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98F95" w14:textId="206A7826" w:rsidR="00BE1ADB" w:rsidRPr="00E312AF" w:rsidRDefault="00BE1ADB" w:rsidP="00E312AF">
      <w:pPr>
        <w:adjustRightInd w:val="0"/>
        <w:snapToGrid w:val="0"/>
        <w:spacing w:after="0" w:line="360" w:lineRule="auto"/>
        <w:jc w:val="both"/>
        <w:rPr>
          <w:rFonts w:ascii="Book Antiqua" w:hAnsi="Book Antiqua"/>
          <w:b/>
          <w:sz w:val="24"/>
          <w:szCs w:val="24"/>
          <w:lang w:val="en-US" w:eastAsia="zh-CN"/>
        </w:rPr>
      </w:pPr>
      <w:r w:rsidRPr="00E312AF">
        <w:rPr>
          <w:rFonts w:ascii="Book Antiqua" w:hAnsi="Book Antiqua"/>
          <w:b/>
          <w:sz w:val="24"/>
          <w:szCs w:val="24"/>
          <w:lang w:val="en-US" w:eastAsia="zh-CN"/>
        </w:rPr>
        <w:t xml:space="preserve">Name of Journal: </w:t>
      </w:r>
      <w:r w:rsidRPr="00E312AF">
        <w:rPr>
          <w:rFonts w:ascii="Book Antiqua" w:hAnsi="Book Antiqua"/>
          <w:b/>
          <w:i/>
          <w:iCs/>
          <w:sz w:val="24"/>
          <w:szCs w:val="24"/>
        </w:rPr>
        <w:t>World Journal of Clinical Oncology</w:t>
      </w:r>
    </w:p>
    <w:p w14:paraId="08060818" w14:textId="16B233E5" w:rsidR="00BE1ADB" w:rsidRPr="00E312AF" w:rsidRDefault="00BE1ADB" w:rsidP="00E312AF">
      <w:pPr>
        <w:adjustRightInd w:val="0"/>
        <w:snapToGrid w:val="0"/>
        <w:spacing w:after="0" w:line="360" w:lineRule="auto"/>
        <w:jc w:val="both"/>
        <w:rPr>
          <w:rFonts w:ascii="Book Antiqua" w:hAnsi="Book Antiqua"/>
          <w:b/>
          <w:sz w:val="24"/>
          <w:szCs w:val="24"/>
          <w:lang w:val="en-US" w:eastAsia="zh-CN"/>
        </w:rPr>
      </w:pPr>
      <w:r w:rsidRPr="00E312AF">
        <w:rPr>
          <w:rFonts w:ascii="Book Antiqua" w:hAnsi="Book Antiqua"/>
          <w:b/>
          <w:sz w:val="24"/>
          <w:szCs w:val="24"/>
          <w:lang w:val="en-US" w:eastAsia="zh-CN"/>
        </w:rPr>
        <w:t>ESPS Manuscript NO: 29233</w:t>
      </w:r>
    </w:p>
    <w:p w14:paraId="40707307" w14:textId="44EEA93D" w:rsidR="003B57D6" w:rsidRPr="00E312AF" w:rsidRDefault="00BE1ADB" w:rsidP="00E312AF">
      <w:pPr>
        <w:adjustRightInd w:val="0"/>
        <w:snapToGrid w:val="0"/>
        <w:spacing w:after="0" w:line="360" w:lineRule="auto"/>
        <w:jc w:val="both"/>
        <w:rPr>
          <w:rFonts w:ascii="Book Antiqua" w:hAnsi="Book Antiqua"/>
          <w:b/>
          <w:sz w:val="24"/>
          <w:szCs w:val="24"/>
          <w:lang w:val="en-US" w:eastAsia="zh-CN"/>
        </w:rPr>
      </w:pPr>
      <w:r w:rsidRPr="00E312AF">
        <w:rPr>
          <w:rFonts w:ascii="Book Antiqua" w:hAnsi="Book Antiqua"/>
          <w:b/>
          <w:sz w:val="24"/>
          <w:szCs w:val="24"/>
          <w:lang w:val="en-US" w:eastAsia="zh-CN"/>
        </w:rPr>
        <w:t>Manuscript Type: Original Article</w:t>
      </w:r>
    </w:p>
    <w:p w14:paraId="4ED2576F" w14:textId="77777777" w:rsidR="008B2050" w:rsidRPr="00E312AF" w:rsidRDefault="008B2050" w:rsidP="00E312AF">
      <w:pPr>
        <w:adjustRightInd w:val="0"/>
        <w:snapToGrid w:val="0"/>
        <w:spacing w:after="0" w:line="360" w:lineRule="auto"/>
        <w:jc w:val="both"/>
        <w:rPr>
          <w:rFonts w:ascii="Book Antiqua" w:hAnsi="Book Antiqua"/>
          <w:b/>
          <w:sz w:val="24"/>
          <w:szCs w:val="24"/>
          <w:lang w:val="en-US" w:eastAsia="zh-CN"/>
        </w:rPr>
      </w:pPr>
    </w:p>
    <w:p w14:paraId="21920A28" w14:textId="472FD5A9" w:rsidR="00BE1ADB" w:rsidRPr="00E312AF" w:rsidRDefault="00BE1ADB" w:rsidP="00E312AF">
      <w:pPr>
        <w:adjustRightInd w:val="0"/>
        <w:snapToGrid w:val="0"/>
        <w:spacing w:after="0" w:line="360" w:lineRule="auto"/>
        <w:jc w:val="both"/>
        <w:rPr>
          <w:rFonts w:ascii="Book Antiqua" w:hAnsi="Book Antiqua"/>
          <w:b/>
          <w:i/>
          <w:sz w:val="24"/>
          <w:szCs w:val="24"/>
          <w:lang w:val="en-US" w:eastAsia="zh-CN"/>
        </w:rPr>
      </w:pPr>
      <w:r w:rsidRPr="00E312AF">
        <w:rPr>
          <w:rFonts w:ascii="Book Antiqua" w:hAnsi="Book Antiqua"/>
          <w:b/>
          <w:i/>
          <w:sz w:val="24"/>
          <w:szCs w:val="24"/>
          <w:lang w:val="en-US" w:eastAsia="zh-CN"/>
        </w:rPr>
        <w:t>Retrospective Study</w:t>
      </w:r>
    </w:p>
    <w:p w14:paraId="7A9C6F47" w14:textId="77777777" w:rsidR="00BE1ADB" w:rsidRPr="00E312AF" w:rsidRDefault="00BE1ADB" w:rsidP="00E312AF">
      <w:pPr>
        <w:adjustRightInd w:val="0"/>
        <w:snapToGrid w:val="0"/>
        <w:spacing w:after="0" w:line="360" w:lineRule="auto"/>
        <w:jc w:val="both"/>
        <w:rPr>
          <w:rFonts w:ascii="Book Antiqua" w:hAnsi="Book Antiqua"/>
          <w:sz w:val="24"/>
          <w:szCs w:val="24"/>
          <w:lang w:val="en-US" w:eastAsia="zh-CN"/>
        </w:rPr>
      </w:pPr>
    </w:p>
    <w:p w14:paraId="34F9A0A5" w14:textId="77777777" w:rsidR="004842FA" w:rsidRPr="00E312AF" w:rsidRDefault="00A57040" w:rsidP="00E312AF">
      <w:pPr>
        <w:adjustRightInd w:val="0"/>
        <w:snapToGrid w:val="0"/>
        <w:spacing w:after="0" w:line="360" w:lineRule="auto"/>
        <w:jc w:val="both"/>
        <w:rPr>
          <w:rFonts w:ascii="Book Antiqua" w:hAnsi="Book Antiqua"/>
          <w:b/>
          <w:sz w:val="24"/>
          <w:szCs w:val="24"/>
          <w:lang w:val="en-US"/>
        </w:rPr>
      </w:pPr>
      <w:r w:rsidRPr="00E312AF">
        <w:rPr>
          <w:rFonts w:ascii="Book Antiqua" w:hAnsi="Book Antiqua"/>
          <w:b/>
          <w:sz w:val="24"/>
          <w:szCs w:val="24"/>
          <w:lang w:val="en-US"/>
        </w:rPr>
        <w:t xml:space="preserve">Circulating </w:t>
      </w:r>
      <w:r w:rsidR="000F7CDF" w:rsidRPr="00E312AF">
        <w:rPr>
          <w:rFonts w:ascii="Book Antiqua" w:hAnsi="Book Antiqua"/>
          <w:b/>
          <w:sz w:val="24"/>
          <w:szCs w:val="24"/>
          <w:lang w:val="en-US"/>
        </w:rPr>
        <w:t>c</w:t>
      </w:r>
      <w:r w:rsidR="00E70863" w:rsidRPr="00E312AF">
        <w:rPr>
          <w:rFonts w:ascii="Book Antiqua" w:hAnsi="Book Antiqua"/>
          <w:b/>
          <w:sz w:val="24"/>
          <w:szCs w:val="24"/>
          <w:lang w:val="en-US"/>
        </w:rPr>
        <w:t>ytokeratin-positive</w:t>
      </w:r>
      <w:r w:rsidR="00E72D15" w:rsidRPr="00E312AF">
        <w:rPr>
          <w:rFonts w:ascii="Book Antiqua" w:hAnsi="Book Antiqua"/>
          <w:b/>
          <w:sz w:val="24"/>
          <w:szCs w:val="24"/>
          <w:lang w:val="en-US"/>
        </w:rPr>
        <w:t xml:space="preserve"> cells </w:t>
      </w:r>
      <w:r w:rsidR="00AD67CD" w:rsidRPr="00E312AF">
        <w:rPr>
          <w:rFonts w:ascii="Book Antiqua" w:hAnsi="Book Antiqua"/>
          <w:b/>
          <w:sz w:val="24"/>
          <w:szCs w:val="24"/>
          <w:lang w:val="en-US"/>
        </w:rPr>
        <w:t xml:space="preserve">and tumor budding in </w:t>
      </w:r>
      <w:r w:rsidR="004842FA" w:rsidRPr="00E312AF">
        <w:rPr>
          <w:rFonts w:ascii="Book Antiqua" w:hAnsi="Book Antiqua"/>
          <w:b/>
          <w:sz w:val="24"/>
          <w:szCs w:val="24"/>
          <w:lang w:val="en-US"/>
        </w:rPr>
        <w:t xml:space="preserve">colorectal cancer </w:t>
      </w:r>
    </w:p>
    <w:p w14:paraId="0C2BA262" w14:textId="77777777" w:rsidR="00E312AF" w:rsidRDefault="00E312AF" w:rsidP="00E312AF">
      <w:pPr>
        <w:adjustRightInd w:val="0"/>
        <w:snapToGrid w:val="0"/>
        <w:spacing w:after="0" w:line="360" w:lineRule="auto"/>
        <w:jc w:val="both"/>
        <w:rPr>
          <w:rFonts w:ascii="Book Antiqua" w:hAnsi="Book Antiqua"/>
          <w:sz w:val="24"/>
          <w:szCs w:val="24"/>
          <w:lang w:val="en-US" w:eastAsia="zh-CN"/>
        </w:rPr>
      </w:pPr>
    </w:p>
    <w:p w14:paraId="6794B042" w14:textId="01013C08" w:rsidR="004842FA" w:rsidRPr="00E312AF" w:rsidRDefault="00EF52F6" w:rsidP="00E312AF">
      <w:pPr>
        <w:adjustRightInd w:val="0"/>
        <w:snapToGrid w:val="0"/>
        <w:spacing w:after="0" w:line="360" w:lineRule="auto"/>
        <w:jc w:val="both"/>
        <w:rPr>
          <w:rFonts w:ascii="Book Antiqua" w:hAnsi="Book Antiqua"/>
          <w:sz w:val="24"/>
          <w:szCs w:val="24"/>
          <w:lang w:val="en-US"/>
        </w:rPr>
      </w:pPr>
      <w:proofErr w:type="spellStart"/>
      <w:r w:rsidRPr="00E312AF">
        <w:rPr>
          <w:rFonts w:ascii="Book Antiqua" w:hAnsi="Book Antiqua"/>
          <w:sz w:val="24"/>
          <w:szCs w:val="24"/>
          <w:lang w:val="en-US"/>
        </w:rPr>
        <w:t>Märkl</w:t>
      </w:r>
      <w:proofErr w:type="spellEnd"/>
      <w:r w:rsidRPr="00E312AF">
        <w:rPr>
          <w:rFonts w:ascii="Book Antiqua" w:hAnsi="Book Antiqua"/>
          <w:sz w:val="24"/>
          <w:szCs w:val="24"/>
          <w:lang w:val="en-US"/>
        </w:rPr>
        <w:t xml:space="preserve"> </w:t>
      </w:r>
      <w:r w:rsidR="00E312AF">
        <w:rPr>
          <w:rFonts w:ascii="Book Antiqua" w:hAnsi="Book Antiqua" w:hint="eastAsia"/>
          <w:sz w:val="24"/>
          <w:szCs w:val="24"/>
          <w:lang w:val="en-US" w:eastAsia="zh-CN"/>
        </w:rPr>
        <w:t xml:space="preserve">B </w:t>
      </w:r>
      <w:r w:rsidRPr="00E312AF">
        <w:rPr>
          <w:rFonts w:ascii="Book Antiqua" w:hAnsi="Book Antiqua"/>
          <w:i/>
          <w:sz w:val="24"/>
          <w:szCs w:val="24"/>
          <w:lang w:val="en-US"/>
        </w:rPr>
        <w:t>et al</w:t>
      </w:r>
      <w:r w:rsidRPr="00E312AF">
        <w:rPr>
          <w:rFonts w:ascii="Book Antiqua" w:hAnsi="Book Antiqua"/>
          <w:sz w:val="24"/>
          <w:szCs w:val="24"/>
          <w:lang w:val="en-US"/>
        </w:rPr>
        <w:t>. Circulating CK-positive cells in colorectal cancer</w:t>
      </w:r>
    </w:p>
    <w:p w14:paraId="616F76C1" w14:textId="77777777" w:rsidR="00E312AF" w:rsidRDefault="00E312AF" w:rsidP="00E312AF">
      <w:pPr>
        <w:adjustRightInd w:val="0"/>
        <w:snapToGrid w:val="0"/>
        <w:spacing w:after="0" w:line="360" w:lineRule="auto"/>
        <w:jc w:val="both"/>
        <w:rPr>
          <w:rFonts w:ascii="Book Antiqua" w:hAnsi="Book Antiqua"/>
          <w:b/>
          <w:sz w:val="24"/>
          <w:szCs w:val="24"/>
          <w:lang w:eastAsia="zh-CN"/>
        </w:rPr>
      </w:pPr>
    </w:p>
    <w:p w14:paraId="4E3AB768" w14:textId="77777777" w:rsidR="0063462B" w:rsidRPr="00E312AF" w:rsidRDefault="004842FA" w:rsidP="00E312AF">
      <w:pPr>
        <w:adjustRightInd w:val="0"/>
        <w:snapToGrid w:val="0"/>
        <w:spacing w:after="0" w:line="360" w:lineRule="auto"/>
        <w:jc w:val="both"/>
        <w:rPr>
          <w:rFonts w:ascii="Book Antiqua" w:hAnsi="Book Antiqua"/>
          <w:b/>
          <w:sz w:val="24"/>
          <w:szCs w:val="24"/>
        </w:rPr>
      </w:pPr>
      <w:r w:rsidRPr="00E312AF">
        <w:rPr>
          <w:rFonts w:ascii="Book Antiqua" w:hAnsi="Book Antiqua"/>
          <w:b/>
          <w:sz w:val="24"/>
          <w:szCs w:val="24"/>
        </w:rPr>
        <w:t>Bruno Märkl, Narjes Wilhelms, Matthias Anthuber,</w:t>
      </w:r>
      <w:r w:rsidR="00A57040" w:rsidRPr="00E312AF">
        <w:rPr>
          <w:rFonts w:ascii="Book Antiqua" w:hAnsi="Book Antiqua"/>
          <w:b/>
          <w:sz w:val="24"/>
          <w:szCs w:val="24"/>
        </w:rPr>
        <w:t xml:space="preserve"> Gerhard Schenkirsch,</w:t>
      </w:r>
      <w:r w:rsidRPr="00E312AF">
        <w:rPr>
          <w:rFonts w:ascii="Book Antiqua" w:hAnsi="Book Antiqua"/>
          <w:b/>
          <w:sz w:val="24"/>
          <w:szCs w:val="24"/>
        </w:rPr>
        <w:t xml:space="preserve"> </w:t>
      </w:r>
      <w:r w:rsidR="003B57D6" w:rsidRPr="00E312AF">
        <w:rPr>
          <w:rFonts w:ascii="Book Antiqua" w:hAnsi="Book Antiqua"/>
          <w:b/>
          <w:sz w:val="24"/>
          <w:szCs w:val="24"/>
        </w:rPr>
        <w:t>Günt</w:t>
      </w:r>
      <w:r w:rsidRPr="00E312AF">
        <w:rPr>
          <w:rFonts w:ascii="Book Antiqua" w:hAnsi="Book Antiqua"/>
          <w:b/>
          <w:sz w:val="24"/>
          <w:szCs w:val="24"/>
        </w:rPr>
        <w:t>er Schlimok, Daniel Oruzio</w:t>
      </w:r>
    </w:p>
    <w:p w14:paraId="3D9AEC0B" w14:textId="77777777" w:rsidR="004842FA" w:rsidRPr="00E312AF" w:rsidRDefault="004842FA" w:rsidP="00E312AF">
      <w:pPr>
        <w:adjustRightInd w:val="0"/>
        <w:snapToGrid w:val="0"/>
        <w:spacing w:after="0" w:line="360" w:lineRule="auto"/>
        <w:jc w:val="both"/>
        <w:rPr>
          <w:rFonts w:ascii="Book Antiqua" w:hAnsi="Book Antiqua"/>
          <w:sz w:val="24"/>
          <w:szCs w:val="24"/>
        </w:rPr>
      </w:pPr>
    </w:p>
    <w:p w14:paraId="7B5E44F9" w14:textId="2768BBC0" w:rsidR="00DC308D" w:rsidRPr="00E312AF" w:rsidRDefault="00DC308D" w:rsidP="00E312AF">
      <w:pPr>
        <w:adjustRightInd w:val="0"/>
        <w:snapToGrid w:val="0"/>
        <w:spacing w:after="0" w:line="360" w:lineRule="auto"/>
        <w:jc w:val="both"/>
        <w:rPr>
          <w:rFonts w:ascii="Book Antiqua" w:hAnsi="Book Antiqua"/>
          <w:sz w:val="24"/>
          <w:szCs w:val="24"/>
        </w:rPr>
      </w:pPr>
      <w:r w:rsidRPr="00E312AF">
        <w:rPr>
          <w:rFonts w:ascii="Book Antiqua" w:hAnsi="Book Antiqua"/>
          <w:b/>
          <w:sz w:val="24"/>
          <w:szCs w:val="24"/>
        </w:rPr>
        <w:t>Bruno Märkl, Narjes Wilhelms</w:t>
      </w:r>
      <w:r w:rsidR="00E312AF">
        <w:rPr>
          <w:rFonts w:ascii="Book Antiqua" w:hAnsi="Book Antiqua" w:hint="eastAsia"/>
          <w:b/>
          <w:sz w:val="24"/>
          <w:szCs w:val="24"/>
          <w:lang w:eastAsia="zh-CN"/>
        </w:rPr>
        <w:t>,</w:t>
      </w:r>
      <w:r w:rsidRPr="00E312AF">
        <w:rPr>
          <w:rFonts w:ascii="Book Antiqua" w:hAnsi="Book Antiqua"/>
          <w:sz w:val="24"/>
          <w:szCs w:val="24"/>
        </w:rPr>
        <w:t xml:space="preserve"> Institute of Pathology, Klinikum Augsburg, </w:t>
      </w:r>
      <w:r w:rsidR="00D30C8B" w:rsidRPr="00E312AF">
        <w:rPr>
          <w:rFonts w:ascii="Book Antiqua" w:hAnsi="Book Antiqua"/>
          <w:sz w:val="24"/>
          <w:szCs w:val="24"/>
        </w:rPr>
        <w:t xml:space="preserve">86156 </w:t>
      </w:r>
      <w:r w:rsidRPr="00E312AF">
        <w:rPr>
          <w:rFonts w:ascii="Book Antiqua" w:hAnsi="Book Antiqua"/>
          <w:sz w:val="24"/>
          <w:szCs w:val="24"/>
        </w:rPr>
        <w:t>Augsburg, Germany</w:t>
      </w:r>
    </w:p>
    <w:p w14:paraId="23563D72" w14:textId="77777777" w:rsidR="0061004C" w:rsidRDefault="0061004C" w:rsidP="0061004C">
      <w:pPr>
        <w:adjustRightInd w:val="0"/>
        <w:snapToGrid w:val="0"/>
        <w:spacing w:after="0" w:line="360" w:lineRule="auto"/>
        <w:jc w:val="both"/>
        <w:rPr>
          <w:rFonts w:ascii="Book Antiqua" w:hAnsi="Book Antiqua"/>
          <w:b/>
          <w:sz w:val="24"/>
          <w:szCs w:val="24"/>
          <w:lang w:val="en-US" w:eastAsia="zh-CN"/>
        </w:rPr>
      </w:pPr>
    </w:p>
    <w:p w14:paraId="3F93C76C" w14:textId="77777777" w:rsidR="0061004C" w:rsidRPr="00E312AF" w:rsidRDefault="0061004C" w:rsidP="0061004C">
      <w:pPr>
        <w:adjustRightInd w:val="0"/>
        <w:snapToGrid w:val="0"/>
        <w:spacing w:after="0" w:line="360" w:lineRule="auto"/>
        <w:jc w:val="both"/>
        <w:rPr>
          <w:rFonts w:ascii="Book Antiqua" w:hAnsi="Book Antiqua"/>
          <w:sz w:val="24"/>
          <w:szCs w:val="24"/>
          <w:lang w:val="en-US"/>
        </w:rPr>
      </w:pPr>
      <w:r w:rsidRPr="00E312AF">
        <w:rPr>
          <w:rFonts w:ascii="Book Antiqua" w:hAnsi="Book Antiqua"/>
          <w:b/>
          <w:sz w:val="24"/>
          <w:szCs w:val="24"/>
          <w:lang w:val="en-US"/>
        </w:rPr>
        <w:t xml:space="preserve">Matthias </w:t>
      </w:r>
      <w:proofErr w:type="spellStart"/>
      <w:r w:rsidRPr="00E312AF">
        <w:rPr>
          <w:rFonts w:ascii="Book Antiqua" w:hAnsi="Book Antiqua"/>
          <w:b/>
          <w:sz w:val="24"/>
          <w:szCs w:val="24"/>
          <w:lang w:val="en-US"/>
        </w:rPr>
        <w:t>Anthuber</w:t>
      </w:r>
      <w:proofErr w:type="spellEnd"/>
      <w:r>
        <w:rPr>
          <w:rFonts w:ascii="Book Antiqua" w:hAnsi="Book Antiqua" w:hint="eastAsia"/>
          <w:b/>
          <w:sz w:val="24"/>
          <w:szCs w:val="24"/>
          <w:lang w:val="en-US" w:eastAsia="zh-CN"/>
        </w:rPr>
        <w:t>,</w:t>
      </w:r>
      <w:r w:rsidRPr="00E312AF">
        <w:rPr>
          <w:rFonts w:ascii="Book Antiqua" w:hAnsi="Book Antiqua"/>
          <w:b/>
          <w:sz w:val="24"/>
          <w:szCs w:val="24"/>
          <w:lang w:val="en-US"/>
        </w:rPr>
        <w:t xml:space="preserve"> </w:t>
      </w:r>
      <w:r w:rsidRPr="00E312AF">
        <w:rPr>
          <w:rFonts w:ascii="Book Antiqua" w:hAnsi="Book Antiqua"/>
          <w:sz w:val="24"/>
          <w:szCs w:val="24"/>
          <w:lang w:val="en-US"/>
        </w:rPr>
        <w:t xml:space="preserve">Department of Visceral Surgery, </w:t>
      </w:r>
      <w:proofErr w:type="spellStart"/>
      <w:r w:rsidRPr="00E312AF">
        <w:rPr>
          <w:rFonts w:ascii="Book Antiqua" w:hAnsi="Book Antiqua"/>
          <w:sz w:val="24"/>
          <w:szCs w:val="24"/>
          <w:lang w:val="en-US"/>
        </w:rPr>
        <w:t>Klinikum</w:t>
      </w:r>
      <w:proofErr w:type="spellEnd"/>
      <w:r w:rsidRPr="00E312AF">
        <w:rPr>
          <w:rFonts w:ascii="Book Antiqua" w:hAnsi="Book Antiqua"/>
          <w:sz w:val="24"/>
          <w:szCs w:val="24"/>
          <w:lang w:val="en-US"/>
        </w:rPr>
        <w:t xml:space="preserve"> Augsburg, 86156 Augsburg, Germany</w:t>
      </w:r>
    </w:p>
    <w:p w14:paraId="77F77B1B" w14:textId="77777777" w:rsidR="00E312AF" w:rsidRDefault="00E312AF" w:rsidP="00E312AF">
      <w:pPr>
        <w:adjustRightInd w:val="0"/>
        <w:snapToGrid w:val="0"/>
        <w:spacing w:after="0" w:line="360" w:lineRule="auto"/>
        <w:jc w:val="both"/>
        <w:rPr>
          <w:rFonts w:ascii="Book Antiqua" w:hAnsi="Book Antiqua"/>
          <w:b/>
          <w:sz w:val="24"/>
          <w:szCs w:val="24"/>
          <w:lang w:eastAsia="zh-CN"/>
        </w:rPr>
      </w:pPr>
    </w:p>
    <w:p w14:paraId="23C3151A" w14:textId="3E8015A2" w:rsidR="0061004C" w:rsidRPr="0061004C" w:rsidRDefault="00DC308D" w:rsidP="00E312AF">
      <w:pPr>
        <w:adjustRightInd w:val="0"/>
        <w:snapToGrid w:val="0"/>
        <w:spacing w:after="0" w:line="360" w:lineRule="auto"/>
        <w:jc w:val="both"/>
        <w:rPr>
          <w:rFonts w:ascii="Book Antiqua" w:hAnsi="Book Antiqua"/>
          <w:sz w:val="24"/>
          <w:szCs w:val="24"/>
          <w:lang w:val="en-US" w:eastAsia="zh-CN"/>
        </w:rPr>
      </w:pPr>
      <w:r w:rsidRPr="00E312AF">
        <w:rPr>
          <w:rFonts w:ascii="Book Antiqua" w:hAnsi="Book Antiqua"/>
          <w:b/>
          <w:sz w:val="24"/>
          <w:szCs w:val="24"/>
          <w:lang w:val="en-US"/>
        </w:rPr>
        <w:t xml:space="preserve">Gerhard </w:t>
      </w:r>
      <w:proofErr w:type="spellStart"/>
      <w:r w:rsidRPr="00E312AF">
        <w:rPr>
          <w:rFonts w:ascii="Book Antiqua" w:hAnsi="Book Antiqua"/>
          <w:b/>
          <w:sz w:val="24"/>
          <w:szCs w:val="24"/>
          <w:lang w:val="en-US"/>
        </w:rPr>
        <w:t>Schenkirsch</w:t>
      </w:r>
      <w:proofErr w:type="spellEnd"/>
      <w:r w:rsidR="00E312AF">
        <w:rPr>
          <w:rFonts w:ascii="Book Antiqua" w:hAnsi="Book Antiqua" w:hint="eastAsia"/>
          <w:b/>
          <w:sz w:val="24"/>
          <w:szCs w:val="24"/>
          <w:lang w:val="en-US" w:eastAsia="zh-CN"/>
        </w:rPr>
        <w:t>,</w:t>
      </w:r>
      <w:r w:rsidRPr="00E312AF">
        <w:rPr>
          <w:rFonts w:ascii="Book Antiqua" w:hAnsi="Book Antiqua"/>
          <w:sz w:val="24"/>
          <w:szCs w:val="24"/>
          <w:lang w:val="en-US"/>
        </w:rPr>
        <w:t xml:space="preserve"> Clinical and </w:t>
      </w:r>
      <w:r w:rsidR="00E312AF" w:rsidRPr="00E312AF">
        <w:rPr>
          <w:rFonts w:ascii="Book Antiqua" w:hAnsi="Book Antiqua"/>
          <w:sz w:val="24"/>
          <w:szCs w:val="24"/>
          <w:lang w:val="en-US"/>
        </w:rPr>
        <w:t>Population-Based Cancer Regist</w:t>
      </w:r>
      <w:r w:rsidRPr="00E312AF">
        <w:rPr>
          <w:rFonts w:ascii="Book Antiqua" w:hAnsi="Book Antiqua"/>
          <w:sz w:val="24"/>
          <w:szCs w:val="24"/>
          <w:lang w:val="en-US"/>
        </w:rPr>
        <w:t xml:space="preserve">ry Augsburg, </w:t>
      </w:r>
      <w:r w:rsidR="00D30C8B" w:rsidRPr="00E312AF">
        <w:rPr>
          <w:rFonts w:ascii="Book Antiqua" w:hAnsi="Book Antiqua"/>
          <w:sz w:val="24"/>
          <w:szCs w:val="24"/>
          <w:lang w:val="en-US"/>
        </w:rPr>
        <w:t xml:space="preserve">86156 </w:t>
      </w:r>
      <w:r w:rsidRPr="00E312AF">
        <w:rPr>
          <w:rFonts w:ascii="Book Antiqua" w:hAnsi="Book Antiqua"/>
          <w:sz w:val="24"/>
          <w:szCs w:val="24"/>
          <w:lang w:val="en-US"/>
        </w:rPr>
        <w:t>Augsburg, Germany</w:t>
      </w:r>
    </w:p>
    <w:p w14:paraId="0E0D5799" w14:textId="77777777" w:rsidR="0061004C" w:rsidRDefault="0061004C" w:rsidP="00E312AF">
      <w:pPr>
        <w:adjustRightInd w:val="0"/>
        <w:snapToGrid w:val="0"/>
        <w:spacing w:after="0" w:line="360" w:lineRule="auto"/>
        <w:jc w:val="both"/>
        <w:rPr>
          <w:rFonts w:ascii="Book Antiqua" w:hAnsi="Book Antiqua"/>
          <w:b/>
          <w:sz w:val="24"/>
          <w:szCs w:val="24"/>
          <w:lang w:val="en-US" w:eastAsia="zh-CN"/>
        </w:rPr>
      </w:pPr>
    </w:p>
    <w:p w14:paraId="4983CF84" w14:textId="52CAABD0" w:rsidR="00DC308D" w:rsidRPr="00E312AF" w:rsidRDefault="00DC308D" w:rsidP="00E312AF">
      <w:pPr>
        <w:adjustRightInd w:val="0"/>
        <w:snapToGrid w:val="0"/>
        <w:spacing w:after="0" w:line="360" w:lineRule="auto"/>
        <w:jc w:val="both"/>
        <w:rPr>
          <w:rFonts w:ascii="Book Antiqua" w:hAnsi="Book Antiqua"/>
          <w:sz w:val="24"/>
          <w:szCs w:val="24"/>
        </w:rPr>
      </w:pPr>
      <w:r w:rsidRPr="00E312AF">
        <w:rPr>
          <w:rFonts w:ascii="Book Antiqua" w:hAnsi="Book Antiqua"/>
          <w:b/>
          <w:sz w:val="24"/>
          <w:szCs w:val="24"/>
        </w:rPr>
        <w:t>Günther Schlimok</w:t>
      </w:r>
      <w:r w:rsidR="0061004C">
        <w:rPr>
          <w:rFonts w:ascii="Book Antiqua" w:hAnsi="Book Antiqua" w:hint="eastAsia"/>
          <w:b/>
          <w:sz w:val="24"/>
          <w:szCs w:val="24"/>
          <w:lang w:eastAsia="zh-CN"/>
        </w:rPr>
        <w:t>,</w:t>
      </w:r>
      <w:r w:rsidRPr="00E312AF">
        <w:rPr>
          <w:rFonts w:ascii="Book Antiqua" w:hAnsi="Book Antiqua"/>
          <w:sz w:val="24"/>
          <w:szCs w:val="24"/>
        </w:rPr>
        <w:t xml:space="preserve"> </w:t>
      </w:r>
      <w:r w:rsidR="00EC591F" w:rsidRPr="00E312AF">
        <w:rPr>
          <w:rFonts w:ascii="Book Antiqua" w:hAnsi="Book Antiqua"/>
          <w:sz w:val="24"/>
          <w:szCs w:val="24"/>
        </w:rPr>
        <w:t xml:space="preserve">Hematology and Oncology, </w:t>
      </w:r>
      <w:hyperlink r:id="rId7" w:history="1">
        <w:r w:rsidR="00EC591F" w:rsidRPr="00E312AF">
          <w:rPr>
            <w:rFonts w:ascii="Book Antiqua" w:hAnsi="Book Antiqua"/>
            <w:sz w:val="24"/>
            <w:szCs w:val="24"/>
          </w:rPr>
          <w:t>Diakonissenkrankenhaus</w:t>
        </w:r>
      </w:hyperlink>
      <w:r w:rsidR="00EC591F" w:rsidRPr="00E312AF">
        <w:rPr>
          <w:rFonts w:ascii="Book Antiqua" w:hAnsi="Book Antiqua"/>
          <w:sz w:val="24"/>
          <w:szCs w:val="24"/>
        </w:rPr>
        <w:t xml:space="preserve"> Augsburg,</w:t>
      </w:r>
      <w:r w:rsidR="00EF52F6" w:rsidRPr="00E312AF">
        <w:rPr>
          <w:rFonts w:ascii="Book Antiqua" w:hAnsi="Book Antiqua"/>
          <w:sz w:val="24"/>
          <w:szCs w:val="24"/>
        </w:rPr>
        <w:t xml:space="preserve"> 86156 Augsburg,</w:t>
      </w:r>
      <w:r w:rsidR="00EC591F" w:rsidRPr="00E312AF">
        <w:rPr>
          <w:rFonts w:ascii="Book Antiqua" w:hAnsi="Book Antiqua"/>
          <w:sz w:val="24"/>
          <w:szCs w:val="24"/>
        </w:rPr>
        <w:t xml:space="preserve"> Germany</w:t>
      </w:r>
    </w:p>
    <w:p w14:paraId="30E63F95" w14:textId="77777777" w:rsidR="0061004C" w:rsidRDefault="0061004C" w:rsidP="00E312AF">
      <w:pPr>
        <w:adjustRightInd w:val="0"/>
        <w:snapToGrid w:val="0"/>
        <w:spacing w:after="0" w:line="360" w:lineRule="auto"/>
        <w:jc w:val="both"/>
        <w:rPr>
          <w:rFonts w:ascii="Book Antiqua" w:hAnsi="Book Antiqua"/>
          <w:b/>
          <w:sz w:val="24"/>
          <w:szCs w:val="24"/>
          <w:lang w:eastAsia="zh-CN"/>
        </w:rPr>
      </w:pPr>
    </w:p>
    <w:p w14:paraId="60BCE56D" w14:textId="442E1ABC" w:rsidR="00DC308D" w:rsidRPr="00E312AF" w:rsidRDefault="00DC308D" w:rsidP="00E312AF">
      <w:pPr>
        <w:adjustRightInd w:val="0"/>
        <w:snapToGrid w:val="0"/>
        <w:spacing w:after="0" w:line="360" w:lineRule="auto"/>
        <w:jc w:val="both"/>
        <w:rPr>
          <w:rFonts w:ascii="Book Antiqua" w:hAnsi="Book Antiqua"/>
          <w:sz w:val="24"/>
          <w:szCs w:val="24"/>
        </w:rPr>
      </w:pPr>
      <w:r w:rsidRPr="00E312AF">
        <w:rPr>
          <w:rFonts w:ascii="Book Antiqua" w:hAnsi="Book Antiqua"/>
          <w:b/>
          <w:sz w:val="24"/>
          <w:szCs w:val="24"/>
        </w:rPr>
        <w:t>Daniel Oruzio</w:t>
      </w:r>
      <w:r w:rsidR="0061004C">
        <w:rPr>
          <w:rFonts w:ascii="Book Antiqua" w:hAnsi="Book Antiqua" w:hint="eastAsia"/>
          <w:b/>
          <w:sz w:val="24"/>
          <w:szCs w:val="24"/>
          <w:lang w:eastAsia="zh-CN"/>
        </w:rPr>
        <w:t>,</w:t>
      </w:r>
      <w:r w:rsidRPr="00E312AF">
        <w:rPr>
          <w:rFonts w:ascii="Book Antiqua" w:hAnsi="Book Antiqua"/>
          <w:sz w:val="24"/>
          <w:szCs w:val="24"/>
        </w:rPr>
        <w:t xml:space="preserve"> </w:t>
      </w:r>
      <w:r w:rsidR="00783120" w:rsidRPr="00E312AF">
        <w:rPr>
          <w:rFonts w:ascii="Book Antiqua" w:hAnsi="Book Antiqua"/>
          <w:sz w:val="24"/>
          <w:szCs w:val="24"/>
        </w:rPr>
        <w:t xml:space="preserve">Onkologische Praxis MVZ, </w:t>
      </w:r>
      <w:r w:rsidR="00EF52F6" w:rsidRPr="00E312AF">
        <w:rPr>
          <w:rFonts w:ascii="Book Antiqua" w:hAnsi="Book Antiqua"/>
          <w:sz w:val="24"/>
          <w:szCs w:val="24"/>
        </w:rPr>
        <w:t xml:space="preserve">86508 </w:t>
      </w:r>
      <w:r w:rsidR="00783120" w:rsidRPr="00E312AF">
        <w:rPr>
          <w:rFonts w:ascii="Book Antiqua" w:hAnsi="Book Antiqua"/>
          <w:sz w:val="24"/>
          <w:szCs w:val="24"/>
        </w:rPr>
        <w:t>Rehling, Germany</w:t>
      </w:r>
    </w:p>
    <w:p w14:paraId="49BA64B5" w14:textId="77777777" w:rsidR="003B57D6" w:rsidRPr="00E312AF" w:rsidRDefault="003B57D6" w:rsidP="00E312AF">
      <w:pPr>
        <w:adjustRightInd w:val="0"/>
        <w:snapToGrid w:val="0"/>
        <w:spacing w:after="0" w:line="360" w:lineRule="auto"/>
        <w:jc w:val="both"/>
        <w:rPr>
          <w:rFonts w:ascii="Book Antiqua" w:hAnsi="Book Antiqua"/>
          <w:sz w:val="24"/>
          <w:szCs w:val="24"/>
        </w:rPr>
      </w:pPr>
    </w:p>
    <w:p w14:paraId="0EB652FE" w14:textId="77AD13FC" w:rsidR="00DC308D" w:rsidRPr="009351D4" w:rsidRDefault="009351D4" w:rsidP="00E312AF">
      <w:pPr>
        <w:adjustRightInd w:val="0"/>
        <w:snapToGrid w:val="0"/>
        <w:spacing w:after="0" w:line="360" w:lineRule="auto"/>
        <w:jc w:val="both"/>
        <w:rPr>
          <w:rFonts w:ascii="Book Antiqua" w:hAnsi="Book Antiqua"/>
          <w:sz w:val="24"/>
          <w:szCs w:val="24"/>
          <w:lang w:val="en-US"/>
        </w:rPr>
      </w:pPr>
      <w:r w:rsidRPr="009351D4">
        <w:rPr>
          <w:rFonts w:ascii="Book Antiqua" w:hAnsi="Book Antiqua"/>
          <w:b/>
          <w:sz w:val="24"/>
          <w:szCs w:val="24"/>
        </w:rPr>
        <w:t>Author contributions:</w:t>
      </w:r>
      <w:r w:rsidR="00DC308D" w:rsidRPr="00E312AF">
        <w:rPr>
          <w:rFonts w:ascii="Book Antiqua" w:hAnsi="Book Antiqua"/>
          <w:sz w:val="24"/>
          <w:szCs w:val="24"/>
          <w:lang w:val="en-US"/>
        </w:rPr>
        <w:t xml:space="preserve"> </w:t>
      </w:r>
      <w:proofErr w:type="spellStart"/>
      <w:r w:rsidR="00DC308D" w:rsidRPr="009351D4">
        <w:rPr>
          <w:rFonts w:ascii="Book Antiqua" w:hAnsi="Book Antiqua"/>
          <w:sz w:val="24"/>
          <w:szCs w:val="24"/>
          <w:lang w:val="en-US"/>
        </w:rPr>
        <w:t>Märkl</w:t>
      </w:r>
      <w:proofErr w:type="spellEnd"/>
      <w:r w:rsidR="00DC308D" w:rsidRPr="009351D4">
        <w:rPr>
          <w:rFonts w:ascii="Book Antiqua" w:hAnsi="Book Antiqua"/>
          <w:sz w:val="24"/>
          <w:szCs w:val="24"/>
          <w:lang w:val="en-US"/>
        </w:rPr>
        <w:t xml:space="preserve"> B designed the study, collected the blood samples, performed the statistical </w:t>
      </w:r>
      <w:r w:rsidR="00FB2F03" w:rsidRPr="009351D4">
        <w:rPr>
          <w:rFonts w:ascii="Book Antiqua" w:hAnsi="Book Antiqua"/>
          <w:sz w:val="24"/>
          <w:szCs w:val="24"/>
          <w:lang w:val="en-US"/>
        </w:rPr>
        <w:t xml:space="preserve">analyses </w:t>
      </w:r>
      <w:r w:rsidR="00DC308D" w:rsidRPr="009351D4">
        <w:rPr>
          <w:rFonts w:ascii="Book Antiqua" w:hAnsi="Book Antiqua"/>
          <w:sz w:val="24"/>
          <w:szCs w:val="24"/>
          <w:lang w:val="en-US"/>
        </w:rPr>
        <w:t xml:space="preserve">and drafted the manuscript; </w:t>
      </w:r>
      <w:proofErr w:type="spellStart"/>
      <w:r>
        <w:rPr>
          <w:rFonts w:ascii="Book Antiqua" w:hAnsi="Book Antiqua"/>
          <w:sz w:val="24"/>
          <w:szCs w:val="24"/>
          <w:lang w:val="en-US"/>
        </w:rPr>
        <w:t>Wilhelms</w:t>
      </w:r>
      <w:proofErr w:type="spellEnd"/>
      <w:r>
        <w:rPr>
          <w:rFonts w:ascii="Book Antiqua" w:hAnsi="Book Antiqua"/>
          <w:sz w:val="24"/>
          <w:szCs w:val="24"/>
          <w:lang w:val="en-US"/>
        </w:rPr>
        <w:t xml:space="preserve"> N</w:t>
      </w:r>
      <w:r w:rsidR="00DC308D" w:rsidRPr="009351D4">
        <w:rPr>
          <w:rFonts w:ascii="Book Antiqua" w:hAnsi="Book Antiqua"/>
          <w:sz w:val="24"/>
          <w:szCs w:val="24"/>
          <w:lang w:val="en-US"/>
        </w:rPr>
        <w:t xml:space="preserve"> collected the data, completed the follow</w:t>
      </w:r>
      <w:r w:rsidR="00BF755E" w:rsidRPr="009351D4">
        <w:rPr>
          <w:rFonts w:ascii="Book Antiqua" w:hAnsi="Book Antiqua"/>
          <w:sz w:val="24"/>
          <w:szCs w:val="24"/>
          <w:lang w:val="en-US"/>
        </w:rPr>
        <w:t>-</w:t>
      </w:r>
      <w:r w:rsidR="00DC308D" w:rsidRPr="009351D4">
        <w:rPr>
          <w:rFonts w:ascii="Book Antiqua" w:hAnsi="Book Antiqua"/>
          <w:sz w:val="24"/>
          <w:szCs w:val="24"/>
          <w:lang w:val="en-US"/>
        </w:rPr>
        <w:t xml:space="preserve">up data, was responsible for the graphics and revised the manuscript; </w:t>
      </w:r>
      <w:proofErr w:type="spellStart"/>
      <w:r>
        <w:rPr>
          <w:rFonts w:ascii="Book Antiqua" w:hAnsi="Book Antiqua"/>
          <w:sz w:val="24"/>
          <w:szCs w:val="24"/>
          <w:lang w:val="en-US"/>
        </w:rPr>
        <w:t>Anthuber</w:t>
      </w:r>
      <w:proofErr w:type="spellEnd"/>
      <w:r>
        <w:rPr>
          <w:rFonts w:ascii="Book Antiqua" w:hAnsi="Book Antiqua"/>
          <w:sz w:val="24"/>
          <w:szCs w:val="24"/>
          <w:lang w:val="en-US"/>
        </w:rPr>
        <w:t xml:space="preserve"> M</w:t>
      </w:r>
      <w:r w:rsidR="00DC308D" w:rsidRPr="009351D4">
        <w:rPr>
          <w:rFonts w:ascii="Book Antiqua" w:hAnsi="Book Antiqua"/>
          <w:sz w:val="24"/>
          <w:szCs w:val="24"/>
          <w:lang w:val="en-US"/>
        </w:rPr>
        <w:t xml:space="preserve"> was responsible for the surg</w:t>
      </w:r>
      <w:r w:rsidR="00FB2F03" w:rsidRPr="009351D4">
        <w:rPr>
          <w:rFonts w:ascii="Book Antiqua" w:hAnsi="Book Antiqua"/>
          <w:sz w:val="24"/>
          <w:szCs w:val="24"/>
          <w:lang w:val="en-US"/>
        </w:rPr>
        <w:t>ical component</w:t>
      </w:r>
      <w:r w:rsidR="00BF755E" w:rsidRPr="009351D4">
        <w:rPr>
          <w:rFonts w:ascii="Book Antiqua" w:hAnsi="Book Antiqua"/>
          <w:sz w:val="24"/>
          <w:szCs w:val="24"/>
          <w:lang w:val="en-US"/>
        </w:rPr>
        <w:t xml:space="preserve"> and</w:t>
      </w:r>
      <w:r w:rsidR="00DC308D" w:rsidRPr="009351D4">
        <w:rPr>
          <w:rFonts w:ascii="Book Antiqua" w:hAnsi="Book Antiqua"/>
          <w:sz w:val="24"/>
          <w:szCs w:val="24"/>
          <w:lang w:val="en-US"/>
        </w:rPr>
        <w:t xml:space="preserve"> informed consent and provided analytical oversight; </w:t>
      </w:r>
      <w:proofErr w:type="spellStart"/>
      <w:r w:rsidR="00DC308D" w:rsidRPr="009351D4">
        <w:rPr>
          <w:rFonts w:ascii="Book Antiqua" w:hAnsi="Book Antiqua"/>
          <w:sz w:val="24"/>
          <w:szCs w:val="24"/>
          <w:lang w:val="en-US"/>
        </w:rPr>
        <w:t>Schenkirsch</w:t>
      </w:r>
      <w:proofErr w:type="spellEnd"/>
      <w:r w:rsidR="00DC308D" w:rsidRPr="009351D4">
        <w:rPr>
          <w:rFonts w:ascii="Book Antiqua" w:hAnsi="Book Antiqua"/>
          <w:sz w:val="24"/>
          <w:szCs w:val="24"/>
          <w:lang w:val="en-US"/>
        </w:rPr>
        <w:t xml:space="preserve"> G provided follow-up data and revised the manuscript; </w:t>
      </w:r>
      <w:proofErr w:type="spellStart"/>
      <w:r>
        <w:rPr>
          <w:rFonts w:ascii="Book Antiqua" w:hAnsi="Book Antiqua"/>
          <w:sz w:val="24"/>
          <w:szCs w:val="24"/>
          <w:lang w:val="en-US"/>
        </w:rPr>
        <w:t>Schlimok</w:t>
      </w:r>
      <w:proofErr w:type="spellEnd"/>
      <w:r>
        <w:rPr>
          <w:rFonts w:ascii="Book Antiqua" w:hAnsi="Book Antiqua"/>
          <w:sz w:val="24"/>
          <w:szCs w:val="24"/>
          <w:lang w:val="en-US"/>
        </w:rPr>
        <w:t xml:space="preserve"> G</w:t>
      </w:r>
      <w:r w:rsidR="00DC308D" w:rsidRPr="009351D4">
        <w:rPr>
          <w:rFonts w:ascii="Book Antiqua" w:hAnsi="Book Antiqua"/>
          <w:sz w:val="24"/>
          <w:szCs w:val="24"/>
          <w:lang w:val="en-US"/>
        </w:rPr>
        <w:t xml:space="preserve"> was </w:t>
      </w:r>
      <w:r w:rsidR="00FB2F03" w:rsidRPr="009351D4">
        <w:rPr>
          <w:rFonts w:ascii="Book Antiqua" w:hAnsi="Book Antiqua"/>
          <w:sz w:val="24"/>
          <w:szCs w:val="24"/>
          <w:lang w:val="en-US"/>
        </w:rPr>
        <w:t>involved</w:t>
      </w:r>
      <w:r w:rsidR="00DC308D" w:rsidRPr="009351D4">
        <w:rPr>
          <w:rFonts w:ascii="Book Antiqua" w:hAnsi="Book Antiqua"/>
          <w:sz w:val="24"/>
          <w:szCs w:val="24"/>
          <w:lang w:val="en-US"/>
        </w:rPr>
        <w:t xml:space="preserve"> in designing the study </w:t>
      </w:r>
      <w:r w:rsidR="00DC308D" w:rsidRPr="009351D4">
        <w:rPr>
          <w:rFonts w:ascii="Book Antiqua" w:hAnsi="Book Antiqua"/>
          <w:sz w:val="24"/>
          <w:szCs w:val="24"/>
          <w:lang w:val="en-US"/>
        </w:rPr>
        <w:lastRenderedPageBreak/>
        <w:t>and provided analytical oversight</w:t>
      </w:r>
      <w:r>
        <w:rPr>
          <w:rFonts w:ascii="Book Antiqua" w:hAnsi="Book Antiqua" w:hint="eastAsia"/>
          <w:sz w:val="24"/>
          <w:szCs w:val="24"/>
          <w:lang w:val="en-US" w:eastAsia="zh-CN"/>
        </w:rPr>
        <w:t>;</w:t>
      </w:r>
      <w:r w:rsidR="00DC308D" w:rsidRPr="009351D4">
        <w:rPr>
          <w:rFonts w:ascii="Book Antiqua" w:hAnsi="Book Antiqua"/>
          <w:sz w:val="24"/>
          <w:szCs w:val="24"/>
          <w:lang w:val="en-US"/>
        </w:rPr>
        <w:t xml:space="preserve"> </w:t>
      </w:r>
      <w:proofErr w:type="spellStart"/>
      <w:r w:rsidR="00DC308D" w:rsidRPr="009351D4">
        <w:rPr>
          <w:rFonts w:ascii="Book Antiqua" w:hAnsi="Book Antiqua"/>
          <w:sz w:val="24"/>
          <w:szCs w:val="24"/>
          <w:lang w:val="en-US"/>
        </w:rPr>
        <w:t>Oruzio</w:t>
      </w:r>
      <w:proofErr w:type="spellEnd"/>
      <w:r w:rsidR="00DC308D" w:rsidRPr="009351D4">
        <w:rPr>
          <w:rFonts w:ascii="Book Antiqua" w:hAnsi="Book Antiqua"/>
          <w:sz w:val="24"/>
          <w:szCs w:val="24"/>
          <w:lang w:val="en-US"/>
        </w:rPr>
        <w:t xml:space="preserve"> D was responsible for the </w:t>
      </w:r>
      <w:proofErr w:type="spellStart"/>
      <w:r w:rsidR="00DC308D" w:rsidRPr="009351D4">
        <w:rPr>
          <w:rFonts w:ascii="Book Antiqua" w:hAnsi="Book Antiqua"/>
          <w:sz w:val="24"/>
          <w:szCs w:val="24"/>
          <w:lang w:val="en-US"/>
        </w:rPr>
        <w:t>immunocytochemical</w:t>
      </w:r>
      <w:proofErr w:type="spellEnd"/>
      <w:r w:rsidR="00DC308D" w:rsidRPr="009351D4">
        <w:rPr>
          <w:rFonts w:ascii="Book Antiqua" w:hAnsi="Book Antiqua"/>
          <w:sz w:val="24"/>
          <w:szCs w:val="24"/>
          <w:lang w:val="en-US"/>
        </w:rPr>
        <w:t xml:space="preserve"> </w:t>
      </w:r>
      <w:r w:rsidR="00FB2F03" w:rsidRPr="009351D4">
        <w:rPr>
          <w:rFonts w:ascii="Book Antiqua" w:hAnsi="Book Antiqua"/>
          <w:sz w:val="24"/>
          <w:szCs w:val="24"/>
          <w:lang w:val="en-US"/>
        </w:rPr>
        <w:t xml:space="preserve">analysis </w:t>
      </w:r>
      <w:r w:rsidR="00DC308D" w:rsidRPr="009351D4">
        <w:rPr>
          <w:rFonts w:ascii="Book Antiqua" w:hAnsi="Book Antiqua"/>
          <w:sz w:val="24"/>
          <w:szCs w:val="24"/>
          <w:lang w:val="en-US"/>
        </w:rPr>
        <w:t>and revised the manuscript</w:t>
      </w:r>
      <w:r>
        <w:rPr>
          <w:rFonts w:ascii="Book Antiqua" w:hAnsi="Book Antiqua" w:hint="eastAsia"/>
          <w:sz w:val="24"/>
          <w:szCs w:val="24"/>
          <w:lang w:val="en-US" w:eastAsia="zh-CN"/>
        </w:rPr>
        <w:t>;</w:t>
      </w:r>
      <w:r w:rsidR="00DC308D" w:rsidRPr="009351D4">
        <w:rPr>
          <w:rFonts w:ascii="Book Antiqua" w:hAnsi="Book Antiqua"/>
          <w:sz w:val="24"/>
          <w:szCs w:val="24"/>
          <w:lang w:val="en-US"/>
        </w:rPr>
        <w:t xml:space="preserve"> </w:t>
      </w:r>
      <w:r>
        <w:rPr>
          <w:rFonts w:ascii="Book Antiqua" w:hAnsi="Book Antiqua" w:hint="eastAsia"/>
          <w:sz w:val="24"/>
          <w:szCs w:val="24"/>
          <w:lang w:val="en-US" w:eastAsia="zh-CN"/>
        </w:rPr>
        <w:t>a</w:t>
      </w:r>
      <w:r w:rsidR="00DC308D" w:rsidRPr="009351D4">
        <w:rPr>
          <w:rFonts w:ascii="Book Antiqua" w:hAnsi="Book Antiqua"/>
          <w:sz w:val="24"/>
          <w:szCs w:val="24"/>
          <w:lang w:val="en-US"/>
        </w:rPr>
        <w:t>ll authors have read and approved the final version to be published.</w:t>
      </w:r>
    </w:p>
    <w:p w14:paraId="039A8895" w14:textId="10708110" w:rsidR="00DC308D" w:rsidRPr="00F23A7D" w:rsidRDefault="00DC308D" w:rsidP="00E312AF">
      <w:pPr>
        <w:adjustRightInd w:val="0"/>
        <w:snapToGrid w:val="0"/>
        <w:spacing w:after="0" w:line="360" w:lineRule="auto"/>
        <w:jc w:val="both"/>
        <w:rPr>
          <w:rFonts w:ascii="Book Antiqua" w:hAnsi="Book Antiqua"/>
          <w:sz w:val="24"/>
          <w:szCs w:val="24"/>
          <w:lang w:val="en-US"/>
        </w:rPr>
      </w:pPr>
    </w:p>
    <w:p w14:paraId="2DCCFCCA" w14:textId="6ABC490B" w:rsidR="00F330FF" w:rsidRPr="00F23A7D" w:rsidRDefault="00F23A7D" w:rsidP="00E312AF">
      <w:pPr>
        <w:adjustRightInd w:val="0"/>
        <w:snapToGrid w:val="0"/>
        <w:spacing w:after="0" w:line="360" w:lineRule="auto"/>
        <w:jc w:val="both"/>
        <w:rPr>
          <w:rFonts w:ascii="Book Antiqua" w:hAnsi="Book Antiqua"/>
          <w:sz w:val="24"/>
          <w:szCs w:val="24"/>
          <w:lang w:val="en-US"/>
        </w:rPr>
      </w:pPr>
      <w:r w:rsidRPr="00F23A7D">
        <w:rPr>
          <w:rFonts w:ascii="Book Antiqua" w:hAnsi="Book Antiqua"/>
          <w:b/>
          <w:sz w:val="24"/>
          <w:szCs w:val="24"/>
        </w:rPr>
        <w:t>Institutional review board statement</w:t>
      </w:r>
      <w:r w:rsidRPr="00F23A7D">
        <w:rPr>
          <w:rFonts w:ascii="Book Antiqua" w:hAnsi="Book Antiqua"/>
          <w:b/>
          <w:iCs/>
          <w:color w:val="000000"/>
          <w:sz w:val="24"/>
          <w:szCs w:val="24"/>
        </w:rPr>
        <w:t>:</w:t>
      </w:r>
      <w:r w:rsidRPr="00F23A7D">
        <w:rPr>
          <w:rFonts w:ascii="Book Antiqua" w:hAnsi="Book Antiqua" w:hint="eastAsia"/>
          <w:b/>
          <w:iCs/>
          <w:color w:val="000000"/>
          <w:sz w:val="24"/>
          <w:szCs w:val="24"/>
          <w:lang w:eastAsia="zh-CN"/>
        </w:rPr>
        <w:t xml:space="preserve"> </w:t>
      </w:r>
      <w:r w:rsidR="00F330FF" w:rsidRPr="00F23A7D">
        <w:rPr>
          <w:rFonts w:ascii="Book Antiqua" w:hAnsi="Book Antiqua"/>
          <w:sz w:val="24"/>
          <w:szCs w:val="24"/>
          <w:lang w:val="en-US"/>
        </w:rPr>
        <w:t xml:space="preserve">The study was reviewed and approved by the </w:t>
      </w:r>
      <w:proofErr w:type="spellStart"/>
      <w:r w:rsidR="00F330FF" w:rsidRPr="00F23A7D">
        <w:rPr>
          <w:rFonts w:ascii="Book Antiqua" w:hAnsi="Book Antiqua"/>
          <w:sz w:val="24"/>
          <w:szCs w:val="24"/>
          <w:lang w:val="en-US"/>
        </w:rPr>
        <w:t>Ethikkomission</w:t>
      </w:r>
      <w:proofErr w:type="spellEnd"/>
      <w:r w:rsidR="00F330FF" w:rsidRPr="00F23A7D">
        <w:rPr>
          <w:rFonts w:ascii="Book Antiqua" w:hAnsi="Book Antiqua"/>
          <w:sz w:val="24"/>
          <w:szCs w:val="24"/>
          <w:lang w:val="en-US"/>
        </w:rPr>
        <w:t xml:space="preserve"> der </w:t>
      </w:r>
      <w:proofErr w:type="spellStart"/>
      <w:r w:rsidR="00F330FF" w:rsidRPr="00F23A7D">
        <w:rPr>
          <w:rFonts w:ascii="Book Antiqua" w:hAnsi="Book Antiqua"/>
          <w:sz w:val="24"/>
          <w:szCs w:val="24"/>
          <w:lang w:val="en-US"/>
        </w:rPr>
        <w:t>Landesärztekammer</w:t>
      </w:r>
      <w:proofErr w:type="spellEnd"/>
      <w:r w:rsidR="00F330FF" w:rsidRPr="00F23A7D">
        <w:rPr>
          <w:rFonts w:ascii="Book Antiqua" w:hAnsi="Book Antiqua"/>
          <w:sz w:val="24"/>
          <w:szCs w:val="24"/>
          <w:lang w:val="en-US"/>
        </w:rPr>
        <w:t xml:space="preserve"> Bayern.</w:t>
      </w:r>
    </w:p>
    <w:p w14:paraId="544B1552" w14:textId="77777777" w:rsidR="00F23A7D" w:rsidRPr="00F23A7D" w:rsidRDefault="00F23A7D" w:rsidP="00E312AF">
      <w:pPr>
        <w:adjustRightInd w:val="0"/>
        <w:snapToGrid w:val="0"/>
        <w:spacing w:after="0" w:line="360" w:lineRule="auto"/>
        <w:jc w:val="both"/>
        <w:rPr>
          <w:rFonts w:ascii="Book Antiqua" w:hAnsi="Book Antiqua"/>
          <w:b/>
          <w:sz w:val="24"/>
          <w:szCs w:val="24"/>
          <w:lang w:val="en-US" w:eastAsia="zh-CN"/>
        </w:rPr>
      </w:pPr>
    </w:p>
    <w:p w14:paraId="2C0AAD52" w14:textId="2C1A62FF" w:rsidR="00F330FF" w:rsidRPr="00F23A7D" w:rsidRDefault="00F23A7D" w:rsidP="00E312AF">
      <w:pPr>
        <w:adjustRightInd w:val="0"/>
        <w:snapToGrid w:val="0"/>
        <w:spacing w:after="0" w:line="360" w:lineRule="auto"/>
        <w:jc w:val="both"/>
        <w:rPr>
          <w:rFonts w:ascii="Book Antiqua" w:hAnsi="Book Antiqua"/>
          <w:sz w:val="24"/>
          <w:szCs w:val="24"/>
          <w:lang w:val="en-US"/>
        </w:rPr>
      </w:pPr>
      <w:r w:rsidRPr="00F23A7D">
        <w:rPr>
          <w:rFonts w:ascii="Book Antiqua" w:hAnsi="Book Antiqua"/>
          <w:b/>
          <w:sz w:val="24"/>
          <w:szCs w:val="24"/>
        </w:rPr>
        <w:t>Informed consent statement</w:t>
      </w:r>
      <w:r w:rsidRPr="00F23A7D">
        <w:rPr>
          <w:rFonts w:ascii="Book Antiqua" w:hAnsi="Book Antiqua"/>
          <w:b/>
          <w:iCs/>
          <w:color w:val="000000"/>
          <w:sz w:val="24"/>
          <w:szCs w:val="24"/>
        </w:rPr>
        <w:t>:</w:t>
      </w:r>
      <w:r w:rsidRPr="00F23A7D">
        <w:rPr>
          <w:rFonts w:ascii="Book Antiqua" w:hAnsi="Book Antiqua" w:hint="eastAsia"/>
          <w:b/>
          <w:iCs/>
          <w:color w:val="000000"/>
          <w:sz w:val="24"/>
          <w:szCs w:val="24"/>
          <w:lang w:eastAsia="zh-CN"/>
        </w:rPr>
        <w:t xml:space="preserve"> </w:t>
      </w:r>
      <w:r w:rsidR="00F330FF" w:rsidRPr="00F23A7D">
        <w:rPr>
          <w:rFonts w:ascii="Book Antiqua" w:hAnsi="Book Antiqua"/>
          <w:sz w:val="24"/>
          <w:szCs w:val="24"/>
          <w:lang w:val="en-US"/>
        </w:rPr>
        <w:t>All study participants provided informed written consent prior to study enrollment.</w:t>
      </w:r>
    </w:p>
    <w:p w14:paraId="5F7DBAF6" w14:textId="77777777" w:rsidR="00F23A7D" w:rsidRPr="00F23A7D" w:rsidRDefault="00F23A7D" w:rsidP="00E312AF">
      <w:pPr>
        <w:adjustRightInd w:val="0"/>
        <w:snapToGrid w:val="0"/>
        <w:spacing w:after="0" w:line="360" w:lineRule="auto"/>
        <w:jc w:val="both"/>
        <w:rPr>
          <w:rFonts w:ascii="Book Antiqua" w:hAnsi="Book Antiqua"/>
          <w:b/>
          <w:sz w:val="24"/>
          <w:szCs w:val="24"/>
          <w:lang w:val="en-US" w:eastAsia="zh-CN"/>
        </w:rPr>
      </w:pPr>
    </w:p>
    <w:p w14:paraId="30A7F7C2" w14:textId="79AAAA3B" w:rsidR="00F330FF" w:rsidRPr="00F23A7D" w:rsidRDefault="00F23A7D" w:rsidP="00E312AF">
      <w:pPr>
        <w:adjustRightInd w:val="0"/>
        <w:snapToGrid w:val="0"/>
        <w:spacing w:after="0" w:line="360" w:lineRule="auto"/>
        <w:jc w:val="both"/>
        <w:rPr>
          <w:rFonts w:ascii="Book Antiqua" w:hAnsi="Book Antiqua"/>
          <w:sz w:val="24"/>
          <w:szCs w:val="24"/>
          <w:lang w:val="en-US"/>
        </w:rPr>
      </w:pPr>
      <w:r w:rsidRPr="00F23A7D">
        <w:rPr>
          <w:rFonts w:ascii="Book Antiqua" w:hAnsi="Book Antiqua"/>
          <w:b/>
          <w:sz w:val="24"/>
          <w:szCs w:val="24"/>
        </w:rPr>
        <w:t>Conflict-of-interest statement</w:t>
      </w:r>
      <w:r w:rsidRPr="00F23A7D">
        <w:rPr>
          <w:rFonts w:ascii="Book Antiqua" w:hAnsi="Book Antiqua" w:cs="TimesNewRomanPS-BoldItalicMT"/>
          <w:b/>
          <w:iCs/>
          <w:color w:val="000000"/>
          <w:sz w:val="24"/>
          <w:szCs w:val="24"/>
        </w:rPr>
        <w:t>:</w:t>
      </w:r>
      <w:r w:rsidRPr="00F23A7D">
        <w:rPr>
          <w:rFonts w:ascii="Book Antiqua" w:hAnsi="Book Antiqua" w:cs="TimesNewRomanPS-BoldItalicMT" w:hint="eastAsia"/>
          <w:b/>
          <w:iCs/>
          <w:color w:val="000000"/>
          <w:sz w:val="24"/>
          <w:szCs w:val="24"/>
          <w:lang w:eastAsia="zh-CN"/>
        </w:rPr>
        <w:t xml:space="preserve"> </w:t>
      </w:r>
      <w:r w:rsidR="00F330FF" w:rsidRPr="00F23A7D">
        <w:rPr>
          <w:rFonts w:ascii="Book Antiqua" w:hAnsi="Book Antiqua"/>
          <w:sz w:val="24"/>
          <w:szCs w:val="24"/>
          <w:lang w:val="en-US"/>
        </w:rPr>
        <w:t>All authors declare that no conflicting interests (including but not limited to commercial, personal, political, intellectual or religious interests) exist.</w:t>
      </w:r>
    </w:p>
    <w:p w14:paraId="66781B9E" w14:textId="77777777" w:rsidR="00F23A7D" w:rsidRPr="00F23A7D" w:rsidRDefault="00F23A7D" w:rsidP="00E312AF">
      <w:pPr>
        <w:adjustRightInd w:val="0"/>
        <w:snapToGrid w:val="0"/>
        <w:spacing w:after="0" w:line="360" w:lineRule="auto"/>
        <w:jc w:val="both"/>
        <w:rPr>
          <w:rFonts w:ascii="Book Antiqua" w:hAnsi="Book Antiqua"/>
          <w:b/>
          <w:sz w:val="24"/>
          <w:szCs w:val="24"/>
          <w:lang w:eastAsia="zh-CN"/>
        </w:rPr>
      </w:pPr>
    </w:p>
    <w:p w14:paraId="36D8A691" w14:textId="139FF2DE" w:rsidR="00F330FF" w:rsidRPr="00F23A7D" w:rsidRDefault="00F23A7D" w:rsidP="00F23A7D">
      <w:pPr>
        <w:adjustRightInd w:val="0"/>
        <w:snapToGrid w:val="0"/>
        <w:spacing w:after="0" w:line="360" w:lineRule="auto"/>
        <w:jc w:val="both"/>
        <w:rPr>
          <w:rFonts w:ascii="Book Antiqua" w:hAnsi="Book Antiqua"/>
          <w:sz w:val="24"/>
          <w:szCs w:val="24"/>
          <w:lang w:val="en-US"/>
        </w:rPr>
      </w:pPr>
      <w:r w:rsidRPr="00F23A7D">
        <w:rPr>
          <w:rFonts w:ascii="Book Antiqua" w:hAnsi="Book Antiqua"/>
          <w:b/>
          <w:sz w:val="24"/>
          <w:szCs w:val="24"/>
        </w:rPr>
        <w:t>Data sharing statement</w:t>
      </w:r>
      <w:r w:rsidRPr="00F23A7D">
        <w:rPr>
          <w:rFonts w:ascii="Book Antiqua" w:hAnsi="Book Antiqua" w:cs="TimesNewRomanPS-BoldItalicMT"/>
          <w:b/>
          <w:iCs/>
          <w:color w:val="000000"/>
          <w:sz w:val="24"/>
          <w:szCs w:val="24"/>
        </w:rPr>
        <w:t>:</w:t>
      </w:r>
      <w:r w:rsidRPr="00F23A7D">
        <w:rPr>
          <w:rFonts w:ascii="Book Antiqua" w:hAnsi="Book Antiqua"/>
          <w:b/>
          <w:sz w:val="24"/>
          <w:szCs w:val="24"/>
        </w:rPr>
        <w:t xml:space="preserve"> </w:t>
      </w:r>
      <w:r w:rsidR="00F330FF" w:rsidRPr="00F23A7D">
        <w:rPr>
          <w:rFonts w:ascii="Book Antiqua" w:hAnsi="Book Antiqua"/>
          <w:sz w:val="24"/>
          <w:szCs w:val="24"/>
          <w:lang w:val="en-US"/>
        </w:rPr>
        <w:t>Technical appendix, statistical code, and dataset available fr</w:t>
      </w:r>
      <w:r>
        <w:rPr>
          <w:rFonts w:ascii="Book Antiqua" w:hAnsi="Book Antiqua"/>
          <w:sz w:val="24"/>
          <w:szCs w:val="24"/>
          <w:lang w:val="en-US"/>
        </w:rPr>
        <w:t xml:space="preserve">om the corresponding author at </w:t>
      </w:r>
      <w:r w:rsidR="00F330FF" w:rsidRPr="00F23A7D">
        <w:rPr>
          <w:rFonts w:ascii="Book Antiqua" w:hAnsi="Book Antiqua"/>
          <w:sz w:val="24"/>
          <w:szCs w:val="24"/>
          <w:lang w:val="en-US"/>
        </w:rPr>
        <w:t>bruno.maerkl@klinikum-augsburg.de. Participants consent was not obtained but the presented data are anonymized and risk of identification is low.</w:t>
      </w:r>
    </w:p>
    <w:p w14:paraId="47140CD7" w14:textId="2D39D1C8" w:rsidR="00F330FF" w:rsidRPr="00F23A7D" w:rsidRDefault="00F330FF" w:rsidP="00F23A7D">
      <w:pPr>
        <w:adjustRightInd w:val="0"/>
        <w:snapToGrid w:val="0"/>
        <w:spacing w:after="0" w:line="360" w:lineRule="auto"/>
        <w:jc w:val="both"/>
        <w:rPr>
          <w:rFonts w:ascii="Book Antiqua" w:hAnsi="Book Antiqua"/>
          <w:sz w:val="24"/>
          <w:szCs w:val="24"/>
          <w:lang w:val="en-US"/>
        </w:rPr>
      </w:pPr>
    </w:p>
    <w:p w14:paraId="59224FAF" w14:textId="77777777" w:rsidR="00F23A7D" w:rsidRPr="00F23A7D" w:rsidRDefault="00F23A7D" w:rsidP="00F23A7D">
      <w:pPr>
        <w:adjustRightInd w:val="0"/>
        <w:snapToGrid w:val="0"/>
        <w:spacing w:after="0" w:line="360" w:lineRule="auto"/>
        <w:jc w:val="both"/>
        <w:rPr>
          <w:rFonts w:ascii="Book Antiqua" w:hAnsi="Book Antiqua" w:cs="宋体"/>
          <w:sz w:val="24"/>
          <w:szCs w:val="24"/>
        </w:rPr>
      </w:pPr>
      <w:r w:rsidRPr="00F23A7D">
        <w:rPr>
          <w:rFonts w:ascii="Book Antiqua" w:hAnsi="Book Antiqua"/>
          <w:b/>
          <w:color w:val="000000"/>
          <w:sz w:val="24"/>
          <w:szCs w:val="24"/>
        </w:rPr>
        <w:t xml:space="preserve">Open-Access: </w:t>
      </w:r>
      <w:r w:rsidRPr="00F23A7D">
        <w:rPr>
          <w:rFonts w:ascii="Book Antiqua" w:hAnsi="Book Antiqua"/>
          <w:color w:val="000000"/>
          <w:sz w:val="24"/>
          <w:szCs w:val="24"/>
        </w:rPr>
        <w:t xml:space="preserve">This is an </w:t>
      </w:r>
      <w:r w:rsidRPr="00F23A7D">
        <w:rPr>
          <w:rFonts w:ascii="Book Antiqua" w:hAnsi="Book Antiqua" w:cs="宋体"/>
          <w:sz w:val="24"/>
          <w:szCs w:val="24"/>
        </w:rPr>
        <w:t xml:space="preserve">open-access article that was </w:t>
      </w:r>
      <w:r w:rsidRPr="00F23A7D">
        <w:rPr>
          <w:rFonts w:ascii="Book Antiqua" w:hAnsi="Book Antiqua"/>
          <w:sz w:val="24"/>
          <w:szCs w:val="24"/>
        </w:rPr>
        <w:t xml:space="preserve">selected by an in-house editor and fully peer-reviewed by external reviewers. It is </w:t>
      </w:r>
      <w:r w:rsidRPr="00F23A7D">
        <w:rPr>
          <w:rFonts w:ascii="Book Antiqua" w:hAnsi="Book Antiqua" w:cs="宋体"/>
          <w:sz w:val="24"/>
          <w:szCs w:val="24"/>
        </w:rPr>
        <w:t xml:space="preserve">distributed in accordance with </w:t>
      </w:r>
      <w:r w:rsidRPr="00F23A7D">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57E1C4" w14:textId="77777777" w:rsidR="00F23A7D" w:rsidRPr="00F23A7D" w:rsidRDefault="00F23A7D" w:rsidP="00F23A7D">
      <w:pPr>
        <w:adjustRightInd w:val="0"/>
        <w:snapToGrid w:val="0"/>
        <w:spacing w:after="0" w:line="360" w:lineRule="auto"/>
        <w:jc w:val="both"/>
        <w:rPr>
          <w:rFonts w:ascii="Book Antiqua" w:hAnsi="Book Antiqua"/>
          <w:sz w:val="24"/>
          <w:szCs w:val="24"/>
        </w:rPr>
      </w:pPr>
    </w:p>
    <w:p w14:paraId="487A2736" w14:textId="0D0FF424" w:rsidR="005B605C" w:rsidRPr="00F23A7D" w:rsidRDefault="00F23A7D" w:rsidP="00E312AF">
      <w:pPr>
        <w:adjustRightInd w:val="0"/>
        <w:snapToGrid w:val="0"/>
        <w:spacing w:after="0" w:line="360" w:lineRule="auto"/>
        <w:jc w:val="both"/>
        <w:rPr>
          <w:rFonts w:ascii="Book Antiqua" w:hAnsi="Book Antiqua"/>
          <w:sz w:val="24"/>
          <w:szCs w:val="24"/>
        </w:rPr>
      </w:pPr>
      <w:r w:rsidRPr="00F23A7D">
        <w:rPr>
          <w:rFonts w:ascii="Book Antiqua" w:hAnsi="Book Antiqua"/>
          <w:b/>
          <w:sz w:val="24"/>
          <w:szCs w:val="24"/>
        </w:rPr>
        <w:t>Correspondence to:</w:t>
      </w:r>
      <w:r w:rsidRPr="00F23A7D">
        <w:rPr>
          <w:rFonts w:ascii="Book Antiqua" w:hAnsi="Book Antiqua" w:hint="eastAsia"/>
          <w:b/>
          <w:sz w:val="24"/>
          <w:szCs w:val="24"/>
          <w:lang w:eastAsia="zh-CN"/>
        </w:rPr>
        <w:t xml:space="preserve"> </w:t>
      </w:r>
      <w:r w:rsidR="005B605C" w:rsidRPr="00F23A7D">
        <w:rPr>
          <w:rFonts w:ascii="Book Antiqua" w:hAnsi="Book Antiqua"/>
          <w:b/>
          <w:sz w:val="24"/>
          <w:szCs w:val="24"/>
          <w:lang w:val="en-US"/>
        </w:rPr>
        <w:t xml:space="preserve">Dr. med. </w:t>
      </w:r>
      <w:r w:rsidR="005B605C" w:rsidRPr="00F23A7D">
        <w:rPr>
          <w:rFonts w:ascii="Book Antiqua" w:hAnsi="Book Antiqua"/>
          <w:b/>
          <w:sz w:val="24"/>
          <w:szCs w:val="24"/>
        </w:rPr>
        <w:t>Bruno Märkl, MD,</w:t>
      </w:r>
      <w:r w:rsidR="005B605C" w:rsidRPr="00F23A7D">
        <w:rPr>
          <w:rFonts w:ascii="Book Antiqua" w:hAnsi="Book Antiqua"/>
          <w:sz w:val="24"/>
          <w:szCs w:val="24"/>
        </w:rPr>
        <w:t xml:space="preserve"> </w:t>
      </w:r>
      <w:r w:rsidRPr="00F23A7D">
        <w:rPr>
          <w:rFonts w:ascii="Book Antiqua" w:hAnsi="Book Antiqua"/>
          <w:b/>
          <w:sz w:val="24"/>
          <w:szCs w:val="24"/>
          <w:lang w:val="en-US"/>
        </w:rPr>
        <w:t>PD</w:t>
      </w:r>
      <w:r>
        <w:rPr>
          <w:rFonts w:ascii="Book Antiqua" w:hAnsi="Book Antiqua" w:hint="eastAsia"/>
          <w:b/>
          <w:sz w:val="24"/>
          <w:szCs w:val="24"/>
          <w:lang w:val="en-US" w:eastAsia="zh-CN"/>
        </w:rPr>
        <w:t xml:space="preserve">, </w:t>
      </w:r>
      <w:r w:rsidR="005B605C" w:rsidRPr="00F23A7D">
        <w:rPr>
          <w:rFonts w:ascii="Book Antiqua" w:hAnsi="Book Antiqua"/>
          <w:sz w:val="24"/>
          <w:szCs w:val="24"/>
        </w:rPr>
        <w:t>Institute of Pathology, Klinikum Augsburg, Stenglinstrasse 2, 86156 Augsburg, Germany</w:t>
      </w:r>
      <w:r>
        <w:rPr>
          <w:rFonts w:ascii="Book Antiqua" w:hAnsi="Book Antiqua" w:hint="eastAsia"/>
          <w:sz w:val="24"/>
          <w:szCs w:val="24"/>
          <w:lang w:eastAsia="zh-CN"/>
        </w:rPr>
        <w:t xml:space="preserve">. </w:t>
      </w:r>
      <w:r w:rsidR="005B605C" w:rsidRPr="00F23A7D">
        <w:rPr>
          <w:rFonts w:ascii="Book Antiqua" w:hAnsi="Book Antiqua"/>
          <w:sz w:val="24"/>
          <w:szCs w:val="24"/>
        </w:rPr>
        <w:t>bruno.maerkl@klinikum-augsburg.de</w:t>
      </w:r>
    </w:p>
    <w:p w14:paraId="113F1557" w14:textId="08BCF616" w:rsidR="005B605C" w:rsidRPr="00F23A7D" w:rsidRDefault="005B605C" w:rsidP="00E312AF">
      <w:pPr>
        <w:adjustRightInd w:val="0"/>
        <w:snapToGrid w:val="0"/>
        <w:spacing w:after="0" w:line="360" w:lineRule="auto"/>
        <w:jc w:val="both"/>
        <w:rPr>
          <w:rFonts w:ascii="Book Antiqua" w:hAnsi="Book Antiqua"/>
          <w:sz w:val="24"/>
          <w:szCs w:val="24"/>
          <w:lang w:val="en-US"/>
        </w:rPr>
      </w:pPr>
      <w:r w:rsidRPr="00A9435D">
        <w:rPr>
          <w:rFonts w:ascii="Book Antiqua" w:hAnsi="Book Antiqua"/>
          <w:b/>
          <w:sz w:val="24"/>
          <w:szCs w:val="24"/>
          <w:lang w:val="en-US"/>
        </w:rPr>
        <w:t xml:space="preserve">Telephone: </w:t>
      </w:r>
      <w:r w:rsidR="00A9435D">
        <w:rPr>
          <w:rFonts w:ascii="Book Antiqua" w:hAnsi="Book Antiqua"/>
          <w:sz w:val="24"/>
          <w:szCs w:val="24"/>
          <w:lang w:val="en-US"/>
        </w:rPr>
        <w:t>+49</w:t>
      </w:r>
      <w:r w:rsidR="00A9435D">
        <w:rPr>
          <w:rFonts w:ascii="Book Antiqua" w:hAnsi="Book Antiqua" w:hint="eastAsia"/>
          <w:sz w:val="24"/>
          <w:szCs w:val="24"/>
          <w:lang w:val="en-US" w:eastAsia="zh-CN"/>
        </w:rPr>
        <w:t>-</w:t>
      </w:r>
      <w:r w:rsidR="00A9435D">
        <w:rPr>
          <w:rFonts w:ascii="Book Antiqua" w:hAnsi="Book Antiqua"/>
          <w:sz w:val="24"/>
          <w:szCs w:val="24"/>
          <w:lang w:val="en-US"/>
        </w:rPr>
        <w:t>821</w:t>
      </w:r>
      <w:r w:rsidR="00A9435D">
        <w:rPr>
          <w:rFonts w:ascii="Book Antiqua" w:hAnsi="Book Antiqua" w:hint="eastAsia"/>
          <w:sz w:val="24"/>
          <w:szCs w:val="24"/>
          <w:lang w:val="en-US" w:eastAsia="zh-CN"/>
        </w:rPr>
        <w:t>-</w:t>
      </w:r>
      <w:r w:rsidRPr="00F23A7D">
        <w:rPr>
          <w:rFonts w:ascii="Book Antiqua" w:hAnsi="Book Antiqua"/>
          <w:sz w:val="24"/>
          <w:szCs w:val="24"/>
          <w:lang w:val="en-US"/>
        </w:rPr>
        <w:t>4003199</w:t>
      </w:r>
    </w:p>
    <w:p w14:paraId="3C227276" w14:textId="2F590752" w:rsidR="00990434" w:rsidRPr="00F23A7D" w:rsidRDefault="005B605C" w:rsidP="00E312AF">
      <w:pPr>
        <w:adjustRightInd w:val="0"/>
        <w:snapToGrid w:val="0"/>
        <w:spacing w:after="0" w:line="360" w:lineRule="auto"/>
        <w:jc w:val="both"/>
        <w:rPr>
          <w:rFonts w:ascii="Book Antiqua" w:hAnsi="Book Antiqua"/>
          <w:sz w:val="24"/>
          <w:szCs w:val="24"/>
          <w:lang w:val="en-US"/>
        </w:rPr>
      </w:pPr>
      <w:r w:rsidRPr="00A9435D">
        <w:rPr>
          <w:rFonts w:ascii="Book Antiqua" w:hAnsi="Book Antiqua"/>
          <w:b/>
          <w:sz w:val="24"/>
          <w:szCs w:val="24"/>
          <w:lang w:val="en-US"/>
        </w:rPr>
        <w:t>F</w:t>
      </w:r>
      <w:r w:rsidR="00A9435D" w:rsidRPr="00A9435D">
        <w:rPr>
          <w:rFonts w:ascii="Book Antiqua" w:hAnsi="Book Antiqua" w:hint="eastAsia"/>
          <w:b/>
          <w:sz w:val="24"/>
          <w:szCs w:val="24"/>
          <w:lang w:val="en-US" w:eastAsia="zh-CN"/>
        </w:rPr>
        <w:t>ax:</w:t>
      </w:r>
      <w:r w:rsidR="00A9435D" w:rsidRPr="00A9435D">
        <w:rPr>
          <w:rFonts w:ascii="Book Antiqua" w:hAnsi="Book Antiqua"/>
          <w:b/>
          <w:sz w:val="24"/>
          <w:szCs w:val="24"/>
          <w:lang w:val="en-US"/>
        </w:rPr>
        <w:t xml:space="preserve"> </w:t>
      </w:r>
      <w:r w:rsidR="00A9435D">
        <w:rPr>
          <w:rFonts w:ascii="Book Antiqua" w:hAnsi="Book Antiqua"/>
          <w:sz w:val="24"/>
          <w:szCs w:val="24"/>
          <w:lang w:val="en-US"/>
        </w:rPr>
        <w:t>+49</w:t>
      </w:r>
      <w:r w:rsidR="00A9435D">
        <w:rPr>
          <w:rFonts w:ascii="Book Antiqua" w:hAnsi="Book Antiqua" w:hint="eastAsia"/>
          <w:sz w:val="24"/>
          <w:szCs w:val="24"/>
          <w:lang w:val="en-US" w:eastAsia="zh-CN"/>
        </w:rPr>
        <w:t>-</w:t>
      </w:r>
      <w:r w:rsidR="00A9435D">
        <w:rPr>
          <w:rFonts w:ascii="Book Antiqua" w:hAnsi="Book Antiqua"/>
          <w:sz w:val="24"/>
          <w:szCs w:val="24"/>
          <w:lang w:val="en-US"/>
        </w:rPr>
        <w:t>821</w:t>
      </w:r>
      <w:r w:rsidR="00A9435D">
        <w:rPr>
          <w:rFonts w:ascii="Book Antiqua" w:hAnsi="Book Antiqua" w:hint="eastAsia"/>
          <w:sz w:val="24"/>
          <w:szCs w:val="24"/>
          <w:lang w:val="en-US" w:eastAsia="zh-CN"/>
        </w:rPr>
        <w:t>-</w:t>
      </w:r>
      <w:r w:rsidRPr="00F23A7D">
        <w:rPr>
          <w:rFonts w:ascii="Book Antiqua" w:hAnsi="Book Antiqua"/>
          <w:sz w:val="24"/>
          <w:szCs w:val="24"/>
          <w:lang w:val="en-US"/>
        </w:rPr>
        <w:t>400173199</w:t>
      </w:r>
    </w:p>
    <w:p w14:paraId="144E394F" w14:textId="77777777" w:rsidR="004255C0" w:rsidRDefault="004255C0" w:rsidP="004255C0">
      <w:pPr>
        <w:adjustRightInd w:val="0"/>
        <w:snapToGrid w:val="0"/>
        <w:spacing w:line="360" w:lineRule="auto"/>
        <w:rPr>
          <w:rFonts w:ascii="Book Antiqua" w:hAnsi="Book Antiqua"/>
          <w:b/>
          <w:lang w:eastAsia="zh-CN"/>
        </w:rPr>
      </w:pPr>
    </w:p>
    <w:p w14:paraId="4F2F7EE5" w14:textId="46E12071" w:rsidR="004255C0" w:rsidRPr="004255C0" w:rsidRDefault="004255C0" w:rsidP="004255C0">
      <w:pPr>
        <w:adjustRightInd w:val="0"/>
        <w:snapToGrid w:val="0"/>
        <w:spacing w:after="0" w:line="360" w:lineRule="auto"/>
        <w:jc w:val="both"/>
        <w:rPr>
          <w:rFonts w:ascii="Book Antiqua" w:hAnsi="Book Antiqua"/>
          <w:sz w:val="24"/>
          <w:szCs w:val="24"/>
          <w:lang w:eastAsia="zh-CN"/>
        </w:rPr>
      </w:pPr>
      <w:r w:rsidRPr="004255C0">
        <w:rPr>
          <w:rFonts w:ascii="Book Antiqua" w:hAnsi="Book Antiqua"/>
          <w:b/>
          <w:sz w:val="24"/>
          <w:szCs w:val="24"/>
        </w:rPr>
        <w:lastRenderedPageBreak/>
        <w:t xml:space="preserve">Received: </w:t>
      </w:r>
      <w:r>
        <w:rPr>
          <w:rFonts w:ascii="Book Antiqua" w:hAnsi="Book Antiqua" w:hint="eastAsia"/>
          <w:sz w:val="24"/>
          <w:szCs w:val="24"/>
          <w:lang w:eastAsia="zh-CN"/>
        </w:rPr>
        <w:t>August 3</w:t>
      </w:r>
      <w:r w:rsidRPr="004255C0">
        <w:rPr>
          <w:rFonts w:ascii="Book Antiqua" w:hAnsi="Book Antiqua" w:hint="eastAsia"/>
          <w:sz w:val="24"/>
          <w:szCs w:val="24"/>
          <w:lang w:eastAsia="zh-CN"/>
        </w:rPr>
        <w:t>, 2016</w:t>
      </w:r>
    </w:p>
    <w:p w14:paraId="6C23F8BF" w14:textId="3B6806CD" w:rsidR="004255C0" w:rsidRPr="004255C0" w:rsidRDefault="004255C0" w:rsidP="004255C0">
      <w:pPr>
        <w:adjustRightInd w:val="0"/>
        <w:snapToGrid w:val="0"/>
        <w:spacing w:after="0" w:line="360" w:lineRule="auto"/>
        <w:jc w:val="both"/>
        <w:rPr>
          <w:rFonts w:ascii="Book Antiqua" w:hAnsi="Book Antiqua"/>
          <w:b/>
          <w:sz w:val="24"/>
          <w:szCs w:val="24"/>
          <w:lang w:eastAsia="zh-CN"/>
        </w:rPr>
      </w:pPr>
      <w:r w:rsidRPr="004255C0">
        <w:rPr>
          <w:rFonts w:ascii="Book Antiqua" w:hAnsi="Book Antiqua"/>
          <w:b/>
          <w:sz w:val="24"/>
          <w:szCs w:val="24"/>
        </w:rPr>
        <w:t>Peer-review started:</w:t>
      </w:r>
      <w:r w:rsidRPr="004255C0">
        <w:rPr>
          <w:rFonts w:ascii="Book Antiqua" w:hAnsi="Book Antiqua"/>
          <w:b/>
          <w:sz w:val="24"/>
          <w:szCs w:val="24"/>
          <w:lang w:eastAsia="zh-CN"/>
        </w:rPr>
        <w:t xml:space="preserve"> </w:t>
      </w:r>
      <w:r>
        <w:rPr>
          <w:rFonts w:ascii="Book Antiqua" w:hAnsi="Book Antiqua" w:hint="eastAsia"/>
          <w:sz w:val="24"/>
          <w:szCs w:val="24"/>
          <w:lang w:eastAsia="zh-CN"/>
        </w:rPr>
        <w:t>August 5</w:t>
      </w:r>
      <w:r w:rsidRPr="004255C0">
        <w:rPr>
          <w:rFonts w:ascii="Book Antiqua" w:hAnsi="Book Antiqua" w:hint="eastAsia"/>
          <w:sz w:val="24"/>
          <w:szCs w:val="24"/>
          <w:lang w:eastAsia="zh-CN"/>
        </w:rPr>
        <w:t>, 2016</w:t>
      </w:r>
    </w:p>
    <w:p w14:paraId="3B0AA442" w14:textId="0F39AB8F" w:rsidR="004255C0" w:rsidRPr="004255C0" w:rsidRDefault="004255C0" w:rsidP="004255C0">
      <w:pPr>
        <w:adjustRightInd w:val="0"/>
        <w:snapToGrid w:val="0"/>
        <w:spacing w:after="0" w:line="360" w:lineRule="auto"/>
        <w:jc w:val="both"/>
        <w:rPr>
          <w:rFonts w:ascii="Book Antiqua" w:hAnsi="Book Antiqua"/>
          <w:b/>
          <w:sz w:val="24"/>
          <w:szCs w:val="24"/>
          <w:lang w:eastAsia="zh-CN"/>
        </w:rPr>
      </w:pPr>
      <w:r w:rsidRPr="004255C0">
        <w:rPr>
          <w:rFonts w:ascii="Book Antiqua" w:hAnsi="Book Antiqua"/>
          <w:b/>
          <w:sz w:val="24"/>
          <w:szCs w:val="24"/>
        </w:rPr>
        <w:t>First decision:</w:t>
      </w:r>
      <w:r w:rsidRPr="004255C0">
        <w:rPr>
          <w:rFonts w:ascii="Book Antiqua" w:hAnsi="Book Antiqua"/>
          <w:b/>
          <w:sz w:val="24"/>
          <w:szCs w:val="24"/>
          <w:lang w:eastAsia="zh-CN"/>
        </w:rPr>
        <w:t xml:space="preserve"> </w:t>
      </w:r>
      <w:r w:rsidR="003E160C" w:rsidRPr="003E160C">
        <w:rPr>
          <w:rFonts w:ascii="Book Antiqua" w:hAnsi="Book Antiqua" w:hint="eastAsia"/>
          <w:sz w:val="24"/>
          <w:szCs w:val="24"/>
          <w:lang w:eastAsia="zh-CN"/>
        </w:rPr>
        <w:t>September 2, 2016</w:t>
      </w:r>
    </w:p>
    <w:p w14:paraId="224C4EF8" w14:textId="034FA5B0" w:rsidR="004255C0" w:rsidRPr="004255C0" w:rsidRDefault="004255C0" w:rsidP="004255C0">
      <w:pPr>
        <w:adjustRightInd w:val="0"/>
        <w:snapToGrid w:val="0"/>
        <w:spacing w:after="0" w:line="360" w:lineRule="auto"/>
        <w:jc w:val="both"/>
        <w:rPr>
          <w:rFonts w:ascii="Book Antiqua" w:hAnsi="Book Antiqua"/>
          <w:b/>
          <w:sz w:val="24"/>
          <w:szCs w:val="24"/>
        </w:rPr>
      </w:pPr>
      <w:r w:rsidRPr="004255C0">
        <w:rPr>
          <w:rFonts w:ascii="Book Antiqua" w:hAnsi="Book Antiqua"/>
          <w:b/>
          <w:sz w:val="24"/>
          <w:szCs w:val="24"/>
        </w:rPr>
        <w:t xml:space="preserve">Revised: </w:t>
      </w:r>
      <w:r w:rsidR="003E160C" w:rsidRPr="003E160C">
        <w:rPr>
          <w:rFonts w:ascii="Book Antiqua" w:hAnsi="Book Antiqua" w:hint="eastAsia"/>
          <w:sz w:val="24"/>
          <w:szCs w:val="24"/>
          <w:lang w:eastAsia="zh-CN"/>
        </w:rPr>
        <w:t xml:space="preserve">September </w:t>
      </w:r>
      <w:r w:rsidR="003E160C">
        <w:rPr>
          <w:rFonts w:ascii="Book Antiqua" w:hAnsi="Book Antiqua" w:hint="eastAsia"/>
          <w:sz w:val="24"/>
          <w:szCs w:val="24"/>
          <w:lang w:eastAsia="zh-CN"/>
        </w:rPr>
        <w:t>10</w:t>
      </w:r>
      <w:r w:rsidR="003E160C" w:rsidRPr="003E160C">
        <w:rPr>
          <w:rFonts w:ascii="Book Antiqua" w:hAnsi="Book Antiqua" w:hint="eastAsia"/>
          <w:sz w:val="24"/>
          <w:szCs w:val="24"/>
          <w:lang w:eastAsia="zh-CN"/>
        </w:rPr>
        <w:t>, 2016</w:t>
      </w:r>
    </w:p>
    <w:p w14:paraId="647E5583" w14:textId="02595213" w:rsidR="004255C0" w:rsidRPr="00B33BEE" w:rsidRDefault="004255C0" w:rsidP="00B33BEE">
      <w:pPr>
        <w:rPr>
          <w:rFonts w:ascii="Book Antiqua" w:hAnsi="Book Antiqua"/>
          <w:iCs/>
          <w:sz w:val="24"/>
        </w:rPr>
      </w:pPr>
      <w:r w:rsidRPr="004255C0">
        <w:rPr>
          <w:rFonts w:ascii="Book Antiqua" w:hAnsi="Book Antiqua"/>
          <w:b/>
          <w:sz w:val="24"/>
          <w:szCs w:val="24"/>
        </w:rPr>
        <w:t xml:space="preserve">Accepted: </w:t>
      </w:r>
      <w:proofErr w:type="spellStart"/>
      <w:r w:rsidR="00B33BEE">
        <w:rPr>
          <w:rStyle w:val="Emphasis"/>
        </w:rPr>
        <w:t>October</w:t>
      </w:r>
      <w:proofErr w:type="spellEnd"/>
      <w:r w:rsidR="00B33BEE">
        <w:rPr>
          <w:rStyle w:val="Emphasis"/>
        </w:rPr>
        <w:t xml:space="preserve"> </w:t>
      </w:r>
      <w:r w:rsidR="00B33BEE">
        <w:rPr>
          <w:rStyle w:val="Emphasis"/>
          <w:rFonts w:ascii="宋体" w:hAnsi="宋体" w:cs="宋体" w:hint="eastAsia"/>
        </w:rPr>
        <w:t>17</w:t>
      </w:r>
      <w:r w:rsidR="00B33BEE" w:rsidRPr="00235CD4">
        <w:rPr>
          <w:rStyle w:val="Emphasis"/>
        </w:rPr>
        <w:t>,</w:t>
      </w:r>
      <w:r w:rsidR="00B33BEE">
        <w:rPr>
          <w:rStyle w:val="Emphasis"/>
        </w:rPr>
        <w:t xml:space="preserve"> 2016</w:t>
      </w:r>
    </w:p>
    <w:p w14:paraId="5DA35F20" w14:textId="77777777" w:rsidR="004255C0" w:rsidRPr="004255C0" w:rsidRDefault="004255C0" w:rsidP="004255C0">
      <w:pPr>
        <w:adjustRightInd w:val="0"/>
        <w:snapToGrid w:val="0"/>
        <w:spacing w:after="0" w:line="360" w:lineRule="auto"/>
        <w:jc w:val="both"/>
        <w:rPr>
          <w:rFonts w:ascii="Book Antiqua" w:hAnsi="Book Antiqua"/>
          <w:b/>
          <w:sz w:val="24"/>
          <w:szCs w:val="24"/>
        </w:rPr>
      </w:pPr>
      <w:r w:rsidRPr="004255C0">
        <w:rPr>
          <w:rFonts w:ascii="Book Antiqua" w:hAnsi="Book Antiqua"/>
          <w:b/>
          <w:sz w:val="24"/>
          <w:szCs w:val="24"/>
        </w:rPr>
        <w:t>Article in press:</w:t>
      </w:r>
    </w:p>
    <w:p w14:paraId="5F8534FA" w14:textId="77777777" w:rsidR="004255C0" w:rsidRPr="004255C0" w:rsidRDefault="004255C0" w:rsidP="004255C0">
      <w:pPr>
        <w:adjustRightInd w:val="0"/>
        <w:snapToGrid w:val="0"/>
        <w:spacing w:after="0" w:line="360" w:lineRule="auto"/>
        <w:jc w:val="both"/>
        <w:rPr>
          <w:rFonts w:ascii="Book Antiqua" w:hAnsi="Book Antiqua"/>
          <w:b/>
          <w:sz w:val="24"/>
          <w:szCs w:val="24"/>
        </w:rPr>
      </w:pPr>
      <w:r w:rsidRPr="004255C0">
        <w:rPr>
          <w:rFonts w:ascii="Book Antiqua" w:hAnsi="Book Antiqua"/>
          <w:b/>
          <w:sz w:val="24"/>
          <w:szCs w:val="24"/>
        </w:rPr>
        <w:t>Published online:</w:t>
      </w:r>
    </w:p>
    <w:p w14:paraId="108DFA21" w14:textId="77777777" w:rsidR="00990434" w:rsidRPr="00F23A7D" w:rsidRDefault="00990434" w:rsidP="00E312AF">
      <w:pPr>
        <w:adjustRightInd w:val="0"/>
        <w:snapToGrid w:val="0"/>
        <w:spacing w:after="0" w:line="360" w:lineRule="auto"/>
        <w:jc w:val="both"/>
        <w:rPr>
          <w:rFonts w:ascii="Book Antiqua" w:hAnsi="Book Antiqua"/>
          <w:sz w:val="24"/>
          <w:szCs w:val="24"/>
          <w:lang w:val="en-US"/>
        </w:rPr>
      </w:pPr>
      <w:r w:rsidRPr="00F23A7D">
        <w:rPr>
          <w:rFonts w:ascii="Book Antiqua" w:hAnsi="Book Antiqua"/>
          <w:sz w:val="24"/>
          <w:szCs w:val="24"/>
          <w:lang w:val="en-US"/>
        </w:rPr>
        <w:br w:type="page"/>
      </w:r>
    </w:p>
    <w:p w14:paraId="64BDB129" w14:textId="77777777" w:rsidR="005B605C" w:rsidRPr="00E312AF" w:rsidRDefault="00990434" w:rsidP="00E312AF">
      <w:pPr>
        <w:adjustRightInd w:val="0"/>
        <w:snapToGrid w:val="0"/>
        <w:spacing w:after="0" w:line="360" w:lineRule="auto"/>
        <w:jc w:val="both"/>
        <w:rPr>
          <w:rFonts w:ascii="Book Antiqua" w:hAnsi="Book Antiqua"/>
          <w:b/>
          <w:sz w:val="24"/>
          <w:szCs w:val="24"/>
          <w:lang w:val="en-US"/>
        </w:rPr>
      </w:pPr>
      <w:r w:rsidRPr="00E312AF">
        <w:rPr>
          <w:rFonts w:ascii="Book Antiqua" w:hAnsi="Book Antiqua"/>
          <w:b/>
          <w:sz w:val="24"/>
          <w:szCs w:val="24"/>
          <w:lang w:val="en-US"/>
        </w:rPr>
        <w:lastRenderedPageBreak/>
        <w:t>Abstract</w:t>
      </w:r>
    </w:p>
    <w:p w14:paraId="4AB1E46A" w14:textId="664D89AA" w:rsidR="009B55D3" w:rsidRPr="0095456B" w:rsidRDefault="009B55D3" w:rsidP="00E312AF">
      <w:pPr>
        <w:adjustRightInd w:val="0"/>
        <w:snapToGrid w:val="0"/>
        <w:spacing w:after="0" w:line="360" w:lineRule="auto"/>
        <w:jc w:val="both"/>
        <w:rPr>
          <w:rFonts w:ascii="Book Antiqua" w:hAnsi="Book Antiqua"/>
          <w:i/>
          <w:sz w:val="24"/>
          <w:szCs w:val="24"/>
          <w:lang w:val="en-US" w:eastAsia="zh-CN"/>
        </w:rPr>
      </w:pPr>
      <w:r w:rsidRPr="0095456B">
        <w:rPr>
          <w:rFonts w:ascii="Book Antiqua" w:hAnsi="Book Antiqua"/>
          <w:b/>
          <w:i/>
          <w:sz w:val="24"/>
          <w:szCs w:val="24"/>
          <w:lang w:val="en-US"/>
        </w:rPr>
        <w:t>AIM</w:t>
      </w:r>
    </w:p>
    <w:p w14:paraId="5C426535" w14:textId="2C18A2C3" w:rsidR="00990434" w:rsidRPr="00E312AF" w:rsidRDefault="0060529E"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To investigate whether circulating cytokeratin</w:t>
      </w:r>
      <w:r w:rsidR="00AE0A3B" w:rsidRPr="00E312AF">
        <w:rPr>
          <w:rFonts w:ascii="Book Antiqua" w:hAnsi="Book Antiqua"/>
          <w:sz w:val="24"/>
          <w:szCs w:val="24"/>
          <w:lang w:val="en-US"/>
        </w:rPr>
        <w:t>-positive (CK+)</w:t>
      </w:r>
      <w:r w:rsidRPr="00E312AF">
        <w:rPr>
          <w:rFonts w:ascii="Book Antiqua" w:hAnsi="Book Antiqua"/>
          <w:sz w:val="24"/>
          <w:szCs w:val="24"/>
          <w:lang w:val="en-US"/>
        </w:rPr>
        <w:t xml:space="preserve"> cells in the mesenteric blood of resected colorectal specimens are prognostic and correlate with tumor budding.</w:t>
      </w:r>
    </w:p>
    <w:p w14:paraId="7A3190FF" w14:textId="77777777" w:rsidR="00990434" w:rsidRPr="00E312AF" w:rsidRDefault="00990434" w:rsidP="00E312AF">
      <w:pPr>
        <w:adjustRightInd w:val="0"/>
        <w:snapToGrid w:val="0"/>
        <w:spacing w:after="0" w:line="360" w:lineRule="auto"/>
        <w:jc w:val="both"/>
        <w:rPr>
          <w:rFonts w:ascii="Book Antiqua" w:hAnsi="Book Antiqua"/>
          <w:sz w:val="24"/>
          <w:szCs w:val="24"/>
          <w:lang w:val="en-US"/>
        </w:rPr>
      </w:pPr>
    </w:p>
    <w:p w14:paraId="47A729FB" w14:textId="050F22D7" w:rsidR="009B55D3" w:rsidRPr="00653A58" w:rsidRDefault="009B55D3" w:rsidP="00E312AF">
      <w:pPr>
        <w:adjustRightInd w:val="0"/>
        <w:snapToGrid w:val="0"/>
        <w:spacing w:after="0" w:line="360" w:lineRule="auto"/>
        <w:jc w:val="both"/>
        <w:rPr>
          <w:rFonts w:ascii="Book Antiqua" w:hAnsi="Book Antiqua"/>
          <w:i/>
          <w:sz w:val="24"/>
          <w:szCs w:val="24"/>
          <w:lang w:val="en-US" w:eastAsia="zh-CN"/>
        </w:rPr>
      </w:pPr>
      <w:r w:rsidRPr="00653A58">
        <w:rPr>
          <w:rFonts w:ascii="Book Antiqua" w:hAnsi="Book Antiqua"/>
          <w:b/>
          <w:i/>
          <w:sz w:val="24"/>
          <w:szCs w:val="24"/>
          <w:lang w:val="en-US"/>
        </w:rPr>
        <w:t>METHODS</w:t>
      </w:r>
    </w:p>
    <w:p w14:paraId="5A94724F" w14:textId="62D7A656" w:rsidR="00990434" w:rsidRPr="00E312AF" w:rsidRDefault="00AD6ACB"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Fifty-six </w:t>
      </w:r>
      <w:r w:rsidR="0060529E" w:rsidRPr="00E312AF">
        <w:rPr>
          <w:rFonts w:ascii="Book Antiqua" w:hAnsi="Book Antiqua"/>
          <w:sz w:val="24"/>
          <w:szCs w:val="24"/>
          <w:lang w:val="en-US"/>
        </w:rPr>
        <w:t xml:space="preserve">colorectal specimens were collected between 9/2007 and 7/2008. Blood from the mesenteric vein was drawn immediately after receiving the fresh and unfixed specimens in the pathology department. </w:t>
      </w:r>
      <w:r w:rsidR="00462919" w:rsidRPr="00E312AF">
        <w:rPr>
          <w:rFonts w:ascii="Book Antiqua" w:hAnsi="Book Antiqua"/>
          <w:sz w:val="24"/>
          <w:szCs w:val="24"/>
          <w:lang w:val="en-US"/>
        </w:rPr>
        <w:t xml:space="preserve">After separation of the mononuclear cells by </w:t>
      </w:r>
      <w:proofErr w:type="spellStart"/>
      <w:r w:rsidR="00462919" w:rsidRPr="00E312AF">
        <w:rPr>
          <w:rFonts w:ascii="Book Antiqua" w:hAnsi="Book Antiqua"/>
          <w:sz w:val="24"/>
          <w:szCs w:val="24"/>
          <w:lang w:val="en-US"/>
        </w:rPr>
        <w:t>Ficoll</w:t>
      </w:r>
      <w:proofErr w:type="spellEnd"/>
      <w:r w:rsidR="00462919" w:rsidRPr="00E312AF">
        <w:rPr>
          <w:rFonts w:ascii="Book Antiqua" w:hAnsi="Book Antiqua"/>
          <w:sz w:val="24"/>
          <w:szCs w:val="24"/>
          <w:lang w:val="en-US"/>
        </w:rPr>
        <w:t>–</w:t>
      </w:r>
      <w:proofErr w:type="spellStart"/>
      <w:r w:rsidR="00462919" w:rsidRPr="00E312AF">
        <w:rPr>
          <w:rFonts w:ascii="Book Antiqua" w:hAnsi="Book Antiqua"/>
          <w:sz w:val="24"/>
          <w:szCs w:val="24"/>
          <w:lang w:val="en-US"/>
        </w:rPr>
        <w:t>Hypaque</w:t>
      </w:r>
      <w:proofErr w:type="spellEnd"/>
      <w:r w:rsidR="00462919" w:rsidRPr="00E312AF">
        <w:rPr>
          <w:rFonts w:ascii="Book Antiqua" w:hAnsi="Book Antiqua"/>
          <w:sz w:val="24"/>
          <w:szCs w:val="24"/>
          <w:lang w:val="en-US"/>
        </w:rPr>
        <w:t xml:space="preserve"> density-gradient centrifugation</w:t>
      </w:r>
      <w:r w:rsidRPr="00E312AF">
        <w:rPr>
          <w:rFonts w:ascii="Book Antiqua" w:hAnsi="Book Antiqua"/>
          <w:sz w:val="24"/>
          <w:szCs w:val="24"/>
          <w:lang w:val="en-US"/>
        </w:rPr>
        <w:t>,</w:t>
      </w:r>
      <w:r w:rsidR="00462919" w:rsidRPr="00E312AF">
        <w:rPr>
          <w:rFonts w:ascii="Book Antiqua" w:hAnsi="Book Antiqua"/>
          <w:sz w:val="24"/>
          <w:szCs w:val="24"/>
          <w:lang w:val="en-US"/>
        </w:rPr>
        <w:t xml:space="preserve"> cytological smears were </w:t>
      </w:r>
      <w:proofErr w:type="spellStart"/>
      <w:r w:rsidR="00462919" w:rsidRPr="00E312AF">
        <w:rPr>
          <w:rFonts w:ascii="Book Antiqua" w:hAnsi="Book Antiqua"/>
          <w:sz w:val="24"/>
          <w:szCs w:val="24"/>
          <w:lang w:val="en-US"/>
        </w:rPr>
        <w:t>immun</w:t>
      </w:r>
      <w:r w:rsidR="00B213DF" w:rsidRPr="00E312AF">
        <w:rPr>
          <w:rFonts w:ascii="Book Antiqua" w:hAnsi="Book Antiqua"/>
          <w:sz w:val="24"/>
          <w:szCs w:val="24"/>
          <w:lang w:val="en-US"/>
        </w:rPr>
        <w:t>o</w:t>
      </w:r>
      <w:r w:rsidR="00462919" w:rsidRPr="00E312AF">
        <w:rPr>
          <w:rFonts w:ascii="Book Antiqua" w:hAnsi="Book Antiqua"/>
          <w:sz w:val="24"/>
          <w:szCs w:val="24"/>
          <w:lang w:val="en-US"/>
        </w:rPr>
        <w:t>cytochemical</w:t>
      </w:r>
      <w:r w:rsidRPr="00E312AF">
        <w:rPr>
          <w:rFonts w:ascii="Book Antiqua" w:hAnsi="Book Antiqua"/>
          <w:sz w:val="24"/>
          <w:szCs w:val="24"/>
          <w:lang w:val="en-US"/>
        </w:rPr>
        <w:t>l</w:t>
      </w:r>
      <w:r w:rsidR="00462919" w:rsidRPr="00E312AF">
        <w:rPr>
          <w:rFonts w:ascii="Book Antiqua" w:hAnsi="Book Antiqua"/>
          <w:sz w:val="24"/>
          <w:szCs w:val="24"/>
          <w:lang w:val="en-US"/>
        </w:rPr>
        <w:t>y</w:t>
      </w:r>
      <w:proofErr w:type="spellEnd"/>
      <w:r w:rsidR="00462919" w:rsidRPr="00E312AF">
        <w:rPr>
          <w:rFonts w:ascii="Book Antiqua" w:hAnsi="Book Antiqua"/>
          <w:sz w:val="24"/>
          <w:szCs w:val="24"/>
          <w:lang w:val="en-US"/>
        </w:rPr>
        <w:t xml:space="preserve"> stained for </w:t>
      </w:r>
      <w:r w:rsidR="00C836A0" w:rsidRPr="00E312AF">
        <w:rPr>
          <w:rFonts w:ascii="Book Antiqua" w:hAnsi="Book Antiqua"/>
          <w:sz w:val="24"/>
          <w:szCs w:val="24"/>
          <w:lang w:val="en-US"/>
        </w:rPr>
        <w:t>CK18</w:t>
      </w:r>
      <w:r w:rsidR="00462919" w:rsidRPr="00E312AF">
        <w:rPr>
          <w:rFonts w:ascii="Book Antiqua" w:hAnsi="Book Antiqua"/>
          <w:sz w:val="24"/>
          <w:szCs w:val="24"/>
          <w:lang w:val="en-US"/>
        </w:rPr>
        <w:t>. Tumor budding was evaluated on slides stained for pan-cytokeratin. The identification of ≥ 30 buds/1.3</w:t>
      </w:r>
      <w:r w:rsidR="00653A58">
        <w:rPr>
          <w:rFonts w:ascii="Book Antiqua" w:hAnsi="Book Antiqua" w:hint="eastAsia"/>
          <w:sz w:val="24"/>
          <w:szCs w:val="24"/>
          <w:lang w:val="en-US" w:eastAsia="zh-CN"/>
        </w:rPr>
        <w:t xml:space="preserve"> </w:t>
      </w:r>
      <w:r w:rsidR="00462919" w:rsidRPr="00E312AF">
        <w:rPr>
          <w:rFonts w:ascii="Book Antiqua" w:hAnsi="Book Antiqua"/>
          <w:sz w:val="24"/>
          <w:szCs w:val="24"/>
          <w:lang w:val="en-US"/>
        </w:rPr>
        <w:t>mm² was defined as high grade budding.</w:t>
      </w:r>
    </w:p>
    <w:p w14:paraId="0BF21B4B" w14:textId="77777777" w:rsidR="00990434" w:rsidRPr="00E312AF" w:rsidRDefault="00990434" w:rsidP="00E312AF">
      <w:pPr>
        <w:adjustRightInd w:val="0"/>
        <w:snapToGrid w:val="0"/>
        <w:spacing w:after="0" w:line="360" w:lineRule="auto"/>
        <w:jc w:val="both"/>
        <w:rPr>
          <w:rFonts w:ascii="Book Antiqua" w:hAnsi="Book Antiqua"/>
          <w:sz w:val="24"/>
          <w:szCs w:val="24"/>
          <w:lang w:val="en-US"/>
        </w:rPr>
      </w:pPr>
    </w:p>
    <w:p w14:paraId="30B8333A" w14:textId="2178A3D1" w:rsidR="009B55D3" w:rsidRPr="00653A58" w:rsidRDefault="009B55D3" w:rsidP="00E312AF">
      <w:pPr>
        <w:adjustRightInd w:val="0"/>
        <w:snapToGrid w:val="0"/>
        <w:spacing w:after="0" w:line="360" w:lineRule="auto"/>
        <w:jc w:val="both"/>
        <w:rPr>
          <w:rFonts w:ascii="Book Antiqua" w:hAnsi="Book Antiqua"/>
          <w:i/>
          <w:sz w:val="24"/>
          <w:szCs w:val="24"/>
          <w:lang w:val="en-US" w:eastAsia="zh-CN"/>
        </w:rPr>
      </w:pPr>
      <w:r w:rsidRPr="00653A58">
        <w:rPr>
          <w:rFonts w:ascii="Book Antiqua" w:hAnsi="Book Antiqua"/>
          <w:b/>
          <w:i/>
          <w:sz w:val="24"/>
          <w:szCs w:val="24"/>
          <w:lang w:val="en-US"/>
        </w:rPr>
        <w:t>RESULTS</w:t>
      </w:r>
    </w:p>
    <w:p w14:paraId="620DB082" w14:textId="799AADE5" w:rsidR="00990434" w:rsidRPr="00E312AF" w:rsidRDefault="00AE0A3B"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CK+ cell</w:t>
      </w:r>
      <w:r w:rsidR="00AD6ACB" w:rsidRPr="00E312AF">
        <w:rPr>
          <w:rFonts w:ascii="Book Antiqua" w:hAnsi="Book Antiqua"/>
          <w:sz w:val="24"/>
          <w:szCs w:val="24"/>
          <w:lang w:val="en-US"/>
        </w:rPr>
        <w:t>s</w:t>
      </w:r>
      <w:r w:rsidRPr="00E312AF">
        <w:rPr>
          <w:rFonts w:ascii="Book Antiqua" w:hAnsi="Book Antiqua"/>
          <w:sz w:val="24"/>
          <w:szCs w:val="24"/>
          <w:lang w:val="en-US"/>
        </w:rPr>
        <w:t xml:space="preserve"> and clusters were identified in 29</w:t>
      </w:r>
      <w:r w:rsidR="00990342" w:rsidRPr="00E312AF">
        <w:rPr>
          <w:rFonts w:ascii="Book Antiqua" w:hAnsi="Book Antiqua"/>
          <w:sz w:val="24"/>
          <w:szCs w:val="24"/>
          <w:lang w:val="en-US"/>
        </w:rPr>
        <w:t xml:space="preserve"> (48%)</w:t>
      </w:r>
      <w:r w:rsidRPr="00E312AF">
        <w:rPr>
          <w:rFonts w:ascii="Book Antiqua" w:hAnsi="Book Antiqua"/>
          <w:sz w:val="24"/>
          <w:szCs w:val="24"/>
          <w:lang w:val="en-US"/>
        </w:rPr>
        <w:t xml:space="preserve"> </w:t>
      </w:r>
      <w:r w:rsidR="00990342" w:rsidRPr="00E312AF">
        <w:rPr>
          <w:rFonts w:ascii="Book Antiqua" w:hAnsi="Book Antiqua"/>
          <w:sz w:val="24"/>
          <w:szCs w:val="24"/>
          <w:lang w:val="en-US"/>
        </w:rPr>
        <w:t>and 14 (25%) of the samples</w:t>
      </w:r>
      <w:r w:rsidR="00AD6ACB" w:rsidRPr="00E312AF">
        <w:rPr>
          <w:rFonts w:ascii="Book Antiqua" w:hAnsi="Book Antiqua"/>
          <w:sz w:val="24"/>
          <w:szCs w:val="24"/>
          <w:lang w:val="en-US"/>
        </w:rPr>
        <w:t>, respectively</w:t>
      </w:r>
      <w:r w:rsidR="00990342" w:rsidRPr="00E312AF">
        <w:rPr>
          <w:rFonts w:ascii="Book Antiqua" w:hAnsi="Book Antiqua"/>
          <w:sz w:val="24"/>
          <w:szCs w:val="24"/>
          <w:lang w:val="en-US"/>
        </w:rPr>
        <w:t xml:space="preserve">. Two cells were identified in one of three </w:t>
      </w:r>
      <w:r w:rsidR="00B213DF" w:rsidRPr="00E312AF">
        <w:rPr>
          <w:rFonts w:ascii="Book Antiqua" w:hAnsi="Book Antiqua"/>
          <w:sz w:val="24"/>
          <w:szCs w:val="24"/>
          <w:lang w:val="en-US"/>
        </w:rPr>
        <w:t>non-</w:t>
      </w:r>
      <w:r w:rsidR="00990342" w:rsidRPr="00E312AF">
        <w:rPr>
          <w:rFonts w:ascii="Book Antiqua" w:hAnsi="Book Antiqua"/>
          <w:sz w:val="24"/>
          <w:szCs w:val="24"/>
          <w:lang w:val="en-US"/>
        </w:rPr>
        <w:t xml:space="preserve">malignant cases. Clusters were found exclusively in malignant cases. The occurrence of CK+ cells or clusters was not associated with any of the evaluated </w:t>
      </w:r>
      <w:proofErr w:type="spellStart"/>
      <w:r w:rsidR="00990342" w:rsidRPr="00E312AF">
        <w:rPr>
          <w:rFonts w:ascii="Book Antiqua" w:hAnsi="Book Antiqua"/>
          <w:sz w:val="24"/>
          <w:szCs w:val="24"/>
          <w:lang w:val="en-US"/>
        </w:rPr>
        <w:t>clinicopathological</w:t>
      </w:r>
      <w:proofErr w:type="spellEnd"/>
      <w:r w:rsidR="00990342" w:rsidRPr="00E312AF">
        <w:rPr>
          <w:rFonts w:ascii="Book Antiqua" w:hAnsi="Book Antiqua"/>
          <w:sz w:val="24"/>
          <w:szCs w:val="24"/>
          <w:lang w:val="en-US"/>
        </w:rPr>
        <w:t xml:space="preserve"> factors</w:t>
      </w:r>
      <w:r w:rsidR="00AD6ACB" w:rsidRPr="00E312AF">
        <w:rPr>
          <w:rFonts w:ascii="Book Antiqua" w:hAnsi="Book Antiqua"/>
          <w:sz w:val="24"/>
          <w:szCs w:val="24"/>
          <w:lang w:val="en-US"/>
        </w:rPr>
        <w:t>,</w:t>
      </w:r>
      <w:r w:rsidR="00990342" w:rsidRPr="00E312AF">
        <w:rPr>
          <w:rFonts w:ascii="Book Antiqua" w:hAnsi="Book Antiqua"/>
          <w:sz w:val="24"/>
          <w:szCs w:val="24"/>
          <w:lang w:val="en-US"/>
        </w:rPr>
        <w:t xml:space="preserve"> including surgical technique and tumor budding. Moreover, the occurrence</w:t>
      </w:r>
      <w:r w:rsidR="00E319C1" w:rsidRPr="00E312AF">
        <w:rPr>
          <w:rFonts w:ascii="Book Antiqua" w:hAnsi="Book Antiqua"/>
          <w:sz w:val="24"/>
          <w:szCs w:val="24"/>
          <w:lang w:val="en-US"/>
        </w:rPr>
        <w:t xml:space="preserve"> </w:t>
      </w:r>
      <w:r w:rsidR="00AD6ACB" w:rsidRPr="00E312AF">
        <w:rPr>
          <w:rFonts w:ascii="Book Antiqua" w:hAnsi="Book Antiqua"/>
          <w:sz w:val="24"/>
          <w:szCs w:val="24"/>
          <w:lang w:val="en-US"/>
        </w:rPr>
        <w:t xml:space="preserve">of </w:t>
      </w:r>
      <w:r w:rsidR="00E319C1" w:rsidRPr="00E312AF">
        <w:rPr>
          <w:rFonts w:ascii="Book Antiqua" w:hAnsi="Book Antiqua"/>
          <w:sz w:val="24"/>
          <w:szCs w:val="24"/>
          <w:lang w:val="en-US"/>
        </w:rPr>
        <w:t>CK+ cells or clusters</w:t>
      </w:r>
      <w:r w:rsidR="00990342" w:rsidRPr="00E312AF">
        <w:rPr>
          <w:rFonts w:ascii="Book Antiqua" w:hAnsi="Book Antiqua"/>
          <w:sz w:val="24"/>
          <w:szCs w:val="24"/>
          <w:lang w:val="en-US"/>
        </w:rPr>
        <w:t xml:space="preserve"> had no influence on the cancer</w:t>
      </w:r>
      <w:r w:rsidR="00BF755E" w:rsidRPr="00E312AF">
        <w:rPr>
          <w:rFonts w:ascii="Book Antiqua" w:hAnsi="Book Antiqua"/>
          <w:sz w:val="24"/>
          <w:szCs w:val="24"/>
          <w:lang w:val="en-US"/>
        </w:rPr>
        <w:t>-</w:t>
      </w:r>
      <w:r w:rsidR="00990342" w:rsidRPr="00E312AF">
        <w:rPr>
          <w:rFonts w:ascii="Book Antiqua" w:hAnsi="Book Antiqua"/>
          <w:sz w:val="24"/>
          <w:szCs w:val="24"/>
          <w:lang w:val="en-US"/>
        </w:rPr>
        <w:t xml:space="preserve">specific survival </w:t>
      </w:r>
      <w:r w:rsidR="00653A58">
        <w:rPr>
          <w:rFonts w:ascii="Book Antiqua" w:hAnsi="Book Antiqua" w:hint="eastAsia"/>
          <w:sz w:val="24"/>
          <w:szCs w:val="24"/>
          <w:lang w:val="en-US" w:eastAsia="zh-CN"/>
        </w:rPr>
        <w:t>[</w:t>
      </w:r>
      <w:r w:rsidR="00E319C1" w:rsidRPr="00E312AF">
        <w:rPr>
          <w:rFonts w:ascii="Book Antiqua" w:hAnsi="Book Antiqua"/>
          <w:sz w:val="24"/>
          <w:szCs w:val="24"/>
          <w:lang w:val="en-US"/>
        </w:rPr>
        <w:t xml:space="preserve">75 </w:t>
      </w:r>
      <w:proofErr w:type="spellStart"/>
      <w:r w:rsidR="00E319C1" w:rsidRPr="00E312AF">
        <w:rPr>
          <w:rFonts w:ascii="Book Antiqua" w:hAnsi="Book Antiqua"/>
          <w:sz w:val="24"/>
          <w:szCs w:val="24"/>
          <w:lang w:val="en-US"/>
        </w:rPr>
        <w:t>mo</w:t>
      </w:r>
      <w:proofErr w:type="spellEnd"/>
      <w:r w:rsidR="00E319C1" w:rsidRPr="00E312AF">
        <w:rPr>
          <w:rFonts w:ascii="Book Antiqua" w:hAnsi="Book Antiqua"/>
          <w:sz w:val="24"/>
          <w:szCs w:val="24"/>
          <w:lang w:val="en-US"/>
        </w:rPr>
        <w:t xml:space="preserve"> </w:t>
      </w:r>
      <w:r w:rsidR="00653A58">
        <w:rPr>
          <w:rFonts w:ascii="Book Antiqua" w:hAnsi="Book Antiqua" w:hint="eastAsia"/>
          <w:sz w:val="24"/>
          <w:szCs w:val="24"/>
          <w:lang w:val="en-US" w:eastAsia="zh-CN"/>
        </w:rPr>
        <w:t>(</w:t>
      </w:r>
      <w:r w:rsidR="00E319C1" w:rsidRPr="00E312AF">
        <w:rPr>
          <w:rFonts w:ascii="Book Antiqua" w:hAnsi="Book Antiqua"/>
          <w:sz w:val="24"/>
          <w:szCs w:val="24"/>
          <w:lang w:val="en-US"/>
        </w:rPr>
        <w:t>CI: 61; 88</w:t>
      </w:r>
      <w:r w:rsidR="00653A58">
        <w:rPr>
          <w:rFonts w:ascii="Book Antiqua" w:hAnsi="Book Antiqua" w:hint="eastAsia"/>
          <w:sz w:val="24"/>
          <w:szCs w:val="24"/>
          <w:lang w:val="en-US" w:eastAsia="zh-CN"/>
        </w:rPr>
        <w:t>)</w:t>
      </w:r>
      <w:r w:rsidR="00E319C1" w:rsidRPr="00E312AF">
        <w:rPr>
          <w:rFonts w:ascii="Book Antiqua" w:hAnsi="Book Antiqua"/>
          <w:sz w:val="24"/>
          <w:szCs w:val="24"/>
          <w:lang w:val="en-US"/>
        </w:rPr>
        <w:t xml:space="preserve"> </w:t>
      </w:r>
      <w:r w:rsidR="00E319C1" w:rsidRPr="00670408">
        <w:rPr>
          <w:rFonts w:ascii="Book Antiqua" w:hAnsi="Book Antiqua"/>
          <w:i/>
          <w:sz w:val="24"/>
          <w:szCs w:val="24"/>
          <w:lang w:val="en-US"/>
        </w:rPr>
        <w:t>vs</w:t>
      </w:r>
      <w:r w:rsidR="00E319C1" w:rsidRPr="00E312AF">
        <w:rPr>
          <w:rFonts w:ascii="Book Antiqua" w:hAnsi="Book Antiqua"/>
          <w:sz w:val="24"/>
          <w:szCs w:val="24"/>
          <w:lang w:val="en-US"/>
        </w:rPr>
        <w:t xml:space="preserve"> 83 </w:t>
      </w:r>
      <w:proofErr w:type="spellStart"/>
      <w:r w:rsidR="00E319C1" w:rsidRPr="00E312AF">
        <w:rPr>
          <w:rFonts w:ascii="Book Antiqua" w:hAnsi="Book Antiqua"/>
          <w:sz w:val="24"/>
          <w:szCs w:val="24"/>
          <w:lang w:val="en-US"/>
        </w:rPr>
        <w:t>mo</w:t>
      </w:r>
      <w:proofErr w:type="spellEnd"/>
      <w:r w:rsidR="00E319C1" w:rsidRPr="00E312AF">
        <w:rPr>
          <w:rFonts w:ascii="Book Antiqua" w:hAnsi="Book Antiqua"/>
          <w:sz w:val="24"/>
          <w:szCs w:val="24"/>
          <w:lang w:val="en-US"/>
        </w:rPr>
        <w:t xml:space="preserve"> </w:t>
      </w:r>
      <w:r w:rsidR="00653A58">
        <w:rPr>
          <w:rFonts w:ascii="Book Antiqua" w:hAnsi="Book Antiqua" w:hint="eastAsia"/>
          <w:sz w:val="24"/>
          <w:szCs w:val="24"/>
          <w:lang w:val="en-US" w:eastAsia="zh-CN"/>
        </w:rPr>
        <w:t>(</w:t>
      </w:r>
      <w:r w:rsidR="00E319C1" w:rsidRPr="00E312AF">
        <w:rPr>
          <w:rFonts w:ascii="Book Antiqua" w:hAnsi="Book Antiqua"/>
          <w:sz w:val="24"/>
          <w:szCs w:val="24"/>
          <w:lang w:val="en-US"/>
        </w:rPr>
        <w:t>CI:</w:t>
      </w:r>
      <w:r w:rsidR="00670408">
        <w:rPr>
          <w:rFonts w:ascii="Book Antiqua" w:hAnsi="Book Antiqua" w:hint="eastAsia"/>
          <w:sz w:val="24"/>
          <w:szCs w:val="24"/>
          <w:lang w:val="en-US" w:eastAsia="zh-CN"/>
        </w:rPr>
        <w:t xml:space="preserve"> </w:t>
      </w:r>
      <w:r w:rsidR="00E319C1" w:rsidRPr="00E312AF">
        <w:rPr>
          <w:rFonts w:ascii="Book Antiqua" w:hAnsi="Book Antiqua"/>
          <w:sz w:val="24"/>
          <w:szCs w:val="24"/>
          <w:lang w:val="en-US"/>
        </w:rPr>
        <w:t>72; 95</w:t>
      </w:r>
      <w:r w:rsidR="00653A58">
        <w:rPr>
          <w:rFonts w:ascii="Book Antiqua" w:hAnsi="Book Antiqua" w:hint="eastAsia"/>
          <w:sz w:val="24"/>
          <w:szCs w:val="24"/>
          <w:lang w:val="en-US" w:eastAsia="zh-CN"/>
        </w:rPr>
        <w:t>)</w:t>
      </w:r>
      <w:r w:rsidR="00E319C1" w:rsidRPr="00E312AF">
        <w:rPr>
          <w:rFonts w:ascii="Book Antiqua" w:hAnsi="Book Antiqua"/>
          <w:sz w:val="24"/>
          <w:szCs w:val="24"/>
          <w:lang w:val="en-US"/>
        </w:rPr>
        <w:t xml:space="preserve"> and 80 </w:t>
      </w:r>
      <w:proofErr w:type="spellStart"/>
      <w:r w:rsidR="00E319C1" w:rsidRPr="00E312AF">
        <w:rPr>
          <w:rFonts w:ascii="Book Antiqua" w:hAnsi="Book Antiqua"/>
          <w:sz w:val="24"/>
          <w:szCs w:val="24"/>
          <w:lang w:val="en-US"/>
        </w:rPr>
        <w:t>mo</w:t>
      </w:r>
      <w:proofErr w:type="spellEnd"/>
      <w:r w:rsidR="00E319C1" w:rsidRPr="00E312AF">
        <w:rPr>
          <w:rFonts w:ascii="Book Antiqua" w:hAnsi="Book Antiqua"/>
          <w:sz w:val="24"/>
          <w:szCs w:val="24"/>
          <w:lang w:val="en-US"/>
        </w:rPr>
        <w:t xml:space="preserve"> </w:t>
      </w:r>
      <w:r w:rsidR="00653A58">
        <w:rPr>
          <w:rFonts w:ascii="Book Antiqua" w:hAnsi="Book Antiqua" w:hint="eastAsia"/>
          <w:sz w:val="24"/>
          <w:szCs w:val="24"/>
          <w:lang w:val="en-US" w:eastAsia="zh-CN"/>
        </w:rPr>
        <w:t>(</w:t>
      </w:r>
      <w:r w:rsidR="00E319C1" w:rsidRPr="00E312AF">
        <w:rPr>
          <w:rFonts w:ascii="Book Antiqua" w:hAnsi="Book Antiqua"/>
          <w:sz w:val="24"/>
          <w:szCs w:val="24"/>
          <w:lang w:val="en-US"/>
        </w:rPr>
        <w:t>CI: 63;</w:t>
      </w:r>
      <w:r w:rsidR="00670408">
        <w:rPr>
          <w:rFonts w:ascii="Book Antiqua" w:hAnsi="Book Antiqua" w:hint="eastAsia"/>
          <w:sz w:val="24"/>
          <w:szCs w:val="24"/>
          <w:lang w:val="en-US" w:eastAsia="zh-CN"/>
        </w:rPr>
        <w:t xml:space="preserve"> </w:t>
      </w:r>
      <w:r w:rsidR="00E319C1" w:rsidRPr="00E312AF">
        <w:rPr>
          <w:rFonts w:ascii="Book Antiqua" w:hAnsi="Book Antiqua"/>
          <w:sz w:val="24"/>
          <w:szCs w:val="24"/>
          <w:lang w:val="en-US"/>
        </w:rPr>
        <w:t>98</w:t>
      </w:r>
      <w:r w:rsidR="00653A58">
        <w:rPr>
          <w:rFonts w:ascii="Book Antiqua" w:hAnsi="Book Antiqua" w:hint="eastAsia"/>
          <w:sz w:val="24"/>
          <w:szCs w:val="24"/>
          <w:lang w:val="en-US" w:eastAsia="zh-CN"/>
        </w:rPr>
        <w:t>)</w:t>
      </w:r>
      <w:r w:rsidR="00BF755E" w:rsidRPr="00E312AF">
        <w:rPr>
          <w:rFonts w:ascii="Book Antiqua" w:hAnsi="Book Antiqua"/>
          <w:sz w:val="24"/>
          <w:szCs w:val="24"/>
          <w:lang w:val="en-US"/>
        </w:rPr>
        <w:t xml:space="preserve"> </w:t>
      </w:r>
      <w:r w:rsidR="00E319C1" w:rsidRPr="00670408">
        <w:rPr>
          <w:rFonts w:ascii="Book Antiqua" w:hAnsi="Book Antiqua"/>
          <w:i/>
          <w:sz w:val="24"/>
          <w:szCs w:val="24"/>
          <w:lang w:val="en-US"/>
        </w:rPr>
        <w:t>vs</w:t>
      </w:r>
      <w:r w:rsidR="00E319C1" w:rsidRPr="00E312AF">
        <w:rPr>
          <w:rFonts w:ascii="Book Antiqua" w:hAnsi="Book Antiqua"/>
          <w:sz w:val="24"/>
          <w:szCs w:val="24"/>
          <w:lang w:val="en-US"/>
        </w:rPr>
        <w:t xml:space="preserve"> 79 </w:t>
      </w:r>
      <w:proofErr w:type="spellStart"/>
      <w:r w:rsidR="00E319C1" w:rsidRPr="00E312AF">
        <w:rPr>
          <w:rFonts w:ascii="Book Antiqua" w:hAnsi="Book Antiqua"/>
          <w:sz w:val="24"/>
          <w:szCs w:val="24"/>
          <w:lang w:val="en-US"/>
        </w:rPr>
        <w:t>mo</w:t>
      </w:r>
      <w:proofErr w:type="spellEnd"/>
      <w:r w:rsidR="00E319C1" w:rsidRPr="00E312AF">
        <w:rPr>
          <w:rFonts w:ascii="Book Antiqua" w:hAnsi="Book Antiqua"/>
          <w:sz w:val="24"/>
          <w:szCs w:val="24"/>
          <w:lang w:val="en-US"/>
        </w:rPr>
        <w:t xml:space="preserve"> </w:t>
      </w:r>
      <w:r w:rsidR="00653A58">
        <w:rPr>
          <w:rFonts w:ascii="Book Antiqua" w:hAnsi="Book Antiqua" w:hint="eastAsia"/>
          <w:sz w:val="24"/>
          <w:szCs w:val="24"/>
          <w:lang w:val="en-US" w:eastAsia="zh-CN"/>
        </w:rPr>
        <w:t>(</w:t>
      </w:r>
      <w:r w:rsidR="00E319C1" w:rsidRPr="00E312AF">
        <w:rPr>
          <w:rFonts w:ascii="Book Antiqua" w:hAnsi="Book Antiqua"/>
          <w:sz w:val="24"/>
          <w:szCs w:val="24"/>
          <w:lang w:val="en-US"/>
        </w:rPr>
        <w:t>CI: 69;</w:t>
      </w:r>
      <w:r w:rsidR="00670408">
        <w:rPr>
          <w:rFonts w:ascii="Book Antiqua" w:hAnsi="Book Antiqua" w:hint="eastAsia"/>
          <w:sz w:val="24"/>
          <w:szCs w:val="24"/>
          <w:lang w:val="en-US" w:eastAsia="zh-CN"/>
        </w:rPr>
        <w:t xml:space="preserve"> </w:t>
      </w:r>
      <w:r w:rsidR="00E319C1" w:rsidRPr="00E312AF">
        <w:rPr>
          <w:rFonts w:ascii="Book Antiqua" w:hAnsi="Book Antiqua"/>
          <w:sz w:val="24"/>
          <w:szCs w:val="24"/>
          <w:lang w:val="en-US"/>
        </w:rPr>
        <w:t>89</w:t>
      </w:r>
      <w:r w:rsidR="00653A58">
        <w:rPr>
          <w:rFonts w:ascii="Book Antiqua" w:hAnsi="Book Antiqua" w:hint="eastAsia"/>
          <w:sz w:val="24"/>
          <w:szCs w:val="24"/>
          <w:lang w:val="en-US" w:eastAsia="zh-CN"/>
        </w:rPr>
        <w:t>)</w:t>
      </w:r>
      <w:r w:rsidR="00AD6ACB" w:rsidRPr="00E312AF">
        <w:rPr>
          <w:rFonts w:ascii="Book Antiqua" w:hAnsi="Book Antiqua"/>
          <w:sz w:val="24"/>
          <w:szCs w:val="24"/>
          <w:lang w:val="en-US"/>
        </w:rPr>
        <w:t>, respectively</w:t>
      </w:r>
      <w:r w:rsidR="00653A58">
        <w:rPr>
          <w:rFonts w:ascii="Book Antiqua" w:hAnsi="Book Antiqua" w:hint="eastAsia"/>
          <w:sz w:val="24"/>
          <w:szCs w:val="24"/>
          <w:lang w:val="en-US" w:eastAsia="zh-CN"/>
        </w:rPr>
        <w:t>]</w:t>
      </w:r>
      <w:r w:rsidR="00E319C1" w:rsidRPr="00E312AF">
        <w:rPr>
          <w:rFonts w:ascii="Book Antiqua" w:hAnsi="Book Antiqua"/>
          <w:sz w:val="24"/>
          <w:szCs w:val="24"/>
          <w:lang w:val="en-US"/>
        </w:rPr>
        <w:t>.</w:t>
      </w:r>
    </w:p>
    <w:p w14:paraId="42396822" w14:textId="77777777" w:rsidR="00990434" w:rsidRPr="00E312AF" w:rsidRDefault="00990434" w:rsidP="00E312AF">
      <w:pPr>
        <w:adjustRightInd w:val="0"/>
        <w:snapToGrid w:val="0"/>
        <w:spacing w:after="0" w:line="360" w:lineRule="auto"/>
        <w:jc w:val="both"/>
        <w:rPr>
          <w:rFonts w:ascii="Book Antiqua" w:hAnsi="Book Antiqua"/>
          <w:sz w:val="24"/>
          <w:szCs w:val="24"/>
          <w:lang w:val="en-US"/>
        </w:rPr>
      </w:pPr>
    </w:p>
    <w:p w14:paraId="2C3147B8" w14:textId="58A006B2" w:rsidR="009B55D3" w:rsidRPr="009B55D3" w:rsidRDefault="009B55D3" w:rsidP="00E312AF">
      <w:pPr>
        <w:adjustRightInd w:val="0"/>
        <w:snapToGrid w:val="0"/>
        <w:spacing w:after="0" w:line="360" w:lineRule="auto"/>
        <w:jc w:val="both"/>
        <w:rPr>
          <w:rFonts w:ascii="Book Antiqua" w:hAnsi="Book Antiqua"/>
          <w:i/>
          <w:sz w:val="24"/>
          <w:szCs w:val="24"/>
          <w:lang w:val="en-US" w:eastAsia="zh-CN"/>
        </w:rPr>
      </w:pPr>
      <w:r w:rsidRPr="009B55D3">
        <w:rPr>
          <w:rFonts w:ascii="Book Antiqua" w:hAnsi="Book Antiqua"/>
          <w:b/>
          <w:i/>
          <w:sz w:val="24"/>
          <w:szCs w:val="24"/>
          <w:lang w:val="en-US"/>
        </w:rPr>
        <w:t>CONCLUSION</w:t>
      </w:r>
    </w:p>
    <w:p w14:paraId="2F5CB253" w14:textId="4C8C9C1E" w:rsidR="00990434" w:rsidRPr="00E312AF" w:rsidRDefault="00E319C1"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CK+ cells</w:t>
      </w:r>
      <w:r w:rsidR="00574701" w:rsidRPr="00E312AF">
        <w:rPr>
          <w:rFonts w:ascii="Book Antiqua" w:hAnsi="Book Antiqua"/>
          <w:sz w:val="24"/>
          <w:szCs w:val="24"/>
          <w:lang w:val="en-US"/>
        </w:rPr>
        <w:t xml:space="preserve"> and</w:t>
      </w:r>
      <w:r w:rsidRPr="00E312AF">
        <w:rPr>
          <w:rFonts w:ascii="Book Antiqua" w:hAnsi="Book Antiqua"/>
          <w:sz w:val="24"/>
          <w:szCs w:val="24"/>
          <w:lang w:val="en-US"/>
        </w:rPr>
        <w:t xml:space="preserve"> </w:t>
      </w:r>
      <w:r w:rsidR="00574701" w:rsidRPr="00E312AF">
        <w:rPr>
          <w:rFonts w:ascii="Book Antiqua" w:hAnsi="Book Antiqua"/>
          <w:sz w:val="24"/>
          <w:szCs w:val="24"/>
          <w:lang w:val="en-US"/>
        </w:rPr>
        <w:t xml:space="preserve">showed neither prognostic significance nor </w:t>
      </w:r>
      <w:r w:rsidR="00AD6ACB" w:rsidRPr="00E312AF">
        <w:rPr>
          <w:rFonts w:ascii="Book Antiqua" w:hAnsi="Book Antiqua"/>
          <w:sz w:val="24"/>
          <w:szCs w:val="24"/>
          <w:lang w:val="en-US"/>
        </w:rPr>
        <w:t>an association</w:t>
      </w:r>
      <w:r w:rsidR="00574701" w:rsidRPr="00E312AF">
        <w:rPr>
          <w:rFonts w:ascii="Book Antiqua" w:hAnsi="Book Antiqua"/>
          <w:sz w:val="24"/>
          <w:szCs w:val="24"/>
          <w:lang w:val="en-US"/>
        </w:rPr>
        <w:t xml:space="preserve"> with tumor budding.</w:t>
      </w:r>
      <w:r w:rsidR="00A6357F" w:rsidRPr="00E312AF">
        <w:rPr>
          <w:rFonts w:ascii="Book Antiqua" w:hAnsi="Book Antiqua"/>
          <w:sz w:val="24"/>
          <w:szCs w:val="24"/>
          <w:lang w:val="en-US"/>
        </w:rPr>
        <w:t xml:space="preserve"> </w:t>
      </w:r>
      <w:r w:rsidR="00B213DF" w:rsidRPr="00E312AF">
        <w:rPr>
          <w:rFonts w:ascii="Book Antiqua" w:hAnsi="Book Antiqua"/>
          <w:sz w:val="24"/>
          <w:szCs w:val="24"/>
          <w:lang w:val="en-US"/>
        </w:rPr>
        <w:t xml:space="preserve">It is very likely that </w:t>
      </w:r>
      <w:r w:rsidR="00A873CA" w:rsidRPr="00E312AF">
        <w:rPr>
          <w:rFonts w:ascii="Book Antiqua" w:hAnsi="Book Antiqua"/>
          <w:sz w:val="24"/>
          <w:szCs w:val="24"/>
          <w:lang w:val="en-US"/>
        </w:rPr>
        <w:t>CK18</w:t>
      </w:r>
      <w:r w:rsidR="00B213DF" w:rsidRPr="00E312AF">
        <w:rPr>
          <w:rFonts w:ascii="Book Antiqua" w:hAnsi="Book Antiqua"/>
          <w:sz w:val="24"/>
          <w:szCs w:val="24"/>
          <w:lang w:val="en-US"/>
        </w:rPr>
        <w:t>-staining is not specific enough to identify the relevant cells</w:t>
      </w:r>
      <w:r w:rsidR="00F330FF" w:rsidRPr="00E312AF">
        <w:rPr>
          <w:rFonts w:ascii="Book Antiqua" w:hAnsi="Book Antiqua"/>
          <w:sz w:val="24"/>
          <w:szCs w:val="24"/>
          <w:lang w:val="en-US"/>
        </w:rPr>
        <w:t>.</w:t>
      </w:r>
      <w:r w:rsidR="00B213DF" w:rsidRPr="00E312AF">
        <w:rPr>
          <w:rFonts w:ascii="Book Antiqua" w:hAnsi="Book Antiqua"/>
          <w:sz w:val="24"/>
          <w:szCs w:val="24"/>
          <w:lang w:val="en-US"/>
        </w:rPr>
        <w:t xml:space="preserve"> </w:t>
      </w:r>
    </w:p>
    <w:p w14:paraId="1231E90E" w14:textId="77777777" w:rsidR="00990434" w:rsidRPr="00E312AF" w:rsidRDefault="00990434" w:rsidP="00E312AF">
      <w:pPr>
        <w:adjustRightInd w:val="0"/>
        <w:snapToGrid w:val="0"/>
        <w:spacing w:after="0" w:line="360" w:lineRule="auto"/>
        <w:jc w:val="both"/>
        <w:rPr>
          <w:rFonts w:ascii="Book Antiqua" w:hAnsi="Book Antiqua"/>
          <w:sz w:val="24"/>
          <w:szCs w:val="24"/>
          <w:lang w:val="en-US"/>
        </w:rPr>
      </w:pPr>
    </w:p>
    <w:p w14:paraId="1FC67BD4" w14:textId="783C7868" w:rsidR="00990434" w:rsidRPr="00E312AF" w:rsidRDefault="00990434"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b/>
          <w:sz w:val="24"/>
          <w:szCs w:val="24"/>
          <w:lang w:val="en-US"/>
        </w:rPr>
        <w:t>Key</w:t>
      </w:r>
      <w:r w:rsidR="00670408">
        <w:rPr>
          <w:rFonts w:ascii="Book Antiqua" w:hAnsi="Book Antiqua" w:hint="eastAsia"/>
          <w:b/>
          <w:sz w:val="24"/>
          <w:szCs w:val="24"/>
          <w:lang w:val="en-US" w:eastAsia="zh-CN"/>
        </w:rPr>
        <w:t xml:space="preserve"> </w:t>
      </w:r>
      <w:r w:rsidRPr="00E312AF">
        <w:rPr>
          <w:rFonts w:ascii="Book Antiqua" w:hAnsi="Book Antiqua"/>
          <w:b/>
          <w:sz w:val="24"/>
          <w:szCs w:val="24"/>
          <w:lang w:val="en-US"/>
        </w:rPr>
        <w:t>words</w:t>
      </w:r>
      <w:r w:rsidRPr="00670408">
        <w:rPr>
          <w:rFonts w:ascii="Book Antiqua" w:hAnsi="Book Antiqua"/>
          <w:b/>
          <w:sz w:val="24"/>
          <w:szCs w:val="24"/>
          <w:lang w:val="en-US"/>
        </w:rPr>
        <w:t>:</w:t>
      </w:r>
      <w:r w:rsidRPr="00E312AF">
        <w:rPr>
          <w:rFonts w:ascii="Book Antiqua" w:hAnsi="Book Antiqua"/>
          <w:sz w:val="24"/>
          <w:szCs w:val="24"/>
          <w:lang w:val="en-US"/>
        </w:rPr>
        <w:t xml:space="preserve"> </w:t>
      </w:r>
      <w:r w:rsidR="00670408">
        <w:rPr>
          <w:rFonts w:ascii="Book Antiqua" w:hAnsi="Book Antiqua" w:hint="eastAsia"/>
          <w:sz w:val="24"/>
          <w:szCs w:val="24"/>
          <w:lang w:val="en-US" w:eastAsia="zh-CN"/>
        </w:rPr>
        <w:t>C</w:t>
      </w:r>
      <w:r w:rsidRPr="00E312AF">
        <w:rPr>
          <w:rFonts w:ascii="Book Antiqua" w:hAnsi="Book Antiqua"/>
          <w:sz w:val="24"/>
          <w:szCs w:val="24"/>
          <w:lang w:val="en-US"/>
        </w:rPr>
        <w:t>olorectal cancer</w:t>
      </w:r>
      <w:r w:rsidR="00670408">
        <w:rPr>
          <w:rFonts w:ascii="Book Antiqua" w:hAnsi="Book Antiqua" w:hint="eastAsia"/>
          <w:sz w:val="24"/>
          <w:szCs w:val="24"/>
          <w:lang w:val="en-US" w:eastAsia="zh-CN"/>
        </w:rPr>
        <w:t>;</w:t>
      </w:r>
      <w:r w:rsidRPr="00E312AF">
        <w:rPr>
          <w:rFonts w:ascii="Book Antiqua" w:hAnsi="Book Antiqua"/>
          <w:sz w:val="24"/>
          <w:szCs w:val="24"/>
          <w:lang w:val="en-US"/>
        </w:rPr>
        <w:t xml:space="preserve"> </w:t>
      </w:r>
      <w:r w:rsidR="00670408">
        <w:rPr>
          <w:rFonts w:ascii="Book Antiqua" w:hAnsi="Book Antiqua" w:hint="eastAsia"/>
          <w:sz w:val="24"/>
          <w:szCs w:val="24"/>
          <w:lang w:val="en-US" w:eastAsia="zh-CN"/>
        </w:rPr>
        <w:t>C</w:t>
      </w:r>
      <w:r w:rsidRPr="00E312AF">
        <w:rPr>
          <w:rFonts w:ascii="Book Antiqua" w:hAnsi="Book Antiqua"/>
          <w:sz w:val="24"/>
          <w:szCs w:val="24"/>
          <w:lang w:val="en-US"/>
        </w:rPr>
        <w:t>irculating cells</w:t>
      </w:r>
      <w:r w:rsidR="00670408">
        <w:rPr>
          <w:rFonts w:ascii="Book Antiqua" w:hAnsi="Book Antiqua" w:hint="eastAsia"/>
          <w:sz w:val="24"/>
          <w:szCs w:val="24"/>
          <w:lang w:val="en-US" w:eastAsia="zh-CN"/>
        </w:rPr>
        <w:t>;</w:t>
      </w:r>
      <w:r w:rsidRPr="00E312AF">
        <w:rPr>
          <w:rFonts w:ascii="Book Antiqua" w:hAnsi="Book Antiqua"/>
          <w:sz w:val="24"/>
          <w:szCs w:val="24"/>
          <w:lang w:val="en-US"/>
        </w:rPr>
        <w:t xml:space="preserve"> </w:t>
      </w:r>
      <w:r w:rsidR="00670408">
        <w:rPr>
          <w:rFonts w:ascii="Book Antiqua" w:hAnsi="Book Antiqua" w:hint="eastAsia"/>
          <w:sz w:val="24"/>
          <w:szCs w:val="24"/>
          <w:lang w:val="en-US" w:eastAsia="zh-CN"/>
        </w:rPr>
        <w:t>P</w:t>
      </w:r>
      <w:r w:rsidRPr="00E312AF">
        <w:rPr>
          <w:rFonts w:ascii="Book Antiqua" w:hAnsi="Book Antiqua"/>
          <w:sz w:val="24"/>
          <w:szCs w:val="24"/>
          <w:lang w:val="en-US"/>
        </w:rPr>
        <w:t>eripheral blood</w:t>
      </w:r>
      <w:r w:rsidR="00670408">
        <w:rPr>
          <w:rFonts w:ascii="Book Antiqua" w:hAnsi="Book Antiqua" w:hint="eastAsia"/>
          <w:sz w:val="24"/>
          <w:szCs w:val="24"/>
          <w:lang w:val="en-US" w:eastAsia="zh-CN"/>
        </w:rPr>
        <w:t>;</w:t>
      </w:r>
      <w:r w:rsidR="000C2AB0" w:rsidRPr="00E312AF">
        <w:rPr>
          <w:rFonts w:ascii="Book Antiqua" w:hAnsi="Book Antiqua"/>
          <w:sz w:val="24"/>
          <w:szCs w:val="24"/>
          <w:lang w:val="en-US"/>
        </w:rPr>
        <w:t xml:space="preserve"> </w:t>
      </w:r>
      <w:r w:rsidR="00670408">
        <w:rPr>
          <w:rFonts w:ascii="Book Antiqua" w:hAnsi="Book Antiqua" w:hint="eastAsia"/>
          <w:sz w:val="24"/>
          <w:szCs w:val="24"/>
          <w:lang w:val="en-US" w:eastAsia="zh-CN"/>
        </w:rPr>
        <w:t>T</w:t>
      </w:r>
      <w:r w:rsidR="000C2AB0" w:rsidRPr="00E312AF">
        <w:rPr>
          <w:rFonts w:ascii="Book Antiqua" w:hAnsi="Book Antiqua"/>
          <w:sz w:val="24"/>
          <w:szCs w:val="24"/>
          <w:lang w:val="en-US"/>
        </w:rPr>
        <w:t>umor budding</w:t>
      </w:r>
      <w:r w:rsidR="00670408">
        <w:rPr>
          <w:rFonts w:ascii="Book Antiqua" w:hAnsi="Book Antiqua" w:hint="eastAsia"/>
          <w:sz w:val="24"/>
          <w:szCs w:val="24"/>
          <w:lang w:val="en-US" w:eastAsia="zh-CN"/>
        </w:rPr>
        <w:t>;</w:t>
      </w:r>
      <w:r w:rsidR="000C2AB0" w:rsidRPr="00E312AF">
        <w:rPr>
          <w:rFonts w:ascii="Book Antiqua" w:hAnsi="Book Antiqua"/>
          <w:sz w:val="24"/>
          <w:szCs w:val="24"/>
          <w:lang w:val="en-US"/>
        </w:rPr>
        <w:t xml:space="preserve"> </w:t>
      </w:r>
      <w:r w:rsidR="00670408">
        <w:rPr>
          <w:rFonts w:ascii="Book Antiqua" w:hAnsi="Book Antiqua" w:hint="eastAsia"/>
          <w:sz w:val="24"/>
          <w:szCs w:val="24"/>
          <w:lang w:val="en-US" w:eastAsia="zh-CN"/>
        </w:rPr>
        <w:t>S</w:t>
      </w:r>
      <w:r w:rsidR="000C2AB0" w:rsidRPr="00E312AF">
        <w:rPr>
          <w:rFonts w:ascii="Book Antiqua" w:hAnsi="Book Antiqua"/>
          <w:sz w:val="24"/>
          <w:szCs w:val="24"/>
          <w:lang w:val="en-US"/>
        </w:rPr>
        <w:t>urvival</w:t>
      </w:r>
    </w:p>
    <w:p w14:paraId="00330BEA" w14:textId="77777777" w:rsidR="00C836A0" w:rsidRDefault="00C836A0" w:rsidP="00C836A0">
      <w:pPr>
        <w:adjustRightInd w:val="0"/>
        <w:snapToGrid w:val="0"/>
        <w:spacing w:line="360" w:lineRule="auto"/>
        <w:rPr>
          <w:rFonts w:ascii="Book Antiqua" w:hAnsi="Book Antiqua"/>
          <w:b/>
          <w:lang w:eastAsia="zh-CN"/>
        </w:rPr>
      </w:pPr>
    </w:p>
    <w:p w14:paraId="0DFBD305" w14:textId="0509303F" w:rsidR="00130C7F" w:rsidRPr="00C836A0" w:rsidRDefault="00C836A0" w:rsidP="00C836A0">
      <w:pPr>
        <w:adjustRightInd w:val="0"/>
        <w:snapToGrid w:val="0"/>
        <w:spacing w:after="0" w:line="360" w:lineRule="auto"/>
        <w:jc w:val="both"/>
        <w:rPr>
          <w:rFonts w:ascii="Book Antiqua" w:hAnsi="Book Antiqua"/>
          <w:sz w:val="24"/>
          <w:szCs w:val="24"/>
          <w:lang w:eastAsia="zh-CN"/>
        </w:rPr>
      </w:pPr>
      <w:r w:rsidRPr="00C836A0">
        <w:rPr>
          <w:rFonts w:ascii="Book Antiqua" w:hAnsi="Book Antiqua"/>
          <w:b/>
          <w:sz w:val="24"/>
          <w:szCs w:val="24"/>
        </w:rPr>
        <w:lastRenderedPageBreak/>
        <w:t>© The Author(s) 201</w:t>
      </w:r>
      <w:r w:rsidRPr="00C836A0">
        <w:rPr>
          <w:rFonts w:ascii="Book Antiqua" w:hAnsi="Book Antiqua" w:hint="eastAsia"/>
          <w:b/>
          <w:sz w:val="24"/>
          <w:szCs w:val="24"/>
          <w:lang w:eastAsia="zh-CN"/>
        </w:rPr>
        <w:t>6</w:t>
      </w:r>
      <w:r w:rsidRPr="00C836A0">
        <w:rPr>
          <w:rFonts w:ascii="Book Antiqua" w:hAnsi="Book Antiqua"/>
          <w:b/>
          <w:sz w:val="24"/>
          <w:szCs w:val="24"/>
        </w:rPr>
        <w:t xml:space="preserve">. </w:t>
      </w:r>
      <w:r w:rsidRPr="00C836A0">
        <w:rPr>
          <w:rFonts w:ascii="Book Antiqua" w:hAnsi="Book Antiqua"/>
          <w:sz w:val="24"/>
          <w:szCs w:val="24"/>
        </w:rPr>
        <w:t>Published by Baishideng Publishing Group Inc. All rights reserved.</w:t>
      </w:r>
    </w:p>
    <w:p w14:paraId="4AA742D8" w14:textId="77777777" w:rsidR="00130C7F" w:rsidRPr="00C836A0" w:rsidRDefault="00130C7F" w:rsidP="00C836A0">
      <w:pPr>
        <w:adjustRightInd w:val="0"/>
        <w:snapToGrid w:val="0"/>
        <w:spacing w:after="0" w:line="360" w:lineRule="auto"/>
        <w:jc w:val="both"/>
        <w:rPr>
          <w:rFonts w:ascii="Book Antiqua" w:hAnsi="Book Antiqua"/>
          <w:sz w:val="24"/>
          <w:szCs w:val="24"/>
          <w:lang w:val="en-US"/>
        </w:rPr>
      </w:pPr>
    </w:p>
    <w:p w14:paraId="5899B1F5" w14:textId="70B1C8E9" w:rsidR="00990434" w:rsidRPr="00E312AF" w:rsidRDefault="00990434"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b/>
          <w:sz w:val="24"/>
          <w:szCs w:val="24"/>
          <w:lang w:val="en-US"/>
        </w:rPr>
        <w:t>Core tip:</w:t>
      </w:r>
      <w:r w:rsidRPr="00E312AF">
        <w:rPr>
          <w:rFonts w:ascii="Book Antiqua" w:hAnsi="Book Antiqua"/>
          <w:sz w:val="24"/>
          <w:szCs w:val="24"/>
          <w:lang w:val="en-US"/>
        </w:rPr>
        <w:t xml:space="preserve"> </w:t>
      </w:r>
      <w:r w:rsidR="00A6357F" w:rsidRPr="00E312AF">
        <w:rPr>
          <w:rFonts w:ascii="Book Antiqua" w:hAnsi="Book Antiqua"/>
          <w:sz w:val="24"/>
          <w:szCs w:val="24"/>
          <w:lang w:val="en-US"/>
        </w:rPr>
        <w:t xml:space="preserve">Blood from the mesenteric vein of </w:t>
      </w:r>
      <w:r w:rsidR="00B213DF" w:rsidRPr="00E312AF">
        <w:rPr>
          <w:rFonts w:ascii="Book Antiqua" w:hAnsi="Book Antiqua"/>
          <w:sz w:val="24"/>
          <w:szCs w:val="24"/>
          <w:lang w:val="en-US"/>
        </w:rPr>
        <w:t xml:space="preserve">56 </w:t>
      </w:r>
      <w:r w:rsidR="00A6357F" w:rsidRPr="00E312AF">
        <w:rPr>
          <w:rFonts w:ascii="Book Antiqua" w:hAnsi="Book Antiqua"/>
          <w:sz w:val="24"/>
          <w:szCs w:val="24"/>
          <w:lang w:val="en-US"/>
        </w:rPr>
        <w:t xml:space="preserve">colorectal specimens was drawn and evaluated for </w:t>
      </w:r>
      <w:r w:rsidR="00A873CA" w:rsidRPr="00E312AF">
        <w:rPr>
          <w:rFonts w:ascii="Book Antiqua" w:hAnsi="Book Antiqua"/>
          <w:sz w:val="24"/>
          <w:szCs w:val="24"/>
          <w:lang w:val="en-US"/>
        </w:rPr>
        <w:t>CK18</w:t>
      </w:r>
      <w:r w:rsidR="00A6357F" w:rsidRPr="00E312AF">
        <w:rPr>
          <w:rFonts w:ascii="Book Antiqua" w:hAnsi="Book Antiqua"/>
          <w:sz w:val="24"/>
          <w:szCs w:val="24"/>
          <w:lang w:val="en-US"/>
        </w:rPr>
        <w:t xml:space="preserve"> positive epithelial cells (CK+). CK+ cells and clusters were identified in </w:t>
      </w:r>
      <w:r w:rsidR="00B213DF" w:rsidRPr="00E312AF">
        <w:rPr>
          <w:rFonts w:ascii="Book Antiqua" w:hAnsi="Book Antiqua"/>
          <w:sz w:val="24"/>
          <w:szCs w:val="24"/>
          <w:lang w:val="en-US"/>
        </w:rPr>
        <w:t xml:space="preserve">a high </w:t>
      </w:r>
      <w:r w:rsidR="00AD6ACB" w:rsidRPr="00E312AF">
        <w:rPr>
          <w:rFonts w:ascii="Book Antiqua" w:hAnsi="Book Antiqua"/>
          <w:sz w:val="24"/>
          <w:szCs w:val="24"/>
          <w:lang w:val="en-US"/>
        </w:rPr>
        <w:t xml:space="preserve">proportion </w:t>
      </w:r>
      <w:r w:rsidR="00B213DF" w:rsidRPr="00E312AF">
        <w:rPr>
          <w:rFonts w:ascii="Book Antiqua" w:hAnsi="Book Antiqua"/>
          <w:sz w:val="24"/>
          <w:szCs w:val="24"/>
          <w:lang w:val="en-US"/>
        </w:rPr>
        <w:t xml:space="preserve">of cases. However, these cells and clusters were not associated with any of the evaluated </w:t>
      </w:r>
      <w:proofErr w:type="spellStart"/>
      <w:r w:rsidR="00B213DF" w:rsidRPr="00E312AF">
        <w:rPr>
          <w:rFonts w:ascii="Book Antiqua" w:hAnsi="Book Antiqua"/>
          <w:sz w:val="24"/>
          <w:szCs w:val="24"/>
          <w:lang w:val="en-US"/>
        </w:rPr>
        <w:t>clinicopathological</w:t>
      </w:r>
      <w:proofErr w:type="spellEnd"/>
      <w:r w:rsidR="00B213DF" w:rsidRPr="00E312AF">
        <w:rPr>
          <w:rFonts w:ascii="Book Antiqua" w:hAnsi="Book Antiqua"/>
          <w:sz w:val="24"/>
          <w:szCs w:val="24"/>
          <w:lang w:val="en-US"/>
        </w:rPr>
        <w:t xml:space="preserve"> factors</w:t>
      </w:r>
      <w:r w:rsidR="00AD6ACB" w:rsidRPr="00E312AF">
        <w:rPr>
          <w:rFonts w:ascii="Book Antiqua" w:hAnsi="Book Antiqua"/>
          <w:sz w:val="24"/>
          <w:szCs w:val="24"/>
          <w:lang w:val="en-US"/>
        </w:rPr>
        <w:t>,</w:t>
      </w:r>
      <w:r w:rsidR="00B213DF" w:rsidRPr="00E312AF">
        <w:rPr>
          <w:rFonts w:ascii="Book Antiqua" w:hAnsi="Book Antiqua"/>
          <w:sz w:val="24"/>
          <w:szCs w:val="24"/>
          <w:lang w:val="en-US"/>
        </w:rPr>
        <w:t xml:space="preserve"> including surgical technique and tumor budding. Moreover, the occurrence</w:t>
      </w:r>
      <w:r w:rsidR="00AD6ACB" w:rsidRPr="00E312AF">
        <w:rPr>
          <w:rFonts w:ascii="Book Antiqua" w:hAnsi="Book Antiqua"/>
          <w:sz w:val="24"/>
          <w:szCs w:val="24"/>
          <w:lang w:val="en-US"/>
        </w:rPr>
        <w:t xml:space="preserve"> of</w:t>
      </w:r>
      <w:r w:rsidR="00B213DF" w:rsidRPr="00E312AF">
        <w:rPr>
          <w:rFonts w:ascii="Book Antiqua" w:hAnsi="Book Antiqua"/>
          <w:sz w:val="24"/>
          <w:szCs w:val="24"/>
          <w:lang w:val="en-US"/>
        </w:rPr>
        <w:t xml:space="preserve"> CK+ cells or clusters had no influence on the cancer specific survival. </w:t>
      </w:r>
      <w:proofErr w:type="spellStart"/>
      <w:r w:rsidR="00B213DF" w:rsidRPr="00E312AF">
        <w:rPr>
          <w:rFonts w:ascii="Book Antiqua" w:hAnsi="Book Antiqua"/>
          <w:sz w:val="24"/>
          <w:szCs w:val="24"/>
          <w:lang w:val="en-US"/>
        </w:rPr>
        <w:t>Immunocytochemical</w:t>
      </w:r>
      <w:proofErr w:type="spellEnd"/>
      <w:r w:rsidR="00B213DF" w:rsidRPr="00E312AF">
        <w:rPr>
          <w:rFonts w:ascii="Book Antiqua" w:hAnsi="Book Antiqua"/>
          <w:sz w:val="24"/>
          <w:szCs w:val="24"/>
          <w:lang w:val="en-US"/>
        </w:rPr>
        <w:t xml:space="preserve"> staining for </w:t>
      </w:r>
      <w:r w:rsidR="00A873CA" w:rsidRPr="00E312AF">
        <w:rPr>
          <w:rFonts w:ascii="Book Antiqua" w:hAnsi="Book Antiqua"/>
          <w:sz w:val="24"/>
          <w:szCs w:val="24"/>
          <w:lang w:val="en-US"/>
        </w:rPr>
        <w:t xml:space="preserve">CK18 </w:t>
      </w:r>
      <w:r w:rsidR="00AD6ACB" w:rsidRPr="00E312AF">
        <w:rPr>
          <w:rFonts w:ascii="Book Antiqua" w:hAnsi="Book Antiqua"/>
          <w:sz w:val="24"/>
          <w:szCs w:val="24"/>
          <w:lang w:val="en-US"/>
        </w:rPr>
        <w:t xml:space="preserve">does not seem </w:t>
      </w:r>
      <w:r w:rsidR="00B213DF" w:rsidRPr="00E312AF">
        <w:rPr>
          <w:rFonts w:ascii="Book Antiqua" w:hAnsi="Book Antiqua"/>
          <w:sz w:val="24"/>
          <w:szCs w:val="24"/>
          <w:lang w:val="en-US"/>
        </w:rPr>
        <w:t>to be</w:t>
      </w:r>
      <w:r w:rsidR="00AD6ACB" w:rsidRPr="00E312AF">
        <w:rPr>
          <w:rFonts w:ascii="Book Antiqua" w:hAnsi="Book Antiqua"/>
          <w:sz w:val="24"/>
          <w:szCs w:val="24"/>
          <w:lang w:val="en-US"/>
        </w:rPr>
        <w:t xml:space="preserve"> a</w:t>
      </w:r>
      <w:r w:rsidR="00B213DF" w:rsidRPr="00E312AF">
        <w:rPr>
          <w:rFonts w:ascii="Book Antiqua" w:hAnsi="Book Antiqua"/>
          <w:sz w:val="24"/>
          <w:szCs w:val="24"/>
          <w:lang w:val="en-US"/>
        </w:rPr>
        <w:t xml:space="preserve"> specific marker </w:t>
      </w:r>
      <w:r w:rsidR="00AD6ACB" w:rsidRPr="00E312AF">
        <w:rPr>
          <w:rFonts w:ascii="Book Antiqua" w:hAnsi="Book Antiqua"/>
          <w:sz w:val="24"/>
          <w:szCs w:val="24"/>
          <w:lang w:val="en-US"/>
        </w:rPr>
        <w:t xml:space="preserve">of </w:t>
      </w:r>
      <w:r w:rsidR="00B213DF" w:rsidRPr="00E312AF">
        <w:rPr>
          <w:rFonts w:ascii="Book Antiqua" w:hAnsi="Book Antiqua"/>
          <w:sz w:val="24"/>
          <w:szCs w:val="24"/>
          <w:lang w:val="en-US"/>
        </w:rPr>
        <w:t xml:space="preserve">mesenteric blood </w:t>
      </w:r>
      <w:r w:rsidR="00AD6ACB" w:rsidRPr="00E312AF">
        <w:rPr>
          <w:rFonts w:ascii="Book Antiqua" w:hAnsi="Book Antiqua"/>
          <w:sz w:val="24"/>
          <w:szCs w:val="24"/>
          <w:lang w:val="en-US"/>
        </w:rPr>
        <w:t xml:space="preserve">cells for prognostic identification of </w:t>
      </w:r>
      <w:r w:rsidR="00B213DF" w:rsidRPr="00E312AF">
        <w:rPr>
          <w:rFonts w:ascii="Book Antiqua" w:hAnsi="Book Antiqua"/>
          <w:sz w:val="24"/>
          <w:szCs w:val="24"/>
          <w:lang w:val="en-US"/>
        </w:rPr>
        <w:t>relevant circulating tumor cells.</w:t>
      </w:r>
    </w:p>
    <w:p w14:paraId="6C3401B3" w14:textId="77777777" w:rsidR="00A05963" w:rsidRDefault="00A05963" w:rsidP="00E312AF">
      <w:pPr>
        <w:adjustRightInd w:val="0"/>
        <w:snapToGrid w:val="0"/>
        <w:spacing w:after="0" w:line="360" w:lineRule="auto"/>
        <w:jc w:val="both"/>
        <w:rPr>
          <w:rFonts w:ascii="Book Antiqua" w:hAnsi="Book Antiqua"/>
          <w:sz w:val="24"/>
          <w:szCs w:val="24"/>
          <w:lang w:val="en-US" w:eastAsia="zh-CN"/>
        </w:rPr>
      </w:pPr>
    </w:p>
    <w:p w14:paraId="77B3D278" w14:textId="0BE4E715" w:rsidR="00A05963" w:rsidRPr="001D39B8" w:rsidRDefault="001D39B8" w:rsidP="00A05963">
      <w:pPr>
        <w:adjustRightInd w:val="0"/>
        <w:snapToGrid w:val="0"/>
        <w:spacing w:after="0" w:line="360" w:lineRule="auto"/>
        <w:jc w:val="both"/>
        <w:rPr>
          <w:rFonts w:ascii="Book Antiqua" w:hAnsi="Book Antiqua"/>
          <w:sz w:val="24"/>
          <w:szCs w:val="24"/>
          <w:lang w:eastAsia="zh-CN"/>
        </w:rPr>
      </w:pPr>
      <w:r w:rsidRPr="001D39B8">
        <w:rPr>
          <w:rFonts w:ascii="Book Antiqua" w:hAnsi="Book Antiqua"/>
          <w:sz w:val="24"/>
          <w:szCs w:val="24"/>
        </w:rPr>
        <w:t>Märkl</w:t>
      </w:r>
      <w:r w:rsidRPr="001D39B8">
        <w:rPr>
          <w:rFonts w:ascii="Book Antiqua" w:hAnsi="Book Antiqua" w:hint="eastAsia"/>
          <w:sz w:val="24"/>
          <w:szCs w:val="24"/>
          <w:lang w:eastAsia="zh-CN"/>
        </w:rPr>
        <w:t xml:space="preserve"> B</w:t>
      </w:r>
      <w:r w:rsidRPr="001D39B8">
        <w:rPr>
          <w:rFonts w:ascii="Book Antiqua" w:hAnsi="Book Antiqua"/>
          <w:sz w:val="24"/>
          <w:szCs w:val="24"/>
        </w:rPr>
        <w:t>, Wilhelms</w:t>
      </w:r>
      <w:r w:rsidRPr="001D39B8">
        <w:rPr>
          <w:rFonts w:ascii="Book Antiqua" w:hAnsi="Book Antiqua" w:hint="eastAsia"/>
          <w:sz w:val="24"/>
          <w:szCs w:val="24"/>
          <w:lang w:eastAsia="zh-CN"/>
        </w:rPr>
        <w:t xml:space="preserve"> N</w:t>
      </w:r>
      <w:r w:rsidRPr="001D39B8">
        <w:rPr>
          <w:rFonts w:ascii="Book Antiqua" w:hAnsi="Book Antiqua"/>
          <w:sz w:val="24"/>
          <w:szCs w:val="24"/>
        </w:rPr>
        <w:t>, Anthuber</w:t>
      </w:r>
      <w:r w:rsidRPr="001D39B8">
        <w:rPr>
          <w:rFonts w:ascii="Book Antiqua" w:hAnsi="Book Antiqua" w:hint="eastAsia"/>
          <w:sz w:val="24"/>
          <w:szCs w:val="24"/>
          <w:lang w:eastAsia="zh-CN"/>
        </w:rPr>
        <w:t xml:space="preserve"> M</w:t>
      </w:r>
      <w:r w:rsidRPr="001D39B8">
        <w:rPr>
          <w:rFonts w:ascii="Book Antiqua" w:hAnsi="Book Antiqua"/>
          <w:sz w:val="24"/>
          <w:szCs w:val="24"/>
        </w:rPr>
        <w:t>, Schenkirsch</w:t>
      </w:r>
      <w:r w:rsidRPr="001D39B8">
        <w:rPr>
          <w:rFonts w:ascii="Book Antiqua" w:hAnsi="Book Antiqua" w:hint="eastAsia"/>
          <w:sz w:val="24"/>
          <w:szCs w:val="24"/>
          <w:lang w:eastAsia="zh-CN"/>
        </w:rPr>
        <w:t xml:space="preserve"> G</w:t>
      </w:r>
      <w:r w:rsidRPr="001D39B8">
        <w:rPr>
          <w:rFonts w:ascii="Book Antiqua" w:hAnsi="Book Antiqua"/>
          <w:sz w:val="24"/>
          <w:szCs w:val="24"/>
        </w:rPr>
        <w:t>, Schlimok</w:t>
      </w:r>
      <w:r w:rsidRPr="001D39B8">
        <w:rPr>
          <w:rFonts w:ascii="Book Antiqua" w:hAnsi="Book Antiqua" w:hint="eastAsia"/>
          <w:sz w:val="24"/>
          <w:szCs w:val="24"/>
          <w:lang w:eastAsia="zh-CN"/>
        </w:rPr>
        <w:t xml:space="preserve"> G</w:t>
      </w:r>
      <w:r w:rsidRPr="001D39B8">
        <w:rPr>
          <w:rFonts w:ascii="Book Antiqua" w:hAnsi="Book Antiqua"/>
          <w:sz w:val="24"/>
          <w:szCs w:val="24"/>
        </w:rPr>
        <w:t>, Oruzio</w:t>
      </w:r>
      <w:r w:rsidRPr="001D39B8">
        <w:rPr>
          <w:rFonts w:ascii="Book Antiqua" w:hAnsi="Book Antiqua" w:hint="eastAsia"/>
          <w:sz w:val="24"/>
          <w:szCs w:val="24"/>
          <w:lang w:eastAsia="zh-CN"/>
        </w:rPr>
        <w:t xml:space="preserve"> D. </w:t>
      </w:r>
      <w:r w:rsidR="00A05963" w:rsidRPr="001D39B8">
        <w:rPr>
          <w:rFonts w:ascii="Book Antiqua" w:hAnsi="Book Antiqua"/>
          <w:sz w:val="24"/>
          <w:szCs w:val="24"/>
          <w:lang w:val="en-US"/>
        </w:rPr>
        <w:t xml:space="preserve">Circulating cytokeratin-positive cells and tumor budding in </w:t>
      </w:r>
      <w:r w:rsidRPr="001D39B8">
        <w:rPr>
          <w:rFonts w:ascii="Book Antiqua" w:hAnsi="Book Antiqua"/>
          <w:sz w:val="24"/>
          <w:szCs w:val="24"/>
          <w:lang w:val="en-US"/>
        </w:rPr>
        <w:t>colorectal cancer</w:t>
      </w:r>
      <w:r w:rsidRPr="001D39B8">
        <w:rPr>
          <w:rFonts w:ascii="Book Antiqua" w:hAnsi="Book Antiqua" w:hint="eastAsia"/>
          <w:sz w:val="24"/>
          <w:szCs w:val="24"/>
          <w:lang w:val="en-US" w:eastAsia="zh-CN"/>
        </w:rPr>
        <w:t xml:space="preserve">. </w:t>
      </w:r>
      <w:r w:rsidRPr="001D39B8">
        <w:rPr>
          <w:rFonts w:ascii="Book Antiqua" w:hAnsi="Book Antiqua"/>
          <w:i/>
          <w:iCs/>
          <w:sz w:val="24"/>
          <w:szCs w:val="24"/>
        </w:rPr>
        <w:t>World J Clin Oncol</w:t>
      </w:r>
      <w:r w:rsidRPr="001D39B8">
        <w:rPr>
          <w:rFonts w:ascii="Book Antiqua" w:hAnsi="Book Antiqua" w:hint="eastAsia"/>
          <w:iCs/>
          <w:sz w:val="24"/>
          <w:szCs w:val="24"/>
          <w:lang w:eastAsia="zh-CN"/>
        </w:rPr>
        <w:t xml:space="preserve"> 2016; In press</w:t>
      </w:r>
    </w:p>
    <w:p w14:paraId="6E02CFA0" w14:textId="77777777" w:rsidR="00A05963" w:rsidRDefault="00A05963" w:rsidP="00A05963">
      <w:pPr>
        <w:adjustRightInd w:val="0"/>
        <w:snapToGrid w:val="0"/>
        <w:spacing w:after="0" w:line="360" w:lineRule="auto"/>
        <w:jc w:val="both"/>
        <w:rPr>
          <w:rFonts w:ascii="Book Antiqua" w:hAnsi="Book Antiqua"/>
          <w:b/>
          <w:sz w:val="24"/>
          <w:szCs w:val="24"/>
          <w:lang w:eastAsia="zh-CN"/>
        </w:rPr>
      </w:pPr>
    </w:p>
    <w:p w14:paraId="22322571" w14:textId="77777777" w:rsidR="00A05963" w:rsidRPr="00A05963" w:rsidRDefault="00A05963" w:rsidP="00E312AF">
      <w:pPr>
        <w:adjustRightInd w:val="0"/>
        <w:snapToGrid w:val="0"/>
        <w:spacing w:after="0" w:line="360" w:lineRule="auto"/>
        <w:jc w:val="both"/>
        <w:rPr>
          <w:rFonts w:ascii="Book Antiqua" w:hAnsi="Book Antiqua"/>
          <w:sz w:val="24"/>
          <w:szCs w:val="24"/>
          <w:lang w:eastAsia="zh-CN"/>
        </w:rPr>
      </w:pPr>
    </w:p>
    <w:p w14:paraId="1B4CDF32" w14:textId="77777777" w:rsidR="00990434" w:rsidRPr="00E312AF" w:rsidRDefault="00990434"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br w:type="page"/>
      </w:r>
    </w:p>
    <w:p w14:paraId="6F1B36CF" w14:textId="77777777" w:rsidR="00990434" w:rsidRPr="00E312AF" w:rsidRDefault="00990434" w:rsidP="00E312AF">
      <w:pPr>
        <w:adjustRightInd w:val="0"/>
        <w:snapToGrid w:val="0"/>
        <w:spacing w:after="0" w:line="360" w:lineRule="auto"/>
        <w:jc w:val="both"/>
        <w:rPr>
          <w:rFonts w:ascii="Book Antiqua" w:hAnsi="Book Antiqua"/>
          <w:b/>
          <w:sz w:val="24"/>
          <w:szCs w:val="24"/>
          <w:lang w:val="en-US"/>
        </w:rPr>
      </w:pPr>
      <w:r w:rsidRPr="00E312AF">
        <w:rPr>
          <w:rFonts w:ascii="Book Antiqua" w:hAnsi="Book Antiqua"/>
          <w:b/>
          <w:sz w:val="24"/>
          <w:szCs w:val="24"/>
          <w:lang w:val="en-US"/>
        </w:rPr>
        <w:lastRenderedPageBreak/>
        <w:t>INTRODUCTION</w:t>
      </w:r>
    </w:p>
    <w:p w14:paraId="0212A581" w14:textId="7949B63A" w:rsidR="00080320" w:rsidRPr="00E312AF" w:rsidRDefault="00990434"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Colorectal cancer is </w:t>
      </w:r>
      <w:r w:rsidR="00080320" w:rsidRPr="00E312AF">
        <w:rPr>
          <w:rFonts w:ascii="Book Antiqua" w:hAnsi="Book Antiqua"/>
          <w:sz w:val="24"/>
          <w:szCs w:val="24"/>
          <w:lang w:val="en-US"/>
        </w:rPr>
        <w:t>a leading cause of cancer</w:t>
      </w:r>
      <w:r w:rsidR="002B337E" w:rsidRPr="00E312AF">
        <w:rPr>
          <w:rFonts w:ascii="Book Antiqua" w:hAnsi="Book Antiqua"/>
          <w:sz w:val="24"/>
          <w:szCs w:val="24"/>
          <w:lang w:val="en-US"/>
        </w:rPr>
        <w:t>-</w:t>
      </w:r>
      <w:r w:rsidR="00080320" w:rsidRPr="00E312AF">
        <w:rPr>
          <w:rFonts w:ascii="Book Antiqua" w:hAnsi="Book Antiqua"/>
          <w:sz w:val="24"/>
          <w:szCs w:val="24"/>
          <w:lang w:val="en-US"/>
        </w:rPr>
        <w:t>related death</w:t>
      </w:r>
      <w:r w:rsidR="00BF755E" w:rsidRPr="00E312AF">
        <w:rPr>
          <w:rFonts w:ascii="Book Antiqua" w:hAnsi="Book Antiqua"/>
          <w:sz w:val="24"/>
          <w:szCs w:val="24"/>
          <w:lang w:val="en-US"/>
        </w:rPr>
        <w:t>,</w:t>
      </w:r>
      <w:r w:rsidR="00B671C6">
        <w:rPr>
          <w:rFonts w:ascii="Book Antiqua" w:hAnsi="Book Antiqua"/>
          <w:sz w:val="24"/>
          <w:szCs w:val="24"/>
          <w:lang w:val="en-US"/>
        </w:rPr>
        <w:t xml:space="preserve"> with almost 50</w:t>
      </w:r>
      <w:r w:rsidR="00080320" w:rsidRPr="00E312AF">
        <w:rPr>
          <w:rFonts w:ascii="Book Antiqua" w:hAnsi="Book Antiqua"/>
          <w:sz w:val="24"/>
          <w:szCs w:val="24"/>
          <w:lang w:val="en-US"/>
        </w:rPr>
        <w:t xml:space="preserve">000 estimated deaths in </w:t>
      </w:r>
      <w:r w:rsidR="00913BF9" w:rsidRPr="00E312AF">
        <w:rPr>
          <w:rFonts w:ascii="Book Antiqua" w:hAnsi="Book Antiqua"/>
          <w:sz w:val="24"/>
          <w:szCs w:val="24"/>
          <w:lang w:val="en-US"/>
        </w:rPr>
        <w:t xml:space="preserve">the </w:t>
      </w:r>
      <w:r w:rsidR="00080320" w:rsidRPr="00E312AF">
        <w:rPr>
          <w:rFonts w:ascii="Book Antiqua" w:hAnsi="Book Antiqua"/>
          <w:sz w:val="24"/>
          <w:szCs w:val="24"/>
          <w:lang w:val="en-US"/>
        </w:rPr>
        <w:t>U</w:t>
      </w:r>
      <w:r w:rsidR="00B671C6">
        <w:rPr>
          <w:rFonts w:ascii="Book Antiqua" w:hAnsi="Book Antiqua" w:hint="eastAsia"/>
          <w:sz w:val="24"/>
          <w:szCs w:val="24"/>
          <w:lang w:val="en-US" w:eastAsia="zh-CN"/>
        </w:rPr>
        <w:t>nited States</w:t>
      </w:r>
      <w:r w:rsidR="00080320" w:rsidRPr="00E312AF">
        <w:rPr>
          <w:rFonts w:ascii="Book Antiqua" w:hAnsi="Book Antiqua"/>
          <w:sz w:val="24"/>
          <w:szCs w:val="24"/>
          <w:lang w:val="en-US"/>
        </w:rPr>
        <w:t xml:space="preserve"> in 2016</w:t>
      </w:r>
      <w:r w:rsidR="001D732C" w:rsidRPr="00E312AF">
        <w:rPr>
          <w:rFonts w:ascii="Book Antiqua" w:hAnsi="Book Antiqua"/>
          <w:sz w:val="24"/>
          <w:szCs w:val="24"/>
          <w:lang w:val="en-US"/>
        </w:rPr>
        <w:fldChar w:fldCharType="begin"/>
      </w:r>
      <w:r w:rsidR="001D732C" w:rsidRPr="00E312AF">
        <w:rPr>
          <w:rFonts w:ascii="Book Antiqua" w:hAnsi="Book Antiqua"/>
          <w:sz w:val="24"/>
          <w:szCs w:val="24"/>
          <w:lang w:val="en-US"/>
        </w:rPr>
        <w:instrText xml:space="preserve"> ADDIN EN.CITE &lt;EndNote&gt;&lt;Cite&gt;&lt;Author&gt;Society&lt;/Author&gt;&lt;Year&gt;2016&lt;/Year&gt;&lt;RecNum&gt;498&lt;/RecNum&gt;&lt;DisplayText&gt;&lt;style face="superscript"&gt;[1]&lt;/style&gt;&lt;/DisplayText&gt;&lt;record&gt;&lt;rec-number&gt;498&lt;/rec-number&gt;&lt;foreign-keys&gt;&lt;key app="EN" db-id="t2rtaddsuptxw8ezpt750xpweza0t9ztffex" timestamp="1459456487"&gt;498&lt;/key&gt;&lt;/foreign-keys&gt;&lt;ref-type name="Book"&gt;6&lt;/ref-type&gt;&lt;contributors&gt;&lt;authors&gt;&lt;author&gt;American Cancer Society&lt;/author&gt;&lt;/authors&gt;&lt;/contributors&gt;&lt;titles&gt;&lt;title&gt;Cancer Facts &amp;amp; Figures 2016&lt;/title&gt;&lt;/titles&gt;&lt;dates&gt;&lt;year&gt;2016&lt;/year&gt;&lt;/dates&gt;&lt;pub-location&gt;Atlanta&lt;/pub-location&gt;&lt;publisher&gt;American Cancer Society&lt;/publisher&gt;&lt;urls&gt;&lt;/urls&gt;&lt;/record&gt;&lt;/Cite&gt;&lt;/EndNote&gt;</w:instrText>
      </w:r>
      <w:r w:rsidR="001D732C" w:rsidRPr="00E312AF">
        <w:rPr>
          <w:rFonts w:ascii="Book Antiqua" w:hAnsi="Book Antiqua"/>
          <w:sz w:val="24"/>
          <w:szCs w:val="24"/>
          <w:lang w:val="en-US"/>
        </w:rPr>
        <w:fldChar w:fldCharType="separate"/>
      </w:r>
      <w:r w:rsidR="001D732C" w:rsidRPr="00E312AF">
        <w:rPr>
          <w:rFonts w:ascii="Book Antiqua" w:hAnsi="Book Antiqua"/>
          <w:sz w:val="24"/>
          <w:szCs w:val="24"/>
          <w:vertAlign w:val="superscript"/>
          <w:lang w:val="en-US"/>
        </w:rPr>
        <w:t>[1]</w:t>
      </w:r>
      <w:r w:rsidR="001D732C" w:rsidRPr="00E312AF">
        <w:rPr>
          <w:rFonts w:ascii="Book Antiqua" w:hAnsi="Book Antiqua"/>
          <w:sz w:val="24"/>
          <w:szCs w:val="24"/>
          <w:lang w:val="en-US"/>
        </w:rPr>
        <w:fldChar w:fldCharType="end"/>
      </w:r>
      <w:r w:rsidR="00080320" w:rsidRPr="00E312AF">
        <w:rPr>
          <w:rFonts w:ascii="Book Antiqua" w:hAnsi="Book Antiqua"/>
          <w:sz w:val="24"/>
          <w:szCs w:val="24"/>
          <w:lang w:val="en-US"/>
        </w:rPr>
        <w:t>.</w:t>
      </w:r>
      <w:r w:rsidR="00555741" w:rsidRPr="00E312AF">
        <w:rPr>
          <w:rFonts w:ascii="Book Antiqua" w:hAnsi="Book Antiqua"/>
          <w:sz w:val="24"/>
          <w:szCs w:val="24"/>
          <w:lang w:val="en-US"/>
        </w:rPr>
        <w:t xml:space="preserve"> </w:t>
      </w:r>
      <w:r w:rsidR="008C795D" w:rsidRPr="00E312AF">
        <w:rPr>
          <w:rFonts w:ascii="Book Antiqua" w:hAnsi="Book Antiqua"/>
          <w:sz w:val="24"/>
          <w:szCs w:val="24"/>
          <w:lang w:val="en-US"/>
        </w:rPr>
        <w:t xml:space="preserve">The prognosis and therapy strongly depend on the UICC tumor stage. Nevertheless, it is well known that a certain proportion of stage I/II cancers develop an aggressive clinical course. </w:t>
      </w:r>
      <w:r w:rsidR="00E56A5C" w:rsidRPr="00E312AF">
        <w:rPr>
          <w:rFonts w:ascii="Book Antiqua" w:hAnsi="Book Antiqua"/>
          <w:sz w:val="24"/>
          <w:szCs w:val="24"/>
          <w:lang w:val="en-US"/>
        </w:rPr>
        <w:t>However</w:t>
      </w:r>
      <w:r w:rsidR="002B337E" w:rsidRPr="00E312AF">
        <w:rPr>
          <w:rFonts w:ascii="Book Antiqua" w:hAnsi="Book Antiqua"/>
          <w:sz w:val="24"/>
          <w:szCs w:val="24"/>
          <w:lang w:val="en-US"/>
        </w:rPr>
        <w:t>,</w:t>
      </w:r>
      <w:r w:rsidR="008C795D" w:rsidRPr="00E312AF">
        <w:rPr>
          <w:rFonts w:ascii="Book Antiqua" w:hAnsi="Book Antiqua"/>
          <w:sz w:val="24"/>
          <w:szCs w:val="24"/>
          <w:lang w:val="en-US"/>
        </w:rPr>
        <w:t xml:space="preserve"> </w:t>
      </w:r>
      <w:r w:rsidR="00E56A5C" w:rsidRPr="00E312AF">
        <w:rPr>
          <w:rFonts w:ascii="Book Antiqua" w:hAnsi="Book Antiqua"/>
          <w:sz w:val="24"/>
          <w:szCs w:val="24"/>
          <w:lang w:val="en-US"/>
        </w:rPr>
        <w:t>approximately 4</w:t>
      </w:r>
      <w:r w:rsidR="008C795D" w:rsidRPr="00E312AF">
        <w:rPr>
          <w:rFonts w:ascii="Book Antiqua" w:hAnsi="Book Antiqua"/>
          <w:sz w:val="24"/>
          <w:szCs w:val="24"/>
          <w:lang w:val="en-US"/>
        </w:rPr>
        <w:t xml:space="preserve">0% of stage III cancers </w:t>
      </w:r>
      <w:r w:rsidR="001D732C" w:rsidRPr="00E312AF">
        <w:rPr>
          <w:rFonts w:ascii="Book Antiqua" w:hAnsi="Book Antiqua"/>
          <w:sz w:val="24"/>
          <w:szCs w:val="24"/>
          <w:lang w:val="en-US"/>
        </w:rPr>
        <w:t>show a favorable outcome</w:t>
      </w:r>
      <w:r w:rsidR="0014588A" w:rsidRPr="00E312AF">
        <w:rPr>
          <w:rFonts w:ascii="Book Antiqua" w:hAnsi="Book Antiqua"/>
          <w:sz w:val="24"/>
          <w:szCs w:val="24"/>
          <w:lang w:val="en-US"/>
        </w:rPr>
        <w:t xml:space="preserve"> despite the occurrence of regional lymph node</w:t>
      </w:r>
      <w:r w:rsidR="00B824AD">
        <w:rPr>
          <w:rFonts w:ascii="Book Antiqua" w:hAnsi="Book Antiqua" w:hint="eastAsia"/>
          <w:sz w:val="24"/>
          <w:szCs w:val="24"/>
          <w:lang w:val="en-US" w:eastAsia="zh-CN"/>
        </w:rPr>
        <w:t xml:space="preserve"> (LN)</w:t>
      </w:r>
      <w:r w:rsidR="0014588A" w:rsidRPr="00E312AF">
        <w:rPr>
          <w:rFonts w:ascii="Book Antiqua" w:hAnsi="Book Antiqua"/>
          <w:sz w:val="24"/>
          <w:szCs w:val="24"/>
          <w:lang w:val="en-US"/>
        </w:rPr>
        <w:t xml:space="preserve"> metastases</w:t>
      </w:r>
      <w:r w:rsidR="007C7E9B" w:rsidRPr="00E312AF">
        <w:rPr>
          <w:rFonts w:ascii="Book Antiqua" w:hAnsi="Book Antiqua"/>
          <w:sz w:val="24"/>
          <w:szCs w:val="24"/>
          <w:lang w:val="en-US"/>
        </w:rPr>
        <w:fldChar w:fldCharType="begin"/>
      </w:r>
      <w:r w:rsidR="007C7E9B" w:rsidRPr="00E312AF">
        <w:rPr>
          <w:rFonts w:ascii="Book Antiqua" w:hAnsi="Book Antiqua"/>
          <w:sz w:val="24"/>
          <w:szCs w:val="24"/>
          <w:lang w:val="en-US"/>
        </w:rPr>
        <w:instrText xml:space="preserve"> ADDIN EN.CITE &lt;EndNote&gt;&lt;Cite&gt;&lt;Author&gt;The National Cancer Registration Service&lt;/Author&gt;&lt;Year&gt;2016&lt;/Year&gt;&lt;RecNum&gt;1602&lt;/RecNum&gt;&lt;DisplayText&gt;&lt;style face="superscript"&gt;[2]&lt;/style&gt;&lt;/DisplayText&gt;&lt;record&gt;&lt;rec-number&gt;1602&lt;/rec-number&gt;&lt;foreign-keys&gt;&lt;key app="EN" db-id="t2rtaddsuptxw8ezpt750xpweza0t9ztffex" timestamp="1467405376"&gt;1602&lt;/key&gt;&lt;/foreign-keys&gt;&lt;ref-type name="Web Page"&gt;12&lt;/ref-type&gt;&lt;contributors&gt;&lt;authors&gt;&lt;author&gt;The National Cancer Registration Service, Eastern Office&lt;/author&gt;&lt;/authors&gt;&lt;/contributors&gt;&lt;titles&gt;&lt;title&gt;Bowel cancer survival statistics&lt;/title&gt;&lt;/titles&gt;&lt;volume&gt;2016&lt;/volume&gt;&lt;number&gt;01.07.2016&lt;/number&gt;&lt;dates&gt;&lt;year&gt;2016&lt;/year&gt;&lt;/dates&gt;&lt;urls&gt;&lt;related-urls&gt;&lt;url&gt;http://www.cancerresearchuk.org/health-professional/cancer-statistics/&lt;/url&gt;&lt;/related-urls&gt;&lt;/urls&gt;&lt;/record&gt;&lt;/Cite&gt;&lt;/EndNote&gt;</w:instrText>
      </w:r>
      <w:r w:rsidR="007C7E9B" w:rsidRPr="00E312AF">
        <w:rPr>
          <w:rFonts w:ascii="Book Antiqua" w:hAnsi="Book Antiqua"/>
          <w:sz w:val="24"/>
          <w:szCs w:val="24"/>
          <w:lang w:val="en-US"/>
        </w:rPr>
        <w:fldChar w:fldCharType="separate"/>
      </w:r>
      <w:r w:rsidR="007C7E9B" w:rsidRPr="00E312AF">
        <w:rPr>
          <w:rFonts w:ascii="Book Antiqua" w:hAnsi="Book Antiqua"/>
          <w:sz w:val="24"/>
          <w:szCs w:val="24"/>
          <w:vertAlign w:val="superscript"/>
          <w:lang w:val="en-US"/>
        </w:rPr>
        <w:t>[2]</w:t>
      </w:r>
      <w:r w:rsidR="007C7E9B" w:rsidRPr="00E312AF">
        <w:rPr>
          <w:rFonts w:ascii="Book Antiqua" w:hAnsi="Book Antiqua"/>
          <w:sz w:val="24"/>
          <w:szCs w:val="24"/>
          <w:lang w:val="en-US"/>
        </w:rPr>
        <w:fldChar w:fldCharType="end"/>
      </w:r>
      <w:r w:rsidR="001D732C" w:rsidRPr="00E312AF">
        <w:rPr>
          <w:rFonts w:ascii="Book Antiqua" w:hAnsi="Book Antiqua"/>
          <w:sz w:val="24"/>
          <w:szCs w:val="24"/>
          <w:lang w:val="en-US"/>
        </w:rPr>
        <w:t xml:space="preserve">. </w:t>
      </w:r>
      <w:r w:rsidR="007C7E9B" w:rsidRPr="00E312AF">
        <w:rPr>
          <w:rFonts w:ascii="Book Antiqua" w:hAnsi="Book Antiqua"/>
          <w:sz w:val="24"/>
          <w:szCs w:val="24"/>
          <w:lang w:val="en-US"/>
        </w:rPr>
        <w:t>Therefore, alternative or additional prognostic factors are necessary to improve both prognos</w:t>
      </w:r>
      <w:r w:rsidR="00913BF9" w:rsidRPr="00E312AF">
        <w:rPr>
          <w:rFonts w:ascii="Book Antiqua" w:hAnsi="Book Antiqua"/>
          <w:sz w:val="24"/>
          <w:szCs w:val="24"/>
          <w:lang w:val="en-US"/>
        </w:rPr>
        <w:t>tic</w:t>
      </w:r>
      <w:r w:rsidR="007C7E9B" w:rsidRPr="00E312AF">
        <w:rPr>
          <w:rFonts w:ascii="Book Antiqua" w:hAnsi="Book Antiqua"/>
          <w:sz w:val="24"/>
          <w:szCs w:val="24"/>
          <w:lang w:val="en-US"/>
        </w:rPr>
        <w:t xml:space="preserve"> estimation and </w:t>
      </w:r>
      <w:r w:rsidR="00913BF9" w:rsidRPr="00E312AF">
        <w:rPr>
          <w:rFonts w:ascii="Book Antiqua" w:hAnsi="Book Antiqua"/>
          <w:sz w:val="24"/>
          <w:szCs w:val="24"/>
          <w:lang w:val="en-US"/>
        </w:rPr>
        <w:t xml:space="preserve">therapeutic </w:t>
      </w:r>
      <w:r w:rsidR="007C7E9B" w:rsidRPr="00E312AF">
        <w:rPr>
          <w:rFonts w:ascii="Book Antiqua" w:hAnsi="Book Antiqua"/>
          <w:sz w:val="24"/>
          <w:szCs w:val="24"/>
          <w:lang w:val="en-US"/>
        </w:rPr>
        <w:t>stratification in colorectal cancer. The National Comprehensive Cancer Network</w:t>
      </w:r>
      <w:r w:rsidR="00E10BA8" w:rsidRPr="00E312AF">
        <w:rPr>
          <w:rFonts w:ascii="Book Antiqua" w:hAnsi="Book Antiqua"/>
          <w:sz w:val="24"/>
          <w:szCs w:val="24"/>
          <w:lang w:val="en-US"/>
        </w:rPr>
        <w:t xml:space="preserve"> (NCCN)</w:t>
      </w:r>
      <w:r w:rsidR="007C7E9B" w:rsidRPr="00E312AF">
        <w:rPr>
          <w:rFonts w:ascii="Book Antiqua" w:hAnsi="Book Antiqua"/>
          <w:sz w:val="24"/>
          <w:szCs w:val="24"/>
          <w:lang w:val="en-US"/>
        </w:rPr>
        <w:t xml:space="preserve"> </w:t>
      </w:r>
      <w:r w:rsidR="00E10BA8" w:rsidRPr="00E312AF">
        <w:rPr>
          <w:rFonts w:ascii="Book Antiqua" w:hAnsi="Book Antiqua"/>
          <w:sz w:val="24"/>
          <w:szCs w:val="24"/>
          <w:lang w:val="en-US"/>
        </w:rPr>
        <w:t>defined risk factors in stage II colorectal cancers that justify the administration of an adjuvant therapy</w:t>
      </w:r>
      <w:r w:rsidR="00E10BA8" w:rsidRPr="00E312AF">
        <w:rPr>
          <w:rFonts w:ascii="Book Antiqua" w:hAnsi="Book Antiqua"/>
          <w:sz w:val="24"/>
          <w:szCs w:val="24"/>
          <w:lang w:val="en-US"/>
        </w:rPr>
        <w:fldChar w:fldCharType="begin"/>
      </w:r>
      <w:r w:rsidR="00E10BA8" w:rsidRPr="00E312AF">
        <w:rPr>
          <w:rFonts w:ascii="Book Antiqua" w:hAnsi="Book Antiqua"/>
          <w:sz w:val="24"/>
          <w:szCs w:val="24"/>
          <w:lang w:val="en-US"/>
        </w:rPr>
        <w:instrText xml:space="preserve"> ADDIN EN.CITE &lt;EndNote&gt;&lt;Cite&gt;&lt;Year&gt;2015&lt;/Year&gt;&lt;RecNum&gt;34&lt;/RecNum&gt;&lt;DisplayText&gt;&lt;style face="superscript"&gt;[3]&lt;/style&gt;&lt;/DisplayText&gt;&lt;record&gt;&lt;rec-number&gt;34&lt;/rec-number&gt;&lt;foreign-keys&gt;&lt;key app="EN" db-id="t2rtaddsuptxw8ezpt750xpweza0t9ztffex" timestamp="1459455849"&gt;34&lt;/key&gt;&lt;/foreign-keys&gt;&lt;ref-type name="Web Page"&gt;12&lt;/ref-type&gt;&lt;contributors&gt;&lt;/contributors&gt;&lt;titles&gt;&lt;title&gt;NCCN Clinical Practice Guidelines in Oncology (NCCN Guidelines). Colon Cancer (Version 2.2015)&lt;/title&gt;&lt;/titles&gt;&lt;number&gt;4/24/2015&lt;/number&gt;&lt;dates&gt;&lt;year&gt;2015&lt;/year&gt;&lt;/dates&gt;&lt;urls&gt;&lt;related-urls&gt;&lt;url&gt;http://www.nccn.org/professionals/physician_gls/f_guidelines.asp#site&lt;/url&gt;&lt;/related-urls&gt;&lt;/urls&gt;&lt;/record&gt;&lt;/Cite&gt;&lt;/EndNote&gt;</w:instrText>
      </w:r>
      <w:r w:rsidR="00E10BA8" w:rsidRPr="00E312AF">
        <w:rPr>
          <w:rFonts w:ascii="Book Antiqua" w:hAnsi="Book Antiqua"/>
          <w:sz w:val="24"/>
          <w:szCs w:val="24"/>
          <w:lang w:val="en-US"/>
        </w:rPr>
        <w:fldChar w:fldCharType="separate"/>
      </w:r>
      <w:r w:rsidR="00E10BA8" w:rsidRPr="00E312AF">
        <w:rPr>
          <w:rFonts w:ascii="Book Antiqua" w:hAnsi="Book Antiqua"/>
          <w:sz w:val="24"/>
          <w:szCs w:val="24"/>
          <w:vertAlign w:val="superscript"/>
          <w:lang w:val="en-US"/>
        </w:rPr>
        <w:t>[3]</w:t>
      </w:r>
      <w:r w:rsidR="00E10BA8" w:rsidRPr="00E312AF">
        <w:rPr>
          <w:rFonts w:ascii="Book Antiqua" w:hAnsi="Book Antiqua"/>
          <w:sz w:val="24"/>
          <w:szCs w:val="24"/>
          <w:lang w:val="en-US"/>
        </w:rPr>
        <w:fldChar w:fldCharType="end"/>
      </w:r>
      <w:r w:rsidR="00E10BA8" w:rsidRPr="00E312AF">
        <w:rPr>
          <w:rFonts w:ascii="Book Antiqua" w:hAnsi="Book Antiqua"/>
          <w:sz w:val="24"/>
          <w:szCs w:val="24"/>
          <w:lang w:val="en-US"/>
        </w:rPr>
        <w:t xml:space="preserve">. </w:t>
      </w:r>
      <w:r w:rsidR="007C7E9B" w:rsidRPr="00E312AF">
        <w:rPr>
          <w:rFonts w:ascii="Book Antiqua" w:hAnsi="Book Antiqua"/>
          <w:sz w:val="24"/>
          <w:szCs w:val="24"/>
          <w:lang w:val="en-US"/>
        </w:rPr>
        <w:t xml:space="preserve">Several attempts have been made to </w:t>
      </w:r>
      <w:r w:rsidR="00E10BA8" w:rsidRPr="00E312AF">
        <w:rPr>
          <w:rFonts w:ascii="Book Antiqua" w:hAnsi="Book Antiqua"/>
          <w:sz w:val="24"/>
          <w:szCs w:val="24"/>
          <w:lang w:val="en-US"/>
        </w:rPr>
        <w:t xml:space="preserve">identify other staging strategies. A very sophisticated approach is the development of </w:t>
      </w:r>
      <w:r w:rsidR="00D40D55" w:rsidRPr="00E312AF">
        <w:rPr>
          <w:rFonts w:ascii="Book Antiqua" w:hAnsi="Book Antiqua"/>
          <w:sz w:val="24"/>
          <w:szCs w:val="24"/>
          <w:lang w:val="en-US"/>
        </w:rPr>
        <w:t>multi</w:t>
      </w:r>
      <w:r w:rsidR="00E10BA8" w:rsidRPr="00E312AF">
        <w:rPr>
          <w:rFonts w:ascii="Book Antiqua" w:hAnsi="Book Antiqua"/>
          <w:sz w:val="24"/>
          <w:szCs w:val="24"/>
          <w:lang w:val="en-US"/>
        </w:rPr>
        <w:t xml:space="preserve">gene </w:t>
      </w:r>
      <w:r w:rsidR="00D40D55" w:rsidRPr="00E312AF">
        <w:rPr>
          <w:rFonts w:ascii="Book Antiqua" w:hAnsi="Book Antiqua"/>
          <w:sz w:val="24"/>
          <w:szCs w:val="24"/>
          <w:lang w:val="en-US"/>
        </w:rPr>
        <w:t xml:space="preserve">assays </w:t>
      </w:r>
      <w:r w:rsidR="00913BF9" w:rsidRPr="00E312AF">
        <w:rPr>
          <w:rFonts w:ascii="Book Antiqua" w:hAnsi="Book Antiqua"/>
          <w:sz w:val="24"/>
          <w:szCs w:val="24"/>
          <w:lang w:val="en-US"/>
        </w:rPr>
        <w:t xml:space="preserve">that </w:t>
      </w:r>
      <w:r w:rsidR="00D40D55" w:rsidRPr="00E312AF">
        <w:rPr>
          <w:rFonts w:ascii="Book Antiqua" w:hAnsi="Book Antiqua"/>
          <w:sz w:val="24"/>
          <w:szCs w:val="24"/>
          <w:lang w:val="en-US"/>
        </w:rPr>
        <w:t>could be demonstrated to be prognostic</w:t>
      </w:r>
      <w:r w:rsidR="00B671C6">
        <w:rPr>
          <w:rFonts w:ascii="Book Antiqua" w:hAnsi="Book Antiqua"/>
          <w:sz w:val="24"/>
          <w:szCs w:val="24"/>
          <w:lang w:val="en-US"/>
        </w:rPr>
        <w:t xml:space="preserve"> in stage II colorectal cancers</w:t>
      </w:r>
      <w:r w:rsidR="00D40D55" w:rsidRPr="00E312AF">
        <w:rPr>
          <w:rFonts w:ascii="Book Antiqua" w:hAnsi="Book Antiqua"/>
          <w:sz w:val="24"/>
          <w:szCs w:val="24"/>
          <w:lang w:val="en-US"/>
        </w:rPr>
        <w:fldChar w:fldCharType="begin">
          <w:fldData xml:space="preserve">PEVuZE5vdGU+PENpdGU+PEF1dGhvcj5Lb3BldHo8L0F1dGhvcj48WWVhcj4yMDE1PC9ZZWFyPjxS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</w:fldData>
        </w:fldChar>
      </w:r>
      <w:r w:rsidR="00D40D55" w:rsidRPr="00E312AF">
        <w:rPr>
          <w:rFonts w:ascii="Book Antiqua" w:hAnsi="Book Antiqua"/>
          <w:sz w:val="24"/>
          <w:szCs w:val="24"/>
          <w:lang w:val="en-US"/>
        </w:rPr>
        <w:instrText xml:space="preserve"> ADDIN EN.CITE </w:instrText>
      </w:r>
      <w:r w:rsidR="00D40D55" w:rsidRPr="00E312AF">
        <w:rPr>
          <w:rFonts w:ascii="Book Antiqua" w:hAnsi="Book Antiqua"/>
          <w:sz w:val="24"/>
          <w:szCs w:val="24"/>
          <w:lang w:val="en-US"/>
        </w:rPr>
        <w:fldChar w:fldCharType="begin">
          <w:fldData xml:space="preserve">PEVuZE5vdGU+PENpdGU+PEF1dGhvcj5Lb3BldHo8L0F1dGhvcj48WWVhcj4yMDE1PC9ZZWFyPjxS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</w:fldData>
        </w:fldChar>
      </w:r>
      <w:r w:rsidR="00D40D55" w:rsidRPr="00E312AF">
        <w:rPr>
          <w:rFonts w:ascii="Book Antiqua" w:hAnsi="Book Antiqua"/>
          <w:sz w:val="24"/>
          <w:szCs w:val="24"/>
          <w:lang w:val="en-US"/>
        </w:rPr>
        <w:instrText xml:space="preserve"> ADDIN EN.CITE.DATA </w:instrText>
      </w:r>
      <w:r w:rsidR="00D40D55" w:rsidRPr="00E312AF">
        <w:rPr>
          <w:rFonts w:ascii="Book Antiqua" w:hAnsi="Book Antiqua"/>
          <w:sz w:val="24"/>
          <w:szCs w:val="24"/>
          <w:lang w:val="en-US"/>
        </w:rPr>
      </w:r>
      <w:r w:rsidR="00D40D55" w:rsidRPr="00E312AF">
        <w:rPr>
          <w:rFonts w:ascii="Book Antiqua" w:hAnsi="Book Antiqua"/>
          <w:sz w:val="24"/>
          <w:szCs w:val="24"/>
          <w:lang w:val="en-US"/>
        </w:rPr>
        <w:fldChar w:fldCharType="end"/>
      </w:r>
      <w:r w:rsidR="00D40D55" w:rsidRPr="00E312AF">
        <w:rPr>
          <w:rFonts w:ascii="Book Antiqua" w:hAnsi="Book Antiqua"/>
          <w:sz w:val="24"/>
          <w:szCs w:val="24"/>
          <w:lang w:val="en-US"/>
        </w:rPr>
      </w:r>
      <w:r w:rsidR="00D40D55" w:rsidRPr="00E312AF">
        <w:rPr>
          <w:rFonts w:ascii="Book Antiqua" w:hAnsi="Book Antiqua"/>
          <w:sz w:val="24"/>
          <w:szCs w:val="24"/>
          <w:lang w:val="en-US"/>
        </w:rPr>
        <w:fldChar w:fldCharType="separate"/>
      </w:r>
      <w:r w:rsidR="00B671C6">
        <w:rPr>
          <w:rFonts w:ascii="Book Antiqua" w:hAnsi="Book Antiqua"/>
          <w:sz w:val="24"/>
          <w:szCs w:val="24"/>
          <w:vertAlign w:val="superscript"/>
          <w:lang w:val="en-US"/>
        </w:rPr>
        <w:t>[4,</w:t>
      </w:r>
      <w:r w:rsidR="00D40D55" w:rsidRPr="00E312AF">
        <w:rPr>
          <w:rFonts w:ascii="Book Antiqua" w:hAnsi="Book Antiqua"/>
          <w:sz w:val="24"/>
          <w:szCs w:val="24"/>
          <w:vertAlign w:val="superscript"/>
          <w:lang w:val="en-US"/>
        </w:rPr>
        <w:t>5]</w:t>
      </w:r>
      <w:r w:rsidR="00D40D55" w:rsidRPr="00E312AF">
        <w:rPr>
          <w:rFonts w:ascii="Book Antiqua" w:hAnsi="Book Antiqua"/>
          <w:sz w:val="24"/>
          <w:szCs w:val="24"/>
          <w:lang w:val="en-US"/>
        </w:rPr>
        <w:fldChar w:fldCharType="end"/>
      </w:r>
      <w:r w:rsidR="00D40D55" w:rsidRPr="00E312AF">
        <w:rPr>
          <w:rFonts w:ascii="Book Antiqua" w:hAnsi="Book Antiqua"/>
          <w:sz w:val="24"/>
          <w:szCs w:val="24"/>
          <w:lang w:val="en-US"/>
        </w:rPr>
        <w:t xml:space="preserve">. </w:t>
      </w:r>
      <w:r w:rsidR="0007549E" w:rsidRPr="00E312AF">
        <w:rPr>
          <w:rFonts w:ascii="Book Antiqua" w:hAnsi="Book Antiqua"/>
          <w:sz w:val="24"/>
          <w:szCs w:val="24"/>
          <w:lang w:val="en-US"/>
        </w:rPr>
        <w:t xml:space="preserve">However, due to </w:t>
      </w:r>
      <w:r w:rsidR="00AC1F47" w:rsidRPr="00E312AF">
        <w:rPr>
          <w:rFonts w:ascii="Book Antiqua" w:hAnsi="Book Antiqua"/>
          <w:sz w:val="24"/>
          <w:szCs w:val="24"/>
          <w:lang w:val="en-US"/>
        </w:rPr>
        <w:t xml:space="preserve">the </w:t>
      </w:r>
      <w:r w:rsidR="0007549E" w:rsidRPr="00E312AF">
        <w:rPr>
          <w:rFonts w:ascii="Book Antiqua" w:hAnsi="Book Antiqua"/>
          <w:sz w:val="24"/>
          <w:szCs w:val="24"/>
          <w:lang w:val="en-US"/>
        </w:rPr>
        <w:t xml:space="preserve">limited evidence concerning </w:t>
      </w:r>
      <w:r w:rsidR="00913BF9" w:rsidRPr="00E312AF">
        <w:rPr>
          <w:rFonts w:ascii="Book Antiqua" w:hAnsi="Book Antiqua"/>
          <w:sz w:val="24"/>
          <w:szCs w:val="24"/>
          <w:lang w:val="en-US"/>
        </w:rPr>
        <w:t xml:space="preserve">their </w:t>
      </w:r>
      <w:r w:rsidR="0007549E" w:rsidRPr="00E312AF">
        <w:rPr>
          <w:rFonts w:ascii="Book Antiqua" w:hAnsi="Book Antiqua"/>
          <w:sz w:val="24"/>
          <w:szCs w:val="24"/>
          <w:lang w:val="en-US"/>
        </w:rPr>
        <w:t>clinical value</w:t>
      </w:r>
      <w:r w:rsidR="002B337E" w:rsidRPr="00E312AF">
        <w:rPr>
          <w:rFonts w:ascii="Book Antiqua" w:hAnsi="Book Antiqua"/>
          <w:sz w:val="24"/>
          <w:szCs w:val="24"/>
          <w:lang w:val="en-US"/>
        </w:rPr>
        <w:t>,</w:t>
      </w:r>
      <w:r w:rsidR="0007549E" w:rsidRPr="00E312AF">
        <w:rPr>
          <w:rFonts w:ascii="Book Antiqua" w:hAnsi="Book Antiqua"/>
          <w:sz w:val="24"/>
          <w:szCs w:val="24"/>
          <w:lang w:val="en-US"/>
        </w:rPr>
        <w:t xml:space="preserve"> these tests </w:t>
      </w:r>
      <w:r w:rsidR="00913BF9" w:rsidRPr="00E312AF">
        <w:rPr>
          <w:rFonts w:ascii="Book Antiqua" w:hAnsi="Book Antiqua"/>
          <w:sz w:val="24"/>
          <w:szCs w:val="24"/>
          <w:lang w:val="en-US"/>
        </w:rPr>
        <w:t>were not</w:t>
      </w:r>
      <w:r w:rsidR="0007549E" w:rsidRPr="00E312AF">
        <w:rPr>
          <w:rFonts w:ascii="Book Antiqua" w:hAnsi="Book Antiqua"/>
          <w:sz w:val="24"/>
          <w:szCs w:val="24"/>
          <w:lang w:val="en-US"/>
        </w:rPr>
        <w:t xml:space="preserve"> recommend</w:t>
      </w:r>
      <w:r w:rsidR="00913BF9" w:rsidRPr="00E312AF">
        <w:rPr>
          <w:rFonts w:ascii="Book Antiqua" w:hAnsi="Book Antiqua"/>
          <w:sz w:val="24"/>
          <w:szCs w:val="24"/>
          <w:lang w:val="en-US"/>
        </w:rPr>
        <w:t>ed</w:t>
      </w:r>
      <w:r w:rsidR="0007549E" w:rsidRPr="00E312AF">
        <w:rPr>
          <w:rFonts w:ascii="Book Antiqua" w:hAnsi="Book Antiqua"/>
          <w:sz w:val="24"/>
          <w:szCs w:val="24"/>
          <w:lang w:val="en-US"/>
        </w:rPr>
        <w:t xml:space="preserve"> by the NCCN.</w:t>
      </w:r>
      <w:r w:rsidR="00BC6CB3" w:rsidRPr="00E312AF">
        <w:rPr>
          <w:rFonts w:ascii="Book Antiqua" w:hAnsi="Book Antiqua"/>
          <w:sz w:val="24"/>
          <w:szCs w:val="24"/>
          <w:lang w:val="en-US"/>
        </w:rPr>
        <w:t xml:space="preserve"> The only molecular feature that </w:t>
      </w:r>
      <w:r w:rsidR="00913BF9" w:rsidRPr="00E312AF">
        <w:rPr>
          <w:rFonts w:ascii="Book Antiqua" w:hAnsi="Book Antiqua"/>
          <w:sz w:val="24"/>
          <w:szCs w:val="24"/>
          <w:lang w:val="en-US"/>
        </w:rPr>
        <w:t xml:space="preserve">garnered a </w:t>
      </w:r>
      <w:r w:rsidR="00BC6CB3" w:rsidRPr="00E312AF">
        <w:rPr>
          <w:rFonts w:ascii="Book Antiqua" w:hAnsi="Book Antiqua"/>
          <w:sz w:val="24"/>
          <w:szCs w:val="24"/>
          <w:lang w:val="en-US"/>
        </w:rPr>
        <w:t>recommendation is the microsatellite instability (MSI)</w:t>
      </w:r>
      <w:r w:rsidR="00BC6CB3" w:rsidRPr="00E312AF">
        <w:rPr>
          <w:rFonts w:ascii="Book Antiqua" w:hAnsi="Book Antiqua"/>
          <w:sz w:val="24"/>
          <w:szCs w:val="24"/>
          <w:vertAlign w:val="superscript"/>
          <w:lang w:val="en-US"/>
        </w:rPr>
        <w:t xml:space="preserve"> </w:t>
      </w:r>
      <w:r w:rsidR="00BC6CB3" w:rsidRPr="00E312AF">
        <w:rPr>
          <w:rFonts w:ascii="Book Antiqua" w:hAnsi="Book Antiqua"/>
          <w:sz w:val="24"/>
          <w:szCs w:val="24"/>
          <w:lang w:val="en-US"/>
        </w:rPr>
        <w:t>status</w:t>
      </w:r>
      <w:r w:rsidR="00BC6CB3" w:rsidRPr="00E312AF">
        <w:rPr>
          <w:rFonts w:ascii="Book Antiqua" w:hAnsi="Book Antiqua"/>
          <w:sz w:val="24"/>
          <w:szCs w:val="24"/>
          <w:lang w:val="en-US"/>
        </w:rPr>
        <w:fldChar w:fldCharType="begin"/>
      </w:r>
      <w:r w:rsidR="00BC6CB3" w:rsidRPr="00E312AF">
        <w:rPr>
          <w:rFonts w:ascii="Book Antiqua" w:hAnsi="Book Antiqua"/>
          <w:sz w:val="24"/>
          <w:szCs w:val="24"/>
          <w:lang w:val="en-US"/>
        </w:rPr>
        <w:instrText xml:space="preserve"> ADDIN EN.CITE &lt;EndNote&gt;&lt;Cite&gt;&lt;Year&gt;2015&lt;/Year&gt;&lt;RecNum&gt;34&lt;/RecNum&gt;&lt;DisplayText&gt;&lt;style face="superscript"&gt;[3]&lt;/style&gt;&lt;/DisplayText&gt;&lt;record&gt;&lt;rec-number&gt;34&lt;/rec-number&gt;&lt;foreign-keys&gt;&lt;key app="EN" db-id="t2rtaddsuptxw8ezpt750xpweza0t9ztffex" timestamp="1459455849"&gt;34&lt;/key&gt;&lt;/foreign-keys&gt;&lt;ref-type name="Web Page"&gt;12&lt;/ref-type&gt;&lt;contributors&gt;&lt;/contributors&gt;&lt;titles&gt;&lt;title&gt;NCCN Clinical Practice Guidelines in Oncology (NCCN Guidelines). Colon Cancer (Version 2.2015)&lt;/title&gt;&lt;/titles&gt;&lt;number&gt;4/24/2015&lt;/number&gt;&lt;dates&gt;&lt;year&gt;2015&lt;/year&gt;&lt;/dates&gt;&lt;urls&gt;&lt;related-urls&gt;&lt;url&gt;http://www.nccn.org/professionals/physician_gls/f_guidelines.asp#site&lt;/url&gt;&lt;/related-urls&gt;&lt;/urls&gt;&lt;/record&gt;&lt;/Cite&gt;&lt;/EndNote&gt;</w:instrText>
      </w:r>
      <w:r w:rsidR="00BC6CB3" w:rsidRPr="00E312AF">
        <w:rPr>
          <w:rFonts w:ascii="Book Antiqua" w:hAnsi="Book Antiqua"/>
          <w:sz w:val="24"/>
          <w:szCs w:val="24"/>
          <w:lang w:val="en-US"/>
        </w:rPr>
        <w:fldChar w:fldCharType="separate"/>
      </w:r>
      <w:r w:rsidR="00BC6CB3" w:rsidRPr="00E312AF">
        <w:rPr>
          <w:rFonts w:ascii="Book Antiqua" w:hAnsi="Book Antiqua"/>
          <w:sz w:val="24"/>
          <w:szCs w:val="24"/>
          <w:vertAlign w:val="superscript"/>
          <w:lang w:val="en-US"/>
        </w:rPr>
        <w:t>[3]</w:t>
      </w:r>
      <w:r w:rsidR="00BC6CB3" w:rsidRPr="00E312AF">
        <w:rPr>
          <w:rFonts w:ascii="Book Antiqua" w:hAnsi="Book Antiqua"/>
          <w:sz w:val="24"/>
          <w:szCs w:val="24"/>
          <w:lang w:val="en-US"/>
        </w:rPr>
        <w:fldChar w:fldCharType="end"/>
      </w:r>
      <w:r w:rsidR="00BC6CB3" w:rsidRPr="00E312AF">
        <w:rPr>
          <w:rFonts w:ascii="Book Antiqua" w:hAnsi="Book Antiqua"/>
          <w:sz w:val="24"/>
          <w:szCs w:val="24"/>
          <w:lang w:val="en-US"/>
        </w:rPr>
        <w:t>. Very recently,</w:t>
      </w:r>
      <w:r w:rsidR="00911CB1" w:rsidRPr="00E312AF">
        <w:rPr>
          <w:rFonts w:ascii="Book Antiqua" w:hAnsi="Book Antiqua"/>
          <w:sz w:val="24"/>
          <w:szCs w:val="24"/>
          <w:lang w:val="en-US"/>
        </w:rPr>
        <w:t xml:space="preserve"> MSI</w:t>
      </w:r>
      <w:r w:rsidR="002B337E" w:rsidRPr="00E312AF">
        <w:rPr>
          <w:rFonts w:ascii="Book Antiqua" w:hAnsi="Book Antiqua"/>
          <w:sz w:val="24"/>
          <w:szCs w:val="24"/>
          <w:lang w:val="en-US"/>
        </w:rPr>
        <w:t>,</w:t>
      </w:r>
      <w:r w:rsidR="00911CB1" w:rsidRPr="00E312AF">
        <w:rPr>
          <w:rFonts w:ascii="Book Antiqua" w:hAnsi="Book Antiqua"/>
          <w:sz w:val="24"/>
          <w:szCs w:val="24"/>
          <w:lang w:val="en-US"/>
        </w:rPr>
        <w:t xml:space="preserve"> which is caused</w:t>
      </w:r>
      <w:r w:rsidR="00913BF9" w:rsidRPr="00E312AF">
        <w:rPr>
          <w:rFonts w:ascii="Book Antiqua" w:hAnsi="Book Antiqua"/>
          <w:sz w:val="24"/>
          <w:szCs w:val="24"/>
          <w:lang w:val="en-US"/>
        </w:rPr>
        <w:t xml:space="preserve"> by</w:t>
      </w:r>
      <w:r w:rsidR="00911CB1" w:rsidRPr="00E312AF">
        <w:rPr>
          <w:rFonts w:ascii="Book Antiqua" w:hAnsi="Book Antiqua"/>
          <w:sz w:val="24"/>
          <w:szCs w:val="24"/>
          <w:lang w:val="en-US"/>
        </w:rPr>
        <w:t xml:space="preserve"> mismatch repair (MMR) deficiency</w:t>
      </w:r>
      <w:r w:rsidR="00913BF9" w:rsidRPr="00E312AF">
        <w:rPr>
          <w:rFonts w:ascii="Book Antiqua" w:hAnsi="Book Antiqua"/>
          <w:sz w:val="24"/>
          <w:szCs w:val="24"/>
          <w:lang w:val="en-US"/>
        </w:rPr>
        <w:t>,</w:t>
      </w:r>
      <w:r w:rsidR="00911CB1" w:rsidRPr="00E312AF">
        <w:rPr>
          <w:rFonts w:ascii="Book Antiqua" w:hAnsi="Book Antiqua"/>
          <w:sz w:val="24"/>
          <w:szCs w:val="24"/>
          <w:lang w:val="en-US"/>
        </w:rPr>
        <w:t xml:space="preserve"> was demonstrated to be highly predictive for immunotherapy by PD-1 blockade</w:t>
      </w:r>
      <w:r w:rsidR="00911CB1" w:rsidRPr="00E312AF">
        <w:rPr>
          <w:rFonts w:ascii="Book Antiqua" w:hAnsi="Book Antiqua"/>
          <w:sz w:val="24"/>
          <w:szCs w:val="24"/>
          <w:lang w:val="en-US"/>
        </w:rPr>
        <w:fldChar w:fldCharType="begin">
          <w:fldData xml:space="preserve">PEVuZE5vdGU+PENpdGU+PEF1dGhvcj5EaWF6PC9BdXRob3I+PFllYXI+MjAxNTwvWWVhcj48UmVj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==
</w:fldData>
        </w:fldChar>
      </w:r>
      <w:r w:rsidR="00911CB1" w:rsidRPr="00E312AF">
        <w:rPr>
          <w:rFonts w:ascii="Book Antiqua" w:hAnsi="Book Antiqua"/>
          <w:sz w:val="24"/>
          <w:szCs w:val="24"/>
          <w:lang w:val="en-US"/>
        </w:rPr>
        <w:instrText xml:space="preserve"> ADDIN EN.CITE </w:instrText>
      </w:r>
      <w:r w:rsidR="00911CB1" w:rsidRPr="00E312AF">
        <w:rPr>
          <w:rFonts w:ascii="Book Antiqua" w:hAnsi="Book Antiqua"/>
          <w:sz w:val="24"/>
          <w:szCs w:val="24"/>
          <w:lang w:val="en-US"/>
        </w:rPr>
        <w:fldChar w:fldCharType="begin">
          <w:fldData xml:space="preserve">PEVuZE5vdGU+PENpdGU+PEF1dGhvcj5EaWF6PC9BdXRob3I+PFllYXI+MjAxNTwvWWVhcj48UmVj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==
</w:fldData>
        </w:fldChar>
      </w:r>
      <w:r w:rsidR="00911CB1" w:rsidRPr="00E312AF">
        <w:rPr>
          <w:rFonts w:ascii="Book Antiqua" w:hAnsi="Book Antiqua"/>
          <w:sz w:val="24"/>
          <w:szCs w:val="24"/>
          <w:lang w:val="en-US"/>
        </w:rPr>
        <w:instrText xml:space="preserve"> ADDIN EN.CITE.DATA </w:instrText>
      </w:r>
      <w:r w:rsidR="00911CB1" w:rsidRPr="00E312AF">
        <w:rPr>
          <w:rFonts w:ascii="Book Antiqua" w:hAnsi="Book Antiqua"/>
          <w:sz w:val="24"/>
          <w:szCs w:val="24"/>
          <w:lang w:val="en-US"/>
        </w:rPr>
      </w:r>
      <w:r w:rsidR="00911CB1" w:rsidRPr="00E312AF">
        <w:rPr>
          <w:rFonts w:ascii="Book Antiqua" w:hAnsi="Book Antiqua"/>
          <w:sz w:val="24"/>
          <w:szCs w:val="24"/>
          <w:lang w:val="en-US"/>
        </w:rPr>
        <w:fldChar w:fldCharType="end"/>
      </w:r>
      <w:r w:rsidR="00911CB1" w:rsidRPr="00E312AF">
        <w:rPr>
          <w:rFonts w:ascii="Book Antiqua" w:hAnsi="Book Antiqua"/>
          <w:sz w:val="24"/>
          <w:szCs w:val="24"/>
          <w:lang w:val="en-US"/>
        </w:rPr>
      </w:r>
      <w:r w:rsidR="00911CB1" w:rsidRPr="00E312AF">
        <w:rPr>
          <w:rFonts w:ascii="Book Antiqua" w:hAnsi="Book Antiqua"/>
          <w:sz w:val="24"/>
          <w:szCs w:val="24"/>
          <w:lang w:val="en-US"/>
        </w:rPr>
        <w:fldChar w:fldCharType="separate"/>
      </w:r>
      <w:r w:rsidR="00B671C6">
        <w:rPr>
          <w:rFonts w:ascii="Book Antiqua" w:hAnsi="Book Antiqua"/>
          <w:sz w:val="24"/>
          <w:szCs w:val="24"/>
          <w:vertAlign w:val="superscript"/>
          <w:lang w:val="en-US"/>
        </w:rPr>
        <w:t>[6,</w:t>
      </w:r>
      <w:r w:rsidR="00911CB1" w:rsidRPr="00E312AF">
        <w:rPr>
          <w:rFonts w:ascii="Book Antiqua" w:hAnsi="Book Antiqua"/>
          <w:sz w:val="24"/>
          <w:szCs w:val="24"/>
          <w:vertAlign w:val="superscript"/>
          <w:lang w:val="en-US"/>
        </w:rPr>
        <w:t>7]</w:t>
      </w:r>
      <w:r w:rsidR="00911CB1" w:rsidRPr="00E312AF">
        <w:rPr>
          <w:rFonts w:ascii="Book Antiqua" w:hAnsi="Book Antiqua"/>
          <w:sz w:val="24"/>
          <w:szCs w:val="24"/>
          <w:lang w:val="en-US"/>
        </w:rPr>
        <w:fldChar w:fldCharType="end"/>
      </w:r>
      <w:r w:rsidR="00BC6CB3" w:rsidRPr="00E312AF">
        <w:rPr>
          <w:rFonts w:ascii="Book Antiqua" w:hAnsi="Book Antiqua"/>
          <w:sz w:val="24"/>
          <w:szCs w:val="24"/>
          <w:lang w:val="en-US"/>
        </w:rPr>
        <w:t xml:space="preserve"> </w:t>
      </w:r>
      <w:r w:rsidR="00913BF9" w:rsidRPr="00E312AF">
        <w:rPr>
          <w:rFonts w:ascii="Book Antiqua" w:hAnsi="Book Antiqua"/>
          <w:sz w:val="24"/>
          <w:szCs w:val="24"/>
          <w:lang w:val="en-US"/>
        </w:rPr>
        <w:t xml:space="preserve">Since 2005, </w:t>
      </w:r>
      <w:proofErr w:type="spellStart"/>
      <w:r w:rsidR="0007549E" w:rsidRPr="00E312AF">
        <w:rPr>
          <w:rFonts w:ascii="Book Antiqua" w:hAnsi="Book Antiqua"/>
          <w:sz w:val="24"/>
          <w:szCs w:val="24"/>
          <w:lang w:val="en-US"/>
        </w:rPr>
        <w:t>Galon</w:t>
      </w:r>
      <w:proofErr w:type="spellEnd"/>
      <w:r w:rsidR="0007549E" w:rsidRPr="00E312AF">
        <w:rPr>
          <w:rFonts w:ascii="Book Antiqua" w:hAnsi="Book Antiqua"/>
          <w:sz w:val="24"/>
          <w:szCs w:val="24"/>
          <w:lang w:val="en-US"/>
        </w:rPr>
        <w:t xml:space="preserve"> </w:t>
      </w:r>
      <w:r w:rsidR="0007549E" w:rsidRPr="00B671C6">
        <w:rPr>
          <w:rFonts w:ascii="Book Antiqua" w:hAnsi="Book Antiqua"/>
          <w:i/>
          <w:sz w:val="24"/>
          <w:szCs w:val="24"/>
          <w:lang w:val="en-US"/>
        </w:rPr>
        <w:t>et al</w:t>
      </w:r>
      <w:r w:rsidR="00B671C6" w:rsidRPr="00E312AF">
        <w:rPr>
          <w:rFonts w:ascii="Book Antiqua" w:hAnsi="Book Antiqua"/>
          <w:sz w:val="24"/>
          <w:szCs w:val="24"/>
          <w:lang w:val="en-US"/>
        </w:rPr>
        <w:fldChar w:fldCharType="begin"/>
      </w:r>
      <w:r w:rsidR="00B671C6" w:rsidRPr="00E312AF">
        <w:rPr>
          <w:rFonts w:ascii="Book Antiqua" w:hAnsi="Book Antiqua"/>
          <w:sz w:val="24"/>
          <w:szCs w:val="24"/>
          <w:lang w:val="en-US"/>
        </w:rPr>
        <w:instrText xml:space="preserve"> ADDIN EN.CITE &lt;EndNote&gt;&lt;Cite&gt;&lt;Author&gt;Pages&lt;/Author&gt;&lt;Year&gt;2010&lt;/Year&gt;&lt;RecNum&gt;1256&lt;/RecNum&gt;&lt;DisplayText&gt;&lt;style face="superscript"&gt;[8]&lt;/style&gt;&lt;/DisplayText&gt;&lt;record&gt;&lt;rec-number&gt;1256&lt;/rec-number&gt;&lt;foreign-keys&gt;&lt;key app="EN" db-id="t2rtaddsuptxw8ezpt750xpweza0t9ztffex" timestamp="1460492774"&gt;1256&lt;/key&gt;&lt;/foreign-keys&gt;&lt;ref-type name="Journal Article"&gt;17&lt;/ref-type&gt;&lt;contributors&gt;&lt;authors&gt;&lt;author&gt;Pages, F.&lt;/author&gt;&lt;author&gt;Galon, J.&lt;/author&gt;&lt;author&gt;Dieu-Nosjean, M. C.&lt;/author&gt;&lt;author&gt;Tartour, E.&lt;/author&gt;&lt;author&gt;Sautes-Fridman, C.&lt;/author&gt;&lt;author&gt;Fridman, W. H.&lt;/author&gt;&lt;/authors&gt;&lt;/contributors&gt;&lt;auth-address&gt;INSERM U872, Centre de Recherche des Cordeliers, Equipe 15, Paris, France.&lt;/auth-address&gt;&lt;titles&gt;&lt;title&gt;Immune infiltration in human tumors: a prognostic factor that should not be ignored&lt;/title&gt;&lt;secondary-title&gt;Oncogene&lt;/secondary-title&gt;&lt;/titles&gt;&lt;periodical&gt;&lt;full-title&gt;Oncogene&lt;/full-title&gt;&lt;/periodical&gt;&lt;pages&gt;1093-102&lt;/pages&gt;&lt;volume&gt;29&lt;/volume&gt;&lt;number&gt;8&lt;/number&gt;&lt;edition&gt;2009/12/01&lt;/edition&gt;&lt;keywords&gt;&lt;keyword&gt;Animals&lt;/keyword&gt;&lt;keyword&gt;Breast Neoplasms/diagnosis&lt;/keyword&gt;&lt;keyword&gt;Colorectal Neoplasms/*diagnosis/physiopathology&lt;/keyword&gt;&lt;keyword&gt;Humans&lt;/keyword&gt;&lt;keyword&gt;Lymphatic Metastasis/*diagnosis&lt;/keyword&gt;&lt;keyword&gt;*Neoplasm Staging&lt;/keyword&gt;&lt;keyword&gt;*Prognosis&lt;/keyword&gt;&lt;/keywords&gt;&lt;dates&gt;&lt;year&gt;2010&lt;/year&gt;&lt;pub-dates&gt;&lt;date&gt;Feb 25&lt;/date&gt;&lt;/pub-dates&gt;&lt;/dates&gt;&lt;isbn&gt;1476-5594 (Electronic)&amp;#xD;0950-9232 (Linking)&lt;/isbn&gt;&lt;accession-num&gt;19946335&lt;/accession-num&gt;&lt;urls&gt;&lt;related-urls&gt;&lt;url&gt;http://www.ncbi.nlm.nih.gov/entrez/query.fcgi?cmd=Retrieve&amp;amp;db=PubMed&amp;amp;dopt=Citation&amp;amp;list_uids=19946335&lt;/url&gt;&lt;/related-urls&gt;&lt;/urls&gt;&lt;electronic-resource-num&gt;onc2009416 [pii]&amp;#xD;10.1038/onc.2009.416&lt;/electronic-resource-num&gt;&lt;language&gt;eng&lt;/language&gt;&lt;/record&gt;&lt;/Cite&gt;&lt;/EndNote&gt;</w:instrText>
      </w:r>
      <w:r w:rsidR="00B671C6" w:rsidRPr="00E312AF">
        <w:rPr>
          <w:rFonts w:ascii="Book Antiqua" w:hAnsi="Book Antiqua"/>
          <w:sz w:val="24"/>
          <w:szCs w:val="24"/>
          <w:lang w:val="en-US"/>
        </w:rPr>
        <w:fldChar w:fldCharType="separate"/>
      </w:r>
      <w:r w:rsidR="00B671C6" w:rsidRPr="00E312AF">
        <w:rPr>
          <w:rFonts w:ascii="Book Antiqua" w:hAnsi="Book Antiqua"/>
          <w:sz w:val="24"/>
          <w:szCs w:val="24"/>
          <w:vertAlign w:val="superscript"/>
          <w:lang w:val="en-US"/>
        </w:rPr>
        <w:t>[8]</w:t>
      </w:r>
      <w:r w:rsidR="00B671C6" w:rsidRPr="00E312AF">
        <w:rPr>
          <w:rFonts w:ascii="Book Antiqua" w:hAnsi="Book Antiqua"/>
          <w:sz w:val="24"/>
          <w:szCs w:val="24"/>
          <w:lang w:val="en-US"/>
        </w:rPr>
        <w:fldChar w:fldCharType="end"/>
      </w:r>
      <w:r w:rsidR="00FD2A3B" w:rsidRPr="00E312AF">
        <w:rPr>
          <w:rFonts w:ascii="Book Antiqua" w:hAnsi="Book Antiqua"/>
          <w:sz w:val="24"/>
          <w:szCs w:val="24"/>
          <w:lang w:val="en-US"/>
        </w:rPr>
        <w:t xml:space="preserve"> </w:t>
      </w:r>
      <w:r w:rsidR="00913BF9" w:rsidRPr="00E312AF">
        <w:rPr>
          <w:rFonts w:ascii="Book Antiqua" w:hAnsi="Book Antiqua"/>
          <w:sz w:val="24"/>
          <w:szCs w:val="24"/>
          <w:lang w:val="en-US"/>
        </w:rPr>
        <w:t>focused</w:t>
      </w:r>
      <w:r w:rsidR="0007549E" w:rsidRPr="00E312AF">
        <w:rPr>
          <w:rFonts w:ascii="Book Antiqua" w:hAnsi="Book Antiqua"/>
          <w:sz w:val="24"/>
          <w:szCs w:val="24"/>
          <w:lang w:val="en-US"/>
        </w:rPr>
        <w:t xml:space="preserve"> on the</w:t>
      </w:r>
      <w:r w:rsidR="00FD2A3B" w:rsidRPr="00E312AF">
        <w:rPr>
          <w:rFonts w:ascii="Book Antiqua" w:hAnsi="Book Antiqua"/>
          <w:sz w:val="24"/>
          <w:szCs w:val="24"/>
          <w:lang w:val="en-US"/>
        </w:rPr>
        <w:t xml:space="preserve"> host’s</w:t>
      </w:r>
      <w:r w:rsidR="0007549E" w:rsidRPr="00E312AF">
        <w:rPr>
          <w:rFonts w:ascii="Book Antiqua" w:hAnsi="Book Antiqua"/>
          <w:sz w:val="24"/>
          <w:szCs w:val="24"/>
          <w:lang w:val="en-US"/>
        </w:rPr>
        <w:t xml:space="preserve"> immune response to the tumor. They </w:t>
      </w:r>
      <w:r w:rsidR="00BF755E" w:rsidRPr="00E312AF">
        <w:rPr>
          <w:rFonts w:ascii="Book Antiqua" w:hAnsi="Book Antiqua"/>
          <w:sz w:val="24"/>
          <w:szCs w:val="24"/>
          <w:lang w:val="en-US"/>
        </w:rPr>
        <w:t>developed</w:t>
      </w:r>
      <w:r w:rsidR="00913BF9" w:rsidRPr="00E312AF">
        <w:rPr>
          <w:rFonts w:ascii="Book Antiqua" w:hAnsi="Book Antiqua"/>
          <w:sz w:val="24"/>
          <w:szCs w:val="24"/>
          <w:lang w:val="en-US"/>
        </w:rPr>
        <w:t xml:space="preserve"> </w:t>
      </w:r>
      <w:r w:rsidR="0041763C" w:rsidRPr="00E312AF">
        <w:rPr>
          <w:rFonts w:ascii="Book Antiqua" w:hAnsi="Book Antiqua"/>
          <w:sz w:val="24"/>
          <w:szCs w:val="24"/>
          <w:lang w:val="en-US"/>
        </w:rPr>
        <w:t>an</w:t>
      </w:r>
      <w:r w:rsidR="0007549E" w:rsidRPr="00E312AF">
        <w:rPr>
          <w:rFonts w:ascii="Book Antiqua" w:hAnsi="Book Antiqua"/>
          <w:sz w:val="24"/>
          <w:szCs w:val="24"/>
          <w:lang w:val="en-US"/>
        </w:rPr>
        <w:t xml:space="preserve"> immune score </w:t>
      </w:r>
      <w:r w:rsidR="006B5858" w:rsidRPr="00E312AF">
        <w:rPr>
          <w:rFonts w:ascii="Book Antiqua" w:hAnsi="Book Antiqua"/>
          <w:sz w:val="24"/>
          <w:szCs w:val="24"/>
          <w:lang w:val="en-US"/>
        </w:rPr>
        <w:t xml:space="preserve">based on the densities of CD3+ and CD8+ T-cells and </w:t>
      </w:r>
      <w:r w:rsidR="00913BF9" w:rsidRPr="00E312AF">
        <w:rPr>
          <w:rFonts w:ascii="Book Antiqua" w:hAnsi="Book Antiqua"/>
          <w:sz w:val="24"/>
          <w:szCs w:val="24"/>
          <w:lang w:val="en-US"/>
        </w:rPr>
        <w:t>showed</w:t>
      </w:r>
      <w:r w:rsidR="006B5858" w:rsidRPr="00E312AF">
        <w:rPr>
          <w:rFonts w:ascii="Book Antiqua" w:hAnsi="Book Antiqua"/>
          <w:sz w:val="24"/>
          <w:szCs w:val="24"/>
          <w:lang w:val="en-US"/>
        </w:rPr>
        <w:t xml:space="preserve"> that this score is independently prognostic.</w:t>
      </w:r>
      <w:r w:rsidR="0041763C" w:rsidRPr="00E312AF">
        <w:rPr>
          <w:rFonts w:ascii="Book Antiqua" w:hAnsi="Book Antiqua"/>
          <w:sz w:val="24"/>
          <w:szCs w:val="24"/>
          <w:lang w:val="en-US"/>
        </w:rPr>
        <w:t xml:space="preserve"> </w:t>
      </w:r>
      <w:r w:rsidR="00A30E0C" w:rsidRPr="00E312AF">
        <w:rPr>
          <w:rFonts w:ascii="Book Antiqua" w:hAnsi="Book Antiqua"/>
          <w:sz w:val="24"/>
          <w:szCs w:val="24"/>
          <w:lang w:val="en-US"/>
        </w:rPr>
        <w:t>Currently, a</w:t>
      </w:r>
      <w:r w:rsidR="0041763C" w:rsidRPr="00E312AF">
        <w:rPr>
          <w:rFonts w:ascii="Book Antiqua" w:hAnsi="Book Antiqua"/>
          <w:sz w:val="24"/>
          <w:szCs w:val="24"/>
          <w:lang w:val="en-US"/>
        </w:rPr>
        <w:t xml:space="preserve"> large international multicenter </w:t>
      </w:r>
      <w:r w:rsidR="00913BF9" w:rsidRPr="00E312AF">
        <w:rPr>
          <w:rFonts w:ascii="Book Antiqua" w:hAnsi="Book Antiqua"/>
          <w:sz w:val="24"/>
          <w:szCs w:val="24"/>
          <w:lang w:val="en-US"/>
        </w:rPr>
        <w:t>study is ongoing</w:t>
      </w:r>
      <w:r w:rsidR="00A30E0C" w:rsidRPr="00E312AF">
        <w:rPr>
          <w:rFonts w:ascii="Book Antiqua" w:hAnsi="Book Antiqua"/>
          <w:sz w:val="24"/>
          <w:szCs w:val="24"/>
          <w:lang w:val="en-US"/>
        </w:rPr>
        <w:t xml:space="preserve"> to validate the prognostic role of the </w:t>
      </w:r>
      <w:proofErr w:type="spellStart"/>
      <w:r w:rsidR="00A30E0C" w:rsidRPr="00E312AF">
        <w:rPr>
          <w:rFonts w:ascii="Book Antiqua" w:hAnsi="Book Antiqua"/>
          <w:sz w:val="24"/>
          <w:szCs w:val="24"/>
          <w:lang w:val="en-US"/>
        </w:rPr>
        <w:t>immunoscore</w:t>
      </w:r>
      <w:proofErr w:type="spellEnd"/>
      <w:r w:rsidR="00A30E0C" w:rsidRPr="00E312AF">
        <w:rPr>
          <w:rFonts w:ascii="Book Antiqua" w:hAnsi="Book Antiqua"/>
          <w:sz w:val="24"/>
          <w:szCs w:val="24"/>
          <w:lang w:val="en-US"/>
        </w:rPr>
        <w:fldChar w:fldCharType="begin">
          <w:fldData xml:space="preserve">PEVuZE5vdGU+PENpdGU+PEF1dGhvcj5HYWxvbjwvQXV0aG9yPjxZZWFyPjIwMTQ8L1llYXI+PFJl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</w:fldData>
        </w:fldChar>
      </w:r>
      <w:r w:rsidR="00A30E0C" w:rsidRPr="00E312AF">
        <w:rPr>
          <w:rFonts w:ascii="Book Antiqua" w:hAnsi="Book Antiqua"/>
          <w:sz w:val="24"/>
          <w:szCs w:val="24"/>
          <w:lang w:val="en-US"/>
        </w:rPr>
        <w:instrText xml:space="preserve"> ADDIN EN.CITE </w:instrText>
      </w:r>
      <w:r w:rsidR="00A30E0C" w:rsidRPr="00E312AF">
        <w:rPr>
          <w:rFonts w:ascii="Book Antiqua" w:hAnsi="Book Antiqua"/>
          <w:sz w:val="24"/>
          <w:szCs w:val="24"/>
          <w:lang w:val="en-US"/>
        </w:rPr>
        <w:fldChar w:fldCharType="begin">
          <w:fldData xml:space="preserve">PEVuZE5vdGU+PENpdGU+PEF1dGhvcj5HYWxvbjwvQXV0aG9yPjxZZWFyPjIwMTQ8L1llYXI+PFJl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</w:fldData>
        </w:fldChar>
      </w:r>
      <w:r w:rsidR="00A30E0C" w:rsidRPr="00E312AF">
        <w:rPr>
          <w:rFonts w:ascii="Book Antiqua" w:hAnsi="Book Antiqua"/>
          <w:sz w:val="24"/>
          <w:szCs w:val="24"/>
          <w:lang w:val="en-US"/>
        </w:rPr>
        <w:instrText xml:space="preserve"> ADDIN EN.CITE.DATA </w:instrText>
      </w:r>
      <w:r w:rsidR="00A30E0C" w:rsidRPr="00E312AF">
        <w:rPr>
          <w:rFonts w:ascii="Book Antiqua" w:hAnsi="Book Antiqua"/>
          <w:sz w:val="24"/>
          <w:szCs w:val="24"/>
          <w:lang w:val="en-US"/>
        </w:rPr>
      </w:r>
      <w:r w:rsidR="00A30E0C" w:rsidRPr="00E312AF">
        <w:rPr>
          <w:rFonts w:ascii="Book Antiqua" w:hAnsi="Book Antiqua"/>
          <w:sz w:val="24"/>
          <w:szCs w:val="24"/>
          <w:lang w:val="en-US"/>
        </w:rPr>
        <w:fldChar w:fldCharType="end"/>
      </w:r>
      <w:r w:rsidR="00A30E0C" w:rsidRPr="00E312AF">
        <w:rPr>
          <w:rFonts w:ascii="Book Antiqua" w:hAnsi="Book Antiqua"/>
          <w:sz w:val="24"/>
          <w:szCs w:val="24"/>
          <w:lang w:val="en-US"/>
        </w:rPr>
      </w:r>
      <w:r w:rsidR="00A30E0C" w:rsidRPr="00E312AF">
        <w:rPr>
          <w:rFonts w:ascii="Book Antiqua" w:hAnsi="Book Antiqua"/>
          <w:sz w:val="24"/>
          <w:szCs w:val="24"/>
          <w:lang w:val="en-US"/>
        </w:rPr>
        <w:fldChar w:fldCharType="separate"/>
      </w:r>
      <w:r w:rsidR="00A30E0C" w:rsidRPr="00E312AF">
        <w:rPr>
          <w:rFonts w:ascii="Book Antiqua" w:hAnsi="Book Antiqua"/>
          <w:sz w:val="24"/>
          <w:szCs w:val="24"/>
          <w:vertAlign w:val="superscript"/>
          <w:lang w:val="en-US"/>
        </w:rPr>
        <w:t>[9]</w:t>
      </w:r>
      <w:r w:rsidR="00A30E0C" w:rsidRPr="00E312AF">
        <w:rPr>
          <w:rFonts w:ascii="Book Antiqua" w:hAnsi="Book Antiqua"/>
          <w:sz w:val="24"/>
          <w:szCs w:val="24"/>
          <w:lang w:val="en-US"/>
        </w:rPr>
        <w:fldChar w:fldCharType="end"/>
      </w:r>
      <w:r w:rsidR="00A30E0C" w:rsidRPr="00E312AF">
        <w:rPr>
          <w:rFonts w:ascii="Book Antiqua" w:hAnsi="Book Antiqua"/>
          <w:sz w:val="24"/>
          <w:szCs w:val="24"/>
          <w:lang w:val="en-US"/>
        </w:rPr>
        <w:t>.</w:t>
      </w:r>
      <w:r w:rsidR="0041763C" w:rsidRPr="00E312AF">
        <w:rPr>
          <w:rFonts w:ascii="Book Antiqua" w:hAnsi="Book Antiqua"/>
          <w:sz w:val="24"/>
          <w:szCs w:val="24"/>
          <w:lang w:val="en-US"/>
        </w:rPr>
        <w:t xml:space="preserve"> </w:t>
      </w:r>
      <w:r w:rsidR="00A30E0C" w:rsidRPr="00E312AF">
        <w:rPr>
          <w:rFonts w:ascii="Book Antiqua" w:hAnsi="Book Antiqua"/>
          <w:sz w:val="24"/>
          <w:szCs w:val="24"/>
          <w:lang w:val="en-US"/>
        </w:rPr>
        <w:t xml:space="preserve">A different approach is </w:t>
      </w:r>
      <w:r w:rsidR="00913BF9" w:rsidRPr="00E312AF">
        <w:rPr>
          <w:rFonts w:ascii="Book Antiqua" w:hAnsi="Book Antiqua"/>
          <w:sz w:val="24"/>
          <w:szCs w:val="24"/>
          <w:lang w:val="en-US"/>
        </w:rPr>
        <w:t xml:space="preserve">the </w:t>
      </w:r>
      <w:r w:rsidR="00A30E0C" w:rsidRPr="00E312AF">
        <w:rPr>
          <w:rFonts w:ascii="Book Antiqua" w:hAnsi="Book Antiqua"/>
          <w:sz w:val="24"/>
          <w:szCs w:val="24"/>
          <w:lang w:val="en-US"/>
        </w:rPr>
        <w:t>detection, quantification and analys</w:t>
      </w:r>
      <w:r w:rsidR="00913BF9" w:rsidRPr="00E312AF">
        <w:rPr>
          <w:rFonts w:ascii="Book Antiqua" w:hAnsi="Book Antiqua"/>
          <w:sz w:val="24"/>
          <w:szCs w:val="24"/>
          <w:lang w:val="en-US"/>
        </w:rPr>
        <w:t>i</w:t>
      </w:r>
      <w:r w:rsidR="00A30E0C" w:rsidRPr="00E312AF">
        <w:rPr>
          <w:rFonts w:ascii="Book Antiqua" w:hAnsi="Book Antiqua"/>
          <w:sz w:val="24"/>
          <w:szCs w:val="24"/>
          <w:lang w:val="en-US"/>
        </w:rPr>
        <w:t>s of circulating tumor cells</w:t>
      </w:r>
      <w:r w:rsidR="009349E3" w:rsidRPr="00E312AF">
        <w:rPr>
          <w:rFonts w:ascii="Book Antiqua" w:hAnsi="Book Antiqua"/>
          <w:sz w:val="24"/>
          <w:szCs w:val="24"/>
          <w:lang w:val="en-US"/>
        </w:rPr>
        <w:t xml:space="preserve"> (CTC)</w:t>
      </w:r>
      <w:r w:rsidR="00A30E0C" w:rsidRPr="00E312AF">
        <w:rPr>
          <w:rFonts w:ascii="Book Antiqua" w:hAnsi="Book Antiqua"/>
          <w:sz w:val="24"/>
          <w:szCs w:val="24"/>
          <w:lang w:val="en-US"/>
        </w:rPr>
        <w:t>.</w:t>
      </w:r>
      <w:r w:rsidR="009349E3" w:rsidRPr="00E312AF">
        <w:rPr>
          <w:rFonts w:ascii="Book Antiqua" w:hAnsi="Book Antiqua"/>
          <w:sz w:val="24"/>
          <w:szCs w:val="24"/>
          <w:lang w:val="en-US"/>
        </w:rPr>
        <w:t xml:space="preserve"> These cells circulate in the blood stream or</w:t>
      </w:r>
      <w:r w:rsidR="00913BF9" w:rsidRPr="00E312AF">
        <w:rPr>
          <w:rFonts w:ascii="Book Antiqua" w:hAnsi="Book Antiqua"/>
          <w:sz w:val="24"/>
          <w:szCs w:val="24"/>
          <w:lang w:val="en-US"/>
        </w:rPr>
        <w:t xml:space="preserve"> are</w:t>
      </w:r>
      <w:r w:rsidR="009349E3" w:rsidRPr="00E312AF">
        <w:rPr>
          <w:rFonts w:ascii="Book Antiqua" w:hAnsi="Book Antiqua"/>
          <w:sz w:val="24"/>
          <w:szCs w:val="24"/>
          <w:lang w:val="en-US"/>
        </w:rPr>
        <w:t xml:space="preserve"> found in the bone marrow</w:t>
      </w:r>
      <w:r w:rsidR="00913BF9" w:rsidRPr="00E312AF">
        <w:rPr>
          <w:rFonts w:ascii="Book Antiqua" w:hAnsi="Book Antiqua"/>
          <w:sz w:val="24"/>
          <w:szCs w:val="24"/>
          <w:lang w:val="en-US"/>
        </w:rPr>
        <w:t xml:space="preserve"> and</w:t>
      </w:r>
      <w:r w:rsidR="009349E3" w:rsidRPr="00E312AF">
        <w:rPr>
          <w:rFonts w:ascii="Book Antiqua" w:hAnsi="Book Antiqua"/>
          <w:sz w:val="24"/>
          <w:szCs w:val="24"/>
          <w:lang w:val="en-US"/>
        </w:rPr>
        <w:t xml:space="preserve"> are believed to be a source </w:t>
      </w:r>
      <w:r w:rsidR="00913BF9" w:rsidRPr="00E312AF">
        <w:rPr>
          <w:rFonts w:ascii="Book Antiqua" w:hAnsi="Book Antiqua"/>
          <w:sz w:val="24"/>
          <w:szCs w:val="24"/>
          <w:lang w:val="en-US"/>
        </w:rPr>
        <w:t xml:space="preserve">of </w:t>
      </w:r>
      <w:r w:rsidR="009349E3" w:rsidRPr="00E312AF">
        <w:rPr>
          <w:rFonts w:ascii="Book Antiqua" w:hAnsi="Book Antiqua"/>
          <w:sz w:val="24"/>
          <w:szCs w:val="24"/>
          <w:lang w:val="en-US"/>
        </w:rPr>
        <w:t xml:space="preserve">distant metastases. </w:t>
      </w:r>
      <w:r w:rsidR="00343D42" w:rsidRPr="00E312AF">
        <w:rPr>
          <w:rFonts w:ascii="Book Antiqua" w:hAnsi="Book Antiqua"/>
          <w:sz w:val="24"/>
          <w:szCs w:val="24"/>
          <w:lang w:val="en-US"/>
        </w:rPr>
        <w:t xml:space="preserve">Based on our experiences </w:t>
      </w:r>
      <w:r w:rsidR="00102A6E" w:rsidRPr="00E312AF">
        <w:rPr>
          <w:rFonts w:ascii="Book Antiqua" w:hAnsi="Book Antiqua"/>
          <w:sz w:val="24"/>
          <w:szCs w:val="24"/>
          <w:lang w:val="en-US"/>
        </w:rPr>
        <w:t>handling and cannulating fresh colorectal specimens</w:t>
      </w:r>
      <w:r w:rsidR="00102A6E" w:rsidRPr="00E312AF">
        <w:rPr>
          <w:rFonts w:ascii="Book Antiqua" w:hAnsi="Book Antiqua"/>
          <w:sz w:val="24"/>
          <w:szCs w:val="24"/>
          <w:lang w:val="en-US"/>
        </w:rPr>
        <w:fldChar w:fldCharType="begin">
          <w:fldData xml:space="preserve">PEVuZE5vdGU+PENpdGU+PEF1dGhvcj5LZXJ3ZWw8L0F1dGhvcj48WWVhcj4yMDA5PC9ZZWFyPjxS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</w:fldData>
        </w:fldChar>
      </w:r>
      <w:r w:rsidR="00102A6E" w:rsidRPr="00E312AF">
        <w:rPr>
          <w:rFonts w:ascii="Book Antiqua" w:hAnsi="Book Antiqua"/>
          <w:sz w:val="24"/>
          <w:szCs w:val="24"/>
          <w:lang w:val="en-US"/>
        </w:rPr>
        <w:instrText xml:space="preserve"> ADDIN EN.CITE </w:instrText>
      </w:r>
      <w:r w:rsidR="00102A6E" w:rsidRPr="00E312AF">
        <w:rPr>
          <w:rFonts w:ascii="Book Antiqua" w:hAnsi="Book Antiqua"/>
          <w:sz w:val="24"/>
          <w:szCs w:val="24"/>
          <w:lang w:val="en-US"/>
        </w:rPr>
        <w:fldChar w:fldCharType="begin">
          <w:fldData xml:space="preserve">PEVuZE5vdGU+PENpdGU+PEF1dGhvcj5LZXJ3ZWw8L0F1dGhvcj48WWVhcj4yMDA5PC9ZZWFyPjxS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</w:fldData>
        </w:fldChar>
      </w:r>
      <w:r w:rsidR="00102A6E" w:rsidRPr="00E312AF">
        <w:rPr>
          <w:rFonts w:ascii="Book Antiqua" w:hAnsi="Book Antiqua"/>
          <w:sz w:val="24"/>
          <w:szCs w:val="24"/>
          <w:lang w:val="en-US"/>
        </w:rPr>
        <w:instrText xml:space="preserve"> ADDIN EN.CITE.DATA </w:instrText>
      </w:r>
      <w:r w:rsidR="00102A6E" w:rsidRPr="00E312AF">
        <w:rPr>
          <w:rFonts w:ascii="Book Antiqua" w:hAnsi="Book Antiqua"/>
          <w:sz w:val="24"/>
          <w:szCs w:val="24"/>
          <w:lang w:val="en-US"/>
        </w:rPr>
      </w:r>
      <w:r w:rsidR="00102A6E" w:rsidRPr="00E312AF">
        <w:rPr>
          <w:rFonts w:ascii="Book Antiqua" w:hAnsi="Book Antiqua"/>
          <w:sz w:val="24"/>
          <w:szCs w:val="24"/>
          <w:lang w:val="en-US"/>
        </w:rPr>
        <w:fldChar w:fldCharType="end"/>
      </w:r>
      <w:r w:rsidR="00102A6E" w:rsidRPr="00E312AF">
        <w:rPr>
          <w:rFonts w:ascii="Book Antiqua" w:hAnsi="Book Antiqua"/>
          <w:sz w:val="24"/>
          <w:szCs w:val="24"/>
          <w:lang w:val="en-US"/>
        </w:rPr>
      </w:r>
      <w:r w:rsidR="00102A6E" w:rsidRPr="00E312AF">
        <w:rPr>
          <w:rFonts w:ascii="Book Antiqua" w:hAnsi="Book Antiqua"/>
          <w:sz w:val="24"/>
          <w:szCs w:val="24"/>
          <w:lang w:val="en-US"/>
        </w:rPr>
        <w:fldChar w:fldCharType="separate"/>
      </w:r>
      <w:r w:rsidR="00A44A1D">
        <w:rPr>
          <w:rFonts w:ascii="Book Antiqua" w:hAnsi="Book Antiqua"/>
          <w:sz w:val="24"/>
          <w:szCs w:val="24"/>
          <w:vertAlign w:val="superscript"/>
          <w:lang w:val="en-US"/>
        </w:rPr>
        <w:t>[10,</w:t>
      </w:r>
      <w:r w:rsidR="00102A6E" w:rsidRPr="00E312AF">
        <w:rPr>
          <w:rFonts w:ascii="Book Antiqua" w:hAnsi="Book Antiqua"/>
          <w:sz w:val="24"/>
          <w:szCs w:val="24"/>
          <w:vertAlign w:val="superscript"/>
          <w:lang w:val="en-US"/>
        </w:rPr>
        <w:t>11]</w:t>
      </w:r>
      <w:r w:rsidR="00102A6E" w:rsidRPr="00E312AF">
        <w:rPr>
          <w:rFonts w:ascii="Book Antiqua" w:hAnsi="Book Antiqua"/>
          <w:sz w:val="24"/>
          <w:szCs w:val="24"/>
          <w:lang w:val="en-US"/>
        </w:rPr>
        <w:fldChar w:fldCharType="end"/>
      </w:r>
      <w:r w:rsidR="00102A6E" w:rsidRPr="00E312AF">
        <w:rPr>
          <w:rFonts w:ascii="Book Antiqua" w:hAnsi="Book Antiqua"/>
          <w:sz w:val="24"/>
          <w:szCs w:val="24"/>
          <w:lang w:val="en-US"/>
        </w:rPr>
        <w:t xml:space="preserve"> </w:t>
      </w:r>
      <w:r w:rsidR="00913BF9" w:rsidRPr="00E312AF">
        <w:rPr>
          <w:rFonts w:ascii="Book Antiqua" w:hAnsi="Book Antiqua"/>
          <w:sz w:val="24"/>
          <w:szCs w:val="24"/>
          <w:lang w:val="en-US"/>
        </w:rPr>
        <w:t>for</w:t>
      </w:r>
      <w:r w:rsidR="00102A6E" w:rsidRPr="00E312AF">
        <w:rPr>
          <w:rFonts w:ascii="Book Antiqua" w:hAnsi="Book Antiqua"/>
          <w:sz w:val="24"/>
          <w:szCs w:val="24"/>
          <w:lang w:val="en-US"/>
        </w:rPr>
        <w:t xml:space="preserve"> </w:t>
      </w:r>
      <w:r w:rsidR="00B824AD">
        <w:rPr>
          <w:rFonts w:ascii="Book Antiqua" w:hAnsi="Book Antiqua" w:hint="eastAsia"/>
          <w:sz w:val="24"/>
          <w:szCs w:val="24"/>
          <w:lang w:val="en-US" w:eastAsia="zh-CN"/>
        </w:rPr>
        <w:t>LN</w:t>
      </w:r>
      <w:r w:rsidR="00913BF9" w:rsidRPr="00E312AF">
        <w:rPr>
          <w:rFonts w:ascii="Book Antiqua" w:hAnsi="Book Antiqua"/>
          <w:sz w:val="24"/>
          <w:szCs w:val="24"/>
          <w:lang w:val="en-US"/>
        </w:rPr>
        <w:t xml:space="preserve"> isolation,</w:t>
      </w:r>
      <w:r w:rsidR="00102A6E" w:rsidRPr="00E312AF">
        <w:rPr>
          <w:rFonts w:ascii="Book Antiqua" w:hAnsi="Book Antiqua"/>
          <w:sz w:val="24"/>
          <w:szCs w:val="24"/>
          <w:lang w:val="en-US"/>
        </w:rPr>
        <w:t xml:space="preserve"> we </w:t>
      </w:r>
      <w:r w:rsidR="00913BF9" w:rsidRPr="00E312AF">
        <w:rPr>
          <w:rFonts w:ascii="Book Antiqua" w:hAnsi="Book Antiqua"/>
          <w:sz w:val="24"/>
          <w:szCs w:val="24"/>
          <w:lang w:val="en-US"/>
        </w:rPr>
        <w:t>hypothesized</w:t>
      </w:r>
      <w:r w:rsidR="00102A6E" w:rsidRPr="00E312AF">
        <w:rPr>
          <w:rFonts w:ascii="Book Antiqua" w:hAnsi="Book Antiqua"/>
          <w:sz w:val="24"/>
          <w:szCs w:val="24"/>
          <w:lang w:val="en-US"/>
        </w:rPr>
        <w:t xml:space="preserve"> that the detection of epithelial cells in the venous blood of these specimens could be prognostic for the development of </w:t>
      </w:r>
      <w:proofErr w:type="spellStart"/>
      <w:r w:rsidR="00102A6E" w:rsidRPr="00E312AF">
        <w:rPr>
          <w:rFonts w:ascii="Book Antiqua" w:hAnsi="Book Antiqua"/>
          <w:sz w:val="24"/>
          <w:szCs w:val="24"/>
          <w:lang w:val="en-US"/>
        </w:rPr>
        <w:t>hematogenous</w:t>
      </w:r>
      <w:proofErr w:type="spellEnd"/>
      <w:r w:rsidR="00102A6E" w:rsidRPr="00E312AF">
        <w:rPr>
          <w:rFonts w:ascii="Book Antiqua" w:hAnsi="Book Antiqua"/>
          <w:sz w:val="24"/>
          <w:szCs w:val="24"/>
          <w:lang w:val="en-US"/>
        </w:rPr>
        <w:t xml:space="preserve"> tumor dissemination and progressive disease. </w:t>
      </w:r>
      <w:r w:rsidR="008E06BB" w:rsidRPr="00E312AF">
        <w:rPr>
          <w:rFonts w:ascii="Book Antiqua" w:hAnsi="Book Antiqua"/>
          <w:sz w:val="24"/>
          <w:szCs w:val="24"/>
          <w:lang w:val="en-US"/>
        </w:rPr>
        <w:t>Furthermore, we were interested</w:t>
      </w:r>
      <w:r w:rsidR="00913BF9" w:rsidRPr="00E312AF">
        <w:rPr>
          <w:rFonts w:ascii="Book Antiqua" w:hAnsi="Book Antiqua"/>
          <w:sz w:val="24"/>
          <w:szCs w:val="24"/>
          <w:lang w:val="en-US"/>
        </w:rPr>
        <w:t xml:space="preserve"> in</w:t>
      </w:r>
      <w:r w:rsidR="008E06BB" w:rsidRPr="00E312AF">
        <w:rPr>
          <w:rFonts w:ascii="Book Antiqua" w:hAnsi="Book Antiqua"/>
          <w:sz w:val="24"/>
          <w:szCs w:val="24"/>
          <w:lang w:val="en-US"/>
        </w:rPr>
        <w:t xml:space="preserve"> whether the occurrence of circulating </w:t>
      </w:r>
      <w:r w:rsidR="00E70863" w:rsidRPr="00E312AF">
        <w:rPr>
          <w:rFonts w:ascii="Book Antiqua" w:hAnsi="Book Antiqua"/>
          <w:sz w:val="24"/>
          <w:szCs w:val="24"/>
          <w:lang w:val="en-US"/>
        </w:rPr>
        <w:t>CK+</w:t>
      </w:r>
      <w:r w:rsidR="008E06BB" w:rsidRPr="00E312AF">
        <w:rPr>
          <w:rFonts w:ascii="Book Antiqua" w:hAnsi="Book Antiqua"/>
          <w:sz w:val="24"/>
          <w:szCs w:val="24"/>
          <w:lang w:val="en-US"/>
        </w:rPr>
        <w:t xml:space="preserve"> cells is associated with tumor budding. </w:t>
      </w:r>
      <w:r w:rsidR="00102A6E" w:rsidRPr="00E312AF">
        <w:rPr>
          <w:rFonts w:ascii="Book Antiqua" w:hAnsi="Book Antiqua"/>
          <w:sz w:val="24"/>
          <w:szCs w:val="24"/>
          <w:lang w:val="en-US"/>
        </w:rPr>
        <w:t>Therefore, we collected blood</w:t>
      </w:r>
      <w:r w:rsidR="002B337E" w:rsidRPr="00E312AF">
        <w:rPr>
          <w:rFonts w:ascii="Book Antiqua" w:hAnsi="Book Antiqua"/>
          <w:sz w:val="24"/>
          <w:szCs w:val="24"/>
          <w:lang w:val="en-US"/>
        </w:rPr>
        <w:t xml:space="preserve"> </w:t>
      </w:r>
      <w:r w:rsidR="00AD50F5" w:rsidRPr="00E312AF">
        <w:rPr>
          <w:rFonts w:ascii="Book Antiqua" w:hAnsi="Book Antiqua"/>
          <w:sz w:val="24"/>
          <w:szCs w:val="24"/>
          <w:lang w:val="en-US"/>
        </w:rPr>
        <w:t>sample</w:t>
      </w:r>
      <w:r w:rsidR="00913BF9" w:rsidRPr="00E312AF">
        <w:rPr>
          <w:rFonts w:ascii="Book Antiqua" w:hAnsi="Book Antiqua"/>
          <w:sz w:val="24"/>
          <w:szCs w:val="24"/>
          <w:lang w:val="en-US"/>
        </w:rPr>
        <w:t>s</w:t>
      </w:r>
      <w:r w:rsidR="00102A6E" w:rsidRPr="00E312AF">
        <w:rPr>
          <w:rFonts w:ascii="Book Antiqua" w:hAnsi="Book Antiqua"/>
          <w:sz w:val="24"/>
          <w:szCs w:val="24"/>
          <w:lang w:val="en-US"/>
        </w:rPr>
        <w:t xml:space="preserve"> from these specimens and </w:t>
      </w:r>
      <w:r w:rsidR="00F64A31" w:rsidRPr="00E312AF">
        <w:rPr>
          <w:rFonts w:ascii="Book Antiqua" w:hAnsi="Book Antiqua"/>
          <w:sz w:val="24"/>
          <w:szCs w:val="24"/>
          <w:lang w:val="en-US"/>
        </w:rPr>
        <w:t xml:space="preserve">evaluated the occurrence of </w:t>
      </w:r>
      <w:r w:rsidR="00E70863" w:rsidRPr="00E312AF">
        <w:rPr>
          <w:rFonts w:ascii="Book Antiqua" w:hAnsi="Book Antiqua"/>
          <w:sz w:val="24"/>
          <w:szCs w:val="24"/>
          <w:lang w:val="en-US"/>
        </w:rPr>
        <w:t>cytokeratin-p</w:t>
      </w:r>
      <w:r w:rsidR="002B337E" w:rsidRPr="00E312AF">
        <w:rPr>
          <w:rFonts w:ascii="Book Antiqua" w:hAnsi="Book Antiqua"/>
          <w:sz w:val="24"/>
          <w:szCs w:val="24"/>
          <w:lang w:val="en-US"/>
        </w:rPr>
        <w:t>os</w:t>
      </w:r>
      <w:r w:rsidR="00E70863" w:rsidRPr="00E312AF">
        <w:rPr>
          <w:rFonts w:ascii="Book Antiqua" w:hAnsi="Book Antiqua"/>
          <w:sz w:val="24"/>
          <w:szCs w:val="24"/>
          <w:lang w:val="en-US"/>
        </w:rPr>
        <w:t>itive (CK</w:t>
      </w:r>
      <w:r w:rsidR="00E70863" w:rsidRPr="00E312AF">
        <w:rPr>
          <w:rFonts w:ascii="Book Antiqua" w:hAnsi="Book Antiqua"/>
          <w:sz w:val="24"/>
          <w:szCs w:val="24"/>
          <w:vertAlign w:val="superscript"/>
          <w:lang w:val="en-US"/>
        </w:rPr>
        <w:t>+</w:t>
      </w:r>
      <w:r w:rsidR="00E70863" w:rsidRPr="00E312AF">
        <w:rPr>
          <w:rFonts w:ascii="Book Antiqua" w:hAnsi="Book Antiqua"/>
          <w:sz w:val="24"/>
          <w:szCs w:val="24"/>
          <w:lang w:val="en-US"/>
        </w:rPr>
        <w:t>)</w:t>
      </w:r>
      <w:r w:rsidR="00F64A31" w:rsidRPr="00E312AF">
        <w:rPr>
          <w:rFonts w:ascii="Book Antiqua" w:hAnsi="Book Antiqua"/>
          <w:sz w:val="24"/>
          <w:szCs w:val="24"/>
          <w:lang w:val="en-US"/>
        </w:rPr>
        <w:t xml:space="preserve"> cells. In </w:t>
      </w:r>
      <w:r w:rsidR="00913BF9" w:rsidRPr="00E312AF">
        <w:rPr>
          <w:rFonts w:ascii="Book Antiqua" w:hAnsi="Book Antiqua"/>
          <w:sz w:val="24"/>
          <w:szCs w:val="24"/>
          <w:lang w:val="en-US"/>
        </w:rPr>
        <w:t xml:space="preserve">this </w:t>
      </w:r>
      <w:r w:rsidR="00F64A31" w:rsidRPr="00E312AF">
        <w:rPr>
          <w:rFonts w:ascii="Book Antiqua" w:hAnsi="Book Antiqua"/>
          <w:sz w:val="24"/>
          <w:szCs w:val="24"/>
          <w:lang w:val="en-US"/>
        </w:rPr>
        <w:t>retrospective study</w:t>
      </w:r>
      <w:r w:rsidR="00913BF9" w:rsidRPr="00E312AF">
        <w:rPr>
          <w:rFonts w:ascii="Book Antiqua" w:hAnsi="Book Antiqua"/>
          <w:sz w:val="24"/>
          <w:szCs w:val="24"/>
          <w:lang w:val="en-US"/>
        </w:rPr>
        <w:t xml:space="preserve"> </w:t>
      </w:r>
      <w:r w:rsidR="00F64A31" w:rsidRPr="00E312AF">
        <w:rPr>
          <w:rFonts w:ascii="Book Antiqua" w:hAnsi="Book Antiqua"/>
          <w:sz w:val="24"/>
          <w:szCs w:val="24"/>
          <w:lang w:val="en-US"/>
        </w:rPr>
        <w:t>we analyzed the prognostic role of these cells in colorectal cancer.</w:t>
      </w:r>
    </w:p>
    <w:p w14:paraId="2063F48C" w14:textId="77777777" w:rsidR="007C5102" w:rsidRPr="00E312AF" w:rsidRDefault="007C5102" w:rsidP="00E312AF">
      <w:pPr>
        <w:adjustRightInd w:val="0"/>
        <w:snapToGrid w:val="0"/>
        <w:spacing w:after="0" w:line="360" w:lineRule="auto"/>
        <w:jc w:val="both"/>
        <w:rPr>
          <w:rFonts w:ascii="Book Antiqua" w:hAnsi="Book Antiqua"/>
          <w:sz w:val="24"/>
          <w:szCs w:val="24"/>
          <w:lang w:val="en-US"/>
        </w:rPr>
      </w:pPr>
    </w:p>
    <w:p w14:paraId="35A9588F" w14:textId="77777777" w:rsidR="00080320" w:rsidRPr="00E312AF" w:rsidRDefault="00F64A31" w:rsidP="00E312AF">
      <w:pPr>
        <w:adjustRightInd w:val="0"/>
        <w:snapToGrid w:val="0"/>
        <w:spacing w:after="0" w:line="360" w:lineRule="auto"/>
        <w:jc w:val="both"/>
        <w:rPr>
          <w:rFonts w:ascii="Book Antiqua" w:hAnsi="Book Antiqua"/>
          <w:b/>
          <w:sz w:val="24"/>
          <w:szCs w:val="24"/>
          <w:lang w:val="en-US"/>
        </w:rPr>
      </w:pPr>
      <w:r w:rsidRPr="00E312AF">
        <w:rPr>
          <w:rFonts w:ascii="Book Antiqua" w:hAnsi="Book Antiqua"/>
          <w:b/>
          <w:sz w:val="24"/>
          <w:szCs w:val="24"/>
          <w:lang w:val="en-US"/>
        </w:rPr>
        <w:t>MATERIALS AND METHODS</w:t>
      </w:r>
    </w:p>
    <w:p w14:paraId="3CB72B2F" w14:textId="77777777" w:rsidR="00F64A31" w:rsidRPr="00A44A1D" w:rsidRDefault="00F64A31" w:rsidP="00E312AF">
      <w:pPr>
        <w:adjustRightInd w:val="0"/>
        <w:snapToGrid w:val="0"/>
        <w:spacing w:after="0" w:line="360" w:lineRule="auto"/>
        <w:jc w:val="both"/>
        <w:rPr>
          <w:rFonts w:ascii="Book Antiqua" w:hAnsi="Book Antiqua"/>
          <w:b/>
          <w:i/>
          <w:sz w:val="24"/>
          <w:szCs w:val="24"/>
          <w:lang w:val="en-US"/>
        </w:rPr>
      </w:pPr>
      <w:r w:rsidRPr="00A44A1D">
        <w:rPr>
          <w:rFonts w:ascii="Book Antiqua" w:hAnsi="Book Antiqua"/>
          <w:b/>
          <w:i/>
          <w:sz w:val="24"/>
          <w:szCs w:val="24"/>
          <w:lang w:val="en-US"/>
        </w:rPr>
        <w:t>Patients</w:t>
      </w:r>
    </w:p>
    <w:p w14:paraId="5A007D9E" w14:textId="1B475240" w:rsidR="00F64A31" w:rsidRPr="00E312AF" w:rsidRDefault="00D55CBD"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Fifty-six colorectal cancer </w:t>
      </w:r>
      <w:r w:rsidR="00D4017B" w:rsidRPr="00E312AF">
        <w:rPr>
          <w:rFonts w:ascii="Book Antiqua" w:hAnsi="Book Antiqua"/>
          <w:sz w:val="24"/>
          <w:szCs w:val="24"/>
          <w:lang w:val="en-US"/>
        </w:rPr>
        <w:t xml:space="preserve">cases were collected between September 2007 and July 2008. </w:t>
      </w:r>
      <w:r w:rsidR="00523222" w:rsidRPr="00E312AF">
        <w:rPr>
          <w:rFonts w:ascii="Book Antiqua" w:hAnsi="Book Antiqua"/>
          <w:sz w:val="24"/>
          <w:szCs w:val="24"/>
          <w:lang w:val="en-US"/>
        </w:rPr>
        <w:t>We assumed a strong correlation between the detection of circulating CK+ cells and the occurrence of distant metastases with lethal outcome. An absolute difference concerning lethal outcome of 50%</w:t>
      </w:r>
      <w:r w:rsidR="00273FEC" w:rsidRPr="00E312AF">
        <w:rPr>
          <w:rFonts w:ascii="Book Antiqua" w:hAnsi="Book Antiqua"/>
          <w:sz w:val="24"/>
          <w:szCs w:val="24"/>
          <w:lang w:val="en-US"/>
        </w:rPr>
        <w:t xml:space="preserve"> with a power of 0.8 and with Alpha = 0.05 resulted in a calculated </w:t>
      </w:r>
      <w:r w:rsidR="00B33BEE">
        <w:rPr>
          <w:rFonts w:ascii="Book Antiqua" w:hAnsi="Book Antiqua"/>
          <w:sz w:val="24"/>
          <w:szCs w:val="24"/>
          <w:lang w:val="en-US"/>
        </w:rPr>
        <w:t>s</w:t>
      </w:r>
      <w:r w:rsidR="00273FEC" w:rsidRPr="00E312AF">
        <w:rPr>
          <w:rFonts w:ascii="Book Antiqua" w:hAnsi="Book Antiqua"/>
          <w:sz w:val="24"/>
          <w:szCs w:val="24"/>
          <w:lang w:val="en-US"/>
        </w:rPr>
        <w:t>ample size of 19 cases in each group (proportions sample size test).</w:t>
      </w:r>
      <w:r w:rsidR="00523222" w:rsidRPr="00E312AF">
        <w:rPr>
          <w:rFonts w:ascii="Book Antiqua" w:hAnsi="Book Antiqua"/>
          <w:sz w:val="24"/>
          <w:szCs w:val="24"/>
          <w:lang w:val="en-US"/>
        </w:rPr>
        <w:t xml:space="preserve"> </w:t>
      </w:r>
      <w:r w:rsidR="00865E9F" w:rsidRPr="00E312AF">
        <w:rPr>
          <w:rFonts w:ascii="Book Antiqua" w:hAnsi="Book Antiqua"/>
          <w:sz w:val="24"/>
          <w:szCs w:val="24"/>
          <w:lang w:val="en-US"/>
        </w:rPr>
        <w:t xml:space="preserve">Inclusion criteria were proven or suspected cancer, a curative </w:t>
      </w:r>
      <w:r w:rsidRPr="00E312AF">
        <w:rPr>
          <w:rFonts w:ascii="Book Antiqua" w:hAnsi="Book Antiqua"/>
          <w:sz w:val="24"/>
          <w:szCs w:val="24"/>
          <w:lang w:val="en-US"/>
        </w:rPr>
        <w:t xml:space="preserve">intent </w:t>
      </w:r>
      <w:r w:rsidR="00865E9F" w:rsidRPr="00E312AF">
        <w:rPr>
          <w:rFonts w:ascii="Book Antiqua" w:hAnsi="Book Antiqua"/>
          <w:sz w:val="24"/>
          <w:szCs w:val="24"/>
          <w:lang w:val="en-US"/>
        </w:rPr>
        <w:t xml:space="preserve">and free resection margins. </w:t>
      </w:r>
      <w:r w:rsidR="005C1763" w:rsidRPr="00E312AF">
        <w:rPr>
          <w:rFonts w:ascii="Book Antiqua" w:hAnsi="Book Antiqua"/>
          <w:sz w:val="24"/>
          <w:szCs w:val="24"/>
          <w:lang w:val="en-US"/>
        </w:rPr>
        <w:t xml:space="preserve">For the </w:t>
      </w:r>
      <w:r w:rsidR="00A73B8F" w:rsidRPr="00E312AF">
        <w:rPr>
          <w:rFonts w:ascii="Book Antiqua" w:hAnsi="Book Antiqua"/>
          <w:sz w:val="24"/>
          <w:szCs w:val="24"/>
          <w:lang w:val="en-US"/>
        </w:rPr>
        <w:t>survival analysis</w:t>
      </w:r>
      <w:r w:rsidRPr="00E312AF">
        <w:rPr>
          <w:rFonts w:ascii="Book Antiqua" w:hAnsi="Book Antiqua"/>
          <w:sz w:val="24"/>
          <w:szCs w:val="24"/>
          <w:lang w:val="en-US"/>
        </w:rPr>
        <w:t>,</w:t>
      </w:r>
      <w:r w:rsidR="00A73B8F" w:rsidRPr="00E312AF">
        <w:rPr>
          <w:rFonts w:ascii="Book Antiqua" w:hAnsi="Book Antiqua"/>
          <w:sz w:val="24"/>
          <w:szCs w:val="24"/>
          <w:lang w:val="en-US"/>
        </w:rPr>
        <w:t xml:space="preserve"> only malignant cases with a minimal survival time of 2</w:t>
      </w:r>
      <w:r w:rsidR="002B337E" w:rsidRPr="00E312AF">
        <w:rPr>
          <w:rFonts w:ascii="Book Antiqua" w:hAnsi="Book Antiqua"/>
          <w:sz w:val="24"/>
          <w:szCs w:val="24"/>
          <w:lang w:val="en-US"/>
        </w:rPr>
        <w:t xml:space="preserve"> </w:t>
      </w:r>
      <w:proofErr w:type="spellStart"/>
      <w:r w:rsidR="00A73B8F" w:rsidRPr="00E312AF">
        <w:rPr>
          <w:rFonts w:ascii="Book Antiqua" w:hAnsi="Book Antiqua"/>
          <w:sz w:val="24"/>
          <w:szCs w:val="24"/>
          <w:lang w:val="en-US"/>
        </w:rPr>
        <w:t>mo</w:t>
      </w:r>
      <w:proofErr w:type="spellEnd"/>
      <w:r w:rsidR="00A73B8F" w:rsidRPr="00E312AF">
        <w:rPr>
          <w:rFonts w:ascii="Book Antiqua" w:hAnsi="Book Antiqua"/>
          <w:sz w:val="24"/>
          <w:szCs w:val="24"/>
          <w:lang w:val="en-US"/>
        </w:rPr>
        <w:t xml:space="preserve"> were included. </w:t>
      </w:r>
      <w:r w:rsidR="00935695" w:rsidRPr="00E312AF">
        <w:rPr>
          <w:rFonts w:ascii="Book Antiqua" w:hAnsi="Book Antiqua"/>
          <w:sz w:val="24"/>
          <w:szCs w:val="24"/>
          <w:lang w:val="en-US"/>
        </w:rPr>
        <w:t xml:space="preserve">Follow-up data were provided by the Clinical and </w:t>
      </w:r>
      <w:r w:rsidRPr="00E312AF">
        <w:rPr>
          <w:rFonts w:ascii="Book Antiqua" w:hAnsi="Book Antiqua"/>
          <w:sz w:val="24"/>
          <w:szCs w:val="24"/>
          <w:lang w:val="en-US"/>
        </w:rPr>
        <w:t>P</w:t>
      </w:r>
      <w:r w:rsidR="00935695" w:rsidRPr="00E312AF">
        <w:rPr>
          <w:rFonts w:ascii="Book Antiqua" w:hAnsi="Book Antiqua"/>
          <w:sz w:val="24"/>
          <w:szCs w:val="24"/>
          <w:lang w:val="en-US"/>
        </w:rPr>
        <w:t>opulation-</w:t>
      </w:r>
      <w:r w:rsidRPr="00E312AF">
        <w:rPr>
          <w:rFonts w:ascii="Book Antiqua" w:hAnsi="Book Antiqua"/>
          <w:sz w:val="24"/>
          <w:szCs w:val="24"/>
          <w:lang w:val="en-US"/>
        </w:rPr>
        <w:t>B</w:t>
      </w:r>
      <w:r w:rsidR="00935695" w:rsidRPr="00E312AF">
        <w:rPr>
          <w:rFonts w:ascii="Book Antiqua" w:hAnsi="Book Antiqua"/>
          <w:sz w:val="24"/>
          <w:szCs w:val="24"/>
          <w:lang w:val="en-US"/>
        </w:rPr>
        <w:t xml:space="preserve">ased </w:t>
      </w:r>
      <w:r w:rsidRPr="00E312AF">
        <w:rPr>
          <w:rFonts w:ascii="Book Antiqua" w:hAnsi="Book Antiqua"/>
          <w:sz w:val="24"/>
          <w:szCs w:val="24"/>
          <w:lang w:val="en-US"/>
        </w:rPr>
        <w:t>Ca</w:t>
      </w:r>
      <w:r w:rsidR="00935695" w:rsidRPr="00E312AF">
        <w:rPr>
          <w:rFonts w:ascii="Book Antiqua" w:hAnsi="Book Antiqua"/>
          <w:sz w:val="24"/>
          <w:szCs w:val="24"/>
          <w:lang w:val="en-US"/>
        </w:rPr>
        <w:t xml:space="preserve">ncer </w:t>
      </w:r>
      <w:r w:rsidRPr="00E312AF">
        <w:rPr>
          <w:rFonts w:ascii="Book Antiqua" w:hAnsi="Book Antiqua"/>
          <w:sz w:val="24"/>
          <w:szCs w:val="24"/>
          <w:lang w:val="en-US"/>
        </w:rPr>
        <w:t>R</w:t>
      </w:r>
      <w:r w:rsidR="00935695" w:rsidRPr="00E312AF">
        <w:rPr>
          <w:rFonts w:ascii="Book Antiqua" w:hAnsi="Book Antiqua"/>
          <w:sz w:val="24"/>
          <w:szCs w:val="24"/>
          <w:lang w:val="en-US"/>
        </w:rPr>
        <w:t xml:space="preserve">egistry of Augsburg. Additional data were </w:t>
      </w:r>
      <w:r w:rsidRPr="00E312AF">
        <w:rPr>
          <w:rFonts w:ascii="Book Antiqua" w:hAnsi="Book Antiqua"/>
          <w:sz w:val="24"/>
          <w:szCs w:val="24"/>
          <w:lang w:val="en-US"/>
        </w:rPr>
        <w:t>acquired</w:t>
      </w:r>
      <w:r w:rsidR="00025251" w:rsidRPr="00E312AF">
        <w:rPr>
          <w:rFonts w:ascii="Book Antiqua" w:hAnsi="Book Antiqua"/>
          <w:sz w:val="24"/>
          <w:szCs w:val="24"/>
          <w:lang w:val="en-US"/>
        </w:rPr>
        <w:t xml:space="preserve"> from</w:t>
      </w:r>
      <w:r w:rsidR="00935695" w:rsidRPr="00E312AF">
        <w:rPr>
          <w:rFonts w:ascii="Book Antiqua" w:hAnsi="Book Antiqua"/>
          <w:sz w:val="24"/>
          <w:szCs w:val="24"/>
          <w:lang w:val="en-US"/>
        </w:rPr>
        <w:t xml:space="preserve"> clinical and laboratory information systems. </w:t>
      </w:r>
      <w:r w:rsidR="00D4017B" w:rsidRPr="00E312AF">
        <w:rPr>
          <w:rFonts w:ascii="Book Antiqua" w:hAnsi="Book Antiqua"/>
          <w:sz w:val="24"/>
          <w:szCs w:val="24"/>
          <w:lang w:val="en-US"/>
        </w:rPr>
        <w:t>Informed and written consent was obtained from all patients. The study was approved by the ethic</w:t>
      </w:r>
      <w:r w:rsidR="00AD50F5" w:rsidRPr="00E312AF">
        <w:rPr>
          <w:rFonts w:ascii="Book Antiqua" w:hAnsi="Book Antiqua"/>
          <w:sz w:val="24"/>
          <w:szCs w:val="24"/>
          <w:lang w:val="en-US"/>
        </w:rPr>
        <w:t>s</w:t>
      </w:r>
      <w:r w:rsidR="00D4017B" w:rsidRPr="00E312AF">
        <w:rPr>
          <w:rFonts w:ascii="Book Antiqua" w:hAnsi="Book Antiqua"/>
          <w:sz w:val="24"/>
          <w:szCs w:val="24"/>
          <w:lang w:val="en-US"/>
        </w:rPr>
        <w:t xml:space="preserve"> committee of the </w:t>
      </w:r>
      <w:proofErr w:type="spellStart"/>
      <w:r w:rsidR="00D4017B" w:rsidRPr="00E312AF">
        <w:rPr>
          <w:rFonts w:ascii="Book Antiqua" w:hAnsi="Book Antiqua"/>
          <w:sz w:val="24"/>
          <w:szCs w:val="24"/>
          <w:lang w:val="en-US"/>
        </w:rPr>
        <w:t>Landesärztekammer</w:t>
      </w:r>
      <w:proofErr w:type="spellEnd"/>
      <w:r w:rsidR="00D4017B" w:rsidRPr="00E312AF">
        <w:rPr>
          <w:rFonts w:ascii="Book Antiqua" w:hAnsi="Book Antiqua"/>
          <w:sz w:val="24"/>
          <w:szCs w:val="24"/>
          <w:lang w:val="en-US"/>
        </w:rPr>
        <w:t xml:space="preserve"> Bayern. </w:t>
      </w:r>
      <w:r w:rsidR="00935695" w:rsidRPr="00E312AF">
        <w:rPr>
          <w:rFonts w:ascii="Book Antiqua" w:hAnsi="Book Antiqua"/>
          <w:sz w:val="24"/>
          <w:szCs w:val="24"/>
          <w:lang w:val="en-US"/>
        </w:rPr>
        <w:t>The study was performed according to the national rules.</w:t>
      </w:r>
    </w:p>
    <w:p w14:paraId="301B22C9" w14:textId="77777777" w:rsidR="00EF5E2B" w:rsidRPr="00E312AF" w:rsidRDefault="00EF5E2B" w:rsidP="00E312AF">
      <w:pPr>
        <w:adjustRightInd w:val="0"/>
        <w:snapToGrid w:val="0"/>
        <w:spacing w:after="0" w:line="360" w:lineRule="auto"/>
        <w:jc w:val="both"/>
        <w:rPr>
          <w:rFonts w:ascii="Book Antiqua" w:hAnsi="Book Antiqua"/>
          <w:b/>
          <w:sz w:val="24"/>
          <w:szCs w:val="24"/>
          <w:lang w:val="en-US" w:eastAsia="zh-CN"/>
        </w:rPr>
      </w:pPr>
    </w:p>
    <w:p w14:paraId="1C124E24" w14:textId="6D689312" w:rsidR="00AD50F5" w:rsidRPr="00A44A1D" w:rsidRDefault="008E06BB" w:rsidP="00E312AF">
      <w:pPr>
        <w:adjustRightInd w:val="0"/>
        <w:snapToGrid w:val="0"/>
        <w:spacing w:after="0" w:line="360" w:lineRule="auto"/>
        <w:jc w:val="both"/>
        <w:rPr>
          <w:rFonts w:ascii="Book Antiqua" w:hAnsi="Book Antiqua"/>
          <w:b/>
          <w:i/>
          <w:sz w:val="24"/>
          <w:szCs w:val="24"/>
          <w:lang w:val="en-US"/>
        </w:rPr>
      </w:pPr>
      <w:r w:rsidRPr="00A44A1D">
        <w:rPr>
          <w:rFonts w:ascii="Book Antiqua" w:hAnsi="Book Antiqua"/>
          <w:b/>
          <w:i/>
          <w:sz w:val="24"/>
          <w:szCs w:val="24"/>
          <w:lang w:val="en-US"/>
        </w:rPr>
        <w:t xml:space="preserve">Blood </w:t>
      </w:r>
      <w:r w:rsidR="00A44A1D" w:rsidRPr="00A44A1D">
        <w:rPr>
          <w:rFonts w:ascii="Book Antiqua" w:hAnsi="Book Antiqua" w:hint="eastAsia"/>
          <w:b/>
          <w:i/>
          <w:sz w:val="24"/>
          <w:szCs w:val="24"/>
          <w:lang w:val="en-US" w:eastAsia="zh-CN"/>
        </w:rPr>
        <w:t>s</w:t>
      </w:r>
      <w:r w:rsidR="00AD50F5" w:rsidRPr="00A44A1D">
        <w:rPr>
          <w:rFonts w:ascii="Book Antiqua" w:hAnsi="Book Antiqua"/>
          <w:b/>
          <w:i/>
          <w:sz w:val="24"/>
          <w:szCs w:val="24"/>
          <w:lang w:val="en-US"/>
        </w:rPr>
        <w:t xml:space="preserve">ample </w:t>
      </w:r>
      <w:r w:rsidR="00A44A1D" w:rsidRPr="00A44A1D">
        <w:rPr>
          <w:rFonts w:ascii="Book Antiqua" w:hAnsi="Book Antiqua" w:hint="eastAsia"/>
          <w:b/>
          <w:i/>
          <w:sz w:val="24"/>
          <w:szCs w:val="24"/>
          <w:lang w:val="en-US" w:eastAsia="zh-CN"/>
        </w:rPr>
        <w:t>c</w:t>
      </w:r>
      <w:r w:rsidR="00AD50F5" w:rsidRPr="00A44A1D">
        <w:rPr>
          <w:rFonts w:ascii="Book Antiqua" w:hAnsi="Book Antiqua"/>
          <w:b/>
          <w:i/>
          <w:sz w:val="24"/>
          <w:szCs w:val="24"/>
          <w:lang w:val="en-US"/>
        </w:rPr>
        <w:t>ollection</w:t>
      </w:r>
      <w:r w:rsidR="00BE7DCB" w:rsidRPr="00A44A1D">
        <w:rPr>
          <w:rFonts w:ascii="Book Antiqua" w:hAnsi="Book Antiqua"/>
          <w:b/>
          <w:i/>
          <w:sz w:val="24"/>
          <w:szCs w:val="24"/>
          <w:lang w:val="en-US"/>
        </w:rPr>
        <w:t xml:space="preserve"> </w:t>
      </w:r>
    </w:p>
    <w:p w14:paraId="054C7BBF" w14:textId="0F8E2757" w:rsidR="00AD50F5" w:rsidRPr="00E312AF" w:rsidRDefault="00EF5E2B"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Immediately after resection, c</w:t>
      </w:r>
      <w:r w:rsidR="00AD50F5" w:rsidRPr="00E312AF">
        <w:rPr>
          <w:rFonts w:ascii="Book Antiqua" w:hAnsi="Book Antiqua"/>
          <w:sz w:val="24"/>
          <w:szCs w:val="24"/>
          <w:lang w:val="en-US"/>
        </w:rPr>
        <w:t>olorectal specimens were delivered</w:t>
      </w:r>
      <w:r w:rsidRPr="00E312AF">
        <w:rPr>
          <w:rFonts w:ascii="Book Antiqua" w:hAnsi="Book Antiqua"/>
          <w:sz w:val="24"/>
          <w:szCs w:val="24"/>
          <w:lang w:val="en-US"/>
        </w:rPr>
        <w:t xml:space="preserve"> </w:t>
      </w:r>
      <w:r w:rsidR="00815ECF" w:rsidRPr="00E312AF">
        <w:rPr>
          <w:rFonts w:ascii="Book Antiqua" w:hAnsi="Book Antiqua"/>
          <w:sz w:val="24"/>
          <w:szCs w:val="24"/>
          <w:lang w:val="en-US"/>
        </w:rPr>
        <w:t>fresh</w:t>
      </w:r>
      <w:r w:rsidRPr="00E312AF">
        <w:rPr>
          <w:rFonts w:ascii="Book Antiqua" w:hAnsi="Book Antiqua"/>
          <w:sz w:val="24"/>
          <w:szCs w:val="24"/>
          <w:lang w:val="en-US"/>
        </w:rPr>
        <w:t xml:space="preserve"> to the in</w:t>
      </w:r>
      <w:r w:rsidR="002B337E" w:rsidRPr="00E312AF">
        <w:rPr>
          <w:rFonts w:ascii="Book Antiqua" w:hAnsi="Book Antiqua"/>
          <w:sz w:val="24"/>
          <w:szCs w:val="24"/>
          <w:lang w:val="en-US"/>
        </w:rPr>
        <w:t>-</w:t>
      </w:r>
      <w:r w:rsidRPr="00E312AF">
        <w:rPr>
          <w:rFonts w:ascii="Book Antiqua" w:hAnsi="Book Antiqua"/>
          <w:sz w:val="24"/>
          <w:szCs w:val="24"/>
          <w:lang w:val="en-US"/>
        </w:rPr>
        <w:t>house laboratory of the Institute of Pathology</w:t>
      </w:r>
      <w:r w:rsidR="00AD50F5" w:rsidRPr="00E312AF">
        <w:rPr>
          <w:rFonts w:ascii="Book Antiqua" w:hAnsi="Book Antiqua"/>
          <w:sz w:val="24"/>
          <w:szCs w:val="24"/>
          <w:lang w:val="en-US"/>
        </w:rPr>
        <w:t xml:space="preserve">. </w:t>
      </w:r>
      <w:r w:rsidR="004B2682" w:rsidRPr="00E312AF">
        <w:rPr>
          <w:rFonts w:ascii="Book Antiqua" w:hAnsi="Book Antiqua"/>
          <w:sz w:val="24"/>
          <w:szCs w:val="24"/>
          <w:lang w:val="en-US"/>
        </w:rPr>
        <w:t>The specimens were not opened</w:t>
      </w:r>
      <w:r w:rsidR="00E72D15" w:rsidRPr="00E312AF">
        <w:rPr>
          <w:rFonts w:ascii="Book Antiqua" w:hAnsi="Book Antiqua"/>
          <w:sz w:val="24"/>
          <w:szCs w:val="24"/>
          <w:lang w:val="en-US"/>
        </w:rPr>
        <w:t xml:space="preserve"> </w:t>
      </w:r>
      <w:r w:rsidR="004B2682" w:rsidRPr="00E312AF">
        <w:rPr>
          <w:rFonts w:ascii="Book Antiqua" w:hAnsi="Book Antiqua"/>
          <w:sz w:val="24"/>
          <w:szCs w:val="24"/>
          <w:lang w:val="en-US"/>
        </w:rPr>
        <w:t xml:space="preserve">to avoid contamination </w:t>
      </w:r>
      <w:r w:rsidR="00815ECF" w:rsidRPr="00E312AF">
        <w:rPr>
          <w:rFonts w:ascii="Book Antiqua" w:hAnsi="Book Antiqua"/>
          <w:sz w:val="24"/>
          <w:szCs w:val="24"/>
          <w:lang w:val="en-US"/>
        </w:rPr>
        <w:t xml:space="preserve">by </w:t>
      </w:r>
      <w:r w:rsidR="004B2682" w:rsidRPr="00E312AF">
        <w:rPr>
          <w:rFonts w:ascii="Book Antiqua" w:hAnsi="Book Antiqua"/>
          <w:sz w:val="24"/>
          <w:szCs w:val="24"/>
          <w:lang w:val="en-US"/>
        </w:rPr>
        <w:t>epithelial cells</w:t>
      </w:r>
      <w:r w:rsidR="00E72D15" w:rsidRPr="00E312AF">
        <w:rPr>
          <w:rFonts w:ascii="Book Antiqua" w:hAnsi="Book Antiqua"/>
          <w:sz w:val="24"/>
          <w:szCs w:val="24"/>
          <w:lang w:val="en-US"/>
        </w:rPr>
        <w:t xml:space="preserve"> from the mucosa</w:t>
      </w:r>
      <w:r w:rsidR="004B2682" w:rsidRPr="00E312AF">
        <w:rPr>
          <w:rFonts w:ascii="Book Antiqua" w:hAnsi="Book Antiqua"/>
          <w:sz w:val="24"/>
          <w:szCs w:val="24"/>
          <w:lang w:val="en-US"/>
        </w:rPr>
        <w:t>.</w:t>
      </w:r>
      <w:r w:rsidR="00E72D15" w:rsidRPr="00E312AF">
        <w:rPr>
          <w:rFonts w:ascii="Book Antiqua" w:hAnsi="Book Antiqua"/>
          <w:sz w:val="24"/>
          <w:szCs w:val="24"/>
          <w:lang w:val="en-US"/>
        </w:rPr>
        <w:t xml:space="preserve"> Manual manipulation was reduced to</w:t>
      </w:r>
      <w:r w:rsidR="002B337E" w:rsidRPr="00E312AF">
        <w:rPr>
          <w:rFonts w:ascii="Book Antiqua" w:hAnsi="Book Antiqua"/>
          <w:sz w:val="24"/>
          <w:szCs w:val="24"/>
          <w:lang w:val="en-US"/>
        </w:rPr>
        <w:t xml:space="preserve"> a</w:t>
      </w:r>
      <w:r w:rsidR="00E72D15" w:rsidRPr="00E312AF">
        <w:rPr>
          <w:rFonts w:ascii="Book Antiqua" w:hAnsi="Book Antiqua"/>
          <w:sz w:val="24"/>
          <w:szCs w:val="24"/>
          <w:lang w:val="en-US"/>
        </w:rPr>
        <w:t xml:space="preserve"> minimum to reduce the chance of artificial tumor dissemination. </w:t>
      </w:r>
      <w:r w:rsidR="004B2682" w:rsidRPr="00E312AF">
        <w:rPr>
          <w:rFonts w:ascii="Book Antiqua" w:hAnsi="Book Antiqua"/>
          <w:sz w:val="24"/>
          <w:szCs w:val="24"/>
          <w:lang w:val="en-US"/>
        </w:rPr>
        <w:t xml:space="preserve">After </w:t>
      </w:r>
      <w:r w:rsidR="00E72D15" w:rsidRPr="00E312AF">
        <w:rPr>
          <w:rFonts w:ascii="Book Antiqua" w:hAnsi="Book Antiqua"/>
          <w:sz w:val="24"/>
          <w:szCs w:val="24"/>
          <w:lang w:val="en-US"/>
        </w:rPr>
        <w:t xml:space="preserve">gentle </w:t>
      </w:r>
      <w:r w:rsidR="004B2682" w:rsidRPr="00E312AF">
        <w:rPr>
          <w:rFonts w:ascii="Book Antiqua" w:hAnsi="Book Antiqua"/>
          <w:sz w:val="24"/>
          <w:szCs w:val="24"/>
          <w:lang w:val="en-US"/>
        </w:rPr>
        <w:t>cleaning</w:t>
      </w:r>
      <w:r w:rsidR="00815ECF" w:rsidRPr="00E312AF">
        <w:rPr>
          <w:rFonts w:ascii="Book Antiqua" w:hAnsi="Book Antiqua"/>
          <w:sz w:val="24"/>
          <w:szCs w:val="24"/>
          <w:lang w:val="en-US"/>
        </w:rPr>
        <w:t>,</w:t>
      </w:r>
      <w:r w:rsidR="004B2682" w:rsidRPr="00E312AF">
        <w:rPr>
          <w:rFonts w:ascii="Book Antiqua" w:hAnsi="Book Antiqua"/>
          <w:sz w:val="24"/>
          <w:szCs w:val="24"/>
          <w:lang w:val="en-US"/>
        </w:rPr>
        <w:t xml:space="preserve"> the specimens were placed on a clean board and the main </w:t>
      </w:r>
      <w:r w:rsidR="006E259D" w:rsidRPr="00E312AF">
        <w:rPr>
          <w:rFonts w:ascii="Book Antiqua" w:hAnsi="Book Antiqua"/>
          <w:sz w:val="24"/>
          <w:szCs w:val="24"/>
          <w:lang w:val="en-US"/>
        </w:rPr>
        <w:t>vessels were</w:t>
      </w:r>
      <w:r w:rsidR="004B2682" w:rsidRPr="00E312AF">
        <w:rPr>
          <w:rFonts w:ascii="Book Antiqua" w:hAnsi="Book Antiqua"/>
          <w:sz w:val="24"/>
          <w:szCs w:val="24"/>
          <w:lang w:val="en-US"/>
        </w:rPr>
        <w:t xml:space="preserve"> clamped proximal</w:t>
      </w:r>
      <w:r w:rsidR="002B337E" w:rsidRPr="00E312AF">
        <w:rPr>
          <w:rFonts w:ascii="Book Antiqua" w:hAnsi="Book Antiqua"/>
          <w:sz w:val="24"/>
          <w:szCs w:val="24"/>
          <w:lang w:val="en-US"/>
        </w:rPr>
        <w:t>ly</w:t>
      </w:r>
      <w:r w:rsidR="004B2682" w:rsidRPr="00E312AF">
        <w:rPr>
          <w:rFonts w:ascii="Book Antiqua" w:hAnsi="Book Antiqua"/>
          <w:sz w:val="24"/>
          <w:szCs w:val="24"/>
          <w:lang w:val="en-US"/>
        </w:rPr>
        <w:t>. Then</w:t>
      </w:r>
      <w:r w:rsidR="00815ECF" w:rsidRPr="00E312AF">
        <w:rPr>
          <w:rFonts w:ascii="Book Antiqua" w:hAnsi="Book Antiqua"/>
          <w:sz w:val="24"/>
          <w:szCs w:val="24"/>
          <w:lang w:val="en-US"/>
        </w:rPr>
        <w:t>,</w:t>
      </w:r>
      <w:r w:rsidR="004B2682" w:rsidRPr="00E312AF">
        <w:rPr>
          <w:rFonts w:ascii="Book Antiqua" w:hAnsi="Book Antiqua"/>
          <w:sz w:val="24"/>
          <w:szCs w:val="24"/>
          <w:lang w:val="en-US"/>
        </w:rPr>
        <w:t xml:space="preserve"> the ligation or the clip </w:t>
      </w:r>
      <w:r w:rsidR="006E259D" w:rsidRPr="00E312AF">
        <w:rPr>
          <w:rFonts w:ascii="Book Antiqua" w:hAnsi="Book Antiqua"/>
          <w:sz w:val="24"/>
          <w:szCs w:val="24"/>
          <w:lang w:val="en-US"/>
        </w:rPr>
        <w:t xml:space="preserve">that was placed by the surgeon was withdrawn. The venous vessel was then cannulated with a standard </w:t>
      </w:r>
      <w:proofErr w:type="spellStart"/>
      <w:r w:rsidR="006E259D" w:rsidRPr="00A44A1D">
        <w:rPr>
          <w:rFonts w:ascii="Book Antiqua" w:hAnsi="Book Antiqua"/>
          <w:i/>
          <w:sz w:val="24"/>
          <w:szCs w:val="24"/>
          <w:lang w:val="en-US"/>
        </w:rPr>
        <w:t>i.v.</w:t>
      </w:r>
      <w:proofErr w:type="spellEnd"/>
      <w:r w:rsidR="006E259D" w:rsidRPr="00E312AF">
        <w:rPr>
          <w:rFonts w:ascii="Book Antiqua" w:hAnsi="Book Antiqua"/>
          <w:sz w:val="24"/>
          <w:szCs w:val="24"/>
          <w:lang w:val="en-US"/>
        </w:rPr>
        <w:t>-catheter (</w:t>
      </w:r>
      <w:r w:rsidR="00944DCA" w:rsidRPr="00E312AF">
        <w:rPr>
          <w:rFonts w:ascii="Book Antiqua" w:hAnsi="Book Antiqua"/>
          <w:sz w:val="24"/>
          <w:szCs w:val="24"/>
          <w:lang w:val="en-US"/>
        </w:rPr>
        <w:t>17</w:t>
      </w:r>
      <w:r w:rsidR="006E259D" w:rsidRPr="00E312AF">
        <w:rPr>
          <w:rFonts w:ascii="Book Antiqua" w:hAnsi="Book Antiqua"/>
          <w:sz w:val="24"/>
          <w:szCs w:val="24"/>
          <w:lang w:val="en-US"/>
        </w:rPr>
        <w:t xml:space="preserve"> Gauge</w:t>
      </w:r>
      <w:r w:rsidR="00944DCA" w:rsidRPr="00E312AF">
        <w:rPr>
          <w:rFonts w:ascii="Book Antiqua" w:hAnsi="Book Antiqua"/>
          <w:sz w:val="24"/>
          <w:szCs w:val="24"/>
          <w:lang w:val="en-US"/>
        </w:rPr>
        <w:t xml:space="preserve">, Braun, </w:t>
      </w:r>
      <w:proofErr w:type="spellStart"/>
      <w:r w:rsidR="00944DCA" w:rsidRPr="00E312AF">
        <w:rPr>
          <w:rFonts w:ascii="Book Antiqua" w:hAnsi="Book Antiqua"/>
          <w:sz w:val="24"/>
          <w:szCs w:val="24"/>
          <w:lang w:val="en-US"/>
        </w:rPr>
        <w:t>Melsungen</w:t>
      </w:r>
      <w:proofErr w:type="spellEnd"/>
      <w:r w:rsidR="00944DCA" w:rsidRPr="00E312AF">
        <w:rPr>
          <w:rFonts w:ascii="Book Antiqua" w:hAnsi="Book Antiqua"/>
          <w:sz w:val="24"/>
          <w:szCs w:val="24"/>
          <w:lang w:val="en-US"/>
        </w:rPr>
        <w:t>, Germany</w:t>
      </w:r>
      <w:r w:rsidR="006E259D" w:rsidRPr="00E312AF">
        <w:rPr>
          <w:rFonts w:ascii="Book Antiqua" w:hAnsi="Book Antiqua"/>
          <w:sz w:val="24"/>
          <w:szCs w:val="24"/>
          <w:lang w:val="en-US"/>
        </w:rPr>
        <w:t xml:space="preserve">). </w:t>
      </w:r>
      <w:r w:rsidR="007D1EC6" w:rsidRPr="00E312AF">
        <w:rPr>
          <w:rFonts w:ascii="Book Antiqua" w:hAnsi="Book Antiqua"/>
          <w:sz w:val="24"/>
          <w:szCs w:val="24"/>
          <w:lang w:val="en-US"/>
        </w:rPr>
        <w:t>0.5</w:t>
      </w:r>
      <w:r w:rsidR="00A44A1D">
        <w:rPr>
          <w:rFonts w:ascii="Book Antiqua" w:hAnsi="Book Antiqua" w:hint="eastAsia"/>
          <w:sz w:val="24"/>
          <w:szCs w:val="24"/>
          <w:lang w:val="en-US" w:eastAsia="zh-CN"/>
        </w:rPr>
        <w:t xml:space="preserve"> </w:t>
      </w:r>
      <w:r w:rsidR="007D1EC6" w:rsidRPr="00E312AF">
        <w:rPr>
          <w:rFonts w:ascii="Book Antiqua" w:hAnsi="Book Antiqua"/>
          <w:sz w:val="24"/>
          <w:szCs w:val="24"/>
          <w:lang w:val="en-US"/>
        </w:rPr>
        <w:t>m</w:t>
      </w:r>
      <w:r w:rsidR="00A44A1D">
        <w:rPr>
          <w:rFonts w:ascii="Book Antiqua" w:hAnsi="Book Antiqua" w:hint="eastAsia"/>
          <w:sz w:val="24"/>
          <w:szCs w:val="24"/>
          <w:lang w:val="en-US" w:eastAsia="zh-CN"/>
        </w:rPr>
        <w:t>L</w:t>
      </w:r>
      <w:r w:rsidR="007D1EC6" w:rsidRPr="00E312AF">
        <w:rPr>
          <w:rFonts w:ascii="Book Antiqua" w:hAnsi="Book Antiqua"/>
          <w:sz w:val="24"/>
          <w:szCs w:val="24"/>
          <w:lang w:val="en-US"/>
        </w:rPr>
        <w:t xml:space="preserve"> to 8</w:t>
      </w:r>
      <w:r w:rsidR="00A44A1D">
        <w:rPr>
          <w:rFonts w:ascii="Book Antiqua" w:hAnsi="Book Antiqua" w:hint="eastAsia"/>
          <w:sz w:val="24"/>
          <w:szCs w:val="24"/>
          <w:lang w:val="en-US" w:eastAsia="zh-CN"/>
        </w:rPr>
        <w:t xml:space="preserve"> </w:t>
      </w:r>
      <w:r w:rsidR="007D1EC6" w:rsidRPr="00E312AF">
        <w:rPr>
          <w:rFonts w:ascii="Book Antiqua" w:hAnsi="Book Antiqua"/>
          <w:sz w:val="24"/>
          <w:szCs w:val="24"/>
          <w:lang w:val="en-US"/>
        </w:rPr>
        <w:t>m</w:t>
      </w:r>
      <w:r w:rsidR="00A44A1D">
        <w:rPr>
          <w:rFonts w:ascii="Book Antiqua" w:hAnsi="Book Antiqua" w:hint="eastAsia"/>
          <w:sz w:val="24"/>
          <w:szCs w:val="24"/>
          <w:lang w:val="en-US" w:eastAsia="zh-CN"/>
        </w:rPr>
        <w:t>L</w:t>
      </w:r>
      <w:r w:rsidR="007D1EC6" w:rsidRPr="00E312AF">
        <w:rPr>
          <w:rFonts w:ascii="Book Antiqua" w:hAnsi="Book Antiqua"/>
          <w:sz w:val="24"/>
          <w:szCs w:val="24"/>
          <w:lang w:val="en-US"/>
        </w:rPr>
        <w:t xml:space="preserve"> (mean: 3.8</w:t>
      </w:r>
      <w:r w:rsidR="00A44A1D">
        <w:rPr>
          <w:rFonts w:ascii="Book Antiqua" w:hAnsi="Book Antiqua" w:hint="eastAsia"/>
          <w:sz w:val="24"/>
          <w:szCs w:val="24"/>
          <w:lang w:val="en-US" w:eastAsia="zh-CN"/>
        </w:rPr>
        <w:t xml:space="preserve"> </w:t>
      </w:r>
      <w:r w:rsidR="007D1EC6" w:rsidRPr="00E312AF">
        <w:rPr>
          <w:rFonts w:ascii="Book Antiqua" w:hAnsi="Book Antiqua"/>
          <w:sz w:val="24"/>
          <w:szCs w:val="24"/>
          <w:lang w:val="en-US"/>
        </w:rPr>
        <w:t>m</w:t>
      </w:r>
      <w:r w:rsidR="00A44A1D">
        <w:rPr>
          <w:rFonts w:ascii="Book Antiqua" w:hAnsi="Book Antiqua" w:hint="eastAsia"/>
          <w:sz w:val="24"/>
          <w:szCs w:val="24"/>
          <w:lang w:val="en-US" w:eastAsia="zh-CN"/>
        </w:rPr>
        <w:t>L</w:t>
      </w:r>
      <w:r w:rsidR="007D1EC6" w:rsidRPr="00E312AF">
        <w:rPr>
          <w:rFonts w:ascii="Book Antiqua" w:hAnsi="Book Antiqua"/>
          <w:sz w:val="24"/>
          <w:szCs w:val="24"/>
          <w:lang w:val="en-US"/>
        </w:rPr>
        <w:t>; SD: 2.6</w:t>
      </w:r>
      <w:r w:rsidR="00A44A1D">
        <w:rPr>
          <w:rFonts w:ascii="Book Antiqua" w:hAnsi="Book Antiqua" w:hint="eastAsia"/>
          <w:sz w:val="24"/>
          <w:szCs w:val="24"/>
          <w:lang w:val="en-US" w:eastAsia="zh-CN"/>
        </w:rPr>
        <w:t xml:space="preserve"> </w:t>
      </w:r>
      <w:r w:rsidR="007D1EC6" w:rsidRPr="00E312AF">
        <w:rPr>
          <w:rFonts w:ascii="Book Antiqua" w:hAnsi="Book Antiqua"/>
          <w:sz w:val="24"/>
          <w:szCs w:val="24"/>
          <w:lang w:val="en-US"/>
        </w:rPr>
        <w:t>m</w:t>
      </w:r>
      <w:r w:rsidR="00A44A1D">
        <w:rPr>
          <w:rFonts w:ascii="Book Antiqua" w:hAnsi="Book Antiqua" w:hint="eastAsia"/>
          <w:sz w:val="24"/>
          <w:szCs w:val="24"/>
          <w:lang w:val="en-US" w:eastAsia="zh-CN"/>
        </w:rPr>
        <w:t>L</w:t>
      </w:r>
      <w:r w:rsidR="007D1EC6" w:rsidRPr="00E312AF">
        <w:rPr>
          <w:rFonts w:ascii="Book Antiqua" w:hAnsi="Book Antiqua"/>
          <w:sz w:val="24"/>
          <w:szCs w:val="24"/>
          <w:lang w:val="en-US"/>
        </w:rPr>
        <w:t>)</w:t>
      </w:r>
      <w:r w:rsidR="006E259D" w:rsidRPr="00E312AF">
        <w:rPr>
          <w:rFonts w:ascii="Book Antiqua" w:hAnsi="Book Antiqua"/>
          <w:sz w:val="24"/>
          <w:szCs w:val="24"/>
          <w:lang w:val="en-US"/>
        </w:rPr>
        <w:t xml:space="preserve">of venous blood was drawn </w:t>
      </w:r>
      <w:r w:rsidR="00BE7DCB" w:rsidRPr="00E312AF">
        <w:rPr>
          <w:rFonts w:ascii="Book Antiqua" w:hAnsi="Book Antiqua"/>
          <w:sz w:val="24"/>
          <w:szCs w:val="24"/>
          <w:lang w:val="en-US"/>
        </w:rPr>
        <w:t>using</w:t>
      </w:r>
      <w:r w:rsidR="006E259D" w:rsidRPr="00E312AF">
        <w:rPr>
          <w:rFonts w:ascii="Book Antiqua" w:hAnsi="Book Antiqua"/>
          <w:sz w:val="24"/>
          <w:szCs w:val="24"/>
          <w:lang w:val="en-US"/>
        </w:rPr>
        <w:t xml:space="preserve"> </w:t>
      </w:r>
      <w:r w:rsidR="00944DCA" w:rsidRPr="00E312AF">
        <w:rPr>
          <w:rFonts w:ascii="Book Antiqua" w:hAnsi="Book Antiqua"/>
          <w:sz w:val="24"/>
          <w:szCs w:val="24"/>
          <w:lang w:val="en-US"/>
        </w:rPr>
        <w:t>NH</w:t>
      </w:r>
      <w:r w:rsidR="00944DCA" w:rsidRPr="00E312AF">
        <w:rPr>
          <w:rFonts w:ascii="Book Antiqua" w:hAnsi="Book Antiqua"/>
          <w:sz w:val="24"/>
          <w:szCs w:val="24"/>
          <w:vertAlign w:val="subscript"/>
          <w:lang w:val="en-US"/>
        </w:rPr>
        <w:t>4</w:t>
      </w:r>
      <w:r w:rsidR="00944DCA" w:rsidRPr="00E312AF">
        <w:rPr>
          <w:rFonts w:ascii="Book Antiqua" w:hAnsi="Book Antiqua"/>
          <w:sz w:val="24"/>
          <w:szCs w:val="24"/>
          <w:lang w:val="en-US"/>
        </w:rPr>
        <w:t>-</w:t>
      </w:r>
      <w:r w:rsidR="00815ECF" w:rsidRPr="00E312AF">
        <w:rPr>
          <w:rFonts w:ascii="Book Antiqua" w:hAnsi="Book Antiqua"/>
          <w:sz w:val="24"/>
          <w:szCs w:val="24"/>
          <w:lang w:val="en-US"/>
        </w:rPr>
        <w:t>h</w:t>
      </w:r>
      <w:r w:rsidR="00944DCA" w:rsidRPr="00E312AF">
        <w:rPr>
          <w:rFonts w:ascii="Book Antiqua" w:hAnsi="Book Antiqua"/>
          <w:sz w:val="24"/>
          <w:szCs w:val="24"/>
          <w:lang w:val="en-US"/>
        </w:rPr>
        <w:t>eparin</w:t>
      </w:r>
      <w:r w:rsidR="00BE7DCB" w:rsidRPr="00E312AF">
        <w:rPr>
          <w:rFonts w:ascii="Book Antiqua" w:hAnsi="Book Antiqua"/>
          <w:sz w:val="24"/>
          <w:szCs w:val="24"/>
          <w:lang w:val="en-US"/>
        </w:rPr>
        <w:t xml:space="preserve"> blood collection tubes</w:t>
      </w:r>
      <w:r w:rsidR="00944DCA" w:rsidRPr="00E312AF">
        <w:rPr>
          <w:rFonts w:ascii="Book Antiqua" w:hAnsi="Book Antiqua"/>
          <w:sz w:val="24"/>
          <w:szCs w:val="24"/>
          <w:lang w:val="en-US"/>
        </w:rPr>
        <w:t xml:space="preserve"> (</w:t>
      </w:r>
      <w:proofErr w:type="spellStart"/>
      <w:r w:rsidR="00944DCA" w:rsidRPr="00E312AF">
        <w:rPr>
          <w:rFonts w:ascii="Book Antiqua" w:hAnsi="Book Antiqua"/>
          <w:sz w:val="24"/>
          <w:szCs w:val="24"/>
          <w:lang w:val="en-US"/>
        </w:rPr>
        <w:t>Sarstedt</w:t>
      </w:r>
      <w:proofErr w:type="spellEnd"/>
      <w:r w:rsidR="00944DCA" w:rsidRPr="00E312AF">
        <w:rPr>
          <w:rFonts w:ascii="Book Antiqua" w:hAnsi="Book Antiqua"/>
          <w:sz w:val="24"/>
          <w:szCs w:val="24"/>
          <w:lang w:val="en-US"/>
        </w:rPr>
        <w:t xml:space="preserve">, </w:t>
      </w:r>
      <w:proofErr w:type="spellStart"/>
      <w:r w:rsidR="00944DCA" w:rsidRPr="00E312AF">
        <w:rPr>
          <w:rFonts w:ascii="Book Antiqua" w:hAnsi="Book Antiqua"/>
          <w:sz w:val="24"/>
          <w:szCs w:val="24"/>
          <w:lang w:val="en-US"/>
        </w:rPr>
        <w:t>Nürnbrecht</w:t>
      </w:r>
      <w:proofErr w:type="spellEnd"/>
      <w:r w:rsidR="00944DCA" w:rsidRPr="00E312AF">
        <w:rPr>
          <w:rFonts w:ascii="Book Antiqua" w:hAnsi="Book Antiqua"/>
          <w:sz w:val="24"/>
          <w:szCs w:val="24"/>
          <w:lang w:val="en-US"/>
        </w:rPr>
        <w:t>, Germany)</w:t>
      </w:r>
      <w:r w:rsidR="00935695" w:rsidRPr="00E312AF">
        <w:rPr>
          <w:rFonts w:ascii="Book Antiqua" w:hAnsi="Book Antiqua"/>
          <w:sz w:val="24"/>
          <w:szCs w:val="24"/>
          <w:lang w:val="en-US"/>
        </w:rPr>
        <w:t xml:space="preserve"> (Figure </w:t>
      </w:r>
      <w:r w:rsidR="00C43731" w:rsidRPr="00E312AF">
        <w:rPr>
          <w:rFonts w:ascii="Book Antiqua" w:hAnsi="Book Antiqua"/>
          <w:sz w:val="24"/>
          <w:szCs w:val="24"/>
          <w:lang w:val="en-US"/>
        </w:rPr>
        <w:t>1</w:t>
      </w:r>
      <w:r w:rsidR="00935695" w:rsidRPr="00E312AF">
        <w:rPr>
          <w:rFonts w:ascii="Book Antiqua" w:hAnsi="Book Antiqua"/>
          <w:sz w:val="24"/>
          <w:szCs w:val="24"/>
          <w:lang w:val="en-US"/>
        </w:rPr>
        <w:t>)</w:t>
      </w:r>
      <w:r w:rsidR="00BE7DCB" w:rsidRPr="00E312AF">
        <w:rPr>
          <w:rFonts w:ascii="Book Antiqua" w:hAnsi="Book Antiqua"/>
          <w:sz w:val="24"/>
          <w:szCs w:val="24"/>
          <w:lang w:val="en-US"/>
        </w:rPr>
        <w:t>.</w:t>
      </w:r>
      <w:r w:rsidRPr="00E312AF">
        <w:rPr>
          <w:rFonts w:ascii="Book Antiqua" w:hAnsi="Book Antiqua"/>
          <w:sz w:val="24"/>
          <w:szCs w:val="24"/>
          <w:lang w:val="en-US"/>
        </w:rPr>
        <w:t xml:space="preserve"> </w:t>
      </w:r>
      <w:r w:rsidR="00815ECF" w:rsidRPr="00E312AF">
        <w:rPr>
          <w:rFonts w:ascii="Book Antiqua" w:hAnsi="Book Antiqua"/>
          <w:sz w:val="24"/>
          <w:szCs w:val="24"/>
          <w:lang w:val="en-US"/>
        </w:rPr>
        <w:t>Then</w:t>
      </w:r>
      <w:r w:rsidR="002B337E" w:rsidRPr="00E312AF">
        <w:rPr>
          <w:rFonts w:ascii="Book Antiqua" w:hAnsi="Book Antiqua"/>
          <w:sz w:val="24"/>
          <w:szCs w:val="24"/>
          <w:lang w:val="en-US"/>
        </w:rPr>
        <w:t>,</w:t>
      </w:r>
      <w:r w:rsidRPr="00E312AF">
        <w:rPr>
          <w:rFonts w:ascii="Book Antiqua" w:hAnsi="Book Antiqua"/>
          <w:sz w:val="24"/>
          <w:szCs w:val="24"/>
          <w:lang w:val="en-US"/>
        </w:rPr>
        <w:t xml:space="preserve"> the blood sample w</w:t>
      </w:r>
      <w:r w:rsidR="002B337E" w:rsidRPr="00E312AF">
        <w:rPr>
          <w:rFonts w:ascii="Book Antiqua" w:hAnsi="Book Antiqua"/>
          <w:sz w:val="24"/>
          <w:szCs w:val="24"/>
          <w:lang w:val="en-US"/>
        </w:rPr>
        <w:t>as</w:t>
      </w:r>
      <w:r w:rsidRPr="00E312AF">
        <w:rPr>
          <w:rFonts w:ascii="Book Antiqua" w:hAnsi="Book Antiqua"/>
          <w:sz w:val="24"/>
          <w:szCs w:val="24"/>
          <w:lang w:val="en-US"/>
        </w:rPr>
        <w:t xml:space="preserve"> immediately </w:t>
      </w:r>
      <w:r w:rsidR="00815ECF" w:rsidRPr="00E312AF">
        <w:rPr>
          <w:rFonts w:ascii="Book Antiqua" w:hAnsi="Book Antiqua"/>
          <w:sz w:val="24"/>
          <w:szCs w:val="24"/>
          <w:lang w:val="en-US"/>
        </w:rPr>
        <w:t>stored until future use.</w:t>
      </w:r>
    </w:p>
    <w:p w14:paraId="6233F87F" w14:textId="77777777" w:rsidR="00EF5E2B" w:rsidRPr="00E312AF" w:rsidRDefault="00EF5E2B" w:rsidP="00E312AF">
      <w:pPr>
        <w:adjustRightInd w:val="0"/>
        <w:snapToGrid w:val="0"/>
        <w:spacing w:after="0" w:line="360" w:lineRule="auto"/>
        <w:jc w:val="both"/>
        <w:rPr>
          <w:rFonts w:ascii="Book Antiqua" w:hAnsi="Book Antiqua"/>
          <w:sz w:val="24"/>
          <w:szCs w:val="24"/>
          <w:lang w:val="en-US"/>
        </w:rPr>
      </w:pPr>
    </w:p>
    <w:p w14:paraId="7ED0FD1F" w14:textId="07F5FE71" w:rsidR="00EF5E2B" w:rsidRPr="00A44A1D" w:rsidRDefault="008E06BB" w:rsidP="00E312AF">
      <w:pPr>
        <w:adjustRightInd w:val="0"/>
        <w:snapToGrid w:val="0"/>
        <w:spacing w:after="0" w:line="360" w:lineRule="auto"/>
        <w:jc w:val="both"/>
        <w:rPr>
          <w:rFonts w:ascii="Book Antiqua" w:hAnsi="Book Antiqua"/>
          <w:b/>
          <w:i/>
          <w:sz w:val="24"/>
          <w:szCs w:val="24"/>
          <w:lang w:val="en-US"/>
        </w:rPr>
      </w:pPr>
      <w:r w:rsidRPr="00A44A1D">
        <w:rPr>
          <w:rFonts w:ascii="Book Antiqua" w:hAnsi="Book Antiqua"/>
          <w:b/>
          <w:i/>
          <w:sz w:val="24"/>
          <w:szCs w:val="24"/>
          <w:lang w:val="en-US"/>
        </w:rPr>
        <w:t xml:space="preserve">Blood </w:t>
      </w:r>
      <w:r w:rsidR="00A44A1D" w:rsidRPr="00A44A1D">
        <w:rPr>
          <w:rFonts w:ascii="Book Antiqua" w:hAnsi="Book Antiqua"/>
          <w:b/>
          <w:i/>
          <w:sz w:val="24"/>
          <w:szCs w:val="24"/>
          <w:lang w:val="en-US"/>
        </w:rPr>
        <w:t>sample preparation and immunocytochemistry</w:t>
      </w:r>
    </w:p>
    <w:p w14:paraId="328B7810" w14:textId="28A63802" w:rsidR="00EF5E2B" w:rsidRPr="00E312AF" w:rsidRDefault="00EF5E2B"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The protocol for preparing the cytological samples was initially established for the detection of </w:t>
      </w:r>
      <w:r w:rsidR="00E70863" w:rsidRPr="00E312AF">
        <w:rPr>
          <w:rFonts w:ascii="Book Antiqua" w:hAnsi="Book Antiqua"/>
          <w:sz w:val="24"/>
          <w:szCs w:val="24"/>
          <w:lang w:val="en-US"/>
        </w:rPr>
        <w:t>CK+</w:t>
      </w:r>
      <w:r w:rsidRPr="00E312AF">
        <w:rPr>
          <w:rFonts w:ascii="Book Antiqua" w:hAnsi="Book Antiqua"/>
          <w:sz w:val="24"/>
          <w:szCs w:val="24"/>
          <w:lang w:val="en-US"/>
        </w:rPr>
        <w:t xml:space="preserve"> cell</w:t>
      </w:r>
      <w:r w:rsidR="00815ECF" w:rsidRPr="00E312AF">
        <w:rPr>
          <w:rFonts w:ascii="Book Antiqua" w:hAnsi="Book Antiqua"/>
          <w:sz w:val="24"/>
          <w:szCs w:val="24"/>
          <w:lang w:val="en-US"/>
        </w:rPr>
        <w:t>s</w:t>
      </w:r>
      <w:r w:rsidRPr="00E312AF">
        <w:rPr>
          <w:rFonts w:ascii="Book Antiqua" w:hAnsi="Book Antiqua"/>
          <w:sz w:val="24"/>
          <w:szCs w:val="24"/>
          <w:lang w:val="en-US"/>
        </w:rPr>
        <w:t xml:space="preserve"> in bone marrow aspirates</w:t>
      </w:r>
      <w:r w:rsidRPr="00E312AF">
        <w:rPr>
          <w:rFonts w:ascii="Book Antiqua" w:hAnsi="Book Antiqua"/>
          <w:sz w:val="24"/>
          <w:szCs w:val="24"/>
          <w:lang w:val="en-US"/>
        </w:rPr>
        <w:fldChar w:fldCharType="begin">
          <w:fldData xml:space="preserve">PEVuZE5vdGU+PENpdGU+PEF1dGhvcj5CcmF1bjwvQXV0aG9yPjxZZWFyPjIwMDA8L1llYXI+PFJl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</w:fldData>
        </w:fldChar>
      </w:r>
      <w:r w:rsidRPr="00E312AF">
        <w:rPr>
          <w:rFonts w:ascii="Book Antiqua" w:hAnsi="Book Antiqua"/>
          <w:sz w:val="24"/>
          <w:szCs w:val="24"/>
          <w:lang w:val="en-US"/>
        </w:rPr>
        <w:instrText xml:space="preserve"> ADDIN EN.CITE </w:instrText>
      </w:r>
      <w:r w:rsidRPr="00E312AF">
        <w:rPr>
          <w:rFonts w:ascii="Book Antiqua" w:hAnsi="Book Antiqua"/>
          <w:sz w:val="24"/>
          <w:szCs w:val="24"/>
          <w:lang w:val="en-US"/>
        </w:rPr>
        <w:fldChar w:fldCharType="begin">
          <w:fldData xml:space="preserve">PEVuZE5vdGU+PENpdGU+PEF1dGhvcj5CcmF1bjwvQXV0aG9yPjxZZWFyPjIwMDA8L1llYXI+PFJl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</w:fldData>
        </w:fldChar>
      </w:r>
      <w:r w:rsidRPr="00E312AF">
        <w:rPr>
          <w:rFonts w:ascii="Book Antiqua" w:hAnsi="Book Antiqua"/>
          <w:sz w:val="24"/>
          <w:szCs w:val="24"/>
          <w:lang w:val="en-US"/>
        </w:rPr>
        <w:instrText xml:space="preserve"> ADDIN EN.CITE.DATA </w:instrText>
      </w:r>
      <w:r w:rsidRPr="00E312AF">
        <w:rPr>
          <w:rFonts w:ascii="Book Antiqua" w:hAnsi="Book Antiqua"/>
          <w:sz w:val="24"/>
          <w:szCs w:val="24"/>
          <w:lang w:val="en-US"/>
        </w:rPr>
      </w:r>
      <w:r w:rsidRPr="00E312AF">
        <w:rPr>
          <w:rFonts w:ascii="Book Antiqua" w:hAnsi="Book Antiqua"/>
          <w:sz w:val="24"/>
          <w:szCs w:val="24"/>
          <w:lang w:val="en-US"/>
        </w:rPr>
        <w:fldChar w:fldCharType="end"/>
      </w:r>
      <w:r w:rsidRPr="00E312AF">
        <w:rPr>
          <w:rFonts w:ascii="Book Antiqua" w:hAnsi="Book Antiqua"/>
          <w:sz w:val="24"/>
          <w:szCs w:val="24"/>
          <w:lang w:val="en-US"/>
        </w:rPr>
      </w:r>
      <w:r w:rsidRPr="00E312AF">
        <w:rPr>
          <w:rFonts w:ascii="Book Antiqua" w:hAnsi="Book Antiqua"/>
          <w:sz w:val="24"/>
          <w:szCs w:val="24"/>
          <w:lang w:val="en-US"/>
        </w:rPr>
        <w:fldChar w:fldCharType="separate"/>
      </w:r>
      <w:r w:rsidR="00A44A1D">
        <w:rPr>
          <w:rFonts w:ascii="Book Antiqua" w:hAnsi="Book Antiqua"/>
          <w:sz w:val="24"/>
          <w:szCs w:val="24"/>
          <w:vertAlign w:val="superscript"/>
          <w:lang w:val="en-US"/>
        </w:rPr>
        <w:t>[12,</w:t>
      </w:r>
      <w:r w:rsidRPr="00E312AF">
        <w:rPr>
          <w:rFonts w:ascii="Book Antiqua" w:hAnsi="Book Antiqua"/>
          <w:sz w:val="24"/>
          <w:szCs w:val="24"/>
          <w:vertAlign w:val="superscript"/>
          <w:lang w:val="en-US"/>
        </w:rPr>
        <w:t>13]</w:t>
      </w:r>
      <w:r w:rsidRPr="00E312AF">
        <w:rPr>
          <w:rFonts w:ascii="Book Antiqua" w:hAnsi="Book Antiqua"/>
          <w:sz w:val="24"/>
          <w:szCs w:val="24"/>
          <w:lang w:val="en-US"/>
        </w:rPr>
        <w:fldChar w:fldCharType="end"/>
      </w:r>
      <w:r w:rsidRPr="00E312AF">
        <w:rPr>
          <w:rFonts w:ascii="Book Antiqua" w:hAnsi="Book Antiqua"/>
          <w:sz w:val="24"/>
          <w:szCs w:val="24"/>
          <w:lang w:val="en-US"/>
        </w:rPr>
        <w:t>. In brief</w:t>
      </w:r>
      <w:r w:rsidR="002B337E" w:rsidRPr="00E312AF">
        <w:rPr>
          <w:rFonts w:ascii="Book Antiqua" w:hAnsi="Book Antiqua"/>
          <w:sz w:val="24"/>
          <w:szCs w:val="24"/>
          <w:lang w:val="en-US"/>
        </w:rPr>
        <w:t>,</w:t>
      </w:r>
      <w:r w:rsidRPr="00E312AF">
        <w:rPr>
          <w:rFonts w:ascii="Book Antiqua" w:hAnsi="Book Antiqua"/>
          <w:sz w:val="24"/>
          <w:szCs w:val="24"/>
          <w:lang w:val="en-US"/>
        </w:rPr>
        <w:t xml:space="preserve"> </w:t>
      </w:r>
      <w:r w:rsidR="001E78F8" w:rsidRPr="00E312AF">
        <w:rPr>
          <w:rFonts w:ascii="Book Antiqua" w:hAnsi="Book Antiqua"/>
          <w:sz w:val="24"/>
          <w:szCs w:val="24"/>
          <w:lang w:val="en-US"/>
        </w:rPr>
        <w:t xml:space="preserve">the mononuclear cells </w:t>
      </w:r>
      <w:r w:rsidR="001E78F8" w:rsidRPr="00E312AF">
        <w:rPr>
          <w:rFonts w:ascii="Book Antiqua" w:hAnsi="Book Antiqua"/>
          <w:sz w:val="24"/>
          <w:szCs w:val="24"/>
          <w:lang w:val="en-US"/>
        </w:rPr>
        <w:lastRenderedPageBreak/>
        <w:t xml:space="preserve">were separated by </w:t>
      </w:r>
      <w:proofErr w:type="spellStart"/>
      <w:r w:rsidR="001E78F8" w:rsidRPr="00E312AF">
        <w:rPr>
          <w:rFonts w:ascii="Book Antiqua" w:hAnsi="Book Antiqua"/>
          <w:sz w:val="24"/>
          <w:szCs w:val="24"/>
          <w:lang w:val="en-US"/>
        </w:rPr>
        <w:t>Ficoll</w:t>
      </w:r>
      <w:proofErr w:type="spellEnd"/>
      <w:r w:rsidR="001E78F8" w:rsidRPr="00E312AF">
        <w:rPr>
          <w:rFonts w:ascii="Book Antiqua" w:hAnsi="Book Antiqua"/>
          <w:sz w:val="24"/>
          <w:szCs w:val="24"/>
          <w:lang w:val="en-US"/>
        </w:rPr>
        <w:t>–</w:t>
      </w:r>
      <w:proofErr w:type="spellStart"/>
      <w:r w:rsidR="001E78F8" w:rsidRPr="00E312AF">
        <w:rPr>
          <w:rFonts w:ascii="Book Antiqua" w:hAnsi="Book Antiqua"/>
          <w:sz w:val="24"/>
          <w:szCs w:val="24"/>
          <w:lang w:val="en-US"/>
        </w:rPr>
        <w:t>Hypaque</w:t>
      </w:r>
      <w:proofErr w:type="spellEnd"/>
      <w:r w:rsidR="001E78F8" w:rsidRPr="00E312AF">
        <w:rPr>
          <w:rFonts w:ascii="Book Antiqua" w:hAnsi="Book Antiqua"/>
          <w:sz w:val="24"/>
          <w:szCs w:val="24"/>
          <w:lang w:val="en-US"/>
        </w:rPr>
        <w:t xml:space="preserve"> density</w:t>
      </w:r>
      <w:r w:rsidR="002B337E" w:rsidRPr="00E312AF">
        <w:rPr>
          <w:rFonts w:ascii="Book Antiqua" w:hAnsi="Book Antiqua"/>
          <w:sz w:val="24"/>
          <w:szCs w:val="24"/>
          <w:lang w:val="en-US"/>
        </w:rPr>
        <w:t xml:space="preserve"> </w:t>
      </w:r>
      <w:r w:rsidR="001E78F8" w:rsidRPr="00E312AF">
        <w:rPr>
          <w:rFonts w:ascii="Book Antiqua" w:hAnsi="Book Antiqua"/>
          <w:sz w:val="24"/>
          <w:szCs w:val="24"/>
          <w:lang w:val="en-US"/>
        </w:rPr>
        <w:t xml:space="preserve">gradient centrifugation (density, 1.077 g per mole) at 900 </w:t>
      </w:r>
      <w:r w:rsidR="00BF755E" w:rsidRPr="00E312AF">
        <w:rPr>
          <w:rFonts w:ascii="Book Antiqua" w:hAnsi="Book Antiqua"/>
          <w:sz w:val="24"/>
          <w:szCs w:val="24"/>
          <w:lang w:val="en-US"/>
        </w:rPr>
        <w:t xml:space="preserve">× </w:t>
      </w:r>
      <w:r w:rsidR="001E78F8" w:rsidRPr="00E312AF">
        <w:rPr>
          <w:rFonts w:ascii="Book Antiqua" w:hAnsi="Book Antiqua"/>
          <w:sz w:val="24"/>
          <w:szCs w:val="24"/>
          <w:lang w:val="en-US"/>
        </w:rPr>
        <w:t xml:space="preserve">g for 30 min. The cells were then washed and centrifuged at 150 </w:t>
      </w:r>
      <w:r w:rsidR="00E56A5C" w:rsidRPr="00E312AF">
        <w:rPr>
          <w:rFonts w:ascii="Book Antiqua" w:hAnsi="Book Antiqua"/>
          <w:sz w:val="24"/>
          <w:szCs w:val="24"/>
          <w:lang w:val="en-US"/>
        </w:rPr>
        <w:t xml:space="preserve">× </w:t>
      </w:r>
      <w:r w:rsidR="001E78F8" w:rsidRPr="00E312AF">
        <w:rPr>
          <w:rFonts w:ascii="Book Antiqua" w:hAnsi="Book Antiqua"/>
          <w:sz w:val="24"/>
          <w:szCs w:val="24"/>
          <w:lang w:val="en-US"/>
        </w:rPr>
        <w:t xml:space="preserve">g for 5 min. </w:t>
      </w:r>
      <w:r w:rsidR="00E56A5C" w:rsidRPr="00E312AF">
        <w:rPr>
          <w:rFonts w:ascii="Book Antiqua" w:hAnsi="Book Antiqua"/>
          <w:sz w:val="24"/>
          <w:szCs w:val="24"/>
          <w:lang w:val="en-US"/>
        </w:rPr>
        <w:t>Approximately 1</w:t>
      </w:r>
      <w:r w:rsidR="002B493D" w:rsidRPr="00E312AF">
        <w:rPr>
          <w:rFonts w:ascii="Book Antiqua" w:hAnsi="Book Antiqua"/>
          <w:sz w:val="24"/>
          <w:szCs w:val="24"/>
          <w:lang w:val="en-US"/>
        </w:rPr>
        <w:t xml:space="preserve"> </w:t>
      </w:r>
      <w:r w:rsidR="00A44A1D" w:rsidRPr="00A44A1D">
        <w:rPr>
          <w:rFonts w:ascii="Book Antiqua" w:eastAsia="宋体" w:hAnsi="Book Antiqua"/>
          <w:sz w:val="24"/>
          <w:szCs w:val="24"/>
          <w:lang w:val="en-US"/>
        </w:rPr>
        <w:t>×</w:t>
      </w:r>
      <w:r w:rsidR="001E78F8" w:rsidRPr="00E312AF">
        <w:rPr>
          <w:rFonts w:ascii="Book Antiqua" w:hAnsi="Book Antiqua"/>
          <w:sz w:val="24"/>
          <w:szCs w:val="24"/>
          <w:lang w:val="en-US"/>
        </w:rPr>
        <w:t xml:space="preserve"> 10</w:t>
      </w:r>
      <w:r w:rsidR="001E78F8" w:rsidRPr="00E312AF">
        <w:rPr>
          <w:rFonts w:ascii="Book Antiqua" w:hAnsi="Book Antiqua"/>
          <w:sz w:val="24"/>
          <w:szCs w:val="24"/>
          <w:vertAlign w:val="superscript"/>
          <w:lang w:val="en-US"/>
        </w:rPr>
        <w:t>6</w:t>
      </w:r>
      <w:r w:rsidR="001E78F8" w:rsidRPr="00E312AF">
        <w:rPr>
          <w:rFonts w:ascii="Book Antiqua" w:hAnsi="Book Antiqua"/>
          <w:sz w:val="24"/>
          <w:szCs w:val="24"/>
          <w:lang w:val="en-US"/>
        </w:rPr>
        <w:t xml:space="preserve"> cells were placed on each glass slide.</w:t>
      </w:r>
      <w:r w:rsidRPr="00E312AF">
        <w:rPr>
          <w:rFonts w:ascii="Book Antiqua" w:hAnsi="Book Antiqua"/>
          <w:sz w:val="24"/>
          <w:szCs w:val="24"/>
          <w:lang w:val="en-US"/>
        </w:rPr>
        <w:t xml:space="preserve"> </w:t>
      </w:r>
    </w:p>
    <w:p w14:paraId="2B89C393" w14:textId="6362ECB5" w:rsidR="002B493D" w:rsidRPr="00E312AF" w:rsidRDefault="00575124" w:rsidP="00B13C18">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t>To detect epithelial cells within the peripheral blood</w:t>
      </w:r>
      <w:r w:rsidR="002B337E" w:rsidRPr="00E312AF">
        <w:rPr>
          <w:rFonts w:ascii="Book Antiqua" w:hAnsi="Book Antiqua"/>
          <w:sz w:val="24"/>
          <w:szCs w:val="24"/>
          <w:lang w:val="en-US"/>
        </w:rPr>
        <w:t>,</w:t>
      </w:r>
      <w:r w:rsidRPr="00E312AF">
        <w:rPr>
          <w:rFonts w:ascii="Book Antiqua" w:hAnsi="Book Antiqua"/>
          <w:sz w:val="24"/>
          <w:szCs w:val="24"/>
          <w:lang w:val="en-US"/>
        </w:rPr>
        <w:t xml:space="preserve"> a</w:t>
      </w:r>
      <w:r w:rsidR="002B493D" w:rsidRPr="00E312AF">
        <w:rPr>
          <w:rFonts w:ascii="Book Antiqua" w:hAnsi="Book Antiqua"/>
          <w:sz w:val="24"/>
          <w:szCs w:val="24"/>
          <w:lang w:val="en-US"/>
        </w:rPr>
        <w:t xml:space="preserve"> monoclonal antibody </w:t>
      </w:r>
      <w:r w:rsidR="00E0492D" w:rsidRPr="00E312AF">
        <w:rPr>
          <w:rFonts w:ascii="Book Antiqua" w:hAnsi="Book Antiqua"/>
          <w:sz w:val="24"/>
          <w:szCs w:val="24"/>
          <w:lang w:val="en-US"/>
        </w:rPr>
        <w:t xml:space="preserve">against cytokeratin 18 </w:t>
      </w:r>
      <w:r w:rsidR="00B13C18">
        <w:rPr>
          <w:rFonts w:ascii="Book Antiqua" w:hAnsi="Book Antiqua" w:hint="eastAsia"/>
          <w:sz w:val="24"/>
          <w:szCs w:val="24"/>
          <w:lang w:val="en-US" w:eastAsia="zh-CN"/>
        </w:rPr>
        <w:t>[</w:t>
      </w:r>
      <w:r w:rsidR="00E0492D" w:rsidRPr="00E312AF">
        <w:rPr>
          <w:rFonts w:ascii="Book Antiqua" w:hAnsi="Book Antiqua"/>
          <w:sz w:val="24"/>
          <w:szCs w:val="24"/>
          <w:lang w:val="en-US"/>
        </w:rPr>
        <w:t xml:space="preserve">Clone </w:t>
      </w:r>
      <w:r w:rsidR="00A873CA" w:rsidRPr="00E312AF">
        <w:rPr>
          <w:rFonts w:ascii="Book Antiqua" w:hAnsi="Book Antiqua"/>
          <w:sz w:val="24"/>
          <w:szCs w:val="24"/>
          <w:lang w:val="en-US"/>
        </w:rPr>
        <w:t>CK18 (Clone CK2)</w:t>
      </w:r>
      <w:r w:rsidR="00E0492D" w:rsidRPr="00E312AF">
        <w:rPr>
          <w:rFonts w:ascii="Book Antiqua" w:hAnsi="Book Antiqua"/>
          <w:sz w:val="24"/>
          <w:szCs w:val="24"/>
          <w:lang w:val="en-US"/>
        </w:rPr>
        <w:t xml:space="preserve">, 1: 100; </w:t>
      </w:r>
      <w:proofErr w:type="spellStart"/>
      <w:r w:rsidR="00E0492D" w:rsidRPr="00E312AF">
        <w:rPr>
          <w:rFonts w:ascii="Book Antiqua" w:hAnsi="Book Antiqua"/>
          <w:sz w:val="24"/>
          <w:szCs w:val="24"/>
          <w:lang w:val="en-US"/>
        </w:rPr>
        <w:t>Chemicon</w:t>
      </w:r>
      <w:proofErr w:type="spellEnd"/>
      <w:r w:rsidR="002B493D" w:rsidRPr="00E312AF">
        <w:rPr>
          <w:rFonts w:ascii="Book Antiqua" w:hAnsi="Book Antiqua"/>
          <w:sz w:val="24"/>
          <w:szCs w:val="24"/>
          <w:lang w:val="en-US"/>
        </w:rPr>
        <w:t xml:space="preserve">, </w:t>
      </w:r>
      <w:proofErr w:type="spellStart"/>
      <w:r w:rsidR="00E0492D" w:rsidRPr="00E312AF">
        <w:rPr>
          <w:rFonts w:ascii="Book Antiqua" w:hAnsi="Book Antiqua"/>
          <w:sz w:val="24"/>
          <w:szCs w:val="24"/>
          <w:lang w:val="en-US"/>
        </w:rPr>
        <w:t>Hofheim</w:t>
      </w:r>
      <w:proofErr w:type="spellEnd"/>
      <w:r w:rsidR="00E0492D" w:rsidRPr="00E312AF">
        <w:rPr>
          <w:rFonts w:ascii="Book Antiqua" w:hAnsi="Book Antiqua"/>
          <w:sz w:val="24"/>
          <w:szCs w:val="24"/>
          <w:lang w:val="en-US"/>
        </w:rPr>
        <w:t>,</w:t>
      </w:r>
      <w:r w:rsidR="002B493D" w:rsidRPr="00E312AF">
        <w:rPr>
          <w:rFonts w:ascii="Book Antiqua" w:hAnsi="Book Antiqua"/>
          <w:sz w:val="24"/>
          <w:szCs w:val="24"/>
          <w:lang w:val="en-US"/>
        </w:rPr>
        <w:t xml:space="preserve"> </w:t>
      </w:r>
      <w:r w:rsidR="00E0492D" w:rsidRPr="00E312AF">
        <w:rPr>
          <w:rFonts w:ascii="Book Antiqua" w:hAnsi="Book Antiqua"/>
          <w:sz w:val="24"/>
          <w:szCs w:val="24"/>
          <w:lang w:val="en-US"/>
        </w:rPr>
        <w:t>Germany</w:t>
      </w:r>
      <w:r w:rsidR="00B13C18">
        <w:rPr>
          <w:rFonts w:ascii="Book Antiqua" w:hAnsi="Book Antiqua" w:hint="eastAsia"/>
          <w:sz w:val="24"/>
          <w:szCs w:val="24"/>
          <w:lang w:val="en-US" w:eastAsia="zh-CN"/>
        </w:rPr>
        <w:t>]</w:t>
      </w:r>
      <w:r w:rsidR="002B337E" w:rsidRPr="00E312AF">
        <w:rPr>
          <w:rFonts w:ascii="Book Antiqua" w:hAnsi="Book Antiqua"/>
          <w:sz w:val="24"/>
          <w:szCs w:val="24"/>
          <w:lang w:val="en-US"/>
        </w:rPr>
        <w:t xml:space="preserve"> was used.</w:t>
      </w:r>
      <w:r w:rsidR="002B493D" w:rsidRPr="00E312AF">
        <w:rPr>
          <w:rFonts w:ascii="Book Antiqua" w:hAnsi="Book Antiqua"/>
          <w:sz w:val="24"/>
          <w:szCs w:val="24"/>
          <w:lang w:val="en-US"/>
        </w:rPr>
        <w:t xml:space="preserve"> </w:t>
      </w:r>
      <w:r w:rsidRPr="00E312AF">
        <w:rPr>
          <w:rFonts w:ascii="Book Antiqua" w:hAnsi="Book Antiqua"/>
          <w:sz w:val="24"/>
          <w:szCs w:val="24"/>
          <w:lang w:val="en-US"/>
        </w:rPr>
        <w:t xml:space="preserve">The reactions were developed with </w:t>
      </w:r>
      <w:r w:rsidR="00815ECF" w:rsidRPr="00E312AF">
        <w:rPr>
          <w:rFonts w:ascii="Book Antiqua" w:hAnsi="Book Antiqua"/>
          <w:sz w:val="24"/>
          <w:szCs w:val="24"/>
          <w:lang w:val="en-US"/>
        </w:rPr>
        <w:t xml:space="preserve">the </w:t>
      </w:r>
      <w:r w:rsidRPr="00E312AF">
        <w:rPr>
          <w:rFonts w:ascii="Book Antiqua" w:hAnsi="Book Antiqua"/>
          <w:sz w:val="24"/>
          <w:szCs w:val="24"/>
          <w:lang w:val="en-US"/>
        </w:rPr>
        <w:t>alkaline phospha</w:t>
      </w:r>
      <w:r w:rsidR="00B13C18">
        <w:rPr>
          <w:rFonts w:ascii="Book Antiqua" w:hAnsi="Book Antiqua"/>
          <w:sz w:val="24"/>
          <w:szCs w:val="24"/>
          <w:lang w:val="en-US"/>
        </w:rPr>
        <w:t>tase anti–alkaline phosphatase</w:t>
      </w:r>
      <w:r w:rsidR="00815ECF" w:rsidRPr="00E312AF">
        <w:rPr>
          <w:rFonts w:ascii="Book Antiqua" w:hAnsi="Book Antiqua"/>
          <w:sz w:val="24"/>
          <w:szCs w:val="24"/>
          <w:lang w:val="en-US"/>
        </w:rPr>
        <w:t xml:space="preserve"> </w:t>
      </w:r>
      <w:r w:rsidRPr="00E312AF">
        <w:rPr>
          <w:rFonts w:ascii="Book Antiqua" w:hAnsi="Book Antiqua"/>
          <w:sz w:val="24"/>
          <w:szCs w:val="24"/>
          <w:lang w:val="en-US"/>
        </w:rPr>
        <w:t xml:space="preserve">technique combined with </w:t>
      </w:r>
      <w:r w:rsidR="00815ECF" w:rsidRPr="00E312AF">
        <w:rPr>
          <w:rFonts w:ascii="Book Antiqua" w:hAnsi="Book Antiqua"/>
          <w:sz w:val="24"/>
          <w:szCs w:val="24"/>
          <w:lang w:val="en-US"/>
        </w:rPr>
        <w:t xml:space="preserve">a </w:t>
      </w:r>
      <w:r w:rsidRPr="00E312AF">
        <w:rPr>
          <w:rFonts w:ascii="Book Antiqua" w:hAnsi="Book Antiqua"/>
          <w:sz w:val="24"/>
          <w:szCs w:val="24"/>
          <w:lang w:val="en-US"/>
        </w:rPr>
        <w:t xml:space="preserve">new </w:t>
      </w:r>
      <w:proofErr w:type="spellStart"/>
      <w:r w:rsidRPr="00E312AF">
        <w:rPr>
          <w:rFonts w:ascii="Book Antiqua" w:hAnsi="Book Antiqua"/>
          <w:sz w:val="24"/>
          <w:szCs w:val="24"/>
          <w:lang w:val="en-US"/>
        </w:rPr>
        <w:t>fuchsin</w:t>
      </w:r>
      <w:proofErr w:type="spellEnd"/>
      <w:r w:rsidRPr="00E312AF">
        <w:rPr>
          <w:rFonts w:ascii="Book Antiqua" w:hAnsi="Book Antiqua"/>
          <w:sz w:val="24"/>
          <w:szCs w:val="24"/>
          <w:lang w:val="en-US"/>
        </w:rPr>
        <w:t xml:space="preserve"> stain to indicate antibody binding,</w:t>
      </w:r>
      <w:r w:rsidR="00A57040" w:rsidRPr="00E312AF">
        <w:rPr>
          <w:rFonts w:ascii="Book Antiqua" w:hAnsi="Book Antiqua"/>
          <w:sz w:val="24"/>
          <w:szCs w:val="24"/>
          <w:lang w:val="en-US"/>
        </w:rPr>
        <w:t xml:space="preserve"> </w:t>
      </w:r>
      <w:r w:rsidRPr="00E312AF">
        <w:rPr>
          <w:rFonts w:ascii="Book Antiqua" w:hAnsi="Book Antiqua"/>
          <w:sz w:val="24"/>
          <w:szCs w:val="24"/>
          <w:lang w:val="en-US"/>
        </w:rPr>
        <w:t>as previously described</w:t>
      </w:r>
      <w:r w:rsidRPr="00E312AF">
        <w:rPr>
          <w:rFonts w:ascii="Book Antiqua" w:hAnsi="Book Antiqua"/>
          <w:sz w:val="24"/>
          <w:szCs w:val="24"/>
          <w:lang w:val="en-US"/>
        </w:rPr>
        <w:fldChar w:fldCharType="begin">
          <w:fldData xml:space="preserve">PEVuZE5vdGU+PENpdGU+PEF1dGhvcj5CcmF1bjwvQXV0aG9yPjxZZWFyPjIwMDA8L1llYXI+PFJl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</w:fldData>
        </w:fldChar>
      </w:r>
      <w:r w:rsidRPr="00E312AF">
        <w:rPr>
          <w:rFonts w:ascii="Book Antiqua" w:hAnsi="Book Antiqua"/>
          <w:sz w:val="24"/>
          <w:szCs w:val="24"/>
          <w:lang w:val="en-US"/>
        </w:rPr>
        <w:instrText xml:space="preserve"> ADDIN EN.CITE </w:instrText>
      </w:r>
      <w:r w:rsidRPr="00E312AF">
        <w:rPr>
          <w:rFonts w:ascii="Book Antiqua" w:hAnsi="Book Antiqua"/>
          <w:sz w:val="24"/>
          <w:szCs w:val="24"/>
          <w:lang w:val="en-US"/>
        </w:rPr>
        <w:fldChar w:fldCharType="begin">
          <w:fldData xml:space="preserve">PEVuZE5vdGU+PENpdGU+PEF1dGhvcj5CcmF1bjwvQXV0aG9yPjxZZWFyPjIwMDA8L1llYXI+PFJl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</w:fldData>
        </w:fldChar>
      </w:r>
      <w:r w:rsidRPr="00E312AF">
        <w:rPr>
          <w:rFonts w:ascii="Book Antiqua" w:hAnsi="Book Antiqua"/>
          <w:sz w:val="24"/>
          <w:szCs w:val="24"/>
          <w:lang w:val="en-US"/>
        </w:rPr>
        <w:instrText xml:space="preserve"> ADDIN EN.CITE.DATA </w:instrText>
      </w:r>
      <w:r w:rsidRPr="00E312AF">
        <w:rPr>
          <w:rFonts w:ascii="Book Antiqua" w:hAnsi="Book Antiqua"/>
          <w:sz w:val="24"/>
          <w:szCs w:val="24"/>
          <w:lang w:val="en-US"/>
        </w:rPr>
      </w:r>
      <w:r w:rsidRPr="00E312AF">
        <w:rPr>
          <w:rFonts w:ascii="Book Antiqua" w:hAnsi="Book Antiqua"/>
          <w:sz w:val="24"/>
          <w:szCs w:val="24"/>
          <w:lang w:val="en-US"/>
        </w:rPr>
        <w:fldChar w:fldCharType="end"/>
      </w:r>
      <w:r w:rsidRPr="00E312AF">
        <w:rPr>
          <w:rFonts w:ascii="Book Antiqua" w:hAnsi="Book Antiqua"/>
          <w:sz w:val="24"/>
          <w:szCs w:val="24"/>
          <w:lang w:val="en-US"/>
        </w:rPr>
      </w:r>
      <w:r w:rsidRPr="00E312AF">
        <w:rPr>
          <w:rFonts w:ascii="Book Antiqua" w:hAnsi="Book Antiqua"/>
          <w:sz w:val="24"/>
          <w:szCs w:val="24"/>
          <w:lang w:val="en-US"/>
        </w:rPr>
        <w:fldChar w:fldCharType="separate"/>
      </w:r>
      <w:r w:rsidR="00B13C18">
        <w:rPr>
          <w:rFonts w:ascii="Book Antiqua" w:hAnsi="Book Antiqua"/>
          <w:sz w:val="24"/>
          <w:szCs w:val="24"/>
          <w:vertAlign w:val="superscript"/>
          <w:lang w:val="en-US"/>
        </w:rPr>
        <w:t>[12,</w:t>
      </w:r>
      <w:r w:rsidRPr="00E312AF">
        <w:rPr>
          <w:rFonts w:ascii="Book Antiqua" w:hAnsi="Book Antiqua"/>
          <w:sz w:val="24"/>
          <w:szCs w:val="24"/>
          <w:vertAlign w:val="superscript"/>
          <w:lang w:val="en-US"/>
        </w:rPr>
        <w:t>13]</w:t>
      </w:r>
      <w:r w:rsidRPr="00E312AF">
        <w:rPr>
          <w:rFonts w:ascii="Book Antiqua" w:hAnsi="Book Antiqua"/>
          <w:sz w:val="24"/>
          <w:szCs w:val="24"/>
          <w:lang w:val="en-US"/>
        </w:rPr>
        <w:fldChar w:fldCharType="end"/>
      </w:r>
      <w:r w:rsidRPr="00E312AF">
        <w:rPr>
          <w:rFonts w:ascii="Book Antiqua" w:hAnsi="Book Antiqua"/>
          <w:sz w:val="24"/>
          <w:szCs w:val="24"/>
          <w:lang w:val="en-US"/>
        </w:rPr>
        <w:t xml:space="preserve">. </w:t>
      </w:r>
      <w:r w:rsidR="00E70863" w:rsidRPr="00E312AF">
        <w:rPr>
          <w:rFonts w:ascii="Book Antiqua" w:hAnsi="Book Antiqua"/>
          <w:sz w:val="24"/>
          <w:szCs w:val="24"/>
          <w:lang w:val="en-US"/>
        </w:rPr>
        <w:t>CK+</w:t>
      </w:r>
      <w:r w:rsidR="00A57040" w:rsidRPr="00E312AF">
        <w:rPr>
          <w:rFonts w:ascii="Book Antiqua" w:hAnsi="Book Antiqua"/>
          <w:sz w:val="24"/>
          <w:szCs w:val="24"/>
          <w:lang w:val="en-US"/>
        </w:rPr>
        <w:t xml:space="preserve"> cells and clusters were counted manually</w:t>
      </w:r>
      <w:r w:rsidR="00843CC6" w:rsidRPr="00E312AF">
        <w:rPr>
          <w:rFonts w:ascii="Book Antiqua" w:hAnsi="Book Antiqua"/>
          <w:sz w:val="24"/>
          <w:szCs w:val="24"/>
          <w:lang w:val="en-US"/>
        </w:rPr>
        <w:t xml:space="preserve"> (Figure </w:t>
      </w:r>
      <w:r w:rsidR="005C1763" w:rsidRPr="00E312AF">
        <w:rPr>
          <w:rFonts w:ascii="Book Antiqua" w:hAnsi="Book Antiqua"/>
          <w:sz w:val="24"/>
          <w:szCs w:val="24"/>
          <w:lang w:val="en-US"/>
        </w:rPr>
        <w:t>2</w:t>
      </w:r>
      <w:r w:rsidR="00843CC6" w:rsidRPr="00E312AF">
        <w:rPr>
          <w:rFonts w:ascii="Book Antiqua" w:hAnsi="Book Antiqua"/>
          <w:sz w:val="24"/>
          <w:szCs w:val="24"/>
          <w:lang w:val="en-US"/>
        </w:rPr>
        <w:t>)</w:t>
      </w:r>
      <w:r w:rsidR="00A57040" w:rsidRPr="00E312AF">
        <w:rPr>
          <w:rFonts w:ascii="Book Antiqua" w:hAnsi="Book Antiqua"/>
          <w:sz w:val="24"/>
          <w:szCs w:val="24"/>
          <w:lang w:val="en-US"/>
        </w:rPr>
        <w:t>.</w:t>
      </w:r>
      <w:r w:rsidR="001B383F" w:rsidRPr="00E312AF">
        <w:rPr>
          <w:rFonts w:ascii="Book Antiqua" w:hAnsi="Book Antiqua"/>
          <w:sz w:val="24"/>
          <w:szCs w:val="24"/>
          <w:lang w:val="en-US"/>
        </w:rPr>
        <w:t xml:space="preserve"> For that all slides were screened by a very experienced technician. All positive cases were confirmed by a </w:t>
      </w:r>
      <w:proofErr w:type="spellStart"/>
      <w:r w:rsidR="001B383F" w:rsidRPr="00E312AF">
        <w:rPr>
          <w:rFonts w:ascii="Book Antiqua" w:hAnsi="Book Antiqua"/>
          <w:sz w:val="24"/>
          <w:szCs w:val="24"/>
          <w:lang w:val="en-US"/>
        </w:rPr>
        <w:t>hemato</w:t>
      </w:r>
      <w:proofErr w:type="spellEnd"/>
      <w:r w:rsidR="001B383F" w:rsidRPr="00E312AF">
        <w:rPr>
          <w:rFonts w:ascii="Book Antiqua" w:hAnsi="Book Antiqua"/>
          <w:sz w:val="24"/>
          <w:szCs w:val="24"/>
          <w:lang w:val="en-US"/>
        </w:rPr>
        <w:t xml:space="preserve">-oncologist (DO). Data concerning </w:t>
      </w:r>
      <w:proofErr w:type="spellStart"/>
      <w:r w:rsidR="001B383F" w:rsidRPr="00E312AF">
        <w:rPr>
          <w:rFonts w:ascii="Book Antiqua" w:hAnsi="Book Antiqua"/>
          <w:sz w:val="24"/>
          <w:szCs w:val="24"/>
          <w:lang w:val="en-US"/>
        </w:rPr>
        <w:t>interobserver</w:t>
      </w:r>
      <w:proofErr w:type="spellEnd"/>
      <w:r w:rsidR="001B383F" w:rsidRPr="00E312AF">
        <w:rPr>
          <w:rFonts w:ascii="Book Antiqua" w:hAnsi="Book Antiqua"/>
          <w:sz w:val="24"/>
          <w:szCs w:val="24"/>
          <w:lang w:val="en-US"/>
        </w:rPr>
        <w:t xml:space="preserve"> agreement between these two investigators are not available.</w:t>
      </w:r>
    </w:p>
    <w:p w14:paraId="5F2095FF" w14:textId="77777777" w:rsidR="008E06BB" w:rsidRPr="00E312AF" w:rsidRDefault="008E06BB" w:rsidP="00E312AF">
      <w:pPr>
        <w:adjustRightInd w:val="0"/>
        <w:snapToGrid w:val="0"/>
        <w:spacing w:after="0" w:line="360" w:lineRule="auto"/>
        <w:jc w:val="both"/>
        <w:rPr>
          <w:rFonts w:ascii="Book Antiqua" w:hAnsi="Book Antiqua"/>
          <w:sz w:val="24"/>
          <w:szCs w:val="24"/>
          <w:lang w:val="en-US"/>
        </w:rPr>
      </w:pPr>
    </w:p>
    <w:p w14:paraId="00274F4D" w14:textId="15626D59" w:rsidR="008E06BB" w:rsidRPr="00B13C18" w:rsidRDefault="008E06BB" w:rsidP="00E312AF">
      <w:pPr>
        <w:adjustRightInd w:val="0"/>
        <w:snapToGrid w:val="0"/>
        <w:spacing w:after="0" w:line="360" w:lineRule="auto"/>
        <w:jc w:val="both"/>
        <w:rPr>
          <w:rFonts w:ascii="Book Antiqua" w:hAnsi="Book Antiqua"/>
          <w:b/>
          <w:i/>
          <w:sz w:val="24"/>
          <w:szCs w:val="24"/>
          <w:lang w:val="en-US"/>
        </w:rPr>
      </w:pPr>
      <w:r w:rsidRPr="00B13C18">
        <w:rPr>
          <w:rFonts w:ascii="Book Antiqua" w:hAnsi="Book Antiqua"/>
          <w:b/>
          <w:i/>
          <w:sz w:val="24"/>
          <w:szCs w:val="24"/>
          <w:lang w:val="en-US"/>
        </w:rPr>
        <w:t xml:space="preserve">Histopathological </w:t>
      </w:r>
      <w:r w:rsidR="00B13C18" w:rsidRPr="00B13C18">
        <w:rPr>
          <w:rFonts w:ascii="Book Antiqua" w:hAnsi="Book Antiqua"/>
          <w:b/>
          <w:i/>
          <w:sz w:val="24"/>
          <w:szCs w:val="24"/>
          <w:lang w:val="en-US"/>
        </w:rPr>
        <w:t>evaluation, immunohistochemistry and tumor budding</w:t>
      </w:r>
    </w:p>
    <w:p w14:paraId="7F19F384" w14:textId="6E38654B" w:rsidR="00A57040" w:rsidRPr="00E312AF" w:rsidRDefault="00FE13AD"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Colorectal specimens were macroscopically evaluated after fixing overnight in 10% buffered formalin. </w:t>
      </w:r>
      <w:r w:rsidR="00B824AD">
        <w:rPr>
          <w:rFonts w:ascii="Book Antiqua" w:hAnsi="Book Antiqua" w:hint="eastAsia"/>
          <w:sz w:val="24"/>
          <w:szCs w:val="24"/>
          <w:lang w:val="en-US" w:eastAsia="zh-CN"/>
        </w:rPr>
        <w:t>LNs</w:t>
      </w:r>
      <w:r w:rsidRPr="00E312AF">
        <w:rPr>
          <w:rFonts w:ascii="Book Antiqua" w:hAnsi="Book Antiqua"/>
          <w:sz w:val="24"/>
          <w:szCs w:val="24"/>
          <w:lang w:val="en-US"/>
        </w:rPr>
        <w:t xml:space="preserve"> were dissected using the methylene-blue method</w:t>
      </w:r>
      <w:r w:rsidRPr="00E312AF">
        <w:rPr>
          <w:rFonts w:ascii="Book Antiqua" w:hAnsi="Book Antiqua"/>
          <w:sz w:val="24"/>
          <w:szCs w:val="24"/>
          <w:lang w:val="en-US"/>
        </w:rPr>
        <w:fldChar w:fldCharType="begin">
          <w:fldData xml:space="preserve">PEVuZE5vdGU+PENpdGU+PEF1dGhvcj5LZXJ3ZWw8L0F1dGhvcj48WWVhcj4yMDA5PC9ZZWFyPjxS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</w:fldData>
        </w:fldChar>
      </w:r>
      <w:r w:rsidRPr="00E312AF">
        <w:rPr>
          <w:rFonts w:ascii="Book Antiqua" w:hAnsi="Book Antiqua"/>
          <w:sz w:val="24"/>
          <w:szCs w:val="24"/>
          <w:lang w:val="en-US"/>
        </w:rPr>
        <w:instrText xml:space="preserve"> ADDIN EN.CITE </w:instrText>
      </w:r>
      <w:r w:rsidRPr="00E312AF">
        <w:rPr>
          <w:rFonts w:ascii="Book Antiqua" w:hAnsi="Book Antiqua"/>
          <w:sz w:val="24"/>
          <w:szCs w:val="24"/>
          <w:lang w:val="en-US"/>
        </w:rPr>
        <w:fldChar w:fldCharType="begin">
          <w:fldData xml:space="preserve">PEVuZE5vdGU+PENpdGU+PEF1dGhvcj5LZXJ3ZWw8L0F1dGhvcj48WWVhcj4yMDA5PC9ZZWFyPjxS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</w:fldData>
        </w:fldChar>
      </w:r>
      <w:r w:rsidRPr="00E312AF">
        <w:rPr>
          <w:rFonts w:ascii="Book Antiqua" w:hAnsi="Book Antiqua"/>
          <w:sz w:val="24"/>
          <w:szCs w:val="24"/>
          <w:lang w:val="en-US"/>
        </w:rPr>
        <w:instrText xml:space="preserve"> ADDIN EN.CITE.DATA </w:instrText>
      </w:r>
      <w:r w:rsidRPr="00E312AF">
        <w:rPr>
          <w:rFonts w:ascii="Book Antiqua" w:hAnsi="Book Antiqua"/>
          <w:sz w:val="24"/>
          <w:szCs w:val="24"/>
          <w:lang w:val="en-US"/>
        </w:rPr>
      </w:r>
      <w:r w:rsidRPr="00E312AF">
        <w:rPr>
          <w:rFonts w:ascii="Book Antiqua" w:hAnsi="Book Antiqua"/>
          <w:sz w:val="24"/>
          <w:szCs w:val="24"/>
          <w:lang w:val="en-US"/>
        </w:rPr>
        <w:fldChar w:fldCharType="end"/>
      </w:r>
      <w:r w:rsidRPr="00E312AF">
        <w:rPr>
          <w:rFonts w:ascii="Book Antiqua" w:hAnsi="Book Antiqua"/>
          <w:sz w:val="24"/>
          <w:szCs w:val="24"/>
          <w:lang w:val="en-US"/>
        </w:rPr>
      </w:r>
      <w:r w:rsidRPr="00E312AF">
        <w:rPr>
          <w:rFonts w:ascii="Book Antiqua" w:hAnsi="Book Antiqua"/>
          <w:sz w:val="24"/>
          <w:szCs w:val="24"/>
          <w:lang w:val="en-US"/>
        </w:rPr>
        <w:fldChar w:fldCharType="separate"/>
      </w:r>
      <w:r w:rsidR="00B13C18">
        <w:rPr>
          <w:rFonts w:ascii="Book Antiqua" w:hAnsi="Book Antiqua"/>
          <w:sz w:val="24"/>
          <w:szCs w:val="24"/>
          <w:vertAlign w:val="superscript"/>
          <w:lang w:val="en-US"/>
        </w:rPr>
        <w:t>[10,</w:t>
      </w:r>
      <w:r w:rsidRPr="00E312AF">
        <w:rPr>
          <w:rFonts w:ascii="Book Antiqua" w:hAnsi="Book Antiqua"/>
          <w:sz w:val="24"/>
          <w:szCs w:val="24"/>
          <w:vertAlign w:val="superscript"/>
          <w:lang w:val="en-US"/>
        </w:rPr>
        <w:t>11]</w:t>
      </w:r>
      <w:r w:rsidRPr="00E312AF">
        <w:rPr>
          <w:rFonts w:ascii="Book Antiqua" w:hAnsi="Book Antiqua"/>
          <w:sz w:val="24"/>
          <w:szCs w:val="24"/>
          <w:lang w:val="en-US"/>
        </w:rPr>
        <w:fldChar w:fldCharType="end"/>
      </w:r>
      <w:r w:rsidR="00815ECF" w:rsidRPr="00E312AF">
        <w:rPr>
          <w:rFonts w:ascii="Book Antiqua" w:hAnsi="Book Antiqua"/>
          <w:sz w:val="24"/>
          <w:szCs w:val="24"/>
          <w:lang w:val="en-US"/>
        </w:rPr>
        <w:t>;</w:t>
      </w:r>
      <w:r w:rsidRPr="00E312AF">
        <w:rPr>
          <w:rFonts w:ascii="Book Antiqua" w:hAnsi="Book Antiqua"/>
          <w:sz w:val="24"/>
          <w:szCs w:val="24"/>
          <w:lang w:val="en-US"/>
        </w:rPr>
        <w:t xml:space="preserve"> samples from the resection margins, the tumor-region and other </w:t>
      </w:r>
      <w:r w:rsidR="00E408E7" w:rsidRPr="00E312AF">
        <w:rPr>
          <w:rFonts w:ascii="Book Antiqua" w:hAnsi="Book Antiqua"/>
          <w:sz w:val="24"/>
          <w:szCs w:val="24"/>
          <w:lang w:val="en-US"/>
        </w:rPr>
        <w:t>conspicuous areas</w:t>
      </w:r>
      <w:r w:rsidRPr="00E312AF">
        <w:rPr>
          <w:rFonts w:ascii="Book Antiqua" w:hAnsi="Book Antiqua"/>
          <w:sz w:val="24"/>
          <w:szCs w:val="24"/>
          <w:lang w:val="en-US"/>
        </w:rPr>
        <w:t xml:space="preserve"> were paraffin-embedded. </w:t>
      </w:r>
      <w:r w:rsidR="00E408E7" w:rsidRPr="00E312AF">
        <w:rPr>
          <w:rFonts w:ascii="Book Antiqua" w:hAnsi="Book Antiqua"/>
          <w:sz w:val="24"/>
          <w:szCs w:val="24"/>
          <w:lang w:val="en-US"/>
        </w:rPr>
        <w:t>The slides were staine</w:t>
      </w:r>
      <w:r w:rsidR="00B13C18">
        <w:rPr>
          <w:rFonts w:ascii="Book Antiqua" w:hAnsi="Book Antiqua"/>
          <w:sz w:val="24"/>
          <w:szCs w:val="24"/>
          <w:lang w:val="en-US"/>
        </w:rPr>
        <w:t>d with hematoxylin and eosin (H</w:t>
      </w:r>
      <w:r w:rsidR="00E408E7" w:rsidRPr="00E312AF">
        <w:rPr>
          <w:rFonts w:ascii="Book Antiqua" w:hAnsi="Book Antiqua"/>
          <w:sz w:val="24"/>
          <w:szCs w:val="24"/>
          <w:lang w:val="en-US"/>
        </w:rPr>
        <w:t>E) and evaluated by an experienced p</w:t>
      </w:r>
      <w:r w:rsidR="00B13C18">
        <w:rPr>
          <w:rFonts w:ascii="Book Antiqua" w:hAnsi="Book Antiqua"/>
          <w:sz w:val="24"/>
          <w:szCs w:val="24"/>
          <w:lang w:val="en-US"/>
        </w:rPr>
        <w:t>athologist (BM). Based on the H</w:t>
      </w:r>
      <w:r w:rsidR="00E408E7" w:rsidRPr="00E312AF">
        <w:rPr>
          <w:rFonts w:ascii="Book Antiqua" w:hAnsi="Book Antiqua"/>
          <w:sz w:val="24"/>
          <w:szCs w:val="24"/>
          <w:lang w:val="en-US"/>
        </w:rPr>
        <w:t>E-morphology</w:t>
      </w:r>
      <w:r w:rsidR="00815ECF" w:rsidRPr="00E312AF">
        <w:rPr>
          <w:rFonts w:ascii="Book Antiqua" w:hAnsi="Book Antiqua"/>
          <w:sz w:val="24"/>
          <w:szCs w:val="24"/>
          <w:lang w:val="en-US"/>
        </w:rPr>
        <w:t>,</w:t>
      </w:r>
      <w:r w:rsidR="00E408E7" w:rsidRPr="00E312AF">
        <w:rPr>
          <w:rFonts w:ascii="Book Antiqua" w:hAnsi="Book Antiqua"/>
          <w:sz w:val="24"/>
          <w:szCs w:val="24"/>
          <w:lang w:val="en-US"/>
        </w:rPr>
        <w:t xml:space="preserve"> slides were selected for </w:t>
      </w:r>
      <w:r w:rsidR="00B070FA" w:rsidRPr="00E312AF">
        <w:rPr>
          <w:rFonts w:ascii="Book Antiqua" w:hAnsi="Book Antiqua"/>
          <w:sz w:val="24"/>
          <w:szCs w:val="24"/>
          <w:lang w:val="en-US"/>
        </w:rPr>
        <w:t xml:space="preserve">further pan-cytokeratin staining </w:t>
      </w:r>
      <w:r w:rsidR="00815ECF" w:rsidRPr="00E312AF">
        <w:rPr>
          <w:rFonts w:ascii="Book Antiqua" w:hAnsi="Book Antiqua"/>
          <w:sz w:val="24"/>
          <w:szCs w:val="24"/>
          <w:lang w:val="en-US"/>
        </w:rPr>
        <w:t>which was</w:t>
      </w:r>
      <w:r w:rsidR="00B070FA" w:rsidRPr="00E312AF">
        <w:rPr>
          <w:rFonts w:ascii="Book Antiqua" w:hAnsi="Book Antiqua"/>
          <w:sz w:val="24"/>
          <w:szCs w:val="24"/>
          <w:lang w:val="en-US"/>
        </w:rPr>
        <w:t xml:space="preserve"> performed to enable optimal evaluation of tumor budding. </w:t>
      </w:r>
      <w:r w:rsidR="007B2FBC" w:rsidRPr="00E312AF">
        <w:rPr>
          <w:rFonts w:ascii="Book Antiqua" w:hAnsi="Book Antiqua"/>
          <w:sz w:val="24"/>
          <w:szCs w:val="24"/>
          <w:lang w:val="en-US"/>
        </w:rPr>
        <w:t xml:space="preserve">For </w:t>
      </w:r>
      <w:r w:rsidR="00815ECF" w:rsidRPr="00E312AF">
        <w:rPr>
          <w:rFonts w:ascii="Book Antiqua" w:hAnsi="Book Antiqua"/>
          <w:sz w:val="24"/>
          <w:szCs w:val="24"/>
          <w:lang w:val="en-US"/>
        </w:rPr>
        <w:t>this evaluation</w:t>
      </w:r>
      <w:r w:rsidR="002B337E" w:rsidRPr="00E312AF">
        <w:rPr>
          <w:rFonts w:ascii="Book Antiqua" w:hAnsi="Book Antiqua"/>
          <w:sz w:val="24"/>
          <w:szCs w:val="24"/>
          <w:lang w:val="en-US"/>
        </w:rPr>
        <w:t>,</w:t>
      </w:r>
      <w:r w:rsidR="007B2FBC" w:rsidRPr="00E312AF">
        <w:rPr>
          <w:rFonts w:ascii="Book Antiqua" w:hAnsi="Book Antiqua"/>
          <w:sz w:val="24"/>
          <w:szCs w:val="24"/>
          <w:lang w:val="en-US"/>
        </w:rPr>
        <w:t xml:space="preserve"> monoclonal mouse antibody AE1/AE3 was used (dilution 1:50; </w:t>
      </w:r>
      <w:r w:rsidR="00257A28" w:rsidRPr="00E312AF">
        <w:rPr>
          <w:rFonts w:ascii="Book Antiqua" w:hAnsi="Book Antiqua"/>
          <w:sz w:val="24"/>
          <w:szCs w:val="24"/>
          <w:lang w:val="en-US"/>
        </w:rPr>
        <w:t>DAKO</w:t>
      </w:r>
      <w:r w:rsidR="00815ECF" w:rsidRPr="00E312AF">
        <w:rPr>
          <w:rFonts w:ascii="Book Antiqua" w:hAnsi="Book Antiqua"/>
          <w:sz w:val="24"/>
          <w:szCs w:val="24"/>
          <w:lang w:val="en-US"/>
        </w:rPr>
        <w:t>)</w:t>
      </w:r>
      <w:r w:rsidR="00257A28" w:rsidRPr="00E312AF">
        <w:rPr>
          <w:rFonts w:ascii="Book Antiqua" w:hAnsi="Book Antiqua"/>
          <w:sz w:val="24"/>
          <w:szCs w:val="24"/>
          <w:lang w:val="en-US"/>
        </w:rPr>
        <w:t>. Immunoreactions were developed using a la</w:t>
      </w:r>
      <w:r w:rsidR="002B337E" w:rsidRPr="00E312AF">
        <w:rPr>
          <w:rFonts w:ascii="Book Antiqua" w:hAnsi="Book Antiqua"/>
          <w:sz w:val="24"/>
          <w:szCs w:val="24"/>
          <w:lang w:val="en-US"/>
        </w:rPr>
        <w:t>b</w:t>
      </w:r>
      <w:r w:rsidR="00257A28" w:rsidRPr="00E312AF">
        <w:rPr>
          <w:rFonts w:ascii="Book Antiqua" w:hAnsi="Book Antiqua"/>
          <w:sz w:val="24"/>
          <w:szCs w:val="24"/>
          <w:lang w:val="en-US"/>
        </w:rPr>
        <w:t>elled streptavidin-biotin system (DAKO Real detection system)</w:t>
      </w:r>
      <w:r w:rsidR="00815ECF" w:rsidRPr="00E312AF">
        <w:rPr>
          <w:rFonts w:ascii="Book Antiqua" w:hAnsi="Book Antiqua"/>
          <w:sz w:val="24"/>
          <w:szCs w:val="24"/>
          <w:lang w:val="en-US"/>
        </w:rPr>
        <w:t>.</w:t>
      </w:r>
      <w:r w:rsidR="00257A28" w:rsidRPr="00E312AF">
        <w:rPr>
          <w:rFonts w:ascii="Book Antiqua" w:hAnsi="Book Antiqua"/>
          <w:sz w:val="24"/>
          <w:szCs w:val="24"/>
          <w:lang w:val="en-US"/>
        </w:rPr>
        <w:t xml:space="preserve"> All reactions were performed on a </w:t>
      </w:r>
      <w:proofErr w:type="spellStart"/>
      <w:r w:rsidR="00257A28" w:rsidRPr="00E312AF">
        <w:rPr>
          <w:rFonts w:ascii="Book Antiqua" w:hAnsi="Book Antiqua"/>
          <w:sz w:val="24"/>
          <w:szCs w:val="24"/>
          <w:lang w:val="en-US"/>
        </w:rPr>
        <w:t>Dako-Autostainer</w:t>
      </w:r>
      <w:proofErr w:type="spellEnd"/>
      <w:r w:rsidR="00257A28" w:rsidRPr="00E312AF">
        <w:rPr>
          <w:rFonts w:ascii="Book Antiqua" w:hAnsi="Book Antiqua"/>
          <w:sz w:val="24"/>
          <w:szCs w:val="24"/>
          <w:lang w:val="en-US"/>
        </w:rPr>
        <w:t xml:space="preserve"> system (DAKO, </w:t>
      </w:r>
      <w:proofErr w:type="spellStart"/>
      <w:r w:rsidR="00257A28" w:rsidRPr="00E312AF">
        <w:rPr>
          <w:rFonts w:ascii="Book Antiqua" w:hAnsi="Book Antiqua"/>
          <w:sz w:val="24"/>
          <w:szCs w:val="24"/>
          <w:lang w:val="en-US"/>
        </w:rPr>
        <w:t>Glostrup</w:t>
      </w:r>
      <w:proofErr w:type="spellEnd"/>
      <w:r w:rsidR="00257A28" w:rsidRPr="00E312AF">
        <w:rPr>
          <w:rFonts w:ascii="Book Antiqua" w:hAnsi="Book Antiqua"/>
          <w:sz w:val="24"/>
          <w:szCs w:val="24"/>
          <w:lang w:val="en-US"/>
        </w:rPr>
        <w:t>, Denmark).</w:t>
      </w:r>
    </w:p>
    <w:p w14:paraId="21A01827" w14:textId="50247556" w:rsidR="00FE13AD" w:rsidRPr="00E312AF" w:rsidRDefault="00257A28" w:rsidP="00B13C18">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t>Tumor budding was evaluated by o</w:t>
      </w:r>
      <w:r w:rsidR="00C63D73" w:rsidRPr="00E312AF">
        <w:rPr>
          <w:rFonts w:ascii="Book Antiqua" w:hAnsi="Book Antiqua"/>
          <w:sz w:val="24"/>
          <w:szCs w:val="24"/>
          <w:lang w:val="en-US"/>
        </w:rPr>
        <w:t>ne pathologist (BM)</w:t>
      </w:r>
      <w:r w:rsidR="00815ECF" w:rsidRPr="00E312AF">
        <w:rPr>
          <w:rFonts w:ascii="Book Antiqua" w:hAnsi="Book Antiqua"/>
          <w:sz w:val="24"/>
          <w:szCs w:val="24"/>
          <w:lang w:val="en-US"/>
        </w:rPr>
        <w:t>.</w:t>
      </w:r>
      <w:r w:rsidR="00C63D73" w:rsidRPr="00E312AF">
        <w:rPr>
          <w:rFonts w:ascii="Book Antiqua" w:hAnsi="Book Antiqua"/>
          <w:sz w:val="24"/>
          <w:szCs w:val="24"/>
          <w:lang w:val="en-US"/>
        </w:rPr>
        <w:t xml:space="preserve"> </w:t>
      </w:r>
      <w:r w:rsidR="00815ECF" w:rsidRPr="00E312AF">
        <w:rPr>
          <w:rFonts w:ascii="Book Antiqua" w:hAnsi="Book Antiqua"/>
          <w:sz w:val="24"/>
          <w:szCs w:val="24"/>
          <w:lang w:val="en-US"/>
        </w:rPr>
        <w:t>I</w:t>
      </w:r>
      <w:r w:rsidR="00C63D73" w:rsidRPr="00E312AF">
        <w:rPr>
          <w:rFonts w:ascii="Book Antiqua" w:hAnsi="Book Antiqua"/>
          <w:sz w:val="24"/>
          <w:szCs w:val="24"/>
          <w:lang w:val="en-US"/>
        </w:rPr>
        <w:t>t was defined as detached single tumor cells or clusters of up to four cells. The cut-off for high</w:t>
      </w:r>
      <w:r w:rsidR="002B337E" w:rsidRPr="00E312AF">
        <w:rPr>
          <w:rFonts w:ascii="Book Antiqua" w:hAnsi="Book Antiqua"/>
          <w:sz w:val="24"/>
          <w:szCs w:val="24"/>
          <w:lang w:val="en-US"/>
        </w:rPr>
        <w:t>-</w:t>
      </w:r>
      <w:r w:rsidR="00C63D73" w:rsidRPr="00E312AF">
        <w:rPr>
          <w:rFonts w:ascii="Book Antiqua" w:hAnsi="Book Antiqua"/>
          <w:sz w:val="24"/>
          <w:szCs w:val="24"/>
          <w:lang w:val="en-US"/>
        </w:rPr>
        <w:t xml:space="preserve">grade budding was adapted from Ueno </w:t>
      </w:r>
      <w:r w:rsidR="00C63D73" w:rsidRPr="00B13C18">
        <w:rPr>
          <w:rFonts w:ascii="Book Antiqua" w:hAnsi="Book Antiqua"/>
          <w:i/>
          <w:sz w:val="24"/>
          <w:szCs w:val="24"/>
          <w:lang w:val="en-US"/>
        </w:rPr>
        <w:t>et al</w:t>
      </w:r>
      <w:r w:rsidR="00C63D73" w:rsidRPr="00E312AF">
        <w:rPr>
          <w:rFonts w:ascii="Book Antiqua" w:hAnsi="Book Antiqua"/>
          <w:sz w:val="24"/>
          <w:szCs w:val="24"/>
          <w:lang w:val="en-US"/>
        </w:rPr>
        <w:fldChar w:fldCharType="begin"/>
      </w:r>
      <w:r w:rsidR="00C63D73" w:rsidRPr="00E312AF">
        <w:rPr>
          <w:rFonts w:ascii="Book Antiqua" w:hAnsi="Book Antiqua"/>
          <w:sz w:val="24"/>
          <w:szCs w:val="24"/>
          <w:lang w:val="en-US"/>
        </w:rPr>
        <w:instrText xml:space="preserve"> ADDIN EN.CITE &lt;EndNote&gt;&lt;Cite&gt;&lt;Author&gt;Ueno&lt;/Author&gt;&lt;Year&gt;2002&lt;/Year&gt;&lt;RecNum&gt;283&lt;/RecNum&gt;&lt;DisplayText&gt;&lt;style face="superscript"&gt;[14]&lt;/style&gt;&lt;/DisplayText&gt;&lt;record&gt;&lt;rec-number&gt;283&lt;/rec-number&gt;&lt;foreign-keys&gt;&lt;key app="EN" db-id="t2rtaddsuptxw8ezpt750xpweza0t9ztffex" timestamp="1459455881"&gt;283&lt;/key&gt;&lt;/foreign-keys&gt;&lt;ref-type name="Journal Article"&gt;17&lt;/ref-type&gt;&lt;contributors&gt;&lt;authors&gt;&lt;author&gt;Ueno, H.&lt;/author&gt;&lt;author&gt;Murphy, J.&lt;/author&gt;&lt;author&gt;Jass, J. R.&lt;/author&gt;&lt;author&gt;Mochizuki, H.&lt;/author&gt;&lt;author&gt;Talbot, I. C.&lt;/author&gt;&lt;/authors&gt;&lt;/contributors&gt;&lt;auth-address&gt;Department of Surgery I, National Defence Medical College, Saitama, Japan.&lt;/auth-address&gt;&lt;titles&gt;&lt;title&gt;Tumour &amp;apos;budding&amp;apos; as an index to estimate the potential of aggressiveness in rectal cancer&lt;/title&gt;&lt;secondary-title&gt;Histopathology&lt;/secondary-title&gt;&lt;/titles&gt;&lt;periodical&gt;&lt;full-title&gt;Histopathology&lt;/full-title&gt;&lt;/periodical&gt;&lt;pages&gt;127-32&lt;/pages&gt;&lt;volume&gt;40&lt;/volume&gt;&lt;number&gt;2&lt;/number&gt;&lt;edition&gt;2002/04/16&lt;/edition&gt;&lt;keywords&gt;&lt;keyword&gt;Adult&lt;/keyword&gt;&lt;keyword&gt;Aged&lt;/keyword&gt;&lt;keyword&gt;Aged, 80 and over&lt;/keyword&gt;&lt;keyword&gt;Female&lt;/keyword&gt;&lt;keyword&gt;Humans&lt;/keyword&gt;&lt;keyword&gt;Male&lt;/keyword&gt;&lt;keyword&gt;Middle Aged&lt;/keyword&gt;&lt;keyword&gt;Neoplasm Invasiveness/pathology&lt;/keyword&gt;&lt;keyword&gt;Observer Variation&lt;/keyword&gt;&lt;keyword&gt;Prognosis&lt;/keyword&gt;&lt;keyword&gt;Rectal Neoplasms/mortality/*pathology&lt;/keyword&gt;&lt;keyword&gt;Reproducibility of Results&lt;/keyword&gt;&lt;keyword&gt;Survival Analysis&lt;/keyword&gt;&lt;keyword&gt;Survival Rate&lt;/keyword&gt;&lt;/keywords&gt;&lt;dates&gt;&lt;year&gt;2002&lt;/year&gt;&lt;pub-dates&gt;&lt;date&gt;Feb&lt;/date&gt;&lt;/pub-dates&gt;&lt;/dates&gt;&lt;isbn&gt;0309-0167 (Print)&lt;/isbn&gt;&lt;accession-num&gt;11952856&lt;/accession-num&gt;&lt;urls&gt;&lt;related-urls&gt;&lt;url&gt;http://www.ncbi.nlm.nih.gov/entrez/query.fcgi?cmd=Retrieve&amp;amp;db=PubMed&amp;amp;dopt=Citation&amp;amp;list_uids=11952856&lt;/url&gt;&lt;/related-urls&gt;&lt;/urls&gt;&lt;electronic-resource-num&gt;1324 [pii]&lt;/electronic-resource-num&gt;&lt;language&gt;eng&lt;/language&gt;&lt;/record&gt;&lt;/Cite&gt;&lt;/EndNote&gt;</w:instrText>
      </w:r>
      <w:r w:rsidR="00C63D73" w:rsidRPr="00E312AF">
        <w:rPr>
          <w:rFonts w:ascii="Book Antiqua" w:hAnsi="Book Antiqua"/>
          <w:sz w:val="24"/>
          <w:szCs w:val="24"/>
          <w:lang w:val="en-US"/>
        </w:rPr>
        <w:fldChar w:fldCharType="separate"/>
      </w:r>
      <w:r w:rsidR="00C63D73" w:rsidRPr="00E312AF">
        <w:rPr>
          <w:rFonts w:ascii="Book Antiqua" w:hAnsi="Book Antiqua"/>
          <w:sz w:val="24"/>
          <w:szCs w:val="24"/>
          <w:vertAlign w:val="superscript"/>
          <w:lang w:val="en-US"/>
        </w:rPr>
        <w:t>[14]</w:t>
      </w:r>
      <w:r w:rsidR="00C63D73" w:rsidRPr="00E312AF">
        <w:rPr>
          <w:rFonts w:ascii="Book Antiqua" w:hAnsi="Book Antiqua"/>
          <w:sz w:val="24"/>
          <w:szCs w:val="24"/>
          <w:lang w:val="en-US"/>
        </w:rPr>
        <w:fldChar w:fldCharType="end"/>
      </w:r>
      <w:r w:rsidR="00C63D73" w:rsidRPr="00E312AF">
        <w:rPr>
          <w:rFonts w:ascii="Book Antiqua" w:hAnsi="Book Antiqua"/>
          <w:sz w:val="24"/>
          <w:szCs w:val="24"/>
          <w:lang w:val="en-US"/>
        </w:rPr>
        <w:t xml:space="preserve"> and defined as ≥ 30 buds / 20</w:t>
      </w:r>
      <w:r w:rsidR="00B13C18">
        <w:rPr>
          <w:rFonts w:ascii="Book Antiqua" w:hAnsi="Book Antiqua" w:hint="eastAsia"/>
          <w:sz w:val="24"/>
          <w:szCs w:val="24"/>
          <w:lang w:val="en-US" w:eastAsia="zh-CN"/>
        </w:rPr>
        <w:t xml:space="preserve"> </w:t>
      </w:r>
      <w:r w:rsidR="00B13C18" w:rsidRPr="00B13C18">
        <w:rPr>
          <w:rFonts w:ascii="Book Antiqua" w:eastAsia="宋体" w:hAnsi="Book Antiqua"/>
          <w:sz w:val="24"/>
          <w:szCs w:val="24"/>
          <w:lang w:val="en-US" w:eastAsia="zh-CN"/>
        </w:rPr>
        <w:t>×</w:t>
      </w:r>
      <w:r w:rsidR="00C63D73" w:rsidRPr="00E312AF">
        <w:rPr>
          <w:rFonts w:ascii="Book Antiqua" w:hAnsi="Book Antiqua"/>
          <w:sz w:val="24"/>
          <w:szCs w:val="24"/>
          <w:lang w:val="en-US"/>
        </w:rPr>
        <w:t xml:space="preserve"> magnification (= 1</w:t>
      </w:r>
      <w:r w:rsidR="00815ECF" w:rsidRPr="00E312AF">
        <w:rPr>
          <w:rFonts w:ascii="Book Antiqua" w:hAnsi="Book Antiqua"/>
          <w:sz w:val="24"/>
          <w:szCs w:val="24"/>
          <w:lang w:val="en-US"/>
        </w:rPr>
        <w:t>.</w:t>
      </w:r>
      <w:r w:rsidR="00C63D73" w:rsidRPr="00E312AF">
        <w:rPr>
          <w:rFonts w:ascii="Book Antiqua" w:hAnsi="Book Antiqua"/>
          <w:sz w:val="24"/>
          <w:szCs w:val="24"/>
          <w:lang w:val="en-US"/>
        </w:rPr>
        <w:t>3 mm²).</w:t>
      </w:r>
    </w:p>
    <w:p w14:paraId="15CB4226" w14:textId="77777777" w:rsidR="00FE13AD" w:rsidRPr="00E312AF" w:rsidRDefault="00FE13AD" w:rsidP="00E312AF">
      <w:pPr>
        <w:adjustRightInd w:val="0"/>
        <w:snapToGrid w:val="0"/>
        <w:spacing w:after="0" w:line="360" w:lineRule="auto"/>
        <w:jc w:val="both"/>
        <w:rPr>
          <w:rFonts w:ascii="Book Antiqua" w:hAnsi="Book Antiqua"/>
          <w:sz w:val="24"/>
          <w:szCs w:val="24"/>
          <w:lang w:val="en-US"/>
        </w:rPr>
      </w:pPr>
    </w:p>
    <w:p w14:paraId="31B56533" w14:textId="2C7855B9" w:rsidR="00A57040" w:rsidRPr="00B824AD" w:rsidRDefault="00A57040" w:rsidP="00E312AF">
      <w:pPr>
        <w:adjustRightInd w:val="0"/>
        <w:snapToGrid w:val="0"/>
        <w:spacing w:after="0" w:line="360" w:lineRule="auto"/>
        <w:jc w:val="both"/>
        <w:rPr>
          <w:rFonts w:ascii="Book Antiqua" w:hAnsi="Book Antiqua"/>
          <w:b/>
          <w:i/>
          <w:sz w:val="24"/>
          <w:szCs w:val="24"/>
          <w:lang w:val="en-US" w:eastAsia="zh-CN"/>
        </w:rPr>
      </w:pPr>
      <w:r w:rsidRPr="00B824AD">
        <w:rPr>
          <w:rFonts w:ascii="Book Antiqua" w:hAnsi="Book Antiqua"/>
          <w:b/>
          <w:i/>
          <w:sz w:val="24"/>
          <w:szCs w:val="24"/>
          <w:lang w:val="en-US"/>
        </w:rPr>
        <w:t>Statistics</w:t>
      </w:r>
      <w:r w:rsidR="00B824AD" w:rsidRPr="00B824AD">
        <w:rPr>
          <w:rFonts w:ascii="Book Antiqua" w:hAnsi="Book Antiqua" w:hint="eastAsia"/>
          <w:b/>
          <w:i/>
          <w:sz w:val="24"/>
          <w:szCs w:val="24"/>
          <w:lang w:val="en-US" w:eastAsia="zh-CN"/>
        </w:rPr>
        <w:t xml:space="preserve"> analysis</w:t>
      </w:r>
    </w:p>
    <w:p w14:paraId="16F8349D" w14:textId="3111112E" w:rsidR="00A57040" w:rsidRPr="00E312AF" w:rsidRDefault="00A57040"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Metric data were compared using the Mann-Whitney rank sum test. Tabulated data were analy</w:t>
      </w:r>
      <w:r w:rsidR="002B337E" w:rsidRPr="00E312AF">
        <w:rPr>
          <w:rFonts w:ascii="Book Antiqua" w:hAnsi="Book Antiqua"/>
          <w:sz w:val="24"/>
          <w:szCs w:val="24"/>
          <w:lang w:val="en-US"/>
        </w:rPr>
        <w:t>z</w:t>
      </w:r>
      <w:r w:rsidRPr="00E312AF">
        <w:rPr>
          <w:rFonts w:ascii="Book Antiqua" w:hAnsi="Book Antiqua"/>
          <w:sz w:val="24"/>
          <w:szCs w:val="24"/>
          <w:lang w:val="en-US"/>
        </w:rPr>
        <w:t xml:space="preserve">ed with the </w:t>
      </w:r>
      <w:r w:rsidRPr="00B824AD">
        <w:rPr>
          <w:rFonts w:ascii="Book Antiqua" w:hAnsi="Book Antiqua"/>
          <w:i/>
          <w:sz w:val="24"/>
          <w:szCs w:val="24"/>
          <w:lang w:val="en-US"/>
        </w:rPr>
        <w:t>χ</w:t>
      </w:r>
      <w:r w:rsidRPr="00E312AF">
        <w:rPr>
          <w:rFonts w:ascii="Book Antiqua" w:hAnsi="Book Antiqua"/>
          <w:sz w:val="24"/>
          <w:szCs w:val="24"/>
          <w:lang w:val="en-US"/>
        </w:rPr>
        <w:t>² test or Fisher</w:t>
      </w:r>
      <w:r w:rsidR="00815ECF" w:rsidRPr="00E312AF">
        <w:rPr>
          <w:rFonts w:ascii="Book Antiqua" w:hAnsi="Book Antiqua"/>
          <w:sz w:val="24"/>
          <w:szCs w:val="24"/>
          <w:lang w:val="en-US"/>
        </w:rPr>
        <w:t>’</w:t>
      </w:r>
      <w:r w:rsidR="002B337E" w:rsidRPr="00E312AF">
        <w:rPr>
          <w:rFonts w:ascii="Book Antiqua" w:hAnsi="Book Antiqua"/>
          <w:sz w:val="24"/>
          <w:szCs w:val="24"/>
          <w:lang w:val="en-US"/>
        </w:rPr>
        <w:t xml:space="preserve">s </w:t>
      </w:r>
      <w:r w:rsidRPr="00E312AF">
        <w:rPr>
          <w:rFonts w:ascii="Book Antiqua" w:hAnsi="Book Antiqua"/>
          <w:sz w:val="24"/>
          <w:szCs w:val="24"/>
          <w:lang w:val="en-US"/>
        </w:rPr>
        <w:t>exact test</w:t>
      </w:r>
      <w:r w:rsidR="00D73C8F" w:rsidRPr="00E312AF">
        <w:rPr>
          <w:rFonts w:ascii="Book Antiqua" w:hAnsi="Book Antiqua"/>
          <w:sz w:val="24"/>
          <w:szCs w:val="24"/>
          <w:lang w:val="en-US"/>
        </w:rPr>
        <w:t xml:space="preserve"> depending on the expected </w:t>
      </w:r>
      <w:r w:rsidR="00D73C8F" w:rsidRPr="00E312AF">
        <w:rPr>
          <w:rFonts w:ascii="Book Antiqua" w:hAnsi="Book Antiqua"/>
          <w:sz w:val="24"/>
          <w:szCs w:val="24"/>
          <w:lang w:val="en-US"/>
        </w:rPr>
        <w:lastRenderedPageBreak/>
        <w:t>frequency of the observations</w:t>
      </w:r>
      <w:r w:rsidRPr="00E312AF">
        <w:rPr>
          <w:rFonts w:ascii="Book Antiqua" w:hAnsi="Book Antiqua"/>
          <w:sz w:val="24"/>
          <w:szCs w:val="24"/>
          <w:lang w:val="en-US"/>
        </w:rPr>
        <w:t xml:space="preserve">. Mean values are given ± 1 standard deviation (SD). </w:t>
      </w:r>
      <w:r w:rsidR="00D60436" w:rsidRPr="00E312AF">
        <w:rPr>
          <w:rFonts w:ascii="Book Antiqua" w:hAnsi="Book Antiqua"/>
          <w:sz w:val="24"/>
          <w:szCs w:val="24"/>
          <w:lang w:val="en-US"/>
        </w:rPr>
        <w:t xml:space="preserve">Linear regression analysis was performed to calculate correlations between metric data. </w:t>
      </w:r>
      <w:r w:rsidRPr="00E312AF">
        <w:rPr>
          <w:rFonts w:ascii="Book Antiqua" w:hAnsi="Book Antiqua"/>
          <w:sz w:val="24"/>
          <w:szCs w:val="24"/>
          <w:lang w:val="en-US"/>
        </w:rPr>
        <w:t>For the survival analyses, Kaplan-Meier curves were calculated and log-rank tests</w:t>
      </w:r>
      <w:r w:rsidR="00815ECF" w:rsidRPr="00E312AF">
        <w:rPr>
          <w:rFonts w:ascii="Book Antiqua" w:hAnsi="Book Antiqua"/>
          <w:sz w:val="24"/>
          <w:szCs w:val="24"/>
          <w:lang w:val="en-US"/>
        </w:rPr>
        <w:t xml:space="preserve"> were</w:t>
      </w:r>
      <w:r w:rsidRPr="00E312AF">
        <w:rPr>
          <w:rFonts w:ascii="Book Antiqua" w:hAnsi="Book Antiqua"/>
          <w:sz w:val="24"/>
          <w:szCs w:val="24"/>
          <w:lang w:val="en-US"/>
        </w:rPr>
        <w:t xml:space="preserve"> performed. </w:t>
      </w:r>
      <w:r w:rsidR="006D415C" w:rsidRPr="00E312AF">
        <w:rPr>
          <w:rFonts w:ascii="Book Antiqua" w:hAnsi="Book Antiqua"/>
          <w:sz w:val="24"/>
          <w:szCs w:val="24"/>
          <w:lang w:val="en-US"/>
        </w:rPr>
        <w:t>ROC analy</w:t>
      </w:r>
      <w:r w:rsidR="002B337E" w:rsidRPr="00E312AF">
        <w:rPr>
          <w:rFonts w:ascii="Book Antiqua" w:hAnsi="Book Antiqua"/>
          <w:sz w:val="24"/>
          <w:szCs w:val="24"/>
          <w:lang w:val="en-US"/>
        </w:rPr>
        <w:t>s</w:t>
      </w:r>
      <w:r w:rsidR="006D415C" w:rsidRPr="00E312AF">
        <w:rPr>
          <w:rFonts w:ascii="Book Antiqua" w:hAnsi="Book Antiqua"/>
          <w:sz w:val="24"/>
          <w:szCs w:val="24"/>
          <w:lang w:val="en-US"/>
        </w:rPr>
        <w:t xml:space="preserve">es were performed to determine </w:t>
      </w:r>
      <w:r w:rsidR="00815ECF" w:rsidRPr="00E312AF">
        <w:rPr>
          <w:rFonts w:ascii="Book Antiqua" w:hAnsi="Book Antiqua"/>
          <w:sz w:val="24"/>
          <w:szCs w:val="24"/>
          <w:lang w:val="en-US"/>
        </w:rPr>
        <w:t xml:space="preserve">the </w:t>
      </w:r>
      <w:r w:rsidR="006D415C" w:rsidRPr="00E312AF">
        <w:rPr>
          <w:rFonts w:ascii="Book Antiqua" w:hAnsi="Book Antiqua"/>
          <w:sz w:val="24"/>
          <w:szCs w:val="24"/>
          <w:lang w:val="en-US"/>
        </w:rPr>
        <w:t xml:space="preserve">optimized cut-offs. The calculation of the follow-up time was performed according to </w:t>
      </w:r>
      <w:proofErr w:type="spellStart"/>
      <w:r w:rsidR="006D415C" w:rsidRPr="00E312AF">
        <w:rPr>
          <w:rFonts w:ascii="Book Antiqua" w:hAnsi="Book Antiqua"/>
          <w:sz w:val="24"/>
          <w:szCs w:val="24"/>
          <w:lang w:val="en-US"/>
        </w:rPr>
        <w:t>Schemper</w:t>
      </w:r>
      <w:proofErr w:type="spellEnd"/>
      <w:r w:rsidR="006D415C" w:rsidRPr="00E312AF">
        <w:rPr>
          <w:rFonts w:ascii="Book Antiqua" w:hAnsi="Book Antiqua"/>
          <w:sz w:val="24"/>
          <w:szCs w:val="24"/>
          <w:lang w:val="en-US"/>
        </w:rPr>
        <w:t xml:space="preserve"> and Smith</w:t>
      </w:r>
      <w:r w:rsidR="006D415C" w:rsidRPr="00E312AF">
        <w:rPr>
          <w:rFonts w:ascii="Book Antiqua" w:hAnsi="Book Antiqua"/>
          <w:sz w:val="24"/>
          <w:szCs w:val="24"/>
          <w:lang w:val="en-US"/>
        </w:rPr>
        <w:fldChar w:fldCharType="begin"/>
      </w:r>
      <w:r w:rsidR="006D415C" w:rsidRPr="00E312AF">
        <w:rPr>
          <w:rFonts w:ascii="Book Antiqua" w:hAnsi="Book Antiqua"/>
          <w:sz w:val="24"/>
          <w:szCs w:val="24"/>
          <w:lang w:val="en-US"/>
        </w:rPr>
        <w:instrText xml:space="preserve"> ADDIN EN.CITE &lt;EndNote&gt;&lt;Cite&gt;&lt;Author&gt;Schemper&lt;/Author&gt;&lt;Year&gt;1996&lt;/Year&gt;&lt;RecNum&gt;1679&lt;/RecNum&gt;&lt;DisplayText&gt;&lt;style face="superscript"&gt;[15]&lt;/style&gt;&lt;/DisplayText&gt;&lt;record&gt;&lt;rec-number&gt;1679&lt;/rec-number&gt;&lt;foreign-keys&gt;&lt;key app="EN" db-id="t2rtaddsuptxw8ezpt750xpweza0t9ztffex" timestamp="1468697246"&gt;1679&lt;/key&gt;&lt;/foreign-keys&gt;&lt;ref-type name="Journal Article"&gt;17&lt;/ref-type&gt;&lt;contributors&gt;&lt;authors&gt;&lt;author&gt;Schemper, M.&lt;/author&gt;&lt;author&gt;Smith, T. L.&lt;/author&gt;&lt;/authors&gt;&lt;/contributors&gt;&lt;auth-address&gt;Department of Medical Computer Sciences, Vienna University, Austria.&lt;/auth-address&gt;&lt;titles&gt;&lt;title&gt;A note on quantifying follow-up in studies of failure time&lt;/title&gt;&lt;secondary-title&gt;Control Clin Trials&lt;/secondary-title&gt;&lt;/titles&gt;&lt;periodical&gt;&lt;full-title&gt;Control Clin Trials&lt;/full-title&gt;&lt;/periodical&gt;&lt;pages&gt;343-6&lt;/pages&gt;&lt;volume&gt;17&lt;/volume&gt;&lt;number&gt;4&lt;/number&gt;&lt;keywords&gt;&lt;keyword&gt;*Follow-Up Studies&lt;/keyword&gt;&lt;keyword&gt;Humans&lt;/keyword&gt;&lt;keyword&gt;Proportional Hazards Models&lt;/keyword&gt;&lt;keyword&gt;*Research Design&lt;/keyword&gt;&lt;keyword&gt;Statistics, Nonparametric&lt;/keyword&gt;&lt;keyword&gt;*Survival Analysis&lt;/keyword&gt;&lt;keyword&gt;Time Factors&lt;/keyword&gt;&lt;/keywords&gt;&lt;dates&gt;&lt;year&gt;1996&lt;/year&gt;&lt;pub-dates&gt;&lt;date&gt;Aug&lt;/date&gt;&lt;/pub-dates&gt;&lt;/dates&gt;&lt;isbn&gt;0197-2456 (Print)&amp;#xD;0197-2456 (Linking)&lt;/isbn&gt;&lt;accession-num&gt;8889347&lt;/accession-num&gt;&lt;urls&gt;&lt;related-urls&gt;&lt;url&gt;http://www.ncbi.nlm.nih.gov/pubmed/8889347&lt;/url&gt;&lt;/related-urls&gt;&lt;/urls&gt;&lt;/record&gt;&lt;/Cite&gt;&lt;/EndNote&gt;</w:instrText>
      </w:r>
      <w:r w:rsidR="006D415C" w:rsidRPr="00E312AF">
        <w:rPr>
          <w:rFonts w:ascii="Book Antiqua" w:hAnsi="Book Antiqua"/>
          <w:sz w:val="24"/>
          <w:szCs w:val="24"/>
          <w:lang w:val="en-US"/>
        </w:rPr>
        <w:fldChar w:fldCharType="separate"/>
      </w:r>
      <w:r w:rsidR="006D415C" w:rsidRPr="00E312AF">
        <w:rPr>
          <w:rFonts w:ascii="Book Antiqua" w:hAnsi="Book Antiqua"/>
          <w:sz w:val="24"/>
          <w:szCs w:val="24"/>
          <w:vertAlign w:val="superscript"/>
          <w:lang w:val="en-US"/>
        </w:rPr>
        <w:t>[15]</w:t>
      </w:r>
      <w:r w:rsidR="006D415C" w:rsidRPr="00E312AF">
        <w:rPr>
          <w:rFonts w:ascii="Book Antiqua" w:hAnsi="Book Antiqua"/>
          <w:sz w:val="24"/>
          <w:szCs w:val="24"/>
          <w:lang w:val="en-US"/>
        </w:rPr>
        <w:fldChar w:fldCharType="end"/>
      </w:r>
      <w:r w:rsidR="006D415C" w:rsidRPr="00E312AF">
        <w:rPr>
          <w:rFonts w:ascii="Book Antiqua" w:hAnsi="Book Antiqua"/>
          <w:sz w:val="24"/>
          <w:szCs w:val="24"/>
          <w:lang w:val="en-US"/>
        </w:rPr>
        <w:t xml:space="preserve">. </w:t>
      </w:r>
      <w:r w:rsidRPr="00E312AF">
        <w:rPr>
          <w:rFonts w:ascii="Book Antiqua" w:hAnsi="Book Antiqua"/>
          <w:sz w:val="24"/>
          <w:szCs w:val="24"/>
          <w:lang w:val="en-US"/>
        </w:rPr>
        <w:t xml:space="preserve">A </w:t>
      </w:r>
      <w:r w:rsidR="00B824AD" w:rsidRPr="00B824AD">
        <w:rPr>
          <w:rFonts w:ascii="Book Antiqua" w:hAnsi="Book Antiqua" w:hint="eastAsia"/>
          <w:i/>
          <w:sz w:val="24"/>
          <w:szCs w:val="24"/>
          <w:lang w:val="en-US" w:eastAsia="zh-CN"/>
        </w:rPr>
        <w:t xml:space="preserve">P </w:t>
      </w:r>
      <w:r w:rsidRPr="00E312AF">
        <w:rPr>
          <w:rFonts w:ascii="Book Antiqua" w:hAnsi="Book Antiqua"/>
          <w:sz w:val="24"/>
          <w:szCs w:val="24"/>
          <w:lang w:val="en-US"/>
        </w:rPr>
        <w:t>value &lt; 0.05 was considered significant. All calculations were performed using the statistic</w:t>
      </w:r>
      <w:r w:rsidR="00815ECF" w:rsidRPr="00E312AF">
        <w:rPr>
          <w:rFonts w:ascii="Book Antiqua" w:hAnsi="Book Antiqua"/>
          <w:sz w:val="24"/>
          <w:szCs w:val="24"/>
          <w:lang w:val="en-US"/>
        </w:rPr>
        <w:t>s</w:t>
      </w:r>
      <w:r w:rsidRPr="00E312AF">
        <w:rPr>
          <w:rFonts w:ascii="Book Antiqua" w:hAnsi="Book Antiqua"/>
          <w:sz w:val="24"/>
          <w:szCs w:val="24"/>
          <w:lang w:val="en-US"/>
        </w:rPr>
        <w:t xml:space="preserve"> package </w:t>
      </w:r>
      <w:proofErr w:type="spellStart"/>
      <w:r w:rsidRPr="00E312AF">
        <w:rPr>
          <w:rFonts w:ascii="Book Antiqua" w:hAnsi="Book Antiqua"/>
          <w:sz w:val="24"/>
          <w:szCs w:val="24"/>
          <w:lang w:val="en-US"/>
        </w:rPr>
        <w:t>SigmaPlot</w:t>
      </w:r>
      <w:proofErr w:type="spellEnd"/>
      <w:r w:rsidRPr="00E312AF">
        <w:rPr>
          <w:rFonts w:ascii="Book Antiqua" w:hAnsi="Book Antiqua"/>
          <w:sz w:val="24"/>
          <w:szCs w:val="24"/>
          <w:lang w:val="en-US"/>
        </w:rPr>
        <w:t xml:space="preserve"> 13.0 (</w:t>
      </w:r>
      <w:proofErr w:type="spellStart"/>
      <w:r w:rsidRPr="00E312AF">
        <w:rPr>
          <w:rFonts w:ascii="Book Antiqua" w:hAnsi="Book Antiqua"/>
          <w:sz w:val="24"/>
          <w:szCs w:val="24"/>
          <w:lang w:val="en-US"/>
        </w:rPr>
        <w:t>Systat</w:t>
      </w:r>
      <w:proofErr w:type="spellEnd"/>
      <w:r w:rsidRPr="00E312AF">
        <w:rPr>
          <w:rFonts w:ascii="Book Antiqua" w:hAnsi="Book Antiqua"/>
          <w:sz w:val="24"/>
          <w:szCs w:val="24"/>
          <w:lang w:val="en-US"/>
        </w:rPr>
        <w:t xml:space="preserve">, Richmond, VA, USA). </w:t>
      </w:r>
      <w:r w:rsidR="006B415D" w:rsidRPr="00E312AF">
        <w:rPr>
          <w:rFonts w:ascii="Book Antiqua" w:hAnsi="Book Antiqua"/>
          <w:sz w:val="24"/>
          <w:szCs w:val="24"/>
          <w:lang w:val="en-US"/>
        </w:rPr>
        <w:t xml:space="preserve">The statistical methods of this study were reviewed by Bruno </w:t>
      </w:r>
      <w:proofErr w:type="spellStart"/>
      <w:r w:rsidR="006B415D" w:rsidRPr="00E312AF">
        <w:rPr>
          <w:rFonts w:ascii="Book Antiqua" w:hAnsi="Book Antiqua"/>
          <w:sz w:val="24"/>
          <w:szCs w:val="24"/>
          <w:lang w:val="en-US"/>
        </w:rPr>
        <w:t>Märkl</w:t>
      </w:r>
      <w:proofErr w:type="spellEnd"/>
      <w:r w:rsidR="006B415D" w:rsidRPr="00E312AF">
        <w:rPr>
          <w:rFonts w:ascii="Book Antiqua" w:hAnsi="Book Antiqua"/>
          <w:sz w:val="24"/>
          <w:szCs w:val="24"/>
          <w:lang w:val="en-US"/>
        </w:rPr>
        <w:t>.</w:t>
      </w:r>
    </w:p>
    <w:p w14:paraId="4B0731C4" w14:textId="77777777" w:rsidR="00A57040" w:rsidRPr="00E312AF" w:rsidRDefault="00A57040" w:rsidP="00E312AF">
      <w:pPr>
        <w:adjustRightInd w:val="0"/>
        <w:snapToGrid w:val="0"/>
        <w:spacing w:after="0" w:line="360" w:lineRule="auto"/>
        <w:jc w:val="both"/>
        <w:rPr>
          <w:rFonts w:ascii="Book Antiqua" w:hAnsi="Book Antiqua"/>
          <w:sz w:val="24"/>
          <w:szCs w:val="24"/>
          <w:lang w:val="en-US"/>
        </w:rPr>
      </w:pPr>
    </w:p>
    <w:p w14:paraId="075F86A2" w14:textId="76CCEB79" w:rsidR="00865E9F" w:rsidRPr="00B824AD" w:rsidRDefault="00B824AD" w:rsidP="00E312AF">
      <w:pPr>
        <w:adjustRightInd w:val="0"/>
        <w:snapToGrid w:val="0"/>
        <w:spacing w:after="0" w:line="360" w:lineRule="auto"/>
        <w:jc w:val="both"/>
        <w:rPr>
          <w:rFonts w:ascii="Book Antiqua" w:hAnsi="Book Antiqua"/>
          <w:b/>
          <w:sz w:val="24"/>
          <w:szCs w:val="24"/>
          <w:lang w:val="en-US" w:eastAsia="zh-CN"/>
        </w:rPr>
      </w:pPr>
      <w:r>
        <w:rPr>
          <w:rFonts w:ascii="Book Antiqua" w:hAnsi="Book Antiqua"/>
          <w:b/>
          <w:sz w:val="24"/>
          <w:szCs w:val="24"/>
          <w:lang w:val="en-US"/>
        </w:rPr>
        <w:t>RESULTS</w:t>
      </w:r>
    </w:p>
    <w:p w14:paraId="76BCB06B" w14:textId="77777777" w:rsidR="00A57040" w:rsidRPr="00B824AD" w:rsidRDefault="00865E9F" w:rsidP="00E312AF">
      <w:pPr>
        <w:adjustRightInd w:val="0"/>
        <w:snapToGrid w:val="0"/>
        <w:spacing w:after="0" w:line="360" w:lineRule="auto"/>
        <w:jc w:val="both"/>
        <w:rPr>
          <w:rFonts w:ascii="Book Antiqua" w:hAnsi="Book Antiqua"/>
          <w:b/>
          <w:i/>
          <w:sz w:val="24"/>
          <w:szCs w:val="24"/>
          <w:lang w:val="en-US"/>
        </w:rPr>
      </w:pPr>
      <w:r w:rsidRPr="00B824AD">
        <w:rPr>
          <w:rFonts w:ascii="Book Antiqua" w:hAnsi="Book Antiqua"/>
          <w:b/>
          <w:i/>
          <w:sz w:val="24"/>
          <w:szCs w:val="24"/>
          <w:lang w:val="en-US"/>
        </w:rPr>
        <w:t xml:space="preserve">Patients </w:t>
      </w:r>
    </w:p>
    <w:p w14:paraId="3FC8E238" w14:textId="1C8D02D9" w:rsidR="00865E9F" w:rsidRPr="00E312AF" w:rsidRDefault="00815ECF"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Fifty-six </w:t>
      </w:r>
      <w:r w:rsidR="00865E9F" w:rsidRPr="00E312AF">
        <w:rPr>
          <w:rFonts w:ascii="Book Antiqua" w:hAnsi="Book Antiqua"/>
          <w:sz w:val="24"/>
          <w:szCs w:val="24"/>
          <w:lang w:val="en-US"/>
        </w:rPr>
        <w:t xml:space="preserve">patients were </w:t>
      </w:r>
      <w:r w:rsidR="00935695" w:rsidRPr="00E312AF">
        <w:rPr>
          <w:rFonts w:ascii="Book Antiqua" w:hAnsi="Book Antiqua"/>
          <w:sz w:val="24"/>
          <w:szCs w:val="24"/>
          <w:lang w:val="en-US"/>
        </w:rPr>
        <w:t>consecutively collected</w:t>
      </w:r>
      <w:r w:rsidR="00865E9F" w:rsidRPr="00E312AF">
        <w:rPr>
          <w:rFonts w:ascii="Book Antiqua" w:hAnsi="Book Antiqua"/>
          <w:sz w:val="24"/>
          <w:szCs w:val="24"/>
          <w:lang w:val="en-US"/>
        </w:rPr>
        <w:t xml:space="preserve"> </w:t>
      </w:r>
      <w:r w:rsidR="00D60436" w:rsidRPr="00E312AF">
        <w:rPr>
          <w:rFonts w:ascii="Book Antiqua" w:hAnsi="Book Antiqua"/>
          <w:sz w:val="24"/>
          <w:szCs w:val="24"/>
          <w:lang w:val="en-US"/>
        </w:rPr>
        <w:t>with</w:t>
      </w:r>
      <w:r w:rsidR="00865E9F" w:rsidRPr="00E312AF">
        <w:rPr>
          <w:rFonts w:ascii="Book Antiqua" w:hAnsi="Book Antiqua"/>
          <w:sz w:val="24"/>
          <w:szCs w:val="24"/>
          <w:lang w:val="en-US"/>
        </w:rPr>
        <w:t xml:space="preserve">in </w:t>
      </w:r>
      <w:r w:rsidR="002B337E" w:rsidRPr="00E312AF">
        <w:rPr>
          <w:rFonts w:ascii="Book Antiqua" w:hAnsi="Book Antiqua"/>
          <w:sz w:val="24"/>
          <w:szCs w:val="24"/>
          <w:lang w:val="en-US"/>
        </w:rPr>
        <w:t>ten</w:t>
      </w:r>
      <w:r w:rsidR="00935695" w:rsidRPr="00E312AF">
        <w:rPr>
          <w:rFonts w:ascii="Book Antiqua" w:hAnsi="Book Antiqua"/>
          <w:sz w:val="24"/>
          <w:szCs w:val="24"/>
          <w:lang w:val="en-US"/>
        </w:rPr>
        <w:t xml:space="preserve"> months between 2007 and 2008. The </w:t>
      </w:r>
      <w:r w:rsidR="003548E3" w:rsidRPr="00E312AF">
        <w:rPr>
          <w:rFonts w:ascii="Book Antiqua" w:hAnsi="Book Antiqua"/>
          <w:sz w:val="24"/>
          <w:szCs w:val="24"/>
          <w:lang w:val="en-US"/>
        </w:rPr>
        <w:t>patient characteristics</w:t>
      </w:r>
      <w:r w:rsidR="00935695" w:rsidRPr="00E312AF">
        <w:rPr>
          <w:rFonts w:ascii="Book Antiqua" w:hAnsi="Book Antiqua"/>
          <w:sz w:val="24"/>
          <w:szCs w:val="24"/>
          <w:lang w:val="en-US"/>
        </w:rPr>
        <w:t xml:space="preserve"> are summarized in Table</w:t>
      </w:r>
      <w:r w:rsidRPr="00E312AF">
        <w:rPr>
          <w:rFonts w:ascii="Book Antiqua" w:hAnsi="Book Antiqua"/>
          <w:sz w:val="24"/>
          <w:szCs w:val="24"/>
          <w:lang w:val="en-US"/>
        </w:rPr>
        <w:t xml:space="preserve"> </w:t>
      </w:r>
      <w:r w:rsidR="00935695" w:rsidRPr="00E312AF">
        <w:rPr>
          <w:rFonts w:ascii="Book Antiqua" w:hAnsi="Book Antiqua"/>
          <w:sz w:val="24"/>
          <w:szCs w:val="24"/>
          <w:lang w:val="en-US"/>
        </w:rPr>
        <w:t>1.</w:t>
      </w:r>
      <w:r w:rsidR="00D60436" w:rsidRPr="00E312AF">
        <w:rPr>
          <w:rFonts w:ascii="Book Antiqua" w:hAnsi="Book Antiqua"/>
          <w:sz w:val="24"/>
          <w:szCs w:val="24"/>
          <w:lang w:val="en-US"/>
        </w:rPr>
        <w:t xml:space="preserve"> The mean and median follow-up times were </w:t>
      </w:r>
      <w:r w:rsidR="00C4054F" w:rsidRPr="00E312AF">
        <w:rPr>
          <w:rFonts w:ascii="Book Antiqua" w:hAnsi="Book Antiqua"/>
          <w:sz w:val="24"/>
          <w:szCs w:val="24"/>
          <w:lang w:val="en-US"/>
        </w:rPr>
        <w:t xml:space="preserve">74 (95%CI: 68; 79 </w:t>
      </w:r>
      <w:proofErr w:type="spellStart"/>
      <w:r w:rsidR="00C4054F" w:rsidRPr="00E312AF">
        <w:rPr>
          <w:rFonts w:ascii="Book Antiqua" w:hAnsi="Book Antiqua"/>
          <w:sz w:val="24"/>
          <w:szCs w:val="24"/>
          <w:lang w:val="en-US"/>
        </w:rPr>
        <w:t>mo</w:t>
      </w:r>
      <w:proofErr w:type="spellEnd"/>
      <w:r w:rsidR="00C4054F" w:rsidRPr="00E312AF">
        <w:rPr>
          <w:rFonts w:ascii="Book Antiqua" w:hAnsi="Book Antiqua"/>
          <w:sz w:val="24"/>
          <w:szCs w:val="24"/>
          <w:lang w:val="en-US"/>
        </w:rPr>
        <w:t xml:space="preserve">) and 80 </w:t>
      </w:r>
      <w:proofErr w:type="spellStart"/>
      <w:r w:rsidRPr="00E312AF">
        <w:rPr>
          <w:rFonts w:ascii="Book Antiqua" w:hAnsi="Book Antiqua"/>
          <w:sz w:val="24"/>
          <w:szCs w:val="24"/>
          <w:lang w:val="en-US"/>
        </w:rPr>
        <w:t>mo</w:t>
      </w:r>
      <w:proofErr w:type="spellEnd"/>
      <w:r w:rsidRPr="00E312AF">
        <w:rPr>
          <w:rFonts w:ascii="Book Antiqua" w:hAnsi="Book Antiqua"/>
          <w:sz w:val="24"/>
          <w:szCs w:val="24"/>
          <w:lang w:val="en-US"/>
        </w:rPr>
        <w:t xml:space="preserve"> </w:t>
      </w:r>
      <w:r w:rsidR="00C4054F" w:rsidRPr="00E312AF">
        <w:rPr>
          <w:rFonts w:ascii="Book Antiqua" w:hAnsi="Book Antiqua"/>
          <w:sz w:val="24"/>
          <w:szCs w:val="24"/>
          <w:lang w:val="en-US"/>
        </w:rPr>
        <w:t>(CI:</w:t>
      </w:r>
      <w:r w:rsidRPr="00E312AF">
        <w:rPr>
          <w:rFonts w:ascii="Book Antiqua" w:hAnsi="Book Antiqua"/>
          <w:sz w:val="24"/>
          <w:szCs w:val="24"/>
          <w:lang w:val="en-US"/>
        </w:rPr>
        <w:t xml:space="preserve"> </w:t>
      </w:r>
      <w:r w:rsidR="00C4054F" w:rsidRPr="00E312AF">
        <w:rPr>
          <w:rFonts w:ascii="Book Antiqua" w:hAnsi="Book Antiqua"/>
          <w:sz w:val="24"/>
          <w:szCs w:val="24"/>
          <w:lang w:val="en-US"/>
        </w:rPr>
        <w:t>77;</w:t>
      </w:r>
      <w:r w:rsidRPr="00E312AF">
        <w:rPr>
          <w:rFonts w:ascii="Book Antiqua" w:hAnsi="Book Antiqua"/>
          <w:sz w:val="24"/>
          <w:szCs w:val="24"/>
          <w:lang w:val="en-US"/>
        </w:rPr>
        <w:t xml:space="preserve"> </w:t>
      </w:r>
      <w:r w:rsidR="00C4054F" w:rsidRPr="00E312AF">
        <w:rPr>
          <w:rFonts w:ascii="Book Antiqua" w:hAnsi="Book Antiqua"/>
          <w:sz w:val="24"/>
          <w:szCs w:val="24"/>
          <w:lang w:val="en-US"/>
        </w:rPr>
        <w:t xml:space="preserve">83 </w:t>
      </w:r>
      <w:proofErr w:type="spellStart"/>
      <w:r w:rsidR="00C4054F" w:rsidRPr="00E312AF">
        <w:rPr>
          <w:rFonts w:ascii="Book Antiqua" w:hAnsi="Book Antiqua"/>
          <w:sz w:val="24"/>
          <w:szCs w:val="24"/>
          <w:lang w:val="en-US"/>
        </w:rPr>
        <w:t>mo</w:t>
      </w:r>
      <w:proofErr w:type="spellEnd"/>
      <w:r w:rsidR="00C4054F" w:rsidRPr="00E312AF">
        <w:rPr>
          <w:rFonts w:ascii="Book Antiqua" w:hAnsi="Book Antiqua"/>
          <w:sz w:val="24"/>
          <w:szCs w:val="24"/>
          <w:lang w:val="en-US"/>
        </w:rPr>
        <w:t>), respectively.</w:t>
      </w:r>
    </w:p>
    <w:p w14:paraId="189B672C" w14:textId="77777777" w:rsidR="003548E3" w:rsidRPr="00E312AF" w:rsidRDefault="003548E3" w:rsidP="00E312AF">
      <w:pPr>
        <w:adjustRightInd w:val="0"/>
        <w:snapToGrid w:val="0"/>
        <w:spacing w:after="0" w:line="360" w:lineRule="auto"/>
        <w:jc w:val="both"/>
        <w:rPr>
          <w:rFonts w:ascii="Book Antiqua" w:hAnsi="Book Antiqua"/>
          <w:sz w:val="24"/>
          <w:szCs w:val="24"/>
          <w:lang w:val="en-US"/>
        </w:rPr>
      </w:pPr>
    </w:p>
    <w:p w14:paraId="1CD1BAE2" w14:textId="46174719" w:rsidR="003548E3" w:rsidRPr="00B824AD" w:rsidRDefault="003548E3" w:rsidP="00E312AF">
      <w:pPr>
        <w:adjustRightInd w:val="0"/>
        <w:snapToGrid w:val="0"/>
        <w:spacing w:after="0" w:line="360" w:lineRule="auto"/>
        <w:jc w:val="both"/>
        <w:rPr>
          <w:rFonts w:ascii="Book Antiqua" w:hAnsi="Book Antiqua"/>
          <w:b/>
          <w:i/>
          <w:sz w:val="24"/>
          <w:szCs w:val="24"/>
          <w:lang w:val="en-US"/>
        </w:rPr>
      </w:pPr>
      <w:r w:rsidRPr="00B824AD">
        <w:rPr>
          <w:rFonts w:ascii="Book Antiqua" w:hAnsi="Book Antiqua"/>
          <w:b/>
          <w:i/>
          <w:sz w:val="24"/>
          <w:szCs w:val="24"/>
          <w:lang w:val="en-US"/>
        </w:rPr>
        <w:t xml:space="preserve">CK+ </w:t>
      </w:r>
      <w:r w:rsidR="00B824AD" w:rsidRPr="00B824AD">
        <w:rPr>
          <w:rFonts w:ascii="Book Antiqua" w:hAnsi="Book Antiqua"/>
          <w:b/>
          <w:i/>
          <w:sz w:val="24"/>
          <w:szCs w:val="24"/>
          <w:lang w:val="en-US"/>
        </w:rPr>
        <w:t xml:space="preserve">cells and clusters and their relation to </w:t>
      </w:r>
      <w:proofErr w:type="spellStart"/>
      <w:r w:rsidR="00B824AD" w:rsidRPr="00B824AD">
        <w:rPr>
          <w:rFonts w:ascii="Book Antiqua" w:hAnsi="Book Antiqua"/>
          <w:b/>
          <w:i/>
          <w:sz w:val="24"/>
          <w:szCs w:val="24"/>
          <w:lang w:val="en-US"/>
        </w:rPr>
        <w:t>clinicopathological</w:t>
      </w:r>
      <w:proofErr w:type="spellEnd"/>
      <w:r w:rsidR="00B824AD" w:rsidRPr="00B824AD">
        <w:rPr>
          <w:rFonts w:ascii="Book Antiqua" w:hAnsi="Book Antiqua"/>
          <w:b/>
          <w:i/>
          <w:sz w:val="24"/>
          <w:szCs w:val="24"/>
          <w:lang w:val="en-US"/>
        </w:rPr>
        <w:t xml:space="preserve"> characteristics</w:t>
      </w:r>
    </w:p>
    <w:p w14:paraId="34FB36E9" w14:textId="65B86284" w:rsidR="00440E7D" w:rsidRPr="00E312AF" w:rsidRDefault="00E70863"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CK+</w:t>
      </w:r>
      <w:r w:rsidR="00440E7D" w:rsidRPr="00E312AF">
        <w:rPr>
          <w:rFonts w:ascii="Book Antiqua" w:hAnsi="Book Antiqua"/>
          <w:sz w:val="24"/>
          <w:szCs w:val="24"/>
          <w:lang w:val="en-US"/>
        </w:rPr>
        <w:t xml:space="preserve"> cells were found in </w:t>
      </w:r>
      <w:r w:rsidR="00A20216" w:rsidRPr="00E312AF">
        <w:rPr>
          <w:rFonts w:ascii="Book Antiqua" w:hAnsi="Book Antiqua"/>
          <w:sz w:val="24"/>
          <w:szCs w:val="24"/>
          <w:lang w:val="en-US"/>
        </w:rPr>
        <w:t>29</w:t>
      </w:r>
      <w:r w:rsidR="005C1C39" w:rsidRPr="00E312AF">
        <w:rPr>
          <w:rFonts w:ascii="Book Antiqua" w:hAnsi="Book Antiqua"/>
          <w:sz w:val="24"/>
          <w:szCs w:val="24"/>
          <w:lang w:val="en-US"/>
        </w:rPr>
        <w:t xml:space="preserve"> (52%)</w:t>
      </w:r>
      <w:r w:rsidR="00A20216" w:rsidRPr="00E312AF">
        <w:rPr>
          <w:rFonts w:ascii="Book Antiqua" w:hAnsi="Book Antiqua"/>
          <w:sz w:val="24"/>
          <w:szCs w:val="24"/>
          <w:lang w:val="en-US"/>
        </w:rPr>
        <w:t xml:space="preserve"> cases with a mean number of </w:t>
      </w:r>
      <w:r w:rsidR="005C1C39" w:rsidRPr="00E312AF">
        <w:rPr>
          <w:rFonts w:ascii="Book Antiqua" w:hAnsi="Book Antiqua"/>
          <w:sz w:val="24"/>
          <w:szCs w:val="24"/>
          <w:lang w:val="en-US"/>
        </w:rPr>
        <w:t>12 ± 14 cells/10</w:t>
      </w:r>
      <w:r w:rsidR="005C1C39" w:rsidRPr="00E312AF">
        <w:rPr>
          <w:rFonts w:ascii="Book Antiqua" w:hAnsi="Book Antiqua"/>
          <w:sz w:val="24"/>
          <w:szCs w:val="24"/>
          <w:vertAlign w:val="superscript"/>
          <w:lang w:val="en-US"/>
        </w:rPr>
        <w:t>6</w:t>
      </w:r>
      <w:r w:rsidR="005C1C39" w:rsidRPr="00E312AF">
        <w:rPr>
          <w:rFonts w:ascii="Book Antiqua" w:hAnsi="Book Antiqua"/>
          <w:sz w:val="24"/>
          <w:szCs w:val="24"/>
          <w:lang w:val="en-US"/>
        </w:rPr>
        <w:t xml:space="preserve"> cells. One of these cases was non-malignant with two detected </w:t>
      </w:r>
      <w:r w:rsidRPr="00E312AF">
        <w:rPr>
          <w:rFonts w:ascii="Book Antiqua" w:hAnsi="Book Antiqua"/>
          <w:sz w:val="24"/>
          <w:szCs w:val="24"/>
          <w:lang w:val="en-US"/>
        </w:rPr>
        <w:t>CK+</w:t>
      </w:r>
      <w:r w:rsidR="005C1C39" w:rsidRPr="00E312AF">
        <w:rPr>
          <w:rFonts w:ascii="Book Antiqua" w:hAnsi="Book Antiqua"/>
          <w:sz w:val="24"/>
          <w:szCs w:val="24"/>
          <w:lang w:val="en-US"/>
        </w:rPr>
        <w:t xml:space="preserve"> cells. </w:t>
      </w:r>
      <w:r w:rsidRPr="00E312AF">
        <w:rPr>
          <w:rFonts w:ascii="Book Antiqua" w:hAnsi="Book Antiqua"/>
          <w:sz w:val="24"/>
          <w:szCs w:val="24"/>
          <w:lang w:val="en-US"/>
        </w:rPr>
        <w:t xml:space="preserve">CK+ cell clusters were detected in 14 (25%) cases. The mean number of clusters in positive cases was </w:t>
      </w:r>
      <w:r w:rsidR="00E852C5" w:rsidRPr="00E312AF">
        <w:rPr>
          <w:rFonts w:ascii="Book Antiqua" w:hAnsi="Book Antiqua"/>
          <w:sz w:val="24"/>
          <w:szCs w:val="24"/>
          <w:lang w:val="en-US"/>
        </w:rPr>
        <w:t>3 ± 3 clusters/10</w:t>
      </w:r>
      <w:r w:rsidR="00E852C5" w:rsidRPr="00E312AF">
        <w:rPr>
          <w:rFonts w:ascii="Book Antiqua" w:hAnsi="Book Antiqua"/>
          <w:sz w:val="24"/>
          <w:szCs w:val="24"/>
          <w:vertAlign w:val="superscript"/>
          <w:lang w:val="en-US"/>
        </w:rPr>
        <w:t>6</w:t>
      </w:r>
      <w:r w:rsidR="00E852C5" w:rsidRPr="00E312AF">
        <w:rPr>
          <w:rFonts w:ascii="Book Antiqua" w:hAnsi="Book Antiqua"/>
          <w:sz w:val="24"/>
          <w:szCs w:val="24"/>
          <w:lang w:val="en-US"/>
        </w:rPr>
        <w:t xml:space="preserve"> cells. No clusters were found in non-malignant cases</w:t>
      </w:r>
      <w:r w:rsidR="00843CC6" w:rsidRPr="00E312AF">
        <w:rPr>
          <w:rFonts w:ascii="Book Antiqua" w:hAnsi="Book Antiqua"/>
          <w:sz w:val="24"/>
          <w:szCs w:val="24"/>
          <w:lang w:val="en-US"/>
        </w:rPr>
        <w:t xml:space="preserve"> (Figure </w:t>
      </w:r>
      <w:r w:rsidR="00397E95" w:rsidRPr="00E312AF">
        <w:rPr>
          <w:rFonts w:ascii="Book Antiqua" w:hAnsi="Book Antiqua"/>
          <w:sz w:val="24"/>
          <w:szCs w:val="24"/>
          <w:lang w:val="en-US"/>
        </w:rPr>
        <w:t>2</w:t>
      </w:r>
      <w:r w:rsidR="00843CC6" w:rsidRPr="00E312AF">
        <w:rPr>
          <w:rFonts w:ascii="Book Antiqua" w:hAnsi="Book Antiqua"/>
          <w:sz w:val="24"/>
          <w:szCs w:val="24"/>
          <w:lang w:val="en-US"/>
        </w:rPr>
        <w:t>)</w:t>
      </w:r>
      <w:r w:rsidR="00E852C5" w:rsidRPr="00E312AF">
        <w:rPr>
          <w:rFonts w:ascii="Book Antiqua" w:hAnsi="Book Antiqua"/>
          <w:sz w:val="24"/>
          <w:szCs w:val="24"/>
          <w:lang w:val="en-US"/>
        </w:rPr>
        <w:t xml:space="preserve">. There was a strong correlation between CK+ cells and clusters (R = 0.727; </w:t>
      </w:r>
      <w:r w:rsidR="00E852C5" w:rsidRPr="00B824AD">
        <w:rPr>
          <w:rFonts w:ascii="Book Antiqua" w:hAnsi="Book Antiqua"/>
          <w:i/>
          <w:sz w:val="24"/>
          <w:szCs w:val="24"/>
          <w:lang w:val="en-US"/>
        </w:rPr>
        <w:t>P</w:t>
      </w:r>
      <w:r w:rsidR="00E852C5" w:rsidRPr="00E312AF">
        <w:rPr>
          <w:rFonts w:ascii="Book Antiqua" w:hAnsi="Book Antiqua"/>
          <w:sz w:val="24"/>
          <w:szCs w:val="24"/>
          <w:lang w:val="en-US"/>
        </w:rPr>
        <w:t xml:space="preserve"> &lt; 0.001). Clusters were always accompanied </w:t>
      </w:r>
      <w:r w:rsidR="00815ECF" w:rsidRPr="00E312AF">
        <w:rPr>
          <w:rFonts w:ascii="Book Antiqua" w:hAnsi="Book Antiqua"/>
          <w:sz w:val="24"/>
          <w:szCs w:val="24"/>
          <w:lang w:val="en-US"/>
        </w:rPr>
        <w:t xml:space="preserve">with </w:t>
      </w:r>
      <w:r w:rsidR="00E852C5" w:rsidRPr="00E312AF">
        <w:rPr>
          <w:rFonts w:ascii="Book Antiqua" w:hAnsi="Book Antiqua"/>
          <w:sz w:val="24"/>
          <w:szCs w:val="24"/>
          <w:lang w:val="en-US"/>
        </w:rPr>
        <w:t>single CK+ cells.</w:t>
      </w:r>
    </w:p>
    <w:p w14:paraId="24765513" w14:textId="0595E04B" w:rsidR="007647DF" w:rsidRPr="00E312AF" w:rsidRDefault="00440E7D" w:rsidP="00B824AD">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t xml:space="preserve">None of the evaluated </w:t>
      </w:r>
      <w:proofErr w:type="spellStart"/>
      <w:r w:rsidRPr="00E312AF">
        <w:rPr>
          <w:rFonts w:ascii="Book Antiqua" w:hAnsi="Book Antiqua"/>
          <w:sz w:val="24"/>
          <w:szCs w:val="24"/>
          <w:lang w:val="en-US"/>
        </w:rPr>
        <w:t>clinicopathological</w:t>
      </w:r>
      <w:proofErr w:type="spellEnd"/>
      <w:r w:rsidRPr="00E312AF">
        <w:rPr>
          <w:rFonts w:ascii="Book Antiqua" w:hAnsi="Book Antiqua"/>
          <w:sz w:val="24"/>
          <w:szCs w:val="24"/>
          <w:lang w:val="en-US"/>
        </w:rPr>
        <w:t xml:space="preserve"> features</w:t>
      </w:r>
      <w:r w:rsidR="003548E3" w:rsidRPr="00E312AF">
        <w:rPr>
          <w:rFonts w:ascii="Book Antiqua" w:hAnsi="Book Antiqua"/>
          <w:sz w:val="24"/>
          <w:szCs w:val="24"/>
          <w:lang w:val="en-US"/>
        </w:rPr>
        <w:t xml:space="preserve"> </w:t>
      </w:r>
      <w:r w:rsidR="00B824AD">
        <w:rPr>
          <w:rFonts w:ascii="Book Antiqua" w:hAnsi="Book Antiqua" w:hint="eastAsia"/>
          <w:sz w:val="24"/>
          <w:szCs w:val="24"/>
          <w:lang w:val="en-US" w:eastAsia="zh-CN"/>
        </w:rPr>
        <w:t>(</w:t>
      </w:r>
      <w:r w:rsidR="00410C5B" w:rsidRPr="00E312AF">
        <w:rPr>
          <w:rFonts w:ascii="Book Antiqua" w:hAnsi="Book Antiqua"/>
          <w:sz w:val="24"/>
          <w:szCs w:val="24"/>
          <w:lang w:val="en-US"/>
        </w:rPr>
        <w:t xml:space="preserve">age, gender, location, LN count, grading, </w:t>
      </w:r>
      <w:r w:rsidR="00F43390" w:rsidRPr="00E312AF">
        <w:rPr>
          <w:rFonts w:ascii="Book Antiqua" w:hAnsi="Book Antiqua"/>
          <w:sz w:val="24"/>
          <w:szCs w:val="24"/>
          <w:lang w:val="en-US"/>
        </w:rPr>
        <w:t>T-stage, metastases</w:t>
      </w:r>
      <w:r w:rsidR="00B824AD">
        <w:rPr>
          <w:rFonts w:ascii="Book Antiqua" w:hAnsi="Book Antiqua" w:hint="eastAsia"/>
          <w:sz w:val="24"/>
          <w:szCs w:val="24"/>
          <w:lang w:val="en-US" w:eastAsia="zh-CN"/>
        </w:rPr>
        <w:t>)</w:t>
      </w:r>
      <w:r w:rsidRPr="00E312AF">
        <w:rPr>
          <w:rFonts w:ascii="Book Antiqua" w:hAnsi="Book Antiqua"/>
          <w:sz w:val="24"/>
          <w:szCs w:val="24"/>
          <w:lang w:val="en-US"/>
        </w:rPr>
        <w:t xml:space="preserve"> showed an association with the occurrence of </w:t>
      </w:r>
      <w:r w:rsidR="003548E3" w:rsidRPr="00E312AF">
        <w:rPr>
          <w:rFonts w:ascii="Book Antiqua" w:hAnsi="Book Antiqua"/>
          <w:sz w:val="24"/>
          <w:szCs w:val="24"/>
          <w:lang w:val="en-US"/>
        </w:rPr>
        <w:t>CK+</w:t>
      </w:r>
      <w:r w:rsidR="00815ECF" w:rsidRPr="00E312AF">
        <w:rPr>
          <w:rFonts w:ascii="Book Antiqua" w:hAnsi="Book Antiqua"/>
          <w:sz w:val="24"/>
          <w:szCs w:val="24"/>
          <w:lang w:val="en-US"/>
        </w:rPr>
        <w:t xml:space="preserve"> </w:t>
      </w:r>
      <w:r w:rsidR="003548E3" w:rsidRPr="00E312AF">
        <w:rPr>
          <w:rFonts w:ascii="Book Antiqua" w:hAnsi="Book Antiqua"/>
          <w:sz w:val="24"/>
          <w:szCs w:val="24"/>
          <w:lang w:val="en-US"/>
        </w:rPr>
        <w:t>cells or clusters</w:t>
      </w:r>
      <w:r w:rsidR="00F43390" w:rsidRPr="00E312AF">
        <w:rPr>
          <w:rFonts w:ascii="Book Antiqua" w:hAnsi="Book Antiqua"/>
          <w:sz w:val="24"/>
          <w:szCs w:val="24"/>
          <w:lang w:val="en-US"/>
        </w:rPr>
        <w:t xml:space="preserve"> (Table 1)</w:t>
      </w:r>
      <w:r w:rsidR="003548E3" w:rsidRPr="00E312AF">
        <w:rPr>
          <w:rFonts w:ascii="Book Antiqua" w:hAnsi="Book Antiqua"/>
          <w:sz w:val="24"/>
          <w:szCs w:val="24"/>
          <w:lang w:val="en-US"/>
        </w:rPr>
        <w:t>.</w:t>
      </w:r>
      <w:r w:rsidR="007647DF" w:rsidRPr="00E312AF">
        <w:rPr>
          <w:rFonts w:ascii="Book Antiqua" w:hAnsi="Book Antiqua"/>
          <w:sz w:val="24"/>
          <w:szCs w:val="24"/>
          <w:lang w:val="en-US"/>
        </w:rPr>
        <w:t xml:space="preserve"> </w:t>
      </w:r>
      <w:r w:rsidR="00815ECF" w:rsidRPr="00E312AF">
        <w:rPr>
          <w:rFonts w:ascii="Book Antiqua" w:hAnsi="Book Antiqua"/>
          <w:sz w:val="24"/>
          <w:szCs w:val="24"/>
          <w:lang w:val="en-US"/>
        </w:rPr>
        <w:t>In particular</w:t>
      </w:r>
      <w:r w:rsidR="007647DF" w:rsidRPr="00E312AF">
        <w:rPr>
          <w:rFonts w:ascii="Book Antiqua" w:hAnsi="Book Antiqua"/>
          <w:sz w:val="24"/>
          <w:szCs w:val="24"/>
          <w:lang w:val="en-US"/>
        </w:rPr>
        <w:t>, neither CK+ cells nor CK+ clusters showed an association with tumor budding (R = 0</w:t>
      </w:r>
      <w:r w:rsidR="003E6BBC">
        <w:rPr>
          <w:rFonts w:ascii="Book Antiqua" w:hAnsi="Book Antiqua" w:hint="eastAsia"/>
          <w:sz w:val="24"/>
          <w:szCs w:val="24"/>
          <w:lang w:val="en-US" w:eastAsia="zh-CN"/>
        </w:rPr>
        <w:t>.</w:t>
      </w:r>
      <w:r w:rsidR="007647DF" w:rsidRPr="00E312AF">
        <w:rPr>
          <w:rFonts w:ascii="Book Antiqua" w:hAnsi="Book Antiqua"/>
          <w:sz w:val="24"/>
          <w:szCs w:val="24"/>
          <w:lang w:val="en-US"/>
        </w:rPr>
        <w:t xml:space="preserve">180; </w:t>
      </w:r>
      <w:r w:rsidR="007647DF" w:rsidRPr="003E6BBC">
        <w:rPr>
          <w:rFonts w:ascii="Book Antiqua" w:hAnsi="Book Antiqua"/>
          <w:i/>
          <w:sz w:val="24"/>
          <w:szCs w:val="24"/>
          <w:lang w:val="en-US"/>
        </w:rPr>
        <w:t>P</w:t>
      </w:r>
      <w:r w:rsidR="007647DF" w:rsidRPr="00E312AF">
        <w:rPr>
          <w:rFonts w:ascii="Book Antiqua" w:hAnsi="Book Antiqua"/>
          <w:sz w:val="24"/>
          <w:szCs w:val="24"/>
          <w:lang w:val="en-US"/>
        </w:rPr>
        <w:t xml:space="preserve"> = 0.185 and R = 0.0637; </w:t>
      </w:r>
      <w:r w:rsidR="007647DF" w:rsidRPr="003E6BBC">
        <w:rPr>
          <w:rFonts w:ascii="Book Antiqua" w:hAnsi="Book Antiqua"/>
          <w:i/>
          <w:sz w:val="24"/>
          <w:szCs w:val="24"/>
          <w:lang w:val="en-US"/>
        </w:rPr>
        <w:t>P</w:t>
      </w:r>
      <w:r w:rsidR="007647DF" w:rsidRPr="00E312AF">
        <w:rPr>
          <w:rFonts w:ascii="Book Antiqua" w:hAnsi="Book Antiqua"/>
          <w:sz w:val="24"/>
          <w:szCs w:val="24"/>
          <w:lang w:val="en-US"/>
        </w:rPr>
        <w:t xml:space="preserve"> = 0.647</w:t>
      </w:r>
      <w:r w:rsidR="00815ECF" w:rsidRPr="00E312AF">
        <w:rPr>
          <w:rFonts w:ascii="Book Antiqua" w:hAnsi="Book Antiqua"/>
          <w:sz w:val="24"/>
          <w:szCs w:val="24"/>
          <w:lang w:val="en-US"/>
        </w:rPr>
        <w:t>, respectively</w:t>
      </w:r>
      <w:r w:rsidR="007647DF" w:rsidRPr="00E312AF">
        <w:rPr>
          <w:rFonts w:ascii="Book Antiqua" w:hAnsi="Book Antiqua"/>
          <w:sz w:val="24"/>
          <w:szCs w:val="24"/>
          <w:lang w:val="en-US"/>
        </w:rPr>
        <w:t xml:space="preserve">). </w:t>
      </w:r>
      <w:r w:rsidR="00E72D15" w:rsidRPr="00E312AF">
        <w:rPr>
          <w:rFonts w:ascii="Book Antiqua" w:hAnsi="Book Antiqua"/>
          <w:sz w:val="24"/>
          <w:szCs w:val="24"/>
          <w:lang w:val="en-US"/>
        </w:rPr>
        <w:t>The surgical technique</w:t>
      </w:r>
      <w:r w:rsidR="00BB2388" w:rsidRPr="00E312AF">
        <w:rPr>
          <w:rFonts w:ascii="Book Antiqua" w:hAnsi="Book Antiqua"/>
          <w:sz w:val="24"/>
          <w:szCs w:val="24"/>
          <w:lang w:val="en-US"/>
        </w:rPr>
        <w:t xml:space="preserve"> (open </w:t>
      </w:r>
      <w:r w:rsidR="00BB2388" w:rsidRPr="003E6BBC">
        <w:rPr>
          <w:rFonts w:ascii="Book Antiqua" w:hAnsi="Book Antiqua"/>
          <w:i/>
          <w:sz w:val="24"/>
          <w:szCs w:val="24"/>
          <w:lang w:val="en-US"/>
        </w:rPr>
        <w:t>vs</w:t>
      </w:r>
      <w:r w:rsidR="00BB2388" w:rsidRPr="00E312AF">
        <w:rPr>
          <w:rFonts w:ascii="Book Antiqua" w:hAnsi="Book Antiqua"/>
          <w:sz w:val="24"/>
          <w:szCs w:val="24"/>
          <w:lang w:val="en-US"/>
        </w:rPr>
        <w:t xml:space="preserve"> laparoscopic technique)</w:t>
      </w:r>
      <w:r w:rsidR="00E72D15" w:rsidRPr="00E312AF">
        <w:rPr>
          <w:rFonts w:ascii="Book Antiqua" w:hAnsi="Book Antiqua"/>
          <w:sz w:val="24"/>
          <w:szCs w:val="24"/>
          <w:lang w:val="en-US"/>
        </w:rPr>
        <w:t xml:space="preserve"> </w:t>
      </w:r>
      <w:r w:rsidR="00BB2388" w:rsidRPr="00E312AF">
        <w:rPr>
          <w:rFonts w:ascii="Book Antiqua" w:hAnsi="Book Antiqua"/>
          <w:sz w:val="24"/>
          <w:szCs w:val="24"/>
          <w:lang w:val="en-US"/>
        </w:rPr>
        <w:t>did no</w:t>
      </w:r>
      <w:r w:rsidR="00AE0A3B" w:rsidRPr="00E312AF">
        <w:rPr>
          <w:rFonts w:ascii="Book Antiqua" w:hAnsi="Book Antiqua"/>
          <w:sz w:val="24"/>
          <w:szCs w:val="24"/>
          <w:lang w:val="en-US"/>
        </w:rPr>
        <w:t>t</w:t>
      </w:r>
      <w:r w:rsidR="00BB2388" w:rsidRPr="00E312AF">
        <w:rPr>
          <w:rFonts w:ascii="Book Antiqua" w:hAnsi="Book Antiqua"/>
          <w:sz w:val="24"/>
          <w:szCs w:val="24"/>
          <w:lang w:val="en-US"/>
        </w:rPr>
        <w:t xml:space="preserve"> influence the occurrence of CK+ cells or clusters </w:t>
      </w:r>
      <w:r w:rsidR="002B337E" w:rsidRPr="00E312AF">
        <w:rPr>
          <w:rFonts w:ascii="Book Antiqua" w:hAnsi="Book Antiqua"/>
          <w:sz w:val="24"/>
          <w:szCs w:val="24"/>
          <w:lang w:val="en-US"/>
        </w:rPr>
        <w:t>(Table 1)</w:t>
      </w:r>
      <w:r w:rsidR="00BB2388" w:rsidRPr="00E312AF">
        <w:rPr>
          <w:rFonts w:ascii="Book Antiqua" w:hAnsi="Book Antiqua"/>
          <w:sz w:val="24"/>
          <w:szCs w:val="24"/>
          <w:lang w:val="en-US"/>
        </w:rPr>
        <w:t>.</w:t>
      </w:r>
    </w:p>
    <w:p w14:paraId="6AAA77DE" w14:textId="77777777" w:rsidR="00C4054F" w:rsidRPr="00E312AF" w:rsidRDefault="00C4054F" w:rsidP="00E312AF">
      <w:pPr>
        <w:adjustRightInd w:val="0"/>
        <w:snapToGrid w:val="0"/>
        <w:spacing w:after="0" w:line="360" w:lineRule="auto"/>
        <w:jc w:val="both"/>
        <w:rPr>
          <w:rFonts w:ascii="Book Antiqua" w:hAnsi="Book Antiqua"/>
          <w:sz w:val="24"/>
          <w:szCs w:val="24"/>
          <w:lang w:val="en-US"/>
        </w:rPr>
      </w:pPr>
    </w:p>
    <w:p w14:paraId="28C561CE" w14:textId="2BB541CB" w:rsidR="00935695" w:rsidRPr="003E6BBC" w:rsidRDefault="007647DF" w:rsidP="00E312AF">
      <w:pPr>
        <w:adjustRightInd w:val="0"/>
        <w:snapToGrid w:val="0"/>
        <w:spacing w:after="0" w:line="360" w:lineRule="auto"/>
        <w:jc w:val="both"/>
        <w:rPr>
          <w:rFonts w:ascii="Book Antiqua" w:hAnsi="Book Antiqua"/>
          <w:b/>
          <w:i/>
          <w:sz w:val="24"/>
          <w:szCs w:val="24"/>
          <w:lang w:val="en-US"/>
        </w:rPr>
      </w:pPr>
      <w:r w:rsidRPr="003E6BBC">
        <w:rPr>
          <w:rFonts w:ascii="Book Antiqua" w:hAnsi="Book Antiqua"/>
          <w:b/>
          <w:i/>
          <w:sz w:val="24"/>
          <w:szCs w:val="24"/>
          <w:lang w:val="en-US"/>
        </w:rPr>
        <w:t xml:space="preserve">Survival </w:t>
      </w:r>
      <w:r w:rsidR="003E6BBC" w:rsidRPr="003E6BBC">
        <w:rPr>
          <w:rFonts w:ascii="Book Antiqua" w:hAnsi="Book Antiqua" w:hint="eastAsia"/>
          <w:b/>
          <w:i/>
          <w:sz w:val="24"/>
          <w:szCs w:val="24"/>
          <w:lang w:val="en-US" w:eastAsia="zh-CN"/>
        </w:rPr>
        <w:t>a</w:t>
      </w:r>
      <w:r w:rsidRPr="003E6BBC">
        <w:rPr>
          <w:rFonts w:ascii="Book Antiqua" w:hAnsi="Book Antiqua"/>
          <w:b/>
          <w:i/>
          <w:sz w:val="24"/>
          <w:szCs w:val="24"/>
          <w:lang w:val="en-US"/>
        </w:rPr>
        <w:t>nalysis</w:t>
      </w:r>
    </w:p>
    <w:p w14:paraId="3745F3BA" w14:textId="2D939EFC" w:rsidR="007647DF" w:rsidRPr="00E312AF" w:rsidRDefault="00815ECF"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Forty-eight </w:t>
      </w:r>
      <w:r w:rsidR="005C1763" w:rsidRPr="00E312AF">
        <w:rPr>
          <w:rFonts w:ascii="Book Antiqua" w:hAnsi="Book Antiqua"/>
          <w:sz w:val="24"/>
          <w:szCs w:val="24"/>
          <w:lang w:val="en-US"/>
        </w:rPr>
        <w:t>case</w:t>
      </w:r>
      <w:r w:rsidR="00A73B8F" w:rsidRPr="00E312AF">
        <w:rPr>
          <w:rFonts w:ascii="Book Antiqua" w:hAnsi="Book Antiqua"/>
          <w:sz w:val="24"/>
          <w:szCs w:val="24"/>
          <w:lang w:val="en-US"/>
        </w:rPr>
        <w:t>s</w:t>
      </w:r>
      <w:r w:rsidR="005C1763" w:rsidRPr="00E312AF">
        <w:rPr>
          <w:rFonts w:ascii="Book Antiqua" w:hAnsi="Book Antiqua"/>
          <w:sz w:val="24"/>
          <w:szCs w:val="24"/>
          <w:lang w:val="en-US"/>
        </w:rPr>
        <w:t xml:space="preserve"> met the inclusion criteria for the cancer</w:t>
      </w:r>
      <w:r w:rsidR="002B337E" w:rsidRPr="00E312AF">
        <w:rPr>
          <w:rFonts w:ascii="Book Antiqua" w:hAnsi="Book Antiqua"/>
          <w:sz w:val="24"/>
          <w:szCs w:val="24"/>
          <w:lang w:val="en-US"/>
        </w:rPr>
        <w:t>-</w:t>
      </w:r>
      <w:r w:rsidR="005C1763" w:rsidRPr="00E312AF">
        <w:rPr>
          <w:rFonts w:ascii="Book Antiqua" w:hAnsi="Book Antiqua"/>
          <w:sz w:val="24"/>
          <w:szCs w:val="24"/>
          <w:lang w:val="en-US"/>
        </w:rPr>
        <w:t xml:space="preserve">specific survival (CSS) analysis. </w:t>
      </w:r>
      <w:r w:rsidR="007647DF" w:rsidRPr="00E312AF">
        <w:rPr>
          <w:rFonts w:ascii="Book Antiqua" w:hAnsi="Book Antiqua"/>
          <w:sz w:val="24"/>
          <w:szCs w:val="24"/>
          <w:lang w:val="en-US"/>
        </w:rPr>
        <w:t xml:space="preserve">The </w:t>
      </w:r>
      <w:r w:rsidR="003E6BBC">
        <w:rPr>
          <w:rFonts w:ascii="Book Antiqua" w:hAnsi="Book Antiqua"/>
          <w:sz w:val="24"/>
          <w:szCs w:val="24"/>
          <w:lang w:val="en-US"/>
        </w:rPr>
        <w:t>CSS</w:t>
      </w:r>
      <w:r w:rsidR="007647DF" w:rsidRPr="00E312AF">
        <w:rPr>
          <w:rFonts w:ascii="Book Antiqua" w:hAnsi="Book Antiqua"/>
          <w:sz w:val="24"/>
          <w:szCs w:val="24"/>
          <w:lang w:val="en-US"/>
        </w:rPr>
        <w:t xml:space="preserve"> analysis </w:t>
      </w:r>
      <w:r w:rsidR="001C6E32" w:rsidRPr="00E312AF">
        <w:rPr>
          <w:rFonts w:ascii="Book Antiqua" w:hAnsi="Book Antiqua"/>
          <w:sz w:val="24"/>
          <w:szCs w:val="24"/>
          <w:lang w:val="en-US"/>
        </w:rPr>
        <w:t xml:space="preserve">revealed no significant differences between cases with or without CK+ cells or clusters (Figures </w:t>
      </w:r>
      <w:r w:rsidR="003E6BBC">
        <w:rPr>
          <w:rFonts w:ascii="Book Antiqua" w:hAnsi="Book Antiqua"/>
          <w:sz w:val="24"/>
          <w:szCs w:val="24"/>
          <w:lang w:val="en-US"/>
        </w:rPr>
        <w:t xml:space="preserve">3A and </w:t>
      </w:r>
      <w:r w:rsidR="00A73B8F" w:rsidRPr="00E312AF">
        <w:rPr>
          <w:rFonts w:ascii="Book Antiqua" w:hAnsi="Book Antiqua"/>
          <w:sz w:val="24"/>
          <w:szCs w:val="24"/>
          <w:lang w:val="en-US"/>
        </w:rPr>
        <w:t>B</w:t>
      </w:r>
      <w:r w:rsidR="001C6E32" w:rsidRPr="00E312AF">
        <w:rPr>
          <w:rFonts w:ascii="Book Antiqua" w:hAnsi="Book Antiqua"/>
          <w:sz w:val="24"/>
          <w:szCs w:val="24"/>
          <w:lang w:val="en-US"/>
        </w:rPr>
        <w:t>).</w:t>
      </w:r>
      <w:r w:rsidR="00D24B14" w:rsidRPr="00E312AF">
        <w:rPr>
          <w:rFonts w:ascii="Book Antiqua" w:hAnsi="Book Antiqua"/>
          <w:sz w:val="24"/>
          <w:szCs w:val="24"/>
          <w:lang w:val="en-US"/>
        </w:rPr>
        <w:t xml:space="preserve"> Despite </w:t>
      </w:r>
      <w:r w:rsidRPr="00E312AF">
        <w:rPr>
          <w:rFonts w:ascii="Book Antiqua" w:hAnsi="Book Antiqua"/>
          <w:sz w:val="24"/>
          <w:szCs w:val="24"/>
          <w:lang w:val="en-US"/>
        </w:rPr>
        <w:t>the lack of significance</w:t>
      </w:r>
      <w:r w:rsidR="00D24B14" w:rsidRPr="00E312AF">
        <w:rPr>
          <w:rFonts w:ascii="Book Antiqua" w:hAnsi="Book Antiqua"/>
          <w:sz w:val="24"/>
          <w:szCs w:val="24"/>
          <w:lang w:val="en-US"/>
        </w:rPr>
        <w:t xml:space="preserve">, the </w:t>
      </w:r>
      <w:r w:rsidR="00D24B14" w:rsidRPr="00E312AF">
        <w:rPr>
          <w:rFonts w:ascii="Book Antiqua" w:hAnsi="Book Antiqua"/>
          <w:sz w:val="24"/>
          <w:szCs w:val="24"/>
          <w:lang w:val="en-US"/>
        </w:rPr>
        <w:lastRenderedPageBreak/>
        <w:t xml:space="preserve">Kaplan-Meier curve for CK+ cells </w:t>
      </w:r>
      <w:r w:rsidRPr="00E312AF">
        <w:rPr>
          <w:rFonts w:ascii="Book Antiqua" w:hAnsi="Book Antiqua"/>
          <w:sz w:val="24"/>
          <w:szCs w:val="24"/>
          <w:lang w:val="en-US"/>
        </w:rPr>
        <w:t>discriminated</w:t>
      </w:r>
      <w:r w:rsidR="00D24B14" w:rsidRPr="00E312AF">
        <w:rPr>
          <w:rFonts w:ascii="Book Antiqua" w:hAnsi="Book Antiqua"/>
          <w:sz w:val="24"/>
          <w:szCs w:val="24"/>
          <w:lang w:val="en-US"/>
        </w:rPr>
        <w:t xml:space="preserve"> between CK+ positive and negative cases with mean </w:t>
      </w:r>
      <w:r w:rsidR="00631601" w:rsidRPr="00E312AF">
        <w:rPr>
          <w:rFonts w:ascii="Book Antiqua" w:hAnsi="Book Antiqua"/>
          <w:sz w:val="24"/>
          <w:szCs w:val="24"/>
          <w:lang w:val="en-US"/>
        </w:rPr>
        <w:t>CSS</w:t>
      </w:r>
      <w:r w:rsidR="00D24B14" w:rsidRPr="00E312AF">
        <w:rPr>
          <w:rFonts w:ascii="Book Antiqua" w:hAnsi="Book Antiqua"/>
          <w:sz w:val="24"/>
          <w:szCs w:val="24"/>
          <w:lang w:val="en-US"/>
        </w:rPr>
        <w:t xml:space="preserve"> times </w:t>
      </w:r>
      <w:r w:rsidR="00631601" w:rsidRPr="00E312AF">
        <w:rPr>
          <w:rFonts w:ascii="Book Antiqua" w:hAnsi="Book Antiqua"/>
          <w:sz w:val="24"/>
          <w:szCs w:val="24"/>
          <w:lang w:val="en-US"/>
        </w:rPr>
        <w:t xml:space="preserve">of 75 </w:t>
      </w:r>
      <w:proofErr w:type="spellStart"/>
      <w:r w:rsidR="00631601" w:rsidRPr="00E312AF">
        <w:rPr>
          <w:rFonts w:ascii="Book Antiqua" w:hAnsi="Book Antiqua"/>
          <w:sz w:val="24"/>
          <w:szCs w:val="24"/>
          <w:lang w:val="en-US"/>
        </w:rPr>
        <w:t>mo</w:t>
      </w:r>
      <w:proofErr w:type="spellEnd"/>
      <w:r w:rsidR="00631601" w:rsidRPr="00E312AF">
        <w:rPr>
          <w:rFonts w:ascii="Book Antiqua" w:hAnsi="Book Antiqua"/>
          <w:sz w:val="24"/>
          <w:szCs w:val="24"/>
          <w:lang w:val="en-US"/>
        </w:rPr>
        <w:t xml:space="preserve"> (CI: 61; 88)</w:t>
      </w:r>
      <w:r w:rsidR="0039782D" w:rsidRPr="00E312AF">
        <w:rPr>
          <w:rFonts w:ascii="Book Antiqua" w:hAnsi="Book Antiqua"/>
          <w:sz w:val="24"/>
          <w:szCs w:val="24"/>
          <w:lang w:val="en-US"/>
        </w:rPr>
        <w:t xml:space="preserve"> </w:t>
      </w:r>
      <w:r w:rsidR="0039782D" w:rsidRPr="003E6BBC">
        <w:rPr>
          <w:rFonts w:ascii="Book Antiqua" w:hAnsi="Book Antiqua"/>
          <w:i/>
          <w:sz w:val="24"/>
          <w:szCs w:val="24"/>
          <w:lang w:val="en-US"/>
        </w:rPr>
        <w:t>vs</w:t>
      </w:r>
      <w:r w:rsidR="0039782D" w:rsidRPr="00E312AF">
        <w:rPr>
          <w:rFonts w:ascii="Book Antiqua" w:hAnsi="Book Antiqua"/>
          <w:sz w:val="24"/>
          <w:szCs w:val="24"/>
          <w:lang w:val="en-US"/>
        </w:rPr>
        <w:t xml:space="preserve"> 83 months (CI:</w:t>
      </w:r>
      <w:r w:rsidR="003E6BBC">
        <w:rPr>
          <w:rFonts w:ascii="Book Antiqua" w:hAnsi="Book Antiqua" w:hint="eastAsia"/>
          <w:sz w:val="24"/>
          <w:szCs w:val="24"/>
          <w:lang w:val="en-US" w:eastAsia="zh-CN"/>
        </w:rPr>
        <w:t xml:space="preserve"> </w:t>
      </w:r>
      <w:r w:rsidR="0039782D" w:rsidRPr="00E312AF">
        <w:rPr>
          <w:rFonts w:ascii="Book Antiqua" w:hAnsi="Book Antiqua"/>
          <w:sz w:val="24"/>
          <w:szCs w:val="24"/>
          <w:lang w:val="en-US"/>
        </w:rPr>
        <w:t>72; 95)</w:t>
      </w:r>
      <w:r w:rsidR="00397E95" w:rsidRPr="00E312AF">
        <w:rPr>
          <w:rFonts w:ascii="Book Antiqua" w:hAnsi="Book Antiqua"/>
          <w:sz w:val="24"/>
          <w:szCs w:val="24"/>
          <w:lang w:val="en-US"/>
        </w:rPr>
        <w:t xml:space="preserve"> (Figure 3A)</w:t>
      </w:r>
      <w:r w:rsidRPr="00E312AF">
        <w:rPr>
          <w:rFonts w:ascii="Book Antiqua" w:hAnsi="Book Antiqua"/>
          <w:sz w:val="24"/>
          <w:szCs w:val="24"/>
          <w:lang w:val="en-US"/>
        </w:rPr>
        <w:t>, respectively</w:t>
      </w:r>
      <w:r w:rsidR="0039782D" w:rsidRPr="00E312AF">
        <w:rPr>
          <w:rFonts w:ascii="Book Antiqua" w:hAnsi="Book Antiqua"/>
          <w:sz w:val="24"/>
          <w:szCs w:val="24"/>
          <w:lang w:val="en-US"/>
        </w:rPr>
        <w:t>.</w:t>
      </w:r>
      <w:r w:rsidR="003A3D72" w:rsidRPr="00E312AF">
        <w:rPr>
          <w:rFonts w:ascii="Book Antiqua" w:hAnsi="Book Antiqua"/>
          <w:sz w:val="24"/>
          <w:szCs w:val="24"/>
          <w:lang w:val="en-US"/>
        </w:rPr>
        <w:t xml:space="preserve"> The outcome of CK+</w:t>
      </w:r>
      <w:r w:rsidR="00A73B8F" w:rsidRPr="00E312AF">
        <w:rPr>
          <w:rFonts w:ascii="Book Antiqua" w:hAnsi="Book Antiqua"/>
          <w:sz w:val="24"/>
          <w:szCs w:val="24"/>
          <w:lang w:val="en-US"/>
        </w:rPr>
        <w:t xml:space="preserve"> </w:t>
      </w:r>
      <w:r w:rsidR="003A3D72" w:rsidRPr="00E312AF">
        <w:rPr>
          <w:rFonts w:ascii="Book Antiqua" w:hAnsi="Book Antiqua"/>
          <w:sz w:val="24"/>
          <w:szCs w:val="24"/>
          <w:lang w:val="en-US"/>
        </w:rPr>
        <w:t>cluster positive and negative cases was identical</w:t>
      </w:r>
      <w:r w:rsidRPr="00E312AF">
        <w:rPr>
          <w:rFonts w:ascii="Book Antiqua" w:hAnsi="Book Antiqua"/>
          <w:sz w:val="24"/>
          <w:szCs w:val="24"/>
          <w:lang w:val="en-US"/>
        </w:rPr>
        <w:t>,</w:t>
      </w:r>
      <w:r w:rsidR="003A3D72" w:rsidRPr="00E312AF">
        <w:rPr>
          <w:rFonts w:ascii="Book Antiqua" w:hAnsi="Book Antiqua"/>
          <w:sz w:val="24"/>
          <w:szCs w:val="24"/>
          <w:lang w:val="en-US"/>
        </w:rPr>
        <w:t xml:space="preserve"> with mean survival times of 80 </w:t>
      </w:r>
      <w:proofErr w:type="spellStart"/>
      <w:r w:rsidR="003A3D72" w:rsidRPr="00E312AF">
        <w:rPr>
          <w:rFonts w:ascii="Book Antiqua" w:hAnsi="Book Antiqua"/>
          <w:sz w:val="24"/>
          <w:szCs w:val="24"/>
          <w:lang w:val="en-US"/>
        </w:rPr>
        <w:t>mo</w:t>
      </w:r>
      <w:proofErr w:type="spellEnd"/>
      <w:r w:rsidR="003A3D72" w:rsidRPr="00E312AF">
        <w:rPr>
          <w:rFonts w:ascii="Book Antiqua" w:hAnsi="Book Antiqua"/>
          <w:sz w:val="24"/>
          <w:szCs w:val="24"/>
          <w:lang w:val="en-US"/>
        </w:rPr>
        <w:t xml:space="preserve"> (CI: 63;</w:t>
      </w:r>
      <w:r w:rsidR="00282590" w:rsidRPr="00E312AF">
        <w:rPr>
          <w:rFonts w:ascii="Book Antiqua" w:hAnsi="Book Antiqua"/>
          <w:sz w:val="24"/>
          <w:szCs w:val="24"/>
          <w:lang w:val="en-US"/>
        </w:rPr>
        <w:t xml:space="preserve"> </w:t>
      </w:r>
      <w:r w:rsidR="003A3D72" w:rsidRPr="00E312AF">
        <w:rPr>
          <w:rFonts w:ascii="Book Antiqua" w:hAnsi="Book Antiqua"/>
          <w:sz w:val="24"/>
          <w:szCs w:val="24"/>
          <w:lang w:val="en-US"/>
        </w:rPr>
        <w:t>98)</w:t>
      </w:r>
      <w:r w:rsidR="003A3D72" w:rsidRPr="003E6BBC">
        <w:rPr>
          <w:rFonts w:ascii="Book Antiqua" w:hAnsi="Book Antiqua"/>
          <w:i/>
          <w:sz w:val="24"/>
          <w:szCs w:val="24"/>
          <w:lang w:val="en-US"/>
        </w:rPr>
        <w:t xml:space="preserve"> vs</w:t>
      </w:r>
      <w:r w:rsidR="003A3D72" w:rsidRPr="00E312AF">
        <w:rPr>
          <w:rFonts w:ascii="Book Antiqua" w:hAnsi="Book Antiqua"/>
          <w:sz w:val="24"/>
          <w:szCs w:val="24"/>
          <w:lang w:val="en-US"/>
        </w:rPr>
        <w:t xml:space="preserve"> 79 </w:t>
      </w:r>
      <w:proofErr w:type="spellStart"/>
      <w:r w:rsidR="003A3D72" w:rsidRPr="00E312AF">
        <w:rPr>
          <w:rFonts w:ascii="Book Antiqua" w:hAnsi="Book Antiqua"/>
          <w:sz w:val="24"/>
          <w:szCs w:val="24"/>
          <w:lang w:val="en-US"/>
        </w:rPr>
        <w:t>mo</w:t>
      </w:r>
      <w:proofErr w:type="spellEnd"/>
      <w:r w:rsidR="003A3D72" w:rsidRPr="00E312AF">
        <w:rPr>
          <w:rFonts w:ascii="Book Antiqua" w:hAnsi="Book Antiqua"/>
          <w:sz w:val="24"/>
          <w:szCs w:val="24"/>
          <w:lang w:val="en-US"/>
        </w:rPr>
        <w:t xml:space="preserve"> (CI: 69;</w:t>
      </w:r>
      <w:r w:rsidR="00282590" w:rsidRPr="00E312AF">
        <w:rPr>
          <w:rFonts w:ascii="Book Antiqua" w:hAnsi="Book Antiqua"/>
          <w:sz w:val="24"/>
          <w:szCs w:val="24"/>
          <w:lang w:val="en-US"/>
        </w:rPr>
        <w:t xml:space="preserve"> </w:t>
      </w:r>
      <w:r w:rsidR="003A3D72" w:rsidRPr="00E312AF">
        <w:rPr>
          <w:rFonts w:ascii="Book Antiqua" w:hAnsi="Book Antiqua"/>
          <w:sz w:val="24"/>
          <w:szCs w:val="24"/>
          <w:lang w:val="en-US"/>
        </w:rPr>
        <w:t>89)</w:t>
      </w:r>
      <w:r w:rsidR="00397E95" w:rsidRPr="00E312AF">
        <w:rPr>
          <w:rFonts w:ascii="Book Antiqua" w:hAnsi="Book Antiqua"/>
          <w:sz w:val="24"/>
          <w:szCs w:val="24"/>
          <w:lang w:val="en-US"/>
        </w:rPr>
        <w:t xml:space="preserve"> (Figure 3B)</w:t>
      </w:r>
      <w:r w:rsidRPr="00E312AF">
        <w:rPr>
          <w:rFonts w:ascii="Book Antiqua" w:hAnsi="Book Antiqua"/>
          <w:sz w:val="24"/>
          <w:szCs w:val="24"/>
          <w:lang w:val="en-US"/>
        </w:rPr>
        <w:t>, respectively</w:t>
      </w:r>
      <w:r w:rsidR="003A3D72" w:rsidRPr="00E312AF">
        <w:rPr>
          <w:rFonts w:ascii="Book Antiqua" w:hAnsi="Book Antiqua"/>
          <w:sz w:val="24"/>
          <w:szCs w:val="24"/>
          <w:lang w:val="en-US"/>
        </w:rPr>
        <w:t xml:space="preserve">. </w:t>
      </w:r>
      <w:r w:rsidR="001C6E32" w:rsidRPr="00E312AF">
        <w:rPr>
          <w:rFonts w:ascii="Book Antiqua" w:hAnsi="Book Antiqua"/>
          <w:sz w:val="24"/>
          <w:szCs w:val="24"/>
          <w:lang w:val="en-US"/>
        </w:rPr>
        <w:t xml:space="preserve">A non-significant trend towards </w:t>
      </w:r>
      <w:r w:rsidRPr="00E312AF">
        <w:rPr>
          <w:rFonts w:ascii="Book Antiqua" w:hAnsi="Book Antiqua"/>
          <w:sz w:val="24"/>
          <w:szCs w:val="24"/>
          <w:lang w:val="en-US"/>
        </w:rPr>
        <w:t xml:space="preserve">an </w:t>
      </w:r>
      <w:r w:rsidR="001C6E32" w:rsidRPr="00E312AF">
        <w:rPr>
          <w:rFonts w:ascii="Book Antiqua" w:hAnsi="Book Antiqua"/>
          <w:sz w:val="24"/>
          <w:szCs w:val="24"/>
          <w:lang w:val="en-US"/>
        </w:rPr>
        <w:t xml:space="preserve">adverse outcome was found in cases with </w:t>
      </w:r>
      <w:r w:rsidR="004F13E0" w:rsidRPr="00E312AF">
        <w:rPr>
          <w:rFonts w:ascii="Book Antiqua" w:hAnsi="Book Antiqua"/>
          <w:sz w:val="24"/>
          <w:szCs w:val="24"/>
          <w:lang w:val="en-US"/>
        </w:rPr>
        <w:t>high</w:t>
      </w:r>
      <w:r w:rsidR="002B337E" w:rsidRPr="00E312AF">
        <w:rPr>
          <w:rFonts w:ascii="Book Antiqua" w:hAnsi="Book Antiqua"/>
          <w:sz w:val="24"/>
          <w:szCs w:val="24"/>
          <w:lang w:val="en-US"/>
        </w:rPr>
        <w:t>-</w:t>
      </w:r>
      <w:r w:rsidR="004F13E0" w:rsidRPr="00E312AF">
        <w:rPr>
          <w:rFonts w:ascii="Book Antiqua" w:hAnsi="Book Antiqua"/>
          <w:sz w:val="24"/>
          <w:szCs w:val="24"/>
          <w:lang w:val="en-US"/>
        </w:rPr>
        <w:t>grade</w:t>
      </w:r>
      <w:r w:rsidR="00D24B14" w:rsidRPr="00E312AF">
        <w:rPr>
          <w:rFonts w:ascii="Book Antiqua" w:hAnsi="Book Antiqua"/>
          <w:sz w:val="24"/>
          <w:szCs w:val="24"/>
          <w:lang w:val="en-US"/>
        </w:rPr>
        <w:t xml:space="preserve"> tumor budding</w:t>
      </w:r>
      <w:r w:rsidRPr="00E312AF">
        <w:rPr>
          <w:rFonts w:ascii="Book Antiqua" w:hAnsi="Book Antiqua"/>
          <w:sz w:val="24"/>
          <w:szCs w:val="24"/>
          <w:lang w:val="en-US"/>
        </w:rPr>
        <w:t>,</w:t>
      </w:r>
      <w:r w:rsidR="00D24B14" w:rsidRPr="00E312AF">
        <w:rPr>
          <w:rFonts w:ascii="Book Antiqua" w:hAnsi="Book Antiqua"/>
          <w:sz w:val="24"/>
          <w:szCs w:val="24"/>
          <w:lang w:val="en-US"/>
        </w:rPr>
        <w:t xml:space="preserve"> with a mean survival time of 71 </w:t>
      </w:r>
      <w:proofErr w:type="spellStart"/>
      <w:r w:rsidR="00D24B14" w:rsidRPr="00E312AF">
        <w:rPr>
          <w:rFonts w:ascii="Book Antiqua" w:hAnsi="Book Antiqua"/>
          <w:sz w:val="24"/>
          <w:szCs w:val="24"/>
          <w:lang w:val="en-US"/>
        </w:rPr>
        <w:t>mo</w:t>
      </w:r>
      <w:proofErr w:type="spellEnd"/>
      <w:r w:rsidR="00D24B14" w:rsidRPr="00E312AF">
        <w:rPr>
          <w:rFonts w:ascii="Book Antiqua" w:hAnsi="Book Antiqua"/>
          <w:sz w:val="24"/>
          <w:szCs w:val="24"/>
          <w:lang w:val="en-US"/>
        </w:rPr>
        <w:t xml:space="preserve"> (CI: 53; 89 </w:t>
      </w:r>
      <w:proofErr w:type="spellStart"/>
      <w:r w:rsidR="00D24B14" w:rsidRPr="00E312AF">
        <w:rPr>
          <w:rFonts w:ascii="Book Antiqua" w:hAnsi="Book Antiqua"/>
          <w:sz w:val="24"/>
          <w:szCs w:val="24"/>
          <w:lang w:val="en-US"/>
        </w:rPr>
        <w:t>mo</w:t>
      </w:r>
      <w:proofErr w:type="spellEnd"/>
      <w:r w:rsidR="00D24B14" w:rsidRPr="00E312AF">
        <w:rPr>
          <w:rFonts w:ascii="Book Antiqua" w:hAnsi="Book Antiqua"/>
          <w:sz w:val="24"/>
          <w:szCs w:val="24"/>
          <w:lang w:val="en-US"/>
        </w:rPr>
        <w:t xml:space="preserve">) </w:t>
      </w:r>
      <w:r w:rsidR="00D24B14" w:rsidRPr="003E6BBC">
        <w:rPr>
          <w:rFonts w:ascii="Book Antiqua" w:hAnsi="Book Antiqua"/>
          <w:i/>
          <w:sz w:val="24"/>
          <w:szCs w:val="24"/>
          <w:lang w:val="en-US"/>
        </w:rPr>
        <w:t>vs</w:t>
      </w:r>
      <w:r w:rsidR="00D24B14" w:rsidRPr="00E312AF">
        <w:rPr>
          <w:rFonts w:ascii="Book Antiqua" w:hAnsi="Book Antiqua"/>
          <w:sz w:val="24"/>
          <w:szCs w:val="24"/>
          <w:lang w:val="en-US"/>
        </w:rPr>
        <w:t xml:space="preserve"> 83 </w:t>
      </w:r>
      <w:proofErr w:type="spellStart"/>
      <w:r w:rsidR="00D24B14" w:rsidRPr="00E312AF">
        <w:rPr>
          <w:rFonts w:ascii="Book Antiqua" w:hAnsi="Book Antiqua"/>
          <w:sz w:val="24"/>
          <w:szCs w:val="24"/>
          <w:lang w:val="en-US"/>
        </w:rPr>
        <w:t>mo</w:t>
      </w:r>
      <w:proofErr w:type="spellEnd"/>
      <w:r w:rsidR="00D24B14" w:rsidRPr="00E312AF">
        <w:rPr>
          <w:rFonts w:ascii="Book Antiqua" w:hAnsi="Book Antiqua"/>
          <w:sz w:val="24"/>
          <w:szCs w:val="24"/>
          <w:lang w:val="en-US"/>
        </w:rPr>
        <w:t xml:space="preserve"> (CI:</w:t>
      </w:r>
      <w:r w:rsidR="00631601" w:rsidRPr="00E312AF">
        <w:rPr>
          <w:rFonts w:ascii="Book Antiqua" w:hAnsi="Book Antiqua"/>
          <w:sz w:val="24"/>
          <w:szCs w:val="24"/>
          <w:lang w:val="en-US"/>
        </w:rPr>
        <w:t xml:space="preserve"> </w:t>
      </w:r>
      <w:r w:rsidR="00D24B14" w:rsidRPr="00E312AF">
        <w:rPr>
          <w:rFonts w:ascii="Book Antiqua" w:hAnsi="Book Antiqua"/>
          <w:sz w:val="24"/>
          <w:szCs w:val="24"/>
          <w:lang w:val="en-US"/>
        </w:rPr>
        <w:t xml:space="preserve">73; 93 </w:t>
      </w:r>
      <w:proofErr w:type="spellStart"/>
      <w:r w:rsidR="00D24B14" w:rsidRPr="00E312AF">
        <w:rPr>
          <w:rFonts w:ascii="Book Antiqua" w:hAnsi="Book Antiqua"/>
          <w:sz w:val="24"/>
          <w:szCs w:val="24"/>
          <w:lang w:val="en-US"/>
        </w:rPr>
        <w:t>mo</w:t>
      </w:r>
      <w:proofErr w:type="spellEnd"/>
      <w:r w:rsidR="00D24B14" w:rsidRPr="00E312AF">
        <w:rPr>
          <w:rFonts w:ascii="Book Antiqua" w:hAnsi="Book Antiqua"/>
          <w:sz w:val="24"/>
          <w:szCs w:val="24"/>
          <w:lang w:val="en-US"/>
        </w:rPr>
        <w:t xml:space="preserve">) </w:t>
      </w:r>
      <w:r w:rsidRPr="00E312AF">
        <w:rPr>
          <w:rFonts w:ascii="Book Antiqua" w:hAnsi="Book Antiqua"/>
          <w:sz w:val="24"/>
          <w:szCs w:val="24"/>
          <w:lang w:val="en-US"/>
        </w:rPr>
        <w:t>(</w:t>
      </w:r>
      <w:r w:rsidR="00D24B14" w:rsidRPr="003E6BBC">
        <w:rPr>
          <w:rFonts w:ascii="Book Antiqua" w:hAnsi="Book Antiqua"/>
          <w:i/>
          <w:sz w:val="24"/>
          <w:szCs w:val="24"/>
          <w:lang w:val="en-US"/>
        </w:rPr>
        <w:t>P</w:t>
      </w:r>
      <w:r w:rsidR="00D24B14" w:rsidRPr="00E312AF">
        <w:rPr>
          <w:rFonts w:ascii="Book Antiqua" w:hAnsi="Book Antiqua"/>
          <w:sz w:val="24"/>
          <w:szCs w:val="24"/>
          <w:lang w:val="en-US"/>
        </w:rPr>
        <w:t xml:space="preserve"> = 0.187</w:t>
      </w:r>
      <w:r w:rsidRPr="00E312AF">
        <w:rPr>
          <w:rFonts w:ascii="Book Antiqua" w:hAnsi="Book Antiqua"/>
          <w:sz w:val="24"/>
          <w:szCs w:val="24"/>
          <w:lang w:val="en-US"/>
        </w:rPr>
        <w:t>,</w:t>
      </w:r>
      <w:r w:rsidR="0039782D" w:rsidRPr="00E312AF">
        <w:rPr>
          <w:rFonts w:ascii="Book Antiqua" w:hAnsi="Book Antiqua"/>
          <w:sz w:val="24"/>
          <w:szCs w:val="24"/>
          <w:lang w:val="en-US"/>
        </w:rPr>
        <w:t xml:space="preserve"> </w:t>
      </w:r>
      <w:r w:rsidRPr="00E312AF">
        <w:rPr>
          <w:rFonts w:ascii="Book Antiqua" w:hAnsi="Book Antiqua"/>
          <w:sz w:val="24"/>
          <w:szCs w:val="24"/>
          <w:lang w:val="en-US"/>
        </w:rPr>
        <w:t>F</w:t>
      </w:r>
      <w:r w:rsidR="0039782D" w:rsidRPr="00E312AF">
        <w:rPr>
          <w:rFonts w:ascii="Book Antiqua" w:hAnsi="Book Antiqua"/>
          <w:sz w:val="24"/>
          <w:szCs w:val="24"/>
          <w:lang w:val="en-US"/>
        </w:rPr>
        <w:t xml:space="preserve">igure </w:t>
      </w:r>
      <w:r w:rsidR="00A73B8F" w:rsidRPr="00E312AF">
        <w:rPr>
          <w:rFonts w:ascii="Book Antiqua" w:hAnsi="Book Antiqua"/>
          <w:sz w:val="24"/>
          <w:szCs w:val="24"/>
          <w:lang w:val="en-US"/>
        </w:rPr>
        <w:t>3C</w:t>
      </w:r>
      <w:r w:rsidR="0039782D" w:rsidRPr="00E312AF">
        <w:rPr>
          <w:rFonts w:ascii="Book Antiqua" w:hAnsi="Book Antiqua"/>
          <w:sz w:val="24"/>
          <w:szCs w:val="24"/>
          <w:lang w:val="en-US"/>
        </w:rPr>
        <w:t>)</w:t>
      </w:r>
      <w:r w:rsidRPr="00E312AF">
        <w:rPr>
          <w:rFonts w:ascii="Book Antiqua" w:hAnsi="Book Antiqua"/>
          <w:sz w:val="24"/>
          <w:szCs w:val="24"/>
          <w:lang w:val="en-US"/>
        </w:rPr>
        <w:t>, respectively</w:t>
      </w:r>
      <w:r w:rsidR="00D24B14" w:rsidRPr="00E312AF">
        <w:rPr>
          <w:rFonts w:ascii="Book Antiqua" w:hAnsi="Book Antiqua"/>
          <w:sz w:val="24"/>
          <w:szCs w:val="24"/>
          <w:lang w:val="en-US"/>
        </w:rPr>
        <w:t>.</w:t>
      </w:r>
      <w:r w:rsidR="00631601" w:rsidRPr="00E312AF">
        <w:rPr>
          <w:rFonts w:ascii="Book Antiqua" w:hAnsi="Book Antiqua"/>
          <w:sz w:val="24"/>
          <w:szCs w:val="24"/>
          <w:lang w:val="en-US"/>
        </w:rPr>
        <w:t xml:space="preserve"> </w:t>
      </w:r>
      <w:r w:rsidR="00BC00C7" w:rsidRPr="00E312AF">
        <w:rPr>
          <w:rFonts w:ascii="Book Antiqua" w:hAnsi="Book Antiqua"/>
          <w:sz w:val="24"/>
          <w:szCs w:val="24"/>
          <w:lang w:val="en-US"/>
        </w:rPr>
        <w:t xml:space="preserve">ROC analysis </w:t>
      </w:r>
      <w:r w:rsidRPr="00E312AF">
        <w:rPr>
          <w:rFonts w:ascii="Book Antiqua" w:hAnsi="Book Antiqua"/>
          <w:sz w:val="24"/>
          <w:szCs w:val="24"/>
          <w:lang w:val="en-US"/>
        </w:rPr>
        <w:t>identified</w:t>
      </w:r>
      <w:r w:rsidR="00BC00C7" w:rsidRPr="00E312AF">
        <w:rPr>
          <w:rFonts w:ascii="Book Antiqua" w:hAnsi="Book Antiqua"/>
          <w:sz w:val="24"/>
          <w:szCs w:val="24"/>
          <w:lang w:val="en-US"/>
        </w:rPr>
        <w:t xml:space="preserve"> a certain cut-off </w:t>
      </w:r>
      <w:r w:rsidRPr="00E312AF">
        <w:rPr>
          <w:rFonts w:ascii="Book Antiqua" w:hAnsi="Book Antiqua"/>
          <w:sz w:val="24"/>
          <w:szCs w:val="24"/>
          <w:lang w:val="en-US"/>
        </w:rPr>
        <w:t>that was not</w:t>
      </w:r>
      <w:r w:rsidR="00E319C1" w:rsidRPr="00E312AF">
        <w:rPr>
          <w:rFonts w:ascii="Book Antiqua" w:hAnsi="Book Antiqua"/>
          <w:sz w:val="24"/>
          <w:szCs w:val="24"/>
          <w:lang w:val="en-US"/>
        </w:rPr>
        <w:t xml:space="preserve"> positive</w:t>
      </w:r>
      <w:r w:rsidR="002B337E" w:rsidRPr="00E312AF">
        <w:rPr>
          <w:rFonts w:ascii="Book Antiqua" w:hAnsi="Book Antiqua"/>
          <w:sz w:val="24"/>
          <w:szCs w:val="24"/>
          <w:lang w:val="en-US"/>
        </w:rPr>
        <w:t>,</w:t>
      </w:r>
      <w:r w:rsidR="00E319C1" w:rsidRPr="003E6BBC">
        <w:rPr>
          <w:rFonts w:ascii="Book Antiqua" w:hAnsi="Book Antiqua"/>
          <w:i/>
          <w:sz w:val="24"/>
          <w:szCs w:val="24"/>
          <w:lang w:val="en-US"/>
        </w:rPr>
        <w:t xml:space="preserve"> </w:t>
      </w:r>
      <w:r w:rsidRPr="003E6BBC">
        <w:rPr>
          <w:rFonts w:ascii="Book Antiqua" w:hAnsi="Book Antiqua"/>
          <w:i/>
          <w:sz w:val="24"/>
          <w:szCs w:val="24"/>
          <w:lang w:val="en-US"/>
        </w:rPr>
        <w:t>i.e.</w:t>
      </w:r>
      <w:r w:rsidRPr="00E312AF">
        <w:rPr>
          <w:rFonts w:ascii="Book Antiqua" w:hAnsi="Book Antiqua"/>
          <w:sz w:val="24"/>
          <w:szCs w:val="24"/>
          <w:lang w:val="en-US"/>
        </w:rPr>
        <w:t>, did not reveal a</w:t>
      </w:r>
      <w:r w:rsidR="00BC00C7" w:rsidRPr="00E312AF">
        <w:rPr>
          <w:rFonts w:ascii="Book Antiqua" w:hAnsi="Book Antiqua"/>
          <w:sz w:val="24"/>
          <w:szCs w:val="24"/>
          <w:lang w:val="en-US"/>
        </w:rPr>
        <w:t xml:space="preserve"> threshold wi</w:t>
      </w:r>
      <w:r w:rsidR="007D1EC6" w:rsidRPr="00E312AF">
        <w:rPr>
          <w:rFonts w:ascii="Book Antiqua" w:hAnsi="Book Antiqua"/>
          <w:sz w:val="24"/>
          <w:szCs w:val="24"/>
          <w:lang w:val="en-US"/>
        </w:rPr>
        <w:t>th areas under the curve of 0.51 and 0.55</w:t>
      </w:r>
      <w:r w:rsidR="00BC00C7" w:rsidRPr="00E312AF">
        <w:rPr>
          <w:rFonts w:ascii="Book Antiqua" w:hAnsi="Book Antiqua"/>
          <w:sz w:val="24"/>
          <w:szCs w:val="24"/>
          <w:lang w:val="en-US"/>
        </w:rPr>
        <w:t xml:space="preserve"> for CK+ cells and cluster</w:t>
      </w:r>
      <w:r w:rsidRPr="00E312AF">
        <w:rPr>
          <w:rFonts w:ascii="Book Antiqua" w:hAnsi="Book Antiqua"/>
          <w:sz w:val="24"/>
          <w:szCs w:val="24"/>
          <w:lang w:val="en-US"/>
        </w:rPr>
        <w:t>s,</w:t>
      </w:r>
      <w:r w:rsidR="00BC00C7" w:rsidRPr="00E312AF">
        <w:rPr>
          <w:rFonts w:ascii="Book Antiqua" w:hAnsi="Book Antiqua"/>
          <w:sz w:val="24"/>
          <w:szCs w:val="24"/>
          <w:lang w:val="en-US"/>
        </w:rPr>
        <w:t xml:space="preserve"> respectively.</w:t>
      </w:r>
    </w:p>
    <w:p w14:paraId="11A402E3" w14:textId="77777777" w:rsidR="00F43390" w:rsidRPr="00E312AF" w:rsidRDefault="00F43390" w:rsidP="00E312AF">
      <w:pPr>
        <w:adjustRightInd w:val="0"/>
        <w:snapToGrid w:val="0"/>
        <w:spacing w:after="0" w:line="360" w:lineRule="auto"/>
        <w:jc w:val="both"/>
        <w:rPr>
          <w:rFonts w:ascii="Book Antiqua" w:hAnsi="Book Antiqua"/>
          <w:sz w:val="24"/>
          <w:szCs w:val="24"/>
          <w:lang w:val="en-US"/>
        </w:rPr>
      </w:pPr>
    </w:p>
    <w:p w14:paraId="5C0F698C" w14:textId="77777777" w:rsidR="00A76183" w:rsidRPr="00E312AF" w:rsidRDefault="00A76183" w:rsidP="00E312AF">
      <w:pPr>
        <w:adjustRightInd w:val="0"/>
        <w:snapToGrid w:val="0"/>
        <w:spacing w:after="0" w:line="360" w:lineRule="auto"/>
        <w:jc w:val="both"/>
        <w:rPr>
          <w:rFonts w:ascii="Book Antiqua" w:hAnsi="Book Antiqua"/>
          <w:b/>
          <w:sz w:val="24"/>
          <w:szCs w:val="24"/>
          <w:lang w:val="en-US"/>
        </w:rPr>
      </w:pPr>
      <w:r w:rsidRPr="00E312AF">
        <w:rPr>
          <w:rFonts w:ascii="Book Antiqua" w:hAnsi="Book Antiqua"/>
          <w:b/>
          <w:sz w:val="24"/>
          <w:szCs w:val="24"/>
          <w:lang w:val="en-US"/>
        </w:rPr>
        <w:t>DISCUSSION</w:t>
      </w:r>
    </w:p>
    <w:p w14:paraId="56510AB5" w14:textId="369857DE" w:rsidR="00A76183" w:rsidRPr="00E312AF" w:rsidRDefault="00A76183"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In this study</w:t>
      </w:r>
      <w:r w:rsidR="002B337E" w:rsidRPr="00E312AF">
        <w:rPr>
          <w:rFonts w:ascii="Book Antiqua" w:hAnsi="Book Antiqua"/>
          <w:sz w:val="24"/>
          <w:szCs w:val="24"/>
          <w:lang w:val="en-US"/>
        </w:rPr>
        <w:t>,</w:t>
      </w:r>
      <w:r w:rsidRPr="00E312AF">
        <w:rPr>
          <w:rFonts w:ascii="Book Antiqua" w:hAnsi="Book Antiqua"/>
          <w:sz w:val="24"/>
          <w:szCs w:val="24"/>
          <w:lang w:val="en-US"/>
        </w:rPr>
        <w:t xml:space="preserve"> we investigated the prognostic role of circulating CK+ cells and clusters obtained from the mesenteric blood of colorectal specimens. It was our hypothesis that </w:t>
      </w:r>
      <w:r w:rsidR="00815ECF" w:rsidRPr="00E312AF">
        <w:rPr>
          <w:rFonts w:ascii="Book Antiqua" w:hAnsi="Book Antiqua"/>
          <w:sz w:val="24"/>
          <w:szCs w:val="24"/>
          <w:lang w:val="en-US"/>
        </w:rPr>
        <w:t xml:space="preserve">the </w:t>
      </w:r>
      <w:r w:rsidRPr="00E312AF">
        <w:rPr>
          <w:rFonts w:ascii="Book Antiqua" w:hAnsi="Book Antiqua"/>
          <w:sz w:val="24"/>
          <w:szCs w:val="24"/>
          <w:lang w:val="en-US"/>
        </w:rPr>
        <w:t xml:space="preserve">venous blood </w:t>
      </w:r>
      <w:r w:rsidR="00815ECF" w:rsidRPr="00E312AF">
        <w:rPr>
          <w:rFonts w:ascii="Book Antiqua" w:hAnsi="Book Antiqua"/>
          <w:sz w:val="24"/>
          <w:szCs w:val="24"/>
          <w:lang w:val="en-US"/>
        </w:rPr>
        <w:t xml:space="preserve">from these specimens </w:t>
      </w:r>
      <w:r w:rsidRPr="00E312AF">
        <w:rPr>
          <w:rFonts w:ascii="Book Antiqua" w:hAnsi="Book Antiqua"/>
          <w:sz w:val="24"/>
          <w:szCs w:val="24"/>
          <w:lang w:val="en-US"/>
        </w:rPr>
        <w:t xml:space="preserve">should be enriched </w:t>
      </w:r>
      <w:r w:rsidR="00815ECF" w:rsidRPr="00E312AF">
        <w:rPr>
          <w:rFonts w:ascii="Book Antiqua" w:hAnsi="Book Antiqua"/>
          <w:sz w:val="24"/>
          <w:szCs w:val="24"/>
          <w:lang w:val="en-US"/>
        </w:rPr>
        <w:t xml:space="preserve">in </w:t>
      </w:r>
      <w:r w:rsidRPr="00E312AF">
        <w:rPr>
          <w:rFonts w:ascii="Book Antiqua" w:hAnsi="Book Antiqua"/>
          <w:sz w:val="24"/>
          <w:szCs w:val="24"/>
          <w:lang w:val="en-US"/>
        </w:rPr>
        <w:t xml:space="preserve">circulating CK+ positive cells originating from the tumor. We used a technique that was well established for the detection of CK+ cells in the bone marrow of breast, prostate, lung and colorectal cancer patients. Using this method, the detection of cytokeratin-positive cells in the bone marrow could be demonstrated </w:t>
      </w:r>
      <w:r w:rsidR="00815ECF" w:rsidRPr="00E312AF">
        <w:rPr>
          <w:rFonts w:ascii="Book Antiqua" w:hAnsi="Book Antiqua"/>
          <w:sz w:val="24"/>
          <w:szCs w:val="24"/>
          <w:lang w:val="en-US"/>
        </w:rPr>
        <w:t>to be</w:t>
      </w:r>
      <w:r w:rsidRPr="00E312AF">
        <w:rPr>
          <w:rFonts w:ascii="Book Antiqua" w:hAnsi="Book Antiqua"/>
          <w:sz w:val="24"/>
          <w:szCs w:val="24"/>
          <w:lang w:val="en-US"/>
        </w:rPr>
        <w:t xml:space="preserve"> prognostic</w:t>
      </w:r>
      <w:r w:rsidRPr="00E312AF">
        <w:rPr>
          <w:rFonts w:ascii="Book Antiqua" w:hAnsi="Book Antiqua"/>
          <w:sz w:val="24"/>
          <w:szCs w:val="24"/>
          <w:lang w:val="en-US"/>
        </w:rPr>
        <w:fldChar w:fldCharType="begin">
          <w:fldData xml:space="preserve">PEVuZE5vdGU+PENpdGU+PEF1dGhvcj5CcmF1bjwvQXV0aG9yPjxZZWFyPjIwMDA8L1llYXI+PFJl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</w:fldData>
        </w:fldChar>
      </w:r>
      <w:r w:rsidR="005600D0" w:rsidRPr="00E312AF">
        <w:rPr>
          <w:rFonts w:ascii="Book Antiqua" w:hAnsi="Book Antiqua"/>
          <w:sz w:val="24"/>
          <w:szCs w:val="24"/>
          <w:lang w:val="en-US"/>
        </w:rPr>
        <w:instrText xml:space="preserve"> ADDIN EN.CITE </w:instrText>
      </w:r>
      <w:r w:rsidR="005600D0" w:rsidRPr="00E312AF">
        <w:rPr>
          <w:rFonts w:ascii="Book Antiqua" w:hAnsi="Book Antiqua"/>
          <w:sz w:val="24"/>
          <w:szCs w:val="24"/>
          <w:lang w:val="en-US"/>
        </w:rPr>
        <w:fldChar w:fldCharType="begin">
          <w:fldData xml:space="preserve">PEVuZE5vdGU+PENpdGU+PEF1dGhvcj5CcmF1bjwvQXV0aG9yPjxZZWFyPjIwMDA8L1llYXI+PFJl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</w:fldData>
        </w:fldChar>
      </w:r>
      <w:r w:rsidR="005600D0" w:rsidRPr="00E312AF">
        <w:rPr>
          <w:rFonts w:ascii="Book Antiqua" w:hAnsi="Book Antiqua"/>
          <w:sz w:val="24"/>
          <w:szCs w:val="24"/>
          <w:lang w:val="en-US"/>
        </w:rPr>
        <w:instrText xml:space="preserve"> ADDIN EN.CITE.DATA </w:instrText>
      </w:r>
      <w:r w:rsidR="005600D0" w:rsidRPr="00E312AF">
        <w:rPr>
          <w:rFonts w:ascii="Book Antiqua" w:hAnsi="Book Antiqua"/>
          <w:sz w:val="24"/>
          <w:szCs w:val="24"/>
          <w:lang w:val="en-US"/>
        </w:rPr>
      </w:r>
      <w:r w:rsidR="005600D0" w:rsidRPr="00E312AF">
        <w:rPr>
          <w:rFonts w:ascii="Book Antiqua" w:hAnsi="Book Antiqua"/>
          <w:sz w:val="24"/>
          <w:szCs w:val="24"/>
          <w:lang w:val="en-US"/>
        </w:rPr>
        <w:fldChar w:fldCharType="end"/>
      </w:r>
      <w:r w:rsidRPr="00E312AF">
        <w:rPr>
          <w:rFonts w:ascii="Book Antiqua" w:hAnsi="Book Antiqua"/>
          <w:sz w:val="24"/>
          <w:szCs w:val="24"/>
          <w:lang w:val="en-US"/>
        </w:rPr>
      </w:r>
      <w:r w:rsidRPr="00E312AF">
        <w:rPr>
          <w:rFonts w:ascii="Book Antiqua" w:hAnsi="Book Antiqua"/>
          <w:sz w:val="24"/>
          <w:szCs w:val="24"/>
          <w:lang w:val="en-US"/>
        </w:rPr>
        <w:fldChar w:fldCharType="separate"/>
      </w:r>
      <w:r w:rsidR="005600D0" w:rsidRPr="00E312AF">
        <w:rPr>
          <w:rFonts w:ascii="Book Antiqua" w:hAnsi="Book Antiqua"/>
          <w:sz w:val="24"/>
          <w:szCs w:val="24"/>
          <w:vertAlign w:val="superscript"/>
          <w:lang w:val="en-US"/>
        </w:rPr>
        <w:t>[12,</w:t>
      </w:r>
      <w:r w:rsidR="003E6BBC">
        <w:rPr>
          <w:rFonts w:ascii="Book Antiqua" w:hAnsi="Book Antiqua"/>
          <w:sz w:val="24"/>
          <w:szCs w:val="24"/>
          <w:vertAlign w:val="superscript"/>
          <w:lang w:val="en-US"/>
        </w:rPr>
        <w:t>13,</w:t>
      </w:r>
      <w:r w:rsidR="003E6BBC">
        <w:rPr>
          <w:rFonts w:ascii="Book Antiqua" w:hAnsi="Book Antiqua" w:hint="eastAsia"/>
          <w:sz w:val="24"/>
          <w:szCs w:val="24"/>
          <w:vertAlign w:val="superscript"/>
          <w:lang w:val="en-US" w:eastAsia="zh-CN"/>
        </w:rPr>
        <w:t>1</w:t>
      </w:r>
      <w:r w:rsidR="005600D0" w:rsidRPr="00E312AF">
        <w:rPr>
          <w:rFonts w:ascii="Book Antiqua" w:hAnsi="Book Antiqua"/>
          <w:sz w:val="24"/>
          <w:szCs w:val="24"/>
          <w:vertAlign w:val="superscript"/>
          <w:lang w:val="en-US"/>
        </w:rPr>
        <w:t>6,17]</w:t>
      </w:r>
      <w:r w:rsidRPr="00E312AF">
        <w:rPr>
          <w:rFonts w:ascii="Book Antiqua" w:hAnsi="Book Antiqua"/>
          <w:sz w:val="24"/>
          <w:szCs w:val="24"/>
          <w:lang w:val="en-US"/>
        </w:rPr>
        <w:fldChar w:fldCharType="end"/>
      </w:r>
      <w:r w:rsidRPr="00E312AF">
        <w:rPr>
          <w:rFonts w:ascii="Book Antiqua" w:hAnsi="Book Antiqua"/>
          <w:sz w:val="24"/>
          <w:szCs w:val="24"/>
          <w:lang w:val="en-US"/>
        </w:rPr>
        <w:t xml:space="preserve">. </w:t>
      </w:r>
    </w:p>
    <w:p w14:paraId="7E149C57" w14:textId="08A70D97" w:rsidR="00A76183" w:rsidRPr="00E312AF" w:rsidRDefault="00A76183" w:rsidP="003E6BBC">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t>In this study, we found circulating CK+ cells and clusters in the mesenteric blood in a high proportion of cases (52 % and 27%</w:t>
      </w:r>
      <w:r w:rsidR="00815ECF" w:rsidRPr="00E312AF">
        <w:rPr>
          <w:rFonts w:ascii="Book Antiqua" w:hAnsi="Book Antiqua"/>
          <w:sz w:val="24"/>
          <w:szCs w:val="24"/>
          <w:lang w:val="en-US"/>
        </w:rPr>
        <w:t>, respectively</w:t>
      </w:r>
      <w:r w:rsidRPr="00E312AF">
        <w:rPr>
          <w:rFonts w:ascii="Book Antiqua" w:hAnsi="Book Antiqua"/>
          <w:sz w:val="24"/>
          <w:szCs w:val="24"/>
          <w:lang w:val="en-US"/>
        </w:rPr>
        <w:t xml:space="preserve">). This </w:t>
      </w:r>
      <w:r w:rsidR="00815ECF" w:rsidRPr="00E312AF">
        <w:rPr>
          <w:rFonts w:ascii="Book Antiqua" w:hAnsi="Book Antiqua"/>
          <w:sz w:val="24"/>
          <w:szCs w:val="24"/>
          <w:lang w:val="en-US"/>
        </w:rPr>
        <w:t xml:space="preserve">positive </w:t>
      </w:r>
      <w:r w:rsidRPr="00E312AF">
        <w:rPr>
          <w:rFonts w:ascii="Book Antiqua" w:hAnsi="Book Antiqua"/>
          <w:sz w:val="24"/>
          <w:szCs w:val="24"/>
          <w:lang w:val="en-US"/>
        </w:rPr>
        <w:t xml:space="preserve">rate is within the range published in the literature (Table </w:t>
      </w:r>
      <w:r w:rsidR="00025251" w:rsidRPr="00E312AF">
        <w:rPr>
          <w:rFonts w:ascii="Book Antiqua" w:hAnsi="Book Antiqua"/>
          <w:sz w:val="24"/>
          <w:szCs w:val="24"/>
          <w:lang w:val="en-US"/>
        </w:rPr>
        <w:t>1</w:t>
      </w:r>
      <w:r w:rsidRPr="00E312AF">
        <w:rPr>
          <w:rFonts w:ascii="Book Antiqua" w:hAnsi="Book Antiqua"/>
          <w:sz w:val="24"/>
          <w:szCs w:val="24"/>
          <w:lang w:val="en-US"/>
        </w:rPr>
        <w:t xml:space="preserve">). However, it </w:t>
      </w:r>
      <w:r w:rsidR="00815ECF" w:rsidRPr="00E312AF">
        <w:rPr>
          <w:rFonts w:ascii="Book Antiqua" w:hAnsi="Book Antiqua"/>
          <w:sz w:val="24"/>
          <w:szCs w:val="24"/>
          <w:lang w:val="en-US"/>
        </w:rPr>
        <w:t>must be noted</w:t>
      </w:r>
      <w:r w:rsidRPr="00E312AF">
        <w:rPr>
          <w:rFonts w:ascii="Book Antiqua" w:hAnsi="Book Antiqua"/>
          <w:sz w:val="24"/>
          <w:szCs w:val="24"/>
          <w:lang w:val="en-US"/>
        </w:rPr>
        <w:t xml:space="preserve"> that only Leather et al. used immunocytochemistry to detect circulating epithelial cells in the mesenteric blood</w:t>
      </w:r>
      <w:r w:rsidRPr="00E312AF">
        <w:rPr>
          <w:rFonts w:ascii="Book Antiqua" w:hAnsi="Book Antiqua"/>
          <w:sz w:val="24"/>
          <w:szCs w:val="24"/>
          <w:lang w:val="en-US"/>
        </w:rPr>
        <w:fldChar w:fldCharType="begin"/>
      </w:r>
      <w:r w:rsidR="005600D0" w:rsidRPr="00E312AF">
        <w:rPr>
          <w:rFonts w:ascii="Book Antiqua" w:hAnsi="Book Antiqua"/>
          <w:sz w:val="24"/>
          <w:szCs w:val="24"/>
          <w:lang w:val="en-US"/>
        </w:rPr>
        <w:instrText xml:space="preserve"> ADDIN EN.CITE &lt;EndNote&gt;&lt;Cite&gt;&lt;Author&gt;Leather&lt;/Author&gt;&lt;Year&gt;1993&lt;/Year&gt;&lt;RecNum&gt;1672&lt;/RecNum&gt;&lt;DisplayText&gt;&lt;style face="superscript"&gt;[18]&lt;/style&gt;&lt;/DisplayText&gt;&lt;record&gt;&lt;rec-number&gt;1672&lt;/rec-number&gt;&lt;foreign-keys&gt;&lt;key app="EN" db-id="t2rtaddsuptxw8ezpt750xpweza0t9ztffex" timestamp="1468662182"&gt;1672&lt;/key&gt;&lt;/foreign-keys&gt;&lt;ref-type name="Journal Article"&gt;17&lt;/ref-type&gt;&lt;contributors&gt;&lt;authors&gt;&lt;author&gt;Leather, A. J.&lt;/author&gt;&lt;author&gt;Gallegos, N. C.&lt;/author&gt;&lt;author&gt;Kocjan, G.&lt;/author&gt;&lt;author&gt;Savage, F.&lt;/author&gt;&lt;author&gt;Smales, C. S.&lt;/author&gt;&lt;author&gt;Hu, W.&lt;/author&gt;&lt;author&gt;Boulos, P. B.&lt;/author&gt;&lt;author&gt;Northover, J. M.&lt;/author&gt;&lt;author&gt;Phillips, R. K.&lt;/author&gt;&lt;/authors&gt;&lt;/contributors&gt;&lt;auth-address&gt;Imperial Cancer Research Fund, Colorectal Cancer Unit, London, UK.&lt;/auth-address&gt;&lt;titles&gt;&lt;title&gt;Detection and enumeration of circulating tumour cells in colorectal cancer&lt;/title&gt;&lt;secondary-title&gt;Br J Surg&lt;/secondary-title&gt;&lt;/titles&gt;&lt;periodical&gt;&lt;full-title&gt;Br J Surg&lt;/full-title&gt;&lt;/periodical&gt;&lt;pages&gt;777-80&lt;/pages&gt;&lt;volume&gt;80&lt;/volume&gt;&lt;number&gt;6&lt;/number&gt;&lt;keywords&gt;&lt;keyword&gt;Adult&lt;/keyword&gt;&lt;keyword&gt;Aged&lt;/keyword&gt;&lt;keyword&gt;Aged, 80 and over&lt;/keyword&gt;&lt;keyword&gt;Antibodies, Monoclonal&lt;/keyword&gt;&lt;keyword&gt;Cell Count&lt;/keyword&gt;&lt;keyword&gt;Colonic Neoplasms/*pathology/surgery&lt;/keyword&gt;&lt;keyword&gt;Female&lt;/keyword&gt;&lt;keyword&gt;Humans&lt;/keyword&gt;&lt;keyword&gt;Immunoenzyme Techniques&lt;/keyword&gt;&lt;keyword&gt;Intraoperative Period&lt;/keyword&gt;&lt;keyword&gt;Keratins/immunology&lt;/keyword&gt;&lt;keyword&gt;Male&lt;/keyword&gt;&lt;keyword&gt;Mesenteric Veins&lt;/keyword&gt;&lt;keyword&gt;Middle Aged&lt;/keyword&gt;&lt;keyword&gt;*Neoplastic Cells, Circulating&lt;/keyword&gt;&lt;keyword&gt;Rectal Neoplasms/*pathology/surgery&lt;/keyword&gt;&lt;/keywords&gt;&lt;dates&gt;&lt;year&gt;1993&lt;/year&gt;&lt;pub-dates&gt;&lt;date&gt;Jun&lt;/date&gt;&lt;/pub-dates&gt;&lt;/dates&gt;&lt;isbn&gt;0007-1323 (Print)&amp;#xD;0007-1323 (Linking)&lt;/isbn&gt;&lt;accession-num&gt;7687189&lt;/accession-num&gt;&lt;urls&gt;&lt;related-urls&gt;&lt;url&gt;http://www.ncbi.nlm.nih.gov/pubmed/7687189&lt;/url&gt;&lt;url&gt;http://onlinelibrary.wiley.com/doi/10.1002/bjs.1800800643/abstract&lt;/url&gt;&lt;/related-urls&gt;&lt;/urls&gt;&lt;/record&gt;&lt;/Cite&gt;&lt;/EndNote&gt;</w:instrText>
      </w:r>
      <w:r w:rsidRPr="00E312AF">
        <w:rPr>
          <w:rFonts w:ascii="Book Antiqua" w:hAnsi="Book Antiqua"/>
          <w:sz w:val="24"/>
          <w:szCs w:val="24"/>
          <w:lang w:val="en-US"/>
        </w:rPr>
        <w:fldChar w:fldCharType="separate"/>
      </w:r>
      <w:r w:rsidR="005600D0" w:rsidRPr="00E312AF">
        <w:rPr>
          <w:rFonts w:ascii="Book Antiqua" w:hAnsi="Book Antiqua"/>
          <w:sz w:val="24"/>
          <w:szCs w:val="24"/>
          <w:vertAlign w:val="superscript"/>
          <w:lang w:val="en-US"/>
        </w:rPr>
        <w:t>[18]</w:t>
      </w:r>
      <w:r w:rsidRPr="00E312AF">
        <w:rPr>
          <w:rFonts w:ascii="Book Antiqua" w:hAnsi="Book Antiqua"/>
          <w:sz w:val="24"/>
          <w:szCs w:val="24"/>
          <w:lang w:val="en-US"/>
        </w:rPr>
        <w:fldChar w:fldCharType="end"/>
      </w:r>
      <w:r w:rsidRPr="00E312AF">
        <w:rPr>
          <w:rFonts w:ascii="Book Antiqua" w:hAnsi="Book Antiqua"/>
          <w:sz w:val="24"/>
          <w:szCs w:val="24"/>
          <w:lang w:val="en-US"/>
        </w:rPr>
        <w:t>. In all other identified studies</w:t>
      </w:r>
      <w:r w:rsidR="00815ECF" w:rsidRPr="00E312AF">
        <w:rPr>
          <w:rFonts w:ascii="Book Antiqua" w:hAnsi="Book Antiqua"/>
          <w:sz w:val="24"/>
          <w:szCs w:val="24"/>
          <w:lang w:val="en-US"/>
        </w:rPr>
        <w:t>,</w:t>
      </w:r>
      <w:r w:rsidRPr="00E312AF">
        <w:rPr>
          <w:rFonts w:ascii="Book Antiqua" w:hAnsi="Book Antiqua"/>
          <w:sz w:val="24"/>
          <w:szCs w:val="24"/>
          <w:lang w:val="en-US"/>
        </w:rPr>
        <w:t xml:space="preserve"> molecular or flow cytometry techniques were used</w:t>
      </w:r>
      <w:r w:rsidRPr="00E312AF">
        <w:rPr>
          <w:rFonts w:ascii="Book Antiqua" w:hAnsi="Book Antiqua"/>
          <w:sz w:val="24"/>
          <w:szCs w:val="24"/>
          <w:lang w:val="en-US"/>
        </w:rPr>
        <w:fldChar w:fldCharType="begin">
          <w:fldData xml:space="preserve">I3hEOzAwMjItNDc5MCAoTGlua2luZyk8L2lzYm4+PGFjY2Vzc2lvbi1udW0+MTY3ODg5MzY8L2Fj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==
</w:fldData>
        </w:fldChar>
      </w:r>
      <w:r w:rsidR="005600D0" w:rsidRPr="00E312AF">
        <w:rPr>
          <w:rFonts w:ascii="Book Antiqua" w:hAnsi="Book Antiqua"/>
          <w:sz w:val="24"/>
          <w:szCs w:val="24"/>
          <w:lang w:val="en-US"/>
        </w:rPr>
        <w:instrText xml:space="preserve"> ADDIN EN.CITE </w:instrText>
      </w:r>
      <w:r w:rsidR="005600D0" w:rsidRPr="00E312AF">
        <w:rPr>
          <w:rFonts w:ascii="Book Antiqua" w:hAnsi="Book Antiqua"/>
          <w:sz w:val="24"/>
          <w:szCs w:val="24"/>
          <w:lang w:val="en-US"/>
        </w:rPr>
        <w:fldChar w:fldCharType="begin">
          <w:fldData xml:space="preserve">PEVuZE5vdGU+PENpdGU+PEF1dGhvcj5OYWthbW9yaTwvQXV0aG9yPjxZZWFyPjE5OTc8L1llYXI+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==
</w:fldData>
        </w:fldChar>
      </w:r>
      <w:r w:rsidR="005600D0" w:rsidRPr="00E312AF">
        <w:rPr>
          <w:rFonts w:ascii="Book Antiqua" w:hAnsi="Book Antiqua"/>
          <w:sz w:val="24"/>
          <w:szCs w:val="24"/>
          <w:lang w:val="en-US"/>
        </w:rPr>
        <w:instrText xml:space="preserve"> ADDIN EN.CITE.DATA </w:instrText>
      </w:r>
      <w:r w:rsidR="005600D0" w:rsidRPr="00E312AF">
        <w:rPr>
          <w:rFonts w:ascii="Book Antiqua" w:hAnsi="Book Antiqua"/>
          <w:sz w:val="24"/>
          <w:szCs w:val="24"/>
          <w:lang w:val="en-US"/>
        </w:rPr>
      </w:r>
      <w:r w:rsidR="005600D0" w:rsidRPr="00E312AF">
        <w:rPr>
          <w:rFonts w:ascii="Book Antiqua" w:hAnsi="Book Antiqua"/>
          <w:sz w:val="24"/>
          <w:szCs w:val="24"/>
          <w:lang w:val="en-US"/>
        </w:rPr>
        <w:fldChar w:fldCharType="end"/>
      </w:r>
      <w:r w:rsidR="005600D0" w:rsidRPr="00E312AF">
        <w:rPr>
          <w:rFonts w:ascii="Book Antiqua" w:hAnsi="Book Antiqua"/>
          <w:sz w:val="24"/>
          <w:szCs w:val="24"/>
          <w:lang w:val="en-US"/>
        </w:rPr>
        <w:fldChar w:fldCharType="begin">
          <w:fldData xml:space="preserve">I3hEOzAwMjItNDc5MCAoTGlua2luZyk8L2lzYm4+PGFjY2Vzc2lvbi1udW0+MTY3ODg5MzY8L2Fj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==
</w:fldData>
        </w:fldChar>
      </w:r>
      <w:r w:rsidR="005600D0" w:rsidRPr="00E312AF">
        <w:rPr>
          <w:rFonts w:ascii="Book Antiqua" w:hAnsi="Book Antiqua"/>
          <w:sz w:val="24"/>
          <w:szCs w:val="24"/>
          <w:lang w:val="en-US"/>
        </w:rPr>
        <w:instrText xml:space="preserve"> ADDIN EN.CITE.DATA </w:instrText>
      </w:r>
      <w:r w:rsidR="005600D0" w:rsidRPr="00E312AF">
        <w:rPr>
          <w:rFonts w:ascii="Book Antiqua" w:hAnsi="Book Antiqua"/>
          <w:sz w:val="24"/>
          <w:szCs w:val="24"/>
          <w:lang w:val="en-US"/>
        </w:rPr>
      </w:r>
      <w:r w:rsidR="005600D0" w:rsidRPr="00E312AF">
        <w:rPr>
          <w:rFonts w:ascii="Book Antiqua" w:hAnsi="Book Antiqua"/>
          <w:sz w:val="24"/>
          <w:szCs w:val="24"/>
          <w:lang w:val="en-US"/>
        </w:rPr>
        <w:fldChar w:fldCharType="end"/>
      </w:r>
      <w:r w:rsidRPr="00E312AF">
        <w:rPr>
          <w:rFonts w:ascii="Book Antiqua" w:hAnsi="Book Antiqua"/>
          <w:sz w:val="24"/>
          <w:szCs w:val="24"/>
          <w:lang w:val="en-US"/>
        </w:rPr>
      </w:r>
      <w:r w:rsidRPr="00E312AF">
        <w:rPr>
          <w:rFonts w:ascii="Book Antiqua" w:hAnsi="Book Antiqua"/>
          <w:sz w:val="24"/>
          <w:szCs w:val="24"/>
          <w:lang w:val="en-US"/>
        </w:rPr>
        <w:fldChar w:fldCharType="separate"/>
      </w:r>
      <w:r w:rsidR="005600D0" w:rsidRPr="00E312AF">
        <w:rPr>
          <w:rFonts w:ascii="Book Antiqua" w:hAnsi="Book Antiqua"/>
          <w:sz w:val="24"/>
          <w:szCs w:val="24"/>
          <w:vertAlign w:val="superscript"/>
          <w:lang w:val="en-US"/>
        </w:rPr>
        <w:t>[19-35]</w:t>
      </w:r>
      <w:r w:rsidRPr="00E312AF">
        <w:rPr>
          <w:rFonts w:ascii="Book Antiqua" w:hAnsi="Book Antiqua"/>
          <w:sz w:val="24"/>
          <w:szCs w:val="24"/>
          <w:lang w:val="en-US"/>
        </w:rPr>
        <w:fldChar w:fldCharType="end"/>
      </w:r>
      <w:r w:rsidRPr="00E312AF">
        <w:rPr>
          <w:rFonts w:ascii="Book Antiqua" w:hAnsi="Book Antiqua"/>
          <w:sz w:val="24"/>
          <w:szCs w:val="24"/>
          <w:lang w:val="en-US"/>
        </w:rPr>
        <w:t xml:space="preserve">. </w:t>
      </w:r>
      <w:r w:rsidR="00815ECF" w:rsidRPr="00E312AF">
        <w:rPr>
          <w:rFonts w:ascii="Book Antiqua" w:hAnsi="Book Antiqua"/>
          <w:sz w:val="24"/>
          <w:szCs w:val="24"/>
          <w:lang w:val="en-US"/>
        </w:rPr>
        <w:t>By using</w:t>
      </w:r>
      <w:r w:rsidRPr="00E312AF">
        <w:rPr>
          <w:rFonts w:ascii="Book Antiqua" w:hAnsi="Book Antiqua"/>
          <w:sz w:val="24"/>
          <w:szCs w:val="24"/>
          <w:lang w:val="en-US"/>
        </w:rPr>
        <w:t xml:space="preserve"> case numbers</w:t>
      </w:r>
      <w:r w:rsidR="002B337E" w:rsidRPr="00E312AF">
        <w:rPr>
          <w:rFonts w:ascii="Book Antiqua" w:hAnsi="Book Antiqua"/>
          <w:sz w:val="24"/>
          <w:szCs w:val="24"/>
          <w:lang w:val="en-US"/>
        </w:rPr>
        <w:t>,</w:t>
      </w:r>
      <w:r w:rsidRPr="00E312AF">
        <w:rPr>
          <w:rFonts w:ascii="Book Antiqua" w:hAnsi="Book Antiqua"/>
          <w:sz w:val="24"/>
          <w:szCs w:val="24"/>
          <w:lang w:val="en-US"/>
        </w:rPr>
        <w:t xml:space="preserve"> we calculated a mean positivity rate in these studies of 43%. </w:t>
      </w:r>
      <w:r w:rsidR="00815ECF" w:rsidRPr="00E312AF">
        <w:rPr>
          <w:rFonts w:ascii="Book Antiqua" w:hAnsi="Book Antiqua"/>
          <w:sz w:val="24"/>
          <w:szCs w:val="24"/>
          <w:lang w:val="en-US"/>
        </w:rPr>
        <w:t xml:space="preserve">When we restricted </w:t>
      </w:r>
      <w:r w:rsidRPr="00E312AF">
        <w:rPr>
          <w:rFonts w:ascii="Book Antiqua" w:hAnsi="Book Antiqua"/>
          <w:sz w:val="24"/>
          <w:szCs w:val="24"/>
          <w:lang w:val="en-US"/>
        </w:rPr>
        <w:t>this calculation to studies that also included stage IV cases</w:t>
      </w:r>
      <w:r w:rsidR="00815ECF" w:rsidRPr="00E312AF">
        <w:rPr>
          <w:rFonts w:ascii="Book Antiqua" w:hAnsi="Book Antiqua"/>
          <w:sz w:val="24"/>
          <w:szCs w:val="24"/>
          <w:lang w:val="en-US"/>
        </w:rPr>
        <w:t>,</w:t>
      </w:r>
      <w:r w:rsidRPr="00E312AF">
        <w:rPr>
          <w:rFonts w:ascii="Book Antiqua" w:hAnsi="Book Antiqua"/>
          <w:sz w:val="24"/>
          <w:szCs w:val="24"/>
          <w:lang w:val="en-US"/>
        </w:rPr>
        <w:t xml:space="preserve"> the mean positivity rate </w:t>
      </w:r>
      <w:r w:rsidR="00815ECF" w:rsidRPr="00E312AF">
        <w:rPr>
          <w:rFonts w:ascii="Book Antiqua" w:hAnsi="Book Antiqua"/>
          <w:sz w:val="24"/>
          <w:szCs w:val="24"/>
          <w:lang w:val="en-US"/>
        </w:rPr>
        <w:t xml:space="preserve">was </w:t>
      </w:r>
      <w:r w:rsidRPr="00E312AF">
        <w:rPr>
          <w:rFonts w:ascii="Book Antiqua" w:hAnsi="Book Antiqua"/>
          <w:sz w:val="24"/>
          <w:szCs w:val="24"/>
          <w:lang w:val="en-US"/>
        </w:rPr>
        <w:t xml:space="preserve">55%. We detected 2 CK+ cells/106 cells in one non-malignant case with diverticulitis. The phenomenon of circulating epithelial cells in the blood in the absence of a malignant tumor </w:t>
      </w:r>
      <w:r w:rsidR="00815ECF" w:rsidRPr="00E312AF">
        <w:rPr>
          <w:rFonts w:ascii="Book Antiqua" w:hAnsi="Book Antiqua"/>
          <w:sz w:val="24"/>
          <w:szCs w:val="24"/>
          <w:lang w:val="en-US"/>
        </w:rPr>
        <w:t xml:space="preserve">has been </w:t>
      </w:r>
      <w:r w:rsidRPr="00E312AF">
        <w:rPr>
          <w:rFonts w:ascii="Book Antiqua" w:hAnsi="Book Antiqua"/>
          <w:sz w:val="24"/>
          <w:szCs w:val="24"/>
          <w:lang w:val="en-US"/>
        </w:rPr>
        <w:t xml:space="preserve">found by other authors. </w:t>
      </w:r>
      <w:proofErr w:type="spellStart"/>
      <w:r w:rsidRPr="00E312AF">
        <w:rPr>
          <w:rFonts w:ascii="Book Antiqua" w:hAnsi="Book Antiqua"/>
          <w:sz w:val="24"/>
          <w:szCs w:val="24"/>
          <w:lang w:val="en-US"/>
        </w:rPr>
        <w:t>Pantel</w:t>
      </w:r>
      <w:proofErr w:type="spellEnd"/>
      <w:r w:rsidRPr="00E312AF">
        <w:rPr>
          <w:rFonts w:ascii="Book Antiqua" w:hAnsi="Book Antiqua"/>
          <w:sz w:val="24"/>
          <w:szCs w:val="24"/>
          <w:lang w:val="en-US"/>
        </w:rPr>
        <w:t xml:space="preserve"> et al. reported the detection of CK+ cells in benign colon diseases using two different commercial tests in 11</w:t>
      </w:r>
      <w:r w:rsidR="008B4CF8" w:rsidRPr="00E312AF">
        <w:rPr>
          <w:rFonts w:ascii="Book Antiqua" w:hAnsi="Book Antiqua"/>
          <w:sz w:val="24"/>
          <w:szCs w:val="24"/>
          <w:lang w:val="en-US"/>
        </w:rPr>
        <w:t>.</w:t>
      </w:r>
      <w:r w:rsidRPr="00E312AF">
        <w:rPr>
          <w:rFonts w:ascii="Book Antiqua" w:hAnsi="Book Antiqua"/>
          <w:sz w:val="24"/>
          <w:szCs w:val="24"/>
          <w:lang w:val="en-US"/>
        </w:rPr>
        <w:t>3% and 18.9%</w:t>
      </w:r>
      <w:r w:rsidR="008B4CF8" w:rsidRPr="00E312AF">
        <w:rPr>
          <w:rFonts w:ascii="Book Antiqua" w:hAnsi="Book Antiqua"/>
          <w:sz w:val="24"/>
          <w:szCs w:val="24"/>
          <w:lang w:val="en-US"/>
        </w:rPr>
        <w:t xml:space="preserve"> of cases</w:t>
      </w:r>
      <w:r w:rsidRPr="00E312AF">
        <w:rPr>
          <w:rFonts w:ascii="Book Antiqua" w:hAnsi="Book Antiqua"/>
          <w:sz w:val="24"/>
          <w:szCs w:val="24"/>
          <w:lang w:val="en-US"/>
        </w:rPr>
        <w:t>, respectively</w:t>
      </w:r>
      <w:r w:rsidRPr="00E312AF">
        <w:rPr>
          <w:rFonts w:ascii="Book Antiqua" w:hAnsi="Book Antiqua"/>
          <w:sz w:val="24"/>
          <w:szCs w:val="24"/>
          <w:lang w:val="en-US"/>
        </w:rPr>
        <w:fldChar w:fldCharType="begin"/>
      </w:r>
      <w:r w:rsidR="005600D0" w:rsidRPr="00E312AF">
        <w:rPr>
          <w:rFonts w:ascii="Book Antiqua" w:hAnsi="Book Antiqua"/>
          <w:sz w:val="24"/>
          <w:szCs w:val="24"/>
          <w:lang w:val="en-US"/>
        </w:rPr>
        <w:instrText xml:space="preserve"> ADDIN EN.CITE &lt;EndNote&gt;&lt;Cite&gt;&lt;Author&gt;Pantel&lt;/Author&gt;&lt;Year&gt;2012&lt;/Year&gt;&lt;RecNum&gt;1634&lt;/RecNum&gt;&lt;DisplayText&gt;&lt;style face="superscript"&gt;[36]&lt;/style&gt;&lt;/DisplayText&gt;&lt;record&gt;&lt;rec-number&gt;1634&lt;/rec-number&gt;&lt;foreign-keys&gt;&lt;key app="EN" db-id="t2rtaddsuptxw8ezpt750xpweza0t9ztffex" timestamp="1468154123"&gt;1634&lt;/key&gt;&lt;/foreign-keys&gt;&lt;ref-type name="Journal Article"&gt;17&lt;/ref-type&gt;&lt;contributors&gt;&lt;authors&gt;&lt;author&gt;Pantel, Klaus&lt;/author&gt;&lt;author&gt;Denève, Eric&lt;/author&gt;&lt;author&gt;Nocca, David&lt;/author&gt;&lt;author&gt;Coffy, Amandine&lt;/author&gt;&lt;author&gt;Vendrell, Jean-Pierre&lt;/author&gt;&lt;author&gt;Maudelonde, Thierry&lt;/author&gt;&lt;author&gt;Riethdorf, Sabine&lt;/author&gt;&lt;author&gt;Alix-Panabières, Catherine&lt;/author&gt;&lt;/authors&gt;&lt;/contributors&gt;&lt;titles&gt;&lt;title&gt;Circulating epithelial cells in patients with benign colon diseases&lt;/title&gt;&lt;secondary-title&gt;Clin Chem&lt;/secondary-title&gt;&lt;/titles&gt;&lt;periodical&gt;&lt;full-title&gt;Clin Chem&lt;/full-title&gt;&lt;/periodical&gt;&lt;pages&gt;936-40&lt;/pages&gt;&lt;volume&gt;58&lt;/volume&gt;&lt;number&gt;5&lt;/number&gt;&lt;dates&gt;&lt;year&gt;2012&lt;/year&gt;&lt;/dates&gt;&lt;isbn&gt;1530-8561&lt;/isbn&gt;&lt;accession-num&gt;22205690&lt;/accession-num&gt;&lt;label&gt;eng&lt;/label&gt;&lt;urls&gt;&lt;related-urls&gt;&lt;url&gt;http://dx.doi.org/10.1373/clinchem.2011.175570&lt;/url&gt;&lt;url&gt;http://www.clinchem.org/content/58/5/936.full.pdf&lt;/url&gt;&lt;/related-urls&gt;&lt;/urls&gt;&lt;electronic-resource-num&gt;10.1373/clinchem.2011.175570&lt;/electronic-resource-num&gt;&lt;remote-database-name&gt;PubMed&lt;/remote-database-name&gt;&lt;remote-database-provider&gt;Pubmed2Endnote by Riadh Hammami&lt;/remote-database-provider&gt;&lt;/record&gt;&lt;/Cite&gt;&lt;/EndNote&gt;</w:instrText>
      </w:r>
      <w:r w:rsidRPr="00E312AF">
        <w:rPr>
          <w:rFonts w:ascii="Book Antiqua" w:hAnsi="Book Antiqua"/>
          <w:sz w:val="24"/>
          <w:szCs w:val="24"/>
          <w:lang w:val="en-US"/>
        </w:rPr>
        <w:fldChar w:fldCharType="separate"/>
      </w:r>
      <w:r w:rsidR="005600D0" w:rsidRPr="00E312AF">
        <w:rPr>
          <w:rFonts w:ascii="Book Antiqua" w:hAnsi="Book Antiqua"/>
          <w:sz w:val="24"/>
          <w:szCs w:val="24"/>
          <w:vertAlign w:val="superscript"/>
          <w:lang w:val="en-US"/>
        </w:rPr>
        <w:t>[36]</w:t>
      </w:r>
      <w:r w:rsidRPr="00E312AF">
        <w:rPr>
          <w:rFonts w:ascii="Book Antiqua" w:hAnsi="Book Antiqua"/>
          <w:sz w:val="24"/>
          <w:szCs w:val="24"/>
          <w:lang w:val="en-US"/>
        </w:rPr>
        <w:fldChar w:fldCharType="end"/>
      </w:r>
      <w:r w:rsidR="00397E95" w:rsidRPr="00E312AF">
        <w:rPr>
          <w:rFonts w:ascii="Book Antiqua" w:hAnsi="Book Antiqua"/>
          <w:sz w:val="24"/>
          <w:szCs w:val="24"/>
          <w:lang w:val="en-US"/>
        </w:rPr>
        <w:t>. In summa</w:t>
      </w:r>
      <w:r w:rsidRPr="00E312AF">
        <w:rPr>
          <w:rFonts w:ascii="Book Antiqua" w:hAnsi="Book Antiqua"/>
          <w:sz w:val="24"/>
          <w:szCs w:val="24"/>
          <w:lang w:val="en-US"/>
        </w:rPr>
        <w:t xml:space="preserve">ry, this indicates that the results generated with our </w:t>
      </w:r>
      <w:proofErr w:type="spellStart"/>
      <w:r w:rsidRPr="00E312AF">
        <w:rPr>
          <w:rFonts w:ascii="Book Antiqua" w:hAnsi="Book Antiqua"/>
          <w:sz w:val="24"/>
          <w:szCs w:val="24"/>
          <w:lang w:val="en-US"/>
        </w:rPr>
        <w:t>immunocytochemical</w:t>
      </w:r>
      <w:proofErr w:type="spellEnd"/>
      <w:r w:rsidRPr="00E312AF">
        <w:rPr>
          <w:rFonts w:ascii="Book Antiqua" w:hAnsi="Book Antiqua"/>
          <w:sz w:val="24"/>
          <w:szCs w:val="24"/>
          <w:lang w:val="en-US"/>
        </w:rPr>
        <w:t xml:space="preserve"> method are comparable to other techniques and </w:t>
      </w:r>
      <w:r w:rsidR="008B4CF8" w:rsidRPr="00E312AF">
        <w:rPr>
          <w:rFonts w:ascii="Book Antiqua" w:hAnsi="Book Antiqua"/>
          <w:sz w:val="24"/>
          <w:szCs w:val="24"/>
          <w:lang w:val="en-US"/>
        </w:rPr>
        <w:t xml:space="preserve">are </w:t>
      </w:r>
      <w:r w:rsidRPr="00E312AF">
        <w:rPr>
          <w:rFonts w:ascii="Book Antiqua" w:hAnsi="Book Antiqua"/>
          <w:sz w:val="24"/>
          <w:szCs w:val="24"/>
          <w:lang w:val="en-US"/>
        </w:rPr>
        <w:t>valid.</w:t>
      </w:r>
    </w:p>
    <w:p w14:paraId="77BEA698" w14:textId="00776F54" w:rsidR="00D62A7F" w:rsidRPr="00E312AF" w:rsidRDefault="00A76183" w:rsidP="00CD00BA">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lastRenderedPageBreak/>
        <w:t>Despite using an obviously sensitive method</w:t>
      </w:r>
      <w:r w:rsidR="008B4CF8" w:rsidRPr="00E312AF">
        <w:rPr>
          <w:rFonts w:ascii="Book Antiqua" w:hAnsi="Book Antiqua"/>
          <w:sz w:val="24"/>
          <w:szCs w:val="24"/>
          <w:lang w:val="en-US"/>
        </w:rPr>
        <w:t>,</w:t>
      </w:r>
      <w:r w:rsidRPr="00E312AF">
        <w:rPr>
          <w:rFonts w:ascii="Book Antiqua" w:hAnsi="Book Antiqua"/>
          <w:sz w:val="24"/>
          <w:szCs w:val="24"/>
          <w:lang w:val="en-US"/>
        </w:rPr>
        <w:t xml:space="preserve"> we could not confirm our </w:t>
      </w:r>
      <w:r w:rsidR="008B4CF8" w:rsidRPr="00E312AF">
        <w:rPr>
          <w:rFonts w:ascii="Book Antiqua" w:hAnsi="Book Antiqua"/>
          <w:sz w:val="24"/>
          <w:szCs w:val="24"/>
          <w:lang w:val="en-US"/>
        </w:rPr>
        <w:t xml:space="preserve">hypothesis </w:t>
      </w:r>
      <w:r w:rsidRPr="00E312AF">
        <w:rPr>
          <w:rFonts w:ascii="Book Antiqua" w:hAnsi="Book Antiqua"/>
          <w:sz w:val="24"/>
          <w:szCs w:val="24"/>
          <w:lang w:val="en-US"/>
        </w:rPr>
        <w:t xml:space="preserve">of circulating epithelial cells in the mesenteric blood being prognostic </w:t>
      </w:r>
      <w:r w:rsidR="008B4CF8" w:rsidRPr="00E312AF">
        <w:rPr>
          <w:rFonts w:ascii="Book Antiqua" w:hAnsi="Book Antiqua"/>
          <w:sz w:val="24"/>
          <w:szCs w:val="24"/>
          <w:lang w:val="en-US"/>
        </w:rPr>
        <w:t xml:space="preserve">markers of </w:t>
      </w:r>
      <w:r w:rsidRPr="00E312AF">
        <w:rPr>
          <w:rFonts w:ascii="Book Antiqua" w:hAnsi="Book Antiqua"/>
          <w:sz w:val="24"/>
          <w:szCs w:val="24"/>
          <w:lang w:val="en-US"/>
        </w:rPr>
        <w:t xml:space="preserve">colorectal cancer </w:t>
      </w:r>
      <w:r w:rsidR="008B4CF8" w:rsidRPr="00E312AF">
        <w:rPr>
          <w:rFonts w:ascii="Book Antiqua" w:hAnsi="Book Antiqua"/>
          <w:sz w:val="24"/>
          <w:szCs w:val="24"/>
          <w:lang w:val="en-US"/>
        </w:rPr>
        <w:t xml:space="preserve">that </w:t>
      </w:r>
      <w:r w:rsidRPr="00E312AF">
        <w:rPr>
          <w:rFonts w:ascii="Book Antiqua" w:hAnsi="Book Antiqua"/>
          <w:sz w:val="24"/>
          <w:szCs w:val="24"/>
          <w:lang w:val="en-US"/>
        </w:rPr>
        <w:t>correlate with tumor budding. This study is limited by a relatively small case number (</w:t>
      </w:r>
      <w:r w:rsidRPr="00CD00BA">
        <w:rPr>
          <w:rFonts w:ascii="Book Antiqua" w:hAnsi="Book Antiqua"/>
          <w:i/>
          <w:sz w:val="24"/>
          <w:szCs w:val="24"/>
          <w:lang w:val="en-US"/>
        </w:rPr>
        <w:t>n</w:t>
      </w:r>
      <w:r w:rsidRPr="00E312AF">
        <w:rPr>
          <w:rFonts w:ascii="Book Antiqua" w:hAnsi="Book Antiqua"/>
          <w:sz w:val="24"/>
          <w:szCs w:val="24"/>
          <w:lang w:val="en-US"/>
        </w:rPr>
        <w:t xml:space="preserve"> = 56) and is therefore underpowered to detect effects </w:t>
      </w:r>
      <w:r w:rsidR="008B4CF8" w:rsidRPr="00E312AF">
        <w:rPr>
          <w:rFonts w:ascii="Book Antiqua" w:hAnsi="Book Antiqua"/>
          <w:sz w:val="24"/>
          <w:szCs w:val="24"/>
          <w:lang w:val="en-US"/>
        </w:rPr>
        <w:t xml:space="preserve">that </w:t>
      </w:r>
      <w:r w:rsidRPr="00E312AF">
        <w:rPr>
          <w:rFonts w:ascii="Book Antiqua" w:hAnsi="Book Antiqua"/>
          <w:sz w:val="24"/>
          <w:szCs w:val="24"/>
          <w:lang w:val="en-US"/>
        </w:rPr>
        <w:t xml:space="preserve">are possibly smaller than expected. We presumed that the prognostic effect of CK+ cells </w:t>
      </w:r>
      <w:r w:rsidR="008B4CF8" w:rsidRPr="00E312AF">
        <w:rPr>
          <w:rFonts w:ascii="Book Antiqua" w:hAnsi="Book Antiqua"/>
          <w:sz w:val="24"/>
          <w:szCs w:val="24"/>
          <w:lang w:val="en-US"/>
        </w:rPr>
        <w:t xml:space="preserve">was </w:t>
      </w:r>
      <w:r w:rsidRPr="00E312AF">
        <w:rPr>
          <w:rFonts w:ascii="Book Antiqua" w:hAnsi="Book Antiqua"/>
          <w:sz w:val="24"/>
          <w:szCs w:val="24"/>
          <w:lang w:val="en-US"/>
        </w:rPr>
        <w:t xml:space="preserve">at least as strong as node positivity. Indeed, nodal status revealed a good discrimination </w:t>
      </w:r>
      <w:r w:rsidR="008B4CF8" w:rsidRPr="00E312AF">
        <w:rPr>
          <w:rFonts w:ascii="Book Antiqua" w:hAnsi="Book Antiqua"/>
          <w:sz w:val="24"/>
          <w:szCs w:val="24"/>
          <w:lang w:val="en-US"/>
        </w:rPr>
        <w:t xml:space="preserve">with regards to </w:t>
      </w:r>
      <w:r w:rsidRPr="00E312AF">
        <w:rPr>
          <w:rFonts w:ascii="Book Antiqua" w:hAnsi="Book Antiqua"/>
          <w:sz w:val="24"/>
          <w:szCs w:val="24"/>
          <w:lang w:val="en-US"/>
        </w:rPr>
        <w:t xml:space="preserve">cancer specific survival with a </w:t>
      </w:r>
      <w:r w:rsidRPr="00415B16">
        <w:rPr>
          <w:rFonts w:ascii="Book Antiqua" w:hAnsi="Book Antiqua"/>
          <w:i/>
          <w:sz w:val="24"/>
          <w:szCs w:val="24"/>
          <w:lang w:val="en-US"/>
        </w:rPr>
        <w:t>P</w:t>
      </w:r>
      <w:r w:rsidR="00415B16">
        <w:rPr>
          <w:rFonts w:ascii="Book Antiqua" w:hAnsi="Book Antiqua" w:hint="eastAsia"/>
          <w:sz w:val="24"/>
          <w:szCs w:val="24"/>
          <w:lang w:val="en-US" w:eastAsia="zh-CN"/>
        </w:rPr>
        <w:t xml:space="preserve"> </w:t>
      </w:r>
      <w:r w:rsidRPr="00E312AF">
        <w:rPr>
          <w:rFonts w:ascii="Book Antiqua" w:hAnsi="Book Antiqua"/>
          <w:sz w:val="24"/>
          <w:szCs w:val="24"/>
          <w:lang w:val="en-US"/>
        </w:rPr>
        <w:t>value of 0.058 (data not shown). The strengths of this st</w:t>
      </w:r>
      <w:r w:rsidR="00D62A7F" w:rsidRPr="00E312AF">
        <w:rPr>
          <w:rFonts w:ascii="Book Antiqua" w:hAnsi="Book Antiqua"/>
          <w:sz w:val="24"/>
          <w:szCs w:val="24"/>
          <w:lang w:val="en-US"/>
        </w:rPr>
        <w:t>udy are the long follow-up time and</w:t>
      </w:r>
      <w:r w:rsidRPr="00E312AF">
        <w:rPr>
          <w:rFonts w:ascii="Book Antiqua" w:hAnsi="Book Antiqua"/>
          <w:sz w:val="24"/>
          <w:szCs w:val="24"/>
          <w:lang w:val="en-US"/>
        </w:rPr>
        <w:t xml:space="preserve"> the </w:t>
      </w:r>
      <w:r w:rsidR="008B4CF8" w:rsidRPr="00E312AF">
        <w:rPr>
          <w:rFonts w:ascii="Book Antiqua" w:hAnsi="Book Antiqua"/>
          <w:sz w:val="24"/>
          <w:szCs w:val="24"/>
          <w:lang w:val="en-US"/>
        </w:rPr>
        <w:t xml:space="preserve">precise </w:t>
      </w:r>
      <w:r w:rsidRPr="00E312AF">
        <w:rPr>
          <w:rFonts w:ascii="Book Antiqua" w:hAnsi="Book Antiqua"/>
          <w:sz w:val="24"/>
          <w:szCs w:val="24"/>
          <w:lang w:val="en-US"/>
        </w:rPr>
        <w:t>evaluation of histological features including</w:t>
      </w:r>
      <w:r w:rsidR="008B4CF8" w:rsidRPr="00E312AF">
        <w:rPr>
          <w:rFonts w:ascii="Book Antiqua" w:hAnsi="Book Antiqua"/>
          <w:sz w:val="24"/>
          <w:szCs w:val="24"/>
          <w:lang w:val="en-US"/>
        </w:rPr>
        <w:t xml:space="preserve"> an</w:t>
      </w:r>
      <w:r w:rsidRPr="00E312AF">
        <w:rPr>
          <w:rFonts w:ascii="Book Antiqua" w:hAnsi="Book Antiqua"/>
          <w:sz w:val="24"/>
          <w:szCs w:val="24"/>
          <w:lang w:val="en-US"/>
        </w:rPr>
        <w:t xml:space="preserve"> </w:t>
      </w:r>
      <w:proofErr w:type="spellStart"/>
      <w:r w:rsidRPr="00E312AF">
        <w:rPr>
          <w:rFonts w:ascii="Book Antiqua" w:hAnsi="Book Antiqua"/>
          <w:sz w:val="24"/>
          <w:szCs w:val="24"/>
          <w:lang w:val="en-US"/>
        </w:rPr>
        <w:t>immunohistoch</w:t>
      </w:r>
      <w:r w:rsidR="008B4CF8" w:rsidRPr="00E312AF">
        <w:rPr>
          <w:rFonts w:ascii="Book Antiqua" w:hAnsi="Book Antiqua"/>
          <w:sz w:val="24"/>
          <w:szCs w:val="24"/>
          <w:lang w:val="en-US"/>
        </w:rPr>
        <w:t>e</w:t>
      </w:r>
      <w:r w:rsidRPr="00E312AF">
        <w:rPr>
          <w:rFonts w:ascii="Book Antiqua" w:hAnsi="Book Antiqua"/>
          <w:sz w:val="24"/>
          <w:szCs w:val="24"/>
          <w:lang w:val="en-US"/>
        </w:rPr>
        <w:t>mical</w:t>
      </w:r>
      <w:proofErr w:type="spellEnd"/>
      <w:r w:rsidRPr="00E312AF">
        <w:rPr>
          <w:rFonts w:ascii="Book Antiqua" w:hAnsi="Book Antiqua"/>
          <w:sz w:val="24"/>
          <w:szCs w:val="24"/>
          <w:lang w:val="en-US"/>
        </w:rPr>
        <w:t xml:space="preserve"> tumor budding assessment</w:t>
      </w:r>
      <w:r w:rsidR="00D62A7F" w:rsidRPr="00E312AF">
        <w:rPr>
          <w:rFonts w:ascii="Book Antiqua" w:hAnsi="Book Antiqua"/>
          <w:sz w:val="24"/>
          <w:szCs w:val="24"/>
          <w:lang w:val="en-US"/>
        </w:rPr>
        <w:t>.</w:t>
      </w:r>
      <w:r w:rsidRPr="00E312AF">
        <w:rPr>
          <w:rFonts w:ascii="Book Antiqua" w:hAnsi="Book Antiqua"/>
          <w:sz w:val="24"/>
          <w:szCs w:val="24"/>
          <w:lang w:val="en-US"/>
        </w:rPr>
        <w:t xml:space="preserve"> </w:t>
      </w:r>
    </w:p>
    <w:p w14:paraId="680A121F" w14:textId="00919A36" w:rsidR="00193EDF" w:rsidRPr="00E312AF" w:rsidRDefault="00A76183" w:rsidP="00415B16">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t>Tumor budding is a well investigated prognostic parameter in gastrointestinal cancers</w:t>
      </w:r>
      <w:r w:rsidR="006F21DD" w:rsidRPr="00E312AF">
        <w:rPr>
          <w:rFonts w:ascii="Book Antiqua" w:hAnsi="Book Antiqua"/>
          <w:sz w:val="24"/>
          <w:szCs w:val="24"/>
          <w:lang w:val="en-US"/>
        </w:rPr>
        <w:t xml:space="preserve">. Despite considerable limitations due to </w:t>
      </w:r>
      <w:r w:rsidR="008B4CF8" w:rsidRPr="00E312AF">
        <w:rPr>
          <w:rFonts w:ascii="Book Antiqua" w:hAnsi="Book Antiqua"/>
          <w:sz w:val="24"/>
          <w:szCs w:val="24"/>
          <w:lang w:val="en-US"/>
        </w:rPr>
        <w:t>the lack</w:t>
      </w:r>
      <w:r w:rsidR="006F21DD" w:rsidRPr="00E312AF">
        <w:rPr>
          <w:rFonts w:ascii="Book Antiqua" w:hAnsi="Book Antiqua"/>
          <w:sz w:val="24"/>
          <w:szCs w:val="24"/>
          <w:lang w:val="en-US"/>
        </w:rPr>
        <w:t xml:space="preserve"> of</w:t>
      </w:r>
      <w:r w:rsidR="008B4CF8" w:rsidRPr="00E312AF">
        <w:rPr>
          <w:rFonts w:ascii="Book Antiqua" w:hAnsi="Book Antiqua"/>
          <w:sz w:val="24"/>
          <w:szCs w:val="24"/>
          <w:lang w:val="en-US"/>
        </w:rPr>
        <w:t xml:space="preserve"> a</w:t>
      </w:r>
      <w:r w:rsidR="006F21DD" w:rsidRPr="00E312AF">
        <w:rPr>
          <w:rFonts w:ascii="Book Antiqua" w:hAnsi="Book Antiqua"/>
          <w:sz w:val="24"/>
          <w:szCs w:val="24"/>
          <w:lang w:val="en-US"/>
        </w:rPr>
        <w:t xml:space="preserve"> generally accepted definition and only moderate </w:t>
      </w:r>
      <w:proofErr w:type="spellStart"/>
      <w:r w:rsidR="006F21DD" w:rsidRPr="00E312AF">
        <w:rPr>
          <w:rFonts w:ascii="Book Antiqua" w:hAnsi="Book Antiqua"/>
          <w:sz w:val="24"/>
          <w:szCs w:val="24"/>
          <w:lang w:val="en-US"/>
        </w:rPr>
        <w:t>interobserver</w:t>
      </w:r>
      <w:proofErr w:type="spellEnd"/>
      <w:r w:rsidR="006F21DD" w:rsidRPr="00E312AF">
        <w:rPr>
          <w:rFonts w:ascii="Book Antiqua" w:hAnsi="Book Antiqua"/>
          <w:sz w:val="24"/>
          <w:szCs w:val="24"/>
          <w:lang w:val="en-US"/>
        </w:rPr>
        <w:t xml:space="preserve"> agreement</w:t>
      </w:r>
      <w:r w:rsidR="008B4CF8" w:rsidRPr="00E312AF">
        <w:rPr>
          <w:rFonts w:ascii="Book Antiqua" w:hAnsi="Book Antiqua"/>
          <w:sz w:val="24"/>
          <w:szCs w:val="24"/>
          <w:lang w:val="en-US"/>
        </w:rPr>
        <w:t>,</w:t>
      </w:r>
      <w:r w:rsidR="006F21DD" w:rsidRPr="00E312AF">
        <w:rPr>
          <w:rFonts w:ascii="Book Antiqua" w:hAnsi="Book Antiqua"/>
          <w:sz w:val="24"/>
          <w:szCs w:val="24"/>
          <w:lang w:val="en-US"/>
        </w:rPr>
        <w:t xml:space="preserve"> it has been shown </w:t>
      </w:r>
      <w:r w:rsidR="00DC5658" w:rsidRPr="00E312AF">
        <w:rPr>
          <w:rFonts w:ascii="Book Antiqua" w:hAnsi="Book Antiqua"/>
          <w:sz w:val="24"/>
          <w:szCs w:val="24"/>
          <w:lang w:val="en-US"/>
        </w:rPr>
        <w:t>in many studies</w:t>
      </w:r>
      <w:r w:rsidR="00DC5658" w:rsidRPr="00E312AF">
        <w:rPr>
          <w:rFonts w:ascii="Book Antiqua" w:hAnsi="Book Antiqua"/>
          <w:sz w:val="24"/>
          <w:szCs w:val="24"/>
          <w:lang w:val="en-US"/>
        </w:rPr>
        <w:fldChar w:fldCharType="begin">
          <w:fldData xml:space="preserve">PEVuZE5vdGU+PENpdGU+PEF1dGhvcj5QdXBwYTwvQXV0aG9yPjxZZWFyPjIwMTI8L1llYXI+PFJl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</w:fldData>
        </w:fldChar>
      </w:r>
      <w:r w:rsidR="00DC5658" w:rsidRPr="00E312AF">
        <w:rPr>
          <w:rFonts w:ascii="Book Antiqua" w:hAnsi="Book Antiqua"/>
          <w:sz w:val="24"/>
          <w:szCs w:val="24"/>
          <w:lang w:val="en-US"/>
        </w:rPr>
        <w:instrText xml:space="preserve"> ADDIN EN.CITE </w:instrText>
      </w:r>
      <w:r w:rsidR="00DC5658" w:rsidRPr="00E312AF">
        <w:rPr>
          <w:rFonts w:ascii="Book Antiqua" w:hAnsi="Book Antiqua"/>
          <w:sz w:val="24"/>
          <w:szCs w:val="24"/>
          <w:lang w:val="en-US"/>
        </w:rPr>
        <w:fldChar w:fldCharType="begin">
          <w:fldData xml:space="preserve">PEVuZE5vdGU+PENpdGU+PEF1dGhvcj5QdXBwYTwvQXV0aG9yPjxZZWFyPjIwMTI8L1llYXI+PFJl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</w:fldData>
        </w:fldChar>
      </w:r>
      <w:r w:rsidR="00DC5658" w:rsidRPr="00E312AF">
        <w:rPr>
          <w:rFonts w:ascii="Book Antiqua" w:hAnsi="Book Antiqua"/>
          <w:sz w:val="24"/>
          <w:szCs w:val="24"/>
          <w:lang w:val="en-US"/>
        </w:rPr>
        <w:instrText xml:space="preserve"> ADDIN EN.CITE.DATA </w:instrText>
      </w:r>
      <w:r w:rsidR="00DC5658" w:rsidRPr="00E312AF">
        <w:rPr>
          <w:rFonts w:ascii="Book Antiqua" w:hAnsi="Book Antiqua"/>
          <w:sz w:val="24"/>
          <w:szCs w:val="24"/>
          <w:lang w:val="en-US"/>
        </w:rPr>
      </w:r>
      <w:r w:rsidR="00DC5658" w:rsidRPr="00E312AF">
        <w:rPr>
          <w:rFonts w:ascii="Book Antiqua" w:hAnsi="Book Antiqua"/>
          <w:sz w:val="24"/>
          <w:szCs w:val="24"/>
          <w:lang w:val="en-US"/>
        </w:rPr>
        <w:fldChar w:fldCharType="end"/>
      </w:r>
      <w:r w:rsidR="00DC5658" w:rsidRPr="00E312AF">
        <w:rPr>
          <w:rFonts w:ascii="Book Antiqua" w:hAnsi="Book Antiqua"/>
          <w:sz w:val="24"/>
          <w:szCs w:val="24"/>
          <w:lang w:val="en-US"/>
        </w:rPr>
      </w:r>
      <w:r w:rsidR="00DC5658" w:rsidRPr="00E312AF">
        <w:rPr>
          <w:rFonts w:ascii="Book Antiqua" w:hAnsi="Book Antiqua"/>
          <w:sz w:val="24"/>
          <w:szCs w:val="24"/>
          <w:lang w:val="en-US"/>
        </w:rPr>
        <w:fldChar w:fldCharType="separate"/>
      </w:r>
      <w:r w:rsidR="00DC5658" w:rsidRPr="00E312AF">
        <w:rPr>
          <w:rFonts w:ascii="Book Antiqua" w:hAnsi="Book Antiqua"/>
          <w:sz w:val="24"/>
          <w:szCs w:val="24"/>
          <w:vertAlign w:val="superscript"/>
          <w:lang w:val="en-US"/>
        </w:rPr>
        <w:t>[37</w:t>
      </w:r>
      <w:r w:rsidR="00415B16">
        <w:rPr>
          <w:rFonts w:ascii="Book Antiqua" w:hAnsi="Book Antiqua" w:hint="eastAsia"/>
          <w:sz w:val="24"/>
          <w:szCs w:val="24"/>
          <w:vertAlign w:val="superscript"/>
          <w:lang w:val="en-US" w:eastAsia="zh-CN"/>
        </w:rPr>
        <w:t>,38</w:t>
      </w:r>
      <w:r w:rsidR="00DC5658" w:rsidRPr="00E312AF">
        <w:rPr>
          <w:rFonts w:ascii="Book Antiqua" w:hAnsi="Book Antiqua"/>
          <w:sz w:val="24"/>
          <w:szCs w:val="24"/>
          <w:vertAlign w:val="superscript"/>
          <w:lang w:val="en-US"/>
        </w:rPr>
        <w:t>]</w:t>
      </w:r>
      <w:r w:rsidR="00DC5658" w:rsidRPr="00E312AF">
        <w:rPr>
          <w:rFonts w:ascii="Book Antiqua" w:hAnsi="Book Antiqua"/>
          <w:sz w:val="24"/>
          <w:szCs w:val="24"/>
          <w:lang w:val="en-US"/>
        </w:rPr>
        <w:fldChar w:fldCharType="end"/>
      </w:r>
      <w:r w:rsidRPr="00E312AF">
        <w:rPr>
          <w:rFonts w:ascii="Book Antiqua" w:hAnsi="Book Antiqua"/>
          <w:sz w:val="24"/>
          <w:szCs w:val="24"/>
          <w:lang w:val="en-US"/>
        </w:rPr>
        <w:t>. It is believed to be an expression of the epithelial-mesenchymal transition (EMT)</w:t>
      </w:r>
      <w:r w:rsidR="008B4CF8" w:rsidRPr="00E312AF">
        <w:rPr>
          <w:rFonts w:ascii="Book Antiqua" w:hAnsi="Book Antiqua"/>
          <w:sz w:val="24"/>
          <w:szCs w:val="24"/>
          <w:lang w:val="en-US"/>
        </w:rPr>
        <w:t>,</w:t>
      </w:r>
      <w:r w:rsidRPr="00E312AF">
        <w:rPr>
          <w:rFonts w:ascii="Book Antiqua" w:hAnsi="Book Antiqua"/>
          <w:sz w:val="24"/>
          <w:szCs w:val="24"/>
          <w:lang w:val="en-US"/>
        </w:rPr>
        <w:t xml:space="preserve"> which is an important initial step in cancer progression</w:t>
      </w:r>
      <w:r w:rsidRPr="00E312AF">
        <w:rPr>
          <w:rFonts w:ascii="Book Antiqua" w:hAnsi="Book Antiqua"/>
          <w:sz w:val="24"/>
          <w:szCs w:val="24"/>
          <w:lang w:val="en-US"/>
        </w:rPr>
        <w:fldChar w:fldCharType="begin">
          <w:fldData xml:space="preserve">PEVuZE5vdGU+PENpdGU+PEF1dGhvcj5CcmFibGV0ejwvQXV0aG9yPjxZZWFyPjIwMDE8L1llYXI+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==
</w:fldData>
        </w:fldChar>
      </w:r>
      <w:r w:rsidR="00DC5658" w:rsidRPr="00E312AF">
        <w:rPr>
          <w:rFonts w:ascii="Book Antiqua" w:hAnsi="Book Antiqua"/>
          <w:sz w:val="24"/>
          <w:szCs w:val="24"/>
          <w:lang w:val="en-US"/>
        </w:rPr>
        <w:instrText xml:space="preserve"> ADDIN EN.CITE </w:instrText>
      </w:r>
      <w:r w:rsidR="00DC5658" w:rsidRPr="00E312AF">
        <w:rPr>
          <w:rFonts w:ascii="Book Antiqua" w:hAnsi="Book Antiqua"/>
          <w:sz w:val="24"/>
          <w:szCs w:val="24"/>
          <w:lang w:val="en-US"/>
        </w:rPr>
        <w:fldChar w:fldCharType="begin">
          <w:fldData xml:space="preserve">PEVuZE5vdGU+PENpdGU+PEF1dGhvcj5CcmFibGV0ejwvQXV0aG9yPjxZZWFyPjIwMDE8L1llYXI+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==
</w:fldData>
        </w:fldChar>
      </w:r>
      <w:r w:rsidR="00DC5658" w:rsidRPr="00E312AF">
        <w:rPr>
          <w:rFonts w:ascii="Book Antiqua" w:hAnsi="Book Antiqua"/>
          <w:sz w:val="24"/>
          <w:szCs w:val="24"/>
          <w:lang w:val="en-US"/>
        </w:rPr>
        <w:instrText xml:space="preserve"> ADDIN EN.CITE.DATA </w:instrText>
      </w:r>
      <w:r w:rsidR="00DC5658" w:rsidRPr="00E312AF">
        <w:rPr>
          <w:rFonts w:ascii="Book Antiqua" w:hAnsi="Book Antiqua"/>
          <w:sz w:val="24"/>
          <w:szCs w:val="24"/>
          <w:lang w:val="en-US"/>
        </w:rPr>
      </w:r>
      <w:r w:rsidR="00DC5658" w:rsidRPr="00E312AF">
        <w:rPr>
          <w:rFonts w:ascii="Book Antiqua" w:hAnsi="Book Antiqua"/>
          <w:sz w:val="24"/>
          <w:szCs w:val="24"/>
          <w:lang w:val="en-US"/>
        </w:rPr>
        <w:fldChar w:fldCharType="end"/>
      </w:r>
      <w:r w:rsidRPr="00E312AF">
        <w:rPr>
          <w:rFonts w:ascii="Book Antiqua" w:hAnsi="Book Antiqua"/>
          <w:sz w:val="24"/>
          <w:szCs w:val="24"/>
          <w:lang w:val="en-US"/>
        </w:rPr>
      </w:r>
      <w:r w:rsidRPr="00E312AF">
        <w:rPr>
          <w:rFonts w:ascii="Book Antiqua" w:hAnsi="Book Antiqua"/>
          <w:sz w:val="24"/>
          <w:szCs w:val="24"/>
          <w:lang w:val="en-US"/>
        </w:rPr>
        <w:fldChar w:fldCharType="separate"/>
      </w:r>
      <w:r w:rsidR="00DC5658" w:rsidRPr="00E312AF">
        <w:rPr>
          <w:rFonts w:ascii="Book Antiqua" w:hAnsi="Book Antiqua"/>
          <w:sz w:val="24"/>
          <w:szCs w:val="24"/>
          <w:vertAlign w:val="superscript"/>
          <w:lang w:val="en-US"/>
        </w:rPr>
        <w:t>[39]</w:t>
      </w:r>
      <w:r w:rsidRPr="00E312AF">
        <w:rPr>
          <w:rFonts w:ascii="Book Antiqua" w:hAnsi="Book Antiqua"/>
          <w:sz w:val="24"/>
          <w:szCs w:val="24"/>
          <w:lang w:val="en-US"/>
        </w:rPr>
        <w:fldChar w:fldCharType="end"/>
      </w:r>
      <w:r w:rsidRPr="00E312AF">
        <w:rPr>
          <w:rFonts w:ascii="Book Antiqua" w:hAnsi="Book Antiqua"/>
          <w:sz w:val="24"/>
          <w:szCs w:val="24"/>
          <w:lang w:val="en-US"/>
        </w:rPr>
        <w:t>.</w:t>
      </w:r>
      <w:r w:rsidR="005600D0" w:rsidRPr="00E312AF">
        <w:rPr>
          <w:rFonts w:ascii="Book Antiqua" w:hAnsi="Book Antiqua"/>
          <w:sz w:val="24"/>
          <w:szCs w:val="24"/>
          <w:lang w:val="en-US"/>
        </w:rPr>
        <w:t xml:space="preserve"> None of the studies shown in Table </w:t>
      </w:r>
      <w:r w:rsidR="00397E95" w:rsidRPr="00E312AF">
        <w:rPr>
          <w:rFonts w:ascii="Book Antiqua" w:hAnsi="Book Antiqua"/>
          <w:sz w:val="24"/>
          <w:szCs w:val="24"/>
          <w:lang w:val="en-US"/>
        </w:rPr>
        <w:t>2</w:t>
      </w:r>
      <w:r w:rsidR="005600D0" w:rsidRPr="00E312AF">
        <w:rPr>
          <w:rFonts w:ascii="Book Antiqua" w:hAnsi="Book Antiqua"/>
          <w:sz w:val="24"/>
          <w:szCs w:val="24"/>
          <w:lang w:val="en-US"/>
        </w:rPr>
        <w:t xml:space="preserve"> investigated </w:t>
      </w:r>
      <w:r w:rsidR="008B4CF8" w:rsidRPr="00E312AF">
        <w:rPr>
          <w:rFonts w:ascii="Book Antiqua" w:hAnsi="Book Antiqua"/>
          <w:sz w:val="24"/>
          <w:szCs w:val="24"/>
          <w:lang w:val="en-US"/>
        </w:rPr>
        <w:t xml:space="preserve">the </w:t>
      </w:r>
      <w:r w:rsidR="005600D0" w:rsidRPr="00E312AF">
        <w:rPr>
          <w:rFonts w:ascii="Book Antiqua" w:hAnsi="Book Antiqua"/>
          <w:sz w:val="24"/>
          <w:szCs w:val="24"/>
          <w:lang w:val="en-US"/>
        </w:rPr>
        <w:t>possible relation</w:t>
      </w:r>
      <w:r w:rsidR="008B4CF8" w:rsidRPr="00E312AF">
        <w:rPr>
          <w:rFonts w:ascii="Book Antiqua" w:hAnsi="Book Antiqua"/>
          <w:sz w:val="24"/>
          <w:szCs w:val="24"/>
          <w:lang w:val="en-US"/>
        </w:rPr>
        <w:t>ship</w:t>
      </w:r>
      <w:r w:rsidR="005600D0" w:rsidRPr="00E312AF">
        <w:rPr>
          <w:rFonts w:ascii="Book Antiqua" w:hAnsi="Book Antiqua"/>
          <w:sz w:val="24"/>
          <w:szCs w:val="24"/>
          <w:lang w:val="en-US"/>
        </w:rPr>
        <w:t xml:space="preserve"> between the phenomenon of tumor cell isolation at the invasion front of colorectal cancers and the occurrence of CTCs in the blood. Moreover, a</w:t>
      </w:r>
      <w:r w:rsidR="00193EDF" w:rsidRPr="00E312AF">
        <w:rPr>
          <w:rFonts w:ascii="Book Antiqua" w:hAnsi="Book Antiqua"/>
          <w:sz w:val="24"/>
          <w:szCs w:val="24"/>
          <w:lang w:val="en-US"/>
        </w:rPr>
        <w:t xml:space="preserve"> literature</w:t>
      </w:r>
      <w:r w:rsidR="002B337E" w:rsidRPr="00E312AF">
        <w:rPr>
          <w:rFonts w:ascii="Book Antiqua" w:hAnsi="Book Antiqua"/>
          <w:sz w:val="24"/>
          <w:szCs w:val="24"/>
          <w:lang w:val="en-US"/>
        </w:rPr>
        <w:t xml:space="preserve"> </w:t>
      </w:r>
      <w:r w:rsidR="005600D0" w:rsidRPr="00E312AF">
        <w:rPr>
          <w:rFonts w:ascii="Book Antiqua" w:hAnsi="Book Antiqua"/>
          <w:sz w:val="24"/>
          <w:szCs w:val="24"/>
          <w:lang w:val="en-US"/>
        </w:rPr>
        <w:t xml:space="preserve">search within </w:t>
      </w:r>
      <w:r w:rsidR="008B4CF8" w:rsidRPr="00E312AF">
        <w:rPr>
          <w:rFonts w:ascii="Book Antiqua" w:hAnsi="Book Antiqua"/>
          <w:sz w:val="24"/>
          <w:szCs w:val="24"/>
          <w:lang w:val="en-US"/>
        </w:rPr>
        <w:t xml:space="preserve">the </w:t>
      </w:r>
      <w:r w:rsidR="002B337E" w:rsidRPr="00E312AF">
        <w:rPr>
          <w:rFonts w:ascii="Book Antiqua" w:hAnsi="Book Antiqua"/>
          <w:sz w:val="24"/>
          <w:szCs w:val="24"/>
          <w:lang w:val="en-US"/>
        </w:rPr>
        <w:t>M</w:t>
      </w:r>
      <w:r w:rsidR="005600D0" w:rsidRPr="00E312AF">
        <w:rPr>
          <w:rFonts w:ascii="Book Antiqua" w:hAnsi="Book Antiqua"/>
          <w:sz w:val="24"/>
          <w:szCs w:val="24"/>
          <w:lang w:val="en-US"/>
        </w:rPr>
        <w:t xml:space="preserve">edline, </w:t>
      </w:r>
      <w:proofErr w:type="spellStart"/>
      <w:r w:rsidR="002B337E" w:rsidRPr="00E312AF">
        <w:rPr>
          <w:rFonts w:ascii="Book Antiqua" w:hAnsi="Book Antiqua"/>
          <w:sz w:val="24"/>
          <w:szCs w:val="24"/>
          <w:lang w:val="en-US"/>
        </w:rPr>
        <w:t>E</w:t>
      </w:r>
      <w:r w:rsidR="006F21DD" w:rsidRPr="00E312AF">
        <w:rPr>
          <w:rFonts w:ascii="Book Antiqua" w:hAnsi="Book Antiqua"/>
          <w:sz w:val="24"/>
          <w:szCs w:val="24"/>
          <w:lang w:val="en-US"/>
        </w:rPr>
        <w:t>mba</w:t>
      </w:r>
      <w:r w:rsidR="005600D0" w:rsidRPr="00E312AF">
        <w:rPr>
          <w:rFonts w:ascii="Book Antiqua" w:hAnsi="Book Antiqua"/>
          <w:sz w:val="24"/>
          <w:szCs w:val="24"/>
          <w:lang w:val="en-US"/>
        </w:rPr>
        <w:t>se</w:t>
      </w:r>
      <w:proofErr w:type="spellEnd"/>
      <w:r w:rsidR="005600D0" w:rsidRPr="00E312AF">
        <w:rPr>
          <w:rFonts w:ascii="Book Antiqua" w:hAnsi="Book Antiqua"/>
          <w:sz w:val="24"/>
          <w:szCs w:val="24"/>
          <w:lang w:val="en-US"/>
        </w:rPr>
        <w:t xml:space="preserve"> and </w:t>
      </w:r>
      <w:r w:rsidR="002B337E" w:rsidRPr="00E312AF">
        <w:rPr>
          <w:rFonts w:ascii="Book Antiqua" w:hAnsi="Book Antiqua"/>
          <w:sz w:val="24"/>
          <w:szCs w:val="24"/>
          <w:lang w:val="en-US"/>
        </w:rPr>
        <w:t>G</w:t>
      </w:r>
      <w:r w:rsidR="005600D0" w:rsidRPr="00E312AF">
        <w:rPr>
          <w:rFonts w:ascii="Book Antiqua" w:hAnsi="Book Antiqua"/>
          <w:sz w:val="24"/>
          <w:szCs w:val="24"/>
          <w:lang w:val="en-US"/>
        </w:rPr>
        <w:t xml:space="preserve">oogle </w:t>
      </w:r>
      <w:r w:rsidR="002B337E" w:rsidRPr="00E312AF">
        <w:rPr>
          <w:rFonts w:ascii="Book Antiqua" w:hAnsi="Book Antiqua"/>
          <w:sz w:val="24"/>
          <w:szCs w:val="24"/>
          <w:lang w:val="en-US"/>
        </w:rPr>
        <w:t>S</w:t>
      </w:r>
      <w:r w:rsidR="005600D0" w:rsidRPr="00E312AF">
        <w:rPr>
          <w:rFonts w:ascii="Book Antiqua" w:hAnsi="Book Antiqua"/>
          <w:sz w:val="24"/>
          <w:szCs w:val="24"/>
          <w:lang w:val="en-US"/>
        </w:rPr>
        <w:t>cholar databases did not reveal an investigation</w:t>
      </w:r>
      <w:r w:rsidR="002B337E" w:rsidRPr="00E312AF">
        <w:rPr>
          <w:rFonts w:ascii="Book Antiqua" w:hAnsi="Book Antiqua"/>
          <w:sz w:val="24"/>
          <w:szCs w:val="24"/>
          <w:lang w:val="en-US"/>
        </w:rPr>
        <w:t xml:space="preserve"> </w:t>
      </w:r>
      <w:r w:rsidR="008B4CF8" w:rsidRPr="00E312AF">
        <w:rPr>
          <w:rFonts w:ascii="Book Antiqua" w:hAnsi="Book Antiqua"/>
          <w:sz w:val="24"/>
          <w:szCs w:val="24"/>
          <w:lang w:val="en-US"/>
        </w:rPr>
        <w:t>that addressed</w:t>
      </w:r>
      <w:r w:rsidR="005600D0" w:rsidRPr="00E312AF">
        <w:rPr>
          <w:rFonts w:ascii="Book Antiqua" w:hAnsi="Book Antiqua"/>
          <w:sz w:val="24"/>
          <w:szCs w:val="24"/>
          <w:lang w:val="en-US"/>
        </w:rPr>
        <w:t xml:space="preserve"> this topic.</w:t>
      </w:r>
      <w:r w:rsidR="00415B16">
        <w:rPr>
          <w:rFonts w:ascii="Book Antiqua" w:hAnsi="Book Antiqua"/>
          <w:sz w:val="24"/>
          <w:szCs w:val="24"/>
          <w:lang w:val="en-US"/>
        </w:rPr>
        <w:t xml:space="preserve"> Cao </w:t>
      </w:r>
      <w:r w:rsidR="00415B16" w:rsidRPr="00415B16">
        <w:rPr>
          <w:rFonts w:ascii="Book Antiqua" w:hAnsi="Book Antiqua"/>
          <w:i/>
          <w:sz w:val="24"/>
          <w:szCs w:val="24"/>
          <w:lang w:val="en-US"/>
        </w:rPr>
        <w:t>et al</w:t>
      </w:r>
      <w:r w:rsidR="00415B16" w:rsidRPr="00E312AF">
        <w:rPr>
          <w:rFonts w:ascii="Book Antiqua" w:hAnsi="Book Antiqua"/>
          <w:sz w:val="24"/>
          <w:szCs w:val="24"/>
          <w:lang w:val="en-US"/>
        </w:rPr>
        <w:fldChar w:fldCharType="begin">
          <w:fldData xml:space="preserve">PEVuZE5vdGU+PENpdGU+PEF1dGhvcj5DYW88L0F1dGhvcj48WWVhcj4yMDE1PC9ZZWFyPjxSZWNO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</w:fldData>
        </w:fldChar>
      </w:r>
      <w:r w:rsidR="00415B16" w:rsidRPr="00E312AF">
        <w:rPr>
          <w:rFonts w:ascii="Book Antiqua" w:hAnsi="Book Antiqua"/>
          <w:sz w:val="24"/>
          <w:szCs w:val="24"/>
          <w:lang w:val="en-US"/>
        </w:rPr>
        <w:instrText xml:space="preserve"> ADDIN EN.CITE </w:instrText>
      </w:r>
      <w:r w:rsidR="00415B16" w:rsidRPr="00E312AF">
        <w:rPr>
          <w:rFonts w:ascii="Book Antiqua" w:hAnsi="Book Antiqua"/>
          <w:sz w:val="24"/>
          <w:szCs w:val="24"/>
          <w:lang w:val="en-US"/>
        </w:rPr>
        <w:fldChar w:fldCharType="begin">
          <w:fldData xml:space="preserve">PEVuZE5vdGU+PENpdGU+PEF1dGhvcj5DYW88L0F1dGhvcj48WWVhcj4yMDE1PC9ZZWFyPjxSZWNO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</w:fldData>
        </w:fldChar>
      </w:r>
      <w:r w:rsidR="00415B16" w:rsidRPr="00E312AF">
        <w:rPr>
          <w:rFonts w:ascii="Book Antiqua" w:hAnsi="Book Antiqua"/>
          <w:sz w:val="24"/>
          <w:szCs w:val="24"/>
          <w:lang w:val="en-US"/>
        </w:rPr>
        <w:instrText xml:space="preserve"> ADDIN EN.CITE.DATA </w:instrText>
      </w:r>
      <w:r w:rsidR="00415B16" w:rsidRPr="00E312AF">
        <w:rPr>
          <w:rFonts w:ascii="Book Antiqua" w:hAnsi="Book Antiqua"/>
          <w:sz w:val="24"/>
          <w:szCs w:val="24"/>
          <w:lang w:val="en-US"/>
        </w:rPr>
      </w:r>
      <w:r w:rsidR="00415B16" w:rsidRPr="00E312AF">
        <w:rPr>
          <w:rFonts w:ascii="Book Antiqua" w:hAnsi="Book Antiqua"/>
          <w:sz w:val="24"/>
          <w:szCs w:val="24"/>
          <w:lang w:val="en-US"/>
        </w:rPr>
        <w:fldChar w:fldCharType="end"/>
      </w:r>
      <w:r w:rsidR="00415B16" w:rsidRPr="00E312AF">
        <w:rPr>
          <w:rFonts w:ascii="Book Antiqua" w:hAnsi="Book Antiqua"/>
          <w:sz w:val="24"/>
          <w:szCs w:val="24"/>
          <w:lang w:val="en-US"/>
        </w:rPr>
      </w:r>
      <w:r w:rsidR="00415B16" w:rsidRPr="00E312AF">
        <w:rPr>
          <w:rFonts w:ascii="Book Antiqua" w:hAnsi="Book Antiqua"/>
          <w:sz w:val="24"/>
          <w:szCs w:val="24"/>
          <w:lang w:val="en-US"/>
        </w:rPr>
        <w:fldChar w:fldCharType="separate"/>
      </w:r>
      <w:r w:rsidR="00415B16" w:rsidRPr="00E312AF">
        <w:rPr>
          <w:rFonts w:ascii="Book Antiqua" w:hAnsi="Book Antiqua"/>
          <w:sz w:val="24"/>
          <w:szCs w:val="24"/>
          <w:vertAlign w:val="superscript"/>
          <w:lang w:val="en-US"/>
        </w:rPr>
        <w:t>[40]</w:t>
      </w:r>
      <w:r w:rsidR="00415B16" w:rsidRPr="00E312AF">
        <w:rPr>
          <w:rFonts w:ascii="Book Antiqua" w:hAnsi="Book Antiqua"/>
          <w:sz w:val="24"/>
          <w:szCs w:val="24"/>
          <w:lang w:val="en-US"/>
        </w:rPr>
        <w:fldChar w:fldCharType="end"/>
      </w:r>
      <w:r w:rsidR="00E7203A" w:rsidRPr="00E312AF">
        <w:rPr>
          <w:rFonts w:ascii="Book Antiqua" w:hAnsi="Book Antiqua"/>
          <w:sz w:val="24"/>
          <w:szCs w:val="24"/>
          <w:lang w:val="en-US"/>
        </w:rPr>
        <w:t xml:space="preserve"> postulate</w:t>
      </w:r>
      <w:r w:rsidR="008B4CF8" w:rsidRPr="00E312AF">
        <w:rPr>
          <w:rFonts w:ascii="Book Antiqua" w:hAnsi="Book Antiqua"/>
          <w:sz w:val="24"/>
          <w:szCs w:val="24"/>
          <w:lang w:val="en-US"/>
        </w:rPr>
        <w:t>d</w:t>
      </w:r>
      <w:r w:rsidR="00D228FF" w:rsidRPr="00E312AF">
        <w:rPr>
          <w:rFonts w:ascii="Book Antiqua" w:hAnsi="Book Antiqua"/>
          <w:sz w:val="24"/>
          <w:szCs w:val="24"/>
          <w:lang w:val="en-US"/>
        </w:rPr>
        <w:t xml:space="preserve"> in a</w:t>
      </w:r>
      <w:r w:rsidR="002B337E" w:rsidRPr="00E312AF">
        <w:rPr>
          <w:rFonts w:ascii="Book Antiqua" w:hAnsi="Book Antiqua"/>
          <w:sz w:val="24"/>
          <w:szCs w:val="24"/>
          <w:lang w:val="en-US"/>
        </w:rPr>
        <w:t xml:space="preserve"> </w:t>
      </w:r>
      <w:r w:rsidR="00D228FF" w:rsidRPr="00E312AF">
        <w:rPr>
          <w:rFonts w:ascii="Book Antiqua" w:hAnsi="Book Antiqua"/>
          <w:sz w:val="24"/>
          <w:szCs w:val="24"/>
          <w:lang w:val="en-US"/>
        </w:rPr>
        <w:t>review</w:t>
      </w:r>
      <w:r w:rsidR="00E7203A" w:rsidRPr="00E312AF">
        <w:rPr>
          <w:rFonts w:ascii="Book Antiqua" w:hAnsi="Book Antiqua"/>
          <w:sz w:val="24"/>
          <w:szCs w:val="24"/>
          <w:lang w:val="en-US"/>
        </w:rPr>
        <w:t xml:space="preserve"> </w:t>
      </w:r>
      <w:r w:rsidR="00D228FF" w:rsidRPr="00E312AF">
        <w:rPr>
          <w:rFonts w:ascii="Book Antiqua" w:hAnsi="Book Antiqua"/>
          <w:sz w:val="24"/>
          <w:szCs w:val="24"/>
          <w:lang w:val="en-US"/>
        </w:rPr>
        <w:t xml:space="preserve">that EMT leads to tumor budding </w:t>
      </w:r>
      <w:r w:rsidR="008B4CF8" w:rsidRPr="00E312AF">
        <w:rPr>
          <w:rFonts w:ascii="Book Antiqua" w:hAnsi="Book Antiqua"/>
          <w:sz w:val="24"/>
          <w:szCs w:val="24"/>
          <w:lang w:val="en-US"/>
        </w:rPr>
        <w:t>and subsequent</w:t>
      </w:r>
      <w:r w:rsidR="00D228FF" w:rsidRPr="00E312AF">
        <w:rPr>
          <w:rFonts w:ascii="Book Antiqua" w:hAnsi="Book Antiqua"/>
          <w:sz w:val="24"/>
          <w:szCs w:val="24"/>
          <w:lang w:val="en-US"/>
        </w:rPr>
        <w:t xml:space="preserve"> blood</w:t>
      </w:r>
      <w:r w:rsidR="002B337E" w:rsidRPr="00E312AF">
        <w:rPr>
          <w:rFonts w:ascii="Book Antiqua" w:hAnsi="Book Antiqua"/>
          <w:sz w:val="24"/>
          <w:szCs w:val="24"/>
          <w:lang w:val="en-US"/>
        </w:rPr>
        <w:t xml:space="preserve"> </w:t>
      </w:r>
      <w:r w:rsidR="00D228FF" w:rsidRPr="00E312AF">
        <w:rPr>
          <w:rFonts w:ascii="Book Antiqua" w:hAnsi="Book Antiqua"/>
          <w:sz w:val="24"/>
          <w:szCs w:val="24"/>
          <w:lang w:val="en-US"/>
        </w:rPr>
        <w:t xml:space="preserve">vessel invasion. </w:t>
      </w:r>
      <w:r w:rsidR="006F21DD" w:rsidRPr="00E312AF">
        <w:rPr>
          <w:rFonts w:ascii="Book Antiqua" w:hAnsi="Book Antiqua"/>
          <w:sz w:val="24"/>
          <w:szCs w:val="24"/>
          <w:lang w:val="en-US"/>
        </w:rPr>
        <w:t xml:space="preserve">However, </w:t>
      </w:r>
      <w:r w:rsidR="00D228FF" w:rsidRPr="00E312AF">
        <w:rPr>
          <w:rFonts w:ascii="Book Antiqua" w:hAnsi="Book Antiqua"/>
          <w:sz w:val="24"/>
          <w:szCs w:val="24"/>
          <w:lang w:val="en-US"/>
        </w:rPr>
        <w:t xml:space="preserve">this is not supported by </w:t>
      </w:r>
      <w:r w:rsidR="008B4CF8" w:rsidRPr="00E312AF">
        <w:rPr>
          <w:rFonts w:ascii="Book Antiqua" w:hAnsi="Book Antiqua"/>
          <w:sz w:val="24"/>
          <w:szCs w:val="24"/>
          <w:lang w:val="en-US"/>
        </w:rPr>
        <w:t xml:space="preserve">other </w:t>
      </w:r>
      <w:r w:rsidR="00D228FF" w:rsidRPr="00E312AF">
        <w:rPr>
          <w:rFonts w:ascii="Book Antiqua" w:hAnsi="Book Antiqua"/>
          <w:sz w:val="24"/>
          <w:szCs w:val="24"/>
          <w:lang w:val="en-US"/>
        </w:rPr>
        <w:t>references. T</w:t>
      </w:r>
      <w:r w:rsidR="005600D0" w:rsidRPr="00E312AF">
        <w:rPr>
          <w:rFonts w:ascii="Book Antiqua" w:hAnsi="Book Antiqua"/>
          <w:sz w:val="24"/>
          <w:szCs w:val="24"/>
          <w:lang w:val="en-US"/>
        </w:rPr>
        <w:t>o us</w:t>
      </w:r>
      <w:r w:rsidR="002B337E" w:rsidRPr="00E312AF">
        <w:rPr>
          <w:rFonts w:ascii="Book Antiqua" w:hAnsi="Book Antiqua"/>
          <w:sz w:val="24"/>
          <w:szCs w:val="24"/>
          <w:lang w:val="en-US"/>
        </w:rPr>
        <w:t>,</w:t>
      </w:r>
      <w:r w:rsidR="005600D0" w:rsidRPr="00E312AF">
        <w:rPr>
          <w:rFonts w:ascii="Book Antiqua" w:hAnsi="Book Antiqua"/>
          <w:sz w:val="24"/>
          <w:szCs w:val="24"/>
          <w:lang w:val="en-US"/>
        </w:rPr>
        <w:t xml:space="preserve"> it seemed </w:t>
      </w:r>
      <w:r w:rsidR="006F21DD" w:rsidRPr="00E312AF">
        <w:rPr>
          <w:rFonts w:ascii="Book Antiqua" w:hAnsi="Book Antiqua"/>
          <w:sz w:val="24"/>
          <w:szCs w:val="24"/>
          <w:lang w:val="en-US"/>
        </w:rPr>
        <w:t xml:space="preserve">quite obvious that a correlation between these two </w:t>
      </w:r>
      <w:r w:rsidR="00DC5658" w:rsidRPr="00E312AF">
        <w:rPr>
          <w:rFonts w:ascii="Book Antiqua" w:hAnsi="Book Antiqua"/>
          <w:sz w:val="24"/>
          <w:szCs w:val="24"/>
          <w:lang w:val="en-US"/>
        </w:rPr>
        <w:t>factors</w:t>
      </w:r>
      <w:r w:rsidR="00193EDF" w:rsidRPr="00E312AF">
        <w:rPr>
          <w:rFonts w:ascii="Book Antiqua" w:hAnsi="Book Antiqua"/>
          <w:sz w:val="24"/>
          <w:szCs w:val="24"/>
          <w:lang w:val="en-US"/>
        </w:rPr>
        <w:t xml:space="preserve"> exists</w:t>
      </w:r>
      <w:r w:rsidR="00DC5658" w:rsidRPr="00E312AF">
        <w:rPr>
          <w:rFonts w:ascii="Book Antiqua" w:hAnsi="Book Antiqua"/>
          <w:sz w:val="24"/>
          <w:szCs w:val="24"/>
          <w:lang w:val="en-US"/>
        </w:rPr>
        <w:t>. However, we were not able to confirm this hypothesis.</w:t>
      </w:r>
      <w:r w:rsidR="006F21DD" w:rsidRPr="00E312AF">
        <w:rPr>
          <w:rFonts w:ascii="Book Antiqua" w:hAnsi="Book Antiqua"/>
          <w:sz w:val="24"/>
          <w:szCs w:val="24"/>
          <w:lang w:val="en-US"/>
        </w:rPr>
        <w:t xml:space="preserve"> </w:t>
      </w:r>
      <w:r w:rsidR="00DC5658" w:rsidRPr="00E312AF">
        <w:rPr>
          <w:rFonts w:ascii="Book Antiqua" w:hAnsi="Book Antiqua"/>
          <w:sz w:val="24"/>
          <w:szCs w:val="24"/>
          <w:lang w:val="en-US"/>
        </w:rPr>
        <w:t xml:space="preserve">We </w:t>
      </w:r>
      <w:r w:rsidR="008B4CF8" w:rsidRPr="00E312AF">
        <w:rPr>
          <w:rFonts w:ascii="Book Antiqua" w:hAnsi="Book Antiqua"/>
          <w:sz w:val="24"/>
          <w:szCs w:val="24"/>
          <w:lang w:val="en-US"/>
        </w:rPr>
        <w:t xml:space="preserve">could not </w:t>
      </w:r>
      <w:r w:rsidR="00DC5658" w:rsidRPr="00E312AF">
        <w:rPr>
          <w:rFonts w:ascii="Book Antiqua" w:hAnsi="Book Antiqua"/>
          <w:sz w:val="24"/>
          <w:szCs w:val="24"/>
          <w:lang w:val="en-US"/>
        </w:rPr>
        <w:t>identif</w:t>
      </w:r>
      <w:r w:rsidR="008B4CF8" w:rsidRPr="00E312AF">
        <w:rPr>
          <w:rFonts w:ascii="Book Antiqua" w:hAnsi="Book Antiqua"/>
          <w:sz w:val="24"/>
          <w:szCs w:val="24"/>
          <w:lang w:val="en-US"/>
        </w:rPr>
        <w:t xml:space="preserve">y </w:t>
      </w:r>
      <w:r w:rsidR="00DC5658" w:rsidRPr="00E312AF">
        <w:rPr>
          <w:rFonts w:ascii="Book Antiqua" w:hAnsi="Book Antiqua"/>
          <w:sz w:val="24"/>
          <w:szCs w:val="24"/>
          <w:lang w:val="en-US"/>
        </w:rPr>
        <w:t xml:space="preserve">a correlation between tumor budding and circulating CK+ cells </w:t>
      </w:r>
      <w:r w:rsidR="008B4CF8" w:rsidRPr="00E312AF">
        <w:rPr>
          <w:rFonts w:ascii="Book Antiqua" w:hAnsi="Book Antiqua"/>
          <w:sz w:val="24"/>
          <w:szCs w:val="24"/>
          <w:lang w:val="en-US"/>
        </w:rPr>
        <w:t>and could not confirm that a</w:t>
      </w:r>
      <w:r w:rsidR="00DC5658" w:rsidRPr="00E312AF">
        <w:rPr>
          <w:rFonts w:ascii="Book Antiqua" w:hAnsi="Book Antiqua"/>
          <w:sz w:val="24"/>
          <w:szCs w:val="24"/>
          <w:lang w:val="en-US"/>
        </w:rPr>
        <w:t xml:space="preserve"> combination of tumor budding and CK+ cells </w:t>
      </w:r>
      <w:r w:rsidR="008B4CF8" w:rsidRPr="00E312AF">
        <w:rPr>
          <w:rFonts w:ascii="Book Antiqua" w:hAnsi="Book Antiqua"/>
          <w:sz w:val="24"/>
          <w:szCs w:val="24"/>
          <w:lang w:val="en-US"/>
        </w:rPr>
        <w:t xml:space="preserve">was </w:t>
      </w:r>
      <w:r w:rsidR="00DC5658" w:rsidRPr="00E312AF">
        <w:rPr>
          <w:rFonts w:ascii="Book Antiqua" w:hAnsi="Book Antiqua"/>
          <w:sz w:val="24"/>
          <w:szCs w:val="24"/>
          <w:lang w:val="en-US"/>
        </w:rPr>
        <w:t xml:space="preserve">prognostic. </w:t>
      </w:r>
      <w:r w:rsidR="00193EDF" w:rsidRPr="00E312AF">
        <w:rPr>
          <w:rFonts w:ascii="Book Antiqua" w:hAnsi="Book Antiqua"/>
          <w:sz w:val="24"/>
          <w:szCs w:val="24"/>
          <w:lang w:val="en-US"/>
        </w:rPr>
        <w:t xml:space="preserve">Tumor budding alone discriminated clearly between two prognostic groups (Figure </w:t>
      </w:r>
      <w:r w:rsidR="002B337E" w:rsidRPr="00E312AF">
        <w:rPr>
          <w:rFonts w:ascii="Book Antiqua" w:hAnsi="Book Antiqua"/>
          <w:sz w:val="24"/>
          <w:szCs w:val="24"/>
          <w:lang w:val="en-US"/>
        </w:rPr>
        <w:t>3C</w:t>
      </w:r>
      <w:r w:rsidR="00193EDF" w:rsidRPr="00E312AF">
        <w:rPr>
          <w:rFonts w:ascii="Book Antiqua" w:hAnsi="Book Antiqua"/>
          <w:sz w:val="24"/>
          <w:szCs w:val="24"/>
          <w:lang w:val="en-US"/>
        </w:rPr>
        <w:t xml:space="preserve">). </w:t>
      </w:r>
      <w:r w:rsidR="008B4CF8" w:rsidRPr="00E312AF">
        <w:rPr>
          <w:rFonts w:ascii="Book Antiqua" w:hAnsi="Book Antiqua"/>
          <w:sz w:val="24"/>
          <w:szCs w:val="24"/>
          <w:lang w:val="en-US"/>
        </w:rPr>
        <w:t>However, significance was likely not achi</w:t>
      </w:r>
      <w:r w:rsidR="00BF755E" w:rsidRPr="00E312AF">
        <w:rPr>
          <w:rFonts w:ascii="Book Antiqua" w:hAnsi="Book Antiqua"/>
          <w:sz w:val="24"/>
          <w:szCs w:val="24"/>
          <w:lang w:val="en-US"/>
        </w:rPr>
        <w:t>e</w:t>
      </w:r>
      <w:r w:rsidR="008B4CF8" w:rsidRPr="00E312AF">
        <w:rPr>
          <w:rFonts w:ascii="Book Antiqua" w:hAnsi="Book Antiqua"/>
          <w:sz w:val="24"/>
          <w:szCs w:val="24"/>
          <w:lang w:val="en-US"/>
        </w:rPr>
        <w:t>ved</w:t>
      </w:r>
      <w:r w:rsidR="00193EDF" w:rsidRPr="00E312AF">
        <w:rPr>
          <w:rFonts w:ascii="Book Antiqua" w:hAnsi="Book Antiqua"/>
          <w:sz w:val="24"/>
          <w:szCs w:val="24"/>
          <w:lang w:val="en-US"/>
        </w:rPr>
        <w:t xml:space="preserve"> due to </w:t>
      </w:r>
      <w:r w:rsidR="008B4CF8" w:rsidRPr="00E312AF">
        <w:rPr>
          <w:rFonts w:ascii="Book Antiqua" w:hAnsi="Book Antiqua"/>
          <w:sz w:val="24"/>
          <w:szCs w:val="24"/>
          <w:lang w:val="en-US"/>
        </w:rPr>
        <w:t>the s</w:t>
      </w:r>
      <w:r w:rsidR="00193EDF" w:rsidRPr="00E312AF">
        <w:rPr>
          <w:rFonts w:ascii="Book Antiqua" w:hAnsi="Book Antiqua"/>
          <w:sz w:val="24"/>
          <w:szCs w:val="24"/>
          <w:lang w:val="en-US"/>
        </w:rPr>
        <w:t xml:space="preserve">mall sample number. </w:t>
      </w:r>
    </w:p>
    <w:p w14:paraId="656627AB" w14:textId="6C49ADC0" w:rsidR="00DC5658" w:rsidRPr="00E312AF" w:rsidRDefault="00DC5658" w:rsidP="00415B16">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t xml:space="preserve">The data concerning the prognostic significance of </w:t>
      </w:r>
      <w:r w:rsidR="00E97D1E" w:rsidRPr="00E312AF">
        <w:rPr>
          <w:rFonts w:ascii="Book Antiqua" w:hAnsi="Book Antiqua"/>
          <w:sz w:val="24"/>
          <w:szCs w:val="24"/>
          <w:lang w:val="en-US"/>
        </w:rPr>
        <w:t>CTCs and disseminated tumor cells (DTCs) are conflicting</w:t>
      </w:r>
      <w:r w:rsidR="00E97D1E" w:rsidRPr="00E312AF">
        <w:rPr>
          <w:rFonts w:ascii="Book Antiqua" w:hAnsi="Book Antiqua"/>
          <w:sz w:val="24"/>
          <w:szCs w:val="24"/>
          <w:lang w:val="en-US"/>
        </w:rPr>
        <w:fldChar w:fldCharType="begin"/>
      </w:r>
      <w:r w:rsidR="00D228FF" w:rsidRPr="00E312AF">
        <w:rPr>
          <w:rFonts w:ascii="Book Antiqua" w:hAnsi="Book Antiqua"/>
          <w:sz w:val="24"/>
          <w:szCs w:val="24"/>
          <w:lang w:val="en-US"/>
        </w:rPr>
        <w:instrText xml:space="preserve"> ADDIN EN.CITE &lt;EndNote&gt;&lt;Cite&gt;&lt;Author&gt;Hardingham&lt;/Author&gt;&lt;Year&gt;2015&lt;/Year&gt;&lt;RecNum&gt;1630&lt;/RecNum&gt;&lt;DisplayText&gt;&lt;style face="superscript"&gt;[41]&lt;/style&gt;&lt;/DisplayText&gt;&lt;record&gt;&lt;rec-number&gt;1630&lt;/rec-number&gt;&lt;foreign-keys&gt;&lt;key app="EN" db-id="t2rtaddsuptxw8ezpt750xpweza0t9ztffex" timestamp="1468153245"&gt;1630&lt;/key&gt;&lt;/foreign-keys&gt;&lt;ref-type name="Journal Article"&gt;17&lt;/ref-type&gt;&lt;contributors&gt;&lt;authors&gt;&lt;author&gt;Hardingham, Jennifer E&lt;/author&gt;&lt;author&gt;Grover, Phulwinder&lt;/author&gt;&lt;author&gt;Winter, Marnie&lt;/author&gt;&lt;author&gt;Hewett, Peter J&lt;/author&gt;&lt;author&gt;Price, Timothy J&lt;/author&gt;&lt;author&gt;Thierry, Benjamin&lt;/author&gt;&lt;/authors&gt;&lt;/contributors&gt;&lt;titles&gt;&lt;title&gt;Detection and Clinical Significance of Circulating Tumor Cells in Colorectal Cancer--20 Years of Progress&lt;/title&gt;&lt;secondary-title&gt;Mol Med&lt;/secondary-title&gt;&lt;/titles&gt;&lt;periodical&gt;&lt;full-title&gt;Mol Med&lt;/full-title&gt;&lt;abbr-1&gt;Molecular medicine (Cambridge, Mass.)&lt;/abbr-1&gt;&lt;/periodical&gt;&lt;pages&gt;S25-31&lt;/pages&gt;&lt;volume&gt;21 Suppl 1&lt;/volume&gt;&lt;dates&gt;&lt;year&gt;2015&lt;/year&gt;&lt;/dates&gt;&lt;isbn&gt;1528-3658&lt;/isbn&gt;&lt;accession-num&gt;26605644&lt;/accession-num&gt;&lt;label&gt;eng&lt;/label&gt;&lt;urls&gt;&lt;related-urls&gt;&lt;url&gt;http://dx.doi.org/10.2119/molmed.2015.00149&lt;/url&gt;&lt;url&gt;http://www.ncbi.nlm.nih.gov/pmc/articles/PMC4661051/pdf/15_149_hardingham.pdf&lt;/url&gt;&lt;/related-urls&gt;&lt;/urls&gt;&lt;custom2&gt;PMC4661051&lt;/custom2&gt;&lt;electronic-resource-num&gt;10.2119/molmed.2015.00149&lt;/electronic-resource-num&gt;&lt;remote-database-name&gt;PubMed&lt;/remote-database-name&gt;&lt;remote-database-provider&gt;Pubmed2Endnote by Riadh Hammami&lt;/remote-database-provider&gt;&lt;/record&gt;&lt;/Cite&gt;&lt;/EndNote&gt;</w:instrText>
      </w:r>
      <w:r w:rsidR="00E97D1E" w:rsidRPr="00E312AF">
        <w:rPr>
          <w:rFonts w:ascii="Book Antiqua" w:hAnsi="Book Antiqua"/>
          <w:sz w:val="24"/>
          <w:szCs w:val="24"/>
          <w:lang w:val="en-US"/>
        </w:rPr>
        <w:fldChar w:fldCharType="separate"/>
      </w:r>
      <w:r w:rsidR="00D228FF" w:rsidRPr="00E312AF">
        <w:rPr>
          <w:rFonts w:ascii="Book Antiqua" w:hAnsi="Book Antiqua"/>
          <w:sz w:val="24"/>
          <w:szCs w:val="24"/>
          <w:vertAlign w:val="superscript"/>
          <w:lang w:val="en-US"/>
        </w:rPr>
        <w:t>[41]</w:t>
      </w:r>
      <w:r w:rsidR="00E97D1E" w:rsidRPr="00E312AF">
        <w:rPr>
          <w:rFonts w:ascii="Book Antiqua" w:hAnsi="Book Antiqua"/>
          <w:sz w:val="24"/>
          <w:szCs w:val="24"/>
          <w:lang w:val="en-US"/>
        </w:rPr>
        <w:fldChar w:fldCharType="end"/>
      </w:r>
      <w:r w:rsidR="00E97D1E" w:rsidRPr="00E312AF">
        <w:rPr>
          <w:rFonts w:ascii="Book Antiqua" w:hAnsi="Book Antiqua"/>
          <w:sz w:val="24"/>
          <w:szCs w:val="24"/>
          <w:lang w:val="en-US"/>
        </w:rPr>
        <w:t>.</w:t>
      </w:r>
      <w:r w:rsidR="00C07591" w:rsidRPr="00E312AF">
        <w:rPr>
          <w:rFonts w:ascii="Book Antiqua" w:hAnsi="Book Antiqua"/>
          <w:sz w:val="24"/>
          <w:szCs w:val="24"/>
          <w:lang w:val="en-US"/>
        </w:rPr>
        <w:t xml:space="preserve"> </w:t>
      </w:r>
      <w:r w:rsidR="00821B4A" w:rsidRPr="00E312AF">
        <w:rPr>
          <w:rFonts w:ascii="Book Antiqua" w:hAnsi="Book Antiqua"/>
          <w:sz w:val="24"/>
          <w:szCs w:val="24"/>
          <w:lang w:val="en-US"/>
        </w:rPr>
        <w:t>However</w:t>
      </w:r>
      <w:r w:rsidR="004D1291" w:rsidRPr="00E312AF">
        <w:rPr>
          <w:rFonts w:ascii="Book Antiqua" w:hAnsi="Book Antiqua"/>
          <w:sz w:val="24"/>
          <w:szCs w:val="24"/>
          <w:lang w:val="en-US"/>
        </w:rPr>
        <w:t>,</w:t>
      </w:r>
      <w:r w:rsidR="00821B4A" w:rsidRPr="00E312AF">
        <w:rPr>
          <w:rFonts w:ascii="Book Antiqua" w:hAnsi="Book Antiqua"/>
          <w:sz w:val="24"/>
          <w:szCs w:val="24"/>
          <w:lang w:val="en-US"/>
        </w:rPr>
        <w:t xml:space="preserve"> there is</w:t>
      </w:r>
      <w:r w:rsidR="004D1291" w:rsidRPr="00E312AF">
        <w:rPr>
          <w:rFonts w:ascii="Book Antiqua" w:hAnsi="Book Antiqua"/>
          <w:sz w:val="24"/>
          <w:szCs w:val="24"/>
          <w:lang w:val="en-US"/>
        </w:rPr>
        <w:t xml:space="preserve"> </w:t>
      </w:r>
      <w:r w:rsidR="00821B4A" w:rsidRPr="00E312AF">
        <w:rPr>
          <w:rFonts w:ascii="Book Antiqua" w:hAnsi="Book Antiqua"/>
          <w:sz w:val="24"/>
          <w:szCs w:val="24"/>
          <w:lang w:val="en-US"/>
        </w:rPr>
        <w:t>growing evidence that CTC/DTCs are of prognostic significance. T</w:t>
      </w:r>
      <w:r w:rsidR="00C07591" w:rsidRPr="00E312AF">
        <w:rPr>
          <w:rFonts w:ascii="Book Antiqua" w:hAnsi="Book Antiqua"/>
          <w:sz w:val="24"/>
          <w:szCs w:val="24"/>
          <w:lang w:val="en-US"/>
        </w:rPr>
        <w:t xml:space="preserve">wo commercial tests </w:t>
      </w:r>
      <w:r w:rsidR="00821B4A" w:rsidRPr="00E312AF">
        <w:rPr>
          <w:rFonts w:ascii="Book Antiqua" w:hAnsi="Book Antiqua"/>
          <w:sz w:val="24"/>
          <w:szCs w:val="24"/>
          <w:lang w:val="en-US"/>
        </w:rPr>
        <w:t>based</w:t>
      </w:r>
      <w:r w:rsidR="00282590" w:rsidRPr="00E312AF">
        <w:rPr>
          <w:rFonts w:ascii="Book Antiqua" w:hAnsi="Book Antiqua"/>
          <w:sz w:val="24"/>
          <w:szCs w:val="24"/>
          <w:lang w:val="en-US"/>
        </w:rPr>
        <w:t xml:space="preserve"> on</w:t>
      </w:r>
      <w:r w:rsidR="00821B4A" w:rsidRPr="00E312AF">
        <w:rPr>
          <w:rFonts w:ascii="Book Antiqua" w:hAnsi="Book Antiqua"/>
          <w:sz w:val="24"/>
          <w:szCs w:val="24"/>
          <w:lang w:val="en-US"/>
        </w:rPr>
        <w:t xml:space="preserve"> </w:t>
      </w:r>
      <w:proofErr w:type="spellStart"/>
      <w:r w:rsidR="00DE31C5" w:rsidRPr="00E312AF">
        <w:rPr>
          <w:rFonts w:ascii="Book Antiqua" w:hAnsi="Book Antiqua"/>
          <w:sz w:val="24"/>
          <w:szCs w:val="24"/>
          <w:lang w:val="en-US"/>
        </w:rPr>
        <w:t>immunomagnetic</w:t>
      </w:r>
      <w:proofErr w:type="spellEnd"/>
      <w:r w:rsidR="00DE31C5" w:rsidRPr="00E312AF">
        <w:rPr>
          <w:rFonts w:ascii="Book Antiqua" w:hAnsi="Book Antiqua"/>
          <w:sz w:val="24"/>
          <w:szCs w:val="24"/>
          <w:lang w:val="en-US"/>
        </w:rPr>
        <w:t xml:space="preserve"> separation targeting</w:t>
      </w:r>
      <w:r w:rsidR="00821B4A" w:rsidRPr="00E312AF">
        <w:rPr>
          <w:rFonts w:ascii="Book Antiqua" w:hAnsi="Book Antiqua"/>
          <w:sz w:val="24"/>
          <w:szCs w:val="24"/>
          <w:lang w:val="en-US"/>
        </w:rPr>
        <w:t xml:space="preserve"> </w:t>
      </w:r>
      <w:proofErr w:type="spellStart"/>
      <w:r w:rsidR="00821B4A" w:rsidRPr="00E312AF">
        <w:rPr>
          <w:rFonts w:ascii="Book Antiqua" w:hAnsi="Book Antiqua"/>
          <w:sz w:val="24"/>
          <w:szCs w:val="24"/>
          <w:lang w:val="en-US"/>
        </w:rPr>
        <w:t>EpCAM</w:t>
      </w:r>
      <w:proofErr w:type="spellEnd"/>
      <w:r w:rsidR="00821B4A" w:rsidRPr="00E312AF">
        <w:rPr>
          <w:rFonts w:ascii="Book Antiqua" w:hAnsi="Book Antiqua"/>
          <w:sz w:val="24"/>
          <w:szCs w:val="24"/>
          <w:lang w:val="en-US"/>
        </w:rPr>
        <w:t xml:space="preserve"> (BerEp4) </w:t>
      </w:r>
      <w:r w:rsidR="00C07591" w:rsidRPr="00E312AF">
        <w:rPr>
          <w:rFonts w:ascii="Book Antiqua" w:hAnsi="Book Antiqua"/>
          <w:sz w:val="24"/>
          <w:szCs w:val="24"/>
          <w:lang w:val="en-US"/>
        </w:rPr>
        <w:t>are currently available</w:t>
      </w:r>
      <w:r w:rsidR="00EA4DD2" w:rsidRPr="00E312AF">
        <w:rPr>
          <w:rFonts w:ascii="Book Antiqua" w:hAnsi="Book Antiqua"/>
          <w:sz w:val="24"/>
          <w:szCs w:val="24"/>
          <w:lang w:val="en-US"/>
        </w:rPr>
        <w:t>.</w:t>
      </w:r>
      <w:r w:rsidR="00C07591" w:rsidRPr="00E312AF">
        <w:rPr>
          <w:rFonts w:ascii="Book Antiqua" w:hAnsi="Book Antiqua"/>
          <w:sz w:val="24"/>
          <w:szCs w:val="24"/>
          <w:lang w:val="en-US"/>
        </w:rPr>
        <w:t xml:space="preserve"> </w:t>
      </w:r>
      <w:r w:rsidR="00EA4DD2" w:rsidRPr="00E312AF">
        <w:rPr>
          <w:rFonts w:ascii="Book Antiqua" w:hAnsi="Book Antiqua"/>
          <w:sz w:val="24"/>
          <w:szCs w:val="24"/>
          <w:lang w:val="en-US"/>
        </w:rPr>
        <w:t>They</w:t>
      </w:r>
      <w:r w:rsidR="00DE31C5" w:rsidRPr="00E312AF">
        <w:rPr>
          <w:rFonts w:ascii="Book Antiqua" w:hAnsi="Book Antiqua"/>
          <w:sz w:val="24"/>
          <w:szCs w:val="24"/>
          <w:lang w:val="en-US"/>
        </w:rPr>
        <w:t xml:space="preserve"> </w:t>
      </w:r>
      <w:r w:rsidR="00282590" w:rsidRPr="00E312AF">
        <w:rPr>
          <w:rFonts w:ascii="Book Antiqua" w:hAnsi="Book Antiqua"/>
          <w:sz w:val="24"/>
          <w:szCs w:val="24"/>
          <w:lang w:val="en-US"/>
        </w:rPr>
        <w:t>have proven to be</w:t>
      </w:r>
      <w:r w:rsidR="00DE31C5" w:rsidRPr="00E312AF">
        <w:rPr>
          <w:rFonts w:ascii="Book Antiqua" w:hAnsi="Book Antiqua"/>
          <w:sz w:val="24"/>
          <w:szCs w:val="24"/>
          <w:lang w:val="en-US"/>
        </w:rPr>
        <w:t xml:space="preserve"> prognostic</w:t>
      </w:r>
      <w:r w:rsidR="00282590" w:rsidRPr="00E312AF">
        <w:rPr>
          <w:rFonts w:ascii="Book Antiqua" w:hAnsi="Book Antiqua"/>
          <w:sz w:val="24"/>
          <w:szCs w:val="24"/>
          <w:lang w:val="en-US"/>
        </w:rPr>
        <w:t>,</w:t>
      </w:r>
      <w:r w:rsidR="00DE31C5" w:rsidRPr="00E312AF">
        <w:rPr>
          <w:rFonts w:ascii="Book Antiqua" w:hAnsi="Book Antiqua"/>
          <w:sz w:val="24"/>
          <w:szCs w:val="24"/>
          <w:lang w:val="en-US"/>
        </w:rPr>
        <w:t xml:space="preserve"> particular</w:t>
      </w:r>
      <w:r w:rsidR="00282590" w:rsidRPr="00E312AF">
        <w:rPr>
          <w:rFonts w:ascii="Book Antiqua" w:hAnsi="Book Antiqua"/>
          <w:sz w:val="24"/>
          <w:szCs w:val="24"/>
          <w:lang w:val="en-US"/>
        </w:rPr>
        <w:t>ly</w:t>
      </w:r>
      <w:r w:rsidR="00DE31C5" w:rsidRPr="00E312AF">
        <w:rPr>
          <w:rFonts w:ascii="Book Antiqua" w:hAnsi="Book Antiqua"/>
          <w:sz w:val="24"/>
          <w:szCs w:val="24"/>
          <w:lang w:val="en-US"/>
        </w:rPr>
        <w:t xml:space="preserve"> in the metastatic stage of different cancer</w:t>
      </w:r>
      <w:r w:rsidR="00282590" w:rsidRPr="00E312AF">
        <w:rPr>
          <w:rFonts w:ascii="Book Antiqua" w:hAnsi="Book Antiqua"/>
          <w:sz w:val="24"/>
          <w:szCs w:val="24"/>
          <w:lang w:val="en-US"/>
        </w:rPr>
        <w:t>s</w:t>
      </w:r>
      <w:r w:rsidR="00DE31C5" w:rsidRPr="00E312AF">
        <w:rPr>
          <w:rFonts w:ascii="Book Antiqua" w:hAnsi="Book Antiqua"/>
          <w:sz w:val="24"/>
          <w:szCs w:val="24"/>
          <w:lang w:val="en-US"/>
        </w:rPr>
        <w:t xml:space="preserve"> including colorectal cancer</w:t>
      </w:r>
      <w:r w:rsidR="00EA4DD2" w:rsidRPr="00E312AF">
        <w:rPr>
          <w:rFonts w:ascii="Book Antiqua" w:hAnsi="Book Antiqua"/>
          <w:sz w:val="24"/>
          <w:szCs w:val="24"/>
          <w:lang w:val="en-US"/>
        </w:rPr>
        <w:fldChar w:fldCharType="begin">
          <w:fldData xml:space="preserve">PEVuZE5vdGU+PENpdGU+PEF1dGhvcj5IYXJkaW5naGFtPC9BdXRob3I+PFllYXI+MTk5MzwvWWVh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=
</w:fldData>
        </w:fldChar>
      </w:r>
      <w:r w:rsidR="003F4432" w:rsidRPr="00E312AF">
        <w:rPr>
          <w:rFonts w:ascii="Book Antiqua" w:hAnsi="Book Antiqua"/>
          <w:sz w:val="24"/>
          <w:szCs w:val="24"/>
          <w:lang w:val="en-US"/>
        </w:rPr>
        <w:instrText xml:space="preserve"> ADDIN EN.CITE </w:instrText>
      </w:r>
      <w:r w:rsidR="003F4432" w:rsidRPr="00E312AF">
        <w:rPr>
          <w:rFonts w:ascii="Book Antiqua" w:hAnsi="Book Antiqua"/>
          <w:sz w:val="24"/>
          <w:szCs w:val="24"/>
          <w:lang w:val="en-US"/>
        </w:rPr>
        <w:fldChar w:fldCharType="begin">
          <w:fldData xml:space="preserve">PEVuZE5vdGU+PENpdGU+PEF1dGhvcj5IYXJkaW5naGFtPC9BdXRob3I+PFllYXI+MTk5MzwvWWVh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=
</w:fldData>
        </w:fldChar>
      </w:r>
      <w:r w:rsidR="003F4432" w:rsidRPr="00E312AF">
        <w:rPr>
          <w:rFonts w:ascii="Book Antiqua" w:hAnsi="Book Antiqua"/>
          <w:sz w:val="24"/>
          <w:szCs w:val="24"/>
          <w:lang w:val="en-US"/>
        </w:rPr>
        <w:instrText xml:space="preserve"> ADDIN EN.CITE.DATA </w:instrText>
      </w:r>
      <w:r w:rsidR="003F4432" w:rsidRPr="00E312AF">
        <w:rPr>
          <w:rFonts w:ascii="Book Antiqua" w:hAnsi="Book Antiqua"/>
          <w:sz w:val="24"/>
          <w:szCs w:val="24"/>
          <w:lang w:val="en-US"/>
        </w:rPr>
      </w:r>
      <w:r w:rsidR="003F4432" w:rsidRPr="00E312AF">
        <w:rPr>
          <w:rFonts w:ascii="Book Antiqua" w:hAnsi="Book Antiqua"/>
          <w:sz w:val="24"/>
          <w:szCs w:val="24"/>
          <w:lang w:val="en-US"/>
        </w:rPr>
        <w:fldChar w:fldCharType="end"/>
      </w:r>
      <w:r w:rsidR="00EA4DD2" w:rsidRPr="00E312AF">
        <w:rPr>
          <w:rFonts w:ascii="Book Antiqua" w:hAnsi="Book Antiqua"/>
          <w:sz w:val="24"/>
          <w:szCs w:val="24"/>
          <w:lang w:val="en-US"/>
        </w:rPr>
      </w:r>
      <w:r w:rsidR="00EA4DD2" w:rsidRPr="00E312AF">
        <w:rPr>
          <w:rFonts w:ascii="Book Antiqua" w:hAnsi="Book Antiqua"/>
          <w:sz w:val="24"/>
          <w:szCs w:val="24"/>
          <w:lang w:val="en-US"/>
        </w:rPr>
        <w:fldChar w:fldCharType="separate"/>
      </w:r>
      <w:r w:rsidR="00C43A25">
        <w:rPr>
          <w:rFonts w:ascii="Book Antiqua" w:hAnsi="Book Antiqua"/>
          <w:sz w:val="24"/>
          <w:szCs w:val="24"/>
          <w:vertAlign w:val="superscript"/>
          <w:lang w:val="en-US"/>
        </w:rPr>
        <w:t>[42,</w:t>
      </w:r>
      <w:r w:rsidR="003F4432" w:rsidRPr="00E312AF">
        <w:rPr>
          <w:rFonts w:ascii="Book Antiqua" w:hAnsi="Book Antiqua"/>
          <w:sz w:val="24"/>
          <w:szCs w:val="24"/>
          <w:vertAlign w:val="superscript"/>
          <w:lang w:val="en-US"/>
        </w:rPr>
        <w:t>43]</w:t>
      </w:r>
      <w:r w:rsidR="00EA4DD2" w:rsidRPr="00E312AF">
        <w:rPr>
          <w:rFonts w:ascii="Book Antiqua" w:hAnsi="Book Antiqua"/>
          <w:sz w:val="24"/>
          <w:szCs w:val="24"/>
          <w:lang w:val="en-US"/>
        </w:rPr>
        <w:fldChar w:fldCharType="end"/>
      </w:r>
      <w:r w:rsidR="00EA4DD2" w:rsidRPr="00E312AF">
        <w:rPr>
          <w:rFonts w:ascii="Book Antiqua" w:hAnsi="Book Antiqua"/>
          <w:sz w:val="24"/>
          <w:szCs w:val="24"/>
          <w:lang w:val="en-US"/>
        </w:rPr>
        <w:t>.</w:t>
      </w:r>
      <w:r w:rsidR="00E97D1E" w:rsidRPr="00E312AF">
        <w:rPr>
          <w:rFonts w:ascii="Book Antiqua" w:hAnsi="Book Antiqua"/>
          <w:sz w:val="24"/>
          <w:szCs w:val="24"/>
          <w:lang w:val="en-US"/>
        </w:rPr>
        <w:t xml:space="preserve"> Two meta-analyses addressed this topic. </w:t>
      </w:r>
      <w:proofErr w:type="spellStart"/>
      <w:r w:rsidR="00E97D1E" w:rsidRPr="00E312AF">
        <w:rPr>
          <w:rFonts w:ascii="Book Antiqua" w:hAnsi="Book Antiqua"/>
          <w:sz w:val="24"/>
          <w:szCs w:val="24"/>
          <w:lang w:val="en-US"/>
        </w:rPr>
        <w:t>Katsuno</w:t>
      </w:r>
      <w:proofErr w:type="spellEnd"/>
      <w:r w:rsidR="00E97D1E" w:rsidRPr="00E312AF">
        <w:rPr>
          <w:rFonts w:ascii="Book Antiqua" w:hAnsi="Book Antiqua"/>
          <w:sz w:val="24"/>
          <w:szCs w:val="24"/>
          <w:lang w:val="en-US"/>
        </w:rPr>
        <w:t xml:space="preserve"> </w:t>
      </w:r>
      <w:r w:rsidR="00E97D1E" w:rsidRPr="00C43A25">
        <w:rPr>
          <w:rFonts w:ascii="Book Antiqua" w:hAnsi="Book Antiqua"/>
          <w:i/>
          <w:sz w:val="24"/>
          <w:szCs w:val="24"/>
          <w:lang w:val="en-US"/>
        </w:rPr>
        <w:t>et al</w:t>
      </w:r>
      <w:r w:rsidR="00C43A25" w:rsidRPr="00E312AF">
        <w:rPr>
          <w:rFonts w:ascii="Book Antiqua" w:hAnsi="Book Antiqua"/>
          <w:sz w:val="24"/>
          <w:szCs w:val="24"/>
          <w:lang w:val="en-US"/>
        </w:rPr>
        <w:fldChar w:fldCharType="begin">
          <w:fldData xml:space="preserve">PEVuZE5vdGU+PENpdGU+PEF1dGhvcj5LYXRzdW5vPC9BdXRob3I+PFllYXI+MjAwODwvWWVhcj48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</w:fldData>
        </w:fldChar>
      </w:r>
      <w:r w:rsidR="00C43A25" w:rsidRPr="00E312AF">
        <w:rPr>
          <w:rFonts w:ascii="Book Antiqua" w:hAnsi="Book Antiqua"/>
          <w:sz w:val="24"/>
          <w:szCs w:val="24"/>
          <w:lang w:val="en-US"/>
        </w:rPr>
        <w:instrText xml:space="preserve"> ADDIN EN.CITE </w:instrText>
      </w:r>
      <w:r w:rsidR="00C43A25" w:rsidRPr="00E312AF">
        <w:rPr>
          <w:rFonts w:ascii="Book Antiqua" w:hAnsi="Book Antiqua"/>
          <w:sz w:val="24"/>
          <w:szCs w:val="24"/>
          <w:lang w:val="en-US"/>
        </w:rPr>
        <w:fldChar w:fldCharType="begin">
          <w:fldData xml:space="preserve">PEVuZE5vdGU+PENpdGU+PEF1dGhvcj5LYXRzdW5vPC9BdXRob3I+PFllYXI+MjAwODwvWWVhcj48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</w:fldData>
        </w:fldChar>
      </w:r>
      <w:r w:rsidR="00C43A25" w:rsidRPr="00E312AF">
        <w:rPr>
          <w:rFonts w:ascii="Book Antiqua" w:hAnsi="Book Antiqua"/>
          <w:sz w:val="24"/>
          <w:szCs w:val="24"/>
          <w:lang w:val="en-US"/>
        </w:rPr>
        <w:instrText xml:space="preserve"> ADDIN EN.CITE.DATA </w:instrText>
      </w:r>
      <w:r w:rsidR="00C43A25" w:rsidRPr="00E312AF">
        <w:rPr>
          <w:rFonts w:ascii="Book Antiqua" w:hAnsi="Book Antiqua"/>
          <w:sz w:val="24"/>
          <w:szCs w:val="24"/>
          <w:lang w:val="en-US"/>
        </w:rPr>
      </w:r>
      <w:r w:rsidR="00C43A25" w:rsidRPr="00E312AF">
        <w:rPr>
          <w:rFonts w:ascii="Book Antiqua" w:hAnsi="Book Antiqua"/>
          <w:sz w:val="24"/>
          <w:szCs w:val="24"/>
          <w:lang w:val="en-US"/>
        </w:rPr>
        <w:fldChar w:fldCharType="end"/>
      </w:r>
      <w:r w:rsidR="00C43A25" w:rsidRPr="00E312AF">
        <w:rPr>
          <w:rFonts w:ascii="Book Antiqua" w:hAnsi="Book Antiqua"/>
          <w:sz w:val="24"/>
          <w:szCs w:val="24"/>
          <w:lang w:val="en-US"/>
        </w:rPr>
      </w:r>
      <w:r w:rsidR="00C43A25" w:rsidRPr="00E312AF">
        <w:rPr>
          <w:rFonts w:ascii="Book Antiqua" w:hAnsi="Book Antiqua"/>
          <w:sz w:val="24"/>
          <w:szCs w:val="24"/>
          <w:lang w:val="en-US"/>
        </w:rPr>
        <w:fldChar w:fldCharType="separate"/>
      </w:r>
      <w:r w:rsidR="00C43A25" w:rsidRPr="00E312AF">
        <w:rPr>
          <w:rFonts w:ascii="Book Antiqua" w:hAnsi="Book Antiqua"/>
          <w:sz w:val="24"/>
          <w:szCs w:val="24"/>
          <w:vertAlign w:val="superscript"/>
          <w:lang w:val="en-US"/>
        </w:rPr>
        <w:t>[44]</w:t>
      </w:r>
      <w:r w:rsidR="00C43A25" w:rsidRPr="00E312AF">
        <w:rPr>
          <w:rFonts w:ascii="Book Antiqua" w:hAnsi="Book Antiqua"/>
          <w:sz w:val="24"/>
          <w:szCs w:val="24"/>
          <w:lang w:val="en-US"/>
        </w:rPr>
        <w:fldChar w:fldCharType="end"/>
      </w:r>
      <w:r w:rsidR="00E97D1E" w:rsidRPr="00E312AF">
        <w:rPr>
          <w:rFonts w:ascii="Book Antiqua" w:hAnsi="Book Antiqua"/>
          <w:sz w:val="24"/>
          <w:szCs w:val="24"/>
          <w:lang w:val="en-US"/>
        </w:rPr>
        <w:t xml:space="preserve"> </w:t>
      </w:r>
      <w:r w:rsidR="00E97D1E" w:rsidRPr="00E312AF">
        <w:rPr>
          <w:rFonts w:ascii="Book Antiqua" w:hAnsi="Book Antiqua"/>
          <w:sz w:val="24"/>
          <w:szCs w:val="24"/>
          <w:lang w:val="en-US"/>
        </w:rPr>
        <w:lastRenderedPageBreak/>
        <w:t xml:space="preserve">restricted their analysis </w:t>
      </w:r>
      <w:r w:rsidR="00282590" w:rsidRPr="00E312AF">
        <w:rPr>
          <w:rFonts w:ascii="Book Antiqua" w:hAnsi="Book Antiqua"/>
          <w:sz w:val="24"/>
          <w:szCs w:val="24"/>
          <w:lang w:val="en-US"/>
        </w:rPr>
        <w:t xml:space="preserve">to </w:t>
      </w:r>
      <w:r w:rsidR="00E97D1E" w:rsidRPr="00E312AF">
        <w:rPr>
          <w:rFonts w:ascii="Book Antiqua" w:hAnsi="Book Antiqua"/>
          <w:sz w:val="24"/>
          <w:szCs w:val="24"/>
          <w:lang w:val="en-US"/>
        </w:rPr>
        <w:t>molecular</w:t>
      </w:r>
      <w:r w:rsidR="00282590" w:rsidRPr="00E312AF">
        <w:rPr>
          <w:rFonts w:ascii="Book Antiqua" w:hAnsi="Book Antiqua"/>
          <w:sz w:val="24"/>
          <w:szCs w:val="24"/>
          <w:lang w:val="en-US"/>
        </w:rPr>
        <w:t>ly</w:t>
      </w:r>
      <w:r w:rsidR="00E97D1E" w:rsidRPr="00E312AF">
        <w:rPr>
          <w:rFonts w:ascii="Book Antiqua" w:hAnsi="Book Antiqua"/>
          <w:sz w:val="24"/>
          <w:szCs w:val="24"/>
          <w:lang w:val="en-US"/>
        </w:rPr>
        <w:t xml:space="preserve"> detected CTCs in mesenteric blood and included 9 studies. They found a favorable outcome in patients negative for CTCs </w:t>
      </w:r>
      <w:r w:rsidR="00C43A25">
        <w:rPr>
          <w:rFonts w:ascii="Book Antiqua" w:hAnsi="Book Antiqua" w:hint="eastAsia"/>
          <w:sz w:val="24"/>
          <w:szCs w:val="24"/>
          <w:lang w:val="en-US" w:eastAsia="zh-CN"/>
        </w:rPr>
        <w:t>[h</w:t>
      </w:r>
      <w:r w:rsidR="00E97D1E" w:rsidRPr="00E312AF">
        <w:rPr>
          <w:rFonts w:ascii="Book Antiqua" w:hAnsi="Book Antiqua"/>
          <w:sz w:val="24"/>
          <w:szCs w:val="24"/>
          <w:lang w:val="en-US"/>
        </w:rPr>
        <w:t xml:space="preserve">azard </w:t>
      </w:r>
      <w:r w:rsidR="00C43A25">
        <w:rPr>
          <w:rFonts w:ascii="Book Antiqua" w:hAnsi="Book Antiqua" w:hint="eastAsia"/>
          <w:sz w:val="24"/>
          <w:szCs w:val="24"/>
          <w:lang w:val="en-US" w:eastAsia="zh-CN"/>
        </w:rPr>
        <w:t>r</w:t>
      </w:r>
      <w:r w:rsidR="00E97D1E" w:rsidRPr="00E312AF">
        <w:rPr>
          <w:rFonts w:ascii="Book Antiqua" w:hAnsi="Book Antiqua"/>
          <w:sz w:val="24"/>
          <w:szCs w:val="24"/>
          <w:lang w:val="en-US"/>
        </w:rPr>
        <w:t xml:space="preserve">atio </w:t>
      </w:r>
      <w:r w:rsidR="00C43A25">
        <w:rPr>
          <w:rFonts w:ascii="Book Antiqua" w:hAnsi="Book Antiqua" w:hint="eastAsia"/>
          <w:sz w:val="24"/>
          <w:szCs w:val="24"/>
          <w:lang w:val="en-US" w:eastAsia="zh-CN"/>
        </w:rPr>
        <w:t>(</w:t>
      </w:r>
      <w:r w:rsidR="00E97D1E" w:rsidRPr="00E312AF">
        <w:rPr>
          <w:rFonts w:ascii="Book Antiqua" w:hAnsi="Book Antiqua"/>
          <w:sz w:val="24"/>
          <w:szCs w:val="24"/>
          <w:lang w:val="en-US"/>
        </w:rPr>
        <w:t>HR</w:t>
      </w:r>
      <w:r w:rsidR="00C43A25">
        <w:rPr>
          <w:rFonts w:ascii="Book Antiqua" w:hAnsi="Book Antiqua" w:hint="eastAsia"/>
          <w:sz w:val="24"/>
          <w:szCs w:val="24"/>
          <w:lang w:val="en-US" w:eastAsia="zh-CN"/>
        </w:rPr>
        <w:t>)</w:t>
      </w:r>
      <w:r w:rsidR="00E97D1E" w:rsidRPr="00E312AF">
        <w:rPr>
          <w:rFonts w:ascii="Book Antiqua" w:hAnsi="Book Antiqua"/>
          <w:sz w:val="24"/>
          <w:szCs w:val="24"/>
          <w:lang w:val="en-US"/>
        </w:rPr>
        <w:t xml:space="preserve"> 0.4</w:t>
      </w:r>
      <w:r w:rsidR="00FF2D0B">
        <w:rPr>
          <w:rFonts w:ascii="Book Antiqua" w:hAnsi="Book Antiqua" w:hint="eastAsia"/>
          <w:sz w:val="24"/>
          <w:szCs w:val="24"/>
          <w:lang w:val="en-US" w:eastAsia="zh-CN"/>
        </w:rPr>
        <w:t>-</w:t>
      </w:r>
      <w:r w:rsidR="00E97D1E" w:rsidRPr="00E312AF">
        <w:rPr>
          <w:rFonts w:ascii="Book Antiqua" w:hAnsi="Book Antiqua"/>
          <w:sz w:val="24"/>
          <w:szCs w:val="24"/>
          <w:lang w:val="en-US"/>
        </w:rPr>
        <w:t>0.08</w:t>
      </w:r>
      <w:r w:rsidR="00C43A25">
        <w:rPr>
          <w:rFonts w:ascii="Book Antiqua" w:hAnsi="Book Antiqua" w:hint="eastAsia"/>
          <w:sz w:val="24"/>
          <w:szCs w:val="24"/>
          <w:lang w:val="en-US" w:eastAsia="zh-CN"/>
        </w:rPr>
        <w:t>]</w:t>
      </w:r>
      <w:r w:rsidR="00E97D1E" w:rsidRPr="00E312AF">
        <w:rPr>
          <w:rFonts w:ascii="Book Antiqua" w:hAnsi="Book Antiqua"/>
          <w:sz w:val="24"/>
          <w:szCs w:val="24"/>
          <w:lang w:val="en-US"/>
        </w:rPr>
        <w:fldChar w:fldCharType="begin">
          <w:fldData xml:space="preserve">PEVuZE5vdGU+PENpdGU+PEF1dGhvcj5LYXRzdW5vPC9BdXRob3I+PFllYXI+MjAwODwvWWVhcj48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</w:fldData>
        </w:fldChar>
      </w:r>
      <w:r w:rsidR="003F4432" w:rsidRPr="00E312AF">
        <w:rPr>
          <w:rFonts w:ascii="Book Antiqua" w:hAnsi="Book Antiqua"/>
          <w:sz w:val="24"/>
          <w:szCs w:val="24"/>
          <w:lang w:val="en-US"/>
        </w:rPr>
        <w:instrText xml:space="preserve"> ADDIN EN.CITE </w:instrText>
      </w:r>
      <w:r w:rsidR="003F4432" w:rsidRPr="00E312AF">
        <w:rPr>
          <w:rFonts w:ascii="Book Antiqua" w:hAnsi="Book Antiqua"/>
          <w:sz w:val="24"/>
          <w:szCs w:val="24"/>
          <w:lang w:val="en-US"/>
        </w:rPr>
        <w:fldChar w:fldCharType="begin">
          <w:fldData xml:space="preserve">PEVuZE5vdGU+PENpdGU+PEF1dGhvcj5LYXRzdW5vPC9BdXRob3I+PFllYXI+MjAwODwvWWVhcj48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</w:fldData>
        </w:fldChar>
      </w:r>
      <w:r w:rsidR="003F4432" w:rsidRPr="00E312AF">
        <w:rPr>
          <w:rFonts w:ascii="Book Antiqua" w:hAnsi="Book Antiqua"/>
          <w:sz w:val="24"/>
          <w:szCs w:val="24"/>
          <w:lang w:val="en-US"/>
        </w:rPr>
        <w:instrText xml:space="preserve"> ADDIN EN.CITE.DATA </w:instrText>
      </w:r>
      <w:r w:rsidR="003F4432" w:rsidRPr="00E312AF">
        <w:rPr>
          <w:rFonts w:ascii="Book Antiqua" w:hAnsi="Book Antiqua"/>
          <w:sz w:val="24"/>
          <w:szCs w:val="24"/>
          <w:lang w:val="en-US"/>
        </w:rPr>
      </w:r>
      <w:r w:rsidR="003F4432" w:rsidRPr="00E312AF">
        <w:rPr>
          <w:rFonts w:ascii="Book Antiqua" w:hAnsi="Book Antiqua"/>
          <w:sz w:val="24"/>
          <w:szCs w:val="24"/>
          <w:lang w:val="en-US"/>
        </w:rPr>
        <w:fldChar w:fldCharType="end"/>
      </w:r>
      <w:r w:rsidR="00E97D1E" w:rsidRPr="00E312AF">
        <w:rPr>
          <w:rFonts w:ascii="Book Antiqua" w:hAnsi="Book Antiqua"/>
          <w:sz w:val="24"/>
          <w:szCs w:val="24"/>
          <w:lang w:val="en-US"/>
        </w:rPr>
      </w:r>
      <w:r w:rsidR="00E97D1E" w:rsidRPr="00E312AF">
        <w:rPr>
          <w:rFonts w:ascii="Book Antiqua" w:hAnsi="Book Antiqua"/>
          <w:sz w:val="24"/>
          <w:szCs w:val="24"/>
          <w:lang w:val="en-US"/>
        </w:rPr>
        <w:fldChar w:fldCharType="separate"/>
      </w:r>
      <w:r w:rsidR="003F4432" w:rsidRPr="00E312AF">
        <w:rPr>
          <w:rFonts w:ascii="Book Antiqua" w:hAnsi="Book Antiqua"/>
          <w:sz w:val="24"/>
          <w:szCs w:val="24"/>
          <w:vertAlign w:val="superscript"/>
          <w:lang w:val="en-US"/>
        </w:rPr>
        <w:t>[44]</w:t>
      </w:r>
      <w:r w:rsidR="00E97D1E" w:rsidRPr="00E312AF">
        <w:rPr>
          <w:rFonts w:ascii="Book Antiqua" w:hAnsi="Book Antiqua"/>
          <w:sz w:val="24"/>
          <w:szCs w:val="24"/>
          <w:lang w:val="en-US"/>
        </w:rPr>
        <w:fldChar w:fldCharType="end"/>
      </w:r>
      <w:r w:rsidR="00E97D1E" w:rsidRPr="00E312AF">
        <w:rPr>
          <w:rFonts w:ascii="Book Antiqua" w:hAnsi="Book Antiqua"/>
          <w:sz w:val="24"/>
          <w:szCs w:val="24"/>
          <w:lang w:val="en-US"/>
        </w:rPr>
        <w:t xml:space="preserve">. </w:t>
      </w:r>
      <w:proofErr w:type="spellStart"/>
      <w:r w:rsidR="00FA124E" w:rsidRPr="00E312AF">
        <w:rPr>
          <w:rFonts w:ascii="Book Antiqua" w:hAnsi="Book Antiqua"/>
          <w:sz w:val="24"/>
          <w:szCs w:val="24"/>
          <w:lang w:val="en-US"/>
        </w:rPr>
        <w:t>Rahb</w:t>
      </w:r>
      <w:r w:rsidR="00E97D1E" w:rsidRPr="00E312AF">
        <w:rPr>
          <w:rFonts w:ascii="Book Antiqua" w:hAnsi="Book Antiqua"/>
          <w:sz w:val="24"/>
          <w:szCs w:val="24"/>
          <w:lang w:val="en-US"/>
        </w:rPr>
        <w:t>ari</w:t>
      </w:r>
      <w:proofErr w:type="spellEnd"/>
      <w:r w:rsidR="00E97D1E" w:rsidRPr="00E312AF">
        <w:rPr>
          <w:rFonts w:ascii="Book Antiqua" w:hAnsi="Book Antiqua"/>
          <w:sz w:val="24"/>
          <w:szCs w:val="24"/>
          <w:lang w:val="en-US"/>
        </w:rPr>
        <w:t xml:space="preserve"> </w:t>
      </w:r>
      <w:r w:rsidR="00E97D1E" w:rsidRPr="00FF2D0B">
        <w:rPr>
          <w:rFonts w:ascii="Book Antiqua" w:hAnsi="Book Antiqua"/>
          <w:i/>
          <w:sz w:val="24"/>
          <w:szCs w:val="24"/>
          <w:lang w:val="en-US"/>
        </w:rPr>
        <w:t>et al</w:t>
      </w:r>
      <w:r w:rsidR="00FF2D0B" w:rsidRPr="00E312AF">
        <w:rPr>
          <w:rFonts w:ascii="Book Antiqua" w:hAnsi="Book Antiqua"/>
          <w:sz w:val="24"/>
          <w:szCs w:val="24"/>
          <w:lang w:val="en-US"/>
        </w:rPr>
        <w:fldChar w:fldCharType="begin"/>
      </w:r>
      <w:r w:rsidR="00FF2D0B" w:rsidRPr="00E312AF">
        <w:rPr>
          <w:rFonts w:ascii="Book Antiqua" w:hAnsi="Book Antiqua"/>
          <w:sz w:val="24"/>
          <w:szCs w:val="24"/>
          <w:lang w:val="en-US"/>
        </w:rPr>
        <w:instrText xml:space="preserve"> ADDIN EN.CITE &lt;EndNote&gt;&lt;Cite&gt;&lt;Author&gt;Rahbari&lt;/Author&gt;&lt;Year&gt;2010&lt;/Year&gt;&lt;RecNum&gt;1637&lt;/RecNum&gt;&lt;DisplayText&gt;&lt;style face="superscript"&gt;[45]&lt;/style&gt;&lt;/DisplayText&gt;&lt;record&gt;&lt;rec-number&gt;1637&lt;/rec-number&gt;&lt;foreign-keys&gt;&lt;key app="EN" db-id="t2rtaddsuptxw8ezpt750xpweza0t9ztffex" timestamp="1468155624"&gt;1637&lt;/key&gt;&lt;/foreign-keys&gt;&lt;ref-type name="Journal Article"&gt;17&lt;/ref-type&gt;&lt;contributors&gt;&lt;authors&gt;&lt;author&gt;Rahbari, Nuh N&lt;/author&gt;&lt;author&gt;Aigner, Maximilian&lt;/author&gt;&lt;author&gt;Thorlund, Kristian&lt;/author&gt;&lt;author&gt;Mollberg, Nathan&lt;/author&gt;&lt;author&gt;Motschall, Edith&lt;/author&gt;&lt;author&gt;Jensen, Katrin&lt;/author&gt;&lt;author&gt;Diener, Markus K&lt;/author&gt;&lt;author&gt;Büchler, Markus W&lt;/author&gt;&lt;author&gt;Koch, Moritz&lt;/author&gt;&lt;author&gt;Weitz, Jürgen&lt;/author&gt;&lt;/authors&gt;&lt;/contributors&gt;&lt;titles&gt;&lt;title&gt;Meta-analysis shows that detection of circulating tumor cells indicates poor prognosis in patients with colorectal cancer&lt;/title&gt;&lt;secondary-title&gt;Gastroenterology&lt;/secondary-title&gt;&lt;/titles&gt;&lt;periodical&gt;&lt;full-title&gt;Gastroenterology&lt;/full-title&gt;&lt;abbr-1&gt;Gastroenterology&lt;/abbr-1&gt;&lt;/periodical&gt;&lt;pages&gt;1714-26&lt;/pages&gt;&lt;volume&gt;138&lt;/volume&gt;&lt;number&gt;5&lt;/number&gt;&lt;dates&gt;&lt;year&gt;2010&lt;/year&gt;&lt;/dates&gt;&lt;isbn&gt;1528-0012&lt;/isbn&gt;&lt;accession-num&gt;20100481&lt;/accession-num&gt;&lt;label&gt;eng&lt;/label&gt;&lt;urls&gt;&lt;related-urls&gt;&lt;url&gt;http://dx.doi.org/10.1053/j.gastro.2010.01.008&lt;/url&gt;&lt;/related-urls&gt;&lt;/urls&gt;&lt;electronic-resource-num&gt;10.1053/j.gastro.2010.01.008&lt;/electronic-resource-num&gt;&lt;remote-database-name&gt;PubMed&lt;/remote-database-name&gt;&lt;remote-database-provider&gt;Pubmed2Endnote by Riadh Hammami&lt;/remote-database-provider&gt;&lt;/record&gt;&lt;/Cite&gt;&lt;/EndNote&gt;</w:instrText>
      </w:r>
      <w:r w:rsidR="00FF2D0B" w:rsidRPr="00E312AF">
        <w:rPr>
          <w:rFonts w:ascii="Book Antiqua" w:hAnsi="Book Antiqua"/>
          <w:sz w:val="24"/>
          <w:szCs w:val="24"/>
          <w:lang w:val="en-US"/>
        </w:rPr>
        <w:fldChar w:fldCharType="separate"/>
      </w:r>
      <w:r w:rsidR="00FF2D0B" w:rsidRPr="00E312AF">
        <w:rPr>
          <w:rFonts w:ascii="Book Antiqua" w:hAnsi="Book Antiqua"/>
          <w:sz w:val="24"/>
          <w:szCs w:val="24"/>
          <w:vertAlign w:val="superscript"/>
          <w:lang w:val="en-US"/>
        </w:rPr>
        <w:t>[45]</w:t>
      </w:r>
      <w:r w:rsidR="00FF2D0B" w:rsidRPr="00E312AF">
        <w:rPr>
          <w:rFonts w:ascii="Book Antiqua" w:hAnsi="Book Antiqua"/>
          <w:sz w:val="24"/>
          <w:szCs w:val="24"/>
          <w:lang w:val="en-US"/>
        </w:rPr>
        <w:fldChar w:fldCharType="end"/>
      </w:r>
      <w:r w:rsidR="00E97D1E" w:rsidRPr="00E312AF">
        <w:rPr>
          <w:rFonts w:ascii="Book Antiqua" w:hAnsi="Book Antiqua"/>
          <w:sz w:val="24"/>
          <w:szCs w:val="24"/>
          <w:lang w:val="en-US"/>
        </w:rPr>
        <w:t xml:space="preserve"> included </w:t>
      </w:r>
      <w:r w:rsidR="00FA124E" w:rsidRPr="00E312AF">
        <w:rPr>
          <w:rFonts w:ascii="Book Antiqua" w:hAnsi="Book Antiqua"/>
          <w:sz w:val="24"/>
          <w:szCs w:val="24"/>
          <w:lang w:val="en-US"/>
        </w:rPr>
        <w:t>36 studies with</w:t>
      </w:r>
      <w:r w:rsidR="00282590" w:rsidRPr="00E312AF">
        <w:rPr>
          <w:rFonts w:ascii="Book Antiqua" w:hAnsi="Book Antiqua"/>
          <w:sz w:val="24"/>
          <w:szCs w:val="24"/>
          <w:lang w:val="en-US"/>
        </w:rPr>
        <w:t xml:space="preserve"> a</w:t>
      </w:r>
      <w:r w:rsidR="00FA124E" w:rsidRPr="00E312AF">
        <w:rPr>
          <w:rFonts w:ascii="Book Antiqua" w:hAnsi="Book Antiqua"/>
          <w:sz w:val="24"/>
          <w:szCs w:val="24"/>
          <w:lang w:val="en-US"/>
        </w:rPr>
        <w:t xml:space="preserve"> total 3094 patients. They also identified </w:t>
      </w:r>
      <w:r w:rsidR="00282590" w:rsidRPr="00E312AF">
        <w:rPr>
          <w:rFonts w:ascii="Book Antiqua" w:hAnsi="Book Antiqua"/>
          <w:sz w:val="24"/>
          <w:szCs w:val="24"/>
          <w:lang w:val="en-US"/>
        </w:rPr>
        <w:t xml:space="preserve">a </w:t>
      </w:r>
      <w:r w:rsidR="00FA124E" w:rsidRPr="00E312AF">
        <w:rPr>
          <w:rFonts w:ascii="Book Antiqua" w:hAnsi="Book Antiqua"/>
          <w:sz w:val="24"/>
          <w:szCs w:val="24"/>
          <w:lang w:val="en-US"/>
        </w:rPr>
        <w:t>prognostic effect of CTCs. However, stratification according to the sampling compartment revealed</w:t>
      </w:r>
      <w:r w:rsidR="00282590" w:rsidRPr="00E312AF">
        <w:rPr>
          <w:rFonts w:ascii="Book Antiqua" w:hAnsi="Book Antiqua"/>
          <w:sz w:val="24"/>
          <w:szCs w:val="24"/>
          <w:lang w:val="en-US"/>
        </w:rPr>
        <w:t xml:space="preserve"> that</w:t>
      </w:r>
      <w:r w:rsidR="00FA124E" w:rsidRPr="00E312AF">
        <w:rPr>
          <w:rFonts w:ascii="Book Antiqua" w:hAnsi="Book Antiqua"/>
          <w:sz w:val="24"/>
          <w:szCs w:val="24"/>
          <w:lang w:val="en-US"/>
        </w:rPr>
        <w:t xml:space="preserve"> CTCs of peripheral blood were prognostic </w:t>
      </w:r>
      <w:r w:rsidR="00282590" w:rsidRPr="00E312AF">
        <w:rPr>
          <w:rFonts w:ascii="Book Antiqua" w:hAnsi="Book Antiqua"/>
          <w:sz w:val="24"/>
          <w:szCs w:val="24"/>
          <w:lang w:val="en-US"/>
        </w:rPr>
        <w:t>but those of</w:t>
      </w:r>
      <w:r w:rsidR="002B337E" w:rsidRPr="00E312AF">
        <w:rPr>
          <w:rFonts w:ascii="Book Antiqua" w:hAnsi="Book Antiqua"/>
          <w:sz w:val="24"/>
          <w:szCs w:val="24"/>
          <w:lang w:val="en-US"/>
        </w:rPr>
        <w:t xml:space="preserve"> the</w:t>
      </w:r>
      <w:r w:rsidR="00FA124E" w:rsidRPr="00E312AF">
        <w:rPr>
          <w:rFonts w:ascii="Book Antiqua" w:hAnsi="Book Antiqua"/>
          <w:sz w:val="24"/>
          <w:szCs w:val="24"/>
          <w:lang w:val="en-US"/>
        </w:rPr>
        <w:t xml:space="preserve"> mesenteric bone marrow</w:t>
      </w:r>
      <w:r w:rsidR="00282590" w:rsidRPr="00E312AF">
        <w:rPr>
          <w:rFonts w:ascii="Book Antiqua" w:hAnsi="Book Antiqua"/>
          <w:sz w:val="24"/>
          <w:szCs w:val="24"/>
          <w:lang w:val="en-US"/>
        </w:rPr>
        <w:t xml:space="preserve"> blood were not</w:t>
      </w:r>
      <w:r w:rsidR="00FA124E" w:rsidRPr="00E312AF">
        <w:rPr>
          <w:rFonts w:ascii="Book Antiqua" w:hAnsi="Book Antiqua"/>
          <w:sz w:val="24"/>
          <w:szCs w:val="24"/>
          <w:lang w:val="en-US"/>
        </w:rPr>
        <w:fldChar w:fldCharType="begin"/>
      </w:r>
      <w:r w:rsidR="003F4432" w:rsidRPr="00E312AF">
        <w:rPr>
          <w:rFonts w:ascii="Book Antiqua" w:hAnsi="Book Antiqua"/>
          <w:sz w:val="24"/>
          <w:szCs w:val="24"/>
          <w:lang w:val="en-US"/>
        </w:rPr>
        <w:instrText xml:space="preserve"> ADDIN EN.CITE &lt;EndNote&gt;&lt;Cite&gt;&lt;Author&gt;Rahbari&lt;/Author&gt;&lt;Year&gt;2010&lt;/Year&gt;&lt;RecNum&gt;1637&lt;/RecNum&gt;&lt;DisplayText&gt;&lt;style face="superscript"&gt;[45]&lt;/style&gt;&lt;/DisplayText&gt;&lt;record&gt;&lt;rec-number&gt;1637&lt;/rec-number&gt;&lt;foreign-keys&gt;&lt;key app="EN" db-id="t2rtaddsuptxw8ezpt750xpweza0t9ztffex" timestamp="1468155624"&gt;1637&lt;/key&gt;&lt;/foreign-keys&gt;&lt;ref-type name="Journal Article"&gt;17&lt;/ref-type&gt;&lt;contributors&gt;&lt;authors&gt;&lt;author&gt;Rahbari, Nuh N&lt;/author&gt;&lt;author&gt;Aigner, Maximilian&lt;/author&gt;&lt;author&gt;Thorlund, Kristian&lt;/author&gt;&lt;author&gt;Mollberg, Nathan&lt;/author&gt;&lt;author&gt;Motschall, Edith&lt;/author&gt;&lt;author&gt;Jensen, Katrin&lt;/author&gt;&lt;author&gt;Diener, Markus K&lt;/author&gt;&lt;author&gt;Büchler, Markus W&lt;/author&gt;&lt;author&gt;Koch, Moritz&lt;/author&gt;&lt;author&gt;Weitz, Jürgen&lt;/author&gt;&lt;/authors&gt;&lt;/contributors&gt;&lt;titles&gt;&lt;title&gt;Meta-analysis shows that detection of circulating tumor cells indicates poor prognosis in patients with colorectal cancer&lt;/title&gt;&lt;secondary-title&gt;Gastroenterology&lt;/secondary-title&gt;&lt;/titles&gt;&lt;periodical&gt;&lt;full-title&gt;Gastroenterology&lt;/full-title&gt;&lt;abbr-1&gt;Gastroenterology&lt;/abbr-1&gt;&lt;/periodical&gt;&lt;pages&gt;1714-26&lt;/pages&gt;&lt;volume&gt;138&lt;/volume&gt;&lt;number&gt;5&lt;/number&gt;&lt;dates&gt;&lt;year&gt;2010&lt;/year&gt;&lt;/dates&gt;&lt;isbn&gt;1528-0012&lt;/isbn&gt;&lt;accession-num&gt;20100481&lt;/accession-num&gt;&lt;label&gt;eng&lt;/label&gt;&lt;urls&gt;&lt;related-urls&gt;&lt;url&gt;http://dx.doi.org/10.1053/j.gastro.2010.01.008&lt;/url&gt;&lt;/related-urls&gt;&lt;/urls&gt;&lt;electronic-resource-num&gt;10.1053/j.gastro.2010.01.008&lt;/electronic-resource-num&gt;&lt;remote-database-name&gt;PubMed&lt;/remote-database-name&gt;&lt;remote-database-provider&gt;Pubmed2Endnote by Riadh Hammami&lt;/remote-database-provider&gt;&lt;/record&gt;&lt;/Cite&gt;&lt;/EndNote&gt;</w:instrText>
      </w:r>
      <w:r w:rsidR="00FA124E" w:rsidRPr="00E312AF">
        <w:rPr>
          <w:rFonts w:ascii="Book Antiqua" w:hAnsi="Book Antiqua"/>
          <w:sz w:val="24"/>
          <w:szCs w:val="24"/>
          <w:lang w:val="en-US"/>
        </w:rPr>
        <w:fldChar w:fldCharType="separate"/>
      </w:r>
      <w:r w:rsidR="003F4432" w:rsidRPr="00E312AF">
        <w:rPr>
          <w:rFonts w:ascii="Book Antiqua" w:hAnsi="Book Antiqua"/>
          <w:sz w:val="24"/>
          <w:szCs w:val="24"/>
          <w:vertAlign w:val="superscript"/>
          <w:lang w:val="en-US"/>
        </w:rPr>
        <w:t>[45]</w:t>
      </w:r>
      <w:r w:rsidR="00FA124E" w:rsidRPr="00E312AF">
        <w:rPr>
          <w:rFonts w:ascii="Book Antiqua" w:hAnsi="Book Antiqua"/>
          <w:sz w:val="24"/>
          <w:szCs w:val="24"/>
          <w:lang w:val="en-US"/>
        </w:rPr>
        <w:fldChar w:fldCharType="end"/>
      </w:r>
      <w:r w:rsidR="00FA124E" w:rsidRPr="00E312AF">
        <w:rPr>
          <w:rFonts w:ascii="Book Antiqua" w:hAnsi="Book Antiqua"/>
          <w:sz w:val="24"/>
          <w:szCs w:val="24"/>
          <w:lang w:val="en-US"/>
        </w:rPr>
        <w:t xml:space="preserve">. </w:t>
      </w:r>
      <w:r w:rsidR="00282590" w:rsidRPr="00E312AF">
        <w:rPr>
          <w:rFonts w:ascii="Book Antiqua" w:hAnsi="Book Antiqua"/>
          <w:sz w:val="24"/>
          <w:szCs w:val="24"/>
          <w:lang w:val="en-US"/>
        </w:rPr>
        <w:t>Similarly, our study found that the</w:t>
      </w:r>
      <w:r w:rsidR="00FA124E" w:rsidRPr="00E312AF">
        <w:rPr>
          <w:rFonts w:ascii="Book Antiqua" w:hAnsi="Book Antiqua"/>
          <w:sz w:val="24"/>
          <w:szCs w:val="24"/>
          <w:lang w:val="en-US"/>
        </w:rPr>
        <w:t xml:space="preserve"> identification </w:t>
      </w:r>
      <w:r w:rsidR="00B14697" w:rsidRPr="00E312AF">
        <w:rPr>
          <w:rFonts w:ascii="Book Antiqua" w:hAnsi="Book Antiqua"/>
          <w:sz w:val="24"/>
          <w:szCs w:val="24"/>
          <w:lang w:val="en-US"/>
        </w:rPr>
        <w:t>of CK+ cells or cluster</w:t>
      </w:r>
      <w:r w:rsidR="00282590" w:rsidRPr="00E312AF">
        <w:rPr>
          <w:rFonts w:ascii="Book Antiqua" w:hAnsi="Book Antiqua"/>
          <w:sz w:val="24"/>
          <w:szCs w:val="24"/>
          <w:lang w:val="en-US"/>
        </w:rPr>
        <w:t>s</w:t>
      </w:r>
      <w:r w:rsidR="00B14697" w:rsidRPr="00E312AF">
        <w:rPr>
          <w:rFonts w:ascii="Book Antiqua" w:hAnsi="Book Antiqua"/>
          <w:sz w:val="24"/>
          <w:szCs w:val="24"/>
          <w:lang w:val="en-US"/>
        </w:rPr>
        <w:t xml:space="preserve"> had no prognostic effect. </w:t>
      </w:r>
      <w:r w:rsidR="00282590" w:rsidRPr="00E312AF">
        <w:rPr>
          <w:rFonts w:ascii="Book Antiqua" w:hAnsi="Book Antiqua"/>
          <w:sz w:val="24"/>
          <w:szCs w:val="24"/>
          <w:lang w:val="en-US"/>
        </w:rPr>
        <w:t>In addition</w:t>
      </w:r>
      <w:r w:rsidR="002B337E" w:rsidRPr="00E312AF">
        <w:rPr>
          <w:rFonts w:ascii="Book Antiqua" w:hAnsi="Book Antiqua"/>
          <w:sz w:val="24"/>
          <w:szCs w:val="24"/>
          <w:lang w:val="en-US"/>
        </w:rPr>
        <w:t>,</w:t>
      </w:r>
      <w:r w:rsidR="00B14697" w:rsidRPr="00E312AF">
        <w:rPr>
          <w:rFonts w:ascii="Book Antiqua" w:hAnsi="Book Antiqua"/>
          <w:sz w:val="24"/>
          <w:szCs w:val="24"/>
          <w:lang w:val="en-US"/>
        </w:rPr>
        <w:t xml:space="preserve"> the approach using ROC analy</w:t>
      </w:r>
      <w:r w:rsidR="002B337E" w:rsidRPr="00E312AF">
        <w:rPr>
          <w:rFonts w:ascii="Book Antiqua" w:hAnsi="Book Antiqua"/>
          <w:sz w:val="24"/>
          <w:szCs w:val="24"/>
          <w:lang w:val="en-US"/>
        </w:rPr>
        <w:t>s</w:t>
      </w:r>
      <w:r w:rsidR="00B14697" w:rsidRPr="00E312AF">
        <w:rPr>
          <w:rFonts w:ascii="Book Antiqua" w:hAnsi="Book Antiqua"/>
          <w:sz w:val="24"/>
          <w:szCs w:val="24"/>
          <w:lang w:val="en-US"/>
        </w:rPr>
        <w:t xml:space="preserve">es to identify a certain cut-off of cells which might be prognostic failed. </w:t>
      </w:r>
    </w:p>
    <w:p w14:paraId="1B0CC75B" w14:textId="54A72549" w:rsidR="003F4432" w:rsidRPr="00E312AF" w:rsidRDefault="007F1DDC" w:rsidP="00FF2D0B">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t>CTCs</w:t>
      </w:r>
      <w:r w:rsidR="001D3638" w:rsidRPr="00E312AF">
        <w:rPr>
          <w:rFonts w:ascii="Book Antiqua" w:hAnsi="Book Antiqua"/>
          <w:sz w:val="24"/>
          <w:szCs w:val="24"/>
          <w:lang w:val="en-US"/>
        </w:rPr>
        <w:t xml:space="preserve"> seem to comprise different cell types </w:t>
      </w:r>
      <w:r w:rsidR="00282590" w:rsidRPr="00E312AF">
        <w:rPr>
          <w:rFonts w:ascii="Book Antiqua" w:hAnsi="Book Antiqua"/>
          <w:sz w:val="24"/>
          <w:szCs w:val="24"/>
          <w:lang w:val="en-US"/>
        </w:rPr>
        <w:t xml:space="preserve">of </w:t>
      </w:r>
      <w:r w:rsidR="001D3638" w:rsidRPr="00E312AF">
        <w:rPr>
          <w:rFonts w:ascii="Book Antiqua" w:hAnsi="Book Antiqua"/>
          <w:sz w:val="24"/>
          <w:szCs w:val="24"/>
          <w:lang w:val="en-US"/>
        </w:rPr>
        <w:t xml:space="preserve">neoplastic and non-neoplastic origin. Moreover, it is very likely that cells derived from cancer have different potential to escape from immunogenic </w:t>
      </w:r>
      <w:r w:rsidRPr="00E312AF">
        <w:rPr>
          <w:rFonts w:ascii="Book Antiqua" w:hAnsi="Book Antiqua"/>
          <w:sz w:val="24"/>
          <w:szCs w:val="24"/>
          <w:lang w:val="en-US"/>
        </w:rPr>
        <w:t>d</w:t>
      </w:r>
      <w:r w:rsidR="002B337E" w:rsidRPr="00E312AF">
        <w:rPr>
          <w:rFonts w:ascii="Book Antiqua" w:hAnsi="Book Antiqua"/>
          <w:sz w:val="24"/>
          <w:szCs w:val="24"/>
          <w:lang w:val="en-US"/>
        </w:rPr>
        <w:t>e</w:t>
      </w:r>
      <w:r w:rsidRPr="00E312AF">
        <w:rPr>
          <w:rFonts w:ascii="Book Antiqua" w:hAnsi="Book Antiqua"/>
          <w:sz w:val="24"/>
          <w:szCs w:val="24"/>
          <w:lang w:val="en-US"/>
        </w:rPr>
        <w:t xml:space="preserve">struction </w:t>
      </w:r>
      <w:r w:rsidR="001D3638" w:rsidRPr="00E312AF">
        <w:rPr>
          <w:rFonts w:ascii="Book Antiqua" w:hAnsi="Book Antiqua"/>
          <w:sz w:val="24"/>
          <w:szCs w:val="24"/>
          <w:lang w:val="en-US"/>
        </w:rPr>
        <w:t>and</w:t>
      </w:r>
      <w:r w:rsidRPr="00E312AF">
        <w:rPr>
          <w:rFonts w:ascii="Book Antiqua" w:hAnsi="Book Antiqua"/>
          <w:sz w:val="24"/>
          <w:szCs w:val="24"/>
          <w:lang w:val="en-US"/>
        </w:rPr>
        <w:t xml:space="preserve"> to</w:t>
      </w:r>
      <w:r w:rsidR="001D3638" w:rsidRPr="00E312AF">
        <w:rPr>
          <w:rFonts w:ascii="Book Antiqua" w:hAnsi="Book Antiqua"/>
          <w:sz w:val="24"/>
          <w:szCs w:val="24"/>
          <w:lang w:val="en-US"/>
        </w:rPr>
        <w:t xml:space="preserve"> establish tumor growth </w:t>
      </w:r>
      <w:r w:rsidR="00282590" w:rsidRPr="00E312AF">
        <w:rPr>
          <w:rFonts w:ascii="Book Antiqua" w:hAnsi="Book Antiqua"/>
          <w:sz w:val="24"/>
          <w:szCs w:val="24"/>
          <w:lang w:val="en-US"/>
        </w:rPr>
        <w:t xml:space="preserve">at a </w:t>
      </w:r>
      <w:r w:rsidR="001D3638" w:rsidRPr="00E312AF">
        <w:rPr>
          <w:rFonts w:ascii="Book Antiqua" w:hAnsi="Book Antiqua"/>
          <w:sz w:val="24"/>
          <w:szCs w:val="24"/>
          <w:lang w:val="en-US"/>
        </w:rPr>
        <w:t>di</w:t>
      </w:r>
      <w:r w:rsidRPr="00E312AF">
        <w:rPr>
          <w:rFonts w:ascii="Book Antiqua" w:hAnsi="Book Antiqua"/>
          <w:sz w:val="24"/>
          <w:szCs w:val="24"/>
          <w:lang w:val="en-US"/>
        </w:rPr>
        <w:t>stant site</w:t>
      </w:r>
      <w:r w:rsidR="001D3638" w:rsidRPr="00E312AF">
        <w:rPr>
          <w:rFonts w:ascii="Book Antiqua" w:hAnsi="Book Antiqua"/>
          <w:sz w:val="24"/>
          <w:szCs w:val="24"/>
          <w:lang w:val="en-US"/>
        </w:rPr>
        <w:t>.</w:t>
      </w:r>
      <w:r w:rsidRPr="00E312AF">
        <w:rPr>
          <w:rFonts w:ascii="Book Antiqua" w:hAnsi="Book Antiqua"/>
          <w:sz w:val="24"/>
          <w:szCs w:val="24"/>
          <w:lang w:val="en-US"/>
        </w:rPr>
        <w:t xml:space="preserve"> </w:t>
      </w:r>
      <w:r w:rsidR="00DC333D" w:rsidRPr="00E312AF">
        <w:rPr>
          <w:rFonts w:ascii="Book Antiqua" w:hAnsi="Book Antiqua"/>
          <w:sz w:val="24"/>
          <w:szCs w:val="24"/>
          <w:lang w:val="en-US"/>
        </w:rPr>
        <w:t>Depending on the compartment</w:t>
      </w:r>
      <w:r w:rsidR="00282590" w:rsidRPr="00E312AF">
        <w:rPr>
          <w:rFonts w:ascii="Book Antiqua" w:hAnsi="Book Antiqua"/>
          <w:sz w:val="24"/>
          <w:szCs w:val="24"/>
          <w:lang w:val="en-US"/>
        </w:rPr>
        <w:t>,</w:t>
      </w:r>
      <w:r w:rsidR="00DC333D" w:rsidRPr="00E312AF">
        <w:rPr>
          <w:rFonts w:ascii="Book Antiqua" w:hAnsi="Book Antiqua"/>
          <w:sz w:val="24"/>
          <w:szCs w:val="24"/>
          <w:lang w:val="en-US"/>
        </w:rPr>
        <w:t xml:space="preserve"> cells </w:t>
      </w:r>
      <w:r w:rsidR="00D827C4" w:rsidRPr="00E312AF">
        <w:rPr>
          <w:rFonts w:ascii="Book Antiqua" w:hAnsi="Book Antiqua"/>
          <w:sz w:val="24"/>
          <w:szCs w:val="24"/>
          <w:lang w:val="en-US"/>
        </w:rPr>
        <w:t xml:space="preserve">may undergo a </w:t>
      </w:r>
      <w:r w:rsidR="00DC333D" w:rsidRPr="00E312AF">
        <w:rPr>
          <w:rFonts w:ascii="Book Antiqua" w:hAnsi="Book Antiqua"/>
          <w:sz w:val="24"/>
          <w:szCs w:val="24"/>
          <w:lang w:val="en-US"/>
        </w:rPr>
        <w:t xml:space="preserve">change </w:t>
      </w:r>
      <w:r w:rsidR="00282590" w:rsidRPr="00E312AF">
        <w:rPr>
          <w:rFonts w:ascii="Book Antiqua" w:hAnsi="Book Antiqua"/>
          <w:sz w:val="24"/>
          <w:szCs w:val="24"/>
          <w:lang w:val="en-US"/>
        </w:rPr>
        <w:t xml:space="preserve">in their </w:t>
      </w:r>
      <w:r w:rsidR="00DC333D" w:rsidRPr="00E312AF">
        <w:rPr>
          <w:rFonts w:ascii="Book Antiqua" w:hAnsi="Book Antiqua"/>
          <w:sz w:val="24"/>
          <w:szCs w:val="24"/>
          <w:lang w:val="en-US"/>
        </w:rPr>
        <w:t>phenotype</w:t>
      </w:r>
      <w:r w:rsidR="00D827C4" w:rsidRPr="00E312AF">
        <w:rPr>
          <w:rFonts w:ascii="Book Antiqua" w:hAnsi="Book Antiqua"/>
          <w:sz w:val="24"/>
          <w:szCs w:val="24"/>
          <w:lang w:val="en-US"/>
        </w:rPr>
        <w:fldChar w:fldCharType="begin">
          <w:fldData xml:space="preserve">PEVuZE5vdGU+PENpdGU+PEF1dGhvcj5IYXJkaW5naGFtPC9BdXRob3I+PFllYXI+MjAxNTwvWWVh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</w:fldData>
        </w:fldChar>
      </w:r>
      <w:r w:rsidR="00D827C4" w:rsidRPr="00E312AF">
        <w:rPr>
          <w:rFonts w:ascii="Book Antiqua" w:hAnsi="Book Antiqua"/>
          <w:sz w:val="24"/>
          <w:szCs w:val="24"/>
          <w:lang w:val="en-US"/>
        </w:rPr>
        <w:instrText xml:space="preserve"> ADDIN EN.CITE </w:instrText>
      </w:r>
      <w:r w:rsidR="00D827C4" w:rsidRPr="00E312AF">
        <w:rPr>
          <w:rFonts w:ascii="Book Antiqua" w:hAnsi="Book Antiqua"/>
          <w:sz w:val="24"/>
          <w:szCs w:val="24"/>
          <w:lang w:val="en-US"/>
        </w:rPr>
        <w:fldChar w:fldCharType="begin">
          <w:fldData xml:space="preserve">PEVuZE5vdGU+PENpdGU+PEF1dGhvcj5IYXJkaW5naGFtPC9BdXRob3I+PFllYXI+MjAxNTwvWWVh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</w:fldData>
        </w:fldChar>
      </w:r>
      <w:r w:rsidR="00D827C4" w:rsidRPr="00E312AF">
        <w:rPr>
          <w:rFonts w:ascii="Book Antiqua" w:hAnsi="Book Antiqua"/>
          <w:sz w:val="24"/>
          <w:szCs w:val="24"/>
          <w:lang w:val="en-US"/>
        </w:rPr>
        <w:instrText xml:space="preserve"> ADDIN EN.CITE.DATA </w:instrText>
      </w:r>
      <w:r w:rsidR="00D827C4" w:rsidRPr="00E312AF">
        <w:rPr>
          <w:rFonts w:ascii="Book Antiqua" w:hAnsi="Book Antiqua"/>
          <w:sz w:val="24"/>
          <w:szCs w:val="24"/>
          <w:lang w:val="en-US"/>
        </w:rPr>
      </w:r>
      <w:r w:rsidR="00D827C4" w:rsidRPr="00E312AF">
        <w:rPr>
          <w:rFonts w:ascii="Book Antiqua" w:hAnsi="Book Antiqua"/>
          <w:sz w:val="24"/>
          <w:szCs w:val="24"/>
          <w:lang w:val="en-US"/>
        </w:rPr>
        <w:fldChar w:fldCharType="end"/>
      </w:r>
      <w:r w:rsidR="00D827C4" w:rsidRPr="00E312AF">
        <w:rPr>
          <w:rFonts w:ascii="Book Antiqua" w:hAnsi="Book Antiqua"/>
          <w:sz w:val="24"/>
          <w:szCs w:val="24"/>
          <w:lang w:val="en-US"/>
        </w:rPr>
      </w:r>
      <w:r w:rsidR="00D827C4" w:rsidRPr="00E312AF">
        <w:rPr>
          <w:rFonts w:ascii="Book Antiqua" w:hAnsi="Book Antiqua"/>
          <w:sz w:val="24"/>
          <w:szCs w:val="24"/>
          <w:lang w:val="en-US"/>
        </w:rPr>
        <w:fldChar w:fldCharType="separate"/>
      </w:r>
      <w:r w:rsidR="00D827C4" w:rsidRPr="00E312AF">
        <w:rPr>
          <w:rFonts w:ascii="Book Antiqua" w:hAnsi="Book Antiqua"/>
          <w:sz w:val="24"/>
          <w:szCs w:val="24"/>
          <w:vertAlign w:val="superscript"/>
          <w:lang w:val="en-US"/>
        </w:rPr>
        <w:t>[40,</w:t>
      </w:r>
      <w:r w:rsidR="00632A58">
        <w:rPr>
          <w:rFonts w:ascii="Book Antiqua" w:hAnsi="Book Antiqua"/>
          <w:sz w:val="24"/>
          <w:szCs w:val="24"/>
          <w:vertAlign w:val="superscript"/>
          <w:lang w:val="en-US"/>
        </w:rPr>
        <w:t>41,</w:t>
      </w:r>
      <w:r w:rsidR="00D827C4" w:rsidRPr="00E312AF">
        <w:rPr>
          <w:rFonts w:ascii="Book Antiqua" w:hAnsi="Book Antiqua"/>
          <w:sz w:val="24"/>
          <w:szCs w:val="24"/>
          <w:vertAlign w:val="superscript"/>
          <w:lang w:val="en-US"/>
        </w:rPr>
        <w:t>46]</w:t>
      </w:r>
      <w:r w:rsidR="00D827C4" w:rsidRPr="00E312AF">
        <w:rPr>
          <w:rFonts w:ascii="Book Antiqua" w:hAnsi="Book Antiqua"/>
          <w:sz w:val="24"/>
          <w:szCs w:val="24"/>
          <w:lang w:val="en-US"/>
        </w:rPr>
        <w:fldChar w:fldCharType="end"/>
      </w:r>
      <w:r w:rsidR="00DC333D" w:rsidRPr="00E312AF">
        <w:rPr>
          <w:rFonts w:ascii="Book Antiqua" w:hAnsi="Book Antiqua"/>
          <w:sz w:val="24"/>
          <w:szCs w:val="24"/>
          <w:lang w:val="en-US"/>
        </w:rPr>
        <w:t xml:space="preserve">. </w:t>
      </w:r>
      <w:r w:rsidR="00282590" w:rsidRPr="00E312AF">
        <w:rPr>
          <w:rFonts w:ascii="Book Antiqua" w:hAnsi="Book Antiqua"/>
          <w:sz w:val="24"/>
          <w:szCs w:val="24"/>
          <w:lang w:val="en-US"/>
        </w:rPr>
        <w:t xml:space="preserve">As mentioned before, </w:t>
      </w:r>
      <w:r w:rsidR="003A7B89" w:rsidRPr="00E312AF">
        <w:rPr>
          <w:rFonts w:ascii="Book Antiqua" w:hAnsi="Book Antiqua"/>
          <w:sz w:val="24"/>
          <w:szCs w:val="24"/>
          <w:lang w:val="en-US"/>
        </w:rPr>
        <w:t>EMT is a hallmark process in cancer progression</w:t>
      </w:r>
      <w:r w:rsidR="00ED4B79" w:rsidRPr="00E312AF">
        <w:rPr>
          <w:rFonts w:ascii="Book Antiqua" w:hAnsi="Book Antiqua"/>
          <w:sz w:val="24"/>
          <w:szCs w:val="24"/>
          <w:lang w:val="en-US"/>
        </w:rPr>
        <w:t xml:space="preserve"> and </w:t>
      </w:r>
      <w:r w:rsidR="00282590" w:rsidRPr="00E312AF">
        <w:rPr>
          <w:rFonts w:ascii="Book Antiqua" w:hAnsi="Book Antiqua"/>
          <w:sz w:val="24"/>
          <w:szCs w:val="24"/>
          <w:lang w:val="en-US"/>
        </w:rPr>
        <w:t xml:space="preserve">is </w:t>
      </w:r>
      <w:r w:rsidR="00ED4B79" w:rsidRPr="00E312AF">
        <w:rPr>
          <w:rFonts w:ascii="Book Antiqua" w:hAnsi="Book Antiqua"/>
          <w:sz w:val="24"/>
          <w:szCs w:val="24"/>
          <w:lang w:val="en-US"/>
        </w:rPr>
        <w:t>associated with impaired outcome</w:t>
      </w:r>
      <w:r w:rsidR="00ED4B79" w:rsidRPr="00E312AF">
        <w:rPr>
          <w:rFonts w:ascii="Book Antiqua" w:hAnsi="Book Antiqua"/>
          <w:sz w:val="24"/>
          <w:szCs w:val="24"/>
          <w:lang w:val="en-US"/>
        </w:rPr>
        <w:fldChar w:fldCharType="begin">
          <w:fldData xml:space="preserve">PEVuZE5vdGU+PENpdGU+PEF1dGhvcj5HdWlubmV5PC9BdXRob3I+PFllYXI+MjAxNTwvWWVhcj48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</w:fldData>
        </w:fldChar>
      </w:r>
      <w:r w:rsidR="00ED4B79" w:rsidRPr="00E312AF">
        <w:rPr>
          <w:rFonts w:ascii="Book Antiqua" w:hAnsi="Book Antiqua"/>
          <w:sz w:val="24"/>
          <w:szCs w:val="24"/>
          <w:lang w:val="en-US"/>
        </w:rPr>
        <w:instrText xml:space="preserve"> ADDIN EN.CITE </w:instrText>
      </w:r>
      <w:r w:rsidR="00ED4B79" w:rsidRPr="00E312AF">
        <w:rPr>
          <w:rFonts w:ascii="Book Antiqua" w:hAnsi="Book Antiqua"/>
          <w:sz w:val="24"/>
          <w:szCs w:val="24"/>
          <w:lang w:val="en-US"/>
        </w:rPr>
        <w:fldChar w:fldCharType="begin">
          <w:fldData xml:space="preserve">PEVuZE5vdGU+PENpdGU+PEF1dGhvcj5HdWlubmV5PC9BdXRob3I+PFllYXI+MjAxNTwvWWVhcj48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</w:fldData>
        </w:fldChar>
      </w:r>
      <w:r w:rsidR="00ED4B79" w:rsidRPr="00E312AF">
        <w:rPr>
          <w:rFonts w:ascii="Book Antiqua" w:hAnsi="Book Antiqua"/>
          <w:sz w:val="24"/>
          <w:szCs w:val="24"/>
          <w:lang w:val="en-US"/>
        </w:rPr>
        <w:instrText xml:space="preserve"> ADDIN EN.CITE.DATA </w:instrText>
      </w:r>
      <w:r w:rsidR="00ED4B79" w:rsidRPr="00E312AF">
        <w:rPr>
          <w:rFonts w:ascii="Book Antiqua" w:hAnsi="Book Antiqua"/>
          <w:sz w:val="24"/>
          <w:szCs w:val="24"/>
          <w:lang w:val="en-US"/>
        </w:rPr>
      </w:r>
      <w:r w:rsidR="00ED4B79" w:rsidRPr="00E312AF">
        <w:rPr>
          <w:rFonts w:ascii="Book Antiqua" w:hAnsi="Book Antiqua"/>
          <w:sz w:val="24"/>
          <w:szCs w:val="24"/>
          <w:lang w:val="en-US"/>
        </w:rPr>
        <w:fldChar w:fldCharType="end"/>
      </w:r>
      <w:r w:rsidR="00ED4B79" w:rsidRPr="00E312AF">
        <w:rPr>
          <w:rFonts w:ascii="Book Antiqua" w:hAnsi="Book Antiqua"/>
          <w:sz w:val="24"/>
          <w:szCs w:val="24"/>
          <w:lang w:val="en-US"/>
        </w:rPr>
      </w:r>
      <w:r w:rsidR="00ED4B79" w:rsidRPr="00E312AF">
        <w:rPr>
          <w:rFonts w:ascii="Book Antiqua" w:hAnsi="Book Antiqua"/>
          <w:sz w:val="24"/>
          <w:szCs w:val="24"/>
          <w:lang w:val="en-US"/>
        </w:rPr>
        <w:fldChar w:fldCharType="separate"/>
      </w:r>
      <w:r w:rsidR="00632A58">
        <w:rPr>
          <w:rFonts w:ascii="Book Antiqua" w:hAnsi="Book Antiqua"/>
          <w:sz w:val="24"/>
          <w:szCs w:val="24"/>
          <w:vertAlign w:val="superscript"/>
          <w:lang w:val="en-US"/>
        </w:rPr>
        <w:t>[46,</w:t>
      </w:r>
      <w:r w:rsidR="00ED4B79" w:rsidRPr="00E312AF">
        <w:rPr>
          <w:rFonts w:ascii="Book Antiqua" w:hAnsi="Book Antiqua"/>
          <w:sz w:val="24"/>
          <w:szCs w:val="24"/>
          <w:vertAlign w:val="superscript"/>
          <w:lang w:val="en-US"/>
        </w:rPr>
        <w:t>47]</w:t>
      </w:r>
      <w:r w:rsidR="00ED4B79" w:rsidRPr="00E312AF">
        <w:rPr>
          <w:rFonts w:ascii="Book Antiqua" w:hAnsi="Book Antiqua"/>
          <w:sz w:val="24"/>
          <w:szCs w:val="24"/>
          <w:lang w:val="en-US"/>
        </w:rPr>
        <w:fldChar w:fldCharType="end"/>
      </w:r>
      <w:r w:rsidR="003A7B89" w:rsidRPr="00E312AF">
        <w:rPr>
          <w:rFonts w:ascii="Book Antiqua" w:hAnsi="Book Antiqua"/>
          <w:sz w:val="24"/>
          <w:szCs w:val="24"/>
          <w:lang w:val="en-US"/>
        </w:rPr>
        <w:t xml:space="preserve">. </w:t>
      </w:r>
      <w:r w:rsidR="00ED4B79" w:rsidRPr="00E312AF">
        <w:rPr>
          <w:rFonts w:ascii="Book Antiqua" w:hAnsi="Book Antiqua"/>
          <w:sz w:val="24"/>
          <w:szCs w:val="24"/>
          <w:lang w:val="en-US"/>
        </w:rPr>
        <w:t xml:space="preserve">Cells undergoing EMT lose their epithelial phenotype and gain mesenchymal features. </w:t>
      </w:r>
      <w:r w:rsidR="00282590" w:rsidRPr="00E312AF">
        <w:rPr>
          <w:rFonts w:ascii="Book Antiqua" w:hAnsi="Book Antiqua"/>
          <w:sz w:val="24"/>
          <w:szCs w:val="24"/>
          <w:lang w:val="en-US"/>
        </w:rPr>
        <w:t>The use of</w:t>
      </w:r>
      <w:r w:rsidR="00ED4B79" w:rsidRPr="00E312AF">
        <w:rPr>
          <w:rFonts w:ascii="Book Antiqua" w:hAnsi="Book Antiqua"/>
          <w:sz w:val="24"/>
          <w:szCs w:val="24"/>
          <w:lang w:val="en-US"/>
        </w:rPr>
        <w:t xml:space="preserve"> methods optimized for the detection of epithelial cells </w:t>
      </w:r>
      <w:r w:rsidR="002B337E" w:rsidRPr="00E312AF">
        <w:rPr>
          <w:rFonts w:ascii="Book Antiqua" w:hAnsi="Book Antiqua"/>
          <w:sz w:val="24"/>
          <w:szCs w:val="24"/>
          <w:lang w:val="en-US"/>
        </w:rPr>
        <w:t>is</w:t>
      </w:r>
      <w:r w:rsidR="00ED4B79" w:rsidRPr="00E312AF">
        <w:rPr>
          <w:rFonts w:ascii="Book Antiqua" w:hAnsi="Book Antiqua"/>
          <w:sz w:val="24"/>
          <w:szCs w:val="24"/>
          <w:lang w:val="en-US"/>
        </w:rPr>
        <w:t xml:space="preserve"> prone</w:t>
      </w:r>
      <w:r w:rsidR="002B337E" w:rsidRPr="00E312AF">
        <w:rPr>
          <w:rFonts w:ascii="Book Antiqua" w:hAnsi="Book Antiqua"/>
          <w:sz w:val="24"/>
          <w:szCs w:val="24"/>
          <w:lang w:val="en-US"/>
        </w:rPr>
        <w:t xml:space="preserve"> to</w:t>
      </w:r>
      <w:r w:rsidR="00ED4B79" w:rsidRPr="00E312AF">
        <w:rPr>
          <w:rFonts w:ascii="Book Antiqua" w:hAnsi="Book Antiqua"/>
          <w:sz w:val="24"/>
          <w:szCs w:val="24"/>
          <w:lang w:val="en-US"/>
        </w:rPr>
        <w:t xml:space="preserve"> fail </w:t>
      </w:r>
      <w:r w:rsidR="00282590" w:rsidRPr="00E312AF">
        <w:rPr>
          <w:rFonts w:ascii="Book Antiqua" w:hAnsi="Book Antiqua"/>
          <w:sz w:val="24"/>
          <w:szCs w:val="24"/>
          <w:lang w:val="en-US"/>
        </w:rPr>
        <w:t>in the detection of all</w:t>
      </w:r>
      <w:r w:rsidR="00ED4B79" w:rsidRPr="00E312AF">
        <w:rPr>
          <w:rFonts w:ascii="Book Antiqua" w:hAnsi="Book Antiqua"/>
          <w:sz w:val="24"/>
          <w:szCs w:val="24"/>
          <w:lang w:val="en-US"/>
        </w:rPr>
        <w:t xml:space="preserve"> CTCs. Moreover, </w:t>
      </w:r>
      <w:r w:rsidR="00282590" w:rsidRPr="00E312AF">
        <w:rPr>
          <w:rFonts w:ascii="Book Antiqua" w:hAnsi="Book Antiqua"/>
          <w:sz w:val="24"/>
          <w:szCs w:val="24"/>
          <w:lang w:val="en-US"/>
        </w:rPr>
        <w:t xml:space="preserve">these methods </w:t>
      </w:r>
      <w:r w:rsidR="00ED4B79" w:rsidRPr="00E312AF">
        <w:rPr>
          <w:rFonts w:ascii="Book Antiqua" w:hAnsi="Book Antiqua"/>
          <w:sz w:val="24"/>
          <w:szCs w:val="24"/>
          <w:lang w:val="en-US"/>
        </w:rPr>
        <w:t>may fail to detect the most relevant cells</w:t>
      </w:r>
      <w:r w:rsidR="00ED4B79" w:rsidRPr="00E312AF">
        <w:rPr>
          <w:rFonts w:ascii="Book Antiqua" w:hAnsi="Book Antiqua"/>
          <w:sz w:val="24"/>
          <w:szCs w:val="24"/>
          <w:lang w:val="en-US"/>
        </w:rPr>
        <w:fldChar w:fldCharType="begin">
          <w:fldData xml:space="preserve">PEVuZE5vdGU+PENpdGU+PEF1dGhvcj5Hcm92ZXI8L0F1dGhvcj48WWVhcj4yMDE0PC9ZZWFyPjxS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</w:fldData>
        </w:fldChar>
      </w:r>
      <w:r w:rsidR="00ED4B79" w:rsidRPr="00E312AF">
        <w:rPr>
          <w:rFonts w:ascii="Book Antiqua" w:hAnsi="Book Antiqua"/>
          <w:sz w:val="24"/>
          <w:szCs w:val="24"/>
          <w:lang w:val="en-US"/>
        </w:rPr>
        <w:instrText xml:space="preserve"> ADDIN EN.CITE </w:instrText>
      </w:r>
      <w:r w:rsidR="00ED4B79" w:rsidRPr="00E312AF">
        <w:rPr>
          <w:rFonts w:ascii="Book Antiqua" w:hAnsi="Book Antiqua"/>
          <w:sz w:val="24"/>
          <w:szCs w:val="24"/>
          <w:lang w:val="en-US"/>
        </w:rPr>
        <w:fldChar w:fldCharType="begin">
          <w:fldData xml:space="preserve">PEVuZE5vdGU+PENpdGU+PEF1dGhvcj5Hcm92ZXI8L0F1dGhvcj48WWVhcj4yMDE0PC9ZZWFyPjxS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</w:fldData>
        </w:fldChar>
      </w:r>
      <w:r w:rsidR="00ED4B79" w:rsidRPr="00E312AF">
        <w:rPr>
          <w:rFonts w:ascii="Book Antiqua" w:hAnsi="Book Antiqua"/>
          <w:sz w:val="24"/>
          <w:szCs w:val="24"/>
          <w:lang w:val="en-US"/>
        </w:rPr>
        <w:instrText xml:space="preserve"> ADDIN EN.CITE.DATA </w:instrText>
      </w:r>
      <w:r w:rsidR="00ED4B79" w:rsidRPr="00E312AF">
        <w:rPr>
          <w:rFonts w:ascii="Book Antiqua" w:hAnsi="Book Antiqua"/>
          <w:sz w:val="24"/>
          <w:szCs w:val="24"/>
          <w:lang w:val="en-US"/>
        </w:rPr>
      </w:r>
      <w:r w:rsidR="00ED4B79" w:rsidRPr="00E312AF">
        <w:rPr>
          <w:rFonts w:ascii="Book Antiqua" w:hAnsi="Book Antiqua"/>
          <w:sz w:val="24"/>
          <w:szCs w:val="24"/>
          <w:lang w:val="en-US"/>
        </w:rPr>
        <w:fldChar w:fldCharType="end"/>
      </w:r>
      <w:r w:rsidR="00ED4B79" w:rsidRPr="00E312AF">
        <w:rPr>
          <w:rFonts w:ascii="Book Antiqua" w:hAnsi="Book Antiqua"/>
          <w:sz w:val="24"/>
          <w:szCs w:val="24"/>
          <w:lang w:val="en-US"/>
        </w:rPr>
      </w:r>
      <w:r w:rsidR="00ED4B79" w:rsidRPr="00E312AF">
        <w:rPr>
          <w:rFonts w:ascii="Book Antiqua" w:hAnsi="Book Antiqua"/>
          <w:sz w:val="24"/>
          <w:szCs w:val="24"/>
          <w:lang w:val="en-US"/>
        </w:rPr>
        <w:fldChar w:fldCharType="separate"/>
      </w:r>
      <w:r w:rsidR="00ED4B79" w:rsidRPr="00E312AF">
        <w:rPr>
          <w:rFonts w:ascii="Book Antiqua" w:hAnsi="Book Antiqua"/>
          <w:sz w:val="24"/>
          <w:szCs w:val="24"/>
          <w:vertAlign w:val="superscript"/>
          <w:lang w:val="en-US"/>
        </w:rPr>
        <w:t>[48]</w:t>
      </w:r>
      <w:r w:rsidR="00ED4B79" w:rsidRPr="00E312AF">
        <w:rPr>
          <w:rFonts w:ascii="Book Antiqua" w:hAnsi="Book Antiqua"/>
          <w:sz w:val="24"/>
          <w:szCs w:val="24"/>
          <w:lang w:val="en-US"/>
        </w:rPr>
        <w:fldChar w:fldCharType="end"/>
      </w:r>
      <w:r w:rsidR="00ED4B79" w:rsidRPr="00E312AF">
        <w:rPr>
          <w:rFonts w:ascii="Book Antiqua" w:hAnsi="Book Antiqua"/>
          <w:sz w:val="24"/>
          <w:szCs w:val="24"/>
          <w:lang w:val="en-US"/>
        </w:rPr>
        <w:t xml:space="preserve">. </w:t>
      </w:r>
      <w:r w:rsidR="00282590" w:rsidRPr="00E312AF">
        <w:rPr>
          <w:rFonts w:ascii="Book Antiqua" w:hAnsi="Book Antiqua"/>
          <w:sz w:val="24"/>
          <w:szCs w:val="24"/>
          <w:lang w:val="en-US"/>
        </w:rPr>
        <w:t>Currently, the</w:t>
      </w:r>
      <w:r w:rsidR="003D4479" w:rsidRPr="00E312AF">
        <w:rPr>
          <w:rFonts w:ascii="Book Antiqua" w:hAnsi="Book Antiqua"/>
          <w:sz w:val="24"/>
          <w:szCs w:val="24"/>
          <w:lang w:val="en-US"/>
        </w:rPr>
        <w:t xml:space="preserve"> most interesting cells in this context are cells with stem-cell features. The realization of a fast, exact and cost effective technical method to detect these cells is </w:t>
      </w:r>
      <w:r w:rsidR="00282590" w:rsidRPr="00E312AF">
        <w:rPr>
          <w:rFonts w:ascii="Book Antiqua" w:hAnsi="Book Antiqua"/>
          <w:sz w:val="24"/>
          <w:szCs w:val="24"/>
          <w:lang w:val="en-US"/>
        </w:rPr>
        <w:t>likely the most promising approach.</w:t>
      </w:r>
      <w:r w:rsidR="003D4479" w:rsidRPr="00E312AF">
        <w:rPr>
          <w:rFonts w:ascii="Book Antiqua" w:hAnsi="Book Antiqua"/>
          <w:sz w:val="24"/>
          <w:szCs w:val="24"/>
          <w:lang w:val="en-US"/>
        </w:rPr>
        <w:t xml:space="preserve"> </w:t>
      </w:r>
    </w:p>
    <w:p w14:paraId="5448A7AD" w14:textId="0599E50A" w:rsidR="005A59CA" w:rsidRPr="00E312AF" w:rsidRDefault="005A59CA" w:rsidP="00632A58">
      <w:pPr>
        <w:adjustRightInd w:val="0"/>
        <w:snapToGrid w:val="0"/>
        <w:spacing w:after="0" w:line="360" w:lineRule="auto"/>
        <w:ind w:firstLineChars="100" w:firstLine="240"/>
        <w:jc w:val="both"/>
        <w:rPr>
          <w:rFonts w:ascii="Book Antiqua" w:hAnsi="Book Antiqua"/>
          <w:sz w:val="24"/>
          <w:szCs w:val="24"/>
          <w:lang w:val="en-US"/>
        </w:rPr>
      </w:pPr>
      <w:r w:rsidRPr="00E312AF">
        <w:rPr>
          <w:rFonts w:ascii="Book Antiqua" w:hAnsi="Book Antiqua"/>
          <w:sz w:val="24"/>
          <w:szCs w:val="24"/>
          <w:lang w:val="en-US"/>
        </w:rPr>
        <w:t>In this study</w:t>
      </w:r>
      <w:r w:rsidR="002B337E" w:rsidRPr="00E312AF">
        <w:rPr>
          <w:rFonts w:ascii="Book Antiqua" w:hAnsi="Book Antiqua"/>
          <w:sz w:val="24"/>
          <w:szCs w:val="24"/>
          <w:lang w:val="en-US"/>
        </w:rPr>
        <w:t>,</w:t>
      </w:r>
      <w:r w:rsidRPr="00E312AF">
        <w:rPr>
          <w:rFonts w:ascii="Book Antiqua" w:hAnsi="Book Antiqua"/>
          <w:sz w:val="24"/>
          <w:szCs w:val="24"/>
          <w:lang w:val="en-US"/>
        </w:rPr>
        <w:t xml:space="preserve"> we hypothesized that the </w:t>
      </w:r>
      <w:proofErr w:type="spellStart"/>
      <w:r w:rsidRPr="00E312AF">
        <w:rPr>
          <w:rFonts w:ascii="Book Antiqua" w:hAnsi="Book Antiqua"/>
          <w:sz w:val="24"/>
          <w:szCs w:val="24"/>
          <w:lang w:val="en-US"/>
        </w:rPr>
        <w:t>immunocytochemical</w:t>
      </w:r>
      <w:proofErr w:type="spellEnd"/>
      <w:r w:rsidRPr="00E312AF">
        <w:rPr>
          <w:rFonts w:ascii="Book Antiqua" w:hAnsi="Book Antiqua"/>
          <w:sz w:val="24"/>
          <w:szCs w:val="24"/>
          <w:lang w:val="en-US"/>
        </w:rPr>
        <w:t xml:space="preserve"> detection of CK+ cell in the mesenteric blood of colorectal cancer specimens correlates with tumor budding and could serve as an </w:t>
      </w:r>
      <w:r w:rsidR="00282590" w:rsidRPr="00E312AF">
        <w:rPr>
          <w:rFonts w:ascii="Book Antiqua" w:hAnsi="Book Antiqua"/>
          <w:sz w:val="24"/>
          <w:szCs w:val="24"/>
          <w:lang w:val="en-US"/>
        </w:rPr>
        <w:t xml:space="preserve">easy </w:t>
      </w:r>
      <w:r w:rsidR="003D4479" w:rsidRPr="00E312AF">
        <w:rPr>
          <w:rFonts w:ascii="Book Antiqua" w:hAnsi="Book Antiqua"/>
          <w:sz w:val="24"/>
          <w:szCs w:val="24"/>
          <w:lang w:val="en-US"/>
        </w:rPr>
        <w:t>to determine prognostic factor</w:t>
      </w:r>
      <w:r w:rsidR="00940F28" w:rsidRPr="00E312AF">
        <w:rPr>
          <w:rFonts w:ascii="Book Antiqua" w:hAnsi="Book Antiqua"/>
          <w:sz w:val="24"/>
          <w:szCs w:val="24"/>
          <w:lang w:val="en-US"/>
        </w:rPr>
        <w:t>.</w:t>
      </w:r>
      <w:r w:rsidR="003D4479" w:rsidRPr="00E312AF">
        <w:rPr>
          <w:rFonts w:ascii="Book Antiqua" w:hAnsi="Book Antiqua"/>
          <w:sz w:val="24"/>
          <w:szCs w:val="24"/>
          <w:lang w:val="en-US"/>
        </w:rPr>
        <w:t xml:space="preserve"> </w:t>
      </w:r>
      <w:r w:rsidR="00940F28" w:rsidRPr="00E312AF">
        <w:rPr>
          <w:rFonts w:ascii="Book Antiqua" w:hAnsi="Book Antiqua"/>
          <w:sz w:val="24"/>
          <w:szCs w:val="24"/>
          <w:lang w:val="en-US"/>
        </w:rPr>
        <w:t xml:space="preserve">Drawing the blood after resection would </w:t>
      </w:r>
      <w:r w:rsidR="00282590" w:rsidRPr="00E312AF">
        <w:rPr>
          <w:rFonts w:ascii="Book Antiqua" w:hAnsi="Book Antiqua"/>
          <w:sz w:val="24"/>
          <w:szCs w:val="24"/>
          <w:lang w:val="en-US"/>
        </w:rPr>
        <w:t xml:space="preserve">avoid </w:t>
      </w:r>
      <w:r w:rsidR="003D4479" w:rsidRPr="00E312AF">
        <w:rPr>
          <w:rFonts w:ascii="Book Antiqua" w:hAnsi="Book Antiqua"/>
          <w:sz w:val="24"/>
          <w:szCs w:val="24"/>
          <w:lang w:val="en-US"/>
        </w:rPr>
        <w:t xml:space="preserve">delay and additional risk during the operation. None of these hypotheses could </w:t>
      </w:r>
      <w:r w:rsidR="003D4479" w:rsidRPr="00E312AF">
        <w:rPr>
          <w:rFonts w:ascii="Book Antiqua" w:hAnsi="Book Antiqua"/>
          <w:noProof/>
          <w:sz w:val="24"/>
          <w:szCs w:val="24"/>
          <w:lang w:val="en-US"/>
        </w:rPr>
        <w:t>be confirmed</w:t>
      </w:r>
      <w:r w:rsidR="003D4479" w:rsidRPr="00E312AF">
        <w:rPr>
          <w:rFonts w:ascii="Book Antiqua" w:hAnsi="Book Antiqua"/>
          <w:sz w:val="24"/>
          <w:szCs w:val="24"/>
          <w:lang w:val="en-US"/>
        </w:rPr>
        <w:t xml:space="preserve"> in our study. Given the current literature</w:t>
      </w:r>
      <w:r w:rsidR="00282590" w:rsidRPr="00E312AF">
        <w:rPr>
          <w:rFonts w:ascii="Book Antiqua" w:hAnsi="Book Antiqua"/>
          <w:sz w:val="24"/>
          <w:szCs w:val="24"/>
          <w:lang w:val="en-US"/>
        </w:rPr>
        <w:t>,</w:t>
      </w:r>
      <w:r w:rsidR="003D4479" w:rsidRPr="00E312AF">
        <w:rPr>
          <w:rFonts w:ascii="Book Antiqua" w:hAnsi="Book Antiqua"/>
          <w:sz w:val="24"/>
          <w:szCs w:val="24"/>
          <w:lang w:val="en-US"/>
        </w:rPr>
        <w:t xml:space="preserve"> peripheral </w:t>
      </w:r>
      <w:r w:rsidR="003D4479" w:rsidRPr="00E312AF">
        <w:rPr>
          <w:rFonts w:ascii="Book Antiqua" w:hAnsi="Book Antiqua"/>
          <w:noProof/>
          <w:sz w:val="24"/>
          <w:szCs w:val="24"/>
          <w:lang w:val="en-US"/>
        </w:rPr>
        <w:t>blood</w:t>
      </w:r>
      <w:r w:rsidR="003D4479" w:rsidRPr="00E312AF">
        <w:rPr>
          <w:rFonts w:ascii="Book Antiqua" w:hAnsi="Book Antiqua"/>
          <w:sz w:val="24"/>
          <w:szCs w:val="24"/>
          <w:lang w:val="en-US"/>
        </w:rPr>
        <w:t xml:space="preserve"> </w:t>
      </w:r>
      <w:r w:rsidR="00282590" w:rsidRPr="00E312AF">
        <w:rPr>
          <w:rFonts w:ascii="Book Antiqua" w:hAnsi="Book Antiqua"/>
          <w:sz w:val="24"/>
          <w:szCs w:val="24"/>
          <w:lang w:val="en-US"/>
        </w:rPr>
        <w:t xml:space="preserve">and </w:t>
      </w:r>
      <w:r w:rsidR="003D4479" w:rsidRPr="00E312AF">
        <w:rPr>
          <w:rFonts w:ascii="Book Antiqua" w:hAnsi="Book Antiqua"/>
          <w:sz w:val="24"/>
          <w:szCs w:val="24"/>
          <w:lang w:val="en-US"/>
        </w:rPr>
        <w:t>not mesenteric blood is the optimal material for the detection of CTCs. More sophisticated techniques including molecular approaches are relatively expensive and their availability is limited. Nevertheless, the</w:t>
      </w:r>
      <w:r w:rsidR="002C1EF1" w:rsidRPr="00E312AF">
        <w:rPr>
          <w:rFonts w:ascii="Book Antiqua" w:hAnsi="Book Antiqua"/>
          <w:sz w:val="24"/>
          <w:szCs w:val="24"/>
          <w:lang w:val="en-US"/>
        </w:rPr>
        <w:t xml:space="preserve">y </w:t>
      </w:r>
      <w:r w:rsidR="00282590" w:rsidRPr="00E312AF">
        <w:rPr>
          <w:rFonts w:ascii="Book Antiqua" w:hAnsi="Book Antiqua"/>
          <w:sz w:val="24"/>
          <w:szCs w:val="24"/>
          <w:lang w:val="en-US"/>
        </w:rPr>
        <w:t xml:space="preserve">have </w:t>
      </w:r>
      <w:r w:rsidR="002C1EF1" w:rsidRPr="00E312AF">
        <w:rPr>
          <w:rFonts w:ascii="Book Antiqua" w:hAnsi="Book Antiqua"/>
          <w:sz w:val="24"/>
          <w:szCs w:val="24"/>
          <w:lang w:val="en-US"/>
        </w:rPr>
        <w:t xml:space="preserve">the </w:t>
      </w:r>
      <w:r w:rsidR="00282590" w:rsidRPr="00E312AF">
        <w:rPr>
          <w:rFonts w:ascii="Book Antiqua" w:hAnsi="Book Antiqua"/>
          <w:sz w:val="24"/>
          <w:szCs w:val="24"/>
          <w:lang w:val="en-US"/>
        </w:rPr>
        <w:t xml:space="preserve">potential </w:t>
      </w:r>
      <w:r w:rsidR="002C1EF1" w:rsidRPr="00E312AF">
        <w:rPr>
          <w:rFonts w:ascii="Book Antiqua" w:hAnsi="Book Antiqua"/>
          <w:sz w:val="24"/>
          <w:szCs w:val="24"/>
          <w:lang w:val="en-US"/>
        </w:rPr>
        <w:t xml:space="preserve">to detect exactly </w:t>
      </w:r>
      <w:r w:rsidR="00282590" w:rsidRPr="00E312AF">
        <w:rPr>
          <w:rFonts w:ascii="Book Antiqua" w:hAnsi="Book Antiqua"/>
          <w:sz w:val="24"/>
          <w:szCs w:val="24"/>
          <w:lang w:val="en-US"/>
        </w:rPr>
        <w:t xml:space="preserve">the </w:t>
      </w:r>
      <w:r w:rsidR="002C1EF1" w:rsidRPr="00E312AF">
        <w:rPr>
          <w:rFonts w:ascii="Book Antiqua" w:hAnsi="Book Antiqua"/>
          <w:sz w:val="24"/>
          <w:szCs w:val="24"/>
          <w:lang w:val="en-US"/>
        </w:rPr>
        <w:t xml:space="preserve">cells which are most likely to be relevant </w:t>
      </w:r>
      <w:r w:rsidR="002B337E" w:rsidRPr="00E312AF">
        <w:rPr>
          <w:rFonts w:ascii="Book Antiqua" w:hAnsi="Book Antiqua"/>
          <w:sz w:val="24"/>
          <w:szCs w:val="24"/>
          <w:lang w:val="en-US"/>
        </w:rPr>
        <w:t>to</w:t>
      </w:r>
      <w:r w:rsidR="002C1EF1" w:rsidRPr="00E312AF">
        <w:rPr>
          <w:rFonts w:ascii="Book Antiqua" w:hAnsi="Book Antiqua"/>
          <w:sz w:val="24"/>
          <w:szCs w:val="24"/>
          <w:lang w:val="en-US"/>
        </w:rPr>
        <w:t xml:space="preserve"> the clinical course of the disease. </w:t>
      </w:r>
      <w:proofErr w:type="spellStart"/>
      <w:r w:rsidR="002C1EF1" w:rsidRPr="00E312AF">
        <w:rPr>
          <w:rFonts w:ascii="Book Antiqua" w:hAnsi="Book Antiqua"/>
          <w:sz w:val="24"/>
          <w:szCs w:val="24"/>
          <w:lang w:val="en-US"/>
        </w:rPr>
        <w:t>Immun</w:t>
      </w:r>
      <w:r w:rsidR="002B337E" w:rsidRPr="00E312AF">
        <w:rPr>
          <w:rFonts w:ascii="Book Antiqua" w:hAnsi="Book Antiqua"/>
          <w:sz w:val="24"/>
          <w:szCs w:val="24"/>
          <w:lang w:val="en-US"/>
        </w:rPr>
        <w:t>o</w:t>
      </w:r>
      <w:r w:rsidR="002C1EF1" w:rsidRPr="00E312AF">
        <w:rPr>
          <w:rFonts w:ascii="Book Antiqua" w:hAnsi="Book Antiqua"/>
          <w:sz w:val="24"/>
          <w:szCs w:val="24"/>
          <w:lang w:val="en-US"/>
        </w:rPr>
        <w:t>cytochemical</w:t>
      </w:r>
      <w:proofErr w:type="spellEnd"/>
      <w:r w:rsidR="002C1EF1" w:rsidRPr="00E312AF">
        <w:rPr>
          <w:rFonts w:ascii="Book Antiqua" w:hAnsi="Book Antiqua"/>
          <w:sz w:val="24"/>
          <w:szCs w:val="24"/>
          <w:lang w:val="en-US"/>
        </w:rPr>
        <w:t xml:space="preserve"> detection seems to be less specific</w:t>
      </w:r>
      <w:r w:rsidR="00282590" w:rsidRPr="00E312AF">
        <w:rPr>
          <w:rFonts w:ascii="Book Antiqua" w:hAnsi="Book Antiqua"/>
          <w:sz w:val="24"/>
          <w:szCs w:val="24"/>
          <w:lang w:val="en-US"/>
        </w:rPr>
        <w:t xml:space="preserve"> and is not favorable</w:t>
      </w:r>
      <w:r w:rsidR="002C1EF1" w:rsidRPr="00E312AF">
        <w:rPr>
          <w:rFonts w:ascii="Book Antiqua" w:hAnsi="Book Antiqua"/>
          <w:sz w:val="24"/>
          <w:szCs w:val="24"/>
          <w:lang w:val="en-US"/>
        </w:rPr>
        <w:t>.</w:t>
      </w:r>
    </w:p>
    <w:p w14:paraId="26E2717A" w14:textId="77777777" w:rsidR="003A3D72" w:rsidRPr="00E312AF" w:rsidRDefault="003A3D72" w:rsidP="00E312AF">
      <w:pPr>
        <w:adjustRightInd w:val="0"/>
        <w:snapToGrid w:val="0"/>
        <w:spacing w:after="0" w:line="360" w:lineRule="auto"/>
        <w:jc w:val="both"/>
        <w:rPr>
          <w:rFonts w:ascii="Book Antiqua" w:hAnsi="Book Antiqua"/>
          <w:sz w:val="24"/>
          <w:szCs w:val="24"/>
          <w:lang w:val="en-US" w:eastAsia="zh-CN"/>
        </w:rPr>
      </w:pPr>
    </w:p>
    <w:p w14:paraId="58281BE7" w14:textId="21027F26" w:rsidR="001E78F8" w:rsidRPr="00E312AF" w:rsidRDefault="00A57040" w:rsidP="00E312AF">
      <w:pPr>
        <w:adjustRightInd w:val="0"/>
        <w:snapToGrid w:val="0"/>
        <w:spacing w:after="0" w:line="360" w:lineRule="auto"/>
        <w:jc w:val="both"/>
        <w:rPr>
          <w:rFonts w:ascii="Book Antiqua" w:hAnsi="Book Antiqua"/>
          <w:b/>
          <w:sz w:val="24"/>
          <w:szCs w:val="24"/>
          <w:lang w:val="en-US"/>
        </w:rPr>
      </w:pPr>
      <w:r w:rsidRPr="00E312AF">
        <w:rPr>
          <w:rFonts w:ascii="Book Antiqua" w:hAnsi="Book Antiqua"/>
          <w:b/>
          <w:sz w:val="24"/>
          <w:szCs w:val="24"/>
          <w:lang w:val="en-US"/>
        </w:rPr>
        <w:lastRenderedPageBreak/>
        <w:t>ACKNOWLEDGMENTS</w:t>
      </w:r>
    </w:p>
    <w:p w14:paraId="15C361CF" w14:textId="7BF4768A" w:rsidR="00A57040" w:rsidRPr="00E312AF" w:rsidRDefault="00A57040"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The authors are thankful to </w:t>
      </w:r>
      <w:r w:rsidR="00882A03" w:rsidRPr="00E312AF">
        <w:rPr>
          <w:rFonts w:ascii="Book Antiqua" w:hAnsi="Book Antiqua"/>
          <w:sz w:val="24"/>
          <w:szCs w:val="24"/>
          <w:lang w:val="en-US"/>
        </w:rPr>
        <w:t xml:space="preserve">Carmen </w:t>
      </w:r>
      <w:proofErr w:type="spellStart"/>
      <w:r w:rsidRPr="00E312AF">
        <w:rPr>
          <w:rFonts w:ascii="Book Antiqua" w:hAnsi="Book Antiqua"/>
          <w:sz w:val="24"/>
          <w:szCs w:val="24"/>
          <w:lang w:val="en-US"/>
        </w:rPr>
        <w:t>Sailer</w:t>
      </w:r>
      <w:proofErr w:type="spellEnd"/>
      <w:r w:rsidRPr="00E312AF">
        <w:rPr>
          <w:rFonts w:ascii="Book Antiqua" w:hAnsi="Book Antiqua"/>
          <w:sz w:val="24"/>
          <w:szCs w:val="24"/>
          <w:lang w:val="en-US"/>
        </w:rPr>
        <w:t xml:space="preserve"> for</w:t>
      </w:r>
      <w:r w:rsidR="00FB2F03" w:rsidRPr="00E312AF">
        <w:rPr>
          <w:rFonts w:ascii="Book Antiqua" w:hAnsi="Book Antiqua"/>
          <w:sz w:val="24"/>
          <w:szCs w:val="24"/>
          <w:lang w:val="en-US"/>
        </w:rPr>
        <w:t xml:space="preserve"> her</w:t>
      </w:r>
      <w:r w:rsidRPr="00E312AF">
        <w:rPr>
          <w:rFonts w:ascii="Book Antiqua" w:hAnsi="Book Antiqua"/>
          <w:sz w:val="24"/>
          <w:szCs w:val="24"/>
          <w:lang w:val="en-US"/>
        </w:rPr>
        <w:t xml:space="preserve"> excellent technical assistance.</w:t>
      </w:r>
      <w:r w:rsidR="00E97D1E" w:rsidRPr="00E312AF">
        <w:rPr>
          <w:rFonts w:ascii="Book Antiqua" w:hAnsi="Book Antiqua"/>
          <w:sz w:val="24"/>
          <w:szCs w:val="24"/>
          <w:lang w:val="en-US"/>
        </w:rPr>
        <w:t xml:space="preserve"> </w:t>
      </w:r>
    </w:p>
    <w:p w14:paraId="056B25CD" w14:textId="6B5FB223" w:rsidR="00130C7F" w:rsidRPr="00E312AF" w:rsidRDefault="00130C7F" w:rsidP="00E312AF">
      <w:pPr>
        <w:adjustRightInd w:val="0"/>
        <w:snapToGrid w:val="0"/>
        <w:spacing w:after="0" w:line="360" w:lineRule="auto"/>
        <w:jc w:val="both"/>
        <w:rPr>
          <w:rFonts w:ascii="Book Antiqua" w:hAnsi="Book Antiqua"/>
          <w:sz w:val="24"/>
          <w:szCs w:val="24"/>
          <w:lang w:val="en-US"/>
        </w:rPr>
      </w:pPr>
    </w:p>
    <w:p w14:paraId="5141D429" w14:textId="492A9A60" w:rsidR="00130C7F" w:rsidRPr="00E312AF" w:rsidRDefault="00130C7F" w:rsidP="00E312AF">
      <w:pPr>
        <w:adjustRightInd w:val="0"/>
        <w:snapToGrid w:val="0"/>
        <w:spacing w:after="0" w:line="360" w:lineRule="auto"/>
        <w:jc w:val="both"/>
        <w:rPr>
          <w:rFonts w:ascii="Book Antiqua" w:hAnsi="Book Antiqua"/>
          <w:b/>
          <w:sz w:val="24"/>
          <w:szCs w:val="24"/>
          <w:lang w:val="en-US"/>
        </w:rPr>
      </w:pPr>
      <w:r w:rsidRPr="00E312AF">
        <w:rPr>
          <w:rFonts w:ascii="Book Antiqua" w:hAnsi="Book Antiqua"/>
          <w:b/>
          <w:sz w:val="24"/>
          <w:szCs w:val="24"/>
          <w:lang w:val="en-US"/>
        </w:rPr>
        <w:t>C</w:t>
      </w:r>
      <w:r w:rsidR="003B7DAC" w:rsidRPr="00E312AF">
        <w:rPr>
          <w:rFonts w:ascii="Book Antiqua" w:hAnsi="Book Antiqua"/>
          <w:b/>
          <w:sz w:val="24"/>
          <w:szCs w:val="24"/>
          <w:lang w:val="en-US"/>
        </w:rPr>
        <w:t>OMMENTS</w:t>
      </w:r>
    </w:p>
    <w:p w14:paraId="48B56782" w14:textId="3BD2F4B9" w:rsidR="00130C7F" w:rsidRPr="00632A58" w:rsidRDefault="00130C7F" w:rsidP="00E312AF">
      <w:pPr>
        <w:adjustRightInd w:val="0"/>
        <w:snapToGrid w:val="0"/>
        <w:spacing w:after="0" w:line="360" w:lineRule="auto"/>
        <w:jc w:val="both"/>
        <w:rPr>
          <w:rFonts w:ascii="Book Antiqua" w:hAnsi="Book Antiqua"/>
          <w:b/>
          <w:i/>
          <w:sz w:val="24"/>
          <w:szCs w:val="24"/>
          <w:lang w:val="en-US"/>
        </w:rPr>
      </w:pPr>
      <w:r w:rsidRPr="00632A58">
        <w:rPr>
          <w:rFonts w:ascii="Book Antiqua" w:hAnsi="Book Antiqua"/>
          <w:b/>
          <w:i/>
          <w:sz w:val="24"/>
          <w:szCs w:val="24"/>
          <w:lang w:val="en-US"/>
        </w:rPr>
        <w:t>Background</w:t>
      </w:r>
    </w:p>
    <w:p w14:paraId="5D11C1F8" w14:textId="4217B720" w:rsidR="003B7DAC" w:rsidRPr="00E312AF" w:rsidRDefault="00130C7F"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Colorectal cancer is one of the most common cancers in men and women. Its prognosis depends mainly on the (UICC-) tumor stage. However, it </w:t>
      </w:r>
      <w:r w:rsidRPr="00E312AF">
        <w:rPr>
          <w:rFonts w:ascii="Book Antiqua" w:hAnsi="Book Antiqua"/>
          <w:noProof/>
          <w:sz w:val="24"/>
          <w:szCs w:val="24"/>
          <w:lang w:val="en-US"/>
        </w:rPr>
        <w:t>is also know</w:t>
      </w:r>
      <w:r w:rsidR="00CC38BE" w:rsidRPr="00E312AF">
        <w:rPr>
          <w:rFonts w:ascii="Book Antiqua" w:hAnsi="Book Antiqua"/>
          <w:noProof/>
          <w:sz w:val="24"/>
          <w:szCs w:val="24"/>
          <w:lang w:val="en-US"/>
        </w:rPr>
        <w:t>n</w:t>
      </w:r>
      <w:r w:rsidRPr="00E312AF">
        <w:rPr>
          <w:rFonts w:ascii="Book Antiqua" w:hAnsi="Book Antiqua"/>
          <w:sz w:val="24"/>
          <w:szCs w:val="24"/>
          <w:lang w:val="en-US"/>
        </w:rPr>
        <w:t xml:space="preserve"> that certain proportion of cancers with otherwise favorable features and low stages show an aggressive clinical course while locally advanced cancers so not relapse. </w:t>
      </w:r>
      <w:r w:rsidR="003B7DAC" w:rsidRPr="00E312AF">
        <w:rPr>
          <w:rFonts w:ascii="Book Antiqua" w:hAnsi="Book Antiqua"/>
          <w:sz w:val="24"/>
          <w:szCs w:val="24"/>
          <w:lang w:val="en-US"/>
        </w:rPr>
        <w:t xml:space="preserve">It </w:t>
      </w:r>
      <w:r w:rsidR="003B7DAC" w:rsidRPr="00E312AF">
        <w:rPr>
          <w:rFonts w:ascii="Book Antiqua" w:hAnsi="Book Antiqua"/>
          <w:noProof/>
          <w:sz w:val="24"/>
          <w:szCs w:val="24"/>
          <w:lang w:val="en-US"/>
        </w:rPr>
        <w:t>is accepted</w:t>
      </w:r>
      <w:r w:rsidR="003B7DAC" w:rsidRPr="00E312AF">
        <w:rPr>
          <w:rFonts w:ascii="Book Antiqua" w:hAnsi="Book Antiqua"/>
          <w:sz w:val="24"/>
          <w:szCs w:val="24"/>
          <w:lang w:val="en-US"/>
        </w:rPr>
        <w:t xml:space="preserve"> that the detection of circulating tumor cells has the potential to improve the prognosis estimation not only in colorectal cancer.</w:t>
      </w:r>
    </w:p>
    <w:p w14:paraId="2A0E2BDD" w14:textId="77777777" w:rsidR="00FA2BE6" w:rsidRPr="00E312AF" w:rsidRDefault="00FA2BE6" w:rsidP="00E312AF">
      <w:pPr>
        <w:adjustRightInd w:val="0"/>
        <w:snapToGrid w:val="0"/>
        <w:spacing w:after="0" w:line="360" w:lineRule="auto"/>
        <w:jc w:val="both"/>
        <w:rPr>
          <w:rFonts w:ascii="Book Antiqua" w:hAnsi="Book Antiqua"/>
          <w:sz w:val="24"/>
          <w:szCs w:val="24"/>
          <w:lang w:val="en-US"/>
        </w:rPr>
      </w:pPr>
    </w:p>
    <w:p w14:paraId="4257F249" w14:textId="5CC4DAC1" w:rsidR="003B7DAC" w:rsidRPr="00632A58" w:rsidRDefault="003B7DAC" w:rsidP="00E312AF">
      <w:pPr>
        <w:adjustRightInd w:val="0"/>
        <w:snapToGrid w:val="0"/>
        <w:spacing w:after="0" w:line="360" w:lineRule="auto"/>
        <w:jc w:val="both"/>
        <w:rPr>
          <w:rFonts w:ascii="Book Antiqua" w:hAnsi="Book Antiqua"/>
          <w:b/>
          <w:i/>
          <w:sz w:val="24"/>
          <w:szCs w:val="24"/>
          <w:lang w:val="en-US"/>
        </w:rPr>
      </w:pPr>
      <w:r w:rsidRPr="00632A58">
        <w:rPr>
          <w:rFonts w:ascii="Book Antiqua" w:hAnsi="Book Antiqua"/>
          <w:b/>
          <w:i/>
          <w:noProof/>
          <w:sz w:val="24"/>
          <w:szCs w:val="24"/>
          <w:lang w:val="en-US"/>
        </w:rPr>
        <w:t>Resea</w:t>
      </w:r>
      <w:r w:rsidR="00CC38BE" w:rsidRPr="00632A58">
        <w:rPr>
          <w:rFonts w:ascii="Book Antiqua" w:hAnsi="Book Antiqua"/>
          <w:b/>
          <w:i/>
          <w:noProof/>
          <w:sz w:val="24"/>
          <w:szCs w:val="24"/>
          <w:lang w:val="en-US"/>
        </w:rPr>
        <w:t>r</w:t>
      </w:r>
      <w:r w:rsidRPr="00632A58">
        <w:rPr>
          <w:rFonts w:ascii="Book Antiqua" w:hAnsi="Book Antiqua"/>
          <w:b/>
          <w:i/>
          <w:noProof/>
          <w:sz w:val="24"/>
          <w:szCs w:val="24"/>
          <w:lang w:val="en-US"/>
        </w:rPr>
        <w:t>ch</w:t>
      </w:r>
      <w:r w:rsidRPr="00632A58">
        <w:rPr>
          <w:rFonts w:ascii="Book Antiqua" w:hAnsi="Book Antiqua"/>
          <w:b/>
          <w:i/>
          <w:sz w:val="24"/>
          <w:szCs w:val="24"/>
          <w:lang w:val="en-US"/>
        </w:rPr>
        <w:t xml:space="preserve"> frontiers</w:t>
      </w:r>
    </w:p>
    <w:p w14:paraId="4007B24C" w14:textId="301992E8" w:rsidR="00FA2BE6" w:rsidRPr="00E312AF" w:rsidRDefault="00CC38BE"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The</w:t>
      </w:r>
      <w:r w:rsidR="003B7DAC" w:rsidRPr="00E312AF">
        <w:rPr>
          <w:rFonts w:ascii="Book Antiqua" w:hAnsi="Book Antiqua"/>
          <w:sz w:val="24"/>
          <w:szCs w:val="24"/>
          <w:lang w:val="en-US"/>
        </w:rPr>
        <w:t xml:space="preserve"> main topic in the research field of circulating tumor cells </w:t>
      </w:r>
      <w:r w:rsidRPr="00E312AF">
        <w:rPr>
          <w:rFonts w:ascii="Book Antiqua" w:hAnsi="Book Antiqua"/>
          <w:sz w:val="24"/>
          <w:szCs w:val="24"/>
          <w:lang w:val="en-US"/>
        </w:rPr>
        <w:t>is</w:t>
      </w:r>
      <w:r w:rsidR="003B7DAC" w:rsidRPr="00E312AF">
        <w:rPr>
          <w:rFonts w:ascii="Book Antiqua" w:hAnsi="Book Antiqua"/>
          <w:sz w:val="24"/>
          <w:szCs w:val="24"/>
          <w:lang w:val="en-US"/>
        </w:rPr>
        <w:t xml:space="preserve"> the influence of the different compartments (peripheral blood, mesenteric blood or bone marrow) on the clinical significance of the detected cells. Other important questions are the methods for the assessment and the type of cells (</w:t>
      </w:r>
      <w:r w:rsidR="003B7DAC" w:rsidRPr="00632A58">
        <w:rPr>
          <w:rFonts w:ascii="Book Antiqua" w:hAnsi="Book Antiqua"/>
          <w:i/>
          <w:sz w:val="24"/>
          <w:szCs w:val="24"/>
          <w:lang w:val="en-US"/>
        </w:rPr>
        <w:t>e</w:t>
      </w:r>
      <w:r w:rsidRPr="00632A58">
        <w:rPr>
          <w:rFonts w:ascii="Book Antiqua" w:hAnsi="Book Antiqua"/>
          <w:i/>
          <w:sz w:val="24"/>
          <w:szCs w:val="24"/>
          <w:lang w:val="en-US"/>
        </w:rPr>
        <w:t>.g.</w:t>
      </w:r>
      <w:r w:rsidRPr="00E312AF">
        <w:rPr>
          <w:rFonts w:ascii="Book Antiqua" w:hAnsi="Book Antiqua"/>
          <w:sz w:val="24"/>
          <w:szCs w:val="24"/>
          <w:lang w:val="en-US"/>
        </w:rPr>
        <w:t>,</w:t>
      </w:r>
      <w:r w:rsidR="003B7DAC" w:rsidRPr="00E312AF">
        <w:rPr>
          <w:rFonts w:ascii="Book Antiqua" w:hAnsi="Book Antiqua"/>
          <w:sz w:val="24"/>
          <w:szCs w:val="24"/>
          <w:lang w:val="en-US"/>
        </w:rPr>
        <w:t xml:space="preserve"> stem cells) which are most informative to predict the outcome.</w:t>
      </w:r>
    </w:p>
    <w:p w14:paraId="6B784643" w14:textId="77777777" w:rsidR="00FA2BE6" w:rsidRPr="00E312AF" w:rsidRDefault="00FA2BE6" w:rsidP="00E312AF">
      <w:pPr>
        <w:adjustRightInd w:val="0"/>
        <w:snapToGrid w:val="0"/>
        <w:spacing w:after="0" w:line="360" w:lineRule="auto"/>
        <w:jc w:val="both"/>
        <w:rPr>
          <w:rFonts w:ascii="Book Antiqua" w:hAnsi="Book Antiqua"/>
          <w:sz w:val="24"/>
          <w:szCs w:val="24"/>
          <w:lang w:val="en-US"/>
        </w:rPr>
      </w:pPr>
    </w:p>
    <w:p w14:paraId="270320B8" w14:textId="735D1E34" w:rsidR="00130C7F" w:rsidRPr="00632A58" w:rsidRDefault="00FA2BE6" w:rsidP="00E312AF">
      <w:pPr>
        <w:adjustRightInd w:val="0"/>
        <w:snapToGrid w:val="0"/>
        <w:spacing w:after="0" w:line="360" w:lineRule="auto"/>
        <w:jc w:val="both"/>
        <w:rPr>
          <w:rFonts w:ascii="Book Antiqua" w:hAnsi="Book Antiqua"/>
          <w:b/>
          <w:i/>
          <w:sz w:val="24"/>
          <w:szCs w:val="24"/>
          <w:lang w:val="en-US"/>
        </w:rPr>
      </w:pPr>
      <w:r w:rsidRPr="00632A58">
        <w:rPr>
          <w:rFonts w:ascii="Book Antiqua" w:hAnsi="Book Antiqua"/>
          <w:b/>
          <w:i/>
          <w:sz w:val="24"/>
          <w:szCs w:val="24"/>
          <w:lang w:val="en-US"/>
        </w:rPr>
        <w:t>Innovations and breakthroughs</w:t>
      </w:r>
      <w:r w:rsidR="00130C7F" w:rsidRPr="00632A58">
        <w:rPr>
          <w:rFonts w:ascii="Book Antiqua" w:hAnsi="Book Antiqua"/>
          <w:b/>
          <w:i/>
          <w:sz w:val="24"/>
          <w:szCs w:val="24"/>
          <w:lang w:val="en-US"/>
        </w:rPr>
        <w:t xml:space="preserve"> </w:t>
      </w:r>
    </w:p>
    <w:p w14:paraId="565CB464" w14:textId="015A9076" w:rsidR="00FA2BE6" w:rsidRPr="00E312AF" w:rsidRDefault="00FA2BE6"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The innovation of this study is the evaluation of the blood draw from resected specimens. A direct correlation with tumor budding as a source for the circulating tumor cells is also a new approach. </w:t>
      </w:r>
    </w:p>
    <w:p w14:paraId="0A64C275" w14:textId="77777777" w:rsidR="00FA2BE6" w:rsidRPr="00E312AF" w:rsidRDefault="00FA2BE6" w:rsidP="00E312AF">
      <w:pPr>
        <w:adjustRightInd w:val="0"/>
        <w:snapToGrid w:val="0"/>
        <w:spacing w:after="0" w:line="360" w:lineRule="auto"/>
        <w:jc w:val="both"/>
        <w:rPr>
          <w:rFonts w:ascii="Book Antiqua" w:hAnsi="Book Antiqua"/>
          <w:sz w:val="24"/>
          <w:szCs w:val="24"/>
          <w:lang w:val="en-US"/>
        </w:rPr>
      </w:pPr>
    </w:p>
    <w:p w14:paraId="371250B6" w14:textId="0EF074F4" w:rsidR="00FA2BE6" w:rsidRPr="00632A58" w:rsidRDefault="00FA2BE6" w:rsidP="00E312AF">
      <w:pPr>
        <w:adjustRightInd w:val="0"/>
        <w:snapToGrid w:val="0"/>
        <w:spacing w:after="0" w:line="360" w:lineRule="auto"/>
        <w:jc w:val="both"/>
        <w:rPr>
          <w:rFonts w:ascii="Book Antiqua" w:hAnsi="Book Antiqua"/>
          <w:b/>
          <w:i/>
          <w:sz w:val="24"/>
          <w:szCs w:val="24"/>
          <w:lang w:val="en-US"/>
        </w:rPr>
      </w:pPr>
      <w:r w:rsidRPr="00632A58">
        <w:rPr>
          <w:rFonts w:ascii="Book Antiqua" w:hAnsi="Book Antiqua"/>
          <w:b/>
          <w:i/>
          <w:sz w:val="24"/>
          <w:szCs w:val="24"/>
          <w:lang w:val="en-US"/>
        </w:rPr>
        <w:t xml:space="preserve">Applications </w:t>
      </w:r>
    </w:p>
    <w:p w14:paraId="39C37754" w14:textId="097760F4" w:rsidR="00FA2BE6" w:rsidRPr="00E312AF" w:rsidRDefault="00FA2BE6"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t xml:space="preserve">Because </w:t>
      </w:r>
      <w:r w:rsidR="00632A58">
        <w:rPr>
          <w:rFonts w:ascii="Book Antiqua" w:hAnsi="Book Antiqua" w:hint="eastAsia"/>
          <w:sz w:val="24"/>
          <w:szCs w:val="24"/>
          <w:lang w:val="en-US" w:eastAsia="zh-CN"/>
        </w:rPr>
        <w:t>the authors</w:t>
      </w:r>
      <w:r w:rsidR="00632A58">
        <w:rPr>
          <w:rFonts w:ascii="Book Antiqua" w:hAnsi="Book Antiqua"/>
          <w:sz w:val="24"/>
          <w:szCs w:val="24"/>
          <w:lang w:val="en-US" w:eastAsia="zh-CN"/>
        </w:rPr>
        <w:t>’</w:t>
      </w:r>
      <w:r w:rsidRPr="00E312AF">
        <w:rPr>
          <w:rFonts w:ascii="Book Antiqua" w:hAnsi="Book Antiqua"/>
          <w:sz w:val="24"/>
          <w:szCs w:val="24"/>
          <w:lang w:val="en-US"/>
        </w:rPr>
        <w:t xml:space="preserve"> hypotheses could not be confirmed, the main conclusions are that mesenteric blood is probably not the best compartment for the identification of the relevant cells and more sophisticated methods may</w:t>
      </w:r>
      <w:r w:rsidR="00CC38BE" w:rsidRPr="00E312AF">
        <w:rPr>
          <w:rFonts w:ascii="Book Antiqua" w:hAnsi="Book Antiqua"/>
          <w:sz w:val="24"/>
          <w:szCs w:val="24"/>
          <w:lang w:val="en-US"/>
        </w:rPr>
        <w:t xml:space="preserve"> be</w:t>
      </w:r>
      <w:r w:rsidRPr="00E312AF">
        <w:rPr>
          <w:rFonts w:ascii="Book Antiqua" w:hAnsi="Book Antiqua"/>
          <w:sz w:val="24"/>
          <w:szCs w:val="24"/>
          <w:lang w:val="en-US"/>
        </w:rPr>
        <w:t xml:space="preserve"> superior over immunocytochemistry. Molecular techniques are more sensitive in detecting cells with a high potential to serve as the origin for distant metastases. </w:t>
      </w:r>
    </w:p>
    <w:p w14:paraId="731A60BE" w14:textId="4C178C63" w:rsidR="00FA2BE6" w:rsidRPr="00E312AF" w:rsidRDefault="00FA2BE6" w:rsidP="00E312AF">
      <w:pPr>
        <w:adjustRightInd w:val="0"/>
        <w:snapToGrid w:val="0"/>
        <w:spacing w:after="0" w:line="360" w:lineRule="auto"/>
        <w:jc w:val="both"/>
        <w:rPr>
          <w:rFonts w:ascii="Book Antiqua" w:hAnsi="Book Antiqua"/>
          <w:sz w:val="24"/>
          <w:szCs w:val="24"/>
          <w:lang w:val="en-US"/>
        </w:rPr>
      </w:pPr>
    </w:p>
    <w:p w14:paraId="3E71947F" w14:textId="75BA0F2C" w:rsidR="00FA2BE6" w:rsidRPr="00134111" w:rsidRDefault="00FA2BE6" w:rsidP="00E312AF">
      <w:pPr>
        <w:adjustRightInd w:val="0"/>
        <w:snapToGrid w:val="0"/>
        <w:spacing w:after="0" w:line="360" w:lineRule="auto"/>
        <w:jc w:val="both"/>
        <w:rPr>
          <w:rFonts w:ascii="Book Antiqua" w:hAnsi="Book Antiqua"/>
          <w:b/>
          <w:i/>
          <w:sz w:val="24"/>
          <w:szCs w:val="24"/>
          <w:lang w:val="en-US"/>
        </w:rPr>
      </w:pPr>
      <w:r w:rsidRPr="00134111">
        <w:rPr>
          <w:rFonts w:ascii="Book Antiqua" w:hAnsi="Book Antiqua"/>
          <w:b/>
          <w:i/>
          <w:sz w:val="24"/>
          <w:szCs w:val="24"/>
          <w:lang w:val="en-US"/>
        </w:rPr>
        <w:t>Terminology</w:t>
      </w:r>
    </w:p>
    <w:p w14:paraId="7DE5075D" w14:textId="7291E06A" w:rsidR="00FA2BE6" w:rsidRPr="00E312AF" w:rsidRDefault="00FA2BE6" w:rsidP="00E312AF">
      <w:pPr>
        <w:adjustRightInd w:val="0"/>
        <w:snapToGrid w:val="0"/>
        <w:spacing w:after="0" w:line="360" w:lineRule="auto"/>
        <w:jc w:val="both"/>
        <w:rPr>
          <w:rFonts w:ascii="Book Antiqua" w:hAnsi="Book Antiqua"/>
          <w:sz w:val="24"/>
          <w:szCs w:val="24"/>
          <w:lang w:val="en-US"/>
        </w:rPr>
      </w:pPr>
      <w:r w:rsidRPr="00E312AF">
        <w:rPr>
          <w:rFonts w:ascii="Book Antiqua" w:hAnsi="Book Antiqua"/>
          <w:sz w:val="24"/>
          <w:szCs w:val="24"/>
          <w:lang w:val="en-US"/>
        </w:rPr>
        <w:lastRenderedPageBreak/>
        <w:t>Circulating tumor cells</w:t>
      </w:r>
      <w:r w:rsidR="00CC38BE" w:rsidRPr="00E312AF">
        <w:rPr>
          <w:rFonts w:ascii="Book Antiqua" w:hAnsi="Book Antiqua"/>
          <w:sz w:val="24"/>
          <w:szCs w:val="24"/>
          <w:lang w:val="en-US"/>
        </w:rPr>
        <w:t xml:space="preserve"> (CTCs)</w:t>
      </w:r>
      <w:r w:rsidRPr="00E312AF">
        <w:rPr>
          <w:rFonts w:ascii="Book Antiqua" w:hAnsi="Book Antiqua"/>
          <w:sz w:val="24"/>
          <w:szCs w:val="24"/>
          <w:lang w:val="en-US"/>
        </w:rPr>
        <w:t xml:space="preserve"> are cells that lost its cohesion to the primary tumor mass and </w:t>
      </w:r>
      <w:r w:rsidR="00CC38BE" w:rsidRPr="00E312AF">
        <w:rPr>
          <w:rFonts w:ascii="Book Antiqua" w:hAnsi="Book Antiqua"/>
          <w:sz w:val="24"/>
          <w:szCs w:val="24"/>
          <w:lang w:val="en-US"/>
        </w:rPr>
        <w:t xml:space="preserve">achieved access to the vascular system including the bone marrow. </w:t>
      </w:r>
    </w:p>
    <w:p w14:paraId="48BC1819" w14:textId="0BB1DA79" w:rsidR="00FA2BE6" w:rsidRPr="00E312AF" w:rsidRDefault="00FA2BE6" w:rsidP="00E312AF">
      <w:pPr>
        <w:adjustRightInd w:val="0"/>
        <w:snapToGrid w:val="0"/>
        <w:spacing w:after="0" w:line="360" w:lineRule="auto"/>
        <w:jc w:val="both"/>
        <w:rPr>
          <w:rFonts w:ascii="Book Antiqua" w:hAnsi="Book Antiqua"/>
          <w:sz w:val="24"/>
          <w:szCs w:val="24"/>
          <w:lang w:val="en-US"/>
        </w:rPr>
      </w:pPr>
    </w:p>
    <w:p w14:paraId="4116FB72" w14:textId="5BA3EBC7" w:rsidR="00CC38BE" w:rsidRPr="00134111" w:rsidRDefault="00CC38BE" w:rsidP="00E312AF">
      <w:pPr>
        <w:adjustRightInd w:val="0"/>
        <w:snapToGrid w:val="0"/>
        <w:spacing w:after="0" w:line="360" w:lineRule="auto"/>
        <w:jc w:val="both"/>
        <w:rPr>
          <w:rFonts w:ascii="Book Antiqua" w:hAnsi="Book Antiqua"/>
          <w:b/>
          <w:i/>
          <w:sz w:val="24"/>
          <w:szCs w:val="24"/>
          <w:lang w:val="en-US"/>
        </w:rPr>
      </w:pPr>
      <w:r w:rsidRPr="00134111">
        <w:rPr>
          <w:rFonts w:ascii="Book Antiqua" w:hAnsi="Book Antiqua"/>
          <w:b/>
          <w:i/>
          <w:sz w:val="24"/>
          <w:szCs w:val="24"/>
          <w:lang w:val="en-US"/>
        </w:rPr>
        <w:t>Peer-</w:t>
      </w:r>
      <w:r w:rsidR="00134111" w:rsidRPr="00134111">
        <w:rPr>
          <w:rFonts w:ascii="Book Antiqua" w:hAnsi="Book Antiqua" w:hint="eastAsia"/>
          <w:b/>
          <w:i/>
          <w:sz w:val="24"/>
          <w:szCs w:val="24"/>
          <w:lang w:val="en-US" w:eastAsia="zh-CN"/>
        </w:rPr>
        <w:t>r</w:t>
      </w:r>
      <w:r w:rsidRPr="00134111">
        <w:rPr>
          <w:rFonts w:ascii="Book Antiqua" w:hAnsi="Book Antiqua"/>
          <w:b/>
          <w:i/>
          <w:sz w:val="24"/>
          <w:szCs w:val="24"/>
          <w:lang w:val="en-US"/>
        </w:rPr>
        <w:t>eview</w:t>
      </w:r>
    </w:p>
    <w:p w14:paraId="3A9921D6" w14:textId="60E866EB" w:rsidR="00134111" w:rsidRDefault="00134111" w:rsidP="00E312AF">
      <w:pPr>
        <w:adjustRightInd w:val="0"/>
        <w:snapToGrid w:val="0"/>
        <w:spacing w:after="0" w:line="360" w:lineRule="auto"/>
        <w:jc w:val="both"/>
        <w:rPr>
          <w:rFonts w:ascii="Book Antiqua" w:hAnsi="Book Antiqua"/>
          <w:sz w:val="24"/>
          <w:szCs w:val="24"/>
          <w:lang w:val="en-US" w:eastAsia="zh-CN"/>
        </w:rPr>
      </w:pPr>
      <w:r w:rsidRPr="00134111">
        <w:rPr>
          <w:rFonts w:ascii="Book Antiqua" w:hAnsi="Book Antiqua"/>
          <w:sz w:val="24"/>
          <w:szCs w:val="24"/>
          <w:lang w:val="en-US" w:eastAsia="zh-CN"/>
        </w:rPr>
        <w:t>This is an interesting manuscript which appears to add to the existing body of literature around th</w:t>
      </w:r>
      <w:r>
        <w:rPr>
          <w:rFonts w:ascii="Book Antiqua" w:hAnsi="Book Antiqua"/>
          <w:sz w:val="24"/>
          <w:szCs w:val="24"/>
          <w:lang w:val="en-US" w:eastAsia="zh-CN"/>
        </w:rPr>
        <w:t>is subject. The design is clear</w:t>
      </w:r>
      <w:r>
        <w:rPr>
          <w:rFonts w:ascii="Book Antiqua" w:hAnsi="Book Antiqua" w:hint="eastAsia"/>
          <w:sz w:val="24"/>
          <w:szCs w:val="24"/>
          <w:lang w:val="en-US" w:eastAsia="zh-CN"/>
        </w:rPr>
        <w:t>.</w:t>
      </w:r>
    </w:p>
    <w:p w14:paraId="1FB3E1D7"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52EBB970"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3835F0B4"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085FFC44"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655D6C21"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4C0A2D5E"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3D7B40E5"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3C75718D"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0091F855"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7AF07AA4"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769DD465" w14:textId="77777777" w:rsidR="00134111" w:rsidRDefault="00134111" w:rsidP="00E312AF">
      <w:pPr>
        <w:adjustRightInd w:val="0"/>
        <w:snapToGrid w:val="0"/>
        <w:spacing w:after="0" w:line="360" w:lineRule="auto"/>
        <w:jc w:val="both"/>
        <w:rPr>
          <w:rFonts w:ascii="Book Antiqua" w:hAnsi="Book Antiqua"/>
          <w:sz w:val="24"/>
          <w:szCs w:val="24"/>
          <w:lang w:val="en-US" w:eastAsia="zh-CN"/>
        </w:rPr>
      </w:pPr>
    </w:p>
    <w:p w14:paraId="1A2EE912" w14:textId="77777777" w:rsidR="00AA40E7" w:rsidRDefault="00AA40E7" w:rsidP="00E312AF">
      <w:pPr>
        <w:adjustRightInd w:val="0"/>
        <w:snapToGrid w:val="0"/>
        <w:spacing w:after="0" w:line="360" w:lineRule="auto"/>
        <w:jc w:val="both"/>
        <w:rPr>
          <w:rFonts w:ascii="Book Antiqua" w:hAnsi="Book Antiqua"/>
          <w:sz w:val="24"/>
          <w:szCs w:val="24"/>
          <w:lang w:val="en-US" w:eastAsia="zh-CN"/>
        </w:rPr>
      </w:pPr>
    </w:p>
    <w:p w14:paraId="14B0211F" w14:textId="77777777" w:rsidR="00AA40E7" w:rsidRDefault="00AA40E7" w:rsidP="00E312AF">
      <w:pPr>
        <w:adjustRightInd w:val="0"/>
        <w:snapToGrid w:val="0"/>
        <w:spacing w:after="0" w:line="360" w:lineRule="auto"/>
        <w:jc w:val="both"/>
        <w:rPr>
          <w:rFonts w:ascii="Book Antiqua" w:hAnsi="Book Antiqua"/>
          <w:sz w:val="24"/>
          <w:szCs w:val="24"/>
          <w:lang w:val="en-US" w:eastAsia="zh-CN"/>
        </w:rPr>
      </w:pPr>
    </w:p>
    <w:p w14:paraId="43F363F9" w14:textId="77777777" w:rsidR="00AA40E7" w:rsidRDefault="00AA40E7" w:rsidP="00E312AF">
      <w:pPr>
        <w:adjustRightInd w:val="0"/>
        <w:snapToGrid w:val="0"/>
        <w:spacing w:after="0" w:line="360" w:lineRule="auto"/>
        <w:jc w:val="both"/>
        <w:rPr>
          <w:rFonts w:ascii="Book Antiqua" w:hAnsi="Book Antiqua"/>
          <w:sz w:val="24"/>
          <w:szCs w:val="24"/>
          <w:lang w:val="en-US" w:eastAsia="zh-CN"/>
        </w:rPr>
      </w:pPr>
    </w:p>
    <w:p w14:paraId="6B4F2CC2" w14:textId="77777777" w:rsidR="00AA40E7" w:rsidRDefault="00AA40E7" w:rsidP="00E312AF">
      <w:pPr>
        <w:adjustRightInd w:val="0"/>
        <w:snapToGrid w:val="0"/>
        <w:spacing w:after="0" w:line="360" w:lineRule="auto"/>
        <w:jc w:val="both"/>
        <w:rPr>
          <w:rFonts w:ascii="Book Antiqua" w:hAnsi="Book Antiqua"/>
          <w:sz w:val="24"/>
          <w:szCs w:val="24"/>
          <w:lang w:val="en-US" w:eastAsia="zh-CN"/>
        </w:rPr>
      </w:pPr>
    </w:p>
    <w:p w14:paraId="5774FE7E" w14:textId="77777777" w:rsidR="00AA40E7" w:rsidRDefault="00AA40E7" w:rsidP="00E312AF">
      <w:pPr>
        <w:adjustRightInd w:val="0"/>
        <w:snapToGrid w:val="0"/>
        <w:spacing w:after="0" w:line="360" w:lineRule="auto"/>
        <w:jc w:val="both"/>
        <w:rPr>
          <w:rFonts w:ascii="Book Antiqua" w:hAnsi="Book Antiqua"/>
          <w:sz w:val="24"/>
          <w:szCs w:val="24"/>
          <w:lang w:val="en-US" w:eastAsia="zh-CN"/>
        </w:rPr>
      </w:pPr>
    </w:p>
    <w:p w14:paraId="3E5416E4" w14:textId="77777777" w:rsidR="00AA40E7" w:rsidRDefault="00AA40E7" w:rsidP="00E312AF">
      <w:pPr>
        <w:adjustRightInd w:val="0"/>
        <w:snapToGrid w:val="0"/>
        <w:spacing w:after="0" w:line="360" w:lineRule="auto"/>
        <w:jc w:val="both"/>
        <w:rPr>
          <w:rFonts w:ascii="Book Antiqua" w:hAnsi="Book Antiqua"/>
          <w:sz w:val="24"/>
          <w:szCs w:val="24"/>
          <w:lang w:val="en-US" w:eastAsia="zh-CN"/>
        </w:rPr>
      </w:pPr>
    </w:p>
    <w:p w14:paraId="3AFF10FB" w14:textId="77777777" w:rsidR="00AA40E7" w:rsidRDefault="00AA40E7" w:rsidP="00E312AF">
      <w:pPr>
        <w:adjustRightInd w:val="0"/>
        <w:snapToGrid w:val="0"/>
        <w:spacing w:after="0" w:line="360" w:lineRule="auto"/>
        <w:jc w:val="both"/>
        <w:rPr>
          <w:rFonts w:ascii="Book Antiqua" w:hAnsi="Book Antiqua"/>
          <w:sz w:val="24"/>
          <w:szCs w:val="24"/>
          <w:lang w:val="en-US" w:eastAsia="zh-CN"/>
        </w:rPr>
      </w:pPr>
    </w:p>
    <w:p w14:paraId="663B3317" w14:textId="77777777" w:rsidR="00AA40E7" w:rsidRDefault="00AA40E7" w:rsidP="00E312AF">
      <w:pPr>
        <w:adjustRightInd w:val="0"/>
        <w:snapToGrid w:val="0"/>
        <w:spacing w:after="0" w:line="360" w:lineRule="auto"/>
        <w:jc w:val="both"/>
        <w:rPr>
          <w:rFonts w:ascii="Book Antiqua" w:hAnsi="Book Antiqua"/>
          <w:sz w:val="24"/>
          <w:szCs w:val="24"/>
          <w:lang w:val="en-US" w:eastAsia="zh-CN"/>
        </w:rPr>
      </w:pPr>
    </w:p>
    <w:p w14:paraId="2D6DA7BA" w14:textId="1BE02EC0" w:rsidR="00080320" w:rsidRPr="00AA40E7" w:rsidRDefault="00AA40E7" w:rsidP="00AA40E7">
      <w:pPr>
        <w:adjustRightInd w:val="0"/>
        <w:snapToGrid w:val="0"/>
        <w:spacing w:after="0" w:line="360" w:lineRule="auto"/>
        <w:jc w:val="both"/>
        <w:rPr>
          <w:rFonts w:ascii="Book Antiqua" w:hAnsi="Book Antiqua"/>
          <w:b/>
          <w:sz w:val="24"/>
          <w:szCs w:val="24"/>
          <w:lang w:val="en-US" w:eastAsia="zh-CN"/>
        </w:rPr>
      </w:pPr>
      <w:r w:rsidRPr="00AA40E7">
        <w:rPr>
          <w:rFonts w:ascii="Book Antiqua" w:hAnsi="Book Antiqua"/>
          <w:b/>
          <w:sz w:val="24"/>
          <w:szCs w:val="24"/>
          <w:lang w:val="en-US" w:eastAsia="zh-CN"/>
        </w:rPr>
        <w:t>REFERENCES</w:t>
      </w:r>
    </w:p>
    <w:p w14:paraId="5043099B"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 xml:space="preserve">1 </w:t>
      </w:r>
      <w:r w:rsidRPr="00AA40E7">
        <w:rPr>
          <w:rFonts w:ascii="Book Antiqua" w:eastAsia="宋体" w:hAnsi="Book Antiqua" w:cs="宋体"/>
          <w:b/>
          <w:color w:val="000000"/>
          <w:sz w:val="24"/>
          <w:szCs w:val="24"/>
          <w:lang w:val="en-US" w:eastAsia="zh-CN"/>
        </w:rPr>
        <w:t xml:space="preserve">Society AC. </w:t>
      </w:r>
      <w:r w:rsidRPr="00AA40E7">
        <w:rPr>
          <w:rFonts w:ascii="Book Antiqua" w:eastAsia="宋体" w:hAnsi="Book Antiqua" w:cs="宋体"/>
          <w:color w:val="000000"/>
          <w:sz w:val="24"/>
          <w:szCs w:val="24"/>
          <w:lang w:val="en-US" w:eastAsia="zh-CN"/>
        </w:rPr>
        <w:t>Cancer Facts &amp; Figures 2016. Atlanta: American Cancer Society, 2016</w:t>
      </w:r>
    </w:p>
    <w:p w14:paraId="36D45028"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 The National Cancer Registration Service EO. Bowel cancer survival statistics. 2016</w:t>
      </w:r>
    </w:p>
    <w:p w14:paraId="0A13E800"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 NCCN Clinical Practice Guidelines in Oncology (NCCN Guidelines). Colon Cancer (Version 2.2015). 2015</w:t>
      </w:r>
    </w:p>
    <w:p w14:paraId="38B7F6D5"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4 </w:t>
      </w:r>
      <w:proofErr w:type="spellStart"/>
      <w:r w:rsidRPr="00AA40E7">
        <w:rPr>
          <w:rFonts w:ascii="Book Antiqua" w:eastAsia="宋体" w:hAnsi="Book Antiqua" w:cs="宋体"/>
          <w:b/>
          <w:bCs/>
          <w:color w:val="000000"/>
          <w:sz w:val="24"/>
          <w:szCs w:val="24"/>
          <w:lang w:val="en-US" w:eastAsia="zh-CN"/>
        </w:rPr>
        <w:t>Kopetz</w:t>
      </w:r>
      <w:proofErr w:type="spellEnd"/>
      <w:r w:rsidRPr="00AA40E7">
        <w:rPr>
          <w:rFonts w:ascii="Book Antiqua" w:eastAsia="宋体" w:hAnsi="Book Antiqua" w:cs="宋体"/>
          <w:b/>
          <w:bCs/>
          <w:color w:val="000000"/>
          <w:sz w:val="24"/>
          <w:szCs w:val="24"/>
          <w:lang w:val="en-US" w:eastAsia="zh-CN"/>
        </w:rPr>
        <w:t xml:space="preserve"> S</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Tabernero</w:t>
      </w:r>
      <w:proofErr w:type="spellEnd"/>
      <w:r w:rsidRPr="00AA40E7">
        <w:rPr>
          <w:rFonts w:ascii="Book Antiqua" w:eastAsia="宋体" w:hAnsi="Book Antiqua" w:cs="宋体"/>
          <w:color w:val="000000"/>
          <w:sz w:val="24"/>
          <w:szCs w:val="24"/>
          <w:lang w:val="en-US" w:eastAsia="zh-CN"/>
        </w:rPr>
        <w:t xml:space="preserve"> J, Rosenberg R, Jiang ZQ, Moreno V, </w:t>
      </w:r>
      <w:proofErr w:type="spellStart"/>
      <w:r w:rsidRPr="00AA40E7">
        <w:rPr>
          <w:rFonts w:ascii="Book Antiqua" w:eastAsia="宋体" w:hAnsi="Book Antiqua" w:cs="宋体"/>
          <w:color w:val="000000"/>
          <w:sz w:val="24"/>
          <w:szCs w:val="24"/>
          <w:lang w:val="en-US" w:eastAsia="zh-CN"/>
        </w:rPr>
        <w:t>Bachleitner</w:t>
      </w:r>
      <w:proofErr w:type="spellEnd"/>
      <w:r w:rsidRPr="00AA40E7">
        <w:rPr>
          <w:rFonts w:ascii="Book Antiqua" w:eastAsia="宋体" w:hAnsi="Book Antiqua" w:cs="宋体"/>
          <w:color w:val="000000"/>
          <w:sz w:val="24"/>
          <w:szCs w:val="24"/>
          <w:lang w:val="en-US" w:eastAsia="zh-CN"/>
        </w:rPr>
        <w:t>-Hofmann T, Lanza G, Stork-</w:t>
      </w:r>
      <w:proofErr w:type="spellStart"/>
      <w:r w:rsidRPr="00AA40E7">
        <w:rPr>
          <w:rFonts w:ascii="Book Antiqua" w:eastAsia="宋体" w:hAnsi="Book Antiqua" w:cs="宋体"/>
          <w:color w:val="000000"/>
          <w:sz w:val="24"/>
          <w:szCs w:val="24"/>
          <w:lang w:val="en-US" w:eastAsia="zh-CN"/>
        </w:rPr>
        <w:t>Sloots</w:t>
      </w:r>
      <w:proofErr w:type="spellEnd"/>
      <w:r w:rsidRPr="00AA40E7">
        <w:rPr>
          <w:rFonts w:ascii="Book Antiqua" w:eastAsia="宋体" w:hAnsi="Book Antiqua" w:cs="宋体"/>
          <w:color w:val="000000"/>
          <w:sz w:val="24"/>
          <w:szCs w:val="24"/>
          <w:lang w:val="en-US" w:eastAsia="zh-CN"/>
        </w:rPr>
        <w:t xml:space="preserve"> L, </w:t>
      </w:r>
      <w:proofErr w:type="spellStart"/>
      <w:r w:rsidRPr="00AA40E7">
        <w:rPr>
          <w:rFonts w:ascii="Book Antiqua" w:eastAsia="宋体" w:hAnsi="Book Antiqua" w:cs="宋体"/>
          <w:color w:val="000000"/>
          <w:sz w:val="24"/>
          <w:szCs w:val="24"/>
          <w:lang w:val="en-US" w:eastAsia="zh-CN"/>
        </w:rPr>
        <w:t>Maru</w:t>
      </w:r>
      <w:proofErr w:type="spellEnd"/>
      <w:r w:rsidRPr="00AA40E7">
        <w:rPr>
          <w:rFonts w:ascii="Book Antiqua" w:eastAsia="宋体" w:hAnsi="Book Antiqua" w:cs="宋体"/>
          <w:color w:val="000000"/>
          <w:sz w:val="24"/>
          <w:szCs w:val="24"/>
          <w:lang w:val="en-US" w:eastAsia="zh-CN"/>
        </w:rPr>
        <w:t xml:space="preserve"> D, Simon I, </w:t>
      </w:r>
      <w:proofErr w:type="spellStart"/>
      <w:r w:rsidRPr="00AA40E7">
        <w:rPr>
          <w:rFonts w:ascii="Book Antiqua" w:eastAsia="宋体" w:hAnsi="Book Antiqua" w:cs="宋体"/>
          <w:color w:val="000000"/>
          <w:sz w:val="24"/>
          <w:szCs w:val="24"/>
          <w:lang w:val="en-US" w:eastAsia="zh-CN"/>
        </w:rPr>
        <w:t>Capellà</w:t>
      </w:r>
      <w:proofErr w:type="spellEnd"/>
      <w:r w:rsidRPr="00AA40E7">
        <w:rPr>
          <w:rFonts w:ascii="Book Antiqua" w:eastAsia="宋体" w:hAnsi="Book Antiqua" w:cs="宋体"/>
          <w:color w:val="000000"/>
          <w:sz w:val="24"/>
          <w:szCs w:val="24"/>
          <w:lang w:val="en-US" w:eastAsia="zh-CN"/>
        </w:rPr>
        <w:t xml:space="preserve"> G, Salazar R. Genomic classifier </w:t>
      </w:r>
      <w:proofErr w:type="spellStart"/>
      <w:r w:rsidRPr="00AA40E7">
        <w:rPr>
          <w:rFonts w:ascii="Book Antiqua" w:eastAsia="宋体" w:hAnsi="Book Antiqua" w:cs="宋体"/>
          <w:color w:val="000000"/>
          <w:sz w:val="24"/>
          <w:szCs w:val="24"/>
          <w:lang w:val="en-US" w:eastAsia="zh-CN"/>
        </w:rPr>
        <w:t>ColoPrint</w:t>
      </w:r>
      <w:proofErr w:type="spellEnd"/>
      <w:r w:rsidRPr="00AA40E7">
        <w:rPr>
          <w:rFonts w:ascii="Book Antiqua" w:eastAsia="宋体" w:hAnsi="Book Antiqua" w:cs="宋体"/>
          <w:color w:val="000000"/>
          <w:sz w:val="24"/>
          <w:szCs w:val="24"/>
          <w:lang w:val="en-US" w:eastAsia="zh-CN"/>
        </w:rPr>
        <w:t xml:space="preserve"> predicts recurrence in stage II colorectal cancer patients more accurately </w:t>
      </w:r>
      <w:r w:rsidRPr="00AA40E7">
        <w:rPr>
          <w:rFonts w:ascii="Book Antiqua" w:eastAsia="宋体" w:hAnsi="Book Antiqua" w:cs="宋体"/>
          <w:color w:val="000000"/>
          <w:sz w:val="24"/>
          <w:szCs w:val="24"/>
          <w:lang w:val="en-US" w:eastAsia="zh-CN"/>
        </w:rPr>
        <w:lastRenderedPageBreak/>
        <w:t>than clinical factors. </w:t>
      </w:r>
      <w:r w:rsidRPr="00AA40E7">
        <w:rPr>
          <w:rFonts w:ascii="Book Antiqua" w:eastAsia="宋体" w:hAnsi="Book Antiqua" w:cs="宋体"/>
          <w:i/>
          <w:iCs/>
          <w:color w:val="000000"/>
          <w:sz w:val="24"/>
          <w:szCs w:val="24"/>
          <w:lang w:val="en-US" w:eastAsia="zh-CN"/>
        </w:rPr>
        <w:t>Oncologist</w:t>
      </w:r>
      <w:r w:rsidRPr="00AA40E7">
        <w:rPr>
          <w:rFonts w:ascii="Book Antiqua" w:eastAsia="宋体" w:hAnsi="Book Antiqua" w:cs="宋体"/>
          <w:color w:val="000000"/>
          <w:sz w:val="24"/>
          <w:szCs w:val="24"/>
          <w:lang w:val="en-US" w:eastAsia="zh-CN"/>
        </w:rPr>
        <w:t> 2015; </w:t>
      </w:r>
      <w:r w:rsidRPr="00AA40E7">
        <w:rPr>
          <w:rFonts w:ascii="Book Antiqua" w:eastAsia="宋体" w:hAnsi="Book Antiqua" w:cs="宋体"/>
          <w:b/>
          <w:bCs/>
          <w:color w:val="000000"/>
          <w:sz w:val="24"/>
          <w:szCs w:val="24"/>
          <w:lang w:val="en-US" w:eastAsia="zh-CN"/>
        </w:rPr>
        <w:t>20</w:t>
      </w:r>
      <w:r w:rsidRPr="00AA40E7">
        <w:rPr>
          <w:rFonts w:ascii="Book Antiqua" w:eastAsia="宋体" w:hAnsi="Book Antiqua" w:cs="宋体"/>
          <w:color w:val="000000"/>
          <w:sz w:val="24"/>
          <w:szCs w:val="24"/>
          <w:lang w:val="en-US" w:eastAsia="zh-CN"/>
        </w:rPr>
        <w:t>: 127-133 [PMID: 25561511 DOI: 10.1634/theoncologist.2014-0325]</w:t>
      </w:r>
    </w:p>
    <w:p w14:paraId="04851104"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5 </w:t>
      </w:r>
      <w:r w:rsidRPr="00AA40E7">
        <w:rPr>
          <w:rFonts w:ascii="Book Antiqua" w:eastAsia="宋体" w:hAnsi="Book Antiqua" w:cs="宋体"/>
          <w:b/>
          <w:bCs/>
          <w:color w:val="000000"/>
          <w:sz w:val="24"/>
          <w:szCs w:val="24"/>
          <w:lang w:val="en-US" w:eastAsia="zh-CN"/>
        </w:rPr>
        <w:t>Gray RG</w:t>
      </w:r>
      <w:r w:rsidRPr="00AA40E7">
        <w:rPr>
          <w:rFonts w:ascii="Book Antiqua" w:eastAsia="宋体" w:hAnsi="Book Antiqua" w:cs="宋体"/>
          <w:color w:val="000000"/>
          <w:sz w:val="24"/>
          <w:szCs w:val="24"/>
          <w:lang w:val="en-US" w:eastAsia="zh-CN"/>
        </w:rPr>
        <w:t xml:space="preserve">, Quirke P, Handley K, </w:t>
      </w:r>
      <w:proofErr w:type="spellStart"/>
      <w:r w:rsidRPr="00AA40E7">
        <w:rPr>
          <w:rFonts w:ascii="Book Antiqua" w:eastAsia="宋体" w:hAnsi="Book Antiqua" w:cs="宋体"/>
          <w:color w:val="000000"/>
          <w:sz w:val="24"/>
          <w:szCs w:val="24"/>
          <w:lang w:val="en-US" w:eastAsia="zh-CN"/>
        </w:rPr>
        <w:t>Lopatin</w:t>
      </w:r>
      <w:proofErr w:type="spellEnd"/>
      <w:r w:rsidRPr="00AA40E7">
        <w:rPr>
          <w:rFonts w:ascii="Book Antiqua" w:eastAsia="宋体" w:hAnsi="Book Antiqua" w:cs="宋体"/>
          <w:color w:val="000000"/>
          <w:sz w:val="24"/>
          <w:szCs w:val="24"/>
          <w:lang w:val="en-US" w:eastAsia="zh-CN"/>
        </w:rPr>
        <w:t xml:space="preserve"> M, Magill L, </w:t>
      </w:r>
      <w:proofErr w:type="spellStart"/>
      <w:r w:rsidRPr="00AA40E7">
        <w:rPr>
          <w:rFonts w:ascii="Book Antiqua" w:eastAsia="宋体" w:hAnsi="Book Antiqua" w:cs="宋体"/>
          <w:color w:val="000000"/>
          <w:sz w:val="24"/>
          <w:szCs w:val="24"/>
          <w:lang w:val="en-US" w:eastAsia="zh-CN"/>
        </w:rPr>
        <w:t>Baehner</w:t>
      </w:r>
      <w:proofErr w:type="spellEnd"/>
      <w:r w:rsidRPr="00AA40E7">
        <w:rPr>
          <w:rFonts w:ascii="Book Antiqua" w:eastAsia="宋体" w:hAnsi="Book Antiqua" w:cs="宋体"/>
          <w:color w:val="000000"/>
          <w:sz w:val="24"/>
          <w:szCs w:val="24"/>
          <w:lang w:val="en-US" w:eastAsia="zh-CN"/>
        </w:rPr>
        <w:t xml:space="preserve"> FL, Beaumont C, Clark-</w:t>
      </w:r>
      <w:proofErr w:type="spellStart"/>
      <w:r w:rsidRPr="00AA40E7">
        <w:rPr>
          <w:rFonts w:ascii="Book Antiqua" w:eastAsia="宋体" w:hAnsi="Book Antiqua" w:cs="宋体"/>
          <w:color w:val="000000"/>
          <w:sz w:val="24"/>
          <w:szCs w:val="24"/>
          <w:lang w:val="en-US" w:eastAsia="zh-CN"/>
        </w:rPr>
        <w:t>Langone</w:t>
      </w:r>
      <w:proofErr w:type="spellEnd"/>
      <w:r w:rsidRPr="00AA40E7">
        <w:rPr>
          <w:rFonts w:ascii="Book Antiqua" w:eastAsia="宋体" w:hAnsi="Book Antiqua" w:cs="宋体"/>
          <w:color w:val="000000"/>
          <w:sz w:val="24"/>
          <w:szCs w:val="24"/>
          <w:lang w:val="en-US" w:eastAsia="zh-CN"/>
        </w:rPr>
        <w:t xml:space="preserve"> KM, </w:t>
      </w:r>
      <w:proofErr w:type="spellStart"/>
      <w:r w:rsidRPr="00AA40E7">
        <w:rPr>
          <w:rFonts w:ascii="Book Antiqua" w:eastAsia="宋体" w:hAnsi="Book Antiqua" w:cs="宋体"/>
          <w:color w:val="000000"/>
          <w:sz w:val="24"/>
          <w:szCs w:val="24"/>
          <w:lang w:val="en-US" w:eastAsia="zh-CN"/>
        </w:rPr>
        <w:t>Yoshizawa</w:t>
      </w:r>
      <w:proofErr w:type="spellEnd"/>
      <w:r w:rsidRPr="00AA40E7">
        <w:rPr>
          <w:rFonts w:ascii="Book Antiqua" w:eastAsia="宋体" w:hAnsi="Book Antiqua" w:cs="宋体"/>
          <w:color w:val="000000"/>
          <w:sz w:val="24"/>
          <w:szCs w:val="24"/>
          <w:lang w:val="en-US" w:eastAsia="zh-CN"/>
        </w:rPr>
        <w:t xml:space="preserve"> CN, Lee M, Watson D, Shak S, Kerr DJ. Validation study of a quantitative multigene reverse transcriptase-polymerase chain reaction assay for assessment of recurrence risk in patients with stage II colon cancer. </w:t>
      </w:r>
      <w:r w:rsidRPr="00AA40E7">
        <w:rPr>
          <w:rFonts w:ascii="Book Antiqua" w:eastAsia="宋体" w:hAnsi="Book Antiqua" w:cs="宋体"/>
          <w:i/>
          <w:iCs/>
          <w:color w:val="000000"/>
          <w:sz w:val="24"/>
          <w:szCs w:val="24"/>
          <w:lang w:val="en-US" w:eastAsia="zh-CN"/>
        </w:rPr>
        <w:t xml:space="preserve">J </w:t>
      </w:r>
      <w:proofErr w:type="spellStart"/>
      <w:r w:rsidRPr="00AA40E7">
        <w:rPr>
          <w:rFonts w:ascii="Book Antiqua" w:eastAsia="宋体" w:hAnsi="Book Antiqua" w:cs="宋体"/>
          <w:i/>
          <w:iCs/>
          <w:color w:val="000000"/>
          <w:sz w:val="24"/>
          <w:szCs w:val="24"/>
          <w:lang w:val="en-US" w:eastAsia="zh-CN"/>
        </w:rPr>
        <w:t>Clin</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2011; </w:t>
      </w:r>
      <w:r w:rsidRPr="00AA40E7">
        <w:rPr>
          <w:rFonts w:ascii="Book Antiqua" w:eastAsia="宋体" w:hAnsi="Book Antiqua" w:cs="宋体"/>
          <w:b/>
          <w:bCs/>
          <w:color w:val="000000"/>
          <w:sz w:val="24"/>
          <w:szCs w:val="24"/>
          <w:lang w:val="en-US" w:eastAsia="zh-CN"/>
        </w:rPr>
        <w:t>29</w:t>
      </w:r>
      <w:r w:rsidRPr="00AA40E7">
        <w:rPr>
          <w:rFonts w:ascii="Book Antiqua" w:eastAsia="宋体" w:hAnsi="Book Antiqua" w:cs="宋体"/>
          <w:color w:val="000000"/>
          <w:sz w:val="24"/>
          <w:szCs w:val="24"/>
          <w:lang w:val="en-US" w:eastAsia="zh-CN"/>
        </w:rPr>
        <w:t>: 4611-4619 [PMID: 22067390 DOI: 10.1200/JCO.2010.32.8732]</w:t>
      </w:r>
    </w:p>
    <w:p w14:paraId="7FEA6C70"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6 </w:t>
      </w:r>
      <w:r w:rsidRPr="00AA40E7">
        <w:rPr>
          <w:rFonts w:ascii="Book Antiqua" w:eastAsia="宋体" w:hAnsi="Book Antiqua" w:cs="宋体"/>
          <w:b/>
          <w:bCs/>
          <w:color w:val="000000"/>
          <w:sz w:val="24"/>
          <w:szCs w:val="24"/>
          <w:lang w:val="en-US" w:eastAsia="zh-CN"/>
        </w:rPr>
        <w:t>Diaz LA</w:t>
      </w:r>
      <w:r w:rsidRPr="00AA40E7">
        <w:rPr>
          <w:rFonts w:ascii="Book Antiqua" w:eastAsia="宋体" w:hAnsi="Book Antiqua" w:cs="宋体"/>
          <w:color w:val="000000"/>
          <w:sz w:val="24"/>
          <w:szCs w:val="24"/>
          <w:lang w:val="en-US" w:eastAsia="zh-CN"/>
        </w:rPr>
        <w:t>, Le DT. PD-1 Blockade in Tumors with Mismatch-Repair Deficiency. </w:t>
      </w:r>
      <w:r w:rsidRPr="00AA40E7">
        <w:rPr>
          <w:rFonts w:ascii="Book Antiqua" w:eastAsia="宋体" w:hAnsi="Book Antiqua" w:cs="宋体"/>
          <w:i/>
          <w:iCs/>
          <w:color w:val="000000"/>
          <w:sz w:val="24"/>
          <w:szCs w:val="24"/>
          <w:lang w:val="en-US" w:eastAsia="zh-CN"/>
        </w:rPr>
        <w:t xml:space="preserve">N </w:t>
      </w:r>
      <w:proofErr w:type="spellStart"/>
      <w:r w:rsidRPr="00AA40E7">
        <w:rPr>
          <w:rFonts w:ascii="Book Antiqua" w:eastAsia="宋体" w:hAnsi="Book Antiqua" w:cs="宋体"/>
          <w:i/>
          <w:iCs/>
          <w:color w:val="000000"/>
          <w:sz w:val="24"/>
          <w:szCs w:val="24"/>
          <w:lang w:val="en-US" w:eastAsia="zh-CN"/>
        </w:rPr>
        <w:t>Engl</w:t>
      </w:r>
      <w:proofErr w:type="spellEnd"/>
      <w:r w:rsidRPr="00AA40E7">
        <w:rPr>
          <w:rFonts w:ascii="Book Antiqua" w:eastAsia="宋体" w:hAnsi="Book Antiqua" w:cs="宋体"/>
          <w:i/>
          <w:iCs/>
          <w:color w:val="000000"/>
          <w:sz w:val="24"/>
          <w:szCs w:val="24"/>
          <w:lang w:val="en-US" w:eastAsia="zh-CN"/>
        </w:rPr>
        <w:t xml:space="preserve"> J Med</w:t>
      </w:r>
      <w:r w:rsidRPr="00AA40E7">
        <w:rPr>
          <w:rFonts w:ascii="Book Antiqua" w:eastAsia="宋体" w:hAnsi="Book Antiqua" w:cs="宋体"/>
          <w:color w:val="000000"/>
          <w:sz w:val="24"/>
          <w:szCs w:val="24"/>
          <w:lang w:val="en-US" w:eastAsia="zh-CN"/>
        </w:rPr>
        <w:t> 2015; </w:t>
      </w:r>
      <w:r w:rsidRPr="00AA40E7">
        <w:rPr>
          <w:rFonts w:ascii="Book Antiqua" w:eastAsia="宋体" w:hAnsi="Book Antiqua" w:cs="宋体"/>
          <w:b/>
          <w:bCs/>
          <w:color w:val="000000"/>
          <w:sz w:val="24"/>
          <w:szCs w:val="24"/>
          <w:lang w:val="en-US" w:eastAsia="zh-CN"/>
        </w:rPr>
        <w:t>373</w:t>
      </w:r>
      <w:r w:rsidRPr="00AA40E7">
        <w:rPr>
          <w:rFonts w:ascii="Book Antiqua" w:eastAsia="宋体" w:hAnsi="Book Antiqua" w:cs="宋体"/>
          <w:color w:val="000000"/>
          <w:sz w:val="24"/>
          <w:szCs w:val="24"/>
          <w:lang w:val="en-US" w:eastAsia="zh-CN"/>
        </w:rPr>
        <w:t>: 1979 [PMID: 26559582 DOI: 10.1056/NEJMc1510353]</w:t>
      </w:r>
    </w:p>
    <w:p w14:paraId="5F4F0869"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7 </w:t>
      </w:r>
      <w:r w:rsidRPr="00AA40E7">
        <w:rPr>
          <w:rFonts w:ascii="Book Antiqua" w:eastAsia="宋体" w:hAnsi="Book Antiqua" w:cs="宋体"/>
          <w:b/>
          <w:bCs/>
          <w:color w:val="000000"/>
          <w:sz w:val="24"/>
          <w:szCs w:val="24"/>
          <w:lang w:val="en-US" w:eastAsia="zh-CN"/>
        </w:rPr>
        <w:t>Dudley JC</w:t>
      </w:r>
      <w:r w:rsidRPr="00AA40E7">
        <w:rPr>
          <w:rFonts w:ascii="Book Antiqua" w:eastAsia="宋体" w:hAnsi="Book Antiqua" w:cs="宋体"/>
          <w:color w:val="000000"/>
          <w:sz w:val="24"/>
          <w:szCs w:val="24"/>
          <w:lang w:val="en-US" w:eastAsia="zh-CN"/>
        </w:rPr>
        <w:t xml:space="preserve">, Lin MT, Le DT, </w:t>
      </w:r>
      <w:proofErr w:type="spellStart"/>
      <w:r w:rsidRPr="00AA40E7">
        <w:rPr>
          <w:rFonts w:ascii="Book Antiqua" w:eastAsia="宋体" w:hAnsi="Book Antiqua" w:cs="宋体"/>
          <w:color w:val="000000"/>
          <w:sz w:val="24"/>
          <w:szCs w:val="24"/>
          <w:lang w:val="en-US" w:eastAsia="zh-CN"/>
        </w:rPr>
        <w:t>Eshleman</w:t>
      </w:r>
      <w:proofErr w:type="spellEnd"/>
      <w:r w:rsidRPr="00AA40E7">
        <w:rPr>
          <w:rFonts w:ascii="Book Antiqua" w:eastAsia="宋体" w:hAnsi="Book Antiqua" w:cs="宋体"/>
          <w:color w:val="000000"/>
          <w:sz w:val="24"/>
          <w:szCs w:val="24"/>
          <w:lang w:val="en-US" w:eastAsia="zh-CN"/>
        </w:rPr>
        <w:t xml:space="preserve"> JR. Microsatellite Instability as a Biomarker for PD-1 Blockade. </w:t>
      </w:r>
      <w:proofErr w:type="spellStart"/>
      <w:r w:rsidRPr="00AA40E7">
        <w:rPr>
          <w:rFonts w:ascii="Book Antiqua" w:eastAsia="宋体" w:hAnsi="Book Antiqua" w:cs="宋体"/>
          <w:i/>
          <w:iCs/>
          <w:color w:val="000000"/>
          <w:sz w:val="24"/>
          <w:szCs w:val="24"/>
          <w:lang w:val="en-US" w:eastAsia="zh-CN"/>
        </w:rPr>
        <w:t>Clin</w:t>
      </w:r>
      <w:proofErr w:type="spellEnd"/>
      <w:r w:rsidRPr="00AA40E7">
        <w:rPr>
          <w:rFonts w:ascii="Book Antiqua" w:eastAsia="宋体" w:hAnsi="Book Antiqua" w:cs="宋体"/>
          <w:i/>
          <w:iCs/>
          <w:color w:val="000000"/>
          <w:sz w:val="24"/>
          <w:szCs w:val="24"/>
          <w:lang w:val="en-US" w:eastAsia="zh-CN"/>
        </w:rPr>
        <w:t xml:space="preserve"> Cancer Res</w:t>
      </w:r>
      <w:r w:rsidRPr="00AA40E7">
        <w:rPr>
          <w:rFonts w:ascii="Book Antiqua" w:eastAsia="宋体" w:hAnsi="Book Antiqua" w:cs="宋体"/>
          <w:color w:val="000000"/>
          <w:sz w:val="24"/>
          <w:szCs w:val="24"/>
          <w:lang w:val="en-US" w:eastAsia="zh-CN"/>
        </w:rPr>
        <w:t> 2016; </w:t>
      </w:r>
      <w:r w:rsidRPr="00AA40E7">
        <w:rPr>
          <w:rFonts w:ascii="Book Antiqua" w:eastAsia="宋体" w:hAnsi="Book Antiqua" w:cs="宋体"/>
          <w:b/>
          <w:bCs/>
          <w:color w:val="000000"/>
          <w:sz w:val="24"/>
          <w:szCs w:val="24"/>
          <w:lang w:val="en-US" w:eastAsia="zh-CN"/>
        </w:rPr>
        <w:t>22</w:t>
      </w:r>
      <w:r w:rsidRPr="00AA40E7">
        <w:rPr>
          <w:rFonts w:ascii="Book Antiqua" w:eastAsia="宋体" w:hAnsi="Book Antiqua" w:cs="宋体"/>
          <w:color w:val="000000"/>
          <w:sz w:val="24"/>
          <w:szCs w:val="24"/>
          <w:lang w:val="en-US" w:eastAsia="zh-CN"/>
        </w:rPr>
        <w:t>: 813-820 [PMID: 26880610 DOI: 10.1158/1078-0432.CCR-15-1678]</w:t>
      </w:r>
    </w:p>
    <w:p w14:paraId="76028A6B" w14:textId="240C44D0"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8 </w:t>
      </w:r>
      <w:proofErr w:type="spellStart"/>
      <w:r w:rsidRPr="00AA40E7">
        <w:rPr>
          <w:rFonts w:ascii="Book Antiqua" w:eastAsia="宋体" w:hAnsi="Book Antiqua" w:cs="宋体"/>
          <w:b/>
          <w:bCs/>
          <w:color w:val="000000"/>
          <w:sz w:val="24"/>
          <w:szCs w:val="24"/>
          <w:lang w:val="en-US" w:eastAsia="zh-CN"/>
        </w:rPr>
        <w:t>Pagès</w:t>
      </w:r>
      <w:proofErr w:type="spellEnd"/>
      <w:r w:rsidRPr="00AA40E7">
        <w:rPr>
          <w:rFonts w:ascii="Book Antiqua" w:eastAsia="宋体" w:hAnsi="Book Antiqua" w:cs="宋体"/>
          <w:b/>
          <w:bCs/>
          <w:color w:val="000000"/>
          <w:sz w:val="24"/>
          <w:szCs w:val="24"/>
          <w:lang w:val="en-US" w:eastAsia="zh-CN"/>
        </w:rPr>
        <w:t xml:space="preserve"> F</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Galon</w:t>
      </w:r>
      <w:proofErr w:type="spellEnd"/>
      <w:r w:rsidRPr="00AA40E7">
        <w:rPr>
          <w:rFonts w:ascii="Book Antiqua" w:eastAsia="宋体" w:hAnsi="Book Antiqua" w:cs="宋体"/>
          <w:color w:val="000000"/>
          <w:sz w:val="24"/>
          <w:szCs w:val="24"/>
          <w:lang w:val="en-US" w:eastAsia="zh-CN"/>
        </w:rPr>
        <w:t xml:space="preserve"> J, </w:t>
      </w:r>
      <w:proofErr w:type="spellStart"/>
      <w:r w:rsidRPr="00AA40E7">
        <w:rPr>
          <w:rFonts w:ascii="Book Antiqua" w:eastAsia="宋体" w:hAnsi="Book Antiqua" w:cs="宋体"/>
          <w:color w:val="000000"/>
          <w:sz w:val="24"/>
          <w:szCs w:val="24"/>
          <w:lang w:val="en-US" w:eastAsia="zh-CN"/>
        </w:rPr>
        <w:t>Dieu-Nosjean</w:t>
      </w:r>
      <w:proofErr w:type="spellEnd"/>
      <w:r w:rsidRPr="00AA40E7">
        <w:rPr>
          <w:rFonts w:ascii="Book Antiqua" w:eastAsia="宋体" w:hAnsi="Book Antiqua" w:cs="宋体"/>
          <w:color w:val="000000"/>
          <w:sz w:val="24"/>
          <w:szCs w:val="24"/>
          <w:lang w:val="en-US" w:eastAsia="zh-CN"/>
        </w:rPr>
        <w:t xml:space="preserve"> MC, </w:t>
      </w:r>
      <w:proofErr w:type="spellStart"/>
      <w:r w:rsidRPr="00AA40E7">
        <w:rPr>
          <w:rFonts w:ascii="Book Antiqua" w:eastAsia="宋体" w:hAnsi="Book Antiqua" w:cs="宋体"/>
          <w:color w:val="000000"/>
          <w:sz w:val="24"/>
          <w:szCs w:val="24"/>
          <w:lang w:val="en-US" w:eastAsia="zh-CN"/>
        </w:rPr>
        <w:t>Tartour</w:t>
      </w:r>
      <w:proofErr w:type="spellEnd"/>
      <w:r w:rsidRPr="00AA40E7">
        <w:rPr>
          <w:rFonts w:ascii="Book Antiqua" w:eastAsia="宋体" w:hAnsi="Book Antiqua" w:cs="宋体"/>
          <w:color w:val="000000"/>
          <w:sz w:val="24"/>
          <w:szCs w:val="24"/>
          <w:lang w:val="en-US" w:eastAsia="zh-CN"/>
        </w:rPr>
        <w:t xml:space="preserve"> E, </w:t>
      </w:r>
      <w:proofErr w:type="spellStart"/>
      <w:r w:rsidRPr="00AA40E7">
        <w:rPr>
          <w:rFonts w:ascii="Book Antiqua" w:eastAsia="宋体" w:hAnsi="Book Antiqua" w:cs="宋体"/>
          <w:color w:val="000000"/>
          <w:sz w:val="24"/>
          <w:szCs w:val="24"/>
          <w:lang w:val="en-US" w:eastAsia="zh-CN"/>
        </w:rPr>
        <w:t>Sautès-Fridman</w:t>
      </w:r>
      <w:proofErr w:type="spellEnd"/>
      <w:r w:rsidRPr="00AA40E7">
        <w:rPr>
          <w:rFonts w:ascii="Book Antiqua" w:eastAsia="宋体" w:hAnsi="Book Antiqua" w:cs="宋体"/>
          <w:color w:val="000000"/>
          <w:sz w:val="24"/>
          <w:szCs w:val="24"/>
          <w:lang w:val="en-US" w:eastAsia="zh-CN"/>
        </w:rPr>
        <w:t xml:space="preserve"> C, </w:t>
      </w:r>
      <w:proofErr w:type="spellStart"/>
      <w:r w:rsidRPr="00AA40E7">
        <w:rPr>
          <w:rFonts w:ascii="Book Antiqua" w:eastAsia="宋体" w:hAnsi="Book Antiqua" w:cs="宋体"/>
          <w:color w:val="000000"/>
          <w:sz w:val="24"/>
          <w:szCs w:val="24"/>
          <w:lang w:val="en-US" w:eastAsia="zh-CN"/>
        </w:rPr>
        <w:t>Fridman</w:t>
      </w:r>
      <w:proofErr w:type="spellEnd"/>
      <w:r w:rsidRPr="00AA40E7">
        <w:rPr>
          <w:rFonts w:ascii="Book Antiqua" w:eastAsia="宋体" w:hAnsi="Book Antiqua" w:cs="宋体"/>
          <w:color w:val="000000"/>
          <w:sz w:val="24"/>
          <w:szCs w:val="24"/>
          <w:lang w:val="en-US" w:eastAsia="zh-CN"/>
        </w:rPr>
        <w:t xml:space="preserve"> WH. Immune infiltration in human tumors: a prognostic factor that should not be ignored. </w:t>
      </w:r>
      <w:r w:rsidRPr="00AA40E7">
        <w:rPr>
          <w:rFonts w:ascii="Book Antiqua" w:eastAsia="宋体" w:hAnsi="Book Antiqua" w:cs="宋体"/>
          <w:i/>
          <w:iCs/>
          <w:color w:val="000000"/>
          <w:sz w:val="24"/>
          <w:szCs w:val="24"/>
          <w:lang w:val="en-US" w:eastAsia="zh-CN"/>
        </w:rPr>
        <w:t>Oncogene</w:t>
      </w:r>
      <w:r w:rsidRPr="00AA40E7">
        <w:rPr>
          <w:rFonts w:ascii="Book Antiqua" w:eastAsia="宋体" w:hAnsi="Book Antiqua" w:cs="宋体"/>
          <w:color w:val="000000"/>
          <w:sz w:val="24"/>
          <w:szCs w:val="24"/>
          <w:lang w:val="en-US" w:eastAsia="zh-CN"/>
        </w:rPr>
        <w:t> 2010; </w:t>
      </w:r>
      <w:r w:rsidRPr="00AA40E7">
        <w:rPr>
          <w:rFonts w:ascii="Book Antiqua" w:eastAsia="宋体" w:hAnsi="Book Antiqua" w:cs="宋体"/>
          <w:b/>
          <w:bCs/>
          <w:color w:val="000000"/>
          <w:sz w:val="24"/>
          <w:szCs w:val="24"/>
          <w:lang w:val="en-US" w:eastAsia="zh-CN"/>
        </w:rPr>
        <w:t>29</w:t>
      </w:r>
      <w:r w:rsidRPr="00AA40E7">
        <w:rPr>
          <w:rFonts w:ascii="Book Antiqua" w:eastAsia="宋体" w:hAnsi="Book Antiqua" w:cs="宋体"/>
          <w:color w:val="000000"/>
          <w:sz w:val="24"/>
          <w:szCs w:val="24"/>
          <w:lang w:val="en-US" w:eastAsia="zh-CN"/>
        </w:rPr>
        <w:t>: 1093-1102 [PMID: 19946335]</w:t>
      </w:r>
    </w:p>
    <w:p w14:paraId="5A8528C0"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9 </w:t>
      </w:r>
      <w:proofErr w:type="spellStart"/>
      <w:r w:rsidRPr="00AA40E7">
        <w:rPr>
          <w:rFonts w:ascii="Book Antiqua" w:eastAsia="宋体" w:hAnsi="Book Antiqua" w:cs="宋体"/>
          <w:b/>
          <w:bCs/>
          <w:color w:val="000000"/>
          <w:sz w:val="24"/>
          <w:szCs w:val="24"/>
          <w:lang w:val="en-US" w:eastAsia="zh-CN"/>
        </w:rPr>
        <w:t>Galon</w:t>
      </w:r>
      <w:proofErr w:type="spellEnd"/>
      <w:r w:rsidRPr="00AA40E7">
        <w:rPr>
          <w:rFonts w:ascii="Book Antiqua" w:eastAsia="宋体" w:hAnsi="Book Antiqua" w:cs="宋体"/>
          <w:b/>
          <w:bCs/>
          <w:color w:val="000000"/>
          <w:sz w:val="24"/>
          <w:szCs w:val="24"/>
          <w:lang w:val="en-US" w:eastAsia="zh-CN"/>
        </w:rPr>
        <w:t xml:space="preserve"> J</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Mlecnik</w:t>
      </w:r>
      <w:proofErr w:type="spellEnd"/>
      <w:r w:rsidRPr="00AA40E7">
        <w:rPr>
          <w:rFonts w:ascii="Book Antiqua" w:eastAsia="宋体" w:hAnsi="Book Antiqua" w:cs="宋体"/>
          <w:color w:val="000000"/>
          <w:sz w:val="24"/>
          <w:szCs w:val="24"/>
          <w:lang w:val="en-US" w:eastAsia="zh-CN"/>
        </w:rPr>
        <w:t xml:space="preserve"> B, </w:t>
      </w:r>
      <w:proofErr w:type="spellStart"/>
      <w:r w:rsidRPr="00AA40E7">
        <w:rPr>
          <w:rFonts w:ascii="Book Antiqua" w:eastAsia="宋体" w:hAnsi="Book Antiqua" w:cs="宋体"/>
          <w:color w:val="000000"/>
          <w:sz w:val="24"/>
          <w:szCs w:val="24"/>
          <w:lang w:val="en-US" w:eastAsia="zh-CN"/>
        </w:rPr>
        <w:t>Bindea</w:t>
      </w:r>
      <w:proofErr w:type="spellEnd"/>
      <w:r w:rsidRPr="00AA40E7">
        <w:rPr>
          <w:rFonts w:ascii="Book Antiqua" w:eastAsia="宋体" w:hAnsi="Book Antiqua" w:cs="宋体"/>
          <w:color w:val="000000"/>
          <w:sz w:val="24"/>
          <w:szCs w:val="24"/>
          <w:lang w:val="en-US" w:eastAsia="zh-CN"/>
        </w:rPr>
        <w:t xml:space="preserve"> G, Angell HK, Berger A, </w:t>
      </w:r>
      <w:proofErr w:type="spellStart"/>
      <w:r w:rsidRPr="00AA40E7">
        <w:rPr>
          <w:rFonts w:ascii="Book Antiqua" w:eastAsia="宋体" w:hAnsi="Book Antiqua" w:cs="宋体"/>
          <w:color w:val="000000"/>
          <w:sz w:val="24"/>
          <w:szCs w:val="24"/>
          <w:lang w:val="en-US" w:eastAsia="zh-CN"/>
        </w:rPr>
        <w:t>Lagorce</w:t>
      </w:r>
      <w:proofErr w:type="spellEnd"/>
      <w:r w:rsidRPr="00AA40E7">
        <w:rPr>
          <w:rFonts w:ascii="Book Antiqua" w:eastAsia="宋体" w:hAnsi="Book Antiqua" w:cs="宋体"/>
          <w:color w:val="000000"/>
          <w:sz w:val="24"/>
          <w:szCs w:val="24"/>
          <w:lang w:val="en-US" w:eastAsia="zh-CN"/>
        </w:rPr>
        <w:t xml:space="preserve"> C, </w:t>
      </w:r>
      <w:proofErr w:type="spellStart"/>
      <w:r w:rsidRPr="00AA40E7">
        <w:rPr>
          <w:rFonts w:ascii="Book Antiqua" w:eastAsia="宋体" w:hAnsi="Book Antiqua" w:cs="宋体"/>
          <w:color w:val="000000"/>
          <w:sz w:val="24"/>
          <w:szCs w:val="24"/>
          <w:lang w:val="en-US" w:eastAsia="zh-CN"/>
        </w:rPr>
        <w:t>Lugli</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Zlobec</w:t>
      </w:r>
      <w:proofErr w:type="spellEnd"/>
      <w:r w:rsidRPr="00AA40E7">
        <w:rPr>
          <w:rFonts w:ascii="Book Antiqua" w:eastAsia="宋体" w:hAnsi="Book Antiqua" w:cs="宋体"/>
          <w:color w:val="000000"/>
          <w:sz w:val="24"/>
          <w:szCs w:val="24"/>
          <w:lang w:val="en-US" w:eastAsia="zh-CN"/>
        </w:rPr>
        <w:t xml:space="preserve"> I, Hartmann A, </w:t>
      </w:r>
      <w:proofErr w:type="spellStart"/>
      <w:r w:rsidRPr="00AA40E7">
        <w:rPr>
          <w:rFonts w:ascii="Book Antiqua" w:eastAsia="宋体" w:hAnsi="Book Antiqua" w:cs="宋体"/>
          <w:color w:val="000000"/>
          <w:sz w:val="24"/>
          <w:szCs w:val="24"/>
          <w:lang w:val="en-US" w:eastAsia="zh-CN"/>
        </w:rPr>
        <w:t>Bifulco</w:t>
      </w:r>
      <w:proofErr w:type="spellEnd"/>
      <w:r w:rsidRPr="00AA40E7">
        <w:rPr>
          <w:rFonts w:ascii="Book Antiqua" w:eastAsia="宋体" w:hAnsi="Book Antiqua" w:cs="宋体"/>
          <w:color w:val="000000"/>
          <w:sz w:val="24"/>
          <w:szCs w:val="24"/>
          <w:lang w:val="en-US" w:eastAsia="zh-CN"/>
        </w:rPr>
        <w:t xml:space="preserve"> C, </w:t>
      </w:r>
      <w:proofErr w:type="spellStart"/>
      <w:r w:rsidRPr="00AA40E7">
        <w:rPr>
          <w:rFonts w:ascii="Book Antiqua" w:eastAsia="宋体" w:hAnsi="Book Antiqua" w:cs="宋体"/>
          <w:color w:val="000000"/>
          <w:sz w:val="24"/>
          <w:szCs w:val="24"/>
          <w:lang w:val="en-US" w:eastAsia="zh-CN"/>
        </w:rPr>
        <w:t>Nagtegaal</w:t>
      </w:r>
      <w:proofErr w:type="spellEnd"/>
      <w:r w:rsidRPr="00AA40E7">
        <w:rPr>
          <w:rFonts w:ascii="Book Antiqua" w:eastAsia="宋体" w:hAnsi="Book Antiqua" w:cs="宋体"/>
          <w:color w:val="000000"/>
          <w:sz w:val="24"/>
          <w:szCs w:val="24"/>
          <w:lang w:val="en-US" w:eastAsia="zh-CN"/>
        </w:rPr>
        <w:t xml:space="preserve"> ID, </w:t>
      </w:r>
      <w:proofErr w:type="spellStart"/>
      <w:r w:rsidRPr="00AA40E7">
        <w:rPr>
          <w:rFonts w:ascii="Book Antiqua" w:eastAsia="宋体" w:hAnsi="Book Antiqua" w:cs="宋体"/>
          <w:color w:val="000000"/>
          <w:sz w:val="24"/>
          <w:szCs w:val="24"/>
          <w:lang w:val="en-US" w:eastAsia="zh-CN"/>
        </w:rPr>
        <w:t>Palmqvist</w:t>
      </w:r>
      <w:proofErr w:type="spellEnd"/>
      <w:r w:rsidRPr="00AA40E7">
        <w:rPr>
          <w:rFonts w:ascii="Book Antiqua" w:eastAsia="宋体" w:hAnsi="Book Antiqua" w:cs="宋体"/>
          <w:color w:val="000000"/>
          <w:sz w:val="24"/>
          <w:szCs w:val="24"/>
          <w:lang w:val="en-US" w:eastAsia="zh-CN"/>
        </w:rPr>
        <w:t xml:space="preserve"> R, </w:t>
      </w:r>
      <w:proofErr w:type="spellStart"/>
      <w:r w:rsidRPr="00AA40E7">
        <w:rPr>
          <w:rFonts w:ascii="Book Antiqua" w:eastAsia="宋体" w:hAnsi="Book Antiqua" w:cs="宋体"/>
          <w:color w:val="000000"/>
          <w:sz w:val="24"/>
          <w:szCs w:val="24"/>
          <w:lang w:val="en-US" w:eastAsia="zh-CN"/>
        </w:rPr>
        <w:t>Masucci</w:t>
      </w:r>
      <w:proofErr w:type="spellEnd"/>
      <w:r w:rsidRPr="00AA40E7">
        <w:rPr>
          <w:rFonts w:ascii="Book Antiqua" w:eastAsia="宋体" w:hAnsi="Book Antiqua" w:cs="宋体"/>
          <w:color w:val="000000"/>
          <w:sz w:val="24"/>
          <w:szCs w:val="24"/>
          <w:lang w:val="en-US" w:eastAsia="zh-CN"/>
        </w:rPr>
        <w:t xml:space="preserve"> GV, </w:t>
      </w:r>
      <w:proofErr w:type="spellStart"/>
      <w:r w:rsidRPr="00AA40E7">
        <w:rPr>
          <w:rFonts w:ascii="Book Antiqua" w:eastAsia="宋体" w:hAnsi="Book Antiqua" w:cs="宋体"/>
          <w:color w:val="000000"/>
          <w:sz w:val="24"/>
          <w:szCs w:val="24"/>
          <w:lang w:val="en-US" w:eastAsia="zh-CN"/>
        </w:rPr>
        <w:t>Botti</w:t>
      </w:r>
      <w:proofErr w:type="spellEnd"/>
      <w:r w:rsidRPr="00AA40E7">
        <w:rPr>
          <w:rFonts w:ascii="Book Antiqua" w:eastAsia="宋体" w:hAnsi="Book Antiqua" w:cs="宋体"/>
          <w:color w:val="000000"/>
          <w:sz w:val="24"/>
          <w:szCs w:val="24"/>
          <w:lang w:val="en-US" w:eastAsia="zh-CN"/>
        </w:rPr>
        <w:t xml:space="preserve"> G, </w:t>
      </w:r>
      <w:proofErr w:type="spellStart"/>
      <w:r w:rsidRPr="00AA40E7">
        <w:rPr>
          <w:rFonts w:ascii="Book Antiqua" w:eastAsia="宋体" w:hAnsi="Book Antiqua" w:cs="宋体"/>
          <w:color w:val="000000"/>
          <w:sz w:val="24"/>
          <w:szCs w:val="24"/>
          <w:lang w:val="en-US" w:eastAsia="zh-CN"/>
        </w:rPr>
        <w:t>Tatangelo</w:t>
      </w:r>
      <w:proofErr w:type="spellEnd"/>
      <w:r w:rsidRPr="00AA40E7">
        <w:rPr>
          <w:rFonts w:ascii="Book Antiqua" w:eastAsia="宋体" w:hAnsi="Book Antiqua" w:cs="宋体"/>
          <w:color w:val="000000"/>
          <w:sz w:val="24"/>
          <w:szCs w:val="24"/>
          <w:lang w:val="en-US" w:eastAsia="zh-CN"/>
        </w:rPr>
        <w:t xml:space="preserve"> F, </w:t>
      </w:r>
      <w:proofErr w:type="spellStart"/>
      <w:r w:rsidRPr="00AA40E7">
        <w:rPr>
          <w:rFonts w:ascii="Book Antiqua" w:eastAsia="宋体" w:hAnsi="Book Antiqua" w:cs="宋体"/>
          <w:color w:val="000000"/>
          <w:sz w:val="24"/>
          <w:szCs w:val="24"/>
          <w:lang w:val="en-US" w:eastAsia="zh-CN"/>
        </w:rPr>
        <w:t>Delrio</w:t>
      </w:r>
      <w:proofErr w:type="spellEnd"/>
      <w:r w:rsidRPr="00AA40E7">
        <w:rPr>
          <w:rFonts w:ascii="Book Antiqua" w:eastAsia="宋体" w:hAnsi="Book Antiqua" w:cs="宋体"/>
          <w:color w:val="000000"/>
          <w:sz w:val="24"/>
          <w:szCs w:val="24"/>
          <w:lang w:val="en-US" w:eastAsia="zh-CN"/>
        </w:rPr>
        <w:t xml:space="preserve"> P, </w:t>
      </w:r>
      <w:proofErr w:type="spellStart"/>
      <w:r w:rsidRPr="00AA40E7">
        <w:rPr>
          <w:rFonts w:ascii="Book Antiqua" w:eastAsia="宋体" w:hAnsi="Book Antiqua" w:cs="宋体"/>
          <w:color w:val="000000"/>
          <w:sz w:val="24"/>
          <w:szCs w:val="24"/>
          <w:lang w:val="en-US" w:eastAsia="zh-CN"/>
        </w:rPr>
        <w:t>Maio</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Laghi</w:t>
      </w:r>
      <w:proofErr w:type="spellEnd"/>
      <w:r w:rsidRPr="00AA40E7">
        <w:rPr>
          <w:rFonts w:ascii="Book Antiqua" w:eastAsia="宋体" w:hAnsi="Book Antiqua" w:cs="宋体"/>
          <w:color w:val="000000"/>
          <w:sz w:val="24"/>
          <w:szCs w:val="24"/>
          <w:lang w:val="en-US" w:eastAsia="zh-CN"/>
        </w:rPr>
        <w:t xml:space="preserve"> L, </w:t>
      </w:r>
      <w:proofErr w:type="spellStart"/>
      <w:r w:rsidRPr="00AA40E7">
        <w:rPr>
          <w:rFonts w:ascii="Book Antiqua" w:eastAsia="宋体" w:hAnsi="Book Antiqua" w:cs="宋体"/>
          <w:color w:val="000000"/>
          <w:sz w:val="24"/>
          <w:szCs w:val="24"/>
          <w:lang w:val="en-US" w:eastAsia="zh-CN"/>
        </w:rPr>
        <w:t>Grizzi</w:t>
      </w:r>
      <w:proofErr w:type="spellEnd"/>
      <w:r w:rsidRPr="00AA40E7">
        <w:rPr>
          <w:rFonts w:ascii="Book Antiqua" w:eastAsia="宋体" w:hAnsi="Book Antiqua" w:cs="宋体"/>
          <w:color w:val="000000"/>
          <w:sz w:val="24"/>
          <w:szCs w:val="24"/>
          <w:lang w:val="en-US" w:eastAsia="zh-CN"/>
        </w:rPr>
        <w:t xml:space="preserve"> F, </w:t>
      </w:r>
      <w:proofErr w:type="spellStart"/>
      <w:r w:rsidRPr="00AA40E7">
        <w:rPr>
          <w:rFonts w:ascii="Book Antiqua" w:eastAsia="宋体" w:hAnsi="Book Antiqua" w:cs="宋体"/>
          <w:color w:val="000000"/>
          <w:sz w:val="24"/>
          <w:szCs w:val="24"/>
          <w:lang w:val="en-US" w:eastAsia="zh-CN"/>
        </w:rPr>
        <w:t>Asslaber</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D'Arrigo</w:t>
      </w:r>
      <w:proofErr w:type="spellEnd"/>
      <w:r w:rsidRPr="00AA40E7">
        <w:rPr>
          <w:rFonts w:ascii="Book Antiqua" w:eastAsia="宋体" w:hAnsi="Book Antiqua" w:cs="宋体"/>
          <w:color w:val="000000"/>
          <w:sz w:val="24"/>
          <w:szCs w:val="24"/>
          <w:lang w:val="en-US" w:eastAsia="zh-CN"/>
        </w:rPr>
        <w:t xml:space="preserve"> C, Vidal-</w:t>
      </w:r>
      <w:proofErr w:type="spellStart"/>
      <w:r w:rsidRPr="00AA40E7">
        <w:rPr>
          <w:rFonts w:ascii="Book Antiqua" w:eastAsia="宋体" w:hAnsi="Book Antiqua" w:cs="宋体"/>
          <w:color w:val="000000"/>
          <w:sz w:val="24"/>
          <w:szCs w:val="24"/>
          <w:lang w:val="en-US" w:eastAsia="zh-CN"/>
        </w:rPr>
        <w:t>Vanaclocha</w:t>
      </w:r>
      <w:proofErr w:type="spellEnd"/>
      <w:r w:rsidRPr="00AA40E7">
        <w:rPr>
          <w:rFonts w:ascii="Book Antiqua" w:eastAsia="宋体" w:hAnsi="Book Antiqua" w:cs="宋体"/>
          <w:color w:val="000000"/>
          <w:sz w:val="24"/>
          <w:szCs w:val="24"/>
          <w:lang w:val="en-US" w:eastAsia="zh-CN"/>
        </w:rPr>
        <w:t xml:space="preserve"> F, </w:t>
      </w:r>
      <w:proofErr w:type="spellStart"/>
      <w:r w:rsidRPr="00AA40E7">
        <w:rPr>
          <w:rFonts w:ascii="Book Antiqua" w:eastAsia="宋体" w:hAnsi="Book Antiqua" w:cs="宋体"/>
          <w:color w:val="000000"/>
          <w:sz w:val="24"/>
          <w:szCs w:val="24"/>
          <w:lang w:val="en-US" w:eastAsia="zh-CN"/>
        </w:rPr>
        <w:t>Zavadova</w:t>
      </w:r>
      <w:proofErr w:type="spellEnd"/>
      <w:r w:rsidRPr="00AA40E7">
        <w:rPr>
          <w:rFonts w:ascii="Book Antiqua" w:eastAsia="宋体" w:hAnsi="Book Antiqua" w:cs="宋体"/>
          <w:color w:val="000000"/>
          <w:sz w:val="24"/>
          <w:szCs w:val="24"/>
          <w:lang w:val="en-US" w:eastAsia="zh-CN"/>
        </w:rPr>
        <w:t xml:space="preserve"> E, </w:t>
      </w:r>
      <w:proofErr w:type="spellStart"/>
      <w:r w:rsidRPr="00AA40E7">
        <w:rPr>
          <w:rFonts w:ascii="Book Antiqua" w:eastAsia="宋体" w:hAnsi="Book Antiqua" w:cs="宋体"/>
          <w:color w:val="000000"/>
          <w:sz w:val="24"/>
          <w:szCs w:val="24"/>
          <w:lang w:val="en-US" w:eastAsia="zh-CN"/>
        </w:rPr>
        <w:t>Chouchane</w:t>
      </w:r>
      <w:proofErr w:type="spellEnd"/>
      <w:r w:rsidRPr="00AA40E7">
        <w:rPr>
          <w:rFonts w:ascii="Book Antiqua" w:eastAsia="宋体" w:hAnsi="Book Antiqua" w:cs="宋体"/>
          <w:color w:val="000000"/>
          <w:sz w:val="24"/>
          <w:szCs w:val="24"/>
          <w:lang w:val="en-US" w:eastAsia="zh-CN"/>
        </w:rPr>
        <w:t xml:space="preserve"> L, </w:t>
      </w:r>
      <w:proofErr w:type="spellStart"/>
      <w:r w:rsidRPr="00AA40E7">
        <w:rPr>
          <w:rFonts w:ascii="Book Antiqua" w:eastAsia="宋体" w:hAnsi="Book Antiqua" w:cs="宋体"/>
          <w:color w:val="000000"/>
          <w:sz w:val="24"/>
          <w:szCs w:val="24"/>
          <w:lang w:val="en-US" w:eastAsia="zh-CN"/>
        </w:rPr>
        <w:t>Ohashi</w:t>
      </w:r>
      <w:proofErr w:type="spellEnd"/>
      <w:r w:rsidRPr="00AA40E7">
        <w:rPr>
          <w:rFonts w:ascii="Book Antiqua" w:eastAsia="宋体" w:hAnsi="Book Antiqua" w:cs="宋体"/>
          <w:color w:val="000000"/>
          <w:sz w:val="24"/>
          <w:szCs w:val="24"/>
          <w:lang w:val="en-US" w:eastAsia="zh-CN"/>
        </w:rPr>
        <w:t xml:space="preserve"> PS, </w:t>
      </w:r>
      <w:proofErr w:type="spellStart"/>
      <w:r w:rsidRPr="00AA40E7">
        <w:rPr>
          <w:rFonts w:ascii="Book Antiqua" w:eastAsia="宋体" w:hAnsi="Book Antiqua" w:cs="宋体"/>
          <w:color w:val="000000"/>
          <w:sz w:val="24"/>
          <w:szCs w:val="24"/>
          <w:lang w:val="en-US" w:eastAsia="zh-CN"/>
        </w:rPr>
        <w:t>Hafezi-Bakhtiari</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Wouters</w:t>
      </w:r>
      <w:proofErr w:type="spellEnd"/>
      <w:r w:rsidRPr="00AA40E7">
        <w:rPr>
          <w:rFonts w:ascii="Book Antiqua" w:eastAsia="宋体" w:hAnsi="Book Antiqua" w:cs="宋体"/>
          <w:color w:val="000000"/>
          <w:sz w:val="24"/>
          <w:szCs w:val="24"/>
          <w:lang w:val="en-US" w:eastAsia="zh-CN"/>
        </w:rPr>
        <w:t xml:space="preserve"> BG, </w:t>
      </w:r>
      <w:proofErr w:type="spellStart"/>
      <w:r w:rsidRPr="00AA40E7">
        <w:rPr>
          <w:rFonts w:ascii="Book Antiqua" w:eastAsia="宋体" w:hAnsi="Book Antiqua" w:cs="宋体"/>
          <w:color w:val="000000"/>
          <w:sz w:val="24"/>
          <w:szCs w:val="24"/>
          <w:lang w:val="en-US" w:eastAsia="zh-CN"/>
        </w:rPr>
        <w:t>Roehrl</w:t>
      </w:r>
      <w:proofErr w:type="spellEnd"/>
      <w:r w:rsidRPr="00AA40E7">
        <w:rPr>
          <w:rFonts w:ascii="Book Antiqua" w:eastAsia="宋体" w:hAnsi="Book Antiqua" w:cs="宋体"/>
          <w:color w:val="000000"/>
          <w:sz w:val="24"/>
          <w:szCs w:val="24"/>
          <w:lang w:val="en-US" w:eastAsia="zh-CN"/>
        </w:rPr>
        <w:t xml:space="preserve"> M, Nguyen L, Kawakami Y, Hazama S, </w:t>
      </w:r>
      <w:proofErr w:type="spellStart"/>
      <w:r w:rsidRPr="00AA40E7">
        <w:rPr>
          <w:rFonts w:ascii="Book Antiqua" w:eastAsia="宋体" w:hAnsi="Book Antiqua" w:cs="宋体"/>
          <w:color w:val="000000"/>
          <w:sz w:val="24"/>
          <w:szCs w:val="24"/>
          <w:lang w:val="en-US" w:eastAsia="zh-CN"/>
        </w:rPr>
        <w:t>Okuno</w:t>
      </w:r>
      <w:proofErr w:type="spellEnd"/>
      <w:r w:rsidRPr="00AA40E7">
        <w:rPr>
          <w:rFonts w:ascii="Book Antiqua" w:eastAsia="宋体" w:hAnsi="Book Antiqua" w:cs="宋体"/>
          <w:color w:val="000000"/>
          <w:sz w:val="24"/>
          <w:szCs w:val="24"/>
          <w:lang w:val="en-US" w:eastAsia="zh-CN"/>
        </w:rPr>
        <w:t xml:space="preserve"> K, </w:t>
      </w:r>
      <w:proofErr w:type="spellStart"/>
      <w:r w:rsidRPr="00AA40E7">
        <w:rPr>
          <w:rFonts w:ascii="Book Antiqua" w:eastAsia="宋体" w:hAnsi="Book Antiqua" w:cs="宋体"/>
          <w:color w:val="000000"/>
          <w:sz w:val="24"/>
          <w:szCs w:val="24"/>
          <w:lang w:val="en-US" w:eastAsia="zh-CN"/>
        </w:rPr>
        <w:t>Ogino</w:t>
      </w:r>
      <w:proofErr w:type="spellEnd"/>
      <w:r w:rsidRPr="00AA40E7">
        <w:rPr>
          <w:rFonts w:ascii="Book Antiqua" w:eastAsia="宋体" w:hAnsi="Book Antiqua" w:cs="宋体"/>
          <w:color w:val="000000"/>
          <w:sz w:val="24"/>
          <w:szCs w:val="24"/>
          <w:lang w:val="en-US" w:eastAsia="zh-CN"/>
        </w:rPr>
        <w:t xml:space="preserve"> S, Gibbs P, Waring P, Sato N, </w:t>
      </w:r>
      <w:proofErr w:type="spellStart"/>
      <w:r w:rsidRPr="00AA40E7">
        <w:rPr>
          <w:rFonts w:ascii="Book Antiqua" w:eastAsia="宋体" w:hAnsi="Book Antiqua" w:cs="宋体"/>
          <w:color w:val="000000"/>
          <w:sz w:val="24"/>
          <w:szCs w:val="24"/>
          <w:lang w:val="en-US" w:eastAsia="zh-CN"/>
        </w:rPr>
        <w:t>Torigoe</w:t>
      </w:r>
      <w:proofErr w:type="spellEnd"/>
      <w:r w:rsidRPr="00AA40E7">
        <w:rPr>
          <w:rFonts w:ascii="Book Antiqua" w:eastAsia="宋体" w:hAnsi="Book Antiqua" w:cs="宋体"/>
          <w:color w:val="000000"/>
          <w:sz w:val="24"/>
          <w:szCs w:val="24"/>
          <w:lang w:val="en-US" w:eastAsia="zh-CN"/>
        </w:rPr>
        <w:t xml:space="preserve"> T, Itoh K, Patel PS, Shukla SN, Wang Y, </w:t>
      </w:r>
      <w:proofErr w:type="spellStart"/>
      <w:r w:rsidRPr="00AA40E7">
        <w:rPr>
          <w:rFonts w:ascii="Book Antiqua" w:eastAsia="宋体" w:hAnsi="Book Antiqua" w:cs="宋体"/>
          <w:color w:val="000000"/>
          <w:sz w:val="24"/>
          <w:szCs w:val="24"/>
          <w:lang w:val="en-US" w:eastAsia="zh-CN"/>
        </w:rPr>
        <w:t>Kopetz</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Sinicrope</w:t>
      </w:r>
      <w:proofErr w:type="spellEnd"/>
      <w:r w:rsidRPr="00AA40E7">
        <w:rPr>
          <w:rFonts w:ascii="Book Antiqua" w:eastAsia="宋体" w:hAnsi="Book Antiqua" w:cs="宋体"/>
          <w:color w:val="000000"/>
          <w:sz w:val="24"/>
          <w:szCs w:val="24"/>
          <w:lang w:val="en-US" w:eastAsia="zh-CN"/>
        </w:rPr>
        <w:t xml:space="preserve"> FA, </w:t>
      </w:r>
      <w:proofErr w:type="spellStart"/>
      <w:r w:rsidRPr="00AA40E7">
        <w:rPr>
          <w:rFonts w:ascii="Book Antiqua" w:eastAsia="宋体" w:hAnsi="Book Antiqua" w:cs="宋体"/>
          <w:color w:val="000000"/>
          <w:sz w:val="24"/>
          <w:szCs w:val="24"/>
          <w:lang w:val="en-US" w:eastAsia="zh-CN"/>
        </w:rPr>
        <w:t>Scripcariu</w:t>
      </w:r>
      <w:proofErr w:type="spellEnd"/>
      <w:r w:rsidRPr="00AA40E7">
        <w:rPr>
          <w:rFonts w:ascii="Book Antiqua" w:eastAsia="宋体" w:hAnsi="Book Antiqua" w:cs="宋体"/>
          <w:color w:val="000000"/>
          <w:sz w:val="24"/>
          <w:szCs w:val="24"/>
          <w:lang w:val="en-US" w:eastAsia="zh-CN"/>
        </w:rPr>
        <w:t xml:space="preserve"> V, </w:t>
      </w:r>
      <w:proofErr w:type="spellStart"/>
      <w:r w:rsidRPr="00AA40E7">
        <w:rPr>
          <w:rFonts w:ascii="Book Antiqua" w:eastAsia="宋体" w:hAnsi="Book Antiqua" w:cs="宋体"/>
          <w:color w:val="000000"/>
          <w:sz w:val="24"/>
          <w:szCs w:val="24"/>
          <w:lang w:val="en-US" w:eastAsia="zh-CN"/>
        </w:rPr>
        <w:t>Ascierto</w:t>
      </w:r>
      <w:proofErr w:type="spellEnd"/>
      <w:r w:rsidRPr="00AA40E7">
        <w:rPr>
          <w:rFonts w:ascii="Book Antiqua" w:eastAsia="宋体" w:hAnsi="Book Antiqua" w:cs="宋体"/>
          <w:color w:val="000000"/>
          <w:sz w:val="24"/>
          <w:szCs w:val="24"/>
          <w:lang w:val="en-US" w:eastAsia="zh-CN"/>
        </w:rPr>
        <w:t xml:space="preserve"> PA, </w:t>
      </w:r>
      <w:proofErr w:type="spellStart"/>
      <w:r w:rsidRPr="00AA40E7">
        <w:rPr>
          <w:rFonts w:ascii="Book Antiqua" w:eastAsia="宋体" w:hAnsi="Book Antiqua" w:cs="宋体"/>
          <w:color w:val="000000"/>
          <w:sz w:val="24"/>
          <w:szCs w:val="24"/>
          <w:lang w:val="en-US" w:eastAsia="zh-CN"/>
        </w:rPr>
        <w:t>Marincola</w:t>
      </w:r>
      <w:proofErr w:type="spellEnd"/>
      <w:r w:rsidRPr="00AA40E7">
        <w:rPr>
          <w:rFonts w:ascii="Book Antiqua" w:eastAsia="宋体" w:hAnsi="Book Antiqua" w:cs="宋体"/>
          <w:color w:val="000000"/>
          <w:sz w:val="24"/>
          <w:szCs w:val="24"/>
          <w:lang w:val="en-US" w:eastAsia="zh-CN"/>
        </w:rPr>
        <w:t xml:space="preserve"> FM, Fox BA, </w:t>
      </w:r>
      <w:proofErr w:type="spellStart"/>
      <w:r w:rsidRPr="00AA40E7">
        <w:rPr>
          <w:rFonts w:ascii="Book Antiqua" w:eastAsia="宋体" w:hAnsi="Book Antiqua" w:cs="宋体"/>
          <w:color w:val="000000"/>
          <w:sz w:val="24"/>
          <w:szCs w:val="24"/>
          <w:lang w:val="en-US" w:eastAsia="zh-CN"/>
        </w:rPr>
        <w:t>Pagès</w:t>
      </w:r>
      <w:proofErr w:type="spellEnd"/>
      <w:r w:rsidRPr="00AA40E7">
        <w:rPr>
          <w:rFonts w:ascii="Book Antiqua" w:eastAsia="宋体" w:hAnsi="Book Antiqua" w:cs="宋体"/>
          <w:color w:val="000000"/>
          <w:sz w:val="24"/>
          <w:szCs w:val="24"/>
          <w:lang w:val="en-US" w:eastAsia="zh-CN"/>
        </w:rPr>
        <w:t xml:space="preserve"> F. Towards the introduction of the '</w:t>
      </w:r>
      <w:proofErr w:type="spellStart"/>
      <w:r w:rsidRPr="00AA40E7">
        <w:rPr>
          <w:rFonts w:ascii="Book Antiqua" w:eastAsia="宋体" w:hAnsi="Book Antiqua" w:cs="宋体"/>
          <w:color w:val="000000"/>
          <w:sz w:val="24"/>
          <w:szCs w:val="24"/>
          <w:lang w:val="en-US" w:eastAsia="zh-CN"/>
        </w:rPr>
        <w:t>Immunoscore</w:t>
      </w:r>
      <w:proofErr w:type="spellEnd"/>
      <w:r w:rsidRPr="00AA40E7">
        <w:rPr>
          <w:rFonts w:ascii="Book Antiqua" w:eastAsia="宋体" w:hAnsi="Book Antiqua" w:cs="宋体"/>
          <w:color w:val="000000"/>
          <w:sz w:val="24"/>
          <w:szCs w:val="24"/>
          <w:lang w:val="en-US" w:eastAsia="zh-CN"/>
        </w:rPr>
        <w:t xml:space="preserve">' in the classification of malignant </w:t>
      </w:r>
      <w:proofErr w:type="spellStart"/>
      <w:r w:rsidRPr="00AA40E7">
        <w:rPr>
          <w:rFonts w:ascii="Book Antiqua" w:eastAsia="宋体" w:hAnsi="Book Antiqua" w:cs="宋体"/>
          <w:color w:val="000000"/>
          <w:sz w:val="24"/>
          <w:szCs w:val="24"/>
          <w:lang w:val="en-US" w:eastAsia="zh-CN"/>
        </w:rPr>
        <w:t>tumours</w:t>
      </w:r>
      <w:proofErr w:type="spellEnd"/>
      <w:r w:rsidRPr="00AA40E7">
        <w:rPr>
          <w:rFonts w:ascii="Book Antiqua" w:eastAsia="宋体" w:hAnsi="Book Antiqua" w:cs="宋体"/>
          <w:color w:val="000000"/>
          <w:sz w:val="24"/>
          <w:szCs w:val="24"/>
          <w:lang w:val="en-US" w:eastAsia="zh-CN"/>
        </w:rPr>
        <w:t>. </w:t>
      </w:r>
      <w:r w:rsidRPr="00AA40E7">
        <w:rPr>
          <w:rFonts w:ascii="Book Antiqua" w:eastAsia="宋体" w:hAnsi="Book Antiqua" w:cs="宋体"/>
          <w:i/>
          <w:iCs/>
          <w:color w:val="000000"/>
          <w:sz w:val="24"/>
          <w:szCs w:val="24"/>
          <w:lang w:val="en-US" w:eastAsia="zh-CN"/>
        </w:rPr>
        <w:t xml:space="preserve">J </w:t>
      </w:r>
      <w:proofErr w:type="spellStart"/>
      <w:r w:rsidRPr="00AA40E7">
        <w:rPr>
          <w:rFonts w:ascii="Book Antiqua" w:eastAsia="宋体" w:hAnsi="Book Antiqua" w:cs="宋体"/>
          <w:i/>
          <w:iCs/>
          <w:color w:val="000000"/>
          <w:sz w:val="24"/>
          <w:szCs w:val="24"/>
          <w:lang w:val="en-US" w:eastAsia="zh-CN"/>
        </w:rPr>
        <w:t>Pathol</w:t>
      </w:r>
      <w:proofErr w:type="spellEnd"/>
      <w:r w:rsidRPr="00AA40E7">
        <w:rPr>
          <w:rFonts w:ascii="Book Antiqua" w:eastAsia="宋体" w:hAnsi="Book Antiqua" w:cs="宋体"/>
          <w:color w:val="000000"/>
          <w:sz w:val="24"/>
          <w:szCs w:val="24"/>
          <w:lang w:val="en-US" w:eastAsia="zh-CN"/>
        </w:rPr>
        <w:t> 2014; </w:t>
      </w:r>
      <w:r w:rsidRPr="00AA40E7">
        <w:rPr>
          <w:rFonts w:ascii="Book Antiqua" w:eastAsia="宋体" w:hAnsi="Book Antiqua" w:cs="宋体"/>
          <w:b/>
          <w:bCs/>
          <w:color w:val="000000"/>
          <w:sz w:val="24"/>
          <w:szCs w:val="24"/>
          <w:lang w:val="en-US" w:eastAsia="zh-CN"/>
        </w:rPr>
        <w:t>232</w:t>
      </w:r>
      <w:r w:rsidRPr="00AA40E7">
        <w:rPr>
          <w:rFonts w:ascii="Book Antiqua" w:eastAsia="宋体" w:hAnsi="Book Antiqua" w:cs="宋体"/>
          <w:color w:val="000000"/>
          <w:sz w:val="24"/>
          <w:szCs w:val="24"/>
          <w:lang w:val="en-US" w:eastAsia="zh-CN"/>
        </w:rPr>
        <w:t>: 199-209 [PMID: 24122236 DOI: 10.1002/path.4287]</w:t>
      </w:r>
    </w:p>
    <w:p w14:paraId="41792D95"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10 </w:t>
      </w:r>
      <w:proofErr w:type="spellStart"/>
      <w:r w:rsidRPr="00AA40E7">
        <w:rPr>
          <w:rFonts w:ascii="Book Antiqua" w:eastAsia="宋体" w:hAnsi="Book Antiqua" w:cs="宋体"/>
          <w:b/>
          <w:bCs/>
          <w:color w:val="000000"/>
          <w:sz w:val="24"/>
          <w:szCs w:val="24"/>
          <w:lang w:val="en-US" w:eastAsia="zh-CN"/>
        </w:rPr>
        <w:t>Kerwel</w:t>
      </w:r>
      <w:proofErr w:type="spellEnd"/>
      <w:r w:rsidRPr="00AA40E7">
        <w:rPr>
          <w:rFonts w:ascii="Book Antiqua" w:eastAsia="宋体" w:hAnsi="Book Antiqua" w:cs="宋体"/>
          <w:b/>
          <w:bCs/>
          <w:color w:val="000000"/>
          <w:sz w:val="24"/>
          <w:szCs w:val="24"/>
          <w:lang w:val="en-US" w:eastAsia="zh-CN"/>
        </w:rPr>
        <w:t xml:space="preserve"> TG</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Spatz</w:t>
      </w:r>
      <w:proofErr w:type="spellEnd"/>
      <w:r w:rsidRPr="00AA40E7">
        <w:rPr>
          <w:rFonts w:ascii="Book Antiqua" w:eastAsia="宋体" w:hAnsi="Book Antiqua" w:cs="宋体"/>
          <w:color w:val="000000"/>
          <w:sz w:val="24"/>
          <w:szCs w:val="24"/>
          <w:lang w:val="en-US" w:eastAsia="zh-CN"/>
        </w:rPr>
        <w:t xml:space="preserve"> J, </w:t>
      </w:r>
      <w:proofErr w:type="spellStart"/>
      <w:r w:rsidRPr="00AA40E7">
        <w:rPr>
          <w:rFonts w:ascii="Book Antiqua" w:eastAsia="宋体" w:hAnsi="Book Antiqua" w:cs="宋体"/>
          <w:color w:val="000000"/>
          <w:sz w:val="24"/>
          <w:szCs w:val="24"/>
          <w:lang w:val="en-US" w:eastAsia="zh-CN"/>
        </w:rPr>
        <w:t>Anthuber</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Wünsch</w:t>
      </w:r>
      <w:proofErr w:type="spellEnd"/>
      <w:r w:rsidRPr="00AA40E7">
        <w:rPr>
          <w:rFonts w:ascii="Book Antiqua" w:eastAsia="宋体" w:hAnsi="Book Antiqua" w:cs="宋体"/>
          <w:color w:val="000000"/>
          <w:sz w:val="24"/>
          <w:szCs w:val="24"/>
          <w:lang w:val="en-US" w:eastAsia="zh-CN"/>
        </w:rPr>
        <w:t xml:space="preserve"> K, </w:t>
      </w:r>
      <w:proofErr w:type="spellStart"/>
      <w:r w:rsidRPr="00AA40E7">
        <w:rPr>
          <w:rFonts w:ascii="Book Antiqua" w:eastAsia="宋体" w:hAnsi="Book Antiqua" w:cs="宋体"/>
          <w:color w:val="000000"/>
          <w:sz w:val="24"/>
          <w:szCs w:val="24"/>
          <w:lang w:val="en-US" w:eastAsia="zh-CN"/>
        </w:rPr>
        <w:t>Arnholdt</w:t>
      </w:r>
      <w:proofErr w:type="spellEnd"/>
      <w:r w:rsidRPr="00AA40E7">
        <w:rPr>
          <w:rFonts w:ascii="Book Antiqua" w:eastAsia="宋体" w:hAnsi="Book Antiqua" w:cs="宋体"/>
          <w:color w:val="000000"/>
          <w:sz w:val="24"/>
          <w:szCs w:val="24"/>
          <w:lang w:val="en-US" w:eastAsia="zh-CN"/>
        </w:rPr>
        <w:t xml:space="preserve"> H, </w:t>
      </w:r>
      <w:proofErr w:type="spellStart"/>
      <w:r w:rsidRPr="00AA40E7">
        <w:rPr>
          <w:rFonts w:ascii="Book Antiqua" w:eastAsia="宋体" w:hAnsi="Book Antiqua" w:cs="宋体"/>
          <w:color w:val="000000"/>
          <w:sz w:val="24"/>
          <w:szCs w:val="24"/>
          <w:lang w:val="en-US" w:eastAsia="zh-CN"/>
        </w:rPr>
        <w:t>Märkl</w:t>
      </w:r>
      <w:proofErr w:type="spellEnd"/>
      <w:r w:rsidRPr="00AA40E7">
        <w:rPr>
          <w:rFonts w:ascii="Book Antiqua" w:eastAsia="宋体" w:hAnsi="Book Antiqua" w:cs="宋体"/>
          <w:color w:val="000000"/>
          <w:sz w:val="24"/>
          <w:szCs w:val="24"/>
          <w:lang w:val="en-US" w:eastAsia="zh-CN"/>
        </w:rPr>
        <w:t xml:space="preserve"> B. Injecting methylene blue into the inferior mesenteric artery assures an adequate lymph node harvest and eliminates pathologist variability in nodal staging for rectal cancer. </w:t>
      </w:r>
      <w:r w:rsidRPr="00AA40E7">
        <w:rPr>
          <w:rFonts w:ascii="Book Antiqua" w:eastAsia="宋体" w:hAnsi="Book Antiqua" w:cs="宋体"/>
          <w:i/>
          <w:iCs/>
          <w:color w:val="000000"/>
          <w:sz w:val="24"/>
          <w:szCs w:val="24"/>
          <w:lang w:val="en-US" w:eastAsia="zh-CN"/>
        </w:rPr>
        <w:t>Dis Colon Rectum</w:t>
      </w:r>
      <w:r w:rsidRPr="00AA40E7">
        <w:rPr>
          <w:rFonts w:ascii="Book Antiqua" w:eastAsia="宋体" w:hAnsi="Book Antiqua" w:cs="宋体"/>
          <w:color w:val="000000"/>
          <w:sz w:val="24"/>
          <w:szCs w:val="24"/>
          <w:lang w:val="en-US" w:eastAsia="zh-CN"/>
        </w:rPr>
        <w:t> 2009; </w:t>
      </w:r>
      <w:r w:rsidRPr="00AA40E7">
        <w:rPr>
          <w:rFonts w:ascii="Book Antiqua" w:eastAsia="宋体" w:hAnsi="Book Antiqua" w:cs="宋体"/>
          <w:b/>
          <w:bCs/>
          <w:color w:val="000000"/>
          <w:sz w:val="24"/>
          <w:szCs w:val="24"/>
          <w:lang w:val="en-US" w:eastAsia="zh-CN"/>
        </w:rPr>
        <w:t>52</w:t>
      </w:r>
      <w:r w:rsidRPr="00AA40E7">
        <w:rPr>
          <w:rFonts w:ascii="Book Antiqua" w:eastAsia="宋体" w:hAnsi="Book Antiqua" w:cs="宋体"/>
          <w:color w:val="000000"/>
          <w:sz w:val="24"/>
          <w:szCs w:val="24"/>
          <w:lang w:val="en-US" w:eastAsia="zh-CN"/>
        </w:rPr>
        <w:t>: 935-941 [PMID: 19502859 DOI: 10.1007/DCR.0b013e31819f28c9]</w:t>
      </w:r>
    </w:p>
    <w:p w14:paraId="60D6932E" w14:textId="05B8B1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11 </w:t>
      </w:r>
      <w:proofErr w:type="spellStart"/>
      <w:r w:rsidRPr="00AA40E7">
        <w:rPr>
          <w:rFonts w:ascii="Book Antiqua" w:eastAsia="宋体" w:hAnsi="Book Antiqua" w:cs="宋体"/>
          <w:b/>
          <w:bCs/>
          <w:color w:val="000000"/>
          <w:sz w:val="24"/>
          <w:szCs w:val="24"/>
          <w:lang w:val="en-US" w:eastAsia="zh-CN"/>
        </w:rPr>
        <w:t>Märkl</w:t>
      </w:r>
      <w:proofErr w:type="spellEnd"/>
      <w:r w:rsidRPr="00AA40E7">
        <w:rPr>
          <w:rFonts w:ascii="Book Antiqua" w:eastAsia="宋体" w:hAnsi="Book Antiqua" w:cs="宋体"/>
          <w:b/>
          <w:bCs/>
          <w:color w:val="000000"/>
          <w:sz w:val="24"/>
          <w:szCs w:val="24"/>
          <w:lang w:val="en-US" w:eastAsia="zh-CN"/>
        </w:rPr>
        <w:t xml:space="preserve"> B</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Kerwel</w:t>
      </w:r>
      <w:proofErr w:type="spellEnd"/>
      <w:r w:rsidRPr="00AA40E7">
        <w:rPr>
          <w:rFonts w:ascii="Book Antiqua" w:eastAsia="宋体" w:hAnsi="Book Antiqua" w:cs="宋体"/>
          <w:color w:val="000000"/>
          <w:sz w:val="24"/>
          <w:szCs w:val="24"/>
          <w:lang w:val="en-US" w:eastAsia="zh-CN"/>
        </w:rPr>
        <w:t xml:space="preserve"> TG, </w:t>
      </w:r>
      <w:proofErr w:type="spellStart"/>
      <w:r w:rsidRPr="00AA40E7">
        <w:rPr>
          <w:rFonts w:ascii="Book Antiqua" w:eastAsia="宋体" w:hAnsi="Book Antiqua" w:cs="宋体"/>
          <w:color w:val="000000"/>
          <w:sz w:val="24"/>
          <w:szCs w:val="24"/>
          <w:lang w:val="en-US" w:eastAsia="zh-CN"/>
        </w:rPr>
        <w:t>Jähnig</w:t>
      </w:r>
      <w:proofErr w:type="spellEnd"/>
      <w:r w:rsidRPr="00AA40E7">
        <w:rPr>
          <w:rFonts w:ascii="Book Antiqua" w:eastAsia="宋体" w:hAnsi="Book Antiqua" w:cs="宋体"/>
          <w:color w:val="000000"/>
          <w:sz w:val="24"/>
          <w:szCs w:val="24"/>
          <w:lang w:val="en-US" w:eastAsia="zh-CN"/>
        </w:rPr>
        <w:t xml:space="preserve"> HG, </w:t>
      </w:r>
      <w:proofErr w:type="spellStart"/>
      <w:r w:rsidRPr="00AA40E7">
        <w:rPr>
          <w:rFonts w:ascii="Book Antiqua" w:eastAsia="宋体" w:hAnsi="Book Antiqua" w:cs="宋体"/>
          <w:color w:val="000000"/>
          <w:sz w:val="24"/>
          <w:szCs w:val="24"/>
          <w:lang w:val="en-US" w:eastAsia="zh-CN"/>
        </w:rPr>
        <w:t>Oruzio</w:t>
      </w:r>
      <w:proofErr w:type="spellEnd"/>
      <w:r w:rsidRPr="00AA40E7">
        <w:rPr>
          <w:rFonts w:ascii="Book Antiqua" w:eastAsia="宋体" w:hAnsi="Book Antiqua" w:cs="宋体"/>
          <w:color w:val="000000"/>
          <w:sz w:val="24"/>
          <w:szCs w:val="24"/>
          <w:lang w:val="en-US" w:eastAsia="zh-CN"/>
        </w:rPr>
        <w:t xml:space="preserve"> D, </w:t>
      </w:r>
      <w:proofErr w:type="spellStart"/>
      <w:r w:rsidRPr="00AA40E7">
        <w:rPr>
          <w:rFonts w:ascii="Book Antiqua" w:eastAsia="宋体" w:hAnsi="Book Antiqua" w:cs="宋体"/>
          <w:color w:val="000000"/>
          <w:sz w:val="24"/>
          <w:szCs w:val="24"/>
          <w:lang w:val="en-US" w:eastAsia="zh-CN"/>
        </w:rPr>
        <w:t>Arnholdt</w:t>
      </w:r>
      <w:proofErr w:type="spellEnd"/>
      <w:r w:rsidRPr="00AA40E7">
        <w:rPr>
          <w:rFonts w:ascii="Book Antiqua" w:eastAsia="宋体" w:hAnsi="Book Antiqua" w:cs="宋体"/>
          <w:color w:val="000000"/>
          <w:sz w:val="24"/>
          <w:szCs w:val="24"/>
          <w:lang w:val="en-US" w:eastAsia="zh-CN"/>
        </w:rPr>
        <w:t xml:space="preserve"> HM, </w:t>
      </w:r>
      <w:proofErr w:type="spellStart"/>
      <w:r w:rsidRPr="00AA40E7">
        <w:rPr>
          <w:rFonts w:ascii="Book Antiqua" w:eastAsia="宋体" w:hAnsi="Book Antiqua" w:cs="宋体"/>
          <w:color w:val="000000"/>
          <w:sz w:val="24"/>
          <w:szCs w:val="24"/>
          <w:lang w:val="en-US" w:eastAsia="zh-CN"/>
        </w:rPr>
        <w:t>Schöler</w:t>
      </w:r>
      <w:proofErr w:type="spellEnd"/>
      <w:r w:rsidRPr="00AA40E7">
        <w:rPr>
          <w:rFonts w:ascii="Book Antiqua" w:eastAsia="宋体" w:hAnsi="Book Antiqua" w:cs="宋体"/>
          <w:color w:val="000000"/>
          <w:sz w:val="24"/>
          <w:szCs w:val="24"/>
          <w:lang w:val="en-US" w:eastAsia="zh-CN"/>
        </w:rPr>
        <w:t xml:space="preserve"> C, </w:t>
      </w:r>
      <w:proofErr w:type="spellStart"/>
      <w:r w:rsidRPr="00AA40E7">
        <w:rPr>
          <w:rFonts w:ascii="Book Antiqua" w:eastAsia="宋体" w:hAnsi="Book Antiqua" w:cs="宋体"/>
          <w:color w:val="000000"/>
          <w:sz w:val="24"/>
          <w:szCs w:val="24"/>
          <w:lang w:val="en-US" w:eastAsia="zh-CN"/>
        </w:rPr>
        <w:t>Anthuber</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Spatz</w:t>
      </w:r>
      <w:proofErr w:type="spellEnd"/>
      <w:r w:rsidRPr="00AA40E7">
        <w:rPr>
          <w:rFonts w:ascii="Book Antiqua" w:eastAsia="宋体" w:hAnsi="Book Antiqua" w:cs="宋体"/>
          <w:color w:val="000000"/>
          <w:sz w:val="24"/>
          <w:szCs w:val="24"/>
          <w:lang w:val="en-US" w:eastAsia="zh-CN"/>
        </w:rPr>
        <w:t xml:space="preserve"> H. Methylene blue-assisted lymph node dissection in colon specimens: a prospective, randomized study. </w:t>
      </w:r>
      <w:r w:rsidRPr="00AA40E7">
        <w:rPr>
          <w:rFonts w:ascii="Book Antiqua" w:eastAsia="宋体" w:hAnsi="Book Antiqua" w:cs="宋体"/>
          <w:i/>
          <w:iCs/>
          <w:color w:val="000000"/>
          <w:sz w:val="24"/>
          <w:szCs w:val="24"/>
          <w:lang w:val="en-US" w:eastAsia="zh-CN"/>
        </w:rPr>
        <w:t xml:space="preserve">Am J </w:t>
      </w:r>
      <w:proofErr w:type="spellStart"/>
      <w:r w:rsidRPr="00AA40E7">
        <w:rPr>
          <w:rFonts w:ascii="Book Antiqua" w:eastAsia="宋体" w:hAnsi="Book Antiqua" w:cs="宋体"/>
          <w:i/>
          <w:iCs/>
          <w:color w:val="000000"/>
          <w:sz w:val="24"/>
          <w:szCs w:val="24"/>
          <w:lang w:val="en-US" w:eastAsia="zh-CN"/>
        </w:rPr>
        <w:t>Clin</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Pathol</w:t>
      </w:r>
      <w:proofErr w:type="spellEnd"/>
      <w:r w:rsidRPr="00AA40E7">
        <w:rPr>
          <w:rFonts w:ascii="Book Antiqua" w:eastAsia="宋体" w:hAnsi="Book Antiqua" w:cs="宋体"/>
          <w:color w:val="000000"/>
          <w:sz w:val="24"/>
          <w:szCs w:val="24"/>
          <w:lang w:val="en-US" w:eastAsia="zh-CN"/>
        </w:rPr>
        <w:t> 2008; </w:t>
      </w:r>
      <w:r w:rsidRPr="00AA40E7">
        <w:rPr>
          <w:rFonts w:ascii="Book Antiqua" w:eastAsia="宋体" w:hAnsi="Book Antiqua" w:cs="宋体"/>
          <w:b/>
          <w:bCs/>
          <w:color w:val="000000"/>
          <w:sz w:val="24"/>
          <w:szCs w:val="24"/>
          <w:lang w:val="en-US" w:eastAsia="zh-CN"/>
        </w:rPr>
        <w:t>130</w:t>
      </w:r>
      <w:r w:rsidRPr="00AA40E7">
        <w:rPr>
          <w:rFonts w:ascii="Book Antiqua" w:eastAsia="宋体" w:hAnsi="Book Antiqua" w:cs="宋体"/>
          <w:color w:val="000000"/>
          <w:sz w:val="24"/>
          <w:szCs w:val="24"/>
          <w:lang w:val="en-US" w:eastAsia="zh-CN"/>
        </w:rPr>
        <w:t>: 913-919 [PMID: 19019768]</w:t>
      </w:r>
    </w:p>
    <w:p w14:paraId="22D934B0"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lastRenderedPageBreak/>
        <w:t>12 </w:t>
      </w:r>
      <w:r w:rsidRPr="00AA40E7">
        <w:rPr>
          <w:rFonts w:ascii="Book Antiqua" w:eastAsia="宋体" w:hAnsi="Book Antiqua" w:cs="宋体"/>
          <w:b/>
          <w:bCs/>
          <w:color w:val="000000"/>
          <w:sz w:val="24"/>
          <w:szCs w:val="24"/>
          <w:lang w:val="en-US" w:eastAsia="zh-CN"/>
        </w:rPr>
        <w:t>Braun S</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Pantel</w:t>
      </w:r>
      <w:proofErr w:type="spellEnd"/>
      <w:r w:rsidRPr="00AA40E7">
        <w:rPr>
          <w:rFonts w:ascii="Book Antiqua" w:eastAsia="宋体" w:hAnsi="Book Antiqua" w:cs="宋体"/>
          <w:color w:val="000000"/>
          <w:sz w:val="24"/>
          <w:szCs w:val="24"/>
          <w:lang w:val="en-US" w:eastAsia="zh-CN"/>
        </w:rPr>
        <w:t xml:space="preserve"> K, Müller P, </w:t>
      </w:r>
      <w:proofErr w:type="spellStart"/>
      <w:r w:rsidRPr="00AA40E7">
        <w:rPr>
          <w:rFonts w:ascii="Book Antiqua" w:eastAsia="宋体" w:hAnsi="Book Antiqua" w:cs="宋体"/>
          <w:color w:val="000000"/>
          <w:sz w:val="24"/>
          <w:szCs w:val="24"/>
          <w:lang w:val="en-US" w:eastAsia="zh-CN"/>
        </w:rPr>
        <w:t>Janni</w:t>
      </w:r>
      <w:proofErr w:type="spellEnd"/>
      <w:r w:rsidRPr="00AA40E7">
        <w:rPr>
          <w:rFonts w:ascii="Book Antiqua" w:eastAsia="宋体" w:hAnsi="Book Antiqua" w:cs="宋体"/>
          <w:color w:val="000000"/>
          <w:sz w:val="24"/>
          <w:szCs w:val="24"/>
          <w:lang w:val="en-US" w:eastAsia="zh-CN"/>
        </w:rPr>
        <w:t xml:space="preserve"> W, </w:t>
      </w:r>
      <w:proofErr w:type="spellStart"/>
      <w:r w:rsidRPr="00AA40E7">
        <w:rPr>
          <w:rFonts w:ascii="Book Antiqua" w:eastAsia="宋体" w:hAnsi="Book Antiqua" w:cs="宋体"/>
          <w:color w:val="000000"/>
          <w:sz w:val="24"/>
          <w:szCs w:val="24"/>
          <w:lang w:val="en-US" w:eastAsia="zh-CN"/>
        </w:rPr>
        <w:t>Hepp</w:t>
      </w:r>
      <w:proofErr w:type="spellEnd"/>
      <w:r w:rsidRPr="00AA40E7">
        <w:rPr>
          <w:rFonts w:ascii="Book Antiqua" w:eastAsia="宋体" w:hAnsi="Book Antiqua" w:cs="宋体"/>
          <w:color w:val="000000"/>
          <w:sz w:val="24"/>
          <w:szCs w:val="24"/>
          <w:lang w:val="en-US" w:eastAsia="zh-CN"/>
        </w:rPr>
        <w:t xml:space="preserve"> F, </w:t>
      </w:r>
      <w:proofErr w:type="spellStart"/>
      <w:r w:rsidRPr="00AA40E7">
        <w:rPr>
          <w:rFonts w:ascii="Book Antiqua" w:eastAsia="宋体" w:hAnsi="Book Antiqua" w:cs="宋体"/>
          <w:color w:val="000000"/>
          <w:sz w:val="24"/>
          <w:szCs w:val="24"/>
          <w:lang w:val="en-US" w:eastAsia="zh-CN"/>
        </w:rPr>
        <w:t>Kentenich</w:t>
      </w:r>
      <w:proofErr w:type="spellEnd"/>
      <w:r w:rsidRPr="00AA40E7">
        <w:rPr>
          <w:rFonts w:ascii="Book Antiqua" w:eastAsia="宋体" w:hAnsi="Book Antiqua" w:cs="宋体"/>
          <w:color w:val="000000"/>
          <w:sz w:val="24"/>
          <w:szCs w:val="24"/>
          <w:lang w:val="en-US" w:eastAsia="zh-CN"/>
        </w:rPr>
        <w:t xml:space="preserve"> CR, </w:t>
      </w:r>
      <w:proofErr w:type="spellStart"/>
      <w:r w:rsidRPr="00AA40E7">
        <w:rPr>
          <w:rFonts w:ascii="Book Antiqua" w:eastAsia="宋体" w:hAnsi="Book Antiqua" w:cs="宋体"/>
          <w:color w:val="000000"/>
          <w:sz w:val="24"/>
          <w:szCs w:val="24"/>
          <w:lang w:val="en-US" w:eastAsia="zh-CN"/>
        </w:rPr>
        <w:t>Gastroph</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Wischnik</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Dimpfl</w:t>
      </w:r>
      <w:proofErr w:type="spellEnd"/>
      <w:r w:rsidRPr="00AA40E7">
        <w:rPr>
          <w:rFonts w:ascii="Book Antiqua" w:eastAsia="宋体" w:hAnsi="Book Antiqua" w:cs="宋体"/>
          <w:color w:val="000000"/>
          <w:sz w:val="24"/>
          <w:szCs w:val="24"/>
          <w:lang w:val="en-US" w:eastAsia="zh-CN"/>
        </w:rPr>
        <w:t xml:space="preserve"> T, </w:t>
      </w:r>
      <w:proofErr w:type="spellStart"/>
      <w:r w:rsidRPr="00AA40E7">
        <w:rPr>
          <w:rFonts w:ascii="Book Antiqua" w:eastAsia="宋体" w:hAnsi="Book Antiqua" w:cs="宋体"/>
          <w:color w:val="000000"/>
          <w:sz w:val="24"/>
          <w:szCs w:val="24"/>
          <w:lang w:val="en-US" w:eastAsia="zh-CN"/>
        </w:rPr>
        <w:t>Kindermann</w:t>
      </w:r>
      <w:proofErr w:type="spellEnd"/>
      <w:r w:rsidRPr="00AA40E7">
        <w:rPr>
          <w:rFonts w:ascii="Book Antiqua" w:eastAsia="宋体" w:hAnsi="Book Antiqua" w:cs="宋体"/>
          <w:color w:val="000000"/>
          <w:sz w:val="24"/>
          <w:szCs w:val="24"/>
          <w:lang w:val="en-US" w:eastAsia="zh-CN"/>
        </w:rPr>
        <w:t xml:space="preserve"> G, </w:t>
      </w:r>
      <w:proofErr w:type="spellStart"/>
      <w:r w:rsidRPr="00AA40E7">
        <w:rPr>
          <w:rFonts w:ascii="Book Antiqua" w:eastAsia="宋体" w:hAnsi="Book Antiqua" w:cs="宋体"/>
          <w:color w:val="000000"/>
          <w:sz w:val="24"/>
          <w:szCs w:val="24"/>
          <w:lang w:val="en-US" w:eastAsia="zh-CN"/>
        </w:rPr>
        <w:t>Riethmüller</w:t>
      </w:r>
      <w:proofErr w:type="spellEnd"/>
      <w:r w:rsidRPr="00AA40E7">
        <w:rPr>
          <w:rFonts w:ascii="Book Antiqua" w:eastAsia="宋体" w:hAnsi="Book Antiqua" w:cs="宋体"/>
          <w:color w:val="000000"/>
          <w:sz w:val="24"/>
          <w:szCs w:val="24"/>
          <w:lang w:val="en-US" w:eastAsia="zh-CN"/>
        </w:rPr>
        <w:t xml:space="preserve"> G, </w:t>
      </w:r>
      <w:proofErr w:type="spellStart"/>
      <w:r w:rsidRPr="00AA40E7">
        <w:rPr>
          <w:rFonts w:ascii="Book Antiqua" w:eastAsia="宋体" w:hAnsi="Book Antiqua" w:cs="宋体"/>
          <w:color w:val="000000"/>
          <w:sz w:val="24"/>
          <w:szCs w:val="24"/>
          <w:lang w:val="en-US" w:eastAsia="zh-CN"/>
        </w:rPr>
        <w:t>Schlimok</w:t>
      </w:r>
      <w:proofErr w:type="spellEnd"/>
      <w:r w:rsidRPr="00AA40E7">
        <w:rPr>
          <w:rFonts w:ascii="Book Antiqua" w:eastAsia="宋体" w:hAnsi="Book Antiqua" w:cs="宋体"/>
          <w:color w:val="000000"/>
          <w:sz w:val="24"/>
          <w:szCs w:val="24"/>
          <w:lang w:val="en-US" w:eastAsia="zh-CN"/>
        </w:rPr>
        <w:t xml:space="preserve"> G. Cytokeratin-positive cells in the bone marrow and survival of patients with stage I, II, or III breast cancer. </w:t>
      </w:r>
      <w:r w:rsidRPr="00AA40E7">
        <w:rPr>
          <w:rFonts w:ascii="Book Antiqua" w:eastAsia="宋体" w:hAnsi="Book Antiqua" w:cs="宋体"/>
          <w:i/>
          <w:iCs/>
          <w:color w:val="000000"/>
          <w:sz w:val="24"/>
          <w:szCs w:val="24"/>
          <w:lang w:val="en-US" w:eastAsia="zh-CN"/>
        </w:rPr>
        <w:t xml:space="preserve">N </w:t>
      </w:r>
      <w:proofErr w:type="spellStart"/>
      <w:r w:rsidRPr="00AA40E7">
        <w:rPr>
          <w:rFonts w:ascii="Book Antiqua" w:eastAsia="宋体" w:hAnsi="Book Antiqua" w:cs="宋体"/>
          <w:i/>
          <w:iCs/>
          <w:color w:val="000000"/>
          <w:sz w:val="24"/>
          <w:szCs w:val="24"/>
          <w:lang w:val="en-US" w:eastAsia="zh-CN"/>
        </w:rPr>
        <w:t>Engl</w:t>
      </w:r>
      <w:proofErr w:type="spellEnd"/>
      <w:r w:rsidRPr="00AA40E7">
        <w:rPr>
          <w:rFonts w:ascii="Book Antiqua" w:eastAsia="宋体" w:hAnsi="Book Antiqua" w:cs="宋体"/>
          <w:i/>
          <w:iCs/>
          <w:color w:val="000000"/>
          <w:sz w:val="24"/>
          <w:szCs w:val="24"/>
          <w:lang w:val="en-US" w:eastAsia="zh-CN"/>
        </w:rPr>
        <w:t xml:space="preserve"> J Med</w:t>
      </w:r>
      <w:r w:rsidRPr="00AA40E7">
        <w:rPr>
          <w:rFonts w:ascii="Book Antiqua" w:eastAsia="宋体" w:hAnsi="Book Antiqua" w:cs="宋体"/>
          <w:color w:val="000000"/>
          <w:sz w:val="24"/>
          <w:szCs w:val="24"/>
          <w:lang w:val="en-US" w:eastAsia="zh-CN"/>
        </w:rPr>
        <w:t> 2000; </w:t>
      </w:r>
      <w:r w:rsidRPr="00AA40E7">
        <w:rPr>
          <w:rFonts w:ascii="Book Antiqua" w:eastAsia="宋体" w:hAnsi="Book Antiqua" w:cs="宋体"/>
          <w:b/>
          <w:bCs/>
          <w:color w:val="000000"/>
          <w:sz w:val="24"/>
          <w:szCs w:val="24"/>
          <w:lang w:val="en-US" w:eastAsia="zh-CN"/>
        </w:rPr>
        <w:t>342</w:t>
      </w:r>
      <w:r w:rsidRPr="00AA40E7">
        <w:rPr>
          <w:rFonts w:ascii="Book Antiqua" w:eastAsia="宋体" w:hAnsi="Book Antiqua" w:cs="宋体"/>
          <w:color w:val="000000"/>
          <w:sz w:val="24"/>
          <w:szCs w:val="24"/>
          <w:lang w:val="en-US" w:eastAsia="zh-CN"/>
        </w:rPr>
        <w:t>: 525-533 [PMID: 10684910 DOI: 10.1056/NEJM200002243420801]</w:t>
      </w:r>
    </w:p>
    <w:p w14:paraId="01C709C6"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13 </w:t>
      </w:r>
      <w:proofErr w:type="spellStart"/>
      <w:r w:rsidRPr="00AA40E7">
        <w:rPr>
          <w:rFonts w:ascii="Book Antiqua" w:eastAsia="宋体" w:hAnsi="Book Antiqua" w:cs="宋体"/>
          <w:b/>
          <w:bCs/>
          <w:color w:val="000000"/>
          <w:sz w:val="24"/>
          <w:szCs w:val="24"/>
          <w:lang w:val="en-US" w:eastAsia="zh-CN"/>
        </w:rPr>
        <w:t>Pantel</w:t>
      </w:r>
      <w:proofErr w:type="spellEnd"/>
      <w:r w:rsidRPr="00AA40E7">
        <w:rPr>
          <w:rFonts w:ascii="Book Antiqua" w:eastAsia="宋体" w:hAnsi="Book Antiqua" w:cs="宋体"/>
          <w:b/>
          <w:bCs/>
          <w:color w:val="000000"/>
          <w:sz w:val="24"/>
          <w:szCs w:val="24"/>
          <w:lang w:val="en-US" w:eastAsia="zh-CN"/>
        </w:rPr>
        <w:t xml:space="preserve"> K</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Schlimok</w:t>
      </w:r>
      <w:proofErr w:type="spellEnd"/>
      <w:r w:rsidRPr="00AA40E7">
        <w:rPr>
          <w:rFonts w:ascii="Book Antiqua" w:eastAsia="宋体" w:hAnsi="Book Antiqua" w:cs="宋体"/>
          <w:color w:val="000000"/>
          <w:sz w:val="24"/>
          <w:szCs w:val="24"/>
          <w:lang w:val="en-US" w:eastAsia="zh-CN"/>
        </w:rPr>
        <w:t xml:space="preserve"> G, </w:t>
      </w:r>
      <w:proofErr w:type="spellStart"/>
      <w:r w:rsidRPr="00AA40E7">
        <w:rPr>
          <w:rFonts w:ascii="Book Antiqua" w:eastAsia="宋体" w:hAnsi="Book Antiqua" w:cs="宋体"/>
          <w:color w:val="000000"/>
          <w:sz w:val="24"/>
          <w:szCs w:val="24"/>
          <w:lang w:val="en-US" w:eastAsia="zh-CN"/>
        </w:rPr>
        <w:t>Angstwurm</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Weckermann</w:t>
      </w:r>
      <w:proofErr w:type="spellEnd"/>
      <w:r w:rsidRPr="00AA40E7">
        <w:rPr>
          <w:rFonts w:ascii="Book Antiqua" w:eastAsia="宋体" w:hAnsi="Book Antiqua" w:cs="宋体"/>
          <w:color w:val="000000"/>
          <w:sz w:val="24"/>
          <w:szCs w:val="24"/>
          <w:lang w:val="en-US" w:eastAsia="zh-CN"/>
        </w:rPr>
        <w:t xml:space="preserve"> D, </w:t>
      </w:r>
      <w:proofErr w:type="spellStart"/>
      <w:r w:rsidRPr="00AA40E7">
        <w:rPr>
          <w:rFonts w:ascii="Book Antiqua" w:eastAsia="宋体" w:hAnsi="Book Antiqua" w:cs="宋体"/>
          <w:color w:val="000000"/>
          <w:sz w:val="24"/>
          <w:szCs w:val="24"/>
          <w:lang w:val="en-US" w:eastAsia="zh-CN"/>
        </w:rPr>
        <w:t>Schmaus</w:t>
      </w:r>
      <w:proofErr w:type="spellEnd"/>
      <w:r w:rsidRPr="00AA40E7">
        <w:rPr>
          <w:rFonts w:ascii="Book Antiqua" w:eastAsia="宋体" w:hAnsi="Book Antiqua" w:cs="宋体"/>
          <w:color w:val="000000"/>
          <w:sz w:val="24"/>
          <w:szCs w:val="24"/>
          <w:lang w:val="en-US" w:eastAsia="zh-CN"/>
        </w:rPr>
        <w:t xml:space="preserve"> W, Gath H, </w:t>
      </w:r>
      <w:proofErr w:type="spellStart"/>
      <w:r w:rsidRPr="00AA40E7">
        <w:rPr>
          <w:rFonts w:ascii="Book Antiqua" w:eastAsia="宋体" w:hAnsi="Book Antiqua" w:cs="宋体"/>
          <w:color w:val="000000"/>
          <w:sz w:val="24"/>
          <w:szCs w:val="24"/>
          <w:lang w:val="en-US" w:eastAsia="zh-CN"/>
        </w:rPr>
        <w:t>Passlick</w:t>
      </w:r>
      <w:proofErr w:type="spellEnd"/>
      <w:r w:rsidRPr="00AA40E7">
        <w:rPr>
          <w:rFonts w:ascii="Book Antiqua" w:eastAsia="宋体" w:hAnsi="Book Antiqua" w:cs="宋体"/>
          <w:color w:val="000000"/>
          <w:sz w:val="24"/>
          <w:szCs w:val="24"/>
          <w:lang w:val="en-US" w:eastAsia="zh-CN"/>
        </w:rPr>
        <w:t xml:space="preserve"> B, </w:t>
      </w:r>
      <w:proofErr w:type="spellStart"/>
      <w:r w:rsidRPr="00AA40E7">
        <w:rPr>
          <w:rFonts w:ascii="Book Antiqua" w:eastAsia="宋体" w:hAnsi="Book Antiqua" w:cs="宋体"/>
          <w:color w:val="000000"/>
          <w:sz w:val="24"/>
          <w:szCs w:val="24"/>
          <w:lang w:val="en-US" w:eastAsia="zh-CN"/>
        </w:rPr>
        <w:t>Izbicki</w:t>
      </w:r>
      <w:proofErr w:type="spellEnd"/>
      <w:r w:rsidRPr="00AA40E7">
        <w:rPr>
          <w:rFonts w:ascii="Book Antiqua" w:eastAsia="宋体" w:hAnsi="Book Antiqua" w:cs="宋体"/>
          <w:color w:val="000000"/>
          <w:sz w:val="24"/>
          <w:szCs w:val="24"/>
          <w:lang w:val="en-US" w:eastAsia="zh-CN"/>
        </w:rPr>
        <w:t xml:space="preserve"> JR, </w:t>
      </w:r>
      <w:proofErr w:type="spellStart"/>
      <w:r w:rsidRPr="00AA40E7">
        <w:rPr>
          <w:rFonts w:ascii="Book Antiqua" w:eastAsia="宋体" w:hAnsi="Book Antiqua" w:cs="宋体"/>
          <w:color w:val="000000"/>
          <w:sz w:val="24"/>
          <w:szCs w:val="24"/>
          <w:lang w:val="en-US" w:eastAsia="zh-CN"/>
        </w:rPr>
        <w:t>Riethmüller</w:t>
      </w:r>
      <w:proofErr w:type="spellEnd"/>
      <w:r w:rsidRPr="00AA40E7">
        <w:rPr>
          <w:rFonts w:ascii="Book Antiqua" w:eastAsia="宋体" w:hAnsi="Book Antiqua" w:cs="宋体"/>
          <w:color w:val="000000"/>
          <w:sz w:val="24"/>
          <w:szCs w:val="24"/>
          <w:lang w:val="en-US" w:eastAsia="zh-CN"/>
        </w:rPr>
        <w:t xml:space="preserve"> G. Methodological analysis of </w:t>
      </w:r>
      <w:proofErr w:type="spellStart"/>
      <w:r w:rsidRPr="00AA40E7">
        <w:rPr>
          <w:rFonts w:ascii="Book Antiqua" w:eastAsia="宋体" w:hAnsi="Book Antiqua" w:cs="宋体"/>
          <w:color w:val="000000"/>
          <w:sz w:val="24"/>
          <w:szCs w:val="24"/>
          <w:lang w:val="en-US" w:eastAsia="zh-CN"/>
        </w:rPr>
        <w:t>immunocytochemical</w:t>
      </w:r>
      <w:proofErr w:type="spellEnd"/>
      <w:r w:rsidRPr="00AA40E7">
        <w:rPr>
          <w:rFonts w:ascii="Book Antiqua" w:eastAsia="宋体" w:hAnsi="Book Antiqua" w:cs="宋体"/>
          <w:color w:val="000000"/>
          <w:sz w:val="24"/>
          <w:szCs w:val="24"/>
          <w:lang w:val="en-US" w:eastAsia="zh-CN"/>
        </w:rPr>
        <w:t xml:space="preserve"> screening for disseminated epithelial tumor cells in bone marrow. </w:t>
      </w:r>
      <w:r w:rsidRPr="00AA40E7">
        <w:rPr>
          <w:rFonts w:ascii="Book Antiqua" w:eastAsia="宋体" w:hAnsi="Book Antiqua" w:cs="宋体"/>
          <w:i/>
          <w:iCs/>
          <w:color w:val="000000"/>
          <w:sz w:val="24"/>
          <w:szCs w:val="24"/>
          <w:lang w:val="en-US" w:eastAsia="zh-CN"/>
        </w:rPr>
        <w:t xml:space="preserve">J </w:t>
      </w:r>
      <w:proofErr w:type="spellStart"/>
      <w:r w:rsidRPr="00AA40E7">
        <w:rPr>
          <w:rFonts w:ascii="Book Antiqua" w:eastAsia="宋体" w:hAnsi="Book Antiqua" w:cs="宋体"/>
          <w:i/>
          <w:iCs/>
          <w:color w:val="000000"/>
          <w:sz w:val="24"/>
          <w:szCs w:val="24"/>
          <w:lang w:val="en-US" w:eastAsia="zh-CN"/>
        </w:rPr>
        <w:t>Hematother</w:t>
      </w:r>
      <w:proofErr w:type="spellEnd"/>
      <w:r w:rsidRPr="00AA40E7">
        <w:rPr>
          <w:rFonts w:ascii="Book Antiqua" w:eastAsia="宋体" w:hAnsi="Book Antiqua" w:cs="宋体"/>
          <w:color w:val="000000"/>
          <w:sz w:val="24"/>
          <w:szCs w:val="24"/>
          <w:lang w:val="en-US" w:eastAsia="zh-CN"/>
        </w:rPr>
        <w:t> 1994; </w:t>
      </w:r>
      <w:r w:rsidRPr="00AA40E7">
        <w:rPr>
          <w:rFonts w:ascii="Book Antiqua" w:eastAsia="宋体" w:hAnsi="Book Antiqua" w:cs="宋体"/>
          <w:b/>
          <w:bCs/>
          <w:color w:val="000000"/>
          <w:sz w:val="24"/>
          <w:szCs w:val="24"/>
          <w:lang w:val="en-US" w:eastAsia="zh-CN"/>
        </w:rPr>
        <w:t>3</w:t>
      </w:r>
      <w:r w:rsidRPr="00AA40E7">
        <w:rPr>
          <w:rFonts w:ascii="Book Antiqua" w:eastAsia="宋体" w:hAnsi="Book Antiqua" w:cs="宋体"/>
          <w:color w:val="000000"/>
          <w:sz w:val="24"/>
          <w:szCs w:val="24"/>
          <w:lang w:val="en-US" w:eastAsia="zh-CN"/>
        </w:rPr>
        <w:t>: 165-173 [PMID: 7530132 DOI: 10.1089/scd.1.1994.3.165]</w:t>
      </w:r>
    </w:p>
    <w:p w14:paraId="4BCEAF7F" w14:textId="197CC3CD"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14 </w:t>
      </w:r>
      <w:r w:rsidRPr="00AA40E7">
        <w:rPr>
          <w:rFonts w:ascii="Book Antiqua" w:eastAsia="宋体" w:hAnsi="Book Antiqua" w:cs="宋体"/>
          <w:b/>
          <w:bCs/>
          <w:color w:val="000000"/>
          <w:sz w:val="24"/>
          <w:szCs w:val="24"/>
          <w:lang w:val="en-US" w:eastAsia="zh-CN"/>
        </w:rPr>
        <w:t>Ueno H</w:t>
      </w:r>
      <w:r w:rsidRPr="00AA40E7">
        <w:rPr>
          <w:rFonts w:ascii="Book Antiqua" w:eastAsia="宋体" w:hAnsi="Book Antiqua" w:cs="宋体"/>
          <w:color w:val="000000"/>
          <w:sz w:val="24"/>
          <w:szCs w:val="24"/>
          <w:lang w:val="en-US" w:eastAsia="zh-CN"/>
        </w:rPr>
        <w:t xml:space="preserve">, Murphy J, </w:t>
      </w:r>
      <w:proofErr w:type="spellStart"/>
      <w:r w:rsidRPr="00AA40E7">
        <w:rPr>
          <w:rFonts w:ascii="Book Antiqua" w:eastAsia="宋体" w:hAnsi="Book Antiqua" w:cs="宋体"/>
          <w:color w:val="000000"/>
          <w:sz w:val="24"/>
          <w:szCs w:val="24"/>
          <w:lang w:val="en-US" w:eastAsia="zh-CN"/>
        </w:rPr>
        <w:t>Jass</w:t>
      </w:r>
      <w:proofErr w:type="spellEnd"/>
      <w:r w:rsidRPr="00AA40E7">
        <w:rPr>
          <w:rFonts w:ascii="Book Antiqua" w:eastAsia="宋体" w:hAnsi="Book Antiqua" w:cs="宋体"/>
          <w:color w:val="000000"/>
          <w:sz w:val="24"/>
          <w:szCs w:val="24"/>
          <w:lang w:val="en-US" w:eastAsia="zh-CN"/>
        </w:rPr>
        <w:t xml:space="preserve"> JR, Mochizuki H, Talbot IC. </w:t>
      </w:r>
      <w:proofErr w:type="spellStart"/>
      <w:r w:rsidRPr="00AA40E7">
        <w:rPr>
          <w:rFonts w:ascii="Book Antiqua" w:eastAsia="宋体" w:hAnsi="Book Antiqua" w:cs="宋体"/>
          <w:color w:val="000000"/>
          <w:sz w:val="24"/>
          <w:szCs w:val="24"/>
          <w:lang w:val="en-US" w:eastAsia="zh-CN"/>
        </w:rPr>
        <w:t>Tumour</w:t>
      </w:r>
      <w:proofErr w:type="spellEnd"/>
      <w:r w:rsidRPr="00AA40E7">
        <w:rPr>
          <w:rFonts w:ascii="Book Antiqua" w:eastAsia="宋体" w:hAnsi="Book Antiqua" w:cs="宋体"/>
          <w:color w:val="000000"/>
          <w:sz w:val="24"/>
          <w:szCs w:val="24"/>
          <w:lang w:val="en-US" w:eastAsia="zh-CN"/>
        </w:rPr>
        <w:t xml:space="preserve"> 'budding' as an index to estimate the potential of aggressiveness in rectal cancer. </w:t>
      </w:r>
      <w:r w:rsidRPr="00AA40E7">
        <w:rPr>
          <w:rFonts w:ascii="Book Antiqua" w:eastAsia="宋体" w:hAnsi="Book Antiqua" w:cs="宋体"/>
          <w:i/>
          <w:iCs/>
          <w:color w:val="000000"/>
          <w:sz w:val="24"/>
          <w:szCs w:val="24"/>
          <w:lang w:val="en-US" w:eastAsia="zh-CN"/>
        </w:rPr>
        <w:t>Histopathology</w:t>
      </w:r>
      <w:r w:rsidRPr="00AA40E7">
        <w:rPr>
          <w:rFonts w:ascii="Book Antiqua" w:eastAsia="宋体" w:hAnsi="Book Antiqua" w:cs="宋体"/>
          <w:color w:val="000000"/>
          <w:sz w:val="24"/>
          <w:szCs w:val="24"/>
          <w:lang w:val="en-US" w:eastAsia="zh-CN"/>
        </w:rPr>
        <w:t> 2002; </w:t>
      </w:r>
      <w:r w:rsidRPr="00AA40E7">
        <w:rPr>
          <w:rFonts w:ascii="Book Antiqua" w:eastAsia="宋体" w:hAnsi="Book Antiqua" w:cs="宋体"/>
          <w:b/>
          <w:bCs/>
          <w:color w:val="000000"/>
          <w:sz w:val="24"/>
          <w:szCs w:val="24"/>
          <w:lang w:val="en-US" w:eastAsia="zh-CN"/>
        </w:rPr>
        <w:t>40</w:t>
      </w:r>
      <w:r w:rsidRPr="00AA40E7">
        <w:rPr>
          <w:rFonts w:ascii="Book Antiqua" w:eastAsia="宋体" w:hAnsi="Book Antiqua" w:cs="宋体"/>
          <w:color w:val="000000"/>
          <w:sz w:val="24"/>
          <w:szCs w:val="24"/>
          <w:lang w:val="en-US" w:eastAsia="zh-CN"/>
        </w:rPr>
        <w:t>: 127-132 [PMID: 11952856]</w:t>
      </w:r>
    </w:p>
    <w:p w14:paraId="532F6850"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15 </w:t>
      </w:r>
      <w:proofErr w:type="spellStart"/>
      <w:r w:rsidRPr="00AA40E7">
        <w:rPr>
          <w:rFonts w:ascii="Book Antiqua" w:eastAsia="宋体" w:hAnsi="Book Antiqua" w:cs="宋体"/>
          <w:b/>
          <w:bCs/>
          <w:color w:val="000000"/>
          <w:sz w:val="24"/>
          <w:szCs w:val="24"/>
          <w:lang w:val="en-US" w:eastAsia="zh-CN"/>
        </w:rPr>
        <w:t>Schemper</w:t>
      </w:r>
      <w:proofErr w:type="spellEnd"/>
      <w:r w:rsidRPr="00AA40E7">
        <w:rPr>
          <w:rFonts w:ascii="Book Antiqua" w:eastAsia="宋体" w:hAnsi="Book Antiqua" w:cs="宋体"/>
          <w:b/>
          <w:bCs/>
          <w:color w:val="000000"/>
          <w:sz w:val="24"/>
          <w:szCs w:val="24"/>
          <w:lang w:val="en-US" w:eastAsia="zh-CN"/>
        </w:rPr>
        <w:t xml:space="preserve"> M</w:t>
      </w:r>
      <w:r w:rsidRPr="00AA40E7">
        <w:rPr>
          <w:rFonts w:ascii="Book Antiqua" w:eastAsia="宋体" w:hAnsi="Book Antiqua" w:cs="宋体"/>
          <w:color w:val="000000"/>
          <w:sz w:val="24"/>
          <w:szCs w:val="24"/>
          <w:lang w:val="en-US" w:eastAsia="zh-CN"/>
        </w:rPr>
        <w:t>, Smith TL. A note on quantifying follow-up in studies of failure time. </w:t>
      </w:r>
      <w:r w:rsidRPr="00AA40E7">
        <w:rPr>
          <w:rFonts w:ascii="Book Antiqua" w:eastAsia="宋体" w:hAnsi="Book Antiqua" w:cs="宋体"/>
          <w:i/>
          <w:iCs/>
          <w:color w:val="000000"/>
          <w:sz w:val="24"/>
          <w:szCs w:val="24"/>
          <w:lang w:val="en-US" w:eastAsia="zh-CN"/>
        </w:rPr>
        <w:t xml:space="preserve">Control </w:t>
      </w:r>
      <w:proofErr w:type="spellStart"/>
      <w:r w:rsidRPr="00AA40E7">
        <w:rPr>
          <w:rFonts w:ascii="Book Antiqua" w:eastAsia="宋体" w:hAnsi="Book Antiqua" w:cs="宋体"/>
          <w:i/>
          <w:iCs/>
          <w:color w:val="000000"/>
          <w:sz w:val="24"/>
          <w:szCs w:val="24"/>
          <w:lang w:val="en-US" w:eastAsia="zh-CN"/>
        </w:rPr>
        <w:t>Clin</w:t>
      </w:r>
      <w:proofErr w:type="spellEnd"/>
      <w:r w:rsidRPr="00AA40E7">
        <w:rPr>
          <w:rFonts w:ascii="Book Antiqua" w:eastAsia="宋体" w:hAnsi="Book Antiqua" w:cs="宋体"/>
          <w:i/>
          <w:iCs/>
          <w:color w:val="000000"/>
          <w:sz w:val="24"/>
          <w:szCs w:val="24"/>
          <w:lang w:val="en-US" w:eastAsia="zh-CN"/>
        </w:rPr>
        <w:t xml:space="preserve"> Trials</w:t>
      </w:r>
      <w:r w:rsidRPr="00AA40E7">
        <w:rPr>
          <w:rFonts w:ascii="Book Antiqua" w:eastAsia="宋体" w:hAnsi="Book Antiqua" w:cs="宋体"/>
          <w:color w:val="000000"/>
          <w:sz w:val="24"/>
          <w:szCs w:val="24"/>
          <w:lang w:val="en-US" w:eastAsia="zh-CN"/>
        </w:rPr>
        <w:t> 1996; </w:t>
      </w:r>
      <w:r w:rsidRPr="00AA40E7">
        <w:rPr>
          <w:rFonts w:ascii="Book Antiqua" w:eastAsia="宋体" w:hAnsi="Book Antiqua" w:cs="宋体"/>
          <w:b/>
          <w:bCs/>
          <w:color w:val="000000"/>
          <w:sz w:val="24"/>
          <w:szCs w:val="24"/>
          <w:lang w:val="en-US" w:eastAsia="zh-CN"/>
        </w:rPr>
        <w:t>17</w:t>
      </w:r>
      <w:r w:rsidRPr="00AA40E7">
        <w:rPr>
          <w:rFonts w:ascii="Book Antiqua" w:eastAsia="宋体" w:hAnsi="Book Antiqua" w:cs="宋体"/>
          <w:color w:val="000000"/>
          <w:sz w:val="24"/>
          <w:szCs w:val="24"/>
          <w:lang w:val="en-US" w:eastAsia="zh-CN"/>
        </w:rPr>
        <w:t>: 343-346 [PMID: 8889347]</w:t>
      </w:r>
    </w:p>
    <w:p w14:paraId="5CC1B95A"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16 </w:t>
      </w:r>
      <w:proofErr w:type="spellStart"/>
      <w:r w:rsidRPr="00AA40E7">
        <w:rPr>
          <w:rFonts w:ascii="Book Antiqua" w:eastAsia="宋体" w:hAnsi="Book Antiqua" w:cs="宋体"/>
          <w:b/>
          <w:bCs/>
          <w:color w:val="000000"/>
          <w:sz w:val="24"/>
          <w:szCs w:val="24"/>
          <w:lang w:val="en-US" w:eastAsia="zh-CN"/>
        </w:rPr>
        <w:t>Lindemann</w:t>
      </w:r>
      <w:proofErr w:type="spellEnd"/>
      <w:r w:rsidRPr="00AA40E7">
        <w:rPr>
          <w:rFonts w:ascii="Book Antiqua" w:eastAsia="宋体" w:hAnsi="Book Antiqua" w:cs="宋体"/>
          <w:b/>
          <w:bCs/>
          <w:color w:val="000000"/>
          <w:sz w:val="24"/>
          <w:szCs w:val="24"/>
          <w:lang w:val="en-US" w:eastAsia="zh-CN"/>
        </w:rPr>
        <w:t xml:space="preserve"> F</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Schlimok</w:t>
      </w:r>
      <w:proofErr w:type="spellEnd"/>
      <w:r w:rsidRPr="00AA40E7">
        <w:rPr>
          <w:rFonts w:ascii="Book Antiqua" w:eastAsia="宋体" w:hAnsi="Book Antiqua" w:cs="宋体"/>
          <w:color w:val="000000"/>
          <w:sz w:val="24"/>
          <w:szCs w:val="24"/>
          <w:lang w:val="en-US" w:eastAsia="zh-CN"/>
        </w:rPr>
        <w:t xml:space="preserve"> G, </w:t>
      </w:r>
      <w:proofErr w:type="spellStart"/>
      <w:r w:rsidRPr="00AA40E7">
        <w:rPr>
          <w:rFonts w:ascii="Book Antiqua" w:eastAsia="宋体" w:hAnsi="Book Antiqua" w:cs="宋体"/>
          <w:color w:val="000000"/>
          <w:sz w:val="24"/>
          <w:szCs w:val="24"/>
          <w:lang w:val="en-US" w:eastAsia="zh-CN"/>
        </w:rPr>
        <w:t>Dirschedl</w:t>
      </w:r>
      <w:proofErr w:type="spellEnd"/>
      <w:r w:rsidRPr="00AA40E7">
        <w:rPr>
          <w:rFonts w:ascii="Book Antiqua" w:eastAsia="宋体" w:hAnsi="Book Antiqua" w:cs="宋体"/>
          <w:color w:val="000000"/>
          <w:sz w:val="24"/>
          <w:szCs w:val="24"/>
          <w:lang w:val="en-US" w:eastAsia="zh-CN"/>
        </w:rPr>
        <w:t xml:space="preserve"> P, Witte J, </w:t>
      </w:r>
      <w:proofErr w:type="spellStart"/>
      <w:r w:rsidRPr="00AA40E7">
        <w:rPr>
          <w:rFonts w:ascii="Book Antiqua" w:eastAsia="宋体" w:hAnsi="Book Antiqua" w:cs="宋体"/>
          <w:color w:val="000000"/>
          <w:sz w:val="24"/>
          <w:szCs w:val="24"/>
          <w:lang w:val="en-US" w:eastAsia="zh-CN"/>
        </w:rPr>
        <w:t>Riethmüller</w:t>
      </w:r>
      <w:proofErr w:type="spellEnd"/>
      <w:r w:rsidRPr="00AA40E7">
        <w:rPr>
          <w:rFonts w:ascii="Book Antiqua" w:eastAsia="宋体" w:hAnsi="Book Antiqua" w:cs="宋体"/>
          <w:color w:val="000000"/>
          <w:sz w:val="24"/>
          <w:szCs w:val="24"/>
          <w:lang w:val="en-US" w:eastAsia="zh-CN"/>
        </w:rPr>
        <w:t xml:space="preserve"> G. Prognostic significance of </w:t>
      </w:r>
      <w:proofErr w:type="spellStart"/>
      <w:r w:rsidRPr="00AA40E7">
        <w:rPr>
          <w:rFonts w:ascii="Book Antiqua" w:eastAsia="宋体" w:hAnsi="Book Antiqua" w:cs="宋体"/>
          <w:color w:val="000000"/>
          <w:sz w:val="24"/>
          <w:szCs w:val="24"/>
          <w:lang w:val="en-US" w:eastAsia="zh-CN"/>
        </w:rPr>
        <w:t>micrometastatic</w:t>
      </w:r>
      <w:proofErr w:type="spellEnd"/>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tumour</w:t>
      </w:r>
      <w:proofErr w:type="spellEnd"/>
      <w:r w:rsidRPr="00AA40E7">
        <w:rPr>
          <w:rFonts w:ascii="Book Antiqua" w:eastAsia="宋体" w:hAnsi="Book Antiqua" w:cs="宋体"/>
          <w:color w:val="000000"/>
          <w:sz w:val="24"/>
          <w:szCs w:val="24"/>
          <w:lang w:val="en-US" w:eastAsia="zh-CN"/>
        </w:rPr>
        <w:t xml:space="preserve"> cells in bone marrow of colorectal cancer patients. </w:t>
      </w:r>
      <w:r w:rsidRPr="00AA40E7">
        <w:rPr>
          <w:rFonts w:ascii="Book Antiqua" w:eastAsia="宋体" w:hAnsi="Book Antiqua" w:cs="宋体"/>
          <w:i/>
          <w:iCs/>
          <w:color w:val="000000"/>
          <w:sz w:val="24"/>
          <w:szCs w:val="24"/>
          <w:lang w:val="en-US" w:eastAsia="zh-CN"/>
        </w:rPr>
        <w:t>Lancet</w:t>
      </w:r>
      <w:r w:rsidRPr="00AA40E7">
        <w:rPr>
          <w:rFonts w:ascii="Book Antiqua" w:eastAsia="宋体" w:hAnsi="Book Antiqua" w:cs="宋体"/>
          <w:color w:val="000000"/>
          <w:sz w:val="24"/>
          <w:szCs w:val="24"/>
          <w:lang w:val="en-US" w:eastAsia="zh-CN"/>
        </w:rPr>
        <w:t> 1992; </w:t>
      </w:r>
      <w:r w:rsidRPr="00AA40E7">
        <w:rPr>
          <w:rFonts w:ascii="Book Antiqua" w:eastAsia="宋体" w:hAnsi="Book Antiqua" w:cs="宋体"/>
          <w:b/>
          <w:bCs/>
          <w:color w:val="000000"/>
          <w:sz w:val="24"/>
          <w:szCs w:val="24"/>
          <w:lang w:val="en-US" w:eastAsia="zh-CN"/>
        </w:rPr>
        <w:t>340</w:t>
      </w:r>
      <w:r w:rsidRPr="00AA40E7">
        <w:rPr>
          <w:rFonts w:ascii="Book Antiqua" w:eastAsia="宋体" w:hAnsi="Book Antiqua" w:cs="宋体"/>
          <w:color w:val="000000"/>
          <w:sz w:val="24"/>
          <w:szCs w:val="24"/>
          <w:lang w:val="en-US" w:eastAsia="zh-CN"/>
        </w:rPr>
        <w:t>: 685-689 [PMID: 1381801]</w:t>
      </w:r>
    </w:p>
    <w:p w14:paraId="0EF087F1"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17 </w:t>
      </w:r>
      <w:proofErr w:type="spellStart"/>
      <w:r w:rsidRPr="00AA40E7">
        <w:rPr>
          <w:rFonts w:ascii="Book Antiqua" w:eastAsia="宋体" w:hAnsi="Book Antiqua" w:cs="宋体"/>
          <w:b/>
          <w:bCs/>
          <w:color w:val="000000"/>
          <w:sz w:val="24"/>
          <w:szCs w:val="24"/>
          <w:lang w:val="en-US" w:eastAsia="zh-CN"/>
        </w:rPr>
        <w:t>Weckermann</w:t>
      </w:r>
      <w:proofErr w:type="spellEnd"/>
      <w:r w:rsidRPr="00AA40E7">
        <w:rPr>
          <w:rFonts w:ascii="Book Antiqua" w:eastAsia="宋体" w:hAnsi="Book Antiqua" w:cs="宋体"/>
          <w:b/>
          <w:bCs/>
          <w:color w:val="000000"/>
          <w:sz w:val="24"/>
          <w:szCs w:val="24"/>
          <w:lang w:val="en-US" w:eastAsia="zh-CN"/>
        </w:rPr>
        <w:t xml:space="preserve"> D</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Polzer</w:t>
      </w:r>
      <w:proofErr w:type="spellEnd"/>
      <w:r w:rsidRPr="00AA40E7">
        <w:rPr>
          <w:rFonts w:ascii="Book Antiqua" w:eastAsia="宋体" w:hAnsi="Book Antiqua" w:cs="宋体"/>
          <w:color w:val="000000"/>
          <w:sz w:val="24"/>
          <w:szCs w:val="24"/>
          <w:lang w:val="en-US" w:eastAsia="zh-CN"/>
        </w:rPr>
        <w:t xml:space="preserve"> B, </w:t>
      </w:r>
      <w:proofErr w:type="spellStart"/>
      <w:r w:rsidRPr="00AA40E7">
        <w:rPr>
          <w:rFonts w:ascii="Book Antiqua" w:eastAsia="宋体" w:hAnsi="Book Antiqua" w:cs="宋体"/>
          <w:color w:val="000000"/>
          <w:sz w:val="24"/>
          <w:szCs w:val="24"/>
          <w:lang w:val="en-US" w:eastAsia="zh-CN"/>
        </w:rPr>
        <w:t>Ragg</w:t>
      </w:r>
      <w:proofErr w:type="spellEnd"/>
      <w:r w:rsidRPr="00AA40E7">
        <w:rPr>
          <w:rFonts w:ascii="Book Antiqua" w:eastAsia="宋体" w:hAnsi="Book Antiqua" w:cs="宋体"/>
          <w:color w:val="000000"/>
          <w:sz w:val="24"/>
          <w:szCs w:val="24"/>
          <w:lang w:val="en-US" w:eastAsia="zh-CN"/>
        </w:rPr>
        <w:t xml:space="preserve"> T, </w:t>
      </w:r>
      <w:proofErr w:type="spellStart"/>
      <w:r w:rsidRPr="00AA40E7">
        <w:rPr>
          <w:rFonts w:ascii="Book Antiqua" w:eastAsia="宋体" w:hAnsi="Book Antiqua" w:cs="宋体"/>
          <w:color w:val="000000"/>
          <w:sz w:val="24"/>
          <w:szCs w:val="24"/>
          <w:lang w:val="en-US" w:eastAsia="zh-CN"/>
        </w:rPr>
        <w:t>Blana</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Schlimok</w:t>
      </w:r>
      <w:proofErr w:type="spellEnd"/>
      <w:r w:rsidRPr="00AA40E7">
        <w:rPr>
          <w:rFonts w:ascii="Book Antiqua" w:eastAsia="宋体" w:hAnsi="Book Antiqua" w:cs="宋体"/>
          <w:color w:val="000000"/>
          <w:sz w:val="24"/>
          <w:szCs w:val="24"/>
          <w:lang w:val="en-US" w:eastAsia="zh-CN"/>
        </w:rPr>
        <w:t xml:space="preserve"> G, </w:t>
      </w:r>
      <w:proofErr w:type="spellStart"/>
      <w:r w:rsidRPr="00AA40E7">
        <w:rPr>
          <w:rFonts w:ascii="Book Antiqua" w:eastAsia="宋体" w:hAnsi="Book Antiqua" w:cs="宋体"/>
          <w:color w:val="000000"/>
          <w:sz w:val="24"/>
          <w:szCs w:val="24"/>
          <w:lang w:val="en-US" w:eastAsia="zh-CN"/>
        </w:rPr>
        <w:t>Arnholdt</w:t>
      </w:r>
      <w:proofErr w:type="spellEnd"/>
      <w:r w:rsidRPr="00AA40E7">
        <w:rPr>
          <w:rFonts w:ascii="Book Antiqua" w:eastAsia="宋体" w:hAnsi="Book Antiqua" w:cs="宋体"/>
          <w:color w:val="000000"/>
          <w:sz w:val="24"/>
          <w:szCs w:val="24"/>
          <w:lang w:val="en-US" w:eastAsia="zh-CN"/>
        </w:rPr>
        <w:t xml:space="preserve"> H, </w:t>
      </w:r>
      <w:proofErr w:type="spellStart"/>
      <w:r w:rsidRPr="00AA40E7">
        <w:rPr>
          <w:rFonts w:ascii="Book Antiqua" w:eastAsia="宋体" w:hAnsi="Book Antiqua" w:cs="宋体"/>
          <w:color w:val="000000"/>
          <w:sz w:val="24"/>
          <w:szCs w:val="24"/>
          <w:lang w:val="en-US" w:eastAsia="zh-CN"/>
        </w:rPr>
        <w:t>Bertz</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Harzmann</w:t>
      </w:r>
      <w:proofErr w:type="spellEnd"/>
      <w:r w:rsidRPr="00AA40E7">
        <w:rPr>
          <w:rFonts w:ascii="Book Antiqua" w:eastAsia="宋体" w:hAnsi="Book Antiqua" w:cs="宋体"/>
          <w:color w:val="000000"/>
          <w:sz w:val="24"/>
          <w:szCs w:val="24"/>
          <w:lang w:val="en-US" w:eastAsia="zh-CN"/>
        </w:rPr>
        <w:t xml:space="preserve"> R, Klein CA. Perioperative activation of disseminated tumor cells in bone marrow of patients with prostate cancer. </w:t>
      </w:r>
      <w:r w:rsidRPr="00AA40E7">
        <w:rPr>
          <w:rFonts w:ascii="Book Antiqua" w:eastAsia="宋体" w:hAnsi="Book Antiqua" w:cs="宋体"/>
          <w:i/>
          <w:iCs/>
          <w:color w:val="000000"/>
          <w:sz w:val="24"/>
          <w:szCs w:val="24"/>
          <w:lang w:val="en-US" w:eastAsia="zh-CN"/>
        </w:rPr>
        <w:t xml:space="preserve">J </w:t>
      </w:r>
      <w:proofErr w:type="spellStart"/>
      <w:r w:rsidRPr="00AA40E7">
        <w:rPr>
          <w:rFonts w:ascii="Book Antiqua" w:eastAsia="宋体" w:hAnsi="Book Antiqua" w:cs="宋体"/>
          <w:i/>
          <w:iCs/>
          <w:color w:val="000000"/>
          <w:sz w:val="24"/>
          <w:szCs w:val="24"/>
          <w:lang w:val="en-US" w:eastAsia="zh-CN"/>
        </w:rPr>
        <w:t>Clin</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2009; </w:t>
      </w:r>
      <w:r w:rsidRPr="00AA40E7">
        <w:rPr>
          <w:rFonts w:ascii="Book Antiqua" w:eastAsia="宋体" w:hAnsi="Book Antiqua" w:cs="宋体"/>
          <w:b/>
          <w:bCs/>
          <w:color w:val="000000"/>
          <w:sz w:val="24"/>
          <w:szCs w:val="24"/>
          <w:lang w:val="en-US" w:eastAsia="zh-CN"/>
        </w:rPr>
        <w:t>27</w:t>
      </w:r>
      <w:r w:rsidRPr="00AA40E7">
        <w:rPr>
          <w:rFonts w:ascii="Book Antiqua" w:eastAsia="宋体" w:hAnsi="Book Antiqua" w:cs="宋体"/>
          <w:color w:val="000000"/>
          <w:sz w:val="24"/>
          <w:szCs w:val="24"/>
          <w:lang w:val="en-US" w:eastAsia="zh-CN"/>
        </w:rPr>
        <w:t>: 1549-1556 [PMID: 19237635 DOI: 10.1200/JCO.2008.17.0563]</w:t>
      </w:r>
    </w:p>
    <w:p w14:paraId="3C9BDEA6"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18 </w:t>
      </w:r>
      <w:r w:rsidRPr="00AA40E7">
        <w:rPr>
          <w:rFonts w:ascii="Book Antiqua" w:eastAsia="宋体" w:hAnsi="Book Antiqua" w:cs="宋体"/>
          <w:b/>
          <w:bCs/>
          <w:color w:val="000000"/>
          <w:sz w:val="24"/>
          <w:szCs w:val="24"/>
          <w:lang w:val="en-US" w:eastAsia="zh-CN"/>
        </w:rPr>
        <w:t>Leather AJ</w:t>
      </w:r>
      <w:r w:rsidRPr="00AA40E7">
        <w:rPr>
          <w:rFonts w:ascii="Book Antiqua" w:eastAsia="宋体" w:hAnsi="Book Antiqua" w:cs="宋体"/>
          <w:color w:val="000000"/>
          <w:sz w:val="24"/>
          <w:szCs w:val="24"/>
          <w:lang w:val="en-US" w:eastAsia="zh-CN"/>
        </w:rPr>
        <w:t xml:space="preserve">, Gallegos NC, </w:t>
      </w:r>
      <w:proofErr w:type="spellStart"/>
      <w:r w:rsidRPr="00AA40E7">
        <w:rPr>
          <w:rFonts w:ascii="Book Antiqua" w:eastAsia="宋体" w:hAnsi="Book Antiqua" w:cs="宋体"/>
          <w:color w:val="000000"/>
          <w:sz w:val="24"/>
          <w:szCs w:val="24"/>
          <w:lang w:val="en-US" w:eastAsia="zh-CN"/>
        </w:rPr>
        <w:t>Kocjan</w:t>
      </w:r>
      <w:proofErr w:type="spellEnd"/>
      <w:r w:rsidRPr="00AA40E7">
        <w:rPr>
          <w:rFonts w:ascii="Book Antiqua" w:eastAsia="宋体" w:hAnsi="Book Antiqua" w:cs="宋体"/>
          <w:color w:val="000000"/>
          <w:sz w:val="24"/>
          <w:szCs w:val="24"/>
          <w:lang w:val="en-US" w:eastAsia="zh-CN"/>
        </w:rPr>
        <w:t xml:space="preserve"> G, Savage F, </w:t>
      </w:r>
      <w:proofErr w:type="spellStart"/>
      <w:r w:rsidRPr="00AA40E7">
        <w:rPr>
          <w:rFonts w:ascii="Book Antiqua" w:eastAsia="宋体" w:hAnsi="Book Antiqua" w:cs="宋体"/>
          <w:color w:val="000000"/>
          <w:sz w:val="24"/>
          <w:szCs w:val="24"/>
          <w:lang w:val="en-US" w:eastAsia="zh-CN"/>
        </w:rPr>
        <w:t>Smales</w:t>
      </w:r>
      <w:proofErr w:type="spellEnd"/>
      <w:r w:rsidRPr="00AA40E7">
        <w:rPr>
          <w:rFonts w:ascii="Book Antiqua" w:eastAsia="宋体" w:hAnsi="Book Antiqua" w:cs="宋体"/>
          <w:color w:val="000000"/>
          <w:sz w:val="24"/>
          <w:szCs w:val="24"/>
          <w:lang w:val="en-US" w:eastAsia="zh-CN"/>
        </w:rPr>
        <w:t xml:space="preserve"> CS, Hu W, </w:t>
      </w:r>
      <w:proofErr w:type="spellStart"/>
      <w:r w:rsidRPr="00AA40E7">
        <w:rPr>
          <w:rFonts w:ascii="Book Antiqua" w:eastAsia="宋体" w:hAnsi="Book Antiqua" w:cs="宋体"/>
          <w:color w:val="000000"/>
          <w:sz w:val="24"/>
          <w:szCs w:val="24"/>
          <w:lang w:val="en-US" w:eastAsia="zh-CN"/>
        </w:rPr>
        <w:t>Boulos</w:t>
      </w:r>
      <w:proofErr w:type="spellEnd"/>
      <w:r w:rsidRPr="00AA40E7">
        <w:rPr>
          <w:rFonts w:ascii="Book Antiqua" w:eastAsia="宋体" w:hAnsi="Book Antiqua" w:cs="宋体"/>
          <w:color w:val="000000"/>
          <w:sz w:val="24"/>
          <w:szCs w:val="24"/>
          <w:lang w:val="en-US" w:eastAsia="zh-CN"/>
        </w:rPr>
        <w:t xml:space="preserve"> PB, </w:t>
      </w:r>
      <w:proofErr w:type="spellStart"/>
      <w:r w:rsidRPr="00AA40E7">
        <w:rPr>
          <w:rFonts w:ascii="Book Antiqua" w:eastAsia="宋体" w:hAnsi="Book Antiqua" w:cs="宋体"/>
          <w:color w:val="000000"/>
          <w:sz w:val="24"/>
          <w:szCs w:val="24"/>
          <w:lang w:val="en-US" w:eastAsia="zh-CN"/>
        </w:rPr>
        <w:t>Northover</w:t>
      </w:r>
      <w:proofErr w:type="spellEnd"/>
      <w:r w:rsidRPr="00AA40E7">
        <w:rPr>
          <w:rFonts w:ascii="Book Antiqua" w:eastAsia="宋体" w:hAnsi="Book Antiqua" w:cs="宋体"/>
          <w:color w:val="000000"/>
          <w:sz w:val="24"/>
          <w:szCs w:val="24"/>
          <w:lang w:val="en-US" w:eastAsia="zh-CN"/>
        </w:rPr>
        <w:t xml:space="preserve"> JM, Phillips RK. Detection and enumeration of circulating </w:t>
      </w:r>
      <w:proofErr w:type="spellStart"/>
      <w:r w:rsidRPr="00AA40E7">
        <w:rPr>
          <w:rFonts w:ascii="Book Antiqua" w:eastAsia="宋体" w:hAnsi="Book Antiqua" w:cs="宋体"/>
          <w:color w:val="000000"/>
          <w:sz w:val="24"/>
          <w:szCs w:val="24"/>
          <w:lang w:val="en-US" w:eastAsia="zh-CN"/>
        </w:rPr>
        <w:t>tumour</w:t>
      </w:r>
      <w:proofErr w:type="spellEnd"/>
      <w:r w:rsidRPr="00AA40E7">
        <w:rPr>
          <w:rFonts w:ascii="Book Antiqua" w:eastAsia="宋体" w:hAnsi="Book Antiqua" w:cs="宋体"/>
          <w:color w:val="000000"/>
          <w:sz w:val="24"/>
          <w:szCs w:val="24"/>
          <w:lang w:val="en-US" w:eastAsia="zh-CN"/>
        </w:rPr>
        <w:t xml:space="preserve"> cells in colorectal cancer. </w:t>
      </w:r>
      <w:r w:rsidRPr="00AA40E7">
        <w:rPr>
          <w:rFonts w:ascii="Book Antiqua" w:eastAsia="宋体" w:hAnsi="Book Antiqua" w:cs="宋体"/>
          <w:i/>
          <w:iCs/>
          <w:color w:val="000000"/>
          <w:sz w:val="24"/>
          <w:szCs w:val="24"/>
          <w:lang w:val="en-US" w:eastAsia="zh-CN"/>
        </w:rPr>
        <w:t xml:space="preserve">Br J </w:t>
      </w:r>
      <w:proofErr w:type="spellStart"/>
      <w:r w:rsidRPr="00AA40E7">
        <w:rPr>
          <w:rFonts w:ascii="Book Antiqua" w:eastAsia="宋体" w:hAnsi="Book Antiqua" w:cs="宋体"/>
          <w:i/>
          <w:iCs/>
          <w:color w:val="000000"/>
          <w:sz w:val="24"/>
          <w:szCs w:val="24"/>
          <w:lang w:val="en-US" w:eastAsia="zh-CN"/>
        </w:rPr>
        <w:t>Surg</w:t>
      </w:r>
      <w:proofErr w:type="spellEnd"/>
      <w:r w:rsidRPr="00AA40E7">
        <w:rPr>
          <w:rFonts w:ascii="Book Antiqua" w:eastAsia="宋体" w:hAnsi="Book Antiqua" w:cs="宋体"/>
          <w:color w:val="000000"/>
          <w:sz w:val="24"/>
          <w:szCs w:val="24"/>
          <w:lang w:val="en-US" w:eastAsia="zh-CN"/>
        </w:rPr>
        <w:t> 1993; </w:t>
      </w:r>
      <w:r w:rsidRPr="00AA40E7">
        <w:rPr>
          <w:rFonts w:ascii="Book Antiqua" w:eastAsia="宋体" w:hAnsi="Book Antiqua" w:cs="宋体"/>
          <w:b/>
          <w:bCs/>
          <w:color w:val="000000"/>
          <w:sz w:val="24"/>
          <w:szCs w:val="24"/>
          <w:lang w:val="en-US" w:eastAsia="zh-CN"/>
        </w:rPr>
        <w:t>80</w:t>
      </w:r>
      <w:r w:rsidRPr="00AA40E7">
        <w:rPr>
          <w:rFonts w:ascii="Book Antiqua" w:eastAsia="宋体" w:hAnsi="Book Antiqua" w:cs="宋体"/>
          <w:color w:val="000000"/>
          <w:sz w:val="24"/>
          <w:szCs w:val="24"/>
          <w:lang w:val="en-US" w:eastAsia="zh-CN"/>
        </w:rPr>
        <w:t>: 777-780 [PMID: 7687189]</w:t>
      </w:r>
    </w:p>
    <w:p w14:paraId="42B965B0"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19 </w:t>
      </w:r>
      <w:proofErr w:type="spellStart"/>
      <w:r w:rsidRPr="00AA40E7">
        <w:rPr>
          <w:rFonts w:ascii="Book Antiqua" w:eastAsia="宋体" w:hAnsi="Book Antiqua" w:cs="宋体"/>
          <w:b/>
          <w:bCs/>
          <w:color w:val="000000"/>
          <w:sz w:val="24"/>
          <w:szCs w:val="24"/>
          <w:lang w:val="en-US" w:eastAsia="zh-CN"/>
        </w:rPr>
        <w:t>Nakamori</w:t>
      </w:r>
      <w:proofErr w:type="spellEnd"/>
      <w:r w:rsidRPr="00AA40E7">
        <w:rPr>
          <w:rFonts w:ascii="Book Antiqua" w:eastAsia="宋体" w:hAnsi="Book Antiqua" w:cs="宋体"/>
          <w:b/>
          <w:bCs/>
          <w:color w:val="000000"/>
          <w:sz w:val="24"/>
          <w:szCs w:val="24"/>
          <w:lang w:val="en-US" w:eastAsia="zh-CN"/>
        </w:rPr>
        <w:t xml:space="preserve"> S</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Kameyama</w:t>
      </w:r>
      <w:proofErr w:type="spellEnd"/>
      <w:r w:rsidRPr="00AA40E7">
        <w:rPr>
          <w:rFonts w:ascii="Book Antiqua" w:eastAsia="宋体" w:hAnsi="Book Antiqua" w:cs="宋体"/>
          <w:color w:val="000000"/>
          <w:sz w:val="24"/>
          <w:szCs w:val="24"/>
          <w:lang w:val="en-US" w:eastAsia="zh-CN"/>
        </w:rPr>
        <w:t xml:space="preserve"> M, Furukawa H, Takeda O, </w:t>
      </w:r>
      <w:proofErr w:type="spellStart"/>
      <w:r w:rsidRPr="00AA40E7">
        <w:rPr>
          <w:rFonts w:ascii="Book Antiqua" w:eastAsia="宋体" w:hAnsi="Book Antiqua" w:cs="宋体"/>
          <w:color w:val="000000"/>
          <w:sz w:val="24"/>
          <w:szCs w:val="24"/>
          <w:lang w:val="en-US" w:eastAsia="zh-CN"/>
        </w:rPr>
        <w:t>Sugai</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Imaoka</w:t>
      </w:r>
      <w:proofErr w:type="spellEnd"/>
      <w:r w:rsidRPr="00AA40E7">
        <w:rPr>
          <w:rFonts w:ascii="Book Antiqua" w:eastAsia="宋体" w:hAnsi="Book Antiqua" w:cs="宋体"/>
          <w:color w:val="000000"/>
          <w:sz w:val="24"/>
          <w:szCs w:val="24"/>
          <w:lang w:val="en-US" w:eastAsia="zh-CN"/>
        </w:rPr>
        <w:t xml:space="preserve"> S, Nakamura Y. Genetic detection of colorectal cancer cells in circulation and lymph nodes. </w:t>
      </w:r>
      <w:r w:rsidRPr="00AA40E7">
        <w:rPr>
          <w:rFonts w:ascii="Book Antiqua" w:eastAsia="宋体" w:hAnsi="Book Antiqua" w:cs="宋体"/>
          <w:i/>
          <w:iCs/>
          <w:color w:val="000000"/>
          <w:sz w:val="24"/>
          <w:szCs w:val="24"/>
          <w:lang w:val="en-US" w:eastAsia="zh-CN"/>
        </w:rPr>
        <w:t>Dis Colon Rectum</w:t>
      </w:r>
      <w:r w:rsidRPr="00AA40E7">
        <w:rPr>
          <w:rFonts w:ascii="Book Antiqua" w:eastAsia="宋体" w:hAnsi="Book Antiqua" w:cs="宋体"/>
          <w:color w:val="000000"/>
          <w:sz w:val="24"/>
          <w:szCs w:val="24"/>
          <w:lang w:val="en-US" w:eastAsia="zh-CN"/>
        </w:rPr>
        <w:t> 1997; </w:t>
      </w:r>
      <w:r w:rsidRPr="00AA40E7">
        <w:rPr>
          <w:rFonts w:ascii="Book Antiqua" w:eastAsia="宋体" w:hAnsi="Book Antiqua" w:cs="宋体"/>
          <w:b/>
          <w:bCs/>
          <w:color w:val="000000"/>
          <w:sz w:val="24"/>
          <w:szCs w:val="24"/>
          <w:lang w:val="en-US" w:eastAsia="zh-CN"/>
        </w:rPr>
        <w:t>40</w:t>
      </w:r>
      <w:r w:rsidRPr="00AA40E7">
        <w:rPr>
          <w:rFonts w:ascii="Book Antiqua" w:eastAsia="宋体" w:hAnsi="Book Antiqua" w:cs="宋体"/>
          <w:color w:val="000000"/>
          <w:sz w:val="24"/>
          <w:szCs w:val="24"/>
          <w:lang w:val="en-US" w:eastAsia="zh-CN"/>
        </w:rPr>
        <w:t>: S29-S36 [PMID: 9378009]</w:t>
      </w:r>
    </w:p>
    <w:p w14:paraId="5D7EF38B"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20 </w:t>
      </w:r>
      <w:r w:rsidRPr="00AA40E7">
        <w:rPr>
          <w:rFonts w:ascii="Book Antiqua" w:eastAsia="宋体" w:hAnsi="Book Antiqua" w:cs="宋体"/>
          <w:b/>
          <w:bCs/>
          <w:color w:val="000000"/>
          <w:sz w:val="24"/>
          <w:szCs w:val="24"/>
          <w:lang w:val="en-US" w:eastAsia="zh-CN"/>
        </w:rPr>
        <w:t>Luo C</w:t>
      </w:r>
      <w:r w:rsidRPr="00AA40E7">
        <w:rPr>
          <w:rFonts w:ascii="Book Antiqua" w:eastAsia="宋体" w:hAnsi="Book Antiqua" w:cs="宋体"/>
          <w:color w:val="000000"/>
          <w:sz w:val="24"/>
          <w:szCs w:val="24"/>
          <w:lang w:val="en-US" w:eastAsia="zh-CN"/>
        </w:rPr>
        <w:t>, Li S. [The detection and its clinical significance of cancer cells in portal vein blood of patients with colorectal carcinoma]. </w:t>
      </w:r>
      <w:proofErr w:type="spellStart"/>
      <w:r w:rsidRPr="00AA40E7">
        <w:rPr>
          <w:rFonts w:ascii="Book Antiqua" w:eastAsia="宋体" w:hAnsi="Book Antiqua" w:cs="宋体"/>
          <w:i/>
          <w:iCs/>
          <w:color w:val="000000"/>
          <w:sz w:val="24"/>
          <w:szCs w:val="24"/>
          <w:lang w:val="en-US" w:eastAsia="zh-CN"/>
        </w:rPr>
        <w:t>Zhonghua</w:t>
      </w:r>
      <w:proofErr w:type="spellEnd"/>
      <w:r w:rsidRPr="00AA40E7">
        <w:rPr>
          <w:rFonts w:ascii="Book Antiqua" w:eastAsia="宋体" w:hAnsi="Book Antiqua" w:cs="宋体"/>
          <w:i/>
          <w:iCs/>
          <w:color w:val="000000"/>
          <w:sz w:val="24"/>
          <w:szCs w:val="24"/>
          <w:lang w:val="en-US" w:eastAsia="zh-CN"/>
        </w:rPr>
        <w:t xml:space="preserve"> Wai </w:t>
      </w:r>
      <w:proofErr w:type="spellStart"/>
      <w:r w:rsidRPr="00AA40E7">
        <w:rPr>
          <w:rFonts w:ascii="Book Antiqua" w:eastAsia="宋体" w:hAnsi="Book Antiqua" w:cs="宋体"/>
          <w:i/>
          <w:iCs/>
          <w:color w:val="000000"/>
          <w:sz w:val="24"/>
          <w:szCs w:val="24"/>
          <w:lang w:val="en-US" w:eastAsia="zh-CN"/>
        </w:rPr>
        <w:t>Ke</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Za</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Zhi</w:t>
      </w:r>
      <w:proofErr w:type="spellEnd"/>
      <w:r w:rsidRPr="00AA40E7">
        <w:rPr>
          <w:rFonts w:ascii="Book Antiqua" w:eastAsia="宋体" w:hAnsi="Book Antiqua" w:cs="宋体"/>
          <w:color w:val="000000"/>
          <w:sz w:val="24"/>
          <w:szCs w:val="24"/>
          <w:lang w:val="en-US" w:eastAsia="zh-CN"/>
        </w:rPr>
        <w:t> 1999; </w:t>
      </w:r>
      <w:r w:rsidRPr="00AA40E7">
        <w:rPr>
          <w:rFonts w:ascii="Book Antiqua" w:eastAsia="宋体" w:hAnsi="Book Antiqua" w:cs="宋体"/>
          <w:b/>
          <w:bCs/>
          <w:color w:val="000000"/>
          <w:sz w:val="24"/>
          <w:szCs w:val="24"/>
          <w:lang w:val="en-US" w:eastAsia="zh-CN"/>
        </w:rPr>
        <w:t>37</w:t>
      </w:r>
      <w:r w:rsidRPr="00AA40E7">
        <w:rPr>
          <w:rFonts w:ascii="Book Antiqua" w:eastAsia="宋体" w:hAnsi="Book Antiqua" w:cs="宋体"/>
          <w:color w:val="000000"/>
          <w:sz w:val="24"/>
          <w:szCs w:val="24"/>
          <w:lang w:val="en-US" w:eastAsia="zh-CN"/>
        </w:rPr>
        <w:t>: 214-215 [PMID: 11829822]</w:t>
      </w:r>
    </w:p>
    <w:p w14:paraId="6A51F6D5"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21 </w:t>
      </w:r>
      <w:proofErr w:type="spellStart"/>
      <w:r w:rsidRPr="00AA40E7">
        <w:rPr>
          <w:rFonts w:ascii="Book Antiqua" w:eastAsia="宋体" w:hAnsi="Book Antiqua" w:cs="宋体"/>
          <w:b/>
          <w:bCs/>
          <w:color w:val="000000"/>
          <w:sz w:val="24"/>
          <w:szCs w:val="24"/>
          <w:lang w:val="en-US" w:eastAsia="zh-CN"/>
        </w:rPr>
        <w:t>Iinuma</w:t>
      </w:r>
      <w:proofErr w:type="spellEnd"/>
      <w:r w:rsidRPr="00AA40E7">
        <w:rPr>
          <w:rFonts w:ascii="Book Antiqua" w:eastAsia="宋体" w:hAnsi="Book Antiqua" w:cs="宋体"/>
          <w:b/>
          <w:bCs/>
          <w:color w:val="000000"/>
          <w:sz w:val="24"/>
          <w:szCs w:val="24"/>
          <w:lang w:val="en-US" w:eastAsia="zh-CN"/>
        </w:rPr>
        <w:t xml:space="preserve"> H</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Okinaga</w:t>
      </w:r>
      <w:proofErr w:type="spellEnd"/>
      <w:r w:rsidRPr="00AA40E7">
        <w:rPr>
          <w:rFonts w:ascii="Book Antiqua" w:eastAsia="宋体" w:hAnsi="Book Antiqua" w:cs="宋体"/>
          <w:color w:val="000000"/>
          <w:sz w:val="24"/>
          <w:szCs w:val="24"/>
          <w:lang w:val="en-US" w:eastAsia="zh-CN"/>
        </w:rPr>
        <w:t xml:space="preserve"> K, Adachi M, </w:t>
      </w:r>
      <w:proofErr w:type="spellStart"/>
      <w:r w:rsidRPr="00AA40E7">
        <w:rPr>
          <w:rFonts w:ascii="Book Antiqua" w:eastAsia="宋体" w:hAnsi="Book Antiqua" w:cs="宋体"/>
          <w:color w:val="000000"/>
          <w:sz w:val="24"/>
          <w:szCs w:val="24"/>
          <w:lang w:val="en-US" w:eastAsia="zh-CN"/>
        </w:rPr>
        <w:t>Suda</w:t>
      </w:r>
      <w:proofErr w:type="spellEnd"/>
      <w:r w:rsidRPr="00AA40E7">
        <w:rPr>
          <w:rFonts w:ascii="Book Antiqua" w:eastAsia="宋体" w:hAnsi="Book Antiqua" w:cs="宋体"/>
          <w:color w:val="000000"/>
          <w:sz w:val="24"/>
          <w:szCs w:val="24"/>
          <w:lang w:val="en-US" w:eastAsia="zh-CN"/>
        </w:rPr>
        <w:t xml:space="preserve"> K, </w:t>
      </w:r>
      <w:proofErr w:type="spellStart"/>
      <w:r w:rsidRPr="00AA40E7">
        <w:rPr>
          <w:rFonts w:ascii="Book Antiqua" w:eastAsia="宋体" w:hAnsi="Book Antiqua" w:cs="宋体"/>
          <w:color w:val="000000"/>
          <w:sz w:val="24"/>
          <w:szCs w:val="24"/>
          <w:lang w:val="en-US" w:eastAsia="zh-CN"/>
        </w:rPr>
        <w:t>Sekine</w:t>
      </w:r>
      <w:proofErr w:type="spellEnd"/>
      <w:r w:rsidRPr="00AA40E7">
        <w:rPr>
          <w:rFonts w:ascii="Book Antiqua" w:eastAsia="宋体" w:hAnsi="Book Antiqua" w:cs="宋体"/>
          <w:color w:val="000000"/>
          <w:sz w:val="24"/>
          <w:szCs w:val="24"/>
          <w:lang w:val="en-US" w:eastAsia="zh-CN"/>
        </w:rPr>
        <w:t xml:space="preserve"> T, </w:t>
      </w:r>
      <w:proofErr w:type="spellStart"/>
      <w:r w:rsidRPr="00AA40E7">
        <w:rPr>
          <w:rFonts w:ascii="Book Antiqua" w:eastAsia="宋体" w:hAnsi="Book Antiqua" w:cs="宋体"/>
          <w:color w:val="000000"/>
          <w:sz w:val="24"/>
          <w:szCs w:val="24"/>
          <w:lang w:val="en-US" w:eastAsia="zh-CN"/>
        </w:rPr>
        <w:t>Sakagawa</w:t>
      </w:r>
      <w:proofErr w:type="spellEnd"/>
      <w:r w:rsidRPr="00AA40E7">
        <w:rPr>
          <w:rFonts w:ascii="Book Antiqua" w:eastAsia="宋体" w:hAnsi="Book Antiqua" w:cs="宋体"/>
          <w:color w:val="000000"/>
          <w:sz w:val="24"/>
          <w:szCs w:val="24"/>
          <w:lang w:val="en-US" w:eastAsia="zh-CN"/>
        </w:rPr>
        <w:t xml:space="preserve"> K, Baba Y, Tamura J, </w:t>
      </w:r>
      <w:proofErr w:type="spellStart"/>
      <w:r w:rsidRPr="00AA40E7">
        <w:rPr>
          <w:rFonts w:ascii="Book Antiqua" w:eastAsia="宋体" w:hAnsi="Book Antiqua" w:cs="宋体"/>
          <w:color w:val="000000"/>
          <w:sz w:val="24"/>
          <w:szCs w:val="24"/>
          <w:lang w:val="en-US" w:eastAsia="zh-CN"/>
        </w:rPr>
        <w:t>Kumagai</w:t>
      </w:r>
      <w:proofErr w:type="spellEnd"/>
      <w:r w:rsidRPr="00AA40E7">
        <w:rPr>
          <w:rFonts w:ascii="Book Antiqua" w:eastAsia="宋体" w:hAnsi="Book Antiqua" w:cs="宋体"/>
          <w:color w:val="000000"/>
          <w:sz w:val="24"/>
          <w:szCs w:val="24"/>
          <w:lang w:val="en-US" w:eastAsia="zh-CN"/>
        </w:rPr>
        <w:t xml:space="preserve"> H, Ida A. Detection of tumor cells in blood using CD45 magnetic cell separation followed by nested mutant allele-specific amplification of p53 and K-</w:t>
      </w:r>
      <w:proofErr w:type="spellStart"/>
      <w:r w:rsidRPr="00AA40E7">
        <w:rPr>
          <w:rFonts w:ascii="Book Antiqua" w:eastAsia="宋体" w:hAnsi="Book Antiqua" w:cs="宋体"/>
          <w:color w:val="000000"/>
          <w:sz w:val="24"/>
          <w:szCs w:val="24"/>
          <w:lang w:val="en-US" w:eastAsia="zh-CN"/>
        </w:rPr>
        <w:t>ras</w:t>
      </w:r>
      <w:proofErr w:type="spellEnd"/>
      <w:r w:rsidRPr="00AA40E7">
        <w:rPr>
          <w:rFonts w:ascii="Book Antiqua" w:eastAsia="宋体" w:hAnsi="Book Antiqua" w:cs="宋体"/>
          <w:color w:val="000000"/>
          <w:sz w:val="24"/>
          <w:szCs w:val="24"/>
          <w:lang w:val="en-US" w:eastAsia="zh-CN"/>
        </w:rPr>
        <w:t xml:space="preserve"> </w:t>
      </w:r>
      <w:r w:rsidRPr="00AA40E7">
        <w:rPr>
          <w:rFonts w:ascii="Book Antiqua" w:eastAsia="宋体" w:hAnsi="Book Antiqua" w:cs="宋体"/>
          <w:color w:val="000000"/>
          <w:sz w:val="24"/>
          <w:szCs w:val="24"/>
          <w:lang w:val="en-US" w:eastAsia="zh-CN"/>
        </w:rPr>
        <w:lastRenderedPageBreak/>
        <w:t>genes in patients with colorectal cancer. </w:t>
      </w:r>
      <w:proofErr w:type="spellStart"/>
      <w:r w:rsidRPr="00AA40E7">
        <w:rPr>
          <w:rFonts w:ascii="Book Antiqua" w:eastAsia="宋体" w:hAnsi="Book Antiqua" w:cs="宋体"/>
          <w:i/>
          <w:iCs/>
          <w:color w:val="000000"/>
          <w:sz w:val="24"/>
          <w:szCs w:val="24"/>
          <w:lang w:val="en-US" w:eastAsia="zh-CN"/>
        </w:rPr>
        <w:t>Int</w:t>
      </w:r>
      <w:proofErr w:type="spellEnd"/>
      <w:r w:rsidRPr="00AA40E7">
        <w:rPr>
          <w:rFonts w:ascii="Book Antiqua" w:eastAsia="宋体" w:hAnsi="Book Antiqua" w:cs="宋体"/>
          <w:i/>
          <w:iCs/>
          <w:color w:val="000000"/>
          <w:sz w:val="24"/>
          <w:szCs w:val="24"/>
          <w:lang w:val="en-US" w:eastAsia="zh-CN"/>
        </w:rPr>
        <w:t xml:space="preserve"> J Cancer</w:t>
      </w:r>
      <w:r w:rsidRPr="00AA40E7">
        <w:rPr>
          <w:rFonts w:ascii="Book Antiqua" w:eastAsia="宋体" w:hAnsi="Book Antiqua" w:cs="宋体"/>
          <w:color w:val="000000"/>
          <w:sz w:val="24"/>
          <w:szCs w:val="24"/>
          <w:lang w:val="en-US" w:eastAsia="zh-CN"/>
        </w:rPr>
        <w:t> 2000; </w:t>
      </w:r>
      <w:r w:rsidRPr="00AA40E7">
        <w:rPr>
          <w:rFonts w:ascii="Book Antiqua" w:eastAsia="宋体" w:hAnsi="Book Antiqua" w:cs="宋体"/>
          <w:b/>
          <w:bCs/>
          <w:color w:val="000000"/>
          <w:sz w:val="24"/>
          <w:szCs w:val="24"/>
          <w:lang w:val="en-US" w:eastAsia="zh-CN"/>
        </w:rPr>
        <w:t>89</w:t>
      </w:r>
      <w:r w:rsidRPr="00AA40E7">
        <w:rPr>
          <w:rFonts w:ascii="Book Antiqua" w:eastAsia="宋体" w:hAnsi="Book Antiqua" w:cs="宋体"/>
          <w:color w:val="000000"/>
          <w:sz w:val="24"/>
          <w:szCs w:val="24"/>
          <w:lang w:val="en-US" w:eastAsia="zh-CN"/>
        </w:rPr>
        <w:t>: 337-344 [PMID: 10956407]</w:t>
      </w:r>
    </w:p>
    <w:p w14:paraId="65773353"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22 </w:t>
      </w:r>
      <w:r w:rsidRPr="00AA40E7">
        <w:rPr>
          <w:rFonts w:ascii="Book Antiqua" w:eastAsia="宋体" w:hAnsi="Book Antiqua" w:cs="宋体"/>
          <w:b/>
          <w:bCs/>
          <w:color w:val="000000"/>
          <w:sz w:val="24"/>
          <w:szCs w:val="24"/>
          <w:lang w:val="en-US" w:eastAsia="zh-CN"/>
        </w:rPr>
        <w:t>Taniguchi T</w:t>
      </w:r>
      <w:r w:rsidRPr="00AA40E7">
        <w:rPr>
          <w:rFonts w:ascii="Book Antiqua" w:eastAsia="宋体" w:hAnsi="Book Antiqua" w:cs="宋体"/>
          <w:color w:val="000000"/>
          <w:sz w:val="24"/>
          <w:szCs w:val="24"/>
          <w:lang w:val="en-US" w:eastAsia="zh-CN"/>
        </w:rPr>
        <w:t xml:space="preserve">, Makino M, Suzuki K, </w:t>
      </w:r>
      <w:proofErr w:type="spellStart"/>
      <w:r w:rsidRPr="00AA40E7">
        <w:rPr>
          <w:rFonts w:ascii="Book Antiqua" w:eastAsia="宋体" w:hAnsi="Book Antiqua" w:cs="宋体"/>
          <w:color w:val="000000"/>
          <w:sz w:val="24"/>
          <w:szCs w:val="24"/>
          <w:lang w:val="en-US" w:eastAsia="zh-CN"/>
        </w:rPr>
        <w:t>Kaibara</w:t>
      </w:r>
      <w:proofErr w:type="spellEnd"/>
      <w:r w:rsidRPr="00AA40E7">
        <w:rPr>
          <w:rFonts w:ascii="Book Antiqua" w:eastAsia="宋体" w:hAnsi="Book Antiqua" w:cs="宋体"/>
          <w:color w:val="000000"/>
          <w:sz w:val="24"/>
          <w:szCs w:val="24"/>
          <w:lang w:val="en-US" w:eastAsia="zh-CN"/>
        </w:rPr>
        <w:t xml:space="preserve"> N. Prognostic significance of reverse transcriptase-polymerase chain reaction measurement of carcinoembryonic antigen mRNA levels in tumor drainage blood and peripheral blood of patients with colorectal carcinoma. </w:t>
      </w:r>
      <w:r w:rsidRPr="00AA40E7">
        <w:rPr>
          <w:rFonts w:ascii="Book Antiqua" w:eastAsia="宋体" w:hAnsi="Book Antiqua" w:cs="宋体"/>
          <w:i/>
          <w:iCs/>
          <w:color w:val="000000"/>
          <w:sz w:val="24"/>
          <w:szCs w:val="24"/>
          <w:lang w:val="en-US" w:eastAsia="zh-CN"/>
        </w:rPr>
        <w:t>Cancer</w:t>
      </w:r>
      <w:r w:rsidRPr="00AA40E7">
        <w:rPr>
          <w:rFonts w:ascii="Book Antiqua" w:eastAsia="宋体" w:hAnsi="Book Antiqua" w:cs="宋体"/>
          <w:color w:val="000000"/>
          <w:sz w:val="24"/>
          <w:szCs w:val="24"/>
          <w:lang w:val="en-US" w:eastAsia="zh-CN"/>
        </w:rPr>
        <w:t> 2000; </w:t>
      </w:r>
      <w:r w:rsidRPr="00AA40E7">
        <w:rPr>
          <w:rFonts w:ascii="Book Antiqua" w:eastAsia="宋体" w:hAnsi="Book Antiqua" w:cs="宋体"/>
          <w:b/>
          <w:bCs/>
          <w:color w:val="000000"/>
          <w:sz w:val="24"/>
          <w:szCs w:val="24"/>
          <w:lang w:val="en-US" w:eastAsia="zh-CN"/>
        </w:rPr>
        <w:t>89</w:t>
      </w:r>
      <w:r w:rsidRPr="00AA40E7">
        <w:rPr>
          <w:rFonts w:ascii="Book Antiqua" w:eastAsia="宋体" w:hAnsi="Book Antiqua" w:cs="宋体"/>
          <w:color w:val="000000"/>
          <w:sz w:val="24"/>
          <w:szCs w:val="24"/>
          <w:lang w:val="en-US" w:eastAsia="zh-CN"/>
        </w:rPr>
        <w:t>: 970-976 [PMID: 10964326]</w:t>
      </w:r>
    </w:p>
    <w:p w14:paraId="28F8F136"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23 </w:t>
      </w:r>
      <w:r w:rsidRPr="00AA40E7">
        <w:rPr>
          <w:rFonts w:ascii="Book Antiqua" w:eastAsia="宋体" w:hAnsi="Book Antiqua" w:cs="宋体"/>
          <w:b/>
          <w:bCs/>
          <w:color w:val="000000"/>
          <w:sz w:val="24"/>
          <w:szCs w:val="24"/>
          <w:lang w:val="en-US" w:eastAsia="zh-CN"/>
        </w:rPr>
        <w:t>Yamaguchi K</w:t>
      </w:r>
      <w:r w:rsidRPr="00AA40E7">
        <w:rPr>
          <w:rFonts w:ascii="Book Antiqua" w:eastAsia="宋体" w:hAnsi="Book Antiqua" w:cs="宋体"/>
          <w:color w:val="000000"/>
          <w:sz w:val="24"/>
          <w:szCs w:val="24"/>
          <w:lang w:val="en-US" w:eastAsia="zh-CN"/>
        </w:rPr>
        <w:t xml:space="preserve">, Takagi Y, Aoki S, </w:t>
      </w:r>
      <w:proofErr w:type="spellStart"/>
      <w:r w:rsidRPr="00AA40E7">
        <w:rPr>
          <w:rFonts w:ascii="Book Antiqua" w:eastAsia="宋体" w:hAnsi="Book Antiqua" w:cs="宋体"/>
          <w:color w:val="000000"/>
          <w:sz w:val="24"/>
          <w:szCs w:val="24"/>
          <w:lang w:val="en-US" w:eastAsia="zh-CN"/>
        </w:rPr>
        <w:t>Futamura</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Saji</w:t>
      </w:r>
      <w:proofErr w:type="spellEnd"/>
      <w:r w:rsidRPr="00AA40E7">
        <w:rPr>
          <w:rFonts w:ascii="Book Antiqua" w:eastAsia="宋体" w:hAnsi="Book Antiqua" w:cs="宋体"/>
          <w:color w:val="000000"/>
          <w:sz w:val="24"/>
          <w:szCs w:val="24"/>
          <w:lang w:val="en-US" w:eastAsia="zh-CN"/>
        </w:rPr>
        <w:t xml:space="preserve"> S. Significant detection of circulating cancer cells in the blood by reverse transcriptase-polymerase chain reaction during colorectal cancer resection. </w:t>
      </w:r>
      <w:r w:rsidRPr="00AA40E7">
        <w:rPr>
          <w:rFonts w:ascii="Book Antiqua" w:eastAsia="宋体" w:hAnsi="Book Antiqua" w:cs="宋体"/>
          <w:i/>
          <w:iCs/>
          <w:color w:val="000000"/>
          <w:sz w:val="24"/>
          <w:szCs w:val="24"/>
          <w:lang w:val="en-US" w:eastAsia="zh-CN"/>
        </w:rPr>
        <w:t xml:space="preserve">Ann </w:t>
      </w:r>
      <w:proofErr w:type="spellStart"/>
      <w:r w:rsidRPr="00AA40E7">
        <w:rPr>
          <w:rFonts w:ascii="Book Antiqua" w:eastAsia="宋体" w:hAnsi="Book Antiqua" w:cs="宋体"/>
          <w:i/>
          <w:iCs/>
          <w:color w:val="000000"/>
          <w:sz w:val="24"/>
          <w:szCs w:val="24"/>
          <w:lang w:val="en-US" w:eastAsia="zh-CN"/>
        </w:rPr>
        <w:t>Surg</w:t>
      </w:r>
      <w:proofErr w:type="spellEnd"/>
      <w:r w:rsidRPr="00AA40E7">
        <w:rPr>
          <w:rFonts w:ascii="Book Antiqua" w:eastAsia="宋体" w:hAnsi="Book Antiqua" w:cs="宋体"/>
          <w:color w:val="000000"/>
          <w:sz w:val="24"/>
          <w:szCs w:val="24"/>
          <w:lang w:val="en-US" w:eastAsia="zh-CN"/>
        </w:rPr>
        <w:t> 2000; </w:t>
      </w:r>
      <w:r w:rsidRPr="00AA40E7">
        <w:rPr>
          <w:rFonts w:ascii="Book Antiqua" w:eastAsia="宋体" w:hAnsi="Book Antiqua" w:cs="宋体"/>
          <w:b/>
          <w:bCs/>
          <w:color w:val="000000"/>
          <w:sz w:val="24"/>
          <w:szCs w:val="24"/>
          <w:lang w:val="en-US" w:eastAsia="zh-CN"/>
        </w:rPr>
        <w:t>232</w:t>
      </w:r>
      <w:r w:rsidRPr="00AA40E7">
        <w:rPr>
          <w:rFonts w:ascii="Book Antiqua" w:eastAsia="宋体" w:hAnsi="Book Antiqua" w:cs="宋体"/>
          <w:color w:val="000000"/>
          <w:sz w:val="24"/>
          <w:szCs w:val="24"/>
          <w:lang w:val="en-US" w:eastAsia="zh-CN"/>
        </w:rPr>
        <w:t>: 58-65 [PMID: 10862196]</w:t>
      </w:r>
    </w:p>
    <w:p w14:paraId="714A7A55"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24 </w:t>
      </w:r>
      <w:proofErr w:type="spellStart"/>
      <w:r w:rsidRPr="00AA40E7">
        <w:rPr>
          <w:rFonts w:ascii="Book Antiqua" w:eastAsia="宋体" w:hAnsi="Book Antiqua" w:cs="宋体"/>
          <w:b/>
          <w:bCs/>
          <w:color w:val="000000"/>
          <w:sz w:val="24"/>
          <w:szCs w:val="24"/>
          <w:lang w:val="en-US" w:eastAsia="zh-CN"/>
        </w:rPr>
        <w:t>Etoh</w:t>
      </w:r>
      <w:proofErr w:type="spellEnd"/>
      <w:r w:rsidRPr="00AA40E7">
        <w:rPr>
          <w:rFonts w:ascii="Book Antiqua" w:eastAsia="宋体" w:hAnsi="Book Antiqua" w:cs="宋体"/>
          <w:b/>
          <w:bCs/>
          <w:color w:val="000000"/>
          <w:sz w:val="24"/>
          <w:szCs w:val="24"/>
          <w:lang w:val="en-US" w:eastAsia="zh-CN"/>
        </w:rPr>
        <w:t xml:space="preserve"> T</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Ueo</w:t>
      </w:r>
      <w:proofErr w:type="spellEnd"/>
      <w:r w:rsidRPr="00AA40E7">
        <w:rPr>
          <w:rFonts w:ascii="Book Antiqua" w:eastAsia="宋体" w:hAnsi="Book Antiqua" w:cs="宋体"/>
          <w:color w:val="000000"/>
          <w:sz w:val="24"/>
          <w:szCs w:val="24"/>
          <w:lang w:val="en-US" w:eastAsia="zh-CN"/>
        </w:rPr>
        <w:t xml:space="preserve"> H, Inoue H, Sato K, Utsunomiya T, Barnard GF, Kitano S, Mori M. Clinical significance of K-</w:t>
      </w:r>
      <w:proofErr w:type="spellStart"/>
      <w:r w:rsidRPr="00AA40E7">
        <w:rPr>
          <w:rFonts w:ascii="Book Antiqua" w:eastAsia="宋体" w:hAnsi="Book Antiqua" w:cs="宋体"/>
          <w:color w:val="000000"/>
          <w:sz w:val="24"/>
          <w:szCs w:val="24"/>
          <w:lang w:val="en-US" w:eastAsia="zh-CN"/>
        </w:rPr>
        <w:t>Ras</w:t>
      </w:r>
      <w:proofErr w:type="spellEnd"/>
      <w:r w:rsidRPr="00AA40E7">
        <w:rPr>
          <w:rFonts w:ascii="Book Antiqua" w:eastAsia="宋体" w:hAnsi="Book Antiqua" w:cs="宋体"/>
          <w:color w:val="000000"/>
          <w:sz w:val="24"/>
          <w:szCs w:val="24"/>
          <w:lang w:val="en-US" w:eastAsia="zh-CN"/>
        </w:rPr>
        <w:t xml:space="preserve"> mutations in intraoperative tumor drainage blood from patients with colorectal carcinoma. </w:t>
      </w:r>
      <w:r w:rsidRPr="00AA40E7">
        <w:rPr>
          <w:rFonts w:ascii="Book Antiqua" w:eastAsia="宋体" w:hAnsi="Book Antiqua" w:cs="宋体"/>
          <w:i/>
          <w:iCs/>
          <w:color w:val="000000"/>
          <w:sz w:val="24"/>
          <w:szCs w:val="24"/>
          <w:lang w:val="en-US" w:eastAsia="zh-CN"/>
        </w:rPr>
        <w:t xml:space="preserve">Ann </w:t>
      </w:r>
      <w:proofErr w:type="spellStart"/>
      <w:r w:rsidRPr="00AA40E7">
        <w:rPr>
          <w:rFonts w:ascii="Book Antiqua" w:eastAsia="宋体" w:hAnsi="Book Antiqua" w:cs="宋体"/>
          <w:i/>
          <w:iCs/>
          <w:color w:val="000000"/>
          <w:sz w:val="24"/>
          <w:szCs w:val="24"/>
          <w:lang w:val="en-US" w:eastAsia="zh-CN"/>
        </w:rPr>
        <w:t>Surg</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2001; </w:t>
      </w:r>
      <w:r w:rsidRPr="00AA40E7">
        <w:rPr>
          <w:rFonts w:ascii="Book Antiqua" w:eastAsia="宋体" w:hAnsi="Book Antiqua" w:cs="宋体"/>
          <w:b/>
          <w:bCs/>
          <w:color w:val="000000"/>
          <w:sz w:val="24"/>
          <w:szCs w:val="24"/>
          <w:lang w:val="en-US" w:eastAsia="zh-CN"/>
        </w:rPr>
        <w:t>8</w:t>
      </w:r>
      <w:r w:rsidRPr="00AA40E7">
        <w:rPr>
          <w:rFonts w:ascii="Book Antiqua" w:eastAsia="宋体" w:hAnsi="Book Antiqua" w:cs="宋体"/>
          <w:color w:val="000000"/>
          <w:sz w:val="24"/>
          <w:szCs w:val="24"/>
          <w:lang w:val="en-US" w:eastAsia="zh-CN"/>
        </w:rPr>
        <w:t>: 407-412 [PMID: 11407514]</w:t>
      </w:r>
    </w:p>
    <w:p w14:paraId="5144074A"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25 </w:t>
      </w:r>
      <w:r w:rsidRPr="00AA40E7">
        <w:rPr>
          <w:rFonts w:ascii="Book Antiqua" w:eastAsia="宋体" w:hAnsi="Book Antiqua" w:cs="宋体"/>
          <w:b/>
          <w:bCs/>
          <w:color w:val="000000"/>
          <w:sz w:val="24"/>
          <w:szCs w:val="24"/>
          <w:lang w:val="en-US" w:eastAsia="zh-CN"/>
        </w:rPr>
        <w:t>Fujita S</w:t>
      </w:r>
      <w:r w:rsidRPr="00AA40E7">
        <w:rPr>
          <w:rFonts w:ascii="Book Antiqua" w:eastAsia="宋体" w:hAnsi="Book Antiqua" w:cs="宋体"/>
          <w:color w:val="000000"/>
          <w:sz w:val="24"/>
          <w:szCs w:val="24"/>
          <w:lang w:val="en-US" w:eastAsia="zh-CN"/>
        </w:rPr>
        <w:t xml:space="preserve">, Kudo N, </w:t>
      </w:r>
      <w:proofErr w:type="spellStart"/>
      <w:r w:rsidRPr="00AA40E7">
        <w:rPr>
          <w:rFonts w:ascii="Book Antiqua" w:eastAsia="宋体" w:hAnsi="Book Antiqua" w:cs="宋体"/>
          <w:color w:val="000000"/>
          <w:sz w:val="24"/>
          <w:szCs w:val="24"/>
          <w:lang w:val="en-US" w:eastAsia="zh-CN"/>
        </w:rPr>
        <w:t>Akasu</w:t>
      </w:r>
      <w:proofErr w:type="spellEnd"/>
      <w:r w:rsidRPr="00AA40E7">
        <w:rPr>
          <w:rFonts w:ascii="Book Antiqua" w:eastAsia="宋体" w:hAnsi="Book Antiqua" w:cs="宋体"/>
          <w:color w:val="000000"/>
          <w:sz w:val="24"/>
          <w:szCs w:val="24"/>
          <w:lang w:val="en-US" w:eastAsia="zh-CN"/>
        </w:rPr>
        <w:t xml:space="preserve"> T, Moriya Y. Detection of cytokeratin 19 and 20 mRNA in peripheral and mesenteric blood from colorectal cancer patients and their prognosis. </w:t>
      </w:r>
      <w:proofErr w:type="spellStart"/>
      <w:r w:rsidRPr="00AA40E7">
        <w:rPr>
          <w:rFonts w:ascii="Book Antiqua" w:eastAsia="宋体" w:hAnsi="Book Antiqua" w:cs="宋体"/>
          <w:i/>
          <w:iCs/>
          <w:color w:val="000000"/>
          <w:sz w:val="24"/>
          <w:szCs w:val="24"/>
          <w:lang w:val="en-US" w:eastAsia="zh-CN"/>
        </w:rPr>
        <w:t>Int</w:t>
      </w:r>
      <w:proofErr w:type="spellEnd"/>
      <w:r w:rsidRPr="00AA40E7">
        <w:rPr>
          <w:rFonts w:ascii="Book Antiqua" w:eastAsia="宋体" w:hAnsi="Book Antiqua" w:cs="宋体"/>
          <w:i/>
          <w:iCs/>
          <w:color w:val="000000"/>
          <w:sz w:val="24"/>
          <w:szCs w:val="24"/>
          <w:lang w:val="en-US" w:eastAsia="zh-CN"/>
        </w:rPr>
        <w:t xml:space="preserve"> J Colorectal Dis</w:t>
      </w:r>
      <w:r w:rsidRPr="00AA40E7">
        <w:rPr>
          <w:rFonts w:ascii="Book Antiqua" w:eastAsia="宋体" w:hAnsi="Book Antiqua" w:cs="宋体"/>
          <w:color w:val="000000"/>
          <w:sz w:val="24"/>
          <w:szCs w:val="24"/>
          <w:lang w:val="en-US" w:eastAsia="zh-CN"/>
        </w:rPr>
        <w:t> 2001; </w:t>
      </w:r>
      <w:r w:rsidRPr="00AA40E7">
        <w:rPr>
          <w:rFonts w:ascii="Book Antiqua" w:eastAsia="宋体" w:hAnsi="Book Antiqua" w:cs="宋体"/>
          <w:b/>
          <w:bCs/>
          <w:color w:val="000000"/>
          <w:sz w:val="24"/>
          <w:szCs w:val="24"/>
          <w:lang w:val="en-US" w:eastAsia="zh-CN"/>
        </w:rPr>
        <w:t>16</w:t>
      </w:r>
      <w:r w:rsidRPr="00AA40E7">
        <w:rPr>
          <w:rFonts w:ascii="Book Antiqua" w:eastAsia="宋体" w:hAnsi="Book Antiqua" w:cs="宋体"/>
          <w:color w:val="000000"/>
          <w:sz w:val="24"/>
          <w:szCs w:val="24"/>
          <w:lang w:val="en-US" w:eastAsia="zh-CN"/>
        </w:rPr>
        <w:t>: 141-146 [PMID: 11459287]</w:t>
      </w:r>
    </w:p>
    <w:p w14:paraId="39D877D4"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26 </w:t>
      </w:r>
      <w:proofErr w:type="spellStart"/>
      <w:r w:rsidRPr="00AA40E7">
        <w:rPr>
          <w:rFonts w:ascii="Book Antiqua" w:eastAsia="宋体" w:hAnsi="Book Antiqua" w:cs="宋体"/>
          <w:b/>
          <w:bCs/>
          <w:color w:val="000000"/>
          <w:sz w:val="24"/>
          <w:szCs w:val="24"/>
          <w:lang w:val="en-US" w:eastAsia="zh-CN"/>
        </w:rPr>
        <w:t>Guller</w:t>
      </w:r>
      <w:proofErr w:type="spellEnd"/>
      <w:r w:rsidRPr="00AA40E7">
        <w:rPr>
          <w:rFonts w:ascii="Book Antiqua" w:eastAsia="宋体" w:hAnsi="Book Antiqua" w:cs="宋体"/>
          <w:b/>
          <w:bCs/>
          <w:color w:val="000000"/>
          <w:sz w:val="24"/>
          <w:szCs w:val="24"/>
          <w:lang w:val="en-US" w:eastAsia="zh-CN"/>
        </w:rPr>
        <w:t xml:space="preserve"> U</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Zajac</w:t>
      </w:r>
      <w:proofErr w:type="spellEnd"/>
      <w:r w:rsidRPr="00AA40E7">
        <w:rPr>
          <w:rFonts w:ascii="Book Antiqua" w:eastAsia="宋体" w:hAnsi="Book Antiqua" w:cs="宋体"/>
          <w:color w:val="000000"/>
          <w:sz w:val="24"/>
          <w:szCs w:val="24"/>
          <w:lang w:val="en-US" w:eastAsia="zh-CN"/>
        </w:rPr>
        <w:t xml:space="preserve"> P, </w:t>
      </w:r>
      <w:proofErr w:type="spellStart"/>
      <w:r w:rsidRPr="00AA40E7">
        <w:rPr>
          <w:rFonts w:ascii="Book Antiqua" w:eastAsia="宋体" w:hAnsi="Book Antiqua" w:cs="宋体"/>
          <w:color w:val="000000"/>
          <w:sz w:val="24"/>
          <w:szCs w:val="24"/>
          <w:lang w:val="en-US" w:eastAsia="zh-CN"/>
        </w:rPr>
        <w:t>Schnider</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Bösch</w:t>
      </w:r>
      <w:proofErr w:type="spellEnd"/>
      <w:r w:rsidRPr="00AA40E7">
        <w:rPr>
          <w:rFonts w:ascii="Book Antiqua" w:eastAsia="宋体" w:hAnsi="Book Antiqua" w:cs="宋体"/>
          <w:color w:val="000000"/>
          <w:sz w:val="24"/>
          <w:szCs w:val="24"/>
          <w:lang w:val="en-US" w:eastAsia="zh-CN"/>
        </w:rPr>
        <w:t xml:space="preserve"> B, </w:t>
      </w:r>
      <w:proofErr w:type="spellStart"/>
      <w:r w:rsidRPr="00AA40E7">
        <w:rPr>
          <w:rFonts w:ascii="Book Antiqua" w:eastAsia="宋体" w:hAnsi="Book Antiqua" w:cs="宋体"/>
          <w:color w:val="000000"/>
          <w:sz w:val="24"/>
          <w:szCs w:val="24"/>
          <w:lang w:val="en-US" w:eastAsia="zh-CN"/>
        </w:rPr>
        <w:t>Vorburger</w:t>
      </w:r>
      <w:proofErr w:type="spellEnd"/>
      <w:r w:rsidRPr="00AA40E7">
        <w:rPr>
          <w:rFonts w:ascii="Book Antiqua" w:eastAsia="宋体" w:hAnsi="Book Antiqua" w:cs="宋体"/>
          <w:color w:val="000000"/>
          <w:sz w:val="24"/>
          <w:szCs w:val="24"/>
          <w:lang w:val="en-US" w:eastAsia="zh-CN"/>
        </w:rPr>
        <w:t xml:space="preserve"> S, Zuber M, </w:t>
      </w:r>
      <w:proofErr w:type="spellStart"/>
      <w:r w:rsidRPr="00AA40E7">
        <w:rPr>
          <w:rFonts w:ascii="Book Antiqua" w:eastAsia="宋体" w:hAnsi="Book Antiqua" w:cs="宋体"/>
          <w:color w:val="000000"/>
          <w:sz w:val="24"/>
          <w:szCs w:val="24"/>
          <w:lang w:val="en-US" w:eastAsia="zh-CN"/>
        </w:rPr>
        <w:t>Spagnoli</w:t>
      </w:r>
      <w:proofErr w:type="spellEnd"/>
      <w:r w:rsidRPr="00AA40E7">
        <w:rPr>
          <w:rFonts w:ascii="Book Antiqua" w:eastAsia="宋体" w:hAnsi="Book Antiqua" w:cs="宋体"/>
          <w:color w:val="000000"/>
          <w:sz w:val="24"/>
          <w:szCs w:val="24"/>
          <w:lang w:val="en-US" w:eastAsia="zh-CN"/>
        </w:rPr>
        <w:t xml:space="preserve"> GC, </w:t>
      </w:r>
      <w:proofErr w:type="spellStart"/>
      <w:r w:rsidRPr="00AA40E7">
        <w:rPr>
          <w:rFonts w:ascii="Book Antiqua" w:eastAsia="宋体" w:hAnsi="Book Antiqua" w:cs="宋体"/>
          <w:color w:val="000000"/>
          <w:sz w:val="24"/>
          <w:szCs w:val="24"/>
          <w:lang w:val="en-US" w:eastAsia="zh-CN"/>
        </w:rPr>
        <w:t>Oertli</w:t>
      </w:r>
      <w:proofErr w:type="spellEnd"/>
      <w:r w:rsidRPr="00AA40E7">
        <w:rPr>
          <w:rFonts w:ascii="Book Antiqua" w:eastAsia="宋体" w:hAnsi="Book Antiqua" w:cs="宋体"/>
          <w:color w:val="000000"/>
          <w:sz w:val="24"/>
          <w:szCs w:val="24"/>
          <w:lang w:val="en-US" w:eastAsia="zh-CN"/>
        </w:rPr>
        <w:t xml:space="preserve"> D, Maurer R, Metzger U, Harder F, </w:t>
      </w:r>
      <w:proofErr w:type="spellStart"/>
      <w:r w:rsidRPr="00AA40E7">
        <w:rPr>
          <w:rFonts w:ascii="Book Antiqua" w:eastAsia="宋体" w:hAnsi="Book Antiqua" w:cs="宋体"/>
          <w:color w:val="000000"/>
          <w:sz w:val="24"/>
          <w:szCs w:val="24"/>
          <w:lang w:val="en-US" w:eastAsia="zh-CN"/>
        </w:rPr>
        <w:t>Heberer</w:t>
      </w:r>
      <w:proofErr w:type="spellEnd"/>
      <w:r w:rsidRPr="00AA40E7">
        <w:rPr>
          <w:rFonts w:ascii="Book Antiqua" w:eastAsia="宋体" w:hAnsi="Book Antiqua" w:cs="宋体"/>
          <w:color w:val="000000"/>
          <w:sz w:val="24"/>
          <w:szCs w:val="24"/>
          <w:lang w:val="en-US" w:eastAsia="zh-CN"/>
        </w:rPr>
        <w:t xml:space="preserve"> M, Marti WR. Disseminated single tumor cells as detected by real-time quantitative polymerase chain reaction represent a prognostic factor in patients undergoing surgery for colorectal cancer. </w:t>
      </w:r>
      <w:r w:rsidRPr="00AA40E7">
        <w:rPr>
          <w:rFonts w:ascii="Book Antiqua" w:eastAsia="宋体" w:hAnsi="Book Antiqua" w:cs="宋体"/>
          <w:i/>
          <w:iCs/>
          <w:color w:val="000000"/>
          <w:sz w:val="24"/>
          <w:szCs w:val="24"/>
          <w:lang w:val="en-US" w:eastAsia="zh-CN"/>
        </w:rPr>
        <w:t xml:space="preserve">Ann </w:t>
      </w:r>
      <w:proofErr w:type="spellStart"/>
      <w:r w:rsidRPr="00AA40E7">
        <w:rPr>
          <w:rFonts w:ascii="Book Antiqua" w:eastAsia="宋体" w:hAnsi="Book Antiqua" w:cs="宋体"/>
          <w:i/>
          <w:iCs/>
          <w:color w:val="000000"/>
          <w:sz w:val="24"/>
          <w:szCs w:val="24"/>
          <w:lang w:val="en-US" w:eastAsia="zh-CN"/>
        </w:rPr>
        <w:t>Surg</w:t>
      </w:r>
      <w:proofErr w:type="spellEnd"/>
      <w:r w:rsidRPr="00AA40E7">
        <w:rPr>
          <w:rFonts w:ascii="Book Antiqua" w:eastAsia="宋体" w:hAnsi="Book Antiqua" w:cs="宋体"/>
          <w:color w:val="000000"/>
          <w:sz w:val="24"/>
          <w:szCs w:val="24"/>
          <w:lang w:val="en-US" w:eastAsia="zh-CN"/>
        </w:rPr>
        <w:t> 2002; </w:t>
      </w:r>
      <w:r w:rsidRPr="00AA40E7">
        <w:rPr>
          <w:rFonts w:ascii="Book Antiqua" w:eastAsia="宋体" w:hAnsi="Book Antiqua" w:cs="宋体"/>
          <w:b/>
          <w:bCs/>
          <w:color w:val="000000"/>
          <w:sz w:val="24"/>
          <w:szCs w:val="24"/>
          <w:lang w:val="en-US" w:eastAsia="zh-CN"/>
        </w:rPr>
        <w:t>236</w:t>
      </w:r>
      <w:r w:rsidRPr="00AA40E7">
        <w:rPr>
          <w:rFonts w:ascii="Book Antiqua" w:eastAsia="宋体" w:hAnsi="Book Antiqua" w:cs="宋体"/>
          <w:color w:val="000000"/>
          <w:sz w:val="24"/>
          <w:szCs w:val="24"/>
          <w:lang w:val="en-US" w:eastAsia="zh-CN"/>
        </w:rPr>
        <w:t>: 768-75; discussion 775-6 [PMID: 12454515 DOI: 10.1097/01.SLA.0000036267.30107.B9]</w:t>
      </w:r>
    </w:p>
    <w:p w14:paraId="4079C09B"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27 </w:t>
      </w:r>
      <w:r w:rsidRPr="00AA40E7">
        <w:rPr>
          <w:rFonts w:ascii="Book Antiqua" w:eastAsia="宋体" w:hAnsi="Book Antiqua" w:cs="宋体"/>
          <w:b/>
          <w:bCs/>
          <w:color w:val="000000"/>
          <w:sz w:val="24"/>
          <w:szCs w:val="24"/>
          <w:lang w:val="en-US" w:eastAsia="zh-CN"/>
        </w:rPr>
        <w:t>Tien YW</w:t>
      </w:r>
      <w:r w:rsidRPr="00AA40E7">
        <w:rPr>
          <w:rFonts w:ascii="Book Antiqua" w:eastAsia="宋体" w:hAnsi="Book Antiqua" w:cs="宋体"/>
          <w:color w:val="000000"/>
          <w:sz w:val="24"/>
          <w:szCs w:val="24"/>
          <w:lang w:val="en-US" w:eastAsia="zh-CN"/>
        </w:rPr>
        <w:t>, Lee PH, Wang SM, Hsu SM, Chang KJ. Simultaneous detection of colonic epithelial cells in portal venous and peripheral blood during colorectal cancer surgery. </w:t>
      </w:r>
      <w:r w:rsidRPr="00AA40E7">
        <w:rPr>
          <w:rFonts w:ascii="Book Antiqua" w:eastAsia="宋体" w:hAnsi="Book Antiqua" w:cs="宋体"/>
          <w:i/>
          <w:iCs/>
          <w:color w:val="000000"/>
          <w:sz w:val="24"/>
          <w:szCs w:val="24"/>
          <w:lang w:val="en-US" w:eastAsia="zh-CN"/>
        </w:rPr>
        <w:t>Dis Colon Rectum</w:t>
      </w:r>
      <w:r w:rsidRPr="00AA40E7">
        <w:rPr>
          <w:rFonts w:ascii="Book Antiqua" w:eastAsia="宋体" w:hAnsi="Book Antiqua" w:cs="宋体"/>
          <w:color w:val="000000"/>
          <w:sz w:val="24"/>
          <w:szCs w:val="24"/>
          <w:lang w:val="en-US" w:eastAsia="zh-CN"/>
        </w:rPr>
        <w:t> 2002; </w:t>
      </w:r>
      <w:r w:rsidRPr="00AA40E7">
        <w:rPr>
          <w:rFonts w:ascii="Book Antiqua" w:eastAsia="宋体" w:hAnsi="Book Antiqua" w:cs="宋体"/>
          <w:b/>
          <w:bCs/>
          <w:color w:val="000000"/>
          <w:sz w:val="24"/>
          <w:szCs w:val="24"/>
          <w:lang w:val="en-US" w:eastAsia="zh-CN"/>
        </w:rPr>
        <w:t>45</w:t>
      </w:r>
      <w:r w:rsidRPr="00AA40E7">
        <w:rPr>
          <w:rFonts w:ascii="Book Antiqua" w:eastAsia="宋体" w:hAnsi="Book Antiqua" w:cs="宋体"/>
          <w:color w:val="000000"/>
          <w:sz w:val="24"/>
          <w:szCs w:val="24"/>
          <w:lang w:val="en-US" w:eastAsia="zh-CN"/>
        </w:rPr>
        <w:t>: 23-29 [PMID: 11786759]</w:t>
      </w:r>
    </w:p>
    <w:p w14:paraId="19DEC3D1"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28 </w:t>
      </w:r>
      <w:r w:rsidRPr="00AA40E7">
        <w:rPr>
          <w:rFonts w:ascii="Book Antiqua" w:eastAsia="宋体" w:hAnsi="Book Antiqua" w:cs="宋体"/>
          <w:b/>
          <w:bCs/>
          <w:color w:val="000000"/>
          <w:sz w:val="24"/>
          <w:szCs w:val="24"/>
          <w:lang w:val="en-US" w:eastAsia="zh-CN"/>
        </w:rPr>
        <w:t>Akashi A</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Komuta</w:t>
      </w:r>
      <w:proofErr w:type="spellEnd"/>
      <w:r w:rsidRPr="00AA40E7">
        <w:rPr>
          <w:rFonts w:ascii="Book Antiqua" w:eastAsia="宋体" w:hAnsi="Book Antiqua" w:cs="宋体"/>
          <w:color w:val="000000"/>
          <w:sz w:val="24"/>
          <w:szCs w:val="24"/>
          <w:lang w:val="en-US" w:eastAsia="zh-CN"/>
        </w:rPr>
        <w:t xml:space="preserve"> K, </w:t>
      </w:r>
      <w:proofErr w:type="spellStart"/>
      <w:r w:rsidRPr="00AA40E7">
        <w:rPr>
          <w:rFonts w:ascii="Book Antiqua" w:eastAsia="宋体" w:hAnsi="Book Antiqua" w:cs="宋体"/>
          <w:color w:val="000000"/>
          <w:sz w:val="24"/>
          <w:szCs w:val="24"/>
          <w:lang w:val="en-US" w:eastAsia="zh-CN"/>
        </w:rPr>
        <w:t>Haraguchi</w:t>
      </w:r>
      <w:proofErr w:type="spellEnd"/>
      <w:r w:rsidRPr="00AA40E7">
        <w:rPr>
          <w:rFonts w:ascii="Book Antiqua" w:eastAsia="宋体" w:hAnsi="Book Antiqua" w:cs="宋体"/>
          <w:color w:val="000000"/>
          <w:sz w:val="24"/>
          <w:szCs w:val="24"/>
          <w:lang w:val="en-US" w:eastAsia="zh-CN"/>
        </w:rPr>
        <w:t xml:space="preserve"> M, Ueda T, </w:t>
      </w:r>
      <w:proofErr w:type="spellStart"/>
      <w:r w:rsidRPr="00AA40E7">
        <w:rPr>
          <w:rFonts w:ascii="Book Antiqua" w:eastAsia="宋体" w:hAnsi="Book Antiqua" w:cs="宋体"/>
          <w:color w:val="000000"/>
          <w:sz w:val="24"/>
          <w:szCs w:val="24"/>
          <w:lang w:val="en-US" w:eastAsia="zh-CN"/>
        </w:rPr>
        <w:t>Okudaira</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Furui</w:t>
      </w:r>
      <w:proofErr w:type="spellEnd"/>
      <w:r w:rsidRPr="00AA40E7">
        <w:rPr>
          <w:rFonts w:ascii="Book Antiqua" w:eastAsia="宋体" w:hAnsi="Book Antiqua" w:cs="宋体"/>
          <w:color w:val="000000"/>
          <w:sz w:val="24"/>
          <w:szCs w:val="24"/>
          <w:lang w:val="en-US" w:eastAsia="zh-CN"/>
        </w:rPr>
        <w:t xml:space="preserve"> J, Kanematsu T. Carcinoembryonic antigen mRNA in the mesenteric vein is not a predictor of hepatic metastasis in patients with </w:t>
      </w:r>
      <w:proofErr w:type="spellStart"/>
      <w:r w:rsidRPr="00AA40E7">
        <w:rPr>
          <w:rFonts w:ascii="Book Antiqua" w:eastAsia="宋体" w:hAnsi="Book Antiqua" w:cs="宋体"/>
          <w:color w:val="000000"/>
          <w:sz w:val="24"/>
          <w:szCs w:val="24"/>
          <w:lang w:val="en-US" w:eastAsia="zh-CN"/>
        </w:rPr>
        <w:t>resectable</w:t>
      </w:r>
      <w:proofErr w:type="spellEnd"/>
      <w:r w:rsidRPr="00AA40E7">
        <w:rPr>
          <w:rFonts w:ascii="Book Antiqua" w:eastAsia="宋体" w:hAnsi="Book Antiqua" w:cs="宋体"/>
          <w:color w:val="000000"/>
          <w:sz w:val="24"/>
          <w:szCs w:val="24"/>
          <w:lang w:val="en-US" w:eastAsia="zh-CN"/>
        </w:rPr>
        <w:t xml:space="preserve"> colorectal cancer: a long-term study. </w:t>
      </w:r>
      <w:r w:rsidRPr="00AA40E7">
        <w:rPr>
          <w:rFonts w:ascii="Book Antiqua" w:eastAsia="宋体" w:hAnsi="Book Antiqua" w:cs="宋体"/>
          <w:i/>
          <w:iCs/>
          <w:color w:val="000000"/>
          <w:sz w:val="24"/>
          <w:szCs w:val="24"/>
          <w:lang w:val="en-US" w:eastAsia="zh-CN"/>
        </w:rPr>
        <w:t>Dis Colon Rectum</w:t>
      </w:r>
      <w:r w:rsidRPr="00AA40E7">
        <w:rPr>
          <w:rFonts w:ascii="Book Antiqua" w:eastAsia="宋体" w:hAnsi="Book Antiqua" w:cs="宋体"/>
          <w:color w:val="000000"/>
          <w:sz w:val="24"/>
          <w:szCs w:val="24"/>
          <w:lang w:val="en-US" w:eastAsia="zh-CN"/>
        </w:rPr>
        <w:t> 2003; </w:t>
      </w:r>
      <w:r w:rsidRPr="00AA40E7">
        <w:rPr>
          <w:rFonts w:ascii="Book Antiqua" w:eastAsia="宋体" w:hAnsi="Book Antiqua" w:cs="宋体"/>
          <w:b/>
          <w:bCs/>
          <w:color w:val="000000"/>
          <w:sz w:val="24"/>
          <w:szCs w:val="24"/>
          <w:lang w:val="en-US" w:eastAsia="zh-CN"/>
        </w:rPr>
        <w:t>46</w:t>
      </w:r>
      <w:r w:rsidRPr="00AA40E7">
        <w:rPr>
          <w:rFonts w:ascii="Book Antiqua" w:eastAsia="宋体" w:hAnsi="Book Antiqua" w:cs="宋体"/>
          <w:color w:val="000000"/>
          <w:sz w:val="24"/>
          <w:szCs w:val="24"/>
          <w:lang w:val="en-US" w:eastAsia="zh-CN"/>
        </w:rPr>
        <w:t>: 1653-1658 [PMID: 14668591 DOI: 10.1097/01.DCR.0000098926.23792.58]</w:t>
      </w:r>
    </w:p>
    <w:p w14:paraId="120AE3AC"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29 </w:t>
      </w:r>
      <w:proofErr w:type="spellStart"/>
      <w:r w:rsidRPr="00AA40E7">
        <w:rPr>
          <w:rFonts w:ascii="Book Antiqua" w:eastAsia="宋体" w:hAnsi="Book Antiqua" w:cs="宋体"/>
          <w:b/>
          <w:bCs/>
          <w:color w:val="000000"/>
          <w:sz w:val="24"/>
          <w:szCs w:val="24"/>
          <w:lang w:val="en-US" w:eastAsia="zh-CN"/>
        </w:rPr>
        <w:t>Nozawa</w:t>
      </w:r>
      <w:proofErr w:type="spellEnd"/>
      <w:r w:rsidRPr="00AA40E7">
        <w:rPr>
          <w:rFonts w:ascii="Book Antiqua" w:eastAsia="宋体" w:hAnsi="Book Antiqua" w:cs="宋体"/>
          <w:b/>
          <w:bCs/>
          <w:color w:val="000000"/>
          <w:sz w:val="24"/>
          <w:szCs w:val="24"/>
          <w:lang w:val="en-US" w:eastAsia="zh-CN"/>
        </w:rPr>
        <w:t xml:space="preserve"> H</w:t>
      </w:r>
      <w:r w:rsidRPr="00AA40E7">
        <w:rPr>
          <w:rFonts w:ascii="Book Antiqua" w:eastAsia="宋体" w:hAnsi="Book Antiqua" w:cs="宋体"/>
          <w:color w:val="000000"/>
          <w:sz w:val="24"/>
          <w:szCs w:val="24"/>
          <w:lang w:val="en-US" w:eastAsia="zh-CN"/>
        </w:rPr>
        <w:t xml:space="preserve">, Watanabe T, Ohnishi T, Tada T, </w:t>
      </w:r>
      <w:proofErr w:type="spellStart"/>
      <w:r w:rsidRPr="00AA40E7">
        <w:rPr>
          <w:rFonts w:ascii="Book Antiqua" w:eastAsia="宋体" w:hAnsi="Book Antiqua" w:cs="宋体"/>
          <w:color w:val="000000"/>
          <w:sz w:val="24"/>
          <w:szCs w:val="24"/>
          <w:lang w:val="en-US" w:eastAsia="zh-CN"/>
        </w:rPr>
        <w:t>Tsurita</w:t>
      </w:r>
      <w:proofErr w:type="spellEnd"/>
      <w:r w:rsidRPr="00AA40E7">
        <w:rPr>
          <w:rFonts w:ascii="Book Antiqua" w:eastAsia="宋体" w:hAnsi="Book Antiqua" w:cs="宋体"/>
          <w:color w:val="000000"/>
          <w:sz w:val="24"/>
          <w:szCs w:val="24"/>
          <w:lang w:val="en-US" w:eastAsia="zh-CN"/>
        </w:rPr>
        <w:t xml:space="preserve"> G, Sasaki S, </w:t>
      </w:r>
      <w:proofErr w:type="spellStart"/>
      <w:r w:rsidRPr="00AA40E7">
        <w:rPr>
          <w:rFonts w:ascii="Book Antiqua" w:eastAsia="宋体" w:hAnsi="Book Antiqua" w:cs="宋体"/>
          <w:color w:val="000000"/>
          <w:sz w:val="24"/>
          <w:szCs w:val="24"/>
          <w:lang w:val="en-US" w:eastAsia="zh-CN"/>
        </w:rPr>
        <w:t>Kitayama</w:t>
      </w:r>
      <w:proofErr w:type="spellEnd"/>
      <w:r w:rsidRPr="00AA40E7">
        <w:rPr>
          <w:rFonts w:ascii="Book Antiqua" w:eastAsia="宋体" w:hAnsi="Book Antiqua" w:cs="宋体"/>
          <w:color w:val="000000"/>
          <w:sz w:val="24"/>
          <w:szCs w:val="24"/>
          <w:lang w:val="en-US" w:eastAsia="zh-CN"/>
        </w:rPr>
        <w:t xml:space="preserve"> J, </w:t>
      </w:r>
      <w:proofErr w:type="spellStart"/>
      <w:r w:rsidRPr="00AA40E7">
        <w:rPr>
          <w:rFonts w:ascii="Book Antiqua" w:eastAsia="宋体" w:hAnsi="Book Antiqua" w:cs="宋体"/>
          <w:color w:val="000000"/>
          <w:sz w:val="24"/>
          <w:szCs w:val="24"/>
          <w:lang w:val="en-US" w:eastAsia="zh-CN"/>
        </w:rPr>
        <w:t>Nagawa</w:t>
      </w:r>
      <w:proofErr w:type="spellEnd"/>
      <w:r w:rsidRPr="00AA40E7">
        <w:rPr>
          <w:rFonts w:ascii="Book Antiqua" w:eastAsia="宋体" w:hAnsi="Book Antiqua" w:cs="宋体"/>
          <w:color w:val="000000"/>
          <w:sz w:val="24"/>
          <w:szCs w:val="24"/>
          <w:lang w:val="en-US" w:eastAsia="zh-CN"/>
        </w:rPr>
        <w:t xml:space="preserve"> H. Detection of cancer cells in mesenteric vein and peripheral vessels by </w:t>
      </w:r>
      <w:r w:rsidRPr="00AA40E7">
        <w:rPr>
          <w:rFonts w:ascii="Book Antiqua" w:eastAsia="宋体" w:hAnsi="Book Antiqua" w:cs="宋体"/>
          <w:color w:val="000000"/>
          <w:sz w:val="24"/>
          <w:szCs w:val="24"/>
          <w:lang w:val="en-US" w:eastAsia="zh-CN"/>
        </w:rPr>
        <w:lastRenderedPageBreak/>
        <w:t>measuring telomerase activity in patients with colorectal cancer. </w:t>
      </w:r>
      <w:r w:rsidRPr="00AA40E7">
        <w:rPr>
          <w:rFonts w:ascii="Book Antiqua" w:eastAsia="宋体" w:hAnsi="Book Antiqua" w:cs="宋体"/>
          <w:i/>
          <w:iCs/>
          <w:color w:val="000000"/>
          <w:sz w:val="24"/>
          <w:szCs w:val="24"/>
          <w:lang w:val="en-US" w:eastAsia="zh-CN"/>
        </w:rPr>
        <w:t>Surgery</w:t>
      </w:r>
      <w:r w:rsidRPr="00AA40E7">
        <w:rPr>
          <w:rFonts w:ascii="Book Antiqua" w:eastAsia="宋体" w:hAnsi="Book Antiqua" w:cs="宋体"/>
          <w:color w:val="000000"/>
          <w:sz w:val="24"/>
          <w:szCs w:val="24"/>
          <w:lang w:val="en-US" w:eastAsia="zh-CN"/>
        </w:rPr>
        <w:t> 2003; </w:t>
      </w:r>
      <w:r w:rsidRPr="00AA40E7">
        <w:rPr>
          <w:rFonts w:ascii="Book Antiqua" w:eastAsia="宋体" w:hAnsi="Book Antiqua" w:cs="宋体"/>
          <w:b/>
          <w:bCs/>
          <w:color w:val="000000"/>
          <w:sz w:val="24"/>
          <w:szCs w:val="24"/>
          <w:lang w:val="en-US" w:eastAsia="zh-CN"/>
        </w:rPr>
        <w:t>134</w:t>
      </w:r>
      <w:r w:rsidRPr="00AA40E7">
        <w:rPr>
          <w:rFonts w:ascii="Book Antiqua" w:eastAsia="宋体" w:hAnsi="Book Antiqua" w:cs="宋体"/>
          <w:color w:val="000000"/>
          <w:sz w:val="24"/>
          <w:szCs w:val="24"/>
          <w:lang w:val="en-US" w:eastAsia="zh-CN"/>
        </w:rPr>
        <w:t>: 791-798 [PMID: 14639358 DOI: 10.1016/s0039]</w:t>
      </w:r>
    </w:p>
    <w:p w14:paraId="46CD008C"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30 </w:t>
      </w:r>
      <w:proofErr w:type="spellStart"/>
      <w:r w:rsidRPr="00AA40E7">
        <w:rPr>
          <w:rFonts w:ascii="Book Antiqua" w:eastAsia="宋体" w:hAnsi="Book Antiqua" w:cs="宋体"/>
          <w:b/>
          <w:bCs/>
          <w:color w:val="000000"/>
          <w:sz w:val="24"/>
          <w:szCs w:val="24"/>
          <w:lang w:val="en-US" w:eastAsia="zh-CN"/>
        </w:rPr>
        <w:t>Sunouchi</w:t>
      </w:r>
      <w:proofErr w:type="spellEnd"/>
      <w:r w:rsidRPr="00AA40E7">
        <w:rPr>
          <w:rFonts w:ascii="Book Antiqua" w:eastAsia="宋体" w:hAnsi="Book Antiqua" w:cs="宋体"/>
          <w:b/>
          <w:bCs/>
          <w:color w:val="000000"/>
          <w:sz w:val="24"/>
          <w:szCs w:val="24"/>
          <w:lang w:val="en-US" w:eastAsia="zh-CN"/>
        </w:rPr>
        <w:t xml:space="preserve"> K</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Machinami</w:t>
      </w:r>
      <w:proofErr w:type="spellEnd"/>
      <w:r w:rsidRPr="00AA40E7">
        <w:rPr>
          <w:rFonts w:ascii="Book Antiqua" w:eastAsia="宋体" w:hAnsi="Book Antiqua" w:cs="宋体"/>
          <w:color w:val="000000"/>
          <w:sz w:val="24"/>
          <w:szCs w:val="24"/>
          <w:lang w:val="en-US" w:eastAsia="zh-CN"/>
        </w:rPr>
        <w:t xml:space="preserve"> R, Mori M, </w:t>
      </w:r>
      <w:proofErr w:type="spellStart"/>
      <w:r w:rsidRPr="00AA40E7">
        <w:rPr>
          <w:rFonts w:ascii="Book Antiqua" w:eastAsia="宋体" w:hAnsi="Book Antiqua" w:cs="宋体"/>
          <w:color w:val="000000"/>
          <w:sz w:val="24"/>
          <w:szCs w:val="24"/>
          <w:lang w:val="en-US" w:eastAsia="zh-CN"/>
        </w:rPr>
        <w:t>Namiki</w:t>
      </w:r>
      <w:proofErr w:type="spellEnd"/>
      <w:r w:rsidRPr="00AA40E7">
        <w:rPr>
          <w:rFonts w:ascii="Book Antiqua" w:eastAsia="宋体" w:hAnsi="Book Antiqua" w:cs="宋体"/>
          <w:color w:val="000000"/>
          <w:sz w:val="24"/>
          <w:szCs w:val="24"/>
          <w:lang w:val="en-US" w:eastAsia="zh-CN"/>
        </w:rPr>
        <w:t xml:space="preserve"> K, Hattori S, Murata Y, Tsuchiya T, Mizuno H, Tadokoro M. Clinical impact of carcinoembryonic antigen messenger ribonucleic acid expression in tumor-draining vein blood on postoperative liver metastasis in patients with colorectal carcinoma: a prospective, cohort study. </w:t>
      </w:r>
      <w:r w:rsidRPr="00AA40E7">
        <w:rPr>
          <w:rFonts w:ascii="Book Antiqua" w:eastAsia="宋体" w:hAnsi="Book Antiqua" w:cs="宋体"/>
          <w:i/>
          <w:iCs/>
          <w:color w:val="000000"/>
          <w:sz w:val="24"/>
          <w:szCs w:val="24"/>
          <w:lang w:val="en-US" w:eastAsia="zh-CN"/>
        </w:rPr>
        <w:t>Dis Colon Rectum</w:t>
      </w:r>
      <w:r w:rsidRPr="00AA40E7">
        <w:rPr>
          <w:rFonts w:ascii="Book Antiqua" w:eastAsia="宋体" w:hAnsi="Book Antiqua" w:cs="宋体"/>
          <w:color w:val="000000"/>
          <w:sz w:val="24"/>
          <w:szCs w:val="24"/>
          <w:lang w:val="en-US" w:eastAsia="zh-CN"/>
        </w:rPr>
        <w:t> 2003; </w:t>
      </w:r>
      <w:r w:rsidRPr="00AA40E7">
        <w:rPr>
          <w:rFonts w:ascii="Book Antiqua" w:eastAsia="宋体" w:hAnsi="Book Antiqua" w:cs="宋体"/>
          <w:b/>
          <w:bCs/>
          <w:color w:val="000000"/>
          <w:sz w:val="24"/>
          <w:szCs w:val="24"/>
          <w:lang w:val="en-US" w:eastAsia="zh-CN"/>
        </w:rPr>
        <w:t>46</w:t>
      </w:r>
      <w:r w:rsidRPr="00AA40E7">
        <w:rPr>
          <w:rFonts w:ascii="Book Antiqua" w:eastAsia="宋体" w:hAnsi="Book Antiqua" w:cs="宋体"/>
          <w:color w:val="000000"/>
          <w:sz w:val="24"/>
          <w:szCs w:val="24"/>
          <w:lang w:val="en-US" w:eastAsia="zh-CN"/>
        </w:rPr>
        <w:t>: 467-473 [PMID: 12682539 DOI: 10.1097/01.DCR.0000059664.63723.A8]</w:t>
      </w:r>
    </w:p>
    <w:p w14:paraId="419AC424"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31 </w:t>
      </w:r>
      <w:proofErr w:type="spellStart"/>
      <w:r w:rsidRPr="00AA40E7">
        <w:rPr>
          <w:rFonts w:ascii="Book Antiqua" w:eastAsia="宋体" w:hAnsi="Book Antiqua" w:cs="宋体"/>
          <w:b/>
          <w:bCs/>
          <w:color w:val="000000"/>
          <w:sz w:val="24"/>
          <w:szCs w:val="24"/>
          <w:lang w:val="en-US" w:eastAsia="zh-CN"/>
        </w:rPr>
        <w:t>Sadahiro</w:t>
      </w:r>
      <w:proofErr w:type="spellEnd"/>
      <w:r w:rsidRPr="00AA40E7">
        <w:rPr>
          <w:rFonts w:ascii="Book Antiqua" w:eastAsia="宋体" w:hAnsi="Book Antiqua" w:cs="宋体"/>
          <w:b/>
          <w:bCs/>
          <w:color w:val="000000"/>
          <w:sz w:val="24"/>
          <w:szCs w:val="24"/>
          <w:lang w:val="en-US" w:eastAsia="zh-CN"/>
        </w:rPr>
        <w:t xml:space="preserve"> S</w:t>
      </w:r>
      <w:r w:rsidRPr="00AA40E7">
        <w:rPr>
          <w:rFonts w:ascii="Book Antiqua" w:eastAsia="宋体" w:hAnsi="Book Antiqua" w:cs="宋体"/>
          <w:color w:val="000000"/>
          <w:sz w:val="24"/>
          <w:szCs w:val="24"/>
          <w:lang w:val="en-US" w:eastAsia="zh-CN"/>
        </w:rPr>
        <w:t xml:space="preserve">, Suzuki T, Ishikawa K, </w:t>
      </w:r>
      <w:proofErr w:type="spellStart"/>
      <w:r w:rsidRPr="00AA40E7">
        <w:rPr>
          <w:rFonts w:ascii="Book Antiqua" w:eastAsia="宋体" w:hAnsi="Book Antiqua" w:cs="宋体"/>
          <w:color w:val="000000"/>
          <w:sz w:val="24"/>
          <w:szCs w:val="24"/>
          <w:lang w:val="en-US" w:eastAsia="zh-CN"/>
        </w:rPr>
        <w:t>Saguchi</w:t>
      </w:r>
      <w:proofErr w:type="spellEnd"/>
      <w:r w:rsidRPr="00AA40E7">
        <w:rPr>
          <w:rFonts w:ascii="Book Antiqua" w:eastAsia="宋体" w:hAnsi="Book Antiqua" w:cs="宋体"/>
          <w:color w:val="000000"/>
          <w:sz w:val="24"/>
          <w:szCs w:val="24"/>
          <w:lang w:val="en-US" w:eastAsia="zh-CN"/>
        </w:rPr>
        <w:t xml:space="preserve"> T, Maeda Y, Yasuda S, </w:t>
      </w:r>
      <w:proofErr w:type="spellStart"/>
      <w:r w:rsidRPr="00AA40E7">
        <w:rPr>
          <w:rFonts w:ascii="Book Antiqua" w:eastAsia="宋体" w:hAnsi="Book Antiqua" w:cs="宋体"/>
          <w:color w:val="000000"/>
          <w:sz w:val="24"/>
          <w:szCs w:val="24"/>
          <w:lang w:val="en-US" w:eastAsia="zh-CN"/>
        </w:rPr>
        <w:t>Makuuchi</w:t>
      </w:r>
      <w:proofErr w:type="spellEnd"/>
      <w:r w:rsidRPr="00AA40E7">
        <w:rPr>
          <w:rFonts w:ascii="Book Antiqua" w:eastAsia="宋体" w:hAnsi="Book Antiqua" w:cs="宋体"/>
          <w:color w:val="000000"/>
          <w:sz w:val="24"/>
          <w:szCs w:val="24"/>
          <w:lang w:val="en-US" w:eastAsia="zh-CN"/>
        </w:rPr>
        <w:t xml:space="preserve"> H, </w:t>
      </w:r>
      <w:proofErr w:type="spellStart"/>
      <w:r w:rsidRPr="00AA40E7">
        <w:rPr>
          <w:rFonts w:ascii="Book Antiqua" w:eastAsia="宋体" w:hAnsi="Book Antiqua" w:cs="宋体"/>
          <w:color w:val="000000"/>
          <w:sz w:val="24"/>
          <w:szCs w:val="24"/>
          <w:lang w:val="en-US" w:eastAsia="zh-CN"/>
        </w:rPr>
        <w:t>Yurimoto</w:t>
      </w:r>
      <w:proofErr w:type="spellEnd"/>
      <w:r w:rsidRPr="00AA40E7">
        <w:rPr>
          <w:rFonts w:ascii="Book Antiqua" w:eastAsia="宋体" w:hAnsi="Book Antiqua" w:cs="宋体"/>
          <w:color w:val="000000"/>
          <w:sz w:val="24"/>
          <w:szCs w:val="24"/>
          <w:lang w:val="en-US" w:eastAsia="zh-CN"/>
        </w:rPr>
        <w:t xml:space="preserve"> S, Murayama C. Detection of carcinoembryonic antigen messenger RNA-expressing cells in portal and peripheral blood during surgery does not influence relapse in colorectal cancer. </w:t>
      </w:r>
      <w:r w:rsidRPr="00AA40E7">
        <w:rPr>
          <w:rFonts w:ascii="Book Antiqua" w:eastAsia="宋体" w:hAnsi="Book Antiqua" w:cs="宋体"/>
          <w:i/>
          <w:iCs/>
          <w:color w:val="000000"/>
          <w:sz w:val="24"/>
          <w:szCs w:val="24"/>
          <w:lang w:val="en-US" w:eastAsia="zh-CN"/>
        </w:rPr>
        <w:t xml:space="preserve">Ann </w:t>
      </w:r>
      <w:proofErr w:type="spellStart"/>
      <w:r w:rsidRPr="00AA40E7">
        <w:rPr>
          <w:rFonts w:ascii="Book Antiqua" w:eastAsia="宋体" w:hAnsi="Book Antiqua" w:cs="宋体"/>
          <w:i/>
          <w:iCs/>
          <w:color w:val="000000"/>
          <w:sz w:val="24"/>
          <w:szCs w:val="24"/>
          <w:lang w:val="en-US" w:eastAsia="zh-CN"/>
        </w:rPr>
        <w:t>Surg</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2005; </w:t>
      </w:r>
      <w:r w:rsidRPr="00AA40E7">
        <w:rPr>
          <w:rFonts w:ascii="Book Antiqua" w:eastAsia="宋体" w:hAnsi="Book Antiqua" w:cs="宋体"/>
          <w:b/>
          <w:bCs/>
          <w:color w:val="000000"/>
          <w:sz w:val="24"/>
          <w:szCs w:val="24"/>
          <w:lang w:val="en-US" w:eastAsia="zh-CN"/>
        </w:rPr>
        <w:t>12</w:t>
      </w:r>
      <w:r w:rsidRPr="00AA40E7">
        <w:rPr>
          <w:rFonts w:ascii="Book Antiqua" w:eastAsia="宋体" w:hAnsi="Book Antiqua" w:cs="宋体"/>
          <w:color w:val="000000"/>
          <w:sz w:val="24"/>
          <w:szCs w:val="24"/>
          <w:lang w:val="en-US" w:eastAsia="zh-CN"/>
        </w:rPr>
        <w:t>: 988-994 [PMID: 16244799 DOI: 10.1245/ASO.2005.03.565]</w:t>
      </w:r>
    </w:p>
    <w:p w14:paraId="69636547"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32 </w:t>
      </w:r>
      <w:r w:rsidRPr="00AA40E7">
        <w:rPr>
          <w:rFonts w:ascii="Book Antiqua" w:eastAsia="宋体" w:hAnsi="Book Antiqua" w:cs="宋体"/>
          <w:b/>
          <w:bCs/>
          <w:color w:val="000000"/>
          <w:sz w:val="24"/>
          <w:szCs w:val="24"/>
          <w:lang w:val="en-US" w:eastAsia="zh-CN"/>
        </w:rPr>
        <w:t>Zhang XW</w:t>
      </w:r>
      <w:r w:rsidRPr="00AA40E7">
        <w:rPr>
          <w:rFonts w:ascii="Book Antiqua" w:eastAsia="宋体" w:hAnsi="Book Antiqua" w:cs="宋体"/>
          <w:color w:val="000000"/>
          <w:sz w:val="24"/>
          <w:szCs w:val="24"/>
          <w:lang w:val="en-US" w:eastAsia="zh-CN"/>
        </w:rPr>
        <w:t xml:space="preserve">, Yang HY, Fan P, Yang L, Chen GY. Detection of </w:t>
      </w:r>
      <w:proofErr w:type="spellStart"/>
      <w:r w:rsidRPr="00AA40E7">
        <w:rPr>
          <w:rFonts w:ascii="Book Antiqua" w:eastAsia="宋体" w:hAnsi="Book Antiqua" w:cs="宋体"/>
          <w:color w:val="000000"/>
          <w:sz w:val="24"/>
          <w:szCs w:val="24"/>
          <w:lang w:val="en-US" w:eastAsia="zh-CN"/>
        </w:rPr>
        <w:t>micrometastasis</w:t>
      </w:r>
      <w:proofErr w:type="spellEnd"/>
      <w:r w:rsidRPr="00AA40E7">
        <w:rPr>
          <w:rFonts w:ascii="Book Antiqua" w:eastAsia="宋体" w:hAnsi="Book Antiqua" w:cs="宋体"/>
          <w:color w:val="000000"/>
          <w:sz w:val="24"/>
          <w:szCs w:val="24"/>
          <w:lang w:val="en-US" w:eastAsia="zh-CN"/>
        </w:rPr>
        <w:t xml:space="preserve"> in peripheral blood by multi-sampling in patients with colorectal cancer. </w:t>
      </w:r>
      <w:r w:rsidRPr="00AA40E7">
        <w:rPr>
          <w:rFonts w:ascii="Book Antiqua" w:eastAsia="宋体" w:hAnsi="Book Antiqua" w:cs="宋体"/>
          <w:i/>
          <w:iCs/>
          <w:color w:val="000000"/>
          <w:sz w:val="24"/>
          <w:szCs w:val="24"/>
          <w:lang w:val="en-US" w:eastAsia="zh-CN"/>
        </w:rPr>
        <w:t xml:space="preserve">World J </w:t>
      </w:r>
      <w:proofErr w:type="spellStart"/>
      <w:r w:rsidRPr="00AA40E7">
        <w:rPr>
          <w:rFonts w:ascii="Book Antiqua" w:eastAsia="宋体" w:hAnsi="Book Antiqua" w:cs="宋体"/>
          <w:i/>
          <w:iCs/>
          <w:color w:val="000000"/>
          <w:sz w:val="24"/>
          <w:szCs w:val="24"/>
          <w:lang w:val="en-US" w:eastAsia="zh-CN"/>
        </w:rPr>
        <w:t>Gastroenterol</w:t>
      </w:r>
      <w:proofErr w:type="spellEnd"/>
      <w:r w:rsidRPr="00AA40E7">
        <w:rPr>
          <w:rFonts w:ascii="Book Antiqua" w:eastAsia="宋体" w:hAnsi="Book Antiqua" w:cs="宋体"/>
          <w:color w:val="000000"/>
          <w:sz w:val="24"/>
          <w:szCs w:val="24"/>
          <w:lang w:val="en-US" w:eastAsia="zh-CN"/>
        </w:rPr>
        <w:t> 2005; </w:t>
      </w:r>
      <w:r w:rsidRPr="00AA40E7">
        <w:rPr>
          <w:rFonts w:ascii="Book Antiqua" w:eastAsia="宋体" w:hAnsi="Book Antiqua" w:cs="宋体"/>
          <w:b/>
          <w:bCs/>
          <w:color w:val="000000"/>
          <w:sz w:val="24"/>
          <w:szCs w:val="24"/>
          <w:lang w:val="en-US" w:eastAsia="zh-CN"/>
        </w:rPr>
        <w:t>11</w:t>
      </w:r>
      <w:r w:rsidRPr="00AA40E7">
        <w:rPr>
          <w:rFonts w:ascii="Book Antiqua" w:eastAsia="宋体" w:hAnsi="Book Antiqua" w:cs="宋体"/>
          <w:color w:val="000000"/>
          <w:sz w:val="24"/>
          <w:szCs w:val="24"/>
          <w:lang w:val="en-US" w:eastAsia="zh-CN"/>
        </w:rPr>
        <w:t>: 436-438 [PMID: 15637763]</w:t>
      </w:r>
    </w:p>
    <w:p w14:paraId="25314A95"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33 </w:t>
      </w:r>
      <w:proofErr w:type="spellStart"/>
      <w:r w:rsidRPr="00AA40E7">
        <w:rPr>
          <w:rFonts w:ascii="Book Antiqua" w:eastAsia="宋体" w:hAnsi="Book Antiqua" w:cs="宋体"/>
          <w:b/>
          <w:bCs/>
          <w:color w:val="000000"/>
          <w:sz w:val="24"/>
          <w:szCs w:val="24"/>
          <w:lang w:val="en-US" w:eastAsia="zh-CN"/>
        </w:rPr>
        <w:t>Iinuma</w:t>
      </w:r>
      <w:proofErr w:type="spellEnd"/>
      <w:r w:rsidRPr="00AA40E7">
        <w:rPr>
          <w:rFonts w:ascii="Book Antiqua" w:eastAsia="宋体" w:hAnsi="Book Antiqua" w:cs="宋体"/>
          <w:b/>
          <w:bCs/>
          <w:color w:val="000000"/>
          <w:sz w:val="24"/>
          <w:szCs w:val="24"/>
          <w:lang w:val="en-US" w:eastAsia="zh-CN"/>
        </w:rPr>
        <w:t xml:space="preserve"> H</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Okinaga</w:t>
      </w:r>
      <w:proofErr w:type="spellEnd"/>
      <w:r w:rsidRPr="00AA40E7">
        <w:rPr>
          <w:rFonts w:ascii="Book Antiqua" w:eastAsia="宋体" w:hAnsi="Book Antiqua" w:cs="宋体"/>
          <w:color w:val="000000"/>
          <w:sz w:val="24"/>
          <w:szCs w:val="24"/>
          <w:lang w:val="en-US" w:eastAsia="zh-CN"/>
        </w:rPr>
        <w:t xml:space="preserve"> K, </w:t>
      </w:r>
      <w:proofErr w:type="spellStart"/>
      <w:r w:rsidRPr="00AA40E7">
        <w:rPr>
          <w:rFonts w:ascii="Book Antiqua" w:eastAsia="宋体" w:hAnsi="Book Antiqua" w:cs="宋体"/>
          <w:color w:val="000000"/>
          <w:sz w:val="24"/>
          <w:szCs w:val="24"/>
          <w:lang w:val="en-US" w:eastAsia="zh-CN"/>
        </w:rPr>
        <w:t>Egami</w:t>
      </w:r>
      <w:proofErr w:type="spellEnd"/>
      <w:r w:rsidRPr="00AA40E7">
        <w:rPr>
          <w:rFonts w:ascii="Book Antiqua" w:eastAsia="宋体" w:hAnsi="Book Antiqua" w:cs="宋体"/>
          <w:color w:val="000000"/>
          <w:sz w:val="24"/>
          <w:szCs w:val="24"/>
          <w:lang w:val="en-US" w:eastAsia="zh-CN"/>
        </w:rPr>
        <w:t xml:space="preserve"> H, </w:t>
      </w:r>
      <w:proofErr w:type="spellStart"/>
      <w:r w:rsidRPr="00AA40E7">
        <w:rPr>
          <w:rFonts w:ascii="Book Antiqua" w:eastAsia="宋体" w:hAnsi="Book Antiqua" w:cs="宋体"/>
          <w:color w:val="000000"/>
          <w:sz w:val="24"/>
          <w:szCs w:val="24"/>
          <w:lang w:val="en-US" w:eastAsia="zh-CN"/>
        </w:rPr>
        <w:t>Mimori</w:t>
      </w:r>
      <w:proofErr w:type="spellEnd"/>
      <w:r w:rsidRPr="00AA40E7">
        <w:rPr>
          <w:rFonts w:ascii="Book Antiqua" w:eastAsia="宋体" w:hAnsi="Book Antiqua" w:cs="宋体"/>
          <w:color w:val="000000"/>
          <w:sz w:val="24"/>
          <w:szCs w:val="24"/>
          <w:lang w:val="en-US" w:eastAsia="zh-CN"/>
        </w:rPr>
        <w:t xml:space="preserve"> K, Hayashi N, Nishida K, Adachi M, Mori M, </w:t>
      </w:r>
      <w:proofErr w:type="spellStart"/>
      <w:r w:rsidRPr="00AA40E7">
        <w:rPr>
          <w:rFonts w:ascii="Book Antiqua" w:eastAsia="宋体" w:hAnsi="Book Antiqua" w:cs="宋体"/>
          <w:color w:val="000000"/>
          <w:sz w:val="24"/>
          <w:szCs w:val="24"/>
          <w:lang w:val="en-US" w:eastAsia="zh-CN"/>
        </w:rPr>
        <w:t>Sasako</w:t>
      </w:r>
      <w:proofErr w:type="spellEnd"/>
      <w:r w:rsidRPr="00AA40E7">
        <w:rPr>
          <w:rFonts w:ascii="Book Antiqua" w:eastAsia="宋体" w:hAnsi="Book Antiqua" w:cs="宋体"/>
          <w:color w:val="000000"/>
          <w:sz w:val="24"/>
          <w:szCs w:val="24"/>
          <w:lang w:val="en-US" w:eastAsia="zh-CN"/>
        </w:rPr>
        <w:t xml:space="preserve"> M. Usefulness and clinical significance of quantitative real-time RT-PCR to detect isolated tumor cells in the peripheral blood and tumor drainage blood of patients with colorectal cancer. </w:t>
      </w:r>
      <w:proofErr w:type="spellStart"/>
      <w:r w:rsidRPr="00AA40E7">
        <w:rPr>
          <w:rFonts w:ascii="Book Antiqua" w:eastAsia="宋体" w:hAnsi="Book Antiqua" w:cs="宋体"/>
          <w:i/>
          <w:iCs/>
          <w:color w:val="000000"/>
          <w:sz w:val="24"/>
          <w:szCs w:val="24"/>
          <w:lang w:val="en-US" w:eastAsia="zh-CN"/>
        </w:rPr>
        <w:t>Int</w:t>
      </w:r>
      <w:proofErr w:type="spellEnd"/>
      <w:r w:rsidRPr="00AA40E7">
        <w:rPr>
          <w:rFonts w:ascii="Book Antiqua" w:eastAsia="宋体" w:hAnsi="Book Antiqua" w:cs="宋体"/>
          <w:i/>
          <w:iCs/>
          <w:color w:val="000000"/>
          <w:sz w:val="24"/>
          <w:szCs w:val="24"/>
          <w:lang w:val="en-US" w:eastAsia="zh-CN"/>
        </w:rPr>
        <w:t xml:space="preserve"> J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2006; </w:t>
      </w:r>
      <w:r w:rsidRPr="00AA40E7">
        <w:rPr>
          <w:rFonts w:ascii="Book Antiqua" w:eastAsia="宋体" w:hAnsi="Book Antiqua" w:cs="宋体"/>
          <w:b/>
          <w:bCs/>
          <w:color w:val="000000"/>
          <w:sz w:val="24"/>
          <w:szCs w:val="24"/>
          <w:lang w:val="en-US" w:eastAsia="zh-CN"/>
        </w:rPr>
        <w:t>28</w:t>
      </w:r>
      <w:r w:rsidRPr="00AA40E7">
        <w:rPr>
          <w:rFonts w:ascii="Book Antiqua" w:eastAsia="宋体" w:hAnsi="Book Antiqua" w:cs="宋体"/>
          <w:color w:val="000000"/>
          <w:sz w:val="24"/>
          <w:szCs w:val="24"/>
          <w:lang w:val="en-US" w:eastAsia="zh-CN"/>
        </w:rPr>
        <w:t>: 297-306 [PMID: 16391782]</w:t>
      </w:r>
    </w:p>
    <w:p w14:paraId="6F06FE48"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34 </w:t>
      </w:r>
      <w:proofErr w:type="spellStart"/>
      <w:r w:rsidRPr="00AA40E7">
        <w:rPr>
          <w:rFonts w:ascii="Book Antiqua" w:eastAsia="宋体" w:hAnsi="Book Antiqua" w:cs="宋体"/>
          <w:b/>
          <w:bCs/>
          <w:color w:val="000000"/>
          <w:sz w:val="24"/>
          <w:szCs w:val="24"/>
          <w:lang w:val="en-US" w:eastAsia="zh-CN"/>
        </w:rPr>
        <w:t>Kanellos</w:t>
      </w:r>
      <w:proofErr w:type="spellEnd"/>
      <w:r w:rsidRPr="00AA40E7">
        <w:rPr>
          <w:rFonts w:ascii="Book Antiqua" w:eastAsia="宋体" w:hAnsi="Book Antiqua" w:cs="宋体"/>
          <w:b/>
          <w:bCs/>
          <w:color w:val="000000"/>
          <w:sz w:val="24"/>
          <w:szCs w:val="24"/>
          <w:lang w:val="en-US" w:eastAsia="zh-CN"/>
        </w:rPr>
        <w:t xml:space="preserve"> I</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Zacharakis</w:t>
      </w:r>
      <w:proofErr w:type="spellEnd"/>
      <w:r w:rsidRPr="00AA40E7">
        <w:rPr>
          <w:rFonts w:ascii="Book Antiqua" w:eastAsia="宋体" w:hAnsi="Book Antiqua" w:cs="宋体"/>
          <w:color w:val="000000"/>
          <w:sz w:val="24"/>
          <w:szCs w:val="24"/>
          <w:lang w:val="en-US" w:eastAsia="zh-CN"/>
        </w:rPr>
        <w:t xml:space="preserve"> E, </w:t>
      </w:r>
      <w:proofErr w:type="spellStart"/>
      <w:r w:rsidRPr="00AA40E7">
        <w:rPr>
          <w:rFonts w:ascii="Book Antiqua" w:eastAsia="宋体" w:hAnsi="Book Antiqua" w:cs="宋体"/>
          <w:color w:val="000000"/>
          <w:sz w:val="24"/>
          <w:szCs w:val="24"/>
          <w:lang w:val="en-US" w:eastAsia="zh-CN"/>
        </w:rPr>
        <w:t>Kanellos</w:t>
      </w:r>
      <w:proofErr w:type="spellEnd"/>
      <w:r w:rsidRPr="00AA40E7">
        <w:rPr>
          <w:rFonts w:ascii="Book Antiqua" w:eastAsia="宋体" w:hAnsi="Book Antiqua" w:cs="宋体"/>
          <w:color w:val="000000"/>
          <w:sz w:val="24"/>
          <w:szCs w:val="24"/>
          <w:lang w:val="en-US" w:eastAsia="zh-CN"/>
        </w:rPr>
        <w:t xml:space="preserve"> D, </w:t>
      </w:r>
      <w:proofErr w:type="spellStart"/>
      <w:r w:rsidRPr="00AA40E7">
        <w:rPr>
          <w:rFonts w:ascii="Book Antiqua" w:eastAsia="宋体" w:hAnsi="Book Antiqua" w:cs="宋体"/>
          <w:color w:val="000000"/>
          <w:sz w:val="24"/>
          <w:szCs w:val="24"/>
          <w:lang w:val="en-US" w:eastAsia="zh-CN"/>
        </w:rPr>
        <w:t>Pramateftakis</w:t>
      </w:r>
      <w:proofErr w:type="spellEnd"/>
      <w:r w:rsidRPr="00AA40E7">
        <w:rPr>
          <w:rFonts w:ascii="Book Antiqua" w:eastAsia="宋体" w:hAnsi="Book Antiqua" w:cs="宋体"/>
          <w:color w:val="000000"/>
          <w:sz w:val="24"/>
          <w:szCs w:val="24"/>
          <w:lang w:val="en-US" w:eastAsia="zh-CN"/>
        </w:rPr>
        <w:t xml:space="preserve"> MG, Tsahalis T, </w:t>
      </w:r>
      <w:proofErr w:type="spellStart"/>
      <w:r w:rsidRPr="00AA40E7">
        <w:rPr>
          <w:rFonts w:ascii="Book Antiqua" w:eastAsia="宋体" w:hAnsi="Book Antiqua" w:cs="宋体"/>
          <w:color w:val="000000"/>
          <w:sz w:val="24"/>
          <w:szCs w:val="24"/>
          <w:lang w:val="en-US" w:eastAsia="zh-CN"/>
        </w:rPr>
        <w:t>Altsitsiadis</w:t>
      </w:r>
      <w:proofErr w:type="spellEnd"/>
      <w:r w:rsidRPr="00AA40E7">
        <w:rPr>
          <w:rFonts w:ascii="Book Antiqua" w:eastAsia="宋体" w:hAnsi="Book Antiqua" w:cs="宋体"/>
          <w:color w:val="000000"/>
          <w:sz w:val="24"/>
          <w:szCs w:val="24"/>
          <w:lang w:val="en-US" w:eastAsia="zh-CN"/>
        </w:rPr>
        <w:t xml:space="preserve"> E, </w:t>
      </w:r>
      <w:proofErr w:type="spellStart"/>
      <w:r w:rsidRPr="00AA40E7">
        <w:rPr>
          <w:rFonts w:ascii="Book Antiqua" w:eastAsia="宋体" w:hAnsi="Book Antiqua" w:cs="宋体"/>
          <w:color w:val="000000"/>
          <w:sz w:val="24"/>
          <w:szCs w:val="24"/>
          <w:lang w:val="en-US" w:eastAsia="zh-CN"/>
        </w:rPr>
        <w:t>Betsis</w:t>
      </w:r>
      <w:proofErr w:type="spellEnd"/>
      <w:r w:rsidRPr="00AA40E7">
        <w:rPr>
          <w:rFonts w:ascii="Book Antiqua" w:eastAsia="宋体" w:hAnsi="Book Antiqua" w:cs="宋体"/>
          <w:color w:val="000000"/>
          <w:sz w:val="24"/>
          <w:szCs w:val="24"/>
          <w:lang w:val="en-US" w:eastAsia="zh-CN"/>
        </w:rPr>
        <w:t xml:space="preserve"> D. Prognostic significance of CEA levels and detection of CEA mRNA in draining venous blood in patients with colorectal cancer. </w:t>
      </w:r>
      <w:r w:rsidRPr="00AA40E7">
        <w:rPr>
          <w:rFonts w:ascii="Book Antiqua" w:eastAsia="宋体" w:hAnsi="Book Antiqua" w:cs="宋体"/>
          <w:i/>
          <w:iCs/>
          <w:color w:val="000000"/>
          <w:sz w:val="24"/>
          <w:szCs w:val="24"/>
          <w:lang w:val="en-US" w:eastAsia="zh-CN"/>
        </w:rPr>
        <w:t xml:space="preserve">J </w:t>
      </w:r>
      <w:proofErr w:type="spellStart"/>
      <w:r w:rsidRPr="00AA40E7">
        <w:rPr>
          <w:rFonts w:ascii="Book Antiqua" w:eastAsia="宋体" w:hAnsi="Book Antiqua" w:cs="宋体"/>
          <w:i/>
          <w:iCs/>
          <w:color w:val="000000"/>
          <w:sz w:val="24"/>
          <w:szCs w:val="24"/>
          <w:lang w:val="en-US" w:eastAsia="zh-CN"/>
        </w:rPr>
        <w:t>Surg</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2006; </w:t>
      </w:r>
      <w:r w:rsidRPr="00AA40E7">
        <w:rPr>
          <w:rFonts w:ascii="Book Antiqua" w:eastAsia="宋体" w:hAnsi="Book Antiqua" w:cs="宋体"/>
          <w:b/>
          <w:bCs/>
          <w:color w:val="000000"/>
          <w:sz w:val="24"/>
          <w:szCs w:val="24"/>
          <w:lang w:val="en-US" w:eastAsia="zh-CN"/>
        </w:rPr>
        <w:t>94</w:t>
      </w:r>
      <w:r w:rsidRPr="00AA40E7">
        <w:rPr>
          <w:rFonts w:ascii="Book Antiqua" w:eastAsia="宋体" w:hAnsi="Book Antiqua" w:cs="宋体"/>
          <w:color w:val="000000"/>
          <w:sz w:val="24"/>
          <w:szCs w:val="24"/>
          <w:lang w:val="en-US" w:eastAsia="zh-CN"/>
        </w:rPr>
        <w:t>: 3-8 [PMID: 16788936 DOI: 10.1002/jso.20549]</w:t>
      </w:r>
    </w:p>
    <w:p w14:paraId="7A560D49"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35 </w:t>
      </w:r>
      <w:r w:rsidRPr="00AA40E7">
        <w:rPr>
          <w:rFonts w:ascii="Book Antiqua" w:eastAsia="宋体" w:hAnsi="Book Antiqua" w:cs="宋体"/>
          <w:b/>
          <w:bCs/>
          <w:color w:val="000000"/>
          <w:sz w:val="24"/>
          <w:szCs w:val="24"/>
          <w:lang w:val="en-US" w:eastAsia="zh-CN"/>
        </w:rPr>
        <w:t>Tseng JY</w:t>
      </w:r>
      <w:r w:rsidRPr="00AA40E7">
        <w:rPr>
          <w:rFonts w:ascii="Book Antiqua" w:eastAsia="宋体" w:hAnsi="Book Antiqua" w:cs="宋体"/>
          <w:color w:val="000000"/>
          <w:sz w:val="24"/>
          <w:szCs w:val="24"/>
          <w:lang w:val="en-US" w:eastAsia="zh-CN"/>
        </w:rPr>
        <w:t>, Yang CY, Yang SH, Lin JK, Lin CH, Jiang JK. Circulating CD133(+)/ESA(+) cells in colorectal cancer patients. </w:t>
      </w:r>
      <w:r w:rsidRPr="00AA40E7">
        <w:rPr>
          <w:rFonts w:ascii="Book Antiqua" w:eastAsia="宋体" w:hAnsi="Book Antiqua" w:cs="宋体"/>
          <w:i/>
          <w:iCs/>
          <w:color w:val="000000"/>
          <w:sz w:val="24"/>
          <w:szCs w:val="24"/>
          <w:lang w:val="en-US" w:eastAsia="zh-CN"/>
        </w:rPr>
        <w:t xml:space="preserve">J </w:t>
      </w:r>
      <w:proofErr w:type="spellStart"/>
      <w:r w:rsidRPr="00AA40E7">
        <w:rPr>
          <w:rFonts w:ascii="Book Antiqua" w:eastAsia="宋体" w:hAnsi="Book Antiqua" w:cs="宋体"/>
          <w:i/>
          <w:iCs/>
          <w:color w:val="000000"/>
          <w:sz w:val="24"/>
          <w:szCs w:val="24"/>
          <w:lang w:val="en-US" w:eastAsia="zh-CN"/>
        </w:rPr>
        <w:t>Surg</w:t>
      </w:r>
      <w:proofErr w:type="spellEnd"/>
      <w:r w:rsidRPr="00AA40E7">
        <w:rPr>
          <w:rFonts w:ascii="Book Antiqua" w:eastAsia="宋体" w:hAnsi="Book Antiqua" w:cs="宋体"/>
          <w:i/>
          <w:iCs/>
          <w:color w:val="000000"/>
          <w:sz w:val="24"/>
          <w:szCs w:val="24"/>
          <w:lang w:val="en-US" w:eastAsia="zh-CN"/>
        </w:rPr>
        <w:t xml:space="preserve"> Res</w:t>
      </w:r>
      <w:r w:rsidRPr="00AA40E7">
        <w:rPr>
          <w:rFonts w:ascii="Book Antiqua" w:eastAsia="宋体" w:hAnsi="Book Antiqua" w:cs="宋体"/>
          <w:color w:val="000000"/>
          <w:sz w:val="24"/>
          <w:szCs w:val="24"/>
          <w:lang w:val="en-US" w:eastAsia="zh-CN"/>
        </w:rPr>
        <w:t> 2015; </w:t>
      </w:r>
      <w:r w:rsidRPr="00AA40E7">
        <w:rPr>
          <w:rFonts w:ascii="Book Antiqua" w:eastAsia="宋体" w:hAnsi="Book Antiqua" w:cs="宋体"/>
          <w:b/>
          <w:bCs/>
          <w:color w:val="000000"/>
          <w:sz w:val="24"/>
          <w:szCs w:val="24"/>
          <w:lang w:val="en-US" w:eastAsia="zh-CN"/>
        </w:rPr>
        <w:t>199</w:t>
      </w:r>
      <w:r w:rsidRPr="00AA40E7">
        <w:rPr>
          <w:rFonts w:ascii="Book Antiqua" w:eastAsia="宋体" w:hAnsi="Book Antiqua" w:cs="宋体"/>
          <w:color w:val="000000"/>
          <w:sz w:val="24"/>
          <w:szCs w:val="24"/>
          <w:lang w:val="en-US" w:eastAsia="zh-CN"/>
        </w:rPr>
        <w:t>: 362-370 [PMID: 26119272 DOI: 10.1016/j.jss.2015.05.057]</w:t>
      </w:r>
    </w:p>
    <w:p w14:paraId="52489065"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36 </w:t>
      </w:r>
      <w:proofErr w:type="spellStart"/>
      <w:r w:rsidRPr="00AA40E7">
        <w:rPr>
          <w:rFonts w:ascii="Book Antiqua" w:eastAsia="宋体" w:hAnsi="Book Antiqua" w:cs="宋体"/>
          <w:b/>
          <w:bCs/>
          <w:color w:val="000000"/>
          <w:sz w:val="24"/>
          <w:szCs w:val="24"/>
          <w:lang w:val="en-US" w:eastAsia="zh-CN"/>
        </w:rPr>
        <w:t>Pantel</w:t>
      </w:r>
      <w:proofErr w:type="spellEnd"/>
      <w:r w:rsidRPr="00AA40E7">
        <w:rPr>
          <w:rFonts w:ascii="Book Antiqua" w:eastAsia="宋体" w:hAnsi="Book Antiqua" w:cs="宋体"/>
          <w:b/>
          <w:bCs/>
          <w:color w:val="000000"/>
          <w:sz w:val="24"/>
          <w:szCs w:val="24"/>
          <w:lang w:val="en-US" w:eastAsia="zh-CN"/>
        </w:rPr>
        <w:t xml:space="preserve"> K</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Denève</w:t>
      </w:r>
      <w:proofErr w:type="spellEnd"/>
      <w:r w:rsidRPr="00AA40E7">
        <w:rPr>
          <w:rFonts w:ascii="Book Antiqua" w:eastAsia="宋体" w:hAnsi="Book Antiqua" w:cs="宋体"/>
          <w:color w:val="000000"/>
          <w:sz w:val="24"/>
          <w:szCs w:val="24"/>
          <w:lang w:val="en-US" w:eastAsia="zh-CN"/>
        </w:rPr>
        <w:t xml:space="preserve"> E, </w:t>
      </w:r>
      <w:proofErr w:type="spellStart"/>
      <w:r w:rsidRPr="00AA40E7">
        <w:rPr>
          <w:rFonts w:ascii="Book Antiqua" w:eastAsia="宋体" w:hAnsi="Book Antiqua" w:cs="宋体"/>
          <w:color w:val="000000"/>
          <w:sz w:val="24"/>
          <w:szCs w:val="24"/>
          <w:lang w:val="en-US" w:eastAsia="zh-CN"/>
        </w:rPr>
        <w:t>Nocca</w:t>
      </w:r>
      <w:proofErr w:type="spellEnd"/>
      <w:r w:rsidRPr="00AA40E7">
        <w:rPr>
          <w:rFonts w:ascii="Book Antiqua" w:eastAsia="宋体" w:hAnsi="Book Antiqua" w:cs="宋体"/>
          <w:color w:val="000000"/>
          <w:sz w:val="24"/>
          <w:szCs w:val="24"/>
          <w:lang w:val="en-US" w:eastAsia="zh-CN"/>
        </w:rPr>
        <w:t xml:space="preserve"> D, </w:t>
      </w:r>
      <w:proofErr w:type="spellStart"/>
      <w:r w:rsidRPr="00AA40E7">
        <w:rPr>
          <w:rFonts w:ascii="Book Antiqua" w:eastAsia="宋体" w:hAnsi="Book Antiqua" w:cs="宋体"/>
          <w:color w:val="000000"/>
          <w:sz w:val="24"/>
          <w:szCs w:val="24"/>
          <w:lang w:val="en-US" w:eastAsia="zh-CN"/>
        </w:rPr>
        <w:t>Coffy</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Vendrell</w:t>
      </w:r>
      <w:proofErr w:type="spellEnd"/>
      <w:r w:rsidRPr="00AA40E7">
        <w:rPr>
          <w:rFonts w:ascii="Book Antiqua" w:eastAsia="宋体" w:hAnsi="Book Antiqua" w:cs="宋体"/>
          <w:color w:val="000000"/>
          <w:sz w:val="24"/>
          <w:szCs w:val="24"/>
          <w:lang w:val="en-US" w:eastAsia="zh-CN"/>
        </w:rPr>
        <w:t xml:space="preserve"> JP, </w:t>
      </w:r>
      <w:proofErr w:type="spellStart"/>
      <w:r w:rsidRPr="00AA40E7">
        <w:rPr>
          <w:rFonts w:ascii="Book Antiqua" w:eastAsia="宋体" w:hAnsi="Book Antiqua" w:cs="宋体"/>
          <w:color w:val="000000"/>
          <w:sz w:val="24"/>
          <w:szCs w:val="24"/>
          <w:lang w:val="en-US" w:eastAsia="zh-CN"/>
        </w:rPr>
        <w:t>Maudelonde</w:t>
      </w:r>
      <w:proofErr w:type="spellEnd"/>
      <w:r w:rsidRPr="00AA40E7">
        <w:rPr>
          <w:rFonts w:ascii="Book Antiqua" w:eastAsia="宋体" w:hAnsi="Book Antiqua" w:cs="宋体"/>
          <w:color w:val="000000"/>
          <w:sz w:val="24"/>
          <w:szCs w:val="24"/>
          <w:lang w:val="en-US" w:eastAsia="zh-CN"/>
        </w:rPr>
        <w:t xml:space="preserve"> T, </w:t>
      </w:r>
      <w:proofErr w:type="spellStart"/>
      <w:r w:rsidRPr="00AA40E7">
        <w:rPr>
          <w:rFonts w:ascii="Book Antiqua" w:eastAsia="宋体" w:hAnsi="Book Antiqua" w:cs="宋体"/>
          <w:color w:val="000000"/>
          <w:sz w:val="24"/>
          <w:szCs w:val="24"/>
          <w:lang w:val="en-US" w:eastAsia="zh-CN"/>
        </w:rPr>
        <w:t>Riethdorf</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Alix-Panabières</w:t>
      </w:r>
      <w:proofErr w:type="spellEnd"/>
      <w:r w:rsidRPr="00AA40E7">
        <w:rPr>
          <w:rFonts w:ascii="Book Antiqua" w:eastAsia="宋体" w:hAnsi="Book Antiqua" w:cs="宋体"/>
          <w:color w:val="000000"/>
          <w:sz w:val="24"/>
          <w:szCs w:val="24"/>
          <w:lang w:val="en-US" w:eastAsia="zh-CN"/>
        </w:rPr>
        <w:t xml:space="preserve"> C. Circulating epithelial cells in patients with benign colon diseases. </w:t>
      </w:r>
      <w:proofErr w:type="spellStart"/>
      <w:r w:rsidRPr="00AA40E7">
        <w:rPr>
          <w:rFonts w:ascii="Book Antiqua" w:eastAsia="宋体" w:hAnsi="Book Antiqua" w:cs="宋体"/>
          <w:i/>
          <w:iCs/>
          <w:color w:val="000000"/>
          <w:sz w:val="24"/>
          <w:szCs w:val="24"/>
          <w:lang w:val="en-US" w:eastAsia="zh-CN"/>
        </w:rPr>
        <w:t>Clin</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Chem</w:t>
      </w:r>
      <w:proofErr w:type="spellEnd"/>
      <w:r w:rsidRPr="00AA40E7">
        <w:rPr>
          <w:rFonts w:ascii="Book Antiqua" w:eastAsia="宋体" w:hAnsi="Book Antiqua" w:cs="宋体"/>
          <w:color w:val="000000"/>
          <w:sz w:val="24"/>
          <w:szCs w:val="24"/>
          <w:lang w:val="en-US" w:eastAsia="zh-CN"/>
        </w:rPr>
        <w:t> 2012; </w:t>
      </w:r>
      <w:r w:rsidRPr="00AA40E7">
        <w:rPr>
          <w:rFonts w:ascii="Book Antiqua" w:eastAsia="宋体" w:hAnsi="Book Antiqua" w:cs="宋体"/>
          <w:b/>
          <w:bCs/>
          <w:color w:val="000000"/>
          <w:sz w:val="24"/>
          <w:szCs w:val="24"/>
          <w:lang w:val="en-US" w:eastAsia="zh-CN"/>
        </w:rPr>
        <w:t>58</w:t>
      </w:r>
      <w:r w:rsidRPr="00AA40E7">
        <w:rPr>
          <w:rFonts w:ascii="Book Antiqua" w:eastAsia="宋体" w:hAnsi="Book Antiqua" w:cs="宋体"/>
          <w:color w:val="000000"/>
          <w:sz w:val="24"/>
          <w:szCs w:val="24"/>
          <w:lang w:val="en-US" w:eastAsia="zh-CN"/>
        </w:rPr>
        <w:t>: 936-940 [PMID: 22205690 DOI: 10.1373/clinchem.2011.175570]</w:t>
      </w:r>
    </w:p>
    <w:p w14:paraId="44D85BAA"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37 </w:t>
      </w:r>
      <w:proofErr w:type="spellStart"/>
      <w:r w:rsidRPr="00AA40E7">
        <w:rPr>
          <w:rFonts w:ascii="Book Antiqua" w:eastAsia="宋体" w:hAnsi="Book Antiqua" w:cs="宋体"/>
          <w:b/>
          <w:bCs/>
          <w:color w:val="000000"/>
          <w:sz w:val="24"/>
          <w:szCs w:val="24"/>
          <w:lang w:val="en-US" w:eastAsia="zh-CN"/>
        </w:rPr>
        <w:t>Puppa</w:t>
      </w:r>
      <w:proofErr w:type="spellEnd"/>
      <w:r w:rsidRPr="00AA40E7">
        <w:rPr>
          <w:rFonts w:ascii="Book Antiqua" w:eastAsia="宋体" w:hAnsi="Book Antiqua" w:cs="宋体"/>
          <w:b/>
          <w:bCs/>
          <w:color w:val="000000"/>
          <w:sz w:val="24"/>
          <w:szCs w:val="24"/>
          <w:lang w:val="en-US" w:eastAsia="zh-CN"/>
        </w:rPr>
        <w:t xml:space="preserve"> G</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Senore</w:t>
      </w:r>
      <w:proofErr w:type="spellEnd"/>
      <w:r w:rsidRPr="00AA40E7">
        <w:rPr>
          <w:rFonts w:ascii="Book Antiqua" w:eastAsia="宋体" w:hAnsi="Book Antiqua" w:cs="宋体"/>
          <w:color w:val="000000"/>
          <w:sz w:val="24"/>
          <w:szCs w:val="24"/>
          <w:lang w:val="en-US" w:eastAsia="zh-CN"/>
        </w:rPr>
        <w:t xml:space="preserve"> C, </w:t>
      </w:r>
      <w:proofErr w:type="spellStart"/>
      <w:r w:rsidRPr="00AA40E7">
        <w:rPr>
          <w:rFonts w:ascii="Book Antiqua" w:eastAsia="宋体" w:hAnsi="Book Antiqua" w:cs="宋体"/>
          <w:color w:val="000000"/>
          <w:sz w:val="24"/>
          <w:szCs w:val="24"/>
          <w:lang w:val="en-US" w:eastAsia="zh-CN"/>
        </w:rPr>
        <w:t>Sheahan</w:t>
      </w:r>
      <w:proofErr w:type="spellEnd"/>
      <w:r w:rsidRPr="00AA40E7">
        <w:rPr>
          <w:rFonts w:ascii="Book Antiqua" w:eastAsia="宋体" w:hAnsi="Book Antiqua" w:cs="宋体"/>
          <w:color w:val="000000"/>
          <w:sz w:val="24"/>
          <w:szCs w:val="24"/>
          <w:lang w:val="en-US" w:eastAsia="zh-CN"/>
        </w:rPr>
        <w:t xml:space="preserve"> K, </w:t>
      </w:r>
      <w:proofErr w:type="spellStart"/>
      <w:r w:rsidRPr="00AA40E7">
        <w:rPr>
          <w:rFonts w:ascii="Book Antiqua" w:eastAsia="宋体" w:hAnsi="Book Antiqua" w:cs="宋体"/>
          <w:color w:val="000000"/>
          <w:sz w:val="24"/>
          <w:szCs w:val="24"/>
          <w:lang w:val="en-US" w:eastAsia="zh-CN"/>
        </w:rPr>
        <w:t>Vieth</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Lugli</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Zlobec</w:t>
      </w:r>
      <w:proofErr w:type="spellEnd"/>
      <w:r w:rsidRPr="00AA40E7">
        <w:rPr>
          <w:rFonts w:ascii="Book Antiqua" w:eastAsia="宋体" w:hAnsi="Book Antiqua" w:cs="宋体"/>
          <w:color w:val="000000"/>
          <w:sz w:val="24"/>
          <w:szCs w:val="24"/>
          <w:lang w:val="en-US" w:eastAsia="zh-CN"/>
        </w:rPr>
        <w:t xml:space="preserve"> I, </w:t>
      </w:r>
      <w:proofErr w:type="spellStart"/>
      <w:r w:rsidRPr="00AA40E7">
        <w:rPr>
          <w:rFonts w:ascii="Book Antiqua" w:eastAsia="宋体" w:hAnsi="Book Antiqua" w:cs="宋体"/>
          <w:color w:val="000000"/>
          <w:sz w:val="24"/>
          <w:szCs w:val="24"/>
          <w:lang w:val="en-US" w:eastAsia="zh-CN"/>
        </w:rPr>
        <w:t>Pecori</w:t>
      </w:r>
      <w:proofErr w:type="spellEnd"/>
      <w:r w:rsidRPr="00AA40E7">
        <w:rPr>
          <w:rFonts w:ascii="Book Antiqua" w:eastAsia="宋体" w:hAnsi="Book Antiqua" w:cs="宋体"/>
          <w:color w:val="000000"/>
          <w:sz w:val="24"/>
          <w:szCs w:val="24"/>
          <w:lang w:val="en-US" w:eastAsia="zh-CN"/>
        </w:rPr>
        <w:t xml:space="preserve"> S, Wang LM, </w:t>
      </w:r>
      <w:proofErr w:type="spellStart"/>
      <w:r w:rsidRPr="00AA40E7">
        <w:rPr>
          <w:rFonts w:ascii="Book Antiqua" w:eastAsia="宋体" w:hAnsi="Book Antiqua" w:cs="宋体"/>
          <w:color w:val="000000"/>
          <w:sz w:val="24"/>
          <w:szCs w:val="24"/>
          <w:lang w:val="en-US" w:eastAsia="zh-CN"/>
        </w:rPr>
        <w:t>Langner</w:t>
      </w:r>
      <w:proofErr w:type="spellEnd"/>
      <w:r w:rsidRPr="00AA40E7">
        <w:rPr>
          <w:rFonts w:ascii="Book Antiqua" w:eastAsia="宋体" w:hAnsi="Book Antiqua" w:cs="宋体"/>
          <w:color w:val="000000"/>
          <w:sz w:val="24"/>
          <w:szCs w:val="24"/>
          <w:lang w:val="en-US" w:eastAsia="zh-CN"/>
        </w:rPr>
        <w:t xml:space="preserve"> C, </w:t>
      </w:r>
      <w:proofErr w:type="spellStart"/>
      <w:r w:rsidRPr="00AA40E7">
        <w:rPr>
          <w:rFonts w:ascii="Book Antiqua" w:eastAsia="宋体" w:hAnsi="Book Antiqua" w:cs="宋体"/>
          <w:color w:val="000000"/>
          <w:sz w:val="24"/>
          <w:szCs w:val="24"/>
          <w:lang w:val="en-US" w:eastAsia="zh-CN"/>
        </w:rPr>
        <w:t>Mitomi</w:t>
      </w:r>
      <w:proofErr w:type="spellEnd"/>
      <w:r w:rsidRPr="00AA40E7">
        <w:rPr>
          <w:rFonts w:ascii="Book Antiqua" w:eastAsia="宋体" w:hAnsi="Book Antiqua" w:cs="宋体"/>
          <w:color w:val="000000"/>
          <w:sz w:val="24"/>
          <w:szCs w:val="24"/>
          <w:lang w:val="en-US" w:eastAsia="zh-CN"/>
        </w:rPr>
        <w:t xml:space="preserve"> H, Nakamura T, Watanabe M, Ueno H, </w:t>
      </w:r>
      <w:proofErr w:type="spellStart"/>
      <w:r w:rsidRPr="00AA40E7">
        <w:rPr>
          <w:rFonts w:ascii="Book Antiqua" w:eastAsia="宋体" w:hAnsi="Book Antiqua" w:cs="宋体"/>
          <w:color w:val="000000"/>
          <w:sz w:val="24"/>
          <w:szCs w:val="24"/>
          <w:lang w:val="en-US" w:eastAsia="zh-CN"/>
        </w:rPr>
        <w:t>Chasle</w:t>
      </w:r>
      <w:proofErr w:type="spellEnd"/>
      <w:r w:rsidRPr="00AA40E7">
        <w:rPr>
          <w:rFonts w:ascii="Book Antiqua" w:eastAsia="宋体" w:hAnsi="Book Antiqua" w:cs="宋体"/>
          <w:color w:val="000000"/>
          <w:sz w:val="24"/>
          <w:szCs w:val="24"/>
          <w:lang w:val="en-US" w:eastAsia="zh-CN"/>
        </w:rPr>
        <w:t xml:space="preserve"> J, Conley SA, </w:t>
      </w:r>
      <w:proofErr w:type="spellStart"/>
      <w:r w:rsidRPr="00AA40E7">
        <w:rPr>
          <w:rFonts w:ascii="Book Antiqua" w:eastAsia="宋体" w:hAnsi="Book Antiqua" w:cs="宋体"/>
          <w:color w:val="000000"/>
          <w:sz w:val="24"/>
          <w:szCs w:val="24"/>
          <w:lang w:val="en-US" w:eastAsia="zh-CN"/>
        </w:rPr>
        <w:lastRenderedPageBreak/>
        <w:t>Herlin</w:t>
      </w:r>
      <w:proofErr w:type="spellEnd"/>
      <w:r w:rsidRPr="00AA40E7">
        <w:rPr>
          <w:rFonts w:ascii="Book Antiqua" w:eastAsia="宋体" w:hAnsi="Book Antiqua" w:cs="宋体"/>
          <w:color w:val="000000"/>
          <w:sz w:val="24"/>
          <w:szCs w:val="24"/>
          <w:lang w:val="en-US" w:eastAsia="zh-CN"/>
        </w:rPr>
        <w:t xml:space="preserve"> P, </w:t>
      </w:r>
      <w:proofErr w:type="spellStart"/>
      <w:r w:rsidRPr="00AA40E7">
        <w:rPr>
          <w:rFonts w:ascii="Book Antiqua" w:eastAsia="宋体" w:hAnsi="Book Antiqua" w:cs="宋体"/>
          <w:color w:val="000000"/>
          <w:sz w:val="24"/>
          <w:szCs w:val="24"/>
          <w:lang w:val="en-US" w:eastAsia="zh-CN"/>
        </w:rPr>
        <w:t>Lauwers</w:t>
      </w:r>
      <w:proofErr w:type="spellEnd"/>
      <w:r w:rsidRPr="00AA40E7">
        <w:rPr>
          <w:rFonts w:ascii="Book Antiqua" w:eastAsia="宋体" w:hAnsi="Book Antiqua" w:cs="宋体"/>
          <w:color w:val="000000"/>
          <w:sz w:val="24"/>
          <w:szCs w:val="24"/>
          <w:lang w:val="en-US" w:eastAsia="zh-CN"/>
        </w:rPr>
        <w:t xml:space="preserve"> GY, </w:t>
      </w:r>
      <w:proofErr w:type="spellStart"/>
      <w:r w:rsidRPr="00AA40E7">
        <w:rPr>
          <w:rFonts w:ascii="Book Antiqua" w:eastAsia="宋体" w:hAnsi="Book Antiqua" w:cs="宋体"/>
          <w:color w:val="000000"/>
          <w:sz w:val="24"/>
          <w:szCs w:val="24"/>
          <w:lang w:val="en-US" w:eastAsia="zh-CN"/>
        </w:rPr>
        <w:t>Risio</w:t>
      </w:r>
      <w:proofErr w:type="spellEnd"/>
      <w:r w:rsidRPr="00AA40E7">
        <w:rPr>
          <w:rFonts w:ascii="Book Antiqua" w:eastAsia="宋体" w:hAnsi="Book Antiqua" w:cs="宋体"/>
          <w:color w:val="000000"/>
          <w:sz w:val="24"/>
          <w:szCs w:val="24"/>
          <w:lang w:val="en-US" w:eastAsia="zh-CN"/>
        </w:rPr>
        <w:t xml:space="preserve"> M. Diagnostic reproducibility of </w:t>
      </w:r>
      <w:proofErr w:type="spellStart"/>
      <w:r w:rsidRPr="00AA40E7">
        <w:rPr>
          <w:rFonts w:ascii="Book Antiqua" w:eastAsia="宋体" w:hAnsi="Book Antiqua" w:cs="宋体"/>
          <w:color w:val="000000"/>
          <w:sz w:val="24"/>
          <w:szCs w:val="24"/>
          <w:lang w:val="en-US" w:eastAsia="zh-CN"/>
        </w:rPr>
        <w:t>tumour</w:t>
      </w:r>
      <w:proofErr w:type="spellEnd"/>
      <w:r w:rsidRPr="00AA40E7">
        <w:rPr>
          <w:rFonts w:ascii="Book Antiqua" w:eastAsia="宋体" w:hAnsi="Book Antiqua" w:cs="宋体"/>
          <w:color w:val="000000"/>
          <w:sz w:val="24"/>
          <w:szCs w:val="24"/>
          <w:lang w:val="en-US" w:eastAsia="zh-CN"/>
        </w:rPr>
        <w:t xml:space="preserve"> budding in colorectal cancer: a </w:t>
      </w:r>
      <w:proofErr w:type="spellStart"/>
      <w:r w:rsidRPr="00AA40E7">
        <w:rPr>
          <w:rFonts w:ascii="Book Antiqua" w:eastAsia="宋体" w:hAnsi="Book Antiqua" w:cs="宋体"/>
          <w:color w:val="000000"/>
          <w:sz w:val="24"/>
          <w:szCs w:val="24"/>
          <w:lang w:val="en-US" w:eastAsia="zh-CN"/>
        </w:rPr>
        <w:t>multicentre</w:t>
      </w:r>
      <w:proofErr w:type="spellEnd"/>
      <w:r w:rsidRPr="00AA40E7">
        <w:rPr>
          <w:rFonts w:ascii="Book Antiqua" w:eastAsia="宋体" w:hAnsi="Book Antiqua" w:cs="宋体"/>
          <w:color w:val="000000"/>
          <w:sz w:val="24"/>
          <w:szCs w:val="24"/>
          <w:lang w:val="en-US" w:eastAsia="zh-CN"/>
        </w:rPr>
        <w:t>, multinational study using virtual microscopy. </w:t>
      </w:r>
      <w:r w:rsidRPr="00AA40E7">
        <w:rPr>
          <w:rFonts w:ascii="Book Antiqua" w:eastAsia="宋体" w:hAnsi="Book Antiqua" w:cs="宋体"/>
          <w:i/>
          <w:iCs/>
          <w:color w:val="000000"/>
          <w:sz w:val="24"/>
          <w:szCs w:val="24"/>
          <w:lang w:val="en-US" w:eastAsia="zh-CN"/>
        </w:rPr>
        <w:t>Histopathology</w:t>
      </w:r>
      <w:r w:rsidRPr="00AA40E7">
        <w:rPr>
          <w:rFonts w:ascii="Book Antiqua" w:eastAsia="宋体" w:hAnsi="Book Antiqua" w:cs="宋体"/>
          <w:color w:val="000000"/>
          <w:sz w:val="24"/>
          <w:szCs w:val="24"/>
          <w:lang w:val="en-US" w:eastAsia="zh-CN"/>
        </w:rPr>
        <w:t> 2012; </w:t>
      </w:r>
      <w:r w:rsidRPr="00AA40E7">
        <w:rPr>
          <w:rFonts w:ascii="Book Antiqua" w:eastAsia="宋体" w:hAnsi="Book Antiqua" w:cs="宋体"/>
          <w:b/>
          <w:bCs/>
          <w:color w:val="000000"/>
          <w:sz w:val="24"/>
          <w:szCs w:val="24"/>
          <w:lang w:val="en-US" w:eastAsia="zh-CN"/>
        </w:rPr>
        <w:t>61</w:t>
      </w:r>
      <w:r w:rsidRPr="00AA40E7">
        <w:rPr>
          <w:rFonts w:ascii="Book Antiqua" w:eastAsia="宋体" w:hAnsi="Book Antiqua" w:cs="宋体"/>
          <w:color w:val="000000"/>
          <w:sz w:val="24"/>
          <w:szCs w:val="24"/>
          <w:lang w:val="en-US" w:eastAsia="zh-CN"/>
        </w:rPr>
        <w:t>: 562-575 [PMID: 22765314 DOI: 10.1111/j.1365-2559.2012.04270.x]</w:t>
      </w:r>
    </w:p>
    <w:p w14:paraId="3B4174F4"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38 </w:t>
      </w:r>
      <w:proofErr w:type="spellStart"/>
      <w:r w:rsidRPr="00AA40E7">
        <w:rPr>
          <w:rFonts w:ascii="Book Antiqua" w:eastAsia="宋体" w:hAnsi="Book Antiqua" w:cs="宋体"/>
          <w:b/>
          <w:bCs/>
          <w:color w:val="000000"/>
          <w:sz w:val="24"/>
          <w:szCs w:val="24"/>
          <w:lang w:val="en-US" w:eastAsia="zh-CN"/>
        </w:rPr>
        <w:t>Märkl</w:t>
      </w:r>
      <w:proofErr w:type="spellEnd"/>
      <w:r w:rsidRPr="00AA40E7">
        <w:rPr>
          <w:rFonts w:ascii="Book Antiqua" w:eastAsia="宋体" w:hAnsi="Book Antiqua" w:cs="宋体"/>
          <w:b/>
          <w:bCs/>
          <w:color w:val="000000"/>
          <w:sz w:val="24"/>
          <w:szCs w:val="24"/>
          <w:lang w:val="en-US" w:eastAsia="zh-CN"/>
        </w:rPr>
        <w:t xml:space="preserve"> B</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Arnholdt</w:t>
      </w:r>
      <w:proofErr w:type="spellEnd"/>
      <w:r w:rsidRPr="00AA40E7">
        <w:rPr>
          <w:rFonts w:ascii="Book Antiqua" w:eastAsia="宋体" w:hAnsi="Book Antiqua" w:cs="宋体"/>
          <w:color w:val="000000"/>
          <w:sz w:val="24"/>
          <w:szCs w:val="24"/>
          <w:lang w:val="en-US" w:eastAsia="zh-CN"/>
        </w:rPr>
        <w:t xml:space="preserve"> HM. Prognostic significance of tumor budding in gastrointestinal tumors. </w:t>
      </w:r>
      <w:r w:rsidRPr="00AA40E7">
        <w:rPr>
          <w:rFonts w:ascii="Book Antiqua" w:eastAsia="宋体" w:hAnsi="Book Antiqua" w:cs="宋体"/>
          <w:i/>
          <w:iCs/>
          <w:color w:val="000000"/>
          <w:sz w:val="24"/>
          <w:szCs w:val="24"/>
          <w:lang w:val="en-US" w:eastAsia="zh-CN"/>
        </w:rPr>
        <w:t xml:space="preserve">Expert Rev Anticancer </w:t>
      </w:r>
      <w:proofErr w:type="spellStart"/>
      <w:r w:rsidRPr="00AA40E7">
        <w:rPr>
          <w:rFonts w:ascii="Book Antiqua" w:eastAsia="宋体" w:hAnsi="Book Antiqua" w:cs="宋体"/>
          <w:i/>
          <w:iCs/>
          <w:color w:val="000000"/>
          <w:sz w:val="24"/>
          <w:szCs w:val="24"/>
          <w:lang w:val="en-US" w:eastAsia="zh-CN"/>
        </w:rPr>
        <w:t>Ther</w:t>
      </w:r>
      <w:proofErr w:type="spellEnd"/>
      <w:r w:rsidRPr="00AA40E7">
        <w:rPr>
          <w:rFonts w:ascii="Book Antiqua" w:eastAsia="宋体" w:hAnsi="Book Antiqua" w:cs="宋体"/>
          <w:color w:val="000000"/>
          <w:sz w:val="24"/>
          <w:szCs w:val="24"/>
          <w:lang w:val="en-US" w:eastAsia="zh-CN"/>
        </w:rPr>
        <w:t> 2011; </w:t>
      </w:r>
      <w:r w:rsidRPr="00AA40E7">
        <w:rPr>
          <w:rFonts w:ascii="Book Antiqua" w:eastAsia="宋体" w:hAnsi="Book Antiqua" w:cs="宋体"/>
          <w:b/>
          <w:bCs/>
          <w:color w:val="000000"/>
          <w:sz w:val="24"/>
          <w:szCs w:val="24"/>
          <w:lang w:val="en-US" w:eastAsia="zh-CN"/>
        </w:rPr>
        <w:t>11</w:t>
      </w:r>
      <w:r w:rsidRPr="00AA40E7">
        <w:rPr>
          <w:rFonts w:ascii="Book Antiqua" w:eastAsia="宋体" w:hAnsi="Book Antiqua" w:cs="宋体"/>
          <w:color w:val="000000"/>
          <w:sz w:val="24"/>
          <w:szCs w:val="24"/>
          <w:lang w:val="en-US" w:eastAsia="zh-CN"/>
        </w:rPr>
        <w:t>: 1521-1533 [PMID: 21999126 DOI: 10.1586/era.11.156]</w:t>
      </w:r>
    </w:p>
    <w:p w14:paraId="59309991"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39 </w:t>
      </w:r>
      <w:proofErr w:type="spellStart"/>
      <w:r w:rsidRPr="00AA40E7">
        <w:rPr>
          <w:rFonts w:ascii="Book Antiqua" w:eastAsia="宋体" w:hAnsi="Book Antiqua" w:cs="宋体"/>
          <w:b/>
          <w:bCs/>
          <w:color w:val="000000"/>
          <w:sz w:val="24"/>
          <w:szCs w:val="24"/>
          <w:lang w:val="en-US" w:eastAsia="zh-CN"/>
        </w:rPr>
        <w:t>Brabletz</w:t>
      </w:r>
      <w:proofErr w:type="spellEnd"/>
      <w:r w:rsidRPr="00AA40E7">
        <w:rPr>
          <w:rFonts w:ascii="Book Antiqua" w:eastAsia="宋体" w:hAnsi="Book Antiqua" w:cs="宋体"/>
          <w:b/>
          <w:bCs/>
          <w:color w:val="000000"/>
          <w:sz w:val="24"/>
          <w:szCs w:val="24"/>
          <w:lang w:val="en-US" w:eastAsia="zh-CN"/>
        </w:rPr>
        <w:t xml:space="preserve"> T</w:t>
      </w:r>
      <w:r w:rsidRPr="00AA40E7">
        <w:rPr>
          <w:rFonts w:ascii="Book Antiqua" w:eastAsia="宋体" w:hAnsi="Book Antiqua" w:cs="宋体"/>
          <w:color w:val="000000"/>
          <w:sz w:val="24"/>
          <w:szCs w:val="24"/>
          <w:lang w:val="en-US" w:eastAsia="zh-CN"/>
        </w:rPr>
        <w:t xml:space="preserve">, Jung A, </w:t>
      </w:r>
      <w:proofErr w:type="spellStart"/>
      <w:r w:rsidRPr="00AA40E7">
        <w:rPr>
          <w:rFonts w:ascii="Book Antiqua" w:eastAsia="宋体" w:hAnsi="Book Antiqua" w:cs="宋体"/>
          <w:color w:val="000000"/>
          <w:sz w:val="24"/>
          <w:szCs w:val="24"/>
          <w:lang w:val="en-US" w:eastAsia="zh-CN"/>
        </w:rPr>
        <w:t>Reu</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Porzner</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Hlubek</w:t>
      </w:r>
      <w:proofErr w:type="spellEnd"/>
      <w:r w:rsidRPr="00AA40E7">
        <w:rPr>
          <w:rFonts w:ascii="Book Antiqua" w:eastAsia="宋体" w:hAnsi="Book Antiqua" w:cs="宋体"/>
          <w:color w:val="000000"/>
          <w:sz w:val="24"/>
          <w:szCs w:val="24"/>
          <w:lang w:val="en-US" w:eastAsia="zh-CN"/>
        </w:rPr>
        <w:t xml:space="preserve"> F, Kunz-</w:t>
      </w:r>
      <w:proofErr w:type="spellStart"/>
      <w:r w:rsidRPr="00AA40E7">
        <w:rPr>
          <w:rFonts w:ascii="Book Antiqua" w:eastAsia="宋体" w:hAnsi="Book Antiqua" w:cs="宋体"/>
          <w:color w:val="000000"/>
          <w:sz w:val="24"/>
          <w:szCs w:val="24"/>
          <w:lang w:val="en-US" w:eastAsia="zh-CN"/>
        </w:rPr>
        <w:t>Schughart</w:t>
      </w:r>
      <w:proofErr w:type="spellEnd"/>
      <w:r w:rsidRPr="00AA40E7">
        <w:rPr>
          <w:rFonts w:ascii="Book Antiqua" w:eastAsia="宋体" w:hAnsi="Book Antiqua" w:cs="宋体"/>
          <w:color w:val="000000"/>
          <w:sz w:val="24"/>
          <w:szCs w:val="24"/>
          <w:lang w:val="en-US" w:eastAsia="zh-CN"/>
        </w:rPr>
        <w:t xml:space="preserve"> LA, </w:t>
      </w:r>
      <w:proofErr w:type="spellStart"/>
      <w:r w:rsidRPr="00AA40E7">
        <w:rPr>
          <w:rFonts w:ascii="Book Antiqua" w:eastAsia="宋体" w:hAnsi="Book Antiqua" w:cs="宋体"/>
          <w:color w:val="000000"/>
          <w:sz w:val="24"/>
          <w:szCs w:val="24"/>
          <w:lang w:val="en-US" w:eastAsia="zh-CN"/>
        </w:rPr>
        <w:t>Knuechel</w:t>
      </w:r>
      <w:proofErr w:type="spellEnd"/>
      <w:r w:rsidRPr="00AA40E7">
        <w:rPr>
          <w:rFonts w:ascii="Book Antiqua" w:eastAsia="宋体" w:hAnsi="Book Antiqua" w:cs="宋体"/>
          <w:color w:val="000000"/>
          <w:sz w:val="24"/>
          <w:szCs w:val="24"/>
          <w:lang w:val="en-US" w:eastAsia="zh-CN"/>
        </w:rPr>
        <w:t xml:space="preserve"> R, Kirchner T. Variable beta-catenin expression in colorectal cancers indicates tumor progression driven by the tumor environment. </w:t>
      </w:r>
      <w:r w:rsidRPr="00AA40E7">
        <w:rPr>
          <w:rFonts w:ascii="Book Antiqua" w:eastAsia="宋体" w:hAnsi="Book Antiqua" w:cs="宋体"/>
          <w:i/>
          <w:iCs/>
          <w:color w:val="000000"/>
          <w:sz w:val="24"/>
          <w:szCs w:val="24"/>
          <w:lang w:val="en-US" w:eastAsia="zh-CN"/>
        </w:rPr>
        <w:t xml:space="preserve">Proc Natl </w:t>
      </w:r>
      <w:proofErr w:type="spellStart"/>
      <w:r w:rsidRPr="00AA40E7">
        <w:rPr>
          <w:rFonts w:ascii="Book Antiqua" w:eastAsia="宋体" w:hAnsi="Book Antiqua" w:cs="宋体"/>
          <w:i/>
          <w:iCs/>
          <w:color w:val="000000"/>
          <w:sz w:val="24"/>
          <w:szCs w:val="24"/>
          <w:lang w:val="en-US" w:eastAsia="zh-CN"/>
        </w:rPr>
        <w:t>Acad</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Sci</w:t>
      </w:r>
      <w:proofErr w:type="spellEnd"/>
      <w:r w:rsidRPr="00AA40E7">
        <w:rPr>
          <w:rFonts w:ascii="Book Antiqua" w:eastAsia="宋体" w:hAnsi="Book Antiqua" w:cs="宋体"/>
          <w:i/>
          <w:iCs/>
          <w:color w:val="000000"/>
          <w:sz w:val="24"/>
          <w:szCs w:val="24"/>
          <w:lang w:val="en-US" w:eastAsia="zh-CN"/>
        </w:rPr>
        <w:t xml:space="preserve"> U S A</w:t>
      </w:r>
      <w:r w:rsidRPr="00AA40E7">
        <w:rPr>
          <w:rFonts w:ascii="Book Antiqua" w:eastAsia="宋体" w:hAnsi="Book Antiqua" w:cs="宋体"/>
          <w:color w:val="000000"/>
          <w:sz w:val="24"/>
          <w:szCs w:val="24"/>
          <w:lang w:val="en-US" w:eastAsia="zh-CN"/>
        </w:rPr>
        <w:t> 2001; </w:t>
      </w:r>
      <w:r w:rsidRPr="00AA40E7">
        <w:rPr>
          <w:rFonts w:ascii="Book Antiqua" w:eastAsia="宋体" w:hAnsi="Book Antiqua" w:cs="宋体"/>
          <w:b/>
          <w:bCs/>
          <w:color w:val="000000"/>
          <w:sz w:val="24"/>
          <w:szCs w:val="24"/>
          <w:lang w:val="en-US" w:eastAsia="zh-CN"/>
        </w:rPr>
        <w:t>98</w:t>
      </w:r>
      <w:r w:rsidRPr="00AA40E7">
        <w:rPr>
          <w:rFonts w:ascii="Book Antiqua" w:eastAsia="宋体" w:hAnsi="Book Antiqua" w:cs="宋体"/>
          <w:color w:val="000000"/>
          <w:sz w:val="24"/>
          <w:szCs w:val="24"/>
          <w:lang w:val="en-US" w:eastAsia="zh-CN"/>
        </w:rPr>
        <w:t>: 10356-10361 [PMID: 11526241 DOI: 10.1073/pnas.171610498]</w:t>
      </w:r>
    </w:p>
    <w:p w14:paraId="38804337"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40 </w:t>
      </w:r>
      <w:r w:rsidRPr="00AA40E7">
        <w:rPr>
          <w:rFonts w:ascii="Book Antiqua" w:eastAsia="宋体" w:hAnsi="Book Antiqua" w:cs="宋体"/>
          <w:b/>
          <w:bCs/>
          <w:color w:val="000000"/>
          <w:sz w:val="24"/>
          <w:szCs w:val="24"/>
          <w:lang w:val="en-US" w:eastAsia="zh-CN"/>
        </w:rPr>
        <w:t>Cao H</w:t>
      </w:r>
      <w:r w:rsidRPr="00AA40E7">
        <w:rPr>
          <w:rFonts w:ascii="Book Antiqua" w:eastAsia="宋体" w:hAnsi="Book Antiqua" w:cs="宋体"/>
          <w:color w:val="000000"/>
          <w:sz w:val="24"/>
          <w:szCs w:val="24"/>
          <w:lang w:val="en-US" w:eastAsia="zh-CN"/>
        </w:rPr>
        <w:t>, Xu E, Liu H, Wan L, Lai M. Epithelial-mesenchymal transition in colorectal cancer metastasis: A system review. </w:t>
      </w:r>
      <w:proofErr w:type="spellStart"/>
      <w:r w:rsidRPr="00AA40E7">
        <w:rPr>
          <w:rFonts w:ascii="Book Antiqua" w:eastAsia="宋体" w:hAnsi="Book Antiqua" w:cs="宋体"/>
          <w:i/>
          <w:iCs/>
          <w:color w:val="000000"/>
          <w:sz w:val="24"/>
          <w:szCs w:val="24"/>
          <w:lang w:val="en-US" w:eastAsia="zh-CN"/>
        </w:rPr>
        <w:t>Pathol</w:t>
      </w:r>
      <w:proofErr w:type="spellEnd"/>
      <w:r w:rsidRPr="00AA40E7">
        <w:rPr>
          <w:rFonts w:ascii="Book Antiqua" w:eastAsia="宋体" w:hAnsi="Book Antiqua" w:cs="宋体"/>
          <w:i/>
          <w:iCs/>
          <w:color w:val="000000"/>
          <w:sz w:val="24"/>
          <w:szCs w:val="24"/>
          <w:lang w:val="en-US" w:eastAsia="zh-CN"/>
        </w:rPr>
        <w:t xml:space="preserve"> Res </w:t>
      </w:r>
      <w:proofErr w:type="spellStart"/>
      <w:r w:rsidRPr="00AA40E7">
        <w:rPr>
          <w:rFonts w:ascii="Book Antiqua" w:eastAsia="宋体" w:hAnsi="Book Antiqua" w:cs="宋体"/>
          <w:i/>
          <w:iCs/>
          <w:color w:val="000000"/>
          <w:sz w:val="24"/>
          <w:szCs w:val="24"/>
          <w:lang w:val="en-US" w:eastAsia="zh-CN"/>
        </w:rPr>
        <w:t>Pract</w:t>
      </w:r>
      <w:proofErr w:type="spellEnd"/>
      <w:r w:rsidRPr="00AA40E7">
        <w:rPr>
          <w:rFonts w:ascii="Book Antiqua" w:eastAsia="宋体" w:hAnsi="Book Antiqua" w:cs="宋体"/>
          <w:color w:val="000000"/>
          <w:sz w:val="24"/>
          <w:szCs w:val="24"/>
          <w:lang w:val="en-US" w:eastAsia="zh-CN"/>
        </w:rPr>
        <w:t> 2015; </w:t>
      </w:r>
      <w:r w:rsidRPr="00AA40E7">
        <w:rPr>
          <w:rFonts w:ascii="Book Antiqua" w:eastAsia="宋体" w:hAnsi="Book Antiqua" w:cs="宋体"/>
          <w:b/>
          <w:bCs/>
          <w:color w:val="000000"/>
          <w:sz w:val="24"/>
          <w:szCs w:val="24"/>
          <w:lang w:val="en-US" w:eastAsia="zh-CN"/>
        </w:rPr>
        <w:t>211</w:t>
      </w:r>
      <w:r w:rsidRPr="00AA40E7">
        <w:rPr>
          <w:rFonts w:ascii="Book Antiqua" w:eastAsia="宋体" w:hAnsi="Book Antiqua" w:cs="宋体"/>
          <w:color w:val="000000"/>
          <w:sz w:val="24"/>
          <w:szCs w:val="24"/>
          <w:lang w:val="en-US" w:eastAsia="zh-CN"/>
        </w:rPr>
        <w:t>: 557-569 [PMID: 26092594 DOI: 10.1016/j.prp.2015.05.010]</w:t>
      </w:r>
    </w:p>
    <w:p w14:paraId="2B9F7245"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41 </w:t>
      </w:r>
      <w:proofErr w:type="spellStart"/>
      <w:r w:rsidRPr="00AA40E7">
        <w:rPr>
          <w:rFonts w:ascii="Book Antiqua" w:eastAsia="宋体" w:hAnsi="Book Antiqua" w:cs="宋体"/>
          <w:b/>
          <w:bCs/>
          <w:color w:val="000000"/>
          <w:sz w:val="24"/>
          <w:szCs w:val="24"/>
          <w:lang w:val="en-US" w:eastAsia="zh-CN"/>
        </w:rPr>
        <w:t>Hardingham</w:t>
      </w:r>
      <w:proofErr w:type="spellEnd"/>
      <w:r w:rsidRPr="00AA40E7">
        <w:rPr>
          <w:rFonts w:ascii="Book Antiqua" w:eastAsia="宋体" w:hAnsi="Book Antiqua" w:cs="宋体"/>
          <w:b/>
          <w:bCs/>
          <w:color w:val="000000"/>
          <w:sz w:val="24"/>
          <w:szCs w:val="24"/>
          <w:lang w:val="en-US" w:eastAsia="zh-CN"/>
        </w:rPr>
        <w:t xml:space="preserve"> JE</w:t>
      </w:r>
      <w:r w:rsidRPr="00AA40E7">
        <w:rPr>
          <w:rFonts w:ascii="Book Antiqua" w:eastAsia="宋体" w:hAnsi="Book Antiqua" w:cs="宋体"/>
          <w:color w:val="000000"/>
          <w:sz w:val="24"/>
          <w:szCs w:val="24"/>
          <w:lang w:val="en-US" w:eastAsia="zh-CN"/>
        </w:rPr>
        <w:t>, Grover P, Winter M, Hewett PJ, Price TJ, Thierry B. Detection and Clinical Significance of Circulating Tumor Cells in Colorectal Cancer--20 Years of Progress. </w:t>
      </w:r>
      <w:proofErr w:type="spellStart"/>
      <w:r w:rsidRPr="00AA40E7">
        <w:rPr>
          <w:rFonts w:ascii="Book Antiqua" w:eastAsia="宋体" w:hAnsi="Book Antiqua" w:cs="宋体"/>
          <w:i/>
          <w:iCs/>
          <w:color w:val="000000"/>
          <w:sz w:val="24"/>
          <w:szCs w:val="24"/>
          <w:lang w:val="en-US" w:eastAsia="zh-CN"/>
        </w:rPr>
        <w:t>Mol</w:t>
      </w:r>
      <w:proofErr w:type="spellEnd"/>
      <w:r w:rsidRPr="00AA40E7">
        <w:rPr>
          <w:rFonts w:ascii="Book Antiqua" w:eastAsia="宋体" w:hAnsi="Book Antiqua" w:cs="宋体"/>
          <w:i/>
          <w:iCs/>
          <w:color w:val="000000"/>
          <w:sz w:val="24"/>
          <w:szCs w:val="24"/>
          <w:lang w:val="en-US" w:eastAsia="zh-CN"/>
        </w:rPr>
        <w:t xml:space="preserve"> Med</w:t>
      </w:r>
      <w:r w:rsidRPr="00AA40E7">
        <w:rPr>
          <w:rFonts w:ascii="Book Antiqua" w:eastAsia="宋体" w:hAnsi="Book Antiqua" w:cs="宋体"/>
          <w:color w:val="000000"/>
          <w:sz w:val="24"/>
          <w:szCs w:val="24"/>
          <w:lang w:val="en-US" w:eastAsia="zh-CN"/>
        </w:rPr>
        <w:t> 2015; </w:t>
      </w:r>
      <w:r w:rsidRPr="00AA40E7">
        <w:rPr>
          <w:rFonts w:ascii="Book Antiqua" w:eastAsia="宋体" w:hAnsi="Book Antiqua" w:cs="宋体"/>
          <w:b/>
          <w:bCs/>
          <w:color w:val="000000"/>
          <w:sz w:val="24"/>
          <w:szCs w:val="24"/>
          <w:lang w:val="en-US" w:eastAsia="zh-CN"/>
        </w:rPr>
        <w:t xml:space="preserve">21 </w:t>
      </w:r>
      <w:proofErr w:type="spellStart"/>
      <w:r w:rsidRPr="00AA40E7">
        <w:rPr>
          <w:rFonts w:ascii="Book Antiqua" w:eastAsia="宋体" w:hAnsi="Book Antiqua" w:cs="宋体"/>
          <w:b/>
          <w:bCs/>
          <w:color w:val="000000"/>
          <w:sz w:val="24"/>
          <w:szCs w:val="24"/>
          <w:lang w:val="en-US" w:eastAsia="zh-CN"/>
        </w:rPr>
        <w:t>Suppl</w:t>
      </w:r>
      <w:proofErr w:type="spellEnd"/>
      <w:r w:rsidRPr="00AA40E7">
        <w:rPr>
          <w:rFonts w:ascii="Book Antiqua" w:eastAsia="宋体" w:hAnsi="Book Antiqua" w:cs="宋体"/>
          <w:b/>
          <w:bCs/>
          <w:color w:val="000000"/>
          <w:sz w:val="24"/>
          <w:szCs w:val="24"/>
          <w:lang w:val="en-US" w:eastAsia="zh-CN"/>
        </w:rPr>
        <w:t xml:space="preserve"> 1</w:t>
      </w:r>
      <w:r w:rsidRPr="00AA40E7">
        <w:rPr>
          <w:rFonts w:ascii="Book Antiqua" w:eastAsia="宋体" w:hAnsi="Book Antiqua" w:cs="宋体"/>
          <w:color w:val="000000"/>
          <w:sz w:val="24"/>
          <w:szCs w:val="24"/>
          <w:lang w:val="en-US" w:eastAsia="zh-CN"/>
        </w:rPr>
        <w:t>: S25-S31 [PMID: 26605644 DOI: 10.2119/molmed.2015.00149]</w:t>
      </w:r>
    </w:p>
    <w:p w14:paraId="1EEF7A04"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42 </w:t>
      </w:r>
      <w:proofErr w:type="spellStart"/>
      <w:r w:rsidRPr="00AA40E7">
        <w:rPr>
          <w:rFonts w:ascii="Book Antiqua" w:eastAsia="宋体" w:hAnsi="Book Antiqua" w:cs="宋体"/>
          <w:b/>
          <w:bCs/>
          <w:color w:val="000000"/>
          <w:sz w:val="24"/>
          <w:szCs w:val="24"/>
          <w:lang w:val="en-US" w:eastAsia="zh-CN"/>
        </w:rPr>
        <w:t>Hardingham</w:t>
      </w:r>
      <w:proofErr w:type="spellEnd"/>
      <w:r w:rsidRPr="00AA40E7">
        <w:rPr>
          <w:rFonts w:ascii="Book Antiqua" w:eastAsia="宋体" w:hAnsi="Book Antiqua" w:cs="宋体"/>
          <w:b/>
          <w:bCs/>
          <w:color w:val="000000"/>
          <w:sz w:val="24"/>
          <w:szCs w:val="24"/>
          <w:lang w:val="en-US" w:eastAsia="zh-CN"/>
        </w:rPr>
        <w:t xml:space="preserve"> JE</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Kotasek</w:t>
      </w:r>
      <w:proofErr w:type="spellEnd"/>
      <w:r w:rsidRPr="00AA40E7">
        <w:rPr>
          <w:rFonts w:ascii="Book Antiqua" w:eastAsia="宋体" w:hAnsi="Book Antiqua" w:cs="宋体"/>
          <w:color w:val="000000"/>
          <w:sz w:val="24"/>
          <w:szCs w:val="24"/>
          <w:lang w:val="en-US" w:eastAsia="zh-CN"/>
        </w:rPr>
        <w:t xml:space="preserve"> D, Farmer B, Butler RN, </w:t>
      </w:r>
      <w:proofErr w:type="spellStart"/>
      <w:r w:rsidRPr="00AA40E7">
        <w:rPr>
          <w:rFonts w:ascii="Book Antiqua" w:eastAsia="宋体" w:hAnsi="Book Antiqua" w:cs="宋体"/>
          <w:color w:val="000000"/>
          <w:sz w:val="24"/>
          <w:szCs w:val="24"/>
          <w:lang w:val="en-US" w:eastAsia="zh-CN"/>
        </w:rPr>
        <w:t>Mi</w:t>
      </w:r>
      <w:proofErr w:type="spellEnd"/>
      <w:r w:rsidRPr="00AA40E7">
        <w:rPr>
          <w:rFonts w:ascii="Book Antiqua" w:eastAsia="宋体" w:hAnsi="Book Antiqua" w:cs="宋体"/>
          <w:color w:val="000000"/>
          <w:sz w:val="24"/>
          <w:szCs w:val="24"/>
          <w:lang w:val="en-US" w:eastAsia="zh-CN"/>
        </w:rPr>
        <w:t xml:space="preserve"> JX, Sage RE, </w:t>
      </w:r>
      <w:proofErr w:type="spellStart"/>
      <w:r w:rsidRPr="00AA40E7">
        <w:rPr>
          <w:rFonts w:ascii="Book Antiqua" w:eastAsia="宋体" w:hAnsi="Book Antiqua" w:cs="宋体"/>
          <w:color w:val="000000"/>
          <w:sz w:val="24"/>
          <w:szCs w:val="24"/>
          <w:lang w:val="en-US" w:eastAsia="zh-CN"/>
        </w:rPr>
        <w:t>Dobrovic</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Immunobead</w:t>
      </w:r>
      <w:proofErr w:type="spellEnd"/>
      <w:r w:rsidRPr="00AA40E7">
        <w:rPr>
          <w:rFonts w:ascii="Book Antiqua" w:eastAsia="宋体" w:hAnsi="Book Antiqua" w:cs="宋体"/>
          <w:color w:val="000000"/>
          <w:sz w:val="24"/>
          <w:szCs w:val="24"/>
          <w:lang w:val="en-US" w:eastAsia="zh-CN"/>
        </w:rPr>
        <w:t xml:space="preserve">-PCR: a technique for the detection of circulating tumor cells using </w:t>
      </w:r>
      <w:proofErr w:type="spellStart"/>
      <w:r w:rsidRPr="00AA40E7">
        <w:rPr>
          <w:rFonts w:ascii="Book Antiqua" w:eastAsia="宋体" w:hAnsi="Book Antiqua" w:cs="宋体"/>
          <w:color w:val="000000"/>
          <w:sz w:val="24"/>
          <w:szCs w:val="24"/>
          <w:lang w:val="en-US" w:eastAsia="zh-CN"/>
        </w:rPr>
        <w:t>immunomagnetic</w:t>
      </w:r>
      <w:proofErr w:type="spellEnd"/>
      <w:r w:rsidRPr="00AA40E7">
        <w:rPr>
          <w:rFonts w:ascii="Book Antiqua" w:eastAsia="宋体" w:hAnsi="Book Antiqua" w:cs="宋体"/>
          <w:color w:val="000000"/>
          <w:sz w:val="24"/>
          <w:szCs w:val="24"/>
          <w:lang w:val="en-US" w:eastAsia="zh-CN"/>
        </w:rPr>
        <w:t xml:space="preserve"> beads and the polymerase chain reaction. </w:t>
      </w:r>
      <w:r w:rsidRPr="00AA40E7">
        <w:rPr>
          <w:rFonts w:ascii="Book Antiqua" w:eastAsia="宋体" w:hAnsi="Book Antiqua" w:cs="宋体"/>
          <w:i/>
          <w:iCs/>
          <w:color w:val="000000"/>
          <w:sz w:val="24"/>
          <w:szCs w:val="24"/>
          <w:lang w:val="en-US" w:eastAsia="zh-CN"/>
        </w:rPr>
        <w:t>Cancer Res</w:t>
      </w:r>
      <w:r w:rsidRPr="00AA40E7">
        <w:rPr>
          <w:rFonts w:ascii="Book Antiqua" w:eastAsia="宋体" w:hAnsi="Book Antiqua" w:cs="宋体"/>
          <w:color w:val="000000"/>
          <w:sz w:val="24"/>
          <w:szCs w:val="24"/>
          <w:lang w:val="en-US" w:eastAsia="zh-CN"/>
        </w:rPr>
        <w:t> 1993; </w:t>
      </w:r>
      <w:r w:rsidRPr="00AA40E7">
        <w:rPr>
          <w:rFonts w:ascii="Book Antiqua" w:eastAsia="宋体" w:hAnsi="Book Antiqua" w:cs="宋体"/>
          <w:b/>
          <w:bCs/>
          <w:color w:val="000000"/>
          <w:sz w:val="24"/>
          <w:szCs w:val="24"/>
          <w:lang w:val="en-US" w:eastAsia="zh-CN"/>
        </w:rPr>
        <w:t>53</w:t>
      </w:r>
      <w:r w:rsidRPr="00AA40E7">
        <w:rPr>
          <w:rFonts w:ascii="Book Antiqua" w:eastAsia="宋体" w:hAnsi="Book Antiqua" w:cs="宋体"/>
          <w:color w:val="000000"/>
          <w:sz w:val="24"/>
          <w:szCs w:val="24"/>
          <w:lang w:val="en-US" w:eastAsia="zh-CN"/>
        </w:rPr>
        <w:t>: 3455-3458 [PMID: 8101760]</w:t>
      </w:r>
    </w:p>
    <w:p w14:paraId="6428A0BA"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43 </w:t>
      </w:r>
      <w:r w:rsidRPr="00AA40E7">
        <w:rPr>
          <w:rFonts w:ascii="Book Antiqua" w:eastAsia="宋体" w:hAnsi="Book Antiqua" w:cs="宋体"/>
          <w:b/>
          <w:bCs/>
          <w:color w:val="000000"/>
          <w:sz w:val="24"/>
          <w:szCs w:val="24"/>
          <w:lang w:val="en-US" w:eastAsia="zh-CN"/>
        </w:rPr>
        <w:t>Cohen SJ</w:t>
      </w:r>
      <w:r w:rsidRPr="00AA40E7">
        <w:rPr>
          <w:rFonts w:ascii="Book Antiqua" w:eastAsia="宋体" w:hAnsi="Book Antiqua" w:cs="宋体"/>
          <w:color w:val="000000"/>
          <w:sz w:val="24"/>
          <w:szCs w:val="24"/>
          <w:lang w:val="en-US" w:eastAsia="zh-CN"/>
        </w:rPr>
        <w:t xml:space="preserve">, Punt CJ, </w:t>
      </w:r>
      <w:proofErr w:type="spellStart"/>
      <w:r w:rsidRPr="00AA40E7">
        <w:rPr>
          <w:rFonts w:ascii="Book Antiqua" w:eastAsia="宋体" w:hAnsi="Book Antiqua" w:cs="宋体"/>
          <w:color w:val="000000"/>
          <w:sz w:val="24"/>
          <w:szCs w:val="24"/>
          <w:lang w:val="en-US" w:eastAsia="zh-CN"/>
        </w:rPr>
        <w:t>Iannotti</w:t>
      </w:r>
      <w:proofErr w:type="spellEnd"/>
      <w:r w:rsidRPr="00AA40E7">
        <w:rPr>
          <w:rFonts w:ascii="Book Antiqua" w:eastAsia="宋体" w:hAnsi="Book Antiqua" w:cs="宋体"/>
          <w:color w:val="000000"/>
          <w:sz w:val="24"/>
          <w:szCs w:val="24"/>
          <w:lang w:val="en-US" w:eastAsia="zh-CN"/>
        </w:rPr>
        <w:t xml:space="preserve"> N, </w:t>
      </w:r>
      <w:proofErr w:type="spellStart"/>
      <w:r w:rsidRPr="00AA40E7">
        <w:rPr>
          <w:rFonts w:ascii="Book Antiqua" w:eastAsia="宋体" w:hAnsi="Book Antiqua" w:cs="宋体"/>
          <w:color w:val="000000"/>
          <w:sz w:val="24"/>
          <w:szCs w:val="24"/>
          <w:lang w:val="en-US" w:eastAsia="zh-CN"/>
        </w:rPr>
        <w:t>Saidman</w:t>
      </w:r>
      <w:proofErr w:type="spellEnd"/>
      <w:r w:rsidRPr="00AA40E7">
        <w:rPr>
          <w:rFonts w:ascii="Book Antiqua" w:eastAsia="宋体" w:hAnsi="Book Antiqua" w:cs="宋体"/>
          <w:color w:val="000000"/>
          <w:sz w:val="24"/>
          <w:szCs w:val="24"/>
          <w:lang w:val="en-US" w:eastAsia="zh-CN"/>
        </w:rPr>
        <w:t xml:space="preserve"> BH, Sabbath KD, </w:t>
      </w:r>
      <w:proofErr w:type="spellStart"/>
      <w:r w:rsidRPr="00AA40E7">
        <w:rPr>
          <w:rFonts w:ascii="Book Antiqua" w:eastAsia="宋体" w:hAnsi="Book Antiqua" w:cs="宋体"/>
          <w:color w:val="000000"/>
          <w:sz w:val="24"/>
          <w:szCs w:val="24"/>
          <w:lang w:val="en-US" w:eastAsia="zh-CN"/>
        </w:rPr>
        <w:t>Gabrail</w:t>
      </w:r>
      <w:proofErr w:type="spellEnd"/>
      <w:r w:rsidRPr="00AA40E7">
        <w:rPr>
          <w:rFonts w:ascii="Book Antiqua" w:eastAsia="宋体" w:hAnsi="Book Antiqua" w:cs="宋体"/>
          <w:color w:val="000000"/>
          <w:sz w:val="24"/>
          <w:szCs w:val="24"/>
          <w:lang w:val="en-US" w:eastAsia="zh-CN"/>
        </w:rPr>
        <w:t xml:space="preserve"> NY, </w:t>
      </w:r>
      <w:proofErr w:type="spellStart"/>
      <w:r w:rsidRPr="00AA40E7">
        <w:rPr>
          <w:rFonts w:ascii="Book Antiqua" w:eastAsia="宋体" w:hAnsi="Book Antiqua" w:cs="宋体"/>
          <w:color w:val="000000"/>
          <w:sz w:val="24"/>
          <w:szCs w:val="24"/>
          <w:lang w:val="en-US" w:eastAsia="zh-CN"/>
        </w:rPr>
        <w:t>Picus</w:t>
      </w:r>
      <w:proofErr w:type="spellEnd"/>
      <w:r w:rsidRPr="00AA40E7">
        <w:rPr>
          <w:rFonts w:ascii="Book Antiqua" w:eastAsia="宋体" w:hAnsi="Book Antiqua" w:cs="宋体"/>
          <w:color w:val="000000"/>
          <w:sz w:val="24"/>
          <w:szCs w:val="24"/>
          <w:lang w:val="en-US" w:eastAsia="zh-CN"/>
        </w:rPr>
        <w:t xml:space="preserve"> J, Morse M, Mitchell E, Miller MC, Doyle GV, </w:t>
      </w:r>
      <w:proofErr w:type="spellStart"/>
      <w:r w:rsidRPr="00AA40E7">
        <w:rPr>
          <w:rFonts w:ascii="Book Antiqua" w:eastAsia="宋体" w:hAnsi="Book Antiqua" w:cs="宋体"/>
          <w:color w:val="000000"/>
          <w:sz w:val="24"/>
          <w:szCs w:val="24"/>
          <w:lang w:val="en-US" w:eastAsia="zh-CN"/>
        </w:rPr>
        <w:t>Tissing</w:t>
      </w:r>
      <w:proofErr w:type="spellEnd"/>
      <w:r w:rsidRPr="00AA40E7">
        <w:rPr>
          <w:rFonts w:ascii="Book Antiqua" w:eastAsia="宋体" w:hAnsi="Book Antiqua" w:cs="宋体"/>
          <w:color w:val="000000"/>
          <w:sz w:val="24"/>
          <w:szCs w:val="24"/>
          <w:lang w:val="en-US" w:eastAsia="zh-CN"/>
        </w:rPr>
        <w:t xml:space="preserve"> H, </w:t>
      </w:r>
      <w:proofErr w:type="spellStart"/>
      <w:r w:rsidRPr="00AA40E7">
        <w:rPr>
          <w:rFonts w:ascii="Book Antiqua" w:eastAsia="宋体" w:hAnsi="Book Antiqua" w:cs="宋体"/>
          <w:color w:val="000000"/>
          <w:sz w:val="24"/>
          <w:szCs w:val="24"/>
          <w:lang w:val="en-US" w:eastAsia="zh-CN"/>
        </w:rPr>
        <w:t>Terstappen</w:t>
      </w:r>
      <w:proofErr w:type="spellEnd"/>
      <w:r w:rsidRPr="00AA40E7">
        <w:rPr>
          <w:rFonts w:ascii="Book Antiqua" w:eastAsia="宋体" w:hAnsi="Book Antiqua" w:cs="宋体"/>
          <w:color w:val="000000"/>
          <w:sz w:val="24"/>
          <w:szCs w:val="24"/>
          <w:lang w:val="en-US" w:eastAsia="zh-CN"/>
        </w:rPr>
        <w:t xml:space="preserve"> LW, </w:t>
      </w:r>
      <w:proofErr w:type="spellStart"/>
      <w:r w:rsidRPr="00AA40E7">
        <w:rPr>
          <w:rFonts w:ascii="Book Antiqua" w:eastAsia="宋体" w:hAnsi="Book Antiqua" w:cs="宋体"/>
          <w:color w:val="000000"/>
          <w:sz w:val="24"/>
          <w:szCs w:val="24"/>
          <w:lang w:val="en-US" w:eastAsia="zh-CN"/>
        </w:rPr>
        <w:t>Meropol</w:t>
      </w:r>
      <w:proofErr w:type="spellEnd"/>
      <w:r w:rsidRPr="00AA40E7">
        <w:rPr>
          <w:rFonts w:ascii="Book Antiqua" w:eastAsia="宋体" w:hAnsi="Book Antiqua" w:cs="宋体"/>
          <w:color w:val="000000"/>
          <w:sz w:val="24"/>
          <w:szCs w:val="24"/>
          <w:lang w:val="en-US" w:eastAsia="zh-CN"/>
        </w:rPr>
        <w:t xml:space="preserve"> NJ. Relationship of circulating tumor cells to tumor response, progression-free survival, and overall survival in patients with metastatic colorectal cancer. </w:t>
      </w:r>
      <w:r w:rsidRPr="00AA40E7">
        <w:rPr>
          <w:rFonts w:ascii="Book Antiqua" w:eastAsia="宋体" w:hAnsi="Book Antiqua" w:cs="宋体"/>
          <w:i/>
          <w:iCs/>
          <w:color w:val="000000"/>
          <w:sz w:val="24"/>
          <w:szCs w:val="24"/>
          <w:lang w:val="en-US" w:eastAsia="zh-CN"/>
        </w:rPr>
        <w:t xml:space="preserve">J </w:t>
      </w:r>
      <w:proofErr w:type="spellStart"/>
      <w:r w:rsidRPr="00AA40E7">
        <w:rPr>
          <w:rFonts w:ascii="Book Antiqua" w:eastAsia="宋体" w:hAnsi="Book Antiqua" w:cs="宋体"/>
          <w:i/>
          <w:iCs/>
          <w:color w:val="000000"/>
          <w:sz w:val="24"/>
          <w:szCs w:val="24"/>
          <w:lang w:val="en-US" w:eastAsia="zh-CN"/>
        </w:rPr>
        <w:t>Clin</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2008; </w:t>
      </w:r>
      <w:r w:rsidRPr="00AA40E7">
        <w:rPr>
          <w:rFonts w:ascii="Book Antiqua" w:eastAsia="宋体" w:hAnsi="Book Antiqua" w:cs="宋体"/>
          <w:b/>
          <w:bCs/>
          <w:color w:val="000000"/>
          <w:sz w:val="24"/>
          <w:szCs w:val="24"/>
          <w:lang w:val="en-US" w:eastAsia="zh-CN"/>
        </w:rPr>
        <w:t>26</w:t>
      </w:r>
      <w:r w:rsidRPr="00AA40E7">
        <w:rPr>
          <w:rFonts w:ascii="Book Antiqua" w:eastAsia="宋体" w:hAnsi="Book Antiqua" w:cs="宋体"/>
          <w:color w:val="000000"/>
          <w:sz w:val="24"/>
          <w:szCs w:val="24"/>
          <w:lang w:val="en-US" w:eastAsia="zh-CN"/>
        </w:rPr>
        <w:t>: 3213-3221 [PMID: 18591556 DOI: 10.1200/JCO.2007.15.8923]</w:t>
      </w:r>
    </w:p>
    <w:p w14:paraId="05AADF08"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44 </w:t>
      </w:r>
      <w:proofErr w:type="spellStart"/>
      <w:r w:rsidRPr="00AA40E7">
        <w:rPr>
          <w:rFonts w:ascii="Book Antiqua" w:eastAsia="宋体" w:hAnsi="Book Antiqua" w:cs="宋体"/>
          <w:b/>
          <w:bCs/>
          <w:color w:val="000000"/>
          <w:sz w:val="24"/>
          <w:szCs w:val="24"/>
          <w:lang w:val="en-US" w:eastAsia="zh-CN"/>
        </w:rPr>
        <w:t>Katsuno</w:t>
      </w:r>
      <w:proofErr w:type="spellEnd"/>
      <w:r w:rsidRPr="00AA40E7">
        <w:rPr>
          <w:rFonts w:ascii="Book Antiqua" w:eastAsia="宋体" w:hAnsi="Book Antiqua" w:cs="宋体"/>
          <w:b/>
          <w:bCs/>
          <w:color w:val="000000"/>
          <w:sz w:val="24"/>
          <w:szCs w:val="24"/>
          <w:lang w:val="en-US" w:eastAsia="zh-CN"/>
        </w:rPr>
        <w:t xml:space="preserve"> H</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Zacharakis</w:t>
      </w:r>
      <w:proofErr w:type="spellEnd"/>
      <w:r w:rsidRPr="00AA40E7">
        <w:rPr>
          <w:rFonts w:ascii="Book Antiqua" w:eastAsia="宋体" w:hAnsi="Book Antiqua" w:cs="宋体"/>
          <w:color w:val="000000"/>
          <w:sz w:val="24"/>
          <w:szCs w:val="24"/>
          <w:lang w:val="en-US" w:eastAsia="zh-CN"/>
        </w:rPr>
        <w:t xml:space="preserve"> E, Aziz O, Rao C, </w:t>
      </w:r>
      <w:proofErr w:type="spellStart"/>
      <w:r w:rsidRPr="00AA40E7">
        <w:rPr>
          <w:rFonts w:ascii="Book Antiqua" w:eastAsia="宋体" w:hAnsi="Book Antiqua" w:cs="宋体"/>
          <w:color w:val="000000"/>
          <w:sz w:val="24"/>
          <w:szCs w:val="24"/>
          <w:lang w:val="en-US" w:eastAsia="zh-CN"/>
        </w:rPr>
        <w:t>Deeba</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Paraskeva</w:t>
      </w:r>
      <w:proofErr w:type="spellEnd"/>
      <w:r w:rsidRPr="00AA40E7">
        <w:rPr>
          <w:rFonts w:ascii="Book Antiqua" w:eastAsia="宋体" w:hAnsi="Book Antiqua" w:cs="宋体"/>
          <w:color w:val="000000"/>
          <w:sz w:val="24"/>
          <w:szCs w:val="24"/>
          <w:lang w:val="en-US" w:eastAsia="zh-CN"/>
        </w:rPr>
        <w:t xml:space="preserve"> P, </w:t>
      </w:r>
      <w:proofErr w:type="spellStart"/>
      <w:r w:rsidRPr="00AA40E7">
        <w:rPr>
          <w:rFonts w:ascii="Book Antiqua" w:eastAsia="宋体" w:hAnsi="Book Antiqua" w:cs="宋体"/>
          <w:color w:val="000000"/>
          <w:sz w:val="24"/>
          <w:szCs w:val="24"/>
          <w:lang w:val="en-US" w:eastAsia="zh-CN"/>
        </w:rPr>
        <w:t>Ziprin</w:t>
      </w:r>
      <w:proofErr w:type="spellEnd"/>
      <w:r w:rsidRPr="00AA40E7">
        <w:rPr>
          <w:rFonts w:ascii="Book Antiqua" w:eastAsia="宋体" w:hAnsi="Book Antiqua" w:cs="宋体"/>
          <w:color w:val="000000"/>
          <w:sz w:val="24"/>
          <w:szCs w:val="24"/>
          <w:lang w:val="en-US" w:eastAsia="zh-CN"/>
        </w:rPr>
        <w:t xml:space="preserve"> P, </w:t>
      </w:r>
      <w:proofErr w:type="spellStart"/>
      <w:r w:rsidRPr="00AA40E7">
        <w:rPr>
          <w:rFonts w:ascii="Book Antiqua" w:eastAsia="宋体" w:hAnsi="Book Antiqua" w:cs="宋体"/>
          <w:color w:val="000000"/>
          <w:sz w:val="24"/>
          <w:szCs w:val="24"/>
          <w:lang w:val="en-US" w:eastAsia="zh-CN"/>
        </w:rPr>
        <w:t>Athanasiou</w:t>
      </w:r>
      <w:proofErr w:type="spellEnd"/>
      <w:r w:rsidRPr="00AA40E7">
        <w:rPr>
          <w:rFonts w:ascii="Book Antiqua" w:eastAsia="宋体" w:hAnsi="Book Antiqua" w:cs="宋体"/>
          <w:color w:val="000000"/>
          <w:sz w:val="24"/>
          <w:szCs w:val="24"/>
          <w:lang w:val="en-US" w:eastAsia="zh-CN"/>
        </w:rPr>
        <w:t xml:space="preserve"> T, </w:t>
      </w:r>
      <w:proofErr w:type="spellStart"/>
      <w:r w:rsidRPr="00AA40E7">
        <w:rPr>
          <w:rFonts w:ascii="Book Antiqua" w:eastAsia="宋体" w:hAnsi="Book Antiqua" w:cs="宋体"/>
          <w:color w:val="000000"/>
          <w:sz w:val="24"/>
          <w:szCs w:val="24"/>
          <w:lang w:val="en-US" w:eastAsia="zh-CN"/>
        </w:rPr>
        <w:t>Darzi</w:t>
      </w:r>
      <w:proofErr w:type="spellEnd"/>
      <w:r w:rsidRPr="00AA40E7">
        <w:rPr>
          <w:rFonts w:ascii="Book Antiqua" w:eastAsia="宋体" w:hAnsi="Book Antiqua" w:cs="宋体"/>
          <w:color w:val="000000"/>
          <w:sz w:val="24"/>
          <w:szCs w:val="24"/>
          <w:lang w:val="en-US" w:eastAsia="zh-CN"/>
        </w:rPr>
        <w:t xml:space="preserve"> A. Does the presence of circulating tumor cells in the venous drainage of curative colorectal cancer resections determine prognosis? A meta-analysis. </w:t>
      </w:r>
      <w:r w:rsidRPr="00AA40E7">
        <w:rPr>
          <w:rFonts w:ascii="Book Antiqua" w:eastAsia="宋体" w:hAnsi="Book Antiqua" w:cs="宋体"/>
          <w:i/>
          <w:iCs/>
          <w:color w:val="000000"/>
          <w:sz w:val="24"/>
          <w:szCs w:val="24"/>
          <w:lang w:val="en-US" w:eastAsia="zh-CN"/>
        </w:rPr>
        <w:t xml:space="preserve">Ann </w:t>
      </w:r>
      <w:proofErr w:type="spellStart"/>
      <w:r w:rsidRPr="00AA40E7">
        <w:rPr>
          <w:rFonts w:ascii="Book Antiqua" w:eastAsia="宋体" w:hAnsi="Book Antiqua" w:cs="宋体"/>
          <w:i/>
          <w:iCs/>
          <w:color w:val="000000"/>
          <w:sz w:val="24"/>
          <w:szCs w:val="24"/>
          <w:lang w:val="en-US" w:eastAsia="zh-CN"/>
        </w:rPr>
        <w:t>Surg</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2008; </w:t>
      </w:r>
      <w:r w:rsidRPr="00AA40E7">
        <w:rPr>
          <w:rFonts w:ascii="Book Antiqua" w:eastAsia="宋体" w:hAnsi="Book Antiqua" w:cs="宋体"/>
          <w:b/>
          <w:bCs/>
          <w:color w:val="000000"/>
          <w:sz w:val="24"/>
          <w:szCs w:val="24"/>
          <w:lang w:val="en-US" w:eastAsia="zh-CN"/>
        </w:rPr>
        <w:t>15</w:t>
      </w:r>
      <w:r w:rsidRPr="00AA40E7">
        <w:rPr>
          <w:rFonts w:ascii="Book Antiqua" w:eastAsia="宋体" w:hAnsi="Book Antiqua" w:cs="宋体"/>
          <w:color w:val="000000"/>
          <w:sz w:val="24"/>
          <w:szCs w:val="24"/>
          <w:lang w:val="en-US" w:eastAsia="zh-CN"/>
        </w:rPr>
        <w:t>: 3083-3091 [PMID: 18787906 DOI: 10.1245/s10434-008-0131-8]</w:t>
      </w:r>
    </w:p>
    <w:p w14:paraId="073AF91F"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lastRenderedPageBreak/>
        <w:t>45 </w:t>
      </w:r>
      <w:proofErr w:type="spellStart"/>
      <w:r w:rsidRPr="00AA40E7">
        <w:rPr>
          <w:rFonts w:ascii="Book Antiqua" w:eastAsia="宋体" w:hAnsi="Book Antiqua" w:cs="宋体"/>
          <w:b/>
          <w:bCs/>
          <w:color w:val="000000"/>
          <w:sz w:val="24"/>
          <w:szCs w:val="24"/>
          <w:lang w:val="en-US" w:eastAsia="zh-CN"/>
        </w:rPr>
        <w:t>Rahbari</w:t>
      </w:r>
      <w:proofErr w:type="spellEnd"/>
      <w:r w:rsidRPr="00AA40E7">
        <w:rPr>
          <w:rFonts w:ascii="Book Antiqua" w:eastAsia="宋体" w:hAnsi="Book Antiqua" w:cs="宋体"/>
          <w:b/>
          <w:bCs/>
          <w:color w:val="000000"/>
          <w:sz w:val="24"/>
          <w:szCs w:val="24"/>
          <w:lang w:val="en-US" w:eastAsia="zh-CN"/>
        </w:rPr>
        <w:t xml:space="preserve"> NN</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Aigner</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Thorlund</w:t>
      </w:r>
      <w:proofErr w:type="spellEnd"/>
      <w:r w:rsidRPr="00AA40E7">
        <w:rPr>
          <w:rFonts w:ascii="Book Antiqua" w:eastAsia="宋体" w:hAnsi="Book Antiqua" w:cs="宋体"/>
          <w:color w:val="000000"/>
          <w:sz w:val="24"/>
          <w:szCs w:val="24"/>
          <w:lang w:val="en-US" w:eastAsia="zh-CN"/>
        </w:rPr>
        <w:t xml:space="preserve"> K, </w:t>
      </w:r>
      <w:proofErr w:type="spellStart"/>
      <w:r w:rsidRPr="00AA40E7">
        <w:rPr>
          <w:rFonts w:ascii="Book Antiqua" w:eastAsia="宋体" w:hAnsi="Book Antiqua" w:cs="宋体"/>
          <w:color w:val="000000"/>
          <w:sz w:val="24"/>
          <w:szCs w:val="24"/>
          <w:lang w:val="en-US" w:eastAsia="zh-CN"/>
        </w:rPr>
        <w:t>Mollberg</w:t>
      </w:r>
      <w:proofErr w:type="spellEnd"/>
      <w:r w:rsidRPr="00AA40E7">
        <w:rPr>
          <w:rFonts w:ascii="Book Antiqua" w:eastAsia="宋体" w:hAnsi="Book Antiqua" w:cs="宋体"/>
          <w:color w:val="000000"/>
          <w:sz w:val="24"/>
          <w:szCs w:val="24"/>
          <w:lang w:val="en-US" w:eastAsia="zh-CN"/>
        </w:rPr>
        <w:t xml:space="preserve"> N, </w:t>
      </w:r>
      <w:proofErr w:type="spellStart"/>
      <w:r w:rsidRPr="00AA40E7">
        <w:rPr>
          <w:rFonts w:ascii="Book Antiqua" w:eastAsia="宋体" w:hAnsi="Book Antiqua" w:cs="宋体"/>
          <w:color w:val="000000"/>
          <w:sz w:val="24"/>
          <w:szCs w:val="24"/>
          <w:lang w:val="en-US" w:eastAsia="zh-CN"/>
        </w:rPr>
        <w:t>Motschall</w:t>
      </w:r>
      <w:proofErr w:type="spellEnd"/>
      <w:r w:rsidRPr="00AA40E7">
        <w:rPr>
          <w:rFonts w:ascii="Book Antiqua" w:eastAsia="宋体" w:hAnsi="Book Antiqua" w:cs="宋体"/>
          <w:color w:val="000000"/>
          <w:sz w:val="24"/>
          <w:szCs w:val="24"/>
          <w:lang w:val="en-US" w:eastAsia="zh-CN"/>
        </w:rPr>
        <w:t xml:space="preserve"> E, Jensen K, </w:t>
      </w:r>
      <w:proofErr w:type="spellStart"/>
      <w:r w:rsidRPr="00AA40E7">
        <w:rPr>
          <w:rFonts w:ascii="Book Antiqua" w:eastAsia="宋体" w:hAnsi="Book Antiqua" w:cs="宋体"/>
          <w:color w:val="000000"/>
          <w:sz w:val="24"/>
          <w:szCs w:val="24"/>
          <w:lang w:val="en-US" w:eastAsia="zh-CN"/>
        </w:rPr>
        <w:t>Diener</w:t>
      </w:r>
      <w:proofErr w:type="spellEnd"/>
      <w:r w:rsidRPr="00AA40E7">
        <w:rPr>
          <w:rFonts w:ascii="Book Antiqua" w:eastAsia="宋体" w:hAnsi="Book Antiqua" w:cs="宋体"/>
          <w:color w:val="000000"/>
          <w:sz w:val="24"/>
          <w:szCs w:val="24"/>
          <w:lang w:val="en-US" w:eastAsia="zh-CN"/>
        </w:rPr>
        <w:t xml:space="preserve"> MK, </w:t>
      </w:r>
      <w:proofErr w:type="spellStart"/>
      <w:r w:rsidRPr="00AA40E7">
        <w:rPr>
          <w:rFonts w:ascii="Book Antiqua" w:eastAsia="宋体" w:hAnsi="Book Antiqua" w:cs="宋体"/>
          <w:color w:val="000000"/>
          <w:sz w:val="24"/>
          <w:szCs w:val="24"/>
          <w:lang w:val="en-US" w:eastAsia="zh-CN"/>
        </w:rPr>
        <w:t>Büchler</w:t>
      </w:r>
      <w:proofErr w:type="spellEnd"/>
      <w:r w:rsidRPr="00AA40E7">
        <w:rPr>
          <w:rFonts w:ascii="Book Antiqua" w:eastAsia="宋体" w:hAnsi="Book Antiqua" w:cs="宋体"/>
          <w:color w:val="000000"/>
          <w:sz w:val="24"/>
          <w:szCs w:val="24"/>
          <w:lang w:val="en-US" w:eastAsia="zh-CN"/>
        </w:rPr>
        <w:t xml:space="preserve"> MW, Koch M, </w:t>
      </w:r>
      <w:proofErr w:type="spellStart"/>
      <w:r w:rsidRPr="00AA40E7">
        <w:rPr>
          <w:rFonts w:ascii="Book Antiqua" w:eastAsia="宋体" w:hAnsi="Book Antiqua" w:cs="宋体"/>
          <w:color w:val="000000"/>
          <w:sz w:val="24"/>
          <w:szCs w:val="24"/>
          <w:lang w:val="en-US" w:eastAsia="zh-CN"/>
        </w:rPr>
        <w:t>Weitz</w:t>
      </w:r>
      <w:proofErr w:type="spellEnd"/>
      <w:r w:rsidRPr="00AA40E7">
        <w:rPr>
          <w:rFonts w:ascii="Book Antiqua" w:eastAsia="宋体" w:hAnsi="Book Antiqua" w:cs="宋体"/>
          <w:color w:val="000000"/>
          <w:sz w:val="24"/>
          <w:szCs w:val="24"/>
          <w:lang w:val="en-US" w:eastAsia="zh-CN"/>
        </w:rPr>
        <w:t xml:space="preserve"> J. Meta-analysis shows that detection of circulating tumor cells indicates poor prognosis in patients with colorectal cancer. </w:t>
      </w:r>
      <w:r w:rsidRPr="00AA40E7">
        <w:rPr>
          <w:rFonts w:ascii="Book Antiqua" w:eastAsia="宋体" w:hAnsi="Book Antiqua" w:cs="宋体"/>
          <w:i/>
          <w:iCs/>
          <w:color w:val="000000"/>
          <w:sz w:val="24"/>
          <w:szCs w:val="24"/>
          <w:lang w:val="en-US" w:eastAsia="zh-CN"/>
        </w:rPr>
        <w:t>Gastroenterology</w:t>
      </w:r>
      <w:r w:rsidRPr="00AA40E7">
        <w:rPr>
          <w:rFonts w:ascii="Book Antiqua" w:eastAsia="宋体" w:hAnsi="Book Antiqua" w:cs="宋体"/>
          <w:color w:val="000000"/>
          <w:sz w:val="24"/>
          <w:szCs w:val="24"/>
          <w:lang w:val="en-US" w:eastAsia="zh-CN"/>
        </w:rPr>
        <w:t> 2010; </w:t>
      </w:r>
      <w:r w:rsidRPr="00AA40E7">
        <w:rPr>
          <w:rFonts w:ascii="Book Antiqua" w:eastAsia="宋体" w:hAnsi="Book Antiqua" w:cs="宋体"/>
          <w:b/>
          <w:bCs/>
          <w:color w:val="000000"/>
          <w:sz w:val="24"/>
          <w:szCs w:val="24"/>
          <w:lang w:val="en-US" w:eastAsia="zh-CN"/>
        </w:rPr>
        <w:t>138</w:t>
      </w:r>
      <w:r w:rsidRPr="00AA40E7">
        <w:rPr>
          <w:rFonts w:ascii="Book Antiqua" w:eastAsia="宋体" w:hAnsi="Book Antiqua" w:cs="宋体"/>
          <w:color w:val="000000"/>
          <w:sz w:val="24"/>
          <w:szCs w:val="24"/>
          <w:lang w:val="en-US" w:eastAsia="zh-CN"/>
        </w:rPr>
        <w:t>: 1714-1726 [PMID: 20100481 DOI: 10.1053/j.gastro.2010.01.008]</w:t>
      </w:r>
    </w:p>
    <w:p w14:paraId="7C73CB1D"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46 </w:t>
      </w:r>
      <w:r w:rsidRPr="00AA40E7">
        <w:rPr>
          <w:rFonts w:ascii="Book Antiqua" w:eastAsia="宋体" w:hAnsi="Book Antiqua" w:cs="宋体"/>
          <w:b/>
          <w:bCs/>
          <w:color w:val="000000"/>
          <w:sz w:val="24"/>
          <w:szCs w:val="24"/>
          <w:lang w:val="en-US" w:eastAsia="zh-CN"/>
        </w:rPr>
        <w:t>Lim SH</w:t>
      </w:r>
      <w:r w:rsidRPr="00AA40E7">
        <w:rPr>
          <w:rFonts w:ascii="Book Antiqua" w:eastAsia="宋体" w:hAnsi="Book Antiqua" w:cs="宋体"/>
          <w:color w:val="000000"/>
          <w:sz w:val="24"/>
          <w:szCs w:val="24"/>
          <w:lang w:val="en-US" w:eastAsia="zh-CN"/>
        </w:rPr>
        <w:t xml:space="preserve">, Becker TM, Chua W, Ng WL, de Souza P, Spring KJ. Circulating </w:t>
      </w:r>
      <w:proofErr w:type="spellStart"/>
      <w:r w:rsidRPr="00AA40E7">
        <w:rPr>
          <w:rFonts w:ascii="Book Antiqua" w:eastAsia="宋体" w:hAnsi="Book Antiqua" w:cs="宋体"/>
          <w:color w:val="000000"/>
          <w:sz w:val="24"/>
          <w:szCs w:val="24"/>
          <w:lang w:val="en-US" w:eastAsia="zh-CN"/>
        </w:rPr>
        <w:t>tumour</w:t>
      </w:r>
      <w:proofErr w:type="spellEnd"/>
      <w:r w:rsidRPr="00AA40E7">
        <w:rPr>
          <w:rFonts w:ascii="Book Antiqua" w:eastAsia="宋体" w:hAnsi="Book Antiqua" w:cs="宋体"/>
          <w:color w:val="000000"/>
          <w:sz w:val="24"/>
          <w:szCs w:val="24"/>
          <w:lang w:val="en-US" w:eastAsia="zh-CN"/>
        </w:rPr>
        <w:t xml:space="preserve"> cells and the epithelial mesenchymal transition in colorectal cancer. </w:t>
      </w:r>
      <w:r w:rsidRPr="00AA40E7">
        <w:rPr>
          <w:rFonts w:ascii="Book Antiqua" w:eastAsia="宋体" w:hAnsi="Book Antiqua" w:cs="宋体"/>
          <w:i/>
          <w:iCs/>
          <w:color w:val="000000"/>
          <w:sz w:val="24"/>
          <w:szCs w:val="24"/>
          <w:lang w:val="en-US" w:eastAsia="zh-CN"/>
        </w:rPr>
        <w:t xml:space="preserve">J </w:t>
      </w:r>
      <w:proofErr w:type="spellStart"/>
      <w:r w:rsidRPr="00AA40E7">
        <w:rPr>
          <w:rFonts w:ascii="Book Antiqua" w:eastAsia="宋体" w:hAnsi="Book Antiqua" w:cs="宋体"/>
          <w:i/>
          <w:iCs/>
          <w:color w:val="000000"/>
          <w:sz w:val="24"/>
          <w:szCs w:val="24"/>
          <w:lang w:val="en-US" w:eastAsia="zh-CN"/>
        </w:rPr>
        <w:t>Clin</w:t>
      </w:r>
      <w:proofErr w:type="spellEnd"/>
      <w:r w:rsidRPr="00AA40E7">
        <w:rPr>
          <w:rFonts w:ascii="Book Antiqua" w:eastAsia="宋体" w:hAnsi="Book Antiqua" w:cs="宋体"/>
          <w:i/>
          <w:iCs/>
          <w:color w:val="000000"/>
          <w:sz w:val="24"/>
          <w:szCs w:val="24"/>
          <w:lang w:val="en-US" w:eastAsia="zh-CN"/>
        </w:rPr>
        <w:t xml:space="preserve"> </w:t>
      </w:r>
      <w:proofErr w:type="spellStart"/>
      <w:r w:rsidRPr="00AA40E7">
        <w:rPr>
          <w:rFonts w:ascii="Book Antiqua" w:eastAsia="宋体" w:hAnsi="Book Antiqua" w:cs="宋体"/>
          <w:i/>
          <w:iCs/>
          <w:color w:val="000000"/>
          <w:sz w:val="24"/>
          <w:szCs w:val="24"/>
          <w:lang w:val="en-US" w:eastAsia="zh-CN"/>
        </w:rPr>
        <w:t>Pathol</w:t>
      </w:r>
      <w:proofErr w:type="spellEnd"/>
      <w:r w:rsidRPr="00AA40E7">
        <w:rPr>
          <w:rFonts w:ascii="Book Antiqua" w:eastAsia="宋体" w:hAnsi="Book Antiqua" w:cs="宋体"/>
          <w:color w:val="000000"/>
          <w:sz w:val="24"/>
          <w:szCs w:val="24"/>
          <w:lang w:val="en-US" w:eastAsia="zh-CN"/>
        </w:rPr>
        <w:t> 2014; </w:t>
      </w:r>
      <w:r w:rsidRPr="00AA40E7">
        <w:rPr>
          <w:rFonts w:ascii="Book Antiqua" w:eastAsia="宋体" w:hAnsi="Book Antiqua" w:cs="宋体"/>
          <w:b/>
          <w:bCs/>
          <w:color w:val="000000"/>
          <w:sz w:val="24"/>
          <w:szCs w:val="24"/>
          <w:lang w:val="en-US" w:eastAsia="zh-CN"/>
        </w:rPr>
        <w:t>67</w:t>
      </w:r>
      <w:r w:rsidRPr="00AA40E7">
        <w:rPr>
          <w:rFonts w:ascii="Book Antiqua" w:eastAsia="宋体" w:hAnsi="Book Antiqua" w:cs="宋体"/>
          <w:color w:val="000000"/>
          <w:sz w:val="24"/>
          <w:szCs w:val="24"/>
          <w:lang w:val="en-US" w:eastAsia="zh-CN"/>
        </w:rPr>
        <w:t>: 848-853 [PMID: 25008452 DOI: 10.1136/jclinpath-2014-202499]</w:t>
      </w:r>
    </w:p>
    <w:p w14:paraId="014401DD"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47 </w:t>
      </w:r>
      <w:proofErr w:type="spellStart"/>
      <w:r w:rsidRPr="00AA40E7">
        <w:rPr>
          <w:rFonts w:ascii="Book Antiqua" w:eastAsia="宋体" w:hAnsi="Book Antiqua" w:cs="宋体"/>
          <w:b/>
          <w:bCs/>
          <w:color w:val="000000"/>
          <w:sz w:val="24"/>
          <w:szCs w:val="24"/>
          <w:lang w:val="en-US" w:eastAsia="zh-CN"/>
        </w:rPr>
        <w:t>Guinney</w:t>
      </w:r>
      <w:proofErr w:type="spellEnd"/>
      <w:r w:rsidRPr="00AA40E7">
        <w:rPr>
          <w:rFonts w:ascii="Book Antiqua" w:eastAsia="宋体" w:hAnsi="Book Antiqua" w:cs="宋体"/>
          <w:b/>
          <w:bCs/>
          <w:color w:val="000000"/>
          <w:sz w:val="24"/>
          <w:szCs w:val="24"/>
          <w:lang w:val="en-US" w:eastAsia="zh-CN"/>
        </w:rPr>
        <w:t xml:space="preserve"> J</w:t>
      </w:r>
      <w:r w:rsidRPr="00AA40E7">
        <w:rPr>
          <w:rFonts w:ascii="Book Antiqua" w:eastAsia="宋体" w:hAnsi="Book Antiqua" w:cs="宋体"/>
          <w:color w:val="000000"/>
          <w:sz w:val="24"/>
          <w:szCs w:val="24"/>
          <w:lang w:val="en-US" w:eastAsia="zh-CN"/>
        </w:rPr>
        <w:t xml:space="preserve">, </w:t>
      </w:r>
      <w:proofErr w:type="spellStart"/>
      <w:r w:rsidRPr="00AA40E7">
        <w:rPr>
          <w:rFonts w:ascii="Book Antiqua" w:eastAsia="宋体" w:hAnsi="Book Antiqua" w:cs="宋体"/>
          <w:color w:val="000000"/>
          <w:sz w:val="24"/>
          <w:szCs w:val="24"/>
          <w:lang w:val="en-US" w:eastAsia="zh-CN"/>
        </w:rPr>
        <w:t>Dienstmann</w:t>
      </w:r>
      <w:proofErr w:type="spellEnd"/>
      <w:r w:rsidRPr="00AA40E7">
        <w:rPr>
          <w:rFonts w:ascii="Book Antiqua" w:eastAsia="宋体" w:hAnsi="Book Antiqua" w:cs="宋体"/>
          <w:color w:val="000000"/>
          <w:sz w:val="24"/>
          <w:szCs w:val="24"/>
          <w:lang w:val="en-US" w:eastAsia="zh-CN"/>
        </w:rPr>
        <w:t xml:space="preserve"> R, Wang X, de </w:t>
      </w:r>
      <w:proofErr w:type="spellStart"/>
      <w:r w:rsidRPr="00AA40E7">
        <w:rPr>
          <w:rFonts w:ascii="Book Antiqua" w:eastAsia="宋体" w:hAnsi="Book Antiqua" w:cs="宋体"/>
          <w:color w:val="000000"/>
          <w:sz w:val="24"/>
          <w:szCs w:val="24"/>
          <w:lang w:val="en-US" w:eastAsia="zh-CN"/>
        </w:rPr>
        <w:t>Reyniès</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Schlicker</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Soneson</w:t>
      </w:r>
      <w:proofErr w:type="spellEnd"/>
      <w:r w:rsidRPr="00AA40E7">
        <w:rPr>
          <w:rFonts w:ascii="Book Antiqua" w:eastAsia="宋体" w:hAnsi="Book Antiqua" w:cs="宋体"/>
          <w:color w:val="000000"/>
          <w:sz w:val="24"/>
          <w:szCs w:val="24"/>
          <w:lang w:val="en-US" w:eastAsia="zh-CN"/>
        </w:rPr>
        <w:t xml:space="preserve"> C, Marisa L, </w:t>
      </w:r>
      <w:proofErr w:type="spellStart"/>
      <w:r w:rsidRPr="00AA40E7">
        <w:rPr>
          <w:rFonts w:ascii="Book Antiqua" w:eastAsia="宋体" w:hAnsi="Book Antiqua" w:cs="宋体"/>
          <w:color w:val="000000"/>
          <w:sz w:val="24"/>
          <w:szCs w:val="24"/>
          <w:lang w:val="en-US" w:eastAsia="zh-CN"/>
        </w:rPr>
        <w:t>Roepman</w:t>
      </w:r>
      <w:proofErr w:type="spellEnd"/>
      <w:r w:rsidRPr="00AA40E7">
        <w:rPr>
          <w:rFonts w:ascii="Book Antiqua" w:eastAsia="宋体" w:hAnsi="Book Antiqua" w:cs="宋体"/>
          <w:color w:val="000000"/>
          <w:sz w:val="24"/>
          <w:szCs w:val="24"/>
          <w:lang w:val="en-US" w:eastAsia="zh-CN"/>
        </w:rPr>
        <w:t xml:space="preserve"> P, </w:t>
      </w:r>
      <w:proofErr w:type="spellStart"/>
      <w:r w:rsidRPr="00AA40E7">
        <w:rPr>
          <w:rFonts w:ascii="Book Antiqua" w:eastAsia="宋体" w:hAnsi="Book Antiqua" w:cs="宋体"/>
          <w:color w:val="000000"/>
          <w:sz w:val="24"/>
          <w:szCs w:val="24"/>
          <w:lang w:val="en-US" w:eastAsia="zh-CN"/>
        </w:rPr>
        <w:t>Nyamundanda</w:t>
      </w:r>
      <w:proofErr w:type="spellEnd"/>
      <w:r w:rsidRPr="00AA40E7">
        <w:rPr>
          <w:rFonts w:ascii="Book Antiqua" w:eastAsia="宋体" w:hAnsi="Book Antiqua" w:cs="宋体"/>
          <w:color w:val="000000"/>
          <w:sz w:val="24"/>
          <w:szCs w:val="24"/>
          <w:lang w:val="en-US" w:eastAsia="zh-CN"/>
        </w:rPr>
        <w:t xml:space="preserve"> G, Angelino P, Bot BM, Morris JS, Simon IM, </w:t>
      </w:r>
      <w:proofErr w:type="spellStart"/>
      <w:r w:rsidRPr="00AA40E7">
        <w:rPr>
          <w:rFonts w:ascii="Book Antiqua" w:eastAsia="宋体" w:hAnsi="Book Antiqua" w:cs="宋体"/>
          <w:color w:val="000000"/>
          <w:sz w:val="24"/>
          <w:szCs w:val="24"/>
          <w:lang w:val="en-US" w:eastAsia="zh-CN"/>
        </w:rPr>
        <w:t>Gerster</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Fessler</w:t>
      </w:r>
      <w:proofErr w:type="spellEnd"/>
      <w:r w:rsidRPr="00AA40E7">
        <w:rPr>
          <w:rFonts w:ascii="Book Antiqua" w:eastAsia="宋体" w:hAnsi="Book Antiqua" w:cs="宋体"/>
          <w:color w:val="000000"/>
          <w:sz w:val="24"/>
          <w:szCs w:val="24"/>
          <w:lang w:val="en-US" w:eastAsia="zh-CN"/>
        </w:rPr>
        <w:t xml:space="preserve"> E, De Sousa E </w:t>
      </w:r>
      <w:proofErr w:type="spellStart"/>
      <w:r w:rsidRPr="00AA40E7">
        <w:rPr>
          <w:rFonts w:ascii="Book Antiqua" w:eastAsia="宋体" w:hAnsi="Book Antiqua" w:cs="宋体"/>
          <w:color w:val="000000"/>
          <w:sz w:val="24"/>
          <w:szCs w:val="24"/>
          <w:lang w:val="en-US" w:eastAsia="zh-CN"/>
        </w:rPr>
        <w:t>Melo</w:t>
      </w:r>
      <w:proofErr w:type="spellEnd"/>
      <w:r w:rsidRPr="00AA40E7">
        <w:rPr>
          <w:rFonts w:ascii="Book Antiqua" w:eastAsia="宋体" w:hAnsi="Book Antiqua" w:cs="宋体"/>
          <w:color w:val="000000"/>
          <w:sz w:val="24"/>
          <w:szCs w:val="24"/>
          <w:lang w:val="en-US" w:eastAsia="zh-CN"/>
        </w:rPr>
        <w:t xml:space="preserve"> F, </w:t>
      </w:r>
      <w:proofErr w:type="spellStart"/>
      <w:r w:rsidRPr="00AA40E7">
        <w:rPr>
          <w:rFonts w:ascii="Book Antiqua" w:eastAsia="宋体" w:hAnsi="Book Antiqua" w:cs="宋体"/>
          <w:color w:val="000000"/>
          <w:sz w:val="24"/>
          <w:szCs w:val="24"/>
          <w:lang w:val="en-US" w:eastAsia="zh-CN"/>
        </w:rPr>
        <w:t>Missiaglia</w:t>
      </w:r>
      <w:proofErr w:type="spellEnd"/>
      <w:r w:rsidRPr="00AA40E7">
        <w:rPr>
          <w:rFonts w:ascii="Book Antiqua" w:eastAsia="宋体" w:hAnsi="Book Antiqua" w:cs="宋体"/>
          <w:color w:val="000000"/>
          <w:sz w:val="24"/>
          <w:szCs w:val="24"/>
          <w:lang w:val="en-US" w:eastAsia="zh-CN"/>
        </w:rPr>
        <w:t xml:space="preserve"> E, </w:t>
      </w:r>
      <w:proofErr w:type="spellStart"/>
      <w:r w:rsidRPr="00AA40E7">
        <w:rPr>
          <w:rFonts w:ascii="Book Antiqua" w:eastAsia="宋体" w:hAnsi="Book Antiqua" w:cs="宋体"/>
          <w:color w:val="000000"/>
          <w:sz w:val="24"/>
          <w:szCs w:val="24"/>
          <w:lang w:val="en-US" w:eastAsia="zh-CN"/>
        </w:rPr>
        <w:t>Ramay</w:t>
      </w:r>
      <w:proofErr w:type="spellEnd"/>
      <w:r w:rsidRPr="00AA40E7">
        <w:rPr>
          <w:rFonts w:ascii="Book Antiqua" w:eastAsia="宋体" w:hAnsi="Book Antiqua" w:cs="宋体"/>
          <w:color w:val="000000"/>
          <w:sz w:val="24"/>
          <w:szCs w:val="24"/>
          <w:lang w:val="en-US" w:eastAsia="zh-CN"/>
        </w:rPr>
        <w:t xml:space="preserve"> H, </w:t>
      </w:r>
      <w:proofErr w:type="spellStart"/>
      <w:r w:rsidRPr="00AA40E7">
        <w:rPr>
          <w:rFonts w:ascii="Book Antiqua" w:eastAsia="宋体" w:hAnsi="Book Antiqua" w:cs="宋体"/>
          <w:color w:val="000000"/>
          <w:sz w:val="24"/>
          <w:szCs w:val="24"/>
          <w:lang w:val="en-US" w:eastAsia="zh-CN"/>
        </w:rPr>
        <w:t>Barras</w:t>
      </w:r>
      <w:proofErr w:type="spellEnd"/>
      <w:r w:rsidRPr="00AA40E7">
        <w:rPr>
          <w:rFonts w:ascii="Book Antiqua" w:eastAsia="宋体" w:hAnsi="Book Antiqua" w:cs="宋体"/>
          <w:color w:val="000000"/>
          <w:sz w:val="24"/>
          <w:szCs w:val="24"/>
          <w:lang w:val="en-US" w:eastAsia="zh-CN"/>
        </w:rPr>
        <w:t xml:space="preserve"> D, </w:t>
      </w:r>
      <w:proofErr w:type="spellStart"/>
      <w:r w:rsidRPr="00AA40E7">
        <w:rPr>
          <w:rFonts w:ascii="Book Antiqua" w:eastAsia="宋体" w:hAnsi="Book Antiqua" w:cs="宋体"/>
          <w:color w:val="000000"/>
          <w:sz w:val="24"/>
          <w:szCs w:val="24"/>
          <w:lang w:val="en-US" w:eastAsia="zh-CN"/>
        </w:rPr>
        <w:t>Homicsko</w:t>
      </w:r>
      <w:proofErr w:type="spellEnd"/>
      <w:r w:rsidRPr="00AA40E7">
        <w:rPr>
          <w:rFonts w:ascii="Book Antiqua" w:eastAsia="宋体" w:hAnsi="Book Antiqua" w:cs="宋体"/>
          <w:color w:val="000000"/>
          <w:sz w:val="24"/>
          <w:szCs w:val="24"/>
          <w:lang w:val="en-US" w:eastAsia="zh-CN"/>
        </w:rPr>
        <w:t xml:space="preserve"> K, </w:t>
      </w:r>
      <w:proofErr w:type="spellStart"/>
      <w:r w:rsidRPr="00AA40E7">
        <w:rPr>
          <w:rFonts w:ascii="Book Antiqua" w:eastAsia="宋体" w:hAnsi="Book Antiqua" w:cs="宋体"/>
          <w:color w:val="000000"/>
          <w:sz w:val="24"/>
          <w:szCs w:val="24"/>
          <w:lang w:val="en-US" w:eastAsia="zh-CN"/>
        </w:rPr>
        <w:t>Maru</w:t>
      </w:r>
      <w:proofErr w:type="spellEnd"/>
      <w:r w:rsidRPr="00AA40E7">
        <w:rPr>
          <w:rFonts w:ascii="Book Antiqua" w:eastAsia="宋体" w:hAnsi="Book Antiqua" w:cs="宋体"/>
          <w:color w:val="000000"/>
          <w:sz w:val="24"/>
          <w:szCs w:val="24"/>
          <w:lang w:val="en-US" w:eastAsia="zh-CN"/>
        </w:rPr>
        <w:t xml:space="preserve"> D, </w:t>
      </w:r>
      <w:proofErr w:type="spellStart"/>
      <w:r w:rsidRPr="00AA40E7">
        <w:rPr>
          <w:rFonts w:ascii="Book Antiqua" w:eastAsia="宋体" w:hAnsi="Book Antiqua" w:cs="宋体"/>
          <w:color w:val="000000"/>
          <w:sz w:val="24"/>
          <w:szCs w:val="24"/>
          <w:lang w:val="en-US" w:eastAsia="zh-CN"/>
        </w:rPr>
        <w:t>Manyam</w:t>
      </w:r>
      <w:proofErr w:type="spellEnd"/>
      <w:r w:rsidRPr="00AA40E7">
        <w:rPr>
          <w:rFonts w:ascii="Book Antiqua" w:eastAsia="宋体" w:hAnsi="Book Antiqua" w:cs="宋体"/>
          <w:color w:val="000000"/>
          <w:sz w:val="24"/>
          <w:szCs w:val="24"/>
          <w:lang w:val="en-US" w:eastAsia="zh-CN"/>
        </w:rPr>
        <w:t xml:space="preserve"> GC, Broom B, </w:t>
      </w:r>
      <w:proofErr w:type="spellStart"/>
      <w:r w:rsidRPr="00AA40E7">
        <w:rPr>
          <w:rFonts w:ascii="Book Antiqua" w:eastAsia="宋体" w:hAnsi="Book Antiqua" w:cs="宋体"/>
          <w:color w:val="000000"/>
          <w:sz w:val="24"/>
          <w:szCs w:val="24"/>
          <w:lang w:val="en-US" w:eastAsia="zh-CN"/>
        </w:rPr>
        <w:t>Boige</w:t>
      </w:r>
      <w:proofErr w:type="spellEnd"/>
      <w:r w:rsidRPr="00AA40E7">
        <w:rPr>
          <w:rFonts w:ascii="Book Antiqua" w:eastAsia="宋体" w:hAnsi="Book Antiqua" w:cs="宋体"/>
          <w:color w:val="000000"/>
          <w:sz w:val="24"/>
          <w:szCs w:val="24"/>
          <w:lang w:val="en-US" w:eastAsia="zh-CN"/>
        </w:rPr>
        <w:t xml:space="preserve"> V, Perez-</w:t>
      </w:r>
      <w:proofErr w:type="spellStart"/>
      <w:r w:rsidRPr="00AA40E7">
        <w:rPr>
          <w:rFonts w:ascii="Book Antiqua" w:eastAsia="宋体" w:hAnsi="Book Antiqua" w:cs="宋体"/>
          <w:color w:val="000000"/>
          <w:sz w:val="24"/>
          <w:szCs w:val="24"/>
          <w:lang w:val="en-US" w:eastAsia="zh-CN"/>
        </w:rPr>
        <w:t>Villamil</w:t>
      </w:r>
      <w:proofErr w:type="spellEnd"/>
      <w:r w:rsidRPr="00AA40E7">
        <w:rPr>
          <w:rFonts w:ascii="Book Antiqua" w:eastAsia="宋体" w:hAnsi="Book Antiqua" w:cs="宋体"/>
          <w:color w:val="000000"/>
          <w:sz w:val="24"/>
          <w:szCs w:val="24"/>
          <w:lang w:val="en-US" w:eastAsia="zh-CN"/>
        </w:rPr>
        <w:t xml:space="preserve"> B, </w:t>
      </w:r>
      <w:proofErr w:type="spellStart"/>
      <w:r w:rsidRPr="00AA40E7">
        <w:rPr>
          <w:rFonts w:ascii="Book Antiqua" w:eastAsia="宋体" w:hAnsi="Book Antiqua" w:cs="宋体"/>
          <w:color w:val="000000"/>
          <w:sz w:val="24"/>
          <w:szCs w:val="24"/>
          <w:lang w:val="en-US" w:eastAsia="zh-CN"/>
        </w:rPr>
        <w:t>Laderas</w:t>
      </w:r>
      <w:proofErr w:type="spellEnd"/>
      <w:r w:rsidRPr="00AA40E7">
        <w:rPr>
          <w:rFonts w:ascii="Book Antiqua" w:eastAsia="宋体" w:hAnsi="Book Antiqua" w:cs="宋体"/>
          <w:color w:val="000000"/>
          <w:sz w:val="24"/>
          <w:szCs w:val="24"/>
          <w:lang w:val="en-US" w:eastAsia="zh-CN"/>
        </w:rPr>
        <w:t xml:space="preserve"> T, Salazar R, Gray JW, </w:t>
      </w:r>
      <w:proofErr w:type="spellStart"/>
      <w:r w:rsidRPr="00AA40E7">
        <w:rPr>
          <w:rFonts w:ascii="Book Antiqua" w:eastAsia="宋体" w:hAnsi="Book Antiqua" w:cs="宋体"/>
          <w:color w:val="000000"/>
          <w:sz w:val="24"/>
          <w:szCs w:val="24"/>
          <w:lang w:val="en-US" w:eastAsia="zh-CN"/>
        </w:rPr>
        <w:t>Hanahan</w:t>
      </w:r>
      <w:proofErr w:type="spellEnd"/>
      <w:r w:rsidRPr="00AA40E7">
        <w:rPr>
          <w:rFonts w:ascii="Book Antiqua" w:eastAsia="宋体" w:hAnsi="Book Antiqua" w:cs="宋体"/>
          <w:color w:val="000000"/>
          <w:sz w:val="24"/>
          <w:szCs w:val="24"/>
          <w:lang w:val="en-US" w:eastAsia="zh-CN"/>
        </w:rPr>
        <w:t xml:space="preserve"> D, </w:t>
      </w:r>
      <w:proofErr w:type="spellStart"/>
      <w:r w:rsidRPr="00AA40E7">
        <w:rPr>
          <w:rFonts w:ascii="Book Antiqua" w:eastAsia="宋体" w:hAnsi="Book Antiqua" w:cs="宋体"/>
          <w:color w:val="000000"/>
          <w:sz w:val="24"/>
          <w:szCs w:val="24"/>
          <w:lang w:val="en-US" w:eastAsia="zh-CN"/>
        </w:rPr>
        <w:t>Tabernero</w:t>
      </w:r>
      <w:proofErr w:type="spellEnd"/>
      <w:r w:rsidRPr="00AA40E7">
        <w:rPr>
          <w:rFonts w:ascii="Book Antiqua" w:eastAsia="宋体" w:hAnsi="Book Antiqua" w:cs="宋体"/>
          <w:color w:val="000000"/>
          <w:sz w:val="24"/>
          <w:szCs w:val="24"/>
          <w:lang w:val="en-US" w:eastAsia="zh-CN"/>
        </w:rPr>
        <w:t xml:space="preserve"> J, </w:t>
      </w:r>
      <w:proofErr w:type="spellStart"/>
      <w:r w:rsidRPr="00AA40E7">
        <w:rPr>
          <w:rFonts w:ascii="Book Antiqua" w:eastAsia="宋体" w:hAnsi="Book Antiqua" w:cs="宋体"/>
          <w:color w:val="000000"/>
          <w:sz w:val="24"/>
          <w:szCs w:val="24"/>
          <w:lang w:val="en-US" w:eastAsia="zh-CN"/>
        </w:rPr>
        <w:t>Bernards</w:t>
      </w:r>
      <w:proofErr w:type="spellEnd"/>
      <w:r w:rsidRPr="00AA40E7">
        <w:rPr>
          <w:rFonts w:ascii="Book Antiqua" w:eastAsia="宋体" w:hAnsi="Book Antiqua" w:cs="宋体"/>
          <w:color w:val="000000"/>
          <w:sz w:val="24"/>
          <w:szCs w:val="24"/>
          <w:lang w:val="en-US" w:eastAsia="zh-CN"/>
        </w:rPr>
        <w:t xml:space="preserve"> R, Friend SH, Laurent-</w:t>
      </w:r>
      <w:proofErr w:type="spellStart"/>
      <w:r w:rsidRPr="00AA40E7">
        <w:rPr>
          <w:rFonts w:ascii="Book Antiqua" w:eastAsia="宋体" w:hAnsi="Book Antiqua" w:cs="宋体"/>
          <w:color w:val="000000"/>
          <w:sz w:val="24"/>
          <w:szCs w:val="24"/>
          <w:lang w:val="en-US" w:eastAsia="zh-CN"/>
        </w:rPr>
        <w:t>Puig</w:t>
      </w:r>
      <w:proofErr w:type="spellEnd"/>
      <w:r w:rsidRPr="00AA40E7">
        <w:rPr>
          <w:rFonts w:ascii="Book Antiqua" w:eastAsia="宋体" w:hAnsi="Book Antiqua" w:cs="宋体"/>
          <w:color w:val="000000"/>
          <w:sz w:val="24"/>
          <w:szCs w:val="24"/>
          <w:lang w:val="en-US" w:eastAsia="zh-CN"/>
        </w:rPr>
        <w:t xml:space="preserve"> P, </w:t>
      </w:r>
      <w:proofErr w:type="spellStart"/>
      <w:r w:rsidRPr="00AA40E7">
        <w:rPr>
          <w:rFonts w:ascii="Book Antiqua" w:eastAsia="宋体" w:hAnsi="Book Antiqua" w:cs="宋体"/>
          <w:color w:val="000000"/>
          <w:sz w:val="24"/>
          <w:szCs w:val="24"/>
          <w:lang w:val="en-US" w:eastAsia="zh-CN"/>
        </w:rPr>
        <w:t>Medema</w:t>
      </w:r>
      <w:proofErr w:type="spellEnd"/>
      <w:r w:rsidRPr="00AA40E7">
        <w:rPr>
          <w:rFonts w:ascii="Book Antiqua" w:eastAsia="宋体" w:hAnsi="Book Antiqua" w:cs="宋体"/>
          <w:color w:val="000000"/>
          <w:sz w:val="24"/>
          <w:szCs w:val="24"/>
          <w:lang w:val="en-US" w:eastAsia="zh-CN"/>
        </w:rPr>
        <w:t xml:space="preserve"> JP, </w:t>
      </w:r>
      <w:proofErr w:type="spellStart"/>
      <w:r w:rsidRPr="00AA40E7">
        <w:rPr>
          <w:rFonts w:ascii="Book Antiqua" w:eastAsia="宋体" w:hAnsi="Book Antiqua" w:cs="宋体"/>
          <w:color w:val="000000"/>
          <w:sz w:val="24"/>
          <w:szCs w:val="24"/>
          <w:lang w:val="en-US" w:eastAsia="zh-CN"/>
        </w:rPr>
        <w:t>Sadanandam</w:t>
      </w:r>
      <w:proofErr w:type="spellEnd"/>
      <w:r w:rsidRPr="00AA40E7">
        <w:rPr>
          <w:rFonts w:ascii="Book Antiqua" w:eastAsia="宋体" w:hAnsi="Book Antiqua" w:cs="宋体"/>
          <w:color w:val="000000"/>
          <w:sz w:val="24"/>
          <w:szCs w:val="24"/>
          <w:lang w:val="en-US" w:eastAsia="zh-CN"/>
        </w:rPr>
        <w:t xml:space="preserve"> A, </w:t>
      </w:r>
      <w:proofErr w:type="spellStart"/>
      <w:r w:rsidRPr="00AA40E7">
        <w:rPr>
          <w:rFonts w:ascii="Book Antiqua" w:eastAsia="宋体" w:hAnsi="Book Antiqua" w:cs="宋体"/>
          <w:color w:val="000000"/>
          <w:sz w:val="24"/>
          <w:szCs w:val="24"/>
          <w:lang w:val="en-US" w:eastAsia="zh-CN"/>
        </w:rPr>
        <w:t>Wessels</w:t>
      </w:r>
      <w:proofErr w:type="spellEnd"/>
      <w:r w:rsidRPr="00AA40E7">
        <w:rPr>
          <w:rFonts w:ascii="Book Antiqua" w:eastAsia="宋体" w:hAnsi="Book Antiqua" w:cs="宋体"/>
          <w:color w:val="000000"/>
          <w:sz w:val="24"/>
          <w:szCs w:val="24"/>
          <w:lang w:val="en-US" w:eastAsia="zh-CN"/>
        </w:rPr>
        <w:t xml:space="preserve"> L, </w:t>
      </w:r>
      <w:proofErr w:type="spellStart"/>
      <w:r w:rsidRPr="00AA40E7">
        <w:rPr>
          <w:rFonts w:ascii="Book Antiqua" w:eastAsia="宋体" w:hAnsi="Book Antiqua" w:cs="宋体"/>
          <w:color w:val="000000"/>
          <w:sz w:val="24"/>
          <w:szCs w:val="24"/>
          <w:lang w:val="en-US" w:eastAsia="zh-CN"/>
        </w:rPr>
        <w:t>Delorenzi</w:t>
      </w:r>
      <w:proofErr w:type="spellEnd"/>
      <w:r w:rsidRPr="00AA40E7">
        <w:rPr>
          <w:rFonts w:ascii="Book Antiqua" w:eastAsia="宋体" w:hAnsi="Book Antiqua" w:cs="宋体"/>
          <w:color w:val="000000"/>
          <w:sz w:val="24"/>
          <w:szCs w:val="24"/>
          <w:lang w:val="en-US" w:eastAsia="zh-CN"/>
        </w:rPr>
        <w:t xml:space="preserve"> M, </w:t>
      </w:r>
      <w:proofErr w:type="spellStart"/>
      <w:r w:rsidRPr="00AA40E7">
        <w:rPr>
          <w:rFonts w:ascii="Book Antiqua" w:eastAsia="宋体" w:hAnsi="Book Antiqua" w:cs="宋体"/>
          <w:color w:val="000000"/>
          <w:sz w:val="24"/>
          <w:szCs w:val="24"/>
          <w:lang w:val="en-US" w:eastAsia="zh-CN"/>
        </w:rPr>
        <w:t>Kopetz</w:t>
      </w:r>
      <w:proofErr w:type="spellEnd"/>
      <w:r w:rsidRPr="00AA40E7">
        <w:rPr>
          <w:rFonts w:ascii="Book Antiqua" w:eastAsia="宋体" w:hAnsi="Book Antiqua" w:cs="宋体"/>
          <w:color w:val="000000"/>
          <w:sz w:val="24"/>
          <w:szCs w:val="24"/>
          <w:lang w:val="en-US" w:eastAsia="zh-CN"/>
        </w:rPr>
        <w:t xml:space="preserve"> S, </w:t>
      </w:r>
      <w:proofErr w:type="spellStart"/>
      <w:r w:rsidRPr="00AA40E7">
        <w:rPr>
          <w:rFonts w:ascii="Book Antiqua" w:eastAsia="宋体" w:hAnsi="Book Antiqua" w:cs="宋体"/>
          <w:color w:val="000000"/>
          <w:sz w:val="24"/>
          <w:szCs w:val="24"/>
          <w:lang w:val="en-US" w:eastAsia="zh-CN"/>
        </w:rPr>
        <w:t>Vermeulen</w:t>
      </w:r>
      <w:proofErr w:type="spellEnd"/>
      <w:r w:rsidRPr="00AA40E7">
        <w:rPr>
          <w:rFonts w:ascii="Book Antiqua" w:eastAsia="宋体" w:hAnsi="Book Antiqua" w:cs="宋体"/>
          <w:color w:val="000000"/>
          <w:sz w:val="24"/>
          <w:szCs w:val="24"/>
          <w:lang w:val="en-US" w:eastAsia="zh-CN"/>
        </w:rPr>
        <w:t xml:space="preserve"> L, </w:t>
      </w:r>
      <w:proofErr w:type="spellStart"/>
      <w:r w:rsidRPr="00AA40E7">
        <w:rPr>
          <w:rFonts w:ascii="Book Antiqua" w:eastAsia="宋体" w:hAnsi="Book Antiqua" w:cs="宋体"/>
          <w:color w:val="000000"/>
          <w:sz w:val="24"/>
          <w:szCs w:val="24"/>
          <w:lang w:val="en-US" w:eastAsia="zh-CN"/>
        </w:rPr>
        <w:t>Tejpar</w:t>
      </w:r>
      <w:proofErr w:type="spellEnd"/>
      <w:r w:rsidRPr="00AA40E7">
        <w:rPr>
          <w:rFonts w:ascii="Book Antiqua" w:eastAsia="宋体" w:hAnsi="Book Antiqua" w:cs="宋体"/>
          <w:color w:val="000000"/>
          <w:sz w:val="24"/>
          <w:szCs w:val="24"/>
          <w:lang w:val="en-US" w:eastAsia="zh-CN"/>
        </w:rPr>
        <w:t xml:space="preserve"> S. The consensus molecular subtypes of colorectal cancer. </w:t>
      </w:r>
      <w:r w:rsidRPr="00AA40E7">
        <w:rPr>
          <w:rFonts w:ascii="Book Antiqua" w:eastAsia="宋体" w:hAnsi="Book Antiqua" w:cs="宋体"/>
          <w:i/>
          <w:iCs/>
          <w:color w:val="000000"/>
          <w:sz w:val="24"/>
          <w:szCs w:val="24"/>
          <w:lang w:val="en-US" w:eastAsia="zh-CN"/>
        </w:rPr>
        <w:t>Nat Med</w:t>
      </w:r>
      <w:r w:rsidRPr="00AA40E7">
        <w:rPr>
          <w:rFonts w:ascii="Book Antiqua" w:eastAsia="宋体" w:hAnsi="Book Antiqua" w:cs="宋体"/>
          <w:color w:val="000000"/>
          <w:sz w:val="24"/>
          <w:szCs w:val="24"/>
          <w:lang w:val="en-US" w:eastAsia="zh-CN"/>
        </w:rPr>
        <w:t> 2015; </w:t>
      </w:r>
      <w:r w:rsidRPr="00AA40E7">
        <w:rPr>
          <w:rFonts w:ascii="Book Antiqua" w:eastAsia="宋体" w:hAnsi="Book Antiqua" w:cs="宋体"/>
          <w:b/>
          <w:bCs/>
          <w:color w:val="000000"/>
          <w:sz w:val="24"/>
          <w:szCs w:val="24"/>
          <w:lang w:val="en-US" w:eastAsia="zh-CN"/>
        </w:rPr>
        <w:t>21</w:t>
      </w:r>
      <w:r w:rsidRPr="00AA40E7">
        <w:rPr>
          <w:rFonts w:ascii="Book Antiqua" w:eastAsia="宋体" w:hAnsi="Book Antiqua" w:cs="宋体"/>
          <w:color w:val="000000"/>
          <w:sz w:val="24"/>
          <w:szCs w:val="24"/>
          <w:lang w:val="en-US" w:eastAsia="zh-CN"/>
        </w:rPr>
        <w:t>: 1350-1356 [PMID: 26457759 DOI: 10.1038/nm.3967]</w:t>
      </w:r>
    </w:p>
    <w:p w14:paraId="2908252C" w14:textId="77777777" w:rsidR="00AA40E7" w:rsidRPr="00AA40E7" w:rsidRDefault="00AA40E7" w:rsidP="00AA40E7">
      <w:pPr>
        <w:spacing w:after="0" w:line="360" w:lineRule="auto"/>
        <w:jc w:val="both"/>
        <w:rPr>
          <w:rFonts w:ascii="Book Antiqua" w:eastAsia="宋体" w:hAnsi="Book Antiqua" w:cs="宋体"/>
          <w:color w:val="000000"/>
          <w:sz w:val="24"/>
          <w:szCs w:val="24"/>
          <w:lang w:val="en-US" w:eastAsia="zh-CN"/>
        </w:rPr>
      </w:pPr>
      <w:r w:rsidRPr="00AA40E7">
        <w:rPr>
          <w:rFonts w:ascii="Book Antiqua" w:eastAsia="宋体" w:hAnsi="Book Antiqua" w:cs="宋体"/>
          <w:color w:val="000000"/>
          <w:sz w:val="24"/>
          <w:szCs w:val="24"/>
          <w:lang w:val="en-US" w:eastAsia="zh-CN"/>
        </w:rPr>
        <w:t>48 </w:t>
      </w:r>
      <w:r w:rsidRPr="00AA40E7">
        <w:rPr>
          <w:rFonts w:ascii="Book Antiqua" w:eastAsia="宋体" w:hAnsi="Book Antiqua" w:cs="宋体"/>
          <w:b/>
          <w:bCs/>
          <w:color w:val="000000"/>
          <w:sz w:val="24"/>
          <w:szCs w:val="24"/>
          <w:lang w:val="en-US" w:eastAsia="zh-CN"/>
        </w:rPr>
        <w:t>Grover PK</w:t>
      </w:r>
      <w:r w:rsidRPr="00AA40E7">
        <w:rPr>
          <w:rFonts w:ascii="Book Antiqua" w:eastAsia="宋体" w:hAnsi="Book Antiqua" w:cs="宋体"/>
          <w:color w:val="000000"/>
          <w:sz w:val="24"/>
          <w:szCs w:val="24"/>
          <w:lang w:val="en-US" w:eastAsia="zh-CN"/>
        </w:rPr>
        <w:t xml:space="preserve">, Cummins AG, Price TJ, Roberts-Thomson IC, </w:t>
      </w:r>
      <w:proofErr w:type="spellStart"/>
      <w:r w:rsidRPr="00AA40E7">
        <w:rPr>
          <w:rFonts w:ascii="Book Antiqua" w:eastAsia="宋体" w:hAnsi="Book Antiqua" w:cs="宋体"/>
          <w:color w:val="000000"/>
          <w:sz w:val="24"/>
          <w:szCs w:val="24"/>
          <w:lang w:val="en-US" w:eastAsia="zh-CN"/>
        </w:rPr>
        <w:t>Hardingham</w:t>
      </w:r>
      <w:proofErr w:type="spellEnd"/>
      <w:r w:rsidRPr="00AA40E7">
        <w:rPr>
          <w:rFonts w:ascii="Book Antiqua" w:eastAsia="宋体" w:hAnsi="Book Antiqua" w:cs="宋体"/>
          <w:color w:val="000000"/>
          <w:sz w:val="24"/>
          <w:szCs w:val="24"/>
          <w:lang w:val="en-US" w:eastAsia="zh-CN"/>
        </w:rPr>
        <w:t xml:space="preserve"> JE. Circulating </w:t>
      </w:r>
      <w:proofErr w:type="spellStart"/>
      <w:r w:rsidRPr="00AA40E7">
        <w:rPr>
          <w:rFonts w:ascii="Book Antiqua" w:eastAsia="宋体" w:hAnsi="Book Antiqua" w:cs="宋体"/>
          <w:color w:val="000000"/>
          <w:sz w:val="24"/>
          <w:szCs w:val="24"/>
          <w:lang w:val="en-US" w:eastAsia="zh-CN"/>
        </w:rPr>
        <w:t>tumour</w:t>
      </w:r>
      <w:proofErr w:type="spellEnd"/>
      <w:r w:rsidRPr="00AA40E7">
        <w:rPr>
          <w:rFonts w:ascii="Book Antiqua" w:eastAsia="宋体" w:hAnsi="Book Antiqua" w:cs="宋体"/>
          <w:color w:val="000000"/>
          <w:sz w:val="24"/>
          <w:szCs w:val="24"/>
          <w:lang w:val="en-US" w:eastAsia="zh-CN"/>
        </w:rPr>
        <w:t xml:space="preserve"> cells: the evolving concept and the inadequacy of their enrichment by </w:t>
      </w:r>
      <w:proofErr w:type="spellStart"/>
      <w:r w:rsidRPr="00AA40E7">
        <w:rPr>
          <w:rFonts w:ascii="Book Antiqua" w:eastAsia="宋体" w:hAnsi="Book Antiqua" w:cs="宋体"/>
          <w:color w:val="000000"/>
          <w:sz w:val="24"/>
          <w:szCs w:val="24"/>
          <w:lang w:val="en-US" w:eastAsia="zh-CN"/>
        </w:rPr>
        <w:t>EpCAM</w:t>
      </w:r>
      <w:proofErr w:type="spellEnd"/>
      <w:r w:rsidRPr="00AA40E7">
        <w:rPr>
          <w:rFonts w:ascii="Book Antiqua" w:eastAsia="宋体" w:hAnsi="Book Antiqua" w:cs="宋体"/>
          <w:color w:val="000000"/>
          <w:sz w:val="24"/>
          <w:szCs w:val="24"/>
          <w:lang w:val="en-US" w:eastAsia="zh-CN"/>
        </w:rPr>
        <w:t>-based methodology for basic and clinical cancer research. </w:t>
      </w:r>
      <w:r w:rsidRPr="00AA40E7">
        <w:rPr>
          <w:rFonts w:ascii="Book Antiqua" w:eastAsia="宋体" w:hAnsi="Book Antiqua" w:cs="宋体"/>
          <w:i/>
          <w:iCs/>
          <w:color w:val="000000"/>
          <w:sz w:val="24"/>
          <w:szCs w:val="24"/>
          <w:lang w:val="en-US" w:eastAsia="zh-CN"/>
        </w:rPr>
        <w:t xml:space="preserve">Ann </w:t>
      </w:r>
      <w:proofErr w:type="spellStart"/>
      <w:r w:rsidRPr="00AA40E7">
        <w:rPr>
          <w:rFonts w:ascii="Book Antiqua" w:eastAsia="宋体" w:hAnsi="Book Antiqua" w:cs="宋体"/>
          <w:i/>
          <w:iCs/>
          <w:color w:val="000000"/>
          <w:sz w:val="24"/>
          <w:szCs w:val="24"/>
          <w:lang w:val="en-US" w:eastAsia="zh-CN"/>
        </w:rPr>
        <w:t>Oncol</w:t>
      </w:r>
      <w:proofErr w:type="spellEnd"/>
      <w:r w:rsidRPr="00AA40E7">
        <w:rPr>
          <w:rFonts w:ascii="Book Antiqua" w:eastAsia="宋体" w:hAnsi="Book Antiqua" w:cs="宋体"/>
          <w:color w:val="000000"/>
          <w:sz w:val="24"/>
          <w:szCs w:val="24"/>
          <w:lang w:val="en-US" w:eastAsia="zh-CN"/>
        </w:rPr>
        <w:t> 2014; </w:t>
      </w:r>
      <w:r w:rsidRPr="00AA40E7">
        <w:rPr>
          <w:rFonts w:ascii="Book Antiqua" w:eastAsia="宋体" w:hAnsi="Book Antiqua" w:cs="宋体"/>
          <w:b/>
          <w:bCs/>
          <w:color w:val="000000"/>
          <w:sz w:val="24"/>
          <w:szCs w:val="24"/>
          <w:lang w:val="en-US" w:eastAsia="zh-CN"/>
        </w:rPr>
        <w:t>25</w:t>
      </w:r>
      <w:r w:rsidRPr="00AA40E7">
        <w:rPr>
          <w:rFonts w:ascii="Book Antiqua" w:eastAsia="宋体" w:hAnsi="Book Antiqua" w:cs="宋体"/>
          <w:color w:val="000000"/>
          <w:sz w:val="24"/>
          <w:szCs w:val="24"/>
          <w:lang w:val="en-US" w:eastAsia="zh-CN"/>
        </w:rPr>
        <w:t>: 1506-1516 [PMID: 24651410 DOI: 10.1093/</w:t>
      </w:r>
      <w:proofErr w:type="spellStart"/>
      <w:r w:rsidRPr="00AA40E7">
        <w:rPr>
          <w:rFonts w:ascii="Book Antiqua" w:eastAsia="宋体" w:hAnsi="Book Antiqua" w:cs="宋体"/>
          <w:color w:val="000000"/>
          <w:sz w:val="24"/>
          <w:szCs w:val="24"/>
          <w:lang w:val="en-US" w:eastAsia="zh-CN"/>
        </w:rPr>
        <w:t>annonc</w:t>
      </w:r>
      <w:proofErr w:type="spellEnd"/>
      <w:r w:rsidRPr="00AA40E7">
        <w:rPr>
          <w:rFonts w:ascii="Book Antiqua" w:eastAsia="宋体" w:hAnsi="Book Antiqua" w:cs="宋体"/>
          <w:color w:val="000000"/>
          <w:sz w:val="24"/>
          <w:szCs w:val="24"/>
          <w:lang w:val="en-US" w:eastAsia="zh-CN"/>
        </w:rPr>
        <w:t>/mdu018]</w:t>
      </w:r>
    </w:p>
    <w:p w14:paraId="416C42EF" w14:textId="77777777" w:rsidR="00AA40E7" w:rsidRPr="00AA40E7" w:rsidRDefault="00AA40E7" w:rsidP="00AA40E7">
      <w:pPr>
        <w:adjustRightInd w:val="0"/>
        <w:snapToGrid w:val="0"/>
        <w:spacing w:line="360" w:lineRule="auto"/>
        <w:jc w:val="right"/>
        <w:rPr>
          <w:rFonts w:ascii="Book Antiqua" w:hAnsi="Book Antiqua"/>
          <w:b/>
          <w:sz w:val="24"/>
          <w:szCs w:val="24"/>
          <w:lang w:eastAsia="zh-CN"/>
        </w:rPr>
      </w:pPr>
    </w:p>
    <w:p w14:paraId="1837502E" w14:textId="2CA024E9" w:rsidR="00AA40E7" w:rsidRDefault="00AA40E7" w:rsidP="00AA40E7">
      <w:pPr>
        <w:wordWrap w:val="0"/>
        <w:adjustRightInd w:val="0"/>
        <w:snapToGrid w:val="0"/>
        <w:spacing w:line="360" w:lineRule="auto"/>
        <w:jc w:val="right"/>
        <w:rPr>
          <w:rFonts w:ascii="Verdana" w:hAnsi="Verdana"/>
          <w:color w:val="000000"/>
          <w:sz w:val="17"/>
          <w:szCs w:val="17"/>
          <w:shd w:val="clear" w:color="auto" w:fill="FFFFFF"/>
          <w:lang w:eastAsia="zh-CN"/>
        </w:rPr>
      </w:pPr>
      <w:r w:rsidRPr="00AA40E7">
        <w:rPr>
          <w:rFonts w:ascii="Book Antiqua" w:hAnsi="Book Antiqua"/>
          <w:b/>
          <w:sz w:val="24"/>
          <w:szCs w:val="24"/>
        </w:rPr>
        <w:t xml:space="preserve">P-Reviewer: </w:t>
      </w:r>
      <w:r>
        <w:rPr>
          <w:rFonts w:ascii="Book Antiqua" w:hAnsi="Book Antiqua"/>
          <w:sz w:val="24"/>
          <w:szCs w:val="24"/>
          <w:lang w:eastAsia="zh-CN"/>
        </w:rPr>
        <w:t>Horne</w:t>
      </w:r>
      <w:r w:rsidRPr="00AA40E7">
        <w:rPr>
          <w:rFonts w:ascii="Book Antiqua" w:hAnsi="Book Antiqua"/>
          <w:sz w:val="24"/>
          <w:szCs w:val="24"/>
          <w:lang w:eastAsia="zh-CN"/>
        </w:rPr>
        <w:t xml:space="preserve"> J</w:t>
      </w:r>
      <w:r w:rsidRPr="00AA40E7">
        <w:rPr>
          <w:rFonts w:ascii="Book Antiqua" w:hAnsi="Book Antiqua" w:hint="eastAsia"/>
          <w:sz w:val="24"/>
          <w:szCs w:val="24"/>
          <w:lang w:eastAsia="zh-CN"/>
        </w:rPr>
        <w:t xml:space="preserve">, </w:t>
      </w:r>
      <w:r w:rsidRPr="00AA40E7">
        <w:rPr>
          <w:rFonts w:ascii="Book Antiqua" w:hAnsi="Book Antiqua"/>
          <w:sz w:val="24"/>
          <w:szCs w:val="24"/>
          <w:lang w:eastAsia="zh-CN"/>
        </w:rPr>
        <w:t>Lewitowicz</w:t>
      </w:r>
      <w:r>
        <w:rPr>
          <w:rFonts w:ascii="Book Antiqua" w:hAnsi="Book Antiqua" w:hint="eastAsia"/>
          <w:sz w:val="24"/>
          <w:szCs w:val="24"/>
          <w:lang w:eastAsia="zh-CN"/>
        </w:rPr>
        <w:t xml:space="preserve"> </w:t>
      </w:r>
      <w:r w:rsidRPr="00AA40E7">
        <w:rPr>
          <w:rFonts w:ascii="Book Antiqua" w:hAnsi="Book Antiqua"/>
          <w:sz w:val="24"/>
          <w:szCs w:val="24"/>
          <w:lang w:eastAsia="zh-CN"/>
        </w:rPr>
        <w:t>P</w:t>
      </w:r>
      <w:r w:rsidRPr="00AA40E7">
        <w:rPr>
          <w:rFonts w:ascii="Book Antiqua" w:hAnsi="Book Antiqua" w:hint="eastAsia"/>
          <w:sz w:val="24"/>
          <w:szCs w:val="24"/>
          <w:lang w:eastAsia="zh-CN"/>
        </w:rPr>
        <w:t xml:space="preserve">, </w:t>
      </w:r>
      <w:r w:rsidRPr="00AA40E7">
        <w:rPr>
          <w:rFonts w:ascii="Book Antiqua" w:hAnsi="Book Antiqua"/>
          <w:sz w:val="24"/>
          <w:szCs w:val="24"/>
          <w:lang w:eastAsia="zh-CN"/>
        </w:rPr>
        <w:t>Shimada</w:t>
      </w:r>
      <w:r>
        <w:rPr>
          <w:rFonts w:ascii="Book Antiqua" w:hAnsi="Book Antiqua" w:hint="eastAsia"/>
          <w:sz w:val="24"/>
          <w:szCs w:val="24"/>
          <w:lang w:eastAsia="zh-CN"/>
        </w:rPr>
        <w:t xml:space="preserve"> </w:t>
      </w:r>
      <w:r w:rsidRPr="00AA40E7">
        <w:rPr>
          <w:rFonts w:ascii="Book Antiqua" w:hAnsi="Book Antiqua"/>
          <w:sz w:val="24"/>
          <w:szCs w:val="24"/>
          <w:lang w:eastAsia="zh-CN"/>
        </w:rPr>
        <w:t>Y</w:t>
      </w:r>
    </w:p>
    <w:p w14:paraId="6882EFAC" w14:textId="1D0BA74A" w:rsidR="00AA40E7" w:rsidRPr="00AA40E7" w:rsidRDefault="00AA40E7" w:rsidP="00AA40E7">
      <w:pPr>
        <w:adjustRightInd w:val="0"/>
        <w:snapToGrid w:val="0"/>
        <w:spacing w:line="360" w:lineRule="auto"/>
        <w:jc w:val="right"/>
        <w:rPr>
          <w:rFonts w:ascii="Book Antiqua" w:hAnsi="Book Antiqua"/>
          <w:b/>
          <w:bCs/>
          <w:sz w:val="24"/>
          <w:szCs w:val="24"/>
        </w:rPr>
      </w:pPr>
      <w:r w:rsidRPr="00AA40E7">
        <w:rPr>
          <w:rFonts w:ascii="Book Antiqua" w:hAnsi="Book Antiqua"/>
          <w:b/>
          <w:sz w:val="24"/>
          <w:szCs w:val="24"/>
        </w:rPr>
        <w:t>S-Editor:</w:t>
      </w:r>
      <w:r w:rsidRPr="00AA40E7">
        <w:rPr>
          <w:rFonts w:ascii="Book Antiqua" w:hAnsi="Book Antiqua"/>
          <w:sz w:val="24"/>
          <w:szCs w:val="24"/>
        </w:rPr>
        <w:t xml:space="preserve"> </w:t>
      </w:r>
      <w:r>
        <w:rPr>
          <w:rFonts w:ascii="Book Antiqua" w:hAnsi="Book Antiqua" w:hint="eastAsia"/>
          <w:sz w:val="24"/>
          <w:szCs w:val="24"/>
          <w:lang w:eastAsia="zh-CN"/>
        </w:rPr>
        <w:t xml:space="preserve">Song XX </w:t>
      </w:r>
      <w:r w:rsidRPr="00AA40E7">
        <w:rPr>
          <w:rFonts w:ascii="Book Antiqua" w:hAnsi="Book Antiqua"/>
          <w:b/>
          <w:sz w:val="24"/>
          <w:szCs w:val="24"/>
        </w:rPr>
        <w:t>L-Editor:</w:t>
      </w:r>
      <w:r w:rsidRPr="00AA40E7">
        <w:rPr>
          <w:rFonts w:ascii="Book Antiqua" w:hAnsi="Book Antiqua"/>
          <w:sz w:val="24"/>
          <w:szCs w:val="24"/>
        </w:rPr>
        <w:t xml:space="preserve">   </w:t>
      </w:r>
      <w:r w:rsidRPr="00AA40E7">
        <w:rPr>
          <w:rFonts w:ascii="Book Antiqua" w:hAnsi="Book Antiqua"/>
          <w:b/>
          <w:sz w:val="24"/>
          <w:szCs w:val="24"/>
        </w:rPr>
        <w:t>E-Editor:</w:t>
      </w:r>
    </w:p>
    <w:p w14:paraId="0B2F574D" w14:textId="77777777" w:rsidR="00397E95" w:rsidRPr="00AA40E7" w:rsidRDefault="00397E95" w:rsidP="00E312AF">
      <w:pPr>
        <w:adjustRightInd w:val="0"/>
        <w:snapToGrid w:val="0"/>
        <w:spacing w:after="0" w:line="360" w:lineRule="auto"/>
        <w:jc w:val="both"/>
        <w:rPr>
          <w:rFonts w:ascii="Book Antiqua" w:hAnsi="Book Antiqua"/>
          <w:sz w:val="24"/>
          <w:szCs w:val="24"/>
          <w:lang w:eastAsia="zh-CN"/>
        </w:rPr>
      </w:pPr>
    </w:p>
    <w:p w14:paraId="16B4C84D"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3074FAA8"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12C0B9DA"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06A6AA3A"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42DD383B"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3BC2FC03"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424ACAFE"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4A5A4C30"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0529A615"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29D52289"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709AB05E"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796CF4BD"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63F5FAC2"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6EA1C74E"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4F67EB94"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60C56A59"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108DD384"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2BF83A1C"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6CD9FEC3"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020F80B2"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27C8D7E6"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5F0F64FA"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6CA1B42B"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1289BE4D"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49563A02" w14:textId="77777777" w:rsidR="00AA40E7" w:rsidRDefault="00AA40E7" w:rsidP="00E312AF">
      <w:pPr>
        <w:adjustRightInd w:val="0"/>
        <w:snapToGrid w:val="0"/>
        <w:spacing w:after="0" w:line="360" w:lineRule="auto"/>
        <w:jc w:val="both"/>
        <w:rPr>
          <w:rFonts w:ascii="Book Antiqua" w:hAnsi="Book Antiqua"/>
          <w:b/>
          <w:sz w:val="24"/>
          <w:szCs w:val="24"/>
          <w:lang w:val="en-US" w:eastAsia="zh-CN"/>
        </w:rPr>
      </w:pPr>
    </w:p>
    <w:p w14:paraId="0BFC34BF" w14:textId="5D08ABCB" w:rsidR="00AA40E7" w:rsidRDefault="001D43B5" w:rsidP="00E312AF">
      <w:pPr>
        <w:adjustRightInd w:val="0"/>
        <w:snapToGrid w:val="0"/>
        <w:spacing w:after="0" w:line="360" w:lineRule="auto"/>
        <w:jc w:val="both"/>
        <w:rPr>
          <w:rFonts w:ascii="Book Antiqua" w:hAnsi="Book Antiqua"/>
          <w:b/>
          <w:sz w:val="24"/>
          <w:szCs w:val="24"/>
          <w:lang w:val="en-US" w:eastAsia="zh-CN"/>
        </w:rPr>
      </w:pPr>
      <w:r>
        <w:rPr>
          <w:rFonts w:ascii="Book Antiqua" w:hAnsi="Book Antiqua" w:hint="eastAsia"/>
          <w:b/>
          <w:noProof/>
          <w:sz w:val="24"/>
          <w:szCs w:val="24"/>
          <w:lang w:val="en-US"/>
        </w:rPr>
        <w:drawing>
          <wp:inline distT="0" distB="0" distL="0" distR="0" wp14:anchorId="05908F7C" wp14:editId="28CAE404">
            <wp:extent cx="3579151" cy="26720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9151" cy="2672080"/>
                    </a:xfrm>
                    <a:prstGeom prst="rect">
                      <a:avLst/>
                    </a:prstGeom>
                    <a:noFill/>
                    <a:ln>
                      <a:noFill/>
                    </a:ln>
                  </pic:spPr>
                </pic:pic>
              </a:graphicData>
            </a:graphic>
          </wp:inline>
        </w:drawing>
      </w:r>
    </w:p>
    <w:p w14:paraId="75C85F24" w14:textId="0B278891" w:rsidR="00397E95" w:rsidRDefault="00397E95" w:rsidP="00E312AF">
      <w:pPr>
        <w:adjustRightInd w:val="0"/>
        <w:snapToGrid w:val="0"/>
        <w:spacing w:after="0" w:line="360" w:lineRule="auto"/>
        <w:jc w:val="both"/>
        <w:rPr>
          <w:rFonts w:ascii="Book Antiqua" w:hAnsi="Book Antiqua"/>
          <w:sz w:val="24"/>
          <w:szCs w:val="24"/>
          <w:lang w:val="en-US" w:eastAsia="zh-CN"/>
        </w:rPr>
      </w:pPr>
      <w:r w:rsidRPr="00E312AF">
        <w:rPr>
          <w:rFonts w:ascii="Book Antiqua" w:hAnsi="Book Antiqua"/>
          <w:b/>
          <w:sz w:val="24"/>
          <w:szCs w:val="24"/>
          <w:lang w:val="en-US"/>
        </w:rPr>
        <w:t>Figure 1</w:t>
      </w:r>
      <w:r w:rsidR="00160957">
        <w:rPr>
          <w:rFonts w:ascii="Book Antiqua" w:hAnsi="Book Antiqua" w:hint="eastAsia"/>
          <w:b/>
          <w:sz w:val="24"/>
          <w:szCs w:val="24"/>
          <w:lang w:val="en-US" w:eastAsia="zh-CN"/>
        </w:rPr>
        <w:t xml:space="preserve"> </w:t>
      </w:r>
      <w:r w:rsidRPr="00160957">
        <w:rPr>
          <w:rFonts w:ascii="Book Antiqua" w:hAnsi="Book Antiqua"/>
          <w:b/>
          <w:sz w:val="24"/>
          <w:szCs w:val="24"/>
          <w:lang w:val="en-US"/>
        </w:rPr>
        <w:t xml:space="preserve">This image illustrates the blood draw from the mesenteric vein. </w:t>
      </w:r>
      <w:r w:rsidRPr="00E312AF">
        <w:rPr>
          <w:rFonts w:ascii="Book Antiqua" w:hAnsi="Book Antiqua"/>
          <w:sz w:val="24"/>
          <w:szCs w:val="24"/>
          <w:lang w:val="en-US"/>
        </w:rPr>
        <w:t>A standard</w:t>
      </w:r>
      <w:r w:rsidRPr="00160957">
        <w:rPr>
          <w:rFonts w:ascii="Book Antiqua" w:hAnsi="Book Antiqua"/>
          <w:i/>
          <w:sz w:val="24"/>
          <w:szCs w:val="24"/>
          <w:lang w:val="en-US"/>
        </w:rPr>
        <w:t xml:space="preserve"> </w:t>
      </w:r>
      <w:proofErr w:type="spellStart"/>
      <w:r w:rsidRPr="00160957">
        <w:rPr>
          <w:rFonts w:ascii="Book Antiqua" w:hAnsi="Book Antiqua"/>
          <w:i/>
          <w:sz w:val="24"/>
          <w:szCs w:val="24"/>
          <w:lang w:val="en-US"/>
        </w:rPr>
        <w:t>i.v.</w:t>
      </w:r>
      <w:proofErr w:type="spellEnd"/>
      <w:r w:rsidRPr="00E312AF">
        <w:rPr>
          <w:rFonts w:ascii="Book Antiqua" w:hAnsi="Book Antiqua"/>
          <w:sz w:val="24"/>
          <w:szCs w:val="24"/>
          <w:lang w:val="en-US"/>
        </w:rPr>
        <w:t xml:space="preserve"> </w:t>
      </w:r>
      <w:r w:rsidR="00FB2F03" w:rsidRPr="00E312AF">
        <w:rPr>
          <w:rFonts w:ascii="Book Antiqua" w:hAnsi="Book Antiqua"/>
          <w:sz w:val="24"/>
          <w:szCs w:val="24"/>
          <w:lang w:val="en-US"/>
        </w:rPr>
        <w:t>catheter</w:t>
      </w:r>
      <w:r w:rsidRPr="00E312AF">
        <w:rPr>
          <w:rFonts w:ascii="Book Antiqua" w:hAnsi="Book Antiqua"/>
          <w:sz w:val="24"/>
          <w:szCs w:val="24"/>
          <w:lang w:val="en-US"/>
        </w:rPr>
        <w:t xml:space="preserve"> is used to cannulate the mesenteric vein after removal of the clip. </w:t>
      </w:r>
    </w:p>
    <w:p w14:paraId="06AED7F4"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7C9F64BC"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09E869E0"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3432674E"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0CB1E645"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1FDB8AC2"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4466F5F7"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3CF6D521"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645B2901"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1840F949"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0FA82AE8"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4182C166"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50424BF5"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1A68D10B" w14:textId="77777777" w:rsidR="00160957" w:rsidRPr="00E312AF" w:rsidRDefault="00160957" w:rsidP="00E312AF">
      <w:pPr>
        <w:adjustRightInd w:val="0"/>
        <w:snapToGrid w:val="0"/>
        <w:spacing w:after="0" w:line="360" w:lineRule="auto"/>
        <w:jc w:val="both"/>
        <w:rPr>
          <w:rFonts w:ascii="Book Antiqua" w:hAnsi="Book Antiqua"/>
          <w:sz w:val="24"/>
          <w:szCs w:val="24"/>
          <w:lang w:val="en-US" w:eastAsia="zh-CN"/>
        </w:rPr>
      </w:pPr>
    </w:p>
    <w:p w14:paraId="22F6D121" w14:textId="0C3E7F36" w:rsidR="00397E95" w:rsidRPr="00E312AF" w:rsidRDefault="001D43B5" w:rsidP="00E312AF">
      <w:pPr>
        <w:adjustRightInd w:val="0"/>
        <w:snapToGrid w:val="0"/>
        <w:spacing w:after="0" w:line="360" w:lineRule="auto"/>
        <w:jc w:val="both"/>
        <w:rPr>
          <w:rFonts w:ascii="Book Antiqua" w:hAnsi="Book Antiqua"/>
          <w:sz w:val="24"/>
          <w:szCs w:val="24"/>
          <w:lang w:val="en-US"/>
        </w:rPr>
      </w:pPr>
      <w:r>
        <w:rPr>
          <w:rFonts w:ascii="Book Antiqua" w:hAnsi="Book Antiqua"/>
          <w:noProof/>
          <w:sz w:val="24"/>
          <w:szCs w:val="24"/>
          <w:lang w:val="en-US"/>
        </w:rPr>
        <w:drawing>
          <wp:inline distT="0" distB="0" distL="0" distR="0" wp14:anchorId="7EC71ADD" wp14:editId="3B9C9B95">
            <wp:extent cx="5760720" cy="197615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76150"/>
                    </a:xfrm>
                    <a:prstGeom prst="rect">
                      <a:avLst/>
                    </a:prstGeom>
                    <a:noFill/>
                    <a:ln>
                      <a:noFill/>
                    </a:ln>
                  </pic:spPr>
                </pic:pic>
              </a:graphicData>
            </a:graphic>
          </wp:inline>
        </w:drawing>
      </w:r>
    </w:p>
    <w:p w14:paraId="2DEE04EF" w14:textId="5F86F291" w:rsidR="00397E95" w:rsidRDefault="00397E95" w:rsidP="00E312AF">
      <w:pPr>
        <w:adjustRightInd w:val="0"/>
        <w:snapToGrid w:val="0"/>
        <w:spacing w:after="0" w:line="360" w:lineRule="auto"/>
        <w:jc w:val="both"/>
        <w:rPr>
          <w:rFonts w:ascii="Book Antiqua" w:hAnsi="Book Antiqua"/>
          <w:sz w:val="24"/>
          <w:szCs w:val="24"/>
          <w:lang w:val="en-US" w:eastAsia="zh-CN"/>
        </w:rPr>
      </w:pPr>
      <w:r w:rsidRPr="00E312AF">
        <w:rPr>
          <w:rFonts w:ascii="Book Antiqua" w:hAnsi="Book Antiqua"/>
          <w:b/>
          <w:sz w:val="24"/>
          <w:szCs w:val="24"/>
          <w:lang w:val="en-US"/>
        </w:rPr>
        <w:t xml:space="preserve">Figure </w:t>
      </w:r>
      <w:proofErr w:type="gramStart"/>
      <w:r w:rsidRPr="00E312AF">
        <w:rPr>
          <w:rFonts w:ascii="Book Antiqua" w:hAnsi="Book Antiqua"/>
          <w:b/>
          <w:sz w:val="24"/>
          <w:szCs w:val="24"/>
          <w:lang w:val="en-US"/>
        </w:rPr>
        <w:t>2</w:t>
      </w:r>
      <w:r w:rsidR="00C22E8D" w:rsidRPr="00C22E8D">
        <w:rPr>
          <w:rFonts w:ascii="Book Antiqua" w:hAnsi="Book Antiqua"/>
          <w:sz w:val="24"/>
          <w:szCs w:val="24"/>
          <w:lang w:val="en-US"/>
        </w:rPr>
        <w:t xml:space="preserve"> </w:t>
      </w:r>
      <w:r w:rsidR="00C22E8D" w:rsidRPr="00C22E8D">
        <w:rPr>
          <w:rFonts w:ascii="Book Antiqua" w:hAnsi="Book Antiqua"/>
          <w:b/>
          <w:sz w:val="24"/>
          <w:szCs w:val="24"/>
          <w:lang w:val="en-US"/>
        </w:rPr>
        <w:t xml:space="preserve">CK18 (Clone CK2) </w:t>
      </w:r>
      <w:proofErr w:type="spellStart"/>
      <w:r w:rsidR="00C22E8D" w:rsidRPr="00C22E8D">
        <w:rPr>
          <w:rFonts w:ascii="Book Antiqua" w:hAnsi="Book Antiqua"/>
          <w:b/>
          <w:sz w:val="24"/>
          <w:szCs w:val="24"/>
          <w:lang w:val="en-US"/>
        </w:rPr>
        <w:t>cytochemistry</w:t>
      </w:r>
      <w:proofErr w:type="spellEnd"/>
      <w:proofErr w:type="gramEnd"/>
      <w:r w:rsidR="00C22E8D" w:rsidRPr="00C22E8D">
        <w:rPr>
          <w:rFonts w:ascii="Book Antiqua" w:hAnsi="Book Antiqua" w:hint="eastAsia"/>
          <w:b/>
          <w:sz w:val="24"/>
          <w:szCs w:val="24"/>
          <w:lang w:val="en-US" w:eastAsia="zh-CN"/>
        </w:rPr>
        <w:t xml:space="preserve">. </w:t>
      </w:r>
      <w:r w:rsidR="00160957">
        <w:rPr>
          <w:rFonts w:ascii="Book Antiqua" w:hAnsi="Book Antiqua"/>
          <w:sz w:val="24"/>
          <w:szCs w:val="24"/>
          <w:lang w:val="en-US"/>
        </w:rPr>
        <w:t>A</w:t>
      </w:r>
      <w:r w:rsidR="00160957">
        <w:rPr>
          <w:rFonts w:ascii="Book Antiqua" w:hAnsi="Book Antiqua" w:hint="eastAsia"/>
          <w:sz w:val="24"/>
          <w:szCs w:val="24"/>
          <w:lang w:val="en-US" w:eastAsia="zh-CN"/>
        </w:rPr>
        <w:t>:</w:t>
      </w:r>
      <w:r w:rsidR="00C22E8D">
        <w:rPr>
          <w:rFonts w:ascii="Book Antiqua" w:hAnsi="Book Antiqua" w:hint="eastAsia"/>
          <w:sz w:val="24"/>
          <w:szCs w:val="24"/>
          <w:lang w:val="en-US" w:eastAsia="zh-CN"/>
        </w:rPr>
        <w:t xml:space="preserve"> </w:t>
      </w:r>
      <w:r w:rsidR="000533F3" w:rsidRPr="00E312AF">
        <w:rPr>
          <w:rFonts w:ascii="Book Antiqua" w:hAnsi="Book Antiqua"/>
          <w:sz w:val="24"/>
          <w:szCs w:val="24"/>
          <w:lang w:val="en-US"/>
        </w:rPr>
        <w:t>A single CK+ cell is shown in this image</w:t>
      </w:r>
      <w:r w:rsidR="00160957">
        <w:rPr>
          <w:rFonts w:ascii="Book Antiqua" w:hAnsi="Book Antiqua" w:hint="eastAsia"/>
          <w:sz w:val="24"/>
          <w:szCs w:val="24"/>
          <w:lang w:val="en-US" w:eastAsia="zh-CN"/>
        </w:rPr>
        <w:t>;</w:t>
      </w:r>
      <w:r w:rsidR="00160957">
        <w:rPr>
          <w:rFonts w:ascii="Book Antiqua" w:hAnsi="Book Antiqua"/>
          <w:sz w:val="24"/>
          <w:szCs w:val="24"/>
          <w:lang w:val="en-US"/>
        </w:rPr>
        <w:t xml:space="preserve"> </w:t>
      </w:r>
      <w:r w:rsidR="000533F3" w:rsidRPr="00E312AF">
        <w:rPr>
          <w:rFonts w:ascii="Book Antiqua" w:hAnsi="Book Antiqua"/>
          <w:sz w:val="24"/>
          <w:szCs w:val="24"/>
          <w:lang w:val="en-US"/>
        </w:rPr>
        <w:t>B</w:t>
      </w:r>
      <w:r w:rsidR="00160957">
        <w:rPr>
          <w:rFonts w:ascii="Book Antiqua" w:hAnsi="Book Antiqua" w:hint="eastAsia"/>
          <w:sz w:val="24"/>
          <w:szCs w:val="24"/>
          <w:lang w:val="en-US" w:eastAsia="zh-CN"/>
        </w:rPr>
        <w:t>:</w:t>
      </w:r>
      <w:r w:rsidR="000533F3" w:rsidRPr="00E312AF">
        <w:rPr>
          <w:rFonts w:ascii="Book Antiqua" w:hAnsi="Book Antiqua"/>
          <w:sz w:val="24"/>
          <w:szCs w:val="24"/>
          <w:lang w:val="en-US"/>
        </w:rPr>
        <w:t xml:space="preserve"> A CK+ cell </w:t>
      </w:r>
      <w:r w:rsidR="00FB2F03" w:rsidRPr="00E312AF">
        <w:rPr>
          <w:rFonts w:ascii="Book Antiqua" w:hAnsi="Book Antiqua"/>
          <w:sz w:val="24"/>
          <w:szCs w:val="24"/>
          <w:lang w:val="en-US"/>
        </w:rPr>
        <w:t>cluster</w:t>
      </w:r>
      <w:r w:rsidR="000533F3" w:rsidRPr="00E312AF">
        <w:rPr>
          <w:rFonts w:ascii="Book Antiqua" w:hAnsi="Book Antiqua"/>
          <w:sz w:val="24"/>
          <w:szCs w:val="24"/>
          <w:lang w:val="en-US"/>
        </w:rPr>
        <w:t xml:space="preserve"> is shown in this image.</w:t>
      </w:r>
      <w:r w:rsidR="00160957" w:rsidRPr="00160957">
        <w:rPr>
          <w:rFonts w:ascii="Book Antiqua" w:hAnsi="Book Antiqua"/>
          <w:sz w:val="24"/>
          <w:szCs w:val="24"/>
          <w:lang w:val="en-US"/>
        </w:rPr>
        <w:t xml:space="preserve"> </w:t>
      </w:r>
      <w:r w:rsidR="00160957" w:rsidRPr="00E312AF">
        <w:rPr>
          <w:rFonts w:ascii="Book Antiqua" w:hAnsi="Book Antiqua"/>
          <w:sz w:val="24"/>
          <w:szCs w:val="24"/>
          <w:lang w:val="en-US"/>
        </w:rPr>
        <w:t>CK+</w:t>
      </w:r>
      <w:r w:rsidR="00160957">
        <w:rPr>
          <w:rFonts w:ascii="Book Antiqua" w:hAnsi="Book Antiqua" w:hint="eastAsia"/>
          <w:sz w:val="24"/>
          <w:szCs w:val="24"/>
          <w:lang w:val="en-US" w:eastAsia="zh-CN"/>
        </w:rPr>
        <w:t>: C</w:t>
      </w:r>
      <w:r w:rsidR="00160957" w:rsidRPr="00E312AF">
        <w:rPr>
          <w:rFonts w:ascii="Book Antiqua" w:hAnsi="Book Antiqua"/>
          <w:sz w:val="24"/>
          <w:szCs w:val="24"/>
          <w:lang w:val="en-US"/>
        </w:rPr>
        <w:t>ytokeratin-positive</w:t>
      </w:r>
      <w:r w:rsidR="00160957">
        <w:rPr>
          <w:rFonts w:ascii="Book Antiqua" w:hAnsi="Book Antiqua" w:hint="eastAsia"/>
          <w:sz w:val="24"/>
          <w:szCs w:val="24"/>
          <w:lang w:val="en-US" w:eastAsia="zh-CN"/>
        </w:rPr>
        <w:t>.</w:t>
      </w:r>
    </w:p>
    <w:p w14:paraId="42286112"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2220D3B8"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60670E10"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6C935BF1"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6C3B2E79"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3572D6D0"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11A7B0F9"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693CF7E7"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62FF42A4"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75AC72BA"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73BA5203"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4DE93473"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068E0742"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11B91C89"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05887808" w14:textId="77777777" w:rsidR="00160957" w:rsidRDefault="00160957" w:rsidP="00E312AF">
      <w:pPr>
        <w:adjustRightInd w:val="0"/>
        <w:snapToGrid w:val="0"/>
        <w:spacing w:after="0" w:line="360" w:lineRule="auto"/>
        <w:jc w:val="both"/>
        <w:rPr>
          <w:rFonts w:ascii="Book Antiqua" w:hAnsi="Book Antiqua"/>
          <w:sz w:val="24"/>
          <w:szCs w:val="24"/>
          <w:lang w:val="en-US" w:eastAsia="zh-CN"/>
        </w:rPr>
      </w:pPr>
    </w:p>
    <w:p w14:paraId="5F719097" w14:textId="77777777" w:rsidR="00160957" w:rsidRPr="00E312AF" w:rsidRDefault="00160957" w:rsidP="00E312AF">
      <w:pPr>
        <w:adjustRightInd w:val="0"/>
        <w:snapToGrid w:val="0"/>
        <w:spacing w:after="0" w:line="360" w:lineRule="auto"/>
        <w:jc w:val="both"/>
        <w:rPr>
          <w:rFonts w:ascii="Book Antiqua" w:hAnsi="Book Antiqua"/>
          <w:sz w:val="24"/>
          <w:szCs w:val="24"/>
          <w:lang w:val="en-US" w:eastAsia="zh-CN"/>
        </w:rPr>
      </w:pPr>
    </w:p>
    <w:p w14:paraId="1F400A49" w14:textId="689A5098" w:rsidR="000533F3" w:rsidRPr="00E312AF" w:rsidRDefault="001D43B5" w:rsidP="00E312AF">
      <w:pPr>
        <w:adjustRightInd w:val="0"/>
        <w:snapToGrid w:val="0"/>
        <w:spacing w:after="0" w:line="360" w:lineRule="auto"/>
        <w:jc w:val="both"/>
        <w:rPr>
          <w:rFonts w:ascii="Book Antiqua" w:hAnsi="Book Antiqua"/>
          <w:sz w:val="24"/>
          <w:szCs w:val="24"/>
          <w:lang w:val="en-US"/>
        </w:rPr>
      </w:pPr>
      <w:r>
        <w:rPr>
          <w:rFonts w:ascii="Book Antiqua" w:hAnsi="Book Antiqua"/>
          <w:noProof/>
          <w:sz w:val="24"/>
          <w:szCs w:val="24"/>
          <w:lang w:val="en-US"/>
        </w:rPr>
        <w:drawing>
          <wp:inline distT="0" distB="0" distL="0" distR="0" wp14:anchorId="14D196D7" wp14:editId="1794757B">
            <wp:extent cx="5760720" cy="1994447"/>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994447"/>
                    </a:xfrm>
                    <a:prstGeom prst="rect">
                      <a:avLst/>
                    </a:prstGeom>
                    <a:noFill/>
                    <a:ln>
                      <a:noFill/>
                    </a:ln>
                  </pic:spPr>
                </pic:pic>
              </a:graphicData>
            </a:graphic>
          </wp:inline>
        </w:drawing>
      </w:r>
    </w:p>
    <w:p w14:paraId="3E705846" w14:textId="3F0E547D" w:rsidR="00F44C00" w:rsidRDefault="000533F3" w:rsidP="00E312AF">
      <w:pPr>
        <w:adjustRightInd w:val="0"/>
        <w:snapToGrid w:val="0"/>
        <w:spacing w:after="0" w:line="360" w:lineRule="auto"/>
        <w:jc w:val="both"/>
        <w:rPr>
          <w:rFonts w:ascii="Book Antiqua" w:hAnsi="Book Antiqua"/>
          <w:sz w:val="24"/>
          <w:szCs w:val="24"/>
          <w:lang w:val="en-US" w:eastAsia="zh-CN"/>
        </w:rPr>
      </w:pPr>
      <w:r w:rsidRPr="00E312AF">
        <w:rPr>
          <w:rFonts w:ascii="Book Antiqua" w:hAnsi="Book Antiqua"/>
          <w:b/>
          <w:sz w:val="24"/>
          <w:szCs w:val="24"/>
          <w:lang w:val="en-US"/>
        </w:rPr>
        <w:t>Figure 3</w:t>
      </w:r>
      <w:r w:rsidR="00C22E8D" w:rsidRPr="00C22E8D">
        <w:rPr>
          <w:rFonts w:ascii="Book Antiqua" w:hAnsi="Book Antiqua" w:hint="eastAsia"/>
          <w:b/>
          <w:sz w:val="24"/>
          <w:szCs w:val="24"/>
          <w:lang w:val="en-US" w:eastAsia="zh-CN"/>
        </w:rPr>
        <w:t xml:space="preserve"> </w:t>
      </w:r>
      <w:r w:rsidRPr="00C22E8D">
        <w:rPr>
          <w:rFonts w:ascii="Book Antiqua" w:hAnsi="Book Antiqua"/>
          <w:b/>
          <w:sz w:val="24"/>
          <w:szCs w:val="24"/>
          <w:lang w:val="en-US"/>
        </w:rPr>
        <w:t>Cancer specific survival</w:t>
      </w:r>
      <w:r w:rsidR="00C22E8D" w:rsidRPr="00C22E8D">
        <w:rPr>
          <w:rFonts w:ascii="Book Antiqua" w:hAnsi="Book Antiqua" w:hint="eastAsia"/>
          <w:b/>
          <w:sz w:val="24"/>
          <w:szCs w:val="24"/>
          <w:lang w:val="en-US" w:eastAsia="zh-CN"/>
        </w:rPr>
        <w:t>.</w:t>
      </w:r>
      <w:r w:rsidRPr="00C22E8D">
        <w:rPr>
          <w:rFonts w:ascii="Book Antiqua" w:hAnsi="Book Antiqua"/>
          <w:b/>
          <w:sz w:val="24"/>
          <w:szCs w:val="24"/>
          <w:lang w:val="en-US"/>
        </w:rPr>
        <w:t xml:space="preserve"> </w:t>
      </w:r>
      <w:r w:rsidRPr="00E312AF">
        <w:rPr>
          <w:rFonts w:ascii="Book Antiqua" w:hAnsi="Book Antiqua"/>
          <w:sz w:val="24"/>
          <w:szCs w:val="24"/>
          <w:lang w:val="en-US"/>
        </w:rPr>
        <w:t>A</w:t>
      </w:r>
      <w:r w:rsidR="00C22E8D">
        <w:rPr>
          <w:rFonts w:ascii="Book Antiqua" w:hAnsi="Book Antiqua" w:hint="eastAsia"/>
          <w:sz w:val="24"/>
          <w:szCs w:val="24"/>
          <w:lang w:val="en-US" w:eastAsia="zh-CN"/>
        </w:rPr>
        <w:t>: C</w:t>
      </w:r>
      <w:r w:rsidRPr="00E312AF">
        <w:rPr>
          <w:rFonts w:ascii="Book Antiqua" w:hAnsi="Book Antiqua"/>
          <w:sz w:val="24"/>
          <w:szCs w:val="24"/>
          <w:lang w:val="en-US"/>
        </w:rPr>
        <w:t xml:space="preserve">irculating CK+ cell negative </w:t>
      </w:r>
      <w:r w:rsidRPr="00C22E8D">
        <w:rPr>
          <w:rFonts w:ascii="Book Antiqua" w:hAnsi="Book Antiqua"/>
          <w:i/>
          <w:sz w:val="24"/>
          <w:szCs w:val="24"/>
          <w:lang w:val="en-US"/>
        </w:rPr>
        <w:t>vs</w:t>
      </w:r>
      <w:r w:rsidRPr="00E312AF">
        <w:rPr>
          <w:rFonts w:ascii="Book Antiqua" w:hAnsi="Book Antiqua"/>
          <w:sz w:val="24"/>
          <w:szCs w:val="24"/>
          <w:lang w:val="en-US"/>
        </w:rPr>
        <w:t xml:space="preserve"> positive</w:t>
      </w:r>
      <w:r w:rsidR="00C22E8D">
        <w:rPr>
          <w:rFonts w:ascii="Book Antiqua" w:hAnsi="Book Antiqua" w:hint="eastAsia"/>
          <w:sz w:val="24"/>
          <w:szCs w:val="24"/>
          <w:lang w:val="en-US" w:eastAsia="zh-CN"/>
        </w:rPr>
        <w:t>;</w:t>
      </w:r>
      <w:r w:rsidRPr="00E312AF">
        <w:rPr>
          <w:rFonts w:ascii="Book Antiqua" w:hAnsi="Book Antiqua"/>
          <w:sz w:val="24"/>
          <w:szCs w:val="24"/>
          <w:lang w:val="en-US"/>
        </w:rPr>
        <w:t xml:space="preserve"> B</w:t>
      </w:r>
      <w:r w:rsidR="00C22E8D">
        <w:rPr>
          <w:rFonts w:ascii="Book Antiqua" w:hAnsi="Book Antiqua" w:hint="eastAsia"/>
          <w:sz w:val="24"/>
          <w:szCs w:val="24"/>
          <w:lang w:val="en-US" w:eastAsia="zh-CN"/>
        </w:rPr>
        <w:t>:</w:t>
      </w:r>
      <w:r w:rsidRPr="00E312AF">
        <w:rPr>
          <w:rFonts w:ascii="Book Antiqua" w:hAnsi="Book Antiqua"/>
          <w:sz w:val="24"/>
          <w:szCs w:val="24"/>
          <w:lang w:val="en-US"/>
        </w:rPr>
        <w:t xml:space="preserve"> </w:t>
      </w:r>
      <w:r w:rsidR="00FB2F03" w:rsidRPr="00E312AF">
        <w:rPr>
          <w:rFonts w:ascii="Book Antiqua" w:hAnsi="Book Antiqua"/>
          <w:sz w:val="24"/>
          <w:szCs w:val="24"/>
          <w:lang w:val="en-US"/>
        </w:rPr>
        <w:t>C</w:t>
      </w:r>
      <w:r w:rsidRPr="00E312AF">
        <w:rPr>
          <w:rFonts w:ascii="Book Antiqua" w:hAnsi="Book Antiqua"/>
          <w:sz w:val="24"/>
          <w:szCs w:val="24"/>
          <w:lang w:val="en-US"/>
        </w:rPr>
        <w:t xml:space="preserve">irculating CK+ cell cluster negative </w:t>
      </w:r>
      <w:r w:rsidRPr="00C22E8D">
        <w:rPr>
          <w:rFonts w:ascii="Book Antiqua" w:hAnsi="Book Antiqua"/>
          <w:i/>
          <w:sz w:val="24"/>
          <w:szCs w:val="24"/>
          <w:lang w:val="en-US"/>
        </w:rPr>
        <w:t>vs</w:t>
      </w:r>
      <w:r w:rsidRPr="00E312AF">
        <w:rPr>
          <w:rFonts w:ascii="Book Antiqua" w:hAnsi="Book Antiqua"/>
          <w:sz w:val="24"/>
          <w:szCs w:val="24"/>
          <w:lang w:val="en-US"/>
        </w:rPr>
        <w:t xml:space="preserve"> positive</w:t>
      </w:r>
      <w:r w:rsidR="00C22E8D">
        <w:rPr>
          <w:rFonts w:ascii="Book Antiqua" w:hAnsi="Book Antiqua" w:hint="eastAsia"/>
          <w:sz w:val="24"/>
          <w:szCs w:val="24"/>
          <w:lang w:val="en-US" w:eastAsia="zh-CN"/>
        </w:rPr>
        <w:t>;</w:t>
      </w:r>
      <w:r w:rsidRPr="00E312AF">
        <w:rPr>
          <w:rFonts w:ascii="Book Antiqua" w:hAnsi="Book Antiqua"/>
          <w:sz w:val="24"/>
          <w:szCs w:val="24"/>
          <w:lang w:val="en-US"/>
        </w:rPr>
        <w:t xml:space="preserve"> C</w:t>
      </w:r>
      <w:r w:rsidR="00C22E8D">
        <w:rPr>
          <w:rFonts w:ascii="Book Antiqua" w:hAnsi="Book Antiqua" w:hint="eastAsia"/>
          <w:sz w:val="24"/>
          <w:szCs w:val="24"/>
          <w:lang w:val="en-US" w:eastAsia="zh-CN"/>
        </w:rPr>
        <w:t>:</w:t>
      </w:r>
      <w:r w:rsidRPr="00E312AF">
        <w:rPr>
          <w:rFonts w:ascii="Book Antiqua" w:hAnsi="Book Antiqua"/>
          <w:sz w:val="24"/>
          <w:szCs w:val="24"/>
          <w:lang w:val="en-US"/>
        </w:rPr>
        <w:t xml:space="preserve"> Tumor budding negative/low grade </w:t>
      </w:r>
      <w:r w:rsidRPr="00C22E8D">
        <w:rPr>
          <w:rFonts w:ascii="Book Antiqua" w:hAnsi="Book Antiqua"/>
          <w:i/>
          <w:sz w:val="24"/>
          <w:szCs w:val="24"/>
          <w:lang w:val="en-US"/>
        </w:rPr>
        <w:t>vs</w:t>
      </w:r>
      <w:r w:rsidRPr="00E312AF">
        <w:rPr>
          <w:rFonts w:ascii="Book Antiqua" w:hAnsi="Book Antiqua"/>
          <w:sz w:val="24"/>
          <w:szCs w:val="24"/>
          <w:lang w:val="en-US"/>
        </w:rPr>
        <w:t xml:space="preserve"> high grade.</w:t>
      </w:r>
      <w:r w:rsidR="00C22E8D">
        <w:rPr>
          <w:rFonts w:ascii="Book Antiqua" w:hAnsi="Book Antiqua" w:hint="eastAsia"/>
          <w:sz w:val="24"/>
          <w:szCs w:val="24"/>
          <w:lang w:val="en-US" w:eastAsia="zh-CN"/>
        </w:rPr>
        <w:t xml:space="preserve"> </w:t>
      </w:r>
      <w:r w:rsidR="00C22E8D" w:rsidRPr="00E312AF">
        <w:rPr>
          <w:rFonts w:ascii="Book Antiqua" w:hAnsi="Book Antiqua"/>
          <w:sz w:val="24"/>
          <w:szCs w:val="24"/>
          <w:lang w:val="en-US"/>
        </w:rPr>
        <w:t>CK+</w:t>
      </w:r>
      <w:r w:rsidR="00C22E8D">
        <w:rPr>
          <w:rFonts w:ascii="Book Antiqua" w:hAnsi="Book Antiqua" w:hint="eastAsia"/>
          <w:sz w:val="24"/>
          <w:szCs w:val="24"/>
          <w:lang w:val="en-US" w:eastAsia="zh-CN"/>
        </w:rPr>
        <w:t>: C</w:t>
      </w:r>
      <w:r w:rsidR="00C22E8D" w:rsidRPr="00E312AF">
        <w:rPr>
          <w:rFonts w:ascii="Book Antiqua" w:hAnsi="Book Antiqua"/>
          <w:sz w:val="24"/>
          <w:szCs w:val="24"/>
          <w:lang w:val="en-US"/>
        </w:rPr>
        <w:t>ytokeratin-positive</w:t>
      </w:r>
      <w:r w:rsidR="00C22E8D">
        <w:rPr>
          <w:rFonts w:ascii="Book Antiqua" w:hAnsi="Book Antiqua" w:hint="eastAsia"/>
          <w:sz w:val="24"/>
          <w:szCs w:val="24"/>
          <w:lang w:val="en-US" w:eastAsia="zh-CN"/>
        </w:rPr>
        <w:t>.</w:t>
      </w:r>
    </w:p>
    <w:p w14:paraId="23CC1129" w14:textId="77777777" w:rsidR="00C22E8D" w:rsidRPr="00E312AF" w:rsidRDefault="00C22E8D" w:rsidP="00E312AF">
      <w:pPr>
        <w:adjustRightInd w:val="0"/>
        <w:snapToGrid w:val="0"/>
        <w:spacing w:after="0" w:line="360" w:lineRule="auto"/>
        <w:jc w:val="both"/>
        <w:rPr>
          <w:rFonts w:ascii="Book Antiqua" w:hAnsi="Book Antiqua"/>
          <w:sz w:val="24"/>
          <w:szCs w:val="24"/>
          <w:lang w:val="en-US"/>
        </w:rPr>
        <w:sectPr w:rsidR="00C22E8D" w:rsidRPr="00E312AF" w:rsidSect="00F44C00">
          <w:type w:val="continuous"/>
          <w:pgSz w:w="11906" w:h="16838"/>
          <w:pgMar w:top="1417" w:right="1417" w:bottom="1134" w:left="1417" w:header="708" w:footer="708" w:gutter="0"/>
          <w:cols w:space="708"/>
          <w:docGrid w:linePitch="360"/>
        </w:sectPr>
      </w:pPr>
    </w:p>
    <w:p w14:paraId="22971EA2" w14:textId="77777777" w:rsidR="00F44C00" w:rsidRPr="00E312AF" w:rsidRDefault="00F44C00" w:rsidP="00E312AF">
      <w:pPr>
        <w:tabs>
          <w:tab w:val="left" w:pos="993"/>
        </w:tabs>
        <w:adjustRightInd w:val="0"/>
        <w:snapToGrid w:val="0"/>
        <w:spacing w:after="0" w:line="360" w:lineRule="auto"/>
        <w:jc w:val="both"/>
        <w:rPr>
          <w:rFonts w:ascii="Book Antiqua" w:hAnsi="Book Antiqua"/>
          <w:sz w:val="24"/>
          <w:szCs w:val="24"/>
        </w:rPr>
      </w:pPr>
      <w:r w:rsidRPr="00E312AF">
        <w:rPr>
          <w:rFonts w:ascii="Book Antiqua" w:hAnsi="Book Antiqua"/>
          <w:b/>
          <w:sz w:val="24"/>
          <w:szCs w:val="24"/>
        </w:rPr>
        <w:lastRenderedPageBreak/>
        <w:t>Table 1</w:t>
      </w:r>
      <w:r w:rsidRPr="00E92EBE">
        <w:rPr>
          <w:rFonts w:ascii="Book Antiqua" w:hAnsi="Book Antiqua"/>
          <w:b/>
          <w:sz w:val="24"/>
          <w:szCs w:val="24"/>
        </w:rPr>
        <w:tab/>
        <w:t>Clinicopathological data</w:t>
      </w:r>
    </w:p>
    <w:tbl>
      <w:tblPr>
        <w:tblW w:w="12100" w:type="dxa"/>
        <w:tblCellMar>
          <w:left w:w="70" w:type="dxa"/>
          <w:right w:w="70" w:type="dxa"/>
        </w:tblCellMar>
        <w:tblLook w:val="04A0" w:firstRow="1" w:lastRow="0" w:firstColumn="1" w:lastColumn="0" w:noHBand="0" w:noVBand="1"/>
      </w:tblPr>
      <w:tblGrid>
        <w:gridCol w:w="2200"/>
        <w:gridCol w:w="1272"/>
        <w:gridCol w:w="388"/>
        <w:gridCol w:w="1172"/>
        <w:gridCol w:w="1748"/>
        <w:gridCol w:w="1200"/>
        <w:gridCol w:w="1460"/>
        <w:gridCol w:w="1460"/>
        <w:gridCol w:w="1200"/>
      </w:tblGrid>
      <w:tr w:rsidR="00F44C00" w:rsidRPr="00DB6CAF" w14:paraId="3088395A" w14:textId="77777777" w:rsidTr="00E92EBE">
        <w:trPr>
          <w:trHeight w:val="900"/>
        </w:trPr>
        <w:tc>
          <w:tcPr>
            <w:tcW w:w="2200" w:type="dxa"/>
            <w:tcBorders>
              <w:top w:val="single" w:sz="4" w:space="0" w:color="auto"/>
              <w:left w:val="nil"/>
              <w:bottom w:val="single" w:sz="4" w:space="0" w:color="auto"/>
              <w:right w:val="nil"/>
            </w:tcBorders>
            <w:shd w:val="clear" w:color="auto" w:fill="auto"/>
            <w:noWrap/>
            <w:vAlign w:val="center"/>
            <w:hideMark/>
          </w:tcPr>
          <w:p w14:paraId="1A7EEBA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w:t>
            </w:r>
          </w:p>
        </w:tc>
        <w:tc>
          <w:tcPr>
            <w:tcW w:w="1272" w:type="dxa"/>
            <w:tcBorders>
              <w:top w:val="single" w:sz="4" w:space="0" w:color="auto"/>
              <w:left w:val="nil"/>
              <w:bottom w:val="single" w:sz="4" w:space="0" w:color="auto"/>
              <w:right w:val="nil"/>
            </w:tcBorders>
            <w:shd w:val="clear" w:color="auto" w:fill="auto"/>
            <w:vAlign w:val="center"/>
            <w:hideMark/>
          </w:tcPr>
          <w:p w14:paraId="1222D4AA" w14:textId="2B592E59" w:rsidR="00F44C00" w:rsidRPr="00DB6CAF" w:rsidRDefault="00F44C00" w:rsidP="00E92EBE">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Complete Collective </w:t>
            </w:r>
            <w:r w:rsidR="00E92EBE" w:rsidRPr="00DB6CAF">
              <w:rPr>
                <w:rFonts w:ascii="Book Antiqua" w:eastAsia="Times New Roman" w:hAnsi="Book Antiqua" w:cs="Times New Roman"/>
                <w:bCs/>
                <w:i/>
                <w:color w:val="000000"/>
                <w:sz w:val="24"/>
                <w:szCs w:val="24"/>
                <w:lang w:eastAsia="de-DE"/>
              </w:rPr>
              <w:t xml:space="preserve">n </w:t>
            </w:r>
            <w:r w:rsidRPr="00DB6CAF">
              <w:rPr>
                <w:rFonts w:ascii="Book Antiqua" w:eastAsia="Times New Roman" w:hAnsi="Book Antiqua" w:cs="Times New Roman"/>
                <w:bCs/>
                <w:color w:val="000000"/>
                <w:sz w:val="24"/>
                <w:szCs w:val="24"/>
                <w:lang w:eastAsia="de-DE"/>
              </w:rPr>
              <w:t>= 56</w:t>
            </w:r>
          </w:p>
        </w:tc>
        <w:tc>
          <w:tcPr>
            <w:tcW w:w="388" w:type="dxa"/>
            <w:tcBorders>
              <w:top w:val="single" w:sz="4" w:space="0" w:color="auto"/>
              <w:left w:val="nil"/>
              <w:bottom w:val="single" w:sz="4" w:space="0" w:color="auto"/>
              <w:right w:val="nil"/>
            </w:tcBorders>
            <w:shd w:val="clear" w:color="auto" w:fill="auto"/>
            <w:vAlign w:val="center"/>
            <w:hideMark/>
          </w:tcPr>
          <w:p w14:paraId="5D45285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w:t>
            </w:r>
          </w:p>
        </w:tc>
        <w:tc>
          <w:tcPr>
            <w:tcW w:w="1172" w:type="dxa"/>
            <w:tcBorders>
              <w:top w:val="single" w:sz="4" w:space="0" w:color="auto"/>
              <w:left w:val="nil"/>
              <w:bottom w:val="single" w:sz="4" w:space="0" w:color="auto"/>
              <w:right w:val="nil"/>
            </w:tcBorders>
            <w:shd w:val="clear" w:color="auto" w:fill="auto"/>
            <w:vAlign w:val="center"/>
            <w:hideMark/>
          </w:tcPr>
          <w:p w14:paraId="41288BDC"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CK+ cell negative </w:t>
            </w:r>
            <w:r w:rsidRPr="00DB6CAF">
              <w:rPr>
                <w:rFonts w:ascii="Book Antiqua" w:eastAsia="Times New Roman" w:hAnsi="Book Antiqua" w:cs="Times New Roman"/>
                <w:bCs/>
                <w:i/>
                <w:color w:val="000000"/>
                <w:sz w:val="24"/>
                <w:szCs w:val="24"/>
                <w:lang w:eastAsia="de-DE"/>
              </w:rPr>
              <w:t>n</w:t>
            </w:r>
            <w:r w:rsidRPr="00DB6CAF">
              <w:rPr>
                <w:rFonts w:ascii="Book Antiqua" w:eastAsia="Times New Roman" w:hAnsi="Book Antiqua" w:cs="Times New Roman"/>
                <w:bCs/>
                <w:color w:val="000000"/>
                <w:sz w:val="24"/>
                <w:szCs w:val="24"/>
                <w:lang w:eastAsia="de-DE"/>
              </w:rPr>
              <w:t xml:space="preserve"> = 27</w:t>
            </w:r>
          </w:p>
        </w:tc>
        <w:tc>
          <w:tcPr>
            <w:tcW w:w="1748" w:type="dxa"/>
            <w:tcBorders>
              <w:top w:val="single" w:sz="4" w:space="0" w:color="auto"/>
              <w:left w:val="nil"/>
              <w:bottom w:val="single" w:sz="4" w:space="0" w:color="auto"/>
              <w:right w:val="nil"/>
            </w:tcBorders>
            <w:shd w:val="clear" w:color="auto" w:fill="auto"/>
            <w:vAlign w:val="center"/>
            <w:hideMark/>
          </w:tcPr>
          <w:p w14:paraId="1753D6D0" w14:textId="77777777" w:rsidR="00E92EBE" w:rsidRPr="00DB6CAF" w:rsidRDefault="00F44C00" w:rsidP="00E312AF">
            <w:pPr>
              <w:adjustRightInd w:val="0"/>
              <w:snapToGrid w:val="0"/>
              <w:spacing w:after="0" w:line="360" w:lineRule="auto"/>
              <w:jc w:val="both"/>
              <w:rPr>
                <w:rFonts w:ascii="Book Antiqua" w:hAnsi="Book Antiqua" w:cs="Times New Roman"/>
                <w:bCs/>
                <w:color w:val="000000"/>
                <w:sz w:val="24"/>
                <w:szCs w:val="24"/>
                <w:lang w:eastAsia="zh-CN"/>
              </w:rPr>
            </w:pPr>
            <w:r w:rsidRPr="00DB6CAF">
              <w:rPr>
                <w:rFonts w:ascii="Book Antiqua" w:eastAsia="Times New Roman" w:hAnsi="Book Antiqua" w:cs="Times New Roman"/>
                <w:bCs/>
                <w:color w:val="000000"/>
                <w:sz w:val="24"/>
                <w:szCs w:val="24"/>
                <w:lang w:eastAsia="de-DE"/>
              </w:rPr>
              <w:t xml:space="preserve">CK+ cell positive </w:t>
            </w:r>
          </w:p>
          <w:p w14:paraId="4B8A47FE" w14:textId="0664B22C"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i/>
                <w:color w:val="000000"/>
                <w:sz w:val="24"/>
                <w:szCs w:val="24"/>
                <w:lang w:eastAsia="de-DE"/>
              </w:rPr>
              <w:t>n</w:t>
            </w:r>
            <w:r w:rsidRPr="00DB6CAF">
              <w:rPr>
                <w:rFonts w:ascii="Book Antiqua" w:eastAsia="Times New Roman" w:hAnsi="Book Antiqua" w:cs="Times New Roman"/>
                <w:bCs/>
                <w:color w:val="000000"/>
                <w:sz w:val="24"/>
                <w:szCs w:val="24"/>
                <w:lang w:eastAsia="de-DE"/>
              </w:rPr>
              <w:t xml:space="preserve"> = 29</w:t>
            </w:r>
          </w:p>
        </w:tc>
        <w:tc>
          <w:tcPr>
            <w:tcW w:w="1200" w:type="dxa"/>
            <w:tcBorders>
              <w:top w:val="single" w:sz="4" w:space="0" w:color="auto"/>
              <w:left w:val="nil"/>
              <w:bottom w:val="single" w:sz="4" w:space="0" w:color="auto"/>
              <w:right w:val="nil"/>
            </w:tcBorders>
            <w:shd w:val="clear" w:color="auto" w:fill="auto"/>
            <w:vAlign w:val="center"/>
            <w:hideMark/>
          </w:tcPr>
          <w:p w14:paraId="12F8C9A5" w14:textId="334662E1" w:rsidR="00F44C00" w:rsidRPr="00DB6CAF" w:rsidRDefault="00F44C00" w:rsidP="00E92EBE">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
                <w:iCs/>
                <w:color w:val="000000"/>
                <w:sz w:val="24"/>
                <w:szCs w:val="24"/>
                <w:lang w:eastAsia="de-DE"/>
              </w:rPr>
              <w:t>P</w:t>
            </w:r>
            <w:r w:rsidRPr="00DB6CAF">
              <w:rPr>
                <w:rFonts w:ascii="Book Antiqua" w:eastAsia="Times New Roman" w:hAnsi="Book Antiqua" w:cs="Times New Roman"/>
                <w:iCs/>
                <w:color w:val="000000"/>
                <w:sz w:val="24"/>
                <w:szCs w:val="24"/>
                <w:lang w:eastAsia="de-DE"/>
              </w:rPr>
              <w:t>-</w:t>
            </w:r>
            <w:r w:rsidR="00E92EBE" w:rsidRPr="00DB6CAF">
              <w:rPr>
                <w:rFonts w:ascii="Book Antiqua" w:eastAsia="Times New Roman" w:hAnsi="Book Antiqua" w:cs="Times New Roman" w:hint="eastAsia"/>
                <w:iCs/>
                <w:color w:val="000000"/>
                <w:sz w:val="24"/>
                <w:szCs w:val="24"/>
                <w:lang w:eastAsia="zh-CN"/>
              </w:rPr>
              <w:t>v</w:t>
            </w:r>
            <w:r w:rsidRPr="00DB6CAF">
              <w:rPr>
                <w:rFonts w:ascii="Book Antiqua" w:eastAsia="Times New Roman" w:hAnsi="Book Antiqua" w:cs="Times New Roman"/>
                <w:iCs/>
                <w:color w:val="000000"/>
                <w:sz w:val="24"/>
                <w:szCs w:val="24"/>
                <w:lang w:eastAsia="de-DE"/>
              </w:rPr>
              <w:t>alue</w:t>
            </w:r>
          </w:p>
        </w:tc>
        <w:tc>
          <w:tcPr>
            <w:tcW w:w="1460" w:type="dxa"/>
            <w:tcBorders>
              <w:top w:val="single" w:sz="4" w:space="0" w:color="auto"/>
              <w:left w:val="nil"/>
              <w:bottom w:val="single" w:sz="4" w:space="0" w:color="auto"/>
              <w:right w:val="nil"/>
            </w:tcBorders>
            <w:shd w:val="clear" w:color="auto" w:fill="auto"/>
            <w:vAlign w:val="center"/>
            <w:hideMark/>
          </w:tcPr>
          <w:p w14:paraId="2E4C29C8" w14:textId="77777777" w:rsidR="00E92EBE" w:rsidRPr="00DB6CAF" w:rsidRDefault="00F44C00" w:rsidP="00E312AF">
            <w:pPr>
              <w:adjustRightInd w:val="0"/>
              <w:snapToGrid w:val="0"/>
              <w:spacing w:after="0" w:line="360" w:lineRule="auto"/>
              <w:jc w:val="both"/>
              <w:rPr>
                <w:rFonts w:ascii="Book Antiqua" w:hAnsi="Book Antiqua" w:cs="Times New Roman"/>
                <w:bCs/>
                <w:color w:val="000000"/>
                <w:sz w:val="24"/>
                <w:szCs w:val="24"/>
                <w:lang w:val="en-US" w:eastAsia="zh-CN"/>
              </w:rPr>
            </w:pPr>
            <w:r w:rsidRPr="00DB6CAF">
              <w:rPr>
                <w:rFonts w:ascii="Book Antiqua" w:eastAsia="Times New Roman" w:hAnsi="Book Antiqua" w:cs="Times New Roman"/>
                <w:bCs/>
                <w:color w:val="000000"/>
                <w:sz w:val="24"/>
                <w:szCs w:val="24"/>
                <w:lang w:val="en-US" w:eastAsia="de-DE"/>
              </w:rPr>
              <w:t xml:space="preserve">CK+ cell cluster negative </w:t>
            </w:r>
          </w:p>
          <w:p w14:paraId="6D5C87C5" w14:textId="3AEBA18B"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val="en-US" w:eastAsia="de-DE"/>
              </w:rPr>
            </w:pPr>
            <w:r w:rsidRPr="00DB6CAF">
              <w:rPr>
                <w:rFonts w:ascii="Book Antiqua" w:eastAsia="Times New Roman" w:hAnsi="Book Antiqua" w:cs="Times New Roman"/>
                <w:bCs/>
                <w:i/>
                <w:color w:val="000000"/>
                <w:sz w:val="24"/>
                <w:szCs w:val="24"/>
                <w:lang w:val="en-US" w:eastAsia="de-DE"/>
              </w:rPr>
              <w:t>n</w:t>
            </w:r>
            <w:r w:rsidRPr="00DB6CAF">
              <w:rPr>
                <w:rFonts w:ascii="Book Antiqua" w:eastAsia="Times New Roman" w:hAnsi="Book Antiqua" w:cs="Times New Roman"/>
                <w:bCs/>
                <w:color w:val="000000"/>
                <w:sz w:val="24"/>
                <w:szCs w:val="24"/>
                <w:lang w:val="en-US" w:eastAsia="de-DE"/>
              </w:rPr>
              <w:t xml:space="preserve"> = 42 </w:t>
            </w:r>
          </w:p>
        </w:tc>
        <w:tc>
          <w:tcPr>
            <w:tcW w:w="1460" w:type="dxa"/>
            <w:tcBorders>
              <w:top w:val="single" w:sz="4" w:space="0" w:color="auto"/>
              <w:left w:val="nil"/>
              <w:bottom w:val="single" w:sz="4" w:space="0" w:color="auto"/>
              <w:right w:val="nil"/>
            </w:tcBorders>
            <w:shd w:val="clear" w:color="auto" w:fill="auto"/>
            <w:vAlign w:val="center"/>
            <w:hideMark/>
          </w:tcPr>
          <w:p w14:paraId="7CA11AB3" w14:textId="77777777" w:rsidR="00E92EBE" w:rsidRPr="00DB6CAF" w:rsidRDefault="00F44C00" w:rsidP="00E312AF">
            <w:pPr>
              <w:adjustRightInd w:val="0"/>
              <w:snapToGrid w:val="0"/>
              <w:spacing w:after="0" w:line="360" w:lineRule="auto"/>
              <w:jc w:val="both"/>
              <w:rPr>
                <w:rFonts w:ascii="Book Antiqua" w:hAnsi="Book Antiqua" w:cs="Times New Roman"/>
                <w:bCs/>
                <w:color w:val="000000"/>
                <w:sz w:val="24"/>
                <w:szCs w:val="24"/>
                <w:lang w:val="en-US" w:eastAsia="zh-CN"/>
              </w:rPr>
            </w:pPr>
            <w:r w:rsidRPr="00DB6CAF">
              <w:rPr>
                <w:rFonts w:ascii="Book Antiqua" w:eastAsia="Times New Roman" w:hAnsi="Book Antiqua" w:cs="Times New Roman"/>
                <w:bCs/>
                <w:color w:val="000000"/>
                <w:sz w:val="24"/>
                <w:szCs w:val="24"/>
                <w:lang w:val="en-US" w:eastAsia="de-DE"/>
              </w:rPr>
              <w:t xml:space="preserve">CK+ cell cluster positive </w:t>
            </w:r>
          </w:p>
          <w:p w14:paraId="11D17FB0" w14:textId="4B8A30A0"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val="en-US" w:eastAsia="de-DE"/>
              </w:rPr>
            </w:pPr>
            <w:r w:rsidRPr="00DB6CAF">
              <w:rPr>
                <w:rFonts w:ascii="Book Antiqua" w:eastAsia="Times New Roman" w:hAnsi="Book Antiqua" w:cs="Times New Roman"/>
                <w:bCs/>
                <w:i/>
                <w:color w:val="000000"/>
                <w:sz w:val="24"/>
                <w:szCs w:val="24"/>
                <w:lang w:val="en-US" w:eastAsia="de-DE"/>
              </w:rPr>
              <w:t>n</w:t>
            </w:r>
            <w:r w:rsidRPr="00DB6CAF">
              <w:rPr>
                <w:rFonts w:ascii="Book Antiqua" w:eastAsia="Times New Roman" w:hAnsi="Book Antiqua" w:cs="Times New Roman"/>
                <w:bCs/>
                <w:color w:val="000000"/>
                <w:sz w:val="24"/>
                <w:szCs w:val="24"/>
                <w:lang w:val="en-US" w:eastAsia="de-DE"/>
              </w:rPr>
              <w:t xml:space="preserve"> = 14</w:t>
            </w:r>
          </w:p>
        </w:tc>
        <w:tc>
          <w:tcPr>
            <w:tcW w:w="1200" w:type="dxa"/>
            <w:tcBorders>
              <w:top w:val="single" w:sz="4" w:space="0" w:color="auto"/>
              <w:left w:val="nil"/>
              <w:bottom w:val="single" w:sz="4" w:space="0" w:color="auto"/>
              <w:right w:val="nil"/>
            </w:tcBorders>
            <w:shd w:val="clear" w:color="auto" w:fill="auto"/>
            <w:vAlign w:val="center"/>
            <w:hideMark/>
          </w:tcPr>
          <w:p w14:paraId="2D1C44CD" w14:textId="12E2B745" w:rsidR="00F44C00" w:rsidRPr="00DB6CAF" w:rsidRDefault="00F44C00" w:rsidP="00E92EBE">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
                <w:iCs/>
                <w:color w:val="000000"/>
                <w:sz w:val="24"/>
                <w:szCs w:val="24"/>
                <w:lang w:eastAsia="de-DE"/>
              </w:rPr>
              <w:t>P</w:t>
            </w:r>
            <w:r w:rsidRPr="00DB6CAF">
              <w:rPr>
                <w:rFonts w:ascii="Book Antiqua" w:eastAsia="Times New Roman" w:hAnsi="Book Antiqua" w:cs="Times New Roman"/>
                <w:iCs/>
                <w:color w:val="000000"/>
                <w:sz w:val="24"/>
                <w:szCs w:val="24"/>
                <w:lang w:eastAsia="de-DE"/>
              </w:rPr>
              <w:t>-</w:t>
            </w:r>
            <w:r w:rsidR="00E92EBE" w:rsidRPr="00DB6CAF">
              <w:rPr>
                <w:rFonts w:ascii="Book Antiqua" w:eastAsia="Times New Roman" w:hAnsi="Book Antiqua" w:cs="Times New Roman" w:hint="eastAsia"/>
                <w:iCs/>
                <w:color w:val="000000"/>
                <w:sz w:val="24"/>
                <w:szCs w:val="24"/>
                <w:lang w:eastAsia="zh-CN"/>
              </w:rPr>
              <w:t>v</w:t>
            </w:r>
            <w:r w:rsidRPr="00DB6CAF">
              <w:rPr>
                <w:rFonts w:ascii="Book Antiqua" w:eastAsia="Times New Roman" w:hAnsi="Book Antiqua" w:cs="Times New Roman"/>
                <w:iCs/>
                <w:color w:val="000000"/>
                <w:sz w:val="24"/>
                <w:szCs w:val="24"/>
                <w:lang w:eastAsia="de-DE"/>
              </w:rPr>
              <w:t>alue</w:t>
            </w:r>
          </w:p>
        </w:tc>
      </w:tr>
      <w:tr w:rsidR="00F44C00" w:rsidRPr="00DB6CAF" w14:paraId="1112EB97" w14:textId="77777777" w:rsidTr="00E92EBE">
        <w:trPr>
          <w:trHeight w:val="300"/>
        </w:trPr>
        <w:tc>
          <w:tcPr>
            <w:tcW w:w="2200" w:type="dxa"/>
            <w:tcBorders>
              <w:top w:val="nil"/>
              <w:left w:val="nil"/>
              <w:bottom w:val="nil"/>
              <w:right w:val="nil"/>
            </w:tcBorders>
            <w:shd w:val="clear" w:color="auto" w:fill="auto"/>
            <w:noWrap/>
            <w:vAlign w:val="bottom"/>
            <w:hideMark/>
          </w:tcPr>
          <w:p w14:paraId="750CF31B" w14:textId="1D13B7A8" w:rsidR="00F44C00" w:rsidRPr="00DB6CAF" w:rsidRDefault="00F44C00" w:rsidP="00D56031">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Mean </w:t>
            </w:r>
            <w:r w:rsidR="00D56031" w:rsidRPr="00DB6CAF">
              <w:rPr>
                <w:rFonts w:ascii="Book Antiqua" w:eastAsia="Times New Roman" w:hAnsi="Book Antiqua" w:cs="Times New Roman" w:hint="eastAsia"/>
                <w:bCs/>
                <w:color w:val="000000"/>
                <w:sz w:val="24"/>
                <w:szCs w:val="24"/>
                <w:lang w:eastAsia="zh-CN"/>
              </w:rPr>
              <w:t>a</w:t>
            </w:r>
            <w:r w:rsidRPr="00DB6CAF">
              <w:rPr>
                <w:rFonts w:ascii="Book Antiqua" w:eastAsia="Times New Roman" w:hAnsi="Book Antiqua" w:cs="Times New Roman"/>
                <w:bCs/>
                <w:color w:val="000000"/>
                <w:sz w:val="24"/>
                <w:szCs w:val="24"/>
                <w:lang w:eastAsia="de-DE"/>
              </w:rPr>
              <w:t xml:space="preserve">ge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bCs/>
                <w:color w:val="000000"/>
                <w:sz w:val="24"/>
                <w:szCs w:val="24"/>
                <w:lang w:eastAsia="de-DE"/>
              </w:rPr>
              <w:t xml:space="preserve"> SD</w:t>
            </w:r>
          </w:p>
        </w:tc>
        <w:tc>
          <w:tcPr>
            <w:tcW w:w="1272" w:type="dxa"/>
            <w:tcBorders>
              <w:top w:val="nil"/>
              <w:left w:val="nil"/>
              <w:bottom w:val="nil"/>
              <w:right w:val="nil"/>
            </w:tcBorders>
            <w:shd w:val="clear" w:color="auto" w:fill="auto"/>
            <w:noWrap/>
            <w:vAlign w:val="bottom"/>
            <w:hideMark/>
          </w:tcPr>
          <w:p w14:paraId="0CD7429B" w14:textId="4670B176"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70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13</w:t>
            </w:r>
          </w:p>
        </w:tc>
        <w:tc>
          <w:tcPr>
            <w:tcW w:w="388" w:type="dxa"/>
            <w:tcBorders>
              <w:top w:val="nil"/>
              <w:left w:val="nil"/>
              <w:bottom w:val="nil"/>
              <w:right w:val="nil"/>
            </w:tcBorders>
            <w:shd w:val="clear" w:color="auto" w:fill="auto"/>
            <w:noWrap/>
            <w:vAlign w:val="bottom"/>
            <w:hideMark/>
          </w:tcPr>
          <w:p w14:paraId="3922E81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bottom"/>
            <w:hideMark/>
          </w:tcPr>
          <w:p w14:paraId="0B2E5B2D" w14:textId="0DFF85B9"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71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11</w:t>
            </w:r>
          </w:p>
        </w:tc>
        <w:tc>
          <w:tcPr>
            <w:tcW w:w="1748" w:type="dxa"/>
            <w:tcBorders>
              <w:top w:val="nil"/>
              <w:left w:val="nil"/>
              <w:bottom w:val="nil"/>
              <w:right w:val="nil"/>
            </w:tcBorders>
            <w:shd w:val="clear" w:color="auto" w:fill="auto"/>
            <w:noWrap/>
            <w:vAlign w:val="bottom"/>
            <w:hideMark/>
          </w:tcPr>
          <w:p w14:paraId="0C6C9642" w14:textId="56F970E2"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69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11</w:t>
            </w:r>
          </w:p>
        </w:tc>
        <w:tc>
          <w:tcPr>
            <w:tcW w:w="1200" w:type="dxa"/>
            <w:tcBorders>
              <w:top w:val="nil"/>
              <w:left w:val="nil"/>
              <w:bottom w:val="nil"/>
              <w:right w:val="nil"/>
            </w:tcBorders>
            <w:shd w:val="clear" w:color="auto" w:fill="auto"/>
            <w:noWrap/>
            <w:vAlign w:val="bottom"/>
            <w:hideMark/>
          </w:tcPr>
          <w:p w14:paraId="3CCD0B5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0.844</w:t>
            </w:r>
          </w:p>
        </w:tc>
        <w:tc>
          <w:tcPr>
            <w:tcW w:w="1460" w:type="dxa"/>
            <w:tcBorders>
              <w:top w:val="nil"/>
              <w:left w:val="nil"/>
              <w:bottom w:val="nil"/>
              <w:right w:val="nil"/>
            </w:tcBorders>
            <w:shd w:val="clear" w:color="auto" w:fill="auto"/>
            <w:noWrap/>
            <w:vAlign w:val="bottom"/>
            <w:hideMark/>
          </w:tcPr>
          <w:p w14:paraId="2138C646" w14:textId="6CFBCD4A"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71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12</w:t>
            </w:r>
          </w:p>
        </w:tc>
        <w:tc>
          <w:tcPr>
            <w:tcW w:w="1460" w:type="dxa"/>
            <w:tcBorders>
              <w:top w:val="nil"/>
              <w:left w:val="nil"/>
              <w:bottom w:val="nil"/>
              <w:right w:val="nil"/>
            </w:tcBorders>
            <w:shd w:val="clear" w:color="auto" w:fill="auto"/>
            <w:noWrap/>
            <w:vAlign w:val="bottom"/>
            <w:hideMark/>
          </w:tcPr>
          <w:p w14:paraId="1A1B31B7" w14:textId="6CF1DFA8"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66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13</w:t>
            </w:r>
          </w:p>
        </w:tc>
        <w:tc>
          <w:tcPr>
            <w:tcW w:w="1200" w:type="dxa"/>
            <w:tcBorders>
              <w:top w:val="nil"/>
              <w:left w:val="nil"/>
              <w:bottom w:val="nil"/>
              <w:right w:val="nil"/>
            </w:tcBorders>
            <w:shd w:val="clear" w:color="auto" w:fill="auto"/>
            <w:noWrap/>
            <w:vAlign w:val="bottom"/>
            <w:hideMark/>
          </w:tcPr>
          <w:p w14:paraId="204EFB7F"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0.167</w:t>
            </w:r>
          </w:p>
        </w:tc>
      </w:tr>
      <w:tr w:rsidR="00F44C00" w:rsidRPr="00DB6CAF" w14:paraId="46327B34" w14:textId="77777777" w:rsidTr="00E92EBE">
        <w:trPr>
          <w:trHeight w:val="300"/>
        </w:trPr>
        <w:tc>
          <w:tcPr>
            <w:tcW w:w="2200" w:type="dxa"/>
            <w:tcBorders>
              <w:top w:val="nil"/>
              <w:left w:val="nil"/>
              <w:bottom w:val="nil"/>
              <w:right w:val="nil"/>
            </w:tcBorders>
            <w:shd w:val="clear" w:color="auto" w:fill="auto"/>
            <w:noWrap/>
            <w:vAlign w:val="bottom"/>
            <w:hideMark/>
          </w:tcPr>
          <w:p w14:paraId="1DE4B907"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Gender (M : F)</w:t>
            </w:r>
          </w:p>
        </w:tc>
        <w:tc>
          <w:tcPr>
            <w:tcW w:w="1272" w:type="dxa"/>
            <w:tcBorders>
              <w:top w:val="nil"/>
              <w:left w:val="nil"/>
              <w:bottom w:val="nil"/>
              <w:right w:val="nil"/>
            </w:tcBorders>
            <w:shd w:val="clear" w:color="auto" w:fill="auto"/>
            <w:noWrap/>
            <w:vAlign w:val="bottom"/>
            <w:hideMark/>
          </w:tcPr>
          <w:p w14:paraId="6A9B0BB8"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 : 1.5</w:t>
            </w:r>
          </w:p>
        </w:tc>
        <w:tc>
          <w:tcPr>
            <w:tcW w:w="388" w:type="dxa"/>
            <w:tcBorders>
              <w:top w:val="nil"/>
              <w:left w:val="nil"/>
              <w:bottom w:val="nil"/>
              <w:right w:val="nil"/>
            </w:tcBorders>
            <w:shd w:val="clear" w:color="auto" w:fill="auto"/>
            <w:noWrap/>
            <w:vAlign w:val="bottom"/>
            <w:hideMark/>
          </w:tcPr>
          <w:p w14:paraId="591D8B4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bottom"/>
            <w:hideMark/>
          </w:tcPr>
          <w:p w14:paraId="5D75F3A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 : 1.7</w:t>
            </w:r>
          </w:p>
        </w:tc>
        <w:tc>
          <w:tcPr>
            <w:tcW w:w="1748" w:type="dxa"/>
            <w:tcBorders>
              <w:top w:val="nil"/>
              <w:left w:val="nil"/>
              <w:bottom w:val="nil"/>
              <w:right w:val="nil"/>
            </w:tcBorders>
            <w:shd w:val="clear" w:color="auto" w:fill="auto"/>
            <w:noWrap/>
            <w:vAlign w:val="bottom"/>
            <w:hideMark/>
          </w:tcPr>
          <w:p w14:paraId="1111DA24"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 : 1.4</w:t>
            </w:r>
          </w:p>
        </w:tc>
        <w:tc>
          <w:tcPr>
            <w:tcW w:w="1200" w:type="dxa"/>
            <w:tcBorders>
              <w:top w:val="nil"/>
              <w:left w:val="nil"/>
              <w:bottom w:val="nil"/>
              <w:right w:val="nil"/>
            </w:tcBorders>
            <w:shd w:val="clear" w:color="auto" w:fill="auto"/>
            <w:noWrap/>
            <w:vAlign w:val="bottom"/>
            <w:hideMark/>
          </w:tcPr>
          <w:p w14:paraId="74EA439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1.0</w:t>
            </w:r>
          </w:p>
        </w:tc>
        <w:tc>
          <w:tcPr>
            <w:tcW w:w="1460" w:type="dxa"/>
            <w:tcBorders>
              <w:top w:val="nil"/>
              <w:left w:val="nil"/>
              <w:bottom w:val="nil"/>
              <w:right w:val="nil"/>
            </w:tcBorders>
            <w:shd w:val="clear" w:color="auto" w:fill="auto"/>
            <w:noWrap/>
            <w:vAlign w:val="bottom"/>
            <w:hideMark/>
          </w:tcPr>
          <w:p w14:paraId="5A2FA749"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 : 2</w:t>
            </w:r>
          </w:p>
        </w:tc>
        <w:tc>
          <w:tcPr>
            <w:tcW w:w="1460" w:type="dxa"/>
            <w:tcBorders>
              <w:top w:val="nil"/>
              <w:left w:val="nil"/>
              <w:bottom w:val="nil"/>
              <w:right w:val="nil"/>
            </w:tcBorders>
            <w:shd w:val="clear" w:color="auto" w:fill="auto"/>
            <w:noWrap/>
            <w:vAlign w:val="bottom"/>
            <w:hideMark/>
          </w:tcPr>
          <w:p w14:paraId="7131749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 : 0.75</w:t>
            </w:r>
          </w:p>
        </w:tc>
        <w:tc>
          <w:tcPr>
            <w:tcW w:w="1200" w:type="dxa"/>
            <w:tcBorders>
              <w:top w:val="nil"/>
              <w:left w:val="nil"/>
              <w:bottom w:val="nil"/>
              <w:right w:val="nil"/>
            </w:tcBorders>
            <w:shd w:val="clear" w:color="auto" w:fill="auto"/>
            <w:noWrap/>
            <w:vAlign w:val="bottom"/>
            <w:hideMark/>
          </w:tcPr>
          <w:p w14:paraId="11535D64"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0.538</w:t>
            </w:r>
          </w:p>
        </w:tc>
      </w:tr>
      <w:tr w:rsidR="00F44C00" w:rsidRPr="00DB6CAF" w14:paraId="72C06165" w14:textId="77777777" w:rsidTr="00E92EBE">
        <w:trPr>
          <w:trHeight w:val="300"/>
        </w:trPr>
        <w:tc>
          <w:tcPr>
            <w:tcW w:w="2200" w:type="dxa"/>
            <w:tcBorders>
              <w:top w:val="nil"/>
              <w:left w:val="nil"/>
              <w:bottom w:val="nil"/>
              <w:right w:val="nil"/>
            </w:tcBorders>
            <w:shd w:val="clear" w:color="auto" w:fill="auto"/>
            <w:noWrap/>
            <w:vAlign w:val="bottom"/>
            <w:hideMark/>
          </w:tcPr>
          <w:p w14:paraId="19AD445F" w14:textId="032876DC" w:rsidR="00F44C00" w:rsidRPr="00DB6CAF" w:rsidRDefault="00F44C00" w:rsidP="00D56031">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Laparoscopic </w:t>
            </w:r>
            <w:r w:rsidR="00D56031" w:rsidRPr="00DB6CAF">
              <w:rPr>
                <w:rFonts w:ascii="Book Antiqua" w:eastAsia="Times New Roman" w:hAnsi="Book Antiqua" w:cs="Times New Roman" w:hint="eastAsia"/>
                <w:bCs/>
                <w:color w:val="000000"/>
                <w:sz w:val="24"/>
                <w:szCs w:val="24"/>
                <w:lang w:eastAsia="zh-CN"/>
              </w:rPr>
              <w:t>s</w:t>
            </w:r>
            <w:r w:rsidRPr="00DB6CAF">
              <w:rPr>
                <w:rFonts w:ascii="Book Antiqua" w:eastAsia="Times New Roman" w:hAnsi="Book Antiqua" w:cs="Times New Roman"/>
                <w:bCs/>
                <w:color w:val="000000"/>
                <w:sz w:val="24"/>
                <w:szCs w:val="24"/>
                <w:lang w:eastAsia="de-DE"/>
              </w:rPr>
              <w:t>urgery</w:t>
            </w:r>
          </w:p>
        </w:tc>
        <w:tc>
          <w:tcPr>
            <w:tcW w:w="1272" w:type="dxa"/>
            <w:tcBorders>
              <w:top w:val="nil"/>
              <w:left w:val="nil"/>
              <w:bottom w:val="nil"/>
              <w:right w:val="nil"/>
            </w:tcBorders>
            <w:shd w:val="clear" w:color="auto" w:fill="auto"/>
            <w:noWrap/>
            <w:vAlign w:val="bottom"/>
            <w:hideMark/>
          </w:tcPr>
          <w:p w14:paraId="2724B91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15 (27%)</w:t>
            </w:r>
          </w:p>
        </w:tc>
        <w:tc>
          <w:tcPr>
            <w:tcW w:w="388" w:type="dxa"/>
            <w:tcBorders>
              <w:top w:val="nil"/>
              <w:left w:val="nil"/>
              <w:bottom w:val="nil"/>
              <w:right w:val="nil"/>
            </w:tcBorders>
            <w:shd w:val="clear" w:color="auto" w:fill="auto"/>
            <w:noWrap/>
            <w:vAlign w:val="bottom"/>
            <w:hideMark/>
          </w:tcPr>
          <w:p w14:paraId="46DE8E1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62FEBCAF"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5 (19%)</w:t>
            </w:r>
          </w:p>
        </w:tc>
        <w:tc>
          <w:tcPr>
            <w:tcW w:w="1748" w:type="dxa"/>
            <w:tcBorders>
              <w:top w:val="nil"/>
              <w:left w:val="nil"/>
              <w:bottom w:val="nil"/>
              <w:right w:val="nil"/>
            </w:tcBorders>
            <w:shd w:val="clear" w:color="auto" w:fill="auto"/>
            <w:noWrap/>
            <w:vAlign w:val="bottom"/>
            <w:hideMark/>
          </w:tcPr>
          <w:p w14:paraId="619970B8"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10 (34%)</w:t>
            </w:r>
          </w:p>
        </w:tc>
        <w:tc>
          <w:tcPr>
            <w:tcW w:w="1200" w:type="dxa"/>
            <w:tcBorders>
              <w:top w:val="nil"/>
              <w:left w:val="nil"/>
              <w:bottom w:val="nil"/>
              <w:right w:val="nil"/>
            </w:tcBorders>
            <w:shd w:val="clear" w:color="auto" w:fill="auto"/>
            <w:noWrap/>
            <w:vAlign w:val="bottom"/>
            <w:hideMark/>
          </w:tcPr>
          <w:p w14:paraId="5686394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460" w:type="dxa"/>
            <w:tcBorders>
              <w:top w:val="nil"/>
              <w:left w:val="nil"/>
              <w:bottom w:val="nil"/>
              <w:right w:val="nil"/>
            </w:tcBorders>
            <w:shd w:val="clear" w:color="auto" w:fill="auto"/>
            <w:noWrap/>
            <w:vAlign w:val="bottom"/>
            <w:hideMark/>
          </w:tcPr>
          <w:p w14:paraId="765145D7"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10 (24%)</w:t>
            </w:r>
          </w:p>
        </w:tc>
        <w:tc>
          <w:tcPr>
            <w:tcW w:w="1460" w:type="dxa"/>
            <w:tcBorders>
              <w:top w:val="nil"/>
              <w:left w:val="nil"/>
              <w:bottom w:val="nil"/>
              <w:right w:val="nil"/>
            </w:tcBorders>
            <w:shd w:val="clear" w:color="auto" w:fill="auto"/>
            <w:noWrap/>
            <w:vAlign w:val="bottom"/>
            <w:hideMark/>
          </w:tcPr>
          <w:p w14:paraId="26F14783"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5 (36%)</w:t>
            </w:r>
          </w:p>
        </w:tc>
        <w:tc>
          <w:tcPr>
            <w:tcW w:w="1200" w:type="dxa"/>
            <w:tcBorders>
              <w:top w:val="nil"/>
              <w:left w:val="nil"/>
              <w:bottom w:val="nil"/>
              <w:right w:val="nil"/>
            </w:tcBorders>
            <w:shd w:val="clear" w:color="auto" w:fill="auto"/>
            <w:noWrap/>
            <w:vAlign w:val="bottom"/>
            <w:hideMark/>
          </w:tcPr>
          <w:p w14:paraId="1151308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r>
      <w:tr w:rsidR="00F44C00" w:rsidRPr="00DB6CAF" w14:paraId="6C2C7067" w14:textId="77777777" w:rsidTr="00E92EBE">
        <w:trPr>
          <w:trHeight w:val="300"/>
        </w:trPr>
        <w:tc>
          <w:tcPr>
            <w:tcW w:w="2200" w:type="dxa"/>
            <w:tcBorders>
              <w:top w:val="nil"/>
              <w:left w:val="nil"/>
              <w:bottom w:val="nil"/>
              <w:right w:val="nil"/>
            </w:tcBorders>
            <w:shd w:val="clear" w:color="auto" w:fill="auto"/>
            <w:noWrap/>
            <w:vAlign w:val="bottom"/>
            <w:hideMark/>
          </w:tcPr>
          <w:p w14:paraId="5965472B" w14:textId="24CFCD0D" w:rsidR="00F44C00" w:rsidRPr="00DB6CAF" w:rsidRDefault="00F44C00" w:rsidP="00D56031">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Open </w:t>
            </w:r>
            <w:r w:rsidR="00D56031" w:rsidRPr="00DB6CAF">
              <w:rPr>
                <w:rFonts w:ascii="Book Antiqua" w:eastAsia="Times New Roman" w:hAnsi="Book Antiqua" w:cs="Times New Roman" w:hint="eastAsia"/>
                <w:bCs/>
                <w:color w:val="000000"/>
                <w:sz w:val="24"/>
                <w:szCs w:val="24"/>
                <w:lang w:eastAsia="zh-CN"/>
              </w:rPr>
              <w:t>s</w:t>
            </w:r>
            <w:r w:rsidRPr="00DB6CAF">
              <w:rPr>
                <w:rFonts w:ascii="Book Antiqua" w:eastAsia="Times New Roman" w:hAnsi="Book Antiqua" w:cs="Times New Roman"/>
                <w:bCs/>
                <w:color w:val="000000"/>
                <w:sz w:val="24"/>
                <w:szCs w:val="24"/>
                <w:lang w:eastAsia="de-DE"/>
              </w:rPr>
              <w:t>urgery</w:t>
            </w:r>
          </w:p>
        </w:tc>
        <w:tc>
          <w:tcPr>
            <w:tcW w:w="1272" w:type="dxa"/>
            <w:tcBorders>
              <w:top w:val="nil"/>
              <w:left w:val="nil"/>
              <w:bottom w:val="nil"/>
              <w:right w:val="nil"/>
            </w:tcBorders>
            <w:shd w:val="clear" w:color="auto" w:fill="auto"/>
            <w:noWrap/>
            <w:vAlign w:val="bottom"/>
            <w:hideMark/>
          </w:tcPr>
          <w:p w14:paraId="1D68109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41 (73%)</w:t>
            </w:r>
          </w:p>
        </w:tc>
        <w:tc>
          <w:tcPr>
            <w:tcW w:w="388" w:type="dxa"/>
            <w:tcBorders>
              <w:top w:val="nil"/>
              <w:left w:val="nil"/>
              <w:bottom w:val="nil"/>
              <w:right w:val="nil"/>
            </w:tcBorders>
            <w:shd w:val="clear" w:color="auto" w:fill="auto"/>
            <w:noWrap/>
            <w:vAlign w:val="bottom"/>
            <w:hideMark/>
          </w:tcPr>
          <w:p w14:paraId="3C5248A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3BB90A0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22 (81%)</w:t>
            </w:r>
          </w:p>
        </w:tc>
        <w:tc>
          <w:tcPr>
            <w:tcW w:w="1748" w:type="dxa"/>
            <w:tcBorders>
              <w:top w:val="nil"/>
              <w:left w:val="nil"/>
              <w:bottom w:val="nil"/>
              <w:right w:val="nil"/>
            </w:tcBorders>
            <w:shd w:val="clear" w:color="auto" w:fill="auto"/>
            <w:noWrap/>
            <w:vAlign w:val="bottom"/>
            <w:hideMark/>
          </w:tcPr>
          <w:p w14:paraId="44C36C17"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19 (66%)</w:t>
            </w:r>
          </w:p>
        </w:tc>
        <w:tc>
          <w:tcPr>
            <w:tcW w:w="1200" w:type="dxa"/>
            <w:tcBorders>
              <w:top w:val="nil"/>
              <w:left w:val="nil"/>
              <w:bottom w:val="nil"/>
              <w:right w:val="nil"/>
            </w:tcBorders>
            <w:shd w:val="clear" w:color="auto" w:fill="auto"/>
            <w:noWrap/>
            <w:vAlign w:val="bottom"/>
            <w:hideMark/>
          </w:tcPr>
          <w:p w14:paraId="1816804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0.223</w:t>
            </w:r>
          </w:p>
        </w:tc>
        <w:tc>
          <w:tcPr>
            <w:tcW w:w="1460" w:type="dxa"/>
            <w:tcBorders>
              <w:top w:val="nil"/>
              <w:left w:val="nil"/>
              <w:bottom w:val="nil"/>
              <w:right w:val="nil"/>
            </w:tcBorders>
            <w:shd w:val="clear" w:color="auto" w:fill="auto"/>
            <w:noWrap/>
            <w:vAlign w:val="bottom"/>
            <w:hideMark/>
          </w:tcPr>
          <w:p w14:paraId="3243058C"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32 (76%)</w:t>
            </w:r>
          </w:p>
        </w:tc>
        <w:tc>
          <w:tcPr>
            <w:tcW w:w="1460" w:type="dxa"/>
            <w:tcBorders>
              <w:top w:val="nil"/>
              <w:left w:val="nil"/>
              <w:bottom w:val="nil"/>
              <w:right w:val="nil"/>
            </w:tcBorders>
            <w:shd w:val="clear" w:color="auto" w:fill="auto"/>
            <w:noWrap/>
            <w:vAlign w:val="bottom"/>
            <w:hideMark/>
          </w:tcPr>
          <w:p w14:paraId="50388DB8"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9 (64%)</w:t>
            </w:r>
          </w:p>
        </w:tc>
        <w:tc>
          <w:tcPr>
            <w:tcW w:w="1200" w:type="dxa"/>
            <w:tcBorders>
              <w:top w:val="nil"/>
              <w:left w:val="nil"/>
              <w:bottom w:val="nil"/>
              <w:right w:val="nil"/>
            </w:tcBorders>
            <w:shd w:val="clear" w:color="auto" w:fill="auto"/>
            <w:noWrap/>
            <w:vAlign w:val="bottom"/>
            <w:hideMark/>
          </w:tcPr>
          <w:p w14:paraId="24A1BF1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0.489</w:t>
            </w:r>
          </w:p>
        </w:tc>
      </w:tr>
      <w:tr w:rsidR="00F44C00" w:rsidRPr="00DB6CAF" w14:paraId="5D058E25" w14:textId="77777777" w:rsidTr="00E92EBE">
        <w:trPr>
          <w:trHeight w:val="300"/>
        </w:trPr>
        <w:tc>
          <w:tcPr>
            <w:tcW w:w="2200" w:type="dxa"/>
            <w:tcBorders>
              <w:top w:val="nil"/>
              <w:left w:val="nil"/>
              <w:bottom w:val="nil"/>
              <w:right w:val="nil"/>
            </w:tcBorders>
            <w:shd w:val="clear" w:color="auto" w:fill="auto"/>
            <w:noWrap/>
            <w:vAlign w:val="bottom"/>
            <w:hideMark/>
          </w:tcPr>
          <w:p w14:paraId="7FE10F35" w14:textId="644BCE01" w:rsidR="00F44C00" w:rsidRPr="00DB6CAF" w:rsidRDefault="00F44C00" w:rsidP="00D56031">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Right </w:t>
            </w:r>
            <w:r w:rsidR="00D56031" w:rsidRPr="00DB6CAF">
              <w:rPr>
                <w:rFonts w:ascii="Book Antiqua" w:eastAsia="Times New Roman" w:hAnsi="Book Antiqua" w:cs="Times New Roman" w:hint="eastAsia"/>
                <w:bCs/>
                <w:color w:val="000000"/>
                <w:sz w:val="24"/>
                <w:szCs w:val="24"/>
                <w:lang w:eastAsia="zh-CN"/>
              </w:rPr>
              <w:t>c</w:t>
            </w:r>
            <w:r w:rsidRPr="00DB6CAF">
              <w:rPr>
                <w:rFonts w:ascii="Book Antiqua" w:eastAsia="Times New Roman" w:hAnsi="Book Antiqua" w:cs="Times New Roman"/>
                <w:bCs/>
                <w:color w:val="000000"/>
                <w:sz w:val="24"/>
                <w:szCs w:val="24"/>
                <w:lang w:eastAsia="de-DE"/>
              </w:rPr>
              <w:t>olon</w:t>
            </w:r>
          </w:p>
        </w:tc>
        <w:tc>
          <w:tcPr>
            <w:tcW w:w="1272" w:type="dxa"/>
            <w:tcBorders>
              <w:top w:val="nil"/>
              <w:left w:val="nil"/>
              <w:bottom w:val="nil"/>
              <w:right w:val="nil"/>
            </w:tcBorders>
            <w:shd w:val="clear" w:color="auto" w:fill="auto"/>
            <w:noWrap/>
            <w:vAlign w:val="center"/>
            <w:hideMark/>
          </w:tcPr>
          <w:p w14:paraId="781164C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21 (38%)</w:t>
            </w:r>
          </w:p>
        </w:tc>
        <w:tc>
          <w:tcPr>
            <w:tcW w:w="388" w:type="dxa"/>
            <w:tcBorders>
              <w:top w:val="nil"/>
              <w:left w:val="nil"/>
              <w:bottom w:val="nil"/>
              <w:right w:val="nil"/>
            </w:tcBorders>
            <w:shd w:val="clear" w:color="auto" w:fill="auto"/>
            <w:noWrap/>
            <w:vAlign w:val="bottom"/>
            <w:hideMark/>
          </w:tcPr>
          <w:p w14:paraId="4E532DBC"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680E553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10 (37%)</w:t>
            </w:r>
          </w:p>
        </w:tc>
        <w:tc>
          <w:tcPr>
            <w:tcW w:w="1748" w:type="dxa"/>
            <w:tcBorders>
              <w:top w:val="nil"/>
              <w:left w:val="nil"/>
              <w:bottom w:val="nil"/>
              <w:right w:val="nil"/>
            </w:tcBorders>
            <w:shd w:val="clear" w:color="auto" w:fill="auto"/>
            <w:noWrap/>
            <w:vAlign w:val="bottom"/>
            <w:hideMark/>
          </w:tcPr>
          <w:p w14:paraId="08E9247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11 (38%)</w:t>
            </w:r>
          </w:p>
        </w:tc>
        <w:tc>
          <w:tcPr>
            <w:tcW w:w="1200" w:type="dxa"/>
            <w:tcBorders>
              <w:top w:val="nil"/>
              <w:left w:val="nil"/>
              <w:bottom w:val="nil"/>
              <w:right w:val="nil"/>
            </w:tcBorders>
            <w:shd w:val="clear" w:color="auto" w:fill="auto"/>
            <w:noWrap/>
            <w:vAlign w:val="bottom"/>
            <w:hideMark/>
          </w:tcPr>
          <w:p w14:paraId="73287CC9"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460" w:type="dxa"/>
            <w:tcBorders>
              <w:top w:val="nil"/>
              <w:left w:val="nil"/>
              <w:bottom w:val="nil"/>
              <w:right w:val="nil"/>
            </w:tcBorders>
            <w:shd w:val="clear" w:color="auto" w:fill="auto"/>
            <w:noWrap/>
            <w:vAlign w:val="bottom"/>
            <w:hideMark/>
          </w:tcPr>
          <w:p w14:paraId="73481484"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16 (38%)</w:t>
            </w:r>
          </w:p>
        </w:tc>
        <w:tc>
          <w:tcPr>
            <w:tcW w:w="1460" w:type="dxa"/>
            <w:tcBorders>
              <w:top w:val="nil"/>
              <w:left w:val="nil"/>
              <w:bottom w:val="nil"/>
              <w:right w:val="nil"/>
            </w:tcBorders>
            <w:shd w:val="clear" w:color="auto" w:fill="auto"/>
            <w:noWrap/>
            <w:vAlign w:val="bottom"/>
            <w:hideMark/>
          </w:tcPr>
          <w:p w14:paraId="2F48029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5 (36%)</w:t>
            </w:r>
          </w:p>
        </w:tc>
        <w:tc>
          <w:tcPr>
            <w:tcW w:w="1200" w:type="dxa"/>
            <w:tcBorders>
              <w:top w:val="nil"/>
              <w:left w:val="nil"/>
              <w:bottom w:val="nil"/>
              <w:right w:val="nil"/>
            </w:tcBorders>
            <w:shd w:val="clear" w:color="auto" w:fill="auto"/>
            <w:noWrap/>
            <w:vAlign w:val="bottom"/>
            <w:hideMark/>
          </w:tcPr>
          <w:p w14:paraId="78973CD4"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r>
      <w:tr w:rsidR="00F44C00" w:rsidRPr="00DB6CAF" w14:paraId="151AFAEA" w14:textId="77777777" w:rsidTr="00E92EBE">
        <w:trPr>
          <w:trHeight w:val="300"/>
        </w:trPr>
        <w:tc>
          <w:tcPr>
            <w:tcW w:w="2200" w:type="dxa"/>
            <w:tcBorders>
              <w:top w:val="nil"/>
              <w:left w:val="nil"/>
              <w:bottom w:val="nil"/>
              <w:right w:val="nil"/>
            </w:tcBorders>
            <w:shd w:val="clear" w:color="auto" w:fill="auto"/>
            <w:noWrap/>
            <w:vAlign w:val="bottom"/>
            <w:hideMark/>
          </w:tcPr>
          <w:p w14:paraId="392B0878" w14:textId="46095352" w:rsidR="00F44C00" w:rsidRPr="00DB6CAF" w:rsidRDefault="00F44C00" w:rsidP="00D56031">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Left </w:t>
            </w:r>
            <w:r w:rsidR="00D56031" w:rsidRPr="00DB6CAF">
              <w:rPr>
                <w:rFonts w:ascii="Book Antiqua" w:eastAsia="Times New Roman" w:hAnsi="Book Antiqua" w:cs="Times New Roman" w:hint="eastAsia"/>
                <w:bCs/>
                <w:color w:val="000000"/>
                <w:sz w:val="24"/>
                <w:szCs w:val="24"/>
                <w:lang w:eastAsia="zh-CN"/>
              </w:rPr>
              <w:t>c</w:t>
            </w:r>
            <w:r w:rsidRPr="00DB6CAF">
              <w:rPr>
                <w:rFonts w:ascii="Book Antiqua" w:eastAsia="Times New Roman" w:hAnsi="Book Antiqua" w:cs="Times New Roman"/>
                <w:bCs/>
                <w:color w:val="000000"/>
                <w:sz w:val="24"/>
                <w:szCs w:val="24"/>
                <w:lang w:eastAsia="de-DE"/>
              </w:rPr>
              <w:t>olon</w:t>
            </w:r>
          </w:p>
        </w:tc>
        <w:tc>
          <w:tcPr>
            <w:tcW w:w="1272" w:type="dxa"/>
            <w:tcBorders>
              <w:top w:val="nil"/>
              <w:left w:val="nil"/>
              <w:bottom w:val="nil"/>
              <w:right w:val="nil"/>
            </w:tcBorders>
            <w:shd w:val="clear" w:color="auto" w:fill="auto"/>
            <w:noWrap/>
            <w:vAlign w:val="center"/>
            <w:hideMark/>
          </w:tcPr>
          <w:p w14:paraId="42F0B41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29 (52%)</w:t>
            </w:r>
          </w:p>
        </w:tc>
        <w:tc>
          <w:tcPr>
            <w:tcW w:w="388" w:type="dxa"/>
            <w:tcBorders>
              <w:top w:val="nil"/>
              <w:left w:val="nil"/>
              <w:bottom w:val="nil"/>
              <w:right w:val="nil"/>
            </w:tcBorders>
            <w:shd w:val="clear" w:color="auto" w:fill="auto"/>
            <w:noWrap/>
            <w:vAlign w:val="bottom"/>
            <w:hideMark/>
          </w:tcPr>
          <w:p w14:paraId="2738CD2A"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492387B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13 (48%)</w:t>
            </w:r>
          </w:p>
        </w:tc>
        <w:tc>
          <w:tcPr>
            <w:tcW w:w="1748" w:type="dxa"/>
            <w:tcBorders>
              <w:top w:val="nil"/>
              <w:left w:val="nil"/>
              <w:bottom w:val="nil"/>
              <w:right w:val="nil"/>
            </w:tcBorders>
            <w:shd w:val="clear" w:color="auto" w:fill="auto"/>
            <w:noWrap/>
            <w:vAlign w:val="bottom"/>
            <w:hideMark/>
          </w:tcPr>
          <w:p w14:paraId="73197D6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16 (55%)</w:t>
            </w:r>
          </w:p>
        </w:tc>
        <w:tc>
          <w:tcPr>
            <w:tcW w:w="1200" w:type="dxa"/>
            <w:tcBorders>
              <w:top w:val="nil"/>
              <w:left w:val="nil"/>
              <w:bottom w:val="nil"/>
              <w:right w:val="nil"/>
            </w:tcBorders>
            <w:shd w:val="clear" w:color="auto" w:fill="auto"/>
            <w:noWrap/>
            <w:vAlign w:val="bottom"/>
            <w:hideMark/>
          </w:tcPr>
          <w:p w14:paraId="33ED7632"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0.927</w:t>
            </w:r>
          </w:p>
        </w:tc>
        <w:tc>
          <w:tcPr>
            <w:tcW w:w="1460" w:type="dxa"/>
            <w:tcBorders>
              <w:top w:val="nil"/>
              <w:left w:val="nil"/>
              <w:bottom w:val="nil"/>
              <w:right w:val="nil"/>
            </w:tcBorders>
            <w:shd w:val="clear" w:color="auto" w:fill="auto"/>
            <w:noWrap/>
            <w:vAlign w:val="bottom"/>
            <w:hideMark/>
          </w:tcPr>
          <w:p w14:paraId="37DC2D9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21 (50%)</w:t>
            </w:r>
          </w:p>
        </w:tc>
        <w:tc>
          <w:tcPr>
            <w:tcW w:w="1460" w:type="dxa"/>
            <w:tcBorders>
              <w:top w:val="nil"/>
              <w:left w:val="nil"/>
              <w:bottom w:val="nil"/>
              <w:right w:val="nil"/>
            </w:tcBorders>
            <w:shd w:val="clear" w:color="auto" w:fill="auto"/>
            <w:noWrap/>
            <w:vAlign w:val="bottom"/>
            <w:hideMark/>
          </w:tcPr>
          <w:p w14:paraId="14CEA48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8 (57%)</w:t>
            </w:r>
          </w:p>
        </w:tc>
        <w:tc>
          <w:tcPr>
            <w:tcW w:w="1200" w:type="dxa"/>
            <w:tcBorders>
              <w:top w:val="nil"/>
              <w:left w:val="nil"/>
              <w:bottom w:val="nil"/>
              <w:right w:val="nil"/>
            </w:tcBorders>
            <w:shd w:val="clear" w:color="auto" w:fill="auto"/>
            <w:noWrap/>
            <w:vAlign w:val="bottom"/>
            <w:hideMark/>
          </w:tcPr>
          <w:p w14:paraId="568A5CE7"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0.979</w:t>
            </w:r>
          </w:p>
        </w:tc>
      </w:tr>
      <w:tr w:rsidR="00F44C00" w:rsidRPr="00DB6CAF" w14:paraId="45064A61" w14:textId="77777777" w:rsidTr="00E92EBE">
        <w:trPr>
          <w:trHeight w:val="300"/>
        </w:trPr>
        <w:tc>
          <w:tcPr>
            <w:tcW w:w="2200" w:type="dxa"/>
            <w:tcBorders>
              <w:top w:val="nil"/>
              <w:left w:val="nil"/>
              <w:bottom w:val="nil"/>
              <w:right w:val="nil"/>
            </w:tcBorders>
            <w:shd w:val="clear" w:color="auto" w:fill="auto"/>
            <w:noWrap/>
            <w:vAlign w:val="bottom"/>
            <w:hideMark/>
          </w:tcPr>
          <w:p w14:paraId="4718933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Rectum</w:t>
            </w:r>
          </w:p>
        </w:tc>
        <w:tc>
          <w:tcPr>
            <w:tcW w:w="1272" w:type="dxa"/>
            <w:tcBorders>
              <w:top w:val="nil"/>
              <w:left w:val="nil"/>
              <w:bottom w:val="nil"/>
              <w:right w:val="nil"/>
            </w:tcBorders>
            <w:shd w:val="clear" w:color="auto" w:fill="auto"/>
            <w:noWrap/>
            <w:vAlign w:val="center"/>
            <w:hideMark/>
          </w:tcPr>
          <w:p w14:paraId="14D36A69"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6 (11%)</w:t>
            </w:r>
          </w:p>
        </w:tc>
        <w:tc>
          <w:tcPr>
            <w:tcW w:w="388" w:type="dxa"/>
            <w:tcBorders>
              <w:top w:val="nil"/>
              <w:left w:val="nil"/>
              <w:bottom w:val="nil"/>
              <w:right w:val="nil"/>
            </w:tcBorders>
            <w:shd w:val="clear" w:color="auto" w:fill="auto"/>
            <w:noWrap/>
            <w:vAlign w:val="bottom"/>
            <w:hideMark/>
          </w:tcPr>
          <w:p w14:paraId="0DA60D0C"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364F431A"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4 (15%)</w:t>
            </w:r>
          </w:p>
        </w:tc>
        <w:tc>
          <w:tcPr>
            <w:tcW w:w="1748" w:type="dxa"/>
            <w:tcBorders>
              <w:top w:val="nil"/>
              <w:left w:val="nil"/>
              <w:bottom w:val="nil"/>
              <w:right w:val="nil"/>
            </w:tcBorders>
            <w:shd w:val="clear" w:color="auto" w:fill="auto"/>
            <w:noWrap/>
            <w:vAlign w:val="bottom"/>
            <w:hideMark/>
          </w:tcPr>
          <w:p w14:paraId="19CE09B3"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 (7%)</w:t>
            </w:r>
          </w:p>
        </w:tc>
        <w:tc>
          <w:tcPr>
            <w:tcW w:w="1200" w:type="dxa"/>
            <w:tcBorders>
              <w:top w:val="nil"/>
              <w:left w:val="nil"/>
              <w:bottom w:val="nil"/>
              <w:right w:val="nil"/>
            </w:tcBorders>
            <w:shd w:val="clear" w:color="auto" w:fill="auto"/>
            <w:noWrap/>
            <w:vAlign w:val="bottom"/>
            <w:hideMark/>
          </w:tcPr>
          <w:p w14:paraId="1056D5EC" w14:textId="032B74A7" w:rsidR="00F44C00" w:rsidRPr="00DB6CAF" w:rsidRDefault="00F44C00" w:rsidP="00734486">
            <w:pPr>
              <w:adjustRightInd w:val="0"/>
              <w:snapToGrid w:val="0"/>
              <w:spacing w:after="0" w:line="360" w:lineRule="auto"/>
              <w:jc w:val="both"/>
              <w:rPr>
                <w:rFonts w:ascii="Book Antiqua" w:eastAsia="Times New Roman" w:hAnsi="Book Antiqua" w:cs="Times New Roman"/>
                <w:iCs/>
                <w:color w:val="000000"/>
                <w:sz w:val="24"/>
                <w:szCs w:val="24"/>
                <w:lang w:eastAsia="zh-CN"/>
              </w:rPr>
            </w:pPr>
            <w:r w:rsidRPr="00DB6CAF">
              <w:rPr>
                <w:rFonts w:ascii="Book Antiqua" w:eastAsia="Times New Roman" w:hAnsi="Book Antiqua" w:cs="Times New Roman"/>
                <w:iCs/>
                <w:color w:val="000000"/>
                <w:sz w:val="24"/>
                <w:szCs w:val="24"/>
                <w:lang w:eastAsia="de-DE"/>
              </w:rPr>
              <w:t>0.414</w:t>
            </w:r>
            <w:r w:rsidR="00734486" w:rsidRPr="00734486">
              <w:rPr>
                <w:rFonts w:ascii="Book Antiqua" w:eastAsia="Times New Roman" w:hAnsi="Book Antiqua" w:cs="Times New Roman" w:hint="eastAsia"/>
                <w:iCs/>
                <w:color w:val="000000"/>
                <w:sz w:val="24"/>
                <w:szCs w:val="24"/>
                <w:vertAlign w:val="superscript"/>
                <w:lang w:eastAsia="zh-CN"/>
              </w:rPr>
              <w:t>a</w:t>
            </w:r>
          </w:p>
        </w:tc>
        <w:tc>
          <w:tcPr>
            <w:tcW w:w="1460" w:type="dxa"/>
            <w:tcBorders>
              <w:top w:val="nil"/>
              <w:left w:val="nil"/>
              <w:bottom w:val="nil"/>
              <w:right w:val="nil"/>
            </w:tcBorders>
            <w:shd w:val="clear" w:color="auto" w:fill="auto"/>
            <w:noWrap/>
            <w:vAlign w:val="bottom"/>
            <w:hideMark/>
          </w:tcPr>
          <w:p w14:paraId="6E59738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5 (12%)</w:t>
            </w:r>
          </w:p>
        </w:tc>
        <w:tc>
          <w:tcPr>
            <w:tcW w:w="1460" w:type="dxa"/>
            <w:tcBorders>
              <w:top w:val="nil"/>
              <w:left w:val="nil"/>
              <w:bottom w:val="nil"/>
              <w:right w:val="nil"/>
            </w:tcBorders>
            <w:shd w:val="clear" w:color="auto" w:fill="auto"/>
            <w:noWrap/>
            <w:vAlign w:val="bottom"/>
            <w:hideMark/>
          </w:tcPr>
          <w:p w14:paraId="78B310F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 (7%)</w:t>
            </w:r>
          </w:p>
        </w:tc>
        <w:tc>
          <w:tcPr>
            <w:tcW w:w="1200" w:type="dxa"/>
            <w:tcBorders>
              <w:top w:val="nil"/>
              <w:left w:val="nil"/>
              <w:bottom w:val="nil"/>
              <w:right w:val="nil"/>
            </w:tcBorders>
            <w:shd w:val="clear" w:color="auto" w:fill="auto"/>
            <w:noWrap/>
            <w:vAlign w:val="bottom"/>
            <w:hideMark/>
          </w:tcPr>
          <w:p w14:paraId="089E894F" w14:textId="5305B734"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1.0</w:t>
            </w:r>
            <w:r w:rsidR="00734486" w:rsidRPr="00734486">
              <w:rPr>
                <w:rFonts w:ascii="Book Antiqua" w:eastAsia="Times New Roman" w:hAnsi="Book Antiqua" w:cs="Times New Roman" w:hint="eastAsia"/>
                <w:iCs/>
                <w:color w:val="000000"/>
                <w:sz w:val="24"/>
                <w:szCs w:val="24"/>
                <w:vertAlign w:val="superscript"/>
                <w:lang w:eastAsia="zh-CN"/>
              </w:rPr>
              <w:t xml:space="preserve"> a</w:t>
            </w:r>
          </w:p>
        </w:tc>
      </w:tr>
      <w:tr w:rsidR="00F44C00" w:rsidRPr="00DB6CAF" w14:paraId="0A461AC6" w14:textId="77777777" w:rsidTr="00E92EBE">
        <w:trPr>
          <w:trHeight w:val="300"/>
        </w:trPr>
        <w:tc>
          <w:tcPr>
            <w:tcW w:w="2200" w:type="dxa"/>
            <w:tcBorders>
              <w:top w:val="nil"/>
              <w:left w:val="nil"/>
              <w:bottom w:val="nil"/>
              <w:right w:val="nil"/>
            </w:tcBorders>
            <w:shd w:val="clear" w:color="auto" w:fill="auto"/>
            <w:noWrap/>
            <w:vAlign w:val="bottom"/>
            <w:hideMark/>
          </w:tcPr>
          <w:p w14:paraId="1D604B4C" w14:textId="7AE995F8"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Mean LN count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bCs/>
                <w:color w:val="000000"/>
                <w:sz w:val="24"/>
                <w:szCs w:val="24"/>
                <w:lang w:eastAsia="de-DE"/>
              </w:rPr>
              <w:t xml:space="preserve"> SD</w:t>
            </w:r>
          </w:p>
        </w:tc>
        <w:tc>
          <w:tcPr>
            <w:tcW w:w="1272" w:type="dxa"/>
            <w:tcBorders>
              <w:top w:val="nil"/>
              <w:left w:val="nil"/>
              <w:bottom w:val="nil"/>
              <w:right w:val="nil"/>
            </w:tcBorders>
            <w:shd w:val="clear" w:color="auto" w:fill="auto"/>
            <w:noWrap/>
            <w:vAlign w:val="bottom"/>
            <w:hideMark/>
          </w:tcPr>
          <w:p w14:paraId="12357735" w14:textId="280448DD"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32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19</w:t>
            </w:r>
          </w:p>
        </w:tc>
        <w:tc>
          <w:tcPr>
            <w:tcW w:w="388" w:type="dxa"/>
            <w:tcBorders>
              <w:top w:val="nil"/>
              <w:left w:val="nil"/>
              <w:bottom w:val="nil"/>
              <w:right w:val="nil"/>
            </w:tcBorders>
            <w:shd w:val="clear" w:color="auto" w:fill="auto"/>
            <w:noWrap/>
            <w:vAlign w:val="bottom"/>
            <w:hideMark/>
          </w:tcPr>
          <w:p w14:paraId="282AE28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bottom"/>
            <w:hideMark/>
          </w:tcPr>
          <w:p w14:paraId="104035D3" w14:textId="1A109DB0"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29</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16</w:t>
            </w:r>
          </w:p>
        </w:tc>
        <w:tc>
          <w:tcPr>
            <w:tcW w:w="1748" w:type="dxa"/>
            <w:tcBorders>
              <w:top w:val="nil"/>
              <w:left w:val="nil"/>
              <w:bottom w:val="nil"/>
              <w:right w:val="nil"/>
            </w:tcBorders>
            <w:shd w:val="clear" w:color="auto" w:fill="auto"/>
            <w:noWrap/>
            <w:vAlign w:val="bottom"/>
            <w:hideMark/>
          </w:tcPr>
          <w:p w14:paraId="0A5D93A8" w14:textId="24DDEB9E"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35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21</w:t>
            </w:r>
          </w:p>
        </w:tc>
        <w:tc>
          <w:tcPr>
            <w:tcW w:w="1200" w:type="dxa"/>
            <w:tcBorders>
              <w:top w:val="nil"/>
              <w:left w:val="nil"/>
              <w:bottom w:val="nil"/>
              <w:right w:val="nil"/>
            </w:tcBorders>
            <w:shd w:val="clear" w:color="auto" w:fill="auto"/>
            <w:noWrap/>
            <w:vAlign w:val="bottom"/>
            <w:hideMark/>
          </w:tcPr>
          <w:p w14:paraId="42F649C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0.219</w:t>
            </w:r>
          </w:p>
        </w:tc>
        <w:tc>
          <w:tcPr>
            <w:tcW w:w="1460" w:type="dxa"/>
            <w:tcBorders>
              <w:top w:val="nil"/>
              <w:left w:val="nil"/>
              <w:bottom w:val="nil"/>
              <w:right w:val="nil"/>
            </w:tcBorders>
            <w:shd w:val="clear" w:color="auto" w:fill="auto"/>
            <w:noWrap/>
            <w:vAlign w:val="bottom"/>
            <w:hideMark/>
          </w:tcPr>
          <w:p w14:paraId="7D785404" w14:textId="3EDDEAFC"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30 </w:t>
            </w:r>
            <w:r w:rsidR="00D56031" w:rsidRPr="00DB6CAF">
              <w:rPr>
                <w:rFonts w:ascii="Book Antiqua" w:eastAsia="Times New Roman" w:hAnsi="Book Antiqua" w:cs="Times New Roman"/>
                <w:bCs/>
                <w:color w:val="000000"/>
                <w:sz w:val="24"/>
                <w:szCs w:val="24"/>
                <w:lang w:eastAsia="de-DE"/>
              </w:rPr>
              <w:t>±</w:t>
            </w:r>
            <w:r w:rsidR="00D56031" w:rsidRPr="00DB6CAF">
              <w:rPr>
                <w:rFonts w:ascii="Book Antiqua" w:eastAsia="Times New Roman" w:hAnsi="Book Antiqua" w:cs="Times New Roman" w:hint="eastAsia"/>
                <w:bCs/>
                <w:color w:val="000000"/>
                <w:sz w:val="24"/>
                <w:szCs w:val="24"/>
                <w:lang w:eastAsia="zh-CN"/>
              </w:rPr>
              <w:t xml:space="preserve"> </w:t>
            </w:r>
            <w:r w:rsidRPr="00DB6CAF">
              <w:rPr>
                <w:rFonts w:ascii="Book Antiqua" w:eastAsia="Times New Roman" w:hAnsi="Book Antiqua" w:cs="Times New Roman"/>
                <w:color w:val="000000"/>
                <w:sz w:val="24"/>
                <w:szCs w:val="24"/>
                <w:lang w:eastAsia="de-DE"/>
              </w:rPr>
              <w:t>16</w:t>
            </w:r>
          </w:p>
        </w:tc>
        <w:tc>
          <w:tcPr>
            <w:tcW w:w="1460" w:type="dxa"/>
            <w:tcBorders>
              <w:top w:val="nil"/>
              <w:left w:val="nil"/>
              <w:bottom w:val="nil"/>
              <w:right w:val="nil"/>
            </w:tcBorders>
            <w:shd w:val="clear" w:color="auto" w:fill="auto"/>
            <w:noWrap/>
            <w:vAlign w:val="bottom"/>
            <w:hideMark/>
          </w:tcPr>
          <w:p w14:paraId="0C3C14AB" w14:textId="4475BC83"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36 </w:t>
            </w:r>
            <w:r w:rsidR="00D56031"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25</w:t>
            </w:r>
          </w:p>
        </w:tc>
        <w:tc>
          <w:tcPr>
            <w:tcW w:w="1200" w:type="dxa"/>
            <w:tcBorders>
              <w:top w:val="nil"/>
              <w:left w:val="nil"/>
              <w:bottom w:val="nil"/>
              <w:right w:val="nil"/>
            </w:tcBorders>
            <w:shd w:val="clear" w:color="auto" w:fill="auto"/>
            <w:noWrap/>
            <w:vAlign w:val="bottom"/>
            <w:hideMark/>
          </w:tcPr>
          <w:p w14:paraId="77F1974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0.961</w:t>
            </w:r>
          </w:p>
        </w:tc>
      </w:tr>
      <w:tr w:rsidR="00F44C00" w:rsidRPr="00DB6CAF" w14:paraId="5B30EB80" w14:textId="77777777" w:rsidTr="00E92EBE">
        <w:trPr>
          <w:trHeight w:val="300"/>
        </w:trPr>
        <w:tc>
          <w:tcPr>
            <w:tcW w:w="2200" w:type="dxa"/>
            <w:tcBorders>
              <w:top w:val="nil"/>
              <w:left w:val="nil"/>
              <w:bottom w:val="nil"/>
              <w:right w:val="nil"/>
            </w:tcBorders>
            <w:shd w:val="clear" w:color="auto" w:fill="auto"/>
            <w:noWrap/>
            <w:vAlign w:val="bottom"/>
            <w:hideMark/>
          </w:tcPr>
          <w:p w14:paraId="3E7DE197" w14:textId="7D7759AA" w:rsidR="00F44C00" w:rsidRPr="00DB6CAF" w:rsidRDefault="00F44C00" w:rsidP="00DB6C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LN </w:t>
            </w:r>
            <w:r w:rsidR="00DB6CAF" w:rsidRPr="00DB6CAF">
              <w:rPr>
                <w:rFonts w:ascii="Book Antiqua" w:eastAsia="Times New Roman" w:hAnsi="Book Antiqua" w:cs="Times New Roman" w:hint="eastAsia"/>
                <w:bCs/>
                <w:color w:val="000000"/>
                <w:sz w:val="24"/>
                <w:szCs w:val="24"/>
                <w:lang w:eastAsia="zh-CN"/>
              </w:rPr>
              <w:t>p</w:t>
            </w:r>
            <w:r w:rsidRPr="00DB6CAF">
              <w:rPr>
                <w:rFonts w:ascii="Book Antiqua" w:eastAsia="Times New Roman" w:hAnsi="Book Antiqua" w:cs="Times New Roman"/>
                <w:bCs/>
                <w:color w:val="000000"/>
                <w:sz w:val="24"/>
                <w:szCs w:val="24"/>
                <w:lang w:eastAsia="de-DE"/>
              </w:rPr>
              <w:t>ositivity</w:t>
            </w:r>
          </w:p>
        </w:tc>
        <w:tc>
          <w:tcPr>
            <w:tcW w:w="1272" w:type="dxa"/>
            <w:tcBorders>
              <w:top w:val="nil"/>
              <w:left w:val="nil"/>
              <w:bottom w:val="nil"/>
              <w:right w:val="nil"/>
            </w:tcBorders>
            <w:shd w:val="clear" w:color="auto" w:fill="auto"/>
            <w:noWrap/>
            <w:vAlign w:val="center"/>
            <w:hideMark/>
          </w:tcPr>
          <w:p w14:paraId="7E443884"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20 (36%)</w:t>
            </w:r>
          </w:p>
        </w:tc>
        <w:tc>
          <w:tcPr>
            <w:tcW w:w="388" w:type="dxa"/>
            <w:tcBorders>
              <w:top w:val="nil"/>
              <w:left w:val="nil"/>
              <w:bottom w:val="nil"/>
              <w:right w:val="nil"/>
            </w:tcBorders>
            <w:shd w:val="clear" w:color="auto" w:fill="auto"/>
            <w:noWrap/>
            <w:vAlign w:val="bottom"/>
            <w:hideMark/>
          </w:tcPr>
          <w:p w14:paraId="1A3917EA"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1B573E82"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11 (41%)</w:t>
            </w:r>
          </w:p>
        </w:tc>
        <w:tc>
          <w:tcPr>
            <w:tcW w:w="1748" w:type="dxa"/>
            <w:tcBorders>
              <w:top w:val="nil"/>
              <w:left w:val="nil"/>
              <w:bottom w:val="nil"/>
              <w:right w:val="nil"/>
            </w:tcBorders>
            <w:shd w:val="clear" w:color="auto" w:fill="auto"/>
            <w:noWrap/>
            <w:vAlign w:val="bottom"/>
            <w:hideMark/>
          </w:tcPr>
          <w:p w14:paraId="7D05B42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9 (31%)</w:t>
            </w:r>
          </w:p>
        </w:tc>
        <w:tc>
          <w:tcPr>
            <w:tcW w:w="1200" w:type="dxa"/>
            <w:tcBorders>
              <w:top w:val="nil"/>
              <w:left w:val="nil"/>
              <w:bottom w:val="nil"/>
              <w:right w:val="nil"/>
            </w:tcBorders>
            <w:shd w:val="clear" w:color="auto" w:fill="auto"/>
            <w:noWrap/>
            <w:vAlign w:val="bottom"/>
            <w:hideMark/>
          </w:tcPr>
          <w:p w14:paraId="5EDE0FF7"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0.632</w:t>
            </w:r>
          </w:p>
        </w:tc>
        <w:tc>
          <w:tcPr>
            <w:tcW w:w="1460" w:type="dxa"/>
            <w:tcBorders>
              <w:top w:val="nil"/>
              <w:left w:val="nil"/>
              <w:bottom w:val="nil"/>
              <w:right w:val="nil"/>
            </w:tcBorders>
            <w:shd w:val="clear" w:color="auto" w:fill="auto"/>
            <w:noWrap/>
            <w:vAlign w:val="bottom"/>
            <w:hideMark/>
          </w:tcPr>
          <w:p w14:paraId="08176D0C"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16 (38%)</w:t>
            </w:r>
          </w:p>
        </w:tc>
        <w:tc>
          <w:tcPr>
            <w:tcW w:w="1460" w:type="dxa"/>
            <w:tcBorders>
              <w:top w:val="nil"/>
              <w:left w:val="nil"/>
              <w:bottom w:val="nil"/>
              <w:right w:val="nil"/>
            </w:tcBorders>
            <w:shd w:val="clear" w:color="auto" w:fill="auto"/>
            <w:noWrap/>
            <w:vAlign w:val="bottom"/>
            <w:hideMark/>
          </w:tcPr>
          <w:p w14:paraId="05BF1192"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4 (29%)</w:t>
            </w:r>
          </w:p>
        </w:tc>
        <w:tc>
          <w:tcPr>
            <w:tcW w:w="1200" w:type="dxa"/>
            <w:tcBorders>
              <w:top w:val="nil"/>
              <w:left w:val="nil"/>
              <w:bottom w:val="nil"/>
              <w:right w:val="nil"/>
            </w:tcBorders>
            <w:shd w:val="clear" w:color="auto" w:fill="auto"/>
            <w:noWrap/>
            <w:vAlign w:val="bottom"/>
            <w:hideMark/>
          </w:tcPr>
          <w:p w14:paraId="0E11C7F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0.747</w:t>
            </w:r>
          </w:p>
        </w:tc>
      </w:tr>
      <w:tr w:rsidR="00F44C00" w:rsidRPr="00DB6CAF" w14:paraId="2BA68290" w14:textId="77777777" w:rsidTr="00E92EBE">
        <w:trPr>
          <w:trHeight w:val="300"/>
        </w:trPr>
        <w:tc>
          <w:tcPr>
            <w:tcW w:w="2200" w:type="dxa"/>
            <w:tcBorders>
              <w:top w:val="nil"/>
              <w:left w:val="nil"/>
              <w:bottom w:val="nil"/>
              <w:right w:val="nil"/>
            </w:tcBorders>
            <w:shd w:val="clear" w:color="auto" w:fill="auto"/>
            <w:noWrap/>
            <w:vAlign w:val="bottom"/>
            <w:hideMark/>
          </w:tcPr>
          <w:p w14:paraId="7EC7841C" w14:textId="361B1310" w:rsidR="00F44C00" w:rsidRPr="00DB6CAF" w:rsidRDefault="00F44C00" w:rsidP="00DB6C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Low </w:t>
            </w:r>
            <w:r w:rsidR="00DB6CAF" w:rsidRPr="00DB6CAF">
              <w:rPr>
                <w:rFonts w:ascii="Book Antiqua" w:eastAsia="Times New Roman" w:hAnsi="Book Antiqua" w:cs="Times New Roman" w:hint="eastAsia"/>
                <w:bCs/>
                <w:color w:val="000000"/>
                <w:sz w:val="24"/>
                <w:szCs w:val="24"/>
                <w:lang w:eastAsia="zh-CN"/>
              </w:rPr>
              <w:t>g</w:t>
            </w:r>
            <w:r w:rsidRPr="00DB6CAF">
              <w:rPr>
                <w:rFonts w:ascii="Book Antiqua" w:eastAsia="Times New Roman" w:hAnsi="Book Antiqua" w:cs="Times New Roman"/>
                <w:bCs/>
                <w:color w:val="000000"/>
                <w:sz w:val="24"/>
                <w:szCs w:val="24"/>
                <w:lang w:eastAsia="de-DE"/>
              </w:rPr>
              <w:t>rade</w:t>
            </w:r>
          </w:p>
        </w:tc>
        <w:tc>
          <w:tcPr>
            <w:tcW w:w="1272" w:type="dxa"/>
            <w:tcBorders>
              <w:top w:val="nil"/>
              <w:left w:val="nil"/>
              <w:bottom w:val="nil"/>
              <w:right w:val="nil"/>
            </w:tcBorders>
            <w:shd w:val="clear" w:color="auto" w:fill="auto"/>
            <w:noWrap/>
            <w:vAlign w:val="center"/>
            <w:hideMark/>
          </w:tcPr>
          <w:p w14:paraId="4724149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33 (59%)</w:t>
            </w:r>
          </w:p>
        </w:tc>
        <w:tc>
          <w:tcPr>
            <w:tcW w:w="388" w:type="dxa"/>
            <w:tcBorders>
              <w:top w:val="nil"/>
              <w:left w:val="nil"/>
              <w:bottom w:val="nil"/>
              <w:right w:val="nil"/>
            </w:tcBorders>
            <w:shd w:val="clear" w:color="auto" w:fill="auto"/>
            <w:noWrap/>
            <w:vAlign w:val="bottom"/>
            <w:hideMark/>
          </w:tcPr>
          <w:p w14:paraId="4E37C159"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4C0145E7"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17 (63%)</w:t>
            </w:r>
          </w:p>
        </w:tc>
        <w:tc>
          <w:tcPr>
            <w:tcW w:w="1748" w:type="dxa"/>
            <w:tcBorders>
              <w:top w:val="nil"/>
              <w:left w:val="nil"/>
              <w:bottom w:val="nil"/>
              <w:right w:val="nil"/>
            </w:tcBorders>
            <w:shd w:val="clear" w:color="auto" w:fill="auto"/>
            <w:noWrap/>
            <w:vAlign w:val="bottom"/>
            <w:hideMark/>
          </w:tcPr>
          <w:p w14:paraId="67E38F33"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22 (76%)</w:t>
            </w:r>
          </w:p>
        </w:tc>
        <w:tc>
          <w:tcPr>
            <w:tcW w:w="1200" w:type="dxa"/>
            <w:tcBorders>
              <w:top w:val="nil"/>
              <w:left w:val="nil"/>
              <w:bottom w:val="nil"/>
              <w:right w:val="nil"/>
            </w:tcBorders>
            <w:shd w:val="clear" w:color="auto" w:fill="auto"/>
            <w:noWrap/>
            <w:vAlign w:val="bottom"/>
            <w:hideMark/>
          </w:tcPr>
          <w:p w14:paraId="1FF98107"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460" w:type="dxa"/>
            <w:tcBorders>
              <w:top w:val="nil"/>
              <w:left w:val="nil"/>
              <w:bottom w:val="nil"/>
              <w:right w:val="nil"/>
            </w:tcBorders>
            <w:shd w:val="clear" w:color="auto" w:fill="auto"/>
            <w:noWrap/>
            <w:vAlign w:val="bottom"/>
            <w:hideMark/>
          </w:tcPr>
          <w:p w14:paraId="41D7B9C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28 (67%)</w:t>
            </w:r>
          </w:p>
        </w:tc>
        <w:tc>
          <w:tcPr>
            <w:tcW w:w="1460" w:type="dxa"/>
            <w:tcBorders>
              <w:top w:val="nil"/>
              <w:left w:val="nil"/>
              <w:bottom w:val="nil"/>
              <w:right w:val="nil"/>
            </w:tcBorders>
            <w:shd w:val="clear" w:color="auto" w:fill="auto"/>
            <w:noWrap/>
            <w:vAlign w:val="bottom"/>
            <w:hideMark/>
          </w:tcPr>
          <w:p w14:paraId="0BFF68D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11 (79%)</w:t>
            </w:r>
          </w:p>
        </w:tc>
        <w:tc>
          <w:tcPr>
            <w:tcW w:w="1200" w:type="dxa"/>
            <w:tcBorders>
              <w:top w:val="nil"/>
              <w:left w:val="nil"/>
              <w:bottom w:val="nil"/>
              <w:right w:val="nil"/>
            </w:tcBorders>
            <w:shd w:val="clear" w:color="auto" w:fill="auto"/>
            <w:noWrap/>
            <w:vAlign w:val="bottom"/>
            <w:hideMark/>
          </w:tcPr>
          <w:p w14:paraId="60655CD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r>
      <w:tr w:rsidR="00F44C00" w:rsidRPr="00DB6CAF" w14:paraId="7D729C7F" w14:textId="77777777" w:rsidTr="00E92EBE">
        <w:trPr>
          <w:trHeight w:val="300"/>
        </w:trPr>
        <w:tc>
          <w:tcPr>
            <w:tcW w:w="2200" w:type="dxa"/>
            <w:tcBorders>
              <w:top w:val="nil"/>
              <w:left w:val="nil"/>
              <w:bottom w:val="nil"/>
              <w:right w:val="nil"/>
            </w:tcBorders>
            <w:shd w:val="clear" w:color="auto" w:fill="auto"/>
            <w:noWrap/>
            <w:vAlign w:val="bottom"/>
            <w:hideMark/>
          </w:tcPr>
          <w:p w14:paraId="2DEB907A" w14:textId="58A60297" w:rsidR="00F44C00" w:rsidRPr="00DB6CAF" w:rsidRDefault="00F44C00" w:rsidP="00DB6C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High </w:t>
            </w:r>
            <w:r w:rsidR="00DB6CAF" w:rsidRPr="00DB6CAF">
              <w:rPr>
                <w:rFonts w:ascii="Book Antiqua" w:eastAsia="Times New Roman" w:hAnsi="Book Antiqua" w:cs="Times New Roman" w:hint="eastAsia"/>
                <w:bCs/>
                <w:color w:val="000000"/>
                <w:sz w:val="24"/>
                <w:szCs w:val="24"/>
                <w:lang w:eastAsia="zh-CN"/>
              </w:rPr>
              <w:t>g</w:t>
            </w:r>
            <w:r w:rsidRPr="00DB6CAF">
              <w:rPr>
                <w:rFonts w:ascii="Book Antiqua" w:eastAsia="Times New Roman" w:hAnsi="Book Antiqua" w:cs="Times New Roman"/>
                <w:bCs/>
                <w:color w:val="000000"/>
                <w:sz w:val="24"/>
                <w:szCs w:val="24"/>
                <w:lang w:eastAsia="de-DE"/>
              </w:rPr>
              <w:t>rade</w:t>
            </w:r>
          </w:p>
        </w:tc>
        <w:tc>
          <w:tcPr>
            <w:tcW w:w="1272" w:type="dxa"/>
            <w:tcBorders>
              <w:top w:val="nil"/>
              <w:left w:val="nil"/>
              <w:bottom w:val="nil"/>
              <w:right w:val="nil"/>
            </w:tcBorders>
            <w:shd w:val="clear" w:color="auto" w:fill="auto"/>
            <w:noWrap/>
            <w:vAlign w:val="center"/>
            <w:hideMark/>
          </w:tcPr>
          <w:p w14:paraId="41125AB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20 (36%)</w:t>
            </w:r>
          </w:p>
        </w:tc>
        <w:tc>
          <w:tcPr>
            <w:tcW w:w="388" w:type="dxa"/>
            <w:tcBorders>
              <w:top w:val="nil"/>
              <w:left w:val="nil"/>
              <w:bottom w:val="nil"/>
              <w:right w:val="nil"/>
            </w:tcBorders>
            <w:shd w:val="clear" w:color="auto" w:fill="auto"/>
            <w:noWrap/>
            <w:vAlign w:val="bottom"/>
            <w:hideMark/>
          </w:tcPr>
          <w:p w14:paraId="782EA90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3117FC4A"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8 (30%)</w:t>
            </w:r>
          </w:p>
        </w:tc>
        <w:tc>
          <w:tcPr>
            <w:tcW w:w="1748" w:type="dxa"/>
            <w:tcBorders>
              <w:top w:val="nil"/>
              <w:left w:val="nil"/>
              <w:bottom w:val="nil"/>
              <w:right w:val="nil"/>
            </w:tcBorders>
            <w:shd w:val="clear" w:color="auto" w:fill="auto"/>
            <w:noWrap/>
            <w:vAlign w:val="bottom"/>
            <w:hideMark/>
          </w:tcPr>
          <w:p w14:paraId="00366EF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6 (21%)</w:t>
            </w:r>
          </w:p>
        </w:tc>
        <w:tc>
          <w:tcPr>
            <w:tcW w:w="1200" w:type="dxa"/>
            <w:tcBorders>
              <w:top w:val="nil"/>
              <w:left w:val="nil"/>
              <w:bottom w:val="nil"/>
              <w:right w:val="nil"/>
            </w:tcBorders>
            <w:shd w:val="clear" w:color="auto" w:fill="auto"/>
            <w:noWrap/>
            <w:vAlign w:val="bottom"/>
            <w:hideMark/>
          </w:tcPr>
          <w:p w14:paraId="434AAEA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0.576</w:t>
            </w:r>
          </w:p>
        </w:tc>
        <w:tc>
          <w:tcPr>
            <w:tcW w:w="1460" w:type="dxa"/>
            <w:tcBorders>
              <w:top w:val="nil"/>
              <w:left w:val="nil"/>
              <w:bottom w:val="nil"/>
              <w:right w:val="nil"/>
            </w:tcBorders>
            <w:shd w:val="clear" w:color="auto" w:fill="auto"/>
            <w:noWrap/>
            <w:vAlign w:val="bottom"/>
            <w:hideMark/>
          </w:tcPr>
          <w:p w14:paraId="231BF34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11 (26%)</w:t>
            </w:r>
          </w:p>
        </w:tc>
        <w:tc>
          <w:tcPr>
            <w:tcW w:w="1460" w:type="dxa"/>
            <w:tcBorders>
              <w:top w:val="nil"/>
              <w:left w:val="nil"/>
              <w:bottom w:val="nil"/>
              <w:right w:val="nil"/>
            </w:tcBorders>
            <w:shd w:val="clear" w:color="auto" w:fill="auto"/>
            <w:noWrap/>
            <w:vAlign w:val="bottom"/>
            <w:hideMark/>
          </w:tcPr>
          <w:p w14:paraId="024F9C4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3 (21%)</w:t>
            </w:r>
          </w:p>
        </w:tc>
        <w:tc>
          <w:tcPr>
            <w:tcW w:w="1200" w:type="dxa"/>
            <w:tcBorders>
              <w:top w:val="nil"/>
              <w:left w:val="nil"/>
              <w:bottom w:val="nil"/>
              <w:right w:val="nil"/>
            </w:tcBorders>
            <w:shd w:val="clear" w:color="auto" w:fill="auto"/>
            <w:noWrap/>
            <w:vAlign w:val="bottom"/>
            <w:hideMark/>
          </w:tcPr>
          <w:p w14:paraId="432BAC02"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0.735</w:t>
            </w:r>
          </w:p>
        </w:tc>
      </w:tr>
      <w:tr w:rsidR="00F44C00" w:rsidRPr="00DB6CAF" w14:paraId="43F37BB2" w14:textId="77777777" w:rsidTr="00E92EBE">
        <w:trPr>
          <w:trHeight w:val="300"/>
        </w:trPr>
        <w:tc>
          <w:tcPr>
            <w:tcW w:w="2200" w:type="dxa"/>
            <w:tcBorders>
              <w:top w:val="nil"/>
              <w:left w:val="nil"/>
              <w:bottom w:val="nil"/>
              <w:right w:val="nil"/>
            </w:tcBorders>
            <w:shd w:val="clear" w:color="auto" w:fill="auto"/>
            <w:noWrap/>
            <w:vAlign w:val="bottom"/>
            <w:hideMark/>
          </w:tcPr>
          <w:p w14:paraId="30EAA7D4" w14:textId="623D8ABE" w:rsidR="00F44C00" w:rsidRPr="00DB6CAF" w:rsidRDefault="00F44C00" w:rsidP="00DB6C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Non-</w:t>
            </w:r>
            <w:r w:rsidR="00DB6CAF" w:rsidRPr="00DB6CAF">
              <w:rPr>
                <w:rFonts w:ascii="Book Antiqua" w:eastAsia="Times New Roman" w:hAnsi="Book Antiqua" w:cs="Times New Roman" w:hint="eastAsia"/>
                <w:bCs/>
                <w:color w:val="000000"/>
                <w:sz w:val="24"/>
                <w:szCs w:val="24"/>
                <w:lang w:eastAsia="zh-CN"/>
              </w:rPr>
              <w:t>m</w:t>
            </w:r>
            <w:r w:rsidRPr="00DB6CAF">
              <w:rPr>
                <w:rFonts w:ascii="Book Antiqua" w:eastAsia="Times New Roman" w:hAnsi="Book Antiqua" w:cs="Times New Roman"/>
                <w:bCs/>
                <w:color w:val="000000"/>
                <w:sz w:val="24"/>
                <w:szCs w:val="24"/>
                <w:lang w:eastAsia="de-DE"/>
              </w:rPr>
              <w:t>alignant</w:t>
            </w:r>
          </w:p>
        </w:tc>
        <w:tc>
          <w:tcPr>
            <w:tcW w:w="1272" w:type="dxa"/>
            <w:tcBorders>
              <w:top w:val="nil"/>
              <w:left w:val="nil"/>
              <w:bottom w:val="nil"/>
              <w:right w:val="nil"/>
            </w:tcBorders>
            <w:shd w:val="clear" w:color="auto" w:fill="auto"/>
            <w:noWrap/>
            <w:vAlign w:val="center"/>
            <w:hideMark/>
          </w:tcPr>
          <w:p w14:paraId="353534E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3 (5%)</w:t>
            </w:r>
          </w:p>
        </w:tc>
        <w:tc>
          <w:tcPr>
            <w:tcW w:w="388" w:type="dxa"/>
            <w:tcBorders>
              <w:top w:val="nil"/>
              <w:left w:val="nil"/>
              <w:bottom w:val="nil"/>
              <w:right w:val="nil"/>
            </w:tcBorders>
            <w:shd w:val="clear" w:color="auto" w:fill="auto"/>
            <w:noWrap/>
            <w:vAlign w:val="bottom"/>
            <w:hideMark/>
          </w:tcPr>
          <w:p w14:paraId="553A4C7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3893677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 (7%)</w:t>
            </w:r>
          </w:p>
        </w:tc>
        <w:tc>
          <w:tcPr>
            <w:tcW w:w="1748" w:type="dxa"/>
            <w:tcBorders>
              <w:top w:val="nil"/>
              <w:left w:val="nil"/>
              <w:bottom w:val="nil"/>
              <w:right w:val="nil"/>
            </w:tcBorders>
            <w:shd w:val="clear" w:color="auto" w:fill="auto"/>
            <w:noWrap/>
            <w:vAlign w:val="bottom"/>
            <w:hideMark/>
          </w:tcPr>
          <w:p w14:paraId="09F40C1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 (3%)</w:t>
            </w:r>
          </w:p>
        </w:tc>
        <w:tc>
          <w:tcPr>
            <w:tcW w:w="1200" w:type="dxa"/>
            <w:tcBorders>
              <w:top w:val="nil"/>
              <w:left w:val="nil"/>
              <w:bottom w:val="nil"/>
              <w:right w:val="nil"/>
            </w:tcBorders>
            <w:shd w:val="clear" w:color="auto" w:fill="auto"/>
            <w:noWrap/>
            <w:vAlign w:val="bottom"/>
            <w:hideMark/>
          </w:tcPr>
          <w:p w14:paraId="7281282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n.c.</w:t>
            </w:r>
          </w:p>
        </w:tc>
        <w:tc>
          <w:tcPr>
            <w:tcW w:w="1460" w:type="dxa"/>
            <w:tcBorders>
              <w:top w:val="nil"/>
              <w:left w:val="nil"/>
              <w:bottom w:val="nil"/>
              <w:right w:val="nil"/>
            </w:tcBorders>
            <w:shd w:val="clear" w:color="auto" w:fill="auto"/>
            <w:noWrap/>
            <w:vAlign w:val="bottom"/>
            <w:hideMark/>
          </w:tcPr>
          <w:p w14:paraId="5FEEFAF2"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3 (7%)</w:t>
            </w:r>
          </w:p>
        </w:tc>
        <w:tc>
          <w:tcPr>
            <w:tcW w:w="1460" w:type="dxa"/>
            <w:tcBorders>
              <w:top w:val="nil"/>
              <w:left w:val="nil"/>
              <w:bottom w:val="nil"/>
              <w:right w:val="nil"/>
            </w:tcBorders>
            <w:shd w:val="clear" w:color="auto" w:fill="auto"/>
            <w:noWrap/>
            <w:vAlign w:val="bottom"/>
            <w:hideMark/>
          </w:tcPr>
          <w:p w14:paraId="6E1E0388"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0 (0%)</w:t>
            </w:r>
          </w:p>
        </w:tc>
        <w:tc>
          <w:tcPr>
            <w:tcW w:w="1200" w:type="dxa"/>
            <w:tcBorders>
              <w:top w:val="nil"/>
              <w:left w:val="nil"/>
              <w:bottom w:val="nil"/>
              <w:right w:val="nil"/>
            </w:tcBorders>
            <w:shd w:val="clear" w:color="auto" w:fill="auto"/>
            <w:noWrap/>
            <w:vAlign w:val="bottom"/>
            <w:hideMark/>
          </w:tcPr>
          <w:p w14:paraId="107A6EA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n.c.</w:t>
            </w:r>
          </w:p>
        </w:tc>
      </w:tr>
      <w:tr w:rsidR="00F44C00" w:rsidRPr="00DB6CAF" w14:paraId="2F69F5A3" w14:textId="77777777" w:rsidTr="00E92EBE">
        <w:trPr>
          <w:trHeight w:val="300"/>
        </w:trPr>
        <w:tc>
          <w:tcPr>
            <w:tcW w:w="2200" w:type="dxa"/>
            <w:tcBorders>
              <w:top w:val="nil"/>
              <w:left w:val="nil"/>
              <w:bottom w:val="nil"/>
              <w:right w:val="nil"/>
            </w:tcBorders>
            <w:shd w:val="clear" w:color="auto" w:fill="auto"/>
            <w:noWrap/>
            <w:vAlign w:val="bottom"/>
            <w:hideMark/>
          </w:tcPr>
          <w:p w14:paraId="6EDD27A4"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pT1/2</w:t>
            </w:r>
          </w:p>
        </w:tc>
        <w:tc>
          <w:tcPr>
            <w:tcW w:w="1272" w:type="dxa"/>
            <w:tcBorders>
              <w:top w:val="nil"/>
              <w:left w:val="nil"/>
              <w:bottom w:val="nil"/>
              <w:right w:val="nil"/>
            </w:tcBorders>
            <w:shd w:val="clear" w:color="auto" w:fill="auto"/>
            <w:noWrap/>
            <w:vAlign w:val="center"/>
            <w:hideMark/>
          </w:tcPr>
          <w:p w14:paraId="35469F7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16 (29%)</w:t>
            </w:r>
          </w:p>
        </w:tc>
        <w:tc>
          <w:tcPr>
            <w:tcW w:w="388" w:type="dxa"/>
            <w:tcBorders>
              <w:top w:val="nil"/>
              <w:left w:val="nil"/>
              <w:bottom w:val="nil"/>
              <w:right w:val="nil"/>
            </w:tcBorders>
            <w:shd w:val="clear" w:color="auto" w:fill="auto"/>
            <w:noWrap/>
            <w:vAlign w:val="bottom"/>
            <w:hideMark/>
          </w:tcPr>
          <w:p w14:paraId="7160467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157BF97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7 (26%)</w:t>
            </w:r>
          </w:p>
        </w:tc>
        <w:tc>
          <w:tcPr>
            <w:tcW w:w="1748" w:type="dxa"/>
            <w:tcBorders>
              <w:top w:val="nil"/>
              <w:left w:val="nil"/>
              <w:bottom w:val="nil"/>
              <w:right w:val="nil"/>
            </w:tcBorders>
            <w:shd w:val="clear" w:color="auto" w:fill="auto"/>
            <w:noWrap/>
            <w:vAlign w:val="bottom"/>
            <w:hideMark/>
          </w:tcPr>
          <w:p w14:paraId="501EAAA4"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9 (31%)</w:t>
            </w:r>
          </w:p>
        </w:tc>
        <w:tc>
          <w:tcPr>
            <w:tcW w:w="1200" w:type="dxa"/>
            <w:tcBorders>
              <w:top w:val="nil"/>
              <w:left w:val="nil"/>
              <w:bottom w:val="nil"/>
              <w:right w:val="nil"/>
            </w:tcBorders>
            <w:shd w:val="clear" w:color="auto" w:fill="auto"/>
            <w:noWrap/>
            <w:vAlign w:val="bottom"/>
            <w:hideMark/>
          </w:tcPr>
          <w:p w14:paraId="43852FF1"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460" w:type="dxa"/>
            <w:tcBorders>
              <w:top w:val="nil"/>
              <w:left w:val="nil"/>
              <w:bottom w:val="nil"/>
              <w:right w:val="nil"/>
            </w:tcBorders>
            <w:shd w:val="clear" w:color="auto" w:fill="auto"/>
            <w:noWrap/>
            <w:vAlign w:val="bottom"/>
            <w:hideMark/>
          </w:tcPr>
          <w:p w14:paraId="678D0CA3"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11 (26%)</w:t>
            </w:r>
          </w:p>
        </w:tc>
        <w:tc>
          <w:tcPr>
            <w:tcW w:w="1460" w:type="dxa"/>
            <w:tcBorders>
              <w:top w:val="nil"/>
              <w:left w:val="nil"/>
              <w:bottom w:val="nil"/>
              <w:right w:val="nil"/>
            </w:tcBorders>
            <w:shd w:val="clear" w:color="auto" w:fill="auto"/>
            <w:noWrap/>
            <w:vAlign w:val="bottom"/>
            <w:hideMark/>
          </w:tcPr>
          <w:p w14:paraId="292AAC1F"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5 (36%)</w:t>
            </w:r>
          </w:p>
        </w:tc>
        <w:tc>
          <w:tcPr>
            <w:tcW w:w="1200" w:type="dxa"/>
            <w:tcBorders>
              <w:top w:val="nil"/>
              <w:left w:val="nil"/>
              <w:bottom w:val="nil"/>
              <w:right w:val="nil"/>
            </w:tcBorders>
            <w:shd w:val="clear" w:color="auto" w:fill="auto"/>
            <w:noWrap/>
            <w:vAlign w:val="bottom"/>
            <w:hideMark/>
          </w:tcPr>
          <w:p w14:paraId="6519F21B"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r>
      <w:tr w:rsidR="00F44C00" w:rsidRPr="00DB6CAF" w14:paraId="566B0DC7" w14:textId="77777777" w:rsidTr="00E92EBE">
        <w:trPr>
          <w:trHeight w:val="300"/>
        </w:trPr>
        <w:tc>
          <w:tcPr>
            <w:tcW w:w="2200" w:type="dxa"/>
            <w:tcBorders>
              <w:top w:val="nil"/>
              <w:left w:val="nil"/>
              <w:bottom w:val="nil"/>
              <w:right w:val="nil"/>
            </w:tcBorders>
            <w:shd w:val="clear" w:color="auto" w:fill="auto"/>
            <w:noWrap/>
            <w:vAlign w:val="bottom"/>
            <w:hideMark/>
          </w:tcPr>
          <w:p w14:paraId="0F014369"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lastRenderedPageBreak/>
              <w:t>pT3/4</w:t>
            </w:r>
          </w:p>
        </w:tc>
        <w:tc>
          <w:tcPr>
            <w:tcW w:w="1272" w:type="dxa"/>
            <w:tcBorders>
              <w:top w:val="nil"/>
              <w:left w:val="nil"/>
              <w:bottom w:val="nil"/>
              <w:right w:val="nil"/>
            </w:tcBorders>
            <w:shd w:val="clear" w:color="auto" w:fill="auto"/>
            <w:noWrap/>
            <w:vAlign w:val="center"/>
            <w:hideMark/>
          </w:tcPr>
          <w:p w14:paraId="3E83DAC7"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37 (66%)</w:t>
            </w:r>
          </w:p>
        </w:tc>
        <w:tc>
          <w:tcPr>
            <w:tcW w:w="388" w:type="dxa"/>
            <w:tcBorders>
              <w:top w:val="nil"/>
              <w:left w:val="nil"/>
              <w:bottom w:val="nil"/>
              <w:right w:val="nil"/>
            </w:tcBorders>
            <w:shd w:val="clear" w:color="auto" w:fill="auto"/>
            <w:noWrap/>
            <w:vAlign w:val="bottom"/>
            <w:hideMark/>
          </w:tcPr>
          <w:p w14:paraId="636CD0A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608D274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18 (67%)</w:t>
            </w:r>
          </w:p>
        </w:tc>
        <w:tc>
          <w:tcPr>
            <w:tcW w:w="1748" w:type="dxa"/>
            <w:tcBorders>
              <w:top w:val="nil"/>
              <w:left w:val="nil"/>
              <w:bottom w:val="nil"/>
              <w:right w:val="nil"/>
            </w:tcBorders>
            <w:shd w:val="clear" w:color="auto" w:fill="auto"/>
            <w:noWrap/>
            <w:vAlign w:val="bottom"/>
            <w:hideMark/>
          </w:tcPr>
          <w:p w14:paraId="22299B4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19 (66%)</w:t>
            </w:r>
          </w:p>
        </w:tc>
        <w:tc>
          <w:tcPr>
            <w:tcW w:w="1200" w:type="dxa"/>
            <w:tcBorders>
              <w:top w:val="nil"/>
              <w:left w:val="nil"/>
              <w:bottom w:val="nil"/>
              <w:right w:val="nil"/>
            </w:tcBorders>
            <w:shd w:val="clear" w:color="auto" w:fill="auto"/>
            <w:noWrap/>
            <w:vAlign w:val="bottom"/>
            <w:hideMark/>
          </w:tcPr>
          <w:p w14:paraId="3135BDC4"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0.977</w:t>
            </w:r>
          </w:p>
        </w:tc>
        <w:tc>
          <w:tcPr>
            <w:tcW w:w="1460" w:type="dxa"/>
            <w:tcBorders>
              <w:top w:val="nil"/>
              <w:left w:val="nil"/>
              <w:bottom w:val="nil"/>
              <w:right w:val="nil"/>
            </w:tcBorders>
            <w:shd w:val="clear" w:color="auto" w:fill="auto"/>
            <w:noWrap/>
            <w:vAlign w:val="bottom"/>
            <w:hideMark/>
          </w:tcPr>
          <w:p w14:paraId="75BDE809"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28 (67%)</w:t>
            </w:r>
          </w:p>
        </w:tc>
        <w:tc>
          <w:tcPr>
            <w:tcW w:w="1460" w:type="dxa"/>
            <w:tcBorders>
              <w:top w:val="nil"/>
              <w:left w:val="nil"/>
              <w:bottom w:val="nil"/>
              <w:right w:val="nil"/>
            </w:tcBorders>
            <w:shd w:val="clear" w:color="auto" w:fill="auto"/>
            <w:noWrap/>
            <w:vAlign w:val="bottom"/>
            <w:hideMark/>
          </w:tcPr>
          <w:p w14:paraId="117B8753"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9 (64%)</w:t>
            </w:r>
          </w:p>
        </w:tc>
        <w:tc>
          <w:tcPr>
            <w:tcW w:w="1200" w:type="dxa"/>
            <w:tcBorders>
              <w:top w:val="nil"/>
              <w:left w:val="nil"/>
              <w:bottom w:val="nil"/>
              <w:right w:val="nil"/>
            </w:tcBorders>
            <w:shd w:val="clear" w:color="auto" w:fill="auto"/>
            <w:noWrap/>
            <w:vAlign w:val="bottom"/>
            <w:hideMark/>
          </w:tcPr>
          <w:p w14:paraId="4B033DEA"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0.736</w:t>
            </w:r>
          </w:p>
        </w:tc>
      </w:tr>
      <w:tr w:rsidR="00F44C00" w:rsidRPr="00DB6CAF" w14:paraId="72FE4057" w14:textId="77777777" w:rsidTr="00E92EBE">
        <w:trPr>
          <w:trHeight w:val="300"/>
        </w:trPr>
        <w:tc>
          <w:tcPr>
            <w:tcW w:w="2200" w:type="dxa"/>
            <w:tcBorders>
              <w:top w:val="nil"/>
              <w:left w:val="nil"/>
              <w:bottom w:val="nil"/>
              <w:right w:val="nil"/>
            </w:tcBorders>
            <w:shd w:val="clear" w:color="auto" w:fill="auto"/>
            <w:noWrap/>
            <w:vAlign w:val="bottom"/>
            <w:hideMark/>
          </w:tcPr>
          <w:p w14:paraId="63FC67FA" w14:textId="5776C914" w:rsidR="00F44C00" w:rsidRPr="00DB6CAF" w:rsidRDefault="00F44C00" w:rsidP="00DB6CAF">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Mean </w:t>
            </w:r>
            <w:r w:rsidR="00DB6CAF" w:rsidRPr="00DB6CAF">
              <w:rPr>
                <w:rFonts w:ascii="Book Antiqua" w:eastAsia="Times New Roman" w:hAnsi="Book Antiqua" w:cs="Times New Roman" w:hint="eastAsia"/>
                <w:bCs/>
                <w:color w:val="000000"/>
                <w:sz w:val="24"/>
                <w:szCs w:val="24"/>
                <w:lang w:eastAsia="zh-CN"/>
              </w:rPr>
              <w:t>b</w:t>
            </w:r>
            <w:r w:rsidRPr="00DB6CAF">
              <w:rPr>
                <w:rFonts w:ascii="Book Antiqua" w:eastAsia="Times New Roman" w:hAnsi="Book Antiqua" w:cs="Times New Roman"/>
                <w:bCs/>
                <w:color w:val="000000"/>
                <w:sz w:val="24"/>
                <w:szCs w:val="24"/>
                <w:lang w:eastAsia="de-DE"/>
              </w:rPr>
              <w:t xml:space="preserve">udding </w:t>
            </w:r>
            <w:r w:rsidR="00DB6CAF" w:rsidRPr="00DB6CAF">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bCs/>
                <w:color w:val="000000"/>
                <w:sz w:val="24"/>
                <w:szCs w:val="24"/>
                <w:lang w:eastAsia="de-DE"/>
              </w:rPr>
              <w:t xml:space="preserve"> SD</w:t>
            </w:r>
          </w:p>
        </w:tc>
        <w:tc>
          <w:tcPr>
            <w:tcW w:w="1272" w:type="dxa"/>
            <w:tcBorders>
              <w:top w:val="nil"/>
              <w:left w:val="nil"/>
              <w:bottom w:val="nil"/>
              <w:right w:val="nil"/>
            </w:tcBorders>
            <w:shd w:val="clear" w:color="auto" w:fill="auto"/>
            <w:noWrap/>
            <w:vAlign w:val="bottom"/>
            <w:hideMark/>
          </w:tcPr>
          <w:p w14:paraId="652DD61B" w14:textId="1F38C8EA"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21 </w:t>
            </w:r>
            <w:r w:rsidR="00DB6CAF" w:rsidRPr="00D56031">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27</w:t>
            </w:r>
          </w:p>
        </w:tc>
        <w:tc>
          <w:tcPr>
            <w:tcW w:w="388" w:type="dxa"/>
            <w:tcBorders>
              <w:top w:val="nil"/>
              <w:left w:val="nil"/>
              <w:bottom w:val="nil"/>
              <w:right w:val="nil"/>
            </w:tcBorders>
            <w:shd w:val="clear" w:color="auto" w:fill="auto"/>
            <w:noWrap/>
            <w:vAlign w:val="bottom"/>
            <w:hideMark/>
          </w:tcPr>
          <w:p w14:paraId="2A7BC66A"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bottom"/>
            <w:hideMark/>
          </w:tcPr>
          <w:p w14:paraId="6977ACF8" w14:textId="3CAE989D"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20 </w:t>
            </w:r>
            <w:r w:rsidR="00DB6CAF" w:rsidRPr="00D56031">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23</w:t>
            </w:r>
          </w:p>
        </w:tc>
        <w:tc>
          <w:tcPr>
            <w:tcW w:w="1748" w:type="dxa"/>
            <w:tcBorders>
              <w:top w:val="nil"/>
              <w:left w:val="nil"/>
              <w:bottom w:val="nil"/>
              <w:right w:val="nil"/>
            </w:tcBorders>
            <w:shd w:val="clear" w:color="auto" w:fill="auto"/>
            <w:noWrap/>
            <w:vAlign w:val="bottom"/>
            <w:hideMark/>
          </w:tcPr>
          <w:p w14:paraId="2F33857B" w14:textId="52656A5D"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22 </w:t>
            </w:r>
            <w:r w:rsidR="00DB6CAF" w:rsidRPr="00D56031">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30</w:t>
            </w:r>
          </w:p>
        </w:tc>
        <w:tc>
          <w:tcPr>
            <w:tcW w:w="1200" w:type="dxa"/>
            <w:tcBorders>
              <w:top w:val="nil"/>
              <w:left w:val="nil"/>
              <w:bottom w:val="nil"/>
              <w:right w:val="nil"/>
            </w:tcBorders>
            <w:shd w:val="clear" w:color="auto" w:fill="auto"/>
            <w:noWrap/>
            <w:vAlign w:val="bottom"/>
            <w:hideMark/>
          </w:tcPr>
          <w:p w14:paraId="66947BE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0.957</w:t>
            </w:r>
          </w:p>
        </w:tc>
        <w:tc>
          <w:tcPr>
            <w:tcW w:w="1460" w:type="dxa"/>
            <w:tcBorders>
              <w:top w:val="nil"/>
              <w:left w:val="nil"/>
              <w:bottom w:val="nil"/>
              <w:right w:val="nil"/>
            </w:tcBorders>
            <w:shd w:val="clear" w:color="auto" w:fill="auto"/>
            <w:noWrap/>
            <w:vAlign w:val="bottom"/>
            <w:hideMark/>
          </w:tcPr>
          <w:p w14:paraId="69630E6F" w14:textId="1558A223"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19 </w:t>
            </w:r>
            <w:r w:rsidR="00DB6CAF" w:rsidRPr="00D56031">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20</w:t>
            </w:r>
          </w:p>
        </w:tc>
        <w:tc>
          <w:tcPr>
            <w:tcW w:w="1460" w:type="dxa"/>
            <w:tcBorders>
              <w:top w:val="nil"/>
              <w:left w:val="nil"/>
              <w:bottom w:val="nil"/>
              <w:right w:val="nil"/>
            </w:tcBorders>
            <w:shd w:val="clear" w:color="auto" w:fill="auto"/>
            <w:noWrap/>
            <w:vAlign w:val="bottom"/>
            <w:hideMark/>
          </w:tcPr>
          <w:p w14:paraId="182DA247" w14:textId="2982B350"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xml:space="preserve">21 </w:t>
            </w:r>
            <w:r w:rsidR="00DB6CAF" w:rsidRPr="00D56031">
              <w:rPr>
                <w:rFonts w:ascii="Book Antiqua" w:eastAsia="Times New Roman" w:hAnsi="Book Antiqua" w:cs="Times New Roman"/>
                <w:bCs/>
                <w:color w:val="000000"/>
                <w:sz w:val="24"/>
                <w:szCs w:val="24"/>
                <w:lang w:eastAsia="de-DE"/>
              </w:rPr>
              <w:t>±</w:t>
            </w:r>
            <w:r w:rsidRPr="00DB6CAF">
              <w:rPr>
                <w:rFonts w:ascii="Book Antiqua" w:eastAsia="Times New Roman" w:hAnsi="Book Antiqua" w:cs="Times New Roman"/>
                <w:color w:val="000000"/>
                <w:sz w:val="24"/>
                <w:szCs w:val="24"/>
                <w:lang w:eastAsia="de-DE"/>
              </w:rPr>
              <w:t xml:space="preserve"> 26</w:t>
            </w:r>
          </w:p>
        </w:tc>
        <w:tc>
          <w:tcPr>
            <w:tcW w:w="1200" w:type="dxa"/>
            <w:tcBorders>
              <w:top w:val="nil"/>
              <w:left w:val="nil"/>
              <w:bottom w:val="nil"/>
              <w:right w:val="nil"/>
            </w:tcBorders>
            <w:shd w:val="clear" w:color="auto" w:fill="auto"/>
            <w:noWrap/>
            <w:vAlign w:val="bottom"/>
            <w:hideMark/>
          </w:tcPr>
          <w:p w14:paraId="29B72B2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0.663</w:t>
            </w:r>
          </w:p>
        </w:tc>
      </w:tr>
      <w:tr w:rsidR="00F44C00" w:rsidRPr="00DB6CAF" w14:paraId="2273EEE3" w14:textId="77777777" w:rsidTr="00E92EBE">
        <w:trPr>
          <w:trHeight w:val="300"/>
        </w:trPr>
        <w:tc>
          <w:tcPr>
            <w:tcW w:w="2200" w:type="dxa"/>
            <w:tcBorders>
              <w:top w:val="nil"/>
              <w:left w:val="nil"/>
              <w:bottom w:val="nil"/>
              <w:right w:val="nil"/>
            </w:tcBorders>
            <w:shd w:val="clear" w:color="auto" w:fill="auto"/>
            <w:noWrap/>
            <w:vAlign w:val="bottom"/>
            <w:hideMark/>
          </w:tcPr>
          <w:p w14:paraId="1EF74205" w14:textId="057CA0AC" w:rsidR="00F44C00" w:rsidRPr="00DB6CAF" w:rsidRDefault="00F44C00" w:rsidP="00734486">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High </w:t>
            </w:r>
            <w:r w:rsidR="00734486">
              <w:rPr>
                <w:rFonts w:ascii="Book Antiqua" w:eastAsia="Times New Roman" w:hAnsi="Book Antiqua" w:cs="Times New Roman" w:hint="eastAsia"/>
                <w:bCs/>
                <w:color w:val="000000"/>
                <w:sz w:val="24"/>
                <w:szCs w:val="24"/>
                <w:lang w:eastAsia="zh-CN"/>
              </w:rPr>
              <w:t>g</w:t>
            </w:r>
            <w:r w:rsidRPr="00DB6CAF">
              <w:rPr>
                <w:rFonts w:ascii="Book Antiqua" w:eastAsia="Times New Roman" w:hAnsi="Book Antiqua" w:cs="Times New Roman"/>
                <w:bCs/>
                <w:color w:val="000000"/>
                <w:sz w:val="24"/>
                <w:szCs w:val="24"/>
                <w:lang w:eastAsia="de-DE"/>
              </w:rPr>
              <w:t xml:space="preserve">rade </w:t>
            </w:r>
            <w:r w:rsidR="00734486">
              <w:rPr>
                <w:rFonts w:ascii="Book Antiqua" w:eastAsia="Times New Roman" w:hAnsi="Book Antiqua" w:cs="Times New Roman" w:hint="eastAsia"/>
                <w:bCs/>
                <w:color w:val="000000"/>
                <w:sz w:val="24"/>
                <w:szCs w:val="24"/>
                <w:lang w:eastAsia="zh-CN"/>
              </w:rPr>
              <w:t>b</w:t>
            </w:r>
            <w:r w:rsidRPr="00DB6CAF">
              <w:rPr>
                <w:rFonts w:ascii="Book Antiqua" w:eastAsia="Times New Roman" w:hAnsi="Book Antiqua" w:cs="Times New Roman"/>
                <w:bCs/>
                <w:color w:val="000000"/>
                <w:sz w:val="24"/>
                <w:szCs w:val="24"/>
                <w:lang w:eastAsia="de-DE"/>
              </w:rPr>
              <w:t>udding</w:t>
            </w:r>
          </w:p>
        </w:tc>
        <w:tc>
          <w:tcPr>
            <w:tcW w:w="1272" w:type="dxa"/>
            <w:tcBorders>
              <w:top w:val="nil"/>
              <w:left w:val="nil"/>
              <w:bottom w:val="nil"/>
              <w:right w:val="nil"/>
            </w:tcBorders>
            <w:shd w:val="clear" w:color="auto" w:fill="auto"/>
            <w:noWrap/>
            <w:vAlign w:val="center"/>
            <w:hideMark/>
          </w:tcPr>
          <w:p w14:paraId="0EAC696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16 (29%)</w:t>
            </w:r>
          </w:p>
        </w:tc>
        <w:tc>
          <w:tcPr>
            <w:tcW w:w="388" w:type="dxa"/>
            <w:tcBorders>
              <w:top w:val="nil"/>
              <w:left w:val="nil"/>
              <w:bottom w:val="nil"/>
              <w:right w:val="nil"/>
            </w:tcBorders>
            <w:shd w:val="clear" w:color="auto" w:fill="auto"/>
            <w:noWrap/>
            <w:vAlign w:val="bottom"/>
            <w:hideMark/>
          </w:tcPr>
          <w:p w14:paraId="07542EA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p>
        </w:tc>
        <w:tc>
          <w:tcPr>
            <w:tcW w:w="1172" w:type="dxa"/>
            <w:tcBorders>
              <w:top w:val="nil"/>
              <w:left w:val="nil"/>
              <w:bottom w:val="nil"/>
              <w:right w:val="nil"/>
            </w:tcBorders>
            <w:shd w:val="clear" w:color="auto" w:fill="auto"/>
            <w:noWrap/>
            <w:vAlign w:val="center"/>
            <w:hideMark/>
          </w:tcPr>
          <w:p w14:paraId="438E3972"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6 (22%)</w:t>
            </w:r>
          </w:p>
        </w:tc>
        <w:tc>
          <w:tcPr>
            <w:tcW w:w="1748" w:type="dxa"/>
            <w:tcBorders>
              <w:top w:val="nil"/>
              <w:left w:val="nil"/>
              <w:bottom w:val="nil"/>
              <w:right w:val="nil"/>
            </w:tcBorders>
            <w:shd w:val="clear" w:color="auto" w:fill="auto"/>
            <w:noWrap/>
            <w:vAlign w:val="bottom"/>
            <w:hideMark/>
          </w:tcPr>
          <w:p w14:paraId="423EAB8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10 (34%)</w:t>
            </w:r>
          </w:p>
        </w:tc>
        <w:tc>
          <w:tcPr>
            <w:tcW w:w="1200" w:type="dxa"/>
            <w:tcBorders>
              <w:top w:val="nil"/>
              <w:left w:val="nil"/>
              <w:bottom w:val="nil"/>
              <w:right w:val="nil"/>
            </w:tcBorders>
            <w:shd w:val="clear" w:color="auto" w:fill="auto"/>
            <w:noWrap/>
            <w:vAlign w:val="bottom"/>
            <w:hideMark/>
          </w:tcPr>
          <w:p w14:paraId="7946F6B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0.472</w:t>
            </w:r>
          </w:p>
        </w:tc>
        <w:tc>
          <w:tcPr>
            <w:tcW w:w="1460" w:type="dxa"/>
            <w:tcBorders>
              <w:top w:val="nil"/>
              <w:left w:val="nil"/>
              <w:bottom w:val="nil"/>
              <w:right w:val="nil"/>
            </w:tcBorders>
            <w:shd w:val="clear" w:color="auto" w:fill="auto"/>
            <w:noWrap/>
            <w:vAlign w:val="bottom"/>
            <w:hideMark/>
          </w:tcPr>
          <w:p w14:paraId="3274A04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10 (24%)</w:t>
            </w:r>
          </w:p>
        </w:tc>
        <w:tc>
          <w:tcPr>
            <w:tcW w:w="1460" w:type="dxa"/>
            <w:tcBorders>
              <w:top w:val="nil"/>
              <w:left w:val="nil"/>
              <w:bottom w:val="nil"/>
              <w:right w:val="nil"/>
            </w:tcBorders>
            <w:shd w:val="clear" w:color="auto" w:fill="auto"/>
            <w:noWrap/>
            <w:vAlign w:val="bottom"/>
            <w:hideMark/>
          </w:tcPr>
          <w:p w14:paraId="3F369CB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6 (43%)</w:t>
            </w:r>
          </w:p>
        </w:tc>
        <w:tc>
          <w:tcPr>
            <w:tcW w:w="1200" w:type="dxa"/>
            <w:tcBorders>
              <w:top w:val="nil"/>
              <w:left w:val="nil"/>
              <w:bottom w:val="nil"/>
              <w:right w:val="nil"/>
            </w:tcBorders>
            <w:shd w:val="clear" w:color="auto" w:fill="auto"/>
            <w:noWrap/>
            <w:vAlign w:val="bottom"/>
            <w:hideMark/>
          </w:tcPr>
          <w:p w14:paraId="2D25E94D"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0.190</w:t>
            </w:r>
          </w:p>
        </w:tc>
      </w:tr>
      <w:tr w:rsidR="00F44C00" w:rsidRPr="00DB6CAF" w14:paraId="15FE5C3B" w14:textId="77777777" w:rsidTr="00E92EBE">
        <w:trPr>
          <w:trHeight w:val="300"/>
        </w:trPr>
        <w:tc>
          <w:tcPr>
            <w:tcW w:w="2200" w:type="dxa"/>
            <w:tcBorders>
              <w:top w:val="nil"/>
              <w:left w:val="nil"/>
              <w:bottom w:val="single" w:sz="4" w:space="0" w:color="auto"/>
              <w:right w:val="nil"/>
            </w:tcBorders>
            <w:shd w:val="clear" w:color="auto" w:fill="auto"/>
            <w:noWrap/>
            <w:vAlign w:val="bottom"/>
            <w:hideMark/>
          </w:tcPr>
          <w:p w14:paraId="54A051FB" w14:textId="5CD97E08" w:rsidR="00F44C00" w:rsidRPr="00DB6CAF" w:rsidRDefault="00F44C00" w:rsidP="00734486">
            <w:pPr>
              <w:adjustRightInd w:val="0"/>
              <w:snapToGrid w:val="0"/>
              <w:spacing w:after="0" w:line="360" w:lineRule="auto"/>
              <w:jc w:val="both"/>
              <w:rPr>
                <w:rFonts w:ascii="Book Antiqua" w:eastAsia="Times New Roman" w:hAnsi="Book Antiqua" w:cs="Times New Roman"/>
                <w:bCs/>
                <w:color w:val="000000"/>
                <w:sz w:val="24"/>
                <w:szCs w:val="24"/>
                <w:lang w:eastAsia="de-DE"/>
              </w:rPr>
            </w:pPr>
            <w:r w:rsidRPr="00DB6CAF">
              <w:rPr>
                <w:rFonts w:ascii="Book Antiqua" w:eastAsia="Times New Roman" w:hAnsi="Book Antiqua" w:cs="Times New Roman"/>
                <w:bCs/>
                <w:color w:val="000000"/>
                <w:sz w:val="24"/>
                <w:szCs w:val="24"/>
                <w:lang w:eastAsia="de-DE"/>
              </w:rPr>
              <w:t xml:space="preserve">Distant </w:t>
            </w:r>
            <w:r w:rsidR="00734486">
              <w:rPr>
                <w:rFonts w:ascii="Book Antiqua" w:eastAsia="Times New Roman" w:hAnsi="Book Antiqua" w:cs="Times New Roman" w:hint="eastAsia"/>
                <w:bCs/>
                <w:color w:val="000000"/>
                <w:sz w:val="24"/>
                <w:szCs w:val="24"/>
                <w:lang w:eastAsia="zh-CN"/>
              </w:rPr>
              <w:t>m</w:t>
            </w:r>
            <w:r w:rsidRPr="00DB6CAF">
              <w:rPr>
                <w:rFonts w:ascii="Book Antiqua" w:eastAsia="Times New Roman" w:hAnsi="Book Antiqua" w:cs="Times New Roman"/>
                <w:bCs/>
                <w:color w:val="000000"/>
                <w:sz w:val="24"/>
                <w:szCs w:val="24"/>
                <w:lang w:eastAsia="de-DE"/>
              </w:rPr>
              <w:t>etastases</w:t>
            </w:r>
          </w:p>
        </w:tc>
        <w:tc>
          <w:tcPr>
            <w:tcW w:w="1272" w:type="dxa"/>
            <w:tcBorders>
              <w:top w:val="nil"/>
              <w:left w:val="nil"/>
              <w:bottom w:val="single" w:sz="4" w:space="0" w:color="auto"/>
              <w:right w:val="nil"/>
            </w:tcBorders>
            <w:shd w:val="clear" w:color="auto" w:fill="auto"/>
            <w:noWrap/>
            <w:vAlign w:val="center"/>
            <w:hideMark/>
          </w:tcPr>
          <w:p w14:paraId="2575EA05"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11 (20%)</w:t>
            </w:r>
          </w:p>
        </w:tc>
        <w:tc>
          <w:tcPr>
            <w:tcW w:w="388" w:type="dxa"/>
            <w:tcBorders>
              <w:top w:val="nil"/>
              <w:left w:val="nil"/>
              <w:bottom w:val="single" w:sz="4" w:space="0" w:color="auto"/>
              <w:right w:val="nil"/>
            </w:tcBorders>
            <w:shd w:val="clear" w:color="auto" w:fill="auto"/>
            <w:noWrap/>
            <w:vAlign w:val="bottom"/>
            <w:hideMark/>
          </w:tcPr>
          <w:p w14:paraId="379F8182"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 </w:t>
            </w:r>
          </w:p>
        </w:tc>
        <w:tc>
          <w:tcPr>
            <w:tcW w:w="1172" w:type="dxa"/>
            <w:tcBorders>
              <w:top w:val="nil"/>
              <w:left w:val="nil"/>
              <w:bottom w:val="single" w:sz="4" w:space="0" w:color="auto"/>
              <w:right w:val="nil"/>
            </w:tcBorders>
            <w:shd w:val="clear" w:color="auto" w:fill="auto"/>
            <w:noWrap/>
            <w:vAlign w:val="center"/>
            <w:hideMark/>
          </w:tcPr>
          <w:p w14:paraId="7D381AD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5 (19%)</w:t>
            </w:r>
          </w:p>
        </w:tc>
        <w:tc>
          <w:tcPr>
            <w:tcW w:w="1748" w:type="dxa"/>
            <w:tcBorders>
              <w:top w:val="nil"/>
              <w:left w:val="nil"/>
              <w:bottom w:val="single" w:sz="4" w:space="0" w:color="auto"/>
              <w:right w:val="nil"/>
            </w:tcBorders>
            <w:shd w:val="clear" w:color="auto" w:fill="auto"/>
            <w:noWrap/>
            <w:vAlign w:val="bottom"/>
            <w:hideMark/>
          </w:tcPr>
          <w:p w14:paraId="6C6A6FF0"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6 (21%)</w:t>
            </w:r>
          </w:p>
        </w:tc>
        <w:tc>
          <w:tcPr>
            <w:tcW w:w="1200" w:type="dxa"/>
            <w:tcBorders>
              <w:top w:val="nil"/>
              <w:left w:val="nil"/>
              <w:bottom w:val="single" w:sz="4" w:space="0" w:color="auto"/>
              <w:right w:val="nil"/>
            </w:tcBorders>
            <w:shd w:val="clear" w:color="auto" w:fill="auto"/>
            <w:noWrap/>
            <w:vAlign w:val="bottom"/>
            <w:hideMark/>
          </w:tcPr>
          <w:p w14:paraId="4A552F1E"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1.0</w:t>
            </w:r>
          </w:p>
        </w:tc>
        <w:tc>
          <w:tcPr>
            <w:tcW w:w="1460" w:type="dxa"/>
            <w:tcBorders>
              <w:top w:val="nil"/>
              <w:left w:val="nil"/>
              <w:bottom w:val="single" w:sz="4" w:space="0" w:color="auto"/>
              <w:right w:val="nil"/>
            </w:tcBorders>
            <w:shd w:val="clear" w:color="auto" w:fill="auto"/>
            <w:noWrap/>
            <w:vAlign w:val="bottom"/>
            <w:hideMark/>
          </w:tcPr>
          <w:p w14:paraId="40FD5F26"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8 (19%)</w:t>
            </w:r>
          </w:p>
        </w:tc>
        <w:tc>
          <w:tcPr>
            <w:tcW w:w="1460" w:type="dxa"/>
            <w:tcBorders>
              <w:top w:val="nil"/>
              <w:left w:val="nil"/>
              <w:bottom w:val="single" w:sz="4" w:space="0" w:color="auto"/>
              <w:right w:val="nil"/>
            </w:tcBorders>
            <w:shd w:val="clear" w:color="auto" w:fill="auto"/>
            <w:noWrap/>
            <w:vAlign w:val="bottom"/>
            <w:hideMark/>
          </w:tcPr>
          <w:p w14:paraId="5338190F"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DB6CAF">
              <w:rPr>
                <w:rFonts w:ascii="Book Antiqua" w:eastAsia="Times New Roman" w:hAnsi="Book Antiqua" w:cs="Times New Roman"/>
                <w:color w:val="000000"/>
                <w:sz w:val="24"/>
                <w:szCs w:val="24"/>
                <w:lang w:eastAsia="de-DE"/>
              </w:rPr>
              <w:t>3 (21%)</w:t>
            </w:r>
          </w:p>
        </w:tc>
        <w:tc>
          <w:tcPr>
            <w:tcW w:w="1200" w:type="dxa"/>
            <w:tcBorders>
              <w:top w:val="nil"/>
              <w:left w:val="nil"/>
              <w:bottom w:val="single" w:sz="4" w:space="0" w:color="auto"/>
              <w:right w:val="nil"/>
            </w:tcBorders>
            <w:shd w:val="clear" w:color="auto" w:fill="auto"/>
            <w:noWrap/>
            <w:vAlign w:val="bottom"/>
            <w:hideMark/>
          </w:tcPr>
          <w:p w14:paraId="2A262FA3" w14:textId="77777777" w:rsidR="00F44C00" w:rsidRPr="00DB6CAF" w:rsidRDefault="00F44C00" w:rsidP="00E312AF">
            <w:pPr>
              <w:adjustRightInd w:val="0"/>
              <w:snapToGrid w:val="0"/>
              <w:spacing w:after="0" w:line="360" w:lineRule="auto"/>
              <w:jc w:val="both"/>
              <w:rPr>
                <w:rFonts w:ascii="Book Antiqua" w:eastAsia="Times New Roman" w:hAnsi="Book Antiqua" w:cs="Times New Roman"/>
                <w:iCs/>
                <w:color w:val="000000"/>
                <w:sz w:val="24"/>
                <w:szCs w:val="24"/>
                <w:lang w:eastAsia="de-DE"/>
              </w:rPr>
            </w:pPr>
            <w:r w:rsidRPr="00DB6CAF">
              <w:rPr>
                <w:rFonts w:ascii="Book Antiqua" w:eastAsia="Times New Roman" w:hAnsi="Book Antiqua" w:cs="Times New Roman"/>
                <w:iCs/>
                <w:color w:val="000000"/>
                <w:sz w:val="24"/>
                <w:szCs w:val="24"/>
                <w:lang w:eastAsia="de-DE"/>
              </w:rPr>
              <w:t>1.0</w:t>
            </w:r>
          </w:p>
        </w:tc>
      </w:tr>
    </w:tbl>
    <w:p w14:paraId="5A24F902" w14:textId="40ADC794" w:rsidR="00F44C00" w:rsidRPr="00E312AF" w:rsidRDefault="00734486" w:rsidP="00E312AF">
      <w:pPr>
        <w:adjustRightInd w:val="0"/>
        <w:snapToGrid w:val="0"/>
        <w:spacing w:after="0" w:line="360" w:lineRule="auto"/>
        <w:jc w:val="both"/>
        <w:rPr>
          <w:rFonts w:ascii="Book Antiqua" w:hAnsi="Book Antiqua"/>
          <w:sz w:val="24"/>
          <w:szCs w:val="24"/>
          <w:lang w:val="en-US" w:eastAsia="zh-CN"/>
        </w:rPr>
      </w:pPr>
      <w:r w:rsidRPr="00734486">
        <w:rPr>
          <w:rFonts w:ascii="Book Antiqua" w:eastAsia="Times New Roman" w:hAnsi="Book Antiqua" w:cs="Times New Roman" w:hint="eastAsia"/>
          <w:iCs/>
          <w:color w:val="000000"/>
          <w:sz w:val="24"/>
          <w:szCs w:val="24"/>
          <w:vertAlign w:val="superscript"/>
          <w:lang w:eastAsia="zh-CN"/>
        </w:rPr>
        <w:t>a</w:t>
      </w:r>
      <w:r w:rsidRPr="00734486">
        <w:rPr>
          <w:rFonts w:ascii="Book Antiqua" w:eastAsia="Times New Roman" w:hAnsi="Book Antiqua" w:cs="Times New Roman"/>
          <w:bCs/>
          <w:color w:val="000000"/>
          <w:sz w:val="24"/>
          <w:szCs w:val="24"/>
          <w:lang w:val="en-US" w:eastAsia="de-DE"/>
        </w:rPr>
        <w:t xml:space="preserve">Rectum </w:t>
      </w:r>
      <w:r w:rsidRPr="00734486">
        <w:rPr>
          <w:rFonts w:ascii="Book Antiqua" w:eastAsia="Times New Roman" w:hAnsi="Book Antiqua" w:cs="Times New Roman"/>
          <w:bCs/>
          <w:i/>
          <w:color w:val="000000"/>
          <w:sz w:val="24"/>
          <w:szCs w:val="24"/>
          <w:lang w:val="en-US" w:eastAsia="de-DE"/>
        </w:rPr>
        <w:t>vs</w:t>
      </w:r>
      <w:r w:rsidRPr="00734486">
        <w:rPr>
          <w:rFonts w:ascii="Book Antiqua" w:eastAsia="Times New Roman" w:hAnsi="Book Antiqua" w:cs="Times New Roman"/>
          <w:bCs/>
          <w:color w:val="000000"/>
          <w:sz w:val="24"/>
          <w:szCs w:val="24"/>
          <w:lang w:val="en-US" w:eastAsia="de-DE"/>
        </w:rPr>
        <w:t xml:space="preserve"> </w:t>
      </w:r>
      <w:r>
        <w:rPr>
          <w:rFonts w:ascii="Book Antiqua" w:eastAsia="Times New Roman" w:hAnsi="Book Antiqua" w:cs="Times New Roman" w:hint="eastAsia"/>
          <w:bCs/>
          <w:color w:val="000000"/>
          <w:sz w:val="24"/>
          <w:szCs w:val="24"/>
          <w:lang w:val="en-US" w:eastAsia="zh-CN"/>
        </w:rPr>
        <w:t>c</w:t>
      </w:r>
      <w:r w:rsidRPr="00734486">
        <w:rPr>
          <w:rFonts w:ascii="Book Antiqua" w:eastAsia="Times New Roman" w:hAnsi="Book Antiqua" w:cs="Times New Roman"/>
          <w:bCs/>
          <w:color w:val="000000"/>
          <w:sz w:val="24"/>
          <w:szCs w:val="24"/>
          <w:lang w:val="en-US" w:eastAsia="de-DE"/>
        </w:rPr>
        <w:t>olon</w:t>
      </w:r>
      <w:r>
        <w:rPr>
          <w:rFonts w:ascii="Book Antiqua" w:eastAsia="Times New Roman" w:hAnsi="Book Antiqua" w:cs="Times New Roman" w:hint="eastAsia"/>
          <w:bCs/>
          <w:color w:val="000000"/>
          <w:sz w:val="24"/>
          <w:szCs w:val="24"/>
          <w:lang w:val="en-US" w:eastAsia="zh-CN"/>
        </w:rPr>
        <w:t xml:space="preserve">. </w:t>
      </w:r>
      <w:r w:rsidR="00F44C00" w:rsidRPr="00E312AF">
        <w:rPr>
          <w:rFonts w:ascii="Book Antiqua" w:hAnsi="Book Antiqua"/>
          <w:sz w:val="24"/>
          <w:szCs w:val="24"/>
          <w:lang w:val="en-US"/>
        </w:rPr>
        <w:t>CK+</w:t>
      </w:r>
      <w:r>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w:t>
      </w:r>
      <w:r>
        <w:rPr>
          <w:rFonts w:ascii="Book Antiqua" w:hAnsi="Book Antiqua" w:hint="eastAsia"/>
          <w:sz w:val="24"/>
          <w:szCs w:val="24"/>
          <w:lang w:val="en-US" w:eastAsia="zh-CN"/>
        </w:rPr>
        <w:t>C</w:t>
      </w:r>
      <w:r w:rsidR="00F44C00" w:rsidRPr="00E312AF">
        <w:rPr>
          <w:rFonts w:ascii="Book Antiqua" w:hAnsi="Book Antiqua"/>
          <w:sz w:val="24"/>
          <w:szCs w:val="24"/>
          <w:lang w:val="en-US"/>
        </w:rPr>
        <w:t>ytokeratin positive, SD</w:t>
      </w:r>
      <w:r>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1 </w:t>
      </w:r>
      <w:r>
        <w:rPr>
          <w:rFonts w:ascii="Book Antiqua" w:hAnsi="Book Antiqua" w:hint="eastAsia"/>
          <w:sz w:val="24"/>
          <w:szCs w:val="24"/>
          <w:lang w:val="en-US" w:eastAsia="zh-CN"/>
        </w:rPr>
        <w:t>S</w:t>
      </w:r>
      <w:r w:rsidR="00F44C00" w:rsidRPr="00E312AF">
        <w:rPr>
          <w:rFonts w:ascii="Book Antiqua" w:hAnsi="Book Antiqua"/>
          <w:sz w:val="24"/>
          <w:szCs w:val="24"/>
          <w:lang w:val="en-US"/>
        </w:rPr>
        <w:t>tandard deviation, LN</w:t>
      </w:r>
      <w:r>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w:t>
      </w:r>
      <w:r>
        <w:rPr>
          <w:rFonts w:ascii="Book Antiqua" w:hAnsi="Book Antiqua" w:hint="eastAsia"/>
          <w:sz w:val="24"/>
          <w:szCs w:val="24"/>
          <w:lang w:val="en-US" w:eastAsia="zh-CN"/>
        </w:rPr>
        <w:t>L</w:t>
      </w:r>
      <w:r w:rsidR="00F44C00" w:rsidRPr="00E312AF">
        <w:rPr>
          <w:rFonts w:ascii="Book Antiqua" w:hAnsi="Book Antiqua"/>
          <w:sz w:val="24"/>
          <w:szCs w:val="24"/>
          <w:lang w:val="en-US"/>
        </w:rPr>
        <w:t xml:space="preserve">ymph node, </w:t>
      </w:r>
      <w:proofErr w:type="spellStart"/>
      <w:proofErr w:type="gramStart"/>
      <w:r w:rsidR="00F44C00" w:rsidRPr="00E312AF">
        <w:rPr>
          <w:rFonts w:ascii="Book Antiqua" w:hAnsi="Book Antiqua"/>
          <w:sz w:val="24"/>
          <w:szCs w:val="24"/>
          <w:lang w:val="en-US"/>
        </w:rPr>
        <w:t>n.c.</w:t>
      </w:r>
      <w:proofErr w:type="spellEnd"/>
      <w:proofErr w:type="gramEnd"/>
      <w:r>
        <w:rPr>
          <w:rFonts w:ascii="Book Antiqua" w:hAnsi="Book Antiqua" w:hint="eastAsia"/>
          <w:sz w:val="24"/>
          <w:szCs w:val="24"/>
          <w:lang w:val="en-US" w:eastAsia="zh-CN"/>
        </w:rPr>
        <w:t>:</w:t>
      </w:r>
      <w:r>
        <w:rPr>
          <w:rFonts w:ascii="Book Antiqua" w:hAnsi="Book Antiqua"/>
          <w:sz w:val="24"/>
          <w:szCs w:val="24"/>
          <w:lang w:val="en-US"/>
        </w:rPr>
        <w:t xml:space="preserve"> </w:t>
      </w:r>
      <w:r>
        <w:rPr>
          <w:rFonts w:ascii="Book Antiqua" w:hAnsi="Book Antiqua" w:hint="eastAsia"/>
          <w:sz w:val="24"/>
          <w:szCs w:val="24"/>
          <w:lang w:val="en-US" w:eastAsia="zh-CN"/>
        </w:rPr>
        <w:t>N</w:t>
      </w:r>
      <w:r>
        <w:rPr>
          <w:rFonts w:ascii="Book Antiqua" w:hAnsi="Book Antiqua"/>
          <w:sz w:val="24"/>
          <w:szCs w:val="24"/>
          <w:lang w:val="en-US"/>
        </w:rPr>
        <w:t>ot calculated</w:t>
      </w:r>
      <w:r>
        <w:rPr>
          <w:rFonts w:ascii="Book Antiqua" w:hAnsi="Book Antiqua" w:hint="eastAsia"/>
          <w:sz w:val="24"/>
          <w:szCs w:val="24"/>
          <w:lang w:val="en-US" w:eastAsia="zh-CN"/>
        </w:rPr>
        <w:t>.</w:t>
      </w:r>
    </w:p>
    <w:p w14:paraId="3BAF03C1" w14:textId="77777777" w:rsidR="00F44C00" w:rsidRPr="00E312AF" w:rsidRDefault="00F44C00" w:rsidP="00E312AF">
      <w:pPr>
        <w:adjustRightInd w:val="0"/>
        <w:snapToGrid w:val="0"/>
        <w:spacing w:after="0" w:line="360" w:lineRule="auto"/>
        <w:jc w:val="both"/>
        <w:rPr>
          <w:rFonts w:ascii="Book Antiqua" w:hAnsi="Book Antiqua"/>
          <w:sz w:val="24"/>
          <w:szCs w:val="24"/>
          <w:lang w:val="en-US"/>
        </w:rPr>
      </w:pPr>
    </w:p>
    <w:p w14:paraId="442FDBD4" w14:textId="77777777" w:rsidR="00F44C00" w:rsidRDefault="00F44C00" w:rsidP="00E312AF">
      <w:pPr>
        <w:adjustRightInd w:val="0"/>
        <w:snapToGrid w:val="0"/>
        <w:spacing w:after="0" w:line="360" w:lineRule="auto"/>
        <w:jc w:val="both"/>
        <w:rPr>
          <w:rFonts w:ascii="Book Antiqua" w:hAnsi="Book Antiqua"/>
          <w:sz w:val="24"/>
          <w:szCs w:val="24"/>
          <w:lang w:val="en-US" w:eastAsia="zh-CN"/>
        </w:rPr>
      </w:pPr>
    </w:p>
    <w:p w14:paraId="6B3DF99C"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439DD26D"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189E8A13"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1523B2A7"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1589698B"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53A2A7CD"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220C470E"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4C0EA6EC"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69268678"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0601A887" w14:textId="77777777" w:rsidR="00A76DC8" w:rsidRDefault="00A76DC8" w:rsidP="00E312AF">
      <w:pPr>
        <w:adjustRightInd w:val="0"/>
        <w:snapToGrid w:val="0"/>
        <w:spacing w:after="0" w:line="360" w:lineRule="auto"/>
        <w:jc w:val="both"/>
        <w:rPr>
          <w:rFonts w:ascii="Book Antiqua" w:hAnsi="Book Antiqua"/>
          <w:sz w:val="24"/>
          <w:szCs w:val="24"/>
          <w:lang w:val="en-US" w:eastAsia="zh-CN"/>
        </w:rPr>
      </w:pPr>
    </w:p>
    <w:p w14:paraId="08AAEAFC" w14:textId="77777777" w:rsidR="00A76DC8" w:rsidRPr="00E312AF" w:rsidRDefault="00A76DC8" w:rsidP="00E312AF">
      <w:pPr>
        <w:adjustRightInd w:val="0"/>
        <w:snapToGrid w:val="0"/>
        <w:spacing w:after="0" w:line="360" w:lineRule="auto"/>
        <w:jc w:val="both"/>
        <w:rPr>
          <w:rFonts w:ascii="Book Antiqua" w:hAnsi="Book Antiqua"/>
          <w:sz w:val="24"/>
          <w:szCs w:val="24"/>
          <w:lang w:val="en-US" w:eastAsia="zh-CN"/>
        </w:rPr>
      </w:pPr>
    </w:p>
    <w:p w14:paraId="1226301B" w14:textId="6CF8C6CA" w:rsidR="00F44C00" w:rsidRPr="00E312AF" w:rsidRDefault="00F44C00" w:rsidP="00E312AF">
      <w:pPr>
        <w:tabs>
          <w:tab w:val="left" w:pos="993"/>
        </w:tabs>
        <w:adjustRightInd w:val="0"/>
        <w:snapToGrid w:val="0"/>
        <w:spacing w:after="0" w:line="360" w:lineRule="auto"/>
        <w:jc w:val="both"/>
        <w:rPr>
          <w:rFonts w:ascii="Book Antiqua" w:hAnsi="Book Antiqua"/>
          <w:sz w:val="24"/>
          <w:szCs w:val="24"/>
          <w:lang w:val="en-US"/>
        </w:rPr>
      </w:pPr>
      <w:r w:rsidRPr="00E312AF">
        <w:rPr>
          <w:rFonts w:ascii="Book Antiqua" w:hAnsi="Book Antiqua"/>
          <w:b/>
          <w:sz w:val="24"/>
          <w:szCs w:val="24"/>
          <w:lang w:val="en-US"/>
        </w:rPr>
        <w:t>Table 2</w:t>
      </w:r>
      <w:r w:rsidR="00A76DC8">
        <w:rPr>
          <w:rFonts w:ascii="Book Antiqua" w:hAnsi="Book Antiqua" w:hint="eastAsia"/>
          <w:b/>
          <w:sz w:val="24"/>
          <w:szCs w:val="24"/>
          <w:lang w:val="en-US" w:eastAsia="zh-CN"/>
        </w:rPr>
        <w:t xml:space="preserve"> </w:t>
      </w:r>
      <w:r w:rsidRPr="00A76DC8">
        <w:rPr>
          <w:rFonts w:ascii="Book Antiqua" w:hAnsi="Book Antiqua"/>
          <w:b/>
          <w:sz w:val="24"/>
          <w:szCs w:val="24"/>
          <w:lang w:val="en-US"/>
        </w:rPr>
        <w:t>Literature:</w:t>
      </w:r>
      <w:r w:rsidR="00A76DC8" w:rsidRPr="00A76DC8">
        <w:rPr>
          <w:rFonts w:ascii="Book Antiqua" w:hAnsi="Book Antiqua"/>
          <w:b/>
          <w:sz w:val="24"/>
          <w:szCs w:val="24"/>
          <w:lang w:val="en-US"/>
        </w:rPr>
        <w:t xml:space="preserve"> </w:t>
      </w:r>
      <w:r w:rsidR="00A76DC8" w:rsidRPr="00A76DC8">
        <w:rPr>
          <w:rFonts w:ascii="Book Antiqua" w:hAnsi="Book Antiqua" w:hint="eastAsia"/>
          <w:b/>
          <w:sz w:val="24"/>
          <w:szCs w:val="24"/>
          <w:lang w:val="en-US" w:eastAsia="zh-CN"/>
        </w:rPr>
        <w:t>C</w:t>
      </w:r>
      <w:r w:rsidR="00A76DC8" w:rsidRPr="00A76DC8">
        <w:rPr>
          <w:rFonts w:ascii="Book Antiqua" w:hAnsi="Book Antiqua"/>
          <w:b/>
          <w:sz w:val="24"/>
          <w:szCs w:val="24"/>
          <w:lang w:val="en-US"/>
        </w:rPr>
        <w:t>irculating tumor cells</w:t>
      </w:r>
      <w:r w:rsidRPr="00A76DC8">
        <w:rPr>
          <w:rFonts w:ascii="Book Antiqua" w:hAnsi="Book Antiqua"/>
          <w:b/>
          <w:sz w:val="24"/>
          <w:szCs w:val="24"/>
          <w:lang w:val="en-US"/>
        </w:rPr>
        <w:t xml:space="preserve"> in the mesenteric blood</w:t>
      </w:r>
    </w:p>
    <w:tbl>
      <w:tblPr>
        <w:tblW w:w="10640" w:type="dxa"/>
        <w:tblCellMar>
          <w:left w:w="70" w:type="dxa"/>
          <w:right w:w="70" w:type="dxa"/>
        </w:tblCellMar>
        <w:tblLook w:val="04A0" w:firstRow="1" w:lastRow="0" w:firstColumn="1" w:lastColumn="0" w:noHBand="0" w:noVBand="1"/>
      </w:tblPr>
      <w:tblGrid>
        <w:gridCol w:w="1347"/>
        <w:gridCol w:w="1200"/>
        <w:gridCol w:w="1120"/>
        <w:gridCol w:w="1120"/>
        <w:gridCol w:w="1730"/>
        <w:gridCol w:w="1143"/>
        <w:gridCol w:w="1234"/>
        <w:gridCol w:w="1746"/>
      </w:tblGrid>
      <w:tr w:rsidR="00F44C00" w:rsidRPr="00E312AF" w14:paraId="62054A89" w14:textId="77777777" w:rsidTr="00507BEE">
        <w:trPr>
          <w:trHeight w:val="600"/>
        </w:trPr>
        <w:tc>
          <w:tcPr>
            <w:tcW w:w="1347" w:type="dxa"/>
            <w:tcBorders>
              <w:top w:val="single" w:sz="4" w:space="0" w:color="auto"/>
              <w:left w:val="nil"/>
              <w:bottom w:val="single" w:sz="4" w:space="0" w:color="auto"/>
              <w:right w:val="nil"/>
            </w:tcBorders>
            <w:shd w:val="clear" w:color="auto" w:fill="auto"/>
            <w:vAlign w:val="bottom"/>
            <w:hideMark/>
          </w:tcPr>
          <w:p w14:paraId="5E1040F7"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b/>
                <w:bCs/>
                <w:color w:val="000000"/>
                <w:sz w:val="24"/>
                <w:szCs w:val="24"/>
                <w:lang w:eastAsia="de-DE"/>
              </w:rPr>
            </w:pPr>
            <w:r w:rsidRPr="00E312AF">
              <w:rPr>
                <w:rFonts w:ascii="Book Antiqua" w:eastAsia="Times New Roman" w:hAnsi="Book Antiqua" w:cs="Times New Roman"/>
                <w:b/>
                <w:bCs/>
                <w:color w:val="000000"/>
                <w:sz w:val="24"/>
                <w:szCs w:val="24"/>
                <w:lang w:eastAsia="de-DE"/>
              </w:rPr>
              <w:lastRenderedPageBreak/>
              <w:t>Author</w:t>
            </w:r>
          </w:p>
        </w:tc>
        <w:tc>
          <w:tcPr>
            <w:tcW w:w="1200" w:type="dxa"/>
            <w:tcBorders>
              <w:top w:val="single" w:sz="4" w:space="0" w:color="auto"/>
              <w:left w:val="nil"/>
              <w:bottom w:val="single" w:sz="4" w:space="0" w:color="auto"/>
              <w:right w:val="nil"/>
            </w:tcBorders>
            <w:shd w:val="clear" w:color="auto" w:fill="auto"/>
            <w:vAlign w:val="bottom"/>
            <w:hideMark/>
          </w:tcPr>
          <w:p w14:paraId="309936AC" w14:textId="77777777" w:rsidR="00F44C00" w:rsidRPr="00A76DC8" w:rsidRDefault="00F44C00" w:rsidP="00E312AF">
            <w:pPr>
              <w:adjustRightInd w:val="0"/>
              <w:snapToGrid w:val="0"/>
              <w:spacing w:after="0" w:line="360" w:lineRule="auto"/>
              <w:jc w:val="both"/>
              <w:rPr>
                <w:rFonts w:ascii="Book Antiqua" w:eastAsia="Times New Roman" w:hAnsi="Book Antiqua" w:cs="Times New Roman"/>
                <w:b/>
                <w:bCs/>
                <w:i/>
                <w:color w:val="000000"/>
                <w:sz w:val="24"/>
                <w:szCs w:val="24"/>
                <w:lang w:eastAsia="de-DE"/>
              </w:rPr>
            </w:pPr>
            <w:r w:rsidRPr="00A76DC8">
              <w:rPr>
                <w:rFonts w:ascii="Book Antiqua" w:eastAsia="Times New Roman" w:hAnsi="Book Antiqua" w:cs="Times New Roman"/>
                <w:b/>
                <w:bCs/>
                <w:i/>
                <w:color w:val="000000"/>
                <w:sz w:val="24"/>
                <w:szCs w:val="24"/>
                <w:lang w:eastAsia="de-DE"/>
              </w:rPr>
              <w:t>n</w:t>
            </w:r>
          </w:p>
        </w:tc>
        <w:tc>
          <w:tcPr>
            <w:tcW w:w="1120" w:type="dxa"/>
            <w:tcBorders>
              <w:top w:val="single" w:sz="4" w:space="0" w:color="auto"/>
              <w:left w:val="nil"/>
              <w:bottom w:val="single" w:sz="4" w:space="0" w:color="auto"/>
              <w:right w:val="nil"/>
            </w:tcBorders>
            <w:shd w:val="clear" w:color="auto" w:fill="auto"/>
            <w:vAlign w:val="bottom"/>
            <w:hideMark/>
          </w:tcPr>
          <w:p w14:paraId="00D3306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b/>
                <w:bCs/>
                <w:color w:val="000000"/>
                <w:sz w:val="24"/>
                <w:szCs w:val="24"/>
                <w:lang w:eastAsia="de-DE"/>
              </w:rPr>
            </w:pPr>
            <w:r w:rsidRPr="00E312AF">
              <w:rPr>
                <w:rFonts w:ascii="Book Antiqua" w:eastAsia="Times New Roman" w:hAnsi="Book Antiqua" w:cs="Times New Roman"/>
                <w:b/>
                <w:bCs/>
                <w:color w:val="000000"/>
                <w:sz w:val="24"/>
                <w:szCs w:val="24"/>
                <w:lang w:eastAsia="de-DE"/>
              </w:rPr>
              <w:t>Year</w:t>
            </w:r>
          </w:p>
        </w:tc>
        <w:tc>
          <w:tcPr>
            <w:tcW w:w="1120" w:type="dxa"/>
            <w:tcBorders>
              <w:top w:val="single" w:sz="4" w:space="0" w:color="auto"/>
              <w:left w:val="nil"/>
              <w:bottom w:val="single" w:sz="4" w:space="0" w:color="auto"/>
              <w:right w:val="nil"/>
            </w:tcBorders>
            <w:shd w:val="clear" w:color="auto" w:fill="auto"/>
            <w:vAlign w:val="bottom"/>
            <w:hideMark/>
          </w:tcPr>
          <w:p w14:paraId="40F41FE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b/>
                <w:bCs/>
                <w:color w:val="000000"/>
                <w:sz w:val="24"/>
                <w:szCs w:val="24"/>
                <w:lang w:eastAsia="de-DE"/>
              </w:rPr>
            </w:pPr>
            <w:r w:rsidRPr="00E312AF">
              <w:rPr>
                <w:rFonts w:ascii="Book Antiqua" w:eastAsia="Times New Roman" w:hAnsi="Book Antiqua" w:cs="Times New Roman"/>
                <w:b/>
                <w:bCs/>
                <w:color w:val="000000"/>
                <w:sz w:val="24"/>
                <w:szCs w:val="24"/>
                <w:lang w:eastAsia="de-DE"/>
              </w:rPr>
              <w:t>Method</w:t>
            </w:r>
          </w:p>
        </w:tc>
        <w:tc>
          <w:tcPr>
            <w:tcW w:w="1730" w:type="dxa"/>
            <w:tcBorders>
              <w:top w:val="single" w:sz="4" w:space="0" w:color="auto"/>
              <w:left w:val="nil"/>
              <w:bottom w:val="single" w:sz="4" w:space="0" w:color="auto"/>
              <w:right w:val="nil"/>
            </w:tcBorders>
            <w:shd w:val="clear" w:color="auto" w:fill="auto"/>
            <w:vAlign w:val="bottom"/>
            <w:hideMark/>
          </w:tcPr>
          <w:p w14:paraId="7077D36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b/>
                <w:bCs/>
                <w:color w:val="000000"/>
                <w:sz w:val="24"/>
                <w:szCs w:val="24"/>
                <w:lang w:eastAsia="de-DE"/>
              </w:rPr>
            </w:pPr>
            <w:r w:rsidRPr="00E312AF">
              <w:rPr>
                <w:rFonts w:ascii="Book Antiqua" w:eastAsia="Times New Roman" w:hAnsi="Book Antiqua" w:cs="Times New Roman"/>
                <w:b/>
                <w:bCs/>
                <w:color w:val="000000"/>
                <w:sz w:val="24"/>
                <w:szCs w:val="24"/>
                <w:lang w:eastAsia="de-DE"/>
              </w:rPr>
              <w:t>Material</w:t>
            </w:r>
          </w:p>
        </w:tc>
        <w:tc>
          <w:tcPr>
            <w:tcW w:w="1143" w:type="dxa"/>
            <w:tcBorders>
              <w:top w:val="single" w:sz="4" w:space="0" w:color="auto"/>
              <w:left w:val="nil"/>
              <w:bottom w:val="single" w:sz="4" w:space="0" w:color="auto"/>
              <w:right w:val="nil"/>
            </w:tcBorders>
            <w:shd w:val="clear" w:color="auto" w:fill="auto"/>
            <w:vAlign w:val="bottom"/>
            <w:hideMark/>
          </w:tcPr>
          <w:p w14:paraId="3FF510F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b/>
                <w:bCs/>
                <w:color w:val="000000"/>
                <w:sz w:val="24"/>
                <w:szCs w:val="24"/>
                <w:lang w:eastAsia="de-DE"/>
              </w:rPr>
            </w:pPr>
            <w:r w:rsidRPr="00E312AF">
              <w:rPr>
                <w:rFonts w:ascii="Book Antiqua" w:eastAsia="Times New Roman" w:hAnsi="Book Antiqua" w:cs="Times New Roman"/>
                <w:b/>
                <w:bCs/>
                <w:color w:val="000000"/>
                <w:sz w:val="24"/>
                <w:szCs w:val="24"/>
                <w:lang w:eastAsia="de-DE"/>
              </w:rPr>
              <w:t xml:space="preserve">Stages </w:t>
            </w:r>
          </w:p>
        </w:tc>
        <w:tc>
          <w:tcPr>
            <w:tcW w:w="1234" w:type="dxa"/>
            <w:tcBorders>
              <w:top w:val="single" w:sz="4" w:space="0" w:color="auto"/>
              <w:left w:val="nil"/>
              <w:bottom w:val="single" w:sz="4" w:space="0" w:color="auto"/>
              <w:right w:val="nil"/>
            </w:tcBorders>
            <w:shd w:val="clear" w:color="auto" w:fill="auto"/>
            <w:vAlign w:val="bottom"/>
            <w:hideMark/>
          </w:tcPr>
          <w:p w14:paraId="3798E71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b/>
                <w:bCs/>
                <w:color w:val="000000"/>
                <w:sz w:val="24"/>
                <w:szCs w:val="24"/>
                <w:lang w:eastAsia="de-DE"/>
              </w:rPr>
            </w:pPr>
            <w:r w:rsidRPr="00E312AF">
              <w:rPr>
                <w:rFonts w:ascii="Book Antiqua" w:eastAsia="Times New Roman" w:hAnsi="Book Antiqua" w:cs="Times New Roman"/>
                <w:b/>
                <w:bCs/>
                <w:color w:val="000000"/>
                <w:sz w:val="24"/>
                <w:szCs w:val="24"/>
                <w:lang w:eastAsia="de-DE"/>
              </w:rPr>
              <w:t>%positive</w:t>
            </w:r>
          </w:p>
        </w:tc>
        <w:tc>
          <w:tcPr>
            <w:tcW w:w="1746" w:type="dxa"/>
            <w:tcBorders>
              <w:top w:val="single" w:sz="4" w:space="0" w:color="auto"/>
              <w:left w:val="nil"/>
              <w:bottom w:val="single" w:sz="4" w:space="0" w:color="auto"/>
              <w:right w:val="nil"/>
            </w:tcBorders>
            <w:shd w:val="clear" w:color="auto" w:fill="auto"/>
            <w:vAlign w:val="bottom"/>
            <w:hideMark/>
          </w:tcPr>
          <w:p w14:paraId="7FE72863" w14:textId="54AA0C24" w:rsidR="00F44C00" w:rsidRPr="00E312AF" w:rsidRDefault="00F44C00" w:rsidP="00A76DC8">
            <w:pPr>
              <w:adjustRightInd w:val="0"/>
              <w:snapToGrid w:val="0"/>
              <w:spacing w:after="0" w:line="360" w:lineRule="auto"/>
              <w:jc w:val="both"/>
              <w:rPr>
                <w:rFonts w:ascii="Book Antiqua" w:eastAsia="Times New Roman" w:hAnsi="Book Antiqua" w:cs="Times New Roman"/>
                <w:b/>
                <w:bCs/>
                <w:color w:val="000000"/>
                <w:sz w:val="24"/>
                <w:szCs w:val="24"/>
                <w:lang w:eastAsia="de-DE"/>
              </w:rPr>
            </w:pPr>
            <w:r w:rsidRPr="00E312AF">
              <w:rPr>
                <w:rFonts w:ascii="Book Antiqua" w:eastAsia="Times New Roman" w:hAnsi="Book Antiqua" w:cs="Times New Roman"/>
                <w:b/>
                <w:bCs/>
                <w:color w:val="000000"/>
                <w:sz w:val="24"/>
                <w:szCs w:val="24"/>
                <w:lang w:eastAsia="de-DE"/>
              </w:rPr>
              <w:t xml:space="preserve">Prognostic </w:t>
            </w:r>
            <w:r w:rsidR="00A76DC8">
              <w:rPr>
                <w:rFonts w:ascii="Book Antiqua" w:eastAsia="Times New Roman" w:hAnsi="Book Antiqua" w:cs="Times New Roman" w:hint="eastAsia"/>
                <w:b/>
                <w:bCs/>
                <w:color w:val="000000"/>
                <w:sz w:val="24"/>
                <w:szCs w:val="24"/>
                <w:lang w:eastAsia="zh-CN"/>
              </w:rPr>
              <w:t>r</w:t>
            </w:r>
            <w:r w:rsidRPr="00E312AF">
              <w:rPr>
                <w:rFonts w:ascii="Book Antiqua" w:eastAsia="Times New Roman" w:hAnsi="Book Antiqua" w:cs="Times New Roman"/>
                <w:b/>
                <w:bCs/>
                <w:color w:val="000000"/>
                <w:sz w:val="24"/>
                <w:szCs w:val="24"/>
                <w:lang w:eastAsia="de-DE"/>
              </w:rPr>
              <w:t>elevanve</w:t>
            </w:r>
          </w:p>
        </w:tc>
      </w:tr>
      <w:tr w:rsidR="00F44C00" w:rsidRPr="00E312AF" w14:paraId="20490C89" w14:textId="77777777" w:rsidTr="00507BEE">
        <w:trPr>
          <w:trHeight w:val="600"/>
        </w:trPr>
        <w:tc>
          <w:tcPr>
            <w:tcW w:w="1347" w:type="dxa"/>
            <w:tcBorders>
              <w:top w:val="nil"/>
              <w:left w:val="nil"/>
              <w:bottom w:val="nil"/>
              <w:right w:val="nil"/>
            </w:tcBorders>
            <w:shd w:val="clear" w:color="auto" w:fill="auto"/>
            <w:noWrap/>
            <w:vAlign w:val="bottom"/>
            <w:hideMark/>
          </w:tcPr>
          <w:p w14:paraId="00094B4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 xml:space="preserve">Leather </w:t>
            </w:r>
          </w:p>
        </w:tc>
        <w:tc>
          <w:tcPr>
            <w:tcW w:w="1200" w:type="dxa"/>
            <w:tcBorders>
              <w:top w:val="nil"/>
              <w:left w:val="nil"/>
              <w:bottom w:val="nil"/>
              <w:right w:val="nil"/>
            </w:tcBorders>
            <w:shd w:val="clear" w:color="auto" w:fill="auto"/>
            <w:noWrap/>
            <w:vAlign w:val="bottom"/>
            <w:hideMark/>
          </w:tcPr>
          <w:p w14:paraId="7F98BC26"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42</w:t>
            </w:r>
          </w:p>
        </w:tc>
        <w:tc>
          <w:tcPr>
            <w:tcW w:w="1120" w:type="dxa"/>
            <w:tcBorders>
              <w:top w:val="nil"/>
              <w:left w:val="nil"/>
              <w:bottom w:val="nil"/>
              <w:right w:val="nil"/>
            </w:tcBorders>
            <w:shd w:val="clear" w:color="auto" w:fill="auto"/>
            <w:noWrap/>
            <w:vAlign w:val="bottom"/>
            <w:hideMark/>
          </w:tcPr>
          <w:p w14:paraId="2176FF36"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1993</w:t>
            </w:r>
          </w:p>
        </w:tc>
        <w:tc>
          <w:tcPr>
            <w:tcW w:w="1120" w:type="dxa"/>
            <w:tcBorders>
              <w:top w:val="nil"/>
              <w:left w:val="nil"/>
              <w:bottom w:val="nil"/>
              <w:right w:val="nil"/>
            </w:tcBorders>
            <w:shd w:val="clear" w:color="auto" w:fill="auto"/>
            <w:noWrap/>
            <w:vAlign w:val="bottom"/>
            <w:hideMark/>
          </w:tcPr>
          <w:p w14:paraId="6D29700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ICC</w:t>
            </w:r>
          </w:p>
        </w:tc>
        <w:tc>
          <w:tcPr>
            <w:tcW w:w="1730" w:type="dxa"/>
            <w:tcBorders>
              <w:top w:val="nil"/>
              <w:left w:val="nil"/>
              <w:bottom w:val="nil"/>
              <w:right w:val="nil"/>
            </w:tcBorders>
            <w:shd w:val="clear" w:color="auto" w:fill="auto"/>
            <w:vAlign w:val="center"/>
            <w:hideMark/>
          </w:tcPr>
          <w:p w14:paraId="69BC1D07"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and peripheral blood</w:t>
            </w:r>
          </w:p>
        </w:tc>
        <w:tc>
          <w:tcPr>
            <w:tcW w:w="1143" w:type="dxa"/>
            <w:tcBorders>
              <w:top w:val="nil"/>
              <w:left w:val="nil"/>
              <w:bottom w:val="nil"/>
              <w:right w:val="nil"/>
            </w:tcBorders>
            <w:shd w:val="clear" w:color="auto" w:fill="auto"/>
            <w:vAlign w:val="center"/>
            <w:hideMark/>
          </w:tcPr>
          <w:p w14:paraId="70B276DF"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09874758"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15</w:t>
            </w:r>
          </w:p>
        </w:tc>
        <w:tc>
          <w:tcPr>
            <w:tcW w:w="1746" w:type="dxa"/>
            <w:tcBorders>
              <w:top w:val="nil"/>
              <w:left w:val="nil"/>
              <w:bottom w:val="nil"/>
              <w:right w:val="nil"/>
            </w:tcBorders>
            <w:shd w:val="clear" w:color="auto" w:fill="auto"/>
            <w:vAlign w:val="center"/>
            <w:hideMark/>
          </w:tcPr>
          <w:p w14:paraId="25C8B80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n.a.</w:t>
            </w:r>
          </w:p>
        </w:tc>
      </w:tr>
      <w:tr w:rsidR="00F44C00" w:rsidRPr="00E312AF" w14:paraId="76784879" w14:textId="77777777" w:rsidTr="00507BEE">
        <w:trPr>
          <w:trHeight w:val="600"/>
        </w:trPr>
        <w:tc>
          <w:tcPr>
            <w:tcW w:w="1347" w:type="dxa"/>
            <w:tcBorders>
              <w:top w:val="nil"/>
              <w:left w:val="nil"/>
              <w:bottom w:val="nil"/>
              <w:right w:val="nil"/>
            </w:tcBorders>
            <w:shd w:val="clear" w:color="auto" w:fill="auto"/>
            <w:noWrap/>
            <w:vAlign w:val="bottom"/>
            <w:hideMark/>
          </w:tcPr>
          <w:p w14:paraId="2D72A06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Nakamori</w:t>
            </w:r>
          </w:p>
        </w:tc>
        <w:tc>
          <w:tcPr>
            <w:tcW w:w="1200" w:type="dxa"/>
            <w:tcBorders>
              <w:top w:val="nil"/>
              <w:left w:val="nil"/>
              <w:bottom w:val="nil"/>
              <w:right w:val="nil"/>
            </w:tcBorders>
            <w:shd w:val="clear" w:color="auto" w:fill="auto"/>
            <w:noWrap/>
            <w:vAlign w:val="bottom"/>
            <w:hideMark/>
          </w:tcPr>
          <w:p w14:paraId="217FCDC8"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35</w:t>
            </w:r>
          </w:p>
        </w:tc>
        <w:tc>
          <w:tcPr>
            <w:tcW w:w="1120" w:type="dxa"/>
            <w:tcBorders>
              <w:top w:val="nil"/>
              <w:left w:val="nil"/>
              <w:bottom w:val="nil"/>
              <w:right w:val="nil"/>
            </w:tcBorders>
            <w:shd w:val="clear" w:color="auto" w:fill="auto"/>
            <w:noWrap/>
            <w:vAlign w:val="bottom"/>
            <w:hideMark/>
          </w:tcPr>
          <w:p w14:paraId="3F06470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1997</w:t>
            </w:r>
          </w:p>
        </w:tc>
        <w:tc>
          <w:tcPr>
            <w:tcW w:w="1120" w:type="dxa"/>
            <w:tcBorders>
              <w:top w:val="nil"/>
              <w:left w:val="nil"/>
              <w:bottom w:val="nil"/>
              <w:right w:val="nil"/>
            </w:tcBorders>
            <w:shd w:val="clear" w:color="auto" w:fill="auto"/>
            <w:noWrap/>
            <w:vAlign w:val="bottom"/>
            <w:hideMark/>
          </w:tcPr>
          <w:p w14:paraId="6EDEA09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6DC2C525"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and peripheral blood</w:t>
            </w:r>
          </w:p>
        </w:tc>
        <w:tc>
          <w:tcPr>
            <w:tcW w:w="1143" w:type="dxa"/>
            <w:tcBorders>
              <w:top w:val="nil"/>
              <w:left w:val="nil"/>
              <w:bottom w:val="nil"/>
              <w:right w:val="nil"/>
            </w:tcBorders>
            <w:shd w:val="clear" w:color="auto" w:fill="auto"/>
            <w:vAlign w:val="center"/>
            <w:hideMark/>
          </w:tcPr>
          <w:p w14:paraId="641220FD"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2688703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26</w:t>
            </w:r>
          </w:p>
        </w:tc>
        <w:tc>
          <w:tcPr>
            <w:tcW w:w="1746" w:type="dxa"/>
            <w:tcBorders>
              <w:top w:val="nil"/>
              <w:left w:val="nil"/>
              <w:bottom w:val="nil"/>
              <w:right w:val="nil"/>
            </w:tcBorders>
            <w:shd w:val="clear" w:color="auto" w:fill="auto"/>
            <w:vAlign w:val="center"/>
            <w:hideMark/>
          </w:tcPr>
          <w:p w14:paraId="5B44B8F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uv predictive for recurrence</w:t>
            </w:r>
          </w:p>
        </w:tc>
      </w:tr>
      <w:tr w:rsidR="00F44C00" w:rsidRPr="00E312AF" w14:paraId="4EBCD2C4" w14:textId="77777777" w:rsidTr="00507BEE">
        <w:trPr>
          <w:trHeight w:val="600"/>
        </w:trPr>
        <w:tc>
          <w:tcPr>
            <w:tcW w:w="1347" w:type="dxa"/>
            <w:tcBorders>
              <w:top w:val="nil"/>
              <w:left w:val="nil"/>
              <w:bottom w:val="nil"/>
              <w:right w:val="nil"/>
            </w:tcBorders>
            <w:shd w:val="clear" w:color="auto" w:fill="auto"/>
            <w:noWrap/>
            <w:vAlign w:val="bottom"/>
            <w:hideMark/>
          </w:tcPr>
          <w:p w14:paraId="7F81300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Luo</w:t>
            </w:r>
          </w:p>
        </w:tc>
        <w:tc>
          <w:tcPr>
            <w:tcW w:w="1200" w:type="dxa"/>
            <w:tcBorders>
              <w:top w:val="nil"/>
              <w:left w:val="nil"/>
              <w:bottom w:val="nil"/>
              <w:right w:val="nil"/>
            </w:tcBorders>
            <w:shd w:val="clear" w:color="auto" w:fill="auto"/>
            <w:noWrap/>
            <w:vAlign w:val="bottom"/>
            <w:hideMark/>
          </w:tcPr>
          <w:p w14:paraId="1A1BA5D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54</w:t>
            </w:r>
          </w:p>
        </w:tc>
        <w:tc>
          <w:tcPr>
            <w:tcW w:w="1120" w:type="dxa"/>
            <w:tcBorders>
              <w:top w:val="nil"/>
              <w:left w:val="nil"/>
              <w:bottom w:val="nil"/>
              <w:right w:val="nil"/>
            </w:tcBorders>
            <w:shd w:val="clear" w:color="auto" w:fill="auto"/>
            <w:noWrap/>
            <w:vAlign w:val="bottom"/>
            <w:hideMark/>
          </w:tcPr>
          <w:p w14:paraId="31B6700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1999</w:t>
            </w:r>
          </w:p>
        </w:tc>
        <w:tc>
          <w:tcPr>
            <w:tcW w:w="1120" w:type="dxa"/>
            <w:tcBorders>
              <w:top w:val="nil"/>
              <w:left w:val="nil"/>
              <w:bottom w:val="nil"/>
              <w:right w:val="nil"/>
            </w:tcBorders>
            <w:shd w:val="clear" w:color="auto" w:fill="auto"/>
            <w:noWrap/>
            <w:vAlign w:val="bottom"/>
            <w:hideMark/>
          </w:tcPr>
          <w:p w14:paraId="3EF5134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5AF1C7B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blood</w:t>
            </w:r>
          </w:p>
        </w:tc>
        <w:tc>
          <w:tcPr>
            <w:tcW w:w="1143" w:type="dxa"/>
            <w:tcBorders>
              <w:top w:val="nil"/>
              <w:left w:val="nil"/>
              <w:bottom w:val="nil"/>
              <w:right w:val="nil"/>
            </w:tcBorders>
            <w:shd w:val="clear" w:color="auto" w:fill="auto"/>
            <w:vAlign w:val="center"/>
            <w:hideMark/>
          </w:tcPr>
          <w:p w14:paraId="0886818F"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2B24FD87"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76</w:t>
            </w:r>
          </w:p>
        </w:tc>
        <w:tc>
          <w:tcPr>
            <w:tcW w:w="1746" w:type="dxa"/>
            <w:tcBorders>
              <w:top w:val="nil"/>
              <w:left w:val="nil"/>
              <w:bottom w:val="nil"/>
              <w:right w:val="nil"/>
            </w:tcBorders>
            <w:shd w:val="clear" w:color="auto" w:fill="auto"/>
            <w:vAlign w:val="center"/>
            <w:hideMark/>
          </w:tcPr>
          <w:p w14:paraId="451EEED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predictive for metastases</w:t>
            </w:r>
          </w:p>
        </w:tc>
      </w:tr>
      <w:tr w:rsidR="00F44C00" w:rsidRPr="00E312AF" w14:paraId="147C7A31" w14:textId="77777777" w:rsidTr="00507BEE">
        <w:trPr>
          <w:trHeight w:val="600"/>
        </w:trPr>
        <w:tc>
          <w:tcPr>
            <w:tcW w:w="1347" w:type="dxa"/>
            <w:tcBorders>
              <w:top w:val="nil"/>
              <w:left w:val="nil"/>
              <w:bottom w:val="nil"/>
              <w:right w:val="nil"/>
            </w:tcBorders>
            <w:shd w:val="clear" w:color="auto" w:fill="auto"/>
            <w:noWrap/>
            <w:vAlign w:val="bottom"/>
            <w:hideMark/>
          </w:tcPr>
          <w:p w14:paraId="3CEE994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Taniguchi</w:t>
            </w:r>
          </w:p>
        </w:tc>
        <w:tc>
          <w:tcPr>
            <w:tcW w:w="1200" w:type="dxa"/>
            <w:tcBorders>
              <w:top w:val="nil"/>
              <w:left w:val="nil"/>
              <w:bottom w:val="nil"/>
              <w:right w:val="nil"/>
            </w:tcBorders>
            <w:shd w:val="clear" w:color="auto" w:fill="auto"/>
            <w:noWrap/>
            <w:vAlign w:val="bottom"/>
            <w:hideMark/>
          </w:tcPr>
          <w:p w14:paraId="287BC84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53</w:t>
            </w:r>
          </w:p>
        </w:tc>
        <w:tc>
          <w:tcPr>
            <w:tcW w:w="1120" w:type="dxa"/>
            <w:tcBorders>
              <w:top w:val="nil"/>
              <w:left w:val="nil"/>
              <w:bottom w:val="nil"/>
              <w:right w:val="nil"/>
            </w:tcBorders>
            <w:shd w:val="clear" w:color="auto" w:fill="auto"/>
            <w:noWrap/>
            <w:vAlign w:val="bottom"/>
            <w:hideMark/>
          </w:tcPr>
          <w:p w14:paraId="2FBE690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2000</w:t>
            </w:r>
          </w:p>
        </w:tc>
        <w:tc>
          <w:tcPr>
            <w:tcW w:w="1120" w:type="dxa"/>
            <w:tcBorders>
              <w:top w:val="nil"/>
              <w:left w:val="nil"/>
              <w:bottom w:val="nil"/>
              <w:right w:val="nil"/>
            </w:tcBorders>
            <w:shd w:val="clear" w:color="auto" w:fill="auto"/>
            <w:noWrap/>
            <w:vAlign w:val="bottom"/>
            <w:hideMark/>
          </w:tcPr>
          <w:p w14:paraId="36D06F0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7540944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and peripheral blood</w:t>
            </w:r>
          </w:p>
        </w:tc>
        <w:tc>
          <w:tcPr>
            <w:tcW w:w="1143" w:type="dxa"/>
            <w:tcBorders>
              <w:top w:val="nil"/>
              <w:left w:val="nil"/>
              <w:bottom w:val="nil"/>
              <w:right w:val="nil"/>
            </w:tcBorders>
            <w:shd w:val="clear" w:color="auto" w:fill="auto"/>
            <w:vAlign w:val="center"/>
            <w:hideMark/>
          </w:tcPr>
          <w:p w14:paraId="4984F967"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w:t>
            </w:r>
          </w:p>
        </w:tc>
        <w:tc>
          <w:tcPr>
            <w:tcW w:w="1234" w:type="dxa"/>
            <w:tcBorders>
              <w:top w:val="nil"/>
              <w:left w:val="nil"/>
              <w:bottom w:val="nil"/>
              <w:right w:val="nil"/>
            </w:tcBorders>
            <w:shd w:val="clear" w:color="auto" w:fill="auto"/>
            <w:vAlign w:val="center"/>
            <w:hideMark/>
          </w:tcPr>
          <w:p w14:paraId="0D60B246"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68</w:t>
            </w:r>
          </w:p>
        </w:tc>
        <w:tc>
          <w:tcPr>
            <w:tcW w:w="1746" w:type="dxa"/>
            <w:tcBorders>
              <w:top w:val="nil"/>
              <w:left w:val="nil"/>
              <w:bottom w:val="nil"/>
              <w:right w:val="nil"/>
            </w:tcBorders>
            <w:shd w:val="clear" w:color="auto" w:fill="auto"/>
            <w:vAlign w:val="center"/>
            <w:hideMark/>
          </w:tcPr>
          <w:p w14:paraId="51A3D057"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uv survival</w:t>
            </w:r>
          </w:p>
        </w:tc>
      </w:tr>
      <w:tr w:rsidR="00F44C00" w:rsidRPr="00E312AF" w14:paraId="2CE6CBF1" w14:textId="77777777" w:rsidTr="00507BEE">
        <w:trPr>
          <w:trHeight w:val="600"/>
        </w:trPr>
        <w:tc>
          <w:tcPr>
            <w:tcW w:w="1347" w:type="dxa"/>
            <w:tcBorders>
              <w:top w:val="nil"/>
              <w:left w:val="nil"/>
              <w:bottom w:val="nil"/>
              <w:right w:val="nil"/>
            </w:tcBorders>
            <w:shd w:val="clear" w:color="auto" w:fill="auto"/>
            <w:noWrap/>
            <w:vAlign w:val="bottom"/>
            <w:hideMark/>
          </w:tcPr>
          <w:p w14:paraId="0668627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Yamaguchi</w:t>
            </w:r>
          </w:p>
        </w:tc>
        <w:tc>
          <w:tcPr>
            <w:tcW w:w="1200" w:type="dxa"/>
            <w:tcBorders>
              <w:top w:val="nil"/>
              <w:left w:val="nil"/>
              <w:bottom w:val="nil"/>
              <w:right w:val="nil"/>
            </w:tcBorders>
            <w:shd w:val="clear" w:color="auto" w:fill="auto"/>
            <w:noWrap/>
            <w:vAlign w:val="bottom"/>
            <w:hideMark/>
          </w:tcPr>
          <w:p w14:paraId="6D95958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52</w:t>
            </w:r>
          </w:p>
        </w:tc>
        <w:tc>
          <w:tcPr>
            <w:tcW w:w="1120" w:type="dxa"/>
            <w:tcBorders>
              <w:top w:val="nil"/>
              <w:left w:val="nil"/>
              <w:bottom w:val="nil"/>
              <w:right w:val="nil"/>
            </w:tcBorders>
            <w:shd w:val="clear" w:color="auto" w:fill="auto"/>
            <w:noWrap/>
            <w:vAlign w:val="bottom"/>
            <w:hideMark/>
          </w:tcPr>
          <w:p w14:paraId="1E96BF1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2000</w:t>
            </w:r>
          </w:p>
        </w:tc>
        <w:tc>
          <w:tcPr>
            <w:tcW w:w="1120" w:type="dxa"/>
            <w:tcBorders>
              <w:top w:val="nil"/>
              <w:left w:val="nil"/>
              <w:bottom w:val="nil"/>
              <w:right w:val="nil"/>
            </w:tcBorders>
            <w:shd w:val="clear" w:color="auto" w:fill="auto"/>
            <w:noWrap/>
            <w:vAlign w:val="bottom"/>
            <w:hideMark/>
          </w:tcPr>
          <w:p w14:paraId="182D242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16CFD2D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blood</w:t>
            </w:r>
          </w:p>
        </w:tc>
        <w:tc>
          <w:tcPr>
            <w:tcW w:w="1143" w:type="dxa"/>
            <w:tcBorders>
              <w:top w:val="nil"/>
              <w:left w:val="nil"/>
              <w:bottom w:val="nil"/>
              <w:right w:val="nil"/>
            </w:tcBorders>
            <w:shd w:val="clear" w:color="auto" w:fill="auto"/>
            <w:vAlign w:val="center"/>
            <w:hideMark/>
          </w:tcPr>
          <w:p w14:paraId="3DD9501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54E13F3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44</w:t>
            </w:r>
          </w:p>
        </w:tc>
        <w:tc>
          <w:tcPr>
            <w:tcW w:w="1746" w:type="dxa"/>
            <w:tcBorders>
              <w:top w:val="nil"/>
              <w:left w:val="nil"/>
              <w:bottom w:val="nil"/>
              <w:right w:val="nil"/>
            </w:tcBorders>
            <w:shd w:val="clear" w:color="auto" w:fill="auto"/>
            <w:vAlign w:val="center"/>
            <w:hideMark/>
          </w:tcPr>
          <w:p w14:paraId="604407A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mv survival</w:t>
            </w:r>
          </w:p>
        </w:tc>
      </w:tr>
      <w:tr w:rsidR="00F44C00" w:rsidRPr="00E312AF" w14:paraId="628FDAE0" w14:textId="77777777" w:rsidTr="00507BEE">
        <w:trPr>
          <w:trHeight w:val="600"/>
        </w:trPr>
        <w:tc>
          <w:tcPr>
            <w:tcW w:w="1347" w:type="dxa"/>
            <w:tcBorders>
              <w:top w:val="nil"/>
              <w:left w:val="nil"/>
              <w:bottom w:val="nil"/>
              <w:right w:val="nil"/>
            </w:tcBorders>
            <w:shd w:val="clear" w:color="auto" w:fill="auto"/>
            <w:noWrap/>
            <w:vAlign w:val="bottom"/>
            <w:hideMark/>
          </w:tcPr>
          <w:p w14:paraId="2D2AA575"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Iinuma</w:t>
            </w:r>
          </w:p>
        </w:tc>
        <w:tc>
          <w:tcPr>
            <w:tcW w:w="1200" w:type="dxa"/>
            <w:tcBorders>
              <w:top w:val="nil"/>
              <w:left w:val="nil"/>
              <w:bottom w:val="nil"/>
              <w:right w:val="nil"/>
            </w:tcBorders>
            <w:shd w:val="clear" w:color="auto" w:fill="auto"/>
            <w:noWrap/>
            <w:vAlign w:val="bottom"/>
            <w:hideMark/>
          </w:tcPr>
          <w:p w14:paraId="581A493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23</w:t>
            </w:r>
          </w:p>
        </w:tc>
        <w:tc>
          <w:tcPr>
            <w:tcW w:w="1120" w:type="dxa"/>
            <w:tcBorders>
              <w:top w:val="nil"/>
              <w:left w:val="nil"/>
              <w:bottom w:val="nil"/>
              <w:right w:val="nil"/>
            </w:tcBorders>
            <w:shd w:val="clear" w:color="auto" w:fill="auto"/>
            <w:noWrap/>
            <w:vAlign w:val="bottom"/>
            <w:hideMark/>
          </w:tcPr>
          <w:p w14:paraId="03781A1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2000</w:t>
            </w:r>
          </w:p>
        </w:tc>
        <w:tc>
          <w:tcPr>
            <w:tcW w:w="1120" w:type="dxa"/>
            <w:tcBorders>
              <w:top w:val="nil"/>
              <w:left w:val="nil"/>
              <w:bottom w:val="nil"/>
              <w:right w:val="nil"/>
            </w:tcBorders>
            <w:shd w:val="clear" w:color="auto" w:fill="auto"/>
            <w:noWrap/>
            <w:vAlign w:val="bottom"/>
            <w:hideMark/>
          </w:tcPr>
          <w:p w14:paraId="318E1DB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MACS</w:t>
            </w:r>
          </w:p>
        </w:tc>
        <w:tc>
          <w:tcPr>
            <w:tcW w:w="1730" w:type="dxa"/>
            <w:tcBorders>
              <w:top w:val="nil"/>
              <w:left w:val="nil"/>
              <w:bottom w:val="nil"/>
              <w:right w:val="nil"/>
            </w:tcBorders>
            <w:shd w:val="clear" w:color="auto" w:fill="auto"/>
            <w:vAlign w:val="center"/>
            <w:hideMark/>
          </w:tcPr>
          <w:p w14:paraId="341750F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blood</w:t>
            </w:r>
          </w:p>
        </w:tc>
        <w:tc>
          <w:tcPr>
            <w:tcW w:w="1143" w:type="dxa"/>
            <w:tcBorders>
              <w:top w:val="nil"/>
              <w:left w:val="nil"/>
              <w:bottom w:val="nil"/>
              <w:right w:val="nil"/>
            </w:tcBorders>
            <w:shd w:val="clear" w:color="auto" w:fill="auto"/>
            <w:vAlign w:val="center"/>
            <w:hideMark/>
          </w:tcPr>
          <w:p w14:paraId="7D892EB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12D2751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39</w:t>
            </w:r>
          </w:p>
        </w:tc>
        <w:tc>
          <w:tcPr>
            <w:tcW w:w="1746" w:type="dxa"/>
            <w:tcBorders>
              <w:top w:val="nil"/>
              <w:left w:val="nil"/>
              <w:bottom w:val="nil"/>
              <w:right w:val="nil"/>
            </w:tcBorders>
            <w:shd w:val="clear" w:color="auto" w:fill="auto"/>
            <w:vAlign w:val="center"/>
            <w:hideMark/>
          </w:tcPr>
          <w:p w14:paraId="2EE3571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uv survival</w:t>
            </w:r>
          </w:p>
        </w:tc>
      </w:tr>
      <w:tr w:rsidR="00F44C00" w:rsidRPr="00E312AF" w14:paraId="352FA5A5" w14:textId="77777777" w:rsidTr="00507BEE">
        <w:trPr>
          <w:trHeight w:val="600"/>
        </w:trPr>
        <w:tc>
          <w:tcPr>
            <w:tcW w:w="1347" w:type="dxa"/>
            <w:tcBorders>
              <w:top w:val="nil"/>
              <w:left w:val="nil"/>
              <w:bottom w:val="nil"/>
              <w:right w:val="nil"/>
            </w:tcBorders>
            <w:shd w:val="clear" w:color="auto" w:fill="auto"/>
            <w:noWrap/>
            <w:vAlign w:val="bottom"/>
            <w:hideMark/>
          </w:tcPr>
          <w:p w14:paraId="43CCA9F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Fujita</w:t>
            </w:r>
          </w:p>
        </w:tc>
        <w:tc>
          <w:tcPr>
            <w:tcW w:w="1200" w:type="dxa"/>
            <w:tcBorders>
              <w:top w:val="nil"/>
              <w:left w:val="nil"/>
              <w:bottom w:val="nil"/>
              <w:right w:val="nil"/>
            </w:tcBorders>
            <w:shd w:val="clear" w:color="auto" w:fill="auto"/>
            <w:noWrap/>
            <w:vAlign w:val="bottom"/>
            <w:hideMark/>
          </w:tcPr>
          <w:p w14:paraId="1DA0C2A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35</w:t>
            </w:r>
          </w:p>
        </w:tc>
        <w:tc>
          <w:tcPr>
            <w:tcW w:w="1120" w:type="dxa"/>
            <w:tcBorders>
              <w:top w:val="nil"/>
              <w:left w:val="nil"/>
              <w:bottom w:val="nil"/>
              <w:right w:val="nil"/>
            </w:tcBorders>
            <w:shd w:val="clear" w:color="auto" w:fill="auto"/>
            <w:noWrap/>
            <w:vAlign w:val="bottom"/>
            <w:hideMark/>
          </w:tcPr>
          <w:p w14:paraId="3B58E97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2001</w:t>
            </w:r>
          </w:p>
        </w:tc>
        <w:tc>
          <w:tcPr>
            <w:tcW w:w="1120" w:type="dxa"/>
            <w:tcBorders>
              <w:top w:val="nil"/>
              <w:left w:val="nil"/>
              <w:bottom w:val="nil"/>
              <w:right w:val="nil"/>
            </w:tcBorders>
            <w:shd w:val="clear" w:color="auto" w:fill="auto"/>
            <w:noWrap/>
            <w:vAlign w:val="bottom"/>
            <w:hideMark/>
          </w:tcPr>
          <w:p w14:paraId="5D018825"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1ED0CE55"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blood</w:t>
            </w:r>
          </w:p>
        </w:tc>
        <w:tc>
          <w:tcPr>
            <w:tcW w:w="1143" w:type="dxa"/>
            <w:tcBorders>
              <w:top w:val="nil"/>
              <w:left w:val="nil"/>
              <w:bottom w:val="nil"/>
              <w:right w:val="nil"/>
            </w:tcBorders>
            <w:shd w:val="clear" w:color="auto" w:fill="auto"/>
            <w:vAlign w:val="center"/>
            <w:hideMark/>
          </w:tcPr>
          <w:p w14:paraId="4B88530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w:t>
            </w:r>
          </w:p>
        </w:tc>
        <w:tc>
          <w:tcPr>
            <w:tcW w:w="1234" w:type="dxa"/>
            <w:tcBorders>
              <w:top w:val="nil"/>
              <w:left w:val="nil"/>
              <w:bottom w:val="nil"/>
              <w:right w:val="nil"/>
            </w:tcBorders>
            <w:shd w:val="clear" w:color="auto" w:fill="auto"/>
            <w:vAlign w:val="center"/>
            <w:hideMark/>
          </w:tcPr>
          <w:p w14:paraId="47E5ACE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29</w:t>
            </w:r>
          </w:p>
        </w:tc>
        <w:tc>
          <w:tcPr>
            <w:tcW w:w="1746" w:type="dxa"/>
            <w:tcBorders>
              <w:top w:val="nil"/>
              <w:left w:val="nil"/>
              <w:bottom w:val="nil"/>
              <w:right w:val="nil"/>
            </w:tcBorders>
            <w:shd w:val="clear" w:color="auto" w:fill="auto"/>
            <w:vAlign w:val="center"/>
            <w:hideMark/>
          </w:tcPr>
          <w:p w14:paraId="5125E0D8"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uv recurrence / survival</w:t>
            </w:r>
          </w:p>
        </w:tc>
      </w:tr>
      <w:tr w:rsidR="00F44C00" w:rsidRPr="00E312AF" w14:paraId="3058882E" w14:textId="77777777" w:rsidTr="00507BEE">
        <w:trPr>
          <w:trHeight w:val="600"/>
        </w:trPr>
        <w:tc>
          <w:tcPr>
            <w:tcW w:w="1347" w:type="dxa"/>
            <w:tcBorders>
              <w:top w:val="nil"/>
              <w:left w:val="nil"/>
              <w:bottom w:val="nil"/>
              <w:right w:val="nil"/>
            </w:tcBorders>
            <w:shd w:val="clear" w:color="auto" w:fill="auto"/>
            <w:noWrap/>
            <w:vAlign w:val="bottom"/>
            <w:hideMark/>
          </w:tcPr>
          <w:p w14:paraId="7FF2895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Etoh</w:t>
            </w:r>
          </w:p>
        </w:tc>
        <w:tc>
          <w:tcPr>
            <w:tcW w:w="1200" w:type="dxa"/>
            <w:tcBorders>
              <w:top w:val="nil"/>
              <w:left w:val="nil"/>
              <w:bottom w:val="nil"/>
              <w:right w:val="nil"/>
            </w:tcBorders>
            <w:shd w:val="clear" w:color="auto" w:fill="auto"/>
            <w:noWrap/>
            <w:vAlign w:val="bottom"/>
            <w:hideMark/>
          </w:tcPr>
          <w:p w14:paraId="168C167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24</w:t>
            </w:r>
          </w:p>
        </w:tc>
        <w:tc>
          <w:tcPr>
            <w:tcW w:w="1120" w:type="dxa"/>
            <w:tcBorders>
              <w:top w:val="nil"/>
              <w:left w:val="nil"/>
              <w:bottom w:val="nil"/>
              <w:right w:val="nil"/>
            </w:tcBorders>
            <w:shd w:val="clear" w:color="auto" w:fill="auto"/>
            <w:noWrap/>
            <w:vAlign w:val="bottom"/>
            <w:hideMark/>
          </w:tcPr>
          <w:p w14:paraId="1745B15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2001</w:t>
            </w:r>
          </w:p>
        </w:tc>
        <w:tc>
          <w:tcPr>
            <w:tcW w:w="1120" w:type="dxa"/>
            <w:tcBorders>
              <w:top w:val="nil"/>
              <w:left w:val="nil"/>
              <w:bottom w:val="nil"/>
              <w:right w:val="nil"/>
            </w:tcBorders>
            <w:shd w:val="clear" w:color="auto" w:fill="auto"/>
            <w:noWrap/>
            <w:vAlign w:val="bottom"/>
            <w:hideMark/>
          </w:tcPr>
          <w:p w14:paraId="67B00FB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6858E96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 xml:space="preserve">mesenteric </w:t>
            </w:r>
            <w:r w:rsidRPr="00E312AF">
              <w:rPr>
                <w:rFonts w:ascii="Book Antiqua" w:eastAsia="Times New Roman" w:hAnsi="Book Antiqua" w:cs="Times New Roman"/>
                <w:color w:val="000000"/>
                <w:sz w:val="24"/>
                <w:szCs w:val="24"/>
                <w:lang w:eastAsia="de-DE"/>
              </w:rPr>
              <w:lastRenderedPageBreak/>
              <w:t>blood</w:t>
            </w:r>
          </w:p>
        </w:tc>
        <w:tc>
          <w:tcPr>
            <w:tcW w:w="1143" w:type="dxa"/>
            <w:tcBorders>
              <w:top w:val="nil"/>
              <w:left w:val="nil"/>
              <w:bottom w:val="nil"/>
              <w:right w:val="nil"/>
            </w:tcBorders>
            <w:shd w:val="clear" w:color="auto" w:fill="auto"/>
            <w:vAlign w:val="center"/>
            <w:hideMark/>
          </w:tcPr>
          <w:p w14:paraId="35FE03A8"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lastRenderedPageBreak/>
              <w:t xml:space="preserve">I, II, III, </w:t>
            </w:r>
            <w:r w:rsidRPr="00E312AF">
              <w:rPr>
                <w:rFonts w:ascii="Book Antiqua" w:eastAsia="Times New Roman" w:hAnsi="Book Antiqua" w:cs="Times New Roman"/>
                <w:color w:val="000000"/>
                <w:sz w:val="24"/>
                <w:szCs w:val="24"/>
                <w:lang w:eastAsia="de-DE"/>
              </w:rPr>
              <w:lastRenderedPageBreak/>
              <w:t>IV</w:t>
            </w:r>
          </w:p>
        </w:tc>
        <w:tc>
          <w:tcPr>
            <w:tcW w:w="1234" w:type="dxa"/>
            <w:tcBorders>
              <w:top w:val="nil"/>
              <w:left w:val="nil"/>
              <w:bottom w:val="nil"/>
              <w:right w:val="nil"/>
            </w:tcBorders>
            <w:shd w:val="clear" w:color="auto" w:fill="auto"/>
            <w:vAlign w:val="center"/>
            <w:hideMark/>
          </w:tcPr>
          <w:p w14:paraId="6CDF209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lastRenderedPageBreak/>
              <w:t>29</w:t>
            </w:r>
          </w:p>
        </w:tc>
        <w:tc>
          <w:tcPr>
            <w:tcW w:w="1746" w:type="dxa"/>
            <w:tcBorders>
              <w:top w:val="nil"/>
              <w:left w:val="nil"/>
              <w:bottom w:val="nil"/>
              <w:right w:val="nil"/>
            </w:tcBorders>
            <w:shd w:val="clear" w:color="auto" w:fill="auto"/>
            <w:vAlign w:val="center"/>
            <w:hideMark/>
          </w:tcPr>
          <w:p w14:paraId="46F14107"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 xml:space="preserve">uv recurrence </w:t>
            </w:r>
            <w:r w:rsidRPr="00E312AF">
              <w:rPr>
                <w:rFonts w:ascii="Book Antiqua" w:eastAsia="Times New Roman" w:hAnsi="Book Antiqua" w:cs="Times New Roman"/>
                <w:color w:val="000000"/>
                <w:sz w:val="24"/>
                <w:szCs w:val="24"/>
                <w:lang w:eastAsia="de-DE"/>
              </w:rPr>
              <w:lastRenderedPageBreak/>
              <w:t>/ survival</w:t>
            </w:r>
          </w:p>
        </w:tc>
      </w:tr>
      <w:tr w:rsidR="00F44C00" w:rsidRPr="00E312AF" w14:paraId="4F01C9F4" w14:textId="77777777" w:rsidTr="00507BEE">
        <w:trPr>
          <w:trHeight w:val="600"/>
        </w:trPr>
        <w:tc>
          <w:tcPr>
            <w:tcW w:w="1347" w:type="dxa"/>
            <w:tcBorders>
              <w:top w:val="nil"/>
              <w:left w:val="nil"/>
              <w:bottom w:val="nil"/>
              <w:right w:val="nil"/>
            </w:tcBorders>
            <w:shd w:val="clear" w:color="auto" w:fill="auto"/>
            <w:noWrap/>
            <w:vAlign w:val="bottom"/>
            <w:hideMark/>
          </w:tcPr>
          <w:p w14:paraId="4F6D0FFF"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lastRenderedPageBreak/>
              <w:t>Guller</w:t>
            </w:r>
          </w:p>
        </w:tc>
        <w:tc>
          <w:tcPr>
            <w:tcW w:w="1200" w:type="dxa"/>
            <w:tcBorders>
              <w:top w:val="nil"/>
              <w:left w:val="nil"/>
              <w:bottom w:val="nil"/>
              <w:right w:val="nil"/>
            </w:tcBorders>
            <w:shd w:val="clear" w:color="auto" w:fill="auto"/>
            <w:noWrap/>
            <w:vAlign w:val="bottom"/>
            <w:hideMark/>
          </w:tcPr>
          <w:p w14:paraId="260B87D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39</w:t>
            </w:r>
          </w:p>
        </w:tc>
        <w:tc>
          <w:tcPr>
            <w:tcW w:w="1120" w:type="dxa"/>
            <w:tcBorders>
              <w:top w:val="nil"/>
              <w:left w:val="nil"/>
              <w:bottom w:val="nil"/>
              <w:right w:val="nil"/>
            </w:tcBorders>
            <w:shd w:val="clear" w:color="auto" w:fill="auto"/>
            <w:noWrap/>
            <w:vAlign w:val="bottom"/>
            <w:hideMark/>
          </w:tcPr>
          <w:p w14:paraId="2366697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2002</w:t>
            </w:r>
          </w:p>
        </w:tc>
        <w:tc>
          <w:tcPr>
            <w:tcW w:w="1120" w:type="dxa"/>
            <w:tcBorders>
              <w:top w:val="nil"/>
              <w:left w:val="nil"/>
              <w:bottom w:val="nil"/>
              <w:right w:val="nil"/>
            </w:tcBorders>
            <w:shd w:val="clear" w:color="auto" w:fill="auto"/>
            <w:noWrap/>
            <w:vAlign w:val="bottom"/>
            <w:hideMark/>
          </w:tcPr>
          <w:p w14:paraId="2AE9D75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67F648B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and peripheral blood</w:t>
            </w:r>
          </w:p>
        </w:tc>
        <w:tc>
          <w:tcPr>
            <w:tcW w:w="1143" w:type="dxa"/>
            <w:tcBorders>
              <w:top w:val="nil"/>
              <w:left w:val="nil"/>
              <w:bottom w:val="nil"/>
              <w:right w:val="nil"/>
            </w:tcBorders>
            <w:shd w:val="clear" w:color="auto" w:fill="auto"/>
            <w:vAlign w:val="center"/>
            <w:hideMark/>
          </w:tcPr>
          <w:p w14:paraId="6E5186B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w:t>
            </w:r>
          </w:p>
        </w:tc>
        <w:tc>
          <w:tcPr>
            <w:tcW w:w="1234" w:type="dxa"/>
            <w:tcBorders>
              <w:top w:val="nil"/>
              <w:left w:val="nil"/>
              <w:bottom w:val="nil"/>
              <w:right w:val="nil"/>
            </w:tcBorders>
            <w:shd w:val="clear" w:color="auto" w:fill="auto"/>
            <w:vAlign w:val="center"/>
            <w:hideMark/>
          </w:tcPr>
          <w:p w14:paraId="48A96D86" w14:textId="0E0C749A" w:rsidR="00F44C00" w:rsidRPr="00E312AF" w:rsidRDefault="00F44C00" w:rsidP="00D048F8">
            <w:pPr>
              <w:adjustRightInd w:val="0"/>
              <w:snapToGrid w:val="0"/>
              <w:spacing w:after="0" w:line="360" w:lineRule="auto"/>
              <w:jc w:val="both"/>
              <w:rPr>
                <w:rFonts w:ascii="Book Antiqua" w:eastAsia="Times New Roman" w:hAnsi="Book Antiqua" w:cs="Times New Roman"/>
                <w:color w:val="000000"/>
                <w:sz w:val="24"/>
                <w:szCs w:val="24"/>
                <w:lang w:eastAsia="zh-CN"/>
              </w:rPr>
            </w:pPr>
            <w:r w:rsidRPr="00E312AF">
              <w:rPr>
                <w:rFonts w:ascii="Book Antiqua" w:eastAsia="Times New Roman" w:hAnsi="Book Antiqua" w:cs="Times New Roman"/>
                <w:color w:val="000000"/>
                <w:sz w:val="24"/>
                <w:szCs w:val="24"/>
                <w:lang w:eastAsia="de-DE"/>
              </w:rPr>
              <w:t>8</w:t>
            </w:r>
            <w:r w:rsidR="00D048F8" w:rsidRPr="00D048F8">
              <w:rPr>
                <w:rFonts w:ascii="Book Antiqua" w:eastAsia="Times New Roman" w:hAnsi="Book Antiqua" w:cs="Times New Roman" w:hint="eastAsia"/>
                <w:color w:val="000000"/>
                <w:sz w:val="24"/>
                <w:szCs w:val="24"/>
                <w:vertAlign w:val="superscript"/>
                <w:lang w:eastAsia="zh-CN"/>
              </w:rPr>
              <w:t>a</w:t>
            </w:r>
            <w:r w:rsidRPr="00E312AF">
              <w:rPr>
                <w:rFonts w:ascii="Book Antiqua" w:eastAsia="Times New Roman" w:hAnsi="Book Antiqua" w:cs="Times New Roman"/>
                <w:color w:val="000000"/>
                <w:sz w:val="24"/>
                <w:szCs w:val="24"/>
                <w:lang w:eastAsia="de-DE"/>
              </w:rPr>
              <w:t>/28</w:t>
            </w:r>
            <w:r w:rsidR="00D048F8" w:rsidRPr="00D048F8">
              <w:rPr>
                <w:rFonts w:ascii="Book Antiqua" w:eastAsia="Times New Roman" w:hAnsi="Book Antiqua" w:cs="Times New Roman" w:hint="eastAsia"/>
                <w:color w:val="000000"/>
                <w:sz w:val="24"/>
                <w:szCs w:val="24"/>
                <w:vertAlign w:val="superscript"/>
                <w:lang w:eastAsia="zh-CN"/>
              </w:rPr>
              <w:t>b</w:t>
            </w:r>
          </w:p>
        </w:tc>
        <w:tc>
          <w:tcPr>
            <w:tcW w:w="1746" w:type="dxa"/>
            <w:tcBorders>
              <w:top w:val="nil"/>
              <w:left w:val="nil"/>
              <w:bottom w:val="nil"/>
              <w:right w:val="nil"/>
            </w:tcBorders>
            <w:shd w:val="clear" w:color="auto" w:fill="auto"/>
            <w:vAlign w:val="center"/>
            <w:hideMark/>
          </w:tcPr>
          <w:p w14:paraId="26DB881F" w14:textId="0D6D3043" w:rsidR="00F44C00" w:rsidRPr="00D048F8" w:rsidRDefault="00D048F8" w:rsidP="00E312AF">
            <w:pPr>
              <w:adjustRightInd w:val="0"/>
              <w:snapToGrid w:val="0"/>
              <w:spacing w:after="0" w:line="360" w:lineRule="auto"/>
              <w:jc w:val="both"/>
              <w:rPr>
                <w:rFonts w:ascii="Book Antiqua" w:eastAsia="Times New Roman" w:hAnsi="Book Antiqua" w:cs="Times New Roman"/>
                <w:color w:val="000000"/>
                <w:sz w:val="24"/>
                <w:szCs w:val="24"/>
                <w:vertAlign w:val="superscript"/>
                <w:lang w:eastAsia="zh-CN"/>
              </w:rPr>
            </w:pPr>
            <w:r w:rsidRPr="00D048F8">
              <w:rPr>
                <w:rFonts w:ascii="Book Antiqua" w:eastAsia="Times New Roman" w:hAnsi="Book Antiqua" w:cs="Times New Roman" w:hint="eastAsia"/>
                <w:color w:val="000000"/>
                <w:sz w:val="24"/>
                <w:szCs w:val="24"/>
                <w:vertAlign w:val="superscript"/>
                <w:lang w:eastAsia="zh-CN"/>
              </w:rPr>
              <w:t>c</w:t>
            </w:r>
          </w:p>
        </w:tc>
      </w:tr>
      <w:tr w:rsidR="00F44C00" w:rsidRPr="00E312AF" w14:paraId="71E3E76F" w14:textId="77777777" w:rsidTr="00507BEE">
        <w:trPr>
          <w:trHeight w:val="600"/>
        </w:trPr>
        <w:tc>
          <w:tcPr>
            <w:tcW w:w="1347" w:type="dxa"/>
            <w:tcBorders>
              <w:top w:val="nil"/>
              <w:left w:val="nil"/>
              <w:bottom w:val="nil"/>
              <w:right w:val="nil"/>
            </w:tcBorders>
            <w:shd w:val="clear" w:color="auto" w:fill="auto"/>
            <w:noWrap/>
            <w:vAlign w:val="bottom"/>
            <w:hideMark/>
          </w:tcPr>
          <w:p w14:paraId="12AD746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Tien</w:t>
            </w:r>
          </w:p>
        </w:tc>
        <w:tc>
          <w:tcPr>
            <w:tcW w:w="1200" w:type="dxa"/>
            <w:tcBorders>
              <w:top w:val="nil"/>
              <w:left w:val="nil"/>
              <w:bottom w:val="nil"/>
              <w:right w:val="nil"/>
            </w:tcBorders>
            <w:shd w:val="clear" w:color="auto" w:fill="auto"/>
            <w:noWrap/>
            <w:vAlign w:val="bottom"/>
            <w:hideMark/>
          </w:tcPr>
          <w:p w14:paraId="23584AD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58</w:t>
            </w:r>
          </w:p>
        </w:tc>
        <w:tc>
          <w:tcPr>
            <w:tcW w:w="1120" w:type="dxa"/>
            <w:tcBorders>
              <w:top w:val="nil"/>
              <w:left w:val="nil"/>
              <w:bottom w:val="nil"/>
              <w:right w:val="nil"/>
            </w:tcBorders>
            <w:shd w:val="clear" w:color="auto" w:fill="auto"/>
            <w:noWrap/>
            <w:vAlign w:val="bottom"/>
            <w:hideMark/>
          </w:tcPr>
          <w:p w14:paraId="0D3B303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2002</w:t>
            </w:r>
          </w:p>
        </w:tc>
        <w:tc>
          <w:tcPr>
            <w:tcW w:w="1120" w:type="dxa"/>
            <w:tcBorders>
              <w:top w:val="nil"/>
              <w:left w:val="nil"/>
              <w:bottom w:val="nil"/>
              <w:right w:val="nil"/>
            </w:tcBorders>
            <w:shd w:val="clear" w:color="auto" w:fill="auto"/>
            <w:noWrap/>
            <w:vAlign w:val="bottom"/>
            <w:hideMark/>
          </w:tcPr>
          <w:p w14:paraId="32B62E6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121E557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and peripheral blood</w:t>
            </w:r>
          </w:p>
        </w:tc>
        <w:tc>
          <w:tcPr>
            <w:tcW w:w="1143" w:type="dxa"/>
            <w:tcBorders>
              <w:top w:val="nil"/>
              <w:left w:val="nil"/>
              <w:bottom w:val="nil"/>
              <w:right w:val="nil"/>
            </w:tcBorders>
            <w:shd w:val="clear" w:color="auto" w:fill="auto"/>
            <w:vAlign w:val="center"/>
            <w:hideMark/>
          </w:tcPr>
          <w:p w14:paraId="30C1BDB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II,III,IV</w:t>
            </w:r>
          </w:p>
        </w:tc>
        <w:tc>
          <w:tcPr>
            <w:tcW w:w="1234" w:type="dxa"/>
            <w:tcBorders>
              <w:top w:val="nil"/>
              <w:left w:val="nil"/>
              <w:bottom w:val="nil"/>
              <w:right w:val="nil"/>
            </w:tcBorders>
            <w:shd w:val="clear" w:color="auto" w:fill="auto"/>
            <w:vAlign w:val="center"/>
            <w:hideMark/>
          </w:tcPr>
          <w:p w14:paraId="13976574" w14:textId="49991D3E" w:rsidR="00F44C00" w:rsidRPr="00E312AF" w:rsidRDefault="00F44C00" w:rsidP="00D048F8">
            <w:pPr>
              <w:adjustRightInd w:val="0"/>
              <w:snapToGrid w:val="0"/>
              <w:spacing w:after="0" w:line="360" w:lineRule="auto"/>
              <w:jc w:val="both"/>
              <w:rPr>
                <w:rFonts w:ascii="Book Antiqua" w:eastAsia="Times New Roman" w:hAnsi="Book Antiqua" w:cs="Times New Roman"/>
                <w:color w:val="000000"/>
                <w:sz w:val="24"/>
                <w:szCs w:val="24"/>
                <w:lang w:eastAsia="zh-CN"/>
              </w:rPr>
            </w:pPr>
            <w:r w:rsidRPr="00E312AF">
              <w:rPr>
                <w:rFonts w:ascii="Book Antiqua" w:eastAsia="Times New Roman" w:hAnsi="Book Antiqua" w:cs="Times New Roman"/>
                <w:color w:val="000000"/>
                <w:sz w:val="24"/>
                <w:szCs w:val="24"/>
                <w:lang w:eastAsia="de-DE"/>
              </w:rPr>
              <w:t>45</w:t>
            </w:r>
            <w:r w:rsidR="00D048F8" w:rsidRPr="00D048F8">
              <w:rPr>
                <w:rFonts w:ascii="Book Antiqua" w:eastAsia="Times New Roman" w:hAnsi="Book Antiqua" w:cs="Times New Roman" w:hint="eastAsia"/>
                <w:color w:val="000000"/>
                <w:sz w:val="24"/>
                <w:szCs w:val="24"/>
                <w:vertAlign w:val="superscript"/>
                <w:lang w:eastAsia="zh-CN"/>
              </w:rPr>
              <w:t>d</w:t>
            </w:r>
          </w:p>
        </w:tc>
        <w:tc>
          <w:tcPr>
            <w:tcW w:w="1746" w:type="dxa"/>
            <w:tcBorders>
              <w:top w:val="nil"/>
              <w:left w:val="nil"/>
              <w:bottom w:val="nil"/>
              <w:right w:val="nil"/>
            </w:tcBorders>
            <w:shd w:val="clear" w:color="auto" w:fill="auto"/>
            <w:vAlign w:val="center"/>
            <w:hideMark/>
          </w:tcPr>
          <w:p w14:paraId="321BDC6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n.a.</w:t>
            </w:r>
          </w:p>
        </w:tc>
      </w:tr>
      <w:tr w:rsidR="00F44C00" w:rsidRPr="00E312AF" w14:paraId="36C3A82C" w14:textId="77777777" w:rsidTr="00507BEE">
        <w:trPr>
          <w:trHeight w:val="600"/>
        </w:trPr>
        <w:tc>
          <w:tcPr>
            <w:tcW w:w="1347" w:type="dxa"/>
            <w:tcBorders>
              <w:top w:val="nil"/>
              <w:left w:val="nil"/>
              <w:bottom w:val="nil"/>
              <w:right w:val="nil"/>
            </w:tcBorders>
            <w:shd w:val="clear" w:color="auto" w:fill="auto"/>
            <w:noWrap/>
            <w:vAlign w:val="bottom"/>
            <w:hideMark/>
          </w:tcPr>
          <w:p w14:paraId="4F32831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Akashi</w:t>
            </w:r>
          </w:p>
        </w:tc>
        <w:tc>
          <w:tcPr>
            <w:tcW w:w="1200" w:type="dxa"/>
            <w:tcBorders>
              <w:top w:val="nil"/>
              <w:left w:val="nil"/>
              <w:bottom w:val="nil"/>
              <w:right w:val="nil"/>
            </w:tcBorders>
            <w:shd w:val="clear" w:color="auto" w:fill="auto"/>
            <w:noWrap/>
            <w:vAlign w:val="bottom"/>
            <w:hideMark/>
          </w:tcPr>
          <w:p w14:paraId="5FDCB7B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80</w:t>
            </w:r>
          </w:p>
        </w:tc>
        <w:tc>
          <w:tcPr>
            <w:tcW w:w="1120" w:type="dxa"/>
            <w:tcBorders>
              <w:top w:val="nil"/>
              <w:left w:val="nil"/>
              <w:bottom w:val="nil"/>
              <w:right w:val="nil"/>
            </w:tcBorders>
            <w:shd w:val="clear" w:color="auto" w:fill="auto"/>
            <w:noWrap/>
            <w:vAlign w:val="bottom"/>
            <w:hideMark/>
          </w:tcPr>
          <w:p w14:paraId="317FD81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2003</w:t>
            </w:r>
          </w:p>
        </w:tc>
        <w:tc>
          <w:tcPr>
            <w:tcW w:w="1120" w:type="dxa"/>
            <w:tcBorders>
              <w:top w:val="nil"/>
              <w:left w:val="nil"/>
              <w:bottom w:val="nil"/>
              <w:right w:val="nil"/>
            </w:tcBorders>
            <w:shd w:val="clear" w:color="auto" w:fill="auto"/>
            <w:noWrap/>
            <w:vAlign w:val="bottom"/>
            <w:hideMark/>
          </w:tcPr>
          <w:p w14:paraId="1090EB0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22963AA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blood</w:t>
            </w:r>
          </w:p>
        </w:tc>
        <w:tc>
          <w:tcPr>
            <w:tcW w:w="1143" w:type="dxa"/>
            <w:tcBorders>
              <w:top w:val="nil"/>
              <w:left w:val="nil"/>
              <w:bottom w:val="nil"/>
              <w:right w:val="nil"/>
            </w:tcBorders>
            <w:shd w:val="clear" w:color="auto" w:fill="auto"/>
            <w:vAlign w:val="center"/>
            <w:hideMark/>
          </w:tcPr>
          <w:p w14:paraId="7853CAFD"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w:t>
            </w:r>
          </w:p>
        </w:tc>
        <w:tc>
          <w:tcPr>
            <w:tcW w:w="1234" w:type="dxa"/>
            <w:tcBorders>
              <w:top w:val="nil"/>
              <w:left w:val="nil"/>
              <w:bottom w:val="nil"/>
              <w:right w:val="nil"/>
            </w:tcBorders>
            <w:shd w:val="clear" w:color="auto" w:fill="auto"/>
            <w:vAlign w:val="center"/>
            <w:hideMark/>
          </w:tcPr>
          <w:p w14:paraId="419F34F6"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44</w:t>
            </w:r>
          </w:p>
        </w:tc>
        <w:tc>
          <w:tcPr>
            <w:tcW w:w="1746" w:type="dxa"/>
            <w:tcBorders>
              <w:top w:val="nil"/>
              <w:left w:val="nil"/>
              <w:bottom w:val="nil"/>
              <w:right w:val="nil"/>
            </w:tcBorders>
            <w:shd w:val="clear" w:color="auto" w:fill="auto"/>
            <w:vAlign w:val="center"/>
            <w:hideMark/>
          </w:tcPr>
          <w:p w14:paraId="13BF8E5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val="en-US" w:eastAsia="de-DE"/>
              </w:rPr>
            </w:pPr>
            <w:proofErr w:type="spellStart"/>
            <w:r w:rsidRPr="00E312AF">
              <w:rPr>
                <w:rFonts w:ascii="Book Antiqua" w:eastAsia="Times New Roman" w:hAnsi="Book Antiqua" w:cs="Times New Roman"/>
                <w:color w:val="000000"/>
                <w:sz w:val="24"/>
                <w:szCs w:val="24"/>
                <w:lang w:val="en-US" w:eastAsia="de-DE"/>
              </w:rPr>
              <w:t>uv</w:t>
            </w:r>
            <w:proofErr w:type="spellEnd"/>
            <w:r w:rsidRPr="00E312AF">
              <w:rPr>
                <w:rFonts w:ascii="Book Antiqua" w:eastAsia="Times New Roman" w:hAnsi="Book Antiqua" w:cs="Times New Roman"/>
                <w:color w:val="000000"/>
                <w:sz w:val="24"/>
                <w:szCs w:val="24"/>
                <w:lang w:val="en-US" w:eastAsia="de-DE"/>
              </w:rPr>
              <w:t xml:space="preserve"> metastatic disease; mv no</w:t>
            </w:r>
          </w:p>
        </w:tc>
      </w:tr>
      <w:tr w:rsidR="00F44C00" w:rsidRPr="00E312AF" w14:paraId="0A857586" w14:textId="77777777" w:rsidTr="00507BEE">
        <w:trPr>
          <w:trHeight w:val="600"/>
        </w:trPr>
        <w:tc>
          <w:tcPr>
            <w:tcW w:w="1347" w:type="dxa"/>
            <w:tcBorders>
              <w:top w:val="nil"/>
              <w:left w:val="nil"/>
              <w:bottom w:val="nil"/>
              <w:right w:val="nil"/>
            </w:tcBorders>
            <w:shd w:val="clear" w:color="auto" w:fill="auto"/>
            <w:noWrap/>
            <w:vAlign w:val="bottom"/>
            <w:hideMark/>
          </w:tcPr>
          <w:p w14:paraId="0B17654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Nozawa</w:t>
            </w:r>
          </w:p>
        </w:tc>
        <w:tc>
          <w:tcPr>
            <w:tcW w:w="1200" w:type="dxa"/>
            <w:tcBorders>
              <w:top w:val="nil"/>
              <w:left w:val="nil"/>
              <w:bottom w:val="nil"/>
              <w:right w:val="nil"/>
            </w:tcBorders>
            <w:shd w:val="clear" w:color="auto" w:fill="auto"/>
            <w:noWrap/>
            <w:vAlign w:val="bottom"/>
            <w:hideMark/>
          </w:tcPr>
          <w:p w14:paraId="1B95C8C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41</w:t>
            </w:r>
          </w:p>
        </w:tc>
        <w:tc>
          <w:tcPr>
            <w:tcW w:w="1120" w:type="dxa"/>
            <w:tcBorders>
              <w:top w:val="nil"/>
              <w:left w:val="nil"/>
              <w:bottom w:val="nil"/>
              <w:right w:val="nil"/>
            </w:tcBorders>
            <w:shd w:val="clear" w:color="auto" w:fill="auto"/>
            <w:noWrap/>
            <w:vAlign w:val="bottom"/>
            <w:hideMark/>
          </w:tcPr>
          <w:p w14:paraId="5C43A48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2003</w:t>
            </w:r>
          </w:p>
        </w:tc>
        <w:tc>
          <w:tcPr>
            <w:tcW w:w="1120" w:type="dxa"/>
            <w:tcBorders>
              <w:top w:val="nil"/>
              <w:left w:val="nil"/>
              <w:bottom w:val="nil"/>
              <w:right w:val="nil"/>
            </w:tcBorders>
            <w:shd w:val="clear" w:color="auto" w:fill="auto"/>
            <w:noWrap/>
            <w:vAlign w:val="bottom"/>
            <w:hideMark/>
          </w:tcPr>
          <w:p w14:paraId="2A0A9D2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RTA</w:t>
            </w:r>
          </w:p>
        </w:tc>
        <w:tc>
          <w:tcPr>
            <w:tcW w:w="1730" w:type="dxa"/>
            <w:tcBorders>
              <w:top w:val="nil"/>
              <w:left w:val="nil"/>
              <w:bottom w:val="nil"/>
              <w:right w:val="nil"/>
            </w:tcBorders>
            <w:shd w:val="clear" w:color="auto" w:fill="auto"/>
            <w:vAlign w:val="center"/>
            <w:hideMark/>
          </w:tcPr>
          <w:p w14:paraId="743C25D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and peripheral blood</w:t>
            </w:r>
          </w:p>
        </w:tc>
        <w:tc>
          <w:tcPr>
            <w:tcW w:w="1143" w:type="dxa"/>
            <w:tcBorders>
              <w:top w:val="nil"/>
              <w:left w:val="nil"/>
              <w:bottom w:val="nil"/>
              <w:right w:val="nil"/>
            </w:tcBorders>
            <w:shd w:val="clear" w:color="auto" w:fill="auto"/>
            <w:vAlign w:val="center"/>
            <w:hideMark/>
          </w:tcPr>
          <w:p w14:paraId="428514F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0682B38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37</w:t>
            </w:r>
          </w:p>
        </w:tc>
        <w:tc>
          <w:tcPr>
            <w:tcW w:w="1746" w:type="dxa"/>
            <w:tcBorders>
              <w:top w:val="nil"/>
              <w:left w:val="nil"/>
              <w:bottom w:val="nil"/>
              <w:right w:val="nil"/>
            </w:tcBorders>
            <w:shd w:val="clear" w:color="auto" w:fill="auto"/>
            <w:vAlign w:val="center"/>
            <w:hideMark/>
          </w:tcPr>
          <w:p w14:paraId="5F2E33C8"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val="en-US" w:eastAsia="de-DE"/>
              </w:rPr>
            </w:pPr>
            <w:proofErr w:type="spellStart"/>
            <w:r w:rsidRPr="00E312AF">
              <w:rPr>
                <w:rFonts w:ascii="Book Antiqua" w:eastAsia="Times New Roman" w:hAnsi="Book Antiqua" w:cs="Times New Roman"/>
                <w:color w:val="000000"/>
                <w:sz w:val="24"/>
                <w:szCs w:val="24"/>
                <w:lang w:val="en-US" w:eastAsia="de-DE"/>
              </w:rPr>
              <w:t>uv</w:t>
            </w:r>
            <w:proofErr w:type="spellEnd"/>
            <w:r w:rsidRPr="00E312AF">
              <w:rPr>
                <w:rFonts w:ascii="Book Antiqua" w:eastAsia="Times New Roman" w:hAnsi="Book Antiqua" w:cs="Times New Roman"/>
                <w:color w:val="000000"/>
                <w:sz w:val="24"/>
                <w:szCs w:val="24"/>
                <w:lang w:val="en-US" w:eastAsia="de-DE"/>
              </w:rPr>
              <w:t xml:space="preserve"> predictive for metastatic disease</w:t>
            </w:r>
          </w:p>
        </w:tc>
      </w:tr>
      <w:tr w:rsidR="00F44C00" w:rsidRPr="00E312AF" w14:paraId="2030297E" w14:textId="77777777" w:rsidTr="00507BEE">
        <w:trPr>
          <w:trHeight w:val="600"/>
        </w:trPr>
        <w:tc>
          <w:tcPr>
            <w:tcW w:w="1347" w:type="dxa"/>
            <w:tcBorders>
              <w:top w:val="nil"/>
              <w:left w:val="nil"/>
              <w:bottom w:val="nil"/>
              <w:right w:val="nil"/>
            </w:tcBorders>
            <w:shd w:val="clear" w:color="auto" w:fill="auto"/>
            <w:noWrap/>
            <w:vAlign w:val="bottom"/>
            <w:hideMark/>
          </w:tcPr>
          <w:p w14:paraId="3CFA3E7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Sunouchi</w:t>
            </w:r>
          </w:p>
        </w:tc>
        <w:tc>
          <w:tcPr>
            <w:tcW w:w="1200" w:type="dxa"/>
            <w:tcBorders>
              <w:top w:val="nil"/>
              <w:left w:val="nil"/>
              <w:bottom w:val="nil"/>
              <w:right w:val="nil"/>
            </w:tcBorders>
            <w:shd w:val="clear" w:color="auto" w:fill="auto"/>
            <w:noWrap/>
            <w:vAlign w:val="bottom"/>
            <w:hideMark/>
          </w:tcPr>
          <w:p w14:paraId="673A47B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37</w:t>
            </w:r>
          </w:p>
        </w:tc>
        <w:tc>
          <w:tcPr>
            <w:tcW w:w="1120" w:type="dxa"/>
            <w:tcBorders>
              <w:top w:val="nil"/>
              <w:left w:val="nil"/>
              <w:bottom w:val="nil"/>
              <w:right w:val="nil"/>
            </w:tcBorders>
            <w:shd w:val="clear" w:color="auto" w:fill="auto"/>
            <w:noWrap/>
            <w:vAlign w:val="bottom"/>
            <w:hideMark/>
          </w:tcPr>
          <w:p w14:paraId="41DD5EE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2003</w:t>
            </w:r>
          </w:p>
        </w:tc>
        <w:tc>
          <w:tcPr>
            <w:tcW w:w="1120" w:type="dxa"/>
            <w:tcBorders>
              <w:top w:val="nil"/>
              <w:left w:val="nil"/>
              <w:bottom w:val="nil"/>
              <w:right w:val="nil"/>
            </w:tcBorders>
            <w:shd w:val="clear" w:color="auto" w:fill="auto"/>
            <w:noWrap/>
            <w:vAlign w:val="bottom"/>
            <w:hideMark/>
          </w:tcPr>
          <w:p w14:paraId="648F1C6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6140D296"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blood</w:t>
            </w:r>
          </w:p>
        </w:tc>
        <w:tc>
          <w:tcPr>
            <w:tcW w:w="1143" w:type="dxa"/>
            <w:tcBorders>
              <w:top w:val="nil"/>
              <w:left w:val="nil"/>
              <w:bottom w:val="nil"/>
              <w:right w:val="nil"/>
            </w:tcBorders>
            <w:shd w:val="clear" w:color="auto" w:fill="auto"/>
            <w:vAlign w:val="center"/>
            <w:hideMark/>
          </w:tcPr>
          <w:p w14:paraId="0EDBAF6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1CE5571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43</w:t>
            </w:r>
          </w:p>
        </w:tc>
        <w:tc>
          <w:tcPr>
            <w:tcW w:w="1746" w:type="dxa"/>
            <w:tcBorders>
              <w:top w:val="nil"/>
              <w:left w:val="nil"/>
              <w:bottom w:val="nil"/>
              <w:right w:val="nil"/>
            </w:tcBorders>
            <w:shd w:val="clear" w:color="auto" w:fill="auto"/>
            <w:vAlign w:val="center"/>
            <w:hideMark/>
          </w:tcPr>
          <w:p w14:paraId="2549EDAF"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uv survival</w:t>
            </w:r>
          </w:p>
        </w:tc>
      </w:tr>
      <w:tr w:rsidR="00F44C00" w:rsidRPr="00E312AF" w14:paraId="4351084C" w14:textId="77777777" w:rsidTr="00507BEE">
        <w:trPr>
          <w:trHeight w:val="1200"/>
        </w:trPr>
        <w:tc>
          <w:tcPr>
            <w:tcW w:w="1347" w:type="dxa"/>
            <w:tcBorders>
              <w:top w:val="nil"/>
              <w:left w:val="nil"/>
              <w:bottom w:val="nil"/>
              <w:right w:val="nil"/>
            </w:tcBorders>
            <w:shd w:val="clear" w:color="auto" w:fill="auto"/>
            <w:noWrap/>
            <w:vAlign w:val="bottom"/>
            <w:hideMark/>
          </w:tcPr>
          <w:p w14:paraId="72B49538"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Zhang</w:t>
            </w:r>
          </w:p>
        </w:tc>
        <w:tc>
          <w:tcPr>
            <w:tcW w:w="1200" w:type="dxa"/>
            <w:tcBorders>
              <w:top w:val="nil"/>
              <w:left w:val="nil"/>
              <w:bottom w:val="nil"/>
              <w:right w:val="nil"/>
            </w:tcBorders>
            <w:shd w:val="clear" w:color="auto" w:fill="auto"/>
            <w:noWrap/>
            <w:vAlign w:val="bottom"/>
            <w:hideMark/>
          </w:tcPr>
          <w:p w14:paraId="14CD8C5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58</w:t>
            </w:r>
          </w:p>
        </w:tc>
        <w:tc>
          <w:tcPr>
            <w:tcW w:w="1120" w:type="dxa"/>
            <w:tcBorders>
              <w:top w:val="nil"/>
              <w:left w:val="nil"/>
              <w:bottom w:val="nil"/>
              <w:right w:val="nil"/>
            </w:tcBorders>
            <w:shd w:val="clear" w:color="auto" w:fill="auto"/>
            <w:noWrap/>
            <w:vAlign w:val="bottom"/>
            <w:hideMark/>
          </w:tcPr>
          <w:p w14:paraId="2C8EB1E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2005</w:t>
            </w:r>
          </w:p>
        </w:tc>
        <w:tc>
          <w:tcPr>
            <w:tcW w:w="1120" w:type="dxa"/>
            <w:tcBorders>
              <w:top w:val="nil"/>
              <w:left w:val="nil"/>
              <w:bottom w:val="nil"/>
              <w:right w:val="nil"/>
            </w:tcBorders>
            <w:shd w:val="clear" w:color="auto" w:fill="auto"/>
            <w:noWrap/>
            <w:vAlign w:val="bottom"/>
            <w:hideMark/>
          </w:tcPr>
          <w:p w14:paraId="794C2796"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79978D90" w14:textId="4C44536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val="en-US" w:eastAsia="de-DE"/>
              </w:rPr>
            </w:pPr>
            <w:r w:rsidRPr="00E312AF">
              <w:rPr>
                <w:rFonts w:ascii="Book Antiqua" w:eastAsia="Times New Roman" w:hAnsi="Book Antiqua" w:cs="Times New Roman"/>
                <w:color w:val="000000"/>
                <w:sz w:val="24"/>
                <w:szCs w:val="24"/>
                <w:lang w:val="en-US" w:eastAsia="de-DE"/>
              </w:rPr>
              <w:t>bone marrow,</w:t>
            </w:r>
            <w:r w:rsidR="00B33BEE">
              <w:rPr>
                <w:rFonts w:ascii="Book Antiqua" w:eastAsia="Times New Roman" w:hAnsi="Book Antiqua" w:cs="Times New Roman"/>
                <w:color w:val="000000"/>
                <w:sz w:val="24"/>
                <w:szCs w:val="24"/>
                <w:lang w:val="en-US" w:eastAsia="de-DE"/>
              </w:rPr>
              <w:t xml:space="preserve"> </w:t>
            </w:r>
            <w:r w:rsidRPr="00E312AF">
              <w:rPr>
                <w:rFonts w:ascii="Book Antiqua" w:eastAsia="Times New Roman" w:hAnsi="Book Antiqua" w:cs="Times New Roman"/>
                <w:color w:val="000000"/>
                <w:sz w:val="24"/>
                <w:szCs w:val="24"/>
                <w:lang w:val="en-US" w:eastAsia="de-DE"/>
              </w:rPr>
              <w:t>portal blood, peripheral blood</w:t>
            </w:r>
          </w:p>
        </w:tc>
        <w:tc>
          <w:tcPr>
            <w:tcW w:w="1143" w:type="dxa"/>
            <w:tcBorders>
              <w:top w:val="nil"/>
              <w:left w:val="nil"/>
              <w:bottom w:val="nil"/>
              <w:right w:val="nil"/>
            </w:tcBorders>
            <w:shd w:val="clear" w:color="auto" w:fill="auto"/>
            <w:vAlign w:val="center"/>
            <w:hideMark/>
          </w:tcPr>
          <w:p w14:paraId="461ED90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2879BEC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74</w:t>
            </w:r>
          </w:p>
        </w:tc>
        <w:tc>
          <w:tcPr>
            <w:tcW w:w="1746" w:type="dxa"/>
            <w:tcBorders>
              <w:top w:val="nil"/>
              <w:left w:val="nil"/>
              <w:bottom w:val="nil"/>
              <w:right w:val="nil"/>
            </w:tcBorders>
            <w:shd w:val="clear" w:color="auto" w:fill="auto"/>
            <w:vAlign w:val="center"/>
            <w:hideMark/>
          </w:tcPr>
          <w:p w14:paraId="6198F08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val="en-US" w:eastAsia="de-DE"/>
              </w:rPr>
            </w:pPr>
            <w:r w:rsidRPr="00E312AF">
              <w:rPr>
                <w:rFonts w:ascii="Book Antiqua" w:eastAsia="Times New Roman" w:hAnsi="Book Antiqua" w:cs="Times New Roman"/>
                <w:color w:val="000000"/>
                <w:sz w:val="24"/>
                <w:szCs w:val="24"/>
                <w:lang w:val="en-US" w:eastAsia="de-DE"/>
              </w:rPr>
              <w:t>correlation with stage - no outcome analysis</w:t>
            </w:r>
          </w:p>
        </w:tc>
      </w:tr>
      <w:tr w:rsidR="00F44C00" w:rsidRPr="00E312AF" w14:paraId="759F3EF8" w14:textId="77777777" w:rsidTr="00507BEE">
        <w:trPr>
          <w:trHeight w:val="600"/>
        </w:trPr>
        <w:tc>
          <w:tcPr>
            <w:tcW w:w="1347" w:type="dxa"/>
            <w:tcBorders>
              <w:top w:val="nil"/>
              <w:left w:val="nil"/>
              <w:bottom w:val="nil"/>
              <w:right w:val="nil"/>
            </w:tcBorders>
            <w:shd w:val="clear" w:color="auto" w:fill="auto"/>
            <w:noWrap/>
            <w:vAlign w:val="bottom"/>
            <w:hideMark/>
          </w:tcPr>
          <w:p w14:paraId="16B8127F"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Sadahiro</w:t>
            </w:r>
          </w:p>
        </w:tc>
        <w:tc>
          <w:tcPr>
            <w:tcW w:w="1200" w:type="dxa"/>
            <w:tcBorders>
              <w:top w:val="nil"/>
              <w:left w:val="nil"/>
              <w:bottom w:val="nil"/>
              <w:right w:val="nil"/>
            </w:tcBorders>
            <w:shd w:val="clear" w:color="auto" w:fill="auto"/>
            <w:noWrap/>
            <w:vAlign w:val="bottom"/>
            <w:hideMark/>
          </w:tcPr>
          <w:p w14:paraId="2EAA3F2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100</w:t>
            </w:r>
          </w:p>
        </w:tc>
        <w:tc>
          <w:tcPr>
            <w:tcW w:w="1120" w:type="dxa"/>
            <w:tcBorders>
              <w:top w:val="nil"/>
              <w:left w:val="nil"/>
              <w:bottom w:val="nil"/>
              <w:right w:val="nil"/>
            </w:tcBorders>
            <w:shd w:val="clear" w:color="auto" w:fill="auto"/>
            <w:noWrap/>
            <w:vAlign w:val="bottom"/>
            <w:hideMark/>
          </w:tcPr>
          <w:p w14:paraId="544634D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2005</w:t>
            </w:r>
          </w:p>
        </w:tc>
        <w:tc>
          <w:tcPr>
            <w:tcW w:w="1120" w:type="dxa"/>
            <w:tcBorders>
              <w:top w:val="nil"/>
              <w:left w:val="nil"/>
              <w:bottom w:val="nil"/>
              <w:right w:val="nil"/>
            </w:tcBorders>
            <w:shd w:val="clear" w:color="auto" w:fill="auto"/>
            <w:noWrap/>
            <w:vAlign w:val="bottom"/>
            <w:hideMark/>
          </w:tcPr>
          <w:p w14:paraId="24658B8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66A74E3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 xml:space="preserve">mesenteric and peripheral </w:t>
            </w:r>
            <w:r w:rsidRPr="00E312AF">
              <w:rPr>
                <w:rFonts w:ascii="Book Antiqua" w:eastAsia="Times New Roman" w:hAnsi="Book Antiqua" w:cs="Times New Roman"/>
                <w:color w:val="000000"/>
                <w:sz w:val="24"/>
                <w:szCs w:val="24"/>
                <w:lang w:eastAsia="de-DE"/>
              </w:rPr>
              <w:lastRenderedPageBreak/>
              <w:t>blood</w:t>
            </w:r>
          </w:p>
        </w:tc>
        <w:tc>
          <w:tcPr>
            <w:tcW w:w="1143" w:type="dxa"/>
            <w:tcBorders>
              <w:top w:val="nil"/>
              <w:left w:val="nil"/>
              <w:bottom w:val="nil"/>
              <w:right w:val="nil"/>
            </w:tcBorders>
            <w:shd w:val="clear" w:color="auto" w:fill="auto"/>
            <w:vAlign w:val="center"/>
            <w:hideMark/>
          </w:tcPr>
          <w:p w14:paraId="3B70F524"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lastRenderedPageBreak/>
              <w:t>I,II,III</w:t>
            </w:r>
          </w:p>
        </w:tc>
        <w:tc>
          <w:tcPr>
            <w:tcW w:w="1234" w:type="dxa"/>
            <w:tcBorders>
              <w:top w:val="nil"/>
              <w:left w:val="nil"/>
              <w:bottom w:val="nil"/>
              <w:right w:val="nil"/>
            </w:tcBorders>
            <w:shd w:val="clear" w:color="auto" w:fill="auto"/>
            <w:vAlign w:val="center"/>
            <w:hideMark/>
          </w:tcPr>
          <w:p w14:paraId="77793965" w14:textId="46878CF6" w:rsidR="00F44C00" w:rsidRPr="00E312AF" w:rsidRDefault="00F44C00" w:rsidP="00D048F8">
            <w:pPr>
              <w:adjustRightInd w:val="0"/>
              <w:snapToGrid w:val="0"/>
              <w:spacing w:after="0" w:line="360" w:lineRule="auto"/>
              <w:jc w:val="both"/>
              <w:rPr>
                <w:rFonts w:ascii="Book Antiqua" w:eastAsia="Times New Roman" w:hAnsi="Book Antiqua" w:cs="Times New Roman"/>
                <w:color w:val="000000"/>
                <w:sz w:val="24"/>
                <w:szCs w:val="24"/>
                <w:lang w:eastAsia="zh-CN"/>
              </w:rPr>
            </w:pPr>
            <w:r w:rsidRPr="00E312AF">
              <w:rPr>
                <w:rFonts w:ascii="Book Antiqua" w:eastAsia="Times New Roman" w:hAnsi="Book Antiqua" w:cs="Times New Roman"/>
                <w:color w:val="000000"/>
                <w:sz w:val="24"/>
                <w:szCs w:val="24"/>
                <w:lang w:eastAsia="de-DE"/>
              </w:rPr>
              <w:t>45</w:t>
            </w:r>
            <w:r w:rsidR="00D048F8" w:rsidRPr="00D048F8">
              <w:rPr>
                <w:rFonts w:ascii="Book Antiqua" w:eastAsia="Times New Roman" w:hAnsi="Book Antiqua" w:cs="Times New Roman" w:hint="eastAsia"/>
                <w:color w:val="000000"/>
                <w:sz w:val="24"/>
                <w:szCs w:val="24"/>
                <w:vertAlign w:val="superscript"/>
                <w:lang w:eastAsia="zh-CN"/>
              </w:rPr>
              <w:t>e</w:t>
            </w:r>
            <w:r w:rsidRPr="00E312AF">
              <w:rPr>
                <w:rFonts w:ascii="Book Antiqua" w:eastAsia="Times New Roman" w:hAnsi="Book Antiqua" w:cs="Times New Roman"/>
                <w:color w:val="000000"/>
                <w:sz w:val="24"/>
                <w:szCs w:val="24"/>
                <w:lang w:eastAsia="de-DE"/>
              </w:rPr>
              <w:t>/48</w:t>
            </w:r>
            <w:r w:rsidR="00D048F8" w:rsidRPr="00D048F8">
              <w:rPr>
                <w:rFonts w:ascii="Book Antiqua" w:eastAsia="Times New Roman" w:hAnsi="Book Antiqua" w:cs="Times New Roman" w:hint="eastAsia"/>
                <w:color w:val="000000"/>
                <w:sz w:val="24"/>
                <w:szCs w:val="24"/>
                <w:vertAlign w:val="superscript"/>
                <w:lang w:eastAsia="zh-CN"/>
              </w:rPr>
              <w:t>f</w:t>
            </w:r>
          </w:p>
        </w:tc>
        <w:tc>
          <w:tcPr>
            <w:tcW w:w="1746" w:type="dxa"/>
            <w:tcBorders>
              <w:top w:val="nil"/>
              <w:left w:val="nil"/>
              <w:bottom w:val="nil"/>
              <w:right w:val="nil"/>
            </w:tcBorders>
            <w:shd w:val="clear" w:color="auto" w:fill="auto"/>
            <w:vAlign w:val="center"/>
            <w:hideMark/>
          </w:tcPr>
          <w:p w14:paraId="009BD74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no</w:t>
            </w:r>
          </w:p>
        </w:tc>
      </w:tr>
      <w:tr w:rsidR="00F44C00" w:rsidRPr="00E312AF" w14:paraId="7A39017F" w14:textId="77777777" w:rsidTr="00507BEE">
        <w:trPr>
          <w:trHeight w:val="600"/>
        </w:trPr>
        <w:tc>
          <w:tcPr>
            <w:tcW w:w="1347" w:type="dxa"/>
            <w:tcBorders>
              <w:top w:val="nil"/>
              <w:left w:val="nil"/>
              <w:bottom w:val="nil"/>
              <w:right w:val="nil"/>
            </w:tcBorders>
            <w:shd w:val="clear" w:color="auto" w:fill="auto"/>
            <w:noWrap/>
            <w:vAlign w:val="bottom"/>
            <w:hideMark/>
          </w:tcPr>
          <w:p w14:paraId="793FB16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lastRenderedPageBreak/>
              <w:t xml:space="preserve">Kanellos </w:t>
            </w:r>
          </w:p>
        </w:tc>
        <w:tc>
          <w:tcPr>
            <w:tcW w:w="1200" w:type="dxa"/>
            <w:tcBorders>
              <w:top w:val="nil"/>
              <w:left w:val="nil"/>
              <w:bottom w:val="nil"/>
              <w:right w:val="nil"/>
            </w:tcBorders>
            <w:shd w:val="clear" w:color="auto" w:fill="auto"/>
            <w:noWrap/>
            <w:vAlign w:val="bottom"/>
            <w:hideMark/>
          </w:tcPr>
          <w:p w14:paraId="1B864EE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108</w:t>
            </w:r>
          </w:p>
        </w:tc>
        <w:tc>
          <w:tcPr>
            <w:tcW w:w="1120" w:type="dxa"/>
            <w:tcBorders>
              <w:top w:val="nil"/>
              <w:left w:val="nil"/>
              <w:bottom w:val="nil"/>
              <w:right w:val="nil"/>
            </w:tcBorders>
            <w:shd w:val="clear" w:color="auto" w:fill="auto"/>
            <w:noWrap/>
            <w:vAlign w:val="bottom"/>
            <w:hideMark/>
          </w:tcPr>
          <w:p w14:paraId="0A8CF51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2006</w:t>
            </w:r>
          </w:p>
        </w:tc>
        <w:tc>
          <w:tcPr>
            <w:tcW w:w="1120" w:type="dxa"/>
            <w:tcBorders>
              <w:top w:val="nil"/>
              <w:left w:val="nil"/>
              <w:bottom w:val="nil"/>
              <w:right w:val="nil"/>
            </w:tcBorders>
            <w:shd w:val="clear" w:color="auto" w:fill="auto"/>
            <w:noWrap/>
            <w:vAlign w:val="bottom"/>
            <w:hideMark/>
          </w:tcPr>
          <w:p w14:paraId="5CA25328"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5A5D1865"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blood</w:t>
            </w:r>
          </w:p>
        </w:tc>
        <w:tc>
          <w:tcPr>
            <w:tcW w:w="1143" w:type="dxa"/>
            <w:tcBorders>
              <w:top w:val="nil"/>
              <w:left w:val="nil"/>
              <w:bottom w:val="nil"/>
              <w:right w:val="nil"/>
            </w:tcBorders>
            <w:shd w:val="clear" w:color="auto" w:fill="auto"/>
            <w:vAlign w:val="center"/>
            <w:hideMark/>
          </w:tcPr>
          <w:p w14:paraId="407DC5FD"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w:t>
            </w:r>
          </w:p>
        </w:tc>
        <w:tc>
          <w:tcPr>
            <w:tcW w:w="1234" w:type="dxa"/>
            <w:tcBorders>
              <w:top w:val="nil"/>
              <w:left w:val="nil"/>
              <w:bottom w:val="nil"/>
              <w:right w:val="nil"/>
            </w:tcBorders>
            <w:shd w:val="clear" w:color="auto" w:fill="auto"/>
            <w:vAlign w:val="center"/>
            <w:hideMark/>
          </w:tcPr>
          <w:p w14:paraId="342158F2"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11</w:t>
            </w:r>
          </w:p>
        </w:tc>
        <w:tc>
          <w:tcPr>
            <w:tcW w:w="1746" w:type="dxa"/>
            <w:tcBorders>
              <w:top w:val="nil"/>
              <w:left w:val="nil"/>
              <w:bottom w:val="nil"/>
              <w:right w:val="nil"/>
            </w:tcBorders>
            <w:shd w:val="clear" w:color="auto" w:fill="auto"/>
            <w:vAlign w:val="center"/>
            <w:hideMark/>
          </w:tcPr>
          <w:p w14:paraId="7E5E142D"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uv metastatic disease / survival</w:t>
            </w:r>
          </w:p>
        </w:tc>
      </w:tr>
      <w:tr w:rsidR="00F44C00" w:rsidRPr="00E312AF" w14:paraId="65504386" w14:textId="77777777" w:rsidTr="00507BEE">
        <w:trPr>
          <w:trHeight w:val="600"/>
        </w:trPr>
        <w:tc>
          <w:tcPr>
            <w:tcW w:w="1347" w:type="dxa"/>
            <w:tcBorders>
              <w:top w:val="nil"/>
              <w:left w:val="nil"/>
              <w:bottom w:val="nil"/>
              <w:right w:val="nil"/>
            </w:tcBorders>
            <w:shd w:val="clear" w:color="auto" w:fill="auto"/>
            <w:noWrap/>
            <w:vAlign w:val="bottom"/>
            <w:hideMark/>
          </w:tcPr>
          <w:p w14:paraId="77FB6EC7"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Iinuma</w:t>
            </w:r>
          </w:p>
        </w:tc>
        <w:tc>
          <w:tcPr>
            <w:tcW w:w="1200" w:type="dxa"/>
            <w:tcBorders>
              <w:top w:val="nil"/>
              <w:left w:val="nil"/>
              <w:bottom w:val="nil"/>
              <w:right w:val="nil"/>
            </w:tcBorders>
            <w:shd w:val="clear" w:color="auto" w:fill="auto"/>
            <w:noWrap/>
            <w:vAlign w:val="bottom"/>
            <w:hideMark/>
          </w:tcPr>
          <w:p w14:paraId="03D5BC1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167</w:t>
            </w:r>
          </w:p>
        </w:tc>
        <w:tc>
          <w:tcPr>
            <w:tcW w:w="1120" w:type="dxa"/>
            <w:tcBorders>
              <w:top w:val="nil"/>
              <w:left w:val="nil"/>
              <w:bottom w:val="nil"/>
              <w:right w:val="nil"/>
            </w:tcBorders>
            <w:shd w:val="clear" w:color="auto" w:fill="auto"/>
            <w:noWrap/>
            <w:vAlign w:val="bottom"/>
            <w:hideMark/>
          </w:tcPr>
          <w:p w14:paraId="399C575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2006</w:t>
            </w:r>
          </w:p>
        </w:tc>
        <w:tc>
          <w:tcPr>
            <w:tcW w:w="1120" w:type="dxa"/>
            <w:tcBorders>
              <w:top w:val="nil"/>
              <w:left w:val="nil"/>
              <w:bottom w:val="nil"/>
              <w:right w:val="nil"/>
            </w:tcBorders>
            <w:shd w:val="clear" w:color="auto" w:fill="auto"/>
            <w:noWrap/>
            <w:vAlign w:val="bottom"/>
            <w:hideMark/>
          </w:tcPr>
          <w:p w14:paraId="3DCFF19C"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PCR</w:t>
            </w:r>
          </w:p>
        </w:tc>
        <w:tc>
          <w:tcPr>
            <w:tcW w:w="1730" w:type="dxa"/>
            <w:tcBorders>
              <w:top w:val="nil"/>
              <w:left w:val="nil"/>
              <w:bottom w:val="nil"/>
              <w:right w:val="nil"/>
            </w:tcBorders>
            <w:shd w:val="clear" w:color="auto" w:fill="auto"/>
            <w:vAlign w:val="center"/>
            <w:hideMark/>
          </w:tcPr>
          <w:p w14:paraId="6D74C64F"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 and peripheral blood</w:t>
            </w:r>
          </w:p>
        </w:tc>
        <w:tc>
          <w:tcPr>
            <w:tcW w:w="1143" w:type="dxa"/>
            <w:tcBorders>
              <w:top w:val="nil"/>
              <w:left w:val="nil"/>
              <w:bottom w:val="nil"/>
              <w:right w:val="nil"/>
            </w:tcBorders>
            <w:shd w:val="clear" w:color="auto" w:fill="auto"/>
            <w:vAlign w:val="center"/>
            <w:hideMark/>
          </w:tcPr>
          <w:p w14:paraId="33E8C055"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 II, III, IV</w:t>
            </w:r>
          </w:p>
        </w:tc>
        <w:tc>
          <w:tcPr>
            <w:tcW w:w="1234" w:type="dxa"/>
            <w:tcBorders>
              <w:top w:val="nil"/>
              <w:left w:val="nil"/>
              <w:bottom w:val="nil"/>
              <w:right w:val="nil"/>
            </w:tcBorders>
            <w:shd w:val="clear" w:color="auto" w:fill="auto"/>
            <w:vAlign w:val="center"/>
            <w:hideMark/>
          </w:tcPr>
          <w:p w14:paraId="03274BA2" w14:textId="43BE0DEF" w:rsidR="00F44C00" w:rsidRPr="00E312AF" w:rsidRDefault="00F44C00" w:rsidP="00D048F8">
            <w:pPr>
              <w:adjustRightInd w:val="0"/>
              <w:snapToGrid w:val="0"/>
              <w:spacing w:after="0" w:line="360" w:lineRule="auto"/>
              <w:jc w:val="both"/>
              <w:rPr>
                <w:rFonts w:ascii="Book Antiqua" w:eastAsia="Times New Roman" w:hAnsi="Book Antiqua" w:cs="Times New Roman"/>
                <w:color w:val="000000"/>
                <w:sz w:val="24"/>
                <w:szCs w:val="24"/>
                <w:lang w:eastAsia="zh-CN"/>
              </w:rPr>
            </w:pPr>
            <w:r w:rsidRPr="00E312AF">
              <w:rPr>
                <w:rFonts w:ascii="Book Antiqua" w:eastAsia="Times New Roman" w:hAnsi="Book Antiqua" w:cs="Times New Roman"/>
                <w:color w:val="000000"/>
                <w:sz w:val="24"/>
                <w:szCs w:val="24"/>
                <w:lang w:eastAsia="de-DE"/>
              </w:rPr>
              <w:t>10/34</w:t>
            </w:r>
            <w:r w:rsidR="00D048F8" w:rsidRPr="00D048F8">
              <w:rPr>
                <w:rFonts w:ascii="Book Antiqua" w:eastAsia="Times New Roman" w:hAnsi="Book Antiqua" w:cs="Times New Roman" w:hint="eastAsia"/>
                <w:color w:val="000000"/>
                <w:sz w:val="24"/>
                <w:szCs w:val="24"/>
                <w:vertAlign w:val="superscript"/>
                <w:lang w:eastAsia="zh-CN"/>
              </w:rPr>
              <w:t>g</w:t>
            </w:r>
          </w:p>
        </w:tc>
        <w:tc>
          <w:tcPr>
            <w:tcW w:w="1746" w:type="dxa"/>
            <w:tcBorders>
              <w:top w:val="nil"/>
              <w:left w:val="nil"/>
              <w:bottom w:val="nil"/>
              <w:right w:val="nil"/>
            </w:tcBorders>
            <w:shd w:val="clear" w:color="auto" w:fill="auto"/>
            <w:vAlign w:val="center"/>
            <w:hideMark/>
          </w:tcPr>
          <w:p w14:paraId="158D35A9"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mv survival</w:t>
            </w:r>
          </w:p>
        </w:tc>
      </w:tr>
      <w:tr w:rsidR="00F44C00" w:rsidRPr="00E312AF" w14:paraId="10BA6521" w14:textId="77777777" w:rsidTr="00507BEE">
        <w:trPr>
          <w:trHeight w:val="300"/>
        </w:trPr>
        <w:tc>
          <w:tcPr>
            <w:tcW w:w="1347" w:type="dxa"/>
            <w:tcBorders>
              <w:top w:val="nil"/>
              <w:left w:val="nil"/>
              <w:bottom w:val="single" w:sz="4" w:space="0" w:color="auto"/>
              <w:right w:val="nil"/>
            </w:tcBorders>
            <w:shd w:val="clear" w:color="auto" w:fill="auto"/>
            <w:noWrap/>
            <w:vAlign w:val="bottom"/>
            <w:hideMark/>
          </w:tcPr>
          <w:p w14:paraId="533B6630"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Tseng</w:t>
            </w:r>
          </w:p>
        </w:tc>
        <w:tc>
          <w:tcPr>
            <w:tcW w:w="1200" w:type="dxa"/>
            <w:tcBorders>
              <w:top w:val="nil"/>
              <w:left w:val="nil"/>
              <w:bottom w:val="single" w:sz="4" w:space="0" w:color="auto"/>
              <w:right w:val="nil"/>
            </w:tcBorders>
            <w:shd w:val="clear" w:color="auto" w:fill="auto"/>
            <w:noWrap/>
            <w:vAlign w:val="bottom"/>
            <w:hideMark/>
          </w:tcPr>
          <w:p w14:paraId="28CC189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135</w:t>
            </w:r>
          </w:p>
        </w:tc>
        <w:tc>
          <w:tcPr>
            <w:tcW w:w="1120" w:type="dxa"/>
            <w:tcBorders>
              <w:top w:val="nil"/>
              <w:left w:val="nil"/>
              <w:bottom w:val="single" w:sz="4" w:space="0" w:color="auto"/>
              <w:right w:val="nil"/>
            </w:tcBorders>
            <w:shd w:val="clear" w:color="auto" w:fill="auto"/>
            <w:noWrap/>
            <w:vAlign w:val="bottom"/>
            <w:hideMark/>
          </w:tcPr>
          <w:p w14:paraId="38D8ABA1"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2015</w:t>
            </w:r>
          </w:p>
        </w:tc>
        <w:tc>
          <w:tcPr>
            <w:tcW w:w="1120" w:type="dxa"/>
            <w:tcBorders>
              <w:top w:val="nil"/>
              <w:left w:val="nil"/>
              <w:bottom w:val="single" w:sz="4" w:space="0" w:color="auto"/>
              <w:right w:val="nil"/>
            </w:tcBorders>
            <w:shd w:val="clear" w:color="auto" w:fill="auto"/>
            <w:noWrap/>
            <w:vAlign w:val="bottom"/>
            <w:hideMark/>
          </w:tcPr>
          <w:p w14:paraId="6B3D179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FACS</w:t>
            </w:r>
          </w:p>
        </w:tc>
        <w:tc>
          <w:tcPr>
            <w:tcW w:w="1730" w:type="dxa"/>
            <w:tcBorders>
              <w:top w:val="nil"/>
              <w:left w:val="nil"/>
              <w:bottom w:val="single" w:sz="4" w:space="0" w:color="auto"/>
              <w:right w:val="nil"/>
            </w:tcBorders>
            <w:shd w:val="clear" w:color="auto" w:fill="auto"/>
            <w:vAlign w:val="center"/>
            <w:hideMark/>
          </w:tcPr>
          <w:p w14:paraId="21BF602A"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mesenteric</w:t>
            </w:r>
          </w:p>
        </w:tc>
        <w:tc>
          <w:tcPr>
            <w:tcW w:w="1143" w:type="dxa"/>
            <w:tcBorders>
              <w:top w:val="nil"/>
              <w:left w:val="nil"/>
              <w:bottom w:val="single" w:sz="4" w:space="0" w:color="auto"/>
              <w:right w:val="nil"/>
            </w:tcBorders>
            <w:shd w:val="clear" w:color="auto" w:fill="auto"/>
            <w:vAlign w:val="center"/>
            <w:hideMark/>
          </w:tcPr>
          <w:p w14:paraId="45D8F06B"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I,II,III</w:t>
            </w:r>
          </w:p>
        </w:tc>
        <w:tc>
          <w:tcPr>
            <w:tcW w:w="1234" w:type="dxa"/>
            <w:tcBorders>
              <w:top w:val="nil"/>
              <w:left w:val="nil"/>
              <w:bottom w:val="single" w:sz="4" w:space="0" w:color="auto"/>
              <w:right w:val="nil"/>
            </w:tcBorders>
            <w:shd w:val="clear" w:color="auto" w:fill="auto"/>
            <w:vAlign w:val="center"/>
            <w:hideMark/>
          </w:tcPr>
          <w:p w14:paraId="2E8C0573"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68</w:t>
            </w:r>
          </w:p>
        </w:tc>
        <w:tc>
          <w:tcPr>
            <w:tcW w:w="1746" w:type="dxa"/>
            <w:tcBorders>
              <w:top w:val="nil"/>
              <w:left w:val="nil"/>
              <w:bottom w:val="single" w:sz="4" w:space="0" w:color="auto"/>
              <w:right w:val="nil"/>
            </w:tcBorders>
            <w:shd w:val="clear" w:color="auto" w:fill="auto"/>
            <w:vAlign w:val="center"/>
            <w:hideMark/>
          </w:tcPr>
          <w:p w14:paraId="4CB9D8AE" w14:textId="77777777" w:rsidR="00F44C00" w:rsidRPr="00E312AF" w:rsidRDefault="00F44C00" w:rsidP="00E312AF">
            <w:pPr>
              <w:adjustRightInd w:val="0"/>
              <w:snapToGrid w:val="0"/>
              <w:spacing w:after="0" w:line="360" w:lineRule="auto"/>
              <w:jc w:val="both"/>
              <w:rPr>
                <w:rFonts w:ascii="Book Antiqua" w:eastAsia="Times New Roman" w:hAnsi="Book Antiqua" w:cs="Times New Roman"/>
                <w:color w:val="000000"/>
                <w:sz w:val="24"/>
                <w:szCs w:val="24"/>
                <w:lang w:eastAsia="de-DE"/>
              </w:rPr>
            </w:pPr>
            <w:r w:rsidRPr="00E312AF">
              <w:rPr>
                <w:rFonts w:ascii="Book Antiqua" w:eastAsia="Times New Roman" w:hAnsi="Book Antiqua" w:cs="Times New Roman"/>
                <w:color w:val="000000"/>
                <w:sz w:val="24"/>
                <w:szCs w:val="24"/>
                <w:lang w:eastAsia="de-DE"/>
              </w:rPr>
              <w:t>mv survival</w:t>
            </w:r>
          </w:p>
        </w:tc>
      </w:tr>
    </w:tbl>
    <w:p w14:paraId="28C1E6F9" w14:textId="2855603C" w:rsidR="00F44C00" w:rsidRPr="00507BEE" w:rsidRDefault="00507BEE" w:rsidP="00507BEE">
      <w:pPr>
        <w:adjustRightInd w:val="0"/>
        <w:snapToGrid w:val="0"/>
        <w:spacing w:after="0" w:line="360" w:lineRule="auto"/>
        <w:jc w:val="both"/>
        <w:rPr>
          <w:rFonts w:ascii="Book Antiqua" w:eastAsia="Times New Roman" w:hAnsi="Book Antiqua" w:cs="Times New Roman"/>
          <w:color w:val="000000"/>
          <w:sz w:val="24"/>
          <w:szCs w:val="24"/>
          <w:lang w:val="en-US" w:eastAsia="zh-CN"/>
        </w:rPr>
      </w:pPr>
      <w:proofErr w:type="spellStart"/>
      <w:r w:rsidRPr="00CA63CD">
        <w:rPr>
          <w:rFonts w:ascii="Book Antiqua" w:hAnsi="Book Antiqua" w:hint="eastAsia"/>
          <w:sz w:val="24"/>
          <w:szCs w:val="24"/>
          <w:vertAlign w:val="superscript"/>
          <w:lang w:val="en-US" w:eastAsia="zh-CN"/>
        </w:rPr>
        <w:t>a</w:t>
      </w:r>
      <w:r>
        <w:rPr>
          <w:rFonts w:ascii="Book Antiqua" w:hAnsi="Book Antiqua" w:hint="eastAsia"/>
          <w:sz w:val="24"/>
          <w:szCs w:val="24"/>
          <w:lang w:val="en-US" w:eastAsia="zh-CN"/>
        </w:rPr>
        <w:t>B</w:t>
      </w:r>
      <w:r w:rsidRPr="00E312AF">
        <w:rPr>
          <w:rFonts w:ascii="Book Antiqua" w:hAnsi="Book Antiqua"/>
          <w:sz w:val="24"/>
          <w:szCs w:val="24"/>
          <w:lang w:val="en-US"/>
        </w:rPr>
        <w:t>lood</w:t>
      </w:r>
      <w:proofErr w:type="spellEnd"/>
      <w:r>
        <w:rPr>
          <w:rFonts w:ascii="Book Antiqua" w:hAnsi="Book Antiqua" w:hint="eastAsia"/>
          <w:sz w:val="24"/>
          <w:szCs w:val="24"/>
          <w:lang w:val="en-US" w:eastAsia="zh-CN"/>
        </w:rPr>
        <w:t>;</w:t>
      </w:r>
      <w:r w:rsidRPr="00E312AF">
        <w:rPr>
          <w:rFonts w:ascii="Book Antiqua" w:hAnsi="Book Antiqua"/>
          <w:sz w:val="24"/>
          <w:szCs w:val="24"/>
          <w:lang w:val="en-US"/>
        </w:rPr>
        <w:t xml:space="preserve"> </w:t>
      </w:r>
      <w:proofErr w:type="spellStart"/>
      <w:r w:rsidRPr="00CA63CD">
        <w:rPr>
          <w:rFonts w:ascii="Book Antiqua" w:hAnsi="Book Antiqua" w:hint="eastAsia"/>
          <w:sz w:val="24"/>
          <w:szCs w:val="24"/>
          <w:vertAlign w:val="superscript"/>
          <w:lang w:val="en-US" w:eastAsia="zh-CN"/>
        </w:rPr>
        <w:t>b</w:t>
      </w:r>
      <w:r>
        <w:rPr>
          <w:rFonts w:ascii="Book Antiqua" w:hAnsi="Book Antiqua" w:hint="eastAsia"/>
          <w:sz w:val="24"/>
          <w:szCs w:val="24"/>
          <w:lang w:val="en-US" w:eastAsia="zh-CN"/>
        </w:rPr>
        <w:t>B</w:t>
      </w:r>
      <w:r w:rsidRPr="00E312AF">
        <w:rPr>
          <w:rFonts w:ascii="Book Antiqua" w:hAnsi="Book Antiqua"/>
          <w:sz w:val="24"/>
          <w:szCs w:val="24"/>
          <w:lang w:val="en-US"/>
        </w:rPr>
        <w:t>lood</w:t>
      </w:r>
      <w:proofErr w:type="spellEnd"/>
      <w:r w:rsidRPr="00E312AF">
        <w:rPr>
          <w:rFonts w:ascii="Book Antiqua" w:hAnsi="Book Antiqua"/>
          <w:sz w:val="24"/>
          <w:szCs w:val="24"/>
          <w:lang w:val="en-US"/>
        </w:rPr>
        <w:t xml:space="preserve"> and peritoneal fluid</w:t>
      </w:r>
      <w:r>
        <w:rPr>
          <w:rFonts w:ascii="Book Antiqua" w:hAnsi="Book Antiqua" w:hint="eastAsia"/>
          <w:sz w:val="24"/>
          <w:szCs w:val="24"/>
          <w:lang w:val="en-US" w:eastAsia="zh-CN"/>
        </w:rPr>
        <w:t>;</w:t>
      </w:r>
      <w:r w:rsidRPr="00E312AF">
        <w:rPr>
          <w:rFonts w:ascii="Book Antiqua" w:hAnsi="Book Antiqua"/>
          <w:sz w:val="24"/>
          <w:szCs w:val="24"/>
          <w:lang w:val="en-US"/>
        </w:rPr>
        <w:t xml:space="preserve"> </w:t>
      </w:r>
      <w:proofErr w:type="spellStart"/>
      <w:r w:rsidRPr="00CA63CD">
        <w:rPr>
          <w:rFonts w:ascii="Book Antiqua" w:hAnsi="Book Antiqua" w:hint="eastAsia"/>
          <w:sz w:val="24"/>
          <w:szCs w:val="24"/>
          <w:vertAlign w:val="superscript"/>
          <w:lang w:val="en-US" w:eastAsia="zh-CN"/>
        </w:rPr>
        <w:t>c</w:t>
      </w:r>
      <w:r>
        <w:rPr>
          <w:rFonts w:ascii="Book Antiqua" w:hAnsi="Book Antiqua" w:hint="eastAsia"/>
          <w:sz w:val="24"/>
          <w:szCs w:val="24"/>
          <w:lang w:val="en-US" w:eastAsia="zh-CN"/>
        </w:rPr>
        <w:t>N</w:t>
      </w:r>
      <w:r w:rsidRPr="00E312AF">
        <w:rPr>
          <w:rFonts w:ascii="Book Antiqua" w:hAnsi="Book Antiqua"/>
          <w:sz w:val="24"/>
          <w:szCs w:val="24"/>
          <w:lang w:val="en-US"/>
        </w:rPr>
        <w:t>o</w:t>
      </w:r>
      <w:proofErr w:type="spellEnd"/>
      <w:r w:rsidRPr="00E312AF">
        <w:rPr>
          <w:rFonts w:ascii="Book Antiqua" w:hAnsi="Book Antiqua"/>
          <w:sz w:val="24"/>
          <w:szCs w:val="24"/>
          <w:lang w:val="en-US"/>
        </w:rPr>
        <w:t xml:space="preserve"> separate evaluation for blood samples</w:t>
      </w:r>
      <w:r>
        <w:rPr>
          <w:rFonts w:ascii="Book Antiqua" w:eastAsia="Times New Roman" w:hAnsi="Book Antiqua" w:cs="Times New Roman" w:hint="eastAsia"/>
          <w:color w:val="000000"/>
          <w:sz w:val="24"/>
          <w:szCs w:val="24"/>
          <w:lang w:val="en-US" w:eastAsia="zh-CN"/>
        </w:rPr>
        <w:t>;</w:t>
      </w:r>
      <w:r w:rsidRPr="00E312AF">
        <w:rPr>
          <w:rFonts w:ascii="Book Antiqua" w:eastAsia="Times New Roman" w:hAnsi="Book Antiqua" w:cs="Times New Roman"/>
          <w:color w:val="000000"/>
          <w:sz w:val="24"/>
          <w:szCs w:val="24"/>
          <w:lang w:val="en-US" w:eastAsia="de-DE"/>
        </w:rPr>
        <w:t xml:space="preserve"> </w:t>
      </w:r>
      <w:proofErr w:type="spellStart"/>
      <w:r w:rsidRPr="00CA63CD">
        <w:rPr>
          <w:rFonts w:ascii="Book Antiqua" w:eastAsia="Times New Roman" w:hAnsi="Book Antiqua" w:cs="Times New Roman" w:hint="eastAsia"/>
          <w:color w:val="000000"/>
          <w:sz w:val="24"/>
          <w:szCs w:val="24"/>
          <w:vertAlign w:val="superscript"/>
          <w:lang w:val="en-US" w:eastAsia="zh-CN"/>
        </w:rPr>
        <w:t>d</w:t>
      </w:r>
      <w:r>
        <w:rPr>
          <w:rFonts w:ascii="Book Antiqua" w:eastAsia="Times New Roman" w:hAnsi="Book Antiqua" w:cs="Times New Roman" w:hint="eastAsia"/>
          <w:color w:val="000000"/>
          <w:sz w:val="24"/>
          <w:szCs w:val="24"/>
          <w:lang w:val="en-US" w:eastAsia="zh-CN"/>
        </w:rPr>
        <w:t>M</w:t>
      </w:r>
      <w:r w:rsidRPr="00E312AF">
        <w:rPr>
          <w:rFonts w:ascii="Book Antiqua" w:eastAsia="Times New Roman" w:hAnsi="Book Antiqua" w:cs="Times New Roman"/>
          <w:color w:val="000000"/>
          <w:sz w:val="24"/>
          <w:szCs w:val="24"/>
          <w:lang w:val="en-US" w:eastAsia="de-DE"/>
        </w:rPr>
        <w:t>ultiple</w:t>
      </w:r>
      <w:proofErr w:type="spellEnd"/>
      <w:r w:rsidRPr="00E312AF">
        <w:rPr>
          <w:rFonts w:ascii="Book Antiqua" w:eastAsia="Times New Roman" w:hAnsi="Book Antiqua" w:cs="Times New Roman"/>
          <w:color w:val="000000"/>
          <w:sz w:val="24"/>
          <w:szCs w:val="24"/>
          <w:lang w:val="en-US" w:eastAsia="de-DE"/>
        </w:rPr>
        <w:t xml:space="preserve"> measurements</w:t>
      </w:r>
      <w:r>
        <w:rPr>
          <w:rFonts w:ascii="Book Antiqua" w:eastAsia="Times New Roman" w:hAnsi="Book Antiqua" w:cs="Times New Roman" w:hint="eastAsia"/>
          <w:color w:val="000000"/>
          <w:sz w:val="24"/>
          <w:szCs w:val="24"/>
          <w:lang w:val="en-US" w:eastAsia="zh-CN"/>
        </w:rPr>
        <w:t>;</w:t>
      </w:r>
      <w:r w:rsidRPr="00E312AF">
        <w:rPr>
          <w:rFonts w:ascii="Book Antiqua" w:eastAsia="Times New Roman" w:hAnsi="Book Antiqua" w:cs="Times New Roman"/>
          <w:color w:val="000000"/>
          <w:sz w:val="24"/>
          <w:szCs w:val="24"/>
          <w:lang w:val="en-US" w:eastAsia="de-DE"/>
        </w:rPr>
        <w:t xml:space="preserve"> </w:t>
      </w:r>
      <w:proofErr w:type="spellStart"/>
      <w:r w:rsidRPr="00CA63CD">
        <w:rPr>
          <w:rFonts w:ascii="Book Antiqua" w:eastAsia="Times New Roman" w:hAnsi="Book Antiqua" w:cs="Times New Roman" w:hint="eastAsia"/>
          <w:color w:val="000000"/>
          <w:sz w:val="24"/>
          <w:szCs w:val="24"/>
          <w:vertAlign w:val="superscript"/>
          <w:lang w:val="en-US" w:eastAsia="zh-CN"/>
        </w:rPr>
        <w:t>e</w:t>
      </w:r>
      <w:r>
        <w:rPr>
          <w:rFonts w:ascii="Book Antiqua" w:eastAsia="Times New Roman" w:hAnsi="Book Antiqua" w:cs="Times New Roman" w:hint="eastAsia"/>
          <w:color w:val="000000"/>
          <w:sz w:val="24"/>
          <w:szCs w:val="24"/>
          <w:lang w:val="en-US" w:eastAsia="zh-CN"/>
        </w:rPr>
        <w:t>M</w:t>
      </w:r>
      <w:r w:rsidRPr="00E312AF">
        <w:rPr>
          <w:rFonts w:ascii="Book Antiqua" w:eastAsia="Times New Roman" w:hAnsi="Book Antiqua" w:cs="Times New Roman"/>
          <w:color w:val="000000"/>
          <w:sz w:val="24"/>
          <w:szCs w:val="24"/>
          <w:lang w:val="en-US" w:eastAsia="de-DE"/>
        </w:rPr>
        <w:t>esenteric</w:t>
      </w:r>
      <w:proofErr w:type="spellEnd"/>
      <w:r w:rsidRPr="00E312AF">
        <w:rPr>
          <w:rFonts w:ascii="Book Antiqua" w:eastAsia="Times New Roman" w:hAnsi="Book Antiqua" w:cs="Times New Roman"/>
          <w:color w:val="000000"/>
          <w:sz w:val="24"/>
          <w:szCs w:val="24"/>
          <w:lang w:val="en-US" w:eastAsia="de-DE"/>
        </w:rPr>
        <w:t xml:space="preserve"> b</w:t>
      </w:r>
      <w:r w:rsidR="00B33BEE">
        <w:rPr>
          <w:rFonts w:ascii="Book Antiqua" w:eastAsia="Times New Roman" w:hAnsi="Book Antiqua" w:cs="Times New Roman"/>
          <w:color w:val="000000"/>
          <w:sz w:val="24"/>
          <w:szCs w:val="24"/>
          <w:lang w:val="en-US" w:eastAsia="de-DE"/>
        </w:rPr>
        <w:t>l</w:t>
      </w:r>
      <w:bookmarkStart w:id="0" w:name="_GoBack"/>
      <w:bookmarkEnd w:id="0"/>
      <w:r w:rsidRPr="00E312AF">
        <w:rPr>
          <w:rFonts w:ascii="Book Antiqua" w:eastAsia="Times New Roman" w:hAnsi="Book Antiqua" w:cs="Times New Roman"/>
          <w:color w:val="000000"/>
          <w:sz w:val="24"/>
          <w:szCs w:val="24"/>
          <w:lang w:val="en-US" w:eastAsia="de-DE"/>
        </w:rPr>
        <w:t>ood</w:t>
      </w:r>
      <w:r>
        <w:rPr>
          <w:rFonts w:ascii="Book Antiqua" w:eastAsia="Times New Roman" w:hAnsi="Book Antiqua" w:cs="Times New Roman" w:hint="eastAsia"/>
          <w:color w:val="000000"/>
          <w:sz w:val="24"/>
          <w:szCs w:val="24"/>
          <w:lang w:val="en-US" w:eastAsia="zh-CN"/>
        </w:rPr>
        <w:t>;</w:t>
      </w:r>
      <w:r w:rsidRPr="00E312AF">
        <w:rPr>
          <w:rFonts w:ascii="Book Antiqua" w:eastAsia="Times New Roman" w:hAnsi="Book Antiqua" w:cs="Times New Roman"/>
          <w:color w:val="000000"/>
          <w:sz w:val="24"/>
          <w:szCs w:val="24"/>
          <w:lang w:val="en-US" w:eastAsia="de-DE"/>
        </w:rPr>
        <w:t xml:space="preserve"> </w:t>
      </w:r>
      <w:proofErr w:type="spellStart"/>
      <w:r w:rsidRPr="00CA63CD">
        <w:rPr>
          <w:rFonts w:ascii="Book Antiqua" w:eastAsia="Times New Roman" w:hAnsi="Book Antiqua" w:cs="Times New Roman" w:hint="eastAsia"/>
          <w:color w:val="000000"/>
          <w:sz w:val="24"/>
          <w:szCs w:val="24"/>
          <w:vertAlign w:val="superscript"/>
          <w:lang w:val="en-US" w:eastAsia="zh-CN"/>
        </w:rPr>
        <w:t>f</w:t>
      </w:r>
      <w:r>
        <w:rPr>
          <w:rFonts w:ascii="Book Antiqua" w:eastAsia="Times New Roman" w:hAnsi="Book Antiqua" w:cs="Times New Roman" w:hint="eastAsia"/>
          <w:color w:val="000000"/>
          <w:sz w:val="24"/>
          <w:szCs w:val="24"/>
          <w:lang w:val="en-US" w:eastAsia="zh-CN"/>
        </w:rPr>
        <w:t>P</w:t>
      </w:r>
      <w:r w:rsidRPr="00E312AF">
        <w:rPr>
          <w:rFonts w:ascii="Book Antiqua" w:eastAsia="Times New Roman" w:hAnsi="Book Antiqua" w:cs="Times New Roman"/>
          <w:color w:val="000000"/>
          <w:sz w:val="24"/>
          <w:szCs w:val="24"/>
          <w:lang w:val="en-US" w:eastAsia="de-DE"/>
        </w:rPr>
        <w:t>eripheral</w:t>
      </w:r>
      <w:proofErr w:type="spellEnd"/>
      <w:r w:rsidRPr="00E312AF">
        <w:rPr>
          <w:rFonts w:ascii="Book Antiqua" w:eastAsia="Times New Roman" w:hAnsi="Book Antiqua" w:cs="Times New Roman"/>
          <w:color w:val="000000"/>
          <w:sz w:val="24"/>
          <w:szCs w:val="24"/>
          <w:lang w:val="en-US" w:eastAsia="de-DE"/>
        </w:rPr>
        <w:t xml:space="preserve"> blood</w:t>
      </w:r>
      <w:r>
        <w:rPr>
          <w:rFonts w:ascii="Book Antiqua" w:eastAsia="Times New Roman" w:hAnsi="Book Antiqua" w:cs="Times New Roman" w:hint="eastAsia"/>
          <w:color w:val="000000"/>
          <w:sz w:val="24"/>
          <w:szCs w:val="24"/>
          <w:lang w:val="en-US" w:eastAsia="zh-CN"/>
        </w:rPr>
        <w:t>;</w:t>
      </w:r>
      <w:r w:rsidRPr="00E312AF">
        <w:rPr>
          <w:rFonts w:ascii="Book Antiqua" w:eastAsia="Times New Roman" w:hAnsi="Book Antiqua" w:cs="Times New Roman"/>
          <w:color w:val="000000"/>
          <w:sz w:val="24"/>
          <w:szCs w:val="24"/>
          <w:lang w:val="en-US" w:eastAsia="de-DE"/>
        </w:rPr>
        <w:t xml:space="preserve"> </w:t>
      </w:r>
      <w:proofErr w:type="spellStart"/>
      <w:r w:rsidRPr="00CA63CD">
        <w:rPr>
          <w:rFonts w:ascii="Book Antiqua" w:eastAsia="Times New Roman" w:hAnsi="Book Antiqua" w:cs="Times New Roman" w:hint="eastAsia"/>
          <w:color w:val="000000"/>
          <w:sz w:val="24"/>
          <w:szCs w:val="24"/>
          <w:vertAlign w:val="superscript"/>
          <w:lang w:val="en-US" w:eastAsia="zh-CN"/>
        </w:rPr>
        <w:t>g</w:t>
      </w:r>
      <w:r>
        <w:rPr>
          <w:rFonts w:ascii="Book Antiqua" w:eastAsia="Times New Roman" w:hAnsi="Book Antiqua" w:cs="Times New Roman" w:hint="eastAsia"/>
          <w:color w:val="000000"/>
          <w:sz w:val="24"/>
          <w:szCs w:val="24"/>
          <w:lang w:val="en-US" w:eastAsia="zh-CN"/>
        </w:rPr>
        <w:t>M</w:t>
      </w:r>
      <w:r>
        <w:rPr>
          <w:rFonts w:ascii="Book Antiqua" w:eastAsia="Times New Roman" w:hAnsi="Book Antiqua" w:cs="Times New Roman"/>
          <w:color w:val="000000"/>
          <w:sz w:val="24"/>
          <w:szCs w:val="24"/>
          <w:lang w:val="en-US" w:eastAsia="de-DE"/>
        </w:rPr>
        <w:t>esenteric</w:t>
      </w:r>
      <w:proofErr w:type="spellEnd"/>
      <w:r>
        <w:rPr>
          <w:rFonts w:ascii="Book Antiqua" w:eastAsia="Times New Roman" w:hAnsi="Book Antiqua" w:cs="Times New Roman"/>
          <w:color w:val="000000"/>
          <w:sz w:val="24"/>
          <w:szCs w:val="24"/>
          <w:lang w:val="en-US" w:eastAsia="de-DE"/>
        </w:rPr>
        <w:t>.</w:t>
      </w:r>
      <w:r>
        <w:rPr>
          <w:rFonts w:ascii="Book Antiqua" w:hAnsi="Book Antiqua" w:cs="Times New Roman" w:hint="eastAsia"/>
          <w:color w:val="000000"/>
          <w:sz w:val="24"/>
          <w:szCs w:val="24"/>
          <w:lang w:val="en-US" w:eastAsia="zh-CN"/>
        </w:rPr>
        <w:t xml:space="preserve"> </w:t>
      </w:r>
      <w:proofErr w:type="spellStart"/>
      <w:r w:rsidR="00F44C00" w:rsidRPr="00E312AF">
        <w:rPr>
          <w:rFonts w:ascii="Book Antiqua" w:hAnsi="Book Antiqua"/>
          <w:sz w:val="24"/>
          <w:szCs w:val="24"/>
          <w:lang w:val="en-US"/>
        </w:rPr>
        <w:t>n.a</w:t>
      </w:r>
      <w:proofErr w:type="spellEnd"/>
      <w:r w:rsidR="00F44C00" w:rsidRPr="00E312AF">
        <w:rPr>
          <w:rFonts w:ascii="Book Antiqua" w:hAnsi="Book Antiqua"/>
          <w:sz w:val="24"/>
          <w:szCs w:val="24"/>
          <w:lang w:val="en-US"/>
        </w:rPr>
        <w:t>.</w:t>
      </w:r>
      <w:r>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w:t>
      </w:r>
      <w:r>
        <w:rPr>
          <w:rFonts w:ascii="Book Antiqua" w:hAnsi="Book Antiqua" w:hint="eastAsia"/>
          <w:sz w:val="24"/>
          <w:szCs w:val="24"/>
          <w:lang w:val="en-US" w:eastAsia="zh-CN"/>
        </w:rPr>
        <w:t>N</w:t>
      </w:r>
      <w:r w:rsidR="00F44C00" w:rsidRPr="00E312AF">
        <w:rPr>
          <w:rFonts w:ascii="Book Antiqua" w:hAnsi="Book Antiqua"/>
          <w:sz w:val="24"/>
          <w:szCs w:val="24"/>
          <w:lang w:val="en-US"/>
        </w:rPr>
        <w:t>ot available</w:t>
      </w:r>
      <w:r w:rsidR="00405BB4">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w:t>
      </w:r>
      <w:proofErr w:type="spellStart"/>
      <w:proofErr w:type="gramStart"/>
      <w:r w:rsidR="00F44C00" w:rsidRPr="00E312AF">
        <w:rPr>
          <w:rFonts w:ascii="Book Antiqua" w:hAnsi="Book Antiqua"/>
          <w:sz w:val="24"/>
          <w:szCs w:val="24"/>
          <w:lang w:val="en-US"/>
        </w:rPr>
        <w:t>uv</w:t>
      </w:r>
      <w:proofErr w:type="spellEnd"/>
      <w:proofErr w:type="gramEnd"/>
      <w:r>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w:t>
      </w:r>
      <w:proofErr w:type="spellStart"/>
      <w:r>
        <w:rPr>
          <w:rFonts w:ascii="Book Antiqua" w:hAnsi="Book Antiqua" w:hint="eastAsia"/>
          <w:sz w:val="24"/>
          <w:szCs w:val="24"/>
          <w:lang w:val="en-US" w:eastAsia="zh-CN"/>
        </w:rPr>
        <w:t>U</w:t>
      </w:r>
      <w:r w:rsidR="00F44C00" w:rsidRPr="00E312AF">
        <w:rPr>
          <w:rFonts w:ascii="Book Antiqua" w:hAnsi="Book Antiqua"/>
          <w:sz w:val="24"/>
          <w:szCs w:val="24"/>
          <w:lang w:val="en-US"/>
        </w:rPr>
        <w:t>ni</w:t>
      </w:r>
      <w:proofErr w:type="spellEnd"/>
      <w:r w:rsidR="00F44C00" w:rsidRPr="00E312AF">
        <w:rPr>
          <w:rFonts w:ascii="Book Antiqua" w:hAnsi="Book Antiqua"/>
          <w:sz w:val="24"/>
          <w:szCs w:val="24"/>
          <w:lang w:val="en-US"/>
        </w:rPr>
        <w:t>-variable</w:t>
      </w:r>
      <w:r w:rsidR="00405BB4">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mv</w:t>
      </w:r>
      <w:r>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w:t>
      </w:r>
      <w:r>
        <w:rPr>
          <w:rFonts w:ascii="Book Antiqua" w:hAnsi="Book Antiqua" w:hint="eastAsia"/>
          <w:sz w:val="24"/>
          <w:szCs w:val="24"/>
          <w:lang w:val="en-US" w:eastAsia="zh-CN"/>
        </w:rPr>
        <w:t>M</w:t>
      </w:r>
      <w:r w:rsidR="00F44C00" w:rsidRPr="00E312AF">
        <w:rPr>
          <w:rFonts w:ascii="Book Antiqua" w:hAnsi="Book Antiqua"/>
          <w:sz w:val="24"/>
          <w:szCs w:val="24"/>
          <w:lang w:val="en-US"/>
        </w:rPr>
        <w:t>ulti-variable</w:t>
      </w:r>
      <w:r w:rsidR="00405BB4">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ICC</w:t>
      </w:r>
      <w:r>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w:t>
      </w:r>
      <w:r>
        <w:rPr>
          <w:rFonts w:ascii="Book Antiqua" w:hAnsi="Book Antiqua" w:hint="eastAsia"/>
          <w:sz w:val="24"/>
          <w:szCs w:val="24"/>
          <w:lang w:val="en-US" w:eastAsia="zh-CN"/>
        </w:rPr>
        <w:t>I</w:t>
      </w:r>
      <w:r w:rsidR="00F44C00" w:rsidRPr="00E312AF">
        <w:rPr>
          <w:rFonts w:ascii="Book Antiqua" w:hAnsi="Book Antiqua"/>
          <w:sz w:val="24"/>
          <w:szCs w:val="24"/>
          <w:lang w:val="en-US"/>
        </w:rPr>
        <w:t>mmunocytochemistry</w:t>
      </w:r>
      <w:r w:rsidR="00405BB4">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PCR</w:t>
      </w:r>
      <w:r>
        <w:rPr>
          <w:rFonts w:ascii="Book Antiqua" w:hAnsi="Book Antiqua" w:hint="eastAsia"/>
          <w:sz w:val="24"/>
          <w:szCs w:val="24"/>
          <w:lang w:val="en-US" w:eastAsia="zh-CN"/>
        </w:rPr>
        <w:t>: P</w:t>
      </w:r>
      <w:r w:rsidR="00F44C00" w:rsidRPr="00E312AF">
        <w:rPr>
          <w:rFonts w:ascii="Book Antiqua" w:hAnsi="Book Antiqua"/>
          <w:sz w:val="24"/>
          <w:szCs w:val="24"/>
          <w:lang w:val="en-US"/>
        </w:rPr>
        <w:t>olymerase chain reaction</w:t>
      </w:r>
      <w:r w:rsidR="00405BB4">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MACS</w:t>
      </w:r>
      <w:r>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w:t>
      </w:r>
      <w:r>
        <w:rPr>
          <w:rFonts w:ascii="Book Antiqua" w:hAnsi="Book Antiqua" w:hint="eastAsia"/>
          <w:sz w:val="24"/>
          <w:szCs w:val="24"/>
          <w:lang w:val="en-US" w:eastAsia="zh-CN"/>
        </w:rPr>
        <w:t>M</w:t>
      </w:r>
      <w:r w:rsidR="00F44C00" w:rsidRPr="00E312AF">
        <w:rPr>
          <w:rFonts w:ascii="Book Antiqua" w:hAnsi="Book Antiqua"/>
          <w:sz w:val="24"/>
          <w:szCs w:val="24"/>
          <w:lang w:val="en-US"/>
        </w:rPr>
        <w:t>agnetic activated cell sorting</w:t>
      </w:r>
      <w:r w:rsidR="00405BB4">
        <w:rPr>
          <w:rFonts w:ascii="Book Antiqua" w:hAnsi="Book Antiqua" w:hint="eastAsia"/>
          <w:sz w:val="24"/>
          <w:szCs w:val="24"/>
          <w:lang w:val="en-US" w:eastAsia="zh-CN"/>
        </w:rPr>
        <w:t>;</w:t>
      </w:r>
      <w:r w:rsidR="00F44C00" w:rsidRPr="00E312AF">
        <w:rPr>
          <w:rFonts w:ascii="Book Antiqua" w:hAnsi="Book Antiqua"/>
          <w:sz w:val="24"/>
          <w:szCs w:val="24"/>
          <w:lang w:val="en-US"/>
        </w:rPr>
        <w:t xml:space="preserve"> FACS</w:t>
      </w:r>
      <w:r>
        <w:rPr>
          <w:rFonts w:ascii="Book Antiqua" w:hAnsi="Book Antiqua" w:hint="eastAsia"/>
          <w:sz w:val="24"/>
          <w:szCs w:val="24"/>
          <w:lang w:val="en-US" w:eastAsia="zh-CN"/>
        </w:rPr>
        <w:t>: F</w:t>
      </w:r>
      <w:r w:rsidR="00F44C00" w:rsidRPr="00E312AF">
        <w:rPr>
          <w:rFonts w:ascii="Book Antiqua" w:hAnsi="Book Antiqua"/>
          <w:sz w:val="24"/>
          <w:szCs w:val="24"/>
          <w:lang w:val="en-US"/>
        </w:rPr>
        <w:t>luorescence activated cell sorting</w:t>
      </w:r>
      <w:r w:rsidR="002179A3">
        <w:rPr>
          <w:rFonts w:ascii="Book Antiqua" w:hAnsi="Book Antiqua" w:hint="eastAsia"/>
          <w:sz w:val="24"/>
          <w:szCs w:val="24"/>
          <w:lang w:val="en-US" w:eastAsia="zh-CN"/>
        </w:rPr>
        <w:t>.</w:t>
      </w:r>
    </w:p>
    <w:p w14:paraId="2A889678" w14:textId="77777777" w:rsidR="00F44C00" w:rsidRPr="002179A3" w:rsidRDefault="00F44C00" w:rsidP="00E312AF">
      <w:pPr>
        <w:adjustRightInd w:val="0"/>
        <w:snapToGrid w:val="0"/>
        <w:spacing w:after="0" w:line="360" w:lineRule="auto"/>
        <w:jc w:val="both"/>
        <w:rPr>
          <w:rFonts w:ascii="Book Antiqua" w:hAnsi="Book Antiqua"/>
          <w:sz w:val="24"/>
          <w:szCs w:val="24"/>
          <w:lang w:val="en-US" w:eastAsia="zh-CN"/>
        </w:rPr>
        <w:sectPr w:rsidR="00F44C00" w:rsidRPr="002179A3" w:rsidSect="00F44C00">
          <w:pgSz w:w="16838" w:h="11906" w:orient="landscape"/>
          <w:pgMar w:top="1417" w:right="1134" w:bottom="1417" w:left="1417" w:header="708" w:footer="708" w:gutter="0"/>
          <w:cols w:space="708"/>
          <w:docGrid w:linePitch="360"/>
        </w:sectPr>
      </w:pPr>
    </w:p>
    <w:p w14:paraId="03CD2345" w14:textId="4DF64AF7" w:rsidR="00F44C00" w:rsidRPr="00E312AF" w:rsidRDefault="00F44C00" w:rsidP="00E312AF">
      <w:pPr>
        <w:adjustRightInd w:val="0"/>
        <w:snapToGrid w:val="0"/>
        <w:spacing w:after="0" w:line="360" w:lineRule="auto"/>
        <w:jc w:val="both"/>
        <w:rPr>
          <w:rFonts w:ascii="Book Antiqua" w:hAnsi="Book Antiqua"/>
          <w:sz w:val="24"/>
          <w:szCs w:val="24"/>
          <w:lang w:val="en-US" w:eastAsia="zh-CN"/>
        </w:rPr>
      </w:pPr>
    </w:p>
    <w:sectPr w:rsidR="00F44C00" w:rsidRPr="00E312AF" w:rsidSect="00F44C0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FAEF6" w14:textId="77777777" w:rsidR="00C076B8" w:rsidRDefault="00C076B8" w:rsidP="003B57D6">
      <w:pPr>
        <w:spacing w:after="0" w:line="240" w:lineRule="auto"/>
      </w:pPr>
      <w:r>
        <w:separator/>
      </w:r>
    </w:p>
  </w:endnote>
  <w:endnote w:type="continuationSeparator" w:id="0">
    <w:p w14:paraId="601A47CE" w14:textId="77777777" w:rsidR="00C076B8" w:rsidRDefault="00C076B8" w:rsidP="003B5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等线">
    <w:altName w:val="宋体"/>
    <w:panose1 w:val="00000000000000000000"/>
    <w:charset w:val="86"/>
    <w:family w:val="roman"/>
    <w:notTrueType/>
    <w:pitch w:val="default"/>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宋体">
    <w:altName w:val="宋体"/>
    <w:charset w:val="50"/>
    <w:family w:val="auto"/>
    <w:pitch w:val="variable"/>
    <w:sig w:usb0="00000001" w:usb1="080E0000" w:usb2="00000010" w:usb3="00000000" w:csb0="0004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等线 Light">
    <w:panose1 w:val="00000000000000000000"/>
    <w:charset w:val="86"/>
    <w:family w:val="roman"/>
    <w:notTrueType/>
    <w:pitch w:val="default"/>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74E2F" w14:textId="77777777" w:rsidR="00C076B8" w:rsidRDefault="00C076B8" w:rsidP="003B57D6">
      <w:pPr>
        <w:spacing w:after="0" w:line="240" w:lineRule="auto"/>
      </w:pPr>
      <w:r>
        <w:separator/>
      </w:r>
    </w:p>
  </w:footnote>
  <w:footnote w:type="continuationSeparator" w:id="0">
    <w:p w14:paraId="73EFCB2E" w14:textId="77777777" w:rsidR="00C076B8" w:rsidRDefault="00C076B8" w:rsidP="003B57D6">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uno Märkl">
    <w15:presenceInfo w15:providerId="Windows Live" w15:userId="6caf4d4854012c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US" w:vendorID="64" w:dllVersion="131078" w:nlCheck="1" w:checkStyle="0"/>
  <w:activeWritingStyle w:appName="MSWord" w:lang="de-DE" w:vendorID="64" w:dllVersion="131078" w:nlCheck="1" w:checkStyle="0"/>
  <w:activeWritingStyle w:appName="MSWord" w:lang="zh-CN" w:vendorID="64" w:dllVersion="131077" w:nlCheck="1" w:checkStyle="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Q2NTE0NTIzMbYwNjdQ0lEKTi0uzszPAykwsqgFAMFSomwt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t2rtaddsuptxw8ezpt750xpweza0t9ztffex&quot;&gt;Endnote_Science_2016&lt;record-ids&gt;&lt;item&gt;26&lt;/item&gt;&lt;item&gt;31&lt;/item&gt;&lt;item&gt;34&lt;/item&gt;&lt;item&gt;42&lt;/item&gt;&lt;item&gt;157&lt;/item&gt;&lt;item&gt;283&lt;/item&gt;&lt;item&gt;498&lt;/item&gt;&lt;item&gt;906&lt;/item&gt;&lt;item&gt;923&lt;/item&gt;&lt;item&gt;940&lt;/item&gt;&lt;item&gt;1256&lt;/item&gt;&lt;item&gt;1559&lt;/item&gt;&lt;item&gt;1602&lt;/item&gt;&lt;item&gt;1603&lt;/item&gt;&lt;item&gt;1604&lt;/item&gt;&lt;item&gt;1606&lt;/item&gt;&lt;item&gt;1609&lt;/item&gt;&lt;item&gt;1611&lt;/item&gt;&lt;item&gt;1617&lt;/item&gt;&lt;item&gt;1624&lt;/item&gt;&lt;item&gt;1629&lt;/item&gt;&lt;item&gt;1630&lt;/item&gt;&lt;item&gt;1634&lt;/item&gt;&lt;item&gt;1635&lt;/item&gt;&lt;item&gt;1637&lt;/item&gt;&lt;item&gt;1638&lt;/item&gt;&lt;item&gt;1639&lt;/item&gt;&lt;item&gt;1640&lt;/item&gt;&lt;item&gt;1641&lt;/item&gt;&lt;item&gt;1645&lt;/item&gt;&lt;item&gt;1647&lt;/item&gt;&lt;item&gt;1652&lt;/item&gt;&lt;item&gt;1654&lt;/item&gt;&lt;item&gt;1655&lt;/item&gt;&lt;item&gt;1658&lt;/item&gt;&lt;item&gt;1659&lt;/item&gt;&lt;item&gt;1662&lt;/item&gt;&lt;item&gt;1664&lt;/item&gt;&lt;item&gt;1667&lt;/item&gt;&lt;item&gt;1670&lt;/item&gt;&lt;item&gt;1671&lt;/item&gt;&lt;item&gt;1672&lt;/item&gt;&lt;item&gt;1678&lt;/item&gt;&lt;item&gt;1679&lt;/item&gt;&lt;item&gt;1681&lt;/item&gt;&lt;item&gt;1684&lt;/item&gt;&lt;item&gt;1685&lt;/item&gt;&lt;item&gt;1688&lt;/item&gt;&lt;/record-ids&gt;&lt;/item&gt;&lt;/Libraries&gt;"/>
  </w:docVars>
  <w:rsids>
    <w:rsidRoot w:val="004842FA"/>
    <w:rsid w:val="00025251"/>
    <w:rsid w:val="000533F3"/>
    <w:rsid w:val="0007549E"/>
    <w:rsid w:val="00080320"/>
    <w:rsid w:val="00085D3C"/>
    <w:rsid w:val="000A12B4"/>
    <w:rsid w:val="000A2104"/>
    <w:rsid w:val="000C2AB0"/>
    <w:rsid w:val="000F7CDF"/>
    <w:rsid w:val="00102A6E"/>
    <w:rsid w:val="00115879"/>
    <w:rsid w:val="0012306A"/>
    <w:rsid w:val="00125F9F"/>
    <w:rsid w:val="00130C7F"/>
    <w:rsid w:val="00134111"/>
    <w:rsid w:val="00144665"/>
    <w:rsid w:val="0014588A"/>
    <w:rsid w:val="001537DD"/>
    <w:rsid w:val="00160957"/>
    <w:rsid w:val="00180BC2"/>
    <w:rsid w:val="00193EDF"/>
    <w:rsid w:val="001B383F"/>
    <w:rsid w:val="001C6E32"/>
    <w:rsid w:val="001D3638"/>
    <w:rsid w:val="001D39B8"/>
    <w:rsid w:val="001D43B5"/>
    <w:rsid w:val="001D732C"/>
    <w:rsid w:val="001E19C2"/>
    <w:rsid w:val="001E78F8"/>
    <w:rsid w:val="001F63BD"/>
    <w:rsid w:val="00205CE7"/>
    <w:rsid w:val="002179A3"/>
    <w:rsid w:val="00253C69"/>
    <w:rsid w:val="00257A28"/>
    <w:rsid w:val="002657CA"/>
    <w:rsid w:val="00273FEC"/>
    <w:rsid w:val="00274931"/>
    <w:rsid w:val="00282590"/>
    <w:rsid w:val="002A2103"/>
    <w:rsid w:val="002B337E"/>
    <w:rsid w:val="002B493D"/>
    <w:rsid w:val="002C1EF1"/>
    <w:rsid w:val="002D1646"/>
    <w:rsid w:val="00343D42"/>
    <w:rsid w:val="003548E3"/>
    <w:rsid w:val="00360D4E"/>
    <w:rsid w:val="0039782D"/>
    <w:rsid w:val="00397E95"/>
    <w:rsid w:val="003A3D72"/>
    <w:rsid w:val="003A7B89"/>
    <w:rsid w:val="003B57D6"/>
    <w:rsid w:val="003B7DAC"/>
    <w:rsid w:val="003D15E5"/>
    <w:rsid w:val="003D4479"/>
    <w:rsid w:val="003E160C"/>
    <w:rsid w:val="003E6BBC"/>
    <w:rsid w:val="003F0169"/>
    <w:rsid w:val="003F4432"/>
    <w:rsid w:val="00405BB4"/>
    <w:rsid w:val="00405C94"/>
    <w:rsid w:val="00410C5B"/>
    <w:rsid w:val="00411DAC"/>
    <w:rsid w:val="00415B16"/>
    <w:rsid w:val="00416950"/>
    <w:rsid w:val="0041763C"/>
    <w:rsid w:val="004255C0"/>
    <w:rsid w:val="00440E7D"/>
    <w:rsid w:val="00442B11"/>
    <w:rsid w:val="0046061B"/>
    <w:rsid w:val="00462919"/>
    <w:rsid w:val="00474B56"/>
    <w:rsid w:val="004842FA"/>
    <w:rsid w:val="004A7325"/>
    <w:rsid w:val="004B2682"/>
    <w:rsid w:val="004B5CF2"/>
    <w:rsid w:val="004B7611"/>
    <w:rsid w:val="004D05D9"/>
    <w:rsid w:val="004D1291"/>
    <w:rsid w:val="004E3514"/>
    <w:rsid w:val="004F13E0"/>
    <w:rsid w:val="00507BEE"/>
    <w:rsid w:val="00523222"/>
    <w:rsid w:val="005310E2"/>
    <w:rsid w:val="005441C0"/>
    <w:rsid w:val="005460C8"/>
    <w:rsid w:val="00555741"/>
    <w:rsid w:val="005600D0"/>
    <w:rsid w:val="00574701"/>
    <w:rsid w:val="00575124"/>
    <w:rsid w:val="005A44F7"/>
    <w:rsid w:val="005A59CA"/>
    <w:rsid w:val="005B605C"/>
    <w:rsid w:val="005C1763"/>
    <w:rsid w:val="005C1C39"/>
    <w:rsid w:val="0060529E"/>
    <w:rsid w:val="0061004C"/>
    <w:rsid w:val="00631601"/>
    <w:rsid w:val="00632A58"/>
    <w:rsid w:val="0063462B"/>
    <w:rsid w:val="006403C6"/>
    <w:rsid w:val="00653A58"/>
    <w:rsid w:val="00670408"/>
    <w:rsid w:val="0069192F"/>
    <w:rsid w:val="006B415D"/>
    <w:rsid w:val="006B5858"/>
    <w:rsid w:val="006D415C"/>
    <w:rsid w:val="006E259D"/>
    <w:rsid w:val="006F21DD"/>
    <w:rsid w:val="00701E88"/>
    <w:rsid w:val="00727C86"/>
    <w:rsid w:val="00734486"/>
    <w:rsid w:val="007426F1"/>
    <w:rsid w:val="007647DF"/>
    <w:rsid w:val="0077528A"/>
    <w:rsid w:val="00783120"/>
    <w:rsid w:val="00795FFC"/>
    <w:rsid w:val="007B2FBC"/>
    <w:rsid w:val="007C007F"/>
    <w:rsid w:val="007C5102"/>
    <w:rsid w:val="007C7E9B"/>
    <w:rsid w:val="007D1EC6"/>
    <w:rsid w:val="007D2F6B"/>
    <w:rsid w:val="007E25C5"/>
    <w:rsid w:val="007F1DDC"/>
    <w:rsid w:val="00815ECF"/>
    <w:rsid w:val="00821B4A"/>
    <w:rsid w:val="008424CD"/>
    <w:rsid w:val="00843CC6"/>
    <w:rsid w:val="00865E9F"/>
    <w:rsid w:val="00876245"/>
    <w:rsid w:val="00882A03"/>
    <w:rsid w:val="008B2050"/>
    <w:rsid w:val="008B4CF8"/>
    <w:rsid w:val="008B55F0"/>
    <w:rsid w:val="008C795D"/>
    <w:rsid w:val="008E06BB"/>
    <w:rsid w:val="00911CB1"/>
    <w:rsid w:val="00913BF9"/>
    <w:rsid w:val="00921A03"/>
    <w:rsid w:val="00921D96"/>
    <w:rsid w:val="009242EE"/>
    <w:rsid w:val="009349E3"/>
    <w:rsid w:val="009351D4"/>
    <w:rsid w:val="00935695"/>
    <w:rsid w:val="00940F28"/>
    <w:rsid w:val="00944DCA"/>
    <w:rsid w:val="0095456B"/>
    <w:rsid w:val="00971024"/>
    <w:rsid w:val="00990342"/>
    <w:rsid w:val="00990434"/>
    <w:rsid w:val="009955E5"/>
    <w:rsid w:val="009B0DEF"/>
    <w:rsid w:val="009B55D3"/>
    <w:rsid w:val="009F2D9E"/>
    <w:rsid w:val="00A05963"/>
    <w:rsid w:val="00A11B12"/>
    <w:rsid w:val="00A20216"/>
    <w:rsid w:val="00A30E0C"/>
    <w:rsid w:val="00A36BC7"/>
    <w:rsid w:val="00A44A1D"/>
    <w:rsid w:val="00A57040"/>
    <w:rsid w:val="00A6357F"/>
    <w:rsid w:val="00A73B8F"/>
    <w:rsid w:val="00A76183"/>
    <w:rsid w:val="00A76DC8"/>
    <w:rsid w:val="00A873CA"/>
    <w:rsid w:val="00A9435D"/>
    <w:rsid w:val="00AA40E7"/>
    <w:rsid w:val="00AB1563"/>
    <w:rsid w:val="00AB53EE"/>
    <w:rsid w:val="00AC1F47"/>
    <w:rsid w:val="00AD50F5"/>
    <w:rsid w:val="00AD67CD"/>
    <w:rsid w:val="00AD6ACB"/>
    <w:rsid w:val="00AE0A3B"/>
    <w:rsid w:val="00AE4EBF"/>
    <w:rsid w:val="00B070FA"/>
    <w:rsid w:val="00B13C18"/>
    <w:rsid w:val="00B14697"/>
    <w:rsid w:val="00B17478"/>
    <w:rsid w:val="00B213DF"/>
    <w:rsid w:val="00B33BEE"/>
    <w:rsid w:val="00B547C4"/>
    <w:rsid w:val="00B626AF"/>
    <w:rsid w:val="00B671C6"/>
    <w:rsid w:val="00B7329E"/>
    <w:rsid w:val="00B824AD"/>
    <w:rsid w:val="00B92506"/>
    <w:rsid w:val="00BB2388"/>
    <w:rsid w:val="00BC00C7"/>
    <w:rsid w:val="00BC2D48"/>
    <w:rsid w:val="00BC6CB3"/>
    <w:rsid w:val="00BE1ADB"/>
    <w:rsid w:val="00BE7DCB"/>
    <w:rsid w:val="00BF755E"/>
    <w:rsid w:val="00C07591"/>
    <w:rsid w:val="00C076B8"/>
    <w:rsid w:val="00C171E3"/>
    <w:rsid w:val="00C22E8D"/>
    <w:rsid w:val="00C2596E"/>
    <w:rsid w:val="00C360B8"/>
    <w:rsid w:val="00C4054F"/>
    <w:rsid w:val="00C43731"/>
    <w:rsid w:val="00C43A25"/>
    <w:rsid w:val="00C63D73"/>
    <w:rsid w:val="00C71477"/>
    <w:rsid w:val="00C74B6F"/>
    <w:rsid w:val="00C836A0"/>
    <w:rsid w:val="00C91782"/>
    <w:rsid w:val="00C91BE6"/>
    <w:rsid w:val="00CA40F4"/>
    <w:rsid w:val="00CA63CD"/>
    <w:rsid w:val="00CB0179"/>
    <w:rsid w:val="00CC38BE"/>
    <w:rsid w:val="00CD00BA"/>
    <w:rsid w:val="00CD560D"/>
    <w:rsid w:val="00D021B1"/>
    <w:rsid w:val="00D048F8"/>
    <w:rsid w:val="00D228FF"/>
    <w:rsid w:val="00D24B14"/>
    <w:rsid w:val="00D30C8B"/>
    <w:rsid w:val="00D4017B"/>
    <w:rsid w:val="00D40D55"/>
    <w:rsid w:val="00D55CBD"/>
    <w:rsid w:val="00D56031"/>
    <w:rsid w:val="00D60436"/>
    <w:rsid w:val="00D62A7F"/>
    <w:rsid w:val="00D73C8F"/>
    <w:rsid w:val="00D75025"/>
    <w:rsid w:val="00D827C4"/>
    <w:rsid w:val="00DB6CAF"/>
    <w:rsid w:val="00DC308D"/>
    <w:rsid w:val="00DC333D"/>
    <w:rsid w:val="00DC374A"/>
    <w:rsid w:val="00DC5658"/>
    <w:rsid w:val="00DD6F4A"/>
    <w:rsid w:val="00DE31C5"/>
    <w:rsid w:val="00E0492D"/>
    <w:rsid w:val="00E10BA8"/>
    <w:rsid w:val="00E312AF"/>
    <w:rsid w:val="00E319C1"/>
    <w:rsid w:val="00E408E7"/>
    <w:rsid w:val="00E56A5C"/>
    <w:rsid w:val="00E70863"/>
    <w:rsid w:val="00E7203A"/>
    <w:rsid w:val="00E72D15"/>
    <w:rsid w:val="00E76C4B"/>
    <w:rsid w:val="00E852C5"/>
    <w:rsid w:val="00E92EBE"/>
    <w:rsid w:val="00E97D1E"/>
    <w:rsid w:val="00EA17FE"/>
    <w:rsid w:val="00EA4DD2"/>
    <w:rsid w:val="00EA65CD"/>
    <w:rsid w:val="00EC591F"/>
    <w:rsid w:val="00ED4B79"/>
    <w:rsid w:val="00EF52F6"/>
    <w:rsid w:val="00EF5E2B"/>
    <w:rsid w:val="00F228B3"/>
    <w:rsid w:val="00F23A7D"/>
    <w:rsid w:val="00F330FF"/>
    <w:rsid w:val="00F43390"/>
    <w:rsid w:val="00F44C00"/>
    <w:rsid w:val="00F64A31"/>
    <w:rsid w:val="00F83EF4"/>
    <w:rsid w:val="00FA124E"/>
    <w:rsid w:val="00FA2BE6"/>
    <w:rsid w:val="00FB2F03"/>
    <w:rsid w:val="00FD2A3B"/>
    <w:rsid w:val="00FE13AD"/>
    <w:rsid w:val="00FF25B6"/>
    <w:rsid w:val="00FF2D0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5B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7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57D6"/>
  </w:style>
  <w:style w:type="paragraph" w:styleId="Footer">
    <w:name w:val="footer"/>
    <w:basedOn w:val="Normal"/>
    <w:link w:val="FooterChar"/>
    <w:uiPriority w:val="99"/>
    <w:unhideWhenUsed/>
    <w:rsid w:val="003B57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57D6"/>
  </w:style>
  <w:style w:type="character" w:styleId="Hyperlink">
    <w:name w:val="Hyperlink"/>
    <w:basedOn w:val="DefaultParagraphFont"/>
    <w:uiPriority w:val="99"/>
    <w:unhideWhenUsed/>
    <w:rsid w:val="005B605C"/>
    <w:rPr>
      <w:color w:val="0563C1" w:themeColor="hyperlink"/>
      <w:u w:val="single"/>
    </w:rPr>
  </w:style>
  <w:style w:type="paragraph" w:customStyle="1" w:styleId="EndNoteBibliographyTitle">
    <w:name w:val="EndNote Bibliography Title"/>
    <w:basedOn w:val="Normal"/>
    <w:link w:val="EndNoteBibliographyTitleZchn"/>
    <w:rsid w:val="00080320"/>
    <w:pPr>
      <w:spacing w:after="0"/>
      <w:jc w:val="center"/>
    </w:pPr>
    <w:rPr>
      <w:rFonts w:ascii="Calibri" w:hAnsi="Calibri"/>
      <w:noProof/>
      <w:lang w:val="en-US"/>
    </w:rPr>
  </w:style>
  <w:style w:type="character" w:customStyle="1" w:styleId="EndNoteBibliographyTitleZchn">
    <w:name w:val="EndNote Bibliography Title Zchn"/>
    <w:basedOn w:val="DefaultParagraphFont"/>
    <w:link w:val="EndNoteBibliographyTitle"/>
    <w:rsid w:val="00080320"/>
    <w:rPr>
      <w:rFonts w:ascii="Calibri" w:hAnsi="Calibri"/>
      <w:noProof/>
      <w:lang w:val="en-US"/>
    </w:rPr>
  </w:style>
  <w:style w:type="paragraph" w:customStyle="1" w:styleId="EndNoteBibliography">
    <w:name w:val="EndNote Bibliography"/>
    <w:basedOn w:val="Normal"/>
    <w:link w:val="EndNoteBibliographyZchn"/>
    <w:rsid w:val="00080320"/>
    <w:pPr>
      <w:spacing w:line="360" w:lineRule="auto"/>
    </w:pPr>
    <w:rPr>
      <w:rFonts w:ascii="Calibri" w:hAnsi="Calibri"/>
      <w:noProof/>
      <w:lang w:val="en-US"/>
    </w:rPr>
  </w:style>
  <w:style w:type="character" w:customStyle="1" w:styleId="EndNoteBibliographyZchn">
    <w:name w:val="EndNote Bibliography Zchn"/>
    <w:basedOn w:val="DefaultParagraphFont"/>
    <w:link w:val="EndNoteBibliography"/>
    <w:rsid w:val="00080320"/>
    <w:rPr>
      <w:rFonts w:ascii="Calibri" w:hAnsi="Calibri"/>
      <w:noProof/>
      <w:lang w:val="en-US"/>
    </w:rPr>
  </w:style>
  <w:style w:type="character" w:styleId="CommentReference">
    <w:name w:val="annotation reference"/>
    <w:basedOn w:val="DefaultParagraphFont"/>
    <w:uiPriority w:val="99"/>
    <w:semiHidden/>
    <w:unhideWhenUsed/>
    <w:rsid w:val="00257A28"/>
    <w:rPr>
      <w:sz w:val="16"/>
      <w:szCs w:val="16"/>
    </w:rPr>
  </w:style>
  <w:style w:type="paragraph" w:styleId="CommentText">
    <w:name w:val="annotation text"/>
    <w:basedOn w:val="Normal"/>
    <w:link w:val="CommentTextChar"/>
    <w:uiPriority w:val="99"/>
    <w:semiHidden/>
    <w:unhideWhenUsed/>
    <w:rsid w:val="00257A28"/>
    <w:pPr>
      <w:spacing w:line="240" w:lineRule="auto"/>
    </w:pPr>
    <w:rPr>
      <w:sz w:val="20"/>
      <w:szCs w:val="20"/>
    </w:rPr>
  </w:style>
  <w:style w:type="character" w:customStyle="1" w:styleId="CommentTextChar">
    <w:name w:val="Comment Text Char"/>
    <w:basedOn w:val="DefaultParagraphFont"/>
    <w:link w:val="CommentText"/>
    <w:uiPriority w:val="99"/>
    <w:semiHidden/>
    <w:rsid w:val="00257A28"/>
    <w:rPr>
      <w:sz w:val="20"/>
      <w:szCs w:val="20"/>
    </w:rPr>
  </w:style>
  <w:style w:type="paragraph" w:styleId="CommentSubject">
    <w:name w:val="annotation subject"/>
    <w:basedOn w:val="CommentText"/>
    <w:next w:val="CommentText"/>
    <w:link w:val="CommentSubjectChar"/>
    <w:uiPriority w:val="99"/>
    <w:semiHidden/>
    <w:unhideWhenUsed/>
    <w:rsid w:val="00257A28"/>
    <w:rPr>
      <w:b/>
      <w:bCs/>
    </w:rPr>
  </w:style>
  <w:style w:type="character" w:customStyle="1" w:styleId="CommentSubjectChar">
    <w:name w:val="Comment Subject Char"/>
    <w:basedOn w:val="CommentTextChar"/>
    <w:link w:val="CommentSubject"/>
    <w:uiPriority w:val="99"/>
    <w:semiHidden/>
    <w:rsid w:val="00257A28"/>
    <w:rPr>
      <w:b/>
      <w:bCs/>
      <w:sz w:val="20"/>
      <w:szCs w:val="20"/>
    </w:rPr>
  </w:style>
  <w:style w:type="paragraph" w:styleId="BalloonText">
    <w:name w:val="Balloon Text"/>
    <w:basedOn w:val="Normal"/>
    <w:link w:val="BalloonTextChar"/>
    <w:uiPriority w:val="99"/>
    <w:semiHidden/>
    <w:unhideWhenUsed/>
    <w:rsid w:val="00257A28"/>
    <w:pPr>
      <w:spacing w:after="0" w:line="240" w:lineRule="auto"/>
    </w:pPr>
    <w:rPr>
      <w:rFonts w:ascii="Tahoma" w:hAnsi="Tahoma" w:cs="Segoe UI"/>
      <w:sz w:val="16"/>
      <w:szCs w:val="18"/>
      <w:lang w:val="en-US"/>
    </w:rPr>
  </w:style>
  <w:style w:type="character" w:customStyle="1" w:styleId="BalloonTextChar">
    <w:name w:val="Balloon Text Char"/>
    <w:basedOn w:val="DefaultParagraphFont"/>
    <w:link w:val="BalloonText"/>
    <w:uiPriority w:val="99"/>
    <w:semiHidden/>
    <w:rsid w:val="00257A28"/>
    <w:rPr>
      <w:rFonts w:ascii="Tahoma" w:hAnsi="Tahoma" w:cs="Segoe UI"/>
      <w:sz w:val="16"/>
      <w:szCs w:val="18"/>
      <w:lang w:val="en-US"/>
    </w:rPr>
  </w:style>
  <w:style w:type="character" w:styleId="PlaceholderText">
    <w:name w:val="Placeholder Text"/>
    <w:basedOn w:val="DefaultParagraphFont"/>
    <w:uiPriority w:val="99"/>
    <w:semiHidden/>
    <w:rsid w:val="00C63D73"/>
    <w:rPr>
      <w:color w:val="808080"/>
    </w:rPr>
  </w:style>
  <w:style w:type="paragraph" w:styleId="Revision">
    <w:name w:val="Revision"/>
    <w:hidden/>
    <w:uiPriority w:val="99"/>
    <w:semiHidden/>
    <w:rsid w:val="00E56A5C"/>
    <w:pPr>
      <w:spacing w:after="0" w:line="240" w:lineRule="auto"/>
    </w:pPr>
  </w:style>
  <w:style w:type="character" w:customStyle="1" w:styleId="apple-converted-space">
    <w:name w:val="apple-converted-space"/>
    <w:basedOn w:val="DefaultParagraphFont"/>
    <w:rsid w:val="00AA40E7"/>
  </w:style>
  <w:style w:type="character" w:styleId="Emphasis">
    <w:name w:val="Emphasis"/>
    <w:qFormat/>
    <w:rsid w:val="00B33BE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7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57D6"/>
  </w:style>
  <w:style w:type="paragraph" w:styleId="Footer">
    <w:name w:val="footer"/>
    <w:basedOn w:val="Normal"/>
    <w:link w:val="FooterChar"/>
    <w:uiPriority w:val="99"/>
    <w:unhideWhenUsed/>
    <w:rsid w:val="003B57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57D6"/>
  </w:style>
  <w:style w:type="character" w:styleId="Hyperlink">
    <w:name w:val="Hyperlink"/>
    <w:basedOn w:val="DefaultParagraphFont"/>
    <w:uiPriority w:val="99"/>
    <w:unhideWhenUsed/>
    <w:rsid w:val="005B605C"/>
    <w:rPr>
      <w:color w:val="0563C1" w:themeColor="hyperlink"/>
      <w:u w:val="single"/>
    </w:rPr>
  </w:style>
  <w:style w:type="paragraph" w:customStyle="1" w:styleId="EndNoteBibliographyTitle">
    <w:name w:val="EndNote Bibliography Title"/>
    <w:basedOn w:val="Normal"/>
    <w:link w:val="EndNoteBibliographyTitleZchn"/>
    <w:rsid w:val="00080320"/>
    <w:pPr>
      <w:spacing w:after="0"/>
      <w:jc w:val="center"/>
    </w:pPr>
    <w:rPr>
      <w:rFonts w:ascii="Calibri" w:hAnsi="Calibri"/>
      <w:noProof/>
      <w:lang w:val="en-US"/>
    </w:rPr>
  </w:style>
  <w:style w:type="character" w:customStyle="1" w:styleId="EndNoteBibliographyTitleZchn">
    <w:name w:val="EndNote Bibliography Title Zchn"/>
    <w:basedOn w:val="DefaultParagraphFont"/>
    <w:link w:val="EndNoteBibliographyTitle"/>
    <w:rsid w:val="00080320"/>
    <w:rPr>
      <w:rFonts w:ascii="Calibri" w:hAnsi="Calibri"/>
      <w:noProof/>
      <w:lang w:val="en-US"/>
    </w:rPr>
  </w:style>
  <w:style w:type="paragraph" w:customStyle="1" w:styleId="EndNoteBibliography">
    <w:name w:val="EndNote Bibliography"/>
    <w:basedOn w:val="Normal"/>
    <w:link w:val="EndNoteBibliographyZchn"/>
    <w:rsid w:val="00080320"/>
    <w:pPr>
      <w:spacing w:line="360" w:lineRule="auto"/>
    </w:pPr>
    <w:rPr>
      <w:rFonts w:ascii="Calibri" w:hAnsi="Calibri"/>
      <w:noProof/>
      <w:lang w:val="en-US"/>
    </w:rPr>
  </w:style>
  <w:style w:type="character" w:customStyle="1" w:styleId="EndNoteBibliographyZchn">
    <w:name w:val="EndNote Bibliography Zchn"/>
    <w:basedOn w:val="DefaultParagraphFont"/>
    <w:link w:val="EndNoteBibliography"/>
    <w:rsid w:val="00080320"/>
    <w:rPr>
      <w:rFonts w:ascii="Calibri" w:hAnsi="Calibri"/>
      <w:noProof/>
      <w:lang w:val="en-US"/>
    </w:rPr>
  </w:style>
  <w:style w:type="character" w:styleId="CommentReference">
    <w:name w:val="annotation reference"/>
    <w:basedOn w:val="DefaultParagraphFont"/>
    <w:uiPriority w:val="99"/>
    <w:semiHidden/>
    <w:unhideWhenUsed/>
    <w:rsid w:val="00257A28"/>
    <w:rPr>
      <w:sz w:val="16"/>
      <w:szCs w:val="16"/>
    </w:rPr>
  </w:style>
  <w:style w:type="paragraph" w:styleId="CommentText">
    <w:name w:val="annotation text"/>
    <w:basedOn w:val="Normal"/>
    <w:link w:val="CommentTextChar"/>
    <w:uiPriority w:val="99"/>
    <w:semiHidden/>
    <w:unhideWhenUsed/>
    <w:rsid w:val="00257A28"/>
    <w:pPr>
      <w:spacing w:line="240" w:lineRule="auto"/>
    </w:pPr>
    <w:rPr>
      <w:sz w:val="20"/>
      <w:szCs w:val="20"/>
    </w:rPr>
  </w:style>
  <w:style w:type="character" w:customStyle="1" w:styleId="CommentTextChar">
    <w:name w:val="Comment Text Char"/>
    <w:basedOn w:val="DefaultParagraphFont"/>
    <w:link w:val="CommentText"/>
    <w:uiPriority w:val="99"/>
    <w:semiHidden/>
    <w:rsid w:val="00257A28"/>
    <w:rPr>
      <w:sz w:val="20"/>
      <w:szCs w:val="20"/>
    </w:rPr>
  </w:style>
  <w:style w:type="paragraph" w:styleId="CommentSubject">
    <w:name w:val="annotation subject"/>
    <w:basedOn w:val="CommentText"/>
    <w:next w:val="CommentText"/>
    <w:link w:val="CommentSubjectChar"/>
    <w:uiPriority w:val="99"/>
    <w:semiHidden/>
    <w:unhideWhenUsed/>
    <w:rsid w:val="00257A28"/>
    <w:rPr>
      <w:b/>
      <w:bCs/>
    </w:rPr>
  </w:style>
  <w:style w:type="character" w:customStyle="1" w:styleId="CommentSubjectChar">
    <w:name w:val="Comment Subject Char"/>
    <w:basedOn w:val="CommentTextChar"/>
    <w:link w:val="CommentSubject"/>
    <w:uiPriority w:val="99"/>
    <w:semiHidden/>
    <w:rsid w:val="00257A28"/>
    <w:rPr>
      <w:b/>
      <w:bCs/>
      <w:sz w:val="20"/>
      <w:szCs w:val="20"/>
    </w:rPr>
  </w:style>
  <w:style w:type="paragraph" w:styleId="BalloonText">
    <w:name w:val="Balloon Text"/>
    <w:basedOn w:val="Normal"/>
    <w:link w:val="BalloonTextChar"/>
    <w:uiPriority w:val="99"/>
    <w:semiHidden/>
    <w:unhideWhenUsed/>
    <w:rsid w:val="00257A28"/>
    <w:pPr>
      <w:spacing w:after="0" w:line="240" w:lineRule="auto"/>
    </w:pPr>
    <w:rPr>
      <w:rFonts w:ascii="Tahoma" w:hAnsi="Tahoma" w:cs="Segoe UI"/>
      <w:sz w:val="16"/>
      <w:szCs w:val="18"/>
      <w:lang w:val="en-US"/>
    </w:rPr>
  </w:style>
  <w:style w:type="character" w:customStyle="1" w:styleId="BalloonTextChar">
    <w:name w:val="Balloon Text Char"/>
    <w:basedOn w:val="DefaultParagraphFont"/>
    <w:link w:val="BalloonText"/>
    <w:uiPriority w:val="99"/>
    <w:semiHidden/>
    <w:rsid w:val="00257A28"/>
    <w:rPr>
      <w:rFonts w:ascii="Tahoma" w:hAnsi="Tahoma" w:cs="Segoe UI"/>
      <w:sz w:val="16"/>
      <w:szCs w:val="18"/>
      <w:lang w:val="en-US"/>
    </w:rPr>
  </w:style>
  <w:style w:type="character" w:styleId="PlaceholderText">
    <w:name w:val="Placeholder Text"/>
    <w:basedOn w:val="DefaultParagraphFont"/>
    <w:uiPriority w:val="99"/>
    <w:semiHidden/>
    <w:rsid w:val="00C63D73"/>
    <w:rPr>
      <w:color w:val="808080"/>
    </w:rPr>
  </w:style>
  <w:style w:type="paragraph" w:styleId="Revision">
    <w:name w:val="Revision"/>
    <w:hidden/>
    <w:uiPriority w:val="99"/>
    <w:semiHidden/>
    <w:rsid w:val="00E56A5C"/>
    <w:pPr>
      <w:spacing w:after="0" w:line="240" w:lineRule="auto"/>
    </w:pPr>
  </w:style>
  <w:style w:type="character" w:customStyle="1" w:styleId="apple-converted-space">
    <w:name w:val="apple-converted-space"/>
    <w:basedOn w:val="DefaultParagraphFont"/>
    <w:rsid w:val="00AA40E7"/>
  </w:style>
  <w:style w:type="character" w:styleId="Emphasis">
    <w:name w:val="Emphasis"/>
    <w:qFormat/>
    <w:rsid w:val="00B33BE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580496">
      <w:bodyDiv w:val="1"/>
      <w:marLeft w:val="0"/>
      <w:marRight w:val="0"/>
      <w:marTop w:val="0"/>
      <w:marBottom w:val="0"/>
      <w:divBdr>
        <w:top w:val="none" w:sz="0" w:space="0" w:color="auto"/>
        <w:left w:val="none" w:sz="0" w:space="0" w:color="auto"/>
        <w:bottom w:val="none" w:sz="0" w:space="0" w:color="auto"/>
        <w:right w:val="none" w:sz="0" w:space="0" w:color="auto"/>
      </w:divBdr>
      <w:divsChild>
        <w:div w:id="105002442">
          <w:marLeft w:val="0"/>
          <w:marRight w:val="0"/>
          <w:marTop w:val="0"/>
          <w:marBottom w:val="0"/>
          <w:divBdr>
            <w:top w:val="none" w:sz="0" w:space="0" w:color="auto"/>
            <w:left w:val="none" w:sz="0" w:space="0" w:color="auto"/>
            <w:bottom w:val="none" w:sz="0" w:space="0" w:color="auto"/>
            <w:right w:val="none" w:sz="0" w:space="0" w:color="auto"/>
          </w:divBdr>
        </w:div>
        <w:div w:id="201481587">
          <w:marLeft w:val="0"/>
          <w:marRight w:val="0"/>
          <w:marTop w:val="0"/>
          <w:marBottom w:val="0"/>
          <w:divBdr>
            <w:top w:val="none" w:sz="0" w:space="0" w:color="auto"/>
            <w:left w:val="none" w:sz="0" w:space="0" w:color="auto"/>
            <w:bottom w:val="none" w:sz="0" w:space="0" w:color="auto"/>
            <w:right w:val="none" w:sz="0" w:space="0" w:color="auto"/>
          </w:divBdr>
        </w:div>
        <w:div w:id="963341046">
          <w:marLeft w:val="0"/>
          <w:marRight w:val="0"/>
          <w:marTop w:val="0"/>
          <w:marBottom w:val="0"/>
          <w:divBdr>
            <w:top w:val="none" w:sz="0" w:space="0" w:color="auto"/>
            <w:left w:val="none" w:sz="0" w:space="0" w:color="auto"/>
            <w:bottom w:val="none" w:sz="0" w:space="0" w:color="auto"/>
            <w:right w:val="none" w:sz="0" w:space="0" w:color="auto"/>
          </w:divBdr>
        </w:div>
        <w:div w:id="344524078">
          <w:marLeft w:val="0"/>
          <w:marRight w:val="0"/>
          <w:marTop w:val="0"/>
          <w:marBottom w:val="0"/>
          <w:divBdr>
            <w:top w:val="none" w:sz="0" w:space="0" w:color="auto"/>
            <w:left w:val="none" w:sz="0" w:space="0" w:color="auto"/>
            <w:bottom w:val="none" w:sz="0" w:space="0" w:color="auto"/>
            <w:right w:val="none" w:sz="0" w:space="0" w:color="auto"/>
          </w:divBdr>
        </w:div>
        <w:div w:id="1269507720">
          <w:marLeft w:val="0"/>
          <w:marRight w:val="0"/>
          <w:marTop w:val="0"/>
          <w:marBottom w:val="0"/>
          <w:divBdr>
            <w:top w:val="none" w:sz="0" w:space="0" w:color="auto"/>
            <w:left w:val="none" w:sz="0" w:space="0" w:color="auto"/>
            <w:bottom w:val="none" w:sz="0" w:space="0" w:color="auto"/>
            <w:right w:val="none" w:sz="0" w:space="0" w:color="auto"/>
          </w:divBdr>
        </w:div>
        <w:div w:id="1049650464">
          <w:marLeft w:val="0"/>
          <w:marRight w:val="0"/>
          <w:marTop w:val="0"/>
          <w:marBottom w:val="0"/>
          <w:divBdr>
            <w:top w:val="none" w:sz="0" w:space="0" w:color="auto"/>
            <w:left w:val="none" w:sz="0" w:space="0" w:color="auto"/>
            <w:bottom w:val="none" w:sz="0" w:space="0" w:color="auto"/>
            <w:right w:val="none" w:sz="0" w:space="0" w:color="auto"/>
          </w:divBdr>
        </w:div>
        <w:div w:id="554702990">
          <w:marLeft w:val="0"/>
          <w:marRight w:val="0"/>
          <w:marTop w:val="0"/>
          <w:marBottom w:val="0"/>
          <w:divBdr>
            <w:top w:val="none" w:sz="0" w:space="0" w:color="auto"/>
            <w:left w:val="none" w:sz="0" w:space="0" w:color="auto"/>
            <w:bottom w:val="none" w:sz="0" w:space="0" w:color="auto"/>
            <w:right w:val="none" w:sz="0" w:space="0" w:color="auto"/>
          </w:divBdr>
        </w:div>
        <w:div w:id="266887299">
          <w:marLeft w:val="0"/>
          <w:marRight w:val="0"/>
          <w:marTop w:val="0"/>
          <w:marBottom w:val="0"/>
          <w:divBdr>
            <w:top w:val="none" w:sz="0" w:space="0" w:color="auto"/>
            <w:left w:val="none" w:sz="0" w:space="0" w:color="auto"/>
            <w:bottom w:val="none" w:sz="0" w:space="0" w:color="auto"/>
            <w:right w:val="none" w:sz="0" w:space="0" w:color="auto"/>
          </w:divBdr>
        </w:div>
        <w:div w:id="421924412">
          <w:marLeft w:val="0"/>
          <w:marRight w:val="0"/>
          <w:marTop w:val="0"/>
          <w:marBottom w:val="0"/>
          <w:divBdr>
            <w:top w:val="none" w:sz="0" w:space="0" w:color="auto"/>
            <w:left w:val="none" w:sz="0" w:space="0" w:color="auto"/>
            <w:bottom w:val="none" w:sz="0" w:space="0" w:color="auto"/>
            <w:right w:val="none" w:sz="0" w:space="0" w:color="auto"/>
          </w:divBdr>
        </w:div>
        <w:div w:id="805899188">
          <w:marLeft w:val="0"/>
          <w:marRight w:val="0"/>
          <w:marTop w:val="0"/>
          <w:marBottom w:val="0"/>
          <w:divBdr>
            <w:top w:val="none" w:sz="0" w:space="0" w:color="auto"/>
            <w:left w:val="none" w:sz="0" w:space="0" w:color="auto"/>
            <w:bottom w:val="none" w:sz="0" w:space="0" w:color="auto"/>
            <w:right w:val="none" w:sz="0" w:space="0" w:color="auto"/>
          </w:divBdr>
        </w:div>
        <w:div w:id="1999577189">
          <w:marLeft w:val="0"/>
          <w:marRight w:val="0"/>
          <w:marTop w:val="0"/>
          <w:marBottom w:val="0"/>
          <w:divBdr>
            <w:top w:val="none" w:sz="0" w:space="0" w:color="auto"/>
            <w:left w:val="none" w:sz="0" w:space="0" w:color="auto"/>
            <w:bottom w:val="none" w:sz="0" w:space="0" w:color="auto"/>
            <w:right w:val="none" w:sz="0" w:space="0" w:color="auto"/>
          </w:divBdr>
        </w:div>
        <w:div w:id="1245384638">
          <w:marLeft w:val="0"/>
          <w:marRight w:val="0"/>
          <w:marTop w:val="0"/>
          <w:marBottom w:val="0"/>
          <w:divBdr>
            <w:top w:val="none" w:sz="0" w:space="0" w:color="auto"/>
            <w:left w:val="none" w:sz="0" w:space="0" w:color="auto"/>
            <w:bottom w:val="none" w:sz="0" w:space="0" w:color="auto"/>
            <w:right w:val="none" w:sz="0" w:space="0" w:color="auto"/>
          </w:divBdr>
        </w:div>
        <w:div w:id="2133134452">
          <w:marLeft w:val="0"/>
          <w:marRight w:val="0"/>
          <w:marTop w:val="0"/>
          <w:marBottom w:val="0"/>
          <w:divBdr>
            <w:top w:val="none" w:sz="0" w:space="0" w:color="auto"/>
            <w:left w:val="none" w:sz="0" w:space="0" w:color="auto"/>
            <w:bottom w:val="none" w:sz="0" w:space="0" w:color="auto"/>
            <w:right w:val="none" w:sz="0" w:space="0" w:color="auto"/>
          </w:divBdr>
        </w:div>
        <w:div w:id="1252277249">
          <w:marLeft w:val="0"/>
          <w:marRight w:val="0"/>
          <w:marTop w:val="0"/>
          <w:marBottom w:val="0"/>
          <w:divBdr>
            <w:top w:val="none" w:sz="0" w:space="0" w:color="auto"/>
            <w:left w:val="none" w:sz="0" w:space="0" w:color="auto"/>
            <w:bottom w:val="none" w:sz="0" w:space="0" w:color="auto"/>
            <w:right w:val="none" w:sz="0" w:space="0" w:color="auto"/>
          </w:divBdr>
        </w:div>
        <w:div w:id="221140815">
          <w:marLeft w:val="0"/>
          <w:marRight w:val="0"/>
          <w:marTop w:val="0"/>
          <w:marBottom w:val="0"/>
          <w:divBdr>
            <w:top w:val="none" w:sz="0" w:space="0" w:color="auto"/>
            <w:left w:val="none" w:sz="0" w:space="0" w:color="auto"/>
            <w:bottom w:val="none" w:sz="0" w:space="0" w:color="auto"/>
            <w:right w:val="none" w:sz="0" w:space="0" w:color="auto"/>
          </w:divBdr>
        </w:div>
        <w:div w:id="566691696">
          <w:marLeft w:val="0"/>
          <w:marRight w:val="0"/>
          <w:marTop w:val="0"/>
          <w:marBottom w:val="0"/>
          <w:divBdr>
            <w:top w:val="none" w:sz="0" w:space="0" w:color="auto"/>
            <w:left w:val="none" w:sz="0" w:space="0" w:color="auto"/>
            <w:bottom w:val="none" w:sz="0" w:space="0" w:color="auto"/>
            <w:right w:val="none" w:sz="0" w:space="0" w:color="auto"/>
          </w:divBdr>
        </w:div>
        <w:div w:id="1710564951">
          <w:marLeft w:val="0"/>
          <w:marRight w:val="0"/>
          <w:marTop w:val="0"/>
          <w:marBottom w:val="0"/>
          <w:divBdr>
            <w:top w:val="none" w:sz="0" w:space="0" w:color="auto"/>
            <w:left w:val="none" w:sz="0" w:space="0" w:color="auto"/>
            <w:bottom w:val="none" w:sz="0" w:space="0" w:color="auto"/>
            <w:right w:val="none" w:sz="0" w:space="0" w:color="auto"/>
          </w:divBdr>
        </w:div>
        <w:div w:id="1481380798">
          <w:marLeft w:val="0"/>
          <w:marRight w:val="0"/>
          <w:marTop w:val="0"/>
          <w:marBottom w:val="0"/>
          <w:divBdr>
            <w:top w:val="none" w:sz="0" w:space="0" w:color="auto"/>
            <w:left w:val="none" w:sz="0" w:space="0" w:color="auto"/>
            <w:bottom w:val="none" w:sz="0" w:space="0" w:color="auto"/>
            <w:right w:val="none" w:sz="0" w:space="0" w:color="auto"/>
          </w:divBdr>
        </w:div>
        <w:div w:id="1627737243">
          <w:marLeft w:val="0"/>
          <w:marRight w:val="0"/>
          <w:marTop w:val="0"/>
          <w:marBottom w:val="0"/>
          <w:divBdr>
            <w:top w:val="none" w:sz="0" w:space="0" w:color="auto"/>
            <w:left w:val="none" w:sz="0" w:space="0" w:color="auto"/>
            <w:bottom w:val="none" w:sz="0" w:space="0" w:color="auto"/>
            <w:right w:val="none" w:sz="0" w:space="0" w:color="auto"/>
          </w:divBdr>
        </w:div>
        <w:div w:id="2145583778">
          <w:marLeft w:val="0"/>
          <w:marRight w:val="0"/>
          <w:marTop w:val="0"/>
          <w:marBottom w:val="0"/>
          <w:divBdr>
            <w:top w:val="none" w:sz="0" w:space="0" w:color="auto"/>
            <w:left w:val="none" w:sz="0" w:space="0" w:color="auto"/>
            <w:bottom w:val="none" w:sz="0" w:space="0" w:color="auto"/>
            <w:right w:val="none" w:sz="0" w:space="0" w:color="auto"/>
          </w:divBdr>
        </w:div>
        <w:div w:id="2133938436">
          <w:marLeft w:val="0"/>
          <w:marRight w:val="0"/>
          <w:marTop w:val="0"/>
          <w:marBottom w:val="0"/>
          <w:divBdr>
            <w:top w:val="none" w:sz="0" w:space="0" w:color="auto"/>
            <w:left w:val="none" w:sz="0" w:space="0" w:color="auto"/>
            <w:bottom w:val="none" w:sz="0" w:space="0" w:color="auto"/>
            <w:right w:val="none" w:sz="0" w:space="0" w:color="auto"/>
          </w:divBdr>
        </w:div>
        <w:div w:id="733628252">
          <w:marLeft w:val="0"/>
          <w:marRight w:val="0"/>
          <w:marTop w:val="0"/>
          <w:marBottom w:val="0"/>
          <w:divBdr>
            <w:top w:val="none" w:sz="0" w:space="0" w:color="auto"/>
            <w:left w:val="none" w:sz="0" w:space="0" w:color="auto"/>
            <w:bottom w:val="none" w:sz="0" w:space="0" w:color="auto"/>
            <w:right w:val="none" w:sz="0" w:space="0" w:color="auto"/>
          </w:divBdr>
        </w:div>
        <w:div w:id="1037967887">
          <w:marLeft w:val="0"/>
          <w:marRight w:val="0"/>
          <w:marTop w:val="0"/>
          <w:marBottom w:val="0"/>
          <w:divBdr>
            <w:top w:val="none" w:sz="0" w:space="0" w:color="auto"/>
            <w:left w:val="none" w:sz="0" w:space="0" w:color="auto"/>
            <w:bottom w:val="none" w:sz="0" w:space="0" w:color="auto"/>
            <w:right w:val="none" w:sz="0" w:space="0" w:color="auto"/>
          </w:divBdr>
        </w:div>
        <w:div w:id="674309683">
          <w:marLeft w:val="0"/>
          <w:marRight w:val="0"/>
          <w:marTop w:val="0"/>
          <w:marBottom w:val="0"/>
          <w:divBdr>
            <w:top w:val="none" w:sz="0" w:space="0" w:color="auto"/>
            <w:left w:val="none" w:sz="0" w:space="0" w:color="auto"/>
            <w:bottom w:val="none" w:sz="0" w:space="0" w:color="auto"/>
            <w:right w:val="none" w:sz="0" w:space="0" w:color="auto"/>
          </w:divBdr>
        </w:div>
        <w:div w:id="2068802343">
          <w:marLeft w:val="0"/>
          <w:marRight w:val="0"/>
          <w:marTop w:val="0"/>
          <w:marBottom w:val="0"/>
          <w:divBdr>
            <w:top w:val="none" w:sz="0" w:space="0" w:color="auto"/>
            <w:left w:val="none" w:sz="0" w:space="0" w:color="auto"/>
            <w:bottom w:val="none" w:sz="0" w:space="0" w:color="auto"/>
            <w:right w:val="none" w:sz="0" w:space="0" w:color="auto"/>
          </w:divBdr>
        </w:div>
        <w:div w:id="1859149785">
          <w:marLeft w:val="0"/>
          <w:marRight w:val="0"/>
          <w:marTop w:val="0"/>
          <w:marBottom w:val="0"/>
          <w:divBdr>
            <w:top w:val="none" w:sz="0" w:space="0" w:color="auto"/>
            <w:left w:val="none" w:sz="0" w:space="0" w:color="auto"/>
            <w:bottom w:val="none" w:sz="0" w:space="0" w:color="auto"/>
            <w:right w:val="none" w:sz="0" w:space="0" w:color="auto"/>
          </w:divBdr>
        </w:div>
        <w:div w:id="901982580">
          <w:marLeft w:val="0"/>
          <w:marRight w:val="0"/>
          <w:marTop w:val="0"/>
          <w:marBottom w:val="0"/>
          <w:divBdr>
            <w:top w:val="none" w:sz="0" w:space="0" w:color="auto"/>
            <w:left w:val="none" w:sz="0" w:space="0" w:color="auto"/>
            <w:bottom w:val="none" w:sz="0" w:space="0" w:color="auto"/>
            <w:right w:val="none" w:sz="0" w:space="0" w:color="auto"/>
          </w:divBdr>
        </w:div>
        <w:div w:id="1455826446">
          <w:marLeft w:val="0"/>
          <w:marRight w:val="0"/>
          <w:marTop w:val="0"/>
          <w:marBottom w:val="0"/>
          <w:divBdr>
            <w:top w:val="none" w:sz="0" w:space="0" w:color="auto"/>
            <w:left w:val="none" w:sz="0" w:space="0" w:color="auto"/>
            <w:bottom w:val="none" w:sz="0" w:space="0" w:color="auto"/>
            <w:right w:val="none" w:sz="0" w:space="0" w:color="auto"/>
          </w:divBdr>
        </w:div>
        <w:div w:id="1996103512">
          <w:marLeft w:val="0"/>
          <w:marRight w:val="0"/>
          <w:marTop w:val="0"/>
          <w:marBottom w:val="0"/>
          <w:divBdr>
            <w:top w:val="none" w:sz="0" w:space="0" w:color="auto"/>
            <w:left w:val="none" w:sz="0" w:space="0" w:color="auto"/>
            <w:bottom w:val="none" w:sz="0" w:space="0" w:color="auto"/>
            <w:right w:val="none" w:sz="0" w:space="0" w:color="auto"/>
          </w:divBdr>
        </w:div>
        <w:div w:id="168062801">
          <w:marLeft w:val="0"/>
          <w:marRight w:val="0"/>
          <w:marTop w:val="0"/>
          <w:marBottom w:val="0"/>
          <w:divBdr>
            <w:top w:val="none" w:sz="0" w:space="0" w:color="auto"/>
            <w:left w:val="none" w:sz="0" w:space="0" w:color="auto"/>
            <w:bottom w:val="none" w:sz="0" w:space="0" w:color="auto"/>
            <w:right w:val="none" w:sz="0" w:space="0" w:color="auto"/>
          </w:divBdr>
        </w:div>
        <w:div w:id="706176701">
          <w:marLeft w:val="0"/>
          <w:marRight w:val="0"/>
          <w:marTop w:val="0"/>
          <w:marBottom w:val="0"/>
          <w:divBdr>
            <w:top w:val="none" w:sz="0" w:space="0" w:color="auto"/>
            <w:left w:val="none" w:sz="0" w:space="0" w:color="auto"/>
            <w:bottom w:val="none" w:sz="0" w:space="0" w:color="auto"/>
            <w:right w:val="none" w:sz="0" w:space="0" w:color="auto"/>
          </w:divBdr>
        </w:div>
        <w:div w:id="1957641731">
          <w:marLeft w:val="0"/>
          <w:marRight w:val="0"/>
          <w:marTop w:val="0"/>
          <w:marBottom w:val="0"/>
          <w:divBdr>
            <w:top w:val="none" w:sz="0" w:space="0" w:color="auto"/>
            <w:left w:val="none" w:sz="0" w:space="0" w:color="auto"/>
            <w:bottom w:val="none" w:sz="0" w:space="0" w:color="auto"/>
            <w:right w:val="none" w:sz="0" w:space="0" w:color="auto"/>
          </w:divBdr>
        </w:div>
        <w:div w:id="615645848">
          <w:marLeft w:val="0"/>
          <w:marRight w:val="0"/>
          <w:marTop w:val="0"/>
          <w:marBottom w:val="0"/>
          <w:divBdr>
            <w:top w:val="none" w:sz="0" w:space="0" w:color="auto"/>
            <w:left w:val="none" w:sz="0" w:space="0" w:color="auto"/>
            <w:bottom w:val="none" w:sz="0" w:space="0" w:color="auto"/>
            <w:right w:val="none" w:sz="0" w:space="0" w:color="auto"/>
          </w:divBdr>
        </w:div>
        <w:div w:id="214006362">
          <w:marLeft w:val="0"/>
          <w:marRight w:val="0"/>
          <w:marTop w:val="0"/>
          <w:marBottom w:val="0"/>
          <w:divBdr>
            <w:top w:val="none" w:sz="0" w:space="0" w:color="auto"/>
            <w:left w:val="none" w:sz="0" w:space="0" w:color="auto"/>
            <w:bottom w:val="none" w:sz="0" w:space="0" w:color="auto"/>
            <w:right w:val="none" w:sz="0" w:space="0" w:color="auto"/>
          </w:divBdr>
        </w:div>
        <w:div w:id="2078506647">
          <w:marLeft w:val="0"/>
          <w:marRight w:val="0"/>
          <w:marTop w:val="0"/>
          <w:marBottom w:val="0"/>
          <w:divBdr>
            <w:top w:val="none" w:sz="0" w:space="0" w:color="auto"/>
            <w:left w:val="none" w:sz="0" w:space="0" w:color="auto"/>
            <w:bottom w:val="none" w:sz="0" w:space="0" w:color="auto"/>
            <w:right w:val="none" w:sz="0" w:space="0" w:color="auto"/>
          </w:divBdr>
        </w:div>
        <w:div w:id="156311177">
          <w:marLeft w:val="0"/>
          <w:marRight w:val="0"/>
          <w:marTop w:val="0"/>
          <w:marBottom w:val="0"/>
          <w:divBdr>
            <w:top w:val="none" w:sz="0" w:space="0" w:color="auto"/>
            <w:left w:val="none" w:sz="0" w:space="0" w:color="auto"/>
            <w:bottom w:val="none" w:sz="0" w:space="0" w:color="auto"/>
            <w:right w:val="none" w:sz="0" w:space="0" w:color="auto"/>
          </w:divBdr>
        </w:div>
        <w:div w:id="104623507">
          <w:marLeft w:val="0"/>
          <w:marRight w:val="0"/>
          <w:marTop w:val="0"/>
          <w:marBottom w:val="0"/>
          <w:divBdr>
            <w:top w:val="none" w:sz="0" w:space="0" w:color="auto"/>
            <w:left w:val="none" w:sz="0" w:space="0" w:color="auto"/>
            <w:bottom w:val="none" w:sz="0" w:space="0" w:color="auto"/>
            <w:right w:val="none" w:sz="0" w:space="0" w:color="auto"/>
          </w:divBdr>
        </w:div>
        <w:div w:id="1225490166">
          <w:marLeft w:val="0"/>
          <w:marRight w:val="0"/>
          <w:marTop w:val="0"/>
          <w:marBottom w:val="0"/>
          <w:divBdr>
            <w:top w:val="none" w:sz="0" w:space="0" w:color="auto"/>
            <w:left w:val="none" w:sz="0" w:space="0" w:color="auto"/>
            <w:bottom w:val="none" w:sz="0" w:space="0" w:color="auto"/>
            <w:right w:val="none" w:sz="0" w:space="0" w:color="auto"/>
          </w:divBdr>
        </w:div>
        <w:div w:id="1651785001">
          <w:marLeft w:val="0"/>
          <w:marRight w:val="0"/>
          <w:marTop w:val="0"/>
          <w:marBottom w:val="0"/>
          <w:divBdr>
            <w:top w:val="none" w:sz="0" w:space="0" w:color="auto"/>
            <w:left w:val="none" w:sz="0" w:space="0" w:color="auto"/>
            <w:bottom w:val="none" w:sz="0" w:space="0" w:color="auto"/>
            <w:right w:val="none" w:sz="0" w:space="0" w:color="auto"/>
          </w:divBdr>
        </w:div>
        <w:div w:id="1743140502">
          <w:marLeft w:val="0"/>
          <w:marRight w:val="0"/>
          <w:marTop w:val="0"/>
          <w:marBottom w:val="0"/>
          <w:divBdr>
            <w:top w:val="none" w:sz="0" w:space="0" w:color="auto"/>
            <w:left w:val="none" w:sz="0" w:space="0" w:color="auto"/>
            <w:bottom w:val="none" w:sz="0" w:space="0" w:color="auto"/>
            <w:right w:val="none" w:sz="0" w:space="0" w:color="auto"/>
          </w:divBdr>
        </w:div>
        <w:div w:id="698050819">
          <w:marLeft w:val="0"/>
          <w:marRight w:val="0"/>
          <w:marTop w:val="0"/>
          <w:marBottom w:val="0"/>
          <w:divBdr>
            <w:top w:val="none" w:sz="0" w:space="0" w:color="auto"/>
            <w:left w:val="none" w:sz="0" w:space="0" w:color="auto"/>
            <w:bottom w:val="none" w:sz="0" w:space="0" w:color="auto"/>
            <w:right w:val="none" w:sz="0" w:space="0" w:color="auto"/>
          </w:divBdr>
        </w:div>
        <w:div w:id="1064596288">
          <w:marLeft w:val="0"/>
          <w:marRight w:val="0"/>
          <w:marTop w:val="0"/>
          <w:marBottom w:val="0"/>
          <w:divBdr>
            <w:top w:val="none" w:sz="0" w:space="0" w:color="auto"/>
            <w:left w:val="none" w:sz="0" w:space="0" w:color="auto"/>
            <w:bottom w:val="none" w:sz="0" w:space="0" w:color="auto"/>
            <w:right w:val="none" w:sz="0" w:space="0" w:color="auto"/>
          </w:divBdr>
        </w:div>
        <w:div w:id="2062821910">
          <w:marLeft w:val="0"/>
          <w:marRight w:val="0"/>
          <w:marTop w:val="0"/>
          <w:marBottom w:val="0"/>
          <w:divBdr>
            <w:top w:val="none" w:sz="0" w:space="0" w:color="auto"/>
            <w:left w:val="none" w:sz="0" w:space="0" w:color="auto"/>
            <w:bottom w:val="none" w:sz="0" w:space="0" w:color="auto"/>
            <w:right w:val="none" w:sz="0" w:space="0" w:color="auto"/>
          </w:divBdr>
        </w:div>
        <w:div w:id="620721008">
          <w:marLeft w:val="0"/>
          <w:marRight w:val="0"/>
          <w:marTop w:val="0"/>
          <w:marBottom w:val="0"/>
          <w:divBdr>
            <w:top w:val="none" w:sz="0" w:space="0" w:color="auto"/>
            <w:left w:val="none" w:sz="0" w:space="0" w:color="auto"/>
            <w:bottom w:val="none" w:sz="0" w:space="0" w:color="auto"/>
            <w:right w:val="none" w:sz="0" w:space="0" w:color="auto"/>
          </w:divBdr>
        </w:div>
        <w:div w:id="797719752">
          <w:marLeft w:val="0"/>
          <w:marRight w:val="0"/>
          <w:marTop w:val="0"/>
          <w:marBottom w:val="0"/>
          <w:divBdr>
            <w:top w:val="none" w:sz="0" w:space="0" w:color="auto"/>
            <w:left w:val="none" w:sz="0" w:space="0" w:color="auto"/>
            <w:bottom w:val="none" w:sz="0" w:space="0" w:color="auto"/>
            <w:right w:val="none" w:sz="0" w:space="0" w:color="auto"/>
          </w:divBdr>
        </w:div>
        <w:div w:id="1456946242">
          <w:marLeft w:val="0"/>
          <w:marRight w:val="0"/>
          <w:marTop w:val="0"/>
          <w:marBottom w:val="0"/>
          <w:divBdr>
            <w:top w:val="none" w:sz="0" w:space="0" w:color="auto"/>
            <w:left w:val="none" w:sz="0" w:space="0" w:color="auto"/>
            <w:bottom w:val="none" w:sz="0" w:space="0" w:color="auto"/>
            <w:right w:val="none" w:sz="0" w:space="0" w:color="auto"/>
          </w:divBdr>
        </w:div>
        <w:div w:id="974332535">
          <w:marLeft w:val="0"/>
          <w:marRight w:val="0"/>
          <w:marTop w:val="0"/>
          <w:marBottom w:val="0"/>
          <w:divBdr>
            <w:top w:val="none" w:sz="0" w:space="0" w:color="auto"/>
            <w:left w:val="none" w:sz="0" w:space="0" w:color="auto"/>
            <w:bottom w:val="none" w:sz="0" w:space="0" w:color="auto"/>
            <w:right w:val="none" w:sz="0" w:space="0" w:color="auto"/>
          </w:divBdr>
        </w:div>
        <w:div w:id="1101293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jameda.de/augsburg/kliniken/diakonissenkrankenhaus-abt-innere-medizin/uebersicht/70029768000_2/" TargetMode="Externa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8743</Words>
  <Characters>49836</Characters>
  <Application>Microsoft Macintosh Word</Application>
  <DocSecurity>0</DocSecurity>
  <Lines>415</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Märkl</dc:creator>
  <cp:lastModifiedBy>Na Ma</cp:lastModifiedBy>
  <cp:revision>2</cp:revision>
  <cp:lastPrinted>2016-08-02T20:24:00Z</cp:lastPrinted>
  <dcterms:created xsi:type="dcterms:W3CDTF">2016-10-18T00:31:00Z</dcterms:created>
  <dcterms:modified xsi:type="dcterms:W3CDTF">2016-10-18T00:31:00Z</dcterms:modified>
</cp:coreProperties>
</file>