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F95BE" w14:textId="77777777" w:rsidR="00026C78" w:rsidRPr="007C63D9" w:rsidRDefault="00026C78" w:rsidP="007C63D9">
      <w:pPr>
        <w:wordWrap/>
        <w:adjustRightInd w:val="0"/>
        <w:snapToGrid w:val="0"/>
        <w:spacing w:line="360" w:lineRule="auto"/>
        <w:rPr>
          <w:rFonts w:ascii="Book Antiqua" w:eastAsia="SimSun" w:hAnsi="Book Antiqua" w:cs="Book Antiqua"/>
          <w:b/>
          <w:i/>
          <w:iCs/>
          <w:kern w:val="0"/>
          <w:sz w:val="24"/>
          <w:szCs w:val="24"/>
          <w:lang w:eastAsia="zh-CN"/>
        </w:rPr>
      </w:pPr>
      <w:r w:rsidRPr="007C63D9">
        <w:rPr>
          <w:rFonts w:ascii="Book Antiqua" w:hAnsi="Book Antiqua" w:cs="Book Antiqua"/>
          <w:b/>
          <w:kern w:val="0"/>
          <w:sz w:val="24"/>
          <w:szCs w:val="24"/>
        </w:rPr>
        <w:t xml:space="preserve">Name of Journal: </w:t>
      </w:r>
      <w:r w:rsidRPr="007C63D9">
        <w:rPr>
          <w:rFonts w:ascii="Book Antiqua" w:hAnsi="Book Antiqua" w:cs="Book Antiqua"/>
          <w:b/>
          <w:i/>
          <w:iCs/>
          <w:kern w:val="0"/>
          <w:sz w:val="24"/>
          <w:szCs w:val="24"/>
        </w:rPr>
        <w:t>World Journal of Gastroenterology</w:t>
      </w:r>
    </w:p>
    <w:p w14:paraId="2CA8ECBC" w14:textId="7B05427A" w:rsidR="00C606C2" w:rsidRPr="007C63D9" w:rsidRDefault="00C606C2" w:rsidP="007C63D9">
      <w:pPr>
        <w:pStyle w:val="1"/>
        <w:snapToGrid w:val="0"/>
        <w:spacing w:line="360" w:lineRule="auto"/>
        <w:jc w:val="both"/>
        <w:rPr>
          <w:rFonts w:ascii="Book Antiqua" w:hAnsi="Book Antiqua" w:cs="Times New Roman"/>
          <w:b/>
          <w:i/>
          <w:color w:val="auto"/>
          <w:sz w:val="24"/>
          <w:szCs w:val="24"/>
          <w:highlight w:val="white"/>
          <w:lang w:val="en-US" w:eastAsia="zh-CN"/>
        </w:rPr>
      </w:pPr>
      <w:bookmarkStart w:id="0" w:name="OLE_LINK485"/>
      <w:bookmarkStart w:id="1" w:name="OLE_LINK486"/>
      <w:bookmarkStart w:id="2" w:name="OLE_LINK661"/>
      <w:bookmarkStart w:id="3" w:name="OLE_LINK768"/>
      <w:bookmarkStart w:id="4" w:name="OLE_LINK514"/>
      <w:bookmarkStart w:id="5" w:name="OLE_LINK515"/>
      <w:r w:rsidRPr="007C63D9">
        <w:rPr>
          <w:rFonts w:ascii="Book Antiqua" w:hAnsi="Book Antiqua" w:cs="Times New Roman"/>
          <w:b/>
          <w:color w:val="auto"/>
          <w:sz w:val="24"/>
          <w:szCs w:val="24"/>
          <w:highlight w:val="white"/>
          <w:lang w:eastAsia="zh-CN"/>
        </w:rPr>
        <w:t>ESPS Manuscript NO:</w:t>
      </w:r>
      <w:bookmarkEnd w:id="0"/>
      <w:bookmarkEnd w:id="1"/>
      <w:bookmarkEnd w:id="2"/>
      <w:bookmarkEnd w:id="3"/>
      <w:r w:rsidRPr="007C63D9">
        <w:rPr>
          <w:rFonts w:ascii="Book Antiqua" w:hAnsi="Book Antiqua" w:cs="Times New Roman"/>
          <w:b/>
          <w:color w:val="auto"/>
          <w:sz w:val="24"/>
          <w:szCs w:val="24"/>
          <w:highlight w:val="white"/>
          <w:lang w:eastAsia="zh-CN"/>
        </w:rPr>
        <w:t xml:space="preserve"> </w:t>
      </w:r>
      <w:r w:rsidR="00D22F2C" w:rsidRPr="007C63D9">
        <w:rPr>
          <w:rFonts w:ascii="Book Antiqua" w:hAnsi="Book Antiqua" w:cs="Times New Roman"/>
          <w:b/>
          <w:color w:val="auto"/>
          <w:sz w:val="24"/>
          <w:szCs w:val="24"/>
          <w:highlight w:val="white"/>
          <w:lang w:eastAsia="zh-CN"/>
        </w:rPr>
        <w:t>30075</w:t>
      </w:r>
      <w:bookmarkEnd w:id="4"/>
      <w:bookmarkEnd w:id="5"/>
    </w:p>
    <w:p w14:paraId="018FC302" w14:textId="46E5D2BB" w:rsidR="00C707DD" w:rsidRPr="007C63D9" w:rsidRDefault="00026C78" w:rsidP="007C63D9">
      <w:pPr>
        <w:widowControl/>
        <w:wordWrap/>
        <w:autoSpaceDE/>
        <w:autoSpaceDN/>
        <w:snapToGrid w:val="0"/>
        <w:spacing w:line="360" w:lineRule="auto"/>
        <w:rPr>
          <w:rFonts w:ascii="Book Antiqua" w:eastAsia="SimSun" w:hAnsi="Book Antiqua" w:cs="Book Antiqua"/>
          <w:b/>
          <w:kern w:val="0"/>
          <w:sz w:val="24"/>
          <w:szCs w:val="24"/>
          <w:lang w:eastAsia="zh-CN"/>
        </w:rPr>
      </w:pPr>
      <w:r w:rsidRPr="007C63D9">
        <w:rPr>
          <w:rFonts w:ascii="Book Antiqua" w:hAnsi="Book Antiqua" w:cs="Book Antiqua"/>
          <w:b/>
          <w:kern w:val="0"/>
          <w:sz w:val="24"/>
          <w:szCs w:val="24"/>
        </w:rPr>
        <w:t xml:space="preserve">Manuscript Type: </w:t>
      </w:r>
      <w:r w:rsidR="00C707DD" w:rsidRPr="007C63D9">
        <w:rPr>
          <w:rFonts w:ascii="Book Antiqua" w:eastAsia="SimSun" w:hAnsi="Book Antiqua" w:cs="SimSun"/>
          <w:b/>
          <w:kern w:val="0"/>
          <w:sz w:val="24"/>
          <w:szCs w:val="24"/>
          <w:lang w:eastAsia="zh-CN"/>
        </w:rPr>
        <w:t>ORIGINAL ARTICLE</w:t>
      </w:r>
    </w:p>
    <w:p w14:paraId="3884C1F8" w14:textId="77777777" w:rsidR="00C707DD" w:rsidRPr="007C63D9" w:rsidRDefault="00C707DD" w:rsidP="007C63D9">
      <w:pPr>
        <w:widowControl/>
        <w:wordWrap/>
        <w:autoSpaceDE/>
        <w:autoSpaceDN/>
        <w:snapToGrid w:val="0"/>
        <w:spacing w:line="360" w:lineRule="auto"/>
        <w:rPr>
          <w:rFonts w:ascii="Book Antiqua" w:eastAsia="SimSun" w:hAnsi="Book Antiqua" w:cs="Book Antiqua"/>
          <w:b/>
          <w:kern w:val="0"/>
          <w:sz w:val="24"/>
          <w:szCs w:val="24"/>
          <w:lang w:eastAsia="zh-CN"/>
        </w:rPr>
      </w:pPr>
    </w:p>
    <w:p w14:paraId="3764CDAF" w14:textId="7D8D95CA" w:rsidR="00026C78" w:rsidRPr="007C63D9" w:rsidRDefault="00026C78" w:rsidP="007C63D9">
      <w:pPr>
        <w:widowControl/>
        <w:wordWrap/>
        <w:autoSpaceDE/>
        <w:autoSpaceDN/>
        <w:snapToGrid w:val="0"/>
        <w:spacing w:line="360" w:lineRule="auto"/>
        <w:rPr>
          <w:rFonts w:ascii="Book Antiqua" w:eastAsia="SimSun" w:hAnsi="Book Antiqua" w:cs="Book Antiqua"/>
          <w:b/>
          <w:i/>
          <w:kern w:val="0"/>
          <w:sz w:val="24"/>
          <w:szCs w:val="24"/>
          <w:lang w:eastAsia="zh-CN"/>
        </w:rPr>
      </w:pPr>
      <w:r w:rsidRPr="007C63D9">
        <w:rPr>
          <w:rFonts w:ascii="Book Antiqua" w:hAnsi="Book Antiqua" w:cs="Book Antiqua"/>
          <w:b/>
          <w:i/>
          <w:kern w:val="0"/>
          <w:sz w:val="24"/>
          <w:szCs w:val="24"/>
        </w:rPr>
        <w:t>R</w:t>
      </w:r>
      <w:r w:rsidR="00C606C2" w:rsidRPr="007C63D9">
        <w:rPr>
          <w:rFonts w:ascii="Book Antiqua" w:hAnsi="Book Antiqua" w:cs="Book Antiqua"/>
          <w:b/>
          <w:i/>
          <w:kern w:val="0"/>
          <w:sz w:val="24"/>
          <w:szCs w:val="24"/>
        </w:rPr>
        <w:t>etrospective</w:t>
      </w:r>
      <w:r w:rsidRPr="007C63D9">
        <w:rPr>
          <w:rFonts w:ascii="Book Antiqua" w:hAnsi="Book Antiqua" w:cs="Book Antiqua"/>
          <w:b/>
          <w:i/>
          <w:kern w:val="0"/>
          <w:sz w:val="24"/>
          <w:szCs w:val="24"/>
        </w:rPr>
        <w:t xml:space="preserve"> S</w:t>
      </w:r>
      <w:r w:rsidR="00C606C2" w:rsidRPr="007C63D9">
        <w:rPr>
          <w:rFonts w:ascii="Book Antiqua" w:hAnsi="Book Antiqua" w:cs="Book Antiqua"/>
          <w:b/>
          <w:i/>
          <w:kern w:val="0"/>
          <w:sz w:val="24"/>
          <w:szCs w:val="24"/>
        </w:rPr>
        <w:t>tudy</w:t>
      </w:r>
    </w:p>
    <w:p w14:paraId="50AF5F51" w14:textId="15D2B3C0" w:rsidR="00026C78" w:rsidRPr="007C63D9" w:rsidRDefault="00026C78" w:rsidP="007C63D9">
      <w:pPr>
        <w:wordWrap/>
        <w:snapToGrid w:val="0"/>
        <w:spacing w:line="360" w:lineRule="auto"/>
        <w:rPr>
          <w:rFonts w:ascii="Book Antiqua" w:eastAsia="Arial,굴림" w:hAnsi="Book Antiqua" w:cs="Times New Roman"/>
          <w:b/>
          <w:kern w:val="0"/>
          <w:sz w:val="24"/>
          <w:szCs w:val="24"/>
        </w:rPr>
      </w:pPr>
      <w:r w:rsidRPr="007C63D9">
        <w:rPr>
          <w:rFonts w:ascii="Book Antiqua" w:eastAsia="Arial,굴림" w:hAnsi="Book Antiqua" w:cs="Times New Roman"/>
          <w:b/>
          <w:kern w:val="0"/>
          <w:sz w:val="24"/>
          <w:szCs w:val="24"/>
        </w:rPr>
        <w:t xml:space="preserve">Therapeutic </w:t>
      </w:r>
      <w:r w:rsidR="005123BB" w:rsidRPr="007C63D9">
        <w:rPr>
          <w:rFonts w:ascii="Book Antiqua" w:eastAsia="Arial,굴림" w:hAnsi="Book Antiqua" w:cs="Times New Roman"/>
          <w:b/>
          <w:kern w:val="0"/>
          <w:sz w:val="24"/>
          <w:szCs w:val="24"/>
        </w:rPr>
        <w:t>e</w:t>
      </w:r>
      <w:r w:rsidRPr="007C63D9">
        <w:rPr>
          <w:rFonts w:ascii="Book Antiqua" w:eastAsia="Arial,굴림" w:hAnsi="Book Antiqua" w:cs="Times New Roman"/>
          <w:b/>
          <w:kern w:val="0"/>
          <w:sz w:val="24"/>
          <w:szCs w:val="24"/>
        </w:rPr>
        <w:t xml:space="preserve">fficacy and </w:t>
      </w:r>
      <w:r w:rsidR="005123BB" w:rsidRPr="007C63D9">
        <w:rPr>
          <w:rFonts w:ascii="Book Antiqua" w:eastAsia="Arial,굴림" w:hAnsi="Book Antiqua" w:cs="Times New Roman"/>
          <w:b/>
          <w:kern w:val="0"/>
          <w:sz w:val="24"/>
          <w:szCs w:val="24"/>
        </w:rPr>
        <w:t>s</w:t>
      </w:r>
      <w:r w:rsidRPr="007C63D9">
        <w:rPr>
          <w:rFonts w:ascii="Book Antiqua" w:eastAsia="Arial,굴림" w:hAnsi="Book Antiqua" w:cs="Times New Roman"/>
          <w:b/>
          <w:kern w:val="0"/>
          <w:sz w:val="24"/>
          <w:szCs w:val="24"/>
        </w:rPr>
        <w:t xml:space="preserve">tent </w:t>
      </w:r>
      <w:r w:rsidR="005123BB" w:rsidRPr="007C63D9">
        <w:rPr>
          <w:rFonts w:ascii="Book Antiqua" w:eastAsia="Arial,굴림" w:hAnsi="Book Antiqua" w:cs="Times New Roman"/>
          <w:b/>
          <w:kern w:val="0"/>
          <w:sz w:val="24"/>
          <w:szCs w:val="24"/>
        </w:rPr>
        <w:t>p</w:t>
      </w:r>
      <w:r w:rsidRPr="007C63D9">
        <w:rPr>
          <w:rFonts w:ascii="Book Antiqua" w:eastAsia="Arial,굴림" w:hAnsi="Book Antiqua" w:cs="Times New Roman"/>
          <w:b/>
          <w:kern w:val="0"/>
          <w:sz w:val="24"/>
          <w:szCs w:val="24"/>
        </w:rPr>
        <w:t xml:space="preserve">atency of </w:t>
      </w:r>
      <w:r w:rsidR="005123BB" w:rsidRPr="007C63D9">
        <w:rPr>
          <w:rFonts w:ascii="Book Antiqua" w:eastAsia="Arial,굴림" w:hAnsi="Book Antiqua" w:cs="Times New Roman"/>
          <w:b/>
          <w:kern w:val="0"/>
          <w:sz w:val="24"/>
          <w:szCs w:val="24"/>
        </w:rPr>
        <w:t>t</w:t>
      </w:r>
      <w:r w:rsidRPr="007C63D9">
        <w:rPr>
          <w:rFonts w:ascii="Book Antiqua" w:eastAsia="Arial,굴림" w:hAnsi="Book Antiqua" w:cs="Times New Roman"/>
          <w:b/>
          <w:kern w:val="0"/>
          <w:sz w:val="24"/>
          <w:szCs w:val="24"/>
        </w:rPr>
        <w:t xml:space="preserve">ranshepatic </w:t>
      </w:r>
      <w:r w:rsidR="005123BB" w:rsidRPr="007C63D9">
        <w:rPr>
          <w:rFonts w:ascii="Book Antiqua" w:eastAsia="Arial,굴림" w:hAnsi="Book Antiqua" w:cs="Times New Roman"/>
          <w:b/>
          <w:kern w:val="0"/>
          <w:sz w:val="24"/>
          <w:szCs w:val="24"/>
        </w:rPr>
        <w:t>p</w:t>
      </w:r>
      <w:r w:rsidRPr="007C63D9">
        <w:rPr>
          <w:rFonts w:ascii="Book Antiqua" w:eastAsia="Arial,굴림" w:hAnsi="Book Antiqua" w:cs="Times New Roman"/>
          <w:b/>
          <w:kern w:val="0"/>
          <w:sz w:val="24"/>
          <w:szCs w:val="24"/>
        </w:rPr>
        <w:t xml:space="preserve">ortal </w:t>
      </w:r>
      <w:r w:rsidR="005123BB" w:rsidRPr="007C63D9">
        <w:rPr>
          <w:rFonts w:ascii="Book Antiqua" w:eastAsia="Arial,굴림" w:hAnsi="Book Antiqua" w:cs="Times New Roman"/>
          <w:b/>
          <w:kern w:val="0"/>
          <w:sz w:val="24"/>
          <w:szCs w:val="24"/>
        </w:rPr>
        <w:t>v</w:t>
      </w:r>
      <w:r w:rsidRPr="007C63D9">
        <w:rPr>
          <w:rFonts w:ascii="Book Antiqua" w:eastAsia="Arial,굴림" w:hAnsi="Book Antiqua" w:cs="Times New Roman"/>
          <w:b/>
          <w:kern w:val="0"/>
          <w:sz w:val="24"/>
          <w:szCs w:val="24"/>
        </w:rPr>
        <w:t xml:space="preserve">ein </w:t>
      </w:r>
      <w:r w:rsidR="005123BB" w:rsidRPr="007C63D9">
        <w:rPr>
          <w:rFonts w:ascii="Book Antiqua" w:eastAsia="Arial,굴림" w:hAnsi="Book Antiqua" w:cs="Times New Roman"/>
          <w:b/>
          <w:kern w:val="0"/>
          <w:sz w:val="24"/>
          <w:szCs w:val="24"/>
        </w:rPr>
        <w:t>s</w:t>
      </w:r>
      <w:r w:rsidRPr="007C63D9">
        <w:rPr>
          <w:rFonts w:ascii="Book Antiqua" w:eastAsia="Arial,굴림" w:hAnsi="Book Antiqua" w:cs="Times New Roman"/>
          <w:b/>
          <w:kern w:val="0"/>
          <w:sz w:val="24"/>
          <w:szCs w:val="24"/>
        </w:rPr>
        <w:t xml:space="preserve">tenting after </w:t>
      </w:r>
      <w:r w:rsidR="005123BB" w:rsidRPr="007C63D9">
        <w:rPr>
          <w:rFonts w:ascii="Book Antiqua" w:eastAsia="Arial,굴림" w:hAnsi="Book Antiqua" w:cs="Times New Roman"/>
          <w:b/>
          <w:kern w:val="0"/>
          <w:sz w:val="24"/>
          <w:szCs w:val="24"/>
        </w:rPr>
        <w:t>s</w:t>
      </w:r>
      <w:r w:rsidRPr="007C63D9">
        <w:rPr>
          <w:rFonts w:ascii="Book Antiqua" w:eastAsia="Arial,굴림" w:hAnsi="Book Antiqua" w:cs="Times New Roman"/>
          <w:b/>
          <w:kern w:val="0"/>
          <w:sz w:val="24"/>
          <w:szCs w:val="24"/>
        </w:rPr>
        <w:t>urgery</w:t>
      </w:r>
    </w:p>
    <w:p w14:paraId="6F45F439" w14:textId="4957DC11" w:rsidR="00026C78" w:rsidRPr="007C63D9" w:rsidRDefault="00026C78" w:rsidP="007C63D9">
      <w:pPr>
        <w:widowControl/>
        <w:wordWrap/>
        <w:autoSpaceDE/>
        <w:autoSpaceDN/>
        <w:snapToGrid w:val="0"/>
        <w:spacing w:line="360" w:lineRule="auto"/>
        <w:rPr>
          <w:rFonts w:ascii="Book Antiqua" w:hAnsi="Book Antiqua" w:cs="Book Antiqua"/>
          <w:kern w:val="0"/>
          <w:sz w:val="24"/>
          <w:szCs w:val="24"/>
        </w:rPr>
      </w:pPr>
    </w:p>
    <w:p w14:paraId="4AA24B1F" w14:textId="6049A6CB" w:rsidR="00026C78" w:rsidRPr="007C63D9" w:rsidRDefault="00026C78" w:rsidP="007C63D9">
      <w:pPr>
        <w:widowControl/>
        <w:wordWrap/>
        <w:autoSpaceDE/>
        <w:autoSpaceDN/>
        <w:snapToGrid w:val="0"/>
        <w:spacing w:line="360" w:lineRule="auto"/>
        <w:rPr>
          <w:rFonts w:ascii="Book Antiqua" w:hAnsi="Book Antiqua" w:cs="Book Antiqua"/>
          <w:kern w:val="0"/>
          <w:sz w:val="24"/>
          <w:szCs w:val="24"/>
        </w:rPr>
      </w:pPr>
      <w:r w:rsidRPr="007C63D9">
        <w:rPr>
          <w:rFonts w:ascii="Book Antiqua" w:hAnsi="Book Antiqua" w:cs="Book Antiqua"/>
          <w:kern w:val="0"/>
          <w:sz w:val="24"/>
          <w:szCs w:val="24"/>
        </w:rPr>
        <w:t xml:space="preserve">Jeon UB </w:t>
      </w:r>
      <w:r w:rsidRPr="007C63D9">
        <w:rPr>
          <w:rFonts w:ascii="Book Antiqua" w:hAnsi="Book Antiqua" w:cs="Book Antiqua"/>
          <w:i/>
          <w:kern w:val="0"/>
          <w:sz w:val="24"/>
          <w:szCs w:val="24"/>
        </w:rPr>
        <w:t>et al</w:t>
      </w:r>
      <w:r w:rsidRPr="007C63D9">
        <w:rPr>
          <w:rFonts w:ascii="Book Antiqua" w:hAnsi="Book Antiqua" w:cs="Book Antiqua"/>
          <w:kern w:val="0"/>
          <w:sz w:val="24"/>
          <w:szCs w:val="24"/>
        </w:rPr>
        <w:t>. Transhepatic portal vein stenting after surgery</w:t>
      </w:r>
    </w:p>
    <w:p w14:paraId="0490AFD6" w14:textId="0BDC4D16" w:rsidR="00026C78" w:rsidRPr="007C63D9" w:rsidRDefault="00026C78" w:rsidP="007C63D9">
      <w:pPr>
        <w:widowControl/>
        <w:wordWrap/>
        <w:autoSpaceDE/>
        <w:autoSpaceDN/>
        <w:snapToGrid w:val="0"/>
        <w:spacing w:line="360" w:lineRule="auto"/>
        <w:rPr>
          <w:rFonts w:ascii="Book Antiqua" w:hAnsi="Book Antiqua" w:cs="Book Antiqua"/>
          <w:kern w:val="0"/>
          <w:sz w:val="24"/>
          <w:szCs w:val="24"/>
        </w:rPr>
      </w:pPr>
    </w:p>
    <w:p w14:paraId="07093CEC" w14:textId="76971784" w:rsidR="00000494" w:rsidRPr="007C63D9" w:rsidRDefault="00000494" w:rsidP="007C63D9">
      <w:pPr>
        <w:wordWrap/>
        <w:snapToGrid w:val="0"/>
        <w:spacing w:line="360" w:lineRule="auto"/>
        <w:rPr>
          <w:rFonts w:ascii="Book Antiqua" w:eastAsia="SimSun" w:hAnsi="Book Antiqua"/>
          <w:b/>
          <w:sz w:val="24"/>
          <w:szCs w:val="24"/>
          <w:lang w:eastAsia="zh-CN"/>
        </w:rPr>
      </w:pPr>
      <w:r w:rsidRPr="007C63D9">
        <w:rPr>
          <w:rFonts w:ascii="Book Antiqua" w:hAnsi="Book Antiqua"/>
          <w:b/>
          <w:sz w:val="24"/>
          <w:szCs w:val="24"/>
        </w:rPr>
        <w:t>Ung Bae Jeon, Chang Won Kim, Tae Un Kim, Ki Seok Choo, Joo Yeon Jang, Kyung Jin N</w:t>
      </w:r>
      <w:r w:rsidR="005123BB" w:rsidRPr="007C63D9">
        <w:rPr>
          <w:rFonts w:ascii="Book Antiqua" w:hAnsi="Book Antiqua"/>
          <w:b/>
          <w:sz w:val="24"/>
          <w:szCs w:val="24"/>
        </w:rPr>
        <w:t>am, Chong Woo Chu, Je Ho Ryu</w:t>
      </w:r>
    </w:p>
    <w:p w14:paraId="65F92A17" w14:textId="77777777" w:rsidR="00000494" w:rsidRPr="007C63D9" w:rsidRDefault="00000494" w:rsidP="007C63D9">
      <w:pPr>
        <w:wordWrap/>
        <w:snapToGrid w:val="0"/>
        <w:spacing w:line="360" w:lineRule="auto"/>
        <w:rPr>
          <w:rFonts w:ascii="Book Antiqua" w:hAnsi="Book Antiqua"/>
          <w:sz w:val="24"/>
          <w:szCs w:val="24"/>
        </w:rPr>
      </w:pPr>
    </w:p>
    <w:p w14:paraId="3C85B0CB" w14:textId="483BD456" w:rsidR="00000494" w:rsidRPr="007C63D9" w:rsidRDefault="00000494" w:rsidP="007C63D9">
      <w:pPr>
        <w:wordWrap/>
        <w:snapToGrid w:val="0"/>
        <w:spacing w:line="360" w:lineRule="auto"/>
        <w:rPr>
          <w:rFonts w:ascii="Book Antiqua" w:hAnsi="Book Antiqua"/>
          <w:sz w:val="24"/>
          <w:szCs w:val="24"/>
        </w:rPr>
      </w:pPr>
      <w:r w:rsidRPr="007C63D9">
        <w:rPr>
          <w:rFonts w:ascii="Book Antiqua" w:hAnsi="Book Antiqua"/>
          <w:b/>
          <w:sz w:val="24"/>
          <w:szCs w:val="24"/>
        </w:rPr>
        <w:t>Ung Bae Jeon, Tae Un Kim, Ki Seok Choo, Joo Yeon Jang, Kyung Jin Nam,</w:t>
      </w:r>
      <w:r w:rsidRPr="007C63D9">
        <w:rPr>
          <w:rFonts w:ascii="Book Antiqua" w:hAnsi="Book Antiqua"/>
          <w:sz w:val="24"/>
          <w:szCs w:val="24"/>
        </w:rPr>
        <w:t xml:space="preserve"> Department of Radiology, Pusan National University Yangsan Hospital,</w:t>
      </w:r>
      <w:r w:rsidR="005123BB" w:rsidRPr="007C63D9">
        <w:rPr>
          <w:rFonts w:ascii="Book Antiqua" w:eastAsia="SimSun" w:hAnsi="Book Antiqua"/>
          <w:sz w:val="24"/>
          <w:szCs w:val="24"/>
          <w:lang w:eastAsia="zh-CN"/>
        </w:rPr>
        <w:t xml:space="preserve"> </w:t>
      </w:r>
      <w:r w:rsidRPr="007C63D9">
        <w:rPr>
          <w:rFonts w:ascii="Book Antiqua" w:hAnsi="Book Antiqua"/>
          <w:sz w:val="24"/>
          <w:szCs w:val="24"/>
        </w:rPr>
        <w:t>Yangsan, Gyeongnam</w:t>
      </w:r>
      <w:r w:rsidR="005123BB" w:rsidRPr="007C63D9">
        <w:rPr>
          <w:rFonts w:ascii="Book Antiqua" w:eastAsia="SimSun" w:hAnsi="Book Antiqua"/>
          <w:sz w:val="24"/>
          <w:szCs w:val="24"/>
          <w:lang w:eastAsia="zh-CN"/>
        </w:rPr>
        <w:t xml:space="preserve"> </w:t>
      </w:r>
      <w:r w:rsidRPr="007C63D9">
        <w:rPr>
          <w:rFonts w:ascii="Book Antiqua" w:hAnsi="Book Antiqua"/>
          <w:sz w:val="24"/>
          <w:szCs w:val="24"/>
        </w:rPr>
        <w:t xml:space="preserve">626-770, </w:t>
      </w:r>
      <w:r w:rsidR="005123BB" w:rsidRPr="007C63D9">
        <w:rPr>
          <w:rFonts w:ascii="Book Antiqua" w:eastAsia="SimSun" w:hAnsi="Book Antiqua"/>
          <w:sz w:val="24"/>
          <w:szCs w:val="24"/>
          <w:lang w:eastAsia="zh-CN"/>
        </w:rPr>
        <w:t xml:space="preserve">South </w:t>
      </w:r>
      <w:r w:rsidRPr="007C63D9">
        <w:rPr>
          <w:rFonts w:ascii="Book Antiqua" w:hAnsi="Book Antiqua"/>
          <w:sz w:val="24"/>
          <w:szCs w:val="24"/>
        </w:rPr>
        <w:t>Korea</w:t>
      </w:r>
    </w:p>
    <w:p w14:paraId="7E27ADFB" w14:textId="77777777" w:rsidR="00000494" w:rsidRPr="007C63D9" w:rsidRDefault="00000494" w:rsidP="007C63D9">
      <w:pPr>
        <w:wordWrap/>
        <w:snapToGrid w:val="0"/>
        <w:spacing w:line="360" w:lineRule="auto"/>
        <w:rPr>
          <w:rFonts w:ascii="Book Antiqua" w:hAnsi="Book Antiqua"/>
          <w:b/>
          <w:sz w:val="24"/>
          <w:szCs w:val="24"/>
        </w:rPr>
      </w:pPr>
    </w:p>
    <w:p w14:paraId="6FDC3BF4" w14:textId="5161FDDB" w:rsidR="00000494" w:rsidRPr="007C63D9" w:rsidRDefault="00000494" w:rsidP="007C63D9">
      <w:pPr>
        <w:wordWrap/>
        <w:snapToGrid w:val="0"/>
        <w:spacing w:line="360" w:lineRule="auto"/>
        <w:rPr>
          <w:rFonts w:ascii="Book Antiqua" w:hAnsi="Book Antiqua"/>
          <w:sz w:val="24"/>
          <w:szCs w:val="24"/>
        </w:rPr>
      </w:pPr>
      <w:r w:rsidRPr="007C63D9">
        <w:rPr>
          <w:rFonts w:ascii="Book Antiqua" w:hAnsi="Book Antiqua"/>
          <w:b/>
          <w:sz w:val="24"/>
          <w:szCs w:val="24"/>
        </w:rPr>
        <w:t xml:space="preserve">Chang Won Kim, </w:t>
      </w:r>
      <w:r w:rsidRPr="007C63D9">
        <w:rPr>
          <w:rFonts w:ascii="Book Antiqua" w:hAnsi="Book Antiqua"/>
          <w:sz w:val="24"/>
          <w:szCs w:val="24"/>
        </w:rPr>
        <w:t xml:space="preserve">Department of Radiology, Pusan National University Hospital, </w:t>
      </w:r>
      <w:r w:rsidR="00DF153E" w:rsidRPr="007C63D9">
        <w:rPr>
          <w:rFonts w:ascii="Book Antiqua" w:hAnsi="Book Antiqua" w:cs="Book Antiqua"/>
          <w:kern w:val="0"/>
          <w:sz w:val="24"/>
          <w:szCs w:val="24"/>
        </w:rPr>
        <w:t>Pusan</w:t>
      </w:r>
      <w:r w:rsidR="00DF153E" w:rsidRPr="007C63D9">
        <w:rPr>
          <w:rFonts w:ascii="Book Antiqua" w:eastAsia="SimSun" w:hAnsi="Book Antiqua" w:cs="Book Antiqua"/>
          <w:kern w:val="0"/>
          <w:sz w:val="24"/>
          <w:szCs w:val="24"/>
          <w:lang w:eastAsia="zh-CN"/>
        </w:rPr>
        <w:t xml:space="preserve"> </w:t>
      </w:r>
      <w:r w:rsidR="00DF153E" w:rsidRPr="007C63D9">
        <w:rPr>
          <w:rFonts w:ascii="Book Antiqua" w:hAnsi="Book Antiqua" w:cs="Book Antiqua"/>
          <w:kern w:val="0"/>
          <w:sz w:val="24"/>
          <w:szCs w:val="24"/>
        </w:rPr>
        <w:t>602-739</w:t>
      </w:r>
      <w:r w:rsidRPr="007C63D9">
        <w:rPr>
          <w:rFonts w:ascii="Book Antiqua" w:hAnsi="Book Antiqua"/>
          <w:sz w:val="24"/>
          <w:szCs w:val="24"/>
        </w:rPr>
        <w:t xml:space="preserve">, </w:t>
      </w:r>
      <w:r w:rsidR="005123BB" w:rsidRPr="007C63D9">
        <w:rPr>
          <w:rFonts w:ascii="Book Antiqua" w:eastAsia="SimSun" w:hAnsi="Book Antiqua"/>
          <w:sz w:val="24"/>
          <w:szCs w:val="24"/>
          <w:lang w:eastAsia="zh-CN"/>
        </w:rPr>
        <w:t xml:space="preserve">South </w:t>
      </w:r>
      <w:r w:rsidR="005123BB" w:rsidRPr="007C63D9">
        <w:rPr>
          <w:rFonts w:ascii="Book Antiqua" w:hAnsi="Book Antiqua"/>
          <w:sz w:val="24"/>
          <w:szCs w:val="24"/>
        </w:rPr>
        <w:t>Korea</w:t>
      </w:r>
    </w:p>
    <w:p w14:paraId="53C95E37" w14:textId="77777777" w:rsidR="00000494" w:rsidRPr="00DF153E" w:rsidRDefault="00000494" w:rsidP="007C63D9">
      <w:pPr>
        <w:wordWrap/>
        <w:snapToGrid w:val="0"/>
        <w:spacing w:line="360" w:lineRule="auto"/>
        <w:rPr>
          <w:rFonts w:ascii="Book Antiqua" w:hAnsi="Book Antiqua"/>
          <w:sz w:val="24"/>
          <w:szCs w:val="24"/>
        </w:rPr>
      </w:pPr>
    </w:p>
    <w:p w14:paraId="6EF4E22B" w14:textId="262C11C8" w:rsidR="00000494" w:rsidRPr="007C63D9" w:rsidRDefault="00000494" w:rsidP="007C63D9">
      <w:pPr>
        <w:wordWrap/>
        <w:snapToGrid w:val="0"/>
        <w:spacing w:line="360" w:lineRule="auto"/>
        <w:rPr>
          <w:rFonts w:ascii="Book Antiqua" w:hAnsi="Book Antiqua"/>
          <w:sz w:val="24"/>
          <w:szCs w:val="24"/>
        </w:rPr>
      </w:pPr>
      <w:r w:rsidRPr="007C63D9">
        <w:rPr>
          <w:rFonts w:ascii="Book Antiqua" w:hAnsi="Book Antiqua"/>
          <w:b/>
          <w:sz w:val="24"/>
          <w:szCs w:val="24"/>
        </w:rPr>
        <w:t xml:space="preserve">Chong Woo Chu, Je Ho Ryu, </w:t>
      </w:r>
      <w:r w:rsidRPr="007C63D9">
        <w:rPr>
          <w:rFonts w:ascii="Book Antiqua" w:hAnsi="Book Antiqua"/>
          <w:sz w:val="24"/>
          <w:szCs w:val="24"/>
        </w:rPr>
        <w:t>Department of Surgery, Pusan National University Yangsan Hospital,</w:t>
      </w:r>
      <w:r w:rsidR="005123BB" w:rsidRPr="007C63D9">
        <w:rPr>
          <w:rFonts w:ascii="Book Antiqua" w:eastAsia="SimSun" w:hAnsi="Book Antiqua"/>
          <w:sz w:val="24"/>
          <w:szCs w:val="24"/>
          <w:lang w:eastAsia="zh-CN"/>
        </w:rPr>
        <w:t xml:space="preserve"> </w:t>
      </w:r>
      <w:r w:rsidRPr="007C63D9">
        <w:rPr>
          <w:rFonts w:ascii="Book Antiqua" w:hAnsi="Book Antiqua"/>
          <w:sz w:val="24"/>
          <w:szCs w:val="24"/>
        </w:rPr>
        <w:t>Yangsan, Gyeongnam</w:t>
      </w:r>
      <w:r w:rsidR="005123BB" w:rsidRPr="007C63D9">
        <w:rPr>
          <w:rFonts w:ascii="Book Antiqua" w:eastAsia="SimSun" w:hAnsi="Book Antiqua"/>
          <w:sz w:val="24"/>
          <w:szCs w:val="24"/>
          <w:lang w:eastAsia="zh-CN"/>
        </w:rPr>
        <w:t xml:space="preserve"> </w:t>
      </w:r>
      <w:r w:rsidRPr="007C63D9">
        <w:rPr>
          <w:rFonts w:ascii="Book Antiqua" w:hAnsi="Book Antiqua"/>
          <w:sz w:val="24"/>
          <w:szCs w:val="24"/>
        </w:rPr>
        <w:t xml:space="preserve">626-770, </w:t>
      </w:r>
      <w:r w:rsidR="005123BB" w:rsidRPr="007C63D9">
        <w:rPr>
          <w:rFonts w:ascii="Book Antiqua" w:eastAsia="SimSun" w:hAnsi="Book Antiqua"/>
          <w:sz w:val="24"/>
          <w:szCs w:val="24"/>
          <w:lang w:eastAsia="zh-CN"/>
        </w:rPr>
        <w:t xml:space="preserve">South </w:t>
      </w:r>
      <w:r w:rsidR="005123BB" w:rsidRPr="007C63D9">
        <w:rPr>
          <w:rFonts w:ascii="Book Antiqua" w:hAnsi="Book Antiqua"/>
          <w:sz w:val="24"/>
          <w:szCs w:val="24"/>
        </w:rPr>
        <w:t>Korea</w:t>
      </w:r>
    </w:p>
    <w:p w14:paraId="1D85EFC7" w14:textId="7E84E2A9" w:rsidR="00026C78" w:rsidRPr="007C63D9" w:rsidRDefault="00026C78" w:rsidP="007C63D9">
      <w:pPr>
        <w:widowControl/>
        <w:wordWrap/>
        <w:autoSpaceDE/>
        <w:autoSpaceDN/>
        <w:snapToGrid w:val="0"/>
        <w:spacing w:line="360" w:lineRule="auto"/>
        <w:rPr>
          <w:rFonts w:ascii="Book Antiqua" w:hAnsi="Book Antiqua" w:cs="Book Antiqua"/>
          <w:kern w:val="0"/>
          <w:sz w:val="24"/>
          <w:szCs w:val="24"/>
        </w:rPr>
      </w:pPr>
    </w:p>
    <w:p w14:paraId="4C87539F" w14:textId="03B2F010" w:rsidR="00000494" w:rsidRPr="007C63D9" w:rsidRDefault="00000494" w:rsidP="007C63D9">
      <w:pPr>
        <w:widowControl/>
        <w:wordWrap/>
        <w:autoSpaceDE/>
        <w:autoSpaceDN/>
        <w:snapToGrid w:val="0"/>
        <w:spacing w:line="360" w:lineRule="auto"/>
        <w:rPr>
          <w:rFonts w:ascii="Book Antiqua" w:eastAsia="SimSun" w:hAnsi="Book Antiqua" w:cs="Book Antiqua"/>
          <w:kern w:val="0"/>
          <w:sz w:val="24"/>
          <w:szCs w:val="24"/>
          <w:lang w:eastAsia="zh-CN"/>
        </w:rPr>
      </w:pPr>
      <w:r w:rsidRPr="007C63D9">
        <w:rPr>
          <w:rFonts w:ascii="Book Antiqua" w:hAnsi="Book Antiqua" w:cs="Book Antiqua"/>
          <w:b/>
          <w:kern w:val="0"/>
          <w:sz w:val="24"/>
          <w:szCs w:val="24"/>
        </w:rPr>
        <w:t>Author contributions</w:t>
      </w:r>
      <w:r w:rsidRPr="007C63D9">
        <w:rPr>
          <w:rFonts w:ascii="Book Antiqua" w:hAnsi="Book Antiqua" w:cs="Book Antiqua"/>
          <w:kern w:val="0"/>
          <w:sz w:val="24"/>
          <w:szCs w:val="24"/>
        </w:rPr>
        <w:t>: Kim CW designed the study; Jeon UB analyzed the data and wrote the paper; Kim TU performed the data analysis; Choo KS, Jang JY and Nam KJ collected the data; Chu CW and Ryu JH designed the study, and revised the paper; all authors have read and approved the final version to be published.</w:t>
      </w:r>
    </w:p>
    <w:p w14:paraId="5159080A" w14:textId="77777777" w:rsidR="00C7117F" w:rsidRPr="007C63D9" w:rsidRDefault="00C7117F" w:rsidP="007C63D9">
      <w:pPr>
        <w:widowControl/>
        <w:wordWrap/>
        <w:autoSpaceDE/>
        <w:autoSpaceDN/>
        <w:snapToGrid w:val="0"/>
        <w:spacing w:line="360" w:lineRule="auto"/>
        <w:rPr>
          <w:rFonts w:ascii="Book Antiqua" w:hAnsi="Book Antiqua" w:cs="Book Antiqua"/>
          <w:kern w:val="0"/>
          <w:sz w:val="24"/>
          <w:szCs w:val="24"/>
        </w:rPr>
      </w:pPr>
    </w:p>
    <w:p w14:paraId="701D4F40" w14:textId="76D0AB15" w:rsidR="00000494" w:rsidRPr="007C63D9" w:rsidRDefault="00000494" w:rsidP="007C63D9">
      <w:pPr>
        <w:widowControl/>
        <w:wordWrap/>
        <w:autoSpaceDE/>
        <w:autoSpaceDN/>
        <w:snapToGrid w:val="0"/>
        <w:spacing w:line="360" w:lineRule="auto"/>
        <w:rPr>
          <w:rFonts w:ascii="Book Antiqua" w:hAnsi="Book Antiqua" w:cs="Book Antiqua"/>
          <w:kern w:val="0"/>
          <w:sz w:val="24"/>
          <w:szCs w:val="24"/>
        </w:rPr>
      </w:pPr>
      <w:r w:rsidRPr="007C63D9">
        <w:rPr>
          <w:rFonts w:ascii="Book Antiqua" w:hAnsi="Book Antiqua" w:cs="Book Antiqua"/>
          <w:b/>
          <w:kern w:val="0"/>
          <w:sz w:val="24"/>
          <w:szCs w:val="24"/>
        </w:rPr>
        <w:t>Institutional review board statement:</w:t>
      </w:r>
      <w:r w:rsidRPr="007C63D9">
        <w:rPr>
          <w:rFonts w:ascii="Book Antiqua" w:hAnsi="Book Antiqua" w:cs="Book Antiqua"/>
          <w:kern w:val="0"/>
          <w:sz w:val="24"/>
          <w:szCs w:val="24"/>
        </w:rPr>
        <w:t xml:space="preserve"> </w:t>
      </w:r>
      <w:r w:rsidR="00CF29B4" w:rsidRPr="007C63D9">
        <w:rPr>
          <w:rFonts w:ascii="Book Antiqua" w:hAnsi="Book Antiqua" w:cs="Book Antiqua"/>
          <w:kern w:val="0"/>
          <w:sz w:val="24"/>
          <w:szCs w:val="24"/>
        </w:rPr>
        <w:t xml:space="preserve">The study was reviewed and approved by the Pusan National University </w:t>
      </w:r>
      <w:r w:rsidR="00623B63" w:rsidRPr="007C63D9">
        <w:rPr>
          <w:rFonts w:ascii="Book Antiqua" w:hAnsi="Book Antiqua" w:cs="Book Antiqua"/>
          <w:kern w:val="0"/>
          <w:sz w:val="24"/>
          <w:szCs w:val="24"/>
        </w:rPr>
        <w:t>Yangsan</w:t>
      </w:r>
      <w:r w:rsidR="00CF29B4" w:rsidRPr="007C63D9">
        <w:rPr>
          <w:rFonts w:ascii="Book Antiqua" w:hAnsi="Book Antiqua" w:cs="Book Antiqua"/>
          <w:kern w:val="0"/>
          <w:sz w:val="24"/>
          <w:szCs w:val="24"/>
        </w:rPr>
        <w:t xml:space="preserve"> Hospital Institutional Review Board.</w:t>
      </w:r>
    </w:p>
    <w:p w14:paraId="66D17EC3" w14:textId="77777777" w:rsidR="00CF29B4" w:rsidRPr="007C63D9" w:rsidRDefault="00CF29B4" w:rsidP="007C63D9">
      <w:pPr>
        <w:widowControl/>
        <w:wordWrap/>
        <w:autoSpaceDE/>
        <w:autoSpaceDN/>
        <w:snapToGrid w:val="0"/>
        <w:spacing w:line="360" w:lineRule="auto"/>
        <w:rPr>
          <w:rFonts w:ascii="Book Antiqua" w:hAnsi="Book Antiqua" w:cs="Book Antiqua"/>
          <w:kern w:val="0"/>
          <w:sz w:val="24"/>
          <w:szCs w:val="24"/>
        </w:rPr>
      </w:pPr>
    </w:p>
    <w:p w14:paraId="6697A6F5" w14:textId="43BF611D" w:rsidR="00000494" w:rsidRPr="007C63D9" w:rsidRDefault="00000494" w:rsidP="007C63D9">
      <w:pPr>
        <w:widowControl/>
        <w:wordWrap/>
        <w:autoSpaceDE/>
        <w:autoSpaceDN/>
        <w:snapToGrid w:val="0"/>
        <w:spacing w:line="360" w:lineRule="auto"/>
        <w:rPr>
          <w:rFonts w:ascii="Book Antiqua" w:eastAsia="SimSun" w:hAnsi="Book Antiqua" w:cs="Book Antiqua"/>
          <w:kern w:val="0"/>
          <w:sz w:val="24"/>
          <w:szCs w:val="24"/>
          <w:lang w:eastAsia="zh-CN"/>
        </w:rPr>
      </w:pPr>
      <w:r w:rsidRPr="007C63D9">
        <w:rPr>
          <w:rFonts w:ascii="Book Antiqua" w:hAnsi="Book Antiqua" w:cs="Book Antiqua"/>
          <w:b/>
          <w:kern w:val="0"/>
          <w:sz w:val="24"/>
          <w:szCs w:val="24"/>
        </w:rPr>
        <w:lastRenderedPageBreak/>
        <w:t xml:space="preserve">Informed consent statement: </w:t>
      </w:r>
      <w:r w:rsidR="00841CD3" w:rsidRPr="007C63D9">
        <w:rPr>
          <w:rFonts w:ascii="Book Antiqua" w:hAnsi="Book Antiqua" w:cs="Book Antiqua"/>
          <w:kern w:val="0"/>
          <w:sz w:val="24"/>
          <w:szCs w:val="24"/>
        </w:rPr>
        <w:t>All study participants,</w:t>
      </w:r>
      <w:r w:rsidR="005123BB" w:rsidRPr="007C63D9">
        <w:rPr>
          <w:rFonts w:ascii="Book Antiqua" w:eastAsia="SimSun" w:hAnsi="Book Antiqua" w:cs="Book Antiqua"/>
          <w:kern w:val="0"/>
          <w:sz w:val="24"/>
          <w:szCs w:val="24"/>
          <w:lang w:eastAsia="zh-CN"/>
        </w:rPr>
        <w:t xml:space="preserve"> </w:t>
      </w:r>
      <w:r w:rsidR="00841CD3" w:rsidRPr="007C63D9">
        <w:rPr>
          <w:rFonts w:ascii="Book Antiqua" w:hAnsi="Book Antiqua" w:cs="Book Antiqua"/>
          <w:kern w:val="0"/>
          <w:sz w:val="24"/>
          <w:szCs w:val="24"/>
        </w:rPr>
        <w:t>or their legal guardian, provided informed written consent prior to study enrollment</w:t>
      </w:r>
      <w:r w:rsidR="005123BB" w:rsidRPr="007C63D9">
        <w:rPr>
          <w:rFonts w:ascii="Book Antiqua" w:eastAsia="SimSun" w:hAnsi="Book Antiqua" w:cs="Book Antiqua"/>
          <w:kern w:val="0"/>
          <w:sz w:val="24"/>
          <w:szCs w:val="24"/>
          <w:lang w:eastAsia="zh-CN"/>
        </w:rPr>
        <w:t>.</w:t>
      </w:r>
    </w:p>
    <w:p w14:paraId="16939B54" w14:textId="77777777" w:rsidR="00841CD3" w:rsidRPr="007C63D9" w:rsidRDefault="00841CD3" w:rsidP="007C63D9">
      <w:pPr>
        <w:widowControl/>
        <w:wordWrap/>
        <w:autoSpaceDE/>
        <w:autoSpaceDN/>
        <w:snapToGrid w:val="0"/>
        <w:spacing w:line="360" w:lineRule="auto"/>
        <w:rPr>
          <w:rFonts w:ascii="Book Antiqua" w:hAnsi="Book Antiqua" w:cs="Book Antiqua"/>
          <w:kern w:val="0"/>
          <w:sz w:val="24"/>
          <w:szCs w:val="24"/>
        </w:rPr>
      </w:pPr>
    </w:p>
    <w:p w14:paraId="62ECEC41" w14:textId="6C35C75E" w:rsidR="00000494" w:rsidRPr="007C63D9" w:rsidRDefault="00000494" w:rsidP="007C63D9">
      <w:pPr>
        <w:widowControl/>
        <w:wordWrap/>
        <w:autoSpaceDE/>
        <w:autoSpaceDN/>
        <w:snapToGrid w:val="0"/>
        <w:spacing w:line="360" w:lineRule="auto"/>
        <w:rPr>
          <w:rFonts w:ascii="Book Antiqua" w:hAnsi="Book Antiqua" w:cs="Book Antiqua"/>
          <w:kern w:val="0"/>
          <w:sz w:val="24"/>
          <w:szCs w:val="24"/>
        </w:rPr>
      </w:pPr>
      <w:r w:rsidRPr="007C63D9">
        <w:rPr>
          <w:rFonts w:ascii="Book Antiqua" w:hAnsi="Book Antiqua" w:cs="Book Antiqua"/>
          <w:b/>
          <w:kern w:val="0"/>
          <w:sz w:val="24"/>
          <w:szCs w:val="24"/>
        </w:rPr>
        <w:t>Conflict-of-interest statement:</w:t>
      </w:r>
      <w:r w:rsidR="005123BB" w:rsidRPr="007C63D9">
        <w:rPr>
          <w:rFonts w:ascii="Book Antiqua" w:eastAsia="SimSun" w:hAnsi="Book Antiqua" w:cs="Book Antiqua"/>
          <w:kern w:val="0"/>
          <w:sz w:val="24"/>
          <w:szCs w:val="24"/>
          <w:lang w:eastAsia="zh-CN"/>
        </w:rPr>
        <w:t xml:space="preserve"> </w:t>
      </w:r>
      <w:r w:rsidRPr="007C63D9">
        <w:rPr>
          <w:rFonts w:ascii="Book Antiqua" w:hAnsi="Book Antiqua" w:cs="Book Antiqua"/>
          <w:kern w:val="0"/>
          <w:sz w:val="24"/>
          <w:szCs w:val="24"/>
        </w:rPr>
        <w:t>The authors declare no conflict of interest related to this study.</w:t>
      </w:r>
    </w:p>
    <w:p w14:paraId="36305EFE" w14:textId="77777777" w:rsidR="00000494" w:rsidRPr="007C63D9" w:rsidRDefault="00000494" w:rsidP="007C63D9">
      <w:pPr>
        <w:widowControl/>
        <w:wordWrap/>
        <w:autoSpaceDE/>
        <w:autoSpaceDN/>
        <w:snapToGrid w:val="0"/>
        <w:spacing w:line="360" w:lineRule="auto"/>
        <w:rPr>
          <w:rFonts w:ascii="Book Antiqua" w:hAnsi="Book Antiqua" w:cs="Book Antiqua"/>
          <w:kern w:val="0"/>
          <w:sz w:val="24"/>
          <w:szCs w:val="24"/>
        </w:rPr>
      </w:pPr>
    </w:p>
    <w:p w14:paraId="4AF85EFC" w14:textId="78B906E5" w:rsidR="00000494" w:rsidRPr="007C63D9" w:rsidRDefault="00000494" w:rsidP="007C63D9">
      <w:pPr>
        <w:widowControl/>
        <w:wordWrap/>
        <w:autoSpaceDE/>
        <w:autoSpaceDN/>
        <w:snapToGrid w:val="0"/>
        <w:spacing w:line="360" w:lineRule="auto"/>
        <w:rPr>
          <w:rFonts w:ascii="Book Antiqua" w:hAnsi="Book Antiqua" w:cs="Book Antiqua"/>
          <w:kern w:val="0"/>
          <w:sz w:val="24"/>
          <w:szCs w:val="24"/>
        </w:rPr>
      </w:pPr>
      <w:r w:rsidRPr="007C63D9">
        <w:rPr>
          <w:rFonts w:ascii="Book Antiqua" w:hAnsi="Book Antiqua" w:cs="Book Antiqua"/>
          <w:b/>
          <w:kern w:val="0"/>
          <w:sz w:val="24"/>
          <w:szCs w:val="24"/>
        </w:rPr>
        <w:t>Data sharing statement:</w:t>
      </w:r>
      <w:r w:rsidRPr="007C63D9">
        <w:rPr>
          <w:rFonts w:ascii="Book Antiqua" w:hAnsi="Book Antiqua" w:cs="Book Antiqua"/>
          <w:kern w:val="0"/>
          <w:sz w:val="24"/>
          <w:szCs w:val="24"/>
        </w:rPr>
        <w:t xml:space="preserve"> No additional data are available.</w:t>
      </w:r>
    </w:p>
    <w:p w14:paraId="78F06518" w14:textId="3CD37F0A" w:rsidR="00026C78" w:rsidRPr="007C63D9" w:rsidRDefault="00026C78" w:rsidP="007C63D9">
      <w:pPr>
        <w:widowControl/>
        <w:wordWrap/>
        <w:autoSpaceDE/>
        <w:autoSpaceDN/>
        <w:snapToGrid w:val="0"/>
        <w:spacing w:line="360" w:lineRule="auto"/>
        <w:rPr>
          <w:rFonts w:ascii="Book Antiqua" w:eastAsia="SimSun" w:hAnsi="Book Antiqua" w:cs="Book Antiqua"/>
          <w:kern w:val="0"/>
          <w:sz w:val="24"/>
          <w:szCs w:val="24"/>
          <w:lang w:eastAsia="zh-CN"/>
        </w:rPr>
      </w:pPr>
    </w:p>
    <w:p w14:paraId="1EF49B76" w14:textId="77777777" w:rsidR="008366A4" w:rsidRPr="007C63D9" w:rsidRDefault="008366A4" w:rsidP="007C63D9">
      <w:pPr>
        <w:pStyle w:val="1"/>
        <w:snapToGrid w:val="0"/>
        <w:spacing w:line="360" w:lineRule="auto"/>
        <w:jc w:val="both"/>
        <w:rPr>
          <w:rFonts w:ascii="Book Antiqua" w:hAnsi="Book Antiqua" w:cs="Times New Roman"/>
          <w:bCs/>
          <w:color w:val="auto"/>
          <w:sz w:val="24"/>
          <w:szCs w:val="24"/>
          <w:highlight w:val="white"/>
          <w:lang w:val="en-US"/>
        </w:rPr>
      </w:pPr>
      <w:bookmarkStart w:id="6" w:name="OLE_LINK734"/>
      <w:bookmarkStart w:id="7" w:name="OLE_LINK441"/>
      <w:bookmarkStart w:id="8" w:name="OLE_LINK442"/>
      <w:bookmarkStart w:id="9" w:name="OLE_LINK1032"/>
      <w:bookmarkStart w:id="10" w:name="OLE_LINK1232"/>
      <w:bookmarkStart w:id="11" w:name="OLE_LINK559"/>
      <w:bookmarkStart w:id="12" w:name="OLE_LINK878"/>
      <w:bookmarkStart w:id="13" w:name="OLE_LINK879"/>
      <w:r w:rsidRPr="007C63D9">
        <w:rPr>
          <w:rFonts w:ascii="Book Antiqua" w:hAnsi="Book Antiqua" w:cs="Times New Roman"/>
          <w:b/>
          <w:bCs/>
          <w:color w:val="auto"/>
          <w:sz w:val="24"/>
          <w:szCs w:val="24"/>
          <w:highlight w:val="white"/>
          <w:lang w:val="en-US"/>
        </w:rPr>
        <w:t>Open-Access:</w:t>
      </w:r>
      <w:r w:rsidRPr="007C63D9">
        <w:rPr>
          <w:rFonts w:ascii="Book Antiqua" w:hAnsi="Book Antiqua" w:cs="Times New Roman"/>
          <w:bCs/>
          <w:color w:val="auto"/>
          <w:sz w:val="24"/>
          <w:szCs w:val="24"/>
          <w:highlight w:val="white"/>
          <w:lang w:val="en-US"/>
        </w:rPr>
        <w:t xml:space="preserve"> </w:t>
      </w:r>
      <w:bookmarkStart w:id="14" w:name="OLE_LINK479"/>
      <w:bookmarkStart w:id="15" w:name="OLE_LINK496"/>
      <w:bookmarkStart w:id="16" w:name="OLE_LINK506"/>
      <w:bookmarkStart w:id="17" w:name="OLE_LINK507"/>
      <w:r w:rsidRPr="007C63D9">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7C63D9">
        <w:rPr>
          <w:rFonts w:ascii="Book Antiqua" w:hAnsi="Book Antiqua" w:cs="Times New Roman"/>
          <w:bCs/>
          <w:color w:val="auto"/>
          <w:sz w:val="24"/>
          <w:szCs w:val="24"/>
          <w:highlight w:val="white"/>
          <w:lang w:val="en-US" w:eastAsia="zh-CN"/>
        </w:rPr>
        <w:t xml:space="preserve"> </w:t>
      </w:r>
      <w:r w:rsidRPr="007C63D9">
        <w:rPr>
          <w:rFonts w:ascii="Book Antiqua" w:hAnsi="Book Antiqua" w:cs="Times New Roman"/>
          <w:bCs/>
          <w:color w:val="auto"/>
          <w:sz w:val="24"/>
          <w:szCs w:val="24"/>
          <w:highlight w:val="white"/>
          <w:lang w:val="en-US"/>
        </w:rPr>
        <w:t>in</w:t>
      </w:r>
      <w:r w:rsidRPr="007C63D9">
        <w:rPr>
          <w:rFonts w:ascii="Book Antiqua" w:hAnsi="Book Antiqua" w:cs="Times New Roman"/>
          <w:bCs/>
          <w:color w:val="auto"/>
          <w:sz w:val="24"/>
          <w:szCs w:val="24"/>
          <w:highlight w:val="white"/>
          <w:lang w:val="en-US" w:eastAsia="zh-CN"/>
        </w:rPr>
        <w:t xml:space="preserve"> </w:t>
      </w:r>
      <w:r w:rsidRPr="007C63D9">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C63D9">
          <w:rPr>
            <w:rStyle w:val="Hyperlink"/>
            <w:rFonts w:ascii="Book Antiqua" w:hAnsi="Book Antiqua" w:cs="Times New Roman"/>
            <w:bCs/>
            <w:color w:val="auto"/>
            <w:sz w:val="24"/>
            <w:szCs w:val="24"/>
            <w:highlight w:val="white"/>
            <w:lang w:val="en-US"/>
          </w:rPr>
          <w:t>http://creativecommons.org/licenses/by-nc/4.0/</w:t>
        </w:r>
      </w:hyperlink>
      <w:bookmarkEnd w:id="6"/>
      <w:bookmarkEnd w:id="14"/>
      <w:bookmarkEnd w:id="15"/>
      <w:bookmarkEnd w:id="16"/>
      <w:bookmarkEnd w:id="17"/>
    </w:p>
    <w:bookmarkEnd w:id="7"/>
    <w:bookmarkEnd w:id="8"/>
    <w:bookmarkEnd w:id="9"/>
    <w:bookmarkEnd w:id="10"/>
    <w:bookmarkEnd w:id="11"/>
    <w:p w14:paraId="28FCCA39" w14:textId="77777777" w:rsidR="008366A4" w:rsidRPr="007C63D9" w:rsidRDefault="008366A4" w:rsidP="007C63D9">
      <w:pPr>
        <w:pStyle w:val="1"/>
        <w:snapToGrid w:val="0"/>
        <w:spacing w:line="360" w:lineRule="auto"/>
        <w:jc w:val="both"/>
        <w:rPr>
          <w:rFonts w:ascii="Book Antiqua" w:hAnsi="Book Antiqua" w:cs="Times New Roman"/>
          <w:b/>
          <w:bCs/>
          <w:color w:val="FF0000"/>
          <w:sz w:val="24"/>
          <w:szCs w:val="24"/>
          <w:highlight w:val="white"/>
          <w:lang w:val="en-US" w:eastAsia="zh-CN"/>
        </w:rPr>
      </w:pPr>
    </w:p>
    <w:p w14:paraId="480FBDE3" w14:textId="1F2316AC" w:rsidR="008366A4" w:rsidRPr="007C63D9" w:rsidRDefault="008366A4" w:rsidP="007C63D9">
      <w:pPr>
        <w:widowControl/>
        <w:wordWrap/>
        <w:autoSpaceDE/>
        <w:autoSpaceDN/>
        <w:snapToGrid w:val="0"/>
        <w:spacing w:line="360" w:lineRule="auto"/>
        <w:rPr>
          <w:rFonts w:ascii="Book Antiqua" w:eastAsia="SimSun" w:hAnsi="Book Antiqua" w:cs="Times New Roman"/>
          <w:bCs/>
          <w:sz w:val="24"/>
          <w:szCs w:val="24"/>
          <w:lang w:eastAsia="zh-CN"/>
        </w:rPr>
      </w:pPr>
      <w:r w:rsidRPr="007C63D9">
        <w:rPr>
          <w:rFonts w:ascii="Book Antiqua" w:hAnsi="Book Antiqua" w:cs="Times New Roman"/>
          <w:b/>
          <w:bCs/>
          <w:sz w:val="24"/>
          <w:szCs w:val="24"/>
          <w:highlight w:val="white"/>
        </w:rPr>
        <w:t>Manuscript source:</w:t>
      </w:r>
      <w:r w:rsidRPr="007C63D9">
        <w:rPr>
          <w:rFonts w:ascii="Book Antiqua" w:hAnsi="Book Antiqua" w:cs="Times New Roman"/>
          <w:b/>
          <w:bCs/>
          <w:sz w:val="24"/>
          <w:szCs w:val="24"/>
          <w:highlight w:val="white"/>
          <w:lang w:eastAsia="zh-CN"/>
        </w:rPr>
        <w:t xml:space="preserve"> </w:t>
      </w:r>
      <w:r w:rsidRPr="007C63D9">
        <w:rPr>
          <w:rFonts w:ascii="Book Antiqua" w:hAnsi="Book Antiqua" w:cs="Times New Roman"/>
          <w:bCs/>
          <w:sz w:val="24"/>
          <w:szCs w:val="24"/>
          <w:highlight w:val="white"/>
        </w:rPr>
        <w:t>Unsolicited manuscript</w:t>
      </w:r>
      <w:bookmarkEnd w:id="12"/>
      <w:bookmarkEnd w:id="13"/>
    </w:p>
    <w:p w14:paraId="202975A4" w14:textId="77777777" w:rsidR="008366A4" w:rsidRPr="007C63D9" w:rsidRDefault="008366A4" w:rsidP="007C63D9">
      <w:pPr>
        <w:widowControl/>
        <w:wordWrap/>
        <w:autoSpaceDE/>
        <w:autoSpaceDN/>
        <w:snapToGrid w:val="0"/>
        <w:spacing w:line="360" w:lineRule="auto"/>
        <w:rPr>
          <w:rFonts w:ascii="Book Antiqua" w:eastAsia="SimSun" w:hAnsi="Book Antiqua" w:cs="Book Antiqua"/>
          <w:kern w:val="0"/>
          <w:sz w:val="24"/>
          <w:szCs w:val="24"/>
          <w:lang w:eastAsia="zh-CN"/>
        </w:rPr>
      </w:pPr>
    </w:p>
    <w:p w14:paraId="0210FF5A" w14:textId="57AAA034" w:rsidR="00C7117F" w:rsidRPr="007C63D9" w:rsidRDefault="00C7117F" w:rsidP="007C63D9">
      <w:pPr>
        <w:widowControl/>
        <w:wordWrap/>
        <w:autoSpaceDE/>
        <w:autoSpaceDN/>
        <w:snapToGrid w:val="0"/>
        <w:spacing w:line="360" w:lineRule="auto"/>
        <w:rPr>
          <w:rFonts w:ascii="Book Antiqua" w:hAnsi="Book Antiqua" w:cs="Book Antiqua"/>
          <w:kern w:val="0"/>
          <w:sz w:val="24"/>
          <w:szCs w:val="24"/>
        </w:rPr>
      </w:pPr>
      <w:r w:rsidRPr="007C63D9">
        <w:rPr>
          <w:rFonts w:ascii="Book Antiqua" w:hAnsi="Book Antiqua" w:cs="Book Antiqua"/>
          <w:b/>
          <w:kern w:val="0"/>
          <w:sz w:val="24"/>
          <w:szCs w:val="24"/>
        </w:rPr>
        <w:t>Correspondence to</w:t>
      </w:r>
      <w:r w:rsidR="005123BB" w:rsidRPr="007C63D9">
        <w:rPr>
          <w:rFonts w:ascii="Book Antiqua" w:eastAsia="SimSun" w:hAnsi="Book Antiqua" w:cs="Book Antiqua"/>
          <w:b/>
          <w:kern w:val="0"/>
          <w:sz w:val="24"/>
          <w:szCs w:val="24"/>
          <w:lang w:eastAsia="zh-CN"/>
        </w:rPr>
        <w:t xml:space="preserve">: </w:t>
      </w:r>
      <w:r w:rsidRPr="007C63D9">
        <w:rPr>
          <w:rFonts w:ascii="Book Antiqua" w:hAnsi="Book Antiqua" w:cs="Book Antiqua"/>
          <w:b/>
          <w:kern w:val="0"/>
          <w:sz w:val="24"/>
          <w:szCs w:val="24"/>
        </w:rPr>
        <w:t>Chang Won Kim, MD</w:t>
      </w:r>
      <w:r w:rsidRPr="007C63D9">
        <w:rPr>
          <w:rFonts w:ascii="Book Antiqua" w:hAnsi="Book Antiqua" w:cs="Book Antiqua"/>
          <w:kern w:val="0"/>
          <w:sz w:val="24"/>
          <w:szCs w:val="24"/>
        </w:rPr>
        <w:t xml:space="preserve">, Department of Radiology, Medical Research Institute, Pusan National University School of Medicine and Research Institute for Convergence of Biomedical Science and Technology, Pusan National University Hospital, 10, 1-Ga, Ami-Dong, Seo-Gu, </w:t>
      </w:r>
      <w:bookmarkStart w:id="18" w:name="OLE_LINK22"/>
      <w:bookmarkStart w:id="19" w:name="OLE_LINK23"/>
      <w:r w:rsidRPr="007C63D9">
        <w:rPr>
          <w:rFonts w:ascii="Book Antiqua" w:hAnsi="Book Antiqua" w:cs="Book Antiqua"/>
          <w:kern w:val="0"/>
          <w:sz w:val="24"/>
          <w:szCs w:val="24"/>
        </w:rPr>
        <w:t>Pusan</w:t>
      </w:r>
      <w:r w:rsidR="00E52CCE" w:rsidRPr="007C63D9">
        <w:rPr>
          <w:rFonts w:ascii="Book Antiqua" w:eastAsia="SimSun" w:hAnsi="Book Antiqua" w:cs="Book Antiqua"/>
          <w:kern w:val="0"/>
          <w:sz w:val="24"/>
          <w:szCs w:val="24"/>
          <w:lang w:eastAsia="zh-CN"/>
        </w:rPr>
        <w:t xml:space="preserve"> </w:t>
      </w:r>
      <w:r w:rsidRPr="007C63D9">
        <w:rPr>
          <w:rFonts w:ascii="Book Antiqua" w:hAnsi="Book Antiqua" w:cs="Book Antiqua"/>
          <w:kern w:val="0"/>
          <w:sz w:val="24"/>
          <w:szCs w:val="24"/>
        </w:rPr>
        <w:t>602-739</w:t>
      </w:r>
      <w:bookmarkEnd w:id="18"/>
      <w:bookmarkEnd w:id="19"/>
      <w:r w:rsidRPr="007C63D9">
        <w:rPr>
          <w:rFonts w:ascii="Book Antiqua" w:hAnsi="Book Antiqua" w:cs="Book Antiqua"/>
          <w:kern w:val="0"/>
          <w:sz w:val="24"/>
          <w:szCs w:val="24"/>
        </w:rPr>
        <w:t xml:space="preserve">, </w:t>
      </w:r>
      <w:r w:rsidR="005123BB" w:rsidRPr="007C63D9">
        <w:rPr>
          <w:rFonts w:ascii="Book Antiqua" w:eastAsia="SimSun" w:hAnsi="Book Antiqua"/>
          <w:sz w:val="24"/>
          <w:szCs w:val="24"/>
          <w:lang w:eastAsia="zh-CN"/>
        </w:rPr>
        <w:t xml:space="preserve">South </w:t>
      </w:r>
      <w:r w:rsidR="005123BB" w:rsidRPr="007C63D9">
        <w:rPr>
          <w:rFonts w:ascii="Book Antiqua" w:hAnsi="Book Antiqua"/>
          <w:sz w:val="24"/>
          <w:szCs w:val="24"/>
        </w:rPr>
        <w:t>Korea</w:t>
      </w:r>
      <w:r w:rsidR="005123BB" w:rsidRPr="007C63D9">
        <w:rPr>
          <w:rFonts w:ascii="Book Antiqua" w:eastAsia="SimSun" w:hAnsi="Book Antiqua"/>
          <w:sz w:val="24"/>
          <w:szCs w:val="24"/>
          <w:lang w:eastAsia="zh-CN"/>
        </w:rPr>
        <w:t>.</w:t>
      </w:r>
      <w:r w:rsidR="005123BB" w:rsidRPr="007C63D9">
        <w:rPr>
          <w:rFonts w:ascii="Book Antiqua" w:hAnsi="Book Antiqua" w:cs="Book Antiqua"/>
          <w:kern w:val="0"/>
          <w:sz w:val="24"/>
          <w:szCs w:val="24"/>
        </w:rPr>
        <w:t xml:space="preserve"> </w:t>
      </w:r>
      <w:r w:rsidRPr="007C63D9">
        <w:rPr>
          <w:rFonts w:ascii="Book Antiqua" w:hAnsi="Book Antiqua" w:cs="Book Antiqua"/>
          <w:kern w:val="0"/>
          <w:sz w:val="24"/>
          <w:szCs w:val="24"/>
        </w:rPr>
        <w:t>radkim@nate.com</w:t>
      </w:r>
    </w:p>
    <w:p w14:paraId="5128F3A3" w14:textId="44B3B06D" w:rsidR="00A5668A" w:rsidRPr="007C63D9" w:rsidRDefault="00C7117F" w:rsidP="007C63D9">
      <w:pPr>
        <w:widowControl/>
        <w:wordWrap/>
        <w:autoSpaceDE/>
        <w:autoSpaceDN/>
        <w:snapToGrid w:val="0"/>
        <w:spacing w:line="360" w:lineRule="auto"/>
        <w:rPr>
          <w:rFonts w:ascii="Book Antiqua" w:hAnsi="Book Antiqua" w:cs="Book Antiqua"/>
          <w:kern w:val="0"/>
          <w:sz w:val="24"/>
          <w:szCs w:val="24"/>
        </w:rPr>
      </w:pPr>
      <w:r w:rsidRPr="007C63D9">
        <w:rPr>
          <w:rFonts w:ascii="Book Antiqua" w:hAnsi="Book Antiqua" w:cs="Book Antiqua"/>
          <w:b/>
          <w:kern w:val="0"/>
          <w:sz w:val="24"/>
          <w:szCs w:val="24"/>
        </w:rPr>
        <w:t>Tele</w:t>
      </w:r>
      <w:r w:rsidR="00A5668A" w:rsidRPr="007C63D9">
        <w:rPr>
          <w:rFonts w:ascii="Book Antiqua" w:hAnsi="Book Antiqua" w:cs="Book Antiqua"/>
          <w:b/>
          <w:kern w:val="0"/>
          <w:sz w:val="24"/>
          <w:szCs w:val="24"/>
        </w:rPr>
        <w:t>phone</w:t>
      </w:r>
      <w:r w:rsidRPr="007C63D9">
        <w:rPr>
          <w:rFonts w:ascii="Book Antiqua" w:hAnsi="Book Antiqua" w:cs="Book Antiqua"/>
          <w:b/>
          <w:kern w:val="0"/>
          <w:sz w:val="24"/>
          <w:szCs w:val="24"/>
        </w:rPr>
        <w:t>:</w:t>
      </w:r>
      <w:r w:rsidR="005123BB" w:rsidRPr="007C63D9">
        <w:rPr>
          <w:rFonts w:ascii="Book Antiqua" w:eastAsia="SimSun" w:hAnsi="Book Antiqua" w:cs="Book Antiqua"/>
          <w:b/>
          <w:kern w:val="0"/>
          <w:sz w:val="24"/>
          <w:szCs w:val="24"/>
          <w:lang w:eastAsia="zh-CN"/>
        </w:rPr>
        <w:t xml:space="preserve"> </w:t>
      </w:r>
      <w:r w:rsidR="00A5668A" w:rsidRPr="007C63D9">
        <w:rPr>
          <w:rFonts w:ascii="Book Antiqua" w:hAnsi="Book Antiqua" w:cs="Book Antiqua"/>
          <w:kern w:val="0"/>
          <w:sz w:val="24"/>
          <w:szCs w:val="24"/>
        </w:rPr>
        <w:t>+</w:t>
      </w:r>
      <w:r w:rsidRPr="007C63D9">
        <w:rPr>
          <w:rFonts w:ascii="Book Antiqua" w:hAnsi="Book Antiqua" w:cs="Book Antiqua"/>
          <w:kern w:val="0"/>
          <w:sz w:val="24"/>
          <w:szCs w:val="24"/>
        </w:rPr>
        <w:t>82-51-2407354</w:t>
      </w:r>
    </w:p>
    <w:p w14:paraId="18BD7AE7" w14:textId="5FC3D74A" w:rsidR="00C7117F" w:rsidRPr="007C63D9" w:rsidRDefault="00C7117F" w:rsidP="007C63D9">
      <w:pPr>
        <w:widowControl/>
        <w:wordWrap/>
        <w:autoSpaceDE/>
        <w:autoSpaceDN/>
        <w:snapToGrid w:val="0"/>
        <w:spacing w:line="360" w:lineRule="auto"/>
        <w:rPr>
          <w:rFonts w:ascii="Book Antiqua" w:eastAsia="SimSun" w:hAnsi="Book Antiqua" w:cs="Book Antiqua"/>
          <w:kern w:val="0"/>
          <w:sz w:val="24"/>
          <w:szCs w:val="24"/>
          <w:lang w:eastAsia="zh-CN"/>
        </w:rPr>
      </w:pPr>
      <w:r w:rsidRPr="007C63D9">
        <w:rPr>
          <w:rFonts w:ascii="Book Antiqua" w:hAnsi="Book Antiqua" w:cs="Book Antiqua"/>
          <w:b/>
          <w:kern w:val="0"/>
          <w:sz w:val="24"/>
          <w:szCs w:val="24"/>
        </w:rPr>
        <w:t>Fax:</w:t>
      </w:r>
      <w:r w:rsidRPr="007C63D9">
        <w:rPr>
          <w:rFonts w:ascii="Book Antiqua" w:hAnsi="Book Antiqua" w:cs="Book Antiqua"/>
          <w:kern w:val="0"/>
          <w:sz w:val="24"/>
          <w:szCs w:val="24"/>
        </w:rPr>
        <w:t xml:space="preserve"> </w:t>
      </w:r>
      <w:r w:rsidR="00A5668A" w:rsidRPr="007C63D9">
        <w:rPr>
          <w:rFonts w:ascii="Book Antiqua" w:hAnsi="Book Antiqua" w:cs="Book Antiqua"/>
          <w:kern w:val="0"/>
          <w:sz w:val="24"/>
          <w:szCs w:val="24"/>
        </w:rPr>
        <w:t>+</w:t>
      </w:r>
      <w:r w:rsidRPr="007C63D9">
        <w:rPr>
          <w:rFonts w:ascii="Book Antiqua" w:hAnsi="Book Antiqua" w:cs="Book Antiqua"/>
          <w:kern w:val="0"/>
          <w:sz w:val="24"/>
          <w:szCs w:val="24"/>
        </w:rPr>
        <w:t>82-51-2447354</w:t>
      </w:r>
    </w:p>
    <w:p w14:paraId="7192CE0C" w14:textId="77777777" w:rsidR="008366A4" w:rsidRPr="007C63D9" w:rsidRDefault="008366A4" w:rsidP="007C63D9">
      <w:pPr>
        <w:widowControl/>
        <w:wordWrap/>
        <w:autoSpaceDE/>
        <w:autoSpaceDN/>
        <w:snapToGrid w:val="0"/>
        <w:spacing w:line="360" w:lineRule="auto"/>
        <w:rPr>
          <w:rFonts w:ascii="Book Antiqua" w:eastAsia="SimSun" w:hAnsi="Book Antiqua" w:cs="Book Antiqua"/>
          <w:kern w:val="0"/>
          <w:sz w:val="24"/>
          <w:szCs w:val="24"/>
          <w:lang w:eastAsia="zh-CN"/>
        </w:rPr>
      </w:pPr>
    </w:p>
    <w:p w14:paraId="7E4D4E54" w14:textId="671B477B" w:rsidR="008366A4" w:rsidRPr="007C63D9" w:rsidRDefault="008366A4" w:rsidP="007C63D9">
      <w:pPr>
        <w:widowControl/>
        <w:wordWrap/>
        <w:autoSpaceDE/>
        <w:autoSpaceDN/>
        <w:snapToGrid w:val="0"/>
        <w:spacing w:line="360" w:lineRule="auto"/>
        <w:rPr>
          <w:rFonts w:ascii="Book Antiqua" w:eastAsia="SimSun" w:hAnsi="Book Antiqua" w:cs="Book Antiqua"/>
          <w:b/>
          <w:kern w:val="0"/>
          <w:sz w:val="24"/>
          <w:szCs w:val="24"/>
          <w:lang w:eastAsia="zh-CN"/>
        </w:rPr>
      </w:pPr>
      <w:r w:rsidRPr="007C63D9">
        <w:rPr>
          <w:rFonts w:ascii="Book Antiqua" w:eastAsia="SimSun" w:hAnsi="Book Antiqua" w:cs="Book Antiqua"/>
          <w:b/>
          <w:kern w:val="0"/>
          <w:sz w:val="24"/>
          <w:szCs w:val="24"/>
          <w:lang w:eastAsia="zh-CN"/>
        </w:rPr>
        <w:t xml:space="preserve">Received: </w:t>
      </w:r>
      <w:r w:rsidRPr="007C63D9">
        <w:rPr>
          <w:rFonts w:ascii="Book Antiqua" w:eastAsia="SimSun" w:hAnsi="Book Antiqua" w:cs="Book Antiqua"/>
          <w:kern w:val="0"/>
          <w:sz w:val="24"/>
          <w:szCs w:val="24"/>
          <w:lang w:eastAsia="zh-CN"/>
        </w:rPr>
        <w:t>September 9, 2016</w:t>
      </w:r>
    </w:p>
    <w:p w14:paraId="76C2DA95" w14:textId="04B39746" w:rsidR="008366A4" w:rsidRPr="007C63D9" w:rsidRDefault="008366A4" w:rsidP="007C63D9">
      <w:pPr>
        <w:widowControl/>
        <w:wordWrap/>
        <w:autoSpaceDE/>
        <w:autoSpaceDN/>
        <w:snapToGrid w:val="0"/>
        <w:spacing w:line="360" w:lineRule="auto"/>
        <w:rPr>
          <w:rFonts w:ascii="Book Antiqua" w:eastAsia="SimSun" w:hAnsi="Book Antiqua" w:cs="Book Antiqua"/>
          <w:b/>
          <w:kern w:val="0"/>
          <w:sz w:val="24"/>
          <w:szCs w:val="24"/>
          <w:lang w:eastAsia="zh-CN"/>
        </w:rPr>
      </w:pPr>
      <w:r w:rsidRPr="007C63D9">
        <w:rPr>
          <w:rFonts w:ascii="Book Antiqua" w:eastAsia="SimSun" w:hAnsi="Book Antiqua" w:cs="Book Antiqua"/>
          <w:b/>
          <w:kern w:val="0"/>
          <w:sz w:val="24"/>
          <w:szCs w:val="24"/>
          <w:lang w:eastAsia="zh-CN"/>
        </w:rPr>
        <w:t xml:space="preserve">Peer-review started: </w:t>
      </w:r>
      <w:r w:rsidRPr="007C63D9">
        <w:rPr>
          <w:rFonts w:ascii="Book Antiqua" w:eastAsia="SimSun" w:hAnsi="Book Antiqua" w:cs="Book Antiqua"/>
          <w:kern w:val="0"/>
          <w:sz w:val="24"/>
          <w:szCs w:val="24"/>
          <w:lang w:eastAsia="zh-CN"/>
        </w:rPr>
        <w:t>September 10, 2016</w:t>
      </w:r>
    </w:p>
    <w:p w14:paraId="2C487FE4" w14:textId="4C72E1C9" w:rsidR="008366A4" w:rsidRPr="007C63D9" w:rsidRDefault="008366A4" w:rsidP="007C63D9">
      <w:pPr>
        <w:widowControl/>
        <w:wordWrap/>
        <w:autoSpaceDE/>
        <w:autoSpaceDN/>
        <w:snapToGrid w:val="0"/>
        <w:spacing w:line="360" w:lineRule="auto"/>
        <w:rPr>
          <w:rFonts w:ascii="Book Antiqua" w:eastAsia="SimSun" w:hAnsi="Book Antiqua" w:cs="Book Antiqua"/>
          <w:b/>
          <w:kern w:val="0"/>
          <w:sz w:val="24"/>
          <w:szCs w:val="24"/>
          <w:lang w:eastAsia="zh-CN"/>
        </w:rPr>
      </w:pPr>
      <w:r w:rsidRPr="007C63D9">
        <w:rPr>
          <w:rFonts w:ascii="Book Antiqua" w:eastAsia="SimSun" w:hAnsi="Book Antiqua" w:cs="Book Antiqua"/>
          <w:b/>
          <w:kern w:val="0"/>
          <w:sz w:val="24"/>
          <w:szCs w:val="24"/>
          <w:lang w:eastAsia="zh-CN"/>
        </w:rPr>
        <w:t xml:space="preserve">First decision: </w:t>
      </w:r>
      <w:r w:rsidRPr="007C63D9">
        <w:rPr>
          <w:rFonts w:ascii="Book Antiqua" w:eastAsia="SimSun" w:hAnsi="Book Antiqua" w:cs="Book Antiqua"/>
          <w:kern w:val="0"/>
          <w:sz w:val="24"/>
          <w:szCs w:val="24"/>
          <w:lang w:eastAsia="zh-CN"/>
        </w:rPr>
        <w:t>September 28, 2016</w:t>
      </w:r>
    </w:p>
    <w:p w14:paraId="745F07BF" w14:textId="6E4CB482" w:rsidR="008366A4" w:rsidRPr="007C63D9" w:rsidRDefault="008366A4" w:rsidP="007C63D9">
      <w:pPr>
        <w:widowControl/>
        <w:wordWrap/>
        <w:autoSpaceDE/>
        <w:autoSpaceDN/>
        <w:snapToGrid w:val="0"/>
        <w:spacing w:line="360" w:lineRule="auto"/>
        <w:rPr>
          <w:rFonts w:ascii="Book Antiqua" w:eastAsia="SimSun" w:hAnsi="Book Antiqua" w:cs="Book Antiqua"/>
          <w:b/>
          <w:kern w:val="0"/>
          <w:sz w:val="24"/>
          <w:szCs w:val="24"/>
          <w:lang w:eastAsia="zh-CN"/>
        </w:rPr>
      </w:pPr>
      <w:r w:rsidRPr="007C63D9">
        <w:rPr>
          <w:rFonts w:ascii="Book Antiqua" w:eastAsia="SimSun" w:hAnsi="Book Antiqua" w:cs="Book Antiqua"/>
          <w:b/>
          <w:kern w:val="0"/>
          <w:sz w:val="24"/>
          <w:szCs w:val="24"/>
          <w:lang w:eastAsia="zh-CN"/>
        </w:rPr>
        <w:t xml:space="preserve">Revised: </w:t>
      </w:r>
      <w:r w:rsidRPr="007C63D9">
        <w:rPr>
          <w:rFonts w:ascii="Book Antiqua" w:eastAsia="SimSun" w:hAnsi="Book Antiqua" w:cs="Book Antiqua"/>
          <w:kern w:val="0"/>
          <w:sz w:val="24"/>
          <w:szCs w:val="24"/>
          <w:lang w:eastAsia="zh-CN"/>
        </w:rPr>
        <w:t>October 6, 2016</w:t>
      </w:r>
    </w:p>
    <w:p w14:paraId="7CB913E2" w14:textId="78C29368" w:rsidR="008366A4" w:rsidRPr="003B5746" w:rsidRDefault="008366A4" w:rsidP="003B5746">
      <w:pPr>
        <w:spacing w:line="360" w:lineRule="auto"/>
        <w:rPr>
          <w:rFonts w:ascii="Book Antiqua" w:hAnsi="Book Antiqua"/>
          <w:color w:val="000000"/>
          <w:sz w:val="24"/>
        </w:rPr>
      </w:pPr>
      <w:r w:rsidRPr="007C63D9">
        <w:rPr>
          <w:rFonts w:ascii="Book Antiqua" w:eastAsia="SimSun" w:hAnsi="Book Antiqua" w:cs="Book Antiqua"/>
          <w:b/>
          <w:kern w:val="0"/>
          <w:sz w:val="24"/>
          <w:szCs w:val="24"/>
          <w:lang w:eastAsia="zh-CN"/>
        </w:rPr>
        <w:t>Accepted:</w:t>
      </w:r>
      <w:r w:rsidR="003B5746" w:rsidRPr="003B5746">
        <w:rPr>
          <w:rFonts w:ascii="Book Antiqua" w:hAnsi="Book Antiqua"/>
          <w:color w:val="000000"/>
          <w:sz w:val="24"/>
        </w:rPr>
        <w:t xml:space="preserve"> </w:t>
      </w:r>
      <w:r w:rsidR="003B5746">
        <w:rPr>
          <w:rFonts w:ascii="Book Antiqua" w:hAnsi="Book Antiqua"/>
          <w:color w:val="000000"/>
          <w:sz w:val="24"/>
        </w:rPr>
        <w:t>October 30, 2016</w:t>
      </w:r>
      <w:bookmarkStart w:id="20" w:name="_GoBack"/>
      <w:bookmarkEnd w:id="20"/>
    </w:p>
    <w:p w14:paraId="633CBBB6" w14:textId="77777777" w:rsidR="008366A4" w:rsidRPr="007C63D9" w:rsidRDefault="008366A4" w:rsidP="007C63D9">
      <w:pPr>
        <w:widowControl/>
        <w:wordWrap/>
        <w:autoSpaceDE/>
        <w:autoSpaceDN/>
        <w:snapToGrid w:val="0"/>
        <w:spacing w:line="360" w:lineRule="auto"/>
        <w:rPr>
          <w:rFonts w:ascii="Book Antiqua" w:eastAsia="SimSun" w:hAnsi="Book Antiqua" w:cs="Book Antiqua"/>
          <w:b/>
          <w:kern w:val="0"/>
          <w:sz w:val="24"/>
          <w:szCs w:val="24"/>
          <w:lang w:eastAsia="zh-CN"/>
        </w:rPr>
      </w:pPr>
      <w:r w:rsidRPr="007C63D9">
        <w:rPr>
          <w:rFonts w:ascii="Book Antiqua" w:eastAsia="SimSun" w:hAnsi="Book Antiqua" w:cs="Book Antiqua"/>
          <w:b/>
          <w:kern w:val="0"/>
          <w:sz w:val="24"/>
          <w:szCs w:val="24"/>
          <w:lang w:eastAsia="zh-CN"/>
        </w:rPr>
        <w:lastRenderedPageBreak/>
        <w:t>Article in press:</w:t>
      </w:r>
    </w:p>
    <w:p w14:paraId="27F7886A" w14:textId="388DF4E9" w:rsidR="008366A4" w:rsidRPr="007C63D9" w:rsidRDefault="008366A4" w:rsidP="007C63D9">
      <w:pPr>
        <w:widowControl/>
        <w:wordWrap/>
        <w:autoSpaceDE/>
        <w:autoSpaceDN/>
        <w:snapToGrid w:val="0"/>
        <w:spacing w:line="360" w:lineRule="auto"/>
        <w:rPr>
          <w:rFonts w:ascii="Book Antiqua" w:eastAsia="SimSun" w:hAnsi="Book Antiqua" w:cs="Book Antiqua"/>
          <w:b/>
          <w:kern w:val="0"/>
          <w:sz w:val="24"/>
          <w:szCs w:val="24"/>
          <w:lang w:val="pl-PL" w:eastAsia="zh-CN"/>
        </w:rPr>
      </w:pPr>
      <w:r w:rsidRPr="007C63D9">
        <w:rPr>
          <w:rFonts w:ascii="Book Antiqua" w:eastAsia="SimSun" w:hAnsi="Book Antiqua" w:cs="Book Antiqua"/>
          <w:b/>
          <w:kern w:val="0"/>
          <w:sz w:val="24"/>
          <w:szCs w:val="24"/>
          <w:lang w:val="pl-PL" w:eastAsia="zh-CN"/>
        </w:rPr>
        <w:t>Published online:</w:t>
      </w:r>
    </w:p>
    <w:p w14:paraId="481DC6BD" w14:textId="316E12D1" w:rsidR="00005725" w:rsidRPr="007C63D9" w:rsidRDefault="00005725" w:rsidP="007C63D9">
      <w:pPr>
        <w:widowControl/>
        <w:wordWrap/>
        <w:autoSpaceDE/>
        <w:autoSpaceDN/>
        <w:snapToGrid w:val="0"/>
        <w:spacing w:line="360" w:lineRule="auto"/>
        <w:rPr>
          <w:rFonts w:ascii="Book Antiqua" w:eastAsia="Arial,굴림" w:hAnsi="Book Antiqua" w:cs="Times New Roman"/>
          <w:b/>
          <w:kern w:val="0"/>
          <w:sz w:val="24"/>
          <w:szCs w:val="24"/>
        </w:rPr>
      </w:pPr>
      <w:r w:rsidRPr="007C63D9">
        <w:rPr>
          <w:rFonts w:ascii="Book Antiqua" w:eastAsia="Arial,굴림" w:hAnsi="Book Antiqua" w:cs="Times New Roman"/>
          <w:b/>
          <w:kern w:val="0"/>
          <w:sz w:val="24"/>
          <w:szCs w:val="24"/>
        </w:rPr>
        <w:br w:type="page"/>
      </w:r>
    </w:p>
    <w:p w14:paraId="611E6047" w14:textId="77777777" w:rsidR="00D851F1" w:rsidRPr="007C63D9" w:rsidRDefault="00D851F1" w:rsidP="007C63D9">
      <w:pPr>
        <w:wordWrap/>
        <w:snapToGrid w:val="0"/>
        <w:spacing w:line="360" w:lineRule="auto"/>
        <w:rPr>
          <w:rFonts w:ascii="Book Antiqua" w:eastAsia="Arial,굴림" w:hAnsi="Book Antiqua" w:cs="Times New Roman"/>
          <w:b/>
          <w:kern w:val="0"/>
          <w:sz w:val="24"/>
          <w:szCs w:val="24"/>
        </w:rPr>
      </w:pPr>
      <w:r w:rsidRPr="007C63D9">
        <w:rPr>
          <w:rFonts w:ascii="Book Antiqua" w:eastAsia="Arial,굴림" w:hAnsi="Book Antiqua" w:cs="Times New Roman"/>
          <w:b/>
          <w:kern w:val="0"/>
          <w:sz w:val="24"/>
          <w:szCs w:val="24"/>
        </w:rPr>
        <w:lastRenderedPageBreak/>
        <w:t>Abstract</w:t>
      </w:r>
    </w:p>
    <w:p w14:paraId="31F67189" w14:textId="77777777" w:rsidR="005123BB" w:rsidRPr="007C63D9" w:rsidRDefault="00841CD3" w:rsidP="007C63D9">
      <w:pPr>
        <w:wordWrap/>
        <w:snapToGrid w:val="0"/>
        <w:spacing w:line="360" w:lineRule="auto"/>
        <w:rPr>
          <w:rFonts w:ascii="Book Antiqua" w:eastAsia="SimSun" w:hAnsi="Book Antiqua" w:cs="Times New Roman"/>
          <w:b/>
          <w:i/>
          <w:kern w:val="0"/>
          <w:sz w:val="24"/>
          <w:szCs w:val="24"/>
          <w:lang w:eastAsia="zh-CN"/>
        </w:rPr>
      </w:pPr>
      <w:r w:rsidRPr="007C63D9">
        <w:rPr>
          <w:rFonts w:ascii="Book Antiqua" w:eastAsia="Arial,굴림" w:hAnsi="Book Antiqua" w:cs="Times New Roman"/>
          <w:b/>
          <w:i/>
          <w:kern w:val="0"/>
          <w:sz w:val="24"/>
          <w:szCs w:val="24"/>
        </w:rPr>
        <w:t>AIM</w:t>
      </w:r>
    </w:p>
    <w:p w14:paraId="3DBE52E3" w14:textId="566E64DE" w:rsidR="00841CD3" w:rsidRPr="007C63D9" w:rsidRDefault="00F67359" w:rsidP="007C63D9">
      <w:pPr>
        <w:wordWrap/>
        <w:snapToGrid w:val="0"/>
        <w:spacing w:line="360" w:lineRule="auto"/>
        <w:rPr>
          <w:rFonts w:ascii="Book Antiqua" w:eastAsia="Arial,굴림" w:hAnsi="Book Antiqua" w:cs="Times New Roman"/>
          <w:kern w:val="0"/>
          <w:sz w:val="24"/>
          <w:szCs w:val="24"/>
        </w:rPr>
      </w:pPr>
      <w:r w:rsidRPr="007C63D9">
        <w:rPr>
          <w:rFonts w:ascii="Book Antiqua" w:eastAsia="Arial,굴림" w:hAnsi="Book Antiqua" w:cs="Times New Roman"/>
          <w:kern w:val="0"/>
          <w:sz w:val="24"/>
          <w:szCs w:val="24"/>
        </w:rPr>
        <w:t>To evaluate portal vein stenosis and stent patency after hepatobiliary and pancreatic surgery, using abdominal computed tomography (CT).</w:t>
      </w:r>
    </w:p>
    <w:p w14:paraId="6EAACA7E" w14:textId="77777777" w:rsidR="00C606C2" w:rsidRPr="007C63D9" w:rsidRDefault="00C606C2" w:rsidP="007C63D9">
      <w:pPr>
        <w:wordWrap/>
        <w:snapToGrid w:val="0"/>
        <w:spacing w:line="360" w:lineRule="auto"/>
        <w:rPr>
          <w:rFonts w:ascii="Book Antiqua" w:eastAsia="SimSun" w:hAnsi="Book Antiqua" w:cs="Times New Roman"/>
          <w:b/>
          <w:kern w:val="0"/>
          <w:sz w:val="24"/>
          <w:szCs w:val="24"/>
          <w:lang w:eastAsia="zh-CN"/>
        </w:rPr>
      </w:pPr>
    </w:p>
    <w:p w14:paraId="4CD4CB92" w14:textId="77777777" w:rsidR="005123BB" w:rsidRPr="007C63D9" w:rsidRDefault="00841CD3" w:rsidP="007C63D9">
      <w:pPr>
        <w:wordWrap/>
        <w:snapToGrid w:val="0"/>
        <w:spacing w:line="360" w:lineRule="auto"/>
        <w:rPr>
          <w:rFonts w:ascii="Book Antiqua" w:eastAsia="SimSun" w:hAnsi="Book Antiqua" w:cs="Times New Roman"/>
          <w:b/>
          <w:i/>
          <w:caps/>
          <w:kern w:val="0"/>
          <w:sz w:val="24"/>
          <w:szCs w:val="24"/>
          <w:lang w:eastAsia="zh-CN"/>
        </w:rPr>
      </w:pPr>
      <w:r w:rsidRPr="007C63D9">
        <w:rPr>
          <w:rFonts w:ascii="Book Antiqua" w:eastAsia="Arial,굴림" w:hAnsi="Book Antiqua" w:cs="Times New Roman"/>
          <w:b/>
          <w:i/>
          <w:caps/>
          <w:kern w:val="0"/>
          <w:sz w:val="24"/>
          <w:szCs w:val="24"/>
        </w:rPr>
        <w:t>Methods</w:t>
      </w:r>
    </w:p>
    <w:p w14:paraId="29AD99EA" w14:textId="77777777" w:rsidR="003E70A0" w:rsidRDefault="00841CD3" w:rsidP="007C63D9">
      <w:pPr>
        <w:wordWrap/>
        <w:snapToGrid w:val="0"/>
        <w:spacing w:line="360" w:lineRule="auto"/>
        <w:rPr>
          <w:rFonts w:ascii="Book Antiqua" w:eastAsia="SimSun" w:hAnsi="Book Antiqua" w:cs="Times New Roman"/>
          <w:kern w:val="0"/>
          <w:sz w:val="24"/>
          <w:szCs w:val="24"/>
          <w:lang w:eastAsia="zh-CN"/>
        </w:rPr>
      </w:pPr>
      <w:r w:rsidRPr="007C63D9">
        <w:rPr>
          <w:rFonts w:ascii="Book Antiqua" w:eastAsia="Arial,굴림" w:hAnsi="Book Antiqua" w:cs="Times New Roman"/>
          <w:kern w:val="0"/>
          <w:sz w:val="24"/>
          <w:szCs w:val="24"/>
        </w:rPr>
        <w:t xml:space="preserve">Percutaneous </w:t>
      </w:r>
      <w:r w:rsidR="00E5320D" w:rsidRPr="007C63D9">
        <w:rPr>
          <w:rFonts w:ascii="Book Antiqua" w:eastAsia="Arial,굴림" w:hAnsi="Book Antiqua" w:cs="Times New Roman"/>
          <w:kern w:val="0"/>
          <w:sz w:val="24"/>
          <w:szCs w:val="24"/>
        </w:rPr>
        <w:t>portal venous</w:t>
      </w:r>
      <w:r w:rsidRPr="007C63D9">
        <w:rPr>
          <w:rFonts w:ascii="Book Antiqua" w:eastAsia="Arial,굴림" w:hAnsi="Book Antiqua" w:cs="Times New Roman"/>
          <w:kern w:val="0"/>
          <w:sz w:val="24"/>
          <w:szCs w:val="24"/>
        </w:rPr>
        <w:t xml:space="preserve"> stenting was attempted in 22 patients with significant </w:t>
      </w:r>
      <w:r w:rsidR="00E5320D" w:rsidRPr="007C63D9">
        <w:rPr>
          <w:rFonts w:ascii="Book Antiqua" w:eastAsia="Arial,굴림" w:hAnsi="Book Antiqua" w:cs="Times New Roman"/>
          <w:kern w:val="0"/>
          <w:sz w:val="24"/>
          <w:szCs w:val="24"/>
        </w:rPr>
        <w:t>portal vein</w:t>
      </w:r>
      <w:r w:rsidRPr="007C63D9">
        <w:rPr>
          <w:rFonts w:ascii="Book Antiqua" w:eastAsia="Arial,굴림" w:hAnsi="Book Antiqua" w:cs="Times New Roman"/>
          <w:kern w:val="0"/>
          <w:sz w:val="24"/>
          <w:szCs w:val="24"/>
        </w:rPr>
        <w:t xml:space="preserve"> stenosis (&gt;</w:t>
      </w:r>
      <w:r w:rsidR="005123BB"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50%)</w:t>
      </w:r>
      <w:r w:rsidR="00E52CCE"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w:t>
      </w:r>
      <w:r w:rsidR="00E52CCE"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after hepatobiliary or pancreatic surgery</w:t>
      </w:r>
      <w:r w:rsidR="00E52CCE"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w:t>
      </w:r>
      <w:r w:rsidR="00E52CCE"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 xml:space="preserve">diagnosed by abdominal CT. Stents were placed in various stenotic lesions after percutaneous transhepatic portography. </w:t>
      </w:r>
      <w:r w:rsidR="00E5320D" w:rsidRPr="007C63D9">
        <w:rPr>
          <w:rFonts w:ascii="Book Antiqua" w:eastAsia="Arial,굴림" w:hAnsi="Book Antiqua" w:cs="Times New Roman"/>
          <w:kern w:val="0"/>
          <w:sz w:val="24"/>
          <w:szCs w:val="24"/>
        </w:rPr>
        <w:t xml:space="preserve">Pressure gradient across the stenotic segment was measured in 14 patients. </w:t>
      </w:r>
      <w:r w:rsidRPr="007C63D9">
        <w:rPr>
          <w:rFonts w:ascii="Book Antiqua" w:eastAsia="Arial,굴림" w:hAnsi="Book Antiqua" w:cs="Times New Roman"/>
          <w:kern w:val="0"/>
          <w:sz w:val="24"/>
          <w:szCs w:val="24"/>
        </w:rPr>
        <w:t>Stents were placed when the pressure gradient across the stenotic segment was &gt;</w:t>
      </w:r>
      <w:r w:rsidR="005123BB"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5 mmHg or PV stenosis was &gt;</w:t>
      </w:r>
      <w:r w:rsidR="00E52CCE"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 xml:space="preserve">50%, as observed on transhepatic portography. Patients underwent follow-up abdominal CT and technical and clinical success, complications, and stent patency were evaluated. </w:t>
      </w:r>
    </w:p>
    <w:p w14:paraId="6167CB00" w14:textId="20A7EF9F" w:rsidR="00C606C2" w:rsidRPr="007C63D9" w:rsidRDefault="00C606C2" w:rsidP="007C63D9">
      <w:pPr>
        <w:wordWrap/>
        <w:snapToGrid w:val="0"/>
        <w:spacing w:line="360" w:lineRule="auto"/>
        <w:rPr>
          <w:rFonts w:ascii="Book Antiqua" w:eastAsia="SimSun" w:hAnsi="Book Antiqua" w:cs="Times New Roman"/>
          <w:b/>
          <w:kern w:val="0"/>
          <w:sz w:val="24"/>
          <w:szCs w:val="24"/>
          <w:lang w:eastAsia="zh-CN"/>
        </w:rPr>
      </w:pPr>
    </w:p>
    <w:p w14:paraId="312BAB33" w14:textId="77777777" w:rsidR="005123BB" w:rsidRPr="007C63D9" w:rsidRDefault="00841CD3" w:rsidP="007C63D9">
      <w:pPr>
        <w:wordWrap/>
        <w:snapToGrid w:val="0"/>
        <w:spacing w:line="360" w:lineRule="auto"/>
        <w:rPr>
          <w:rFonts w:ascii="Book Antiqua" w:eastAsia="SimSun" w:hAnsi="Book Antiqua" w:cs="Times New Roman"/>
          <w:b/>
          <w:i/>
          <w:caps/>
          <w:kern w:val="0"/>
          <w:sz w:val="24"/>
          <w:szCs w:val="24"/>
          <w:lang w:eastAsia="zh-CN"/>
        </w:rPr>
      </w:pPr>
      <w:r w:rsidRPr="007C63D9">
        <w:rPr>
          <w:rFonts w:ascii="Book Antiqua" w:eastAsia="Arial,굴림" w:hAnsi="Book Antiqua" w:cs="Times New Roman"/>
          <w:b/>
          <w:i/>
          <w:caps/>
          <w:kern w:val="0"/>
          <w:sz w:val="24"/>
          <w:szCs w:val="24"/>
        </w:rPr>
        <w:t>Results</w:t>
      </w:r>
    </w:p>
    <w:p w14:paraId="1DFC4CBB" w14:textId="07B6FDC0" w:rsidR="008366A4" w:rsidRPr="007C63D9" w:rsidRDefault="00841CD3" w:rsidP="007C63D9">
      <w:pPr>
        <w:wordWrap/>
        <w:snapToGrid w:val="0"/>
        <w:spacing w:line="360" w:lineRule="auto"/>
        <w:rPr>
          <w:rFonts w:ascii="Book Antiqua" w:eastAsia="SimSun" w:hAnsi="Book Antiqua" w:cs="Times New Roman"/>
          <w:kern w:val="0"/>
          <w:sz w:val="24"/>
          <w:szCs w:val="24"/>
          <w:lang w:eastAsia="zh-CN"/>
        </w:rPr>
      </w:pPr>
      <w:r w:rsidRPr="007C63D9">
        <w:rPr>
          <w:rFonts w:ascii="Book Antiqua" w:eastAsia="Arial,굴림" w:hAnsi="Book Antiqua" w:cs="Times New Roman"/>
          <w:kern w:val="0"/>
          <w:sz w:val="24"/>
          <w:szCs w:val="24"/>
        </w:rPr>
        <w:t>Stent placement was successful in 21 patients (technical success rate: 95.5%). Stents were positioned through the main PV and superior mesenteric vein (</w:t>
      </w:r>
      <w:r w:rsidRPr="007C63D9">
        <w:rPr>
          <w:rFonts w:ascii="Book Antiqua" w:eastAsia="Arial,굴림" w:hAnsi="Book Antiqua" w:cs="Times New Roman"/>
          <w:i/>
          <w:kern w:val="0"/>
          <w:sz w:val="24"/>
          <w:szCs w:val="24"/>
        </w:rPr>
        <w:t>n</w:t>
      </w:r>
      <w:r w:rsidR="008366A4" w:rsidRPr="007C63D9">
        <w:rPr>
          <w:rFonts w:ascii="Book Antiqua" w:eastAsia="SimSun" w:hAnsi="Book Antiqua" w:cs="Times New Roman"/>
          <w:i/>
          <w:kern w:val="0"/>
          <w:sz w:val="24"/>
          <w:szCs w:val="24"/>
          <w:lang w:eastAsia="zh-CN"/>
        </w:rPr>
        <w:t xml:space="preserve"> </w:t>
      </w:r>
      <w:r w:rsidRPr="007C63D9">
        <w:rPr>
          <w:rFonts w:ascii="Book Antiqua" w:eastAsia="Arial,굴림" w:hAnsi="Book Antiqua" w:cs="Times New Roman"/>
          <w:kern w:val="0"/>
          <w:sz w:val="24"/>
          <w:szCs w:val="24"/>
        </w:rPr>
        <w:t>=</w:t>
      </w:r>
      <w:r w:rsidR="008366A4"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13), main PV (</w:t>
      </w:r>
      <w:r w:rsidR="008366A4" w:rsidRPr="007C63D9">
        <w:rPr>
          <w:rFonts w:ascii="Book Antiqua" w:eastAsia="Arial,굴림" w:hAnsi="Book Antiqua" w:cs="Times New Roman"/>
          <w:i/>
          <w:kern w:val="0"/>
          <w:sz w:val="24"/>
          <w:szCs w:val="24"/>
        </w:rPr>
        <w:t>n</w:t>
      </w:r>
      <w:r w:rsidR="008366A4" w:rsidRPr="007C63D9">
        <w:rPr>
          <w:rFonts w:ascii="Book Antiqua" w:eastAsia="Arial,굴림" w:hAnsi="Book Antiqua" w:cs="Times New Roman"/>
          <w:kern w:val="0"/>
          <w:sz w:val="24"/>
          <w:szCs w:val="24"/>
        </w:rPr>
        <w:t xml:space="preserve"> </w:t>
      </w:r>
      <w:r w:rsidRPr="007C63D9">
        <w:rPr>
          <w:rFonts w:ascii="Book Antiqua" w:eastAsia="Arial,굴림" w:hAnsi="Book Antiqua" w:cs="Times New Roman"/>
          <w:kern w:val="0"/>
          <w:sz w:val="24"/>
          <w:szCs w:val="24"/>
        </w:rPr>
        <w:t>=</w:t>
      </w:r>
      <w:r w:rsidR="008366A4"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2), right and main PV (</w:t>
      </w:r>
      <w:r w:rsidR="008366A4" w:rsidRPr="007C63D9">
        <w:rPr>
          <w:rFonts w:ascii="Book Antiqua" w:eastAsia="Arial,굴림" w:hAnsi="Book Antiqua" w:cs="Times New Roman"/>
          <w:i/>
          <w:kern w:val="0"/>
          <w:sz w:val="24"/>
          <w:szCs w:val="24"/>
        </w:rPr>
        <w:t>n</w:t>
      </w:r>
      <w:r w:rsidR="008366A4" w:rsidRPr="007C63D9">
        <w:rPr>
          <w:rFonts w:ascii="Book Antiqua" w:eastAsia="Arial,굴림" w:hAnsi="Book Antiqua" w:cs="Times New Roman"/>
          <w:kern w:val="0"/>
          <w:sz w:val="24"/>
          <w:szCs w:val="24"/>
        </w:rPr>
        <w:t xml:space="preserve"> </w:t>
      </w:r>
      <w:r w:rsidRPr="007C63D9">
        <w:rPr>
          <w:rFonts w:ascii="Book Antiqua" w:eastAsia="Arial,굴림" w:hAnsi="Book Antiqua" w:cs="Times New Roman"/>
          <w:kern w:val="0"/>
          <w:sz w:val="24"/>
          <w:szCs w:val="24"/>
        </w:rPr>
        <w:t>=</w:t>
      </w:r>
      <w:r w:rsidR="008366A4"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1), left and main PV (</w:t>
      </w:r>
      <w:r w:rsidR="008366A4" w:rsidRPr="007C63D9">
        <w:rPr>
          <w:rFonts w:ascii="Book Antiqua" w:eastAsia="Arial,굴림" w:hAnsi="Book Antiqua" w:cs="Times New Roman"/>
          <w:i/>
          <w:kern w:val="0"/>
          <w:sz w:val="24"/>
          <w:szCs w:val="24"/>
        </w:rPr>
        <w:t>n</w:t>
      </w:r>
      <w:r w:rsidR="008366A4"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w:t>
      </w:r>
      <w:r w:rsidR="008366A4"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4), or main PV and splenic vein (</w:t>
      </w:r>
      <w:r w:rsidR="008366A4" w:rsidRPr="007C63D9">
        <w:rPr>
          <w:rFonts w:ascii="Book Antiqua" w:eastAsia="Arial,굴림" w:hAnsi="Book Antiqua" w:cs="Times New Roman"/>
          <w:i/>
          <w:kern w:val="0"/>
          <w:sz w:val="24"/>
          <w:szCs w:val="24"/>
        </w:rPr>
        <w:t>n</w:t>
      </w:r>
      <w:r w:rsidR="008366A4" w:rsidRPr="007C63D9">
        <w:rPr>
          <w:rFonts w:ascii="Book Antiqua" w:eastAsia="Arial,굴림" w:hAnsi="Book Antiqua" w:cs="Times New Roman"/>
          <w:kern w:val="0"/>
          <w:sz w:val="24"/>
          <w:szCs w:val="24"/>
        </w:rPr>
        <w:t xml:space="preserve"> </w:t>
      </w:r>
      <w:r w:rsidRPr="007C63D9">
        <w:rPr>
          <w:rFonts w:ascii="Book Antiqua" w:eastAsia="Arial,굴림" w:hAnsi="Book Antiqua" w:cs="Times New Roman"/>
          <w:kern w:val="0"/>
          <w:sz w:val="24"/>
          <w:szCs w:val="24"/>
        </w:rPr>
        <w:t>=</w:t>
      </w:r>
      <w:r w:rsidR="008366A4"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1). Patients showed no complications after stent placement. The time between procedure and final follow-up CT was 41-761 d</w:t>
      </w:r>
      <w:r w:rsidR="008366A4"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 xml:space="preserve">(mean: 374.5 d). Twenty stents remained patent during the entire follow-up. </w:t>
      </w:r>
      <w:r w:rsidR="00D54C5D" w:rsidRPr="007C63D9">
        <w:rPr>
          <w:rFonts w:ascii="Book Antiqua" w:eastAsia="Arial,굴림" w:hAnsi="Book Antiqua" w:cs="Times New Roman"/>
          <w:kern w:val="0"/>
          <w:sz w:val="24"/>
          <w:szCs w:val="24"/>
        </w:rPr>
        <w:t>Stent obstruction</w:t>
      </w:r>
      <w:r w:rsidR="008366A4" w:rsidRPr="007C63D9">
        <w:rPr>
          <w:rFonts w:ascii="Book Antiqua" w:eastAsia="SimSun" w:hAnsi="Book Antiqua" w:cs="Times New Roman"/>
          <w:kern w:val="0"/>
          <w:sz w:val="24"/>
          <w:szCs w:val="24"/>
          <w:lang w:eastAsia="zh-CN"/>
        </w:rPr>
        <w:t xml:space="preserve"> </w:t>
      </w:r>
      <w:r w:rsidR="00D54C5D" w:rsidRPr="007C63D9">
        <w:rPr>
          <w:rFonts w:ascii="Book Antiqua" w:eastAsia="Arial,굴림" w:hAnsi="Book Antiqua" w:cs="Times New Roman"/>
          <w:kern w:val="0"/>
          <w:sz w:val="24"/>
          <w:szCs w:val="24"/>
        </w:rPr>
        <w:t>—</w:t>
      </w:r>
      <w:r w:rsidR="008366A4" w:rsidRPr="007C63D9">
        <w:rPr>
          <w:rFonts w:ascii="Book Antiqua" w:eastAsia="SimSun" w:hAnsi="Book Antiqua" w:cs="Times New Roman"/>
          <w:kern w:val="0"/>
          <w:sz w:val="24"/>
          <w:szCs w:val="24"/>
          <w:lang w:eastAsia="zh-CN"/>
        </w:rPr>
        <w:t xml:space="preserve"> </w:t>
      </w:r>
      <w:r w:rsidR="00D54C5D" w:rsidRPr="007C63D9">
        <w:rPr>
          <w:rFonts w:ascii="Book Antiqua" w:eastAsia="Arial,굴림" w:hAnsi="Book Antiqua" w:cs="Times New Roman"/>
          <w:kern w:val="0"/>
          <w:sz w:val="24"/>
          <w:szCs w:val="24"/>
        </w:rPr>
        <w:t>caused by invasion of the PV stent by a recurrent tumor</w:t>
      </w:r>
      <w:r w:rsidR="008366A4" w:rsidRPr="007C63D9">
        <w:rPr>
          <w:rFonts w:ascii="Book Antiqua" w:eastAsia="SimSun" w:hAnsi="Book Antiqua" w:cs="Times New Roman"/>
          <w:kern w:val="0"/>
          <w:sz w:val="24"/>
          <w:szCs w:val="24"/>
          <w:lang w:eastAsia="zh-CN"/>
        </w:rPr>
        <w:t xml:space="preserve"> </w:t>
      </w:r>
      <w:r w:rsidR="00D54C5D" w:rsidRPr="007C63D9">
        <w:rPr>
          <w:rFonts w:ascii="Book Antiqua" w:eastAsia="Arial,굴림" w:hAnsi="Book Antiqua" w:cs="Times New Roman"/>
          <w:kern w:val="0"/>
          <w:sz w:val="24"/>
          <w:szCs w:val="24"/>
        </w:rPr>
        <w:t>—</w:t>
      </w:r>
      <w:r w:rsidR="008366A4" w:rsidRPr="007C63D9">
        <w:rPr>
          <w:rFonts w:ascii="Book Antiqua" w:eastAsia="SimSun" w:hAnsi="Book Antiqua" w:cs="Times New Roman"/>
          <w:kern w:val="0"/>
          <w:sz w:val="24"/>
          <w:szCs w:val="24"/>
          <w:lang w:eastAsia="zh-CN"/>
        </w:rPr>
        <w:t xml:space="preserve"> </w:t>
      </w:r>
      <w:r w:rsidR="00D54C5D" w:rsidRPr="007C63D9">
        <w:rPr>
          <w:rFonts w:ascii="Book Antiqua" w:eastAsia="Arial,굴림" w:hAnsi="Book Antiqua" w:cs="Times New Roman"/>
          <w:kern w:val="0"/>
          <w:sz w:val="24"/>
          <w:szCs w:val="24"/>
        </w:rPr>
        <w:t>was observed in 1 patient in a follow-up CT performed after 155 d</w:t>
      </w:r>
      <w:r w:rsidR="00B75F68">
        <w:rPr>
          <w:rFonts w:ascii="Book Antiqua" w:eastAsia="SimSun" w:hAnsi="Book Antiqua" w:cs="Times New Roman" w:hint="eastAsia"/>
          <w:kern w:val="0"/>
          <w:sz w:val="24"/>
          <w:szCs w:val="24"/>
          <w:lang w:eastAsia="zh-CN"/>
        </w:rPr>
        <w:t xml:space="preserve"> </w:t>
      </w:r>
      <w:r w:rsidR="00D54C5D" w:rsidRPr="007C63D9">
        <w:rPr>
          <w:rFonts w:ascii="Book Antiqua" w:eastAsia="Arial,굴림" w:hAnsi="Book Antiqua" w:cs="Times New Roman"/>
          <w:kern w:val="0"/>
          <w:sz w:val="24"/>
          <w:szCs w:val="24"/>
        </w:rPr>
        <w:t>after the procedure.</w:t>
      </w:r>
      <w:r w:rsidRPr="007C63D9">
        <w:rPr>
          <w:rFonts w:ascii="Book Antiqua" w:eastAsia="Arial,굴림" w:hAnsi="Book Antiqua" w:cs="Times New Roman"/>
          <w:kern w:val="0"/>
          <w:sz w:val="24"/>
          <w:szCs w:val="24"/>
        </w:rPr>
        <w:t xml:space="preserve"> The cumulative stent patency rate was 95.7%.</w:t>
      </w:r>
      <w:r w:rsidR="008366A4" w:rsidRPr="007C63D9">
        <w:rPr>
          <w:rFonts w:ascii="Book Antiqua" w:eastAsia="SimSun" w:hAnsi="Book Antiqua" w:cs="Times New Roman"/>
          <w:kern w:val="0"/>
          <w:sz w:val="24"/>
          <w:szCs w:val="24"/>
          <w:lang w:eastAsia="zh-CN"/>
        </w:rPr>
        <w:t xml:space="preserve"> </w:t>
      </w:r>
      <w:r w:rsidRPr="007C63D9">
        <w:rPr>
          <w:rFonts w:ascii="Book Antiqua" w:eastAsia="Arial,굴림" w:hAnsi="Book Antiqua" w:cs="Times New Roman"/>
          <w:kern w:val="0"/>
          <w:sz w:val="24"/>
          <w:szCs w:val="24"/>
        </w:rPr>
        <w:t>Small in-stent low-density areas were found in 11 (55%) patients; however, during successive follow-up CT, the extent of these areas had decreased.</w:t>
      </w:r>
    </w:p>
    <w:p w14:paraId="6A92FD6F" w14:textId="0A4ECF44" w:rsidR="00C606C2" w:rsidRPr="007C63D9" w:rsidRDefault="00C606C2" w:rsidP="007C63D9">
      <w:pPr>
        <w:wordWrap/>
        <w:snapToGrid w:val="0"/>
        <w:spacing w:line="360" w:lineRule="auto"/>
        <w:rPr>
          <w:rFonts w:ascii="Book Antiqua" w:eastAsia="SimSun" w:hAnsi="Book Antiqua" w:cs="Times New Roman"/>
          <w:b/>
          <w:kern w:val="0"/>
          <w:sz w:val="24"/>
          <w:szCs w:val="24"/>
          <w:lang w:eastAsia="zh-CN"/>
        </w:rPr>
      </w:pPr>
    </w:p>
    <w:p w14:paraId="22B393D1" w14:textId="77777777" w:rsidR="008366A4" w:rsidRPr="007C63D9" w:rsidRDefault="00841CD3" w:rsidP="007C63D9">
      <w:pPr>
        <w:wordWrap/>
        <w:snapToGrid w:val="0"/>
        <w:spacing w:line="360" w:lineRule="auto"/>
        <w:rPr>
          <w:rFonts w:ascii="Book Antiqua" w:eastAsia="SimSun" w:hAnsi="Book Antiqua" w:cs="Times New Roman"/>
          <w:b/>
          <w:i/>
          <w:caps/>
          <w:kern w:val="0"/>
          <w:sz w:val="24"/>
          <w:szCs w:val="24"/>
          <w:lang w:eastAsia="zh-CN"/>
        </w:rPr>
      </w:pPr>
      <w:r w:rsidRPr="007C63D9">
        <w:rPr>
          <w:rFonts w:ascii="Book Antiqua" w:eastAsia="Arial,굴림" w:hAnsi="Book Antiqua" w:cs="Times New Roman"/>
          <w:b/>
          <w:i/>
          <w:caps/>
          <w:kern w:val="0"/>
          <w:sz w:val="24"/>
          <w:szCs w:val="24"/>
        </w:rPr>
        <w:t>Conclusion</w:t>
      </w:r>
    </w:p>
    <w:p w14:paraId="6DDEC870" w14:textId="5E3A8919" w:rsidR="00125394" w:rsidRPr="007C63D9" w:rsidRDefault="00841CD3" w:rsidP="007C63D9">
      <w:pPr>
        <w:wordWrap/>
        <w:snapToGrid w:val="0"/>
        <w:spacing w:line="360" w:lineRule="auto"/>
        <w:rPr>
          <w:rFonts w:ascii="Book Antiqua" w:eastAsia="Arial,굴림" w:hAnsi="Book Antiqua" w:cs="Times New Roman"/>
          <w:kern w:val="0"/>
          <w:sz w:val="24"/>
          <w:szCs w:val="24"/>
        </w:rPr>
      </w:pPr>
      <w:r w:rsidRPr="007C63D9">
        <w:rPr>
          <w:rFonts w:ascii="Book Antiqua" w:eastAsia="Arial,굴림" w:hAnsi="Book Antiqua" w:cs="Times New Roman"/>
          <w:kern w:val="0"/>
          <w:sz w:val="24"/>
          <w:szCs w:val="24"/>
        </w:rPr>
        <w:t xml:space="preserve">Percutaneous transhepatic stent placement can be safe and effective in cases of PV stenosis after hepatobiliary and pancreatic surgery. Stents show excellent patency in </w:t>
      </w:r>
      <w:r w:rsidRPr="007C63D9">
        <w:rPr>
          <w:rFonts w:ascii="Book Antiqua" w:eastAsia="Arial,굴림" w:hAnsi="Book Antiqua" w:cs="Times New Roman"/>
          <w:kern w:val="0"/>
          <w:sz w:val="24"/>
          <w:szCs w:val="24"/>
        </w:rPr>
        <w:lastRenderedPageBreak/>
        <w:t>follow-up abdominal CT, despite development of small in-stent low-density areas.</w:t>
      </w:r>
    </w:p>
    <w:p w14:paraId="0BD842B7" w14:textId="77777777" w:rsidR="00841CD3" w:rsidRPr="007C63D9" w:rsidRDefault="00841CD3" w:rsidP="007C63D9">
      <w:pPr>
        <w:wordWrap/>
        <w:snapToGrid w:val="0"/>
        <w:spacing w:line="360" w:lineRule="auto"/>
        <w:rPr>
          <w:rFonts w:ascii="Book Antiqua" w:eastAsia="Arial,굴림" w:hAnsi="Book Antiqua" w:cs="Times New Roman"/>
          <w:kern w:val="0"/>
          <w:sz w:val="24"/>
          <w:szCs w:val="24"/>
        </w:rPr>
      </w:pPr>
    </w:p>
    <w:p w14:paraId="3F523CC6" w14:textId="0C720ECA" w:rsidR="00125394" w:rsidRPr="007C63D9" w:rsidRDefault="004D4D2E" w:rsidP="007C63D9">
      <w:pPr>
        <w:wordWrap/>
        <w:snapToGrid w:val="0"/>
        <w:spacing w:line="360" w:lineRule="auto"/>
        <w:rPr>
          <w:rFonts w:ascii="Book Antiqua" w:eastAsia="Arial,굴림" w:hAnsi="Book Antiqua" w:cs="Times New Roman"/>
          <w:kern w:val="0"/>
          <w:sz w:val="24"/>
          <w:szCs w:val="24"/>
        </w:rPr>
      </w:pPr>
      <w:r w:rsidRPr="007C63D9">
        <w:rPr>
          <w:rFonts w:ascii="Book Antiqua" w:eastAsia="Arial,굴림" w:hAnsi="Book Antiqua" w:cs="Times New Roman"/>
          <w:b/>
          <w:kern w:val="0"/>
          <w:sz w:val="24"/>
          <w:szCs w:val="24"/>
        </w:rPr>
        <w:t xml:space="preserve">Key </w:t>
      </w:r>
      <w:r w:rsidR="008366A4" w:rsidRPr="007C63D9">
        <w:rPr>
          <w:rFonts w:ascii="Book Antiqua" w:eastAsia="Arial,굴림" w:hAnsi="Book Antiqua" w:cs="Times New Roman"/>
          <w:b/>
          <w:kern w:val="0"/>
          <w:sz w:val="24"/>
          <w:szCs w:val="24"/>
        </w:rPr>
        <w:t>words</w:t>
      </w:r>
      <w:r w:rsidR="00125394" w:rsidRPr="007C63D9">
        <w:rPr>
          <w:rFonts w:ascii="Book Antiqua" w:eastAsia="Arial,굴림" w:hAnsi="Book Antiqua" w:cs="Times New Roman"/>
          <w:b/>
          <w:kern w:val="0"/>
          <w:sz w:val="24"/>
          <w:szCs w:val="24"/>
        </w:rPr>
        <w:t>:</w:t>
      </w:r>
      <w:r w:rsidR="008366A4" w:rsidRPr="007C63D9">
        <w:rPr>
          <w:rFonts w:ascii="Book Antiqua" w:eastAsia="SimSun" w:hAnsi="Book Antiqua" w:cs="Times New Roman"/>
          <w:kern w:val="0"/>
          <w:sz w:val="24"/>
          <w:szCs w:val="24"/>
          <w:lang w:eastAsia="zh-CN"/>
        </w:rPr>
        <w:t xml:space="preserve"> </w:t>
      </w:r>
      <w:r w:rsidR="004D1B3F" w:rsidRPr="007C63D9">
        <w:rPr>
          <w:rFonts w:ascii="Book Antiqua" w:eastAsia="Arial,굴림" w:hAnsi="Book Antiqua" w:cs="Times New Roman"/>
          <w:kern w:val="0"/>
          <w:sz w:val="24"/>
          <w:szCs w:val="24"/>
        </w:rPr>
        <w:t>Liver</w:t>
      </w:r>
      <w:r w:rsidR="008366A4" w:rsidRPr="007C63D9">
        <w:rPr>
          <w:rFonts w:ascii="Book Antiqua" w:eastAsia="SimSun" w:hAnsi="Book Antiqua" w:cs="Times New Roman"/>
          <w:kern w:val="0"/>
          <w:sz w:val="24"/>
          <w:szCs w:val="24"/>
          <w:lang w:eastAsia="zh-CN"/>
        </w:rPr>
        <w:t>;</w:t>
      </w:r>
      <w:r w:rsidR="004D1B3F" w:rsidRPr="007C63D9">
        <w:rPr>
          <w:rFonts w:ascii="Book Antiqua" w:eastAsia="Arial,굴림" w:hAnsi="Book Antiqua" w:cs="Times New Roman"/>
          <w:kern w:val="0"/>
          <w:sz w:val="24"/>
          <w:szCs w:val="24"/>
        </w:rPr>
        <w:t xml:space="preserve"> Vein</w:t>
      </w:r>
      <w:r w:rsidR="008366A4" w:rsidRPr="007C63D9">
        <w:rPr>
          <w:rFonts w:ascii="Book Antiqua" w:eastAsia="SimSun" w:hAnsi="Book Antiqua" w:cs="Times New Roman"/>
          <w:kern w:val="0"/>
          <w:sz w:val="24"/>
          <w:szCs w:val="24"/>
          <w:lang w:eastAsia="zh-CN"/>
        </w:rPr>
        <w:t>;</w:t>
      </w:r>
      <w:r w:rsidR="004D1B3F" w:rsidRPr="007C63D9">
        <w:rPr>
          <w:rFonts w:ascii="Book Antiqua" w:eastAsia="Arial,굴림" w:hAnsi="Book Antiqua" w:cs="Times New Roman"/>
          <w:kern w:val="0"/>
          <w:sz w:val="24"/>
          <w:szCs w:val="24"/>
        </w:rPr>
        <w:t xml:space="preserve"> </w:t>
      </w:r>
      <w:r w:rsidR="00125394" w:rsidRPr="007C63D9">
        <w:rPr>
          <w:rFonts w:ascii="Book Antiqua" w:eastAsia="Arial,굴림" w:hAnsi="Book Antiqua" w:cs="Times New Roman"/>
          <w:kern w:val="0"/>
          <w:sz w:val="24"/>
          <w:szCs w:val="24"/>
        </w:rPr>
        <w:t>Stent</w:t>
      </w:r>
      <w:r w:rsidR="008366A4" w:rsidRPr="007C63D9">
        <w:rPr>
          <w:rFonts w:ascii="Book Antiqua" w:eastAsia="SimSun" w:hAnsi="Book Antiqua" w:cs="Times New Roman"/>
          <w:kern w:val="0"/>
          <w:sz w:val="24"/>
          <w:szCs w:val="24"/>
          <w:lang w:eastAsia="zh-CN"/>
        </w:rPr>
        <w:t>;</w:t>
      </w:r>
      <w:r w:rsidR="004D1B3F" w:rsidRPr="007C63D9">
        <w:rPr>
          <w:rFonts w:ascii="Book Antiqua" w:eastAsia="Arial,굴림" w:hAnsi="Book Antiqua" w:cs="Times New Roman"/>
          <w:kern w:val="0"/>
          <w:sz w:val="24"/>
          <w:szCs w:val="24"/>
        </w:rPr>
        <w:t xml:space="preserve"> </w:t>
      </w:r>
      <w:r w:rsidR="00125394" w:rsidRPr="007C63D9">
        <w:rPr>
          <w:rFonts w:ascii="Book Antiqua" w:eastAsia="Arial,굴림" w:hAnsi="Book Antiqua" w:cs="Times New Roman"/>
          <w:kern w:val="0"/>
          <w:sz w:val="24"/>
          <w:szCs w:val="24"/>
        </w:rPr>
        <w:t xml:space="preserve">Computed </w:t>
      </w:r>
      <w:r w:rsidR="008366A4" w:rsidRPr="007C63D9">
        <w:rPr>
          <w:rFonts w:ascii="Book Antiqua" w:eastAsia="Arial,굴림" w:hAnsi="Book Antiqua" w:cs="Times New Roman"/>
          <w:kern w:val="0"/>
          <w:sz w:val="24"/>
          <w:szCs w:val="24"/>
        </w:rPr>
        <w:t>t</w:t>
      </w:r>
      <w:r w:rsidR="00125394" w:rsidRPr="007C63D9">
        <w:rPr>
          <w:rFonts w:ascii="Book Antiqua" w:eastAsia="Arial,굴림" w:hAnsi="Book Antiqua" w:cs="Times New Roman"/>
          <w:kern w:val="0"/>
          <w:sz w:val="24"/>
          <w:szCs w:val="24"/>
        </w:rPr>
        <w:t>omography</w:t>
      </w:r>
      <w:r w:rsidR="008366A4" w:rsidRPr="007C63D9">
        <w:rPr>
          <w:rFonts w:ascii="Book Antiqua" w:eastAsia="SimSun" w:hAnsi="Book Antiqua" w:cs="Times New Roman"/>
          <w:kern w:val="0"/>
          <w:sz w:val="24"/>
          <w:szCs w:val="24"/>
          <w:lang w:eastAsia="zh-CN"/>
        </w:rPr>
        <w:t>;</w:t>
      </w:r>
      <w:r w:rsidR="004D1B3F" w:rsidRPr="007C63D9">
        <w:rPr>
          <w:rFonts w:ascii="Book Antiqua" w:eastAsia="Arial,굴림" w:hAnsi="Book Antiqua" w:cs="Times New Roman"/>
          <w:kern w:val="0"/>
          <w:sz w:val="24"/>
          <w:szCs w:val="24"/>
        </w:rPr>
        <w:t xml:space="preserve"> Surveillance</w:t>
      </w:r>
      <w:r w:rsidR="008366A4" w:rsidRPr="007C63D9">
        <w:rPr>
          <w:rFonts w:ascii="Book Antiqua" w:eastAsia="SimSun" w:hAnsi="Book Antiqua" w:cs="Times New Roman"/>
          <w:kern w:val="0"/>
          <w:sz w:val="24"/>
          <w:szCs w:val="24"/>
          <w:lang w:eastAsia="zh-CN"/>
        </w:rPr>
        <w:t>;</w:t>
      </w:r>
      <w:r w:rsidR="004D1B3F" w:rsidRPr="007C63D9">
        <w:rPr>
          <w:rFonts w:ascii="Book Antiqua" w:eastAsia="Arial,굴림" w:hAnsi="Book Antiqua" w:cs="Times New Roman"/>
          <w:kern w:val="0"/>
          <w:sz w:val="24"/>
          <w:szCs w:val="24"/>
        </w:rPr>
        <w:t xml:space="preserve"> Efficace</w:t>
      </w:r>
    </w:p>
    <w:p w14:paraId="080A88CB" w14:textId="77777777" w:rsidR="008366A4" w:rsidRPr="007C63D9" w:rsidRDefault="008366A4" w:rsidP="007C63D9">
      <w:pPr>
        <w:wordWrap/>
        <w:snapToGrid w:val="0"/>
        <w:spacing w:line="360" w:lineRule="auto"/>
        <w:rPr>
          <w:rFonts w:ascii="Book Antiqua" w:eastAsia="SimSun" w:hAnsi="Book Antiqua" w:cs="Times New Roman"/>
          <w:kern w:val="0"/>
          <w:sz w:val="24"/>
          <w:szCs w:val="24"/>
          <w:lang w:eastAsia="zh-CN"/>
        </w:rPr>
      </w:pPr>
    </w:p>
    <w:p w14:paraId="2020988B" w14:textId="77777777" w:rsidR="00E52CCE" w:rsidRPr="007C63D9" w:rsidRDefault="00E52CCE" w:rsidP="007C63D9">
      <w:pPr>
        <w:wordWrap/>
        <w:snapToGrid w:val="0"/>
        <w:spacing w:line="360" w:lineRule="auto"/>
        <w:rPr>
          <w:rFonts w:ascii="Book Antiqua" w:eastAsia="SimSun" w:hAnsi="Book Antiqua" w:cs="Times New Roman"/>
          <w:kern w:val="0"/>
          <w:sz w:val="24"/>
          <w:szCs w:val="24"/>
          <w:lang w:eastAsia="zh-CN"/>
        </w:rPr>
      </w:pPr>
      <w:bookmarkStart w:id="21" w:name="OLE_LINK363"/>
      <w:bookmarkStart w:id="22" w:name="OLE_LINK364"/>
      <w:bookmarkStart w:id="23" w:name="OLE_LINK359"/>
      <w:bookmarkStart w:id="24" w:name="OLE_LINK1037"/>
      <w:bookmarkStart w:id="25" w:name="OLE_LINK1195"/>
      <w:bookmarkStart w:id="26" w:name="OLE_LINK1140"/>
      <w:bookmarkStart w:id="27" w:name="OLE_LINK1062"/>
      <w:bookmarkStart w:id="28" w:name="OLE_LINK500"/>
      <w:bookmarkStart w:id="29" w:name="OLE_LINK916"/>
      <w:r w:rsidRPr="007C63D9">
        <w:rPr>
          <w:rFonts w:ascii="Book Antiqua" w:eastAsia="SimSun" w:hAnsi="Book Antiqua" w:cs="Times New Roman"/>
          <w:b/>
          <w:kern w:val="0"/>
          <w:sz w:val="24"/>
          <w:szCs w:val="24"/>
          <w:lang w:eastAsia="zh-CN"/>
        </w:rPr>
        <w:t>© The Author(s) 2016.</w:t>
      </w:r>
      <w:r w:rsidRPr="007C63D9">
        <w:rPr>
          <w:rFonts w:ascii="Book Antiqua" w:eastAsia="SimSun" w:hAnsi="Book Antiqua" w:cs="Times New Roman"/>
          <w:kern w:val="0"/>
          <w:sz w:val="24"/>
          <w:szCs w:val="24"/>
          <w:lang w:eastAsia="zh-CN"/>
        </w:rPr>
        <w:t xml:space="preserve"> Published by Baishideng Publishing Group Inc. All rights reserved.</w:t>
      </w:r>
    </w:p>
    <w:bookmarkEnd w:id="21"/>
    <w:bookmarkEnd w:id="22"/>
    <w:bookmarkEnd w:id="23"/>
    <w:bookmarkEnd w:id="24"/>
    <w:bookmarkEnd w:id="25"/>
    <w:bookmarkEnd w:id="26"/>
    <w:bookmarkEnd w:id="27"/>
    <w:bookmarkEnd w:id="28"/>
    <w:bookmarkEnd w:id="29"/>
    <w:p w14:paraId="7D374B09" w14:textId="77777777" w:rsidR="008366A4" w:rsidRPr="007C63D9" w:rsidRDefault="008366A4" w:rsidP="007C63D9">
      <w:pPr>
        <w:wordWrap/>
        <w:snapToGrid w:val="0"/>
        <w:spacing w:line="360" w:lineRule="auto"/>
        <w:rPr>
          <w:rFonts w:ascii="Book Antiqua" w:eastAsia="SimSun" w:hAnsi="Book Antiqua" w:cs="Times New Roman"/>
          <w:kern w:val="0"/>
          <w:sz w:val="24"/>
          <w:szCs w:val="24"/>
          <w:lang w:eastAsia="zh-CN"/>
        </w:rPr>
      </w:pPr>
    </w:p>
    <w:p w14:paraId="3BF77621" w14:textId="691513A6" w:rsidR="008B39B3" w:rsidRPr="007C63D9" w:rsidRDefault="004D1B3F" w:rsidP="007C63D9">
      <w:pPr>
        <w:wordWrap/>
        <w:snapToGrid w:val="0"/>
        <w:spacing w:line="360" w:lineRule="auto"/>
        <w:rPr>
          <w:rFonts w:ascii="Book Antiqua" w:eastAsia="SimSun" w:hAnsi="Book Antiqua" w:cs="Times New Roman"/>
          <w:kern w:val="0"/>
          <w:sz w:val="24"/>
          <w:szCs w:val="24"/>
          <w:lang w:eastAsia="zh-CN"/>
        </w:rPr>
      </w:pPr>
      <w:r w:rsidRPr="007C63D9">
        <w:rPr>
          <w:rFonts w:ascii="Book Antiqua" w:eastAsia="Arial,굴림" w:hAnsi="Book Antiqua" w:cs="Times New Roman"/>
          <w:b/>
          <w:kern w:val="0"/>
          <w:sz w:val="24"/>
          <w:szCs w:val="24"/>
        </w:rPr>
        <w:t>Core tip</w:t>
      </w:r>
      <w:r w:rsidRPr="007C63D9">
        <w:rPr>
          <w:rFonts w:ascii="Book Antiqua" w:eastAsia="Arial,굴림" w:hAnsi="Book Antiqua" w:cs="Times New Roman"/>
          <w:kern w:val="0"/>
          <w:sz w:val="24"/>
          <w:szCs w:val="24"/>
        </w:rPr>
        <w:t xml:space="preserve">: </w:t>
      </w:r>
      <w:r w:rsidR="00F67359" w:rsidRPr="007C63D9">
        <w:rPr>
          <w:rFonts w:ascii="Book Antiqua" w:eastAsia="Arial,굴림" w:hAnsi="Book Antiqua" w:cs="Times New Roman"/>
          <w:kern w:val="0"/>
          <w:sz w:val="24"/>
          <w:szCs w:val="24"/>
        </w:rPr>
        <w:t>Portal vein (PV) stenosis can occur after hepatobiliary and pancreatic surgery. Portal hypertension due to PV stenosis induces clinical manifestations in many organs, including intractable ascites, esophageal and gastrointestinal bleeding, and liver dysfunction.</w:t>
      </w:r>
      <w:r w:rsidR="00E52CCE" w:rsidRPr="007C63D9">
        <w:rPr>
          <w:rFonts w:ascii="Book Antiqua" w:eastAsia="SimSun" w:hAnsi="Book Antiqua" w:cs="Times New Roman"/>
          <w:kern w:val="0"/>
          <w:sz w:val="24"/>
          <w:szCs w:val="24"/>
          <w:lang w:eastAsia="zh-CN"/>
        </w:rPr>
        <w:t xml:space="preserve"> </w:t>
      </w:r>
      <w:r w:rsidR="00F67359" w:rsidRPr="007C63D9">
        <w:rPr>
          <w:rFonts w:ascii="Book Antiqua" w:eastAsia="Arial,굴림" w:hAnsi="Book Antiqua" w:cs="Times New Roman"/>
          <w:kern w:val="0"/>
          <w:sz w:val="24"/>
          <w:szCs w:val="24"/>
        </w:rPr>
        <w:t xml:space="preserve">Percutaneous transhepatic stent placement can be safe and effective in cases of PV stenosis since stents show excellent patency on follow-up abdominal </w:t>
      </w:r>
      <w:r w:rsidR="00C929DC" w:rsidRPr="007C63D9">
        <w:rPr>
          <w:rFonts w:ascii="Book Antiqua" w:eastAsia="Arial,굴림" w:hAnsi="Book Antiqua" w:cs="Times New Roman"/>
          <w:kern w:val="0"/>
          <w:sz w:val="24"/>
          <w:szCs w:val="24"/>
        </w:rPr>
        <w:t>computed tomography</w:t>
      </w:r>
      <w:r w:rsidR="00C929DC" w:rsidRPr="007C63D9">
        <w:rPr>
          <w:rFonts w:ascii="Book Antiqua" w:eastAsia="SimSun" w:hAnsi="Book Antiqua" w:cs="Times New Roman"/>
          <w:kern w:val="0"/>
          <w:sz w:val="24"/>
          <w:szCs w:val="24"/>
          <w:lang w:eastAsia="zh-CN"/>
        </w:rPr>
        <w:t xml:space="preserve"> </w:t>
      </w:r>
      <w:r w:rsidR="00F67359" w:rsidRPr="007C63D9">
        <w:rPr>
          <w:rFonts w:ascii="Book Antiqua" w:eastAsia="Arial,굴림" w:hAnsi="Book Antiqua" w:cs="Times New Roman"/>
          <w:kern w:val="0"/>
          <w:sz w:val="24"/>
          <w:szCs w:val="24"/>
        </w:rPr>
        <w:t>despite the presence of sm</w:t>
      </w:r>
      <w:r w:rsidR="008366A4" w:rsidRPr="007C63D9">
        <w:rPr>
          <w:rFonts w:ascii="Book Antiqua" w:eastAsia="Arial,굴림" w:hAnsi="Book Antiqua" w:cs="Times New Roman"/>
          <w:kern w:val="0"/>
          <w:sz w:val="24"/>
          <w:szCs w:val="24"/>
        </w:rPr>
        <w:t>all in-stent low-density areas.</w:t>
      </w:r>
    </w:p>
    <w:p w14:paraId="6BEF423D" w14:textId="77777777" w:rsidR="00F67359" w:rsidRPr="007C63D9" w:rsidRDefault="00F67359" w:rsidP="007C63D9">
      <w:pPr>
        <w:wordWrap/>
        <w:snapToGrid w:val="0"/>
        <w:spacing w:line="360" w:lineRule="auto"/>
        <w:rPr>
          <w:rFonts w:ascii="Book Antiqua" w:eastAsia="Arial,굴림" w:hAnsi="Book Antiqua" w:cs="Times New Roman"/>
          <w:kern w:val="0"/>
          <w:sz w:val="24"/>
          <w:szCs w:val="24"/>
        </w:rPr>
      </w:pPr>
    </w:p>
    <w:p w14:paraId="5D30CAA7" w14:textId="49F34953" w:rsidR="008366A4" w:rsidRPr="007C63D9" w:rsidRDefault="008B39B3" w:rsidP="007C63D9">
      <w:pPr>
        <w:wordWrap/>
        <w:snapToGrid w:val="0"/>
        <w:spacing w:line="360" w:lineRule="auto"/>
        <w:rPr>
          <w:rFonts w:ascii="Book Antiqua" w:eastAsia="SimSun" w:hAnsi="Book Antiqua" w:cs="Times New Roman"/>
          <w:b/>
          <w:kern w:val="0"/>
          <w:sz w:val="24"/>
          <w:szCs w:val="24"/>
          <w:lang w:eastAsia="zh-CN"/>
        </w:rPr>
      </w:pPr>
      <w:r w:rsidRPr="007C63D9">
        <w:rPr>
          <w:rFonts w:ascii="Book Antiqua" w:eastAsia="Arial,굴림" w:hAnsi="Book Antiqua" w:cs="Times New Roman"/>
          <w:kern w:val="0"/>
          <w:sz w:val="24"/>
          <w:szCs w:val="24"/>
        </w:rPr>
        <w:t xml:space="preserve">Jeon UB, Kim CW, Kim TU, Choo KS, Jang JY, Nam KJ, Chu CW, Ryu JH. </w:t>
      </w:r>
      <w:r w:rsidR="008366A4" w:rsidRPr="007C63D9">
        <w:rPr>
          <w:rFonts w:ascii="Book Antiqua" w:eastAsia="Arial,굴림" w:hAnsi="Book Antiqua" w:cs="Times New Roman"/>
          <w:kern w:val="0"/>
          <w:sz w:val="24"/>
          <w:szCs w:val="24"/>
        </w:rPr>
        <w:t>Therapeutic efficacy and stent patency of transhepatic portal vein stenting after surgery</w:t>
      </w:r>
      <w:r w:rsidR="008366A4" w:rsidRPr="007C63D9">
        <w:rPr>
          <w:rFonts w:ascii="Book Antiqua" w:eastAsia="SimSun" w:hAnsi="Book Antiqua" w:cs="Times New Roman"/>
          <w:kern w:val="0"/>
          <w:sz w:val="24"/>
          <w:szCs w:val="24"/>
          <w:lang w:eastAsia="zh-CN"/>
        </w:rPr>
        <w:t>.</w:t>
      </w:r>
      <w:r w:rsidR="00E52CCE" w:rsidRPr="007C63D9">
        <w:rPr>
          <w:rFonts w:ascii="Book Antiqua" w:eastAsia="SimSun" w:hAnsi="Book Antiqua" w:cs="Times New Roman"/>
          <w:kern w:val="0"/>
          <w:sz w:val="24"/>
          <w:szCs w:val="24"/>
          <w:lang w:eastAsia="zh-CN"/>
        </w:rPr>
        <w:t xml:space="preserve"> </w:t>
      </w:r>
      <w:r w:rsidR="00E52CCE" w:rsidRPr="007C63D9">
        <w:rPr>
          <w:rFonts w:ascii="Book Antiqua" w:eastAsia="SimSun" w:hAnsi="Book Antiqua" w:cs="Times New Roman"/>
          <w:i/>
          <w:kern w:val="0"/>
          <w:sz w:val="24"/>
          <w:szCs w:val="24"/>
          <w:lang w:eastAsia="zh-CN"/>
        </w:rPr>
        <w:t xml:space="preserve">World J Gastroenterol </w:t>
      </w:r>
      <w:r w:rsidR="00E52CCE" w:rsidRPr="007C63D9">
        <w:rPr>
          <w:rFonts w:ascii="Book Antiqua" w:eastAsia="SimSun" w:hAnsi="Book Antiqua" w:cs="Times New Roman"/>
          <w:kern w:val="0"/>
          <w:sz w:val="24"/>
          <w:szCs w:val="24"/>
          <w:lang w:eastAsia="zh-CN"/>
        </w:rPr>
        <w:t>2016; In press</w:t>
      </w:r>
    </w:p>
    <w:p w14:paraId="0083D298" w14:textId="7DB67EF0" w:rsidR="00C606C2" w:rsidRPr="007C63D9" w:rsidRDefault="00C606C2" w:rsidP="007C63D9">
      <w:pPr>
        <w:wordWrap/>
        <w:snapToGrid w:val="0"/>
        <w:spacing w:line="360" w:lineRule="auto"/>
        <w:rPr>
          <w:rFonts w:ascii="Book Antiqua" w:eastAsia="SimSun" w:hAnsi="Book Antiqua" w:cs="Times New Roman"/>
          <w:kern w:val="0"/>
          <w:sz w:val="24"/>
          <w:szCs w:val="24"/>
          <w:lang w:eastAsia="zh-CN"/>
        </w:rPr>
      </w:pPr>
    </w:p>
    <w:p w14:paraId="65606918" w14:textId="5C32BD93" w:rsidR="00D851F1" w:rsidRPr="007C63D9" w:rsidRDefault="00D851F1" w:rsidP="007C63D9">
      <w:pPr>
        <w:wordWrap/>
        <w:snapToGrid w:val="0"/>
        <w:spacing w:line="360" w:lineRule="auto"/>
        <w:rPr>
          <w:rFonts w:ascii="Book Antiqua" w:eastAsia="Arial,굴림" w:hAnsi="Book Antiqua" w:cs="Times New Roman"/>
          <w:kern w:val="0"/>
          <w:sz w:val="24"/>
          <w:szCs w:val="24"/>
        </w:rPr>
      </w:pPr>
      <w:r w:rsidRPr="007C63D9">
        <w:rPr>
          <w:rFonts w:ascii="Book Antiqua" w:eastAsia="Arial,굴림" w:hAnsi="Book Antiqua" w:cs="Times New Roman"/>
          <w:kern w:val="0"/>
          <w:sz w:val="24"/>
          <w:szCs w:val="24"/>
        </w:rPr>
        <w:br w:type="page"/>
      </w:r>
    </w:p>
    <w:p w14:paraId="3EACADBD" w14:textId="31CCC77D" w:rsidR="00BD237B" w:rsidRPr="007C63D9" w:rsidRDefault="00CF29B4" w:rsidP="007C63D9">
      <w:pPr>
        <w:wordWrap/>
        <w:snapToGrid w:val="0"/>
        <w:spacing w:line="360" w:lineRule="auto"/>
        <w:rPr>
          <w:rFonts w:ascii="Book Antiqua" w:hAnsi="Book Antiqua" w:cs="Times New Roman"/>
          <w:b/>
          <w:sz w:val="24"/>
          <w:szCs w:val="24"/>
        </w:rPr>
      </w:pPr>
      <w:r w:rsidRPr="007C63D9">
        <w:rPr>
          <w:rFonts w:ascii="Book Antiqua" w:hAnsi="Book Antiqua" w:cs="Times New Roman"/>
          <w:b/>
          <w:sz w:val="24"/>
          <w:szCs w:val="24"/>
        </w:rPr>
        <w:lastRenderedPageBreak/>
        <w:t>INTRODUCTION</w:t>
      </w:r>
    </w:p>
    <w:p w14:paraId="0191F458" w14:textId="58F43FF8" w:rsidR="00D851F1" w:rsidRPr="007C63D9" w:rsidRDefault="00D851F1"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 xml:space="preserve">Acquired portal vein (PV) stenosis is most commonly </w:t>
      </w:r>
      <w:r w:rsidR="00875C4D" w:rsidRPr="007C63D9">
        <w:rPr>
          <w:rFonts w:ascii="Book Antiqua" w:hAnsi="Book Antiqua" w:cs="Times New Roman"/>
          <w:sz w:val="24"/>
          <w:szCs w:val="24"/>
        </w:rPr>
        <w:t xml:space="preserve">observed </w:t>
      </w:r>
      <w:r w:rsidRPr="007C63D9">
        <w:rPr>
          <w:rFonts w:ascii="Book Antiqua" w:hAnsi="Book Antiqua" w:cs="Times New Roman"/>
          <w:sz w:val="24"/>
          <w:szCs w:val="24"/>
        </w:rPr>
        <w:t>a</w:t>
      </w:r>
      <w:r w:rsidR="00E52CCE" w:rsidRPr="007C63D9">
        <w:rPr>
          <w:rFonts w:ascii="Book Antiqua" w:hAnsi="Book Antiqua" w:cs="Times New Roman"/>
          <w:sz w:val="24"/>
          <w:szCs w:val="24"/>
        </w:rPr>
        <w:t>fter liver transplantation (LT)</w:t>
      </w:r>
      <w:r w:rsidR="00B12BFD" w:rsidRPr="007C63D9">
        <w:rPr>
          <w:rFonts w:ascii="Book Antiqua" w:hAnsi="Book Antiqua" w:cs="Times New Roman"/>
          <w:sz w:val="24"/>
          <w:szCs w:val="24"/>
        </w:rPr>
        <w:fldChar w:fldCharType="begin">
          <w:fldData xml:space="preserve">PEVuZE5vdGU+PENpdGU+PEF1dGhvcj5GdW5ha2k8L0F1dGhvcj48WWVhcj4xOTk1PC9ZZWFyPjxS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==
</w:fldData>
        </w:fldChar>
      </w:r>
      <w:r w:rsidR="006976F1" w:rsidRPr="007C63D9">
        <w:rPr>
          <w:rFonts w:ascii="Book Antiqua" w:hAnsi="Book Antiqua" w:cs="Times New Roman"/>
          <w:sz w:val="24"/>
          <w:szCs w:val="24"/>
        </w:rPr>
        <w:instrText xml:space="preserve"> ADDIN EN.CITE </w:instrText>
      </w:r>
      <w:r w:rsidR="006976F1" w:rsidRPr="007C63D9">
        <w:rPr>
          <w:rFonts w:ascii="Book Antiqua" w:hAnsi="Book Antiqua" w:cs="Times New Roman"/>
          <w:sz w:val="24"/>
          <w:szCs w:val="24"/>
        </w:rPr>
        <w:fldChar w:fldCharType="begin">
          <w:fldData xml:space="preserve">PEVuZE5vdGU+PENpdGU+PEF1dGhvcj5GdW5ha2k8L0F1dGhvcj48WWVhcj4xOTk1PC9ZZWFyPjxS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==
</w:fldData>
        </w:fldChar>
      </w:r>
      <w:r w:rsidR="006976F1" w:rsidRPr="007C63D9">
        <w:rPr>
          <w:rFonts w:ascii="Book Antiqua" w:hAnsi="Book Antiqua" w:cs="Times New Roman"/>
          <w:sz w:val="24"/>
          <w:szCs w:val="24"/>
        </w:rPr>
        <w:instrText xml:space="preserve"> ADDIN EN.CITE.DATA </w:instrText>
      </w:r>
      <w:r w:rsidR="006976F1" w:rsidRPr="007C63D9">
        <w:rPr>
          <w:rFonts w:ascii="Book Antiqua" w:hAnsi="Book Antiqua" w:cs="Times New Roman"/>
          <w:sz w:val="24"/>
          <w:szCs w:val="24"/>
        </w:rPr>
      </w:r>
      <w:r w:rsidR="006976F1" w:rsidRPr="007C63D9">
        <w:rPr>
          <w:rFonts w:ascii="Book Antiqua" w:hAnsi="Book Antiqua" w:cs="Times New Roman"/>
          <w:sz w:val="24"/>
          <w:szCs w:val="24"/>
        </w:rPr>
        <w:fldChar w:fldCharType="end"/>
      </w:r>
      <w:r w:rsidR="00B12BFD" w:rsidRPr="007C63D9">
        <w:rPr>
          <w:rFonts w:ascii="Book Antiqua" w:hAnsi="Book Antiqua" w:cs="Times New Roman"/>
          <w:sz w:val="24"/>
          <w:szCs w:val="24"/>
        </w:rPr>
      </w:r>
      <w:r w:rsidR="00B12BFD" w:rsidRPr="007C63D9">
        <w:rPr>
          <w:rFonts w:ascii="Book Antiqua" w:hAnsi="Book Antiqua" w:cs="Times New Roman"/>
          <w:sz w:val="24"/>
          <w:szCs w:val="24"/>
        </w:rPr>
        <w:fldChar w:fldCharType="separate"/>
      </w:r>
      <w:r w:rsidR="006976F1" w:rsidRPr="007C63D9">
        <w:rPr>
          <w:rFonts w:ascii="Book Antiqua" w:hAnsi="Book Antiqua" w:cs="Times New Roman"/>
          <w:noProof/>
          <w:sz w:val="24"/>
          <w:szCs w:val="24"/>
          <w:vertAlign w:val="superscript"/>
        </w:rPr>
        <w:t>[1-3]</w:t>
      </w:r>
      <w:r w:rsidR="00B12BFD" w:rsidRPr="007C63D9">
        <w:rPr>
          <w:rFonts w:ascii="Book Antiqua" w:hAnsi="Book Antiqua" w:cs="Times New Roman"/>
          <w:sz w:val="24"/>
          <w:szCs w:val="24"/>
        </w:rPr>
        <w:fldChar w:fldCharType="end"/>
      </w:r>
      <w:r w:rsidR="00C606C2"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In the non</w:t>
      </w:r>
      <w:r w:rsidR="00FC5813" w:rsidRPr="007C63D9">
        <w:rPr>
          <w:rFonts w:ascii="Book Antiqua" w:hAnsi="Book Antiqua" w:cs="Times New Roman"/>
          <w:sz w:val="24"/>
          <w:szCs w:val="24"/>
        </w:rPr>
        <w:t>-</w:t>
      </w:r>
      <w:r w:rsidRPr="007C63D9">
        <w:rPr>
          <w:rFonts w:ascii="Book Antiqua" w:hAnsi="Book Antiqua" w:cs="Times New Roman"/>
          <w:sz w:val="24"/>
          <w:szCs w:val="24"/>
        </w:rPr>
        <w:t xml:space="preserve">transplant population, PV stenosis can </w:t>
      </w:r>
      <w:r w:rsidR="00875C4D" w:rsidRPr="007C63D9">
        <w:rPr>
          <w:rFonts w:ascii="Book Antiqua" w:hAnsi="Book Antiqua" w:cs="Times New Roman"/>
          <w:sz w:val="24"/>
          <w:szCs w:val="24"/>
        </w:rPr>
        <w:t xml:space="preserve">present </w:t>
      </w:r>
      <w:r w:rsidR="00E52CCE" w:rsidRPr="007C63D9">
        <w:rPr>
          <w:rFonts w:ascii="Book Antiqua" w:hAnsi="Book Antiqua" w:cs="Times New Roman"/>
          <w:sz w:val="24"/>
          <w:szCs w:val="24"/>
        </w:rPr>
        <w:t>with pancreatitis</w:t>
      </w:r>
      <w:r w:rsidR="00B12BFD" w:rsidRPr="007C63D9">
        <w:rPr>
          <w:rFonts w:ascii="Book Antiqua" w:hAnsi="Book Antiqua" w:cs="Times New Roman"/>
          <w:sz w:val="24"/>
          <w:szCs w:val="24"/>
        </w:rPr>
        <w:fldChar w:fldCharType="begin"/>
      </w:r>
      <w:r w:rsidR="006976F1" w:rsidRPr="007C63D9">
        <w:rPr>
          <w:rFonts w:ascii="Book Antiqua" w:hAnsi="Book Antiqua" w:cs="Times New Roman"/>
          <w:sz w:val="24"/>
          <w:szCs w:val="24"/>
        </w:rPr>
        <w:instrText xml:space="preserve"> ADDIN EN.CITE &lt;EndNote&gt;&lt;Cite&gt;&lt;Author&gt;Mathias&lt;/Author&gt;&lt;Year&gt;1993&lt;/Year&gt;&lt;RecNum&gt;72&lt;/RecNum&gt;&lt;IDText&gt;Percutaneous transhepatic angioplasty and stent implantation for prehepatic portal vein obstruction&lt;/IDText&gt;&lt;DisplayText&gt;&lt;style face="superscript"&gt;[4]&lt;/style&gt;&lt;/DisplayText&gt;&lt;record&gt;&lt;rec-number&gt;72&lt;/rec-number&gt;&lt;foreign-keys&gt;&lt;key app="EN" db-id="frx20f9rmvw997e90z6p9vrpds0eazafvp09" timestamp="1423211863"&gt;72&lt;/key&gt;&lt;/foreign-keys&gt;&lt;ref-type name="Journal Article"&gt;17&lt;/ref-type&gt;&lt;contributors&gt;&lt;authors&gt;&lt;author&gt;Mathias, K.&lt;/author&gt;&lt;author&gt;Bolder, U.&lt;/author&gt;&lt;author&gt;Löhlein, D.&lt;/author&gt;&lt;author&gt;Jäger, H.&lt;/author&gt;&lt;/authors&gt;&lt;/contributors&gt;&lt;auth-address&gt;Institut für Strahlendiagnostik, Klinikum Dortmund, Federal Republic of Germany.&lt;/auth-address&gt;&lt;titles&gt;&lt;title&gt;Percutaneous transhepatic angioplasty and stent implantation for prehepatic portal vein obstruction&lt;/title&gt;&lt;secondary-title&gt;Cardiovasc Intervent Radiol&lt;/secondary-title&gt;&lt;/titles&gt;&lt;periodical&gt;&lt;full-title&gt;Cardiovasc Intervent Radiol&lt;/full-title&gt;&lt;/periodical&gt;&lt;pages&gt;313-5&lt;/pages&gt;&lt;volume&gt;16&lt;/volume&gt;&lt;number&gt;5&lt;/number&gt;&lt;keywords&gt;&lt;keyword&gt;Angioplasty, Balloon&lt;/keyword&gt;&lt;keyword&gt;Constriction, Pathologic&lt;/keyword&gt;&lt;keyword&gt;Esophageal and Gastric Varices&lt;/keyword&gt;&lt;keyword&gt;Female&lt;/keyword&gt;&lt;keyword&gt;Gastrointestinal Hemorrhage&lt;/keyword&gt;&lt;keyword&gt;Humans&lt;/keyword&gt;&lt;keyword&gt;Hypertension, Portal&lt;/keyword&gt;&lt;keyword&gt;Middle Aged&lt;/keyword&gt;&lt;keyword&gt;Pancreatic Neoplasms&lt;/keyword&gt;&lt;keyword&gt;Portal Vein&lt;/keyword&gt;&lt;keyword&gt;Postoperative Complications&lt;/keyword&gt;&lt;keyword&gt;Stents&lt;/keyword&gt;&lt;/keywords&gt;&lt;dates&gt;&lt;year&gt;1993&lt;/year&gt;&lt;pub-dates&gt;&lt;date&gt;1993 Sep-Oct&lt;/date&gt;&lt;/pub-dates&gt;&lt;/dates&gt;&lt;isbn&gt;0174-1551&lt;/isbn&gt;&lt;accession-num&gt;8269429&lt;/accession-num&gt;&lt;urls&gt;&lt;related-urls&gt;&lt;url&gt;http://www.ncbi.nlm.nih.gov/pubmed/8269429&lt;/url&gt;&lt;/related-urls&gt;&lt;/urls&gt;&lt;language&gt;eng&lt;/language&gt;&lt;/record&gt;&lt;/Cite&gt;&lt;/EndNote&gt;</w:instrText>
      </w:r>
      <w:r w:rsidR="00B12BFD" w:rsidRPr="007C63D9">
        <w:rPr>
          <w:rFonts w:ascii="Book Antiqua" w:hAnsi="Book Antiqua" w:cs="Times New Roman"/>
          <w:sz w:val="24"/>
          <w:szCs w:val="24"/>
        </w:rPr>
        <w:fldChar w:fldCharType="separate"/>
      </w:r>
      <w:r w:rsidR="006976F1" w:rsidRPr="007C63D9">
        <w:rPr>
          <w:rFonts w:ascii="Book Antiqua" w:hAnsi="Book Antiqua" w:cs="Times New Roman"/>
          <w:noProof/>
          <w:sz w:val="24"/>
          <w:szCs w:val="24"/>
          <w:vertAlign w:val="superscript"/>
        </w:rPr>
        <w:t>[4]</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xml:space="preserve"> </w:t>
      </w:r>
      <w:r w:rsidR="001E3425" w:rsidRPr="007C63D9">
        <w:rPr>
          <w:rFonts w:ascii="Book Antiqua" w:hAnsi="Book Antiqua" w:cs="Times New Roman"/>
          <w:sz w:val="24"/>
          <w:szCs w:val="24"/>
        </w:rPr>
        <w:t xml:space="preserve">or </w:t>
      </w:r>
      <w:r w:rsidR="00E52CCE" w:rsidRPr="007C63D9">
        <w:rPr>
          <w:rFonts w:ascii="Book Antiqua" w:hAnsi="Book Antiqua" w:cs="Times New Roman"/>
          <w:sz w:val="24"/>
          <w:szCs w:val="24"/>
        </w:rPr>
        <w:t>tumor encasement</w:t>
      </w:r>
      <w:r w:rsidR="00B12BFD" w:rsidRPr="007C63D9">
        <w:rPr>
          <w:rFonts w:ascii="Book Antiqua" w:hAnsi="Book Antiqua" w:cs="Times New Roman"/>
          <w:sz w:val="24"/>
          <w:szCs w:val="24"/>
        </w:rPr>
        <w:fldChar w:fldCharType="begin"/>
      </w:r>
      <w:r w:rsidR="006976F1" w:rsidRPr="007C63D9">
        <w:rPr>
          <w:rFonts w:ascii="Book Antiqua" w:hAnsi="Book Antiqua" w:cs="Times New Roman"/>
          <w:sz w:val="24"/>
          <w:szCs w:val="24"/>
        </w:rPr>
        <w:instrText xml:space="preserve"> ADDIN EN.CITE &lt;EndNote&gt;&lt;Cite&gt;&lt;Author&gt;Yamakado&lt;/Author&gt;&lt;Year&gt;2001&lt;/Year&gt;&lt;RecNum&gt;73&lt;/RecNum&gt;&lt;IDText&gt;Malignant portal venous obstructions treated by stent placement: significant factors affecting patency&lt;/IDText&gt;&lt;DisplayText&gt;&lt;style face="superscript"&gt;[5]&lt;/style&gt;&lt;/DisplayText&gt;&lt;record&gt;&lt;rec-number&gt;73&lt;/rec-number&gt;&lt;foreign-keys&gt;&lt;key app="EN" db-id="frx20f9rmvw997e90z6p9vrpds0eazafvp09" timestamp="1423211864"&gt;73&lt;/key&gt;&lt;/foreign-keys&gt;&lt;ref-type name="Journal Article"&gt;17&lt;/ref-type&gt;&lt;contributors&gt;&lt;authors&gt;&lt;author&gt;Yamakado, K.&lt;/author&gt;&lt;author&gt;Nakatsuka, A.&lt;/author&gt;&lt;author&gt;Tanaka, N.&lt;/author&gt;&lt;author&gt;Fujii, A.&lt;/author&gt;&lt;author&gt;Terada, N.&lt;/author&gt;&lt;author&gt;Takeda, K.&lt;/author&gt;&lt;/authors&gt;&lt;/contributors&gt;&lt;auth-address&gt;Department of Radiology, Mie University School of Medicine, 2-174 Edobashi, Tsu, Mie 514-8507, Japan. yama@clin.medic.mie-u.ac.jp&lt;/auth-address&gt;&lt;titles&gt;&lt;title&gt;Malignant portal venous obstructions treated by stent placement: significant factors affecting patency&lt;/title&gt;&lt;secondary-title&gt;J Vasc Interv Radiol&lt;/secondary-title&gt;&lt;/titles&gt;&lt;periodical&gt;&lt;full-title&gt;J Vasc Interv Radiol&lt;/full-title&gt;&lt;/periodical&gt;&lt;pages&gt;1407-15&lt;/pages&gt;&lt;volume&gt;12&lt;/volume&gt;&lt;number&gt;12&lt;/number&gt;&lt;keywords&gt;&lt;keyword&gt;Adult&lt;/keyword&gt;&lt;keyword&gt;Aged&lt;/keyword&gt;&lt;keyword&gt;Bile Duct Neoplasms&lt;/keyword&gt;&lt;keyword&gt;Carcinoma, Hepatocellular&lt;/keyword&gt;&lt;keyword&gt;Female&lt;/keyword&gt;&lt;keyword&gt;Humans&lt;/keyword&gt;&lt;keyword&gt;Liver Neoplasms&lt;/keyword&gt;&lt;keyword&gt;Male&lt;/keyword&gt;&lt;keyword&gt;Middle Aged&lt;/keyword&gt;&lt;keyword&gt;Multivariate Analysis&lt;/keyword&gt;&lt;keyword&gt;Neoplasm Invasiveness&lt;/keyword&gt;&lt;keyword&gt;Neoplastic Cells, Circulating&lt;/keyword&gt;&lt;keyword&gt;Pancreatic Neoplasms&lt;/keyword&gt;&lt;keyword&gt;Portal Vein&lt;/keyword&gt;&lt;keyword&gt;Portography&lt;/keyword&gt;&lt;keyword&gt;Stents&lt;/keyword&gt;&lt;keyword&gt;Vascular Patency&lt;/keyword&gt;&lt;/keywords&gt;&lt;dates&gt;&lt;year&gt;2001&lt;/year&gt;&lt;pub-dates&gt;&lt;date&gt;Dec&lt;/date&gt;&lt;/pub-dates&gt;&lt;/dates&gt;&lt;isbn&gt;1051-0443&lt;/isbn&gt;&lt;accession-num&gt;11742015&lt;/accession-num&gt;&lt;urls&gt;&lt;related-urls&gt;&lt;url&gt;http://www.ncbi.nlm.nih.gov/pubmed/11742015&lt;/url&gt;&lt;/related-urls&gt;&lt;/urls&gt;&lt;language&gt;eng&lt;/language&gt;&lt;/record&gt;&lt;/Cite&gt;&lt;/EndNote&gt;</w:instrText>
      </w:r>
      <w:r w:rsidR="00B12BFD" w:rsidRPr="007C63D9">
        <w:rPr>
          <w:rFonts w:ascii="Book Antiqua" w:hAnsi="Book Antiqua" w:cs="Times New Roman"/>
          <w:sz w:val="24"/>
          <w:szCs w:val="24"/>
        </w:rPr>
        <w:fldChar w:fldCharType="separate"/>
      </w:r>
      <w:r w:rsidR="006976F1" w:rsidRPr="007C63D9">
        <w:rPr>
          <w:rFonts w:ascii="Book Antiqua" w:hAnsi="Book Antiqua" w:cs="Times New Roman"/>
          <w:noProof/>
          <w:sz w:val="24"/>
          <w:szCs w:val="24"/>
          <w:vertAlign w:val="superscript"/>
        </w:rPr>
        <w:t>[5]</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xml:space="preserve">, </w:t>
      </w:r>
      <w:r w:rsidR="00875C4D" w:rsidRPr="007C63D9">
        <w:rPr>
          <w:rFonts w:ascii="Book Antiqua" w:hAnsi="Book Antiqua" w:cs="Times New Roman"/>
          <w:sz w:val="24"/>
          <w:szCs w:val="24"/>
        </w:rPr>
        <w:t xml:space="preserve">or </w:t>
      </w:r>
      <w:r w:rsidR="00FC5813" w:rsidRPr="007C63D9">
        <w:rPr>
          <w:rFonts w:ascii="Book Antiqua" w:hAnsi="Book Antiqua" w:cs="Times New Roman"/>
          <w:sz w:val="24"/>
          <w:szCs w:val="24"/>
        </w:rPr>
        <w:t xml:space="preserve">as </w:t>
      </w:r>
      <w:r w:rsidR="001E3425" w:rsidRPr="007C63D9">
        <w:rPr>
          <w:rFonts w:ascii="Book Antiqua" w:hAnsi="Book Antiqua" w:cs="Times New Roman"/>
          <w:sz w:val="24"/>
          <w:szCs w:val="24"/>
        </w:rPr>
        <w:t xml:space="preserve">a </w:t>
      </w:r>
      <w:r w:rsidR="00E52CCE" w:rsidRPr="007C63D9">
        <w:rPr>
          <w:rFonts w:ascii="Book Antiqua" w:hAnsi="Book Antiqua" w:cs="Times New Roman"/>
          <w:sz w:val="24"/>
          <w:szCs w:val="24"/>
        </w:rPr>
        <w:t>postsurgical complication</w:t>
      </w:r>
      <w:r w:rsidR="00B12BFD" w:rsidRPr="007C63D9">
        <w:rPr>
          <w:rFonts w:ascii="Book Antiqua" w:hAnsi="Book Antiqua" w:cs="Times New Roman"/>
          <w:sz w:val="24"/>
          <w:szCs w:val="24"/>
        </w:rPr>
        <w:fldChar w:fldCharType="begin"/>
      </w:r>
      <w:r w:rsidR="006976F1" w:rsidRPr="007C63D9">
        <w:rPr>
          <w:rFonts w:ascii="Book Antiqua" w:hAnsi="Book Antiqua" w:cs="Times New Roman"/>
          <w:sz w:val="24"/>
          <w:szCs w:val="24"/>
        </w:rPr>
        <w:instrText xml:space="preserve"> ADDIN EN.CITE &lt;EndNote&gt;&lt;Cite&gt;&lt;Author&gt;Vogelzang&lt;/Author&gt;&lt;Year&gt;1996&lt;/Year&gt;&lt;RecNum&gt;74&lt;/RecNum&gt;&lt;IDText&gt;Extrahepatic portal venous stenosis: treatment with percutaneous transhepatic stent placement&lt;/IDText&gt;&lt;DisplayText&gt;&lt;style face="superscript"&gt;[6]&lt;/style&gt;&lt;/DisplayText&gt;&lt;record&gt;&lt;rec-number&gt;74&lt;/rec-number&gt;&lt;foreign-keys&gt;&lt;key app="EN" db-id="frx20f9rmvw997e90z6p9vrpds0eazafvp09" timestamp="1423211864"&gt;74&lt;/key&gt;&lt;/foreign-keys&gt;&lt;ref-type name="Journal Article"&gt;17&lt;/ref-type&gt;&lt;contributors&gt;&lt;authors&gt;&lt;author&gt;Vogelzang, R. L.&lt;/author&gt;&lt;author&gt;Reddy, S. G.&lt;/author&gt;&lt;author&gt;Braun, M. A.&lt;/author&gt;&lt;author&gt;Nemcek, A. A.&lt;/author&gt;&lt;/authors&gt;&lt;/contributors&gt;&lt;auth-address&gt;Department of Radiology, Northwestern University Medical School, Chicago, IL, USA.&lt;/auth-address&gt;&lt;titles&gt;&lt;title&gt;Extrahepatic portal venous stenosis: treatment with percutaneous transhepatic stent placement&lt;/title&gt;&lt;secondary-title&gt;J Vasc Interv Radiol&lt;/secondary-title&gt;&lt;/titles&gt;&lt;periodical&gt;&lt;full-title&gt;J Vasc Interv Radiol&lt;/full-title&gt;&lt;/periodical&gt;&lt;pages&gt;269-71&lt;/pages&gt;&lt;volume&gt;7&lt;/volume&gt;&lt;number&gt;2&lt;/number&gt;&lt;keywords&gt;&lt;keyword&gt;Adult&lt;/keyword&gt;&lt;keyword&gt;Aged&lt;/keyword&gt;&lt;keyword&gt;Constriction, Pathologic&lt;/keyword&gt;&lt;keyword&gt;Humans&lt;/keyword&gt;&lt;keyword&gt;Hypertension, Portal&lt;/keyword&gt;&lt;keyword&gt;Male&lt;/keyword&gt;&lt;keyword&gt;Peripheral Vascular Diseases&lt;/keyword&gt;&lt;keyword&gt;Portal Vein&lt;/keyword&gt;&lt;keyword&gt;Stents&lt;/keyword&gt;&lt;/keywords&gt;&lt;dates&gt;&lt;year&gt;1996&lt;/year&gt;&lt;pub-dates&gt;&lt;date&gt;1996 Mar-Apr&lt;/date&gt;&lt;/pub-dates&gt;&lt;/dates&gt;&lt;isbn&gt;1051-0443&lt;/isbn&gt;&lt;accession-num&gt;9007809&lt;/accession-num&gt;&lt;urls&gt;&lt;related-urls&gt;&lt;url&gt;http://www.ncbi.nlm.nih.gov/pubmed/9007809&lt;/url&gt;&lt;/related-urls&gt;&lt;/urls&gt;&lt;language&gt;eng&lt;/language&gt;&lt;/record&gt;&lt;/Cite&gt;&lt;/EndNote&gt;</w:instrText>
      </w:r>
      <w:r w:rsidR="00B12BFD" w:rsidRPr="007C63D9">
        <w:rPr>
          <w:rFonts w:ascii="Book Antiqua" w:hAnsi="Book Antiqua" w:cs="Times New Roman"/>
          <w:sz w:val="24"/>
          <w:szCs w:val="24"/>
        </w:rPr>
        <w:fldChar w:fldCharType="separate"/>
      </w:r>
      <w:r w:rsidR="006976F1" w:rsidRPr="007C63D9">
        <w:rPr>
          <w:rFonts w:ascii="Book Antiqua" w:hAnsi="Book Antiqua" w:cs="Times New Roman"/>
          <w:noProof/>
          <w:sz w:val="24"/>
          <w:szCs w:val="24"/>
          <w:vertAlign w:val="superscript"/>
        </w:rPr>
        <w:t>[6]</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xml:space="preserve">. Portal hypertension from PV stenosis </w:t>
      </w:r>
      <w:r w:rsidR="007C7EC3" w:rsidRPr="007C63D9">
        <w:rPr>
          <w:rFonts w:ascii="Book Antiqua" w:hAnsi="Book Antiqua" w:cs="Times New Roman"/>
          <w:sz w:val="24"/>
          <w:szCs w:val="24"/>
        </w:rPr>
        <w:t xml:space="preserve">induces </w:t>
      </w:r>
      <w:r w:rsidRPr="007C63D9">
        <w:rPr>
          <w:rFonts w:ascii="Book Antiqua" w:hAnsi="Book Antiqua" w:cs="Times New Roman"/>
          <w:sz w:val="24"/>
          <w:szCs w:val="24"/>
        </w:rPr>
        <w:t xml:space="preserve">clinical manifestations in many organs, including intractable ascites, esophageal and gastrointestinal </w:t>
      </w:r>
      <w:r w:rsidR="00E52CCE" w:rsidRPr="007C63D9">
        <w:rPr>
          <w:rFonts w:ascii="Book Antiqua" w:hAnsi="Book Antiqua" w:cs="Times New Roman"/>
          <w:sz w:val="24"/>
          <w:szCs w:val="24"/>
        </w:rPr>
        <w:t>bleeding, and liver dysfunction</w:t>
      </w:r>
      <w:r w:rsidR="00B12BFD" w:rsidRPr="007C63D9">
        <w:rPr>
          <w:rFonts w:ascii="Book Antiqua" w:hAnsi="Book Antiqua" w:cs="Times New Roman"/>
          <w:sz w:val="24"/>
          <w:szCs w:val="24"/>
        </w:rPr>
        <w:fldChar w:fldCharType="begin"/>
      </w:r>
      <w:r w:rsidR="006976F1" w:rsidRPr="007C63D9">
        <w:rPr>
          <w:rFonts w:ascii="Book Antiqua" w:hAnsi="Book Antiqua" w:cs="Times New Roman"/>
          <w:sz w:val="24"/>
          <w:szCs w:val="24"/>
        </w:rPr>
        <w:instrText xml:space="preserve"> ADDIN EN.CITE &lt;EndNote&gt;&lt;Cite&gt;&lt;Author&gt;Kim&lt;/Author&gt;&lt;Year&gt;2011&lt;/Year&gt;&lt;RecNum&gt;75&lt;/RecNum&gt;&lt;IDText&gt;Percutaneous transhepatic stent placement in the management of portal venous stenosis after curative surgery for pancreatic and biliary neoplasms&lt;/IDText&gt;&lt;DisplayText&gt;&lt;style face="superscript"&gt;[7]&lt;/style&gt;&lt;/DisplayText&gt;&lt;record&gt;&lt;rec-number&gt;75&lt;/rec-number&gt;&lt;foreign-keys&gt;&lt;key app="EN" db-id="frx20f9rmvw997e90z6p9vrpds0eazafvp09" timestamp="1423211864"&gt;75&lt;/key&gt;&lt;/foreign-keys&gt;&lt;ref-type name="Journal Article"&gt;17&lt;/ref-type&gt;&lt;contributors&gt;&lt;authors&gt;&lt;author&gt;Kim, K. R.&lt;/author&gt;&lt;author&gt;Ko, G. Y.&lt;/author&gt;&lt;author&gt;Sung, K. B.&lt;/author&gt;&lt;author&gt;Yoon, H. K.&lt;/author&gt;&lt;/authors&gt;&lt;/contributors&gt;&lt;auth-address&gt;Department of Radiology, University of North Carolina at Chapel Hill, Chapel Hill, NC, USA.&lt;/auth-address&gt;&lt;titles&gt;&lt;title&gt;Percutaneous transhepatic stent placement in the management of portal venous stenosis after curative surgery for pancreatic and biliary neoplasms&lt;/title&gt;&lt;secondary-title&gt;AJR Am J Roentgenol&lt;/secondary-title&gt;&lt;/titles&gt;&lt;periodical&gt;&lt;full-title&gt;AJR Am J Roentgenol&lt;/full-title&gt;&lt;abbr-1&gt;Ajr&lt;/abbr-1&gt;&lt;/periodical&gt;&lt;pages&gt;W446-50&lt;/pages&gt;&lt;volume&gt;196&lt;/volume&gt;&lt;number&gt;4&lt;/number&gt;&lt;keywords&gt;&lt;keyword&gt;Adult&lt;/keyword&gt;&lt;keyword&gt;Aged&lt;/keyword&gt;&lt;keyword&gt;Bile Duct Neoplasms&lt;/keyword&gt;&lt;keyword&gt;Constriction, Pathologic&lt;/keyword&gt;&lt;keyword&gt;Female&lt;/keyword&gt;&lt;keyword&gt;Hepatectomy&lt;/keyword&gt;&lt;keyword&gt;Humans&lt;/keyword&gt;&lt;keyword&gt;Male&lt;/keyword&gt;&lt;keyword&gt;Middle Aged&lt;/keyword&gt;&lt;keyword&gt;Neoplasm Recurrence, Local&lt;/keyword&gt;&lt;keyword&gt;Pancreatic Neoplasms&lt;/keyword&gt;&lt;keyword&gt;Portal Vein&lt;/keyword&gt;&lt;keyword&gt;Postoperative Complications&lt;/keyword&gt;&lt;keyword&gt;Retrospective Studies&lt;/keyword&gt;&lt;keyword&gt;Stents&lt;/keyword&gt;&lt;keyword&gt;Treatment Outcome&lt;/keyword&gt;&lt;/keywords&gt;&lt;dates&gt;&lt;year&gt;2011&lt;/year&gt;&lt;pub-dates&gt;&lt;date&gt;Apr&lt;/date&gt;&lt;/pub-dates&gt;&lt;/dates&gt;&lt;isbn&gt;1546-3141&lt;/isbn&gt;&lt;accession-num&gt;21427310&lt;/accession-num&gt;&lt;urls&gt;&lt;related-urls&gt;&lt;url&gt;http://www.ncbi.nlm.nih.gov/pubmed/21427310&lt;/url&gt;&lt;/related-urls&gt;&lt;/urls&gt;&lt;electronic-resource-num&gt;10.2214/AJR.10.5274&lt;/electronic-resource-num&gt;&lt;language&gt;eng&lt;/language&gt;&lt;/record&gt;&lt;/Cite&gt;&lt;/EndNote&gt;</w:instrText>
      </w:r>
      <w:r w:rsidR="00B12BFD" w:rsidRPr="007C63D9">
        <w:rPr>
          <w:rFonts w:ascii="Book Antiqua" w:hAnsi="Book Antiqua" w:cs="Times New Roman"/>
          <w:sz w:val="24"/>
          <w:szCs w:val="24"/>
        </w:rPr>
        <w:fldChar w:fldCharType="separate"/>
      </w:r>
      <w:r w:rsidR="006976F1" w:rsidRPr="007C63D9">
        <w:rPr>
          <w:rFonts w:ascii="Book Antiqua" w:hAnsi="Book Antiqua" w:cs="Times New Roman"/>
          <w:noProof/>
          <w:sz w:val="24"/>
          <w:szCs w:val="24"/>
          <w:vertAlign w:val="superscript"/>
        </w:rPr>
        <w:t>[7]</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w:t>
      </w:r>
    </w:p>
    <w:p w14:paraId="57578EC9" w14:textId="0542829D" w:rsidR="00D851F1" w:rsidRPr="007C63D9" w:rsidRDefault="00D851F1" w:rsidP="007C63D9">
      <w:pPr>
        <w:wordWrap/>
        <w:snapToGrid w:val="0"/>
        <w:spacing w:line="360" w:lineRule="auto"/>
        <w:ind w:firstLineChars="100" w:firstLine="240"/>
        <w:rPr>
          <w:rFonts w:ascii="Book Antiqua" w:eastAsia="Arial,굴림" w:hAnsi="Book Antiqua" w:cs="Times New Roman"/>
          <w:sz w:val="24"/>
          <w:szCs w:val="24"/>
        </w:rPr>
      </w:pPr>
      <w:r w:rsidRPr="007C63D9">
        <w:rPr>
          <w:rFonts w:ascii="Book Antiqua" w:eastAsia="Malgun Gothic" w:hAnsi="Book Antiqua" w:cs="Times New Roman"/>
          <w:sz w:val="24"/>
          <w:szCs w:val="24"/>
        </w:rPr>
        <w:t>Treatment options for patients with PV stenosis or occlusion</w:t>
      </w:r>
      <w:r w:rsidR="00FC55C5" w:rsidRPr="007C63D9">
        <w:rPr>
          <w:rFonts w:ascii="Book Antiqua" w:eastAsia="Malgun Gothic" w:hAnsi="Book Antiqua" w:cs="Times New Roman"/>
          <w:sz w:val="24"/>
          <w:szCs w:val="24"/>
        </w:rPr>
        <w:t>s</w:t>
      </w:r>
      <w:r w:rsidRPr="007C63D9">
        <w:rPr>
          <w:rFonts w:ascii="Book Antiqua" w:eastAsia="Malgun Gothic" w:hAnsi="Book Antiqua" w:cs="Times New Roman"/>
          <w:sz w:val="24"/>
          <w:szCs w:val="24"/>
        </w:rPr>
        <w:t xml:space="preserve"> are limited. In the past, PV complications were managed </w:t>
      </w:r>
      <w:r w:rsidR="00752C2A" w:rsidRPr="007C63D9">
        <w:rPr>
          <w:rFonts w:ascii="Book Antiqua" w:eastAsia="Malgun Gothic" w:hAnsi="Book Antiqua" w:cs="Times New Roman"/>
          <w:sz w:val="24"/>
          <w:szCs w:val="24"/>
        </w:rPr>
        <w:t>surgically</w:t>
      </w:r>
      <w:r w:rsidR="00FC55C5" w:rsidRPr="007C63D9">
        <w:rPr>
          <w:rFonts w:ascii="Book Antiqua" w:eastAsia="Malgun Gothic" w:hAnsi="Book Antiqua" w:cs="Times New Roman"/>
          <w:sz w:val="24"/>
          <w:szCs w:val="24"/>
        </w:rPr>
        <w:t>,</w:t>
      </w:r>
      <w:r w:rsidRPr="007C63D9">
        <w:rPr>
          <w:rFonts w:ascii="Book Antiqua" w:eastAsia="Malgun Gothic" w:hAnsi="Book Antiqua" w:cs="Times New Roman"/>
          <w:sz w:val="24"/>
          <w:szCs w:val="24"/>
        </w:rPr>
        <w:t xml:space="preserve"> such as </w:t>
      </w:r>
      <w:r w:rsidR="00752C2A" w:rsidRPr="007C63D9">
        <w:rPr>
          <w:rFonts w:ascii="Book Antiqua" w:eastAsia="Malgun Gothic" w:hAnsi="Book Antiqua" w:cs="Times New Roman"/>
          <w:sz w:val="24"/>
          <w:szCs w:val="24"/>
        </w:rPr>
        <w:t xml:space="preserve">by </w:t>
      </w:r>
      <w:r w:rsidRPr="007C63D9">
        <w:rPr>
          <w:rFonts w:ascii="Book Antiqua" w:eastAsia="Malgun Gothic" w:hAnsi="Book Antiqua" w:cs="Times New Roman"/>
          <w:sz w:val="24"/>
          <w:szCs w:val="24"/>
        </w:rPr>
        <w:t>thrombectomy</w:t>
      </w:r>
      <w:r w:rsidR="00391E9E" w:rsidRPr="007C63D9">
        <w:rPr>
          <w:rFonts w:ascii="Book Antiqua" w:eastAsia="Malgun Gothic" w:hAnsi="Book Antiqua" w:cs="Times New Roman"/>
          <w:sz w:val="24"/>
          <w:szCs w:val="24"/>
        </w:rPr>
        <w:t xml:space="preserve"> or </w:t>
      </w:r>
      <w:r w:rsidR="00A9259E" w:rsidRPr="007C63D9">
        <w:rPr>
          <w:rFonts w:ascii="Book Antiqua" w:hAnsi="Book Antiqua" w:cs="Times New Roman"/>
          <w:sz w:val="24"/>
          <w:szCs w:val="24"/>
        </w:rPr>
        <w:t>surgical revision.</w:t>
      </w:r>
      <w:r w:rsidRPr="007C63D9">
        <w:rPr>
          <w:rFonts w:ascii="Book Antiqua" w:eastAsia="Malgun Gothic" w:hAnsi="Book Antiqua" w:cs="Times New Roman"/>
          <w:sz w:val="24"/>
          <w:szCs w:val="24"/>
        </w:rPr>
        <w:t xml:space="preserve"> However, surgical management of these complications has been limited by technical difficulties</w:t>
      </w:r>
      <w:r w:rsidR="007C7EC3" w:rsidRPr="007C63D9">
        <w:rPr>
          <w:rFonts w:ascii="Book Antiqua" w:eastAsia="Malgun Gothic" w:hAnsi="Book Antiqua" w:cs="Times New Roman"/>
          <w:sz w:val="24"/>
          <w:szCs w:val="24"/>
        </w:rPr>
        <w:t xml:space="preserve"> due to</w:t>
      </w:r>
      <w:r w:rsidRPr="007C63D9">
        <w:rPr>
          <w:rFonts w:ascii="Book Antiqua" w:eastAsia="Malgun Gothic" w:hAnsi="Book Antiqua" w:cs="Times New Roman"/>
          <w:sz w:val="24"/>
          <w:szCs w:val="24"/>
        </w:rPr>
        <w:t xml:space="preserve"> </w:t>
      </w:r>
      <w:r w:rsidR="00391E9E" w:rsidRPr="007C63D9">
        <w:rPr>
          <w:rFonts w:ascii="Book Antiqua" w:eastAsia="Malgun Gothic" w:hAnsi="Book Antiqua" w:cs="Times New Roman"/>
          <w:sz w:val="24"/>
          <w:szCs w:val="24"/>
        </w:rPr>
        <w:t xml:space="preserve">the development of </w:t>
      </w:r>
      <w:r w:rsidRPr="007C63D9">
        <w:rPr>
          <w:rFonts w:ascii="Book Antiqua" w:eastAsia="Malgun Gothic" w:hAnsi="Book Antiqua" w:cs="Times New Roman"/>
          <w:sz w:val="24"/>
          <w:szCs w:val="24"/>
        </w:rPr>
        <w:t>postsurgical fibrosis and the length of</w:t>
      </w:r>
      <w:r w:rsidR="00E52CCE" w:rsidRPr="007C63D9">
        <w:rPr>
          <w:rFonts w:ascii="Book Antiqua" w:eastAsia="Malgun Gothic" w:hAnsi="Book Antiqua" w:cs="Times New Roman"/>
          <w:sz w:val="24"/>
          <w:szCs w:val="24"/>
        </w:rPr>
        <w:t xml:space="preserve"> the involved venous structures</w:t>
      </w:r>
      <w:r w:rsidR="00B12BFD" w:rsidRPr="007C63D9">
        <w:rPr>
          <w:rFonts w:ascii="Book Antiqua" w:eastAsia="Malgun Gothic" w:hAnsi="Book Antiqua" w:cs="Times New Roman"/>
          <w:sz w:val="24"/>
          <w:szCs w:val="24"/>
        </w:rPr>
        <w:fldChar w:fldCharType="begin"/>
      </w:r>
      <w:r w:rsidR="006976F1" w:rsidRPr="007C63D9">
        <w:rPr>
          <w:rFonts w:ascii="Book Antiqua" w:eastAsia="Malgun Gothic" w:hAnsi="Book Antiqua" w:cs="Times New Roman"/>
          <w:sz w:val="24"/>
          <w:szCs w:val="24"/>
        </w:rPr>
        <w:instrText xml:space="preserve"> ADDIN EN.CITE &lt;EndNote&gt;&lt;Cite&gt;&lt;Author&gt;Woo&lt;/Author&gt;&lt;Year&gt;2007&lt;/Year&gt;&lt;RecNum&gt;76&lt;/RecNum&gt;&lt;IDText&gt;Management of portal venous complications after liver transplantation&lt;/IDText&gt;&lt;DisplayText&gt;&lt;style face="superscript"&gt;[8]&lt;/style&gt;&lt;/DisplayText&gt;&lt;record&gt;&lt;rec-number&gt;76&lt;/rec-number&gt;&lt;foreign-keys&gt;&lt;key app="EN" db-id="frx20f9rmvw997e90z6p9vrpds0eazafvp09" timestamp="1423211864"&gt;76&lt;/key&gt;&lt;/foreign-keys&gt;&lt;ref-type name="Journal Article"&gt;17&lt;/ref-type&gt;&lt;contributors&gt;&lt;authors&gt;&lt;author&gt;Woo, D. H.&lt;/author&gt;&lt;author&gt;Laberge, J. M.&lt;/author&gt;&lt;author&gt;Gordon, R. L.&lt;/author&gt;&lt;author&gt;Wilson, M. W.&lt;/author&gt;&lt;author&gt;Kerlan, R. K.&lt;/author&gt;&lt;/authors&gt;&lt;/contributors&gt;&lt;auth-address&gt;Interventional Radiology Section, University of California-San Francisco, San Francisco, CA 94143, USA.&lt;/auth-address&gt;&lt;titles&gt;&lt;title&gt;Management of portal venous complications after liver transplantation&lt;/title&gt;&lt;secondary-title&gt;Tech Vasc Interv Radiol&lt;/secondary-title&gt;&lt;/titles&gt;&lt;periodical&gt;&lt;full-title&gt;Tech Vasc Interv Radiol&lt;/full-title&gt;&lt;/periodical&gt;&lt;pages&gt;233-9&lt;/pages&gt;&lt;volume&gt;10&lt;/volume&gt;&lt;number&gt;3&lt;/number&gt;&lt;keywords&gt;&lt;keyword&gt;Angioplasty, Balloon&lt;/keyword&gt;&lt;keyword&gt;Constriction, Pathologic&lt;/keyword&gt;&lt;keyword&gt;Humans&lt;/keyword&gt;&lt;keyword&gt;Hypertension, Portal&lt;/keyword&gt;&lt;keyword&gt;Liver Transplantation&lt;/keyword&gt;&lt;keyword&gt;Magnetic Resonance Imaging&lt;/keyword&gt;&lt;keyword&gt;Portal Vein&lt;/keyword&gt;&lt;keyword&gt;Portasystemic Shunt, Transjugular Intrahepatic&lt;/keyword&gt;&lt;keyword&gt;Postoperative Complications&lt;/keyword&gt;&lt;keyword&gt;Stents&lt;/keyword&gt;&lt;keyword&gt;Thrombolytic Therapy&lt;/keyword&gt;&lt;keyword&gt;Tomography, X-Ray Computed&lt;/keyword&gt;&lt;keyword&gt;Ultrasonography, Doppler, Color&lt;/keyword&gt;&lt;keyword&gt;Vascular Diseases&lt;/keyword&gt;&lt;keyword&gt;Venous Thrombosis&lt;/keyword&gt;&lt;/keywords&gt;&lt;dates&gt;&lt;year&gt;2007&lt;/year&gt;&lt;pub-dates&gt;&lt;date&gt;Sep&lt;/date&gt;&lt;/pub-dates&gt;&lt;/dates&gt;&lt;isbn&gt;1089-2516&lt;/isbn&gt;&lt;accession-num&gt;18086428&lt;/accession-num&gt;&lt;urls&gt;&lt;related-urls&gt;&lt;url&gt;http://www.ncbi.nlm.nih.gov/pubmed/18086428&lt;/url&gt;&lt;/related-urls&gt;&lt;/urls&gt;&lt;electronic-resource-num&gt;10.1053/j.tvir.2007.09.017&lt;/electronic-resource-num&gt;&lt;language&gt;eng&lt;/language&gt;&lt;/record&gt;&lt;/Cite&gt;&lt;/EndNote&gt;</w:instrText>
      </w:r>
      <w:r w:rsidR="00B12BFD" w:rsidRPr="007C63D9">
        <w:rPr>
          <w:rFonts w:ascii="Book Antiqua" w:eastAsia="Malgun Gothic" w:hAnsi="Book Antiqua" w:cs="Times New Roman"/>
          <w:sz w:val="24"/>
          <w:szCs w:val="24"/>
        </w:rPr>
        <w:fldChar w:fldCharType="separate"/>
      </w:r>
      <w:r w:rsidR="006976F1" w:rsidRPr="007C63D9">
        <w:rPr>
          <w:rFonts w:ascii="Book Antiqua" w:eastAsia="Malgun Gothic" w:hAnsi="Book Antiqua" w:cs="Times New Roman"/>
          <w:noProof/>
          <w:sz w:val="24"/>
          <w:szCs w:val="24"/>
          <w:vertAlign w:val="superscript"/>
        </w:rPr>
        <w:t>[8]</w:t>
      </w:r>
      <w:r w:rsidR="00B12BFD" w:rsidRPr="007C63D9">
        <w:rPr>
          <w:rFonts w:ascii="Book Antiqua" w:eastAsia="Malgun Gothic" w:hAnsi="Book Antiqua" w:cs="Times New Roman"/>
          <w:sz w:val="24"/>
          <w:szCs w:val="24"/>
        </w:rPr>
        <w:fldChar w:fldCharType="end"/>
      </w:r>
      <w:r w:rsidRPr="007C63D9">
        <w:rPr>
          <w:rFonts w:ascii="Book Antiqua" w:eastAsia="Malgun Gothic" w:hAnsi="Book Antiqua" w:cs="Times New Roman"/>
          <w:sz w:val="24"/>
          <w:szCs w:val="24"/>
        </w:rPr>
        <w:t>. Percutaneous interventional procedures have gained worldwide acceptance for alleviating the symptoms of portal hypertension, due to their minimal invasiveness</w:t>
      </w:r>
      <w:r w:rsidR="009A4227" w:rsidRPr="007C63D9">
        <w:rPr>
          <w:rFonts w:ascii="Book Antiqua" w:eastAsia="Malgun Gothic" w:hAnsi="Book Antiqua" w:cs="Times New Roman"/>
          <w:sz w:val="24"/>
          <w:szCs w:val="24"/>
        </w:rPr>
        <w:t xml:space="preserve"> and </w:t>
      </w:r>
      <w:r w:rsidR="00376F02" w:rsidRPr="007C63D9">
        <w:rPr>
          <w:rFonts w:ascii="Book Antiqua" w:eastAsia="Malgun Gothic" w:hAnsi="Book Antiqua" w:cs="Times New Roman"/>
          <w:sz w:val="24"/>
          <w:szCs w:val="24"/>
        </w:rPr>
        <w:t>high success rates</w:t>
      </w:r>
      <w:r w:rsidR="007C7EC3" w:rsidRPr="007C63D9">
        <w:rPr>
          <w:rFonts w:ascii="Book Antiqua" w:eastAsia="Malgun Gothic" w:hAnsi="Book Antiqua" w:cs="Times New Roman"/>
          <w:sz w:val="24"/>
          <w:szCs w:val="24"/>
        </w:rPr>
        <w:t xml:space="preserve"> </w:t>
      </w:r>
      <w:r w:rsidR="009A4227" w:rsidRPr="007C63D9">
        <w:rPr>
          <w:rFonts w:ascii="Book Antiqua" w:eastAsia="Malgun Gothic" w:hAnsi="Book Antiqua" w:cs="Times New Roman"/>
          <w:sz w:val="24"/>
          <w:szCs w:val="24"/>
        </w:rPr>
        <w:t xml:space="preserve">with </w:t>
      </w:r>
      <w:r w:rsidRPr="007C63D9">
        <w:rPr>
          <w:rFonts w:ascii="Book Antiqua" w:eastAsia="Malgun Gothic" w:hAnsi="Book Antiqua" w:cs="Times New Roman"/>
          <w:sz w:val="24"/>
          <w:szCs w:val="24"/>
        </w:rPr>
        <w:t xml:space="preserve">low </w:t>
      </w:r>
      <w:r w:rsidR="007C7EC3" w:rsidRPr="007C63D9">
        <w:rPr>
          <w:rFonts w:ascii="Book Antiqua" w:eastAsia="Malgun Gothic" w:hAnsi="Book Antiqua" w:cs="Times New Roman"/>
          <w:sz w:val="24"/>
          <w:szCs w:val="24"/>
        </w:rPr>
        <w:t xml:space="preserve">number of </w:t>
      </w:r>
      <w:r w:rsidRPr="007C63D9">
        <w:rPr>
          <w:rFonts w:ascii="Book Antiqua" w:eastAsia="Malgun Gothic" w:hAnsi="Book Antiqua" w:cs="Times New Roman"/>
          <w:sz w:val="24"/>
          <w:szCs w:val="24"/>
        </w:rPr>
        <w:t>complication</w:t>
      </w:r>
      <w:r w:rsidR="00376F02" w:rsidRPr="007C63D9">
        <w:rPr>
          <w:rFonts w:ascii="Book Antiqua" w:eastAsia="Malgun Gothic" w:hAnsi="Book Antiqua" w:cs="Times New Roman"/>
          <w:sz w:val="24"/>
          <w:szCs w:val="24"/>
        </w:rPr>
        <w:t>s</w:t>
      </w:r>
      <w:r w:rsidR="00B12BFD" w:rsidRPr="007C63D9">
        <w:rPr>
          <w:rFonts w:ascii="Book Antiqua" w:eastAsia="Malgun Gothic" w:hAnsi="Book Antiqua" w:cs="Times New Roman"/>
          <w:sz w:val="24"/>
          <w:szCs w:val="24"/>
        </w:rPr>
        <w:fldChar w:fldCharType="begin"/>
      </w:r>
      <w:r w:rsidR="006976F1" w:rsidRPr="007C63D9">
        <w:rPr>
          <w:rFonts w:ascii="Book Antiqua" w:eastAsia="Malgun Gothic" w:hAnsi="Book Antiqua" w:cs="Times New Roman"/>
          <w:sz w:val="24"/>
          <w:szCs w:val="24"/>
        </w:rPr>
        <w:instrText xml:space="preserve"> ADDIN EN.CITE &lt;EndNote&gt;&lt;Cite&gt;&lt;Author&gt;Vignali&lt;/Author&gt;&lt;Year&gt;2004&lt;/Year&gt;&lt;RecNum&gt;77&lt;/RecNum&gt;&lt;IDText&gt;Role of interventional radiology in the management of vascular complications after liver transplantation&lt;/IDText&gt;&lt;DisplayText&gt;&lt;style face="superscript"&gt;[9]&lt;/style&gt;&lt;/DisplayText&gt;&lt;record&gt;&lt;rec-number&gt;77&lt;/rec-number&gt;&lt;foreign-keys&gt;&lt;key app="EN" db-id="frx20f9rmvw997e90z6p9vrpds0eazafvp09" timestamp="1423211864"&gt;77&lt;/key&gt;&lt;/foreign-keys&gt;&lt;ref-type name="Journal Article"&gt;17&lt;/ref-type&gt;&lt;contributors&gt;&lt;authors&gt;&lt;author&gt;Vignali, C.&lt;/author&gt;&lt;author&gt;Cioni, R.&lt;/author&gt;&lt;author&gt;Petruzzi, P.&lt;/author&gt;&lt;author&gt;Cicorelli, A.&lt;/author&gt;&lt;author&gt;Bargellini, I.&lt;/author&gt;&lt;author&gt;Perri, M.&lt;/author&gt;&lt;author&gt;Urbani, L.&lt;/author&gt;&lt;author&gt;Filipponi, F.&lt;/author&gt;&lt;author&gt;Bartolozzi, C.&lt;/author&gt;&lt;/authors&gt;&lt;/contributors&gt;&lt;auth-address&gt;Department of Oncology, Transplants, and Advanced Technologies in Medicine, Division of Diagnostic and Interventional Radiology, Pisa, Italy. cvignali@med.unipi.it&lt;/auth-address&gt;&lt;titles&gt;&lt;title&gt;Role of interventional radiology in the management of vascular complications after liver transplantation&lt;/title&gt;&lt;secondary-title&gt;Transplant Proc&lt;/secondary-title&gt;&lt;/titles&gt;&lt;periodical&gt;&lt;full-title&gt;Transplant Proc&lt;/full-title&gt;&lt;/periodical&gt;&lt;pages&gt;552-4&lt;/pages&gt;&lt;volume&gt;36&lt;/volume&gt;&lt;number&gt;3&lt;/number&gt;&lt;keywords&gt;&lt;keyword&gt;Biopsy&lt;/keyword&gt;&lt;keyword&gt;Humans&lt;/keyword&gt;&lt;keyword&gt;Liver Transplantation&lt;/keyword&gt;&lt;keyword&gt;Tomography, X-Ray Computed&lt;/keyword&gt;&lt;keyword&gt;Vascular Diseases&lt;/keyword&gt;&lt;/keywords&gt;&lt;dates&gt;&lt;year&gt;2004&lt;/year&gt;&lt;pub-dates&gt;&lt;date&gt;Apr&lt;/date&gt;&lt;/pub-dates&gt;&lt;/dates&gt;&lt;isbn&gt;0041-1345&lt;/isbn&gt;&lt;accession-num&gt;15110591&lt;/accession-num&gt;&lt;urls&gt;&lt;related-urls&gt;&lt;url&gt;http://www.ncbi.nlm.nih.gov/pubmed/15110591&lt;/url&gt;&lt;/related-urls&gt;&lt;/urls&gt;&lt;electronic-resource-num&gt;10.1016/j.transproceed.2004.02.038&lt;/electronic-resource-num&gt;&lt;language&gt;eng&lt;/language&gt;&lt;/record&gt;&lt;/Cite&gt;&lt;/EndNote&gt;</w:instrText>
      </w:r>
      <w:r w:rsidR="00B12BFD" w:rsidRPr="007C63D9">
        <w:rPr>
          <w:rFonts w:ascii="Book Antiqua" w:eastAsia="Malgun Gothic" w:hAnsi="Book Antiqua" w:cs="Times New Roman"/>
          <w:sz w:val="24"/>
          <w:szCs w:val="24"/>
        </w:rPr>
        <w:fldChar w:fldCharType="separate"/>
      </w:r>
      <w:r w:rsidR="006976F1" w:rsidRPr="007C63D9">
        <w:rPr>
          <w:rFonts w:ascii="Book Antiqua" w:eastAsia="Malgun Gothic" w:hAnsi="Book Antiqua" w:cs="Times New Roman"/>
          <w:noProof/>
          <w:sz w:val="24"/>
          <w:szCs w:val="24"/>
          <w:vertAlign w:val="superscript"/>
        </w:rPr>
        <w:t>[9]</w:t>
      </w:r>
      <w:r w:rsidR="00B12BFD" w:rsidRPr="007C63D9">
        <w:rPr>
          <w:rFonts w:ascii="Book Antiqua" w:eastAsia="Malgun Gothic" w:hAnsi="Book Antiqua" w:cs="Times New Roman"/>
          <w:sz w:val="24"/>
          <w:szCs w:val="24"/>
        </w:rPr>
        <w:fldChar w:fldCharType="end"/>
      </w:r>
      <w:r w:rsidRPr="007C63D9">
        <w:rPr>
          <w:rFonts w:ascii="Book Antiqua" w:eastAsia="Malgun Gothic" w:hAnsi="Book Antiqua" w:cs="Times New Roman"/>
          <w:sz w:val="24"/>
          <w:szCs w:val="24"/>
        </w:rPr>
        <w:t xml:space="preserve">. Abdominal </w:t>
      </w:r>
      <w:r w:rsidR="00C929DC" w:rsidRPr="007C63D9">
        <w:rPr>
          <w:rFonts w:ascii="Book Antiqua" w:eastAsia="Arial,굴림" w:hAnsi="Book Antiqua" w:cs="Times New Roman"/>
          <w:kern w:val="0"/>
          <w:sz w:val="24"/>
          <w:szCs w:val="24"/>
        </w:rPr>
        <w:t>computed tomography (CT)</w:t>
      </w:r>
      <w:r w:rsidRPr="007C63D9">
        <w:rPr>
          <w:rFonts w:ascii="Book Antiqua" w:eastAsia="Malgun Gothic" w:hAnsi="Book Antiqua" w:cs="Times New Roman"/>
          <w:sz w:val="24"/>
          <w:szCs w:val="24"/>
        </w:rPr>
        <w:t xml:space="preserve"> </w:t>
      </w:r>
      <w:r w:rsidR="00D70C17" w:rsidRPr="007C63D9">
        <w:rPr>
          <w:rFonts w:ascii="Book Antiqua" w:eastAsia="Malgun Gothic" w:hAnsi="Book Antiqua" w:cs="Times New Roman"/>
          <w:sz w:val="24"/>
          <w:szCs w:val="24"/>
        </w:rPr>
        <w:t xml:space="preserve">and </w:t>
      </w:r>
      <w:r w:rsidRPr="007C63D9">
        <w:rPr>
          <w:rFonts w:ascii="Book Antiqua" w:eastAsia="Malgun Gothic" w:hAnsi="Book Antiqua" w:cs="Times New Roman"/>
          <w:sz w:val="24"/>
          <w:szCs w:val="24"/>
        </w:rPr>
        <w:t xml:space="preserve">Doppler </w:t>
      </w:r>
      <w:r w:rsidR="00D70C17" w:rsidRPr="007C63D9">
        <w:rPr>
          <w:rFonts w:ascii="Book Antiqua" w:eastAsia="Malgun Gothic" w:hAnsi="Book Antiqua" w:cs="Times New Roman"/>
          <w:sz w:val="24"/>
          <w:szCs w:val="24"/>
        </w:rPr>
        <w:t>ultrasound</w:t>
      </w:r>
      <w:r w:rsidRPr="007C63D9">
        <w:rPr>
          <w:rFonts w:ascii="Book Antiqua" w:eastAsia="Malgun Gothic" w:hAnsi="Book Antiqua" w:cs="Times New Roman"/>
          <w:sz w:val="24"/>
          <w:szCs w:val="24"/>
        </w:rPr>
        <w:t xml:space="preserve"> </w:t>
      </w:r>
      <w:r w:rsidR="00376F02" w:rsidRPr="007C63D9">
        <w:rPr>
          <w:rFonts w:ascii="Book Antiqua" w:eastAsia="Malgun Gothic" w:hAnsi="Book Antiqua" w:cs="Times New Roman"/>
          <w:sz w:val="24"/>
          <w:szCs w:val="24"/>
        </w:rPr>
        <w:t>test</w:t>
      </w:r>
      <w:r w:rsidR="00684366" w:rsidRPr="007C63D9">
        <w:rPr>
          <w:rFonts w:ascii="Book Antiqua" w:eastAsia="Malgun Gothic" w:hAnsi="Book Antiqua" w:cs="Times New Roman"/>
          <w:sz w:val="24"/>
          <w:szCs w:val="24"/>
        </w:rPr>
        <w:t>s</w:t>
      </w:r>
      <w:r w:rsidR="00376F02" w:rsidRPr="007C63D9">
        <w:rPr>
          <w:rFonts w:ascii="Book Antiqua" w:eastAsia="Malgun Gothic" w:hAnsi="Book Antiqua" w:cs="Times New Roman"/>
          <w:sz w:val="24"/>
          <w:szCs w:val="24"/>
        </w:rPr>
        <w:t xml:space="preserve"> </w:t>
      </w:r>
      <w:r w:rsidRPr="007C63D9">
        <w:rPr>
          <w:rFonts w:ascii="Book Antiqua" w:eastAsia="Malgun Gothic" w:hAnsi="Book Antiqua" w:cs="Times New Roman"/>
          <w:sz w:val="24"/>
          <w:szCs w:val="24"/>
        </w:rPr>
        <w:t xml:space="preserve">have been the main modalities of </w:t>
      </w:r>
      <w:r w:rsidR="00376F02" w:rsidRPr="007C63D9">
        <w:rPr>
          <w:rFonts w:ascii="Book Antiqua" w:eastAsia="Malgun Gothic" w:hAnsi="Book Antiqua" w:cs="Times New Roman"/>
          <w:sz w:val="24"/>
          <w:szCs w:val="24"/>
        </w:rPr>
        <w:t xml:space="preserve">patient </w:t>
      </w:r>
      <w:r w:rsidRPr="007C63D9">
        <w:rPr>
          <w:rFonts w:ascii="Book Antiqua" w:eastAsia="Malgun Gothic" w:hAnsi="Book Antiqua" w:cs="Times New Roman"/>
          <w:sz w:val="24"/>
          <w:szCs w:val="24"/>
        </w:rPr>
        <w:t>follow-up</w:t>
      </w:r>
      <w:r w:rsidR="00376F02" w:rsidRPr="007C63D9">
        <w:rPr>
          <w:rFonts w:ascii="Book Antiqua" w:eastAsia="Malgun Gothic" w:hAnsi="Book Antiqua" w:cs="Times New Roman"/>
          <w:sz w:val="24"/>
          <w:szCs w:val="24"/>
        </w:rPr>
        <w:t xml:space="preserve"> after this procedure</w:t>
      </w:r>
      <w:r w:rsidR="001D16F5" w:rsidRPr="007C63D9">
        <w:rPr>
          <w:rFonts w:ascii="Book Antiqua" w:eastAsia="Malgun Gothic" w:hAnsi="Book Antiqua" w:cs="Times New Roman"/>
          <w:sz w:val="24"/>
          <w:szCs w:val="24"/>
        </w:rPr>
        <w:t>;</w:t>
      </w:r>
      <w:r w:rsidRPr="007C63D9">
        <w:rPr>
          <w:rFonts w:ascii="Book Antiqua" w:eastAsia="Malgun Gothic" w:hAnsi="Book Antiqua" w:cs="Times New Roman"/>
          <w:sz w:val="24"/>
          <w:szCs w:val="24"/>
        </w:rPr>
        <w:t xml:space="preserve"> the reported </w:t>
      </w:r>
      <w:r w:rsidR="00376F02" w:rsidRPr="007C63D9">
        <w:rPr>
          <w:rFonts w:ascii="Book Antiqua" w:eastAsia="Malgun Gothic" w:hAnsi="Book Antiqua" w:cs="Times New Roman"/>
          <w:sz w:val="24"/>
          <w:szCs w:val="24"/>
        </w:rPr>
        <w:t xml:space="preserve">stent </w:t>
      </w:r>
      <w:r w:rsidRPr="007C63D9">
        <w:rPr>
          <w:rFonts w:ascii="Book Antiqua" w:eastAsia="Malgun Gothic" w:hAnsi="Book Antiqua" w:cs="Times New Roman"/>
          <w:sz w:val="24"/>
          <w:szCs w:val="24"/>
        </w:rPr>
        <w:t>patency rate has been relatively good</w:t>
      </w:r>
      <w:r w:rsidR="00376F02" w:rsidRPr="007C63D9">
        <w:rPr>
          <w:rFonts w:ascii="Book Antiqua" w:eastAsia="Malgun Gothic" w:hAnsi="Book Antiqua" w:cs="Times New Roman"/>
          <w:sz w:val="24"/>
          <w:szCs w:val="24"/>
        </w:rPr>
        <w:t xml:space="preserve">, ranging between </w:t>
      </w:r>
      <w:r w:rsidRPr="007C63D9">
        <w:rPr>
          <w:rFonts w:ascii="Book Antiqua" w:eastAsia="Malgun Gothic" w:hAnsi="Book Antiqua" w:cs="Times New Roman"/>
          <w:sz w:val="24"/>
          <w:szCs w:val="24"/>
        </w:rPr>
        <w:t>60</w:t>
      </w:r>
      <w:r w:rsidR="00FC55C5" w:rsidRPr="007C63D9">
        <w:rPr>
          <w:rFonts w:ascii="Book Antiqua" w:eastAsia="Malgun Gothic" w:hAnsi="Book Antiqua" w:cs="Times New Roman"/>
          <w:sz w:val="24"/>
          <w:szCs w:val="24"/>
        </w:rPr>
        <w:t xml:space="preserve"> </w:t>
      </w:r>
      <w:r w:rsidR="00376F02" w:rsidRPr="007C63D9">
        <w:rPr>
          <w:rFonts w:ascii="Book Antiqua" w:eastAsia="Malgun Gothic" w:hAnsi="Book Antiqua" w:cs="Times New Roman"/>
          <w:sz w:val="24"/>
          <w:szCs w:val="24"/>
        </w:rPr>
        <w:t>and</w:t>
      </w:r>
      <w:r w:rsidR="00FC55C5" w:rsidRPr="007C63D9">
        <w:rPr>
          <w:rFonts w:ascii="Book Antiqua" w:eastAsia="Malgun Gothic" w:hAnsi="Book Antiqua" w:cs="Times New Roman"/>
          <w:sz w:val="24"/>
          <w:szCs w:val="24"/>
        </w:rPr>
        <w:t xml:space="preserve"> </w:t>
      </w:r>
      <w:r w:rsidRPr="007C63D9">
        <w:rPr>
          <w:rFonts w:ascii="Book Antiqua" w:eastAsia="Malgun Gothic" w:hAnsi="Book Antiqua" w:cs="Times New Roman"/>
          <w:sz w:val="24"/>
          <w:szCs w:val="24"/>
        </w:rPr>
        <w:t xml:space="preserve">100% </w:t>
      </w:r>
      <w:r w:rsidR="00376F02" w:rsidRPr="007C63D9">
        <w:rPr>
          <w:rFonts w:ascii="Book Antiqua" w:eastAsia="Malgun Gothic" w:hAnsi="Book Antiqua" w:cs="Times New Roman"/>
          <w:sz w:val="24"/>
          <w:szCs w:val="24"/>
        </w:rPr>
        <w:t>during the first</w:t>
      </w:r>
      <w:r w:rsidRPr="007C63D9">
        <w:rPr>
          <w:rFonts w:ascii="Book Antiqua" w:eastAsia="Malgun Gothic" w:hAnsi="Book Antiqua" w:cs="Times New Roman"/>
          <w:sz w:val="24"/>
          <w:szCs w:val="24"/>
        </w:rPr>
        <w:t xml:space="preserve"> </w:t>
      </w:r>
      <w:r w:rsidR="00C929DC" w:rsidRPr="007C63D9">
        <w:rPr>
          <w:rFonts w:ascii="Book Antiqua" w:eastAsia="Malgun Gothic" w:hAnsi="Book Antiqua" w:cs="Times New Roman"/>
          <w:sz w:val="24"/>
          <w:szCs w:val="24"/>
        </w:rPr>
        <w:t>year</w:t>
      </w:r>
      <w:r w:rsidR="00B12BFD" w:rsidRPr="007C63D9">
        <w:rPr>
          <w:rFonts w:ascii="Book Antiqua" w:eastAsia="Malgun Gothic" w:hAnsi="Book Antiqua" w:cs="Times New Roman"/>
          <w:sz w:val="24"/>
          <w:szCs w:val="24"/>
        </w:rPr>
        <w:fldChar w:fldCharType="begin">
          <w:fldData xml:space="preserve">PEVuZE5vdGU+PENpdGU+PEF1dGhvcj5Uc3VrYW1vdG88L0F1dGhvcj48WWVhcj4yMDAzPC9ZZWFy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</w:fldData>
        </w:fldChar>
      </w:r>
      <w:r w:rsidR="006976F1" w:rsidRPr="007C63D9">
        <w:rPr>
          <w:rFonts w:ascii="Book Antiqua" w:eastAsia="Malgun Gothic" w:hAnsi="Book Antiqua" w:cs="Times New Roman"/>
          <w:sz w:val="24"/>
          <w:szCs w:val="24"/>
        </w:rPr>
        <w:instrText xml:space="preserve"> ADDIN EN.CITE </w:instrText>
      </w:r>
      <w:r w:rsidR="006976F1" w:rsidRPr="007C63D9">
        <w:rPr>
          <w:rFonts w:ascii="Book Antiqua" w:eastAsia="Malgun Gothic" w:hAnsi="Book Antiqua" w:cs="Times New Roman"/>
          <w:sz w:val="24"/>
          <w:szCs w:val="24"/>
        </w:rPr>
        <w:fldChar w:fldCharType="begin">
          <w:fldData xml:space="preserve">PEVuZE5vdGU+PENpdGU+PEF1dGhvcj5Uc3VrYW1vdG88L0F1dGhvcj48WWVhcj4yMDAzPC9ZZWFy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</w:fldData>
        </w:fldChar>
      </w:r>
      <w:r w:rsidR="006976F1" w:rsidRPr="007C63D9">
        <w:rPr>
          <w:rFonts w:ascii="Book Antiqua" w:eastAsia="Malgun Gothic" w:hAnsi="Book Antiqua" w:cs="Times New Roman"/>
          <w:sz w:val="24"/>
          <w:szCs w:val="24"/>
        </w:rPr>
        <w:instrText xml:space="preserve"> ADDIN EN.CITE.DATA </w:instrText>
      </w:r>
      <w:r w:rsidR="006976F1" w:rsidRPr="007C63D9">
        <w:rPr>
          <w:rFonts w:ascii="Book Antiqua" w:eastAsia="Malgun Gothic" w:hAnsi="Book Antiqua" w:cs="Times New Roman"/>
          <w:sz w:val="24"/>
          <w:szCs w:val="24"/>
        </w:rPr>
      </w:r>
      <w:r w:rsidR="006976F1" w:rsidRPr="007C63D9">
        <w:rPr>
          <w:rFonts w:ascii="Book Antiqua" w:eastAsia="Malgun Gothic" w:hAnsi="Book Antiqua" w:cs="Times New Roman"/>
          <w:sz w:val="24"/>
          <w:szCs w:val="24"/>
        </w:rPr>
        <w:fldChar w:fldCharType="end"/>
      </w:r>
      <w:r w:rsidR="00B12BFD" w:rsidRPr="007C63D9">
        <w:rPr>
          <w:rFonts w:ascii="Book Antiqua" w:eastAsia="Malgun Gothic" w:hAnsi="Book Antiqua" w:cs="Times New Roman"/>
          <w:sz w:val="24"/>
          <w:szCs w:val="24"/>
        </w:rPr>
      </w:r>
      <w:r w:rsidR="00B12BFD" w:rsidRPr="007C63D9">
        <w:rPr>
          <w:rFonts w:ascii="Book Antiqua" w:eastAsia="Malgun Gothic" w:hAnsi="Book Antiqua" w:cs="Times New Roman"/>
          <w:sz w:val="24"/>
          <w:szCs w:val="24"/>
        </w:rPr>
        <w:fldChar w:fldCharType="separate"/>
      </w:r>
      <w:r w:rsidR="00C929DC" w:rsidRPr="007C63D9">
        <w:rPr>
          <w:rFonts w:ascii="Book Antiqua" w:eastAsia="Malgun Gothic" w:hAnsi="Book Antiqua" w:cs="Times New Roman"/>
          <w:noProof/>
          <w:sz w:val="24"/>
          <w:szCs w:val="24"/>
          <w:vertAlign w:val="superscript"/>
        </w:rPr>
        <w:t>[5,7,10,</w:t>
      </w:r>
      <w:r w:rsidR="006976F1" w:rsidRPr="007C63D9">
        <w:rPr>
          <w:rFonts w:ascii="Book Antiqua" w:eastAsia="Malgun Gothic" w:hAnsi="Book Antiqua" w:cs="Times New Roman"/>
          <w:noProof/>
          <w:sz w:val="24"/>
          <w:szCs w:val="24"/>
          <w:vertAlign w:val="superscript"/>
        </w:rPr>
        <w:t>11]</w:t>
      </w:r>
      <w:r w:rsidR="00B12BFD" w:rsidRPr="007C63D9">
        <w:rPr>
          <w:rFonts w:ascii="Book Antiqua" w:eastAsia="Malgun Gothic" w:hAnsi="Book Antiqua" w:cs="Times New Roman"/>
          <w:sz w:val="24"/>
          <w:szCs w:val="24"/>
        </w:rPr>
        <w:fldChar w:fldCharType="end"/>
      </w:r>
      <w:r w:rsidRPr="007C63D9">
        <w:rPr>
          <w:rFonts w:ascii="Book Antiqua" w:eastAsia="Malgun Gothic" w:hAnsi="Book Antiqua" w:cs="Times New Roman"/>
          <w:sz w:val="24"/>
          <w:szCs w:val="24"/>
        </w:rPr>
        <w:t xml:space="preserve">. </w:t>
      </w:r>
      <w:r w:rsidR="001D16F5" w:rsidRPr="007C63D9">
        <w:rPr>
          <w:rFonts w:ascii="Book Antiqua" w:eastAsia="Malgun Gothic" w:hAnsi="Book Antiqua" w:cs="Times New Roman"/>
          <w:sz w:val="24"/>
          <w:szCs w:val="24"/>
        </w:rPr>
        <w:t>A</w:t>
      </w:r>
      <w:r w:rsidRPr="007C63D9">
        <w:rPr>
          <w:rFonts w:ascii="Book Antiqua" w:eastAsia="Malgun Gothic" w:hAnsi="Book Antiqua" w:cs="Times New Roman"/>
          <w:sz w:val="24"/>
          <w:szCs w:val="24"/>
        </w:rPr>
        <w:t xml:space="preserve">bdominal CT </w:t>
      </w:r>
      <w:r w:rsidR="001D16F5" w:rsidRPr="007C63D9">
        <w:rPr>
          <w:rFonts w:ascii="Book Antiqua" w:eastAsia="Malgun Gothic" w:hAnsi="Book Antiqua" w:cs="Times New Roman"/>
          <w:sz w:val="24"/>
          <w:szCs w:val="24"/>
        </w:rPr>
        <w:t>s</w:t>
      </w:r>
      <w:r w:rsidRPr="007C63D9">
        <w:rPr>
          <w:rFonts w:ascii="Book Antiqua" w:eastAsia="Malgun Gothic" w:hAnsi="Book Antiqua" w:cs="Times New Roman"/>
          <w:sz w:val="24"/>
          <w:szCs w:val="24"/>
        </w:rPr>
        <w:t>can</w:t>
      </w:r>
      <w:r w:rsidR="001D16F5" w:rsidRPr="007C63D9">
        <w:rPr>
          <w:rFonts w:ascii="Book Antiqua" w:eastAsia="Malgun Gothic" w:hAnsi="Book Antiqua" w:cs="Times New Roman"/>
          <w:sz w:val="24"/>
          <w:szCs w:val="24"/>
        </w:rPr>
        <w:t>s</w:t>
      </w:r>
      <w:r w:rsidRPr="007C63D9">
        <w:rPr>
          <w:rFonts w:ascii="Book Antiqua" w:eastAsia="Malgun Gothic" w:hAnsi="Book Antiqua" w:cs="Times New Roman"/>
          <w:sz w:val="24"/>
          <w:szCs w:val="24"/>
        </w:rPr>
        <w:t xml:space="preserve"> </w:t>
      </w:r>
      <w:r w:rsidR="001D16F5" w:rsidRPr="007C63D9">
        <w:rPr>
          <w:rFonts w:ascii="Book Antiqua" w:eastAsia="Malgun Gothic" w:hAnsi="Book Antiqua" w:cs="Times New Roman"/>
          <w:sz w:val="24"/>
          <w:szCs w:val="24"/>
        </w:rPr>
        <w:t xml:space="preserve">allow the visualization not only of </w:t>
      </w:r>
      <w:r w:rsidRPr="007C63D9">
        <w:rPr>
          <w:rFonts w:ascii="Book Antiqua" w:eastAsia="Malgun Gothic" w:hAnsi="Book Antiqua" w:cs="Times New Roman"/>
          <w:sz w:val="24"/>
          <w:szCs w:val="24"/>
        </w:rPr>
        <w:t xml:space="preserve">the </w:t>
      </w:r>
      <w:r w:rsidR="001D16F5" w:rsidRPr="007C63D9">
        <w:rPr>
          <w:rFonts w:ascii="Book Antiqua" w:eastAsia="Malgun Gothic" w:hAnsi="Book Antiqua" w:cs="Times New Roman"/>
          <w:sz w:val="24"/>
          <w:szCs w:val="24"/>
        </w:rPr>
        <w:t xml:space="preserve">status </w:t>
      </w:r>
      <w:r w:rsidRPr="007C63D9">
        <w:rPr>
          <w:rFonts w:ascii="Book Antiqua" w:eastAsia="Malgun Gothic" w:hAnsi="Book Antiqua" w:cs="Times New Roman"/>
          <w:sz w:val="24"/>
          <w:szCs w:val="24"/>
        </w:rPr>
        <w:t xml:space="preserve">of the </w:t>
      </w:r>
      <w:r w:rsidR="001D16F5" w:rsidRPr="007C63D9">
        <w:rPr>
          <w:rFonts w:ascii="Book Antiqua" w:eastAsia="Malgun Gothic" w:hAnsi="Book Antiqua" w:cs="Times New Roman"/>
          <w:sz w:val="24"/>
          <w:szCs w:val="24"/>
        </w:rPr>
        <w:t xml:space="preserve">original </w:t>
      </w:r>
      <w:r w:rsidRPr="007C63D9">
        <w:rPr>
          <w:rFonts w:ascii="Book Antiqua" w:eastAsia="Malgun Gothic" w:hAnsi="Book Antiqua" w:cs="Times New Roman"/>
          <w:sz w:val="24"/>
          <w:szCs w:val="24"/>
        </w:rPr>
        <w:t xml:space="preserve">lesion, but also </w:t>
      </w:r>
      <w:r w:rsidR="001D16F5" w:rsidRPr="007C63D9">
        <w:rPr>
          <w:rFonts w:ascii="Book Antiqua" w:eastAsia="Malgun Gothic" w:hAnsi="Book Antiqua" w:cs="Times New Roman"/>
          <w:sz w:val="24"/>
          <w:szCs w:val="24"/>
        </w:rPr>
        <w:t xml:space="preserve">of </w:t>
      </w:r>
      <w:r w:rsidRPr="007C63D9">
        <w:rPr>
          <w:rFonts w:ascii="Book Antiqua" w:eastAsia="Malgun Gothic" w:hAnsi="Book Antiqua" w:cs="Times New Roman"/>
          <w:sz w:val="24"/>
          <w:szCs w:val="24"/>
        </w:rPr>
        <w:t xml:space="preserve">changes </w:t>
      </w:r>
      <w:r w:rsidR="001D16F5" w:rsidRPr="007C63D9">
        <w:rPr>
          <w:rFonts w:ascii="Book Antiqua" w:eastAsia="Malgun Gothic" w:hAnsi="Book Antiqua" w:cs="Times New Roman"/>
          <w:sz w:val="24"/>
          <w:szCs w:val="24"/>
        </w:rPr>
        <w:t xml:space="preserve">in </w:t>
      </w:r>
      <w:r w:rsidRPr="007C63D9">
        <w:rPr>
          <w:rFonts w:ascii="Book Antiqua" w:eastAsia="Malgun Gothic" w:hAnsi="Book Antiqua" w:cs="Times New Roman"/>
          <w:sz w:val="24"/>
          <w:szCs w:val="24"/>
        </w:rPr>
        <w:t>the PV stent. Th</w:t>
      </w:r>
      <w:r w:rsidR="00A71A21" w:rsidRPr="007C63D9">
        <w:rPr>
          <w:rFonts w:ascii="Book Antiqua" w:eastAsia="Malgun Gothic" w:hAnsi="Book Antiqua" w:cs="Times New Roman"/>
          <w:sz w:val="24"/>
          <w:szCs w:val="24"/>
        </w:rPr>
        <w:t xml:space="preserve">is </w:t>
      </w:r>
      <w:r w:rsidRPr="007C63D9">
        <w:rPr>
          <w:rFonts w:ascii="Book Antiqua" w:eastAsia="Malgun Gothic" w:hAnsi="Book Antiqua" w:cs="Times New Roman"/>
          <w:sz w:val="24"/>
          <w:szCs w:val="24"/>
        </w:rPr>
        <w:t xml:space="preserve">study </w:t>
      </w:r>
      <w:r w:rsidR="00A71A21" w:rsidRPr="007C63D9">
        <w:rPr>
          <w:rFonts w:ascii="Book Antiqua" w:eastAsia="Malgun Gothic" w:hAnsi="Book Antiqua" w:cs="Times New Roman"/>
          <w:sz w:val="24"/>
          <w:szCs w:val="24"/>
        </w:rPr>
        <w:t xml:space="preserve">aimed </w:t>
      </w:r>
      <w:r w:rsidRPr="007C63D9">
        <w:rPr>
          <w:rFonts w:ascii="Book Antiqua" w:eastAsia="Arial,굴림" w:hAnsi="Book Antiqua" w:cs="Times New Roman"/>
          <w:sz w:val="24"/>
          <w:szCs w:val="24"/>
        </w:rPr>
        <w:t xml:space="preserve">to evaluate the therapeutic efficacy and </w:t>
      </w:r>
      <w:r w:rsidR="007C7EC3" w:rsidRPr="007C63D9">
        <w:rPr>
          <w:rFonts w:ascii="Book Antiqua" w:eastAsia="Arial,굴림" w:hAnsi="Book Antiqua" w:cs="Times New Roman"/>
          <w:sz w:val="24"/>
          <w:szCs w:val="24"/>
        </w:rPr>
        <w:t xml:space="preserve">stent </w:t>
      </w:r>
      <w:r w:rsidRPr="007C63D9">
        <w:rPr>
          <w:rFonts w:ascii="Book Antiqua" w:eastAsia="Arial,굴림" w:hAnsi="Book Antiqua" w:cs="Times New Roman"/>
          <w:sz w:val="24"/>
          <w:szCs w:val="24"/>
        </w:rPr>
        <w:t>patency of PV stenting after hepatobiliary and pancreatic surgery</w:t>
      </w:r>
      <w:r w:rsidR="00684366" w:rsidRPr="007C63D9">
        <w:rPr>
          <w:rFonts w:ascii="Book Antiqua" w:eastAsia="Arial,굴림" w:hAnsi="Book Antiqua" w:cs="Times New Roman"/>
          <w:sz w:val="24"/>
          <w:szCs w:val="24"/>
        </w:rPr>
        <w:t>,</w:t>
      </w:r>
      <w:r w:rsidR="001D16F5" w:rsidRPr="007C63D9">
        <w:rPr>
          <w:rFonts w:ascii="Book Antiqua" w:eastAsia="Arial,굴림" w:hAnsi="Book Antiqua" w:cs="Times New Roman"/>
          <w:sz w:val="24"/>
          <w:szCs w:val="24"/>
        </w:rPr>
        <w:t xml:space="preserve"> using abdominal CT.</w:t>
      </w:r>
    </w:p>
    <w:p w14:paraId="078FA422" w14:textId="77777777" w:rsidR="003A3B00" w:rsidRPr="007C63D9" w:rsidRDefault="003A3B00" w:rsidP="007C63D9">
      <w:pPr>
        <w:wordWrap/>
        <w:snapToGrid w:val="0"/>
        <w:spacing w:line="360" w:lineRule="auto"/>
        <w:rPr>
          <w:rFonts w:ascii="Book Antiqua" w:eastAsia="SimSun" w:hAnsi="Book Antiqua" w:cs="Times New Roman"/>
          <w:sz w:val="24"/>
          <w:szCs w:val="24"/>
          <w:lang w:eastAsia="zh-CN"/>
        </w:rPr>
      </w:pPr>
    </w:p>
    <w:p w14:paraId="2C9870EA" w14:textId="65A3DAEA" w:rsidR="00D851F1" w:rsidRPr="007C63D9" w:rsidRDefault="00CF29B4" w:rsidP="007C63D9">
      <w:pPr>
        <w:wordWrap/>
        <w:snapToGrid w:val="0"/>
        <w:spacing w:line="360" w:lineRule="auto"/>
        <w:rPr>
          <w:rFonts w:ascii="Book Antiqua" w:hAnsi="Book Antiqua" w:cs="Times New Roman"/>
          <w:b/>
          <w:sz w:val="24"/>
          <w:szCs w:val="24"/>
        </w:rPr>
      </w:pPr>
      <w:r w:rsidRPr="007C63D9">
        <w:rPr>
          <w:rFonts w:ascii="Book Antiqua" w:eastAsia="Arial,굴림" w:hAnsi="Book Antiqua" w:cs="Times New Roman"/>
          <w:b/>
          <w:sz w:val="24"/>
          <w:szCs w:val="24"/>
        </w:rPr>
        <w:t>MATERIALS AND METHODS</w:t>
      </w:r>
    </w:p>
    <w:p w14:paraId="6F307C33" w14:textId="33204BBF" w:rsidR="00D851F1" w:rsidRPr="007C63D9" w:rsidRDefault="00B32D4C" w:rsidP="007C63D9">
      <w:pPr>
        <w:wordWrap/>
        <w:snapToGrid w:val="0"/>
        <w:spacing w:line="360" w:lineRule="auto"/>
        <w:rPr>
          <w:rFonts w:ascii="Book Antiqua" w:eastAsia="SimSun" w:hAnsi="Book Antiqua" w:cs="Times New Roman"/>
          <w:b/>
          <w:i/>
          <w:sz w:val="24"/>
          <w:szCs w:val="24"/>
          <w:lang w:eastAsia="zh-CN"/>
        </w:rPr>
      </w:pPr>
      <w:r w:rsidRPr="007C63D9">
        <w:rPr>
          <w:rFonts w:ascii="Book Antiqua" w:eastAsia="Arial,굴림" w:hAnsi="Book Antiqua" w:cs="Times New Roman"/>
          <w:b/>
          <w:i/>
          <w:sz w:val="24"/>
          <w:szCs w:val="24"/>
        </w:rPr>
        <w:t>Patients</w:t>
      </w:r>
    </w:p>
    <w:p w14:paraId="32199D66" w14:textId="230B4923" w:rsidR="00D851F1" w:rsidRPr="007C63D9" w:rsidRDefault="00D851F1" w:rsidP="007C63D9">
      <w:pPr>
        <w:wordWrap/>
        <w:snapToGrid w:val="0"/>
        <w:spacing w:line="360" w:lineRule="auto"/>
        <w:rPr>
          <w:rFonts w:ascii="Book Antiqua" w:eastAsia="SimSun" w:hAnsi="Book Antiqua" w:cs="Times New Roman"/>
          <w:sz w:val="24"/>
          <w:szCs w:val="24"/>
          <w:lang w:eastAsia="zh-CN"/>
        </w:rPr>
      </w:pPr>
      <w:r w:rsidRPr="007C63D9">
        <w:rPr>
          <w:rFonts w:ascii="Book Antiqua" w:eastAsia="Arial,굴림" w:hAnsi="Book Antiqua" w:cs="Times New Roman"/>
          <w:sz w:val="24"/>
          <w:szCs w:val="24"/>
        </w:rPr>
        <w:t xml:space="preserve">From January 2011 to December 2012 at </w:t>
      </w:r>
      <w:r w:rsidR="001E127A" w:rsidRPr="007C63D9">
        <w:rPr>
          <w:rFonts w:ascii="Book Antiqua" w:eastAsia="Arial,굴림" w:hAnsi="Book Antiqua" w:cs="Times New Roman"/>
          <w:sz w:val="24"/>
          <w:szCs w:val="24"/>
        </w:rPr>
        <w:t xml:space="preserve">a </w:t>
      </w:r>
      <w:r w:rsidR="00076B27" w:rsidRPr="007C63D9">
        <w:rPr>
          <w:rFonts w:ascii="Book Antiqua" w:eastAsia="Arial,굴림" w:hAnsi="Book Antiqua" w:cs="Times New Roman"/>
          <w:sz w:val="24"/>
          <w:szCs w:val="24"/>
        </w:rPr>
        <w:t>single intitution</w:t>
      </w:r>
      <w:r w:rsidRPr="007C63D9">
        <w:rPr>
          <w:rFonts w:ascii="Book Antiqua" w:eastAsia="Arial,굴림" w:hAnsi="Book Antiqua" w:cs="Times New Roman"/>
          <w:sz w:val="24"/>
          <w:szCs w:val="24"/>
        </w:rPr>
        <w:t xml:space="preserve">, </w:t>
      </w:r>
      <w:r w:rsidRPr="007C63D9">
        <w:rPr>
          <w:rFonts w:ascii="Book Antiqua" w:eastAsia="Arial" w:hAnsi="Book Antiqua" w:cs="Times New Roman"/>
          <w:sz w:val="24"/>
          <w:szCs w:val="24"/>
        </w:rPr>
        <w:t>percutaneous transhepatic stent placement was attempted in</w:t>
      </w:r>
      <w:r w:rsidRPr="007C63D9">
        <w:rPr>
          <w:rFonts w:ascii="Book Antiqua" w:hAnsi="Book Antiqua" w:cs="Times New Roman"/>
          <w:sz w:val="24"/>
          <w:szCs w:val="24"/>
        </w:rPr>
        <w:t xml:space="preserve"> </w:t>
      </w:r>
      <w:r w:rsidRPr="007C63D9">
        <w:rPr>
          <w:rFonts w:ascii="Book Antiqua" w:eastAsia="Arial,굴림" w:hAnsi="Book Antiqua" w:cs="Times New Roman"/>
          <w:sz w:val="24"/>
          <w:szCs w:val="24"/>
        </w:rPr>
        <w:t xml:space="preserve">22 patients </w:t>
      </w:r>
      <w:r w:rsidR="00B32D4C" w:rsidRPr="007C63D9">
        <w:rPr>
          <w:rFonts w:ascii="Book Antiqua" w:eastAsia="SimSun" w:hAnsi="Book Antiqua" w:cs="Times New Roman"/>
          <w:sz w:val="24"/>
          <w:szCs w:val="24"/>
          <w:lang w:eastAsia="zh-CN"/>
        </w:rPr>
        <w:t>[</w:t>
      </w:r>
      <w:r w:rsidRPr="007C63D9">
        <w:rPr>
          <w:rFonts w:ascii="Book Antiqua" w:eastAsia="Arial" w:hAnsi="Book Antiqua" w:cs="Times New Roman"/>
          <w:sz w:val="24"/>
          <w:szCs w:val="24"/>
        </w:rPr>
        <w:t>1</w:t>
      </w:r>
      <w:r w:rsidRPr="007C63D9">
        <w:rPr>
          <w:rFonts w:ascii="Book Antiqua" w:hAnsi="Book Antiqua" w:cs="Times New Roman"/>
          <w:sz w:val="24"/>
          <w:szCs w:val="24"/>
        </w:rPr>
        <w:t>1</w:t>
      </w:r>
      <w:r w:rsidRPr="007C63D9">
        <w:rPr>
          <w:rFonts w:ascii="Book Antiqua" w:eastAsia="Arial" w:hAnsi="Book Antiqua" w:cs="Times New Roman"/>
          <w:sz w:val="24"/>
          <w:szCs w:val="24"/>
        </w:rPr>
        <w:t xml:space="preserve"> women, 11</w:t>
      </w:r>
      <w:r w:rsidRPr="007C63D9">
        <w:rPr>
          <w:rFonts w:ascii="Book Antiqua" w:hAnsi="Book Antiqua" w:cs="Times New Roman"/>
          <w:sz w:val="24"/>
          <w:szCs w:val="24"/>
        </w:rPr>
        <w:t xml:space="preserve"> </w:t>
      </w:r>
      <w:r w:rsidRPr="007C63D9">
        <w:rPr>
          <w:rFonts w:ascii="Book Antiqua" w:eastAsia="Arial" w:hAnsi="Book Antiqua" w:cs="Times New Roman"/>
          <w:sz w:val="24"/>
          <w:szCs w:val="24"/>
        </w:rPr>
        <w:t>men; mean age</w:t>
      </w:r>
      <w:r w:rsidR="0028060C" w:rsidRPr="007C63D9">
        <w:rPr>
          <w:rFonts w:ascii="Book Antiqua" w:eastAsia="Arial" w:hAnsi="Book Antiqua" w:cs="Times New Roman"/>
          <w:sz w:val="24"/>
          <w:szCs w:val="24"/>
        </w:rPr>
        <w:t>:</w:t>
      </w:r>
      <w:r w:rsidRPr="007C63D9">
        <w:rPr>
          <w:rFonts w:ascii="Book Antiqua" w:eastAsia="Arial" w:hAnsi="Book Antiqua" w:cs="Times New Roman"/>
          <w:sz w:val="24"/>
          <w:szCs w:val="24"/>
        </w:rPr>
        <w:t xml:space="preserve"> 6</w:t>
      </w:r>
      <w:r w:rsidRPr="007C63D9">
        <w:rPr>
          <w:rFonts w:ascii="Book Antiqua" w:hAnsi="Book Antiqua" w:cs="Times New Roman"/>
          <w:sz w:val="24"/>
          <w:szCs w:val="24"/>
        </w:rPr>
        <w:t>5</w:t>
      </w:r>
      <w:r w:rsidRPr="007C63D9">
        <w:rPr>
          <w:rFonts w:ascii="Book Antiqua" w:eastAsia="Arial" w:hAnsi="Book Antiqua" w:cs="Times New Roman"/>
          <w:sz w:val="24"/>
          <w:szCs w:val="24"/>
        </w:rPr>
        <w:t>.</w:t>
      </w:r>
      <w:r w:rsidRPr="007C63D9">
        <w:rPr>
          <w:rFonts w:ascii="Book Antiqua" w:hAnsi="Book Antiqua" w:cs="Times New Roman"/>
          <w:sz w:val="24"/>
          <w:szCs w:val="24"/>
        </w:rPr>
        <w:t>6</w:t>
      </w:r>
      <w:r w:rsidRPr="007C63D9">
        <w:rPr>
          <w:rFonts w:ascii="Book Antiqua" w:eastAsia="Arial" w:hAnsi="Book Antiqua" w:cs="Times New Roman"/>
          <w:sz w:val="24"/>
          <w:szCs w:val="24"/>
        </w:rPr>
        <w:t xml:space="preserve"> years</w:t>
      </w:r>
      <w:r w:rsidR="00B32D4C" w:rsidRPr="007C63D9">
        <w:rPr>
          <w:rFonts w:ascii="Book Antiqua" w:eastAsia="SimSun" w:hAnsi="Book Antiqua" w:cs="Times New Roman"/>
          <w:sz w:val="24"/>
          <w:szCs w:val="24"/>
          <w:lang w:eastAsia="zh-CN"/>
        </w:rPr>
        <w:t xml:space="preserve"> (</w:t>
      </w:r>
      <w:r w:rsidRPr="007C63D9">
        <w:rPr>
          <w:rFonts w:ascii="Book Antiqua" w:eastAsia="Arial" w:hAnsi="Book Antiqua" w:cs="Times New Roman"/>
          <w:sz w:val="24"/>
          <w:szCs w:val="24"/>
        </w:rPr>
        <w:t>range</w:t>
      </w:r>
      <w:r w:rsidR="0028060C" w:rsidRPr="007C63D9">
        <w:rPr>
          <w:rFonts w:ascii="Book Antiqua" w:eastAsia="Arial" w:hAnsi="Book Antiqua" w:cs="Times New Roman"/>
          <w:sz w:val="24"/>
          <w:szCs w:val="24"/>
        </w:rPr>
        <w:t>:</w:t>
      </w:r>
      <w:r w:rsidR="0028060C" w:rsidRPr="007C63D9">
        <w:rPr>
          <w:rFonts w:ascii="Book Antiqua" w:hAnsi="Book Antiqua" w:cs="Times New Roman"/>
          <w:sz w:val="24"/>
          <w:szCs w:val="24"/>
        </w:rPr>
        <w:t xml:space="preserve"> </w:t>
      </w:r>
      <w:r w:rsidRPr="007C63D9">
        <w:rPr>
          <w:rFonts w:ascii="Book Antiqua" w:eastAsia="Arial" w:hAnsi="Book Antiqua" w:cs="Times New Roman"/>
          <w:sz w:val="24"/>
          <w:szCs w:val="24"/>
        </w:rPr>
        <w:t>26</w:t>
      </w:r>
      <w:r w:rsidR="0028060C" w:rsidRPr="007C63D9">
        <w:rPr>
          <w:rFonts w:ascii="Book Antiqua" w:hAnsi="Book Antiqua" w:cs="Times New Roman"/>
          <w:sz w:val="24"/>
          <w:szCs w:val="24"/>
        </w:rPr>
        <w:t>-</w:t>
      </w:r>
      <w:r w:rsidRPr="007C63D9">
        <w:rPr>
          <w:rFonts w:ascii="Book Antiqua" w:hAnsi="Book Antiqua" w:cs="Times New Roman"/>
          <w:sz w:val="24"/>
          <w:szCs w:val="24"/>
        </w:rPr>
        <w:t>78</w:t>
      </w:r>
      <w:r w:rsidRPr="007C63D9">
        <w:rPr>
          <w:rFonts w:ascii="Book Antiqua" w:eastAsia="Arial" w:hAnsi="Book Antiqua" w:cs="Times New Roman"/>
          <w:sz w:val="24"/>
          <w:szCs w:val="24"/>
        </w:rPr>
        <w:t xml:space="preserve"> y</w:t>
      </w:r>
      <w:r w:rsidR="003B5B76" w:rsidRPr="007C63D9">
        <w:rPr>
          <w:rFonts w:ascii="Book Antiqua" w:eastAsia="Arial" w:hAnsi="Book Antiqua" w:cs="Times New Roman"/>
          <w:sz w:val="24"/>
          <w:szCs w:val="24"/>
        </w:rPr>
        <w:t>ears</w:t>
      </w:r>
      <w:r w:rsidR="00B32D4C" w:rsidRPr="007C63D9">
        <w:rPr>
          <w:rFonts w:ascii="Book Antiqua" w:eastAsia="Arial" w:hAnsi="Book Antiqua" w:cs="Times New Roman"/>
          <w:sz w:val="24"/>
          <w:szCs w:val="24"/>
        </w:rPr>
        <w:t>)</w:t>
      </w:r>
      <w:r w:rsidR="00A83F06" w:rsidRPr="007C63D9">
        <w:rPr>
          <w:rFonts w:ascii="Book Antiqua" w:eastAsia="Arial" w:hAnsi="Book Antiqua" w:cs="Times New Roman"/>
          <w:sz w:val="24"/>
          <w:szCs w:val="24"/>
        </w:rPr>
        <w:t>]</w:t>
      </w:r>
      <w:r w:rsidR="00A83F06"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 xml:space="preserve">with significant PV stenosis </w:t>
      </w:r>
      <w:r w:rsidR="00684366" w:rsidRPr="007C63D9">
        <w:rPr>
          <w:rFonts w:ascii="Book Antiqua" w:eastAsia="Arial,굴림" w:hAnsi="Book Antiqua" w:cs="Times New Roman"/>
          <w:sz w:val="24"/>
          <w:szCs w:val="24"/>
        </w:rPr>
        <w:t>(&gt;</w:t>
      </w:r>
      <w:r w:rsidR="00B32D4C" w:rsidRPr="007C63D9">
        <w:rPr>
          <w:rFonts w:ascii="Book Antiqua" w:eastAsia="SimSun" w:hAnsi="Book Antiqua" w:cs="Times New Roman"/>
          <w:sz w:val="24"/>
          <w:szCs w:val="24"/>
          <w:lang w:eastAsia="zh-CN"/>
        </w:rPr>
        <w:t xml:space="preserve"> </w:t>
      </w:r>
      <w:r w:rsidR="00684366" w:rsidRPr="007C63D9">
        <w:rPr>
          <w:rFonts w:ascii="Book Antiqua" w:eastAsia="Arial,굴림" w:hAnsi="Book Antiqua" w:cs="Times New Roman"/>
          <w:sz w:val="24"/>
          <w:szCs w:val="24"/>
        </w:rPr>
        <w:t xml:space="preserve">50% of the main PV diameter) </w:t>
      </w:r>
      <w:r w:rsidRPr="007C63D9">
        <w:rPr>
          <w:rFonts w:ascii="Book Antiqua" w:eastAsia="Arial,굴림" w:hAnsi="Book Antiqua" w:cs="Times New Roman"/>
          <w:sz w:val="24"/>
          <w:szCs w:val="24"/>
        </w:rPr>
        <w:t xml:space="preserve">diagnosed </w:t>
      </w:r>
      <w:r w:rsidR="003B5B76" w:rsidRPr="007C63D9">
        <w:rPr>
          <w:rFonts w:ascii="Book Antiqua" w:eastAsia="Arial,굴림" w:hAnsi="Book Antiqua" w:cs="Times New Roman"/>
          <w:sz w:val="24"/>
          <w:szCs w:val="24"/>
        </w:rPr>
        <w:t xml:space="preserve">using </w:t>
      </w:r>
      <w:r w:rsidRPr="007C63D9">
        <w:rPr>
          <w:rFonts w:ascii="Book Antiqua" w:eastAsia="Arial,굴림" w:hAnsi="Book Antiqua" w:cs="Times New Roman"/>
          <w:sz w:val="24"/>
          <w:szCs w:val="24"/>
        </w:rPr>
        <w:t>abdominal CT</w:t>
      </w:r>
      <w:r w:rsidR="00A83F06"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 xml:space="preserve">after hepatobiliary or pancreatic surgery </w:t>
      </w:r>
      <w:r w:rsidR="00B32D4C" w:rsidRPr="007C63D9">
        <w:rPr>
          <w:rFonts w:ascii="Book Antiqua" w:eastAsia="SimSun" w:hAnsi="Book Antiqua" w:cs="Times New Roman"/>
          <w:sz w:val="24"/>
          <w:szCs w:val="24"/>
          <w:lang w:eastAsia="zh-CN"/>
        </w:rPr>
        <w:t>[</w:t>
      </w:r>
      <w:r w:rsidRPr="007C63D9">
        <w:rPr>
          <w:rFonts w:ascii="Book Antiqua" w:eastAsia="Arial,굴림" w:hAnsi="Book Antiqua" w:cs="Times New Roman"/>
          <w:sz w:val="24"/>
          <w:szCs w:val="24"/>
        </w:rPr>
        <w:t xml:space="preserve">pylorus-preserving pancreatoduodenectomy </w:t>
      </w:r>
      <w:r w:rsidR="00DF153E">
        <w:rPr>
          <w:rFonts w:ascii="Book Antiqua" w:eastAsia="SimSun" w:hAnsi="Book Antiqua" w:cs="Times New Roman" w:hint="eastAsia"/>
          <w:sz w:val="24"/>
          <w:szCs w:val="24"/>
          <w:lang w:eastAsia="zh-CN"/>
        </w:rPr>
        <w:t>(</w:t>
      </w:r>
      <w:r w:rsidRPr="007C63D9">
        <w:rPr>
          <w:rFonts w:ascii="Book Antiqua" w:eastAsia="Arial,굴림" w:hAnsi="Book Antiqua" w:cs="Times New Roman"/>
          <w:sz w:val="24"/>
          <w:szCs w:val="24"/>
        </w:rPr>
        <w:t>PPPD</w:t>
      </w:r>
      <w:r w:rsidR="00A83F06" w:rsidRPr="007C63D9">
        <w:rPr>
          <w:rFonts w:ascii="Book Antiqua" w:eastAsia="Arial,굴림" w:hAnsi="Book Antiqua" w:cs="Times New Roman"/>
          <w:sz w:val="24"/>
          <w:szCs w:val="24"/>
        </w:rPr>
        <w:t xml:space="preserve">; </w:t>
      </w:r>
      <w:r w:rsidRPr="007C63D9">
        <w:rPr>
          <w:rFonts w:ascii="Book Antiqua" w:eastAsia="Arial,굴림" w:hAnsi="Book Antiqua" w:cs="Times New Roman"/>
          <w:i/>
          <w:sz w:val="24"/>
          <w:szCs w:val="24"/>
        </w:rPr>
        <w:t>n</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7</w:t>
      </w:r>
      <w:r w:rsidR="00DF153E">
        <w:rPr>
          <w:rFonts w:ascii="Book Antiqua" w:eastAsia="SimSun" w:hAnsi="Book Antiqua" w:cs="Times New Roman" w:hint="eastAsia"/>
          <w:sz w:val="24"/>
          <w:szCs w:val="24"/>
          <w:lang w:eastAsia="zh-CN"/>
        </w:rPr>
        <w:t>)</w:t>
      </w:r>
      <w:r w:rsidRPr="007C63D9">
        <w:rPr>
          <w:rFonts w:ascii="Book Antiqua" w:eastAsia="Arial,굴림" w:hAnsi="Book Antiqua" w:cs="Times New Roman"/>
          <w:sz w:val="24"/>
          <w:szCs w:val="24"/>
        </w:rPr>
        <w:t>, Whipple</w:t>
      </w:r>
      <w:r w:rsidR="00A83F06" w:rsidRPr="007C63D9">
        <w:rPr>
          <w:rFonts w:ascii="Book Antiqua" w:eastAsia="Arial,굴림" w:hAnsi="Book Antiqua" w:cs="Times New Roman"/>
          <w:sz w:val="24"/>
          <w:szCs w:val="24"/>
        </w:rPr>
        <w:t xml:space="preserve"> procedure</w:t>
      </w:r>
      <w:r w:rsidRPr="007C63D9">
        <w:rPr>
          <w:rFonts w:ascii="Book Antiqua" w:eastAsia="Arial,굴림" w:hAnsi="Book Antiqua" w:cs="Times New Roman"/>
          <w:sz w:val="24"/>
          <w:szCs w:val="24"/>
        </w:rPr>
        <w:t xml:space="preserve"> </w:t>
      </w:r>
      <w:r w:rsidR="00B32D4C" w:rsidRPr="007C63D9">
        <w:rPr>
          <w:rFonts w:ascii="Book Antiqua" w:eastAsia="SimSun" w:hAnsi="Book Antiqua" w:cs="Times New Roman"/>
          <w:sz w:val="24"/>
          <w:szCs w:val="24"/>
          <w:lang w:eastAsia="zh-CN"/>
        </w:rPr>
        <w:t>(</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6</w:t>
      </w:r>
      <w:r w:rsidR="00B32D4C" w:rsidRPr="007C63D9">
        <w:rPr>
          <w:rFonts w:ascii="Book Antiqua" w:eastAsia="SimSun" w:hAnsi="Book Antiqua" w:cs="Times New Roman"/>
          <w:sz w:val="24"/>
          <w:szCs w:val="24"/>
          <w:lang w:eastAsia="zh-CN"/>
        </w:rPr>
        <w:t>)</w:t>
      </w:r>
      <w:r w:rsidRPr="007C63D9">
        <w:rPr>
          <w:rFonts w:ascii="Book Antiqua" w:eastAsia="Arial,굴림" w:hAnsi="Book Antiqua" w:cs="Times New Roman"/>
          <w:sz w:val="24"/>
          <w:szCs w:val="24"/>
        </w:rPr>
        <w:t xml:space="preserve">, distal pancreatectomy </w:t>
      </w:r>
      <w:r w:rsidR="00B32D4C" w:rsidRPr="007C63D9">
        <w:rPr>
          <w:rFonts w:ascii="Book Antiqua" w:eastAsia="SimSun" w:hAnsi="Book Antiqua" w:cs="Times New Roman"/>
          <w:sz w:val="24"/>
          <w:szCs w:val="24"/>
          <w:lang w:eastAsia="zh-CN"/>
        </w:rPr>
        <w:t>(</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2</w:t>
      </w:r>
      <w:r w:rsidR="00B32D4C" w:rsidRPr="007C63D9">
        <w:rPr>
          <w:rFonts w:ascii="Book Antiqua" w:eastAsia="SimSun" w:hAnsi="Book Antiqua" w:cs="Times New Roman"/>
          <w:sz w:val="24"/>
          <w:szCs w:val="24"/>
          <w:lang w:eastAsia="zh-CN"/>
        </w:rPr>
        <w:t>)</w:t>
      </w:r>
      <w:r w:rsidRPr="007C63D9">
        <w:rPr>
          <w:rFonts w:ascii="Book Antiqua" w:eastAsia="Arial,굴림" w:hAnsi="Book Antiqua" w:cs="Times New Roman"/>
          <w:sz w:val="24"/>
          <w:szCs w:val="24"/>
        </w:rPr>
        <w:t xml:space="preserve">, hepatectomy or hepatic segmentectomy </w:t>
      </w:r>
      <w:r w:rsidR="00B32D4C" w:rsidRPr="007C63D9">
        <w:rPr>
          <w:rFonts w:ascii="Book Antiqua" w:eastAsia="SimSun" w:hAnsi="Book Antiqua" w:cs="Times New Roman"/>
          <w:sz w:val="24"/>
          <w:szCs w:val="24"/>
          <w:lang w:eastAsia="zh-CN"/>
        </w:rPr>
        <w:t>(</w:t>
      </w:r>
      <w:r w:rsidR="00B32D4C" w:rsidRPr="007C63D9">
        <w:rPr>
          <w:rFonts w:ascii="Book Antiqua" w:eastAsia="Arial,굴림" w:hAnsi="Book Antiqua" w:cs="Times New Roman"/>
          <w:i/>
          <w:sz w:val="24"/>
          <w:szCs w:val="24"/>
        </w:rPr>
        <w:t>n</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6</w:t>
      </w:r>
      <w:r w:rsidR="00B32D4C" w:rsidRPr="007C63D9">
        <w:rPr>
          <w:rFonts w:ascii="Book Antiqua" w:eastAsia="SimSun" w:hAnsi="Book Antiqua" w:cs="Times New Roman"/>
          <w:sz w:val="24"/>
          <w:szCs w:val="24"/>
          <w:lang w:eastAsia="zh-CN"/>
        </w:rPr>
        <w:t>)</w:t>
      </w:r>
      <w:r w:rsidR="0028060C"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 and deceased donor liver transplant </w:t>
      </w:r>
      <w:r w:rsidR="00B32D4C" w:rsidRPr="007C63D9">
        <w:rPr>
          <w:rFonts w:ascii="Book Antiqua" w:eastAsia="SimSun" w:hAnsi="Book Antiqua" w:cs="Times New Roman"/>
          <w:sz w:val="24"/>
          <w:szCs w:val="24"/>
          <w:lang w:eastAsia="zh-CN"/>
        </w:rPr>
        <w:t>(</w:t>
      </w:r>
      <w:r w:rsidRPr="007C63D9">
        <w:rPr>
          <w:rFonts w:ascii="Book Antiqua" w:eastAsia="Arial,굴림" w:hAnsi="Book Antiqua" w:cs="Times New Roman"/>
          <w:sz w:val="24"/>
          <w:szCs w:val="24"/>
        </w:rPr>
        <w:t>DDLT</w:t>
      </w:r>
      <w:r w:rsidR="009A4227" w:rsidRPr="007C63D9">
        <w:rPr>
          <w:rFonts w:ascii="Book Antiqua" w:eastAsia="Arial,굴림" w:hAnsi="Book Antiqua" w:cs="Times New Roman"/>
          <w:sz w:val="24"/>
          <w:szCs w:val="24"/>
        </w:rPr>
        <w:t xml:space="preserve">; </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w:t>
      </w:r>
      <w:r w:rsidR="003B5B76" w:rsidRPr="007C63D9">
        <w:rPr>
          <w:rFonts w:ascii="Book Antiqua" w:eastAsia="Arial,굴림" w:hAnsi="Book Antiqua" w:cs="Times New Roman"/>
          <w:sz w:val="24"/>
          <w:szCs w:val="24"/>
        </w:rPr>
        <w:t>)</w:t>
      </w:r>
      <w:r w:rsidR="00B32D4C" w:rsidRPr="007C63D9">
        <w:rPr>
          <w:rFonts w:ascii="Book Antiqua" w:eastAsia="Arial,굴림" w:hAnsi="Book Antiqua" w:cs="Times New Roman"/>
          <w:sz w:val="24"/>
          <w:szCs w:val="24"/>
        </w:rPr>
        <w:t>]</w:t>
      </w:r>
      <w:r w:rsidR="007E20FF" w:rsidRPr="007C63D9">
        <w:rPr>
          <w:rFonts w:ascii="Book Antiqua" w:eastAsia="Arial,굴림" w:hAnsi="Book Antiqua" w:cs="Times New Roman"/>
          <w:sz w:val="24"/>
          <w:szCs w:val="24"/>
        </w:rPr>
        <w:t xml:space="preserve"> (Table 1)</w:t>
      </w:r>
      <w:r w:rsidR="00B32D4C" w:rsidRPr="007C63D9">
        <w:rPr>
          <w:rFonts w:ascii="Book Antiqua" w:eastAsia="Arial,굴림" w:hAnsi="Book Antiqua" w:cs="Times New Roman"/>
          <w:sz w:val="24"/>
          <w:szCs w:val="24"/>
        </w:rPr>
        <w:t>.</w:t>
      </w:r>
    </w:p>
    <w:p w14:paraId="1BB8290D" w14:textId="0CE9A0B5" w:rsidR="00D851F1" w:rsidRPr="007C63D9" w:rsidRDefault="00D851F1" w:rsidP="007C63D9">
      <w:pPr>
        <w:wordWrap/>
        <w:snapToGrid w:val="0"/>
        <w:spacing w:line="360" w:lineRule="auto"/>
        <w:ind w:firstLineChars="100" w:firstLine="240"/>
        <w:rPr>
          <w:rFonts w:ascii="Book Antiqua" w:hAnsi="Book Antiqua" w:cs="Times New Roman"/>
          <w:sz w:val="24"/>
          <w:szCs w:val="24"/>
        </w:rPr>
      </w:pPr>
      <w:r w:rsidRPr="007C63D9">
        <w:rPr>
          <w:rFonts w:ascii="Book Antiqua" w:eastAsia="Arial,굴림" w:hAnsi="Book Antiqua" w:cs="Times New Roman"/>
          <w:sz w:val="24"/>
          <w:szCs w:val="24"/>
        </w:rPr>
        <w:lastRenderedPageBreak/>
        <w:t xml:space="preserve">The </w:t>
      </w:r>
      <w:r w:rsidR="0028060C" w:rsidRPr="007C63D9">
        <w:rPr>
          <w:rFonts w:ascii="Book Antiqua" w:eastAsia="Arial,굴림" w:hAnsi="Book Antiqua" w:cs="Times New Roman"/>
          <w:sz w:val="24"/>
          <w:szCs w:val="24"/>
        </w:rPr>
        <w:t xml:space="preserve">reasons </w:t>
      </w:r>
      <w:r w:rsidRPr="007C63D9">
        <w:rPr>
          <w:rFonts w:ascii="Book Antiqua" w:eastAsia="Arial,굴림" w:hAnsi="Book Antiqua" w:cs="Times New Roman"/>
          <w:sz w:val="24"/>
          <w:szCs w:val="24"/>
        </w:rPr>
        <w:t xml:space="preserve">for surgery </w:t>
      </w:r>
      <w:r w:rsidR="00A83F06" w:rsidRPr="007C63D9">
        <w:rPr>
          <w:rFonts w:ascii="Book Antiqua" w:eastAsia="Arial,굴림" w:hAnsi="Book Antiqua" w:cs="Times New Roman"/>
          <w:sz w:val="24"/>
          <w:szCs w:val="24"/>
        </w:rPr>
        <w:t>included</w:t>
      </w:r>
      <w:r w:rsidRPr="007C63D9">
        <w:rPr>
          <w:rFonts w:ascii="Book Antiqua" w:eastAsia="Arial,굴림" w:hAnsi="Book Antiqua" w:cs="Times New Roman"/>
          <w:sz w:val="24"/>
          <w:szCs w:val="24"/>
        </w:rPr>
        <w:t xml:space="preserve"> pancreatic cancer (</w:t>
      </w:r>
      <w:r w:rsidR="00B32D4C" w:rsidRPr="007C63D9">
        <w:rPr>
          <w:rFonts w:ascii="Book Antiqua" w:eastAsia="Arial,굴림" w:hAnsi="Book Antiqua" w:cs="Times New Roman"/>
          <w:i/>
          <w:sz w:val="24"/>
          <w:szCs w:val="24"/>
        </w:rPr>
        <w:t>n</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7), common bile duct (CBD) cancer (</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3), Klatskin tumor (</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2), colon cancer with duodenal invasion (</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 colon cancer with liver metastasis (</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 hepatocellular carcinoma (HCC</w:t>
      </w:r>
      <w:r w:rsidR="00A83F06"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n=1), gall bladder (GB) cancer (</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 gastrointestinal stromal tumor (GIST</w:t>
      </w:r>
      <w:r w:rsidR="00A83F06" w:rsidRPr="007C63D9">
        <w:rPr>
          <w:rFonts w:ascii="Book Antiqua" w:eastAsia="Arial,굴림" w:hAnsi="Book Antiqua" w:cs="Times New Roman"/>
          <w:sz w:val="24"/>
          <w:szCs w:val="24"/>
        </w:rPr>
        <w:t xml:space="preserve">; </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 ampulla of Vater cancer (</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 chronic pancreatitis (</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 intrahepatic bile duct (IHD) stone (</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 xml:space="preserve">1), </w:t>
      </w:r>
      <w:r w:rsidR="000F47C8" w:rsidRPr="007C63D9">
        <w:rPr>
          <w:rFonts w:ascii="Book Antiqua" w:eastAsia="Arial,굴림" w:hAnsi="Book Antiqua" w:cs="Times New Roman"/>
          <w:sz w:val="24"/>
          <w:szCs w:val="24"/>
        </w:rPr>
        <w:t xml:space="preserve">and </w:t>
      </w:r>
      <w:r w:rsidR="003A492E" w:rsidRPr="007C63D9">
        <w:rPr>
          <w:rFonts w:ascii="Book Antiqua" w:eastAsia="Arial,굴림" w:hAnsi="Book Antiqua" w:cs="Times New Roman"/>
          <w:sz w:val="24"/>
          <w:szCs w:val="24"/>
        </w:rPr>
        <w:t xml:space="preserve">hepatic failure after </w:t>
      </w:r>
      <w:r w:rsidRPr="007C63D9">
        <w:rPr>
          <w:rFonts w:ascii="Book Antiqua" w:eastAsia="Arial,굴림" w:hAnsi="Book Antiqua" w:cs="Times New Roman"/>
          <w:sz w:val="24"/>
          <w:szCs w:val="24"/>
        </w:rPr>
        <w:t>toxic hepatitis (</w:t>
      </w:r>
      <w:r w:rsidR="00B32D4C" w:rsidRPr="007C63D9">
        <w:rPr>
          <w:rFonts w:ascii="Book Antiqua" w:eastAsia="Arial,굴림"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w:t>
      </w:r>
      <w:r w:rsidRPr="007C63D9">
        <w:rPr>
          <w:rFonts w:ascii="Book Antiqua" w:hAnsi="Book Antiqua" w:cs="Times New Roman"/>
          <w:sz w:val="24"/>
          <w:szCs w:val="24"/>
        </w:rPr>
        <w:t xml:space="preserve"> Clinical manifestations </w:t>
      </w:r>
      <w:r w:rsidR="00A83F06" w:rsidRPr="007C63D9">
        <w:rPr>
          <w:rFonts w:ascii="Book Antiqua" w:hAnsi="Book Antiqua" w:cs="Times New Roman"/>
          <w:sz w:val="24"/>
          <w:szCs w:val="24"/>
        </w:rPr>
        <w:t xml:space="preserve">in </w:t>
      </w:r>
      <w:r w:rsidRPr="007C63D9">
        <w:rPr>
          <w:rFonts w:ascii="Book Antiqua" w:hAnsi="Book Antiqua" w:cs="Times New Roman"/>
          <w:sz w:val="24"/>
          <w:szCs w:val="24"/>
        </w:rPr>
        <w:t xml:space="preserve">patients with PV stenosis </w:t>
      </w:r>
      <w:r w:rsidR="00A83F06" w:rsidRPr="007C63D9">
        <w:rPr>
          <w:rFonts w:ascii="Book Antiqua" w:hAnsi="Book Antiqua" w:cs="Times New Roman"/>
          <w:sz w:val="24"/>
          <w:szCs w:val="24"/>
        </w:rPr>
        <w:t>included</w:t>
      </w:r>
      <w:r w:rsidRPr="007C63D9">
        <w:rPr>
          <w:rFonts w:ascii="Book Antiqua" w:hAnsi="Book Antiqua" w:cs="Times New Roman"/>
          <w:sz w:val="24"/>
          <w:szCs w:val="24"/>
        </w:rPr>
        <w:t xml:space="preserve"> intestinal angina-like abdominal pain</w:t>
      </w:r>
      <w:r w:rsidR="00B32D4C" w:rsidRPr="007C63D9">
        <w:rPr>
          <w:rFonts w:ascii="Book Antiqua" w:eastAsia="SimSun" w:hAnsi="Book Antiqua" w:cs="Times New Roman"/>
          <w:sz w:val="24"/>
          <w:szCs w:val="24"/>
          <w:lang w:eastAsia="zh-CN"/>
        </w:rPr>
        <w:t xml:space="preserve"> </w:t>
      </w:r>
      <w:r w:rsidR="000C5AC5" w:rsidRPr="007C63D9">
        <w:rPr>
          <w:rFonts w:ascii="Book Antiqua" w:hAnsi="Book Antiqua" w:cs="Times New Roman"/>
          <w:sz w:val="24"/>
          <w:szCs w:val="24"/>
        </w:rPr>
        <w:t>(disabling mid</w:t>
      </w:r>
      <w:r w:rsidR="00F04C96" w:rsidRPr="007C63D9">
        <w:rPr>
          <w:rFonts w:ascii="Book Antiqua" w:hAnsi="Book Antiqua" w:cs="Times New Roman"/>
          <w:sz w:val="24"/>
          <w:szCs w:val="24"/>
        </w:rPr>
        <w:t>-</w:t>
      </w:r>
      <w:r w:rsidR="000C5AC5" w:rsidRPr="007C63D9">
        <w:rPr>
          <w:rFonts w:ascii="Book Antiqua" w:hAnsi="Book Antiqua" w:cs="Times New Roman"/>
          <w:sz w:val="24"/>
          <w:szCs w:val="24"/>
        </w:rPr>
        <w:t>epigastric or central abdominal pain within 10–15 min</w:t>
      </w:r>
      <w:r w:rsidR="00B32D4C" w:rsidRPr="007C63D9">
        <w:rPr>
          <w:rFonts w:ascii="Book Antiqua" w:eastAsia="SimSun" w:hAnsi="Book Antiqua" w:cs="Times New Roman"/>
          <w:sz w:val="24"/>
          <w:szCs w:val="24"/>
          <w:lang w:eastAsia="zh-CN"/>
        </w:rPr>
        <w:t xml:space="preserve"> </w:t>
      </w:r>
      <w:r w:rsidR="000C5AC5" w:rsidRPr="007C63D9">
        <w:rPr>
          <w:rFonts w:ascii="Book Antiqua" w:hAnsi="Book Antiqua" w:cs="Times New Roman"/>
          <w:sz w:val="24"/>
          <w:szCs w:val="24"/>
        </w:rPr>
        <w:t>after eating)</w:t>
      </w:r>
      <w:r w:rsidR="00C74015" w:rsidRPr="007C63D9">
        <w:rPr>
          <w:rFonts w:ascii="Book Antiqua" w:hAnsi="Book Antiqua" w:cs="Times New Roman"/>
          <w:sz w:val="24"/>
          <w:szCs w:val="24"/>
        </w:rPr>
        <w:t xml:space="preserve"> and </w:t>
      </w:r>
      <w:r w:rsidRPr="007C63D9">
        <w:rPr>
          <w:rFonts w:ascii="Book Antiqua" w:hAnsi="Book Antiqua" w:cs="Times New Roman"/>
          <w:sz w:val="24"/>
          <w:szCs w:val="24"/>
        </w:rPr>
        <w:t>anorexia refractory to medical treatment, ascites</w:t>
      </w:r>
      <w:r w:rsidR="00CF66EC" w:rsidRPr="007C63D9">
        <w:rPr>
          <w:rFonts w:ascii="Book Antiqua" w:hAnsi="Book Antiqua" w:cs="Times New Roman"/>
          <w:sz w:val="24"/>
          <w:szCs w:val="24"/>
        </w:rPr>
        <w:t xml:space="preserve">, </w:t>
      </w:r>
      <w:r w:rsidRPr="007C63D9">
        <w:rPr>
          <w:rFonts w:ascii="Book Antiqua" w:hAnsi="Book Antiqua" w:cs="Times New Roman"/>
          <w:sz w:val="24"/>
          <w:szCs w:val="24"/>
        </w:rPr>
        <w:t xml:space="preserve">increased Jackson-Pratt (JP) drain output, </w:t>
      </w:r>
      <w:r w:rsidR="000F47C8" w:rsidRPr="007C63D9">
        <w:rPr>
          <w:rFonts w:ascii="Book Antiqua" w:hAnsi="Book Antiqua" w:cs="Times New Roman"/>
          <w:sz w:val="24"/>
          <w:szCs w:val="24"/>
        </w:rPr>
        <w:t xml:space="preserve">and </w:t>
      </w:r>
      <w:r w:rsidRPr="007C63D9">
        <w:rPr>
          <w:rFonts w:ascii="Book Antiqua" w:hAnsi="Book Antiqua" w:cs="Times New Roman"/>
          <w:sz w:val="24"/>
          <w:szCs w:val="24"/>
        </w:rPr>
        <w:t>abnormal liver function test (LFT).</w:t>
      </w:r>
      <w:r w:rsidR="003B751E" w:rsidRPr="007C63D9">
        <w:rPr>
          <w:rFonts w:ascii="Book Antiqua" w:hAnsi="Book Antiqua" w:cs="Times New Roman"/>
          <w:sz w:val="24"/>
          <w:szCs w:val="24"/>
        </w:rPr>
        <w:t xml:space="preserve"> </w:t>
      </w:r>
      <w:r w:rsidR="000F47C8" w:rsidRPr="007C63D9">
        <w:rPr>
          <w:rFonts w:ascii="Book Antiqua" w:hAnsi="Book Antiqua" w:cs="Times New Roman"/>
          <w:sz w:val="24"/>
          <w:szCs w:val="24"/>
        </w:rPr>
        <w:t>The i</w:t>
      </w:r>
      <w:r w:rsidRPr="007C63D9">
        <w:rPr>
          <w:rFonts w:ascii="Book Antiqua" w:hAnsi="Book Antiqua" w:cs="Times New Roman"/>
          <w:sz w:val="24"/>
          <w:szCs w:val="24"/>
        </w:rPr>
        <w:t>nterval between surgery and stent placement was 5</w:t>
      </w:r>
      <w:r w:rsidR="000F47C8" w:rsidRPr="007C63D9">
        <w:rPr>
          <w:rFonts w:ascii="Book Antiqua" w:hAnsi="Book Antiqua" w:cs="Times New Roman"/>
          <w:sz w:val="24"/>
          <w:szCs w:val="24"/>
        </w:rPr>
        <w:t>-</w:t>
      </w:r>
      <w:r w:rsidRPr="007C63D9">
        <w:rPr>
          <w:rFonts w:ascii="Book Antiqua" w:hAnsi="Book Antiqua" w:cs="Times New Roman"/>
          <w:sz w:val="24"/>
          <w:szCs w:val="24"/>
        </w:rPr>
        <w:t>274 d (mean</w:t>
      </w:r>
      <w:r w:rsidR="000F47C8" w:rsidRPr="007C63D9">
        <w:rPr>
          <w:rFonts w:ascii="Book Antiqua" w:hAnsi="Book Antiqua" w:cs="Times New Roman"/>
          <w:sz w:val="24"/>
          <w:szCs w:val="24"/>
        </w:rPr>
        <w:t>:</w:t>
      </w:r>
      <w:r w:rsidR="00B32D4C" w:rsidRPr="007C63D9">
        <w:rPr>
          <w:rFonts w:ascii="Book Antiqua" w:hAnsi="Book Antiqua" w:cs="Times New Roman"/>
          <w:sz w:val="24"/>
          <w:szCs w:val="24"/>
        </w:rPr>
        <w:t xml:space="preserve"> 34 d</w:t>
      </w:r>
      <w:r w:rsidRPr="007C63D9">
        <w:rPr>
          <w:rFonts w:ascii="Book Antiqua" w:hAnsi="Book Antiqua" w:cs="Times New Roman"/>
          <w:sz w:val="24"/>
          <w:szCs w:val="24"/>
        </w:rPr>
        <w:t>)</w:t>
      </w:r>
      <w:r w:rsidR="000F3043" w:rsidRPr="007C63D9">
        <w:rPr>
          <w:rFonts w:ascii="Book Antiqua" w:hAnsi="Book Antiqua" w:cs="Times New Roman"/>
          <w:sz w:val="24"/>
          <w:szCs w:val="24"/>
        </w:rPr>
        <w:t xml:space="preserve"> (</w:t>
      </w:r>
      <w:r w:rsidRPr="007C63D9">
        <w:rPr>
          <w:rFonts w:ascii="Book Antiqua" w:hAnsi="Book Antiqua" w:cs="Times New Roman"/>
          <w:sz w:val="24"/>
          <w:szCs w:val="24"/>
        </w:rPr>
        <w:t>Table</w:t>
      </w:r>
      <w:r w:rsidR="00CF66EC" w:rsidRPr="007C63D9">
        <w:rPr>
          <w:rFonts w:ascii="Book Antiqua" w:hAnsi="Book Antiqua" w:cs="Times New Roman"/>
          <w:sz w:val="24"/>
          <w:szCs w:val="24"/>
        </w:rPr>
        <w:t xml:space="preserve"> 2</w:t>
      </w:r>
      <w:r w:rsidR="000F3043" w:rsidRPr="007C63D9">
        <w:rPr>
          <w:rFonts w:ascii="Book Antiqua" w:hAnsi="Book Antiqua" w:cs="Times New Roman"/>
          <w:sz w:val="24"/>
          <w:szCs w:val="24"/>
        </w:rPr>
        <w:t>)</w:t>
      </w:r>
      <w:r w:rsidRPr="007C63D9">
        <w:rPr>
          <w:rFonts w:ascii="Book Antiqua" w:hAnsi="Book Antiqua" w:cs="Times New Roman"/>
          <w:sz w:val="24"/>
          <w:szCs w:val="24"/>
        </w:rPr>
        <w:t>.</w:t>
      </w:r>
    </w:p>
    <w:p w14:paraId="020FF1DB" w14:textId="6487B98E" w:rsidR="00F04C96" w:rsidRPr="007C63D9" w:rsidRDefault="00F04C96" w:rsidP="007C63D9">
      <w:pPr>
        <w:wordWrap/>
        <w:snapToGrid w:val="0"/>
        <w:spacing w:line="360" w:lineRule="auto"/>
        <w:ind w:firstLineChars="100" w:firstLine="240"/>
        <w:rPr>
          <w:rFonts w:ascii="Book Antiqua" w:hAnsi="Book Antiqua" w:cs="Times New Roman"/>
          <w:sz w:val="24"/>
          <w:szCs w:val="24"/>
        </w:rPr>
      </w:pPr>
      <w:r w:rsidRPr="007C63D9">
        <w:rPr>
          <w:rFonts w:ascii="Book Antiqua" w:hAnsi="Book Antiqua"/>
          <w:sz w:val="24"/>
          <w:szCs w:val="24"/>
        </w:rPr>
        <w:t>One patient was diagnosed with asymptomatic left portal vein stenosis after right hepatectomy, when the pressure gradient on transhepatic portography was 5 mmHg. She had undergone balloon angioplasty only and was excluded from this study.</w:t>
      </w:r>
    </w:p>
    <w:p w14:paraId="6C87455D" w14:textId="77777777" w:rsidR="00A468B3" w:rsidRPr="007C63D9" w:rsidRDefault="00A468B3" w:rsidP="007C63D9">
      <w:pPr>
        <w:wordWrap/>
        <w:snapToGrid w:val="0"/>
        <w:spacing w:line="360" w:lineRule="auto"/>
        <w:rPr>
          <w:rFonts w:ascii="Book Antiqua" w:eastAsia="SimSun" w:hAnsi="Book Antiqua" w:cs="Times New Roman"/>
          <w:sz w:val="24"/>
          <w:szCs w:val="24"/>
          <w:lang w:eastAsia="zh-CN"/>
        </w:rPr>
      </w:pPr>
    </w:p>
    <w:p w14:paraId="030B86C8" w14:textId="5201BC28" w:rsidR="00D851F1" w:rsidRPr="007C63D9" w:rsidRDefault="00D851F1" w:rsidP="007C63D9">
      <w:pPr>
        <w:wordWrap/>
        <w:snapToGrid w:val="0"/>
        <w:spacing w:line="360" w:lineRule="auto"/>
        <w:rPr>
          <w:rFonts w:ascii="Book Antiqua" w:eastAsia="Arial,굴림" w:hAnsi="Book Antiqua" w:cs="Times New Roman"/>
          <w:b/>
          <w:i/>
          <w:sz w:val="24"/>
          <w:szCs w:val="24"/>
        </w:rPr>
      </w:pPr>
      <w:r w:rsidRPr="007C63D9">
        <w:rPr>
          <w:rFonts w:ascii="Book Antiqua" w:eastAsia="Arial,굴림" w:hAnsi="Book Antiqua" w:cs="Times New Roman"/>
          <w:b/>
          <w:i/>
          <w:sz w:val="24"/>
          <w:szCs w:val="24"/>
        </w:rPr>
        <w:t>Procedure</w:t>
      </w:r>
    </w:p>
    <w:p w14:paraId="6C3E5CD4" w14:textId="309EC36B" w:rsidR="00D851F1" w:rsidRPr="007C63D9" w:rsidRDefault="00D851F1" w:rsidP="007C63D9">
      <w:pPr>
        <w:wordWrap/>
        <w:snapToGrid w:val="0"/>
        <w:spacing w:line="360" w:lineRule="auto"/>
        <w:rPr>
          <w:rFonts w:ascii="Book Antiqua" w:eastAsia="Arial,굴림" w:hAnsi="Book Antiqua" w:cs="Times New Roman"/>
          <w:sz w:val="24"/>
          <w:szCs w:val="24"/>
        </w:rPr>
      </w:pPr>
      <w:r w:rsidRPr="007C63D9">
        <w:rPr>
          <w:rFonts w:ascii="Book Antiqua" w:eastAsia="Arial,굴림" w:hAnsi="Book Antiqua" w:cs="Times New Roman"/>
          <w:sz w:val="24"/>
          <w:szCs w:val="24"/>
        </w:rPr>
        <w:t>Informed consent was obtained from each patient</w:t>
      </w:r>
      <w:r w:rsidR="00684366" w:rsidRPr="007C63D9">
        <w:rPr>
          <w:rFonts w:ascii="Book Antiqua" w:eastAsia="Arial,굴림" w:hAnsi="Book Antiqua" w:cs="Times New Roman"/>
          <w:sz w:val="24"/>
          <w:szCs w:val="24"/>
        </w:rPr>
        <w:t>. T</w:t>
      </w:r>
      <w:r w:rsidRPr="007C63D9">
        <w:rPr>
          <w:rFonts w:ascii="Book Antiqua" w:eastAsia="Arial,굴림" w:hAnsi="Book Antiqua" w:cs="Times New Roman"/>
          <w:sz w:val="24"/>
          <w:szCs w:val="24"/>
        </w:rPr>
        <w:t xml:space="preserve">his retrospective study was approved by our institutional review board. All patients received local anesthesia consisting </w:t>
      </w:r>
      <w:r w:rsidR="00175037" w:rsidRPr="007C63D9">
        <w:rPr>
          <w:rFonts w:ascii="Book Antiqua" w:eastAsia="Arial,굴림" w:hAnsi="Book Antiqua" w:cs="Times New Roman"/>
          <w:sz w:val="24"/>
          <w:szCs w:val="24"/>
        </w:rPr>
        <w:t xml:space="preserve">on </w:t>
      </w:r>
      <w:r w:rsidRPr="007C63D9">
        <w:rPr>
          <w:rFonts w:ascii="Book Antiqua" w:eastAsia="Arial,굴림" w:hAnsi="Book Antiqua" w:cs="Times New Roman"/>
          <w:sz w:val="24"/>
          <w:szCs w:val="24"/>
        </w:rPr>
        <w:t xml:space="preserve">subcutaneous injection of lidocaine and an </w:t>
      </w:r>
      <w:r w:rsidR="00175037" w:rsidRPr="007C63D9">
        <w:rPr>
          <w:rFonts w:ascii="Book Antiqua" w:eastAsia="Arial,굴림" w:hAnsi="Book Antiqua" w:cs="Times New Roman"/>
          <w:sz w:val="24"/>
          <w:szCs w:val="24"/>
        </w:rPr>
        <w:t xml:space="preserve">intravenous </w:t>
      </w:r>
      <w:r w:rsidRPr="007C63D9">
        <w:rPr>
          <w:rFonts w:ascii="Book Antiqua" w:eastAsia="Arial,굴림" w:hAnsi="Book Antiqua" w:cs="Times New Roman"/>
          <w:sz w:val="24"/>
          <w:szCs w:val="24"/>
        </w:rPr>
        <w:t>injection of pentanyl (</w:t>
      </w:r>
      <w:r w:rsidR="00175037" w:rsidRPr="007C63D9">
        <w:rPr>
          <w:rFonts w:ascii="Book Antiqua" w:eastAsia="Arial,굴림" w:hAnsi="Book Antiqua" w:cs="Times New Roman"/>
          <w:sz w:val="24"/>
          <w:szCs w:val="24"/>
        </w:rPr>
        <w:t>p</w:t>
      </w:r>
      <w:r w:rsidRPr="007C63D9">
        <w:rPr>
          <w:rFonts w:ascii="Book Antiqua" w:eastAsia="Arial,굴림" w:hAnsi="Book Antiqua" w:cs="Times New Roman"/>
          <w:sz w:val="24"/>
          <w:szCs w:val="24"/>
        </w:rPr>
        <w:t>entanyl citrate, Myung</w:t>
      </w:r>
      <w:r w:rsidR="00175037" w:rsidRPr="007C63D9">
        <w:rPr>
          <w:rFonts w:ascii="Book Antiqua" w:eastAsia="Arial,굴림" w:hAnsi="Book Antiqua" w:cs="Times New Roman"/>
          <w:sz w:val="24"/>
          <w:szCs w:val="24"/>
        </w:rPr>
        <w:t xml:space="preserve"> Moon </w:t>
      </w:r>
      <w:r w:rsidRPr="007C63D9">
        <w:rPr>
          <w:rFonts w:ascii="Book Antiqua" w:eastAsia="Arial,굴림" w:hAnsi="Book Antiqua" w:cs="Times New Roman"/>
          <w:sz w:val="24"/>
          <w:szCs w:val="24"/>
        </w:rPr>
        <w:t>Pharmaceutical</w:t>
      </w:r>
      <w:r w:rsidR="000F47C8"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 xml:space="preserve">Seoul, Korea). Percutaneous transhepatic puncture of the intrahepatic </w:t>
      </w:r>
      <w:r w:rsidR="00175037" w:rsidRPr="007C63D9">
        <w:rPr>
          <w:rFonts w:ascii="Book Antiqua" w:eastAsia="Arial,굴림" w:hAnsi="Book Antiqua" w:cs="Times New Roman"/>
          <w:sz w:val="24"/>
          <w:szCs w:val="24"/>
        </w:rPr>
        <w:t>PV</w:t>
      </w:r>
      <w:r w:rsidRPr="007C63D9">
        <w:rPr>
          <w:rFonts w:ascii="Book Antiqua" w:eastAsia="Arial,굴림" w:hAnsi="Book Antiqua" w:cs="Times New Roman"/>
          <w:sz w:val="24"/>
          <w:szCs w:val="24"/>
        </w:rPr>
        <w:t xml:space="preserve"> was performed with a 21-gauge needle (PTC US needle, A&amp;A M.D</w:t>
      </w:r>
      <w:r w:rsidR="00175037"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 Seongnam, </w:t>
      </w:r>
      <w:r w:rsidR="00B32D4C" w:rsidRPr="007C63D9">
        <w:rPr>
          <w:rFonts w:ascii="Book Antiqua" w:eastAsia="SimSun" w:hAnsi="Book Antiqua" w:cs="Times New Roman"/>
          <w:sz w:val="24"/>
          <w:szCs w:val="24"/>
          <w:lang w:eastAsia="zh-CN"/>
        </w:rPr>
        <w:t xml:space="preserve">South </w:t>
      </w:r>
      <w:r w:rsidRPr="007C63D9">
        <w:rPr>
          <w:rFonts w:ascii="Book Antiqua" w:eastAsia="Arial,굴림" w:hAnsi="Book Antiqua" w:cs="Times New Roman"/>
          <w:sz w:val="24"/>
          <w:szCs w:val="24"/>
        </w:rPr>
        <w:t>Korea) under sonographic and fluoroscopic guidance. The needle was exchanged for a 5-French coaxial dilator, and a</w:t>
      </w:r>
      <w:r w:rsidR="000F47C8" w:rsidRPr="007C63D9">
        <w:rPr>
          <w:rFonts w:ascii="Book Antiqua" w:eastAsia="Arial,굴림" w:hAnsi="Book Antiqua" w:cs="Times New Roman"/>
          <w:sz w:val="24"/>
          <w:szCs w:val="24"/>
        </w:rPr>
        <w:t>n</w:t>
      </w:r>
      <w:r w:rsidRPr="007C63D9">
        <w:rPr>
          <w:rFonts w:ascii="Book Antiqua" w:eastAsia="Arial,굴림" w:hAnsi="Book Antiqua" w:cs="Times New Roman"/>
          <w:sz w:val="24"/>
          <w:szCs w:val="24"/>
        </w:rPr>
        <w:t xml:space="preserve"> 8-French sheath was placed over a 0.035-inch guidewire. A 0.035-inch angled hydrophilic guidewire (Radifocus, Terumo, Tokyo, Japan) and a 5-French cobra catheter were used to traverse the </w:t>
      </w:r>
      <w:r w:rsidR="00664B64" w:rsidRPr="007C63D9">
        <w:rPr>
          <w:rFonts w:ascii="Book Antiqua" w:eastAsia="Arial,굴림" w:hAnsi="Book Antiqua" w:cs="Times New Roman"/>
          <w:sz w:val="24"/>
          <w:szCs w:val="24"/>
        </w:rPr>
        <w:t>PV</w:t>
      </w:r>
      <w:r w:rsidRPr="007C63D9">
        <w:rPr>
          <w:rFonts w:ascii="Book Antiqua" w:eastAsia="Arial,굴림" w:hAnsi="Book Antiqua" w:cs="Times New Roman"/>
          <w:sz w:val="24"/>
          <w:szCs w:val="24"/>
        </w:rPr>
        <w:t xml:space="preserve"> stenosis.</w:t>
      </w:r>
      <w:r w:rsidR="00664B64"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 xml:space="preserve">Direct main portography was performed </w:t>
      </w:r>
      <w:r w:rsidR="00564AD4" w:rsidRPr="007C63D9">
        <w:rPr>
          <w:rFonts w:ascii="Book Antiqua" w:eastAsia="Arial,굴림" w:hAnsi="Book Antiqua" w:cs="Times New Roman"/>
          <w:sz w:val="24"/>
          <w:szCs w:val="24"/>
        </w:rPr>
        <w:t>with 12</w:t>
      </w:r>
      <w:r w:rsidR="00B32D4C" w:rsidRPr="007C63D9">
        <w:rPr>
          <w:rFonts w:ascii="Book Antiqua" w:eastAsia="SimSun" w:hAnsi="Book Antiqua" w:cs="Times New Roman"/>
          <w:sz w:val="24"/>
          <w:szCs w:val="24"/>
          <w:lang w:eastAsia="zh-CN"/>
        </w:rPr>
        <w:t xml:space="preserve"> </w:t>
      </w:r>
      <w:r w:rsidR="00564AD4" w:rsidRPr="007C63D9">
        <w:rPr>
          <w:rFonts w:ascii="Book Antiqua" w:eastAsia="Arial,굴림" w:hAnsi="Book Antiqua" w:cs="Times New Roman"/>
          <w:sz w:val="24"/>
          <w:szCs w:val="24"/>
        </w:rPr>
        <w:t>m</w:t>
      </w:r>
      <w:r w:rsidR="00F04C96" w:rsidRPr="007C63D9">
        <w:rPr>
          <w:rFonts w:ascii="Book Antiqua" w:eastAsia="Arial,굴림" w:hAnsi="Book Antiqua" w:cs="Times New Roman"/>
          <w:sz w:val="24"/>
          <w:szCs w:val="24"/>
        </w:rPr>
        <w:t>L</w:t>
      </w:r>
      <w:r w:rsidR="00564AD4" w:rsidRPr="007C63D9">
        <w:rPr>
          <w:rFonts w:ascii="Book Antiqua" w:eastAsia="Arial,굴림" w:hAnsi="Book Antiqua" w:cs="Times New Roman"/>
          <w:sz w:val="24"/>
          <w:szCs w:val="24"/>
        </w:rPr>
        <w:t xml:space="preserve"> of contrast medium injected into </w:t>
      </w:r>
      <w:r w:rsidR="00F04C96" w:rsidRPr="007C63D9">
        <w:rPr>
          <w:rFonts w:ascii="Book Antiqua" w:eastAsia="Arial,굴림" w:hAnsi="Book Antiqua" w:cs="Times New Roman"/>
          <w:sz w:val="24"/>
          <w:szCs w:val="24"/>
        </w:rPr>
        <w:t xml:space="preserve">the </w:t>
      </w:r>
      <w:r w:rsidR="00564AD4" w:rsidRPr="007C63D9">
        <w:rPr>
          <w:rFonts w:ascii="Book Antiqua" w:eastAsia="Arial,굴림" w:hAnsi="Book Antiqua" w:cs="Times New Roman"/>
          <w:sz w:val="24"/>
          <w:szCs w:val="24"/>
        </w:rPr>
        <w:t xml:space="preserve">patient’s splenic or superior mesenteric vein </w:t>
      </w:r>
      <w:r w:rsidRPr="007C63D9">
        <w:rPr>
          <w:rFonts w:ascii="Book Antiqua" w:eastAsia="Arial,굴림" w:hAnsi="Book Antiqua" w:cs="Times New Roman"/>
          <w:sz w:val="24"/>
          <w:szCs w:val="24"/>
        </w:rPr>
        <w:t xml:space="preserve">and the pressure gradient across the stenosis was measured. The criteria for </w:t>
      </w:r>
      <w:r w:rsidR="00664B64" w:rsidRPr="007C63D9">
        <w:rPr>
          <w:rFonts w:ascii="Book Antiqua" w:eastAsia="Arial,굴림" w:hAnsi="Book Antiqua" w:cs="Times New Roman"/>
          <w:sz w:val="24"/>
          <w:szCs w:val="24"/>
        </w:rPr>
        <w:t>PV</w:t>
      </w:r>
      <w:r w:rsidRPr="007C63D9">
        <w:rPr>
          <w:rFonts w:ascii="Book Antiqua" w:eastAsia="Arial,굴림" w:hAnsi="Book Antiqua" w:cs="Times New Roman"/>
          <w:sz w:val="24"/>
          <w:szCs w:val="24"/>
        </w:rPr>
        <w:t xml:space="preserve"> stenting were as follows: stenosis &gt;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 xml:space="preserve">50% of </w:t>
      </w:r>
      <w:r w:rsidR="00664B64" w:rsidRPr="007C63D9">
        <w:rPr>
          <w:rFonts w:ascii="Book Antiqua" w:eastAsia="Arial,굴림" w:hAnsi="Book Antiqua" w:cs="Times New Roman"/>
          <w:sz w:val="24"/>
          <w:szCs w:val="24"/>
        </w:rPr>
        <w:t xml:space="preserve">the </w:t>
      </w:r>
      <w:r w:rsidRPr="007C63D9">
        <w:rPr>
          <w:rFonts w:ascii="Book Antiqua" w:eastAsia="Arial,굴림" w:hAnsi="Book Antiqua" w:cs="Times New Roman"/>
          <w:sz w:val="24"/>
          <w:szCs w:val="24"/>
        </w:rPr>
        <w:t xml:space="preserve">main </w:t>
      </w:r>
      <w:r w:rsidR="00664B64" w:rsidRPr="007C63D9">
        <w:rPr>
          <w:rFonts w:ascii="Book Antiqua" w:eastAsia="Arial,굴림" w:hAnsi="Book Antiqua" w:cs="Times New Roman"/>
          <w:sz w:val="24"/>
          <w:szCs w:val="24"/>
        </w:rPr>
        <w:t>PV</w:t>
      </w:r>
      <w:r w:rsidRPr="007C63D9">
        <w:rPr>
          <w:rFonts w:ascii="Book Antiqua" w:eastAsia="Arial,굴림" w:hAnsi="Book Antiqua" w:cs="Times New Roman"/>
          <w:sz w:val="24"/>
          <w:szCs w:val="24"/>
        </w:rPr>
        <w:t xml:space="preserve"> diameter </w:t>
      </w:r>
      <w:r w:rsidR="00A11DE4" w:rsidRPr="007C63D9">
        <w:rPr>
          <w:rFonts w:ascii="Book Antiqua" w:eastAsia="Arial,굴림" w:hAnsi="Book Antiqua" w:cs="Times New Roman"/>
          <w:sz w:val="24"/>
          <w:szCs w:val="24"/>
        </w:rPr>
        <w:t xml:space="preserve">revealed by </w:t>
      </w:r>
      <w:r w:rsidRPr="007C63D9">
        <w:rPr>
          <w:rFonts w:ascii="Book Antiqua" w:eastAsia="Arial,굴림" w:hAnsi="Book Antiqua" w:cs="Times New Roman"/>
          <w:sz w:val="24"/>
          <w:szCs w:val="24"/>
        </w:rPr>
        <w:t>transhepatic portography, or a pressure gradient across the stenosis &gt;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5 mmHg</w:t>
      </w:r>
      <w:r w:rsidR="00B32D4C" w:rsidRPr="007C63D9">
        <w:rPr>
          <w:rFonts w:ascii="Book Antiqua" w:eastAsia="SimSun" w:hAnsi="Book Antiqua" w:cs="Times New Roman"/>
          <w:sz w:val="24"/>
          <w:szCs w:val="24"/>
          <w:lang w:eastAsia="zh-CN"/>
        </w:rPr>
        <w:t xml:space="preserve"> </w:t>
      </w:r>
      <w:r w:rsidR="0029200E" w:rsidRPr="007C63D9">
        <w:rPr>
          <w:rFonts w:ascii="Book Antiqua" w:eastAsia="Arial,굴림" w:hAnsi="Book Antiqua" w:cs="Times New Roman"/>
          <w:sz w:val="24"/>
          <w:szCs w:val="24"/>
        </w:rPr>
        <w:t>(Table 3)</w:t>
      </w:r>
      <w:r w:rsidRPr="007C63D9">
        <w:rPr>
          <w:rFonts w:ascii="Book Antiqua" w:eastAsia="Arial,굴림" w:hAnsi="Book Antiqua" w:cs="Times New Roman"/>
          <w:sz w:val="24"/>
          <w:szCs w:val="24"/>
        </w:rPr>
        <w:t xml:space="preserve">. </w:t>
      </w:r>
    </w:p>
    <w:p w14:paraId="2F7C175F" w14:textId="566B5734" w:rsidR="00D851F1" w:rsidRPr="007C63D9" w:rsidRDefault="00D851F1" w:rsidP="007C63D9">
      <w:pPr>
        <w:wordWrap/>
        <w:snapToGrid w:val="0"/>
        <w:spacing w:line="360" w:lineRule="auto"/>
        <w:ind w:firstLineChars="100" w:firstLine="240"/>
        <w:rPr>
          <w:rFonts w:ascii="Book Antiqua" w:eastAsia="Arial,굴림" w:hAnsi="Book Antiqua" w:cs="Times New Roman"/>
          <w:sz w:val="24"/>
          <w:szCs w:val="24"/>
        </w:rPr>
      </w:pPr>
      <w:r w:rsidRPr="007C63D9">
        <w:rPr>
          <w:rFonts w:ascii="Book Antiqua" w:eastAsia="Arial,굴림" w:hAnsi="Book Antiqua" w:cs="Times New Roman"/>
          <w:sz w:val="24"/>
          <w:szCs w:val="24"/>
        </w:rPr>
        <w:lastRenderedPageBreak/>
        <w:t xml:space="preserve">Stent placement was performed using </w:t>
      </w:r>
      <w:r w:rsidR="003F698A" w:rsidRPr="007C63D9">
        <w:rPr>
          <w:rFonts w:ascii="Book Antiqua" w:eastAsia="Arial,굴림" w:hAnsi="Book Antiqua" w:cs="Times New Roman"/>
          <w:sz w:val="24"/>
          <w:szCs w:val="24"/>
        </w:rPr>
        <w:t>stents from the following vendors:</w:t>
      </w:r>
      <w:r w:rsidRPr="007C63D9">
        <w:rPr>
          <w:rFonts w:ascii="Book Antiqua" w:eastAsia="Arial,굴림" w:hAnsi="Book Antiqua" w:cs="Times New Roman"/>
          <w:sz w:val="24"/>
          <w:szCs w:val="24"/>
        </w:rPr>
        <w:t xml:space="preserve"> Smart (Cordis</w:t>
      </w:r>
      <w:r w:rsidR="003F698A"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 xml:space="preserve">Miami Lakes, FL, </w:t>
      </w:r>
      <w:r w:rsidR="00B32D4C" w:rsidRPr="007C63D9">
        <w:rPr>
          <w:rFonts w:ascii="Book Antiqua" w:eastAsia="Arial,굴림" w:hAnsi="Book Antiqua" w:cs="Times New Roman"/>
          <w:sz w:val="24"/>
          <w:szCs w:val="24"/>
        </w:rPr>
        <w:t>United States</w:t>
      </w:r>
      <w:r w:rsidRPr="007C63D9">
        <w:rPr>
          <w:rFonts w:ascii="Book Antiqua" w:eastAsia="Arial,굴림" w:hAnsi="Book Antiqua" w:cs="Times New Roman"/>
          <w:sz w:val="24"/>
          <w:szCs w:val="24"/>
        </w:rPr>
        <w:t>), Zilver (Cook</w:t>
      </w:r>
      <w:r w:rsidR="003F698A"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 Bloomington, IN, </w:t>
      </w:r>
      <w:r w:rsidR="00B32D4C" w:rsidRPr="007C63D9">
        <w:rPr>
          <w:rFonts w:ascii="Book Antiqua" w:eastAsia="Arial,굴림" w:hAnsi="Book Antiqua" w:cs="Times New Roman"/>
          <w:sz w:val="24"/>
          <w:szCs w:val="24"/>
        </w:rPr>
        <w:t>United States</w:t>
      </w:r>
      <w:r w:rsidRPr="007C63D9">
        <w:rPr>
          <w:rFonts w:ascii="Book Antiqua" w:eastAsia="Arial,굴림" w:hAnsi="Book Antiqua" w:cs="Times New Roman"/>
          <w:sz w:val="24"/>
          <w:szCs w:val="24"/>
        </w:rPr>
        <w:t>), Protégé (Covidien</w:t>
      </w:r>
      <w:r w:rsidR="003F698A"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 St. Paul, MN, </w:t>
      </w:r>
      <w:r w:rsidR="00B32D4C" w:rsidRPr="007C63D9">
        <w:rPr>
          <w:rFonts w:ascii="Book Antiqua" w:eastAsia="Arial,굴림" w:hAnsi="Book Antiqua" w:cs="Times New Roman"/>
          <w:sz w:val="24"/>
          <w:szCs w:val="24"/>
        </w:rPr>
        <w:t>United States</w:t>
      </w:r>
      <w:r w:rsidRPr="007C63D9">
        <w:rPr>
          <w:rFonts w:ascii="Book Antiqua" w:eastAsia="Arial,굴림" w:hAnsi="Book Antiqua" w:cs="Times New Roman"/>
          <w:sz w:val="24"/>
          <w:szCs w:val="24"/>
        </w:rPr>
        <w:t xml:space="preserve">), Hercules (S&amp;G </w:t>
      </w:r>
      <w:r w:rsidR="003F698A" w:rsidRPr="007C63D9">
        <w:rPr>
          <w:rFonts w:ascii="Book Antiqua" w:eastAsia="Arial,굴림" w:hAnsi="Book Antiqua" w:cs="Times New Roman"/>
          <w:sz w:val="24"/>
          <w:szCs w:val="24"/>
        </w:rPr>
        <w:t>B</w:t>
      </w:r>
      <w:r w:rsidRPr="007C63D9">
        <w:rPr>
          <w:rFonts w:ascii="Book Antiqua" w:eastAsia="Arial,굴림" w:hAnsi="Book Antiqua" w:cs="Times New Roman"/>
          <w:sz w:val="24"/>
          <w:szCs w:val="24"/>
        </w:rPr>
        <w:t>iotech Inc.</w:t>
      </w:r>
      <w:r w:rsidR="003F698A"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 Seongnam, </w:t>
      </w:r>
      <w:r w:rsidR="00B32D4C" w:rsidRPr="007C63D9">
        <w:rPr>
          <w:rFonts w:ascii="Book Antiqua" w:eastAsia="SimSun" w:hAnsi="Book Antiqua" w:cs="Times New Roman"/>
          <w:sz w:val="24"/>
          <w:szCs w:val="24"/>
          <w:lang w:eastAsia="zh-CN"/>
        </w:rPr>
        <w:t xml:space="preserve">South </w:t>
      </w:r>
      <w:r w:rsidRPr="007C63D9">
        <w:rPr>
          <w:rFonts w:ascii="Book Antiqua" w:eastAsia="Arial,굴림" w:hAnsi="Book Antiqua" w:cs="Times New Roman"/>
          <w:sz w:val="24"/>
          <w:szCs w:val="24"/>
        </w:rPr>
        <w:t>Korea), Complete SE (Medtronic Inc.</w:t>
      </w:r>
      <w:r w:rsidR="003F698A"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 Minneapolis, MN,</w:t>
      </w:r>
      <w:r w:rsidR="003F698A" w:rsidRPr="007C63D9">
        <w:rPr>
          <w:rFonts w:ascii="Book Antiqua" w:eastAsia="Arial,굴림" w:hAnsi="Book Antiqua" w:cs="Times New Roman"/>
          <w:sz w:val="24"/>
          <w:szCs w:val="24"/>
        </w:rPr>
        <w:t xml:space="preserve"> </w:t>
      </w:r>
      <w:r w:rsidR="00B32D4C" w:rsidRPr="007C63D9">
        <w:rPr>
          <w:rFonts w:ascii="Book Antiqua" w:eastAsia="Arial,굴림" w:hAnsi="Book Antiqua" w:cs="Times New Roman"/>
          <w:sz w:val="24"/>
          <w:szCs w:val="24"/>
        </w:rPr>
        <w:t>United States</w:t>
      </w:r>
      <w:r w:rsidRPr="007C63D9">
        <w:rPr>
          <w:rFonts w:ascii="Book Antiqua" w:eastAsia="Arial,굴림" w:hAnsi="Book Antiqua" w:cs="Times New Roman"/>
          <w:sz w:val="24"/>
          <w:szCs w:val="24"/>
        </w:rPr>
        <w:t xml:space="preserve">), </w:t>
      </w:r>
      <w:r w:rsidR="00A11DE4" w:rsidRPr="007C63D9">
        <w:rPr>
          <w:rFonts w:ascii="Book Antiqua" w:eastAsia="Arial,굴림" w:hAnsi="Book Antiqua" w:cs="Times New Roman"/>
          <w:sz w:val="24"/>
          <w:szCs w:val="24"/>
        </w:rPr>
        <w:t xml:space="preserve">and </w:t>
      </w:r>
      <w:r w:rsidRPr="007C63D9">
        <w:rPr>
          <w:rFonts w:ascii="Book Antiqua" w:eastAsia="Arial,굴림" w:hAnsi="Book Antiqua" w:cs="Times New Roman"/>
          <w:sz w:val="24"/>
          <w:szCs w:val="24"/>
        </w:rPr>
        <w:t>Express LD (Boston Scientific</w:t>
      </w:r>
      <w:r w:rsidR="003F698A"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 Natic</w:t>
      </w:r>
      <w:r w:rsidR="00A11DE4" w:rsidRPr="007C63D9">
        <w:rPr>
          <w:rFonts w:ascii="Book Antiqua" w:eastAsia="Arial,굴림" w:hAnsi="Book Antiqua" w:cs="Times New Roman"/>
          <w:sz w:val="24"/>
          <w:szCs w:val="24"/>
        </w:rPr>
        <w:t>k</w:t>
      </w:r>
      <w:r w:rsidRPr="007C63D9">
        <w:rPr>
          <w:rFonts w:ascii="Book Antiqua" w:eastAsia="Arial,굴림" w:hAnsi="Book Antiqua" w:cs="Times New Roman"/>
          <w:sz w:val="24"/>
          <w:szCs w:val="24"/>
        </w:rPr>
        <w:t xml:space="preserve">, MA, </w:t>
      </w:r>
      <w:r w:rsidR="00B32D4C" w:rsidRPr="007C63D9">
        <w:rPr>
          <w:rFonts w:ascii="Book Antiqua" w:eastAsia="Arial,굴림" w:hAnsi="Book Antiqua" w:cs="Times New Roman"/>
          <w:sz w:val="24"/>
          <w:szCs w:val="24"/>
        </w:rPr>
        <w:t>United States</w:t>
      </w:r>
      <w:r w:rsidRPr="007C63D9">
        <w:rPr>
          <w:rFonts w:ascii="Book Antiqua" w:eastAsia="Arial,굴림" w:hAnsi="Book Antiqua" w:cs="Times New Roman"/>
          <w:sz w:val="24"/>
          <w:szCs w:val="24"/>
        </w:rPr>
        <w:t>). Stent</w:t>
      </w:r>
      <w:r w:rsidR="003F698A" w:rsidRPr="007C63D9">
        <w:rPr>
          <w:rFonts w:ascii="Book Antiqua" w:eastAsia="Arial,굴림" w:hAnsi="Book Antiqua" w:cs="Times New Roman"/>
          <w:sz w:val="24"/>
          <w:szCs w:val="24"/>
        </w:rPr>
        <w:t>s</w:t>
      </w:r>
      <w:r w:rsidRPr="007C63D9">
        <w:rPr>
          <w:rFonts w:ascii="Book Antiqua" w:eastAsia="Arial,굴림" w:hAnsi="Book Antiqua" w:cs="Times New Roman"/>
          <w:sz w:val="24"/>
          <w:szCs w:val="24"/>
        </w:rPr>
        <w:t xml:space="preserve"> </w:t>
      </w:r>
      <w:r w:rsidR="00EC193B" w:rsidRPr="007C63D9">
        <w:rPr>
          <w:rFonts w:ascii="Book Antiqua" w:eastAsia="Arial,굴림" w:hAnsi="Book Antiqua" w:cs="Times New Roman"/>
          <w:sz w:val="24"/>
          <w:szCs w:val="24"/>
        </w:rPr>
        <w:t xml:space="preserve">of </w:t>
      </w:r>
      <w:r w:rsidRPr="007C63D9">
        <w:rPr>
          <w:rFonts w:ascii="Book Antiqua" w:eastAsia="Arial,굴림" w:hAnsi="Book Antiqua" w:cs="Times New Roman"/>
          <w:sz w:val="24"/>
          <w:szCs w:val="24"/>
        </w:rPr>
        <w:t xml:space="preserve">the same diameter or with a </w:t>
      </w:r>
      <w:r w:rsidR="003F698A" w:rsidRPr="007C63D9">
        <w:rPr>
          <w:rFonts w:ascii="Book Antiqua" w:eastAsia="Arial,굴림" w:hAnsi="Book Antiqua" w:cs="Times New Roman"/>
          <w:sz w:val="24"/>
          <w:szCs w:val="24"/>
        </w:rPr>
        <w:t xml:space="preserve">diameter </w:t>
      </w:r>
      <w:r w:rsidRPr="007C63D9">
        <w:rPr>
          <w:rFonts w:ascii="Book Antiqua" w:eastAsia="Arial,굴림" w:hAnsi="Book Antiqua" w:cs="Times New Roman"/>
          <w:sz w:val="24"/>
          <w:szCs w:val="24"/>
        </w:rPr>
        <w:t>1</w:t>
      </w:r>
      <w:r w:rsidR="003F698A"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2 mm larger than that of the non</w:t>
      </w:r>
      <w:r w:rsidR="003F698A"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stenotic extrahepatic PV </w:t>
      </w:r>
      <w:r w:rsidR="003F698A" w:rsidRPr="007C63D9">
        <w:rPr>
          <w:rFonts w:ascii="Book Antiqua" w:eastAsia="Arial,굴림" w:hAnsi="Book Antiqua" w:cs="Times New Roman"/>
          <w:sz w:val="24"/>
          <w:szCs w:val="24"/>
        </w:rPr>
        <w:t xml:space="preserve">were </w:t>
      </w:r>
      <w:r w:rsidRPr="007C63D9">
        <w:rPr>
          <w:rFonts w:ascii="Book Antiqua" w:eastAsia="Arial,굴림" w:hAnsi="Book Antiqua" w:cs="Times New Roman"/>
          <w:sz w:val="24"/>
          <w:szCs w:val="24"/>
        </w:rPr>
        <w:t xml:space="preserve">used. </w:t>
      </w:r>
    </w:p>
    <w:p w14:paraId="469966B6" w14:textId="60CADDDD" w:rsidR="00D851F1" w:rsidRPr="007C63D9" w:rsidRDefault="00D851F1" w:rsidP="007C63D9">
      <w:pPr>
        <w:wordWrap/>
        <w:snapToGrid w:val="0"/>
        <w:spacing w:line="360" w:lineRule="auto"/>
        <w:ind w:firstLineChars="100" w:firstLine="240"/>
        <w:rPr>
          <w:rFonts w:ascii="Book Antiqua" w:eastAsia="SimSun" w:hAnsi="Book Antiqua" w:cs="Times New Roman"/>
          <w:sz w:val="24"/>
          <w:szCs w:val="24"/>
          <w:lang w:eastAsia="zh-CN"/>
        </w:rPr>
      </w:pPr>
      <w:r w:rsidRPr="007C63D9">
        <w:rPr>
          <w:rFonts w:ascii="Book Antiqua" w:eastAsia="Arial,굴림" w:hAnsi="Book Antiqua" w:cs="Times New Roman"/>
          <w:sz w:val="24"/>
          <w:szCs w:val="24"/>
        </w:rPr>
        <w:t xml:space="preserve">Balloon angioplasty following stent placement was not routinely performed; however, </w:t>
      </w:r>
      <w:r w:rsidR="00A11DE4" w:rsidRPr="007C63D9">
        <w:rPr>
          <w:rFonts w:ascii="Book Antiqua" w:eastAsia="Arial,굴림" w:hAnsi="Book Antiqua" w:cs="Times New Roman"/>
          <w:sz w:val="24"/>
          <w:szCs w:val="24"/>
        </w:rPr>
        <w:t xml:space="preserve">balloon angioplasty </w:t>
      </w:r>
      <w:r w:rsidRPr="007C63D9">
        <w:rPr>
          <w:rFonts w:ascii="Book Antiqua" w:eastAsia="Arial,굴림" w:hAnsi="Book Antiqua" w:cs="Times New Roman"/>
          <w:sz w:val="24"/>
          <w:szCs w:val="24"/>
        </w:rPr>
        <w:t xml:space="preserve">was performed </w:t>
      </w:r>
      <w:r w:rsidR="00C72DBD" w:rsidRPr="007C63D9">
        <w:rPr>
          <w:rFonts w:ascii="Book Antiqua" w:eastAsia="Arial,굴림" w:hAnsi="Book Antiqua" w:cs="Times New Roman"/>
          <w:sz w:val="24"/>
          <w:szCs w:val="24"/>
        </w:rPr>
        <w:t xml:space="preserve">in cases in which </w:t>
      </w:r>
      <w:r w:rsidRPr="007C63D9">
        <w:rPr>
          <w:rFonts w:ascii="Book Antiqua" w:eastAsia="Arial,굴림" w:hAnsi="Book Antiqua" w:cs="Times New Roman"/>
          <w:sz w:val="24"/>
          <w:szCs w:val="24"/>
        </w:rPr>
        <w:t xml:space="preserve">the deployed stent showed an hourglass deformity of </w:t>
      </w:r>
      <w:r w:rsidR="00C72DBD" w:rsidRPr="007C63D9">
        <w:rPr>
          <w:rFonts w:ascii="Book Antiqua" w:eastAsia="Arial,굴림" w:hAnsi="Book Antiqua" w:cs="Times New Roman"/>
          <w:sz w:val="24"/>
          <w:szCs w:val="24"/>
        </w:rPr>
        <w:t>&lt;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 xml:space="preserve">50% its normal diameter or </w:t>
      </w:r>
      <w:r w:rsidR="00C72DBD" w:rsidRPr="007C63D9">
        <w:rPr>
          <w:rFonts w:ascii="Book Antiqua" w:eastAsia="Arial,굴림" w:hAnsi="Book Antiqua" w:cs="Times New Roman"/>
          <w:sz w:val="24"/>
          <w:szCs w:val="24"/>
        </w:rPr>
        <w:t>the</w:t>
      </w:r>
      <w:r w:rsidRPr="007C63D9">
        <w:rPr>
          <w:rFonts w:ascii="Book Antiqua" w:eastAsia="Arial,굴림" w:hAnsi="Book Antiqua" w:cs="Times New Roman"/>
          <w:sz w:val="24"/>
          <w:szCs w:val="24"/>
        </w:rPr>
        <w:t xml:space="preserve"> pressure gradient across the stenosis</w:t>
      </w:r>
      <w:r w:rsidR="009A4227" w:rsidRPr="007C63D9">
        <w:rPr>
          <w:rFonts w:ascii="Book Antiqua" w:eastAsia="Arial,굴림" w:hAnsi="Book Antiqua" w:cs="Times New Roman"/>
          <w:sz w:val="24"/>
          <w:szCs w:val="24"/>
        </w:rPr>
        <w:t xml:space="preserve"> was</w:t>
      </w:r>
      <w:r w:rsidRPr="007C63D9">
        <w:rPr>
          <w:rFonts w:ascii="Book Antiqua" w:eastAsia="Arial,굴림" w:hAnsi="Book Antiqua" w:cs="Times New Roman"/>
          <w:sz w:val="24"/>
          <w:szCs w:val="24"/>
        </w:rPr>
        <w:t xml:space="preserve"> &gt;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5</w:t>
      </w:r>
      <w:r w:rsidR="00C72DBD"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mmHg.</w:t>
      </w:r>
      <w:r w:rsidR="003B751E"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 xml:space="preserve">Angioplasty was carefully performed </w:t>
      </w:r>
      <w:r w:rsidR="00A466A1" w:rsidRPr="007C63D9">
        <w:rPr>
          <w:rFonts w:ascii="Book Antiqua" w:eastAsia="Arial,굴림" w:hAnsi="Book Antiqua" w:cs="Times New Roman"/>
          <w:sz w:val="24"/>
          <w:szCs w:val="24"/>
        </w:rPr>
        <w:t xml:space="preserve">using </w:t>
      </w:r>
      <w:r w:rsidRPr="007C63D9">
        <w:rPr>
          <w:rFonts w:ascii="Book Antiqua" w:eastAsia="Arial,굴림" w:hAnsi="Book Antiqua" w:cs="Times New Roman"/>
          <w:sz w:val="24"/>
          <w:szCs w:val="24"/>
        </w:rPr>
        <w:t xml:space="preserve">a </w:t>
      </w:r>
      <w:r w:rsidR="00A11DE4" w:rsidRPr="007C63D9">
        <w:rPr>
          <w:rFonts w:ascii="Book Antiqua" w:eastAsia="Arial,굴림" w:hAnsi="Book Antiqua" w:cs="Times New Roman"/>
          <w:sz w:val="24"/>
          <w:szCs w:val="24"/>
        </w:rPr>
        <w:t xml:space="preserve">balloon </w:t>
      </w:r>
      <w:r w:rsidR="00346CA4" w:rsidRPr="007C63D9">
        <w:rPr>
          <w:rFonts w:ascii="Book Antiqua" w:eastAsia="Arial,굴림" w:hAnsi="Book Antiqua" w:cs="Times New Roman"/>
          <w:sz w:val="24"/>
          <w:szCs w:val="24"/>
        </w:rPr>
        <w:t xml:space="preserve">catheter of the </w:t>
      </w:r>
      <w:r w:rsidRPr="007C63D9">
        <w:rPr>
          <w:rFonts w:ascii="Book Antiqua" w:eastAsia="Arial,굴림" w:hAnsi="Book Antiqua" w:cs="Times New Roman"/>
          <w:sz w:val="24"/>
          <w:szCs w:val="24"/>
        </w:rPr>
        <w:t xml:space="preserve">same </w:t>
      </w:r>
      <w:r w:rsidR="00A466A1"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or smaller</w:t>
      </w:r>
      <w:r w:rsidR="00F04C96" w:rsidRPr="007C63D9">
        <w:rPr>
          <w:rFonts w:ascii="Book Antiqua" w:eastAsia="Arial,굴림" w:hAnsi="Book Antiqua" w:cs="Times New Roman"/>
          <w:sz w:val="24"/>
          <w:szCs w:val="24"/>
        </w:rPr>
        <w:t xml:space="preserve"> than</w:t>
      </w:r>
      <w:r w:rsidRPr="007C63D9">
        <w:rPr>
          <w:rFonts w:ascii="Book Antiqua" w:eastAsia="Arial,굴림" w:hAnsi="Book Antiqua" w:cs="Times New Roman"/>
          <w:sz w:val="24"/>
          <w:szCs w:val="24"/>
        </w:rPr>
        <w:t xml:space="preserve"> the deployed stent</w:t>
      </w:r>
      <w:r w:rsidR="000A1DE2" w:rsidRPr="007C63D9">
        <w:rPr>
          <w:rFonts w:ascii="Book Antiqua" w:eastAsia="Arial,굴림" w:hAnsi="Book Antiqua" w:cs="Times New Roman"/>
          <w:sz w:val="24"/>
          <w:szCs w:val="24"/>
        </w:rPr>
        <w:t xml:space="preserve"> to prevent PV rupture</w:t>
      </w:r>
      <w:r w:rsidR="00B32D4C" w:rsidRPr="007C63D9">
        <w:rPr>
          <w:rFonts w:ascii="Book Antiqua" w:eastAsia="Arial,굴림" w:hAnsi="Book Antiqua" w:cs="Times New Roman"/>
          <w:sz w:val="24"/>
          <w:szCs w:val="24"/>
        </w:rPr>
        <w:t>.</w:t>
      </w:r>
    </w:p>
    <w:p w14:paraId="06062DBC" w14:textId="77A01C4A" w:rsidR="00D851F1" w:rsidRPr="007C63D9" w:rsidRDefault="00C72DBD" w:rsidP="007C63D9">
      <w:pPr>
        <w:wordWrap/>
        <w:snapToGrid w:val="0"/>
        <w:spacing w:line="360" w:lineRule="auto"/>
        <w:ind w:firstLineChars="100" w:firstLine="240"/>
        <w:rPr>
          <w:rFonts w:ascii="Book Antiqua" w:hAnsi="Book Antiqua" w:cs="Times New Roman"/>
          <w:sz w:val="24"/>
          <w:szCs w:val="24"/>
        </w:rPr>
      </w:pPr>
      <w:r w:rsidRPr="007C63D9">
        <w:rPr>
          <w:rFonts w:ascii="Book Antiqua" w:eastAsia="Arial,굴림" w:hAnsi="Book Antiqua" w:cs="Times New Roman"/>
          <w:sz w:val="24"/>
          <w:szCs w:val="24"/>
        </w:rPr>
        <w:t xml:space="preserve">After transhepatic </w:t>
      </w:r>
      <w:r w:rsidR="00D851F1" w:rsidRPr="007C63D9">
        <w:rPr>
          <w:rFonts w:ascii="Book Antiqua" w:eastAsia="Arial,굴림" w:hAnsi="Book Antiqua" w:cs="Times New Roman"/>
          <w:sz w:val="24"/>
          <w:szCs w:val="24"/>
        </w:rPr>
        <w:t xml:space="preserve">portography </w:t>
      </w:r>
      <w:r w:rsidRPr="007C63D9">
        <w:rPr>
          <w:rFonts w:ascii="Book Antiqua" w:eastAsia="Arial,굴림" w:hAnsi="Book Antiqua" w:cs="Times New Roman"/>
          <w:sz w:val="24"/>
          <w:szCs w:val="24"/>
        </w:rPr>
        <w:t>and stent placement</w:t>
      </w:r>
      <w:r w:rsidR="00D851F1" w:rsidRPr="007C63D9">
        <w:rPr>
          <w:rFonts w:ascii="Book Antiqua" w:eastAsia="Arial,굴림" w:hAnsi="Book Antiqua" w:cs="Times New Roman"/>
          <w:sz w:val="24"/>
          <w:szCs w:val="24"/>
        </w:rPr>
        <w:t xml:space="preserve">, the </w:t>
      </w:r>
      <w:r w:rsidR="00E61D89" w:rsidRPr="007C63D9">
        <w:rPr>
          <w:rFonts w:ascii="Book Antiqua" w:eastAsia="Arial,굴림" w:hAnsi="Book Antiqua" w:cs="Times New Roman"/>
          <w:sz w:val="24"/>
          <w:szCs w:val="24"/>
        </w:rPr>
        <w:t>PV</w:t>
      </w:r>
      <w:r w:rsidR="00D851F1" w:rsidRPr="007C63D9">
        <w:rPr>
          <w:rFonts w:ascii="Book Antiqua" w:eastAsia="Arial,굴림" w:hAnsi="Book Antiqua" w:cs="Times New Roman"/>
          <w:sz w:val="24"/>
          <w:szCs w:val="24"/>
        </w:rPr>
        <w:t xml:space="preserve"> pressure gradient was measured to evaluate </w:t>
      </w:r>
      <w:r w:rsidRPr="007C63D9">
        <w:rPr>
          <w:rFonts w:ascii="Book Antiqua" w:eastAsia="Arial,굴림" w:hAnsi="Book Antiqua" w:cs="Times New Roman"/>
          <w:sz w:val="24"/>
          <w:szCs w:val="24"/>
        </w:rPr>
        <w:t xml:space="preserve">whether </w:t>
      </w:r>
      <w:r w:rsidR="00D851F1" w:rsidRPr="007C63D9">
        <w:rPr>
          <w:rFonts w:ascii="Book Antiqua" w:eastAsia="Arial,굴림" w:hAnsi="Book Antiqua" w:cs="Times New Roman"/>
          <w:sz w:val="24"/>
          <w:szCs w:val="24"/>
        </w:rPr>
        <w:t>the stenosis or occlusion</w:t>
      </w:r>
      <w:r w:rsidRPr="007C63D9">
        <w:rPr>
          <w:rFonts w:ascii="Book Antiqua" w:eastAsia="Arial,굴림" w:hAnsi="Book Antiqua" w:cs="Times New Roman"/>
          <w:sz w:val="24"/>
          <w:szCs w:val="24"/>
        </w:rPr>
        <w:t xml:space="preserve"> was resolved</w:t>
      </w:r>
      <w:r w:rsidR="00D851F1" w:rsidRPr="007C63D9">
        <w:rPr>
          <w:rFonts w:ascii="Book Antiqua" w:eastAsia="Arial,굴림" w:hAnsi="Book Antiqua" w:cs="Times New Roman"/>
          <w:sz w:val="24"/>
          <w:szCs w:val="24"/>
        </w:rPr>
        <w:t>. The transhepatic parenchymal track was embolized with several 0.035-inch stainless steel coils (Cook</w:t>
      </w:r>
      <w:r w:rsidR="00346CA4" w:rsidRPr="007C63D9">
        <w:rPr>
          <w:rFonts w:ascii="Book Antiqua" w:eastAsia="Arial,굴림" w:hAnsi="Book Antiqua" w:cs="Times New Roman"/>
          <w:sz w:val="24"/>
          <w:szCs w:val="24"/>
        </w:rPr>
        <w:t>; Bloomington</w:t>
      </w:r>
      <w:r w:rsidR="00D851F1" w:rsidRPr="007C63D9">
        <w:rPr>
          <w:rFonts w:ascii="Book Antiqua" w:eastAsia="Arial,굴림" w:hAnsi="Book Antiqua" w:cs="Times New Roman"/>
          <w:sz w:val="24"/>
          <w:szCs w:val="24"/>
        </w:rPr>
        <w:t xml:space="preserve">, IN, </w:t>
      </w:r>
      <w:r w:rsidR="00B32D4C" w:rsidRPr="007C63D9">
        <w:rPr>
          <w:rFonts w:ascii="Book Antiqua" w:eastAsia="Arial,굴림" w:hAnsi="Book Antiqua" w:cs="Times New Roman"/>
          <w:sz w:val="24"/>
          <w:szCs w:val="24"/>
        </w:rPr>
        <w:t>United States</w:t>
      </w:r>
      <w:r w:rsidR="00D851F1" w:rsidRPr="007C63D9">
        <w:rPr>
          <w:rFonts w:ascii="Book Antiqua" w:eastAsia="Arial,굴림" w:hAnsi="Book Antiqua" w:cs="Times New Roman"/>
          <w:sz w:val="24"/>
          <w:szCs w:val="24"/>
        </w:rPr>
        <w:t>), gelfoam slurry (Cutanplast, Mascia</w:t>
      </w:r>
      <w:r w:rsidR="00346CA4" w:rsidRPr="007C63D9">
        <w:rPr>
          <w:rFonts w:ascii="Book Antiqua" w:eastAsia="Arial,굴림" w:hAnsi="Book Antiqua" w:cs="Times New Roman"/>
          <w:sz w:val="24"/>
          <w:szCs w:val="24"/>
        </w:rPr>
        <w:t xml:space="preserve"> </w:t>
      </w:r>
      <w:r w:rsidR="00D851F1" w:rsidRPr="007C63D9">
        <w:rPr>
          <w:rFonts w:ascii="Book Antiqua" w:eastAsia="Arial,굴림" w:hAnsi="Book Antiqua" w:cs="Times New Roman"/>
          <w:sz w:val="24"/>
          <w:szCs w:val="24"/>
        </w:rPr>
        <w:t>Brunelli</w:t>
      </w:r>
      <w:r w:rsidR="00346CA4" w:rsidRPr="007C63D9">
        <w:rPr>
          <w:rFonts w:ascii="Book Antiqua" w:eastAsia="Arial,굴림" w:hAnsi="Book Antiqua" w:cs="Times New Roman"/>
          <w:sz w:val="24"/>
          <w:szCs w:val="24"/>
        </w:rPr>
        <w:t xml:space="preserve">; </w:t>
      </w:r>
      <w:r w:rsidR="00D851F1" w:rsidRPr="007C63D9">
        <w:rPr>
          <w:rFonts w:ascii="Book Antiqua" w:eastAsia="Arial,굴림" w:hAnsi="Book Antiqua" w:cs="Times New Roman"/>
          <w:sz w:val="24"/>
          <w:szCs w:val="24"/>
        </w:rPr>
        <w:t>Milano, Italy)</w:t>
      </w:r>
      <w:r w:rsidR="00E61D89" w:rsidRPr="007C63D9">
        <w:rPr>
          <w:rFonts w:ascii="Book Antiqua" w:eastAsia="Arial,굴림" w:hAnsi="Book Antiqua" w:cs="Times New Roman"/>
          <w:sz w:val="24"/>
          <w:szCs w:val="24"/>
        </w:rPr>
        <w:t>,</w:t>
      </w:r>
      <w:r w:rsidR="00D851F1" w:rsidRPr="007C63D9">
        <w:rPr>
          <w:rFonts w:ascii="Book Antiqua" w:eastAsia="Arial,굴림" w:hAnsi="Book Antiqua" w:cs="Times New Roman"/>
          <w:sz w:val="24"/>
          <w:szCs w:val="24"/>
        </w:rPr>
        <w:t xml:space="preserve"> or n-butyl cyanoacrylate (NBCA; Histoacryl, B. Braun</w:t>
      </w:r>
      <w:r w:rsidR="00E61D89" w:rsidRPr="007C63D9">
        <w:rPr>
          <w:rFonts w:ascii="Book Antiqua" w:eastAsia="Arial,굴림" w:hAnsi="Book Antiqua" w:cs="Times New Roman"/>
          <w:sz w:val="24"/>
          <w:szCs w:val="24"/>
        </w:rPr>
        <w:t>;</w:t>
      </w:r>
      <w:r w:rsidR="00D851F1" w:rsidRPr="007C63D9">
        <w:rPr>
          <w:rFonts w:ascii="Book Antiqua" w:eastAsia="Arial,굴림" w:hAnsi="Book Antiqua" w:cs="Times New Roman"/>
          <w:sz w:val="24"/>
          <w:szCs w:val="24"/>
        </w:rPr>
        <w:t xml:space="preserve"> Melsungen, Germany) to prevent bleeding. </w:t>
      </w:r>
      <w:r w:rsidR="00E61D89" w:rsidRPr="007C63D9">
        <w:rPr>
          <w:rFonts w:ascii="Book Antiqua" w:eastAsia="Arial,굴림" w:hAnsi="Book Antiqua" w:cs="Times New Roman"/>
          <w:sz w:val="24"/>
          <w:szCs w:val="24"/>
        </w:rPr>
        <w:t xml:space="preserve">No routine </w:t>
      </w:r>
      <w:r w:rsidR="00D851F1" w:rsidRPr="007C63D9">
        <w:rPr>
          <w:rFonts w:ascii="Book Antiqua" w:eastAsia="Arial,굴림" w:hAnsi="Book Antiqua" w:cs="Times New Roman"/>
          <w:sz w:val="24"/>
          <w:szCs w:val="24"/>
        </w:rPr>
        <w:t>anticoagulation</w:t>
      </w:r>
      <w:r w:rsidR="004A103F" w:rsidRPr="007C63D9">
        <w:rPr>
          <w:rFonts w:ascii="Book Antiqua" w:eastAsia="Arial,굴림" w:hAnsi="Book Antiqua" w:cs="Times New Roman"/>
          <w:sz w:val="24"/>
          <w:szCs w:val="24"/>
        </w:rPr>
        <w:t xml:space="preserve"> </w:t>
      </w:r>
      <w:r w:rsidR="00E61D89" w:rsidRPr="007C63D9">
        <w:rPr>
          <w:rFonts w:ascii="Book Antiqua" w:eastAsia="Arial,굴림" w:hAnsi="Book Antiqua" w:cs="Times New Roman"/>
          <w:sz w:val="24"/>
          <w:szCs w:val="24"/>
        </w:rPr>
        <w:t xml:space="preserve">therapy </w:t>
      </w:r>
      <w:r w:rsidR="004A103F" w:rsidRPr="007C63D9">
        <w:rPr>
          <w:rFonts w:ascii="Book Antiqua" w:eastAsia="Arial,굴림" w:hAnsi="Book Antiqua" w:cs="Times New Roman"/>
          <w:sz w:val="24"/>
          <w:szCs w:val="24"/>
        </w:rPr>
        <w:t xml:space="preserve">was administered </w:t>
      </w:r>
      <w:r w:rsidR="00D851F1" w:rsidRPr="007C63D9">
        <w:rPr>
          <w:rFonts w:ascii="Book Antiqua" w:eastAsia="Arial,굴림" w:hAnsi="Book Antiqua" w:cs="Times New Roman"/>
          <w:sz w:val="24"/>
          <w:szCs w:val="24"/>
        </w:rPr>
        <w:t>after the procedure.</w:t>
      </w:r>
    </w:p>
    <w:p w14:paraId="1BFB3CD1" w14:textId="77777777" w:rsidR="00A468B3" w:rsidRPr="007C63D9" w:rsidRDefault="00A468B3" w:rsidP="007C63D9">
      <w:pPr>
        <w:wordWrap/>
        <w:snapToGrid w:val="0"/>
        <w:spacing w:line="360" w:lineRule="auto"/>
        <w:rPr>
          <w:rFonts w:ascii="Book Antiqua" w:hAnsi="Book Antiqua" w:cs="Times New Roman"/>
          <w:b/>
          <w:sz w:val="24"/>
          <w:szCs w:val="24"/>
        </w:rPr>
      </w:pPr>
    </w:p>
    <w:p w14:paraId="36154211" w14:textId="2ECF4337" w:rsidR="00D851F1" w:rsidRPr="007C63D9" w:rsidRDefault="00D851F1" w:rsidP="007C63D9">
      <w:pPr>
        <w:wordWrap/>
        <w:snapToGrid w:val="0"/>
        <w:spacing w:line="360" w:lineRule="auto"/>
        <w:rPr>
          <w:rFonts w:ascii="Book Antiqua" w:hAnsi="Book Antiqua" w:cs="Times New Roman"/>
          <w:b/>
          <w:i/>
          <w:sz w:val="24"/>
          <w:szCs w:val="24"/>
        </w:rPr>
      </w:pPr>
      <w:r w:rsidRPr="007C63D9">
        <w:rPr>
          <w:rFonts w:ascii="Book Antiqua" w:hAnsi="Book Antiqua" w:cs="Times New Roman"/>
          <w:b/>
          <w:i/>
          <w:sz w:val="24"/>
          <w:szCs w:val="24"/>
        </w:rPr>
        <w:t>Study endpoints</w:t>
      </w:r>
    </w:p>
    <w:p w14:paraId="68944590" w14:textId="3191674D" w:rsidR="00D851F1" w:rsidRPr="007C63D9" w:rsidRDefault="00D851F1"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 xml:space="preserve">The following parameters were </w:t>
      </w:r>
      <w:r w:rsidR="00715AF1" w:rsidRPr="007C63D9">
        <w:rPr>
          <w:rFonts w:ascii="Book Antiqua" w:hAnsi="Book Antiqua" w:cs="Times New Roman"/>
          <w:sz w:val="24"/>
          <w:szCs w:val="24"/>
        </w:rPr>
        <w:t xml:space="preserve">retrospectively </w:t>
      </w:r>
      <w:r w:rsidRPr="007C63D9">
        <w:rPr>
          <w:rFonts w:ascii="Book Antiqua" w:hAnsi="Book Antiqua" w:cs="Times New Roman"/>
          <w:sz w:val="24"/>
          <w:szCs w:val="24"/>
        </w:rPr>
        <w:t xml:space="preserve">documented: technical success, clinical success, </w:t>
      </w:r>
      <w:r w:rsidR="009F2133" w:rsidRPr="007C63D9">
        <w:rPr>
          <w:rFonts w:ascii="Book Antiqua" w:hAnsi="Book Antiqua" w:cs="Times New Roman"/>
          <w:sz w:val="24"/>
          <w:szCs w:val="24"/>
        </w:rPr>
        <w:t>development of</w:t>
      </w:r>
      <w:r w:rsidR="00656F72" w:rsidRPr="007C63D9">
        <w:rPr>
          <w:rFonts w:ascii="Book Antiqua" w:hAnsi="Book Antiqua" w:cs="Times New Roman"/>
          <w:sz w:val="24"/>
          <w:szCs w:val="24"/>
        </w:rPr>
        <w:t xml:space="preserve"> </w:t>
      </w:r>
      <w:r w:rsidRPr="007C63D9">
        <w:rPr>
          <w:rFonts w:ascii="Book Antiqua" w:hAnsi="Book Antiqua" w:cs="Times New Roman"/>
          <w:sz w:val="24"/>
          <w:szCs w:val="24"/>
        </w:rPr>
        <w:t xml:space="preserve">complications, </w:t>
      </w:r>
      <w:r w:rsidR="009F2133" w:rsidRPr="007C63D9">
        <w:rPr>
          <w:rFonts w:ascii="Book Antiqua" w:hAnsi="Book Antiqua" w:cs="Times New Roman"/>
          <w:sz w:val="24"/>
          <w:szCs w:val="24"/>
        </w:rPr>
        <w:t>PV</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flow after stent placement</w:t>
      </w:r>
      <w:r w:rsidR="00656F72" w:rsidRPr="007C63D9">
        <w:rPr>
          <w:rFonts w:ascii="Book Antiqua" w:hAnsi="Book Antiqua" w:cs="Times New Roman"/>
          <w:sz w:val="24"/>
          <w:szCs w:val="24"/>
        </w:rPr>
        <w:t>,</w:t>
      </w:r>
      <w:r w:rsidRPr="007C63D9">
        <w:rPr>
          <w:rFonts w:ascii="Book Antiqua" w:hAnsi="Book Antiqua" w:cs="Times New Roman"/>
          <w:sz w:val="24"/>
          <w:szCs w:val="24"/>
        </w:rPr>
        <w:t xml:space="preserve"> and pressure gradient across the area before and after stent placement. Technical success was defined as successful stent placement in the intended location in the </w:t>
      </w:r>
      <w:r w:rsidR="009F2133" w:rsidRPr="007C63D9">
        <w:rPr>
          <w:rFonts w:ascii="Book Antiqua" w:hAnsi="Book Antiqua" w:cs="Times New Roman"/>
          <w:sz w:val="24"/>
          <w:szCs w:val="24"/>
        </w:rPr>
        <w:t>PV</w:t>
      </w:r>
      <w:r w:rsidRPr="007C63D9">
        <w:rPr>
          <w:rFonts w:ascii="Book Antiqua" w:hAnsi="Book Antiqua" w:cs="Times New Roman"/>
          <w:sz w:val="24"/>
          <w:szCs w:val="24"/>
        </w:rPr>
        <w:t xml:space="preserve"> with subsequent improvement in portal venous flow and </w:t>
      </w:r>
      <w:r w:rsidR="009F2133" w:rsidRPr="007C63D9">
        <w:rPr>
          <w:rFonts w:ascii="Book Antiqua" w:hAnsi="Book Antiqua" w:cs="Times New Roman"/>
          <w:sz w:val="24"/>
          <w:szCs w:val="24"/>
        </w:rPr>
        <w:t>&lt;</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 xml:space="preserve">30% residual stenosis. Clinical success was defined as improvement </w:t>
      </w:r>
      <w:r w:rsidR="009F2133" w:rsidRPr="007C63D9">
        <w:rPr>
          <w:rFonts w:ascii="Book Antiqua" w:hAnsi="Book Antiqua" w:cs="Times New Roman"/>
          <w:sz w:val="24"/>
          <w:szCs w:val="24"/>
        </w:rPr>
        <w:t xml:space="preserve">on patient </w:t>
      </w:r>
      <w:r w:rsidRPr="007C63D9">
        <w:rPr>
          <w:rFonts w:ascii="Book Antiqua" w:hAnsi="Book Antiqua" w:cs="Times New Roman"/>
          <w:sz w:val="24"/>
          <w:szCs w:val="24"/>
        </w:rPr>
        <w:t xml:space="preserve">clinical </w:t>
      </w:r>
      <w:r w:rsidR="009F2133" w:rsidRPr="007C63D9">
        <w:rPr>
          <w:rFonts w:ascii="Book Antiqua" w:hAnsi="Book Antiqua" w:cs="Times New Roman"/>
          <w:sz w:val="24"/>
          <w:szCs w:val="24"/>
        </w:rPr>
        <w:t>manifestations,</w:t>
      </w:r>
      <w:r w:rsidRPr="007C63D9">
        <w:rPr>
          <w:rFonts w:ascii="Book Antiqua" w:hAnsi="Book Antiqua" w:cs="Times New Roman"/>
          <w:sz w:val="24"/>
          <w:szCs w:val="24"/>
        </w:rPr>
        <w:t xml:space="preserve"> such as nausea, abdominal pain, </w:t>
      </w:r>
      <w:r w:rsidR="009F2133" w:rsidRPr="007C63D9">
        <w:rPr>
          <w:rFonts w:ascii="Book Antiqua" w:hAnsi="Book Antiqua" w:cs="Times New Roman"/>
          <w:sz w:val="24"/>
          <w:szCs w:val="24"/>
        </w:rPr>
        <w:t xml:space="preserve">abnormal </w:t>
      </w:r>
      <w:r w:rsidRPr="007C63D9">
        <w:rPr>
          <w:rFonts w:ascii="Book Antiqua" w:hAnsi="Book Antiqua" w:cs="Times New Roman"/>
          <w:sz w:val="24"/>
          <w:szCs w:val="24"/>
        </w:rPr>
        <w:t xml:space="preserve">liver function, and ascites. Major complications </w:t>
      </w:r>
      <w:r w:rsidR="009F2133" w:rsidRPr="007C63D9">
        <w:rPr>
          <w:rFonts w:ascii="Book Antiqua" w:hAnsi="Book Antiqua" w:cs="Times New Roman"/>
          <w:sz w:val="24"/>
          <w:szCs w:val="24"/>
        </w:rPr>
        <w:t>included</w:t>
      </w:r>
      <w:r w:rsidRPr="007C63D9">
        <w:rPr>
          <w:rFonts w:ascii="Book Antiqua" w:hAnsi="Book Antiqua" w:cs="Times New Roman"/>
          <w:sz w:val="24"/>
          <w:szCs w:val="24"/>
        </w:rPr>
        <w:t xml:space="preserve"> those </w:t>
      </w:r>
      <w:r w:rsidR="00656F72" w:rsidRPr="007C63D9">
        <w:rPr>
          <w:rFonts w:ascii="Book Antiqua" w:hAnsi="Book Antiqua" w:cs="Times New Roman"/>
          <w:sz w:val="24"/>
          <w:szCs w:val="24"/>
        </w:rPr>
        <w:t>requiring</w:t>
      </w:r>
      <w:r w:rsidRPr="007C63D9">
        <w:rPr>
          <w:rFonts w:ascii="Book Antiqua" w:hAnsi="Book Antiqua" w:cs="Times New Roman"/>
          <w:sz w:val="24"/>
          <w:szCs w:val="24"/>
        </w:rPr>
        <w:t xml:space="preserve"> increased level of care or additional surgical or interventional manipulation and those resulting in adverse sequelae or death. Minor </w:t>
      </w:r>
      <w:r w:rsidRPr="007C63D9">
        <w:rPr>
          <w:rFonts w:ascii="Book Antiqua" w:hAnsi="Book Antiqua" w:cs="Times New Roman"/>
          <w:sz w:val="24"/>
          <w:szCs w:val="24"/>
        </w:rPr>
        <w:lastRenderedPageBreak/>
        <w:t>complications defined self-limiting events.</w:t>
      </w:r>
    </w:p>
    <w:p w14:paraId="1B3D98C8" w14:textId="3549C728" w:rsidR="00D851F1" w:rsidRPr="007C63D9" w:rsidRDefault="00D851F1" w:rsidP="007C63D9">
      <w:pPr>
        <w:wordWrap/>
        <w:snapToGrid w:val="0"/>
        <w:spacing w:line="360" w:lineRule="auto"/>
        <w:ind w:firstLineChars="100" w:firstLine="240"/>
        <w:rPr>
          <w:rFonts w:ascii="Book Antiqua" w:hAnsi="Book Antiqua" w:cs="Times New Roman"/>
          <w:sz w:val="24"/>
          <w:szCs w:val="24"/>
        </w:rPr>
      </w:pPr>
      <w:r w:rsidRPr="007C63D9">
        <w:rPr>
          <w:rFonts w:ascii="Book Antiqua" w:hAnsi="Book Antiqua" w:cs="Times New Roman"/>
          <w:sz w:val="24"/>
          <w:szCs w:val="24"/>
        </w:rPr>
        <w:t xml:space="preserve">Patency of </w:t>
      </w:r>
      <w:r w:rsidR="008B6C8E" w:rsidRPr="007C63D9">
        <w:rPr>
          <w:rFonts w:ascii="Book Antiqua" w:hAnsi="Book Antiqua" w:cs="Times New Roman"/>
          <w:sz w:val="24"/>
          <w:szCs w:val="24"/>
        </w:rPr>
        <w:t>the PV stents was</w:t>
      </w:r>
      <w:r w:rsidRPr="007C63D9">
        <w:rPr>
          <w:rFonts w:ascii="Book Antiqua" w:hAnsi="Book Antiqua" w:cs="Times New Roman"/>
          <w:sz w:val="24"/>
          <w:szCs w:val="24"/>
        </w:rPr>
        <w:t xml:space="preserve"> evaluated with </w:t>
      </w:r>
      <w:r w:rsidR="008B6C8E" w:rsidRPr="007C63D9">
        <w:rPr>
          <w:rFonts w:ascii="Book Antiqua" w:hAnsi="Book Antiqua" w:cs="Times New Roman"/>
          <w:sz w:val="24"/>
          <w:szCs w:val="24"/>
        </w:rPr>
        <w:t xml:space="preserve">follow-up </w:t>
      </w:r>
      <w:r w:rsidRPr="007C63D9">
        <w:rPr>
          <w:rFonts w:ascii="Book Antiqua" w:hAnsi="Book Antiqua" w:cs="Times New Roman"/>
          <w:sz w:val="24"/>
          <w:szCs w:val="24"/>
        </w:rPr>
        <w:t>abdominal CT 3</w:t>
      </w:r>
      <w:r w:rsidR="00656F72" w:rsidRPr="007C63D9">
        <w:rPr>
          <w:rFonts w:ascii="Book Antiqua" w:hAnsi="Book Antiqua" w:cs="Times New Roman"/>
          <w:sz w:val="24"/>
          <w:szCs w:val="24"/>
        </w:rPr>
        <w:t>-</w:t>
      </w:r>
      <w:r w:rsidRPr="007C63D9">
        <w:rPr>
          <w:rFonts w:ascii="Book Antiqua" w:hAnsi="Book Antiqua" w:cs="Times New Roman"/>
          <w:sz w:val="24"/>
          <w:szCs w:val="24"/>
        </w:rPr>
        <w:t>6 mo</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after the procedure and</w:t>
      </w:r>
      <w:r w:rsidR="008B6C8E" w:rsidRPr="007C63D9">
        <w:rPr>
          <w:rFonts w:ascii="Book Antiqua" w:hAnsi="Book Antiqua" w:cs="Times New Roman"/>
          <w:sz w:val="24"/>
          <w:szCs w:val="24"/>
        </w:rPr>
        <w:t>,</w:t>
      </w:r>
      <w:r w:rsidRPr="007C63D9">
        <w:rPr>
          <w:rFonts w:ascii="Book Antiqua" w:hAnsi="Book Antiqua" w:cs="Times New Roman"/>
          <w:sz w:val="24"/>
          <w:szCs w:val="24"/>
        </w:rPr>
        <w:t xml:space="preserve"> </w:t>
      </w:r>
      <w:r w:rsidR="008B6C8E" w:rsidRPr="007C63D9">
        <w:rPr>
          <w:rFonts w:ascii="Book Antiqua" w:hAnsi="Book Antiqua" w:cs="Times New Roman"/>
          <w:sz w:val="24"/>
          <w:szCs w:val="24"/>
        </w:rPr>
        <w:t>after that,</w:t>
      </w:r>
      <w:r w:rsidR="008B6C8E" w:rsidRPr="007C63D9" w:rsidDel="008B6C8E">
        <w:rPr>
          <w:rFonts w:ascii="Book Antiqua" w:hAnsi="Book Antiqua" w:cs="Times New Roman"/>
          <w:sz w:val="24"/>
          <w:szCs w:val="24"/>
        </w:rPr>
        <w:t xml:space="preserve"> </w:t>
      </w:r>
      <w:r w:rsidRPr="007C63D9">
        <w:rPr>
          <w:rFonts w:ascii="Book Antiqua" w:hAnsi="Book Antiqua" w:cs="Times New Roman"/>
          <w:sz w:val="24"/>
          <w:szCs w:val="24"/>
        </w:rPr>
        <w:t xml:space="preserve">annually. According to clinician discretion, however, the follow-up schedule could be altered. </w:t>
      </w:r>
      <w:r w:rsidR="00656F72" w:rsidRPr="007C63D9">
        <w:rPr>
          <w:rFonts w:ascii="Book Antiqua" w:hAnsi="Book Antiqua" w:cs="Times New Roman"/>
          <w:sz w:val="24"/>
          <w:szCs w:val="24"/>
        </w:rPr>
        <w:t>Axial CT image of portal venous phase (</w:t>
      </w:r>
      <w:r w:rsidRPr="007C63D9">
        <w:rPr>
          <w:rFonts w:ascii="Book Antiqua" w:hAnsi="Book Antiqua" w:cs="Times New Roman"/>
          <w:sz w:val="24"/>
          <w:szCs w:val="24"/>
        </w:rPr>
        <w:t>5 mm-</w:t>
      </w:r>
      <w:r w:rsidR="008B6C8E" w:rsidRPr="007C63D9">
        <w:rPr>
          <w:rFonts w:ascii="Book Antiqua" w:hAnsi="Book Antiqua" w:cs="Times New Roman"/>
          <w:sz w:val="24"/>
          <w:szCs w:val="24"/>
        </w:rPr>
        <w:t xml:space="preserve">thick </w:t>
      </w:r>
      <w:r w:rsidRPr="007C63D9">
        <w:rPr>
          <w:rFonts w:ascii="Book Antiqua" w:hAnsi="Book Antiqua" w:cs="Times New Roman"/>
          <w:sz w:val="24"/>
          <w:szCs w:val="24"/>
        </w:rPr>
        <w:t>slice</w:t>
      </w:r>
      <w:r w:rsidR="00656F72" w:rsidRPr="007C63D9">
        <w:rPr>
          <w:rFonts w:ascii="Book Antiqua" w:hAnsi="Book Antiqua" w:cs="Times New Roman"/>
          <w:sz w:val="24"/>
          <w:szCs w:val="24"/>
        </w:rPr>
        <w:t>)</w:t>
      </w:r>
      <w:r w:rsidRPr="007C63D9">
        <w:rPr>
          <w:rFonts w:ascii="Book Antiqua" w:hAnsi="Book Antiqua" w:cs="Times New Roman"/>
          <w:sz w:val="24"/>
          <w:szCs w:val="24"/>
        </w:rPr>
        <w:t xml:space="preserve"> was routinely used for evaluation. </w:t>
      </w:r>
      <w:r w:rsidR="00656F72" w:rsidRPr="007C63D9">
        <w:rPr>
          <w:rFonts w:ascii="Book Antiqua" w:hAnsi="Book Antiqua" w:cs="Times New Roman"/>
          <w:sz w:val="24"/>
          <w:szCs w:val="24"/>
        </w:rPr>
        <w:t xml:space="preserve">In cases in which </w:t>
      </w:r>
      <w:r w:rsidRPr="007C63D9">
        <w:rPr>
          <w:rFonts w:ascii="Book Antiqua" w:hAnsi="Book Antiqua" w:cs="Times New Roman"/>
          <w:sz w:val="24"/>
          <w:szCs w:val="24"/>
        </w:rPr>
        <w:t xml:space="preserve">the luminal </w:t>
      </w:r>
      <w:r w:rsidR="00656F72" w:rsidRPr="007C63D9">
        <w:rPr>
          <w:rFonts w:ascii="Book Antiqua" w:hAnsi="Book Antiqua" w:cs="Times New Roman"/>
          <w:sz w:val="24"/>
          <w:szCs w:val="24"/>
        </w:rPr>
        <w:t xml:space="preserve">changes </w:t>
      </w:r>
      <w:r w:rsidR="00C72DBD" w:rsidRPr="007C63D9">
        <w:rPr>
          <w:rFonts w:ascii="Book Antiqua" w:hAnsi="Book Antiqua" w:cs="Times New Roman"/>
          <w:sz w:val="24"/>
          <w:szCs w:val="24"/>
        </w:rPr>
        <w:t>caused by the</w:t>
      </w:r>
      <w:r w:rsidR="00656F72" w:rsidRPr="007C63D9">
        <w:rPr>
          <w:rFonts w:ascii="Book Antiqua" w:hAnsi="Book Antiqua" w:cs="Times New Roman"/>
          <w:sz w:val="24"/>
          <w:szCs w:val="24"/>
        </w:rPr>
        <w:t xml:space="preserve"> stents were</w:t>
      </w:r>
      <w:r w:rsidRPr="007C63D9">
        <w:rPr>
          <w:rFonts w:ascii="Book Antiqua" w:hAnsi="Book Antiqua" w:cs="Times New Roman"/>
          <w:sz w:val="24"/>
          <w:szCs w:val="24"/>
        </w:rPr>
        <w:t xml:space="preserve"> not fully visualized with axial images, some </w:t>
      </w:r>
      <w:r w:rsidR="00656F72" w:rsidRPr="007C63D9">
        <w:rPr>
          <w:rFonts w:ascii="Book Antiqua" w:hAnsi="Book Antiqua" w:cs="Times New Roman"/>
          <w:sz w:val="24"/>
          <w:szCs w:val="24"/>
        </w:rPr>
        <w:t xml:space="preserve">of the </w:t>
      </w:r>
      <w:r w:rsidRPr="007C63D9">
        <w:rPr>
          <w:rFonts w:ascii="Book Antiqua" w:hAnsi="Book Antiqua" w:cs="Times New Roman"/>
          <w:sz w:val="24"/>
          <w:szCs w:val="24"/>
        </w:rPr>
        <w:t xml:space="preserve">axial images were transferred to a workstation </w:t>
      </w:r>
      <w:r w:rsidR="00656F72" w:rsidRPr="007C63D9">
        <w:rPr>
          <w:rFonts w:ascii="Book Antiqua" w:hAnsi="Book Antiqua" w:cs="Times New Roman"/>
          <w:sz w:val="24"/>
          <w:szCs w:val="24"/>
        </w:rPr>
        <w:t xml:space="preserve">in </w:t>
      </w:r>
      <w:r w:rsidRPr="007C63D9">
        <w:rPr>
          <w:rFonts w:ascii="Book Antiqua" w:hAnsi="Book Antiqua" w:cs="Times New Roman"/>
          <w:sz w:val="24"/>
          <w:szCs w:val="24"/>
        </w:rPr>
        <w:t xml:space="preserve">which </w:t>
      </w:r>
      <w:r w:rsidR="00C72DBD" w:rsidRPr="007C63D9">
        <w:rPr>
          <w:rFonts w:ascii="Book Antiqua" w:hAnsi="Book Antiqua" w:cs="Times New Roman"/>
          <w:sz w:val="24"/>
          <w:szCs w:val="24"/>
        </w:rPr>
        <w:t xml:space="preserve">a </w:t>
      </w:r>
      <w:r w:rsidRPr="007C63D9">
        <w:rPr>
          <w:rFonts w:ascii="Book Antiqua" w:hAnsi="Book Antiqua" w:cs="Times New Roman"/>
          <w:sz w:val="24"/>
          <w:szCs w:val="24"/>
        </w:rPr>
        <w:t xml:space="preserve">PC-based </w:t>
      </w:r>
      <w:r w:rsidR="00C72DBD" w:rsidRPr="007C63D9">
        <w:rPr>
          <w:rFonts w:ascii="Book Antiqua" w:hAnsi="Book Antiqua" w:cs="Times New Roman"/>
          <w:sz w:val="24"/>
          <w:szCs w:val="24"/>
        </w:rPr>
        <w:t>three-dimensional</w:t>
      </w:r>
      <w:r w:rsidRPr="007C63D9">
        <w:rPr>
          <w:rFonts w:ascii="Book Antiqua" w:hAnsi="Book Antiqua" w:cs="Times New Roman"/>
          <w:sz w:val="24"/>
          <w:szCs w:val="24"/>
        </w:rPr>
        <w:t xml:space="preserve"> reconstruction software (Aquarius iNtuition 4.4, TeraRecon</w:t>
      </w:r>
      <w:r w:rsidR="00E97FA2" w:rsidRPr="007C63D9">
        <w:rPr>
          <w:rFonts w:ascii="Book Antiqua" w:hAnsi="Book Antiqua" w:cs="Times New Roman"/>
          <w:sz w:val="24"/>
          <w:szCs w:val="24"/>
        </w:rPr>
        <w:t xml:space="preserve">; </w:t>
      </w:r>
      <w:r w:rsidRPr="007C63D9">
        <w:rPr>
          <w:rFonts w:ascii="Book Antiqua" w:hAnsi="Book Antiqua" w:cs="Times New Roman"/>
          <w:sz w:val="24"/>
          <w:szCs w:val="24"/>
        </w:rPr>
        <w:t>San Mateo, C</w:t>
      </w:r>
      <w:r w:rsidR="00E97FA2" w:rsidRPr="007C63D9">
        <w:rPr>
          <w:rFonts w:ascii="Book Antiqua" w:hAnsi="Book Antiqua" w:cs="Times New Roman"/>
          <w:sz w:val="24"/>
          <w:szCs w:val="24"/>
        </w:rPr>
        <w:t>A</w:t>
      </w:r>
      <w:r w:rsidRPr="007C63D9">
        <w:rPr>
          <w:rFonts w:ascii="Book Antiqua" w:hAnsi="Book Antiqua" w:cs="Times New Roman"/>
          <w:sz w:val="24"/>
          <w:szCs w:val="24"/>
        </w:rPr>
        <w:t xml:space="preserve">, </w:t>
      </w:r>
      <w:r w:rsidR="00B32D4C" w:rsidRPr="007C63D9">
        <w:rPr>
          <w:rFonts w:ascii="Book Antiqua" w:eastAsia="Arial,굴림" w:hAnsi="Book Antiqua" w:cs="Times New Roman"/>
          <w:sz w:val="24"/>
          <w:szCs w:val="24"/>
        </w:rPr>
        <w:t>United States</w:t>
      </w:r>
      <w:r w:rsidRPr="007C63D9">
        <w:rPr>
          <w:rFonts w:ascii="Book Antiqua" w:hAnsi="Book Antiqua" w:cs="Times New Roman"/>
          <w:sz w:val="24"/>
          <w:szCs w:val="24"/>
        </w:rPr>
        <w:t xml:space="preserve">) was installed. </w:t>
      </w:r>
      <w:r w:rsidR="00E97FA2" w:rsidRPr="007C63D9">
        <w:rPr>
          <w:rFonts w:ascii="Book Antiqua" w:hAnsi="Book Antiqua" w:cs="Times New Roman"/>
          <w:sz w:val="24"/>
          <w:szCs w:val="24"/>
        </w:rPr>
        <w:t>Three-dimensional</w:t>
      </w:r>
      <w:r w:rsidRPr="007C63D9">
        <w:rPr>
          <w:rFonts w:ascii="Book Antiqua" w:hAnsi="Book Antiqua" w:cs="Times New Roman"/>
          <w:sz w:val="24"/>
          <w:szCs w:val="24"/>
        </w:rPr>
        <w:t xml:space="preserve"> </w:t>
      </w:r>
      <w:r w:rsidR="009A4227" w:rsidRPr="007C63D9">
        <w:rPr>
          <w:rFonts w:ascii="Book Antiqua" w:hAnsi="Book Antiqua" w:cs="Times New Roman"/>
          <w:sz w:val="24"/>
          <w:szCs w:val="24"/>
        </w:rPr>
        <w:t xml:space="preserve">image </w:t>
      </w:r>
      <w:r w:rsidRPr="007C63D9">
        <w:rPr>
          <w:rFonts w:ascii="Book Antiqua" w:hAnsi="Book Antiqua" w:cs="Times New Roman"/>
          <w:sz w:val="24"/>
          <w:szCs w:val="24"/>
        </w:rPr>
        <w:t>reconstruction was performed, which included volume</w:t>
      </w:r>
      <w:r w:rsidR="00E97FA2" w:rsidRPr="007C63D9">
        <w:rPr>
          <w:rFonts w:ascii="Book Antiqua" w:hAnsi="Book Antiqua" w:cs="Times New Roman"/>
          <w:sz w:val="24"/>
          <w:szCs w:val="24"/>
        </w:rPr>
        <w:t>-</w:t>
      </w:r>
      <w:r w:rsidRPr="007C63D9">
        <w:rPr>
          <w:rFonts w:ascii="Book Antiqua" w:hAnsi="Book Antiqua" w:cs="Times New Roman"/>
          <w:sz w:val="24"/>
          <w:szCs w:val="24"/>
        </w:rPr>
        <w:t xml:space="preserve">rendering and multiplanar or curved planar reformation along or across the venous segments of interest. Small in-stent </w:t>
      </w:r>
      <w:r w:rsidR="008B6C8E" w:rsidRPr="007C63D9">
        <w:rPr>
          <w:rFonts w:ascii="Book Antiqua" w:hAnsi="Book Antiqua" w:cs="Times New Roman"/>
          <w:sz w:val="24"/>
          <w:szCs w:val="24"/>
        </w:rPr>
        <w:t>low-</w:t>
      </w:r>
      <w:r w:rsidRPr="007C63D9">
        <w:rPr>
          <w:rFonts w:ascii="Book Antiqua" w:hAnsi="Book Antiqua" w:cs="Times New Roman"/>
          <w:sz w:val="24"/>
          <w:szCs w:val="24"/>
        </w:rPr>
        <w:t>density areas</w:t>
      </w:r>
      <w:r w:rsidR="00E97FA2" w:rsidRPr="007C63D9">
        <w:rPr>
          <w:rFonts w:ascii="Book Antiqua" w:hAnsi="Book Antiqua" w:cs="Times New Roman"/>
          <w:sz w:val="24"/>
          <w:szCs w:val="24"/>
        </w:rPr>
        <w:t>, such as the ones observed</w:t>
      </w:r>
      <w:r w:rsidRPr="007C63D9">
        <w:rPr>
          <w:rFonts w:ascii="Book Antiqua" w:hAnsi="Book Antiqua" w:cs="Times New Roman"/>
          <w:sz w:val="24"/>
          <w:szCs w:val="24"/>
        </w:rPr>
        <w:t xml:space="preserve"> after carotid stenting</w:t>
      </w:r>
      <w:r w:rsidR="00B32D4C" w:rsidRPr="007C63D9">
        <w:rPr>
          <w:rFonts w:ascii="Book Antiqua" w:hAnsi="Book Antiqua" w:cs="Times New Roman"/>
          <w:sz w:val="24"/>
          <w:szCs w:val="24"/>
        </w:rPr>
        <w:fldChar w:fldCharType="begin"/>
      </w:r>
      <w:r w:rsidR="00B32D4C" w:rsidRPr="007C63D9">
        <w:rPr>
          <w:rFonts w:ascii="Book Antiqua" w:hAnsi="Book Antiqua" w:cs="Times New Roman"/>
          <w:sz w:val="24"/>
          <w:szCs w:val="24"/>
        </w:rPr>
        <w:instrText xml:space="preserve"> ADDIN EN.CITE &lt;EndNote&gt;&lt;Cite&gt;&lt;Author&gt;Okahara&lt;/Author&gt;&lt;Year&gt;2008&lt;/Year&gt;&lt;RecNum&gt;99&lt;/RecNum&gt;&lt;IDText&gt;Small in-stent Low Density on CT Angiography after Carotid Artery Stenting&lt;/IDText&gt;&lt;DisplayText&gt;&lt;style face="superscript"&gt;[12]&lt;/style&gt;&lt;/DisplayText&gt;&lt;record&gt;&lt;rec-number&gt;99&lt;/rec-number&gt;&lt;foreign-keys&gt;&lt;key app="EN" db-id="frx20f9rmvw997e90z6p9vrpds0eazafvp09" timestamp="1423211865"&gt;99&lt;/key&gt;&lt;/foreign-keys&gt;&lt;ref-type name="Journal Article"&gt;17&lt;/ref-type&gt;&lt;contributors&gt;&lt;authors&gt;&lt;author&gt;Okahara, M.&lt;/author&gt;&lt;author&gt;Kiyosue, H.&lt;/author&gt;&lt;author&gt;Kashiwagi, J.&lt;/author&gt;&lt;author&gt;Ueda, S.&lt;/author&gt;&lt;author&gt;Hori, Y.&lt;/author&gt;&lt;author&gt;Mori, H.&lt;/author&gt;&lt;/authors&gt;&lt;/contributors&gt;&lt;titles&gt;&lt;title&gt;Small in-stent Low Density on CT Angiography after Carotid Artery Stenting&lt;/title&gt;&lt;secondary-title&gt;Interv Neuroradiol&lt;/secondary-title&gt;&lt;/titles&gt;&lt;periodical&gt;&lt;full-title&gt;Interv Neuroradiol&lt;/full-title&gt;&lt;/periodical&gt;&lt;pages&gt;41-6&lt;/pages&gt;&lt;volume&gt;14 Suppl 2&lt;/volume&gt;&lt;dates&gt;&lt;year&gt;2008&lt;/year&gt;&lt;pub-dates&gt;&lt;date&gt;Nov&lt;/date&gt;&lt;/pub-dates&gt;&lt;/dates&gt;&lt;isbn&gt;1591-0199&lt;/isbn&gt;&lt;accession-num&gt;20557800&lt;/accession-num&gt;&lt;urls&gt;&lt;related-urls&gt;&lt;url&gt;http://www.ncbi.nlm.nih.gov/pubmed/20557800&lt;/url&gt;&lt;/related-urls&gt;&lt;/urls&gt;&lt;custom2&gt;PMC3328069&lt;/custom2&gt;&lt;language&gt;eng&lt;/language&gt;&lt;/record&gt;&lt;/Cite&gt;&lt;/EndNote&gt;</w:instrText>
      </w:r>
      <w:r w:rsidR="00B32D4C" w:rsidRPr="007C63D9">
        <w:rPr>
          <w:rFonts w:ascii="Book Antiqua" w:hAnsi="Book Antiqua" w:cs="Times New Roman"/>
          <w:sz w:val="24"/>
          <w:szCs w:val="24"/>
        </w:rPr>
        <w:fldChar w:fldCharType="separate"/>
      </w:r>
      <w:r w:rsidR="00B32D4C" w:rsidRPr="007C63D9">
        <w:rPr>
          <w:rFonts w:ascii="Book Antiqua" w:hAnsi="Book Antiqua" w:cs="Times New Roman"/>
          <w:noProof/>
          <w:sz w:val="24"/>
          <w:szCs w:val="24"/>
          <w:vertAlign w:val="superscript"/>
        </w:rPr>
        <w:t>[12]</w:t>
      </w:r>
      <w:r w:rsidR="00B32D4C" w:rsidRPr="007C63D9">
        <w:rPr>
          <w:rFonts w:ascii="Book Antiqua" w:hAnsi="Book Antiqua" w:cs="Times New Roman"/>
          <w:sz w:val="24"/>
          <w:szCs w:val="24"/>
        </w:rPr>
        <w:fldChar w:fldCharType="end"/>
      </w:r>
      <w:r w:rsidR="00E97FA2" w:rsidRPr="007C63D9">
        <w:rPr>
          <w:rFonts w:ascii="Book Antiqua" w:hAnsi="Book Antiqua" w:cs="Times New Roman"/>
          <w:sz w:val="24"/>
          <w:szCs w:val="24"/>
        </w:rPr>
        <w:t>,</w:t>
      </w:r>
      <w:r w:rsidRPr="007C63D9">
        <w:rPr>
          <w:rFonts w:ascii="Book Antiqua" w:hAnsi="Book Antiqua" w:cs="Times New Roman"/>
          <w:sz w:val="24"/>
          <w:szCs w:val="24"/>
        </w:rPr>
        <w:t xml:space="preserve"> were </w:t>
      </w:r>
      <w:r w:rsidR="008B6C8E" w:rsidRPr="007C63D9">
        <w:rPr>
          <w:rFonts w:ascii="Book Antiqua" w:hAnsi="Book Antiqua" w:cs="Times New Roman"/>
          <w:sz w:val="24"/>
          <w:szCs w:val="24"/>
        </w:rPr>
        <w:t xml:space="preserve">observed </w:t>
      </w:r>
      <w:r w:rsidRPr="007C63D9">
        <w:rPr>
          <w:rFonts w:ascii="Book Antiqua" w:hAnsi="Book Antiqua" w:cs="Times New Roman"/>
          <w:sz w:val="24"/>
          <w:szCs w:val="24"/>
        </w:rPr>
        <w:t xml:space="preserve">between the stent wall and </w:t>
      </w:r>
      <w:r w:rsidR="008B6C8E" w:rsidRPr="007C63D9">
        <w:rPr>
          <w:rFonts w:ascii="Book Antiqua" w:hAnsi="Book Antiqua" w:cs="Times New Roman"/>
          <w:sz w:val="24"/>
          <w:szCs w:val="24"/>
        </w:rPr>
        <w:t xml:space="preserve">a </w:t>
      </w:r>
      <w:r w:rsidRPr="007C63D9">
        <w:rPr>
          <w:rFonts w:ascii="Book Antiqua" w:hAnsi="Book Antiqua" w:cs="Times New Roman"/>
          <w:sz w:val="24"/>
          <w:szCs w:val="24"/>
        </w:rPr>
        <w:t>contrast-filled PV on follow-up CT</w:t>
      </w:r>
      <w:r w:rsidR="008B6C8E" w:rsidRPr="007C63D9">
        <w:rPr>
          <w:rFonts w:ascii="Book Antiqua" w:hAnsi="Book Antiqua" w:cs="Times New Roman"/>
          <w:sz w:val="24"/>
          <w:szCs w:val="24"/>
        </w:rPr>
        <w:t xml:space="preserve"> scans</w:t>
      </w:r>
      <w:r w:rsidRPr="007C63D9">
        <w:rPr>
          <w:rFonts w:ascii="Book Antiqua" w:hAnsi="Book Antiqua" w:cs="Times New Roman"/>
          <w:sz w:val="24"/>
          <w:szCs w:val="24"/>
        </w:rPr>
        <w:t xml:space="preserve">. Extent, location, and </w:t>
      </w:r>
      <w:r w:rsidR="00045E90" w:rsidRPr="007C63D9">
        <w:rPr>
          <w:rFonts w:ascii="Book Antiqua" w:hAnsi="Book Antiqua" w:cs="Times New Roman"/>
          <w:sz w:val="24"/>
          <w:szCs w:val="24"/>
        </w:rPr>
        <w:t xml:space="preserve">relative </w:t>
      </w:r>
      <w:r w:rsidRPr="007C63D9">
        <w:rPr>
          <w:rFonts w:ascii="Book Antiqua" w:hAnsi="Book Antiqua" w:cs="Times New Roman"/>
          <w:sz w:val="24"/>
          <w:szCs w:val="24"/>
        </w:rPr>
        <w:t xml:space="preserve">time </w:t>
      </w:r>
      <w:r w:rsidR="00045E90" w:rsidRPr="007C63D9">
        <w:rPr>
          <w:rFonts w:ascii="Book Antiqua" w:hAnsi="Book Antiqua" w:cs="Times New Roman"/>
          <w:sz w:val="24"/>
          <w:szCs w:val="24"/>
        </w:rPr>
        <w:t xml:space="preserve">of </w:t>
      </w:r>
      <w:r w:rsidRPr="007C63D9">
        <w:rPr>
          <w:rFonts w:ascii="Book Antiqua" w:hAnsi="Book Antiqua" w:cs="Times New Roman"/>
          <w:sz w:val="24"/>
          <w:szCs w:val="24"/>
        </w:rPr>
        <w:t xml:space="preserve">discovery were </w:t>
      </w:r>
      <w:r w:rsidR="00045E90" w:rsidRPr="007C63D9">
        <w:rPr>
          <w:rFonts w:ascii="Book Antiqua" w:hAnsi="Book Antiqua" w:cs="Times New Roman"/>
          <w:sz w:val="24"/>
          <w:szCs w:val="24"/>
        </w:rPr>
        <w:t>recorded</w:t>
      </w:r>
      <w:r w:rsidRPr="007C63D9">
        <w:rPr>
          <w:rFonts w:ascii="Book Antiqua" w:hAnsi="Book Antiqua" w:cs="Times New Roman"/>
          <w:sz w:val="24"/>
          <w:szCs w:val="24"/>
        </w:rPr>
        <w:t xml:space="preserve">. </w:t>
      </w:r>
    </w:p>
    <w:p w14:paraId="30B5D464" w14:textId="77777777" w:rsidR="00A468B3" w:rsidRPr="007C63D9" w:rsidRDefault="00A468B3" w:rsidP="007C63D9">
      <w:pPr>
        <w:wordWrap/>
        <w:snapToGrid w:val="0"/>
        <w:spacing w:line="360" w:lineRule="auto"/>
        <w:rPr>
          <w:rFonts w:ascii="Book Antiqua" w:eastAsia="SimSun" w:hAnsi="Book Antiqua" w:cs="Times New Roman"/>
          <w:sz w:val="24"/>
          <w:szCs w:val="24"/>
          <w:lang w:eastAsia="zh-CN"/>
        </w:rPr>
      </w:pPr>
    </w:p>
    <w:p w14:paraId="251AE09D" w14:textId="4AC37A18" w:rsidR="00D851F1" w:rsidRPr="007C63D9" w:rsidRDefault="00D851F1" w:rsidP="007C63D9">
      <w:pPr>
        <w:wordWrap/>
        <w:snapToGrid w:val="0"/>
        <w:spacing w:line="360" w:lineRule="auto"/>
        <w:rPr>
          <w:rFonts w:ascii="Book Antiqua" w:hAnsi="Book Antiqua" w:cs="Times New Roman"/>
          <w:b/>
          <w:i/>
          <w:sz w:val="24"/>
          <w:szCs w:val="24"/>
        </w:rPr>
      </w:pPr>
      <w:r w:rsidRPr="007C63D9">
        <w:rPr>
          <w:rFonts w:ascii="Book Antiqua" w:hAnsi="Book Antiqua" w:cs="Times New Roman"/>
          <w:b/>
          <w:i/>
          <w:sz w:val="24"/>
          <w:szCs w:val="24"/>
        </w:rPr>
        <w:t xml:space="preserve">Statistical </w:t>
      </w:r>
      <w:r w:rsidR="00B32D4C" w:rsidRPr="007C63D9">
        <w:rPr>
          <w:rFonts w:ascii="Book Antiqua" w:hAnsi="Book Antiqua" w:cs="Times New Roman"/>
          <w:b/>
          <w:i/>
          <w:sz w:val="24"/>
          <w:szCs w:val="24"/>
        </w:rPr>
        <w:t>a</w:t>
      </w:r>
      <w:r w:rsidRPr="007C63D9">
        <w:rPr>
          <w:rFonts w:ascii="Book Antiqua" w:hAnsi="Book Antiqua" w:cs="Times New Roman"/>
          <w:b/>
          <w:i/>
          <w:sz w:val="24"/>
          <w:szCs w:val="24"/>
        </w:rPr>
        <w:t>nalysis</w:t>
      </w:r>
    </w:p>
    <w:p w14:paraId="1327A41B" w14:textId="69EDE6A1" w:rsidR="00D851F1" w:rsidRPr="007C63D9" w:rsidRDefault="00045E90"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P</w:t>
      </w:r>
      <w:r w:rsidR="00D851F1" w:rsidRPr="007C63D9">
        <w:rPr>
          <w:rFonts w:ascii="Book Antiqua" w:hAnsi="Book Antiqua" w:cs="Times New Roman"/>
          <w:sz w:val="24"/>
          <w:szCs w:val="24"/>
        </w:rPr>
        <w:t xml:space="preserve">ortal venous pressure gradient </w:t>
      </w:r>
      <w:r w:rsidRPr="007C63D9">
        <w:rPr>
          <w:rFonts w:ascii="Book Antiqua" w:hAnsi="Book Antiqua" w:cs="Times New Roman"/>
          <w:sz w:val="24"/>
          <w:szCs w:val="24"/>
        </w:rPr>
        <w:t xml:space="preserve">was analyzed </w:t>
      </w:r>
      <w:r w:rsidR="00D851F1" w:rsidRPr="007C63D9">
        <w:rPr>
          <w:rFonts w:ascii="Book Antiqua" w:hAnsi="Book Antiqua" w:cs="Times New Roman"/>
          <w:sz w:val="24"/>
          <w:szCs w:val="24"/>
        </w:rPr>
        <w:t xml:space="preserve">before and after stent placement </w:t>
      </w:r>
      <w:r w:rsidRPr="007C63D9">
        <w:rPr>
          <w:rFonts w:ascii="Book Antiqua" w:hAnsi="Book Antiqua" w:cs="Times New Roman"/>
          <w:sz w:val="24"/>
          <w:szCs w:val="24"/>
        </w:rPr>
        <w:t>using the</w:t>
      </w:r>
      <w:r w:rsidR="00D851F1" w:rsidRPr="007C63D9">
        <w:rPr>
          <w:rFonts w:ascii="Book Antiqua" w:hAnsi="Book Antiqua" w:cs="Times New Roman"/>
          <w:sz w:val="24"/>
          <w:szCs w:val="24"/>
        </w:rPr>
        <w:t xml:space="preserve"> Wilcoxon rank test</w:t>
      </w:r>
      <w:r w:rsidRPr="007C63D9">
        <w:rPr>
          <w:rFonts w:ascii="Book Antiqua" w:hAnsi="Book Antiqua" w:cs="Times New Roman"/>
          <w:sz w:val="24"/>
          <w:szCs w:val="24"/>
        </w:rPr>
        <w:t>;</w:t>
      </w:r>
      <w:r w:rsidR="00D851F1" w:rsidRPr="007C63D9">
        <w:rPr>
          <w:rFonts w:ascii="Book Antiqua" w:hAnsi="Book Antiqua" w:cs="Times New Roman"/>
          <w:sz w:val="24"/>
          <w:szCs w:val="24"/>
        </w:rPr>
        <w:t xml:space="preserve"> cumulative stent patency rates were calculated </w:t>
      </w:r>
      <w:r w:rsidR="00E97FA2" w:rsidRPr="007C63D9">
        <w:rPr>
          <w:rFonts w:ascii="Book Antiqua" w:hAnsi="Book Antiqua" w:cs="Times New Roman"/>
          <w:sz w:val="24"/>
          <w:szCs w:val="24"/>
        </w:rPr>
        <w:t xml:space="preserve">using the </w:t>
      </w:r>
      <w:r w:rsidR="00D851F1" w:rsidRPr="007C63D9">
        <w:rPr>
          <w:rFonts w:ascii="Book Antiqua" w:hAnsi="Book Antiqua" w:cs="Times New Roman"/>
          <w:sz w:val="24"/>
          <w:szCs w:val="24"/>
        </w:rPr>
        <w:t xml:space="preserve">Kaplan-Meier estimation. Statistical analysis was conducted </w:t>
      </w:r>
      <w:r w:rsidR="00E97FA2" w:rsidRPr="007C63D9">
        <w:rPr>
          <w:rFonts w:ascii="Book Antiqua" w:hAnsi="Book Antiqua" w:cs="Times New Roman"/>
          <w:sz w:val="24"/>
          <w:szCs w:val="24"/>
        </w:rPr>
        <w:t xml:space="preserve">using the </w:t>
      </w:r>
      <w:r w:rsidR="00D851F1" w:rsidRPr="007C63D9">
        <w:rPr>
          <w:rFonts w:ascii="Book Antiqua" w:hAnsi="Book Antiqua" w:cs="Times New Roman"/>
          <w:sz w:val="24"/>
          <w:szCs w:val="24"/>
        </w:rPr>
        <w:t>SPSS software (version 18.0)</w:t>
      </w:r>
      <w:r w:rsidRPr="007C63D9">
        <w:rPr>
          <w:rFonts w:ascii="Book Antiqua" w:hAnsi="Book Antiqua" w:cs="Times New Roman"/>
          <w:sz w:val="24"/>
          <w:szCs w:val="24"/>
        </w:rPr>
        <w:t>;</w:t>
      </w:r>
      <w:r w:rsidR="00D851F1" w:rsidRPr="007C63D9">
        <w:rPr>
          <w:rFonts w:ascii="Book Antiqua" w:hAnsi="Book Antiqua" w:cs="Times New Roman"/>
          <w:sz w:val="24"/>
          <w:szCs w:val="24"/>
        </w:rPr>
        <w:t xml:space="preserve"> </w:t>
      </w:r>
      <w:r w:rsidRPr="007C63D9">
        <w:rPr>
          <w:rFonts w:ascii="Book Antiqua" w:hAnsi="Book Antiqua" w:cs="Times New Roman"/>
          <w:sz w:val="24"/>
          <w:szCs w:val="24"/>
        </w:rPr>
        <w:t>a</w:t>
      </w:r>
      <w:r w:rsidRPr="007C63D9">
        <w:rPr>
          <w:rFonts w:ascii="Book Antiqua" w:hAnsi="Book Antiqua" w:cs="Times New Roman"/>
          <w:i/>
          <w:sz w:val="24"/>
          <w:szCs w:val="24"/>
        </w:rPr>
        <w:t xml:space="preserve"> P</w:t>
      </w:r>
      <w:r w:rsidR="00B32D4C" w:rsidRPr="007C63D9">
        <w:rPr>
          <w:rFonts w:ascii="Book Antiqua" w:eastAsia="SimSun" w:hAnsi="Book Antiqua" w:cs="Times New Roman"/>
          <w:i/>
          <w:sz w:val="24"/>
          <w:szCs w:val="24"/>
          <w:lang w:eastAsia="zh-CN"/>
        </w:rPr>
        <w:t xml:space="preserve"> </w:t>
      </w:r>
      <w:r w:rsidR="00D851F1" w:rsidRPr="007C63D9">
        <w:rPr>
          <w:rFonts w:ascii="Book Antiqua" w:hAnsi="Book Antiqua" w:cs="Times New Roman"/>
          <w:sz w:val="24"/>
          <w:szCs w:val="24"/>
        </w:rPr>
        <w:t>&lt;</w:t>
      </w:r>
      <w:r w:rsidR="00B32D4C" w:rsidRPr="007C63D9">
        <w:rPr>
          <w:rFonts w:ascii="Book Antiqua" w:eastAsia="SimSun" w:hAnsi="Book Antiqua" w:cs="Times New Roman"/>
          <w:sz w:val="24"/>
          <w:szCs w:val="24"/>
          <w:lang w:eastAsia="zh-CN"/>
        </w:rPr>
        <w:t xml:space="preserve"> </w:t>
      </w:r>
      <w:r w:rsidR="00D851F1" w:rsidRPr="007C63D9">
        <w:rPr>
          <w:rFonts w:ascii="Book Antiqua" w:hAnsi="Book Antiqua" w:cs="Times New Roman"/>
          <w:sz w:val="24"/>
          <w:szCs w:val="24"/>
        </w:rPr>
        <w:t>0.05 indicate</w:t>
      </w:r>
      <w:r w:rsidR="009A4227" w:rsidRPr="007C63D9">
        <w:rPr>
          <w:rFonts w:ascii="Book Antiqua" w:hAnsi="Book Antiqua" w:cs="Times New Roman"/>
          <w:sz w:val="24"/>
          <w:szCs w:val="24"/>
        </w:rPr>
        <w:t>s</w:t>
      </w:r>
      <w:r w:rsidR="00D851F1" w:rsidRPr="007C63D9">
        <w:rPr>
          <w:rFonts w:ascii="Book Antiqua" w:hAnsi="Book Antiqua" w:cs="Times New Roman"/>
          <w:sz w:val="24"/>
          <w:szCs w:val="24"/>
        </w:rPr>
        <w:t xml:space="preserve"> a statistically significant difference.</w:t>
      </w:r>
    </w:p>
    <w:p w14:paraId="16F186BD" w14:textId="77777777" w:rsidR="003A3B00" w:rsidRPr="007C63D9" w:rsidRDefault="003A3B00" w:rsidP="007C63D9">
      <w:pPr>
        <w:wordWrap/>
        <w:snapToGrid w:val="0"/>
        <w:spacing w:line="360" w:lineRule="auto"/>
        <w:rPr>
          <w:rFonts w:ascii="Book Antiqua" w:eastAsia="SimSun" w:hAnsi="Book Antiqua" w:cs="Times New Roman"/>
          <w:sz w:val="24"/>
          <w:szCs w:val="24"/>
          <w:lang w:eastAsia="zh-CN"/>
        </w:rPr>
      </w:pPr>
    </w:p>
    <w:p w14:paraId="4ACAB230" w14:textId="0AB966DC" w:rsidR="00D851F1" w:rsidRPr="007C63D9" w:rsidRDefault="003F3DB4" w:rsidP="007C63D9">
      <w:pPr>
        <w:wordWrap/>
        <w:snapToGrid w:val="0"/>
        <w:spacing w:line="360" w:lineRule="auto"/>
        <w:rPr>
          <w:rFonts w:ascii="Book Antiqua" w:hAnsi="Book Antiqua" w:cs="Times New Roman"/>
          <w:b/>
          <w:sz w:val="24"/>
          <w:szCs w:val="24"/>
        </w:rPr>
      </w:pPr>
      <w:r w:rsidRPr="007C63D9">
        <w:rPr>
          <w:rFonts w:ascii="Book Antiqua" w:hAnsi="Book Antiqua" w:cs="Times New Roman"/>
          <w:b/>
          <w:sz w:val="24"/>
          <w:szCs w:val="24"/>
        </w:rPr>
        <w:t>RESULTS</w:t>
      </w:r>
    </w:p>
    <w:p w14:paraId="5D22B7BF" w14:textId="5BDB1BFF" w:rsidR="00D851F1" w:rsidRPr="007C63D9" w:rsidRDefault="00D851F1" w:rsidP="007C63D9">
      <w:pPr>
        <w:wordWrap/>
        <w:snapToGrid w:val="0"/>
        <w:spacing w:line="360" w:lineRule="auto"/>
        <w:rPr>
          <w:rFonts w:ascii="Book Antiqua" w:eastAsia="SimSun" w:hAnsi="Book Antiqua" w:cs="Times New Roman"/>
          <w:sz w:val="24"/>
          <w:szCs w:val="24"/>
          <w:lang w:eastAsia="zh-CN"/>
        </w:rPr>
      </w:pPr>
      <w:r w:rsidRPr="007C63D9">
        <w:rPr>
          <w:rFonts w:ascii="Book Antiqua" w:hAnsi="Book Antiqua" w:cs="Times New Roman"/>
          <w:sz w:val="24"/>
          <w:szCs w:val="24"/>
        </w:rPr>
        <w:t xml:space="preserve">Stenting was successful in 21 </w:t>
      </w:r>
      <w:r w:rsidR="00E97FA2" w:rsidRPr="007C63D9">
        <w:rPr>
          <w:rFonts w:ascii="Book Antiqua" w:hAnsi="Book Antiqua" w:cs="Times New Roman"/>
          <w:sz w:val="24"/>
          <w:szCs w:val="24"/>
        </w:rPr>
        <w:t xml:space="preserve">out of </w:t>
      </w:r>
      <w:r w:rsidRPr="007C63D9">
        <w:rPr>
          <w:rFonts w:ascii="Book Antiqua" w:hAnsi="Book Antiqua" w:cs="Times New Roman"/>
          <w:sz w:val="24"/>
          <w:szCs w:val="24"/>
        </w:rPr>
        <w:t>22 patients</w:t>
      </w:r>
      <w:r w:rsidR="00E97FA2" w:rsidRPr="007C63D9">
        <w:rPr>
          <w:rFonts w:ascii="Book Antiqua" w:hAnsi="Book Antiqua" w:cs="Times New Roman"/>
          <w:sz w:val="24"/>
          <w:szCs w:val="24"/>
        </w:rPr>
        <w:t xml:space="preserve"> (technical success rate: 95.5%)</w:t>
      </w:r>
      <w:r w:rsidRPr="007C63D9">
        <w:rPr>
          <w:rFonts w:ascii="Book Antiqua" w:hAnsi="Book Antiqua" w:cs="Times New Roman"/>
          <w:sz w:val="24"/>
          <w:szCs w:val="24"/>
        </w:rPr>
        <w:t xml:space="preserve">. Guidewire selection failed in </w:t>
      </w:r>
      <w:r w:rsidR="00856FF1" w:rsidRPr="007C63D9">
        <w:rPr>
          <w:rFonts w:ascii="Book Antiqua" w:hAnsi="Book Antiqua" w:cs="Times New Roman"/>
          <w:sz w:val="24"/>
          <w:szCs w:val="24"/>
        </w:rPr>
        <w:t xml:space="preserve">1 </w:t>
      </w:r>
      <w:r w:rsidRPr="007C63D9">
        <w:rPr>
          <w:rFonts w:ascii="Book Antiqua" w:hAnsi="Book Antiqua" w:cs="Times New Roman"/>
          <w:sz w:val="24"/>
          <w:szCs w:val="24"/>
        </w:rPr>
        <w:t xml:space="preserve">patient due to severe </w:t>
      </w:r>
      <w:r w:rsidR="00E97FA2" w:rsidRPr="007C63D9">
        <w:rPr>
          <w:rFonts w:ascii="Book Antiqua" w:hAnsi="Book Antiqua" w:cs="Times New Roman"/>
          <w:sz w:val="24"/>
          <w:szCs w:val="24"/>
        </w:rPr>
        <w:t xml:space="preserve">PV </w:t>
      </w:r>
      <w:r w:rsidRPr="007C63D9">
        <w:rPr>
          <w:rFonts w:ascii="Book Antiqua" w:hAnsi="Book Antiqua" w:cs="Times New Roman"/>
          <w:sz w:val="24"/>
          <w:szCs w:val="24"/>
        </w:rPr>
        <w:t>stenosis (Fig</w:t>
      </w:r>
      <w:r w:rsidR="007C63D9" w:rsidRPr="007C63D9">
        <w:rPr>
          <w:rFonts w:ascii="Book Antiqua" w:eastAsia="SimSun" w:hAnsi="Book Antiqua" w:cs="Times New Roman"/>
          <w:sz w:val="24"/>
          <w:szCs w:val="24"/>
          <w:lang w:eastAsia="zh-CN"/>
        </w:rPr>
        <w:t>ure</w:t>
      </w:r>
      <w:r w:rsidRPr="007C63D9">
        <w:rPr>
          <w:rFonts w:ascii="Book Antiqua" w:hAnsi="Book Antiqua" w:cs="Times New Roman"/>
          <w:sz w:val="24"/>
          <w:szCs w:val="24"/>
        </w:rPr>
        <w:t xml:space="preserve"> 1).</w:t>
      </w:r>
      <w:r w:rsidR="003B751E" w:rsidRPr="007C63D9">
        <w:rPr>
          <w:rFonts w:ascii="Book Antiqua" w:hAnsi="Book Antiqua" w:cs="Times New Roman"/>
          <w:sz w:val="24"/>
          <w:szCs w:val="24"/>
        </w:rPr>
        <w:t xml:space="preserve"> </w:t>
      </w:r>
      <w:r w:rsidRPr="007C63D9">
        <w:rPr>
          <w:rFonts w:ascii="Book Antiqua" w:hAnsi="Book Antiqua" w:cs="Times New Roman"/>
          <w:sz w:val="24"/>
          <w:szCs w:val="24"/>
        </w:rPr>
        <w:t>All patient</w:t>
      </w:r>
      <w:r w:rsidR="00E97FA2" w:rsidRPr="007C63D9">
        <w:rPr>
          <w:rFonts w:ascii="Book Antiqua" w:hAnsi="Book Antiqua" w:cs="Times New Roman"/>
          <w:sz w:val="24"/>
          <w:szCs w:val="24"/>
        </w:rPr>
        <w:t>s</w:t>
      </w:r>
      <w:r w:rsidRPr="007C63D9">
        <w:rPr>
          <w:rFonts w:ascii="Book Antiqua" w:hAnsi="Book Antiqua" w:cs="Times New Roman"/>
          <w:sz w:val="24"/>
          <w:szCs w:val="24"/>
        </w:rPr>
        <w:t xml:space="preserve"> </w:t>
      </w:r>
      <w:r w:rsidR="00045E90" w:rsidRPr="007C63D9">
        <w:rPr>
          <w:rFonts w:ascii="Book Antiqua" w:hAnsi="Book Antiqua" w:cs="Times New Roman"/>
          <w:sz w:val="24"/>
          <w:szCs w:val="24"/>
        </w:rPr>
        <w:t xml:space="preserve">in </w:t>
      </w:r>
      <w:r w:rsidR="009B4935" w:rsidRPr="007C63D9">
        <w:rPr>
          <w:rFonts w:ascii="Book Antiqua" w:hAnsi="Book Antiqua" w:cs="Times New Roman"/>
          <w:sz w:val="24"/>
          <w:szCs w:val="24"/>
        </w:rPr>
        <w:t>whom</w:t>
      </w:r>
      <w:r w:rsidR="00045E90" w:rsidRPr="007C63D9">
        <w:rPr>
          <w:rFonts w:ascii="Book Antiqua" w:hAnsi="Book Antiqua" w:cs="Times New Roman"/>
          <w:sz w:val="24"/>
          <w:szCs w:val="24"/>
        </w:rPr>
        <w:t xml:space="preserve"> </w:t>
      </w:r>
      <w:r w:rsidRPr="007C63D9">
        <w:rPr>
          <w:rFonts w:ascii="Book Antiqua" w:hAnsi="Book Antiqua" w:cs="Times New Roman"/>
          <w:sz w:val="24"/>
          <w:szCs w:val="24"/>
        </w:rPr>
        <w:t xml:space="preserve">PV stenting </w:t>
      </w:r>
      <w:r w:rsidR="00045E90" w:rsidRPr="007C63D9">
        <w:rPr>
          <w:rFonts w:ascii="Book Antiqua" w:hAnsi="Book Antiqua" w:cs="Times New Roman"/>
          <w:sz w:val="24"/>
          <w:szCs w:val="24"/>
        </w:rPr>
        <w:t xml:space="preserve">was successful </w:t>
      </w:r>
      <w:r w:rsidRPr="007C63D9">
        <w:rPr>
          <w:rFonts w:ascii="Book Antiqua" w:hAnsi="Book Antiqua" w:cs="Times New Roman"/>
          <w:sz w:val="24"/>
          <w:szCs w:val="24"/>
        </w:rPr>
        <w:t>(</w:t>
      </w:r>
      <w:r w:rsidRPr="007C63D9">
        <w:rPr>
          <w:rFonts w:ascii="Book Antiqua" w:hAnsi="Book Antiqua" w:cs="Times New Roman"/>
          <w:i/>
          <w:sz w:val="24"/>
          <w:szCs w:val="24"/>
        </w:rPr>
        <w:t>n</w:t>
      </w:r>
      <w:r w:rsidR="00B32D4C" w:rsidRPr="007C63D9">
        <w:rPr>
          <w:rFonts w:ascii="Book Antiqua" w:eastAsia="SimSun" w:hAnsi="Book Antiqua" w:cs="Times New Roman"/>
          <w:i/>
          <w:sz w:val="24"/>
          <w:szCs w:val="24"/>
          <w:lang w:eastAsia="zh-CN"/>
        </w:rPr>
        <w:t xml:space="preserve"> </w:t>
      </w:r>
      <w:r w:rsidRPr="007C63D9">
        <w:rPr>
          <w:rFonts w:ascii="Book Antiqua"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21) showed improvement of clinical manifestations</w:t>
      </w:r>
      <w:r w:rsidR="00A25350" w:rsidRPr="007C63D9">
        <w:rPr>
          <w:rFonts w:ascii="Book Antiqua" w:hAnsi="Book Antiqua" w:cs="Times New Roman"/>
          <w:sz w:val="24"/>
          <w:szCs w:val="24"/>
        </w:rPr>
        <w:t xml:space="preserve"> (</w:t>
      </w:r>
      <w:r w:rsidR="00A25350" w:rsidRPr="007C63D9">
        <w:rPr>
          <w:rFonts w:ascii="Book Antiqua" w:hAnsi="Book Antiqua" w:cs="Times New Roman"/>
          <w:i/>
          <w:sz w:val="24"/>
          <w:szCs w:val="24"/>
        </w:rPr>
        <w:t>e.g.</w:t>
      </w:r>
      <w:r w:rsidR="00A25350" w:rsidRPr="007C63D9">
        <w:rPr>
          <w:rFonts w:ascii="Book Antiqua" w:hAnsi="Book Antiqua" w:cs="Times New Roman"/>
          <w:sz w:val="24"/>
          <w:szCs w:val="24"/>
        </w:rPr>
        <w:t>,</w:t>
      </w:r>
      <w:r w:rsidRPr="007C63D9">
        <w:rPr>
          <w:rFonts w:ascii="Book Antiqua" w:hAnsi="Book Antiqua" w:cs="Times New Roman"/>
          <w:sz w:val="24"/>
          <w:szCs w:val="24"/>
        </w:rPr>
        <w:t xml:space="preserve"> disappearance of intestinal angina, ascites, </w:t>
      </w:r>
      <w:r w:rsidR="00A25350" w:rsidRPr="007C63D9">
        <w:rPr>
          <w:rFonts w:ascii="Book Antiqua" w:hAnsi="Book Antiqua" w:cs="Times New Roman"/>
          <w:sz w:val="24"/>
          <w:szCs w:val="24"/>
        </w:rPr>
        <w:t xml:space="preserve">and </w:t>
      </w:r>
      <w:r w:rsidRPr="007C63D9">
        <w:rPr>
          <w:rFonts w:ascii="Book Antiqua" w:hAnsi="Book Antiqua" w:cs="Times New Roman"/>
          <w:sz w:val="24"/>
          <w:szCs w:val="24"/>
        </w:rPr>
        <w:t xml:space="preserve">abnormal LFT, and </w:t>
      </w:r>
      <w:r w:rsidR="009B4935" w:rsidRPr="007C63D9">
        <w:rPr>
          <w:rFonts w:ascii="Book Antiqua" w:hAnsi="Book Antiqua" w:cs="Times New Roman"/>
          <w:sz w:val="24"/>
          <w:szCs w:val="24"/>
        </w:rPr>
        <w:t xml:space="preserve">decreased </w:t>
      </w:r>
      <w:r w:rsidRPr="007C63D9">
        <w:rPr>
          <w:rFonts w:ascii="Book Antiqua" w:hAnsi="Book Antiqua" w:cs="Times New Roman"/>
          <w:sz w:val="24"/>
          <w:szCs w:val="24"/>
        </w:rPr>
        <w:t>JP drain output</w:t>
      </w:r>
      <w:r w:rsidR="00A25350" w:rsidRPr="007C63D9">
        <w:rPr>
          <w:rFonts w:ascii="Book Antiqua" w:hAnsi="Book Antiqua" w:cs="Times New Roman"/>
          <w:sz w:val="24"/>
          <w:szCs w:val="24"/>
        </w:rPr>
        <w:t>)</w:t>
      </w:r>
      <w:r w:rsidRPr="007C63D9">
        <w:rPr>
          <w:rFonts w:ascii="Book Antiqua" w:hAnsi="Book Antiqua" w:cs="Times New Roman"/>
          <w:sz w:val="24"/>
          <w:szCs w:val="24"/>
        </w:rPr>
        <w:t xml:space="preserve">. </w:t>
      </w:r>
      <w:r w:rsidR="00A25350" w:rsidRPr="007C63D9">
        <w:rPr>
          <w:rFonts w:ascii="Book Antiqua" w:hAnsi="Book Antiqua" w:cs="Times New Roman"/>
          <w:sz w:val="24"/>
          <w:szCs w:val="24"/>
        </w:rPr>
        <w:t>Remarkably</w:t>
      </w:r>
      <w:r w:rsidRPr="007C63D9">
        <w:rPr>
          <w:rFonts w:ascii="Book Antiqua" w:hAnsi="Book Antiqua" w:cs="Times New Roman"/>
          <w:sz w:val="24"/>
          <w:szCs w:val="24"/>
        </w:rPr>
        <w:t xml:space="preserve">, </w:t>
      </w:r>
      <w:r w:rsidR="00856FF1" w:rsidRPr="007C63D9">
        <w:rPr>
          <w:rFonts w:ascii="Book Antiqua" w:hAnsi="Book Antiqua" w:cs="Times New Roman"/>
          <w:sz w:val="24"/>
          <w:szCs w:val="24"/>
        </w:rPr>
        <w:t xml:space="preserve">6 </w:t>
      </w:r>
      <w:r w:rsidRPr="007C63D9">
        <w:rPr>
          <w:rFonts w:ascii="Book Antiqua" w:hAnsi="Book Antiqua" w:cs="Times New Roman"/>
          <w:sz w:val="24"/>
          <w:szCs w:val="24"/>
        </w:rPr>
        <w:t xml:space="preserve">patients showed increased JP drain output during the early follow-up periods after surgery, </w:t>
      </w:r>
      <w:r w:rsidR="00A25350" w:rsidRPr="007C63D9">
        <w:rPr>
          <w:rFonts w:ascii="Book Antiqua" w:hAnsi="Book Antiqua" w:cs="Times New Roman"/>
          <w:sz w:val="24"/>
          <w:szCs w:val="24"/>
        </w:rPr>
        <w:t xml:space="preserve">with </w:t>
      </w:r>
      <w:r w:rsidRPr="007C63D9">
        <w:rPr>
          <w:rFonts w:ascii="Book Antiqua" w:hAnsi="Book Antiqua" w:cs="Times New Roman"/>
          <w:sz w:val="24"/>
          <w:szCs w:val="24"/>
        </w:rPr>
        <w:t xml:space="preserve">JP drain </w:t>
      </w:r>
      <w:r w:rsidR="00A25350" w:rsidRPr="007C63D9">
        <w:rPr>
          <w:rFonts w:ascii="Book Antiqua" w:hAnsi="Book Antiqua" w:cs="Times New Roman"/>
          <w:sz w:val="24"/>
          <w:szCs w:val="24"/>
        </w:rPr>
        <w:t>output</w:t>
      </w:r>
      <w:r w:rsidRPr="007C63D9">
        <w:rPr>
          <w:rFonts w:ascii="Book Antiqua" w:hAnsi="Book Antiqua" w:cs="Times New Roman"/>
          <w:sz w:val="24"/>
          <w:szCs w:val="24"/>
        </w:rPr>
        <w:t xml:space="preserve"> </w:t>
      </w:r>
      <w:r w:rsidR="00A25350" w:rsidRPr="007C63D9">
        <w:rPr>
          <w:rFonts w:ascii="Book Antiqua" w:hAnsi="Book Antiqua" w:cs="Times New Roman"/>
          <w:sz w:val="24"/>
          <w:szCs w:val="24"/>
        </w:rPr>
        <w:t xml:space="preserve">decreasing </w:t>
      </w:r>
      <w:r w:rsidRPr="007C63D9">
        <w:rPr>
          <w:rFonts w:ascii="Book Antiqua" w:hAnsi="Book Antiqua" w:cs="Times New Roman"/>
          <w:sz w:val="24"/>
          <w:szCs w:val="24"/>
        </w:rPr>
        <w:t xml:space="preserve">rapidly within </w:t>
      </w:r>
      <w:r w:rsidR="00856FF1" w:rsidRPr="007C63D9">
        <w:rPr>
          <w:rFonts w:ascii="Book Antiqua" w:hAnsi="Book Antiqua" w:cs="Times New Roman"/>
          <w:sz w:val="24"/>
          <w:szCs w:val="24"/>
        </w:rPr>
        <w:t xml:space="preserve">1 </w:t>
      </w:r>
      <w:r w:rsidRPr="007C63D9">
        <w:rPr>
          <w:rFonts w:ascii="Book Antiqua" w:hAnsi="Book Antiqua" w:cs="Times New Roman"/>
          <w:sz w:val="24"/>
          <w:szCs w:val="24"/>
        </w:rPr>
        <w:t xml:space="preserve">week after stenting. </w:t>
      </w:r>
      <w:r w:rsidR="00A25350" w:rsidRPr="007C63D9">
        <w:rPr>
          <w:rFonts w:ascii="Book Antiqua" w:hAnsi="Book Antiqua" w:cs="Times New Roman"/>
          <w:sz w:val="24"/>
          <w:szCs w:val="24"/>
        </w:rPr>
        <w:t>Therefore</w:t>
      </w:r>
      <w:r w:rsidRPr="007C63D9">
        <w:rPr>
          <w:rFonts w:ascii="Book Antiqua" w:hAnsi="Book Antiqua" w:cs="Times New Roman"/>
          <w:sz w:val="24"/>
          <w:szCs w:val="24"/>
        </w:rPr>
        <w:t xml:space="preserve">, the clinical success rate was </w:t>
      </w:r>
      <w:r w:rsidR="006E027C" w:rsidRPr="007C63D9">
        <w:rPr>
          <w:rFonts w:ascii="Book Antiqua" w:hAnsi="Book Antiqua" w:cs="Times New Roman"/>
          <w:sz w:val="24"/>
          <w:szCs w:val="24"/>
        </w:rPr>
        <w:t xml:space="preserve">of </w:t>
      </w:r>
      <w:r w:rsidRPr="007C63D9">
        <w:rPr>
          <w:rFonts w:ascii="Book Antiqua" w:hAnsi="Book Antiqua" w:cs="Times New Roman"/>
          <w:sz w:val="24"/>
          <w:szCs w:val="24"/>
        </w:rPr>
        <w:t xml:space="preserve">100%. </w:t>
      </w:r>
      <w:r w:rsidR="008D1C77" w:rsidRPr="007C63D9">
        <w:rPr>
          <w:rFonts w:ascii="Book Antiqua" w:hAnsi="Book Antiqua" w:cs="Times New Roman"/>
          <w:sz w:val="24"/>
          <w:szCs w:val="24"/>
        </w:rPr>
        <w:t>The used s</w:t>
      </w:r>
      <w:r w:rsidRPr="007C63D9">
        <w:rPr>
          <w:rFonts w:ascii="Book Antiqua" w:hAnsi="Book Antiqua" w:cs="Times New Roman"/>
          <w:sz w:val="24"/>
          <w:szCs w:val="24"/>
        </w:rPr>
        <w:t xml:space="preserve">tents </w:t>
      </w:r>
      <w:r w:rsidR="00A71A21" w:rsidRPr="007C63D9">
        <w:rPr>
          <w:rFonts w:ascii="Book Antiqua" w:hAnsi="Book Antiqua" w:cs="Times New Roman"/>
          <w:sz w:val="24"/>
          <w:szCs w:val="24"/>
        </w:rPr>
        <w:t>were 37-</w:t>
      </w:r>
      <w:r w:rsidR="00045E90" w:rsidRPr="007C63D9">
        <w:rPr>
          <w:rFonts w:ascii="Book Antiqua" w:hAnsi="Book Antiqua" w:cs="Times New Roman"/>
          <w:sz w:val="24"/>
          <w:szCs w:val="24"/>
        </w:rPr>
        <w:t>80 mm long and</w:t>
      </w:r>
      <w:r w:rsidRPr="007C63D9">
        <w:rPr>
          <w:rFonts w:ascii="Book Antiqua" w:hAnsi="Book Antiqua" w:cs="Times New Roman"/>
          <w:sz w:val="24"/>
          <w:szCs w:val="24"/>
        </w:rPr>
        <w:t xml:space="preserve"> 8</w:t>
      </w:r>
      <w:r w:rsidR="006E027C" w:rsidRPr="007C63D9">
        <w:rPr>
          <w:rFonts w:ascii="Book Antiqua" w:hAnsi="Book Antiqua" w:cs="Times New Roman"/>
          <w:sz w:val="24"/>
          <w:szCs w:val="24"/>
        </w:rPr>
        <w:t>-</w:t>
      </w:r>
      <w:r w:rsidRPr="007C63D9">
        <w:rPr>
          <w:rFonts w:ascii="Book Antiqua" w:hAnsi="Book Antiqua" w:cs="Times New Roman"/>
          <w:sz w:val="24"/>
          <w:szCs w:val="24"/>
        </w:rPr>
        <w:t xml:space="preserve">14 mm </w:t>
      </w:r>
      <w:r w:rsidR="00045E90" w:rsidRPr="007C63D9">
        <w:rPr>
          <w:rFonts w:ascii="Book Antiqua" w:hAnsi="Book Antiqua" w:cs="Times New Roman"/>
          <w:sz w:val="24"/>
          <w:szCs w:val="24"/>
        </w:rPr>
        <w:t xml:space="preserve">in </w:t>
      </w:r>
      <w:r w:rsidRPr="007C63D9">
        <w:rPr>
          <w:rFonts w:ascii="Book Antiqua" w:hAnsi="Book Antiqua" w:cs="Times New Roman"/>
          <w:sz w:val="24"/>
          <w:szCs w:val="24"/>
        </w:rPr>
        <w:t xml:space="preserve">diameter. In </w:t>
      </w:r>
      <w:r w:rsidR="00856FF1" w:rsidRPr="007C63D9">
        <w:rPr>
          <w:rFonts w:ascii="Book Antiqua" w:hAnsi="Book Antiqua" w:cs="Times New Roman"/>
          <w:sz w:val="24"/>
          <w:szCs w:val="24"/>
        </w:rPr>
        <w:t xml:space="preserve">1 </w:t>
      </w:r>
      <w:r w:rsidRPr="007C63D9">
        <w:rPr>
          <w:rFonts w:ascii="Book Antiqua" w:hAnsi="Book Antiqua" w:cs="Times New Roman"/>
          <w:sz w:val="24"/>
          <w:szCs w:val="24"/>
        </w:rPr>
        <w:t xml:space="preserve">patient, </w:t>
      </w:r>
      <w:r w:rsidR="00856FF1" w:rsidRPr="007C63D9">
        <w:rPr>
          <w:rFonts w:ascii="Book Antiqua" w:hAnsi="Book Antiqua" w:cs="Times New Roman"/>
          <w:sz w:val="24"/>
          <w:szCs w:val="24"/>
        </w:rPr>
        <w:t xml:space="preserve">2 </w:t>
      </w:r>
      <w:r w:rsidRPr="007C63D9">
        <w:rPr>
          <w:rFonts w:ascii="Book Antiqua" w:hAnsi="Book Antiqua" w:cs="Times New Roman"/>
          <w:sz w:val="24"/>
          <w:szCs w:val="24"/>
        </w:rPr>
        <w:t xml:space="preserve">stents were used </w:t>
      </w:r>
      <w:r w:rsidR="006E027C" w:rsidRPr="007C63D9">
        <w:rPr>
          <w:rFonts w:ascii="Book Antiqua" w:hAnsi="Book Antiqua" w:cs="Times New Roman"/>
          <w:sz w:val="24"/>
          <w:szCs w:val="24"/>
        </w:rPr>
        <w:t xml:space="preserve">due to </w:t>
      </w:r>
      <w:r w:rsidRPr="007C63D9">
        <w:rPr>
          <w:rFonts w:ascii="Book Antiqua" w:hAnsi="Book Antiqua" w:cs="Times New Roman"/>
          <w:sz w:val="24"/>
          <w:szCs w:val="24"/>
        </w:rPr>
        <w:t xml:space="preserve">stent </w:t>
      </w:r>
      <w:r w:rsidR="006E027C" w:rsidRPr="007C63D9">
        <w:rPr>
          <w:rFonts w:ascii="Book Antiqua" w:hAnsi="Book Antiqua" w:cs="Times New Roman"/>
          <w:sz w:val="24"/>
          <w:szCs w:val="24"/>
        </w:rPr>
        <w:t>misplacement</w:t>
      </w:r>
      <w:r w:rsidRPr="007C63D9">
        <w:rPr>
          <w:rFonts w:ascii="Book Antiqua" w:hAnsi="Book Antiqua" w:cs="Times New Roman"/>
          <w:sz w:val="24"/>
          <w:szCs w:val="24"/>
        </w:rPr>
        <w:t xml:space="preserve">. </w:t>
      </w:r>
      <w:r w:rsidR="006E027C" w:rsidRPr="007C63D9">
        <w:rPr>
          <w:rFonts w:ascii="Book Antiqua" w:hAnsi="Book Antiqua" w:cs="Times New Roman"/>
          <w:sz w:val="24"/>
          <w:szCs w:val="24"/>
        </w:rPr>
        <w:t xml:space="preserve">Twenty-one </w:t>
      </w:r>
      <w:r w:rsidRPr="007C63D9">
        <w:rPr>
          <w:rFonts w:ascii="Book Antiqua" w:hAnsi="Book Antiqua" w:cs="Times New Roman"/>
          <w:sz w:val="24"/>
          <w:szCs w:val="24"/>
        </w:rPr>
        <w:t xml:space="preserve">self-expandable </w:t>
      </w:r>
      <w:r w:rsidRPr="007C63D9">
        <w:rPr>
          <w:rFonts w:ascii="Book Antiqua" w:hAnsi="Book Antiqua" w:cs="Times New Roman"/>
          <w:sz w:val="24"/>
          <w:szCs w:val="24"/>
        </w:rPr>
        <w:lastRenderedPageBreak/>
        <w:t xml:space="preserve">and </w:t>
      </w:r>
      <w:r w:rsidR="00856FF1" w:rsidRPr="007C63D9">
        <w:rPr>
          <w:rFonts w:ascii="Book Antiqua" w:hAnsi="Book Antiqua" w:cs="Times New Roman"/>
          <w:sz w:val="24"/>
          <w:szCs w:val="24"/>
        </w:rPr>
        <w:t xml:space="preserve">1 </w:t>
      </w:r>
      <w:r w:rsidRPr="007C63D9">
        <w:rPr>
          <w:rFonts w:ascii="Book Antiqua" w:hAnsi="Book Antiqua" w:cs="Times New Roman"/>
          <w:sz w:val="24"/>
          <w:szCs w:val="24"/>
        </w:rPr>
        <w:t>balloon-expandable stents were used</w:t>
      </w:r>
      <w:r w:rsidR="008D1C77" w:rsidRPr="007C63D9">
        <w:rPr>
          <w:rFonts w:ascii="Book Antiqua" w:hAnsi="Book Antiqua" w:cs="Times New Roman"/>
          <w:sz w:val="24"/>
          <w:szCs w:val="24"/>
        </w:rPr>
        <w:t>, including the</w:t>
      </w:r>
      <w:r w:rsidRPr="007C63D9">
        <w:rPr>
          <w:rFonts w:ascii="Book Antiqua" w:hAnsi="Book Antiqua" w:cs="Times New Roman"/>
          <w:sz w:val="24"/>
          <w:szCs w:val="24"/>
        </w:rPr>
        <w:t xml:space="preserve"> Sma</w:t>
      </w:r>
      <w:r w:rsidRPr="007C63D9">
        <w:rPr>
          <w:rFonts w:ascii="Book Antiqua" w:eastAsia="Arial,굴림" w:hAnsi="Book Antiqua" w:cs="Times New Roman"/>
          <w:sz w:val="24"/>
          <w:szCs w:val="24"/>
        </w:rPr>
        <w:t>rt (Cordis, Cordis, Inc</w:t>
      </w:r>
      <w:r w:rsidR="006E027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 xml:space="preserve">Miami Lakes, FL, </w:t>
      </w:r>
      <w:r w:rsidR="00B32D4C" w:rsidRPr="007C63D9">
        <w:rPr>
          <w:rFonts w:ascii="Book Antiqua" w:eastAsia="Arial,굴림" w:hAnsi="Book Antiqua" w:cs="Times New Roman"/>
          <w:sz w:val="24"/>
          <w:szCs w:val="24"/>
        </w:rPr>
        <w:t>United States</w:t>
      </w:r>
      <w:r w:rsidR="006E027C" w:rsidRPr="007C63D9">
        <w:rPr>
          <w:rFonts w:ascii="Book Antiqua" w:eastAsia="Arial,굴림" w:hAnsi="Book Antiqua" w:cs="Times New Roman"/>
          <w:sz w:val="24"/>
          <w:szCs w:val="24"/>
        </w:rPr>
        <w:t xml:space="preserve">; </w:t>
      </w:r>
      <w:r w:rsidR="00B32D4C" w:rsidRPr="007C63D9">
        <w:rPr>
          <w:rFonts w:ascii="Book Antiqua"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8), Zilver (Cook</w:t>
      </w:r>
      <w:r w:rsidR="006E027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 xml:space="preserve">Bloomington, IN, </w:t>
      </w:r>
      <w:r w:rsidR="00B32D4C" w:rsidRPr="007C63D9">
        <w:rPr>
          <w:rFonts w:ascii="Book Antiqua" w:eastAsia="Arial,굴림" w:hAnsi="Book Antiqua" w:cs="Times New Roman"/>
          <w:sz w:val="24"/>
          <w:szCs w:val="24"/>
        </w:rPr>
        <w:t>United States</w:t>
      </w:r>
      <w:r w:rsidR="006E027C" w:rsidRPr="007C63D9">
        <w:rPr>
          <w:rFonts w:ascii="Book Antiqua" w:eastAsia="Arial,굴림" w:hAnsi="Book Antiqua" w:cs="Times New Roman"/>
          <w:sz w:val="24"/>
          <w:szCs w:val="24"/>
        </w:rPr>
        <w:t xml:space="preserve">; </w:t>
      </w:r>
      <w:r w:rsidR="00B32D4C" w:rsidRPr="007C63D9">
        <w:rPr>
          <w:rFonts w:ascii="Book Antiqua"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7), Protégé (Covidien</w:t>
      </w:r>
      <w:r w:rsidR="006E027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 xml:space="preserve">St. Paul, MN, </w:t>
      </w:r>
      <w:r w:rsidR="00B32D4C" w:rsidRPr="007C63D9">
        <w:rPr>
          <w:rFonts w:ascii="Book Antiqua" w:eastAsia="Arial,굴림" w:hAnsi="Book Antiqua" w:cs="Times New Roman"/>
          <w:sz w:val="24"/>
          <w:szCs w:val="24"/>
        </w:rPr>
        <w:t>United States</w:t>
      </w:r>
      <w:r w:rsidR="006E027C" w:rsidRPr="007C63D9">
        <w:rPr>
          <w:rFonts w:ascii="Book Antiqua" w:eastAsia="Arial,굴림" w:hAnsi="Book Antiqua" w:cs="Times New Roman"/>
          <w:sz w:val="24"/>
          <w:szCs w:val="24"/>
        </w:rPr>
        <w:t xml:space="preserve">; </w:t>
      </w:r>
      <w:r w:rsidR="00B32D4C" w:rsidRPr="007C63D9">
        <w:rPr>
          <w:rFonts w:ascii="Book Antiqua"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 xml:space="preserve">3), Hercules (S&amp;G </w:t>
      </w:r>
      <w:r w:rsidR="006E027C" w:rsidRPr="007C63D9">
        <w:rPr>
          <w:rFonts w:ascii="Book Antiqua" w:eastAsia="Arial,굴림" w:hAnsi="Book Antiqua" w:cs="Times New Roman"/>
          <w:sz w:val="24"/>
          <w:szCs w:val="24"/>
        </w:rPr>
        <w:t xml:space="preserve">Biotech </w:t>
      </w:r>
      <w:r w:rsidRPr="007C63D9">
        <w:rPr>
          <w:rFonts w:ascii="Book Antiqua" w:eastAsia="Arial,굴림" w:hAnsi="Book Antiqua" w:cs="Times New Roman"/>
          <w:sz w:val="24"/>
          <w:szCs w:val="24"/>
        </w:rPr>
        <w:t>Inc</w:t>
      </w:r>
      <w:r w:rsidR="006E027C"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 Seongnam, </w:t>
      </w:r>
      <w:r w:rsidR="00B32D4C" w:rsidRPr="007C63D9">
        <w:rPr>
          <w:rFonts w:ascii="Book Antiqua" w:eastAsia="SimSun" w:hAnsi="Book Antiqua" w:cs="Times New Roman"/>
          <w:sz w:val="24"/>
          <w:szCs w:val="24"/>
          <w:lang w:eastAsia="zh-CN"/>
        </w:rPr>
        <w:t xml:space="preserve">South </w:t>
      </w:r>
      <w:r w:rsidRPr="007C63D9">
        <w:rPr>
          <w:rFonts w:ascii="Book Antiqua" w:eastAsia="Arial,굴림" w:hAnsi="Book Antiqua" w:cs="Times New Roman"/>
          <w:sz w:val="24"/>
          <w:szCs w:val="24"/>
        </w:rPr>
        <w:t xml:space="preserve">Korea, </w:t>
      </w:r>
      <w:r w:rsidR="00B32D4C" w:rsidRPr="007C63D9">
        <w:rPr>
          <w:rFonts w:ascii="Book Antiqua"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2), Complete SE (Medtronic Inc.</w:t>
      </w:r>
      <w:r w:rsidR="006E027C"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 Minneapolis, MN, </w:t>
      </w:r>
      <w:r w:rsidR="00B32D4C" w:rsidRPr="007C63D9">
        <w:rPr>
          <w:rFonts w:ascii="Book Antiqua" w:eastAsia="Arial,굴림" w:hAnsi="Book Antiqua" w:cs="Times New Roman"/>
          <w:sz w:val="24"/>
          <w:szCs w:val="24"/>
        </w:rPr>
        <w:t>United States</w:t>
      </w:r>
      <w:r w:rsidRPr="007C63D9">
        <w:rPr>
          <w:rFonts w:ascii="Book Antiqua" w:eastAsia="Arial,굴림" w:hAnsi="Book Antiqua" w:cs="Times New Roman"/>
          <w:sz w:val="24"/>
          <w:szCs w:val="24"/>
        </w:rPr>
        <w:t xml:space="preserve">, </w:t>
      </w:r>
      <w:r w:rsidR="00B32D4C" w:rsidRPr="007C63D9">
        <w:rPr>
          <w:rFonts w:ascii="Book Antiqua"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w:t>
      </w:r>
      <w:r w:rsidR="002E301D" w:rsidRPr="007C63D9">
        <w:rPr>
          <w:rFonts w:ascii="Book Antiqua" w:eastAsia="Arial,굴림" w:hAnsi="Book Antiqua" w:cs="Times New Roman"/>
          <w:sz w:val="24"/>
          <w:szCs w:val="24"/>
        </w:rPr>
        <w:t xml:space="preserve"> and</w:t>
      </w:r>
      <w:r w:rsidRPr="007C63D9">
        <w:rPr>
          <w:rFonts w:ascii="Book Antiqua" w:eastAsia="Arial,굴림" w:hAnsi="Book Antiqua" w:cs="Times New Roman"/>
          <w:sz w:val="24"/>
          <w:szCs w:val="24"/>
        </w:rPr>
        <w:t xml:space="preserve"> Express LD (Boston Scientific</w:t>
      </w:r>
      <w:r w:rsidR="006E027C" w:rsidRPr="007C63D9">
        <w:rPr>
          <w:rFonts w:ascii="Book Antiqua" w:eastAsia="Arial,굴림" w:hAnsi="Book Antiqua" w:cs="Times New Roman"/>
          <w:sz w:val="24"/>
          <w:szCs w:val="24"/>
        </w:rPr>
        <w:t>; Natick</w:t>
      </w:r>
      <w:r w:rsidRPr="007C63D9">
        <w:rPr>
          <w:rFonts w:ascii="Book Antiqua" w:eastAsia="Arial,굴림" w:hAnsi="Book Antiqua" w:cs="Times New Roman"/>
          <w:sz w:val="24"/>
          <w:szCs w:val="24"/>
        </w:rPr>
        <w:t>, MA,</w:t>
      </w:r>
      <w:r w:rsidR="00C737B6" w:rsidRPr="007C63D9">
        <w:rPr>
          <w:rFonts w:ascii="Book Antiqua" w:eastAsia="Arial,굴림" w:hAnsi="Book Antiqua" w:cs="Times New Roman"/>
          <w:sz w:val="24"/>
          <w:szCs w:val="24"/>
        </w:rPr>
        <w:t xml:space="preserve"> </w:t>
      </w:r>
      <w:r w:rsidR="00B32D4C" w:rsidRPr="007C63D9">
        <w:rPr>
          <w:rFonts w:ascii="Book Antiqua" w:eastAsia="Arial,굴림" w:hAnsi="Book Antiqua" w:cs="Times New Roman"/>
          <w:sz w:val="24"/>
          <w:szCs w:val="24"/>
        </w:rPr>
        <w:t>United States</w:t>
      </w:r>
      <w:r w:rsidR="00C737B6"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 </w:t>
      </w:r>
      <w:r w:rsidR="00B32D4C" w:rsidRPr="007C63D9">
        <w:rPr>
          <w:rFonts w:ascii="Book Antiqua"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w:t>
      </w:r>
      <w:r w:rsidR="00B32D4C" w:rsidRPr="007C63D9">
        <w:rPr>
          <w:rFonts w:ascii="Book Antiqua" w:eastAsia="Arial,굴림" w:hAnsi="Book Antiqua" w:cs="Times New Roman"/>
          <w:sz w:val="24"/>
          <w:szCs w:val="24"/>
        </w:rPr>
        <w:t>.</w:t>
      </w:r>
    </w:p>
    <w:p w14:paraId="17F01233" w14:textId="60469CC5" w:rsidR="00D851F1" w:rsidRPr="007C63D9" w:rsidRDefault="00D851F1" w:rsidP="007C63D9">
      <w:pPr>
        <w:wordWrap/>
        <w:snapToGrid w:val="0"/>
        <w:spacing w:line="360" w:lineRule="auto"/>
        <w:ind w:firstLineChars="100" w:firstLine="240"/>
        <w:rPr>
          <w:rFonts w:ascii="Book Antiqua" w:eastAsia="SimSun" w:hAnsi="Book Antiqua" w:cs="Times New Roman"/>
          <w:sz w:val="24"/>
          <w:szCs w:val="24"/>
          <w:lang w:eastAsia="zh-CN"/>
        </w:rPr>
      </w:pPr>
      <w:r w:rsidRPr="007C63D9">
        <w:rPr>
          <w:rFonts w:ascii="Book Antiqua" w:hAnsi="Book Antiqua" w:cs="Times New Roman"/>
          <w:sz w:val="24"/>
          <w:szCs w:val="24"/>
        </w:rPr>
        <w:t xml:space="preserve">Stents were positioned as follows: through main PV and </w:t>
      </w:r>
      <w:r w:rsidR="000D3772" w:rsidRPr="000D3772">
        <w:rPr>
          <w:rFonts w:ascii="Book Antiqua" w:hAnsi="Book Antiqua" w:cs="Times New Roman"/>
          <w:sz w:val="24"/>
          <w:szCs w:val="24"/>
        </w:rPr>
        <w:t xml:space="preserve">superior mesenteric vein </w:t>
      </w:r>
      <w:r w:rsidR="000D3772">
        <w:rPr>
          <w:rFonts w:ascii="Book Antiqua" w:eastAsia="SimSun" w:hAnsi="Book Antiqua" w:cs="Times New Roman" w:hint="eastAsia"/>
          <w:sz w:val="24"/>
          <w:szCs w:val="24"/>
          <w:lang w:eastAsia="zh-CN"/>
        </w:rPr>
        <w:t>(</w:t>
      </w:r>
      <w:r w:rsidRPr="007C63D9">
        <w:rPr>
          <w:rFonts w:ascii="Book Antiqua" w:hAnsi="Book Antiqua" w:cs="Times New Roman"/>
          <w:sz w:val="24"/>
          <w:szCs w:val="24"/>
        </w:rPr>
        <w:t>SMV</w:t>
      </w:r>
      <w:r w:rsidR="000D3772">
        <w:rPr>
          <w:rFonts w:ascii="Book Antiqua" w:eastAsia="SimSun" w:hAnsi="Book Antiqua" w:cs="Times New Roman" w:hint="eastAsia"/>
          <w:sz w:val="24"/>
          <w:szCs w:val="24"/>
          <w:lang w:eastAsia="zh-CN"/>
        </w:rPr>
        <w:t>)</w:t>
      </w:r>
      <w:r w:rsidRPr="007C63D9">
        <w:rPr>
          <w:rFonts w:ascii="Book Antiqua" w:hAnsi="Book Antiqua" w:cs="Times New Roman"/>
          <w:sz w:val="24"/>
          <w:szCs w:val="24"/>
        </w:rPr>
        <w:t xml:space="preserve"> (</w:t>
      </w:r>
      <w:r w:rsidR="00B32D4C" w:rsidRPr="007C63D9">
        <w:rPr>
          <w:rFonts w:ascii="Book Antiqua" w:hAnsi="Book Antiqua" w:cs="Times New Roman"/>
          <w:i/>
          <w:sz w:val="24"/>
          <w:szCs w:val="24"/>
        </w:rPr>
        <w:t>n</w:t>
      </w:r>
      <w:r w:rsidR="00B32D4C" w:rsidRPr="007C63D9">
        <w:rPr>
          <w:rFonts w:ascii="Book Antiqua" w:hAnsi="Book Antiqua" w:cs="Times New Roman"/>
          <w:sz w:val="24"/>
          <w:szCs w:val="24"/>
        </w:rPr>
        <w:t xml:space="preserve"> </w:t>
      </w:r>
      <w:r w:rsidRPr="007C63D9">
        <w:rPr>
          <w:rFonts w:ascii="Book Antiqua"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 xml:space="preserve">13), </w:t>
      </w:r>
      <w:r w:rsidR="00C737B6" w:rsidRPr="007C63D9">
        <w:rPr>
          <w:rFonts w:ascii="Book Antiqua" w:hAnsi="Book Antiqua" w:cs="Times New Roman"/>
          <w:sz w:val="24"/>
          <w:szCs w:val="24"/>
        </w:rPr>
        <w:t xml:space="preserve">through </w:t>
      </w:r>
      <w:r w:rsidRPr="007C63D9">
        <w:rPr>
          <w:rFonts w:ascii="Book Antiqua" w:hAnsi="Book Antiqua" w:cs="Times New Roman"/>
          <w:sz w:val="24"/>
          <w:szCs w:val="24"/>
        </w:rPr>
        <w:t>main PV (</w:t>
      </w:r>
      <w:r w:rsidR="00B32D4C" w:rsidRPr="007C63D9">
        <w:rPr>
          <w:rFonts w:ascii="Book Antiqua" w:hAnsi="Book Antiqua" w:cs="Times New Roman"/>
          <w:i/>
          <w:sz w:val="24"/>
          <w:szCs w:val="24"/>
        </w:rPr>
        <w:t>n</w:t>
      </w:r>
      <w:r w:rsidR="00B32D4C" w:rsidRPr="007C63D9">
        <w:rPr>
          <w:rFonts w:ascii="Book Antiqua" w:hAnsi="Book Antiqua" w:cs="Times New Roman"/>
          <w:sz w:val="24"/>
          <w:szCs w:val="24"/>
        </w:rPr>
        <w:t xml:space="preserve"> </w:t>
      </w:r>
      <w:r w:rsidRPr="007C63D9">
        <w:rPr>
          <w:rFonts w:ascii="Book Antiqua"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 xml:space="preserve">2), </w:t>
      </w:r>
      <w:r w:rsidR="00C737B6" w:rsidRPr="007C63D9">
        <w:rPr>
          <w:rFonts w:ascii="Book Antiqua" w:hAnsi="Book Antiqua" w:cs="Times New Roman"/>
          <w:sz w:val="24"/>
          <w:szCs w:val="24"/>
        </w:rPr>
        <w:t xml:space="preserve">through </w:t>
      </w:r>
      <w:r w:rsidRPr="007C63D9">
        <w:rPr>
          <w:rFonts w:ascii="Book Antiqua" w:hAnsi="Book Antiqua" w:cs="Times New Roman"/>
          <w:sz w:val="24"/>
          <w:szCs w:val="24"/>
        </w:rPr>
        <w:t>right PV and main PV (</w:t>
      </w:r>
      <w:r w:rsidR="00B32D4C" w:rsidRPr="007C63D9">
        <w:rPr>
          <w:rFonts w:ascii="Book Antiqua" w:hAnsi="Book Antiqua" w:cs="Times New Roman"/>
          <w:i/>
          <w:sz w:val="24"/>
          <w:szCs w:val="24"/>
        </w:rPr>
        <w:t>n</w:t>
      </w:r>
      <w:r w:rsidR="00B32D4C" w:rsidRPr="007C63D9">
        <w:rPr>
          <w:rFonts w:ascii="Book Antiqua" w:hAnsi="Book Antiqua" w:cs="Times New Roman"/>
          <w:sz w:val="24"/>
          <w:szCs w:val="24"/>
        </w:rPr>
        <w:t xml:space="preserve"> </w:t>
      </w:r>
      <w:r w:rsidRPr="007C63D9">
        <w:rPr>
          <w:rFonts w:ascii="Book Antiqua"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 xml:space="preserve">1), </w:t>
      </w:r>
      <w:r w:rsidR="00C737B6" w:rsidRPr="007C63D9">
        <w:rPr>
          <w:rFonts w:ascii="Book Antiqua" w:hAnsi="Book Antiqua" w:cs="Times New Roman"/>
          <w:sz w:val="24"/>
          <w:szCs w:val="24"/>
        </w:rPr>
        <w:t xml:space="preserve">through </w:t>
      </w:r>
      <w:r w:rsidRPr="007C63D9">
        <w:rPr>
          <w:rFonts w:ascii="Book Antiqua" w:hAnsi="Book Antiqua" w:cs="Times New Roman"/>
          <w:sz w:val="24"/>
          <w:szCs w:val="24"/>
        </w:rPr>
        <w:t>left PV and main PV (</w:t>
      </w:r>
      <w:r w:rsidR="00B32D4C" w:rsidRPr="007C63D9">
        <w:rPr>
          <w:rFonts w:ascii="Book Antiqua" w:hAnsi="Book Antiqua" w:cs="Times New Roman"/>
          <w:i/>
          <w:sz w:val="24"/>
          <w:szCs w:val="24"/>
        </w:rPr>
        <w:t>n</w:t>
      </w:r>
      <w:r w:rsidR="00B32D4C" w:rsidRPr="007C63D9">
        <w:rPr>
          <w:rFonts w:ascii="Book Antiqua" w:hAnsi="Book Antiqua" w:cs="Times New Roman"/>
          <w:sz w:val="24"/>
          <w:szCs w:val="24"/>
        </w:rPr>
        <w:t xml:space="preserve"> </w:t>
      </w:r>
      <w:r w:rsidRPr="007C63D9">
        <w:rPr>
          <w:rFonts w:ascii="Book Antiqua"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 xml:space="preserve">4), and </w:t>
      </w:r>
      <w:r w:rsidR="00C737B6" w:rsidRPr="007C63D9">
        <w:rPr>
          <w:rFonts w:ascii="Book Antiqua" w:hAnsi="Book Antiqua" w:cs="Times New Roman"/>
          <w:sz w:val="24"/>
          <w:szCs w:val="24"/>
        </w:rPr>
        <w:t xml:space="preserve">through </w:t>
      </w:r>
      <w:r w:rsidRPr="007C63D9">
        <w:rPr>
          <w:rFonts w:ascii="Book Antiqua" w:hAnsi="Book Antiqua" w:cs="Times New Roman"/>
          <w:sz w:val="24"/>
          <w:szCs w:val="24"/>
        </w:rPr>
        <w:t>main PV and splenic vein (</w:t>
      </w:r>
      <w:r w:rsidR="00B32D4C" w:rsidRPr="007C63D9">
        <w:rPr>
          <w:rFonts w:ascii="Book Antiqua" w:hAnsi="Book Antiqua" w:cs="Times New Roman"/>
          <w:i/>
          <w:sz w:val="24"/>
          <w:szCs w:val="24"/>
        </w:rPr>
        <w:t>n</w:t>
      </w:r>
      <w:r w:rsidR="00B32D4C" w:rsidRPr="007C63D9">
        <w:rPr>
          <w:rFonts w:ascii="Book Antiqua" w:hAnsi="Book Antiqua" w:cs="Times New Roman"/>
          <w:sz w:val="24"/>
          <w:szCs w:val="24"/>
        </w:rPr>
        <w:t xml:space="preserve"> </w:t>
      </w:r>
      <w:r w:rsidRPr="007C63D9">
        <w:rPr>
          <w:rFonts w:ascii="Book Antiqua"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1).</w:t>
      </w:r>
    </w:p>
    <w:p w14:paraId="6FF6F302" w14:textId="36B0E341" w:rsidR="00D851F1" w:rsidRPr="007C63D9" w:rsidRDefault="00D851F1" w:rsidP="007C63D9">
      <w:pPr>
        <w:wordWrap/>
        <w:snapToGrid w:val="0"/>
        <w:spacing w:line="360" w:lineRule="auto"/>
        <w:ind w:firstLineChars="100" w:firstLine="240"/>
        <w:rPr>
          <w:rFonts w:ascii="Book Antiqua" w:hAnsi="Book Antiqua" w:cs="Times New Roman"/>
          <w:sz w:val="24"/>
          <w:szCs w:val="24"/>
        </w:rPr>
      </w:pPr>
      <w:r w:rsidRPr="007C63D9">
        <w:rPr>
          <w:rFonts w:ascii="Book Antiqua" w:eastAsia="Arial,굴림" w:hAnsi="Book Antiqua" w:cs="Times New Roman"/>
          <w:sz w:val="24"/>
          <w:szCs w:val="24"/>
        </w:rPr>
        <w:t>The transhepatic parenchymal track was embolized with coils (</w:t>
      </w:r>
      <w:r w:rsidR="00B32D4C" w:rsidRPr="007C63D9">
        <w:rPr>
          <w:rFonts w:ascii="Book Antiqua"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15), gelfoam slurry (</w:t>
      </w:r>
      <w:r w:rsidR="00B32D4C" w:rsidRPr="007C63D9">
        <w:rPr>
          <w:rFonts w:ascii="Book Antiqua"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6) or n-butyl cyanoacrylate (</w:t>
      </w:r>
      <w:r w:rsidR="00B32D4C" w:rsidRPr="007C63D9">
        <w:rPr>
          <w:rFonts w:ascii="Book Antiqua" w:hAnsi="Book Antiqua" w:cs="Times New Roman"/>
          <w:i/>
          <w:sz w:val="24"/>
          <w:szCs w:val="24"/>
        </w:rPr>
        <w:t>n</w:t>
      </w:r>
      <w:r w:rsidR="00B32D4C" w:rsidRPr="007C63D9">
        <w:rPr>
          <w:rFonts w:ascii="Book Antiqua" w:eastAsia="Arial,굴림" w:hAnsi="Book Antiqua" w:cs="Times New Roman"/>
          <w:sz w:val="24"/>
          <w:szCs w:val="24"/>
        </w:rPr>
        <w:t xml:space="preserve"> </w:t>
      </w:r>
      <w:r w:rsidRPr="007C63D9">
        <w:rPr>
          <w:rFonts w:ascii="Book Antiqua" w:eastAsia="Arial,굴림"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eastAsia="Arial,굴림" w:hAnsi="Book Antiqua" w:cs="Times New Roman"/>
          <w:sz w:val="24"/>
          <w:szCs w:val="24"/>
        </w:rPr>
        <w:t>1) to prevent bleeding. There were no procedure-related complications, such as perihepatic hematoma, hemobilia, hemoperitoneum</w:t>
      </w:r>
      <w:r w:rsidR="00856FF1" w:rsidRPr="007C63D9">
        <w:rPr>
          <w:rFonts w:ascii="Book Antiqua" w:eastAsia="Arial,굴림" w:hAnsi="Book Antiqua" w:cs="Times New Roman"/>
          <w:sz w:val="24"/>
          <w:szCs w:val="24"/>
        </w:rPr>
        <w:t>,</w:t>
      </w:r>
      <w:r w:rsidRPr="007C63D9">
        <w:rPr>
          <w:rFonts w:ascii="Book Antiqua" w:eastAsia="Arial,굴림" w:hAnsi="Book Antiqua" w:cs="Times New Roman"/>
          <w:sz w:val="24"/>
          <w:szCs w:val="24"/>
        </w:rPr>
        <w:t xml:space="preserve"> or pneumoperitoneum.</w:t>
      </w:r>
    </w:p>
    <w:p w14:paraId="6FD594AD" w14:textId="54DCD214" w:rsidR="00D851F1" w:rsidRPr="007C63D9" w:rsidRDefault="00C737B6" w:rsidP="007C63D9">
      <w:pPr>
        <w:wordWrap/>
        <w:snapToGrid w:val="0"/>
        <w:spacing w:line="360" w:lineRule="auto"/>
        <w:ind w:firstLineChars="100" w:firstLine="240"/>
        <w:rPr>
          <w:rFonts w:ascii="Book Antiqua" w:eastAsia="Arial,굴림" w:hAnsi="Book Antiqua" w:cs="Times New Roman"/>
          <w:sz w:val="24"/>
          <w:szCs w:val="24"/>
        </w:rPr>
      </w:pPr>
      <w:r w:rsidRPr="007C63D9">
        <w:rPr>
          <w:rFonts w:ascii="Book Antiqua" w:hAnsi="Book Antiqua" w:cs="Times New Roman"/>
          <w:sz w:val="24"/>
          <w:szCs w:val="24"/>
        </w:rPr>
        <w:t>Pre</w:t>
      </w:r>
      <w:r w:rsidR="00D851F1" w:rsidRPr="007C63D9">
        <w:rPr>
          <w:rFonts w:ascii="Book Antiqua" w:hAnsi="Book Antiqua" w:cs="Times New Roman"/>
          <w:sz w:val="24"/>
          <w:szCs w:val="24"/>
        </w:rPr>
        <w:t xml:space="preserve">- and post-stenting pressure gradients across the stenosis </w:t>
      </w:r>
      <w:r w:rsidR="008D1C77" w:rsidRPr="007C63D9">
        <w:rPr>
          <w:rFonts w:ascii="Book Antiqua" w:hAnsi="Book Antiqua" w:cs="Times New Roman"/>
          <w:sz w:val="24"/>
          <w:szCs w:val="24"/>
        </w:rPr>
        <w:t>(</w:t>
      </w:r>
      <w:r w:rsidR="00D851F1" w:rsidRPr="007C63D9">
        <w:rPr>
          <w:rFonts w:ascii="Book Antiqua" w:hAnsi="Book Antiqua" w:cs="Times New Roman"/>
          <w:sz w:val="24"/>
          <w:szCs w:val="24"/>
        </w:rPr>
        <w:t>measured in 14 patients</w:t>
      </w:r>
      <w:r w:rsidR="008D1C77" w:rsidRPr="007C63D9">
        <w:rPr>
          <w:rFonts w:ascii="Book Antiqua" w:hAnsi="Book Antiqua" w:cs="Times New Roman"/>
          <w:sz w:val="24"/>
          <w:szCs w:val="24"/>
        </w:rPr>
        <w:t>)</w:t>
      </w:r>
      <w:r w:rsidR="00D851F1" w:rsidRPr="007C63D9">
        <w:rPr>
          <w:rFonts w:ascii="Book Antiqua" w:hAnsi="Book Antiqua" w:cs="Times New Roman"/>
          <w:sz w:val="24"/>
          <w:szCs w:val="24"/>
        </w:rPr>
        <w:t xml:space="preserve"> were 8.7</w:t>
      </w:r>
      <w:r w:rsidR="00B32D4C" w:rsidRPr="007C63D9">
        <w:rPr>
          <w:rFonts w:ascii="Book Antiqua" w:eastAsia="SimSun" w:hAnsi="Book Antiqua" w:cs="Times New Roman"/>
          <w:sz w:val="24"/>
          <w:szCs w:val="24"/>
          <w:lang w:eastAsia="zh-CN"/>
        </w:rPr>
        <w:t xml:space="preserve"> </w:t>
      </w:r>
      <w:r w:rsidR="00D851F1" w:rsidRPr="007C63D9">
        <w:rPr>
          <w:rFonts w:ascii="Book Antiqua" w:eastAsia="Malgun Gothic"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00D851F1" w:rsidRPr="007C63D9">
        <w:rPr>
          <w:rFonts w:ascii="Book Antiqua" w:eastAsia="Malgun Gothic" w:hAnsi="Book Antiqua" w:cs="Times New Roman"/>
          <w:sz w:val="24"/>
          <w:szCs w:val="24"/>
        </w:rPr>
        <w:t xml:space="preserve">3.4 </w:t>
      </w:r>
      <w:r w:rsidR="00D851F1" w:rsidRPr="007C63D9">
        <w:rPr>
          <w:rFonts w:ascii="Book Antiqua" w:hAnsi="Book Antiqua" w:cs="Times New Roman"/>
          <w:sz w:val="24"/>
          <w:szCs w:val="24"/>
        </w:rPr>
        <w:t>mmHg</w:t>
      </w:r>
      <w:r w:rsidRPr="007C63D9">
        <w:rPr>
          <w:rFonts w:ascii="Book Antiqua" w:hAnsi="Book Antiqua" w:cs="Times New Roman"/>
          <w:sz w:val="24"/>
          <w:szCs w:val="24"/>
        </w:rPr>
        <w:t xml:space="preserve"> (range</w:t>
      </w:r>
      <w:r w:rsidR="002E301D" w:rsidRPr="007C63D9">
        <w:rPr>
          <w:rFonts w:ascii="Book Antiqua" w:hAnsi="Book Antiqua" w:cs="Times New Roman"/>
          <w:sz w:val="24"/>
          <w:szCs w:val="24"/>
        </w:rPr>
        <w:t>:</w:t>
      </w:r>
      <w:r w:rsidRPr="007C63D9">
        <w:rPr>
          <w:rFonts w:ascii="Book Antiqua" w:hAnsi="Book Antiqua" w:cs="Times New Roman"/>
          <w:sz w:val="24"/>
          <w:szCs w:val="24"/>
        </w:rPr>
        <w:t xml:space="preserve"> 5</w:t>
      </w:r>
      <w:r w:rsidR="008D1C77" w:rsidRPr="007C63D9">
        <w:rPr>
          <w:rFonts w:ascii="Book Antiqua" w:hAnsi="Book Antiqua" w:cs="Times New Roman"/>
          <w:sz w:val="24"/>
          <w:szCs w:val="24"/>
        </w:rPr>
        <w:t>-</w:t>
      </w:r>
      <w:r w:rsidRPr="007C63D9">
        <w:rPr>
          <w:rFonts w:ascii="Book Antiqua" w:hAnsi="Book Antiqua" w:cs="Times New Roman"/>
          <w:sz w:val="24"/>
          <w:szCs w:val="24"/>
        </w:rPr>
        <w:t>16</w:t>
      </w:r>
      <w:r w:rsidR="007F2D04" w:rsidRPr="007C63D9">
        <w:rPr>
          <w:rFonts w:ascii="Book Antiqua" w:hAnsi="Book Antiqua" w:cs="Times New Roman"/>
          <w:sz w:val="24"/>
          <w:szCs w:val="24"/>
        </w:rPr>
        <w:t xml:space="preserve"> mmHg</w:t>
      </w:r>
      <w:r w:rsidRPr="007C63D9">
        <w:rPr>
          <w:rFonts w:ascii="Book Antiqua" w:hAnsi="Book Antiqua" w:cs="Times New Roman"/>
          <w:sz w:val="24"/>
          <w:szCs w:val="24"/>
        </w:rPr>
        <w:t>)</w:t>
      </w:r>
      <w:r w:rsidR="00D851F1" w:rsidRPr="007C63D9">
        <w:rPr>
          <w:rFonts w:ascii="Book Antiqua" w:hAnsi="Book Antiqua" w:cs="Times New Roman"/>
          <w:sz w:val="24"/>
          <w:szCs w:val="24"/>
        </w:rPr>
        <w:t xml:space="preserve"> and 2.1</w:t>
      </w:r>
      <w:r w:rsidR="00B32D4C" w:rsidRPr="007C63D9">
        <w:rPr>
          <w:rFonts w:ascii="Book Antiqua" w:eastAsia="SimSun" w:hAnsi="Book Antiqua" w:cs="Times New Roman"/>
          <w:sz w:val="24"/>
          <w:szCs w:val="24"/>
          <w:lang w:eastAsia="zh-CN"/>
        </w:rPr>
        <w:t xml:space="preserve"> </w:t>
      </w:r>
      <w:r w:rsidR="00D851F1" w:rsidRPr="007C63D9">
        <w:rPr>
          <w:rFonts w:ascii="Book Antiqua" w:eastAsia="Malgun Gothic"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00D851F1" w:rsidRPr="007C63D9">
        <w:rPr>
          <w:rFonts w:ascii="Book Antiqua" w:eastAsia="Malgun Gothic" w:hAnsi="Book Antiqua" w:cs="Times New Roman"/>
          <w:sz w:val="24"/>
          <w:szCs w:val="24"/>
        </w:rPr>
        <w:t xml:space="preserve">1.1 </w:t>
      </w:r>
      <w:r w:rsidRPr="007C63D9">
        <w:rPr>
          <w:rFonts w:ascii="Book Antiqua" w:hAnsi="Book Antiqua" w:cs="Times New Roman"/>
          <w:sz w:val="24"/>
          <w:szCs w:val="24"/>
        </w:rPr>
        <w:t xml:space="preserve">mmHg </w:t>
      </w:r>
      <w:r w:rsidR="00D851F1" w:rsidRPr="007C63D9">
        <w:rPr>
          <w:rFonts w:ascii="Book Antiqua" w:hAnsi="Book Antiqua" w:cs="Times New Roman"/>
          <w:sz w:val="24"/>
          <w:szCs w:val="24"/>
        </w:rPr>
        <w:t>(range</w:t>
      </w:r>
      <w:r w:rsidR="002E301D" w:rsidRPr="007C63D9">
        <w:rPr>
          <w:rFonts w:ascii="Book Antiqua" w:hAnsi="Book Antiqua" w:cs="Times New Roman"/>
          <w:sz w:val="24"/>
          <w:szCs w:val="24"/>
        </w:rPr>
        <w:t>:</w:t>
      </w:r>
      <w:r w:rsidR="00D851F1" w:rsidRPr="007C63D9">
        <w:rPr>
          <w:rFonts w:ascii="Book Antiqua" w:hAnsi="Book Antiqua" w:cs="Times New Roman"/>
          <w:sz w:val="24"/>
          <w:szCs w:val="24"/>
        </w:rPr>
        <w:t xml:space="preserve"> 1</w:t>
      </w:r>
      <w:r w:rsidR="008D1C77" w:rsidRPr="007C63D9">
        <w:rPr>
          <w:rFonts w:ascii="Book Antiqua" w:hAnsi="Book Antiqua" w:cs="Times New Roman"/>
          <w:sz w:val="24"/>
          <w:szCs w:val="24"/>
        </w:rPr>
        <w:t>-</w:t>
      </w:r>
      <w:r w:rsidR="00D851F1" w:rsidRPr="007C63D9">
        <w:rPr>
          <w:rFonts w:ascii="Book Antiqua" w:hAnsi="Book Antiqua" w:cs="Times New Roman"/>
          <w:sz w:val="24"/>
          <w:szCs w:val="24"/>
        </w:rPr>
        <w:t>5</w:t>
      </w:r>
      <w:r w:rsidR="007F2D04" w:rsidRPr="007C63D9">
        <w:rPr>
          <w:rFonts w:ascii="Book Antiqua" w:hAnsi="Book Antiqua" w:cs="Times New Roman"/>
          <w:sz w:val="24"/>
          <w:szCs w:val="24"/>
        </w:rPr>
        <w:t xml:space="preserve"> mmHg</w:t>
      </w:r>
      <w:r w:rsidR="00D851F1" w:rsidRPr="007C63D9">
        <w:rPr>
          <w:rFonts w:ascii="Book Antiqua" w:hAnsi="Book Antiqua" w:cs="Times New Roman"/>
          <w:sz w:val="24"/>
          <w:szCs w:val="24"/>
        </w:rPr>
        <w:t xml:space="preserve">), respectively. The </w:t>
      </w:r>
      <w:r w:rsidR="007F2D04" w:rsidRPr="007C63D9">
        <w:rPr>
          <w:rFonts w:ascii="Book Antiqua" w:hAnsi="Book Antiqua" w:cs="Times New Roman"/>
          <w:sz w:val="24"/>
          <w:szCs w:val="24"/>
        </w:rPr>
        <w:t xml:space="preserve">decrease in </w:t>
      </w:r>
      <w:r w:rsidR="00D851F1" w:rsidRPr="007C63D9">
        <w:rPr>
          <w:rFonts w:ascii="Book Antiqua" w:hAnsi="Book Antiqua" w:cs="Times New Roman"/>
          <w:sz w:val="24"/>
          <w:szCs w:val="24"/>
        </w:rPr>
        <w:t xml:space="preserve">pressure gradient </w:t>
      </w:r>
      <w:r w:rsidRPr="007C63D9">
        <w:rPr>
          <w:rFonts w:ascii="Book Antiqua" w:hAnsi="Book Antiqua" w:cs="Times New Roman"/>
          <w:sz w:val="24"/>
          <w:szCs w:val="24"/>
        </w:rPr>
        <w:t xml:space="preserve">after the procedure </w:t>
      </w:r>
      <w:r w:rsidR="00D851F1" w:rsidRPr="007C63D9">
        <w:rPr>
          <w:rFonts w:ascii="Book Antiqua" w:hAnsi="Book Antiqua" w:cs="Times New Roman"/>
          <w:sz w:val="24"/>
          <w:szCs w:val="24"/>
        </w:rPr>
        <w:t>was statistically significantly (Wilcoxon rank test</w:t>
      </w:r>
      <w:r w:rsidR="007F2D04" w:rsidRPr="007C63D9">
        <w:rPr>
          <w:rFonts w:ascii="Book Antiqua" w:hAnsi="Book Antiqua" w:cs="Times New Roman"/>
          <w:sz w:val="24"/>
          <w:szCs w:val="24"/>
        </w:rPr>
        <w:t xml:space="preserve">; </w:t>
      </w:r>
      <w:r w:rsidR="00D851F1" w:rsidRPr="007C63D9">
        <w:rPr>
          <w:rFonts w:ascii="Book Antiqua" w:hAnsi="Book Antiqua" w:cs="Times New Roman"/>
          <w:i/>
          <w:sz w:val="24"/>
          <w:szCs w:val="24"/>
        </w:rPr>
        <w:t>P</w:t>
      </w:r>
      <w:r w:rsidR="00B32D4C" w:rsidRPr="007C63D9">
        <w:rPr>
          <w:rFonts w:ascii="Book Antiqua" w:eastAsia="SimSun" w:hAnsi="Book Antiqua" w:cs="Times New Roman"/>
          <w:i/>
          <w:sz w:val="24"/>
          <w:szCs w:val="24"/>
          <w:lang w:eastAsia="zh-CN"/>
        </w:rPr>
        <w:t xml:space="preserve"> </w:t>
      </w:r>
      <w:r w:rsidR="00D851F1" w:rsidRPr="007C63D9">
        <w:rPr>
          <w:rFonts w:ascii="Book Antiqua" w:hAnsi="Book Antiqua" w:cs="Times New Roman"/>
          <w:sz w:val="24"/>
          <w:szCs w:val="24"/>
        </w:rPr>
        <w:t>&lt;</w:t>
      </w:r>
      <w:r w:rsidR="00B32D4C" w:rsidRPr="007C63D9">
        <w:rPr>
          <w:rFonts w:ascii="Book Antiqua" w:eastAsia="SimSun" w:hAnsi="Book Antiqua" w:cs="Times New Roman"/>
          <w:sz w:val="24"/>
          <w:szCs w:val="24"/>
          <w:lang w:eastAsia="zh-CN"/>
        </w:rPr>
        <w:t xml:space="preserve"> </w:t>
      </w:r>
      <w:r w:rsidR="00D851F1" w:rsidRPr="007C63D9">
        <w:rPr>
          <w:rFonts w:ascii="Book Antiqua" w:hAnsi="Book Antiqua" w:cs="Times New Roman"/>
          <w:sz w:val="24"/>
          <w:szCs w:val="24"/>
        </w:rPr>
        <w:t>0.05).</w:t>
      </w:r>
      <w:r w:rsidR="003B751E" w:rsidRPr="007C63D9">
        <w:rPr>
          <w:rFonts w:ascii="Book Antiqua" w:hAnsi="Book Antiqua" w:cs="Times New Roman"/>
          <w:sz w:val="24"/>
          <w:szCs w:val="24"/>
        </w:rPr>
        <w:t xml:space="preserve"> </w:t>
      </w:r>
    </w:p>
    <w:p w14:paraId="6FB5A1E9" w14:textId="6E42B413" w:rsidR="00D851F1" w:rsidRPr="007C63D9" w:rsidRDefault="00D851F1" w:rsidP="007C63D9">
      <w:pPr>
        <w:widowControl/>
        <w:wordWrap/>
        <w:autoSpaceDE/>
        <w:autoSpaceDN/>
        <w:snapToGrid w:val="0"/>
        <w:spacing w:line="360" w:lineRule="auto"/>
        <w:ind w:firstLineChars="100" w:firstLine="240"/>
        <w:rPr>
          <w:rFonts w:ascii="Book Antiqua" w:hAnsi="Book Antiqua" w:cs="Times New Roman"/>
          <w:sz w:val="24"/>
          <w:szCs w:val="24"/>
        </w:rPr>
      </w:pPr>
      <w:r w:rsidRPr="007C63D9">
        <w:rPr>
          <w:rFonts w:ascii="Book Antiqua" w:hAnsi="Book Antiqua" w:cs="Times New Roman"/>
          <w:sz w:val="24"/>
          <w:szCs w:val="24"/>
        </w:rPr>
        <w:t>The first follow-up CT examination was performed 1</w:t>
      </w:r>
      <w:r w:rsidR="005C2214" w:rsidRPr="007C63D9">
        <w:rPr>
          <w:rFonts w:ascii="Book Antiqua" w:hAnsi="Book Antiqua" w:cs="Times New Roman"/>
          <w:sz w:val="24"/>
          <w:szCs w:val="24"/>
        </w:rPr>
        <w:t>-</w:t>
      </w:r>
      <w:r w:rsidRPr="007C63D9">
        <w:rPr>
          <w:rFonts w:ascii="Book Antiqua" w:hAnsi="Book Antiqua" w:cs="Times New Roman"/>
          <w:sz w:val="24"/>
          <w:szCs w:val="24"/>
        </w:rPr>
        <w:t>162 d</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(mean</w:t>
      </w:r>
      <w:r w:rsidR="005C2214" w:rsidRPr="007C63D9">
        <w:rPr>
          <w:rFonts w:ascii="Book Antiqua" w:hAnsi="Book Antiqua" w:cs="Times New Roman"/>
          <w:sz w:val="24"/>
          <w:szCs w:val="24"/>
        </w:rPr>
        <w:t>:</w:t>
      </w:r>
      <w:r w:rsidRPr="007C63D9">
        <w:rPr>
          <w:rFonts w:ascii="Book Antiqua" w:hAnsi="Book Antiqua" w:cs="Times New Roman"/>
          <w:sz w:val="24"/>
          <w:szCs w:val="24"/>
        </w:rPr>
        <w:t xml:space="preserve"> 40.1 d) after the procedure</w:t>
      </w:r>
      <w:r w:rsidR="005C2214" w:rsidRPr="007C63D9">
        <w:rPr>
          <w:rFonts w:ascii="Book Antiqua" w:hAnsi="Book Antiqua" w:cs="Times New Roman"/>
          <w:sz w:val="24"/>
          <w:szCs w:val="24"/>
        </w:rPr>
        <w:t>;</w:t>
      </w:r>
      <w:r w:rsidRPr="007C63D9">
        <w:rPr>
          <w:rFonts w:ascii="Book Antiqua" w:hAnsi="Book Antiqua" w:cs="Times New Roman"/>
          <w:sz w:val="24"/>
          <w:szCs w:val="24"/>
        </w:rPr>
        <w:t xml:space="preserve"> sequential </w:t>
      </w:r>
      <w:r w:rsidR="005C2214" w:rsidRPr="007C63D9">
        <w:rPr>
          <w:rFonts w:ascii="Book Antiqua" w:hAnsi="Book Antiqua" w:cs="Times New Roman"/>
          <w:sz w:val="24"/>
          <w:szCs w:val="24"/>
        </w:rPr>
        <w:t>follow-</w:t>
      </w:r>
      <w:r w:rsidRPr="007C63D9">
        <w:rPr>
          <w:rFonts w:ascii="Book Antiqua" w:hAnsi="Book Antiqua" w:cs="Times New Roman"/>
          <w:sz w:val="24"/>
          <w:szCs w:val="24"/>
        </w:rPr>
        <w:t xml:space="preserve">up CT </w:t>
      </w:r>
      <w:r w:rsidR="007F2D04" w:rsidRPr="007C63D9">
        <w:rPr>
          <w:rFonts w:ascii="Book Antiqua" w:hAnsi="Book Antiqua" w:cs="Times New Roman"/>
          <w:sz w:val="24"/>
          <w:szCs w:val="24"/>
        </w:rPr>
        <w:t>were</w:t>
      </w:r>
      <w:r w:rsidRPr="007C63D9">
        <w:rPr>
          <w:rFonts w:ascii="Book Antiqua" w:hAnsi="Book Antiqua" w:cs="Times New Roman"/>
          <w:sz w:val="24"/>
          <w:szCs w:val="24"/>
        </w:rPr>
        <w:t xml:space="preserve"> performed in all patients. The interval between procedure and final follow</w:t>
      </w:r>
      <w:r w:rsidR="005C2214" w:rsidRPr="007C63D9">
        <w:rPr>
          <w:rFonts w:ascii="Book Antiqua" w:hAnsi="Book Antiqua" w:cs="Times New Roman"/>
          <w:sz w:val="24"/>
          <w:szCs w:val="24"/>
        </w:rPr>
        <w:t>-</w:t>
      </w:r>
      <w:r w:rsidRPr="007C63D9">
        <w:rPr>
          <w:rFonts w:ascii="Book Antiqua" w:hAnsi="Book Antiqua" w:cs="Times New Roman"/>
          <w:sz w:val="24"/>
          <w:szCs w:val="24"/>
        </w:rPr>
        <w:t>up CT was 41</w:t>
      </w:r>
      <w:r w:rsidR="005C2214" w:rsidRPr="007C63D9">
        <w:rPr>
          <w:rFonts w:ascii="Book Antiqua" w:hAnsi="Book Antiqua" w:cs="Times New Roman"/>
          <w:sz w:val="24"/>
          <w:szCs w:val="24"/>
        </w:rPr>
        <w:t>-</w:t>
      </w:r>
      <w:r w:rsidRPr="007C63D9">
        <w:rPr>
          <w:rFonts w:ascii="Book Antiqua" w:hAnsi="Book Antiqua" w:cs="Times New Roman"/>
          <w:sz w:val="24"/>
          <w:szCs w:val="24"/>
        </w:rPr>
        <w:t>761 d</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(mean</w:t>
      </w:r>
      <w:r w:rsidR="005C2214" w:rsidRPr="007C63D9">
        <w:rPr>
          <w:rFonts w:ascii="Book Antiqua" w:hAnsi="Book Antiqua" w:cs="Times New Roman"/>
          <w:sz w:val="24"/>
          <w:szCs w:val="24"/>
        </w:rPr>
        <w:t>:</w:t>
      </w:r>
      <w:r w:rsidRPr="007C63D9">
        <w:rPr>
          <w:rFonts w:ascii="Book Antiqua" w:hAnsi="Book Antiqua" w:cs="Times New Roman"/>
          <w:sz w:val="24"/>
          <w:szCs w:val="24"/>
        </w:rPr>
        <w:t xml:space="preserve"> 374.5 d). Twenty stents </w:t>
      </w:r>
      <w:r w:rsidR="005C2214" w:rsidRPr="007C63D9">
        <w:rPr>
          <w:rFonts w:ascii="Book Antiqua" w:hAnsi="Book Antiqua" w:cs="Times New Roman"/>
          <w:sz w:val="24"/>
          <w:szCs w:val="24"/>
        </w:rPr>
        <w:t xml:space="preserve">remained </w:t>
      </w:r>
      <w:r w:rsidRPr="007C63D9">
        <w:rPr>
          <w:rFonts w:ascii="Book Antiqua" w:hAnsi="Book Antiqua" w:cs="Times New Roman"/>
          <w:sz w:val="24"/>
          <w:szCs w:val="24"/>
        </w:rPr>
        <w:t>patent during the entire follow-up</w:t>
      </w:r>
      <w:r w:rsidR="005C2214" w:rsidRPr="007C63D9">
        <w:rPr>
          <w:rFonts w:ascii="Book Antiqua" w:hAnsi="Book Antiqua" w:cs="Times New Roman"/>
          <w:sz w:val="24"/>
          <w:szCs w:val="24"/>
        </w:rPr>
        <w:t xml:space="preserve"> period</w:t>
      </w:r>
      <w:r w:rsidRPr="007C63D9">
        <w:rPr>
          <w:rFonts w:ascii="Book Antiqua" w:hAnsi="Book Antiqua" w:cs="Times New Roman"/>
          <w:sz w:val="24"/>
          <w:szCs w:val="24"/>
        </w:rPr>
        <w:t xml:space="preserve">. One stent obstruction was </w:t>
      </w:r>
      <w:r w:rsidR="007F2D04" w:rsidRPr="007C63D9">
        <w:rPr>
          <w:rFonts w:ascii="Book Antiqua" w:hAnsi="Book Antiqua" w:cs="Times New Roman"/>
          <w:sz w:val="24"/>
          <w:szCs w:val="24"/>
        </w:rPr>
        <w:t xml:space="preserve">identified </w:t>
      </w:r>
      <w:r w:rsidR="00856FF1" w:rsidRPr="007C63D9">
        <w:rPr>
          <w:rFonts w:ascii="Book Antiqua" w:hAnsi="Book Antiqua" w:cs="Times New Roman"/>
          <w:sz w:val="24"/>
          <w:szCs w:val="24"/>
        </w:rPr>
        <w:t>on</w:t>
      </w:r>
      <w:r w:rsidRPr="007C63D9">
        <w:rPr>
          <w:rFonts w:ascii="Book Antiqua" w:hAnsi="Book Antiqua" w:cs="Times New Roman"/>
          <w:sz w:val="24"/>
          <w:szCs w:val="24"/>
        </w:rPr>
        <w:t xml:space="preserve"> </w:t>
      </w:r>
      <w:r w:rsidR="007F2D04" w:rsidRPr="007C63D9">
        <w:rPr>
          <w:rFonts w:ascii="Book Antiqua" w:hAnsi="Book Antiqua" w:cs="Times New Roman"/>
          <w:sz w:val="24"/>
          <w:szCs w:val="24"/>
        </w:rPr>
        <w:t xml:space="preserve">a </w:t>
      </w:r>
      <w:r w:rsidRPr="007C63D9">
        <w:rPr>
          <w:rFonts w:ascii="Book Antiqua" w:hAnsi="Book Antiqua" w:cs="Times New Roman"/>
          <w:sz w:val="24"/>
          <w:szCs w:val="24"/>
        </w:rPr>
        <w:t>follow-up CT</w:t>
      </w:r>
      <w:r w:rsidR="007F2D04" w:rsidRPr="007C63D9">
        <w:rPr>
          <w:rFonts w:ascii="Book Antiqua" w:hAnsi="Book Antiqua" w:cs="Times New Roman"/>
          <w:sz w:val="24"/>
          <w:szCs w:val="24"/>
        </w:rPr>
        <w:t xml:space="preserve"> scan</w:t>
      </w:r>
      <w:r w:rsidRPr="007C63D9">
        <w:rPr>
          <w:rFonts w:ascii="Book Antiqua" w:hAnsi="Book Antiqua" w:cs="Times New Roman"/>
          <w:sz w:val="24"/>
          <w:szCs w:val="24"/>
        </w:rPr>
        <w:t xml:space="preserve"> 155 d</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 xml:space="preserve">after </w:t>
      </w:r>
      <w:r w:rsidR="005C2214" w:rsidRPr="007C63D9">
        <w:rPr>
          <w:rFonts w:ascii="Book Antiqua" w:hAnsi="Book Antiqua" w:cs="Times New Roman"/>
          <w:sz w:val="24"/>
          <w:szCs w:val="24"/>
        </w:rPr>
        <w:t xml:space="preserve">the </w:t>
      </w:r>
      <w:r w:rsidRPr="007C63D9">
        <w:rPr>
          <w:rFonts w:ascii="Book Antiqua" w:hAnsi="Book Antiqua" w:cs="Times New Roman"/>
          <w:sz w:val="24"/>
          <w:szCs w:val="24"/>
        </w:rPr>
        <w:t>procedure</w:t>
      </w:r>
      <w:r w:rsidR="007F2D04" w:rsidRPr="007C63D9">
        <w:rPr>
          <w:rFonts w:ascii="Book Antiqua" w:hAnsi="Book Antiqua" w:cs="Times New Roman"/>
          <w:sz w:val="24"/>
          <w:szCs w:val="24"/>
        </w:rPr>
        <w:t>;</w:t>
      </w:r>
      <w:r w:rsidRPr="007C63D9">
        <w:rPr>
          <w:rFonts w:ascii="Book Antiqua" w:hAnsi="Book Antiqua" w:cs="Times New Roman"/>
          <w:sz w:val="24"/>
          <w:szCs w:val="24"/>
        </w:rPr>
        <w:t xml:space="preserve"> </w:t>
      </w:r>
      <w:r w:rsidR="005C2214" w:rsidRPr="007C63D9">
        <w:rPr>
          <w:rFonts w:ascii="Book Antiqua" w:hAnsi="Book Antiqua" w:cs="Times New Roman"/>
          <w:sz w:val="24"/>
          <w:szCs w:val="24"/>
        </w:rPr>
        <w:t xml:space="preserve">this </w:t>
      </w:r>
      <w:r w:rsidRPr="007C63D9">
        <w:rPr>
          <w:rFonts w:ascii="Book Antiqua" w:hAnsi="Book Antiqua" w:cs="Times New Roman"/>
          <w:sz w:val="24"/>
          <w:szCs w:val="24"/>
        </w:rPr>
        <w:t xml:space="preserve">obstruction was caused by invasion of </w:t>
      </w:r>
      <w:r w:rsidR="005C2214" w:rsidRPr="007C63D9">
        <w:rPr>
          <w:rFonts w:ascii="Book Antiqua" w:hAnsi="Book Antiqua" w:cs="Times New Roman"/>
          <w:sz w:val="24"/>
          <w:szCs w:val="24"/>
        </w:rPr>
        <w:t xml:space="preserve">the </w:t>
      </w:r>
      <w:r w:rsidRPr="007C63D9">
        <w:rPr>
          <w:rFonts w:ascii="Book Antiqua" w:hAnsi="Book Antiqua" w:cs="Times New Roman"/>
          <w:sz w:val="24"/>
          <w:szCs w:val="24"/>
        </w:rPr>
        <w:t xml:space="preserve">PV stent </w:t>
      </w:r>
      <w:r w:rsidR="007F2D04" w:rsidRPr="007C63D9">
        <w:rPr>
          <w:rFonts w:ascii="Book Antiqua" w:hAnsi="Book Antiqua" w:cs="Times New Roman"/>
          <w:sz w:val="24"/>
          <w:szCs w:val="24"/>
        </w:rPr>
        <w:t xml:space="preserve">by a </w:t>
      </w:r>
      <w:r w:rsidRPr="007C63D9">
        <w:rPr>
          <w:rFonts w:ascii="Book Antiqua" w:hAnsi="Book Antiqua" w:cs="Times New Roman"/>
          <w:sz w:val="24"/>
          <w:szCs w:val="24"/>
        </w:rPr>
        <w:t xml:space="preserve">recurrent tumor. In </w:t>
      </w:r>
      <w:r w:rsidR="005C2214" w:rsidRPr="007C63D9">
        <w:rPr>
          <w:rFonts w:ascii="Book Antiqua" w:hAnsi="Book Antiqua" w:cs="Times New Roman"/>
          <w:sz w:val="24"/>
          <w:szCs w:val="24"/>
        </w:rPr>
        <w:t xml:space="preserve">a </w:t>
      </w:r>
      <w:r w:rsidRPr="007C63D9">
        <w:rPr>
          <w:rFonts w:ascii="Book Antiqua" w:hAnsi="Book Antiqua" w:cs="Times New Roman"/>
          <w:sz w:val="24"/>
          <w:szCs w:val="24"/>
        </w:rPr>
        <w:t xml:space="preserve">study population, </w:t>
      </w:r>
      <w:r w:rsidR="005C2214" w:rsidRPr="007C63D9">
        <w:rPr>
          <w:rFonts w:ascii="Book Antiqua" w:hAnsi="Book Antiqua" w:cs="Times New Roman"/>
          <w:sz w:val="24"/>
          <w:szCs w:val="24"/>
        </w:rPr>
        <w:t>8/17</w:t>
      </w:r>
      <w:r w:rsidRPr="007C63D9">
        <w:rPr>
          <w:rFonts w:ascii="Book Antiqua" w:hAnsi="Book Antiqua" w:cs="Times New Roman"/>
          <w:sz w:val="24"/>
          <w:szCs w:val="24"/>
        </w:rPr>
        <w:t xml:space="preserve"> patients with malignant tumors showed local recurrence of tumors, but </w:t>
      </w:r>
      <w:r w:rsidR="00856FF1" w:rsidRPr="007C63D9">
        <w:rPr>
          <w:rFonts w:ascii="Book Antiqua" w:hAnsi="Book Antiqua" w:cs="Times New Roman"/>
          <w:sz w:val="24"/>
          <w:szCs w:val="24"/>
        </w:rPr>
        <w:t xml:space="preserve">7 </w:t>
      </w:r>
      <w:r w:rsidRPr="007C63D9">
        <w:rPr>
          <w:rFonts w:ascii="Book Antiqua" w:hAnsi="Book Antiqua" w:cs="Times New Roman"/>
          <w:sz w:val="24"/>
          <w:szCs w:val="24"/>
        </w:rPr>
        <w:t xml:space="preserve">stents </w:t>
      </w:r>
      <w:r w:rsidR="002B5BE5" w:rsidRPr="007C63D9">
        <w:rPr>
          <w:rFonts w:ascii="Book Antiqua" w:hAnsi="Book Antiqua" w:cs="Times New Roman"/>
          <w:sz w:val="24"/>
          <w:szCs w:val="24"/>
        </w:rPr>
        <w:t xml:space="preserve">that </w:t>
      </w:r>
      <w:r w:rsidR="00A9259E" w:rsidRPr="007C63D9">
        <w:rPr>
          <w:rFonts w:ascii="Book Antiqua" w:hAnsi="Book Antiqua" w:cs="Times New Roman"/>
          <w:sz w:val="24"/>
          <w:szCs w:val="24"/>
        </w:rPr>
        <w:t xml:space="preserve">were </w:t>
      </w:r>
      <w:r w:rsidRPr="007C63D9">
        <w:rPr>
          <w:rFonts w:ascii="Book Antiqua" w:hAnsi="Book Antiqua" w:cs="Times New Roman"/>
          <w:sz w:val="24"/>
          <w:szCs w:val="24"/>
        </w:rPr>
        <w:t xml:space="preserve">not </w:t>
      </w:r>
      <w:r w:rsidR="005C2214" w:rsidRPr="007C63D9">
        <w:rPr>
          <w:rFonts w:ascii="Book Antiqua" w:hAnsi="Book Antiqua" w:cs="Times New Roman"/>
          <w:sz w:val="24"/>
          <w:szCs w:val="24"/>
        </w:rPr>
        <w:t xml:space="preserve">directly </w:t>
      </w:r>
      <w:r w:rsidRPr="007C63D9">
        <w:rPr>
          <w:rFonts w:ascii="Book Antiqua" w:hAnsi="Book Antiqua" w:cs="Times New Roman"/>
          <w:sz w:val="24"/>
          <w:szCs w:val="24"/>
        </w:rPr>
        <w:t xml:space="preserve">invaded by the tumor </w:t>
      </w:r>
      <w:r w:rsidR="005C2214" w:rsidRPr="007C63D9">
        <w:rPr>
          <w:rFonts w:ascii="Book Antiqua" w:hAnsi="Book Antiqua" w:cs="Times New Roman"/>
          <w:sz w:val="24"/>
          <w:szCs w:val="24"/>
        </w:rPr>
        <w:t xml:space="preserve">remained </w:t>
      </w:r>
      <w:r w:rsidRPr="007C63D9">
        <w:rPr>
          <w:rFonts w:ascii="Book Antiqua" w:hAnsi="Book Antiqua" w:cs="Times New Roman"/>
          <w:sz w:val="24"/>
          <w:szCs w:val="24"/>
        </w:rPr>
        <w:t>patent during the entire follow-up</w:t>
      </w:r>
      <w:r w:rsidR="005C2214" w:rsidRPr="007C63D9">
        <w:rPr>
          <w:rFonts w:ascii="Book Antiqua" w:hAnsi="Book Antiqua" w:cs="Times New Roman"/>
          <w:sz w:val="24"/>
          <w:szCs w:val="24"/>
        </w:rPr>
        <w:t xml:space="preserve"> period</w:t>
      </w:r>
      <w:r w:rsidRPr="007C63D9">
        <w:rPr>
          <w:rFonts w:ascii="Book Antiqua" w:hAnsi="Book Antiqua" w:cs="Times New Roman"/>
          <w:sz w:val="24"/>
          <w:szCs w:val="24"/>
        </w:rPr>
        <w:t>. The cumulative stent patency rate was 95.7% (Kaplan-Meier estimation</w:t>
      </w:r>
      <w:r w:rsidR="005C2214" w:rsidRPr="007C63D9">
        <w:rPr>
          <w:rFonts w:ascii="Book Antiqua" w:hAnsi="Book Antiqua" w:cs="Times New Roman"/>
          <w:sz w:val="24"/>
          <w:szCs w:val="24"/>
        </w:rPr>
        <w:t xml:space="preserve">; </w:t>
      </w:r>
      <w:r w:rsidRPr="007C63D9">
        <w:rPr>
          <w:rFonts w:ascii="Book Antiqua" w:hAnsi="Book Antiqua" w:cs="Times New Roman"/>
          <w:sz w:val="24"/>
          <w:szCs w:val="24"/>
        </w:rPr>
        <w:t>Fig</w:t>
      </w:r>
      <w:r w:rsidR="00B32D4C" w:rsidRPr="007C63D9">
        <w:rPr>
          <w:rFonts w:ascii="Book Antiqua" w:eastAsia="SimSun" w:hAnsi="Book Antiqua" w:cs="Times New Roman"/>
          <w:sz w:val="24"/>
          <w:szCs w:val="24"/>
          <w:lang w:eastAsia="zh-CN"/>
        </w:rPr>
        <w:t xml:space="preserve">ure </w:t>
      </w:r>
      <w:r w:rsidRPr="007C63D9">
        <w:rPr>
          <w:rFonts w:ascii="Book Antiqua" w:hAnsi="Book Antiqua" w:cs="Times New Roman"/>
          <w:sz w:val="24"/>
          <w:szCs w:val="24"/>
        </w:rPr>
        <w:t xml:space="preserve">2). </w:t>
      </w:r>
      <w:r w:rsidR="00856FF1" w:rsidRPr="007C63D9">
        <w:rPr>
          <w:rFonts w:ascii="Book Antiqua" w:hAnsi="Book Antiqua" w:cs="Times New Roman"/>
          <w:sz w:val="24"/>
          <w:szCs w:val="24"/>
        </w:rPr>
        <w:t>F</w:t>
      </w:r>
      <w:r w:rsidRPr="007C63D9">
        <w:rPr>
          <w:rFonts w:ascii="Book Antiqua" w:hAnsi="Book Antiqua" w:cs="Times New Roman"/>
          <w:sz w:val="24"/>
          <w:szCs w:val="24"/>
        </w:rPr>
        <w:t>ollow-up CT</w:t>
      </w:r>
      <w:r w:rsidR="00A71A21" w:rsidRPr="007C63D9">
        <w:rPr>
          <w:rFonts w:ascii="Book Antiqua" w:hAnsi="Book Antiqua" w:cs="Times New Roman"/>
          <w:sz w:val="24"/>
          <w:szCs w:val="24"/>
        </w:rPr>
        <w:t xml:space="preserve"> performed 83-409 d</w:t>
      </w:r>
      <w:r w:rsidR="00B32D4C" w:rsidRPr="007C63D9">
        <w:rPr>
          <w:rFonts w:ascii="Book Antiqua" w:eastAsia="SimSun" w:hAnsi="Book Antiqua" w:cs="Times New Roman"/>
          <w:sz w:val="24"/>
          <w:szCs w:val="24"/>
          <w:lang w:eastAsia="zh-CN"/>
        </w:rPr>
        <w:t xml:space="preserve"> </w:t>
      </w:r>
      <w:r w:rsidR="00A71A21" w:rsidRPr="007C63D9">
        <w:rPr>
          <w:rFonts w:ascii="Book Antiqua" w:hAnsi="Book Antiqua" w:cs="Times New Roman"/>
          <w:sz w:val="24"/>
          <w:szCs w:val="24"/>
        </w:rPr>
        <w:t>(mean: 180.6</w:t>
      </w:r>
      <w:r w:rsidR="00B32D4C" w:rsidRPr="007C63D9">
        <w:rPr>
          <w:rFonts w:ascii="Book Antiqua" w:eastAsia="SimSun" w:hAnsi="Book Antiqua" w:cs="Times New Roman"/>
          <w:sz w:val="24"/>
          <w:szCs w:val="24"/>
          <w:lang w:eastAsia="zh-CN"/>
        </w:rPr>
        <w:t xml:space="preserve"> </w:t>
      </w:r>
      <w:r w:rsidR="00A71A21" w:rsidRPr="007C63D9">
        <w:rPr>
          <w:rFonts w:ascii="Book Antiqua" w:eastAsia="Malgun Gothic"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00B94B43" w:rsidRPr="007C63D9">
        <w:rPr>
          <w:rFonts w:ascii="Book Antiqua" w:hAnsi="Book Antiqua" w:cs="Times New Roman"/>
          <w:sz w:val="24"/>
          <w:szCs w:val="24"/>
        </w:rPr>
        <w:t>99.5 d) after the procedure</w:t>
      </w:r>
      <w:r w:rsidR="00856FF1" w:rsidRPr="007C63D9">
        <w:rPr>
          <w:rFonts w:ascii="Book Antiqua" w:hAnsi="Book Antiqua" w:cs="Times New Roman"/>
          <w:sz w:val="24"/>
          <w:szCs w:val="24"/>
        </w:rPr>
        <w:t xml:space="preserve"> revealed small in-stent low-density areas in 11 patients (55%)</w:t>
      </w:r>
      <w:r w:rsidRPr="007C63D9">
        <w:rPr>
          <w:rFonts w:ascii="Book Antiqua" w:hAnsi="Book Antiqua" w:cs="Times New Roman"/>
          <w:sz w:val="24"/>
          <w:szCs w:val="24"/>
        </w:rPr>
        <w:t xml:space="preserve">. </w:t>
      </w:r>
      <w:r w:rsidR="00E9293C" w:rsidRPr="007C63D9">
        <w:rPr>
          <w:rFonts w:ascii="Book Antiqua" w:hAnsi="Book Antiqua" w:cs="Times New Roman"/>
          <w:sz w:val="24"/>
          <w:szCs w:val="24"/>
        </w:rPr>
        <w:t>In all cases, these areas</w:t>
      </w:r>
      <w:r w:rsidR="005C2214" w:rsidRPr="007C63D9">
        <w:rPr>
          <w:rFonts w:ascii="Book Antiqua" w:hAnsi="Book Antiqua" w:cs="Times New Roman"/>
          <w:sz w:val="24"/>
          <w:szCs w:val="24"/>
        </w:rPr>
        <w:t xml:space="preserve"> were visualized</w:t>
      </w:r>
      <w:r w:rsidRPr="007C63D9">
        <w:rPr>
          <w:rFonts w:ascii="Book Antiqua" w:hAnsi="Book Antiqua" w:cs="Times New Roman"/>
          <w:sz w:val="24"/>
          <w:szCs w:val="24"/>
        </w:rPr>
        <w:t xml:space="preserve"> in </w:t>
      </w:r>
      <w:r w:rsidR="008D1C77" w:rsidRPr="007C63D9">
        <w:rPr>
          <w:rFonts w:ascii="Book Antiqua" w:hAnsi="Book Antiqua" w:cs="Times New Roman"/>
          <w:sz w:val="24"/>
          <w:szCs w:val="24"/>
        </w:rPr>
        <w:t xml:space="preserve">patients in whom the </w:t>
      </w:r>
      <w:r w:rsidRPr="007C63D9">
        <w:rPr>
          <w:rFonts w:ascii="Book Antiqua" w:hAnsi="Book Antiqua" w:cs="Times New Roman"/>
          <w:sz w:val="24"/>
          <w:szCs w:val="24"/>
        </w:rPr>
        <w:t>stent</w:t>
      </w:r>
      <w:r w:rsidR="005C2214" w:rsidRPr="007C63D9">
        <w:rPr>
          <w:rFonts w:ascii="Book Antiqua" w:hAnsi="Book Antiqua" w:cs="Times New Roman"/>
          <w:sz w:val="24"/>
          <w:szCs w:val="24"/>
        </w:rPr>
        <w:t>s</w:t>
      </w:r>
      <w:r w:rsidRPr="007C63D9">
        <w:rPr>
          <w:rFonts w:ascii="Book Antiqua" w:hAnsi="Book Antiqua" w:cs="Times New Roman"/>
          <w:sz w:val="24"/>
          <w:szCs w:val="24"/>
        </w:rPr>
        <w:t xml:space="preserve"> </w:t>
      </w:r>
      <w:r w:rsidR="008D1C77" w:rsidRPr="007C63D9">
        <w:rPr>
          <w:rFonts w:ascii="Book Antiqua" w:hAnsi="Book Antiqua" w:cs="Times New Roman"/>
          <w:sz w:val="24"/>
          <w:szCs w:val="24"/>
        </w:rPr>
        <w:t xml:space="preserve">were </w:t>
      </w:r>
      <w:r w:rsidR="00B94B43" w:rsidRPr="007C63D9">
        <w:rPr>
          <w:rFonts w:ascii="Book Antiqua" w:hAnsi="Book Antiqua" w:cs="Times New Roman"/>
          <w:sz w:val="24"/>
          <w:szCs w:val="24"/>
        </w:rPr>
        <w:t xml:space="preserve">placed </w:t>
      </w:r>
      <w:r w:rsidRPr="007C63D9">
        <w:rPr>
          <w:rFonts w:ascii="Book Antiqua" w:hAnsi="Book Antiqua" w:cs="Times New Roman"/>
          <w:sz w:val="24"/>
          <w:szCs w:val="24"/>
        </w:rPr>
        <w:t>through PV and SMV</w:t>
      </w:r>
      <w:r w:rsidR="008D1C77" w:rsidRPr="007C63D9">
        <w:rPr>
          <w:rFonts w:ascii="Book Antiqua" w:hAnsi="Book Antiqua" w:cs="Times New Roman"/>
          <w:sz w:val="24"/>
          <w:szCs w:val="24"/>
        </w:rPr>
        <w:t>,</w:t>
      </w:r>
      <w:r w:rsidRPr="007C63D9">
        <w:rPr>
          <w:rFonts w:ascii="Book Antiqua" w:hAnsi="Book Antiqua" w:cs="Times New Roman"/>
          <w:sz w:val="24"/>
          <w:szCs w:val="24"/>
        </w:rPr>
        <w:t xml:space="preserve"> within 25% of </w:t>
      </w:r>
      <w:r w:rsidR="00B94B43" w:rsidRPr="007C63D9">
        <w:rPr>
          <w:rFonts w:ascii="Book Antiqua" w:hAnsi="Book Antiqua" w:cs="Times New Roman"/>
          <w:sz w:val="24"/>
          <w:szCs w:val="24"/>
        </w:rPr>
        <w:t xml:space="preserve">the </w:t>
      </w:r>
      <w:r w:rsidRPr="007C63D9">
        <w:rPr>
          <w:rFonts w:ascii="Book Antiqua" w:hAnsi="Book Antiqua" w:cs="Times New Roman"/>
          <w:sz w:val="24"/>
          <w:szCs w:val="24"/>
        </w:rPr>
        <w:t xml:space="preserve">luminal diameter. During </w:t>
      </w:r>
      <w:r w:rsidR="00B94B43" w:rsidRPr="007C63D9">
        <w:rPr>
          <w:rFonts w:ascii="Book Antiqua" w:hAnsi="Book Antiqua" w:cs="Times New Roman"/>
          <w:sz w:val="24"/>
          <w:szCs w:val="24"/>
        </w:rPr>
        <w:t xml:space="preserve">consecutive follow-up </w:t>
      </w:r>
      <w:r w:rsidRPr="007C63D9">
        <w:rPr>
          <w:rFonts w:ascii="Book Antiqua" w:hAnsi="Book Antiqua" w:cs="Times New Roman"/>
          <w:sz w:val="24"/>
          <w:szCs w:val="24"/>
        </w:rPr>
        <w:t xml:space="preserve">CT, the </w:t>
      </w:r>
      <w:r w:rsidR="00B94B43" w:rsidRPr="007C63D9">
        <w:rPr>
          <w:rFonts w:ascii="Book Antiqua" w:hAnsi="Book Antiqua" w:cs="Times New Roman"/>
          <w:sz w:val="24"/>
          <w:szCs w:val="24"/>
        </w:rPr>
        <w:lastRenderedPageBreak/>
        <w:t xml:space="preserve">extent of these areas </w:t>
      </w:r>
      <w:r w:rsidRPr="007C63D9">
        <w:rPr>
          <w:rFonts w:ascii="Book Antiqua" w:hAnsi="Book Antiqua" w:cs="Times New Roman"/>
          <w:sz w:val="24"/>
          <w:szCs w:val="24"/>
        </w:rPr>
        <w:t>slightly decreased (Fig</w:t>
      </w:r>
      <w:r w:rsidR="00B32D4C" w:rsidRPr="007C63D9">
        <w:rPr>
          <w:rFonts w:ascii="Book Antiqua" w:eastAsia="SimSun" w:hAnsi="Book Antiqua" w:cs="Times New Roman"/>
          <w:sz w:val="24"/>
          <w:szCs w:val="24"/>
          <w:lang w:eastAsia="zh-CN"/>
        </w:rPr>
        <w:t>ure</w:t>
      </w:r>
      <w:r w:rsidRPr="007C63D9">
        <w:rPr>
          <w:rFonts w:ascii="Book Antiqua" w:hAnsi="Book Antiqua" w:cs="Times New Roman"/>
          <w:sz w:val="24"/>
          <w:szCs w:val="24"/>
        </w:rPr>
        <w:t xml:space="preserve"> 3). </w:t>
      </w:r>
      <w:r w:rsidR="00C15C9D" w:rsidRPr="007C63D9">
        <w:rPr>
          <w:rFonts w:ascii="Book Antiqua" w:hAnsi="Book Antiqua" w:cs="Times New Roman"/>
          <w:sz w:val="24"/>
          <w:szCs w:val="24"/>
        </w:rPr>
        <w:t xml:space="preserve">These low-density areas </w:t>
      </w:r>
      <w:r w:rsidRPr="007C63D9">
        <w:rPr>
          <w:rFonts w:ascii="Book Antiqua" w:hAnsi="Book Antiqua" w:cs="Times New Roman"/>
          <w:sz w:val="24"/>
          <w:szCs w:val="24"/>
        </w:rPr>
        <w:t xml:space="preserve">were </w:t>
      </w:r>
      <w:r w:rsidR="00C15C9D" w:rsidRPr="007C63D9">
        <w:rPr>
          <w:rFonts w:ascii="Book Antiqua" w:hAnsi="Book Antiqua" w:cs="Times New Roman"/>
          <w:sz w:val="24"/>
          <w:szCs w:val="24"/>
        </w:rPr>
        <w:t xml:space="preserve">located </w:t>
      </w:r>
      <w:r w:rsidRPr="007C63D9">
        <w:rPr>
          <w:rFonts w:ascii="Book Antiqua" w:hAnsi="Book Antiqua" w:cs="Times New Roman"/>
          <w:sz w:val="24"/>
          <w:szCs w:val="24"/>
        </w:rPr>
        <w:t xml:space="preserve">in </w:t>
      </w:r>
      <w:r w:rsidR="00C15C9D" w:rsidRPr="007C63D9">
        <w:rPr>
          <w:rFonts w:ascii="Book Antiqua" w:hAnsi="Book Antiqua" w:cs="Times New Roman"/>
          <w:sz w:val="24"/>
          <w:szCs w:val="24"/>
        </w:rPr>
        <w:t xml:space="preserve">the </w:t>
      </w:r>
      <w:r w:rsidRPr="007C63D9">
        <w:rPr>
          <w:rFonts w:ascii="Book Antiqua" w:hAnsi="Book Antiqua" w:cs="Times New Roman"/>
          <w:sz w:val="24"/>
          <w:szCs w:val="24"/>
        </w:rPr>
        <w:t>proximal and distal edge (</w:t>
      </w:r>
      <w:r w:rsidR="00B32D4C" w:rsidRPr="007C63D9">
        <w:rPr>
          <w:rFonts w:ascii="Book Antiqua" w:hAnsi="Book Antiqua" w:cs="Times New Roman"/>
          <w:i/>
          <w:sz w:val="24"/>
          <w:szCs w:val="24"/>
        </w:rPr>
        <w:t>n</w:t>
      </w:r>
      <w:r w:rsidR="00B32D4C" w:rsidRPr="007C63D9">
        <w:rPr>
          <w:rFonts w:ascii="Book Antiqua" w:hAnsi="Book Antiqua" w:cs="Times New Roman"/>
          <w:sz w:val="24"/>
          <w:szCs w:val="24"/>
        </w:rPr>
        <w:t xml:space="preserve"> </w:t>
      </w:r>
      <w:r w:rsidRPr="007C63D9">
        <w:rPr>
          <w:rFonts w:ascii="Book Antiqua"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 xml:space="preserve">9) </w:t>
      </w:r>
      <w:r w:rsidR="00B94B43" w:rsidRPr="007C63D9">
        <w:rPr>
          <w:rFonts w:ascii="Book Antiqua" w:hAnsi="Book Antiqua" w:cs="Times New Roman"/>
          <w:sz w:val="24"/>
          <w:szCs w:val="24"/>
        </w:rPr>
        <w:t xml:space="preserve">or </w:t>
      </w:r>
      <w:r w:rsidRPr="007C63D9">
        <w:rPr>
          <w:rFonts w:ascii="Book Antiqua" w:hAnsi="Book Antiqua" w:cs="Times New Roman"/>
          <w:sz w:val="24"/>
          <w:szCs w:val="24"/>
        </w:rPr>
        <w:t>mid portion (</w:t>
      </w:r>
      <w:r w:rsidR="00B32D4C" w:rsidRPr="007C63D9">
        <w:rPr>
          <w:rFonts w:ascii="Book Antiqua" w:hAnsi="Book Antiqua" w:cs="Times New Roman"/>
          <w:i/>
          <w:sz w:val="24"/>
          <w:szCs w:val="24"/>
        </w:rPr>
        <w:t>n</w:t>
      </w:r>
      <w:r w:rsidR="00B32D4C" w:rsidRPr="007C63D9">
        <w:rPr>
          <w:rFonts w:ascii="Book Antiqua" w:hAnsi="Book Antiqua" w:cs="Times New Roman"/>
          <w:sz w:val="24"/>
          <w:szCs w:val="24"/>
        </w:rPr>
        <w:t xml:space="preserve"> </w:t>
      </w:r>
      <w:r w:rsidRPr="007C63D9">
        <w:rPr>
          <w:rFonts w:ascii="Book Antiqua" w:hAnsi="Book Antiqua" w:cs="Times New Roman"/>
          <w:sz w:val="24"/>
          <w:szCs w:val="24"/>
        </w:rPr>
        <w:t>=</w:t>
      </w:r>
      <w:r w:rsidR="00B32D4C"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2) of stents.</w:t>
      </w:r>
    </w:p>
    <w:p w14:paraId="05597B1E" w14:textId="77777777" w:rsidR="003A3B00" w:rsidRPr="007C63D9" w:rsidRDefault="003A3B00" w:rsidP="007C63D9">
      <w:pPr>
        <w:widowControl/>
        <w:wordWrap/>
        <w:autoSpaceDE/>
        <w:autoSpaceDN/>
        <w:snapToGrid w:val="0"/>
        <w:spacing w:line="360" w:lineRule="auto"/>
        <w:rPr>
          <w:rFonts w:ascii="Book Antiqua" w:eastAsia="SimSun" w:hAnsi="Book Antiqua" w:cs="Times New Roman"/>
          <w:sz w:val="24"/>
          <w:szCs w:val="24"/>
          <w:lang w:eastAsia="zh-CN"/>
        </w:rPr>
      </w:pPr>
    </w:p>
    <w:p w14:paraId="54D4D9A8" w14:textId="5F67AFD2" w:rsidR="00D851F1" w:rsidRPr="007C63D9" w:rsidRDefault="003F3DB4" w:rsidP="007C63D9">
      <w:pPr>
        <w:wordWrap/>
        <w:snapToGrid w:val="0"/>
        <w:spacing w:line="360" w:lineRule="auto"/>
        <w:rPr>
          <w:rFonts w:ascii="Book Antiqua" w:hAnsi="Book Antiqua" w:cs="Times New Roman"/>
          <w:b/>
          <w:sz w:val="24"/>
          <w:szCs w:val="24"/>
        </w:rPr>
      </w:pPr>
      <w:r w:rsidRPr="007C63D9">
        <w:rPr>
          <w:rFonts w:ascii="Book Antiqua" w:hAnsi="Book Antiqua" w:cs="Times New Roman"/>
          <w:b/>
          <w:sz w:val="24"/>
          <w:szCs w:val="24"/>
        </w:rPr>
        <w:t>DISCUSSION</w:t>
      </w:r>
    </w:p>
    <w:p w14:paraId="04AEDEDF" w14:textId="7CEFBFBE" w:rsidR="00D851F1" w:rsidRPr="007C63D9" w:rsidRDefault="00D851F1" w:rsidP="007C63D9">
      <w:pPr>
        <w:wordWrap/>
        <w:snapToGrid w:val="0"/>
        <w:spacing w:line="360" w:lineRule="auto"/>
        <w:rPr>
          <w:rFonts w:ascii="Book Antiqua" w:eastAsia="SimSun" w:hAnsi="Book Antiqua" w:cs="Times New Roman"/>
          <w:sz w:val="24"/>
          <w:szCs w:val="24"/>
          <w:lang w:eastAsia="zh-CN"/>
        </w:rPr>
      </w:pPr>
      <w:r w:rsidRPr="007C63D9">
        <w:rPr>
          <w:rFonts w:ascii="Book Antiqua" w:hAnsi="Book Antiqua" w:cs="Times New Roman"/>
          <w:sz w:val="24"/>
          <w:szCs w:val="24"/>
        </w:rPr>
        <w:t xml:space="preserve">Postoperative PV stenosis is a surgical complication usually </w:t>
      </w:r>
      <w:r w:rsidR="006302D6" w:rsidRPr="007C63D9">
        <w:rPr>
          <w:rFonts w:ascii="Book Antiqua" w:hAnsi="Book Antiqua" w:cs="Times New Roman"/>
          <w:sz w:val="24"/>
          <w:szCs w:val="24"/>
        </w:rPr>
        <w:t xml:space="preserve">observed </w:t>
      </w:r>
      <w:r w:rsidRPr="007C63D9">
        <w:rPr>
          <w:rFonts w:ascii="Book Antiqua" w:hAnsi="Book Antiqua" w:cs="Times New Roman"/>
          <w:sz w:val="24"/>
          <w:szCs w:val="24"/>
        </w:rPr>
        <w:t xml:space="preserve">after concurrent resection and anastomosis of the PV </w:t>
      </w:r>
      <w:r w:rsidR="006302D6" w:rsidRPr="007C63D9">
        <w:rPr>
          <w:rFonts w:ascii="Book Antiqua" w:hAnsi="Book Antiqua" w:cs="Times New Roman"/>
          <w:sz w:val="24"/>
          <w:szCs w:val="24"/>
        </w:rPr>
        <w:t xml:space="preserve">after </w:t>
      </w:r>
      <w:r w:rsidRPr="007C63D9">
        <w:rPr>
          <w:rFonts w:ascii="Book Antiqua" w:hAnsi="Book Antiqua" w:cs="Times New Roman"/>
          <w:sz w:val="24"/>
          <w:szCs w:val="24"/>
        </w:rPr>
        <w:t>hepat</w:t>
      </w:r>
      <w:r w:rsidR="007C63D9" w:rsidRPr="007C63D9">
        <w:rPr>
          <w:rFonts w:ascii="Book Antiqua" w:hAnsi="Book Antiqua" w:cs="Times New Roman"/>
          <w:sz w:val="24"/>
          <w:szCs w:val="24"/>
        </w:rPr>
        <w:t>obiliary and pancreatic surgery</w:t>
      </w:r>
      <w:r w:rsidR="00B12BFD" w:rsidRPr="007C63D9">
        <w:rPr>
          <w:rFonts w:ascii="Book Antiqua" w:hAnsi="Book Antiqua" w:cs="Times New Roman"/>
          <w:sz w:val="24"/>
          <w:szCs w:val="24"/>
        </w:rPr>
        <w:fldChar w:fldCharType="begin">
          <w:fldData xml:space="preserve">PEVuZE5vdGU+PENpdGU+PEF1dGhvcj5Id2FuZzwvQXV0aG9yPjxZZWFyPjIwMDc8L1llYXI+PFJl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</w:fldData>
        </w:fldChar>
      </w:r>
      <w:r w:rsidR="006976F1" w:rsidRPr="007C63D9">
        <w:rPr>
          <w:rFonts w:ascii="Book Antiqua" w:hAnsi="Book Antiqua" w:cs="Times New Roman"/>
          <w:sz w:val="24"/>
          <w:szCs w:val="24"/>
        </w:rPr>
        <w:instrText xml:space="preserve"> ADDIN EN.CITE </w:instrText>
      </w:r>
      <w:r w:rsidR="006976F1" w:rsidRPr="007C63D9">
        <w:rPr>
          <w:rFonts w:ascii="Book Antiqua" w:hAnsi="Book Antiqua" w:cs="Times New Roman"/>
          <w:sz w:val="24"/>
          <w:szCs w:val="24"/>
        </w:rPr>
        <w:fldChar w:fldCharType="begin">
          <w:fldData xml:space="preserve">PEVuZE5vdGU+PENpdGU+PEF1dGhvcj5Id2FuZzwvQXV0aG9yPjxZZWFyPjIwMDc8L1llYXI+PFJl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</w:fldData>
        </w:fldChar>
      </w:r>
      <w:r w:rsidR="006976F1" w:rsidRPr="007C63D9">
        <w:rPr>
          <w:rFonts w:ascii="Book Antiqua" w:hAnsi="Book Antiqua" w:cs="Times New Roman"/>
          <w:sz w:val="24"/>
          <w:szCs w:val="24"/>
        </w:rPr>
        <w:instrText xml:space="preserve"> ADDIN EN.CITE.DATA </w:instrText>
      </w:r>
      <w:r w:rsidR="006976F1" w:rsidRPr="007C63D9">
        <w:rPr>
          <w:rFonts w:ascii="Book Antiqua" w:hAnsi="Book Antiqua" w:cs="Times New Roman"/>
          <w:sz w:val="24"/>
          <w:szCs w:val="24"/>
        </w:rPr>
      </w:r>
      <w:r w:rsidR="006976F1" w:rsidRPr="007C63D9">
        <w:rPr>
          <w:rFonts w:ascii="Book Antiqua" w:hAnsi="Book Antiqua" w:cs="Times New Roman"/>
          <w:sz w:val="24"/>
          <w:szCs w:val="24"/>
        </w:rPr>
        <w:fldChar w:fldCharType="end"/>
      </w:r>
      <w:r w:rsidR="00B12BFD" w:rsidRPr="007C63D9">
        <w:rPr>
          <w:rFonts w:ascii="Book Antiqua" w:hAnsi="Book Antiqua" w:cs="Times New Roman"/>
          <w:sz w:val="24"/>
          <w:szCs w:val="24"/>
        </w:rPr>
      </w:r>
      <w:r w:rsidR="00B12BFD" w:rsidRPr="007C63D9">
        <w:rPr>
          <w:rFonts w:ascii="Book Antiqua" w:hAnsi="Book Antiqua" w:cs="Times New Roman"/>
          <w:sz w:val="24"/>
          <w:szCs w:val="24"/>
        </w:rPr>
        <w:fldChar w:fldCharType="separate"/>
      </w:r>
      <w:r w:rsidR="007C63D9" w:rsidRPr="007C63D9">
        <w:rPr>
          <w:rFonts w:ascii="Book Antiqua" w:hAnsi="Book Antiqua" w:cs="Times New Roman"/>
          <w:noProof/>
          <w:sz w:val="24"/>
          <w:szCs w:val="24"/>
          <w:vertAlign w:val="superscript"/>
        </w:rPr>
        <w:t>[7,</w:t>
      </w:r>
      <w:r w:rsidR="006976F1" w:rsidRPr="007C63D9">
        <w:rPr>
          <w:rFonts w:ascii="Book Antiqua" w:hAnsi="Book Antiqua" w:cs="Times New Roman"/>
          <w:noProof/>
          <w:sz w:val="24"/>
          <w:szCs w:val="24"/>
          <w:vertAlign w:val="superscript"/>
        </w:rPr>
        <w:t>13]</w:t>
      </w:r>
      <w:r w:rsidR="00B12BFD" w:rsidRPr="007C63D9">
        <w:rPr>
          <w:rFonts w:ascii="Book Antiqua" w:hAnsi="Book Antiqua" w:cs="Times New Roman"/>
          <w:sz w:val="24"/>
          <w:szCs w:val="24"/>
        </w:rPr>
        <w:fldChar w:fldCharType="end"/>
      </w:r>
      <w:r w:rsidR="00C15C9D" w:rsidRPr="007C63D9">
        <w:rPr>
          <w:rFonts w:ascii="Book Antiqua" w:hAnsi="Book Antiqua" w:cs="Times New Roman"/>
          <w:sz w:val="24"/>
          <w:szCs w:val="24"/>
        </w:rPr>
        <w:t>,</w:t>
      </w:r>
      <w:r w:rsidRPr="007C63D9">
        <w:rPr>
          <w:rFonts w:ascii="Book Antiqua" w:hAnsi="Book Antiqua" w:cs="Times New Roman"/>
          <w:sz w:val="24"/>
          <w:szCs w:val="24"/>
        </w:rPr>
        <w:t xml:space="preserve"> </w:t>
      </w:r>
      <w:r w:rsidR="006302D6" w:rsidRPr="007C63D9">
        <w:rPr>
          <w:rFonts w:ascii="Book Antiqua" w:hAnsi="Book Antiqua" w:cs="Times New Roman"/>
          <w:sz w:val="24"/>
          <w:szCs w:val="24"/>
        </w:rPr>
        <w:t>and</w:t>
      </w:r>
      <w:r w:rsidR="00C15C9D" w:rsidRPr="007C63D9">
        <w:rPr>
          <w:rFonts w:ascii="Book Antiqua" w:hAnsi="Book Antiqua" w:cs="Times New Roman"/>
          <w:sz w:val="24"/>
          <w:szCs w:val="24"/>
        </w:rPr>
        <w:t xml:space="preserve"> </w:t>
      </w:r>
      <w:r w:rsidR="007C63D9" w:rsidRPr="007C63D9">
        <w:rPr>
          <w:rFonts w:ascii="Book Antiqua" w:hAnsi="Book Antiqua" w:cs="Times New Roman"/>
          <w:sz w:val="24"/>
          <w:szCs w:val="24"/>
        </w:rPr>
        <w:t>LT</w:t>
      </w:r>
      <w:r w:rsidR="00B12BFD" w:rsidRPr="007C63D9">
        <w:rPr>
          <w:rFonts w:ascii="Book Antiqua" w:hAnsi="Book Antiqua" w:cs="Times New Roman"/>
          <w:sz w:val="24"/>
          <w:szCs w:val="24"/>
        </w:rPr>
        <w:fldChar w:fldCharType="begin">
          <w:fldData xml:space="preserve">PEVuZE5vdGU+PENpdGU+PEF1dGhvcj5GdW5ha2k8L0F1dGhvcj48WWVhcj4xOTk1PC9ZZWFyPjxS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</w:fldData>
        </w:fldChar>
      </w:r>
      <w:r w:rsidR="006976F1" w:rsidRPr="007C63D9">
        <w:rPr>
          <w:rFonts w:ascii="Book Antiqua" w:hAnsi="Book Antiqua" w:cs="Times New Roman"/>
          <w:sz w:val="24"/>
          <w:szCs w:val="24"/>
        </w:rPr>
        <w:instrText xml:space="preserve"> ADDIN EN.CITE </w:instrText>
      </w:r>
      <w:r w:rsidR="006976F1" w:rsidRPr="007C63D9">
        <w:rPr>
          <w:rFonts w:ascii="Book Antiqua" w:hAnsi="Book Antiqua" w:cs="Times New Roman"/>
          <w:sz w:val="24"/>
          <w:szCs w:val="24"/>
        </w:rPr>
        <w:fldChar w:fldCharType="begin">
          <w:fldData xml:space="preserve">PEVuZE5vdGU+PENpdGU+PEF1dGhvcj5GdW5ha2k8L0F1dGhvcj48WWVhcj4xOTk1PC9ZZWFyPjxS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</w:fldData>
        </w:fldChar>
      </w:r>
      <w:r w:rsidR="006976F1" w:rsidRPr="007C63D9">
        <w:rPr>
          <w:rFonts w:ascii="Book Antiqua" w:hAnsi="Book Antiqua" w:cs="Times New Roman"/>
          <w:sz w:val="24"/>
          <w:szCs w:val="24"/>
        </w:rPr>
        <w:instrText xml:space="preserve"> ADDIN EN.CITE.DATA </w:instrText>
      </w:r>
      <w:r w:rsidR="006976F1" w:rsidRPr="007C63D9">
        <w:rPr>
          <w:rFonts w:ascii="Book Antiqua" w:hAnsi="Book Antiqua" w:cs="Times New Roman"/>
          <w:sz w:val="24"/>
          <w:szCs w:val="24"/>
        </w:rPr>
      </w:r>
      <w:r w:rsidR="006976F1" w:rsidRPr="007C63D9">
        <w:rPr>
          <w:rFonts w:ascii="Book Antiqua" w:hAnsi="Book Antiqua" w:cs="Times New Roman"/>
          <w:sz w:val="24"/>
          <w:szCs w:val="24"/>
        </w:rPr>
        <w:fldChar w:fldCharType="end"/>
      </w:r>
      <w:r w:rsidR="00B12BFD" w:rsidRPr="007C63D9">
        <w:rPr>
          <w:rFonts w:ascii="Book Antiqua" w:hAnsi="Book Antiqua" w:cs="Times New Roman"/>
          <w:sz w:val="24"/>
          <w:szCs w:val="24"/>
        </w:rPr>
      </w:r>
      <w:r w:rsidR="00B12BFD" w:rsidRPr="007C63D9">
        <w:rPr>
          <w:rFonts w:ascii="Book Antiqua" w:hAnsi="Book Antiqua" w:cs="Times New Roman"/>
          <w:sz w:val="24"/>
          <w:szCs w:val="24"/>
        </w:rPr>
        <w:fldChar w:fldCharType="separate"/>
      </w:r>
      <w:r w:rsidR="007C63D9" w:rsidRPr="007C63D9">
        <w:rPr>
          <w:rFonts w:ascii="Book Antiqua" w:hAnsi="Book Antiqua" w:cs="Times New Roman"/>
          <w:noProof/>
          <w:sz w:val="24"/>
          <w:szCs w:val="24"/>
          <w:vertAlign w:val="superscript"/>
        </w:rPr>
        <w:t>[1,</w:t>
      </w:r>
      <w:r w:rsidR="006976F1" w:rsidRPr="007C63D9">
        <w:rPr>
          <w:rFonts w:ascii="Book Antiqua" w:hAnsi="Book Antiqua" w:cs="Times New Roman"/>
          <w:noProof/>
          <w:sz w:val="24"/>
          <w:szCs w:val="24"/>
          <w:vertAlign w:val="superscript"/>
        </w:rPr>
        <w:t>9]</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xml:space="preserve">. Percutaneous intervention through transhepatic approach was firstly introduced </w:t>
      </w:r>
      <w:r w:rsidR="005A286D" w:rsidRPr="007C63D9">
        <w:rPr>
          <w:rFonts w:ascii="Book Antiqua" w:hAnsi="Book Antiqua" w:cs="Times New Roman"/>
          <w:sz w:val="24"/>
          <w:szCs w:val="24"/>
        </w:rPr>
        <w:t xml:space="preserve">in LT patients </w:t>
      </w:r>
      <w:r w:rsidRPr="007C63D9">
        <w:rPr>
          <w:rFonts w:ascii="Book Antiqua" w:hAnsi="Book Antiqua" w:cs="Times New Roman"/>
          <w:sz w:val="24"/>
          <w:szCs w:val="24"/>
        </w:rPr>
        <w:t xml:space="preserve">by Olcott </w:t>
      </w:r>
      <w:r w:rsidRPr="007C63D9">
        <w:rPr>
          <w:rFonts w:ascii="Book Antiqua" w:hAnsi="Book Antiqua" w:cs="Times New Roman"/>
          <w:i/>
          <w:sz w:val="24"/>
          <w:szCs w:val="24"/>
        </w:rPr>
        <w:t>et al</w:t>
      </w:r>
      <w:r w:rsidR="00B12BFD" w:rsidRPr="007C63D9">
        <w:rPr>
          <w:rFonts w:ascii="Book Antiqua" w:hAnsi="Book Antiqua" w:cs="Times New Roman"/>
          <w:sz w:val="24"/>
          <w:szCs w:val="24"/>
        </w:rPr>
        <w:fldChar w:fldCharType="begin"/>
      </w:r>
      <w:r w:rsidR="006976F1" w:rsidRPr="007C63D9">
        <w:rPr>
          <w:rFonts w:ascii="Book Antiqua" w:hAnsi="Book Antiqua" w:cs="Times New Roman"/>
          <w:sz w:val="24"/>
          <w:szCs w:val="24"/>
        </w:rPr>
        <w:instrText xml:space="preserve"> ADDIN EN.CITE &lt;EndNote&gt;&lt;Cite&gt;&lt;Author&gt;Olcott&lt;/Author&gt;&lt;Year&gt;1990&lt;/Year&gt;&lt;RecNum&gt;84&lt;/RecNum&gt;&lt;IDText&gt;Percutaneous transhepatic portal vein angioplasty and stent placement after liver transplantation: early experience&lt;/IDText&gt;&lt;DisplayText&gt;&lt;style face="superscript"&gt;[14]&lt;/style&gt;&lt;/DisplayText&gt;&lt;record&gt;&lt;rec-number&gt;84&lt;/rec-number&gt;&lt;foreign-keys&gt;&lt;key app="EN" db-id="frx20f9rmvw997e90z6p9vrpds0eazafvp09" timestamp="1423211864"&gt;84&lt;/key&gt;&lt;/foreign-keys&gt;&lt;ref-type name="Journal Article"&gt;17&lt;/ref-type&gt;&lt;contributors&gt;&lt;authors&gt;&lt;author&gt;Olcott, E. W.&lt;/author&gt;&lt;author&gt;Ring, E. J.&lt;/author&gt;&lt;author&gt;Roberts, J. P.&lt;/author&gt;&lt;author&gt;Ascher, N. L.&lt;/author&gt;&lt;author&gt;Lake, J. R.&lt;/author&gt;&lt;author&gt;Gordon, R. L.&lt;/author&gt;&lt;/authors&gt;&lt;/contributors&gt;&lt;titles&gt;&lt;title&gt;Percutaneous transhepatic portal vein angioplasty and stent placement after liver transplantation: early experience&lt;/title&gt;&lt;secondary-title&gt;J Vasc Interv Radiol&lt;/secondary-title&gt;&lt;/titles&gt;&lt;periodical&gt;&lt;full-title&gt;J Vasc Interv Radiol&lt;/full-title&gt;&lt;/periodical&gt;&lt;pages&gt;17-22&lt;/pages&gt;&lt;volume&gt;1&lt;/volume&gt;&lt;number&gt;1&lt;/number&gt;&lt;keywords&gt;&lt;keyword&gt;Adult&lt;/keyword&gt;&lt;keyword&gt;Angioplasty, Balloon&lt;/keyword&gt;&lt;keyword&gt;Child&lt;/keyword&gt;&lt;keyword&gt;Constriction, Pathologic&lt;/keyword&gt;&lt;keyword&gt;Female&lt;/keyword&gt;&lt;keyword&gt;Humans&lt;/keyword&gt;&lt;keyword&gt;Liver Transplantation&lt;/keyword&gt;&lt;keyword&gt;Male&lt;/keyword&gt;&lt;keyword&gt;Middle Aged&lt;/keyword&gt;&lt;keyword&gt;Portal Vein&lt;/keyword&gt;&lt;keyword&gt;Postoperative Complications&lt;/keyword&gt;&lt;keyword&gt;Stents&lt;/keyword&gt;&lt;keyword&gt;Thrombosis&lt;/keyword&gt;&lt;/keywords&gt;&lt;dates&gt;&lt;year&gt;1990&lt;/year&gt;&lt;pub-dates&gt;&lt;date&gt;Nov&lt;/date&gt;&lt;/pub-dates&gt;&lt;/dates&gt;&lt;isbn&gt;1051-0443&lt;/isbn&gt;&lt;accession-num&gt;2151969&lt;/accession-num&gt;&lt;urls&gt;&lt;related-urls&gt;&lt;url&gt;http://www.ncbi.nlm.nih.gov/pubmed/2151969&lt;/url&gt;&lt;/related-urls&gt;&lt;/urls&gt;&lt;language&gt;eng&lt;/language&gt;&lt;/record&gt;&lt;/Cite&gt;&lt;/EndNote&gt;</w:instrText>
      </w:r>
      <w:r w:rsidR="00B12BFD" w:rsidRPr="007C63D9">
        <w:rPr>
          <w:rFonts w:ascii="Book Antiqua" w:hAnsi="Book Antiqua" w:cs="Times New Roman"/>
          <w:sz w:val="24"/>
          <w:szCs w:val="24"/>
        </w:rPr>
        <w:fldChar w:fldCharType="separate"/>
      </w:r>
      <w:r w:rsidR="006976F1" w:rsidRPr="007C63D9">
        <w:rPr>
          <w:rFonts w:ascii="Book Antiqua" w:hAnsi="Book Antiqua" w:cs="Times New Roman"/>
          <w:noProof/>
          <w:sz w:val="24"/>
          <w:szCs w:val="24"/>
          <w:vertAlign w:val="superscript"/>
        </w:rPr>
        <w:t>[14]</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xml:space="preserve">. </w:t>
      </w:r>
      <w:r w:rsidR="00C15C9D" w:rsidRPr="007C63D9">
        <w:rPr>
          <w:rFonts w:ascii="Book Antiqua" w:hAnsi="Book Antiqua" w:cs="Times New Roman"/>
          <w:sz w:val="24"/>
          <w:szCs w:val="24"/>
        </w:rPr>
        <w:t xml:space="preserve">This </w:t>
      </w:r>
      <w:r w:rsidRPr="007C63D9">
        <w:rPr>
          <w:rFonts w:ascii="Book Antiqua" w:hAnsi="Book Antiqua" w:cs="Times New Roman"/>
          <w:sz w:val="24"/>
          <w:szCs w:val="24"/>
        </w:rPr>
        <w:t xml:space="preserve">technique </w:t>
      </w:r>
      <w:r w:rsidR="00C15C9D" w:rsidRPr="007C63D9">
        <w:rPr>
          <w:rFonts w:ascii="Book Antiqua" w:hAnsi="Book Antiqua" w:cs="Times New Roman"/>
          <w:sz w:val="24"/>
          <w:szCs w:val="24"/>
        </w:rPr>
        <w:t xml:space="preserve">has </w:t>
      </w:r>
      <w:r w:rsidRPr="007C63D9">
        <w:rPr>
          <w:rFonts w:ascii="Book Antiqua" w:hAnsi="Book Antiqua" w:cs="Times New Roman"/>
          <w:sz w:val="24"/>
          <w:szCs w:val="24"/>
        </w:rPr>
        <w:t xml:space="preserve">gained worldwide acceptance for </w:t>
      </w:r>
      <w:r w:rsidR="00C15C9D" w:rsidRPr="007C63D9">
        <w:rPr>
          <w:rFonts w:ascii="Book Antiqua" w:hAnsi="Book Antiqua" w:cs="Times New Roman"/>
          <w:sz w:val="24"/>
          <w:szCs w:val="24"/>
        </w:rPr>
        <w:t xml:space="preserve">the </w:t>
      </w:r>
      <w:r w:rsidRPr="007C63D9">
        <w:rPr>
          <w:rFonts w:ascii="Book Antiqua" w:hAnsi="Book Antiqua" w:cs="Times New Roman"/>
          <w:sz w:val="24"/>
          <w:szCs w:val="24"/>
        </w:rPr>
        <w:t>treatment of PV stenosis after LT due to their minimal invasiveness</w:t>
      </w:r>
      <w:r w:rsidR="00C15C9D" w:rsidRPr="007C63D9">
        <w:rPr>
          <w:rFonts w:ascii="Book Antiqua" w:hAnsi="Book Antiqua" w:cs="Times New Roman"/>
          <w:sz w:val="24"/>
          <w:szCs w:val="24"/>
        </w:rPr>
        <w:t xml:space="preserve">, </w:t>
      </w:r>
      <w:r w:rsidRPr="007C63D9">
        <w:rPr>
          <w:rFonts w:ascii="Book Antiqua" w:hAnsi="Book Antiqua" w:cs="Times New Roman"/>
          <w:sz w:val="24"/>
          <w:szCs w:val="24"/>
        </w:rPr>
        <w:t xml:space="preserve">low </w:t>
      </w:r>
      <w:r w:rsidR="000F71CB" w:rsidRPr="007C63D9">
        <w:rPr>
          <w:rFonts w:ascii="Book Antiqua" w:hAnsi="Book Antiqua" w:cs="Times New Roman"/>
          <w:sz w:val="24"/>
          <w:szCs w:val="24"/>
        </w:rPr>
        <w:t xml:space="preserve">number of </w:t>
      </w:r>
      <w:r w:rsidRPr="007C63D9">
        <w:rPr>
          <w:rFonts w:ascii="Book Antiqua" w:hAnsi="Book Antiqua" w:cs="Times New Roman"/>
          <w:sz w:val="24"/>
          <w:szCs w:val="24"/>
        </w:rPr>
        <w:t>complication</w:t>
      </w:r>
      <w:r w:rsidR="000F71CB" w:rsidRPr="007C63D9">
        <w:rPr>
          <w:rFonts w:ascii="Book Antiqua" w:hAnsi="Book Antiqua" w:cs="Times New Roman"/>
          <w:sz w:val="24"/>
          <w:szCs w:val="24"/>
        </w:rPr>
        <w:t>s</w:t>
      </w:r>
      <w:r w:rsidR="00C15C9D" w:rsidRPr="007C63D9">
        <w:rPr>
          <w:rFonts w:ascii="Book Antiqua" w:hAnsi="Book Antiqua" w:cs="Times New Roman"/>
          <w:sz w:val="24"/>
          <w:szCs w:val="24"/>
        </w:rPr>
        <w:t>,</w:t>
      </w:r>
      <w:r w:rsidR="007C63D9" w:rsidRPr="007C63D9">
        <w:rPr>
          <w:rFonts w:ascii="Book Antiqua" w:hAnsi="Book Antiqua" w:cs="Times New Roman"/>
          <w:sz w:val="24"/>
          <w:szCs w:val="24"/>
        </w:rPr>
        <w:t xml:space="preserve"> and high success rate</w:t>
      </w:r>
      <w:r w:rsidR="00B12BFD" w:rsidRPr="007C63D9">
        <w:rPr>
          <w:rFonts w:ascii="Book Antiqua" w:hAnsi="Book Antiqua" w:cs="Times New Roman"/>
          <w:sz w:val="24"/>
          <w:szCs w:val="24"/>
        </w:rPr>
        <w:fldChar w:fldCharType="begin">
          <w:fldData xml:space="preserve">PEVuZE5vdGU+PENpdGU+PEF1dGhvcj5QYXJrPC9BdXRob3I+PFllYXI+MjAwNTwvWWVhcj48UmVj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==
</w:fldData>
        </w:fldChar>
      </w:r>
      <w:r w:rsidR="006976F1" w:rsidRPr="007C63D9">
        <w:rPr>
          <w:rFonts w:ascii="Book Antiqua" w:hAnsi="Book Antiqua" w:cs="Times New Roman"/>
          <w:sz w:val="24"/>
          <w:szCs w:val="24"/>
        </w:rPr>
        <w:instrText xml:space="preserve"> ADDIN EN.CITE </w:instrText>
      </w:r>
      <w:r w:rsidR="006976F1" w:rsidRPr="007C63D9">
        <w:rPr>
          <w:rFonts w:ascii="Book Antiqua" w:hAnsi="Book Antiqua" w:cs="Times New Roman"/>
          <w:sz w:val="24"/>
          <w:szCs w:val="24"/>
        </w:rPr>
        <w:fldChar w:fldCharType="begin">
          <w:fldData xml:space="preserve">PEVuZE5vdGU+PENpdGU+PEF1dGhvcj5QYXJrPC9BdXRob3I+PFllYXI+MjAwNTwvWWVhcj48UmVj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==
</w:fldData>
        </w:fldChar>
      </w:r>
      <w:r w:rsidR="006976F1" w:rsidRPr="007C63D9">
        <w:rPr>
          <w:rFonts w:ascii="Book Antiqua" w:hAnsi="Book Antiqua" w:cs="Times New Roman"/>
          <w:sz w:val="24"/>
          <w:szCs w:val="24"/>
        </w:rPr>
        <w:instrText xml:space="preserve"> ADDIN EN.CITE.DATA </w:instrText>
      </w:r>
      <w:r w:rsidR="006976F1" w:rsidRPr="007C63D9">
        <w:rPr>
          <w:rFonts w:ascii="Book Antiqua" w:hAnsi="Book Antiqua" w:cs="Times New Roman"/>
          <w:sz w:val="24"/>
          <w:szCs w:val="24"/>
        </w:rPr>
      </w:r>
      <w:r w:rsidR="006976F1" w:rsidRPr="007C63D9">
        <w:rPr>
          <w:rFonts w:ascii="Book Antiqua" w:hAnsi="Book Antiqua" w:cs="Times New Roman"/>
          <w:sz w:val="24"/>
          <w:szCs w:val="24"/>
        </w:rPr>
        <w:fldChar w:fldCharType="end"/>
      </w:r>
      <w:r w:rsidR="00B12BFD" w:rsidRPr="007C63D9">
        <w:rPr>
          <w:rFonts w:ascii="Book Antiqua" w:hAnsi="Book Antiqua" w:cs="Times New Roman"/>
          <w:sz w:val="24"/>
          <w:szCs w:val="24"/>
        </w:rPr>
      </w:r>
      <w:r w:rsidR="00B12BFD" w:rsidRPr="007C63D9">
        <w:rPr>
          <w:rFonts w:ascii="Book Antiqua" w:hAnsi="Book Antiqua" w:cs="Times New Roman"/>
          <w:sz w:val="24"/>
          <w:szCs w:val="24"/>
        </w:rPr>
        <w:fldChar w:fldCharType="separate"/>
      </w:r>
      <w:r w:rsidR="006976F1" w:rsidRPr="007C63D9">
        <w:rPr>
          <w:rFonts w:ascii="Book Antiqua" w:hAnsi="Book Antiqua" w:cs="Times New Roman"/>
          <w:noProof/>
          <w:sz w:val="24"/>
          <w:szCs w:val="24"/>
          <w:vertAlign w:val="superscript"/>
        </w:rPr>
        <w:t>[</w:t>
      </w:r>
      <w:r w:rsidR="007C63D9" w:rsidRPr="007C63D9">
        <w:rPr>
          <w:rFonts w:ascii="Book Antiqua" w:hAnsi="Book Antiqua" w:cs="Times New Roman"/>
          <w:noProof/>
          <w:sz w:val="24"/>
          <w:szCs w:val="24"/>
          <w:vertAlign w:val="superscript"/>
        </w:rPr>
        <w:t>15,</w:t>
      </w:r>
      <w:r w:rsidR="006976F1" w:rsidRPr="007C63D9">
        <w:rPr>
          <w:rFonts w:ascii="Book Antiqua" w:hAnsi="Book Antiqua" w:cs="Times New Roman"/>
          <w:noProof/>
          <w:sz w:val="24"/>
          <w:szCs w:val="24"/>
          <w:vertAlign w:val="superscript"/>
        </w:rPr>
        <w:t>16]</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xml:space="preserve">. Nonetheless, the reported </w:t>
      </w:r>
      <w:r w:rsidR="000F71CB" w:rsidRPr="007C63D9">
        <w:rPr>
          <w:rFonts w:ascii="Book Antiqua" w:hAnsi="Book Antiqua" w:cs="Times New Roman"/>
          <w:sz w:val="24"/>
          <w:szCs w:val="24"/>
        </w:rPr>
        <w:t>stenosis</w:t>
      </w:r>
      <w:r w:rsidR="00C15C9D" w:rsidRPr="007C63D9">
        <w:rPr>
          <w:rFonts w:ascii="Book Antiqua" w:hAnsi="Book Antiqua" w:cs="Times New Roman"/>
          <w:sz w:val="24"/>
          <w:szCs w:val="24"/>
        </w:rPr>
        <w:t xml:space="preserve"> </w:t>
      </w:r>
      <w:r w:rsidRPr="007C63D9">
        <w:rPr>
          <w:rFonts w:ascii="Book Antiqua" w:hAnsi="Book Antiqua" w:cs="Times New Roman"/>
          <w:sz w:val="24"/>
          <w:szCs w:val="24"/>
        </w:rPr>
        <w:t xml:space="preserve">recurrence rate </w:t>
      </w:r>
      <w:r w:rsidR="00C15C9D" w:rsidRPr="007C63D9">
        <w:rPr>
          <w:rFonts w:ascii="Book Antiqua" w:hAnsi="Book Antiqua" w:cs="Times New Roman"/>
          <w:sz w:val="24"/>
          <w:szCs w:val="24"/>
        </w:rPr>
        <w:t xml:space="preserve">following balloon angioplasty alone </w:t>
      </w:r>
      <w:r w:rsidRPr="007C63D9">
        <w:rPr>
          <w:rFonts w:ascii="Book Antiqua" w:hAnsi="Book Antiqua" w:cs="Times New Roman"/>
          <w:sz w:val="24"/>
          <w:szCs w:val="24"/>
        </w:rPr>
        <w:t>has been relatively high</w:t>
      </w:r>
      <w:r w:rsidR="00C15C9D" w:rsidRPr="007C63D9">
        <w:rPr>
          <w:rFonts w:ascii="Book Antiqua" w:hAnsi="Book Antiqua" w:cs="Times New Roman"/>
          <w:sz w:val="24"/>
          <w:szCs w:val="24"/>
        </w:rPr>
        <w:t xml:space="preserve"> (</w:t>
      </w:r>
      <w:r w:rsidRPr="007C63D9">
        <w:rPr>
          <w:rFonts w:ascii="Book Antiqua" w:hAnsi="Book Antiqua" w:cs="Times New Roman"/>
          <w:sz w:val="24"/>
          <w:szCs w:val="24"/>
        </w:rPr>
        <w:t>28.6%</w:t>
      </w:r>
      <w:r w:rsidR="00A71A21" w:rsidRPr="007C63D9">
        <w:rPr>
          <w:rFonts w:ascii="Book Antiqua" w:hAnsi="Book Antiqua" w:cs="Times New Roman"/>
          <w:sz w:val="24"/>
          <w:szCs w:val="24"/>
        </w:rPr>
        <w:t>-</w:t>
      </w:r>
      <w:r w:rsidRPr="007C63D9">
        <w:rPr>
          <w:rFonts w:ascii="Book Antiqua" w:hAnsi="Book Antiqua" w:cs="Times New Roman"/>
          <w:sz w:val="24"/>
          <w:szCs w:val="24"/>
        </w:rPr>
        <w:t>36.8%</w:t>
      </w:r>
      <w:r w:rsidR="00C15C9D" w:rsidRPr="007C63D9">
        <w:rPr>
          <w:rFonts w:ascii="Book Antiqua" w:hAnsi="Book Antiqua" w:cs="Times New Roman"/>
          <w:sz w:val="24"/>
          <w:szCs w:val="24"/>
        </w:rPr>
        <w:t>)</w:t>
      </w:r>
      <w:r w:rsidRPr="007C63D9">
        <w:rPr>
          <w:rFonts w:ascii="Book Antiqua" w:hAnsi="Book Antiqua" w:cs="Times New Roman"/>
          <w:sz w:val="24"/>
          <w:szCs w:val="24"/>
        </w:rPr>
        <w:t xml:space="preserve">. Stents have usually been used to treat recurrent and elastic portal venous stenoses following balloon angioplasty, as this procedure </w:t>
      </w:r>
      <w:r w:rsidR="000F71CB" w:rsidRPr="007C63D9">
        <w:rPr>
          <w:rFonts w:ascii="Book Antiqua" w:hAnsi="Book Antiqua" w:cs="Times New Roman"/>
          <w:sz w:val="24"/>
          <w:szCs w:val="24"/>
        </w:rPr>
        <w:t xml:space="preserve">presents </w:t>
      </w:r>
      <w:r w:rsidRPr="007C63D9">
        <w:rPr>
          <w:rFonts w:ascii="Book Antiqua" w:hAnsi="Book Antiqua" w:cs="Times New Roman"/>
          <w:sz w:val="24"/>
          <w:szCs w:val="24"/>
        </w:rPr>
        <w:t xml:space="preserve">several potential complications, such as </w:t>
      </w:r>
      <w:r w:rsidR="000F71CB" w:rsidRPr="007C63D9">
        <w:rPr>
          <w:rFonts w:ascii="Book Antiqua" w:hAnsi="Book Antiqua" w:cs="Times New Roman"/>
          <w:sz w:val="24"/>
          <w:szCs w:val="24"/>
        </w:rPr>
        <w:t xml:space="preserve">PV </w:t>
      </w:r>
      <w:r w:rsidRPr="007C63D9">
        <w:rPr>
          <w:rFonts w:ascii="Book Antiqua" w:hAnsi="Book Antiqua" w:cs="Times New Roman"/>
          <w:sz w:val="24"/>
          <w:szCs w:val="24"/>
        </w:rPr>
        <w:t>rupture or recoil</w:t>
      </w:r>
      <w:r w:rsidR="00B12BFD" w:rsidRPr="007C63D9">
        <w:rPr>
          <w:rFonts w:ascii="Book Antiqua" w:hAnsi="Book Antiqua" w:cs="Times New Roman"/>
          <w:sz w:val="24"/>
          <w:szCs w:val="24"/>
        </w:rPr>
        <w:fldChar w:fldCharType="begin">
          <w:fldData xml:space="preserve">PEVuZE5vdGU+PENpdGU+PEF1dGhvcj5QYXJrPC9BdXRob3I+PFllYXI+MjAwNTwvWWVhcj48UmVj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</w:fldData>
        </w:fldChar>
      </w:r>
      <w:r w:rsidR="006976F1" w:rsidRPr="007C63D9">
        <w:rPr>
          <w:rFonts w:ascii="Book Antiqua" w:hAnsi="Book Antiqua" w:cs="Times New Roman"/>
          <w:sz w:val="24"/>
          <w:szCs w:val="24"/>
        </w:rPr>
        <w:instrText xml:space="preserve"> ADDIN EN.CITE </w:instrText>
      </w:r>
      <w:r w:rsidR="006976F1" w:rsidRPr="007C63D9">
        <w:rPr>
          <w:rFonts w:ascii="Book Antiqua" w:hAnsi="Book Antiqua" w:cs="Times New Roman"/>
          <w:sz w:val="24"/>
          <w:szCs w:val="24"/>
        </w:rPr>
        <w:fldChar w:fldCharType="begin">
          <w:fldData xml:space="preserve">PEVuZE5vdGU+PENpdGU+PEF1dGhvcj5QYXJrPC9BdXRob3I+PFllYXI+MjAwNTwvWWVhcj48UmVj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</w:fldData>
        </w:fldChar>
      </w:r>
      <w:r w:rsidR="006976F1" w:rsidRPr="007C63D9">
        <w:rPr>
          <w:rFonts w:ascii="Book Antiqua" w:hAnsi="Book Antiqua" w:cs="Times New Roman"/>
          <w:sz w:val="24"/>
          <w:szCs w:val="24"/>
        </w:rPr>
        <w:instrText xml:space="preserve"> ADDIN EN.CITE.DATA </w:instrText>
      </w:r>
      <w:r w:rsidR="006976F1" w:rsidRPr="007C63D9">
        <w:rPr>
          <w:rFonts w:ascii="Book Antiqua" w:hAnsi="Book Antiqua" w:cs="Times New Roman"/>
          <w:sz w:val="24"/>
          <w:szCs w:val="24"/>
        </w:rPr>
      </w:r>
      <w:r w:rsidR="006976F1" w:rsidRPr="007C63D9">
        <w:rPr>
          <w:rFonts w:ascii="Book Antiqua" w:hAnsi="Book Antiqua" w:cs="Times New Roman"/>
          <w:sz w:val="24"/>
          <w:szCs w:val="24"/>
        </w:rPr>
        <w:fldChar w:fldCharType="end"/>
      </w:r>
      <w:r w:rsidR="00B12BFD" w:rsidRPr="007C63D9">
        <w:rPr>
          <w:rFonts w:ascii="Book Antiqua" w:hAnsi="Book Antiqua" w:cs="Times New Roman"/>
          <w:sz w:val="24"/>
          <w:szCs w:val="24"/>
        </w:rPr>
      </w:r>
      <w:r w:rsidR="00B12BFD" w:rsidRPr="007C63D9">
        <w:rPr>
          <w:rFonts w:ascii="Book Antiqua" w:hAnsi="Book Antiqua" w:cs="Times New Roman"/>
          <w:sz w:val="24"/>
          <w:szCs w:val="24"/>
        </w:rPr>
        <w:fldChar w:fldCharType="separate"/>
      </w:r>
      <w:r w:rsidR="007C63D9" w:rsidRPr="007C63D9">
        <w:rPr>
          <w:rFonts w:ascii="Book Antiqua" w:hAnsi="Book Antiqua" w:cs="Times New Roman"/>
          <w:noProof/>
          <w:sz w:val="24"/>
          <w:szCs w:val="24"/>
          <w:vertAlign w:val="superscript"/>
        </w:rPr>
        <w:t>[15,17,</w:t>
      </w:r>
      <w:r w:rsidR="006976F1" w:rsidRPr="007C63D9">
        <w:rPr>
          <w:rFonts w:ascii="Book Antiqua" w:hAnsi="Book Antiqua" w:cs="Times New Roman"/>
          <w:noProof/>
          <w:sz w:val="24"/>
          <w:szCs w:val="24"/>
          <w:vertAlign w:val="superscript"/>
        </w:rPr>
        <w:t>18]</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xml:space="preserve">. Therefore, Ko </w:t>
      </w:r>
      <w:r w:rsidRPr="007C63D9">
        <w:rPr>
          <w:rFonts w:ascii="Book Antiqua" w:hAnsi="Book Antiqua" w:cs="Times New Roman"/>
          <w:i/>
          <w:sz w:val="24"/>
          <w:szCs w:val="24"/>
        </w:rPr>
        <w:t>et al</w:t>
      </w:r>
      <w:r w:rsidR="00B12BFD" w:rsidRPr="007C63D9">
        <w:rPr>
          <w:rFonts w:ascii="Book Antiqua" w:hAnsi="Book Antiqua" w:cs="Times New Roman"/>
          <w:sz w:val="24"/>
          <w:szCs w:val="24"/>
        </w:rPr>
        <w:fldChar w:fldCharType="begin"/>
      </w:r>
      <w:r w:rsidR="006976F1" w:rsidRPr="007C63D9">
        <w:rPr>
          <w:rFonts w:ascii="Book Antiqua" w:hAnsi="Book Antiqua" w:cs="Times New Roman"/>
          <w:sz w:val="24"/>
          <w:szCs w:val="24"/>
        </w:rPr>
        <w:instrText xml:space="preserve"> ADDIN EN.CITE &lt;EndNote&gt;&lt;Cite&gt;&lt;Author&gt;Ko&lt;/Author&gt;&lt;Year&gt;2007&lt;/Year&gt;&lt;RecNum&gt;92&lt;/RecNum&gt;&lt;IDText&gt;Early posttransplantation portal vein stenosis following living donor liver transplantation: percutaneous transhepatic primary stent placement&lt;/IDText&gt;&lt;DisplayText&gt;&lt;style face="superscript"&gt;[11]&lt;/style&gt;&lt;/DisplayText&gt;&lt;record&gt;&lt;rec-number&gt;92&lt;/rec-number&gt;&lt;foreign-keys&gt;&lt;key app="EN" db-id="frx20f9rmvw997e90z6p9vrpds0eazafvp09" timestamp="1423211865"&gt;92&lt;/key&gt;&lt;/foreign-keys&gt;&lt;ref-type name="Journal Article"&gt;17&lt;/ref-type&gt;&lt;contributors&gt;&lt;authors&gt;&lt;author&gt;Ko, G. Y.&lt;/author&gt;&lt;author&gt;Sung, K. B.&lt;/author&gt;&lt;author&gt;Yoon, H. K.&lt;/author&gt;&lt;author&gt;Lee, S.&lt;/author&gt;&lt;/authors&gt;&lt;/contributors&gt;&lt;titles&gt;&lt;title&gt;Early posttransplantation portal vein stenosis following living donor liver transplantation: percutaneous transhepatic primary stent placement&lt;/title&gt;&lt;secondary-title&gt;Liver Transpl&lt;/secondary-title&gt;&lt;/titles&gt;&lt;periodical&gt;&lt;full-title&gt;Liver Transpl&lt;/full-title&gt;&lt;/periodical&gt;&lt;pages&gt;530-6&lt;/pages&gt;&lt;volume&gt;13&lt;/volume&gt;&lt;number&gt;4&lt;/number&gt;&lt;keywords&gt;&lt;keyword&gt;Adult&lt;/keyword&gt;&lt;keyword&gt;Anastomosis, Surgical&lt;/keyword&gt;&lt;keyword&gt;Constriction, Pathologic&lt;/keyword&gt;&lt;keyword&gt;Humans&lt;/keyword&gt;&lt;keyword&gt;Liver Transplantation&lt;/keyword&gt;&lt;keyword&gt;Living Donors&lt;/keyword&gt;&lt;keyword&gt;Phlebography&lt;/keyword&gt;&lt;keyword&gt;Portal Vein&lt;/keyword&gt;&lt;keyword&gt;Retrospective Studies&lt;/keyword&gt;&lt;keyword&gt;Stents&lt;/keyword&gt;&lt;/keywords&gt;&lt;dates&gt;&lt;year&gt;2007&lt;/year&gt;&lt;pub-dates&gt;&lt;date&gt;Apr&lt;/date&gt;&lt;/pub-dates&gt;&lt;/dates&gt;&lt;isbn&gt;1527-6465&lt;/isbn&gt;&lt;accession-num&gt;17394150&lt;/accession-num&gt;&lt;urls&gt;&lt;related-urls&gt;&lt;url&gt;http://www.ncbi.nlm.nih.gov/pubmed/17394150&lt;/url&gt;&lt;/related-urls&gt;&lt;/urls&gt;&lt;electronic-resource-num&gt;10.1002/lt.21068&lt;/electronic-resource-num&gt;&lt;language&gt;eng&lt;/language&gt;&lt;/record&gt;&lt;/Cite&gt;&lt;/EndNote&gt;</w:instrText>
      </w:r>
      <w:r w:rsidR="00B12BFD" w:rsidRPr="007C63D9">
        <w:rPr>
          <w:rFonts w:ascii="Book Antiqua" w:hAnsi="Book Antiqua" w:cs="Times New Roman"/>
          <w:sz w:val="24"/>
          <w:szCs w:val="24"/>
        </w:rPr>
        <w:fldChar w:fldCharType="separate"/>
      </w:r>
      <w:r w:rsidR="006976F1" w:rsidRPr="007C63D9">
        <w:rPr>
          <w:rFonts w:ascii="Book Antiqua" w:hAnsi="Book Antiqua" w:cs="Times New Roman"/>
          <w:noProof/>
          <w:sz w:val="24"/>
          <w:szCs w:val="24"/>
          <w:vertAlign w:val="superscript"/>
        </w:rPr>
        <w:t>[11]</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xml:space="preserve"> </w:t>
      </w:r>
      <w:r w:rsidR="000F71CB" w:rsidRPr="007C63D9">
        <w:rPr>
          <w:rFonts w:ascii="Book Antiqua" w:hAnsi="Book Antiqua" w:cs="Times New Roman"/>
          <w:sz w:val="24"/>
          <w:szCs w:val="24"/>
        </w:rPr>
        <w:t>suggested performing</w:t>
      </w:r>
      <w:r w:rsidRPr="007C63D9">
        <w:rPr>
          <w:rFonts w:ascii="Book Antiqua" w:hAnsi="Book Antiqua" w:cs="Times New Roman"/>
          <w:sz w:val="24"/>
          <w:szCs w:val="24"/>
        </w:rPr>
        <w:t xml:space="preserve"> primary stent placement rather than balloon angioplasty in the early post</w:t>
      </w:r>
      <w:r w:rsidR="00A618AF" w:rsidRPr="007C63D9">
        <w:rPr>
          <w:rFonts w:ascii="Book Antiqua" w:hAnsi="Book Antiqua" w:cs="Times New Roman"/>
          <w:sz w:val="24"/>
          <w:szCs w:val="24"/>
        </w:rPr>
        <w:t>-</w:t>
      </w:r>
      <w:r w:rsidRPr="007C63D9">
        <w:rPr>
          <w:rFonts w:ascii="Book Antiqua" w:hAnsi="Book Antiqua" w:cs="Times New Roman"/>
          <w:sz w:val="24"/>
          <w:szCs w:val="24"/>
        </w:rPr>
        <w:t>transplantation period (</w:t>
      </w:r>
      <w:r w:rsidR="00A618AF" w:rsidRPr="007C63D9">
        <w:rPr>
          <w:rFonts w:ascii="Book Antiqua" w:hAnsi="Book Antiqua" w:cs="Times New Roman"/>
          <w:sz w:val="24"/>
          <w:szCs w:val="24"/>
        </w:rPr>
        <w:t>&lt;</w:t>
      </w:r>
      <w:r w:rsidR="007C63D9"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 xml:space="preserve">1 mo) </w:t>
      </w:r>
      <w:r w:rsidR="00A618AF" w:rsidRPr="007C63D9">
        <w:rPr>
          <w:rFonts w:ascii="Book Antiqua" w:hAnsi="Book Antiqua" w:cs="Times New Roman"/>
          <w:sz w:val="24"/>
          <w:szCs w:val="24"/>
        </w:rPr>
        <w:t xml:space="preserve">to minimize </w:t>
      </w:r>
      <w:r w:rsidRPr="007C63D9">
        <w:rPr>
          <w:rFonts w:ascii="Book Antiqua" w:hAnsi="Book Antiqua" w:cs="Times New Roman"/>
          <w:sz w:val="24"/>
          <w:szCs w:val="24"/>
        </w:rPr>
        <w:t xml:space="preserve">the potential </w:t>
      </w:r>
      <w:r w:rsidR="00A618AF" w:rsidRPr="007C63D9">
        <w:rPr>
          <w:rFonts w:ascii="Book Antiqua" w:hAnsi="Book Antiqua" w:cs="Times New Roman"/>
          <w:sz w:val="24"/>
          <w:szCs w:val="24"/>
        </w:rPr>
        <w:t>need</w:t>
      </w:r>
      <w:r w:rsidRPr="007C63D9">
        <w:rPr>
          <w:rFonts w:ascii="Book Antiqua" w:hAnsi="Book Antiqua" w:cs="Times New Roman"/>
          <w:sz w:val="24"/>
          <w:szCs w:val="24"/>
        </w:rPr>
        <w:t xml:space="preserve"> </w:t>
      </w:r>
      <w:r w:rsidR="00A618AF" w:rsidRPr="007C63D9">
        <w:rPr>
          <w:rFonts w:ascii="Book Antiqua" w:hAnsi="Book Antiqua" w:cs="Times New Roman"/>
          <w:sz w:val="24"/>
          <w:szCs w:val="24"/>
        </w:rPr>
        <w:t xml:space="preserve">of </w:t>
      </w:r>
      <w:r w:rsidRPr="007C63D9">
        <w:rPr>
          <w:rFonts w:ascii="Book Antiqua" w:hAnsi="Book Antiqua" w:cs="Times New Roman"/>
          <w:sz w:val="24"/>
          <w:szCs w:val="24"/>
        </w:rPr>
        <w:t xml:space="preserve">repeat surgery and the risk of anastomotic rupture during balloon angioplasty. In our study, primary stenting was performed in all patients </w:t>
      </w:r>
      <w:r w:rsidR="00A618AF" w:rsidRPr="007C63D9">
        <w:rPr>
          <w:rFonts w:ascii="Book Antiqua" w:hAnsi="Book Antiqua" w:cs="Times New Roman"/>
          <w:sz w:val="24"/>
          <w:szCs w:val="24"/>
        </w:rPr>
        <w:t xml:space="preserve">in the same way as </w:t>
      </w:r>
      <w:r w:rsidR="00856FF1" w:rsidRPr="007C63D9">
        <w:rPr>
          <w:rFonts w:ascii="Book Antiqua" w:hAnsi="Book Antiqua" w:cs="Times New Roman"/>
          <w:sz w:val="24"/>
          <w:szCs w:val="24"/>
        </w:rPr>
        <w:t xml:space="preserve">done in the study by </w:t>
      </w:r>
      <w:r w:rsidR="00A618AF" w:rsidRPr="007C63D9">
        <w:rPr>
          <w:rFonts w:ascii="Book Antiqua" w:hAnsi="Book Antiqua" w:cs="Times New Roman"/>
          <w:sz w:val="24"/>
          <w:szCs w:val="24"/>
        </w:rPr>
        <w:t xml:space="preserve">Ko </w:t>
      </w:r>
      <w:r w:rsidR="007C63D9" w:rsidRPr="007C63D9">
        <w:rPr>
          <w:rFonts w:ascii="Book Antiqua" w:hAnsi="Book Antiqua" w:cs="Times New Roman"/>
          <w:i/>
          <w:sz w:val="24"/>
          <w:szCs w:val="24"/>
        </w:rPr>
        <w:t>et al</w:t>
      </w:r>
      <w:r w:rsidR="007C63D9" w:rsidRPr="007C63D9">
        <w:rPr>
          <w:rFonts w:ascii="Book Antiqua" w:hAnsi="Book Antiqua" w:cs="Times New Roman"/>
          <w:sz w:val="24"/>
          <w:szCs w:val="24"/>
        </w:rPr>
        <w:fldChar w:fldCharType="begin"/>
      </w:r>
      <w:r w:rsidR="007C63D9" w:rsidRPr="007C63D9">
        <w:rPr>
          <w:rFonts w:ascii="Book Antiqua" w:hAnsi="Book Antiqua" w:cs="Times New Roman"/>
          <w:sz w:val="24"/>
          <w:szCs w:val="24"/>
        </w:rPr>
        <w:instrText xml:space="preserve"> ADDIN EN.CITE &lt;EndNote&gt;&lt;Cite&gt;&lt;Author&gt;Ko&lt;/Author&gt;&lt;Year&gt;2007&lt;/Year&gt;&lt;RecNum&gt;92&lt;/RecNum&gt;&lt;IDText&gt;Early posttransplantation portal vein stenosis following living donor liver transplantation: percutaneous transhepatic primary stent placement&lt;/IDText&gt;&lt;DisplayText&gt;&lt;style face="superscript"&gt;[11]&lt;/style&gt;&lt;/DisplayText&gt;&lt;record&gt;&lt;rec-number&gt;92&lt;/rec-number&gt;&lt;foreign-keys&gt;&lt;key app="EN" db-id="frx20f9rmvw997e90z6p9vrpds0eazafvp09" timestamp="1423211865"&gt;92&lt;/key&gt;&lt;/foreign-keys&gt;&lt;ref-type name="Journal Article"&gt;17&lt;/ref-type&gt;&lt;contributors&gt;&lt;authors&gt;&lt;author&gt;Ko, G. Y.&lt;/author&gt;&lt;author&gt;Sung, K. B.&lt;/author&gt;&lt;author&gt;Yoon, H. K.&lt;/author&gt;&lt;author&gt;Lee, S.&lt;/author&gt;&lt;/authors&gt;&lt;/contributors&gt;&lt;titles&gt;&lt;title&gt;Early posttransplantation portal vein stenosis following living donor liver transplantation: percutaneous transhepatic primary stent placement&lt;/title&gt;&lt;secondary-title&gt;Liver Transpl&lt;/secondary-title&gt;&lt;/titles&gt;&lt;periodical&gt;&lt;full-title&gt;Liver Transpl&lt;/full-title&gt;&lt;/periodical&gt;&lt;pages&gt;530-6&lt;/pages&gt;&lt;volume&gt;13&lt;/volume&gt;&lt;number&gt;4&lt;/number&gt;&lt;keywords&gt;&lt;keyword&gt;Adult&lt;/keyword&gt;&lt;keyword&gt;Anastomosis, Surgical&lt;/keyword&gt;&lt;keyword&gt;Constriction, Pathologic&lt;/keyword&gt;&lt;keyword&gt;Humans&lt;/keyword&gt;&lt;keyword&gt;Liver Transplantation&lt;/keyword&gt;&lt;keyword&gt;Living Donors&lt;/keyword&gt;&lt;keyword&gt;Phlebography&lt;/keyword&gt;&lt;keyword&gt;Portal Vein&lt;/keyword&gt;&lt;keyword&gt;Retrospective Studies&lt;/keyword&gt;&lt;keyword&gt;Stents&lt;/keyword&gt;&lt;/keywords&gt;&lt;dates&gt;&lt;year&gt;2007&lt;/year&gt;&lt;pub-dates&gt;&lt;date&gt;Apr&lt;/date&gt;&lt;/pub-dates&gt;&lt;/dates&gt;&lt;isbn&gt;1527-6465&lt;/isbn&gt;&lt;accession-num&gt;17394150&lt;/accession-num&gt;&lt;urls&gt;&lt;related-urls&gt;&lt;url&gt;http://www.ncbi.nlm.nih.gov/pubmed/17394150&lt;/url&gt;&lt;/related-urls&gt;&lt;/urls&gt;&lt;electronic-resource-num&gt;10.1002/lt.21068&lt;/electronic-resource-num&gt;&lt;language&gt;eng&lt;/language&gt;&lt;/record&gt;&lt;/Cite&gt;&lt;/EndNote&gt;</w:instrText>
      </w:r>
      <w:r w:rsidR="007C63D9" w:rsidRPr="007C63D9">
        <w:rPr>
          <w:rFonts w:ascii="Book Antiqua" w:hAnsi="Book Antiqua" w:cs="Times New Roman"/>
          <w:sz w:val="24"/>
          <w:szCs w:val="24"/>
        </w:rPr>
        <w:fldChar w:fldCharType="separate"/>
      </w:r>
      <w:r w:rsidR="007C63D9" w:rsidRPr="007C63D9">
        <w:rPr>
          <w:rFonts w:ascii="Book Antiqua" w:hAnsi="Book Antiqua" w:cs="Times New Roman"/>
          <w:noProof/>
          <w:sz w:val="24"/>
          <w:szCs w:val="24"/>
          <w:vertAlign w:val="superscript"/>
        </w:rPr>
        <w:t>[11]</w:t>
      </w:r>
      <w:r w:rsidR="007C63D9" w:rsidRPr="007C63D9">
        <w:rPr>
          <w:rFonts w:ascii="Book Antiqua" w:hAnsi="Book Antiqua" w:cs="Times New Roman"/>
          <w:sz w:val="24"/>
          <w:szCs w:val="24"/>
        </w:rPr>
        <w:fldChar w:fldCharType="end"/>
      </w:r>
      <w:r w:rsidRPr="007C63D9">
        <w:rPr>
          <w:rFonts w:ascii="Book Antiqua" w:hAnsi="Book Antiqua" w:cs="Times New Roman"/>
          <w:sz w:val="24"/>
          <w:szCs w:val="24"/>
        </w:rPr>
        <w:t xml:space="preserve">, </w:t>
      </w:r>
      <w:r w:rsidR="00A618AF" w:rsidRPr="007C63D9">
        <w:rPr>
          <w:rFonts w:ascii="Book Antiqua" w:hAnsi="Book Antiqua" w:cs="Times New Roman"/>
          <w:sz w:val="24"/>
          <w:szCs w:val="24"/>
        </w:rPr>
        <w:t xml:space="preserve">given that the </w:t>
      </w:r>
      <w:r w:rsidRPr="007C63D9">
        <w:rPr>
          <w:rFonts w:ascii="Book Antiqua" w:hAnsi="Book Antiqua" w:cs="Times New Roman"/>
          <w:sz w:val="24"/>
          <w:szCs w:val="24"/>
        </w:rPr>
        <w:t xml:space="preserve">interval between operation and stenting was relatively short. PV stent placement </w:t>
      </w:r>
      <w:r w:rsidR="00A618AF" w:rsidRPr="007C63D9">
        <w:rPr>
          <w:rFonts w:ascii="Book Antiqua" w:hAnsi="Book Antiqua" w:cs="Times New Roman"/>
          <w:sz w:val="24"/>
          <w:szCs w:val="24"/>
        </w:rPr>
        <w:t xml:space="preserve">success </w:t>
      </w:r>
      <w:r w:rsidRPr="007C63D9">
        <w:rPr>
          <w:rFonts w:ascii="Book Antiqua" w:hAnsi="Book Antiqua" w:cs="Times New Roman"/>
          <w:sz w:val="24"/>
          <w:szCs w:val="24"/>
        </w:rPr>
        <w:t>in non</w:t>
      </w:r>
      <w:r w:rsidR="00A618AF" w:rsidRPr="007C63D9">
        <w:rPr>
          <w:rFonts w:ascii="Book Antiqua" w:hAnsi="Book Antiqua" w:cs="Times New Roman"/>
          <w:sz w:val="24"/>
          <w:szCs w:val="24"/>
        </w:rPr>
        <w:t>-</w:t>
      </w:r>
      <w:r w:rsidRPr="007C63D9">
        <w:rPr>
          <w:rFonts w:ascii="Book Antiqua" w:hAnsi="Book Antiqua" w:cs="Times New Roman"/>
          <w:sz w:val="24"/>
          <w:szCs w:val="24"/>
        </w:rPr>
        <w:t>transplant population</w:t>
      </w:r>
      <w:r w:rsidR="00A618AF" w:rsidRPr="007C63D9">
        <w:rPr>
          <w:rFonts w:ascii="Book Antiqua" w:hAnsi="Book Antiqua" w:cs="Times New Roman"/>
          <w:sz w:val="24"/>
          <w:szCs w:val="24"/>
        </w:rPr>
        <w:t>s</w:t>
      </w:r>
      <w:r w:rsidRPr="007C63D9">
        <w:rPr>
          <w:rFonts w:ascii="Book Antiqua" w:hAnsi="Book Antiqua" w:cs="Times New Roman"/>
          <w:sz w:val="24"/>
          <w:szCs w:val="24"/>
        </w:rPr>
        <w:t xml:space="preserve"> was similar to that in </w:t>
      </w:r>
      <w:r w:rsidR="00A618AF" w:rsidRPr="007C63D9">
        <w:rPr>
          <w:rFonts w:ascii="Book Antiqua" w:hAnsi="Book Antiqua" w:cs="Times New Roman"/>
          <w:sz w:val="24"/>
          <w:szCs w:val="24"/>
        </w:rPr>
        <w:t xml:space="preserve">the </w:t>
      </w:r>
      <w:r w:rsidR="007C63D9" w:rsidRPr="007C63D9">
        <w:rPr>
          <w:rFonts w:ascii="Book Antiqua" w:hAnsi="Book Antiqua" w:cs="Times New Roman"/>
          <w:sz w:val="24"/>
          <w:szCs w:val="24"/>
        </w:rPr>
        <w:t>LT population</w:t>
      </w:r>
      <w:r w:rsidR="00B12BFD" w:rsidRPr="007C63D9">
        <w:rPr>
          <w:rFonts w:ascii="Book Antiqua" w:hAnsi="Book Antiqua" w:cs="Times New Roman"/>
          <w:sz w:val="24"/>
          <w:szCs w:val="24"/>
        </w:rPr>
        <w:fldChar w:fldCharType="begin">
          <w:fldData xml:space="preserve">PEVuZE5vdGU+PENpdGU+PEF1dGhvcj5Ob3ZlbGxhczwvQXV0aG9yPjxZZWFyPjIwMDk8L1llYXI+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</w:fldData>
        </w:fldChar>
      </w:r>
      <w:r w:rsidR="006976F1" w:rsidRPr="007C63D9">
        <w:rPr>
          <w:rFonts w:ascii="Book Antiqua" w:hAnsi="Book Antiqua" w:cs="Times New Roman"/>
          <w:sz w:val="24"/>
          <w:szCs w:val="24"/>
        </w:rPr>
        <w:instrText xml:space="preserve"> ADDIN EN.CITE </w:instrText>
      </w:r>
      <w:r w:rsidR="006976F1" w:rsidRPr="007C63D9">
        <w:rPr>
          <w:rFonts w:ascii="Book Antiqua" w:hAnsi="Book Antiqua" w:cs="Times New Roman"/>
          <w:sz w:val="24"/>
          <w:szCs w:val="24"/>
        </w:rPr>
        <w:fldChar w:fldCharType="begin">
          <w:fldData xml:space="preserve">PEVuZE5vdGU+PENpdGU+PEF1dGhvcj5Ob3ZlbGxhczwvQXV0aG9yPjxZZWFyPjIwMDk8L1llYXI+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</w:fldData>
        </w:fldChar>
      </w:r>
      <w:r w:rsidR="006976F1" w:rsidRPr="007C63D9">
        <w:rPr>
          <w:rFonts w:ascii="Book Antiqua" w:hAnsi="Book Antiqua" w:cs="Times New Roman"/>
          <w:sz w:val="24"/>
          <w:szCs w:val="24"/>
        </w:rPr>
        <w:instrText xml:space="preserve"> ADDIN EN.CITE.DATA </w:instrText>
      </w:r>
      <w:r w:rsidR="006976F1" w:rsidRPr="007C63D9">
        <w:rPr>
          <w:rFonts w:ascii="Book Antiqua" w:hAnsi="Book Antiqua" w:cs="Times New Roman"/>
          <w:sz w:val="24"/>
          <w:szCs w:val="24"/>
        </w:rPr>
      </w:r>
      <w:r w:rsidR="006976F1" w:rsidRPr="007C63D9">
        <w:rPr>
          <w:rFonts w:ascii="Book Antiqua" w:hAnsi="Book Antiqua" w:cs="Times New Roman"/>
          <w:sz w:val="24"/>
          <w:szCs w:val="24"/>
        </w:rPr>
        <w:fldChar w:fldCharType="end"/>
      </w:r>
      <w:r w:rsidR="00B12BFD" w:rsidRPr="007C63D9">
        <w:rPr>
          <w:rFonts w:ascii="Book Antiqua" w:hAnsi="Book Antiqua" w:cs="Times New Roman"/>
          <w:sz w:val="24"/>
          <w:szCs w:val="24"/>
        </w:rPr>
      </w:r>
      <w:r w:rsidR="00B12BFD" w:rsidRPr="007C63D9">
        <w:rPr>
          <w:rFonts w:ascii="Book Antiqua" w:hAnsi="Book Antiqua" w:cs="Times New Roman"/>
          <w:sz w:val="24"/>
          <w:szCs w:val="24"/>
        </w:rPr>
        <w:fldChar w:fldCharType="separate"/>
      </w:r>
      <w:r w:rsidR="007C63D9" w:rsidRPr="007C63D9">
        <w:rPr>
          <w:rFonts w:ascii="Book Antiqua" w:hAnsi="Book Antiqua" w:cs="Times New Roman"/>
          <w:noProof/>
          <w:sz w:val="24"/>
          <w:szCs w:val="24"/>
          <w:vertAlign w:val="superscript"/>
        </w:rPr>
        <w:t>[7,19,</w:t>
      </w:r>
      <w:r w:rsidR="006976F1" w:rsidRPr="007C63D9">
        <w:rPr>
          <w:rFonts w:ascii="Book Antiqua" w:hAnsi="Book Antiqua" w:cs="Times New Roman"/>
          <w:noProof/>
          <w:sz w:val="24"/>
          <w:szCs w:val="24"/>
          <w:vertAlign w:val="superscript"/>
        </w:rPr>
        <w:t>20]</w:t>
      </w:r>
      <w:r w:rsidR="00B12BFD" w:rsidRPr="007C63D9">
        <w:rPr>
          <w:rFonts w:ascii="Book Antiqua" w:hAnsi="Book Antiqua" w:cs="Times New Roman"/>
          <w:sz w:val="24"/>
          <w:szCs w:val="24"/>
        </w:rPr>
        <w:fldChar w:fldCharType="end"/>
      </w:r>
      <w:r w:rsidR="007C63D9" w:rsidRPr="007C63D9">
        <w:rPr>
          <w:rFonts w:ascii="Book Antiqua" w:hAnsi="Book Antiqua" w:cs="Times New Roman"/>
          <w:sz w:val="24"/>
          <w:szCs w:val="24"/>
        </w:rPr>
        <w:t>.</w:t>
      </w:r>
    </w:p>
    <w:p w14:paraId="43A8C683" w14:textId="77D4AD6B" w:rsidR="00D851F1" w:rsidRPr="007C63D9" w:rsidRDefault="00D851F1" w:rsidP="007C63D9">
      <w:pPr>
        <w:wordWrap/>
        <w:snapToGrid w:val="0"/>
        <w:spacing w:line="360" w:lineRule="auto"/>
        <w:ind w:firstLineChars="100" w:firstLine="240"/>
        <w:rPr>
          <w:rFonts w:ascii="Book Antiqua" w:hAnsi="Book Antiqua" w:cs="Times New Roman"/>
          <w:sz w:val="24"/>
          <w:szCs w:val="24"/>
        </w:rPr>
      </w:pPr>
      <w:r w:rsidRPr="007C63D9">
        <w:rPr>
          <w:rFonts w:ascii="Book Antiqua" w:hAnsi="Book Antiqua" w:cs="Times New Roman"/>
          <w:sz w:val="24"/>
          <w:szCs w:val="24"/>
        </w:rPr>
        <w:t xml:space="preserve">In our study, all patients </w:t>
      </w:r>
      <w:r w:rsidR="009372C7" w:rsidRPr="007C63D9">
        <w:rPr>
          <w:rFonts w:ascii="Book Antiqua" w:hAnsi="Book Antiqua" w:cs="Times New Roman"/>
          <w:sz w:val="24"/>
          <w:szCs w:val="24"/>
        </w:rPr>
        <w:t xml:space="preserve">showed </w:t>
      </w:r>
      <w:r w:rsidRPr="007C63D9">
        <w:rPr>
          <w:rFonts w:ascii="Book Antiqua" w:hAnsi="Book Antiqua" w:cs="Times New Roman"/>
          <w:sz w:val="24"/>
          <w:szCs w:val="24"/>
        </w:rPr>
        <w:t>minor symptoms and signs of portal hypertension</w:t>
      </w:r>
      <w:r w:rsidR="009372C7" w:rsidRPr="007C63D9">
        <w:rPr>
          <w:rFonts w:ascii="Book Antiqua" w:hAnsi="Book Antiqua" w:cs="Times New Roman"/>
          <w:sz w:val="24"/>
          <w:szCs w:val="24"/>
        </w:rPr>
        <w:t>,</w:t>
      </w:r>
      <w:r w:rsidRPr="007C63D9">
        <w:rPr>
          <w:rFonts w:ascii="Book Antiqua" w:hAnsi="Book Antiqua" w:cs="Times New Roman"/>
          <w:sz w:val="24"/>
          <w:szCs w:val="24"/>
        </w:rPr>
        <w:t xml:space="preserve"> such as nausea, intestinal angina-like pain, abnormal LFT, ascites</w:t>
      </w:r>
      <w:r w:rsidR="009372C7" w:rsidRPr="007C63D9">
        <w:rPr>
          <w:rFonts w:ascii="Book Antiqua" w:hAnsi="Book Antiqua" w:cs="Times New Roman"/>
          <w:sz w:val="24"/>
          <w:szCs w:val="24"/>
        </w:rPr>
        <w:t>,</w:t>
      </w:r>
      <w:r w:rsidRPr="007C63D9">
        <w:rPr>
          <w:rFonts w:ascii="Book Antiqua" w:hAnsi="Book Antiqua" w:cs="Times New Roman"/>
          <w:sz w:val="24"/>
          <w:szCs w:val="24"/>
        </w:rPr>
        <w:t xml:space="preserve"> and increased JP drain output </w:t>
      </w:r>
      <w:r w:rsidR="009372C7" w:rsidRPr="007C63D9">
        <w:rPr>
          <w:rFonts w:ascii="Book Antiqua" w:hAnsi="Book Antiqua" w:cs="Times New Roman"/>
          <w:sz w:val="24"/>
          <w:szCs w:val="24"/>
        </w:rPr>
        <w:t>(</w:t>
      </w:r>
      <w:r w:rsidR="00B26EEB" w:rsidRPr="007C63D9">
        <w:rPr>
          <w:rFonts w:ascii="Book Antiqua" w:hAnsi="Book Antiqua" w:cs="Times New Roman"/>
          <w:sz w:val="24"/>
          <w:szCs w:val="24"/>
        </w:rPr>
        <w:t>no</w:t>
      </w:r>
      <w:r w:rsidRPr="007C63D9">
        <w:rPr>
          <w:rFonts w:ascii="Book Antiqua" w:hAnsi="Book Antiqua" w:cs="Times New Roman"/>
          <w:sz w:val="24"/>
          <w:szCs w:val="24"/>
        </w:rPr>
        <w:t xml:space="preserve"> variceal bleeding</w:t>
      </w:r>
      <w:r w:rsidR="00B26EEB" w:rsidRPr="007C63D9">
        <w:rPr>
          <w:rFonts w:ascii="Book Antiqua" w:hAnsi="Book Antiqua" w:cs="Times New Roman"/>
          <w:sz w:val="24"/>
          <w:szCs w:val="24"/>
        </w:rPr>
        <w:t xml:space="preserve"> was recorded</w:t>
      </w:r>
      <w:r w:rsidR="009372C7" w:rsidRPr="007C63D9">
        <w:rPr>
          <w:rFonts w:ascii="Book Antiqua" w:hAnsi="Book Antiqua" w:cs="Times New Roman"/>
          <w:sz w:val="24"/>
          <w:szCs w:val="24"/>
        </w:rPr>
        <w:t>)</w:t>
      </w:r>
      <w:r w:rsidRPr="007C63D9">
        <w:rPr>
          <w:rFonts w:ascii="Book Antiqua" w:hAnsi="Book Antiqua" w:cs="Times New Roman"/>
          <w:sz w:val="24"/>
          <w:szCs w:val="24"/>
        </w:rPr>
        <w:t xml:space="preserve">. PV stenosis </w:t>
      </w:r>
      <w:r w:rsidR="006E7BF3" w:rsidRPr="007C63D9">
        <w:rPr>
          <w:rFonts w:ascii="Book Antiqua" w:hAnsi="Book Antiqua" w:cs="Times New Roman"/>
          <w:sz w:val="24"/>
          <w:szCs w:val="24"/>
        </w:rPr>
        <w:t xml:space="preserve">symptoms </w:t>
      </w:r>
      <w:r w:rsidRPr="007C63D9">
        <w:rPr>
          <w:rFonts w:ascii="Book Antiqua" w:hAnsi="Book Antiqua" w:cs="Times New Roman"/>
          <w:sz w:val="24"/>
          <w:szCs w:val="24"/>
        </w:rPr>
        <w:t xml:space="preserve">were </w:t>
      </w:r>
      <w:r w:rsidR="009372C7" w:rsidRPr="007C63D9">
        <w:rPr>
          <w:rFonts w:ascii="Book Antiqua" w:hAnsi="Book Antiqua" w:cs="Times New Roman"/>
          <w:sz w:val="24"/>
          <w:szCs w:val="24"/>
        </w:rPr>
        <w:t xml:space="preserve">identified after </w:t>
      </w:r>
      <w:r w:rsidRPr="007C63D9">
        <w:rPr>
          <w:rFonts w:ascii="Book Antiqua" w:hAnsi="Book Antiqua" w:cs="Times New Roman"/>
          <w:sz w:val="24"/>
          <w:szCs w:val="24"/>
        </w:rPr>
        <w:t xml:space="preserve">relatively </w:t>
      </w:r>
      <w:r w:rsidR="009372C7" w:rsidRPr="007C63D9">
        <w:rPr>
          <w:rFonts w:ascii="Book Antiqua" w:hAnsi="Book Antiqua" w:cs="Times New Roman"/>
          <w:sz w:val="24"/>
          <w:szCs w:val="24"/>
        </w:rPr>
        <w:t xml:space="preserve">short </w:t>
      </w:r>
      <w:r w:rsidRPr="007C63D9">
        <w:rPr>
          <w:rFonts w:ascii="Book Antiqua" w:hAnsi="Book Antiqua" w:cs="Times New Roman"/>
          <w:sz w:val="24"/>
          <w:szCs w:val="24"/>
        </w:rPr>
        <w:t xml:space="preserve">postoperative follow-up periods (within </w:t>
      </w:r>
      <w:r w:rsidR="009372C7" w:rsidRPr="007C63D9">
        <w:rPr>
          <w:rFonts w:ascii="Book Antiqua" w:hAnsi="Book Antiqua" w:cs="Times New Roman"/>
          <w:sz w:val="24"/>
          <w:szCs w:val="24"/>
        </w:rPr>
        <w:t xml:space="preserve">2 </w:t>
      </w:r>
      <w:r w:rsidRPr="007C63D9">
        <w:rPr>
          <w:rFonts w:ascii="Book Antiqua" w:hAnsi="Book Antiqua" w:cs="Times New Roman"/>
          <w:sz w:val="24"/>
          <w:szCs w:val="24"/>
        </w:rPr>
        <w:t>mo</w:t>
      </w:r>
      <w:r w:rsidR="009372C7" w:rsidRPr="007C63D9">
        <w:rPr>
          <w:rFonts w:ascii="Book Antiqua" w:hAnsi="Book Antiqua" w:cs="Times New Roman"/>
          <w:sz w:val="24"/>
          <w:szCs w:val="24"/>
        </w:rPr>
        <w:t>, with the</w:t>
      </w:r>
      <w:r w:rsidRPr="007C63D9">
        <w:rPr>
          <w:rFonts w:ascii="Book Antiqua" w:hAnsi="Book Antiqua" w:cs="Times New Roman"/>
          <w:sz w:val="24"/>
          <w:szCs w:val="24"/>
        </w:rPr>
        <w:t xml:space="preserve"> except</w:t>
      </w:r>
      <w:r w:rsidR="009372C7" w:rsidRPr="007C63D9">
        <w:rPr>
          <w:rFonts w:ascii="Book Antiqua" w:hAnsi="Book Antiqua" w:cs="Times New Roman"/>
          <w:sz w:val="24"/>
          <w:szCs w:val="24"/>
        </w:rPr>
        <w:t>ion of</w:t>
      </w:r>
      <w:r w:rsidRPr="007C63D9">
        <w:rPr>
          <w:rFonts w:ascii="Book Antiqua" w:hAnsi="Book Antiqua" w:cs="Times New Roman"/>
          <w:sz w:val="24"/>
          <w:szCs w:val="24"/>
        </w:rPr>
        <w:t xml:space="preserve"> </w:t>
      </w:r>
      <w:r w:rsidR="00856FF1" w:rsidRPr="007C63D9">
        <w:rPr>
          <w:rFonts w:ascii="Book Antiqua" w:hAnsi="Book Antiqua" w:cs="Times New Roman"/>
          <w:sz w:val="24"/>
          <w:szCs w:val="24"/>
        </w:rPr>
        <w:t xml:space="preserve">2 </w:t>
      </w:r>
      <w:r w:rsidRPr="007C63D9">
        <w:rPr>
          <w:rFonts w:ascii="Book Antiqua" w:hAnsi="Book Antiqua" w:cs="Times New Roman"/>
          <w:sz w:val="24"/>
          <w:szCs w:val="24"/>
        </w:rPr>
        <w:t xml:space="preserve">patients). Conservative management and follow-up was </w:t>
      </w:r>
      <w:r w:rsidR="00B122C2" w:rsidRPr="007C63D9">
        <w:rPr>
          <w:rFonts w:ascii="Book Antiqua" w:hAnsi="Book Antiqua" w:cs="Times New Roman"/>
          <w:sz w:val="24"/>
          <w:szCs w:val="24"/>
        </w:rPr>
        <w:t xml:space="preserve">performed </w:t>
      </w:r>
      <w:r w:rsidRPr="007C63D9">
        <w:rPr>
          <w:rFonts w:ascii="Book Antiqua" w:hAnsi="Book Antiqua" w:cs="Times New Roman"/>
          <w:sz w:val="24"/>
          <w:szCs w:val="24"/>
        </w:rPr>
        <w:t xml:space="preserve">in patients </w:t>
      </w:r>
      <w:r w:rsidR="00B122C2" w:rsidRPr="007C63D9">
        <w:rPr>
          <w:rFonts w:ascii="Book Antiqua" w:hAnsi="Book Antiqua" w:cs="Times New Roman"/>
          <w:sz w:val="24"/>
          <w:szCs w:val="24"/>
        </w:rPr>
        <w:t xml:space="preserve">presenting with </w:t>
      </w:r>
      <w:r w:rsidRPr="007C63D9">
        <w:rPr>
          <w:rFonts w:ascii="Book Antiqua" w:hAnsi="Book Antiqua" w:cs="Times New Roman"/>
          <w:sz w:val="24"/>
          <w:szCs w:val="24"/>
        </w:rPr>
        <w:t xml:space="preserve">intestinal angina </w:t>
      </w:r>
      <w:r w:rsidR="00B122C2" w:rsidRPr="007C63D9">
        <w:rPr>
          <w:rFonts w:ascii="Book Antiqua" w:hAnsi="Book Antiqua" w:cs="Times New Roman"/>
          <w:sz w:val="24"/>
          <w:szCs w:val="24"/>
        </w:rPr>
        <w:t xml:space="preserve">only </w:t>
      </w:r>
      <w:r w:rsidRPr="007C63D9">
        <w:rPr>
          <w:rFonts w:ascii="Book Antiqua" w:hAnsi="Book Antiqua" w:cs="Times New Roman"/>
          <w:sz w:val="24"/>
          <w:szCs w:val="24"/>
        </w:rPr>
        <w:t>(</w:t>
      </w:r>
      <w:r w:rsidRPr="007C63D9">
        <w:rPr>
          <w:rFonts w:ascii="Book Antiqua" w:hAnsi="Book Antiqua" w:cs="Times New Roman"/>
          <w:i/>
          <w:sz w:val="24"/>
          <w:szCs w:val="24"/>
        </w:rPr>
        <w:t>n</w:t>
      </w:r>
      <w:r w:rsidR="007C63D9"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w:t>
      </w:r>
      <w:r w:rsidR="007C63D9"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5</w:t>
      </w:r>
      <w:r w:rsidR="00096EA3" w:rsidRPr="007C63D9">
        <w:rPr>
          <w:rFonts w:ascii="Book Antiqua" w:hAnsi="Book Antiqua" w:cs="Times New Roman"/>
          <w:sz w:val="24"/>
          <w:szCs w:val="24"/>
        </w:rPr>
        <w:t>, Table 1</w:t>
      </w:r>
      <w:r w:rsidRPr="007C63D9">
        <w:rPr>
          <w:rFonts w:ascii="Book Antiqua" w:hAnsi="Book Antiqua" w:cs="Times New Roman"/>
          <w:sz w:val="24"/>
          <w:szCs w:val="24"/>
        </w:rPr>
        <w:t>)</w:t>
      </w:r>
      <w:r w:rsidR="00B122C2" w:rsidRPr="007C63D9">
        <w:rPr>
          <w:rFonts w:ascii="Book Antiqua" w:hAnsi="Book Antiqua" w:cs="Times New Roman"/>
          <w:sz w:val="24"/>
          <w:szCs w:val="24"/>
        </w:rPr>
        <w:t>; however, PV</w:t>
      </w:r>
      <w:r w:rsidRPr="007C63D9">
        <w:rPr>
          <w:rFonts w:ascii="Book Antiqua" w:hAnsi="Book Antiqua" w:cs="Times New Roman"/>
          <w:sz w:val="24"/>
          <w:szCs w:val="24"/>
        </w:rPr>
        <w:t xml:space="preserve"> stenosis </w:t>
      </w:r>
      <w:r w:rsidR="00B122C2" w:rsidRPr="007C63D9">
        <w:rPr>
          <w:rFonts w:ascii="Book Antiqua" w:hAnsi="Book Antiqua" w:cs="Times New Roman"/>
          <w:sz w:val="24"/>
          <w:szCs w:val="24"/>
        </w:rPr>
        <w:t xml:space="preserve">in these cases </w:t>
      </w:r>
      <w:r w:rsidRPr="007C63D9">
        <w:rPr>
          <w:rFonts w:ascii="Book Antiqua" w:hAnsi="Book Antiqua" w:cs="Times New Roman"/>
          <w:sz w:val="24"/>
          <w:szCs w:val="24"/>
        </w:rPr>
        <w:t xml:space="preserve">was not improved during the follow-up period. </w:t>
      </w:r>
      <w:r w:rsidR="006E7BF3" w:rsidRPr="007C63D9">
        <w:rPr>
          <w:rFonts w:ascii="Book Antiqua" w:hAnsi="Book Antiqua" w:cs="Times New Roman"/>
          <w:sz w:val="24"/>
          <w:szCs w:val="24"/>
        </w:rPr>
        <w:t>Six</w:t>
      </w:r>
      <w:r w:rsidRPr="007C63D9">
        <w:rPr>
          <w:rFonts w:ascii="Book Antiqua" w:hAnsi="Book Antiqua" w:cs="Times New Roman"/>
          <w:sz w:val="24"/>
          <w:szCs w:val="24"/>
        </w:rPr>
        <w:t xml:space="preserve"> patients </w:t>
      </w:r>
      <w:r w:rsidR="00B122C2" w:rsidRPr="007C63D9">
        <w:rPr>
          <w:rFonts w:ascii="Book Antiqua" w:hAnsi="Book Antiqua" w:cs="Times New Roman"/>
          <w:sz w:val="24"/>
          <w:szCs w:val="24"/>
        </w:rPr>
        <w:t xml:space="preserve">presenting </w:t>
      </w:r>
      <w:r w:rsidRPr="007C63D9">
        <w:rPr>
          <w:rFonts w:ascii="Book Antiqua" w:hAnsi="Book Antiqua" w:cs="Times New Roman"/>
          <w:sz w:val="24"/>
          <w:szCs w:val="24"/>
        </w:rPr>
        <w:t>JP drains showed serosang</w:t>
      </w:r>
      <w:r w:rsidR="0094017B" w:rsidRPr="007C63D9">
        <w:rPr>
          <w:rFonts w:ascii="Book Antiqua" w:hAnsi="Book Antiqua" w:cs="Times New Roman"/>
          <w:sz w:val="24"/>
          <w:szCs w:val="24"/>
        </w:rPr>
        <w:t>u</w:t>
      </w:r>
      <w:r w:rsidRPr="007C63D9">
        <w:rPr>
          <w:rFonts w:ascii="Book Antiqua" w:hAnsi="Book Antiqua" w:cs="Times New Roman"/>
          <w:sz w:val="24"/>
          <w:szCs w:val="24"/>
        </w:rPr>
        <w:t>i</w:t>
      </w:r>
      <w:r w:rsidR="0094017B" w:rsidRPr="007C63D9">
        <w:rPr>
          <w:rFonts w:ascii="Book Antiqua" w:hAnsi="Book Antiqua" w:cs="Times New Roman"/>
          <w:sz w:val="24"/>
          <w:szCs w:val="24"/>
        </w:rPr>
        <w:t>ne</w:t>
      </w:r>
      <w:r w:rsidRPr="007C63D9">
        <w:rPr>
          <w:rFonts w:ascii="Book Antiqua" w:hAnsi="Book Antiqua" w:cs="Times New Roman"/>
          <w:sz w:val="24"/>
          <w:szCs w:val="24"/>
        </w:rPr>
        <w:t>ous drainage output</w:t>
      </w:r>
      <w:r w:rsidR="00B122C2" w:rsidRPr="007C63D9">
        <w:rPr>
          <w:rFonts w:ascii="Book Antiqua" w:hAnsi="Book Antiqua" w:cs="Times New Roman"/>
          <w:sz w:val="24"/>
          <w:szCs w:val="24"/>
        </w:rPr>
        <w:t xml:space="preserve"> increase</w:t>
      </w:r>
      <w:r w:rsidR="0094017B" w:rsidRPr="007C63D9">
        <w:rPr>
          <w:rFonts w:ascii="Book Antiqua" w:hAnsi="Book Antiqua" w:cs="Times New Roman"/>
          <w:sz w:val="24"/>
          <w:szCs w:val="24"/>
        </w:rPr>
        <w:t xml:space="preserve">; </w:t>
      </w:r>
      <w:r w:rsidRPr="007C63D9">
        <w:rPr>
          <w:rFonts w:ascii="Book Antiqua" w:hAnsi="Book Antiqua" w:cs="Times New Roman"/>
          <w:sz w:val="24"/>
          <w:szCs w:val="24"/>
        </w:rPr>
        <w:t xml:space="preserve">these findings were </w:t>
      </w:r>
      <w:r w:rsidR="0094017B" w:rsidRPr="007C63D9">
        <w:rPr>
          <w:rFonts w:ascii="Book Antiqua" w:hAnsi="Book Antiqua" w:cs="Times New Roman"/>
          <w:sz w:val="24"/>
          <w:szCs w:val="24"/>
        </w:rPr>
        <w:t xml:space="preserve">different </w:t>
      </w:r>
      <w:r w:rsidRPr="007C63D9">
        <w:rPr>
          <w:rFonts w:ascii="Book Antiqua" w:hAnsi="Book Antiqua" w:cs="Times New Roman"/>
          <w:sz w:val="24"/>
          <w:szCs w:val="24"/>
        </w:rPr>
        <w:t xml:space="preserve">manifestations of ascites. Considering these </w:t>
      </w:r>
      <w:r w:rsidR="005A286D" w:rsidRPr="007C63D9">
        <w:rPr>
          <w:rFonts w:ascii="Book Antiqua" w:hAnsi="Book Antiqua" w:cs="Times New Roman"/>
          <w:sz w:val="24"/>
          <w:szCs w:val="24"/>
        </w:rPr>
        <w:t>observations</w:t>
      </w:r>
      <w:r w:rsidRPr="007C63D9">
        <w:rPr>
          <w:rFonts w:ascii="Book Antiqua" w:hAnsi="Book Antiqua" w:cs="Times New Roman"/>
          <w:sz w:val="24"/>
          <w:szCs w:val="24"/>
        </w:rPr>
        <w:t xml:space="preserve">, </w:t>
      </w:r>
      <w:r w:rsidR="002E301D" w:rsidRPr="007C63D9">
        <w:rPr>
          <w:rFonts w:ascii="Book Antiqua" w:hAnsi="Book Antiqua" w:cs="Times New Roman"/>
          <w:sz w:val="24"/>
          <w:szCs w:val="24"/>
        </w:rPr>
        <w:t xml:space="preserve">patients with </w:t>
      </w:r>
      <w:r w:rsidRPr="007C63D9">
        <w:rPr>
          <w:rFonts w:ascii="Book Antiqua" w:hAnsi="Book Antiqua" w:cs="Times New Roman"/>
          <w:sz w:val="24"/>
          <w:szCs w:val="24"/>
        </w:rPr>
        <w:t xml:space="preserve">significant PV stenosis </w:t>
      </w:r>
      <w:r w:rsidR="0094017B" w:rsidRPr="007C63D9">
        <w:rPr>
          <w:rFonts w:ascii="Book Antiqua" w:hAnsi="Book Antiqua" w:cs="Times New Roman"/>
          <w:sz w:val="24"/>
          <w:szCs w:val="24"/>
        </w:rPr>
        <w:t xml:space="preserve">presenting </w:t>
      </w:r>
      <w:r w:rsidRPr="007C63D9">
        <w:rPr>
          <w:rFonts w:ascii="Book Antiqua" w:hAnsi="Book Antiqua" w:cs="Times New Roman"/>
          <w:sz w:val="24"/>
          <w:szCs w:val="24"/>
        </w:rPr>
        <w:t xml:space="preserve">only minor </w:t>
      </w:r>
      <w:r w:rsidR="0094017B" w:rsidRPr="007C63D9">
        <w:rPr>
          <w:rFonts w:ascii="Book Antiqua" w:hAnsi="Book Antiqua" w:cs="Times New Roman"/>
          <w:sz w:val="24"/>
          <w:szCs w:val="24"/>
        </w:rPr>
        <w:t>symptoms</w:t>
      </w:r>
      <w:r w:rsidRPr="007C63D9">
        <w:rPr>
          <w:rFonts w:ascii="Book Antiqua" w:hAnsi="Book Antiqua" w:cs="Times New Roman"/>
          <w:sz w:val="24"/>
          <w:szCs w:val="24"/>
        </w:rPr>
        <w:t xml:space="preserve">, </w:t>
      </w:r>
      <w:r w:rsidRPr="007C63D9">
        <w:rPr>
          <w:rFonts w:ascii="Book Antiqua" w:hAnsi="Book Antiqua" w:cs="Times New Roman"/>
          <w:sz w:val="24"/>
          <w:szCs w:val="24"/>
        </w:rPr>
        <w:lastRenderedPageBreak/>
        <w:t xml:space="preserve">such as intestinal angina, ascites, </w:t>
      </w:r>
      <w:r w:rsidR="0094017B" w:rsidRPr="007C63D9">
        <w:rPr>
          <w:rFonts w:ascii="Book Antiqua" w:hAnsi="Book Antiqua" w:cs="Times New Roman"/>
          <w:sz w:val="24"/>
          <w:szCs w:val="24"/>
        </w:rPr>
        <w:t xml:space="preserve">or </w:t>
      </w:r>
      <w:r w:rsidRPr="007C63D9">
        <w:rPr>
          <w:rFonts w:ascii="Book Antiqua" w:hAnsi="Book Antiqua" w:cs="Times New Roman"/>
          <w:sz w:val="24"/>
          <w:szCs w:val="24"/>
        </w:rPr>
        <w:t>increased JP drain output</w:t>
      </w:r>
      <w:r w:rsidR="0094017B" w:rsidRPr="007C63D9">
        <w:rPr>
          <w:rFonts w:ascii="Book Antiqua" w:hAnsi="Book Antiqua" w:cs="Times New Roman"/>
          <w:sz w:val="24"/>
          <w:szCs w:val="24"/>
        </w:rPr>
        <w:t>,</w:t>
      </w:r>
      <w:r w:rsidRPr="007C63D9">
        <w:rPr>
          <w:rFonts w:ascii="Book Antiqua" w:hAnsi="Book Antiqua" w:cs="Times New Roman"/>
          <w:sz w:val="24"/>
          <w:szCs w:val="24"/>
        </w:rPr>
        <w:t xml:space="preserve"> were recommended to b</w:t>
      </w:r>
      <w:r w:rsidR="007C63D9" w:rsidRPr="007C63D9">
        <w:rPr>
          <w:rFonts w:ascii="Book Antiqua" w:hAnsi="Book Antiqua" w:cs="Times New Roman"/>
          <w:sz w:val="24"/>
          <w:szCs w:val="24"/>
        </w:rPr>
        <w:t xml:space="preserve">e treated early. Woodrum </w:t>
      </w:r>
      <w:r w:rsidR="007C63D9" w:rsidRPr="007C63D9">
        <w:rPr>
          <w:rFonts w:ascii="Book Antiqua" w:hAnsi="Book Antiqua" w:cs="Times New Roman"/>
          <w:i/>
          <w:sz w:val="24"/>
          <w:szCs w:val="24"/>
        </w:rPr>
        <w:t>at al</w:t>
      </w:r>
      <w:r w:rsidR="00B12BFD" w:rsidRPr="007C63D9">
        <w:rPr>
          <w:rFonts w:ascii="Book Antiqua" w:hAnsi="Book Antiqua" w:cs="Times New Roman"/>
          <w:sz w:val="24"/>
          <w:szCs w:val="24"/>
        </w:rPr>
        <w:fldChar w:fldCharType="begin"/>
      </w:r>
      <w:r w:rsidR="006976F1" w:rsidRPr="007C63D9">
        <w:rPr>
          <w:rFonts w:ascii="Book Antiqua" w:hAnsi="Book Antiqua" w:cs="Times New Roman"/>
          <w:sz w:val="24"/>
          <w:szCs w:val="24"/>
        </w:rPr>
        <w:instrText xml:space="preserve"> ADDIN EN.CITE &lt;EndNote&gt;&lt;Cite&gt;&lt;Author&gt;Woodrum&lt;/Author&gt;&lt;Year&gt;2009&lt;/Year&gt;&lt;RecNum&gt;93&lt;/RecNum&gt;&lt;IDText&gt;Portal vein venoplasty and stent placement in the nontransplant population&lt;/IDText&gt;&lt;DisplayText&gt;&lt;style face="superscript"&gt;[20]&lt;/style&gt;&lt;/DisplayText&gt;&lt;record&gt;&lt;rec-number&gt;93&lt;/rec-number&gt;&lt;foreign-keys&gt;&lt;key app="EN" db-id="frx20f9rmvw997e90z6p9vrpds0eazafvp09" timestamp="1423211865"&gt;93&lt;/key&gt;&lt;/foreign-keys&gt;&lt;ref-type name="Journal Article"&gt;17&lt;/ref-type&gt;&lt;contributors&gt;&lt;authors&gt;&lt;author&gt;Woodrum, D. A.&lt;/author&gt;&lt;author&gt;Bjarnason, H.&lt;/author&gt;&lt;author&gt;Andrews, J. C.&lt;/author&gt;&lt;/authors&gt;&lt;/contributors&gt;&lt;titles&gt;&lt;title&gt;Portal vein venoplasty and stent placement in the nontransplant population&lt;/title&gt;&lt;secondary-title&gt;J Vasc Interv Radiol&lt;/secondary-title&gt;&lt;/titles&gt;&lt;periodical&gt;&lt;full-title&gt;J Vasc Interv Radiol&lt;/full-title&gt;&lt;/periodical&gt;&lt;pages&gt;593-9&lt;/pages&gt;&lt;volume&gt;20&lt;/volume&gt;&lt;number&gt;5&lt;/number&gt;&lt;keywords&gt;&lt;keyword&gt;Adult&lt;/keyword&gt;&lt;keyword&gt;Aged&lt;/keyword&gt;&lt;keyword&gt;Female&lt;/keyword&gt;&lt;keyword&gt;Humans&lt;/keyword&gt;&lt;keyword&gt;Male&lt;/keyword&gt;&lt;keyword&gt;Middle Aged&lt;/keyword&gt;&lt;keyword&gt;Portal Vein&lt;/keyword&gt;&lt;keyword&gt;Portasystemic Shunt, Transjugular Intrahepatic&lt;/keyword&gt;&lt;keyword&gt;Stents&lt;/keyword&gt;&lt;keyword&gt;Treatment Outcome&lt;/keyword&gt;&lt;keyword&gt;Venous Thrombosis&lt;/keyword&gt;&lt;keyword&gt;Young Adult&lt;/keyword&gt;&lt;/keywords&gt;&lt;dates&gt;&lt;year&gt;2009&lt;/year&gt;&lt;pub-dates&gt;&lt;date&gt;May&lt;/date&gt;&lt;/pub-dates&gt;&lt;/dates&gt;&lt;isbn&gt;1535-7732&lt;/isbn&gt;&lt;accession-num&gt;19339200&lt;/accession-num&gt;&lt;urls&gt;&lt;related-urls&gt;&lt;url&gt;http://www.ncbi.nlm.nih.gov/pubmed/19339200&lt;/url&gt;&lt;/related-urls&gt;&lt;/urls&gt;&lt;electronic-resource-num&gt;10.1016/j.jvir.2009.02.010&lt;/electronic-resource-num&gt;&lt;language&gt;eng&lt;/language&gt;&lt;/record&gt;&lt;/Cite&gt;&lt;/EndNote&gt;</w:instrText>
      </w:r>
      <w:r w:rsidR="00B12BFD" w:rsidRPr="007C63D9">
        <w:rPr>
          <w:rFonts w:ascii="Book Antiqua" w:hAnsi="Book Antiqua" w:cs="Times New Roman"/>
          <w:sz w:val="24"/>
          <w:szCs w:val="24"/>
        </w:rPr>
        <w:fldChar w:fldCharType="separate"/>
      </w:r>
      <w:r w:rsidR="006976F1" w:rsidRPr="007C63D9">
        <w:rPr>
          <w:rFonts w:ascii="Book Antiqua" w:hAnsi="Book Antiqua" w:cs="Times New Roman"/>
          <w:noProof/>
          <w:sz w:val="24"/>
          <w:szCs w:val="24"/>
          <w:vertAlign w:val="superscript"/>
        </w:rPr>
        <w:t>[20]</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xml:space="preserve"> </w:t>
      </w:r>
      <w:r w:rsidR="0094017B" w:rsidRPr="007C63D9">
        <w:rPr>
          <w:rFonts w:ascii="Book Antiqua" w:hAnsi="Book Antiqua" w:cs="Times New Roman"/>
          <w:sz w:val="24"/>
          <w:szCs w:val="24"/>
        </w:rPr>
        <w:t>reported</w:t>
      </w:r>
      <w:r w:rsidRPr="007C63D9">
        <w:rPr>
          <w:rFonts w:ascii="Book Antiqua" w:hAnsi="Book Antiqua" w:cs="Times New Roman"/>
          <w:sz w:val="24"/>
          <w:szCs w:val="24"/>
        </w:rPr>
        <w:t xml:space="preserve"> on </w:t>
      </w:r>
      <w:r w:rsidR="0094017B" w:rsidRPr="007C63D9">
        <w:rPr>
          <w:rFonts w:ascii="Book Antiqua" w:hAnsi="Book Antiqua" w:cs="Times New Roman"/>
          <w:sz w:val="24"/>
          <w:szCs w:val="24"/>
        </w:rPr>
        <w:t xml:space="preserve">a </w:t>
      </w:r>
      <w:r w:rsidRPr="007C63D9">
        <w:rPr>
          <w:rFonts w:ascii="Book Antiqua" w:hAnsi="Book Antiqua" w:cs="Times New Roman"/>
          <w:sz w:val="24"/>
          <w:szCs w:val="24"/>
        </w:rPr>
        <w:t xml:space="preserve">patient </w:t>
      </w:r>
      <w:r w:rsidR="0094017B" w:rsidRPr="007C63D9">
        <w:rPr>
          <w:rFonts w:ascii="Book Antiqua" w:hAnsi="Book Antiqua" w:cs="Times New Roman"/>
          <w:sz w:val="24"/>
          <w:szCs w:val="24"/>
        </w:rPr>
        <w:t xml:space="preserve">that </w:t>
      </w:r>
      <w:r w:rsidRPr="007C63D9">
        <w:rPr>
          <w:rFonts w:ascii="Book Antiqua" w:hAnsi="Book Antiqua" w:cs="Times New Roman"/>
          <w:sz w:val="24"/>
          <w:szCs w:val="24"/>
        </w:rPr>
        <w:t>presented with intestinal angina symptoms</w:t>
      </w:r>
      <w:r w:rsidR="0094017B" w:rsidRPr="007C63D9">
        <w:rPr>
          <w:rFonts w:ascii="Book Antiqua" w:hAnsi="Book Antiqua" w:cs="Times New Roman"/>
          <w:sz w:val="24"/>
          <w:szCs w:val="24"/>
        </w:rPr>
        <w:t xml:space="preserve">, with a </w:t>
      </w:r>
      <w:r w:rsidRPr="007C63D9">
        <w:rPr>
          <w:rFonts w:ascii="Book Antiqua" w:hAnsi="Book Antiqua" w:cs="Times New Roman"/>
          <w:sz w:val="24"/>
          <w:szCs w:val="24"/>
        </w:rPr>
        <w:t xml:space="preserve">mesenteric venogram </w:t>
      </w:r>
      <w:r w:rsidR="0094017B" w:rsidRPr="007C63D9">
        <w:rPr>
          <w:rFonts w:ascii="Book Antiqua" w:hAnsi="Book Antiqua" w:cs="Times New Roman"/>
          <w:sz w:val="24"/>
          <w:szCs w:val="24"/>
        </w:rPr>
        <w:t xml:space="preserve">showing </w:t>
      </w:r>
      <w:r w:rsidRPr="007C63D9">
        <w:rPr>
          <w:rFonts w:ascii="Book Antiqua" w:hAnsi="Book Antiqua" w:cs="Times New Roman"/>
          <w:sz w:val="24"/>
          <w:szCs w:val="24"/>
        </w:rPr>
        <w:t xml:space="preserve">near occlusion of the splenic </w:t>
      </w:r>
      <w:r w:rsidR="005A286D" w:rsidRPr="007C63D9">
        <w:rPr>
          <w:rFonts w:ascii="Book Antiqua" w:hAnsi="Book Antiqua" w:cs="Times New Roman"/>
          <w:sz w:val="24"/>
          <w:szCs w:val="24"/>
        </w:rPr>
        <w:t xml:space="preserve">vein </w:t>
      </w:r>
      <w:r w:rsidRPr="007C63D9">
        <w:rPr>
          <w:rFonts w:ascii="Book Antiqua" w:hAnsi="Book Antiqua" w:cs="Times New Roman"/>
          <w:sz w:val="24"/>
          <w:szCs w:val="24"/>
        </w:rPr>
        <w:t xml:space="preserve">and SMV. After PV stent placement, </w:t>
      </w:r>
      <w:r w:rsidR="0094017B" w:rsidRPr="007C63D9">
        <w:rPr>
          <w:rFonts w:ascii="Book Antiqua" w:hAnsi="Book Antiqua" w:cs="Times New Roman"/>
          <w:sz w:val="24"/>
          <w:szCs w:val="24"/>
        </w:rPr>
        <w:t xml:space="preserve">the patient’s </w:t>
      </w:r>
      <w:r w:rsidRPr="007C63D9">
        <w:rPr>
          <w:rFonts w:ascii="Book Antiqua" w:hAnsi="Book Antiqua" w:cs="Times New Roman"/>
          <w:sz w:val="24"/>
          <w:szCs w:val="24"/>
        </w:rPr>
        <w:t>symptom</w:t>
      </w:r>
      <w:r w:rsidR="0094017B" w:rsidRPr="007C63D9">
        <w:rPr>
          <w:rFonts w:ascii="Book Antiqua" w:hAnsi="Book Antiqua" w:cs="Times New Roman"/>
          <w:sz w:val="24"/>
          <w:szCs w:val="24"/>
        </w:rPr>
        <w:t>s</w:t>
      </w:r>
      <w:r w:rsidRPr="007C63D9">
        <w:rPr>
          <w:rFonts w:ascii="Book Antiqua" w:hAnsi="Book Antiqua" w:cs="Times New Roman"/>
          <w:sz w:val="24"/>
          <w:szCs w:val="24"/>
        </w:rPr>
        <w:t xml:space="preserve"> </w:t>
      </w:r>
      <w:r w:rsidR="0094017B" w:rsidRPr="007C63D9">
        <w:rPr>
          <w:rFonts w:ascii="Book Antiqua" w:hAnsi="Book Antiqua" w:cs="Times New Roman"/>
          <w:sz w:val="24"/>
          <w:szCs w:val="24"/>
        </w:rPr>
        <w:t xml:space="preserve">were </w:t>
      </w:r>
      <w:r w:rsidRPr="007C63D9">
        <w:rPr>
          <w:rFonts w:ascii="Book Antiqua" w:hAnsi="Book Antiqua" w:cs="Times New Roman"/>
          <w:sz w:val="24"/>
          <w:szCs w:val="24"/>
        </w:rPr>
        <w:t>completely relieved</w:t>
      </w:r>
      <w:r w:rsidR="0094017B" w:rsidRPr="007C63D9">
        <w:rPr>
          <w:rFonts w:ascii="Book Antiqua" w:hAnsi="Book Antiqua" w:cs="Times New Roman"/>
          <w:sz w:val="24"/>
          <w:szCs w:val="24"/>
        </w:rPr>
        <w:t>,</w:t>
      </w:r>
      <w:r w:rsidRPr="007C63D9">
        <w:rPr>
          <w:rFonts w:ascii="Book Antiqua" w:hAnsi="Book Antiqua" w:cs="Times New Roman"/>
          <w:sz w:val="24"/>
          <w:szCs w:val="24"/>
        </w:rPr>
        <w:t xml:space="preserve"> </w:t>
      </w:r>
      <w:r w:rsidR="005A286D" w:rsidRPr="007C63D9">
        <w:rPr>
          <w:rFonts w:ascii="Book Antiqua" w:hAnsi="Book Antiqua" w:cs="Times New Roman"/>
          <w:sz w:val="24"/>
          <w:szCs w:val="24"/>
        </w:rPr>
        <w:t xml:space="preserve">which is in accordance with the results of </w:t>
      </w:r>
      <w:r w:rsidRPr="007C63D9">
        <w:rPr>
          <w:rFonts w:ascii="Book Antiqua" w:hAnsi="Book Antiqua" w:cs="Times New Roman"/>
          <w:sz w:val="24"/>
          <w:szCs w:val="24"/>
        </w:rPr>
        <w:t xml:space="preserve">our study. </w:t>
      </w:r>
    </w:p>
    <w:p w14:paraId="3CD45D97" w14:textId="1A5FFE6F" w:rsidR="00D851F1" w:rsidRPr="007C63D9" w:rsidRDefault="00A873C3" w:rsidP="007C63D9">
      <w:pPr>
        <w:wordWrap/>
        <w:snapToGrid w:val="0"/>
        <w:spacing w:line="360" w:lineRule="auto"/>
        <w:ind w:firstLineChars="100" w:firstLine="240"/>
        <w:rPr>
          <w:rFonts w:ascii="Book Antiqua" w:hAnsi="Book Antiqua" w:cs="Times New Roman"/>
          <w:sz w:val="24"/>
          <w:szCs w:val="24"/>
        </w:rPr>
      </w:pPr>
      <w:r w:rsidRPr="007C63D9">
        <w:rPr>
          <w:rFonts w:ascii="Book Antiqua" w:hAnsi="Book Antiqua" w:cs="Times New Roman"/>
          <w:sz w:val="24"/>
          <w:szCs w:val="24"/>
        </w:rPr>
        <w:t xml:space="preserve">The </w:t>
      </w:r>
      <w:r w:rsidR="00D851F1" w:rsidRPr="007C63D9">
        <w:rPr>
          <w:rFonts w:ascii="Book Antiqua" w:hAnsi="Book Antiqua" w:cs="Times New Roman"/>
          <w:sz w:val="24"/>
          <w:szCs w:val="24"/>
        </w:rPr>
        <w:t>long-term patency of PV stents</w:t>
      </w:r>
      <w:r w:rsidRPr="007C63D9">
        <w:rPr>
          <w:rFonts w:ascii="Book Antiqua" w:hAnsi="Book Antiqua" w:cs="Times New Roman"/>
          <w:sz w:val="24"/>
          <w:szCs w:val="24"/>
        </w:rPr>
        <w:t xml:space="preserve"> has been previously investigated</w:t>
      </w:r>
      <w:r w:rsidR="00D851F1" w:rsidRPr="007C63D9">
        <w:rPr>
          <w:rFonts w:ascii="Book Antiqua" w:hAnsi="Book Antiqua" w:cs="Times New Roman"/>
          <w:sz w:val="24"/>
          <w:szCs w:val="24"/>
        </w:rPr>
        <w:t xml:space="preserve">. Reported </w:t>
      </w:r>
      <w:r w:rsidRPr="007C63D9">
        <w:rPr>
          <w:rFonts w:ascii="Book Antiqua" w:hAnsi="Book Antiqua" w:cs="Times New Roman"/>
          <w:sz w:val="24"/>
          <w:szCs w:val="24"/>
        </w:rPr>
        <w:t xml:space="preserve">stent </w:t>
      </w:r>
      <w:r w:rsidR="00D851F1" w:rsidRPr="007C63D9">
        <w:rPr>
          <w:rFonts w:ascii="Book Antiqua" w:hAnsi="Book Antiqua" w:cs="Times New Roman"/>
          <w:sz w:val="24"/>
          <w:szCs w:val="24"/>
        </w:rPr>
        <w:t xml:space="preserve">patency </w:t>
      </w:r>
      <w:r w:rsidR="00C479D8" w:rsidRPr="007C63D9">
        <w:rPr>
          <w:rFonts w:ascii="Book Antiqua" w:hAnsi="Book Antiqua" w:cs="Times New Roman"/>
          <w:sz w:val="24"/>
          <w:szCs w:val="24"/>
        </w:rPr>
        <w:t xml:space="preserve">was of </w:t>
      </w:r>
      <w:r w:rsidR="00D851F1" w:rsidRPr="007C63D9">
        <w:rPr>
          <w:rFonts w:ascii="Book Antiqua" w:hAnsi="Book Antiqua" w:cs="Times New Roman"/>
          <w:sz w:val="24"/>
          <w:szCs w:val="24"/>
        </w:rPr>
        <w:t>60</w:t>
      </w:r>
      <w:r w:rsidR="00A71A21" w:rsidRPr="007C63D9">
        <w:rPr>
          <w:rFonts w:ascii="Book Antiqua" w:hAnsi="Book Antiqua" w:cs="Times New Roman"/>
          <w:sz w:val="24"/>
          <w:szCs w:val="24"/>
        </w:rPr>
        <w:t>%</w:t>
      </w:r>
      <w:r w:rsidR="0094017B" w:rsidRPr="007C63D9">
        <w:rPr>
          <w:rFonts w:ascii="Book Antiqua" w:hAnsi="Book Antiqua" w:cs="Times New Roman"/>
          <w:sz w:val="24"/>
          <w:szCs w:val="24"/>
        </w:rPr>
        <w:t>-</w:t>
      </w:r>
      <w:r w:rsidR="00D851F1" w:rsidRPr="007C63D9">
        <w:rPr>
          <w:rFonts w:ascii="Book Antiqua" w:hAnsi="Book Antiqua" w:cs="Times New Roman"/>
          <w:sz w:val="24"/>
          <w:szCs w:val="24"/>
        </w:rPr>
        <w:t>100% during 1</w:t>
      </w:r>
      <w:r w:rsidR="00C479D8" w:rsidRPr="007C63D9">
        <w:rPr>
          <w:rFonts w:ascii="Book Antiqua" w:hAnsi="Book Antiqua" w:cs="Times New Roman"/>
          <w:sz w:val="24"/>
          <w:szCs w:val="24"/>
        </w:rPr>
        <w:t>-</w:t>
      </w:r>
      <w:r w:rsidR="00D851F1" w:rsidRPr="007C63D9">
        <w:rPr>
          <w:rFonts w:ascii="Book Antiqua" w:hAnsi="Book Antiqua" w:cs="Times New Roman"/>
          <w:sz w:val="24"/>
          <w:szCs w:val="24"/>
        </w:rPr>
        <w:t>2 years follow-up</w:t>
      </w:r>
      <w:r w:rsidR="00FC414B" w:rsidRPr="007C63D9">
        <w:rPr>
          <w:rFonts w:ascii="Book Antiqua" w:hAnsi="Book Antiqua" w:cs="Times New Roman"/>
          <w:sz w:val="24"/>
          <w:szCs w:val="24"/>
        </w:rPr>
        <w:t xml:space="preserve"> period</w:t>
      </w:r>
      <w:r w:rsidR="00C479D8" w:rsidRPr="007C63D9">
        <w:rPr>
          <w:rFonts w:ascii="Book Antiqua" w:hAnsi="Book Antiqua" w:cs="Times New Roman"/>
          <w:sz w:val="24"/>
          <w:szCs w:val="24"/>
        </w:rPr>
        <w:t>s</w:t>
      </w:r>
      <w:r w:rsidR="00B12BFD" w:rsidRPr="007C63D9">
        <w:rPr>
          <w:rFonts w:ascii="Book Antiqua" w:hAnsi="Book Antiqua" w:cs="Times New Roman"/>
          <w:sz w:val="24"/>
          <w:szCs w:val="24"/>
        </w:rPr>
        <w:fldChar w:fldCharType="begin">
          <w:fldData xml:space="preserve">PEVuZE5vdGU+PENpdGU+PEF1dGhvcj5Uc3VrYW1vdG88L0F1dGhvcj48WWVhcj4yMDAzPC9ZZWFy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</w:fldData>
        </w:fldChar>
      </w:r>
      <w:r w:rsidR="006976F1" w:rsidRPr="007C63D9">
        <w:rPr>
          <w:rFonts w:ascii="Book Antiqua" w:hAnsi="Book Antiqua" w:cs="Times New Roman"/>
          <w:sz w:val="24"/>
          <w:szCs w:val="24"/>
        </w:rPr>
        <w:instrText xml:space="preserve"> ADDIN EN.CITE </w:instrText>
      </w:r>
      <w:r w:rsidR="006976F1" w:rsidRPr="007C63D9">
        <w:rPr>
          <w:rFonts w:ascii="Book Antiqua" w:hAnsi="Book Antiqua" w:cs="Times New Roman"/>
          <w:sz w:val="24"/>
          <w:szCs w:val="24"/>
        </w:rPr>
        <w:fldChar w:fldCharType="begin">
          <w:fldData xml:space="preserve">PEVuZE5vdGU+PENpdGU+PEF1dGhvcj5Uc3VrYW1vdG88L0F1dGhvcj48WWVhcj4yMDAzPC9ZZWFy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</w:fldData>
        </w:fldChar>
      </w:r>
      <w:r w:rsidR="006976F1" w:rsidRPr="007C63D9">
        <w:rPr>
          <w:rFonts w:ascii="Book Antiqua" w:hAnsi="Book Antiqua" w:cs="Times New Roman"/>
          <w:sz w:val="24"/>
          <w:szCs w:val="24"/>
        </w:rPr>
        <w:instrText xml:space="preserve"> ADDIN EN.CITE.DATA </w:instrText>
      </w:r>
      <w:r w:rsidR="006976F1" w:rsidRPr="007C63D9">
        <w:rPr>
          <w:rFonts w:ascii="Book Antiqua" w:hAnsi="Book Antiqua" w:cs="Times New Roman"/>
          <w:sz w:val="24"/>
          <w:szCs w:val="24"/>
        </w:rPr>
      </w:r>
      <w:r w:rsidR="006976F1" w:rsidRPr="007C63D9">
        <w:rPr>
          <w:rFonts w:ascii="Book Antiqua" w:hAnsi="Book Antiqua" w:cs="Times New Roman"/>
          <w:sz w:val="24"/>
          <w:szCs w:val="24"/>
        </w:rPr>
        <w:fldChar w:fldCharType="end"/>
      </w:r>
      <w:r w:rsidR="00B12BFD" w:rsidRPr="007C63D9">
        <w:rPr>
          <w:rFonts w:ascii="Book Antiqua" w:hAnsi="Book Antiqua" w:cs="Times New Roman"/>
          <w:sz w:val="24"/>
          <w:szCs w:val="24"/>
        </w:rPr>
      </w:r>
      <w:r w:rsidR="00B12BFD" w:rsidRPr="007C63D9">
        <w:rPr>
          <w:rFonts w:ascii="Book Antiqua" w:hAnsi="Book Antiqua" w:cs="Times New Roman"/>
          <w:sz w:val="24"/>
          <w:szCs w:val="24"/>
        </w:rPr>
        <w:fldChar w:fldCharType="separate"/>
      </w:r>
      <w:r w:rsidR="007C63D9" w:rsidRPr="007C63D9">
        <w:rPr>
          <w:rFonts w:ascii="Book Antiqua" w:hAnsi="Book Antiqua" w:cs="Times New Roman"/>
          <w:noProof/>
          <w:sz w:val="24"/>
          <w:szCs w:val="24"/>
          <w:vertAlign w:val="superscript"/>
        </w:rPr>
        <w:t>[5,7,10,</w:t>
      </w:r>
      <w:r w:rsidR="006976F1" w:rsidRPr="007C63D9">
        <w:rPr>
          <w:rFonts w:ascii="Book Antiqua" w:hAnsi="Book Antiqua" w:cs="Times New Roman"/>
          <w:noProof/>
          <w:sz w:val="24"/>
          <w:szCs w:val="24"/>
          <w:vertAlign w:val="superscript"/>
        </w:rPr>
        <w:t>11]</w:t>
      </w:r>
      <w:r w:rsidR="00B12BFD" w:rsidRPr="007C63D9">
        <w:rPr>
          <w:rFonts w:ascii="Book Antiqua" w:hAnsi="Book Antiqua" w:cs="Times New Roman"/>
          <w:sz w:val="24"/>
          <w:szCs w:val="24"/>
        </w:rPr>
        <w:fldChar w:fldCharType="end"/>
      </w:r>
      <w:r w:rsidR="007C63D9" w:rsidRPr="007C63D9">
        <w:rPr>
          <w:rFonts w:ascii="Book Antiqua" w:hAnsi="Book Antiqua" w:cs="Times New Roman"/>
          <w:sz w:val="24"/>
          <w:szCs w:val="24"/>
        </w:rPr>
        <w:t xml:space="preserve">. Kim </w:t>
      </w:r>
      <w:r w:rsidR="007C63D9" w:rsidRPr="007C63D9">
        <w:rPr>
          <w:rFonts w:ascii="Book Antiqua" w:hAnsi="Book Antiqua" w:cs="Times New Roman"/>
          <w:i/>
          <w:sz w:val="24"/>
          <w:szCs w:val="24"/>
        </w:rPr>
        <w:t>et al</w:t>
      </w:r>
      <w:r w:rsidR="00B12BFD" w:rsidRPr="007C63D9">
        <w:rPr>
          <w:rFonts w:ascii="Book Antiqua" w:hAnsi="Book Antiqua" w:cs="Times New Roman"/>
          <w:sz w:val="24"/>
          <w:szCs w:val="24"/>
        </w:rPr>
        <w:fldChar w:fldCharType="begin"/>
      </w:r>
      <w:r w:rsidR="006976F1" w:rsidRPr="007C63D9">
        <w:rPr>
          <w:rFonts w:ascii="Book Antiqua" w:hAnsi="Book Antiqua" w:cs="Times New Roman"/>
          <w:sz w:val="24"/>
          <w:szCs w:val="24"/>
        </w:rPr>
        <w:instrText xml:space="preserve"> ADDIN EN.CITE &lt;EndNote&gt;&lt;Cite&gt;&lt;Author&gt;Kim&lt;/Author&gt;&lt;Year&gt;2011&lt;/Year&gt;&lt;RecNum&gt;75&lt;/RecNum&gt;&lt;IDText&gt;Percutaneous transhepatic stent placement in the management of portal venous stenosis after curative surgery for pancreatic and biliary neoplasms&lt;/IDText&gt;&lt;DisplayText&gt;&lt;style face="superscript"&gt;[7]&lt;/style&gt;&lt;/DisplayText&gt;&lt;record&gt;&lt;rec-number&gt;75&lt;/rec-number&gt;&lt;foreign-keys&gt;&lt;key app="EN" db-id="frx20f9rmvw997e90z6p9vrpds0eazafvp09" timestamp="1423211864"&gt;75&lt;/key&gt;&lt;/foreign-keys&gt;&lt;ref-type name="Journal Article"&gt;17&lt;/ref-type&gt;&lt;contributors&gt;&lt;authors&gt;&lt;author&gt;Kim, K. R.&lt;/author&gt;&lt;author&gt;Ko, G. Y.&lt;/author&gt;&lt;author&gt;Sung, K. B.&lt;/author&gt;&lt;author&gt;Yoon, H. K.&lt;/author&gt;&lt;/authors&gt;&lt;/contributors&gt;&lt;auth-address&gt;Department of Radiology, University of North Carolina at Chapel Hill, Chapel Hill, NC, USA.&lt;/auth-address&gt;&lt;titles&gt;&lt;title&gt;Percutaneous transhepatic stent placement in the management of portal venous stenosis after curative surgery for pancreatic and biliary neoplasms&lt;/title&gt;&lt;secondary-title&gt;AJR Am J Roentgenol&lt;/secondary-title&gt;&lt;/titles&gt;&lt;periodical&gt;&lt;full-title&gt;AJR Am J Roentgenol&lt;/full-title&gt;&lt;abbr-1&gt;Ajr&lt;/abbr-1&gt;&lt;/periodical&gt;&lt;pages&gt;W446-50&lt;/pages&gt;&lt;volume&gt;196&lt;/volume&gt;&lt;number&gt;4&lt;/number&gt;&lt;keywords&gt;&lt;keyword&gt;Adult&lt;/keyword&gt;&lt;keyword&gt;Aged&lt;/keyword&gt;&lt;keyword&gt;Bile Duct Neoplasms&lt;/keyword&gt;&lt;keyword&gt;Constriction, Pathologic&lt;/keyword&gt;&lt;keyword&gt;Female&lt;/keyword&gt;&lt;keyword&gt;Hepatectomy&lt;/keyword&gt;&lt;keyword&gt;Humans&lt;/keyword&gt;&lt;keyword&gt;Male&lt;/keyword&gt;&lt;keyword&gt;Middle Aged&lt;/keyword&gt;&lt;keyword&gt;Neoplasm Recurrence, Local&lt;/keyword&gt;&lt;keyword&gt;Pancreatic Neoplasms&lt;/keyword&gt;&lt;keyword&gt;Portal Vein&lt;/keyword&gt;&lt;keyword&gt;Postoperative Complications&lt;/keyword&gt;&lt;keyword&gt;Retrospective Studies&lt;/keyword&gt;&lt;keyword&gt;Stents&lt;/keyword&gt;&lt;keyword&gt;Treatment Outcome&lt;/keyword&gt;&lt;/keywords&gt;&lt;dates&gt;&lt;year&gt;2011&lt;/year&gt;&lt;pub-dates&gt;&lt;date&gt;Apr&lt;/date&gt;&lt;/pub-dates&gt;&lt;/dates&gt;&lt;isbn&gt;1546-3141&lt;/isbn&gt;&lt;accession-num&gt;21427310&lt;/accession-num&gt;&lt;urls&gt;&lt;related-urls&gt;&lt;url&gt;http://www.ncbi.nlm.nih.gov/pubmed/21427310&lt;/url&gt;&lt;/related-urls&gt;&lt;/urls&gt;&lt;electronic-resource-num&gt;10.2214/AJR.10.5274&lt;/electronic-resource-num&gt;&lt;language&gt;eng&lt;/language&gt;&lt;/record&gt;&lt;/Cite&gt;&lt;/EndNote&gt;</w:instrText>
      </w:r>
      <w:r w:rsidR="00B12BFD" w:rsidRPr="007C63D9">
        <w:rPr>
          <w:rFonts w:ascii="Book Antiqua" w:hAnsi="Book Antiqua" w:cs="Times New Roman"/>
          <w:sz w:val="24"/>
          <w:szCs w:val="24"/>
        </w:rPr>
        <w:fldChar w:fldCharType="separate"/>
      </w:r>
      <w:r w:rsidR="006976F1" w:rsidRPr="007C63D9">
        <w:rPr>
          <w:rFonts w:ascii="Book Antiqua" w:hAnsi="Book Antiqua" w:cs="Times New Roman"/>
          <w:noProof/>
          <w:sz w:val="24"/>
          <w:szCs w:val="24"/>
          <w:vertAlign w:val="superscript"/>
        </w:rPr>
        <w:t>[7]</w:t>
      </w:r>
      <w:r w:rsidR="00B12BFD" w:rsidRPr="007C63D9">
        <w:rPr>
          <w:rFonts w:ascii="Book Antiqua" w:hAnsi="Book Antiqua" w:cs="Times New Roman"/>
          <w:sz w:val="24"/>
          <w:szCs w:val="24"/>
        </w:rPr>
        <w:fldChar w:fldCharType="end"/>
      </w:r>
      <w:r w:rsidR="00D851F1" w:rsidRPr="007C63D9">
        <w:rPr>
          <w:rFonts w:ascii="Book Antiqua" w:hAnsi="Book Antiqua" w:cs="Times New Roman"/>
          <w:sz w:val="24"/>
          <w:szCs w:val="24"/>
        </w:rPr>
        <w:t xml:space="preserve"> </w:t>
      </w:r>
      <w:r w:rsidR="00C479D8" w:rsidRPr="007C63D9">
        <w:rPr>
          <w:rFonts w:ascii="Book Antiqua" w:hAnsi="Book Antiqua" w:cs="Times New Roman"/>
          <w:sz w:val="24"/>
          <w:szCs w:val="24"/>
        </w:rPr>
        <w:t xml:space="preserve">performed a </w:t>
      </w:r>
      <w:r w:rsidR="00D851F1" w:rsidRPr="007C63D9">
        <w:rPr>
          <w:rFonts w:ascii="Book Antiqua" w:hAnsi="Book Antiqua" w:cs="Times New Roman"/>
          <w:sz w:val="24"/>
          <w:szCs w:val="24"/>
        </w:rPr>
        <w:t xml:space="preserve">stent patency comparison </w:t>
      </w:r>
      <w:r w:rsidR="00C479D8" w:rsidRPr="007C63D9">
        <w:rPr>
          <w:rFonts w:ascii="Book Antiqua" w:hAnsi="Book Antiqua" w:cs="Times New Roman"/>
          <w:sz w:val="24"/>
          <w:szCs w:val="24"/>
        </w:rPr>
        <w:t xml:space="preserve">between </w:t>
      </w:r>
      <w:r w:rsidRPr="007C63D9">
        <w:rPr>
          <w:rFonts w:ascii="Book Antiqua" w:hAnsi="Book Antiqua" w:cs="Times New Roman"/>
          <w:sz w:val="24"/>
          <w:szCs w:val="24"/>
        </w:rPr>
        <w:t xml:space="preserve">groups of patients presenting </w:t>
      </w:r>
      <w:r w:rsidR="00D851F1" w:rsidRPr="007C63D9">
        <w:rPr>
          <w:rFonts w:ascii="Book Antiqua" w:hAnsi="Book Antiqua" w:cs="Times New Roman"/>
          <w:sz w:val="24"/>
          <w:szCs w:val="24"/>
        </w:rPr>
        <w:t xml:space="preserve">benign and malignant stenosis and </w:t>
      </w:r>
      <w:r w:rsidR="00C479D8" w:rsidRPr="007C63D9">
        <w:rPr>
          <w:rFonts w:ascii="Book Antiqua" w:hAnsi="Book Antiqua" w:cs="Times New Roman"/>
          <w:sz w:val="24"/>
          <w:szCs w:val="24"/>
        </w:rPr>
        <w:t xml:space="preserve">observed that the </w:t>
      </w:r>
      <w:r w:rsidR="00D851F1" w:rsidRPr="007C63D9">
        <w:rPr>
          <w:rFonts w:ascii="Book Antiqua" w:hAnsi="Book Antiqua" w:cs="Times New Roman"/>
          <w:sz w:val="24"/>
          <w:szCs w:val="24"/>
        </w:rPr>
        <w:t xml:space="preserve">mean patency period </w:t>
      </w:r>
      <w:r w:rsidR="00C479D8" w:rsidRPr="007C63D9">
        <w:rPr>
          <w:rFonts w:ascii="Book Antiqua" w:hAnsi="Book Antiqua" w:cs="Times New Roman"/>
          <w:sz w:val="24"/>
          <w:szCs w:val="24"/>
        </w:rPr>
        <w:t xml:space="preserve">in the </w:t>
      </w:r>
      <w:r w:rsidR="00D851F1" w:rsidRPr="007C63D9">
        <w:rPr>
          <w:rFonts w:ascii="Book Antiqua" w:hAnsi="Book Antiqua" w:cs="Times New Roman"/>
          <w:sz w:val="24"/>
          <w:szCs w:val="24"/>
        </w:rPr>
        <w:t xml:space="preserve">benign stenosis group was </w:t>
      </w:r>
      <w:r w:rsidR="00C479D8" w:rsidRPr="007C63D9">
        <w:rPr>
          <w:rFonts w:ascii="Book Antiqua" w:hAnsi="Book Antiqua" w:cs="Times New Roman"/>
          <w:sz w:val="24"/>
          <w:szCs w:val="24"/>
        </w:rPr>
        <w:t xml:space="preserve">higher </w:t>
      </w:r>
      <w:r w:rsidR="00D851F1" w:rsidRPr="007C63D9">
        <w:rPr>
          <w:rFonts w:ascii="Book Antiqua" w:hAnsi="Book Antiqua" w:cs="Times New Roman"/>
          <w:sz w:val="24"/>
          <w:szCs w:val="24"/>
        </w:rPr>
        <w:t xml:space="preserve">than that of the tumor recurrence group. The shorter patency period in </w:t>
      </w:r>
      <w:r w:rsidR="00C479D8" w:rsidRPr="007C63D9">
        <w:rPr>
          <w:rFonts w:ascii="Book Antiqua" w:hAnsi="Book Antiqua" w:cs="Times New Roman"/>
          <w:sz w:val="24"/>
          <w:szCs w:val="24"/>
        </w:rPr>
        <w:t xml:space="preserve">the </w:t>
      </w:r>
      <w:r w:rsidR="00D851F1" w:rsidRPr="007C63D9">
        <w:rPr>
          <w:rFonts w:ascii="Book Antiqua" w:hAnsi="Book Antiqua" w:cs="Times New Roman"/>
          <w:sz w:val="24"/>
          <w:szCs w:val="24"/>
        </w:rPr>
        <w:t xml:space="preserve">tumor recurrence group seemed to be </w:t>
      </w:r>
      <w:r w:rsidR="00C479D8" w:rsidRPr="007C63D9">
        <w:rPr>
          <w:rFonts w:ascii="Book Antiqua" w:hAnsi="Book Antiqua" w:cs="Times New Roman"/>
          <w:sz w:val="24"/>
          <w:szCs w:val="24"/>
        </w:rPr>
        <w:t xml:space="preserve">caused by a </w:t>
      </w:r>
      <w:r w:rsidR="00D851F1" w:rsidRPr="007C63D9">
        <w:rPr>
          <w:rFonts w:ascii="Book Antiqua" w:hAnsi="Book Antiqua" w:cs="Times New Roman"/>
          <w:sz w:val="24"/>
          <w:szCs w:val="24"/>
        </w:rPr>
        <w:t xml:space="preserve">shorter survival period rather than </w:t>
      </w:r>
      <w:r w:rsidR="00C479D8" w:rsidRPr="007C63D9">
        <w:rPr>
          <w:rFonts w:ascii="Book Antiqua" w:hAnsi="Book Antiqua" w:cs="Times New Roman"/>
          <w:sz w:val="24"/>
          <w:szCs w:val="24"/>
        </w:rPr>
        <w:t xml:space="preserve">by </w:t>
      </w:r>
      <w:r w:rsidR="00D851F1" w:rsidRPr="007C63D9">
        <w:rPr>
          <w:rFonts w:ascii="Book Antiqua" w:hAnsi="Book Antiqua" w:cs="Times New Roman"/>
          <w:sz w:val="24"/>
          <w:szCs w:val="24"/>
        </w:rPr>
        <w:t xml:space="preserve">tumor ingrowth </w:t>
      </w:r>
      <w:r w:rsidRPr="007C63D9">
        <w:rPr>
          <w:rFonts w:ascii="Book Antiqua" w:hAnsi="Book Antiqua" w:cs="Times New Roman"/>
          <w:sz w:val="24"/>
          <w:szCs w:val="24"/>
        </w:rPr>
        <w:t>into the stent due to</w:t>
      </w:r>
      <w:r w:rsidR="00D851F1" w:rsidRPr="007C63D9">
        <w:rPr>
          <w:rFonts w:ascii="Book Antiqua" w:hAnsi="Book Antiqua" w:cs="Times New Roman"/>
          <w:sz w:val="24"/>
          <w:szCs w:val="24"/>
        </w:rPr>
        <w:t xml:space="preserve"> tumor recurrence. In our study, even </w:t>
      </w:r>
      <w:r w:rsidRPr="007C63D9">
        <w:rPr>
          <w:rFonts w:ascii="Book Antiqua" w:hAnsi="Book Antiqua" w:cs="Times New Roman"/>
          <w:sz w:val="24"/>
          <w:szCs w:val="24"/>
        </w:rPr>
        <w:t>in</w:t>
      </w:r>
      <w:r w:rsidR="00D851F1" w:rsidRPr="007C63D9">
        <w:rPr>
          <w:rFonts w:ascii="Book Antiqua" w:hAnsi="Book Antiqua" w:cs="Times New Roman"/>
          <w:sz w:val="24"/>
          <w:szCs w:val="24"/>
        </w:rPr>
        <w:t xml:space="preserve"> </w:t>
      </w:r>
      <w:r w:rsidR="00820680" w:rsidRPr="007C63D9">
        <w:rPr>
          <w:rFonts w:ascii="Book Antiqua" w:hAnsi="Book Antiqua" w:cs="Times New Roman"/>
          <w:sz w:val="24"/>
          <w:szCs w:val="24"/>
        </w:rPr>
        <w:t xml:space="preserve">those </w:t>
      </w:r>
      <w:r w:rsidR="00D851F1" w:rsidRPr="007C63D9">
        <w:rPr>
          <w:rFonts w:ascii="Book Antiqua" w:hAnsi="Book Antiqua" w:cs="Times New Roman"/>
          <w:sz w:val="24"/>
          <w:szCs w:val="24"/>
        </w:rPr>
        <w:t xml:space="preserve">cases </w:t>
      </w:r>
      <w:r w:rsidRPr="007C63D9">
        <w:rPr>
          <w:rFonts w:ascii="Book Antiqua" w:hAnsi="Book Antiqua" w:cs="Times New Roman"/>
          <w:sz w:val="24"/>
          <w:szCs w:val="24"/>
        </w:rPr>
        <w:t xml:space="preserve">in which </w:t>
      </w:r>
      <w:r w:rsidR="00D851F1" w:rsidRPr="007C63D9">
        <w:rPr>
          <w:rFonts w:ascii="Book Antiqua" w:hAnsi="Book Antiqua" w:cs="Times New Roman"/>
          <w:sz w:val="24"/>
          <w:szCs w:val="24"/>
        </w:rPr>
        <w:t>local tumor recurrence</w:t>
      </w:r>
      <w:r w:rsidRPr="007C63D9">
        <w:rPr>
          <w:rFonts w:ascii="Book Antiqua" w:hAnsi="Book Antiqua" w:cs="Times New Roman"/>
          <w:sz w:val="24"/>
          <w:szCs w:val="24"/>
        </w:rPr>
        <w:t xml:space="preserve"> was observed</w:t>
      </w:r>
      <w:r w:rsidR="00D851F1" w:rsidRPr="007C63D9">
        <w:rPr>
          <w:rFonts w:ascii="Book Antiqua" w:hAnsi="Book Antiqua" w:cs="Times New Roman"/>
          <w:sz w:val="24"/>
          <w:szCs w:val="24"/>
        </w:rPr>
        <w:t xml:space="preserve">, </w:t>
      </w:r>
      <w:r w:rsidR="00820680" w:rsidRPr="007C63D9">
        <w:rPr>
          <w:rFonts w:ascii="Book Antiqua" w:hAnsi="Book Antiqua" w:cs="Times New Roman"/>
          <w:sz w:val="24"/>
          <w:szCs w:val="24"/>
        </w:rPr>
        <w:t xml:space="preserve">the </w:t>
      </w:r>
      <w:r w:rsidR="00D851F1" w:rsidRPr="007C63D9">
        <w:rPr>
          <w:rFonts w:ascii="Book Antiqua" w:hAnsi="Book Antiqua" w:cs="Times New Roman"/>
          <w:sz w:val="24"/>
          <w:szCs w:val="24"/>
        </w:rPr>
        <w:t xml:space="preserve">stent </w:t>
      </w:r>
      <w:r w:rsidR="00C479D8" w:rsidRPr="007C63D9">
        <w:rPr>
          <w:rFonts w:ascii="Book Antiqua" w:hAnsi="Book Antiqua" w:cs="Times New Roman"/>
          <w:sz w:val="24"/>
          <w:szCs w:val="24"/>
        </w:rPr>
        <w:t xml:space="preserve">remained </w:t>
      </w:r>
      <w:r w:rsidR="00D851F1" w:rsidRPr="007C63D9">
        <w:rPr>
          <w:rFonts w:ascii="Book Antiqua" w:hAnsi="Book Antiqua" w:cs="Times New Roman"/>
          <w:sz w:val="24"/>
          <w:szCs w:val="24"/>
        </w:rPr>
        <w:t xml:space="preserve">patent unless direct tumor invasion to </w:t>
      </w:r>
      <w:r w:rsidR="00820680" w:rsidRPr="007C63D9">
        <w:rPr>
          <w:rFonts w:ascii="Book Antiqua" w:hAnsi="Book Antiqua" w:cs="Times New Roman"/>
          <w:sz w:val="24"/>
          <w:szCs w:val="24"/>
        </w:rPr>
        <w:t xml:space="preserve">the </w:t>
      </w:r>
      <w:r w:rsidR="00D851F1" w:rsidRPr="007C63D9">
        <w:rPr>
          <w:rFonts w:ascii="Book Antiqua" w:hAnsi="Book Antiqua" w:cs="Times New Roman"/>
          <w:sz w:val="24"/>
          <w:szCs w:val="24"/>
        </w:rPr>
        <w:t xml:space="preserve">stent </w:t>
      </w:r>
      <w:r w:rsidR="00820680" w:rsidRPr="007C63D9">
        <w:rPr>
          <w:rFonts w:ascii="Book Antiqua" w:hAnsi="Book Antiqua" w:cs="Times New Roman"/>
          <w:sz w:val="24"/>
          <w:szCs w:val="24"/>
        </w:rPr>
        <w:t>occurred; however,</w:t>
      </w:r>
      <w:r w:rsidR="00D851F1" w:rsidRPr="007C63D9">
        <w:rPr>
          <w:rFonts w:ascii="Book Antiqua" w:hAnsi="Book Antiqua" w:cs="Times New Roman"/>
          <w:sz w:val="24"/>
          <w:szCs w:val="24"/>
        </w:rPr>
        <w:t xml:space="preserve"> further follow-up was needed for these patients.</w:t>
      </w:r>
    </w:p>
    <w:p w14:paraId="3A174711" w14:textId="0301831C" w:rsidR="00D851F1" w:rsidRPr="007C63D9" w:rsidRDefault="00D851F1" w:rsidP="007C63D9">
      <w:pPr>
        <w:wordWrap/>
        <w:snapToGrid w:val="0"/>
        <w:spacing w:line="360" w:lineRule="auto"/>
        <w:ind w:firstLineChars="100" w:firstLine="240"/>
        <w:rPr>
          <w:rFonts w:ascii="Book Antiqua" w:hAnsi="Book Antiqua" w:cs="Times New Roman"/>
          <w:sz w:val="24"/>
          <w:szCs w:val="24"/>
        </w:rPr>
      </w:pPr>
      <w:r w:rsidRPr="007C63D9">
        <w:rPr>
          <w:rFonts w:ascii="Book Antiqua" w:hAnsi="Book Antiqua" w:cs="Times New Roman"/>
          <w:sz w:val="24"/>
          <w:szCs w:val="24"/>
        </w:rPr>
        <w:t xml:space="preserve">A pressure gradient </w:t>
      </w:r>
      <w:r w:rsidR="00820680" w:rsidRPr="007C63D9">
        <w:rPr>
          <w:rFonts w:ascii="Book Antiqua" w:hAnsi="Book Antiqua" w:cs="Times New Roman"/>
          <w:sz w:val="24"/>
          <w:szCs w:val="24"/>
        </w:rPr>
        <w:t>&gt;</w:t>
      </w:r>
      <w:r w:rsidR="007C63D9"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5 mmHg across a stenosis has been considere</w:t>
      </w:r>
      <w:r w:rsidR="007C63D9" w:rsidRPr="007C63D9">
        <w:rPr>
          <w:rFonts w:ascii="Book Antiqua" w:hAnsi="Book Antiqua" w:cs="Times New Roman"/>
          <w:sz w:val="24"/>
          <w:szCs w:val="24"/>
        </w:rPr>
        <w:t>d “significant” in some reports</w:t>
      </w:r>
      <w:r w:rsidR="00B12BFD" w:rsidRPr="007C63D9">
        <w:rPr>
          <w:rFonts w:ascii="Book Antiqua" w:hAnsi="Book Antiqua" w:cs="Times New Roman"/>
          <w:sz w:val="24"/>
          <w:szCs w:val="24"/>
        </w:rPr>
        <w:fldChar w:fldCharType="begin">
          <w:fldData xml:space="preserve">PEVuZE5vdGU+PENpdGU+PEF1dGhvcj5SYWJ5PC9BdXRob3I+PFllYXI+MTk5MTwvWWVhcj48UmVj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</w:fldData>
        </w:fldChar>
      </w:r>
      <w:r w:rsidR="006976F1" w:rsidRPr="007C63D9">
        <w:rPr>
          <w:rFonts w:ascii="Book Antiqua" w:hAnsi="Book Antiqua" w:cs="Times New Roman"/>
          <w:sz w:val="24"/>
          <w:szCs w:val="24"/>
        </w:rPr>
        <w:instrText xml:space="preserve"> ADDIN EN.CITE </w:instrText>
      </w:r>
      <w:r w:rsidR="006976F1" w:rsidRPr="007C63D9">
        <w:rPr>
          <w:rFonts w:ascii="Book Antiqua" w:hAnsi="Book Antiqua" w:cs="Times New Roman"/>
          <w:sz w:val="24"/>
          <w:szCs w:val="24"/>
        </w:rPr>
        <w:fldChar w:fldCharType="begin">
          <w:fldData xml:space="preserve">PEVuZE5vdGU+PENpdGU+PEF1dGhvcj5SYWJ5PC9BdXRob3I+PFllYXI+MTk5MTwvWWVhcj48UmVj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</w:fldData>
        </w:fldChar>
      </w:r>
      <w:r w:rsidR="006976F1" w:rsidRPr="007C63D9">
        <w:rPr>
          <w:rFonts w:ascii="Book Antiqua" w:hAnsi="Book Antiqua" w:cs="Times New Roman"/>
          <w:sz w:val="24"/>
          <w:szCs w:val="24"/>
        </w:rPr>
        <w:instrText xml:space="preserve"> ADDIN EN.CITE.DATA </w:instrText>
      </w:r>
      <w:r w:rsidR="006976F1" w:rsidRPr="007C63D9">
        <w:rPr>
          <w:rFonts w:ascii="Book Antiqua" w:hAnsi="Book Antiqua" w:cs="Times New Roman"/>
          <w:sz w:val="24"/>
          <w:szCs w:val="24"/>
        </w:rPr>
      </w:r>
      <w:r w:rsidR="006976F1" w:rsidRPr="007C63D9">
        <w:rPr>
          <w:rFonts w:ascii="Book Antiqua" w:hAnsi="Book Antiqua" w:cs="Times New Roman"/>
          <w:sz w:val="24"/>
          <w:szCs w:val="24"/>
        </w:rPr>
        <w:fldChar w:fldCharType="end"/>
      </w:r>
      <w:r w:rsidR="00B12BFD" w:rsidRPr="007C63D9">
        <w:rPr>
          <w:rFonts w:ascii="Book Antiqua" w:hAnsi="Book Antiqua" w:cs="Times New Roman"/>
          <w:sz w:val="24"/>
          <w:szCs w:val="24"/>
        </w:rPr>
      </w:r>
      <w:r w:rsidR="00B12BFD" w:rsidRPr="007C63D9">
        <w:rPr>
          <w:rFonts w:ascii="Book Antiqua" w:hAnsi="Book Antiqua" w:cs="Times New Roman"/>
          <w:sz w:val="24"/>
          <w:szCs w:val="24"/>
        </w:rPr>
        <w:fldChar w:fldCharType="separate"/>
      </w:r>
      <w:r w:rsidR="007C63D9" w:rsidRPr="007C63D9">
        <w:rPr>
          <w:rFonts w:ascii="Book Antiqua" w:hAnsi="Book Antiqua" w:cs="Times New Roman"/>
          <w:noProof/>
          <w:sz w:val="24"/>
          <w:szCs w:val="24"/>
          <w:vertAlign w:val="superscript"/>
        </w:rPr>
        <w:t>[3,18,</w:t>
      </w:r>
      <w:r w:rsidR="006976F1" w:rsidRPr="007C63D9">
        <w:rPr>
          <w:rFonts w:ascii="Book Antiqua" w:hAnsi="Book Antiqua" w:cs="Times New Roman"/>
          <w:noProof/>
          <w:sz w:val="24"/>
          <w:szCs w:val="24"/>
          <w:vertAlign w:val="superscript"/>
        </w:rPr>
        <w:t>21]</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However</w:t>
      </w:r>
      <w:r w:rsidR="00C479D8" w:rsidRPr="007C63D9">
        <w:rPr>
          <w:rFonts w:ascii="Book Antiqua" w:hAnsi="Book Antiqua" w:cs="Times New Roman"/>
          <w:sz w:val="24"/>
          <w:szCs w:val="24"/>
        </w:rPr>
        <w:t>,</w:t>
      </w:r>
      <w:r w:rsidRPr="007C63D9">
        <w:rPr>
          <w:rFonts w:ascii="Book Antiqua" w:hAnsi="Book Antiqua" w:cs="Times New Roman"/>
          <w:sz w:val="24"/>
          <w:szCs w:val="24"/>
        </w:rPr>
        <w:t xml:space="preserve"> no </w:t>
      </w:r>
      <w:r w:rsidR="00C479D8" w:rsidRPr="007C63D9">
        <w:rPr>
          <w:rFonts w:ascii="Book Antiqua" w:hAnsi="Book Antiqua" w:cs="Times New Roman"/>
          <w:sz w:val="24"/>
          <w:szCs w:val="24"/>
        </w:rPr>
        <w:t>standard definition regarding a significant pressure gradient currently exists</w:t>
      </w:r>
      <w:r w:rsidRPr="007C63D9">
        <w:rPr>
          <w:rFonts w:ascii="Book Antiqua" w:hAnsi="Book Antiqua" w:cs="Times New Roman"/>
          <w:sz w:val="24"/>
          <w:szCs w:val="24"/>
        </w:rPr>
        <w:t xml:space="preserve">. In our study, the pressure gradient </w:t>
      </w:r>
      <w:r w:rsidR="00C479D8" w:rsidRPr="007C63D9">
        <w:rPr>
          <w:rFonts w:ascii="Book Antiqua" w:hAnsi="Book Antiqua" w:cs="Times New Roman"/>
          <w:sz w:val="24"/>
          <w:szCs w:val="24"/>
        </w:rPr>
        <w:t xml:space="preserve">in </w:t>
      </w:r>
      <w:r w:rsidRPr="007C63D9">
        <w:rPr>
          <w:rFonts w:ascii="Book Antiqua" w:hAnsi="Book Antiqua" w:cs="Times New Roman"/>
          <w:sz w:val="24"/>
          <w:szCs w:val="24"/>
        </w:rPr>
        <w:t xml:space="preserve">3 patients was </w:t>
      </w:r>
      <w:r w:rsidR="00820680" w:rsidRPr="007C63D9">
        <w:rPr>
          <w:rFonts w:ascii="Book Antiqua" w:hAnsi="Book Antiqua" w:cs="Times New Roman"/>
          <w:sz w:val="24"/>
          <w:szCs w:val="24"/>
        </w:rPr>
        <w:t>&lt;</w:t>
      </w:r>
      <w:r w:rsidR="00DF153E">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6 mmHg</w:t>
      </w:r>
      <w:r w:rsidR="00614A44" w:rsidRPr="007C63D9">
        <w:rPr>
          <w:rFonts w:ascii="Book Antiqua" w:hAnsi="Book Antiqua" w:cs="Times New Roman"/>
          <w:sz w:val="24"/>
          <w:szCs w:val="24"/>
        </w:rPr>
        <w:t>.</w:t>
      </w:r>
      <w:r w:rsidRPr="007C63D9">
        <w:rPr>
          <w:rFonts w:ascii="Book Antiqua" w:hAnsi="Book Antiqua" w:cs="Times New Roman"/>
          <w:sz w:val="24"/>
          <w:szCs w:val="24"/>
        </w:rPr>
        <w:t xml:space="preserve"> </w:t>
      </w:r>
      <w:r w:rsidR="0030121B" w:rsidRPr="007C63D9">
        <w:rPr>
          <w:rFonts w:ascii="Book Antiqua" w:hAnsi="Book Antiqua" w:cs="Times New Roman"/>
          <w:sz w:val="24"/>
          <w:szCs w:val="24"/>
        </w:rPr>
        <w:t>We observed</w:t>
      </w:r>
      <w:r w:rsidRPr="007C63D9">
        <w:rPr>
          <w:rFonts w:ascii="Book Antiqua" w:hAnsi="Book Antiqua" w:cs="Times New Roman"/>
          <w:sz w:val="24"/>
          <w:szCs w:val="24"/>
        </w:rPr>
        <w:t xml:space="preserve"> </w:t>
      </w:r>
      <w:r w:rsidR="0030121B" w:rsidRPr="007C63D9">
        <w:rPr>
          <w:rFonts w:ascii="Book Antiqua" w:hAnsi="Book Antiqua" w:cs="Times New Roman"/>
          <w:sz w:val="24"/>
          <w:szCs w:val="24"/>
        </w:rPr>
        <w:t>aggravation</w:t>
      </w:r>
      <w:r w:rsidRPr="007C63D9">
        <w:rPr>
          <w:rFonts w:ascii="Book Antiqua" w:hAnsi="Book Antiqua" w:cs="Times New Roman"/>
          <w:sz w:val="24"/>
          <w:szCs w:val="24"/>
        </w:rPr>
        <w:t xml:space="preserve"> of stenosis in one </w:t>
      </w:r>
      <w:r w:rsidR="0030121B" w:rsidRPr="007C63D9">
        <w:rPr>
          <w:rFonts w:ascii="Book Antiqua" w:hAnsi="Book Antiqua" w:cs="Times New Roman"/>
          <w:sz w:val="24"/>
          <w:szCs w:val="24"/>
        </w:rPr>
        <w:t xml:space="preserve">of these </w:t>
      </w:r>
      <w:r w:rsidRPr="007C63D9">
        <w:rPr>
          <w:rFonts w:ascii="Book Antiqua" w:hAnsi="Book Antiqua" w:cs="Times New Roman"/>
          <w:sz w:val="24"/>
          <w:szCs w:val="24"/>
        </w:rPr>
        <w:t>patient</w:t>
      </w:r>
      <w:r w:rsidR="0030121B" w:rsidRPr="007C63D9">
        <w:rPr>
          <w:rFonts w:ascii="Book Antiqua" w:hAnsi="Book Antiqua" w:cs="Times New Roman"/>
          <w:sz w:val="24"/>
          <w:szCs w:val="24"/>
        </w:rPr>
        <w:t>s</w:t>
      </w:r>
      <w:r w:rsidRPr="007C63D9">
        <w:rPr>
          <w:rFonts w:ascii="Book Antiqua" w:hAnsi="Book Antiqua" w:cs="Times New Roman"/>
          <w:sz w:val="24"/>
          <w:szCs w:val="24"/>
        </w:rPr>
        <w:t xml:space="preserve">, kinking of </w:t>
      </w:r>
      <w:r w:rsidR="00794B11" w:rsidRPr="007C63D9">
        <w:rPr>
          <w:rFonts w:ascii="Book Antiqua" w:hAnsi="Book Antiqua" w:cs="Times New Roman"/>
          <w:sz w:val="24"/>
          <w:szCs w:val="24"/>
        </w:rPr>
        <w:t>PV</w:t>
      </w:r>
      <w:r w:rsidRPr="007C63D9">
        <w:rPr>
          <w:rFonts w:ascii="Book Antiqua" w:hAnsi="Book Antiqua" w:cs="Times New Roman"/>
          <w:sz w:val="24"/>
          <w:szCs w:val="24"/>
        </w:rPr>
        <w:t xml:space="preserve"> in </w:t>
      </w:r>
      <w:r w:rsidR="00794B11" w:rsidRPr="007C63D9">
        <w:rPr>
          <w:rFonts w:ascii="Book Antiqua" w:hAnsi="Book Antiqua" w:cs="Times New Roman"/>
          <w:sz w:val="24"/>
          <w:szCs w:val="24"/>
        </w:rPr>
        <w:t>another</w:t>
      </w:r>
      <w:r w:rsidRPr="007C63D9">
        <w:rPr>
          <w:rFonts w:ascii="Book Antiqua" w:hAnsi="Book Antiqua" w:cs="Times New Roman"/>
          <w:sz w:val="24"/>
          <w:szCs w:val="24"/>
        </w:rPr>
        <w:t xml:space="preserve">, </w:t>
      </w:r>
      <w:r w:rsidR="00794B11" w:rsidRPr="007C63D9">
        <w:rPr>
          <w:rFonts w:ascii="Book Antiqua" w:hAnsi="Book Antiqua" w:cs="Times New Roman"/>
          <w:sz w:val="24"/>
          <w:szCs w:val="24"/>
        </w:rPr>
        <w:t xml:space="preserve">and </w:t>
      </w:r>
      <w:r w:rsidRPr="007C63D9">
        <w:rPr>
          <w:rFonts w:ascii="Book Antiqua" w:hAnsi="Book Antiqua" w:cs="Times New Roman"/>
          <w:sz w:val="24"/>
          <w:szCs w:val="24"/>
        </w:rPr>
        <w:t xml:space="preserve">diffuse stenosis </w:t>
      </w:r>
      <w:r w:rsidR="00794B11" w:rsidRPr="007C63D9">
        <w:rPr>
          <w:rFonts w:ascii="Book Antiqua" w:hAnsi="Book Antiqua" w:cs="Times New Roman"/>
          <w:sz w:val="24"/>
          <w:szCs w:val="24"/>
        </w:rPr>
        <w:t>(</w:t>
      </w:r>
      <w:r w:rsidRPr="007C63D9">
        <w:rPr>
          <w:rFonts w:ascii="Book Antiqua" w:hAnsi="Book Antiqua" w:cs="Times New Roman"/>
          <w:sz w:val="24"/>
          <w:szCs w:val="24"/>
        </w:rPr>
        <w:t>&gt;</w:t>
      </w:r>
      <w:r w:rsidR="007C63D9" w:rsidRPr="007C63D9">
        <w:rPr>
          <w:rFonts w:ascii="Book Antiqua" w:eastAsia="SimSun" w:hAnsi="Book Antiqua" w:cs="Times New Roman"/>
          <w:sz w:val="24"/>
          <w:szCs w:val="24"/>
          <w:lang w:eastAsia="zh-CN"/>
        </w:rPr>
        <w:t xml:space="preserve"> </w:t>
      </w:r>
      <w:r w:rsidRPr="007C63D9">
        <w:rPr>
          <w:rFonts w:ascii="Book Antiqua" w:hAnsi="Book Antiqua" w:cs="Times New Roman"/>
          <w:sz w:val="24"/>
          <w:szCs w:val="24"/>
        </w:rPr>
        <w:t>50%</w:t>
      </w:r>
      <w:r w:rsidR="00794B11" w:rsidRPr="007C63D9">
        <w:rPr>
          <w:rFonts w:ascii="Book Antiqua" w:hAnsi="Book Antiqua" w:cs="Times New Roman"/>
          <w:sz w:val="24"/>
          <w:szCs w:val="24"/>
        </w:rPr>
        <w:t>)</w:t>
      </w:r>
      <w:r w:rsidRPr="007C63D9">
        <w:rPr>
          <w:rFonts w:ascii="Book Antiqua" w:hAnsi="Book Antiqua" w:cs="Times New Roman"/>
          <w:sz w:val="24"/>
          <w:szCs w:val="24"/>
        </w:rPr>
        <w:t xml:space="preserve"> in </w:t>
      </w:r>
      <w:r w:rsidR="00794B11" w:rsidRPr="007C63D9">
        <w:rPr>
          <w:rFonts w:ascii="Book Antiqua" w:hAnsi="Book Antiqua" w:cs="Times New Roman"/>
          <w:sz w:val="24"/>
          <w:szCs w:val="24"/>
        </w:rPr>
        <w:t>the third one</w:t>
      </w:r>
      <w:r w:rsidRPr="007C63D9">
        <w:rPr>
          <w:rFonts w:ascii="Book Antiqua" w:hAnsi="Book Antiqua" w:cs="Times New Roman"/>
          <w:sz w:val="24"/>
          <w:szCs w:val="24"/>
        </w:rPr>
        <w:t xml:space="preserve">. Several </w:t>
      </w:r>
      <w:r w:rsidR="00794B11" w:rsidRPr="007C63D9">
        <w:rPr>
          <w:rFonts w:ascii="Book Antiqua" w:hAnsi="Book Antiqua" w:cs="Times New Roman"/>
          <w:sz w:val="24"/>
          <w:szCs w:val="24"/>
        </w:rPr>
        <w:t xml:space="preserve">researchers </w:t>
      </w:r>
      <w:r w:rsidRPr="007C63D9">
        <w:rPr>
          <w:rFonts w:ascii="Book Antiqua" w:hAnsi="Book Antiqua" w:cs="Times New Roman"/>
          <w:sz w:val="24"/>
          <w:szCs w:val="24"/>
        </w:rPr>
        <w:t xml:space="preserve">have also reported clinically successful cases of stent placement </w:t>
      </w:r>
      <w:r w:rsidR="00820680" w:rsidRPr="007C63D9">
        <w:rPr>
          <w:rFonts w:ascii="Book Antiqua" w:hAnsi="Book Antiqua" w:cs="Times New Roman"/>
          <w:sz w:val="24"/>
          <w:szCs w:val="24"/>
        </w:rPr>
        <w:t xml:space="preserve">following balloon angioplasty </w:t>
      </w:r>
      <w:r w:rsidRPr="007C63D9">
        <w:rPr>
          <w:rFonts w:ascii="Book Antiqua" w:hAnsi="Book Antiqua" w:cs="Times New Roman"/>
          <w:sz w:val="24"/>
          <w:szCs w:val="24"/>
        </w:rPr>
        <w:t xml:space="preserve">for </w:t>
      </w:r>
      <w:r w:rsidR="00794B11" w:rsidRPr="007C63D9">
        <w:rPr>
          <w:rFonts w:ascii="Book Antiqua" w:hAnsi="Book Antiqua" w:cs="Times New Roman"/>
          <w:sz w:val="24"/>
          <w:szCs w:val="24"/>
        </w:rPr>
        <w:t xml:space="preserve">the treatment of </w:t>
      </w:r>
      <w:r w:rsidRPr="007C63D9">
        <w:rPr>
          <w:rFonts w:ascii="Book Antiqua" w:hAnsi="Book Antiqua" w:cs="Times New Roman"/>
          <w:sz w:val="24"/>
          <w:szCs w:val="24"/>
        </w:rPr>
        <w:t>PV stenosis</w:t>
      </w:r>
      <w:r w:rsidR="00820680" w:rsidRPr="007C63D9">
        <w:rPr>
          <w:rFonts w:ascii="Book Antiqua" w:hAnsi="Book Antiqua" w:cs="Times New Roman"/>
          <w:sz w:val="24"/>
          <w:szCs w:val="24"/>
        </w:rPr>
        <w:t>,</w:t>
      </w:r>
      <w:r w:rsidRPr="007C63D9">
        <w:rPr>
          <w:rFonts w:ascii="Book Antiqua" w:hAnsi="Book Antiqua" w:cs="Times New Roman"/>
          <w:sz w:val="24"/>
          <w:szCs w:val="24"/>
        </w:rPr>
        <w:t xml:space="preserve"> </w:t>
      </w:r>
      <w:r w:rsidR="00794B11" w:rsidRPr="007C63D9">
        <w:rPr>
          <w:rFonts w:ascii="Book Antiqua" w:hAnsi="Book Antiqua" w:cs="Times New Roman"/>
          <w:sz w:val="24"/>
          <w:szCs w:val="24"/>
        </w:rPr>
        <w:t xml:space="preserve">using </w:t>
      </w:r>
      <w:r w:rsidRPr="007C63D9">
        <w:rPr>
          <w:rFonts w:ascii="Book Antiqua" w:hAnsi="Book Antiqua" w:cs="Times New Roman"/>
          <w:sz w:val="24"/>
          <w:szCs w:val="24"/>
        </w:rPr>
        <w:t xml:space="preserve">a pressure gradient </w:t>
      </w:r>
      <w:r w:rsidR="00820680" w:rsidRPr="007C63D9">
        <w:rPr>
          <w:rFonts w:ascii="Book Antiqua" w:hAnsi="Book Antiqua" w:cs="Times New Roman"/>
          <w:sz w:val="24"/>
          <w:szCs w:val="24"/>
        </w:rPr>
        <w:t>&lt;</w:t>
      </w:r>
      <w:r w:rsidR="007C63D9" w:rsidRPr="007C63D9">
        <w:rPr>
          <w:rFonts w:ascii="Book Antiqua" w:eastAsia="SimSun" w:hAnsi="Book Antiqua" w:cs="Times New Roman"/>
          <w:sz w:val="24"/>
          <w:szCs w:val="24"/>
          <w:lang w:eastAsia="zh-CN"/>
        </w:rPr>
        <w:t xml:space="preserve"> </w:t>
      </w:r>
      <w:r w:rsidR="007C63D9" w:rsidRPr="007C63D9">
        <w:rPr>
          <w:rFonts w:ascii="Book Antiqua" w:hAnsi="Book Antiqua" w:cs="Times New Roman"/>
          <w:sz w:val="24"/>
          <w:szCs w:val="24"/>
        </w:rPr>
        <w:t>6 mmHg</w:t>
      </w:r>
      <w:r w:rsidR="00B12BFD" w:rsidRPr="007C63D9">
        <w:rPr>
          <w:rFonts w:ascii="Book Antiqua" w:hAnsi="Book Antiqua" w:cs="Times New Roman"/>
          <w:sz w:val="24"/>
          <w:szCs w:val="24"/>
        </w:rPr>
        <w:fldChar w:fldCharType="begin">
          <w:fldData xml:space="preserve">PEVuZE5vdGU+PENpdGU+PEF1dGhvcj5aYWprbzwvQXV0aG9yPjxZZWFyPjE5OTQ8L1llYXI+PFJl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</w:fldData>
        </w:fldChar>
      </w:r>
      <w:r w:rsidR="006976F1" w:rsidRPr="007C63D9">
        <w:rPr>
          <w:rFonts w:ascii="Book Antiqua" w:hAnsi="Book Antiqua" w:cs="Times New Roman"/>
          <w:sz w:val="24"/>
          <w:szCs w:val="24"/>
        </w:rPr>
        <w:instrText xml:space="preserve"> ADDIN EN.CITE </w:instrText>
      </w:r>
      <w:r w:rsidR="006976F1" w:rsidRPr="007C63D9">
        <w:rPr>
          <w:rFonts w:ascii="Book Antiqua" w:hAnsi="Book Antiqua" w:cs="Times New Roman"/>
          <w:sz w:val="24"/>
          <w:szCs w:val="24"/>
        </w:rPr>
        <w:fldChar w:fldCharType="begin">
          <w:fldData xml:space="preserve">PEVuZE5vdGU+PENpdGU+PEF1dGhvcj5aYWprbzwvQXV0aG9yPjxZZWFyPjE5OTQ8L1llYXI+PFJl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</w:fldData>
        </w:fldChar>
      </w:r>
      <w:r w:rsidR="006976F1" w:rsidRPr="007C63D9">
        <w:rPr>
          <w:rFonts w:ascii="Book Antiqua" w:hAnsi="Book Antiqua" w:cs="Times New Roman"/>
          <w:sz w:val="24"/>
          <w:szCs w:val="24"/>
        </w:rPr>
        <w:instrText xml:space="preserve"> ADDIN EN.CITE.DATA </w:instrText>
      </w:r>
      <w:r w:rsidR="006976F1" w:rsidRPr="007C63D9">
        <w:rPr>
          <w:rFonts w:ascii="Book Antiqua" w:hAnsi="Book Antiqua" w:cs="Times New Roman"/>
          <w:sz w:val="24"/>
          <w:szCs w:val="24"/>
        </w:rPr>
      </w:r>
      <w:r w:rsidR="006976F1" w:rsidRPr="007C63D9">
        <w:rPr>
          <w:rFonts w:ascii="Book Antiqua" w:hAnsi="Book Antiqua" w:cs="Times New Roman"/>
          <w:sz w:val="24"/>
          <w:szCs w:val="24"/>
        </w:rPr>
        <w:fldChar w:fldCharType="end"/>
      </w:r>
      <w:r w:rsidR="00B12BFD" w:rsidRPr="007C63D9">
        <w:rPr>
          <w:rFonts w:ascii="Book Antiqua" w:hAnsi="Book Antiqua" w:cs="Times New Roman"/>
          <w:sz w:val="24"/>
          <w:szCs w:val="24"/>
        </w:rPr>
      </w:r>
      <w:r w:rsidR="00B12BFD" w:rsidRPr="007C63D9">
        <w:rPr>
          <w:rFonts w:ascii="Book Antiqua" w:hAnsi="Book Antiqua" w:cs="Times New Roman"/>
          <w:sz w:val="24"/>
          <w:szCs w:val="24"/>
        </w:rPr>
        <w:fldChar w:fldCharType="separate"/>
      </w:r>
      <w:r w:rsidR="007C63D9" w:rsidRPr="007C63D9">
        <w:rPr>
          <w:rFonts w:ascii="Book Antiqua" w:hAnsi="Book Antiqua" w:cs="Times New Roman"/>
          <w:noProof/>
          <w:sz w:val="24"/>
          <w:szCs w:val="24"/>
          <w:vertAlign w:val="superscript"/>
        </w:rPr>
        <w:t>[2,</w:t>
      </w:r>
      <w:r w:rsidR="006976F1" w:rsidRPr="007C63D9">
        <w:rPr>
          <w:rFonts w:ascii="Book Antiqua" w:hAnsi="Book Antiqua" w:cs="Times New Roman"/>
          <w:noProof/>
          <w:sz w:val="24"/>
          <w:szCs w:val="24"/>
          <w:vertAlign w:val="superscript"/>
        </w:rPr>
        <w:t>15,22]</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Therefore</w:t>
      </w:r>
      <w:r w:rsidR="00794B11" w:rsidRPr="007C63D9">
        <w:rPr>
          <w:rFonts w:ascii="Book Antiqua" w:hAnsi="Book Antiqua" w:cs="Times New Roman"/>
          <w:sz w:val="24"/>
          <w:szCs w:val="24"/>
        </w:rPr>
        <w:t>,</w:t>
      </w:r>
      <w:r w:rsidRPr="007C63D9">
        <w:rPr>
          <w:rFonts w:ascii="Book Antiqua" w:hAnsi="Book Antiqua" w:cs="Times New Roman"/>
          <w:sz w:val="24"/>
          <w:szCs w:val="24"/>
        </w:rPr>
        <w:t xml:space="preserve"> we </w:t>
      </w:r>
      <w:r w:rsidR="00820680" w:rsidRPr="007C63D9">
        <w:rPr>
          <w:rFonts w:ascii="Book Antiqua" w:hAnsi="Book Antiqua" w:cs="Times New Roman"/>
          <w:sz w:val="24"/>
          <w:szCs w:val="24"/>
        </w:rPr>
        <w:t xml:space="preserve">consider </w:t>
      </w:r>
      <w:r w:rsidRPr="007C63D9">
        <w:rPr>
          <w:rFonts w:ascii="Book Antiqua" w:hAnsi="Book Antiqua" w:cs="Times New Roman"/>
          <w:sz w:val="24"/>
          <w:szCs w:val="24"/>
        </w:rPr>
        <w:t xml:space="preserve">that treatment is </w:t>
      </w:r>
      <w:r w:rsidR="00820680" w:rsidRPr="007C63D9">
        <w:rPr>
          <w:rFonts w:ascii="Book Antiqua" w:hAnsi="Book Antiqua" w:cs="Times New Roman"/>
          <w:sz w:val="24"/>
          <w:szCs w:val="24"/>
        </w:rPr>
        <w:t>beneficial in</w:t>
      </w:r>
      <w:r w:rsidRPr="007C63D9">
        <w:rPr>
          <w:rFonts w:ascii="Book Antiqua" w:hAnsi="Book Antiqua" w:cs="Times New Roman"/>
          <w:sz w:val="24"/>
          <w:szCs w:val="24"/>
        </w:rPr>
        <w:t xml:space="preserve"> patients </w:t>
      </w:r>
      <w:r w:rsidR="00820680" w:rsidRPr="007C63D9">
        <w:rPr>
          <w:rFonts w:ascii="Book Antiqua" w:hAnsi="Book Antiqua" w:cs="Times New Roman"/>
          <w:sz w:val="24"/>
          <w:szCs w:val="24"/>
        </w:rPr>
        <w:t xml:space="preserve">who </w:t>
      </w:r>
      <w:r w:rsidRPr="007C63D9">
        <w:rPr>
          <w:rFonts w:ascii="Book Antiqua" w:hAnsi="Book Antiqua" w:cs="Times New Roman"/>
          <w:sz w:val="24"/>
          <w:szCs w:val="24"/>
        </w:rPr>
        <w:t xml:space="preserve">have symptoms related to PV inflow </w:t>
      </w:r>
      <w:r w:rsidR="00820680" w:rsidRPr="007C63D9">
        <w:rPr>
          <w:rFonts w:ascii="Book Antiqua" w:hAnsi="Book Antiqua" w:cs="Times New Roman"/>
          <w:sz w:val="24"/>
          <w:szCs w:val="24"/>
        </w:rPr>
        <w:t xml:space="preserve">abnormalities </w:t>
      </w:r>
      <w:r w:rsidRPr="007C63D9">
        <w:rPr>
          <w:rFonts w:ascii="Book Antiqua" w:hAnsi="Book Antiqua" w:cs="Times New Roman"/>
          <w:sz w:val="24"/>
          <w:szCs w:val="24"/>
        </w:rPr>
        <w:t>or portal hypertension</w:t>
      </w:r>
      <w:r w:rsidR="00794B11" w:rsidRPr="007C63D9">
        <w:rPr>
          <w:rFonts w:ascii="Book Antiqua" w:hAnsi="Book Antiqua" w:cs="Times New Roman"/>
          <w:sz w:val="24"/>
          <w:szCs w:val="24"/>
        </w:rPr>
        <w:t>,</w:t>
      </w:r>
      <w:r w:rsidRPr="007C63D9">
        <w:rPr>
          <w:rFonts w:ascii="Book Antiqua" w:hAnsi="Book Antiqua" w:cs="Times New Roman"/>
          <w:sz w:val="24"/>
          <w:szCs w:val="24"/>
        </w:rPr>
        <w:t xml:space="preserve"> even </w:t>
      </w:r>
      <w:r w:rsidR="00820680" w:rsidRPr="007C63D9">
        <w:rPr>
          <w:rFonts w:ascii="Book Antiqua" w:hAnsi="Book Antiqua" w:cs="Times New Roman"/>
          <w:sz w:val="24"/>
          <w:szCs w:val="24"/>
        </w:rPr>
        <w:t xml:space="preserve">when </w:t>
      </w:r>
      <w:r w:rsidRPr="007C63D9">
        <w:rPr>
          <w:rFonts w:ascii="Book Antiqua" w:hAnsi="Book Antiqua" w:cs="Times New Roman"/>
          <w:sz w:val="24"/>
          <w:szCs w:val="24"/>
        </w:rPr>
        <w:t xml:space="preserve">the </w:t>
      </w:r>
      <w:r w:rsidR="00820680" w:rsidRPr="007C63D9">
        <w:rPr>
          <w:rFonts w:ascii="Book Antiqua" w:hAnsi="Book Antiqua" w:cs="Times New Roman"/>
          <w:sz w:val="24"/>
          <w:szCs w:val="24"/>
        </w:rPr>
        <w:t xml:space="preserve">change in </w:t>
      </w:r>
      <w:r w:rsidRPr="007C63D9">
        <w:rPr>
          <w:rFonts w:ascii="Book Antiqua" w:hAnsi="Book Antiqua" w:cs="Times New Roman"/>
          <w:sz w:val="24"/>
          <w:szCs w:val="24"/>
        </w:rPr>
        <w:t>pressure gradient is not significant.</w:t>
      </w:r>
    </w:p>
    <w:p w14:paraId="2A0E2F85" w14:textId="65800660" w:rsidR="00D851F1" w:rsidRPr="007C63D9" w:rsidRDefault="001D3FBD" w:rsidP="007C63D9">
      <w:pPr>
        <w:wordWrap/>
        <w:snapToGrid w:val="0"/>
        <w:spacing w:line="360" w:lineRule="auto"/>
        <w:ind w:firstLineChars="100" w:firstLine="240"/>
        <w:rPr>
          <w:rFonts w:ascii="Book Antiqua" w:hAnsi="Book Antiqua" w:cs="Times New Roman"/>
          <w:sz w:val="24"/>
          <w:szCs w:val="24"/>
        </w:rPr>
      </w:pPr>
      <w:r w:rsidRPr="007C63D9">
        <w:rPr>
          <w:rFonts w:ascii="Book Antiqua" w:hAnsi="Book Antiqua" w:cs="Times New Roman"/>
          <w:sz w:val="24"/>
          <w:szCs w:val="24"/>
        </w:rPr>
        <w:t>In some cases, small in-stent low-density areas were identified on follow-up</w:t>
      </w:r>
      <w:r w:rsidR="00D851F1" w:rsidRPr="007C63D9">
        <w:rPr>
          <w:rFonts w:ascii="Book Antiqua" w:hAnsi="Book Antiqua" w:cs="Times New Roman"/>
          <w:sz w:val="24"/>
          <w:szCs w:val="24"/>
        </w:rPr>
        <w:t xml:space="preserve"> CT </w:t>
      </w:r>
      <w:r w:rsidR="002E301D" w:rsidRPr="007C63D9">
        <w:rPr>
          <w:rFonts w:ascii="Book Antiqua" w:hAnsi="Book Antiqua" w:cs="Times New Roman"/>
          <w:sz w:val="24"/>
          <w:szCs w:val="24"/>
        </w:rPr>
        <w:t>scans,</w:t>
      </w:r>
      <w:r w:rsidRPr="007C63D9">
        <w:rPr>
          <w:rFonts w:ascii="Book Antiqua" w:hAnsi="Book Antiqua" w:cs="Times New Roman"/>
          <w:sz w:val="24"/>
          <w:szCs w:val="24"/>
        </w:rPr>
        <w:t xml:space="preserve"> such as</w:t>
      </w:r>
      <w:r w:rsidR="007C63D9" w:rsidRPr="007C63D9">
        <w:rPr>
          <w:rFonts w:ascii="Book Antiqua" w:hAnsi="Book Antiqua" w:cs="Times New Roman"/>
          <w:sz w:val="24"/>
          <w:szCs w:val="24"/>
        </w:rPr>
        <w:t xml:space="preserve"> after carotid stenting</w:t>
      </w:r>
      <w:r w:rsidR="00B12BFD" w:rsidRPr="007C63D9">
        <w:rPr>
          <w:rFonts w:ascii="Book Antiqua" w:hAnsi="Book Antiqua" w:cs="Times New Roman"/>
          <w:sz w:val="24"/>
          <w:szCs w:val="24"/>
        </w:rPr>
        <w:fldChar w:fldCharType="begin"/>
      </w:r>
      <w:r w:rsidR="006976F1" w:rsidRPr="007C63D9">
        <w:rPr>
          <w:rFonts w:ascii="Book Antiqua" w:hAnsi="Book Antiqua" w:cs="Times New Roman"/>
          <w:sz w:val="24"/>
          <w:szCs w:val="24"/>
        </w:rPr>
        <w:instrText xml:space="preserve"> ADDIN EN.CITE &lt;EndNote&gt;&lt;Cite&gt;&lt;Author&gt;Okahara&lt;/Author&gt;&lt;Year&gt;2008&lt;/Year&gt;&lt;RecNum&gt;99&lt;/RecNum&gt;&lt;IDText&gt;Small in-stent Low Density on CT Angiography after Carotid Artery Stenting&lt;/IDText&gt;&lt;DisplayText&gt;&lt;style face="superscript"&gt;[12]&lt;/style&gt;&lt;/DisplayText&gt;&lt;record&gt;&lt;rec-number&gt;99&lt;/rec-number&gt;&lt;foreign-keys&gt;&lt;key app="EN" db-id="frx20f9rmvw997e90z6p9vrpds0eazafvp09" timestamp="1423211865"&gt;99&lt;/key&gt;&lt;/foreign-keys&gt;&lt;ref-type name="Journal Article"&gt;17&lt;/ref-type&gt;&lt;contributors&gt;&lt;authors&gt;&lt;author&gt;Okahara, M.&lt;/author&gt;&lt;author&gt;Kiyosue, H.&lt;/author&gt;&lt;author&gt;Kashiwagi, J.&lt;/author&gt;&lt;author&gt;Ueda, S.&lt;/author&gt;&lt;author&gt;Hori, Y.&lt;/author&gt;&lt;author&gt;Mori, H.&lt;/author&gt;&lt;/authors&gt;&lt;/contributors&gt;&lt;titles&gt;&lt;title&gt;Small in-stent Low Density on CT Angiography after Carotid Artery Stenting&lt;/title&gt;&lt;secondary-title&gt;Interv Neuroradiol&lt;/secondary-title&gt;&lt;/titles&gt;&lt;periodical&gt;&lt;full-title&gt;Interv Neuroradiol&lt;/full-title&gt;&lt;/periodical&gt;&lt;pages&gt;41-6&lt;/pages&gt;&lt;volume&gt;14 Suppl 2&lt;/volume&gt;&lt;dates&gt;&lt;year&gt;2008&lt;/year&gt;&lt;pub-dates&gt;&lt;date&gt;Nov&lt;/date&gt;&lt;/pub-dates&gt;&lt;/dates&gt;&lt;isbn&gt;1591-0199&lt;/isbn&gt;&lt;accession-num&gt;20557800&lt;/accession-num&gt;&lt;urls&gt;&lt;related-urls&gt;&lt;url&gt;http://www.ncbi.nlm.nih.gov/pubmed/20557800&lt;/url&gt;&lt;/related-urls&gt;&lt;/urls&gt;&lt;custom2&gt;PMC3328069&lt;/custom2&gt;&lt;language&gt;eng&lt;/language&gt;&lt;/record&gt;&lt;/Cite&gt;&lt;/EndNote&gt;</w:instrText>
      </w:r>
      <w:r w:rsidR="00B12BFD" w:rsidRPr="007C63D9">
        <w:rPr>
          <w:rFonts w:ascii="Book Antiqua" w:hAnsi="Book Antiqua" w:cs="Times New Roman"/>
          <w:sz w:val="24"/>
          <w:szCs w:val="24"/>
        </w:rPr>
        <w:fldChar w:fldCharType="separate"/>
      </w:r>
      <w:r w:rsidR="006976F1" w:rsidRPr="007C63D9">
        <w:rPr>
          <w:rFonts w:ascii="Book Antiqua" w:hAnsi="Book Antiqua" w:cs="Times New Roman"/>
          <w:noProof/>
          <w:sz w:val="24"/>
          <w:szCs w:val="24"/>
          <w:vertAlign w:val="superscript"/>
        </w:rPr>
        <w:t>[12]</w:t>
      </w:r>
      <w:r w:rsidR="00B12BFD" w:rsidRPr="007C63D9">
        <w:rPr>
          <w:rFonts w:ascii="Book Antiqua" w:hAnsi="Book Antiqua" w:cs="Times New Roman"/>
          <w:sz w:val="24"/>
          <w:szCs w:val="24"/>
        </w:rPr>
        <w:fldChar w:fldCharType="end"/>
      </w:r>
      <w:r w:rsidRPr="007C63D9">
        <w:rPr>
          <w:rFonts w:ascii="Book Antiqua" w:hAnsi="Book Antiqua" w:cs="Times New Roman"/>
          <w:sz w:val="24"/>
          <w:szCs w:val="24"/>
        </w:rPr>
        <w:t xml:space="preserve">. </w:t>
      </w:r>
      <w:r w:rsidR="00CD6F7C" w:rsidRPr="007C63D9">
        <w:rPr>
          <w:rFonts w:ascii="Book Antiqua" w:hAnsi="Book Antiqua" w:cs="Times New Roman"/>
          <w:sz w:val="24"/>
          <w:szCs w:val="24"/>
        </w:rPr>
        <w:t xml:space="preserve">The </w:t>
      </w:r>
      <w:r w:rsidRPr="007C63D9">
        <w:rPr>
          <w:rFonts w:ascii="Book Antiqua" w:hAnsi="Book Antiqua" w:cs="Times New Roman"/>
          <w:sz w:val="24"/>
          <w:szCs w:val="24"/>
        </w:rPr>
        <w:t xml:space="preserve">size of these </w:t>
      </w:r>
      <w:r w:rsidR="00CD6F7C" w:rsidRPr="007C63D9">
        <w:rPr>
          <w:rFonts w:ascii="Book Antiqua" w:hAnsi="Book Antiqua" w:cs="Times New Roman"/>
          <w:sz w:val="24"/>
          <w:szCs w:val="24"/>
        </w:rPr>
        <w:t xml:space="preserve">areas </w:t>
      </w:r>
      <w:r w:rsidR="00D851F1" w:rsidRPr="007C63D9">
        <w:rPr>
          <w:rFonts w:ascii="Book Antiqua" w:hAnsi="Book Antiqua" w:cs="Times New Roman"/>
          <w:sz w:val="24"/>
          <w:szCs w:val="24"/>
        </w:rPr>
        <w:t xml:space="preserve">decreased during </w:t>
      </w:r>
      <w:r w:rsidR="00CD6F7C" w:rsidRPr="007C63D9">
        <w:rPr>
          <w:rFonts w:ascii="Book Antiqua" w:hAnsi="Book Antiqua" w:cs="Times New Roman"/>
          <w:sz w:val="24"/>
          <w:szCs w:val="24"/>
        </w:rPr>
        <w:t xml:space="preserve">consecutive </w:t>
      </w:r>
      <w:r w:rsidR="00D851F1" w:rsidRPr="007C63D9">
        <w:rPr>
          <w:rFonts w:ascii="Book Antiqua" w:hAnsi="Book Antiqua" w:cs="Times New Roman"/>
          <w:sz w:val="24"/>
          <w:szCs w:val="24"/>
        </w:rPr>
        <w:t xml:space="preserve">follow-up CT. </w:t>
      </w:r>
      <w:r w:rsidR="00CD6F7C" w:rsidRPr="007C63D9">
        <w:rPr>
          <w:rFonts w:ascii="Book Antiqua" w:hAnsi="Book Antiqua" w:cs="Times New Roman"/>
          <w:sz w:val="24"/>
          <w:szCs w:val="24"/>
        </w:rPr>
        <w:t xml:space="preserve">The exact </w:t>
      </w:r>
      <w:r w:rsidR="00D851F1" w:rsidRPr="007C63D9">
        <w:rPr>
          <w:rFonts w:ascii="Book Antiqua" w:hAnsi="Book Antiqua" w:cs="Times New Roman"/>
          <w:sz w:val="24"/>
          <w:szCs w:val="24"/>
        </w:rPr>
        <w:t xml:space="preserve">pathology of these lesions </w:t>
      </w:r>
      <w:r w:rsidR="00CD6F7C" w:rsidRPr="007C63D9">
        <w:rPr>
          <w:rFonts w:ascii="Book Antiqua" w:hAnsi="Book Antiqua" w:cs="Times New Roman"/>
          <w:sz w:val="24"/>
          <w:szCs w:val="24"/>
        </w:rPr>
        <w:t xml:space="preserve">was </w:t>
      </w:r>
      <w:r w:rsidR="00D851F1" w:rsidRPr="007C63D9">
        <w:rPr>
          <w:rFonts w:ascii="Book Antiqua" w:hAnsi="Book Antiqua" w:cs="Times New Roman"/>
          <w:sz w:val="24"/>
          <w:szCs w:val="24"/>
        </w:rPr>
        <w:t>not fully understood but did</w:t>
      </w:r>
      <w:r w:rsidR="003618B3" w:rsidRPr="007C63D9">
        <w:rPr>
          <w:rFonts w:ascii="Book Antiqua" w:hAnsi="Book Antiqua" w:cs="Times New Roman"/>
          <w:sz w:val="24"/>
          <w:szCs w:val="24"/>
        </w:rPr>
        <w:t xml:space="preserve"> not </w:t>
      </w:r>
      <w:r w:rsidR="00D851F1" w:rsidRPr="007C63D9">
        <w:rPr>
          <w:rFonts w:ascii="Book Antiqua" w:hAnsi="Book Antiqua" w:cs="Times New Roman"/>
          <w:sz w:val="24"/>
          <w:szCs w:val="24"/>
        </w:rPr>
        <w:t>alter the patency of the stents</w:t>
      </w:r>
      <w:r w:rsidR="003618B3" w:rsidRPr="007C63D9">
        <w:rPr>
          <w:rFonts w:ascii="Book Antiqua" w:hAnsi="Book Antiqua" w:cs="Times New Roman"/>
          <w:sz w:val="24"/>
          <w:szCs w:val="24"/>
        </w:rPr>
        <w:t>.</w:t>
      </w:r>
      <w:r w:rsidR="00D851F1" w:rsidRPr="007C63D9">
        <w:rPr>
          <w:rFonts w:ascii="Book Antiqua" w:hAnsi="Book Antiqua" w:cs="Times New Roman"/>
          <w:sz w:val="24"/>
          <w:szCs w:val="24"/>
        </w:rPr>
        <w:t xml:space="preserve"> </w:t>
      </w:r>
      <w:r w:rsidR="003618B3" w:rsidRPr="007C63D9">
        <w:rPr>
          <w:rFonts w:ascii="Book Antiqua" w:hAnsi="Book Antiqua" w:cs="Times New Roman"/>
          <w:sz w:val="24"/>
          <w:szCs w:val="24"/>
        </w:rPr>
        <w:t xml:space="preserve">Additional </w:t>
      </w:r>
      <w:r w:rsidR="00D851F1" w:rsidRPr="007C63D9">
        <w:rPr>
          <w:rFonts w:ascii="Book Antiqua" w:hAnsi="Book Antiqua" w:cs="Times New Roman"/>
          <w:sz w:val="24"/>
          <w:szCs w:val="24"/>
        </w:rPr>
        <w:t xml:space="preserve">studies </w:t>
      </w:r>
      <w:r w:rsidR="003618B3" w:rsidRPr="007C63D9">
        <w:rPr>
          <w:rFonts w:ascii="Book Antiqua" w:hAnsi="Book Antiqua" w:cs="Times New Roman"/>
          <w:sz w:val="24"/>
          <w:szCs w:val="24"/>
        </w:rPr>
        <w:t xml:space="preserve">are </w:t>
      </w:r>
      <w:r w:rsidR="00D851F1" w:rsidRPr="007C63D9">
        <w:rPr>
          <w:rFonts w:ascii="Book Antiqua" w:hAnsi="Book Antiqua" w:cs="Times New Roman"/>
          <w:sz w:val="24"/>
          <w:szCs w:val="24"/>
        </w:rPr>
        <w:t xml:space="preserve">needed to clarify these </w:t>
      </w:r>
      <w:r w:rsidR="003618B3" w:rsidRPr="007C63D9">
        <w:rPr>
          <w:rFonts w:ascii="Book Antiqua" w:hAnsi="Book Antiqua" w:cs="Times New Roman"/>
          <w:sz w:val="24"/>
          <w:szCs w:val="24"/>
        </w:rPr>
        <w:t>observations</w:t>
      </w:r>
      <w:r w:rsidR="00D851F1" w:rsidRPr="007C63D9">
        <w:rPr>
          <w:rFonts w:ascii="Book Antiqua" w:hAnsi="Book Antiqua" w:cs="Times New Roman"/>
          <w:sz w:val="24"/>
          <w:szCs w:val="24"/>
        </w:rPr>
        <w:t>.</w:t>
      </w:r>
    </w:p>
    <w:p w14:paraId="7D41BAB5" w14:textId="438EB306" w:rsidR="00D851F1" w:rsidRPr="007C63D9" w:rsidRDefault="00D851F1" w:rsidP="007C63D9">
      <w:pPr>
        <w:wordWrap/>
        <w:snapToGrid w:val="0"/>
        <w:spacing w:line="360" w:lineRule="auto"/>
        <w:ind w:firstLineChars="100" w:firstLine="240"/>
        <w:rPr>
          <w:rFonts w:ascii="Book Antiqua" w:hAnsi="Book Antiqua" w:cs="Times New Roman"/>
          <w:sz w:val="24"/>
          <w:szCs w:val="24"/>
        </w:rPr>
      </w:pPr>
      <w:r w:rsidRPr="007C63D9">
        <w:rPr>
          <w:rFonts w:ascii="Book Antiqua" w:hAnsi="Book Antiqua" w:cs="Times New Roman"/>
          <w:sz w:val="24"/>
          <w:szCs w:val="24"/>
        </w:rPr>
        <w:t xml:space="preserve">The main limitations of this study </w:t>
      </w:r>
      <w:r w:rsidR="001D3FBD" w:rsidRPr="007C63D9">
        <w:rPr>
          <w:rFonts w:ascii="Book Antiqua" w:hAnsi="Book Antiqua" w:cs="Times New Roman"/>
          <w:sz w:val="24"/>
          <w:szCs w:val="24"/>
        </w:rPr>
        <w:t xml:space="preserve">are </w:t>
      </w:r>
      <w:r w:rsidRPr="007C63D9">
        <w:rPr>
          <w:rFonts w:ascii="Book Antiqua" w:hAnsi="Book Antiqua" w:cs="Times New Roman"/>
          <w:sz w:val="24"/>
          <w:szCs w:val="24"/>
        </w:rPr>
        <w:t xml:space="preserve">its retrospective nature and the small </w:t>
      </w:r>
      <w:r w:rsidRPr="007C63D9">
        <w:rPr>
          <w:rFonts w:ascii="Book Antiqua" w:hAnsi="Book Antiqua" w:cs="Times New Roman"/>
          <w:sz w:val="24"/>
          <w:szCs w:val="24"/>
        </w:rPr>
        <w:lastRenderedPageBreak/>
        <w:t>number of patients. Another limiting factor is that all procedure</w:t>
      </w:r>
      <w:r w:rsidR="001D3FBD" w:rsidRPr="007C63D9">
        <w:rPr>
          <w:rFonts w:ascii="Book Antiqua" w:hAnsi="Book Antiqua" w:cs="Times New Roman"/>
          <w:sz w:val="24"/>
          <w:szCs w:val="24"/>
        </w:rPr>
        <w:t>s</w:t>
      </w:r>
      <w:r w:rsidRPr="007C63D9">
        <w:rPr>
          <w:rFonts w:ascii="Book Antiqua" w:hAnsi="Book Antiqua" w:cs="Times New Roman"/>
          <w:sz w:val="24"/>
          <w:szCs w:val="24"/>
        </w:rPr>
        <w:t xml:space="preserve"> </w:t>
      </w:r>
      <w:r w:rsidR="006F4DC4" w:rsidRPr="007C63D9">
        <w:rPr>
          <w:rFonts w:ascii="Book Antiqua" w:hAnsi="Book Antiqua" w:cs="Times New Roman"/>
          <w:sz w:val="24"/>
          <w:szCs w:val="24"/>
        </w:rPr>
        <w:t xml:space="preserve">were usually </w:t>
      </w:r>
      <w:r w:rsidRPr="007C63D9">
        <w:rPr>
          <w:rFonts w:ascii="Book Antiqua" w:hAnsi="Book Antiqua" w:cs="Times New Roman"/>
          <w:sz w:val="24"/>
          <w:szCs w:val="24"/>
        </w:rPr>
        <w:t xml:space="preserve">performed </w:t>
      </w:r>
      <w:r w:rsidR="001D3FBD" w:rsidRPr="007C63D9">
        <w:rPr>
          <w:rFonts w:ascii="Book Antiqua" w:hAnsi="Book Antiqua" w:cs="Times New Roman"/>
          <w:sz w:val="24"/>
          <w:szCs w:val="24"/>
        </w:rPr>
        <w:t xml:space="preserve">based </w:t>
      </w:r>
      <w:r w:rsidR="006F4DC4" w:rsidRPr="007C63D9">
        <w:rPr>
          <w:rFonts w:ascii="Book Antiqua" w:hAnsi="Book Antiqua" w:cs="Times New Roman"/>
          <w:sz w:val="24"/>
          <w:szCs w:val="24"/>
        </w:rPr>
        <w:t xml:space="preserve">on </w:t>
      </w:r>
      <w:r w:rsidR="001D3FBD" w:rsidRPr="007C63D9">
        <w:rPr>
          <w:rFonts w:ascii="Book Antiqua" w:hAnsi="Book Antiqua" w:cs="Times New Roman"/>
          <w:sz w:val="24"/>
          <w:szCs w:val="24"/>
        </w:rPr>
        <w:t xml:space="preserve">clinical </w:t>
      </w:r>
      <w:r w:rsidR="006F4DC4" w:rsidRPr="007C63D9">
        <w:rPr>
          <w:rFonts w:ascii="Book Antiqua" w:hAnsi="Book Antiqua" w:cs="Times New Roman"/>
          <w:sz w:val="24"/>
          <w:szCs w:val="24"/>
        </w:rPr>
        <w:t xml:space="preserve">manifestations observed </w:t>
      </w:r>
      <w:r w:rsidR="001D3FBD" w:rsidRPr="007C63D9">
        <w:rPr>
          <w:rFonts w:ascii="Book Antiqua" w:hAnsi="Book Antiqua" w:cs="Times New Roman"/>
          <w:sz w:val="24"/>
          <w:szCs w:val="24"/>
        </w:rPr>
        <w:t xml:space="preserve">on CT </w:t>
      </w:r>
      <w:r w:rsidR="00D351B3" w:rsidRPr="007C63D9">
        <w:rPr>
          <w:rFonts w:ascii="Book Antiqua" w:hAnsi="Book Antiqua" w:cs="Times New Roman"/>
          <w:sz w:val="24"/>
          <w:szCs w:val="24"/>
        </w:rPr>
        <w:t>and PV pressure gradient, not on clinical manifestations, such as intestinal angina and ascites</w:t>
      </w:r>
      <w:r w:rsidR="006F4DC4" w:rsidRPr="007C63D9">
        <w:rPr>
          <w:rFonts w:ascii="Book Antiqua" w:hAnsi="Book Antiqua" w:cs="Times New Roman"/>
          <w:sz w:val="24"/>
          <w:szCs w:val="24"/>
        </w:rPr>
        <w:t xml:space="preserve">; however, </w:t>
      </w:r>
      <w:r w:rsidRPr="007C63D9">
        <w:rPr>
          <w:rFonts w:ascii="Book Antiqua" w:hAnsi="Book Antiqua" w:cs="Times New Roman"/>
          <w:sz w:val="24"/>
          <w:szCs w:val="24"/>
        </w:rPr>
        <w:t>risk reduction of PV hypertension</w:t>
      </w:r>
      <w:r w:rsidR="006F4DC4" w:rsidRPr="007C63D9">
        <w:rPr>
          <w:rFonts w:ascii="Book Antiqua" w:hAnsi="Book Antiqua" w:cs="Times New Roman"/>
          <w:sz w:val="24"/>
          <w:szCs w:val="24"/>
        </w:rPr>
        <w:t xml:space="preserve"> should also be considered in cases in which</w:t>
      </w:r>
      <w:r w:rsidRPr="007C63D9">
        <w:rPr>
          <w:rFonts w:ascii="Book Antiqua" w:hAnsi="Book Antiqua" w:cs="Times New Roman"/>
          <w:sz w:val="24"/>
          <w:szCs w:val="24"/>
        </w:rPr>
        <w:t xml:space="preserve"> early intervention was recommended.</w:t>
      </w:r>
    </w:p>
    <w:p w14:paraId="708F19A5" w14:textId="48820704" w:rsidR="004F2091" w:rsidRPr="007C63D9" w:rsidRDefault="00A468B3" w:rsidP="007C63D9">
      <w:pPr>
        <w:wordWrap/>
        <w:snapToGrid w:val="0"/>
        <w:spacing w:line="360" w:lineRule="auto"/>
        <w:ind w:firstLineChars="100" w:firstLine="240"/>
        <w:rPr>
          <w:rFonts w:ascii="Book Antiqua" w:eastAsia="SimSun" w:hAnsi="Book Antiqua" w:cs="Times New Roman"/>
          <w:kern w:val="0"/>
          <w:sz w:val="24"/>
          <w:szCs w:val="24"/>
          <w:lang w:eastAsia="zh-CN"/>
        </w:rPr>
      </w:pPr>
      <w:r w:rsidRPr="007C63D9">
        <w:rPr>
          <w:rFonts w:ascii="Book Antiqua" w:eastAsia="Arial,굴림" w:hAnsi="Book Antiqua" w:cs="Times New Roman"/>
          <w:kern w:val="0"/>
          <w:sz w:val="24"/>
          <w:szCs w:val="24"/>
        </w:rPr>
        <w:t>In conclusion, p</w:t>
      </w:r>
      <w:r w:rsidR="00D851F1" w:rsidRPr="007C63D9">
        <w:rPr>
          <w:rFonts w:ascii="Book Antiqua" w:eastAsia="Arial,굴림" w:hAnsi="Book Antiqua" w:cs="Times New Roman"/>
          <w:kern w:val="0"/>
          <w:sz w:val="24"/>
          <w:szCs w:val="24"/>
        </w:rPr>
        <w:t xml:space="preserve">ercutaneous transhepatic stent placement can be safe and effective in </w:t>
      </w:r>
      <w:r w:rsidR="006F4DC4" w:rsidRPr="007C63D9">
        <w:rPr>
          <w:rFonts w:ascii="Book Antiqua" w:eastAsia="Arial,굴림" w:hAnsi="Book Antiqua" w:cs="Times New Roman"/>
          <w:kern w:val="0"/>
          <w:sz w:val="24"/>
          <w:szCs w:val="24"/>
        </w:rPr>
        <w:t xml:space="preserve">the treatment of </w:t>
      </w:r>
      <w:r w:rsidR="00D851F1" w:rsidRPr="007C63D9">
        <w:rPr>
          <w:rFonts w:ascii="Book Antiqua" w:eastAsia="Arial,굴림" w:hAnsi="Book Antiqua" w:cs="Times New Roman"/>
          <w:kern w:val="0"/>
          <w:sz w:val="24"/>
          <w:szCs w:val="24"/>
        </w:rPr>
        <w:t xml:space="preserve">PV stenosis </w:t>
      </w:r>
      <w:r w:rsidR="006F4DC4" w:rsidRPr="007C63D9">
        <w:rPr>
          <w:rFonts w:ascii="Book Antiqua" w:eastAsia="Arial,굴림" w:hAnsi="Book Antiqua" w:cs="Times New Roman"/>
          <w:kern w:val="0"/>
          <w:sz w:val="24"/>
          <w:szCs w:val="24"/>
        </w:rPr>
        <w:t xml:space="preserve">developed </w:t>
      </w:r>
      <w:r w:rsidR="00D851F1" w:rsidRPr="007C63D9">
        <w:rPr>
          <w:rFonts w:ascii="Book Antiqua" w:eastAsia="Arial,굴림" w:hAnsi="Book Antiqua" w:cs="Times New Roman"/>
          <w:kern w:val="0"/>
          <w:sz w:val="24"/>
          <w:szCs w:val="24"/>
        </w:rPr>
        <w:t xml:space="preserve">after hepatobiliary and pancreatic surgery. </w:t>
      </w:r>
      <w:r w:rsidR="0096516E" w:rsidRPr="007C63D9">
        <w:rPr>
          <w:rFonts w:ascii="Book Antiqua" w:eastAsia="Arial,굴림" w:hAnsi="Book Antiqua" w:cs="Times New Roman"/>
          <w:kern w:val="0"/>
          <w:sz w:val="24"/>
          <w:szCs w:val="24"/>
        </w:rPr>
        <w:t xml:space="preserve">Importantly, </w:t>
      </w:r>
      <w:r w:rsidR="00D851F1" w:rsidRPr="007C63D9">
        <w:rPr>
          <w:rFonts w:ascii="Book Antiqua" w:eastAsia="Arial,굴림" w:hAnsi="Book Antiqua" w:cs="Times New Roman"/>
          <w:kern w:val="0"/>
          <w:sz w:val="24"/>
          <w:szCs w:val="24"/>
        </w:rPr>
        <w:t xml:space="preserve">stents show excellent patency </w:t>
      </w:r>
      <w:r w:rsidR="00614A44" w:rsidRPr="007C63D9">
        <w:rPr>
          <w:rFonts w:ascii="Book Antiqua" w:eastAsia="Arial,굴림" w:hAnsi="Book Antiqua" w:cs="Times New Roman"/>
          <w:kern w:val="0"/>
          <w:sz w:val="24"/>
          <w:szCs w:val="24"/>
        </w:rPr>
        <w:t xml:space="preserve">in follow-up </w:t>
      </w:r>
      <w:r w:rsidR="00D851F1" w:rsidRPr="007C63D9">
        <w:rPr>
          <w:rFonts w:ascii="Book Antiqua" w:eastAsia="Arial,굴림" w:hAnsi="Book Antiqua" w:cs="Times New Roman"/>
          <w:kern w:val="0"/>
          <w:sz w:val="24"/>
          <w:szCs w:val="24"/>
        </w:rPr>
        <w:t>abdominal CT</w:t>
      </w:r>
      <w:r w:rsidR="00614A44" w:rsidRPr="007C63D9">
        <w:rPr>
          <w:rFonts w:ascii="Book Antiqua" w:eastAsia="Arial,굴림" w:hAnsi="Book Antiqua" w:cs="Times New Roman"/>
          <w:kern w:val="0"/>
          <w:sz w:val="24"/>
          <w:szCs w:val="24"/>
        </w:rPr>
        <w:t xml:space="preserve"> scans</w:t>
      </w:r>
      <w:r w:rsidR="003618B3" w:rsidRPr="007C63D9">
        <w:rPr>
          <w:rFonts w:ascii="Book Antiqua" w:eastAsia="Arial,굴림" w:hAnsi="Book Antiqua" w:cs="Times New Roman"/>
          <w:kern w:val="0"/>
          <w:sz w:val="24"/>
          <w:szCs w:val="24"/>
        </w:rPr>
        <w:t>,</w:t>
      </w:r>
      <w:r w:rsidR="00D851F1" w:rsidRPr="007C63D9">
        <w:rPr>
          <w:rFonts w:ascii="Book Antiqua" w:eastAsia="Arial,굴림" w:hAnsi="Book Antiqua" w:cs="Times New Roman"/>
          <w:kern w:val="0"/>
          <w:sz w:val="24"/>
          <w:szCs w:val="24"/>
        </w:rPr>
        <w:t xml:space="preserve"> despite </w:t>
      </w:r>
      <w:r w:rsidR="003618B3" w:rsidRPr="007C63D9">
        <w:rPr>
          <w:rFonts w:ascii="Book Antiqua" w:eastAsia="Arial,굴림" w:hAnsi="Book Antiqua" w:cs="Times New Roman"/>
          <w:kern w:val="0"/>
          <w:sz w:val="24"/>
          <w:szCs w:val="24"/>
        </w:rPr>
        <w:t xml:space="preserve">the </w:t>
      </w:r>
      <w:r w:rsidR="00614A44" w:rsidRPr="007C63D9">
        <w:rPr>
          <w:rFonts w:ascii="Book Antiqua" w:eastAsia="Arial,굴림" w:hAnsi="Book Antiqua" w:cs="Times New Roman"/>
          <w:kern w:val="0"/>
          <w:sz w:val="24"/>
          <w:szCs w:val="24"/>
        </w:rPr>
        <w:t>development of</w:t>
      </w:r>
      <w:r w:rsidR="003618B3" w:rsidRPr="007C63D9">
        <w:rPr>
          <w:rFonts w:ascii="Book Antiqua" w:eastAsia="Arial,굴림" w:hAnsi="Book Antiqua" w:cs="Times New Roman"/>
          <w:kern w:val="0"/>
          <w:sz w:val="24"/>
          <w:szCs w:val="24"/>
        </w:rPr>
        <w:t xml:space="preserve"> </w:t>
      </w:r>
      <w:r w:rsidR="00D851F1" w:rsidRPr="007C63D9">
        <w:rPr>
          <w:rFonts w:ascii="Book Antiqua" w:eastAsia="Arial,굴림" w:hAnsi="Book Antiqua" w:cs="Times New Roman"/>
          <w:kern w:val="0"/>
          <w:sz w:val="24"/>
          <w:szCs w:val="24"/>
        </w:rPr>
        <w:t xml:space="preserve">small in-stent </w:t>
      </w:r>
      <w:r w:rsidR="003618B3" w:rsidRPr="007C63D9">
        <w:rPr>
          <w:rFonts w:ascii="Book Antiqua" w:eastAsia="Arial,굴림" w:hAnsi="Book Antiqua" w:cs="Times New Roman"/>
          <w:kern w:val="0"/>
          <w:sz w:val="24"/>
          <w:szCs w:val="24"/>
        </w:rPr>
        <w:t>low-density</w:t>
      </w:r>
      <w:r w:rsidR="00D851F1" w:rsidRPr="007C63D9">
        <w:rPr>
          <w:rFonts w:ascii="Book Antiqua" w:eastAsia="Arial,굴림" w:hAnsi="Book Antiqua" w:cs="Times New Roman"/>
          <w:kern w:val="0"/>
          <w:sz w:val="24"/>
          <w:szCs w:val="24"/>
        </w:rPr>
        <w:t xml:space="preserve"> areas.</w:t>
      </w:r>
    </w:p>
    <w:p w14:paraId="4CA5B22C" w14:textId="77777777" w:rsidR="00D12D05" w:rsidRPr="007C63D9" w:rsidRDefault="00D12D05" w:rsidP="007C63D9">
      <w:pPr>
        <w:wordWrap/>
        <w:snapToGrid w:val="0"/>
        <w:spacing w:line="360" w:lineRule="auto"/>
        <w:rPr>
          <w:rFonts w:ascii="Book Antiqua" w:eastAsia="SimSun" w:hAnsi="Book Antiqua" w:cs="Times New Roman"/>
          <w:b/>
          <w:sz w:val="24"/>
          <w:szCs w:val="24"/>
          <w:lang w:eastAsia="zh-CN"/>
        </w:rPr>
      </w:pPr>
    </w:p>
    <w:p w14:paraId="41EF89A1" w14:textId="77777777" w:rsidR="002B5BE5" w:rsidRPr="007C63D9" w:rsidRDefault="002B5BE5" w:rsidP="007C63D9">
      <w:pPr>
        <w:snapToGrid w:val="0"/>
        <w:spacing w:line="360" w:lineRule="auto"/>
        <w:rPr>
          <w:rFonts w:ascii="Book Antiqua" w:hAnsi="Book Antiqua"/>
          <w:b/>
          <w:sz w:val="24"/>
          <w:szCs w:val="24"/>
        </w:rPr>
      </w:pPr>
      <w:bookmarkStart w:id="30" w:name="OLE_LINK677"/>
      <w:bookmarkStart w:id="31" w:name="OLE_LINK678"/>
      <w:bookmarkStart w:id="32" w:name="OLE_LINK733"/>
      <w:bookmarkStart w:id="33" w:name="OLE_LINK861"/>
      <w:bookmarkStart w:id="34" w:name="OLE_LINK932"/>
      <w:bookmarkStart w:id="35" w:name="OLE_LINK399"/>
      <w:bookmarkStart w:id="36" w:name="OLE_LINK546"/>
      <w:bookmarkStart w:id="37" w:name="OLE_LINK594"/>
      <w:bookmarkStart w:id="38" w:name="OLE_LINK621"/>
      <w:bookmarkStart w:id="39" w:name="OLE_LINK610"/>
      <w:r w:rsidRPr="007C63D9">
        <w:rPr>
          <w:rFonts w:ascii="Book Antiqua" w:hAnsi="Book Antiqua"/>
          <w:b/>
          <w:sz w:val="24"/>
          <w:szCs w:val="24"/>
        </w:rPr>
        <w:t>COMMENTS</w:t>
      </w:r>
    </w:p>
    <w:p w14:paraId="1D7FAF72" w14:textId="77777777" w:rsidR="002B5BE5" w:rsidRPr="007C63D9" w:rsidRDefault="002B5BE5" w:rsidP="007C63D9">
      <w:pPr>
        <w:adjustRightInd w:val="0"/>
        <w:snapToGrid w:val="0"/>
        <w:spacing w:line="360" w:lineRule="auto"/>
        <w:rPr>
          <w:rFonts w:ascii="Book Antiqua" w:hAnsi="Book Antiqua" w:cs="Book Antiqua"/>
          <w:b/>
          <w:i/>
          <w:iCs/>
          <w:sz w:val="24"/>
          <w:szCs w:val="24"/>
        </w:rPr>
      </w:pPr>
      <w:r w:rsidRPr="007C63D9">
        <w:rPr>
          <w:rFonts w:ascii="Book Antiqua" w:hAnsi="Book Antiqua" w:cs="Book Antiqua"/>
          <w:b/>
          <w:i/>
          <w:iCs/>
          <w:sz w:val="24"/>
          <w:szCs w:val="24"/>
        </w:rPr>
        <w:t>Background</w:t>
      </w:r>
    </w:p>
    <w:p w14:paraId="467A669B" w14:textId="77777777" w:rsidR="002B5BE5" w:rsidRPr="007C63D9" w:rsidRDefault="002B5BE5" w:rsidP="007C63D9">
      <w:pPr>
        <w:adjustRightInd w:val="0"/>
        <w:snapToGrid w:val="0"/>
        <w:spacing w:line="360" w:lineRule="auto"/>
        <w:rPr>
          <w:rFonts w:ascii="Book Antiqua" w:hAnsi="Book Antiqua" w:cs="Book Antiqua"/>
          <w:iCs/>
          <w:sz w:val="24"/>
          <w:szCs w:val="24"/>
        </w:rPr>
      </w:pPr>
      <w:r w:rsidRPr="007C63D9">
        <w:rPr>
          <w:rFonts w:ascii="Book Antiqua" w:hAnsi="Book Antiqua" w:cs="Book Antiqua"/>
          <w:iCs/>
          <w:sz w:val="24"/>
          <w:szCs w:val="24"/>
        </w:rPr>
        <w:t>Acquired portal vein (PV) stenosis is sometimes observed after hepatobiliary and pancreatic surgery, but treatment options for patients with PV stenosis or occlusions are limited.</w:t>
      </w:r>
      <w:r w:rsidRPr="007C63D9">
        <w:rPr>
          <w:rFonts w:ascii="Book Antiqua" w:hAnsi="Book Antiqua"/>
          <w:sz w:val="24"/>
          <w:szCs w:val="24"/>
        </w:rPr>
        <w:t xml:space="preserve"> </w:t>
      </w:r>
      <w:r w:rsidRPr="007C63D9">
        <w:rPr>
          <w:rFonts w:ascii="Book Antiqua" w:hAnsi="Book Antiqua" w:cs="Book Antiqua"/>
          <w:iCs/>
          <w:sz w:val="24"/>
          <w:szCs w:val="24"/>
        </w:rPr>
        <w:t>Surgical management of these complications has been limited by technical difficulties due to the development of postsurgical fibrosis and the lengths of the involved venous structures.</w:t>
      </w:r>
    </w:p>
    <w:p w14:paraId="0FB48B06" w14:textId="77777777" w:rsidR="00C707DD" w:rsidRPr="007C63D9" w:rsidRDefault="00C707DD" w:rsidP="007C63D9">
      <w:pPr>
        <w:adjustRightInd w:val="0"/>
        <w:snapToGrid w:val="0"/>
        <w:spacing w:line="360" w:lineRule="auto"/>
        <w:rPr>
          <w:rFonts w:ascii="Book Antiqua" w:eastAsia="SimSun" w:hAnsi="Book Antiqua" w:cs="Book Antiqua"/>
          <w:b/>
          <w:i/>
          <w:iCs/>
          <w:sz w:val="24"/>
          <w:szCs w:val="24"/>
          <w:lang w:eastAsia="zh-CN"/>
        </w:rPr>
      </w:pPr>
    </w:p>
    <w:p w14:paraId="60BF1901" w14:textId="77777777" w:rsidR="002B5BE5" w:rsidRPr="007C63D9" w:rsidRDefault="002B5BE5" w:rsidP="007C63D9">
      <w:pPr>
        <w:adjustRightInd w:val="0"/>
        <w:snapToGrid w:val="0"/>
        <w:spacing w:line="360" w:lineRule="auto"/>
        <w:rPr>
          <w:rFonts w:ascii="Book Antiqua" w:hAnsi="Book Antiqua" w:cs="Book Antiqua"/>
          <w:b/>
          <w:i/>
          <w:iCs/>
          <w:sz w:val="24"/>
          <w:szCs w:val="24"/>
        </w:rPr>
      </w:pPr>
      <w:r w:rsidRPr="007C63D9">
        <w:rPr>
          <w:rFonts w:ascii="Book Antiqua" w:hAnsi="Book Antiqua" w:cs="Book Antiqua"/>
          <w:b/>
          <w:i/>
          <w:iCs/>
          <w:sz w:val="24"/>
          <w:szCs w:val="24"/>
        </w:rPr>
        <w:t>Research frontiers</w:t>
      </w:r>
    </w:p>
    <w:p w14:paraId="1E2F2D42" w14:textId="77777777" w:rsidR="002B5BE5" w:rsidRPr="007C63D9" w:rsidRDefault="002B5BE5" w:rsidP="007C63D9">
      <w:pPr>
        <w:adjustRightInd w:val="0"/>
        <w:snapToGrid w:val="0"/>
        <w:spacing w:line="360" w:lineRule="auto"/>
        <w:rPr>
          <w:rFonts w:ascii="Book Antiqua" w:hAnsi="Book Antiqua" w:cs="Book Antiqua"/>
          <w:sz w:val="24"/>
          <w:szCs w:val="24"/>
        </w:rPr>
      </w:pPr>
      <w:r w:rsidRPr="007C63D9">
        <w:rPr>
          <w:rFonts w:ascii="Book Antiqua" w:hAnsi="Book Antiqua" w:cs="Book Antiqua"/>
          <w:iCs/>
          <w:sz w:val="24"/>
          <w:szCs w:val="24"/>
        </w:rPr>
        <w:t>Percutaneous interventional procedures have gained worldwide acceptance for their ability to alleviate the symptoms of portal hypertension because of their minimal invasiveness and high success rates, with low number of complications.</w:t>
      </w:r>
    </w:p>
    <w:p w14:paraId="1C4629F7" w14:textId="77777777" w:rsidR="00C707DD" w:rsidRPr="007C63D9" w:rsidRDefault="00C707DD" w:rsidP="007C63D9">
      <w:pPr>
        <w:snapToGrid w:val="0"/>
        <w:spacing w:line="360" w:lineRule="auto"/>
        <w:rPr>
          <w:rFonts w:ascii="Book Antiqua" w:eastAsia="SimSun" w:hAnsi="Book Antiqua" w:cs="Book Antiqua"/>
          <w:b/>
          <w:i/>
          <w:iCs/>
          <w:sz w:val="24"/>
          <w:szCs w:val="24"/>
          <w:lang w:eastAsia="zh-CN"/>
        </w:rPr>
      </w:pPr>
    </w:p>
    <w:p w14:paraId="12E7F40D" w14:textId="77777777" w:rsidR="002B5BE5" w:rsidRPr="007C63D9" w:rsidRDefault="002B5BE5" w:rsidP="007C63D9">
      <w:pPr>
        <w:snapToGrid w:val="0"/>
        <w:spacing w:line="360" w:lineRule="auto"/>
        <w:rPr>
          <w:rFonts w:ascii="Book Antiqua" w:hAnsi="Book Antiqua" w:cs="Book Antiqua"/>
          <w:b/>
          <w:i/>
          <w:iCs/>
          <w:sz w:val="24"/>
          <w:szCs w:val="24"/>
        </w:rPr>
      </w:pPr>
      <w:r w:rsidRPr="007C63D9">
        <w:rPr>
          <w:rFonts w:ascii="Book Antiqua" w:hAnsi="Book Antiqua" w:cs="Book Antiqua"/>
          <w:b/>
          <w:i/>
          <w:iCs/>
          <w:sz w:val="24"/>
          <w:szCs w:val="24"/>
        </w:rPr>
        <w:t>Innovations and breakthrough</w:t>
      </w:r>
    </w:p>
    <w:p w14:paraId="678A5D9A" w14:textId="18FF1681" w:rsidR="002B5BE5" w:rsidRPr="007C63D9" w:rsidRDefault="002B5BE5" w:rsidP="007C63D9">
      <w:pPr>
        <w:snapToGrid w:val="0"/>
        <w:spacing w:line="360" w:lineRule="auto"/>
        <w:rPr>
          <w:rFonts w:ascii="Book Antiqua" w:hAnsi="Book Antiqua" w:cs="Book Antiqua"/>
          <w:sz w:val="24"/>
          <w:szCs w:val="24"/>
        </w:rPr>
      </w:pPr>
      <w:r w:rsidRPr="007C63D9">
        <w:rPr>
          <w:rFonts w:ascii="Book Antiqua" w:hAnsi="Book Antiqua" w:cs="Book Antiqua"/>
          <w:sz w:val="24"/>
          <w:szCs w:val="24"/>
        </w:rPr>
        <w:t>This study aimed to evaluate the therapeutic efficacy and patency of PV stenting after</w:t>
      </w:r>
      <w:r w:rsidR="007C63D9">
        <w:rPr>
          <w:rFonts w:ascii="Book Antiqua" w:eastAsia="SimSun" w:hAnsi="Book Antiqua" w:cs="Book Antiqua" w:hint="eastAsia"/>
          <w:sz w:val="24"/>
          <w:szCs w:val="24"/>
          <w:lang w:eastAsia="zh-CN"/>
        </w:rPr>
        <w:t xml:space="preserve"> </w:t>
      </w:r>
      <w:r w:rsidRPr="007C63D9">
        <w:rPr>
          <w:rFonts w:ascii="Book Antiqua" w:hAnsi="Book Antiqua" w:cs="Book Antiqua"/>
          <w:sz w:val="24"/>
          <w:szCs w:val="24"/>
        </w:rPr>
        <w:t>hepatobiliary</w:t>
      </w:r>
      <w:r w:rsidR="007C63D9">
        <w:rPr>
          <w:rFonts w:ascii="Book Antiqua" w:eastAsia="SimSun" w:hAnsi="Book Antiqua" w:cs="Book Antiqua" w:hint="eastAsia"/>
          <w:sz w:val="24"/>
          <w:szCs w:val="24"/>
          <w:lang w:eastAsia="zh-CN"/>
        </w:rPr>
        <w:t xml:space="preserve"> </w:t>
      </w:r>
      <w:r w:rsidRPr="007C63D9">
        <w:rPr>
          <w:rFonts w:ascii="Book Antiqua" w:hAnsi="Book Antiqua" w:cs="Book Antiqua"/>
          <w:sz w:val="24"/>
          <w:szCs w:val="24"/>
        </w:rPr>
        <w:t>and pancreatic surgery, using abdominal CT.</w:t>
      </w:r>
    </w:p>
    <w:p w14:paraId="4AC4B8D4" w14:textId="77777777" w:rsidR="00C707DD" w:rsidRPr="007C63D9" w:rsidRDefault="00C707DD" w:rsidP="007C63D9">
      <w:pPr>
        <w:snapToGrid w:val="0"/>
        <w:spacing w:line="360" w:lineRule="auto"/>
        <w:rPr>
          <w:rFonts w:ascii="Book Antiqua" w:eastAsia="SimSun" w:hAnsi="Book Antiqua" w:cs="Book Antiqua"/>
          <w:b/>
          <w:i/>
          <w:iCs/>
          <w:sz w:val="24"/>
          <w:szCs w:val="24"/>
          <w:lang w:eastAsia="zh-CN"/>
        </w:rPr>
      </w:pPr>
    </w:p>
    <w:p w14:paraId="4235D6B4" w14:textId="77777777" w:rsidR="002B5BE5" w:rsidRPr="007C63D9" w:rsidRDefault="002B5BE5" w:rsidP="007C63D9">
      <w:pPr>
        <w:snapToGrid w:val="0"/>
        <w:spacing w:line="360" w:lineRule="auto"/>
        <w:rPr>
          <w:rFonts w:ascii="Book Antiqua" w:hAnsi="Book Antiqua" w:cs="Book Antiqua"/>
          <w:b/>
          <w:i/>
          <w:iCs/>
          <w:sz w:val="24"/>
          <w:szCs w:val="24"/>
        </w:rPr>
      </w:pPr>
      <w:r w:rsidRPr="007C63D9">
        <w:rPr>
          <w:rFonts w:ascii="Book Antiqua" w:hAnsi="Book Antiqua" w:cs="Book Antiqua"/>
          <w:b/>
          <w:i/>
          <w:iCs/>
          <w:sz w:val="24"/>
          <w:szCs w:val="24"/>
        </w:rPr>
        <w:t>Applications</w:t>
      </w:r>
    </w:p>
    <w:p w14:paraId="267A979A" w14:textId="24704DC0" w:rsidR="002B5BE5" w:rsidRPr="007C63D9" w:rsidRDefault="002B5BE5" w:rsidP="007C63D9">
      <w:pPr>
        <w:snapToGrid w:val="0"/>
        <w:spacing w:line="360" w:lineRule="auto"/>
        <w:rPr>
          <w:rFonts w:ascii="Book Antiqua" w:eastAsia="SimSun" w:hAnsi="Book Antiqua" w:cs="Book Antiqua"/>
          <w:iCs/>
          <w:sz w:val="24"/>
          <w:szCs w:val="24"/>
          <w:lang w:eastAsia="zh-CN"/>
        </w:rPr>
      </w:pPr>
      <w:r w:rsidRPr="007C63D9">
        <w:rPr>
          <w:rFonts w:ascii="Book Antiqua" w:hAnsi="Book Antiqua" w:cs="Book Antiqua"/>
          <w:iCs/>
          <w:sz w:val="24"/>
          <w:szCs w:val="24"/>
        </w:rPr>
        <w:t xml:space="preserve">Percutaneous transhepatic stent placement can be safe </w:t>
      </w:r>
      <w:r w:rsidR="007C63D9">
        <w:rPr>
          <w:rFonts w:ascii="Book Antiqua" w:hAnsi="Book Antiqua" w:cs="Book Antiqua"/>
          <w:iCs/>
          <w:sz w:val="24"/>
          <w:szCs w:val="24"/>
        </w:rPr>
        <w:t>and effective for the treatment</w:t>
      </w:r>
      <w:r w:rsidRPr="007C63D9">
        <w:rPr>
          <w:rFonts w:ascii="Book Antiqua" w:hAnsi="Book Antiqua" w:cs="Book Antiqua"/>
          <w:iCs/>
          <w:sz w:val="24"/>
          <w:szCs w:val="24"/>
        </w:rPr>
        <w:t>of</w:t>
      </w:r>
      <w:r w:rsidR="007C63D9">
        <w:rPr>
          <w:rFonts w:ascii="Book Antiqua" w:eastAsia="SimSun" w:hAnsi="Book Antiqua" w:cs="Book Antiqua" w:hint="eastAsia"/>
          <w:iCs/>
          <w:sz w:val="24"/>
          <w:szCs w:val="24"/>
          <w:lang w:eastAsia="zh-CN"/>
        </w:rPr>
        <w:t xml:space="preserve"> </w:t>
      </w:r>
      <w:r w:rsidRPr="007C63D9">
        <w:rPr>
          <w:rFonts w:ascii="Book Antiqua" w:hAnsi="Book Antiqua" w:cs="Book Antiqua"/>
          <w:iCs/>
          <w:sz w:val="24"/>
          <w:szCs w:val="24"/>
        </w:rPr>
        <w:t>PV stenosis after hepato</w:t>
      </w:r>
      <w:r w:rsidR="007C63D9">
        <w:rPr>
          <w:rFonts w:ascii="Book Antiqua" w:hAnsi="Book Antiqua" w:cs="Book Antiqua"/>
          <w:iCs/>
          <w:sz w:val="24"/>
          <w:szCs w:val="24"/>
        </w:rPr>
        <w:t>biliary and pancreatic surgery.</w:t>
      </w:r>
    </w:p>
    <w:p w14:paraId="77F37D85" w14:textId="77777777" w:rsidR="00C707DD" w:rsidRPr="007C63D9" w:rsidRDefault="00C707DD" w:rsidP="007C63D9">
      <w:pPr>
        <w:snapToGrid w:val="0"/>
        <w:spacing w:line="360" w:lineRule="auto"/>
        <w:rPr>
          <w:rFonts w:ascii="Book Antiqua" w:eastAsia="SimSun" w:hAnsi="Book Antiqua" w:cs="Book Antiqua"/>
          <w:b/>
          <w:i/>
          <w:iCs/>
          <w:sz w:val="24"/>
          <w:szCs w:val="24"/>
          <w:lang w:eastAsia="zh-CN"/>
        </w:rPr>
      </w:pPr>
    </w:p>
    <w:p w14:paraId="4816AB1D" w14:textId="77777777" w:rsidR="002B5BE5" w:rsidRPr="007C63D9" w:rsidRDefault="002B5BE5" w:rsidP="007C63D9">
      <w:pPr>
        <w:snapToGrid w:val="0"/>
        <w:spacing w:line="360" w:lineRule="auto"/>
        <w:rPr>
          <w:rFonts w:ascii="Book Antiqua" w:hAnsi="Book Antiqua" w:cs="Book Antiqua"/>
          <w:b/>
          <w:i/>
          <w:iCs/>
          <w:sz w:val="24"/>
          <w:szCs w:val="24"/>
        </w:rPr>
      </w:pPr>
      <w:r w:rsidRPr="007C63D9">
        <w:rPr>
          <w:rFonts w:ascii="Book Antiqua" w:hAnsi="Book Antiqua" w:cs="Book Antiqua"/>
          <w:b/>
          <w:i/>
          <w:iCs/>
          <w:sz w:val="24"/>
          <w:szCs w:val="24"/>
        </w:rPr>
        <w:lastRenderedPageBreak/>
        <w:t>Terminology</w:t>
      </w:r>
    </w:p>
    <w:p w14:paraId="28AF4BE8" w14:textId="77777777" w:rsidR="002B5BE5" w:rsidRPr="007C63D9" w:rsidRDefault="002B5BE5" w:rsidP="007C63D9">
      <w:pPr>
        <w:snapToGrid w:val="0"/>
        <w:spacing w:line="360" w:lineRule="auto"/>
        <w:rPr>
          <w:rFonts w:ascii="Book Antiqua" w:hAnsi="Book Antiqua" w:cs="Book Antiqua"/>
          <w:iCs/>
          <w:sz w:val="24"/>
          <w:szCs w:val="24"/>
        </w:rPr>
      </w:pPr>
      <w:r w:rsidRPr="007C63D9">
        <w:rPr>
          <w:rFonts w:ascii="Book Antiqua" w:hAnsi="Book Antiqua" w:cs="Book Antiqua"/>
          <w:iCs/>
          <w:sz w:val="24"/>
          <w:szCs w:val="24"/>
        </w:rPr>
        <w:t>Pressure gradient: pressure changes in two different vessels (</w:t>
      </w:r>
      <w:r w:rsidRPr="007C63D9">
        <w:rPr>
          <w:rFonts w:ascii="Book Antiqua" w:hAnsi="Book Antiqua" w:cs="Book Antiqua"/>
          <w:i/>
          <w:iCs/>
          <w:sz w:val="24"/>
          <w:szCs w:val="24"/>
        </w:rPr>
        <w:t>e.g.</w:t>
      </w:r>
      <w:r w:rsidRPr="007C63D9">
        <w:rPr>
          <w:rFonts w:ascii="Book Antiqua" w:hAnsi="Book Antiqua" w:cs="Book Antiqua"/>
          <w:iCs/>
          <w:sz w:val="24"/>
          <w:szCs w:val="24"/>
        </w:rPr>
        <w:t>, the portal vein and superior mesenteric vein). This can be checked between anatomical stenoses.</w:t>
      </w:r>
    </w:p>
    <w:p w14:paraId="532355B8" w14:textId="77777777" w:rsidR="00C707DD" w:rsidRPr="007C63D9" w:rsidRDefault="00C707DD" w:rsidP="007C63D9">
      <w:pPr>
        <w:snapToGrid w:val="0"/>
        <w:spacing w:line="360" w:lineRule="auto"/>
        <w:rPr>
          <w:rFonts w:ascii="Book Antiqua" w:eastAsia="SimSun" w:hAnsi="Book Antiqua" w:cs="Book Antiqua"/>
          <w:b/>
          <w:i/>
          <w:iCs/>
          <w:sz w:val="24"/>
          <w:szCs w:val="24"/>
          <w:lang w:eastAsia="zh-CN"/>
        </w:rPr>
      </w:pPr>
    </w:p>
    <w:p w14:paraId="67FFCAFC" w14:textId="5CB38FC1" w:rsidR="002B5BE5" w:rsidRPr="007C63D9" w:rsidRDefault="002B5BE5" w:rsidP="007C63D9">
      <w:pPr>
        <w:snapToGrid w:val="0"/>
        <w:spacing w:line="360" w:lineRule="auto"/>
        <w:rPr>
          <w:rFonts w:ascii="Book Antiqua" w:eastAsia="SimSun" w:hAnsi="Book Antiqua" w:cs="Times New Roman"/>
          <w:sz w:val="24"/>
          <w:szCs w:val="24"/>
          <w:lang w:val="en-GB" w:eastAsia="zh-CN"/>
        </w:rPr>
      </w:pPr>
      <w:r w:rsidRPr="007C63D9">
        <w:rPr>
          <w:rFonts w:ascii="Book Antiqua" w:hAnsi="Book Antiqua" w:cs="Book Antiqua"/>
          <w:b/>
          <w:i/>
          <w:iCs/>
          <w:sz w:val="24"/>
          <w:szCs w:val="24"/>
        </w:rPr>
        <w:t>Peer</w:t>
      </w:r>
      <w:r w:rsidR="00720D43">
        <w:rPr>
          <w:rFonts w:ascii="Book Antiqua" w:eastAsia="SimSun" w:hAnsi="Book Antiqua" w:cs="Book Antiqua" w:hint="eastAsia"/>
          <w:b/>
          <w:i/>
          <w:iCs/>
          <w:sz w:val="24"/>
          <w:szCs w:val="24"/>
          <w:lang w:eastAsia="zh-CN"/>
        </w:rPr>
        <w:t>-</w:t>
      </w:r>
      <w:r w:rsidRPr="007C63D9">
        <w:rPr>
          <w:rFonts w:ascii="Book Antiqua" w:hAnsi="Book Antiqua" w:cs="Book Antiqua"/>
          <w:b/>
          <w:i/>
          <w:iCs/>
          <w:sz w:val="24"/>
          <w:szCs w:val="24"/>
        </w:rPr>
        <w:t>review</w:t>
      </w:r>
    </w:p>
    <w:bookmarkEnd w:id="30"/>
    <w:bookmarkEnd w:id="31"/>
    <w:bookmarkEnd w:id="32"/>
    <w:bookmarkEnd w:id="33"/>
    <w:bookmarkEnd w:id="34"/>
    <w:bookmarkEnd w:id="35"/>
    <w:bookmarkEnd w:id="36"/>
    <w:bookmarkEnd w:id="37"/>
    <w:bookmarkEnd w:id="38"/>
    <w:bookmarkEnd w:id="39"/>
    <w:p w14:paraId="6EEBF18C" w14:textId="623D20C2" w:rsidR="00C606C2" w:rsidRPr="007C63D9" w:rsidRDefault="00720D43" w:rsidP="007C63D9">
      <w:pPr>
        <w:widowControl/>
        <w:wordWrap/>
        <w:autoSpaceDE/>
        <w:autoSpaceDN/>
        <w:spacing w:line="360" w:lineRule="auto"/>
        <w:rPr>
          <w:rFonts w:ascii="Book Antiqua" w:hAnsi="Book Antiqua" w:cs="Times New Roman"/>
          <w:b/>
          <w:sz w:val="24"/>
          <w:szCs w:val="24"/>
        </w:rPr>
      </w:pPr>
      <w:r w:rsidRPr="00720D43">
        <w:rPr>
          <w:rFonts w:ascii="Book Antiqua" w:eastAsia="SimSun" w:hAnsi="Book Antiqua" w:cs="Times New Roman"/>
          <w:sz w:val="24"/>
          <w:szCs w:val="24"/>
          <w:lang w:eastAsia="zh-CN"/>
        </w:rPr>
        <w:t xml:space="preserve">The authors report their experience with </w:t>
      </w:r>
      <w:r>
        <w:rPr>
          <w:rFonts w:ascii="Book Antiqua" w:eastAsia="SimSun" w:hAnsi="Book Antiqua" w:cs="Times New Roman" w:hint="eastAsia"/>
          <w:sz w:val="24"/>
          <w:szCs w:val="24"/>
          <w:lang w:eastAsia="zh-CN"/>
        </w:rPr>
        <w:t>PV</w:t>
      </w:r>
      <w:r w:rsidRPr="00720D43">
        <w:rPr>
          <w:rFonts w:ascii="Book Antiqua" w:eastAsia="SimSun" w:hAnsi="Book Antiqua" w:cs="Times New Roman"/>
          <w:sz w:val="24"/>
          <w:szCs w:val="24"/>
          <w:lang w:eastAsia="zh-CN"/>
        </w:rPr>
        <w:t>/SMV stenting in patients who had previous HPB surgical resections. The study is well written and interesting as there is very little in the medical literature on this topic.</w:t>
      </w:r>
      <w:r w:rsidR="00C606C2" w:rsidRPr="007C63D9">
        <w:rPr>
          <w:rFonts w:ascii="Book Antiqua" w:hAnsi="Book Antiqua" w:cs="Times New Roman"/>
          <w:b/>
          <w:sz w:val="24"/>
          <w:szCs w:val="24"/>
        </w:rPr>
        <w:br w:type="page"/>
      </w:r>
    </w:p>
    <w:p w14:paraId="3CD7B31F" w14:textId="34C11914" w:rsidR="00D851F1" w:rsidRPr="007C63D9" w:rsidRDefault="003F3DB4" w:rsidP="007C63D9">
      <w:pPr>
        <w:wordWrap/>
        <w:snapToGrid w:val="0"/>
        <w:spacing w:line="360" w:lineRule="auto"/>
        <w:rPr>
          <w:rFonts w:ascii="Book Antiqua" w:hAnsi="Book Antiqua" w:cs="Times New Roman"/>
          <w:b/>
          <w:sz w:val="24"/>
          <w:szCs w:val="24"/>
        </w:rPr>
      </w:pPr>
      <w:r w:rsidRPr="007C63D9">
        <w:rPr>
          <w:rFonts w:ascii="Book Antiqua" w:hAnsi="Book Antiqua" w:cs="Times New Roman"/>
          <w:b/>
          <w:sz w:val="24"/>
          <w:szCs w:val="24"/>
        </w:rPr>
        <w:lastRenderedPageBreak/>
        <w:t>REFERENCES</w:t>
      </w:r>
    </w:p>
    <w:p w14:paraId="42EEE177"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1 </w:t>
      </w:r>
      <w:r w:rsidRPr="00E4615D">
        <w:rPr>
          <w:rFonts w:ascii="Book Antiqua" w:eastAsia="SimSun" w:hAnsi="Book Antiqua" w:cs="SimSun"/>
          <w:b/>
          <w:bCs/>
          <w:color w:val="000000"/>
          <w:kern w:val="0"/>
          <w:sz w:val="24"/>
          <w:szCs w:val="24"/>
          <w:lang w:eastAsia="zh-CN"/>
        </w:rPr>
        <w:t>Funaki B</w:t>
      </w:r>
      <w:r w:rsidRPr="00E4615D">
        <w:rPr>
          <w:rFonts w:ascii="Book Antiqua" w:eastAsia="SimSun" w:hAnsi="Book Antiqua" w:cs="SimSun"/>
          <w:color w:val="000000"/>
          <w:kern w:val="0"/>
          <w:sz w:val="24"/>
          <w:szCs w:val="24"/>
          <w:lang w:eastAsia="zh-CN"/>
        </w:rPr>
        <w:t>, Rosenblum JD, Leef JA, Hackworth CA, Szymski GX, Alonso EM, Piper JB, Whitington PF. Portal vein stenosis in children with segmental liver transplants: treatment with percutaneous transhepatic venoplasty. </w:t>
      </w:r>
      <w:r w:rsidRPr="00E4615D">
        <w:rPr>
          <w:rFonts w:ascii="Book Antiqua" w:eastAsia="SimSun" w:hAnsi="Book Antiqua" w:cs="SimSun"/>
          <w:i/>
          <w:iCs/>
          <w:color w:val="000000"/>
          <w:kern w:val="0"/>
          <w:sz w:val="24"/>
          <w:szCs w:val="24"/>
          <w:lang w:eastAsia="zh-CN"/>
        </w:rPr>
        <w:t>AJR Am J Roentgenol</w:t>
      </w:r>
      <w:r w:rsidRPr="00E4615D">
        <w:rPr>
          <w:rFonts w:ascii="Book Antiqua" w:eastAsia="SimSun" w:hAnsi="Book Antiqua" w:cs="SimSun" w:hint="eastAsia"/>
          <w:color w:val="000000"/>
          <w:kern w:val="0"/>
          <w:sz w:val="24"/>
          <w:szCs w:val="24"/>
          <w:lang w:eastAsia="zh-CN"/>
        </w:rPr>
        <w:t xml:space="preserve"> </w:t>
      </w:r>
      <w:r w:rsidRPr="00E4615D">
        <w:rPr>
          <w:rFonts w:ascii="Book Antiqua" w:eastAsia="SimSun" w:hAnsi="Book Antiqua" w:cs="SimSun"/>
          <w:color w:val="000000"/>
          <w:kern w:val="0"/>
          <w:sz w:val="24"/>
          <w:szCs w:val="24"/>
          <w:lang w:eastAsia="zh-CN"/>
        </w:rPr>
        <w:t>1995; </w:t>
      </w:r>
      <w:r w:rsidRPr="00E4615D">
        <w:rPr>
          <w:rFonts w:ascii="Book Antiqua" w:eastAsia="SimSun" w:hAnsi="Book Antiqua" w:cs="SimSun"/>
          <w:b/>
          <w:bCs/>
          <w:color w:val="000000"/>
          <w:kern w:val="0"/>
          <w:sz w:val="24"/>
          <w:szCs w:val="24"/>
          <w:lang w:eastAsia="zh-CN"/>
        </w:rPr>
        <w:t>165</w:t>
      </w:r>
      <w:r w:rsidRPr="00E4615D">
        <w:rPr>
          <w:rFonts w:ascii="Book Antiqua" w:eastAsia="SimSun" w:hAnsi="Book Antiqua" w:cs="SimSun"/>
          <w:color w:val="000000"/>
          <w:kern w:val="0"/>
          <w:sz w:val="24"/>
          <w:szCs w:val="24"/>
          <w:lang w:eastAsia="zh-CN"/>
        </w:rPr>
        <w:t>: 161-165 [PMID: 7785578 DOI: 10.2214/ajr.165.1.7785578]</w:t>
      </w:r>
    </w:p>
    <w:p w14:paraId="614C6759"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2 </w:t>
      </w:r>
      <w:r w:rsidRPr="00E4615D">
        <w:rPr>
          <w:rFonts w:ascii="Book Antiqua" w:eastAsia="SimSun" w:hAnsi="Book Antiqua" w:cs="SimSun"/>
          <w:b/>
          <w:bCs/>
          <w:color w:val="000000"/>
          <w:kern w:val="0"/>
          <w:sz w:val="24"/>
          <w:szCs w:val="24"/>
          <w:lang w:eastAsia="zh-CN"/>
        </w:rPr>
        <w:t>Funaki B</w:t>
      </w:r>
      <w:r w:rsidRPr="00E4615D">
        <w:rPr>
          <w:rFonts w:ascii="Book Antiqua" w:eastAsia="SimSun" w:hAnsi="Book Antiqua" w:cs="SimSun"/>
          <w:color w:val="000000"/>
          <w:kern w:val="0"/>
          <w:sz w:val="24"/>
          <w:szCs w:val="24"/>
          <w:lang w:eastAsia="zh-CN"/>
        </w:rPr>
        <w:t>, Rosenblum JD, Leef JA, Hackworth CA, Szymski GX, Alonso EM. Angioplasty treatment of portal vein stenosis in children with segmental liver transplants: mid-term results. </w:t>
      </w:r>
      <w:r w:rsidRPr="00E4615D">
        <w:rPr>
          <w:rFonts w:ascii="Book Antiqua" w:eastAsia="SimSun" w:hAnsi="Book Antiqua" w:cs="SimSun"/>
          <w:i/>
          <w:iCs/>
          <w:color w:val="000000"/>
          <w:kern w:val="0"/>
          <w:sz w:val="24"/>
          <w:szCs w:val="24"/>
          <w:lang w:eastAsia="zh-CN"/>
        </w:rPr>
        <w:t>AJR Am J Roentgenol</w:t>
      </w:r>
      <w:r w:rsidRPr="00E4615D">
        <w:rPr>
          <w:rFonts w:ascii="Book Antiqua" w:eastAsia="SimSun" w:hAnsi="Book Antiqua" w:cs="SimSun"/>
          <w:color w:val="000000"/>
          <w:kern w:val="0"/>
          <w:sz w:val="24"/>
          <w:szCs w:val="24"/>
          <w:lang w:eastAsia="zh-CN"/>
        </w:rPr>
        <w:t> 1997; </w:t>
      </w:r>
      <w:r w:rsidRPr="00E4615D">
        <w:rPr>
          <w:rFonts w:ascii="Book Antiqua" w:eastAsia="SimSun" w:hAnsi="Book Antiqua" w:cs="SimSun"/>
          <w:b/>
          <w:bCs/>
          <w:color w:val="000000"/>
          <w:kern w:val="0"/>
          <w:sz w:val="24"/>
          <w:szCs w:val="24"/>
          <w:lang w:eastAsia="zh-CN"/>
        </w:rPr>
        <w:t>169</w:t>
      </w:r>
      <w:r w:rsidRPr="00E4615D">
        <w:rPr>
          <w:rFonts w:ascii="Book Antiqua" w:eastAsia="SimSun" w:hAnsi="Book Antiqua" w:cs="SimSun"/>
          <w:color w:val="000000"/>
          <w:kern w:val="0"/>
          <w:sz w:val="24"/>
          <w:szCs w:val="24"/>
          <w:lang w:eastAsia="zh-CN"/>
        </w:rPr>
        <w:t>: 551-554 [PMID: 9242775 DOI: 10.2214/ajr.169.2.9242775]</w:t>
      </w:r>
    </w:p>
    <w:p w14:paraId="4B25A85C"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3 </w:t>
      </w:r>
      <w:r w:rsidRPr="00E4615D">
        <w:rPr>
          <w:rFonts w:ascii="Book Antiqua" w:eastAsia="SimSun" w:hAnsi="Book Antiqua" w:cs="SimSun"/>
          <w:b/>
          <w:bCs/>
          <w:color w:val="000000"/>
          <w:kern w:val="0"/>
          <w:sz w:val="24"/>
          <w:szCs w:val="24"/>
          <w:lang w:eastAsia="zh-CN"/>
        </w:rPr>
        <w:t>Raby N</w:t>
      </w:r>
      <w:r w:rsidRPr="00E4615D">
        <w:rPr>
          <w:rFonts w:ascii="Book Antiqua" w:eastAsia="SimSun" w:hAnsi="Book Antiqua" w:cs="SimSun"/>
          <w:color w:val="000000"/>
          <w:kern w:val="0"/>
          <w:sz w:val="24"/>
          <w:szCs w:val="24"/>
          <w:lang w:eastAsia="zh-CN"/>
        </w:rPr>
        <w:t>, Karani J, Thomas S, O'Grady J, Williams R. Stenoses of vascular anastomoses after hepatic transplantation: treatment with balloon angioplasty. </w:t>
      </w:r>
      <w:r w:rsidRPr="00E4615D">
        <w:rPr>
          <w:rFonts w:ascii="Book Antiqua" w:eastAsia="SimSun" w:hAnsi="Book Antiqua" w:cs="SimSun"/>
          <w:i/>
          <w:iCs/>
          <w:color w:val="000000"/>
          <w:kern w:val="0"/>
          <w:sz w:val="24"/>
          <w:szCs w:val="24"/>
          <w:lang w:eastAsia="zh-CN"/>
        </w:rPr>
        <w:t>AJR Am J Roentgenol</w:t>
      </w:r>
      <w:r w:rsidRPr="00E4615D">
        <w:rPr>
          <w:rFonts w:ascii="Book Antiqua" w:eastAsia="SimSun" w:hAnsi="Book Antiqua" w:cs="SimSun"/>
          <w:color w:val="000000"/>
          <w:kern w:val="0"/>
          <w:sz w:val="24"/>
          <w:szCs w:val="24"/>
          <w:lang w:eastAsia="zh-CN"/>
        </w:rPr>
        <w:t> 1991; </w:t>
      </w:r>
      <w:r w:rsidRPr="00E4615D">
        <w:rPr>
          <w:rFonts w:ascii="Book Antiqua" w:eastAsia="SimSun" w:hAnsi="Book Antiqua" w:cs="SimSun"/>
          <w:b/>
          <w:bCs/>
          <w:color w:val="000000"/>
          <w:kern w:val="0"/>
          <w:sz w:val="24"/>
          <w:szCs w:val="24"/>
          <w:lang w:eastAsia="zh-CN"/>
        </w:rPr>
        <w:t>157</w:t>
      </w:r>
      <w:r w:rsidRPr="00E4615D">
        <w:rPr>
          <w:rFonts w:ascii="Book Antiqua" w:eastAsia="SimSun" w:hAnsi="Book Antiqua" w:cs="SimSun"/>
          <w:color w:val="000000"/>
          <w:kern w:val="0"/>
          <w:sz w:val="24"/>
          <w:szCs w:val="24"/>
          <w:lang w:eastAsia="zh-CN"/>
        </w:rPr>
        <w:t>: 167-171 [PMID: 1828649 DOI: 10.2214/ajr.157.1.1828649]</w:t>
      </w:r>
    </w:p>
    <w:p w14:paraId="7EB8A1E4"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4 </w:t>
      </w:r>
      <w:r w:rsidRPr="00E4615D">
        <w:rPr>
          <w:rFonts w:ascii="Book Antiqua" w:eastAsia="SimSun" w:hAnsi="Book Antiqua" w:cs="SimSun"/>
          <w:b/>
          <w:bCs/>
          <w:color w:val="000000"/>
          <w:kern w:val="0"/>
          <w:sz w:val="24"/>
          <w:szCs w:val="24"/>
          <w:lang w:eastAsia="zh-CN"/>
        </w:rPr>
        <w:t>Mathias K</w:t>
      </w:r>
      <w:r w:rsidRPr="00E4615D">
        <w:rPr>
          <w:rFonts w:ascii="Book Antiqua" w:eastAsia="SimSun" w:hAnsi="Book Antiqua" w:cs="SimSun"/>
          <w:color w:val="000000"/>
          <w:kern w:val="0"/>
          <w:sz w:val="24"/>
          <w:szCs w:val="24"/>
          <w:lang w:eastAsia="zh-CN"/>
        </w:rPr>
        <w:t>, Bolder U, Löhlein D, Jäger H. Percutaneous transhepatic angioplasty and stent implantation for prehepatic portal vein obstruction. </w:t>
      </w:r>
      <w:r w:rsidRPr="00E4615D">
        <w:rPr>
          <w:rFonts w:ascii="Book Antiqua" w:eastAsia="SimSun" w:hAnsi="Book Antiqua" w:cs="SimSun"/>
          <w:i/>
          <w:iCs/>
          <w:color w:val="000000"/>
          <w:kern w:val="0"/>
          <w:sz w:val="24"/>
          <w:szCs w:val="24"/>
          <w:lang w:eastAsia="zh-CN"/>
        </w:rPr>
        <w:t>Cardiovasc Intervent Radiol</w:t>
      </w:r>
      <w:r w:rsidRPr="00E4615D">
        <w:rPr>
          <w:rFonts w:ascii="Book Antiqua" w:eastAsia="SimSun" w:hAnsi="Book Antiqua" w:cs="SimSun"/>
          <w:color w:val="000000"/>
          <w:kern w:val="0"/>
          <w:sz w:val="24"/>
          <w:szCs w:val="24"/>
          <w:lang w:eastAsia="zh-CN"/>
        </w:rPr>
        <w:t> </w:t>
      </w:r>
      <w:r w:rsidRPr="00E4615D">
        <w:rPr>
          <w:rFonts w:ascii="Book Antiqua" w:eastAsia="SimSun" w:hAnsi="Book Antiqua" w:cs="SimSun" w:hint="eastAsia"/>
          <w:color w:val="000000"/>
          <w:kern w:val="0"/>
          <w:sz w:val="24"/>
          <w:szCs w:val="24"/>
          <w:lang w:eastAsia="zh-CN"/>
        </w:rPr>
        <w:t>1993</w:t>
      </w:r>
      <w:r w:rsidRPr="00E4615D">
        <w:rPr>
          <w:rFonts w:ascii="Book Antiqua" w:eastAsia="SimSun" w:hAnsi="Book Antiqua" w:cs="SimSun"/>
          <w:color w:val="000000"/>
          <w:kern w:val="0"/>
          <w:sz w:val="24"/>
          <w:szCs w:val="24"/>
          <w:lang w:eastAsia="zh-CN"/>
        </w:rPr>
        <w:t>; </w:t>
      </w:r>
      <w:r w:rsidRPr="00E4615D">
        <w:rPr>
          <w:rFonts w:ascii="Book Antiqua" w:eastAsia="SimSun" w:hAnsi="Book Antiqua" w:cs="SimSun"/>
          <w:b/>
          <w:bCs/>
          <w:color w:val="000000"/>
          <w:kern w:val="0"/>
          <w:sz w:val="24"/>
          <w:szCs w:val="24"/>
          <w:lang w:eastAsia="zh-CN"/>
        </w:rPr>
        <w:t>16</w:t>
      </w:r>
      <w:r w:rsidRPr="00E4615D">
        <w:rPr>
          <w:rFonts w:ascii="Book Antiqua" w:eastAsia="SimSun" w:hAnsi="Book Antiqua" w:cs="SimSun"/>
          <w:color w:val="000000"/>
          <w:kern w:val="0"/>
          <w:sz w:val="24"/>
          <w:szCs w:val="24"/>
          <w:lang w:eastAsia="zh-CN"/>
        </w:rPr>
        <w:t>: 313-315 [PMID: 8269429</w:t>
      </w:r>
      <w:r w:rsidRPr="00E4615D">
        <w:rPr>
          <w:rFonts w:ascii="Book Antiqua" w:eastAsia="SimSun" w:hAnsi="Book Antiqua" w:cs="SimSun" w:hint="eastAsia"/>
          <w:color w:val="000000"/>
          <w:kern w:val="0"/>
          <w:sz w:val="24"/>
          <w:szCs w:val="24"/>
          <w:lang w:eastAsia="zh-CN"/>
        </w:rPr>
        <w:t xml:space="preserve"> </w:t>
      </w:r>
      <w:r w:rsidRPr="00E4615D">
        <w:rPr>
          <w:rFonts w:ascii="Book Antiqua" w:eastAsia="SimSun" w:hAnsi="Book Antiqua" w:cs="SimSun"/>
          <w:color w:val="000000"/>
          <w:kern w:val="0"/>
          <w:sz w:val="24"/>
          <w:szCs w:val="24"/>
          <w:lang w:eastAsia="zh-CN"/>
        </w:rPr>
        <w:t>DOI: 10.1007/BF02629164]</w:t>
      </w:r>
    </w:p>
    <w:p w14:paraId="0C27AB2E"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5 </w:t>
      </w:r>
      <w:r w:rsidRPr="00E4615D">
        <w:rPr>
          <w:rFonts w:ascii="Book Antiqua" w:eastAsia="SimSun" w:hAnsi="Book Antiqua" w:cs="SimSun"/>
          <w:b/>
          <w:bCs/>
          <w:color w:val="000000"/>
          <w:kern w:val="0"/>
          <w:sz w:val="24"/>
          <w:szCs w:val="24"/>
          <w:lang w:eastAsia="zh-CN"/>
        </w:rPr>
        <w:t>Yamakado K</w:t>
      </w:r>
      <w:r w:rsidRPr="00E4615D">
        <w:rPr>
          <w:rFonts w:ascii="Book Antiqua" w:eastAsia="SimSun" w:hAnsi="Book Antiqua" w:cs="SimSun"/>
          <w:color w:val="000000"/>
          <w:kern w:val="0"/>
          <w:sz w:val="24"/>
          <w:szCs w:val="24"/>
          <w:lang w:eastAsia="zh-CN"/>
        </w:rPr>
        <w:t>, Nakatsuka A, Tanaka N, Fujii A, Terada N, Takeda K. Malignant portal venous obstructions treated by stent placement: significant factors affecting patency. </w:t>
      </w:r>
      <w:r w:rsidRPr="00E4615D">
        <w:rPr>
          <w:rFonts w:ascii="Book Antiqua" w:eastAsia="SimSun" w:hAnsi="Book Antiqua" w:cs="SimSun"/>
          <w:i/>
          <w:iCs/>
          <w:color w:val="000000"/>
          <w:kern w:val="0"/>
          <w:sz w:val="24"/>
          <w:szCs w:val="24"/>
          <w:lang w:eastAsia="zh-CN"/>
        </w:rPr>
        <w:t>J Vasc Interv Radiol</w:t>
      </w:r>
      <w:r w:rsidRPr="00E4615D">
        <w:rPr>
          <w:rFonts w:ascii="Book Antiqua" w:eastAsia="SimSun" w:hAnsi="Book Antiqua" w:cs="SimSun"/>
          <w:color w:val="000000"/>
          <w:kern w:val="0"/>
          <w:sz w:val="24"/>
          <w:szCs w:val="24"/>
          <w:lang w:eastAsia="zh-CN"/>
        </w:rPr>
        <w:t> 2001; </w:t>
      </w:r>
      <w:r w:rsidRPr="00E4615D">
        <w:rPr>
          <w:rFonts w:ascii="Book Antiqua" w:eastAsia="SimSun" w:hAnsi="Book Antiqua" w:cs="SimSun"/>
          <w:b/>
          <w:bCs/>
          <w:color w:val="000000"/>
          <w:kern w:val="0"/>
          <w:sz w:val="24"/>
          <w:szCs w:val="24"/>
          <w:lang w:eastAsia="zh-CN"/>
        </w:rPr>
        <w:t>12</w:t>
      </w:r>
      <w:r w:rsidRPr="00E4615D">
        <w:rPr>
          <w:rFonts w:ascii="Book Antiqua" w:eastAsia="SimSun" w:hAnsi="Book Antiqua" w:cs="SimSun"/>
          <w:color w:val="000000"/>
          <w:kern w:val="0"/>
          <w:sz w:val="24"/>
          <w:szCs w:val="24"/>
          <w:lang w:eastAsia="zh-CN"/>
        </w:rPr>
        <w:t>: 1407-1415 [PMID: 11742015</w:t>
      </w:r>
      <w:r w:rsidRPr="00E4615D">
        <w:rPr>
          <w:rFonts w:ascii="Book Antiqua" w:eastAsia="SimSun" w:hAnsi="Book Antiqua" w:cs="SimSun" w:hint="eastAsia"/>
          <w:color w:val="000000"/>
          <w:kern w:val="0"/>
          <w:sz w:val="24"/>
          <w:szCs w:val="24"/>
          <w:lang w:eastAsia="zh-CN"/>
        </w:rPr>
        <w:t xml:space="preserve"> </w:t>
      </w:r>
      <w:r w:rsidRPr="00E4615D">
        <w:rPr>
          <w:rFonts w:ascii="Book Antiqua" w:eastAsia="SimSun" w:hAnsi="Book Antiqua" w:cs="SimSun"/>
          <w:color w:val="000000"/>
          <w:kern w:val="0"/>
          <w:sz w:val="24"/>
          <w:szCs w:val="24"/>
          <w:lang w:eastAsia="zh-CN"/>
        </w:rPr>
        <w:t>DOI: 10.1016/S1051-0443(07)61699-6]</w:t>
      </w:r>
    </w:p>
    <w:p w14:paraId="68DEC738"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6 </w:t>
      </w:r>
      <w:r w:rsidRPr="00E4615D">
        <w:rPr>
          <w:rFonts w:ascii="Book Antiqua" w:eastAsia="SimSun" w:hAnsi="Book Antiqua" w:cs="SimSun"/>
          <w:b/>
          <w:bCs/>
          <w:color w:val="000000"/>
          <w:kern w:val="0"/>
          <w:sz w:val="24"/>
          <w:szCs w:val="24"/>
          <w:lang w:eastAsia="zh-CN"/>
        </w:rPr>
        <w:t>Vogelzang RL</w:t>
      </w:r>
      <w:r w:rsidRPr="00E4615D">
        <w:rPr>
          <w:rFonts w:ascii="Book Antiqua" w:eastAsia="SimSun" w:hAnsi="Book Antiqua" w:cs="SimSun"/>
          <w:color w:val="000000"/>
          <w:kern w:val="0"/>
          <w:sz w:val="24"/>
          <w:szCs w:val="24"/>
          <w:lang w:eastAsia="zh-CN"/>
        </w:rPr>
        <w:t>, Reddy SG, Braun MA, Nemcek AA. Extrahepatic portal venous stenosis: treatment with percutaneous transhepatic stent placement. </w:t>
      </w:r>
      <w:r w:rsidRPr="00E4615D">
        <w:rPr>
          <w:rFonts w:ascii="Book Antiqua" w:eastAsia="SimSun" w:hAnsi="Book Antiqua" w:cs="SimSun"/>
          <w:i/>
          <w:iCs/>
          <w:color w:val="000000"/>
          <w:kern w:val="0"/>
          <w:sz w:val="24"/>
          <w:szCs w:val="24"/>
          <w:lang w:eastAsia="zh-CN"/>
        </w:rPr>
        <w:t>J Vasc Interv Radiol</w:t>
      </w:r>
      <w:r w:rsidRPr="00E4615D">
        <w:rPr>
          <w:rFonts w:ascii="Book Antiqua" w:eastAsia="SimSun" w:hAnsi="Book Antiqua" w:cs="SimSun"/>
          <w:color w:val="000000"/>
          <w:kern w:val="0"/>
          <w:sz w:val="24"/>
          <w:szCs w:val="24"/>
          <w:lang w:eastAsia="zh-CN"/>
        </w:rPr>
        <w:t> </w:t>
      </w:r>
      <w:r w:rsidRPr="00E4615D">
        <w:rPr>
          <w:rFonts w:ascii="Book Antiqua" w:eastAsia="SimSun" w:hAnsi="Book Antiqua" w:cs="SimSun" w:hint="eastAsia"/>
          <w:color w:val="000000"/>
          <w:kern w:val="0"/>
          <w:sz w:val="24"/>
          <w:szCs w:val="24"/>
          <w:lang w:eastAsia="zh-CN"/>
        </w:rPr>
        <w:t>1996</w:t>
      </w:r>
      <w:r w:rsidRPr="00E4615D">
        <w:rPr>
          <w:rFonts w:ascii="Book Antiqua" w:eastAsia="SimSun" w:hAnsi="Book Antiqua" w:cs="SimSun"/>
          <w:color w:val="000000"/>
          <w:kern w:val="0"/>
          <w:sz w:val="24"/>
          <w:szCs w:val="24"/>
          <w:lang w:eastAsia="zh-CN"/>
        </w:rPr>
        <w:t>; </w:t>
      </w:r>
      <w:r w:rsidRPr="00E4615D">
        <w:rPr>
          <w:rFonts w:ascii="Book Antiqua" w:eastAsia="SimSun" w:hAnsi="Book Antiqua" w:cs="SimSun"/>
          <w:b/>
          <w:bCs/>
          <w:color w:val="000000"/>
          <w:kern w:val="0"/>
          <w:sz w:val="24"/>
          <w:szCs w:val="24"/>
          <w:lang w:eastAsia="zh-CN"/>
        </w:rPr>
        <w:t>7</w:t>
      </w:r>
      <w:r w:rsidRPr="00E4615D">
        <w:rPr>
          <w:rFonts w:ascii="Book Antiqua" w:eastAsia="SimSun" w:hAnsi="Book Antiqua" w:cs="SimSun"/>
          <w:color w:val="000000"/>
          <w:kern w:val="0"/>
          <w:sz w:val="24"/>
          <w:szCs w:val="24"/>
          <w:lang w:eastAsia="zh-CN"/>
        </w:rPr>
        <w:t>: 269-271 [PMID: 9007809</w:t>
      </w:r>
      <w:r w:rsidRPr="00E4615D">
        <w:rPr>
          <w:rFonts w:ascii="Book Antiqua" w:eastAsia="SimSun" w:hAnsi="Book Antiqua" w:cs="SimSun" w:hint="eastAsia"/>
          <w:color w:val="000000"/>
          <w:kern w:val="0"/>
          <w:sz w:val="24"/>
          <w:szCs w:val="24"/>
          <w:lang w:eastAsia="zh-CN"/>
        </w:rPr>
        <w:t xml:space="preserve"> </w:t>
      </w:r>
      <w:r w:rsidRPr="00E4615D">
        <w:rPr>
          <w:rFonts w:ascii="Book Antiqua" w:eastAsia="SimSun" w:hAnsi="Book Antiqua" w:cs="SimSun"/>
          <w:color w:val="000000"/>
          <w:kern w:val="0"/>
          <w:sz w:val="24"/>
          <w:szCs w:val="24"/>
          <w:lang w:eastAsia="zh-CN"/>
        </w:rPr>
        <w:t>DOI: 10.1016/S1051-0443(96)70777-7]</w:t>
      </w:r>
    </w:p>
    <w:p w14:paraId="458DA26F"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7 </w:t>
      </w:r>
      <w:r w:rsidRPr="00E4615D">
        <w:rPr>
          <w:rFonts w:ascii="Book Antiqua" w:eastAsia="SimSun" w:hAnsi="Book Antiqua" w:cs="SimSun"/>
          <w:b/>
          <w:bCs/>
          <w:color w:val="000000"/>
          <w:kern w:val="0"/>
          <w:sz w:val="24"/>
          <w:szCs w:val="24"/>
          <w:lang w:eastAsia="zh-CN"/>
        </w:rPr>
        <w:t>Kim KR</w:t>
      </w:r>
      <w:r w:rsidRPr="00E4615D">
        <w:rPr>
          <w:rFonts w:ascii="Book Antiqua" w:eastAsia="SimSun" w:hAnsi="Book Antiqua" w:cs="SimSun"/>
          <w:color w:val="000000"/>
          <w:kern w:val="0"/>
          <w:sz w:val="24"/>
          <w:szCs w:val="24"/>
          <w:lang w:eastAsia="zh-CN"/>
        </w:rPr>
        <w:t>, Ko GY, Sung KB, Yoon HK. Percutaneous transhepatic stent placement in the management of portal venous stenosis after curative surgery for pancreatic and biliary neoplasms. </w:t>
      </w:r>
      <w:r w:rsidRPr="00E4615D">
        <w:rPr>
          <w:rFonts w:ascii="Book Antiqua" w:eastAsia="SimSun" w:hAnsi="Book Antiqua" w:cs="SimSun"/>
          <w:i/>
          <w:iCs/>
          <w:color w:val="000000"/>
          <w:kern w:val="0"/>
          <w:sz w:val="24"/>
          <w:szCs w:val="24"/>
          <w:lang w:eastAsia="zh-CN"/>
        </w:rPr>
        <w:t>AJR Am J Roentgenol</w:t>
      </w:r>
      <w:r w:rsidRPr="00E4615D">
        <w:rPr>
          <w:rFonts w:ascii="Book Antiqua" w:eastAsia="SimSun" w:hAnsi="Book Antiqua" w:cs="SimSun"/>
          <w:color w:val="000000"/>
          <w:kern w:val="0"/>
          <w:sz w:val="24"/>
          <w:szCs w:val="24"/>
          <w:lang w:eastAsia="zh-CN"/>
        </w:rPr>
        <w:t> 2011; </w:t>
      </w:r>
      <w:r w:rsidRPr="00E4615D">
        <w:rPr>
          <w:rFonts w:ascii="Book Antiqua" w:eastAsia="SimSun" w:hAnsi="Book Antiqua" w:cs="SimSun"/>
          <w:b/>
          <w:bCs/>
          <w:color w:val="000000"/>
          <w:kern w:val="0"/>
          <w:sz w:val="24"/>
          <w:szCs w:val="24"/>
          <w:lang w:eastAsia="zh-CN"/>
        </w:rPr>
        <w:t>196</w:t>
      </w:r>
      <w:r w:rsidRPr="00E4615D">
        <w:rPr>
          <w:rFonts w:ascii="Book Antiqua" w:eastAsia="SimSun" w:hAnsi="Book Antiqua" w:cs="SimSun"/>
          <w:color w:val="000000"/>
          <w:kern w:val="0"/>
          <w:sz w:val="24"/>
          <w:szCs w:val="24"/>
          <w:lang w:eastAsia="zh-CN"/>
        </w:rPr>
        <w:t>: W446-W450 [PMID: 21427310 DOI: 10.2214/AJR.10.5274]</w:t>
      </w:r>
    </w:p>
    <w:p w14:paraId="659D5629"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8 </w:t>
      </w:r>
      <w:r w:rsidRPr="00E4615D">
        <w:rPr>
          <w:rFonts w:ascii="Book Antiqua" w:eastAsia="SimSun" w:hAnsi="Book Antiqua" w:cs="SimSun"/>
          <w:b/>
          <w:bCs/>
          <w:color w:val="000000"/>
          <w:kern w:val="0"/>
          <w:sz w:val="24"/>
          <w:szCs w:val="24"/>
          <w:lang w:eastAsia="zh-CN"/>
        </w:rPr>
        <w:t>Woo DH</w:t>
      </w:r>
      <w:r w:rsidRPr="00E4615D">
        <w:rPr>
          <w:rFonts w:ascii="Book Antiqua" w:eastAsia="SimSun" w:hAnsi="Book Antiqua" w:cs="SimSun"/>
          <w:color w:val="000000"/>
          <w:kern w:val="0"/>
          <w:sz w:val="24"/>
          <w:szCs w:val="24"/>
          <w:lang w:eastAsia="zh-CN"/>
        </w:rPr>
        <w:t>, Laberge JM, Gordon RL, Wilson MW, Kerlan RK. Management of portal venous complications after liver transplantation. </w:t>
      </w:r>
      <w:r w:rsidRPr="00E4615D">
        <w:rPr>
          <w:rFonts w:ascii="Book Antiqua" w:eastAsia="SimSun" w:hAnsi="Book Antiqua" w:cs="SimSun"/>
          <w:i/>
          <w:iCs/>
          <w:color w:val="000000"/>
          <w:kern w:val="0"/>
          <w:sz w:val="24"/>
          <w:szCs w:val="24"/>
          <w:lang w:eastAsia="zh-CN"/>
        </w:rPr>
        <w:t>Tech Vasc Interv Radiol</w:t>
      </w:r>
      <w:r w:rsidRPr="00E4615D">
        <w:rPr>
          <w:rFonts w:ascii="Book Antiqua" w:eastAsia="SimSun" w:hAnsi="Book Antiqua" w:cs="SimSun"/>
          <w:color w:val="000000"/>
          <w:kern w:val="0"/>
          <w:sz w:val="24"/>
          <w:szCs w:val="24"/>
          <w:lang w:eastAsia="zh-CN"/>
        </w:rPr>
        <w:t> 2007; </w:t>
      </w:r>
      <w:r w:rsidRPr="00E4615D">
        <w:rPr>
          <w:rFonts w:ascii="Book Antiqua" w:eastAsia="SimSun" w:hAnsi="Book Antiqua" w:cs="SimSun"/>
          <w:b/>
          <w:bCs/>
          <w:color w:val="000000"/>
          <w:kern w:val="0"/>
          <w:sz w:val="24"/>
          <w:szCs w:val="24"/>
          <w:lang w:eastAsia="zh-CN"/>
        </w:rPr>
        <w:t>10</w:t>
      </w:r>
      <w:r w:rsidRPr="00E4615D">
        <w:rPr>
          <w:rFonts w:ascii="Book Antiqua" w:eastAsia="SimSun" w:hAnsi="Book Antiqua" w:cs="SimSun"/>
          <w:color w:val="000000"/>
          <w:kern w:val="0"/>
          <w:sz w:val="24"/>
          <w:szCs w:val="24"/>
          <w:lang w:eastAsia="zh-CN"/>
        </w:rPr>
        <w:t>: 233-239 [PMID: 18086428 DOI: 10.1053/j.tvir.2007.09.017]</w:t>
      </w:r>
    </w:p>
    <w:p w14:paraId="5FFF5AEE"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9 </w:t>
      </w:r>
      <w:r w:rsidRPr="00E4615D">
        <w:rPr>
          <w:rFonts w:ascii="Book Antiqua" w:eastAsia="SimSun" w:hAnsi="Book Antiqua" w:cs="SimSun"/>
          <w:b/>
          <w:bCs/>
          <w:color w:val="000000"/>
          <w:kern w:val="0"/>
          <w:sz w:val="24"/>
          <w:szCs w:val="24"/>
          <w:lang w:eastAsia="zh-CN"/>
        </w:rPr>
        <w:t>Vignali C</w:t>
      </w:r>
      <w:r w:rsidRPr="00E4615D">
        <w:rPr>
          <w:rFonts w:ascii="Book Antiqua" w:eastAsia="SimSun" w:hAnsi="Book Antiqua" w:cs="SimSun"/>
          <w:color w:val="000000"/>
          <w:kern w:val="0"/>
          <w:sz w:val="24"/>
          <w:szCs w:val="24"/>
          <w:lang w:eastAsia="zh-CN"/>
        </w:rPr>
        <w:t xml:space="preserve">, Cioni R, Petruzzi P, Cicorelli A, Bargellini I, Perri M, Urbani L, Filipponi F, Bartolozzi C. Role of interventional radiology in the management of vascular </w:t>
      </w:r>
      <w:r w:rsidRPr="00E4615D">
        <w:rPr>
          <w:rFonts w:ascii="Book Antiqua" w:eastAsia="SimSun" w:hAnsi="Book Antiqua" w:cs="SimSun"/>
          <w:color w:val="000000"/>
          <w:kern w:val="0"/>
          <w:sz w:val="24"/>
          <w:szCs w:val="24"/>
          <w:lang w:eastAsia="zh-CN"/>
        </w:rPr>
        <w:lastRenderedPageBreak/>
        <w:t>complications after liver transplantation. </w:t>
      </w:r>
      <w:r w:rsidRPr="00E4615D">
        <w:rPr>
          <w:rFonts w:ascii="Book Antiqua" w:eastAsia="SimSun" w:hAnsi="Book Antiqua" w:cs="SimSun"/>
          <w:i/>
          <w:iCs/>
          <w:color w:val="000000"/>
          <w:kern w:val="0"/>
          <w:sz w:val="24"/>
          <w:szCs w:val="24"/>
          <w:lang w:eastAsia="zh-CN"/>
        </w:rPr>
        <w:t>Transplant Proc</w:t>
      </w:r>
      <w:r w:rsidRPr="00E4615D">
        <w:rPr>
          <w:rFonts w:ascii="Book Antiqua" w:eastAsia="SimSun" w:hAnsi="Book Antiqua" w:cs="SimSun"/>
          <w:color w:val="000000"/>
          <w:kern w:val="0"/>
          <w:sz w:val="24"/>
          <w:szCs w:val="24"/>
          <w:lang w:eastAsia="zh-CN"/>
        </w:rPr>
        <w:t> 2004; </w:t>
      </w:r>
      <w:r w:rsidRPr="00E4615D">
        <w:rPr>
          <w:rFonts w:ascii="Book Antiqua" w:eastAsia="SimSun" w:hAnsi="Book Antiqua" w:cs="SimSun"/>
          <w:b/>
          <w:bCs/>
          <w:color w:val="000000"/>
          <w:kern w:val="0"/>
          <w:sz w:val="24"/>
          <w:szCs w:val="24"/>
          <w:lang w:eastAsia="zh-CN"/>
        </w:rPr>
        <w:t>36</w:t>
      </w:r>
      <w:r w:rsidRPr="00E4615D">
        <w:rPr>
          <w:rFonts w:ascii="Book Antiqua" w:eastAsia="SimSun" w:hAnsi="Book Antiqua" w:cs="SimSun"/>
          <w:color w:val="000000"/>
          <w:kern w:val="0"/>
          <w:sz w:val="24"/>
          <w:szCs w:val="24"/>
          <w:lang w:eastAsia="zh-CN"/>
        </w:rPr>
        <w:t>: 552-554 [PMID: 15110591 DOI: 10.1016/j.transproceed.2004.02.038]</w:t>
      </w:r>
    </w:p>
    <w:p w14:paraId="625035D9"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10 </w:t>
      </w:r>
      <w:r w:rsidRPr="00E4615D">
        <w:rPr>
          <w:rFonts w:ascii="Book Antiqua" w:eastAsia="SimSun" w:hAnsi="Book Antiqua" w:cs="SimSun"/>
          <w:b/>
          <w:bCs/>
          <w:color w:val="000000"/>
          <w:kern w:val="0"/>
          <w:sz w:val="24"/>
          <w:szCs w:val="24"/>
          <w:lang w:eastAsia="zh-CN"/>
        </w:rPr>
        <w:t>Tsukamoto T</w:t>
      </w:r>
      <w:r w:rsidRPr="00E4615D">
        <w:rPr>
          <w:rFonts w:ascii="Book Antiqua" w:eastAsia="SimSun" w:hAnsi="Book Antiqua" w:cs="SimSun"/>
          <w:color w:val="000000"/>
          <w:kern w:val="0"/>
          <w:sz w:val="24"/>
          <w:szCs w:val="24"/>
          <w:lang w:eastAsia="zh-CN"/>
        </w:rPr>
        <w:t>, Hirohashi K, Kubo S, Tanaka H, Hamba H, Shuto T, Higaki I, Takemura S, Kinoshita H. Percutaneous transhepatic metallic stent placement for malignant portal vein stenosis. </w:t>
      </w:r>
      <w:r w:rsidRPr="00E4615D">
        <w:rPr>
          <w:rFonts w:ascii="Book Antiqua" w:eastAsia="SimSun" w:hAnsi="Book Antiqua" w:cs="SimSun"/>
          <w:i/>
          <w:iCs/>
          <w:color w:val="000000"/>
          <w:kern w:val="0"/>
          <w:sz w:val="24"/>
          <w:szCs w:val="24"/>
          <w:lang w:eastAsia="zh-CN"/>
        </w:rPr>
        <w:t>Hepatogastroenterology</w:t>
      </w:r>
      <w:r w:rsidRPr="00E4615D">
        <w:rPr>
          <w:rFonts w:ascii="Book Antiqua" w:eastAsia="SimSun" w:hAnsi="Book Antiqua" w:cs="SimSun"/>
          <w:color w:val="000000"/>
          <w:kern w:val="0"/>
          <w:sz w:val="24"/>
          <w:szCs w:val="24"/>
          <w:lang w:eastAsia="zh-CN"/>
        </w:rPr>
        <w:t> </w:t>
      </w:r>
      <w:r w:rsidRPr="00E4615D">
        <w:rPr>
          <w:rFonts w:ascii="Book Antiqua" w:eastAsia="SimSun" w:hAnsi="Book Antiqua" w:cs="SimSun" w:hint="eastAsia"/>
          <w:color w:val="000000"/>
          <w:kern w:val="0"/>
          <w:sz w:val="24"/>
          <w:szCs w:val="24"/>
          <w:lang w:eastAsia="zh-CN"/>
        </w:rPr>
        <w:t>2003</w:t>
      </w:r>
      <w:r w:rsidRPr="00E4615D">
        <w:rPr>
          <w:rFonts w:ascii="Book Antiqua" w:eastAsia="SimSun" w:hAnsi="Book Antiqua" w:cs="SimSun"/>
          <w:color w:val="000000"/>
          <w:kern w:val="0"/>
          <w:sz w:val="24"/>
          <w:szCs w:val="24"/>
          <w:lang w:eastAsia="zh-CN"/>
        </w:rPr>
        <w:t>; </w:t>
      </w:r>
      <w:r w:rsidRPr="00E4615D">
        <w:rPr>
          <w:rFonts w:ascii="Book Antiqua" w:eastAsia="SimSun" w:hAnsi="Book Antiqua" w:cs="SimSun"/>
          <w:b/>
          <w:bCs/>
          <w:color w:val="000000"/>
          <w:kern w:val="0"/>
          <w:sz w:val="24"/>
          <w:szCs w:val="24"/>
          <w:lang w:eastAsia="zh-CN"/>
        </w:rPr>
        <w:t>50</w:t>
      </w:r>
      <w:r w:rsidRPr="00E4615D">
        <w:rPr>
          <w:rFonts w:ascii="Book Antiqua" w:eastAsia="SimSun" w:hAnsi="Book Antiqua" w:cs="SimSun"/>
          <w:color w:val="000000"/>
          <w:kern w:val="0"/>
          <w:sz w:val="24"/>
          <w:szCs w:val="24"/>
          <w:lang w:eastAsia="zh-CN"/>
        </w:rPr>
        <w:t>: 453-455 [PMID: 12749245]</w:t>
      </w:r>
    </w:p>
    <w:p w14:paraId="3A2EBA6C"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11 </w:t>
      </w:r>
      <w:r w:rsidRPr="00E4615D">
        <w:rPr>
          <w:rFonts w:ascii="Book Antiqua" w:eastAsia="SimSun" w:hAnsi="Book Antiqua" w:cs="SimSun"/>
          <w:b/>
          <w:bCs/>
          <w:color w:val="000000"/>
          <w:kern w:val="0"/>
          <w:sz w:val="24"/>
          <w:szCs w:val="24"/>
          <w:lang w:eastAsia="zh-CN"/>
        </w:rPr>
        <w:t>Ko GY</w:t>
      </w:r>
      <w:r w:rsidRPr="00E4615D">
        <w:rPr>
          <w:rFonts w:ascii="Book Antiqua" w:eastAsia="SimSun" w:hAnsi="Book Antiqua" w:cs="SimSun"/>
          <w:color w:val="000000"/>
          <w:kern w:val="0"/>
          <w:sz w:val="24"/>
          <w:szCs w:val="24"/>
          <w:lang w:eastAsia="zh-CN"/>
        </w:rPr>
        <w:t>, Sung KB, Yoon HK, Lee S. Early posttransplantation portal vein stenosis following living donor liver transplantation: percutaneous transhepatic primary stent placement. </w:t>
      </w:r>
      <w:r w:rsidRPr="00E4615D">
        <w:rPr>
          <w:rFonts w:ascii="Book Antiqua" w:eastAsia="SimSun" w:hAnsi="Book Antiqua" w:cs="SimSun"/>
          <w:i/>
          <w:iCs/>
          <w:color w:val="000000"/>
          <w:kern w:val="0"/>
          <w:sz w:val="24"/>
          <w:szCs w:val="24"/>
          <w:lang w:eastAsia="zh-CN"/>
        </w:rPr>
        <w:t>Liver Transpl</w:t>
      </w:r>
      <w:r w:rsidRPr="00E4615D">
        <w:rPr>
          <w:rFonts w:ascii="Book Antiqua" w:eastAsia="SimSun" w:hAnsi="Book Antiqua" w:cs="SimSun"/>
          <w:color w:val="000000"/>
          <w:kern w:val="0"/>
          <w:sz w:val="24"/>
          <w:szCs w:val="24"/>
          <w:lang w:eastAsia="zh-CN"/>
        </w:rPr>
        <w:t> 2007; </w:t>
      </w:r>
      <w:r w:rsidRPr="00E4615D">
        <w:rPr>
          <w:rFonts w:ascii="Book Antiqua" w:eastAsia="SimSun" w:hAnsi="Book Antiqua" w:cs="SimSun"/>
          <w:b/>
          <w:bCs/>
          <w:color w:val="000000"/>
          <w:kern w:val="0"/>
          <w:sz w:val="24"/>
          <w:szCs w:val="24"/>
          <w:lang w:eastAsia="zh-CN"/>
        </w:rPr>
        <w:t>13</w:t>
      </w:r>
      <w:r w:rsidRPr="00E4615D">
        <w:rPr>
          <w:rFonts w:ascii="Book Antiqua" w:eastAsia="SimSun" w:hAnsi="Book Antiqua" w:cs="SimSun"/>
          <w:color w:val="000000"/>
          <w:kern w:val="0"/>
          <w:sz w:val="24"/>
          <w:szCs w:val="24"/>
          <w:lang w:eastAsia="zh-CN"/>
        </w:rPr>
        <w:t>: 530-536 [PMID: 17394150 DOI: 10.1002/lt.21068]</w:t>
      </w:r>
    </w:p>
    <w:p w14:paraId="2DB28CFD"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12 </w:t>
      </w:r>
      <w:r w:rsidRPr="00E4615D">
        <w:rPr>
          <w:rFonts w:ascii="Book Antiqua" w:eastAsia="SimSun" w:hAnsi="Book Antiqua" w:cs="SimSun"/>
          <w:b/>
          <w:bCs/>
          <w:color w:val="000000"/>
          <w:kern w:val="0"/>
          <w:sz w:val="24"/>
          <w:szCs w:val="24"/>
          <w:lang w:eastAsia="zh-CN"/>
        </w:rPr>
        <w:t>Okahara M</w:t>
      </w:r>
      <w:r w:rsidRPr="00E4615D">
        <w:rPr>
          <w:rFonts w:ascii="Book Antiqua" w:eastAsia="SimSun" w:hAnsi="Book Antiqua" w:cs="SimSun"/>
          <w:color w:val="000000"/>
          <w:kern w:val="0"/>
          <w:sz w:val="24"/>
          <w:szCs w:val="24"/>
          <w:lang w:eastAsia="zh-CN"/>
        </w:rPr>
        <w:t>, Kiyosue H, Kashiwagi J, Ueda S, Hori Y, Mori H. Small in-stent Low Density on CT Angiography after Carotid Artery Stenting. </w:t>
      </w:r>
      <w:r w:rsidRPr="00E4615D">
        <w:rPr>
          <w:rFonts w:ascii="Book Antiqua" w:eastAsia="SimSun" w:hAnsi="Book Antiqua" w:cs="SimSun"/>
          <w:i/>
          <w:iCs/>
          <w:color w:val="000000"/>
          <w:kern w:val="0"/>
          <w:sz w:val="24"/>
          <w:szCs w:val="24"/>
          <w:lang w:eastAsia="zh-CN"/>
        </w:rPr>
        <w:t>Interv Neuroradiol</w:t>
      </w:r>
      <w:r w:rsidRPr="00E4615D">
        <w:rPr>
          <w:rFonts w:ascii="Book Antiqua" w:eastAsia="SimSun" w:hAnsi="Book Antiqua" w:cs="SimSun"/>
          <w:color w:val="000000"/>
          <w:kern w:val="0"/>
          <w:sz w:val="24"/>
          <w:szCs w:val="24"/>
          <w:lang w:eastAsia="zh-CN"/>
        </w:rPr>
        <w:t> 2008; </w:t>
      </w:r>
      <w:r w:rsidRPr="00E4615D">
        <w:rPr>
          <w:rFonts w:ascii="Book Antiqua" w:eastAsia="SimSun" w:hAnsi="Book Antiqua" w:cs="SimSun"/>
          <w:b/>
          <w:bCs/>
          <w:color w:val="000000"/>
          <w:kern w:val="0"/>
          <w:sz w:val="24"/>
          <w:szCs w:val="24"/>
          <w:lang w:eastAsia="zh-CN"/>
        </w:rPr>
        <w:t>14 Suppl 2</w:t>
      </w:r>
      <w:r w:rsidRPr="00E4615D">
        <w:rPr>
          <w:rFonts w:ascii="Book Antiqua" w:eastAsia="SimSun" w:hAnsi="Book Antiqua" w:cs="SimSun"/>
          <w:color w:val="000000"/>
          <w:kern w:val="0"/>
          <w:sz w:val="24"/>
          <w:szCs w:val="24"/>
          <w:lang w:eastAsia="zh-CN"/>
        </w:rPr>
        <w:t>: 41-46 [PMID: 20557800]</w:t>
      </w:r>
    </w:p>
    <w:p w14:paraId="35D791E3"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13 </w:t>
      </w:r>
      <w:r w:rsidRPr="00E4615D">
        <w:rPr>
          <w:rFonts w:ascii="Book Antiqua" w:eastAsia="SimSun" w:hAnsi="Book Antiqua" w:cs="SimSun"/>
          <w:b/>
          <w:bCs/>
          <w:color w:val="000000"/>
          <w:kern w:val="0"/>
          <w:sz w:val="24"/>
          <w:szCs w:val="24"/>
          <w:lang w:eastAsia="zh-CN"/>
        </w:rPr>
        <w:t>Hwang S</w:t>
      </w:r>
      <w:r w:rsidRPr="00E4615D">
        <w:rPr>
          <w:rFonts w:ascii="Book Antiqua" w:eastAsia="SimSun" w:hAnsi="Book Antiqua" w:cs="SimSun"/>
          <w:color w:val="000000"/>
          <w:kern w:val="0"/>
          <w:sz w:val="24"/>
          <w:szCs w:val="24"/>
          <w:lang w:eastAsia="zh-CN"/>
        </w:rPr>
        <w:t>, Sung KB, Park YH, Jung DH, Lee SG. Portal vein stenting for portal hypertension caused by local recurrence after pancreatoduodenectomy for periampullary cancer. </w:t>
      </w:r>
      <w:r w:rsidRPr="00E4615D">
        <w:rPr>
          <w:rFonts w:ascii="Book Antiqua" w:eastAsia="SimSun" w:hAnsi="Book Antiqua" w:cs="SimSun"/>
          <w:i/>
          <w:iCs/>
          <w:color w:val="000000"/>
          <w:kern w:val="0"/>
          <w:sz w:val="24"/>
          <w:szCs w:val="24"/>
          <w:lang w:eastAsia="zh-CN"/>
        </w:rPr>
        <w:t>J Gastrointest Surg</w:t>
      </w:r>
      <w:r w:rsidRPr="00E4615D">
        <w:rPr>
          <w:rFonts w:ascii="Book Antiqua" w:eastAsia="SimSun" w:hAnsi="Book Antiqua" w:cs="SimSun"/>
          <w:color w:val="000000"/>
          <w:kern w:val="0"/>
          <w:sz w:val="24"/>
          <w:szCs w:val="24"/>
          <w:lang w:eastAsia="zh-CN"/>
        </w:rPr>
        <w:t> 2007; </w:t>
      </w:r>
      <w:r w:rsidRPr="00E4615D">
        <w:rPr>
          <w:rFonts w:ascii="Book Antiqua" w:eastAsia="SimSun" w:hAnsi="Book Antiqua" w:cs="SimSun"/>
          <w:b/>
          <w:bCs/>
          <w:color w:val="000000"/>
          <w:kern w:val="0"/>
          <w:sz w:val="24"/>
          <w:szCs w:val="24"/>
          <w:lang w:eastAsia="zh-CN"/>
        </w:rPr>
        <w:t>11</w:t>
      </w:r>
      <w:r w:rsidRPr="00E4615D">
        <w:rPr>
          <w:rFonts w:ascii="Book Antiqua" w:eastAsia="SimSun" w:hAnsi="Book Antiqua" w:cs="SimSun"/>
          <w:color w:val="000000"/>
          <w:kern w:val="0"/>
          <w:sz w:val="24"/>
          <w:szCs w:val="24"/>
          <w:lang w:eastAsia="zh-CN"/>
        </w:rPr>
        <w:t>: 333-337 [PMID: 17458607 DOI: 10.1007/s11605-006-0058-y]</w:t>
      </w:r>
    </w:p>
    <w:p w14:paraId="2A049259"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14 </w:t>
      </w:r>
      <w:r w:rsidRPr="00E4615D">
        <w:rPr>
          <w:rFonts w:ascii="Book Antiqua" w:eastAsia="SimSun" w:hAnsi="Book Antiqua" w:cs="SimSun"/>
          <w:b/>
          <w:bCs/>
          <w:color w:val="000000"/>
          <w:kern w:val="0"/>
          <w:sz w:val="24"/>
          <w:szCs w:val="24"/>
          <w:lang w:eastAsia="zh-CN"/>
        </w:rPr>
        <w:t>Olcott EW</w:t>
      </w:r>
      <w:r w:rsidRPr="00E4615D">
        <w:rPr>
          <w:rFonts w:ascii="Book Antiqua" w:eastAsia="SimSun" w:hAnsi="Book Antiqua" w:cs="SimSun"/>
          <w:color w:val="000000"/>
          <w:kern w:val="0"/>
          <w:sz w:val="24"/>
          <w:szCs w:val="24"/>
          <w:lang w:eastAsia="zh-CN"/>
        </w:rPr>
        <w:t>, Ring EJ, Roberts JP, Ascher NL, Lake JR, Gordon RL. Percutaneous transhepatic portal vein angioplasty and stent placement after liver transplantation: early experience. </w:t>
      </w:r>
      <w:r w:rsidRPr="00E4615D">
        <w:rPr>
          <w:rFonts w:ascii="Book Antiqua" w:eastAsia="SimSun" w:hAnsi="Book Antiqua" w:cs="SimSun"/>
          <w:i/>
          <w:iCs/>
          <w:color w:val="000000"/>
          <w:kern w:val="0"/>
          <w:sz w:val="24"/>
          <w:szCs w:val="24"/>
          <w:lang w:eastAsia="zh-CN"/>
        </w:rPr>
        <w:t>J Vasc Interv Radiol</w:t>
      </w:r>
      <w:r w:rsidRPr="00E4615D">
        <w:rPr>
          <w:rFonts w:ascii="Book Antiqua" w:eastAsia="SimSun" w:hAnsi="Book Antiqua" w:cs="SimSun"/>
          <w:color w:val="000000"/>
          <w:kern w:val="0"/>
          <w:sz w:val="24"/>
          <w:szCs w:val="24"/>
          <w:lang w:eastAsia="zh-CN"/>
        </w:rPr>
        <w:t> 1990; </w:t>
      </w:r>
      <w:r w:rsidRPr="00E4615D">
        <w:rPr>
          <w:rFonts w:ascii="Book Antiqua" w:eastAsia="SimSun" w:hAnsi="Book Antiqua" w:cs="SimSun"/>
          <w:b/>
          <w:bCs/>
          <w:color w:val="000000"/>
          <w:kern w:val="0"/>
          <w:sz w:val="24"/>
          <w:szCs w:val="24"/>
          <w:lang w:eastAsia="zh-CN"/>
        </w:rPr>
        <w:t>1</w:t>
      </w:r>
      <w:r w:rsidRPr="00E4615D">
        <w:rPr>
          <w:rFonts w:ascii="Book Antiqua" w:eastAsia="SimSun" w:hAnsi="Book Antiqua" w:cs="SimSun"/>
          <w:color w:val="000000"/>
          <w:kern w:val="0"/>
          <w:sz w:val="24"/>
          <w:szCs w:val="24"/>
          <w:lang w:eastAsia="zh-CN"/>
        </w:rPr>
        <w:t>: 17-22 [PMID: 2151969</w:t>
      </w:r>
      <w:r w:rsidRPr="00E4615D">
        <w:rPr>
          <w:rFonts w:ascii="Book Antiqua" w:eastAsia="SimSun" w:hAnsi="Book Antiqua" w:cs="SimSun" w:hint="eastAsia"/>
          <w:color w:val="000000"/>
          <w:kern w:val="0"/>
          <w:sz w:val="24"/>
          <w:szCs w:val="24"/>
          <w:lang w:eastAsia="zh-CN"/>
        </w:rPr>
        <w:t xml:space="preserve"> </w:t>
      </w:r>
      <w:r w:rsidRPr="00E4615D">
        <w:rPr>
          <w:rFonts w:ascii="Book Antiqua" w:eastAsia="SimSun" w:hAnsi="Book Antiqua" w:cs="SimSun"/>
          <w:color w:val="000000"/>
          <w:kern w:val="0"/>
          <w:sz w:val="24"/>
          <w:szCs w:val="24"/>
          <w:lang w:eastAsia="zh-CN"/>
        </w:rPr>
        <w:t>DOI: 10.1016/S1051-0443(90)72496-7]</w:t>
      </w:r>
    </w:p>
    <w:p w14:paraId="0C6F34DB"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15 </w:t>
      </w:r>
      <w:r w:rsidRPr="00E4615D">
        <w:rPr>
          <w:rFonts w:ascii="Book Antiqua" w:eastAsia="SimSun" w:hAnsi="Book Antiqua" w:cs="SimSun"/>
          <w:b/>
          <w:bCs/>
          <w:color w:val="000000"/>
          <w:kern w:val="0"/>
          <w:sz w:val="24"/>
          <w:szCs w:val="24"/>
          <w:lang w:eastAsia="zh-CN"/>
        </w:rPr>
        <w:t>Park KB</w:t>
      </w:r>
      <w:r w:rsidRPr="00E4615D">
        <w:rPr>
          <w:rFonts w:ascii="Book Antiqua" w:eastAsia="SimSun" w:hAnsi="Book Antiqua" w:cs="SimSun"/>
          <w:color w:val="000000"/>
          <w:kern w:val="0"/>
          <w:sz w:val="24"/>
          <w:szCs w:val="24"/>
          <w:lang w:eastAsia="zh-CN"/>
        </w:rPr>
        <w:t>, Choo SW, Do YS, Shin SW, Cho SG, Choo IW. Percutaneous angioplasty of portal vein stenosis that complicates liver transplantation: the mid-term therapeutic results. </w:t>
      </w:r>
      <w:r w:rsidRPr="00E4615D">
        <w:rPr>
          <w:rFonts w:ascii="Book Antiqua" w:eastAsia="SimSun" w:hAnsi="Book Antiqua" w:cs="SimSun"/>
          <w:i/>
          <w:iCs/>
          <w:color w:val="000000"/>
          <w:kern w:val="0"/>
          <w:sz w:val="24"/>
          <w:szCs w:val="24"/>
          <w:lang w:eastAsia="zh-CN"/>
        </w:rPr>
        <w:t>Korean J Radiol</w:t>
      </w:r>
      <w:r w:rsidRPr="00E4615D">
        <w:rPr>
          <w:rFonts w:ascii="Book Antiqua" w:eastAsia="SimSun" w:hAnsi="Book Antiqua" w:cs="SimSun"/>
          <w:color w:val="000000"/>
          <w:kern w:val="0"/>
          <w:sz w:val="24"/>
          <w:szCs w:val="24"/>
          <w:lang w:eastAsia="zh-CN"/>
        </w:rPr>
        <w:t> </w:t>
      </w:r>
      <w:r w:rsidRPr="00E4615D">
        <w:rPr>
          <w:rFonts w:ascii="Book Antiqua" w:eastAsia="SimSun" w:hAnsi="Book Antiqua" w:cs="SimSun" w:hint="eastAsia"/>
          <w:color w:val="000000"/>
          <w:kern w:val="0"/>
          <w:sz w:val="24"/>
          <w:szCs w:val="24"/>
          <w:lang w:eastAsia="zh-CN"/>
        </w:rPr>
        <w:t>2005</w:t>
      </w:r>
      <w:r w:rsidRPr="00E4615D">
        <w:rPr>
          <w:rFonts w:ascii="Book Antiqua" w:eastAsia="SimSun" w:hAnsi="Book Antiqua" w:cs="SimSun"/>
          <w:color w:val="000000"/>
          <w:kern w:val="0"/>
          <w:sz w:val="24"/>
          <w:szCs w:val="24"/>
          <w:lang w:eastAsia="zh-CN"/>
        </w:rPr>
        <w:t>; </w:t>
      </w:r>
      <w:r w:rsidRPr="00E4615D">
        <w:rPr>
          <w:rFonts w:ascii="Book Antiqua" w:eastAsia="SimSun" w:hAnsi="Book Antiqua" w:cs="SimSun"/>
          <w:b/>
          <w:bCs/>
          <w:color w:val="000000"/>
          <w:kern w:val="0"/>
          <w:sz w:val="24"/>
          <w:szCs w:val="24"/>
          <w:lang w:eastAsia="zh-CN"/>
        </w:rPr>
        <w:t>6</w:t>
      </w:r>
      <w:r w:rsidRPr="00E4615D">
        <w:rPr>
          <w:rFonts w:ascii="Book Antiqua" w:eastAsia="SimSun" w:hAnsi="Book Antiqua" w:cs="SimSun"/>
          <w:color w:val="000000"/>
          <w:kern w:val="0"/>
          <w:sz w:val="24"/>
          <w:szCs w:val="24"/>
          <w:lang w:eastAsia="zh-CN"/>
        </w:rPr>
        <w:t>: 161-166 [PMID: 16145291</w:t>
      </w:r>
      <w:r w:rsidRPr="00E4615D">
        <w:rPr>
          <w:rFonts w:ascii="Book Antiqua" w:eastAsia="SimSun" w:hAnsi="Book Antiqua" w:cs="SimSun" w:hint="eastAsia"/>
          <w:color w:val="000000"/>
          <w:kern w:val="0"/>
          <w:sz w:val="24"/>
          <w:szCs w:val="24"/>
          <w:lang w:eastAsia="zh-CN"/>
        </w:rPr>
        <w:t xml:space="preserve"> </w:t>
      </w:r>
      <w:r w:rsidRPr="00E4615D">
        <w:rPr>
          <w:rFonts w:ascii="Book Antiqua" w:eastAsia="SimSun" w:hAnsi="Book Antiqua" w:cs="SimSun"/>
          <w:color w:val="000000"/>
          <w:kern w:val="0"/>
          <w:sz w:val="24"/>
          <w:szCs w:val="24"/>
          <w:lang w:eastAsia="zh-CN"/>
        </w:rPr>
        <w:t>DOI: 10.3348/kjr.2005.6.3.161]</w:t>
      </w:r>
    </w:p>
    <w:p w14:paraId="214B64D7"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16 </w:t>
      </w:r>
      <w:r w:rsidRPr="00E4615D">
        <w:rPr>
          <w:rFonts w:ascii="Book Antiqua" w:eastAsia="SimSun" w:hAnsi="Book Antiqua" w:cs="SimSun"/>
          <w:b/>
          <w:bCs/>
          <w:color w:val="000000"/>
          <w:kern w:val="0"/>
          <w:sz w:val="24"/>
          <w:szCs w:val="24"/>
          <w:lang w:eastAsia="zh-CN"/>
        </w:rPr>
        <w:t>Wang JF</w:t>
      </w:r>
      <w:r w:rsidRPr="00E4615D">
        <w:rPr>
          <w:rFonts w:ascii="Book Antiqua" w:eastAsia="SimSun" w:hAnsi="Book Antiqua" w:cs="SimSun"/>
          <w:color w:val="000000"/>
          <w:kern w:val="0"/>
          <w:sz w:val="24"/>
          <w:szCs w:val="24"/>
          <w:lang w:eastAsia="zh-CN"/>
        </w:rPr>
        <w:t>, Zhai RY, Wei BJ, Li JJ, Jin WH, Dai DK, Yu P. Percutaneous intravascular stents for treatment of portal venous stenosis after liver transplantation: midterm results. </w:t>
      </w:r>
      <w:r w:rsidRPr="00E4615D">
        <w:rPr>
          <w:rFonts w:ascii="Book Antiqua" w:eastAsia="SimSun" w:hAnsi="Book Antiqua" w:cs="SimSun"/>
          <w:i/>
          <w:iCs/>
          <w:color w:val="000000"/>
          <w:kern w:val="0"/>
          <w:sz w:val="24"/>
          <w:szCs w:val="24"/>
          <w:lang w:eastAsia="zh-CN"/>
        </w:rPr>
        <w:t>Transplant Proc</w:t>
      </w:r>
      <w:r w:rsidRPr="00E4615D">
        <w:rPr>
          <w:rFonts w:ascii="Book Antiqua" w:eastAsia="SimSun" w:hAnsi="Book Antiqua" w:cs="SimSun"/>
          <w:color w:val="000000"/>
          <w:kern w:val="0"/>
          <w:sz w:val="24"/>
          <w:szCs w:val="24"/>
          <w:lang w:eastAsia="zh-CN"/>
        </w:rPr>
        <w:t> 2006; </w:t>
      </w:r>
      <w:r w:rsidRPr="00E4615D">
        <w:rPr>
          <w:rFonts w:ascii="Book Antiqua" w:eastAsia="SimSun" w:hAnsi="Book Antiqua" w:cs="SimSun"/>
          <w:b/>
          <w:bCs/>
          <w:color w:val="000000"/>
          <w:kern w:val="0"/>
          <w:sz w:val="24"/>
          <w:szCs w:val="24"/>
          <w:lang w:eastAsia="zh-CN"/>
        </w:rPr>
        <w:t>38</w:t>
      </w:r>
      <w:r w:rsidRPr="00E4615D">
        <w:rPr>
          <w:rFonts w:ascii="Book Antiqua" w:eastAsia="SimSun" w:hAnsi="Book Antiqua" w:cs="SimSun"/>
          <w:color w:val="000000"/>
          <w:kern w:val="0"/>
          <w:sz w:val="24"/>
          <w:szCs w:val="24"/>
          <w:lang w:eastAsia="zh-CN"/>
        </w:rPr>
        <w:t>: 1461-1462 [PMID: 16797333 DOI: 10.1016/j.transproceed.2006.02.113]</w:t>
      </w:r>
    </w:p>
    <w:p w14:paraId="6468572F"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17 </w:t>
      </w:r>
      <w:r w:rsidRPr="00E4615D">
        <w:rPr>
          <w:rFonts w:ascii="Book Antiqua" w:eastAsia="SimSun" w:hAnsi="Book Antiqua" w:cs="SimSun"/>
          <w:b/>
          <w:bCs/>
          <w:color w:val="000000"/>
          <w:kern w:val="0"/>
          <w:sz w:val="24"/>
          <w:szCs w:val="24"/>
          <w:lang w:eastAsia="zh-CN"/>
        </w:rPr>
        <w:t>Shibata T</w:t>
      </w:r>
      <w:r w:rsidRPr="00E4615D">
        <w:rPr>
          <w:rFonts w:ascii="Book Antiqua" w:eastAsia="SimSun" w:hAnsi="Book Antiqua" w:cs="SimSun"/>
          <w:color w:val="000000"/>
          <w:kern w:val="0"/>
          <w:sz w:val="24"/>
          <w:szCs w:val="24"/>
          <w:lang w:eastAsia="zh-CN"/>
        </w:rPr>
        <w:t xml:space="preserve">, Itoh K, Kubo T, Maetani Y, Shibata T, Togashi K, Tanaka K. Percutaneous transhepatic balloon dilation of portal venous stenosis in patients with </w:t>
      </w:r>
      <w:r w:rsidRPr="00E4615D">
        <w:rPr>
          <w:rFonts w:ascii="Book Antiqua" w:eastAsia="SimSun" w:hAnsi="Book Antiqua" w:cs="SimSun"/>
          <w:color w:val="000000"/>
          <w:kern w:val="0"/>
          <w:sz w:val="24"/>
          <w:szCs w:val="24"/>
          <w:lang w:eastAsia="zh-CN"/>
        </w:rPr>
        <w:lastRenderedPageBreak/>
        <w:t>living donor liver transplantation. </w:t>
      </w:r>
      <w:r w:rsidRPr="00E4615D">
        <w:rPr>
          <w:rFonts w:ascii="Book Antiqua" w:eastAsia="SimSun" w:hAnsi="Book Antiqua" w:cs="SimSun"/>
          <w:i/>
          <w:iCs/>
          <w:color w:val="000000"/>
          <w:kern w:val="0"/>
          <w:sz w:val="24"/>
          <w:szCs w:val="24"/>
          <w:lang w:eastAsia="zh-CN"/>
        </w:rPr>
        <w:t>Radiology</w:t>
      </w:r>
      <w:r w:rsidRPr="00E4615D">
        <w:rPr>
          <w:rFonts w:ascii="Book Antiqua" w:eastAsia="SimSun" w:hAnsi="Book Antiqua" w:cs="SimSun"/>
          <w:color w:val="000000"/>
          <w:kern w:val="0"/>
          <w:sz w:val="24"/>
          <w:szCs w:val="24"/>
          <w:lang w:eastAsia="zh-CN"/>
        </w:rPr>
        <w:t> 2005; </w:t>
      </w:r>
      <w:r w:rsidRPr="00E4615D">
        <w:rPr>
          <w:rFonts w:ascii="Book Antiqua" w:eastAsia="SimSun" w:hAnsi="Book Antiqua" w:cs="SimSun"/>
          <w:b/>
          <w:bCs/>
          <w:color w:val="000000"/>
          <w:kern w:val="0"/>
          <w:sz w:val="24"/>
          <w:szCs w:val="24"/>
          <w:lang w:eastAsia="zh-CN"/>
        </w:rPr>
        <w:t>235</w:t>
      </w:r>
      <w:r w:rsidRPr="00E4615D">
        <w:rPr>
          <w:rFonts w:ascii="Book Antiqua" w:eastAsia="SimSun" w:hAnsi="Book Antiqua" w:cs="SimSun"/>
          <w:color w:val="000000"/>
          <w:kern w:val="0"/>
          <w:sz w:val="24"/>
          <w:szCs w:val="24"/>
          <w:lang w:eastAsia="zh-CN"/>
        </w:rPr>
        <w:t>: 1078-1083 [PMID: 15845790 DOI: 10.1148/radiol.2353040489]</w:t>
      </w:r>
    </w:p>
    <w:p w14:paraId="11E58011"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18 </w:t>
      </w:r>
      <w:r w:rsidRPr="00E4615D">
        <w:rPr>
          <w:rFonts w:ascii="Book Antiqua" w:eastAsia="SimSun" w:hAnsi="Book Antiqua" w:cs="SimSun"/>
          <w:b/>
          <w:bCs/>
          <w:color w:val="000000"/>
          <w:kern w:val="0"/>
          <w:sz w:val="24"/>
          <w:szCs w:val="24"/>
          <w:lang w:eastAsia="zh-CN"/>
        </w:rPr>
        <w:t>Funaki B</w:t>
      </w:r>
      <w:r w:rsidRPr="00E4615D">
        <w:rPr>
          <w:rFonts w:ascii="Book Antiqua" w:eastAsia="SimSun" w:hAnsi="Book Antiqua" w:cs="SimSun"/>
          <w:color w:val="000000"/>
          <w:kern w:val="0"/>
          <w:sz w:val="24"/>
          <w:szCs w:val="24"/>
          <w:lang w:eastAsia="zh-CN"/>
        </w:rPr>
        <w:t>, Rosenblum JD, Leef JA, Zaleski GX, Farrell T, Lorenz J, Brady L. Percutaneous treatment of portal venous stenosis in children and adolescents with segmental hepatic transplants: long-term results. </w:t>
      </w:r>
      <w:r w:rsidRPr="00E4615D">
        <w:rPr>
          <w:rFonts w:ascii="Book Antiqua" w:eastAsia="SimSun" w:hAnsi="Book Antiqua" w:cs="SimSun"/>
          <w:i/>
          <w:iCs/>
          <w:color w:val="000000"/>
          <w:kern w:val="0"/>
          <w:sz w:val="24"/>
          <w:szCs w:val="24"/>
          <w:lang w:eastAsia="zh-CN"/>
        </w:rPr>
        <w:t>Radiology</w:t>
      </w:r>
      <w:r w:rsidRPr="00E4615D">
        <w:rPr>
          <w:rFonts w:ascii="Book Antiqua" w:eastAsia="SimSun" w:hAnsi="Book Antiqua" w:cs="SimSun"/>
          <w:color w:val="000000"/>
          <w:kern w:val="0"/>
          <w:sz w:val="24"/>
          <w:szCs w:val="24"/>
          <w:lang w:eastAsia="zh-CN"/>
        </w:rPr>
        <w:t> 2000; </w:t>
      </w:r>
      <w:r w:rsidRPr="00E4615D">
        <w:rPr>
          <w:rFonts w:ascii="Book Antiqua" w:eastAsia="SimSun" w:hAnsi="Book Antiqua" w:cs="SimSun"/>
          <w:b/>
          <w:bCs/>
          <w:color w:val="000000"/>
          <w:kern w:val="0"/>
          <w:sz w:val="24"/>
          <w:szCs w:val="24"/>
          <w:lang w:eastAsia="zh-CN"/>
        </w:rPr>
        <w:t>215</w:t>
      </w:r>
      <w:r w:rsidRPr="00E4615D">
        <w:rPr>
          <w:rFonts w:ascii="Book Antiqua" w:eastAsia="SimSun" w:hAnsi="Book Antiqua" w:cs="SimSun"/>
          <w:color w:val="000000"/>
          <w:kern w:val="0"/>
          <w:sz w:val="24"/>
          <w:szCs w:val="24"/>
          <w:lang w:eastAsia="zh-CN"/>
        </w:rPr>
        <w:t>: 147-151 [PMID: 10751480 DOI: 10.1148/radiology.215.1.r00ap38147]</w:t>
      </w:r>
    </w:p>
    <w:p w14:paraId="2C6EC56C"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19 </w:t>
      </w:r>
      <w:r w:rsidRPr="00E4615D">
        <w:rPr>
          <w:rFonts w:ascii="Book Antiqua" w:eastAsia="SimSun" w:hAnsi="Book Antiqua" w:cs="SimSun"/>
          <w:b/>
          <w:bCs/>
          <w:color w:val="000000"/>
          <w:kern w:val="0"/>
          <w:sz w:val="24"/>
          <w:szCs w:val="24"/>
          <w:lang w:eastAsia="zh-CN"/>
        </w:rPr>
        <w:t>Novellas S</w:t>
      </w:r>
      <w:r w:rsidRPr="00E4615D">
        <w:rPr>
          <w:rFonts w:ascii="Book Antiqua" w:eastAsia="SimSun" w:hAnsi="Book Antiqua" w:cs="SimSun"/>
          <w:color w:val="000000"/>
          <w:kern w:val="0"/>
          <w:sz w:val="24"/>
          <w:szCs w:val="24"/>
          <w:lang w:eastAsia="zh-CN"/>
        </w:rPr>
        <w:t>, Denys A, Bize P, Brunner P, Motamedi JP, Gugenheim J, Caroli FX, Chevallier P. Palliative portal vein stent placement in malignant and symptomatic extrinsic portal vein stenosis or occlusion. </w:t>
      </w:r>
      <w:r w:rsidRPr="00E4615D">
        <w:rPr>
          <w:rFonts w:ascii="Book Antiqua" w:eastAsia="SimSun" w:hAnsi="Book Antiqua" w:cs="SimSun"/>
          <w:i/>
          <w:iCs/>
          <w:color w:val="000000"/>
          <w:kern w:val="0"/>
          <w:sz w:val="24"/>
          <w:szCs w:val="24"/>
          <w:lang w:eastAsia="zh-CN"/>
        </w:rPr>
        <w:t>Cardiovasc Intervent Radiol</w:t>
      </w:r>
      <w:r w:rsidRPr="00E4615D">
        <w:rPr>
          <w:rFonts w:ascii="Book Antiqua" w:eastAsia="SimSun" w:hAnsi="Book Antiqua" w:cs="SimSun"/>
          <w:color w:val="000000"/>
          <w:kern w:val="0"/>
          <w:sz w:val="24"/>
          <w:szCs w:val="24"/>
          <w:lang w:eastAsia="zh-CN"/>
        </w:rPr>
        <w:t> 2009; </w:t>
      </w:r>
      <w:r w:rsidRPr="00E4615D">
        <w:rPr>
          <w:rFonts w:ascii="Book Antiqua" w:eastAsia="SimSun" w:hAnsi="Book Antiqua" w:cs="SimSun"/>
          <w:b/>
          <w:bCs/>
          <w:color w:val="000000"/>
          <w:kern w:val="0"/>
          <w:sz w:val="24"/>
          <w:szCs w:val="24"/>
          <w:lang w:eastAsia="zh-CN"/>
        </w:rPr>
        <w:t>32</w:t>
      </w:r>
      <w:r w:rsidRPr="00E4615D">
        <w:rPr>
          <w:rFonts w:ascii="Book Antiqua" w:eastAsia="SimSun" w:hAnsi="Book Antiqua" w:cs="SimSun"/>
          <w:color w:val="000000"/>
          <w:kern w:val="0"/>
          <w:sz w:val="24"/>
          <w:szCs w:val="24"/>
          <w:lang w:eastAsia="zh-CN"/>
        </w:rPr>
        <w:t>: 462-470 [PMID: 18956224 DOI: 10.1007/s00270-008-9455-9]</w:t>
      </w:r>
    </w:p>
    <w:p w14:paraId="30989162"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20 </w:t>
      </w:r>
      <w:r w:rsidRPr="00E4615D">
        <w:rPr>
          <w:rFonts w:ascii="Book Antiqua" w:eastAsia="SimSun" w:hAnsi="Book Antiqua" w:cs="SimSun"/>
          <w:b/>
          <w:bCs/>
          <w:color w:val="000000"/>
          <w:kern w:val="0"/>
          <w:sz w:val="24"/>
          <w:szCs w:val="24"/>
          <w:lang w:eastAsia="zh-CN"/>
        </w:rPr>
        <w:t>Woodrum DA</w:t>
      </w:r>
      <w:r w:rsidRPr="00E4615D">
        <w:rPr>
          <w:rFonts w:ascii="Book Antiqua" w:eastAsia="SimSun" w:hAnsi="Book Antiqua" w:cs="SimSun"/>
          <w:color w:val="000000"/>
          <w:kern w:val="0"/>
          <w:sz w:val="24"/>
          <w:szCs w:val="24"/>
          <w:lang w:eastAsia="zh-CN"/>
        </w:rPr>
        <w:t>, Bjarnason H, Andrews JC. Portal vein venoplasty and stent placement in the nontransplant population. </w:t>
      </w:r>
      <w:r w:rsidRPr="00E4615D">
        <w:rPr>
          <w:rFonts w:ascii="Book Antiqua" w:eastAsia="SimSun" w:hAnsi="Book Antiqua" w:cs="SimSun"/>
          <w:i/>
          <w:iCs/>
          <w:color w:val="000000"/>
          <w:kern w:val="0"/>
          <w:sz w:val="24"/>
          <w:szCs w:val="24"/>
          <w:lang w:eastAsia="zh-CN"/>
        </w:rPr>
        <w:t>J Vasc Interv Radiol</w:t>
      </w:r>
      <w:r w:rsidRPr="00E4615D">
        <w:rPr>
          <w:rFonts w:ascii="Book Antiqua" w:eastAsia="SimSun" w:hAnsi="Book Antiqua" w:cs="SimSun"/>
          <w:color w:val="000000"/>
          <w:kern w:val="0"/>
          <w:sz w:val="24"/>
          <w:szCs w:val="24"/>
          <w:lang w:eastAsia="zh-CN"/>
        </w:rPr>
        <w:t> 2009; </w:t>
      </w:r>
      <w:r w:rsidRPr="00E4615D">
        <w:rPr>
          <w:rFonts w:ascii="Book Antiqua" w:eastAsia="SimSun" w:hAnsi="Book Antiqua" w:cs="SimSun"/>
          <w:b/>
          <w:bCs/>
          <w:color w:val="000000"/>
          <w:kern w:val="0"/>
          <w:sz w:val="24"/>
          <w:szCs w:val="24"/>
          <w:lang w:eastAsia="zh-CN"/>
        </w:rPr>
        <w:t>20</w:t>
      </w:r>
      <w:r w:rsidRPr="00E4615D">
        <w:rPr>
          <w:rFonts w:ascii="Book Antiqua" w:eastAsia="SimSun" w:hAnsi="Book Antiqua" w:cs="SimSun"/>
          <w:color w:val="000000"/>
          <w:kern w:val="0"/>
          <w:sz w:val="24"/>
          <w:szCs w:val="24"/>
          <w:lang w:eastAsia="zh-CN"/>
        </w:rPr>
        <w:t>: 593-599 [PMID: 19339200 DOI: 10.1016/j.jvir.2009.02.010]</w:t>
      </w:r>
    </w:p>
    <w:p w14:paraId="680E2B93"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21 </w:t>
      </w:r>
      <w:r w:rsidRPr="00E4615D">
        <w:rPr>
          <w:rFonts w:ascii="Book Antiqua" w:eastAsia="SimSun" w:hAnsi="Book Antiqua" w:cs="SimSun"/>
          <w:b/>
          <w:bCs/>
          <w:color w:val="000000"/>
          <w:kern w:val="0"/>
          <w:sz w:val="24"/>
          <w:szCs w:val="24"/>
          <w:lang w:eastAsia="zh-CN"/>
        </w:rPr>
        <w:t>Buell JF</w:t>
      </w:r>
      <w:r w:rsidRPr="00E4615D">
        <w:rPr>
          <w:rFonts w:ascii="Book Antiqua" w:eastAsia="SimSun" w:hAnsi="Book Antiqua" w:cs="SimSun"/>
          <w:color w:val="000000"/>
          <w:kern w:val="0"/>
          <w:sz w:val="24"/>
          <w:szCs w:val="24"/>
          <w:lang w:eastAsia="zh-CN"/>
        </w:rPr>
        <w:t>, Funaki B, Cronin DC, Yoshida A, Perlman MK, Lorenz J, Kelly S, Brady L, Leef JA, Millis JM. Long-term venous complications after full-size and segmental pediatric liver transplantation. </w:t>
      </w:r>
      <w:r w:rsidRPr="00E4615D">
        <w:rPr>
          <w:rFonts w:ascii="Book Antiqua" w:eastAsia="SimSun" w:hAnsi="Book Antiqua" w:cs="SimSun"/>
          <w:i/>
          <w:iCs/>
          <w:color w:val="000000"/>
          <w:kern w:val="0"/>
          <w:sz w:val="24"/>
          <w:szCs w:val="24"/>
          <w:lang w:eastAsia="zh-CN"/>
        </w:rPr>
        <w:t>Ann Surg</w:t>
      </w:r>
      <w:r w:rsidRPr="00E4615D">
        <w:rPr>
          <w:rFonts w:ascii="Book Antiqua" w:eastAsia="SimSun" w:hAnsi="Book Antiqua" w:cs="SimSun"/>
          <w:color w:val="000000"/>
          <w:kern w:val="0"/>
          <w:sz w:val="24"/>
          <w:szCs w:val="24"/>
          <w:lang w:eastAsia="zh-CN"/>
        </w:rPr>
        <w:t> 2002;</w:t>
      </w:r>
      <w:r w:rsidRPr="00E4615D">
        <w:rPr>
          <w:rFonts w:ascii="Book Antiqua" w:eastAsia="SimSun" w:hAnsi="Book Antiqua" w:cs="SimSun" w:hint="eastAsia"/>
          <w:color w:val="000000"/>
          <w:kern w:val="0"/>
          <w:sz w:val="24"/>
          <w:szCs w:val="24"/>
          <w:lang w:eastAsia="zh-CN"/>
        </w:rPr>
        <w:t xml:space="preserve"> </w:t>
      </w:r>
      <w:r w:rsidRPr="00E4615D">
        <w:rPr>
          <w:rFonts w:ascii="Book Antiqua" w:eastAsia="SimSun" w:hAnsi="Book Antiqua" w:cs="SimSun"/>
          <w:b/>
          <w:bCs/>
          <w:color w:val="000000"/>
          <w:kern w:val="0"/>
          <w:sz w:val="24"/>
          <w:szCs w:val="24"/>
          <w:lang w:eastAsia="zh-CN"/>
        </w:rPr>
        <w:t>236</w:t>
      </w:r>
      <w:r w:rsidRPr="00E4615D">
        <w:rPr>
          <w:rFonts w:ascii="Book Antiqua" w:eastAsia="SimSun" w:hAnsi="Book Antiqua" w:cs="SimSun"/>
          <w:color w:val="000000"/>
          <w:kern w:val="0"/>
          <w:sz w:val="24"/>
          <w:szCs w:val="24"/>
          <w:lang w:eastAsia="zh-CN"/>
        </w:rPr>
        <w:t>: 658-666 [PMID: 12409673 DOI: 10.1097/00000658-200211000-00017]</w:t>
      </w:r>
    </w:p>
    <w:p w14:paraId="02AA917B" w14:textId="77777777" w:rsidR="00E4615D" w:rsidRPr="00E4615D" w:rsidRDefault="00E4615D" w:rsidP="00E4615D">
      <w:pPr>
        <w:widowControl/>
        <w:wordWrap/>
        <w:autoSpaceDE/>
        <w:autoSpaceDN/>
        <w:spacing w:line="360" w:lineRule="auto"/>
        <w:rPr>
          <w:rFonts w:ascii="Book Antiqua" w:eastAsia="SimSun" w:hAnsi="Book Antiqua" w:cs="SimSun"/>
          <w:color w:val="000000"/>
          <w:kern w:val="0"/>
          <w:sz w:val="24"/>
          <w:szCs w:val="24"/>
          <w:lang w:eastAsia="zh-CN"/>
        </w:rPr>
      </w:pPr>
      <w:r w:rsidRPr="00E4615D">
        <w:rPr>
          <w:rFonts w:ascii="Book Antiqua" w:eastAsia="SimSun" w:hAnsi="Book Antiqua" w:cs="SimSun"/>
          <w:color w:val="000000"/>
          <w:kern w:val="0"/>
          <w:sz w:val="24"/>
          <w:szCs w:val="24"/>
          <w:lang w:eastAsia="zh-CN"/>
        </w:rPr>
        <w:t>22 </w:t>
      </w:r>
      <w:r w:rsidRPr="00E4615D">
        <w:rPr>
          <w:rFonts w:ascii="Book Antiqua" w:eastAsia="SimSun" w:hAnsi="Book Antiqua" w:cs="SimSun"/>
          <w:b/>
          <w:bCs/>
          <w:color w:val="000000"/>
          <w:kern w:val="0"/>
          <w:sz w:val="24"/>
          <w:szCs w:val="24"/>
          <w:lang w:eastAsia="zh-CN"/>
        </w:rPr>
        <w:t>Zajko AB</w:t>
      </w:r>
      <w:r w:rsidRPr="00E4615D">
        <w:rPr>
          <w:rFonts w:ascii="Book Antiqua" w:eastAsia="SimSun" w:hAnsi="Book Antiqua" w:cs="SimSun"/>
          <w:color w:val="000000"/>
          <w:kern w:val="0"/>
          <w:sz w:val="24"/>
          <w:szCs w:val="24"/>
          <w:lang w:eastAsia="zh-CN"/>
        </w:rPr>
        <w:t>, Sheng R, Bron K, Reyes J, Nour B, Tzakis A. Percutaneous transluminal angioplasty of venous anastomotic stenoses complicating liver transplantation: intermediate-term results. </w:t>
      </w:r>
      <w:r w:rsidRPr="00E4615D">
        <w:rPr>
          <w:rFonts w:ascii="Book Antiqua" w:eastAsia="SimSun" w:hAnsi="Book Antiqua" w:cs="SimSun"/>
          <w:i/>
          <w:iCs/>
          <w:color w:val="000000"/>
          <w:kern w:val="0"/>
          <w:sz w:val="24"/>
          <w:szCs w:val="24"/>
          <w:lang w:eastAsia="zh-CN"/>
        </w:rPr>
        <w:t>J Vasc Interv Radiol</w:t>
      </w:r>
      <w:r w:rsidRPr="00E4615D">
        <w:rPr>
          <w:rFonts w:ascii="Book Antiqua" w:eastAsia="SimSun" w:hAnsi="Book Antiqua" w:cs="SimSun"/>
          <w:color w:val="000000"/>
          <w:kern w:val="0"/>
          <w:sz w:val="24"/>
          <w:szCs w:val="24"/>
          <w:lang w:eastAsia="zh-CN"/>
        </w:rPr>
        <w:t> </w:t>
      </w:r>
      <w:r w:rsidRPr="00E4615D">
        <w:rPr>
          <w:rFonts w:ascii="Book Antiqua" w:eastAsia="SimSun" w:hAnsi="Book Antiqua" w:cs="SimSun" w:hint="eastAsia"/>
          <w:color w:val="000000"/>
          <w:kern w:val="0"/>
          <w:sz w:val="24"/>
          <w:szCs w:val="24"/>
          <w:lang w:eastAsia="zh-CN"/>
        </w:rPr>
        <w:t>1994</w:t>
      </w:r>
      <w:r w:rsidRPr="00E4615D">
        <w:rPr>
          <w:rFonts w:ascii="Book Antiqua" w:eastAsia="SimSun" w:hAnsi="Book Antiqua" w:cs="SimSun"/>
          <w:color w:val="000000"/>
          <w:kern w:val="0"/>
          <w:sz w:val="24"/>
          <w:szCs w:val="24"/>
          <w:lang w:eastAsia="zh-CN"/>
        </w:rPr>
        <w:t>; </w:t>
      </w:r>
      <w:r w:rsidRPr="00E4615D">
        <w:rPr>
          <w:rFonts w:ascii="Book Antiqua" w:eastAsia="SimSun" w:hAnsi="Book Antiqua" w:cs="SimSun"/>
          <w:b/>
          <w:bCs/>
          <w:color w:val="000000"/>
          <w:kern w:val="0"/>
          <w:sz w:val="24"/>
          <w:szCs w:val="24"/>
          <w:lang w:eastAsia="zh-CN"/>
        </w:rPr>
        <w:t>5</w:t>
      </w:r>
      <w:r w:rsidRPr="00E4615D">
        <w:rPr>
          <w:rFonts w:ascii="Book Antiqua" w:eastAsia="SimSun" w:hAnsi="Book Antiqua" w:cs="SimSun"/>
          <w:color w:val="000000"/>
          <w:kern w:val="0"/>
          <w:sz w:val="24"/>
          <w:szCs w:val="24"/>
          <w:lang w:eastAsia="zh-CN"/>
        </w:rPr>
        <w:t>: 121-126 [PMID: 8136588</w:t>
      </w:r>
      <w:r w:rsidRPr="00E4615D">
        <w:rPr>
          <w:rFonts w:ascii="Book Antiqua" w:eastAsia="SimSun" w:hAnsi="Book Antiqua" w:cs="SimSun" w:hint="eastAsia"/>
          <w:color w:val="000000"/>
          <w:kern w:val="0"/>
          <w:sz w:val="24"/>
          <w:szCs w:val="24"/>
          <w:lang w:eastAsia="zh-CN"/>
        </w:rPr>
        <w:t xml:space="preserve"> </w:t>
      </w:r>
      <w:r w:rsidRPr="00E4615D">
        <w:rPr>
          <w:rFonts w:ascii="Book Antiqua" w:eastAsia="SimSun" w:hAnsi="Book Antiqua" w:cs="SimSun"/>
          <w:color w:val="000000"/>
          <w:kern w:val="0"/>
          <w:sz w:val="24"/>
          <w:szCs w:val="24"/>
          <w:lang w:eastAsia="zh-CN"/>
        </w:rPr>
        <w:t>DOI: 10.1016/S1051-0443(94)71467-6]</w:t>
      </w:r>
    </w:p>
    <w:p w14:paraId="649BBE73" w14:textId="27D9556D" w:rsidR="00E4615D" w:rsidRPr="00E4615D" w:rsidRDefault="00E4615D" w:rsidP="0000784F">
      <w:pPr>
        <w:widowControl/>
        <w:autoSpaceDE/>
        <w:autoSpaceDN/>
        <w:snapToGrid w:val="0"/>
        <w:spacing w:line="360" w:lineRule="auto"/>
        <w:jc w:val="right"/>
        <w:rPr>
          <w:rFonts w:ascii="Book Antiqua" w:eastAsia="SimSun" w:hAnsi="Book Antiqua" w:cs="Times New Roman"/>
          <w:kern w:val="0"/>
          <w:sz w:val="24"/>
          <w:szCs w:val="24"/>
          <w:lang w:eastAsia="zh-CN"/>
        </w:rPr>
      </w:pPr>
      <w:bookmarkStart w:id="40" w:name="OLE_LINK51"/>
      <w:bookmarkStart w:id="41" w:name="OLE_LINK52"/>
      <w:bookmarkStart w:id="42" w:name="OLE_LINK120"/>
      <w:bookmarkStart w:id="43" w:name="OLE_LINK148"/>
      <w:bookmarkStart w:id="44" w:name="OLE_LINK72"/>
      <w:bookmarkStart w:id="45" w:name="OLE_LINK112"/>
      <w:bookmarkStart w:id="46" w:name="OLE_LINK320"/>
      <w:bookmarkStart w:id="47" w:name="OLE_LINK387"/>
      <w:bookmarkStart w:id="48" w:name="OLE_LINK183"/>
      <w:bookmarkStart w:id="49" w:name="OLE_LINK254"/>
      <w:bookmarkStart w:id="50" w:name="OLE_LINK149"/>
      <w:bookmarkStart w:id="51" w:name="OLE_LINK225"/>
      <w:bookmarkStart w:id="52" w:name="OLE_LINK207"/>
      <w:bookmarkStart w:id="53" w:name="OLE_LINK226"/>
      <w:bookmarkStart w:id="54" w:name="OLE_LINK212"/>
      <w:bookmarkStart w:id="55" w:name="OLE_LINK250"/>
      <w:bookmarkStart w:id="56" w:name="OLE_LINK281"/>
      <w:bookmarkStart w:id="57" w:name="OLE_LINK282"/>
      <w:bookmarkStart w:id="58" w:name="OLE_LINK313"/>
      <w:bookmarkStart w:id="59" w:name="OLE_LINK304"/>
      <w:bookmarkStart w:id="60" w:name="OLE_LINK321"/>
      <w:bookmarkStart w:id="61" w:name="OLE_LINK385"/>
      <w:bookmarkStart w:id="62" w:name="OLE_LINK400"/>
      <w:bookmarkStart w:id="63" w:name="OLE_LINK346"/>
      <w:bookmarkStart w:id="64" w:name="OLE_LINK371"/>
      <w:bookmarkStart w:id="65" w:name="OLE_LINK334"/>
      <w:bookmarkStart w:id="66" w:name="OLE_LINK1830"/>
      <w:bookmarkStart w:id="67" w:name="OLE_LINK457"/>
      <w:bookmarkStart w:id="68" w:name="OLE_LINK288"/>
      <w:bookmarkStart w:id="69" w:name="OLE_LINK384"/>
      <w:bookmarkStart w:id="70" w:name="OLE_LINK379"/>
      <w:bookmarkStart w:id="71" w:name="OLE_LINK303"/>
      <w:bookmarkStart w:id="72" w:name="OLE_LINK450"/>
      <w:bookmarkStart w:id="73" w:name="OLE_LINK489"/>
      <w:bookmarkStart w:id="74" w:name="OLE_LINK535"/>
      <w:bookmarkStart w:id="75" w:name="OLE_LINK648"/>
      <w:bookmarkStart w:id="76" w:name="OLE_LINK686"/>
      <w:bookmarkStart w:id="77" w:name="OLE_LINK471"/>
      <w:bookmarkStart w:id="78" w:name="OLE_LINK462"/>
      <w:bookmarkStart w:id="79" w:name="OLE_LINK519"/>
      <w:bookmarkStart w:id="80" w:name="OLE_LINK575"/>
      <w:bookmarkStart w:id="81" w:name="OLE_LINK491"/>
      <w:bookmarkStart w:id="82" w:name="OLE_LINK532"/>
      <w:bookmarkStart w:id="83" w:name="OLE_LINK572"/>
      <w:bookmarkStart w:id="84" w:name="OLE_LINK574"/>
      <w:bookmarkStart w:id="85" w:name="OLE_LINK480"/>
      <w:bookmarkStart w:id="86" w:name="OLE_LINK567"/>
      <w:bookmarkStart w:id="87" w:name="OLE_LINK2700"/>
      <w:bookmarkStart w:id="88" w:name="OLE_LINK581"/>
      <w:bookmarkStart w:id="89" w:name="OLE_LINK639"/>
      <w:bookmarkStart w:id="90" w:name="OLE_LINK688"/>
      <w:bookmarkStart w:id="91" w:name="OLE_LINK722"/>
      <w:bookmarkStart w:id="92" w:name="OLE_LINK542"/>
      <w:bookmarkStart w:id="93" w:name="OLE_LINK589"/>
      <w:bookmarkStart w:id="94" w:name="OLE_LINK582"/>
      <w:bookmarkStart w:id="95" w:name="OLE_LINK640"/>
      <w:bookmarkStart w:id="96" w:name="OLE_LINK714"/>
      <w:bookmarkStart w:id="97" w:name="OLE_LINK593"/>
      <w:bookmarkStart w:id="98" w:name="OLE_LINK716"/>
      <w:bookmarkStart w:id="99" w:name="OLE_LINK770"/>
      <w:bookmarkStart w:id="100" w:name="OLE_LINK801"/>
      <w:bookmarkStart w:id="101" w:name="OLE_LINK660"/>
      <w:bookmarkStart w:id="102" w:name="OLE_LINK781"/>
      <w:bookmarkStart w:id="103" w:name="OLE_LINK833"/>
      <w:bookmarkStart w:id="104" w:name="OLE_LINK642"/>
      <w:bookmarkStart w:id="105" w:name="OLE_LINK700"/>
      <w:bookmarkStart w:id="106" w:name="OLE_LINK792"/>
      <w:bookmarkStart w:id="107" w:name="OLE_LINK2882"/>
      <w:bookmarkStart w:id="108" w:name="OLE_LINK836"/>
      <w:bookmarkStart w:id="109" w:name="OLE_LINK889"/>
      <w:bookmarkStart w:id="110" w:name="OLE_LINK782"/>
      <w:bookmarkStart w:id="111" w:name="OLE_LINK826"/>
      <w:bookmarkStart w:id="112" w:name="OLE_LINK865"/>
      <w:bookmarkStart w:id="113" w:name="OLE_LINK856"/>
      <w:bookmarkStart w:id="114" w:name="OLE_LINK908"/>
      <w:bookmarkStart w:id="115" w:name="OLE_LINK980"/>
      <w:bookmarkStart w:id="116" w:name="OLE_LINK1018"/>
      <w:bookmarkStart w:id="117" w:name="OLE_LINK1049"/>
      <w:bookmarkStart w:id="118" w:name="OLE_LINK1076"/>
      <w:bookmarkStart w:id="119" w:name="OLE_LINK1106"/>
      <w:bookmarkStart w:id="120" w:name="OLE_LINK891"/>
      <w:bookmarkStart w:id="121" w:name="OLE_LINK943"/>
      <w:bookmarkStart w:id="122" w:name="OLE_LINK981"/>
      <w:bookmarkStart w:id="123" w:name="OLE_LINK1030"/>
      <w:bookmarkStart w:id="124" w:name="OLE_LINK847"/>
      <w:bookmarkStart w:id="125" w:name="OLE_LINK909"/>
      <w:bookmarkStart w:id="126" w:name="OLE_LINK906"/>
      <w:bookmarkStart w:id="127" w:name="OLE_LINK992"/>
      <w:bookmarkStart w:id="128" w:name="OLE_LINK993"/>
      <w:bookmarkStart w:id="129" w:name="OLE_LINK1052"/>
      <w:bookmarkStart w:id="130" w:name="OLE_LINK946"/>
      <w:bookmarkStart w:id="131" w:name="OLE_LINK911"/>
      <w:bookmarkStart w:id="132" w:name="OLE_LINK930"/>
      <w:bookmarkStart w:id="133" w:name="OLE_LINK1059"/>
      <w:bookmarkStart w:id="134" w:name="OLE_LINK1174"/>
      <w:bookmarkStart w:id="135" w:name="OLE_LINK1137"/>
      <w:bookmarkStart w:id="136" w:name="OLE_LINK1167"/>
      <w:bookmarkStart w:id="137" w:name="OLE_LINK1200"/>
      <w:bookmarkStart w:id="138" w:name="OLE_LINK1241"/>
      <w:bookmarkStart w:id="139" w:name="OLE_LINK1288"/>
      <w:bookmarkStart w:id="140" w:name="OLE_LINK1056"/>
      <w:bookmarkStart w:id="141" w:name="OLE_LINK1158"/>
      <w:bookmarkStart w:id="142" w:name="OLE_LINK1175"/>
      <w:bookmarkStart w:id="143" w:name="OLE_LINK1074"/>
      <w:bookmarkStart w:id="144" w:name="OLE_LINK1169"/>
      <w:r w:rsidRPr="00E4615D">
        <w:rPr>
          <w:rFonts w:ascii="Book Antiqua" w:eastAsia="SimSun" w:hAnsi="Book Antiqua" w:cs="Times New Roman"/>
          <w:b/>
          <w:bCs/>
          <w:kern w:val="0"/>
          <w:sz w:val="24"/>
          <w:szCs w:val="24"/>
          <w:lang w:eastAsia="zh-CN"/>
        </w:rPr>
        <w:t>P-Reviewer:</w:t>
      </w:r>
      <w:r w:rsidRPr="00E4615D">
        <w:rPr>
          <w:rFonts w:ascii="Book Antiqua" w:eastAsia="SimSun" w:hAnsi="Book Antiqua" w:cs="Times New Roman" w:hint="eastAsia"/>
          <w:b/>
          <w:bCs/>
          <w:kern w:val="0"/>
          <w:sz w:val="24"/>
          <w:szCs w:val="24"/>
          <w:lang w:eastAsia="zh-CN"/>
        </w:rPr>
        <w:t xml:space="preserve"> </w:t>
      </w:r>
      <w:r w:rsidRPr="00E4615D">
        <w:rPr>
          <w:rFonts w:ascii="Book Antiqua" w:eastAsia="SimSun" w:hAnsi="Book Antiqua" w:cs="Times New Roman"/>
          <w:bCs/>
          <w:kern w:val="0"/>
          <w:sz w:val="24"/>
          <w:szCs w:val="24"/>
          <w:lang w:eastAsia="zh-CN"/>
        </w:rPr>
        <w:t>Fusai</w:t>
      </w:r>
      <w:r w:rsidRPr="00E4615D">
        <w:rPr>
          <w:rFonts w:ascii="Book Antiqua" w:eastAsia="SimSun" w:hAnsi="Book Antiqua" w:cs="Times New Roman" w:hint="eastAsia"/>
          <w:bCs/>
          <w:kern w:val="0"/>
          <w:sz w:val="24"/>
          <w:szCs w:val="24"/>
          <w:lang w:eastAsia="zh-CN"/>
        </w:rPr>
        <w:t xml:space="preserve"> </w:t>
      </w:r>
      <w:r w:rsidRPr="00E4615D">
        <w:rPr>
          <w:rFonts w:ascii="Book Antiqua" w:eastAsia="SimSun" w:hAnsi="Book Antiqua" w:cs="Times New Roman"/>
          <w:bCs/>
          <w:kern w:val="0"/>
          <w:sz w:val="24"/>
          <w:szCs w:val="24"/>
          <w:lang w:eastAsia="zh-CN"/>
        </w:rPr>
        <w:t>G</w:t>
      </w:r>
      <w:r w:rsidRPr="00E4615D">
        <w:rPr>
          <w:rFonts w:ascii="Book Antiqua" w:eastAsia="SimSun" w:hAnsi="Book Antiqua" w:cs="Times New Roman" w:hint="eastAsia"/>
          <w:bCs/>
          <w:kern w:val="0"/>
          <w:sz w:val="24"/>
          <w:szCs w:val="24"/>
          <w:lang w:eastAsia="zh-CN"/>
        </w:rPr>
        <w:t xml:space="preserve">, </w:t>
      </w:r>
      <w:r w:rsidR="0000784F" w:rsidRPr="0000784F">
        <w:rPr>
          <w:rFonts w:ascii="Book Antiqua" w:eastAsia="SimSun" w:hAnsi="Book Antiqua" w:cs="Times New Roman"/>
          <w:bCs/>
          <w:kern w:val="0"/>
          <w:sz w:val="24"/>
          <w:szCs w:val="24"/>
          <w:lang w:eastAsia="zh-CN"/>
        </w:rPr>
        <w:t xml:space="preserve">Garcia-Olmo </w:t>
      </w:r>
      <w:r w:rsidR="0000784F">
        <w:rPr>
          <w:rFonts w:ascii="Book Antiqua" w:eastAsia="SimSun" w:hAnsi="Book Antiqua" w:cs="Times New Roman" w:hint="eastAsia"/>
          <w:bCs/>
          <w:kern w:val="0"/>
          <w:sz w:val="24"/>
          <w:szCs w:val="24"/>
          <w:lang w:eastAsia="zh-CN"/>
        </w:rPr>
        <w:t xml:space="preserve">D, </w:t>
      </w:r>
      <w:r w:rsidRPr="00E4615D">
        <w:rPr>
          <w:rFonts w:ascii="Book Antiqua" w:eastAsia="SimSun" w:hAnsi="Book Antiqua" w:cs="Times New Roman"/>
          <w:bCs/>
          <w:kern w:val="0"/>
          <w:sz w:val="24"/>
          <w:szCs w:val="24"/>
          <w:lang w:eastAsia="zh-CN"/>
        </w:rPr>
        <w:t>Tarazov PG</w:t>
      </w:r>
      <w:r w:rsidRPr="00E4615D">
        <w:rPr>
          <w:rFonts w:ascii="Book Antiqua" w:eastAsia="SimSun" w:hAnsi="Book Antiqua" w:cs="Times New Roman" w:hint="eastAsia"/>
          <w:b/>
          <w:bCs/>
          <w:kern w:val="0"/>
          <w:sz w:val="24"/>
          <w:szCs w:val="24"/>
          <w:lang w:eastAsia="zh-CN"/>
        </w:rPr>
        <w:t xml:space="preserve"> </w:t>
      </w:r>
      <w:r w:rsidRPr="00E4615D">
        <w:rPr>
          <w:rFonts w:ascii="Book Antiqua" w:eastAsia="SimSun" w:hAnsi="Book Antiqua" w:cs="Times New Roman"/>
          <w:b/>
          <w:bCs/>
          <w:kern w:val="0"/>
          <w:sz w:val="24"/>
          <w:szCs w:val="24"/>
          <w:lang w:eastAsia="zh-CN"/>
        </w:rPr>
        <w:t>S-Editor:</w:t>
      </w:r>
      <w:r w:rsidRPr="00E4615D">
        <w:rPr>
          <w:rFonts w:ascii="Book Antiqua" w:eastAsia="SimSun" w:hAnsi="Book Antiqua" w:cs="Times New Roman" w:hint="eastAsia"/>
          <w:kern w:val="0"/>
          <w:sz w:val="24"/>
          <w:szCs w:val="24"/>
          <w:lang w:eastAsia="zh-CN"/>
        </w:rPr>
        <w:t xml:space="preserve"> Gong ZM</w:t>
      </w:r>
    </w:p>
    <w:p w14:paraId="45E62669" w14:textId="77777777" w:rsidR="00E4615D" w:rsidRPr="00E4615D" w:rsidRDefault="00E4615D" w:rsidP="00E4615D">
      <w:pPr>
        <w:widowControl/>
        <w:wordWrap/>
        <w:autoSpaceDE/>
        <w:autoSpaceDN/>
        <w:snapToGrid w:val="0"/>
        <w:spacing w:line="360" w:lineRule="auto"/>
        <w:jc w:val="right"/>
        <w:rPr>
          <w:rFonts w:ascii="Book Antiqua" w:eastAsia="SimSun" w:hAnsi="Book Antiqua" w:cs="Times New Roman"/>
          <w:b/>
          <w:bCs/>
          <w:kern w:val="0"/>
          <w:sz w:val="24"/>
          <w:szCs w:val="24"/>
          <w:lang w:eastAsia="zh-CN"/>
        </w:rPr>
      </w:pPr>
      <w:r w:rsidRPr="00E4615D">
        <w:rPr>
          <w:rFonts w:ascii="Book Antiqua" w:eastAsia="SimSun" w:hAnsi="Book Antiqua" w:cs="Times New Roman"/>
          <w:b/>
          <w:bCs/>
          <w:kern w:val="0"/>
          <w:sz w:val="24"/>
          <w:szCs w:val="24"/>
          <w:lang w:eastAsia="zh-CN"/>
        </w:rPr>
        <w:t>L-Editor:</w:t>
      </w:r>
      <w:r w:rsidRPr="00E4615D">
        <w:rPr>
          <w:rFonts w:ascii="Book Antiqua" w:eastAsia="SimSun" w:hAnsi="Book Antiqua" w:cs="Times New Roman"/>
          <w:kern w:val="0"/>
          <w:sz w:val="24"/>
          <w:szCs w:val="24"/>
          <w:lang w:eastAsia="zh-CN"/>
        </w:rPr>
        <w:t xml:space="preserve"> </w:t>
      </w:r>
      <w:r w:rsidRPr="00E4615D">
        <w:rPr>
          <w:rFonts w:ascii="Book Antiqua" w:eastAsia="SimSun" w:hAnsi="Book Antiqua" w:cs="Times New Roman"/>
          <w:b/>
          <w:bCs/>
          <w:kern w:val="0"/>
          <w:sz w:val="24"/>
          <w:szCs w:val="24"/>
          <w:lang w:eastAsia="zh-CN"/>
        </w:rPr>
        <w:t>E-Editor:</w:t>
      </w:r>
    </w:p>
    <w:p w14:paraId="295C5274" w14:textId="77777777" w:rsidR="00E4615D" w:rsidRPr="00E4615D" w:rsidRDefault="00E4615D" w:rsidP="00E4615D">
      <w:pPr>
        <w:widowControl/>
        <w:shd w:val="clear" w:color="auto" w:fill="FFFFFF"/>
        <w:wordWrap/>
        <w:autoSpaceDE/>
        <w:autoSpaceDN/>
        <w:snapToGrid w:val="0"/>
        <w:spacing w:line="360" w:lineRule="auto"/>
        <w:rPr>
          <w:rFonts w:ascii="Book Antiqua" w:eastAsia="SimSun" w:hAnsi="Book Antiqua" w:cs="Helvetica"/>
          <w:b/>
          <w:kern w:val="0"/>
          <w:sz w:val="24"/>
          <w:szCs w:val="24"/>
          <w:lang w:eastAsia="zh-CN"/>
        </w:rPr>
      </w:pPr>
      <w:bookmarkStart w:id="145" w:name="OLE_LINK880"/>
      <w:bookmarkStart w:id="146" w:name="OLE_LINK881"/>
      <w:bookmarkStart w:id="147" w:name="OLE_LINK497"/>
      <w:bookmarkStart w:id="148" w:name="OLE_LINK81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E4615D">
        <w:rPr>
          <w:rFonts w:ascii="Book Antiqua" w:eastAsia="SimSun" w:hAnsi="Book Antiqua" w:cs="Helvetica"/>
          <w:b/>
          <w:kern w:val="0"/>
          <w:sz w:val="24"/>
          <w:szCs w:val="24"/>
          <w:lang w:eastAsia="zh-CN"/>
        </w:rPr>
        <w:t xml:space="preserve">Specialty type: </w:t>
      </w:r>
      <w:r w:rsidRPr="00E4615D">
        <w:rPr>
          <w:rFonts w:ascii="Book Antiqua" w:eastAsia="SimSun" w:hAnsi="Book Antiqua" w:cs="Helvetica"/>
          <w:kern w:val="0"/>
          <w:sz w:val="24"/>
          <w:szCs w:val="24"/>
          <w:lang w:eastAsia="zh-CN"/>
        </w:rPr>
        <w:t>Gastroenterology and</w:t>
      </w:r>
      <w:r w:rsidRPr="00E4615D">
        <w:rPr>
          <w:rFonts w:ascii="Book Antiqua" w:eastAsia="SimSun" w:hAnsi="Book Antiqua" w:cs="Helvetica" w:hint="eastAsia"/>
          <w:kern w:val="0"/>
          <w:sz w:val="24"/>
          <w:szCs w:val="24"/>
          <w:lang w:eastAsia="zh-CN"/>
        </w:rPr>
        <w:t xml:space="preserve"> </w:t>
      </w:r>
      <w:r w:rsidRPr="00E4615D">
        <w:rPr>
          <w:rFonts w:ascii="Book Antiqua" w:eastAsia="SimSun" w:hAnsi="Book Antiqua" w:cs="Helvetica"/>
          <w:kern w:val="0"/>
          <w:sz w:val="24"/>
          <w:szCs w:val="24"/>
          <w:lang w:eastAsia="zh-CN"/>
        </w:rPr>
        <w:t>hepatology</w:t>
      </w:r>
    </w:p>
    <w:p w14:paraId="55D3EA7B" w14:textId="77777777" w:rsidR="00E4615D" w:rsidRPr="00E4615D" w:rsidRDefault="00E4615D" w:rsidP="00E4615D">
      <w:pPr>
        <w:widowControl/>
        <w:shd w:val="clear" w:color="auto" w:fill="FFFFFF"/>
        <w:wordWrap/>
        <w:autoSpaceDE/>
        <w:autoSpaceDN/>
        <w:snapToGrid w:val="0"/>
        <w:spacing w:line="360" w:lineRule="auto"/>
        <w:rPr>
          <w:rFonts w:ascii="Book Antiqua" w:eastAsia="SimSun" w:hAnsi="Book Antiqua" w:cs="Helvetica"/>
          <w:b/>
          <w:kern w:val="0"/>
          <w:sz w:val="24"/>
          <w:szCs w:val="24"/>
          <w:lang w:eastAsia="zh-CN"/>
        </w:rPr>
      </w:pPr>
      <w:r w:rsidRPr="00E4615D">
        <w:rPr>
          <w:rFonts w:ascii="Book Antiqua" w:eastAsia="SimSun" w:hAnsi="Book Antiqua" w:cs="Helvetica"/>
          <w:b/>
          <w:kern w:val="0"/>
          <w:sz w:val="24"/>
          <w:szCs w:val="24"/>
          <w:lang w:eastAsia="zh-CN"/>
        </w:rPr>
        <w:t xml:space="preserve">Country of origin: </w:t>
      </w:r>
      <w:r w:rsidRPr="00E4615D">
        <w:rPr>
          <w:rFonts w:ascii="Book Antiqua" w:eastAsia="SimSun" w:hAnsi="Book Antiqua" w:cs="Helvetica" w:hint="eastAsia"/>
          <w:kern w:val="0"/>
          <w:sz w:val="24"/>
          <w:szCs w:val="24"/>
          <w:lang w:val="en-CA" w:eastAsia="zh-CN"/>
        </w:rPr>
        <w:t xml:space="preserve">South </w:t>
      </w:r>
      <w:r w:rsidRPr="00E4615D">
        <w:rPr>
          <w:rFonts w:ascii="Book Antiqua" w:eastAsia="SimSun" w:hAnsi="Book Antiqua" w:cs="Helvetica" w:hint="eastAsia"/>
          <w:caps/>
          <w:kern w:val="0"/>
          <w:sz w:val="24"/>
          <w:szCs w:val="24"/>
          <w:lang w:val="en-CA" w:eastAsia="zh-CN"/>
        </w:rPr>
        <w:t>k</w:t>
      </w:r>
      <w:r w:rsidRPr="00E4615D">
        <w:rPr>
          <w:rFonts w:ascii="Book Antiqua" w:eastAsia="SimSun" w:hAnsi="Book Antiqua" w:cs="Helvetica" w:hint="eastAsia"/>
          <w:kern w:val="0"/>
          <w:sz w:val="24"/>
          <w:szCs w:val="24"/>
          <w:lang w:val="en-CA" w:eastAsia="zh-CN"/>
        </w:rPr>
        <w:t>orea</w:t>
      </w:r>
    </w:p>
    <w:p w14:paraId="3DD74F52" w14:textId="77777777" w:rsidR="00E4615D" w:rsidRPr="00E4615D" w:rsidRDefault="00E4615D" w:rsidP="00E4615D">
      <w:pPr>
        <w:widowControl/>
        <w:shd w:val="clear" w:color="auto" w:fill="FFFFFF"/>
        <w:wordWrap/>
        <w:autoSpaceDE/>
        <w:autoSpaceDN/>
        <w:snapToGrid w:val="0"/>
        <w:spacing w:line="360" w:lineRule="auto"/>
        <w:rPr>
          <w:rFonts w:ascii="Book Antiqua" w:eastAsia="SimSun" w:hAnsi="Book Antiqua" w:cs="Helvetica"/>
          <w:b/>
          <w:kern w:val="0"/>
          <w:sz w:val="24"/>
          <w:szCs w:val="24"/>
          <w:lang w:eastAsia="zh-CN"/>
        </w:rPr>
      </w:pPr>
      <w:r w:rsidRPr="00E4615D">
        <w:rPr>
          <w:rFonts w:ascii="Book Antiqua" w:eastAsia="SimSun" w:hAnsi="Book Antiqua" w:cs="Helvetica"/>
          <w:b/>
          <w:kern w:val="0"/>
          <w:sz w:val="24"/>
          <w:szCs w:val="24"/>
          <w:lang w:eastAsia="zh-CN"/>
        </w:rPr>
        <w:t>Peer-review report classification</w:t>
      </w:r>
    </w:p>
    <w:p w14:paraId="080AC014" w14:textId="77777777" w:rsidR="00E4615D" w:rsidRPr="00E4615D" w:rsidRDefault="00E4615D" w:rsidP="00E4615D">
      <w:pPr>
        <w:widowControl/>
        <w:shd w:val="clear" w:color="auto" w:fill="FFFFFF"/>
        <w:wordWrap/>
        <w:autoSpaceDE/>
        <w:autoSpaceDN/>
        <w:snapToGrid w:val="0"/>
        <w:spacing w:line="360" w:lineRule="auto"/>
        <w:rPr>
          <w:rFonts w:ascii="Book Antiqua" w:eastAsia="SimSun" w:hAnsi="Book Antiqua" w:cs="Helvetica"/>
          <w:kern w:val="0"/>
          <w:sz w:val="24"/>
          <w:szCs w:val="24"/>
          <w:lang w:eastAsia="zh-CN"/>
        </w:rPr>
      </w:pPr>
      <w:r w:rsidRPr="00E4615D">
        <w:rPr>
          <w:rFonts w:ascii="Book Antiqua" w:eastAsia="SimSun" w:hAnsi="Book Antiqua" w:cs="Helvetica"/>
          <w:kern w:val="0"/>
          <w:sz w:val="24"/>
          <w:szCs w:val="24"/>
          <w:lang w:eastAsia="zh-CN"/>
        </w:rPr>
        <w:t xml:space="preserve">Grade A (Excellent): </w:t>
      </w:r>
      <w:r w:rsidRPr="00E4615D">
        <w:rPr>
          <w:rFonts w:ascii="Book Antiqua" w:eastAsia="SimSun" w:hAnsi="Book Antiqua" w:cs="Helvetica" w:hint="eastAsia"/>
          <w:kern w:val="0"/>
          <w:sz w:val="24"/>
          <w:szCs w:val="24"/>
          <w:lang w:eastAsia="zh-CN"/>
        </w:rPr>
        <w:t>0</w:t>
      </w:r>
    </w:p>
    <w:p w14:paraId="1F777717" w14:textId="77777777" w:rsidR="00E4615D" w:rsidRPr="00E4615D" w:rsidRDefault="00E4615D" w:rsidP="00E4615D">
      <w:pPr>
        <w:widowControl/>
        <w:shd w:val="clear" w:color="auto" w:fill="FFFFFF"/>
        <w:wordWrap/>
        <w:autoSpaceDE/>
        <w:autoSpaceDN/>
        <w:snapToGrid w:val="0"/>
        <w:spacing w:line="360" w:lineRule="auto"/>
        <w:rPr>
          <w:rFonts w:ascii="Book Antiqua" w:eastAsia="SimSun" w:hAnsi="Book Antiqua" w:cs="Helvetica"/>
          <w:kern w:val="0"/>
          <w:sz w:val="24"/>
          <w:szCs w:val="24"/>
          <w:lang w:eastAsia="zh-CN"/>
        </w:rPr>
      </w:pPr>
      <w:r w:rsidRPr="00E4615D">
        <w:rPr>
          <w:rFonts w:ascii="Book Antiqua" w:eastAsia="SimSun" w:hAnsi="Book Antiqua" w:cs="Helvetica"/>
          <w:kern w:val="0"/>
          <w:sz w:val="24"/>
          <w:szCs w:val="24"/>
          <w:lang w:eastAsia="zh-CN"/>
        </w:rPr>
        <w:t xml:space="preserve">Grade B (Very good): </w:t>
      </w:r>
      <w:r w:rsidRPr="00E4615D">
        <w:rPr>
          <w:rFonts w:ascii="Book Antiqua" w:eastAsia="SimSun" w:hAnsi="Book Antiqua" w:cs="Helvetica" w:hint="eastAsia"/>
          <w:kern w:val="0"/>
          <w:sz w:val="24"/>
          <w:szCs w:val="24"/>
          <w:lang w:eastAsia="zh-CN"/>
        </w:rPr>
        <w:t>B</w:t>
      </w:r>
    </w:p>
    <w:p w14:paraId="45206D32" w14:textId="5DE5A1ED" w:rsidR="00E4615D" w:rsidRPr="00E4615D" w:rsidRDefault="00E4615D" w:rsidP="00E4615D">
      <w:pPr>
        <w:widowControl/>
        <w:shd w:val="clear" w:color="auto" w:fill="FFFFFF"/>
        <w:wordWrap/>
        <w:autoSpaceDE/>
        <w:autoSpaceDN/>
        <w:snapToGrid w:val="0"/>
        <w:spacing w:line="360" w:lineRule="auto"/>
        <w:rPr>
          <w:rFonts w:ascii="Book Antiqua" w:eastAsia="SimSun" w:hAnsi="Book Antiqua" w:cs="Helvetica"/>
          <w:kern w:val="0"/>
          <w:sz w:val="24"/>
          <w:szCs w:val="24"/>
          <w:lang w:eastAsia="zh-CN"/>
        </w:rPr>
      </w:pPr>
      <w:r w:rsidRPr="00E4615D">
        <w:rPr>
          <w:rFonts w:ascii="Book Antiqua" w:eastAsia="SimSun" w:hAnsi="Book Antiqua" w:cs="Helvetica"/>
          <w:kern w:val="0"/>
          <w:sz w:val="24"/>
          <w:szCs w:val="24"/>
          <w:lang w:eastAsia="zh-CN"/>
        </w:rPr>
        <w:t xml:space="preserve">Grade C (Good): </w:t>
      </w:r>
      <w:r w:rsidRPr="00E4615D">
        <w:rPr>
          <w:rFonts w:ascii="Book Antiqua" w:eastAsia="SimSun" w:hAnsi="Book Antiqua" w:cs="Helvetica" w:hint="eastAsia"/>
          <w:kern w:val="0"/>
          <w:sz w:val="24"/>
          <w:szCs w:val="24"/>
          <w:lang w:eastAsia="zh-CN"/>
        </w:rPr>
        <w:t>C</w:t>
      </w:r>
      <w:r w:rsidR="006957A9">
        <w:rPr>
          <w:rFonts w:ascii="Book Antiqua" w:eastAsia="SimSun" w:hAnsi="Book Antiqua" w:cs="Helvetica" w:hint="eastAsia"/>
          <w:kern w:val="0"/>
          <w:sz w:val="24"/>
          <w:szCs w:val="24"/>
          <w:lang w:eastAsia="zh-CN"/>
        </w:rPr>
        <w:t>, C</w:t>
      </w:r>
    </w:p>
    <w:p w14:paraId="0809E7B7" w14:textId="77777777" w:rsidR="00E4615D" w:rsidRPr="00E4615D" w:rsidRDefault="00E4615D" w:rsidP="00E4615D">
      <w:pPr>
        <w:widowControl/>
        <w:shd w:val="clear" w:color="auto" w:fill="FFFFFF"/>
        <w:wordWrap/>
        <w:autoSpaceDE/>
        <w:autoSpaceDN/>
        <w:snapToGrid w:val="0"/>
        <w:spacing w:line="360" w:lineRule="auto"/>
        <w:rPr>
          <w:rFonts w:ascii="Book Antiqua" w:eastAsia="SimSun" w:hAnsi="Book Antiqua" w:cs="Helvetica"/>
          <w:kern w:val="0"/>
          <w:sz w:val="24"/>
          <w:szCs w:val="24"/>
          <w:lang w:eastAsia="zh-CN"/>
        </w:rPr>
      </w:pPr>
      <w:r w:rsidRPr="00E4615D">
        <w:rPr>
          <w:rFonts w:ascii="Book Antiqua" w:eastAsia="SimSun" w:hAnsi="Book Antiqua" w:cs="Helvetica"/>
          <w:kern w:val="0"/>
          <w:sz w:val="24"/>
          <w:szCs w:val="24"/>
          <w:lang w:eastAsia="zh-CN"/>
        </w:rPr>
        <w:t xml:space="preserve">Grade D (Fair): </w:t>
      </w:r>
      <w:r w:rsidRPr="00E4615D">
        <w:rPr>
          <w:rFonts w:ascii="Book Antiqua" w:eastAsia="SimSun" w:hAnsi="Book Antiqua" w:cs="Helvetica" w:hint="eastAsia"/>
          <w:kern w:val="0"/>
          <w:sz w:val="24"/>
          <w:szCs w:val="24"/>
          <w:lang w:eastAsia="zh-CN"/>
        </w:rPr>
        <w:t>0</w:t>
      </w:r>
    </w:p>
    <w:p w14:paraId="20F593ED" w14:textId="5983DF8D" w:rsidR="00D851F1" w:rsidRPr="00E4615D" w:rsidRDefault="00E4615D" w:rsidP="00E4615D">
      <w:pPr>
        <w:widowControl/>
        <w:shd w:val="clear" w:color="auto" w:fill="FFFFFF"/>
        <w:wordWrap/>
        <w:autoSpaceDE/>
        <w:autoSpaceDN/>
        <w:snapToGrid w:val="0"/>
        <w:spacing w:line="360" w:lineRule="auto"/>
        <w:rPr>
          <w:rFonts w:ascii="Book Antiqua" w:eastAsia="SimSun" w:hAnsi="Book Antiqua" w:cs="Helvetica"/>
          <w:kern w:val="0"/>
          <w:sz w:val="24"/>
          <w:szCs w:val="24"/>
          <w:lang w:eastAsia="zh-CN"/>
        </w:rPr>
      </w:pPr>
      <w:r w:rsidRPr="00E4615D">
        <w:rPr>
          <w:rFonts w:ascii="Book Antiqua" w:eastAsia="SimSun" w:hAnsi="Book Antiqua" w:cs="Helvetica"/>
          <w:kern w:val="0"/>
          <w:sz w:val="24"/>
          <w:szCs w:val="24"/>
          <w:lang w:eastAsia="zh-CN"/>
        </w:rPr>
        <w:t xml:space="preserve">Grade E (Poor): </w:t>
      </w:r>
      <w:r w:rsidRPr="00E4615D">
        <w:rPr>
          <w:rFonts w:ascii="Book Antiqua" w:eastAsia="SimSun" w:hAnsi="Book Antiqua" w:cs="Helvetica" w:hint="eastAsia"/>
          <w:kern w:val="0"/>
          <w:sz w:val="24"/>
          <w:szCs w:val="24"/>
          <w:lang w:eastAsia="zh-CN"/>
        </w:rPr>
        <w:t>0</w:t>
      </w:r>
      <w:bookmarkEnd w:id="145"/>
      <w:bookmarkEnd w:id="146"/>
      <w:bookmarkEnd w:id="147"/>
      <w:bookmarkEnd w:id="148"/>
      <w:r w:rsidR="00D851F1" w:rsidRPr="007C63D9">
        <w:rPr>
          <w:rFonts w:ascii="Book Antiqua" w:hAnsi="Book Antiqua" w:cs="Times New Roman"/>
          <w:sz w:val="24"/>
          <w:szCs w:val="24"/>
        </w:rPr>
        <w:br w:type="page"/>
      </w:r>
    </w:p>
    <w:p w14:paraId="4572AE49" w14:textId="3D161865" w:rsidR="000F5C30" w:rsidRPr="007C63D9" w:rsidRDefault="000F5C30" w:rsidP="007C63D9">
      <w:pPr>
        <w:wordWrap/>
        <w:snapToGrid w:val="0"/>
        <w:spacing w:line="360" w:lineRule="auto"/>
        <w:rPr>
          <w:rFonts w:ascii="Book Antiqua" w:hAnsi="Book Antiqua" w:cs="Arial"/>
          <w:b/>
          <w:sz w:val="24"/>
          <w:szCs w:val="24"/>
        </w:rPr>
      </w:pPr>
      <w:r w:rsidRPr="007C63D9">
        <w:rPr>
          <w:rFonts w:ascii="Book Antiqua" w:hAnsi="Book Antiqua"/>
          <w:noProof/>
          <w:sz w:val="24"/>
          <w:szCs w:val="24"/>
          <w:lang w:eastAsia="zh-CN"/>
        </w:rPr>
        <w:lastRenderedPageBreak/>
        <w:drawing>
          <wp:inline distT="0" distB="0" distL="0" distR="0" wp14:anchorId="5B950AD9" wp14:editId="1049E689">
            <wp:extent cx="2841818" cy="1897811"/>
            <wp:effectExtent l="0" t="0" r="0" b="7620"/>
            <wp:docPr id="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841818" cy="1897811"/>
                    </a:xfrm>
                    <a:prstGeom prst="rect">
                      <a:avLst/>
                    </a:prstGeom>
                    <a:noFill/>
                  </pic:spPr>
                </pic:pic>
              </a:graphicData>
            </a:graphic>
          </wp:inline>
        </w:drawing>
      </w:r>
      <w:r w:rsidRPr="007C63D9">
        <w:rPr>
          <w:rFonts w:ascii="Book Antiqua" w:hAnsi="Book Antiqua"/>
          <w:noProof/>
          <w:sz w:val="24"/>
          <w:szCs w:val="24"/>
          <w:lang w:eastAsia="zh-CN"/>
        </w:rPr>
        <w:drawing>
          <wp:inline distT="0" distB="0" distL="0" distR="0" wp14:anchorId="1E3BA9CE" wp14:editId="52E3CF0E">
            <wp:extent cx="2613605" cy="1897811"/>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44945" cy="1920568"/>
                    </a:xfrm>
                    <a:prstGeom prst="rect">
                      <a:avLst/>
                    </a:prstGeom>
                    <a:noFill/>
                  </pic:spPr>
                </pic:pic>
              </a:graphicData>
            </a:graphic>
          </wp:inline>
        </w:drawing>
      </w:r>
    </w:p>
    <w:p w14:paraId="2AB3EDD4" w14:textId="0CF3ACD7" w:rsidR="000F5C30" w:rsidRPr="00841E1B" w:rsidRDefault="00D851F1" w:rsidP="007C63D9">
      <w:pPr>
        <w:wordWrap/>
        <w:snapToGrid w:val="0"/>
        <w:spacing w:line="360" w:lineRule="auto"/>
        <w:rPr>
          <w:rFonts w:ascii="Book Antiqua" w:hAnsi="Book Antiqua" w:cs="Times New Roman"/>
          <w:sz w:val="24"/>
          <w:szCs w:val="24"/>
        </w:rPr>
      </w:pPr>
      <w:r w:rsidRPr="007C63D9">
        <w:rPr>
          <w:rFonts w:ascii="Book Antiqua" w:hAnsi="Book Antiqua" w:cs="Times New Roman"/>
          <w:b/>
          <w:sz w:val="24"/>
          <w:szCs w:val="24"/>
        </w:rPr>
        <w:t>Fig</w:t>
      </w:r>
      <w:r w:rsidR="003F3DB4" w:rsidRPr="007C63D9">
        <w:rPr>
          <w:rFonts w:ascii="Book Antiqua" w:hAnsi="Book Antiqua" w:cs="Times New Roman"/>
          <w:b/>
          <w:sz w:val="24"/>
          <w:szCs w:val="24"/>
        </w:rPr>
        <w:t xml:space="preserve">ure </w:t>
      </w:r>
      <w:r w:rsidRPr="007C63D9">
        <w:rPr>
          <w:rFonts w:ascii="Book Antiqua" w:hAnsi="Book Antiqua" w:cs="Times New Roman"/>
          <w:b/>
          <w:sz w:val="24"/>
          <w:szCs w:val="24"/>
        </w:rPr>
        <w:t>1</w:t>
      </w:r>
      <w:r w:rsidR="00841E1B">
        <w:rPr>
          <w:rFonts w:ascii="Book Antiqua" w:eastAsia="SimSun" w:hAnsi="Book Antiqua" w:cs="Times New Roman" w:hint="eastAsia"/>
          <w:b/>
          <w:sz w:val="24"/>
          <w:szCs w:val="24"/>
          <w:lang w:eastAsia="zh-CN"/>
        </w:rPr>
        <w:t xml:space="preserve"> </w:t>
      </w:r>
      <w:r w:rsidR="003618B3" w:rsidRPr="007C63D9">
        <w:rPr>
          <w:rFonts w:ascii="Book Antiqua" w:hAnsi="Book Antiqua" w:cs="Times New Roman"/>
          <w:b/>
          <w:sz w:val="24"/>
          <w:szCs w:val="24"/>
        </w:rPr>
        <w:t xml:space="preserve">A </w:t>
      </w:r>
      <w:r w:rsidR="00614A44" w:rsidRPr="007C63D9">
        <w:rPr>
          <w:rFonts w:ascii="Book Antiqua" w:hAnsi="Book Antiqua" w:cs="Times New Roman"/>
          <w:b/>
          <w:sz w:val="24"/>
          <w:szCs w:val="24"/>
        </w:rPr>
        <w:t>select</w:t>
      </w:r>
      <w:r w:rsidR="003F3DB4" w:rsidRPr="007C63D9">
        <w:rPr>
          <w:rFonts w:ascii="Book Antiqua" w:hAnsi="Book Antiqua" w:cs="Times New Roman"/>
          <w:b/>
          <w:sz w:val="24"/>
          <w:szCs w:val="24"/>
        </w:rPr>
        <w:t>ion</w:t>
      </w:r>
      <w:r w:rsidR="00614A44" w:rsidRPr="007C63D9">
        <w:rPr>
          <w:rFonts w:ascii="Book Antiqua" w:hAnsi="Book Antiqua" w:cs="Times New Roman"/>
          <w:b/>
          <w:sz w:val="24"/>
          <w:szCs w:val="24"/>
        </w:rPr>
        <w:t xml:space="preserve"> </w:t>
      </w:r>
      <w:r w:rsidRPr="007C63D9">
        <w:rPr>
          <w:rFonts w:ascii="Book Antiqua" w:hAnsi="Book Antiqua" w:cs="Times New Roman"/>
          <w:b/>
          <w:sz w:val="24"/>
          <w:szCs w:val="24"/>
        </w:rPr>
        <w:t>failure case.</w:t>
      </w:r>
      <w:r w:rsidRPr="007C63D9">
        <w:rPr>
          <w:rFonts w:ascii="Book Antiqua" w:hAnsi="Book Antiqua" w:cs="Times New Roman"/>
          <w:sz w:val="24"/>
          <w:szCs w:val="24"/>
        </w:rPr>
        <w:t xml:space="preserve"> </w:t>
      </w:r>
      <w:r w:rsidR="00D52A76" w:rsidRPr="007C63D9">
        <w:rPr>
          <w:rFonts w:ascii="Book Antiqua" w:hAnsi="Book Antiqua" w:cs="Times New Roman"/>
          <w:sz w:val="24"/>
          <w:szCs w:val="24"/>
        </w:rPr>
        <w:t xml:space="preserve">A </w:t>
      </w:r>
      <w:r w:rsidRPr="007C63D9">
        <w:rPr>
          <w:rFonts w:ascii="Book Antiqua" w:hAnsi="Book Antiqua" w:cs="Times New Roman"/>
          <w:sz w:val="24"/>
          <w:szCs w:val="24"/>
        </w:rPr>
        <w:t xml:space="preserve">78-year-old man (patient </w:t>
      </w:r>
      <w:r w:rsidR="00D52A76" w:rsidRPr="007C63D9">
        <w:rPr>
          <w:rFonts w:ascii="Book Antiqua" w:hAnsi="Book Antiqua" w:cs="Times New Roman"/>
          <w:sz w:val="24"/>
          <w:szCs w:val="24"/>
        </w:rPr>
        <w:t>#</w:t>
      </w:r>
      <w:r w:rsidRPr="007C63D9">
        <w:rPr>
          <w:rFonts w:ascii="Book Antiqua" w:hAnsi="Book Antiqua" w:cs="Times New Roman"/>
          <w:sz w:val="24"/>
          <w:szCs w:val="24"/>
        </w:rPr>
        <w:t xml:space="preserve">23) </w:t>
      </w:r>
      <w:r w:rsidR="00D52A76" w:rsidRPr="007C63D9">
        <w:rPr>
          <w:rFonts w:ascii="Book Antiqua" w:hAnsi="Book Antiqua" w:cs="Times New Roman"/>
          <w:sz w:val="24"/>
          <w:szCs w:val="24"/>
        </w:rPr>
        <w:t xml:space="preserve">presenting </w:t>
      </w:r>
      <w:r w:rsidR="00856FF1" w:rsidRPr="007C63D9">
        <w:rPr>
          <w:rFonts w:ascii="Book Antiqua" w:hAnsi="Book Antiqua" w:cs="Times New Roman"/>
          <w:sz w:val="24"/>
          <w:szCs w:val="24"/>
        </w:rPr>
        <w:t xml:space="preserve">with </w:t>
      </w:r>
      <w:r w:rsidRPr="007C63D9">
        <w:rPr>
          <w:rFonts w:ascii="Book Antiqua" w:hAnsi="Book Antiqua" w:cs="Times New Roman"/>
          <w:sz w:val="24"/>
          <w:szCs w:val="24"/>
        </w:rPr>
        <w:t>right PV stenosis after hepatic central segmentectomy with liver</w:t>
      </w:r>
      <w:r w:rsidR="00841E1B">
        <w:rPr>
          <w:rFonts w:ascii="Book Antiqua" w:hAnsi="Book Antiqua" w:cs="Times New Roman"/>
          <w:sz w:val="24"/>
          <w:szCs w:val="24"/>
        </w:rPr>
        <w:t xml:space="preserve"> metastasis from colon cancer. </w:t>
      </w:r>
      <w:r w:rsidRPr="007C63D9">
        <w:rPr>
          <w:rFonts w:ascii="Book Antiqua" w:hAnsi="Book Antiqua" w:cs="Times New Roman"/>
          <w:sz w:val="24"/>
          <w:szCs w:val="24"/>
        </w:rPr>
        <w:t>A</w:t>
      </w:r>
      <w:r w:rsidR="00841E1B">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Axial CT scan 40 d</w:t>
      </w:r>
      <w:r w:rsidR="00B75F68">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 xml:space="preserve">after surgery </w:t>
      </w:r>
      <w:r w:rsidR="0096516E" w:rsidRPr="007C63D9">
        <w:rPr>
          <w:rFonts w:ascii="Book Antiqua" w:hAnsi="Book Antiqua" w:cs="Times New Roman"/>
          <w:sz w:val="24"/>
          <w:szCs w:val="24"/>
        </w:rPr>
        <w:t>showing</w:t>
      </w:r>
      <w:r w:rsidRPr="007C63D9">
        <w:rPr>
          <w:rFonts w:ascii="Book Antiqua" w:hAnsi="Book Antiqua" w:cs="Times New Roman"/>
          <w:sz w:val="24"/>
          <w:szCs w:val="24"/>
        </w:rPr>
        <w:t xml:space="preserve"> severe stenosis (arrow) at </w:t>
      </w:r>
      <w:r w:rsidR="00856FF1" w:rsidRPr="007C63D9">
        <w:rPr>
          <w:rFonts w:ascii="Book Antiqua" w:hAnsi="Book Antiqua" w:cs="Times New Roman"/>
          <w:sz w:val="24"/>
          <w:szCs w:val="24"/>
        </w:rPr>
        <w:t xml:space="preserve">the </w:t>
      </w:r>
      <w:r w:rsidR="00841E1B">
        <w:rPr>
          <w:rFonts w:ascii="Book Antiqua" w:hAnsi="Book Antiqua" w:cs="Times New Roman"/>
          <w:sz w:val="24"/>
          <w:szCs w:val="24"/>
        </w:rPr>
        <w:t>right PV.</w:t>
      </w:r>
      <w:r w:rsidR="00841E1B">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B</w:t>
      </w:r>
      <w:r w:rsidR="00841E1B">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 xml:space="preserve">Percutaneous transhepatic portogram </w:t>
      </w:r>
      <w:r w:rsidR="0096516E" w:rsidRPr="007C63D9">
        <w:rPr>
          <w:rFonts w:ascii="Book Antiqua" w:hAnsi="Book Antiqua" w:cs="Times New Roman"/>
          <w:sz w:val="24"/>
          <w:szCs w:val="24"/>
        </w:rPr>
        <w:t xml:space="preserve">showing </w:t>
      </w:r>
      <w:r w:rsidRPr="007C63D9">
        <w:rPr>
          <w:rFonts w:ascii="Book Antiqua" w:hAnsi="Book Antiqua" w:cs="Times New Roman"/>
          <w:sz w:val="24"/>
          <w:szCs w:val="24"/>
        </w:rPr>
        <w:t xml:space="preserve">peripheral right PV. Main PV was not selected due to severe stenosis at </w:t>
      </w:r>
      <w:r w:rsidR="00856FF1" w:rsidRPr="007C63D9">
        <w:rPr>
          <w:rFonts w:ascii="Book Antiqua" w:hAnsi="Book Antiqua" w:cs="Times New Roman"/>
          <w:sz w:val="24"/>
          <w:szCs w:val="24"/>
        </w:rPr>
        <w:t xml:space="preserve">the </w:t>
      </w:r>
      <w:r w:rsidR="00841E1B">
        <w:rPr>
          <w:rFonts w:ascii="Book Antiqua" w:hAnsi="Book Antiqua" w:cs="Times New Roman"/>
          <w:sz w:val="24"/>
          <w:szCs w:val="24"/>
        </w:rPr>
        <w:t>right PV.</w:t>
      </w:r>
      <w:r w:rsidR="00841E1B">
        <w:rPr>
          <w:rFonts w:ascii="Book Antiqua" w:eastAsia="SimSun" w:hAnsi="Book Antiqua" w:cs="Times New Roman" w:hint="eastAsia"/>
          <w:sz w:val="24"/>
          <w:szCs w:val="24"/>
          <w:lang w:eastAsia="zh-CN"/>
        </w:rPr>
        <w:t xml:space="preserve"> </w:t>
      </w:r>
      <w:r w:rsidR="00841E1B" w:rsidRPr="007C63D9">
        <w:rPr>
          <w:rFonts w:ascii="Book Antiqua" w:hAnsi="Book Antiqua" w:cs="Times New Roman"/>
          <w:sz w:val="24"/>
          <w:szCs w:val="24"/>
        </w:rPr>
        <w:t>CT</w:t>
      </w:r>
      <w:r w:rsidR="00841E1B">
        <w:rPr>
          <w:rFonts w:ascii="Book Antiqua" w:eastAsia="SimSun" w:hAnsi="Book Antiqua" w:cs="Times New Roman" w:hint="eastAsia"/>
          <w:sz w:val="24"/>
          <w:szCs w:val="24"/>
          <w:lang w:eastAsia="zh-CN"/>
        </w:rPr>
        <w:t xml:space="preserve">: </w:t>
      </w:r>
      <w:r w:rsidR="00841E1B" w:rsidRPr="00841E1B">
        <w:rPr>
          <w:rFonts w:ascii="Book Antiqua" w:eastAsia="SimSun" w:hAnsi="Book Antiqua" w:cs="Times New Roman"/>
          <w:sz w:val="24"/>
          <w:szCs w:val="24"/>
          <w:lang w:eastAsia="zh-CN"/>
        </w:rPr>
        <w:t>Computed tomography</w:t>
      </w:r>
      <w:r w:rsidR="00841E1B">
        <w:rPr>
          <w:rFonts w:ascii="Book Antiqua" w:eastAsia="SimSun" w:hAnsi="Book Antiqua" w:cs="Times New Roman" w:hint="eastAsia"/>
          <w:sz w:val="24"/>
          <w:szCs w:val="24"/>
          <w:lang w:eastAsia="zh-CN"/>
        </w:rPr>
        <w:t xml:space="preserve">; </w:t>
      </w:r>
      <w:r w:rsidR="00841E1B" w:rsidRPr="007C63D9">
        <w:rPr>
          <w:rFonts w:ascii="Book Antiqua" w:hAnsi="Book Antiqua" w:cs="Times New Roman"/>
          <w:sz w:val="24"/>
          <w:szCs w:val="24"/>
        </w:rPr>
        <w:t>PV</w:t>
      </w:r>
      <w:r w:rsidR="00841E1B">
        <w:rPr>
          <w:rFonts w:ascii="Book Antiqua" w:eastAsia="SimSun" w:hAnsi="Book Antiqua" w:cs="Times New Roman" w:hint="eastAsia"/>
          <w:sz w:val="24"/>
          <w:szCs w:val="24"/>
          <w:lang w:eastAsia="zh-CN"/>
        </w:rPr>
        <w:t xml:space="preserve">: </w:t>
      </w:r>
      <w:r w:rsidR="00841E1B" w:rsidRPr="00841E1B">
        <w:rPr>
          <w:rFonts w:ascii="Book Antiqua" w:hAnsi="Book Antiqua" w:cs="Book Antiqua"/>
          <w:iCs/>
          <w:caps/>
          <w:sz w:val="24"/>
          <w:szCs w:val="24"/>
        </w:rPr>
        <w:t>p</w:t>
      </w:r>
      <w:r w:rsidR="00841E1B" w:rsidRPr="007C63D9">
        <w:rPr>
          <w:rFonts w:ascii="Book Antiqua" w:hAnsi="Book Antiqua" w:cs="Book Antiqua"/>
          <w:iCs/>
          <w:sz w:val="24"/>
          <w:szCs w:val="24"/>
        </w:rPr>
        <w:t>ortal vein</w:t>
      </w:r>
      <w:r w:rsidR="00841E1B">
        <w:rPr>
          <w:rFonts w:ascii="Book Antiqua" w:eastAsia="SimSun" w:hAnsi="Book Antiqua" w:cs="Book Antiqua" w:hint="eastAsia"/>
          <w:iCs/>
          <w:sz w:val="24"/>
          <w:szCs w:val="24"/>
          <w:lang w:eastAsia="zh-CN"/>
        </w:rPr>
        <w:t>.</w:t>
      </w:r>
    </w:p>
    <w:p w14:paraId="6E49BC33" w14:textId="0A882EF1" w:rsidR="00C606C2" w:rsidRPr="007C63D9" w:rsidRDefault="00C606C2" w:rsidP="007C63D9">
      <w:pPr>
        <w:widowControl/>
        <w:wordWrap/>
        <w:autoSpaceDE/>
        <w:autoSpaceDN/>
        <w:spacing w:line="360" w:lineRule="auto"/>
        <w:rPr>
          <w:rFonts w:ascii="Book Antiqua" w:hAnsi="Book Antiqua" w:cs="Times New Roman"/>
          <w:sz w:val="24"/>
          <w:szCs w:val="24"/>
        </w:rPr>
      </w:pPr>
      <w:r w:rsidRPr="007C63D9">
        <w:rPr>
          <w:rFonts w:ascii="Book Antiqua" w:hAnsi="Book Antiqua" w:cs="Times New Roman"/>
          <w:sz w:val="24"/>
          <w:szCs w:val="24"/>
        </w:rPr>
        <w:br w:type="page"/>
      </w:r>
    </w:p>
    <w:p w14:paraId="184D5A5A" w14:textId="1887B071" w:rsidR="000F5C30" w:rsidRPr="007C63D9" w:rsidRDefault="000F5C30" w:rsidP="007C63D9">
      <w:pPr>
        <w:wordWrap/>
        <w:snapToGrid w:val="0"/>
        <w:spacing w:line="360" w:lineRule="auto"/>
        <w:rPr>
          <w:rFonts w:ascii="Book Antiqua" w:hAnsi="Book Antiqua" w:cs="Times New Roman"/>
          <w:sz w:val="24"/>
          <w:szCs w:val="24"/>
        </w:rPr>
      </w:pPr>
      <w:r w:rsidRPr="007C63D9">
        <w:rPr>
          <w:rFonts w:ascii="Book Antiqua" w:hAnsi="Book Antiqua" w:cs="Arial"/>
          <w:noProof/>
          <w:sz w:val="24"/>
          <w:szCs w:val="24"/>
          <w:lang w:eastAsia="zh-CN"/>
        </w:rPr>
        <w:lastRenderedPageBreak/>
        <w:drawing>
          <wp:inline distT="0" distB="0" distL="0" distR="0" wp14:anchorId="2888ABC7" wp14:editId="152F81A0">
            <wp:extent cx="3890513" cy="3345232"/>
            <wp:effectExtent l="38100" t="38100" r="34290" b="4572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pic:nvPicPr>
                  <pic:blipFill>
                    <a:blip r:embed="rId12" cstate="print">
                      <a:lum contrast="30000"/>
                    </a:blip>
                    <a:srcRect l="1875" t="5997" r="24585" b="1917"/>
                    <a:stretch>
                      <a:fillRect/>
                    </a:stretch>
                  </pic:blipFill>
                  <pic:spPr bwMode="auto">
                    <a:xfrm>
                      <a:off x="0" y="0"/>
                      <a:ext cx="3896666" cy="3350523"/>
                    </a:xfrm>
                    <a:prstGeom prst="rect">
                      <a:avLst/>
                    </a:prstGeom>
                    <a:noFill/>
                    <a:ln w="9525">
                      <a:noFill/>
                      <a:miter lim="800000"/>
                      <a:headEnd/>
                      <a:tailEnd/>
                    </a:ln>
                    <a:effectLst>
                      <a:outerShdw dist="50800" dir="5400000" sx="119000" sy="119000" algn="ctr" rotWithShape="0">
                        <a:srgbClr val="000000">
                          <a:alpha val="0"/>
                        </a:srgbClr>
                      </a:outerShdw>
                    </a:effectLst>
                  </pic:spPr>
                </pic:pic>
              </a:graphicData>
            </a:graphic>
          </wp:inline>
        </w:drawing>
      </w:r>
    </w:p>
    <w:p w14:paraId="3922B2C9" w14:textId="0959FFAD" w:rsidR="00D851F1" w:rsidRPr="001F114B" w:rsidRDefault="00D851F1" w:rsidP="007C63D9">
      <w:pPr>
        <w:widowControl/>
        <w:wordWrap/>
        <w:autoSpaceDE/>
        <w:autoSpaceDN/>
        <w:snapToGrid w:val="0"/>
        <w:spacing w:line="360" w:lineRule="auto"/>
        <w:rPr>
          <w:rFonts w:ascii="Book Antiqua" w:eastAsia="SimSun" w:hAnsi="Book Antiqua" w:cs="Times New Roman"/>
          <w:sz w:val="24"/>
          <w:szCs w:val="24"/>
          <w:lang w:eastAsia="zh-CN"/>
        </w:rPr>
      </w:pPr>
      <w:r w:rsidRPr="007C63D9">
        <w:rPr>
          <w:rFonts w:ascii="Book Antiqua" w:hAnsi="Book Antiqua" w:cs="Times New Roman"/>
          <w:b/>
          <w:sz w:val="24"/>
          <w:szCs w:val="24"/>
        </w:rPr>
        <w:t>Fig</w:t>
      </w:r>
      <w:r w:rsidR="003F3DB4" w:rsidRPr="007C63D9">
        <w:rPr>
          <w:rFonts w:ascii="Book Antiqua" w:hAnsi="Book Antiqua" w:cs="Times New Roman"/>
          <w:b/>
          <w:sz w:val="24"/>
          <w:szCs w:val="24"/>
        </w:rPr>
        <w:t>ure</w:t>
      </w:r>
      <w:r w:rsidRPr="007C63D9">
        <w:rPr>
          <w:rFonts w:ascii="Book Antiqua" w:hAnsi="Book Antiqua" w:cs="Times New Roman"/>
          <w:b/>
          <w:sz w:val="24"/>
          <w:szCs w:val="24"/>
        </w:rPr>
        <w:t xml:space="preserve"> 2</w:t>
      </w:r>
      <w:r w:rsidR="001F114B">
        <w:rPr>
          <w:rFonts w:ascii="Book Antiqua" w:eastAsia="SimSun" w:hAnsi="Book Antiqua" w:cs="Times New Roman" w:hint="eastAsia"/>
          <w:b/>
          <w:sz w:val="24"/>
          <w:szCs w:val="24"/>
          <w:lang w:eastAsia="zh-CN"/>
        </w:rPr>
        <w:t xml:space="preserve"> </w:t>
      </w:r>
      <w:r w:rsidRPr="007C63D9">
        <w:rPr>
          <w:rFonts w:ascii="Book Antiqua" w:hAnsi="Book Antiqua" w:cs="Times New Roman"/>
          <w:b/>
          <w:sz w:val="24"/>
          <w:szCs w:val="24"/>
        </w:rPr>
        <w:t xml:space="preserve">Kaplan-Meier results </w:t>
      </w:r>
      <w:r w:rsidRPr="001F114B">
        <w:rPr>
          <w:rFonts w:ascii="Book Antiqua" w:hAnsi="Book Antiqua" w:cs="Times New Roman"/>
          <w:b/>
          <w:sz w:val="24"/>
          <w:szCs w:val="24"/>
        </w:rPr>
        <w:t>for cumulative patency rates among 22 patient</w:t>
      </w:r>
      <w:r w:rsidR="00D52A76" w:rsidRPr="001F114B">
        <w:rPr>
          <w:rFonts w:ascii="Book Antiqua" w:hAnsi="Book Antiqua" w:cs="Times New Roman"/>
          <w:b/>
          <w:sz w:val="24"/>
          <w:szCs w:val="24"/>
        </w:rPr>
        <w:t>s</w:t>
      </w:r>
      <w:r w:rsidRPr="001F114B">
        <w:rPr>
          <w:rFonts w:ascii="Book Antiqua" w:hAnsi="Book Antiqua" w:cs="Times New Roman"/>
          <w:b/>
          <w:sz w:val="24"/>
          <w:szCs w:val="24"/>
        </w:rPr>
        <w:t xml:space="preserve"> who underwent </w:t>
      </w:r>
      <w:r w:rsidR="001F114B" w:rsidRPr="001F114B">
        <w:rPr>
          <w:rFonts w:ascii="Book Antiqua" w:hAnsi="Book Antiqua" w:cs="Times New Roman"/>
          <w:b/>
          <w:iCs/>
          <w:sz w:val="24"/>
          <w:szCs w:val="24"/>
        </w:rPr>
        <w:t>portal vein</w:t>
      </w:r>
      <w:r w:rsidRPr="001F114B">
        <w:rPr>
          <w:rFonts w:ascii="Book Antiqua" w:hAnsi="Book Antiqua" w:cs="Times New Roman"/>
          <w:b/>
          <w:sz w:val="24"/>
          <w:szCs w:val="24"/>
        </w:rPr>
        <w:t xml:space="preserve"> stenting.</w:t>
      </w:r>
      <w:r w:rsidRPr="007C63D9">
        <w:rPr>
          <w:rFonts w:ascii="Book Antiqua" w:hAnsi="Book Antiqua" w:cs="Times New Roman"/>
          <w:sz w:val="24"/>
          <w:szCs w:val="24"/>
        </w:rPr>
        <w:t xml:space="preserve"> Initial decrease in patency rate occurred </w:t>
      </w:r>
      <w:r w:rsidR="00D52A76" w:rsidRPr="007C63D9">
        <w:rPr>
          <w:rFonts w:ascii="Book Antiqua" w:hAnsi="Book Antiqua" w:cs="Times New Roman"/>
          <w:sz w:val="24"/>
          <w:szCs w:val="24"/>
        </w:rPr>
        <w:t xml:space="preserve">within </w:t>
      </w:r>
      <w:r w:rsidRPr="007C63D9">
        <w:rPr>
          <w:rFonts w:ascii="Book Antiqua" w:hAnsi="Book Antiqua" w:cs="Times New Roman"/>
          <w:sz w:val="24"/>
          <w:szCs w:val="24"/>
        </w:rPr>
        <w:t>155 d</w:t>
      </w:r>
      <w:r w:rsidR="00B75F68">
        <w:rPr>
          <w:rFonts w:ascii="Book Antiqua" w:eastAsia="SimSun" w:hAnsi="Book Antiqua" w:cs="Times New Roman" w:hint="eastAsia"/>
          <w:sz w:val="24"/>
          <w:szCs w:val="24"/>
          <w:lang w:eastAsia="zh-CN"/>
        </w:rPr>
        <w:t xml:space="preserve"> </w:t>
      </w:r>
      <w:r w:rsidR="00D52A76" w:rsidRPr="007C63D9">
        <w:rPr>
          <w:rFonts w:ascii="Book Antiqua" w:hAnsi="Book Antiqua" w:cs="Times New Roman"/>
          <w:sz w:val="24"/>
          <w:szCs w:val="24"/>
        </w:rPr>
        <w:t>after procedure</w:t>
      </w:r>
      <w:r w:rsidRPr="007C63D9">
        <w:rPr>
          <w:rFonts w:ascii="Book Antiqua" w:hAnsi="Book Antiqua" w:cs="Times New Roman"/>
          <w:sz w:val="24"/>
          <w:szCs w:val="24"/>
        </w:rPr>
        <w:t xml:space="preserve">. Further decrease in patency rate </w:t>
      </w:r>
      <w:r w:rsidR="00D52A76" w:rsidRPr="007C63D9">
        <w:rPr>
          <w:rFonts w:ascii="Book Antiqua" w:hAnsi="Book Antiqua" w:cs="Times New Roman"/>
          <w:sz w:val="24"/>
          <w:szCs w:val="24"/>
        </w:rPr>
        <w:t>was not observed</w:t>
      </w:r>
      <w:r w:rsidRPr="007C63D9">
        <w:rPr>
          <w:rFonts w:ascii="Book Antiqua" w:hAnsi="Book Antiqua" w:cs="Times New Roman"/>
          <w:sz w:val="24"/>
          <w:szCs w:val="24"/>
        </w:rPr>
        <w:t xml:space="preserve"> during the entire </w:t>
      </w:r>
      <w:r w:rsidR="00D52A76" w:rsidRPr="007C63D9">
        <w:rPr>
          <w:rFonts w:ascii="Book Antiqua" w:hAnsi="Book Antiqua" w:cs="Times New Roman"/>
          <w:sz w:val="24"/>
          <w:szCs w:val="24"/>
        </w:rPr>
        <w:t>follow-</w:t>
      </w:r>
      <w:r w:rsidRPr="007C63D9">
        <w:rPr>
          <w:rFonts w:ascii="Book Antiqua" w:hAnsi="Book Antiqua" w:cs="Times New Roman"/>
          <w:sz w:val="24"/>
          <w:szCs w:val="24"/>
        </w:rPr>
        <w:t>up</w:t>
      </w:r>
      <w:r w:rsidR="00D52A76" w:rsidRPr="007C63D9">
        <w:rPr>
          <w:rFonts w:ascii="Book Antiqua" w:hAnsi="Book Antiqua" w:cs="Times New Roman"/>
          <w:sz w:val="24"/>
          <w:szCs w:val="24"/>
        </w:rPr>
        <w:t xml:space="preserve"> period</w:t>
      </w:r>
      <w:r w:rsidRPr="007C63D9">
        <w:rPr>
          <w:rFonts w:ascii="Book Antiqua" w:hAnsi="Book Antiqua" w:cs="Times New Roman"/>
          <w:sz w:val="24"/>
          <w:szCs w:val="24"/>
        </w:rPr>
        <w:t xml:space="preserve">. </w:t>
      </w:r>
      <w:r w:rsidR="001A043D" w:rsidRPr="007C63D9">
        <w:rPr>
          <w:rFonts w:ascii="Book Antiqua" w:hAnsi="Book Antiqua" w:cs="Times New Roman"/>
          <w:sz w:val="24"/>
          <w:szCs w:val="24"/>
        </w:rPr>
        <w:t>The c</w:t>
      </w:r>
      <w:r w:rsidR="00D52A76" w:rsidRPr="007C63D9">
        <w:rPr>
          <w:rFonts w:ascii="Book Antiqua" w:hAnsi="Book Antiqua" w:cs="Times New Roman"/>
          <w:sz w:val="24"/>
          <w:szCs w:val="24"/>
        </w:rPr>
        <w:t>umulative</w:t>
      </w:r>
      <w:r w:rsidRPr="007C63D9">
        <w:rPr>
          <w:rFonts w:ascii="Book Antiqua" w:hAnsi="Book Antiqua" w:cs="Times New Roman"/>
          <w:sz w:val="24"/>
          <w:szCs w:val="24"/>
        </w:rPr>
        <w:t xml:space="preserve"> patency rate for PV stent was 95.7%.</w:t>
      </w:r>
      <w:r w:rsidR="001F114B">
        <w:rPr>
          <w:rFonts w:ascii="Book Antiqua" w:eastAsia="SimSun" w:hAnsi="Book Antiqua" w:cs="Times New Roman" w:hint="eastAsia"/>
          <w:sz w:val="24"/>
          <w:szCs w:val="24"/>
          <w:lang w:eastAsia="zh-CN"/>
        </w:rPr>
        <w:t xml:space="preserve"> </w:t>
      </w:r>
      <w:r w:rsidR="001F114B" w:rsidRPr="007C63D9">
        <w:rPr>
          <w:rFonts w:ascii="Book Antiqua" w:hAnsi="Book Antiqua" w:cs="Times New Roman"/>
          <w:sz w:val="24"/>
          <w:szCs w:val="24"/>
        </w:rPr>
        <w:t>PV</w:t>
      </w:r>
      <w:r w:rsidR="001F114B">
        <w:rPr>
          <w:rFonts w:ascii="Book Antiqua" w:eastAsia="SimSun" w:hAnsi="Book Antiqua" w:cs="Times New Roman" w:hint="eastAsia"/>
          <w:sz w:val="24"/>
          <w:szCs w:val="24"/>
          <w:lang w:eastAsia="zh-CN"/>
        </w:rPr>
        <w:t xml:space="preserve">: </w:t>
      </w:r>
      <w:r w:rsidR="001F114B" w:rsidRPr="00841E1B">
        <w:rPr>
          <w:rFonts w:ascii="Book Antiqua" w:hAnsi="Book Antiqua" w:cs="Book Antiqua"/>
          <w:iCs/>
          <w:caps/>
          <w:sz w:val="24"/>
          <w:szCs w:val="24"/>
        </w:rPr>
        <w:t>p</w:t>
      </w:r>
      <w:r w:rsidR="001F114B" w:rsidRPr="007C63D9">
        <w:rPr>
          <w:rFonts w:ascii="Book Antiqua" w:hAnsi="Book Antiqua" w:cs="Book Antiqua"/>
          <w:iCs/>
          <w:sz w:val="24"/>
          <w:szCs w:val="24"/>
        </w:rPr>
        <w:t>ortal vein</w:t>
      </w:r>
      <w:r w:rsidR="001F114B">
        <w:rPr>
          <w:rFonts w:ascii="Book Antiqua" w:eastAsia="SimSun" w:hAnsi="Book Antiqua" w:cs="Book Antiqua" w:hint="eastAsia"/>
          <w:iCs/>
          <w:sz w:val="24"/>
          <w:szCs w:val="24"/>
          <w:lang w:eastAsia="zh-CN"/>
        </w:rPr>
        <w:t>.</w:t>
      </w:r>
    </w:p>
    <w:p w14:paraId="43887471" w14:textId="5CAEDDD5" w:rsidR="00C606C2" w:rsidRPr="007C63D9" w:rsidRDefault="00C606C2" w:rsidP="007C63D9">
      <w:pPr>
        <w:widowControl/>
        <w:wordWrap/>
        <w:autoSpaceDE/>
        <w:autoSpaceDN/>
        <w:spacing w:line="360" w:lineRule="auto"/>
        <w:rPr>
          <w:rFonts w:ascii="Book Antiqua" w:hAnsi="Book Antiqua" w:cs="Times New Roman"/>
          <w:sz w:val="24"/>
          <w:szCs w:val="24"/>
        </w:rPr>
      </w:pPr>
      <w:r w:rsidRPr="007C63D9">
        <w:rPr>
          <w:rFonts w:ascii="Book Antiqua" w:hAnsi="Book Antiqua" w:cs="Times New Roman"/>
          <w:sz w:val="24"/>
          <w:szCs w:val="24"/>
        </w:rPr>
        <w:br w:type="page"/>
      </w:r>
    </w:p>
    <w:p w14:paraId="69D7D65B" w14:textId="6097C15D" w:rsidR="000F5C30" w:rsidRPr="007C63D9" w:rsidRDefault="000F5C30" w:rsidP="007C63D9">
      <w:pPr>
        <w:widowControl/>
        <w:wordWrap/>
        <w:autoSpaceDE/>
        <w:autoSpaceDN/>
        <w:snapToGrid w:val="0"/>
        <w:spacing w:line="360" w:lineRule="auto"/>
        <w:rPr>
          <w:rFonts w:ascii="Book Antiqua" w:hAnsi="Book Antiqua" w:cs="Times New Roman"/>
          <w:sz w:val="24"/>
          <w:szCs w:val="24"/>
        </w:rPr>
      </w:pPr>
      <w:r w:rsidRPr="007C63D9">
        <w:rPr>
          <w:rFonts w:ascii="Book Antiqua" w:hAnsi="Book Antiqua" w:cs="Arial"/>
          <w:noProof/>
          <w:sz w:val="24"/>
          <w:szCs w:val="24"/>
          <w:lang w:eastAsia="zh-CN"/>
        </w:rPr>
        <w:lastRenderedPageBreak/>
        <w:drawing>
          <wp:inline distT="0" distB="0" distL="0" distR="0" wp14:anchorId="2C374EA6" wp14:editId="2C84F8F5">
            <wp:extent cx="2724735" cy="2044460"/>
            <wp:effectExtent l="0" t="0" r="0" b="0"/>
            <wp:docPr id="20"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772732" cy="2080474"/>
                    </a:xfrm>
                    <a:prstGeom prst="rect">
                      <a:avLst/>
                    </a:prstGeom>
                    <a:noFill/>
                  </pic:spPr>
                </pic:pic>
              </a:graphicData>
            </a:graphic>
          </wp:inline>
        </w:drawing>
      </w:r>
      <w:r w:rsidR="005A478B">
        <w:rPr>
          <w:rFonts w:ascii="Book Antiqua" w:eastAsia="SimSun" w:hAnsi="Book Antiqua" w:cs="Times New Roman" w:hint="eastAsia"/>
          <w:noProof/>
          <w:sz w:val="24"/>
          <w:szCs w:val="24"/>
          <w:lang w:eastAsia="zh-CN"/>
        </w:rPr>
        <w:t xml:space="preserve"> </w:t>
      </w:r>
      <w:r w:rsidR="005A478B" w:rsidRPr="007C63D9">
        <w:rPr>
          <w:rFonts w:ascii="Book Antiqua" w:hAnsi="Book Antiqua" w:cs="Times New Roman"/>
          <w:noProof/>
          <w:sz w:val="24"/>
          <w:szCs w:val="24"/>
          <w:lang w:eastAsia="zh-CN"/>
        </w:rPr>
        <w:drawing>
          <wp:inline distT="0" distB="0" distL="0" distR="0" wp14:anchorId="38E20173" wp14:editId="515E6B7F">
            <wp:extent cx="1371515" cy="2061713"/>
            <wp:effectExtent l="0" t="0" r="63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7513" cy="2085762"/>
                    </a:xfrm>
                    <a:prstGeom prst="rect">
                      <a:avLst/>
                    </a:prstGeom>
                    <a:noFill/>
                  </pic:spPr>
                </pic:pic>
              </a:graphicData>
            </a:graphic>
          </wp:inline>
        </w:drawing>
      </w:r>
      <w:r w:rsidR="005A478B" w:rsidRPr="005A478B">
        <w:rPr>
          <w:rFonts w:ascii="Book Antiqua" w:hAnsi="Book Antiqua" w:cs="Arial"/>
          <w:noProof/>
          <w:sz w:val="24"/>
          <w:szCs w:val="24"/>
          <w:lang w:eastAsia="zh-CN"/>
        </w:rPr>
        <w:t xml:space="preserve"> </w:t>
      </w:r>
      <w:r w:rsidR="005A478B" w:rsidRPr="007C63D9">
        <w:rPr>
          <w:rFonts w:ascii="Book Antiqua" w:hAnsi="Book Antiqua" w:cs="Arial"/>
          <w:noProof/>
          <w:sz w:val="24"/>
          <w:szCs w:val="24"/>
          <w:lang w:eastAsia="zh-CN"/>
        </w:rPr>
        <w:drawing>
          <wp:inline distT="0" distB="0" distL="0" distR="0" wp14:anchorId="0807A238" wp14:editId="27E6EC6D">
            <wp:extent cx="1404618" cy="2018582"/>
            <wp:effectExtent l="0" t="0" r="5715" b="1270"/>
            <wp:docPr id="44"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425608" cy="2048747"/>
                    </a:xfrm>
                    <a:prstGeom prst="rect">
                      <a:avLst/>
                    </a:prstGeom>
                    <a:noFill/>
                  </pic:spPr>
                </pic:pic>
              </a:graphicData>
            </a:graphic>
          </wp:inline>
        </w:drawing>
      </w:r>
    </w:p>
    <w:p w14:paraId="17B4DCBB" w14:textId="6E3D2AAB" w:rsidR="000F5C30" w:rsidRPr="005A478B" w:rsidRDefault="000F5C30" w:rsidP="007C63D9">
      <w:pPr>
        <w:widowControl/>
        <w:wordWrap/>
        <w:autoSpaceDE/>
        <w:autoSpaceDN/>
        <w:snapToGrid w:val="0"/>
        <w:spacing w:line="360" w:lineRule="auto"/>
        <w:rPr>
          <w:rFonts w:ascii="Book Antiqua" w:eastAsia="SimSun" w:hAnsi="Book Antiqua" w:cs="Times New Roman"/>
          <w:sz w:val="24"/>
          <w:szCs w:val="24"/>
          <w:lang w:eastAsia="zh-CN"/>
        </w:rPr>
      </w:pPr>
      <w:r w:rsidRPr="007C63D9">
        <w:rPr>
          <w:rFonts w:ascii="Book Antiqua" w:hAnsi="Book Antiqua" w:cs="Arial"/>
          <w:noProof/>
          <w:sz w:val="24"/>
          <w:szCs w:val="24"/>
          <w:lang w:eastAsia="zh-CN"/>
        </w:rPr>
        <w:drawing>
          <wp:inline distT="0" distB="0" distL="0" distR="0" wp14:anchorId="70CA7D58" wp14:editId="125E0BC9">
            <wp:extent cx="1500996" cy="2170673"/>
            <wp:effectExtent l="0" t="0" r="4445" b="1270"/>
            <wp:docPr id="42"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533955" cy="2218337"/>
                    </a:xfrm>
                    <a:prstGeom prst="rect">
                      <a:avLst/>
                    </a:prstGeom>
                    <a:noFill/>
                  </pic:spPr>
                </pic:pic>
              </a:graphicData>
            </a:graphic>
          </wp:inline>
        </w:drawing>
      </w:r>
      <w:r w:rsidR="005A478B">
        <w:rPr>
          <w:rFonts w:ascii="Book Antiqua" w:eastAsia="SimSun" w:hAnsi="Book Antiqua" w:cs="Arial" w:hint="eastAsia"/>
          <w:noProof/>
          <w:sz w:val="24"/>
          <w:szCs w:val="24"/>
          <w:lang w:eastAsia="zh-CN"/>
        </w:rPr>
        <w:t xml:space="preserve"> </w:t>
      </w:r>
      <w:r w:rsidR="005A478B" w:rsidRPr="007C63D9">
        <w:rPr>
          <w:rFonts w:ascii="Book Antiqua" w:hAnsi="Book Antiqua" w:cs="Arial"/>
          <w:noProof/>
          <w:sz w:val="24"/>
          <w:szCs w:val="24"/>
          <w:lang w:eastAsia="zh-CN"/>
        </w:rPr>
        <w:drawing>
          <wp:inline distT="0" distB="0" distL="0" distR="0" wp14:anchorId="3B9AE300" wp14:editId="21896F86">
            <wp:extent cx="1526875" cy="2184279"/>
            <wp:effectExtent l="0" t="0" r="0" b="6985"/>
            <wp:docPr id="46"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540030" cy="2203098"/>
                    </a:xfrm>
                    <a:prstGeom prst="rect">
                      <a:avLst/>
                    </a:prstGeom>
                    <a:noFill/>
                  </pic:spPr>
                </pic:pic>
              </a:graphicData>
            </a:graphic>
          </wp:inline>
        </w:drawing>
      </w:r>
      <w:r w:rsidR="005A478B" w:rsidRPr="005A478B">
        <w:rPr>
          <w:rFonts w:ascii="Book Antiqua" w:hAnsi="Book Antiqua" w:cs="Arial"/>
          <w:noProof/>
          <w:sz w:val="24"/>
          <w:szCs w:val="24"/>
          <w:lang w:eastAsia="zh-CN"/>
        </w:rPr>
        <w:t xml:space="preserve"> </w:t>
      </w:r>
      <w:r w:rsidR="005A478B" w:rsidRPr="007C63D9">
        <w:rPr>
          <w:rFonts w:ascii="Book Antiqua" w:hAnsi="Book Antiqua" w:cs="Arial"/>
          <w:noProof/>
          <w:sz w:val="24"/>
          <w:szCs w:val="24"/>
          <w:lang w:eastAsia="zh-CN"/>
        </w:rPr>
        <w:drawing>
          <wp:inline distT="0" distB="0" distL="0" distR="0" wp14:anchorId="6C65FDF9" wp14:editId="14749D2B">
            <wp:extent cx="1483744" cy="2177420"/>
            <wp:effectExtent l="0" t="0" r="2540" b="0"/>
            <wp:docPr id="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508570" cy="2213852"/>
                    </a:xfrm>
                    <a:prstGeom prst="rect">
                      <a:avLst/>
                    </a:prstGeom>
                    <a:noFill/>
                  </pic:spPr>
                </pic:pic>
              </a:graphicData>
            </a:graphic>
          </wp:inline>
        </w:drawing>
      </w:r>
    </w:p>
    <w:p w14:paraId="2361C7A4" w14:textId="1FD68BCD" w:rsidR="000D3772" w:rsidRPr="000D3772" w:rsidRDefault="00D851F1" w:rsidP="000D3772">
      <w:pPr>
        <w:wordWrap/>
        <w:snapToGrid w:val="0"/>
        <w:spacing w:line="360" w:lineRule="auto"/>
        <w:rPr>
          <w:rFonts w:ascii="Book Antiqua" w:eastAsia="SimSun" w:hAnsi="Book Antiqua" w:cs="Times New Roman"/>
          <w:sz w:val="24"/>
          <w:szCs w:val="24"/>
          <w:lang w:eastAsia="zh-CN"/>
        </w:rPr>
      </w:pPr>
      <w:r w:rsidRPr="000D3772">
        <w:rPr>
          <w:rFonts w:ascii="Book Antiqua" w:hAnsi="Book Antiqua" w:cs="Times New Roman"/>
          <w:b/>
          <w:sz w:val="24"/>
          <w:szCs w:val="24"/>
        </w:rPr>
        <w:t>Fig</w:t>
      </w:r>
      <w:r w:rsidR="003F3DB4" w:rsidRPr="000D3772">
        <w:rPr>
          <w:rFonts w:ascii="Book Antiqua" w:hAnsi="Book Antiqua" w:cs="Times New Roman"/>
          <w:b/>
          <w:sz w:val="24"/>
          <w:szCs w:val="24"/>
        </w:rPr>
        <w:t>ure</w:t>
      </w:r>
      <w:r w:rsidRPr="000D3772">
        <w:rPr>
          <w:rFonts w:ascii="Book Antiqua" w:hAnsi="Book Antiqua" w:cs="Times New Roman"/>
          <w:b/>
          <w:sz w:val="24"/>
          <w:szCs w:val="24"/>
        </w:rPr>
        <w:t xml:space="preserve"> 3</w:t>
      </w:r>
      <w:r w:rsidR="005A478B" w:rsidRPr="000D3772">
        <w:rPr>
          <w:rFonts w:ascii="Book Antiqua" w:eastAsia="SimSun" w:hAnsi="Book Antiqua" w:cs="Times New Roman" w:hint="eastAsia"/>
          <w:b/>
          <w:sz w:val="24"/>
          <w:szCs w:val="24"/>
          <w:lang w:eastAsia="zh-CN"/>
        </w:rPr>
        <w:t xml:space="preserve"> </w:t>
      </w:r>
      <w:r w:rsidR="00D52A76" w:rsidRPr="000D3772">
        <w:rPr>
          <w:rFonts w:ascii="Book Antiqua" w:hAnsi="Book Antiqua" w:cs="Times New Roman"/>
          <w:b/>
          <w:sz w:val="24"/>
          <w:szCs w:val="24"/>
        </w:rPr>
        <w:t xml:space="preserve">A </w:t>
      </w:r>
      <w:r w:rsidRPr="000D3772">
        <w:rPr>
          <w:rFonts w:ascii="Book Antiqua" w:hAnsi="Book Antiqua" w:cs="Times New Roman"/>
          <w:b/>
          <w:sz w:val="24"/>
          <w:szCs w:val="24"/>
        </w:rPr>
        <w:t>68-year-old woman</w:t>
      </w:r>
      <w:r w:rsidR="000D3772">
        <w:rPr>
          <w:rFonts w:ascii="Book Antiqua" w:eastAsia="SimSun" w:hAnsi="Book Antiqua" w:cs="Times New Roman" w:hint="eastAsia"/>
          <w:b/>
          <w:sz w:val="24"/>
          <w:szCs w:val="24"/>
          <w:lang w:eastAsia="zh-CN"/>
        </w:rPr>
        <w:t xml:space="preserve"> </w:t>
      </w:r>
      <w:r w:rsidRPr="000D3772">
        <w:rPr>
          <w:rFonts w:ascii="Book Antiqua" w:hAnsi="Book Antiqua" w:cs="Times New Roman"/>
          <w:b/>
          <w:sz w:val="24"/>
          <w:szCs w:val="24"/>
        </w:rPr>
        <w:t xml:space="preserve">(patient </w:t>
      </w:r>
      <w:r w:rsidR="00D52A76" w:rsidRPr="000D3772">
        <w:rPr>
          <w:rFonts w:ascii="Book Antiqua" w:hAnsi="Book Antiqua" w:cs="Times New Roman"/>
          <w:b/>
          <w:sz w:val="24"/>
          <w:szCs w:val="24"/>
        </w:rPr>
        <w:t>#</w:t>
      </w:r>
      <w:r w:rsidRPr="000D3772">
        <w:rPr>
          <w:rFonts w:ascii="Book Antiqua" w:hAnsi="Book Antiqua" w:cs="Times New Roman"/>
          <w:b/>
          <w:sz w:val="24"/>
          <w:szCs w:val="24"/>
        </w:rPr>
        <w:t xml:space="preserve">8) </w:t>
      </w:r>
      <w:r w:rsidR="00D52A76" w:rsidRPr="000D3772">
        <w:rPr>
          <w:rFonts w:ascii="Book Antiqua" w:hAnsi="Book Antiqua" w:cs="Times New Roman"/>
          <w:b/>
          <w:sz w:val="24"/>
          <w:szCs w:val="24"/>
        </w:rPr>
        <w:t xml:space="preserve">presenting </w:t>
      </w:r>
      <w:r w:rsidR="00856FF1" w:rsidRPr="000D3772">
        <w:rPr>
          <w:rFonts w:ascii="Book Antiqua" w:hAnsi="Book Antiqua" w:cs="Times New Roman"/>
          <w:b/>
          <w:sz w:val="24"/>
          <w:szCs w:val="24"/>
        </w:rPr>
        <w:t xml:space="preserve">with </w:t>
      </w:r>
      <w:r w:rsidRPr="000D3772">
        <w:rPr>
          <w:rFonts w:ascii="Book Antiqua" w:hAnsi="Book Antiqua" w:cs="Times New Roman"/>
          <w:b/>
          <w:sz w:val="24"/>
          <w:szCs w:val="24"/>
        </w:rPr>
        <w:t xml:space="preserve">main </w:t>
      </w:r>
      <w:r w:rsidR="000D3772" w:rsidRPr="000D3772">
        <w:rPr>
          <w:rFonts w:ascii="Book Antiqua" w:hAnsi="Book Antiqua" w:cs="Times New Roman"/>
          <w:b/>
          <w:iCs/>
          <w:sz w:val="24"/>
          <w:szCs w:val="24"/>
        </w:rPr>
        <w:t>portal vein</w:t>
      </w:r>
      <w:r w:rsidRPr="000D3772">
        <w:rPr>
          <w:rFonts w:ascii="Book Antiqua" w:hAnsi="Book Antiqua" w:cs="Times New Roman"/>
          <w:b/>
          <w:sz w:val="24"/>
          <w:szCs w:val="24"/>
        </w:rPr>
        <w:t xml:space="preserve"> stenosis after </w:t>
      </w:r>
      <w:r w:rsidR="000D3772" w:rsidRPr="000D3772">
        <w:rPr>
          <w:rFonts w:ascii="Book Antiqua" w:eastAsia="Arial,굴림" w:hAnsi="Book Antiqua" w:cs="Times New Roman"/>
          <w:b/>
          <w:sz w:val="24"/>
          <w:szCs w:val="24"/>
        </w:rPr>
        <w:t>pylorus-preserving pancreatoduodenectomy</w:t>
      </w:r>
      <w:r w:rsidRPr="000D3772">
        <w:rPr>
          <w:rFonts w:ascii="Book Antiqua" w:hAnsi="Book Antiqua" w:cs="Times New Roman"/>
          <w:b/>
          <w:sz w:val="24"/>
          <w:szCs w:val="24"/>
        </w:rPr>
        <w:t xml:space="preserve"> for duodenal </w:t>
      </w:r>
      <w:r w:rsidR="000D3772" w:rsidRPr="000D3772">
        <w:rPr>
          <w:rFonts w:ascii="Book Antiqua" w:hAnsi="Book Antiqua" w:cs="Times New Roman"/>
          <w:b/>
          <w:sz w:val="24"/>
          <w:szCs w:val="24"/>
        </w:rPr>
        <w:t>gastrointestinal stromal tumor</w:t>
      </w:r>
      <w:r w:rsidRPr="000D3772">
        <w:rPr>
          <w:rFonts w:ascii="Book Antiqua" w:hAnsi="Book Antiqua" w:cs="Times New Roman"/>
          <w:b/>
          <w:sz w:val="24"/>
          <w:szCs w:val="24"/>
        </w:rPr>
        <w:t xml:space="preserve">. She </w:t>
      </w:r>
      <w:r w:rsidR="00D52A76" w:rsidRPr="000D3772">
        <w:rPr>
          <w:rFonts w:ascii="Book Antiqua" w:hAnsi="Book Antiqua" w:cs="Times New Roman"/>
          <w:b/>
          <w:sz w:val="24"/>
          <w:szCs w:val="24"/>
        </w:rPr>
        <w:t>presented with</w:t>
      </w:r>
      <w:r w:rsidRPr="000D3772">
        <w:rPr>
          <w:rFonts w:ascii="Book Antiqua" w:hAnsi="Book Antiqua" w:cs="Times New Roman"/>
          <w:b/>
          <w:sz w:val="24"/>
          <w:szCs w:val="24"/>
        </w:rPr>
        <w:t xml:space="preserve"> anorexia</w:t>
      </w:r>
      <w:r w:rsidR="00D52A76" w:rsidRPr="000D3772">
        <w:rPr>
          <w:rFonts w:ascii="Book Antiqua" w:hAnsi="Book Antiqua" w:cs="Times New Roman"/>
          <w:b/>
          <w:sz w:val="24"/>
          <w:szCs w:val="24"/>
        </w:rPr>
        <w:t xml:space="preserve"> </w:t>
      </w:r>
      <w:r w:rsidRPr="000D3772">
        <w:rPr>
          <w:rFonts w:ascii="Book Antiqua" w:hAnsi="Book Antiqua" w:cs="Times New Roman"/>
          <w:b/>
          <w:sz w:val="24"/>
          <w:szCs w:val="24"/>
        </w:rPr>
        <w:t>and increased JP drain output during the follow-up</w:t>
      </w:r>
      <w:r w:rsidR="00D52A76" w:rsidRPr="000D3772">
        <w:rPr>
          <w:rFonts w:ascii="Book Antiqua" w:hAnsi="Book Antiqua" w:cs="Times New Roman"/>
          <w:b/>
          <w:sz w:val="24"/>
          <w:szCs w:val="24"/>
        </w:rPr>
        <w:t xml:space="preserve"> period</w:t>
      </w:r>
      <w:r w:rsidR="000D3772" w:rsidRPr="000D3772">
        <w:rPr>
          <w:rFonts w:ascii="Book Antiqua" w:hAnsi="Book Antiqua" w:cs="Times New Roman"/>
          <w:b/>
          <w:sz w:val="24"/>
          <w:szCs w:val="24"/>
        </w:rPr>
        <w:t>.</w:t>
      </w:r>
      <w:r w:rsidR="000D3772">
        <w:rPr>
          <w:rFonts w:ascii="Book Antiqua" w:hAnsi="Book Antiqua" w:cs="Times New Roman"/>
          <w:sz w:val="24"/>
          <w:szCs w:val="24"/>
        </w:rPr>
        <w:t xml:space="preserve"> </w:t>
      </w:r>
      <w:r w:rsidRPr="007C63D9">
        <w:rPr>
          <w:rFonts w:ascii="Book Antiqua" w:hAnsi="Book Antiqua" w:cs="Times New Roman"/>
          <w:sz w:val="24"/>
          <w:szCs w:val="24"/>
        </w:rPr>
        <w:t>A</w:t>
      </w:r>
      <w:r w:rsidR="005A478B">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Axial CT image 13 d</w:t>
      </w:r>
      <w:r w:rsidR="00B75F68">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 xml:space="preserve">after surgery </w:t>
      </w:r>
      <w:r w:rsidR="0096516E" w:rsidRPr="007C63D9">
        <w:rPr>
          <w:rFonts w:ascii="Book Antiqua" w:hAnsi="Book Antiqua" w:cs="Times New Roman"/>
          <w:sz w:val="24"/>
          <w:szCs w:val="24"/>
        </w:rPr>
        <w:t xml:space="preserve">showing </w:t>
      </w:r>
      <w:r w:rsidRPr="007C63D9">
        <w:rPr>
          <w:rFonts w:ascii="Book Antiqua" w:hAnsi="Book Antiqua" w:cs="Times New Roman"/>
          <w:sz w:val="24"/>
          <w:szCs w:val="24"/>
        </w:rPr>
        <w:t xml:space="preserve">stenosis at junction between </w:t>
      </w:r>
      <w:r w:rsidR="00856FF1" w:rsidRPr="007C63D9">
        <w:rPr>
          <w:rFonts w:ascii="Book Antiqua" w:hAnsi="Book Antiqua" w:cs="Times New Roman"/>
          <w:sz w:val="24"/>
          <w:szCs w:val="24"/>
        </w:rPr>
        <w:t xml:space="preserve">the </w:t>
      </w:r>
      <w:r w:rsidR="005A478B">
        <w:rPr>
          <w:rFonts w:ascii="Book Antiqua" w:hAnsi="Book Antiqua" w:cs="Times New Roman"/>
          <w:sz w:val="24"/>
          <w:szCs w:val="24"/>
        </w:rPr>
        <w:t>PV and SMV (arrowheads).</w:t>
      </w:r>
      <w:r w:rsidR="005A478B">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B</w:t>
      </w:r>
      <w:r w:rsidR="005A478B">
        <w:rPr>
          <w:rFonts w:ascii="Book Antiqua" w:eastAsia="SimSun" w:hAnsi="Book Antiqua" w:cs="Times New Roman" w:hint="eastAsia"/>
          <w:sz w:val="24"/>
          <w:szCs w:val="24"/>
          <w:lang w:eastAsia="zh-CN"/>
        </w:rPr>
        <w:t>:</w:t>
      </w:r>
      <w:r w:rsidRPr="007C63D9">
        <w:rPr>
          <w:rFonts w:ascii="Book Antiqua" w:hAnsi="Book Antiqua" w:cs="Times New Roman"/>
          <w:sz w:val="24"/>
          <w:szCs w:val="24"/>
        </w:rPr>
        <w:t xml:space="preserve"> Curved planar reformatted (CPR) image from abdominal CT 13 d</w:t>
      </w:r>
      <w:r w:rsidR="005A478B">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 xml:space="preserve">after surgery </w:t>
      </w:r>
      <w:r w:rsidR="0096516E" w:rsidRPr="007C63D9">
        <w:rPr>
          <w:rFonts w:ascii="Book Antiqua" w:hAnsi="Book Antiqua" w:cs="Times New Roman"/>
          <w:sz w:val="24"/>
          <w:szCs w:val="24"/>
        </w:rPr>
        <w:t xml:space="preserve">showing </w:t>
      </w:r>
      <w:r w:rsidRPr="007C63D9">
        <w:rPr>
          <w:rFonts w:ascii="Book Antiqua" w:hAnsi="Book Antiqua" w:cs="Times New Roman"/>
          <w:sz w:val="24"/>
          <w:szCs w:val="24"/>
        </w:rPr>
        <w:t xml:space="preserve">stenosis at junction between </w:t>
      </w:r>
      <w:r w:rsidR="00856FF1" w:rsidRPr="007C63D9">
        <w:rPr>
          <w:rFonts w:ascii="Book Antiqua" w:hAnsi="Book Antiqua" w:cs="Times New Roman"/>
          <w:sz w:val="24"/>
          <w:szCs w:val="24"/>
        </w:rPr>
        <w:t xml:space="preserve">the </w:t>
      </w:r>
      <w:r w:rsidR="005A478B">
        <w:rPr>
          <w:rFonts w:ascii="Book Antiqua" w:hAnsi="Book Antiqua" w:cs="Times New Roman"/>
          <w:sz w:val="24"/>
          <w:szCs w:val="24"/>
        </w:rPr>
        <w:t>PV and SMV (arrow).</w:t>
      </w:r>
      <w:r w:rsidR="005A478B">
        <w:rPr>
          <w:rFonts w:ascii="Book Antiqua" w:eastAsia="SimSun" w:hAnsi="Book Antiqua" w:cs="Times New Roman" w:hint="eastAsia"/>
          <w:sz w:val="24"/>
          <w:szCs w:val="24"/>
          <w:lang w:eastAsia="zh-CN"/>
        </w:rPr>
        <w:t xml:space="preserve"> </w:t>
      </w:r>
      <w:r w:rsidR="002B5BE5" w:rsidRPr="007C63D9">
        <w:rPr>
          <w:rFonts w:ascii="Book Antiqua" w:hAnsi="Book Antiqua" w:cs="Times New Roman"/>
          <w:sz w:val="24"/>
          <w:szCs w:val="24"/>
        </w:rPr>
        <w:t>C</w:t>
      </w:r>
      <w:r w:rsidR="005A478B">
        <w:rPr>
          <w:rFonts w:ascii="Book Antiqua" w:eastAsia="SimSun" w:hAnsi="Book Antiqua" w:cs="Times New Roman" w:hint="eastAsia"/>
          <w:sz w:val="24"/>
          <w:szCs w:val="24"/>
          <w:lang w:eastAsia="zh-CN"/>
        </w:rPr>
        <w:t>:</w:t>
      </w:r>
      <w:r w:rsidR="002B5BE5" w:rsidRPr="007C63D9">
        <w:rPr>
          <w:rFonts w:ascii="Book Antiqua" w:hAnsi="Book Antiqua" w:cs="Times New Roman"/>
          <w:sz w:val="24"/>
          <w:szCs w:val="24"/>
        </w:rPr>
        <w:t xml:space="preserve"> Percutaneous transhepatic portogram showing severe stenosis (&gt;</w:t>
      </w:r>
      <w:r w:rsidR="005A478B">
        <w:rPr>
          <w:rFonts w:ascii="Book Antiqua" w:eastAsia="SimSun" w:hAnsi="Book Antiqua" w:cs="Times New Roman" w:hint="eastAsia"/>
          <w:sz w:val="24"/>
          <w:szCs w:val="24"/>
          <w:lang w:eastAsia="zh-CN"/>
        </w:rPr>
        <w:t xml:space="preserve"> </w:t>
      </w:r>
      <w:r w:rsidR="002B5BE5" w:rsidRPr="007C63D9">
        <w:rPr>
          <w:rFonts w:ascii="Book Antiqua" w:hAnsi="Book Antiqua" w:cs="Times New Roman"/>
          <w:sz w:val="24"/>
          <w:szCs w:val="24"/>
        </w:rPr>
        <w:t>50%) at the PV</w:t>
      </w:r>
      <w:r w:rsidR="005A478B">
        <w:rPr>
          <w:rFonts w:ascii="Book Antiqua" w:eastAsia="SimSun" w:hAnsi="Book Antiqua" w:cs="Times New Roman" w:hint="eastAsia"/>
          <w:sz w:val="24"/>
          <w:szCs w:val="24"/>
          <w:lang w:eastAsia="zh-CN"/>
        </w:rPr>
        <w:t>-</w:t>
      </w:r>
      <w:r w:rsidR="002B5BE5" w:rsidRPr="007C63D9">
        <w:rPr>
          <w:rFonts w:ascii="Book Antiqua" w:hAnsi="Book Antiqua" w:cs="Times New Roman"/>
          <w:sz w:val="24"/>
          <w:szCs w:val="24"/>
        </w:rPr>
        <w:t>SMV junction. The pressure gradient was not measured because of definite stagnation of the contrast medium. The contrast medium injected at the d</w:t>
      </w:r>
      <w:r w:rsidR="005A478B">
        <w:rPr>
          <w:rFonts w:ascii="Book Antiqua" w:hAnsi="Book Antiqua" w:cs="Times New Roman"/>
          <w:sz w:val="24"/>
          <w:szCs w:val="24"/>
        </w:rPr>
        <w:t xml:space="preserve">istal SMV is clearly stagnant. </w:t>
      </w:r>
      <w:r w:rsidR="002B5BE5" w:rsidRPr="007C63D9">
        <w:rPr>
          <w:rFonts w:ascii="Book Antiqua" w:hAnsi="Book Antiqua" w:cs="Times New Roman"/>
          <w:sz w:val="24"/>
          <w:szCs w:val="24"/>
        </w:rPr>
        <w:t>D</w:t>
      </w:r>
      <w:r w:rsidR="005A478B">
        <w:rPr>
          <w:rFonts w:ascii="Book Antiqua" w:eastAsia="SimSun" w:hAnsi="Book Antiqua" w:cs="Times New Roman" w:hint="eastAsia"/>
          <w:sz w:val="24"/>
          <w:szCs w:val="24"/>
          <w:lang w:eastAsia="zh-CN"/>
        </w:rPr>
        <w:t xml:space="preserve">: </w:t>
      </w:r>
      <w:r w:rsidR="002B5BE5" w:rsidRPr="007C63D9">
        <w:rPr>
          <w:rFonts w:ascii="Book Antiqua" w:hAnsi="Book Antiqua" w:cs="Times New Roman"/>
          <w:sz w:val="24"/>
          <w:szCs w:val="24"/>
        </w:rPr>
        <w:t>Portogram showing metallic stent in the main PV and SMV and the elimination of stenosis. After the procedure, the patient’s symptoms and signs improved.</w:t>
      </w:r>
      <w:r w:rsidR="005A478B">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E</w:t>
      </w:r>
      <w:r w:rsidR="005A478B">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CPR image from abdominal CT 2 d</w:t>
      </w:r>
      <w:r w:rsidR="005A478B">
        <w:rPr>
          <w:rFonts w:ascii="Book Antiqua" w:eastAsia="SimSun" w:hAnsi="Book Antiqua" w:cs="Times New Roman" w:hint="eastAsia"/>
          <w:sz w:val="24"/>
          <w:szCs w:val="24"/>
          <w:lang w:eastAsia="zh-CN"/>
        </w:rPr>
        <w:t xml:space="preserve"> </w:t>
      </w:r>
      <w:r w:rsidR="00530208" w:rsidRPr="007C63D9">
        <w:rPr>
          <w:rFonts w:ascii="Book Antiqua" w:hAnsi="Book Antiqua" w:cs="Times New Roman"/>
          <w:sz w:val="24"/>
          <w:szCs w:val="24"/>
        </w:rPr>
        <w:t xml:space="preserve">after </w:t>
      </w:r>
      <w:r w:rsidRPr="007C63D9">
        <w:rPr>
          <w:rFonts w:ascii="Book Antiqua" w:hAnsi="Book Antiqua" w:cs="Times New Roman"/>
          <w:sz w:val="24"/>
          <w:szCs w:val="24"/>
        </w:rPr>
        <w:t xml:space="preserve">stenting </w:t>
      </w:r>
      <w:r w:rsidR="0096516E" w:rsidRPr="007C63D9">
        <w:rPr>
          <w:rFonts w:ascii="Book Antiqua" w:hAnsi="Book Antiqua" w:cs="Times New Roman"/>
          <w:sz w:val="24"/>
          <w:szCs w:val="24"/>
        </w:rPr>
        <w:t xml:space="preserve">showing </w:t>
      </w:r>
      <w:r w:rsidRPr="007C63D9">
        <w:rPr>
          <w:rFonts w:ascii="Book Antiqua" w:hAnsi="Book Antiqua" w:cs="Times New Roman"/>
          <w:sz w:val="24"/>
          <w:szCs w:val="24"/>
        </w:rPr>
        <w:t xml:space="preserve">patent stent with small in-stent </w:t>
      </w:r>
      <w:r w:rsidR="00530208" w:rsidRPr="007C63D9">
        <w:rPr>
          <w:rFonts w:ascii="Book Antiqua" w:hAnsi="Book Antiqua" w:cs="Times New Roman"/>
          <w:sz w:val="24"/>
          <w:szCs w:val="24"/>
        </w:rPr>
        <w:t>low-</w:t>
      </w:r>
      <w:r w:rsidRPr="007C63D9">
        <w:rPr>
          <w:rFonts w:ascii="Book Antiqua" w:hAnsi="Book Antiqua" w:cs="Times New Roman"/>
          <w:sz w:val="24"/>
          <w:szCs w:val="24"/>
        </w:rPr>
        <w:t>density area (arrow). F</w:t>
      </w:r>
      <w:r w:rsidR="005A478B">
        <w:rPr>
          <w:rFonts w:ascii="Book Antiqua" w:eastAsia="SimSun" w:hAnsi="Book Antiqua" w:cs="Times New Roman" w:hint="eastAsia"/>
          <w:sz w:val="24"/>
          <w:szCs w:val="24"/>
          <w:lang w:eastAsia="zh-CN"/>
        </w:rPr>
        <w:t xml:space="preserve">: </w:t>
      </w:r>
      <w:r w:rsidR="001A043D" w:rsidRPr="007C63D9">
        <w:rPr>
          <w:rFonts w:ascii="Book Antiqua" w:hAnsi="Book Antiqua" w:cs="Times New Roman"/>
          <w:sz w:val="24"/>
          <w:szCs w:val="24"/>
        </w:rPr>
        <w:t>The extent of s</w:t>
      </w:r>
      <w:r w:rsidRPr="007C63D9">
        <w:rPr>
          <w:rFonts w:ascii="Book Antiqua" w:hAnsi="Book Antiqua" w:cs="Times New Roman"/>
          <w:sz w:val="24"/>
          <w:szCs w:val="24"/>
        </w:rPr>
        <w:t xml:space="preserve">mall in-stent </w:t>
      </w:r>
      <w:r w:rsidR="00530208" w:rsidRPr="007C63D9">
        <w:rPr>
          <w:rFonts w:ascii="Book Antiqua" w:hAnsi="Book Antiqua" w:cs="Times New Roman"/>
          <w:sz w:val="24"/>
          <w:szCs w:val="24"/>
        </w:rPr>
        <w:t>low-density</w:t>
      </w:r>
      <w:r w:rsidRPr="007C63D9">
        <w:rPr>
          <w:rFonts w:ascii="Book Antiqua" w:hAnsi="Book Antiqua" w:cs="Times New Roman"/>
          <w:sz w:val="24"/>
          <w:szCs w:val="24"/>
        </w:rPr>
        <w:t xml:space="preserve"> area decreased on CPR image from abdominal CT</w:t>
      </w:r>
      <w:r w:rsidR="001A043D" w:rsidRPr="007C63D9">
        <w:rPr>
          <w:rFonts w:ascii="Book Antiqua" w:hAnsi="Book Antiqua" w:cs="Times New Roman"/>
          <w:sz w:val="24"/>
          <w:szCs w:val="24"/>
        </w:rPr>
        <w:t xml:space="preserve"> scan</w:t>
      </w:r>
      <w:r w:rsidRPr="007C63D9">
        <w:rPr>
          <w:rFonts w:ascii="Book Antiqua" w:hAnsi="Book Antiqua" w:cs="Times New Roman"/>
          <w:sz w:val="24"/>
          <w:szCs w:val="24"/>
        </w:rPr>
        <w:t xml:space="preserve"> 555 d</w:t>
      </w:r>
      <w:r w:rsidR="00B75F68">
        <w:rPr>
          <w:rFonts w:ascii="Book Antiqua" w:eastAsia="SimSun" w:hAnsi="Book Antiqua" w:cs="Times New Roman" w:hint="eastAsia"/>
          <w:sz w:val="24"/>
          <w:szCs w:val="24"/>
          <w:lang w:eastAsia="zh-CN"/>
        </w:rPr>
        <w:t xml:space="preserve"> </w:t>
      </w:r>
      <w:r w:rsidR="00530208" w:rsidRPr="007C63D9">
        <w:rPr>
          <w:rFonts w:ascii="Book Antiqua" w:hAnsi="Book Antiqua" w:cs="Times New Roman"/>
          <w:sz w:val="24"/>
          <w:szCs w:val="24"/>
        </w:rPr>
        <w:t>after</w:t>
      </w:r>
      <w:r w:rsidRPr="007C63D9">
        <w:rPr>
          <w:rFonts w:ascii="Book Antiqua" w:hAnsi="Book Antiqua" w:cs="Times New Roman"/>
          <w:sz w:val="24"/>
          <w:szCs w:val="24"/>
        </w:rPr>
        <w:t xml:space="preserve"> stenting (arrow).</w:t>
      </w:r>
      <w:r w:rsidR="000D3772">
        <w:rPr>
          <w:rFonts w:ascii="Book Antiqua" w:eastAsia="SimSun" w:hAnsi="Book Antiqua" w:cs="Times New Roman" w:hint="eastAsia"/>
          <w:sz w:val="24"/>
          <w:szCs w:val="24"/>
          <w:lang w:eastAsia="zh-CN"/>
        </w:rPr>
        <w:t xml:space="preserve"> </w:t>
      </w:r>
      <w:r w:rsidR="000D3772" w:rsidRPr="007C63D9">
        <w:rPr>
          <w:rFonts w:ascii="Book Antiqua" w:hAnsi="Book Antiqua" w:cs="Times New Roman"/>
          <w:sz w:val="24"/>
          <w:szCs w:val="24"/>
        </w:rPr>
        <w:t>CT</w:t>
      </w:r>
      <w:r w:rsidR="000D3772">
        <w:rPr>
          <w:rFonts w:ascii="Book Antiqua" w:eastAsia="SimSun" w:hAnsi="Book Antiqua" w:cs="Times New Roman" w:hint="eastAsia"/>
          <w:sz w:val="24"/>
          <w:szCs w:val="24"/>
          <w:lang w:eastAsia="zh-CN"/>
        </w:rPr>
        <w:t xml:space="preserve">: </w:t>
      </w:r>
      <w:r w:rsidR="000D3772" w:rsidRPr="00841E1B">
        <w:rPr>
          <w:rFonts w:ascii="Book Antiqua" w:eastAsia="SimSun" w:hAnsi="Book Antiqua" w:cs="Times New Roman"/>
          <w:sz w:val="24"/>
          <w:szCs w:val="24"/>
          <w:lang w:eastAsia="zh-CN"/>
        </w:rPr>
        <w:t xml:space="preserve">Computed </w:t>
      </w:r>
      <w:r w:rsidR="000D3772" w:rsidRPr="00841E1B">
        <w:rPr>
          <w:rFonts w:ascii="Book Antiqua" w:eastAsia="SimSun" w:hAnsi="Book Antiqua" w:cs="Times New Roman"/>
          <w:sz w:val="24"/>
          <w:szCs w:val="24"/>
          <w:lang w:eastAsia="zh-CN"/>
        </w:rPr>
        <w:lastRenderedPageBreak/>
        <w:t>tomography</w:t>
      </w:r>
      <w:r w:rsidR="000D3772">
        <w:rPr>
          <w:rFonts w:ascii="Book Antiqua" w:eastAsia="SimSun" w:hAnsi="Book Antiqua" w:cs="Times New Roman" w:hint="eastAsia"/>
          <w:sz w:val="24"/>
          <w:szCs w:val="24"/>
          <w:lang w:eastAsia="zh-CN"/>
        </w:rPr>
        <w:t xml:space="preserve">; </w:t>
      </w:r>
      <w:r w:rsidR="000D3772" w:rsidRPr="007C63D9">
        <w:rPr>
          <w:rFonts w:ascii="Book Antiqua" w:hAnsi="Book Antiqua" w:cs="Times New Roman"/>
          <w:sz w:val="24"/>
          <w:szCs w:val="24"/>
        </w:rPr>
        <w:t>PV</w:t>
      </w:r>
      <w:r w:rsidR="000D3772">
        <w:rPr>
          <w:rFonts w:ascii="Book Antiqua" w:eastAsia="SimSun" w:hAnsi="Book Antiqua" w:cs="Times New Roman" w:hint="eastAsia"/>
          <w:sz w:val="24"/>
          <w:szCs w:val="24"/>
          <w:lang w:eastAsia="zh-CN"/>
        </w:rPr>
        <w:t xml:space="preserve">: </w:t>
      </w:r>
      <w:r w:rsidR="000D3772" w:rsidRPr="00841E1B">
        <w:rPr>
          <w:rFonts w:ascii="Book Antiqua" w:hAnsi="Book Antiqua" w:cs="Book Antiqua"/>
          <w:iCs/>
          <w:caps/>
          <w:sz w:val="24"/>
          <w:szCs w:val="24"/>
        </w:rPr>
        <w:t>p</w:t>
      </w:r>
      <w:r w:rsidR="000D3772" w:rsidRPr="007C63D9">
        <w:rPr>
          <w:rFonts w:ascii="Book Antiqua" w:hAnsi="Book Antiqua" w:cs="Book Antiqua"/>
          <w:iCs/>
          <w:sz w:val="24"/>
          <w:szCs w:val="24"/>
        </w:rPr>
        <w:t>ortal vein</w:t>
      </w:r>
      <w:r w:rsidR="000D3772">
        <w:rPr>
          <w:rFonts w:ascii="Book Antiqua" w:eastAsia="SimSun" w:hAnsi="Book Antiqua" w:cs="Book Antiqua" w:hint="eastAsia"/>
          <w:iCs/>
          <w:sz w:val="24"/>
          <w:szCs w:val="24"/>
          <w:lang w:eastAsia="zh-CN"/>
        </w:rPr>
        <w:t xml:space="preserve">; </w:t>
      </w:r>
      <w:r w:rsidR="000D3772">
        <w:rPr>
          <w:rFonts w:ascii="Book Antiqua" w:hAnsi="Book Antiqua" w:cs="Times New Roman"/>
          <w:sz w:val="24"/>
          <w:szCs w:val="24"/>
        </w:rPr>
        <w:t>SMV</w:t>
      </w:r>
      <w:r w:rsidR="000D3772">
        <w:rPr>
          <w:rFonts w:ascii="Book Antiqua" w:eastAsia="SimSun" w:hAnsi="Book Antiqua" w:cs="Times New Roman" w:hint="eastAsia"/>
          <w:sz w:val="24"/>
          <w:szCs w:val="24"/>
          <w:lang w:eastAsia="zh-CN"/>
        </w:rPr>
        <w:t xml:space="preserve">: </w:t>
      </w:r>
      <w:r w:rsidR="000D3772" w:rsidRPr="000D3772">
        <w:rPr>
          <w:rFonts w:ascii="Book Antiqua" w:eastAsia="Arial,굴림" w:hAnsi="Book Antiqua" w:cs="Times New Roman"/>
          <w:caps/>
          <w:sz w:val="24"/>
          <w:szCs w:val="24"/>
        </w:rPr>
        <w:t>s</w:t>
      </w:r>
      <w:r w:rsidR="000D3772" w:rsidRPr="007C63D9">
        <w:rPr>
          <w:rFonts w:ascii="Book Antiqua" w:eastAsia="Arial,굴림" w:hAnsi="Book Antiqua" w:cs="Times New Roman"/>
          <w:sz w:val="24"/>
          <w:szCs w:val="24"/>
        </w:rPr>
        <w:t>uperior mesenteric vein</w:t>
      </w:r>
      <w:r w:rsidR="000D3772">
        <w:rPr>
          <w:rFonts w:ascii="Book Antiqua" w:eastAsia="SimSun" w:hAnsi="Book Antiqua" w:cs="Times New Roman" w:hint="eastAsia"/>
          <w:sz w:val="24"/>
          <w:szCs w:val="24"/>
          <w:lang w:eastAsia="zh-CN"/>
        </w:rPr>
        <w:t>.</w:t>
      </w:r>
    </w:p>
    <w:p w14:paraId="4E896515" w14:textId="4CF663DC" w:rsidR="00B22E23" w:rsidRPr="005A478B" w:rsidRDefault="00B22E23" w:rsidP="005A478B">
      <w:pPr>
        <w:wordWrap/>
        <w:snapToGrid w:val="0"/>
        <w:spacing w:line="360" w:lineRule="auto"/>
        <w:rPr>
          <w:rFonts w:ascii="Book Antiqua" w:eastAsia="SimSun" w:hAnsi="Book Antiqua" w:cs="Times New Roman"/>
          <w:sz w:val="24"/>
          <w:szCs w:val="24"/>
          <w:lang w:eastAsia="zh-CN"/>
        </w:rPr>
      </w:pPr>
      <w:r w:rsidRPr="007C63D9">
        <w:rPr>
          <w:rFonts w:ascii="Book Antiqua" w:hAnsi="Book Antiqua" w:cs="Times New Roman"/>
          <w:sz w:val="24"/>
          <w:szCs w:val="24"/>
        </w:rPr>
        <w:br w:type="page"/>
      </w:r>
    </w:p>
    <w:p w14:paraId="26A13760" w14:textId="4E08878B" w:rsidR="00B22E23" w:rsidRPr="000D3772" w:rsidRDefault="00B22E23" w:rsidP="007C63D9">
      <w:pPr>
        <w:wordWrap/>
        <w:snapToGrid w:val="0"/>
        <w:spacing w:line="360" w:lineRule="auto"/>
        <w:rPr>
          <w:rFonts w:ascii="Book Antiqua" w:eastAsia="SimSun" w:hAnsi="Book Antiqua" w:cs="Times New Roman"/>
          <w:b/>
          <w:sz w:val="24"/>
          <w:szCs w:val="24"/>
          <w:lang w:eastAsia="zh-CN"/>
        </w:rPr>
      </w:pPr>
      <w:r w:rsidRPr="000D3772">
        <w:rPr>
          <w:rFonts w:ascii="Book Antiqua" w:hAnsi="Book Antiqua" w:cs="Times New Roman"/>
          <w:b/>
          <w:sz w:val="24"/>
          <w:szCs w:val="24"/>
        </w:rPr>
        <w:lastRenderedPageBreak/>
        <w:t>Table 1</w:t>
      </w:r>
      <w:r w:rsidR="000D3772" w:rsidRPr="000D3772">
        <w:rPr>
          <w:rFonts w:ascii="Book Antiqua" w:eastAsia="SimSun" w:hAnsi="Book Antiqua" w:cs="Times New Roman" w:hint="eastAsia"/>
          <w:b/>
          <w:sz w:val="24"/>
          <w:szCs w:val="24"/>
          <w:lang w:eastAsia="zh-CN"/>
        </w:rPr>
        <w:t xml:space="preserve"> </w:t>
      </w:r>
      <w:r w:rsidRPr="000D3772">
        <w:rPr>
          <w:rFonts w:ascii="Book Antiqua" w:hAnsi="Book Antiqua" w:cs="Times New Roman"/>
          <w:b/>
          <w:sz w:val="24"/>
          <w:szCs w:val="24"/>
        </w:rPr>
        <w:t>Types of surgery and lesion lo</w:t>
      </w:r>
      <w:r w:rsidR="000D3772" w:rsidRPr="000D3772">
        <w:rPr>
          <w:rFonts w:ascii="Book Antiqua" w:hAnsi="Book Antiqua" w:cs="Times New Roman"/>
          <w:b/>
          <w:sz w:val="24"/>
          <w:szCs w:val="24"/>
        </w:rPr>
        <w:t>cations of the patients</w:t>
      </w:r>
    </w:p>
    <w:tbl>
      <w:tblPr>
        <w:tblStyle w:val="TableGrid"/>
        <w:tblW w:w="0" w:type="auto"/>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6"/>
        <w:gridCol w:w="5245"/>
        <w:gridCol w:w="96"/>
        <w:gridCol w:w="1241"/>
      </w:tblGrid>
      <w:tr w:rsidR="00C707DD" w:rsidRPr="007C63D9" w14:paraId="27D71677" w14:textId="77777777" w:rsidTr="000D3772">
        <w:trPr>
          <w:trHeight w:val="566"/>
        </w:trPr>
        <w:tc>
          <w:tcPr>
            <w:tcW w:w="1560" w:type="dxa"/>
            <w:tcBorders>
              <w:top w:val="single" w:sz="4" w:space="0" w:color="auto"/>
              <w:bottom w:val="single" w:sz="4" w:space="0" w:color="auto"/>
            </w:tcBorders>
            <w:vAlign w:val="center"/>
          </w:tcPr>
          <w:p w14:paraId="60D10869" w14:textId="1E4208ED" w:rsidR="00B22E23" w:rsidRPr="000D3772" w:rsidRDefault="000D3772" w:rsidP="007C63D9">
            <w:pPr>
              <w:wordWrap/>
              <w:snapToGrid w:val="0"/>
              <w:spacing w:line="360" w:lineRule="auto"/>
              <w:rPr>
                <w:rFonts w:ascii="Book Antiqua" w:hAnsi="Book Antiqua" w:cs="Times New Roman"/>
                <w:b/>
                <w:sz w:val="24"/>
                <w:szCs w:val="24"/>
              </w:rPr>
            </w:pPr>
            <w:r w:rsidRPr="000D3772">
              <w:rPr>
                <w:rFonts w:ascii="Book Antiqua" w:hAnsi="Book Antiqua" w:cs="Times New Roman"/>
                <w:b/>
                <w:caps/>
                <w:sz w:val="24"/>
                <w:szCs w:val="24"/>
              </w:rPr>
              <w:t>p</w:t>
            </w:r>
            <w:r w:rsidRPr="000D3772">
              <w:rPr>
                <w:rFonts w:ascii="Book Antiqua" w:hAnsi="Book Antiqua" w:cs="Times New Roman"/>
                <w:b/>
                <w:sz w:val="24"/>
                <w:szCs w:val="24"/>
              </w:rPr>
              <w:t>atient</w:t>
            </w:r>
            <w:r w:rsidRPr="000D3772">
              <w:rPr>
                <w:rFonts w:ascii="Book Antiqua" w:eastAsia="SimSun" w:hAnsi="Book Antiqua" w:cs="Times New Roman" w:hint="eastAsia"/>
                <w:b/>
                <w:sz w:val="24"/>
                <w:szCs w:val="24"/>
                <w:lang w:eastAsia="zh-CN"/>
              </w:rPr>
              <w:t xml:space="preserve"> </w:t>
            </w:r>
            <w:r w:rsidR="00B22E23" w:rsidRPr="000D3772">
              <w:rPr>
                <w:rFonts w:ascii="Book Antiqua" w:hAnsi="Book Antiqua" w:cs="Times New Roman"/>
                <w:b/>
                <w:sz w:val="24"/>
                <w:szCs w:val="24"/>
              </w:rPr>
              <w:t>No.</w:t>
            </w:r>
          </w:p>
        </w:tc>
        <w:tc>
          <w:tcPr>
            <w:tcW w:w="1276" w:type="dxa"/>
            <w:tcBorders>
              <w:top w:val="single" w:sz="4" w:space="0" w:color="auto"/>
              <w:bottom w:val="single" w:sz="4" w:space="0" w:color="auto"/>
            </w:tcBorders>
            <w:vAlign w:val="center"/>
          </w:tcPr>
          <w:p w14:paraId="4E3C9775" w14:textId="3F532C3E" w:rsidR="00B22E23" w:rsidRPr="000D3772" w:rsidRDefault="00B22E23" w:rsidP="000D3772">
            <w:pPr>
              <w:wordWrap/>
              <w:snapToGrid w:val="0"/>
              <w:spacing w:line="360" w:lineRule="auto"/>
              <w:jc w:val="center"/>
              <w:rPr>
                <w:rFonts w:ascii="Book Antiqua" w:hAnsi="Book Antiqua" w:cs="Times New Roman"/>
                <w:b/>
                <w:sz w:val="24"/>
                <w:szCs w:val="24"/>
              </w:rPr>
            </w:pPr>
            <w:r w:rsidRPr="000D3772">
              <w:rPr>
                <w:rFonts w:ascii="Book Antiqua" w:hAnsi="Book Antiqua" w:cs="Times New Roman"/>
                <w:b/>
                <w:sz w:val="24"/>
                <w:szCs w:val="24"/>
              </w:rPr>
              <w:t>Age/</w:t>
            </w:r>
            <w:r w:rsidR="000D3772" w:rsidRPr="000D3772">
              <w:rPr>
                <w:rFonts w:ascii="Book Antiqua" w:hAnsi="Book Antiqua" w:cs="Times New Roman"/>
                <w:b/>
                <w:sz w:val="24"/>
                <w:szCs w:val="24"/>
              </w:rPr>
              <w:t>s</w:t>
            </w:r>
            <w:r w:rsidRPr="000D3772">
              <w:rPr>
                <w:rFonts w:ascii="Book Antiqua" w:hAnsi="Book Antiqua" w:cs="Times New Roman"/>
                <w:b/>
                <w:sz w:val="24"/>
                <w:szCs w:val="24"/>
              </w:rPr>
              <w:t>ex</w:t>
            </w:r>
          </w:p>
        </w:tc>
        <w:tc>
          <w:tcPr>
            <w:tcW w:w="5245" w:type="dxa"/>
            <w:tcBorders>
              <w:top w:val="single" w:sz="4" w:space="0" w:color="auto"/>
              <w:bottom w:val="single" w:sz="4" w:space="0" w:color="auto"/>
            </w:tcBorders>
            <w:vAlign w:val="center"/>
          </w:tcPr>
          <w:p w14:paraId="058B5240" w14:textId="77777777" w:rsidR="00B22E23" w:rsidRPr="000D3772" w:rsidRDefault="00B22E23" w:rsidP="000D3772">
            <w:pPr>
              <w:wordWrap/>
              <w:snapToGrid w:val="0"/>
              <w:spacing w:line="360" w:lineRule="auto"/>
              <w:jc w:val="center"/>
              <w:rPr>
                <w:rFonts w:ascii="Book Antiqua" w:hAnsi="Book Antiqua" w:cs="Times New Roman"/>
                <w:b/>
                <w:sz w:val="24"/>
                <w:szCs w:val="24"/>
              </w:rPr>
            </w:pPr>
            <w:r w:rsidRPr="000D3772">
              <w:rPr>
                <w:rFonts w:ascii="Book Antiqua" w:hAnsi="Book Antiqua" w:cs="Times New Roman"/>
                <w:b/>
                <w:sz w:val="24"/>
                <w:szCs w:val="24"/>
              </w:rPr>
              <w:t>Surgery</w:t>
            </w:r>
          </w:p>
        </w:tc>
        <w:tc>
          <w:tcPr>
            <w:tcW w:w="1337" w:type="dxa"/>
            <w:gridSpan w:val="2"/>
            <w:tcBorders>
              <w:top w:val="single" w:sz="4" w:space="0" w:color="auto"/>
              <w:bottom w:val="single" w:sz="4" w:space="0" w:color="auto"/>
            </w:tcBorders>
            <w:vAlign w:val="center"/>
          </w:tcPr>
          <w:p w14:paraId="4CDF268F" w14:textId="77777777" w:rsidR="00B22E23" w:rsidRPr="000D3772" w:rsidRDefault="00B22E23" w:rsidP="000D3772">
            <w:pPr>
              <w:wordWrap/>
              <w:snapToGrid w:val="0"/>
              <w:spacing w:line="360" w:lineRule="auto"/>
              <w:jc w:val="center"/>
              <w:rPr>
                <w:rFonts w:ascii="Book Antiqua" w:hAnsi="Book Antiqua" w:cs="Times New Roman"/>
                <w:b/>
                <w:sz w:val="24"/>
                <w:szCs w:val="24"/>
              </w:rPr>
            </w:pPr>
            <w:r w:rsidRPr="000D3772">
              <w:rPr>
                <w:rFonts w:ascii="Book Antiqua" w:hAnsi="Book Antiqua" w:cs="Times New Roman"/>
                <w:b/>
                <w:sz w:val="24"/>
                <w:szCs w:val="24"/>
              </w:rPr>
              <w:t>Locations</w:t>
            </w:r>
          </w:p>
        </w:tc>
      </w:tr>
      <w:tr w:rsidR="00C707DD" w:rsidRPr="007C63D9" w14:paraId="5A1D5F20" w14:textId="77777777" w:rsidTr="000D3772">
        <w:trPr>
          <w:trHeight w:val="233"/>
        </w:trPr>
        <w:tc>
          <w:tcPr>
            <w:tcW w:w="1560" w:type="dxa"/>
            <w:tcBorders>
              <w:top w:val="single" w:sz="4" w:space="0" w:color="auto"/>
            </w:tcBorders>
          </w:tcPr>
          <w:p w14:paraId="018596E5"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1</w:t>
            </w:r>
          </w:p>
        </w:tc>
        <w:tc>
          <w:tcPr>
            <w:tcW w:w="1276" w:type="dxa"/>
            <w:tcBorders>
              <w:top w:val="single" w:sz="4" w:space="0" w:color="auto"/>
            </w:tcBorders>
          </w:tcPr>
          <w:p w14:paraId="7CFA837D"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65/F</w:t>
            </w:r>
          </w:p>
        </w:tc>
        <w:tc>
          <w:tcPr>
            <w:tcW w:w="5341" w:type="dxa"/>
            <w:gridSpan w:val="2"/>
            <w:tcBorders>
              <w:top w:val="single" w:sz="4" w:space="0" w:color="auto"/>
            </w:tcBorders>
          </w:tcPr>
          <w:p w14:paraId="31934A5F"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DDLT</w:t>
            </w:r>
          </w:p>
        </w:tc>
        <w:tc>
          <w:tcPr>
            <w:tcW w:w="1241" w:type="dxa"/>
            <w:tcBorders>
              <w:top w:val="single" w:sz="4" w:space="0" w:color="auto"/>
            </w:tcBorders>
          </w:tcPr>
          <w:p w14:paraId="7A98FC8B"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Main PV</w:t>
            </w:r>
          </w:p>
        </w:tc>
      </w:tr>
      <w:tr w:rsidR="00C707DD" w:rsidRPr="007C63D9" w14:paraId="271A206D" w14:textId="77777777" w:rsidTr="000D3772">
        <w:trPr>
          <w:trHeight w:val="253"/>
        </w:trPr>
        <w:tc>
          <w:tcPr>
            <w:tcW w:w="1560" w:type="dxa"/>
          </w:tcPr>
          <w:p w14:paraId="33D72791"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2</w:t>
            </w:r>
          </w:p>
        </w:tc>
        <w:tc>
          <w:tcPr>
            <w:tcW w:w="1276" w:type="dxa"/>
          </w:tcPr>
          <w:p w14:paraId="6015B074"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74/F</w:t>
            </w:r>
          </w:p>
        </w:tc>
        <w:tc>
          <w:tcPr>
            <w:tcW w:w="5341" w:type="dxa"/>
            <w:gridSpan w:val="2"/>
          </w:tcPr>
          <w:p w14:paraId="3B1F369F"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Whipple’s op</w:t>
            </w:r>
          </w:p>
        </w:tc>
        <w:tc>
          <w:tcPr>
            <w:tcW w:w="1241" w:type="dxa"/>
          </w:tcPr>
          <w:p w14:paraId="377F3B7E"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25432914" w14:textId="77777777" w:rsidTr="000D3772">
        <w:trPr>
          <w:trHeight w:val="80"/>
        </w:trPr>
        <w:tc>
          <w:tcPr>
            <w:tcW w:w="1560" w:type="dxa"/>
          </w:tcPr>
          <w:p w14:paraId="305AAC4C"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3</w:t>
            </w:r>
          </w:p>
        </w:tc>
        <w:tc>
          <w:tcPr>
            <w:tcW w:w="1276" w:type="dxa"/>
          </w:tcPr>
          <w:p w14:paraId="2190AA04"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58/M</w:t>
            </w:r>
          </w:p>
        </w:tc>
        <w:tc>
          <w:tcPr>
            <w:tcW w:w="5341" w:type="dxa"/>
            <w:gridSpan w:val="2"/>
          </w:tcPr>
          <w:p w14:paraId="45D71D17"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Distal pancreatectomy + Spl-SMV bypass</w:t>
            </w:r>
          </w:p>
        </w:tc>
        <w:tc>
          <w:tcPr>
            <w:tcW w:w="1241" w:type="dxa"/>
          </w:tcPr>
          <w:p w14:paraId="6883D9B0"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71C2838B" w14:textId="77777777" w:rsidTr="000D3772">
        <w:trPr>
          <w:trHeight w:val="296"/>
        </w:trPr>
        <w:tc>
          <w:tcPr>
            <w:tcW w:w="1560" w:type="dxa"/>
          </w:tcPr>
          <w:p w14:paraId="1C8BAC93"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4</w:t>
            </w:r>
          </w:p>
        </w:tc>
        <w:tc>
          <w:tcPr>
            <w:tcW w:w="1276" w:type="dxa"/>
          </w:tcPr>
          <w:p w14:paraId="356841BE"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73/M</w:t>
            </w:r>
          </w:p>
        </w:tc>
        <w:tc>
          <w:tcPr>
            <w:tcW w:w="5341" w:type="dxa"/>
            <w:gridSpan w:val="2"/>
          </w:tcPr>
          <w:p w14:paraId="7BAEF4A8"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Whipple’s op</w:t>
            </w:r>
          </w:p>
        </w:tc>
        <w:tc>
          <w:tcPr>
            <w:tcW w:w="1241" w:type="dxa"/>
          </w:tcPr>
          <w:p w14:paraId="01ECBAAF"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1B574CE1" w14:textId="77777777" w:rsidTr="000D3772">
        <w:trPr>
          <w:trHeight w:val="186"/>
        </w:trPr>
        <w:tc>
          <w:tcPr>
            <w:tcW w:w="1560" w:type="dxa"/>
          </w:tcPr>
          <w:p w14:paraId="4E3D5FA3"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5</w:t>
            </w:r>
          </w:p>
        </w:tc>
        <w:tc>
          <w:tcPr>
            <w:tcW w:w="1276" w:type="dxa"/>
          </w:tcPr>
          <w:p w14:paraId="238ACF9A"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61/F</w:t>
            </w:r>
          </w:p>
        </w:tc>
        <w:tc>
          <w:tcPr>
            <w:tcW w:w="5341" w:type="dxa"/>
            <w:gridSpan w:val="2"/>
          </w:tcPr>
          <w:p w14:paraId="1F4B0331"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Whipple’s op</w:t>
            </w:r>
          </w:p>
        </w:tc>
        <w:tc>
          <w:tcPr>
            <w:tcW w:w="1241" w:type="dxa"/>
          </w:tcPr>
          <w:p w14:paraId="1BC623C7"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5E882B45" w14:textId="77777777" w:rsidTr="000D3772">
        <w:trPr>
          <w:trHeight w:val="262"/>
        </w:trPr>
        <w:tc>
          <w:tcPr>
            <w:tcW w:w="1560" w:type="dxa"/>
          </w:tcPr>
          <w:p w14:paraId="7F2D276E"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6</w:t>
            </w:r>
          </w:p>
        </w:tc>
        <w:tc>
          <w:tcPr>
            <w:tcW w:w="1276" w:type="dxa"/>
          </w:tcPr>
          <w:p w14:paraId="024EA30C"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63/F</w:t>
            </w:r>
          </w:p>
        </w:tc>
        <w:tc>
          <w:tcPr>
            <w:tcW w:w="5341" w:type="dxa"/>
            <w:gridSpan w:val="2"/>
          </w:tcPr>
          <w:p w14:paraId="1DD1AF0C"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PPPD</w:t>
            </w:r>
          </w:p>
        </w:tc>
        <w:tc>
          <w:tcPr>
            <w:tcW w:w="1241" w:type="dxa"/>
          </w:tcPr>
          <w:p w14:paraId="10350EDF"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08D4333D" w14:textId="77777777" w:rsidTr="000D3772">
        <w:trPr>
          <w:trHeight w:val="136"/>
        </w:trPr>
        <w:tc>
          <w:tcPr>
            <w:tcW w:w="1560" w:type="dxa"/>
          </w:tcPr>
          <w:p w14:paraId="28F0E0FE"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7</w:t>
            </w:r>
          </w:p>
        </w:tc>
        <w:tc>
          <w:tcPr>
            <w:tcW w:w="1276" w:type="dxa"/>
          </w:tcPr>
          <w:p w14:paraId="3BF42B78"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75/F</w:t>
            </w:r>
          </w:p>
        </w:tc>
        <w:tc>
          <w:tcPr>
            <w:tcW w:w="5341" w:type="dxa"/>
            <w:gridSpan w:val="2"/>
          </w:tcPr>
          <w:p w14:paraId="2134611A"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PPPD</w:t>
            </w:r>
          </w:p>
        </w:tc>
        <w:tc>
          <w:tcPr>
            <w:tcW w:w="1241" w:type="dxa"/>
          </w:tcPr>
          <w:p w14:paraId="717DF95C"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22808CB9" w14:textId="77777777" w:rsidTr="000D3772">
        <w:trPr>
          <w:trHeight w:val="294"/>
        </w:trPr>
        <w:tc>
          <w:tcPr>
            <w:tcW w:w="1560" w:type="dxa"/>
          </w:tcPr>
          <w:p w14:paraId="4FBE6587"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8</w:t>
            </w:r>
          </w:p>
        </w:tc>
        <w:tc>
          <w:tcPr>
            <w:tcW w:w="1276" w:type="dxa"/>
          </w:tcPr>
          <w:p w14:paraId="5649D8FD"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68/F</w:t>
            </w:r>
          </w:p>
        </w:tc>
        <w:tc>
          <w:tcPr>
            <w:tcW w:w="5341" w:type="dxa"/>
            <w:gridSpan w:val="2"/>
          </w:tcPr>
          <w:p w14:paraId="6A163FCB"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PPPD</w:t>
            </w:r>
          </w:p>
        </w:tc>
        <w:tc>
          <w:tcPr>
            <w:tcW w:w="1241" w:type="dxa"/>
          </w:tcPr>
          <w:p w14:paraId="729A3F6F"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66258551" w14:textId="77777777" w:rsidTr="000D3772">
        <w:trPr>
          <w:trHeight w:val="213"/>
        </w:trPr>
        <w:tc>
          <w:tcPr>
            <w:tcW w:w="1560" w:type="dxa"/>
          </w:tcPr>
          <w:p w14:paraId="38A35160"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9</w:t>
            </w:r>
          </w:p>
        </w:tc>
        <w:tc>
          <w:tcPr>
            <w:tcW w:w="1276" w:type="dxa"/>
          </w:tcPr>
          <w:p w14:paraId="6C75A43E"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65/F</w:t>
            </w:r>
          </w:p>
        </w:tc>
        <w:tc>
          <w:tcPr>
            <w:tcW w:w="5341" w:type="dxa"/>
            <w:gridSpan w:val="2"/>
          </w:tcPr>
          <w:p w14:paraId="782ACC97"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PPPD</w:t>
            </w:r>
          </w:p>
        </w:tc>
        <w:tc>
          <w:tcPr>
            <w:tcW w:w="1241" w:type="dxa"/>
          </w:tcPr>
          <w:p w14:paraId="1CF7B69E"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65D96455" w14:textId="77777777" w:rsidTr="000D3772">
        <w:trPr>
          <w:trHeight w:val="120"/>
        </w:trPr>
        <w:tc>
          <w:tcPr>
            <w:tcW w:w="1560" w:type="dxa"/>
          </w:tcPr>
          <w:p w14:paraId="48785DED"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10</w:t>
            </w:r>
          </w:p>
        </w:tc>
        <w:tc>
          <w:tcPr>
            <w:tcW w:w="1276" w:type="dxa"/>
          </w:tcPr>
          <w:p w14:paraId="4CB81D58"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70/M</w:t>
            </w:r>
          </w:p>
        </w:tc>
        <w:tc>
          <w:tcPr>
            <w:tcW w:w="5341" w:type="dxa"/>
            <w:gridSpan w:val="2"/>
          </w:tcPr>
          <w:p w14:paraId="4E4AA76A"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PPPD</w:t>
            </w:r>
          </w:p>
        </w:tc>
        <w:tc>
          <w:tcPr>
            <w:tcW w:w="1241" w:type="dxa"/>
          </w:tcPr>
          <w:p w14:paraId="21055D4F"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79B2DB3D" w14:textId="77777777" w:rsidTr="000D3772">
        <w:trPr>
          <w:trHeight w:val="102"/>
        </w:trPr>
        <w:tc>
          <w:tcPr>
            <w:tcW w:w="1560" w:type="dxa"/>
          </w:tcPr>
          <w:p w14:paraId="5FEAF967"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11</w:t>
            </w:r>
          </w:p>
        </w:tc>
        <w:tc>
          <w:tcPr>
            <w:tcW w:w="1276" w:type="dxa"/>
          </w:tcPr>
          <w:p w14:paraId="546ECD2B"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55/M</w:t>
            </w:r>
          </w:p>
        </w:tc>
        <w:tc>
          <w:tcPr>
            <w:tcW w:w="5341" w:type="dxa"/>
            <w:gridSpan w:val="2"/>
          </w:tcPr>
          <w:p w14:paraId="39C1C1EA"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PPPD</w:t>
            </w:r>
          </w:p>
        </w:tc>
        <w:tc>
          <w:tcPr>
            <w:tcW w:w="1241" w:type="dxa"/>
          </w:tcPr>
          <w:p w14:paraId="5938F8EF"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11F95E1C" w14:textId="77777777" w:rsidTr="000D3772">
        <w:trPr>
          <w:trHeight w:val="220"/>
        </w:trPr>
        <w:tc>
          <w:tcPr>
            <w:tcW w:w="1560" w:type="dxa"/>
          </w:tcPr>
          <w:p w14:paraId="5D919B02"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12</w:t>
            </w:r>
          </w:p>
        </w:tc>
        <w:tc>
          <w:tcPr>
            <w:tcW w:w="1276" w:type="dxa"/>
          </w:tcPr>
          <w:p w14:paraId="35F492A4"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70/F</w:t>
            </w:r>
          </w:p>
        </w:tc>
        <w:tc>
          <w:tcPr>
            <w:tcW w:w="5341" w:type="dxa"/>
            <w:gridSpan w:val="2"/>
          </w:tcPr>
          <w:p w14:paraId="02AA5B2C"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PPPD</w:t>
            </w:r>
          </w:p>
        </w:tc>
        <w:tc>
          <w:tcPr>
            <w:tcW w:w="1241" w:type="dxa"/>
          </w:tcPr>
          <w:p w14:paraId="5C78664C"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Main PV</w:t>
            </w:r>
          </w:p>
        </w:tc>
      </w:tr>
      <w:tr w:rsidR="00C707DD" w:rsidRPr="007C63D9" w14:paraId="6E129C87" w14:textId="77777777" w:rsidTr="000D3772">
        <w:trPr>
          <w:trHeight w:val="80"/>
        </w:trPr>
        <w:tc>
          <w:tcPr>
            <w:tcW w:w="1560" w:type="dxa"/>
          </w:tcPr>
          <w:p w14:paraId="269C2340"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13</w:t>
            </w:r>
          </w:p>
        </w:tc>
        <w:tc>
          <w:tcPr>
            <w:tcW w:w="1276" w:type="dxa"/>
          </w:tcPr>
          <w:p w14:paraId="4F01283D"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69/F</w:t>
            </w:r>
          </w:p>
        </w:tc>
        <w:tc>
          <w:tcPr>
            <w:tcW w:w="5341" w:type="dxa"/>
            <w:gridSpan w:val="2"/>
          </w:tcPr>
          <w:p w14:paraId="7A718BC4"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Whipple’s op</w:t>
            </w:r>
          </w:p>
        </w:tc>
        <w:tc>
          <w:tcPr>
            <w:tcW w:w="1241" w:type="dxa"/>
          </w:tcPr>
          <w:p w14:paraId="710BD5B6"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53AA58B4" w14:textId="77777777" w:rsidTr="000D3772">
        <w:trPr>
          <w:trHeight w:val="250"/>
        </w:trPr>
        <w:tc>
          <w:tcPr>
            <w:tcW w:w="1560" w:type="dxa"/>
          </w:tcPr>
          <w:p w14:paraId="5B0BD928"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14</w:t>
            </w:r>
          </w:p>
        </w:tc>
        <w:tc>
          <w:tcPr>
            <w:tcW w:w="1276" w:type="dxa"/>
          </w:tcPr>
          <w:p w14:paraId="7096C5F2"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54/M</w:t>
            </w:r>
          </w:p>
        </w:tc>
        <w:tc>
          <w:tcPr>
            <w:tcW w:w="5341" w:type="dxa"/>
            <w:gridSpan w:val="2"/>
          </w:tcPr>
          <w:p w14:paraId="6334BCC3"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Right anterior segmentectomy</w:t>
            </w:r>
          </w:p>
        </w:tc>
        <w:tc>
          <w:tcPr>
            <w:tcW w:w="1241" w:type="dxa"/>
          </w:tcPr>
          <w:p w14:paraId="793A7BBF"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Right PV</w:t>
            </w:r>
          </w:p>
        </w:tc>
      </w:tr>
      <w:tr w:rsidR="00C707DD" w:rsidRPr="007C63D9" w14:paraId="609171D9" w14:textId="77777777" w:rsidTr="000D3772">
        <w:trPr>
          <w:trHeight w:val="169"/>
        </w:trPr>
        <w:tc>
          <w:tcPr>
            <w:tcW w:w="1560" w:type="dxa"/>
          </w:tcPr>
          <w:p w14:paraId="4919D738"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15</w:t>
            </w:r>
          </w:p>
        </w:tc>
        <w:tc>
          <w:tcPr>
            <w:tcW w:w="1276" w:type="dxa"/>
          </w:tcPr>
          <w:p w14:paraId="7F625369"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76/M</w:t>
            </w:r>
          </w:p>
        </w:tc>
        <w:tc>
          <w:tcPr>
            <w:tcW w:w="5341" w:type="dxa"/>
            <w:gridSpan w:val="2"/>
          </w:tcPr>
          <w:p w14:paraId="7A26DBB3"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Right hemicolectomy + PPPD</w:t>
            </w:r>
          </w:p>
        </w:tc>
        <w:tc>
          <w:tcPr>
            <w:tcW w:w="1241" w:type="dxa"/>
          </w:tcPr>
          <w:p w14:paraId="3FC76C45"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PV-SpV</w:t>
            </w:r>
          </w:p>
        </w:tc>
      </w:tr>
      <w:tr w:rsidR="00C707DD" w:rsidRPr="007C63D9" w14:paraId="2805679D" w14:textId="77777777" w:rsidTr="000D3772">
        <w:trPr>
          <w:trHeight w:val="209"/>
        </w:trPr>
        <w:tc>
          <w:tcPr>
            <w:tcW w:w="1560" w:type="dxa"/>
          </w:tcPr>
          <w:p w14:paraId="46C9896B"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16</w:t>
            </w:r>
          </w:p>
        </w:tc>
        <w:tc>
          <w:tcPr>
            <w:tcW w:w="1276" w:type="dxa"/>
          </w:tcPr>
          <w:p w14:paraId="3CA9A3D0"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26/M</w:t>
            </w:r>
          </w:p>
        </w:tc>
        <w:tc>
          <w:tcPr>
            <w:tcW w:w="5341" w:type="dxa"/>
            <w:gridSpan w:val="2"/>
          </w:tcPr>
          <w:p w14:paraId="52FE4983"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Right lobectomy</w:t>
            </w:r>
          </w:p>
        </w:tc>
        <w:tc>
          <w:tcPr>
            <w:tcW w:w="1241" w:type="dxa"/>
          </w:tcPr>
          <w:p w14:paraId="00571676"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Left PV</w:t>
            </w:r>
          </w:p>
        </w:tc>
      </w:tr>
      <w:tr w:rsidR="00C707DD" w:rsidRPr="007C63D9" w14:paraId="756F1B1C" w14:textId="77777777" w:rsidTr="000D3772">
        <w:trPr>
          <w:trHeight w:val="80"/>
        </w:trPr>
        <w:tc>
          <w:tcPr>
            <w:tcW w:w="1560" w:type="dxa"/>
          </w:tcPr>
          <w:p w14:paraId="7264B518"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17</w:t>
            </w:r>
          </w:p>
        </w:tc>
        <w:tc>
          <w:tcPr>
            <w:tcW w:w="1276" w:type="dxa"/>
          </w:tcPr>
          <w:p w14:paraId="1C8457C0"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55/F</w:t>
            </w:r>
          </w:p>
        </w:tc>
        <w:tc>
          <w:tcPr>
            <w:tcW w:w="5341" w:type="dxa"/>
            <w:gridSpan w:val="2"/>
          </w:tcPr>
          <w:p w14:paraId="1C27284F" w14:textId="74D51D5D"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Right + caudate lobectomy</w:t>
            </w:r>
          </w:p>
        </w:tc>
        <w:tc>
          <w:tcPr>
            <w:tcW w:w="1241" w:type="dxa"/>
          </w:tcPr>
          <w:p w14:paraId="25422416"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Left PV</w:t>
            </w:r>
          </w:p>
        </w:tc>
      </w:tr>
      <w:tr w:rsidR="00C707DD" w:rsidRPr="007C63D9" w14:paraId="33CBC38E" w14:textId="77777777" w:rsidTr="000D3772">
        <w:trPr>
          <w:trHeight w:val="217"/>
        </w:trPr>
        <w:tc>
          <w:tcPr>
            <w:tcW w:w="1560" w:type="dxa"/>
          </w:tcPr>
          <w:p w14:paraId="426FE713"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18</w:t>
            </w:r>
          </w:p>
        </w:tc>
        <w:tc>
          <w:tcPr>
            <w:tcW w:w="1276" w:type="dxa"/>
          </w:tcPr>
          <w:p w14:paraId="5A009EF0"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66/M</w:t>
            </w:r>
          </w:p>
        </w:tc>
        <w:tc>
          <w:tcPr>
            <w:tcW w:w="5341" w:type="dxa"/>
            <w:gridSpan w:val="2"/>
          </w:tcPr>
          <w:p w14:paraId="64DE51A0"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Right + caudate lobectomy</w:t>
            </w:r>
          </w:p>
        </w:tc>
        <w:tc>
          <w:tcPr>
            <w:tcW w:w="1241" w:type="dxa"/>
          </w:tcPr>
          <w:p w14:paraId="3FEE4B4E"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Left PV</w:t>
            </w:r>
          </w:p>
        </w:tc>
      </w:tr>
      <w:tr w:rsidR="00C707DD" w:rsidRPr="007C63D9" w14:paraId="6C62A5AF" w14:textId="77777777" w:rsidTr="000D3772">
        <w:trPr>
          <w:trHeight w:val="239"/>
        </w:trPr>
        <w:tc>
          <w:tcPr>
            <w:tcW w:w="1560" w:type="dxa"/>
          </w:tcPr>
          <w:p w14:paraId="2B19FEB8"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19</w:t>
            </w:r>
          </w:p>
        </w:tc>
        <w:tc>
          <w:tcPr>
            <w:tcW w:w="1276" w:type="dxa"/>
          </w:tcPr>
          <w:p w14:paraId="1F4DB469"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74/M</w:t>
            </w:r>
          </w:p>
        </w:tc>
        <w:tc>
          <w:tcPr>
            <w:tcW w:w="5341" w:type="dxa"/>
            <w:gridSpan w:val="2"/>
          </w:tcPr>
          <w:p w14:paraId="030ED247" w14:textId="77777777" w:rsidR="00B22E23" w:rsidRPr="007C63D9" w:rsidRDefault="00B22E23" w:rsidP="000D3772">
            <w:pPr>
              <w:wordWrap/>
              <w:snapToGrid w:val="0"/>
              <w:spacing w:line="360" w:lineRule="auto"/>
              <w:ind w:left="120" w:hangingChars="50" w:hanging="120"/>
              <w:jc w:val="center"/>
              <w:rPr>
                <w:rFonts w:ascii="Book Antiqua" w:hAnsi="Book Antiqua" w:cs="Times New Roman"/>
                <w:sz w:val="24"/>
                <w:szCs w:val="24"/>
              </w:rPr>
            </w:pPr>
            <w:r w:rsidRPr="007C63D9">
              <w:rPr>
                <w:rFonts w:ascii="Book Antiqua" w:hAnsi="Book Antiqua" w:cs="Times New Roman"/>
                <w:sz w:val="24"/>
                <w:szCs w:val="24"/>
              </w:rPr>
              <w:t>Subtotal pancreatectomy, Splectomy,, partial nephrectomy</w:t>
            </w:r>
          </w:p>
        </w:tc>
        <w:tc>
          <w:tcPr>
            <w:tcW w:w="1241" w:type="dxa"/>
          </w:tcPr>
          <w:p w14:paraId="6AA58EC2" w14:textId="77777777" w:rsidR="00B22E23" w:rsidRPr="007C63D9" w:rsidRDefault="00B22E23" w:rsidP="000D3772">
            <w:pPr>
              <w:wordWrap/>
              <w:snapToGrid w:val="0"/>
              <w:spacing w:line="360" w:lineRule="auto"/>
              <w:ind w:left="120" w:hangingChars="50" w:hanging="120"/>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230A0865" w14:textId="77777777" w:rsidTr="000D3772">
        <w:trPr>
          <w:trHeight w:val="272"/>
        </w:trPr>
        <w:tc>
          <w:tcPr>
            <w:tcW w:w="1560" w:type="dxa"/>
          </w:tcPr>
          <w:p w14:paraId="1F7B0910"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20</w:t>
            </w:r>
          </w:p>
        </w:tc>
        <w:tc>
          <w:tcPr>
            <w:tcW w:w="1276" w:type="dxa"/>
          </w:tcPr>
          <w:p w14:paraId="4E17603C"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79/F</w:t>
            </w:r>
          </w:p>
        </w:tc>
        <w:tc>
          <w:tcPr>
            <w:tcW w:w="5341" w:type="dxa"/>
            <w:gridSpan w:val="2"/>
          </w:tcPr>
          <w:p w14:paraId="71D3CB31"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Trisegmentectomy + caudate lobectomy</w:t>
            </w:r>
          </w:p>
        </w:tc>
        <w:tc>
          <w:tcPr>
            <w:tcW w:w="1241" w:type="dxa"/>
          </w:tcPr>
          <w:p w14:paraId="6526F821"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Left PV</w:t>
            </w:r>
          </w:p>
        </w:tc>
      </w:tr>
      <w:tr w:rsidR="00C707DD" w:rsidRPr="007C63D9" w14:paraId="41DB1A9D" w14:textId="77777777" w:rsidTr="000D3772">
        <w:trPr>
          <w:trHeight w:val="144"/>
        </w:trPr>
        <w:tc>
          <w:tcPr>
            <w:tcW w:w="1560" w:type="dxa"/>
          </w:tcPr>
          <w:p w14:paraId="52F0CE93"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21</w:t>
            </w:r>
          </w:p>
        </w:tc>
        <w:tc>
          <w:tcPr>
            <w:tcW w:w="1276" w:type="dxa"/>
          </w:tcPr>
          <w:p w14:paraId="7B31CCF8"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68/M</w:t>
            </w:r>
          </w:p>
        </w:tc>
        <w:tc>
          <w:tcPr>
            <w:tcW w:w="5341" w:type="dxa"/>
            <w:gridSpan w:val="2"/>
          </w:tcPr>
          <w:p w14:paraId="409131B1" w14:textId="2ED466A2"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Whipple’s op</w:t>
            </w:r>
          </w:p>
        </w:tc>
        <w:tc>
          <w:tcPr>
            <w:tcW w:w="1241" w:type="dxa"/>
          </w:tcPr>
          <w:p w14:paraId="1D2C26D9"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PV-SMV</w:t>
            </w:r>
          </w:p>
        </w:tc>
      </w:tr>
      <w:tr w:rsidR="00C707DD" w:rsidRPr="007C63D9" w14:paraId="2AB5A3CA" w14:textId="77777777" w:rsidTr="000D3772">
        <w:trPr>
          <w:trHeight w:val="80"/>
        </w:trPr>
        <w:tc>
          <w:tcPr>
            <w:tcW w:w="1560" w:type="dxa"/>
          </w:tcPr>
          <w:p w14:paraId="0D98D354"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22</w:t>
            </w:r>
          </w:p>
        </w:tc>
        <w:tc>
          <w:tcPr>
            <w:tcW w:w="1276" w:type="dxa"/>
          </w:tcPr>
          <w:p w14:paraId="3AEFEC46"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78/M</w:t>
            </w:r>
          </w:p>
        </w:tc>
        <w:tc>
          <w:tcPr>
            <w:tcW w:w="5341" w:type="dxa"/>
            <w:gridSpan w:val="2"/>
          </w:tcPr>
          <w:p w14:paraId="2147FA18"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Central segmentectomy</w:t>
            </w:r>
          </w:p>
        </w:tc>
        <w:tc>
          <w:tcPr>
            <w:tcW w:w="1241" w:type="dxa"/>
          </w:tcPr>
          <w:p w14:paraId="61523B31"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Right PV</w:t>
            </w:r>
          </w:p>
        </w:tc>
      </w:tr>
    </w:tbl>
    <w:p w14:paraId="1BF2210D" w14:textId="6F42DB6D" w:rsidR="00B22E23" w:rsidRPr="000D3772" w:rsidRDefault="00B22E23" w:rsidP="007C63D9">
      <w:pPr>
        <w:wordWrap/>
        <w:snapToGrid w:val="0"/>
        <w:spacing w:line="360" w:lineRule="auto"/>
        <w:rPr>
          <w:rFonts w:ascii="Book Antiqua" w:eastAsia="SimSun" w:hAnsi="Book Antiqua" w:cs="Times New Roman"/>
          <w:sz w:val="24"/>
          <w:szCs w:val="24"/>
          <w:lang w:eastAsia="zh-CN"/>
        </w:rPr>
      </w:pPr>
      <w:r w:rsidRPr="007C63D9">
        <w:rPr>
          <w:rFonts w:ascii="Book Antiqua" w:hAnsi="Book Antiqua" w:cs="Times New Roman"/>
          <w:sz w:val="24"/>
          <w:szCs w:val="24"/>
        </w:rPr>
        <w:t>DDLT</w:t>
      </w:r>
      <w:r w:rsidR="000D3772">
        <w:rPr>
          <w:rFonts w:ascii="Book Antiqua" w:eastAsia="SimSun" w:hAnsi="Book Antiqua" w:cs="Times New Roman" w:hint="eastAsia"/>
          <w:sz w:val="24"/>
          <w:szCs w:val="24"/>
          <w:lang w:eastAsia="zh-CN"/>
        </w:rPr>
        <w:t xml:space="preserve">: </w:t>
      </w:r>
      <w:r w:rsidRPr="000D3772">
        <w:rPr>
          <w:rFonts w:ascii="Book Antiqua" w:eastAsia="Arial,굴림" w:hAnsi="Book Antiqua" w:cs="Times New Roman"/>
          <w:caps/>
          <w:sz w:val="24"/>
          <w:szCs w:val="24"/>
        </w:rPr>
        <w:t>d</w:t>
      </w:r>
      <w:r w:rsidR="000D3772">
        <w:rPr>
          <w:rFonts w:ascii="Book Antiqua" w:eastAsia="Arial,굴림" w:hAnsi="Book Antiqua" w:cs="Times New Roman"/>
          <w:sz w:val="24"/>
          <w:szCs w:val="24"/>
        </w:rPr>
        <w:t>eceased donor liver transplant</w:t>
      </w:r>
      <w:r w:rsidRPr="007C63D9">
        <w:rPr>
          <w:rFonts w:ascii="Book Antiqua" w:eastAsia="Arial,굴림" w:hAnsi="Book Antiqua" w:cs="Times New Roman"/>
          <w:sz w:val="24"/>
          <w:szCs w:val="24"/>
        </w:rPr>
        <w:t>; PPPD</w:t>
      </w:r>
      <w:r w:rsidR="000D3772">
        <w:rPr>
          <w:rFonts w:ascii="Book Antiqua" w:eastAsia="SimSun" w:hAnsi="Book Antiqua" w:cs="Times New Roman" w:hint="eastAsia"/>
          <w:sz w:val="24"/>
          <w:szCs w:val="24"/>
          <w:lang w:eastAsia="zh-CN"/>
        </w:rPr>
        <w:t>:</w:t>
      </w:r>
      <w:r w:rsidRPr="007C63D9">
        <w:rPr>
          <w:rFonts w:ascii="Book Antiqua" w:eastAsia="Arial,굴림" w:hAnsi="Book Antiqua" w:cs="Times New Roman"/>
          <w:sz w:val="24"/>
          <w:szCs w:val="24"/>
        </w:rPr>
        <w:t xml:space="preserve"> </w:t>
      </w:r>
      <w:r w:rsidRPr="000D3772">
        <w:rPr>
          <w:rFonts w:ascii="Book Antiqua" w:eastAsia="Arial,굴림" w:hAnsi="Book Antiqua" w:cs="Times New Roman"/>
          <w:caps/>
          <w:sz w:val="24"/>
          <w:szCs w:val="24"/>
        </w:rPr>
        <w:t>p</w:t>
      </w:r>
      <w:r w:rsidRPr="007C63D9">
        <w:rPr>
          <w:rFonts w:ascii="Book Antiqua" w:eastAsia="Arial,굴림" w:hAnsi="Book Antiqua" w:cs="Times New Roman"/>
          <w:sz w:val="24"/>
          <w:szCs w:val="24"/>
        </w:rPr>
        <w:t>ylorus-p</w:t>
      </w:r>
      <w:r w:rsidR="000D3772">
        <w:rPr>
          <w:rFonts w:ascii="Book Antiqua" w:eastAsia="Arial,굴림" w:hAnsi="Book Antiqua" w:cs="Times New Roman"/>
          <w:sz w:val="24"/>
          <w:szCs w:val="24"/>
        </w:rPr>
        <w:t>reserving pancreatoduodenectomy</w:t>
      </w:r>
      <w:r w:rsidRPr="007C63D9">
        <w:rPr>
          <w:rFonts w:ascii="Book Antiqua" w:eastAsia="Arial,굴림" w:hAnsi="Book Antiqua" w:cs="Times New Roman"/>
          <w:sz w:val="24"/>
          <w:szCs w:val="24"/>
        </w:rPr>
        <w:t>; PV</w:t>
      </w:r>
      <w:r w:rsidR="000D3772">
        <w:rPr>
          <w:rFonts w:ascii="Book Antiqua" w:eastAsia="SimSun" w:hAnsi="Book Antiqua" w:cs="Times New Roman" w:hint="eastAsia"/>
          <w:sz w:val="24"/>
          <w:szCs w:val="24"/>
          <w:lang w:eastAsia="zh-CN"/>
        </w:rPr>
        <w:t>:</w:t>
      </w:r>
      <w:r w:rsidRPr="007C63D9">
        <w:rPr>
          <w:rFonts w:ascii="Book Antiqua" w:eastAsia="Arial,굴림" w:hAnsi="Book Antiqua" w:cs="Times New Roman"/>
          <w:sz w:val="24"/>
          <w:szCs w:val="24"/>
        </w:rPr>
        <w:t xml:space="preserve"> </w:t>
      </w:r>
      <w:r w:rsidRPr="000D3772">
        <w:rPr>
          <w:rFonts w:ascii="Book Antiqua" w:eastAsia="Arial,굴림" w:hAnsi="Book Antiqua" w:cs="Times New Roman"/>
          <w:caps/>
          <w:sz w:val="24"/>
          <w:szCs w:val="24"/>
        </w:rPr>
        <w:t>p</w:t>
      </w:r>
      <w:r w:rsidRPr="007C63D9">
        <w:rPr>
          <w:rFonts w:ascii="Book Antiqua" w:eastAsia="Arial,굴림" w:hAnsi="Book Antiqua" w:cs="Times New Roman"/>
          <w:sz w:val="24"/>
          <w:szCs w:val="24"/>
        </w:rPr>
        <w:t>ortal vein; SMV</w:t>
      </w:r>
      <w:r w:rsidR="000D3772">
        <w:rPr>
          <w:rFonts w:ascii="Book Antiqua" w:eastAsia="SimSun" w:hAnsi="Book Antiqua" w:cs="Times New Roman" w:hint="eastAsia"/>
          <w:sz w:val="24"/>
          <w:szCs w:val="24"/>
          <w:lang w:eastAsia="zh-CN"/>
        </w:rPr>
        <w:t>:</w:t>
      </w:r>
      <w:r w:rsidRPr="007C63D9">
        <w:rPr>
          <w:rFonts w:ascii="Book Antiqua" w:eastAsia="Arial,굴림" w:hAnsi="Book Antiqua" w:cs="Times New Roman"/>
          <w:sz w:val="24"/>
          <w:szCs w:val="24"/>
        </w:rPr>
        <w:t xml:space="preserve"> </w:t>
      </w:r>
      <w:r w:rsidRPr="000D3772">
        <w:rPr>
          <w:rFonts w:ascii="Book Antiqua" w:eastAsia="Arial,굴림" w:hAnsi="Book Antiqua" w:cs="Times New Roman"/>
          <w:caps/>
          <w:sz w:val="24"/>
          <w:szCs w:val="24"/>
        </w:rPr>
        <w:t>s</w:t>
      </w:r>
      <w:r w:rsidRPr="007C63D9">
        <w:rPr>
          <w:rFonts w:ascii="Book Antiqua" w:eastAsia="Arial,굴림" w:hAnsi="Book Antiqua" w:cs="Times New Roman"/>
          <w:sz w:val="24"/>
          <w:szCs w:val="24"/>
        </w:rPr>
        <w:t>uperior mesenteric vein; SpV</w:t>
      </w:r>
      <w:r w:rsidR="000D3772">
        <w:rPr>
          <w:rFonts w:ascii="Book Antiqua" w:eastAsia="SimSun" w:hAnsi="Book Antiqua" w:cs="Times New Roman" w:hint="eastAsia"/>
          <w:sz w:val="24"/>
          <w:szCs w:val="24"/>
          <w:lang w:eastAsia="zh-CN"/>
        </w:rPr>
        <w:t xml:space="preserve">: </w:t>
      </w:r>
      <w:r w:rsidRPr="000D3772">
        <w:rPr>
          <w:rFonts w:ascii="Book Antiqua" w:eastAsia="Arial,굴림" w:hAnsi="Book Antiqua" w:cs="Times New Roman"/>
          <w:caps/>
          <w:sz w:val="24"/>
          <w:szCs w:val="24"/>
        </w:rPr>
        <w:t>s</w:t>
      </w:r>
      <w:r w:rsidR="000D3772">
        <w:rPr>
          <w:rFonts w:ascii="Book Antiqua" w:eastAsia="Arial,굴림" w:hAnsi="Book Antiqua" w:cs="Times New Roman"/>
          <w:sz w:val="24"/>
          <w:szCs w:val="24"/>
        </w:rPr>
        <w:t>plenic vein</w:t>
      </w:r>
      <w:r w:rsidR="000D3772">
        <w:rPr>
          <w:rFonts w:ascii="Book Antiqua" w:eastAsia="SimSun" w:hAnsi="Book Antiqua" w:cs="Times New Roman" w:hint="eastAsia"/>
          <w:sz w:val="24"/>
          <w:szCs w:val="24"/>
          <w:lang w:eastAsia="zh-CN"/>
        </w:rPr>
        <w:t>.</w:t>
      </w:r>
    </w:p>
    <w:p w14:paraId="32EAA752" w14:textId="77777777" w:rsidR="00B22E23" w:rsidRPr="007C63D9" w:rsidRDefault="00B22E23" w:rsidP="007C63D9">
      <w:pPr>
        <w:wordWrap/>
        <w:snapToGrid w:val="0"/>
        <w:spacing w:line="360" w:lineRule="auto"/>
        <w:rPr>
          <w:rFonts w:ascii="Book Antiqua" w:eastAsia="Arial,굴림" w:hAnsi="Book Antiqua" w:cs="Times New Roman"/>
          <w:sz w:val="24"/>
          <w:szCs w:val="24"/>
        </w:rPr>
      </w:pPr>
      <w:r w:rsidRPr="007C63D9">
        <w:rPr>
          <w:rFonts w:ascii="Book Antiqua" w:eastAsia="Arial,굴림" w:hAnsi="Book Antiqua" w:cs="Times New Roman"/>
          <w:sz w:val="24"/>
          <w:szCs w:val="24"/>
        </w:rPr>
        <w:br w:type="page"/>
      </w:r>
    </w:p>
    <w:p w14:paraId="7DB916E6" w14:textId="5A216945" w:rsidR="00B22E23" w:rsidRPr="000D3772" w:rsidRDefault="00B22E23" w:rsidP="007C63D9">
      <w:pPr>
        <w:wordWrap/>
        <w:snapToGrid w:val="0"/>
        <w:spacing w:line="360" w:lineRule="auto"/>
        <w:rPr>
          <w:rFonts w:ascii="Book Antiqua" w:eastAsia="SimSun" w:hAnsi="Book Antiqua" w:cs="Times New Roman"/>
          <w:b/>
          <w:sz w:val="24"/>
          <w:szCs w:val="24"/>
          <w:lang w:eastAsia="zh-CN"/>
        </w:rPr>
      </w:pPr>
      <w:r w:rsidRPr="000D3772">
        <w:rPr>
          <w:rFonts w:ascii="Book Antiqua" w:hAnsi="Book Antiqua" w:cs="Times New Roman"/>
          <w:b/>
          <w:sz w:val="24"/>
          <w:szCs w:val="24"/>
        </w:rPr>
        <w:lastRenderedPageBreak/>
        <w:t>Table 2</w:t>
      </w:r>
      <w:r w:rsidR="000D3772" w:rsidRPr="000D3772">
        <w:rPr>
          <w:rFonts w:ascii="Book Antiqua" w:eastAsia="SimSun" w:hAnsi="Book Antiqua" w:cs="Times New Roman" w:hint="eastAsia"/>
          <w:b/>
          <w:sz w:val="24"/>
          <w:szCs w:val="24"/>
          <w:lang w:eastAsia="zh-CN"/>
        </w:rPr>
        <w:t xml:space="preserve"> </w:t>
      </w:r>
      <w:r w:rsidRPr="000D3772">
        <w:rPr>
          <w:rFonts w:ascii="Book Antiqua" w:hAnsi="Book Antiqua" w:cs="Times New Roman"/>
          <w:b/>
          <w:sz w:val="24"/>
          <w:szCs w:val="24"/>
        </w:rPr>
        <w:t>Clini</w:t>
      </w:r>
      <w:r w:rsidR="000D3772" w:rsidRPr="000D3772">
        <w:rPr>
          <w:rFonts w:ascii="Book Antiqua" w:hAnsi="Book Antiqua" w:cs="Times New Roman"/>
          <w:b/>
          <w:sz w:val="24"/>
          <w:szCs w:val="24"/>
        </w:rPr>
        <w:t>cal manifestations of patients</w:t>
      </w:r>
    </w:p>
    <w:tbl>
      <w:tblPr>
        <w:tblStyle w:val="TableGrid"/>
        <w:tblW w:w="9747" w:type="dxa"/>
        <w:tblLook w:val="04A0" w:firstRow="1" w:lastRow="0" w:firstColumn="1" w:lastColumn="0" w:noHBand="0" w:noVBand="1"/>
      </w:tblPr>
      <w:tblGrid>
        <w:gridCol w:w="7680"/>
        <w:gridCol w:w="1810"/>
        <w:gridCol w:w="257"/>
      </w:tblGrid>
      <w:tr w:rsidR="00C707DD" w:rsidRPr="007C63D9" w14:paraId="3E13BEF2" w14:textId="77777777" w:rsidTr="000D3772">
        <w:trPr>
          <w:trHeight w:val="285"/>
        </w:trPr>
        <w:tc>
          <w:tcPr>
            <w:tcW w:w="7680" w:type="dxa"/>
            <w:tcBorders>
              <w:left w:val="nil"/>
              <w:bottom w:val="single" w:sz="4" w:space="0" w:color="auto"/>
              <w:right w:val="nil"/>
            </w:tcBorders>
            <w:vAlign w:val="center"/>
          </w:tcPr>
          <w:p w14:paraId="40B07EC0" w14:textId="77777777" w:rsidR="00B22E23" w:rsidRPr="000D3772" w:rsidRDefault="00B22E23" w:rsidP="007C63D9">
            <w:pPr>
              <w:wordWrap/>
              <w:snapToGrid w:val="0"/>
              <w:spacing w:line="360" w:lineRule="auto"/>
              <w:rPr>
                <w:rFonts w:ascii="Book Antiqua" w:hAnsi="Book Antiqua" w:cs="Times New Roman"/>
                <w:b/>
                <w:sz w:val="24"/>
                <w:szCs w:val="24"/>
              </w:rPr>
            </w:pPr>
            <w:r w:rsidRPr="000D3772">
              <w:rPr>
                <w:rFonts w:ascii="Book Antiqua" w:hAnsi="Book Antiqua" w:cs="Times New Roman"/>
                <w:b/>
                <w:sz w:val="24"/>
                <w:szCs w:val="24"/>
              </w:rPr>
              <w:t>Clinical manifestations</w:t>
            </w:r>
          </w:p>
        </w:tc>
        <w:tc>
          <w:tcPr>
            <w:tcW w:w="2067" w:type="dxa"/>
            <w:gridSpan w:val="2"/>
            <w:tcBorders>
              <w:left w:val="nil"/>
              <w:bottom w:val="single" w:sz="4" w:space="0" w:color="auto"/>
              <w:right w:val="nil"/>
            </w:tcBorders>
            <w:vAlign w:val="center"/>
          </w:tcPr>
          <w:p w14:paraId="4DFB55B4" w14:textId="77777777" w:rsidR="00B22E23" w:rsidRPr="000D3772" w:rsidRDefault="00B22E23" w:rsidP="000D3772">
            <w:pPr>
              <w:wordWrap/>
              <w:snapToGrid w:val="0"/>
              <w:spacing w:line="360" w:lineRule="auto"/>
              <w:jc w:val="center"/>
              <w:rPr>
                <w:rFonts w:ascii="Book Antiqua" w:hAnsi="Book Antiqua" w:cs="Times New Roman"/>
                <w:b/>
                <w:sz w:val="24"/>
                <w:szCs w:val="24"/>
              </w:rPr>
            </w:pPr>
            <w:r w:rsidRPr="000D3772">
              <w:rPr>
                <w:rFonts w:ascii="Book Antiqua" w:hAnsi="Book Antiqua" w:cs="Times New Roman"/>
                <w:b/>
                <w:sz w:val="24"/>
                <w:szCs w:val="24"/>
              </w:rPr>
              <w:t>No. of patients</w:t>
            </w:r>
          </w:p>
        </w:tc>
      </w:tr>
      <w:tr w:rsidR="00C707DD" w:rsidRPr="007C63D9" w14:paraId="199FA5C0" w14:textId="77777777" w:rsidTr="000D3772">
        <w:trPr>
          <w:gridAfter w:val="1"/>
          <w:wAfter w:w="257" w:type="dxa"/>
          <w:trHeight w:val="450"/>
        </w:trPr>
        <w:tc>
          <w:tcPr>
            <w:tcW w:w="7680" w:type="dxa"/>
            <w:tcBorders>
              <w:left w:val="nil"/>
              <w:bottom w:val="nil"/>
              <w:right w:val="nil"/>
            </w:tcBorders>
          </w:tcPr>
          <w:p w14:paraId="16911A9D"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Intestinal angina-like abdominal pain refractory to medical treatment</w:t>
            </w:r>
          </w:p>
        </w:tc>
        <w:tc>
          <w:tcPr>
            <w:tcW w:w="1810" w:type="dxa"/>
            <w:tcBorders>
              <w:left w:val="nil"/>
              <w:bottom w:val="nil"/>
              <w:right w:val="nil"/>
            </w:tcBorders>
          </w:tcPr>
          <w:p w14:paraId="57B6C490" w14:textId="77777777" w:rsidR="00B22E23" w:rsidRPr="007C63D9" w:rsidRDefault="00B22E23" w:rsidP="000D3772">
            <w:pPr>
              <w:wordWrap/>
              <w:snapToGrid w:val="0"/>
              <w:spacing w:line="360" w:lineRule="auto"/>
              <w:jc w:val="center"/>
              <w:rPr>
                <w:rFonts w:ascii="Book Antiqua" w:hAnsi="Book Antiqua" w:cs="Times New Roman"/>
                <w:sz w:val="24"/>
                <w:szCs w:val="24"/>
              </w:rPr>
            </w:pPr>
          </w:p>
        </w:tc>
      </w:tr>
      <w:tr w:rsidR="00C707DD" w:rsidRPr="007C63D9" w14:paraId="256DE819" w14:textId="77777777" w:rsidTr="000D3772">
        <w:trPr>
          <w:gridAfter w:val="1"/>
          <w:wAfter w:w="257" w:type="dxa"/>
          <w:trHeight w:val="500"/>
        </w:trPr>
        <w:tc>
          <w:tcPr>
            <w:tcW w:w="7680" w:type="dxa"/>
            <w:tcBorders>
              <w:top w:val="nil"/>
              <w:left w:val="nil"/>
              <w:bottom w:val="nil"/>
              <w:right w:val="nil"/>
            </w:tcBorders>
          </w:tcPr>
          <w:p w14:paraId="1CA67DA2" w14:textId="77777777" w:rsidR="00B22E23" w:rsidRPr="000D3772" w:rsidRDefault="00B22E23" w:rsidP="007C63D9">
            <w:pPr>
              <w:wordWrap/>
              <w:snapToGrid w:val="0"/>
              <w:spacing w:line="360" w:lineRule="auto"/>
              <w:ind w:firstLineChars="100" w:firstLine="240"/>
              <w:rPr>
                <w:rFonts w:ascii="Book Antiqua" w:hAnsi="Book Antiqua" w:cs="Times New Roman"/>
                <w:sz w:val="24"/>
                <w:szCs w:val="24"/>
              </w:rPr>
            </w:pPr>
            <w:r w:rsidRPr="000D3772">
              <w:rPr>
                <w:rFonts w:ascii="Book Antiqua" w:hAnsi="Book Antiqua" w:cs="Times New Roman"/>
                <w:sz w:val="24"/>
                <w:szCs w:val="24"/>
              </w:rPr>
              <w:t>Only pain</w:t>
            </w:r>
          </w:p>
        </w:tc>
        <w:tc>
          <w:tcPr>
            <w:tcW w:w="1810" w:type="dxa"/>
            <w:tcBorders>
              <w:top w:val="nil"/>
              <w:left w:val="nil"/>
              <w:bottom w:val="nil"/>
              <w:right w:val="nil"/>
            </w:tcBorders>
          </w:tcPr>
          <w:p w14:paraId="3A2E833F"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2</w:t>
            </w:r>
          </w:p>
        </w:tc>
      </w:tr>
      <w:tr w:rsidR="00C707DD" w:rsidRPr="007C63D9" w14:paraId="46509578" w14:textId="77777777" w:rsidTr="000D3772">
        <w:trPr>
          <w:gridAfter w:val="1"/>
          <w:wAfter w:w="257" w:type="dxa"/>
          <w:trHeight w:val="514"/>
        </w:trPr>
        <w:tc>
          <w:tcPr>
            <w:tcW w:w="7680" w:type="dxa"/>
            <w:tcBorders>
              <w:top w:val="nil"/>
              <w:left w:val="nil"/>
              <w:bottom w:val="nil"/>
              <w:right w:val="nil"/>
            </w:tcBorders>
          </w:tcPr>
          <w:p w14:paraId="046DC341" w14:textId="1D61AC78" w:rsidR="00B22E23" w:rsidRPr="000D3772" w:rsidRDefault="00B22E23" w:rsidP="007C63D9">
            <w:pPr>
              <w:wordWrap/>
              <w:snapToGrid w:val="0"/>
              <w:spacing w:line="360" w:lineRule="auto"/>
              <w:ind w:firstLineChars="100" w:firstLine="240"/>
              <w:rPr>
                <w:rFonts w:ascii="Book Antiqua" w:hAnsi="Book Antiqua" w:cs="Times New Roman"/>
                <w:sz w:val="24"/>
                <w:szCs w:val="24"/>
              </w:rPr>
            </w:pPr>
            <w:r w:rsidRPr="000D3772">
              <w:rPr>
                <w:rFonts w:ascii="Book Antiqua" w:hAnsi="Book Antiqua" w:cs="Times New Roman"/>
                <w:sz w:val="24"/>
                <w:szCs w:val="24"/>
              </w:rPr>
              <w:t>Worsening of</w:t>
            </w:r>
            <w:r w:rsidR="000D3772">
              <w:rPr>
                <w:rFonts w:ascii="Book Antiqua" w:hAnsi="Book Antiqua" w:cs="Times New Roman"/>
                <w:sz w:val="24"/>
                <w:szCs w:val="24"/>
              </w:rPr>
              <w:t xml:space="preserve"> PVS during the follow-up(&gt;2 wk</w:t>
            </w:r>
            <w:r w:rsidRPr="000D3772">
              <w:rPr>
                <w:rFonts w:ascii="Book Antiqua" w:hAnsi="Book Antiqua" w:cs="Times New Roman"/>
                <w:sz w:val="24"/>
                <w:szCs w:val="24"/>
              </w:rPr>
              <w:t>)</w:t>
            </w:r>
          </w:p>
        </w:tc>
        <w:tc>
          <w:tcPr>
            <w:tcW w:w="1810" w:type="dxa"/>
            <w:tcBorders>
              <w:top w:val="nil"/>
              <w:left w:val="nil"/>
              <w:bottom w:val="nil"/>
              <w:right w:val="nil"/>
            </w:tcBorders>
          </w:tcPr>
          <w:p w14:paraId="01E842A0"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4</w:t>
            </w:r>
          </w:p>
        </w:tc>
      </w:tr>
      <w:tr w:rsidR="00C707DD" w:rsidRPr="007C63D9" w14:paraId="79ED78D5" w14:textId="77777777" w:rsidTr="000D3772">
        <w:trPr>
          <w:gridAfter w:val="1"/>
          <w:wAfter w:w="257" w:type="dxa"/>
          <w:trHeight w:val="514"/>
        </w:trPr>
        <w:tc>
          <w:tcPr>
            <w:tcW w:w="7680" w:type="dxa"/>
            <w:tcBorders>
              <w:top w:val="nil"/>
              <w:left w:val="nil"/>
              <w:bottom w:val="nil"/>
              <w:right w:val="nil"/>
            </w:tcBorders>
          </w:tcPr>
          <w:p w14:paraId="1C82EFEB" w14:textId="010DD564" w:rsidR="00B22E23" w:rsidRPr="000D3772" w:rsidRDefault="00B22E23" w:rsidP="007C63D9">
            <w:pPr>
              <w:wordWrap/>
              <w:snapToGrid w:val="0"/>
              <w:spacing w:line="360" w:lineRule="auto"/>
              <w:ind w:firstLineChars="100" w:firstLine="240"/>
              <w:rPr>
                <w:rFonts w:ascii="Book Antiqua" w:hAnsi="Book Antiqua" w:cs="Times New Roman"/>
                <w:sz w:val="24"/>
                <w:szCs w:val="24"/>
              </w:rPr>
            </w:pPr>
            <w:r w:rsidRPr="000D3772">
              <w:rPr>
                <w:rFonts w:ascii="Book Antiqua" w:hAnsi="Book Antiqua" w:cs="Times New Roman"/>
                <w:sz w:val="24"/>
                <w:szCs w:val="24"/>
              </w:rPr>
              <w:t>Worsening of</w:t>
            </w:r>
            <w:r w:rsidR="000D3772">
              <w:rPr>
                <w:rFonts w:ascii="Book Antiqua" w:hAnsi="Book Antiqua" w:cs="Times New Roman"/>
                <w:sz w:val="24"/>
                <w:szCs w:val="24"/>
              </w:rPr>
              <w:t xml:space="preserve"> PVS during the follow-up(&gt;2 wk</w:t>
            </w:r>
            <w:r w:rsidRPr="000D3772">
              <w:rPr>
                <w:rFonts w:ascii="Book Antiqua" w:hAnsi="Book Antiqua" w:cs="Times New Roman"/>
                <w:sz w:val="24"/>
                <w:szCs w:val="24"/>
              </w:rPr>
              <w:t xml:space="preserve">) + abnormal LFT </w:t>
            </w:r>
          </w:p>
        </w:tc>
        <w:tc>
          <w:tcPr>
            <w:tcW w:w="1810" w:type="dxa"/>
            <w:tcBorders>
              <w:top w:val="nil"/>
              <w:left w:val="nil"/>
              <w:bottom w:val="nil"/>
              <w:right w:val="nil"/>
            </w:tcBorders>
          </w:tcPr>
          <w:p w14:paraId="663AD440"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1</w:t>
            </w:r>
          </w:p>
        </w:tc>
      </w:tr>
      <w:tr w:rsidR="00C707DD" w:rsidRPr="007C63D9" w14:paraId="7627272F" w14:textId="77777777" w:rsidTr="000D3772">
        <w:trPr>
          <w:gridAfter w:val="1"/>
          <w:wAfter w:w="257" w:type="dxa"/>
          <w:trHeight w:val="81"/>
        </w:trPr>
        <w:tc>
          <w:tcPr>
            <w:tcW w:w="7680" w:type="dxa"/>
            <w:tcBorders>
              <w:top w:val="nil"/>
              <w:left w:val="nil"/>
              <w:bottom w:val="nil"/>
              <w:right w:val="nil"/>
            </w:tcBorders>
          </w:tcPr>
          <w:p w14:paraId="26417E90" w14:textId="77777777" w:rsidR="00B22E23" w:rsidRPr="000D3772" w:rsidRDefault="00B22E23" w:rsidP="007C63D9">
            <w:pPr>
              <w:wordWrap/>
              <w:snapToGrid w:val="0"/>
              <w:spacing w:line="360" w:lineRule="auto"/>
              <w:ind w:firstLineChars="100" w:firstLine="240"/>
              <w:rPr>
                <w:rFonts w:ascii="Book Antiqua" w:hAnsi="Book Antiqua" w:cs="Times New Roman"/>
                <w:sz w:val="24"/>
                <w:szCs w:val="24"/>
              </w:rPr>
            </w:pPr>
            <w:r w:rsidRPr="000D3772">
              <w:rPr>
                <w:rFonts w:ascii="Book Antiqua" w:hAnsi="Book Antiqua" w:cs="Times New Roman"/>
                <w:sz w:val="24"/>
                <w:szCs w:val="24"/>
              </w:rPr>
              <w:t>PVT after PCD</w:t>
            </w:r>
          </w:p>
        </w:tc>
        <w:tc>
          <w:tcPr>
            <w:tcW w:w="1810" w:type="dxa"/>
            <w:tcBorders>
              <w:top w:val="nil"/>
              <w:left w:val="nil"/>
              <w:bottom w:val="nil"/>
              <w:right w:val="nil"/>
            </w:tcBorders>
          </w:tcPr>
          <w:p w14:paraId="39A12577"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1</w:t>
            </w:r>
          </w:p>
        </w:tc>
      </w:tr>
      <w:tr w:rsidR="00C707DD" w:rsidRPr="007C63D9" w14:paraId="36298F16" w14:textId="77777777" w:rsidTr="000D3772">
        <w:trPr>
          <w:gridAfter w:val="1"/>
          <w:wAfter w:w="257" w:type="dxa"/>
          <w:trHeight w:val="235"/>
        </w:trPr>
        <w:tc>
          <w:tcPr>
            <w:tcW w:w="7680" w:type="dxa"/>
            <w:tcBorders>
              <w:top w:val="nil"/>
              <w:left w:val="nil"/>
              <w:bottom w:val="nil"/>
              <w:right w:val="nil"/>
            </w:tcBorders>
          </w:tcPr>
          <w:p w14:paraId="571737ED" w14:textId="77777777" w:rsidR="00B22E23" w:rsidRPr="000D3772" w:rsidRDefault="00B22E23" w:rsidP="007C63D9">
            <w:pPr>
              <w:wordWrap/>
              <w:snapToGrid w:val="0"/>
              <w:spacing w:line="360" w:lineRule="auto"/>
              <w:ind w:firstLineChars="100" w:firstLine="240"/>
              <w:rPr>
                <w:rFonts w:ascii="Book Antiqua" w:hAnsi="Book Antiqua" w:cs="Times New Roman"/>
                <w:sz w:val="24"/>
                <w:szCs w:val="24"/>
              </w:rPr>
            </w:pPr>
            <w:r w:rsidRPr="000D3772">
              <w:rPr>
                <w:rFonts w:ascii="Book Antiqua" w:hAnsi="Book Antiqua" w:cs="Times New Roman"/>
                <w:sz w:val="24"/>
                <w:szCs w:val="24"/>
              </w:rPr>
              <w:t>Abnormal LFT</w:t>
            </w:r>
          </w:p>
        </w:tc>
        <w:tc>
          <w:tcPr>
            <w:tcW w:w="1810" w:type="dxa"/>
            <w:tcBorders>
              <w:top w:val="nil"/>
              <w:left w:val="nil"/>
              <w:bottom w:val="nil"/>
              <w:right w:val="nil"/>
            </w:tcBorders>
          </w:tcPr>
          <w:p w14:paraId="30C950B2"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1</w:t>
            </w:r>
          </w:p>
        </w:tc>
      </w:tr>
      <w:tr w:rsidR="00C707DD" w:rsidRPr="007C63D9" w14:paraId="3461F032" w14:textId="77777777" w:rsidTr="000D3772">
        <w:trPr>
          <w:gridAfter w:val="1"/>
          <w:wAfter w:w="257" w:type="dxa"/>
          <w:trHeight w:val="500"/>
        </w:trPr>
        <w:tc>
          <w:tcPr>
            <w:tcW w:w="7680" w:type="dxa"/>
            <w:tcBorders>
              <w:top w:val="nil"/>
              <w:left w:val="nil"/>
              <w:bottom w:val="nil"/>
              <w:right w:val="nil"/>
            </w:tcBorders>
          </w:tcPr>
          <w:p w14:paraId="73631156" w14:textId="77777777" w:rsidR="00B22E23" w:rsidRPr="000D3772" w:rsidRDefault="00B22E23" w:rsidP="007C63D9">
            <w:pPr>
              <w:wordWrap/>
              <w:snapToGrid w:val="0"/>
              <w:spacing w:line="360" w:lineRule="auto"/>
              <w:ind w:firstLineChars="100" w:firstLine="240"/>
              <w:rPr>
                <w:rFonts w:ascii="Book Antiqua" w:hAnsi="Book Antiqua" w:cs="Times New Roman"/>
                <w:sz w:val="24"/>
                <w:szCs w:val="24"/>
              </w:rPr>
            </w:pPr>
            <w:r w:rsidRPr="000D3772">
              <w:rPr>
                <w:rFonts w:ascii="Book Antiqua" w:hAnsi="Book Antiqua" w:cs="Times New Roman"/>
                <w:sz w:val="24"/>
                <w:szCs w:val="24"/>
              </w:rPr>
              <w:t>Fail to PV anastomosis during the operation</w:t>
            </w:r>
          </w:p>
        </w:tc>
        <w:tc>
          <w:tcPr>
            <w:tcW w:w="1810" w:type="dxa"/>
            <w:tcBorders>
              <w:top w:val="nil"/>
              <w:left w:val="nil"/>
              <w:bottom w:val="nil"/>
              <w:right w:val="nil"/>
            </w:tcBorders>
          </w:tcPr>
          <w:p w14:paraId="3A9D01FC"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1</w:t>
            </w:r>
          </w:p>
        </w:tc>
      </w:tr>
      <w:tr w:rsidR="00C707DD" w:rsidRPr="007C63D9" w14:paraId="2AC2DBF6" w14:textId="77777777" w:rsidTr="000D3772">
        <w:trPr>
          <w:gridAfter w:val="1"/>
          <w:wAfter w:w="257" w:type="dxa"/>
          <w:trHeight w:val="514"/>
        </w:trPr>
        <w:tc>
          <w:tcPr>
            <w:tcW w:w="7680" w:type="dxa"/>
            <w:tcBorders>
              <w:top w:val="nil"/>
              <w:left w:val="nil"/>
              <w:bottom w:val="nil"/>
              <w:right w:val="nil"/>
            </w:tcBorders>
          </w:tcPr>
          <w:p w14:paraId="2C488B3A" w14:textId="4ED0753A"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Anorexia refractomy to medical treatment</w:t>
            </w:r>
            <w:r w:rsidR="000D3772">
              <w:rPr>
                <w:rFonts w:ascii="Book Antiqua" w:eastAsia="SimSun" w:hAnsi="Book Antiqua" w:cs="Times New Roman" w:hint="eastAsia"/>
                <w:sz w:val="24"/>
                <w:szCs w:val="24"/>
                <w:lang w:eastAsia="zh-CN"/>
              </w:rPr>
              <w:t xml:space="preserve"> </w:t>
            </w:r>
            <w:r w:rsidRPr="007C63D9">
              <w:rPr>
                <w:rFonts w:ascii="Book Antiqua" w:hAnsi="Book Antiqua" w:cs="Times New Roman"/>
                <w:sz w:val="24"/>
                <w:szCs w:val="24"/>
              </w:rPr>
              <w:t>(with increased JPDO)</w:t>
            </w:r>
          </w:p>
        </w:tc>
        <w:tc>
          <w:tcPr>
            <w:tcW w:w="1810" w:type="dxa"/>
            <w:tcBorders>
              <w:top w:val="nil"/>
              <w:left w:val="nil"/>
              <w:bottom w:val="nil"/>
              <w:right w:val="nil"/>
            </w:tcBorders>
          </w:tcPr>
          <w:p w14:paraId="7611FA79"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1</w:t>
            </w:r>
          </w:p>
        </w:tc>
      </w:tr>
      <w:tr w:rsidR="00C707DD" w:rsidRPr="007C63D9" w14:paraId="7B3DD6E7" w14:textId="77777777" w:rsidTr="000D3772">
        <w:trPr>
          <w:gridAfter w:val="1"/>
          <w:wAfter w:w="257" w:type="dxa"/>
          <w:trHeight w:val="500"/>
        </w:trPr>
        <w:tc>
          <w:tcPr>
            <w:tcW w:w="7680" w:type="dxa"/>
            <w:tcBorders>
              <w:top w:val="nil"/>
              <w:left w:val="nil"/>
              <w:bottom w:val="nil"/>
              <w:right w:val="nil"/>
            </w:tcBorders>
          </w:tcPr>
          <w:p w14:paraId="107D2458"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Ascites</w:t>
            </w:r>
          </w:p>
        </w:tc>
        <w:tc>
          <w:tcPr>
            <w:tcW w:w="1810" w:type="dxa"/>
            <w:tcBorders>
              <w:top w:val="nil"/>
              <w:left w:val="nil"/>
              <w:bottom w:val="nil"/>
              <w:right w:val="nil"/>
            </w:tcBorders>
          </w:tcPr>
          <w:p w14:paraId="2BE7EB62"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4</w:t>
            </w:r>
          </w:p>
        </w:tc>
      </w:tr>
      <w:tr w:rsidR="00C707DD" w:rsidRPr="007C63D9" w14:paraId="795CBE5B" w14:textId="77777777" w:rsidTr="000D3772">
        <w:trPr>
          <w:gridAfter w:val="1"/>
          <w:wAfter w:w="257" w:type="dxa"/>
          <w:trHeight w:val="514"/>
        </w:trPr>
        <w:tc>
          <w:tcPr>
            <w:tcW w:w="7680" w:type="dxa"/>
            <w:tcBorders>
              <w:top w:val="nil"/>
              <w:left w:val="nil"/>
              <w:bottom w:val="nil"/>
              <w:right w:val="nil"/>
            </w:tcBorders>
          </w:tcPr>
          <w:p w14:paraId="0E6A66FD"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Increased JPDO</w:t>
            </w:r>
          </w:p>
        </w:tc>
        <w:tc>
          <w:tcPr>
            <w:tcW w:w="1810" w:type="dxa"/>
            <w:tcBorders>
              <w:top w:val="nil"/>
              <w:left w:val="nil"/>
              <w:bottom w:val="nil"/>
              <w:right w:val="nil"/>
            </w:tcBorders>
          </w:tcPr>
          <w:p w14:paraId="22FDB02F"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6</w:t>
            </w:r>
          </w:p>
        </w:tc>
      </w:tr>
      <w:tr w:rsidR="00B22E23" w:rsidRPr="007C63D9" w14:paraId="4F7AC715" w14:textId="77777777" w:rsidTr="000D3772">
        <w:trPr>
          <w:gridAfter w:val="1"/>
          <w:wAfter w:w="257" w:type="dxa"/>
          <w:trHeight w:val="500"/>
        </w:trPr>
        <w:tc>
          <w:tcPr>
            <w:tcW w:w="7680" w:type="dxa"/>
            <w:tcBorders>
              <w:top w:val="nil"/>
              <w:left w:val="nil"/>
              <w:right w:val="nil"/>
            </w:tcBorders>
          </w:tcPr>
          <w:p w14:paraId="75FFAD9B" w14:textId="77777777" w:rsidR="00B22E23" w:rsidRPr="007C63D9" w:rsidRDefault="00B22E23" w:rsidP="007C63D9">
            <w:pPr>
              <w:wordWrap/>
              <w:snapToGrid w:val="0"/>
              <w:spacing w:line="360" w:lineRule="auto"/>
              <w:rPr>
                <w:rFonts w:ascii="Book Antiqua" w:hAnsi="Book Antiqua" w:cs="Times New Roman"/>
                <w:sz w:val="24"/>
                <w:szCs w:val="24"/>
              </w:rPr>
            </w:pPr>
            <w:r w:rsidRPr="007C63D9">
              <w:rPr>
                <w:rFonts w:ascii="Book Antiqua" w:hAnsi="Book Antiqua" w:cs="Times New Roman"/>
                <w:sz w:val="24"/>
                <w:szCs w:val="24"/>
              </w:rPr>
              <w:t>Abnormal LFT</w:t>
            </w:r>
          </w:p>
        </w:tc>
        <w:tc>
          <w:tcPr>
            <w:tcW w:w="1810" w:type="dxa"/>
            <w:tcBorders>
              <w:top w:val="nil"/>
              <w:left w:val="nil"/>
              <w:right w:val="nil"/>
            </w:tcBorders>
          </w:tcPr>
          <w:p w14:paraId="6CB3F995"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1</w:t>
            </w:r>
          </w:p>
        </w:tc>
      </w:tr>
    </w:tbl>
    <w:p w14:paraId="37567FAC" w14:textId="63E85C04" w:rsidR="000D3772" w:rsidRPr="000D3772" w:rsidRDefault="002B5BE5" w:rsidP="000D3772">
      <w:pPr>
        <w:wordWrap/>
        <w:snapToGrid w:val="0"/>
        <w:spacing w:line="360" w:lineRule="auto"/>
        <w:rPr>
          <w:rFonts w:ascii="Book Antiqua" w:eastAsia="SimSun" w:hAnsi="Book Antiqua" w:cs="Times New Roman"/>
          <w:sz w:val="24"/>
          <w:szCs w:val="24"/>
          <w:lang w:eastAsia="zh-CN"/>
        </w:rPr>
      </w:pPr>
      <w:r w:rsidRPr="007C63D9">
        <w:rPr>
          <w:rFonts w:ascii="Book Antiqua" w:hAnsi="Book Antiqua" w:cs="Times New Roman"/>
          <w:sz w:val="24"/>
          <w:szCs w:val="24"/>
        </w:rPr>
        <w:t>Note: “Worsening of PVS” indicates aggravation of the PVS on abdominal CT during the follow-up period. “Increased JPDO” indicates increased serosanguinous JP dr</w:t>
      </w:r>
      <w:r w:rsidR="000D3772">
        <w:rPr>
          <w:rFonts w:ascii="Book Antiqua" w:hAnsi="Book Antiqua" w:cs="Times New Roman"/>
          <w:sz w:val="24"/>
          <w:szCs w:val="24"/>
        </w:rPr>
        <w:t>ain output–suspected ascites.</w:t>
      </w:r>
      <w:r w:rsidR="000D3772">
        <w:rPr>
          <w:rFonts w:ascii="Book Antiqua" w:eastAsia="SimSun" w:hAnsi="Book Antiqua" w:cs="Times New Roman" w:hint="eastAsia"/>
          <w:sz w:val="24"/>
          <w:szCs w:val="24"/>
          <w:lang w:eastAsia="zh-CN"/>
        </w:rPr>
        <w:t xml:space="preserve"> </w:t>
      </w:r>
      <w:r w:rsidR="000D3772" w:rsidRPr="007C63D9">
        <w:rPr>
          <w:rFonts w:ascii="Book Antiqua" w:hAnsi="Book Antiqua" w:cs="Times New Roman"/>
          <w:sz w:val="24"/>
          <w:szCs w:val="24"/>
        </w:rPr>
        <w:t>CT</w:t>
      </w:r>
      <w:r w:rsidR="000D3772">
        <w:rPr>
          <w:rFonts w:ascii="Book Antiqua" w:eastAsia="SimSun" w:hAnsi="Book Antiqua" w:cs="Times New Roman" w:hint="eastAsia"/>
          <w:sz w:val="24"/>
          <w:szCs w:val="24"/>
          <w:lang w:eastAsia="zh-CN"/>
        </w:rPr>
        <w:t>:</w:t>
      </w:r>
      <w:r w:rsidR="000D3772" w:rsidRPr="007C63D9">
        <w:rPr>
          <w:rFonts w:ascii="Book Antiqua" w:hAnsi="Book Antiqua" w:cs="Times New Roman"/>
          <w:sz w:val="24"/>
          <w:szCs w:val="24"/>
        </w:rPr>
        <w:t xml:space="preserve"> </w:t>
      </w:r>
      <w:r w:rsidR="000D3772" w:rsidRPr="000D3772">
        <w:rPr>
          <w:rFonts w:ascii="Book Antiqua" w:hAnsi="Book Antiqua" w:cs="Times New Roman"/>
          <w:sz w:val="24"/>
          <w:szCs w:val="24"/>
        </w:rPr>
        <w:t>Computed tomography</w:t>
      </w:r>
      <w:r w:rsidR="000D3772">
        <w:rPr>
          <w:rFonts w:ascii="Book Antiqua" w:eastAsia="SimSun" w:hAnsi="Book Antiqua" w:cs="Times New Roman" w:hint="eastAsia"/>
          <w:sz w:val="24"/>
          <w:szCs w:val="24"/>
          <w:lang w:eastAsia="zh-CN"/>
        </w:rPr>
        <w:t>;</w:t>
      </w:r>
      <w:r w:rsidR="000D3772" w:rsidRPr="000D3772">
        <w:rPr>
          <w:rFonts w:ascii="Book Antiqua" w:hAnsi="Book Antiqua" w:cs="Times New Roman"/>
          <w:sz w:val="24"/>
          <w:szCs w:val="24"/>
        </w:rPr>
        <w:t xml:space="preserve"> </w:t>
      </w:r>
      <w:r w:rsidR="000D3772" w:rsidRPr="007C63D9">
        <w:rPr>
          <w:rFonts w:ascii="Book Antiqua" w:hAnsi="Book Antiqua" w:cs="Times New Roman"/>
          <w:sz w:val="24"/>
          <w:szCs w:val="24"/>
        </w:rPr>
        <w:t>JPDO</w:t>
      </w:r>
      <w:r w:rsidR="000D3772">
        <w:rPr>
          <w:rFonts w:ascii="Book Antiqua" w:eastAsia="SimSun" w:hAnsi="Book Antiqua" w:cs="Times New Roman" w:hint="eastAsia"/>
          <w:sz w:val="24"/>
          <w:szCs w:val="24"/>
          <w:lang w:eastAsia="zh-CN"/>
        </w:rPr>
        <w:t xml:space="preserve">: </w:t>
      </w:r>
      <w:r w:rsidR="000D3772" w:rsidRPr="007C63D9">
        <w:rPr>
          <w:rFonts w:ascii="Book Antiqua" w:hAnsi="Book Antiqua" w:cs="Times New Roman"/>
          <w:sz w:val="24"/>
          <w:szCs w:val="24"/>
        </w:rPr>
        <w:t>Jackson-Pratt drain output; PVS</w:t>
      </w:r>
      <w:r w:rsidR="000D3772">
        <w:rPr>
          <w:rFonts w:ascii="Book Antiqua" w:eastAsia="SimSun" w:hAnsi="Book Antiqua" w:cs="Times New Roman" w:hint="eastAsia"/>
          <w:sz w:val="24"/>
          <w:szCs w:val="24"/>
          <w:lang w:eastAsia="zh-CN"/>
        </w:rPr>
        <w:t>:</w:t>
      </w:r>
      <w:r w:rsidR="000D3772" w:rsidRPr="007C63D9">
        <w:rPr>
          <w:rFonts w:ascii="Book Antiqua" w:hAnsi="Book Antiqua" w:cs="Times New Roman"/>
          <w:sz w:val="24"/>
          <w:szCs w:val="24"/>
        </w:rPr>
        <w:t xml:space="preserve"> </w:t>
      </w:r>
      <w:r w:rsidR="000D3772" w:rsidRPr="000D3772">
        <w:rPr>
          <w:rFonts w:ascii="Book Antiqua" w:hAnsi="Book Antiqua" w:cs="Times New Roman"/>
          <w:caps/>
          <w:sz w:val="24"/>
          <w:szCs w:val="24"/>
        </w:rPr>
        <w:t>p</w:t>
      </w:r>
      <w:r w:rsidR="000D3772" w:rsidRPr="007C63D9">
        <w:rPr>
          <w:rFonts w:ascii="Book Antiqua" w:hAnsi="Book Antiqua" w:cs="Times New Roman"/>
          <w:sz w:val="24"/>
          <w:szCs w:val="24"/>
        </w:rPr>
        <w:t>ortal vein stenosis; PCD</w:t>
      </w:r>
      <w:r w:rsidR="000D3772">
        <w:rPr>
          <w:rFonts w:ascii="Book Antiqua" w:eastAsia="SimSun" w:hAnsi="Book Antiqua" w:cs="Times New Roman" w:hint="eastAsia"/>
          <w:sz w:val="24"/>
          <w:szCs w:val="24"/>
          <w:lang w:eastAsia="zh-CN"/>
        </w:rPr>
        <w:t>:</w:t>
      </w:r>
      <w:r w:rsidR="000D3772" w:rsidRPr="007C63D9">
        <w:rPr>
          <w:rFonts w:ascii="Book Antiqua" w:hAnsi="Book Antiqua" w:cs="Times New Roman"/>
          <w:sz w:val="24"/>
          <w:szCs w:val="24"/>
        </w:rPr>
        <w:t xml:space="preserve"> </w:t>
      </w:r>
      <w:r w:rsidR="000D3772" w:rsidRPr="000D3772">
        <w:rPr>
          <w:rFonts w:ascii="Book Antiqua" w:hAnsi="Book Antiqua" w:cs="Times New Roman"/>
          <w:caps/>
          <w:sz w:val="24"/>
          <w:szCs w:val="24"/>
        </w:rPr>
        <w:t>p</w:t>
      </w:r>
      <w:r w:rsidR="000D3772" w:rsidRPr="007C63D9">
        <w:rPr>
          <w:rFonts w:ascii="Book Antiqua" w:hAnsi="Book Antiqua" w:cs="Times New Roman"/>
          <w:sz w:val="24"/>
          <w:szCs w:val="24"/>
        </w:rPr>
        <w:t>ercutaneous drainage; PVT</w:t>
      </w:r>
      <w:r w:rsidR="000D3772">
        <w:rPr>
          <w:rFonts w:ascii="Book Antiqua" w:eastAsia="SimSun" w:hAnsi="Book Antiqua" w:cs="Times New Roman" w:hint="eastAsia"/>
          <w:sz w:val="24"/>
          <w:szCs w:val="24"/>
          <w:lang w:eastAsia="zh-CN"/>
        </w:rPr>
        <w:t>:</w:t>
      </w:r>
      <w:r w:rsidR="000D3772" w:rsidRPr="007C63D9">
        <w:rPr>
          <w:rFonts w:ascii="Book Antiqua" w:hAnsi="Book Antiqua" w:cs="Times New Roman"/>
          <w:sz w:val="24"/>
          <w:szCs w:val="24"/>
        </w:rPr>
        <w:t xml:space="preserve"> </w:t>
      </w:r>
      <w:r w:rsidR="000D3772" w:rsidRPr="000D3772">
        <w:rPr>
          <w:rFonts w:ascii="Book Antiqua" w:hAnsi="Book Antiqua" w:cs="Times New Roman"/>
          <w:caps/>
          <w:sz w:val="24"/>
          <w:szCs w:val="24"/>
        </w:rPr>
        <w:t>p</w:t>
      </w:r>
      <w:r w:rsidR="000D3772">
        <w:rPr>
          <w:rFonts w:ascii="Book Antiqua" w:hAnsi="Book Antiqua" w:cs="Times New Roman"/>
          <w:sz w:val="24"/>
          <w:szCs w:val="24"/>
        </w:rPr>
        <w:t>ortal vein thrombosis.</w:t>
      </w:r>
    </w:p>
    <w:p w14:paraId="7B947CE4" w14:textId="77777777" w:rsidR="00C606C2" w:rsidRPr="007C63D9" w:rsidRDefault="00C606C2" w:rsidP="007C63D9">
      <w:pPr>
        <w:widowControl/>
        <w:wordWrap/>
        <w:autoSpaceDE/>
        <w:autoSpaceDN/>
        <w:spacing w:line="360" w:lineRule="auto"/>
        <w:rPr>
          <w:rFonts w:ascii="Book Antiqua" w:hAnsi="Book Antiqua" w:cs="Times New Roman"/>
          <w:sz w:val="24"/>
          <w:szCs w:val="24"/>
        </w:rPr>
      </w:pPr>
      <w:r w:rsidRPr="007C63D9">
        <w:rPr>
          <w:rFonts w:ascii="Book Antiqua" w:hAnsi="Book Antiqua" w:cs="Times New Roman"/>
          <w:sz w:val="24"/>
          <w:szCs w:val="24"/>
        </w:rPr>
        <w:br w:type="page"/>
      </w:r>
    </w:p>
    <w:p w14:paraId="63867FE4" w14:textId="70835A80" w:rsidR="00B22E23" w:rsidRPr="00D07FEE" w:rsidRDefault="00B22E23" w:rsidP="007C63D9">
      <w:pPr>
        <w:wordWrap/>
        <w:snapToGrid w:val="0"/>
        <w:spacing w:line="360" w:lineRule="auto"/>
        <w:rPr>
          <w:rFonts w:ascii="Book Antiqua" w:hAnsi="Book Antiqua" w:cs="Times New Roman"/>
          <w:b/>
          <w:sz w:val="24"/>
          <w:szCs w:val="24"/>
        </w:rPr>
      </w:pPr>
      <w:r w:rsidRPr="00D07FEE">
        <w:rPr>
          <w:rFonts w:ascii="Book Antiqua" w:hAnsi="Book Antiqua" w:cs="Times New Roman"/>
          <w:b/>
          <w:sz w:val="24"/>
          <w:szCs w:val="24"/>
        </w:rPr>
        <w:lastRenderedPageBreak/>
        <w:t>Table 3</w:t>
      </w:r>
      <w:r w:rsidR="000D3772" w:rsidRPr="00D07FEE">
        <w:rPr>
          <w:rFonts w:ascii="Book Antiqua" w:eastAsia="SimSun" w:hAnsi="Book Antiqua" w:cs="Times New Roman" w:hint="eastAsia"/>
          <w:b/>
          <w:sz w:val="24"/>
          <w:szCs w:val="24"/>
          <w:lang w:eastAsia="zh-CN"/>
        </w:rPr>
        <w:t xml:space="preserve"> </w:t>
      </w:r>
      <w:r w:rsidRPr="00D07FEE">
        <w:rPr>
          <w:rFonts w:ascii="Book Antiqua" w:hAnsi="Book Antiqua" w:cs="Times New Roman"/>
          <w:b/>
          <w:sz w:val="24"/>
          <w:szCs w:val="24"/>
        </w:rPr>
        <w:t xml:space="preserve">The criteria for </w:t>
      </w:r>
      <w:r w:rsidR="00D07FEE" w:rsidRPr="00D07FEE">
        <w:rPr>
          <w:rFonts w:ascii="Book Antiqua" w:hAnsi="Book Antiqua" w:cs="Times New Roman"/>
          <w:b/>
          <w:sz w:val="24"/>
          <w:szCs w:val="24"/>
          <w:lang w:val="nb-NO"/>
        </w:rPr>
        <w:t>portal vein</w:t>
      </w:r>
      <w:r w:rsidRPr="00D07FEE">
        <w:rPr>
          <w:rFonts w:ascii="Book Antiqua" w:hAnsi="Book Antiqua" w:cs="Times New Roman"/>
          <w:b/>
          <w:sz w:val="24"/>
          <w:szCs w:val="24"/>
        </w:rPr>
        <w:t xml:space="preserve"> stenting - </w:t>
      </w:r>
      <w:r w:rsidRPr="00D07FEE">
        <w:rPr>
          <w:rFonts w:ascii="Book Antiqua" w:eastAsia="Arial,굴림" w:hAnsi="Book Antiqua" w:cs="Times New Roman"/>
          <w:b/>
          <w:sz w:val="24"/>
          <w:szCs w:val="24"/>
        </w:rPr>
        <w:t>stenosis &gt;</w:t>
      </w:r>
      <w:r w:rsidR="00D07FEE" w:rsidRPr="00D07FEE">
        <w:rPr>
          <w:rFonts w:ascii="Book Antiqua" w:eastAsia="SimSun" w:hAnsi="Book Antiqua" w:cs="Times New Roman" w:hint="eastAsia"/>
          <w:b/>
          <w:sz w:val="24"/>
          <w:szCs w:val="24"/>
          <w:lang w:eastAsia="zh-CN"/>
        </w:rPr>
        <w:t xml:space="preserve"> </w:t>
      </w:r>
      <w:r w:rsidRPr="00D07FEE">
        <w:rPr>
          <w:rFonts w:ascii="Book Antiqua" w:eastAsia="Arial,굴림" w:hAnsi="Book Antiqua" w:cs="Times New Roman"/>
          <w:b/>
          <w:sz w:val="24"/>
          <w:szCs w:val="24"/>
        </w:rPr>
        <w:t xml:space="preserve">50% of the main </w:t>
      </w:r>
      <w:r w:rsidR="00D07FEE" w:rsidRPr="00D07FEE">
        <w:rPr>
          <w:rFonts w:ascii="Book Antiqua" w:eastAsia="Arial,굴림" w:hAnsi="Book Antiqua" w:cs="Times New Roman"/>
          <w:b/>
          <w:sz w:val="24"/>
          <w:szCs w:val="24"/>
          <w:lang w:val="nb-NO"/>
        </w:rPr>
        <w:t>portal vein</w:t>
      </w:r>
      <w:r w:rsidR="00D07FEE" w:rsidRPr="00D07FEE">
        <w:rPr>
          <w:rFonts w:ascii="Book Antiqua" w:eastAsia="Arial,굴림" w:hAnsi="Book Antiqua" w:cs="Times New Roman"/>
          <w:b/>
          <w:sz w:val="24"/>
          <w:szCs w:val="24"/>
        </w:rPr>
        <w:t xml:space="preserve"> </w:t>
      </w:r>
      <w:r w:rsidRPr="00D07FEE">
        <w:rPr>
          <w:rFonts w:ascii="Book Antiqua" w:eastAsia="Arial,굴림" w:hAnsi="Book Antiqua" w:cs="Times New Roman"/>
          <w:b/>
          <w:sz w:val="24"/>
          <w:szCs w:val="24"/>
        </w:rPr>
        <w:t>diameter revealed by transhepatic portography, or a pressure gradient across the stenosis &gt;</w:t>
      </w:r>
      <w:r w:rsidR="00D07FEE" w:rsidRPr="00D07FEE">
        <w:rPr>
          <w:rFonts w:ascii="Book Antiqua" w:eastAsia="SimSun" w:hAnsi="Book Antiqua" w:cs="Times New Roman" w:hint="eastAsia"/>
          <w:b/>
          <w:sz w:val="24"/>
          <w:szCs w:val="24"/>
          <w:lang w:eastAsia="zh-CN"/>
        </w:rPr>
        <w:t xml:space="preserve"> </w:t>
      </w:r>
      <w:r w:rsidRPr="00D07FEE">
        <w:rPr>
          <w:rFonts w:ascii="Book Antiqua" w:eastAsia="Arial,굴림" w:hAnsi="Book Antiqua" w:cs="Times New Roman"/>
          <w:b/>
          <w:sz w:val="24"/>
          <w:szCs w:val="24"/>
        </w:rPr>
        <w:t>5 mmHg</w:t>
      </w:r>
    </w:p>
    <w:tbl>
      <w:tblPr>
        <w:tblStyle w:val="TableGrid"/>
        <w:tblW w:w="0" w:type="auto"/>
        <w:tblLook w:val="04A0" w:firstRow="1" w:lastRow="0" w:firstColumn="1" w:lastColumn="0" w:noHBand="0" w:noVBand="1"/>
      </w:tblPr>
      <w:tblGrid>
        <w:gridCol w:w="5990"/>
        <w:gridCol w:w="2269"/>
      </w:tblGrid>
      <w:tr w:rsidR="00C707DD" w:rsidRPr="007C63D9" w14:paraId="5FEB5AEB" w14:textId="77777777" w:rsidTr="00D551BD">
        <w:trPr>
          <w:trHeight w:val="187"/>
        </w:trPr>
        <w:tc>
          <w:tcPr>
            <w:tcW w:w="5990" w:type="dxa"/>
            <w:tcBorders>
              <w:left w:val="nil"/>
              <w:bottom w:val="single" w:sz="4" w:space="0" w:color="auto"/>
              <w:right w:val="nil"/>
            </w:tcBorders>
          </w:tcPr>
          <w:p w14:paraId="39E548B6" w14:textId="77777777" w:rsidR="00B22E23" w:rsidRPr="000D3772" w:rsidRDefault="00B22E23" w:rsidP="007C63D9">
            <w:pPr>
              <w:wordWrap/>
              <w:snapToGrid w:val="0"/>
              <w:spacing w:line="360" w:lineRule="auto"/>
              <w:rPr>
                <w:rFonts w:ascii="Book Antiqua" w:hAnsi="Book Antiqua" w:cs="Times New Roman"/>
                <w:b/>
                <w:sz w:val="24"/>
                <w:szCs w:val="24"/>
              </w:rPr>
            </w:pPr>
            <w:r w:rsidRPr="000D3772">
              <w:rPr>
                <w:rFonts w:ascii="Book Antiqua" w:hAnsi="Book Antiqua" w:cs="Times New Roman"/>
                <w:b/>
                <w:sz w:val="24"/>
                <w:szCs w:val="24"/>
              </w:rPr>
              <w:t>Criteria</w:t>
            </w:r>
          </w:p>
        </w:tc>
        <w:tc>
          <w:tcPr>
            <w:tcW w:w="2269" w:type="dxa"/>
            <w:tcBorders>
              <w:left w:val="nil"/>
              <w:bottom w:val="single" w:sz="4" w:space="0" w:color="auto"/>
              <w:right w:val="nil"/>
            </w:tcBorders>
          </w:tcPr>
          <w:p w14:paraId="2C2343C3" w14:textId="77777777" w:rsidR="00B22E23" w:rsidRPr="000D3772" w:rsidRDefault="00B22E23" w:rsidP="000D3772">
            <w:pPr>
              <w:wordWrap/>
              <w:snapToGrid w:val="0"/>
              <w:spacing w:line="360" w:lineRule="auto"/>
              <w:jc w:val="center"/>
              <w:rPr>
                <w:rFonts w:ascii="Book Antiqua" w:hAnsi="Book Antiqua" w:cs="Times New Roman"/>
                <w:b/>
                <w:sz w:val="24"/>
                <w:szCs w:val="24"/>
              </w:rPr>
            </w:pPr>
            <w:r w:rsidRPr="000D3772">
              <w:rPr>
                <w:rFonts w:ascii="Book Antiqua" w:hAnsi="Book Antiqua" w:cs="Times New Roman"/>
                <w:b/>
                <w:sz w:val="24"/>
                <w:szCs w:val="24"/>
              </w:rPr>
              <w:t>No. of patients</w:t>
            </w:r>
          </w:p>
        </w:tc>
      </w:tr>
      <w:tr w:rsidR="00C707DD" w:rsidRPr="007C63D9" w14:paraId="5906840D" w14:textId="77777777" w:rsidTr="00D551BD">
        <w:trPr>
          <w:trHeight w:val="341"/>
        </w:trPr>
        <w:tc>
          <w:tcPr>
            <w:tcW w:w="5990" w:type="dxa"/>
            <w:tcBorders>
              <w:left w:val="nil"/>
              <w:bottom w:val="nil"/>
              <w:right w:val="nil"/>
            </w:tcBorders>
          </w:tcPr>
          <w:p w14:paraId="630BC35C" w14:textId="77777777" w:rsidR="00B22E23" w:rsidRPr="000D3772" w:rsidRDefault="00B22E23" w:rsidP="007C63D9">
            <w:pPr>
              <w:wordWrap/>
              <w:snapToGrid w:val="0"/>
              <w:spacing w:line="360" w:lineRule="auto"/>
              <w:rPr>
                <w:rFonts w:ascii="Book Antiqua" w:hAnsi="Book Antiqua" w:cs="Times New Roman"/>
                <w:sz w:val="24"/>
                <w:szCs w:val="24"/>
              </w:rPr>
            </w:pPr>
            <w:r w:rsidRPr="000D3772">
              <w:rPr>
                <w:rFonts w:ascii="Book Antiqua" w:hAnsi="Book Antiqua" w:cs="Times New Roman"/>
                <w:sz w:val="24"/>
                <w:szCs w:val="24"/>
              </w:rPr>
              <w:t>PVS &gt; 50% with measuring of PrG</w:t>
            </w:r>
          </w:p>
        </w:tc>
        <w:tc>
          <w:tcPr>
            <w:tcW w:w="2269" w:type="dxa"/>
            <w:tcBorders>
              <w:left w:val="nil"/>
              <w:bottom w:val="nil"/>
              <w:right w:val="nil"/>
            </w:tcBorders>
          </w:tcPr>
          <w:p w14:paraId="55528008" w14:textId="77777777" w:rsidR="00B22E23" w:rsidRPr="007C63D9" w:rsidRDefault="00B22E23" w:rsidP="000D3772">
            <w:pPr>
              <w:wordWrap/>
              <w:snapToGrid w:val="0"/>
              <w:spacing w:line="360" w:lineRule="auto"/>
              <w:jc w:val="center"/>
              <w:rPr>
                <w:rFonts w:ascii="Book Antiqua" w:hAnsi="Book Antiqua" w:cs="Times New Roman"/>
                <w:sz w:val="24"/>
                <w:szCs w:val="24"/>
              </w:rPr>
            </w:pPr>
          </w:p>
        </w:tc>
      </w:tr>
      <w:tr w:rsidR="00C707DD" w:rsidRPr="007C63D9" w14:paraId="281BDBD0" w14:textId="77777777" w:rsidTr="00D551BD">
        <w:trPr>
          <w:trHeight w:val="459"/>
        </w:trPr>
        <w:tc>
          <w:tcPr>
            <w:tcW w:w="5990" w:type="dxa"/>
            <w:tcBorders>
              <w:top w:val="nil"/>
              <w:left w:val="nil"/>
              <w:bottom w:val="nil"/>
              <w:right w:val="nil"/>
            </w:tcBorders>
          </w:tcPr>
          <w:p w14:paraId="6A04DC0F" w14:textId="1560F190" w:rsidR="00B22E23" w:rsidRPr="000D3772" w:rsidRDefault="00B22E23" w:rsidP="000D3772">
            <w:pPr>
              <w:wordWrap/>
              <w:snapToGrid w:val="0"/>
              <w:spacing w:line="360" w:lineRule="auto"/>
              <w:ind w:firstLineChars="100" w:firstLine="240"/>
              <w:rPr>
                <w:rFonts w:ascii="Book Antiqua" w:hAnsi="Book Antiqua" w:cs="Times New Roman"/>
                <w:sz w:val="24"/>
                <w:szCs w:val="24"/>
              </w:rPr>
            </w:pPr>
            <w:r w:rsidRPr="000D3772">
              <w:rPr>
                <w:rFonts w:ascii="Book Antiqua" w:hAnsi="Book Antiqua" w:cs="Times New Roman"/>
                <w:sz w:val="24"/>
                <w:szCs w:val="24"/>
              </w:rPr>
              <w:t>PrG</w:t>
            </w:r>
            <w:r w:rsidR="000D3772">
              <w:rPr>
                <w:rFonts w:ascii="Book Antiqua" w:eastAsia="SimSun" w:hAnsi="Book Antiqua" w:cs="Times New Roman" w:hint="eastAsia"/>
                <w:sz w:val="24"/>
                <w:szCs w:val="24"/>
                <w:lang w:eastAsia="zh-CN"/>
              </w:rPr>
              <w:t xml:space="preserve"> </w:t>
            </w:r>
            <w:r w:rsidRPr="000D3772">
              <w:rPr>
                <w:rFonts w:ascii="Book Antiqua" w:hAnsi="Book Antiqua" w:cs="Times New Roman"/>
                <w:sz w:val="24"/>
                <w:szCs w:val="24"/>
              </w:rPr>
              <w:t>&gt;</w:t>
            </w:r>
            <w:r w:rsidR="000D3772">
              <w:rPr>
                <w:rFonts w:ascii="Book Antiqua" w:eastAsia="SimSun" w:hAnsi="Book Antiqua" w:cs="Times New Roman" w:hint="eastAsia"/>
                <w:sz w:val="24"/>
                <w:szCs w:val="24"/>
                <w:lang w:eastAsia="zh-CN"/>
              </w:rPr>
              <w:t xml:space="preserve"> </w:t>
            </w:r>
            <w:r w:rsidRPr="000D3772">
              <w:rPr>
                <w:rFonts w:ascii="Book Antiqua" w:hAnsi="Book Antiqua" w:cs="Times New Roman"/>
                <w:sz w:val="24"/>
                <w:szCs w:val="24"/>
              </w:rPr>
              <w:t>5</w:t>
            </w:r>
            <w:r w:rsidR="000D3772">
              <w:rPr>
                <w:rFonts w:ascii="Book Antiqua" w:eastAsia="SimSun" w:hAnsi="Book Antiqua" w:cs="Times New Roman" w:hint="eastAsia"/>
                <w:sz w:val="24"/>
                <w:szCs w:val="24"/>
                <w:lang w:eastAsia="zh-CN"/>
              </w:rPr>
              <w:t xml:space="preserve"> </w:t>
            </w:r>
            <w:r w:rsidRPr="000D3772">
              <w:rPr>
                <w:rFonts w:ascii="Book Antiqua" w:hAnsi="Book Antiqua" w:cs="Times New Roman"/>
                <w:sz w:val="24"/>
                <w:szCs w:val="24"/>
              </w:rPr>
              <w:t>mmHg</w:t>
            </w:r>
          </w:p>
        </w:tc>
        <w:tc>
          <w:tcPr>
            <w:tcW w:w="2269" w:type="dxa"/>
            <w:tcBorders>
              <w:top w:val="nil"/>
              <w:left w:val="nil"/>
              <w:bottom w:val="nil"/>
              <w:right w:val="nil"/>
            </w:tcBorders>
          </w:tcPr>
          <w:p w14:paraId="577B1685"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11</w:t>
            </w:r>
          </w:p>
        </w:tc>
      </w:tr>
      <w:tr w:rsidR="00C707DD" w:rsidRPr="007C63D9" w14:paraId="3DA5E4FB" w14:textId="77777777" w:rsidTr="00D551BD">
        <w:trPr>
          <w:trHeight w:val="459"/>
        </w:trPr>
        <w:tc>
          <w:tcPr>
            <w:tcW w:w="5990" w:type="dxa"/>
            <w:tcBorders>
              <w:top w:val="nil"/>
              <w:left w:val="nil"/>
              <w:bottom w:val="nil"/>
              <w:right w:val="nil"/>
            </w:tcBorders>
          </w:tcPr>
          <w:p w14:paraId="4FCC78D4" w14:textId="431FDF6E" w:rsidR="00B22E23" w:rsidRPr="000D3772" w:rsidRDefault="00B22E23" w:rsidP="000D3772">
            <w:pPr>
              <w:wordWrap/>
              <w:snapToGrid w:val="0"/>
              <w:spacing w:line="360" w:lineRule="auto"/>
              <w:ind w:firstLineChars="100" w:firstLine="240"/>
              <w:rPr>
                <w:rFonts w:ascii="Book Antiqua" w:hAnsi="Book Antiqua" w:cs="Times New Roman"/>
                <w:sz w:val="24"/>
                <w:szCs w:val="24"/>
              </w:rPr>
            </w:pPr>
            <w:r w:rsidRPr="000D3772">
              <w:rPr>
                <w:rFonts w:ascii="Book Antiqua" w:hAnsi="Book Antiqua" w:cs="Times New Roman"/>
                <w:sz w:val="24"/>
                <w:szCs w:val="24"/>
              </w:rPr>
              <w:t>PrG</w:t>
            </w:r>
            <w:r w:rsidR="000D3772">
              <w:rPr>
                <w:rFonts w:ascii="Book Antiqua" w:eastAsia="SimSun" w:hAnsi="Book Antiqua" w:cs="Times New Roman" w:hint="eastAsia"/>
                <w:sz w:val="24"/>
                <w:szCs w:val="24"/>
                <w:lang w:eastAsia="zh-CN"/>
              </w:rPr>
              <w:t xml:space="preserve"> </w:t>
            </w:r>
            <w:r w:rsidRPr="000D3772">
              <w:rPr>
                <w:rFonts w:ascii="Book Antiqua" w:hAnsi="Book Antiqua" w:cs="Times New Roman"/>
                <w:sz w:val="24"/>
                <w:szCs w:val="24"/>
              </w:rPr>
              <w:t>=</w:t>
            </w:r>
            <w:r w:rsidR="000D3772">
              <w:rPr>
                <w:rFonts w:ascii="Book Antiqua" w:eastAsia="SimSun" w:hAnsi="Book Antiqua" w:cs="Times New Roman" w:hint="eastAsia"/>
                <w:sz w:val="24"/>
                <w:szCs w:val="24"/>
                <w:lang w:eastAsia="zh-CN"/>
              </w:rPr>
              <w:t xml:space="preserve"> </w:t>
            </w:r>
            <w:r w:rsidRPr="000D3772">
              <w:rPr>
                <w:rFonts w:ascii="Book Antiqua" w:hAnsi="Book Antiqua" w:cs="Times New Roman"/>
                <w:sz w:val="24"/>
                <w:szCs w:val="24"/>
              </w:rPr>
              <w:t>5</w:t>
            </w:r>
            <w:r w:rsidR="000D3772">
              <w:rPr>
                <w:rFonts w:ascii="Book Antiqua" w:eastAsia="SimSun" w:hAnsi="Book Antiqua" w:cs="Times New Roman" w:hint="eastAsia"/>
                <w:sz w:val="24"/>
                <w:szCs w:val="24"/>
                <w:lang w:eastAsia="zh-CN"/>
              </w:rPr>
              <w:t xml:space="preserve"> </w:t>
            </w:r>
            <w:r w:rsidRPr="000D3772">
              <w:rPr>
                <w:rFonts w:ascii="Book Antiqua" w:hAnsi="Book Antiqua" w:cs="Times New Roman"/>
                <w:sz w:val="24"/>
                <w:szCs w:val="24"/>
              </w:rPr>
              <w:t>mmHg</w:t>
            </w:r>
          </w:p>
        </w:tc>
        <w:tc>
          <w:tcPr>
            <w:tcW w:w="2269" w:type="dxa"/>
            <w:tcBorders>
              <w:top w:val="nil"/>
              <w:left w:val="nil"/>
              <w:bottom w:val="nil"/>
              <w:right w:val="nil"/>
            </w:tcBorders>
          </w:tcPr>
          <w:p w14:paraId="724434AE" w14:textId="77777777" w:rsidR="00B22E23" w:rsidRPr="007C63D9" w:rsidRDefault="00B22E23" w:rsidP="000D3772">
            <w:pPr>
              <w:wordWrap/>
              <w:snapToGrid w:val="0"/>
              <w:spacing w:line="360" w:lineRule="auto"/>
              <w:jc w:val="center"/>
              <w:rPr>
                <w:rFonts w:ascii="Book Antiqua" w:hAnsi="Book Antiqua" w:cs="Times New Roman"/>
                <w:sz w:val="24"/>
                <w:szCs w:val="24"/>
              </w:rPr>
            </w:pPr>
          </w:p>
        </w:tc>
      </w:tr>
      <w:tr w:rsidR="00C707DD" w:rsidRPr="007C63D9" w14:paraId="5B0538AE" w14:textId="77777777" w:rsidTr="00D551BD">
        <w:trPr>
          <w:trHeight w:val="459"/>
        </w:trPr>
        <w:tc>
          <w:tcPr>
            <w:tcW w:w="5990" w:type="dxa"/>
            <w:tcBorders>
              <w:top w:val="nil"/>
              <w:left w:val="nil"/>
              <w:bottom w:val="nil"/>
              <w:right w:val="nil"/>
            </w:tcBorders>
          </w:tcPr>
          <w:p w14:paraId="204E4F12" w14:textId="2A026A32" w:rsidR="00B22E23" w:rsidRPr="000D3772" w:rsidRDefault="00B22E23" w:rsidP="000D3772">
            <w:pPr>
              <w:wordWrap/>
              <w:snapToGrid w:val="0"/>
              <w:spacing w:line="360" w:lineRule="auto"/>
              <w:ind w:firstLineChars="200" w:firstLine="480"/>
              <w:rPr>
                <w:rFonts w:ascii="Book Antiqua" w:hAnsi="Book Antiqua" w:cs="Times New Roman"/>
                <w:sz w:val="24"/>
                <w:szCs w:val="24"/>
              </w:rPr>
            </w:pPr>
            <w:r w:rsidRPr="000D3772">
              <w:rPr>
                <w:rFonts w:ascii="Book Antiqua" w:hAnsi="Book Antiqua" w:cs="Times New Roman"/>
                <w:sz w:val="24"/>
                <w:szCs w:val="24"/>
              </w:rPr>
              <w:t xml:space="preserve">Contrast stagnation with </w:t>
            </w:r>
            <w:r w:rsidR="00BF2F21" w:rsidRPr="00BF2F21">
              <w:rPr>
                <w:rFonts w:ascii="Book Antiqua" w:hAnsi="Book Antiqua" w:cs="Times New Roman"/>
                <w:sz w:val="24"/>
                <w:szCs w:val="24"/>
                <w:lang w:val="nb-NO"/>
              </w:rPr>
              <w:t>collaterals</w:t>
            </w:r>
            <w:r w:rsidRPr="000D3772">
              <w:rPr>
                <w:rFonts w:ascii="Book Antiqua" w:hAnsi="Book Antiqua" w:cs="Times New Roman"/>
                <w:sz w:val="24"/>
                <w:szCs w:val="24"/>
              </w:rPr>
              <w:t xml:space="preserve"> formations</w:t>
            </w:r>
          </w:p>
        </w:tc>
        <w:tc>
          <w:tcPr>
            <w:tcW w:w="2269" w:type="dxa"/>
            <w:tcBorders>
              <w:top w:val="nil"/>
              <w:left w:val="nil"/>
              <w:bottom w:val="nil"/>
              <w:right w:val="nil"/>
            </w:tcBorders>
          </w:tcPr>
          <w:p w14:paraId="773C2FDD"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2</w:t>
            </w:r>
          </w:p>
        </w:tc>
      </w:tr>
      <w:tr w:rsidR="00C707DD" w:rsidRPr="007C63D9" w14:paraId="7CDC588B" w14:textId="77777777" w:rsidTr="00D551BD">
        <w:trPr>
          <w:trHeight w:val="459"/>
        </w:trPr>
        <w:tc>
          <w:tcPr>
            <w:tcW w:w="5990" w:type="dxa"/>
            <w:tcBorders>
              <w:top w:val="nil"/>
              <w:left w:val="nil"/>
              <w:bottom w:val="nil"/>
              <w:right w:val="nil"/>
            </w:tcBorders>
          </w:tcPr>
          <w:p w14:paraId="725C4DBD" w14:textId="69B07DF3" w:rsidR="00B22E23" w:rsidRPr="000D3772" w:rsidRDefault="00B22E23" w:rsidP="000D3772">
            <w:pPr>
              <w:wordWrap/>
              <w:snapToGrid w:val="0"/>
              <w:spacing w:line="360" w:lineRule="auto"/>
              <w:ind w:firstLineChars="200" w:firstLine="480"/>
              <w:rPr>
                <w:rFonts w:ascii="Book Antiqua" w:hAnsi="Book Antiqua" w:cs="Times New Roman"/>
                <w:sz w:val="24"/>
                <w:szCs w:val="24"/>
              </w:rPr>
            </w:pPr>
            <w:r w:rsidRPr="000D3772">
              <w:rPr>
                <w:rFonts w:ascii="Book Antiqua" w:hAnsi="Book Antiqua" w:cs="Times New Roman"/>
                <w:sz w:val="24"/>
                <w:szCs w:val="24"/>
              </w:rPr>
              <w:t>Kinking of PV(stenosis and acute angulation)</w:t>
            </w:r>
          </w:p>
        </w:tc>
        <w:tc>
          <w:tcPr>
            <w:tcW w:w="2269" w:type="dxa"/>
            <w:tcBorders>
              <w:top w:val="nil"/>
              <w:left w:val="nil"/>
              <w:bottom w:val="nil"/>
              <w:right w:val="nil"/>
            </w:tcBorders>
          </w:tcPr>
          <w:p w14:paraId="5A1F4664"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1</w:t>
            </w:r>
          </w:p>
        </w:tc>
      </w:tr>
      <w:tr w:rsidR="00C707DD" w:rsidRPr="007C63D9" w14:paraId="10481F56" w14:textId="77777777" w:rsidTr="00D551BD">
        <w:trPr>
          <w:trHeight w:val="459"/>
        </w:trPr>
        <w:tc>
          <w:tcPr>
            <w:tcW w:w="5990" w:type="dxa"/>
            <w:tcBorders>
              <w:top w:val="nil"/>
              <w:left w:val="nil"/>
              <w:bottom w:val="nil"/>
              <w:right w:val="nil"/>
            </w:tcBorders>
          </w:tcPr>
          <w:p w14:paraId="2C3DD41E" w14:textId="77777777" w:rsidR="00B22E23" w:rsidRPr="000D3772" w:rsidRDefault="00B22E23" w:rsidP="007C63D9">
            <w:pPr>
              <w:wordWrap/>
              <w:snapToGrid w:val="0"/>
              <w:spacing w:line="360" w:lineRule="auto"/>
              <w:rPr>
                <w:rFonts w:ascii="Book Antiqua" w:hAnsi="Book Antiqua" w:cs="Times New Roman"/>
                <w:sz w:val="24"/>
                <w:szCs w:val="24"/>
              </w:rPr>
            </w:pPr>
            <w:r w:rsidRPr="000D3772">
              <w:rPr>
                <w:rFonts w:ascii="Book Antiqua" w:hAnsi="Book Antiqua" w:cs="Times New Roman"/>
                <w:sz w:val="24"/>
                <w:szCs w:val="24"/>
              </w:rPr>
              <w:t>PVS &gt; 50% without measuring of PrG</w:t>
            </w:r>
          </w:p>
        </w:tc>
        <w:tc>
          <w:tcPr>
            <w:tcW w:w="2269" w:type="dxa"/>
            <w:tcBorders>
              <w:top w:val="nil"/>
              <w:left w:val="nil"/>
              <w:bottom w:val="nil"/>
              <w:right w:val="nil"/>
            </w:tcBorders>
          </w:tcPr>
          <w:p w14:paraId="5AFF540B" w14:textId="77777777" w:rsidR="00B22E23" w:rsidRPr="007C63D9" w:rsidRDefault="00B22E23" w:rsidP="000D3772">
            <w:pPr>
              <w:wordWrap/>
              <w:snapToGrid w:val="0"/>
              <w:spacing w:line="360" w:lineRule="auto"/>
              <w:jc w:val="center"/>
              <w:rPr>
                <w:rFonts w:ascii="Book Antiqua" w:hAnsi="Book Antiqua" w:cs="Times New Roman"/>
                <w:sz w:val="24"/>
                <w:szCs w:val="24"/>
              </w:rPr>
            </w:pPr>
          </w:p>
        </w:tc>
      </w:tr>
      <w:tr w:rsidR="00C707DD" w:rsidRPr="007C63D9" w14:paraId="565D7932" w14:textId="77777777" w:rsidTr="00D551BD">
        <w:trPr>
          <w:trHeight w:val="459"/>
        </w:trPr>
        <w:tc>
          <w:tcPr>
            <w:tcW w:w="5990" w:type="dxa"/>
            <w:tcBorders>
              <w:top w:val="nil"/>
              <w:left w:val="nil"/>
              <w:bottom w:val="nil"/>
              <w:right w:val="nil"/>
            </w:tcBorders>
          </w:tcPr>
          <w:p w14:paraId="39E6EAF4" w14:textId="30A02CB5" w:rsidR="00B22E23" w:rsidRPr="000D3772" w:rsidRDefault="00B22E23" w:rsidP="000D3772">
            <w:pPr>
              <w:wordWrap/>
              <w:snapToGrid w:val="0"/>
              <w:spacing w:line="360" w:lineRule="auto"/>
              <w:ind w:firstLineChars="100" w:firstLine="240"/>
              <w:rPr>
                <w:rFonts w:ascii="Book Antiqua" w:hAnsi="Book Antiqua" w:cs="Times New Roman"/>
                <w:sz w:val="24"/>
                <w:szCs w:val="24"/>
              </w:rPr>
            </w:pPr>
            <w:r w:rsidRPr="000D3772">
              <w:rPr>
                <w:rFonts w:ascii="Book Antiqua" w:hAnsi="Book Antiqua" w:cs="Times New Roman"/>
                <w:sz w:val="24"/>
                <w:szCs w:val="24"/>
              </w:rPr>
              <w:t>Contrast stagnation with</w:t>
            </w:r>
            <w:r w:rsidR="00BF2F21" w:rsidRPr="00BF2F21">
              <w:rPr>
                <w:rFonts w:ascii="Book Antiqua" w:hAnsi="Book Antiqua" w:cs="Times New Roman"/>
                <w:caps/>
                <w:sz w:val="24"/>
                <w:szCs w:val="24"/>
                <w:lang w:val="nb-NO"/>
              </w:rPr>
              <w:t xml:space="preserve"> </w:t>
            </w:r>
            <w:r w:rsidR="00BF2F21" w:rsidRPr="00BF2F21">
              <w:rPr>
                <w:rFonts w:ascii="Book Antiqua" w:hAnsi="Book Antiqua" w:cs="Times New Roman"/>
                <w:sz w:val="24"/>
                <w:szCs w:val="24"/>
                <w:lang w:val="nb-NO"/>
              </w:rPr>
              <w:t>collaterals</w:t>
            </w:r>
            <w:r w:rsidRPr="000D3772">
              <w:rPr>
                <w:rFonts w:ascii="Book Antiqua" w:hAnsi="Book Antiqua" w:cs="Times New Roman"/>
                <w:sz w:val="24"/>
                <w:szCs w:val="24"/>
              </w:rPr>
              <w:t xml:space="preserve"> formations</w:t>
            </w:r>
          </w:p>
        </w:tc>
        <w:tc>
          <w:tcPr>
            <w:tcW w:w="2269" w:type="dxa"/>
            <w:tcBorders>
              <w:top w:val="nil"/>
              <w:left w:val="nil"/>
              <w:bottom w:val="nil"/>
              <w:right w:val="nil"/>
            </w:tcBorders>
          </w:tcPr>
          <w:p w14:paraId="6AD05BC5"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3</w:t>
            </w:r>
          </w:p>
        </w:tc>
      </w:tr>
      <w:tr w:rsidR="00C707DD" w:rsidRPr="007C63D9" w14:paraId="2D2D2AB9" w14:textId="77777777" w:rsidTr="00D551BD">
        <w:trPr>
          <w:trHeight w:val="459"/>
        </w:trPr>
        <w:tc>
          <w:tcPr>
            <w:tcW w:w="5990" w:type="dxa"/>
            <w:tcBorders>
              <w:top w:val="nil"/>
              <w:left w:val="nil"/>
              <w:bottom w:val="nil"/>
              <w:right w:val="nil"/>
            </w:tcBorders>
          </w:tcPr>
          <w:p w14:paraId="5AFF4AE7" w14:textId="5765C402" w:rsidR="00B22E23" w:rsidRPr="000D3772" w:rsidRDefault="00B22E23" w:rsidP="000D3772">
            <w:pPr>
              <w:wordWrap/>
              <w:snapToGrid w:val="0"/>
              <w:spacing w:line="360" w:lineRule="auto"/>
              <w:ind w:firstLineChars="100" w:firstLine="240"/>
              <w:rPr>
                <w:rFonts w:ascii="Book Antiqua" w:hAnsi="Book Antiqua" w:cs="Times New Roman"/>
                <w:sz w:val="24"/>
                <w:szCs w:val="24"/>
              </w:rPr>
            </w:pPr>
            <w:r w:rsidRPr="000D3772">
              <w:rPr>
                <w:rFonts w:ascii="Book Antiqua" w:hAnsi="Book Antiqua" w:cs="Times New Roman"/>
                <w:sz w:val="24"/>
                <w:szCs w:val="24"/>
              </w:rPr>
              <w:t>Kinking of PV</w:t>
            </w:r>
          </w:p>
        </w:tc>
        <w:tc>
          <w:tcPr>
            <w:tcW w:w="2269" w:type="dxa"/>
            <w:tcBorders>
              <w:top w:val="nil"/>
              <w:left w:val="nil"/>
              <w:bottom w:val="nil"/>
              <w:right w:val="nil"/>
            </w:tcBorders>
          </w:tcPr>
          <w:p w14:paraId="0EE974A9"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3</w:t>
            </w:r>
          </w:p>
        </w:tc>
      </w:tr>
      <w:tr w:rsidR="00B22E23" w:rsidRPr="007C63D9" w14:paraId="44C1A98D" w14:textId="77777777" w:rsidTr="00D551BD">
        <w:trPr>
          <w:trHeight w:val="459"/>
        </w:trPr>
        <w:tc>
          <w:tcPr>
            <w:tcW w:w="5990" w:type="dxa"/>
            <w:tcBorders>
              <w:top w:val="nil"/>
              <w:left w:val="nil"/>
              <w:right w:val="nil"/>
            </w:tcBorders>
          </w:tcPr>
          <w:p w14:paraId="38CCBEF1" w14:textId="761D68B9" w:rsidR="00B22E23" w:rsidRPr="000D3772" w:rsidRDefault="00B22E23" w:rsidP="000D3772">
            <w:pPr>
              <w:wordWrap/>
              <w:snapToGrid w:val="0"/>
              <w:spacing w:line="360" w:lineRule="auto"/>
              <w:ind w:firstLineChars="100" w:firstLine="240"/>
              <w:rPr>
                <w:rFonts w:ascii="Book Antiqua" w:hAnsi="Book Antiqua" w:cs="Times New Roman"/>
                <w:sz w:val="24"/>
                <w:szCs w:val="24"/>
              </w:rPr>
            </w:pPr>
            <w:r w:rsidRPr="000D3772">
              <w:rPr>
                <w:rFonts w:ascii="Book Antiqua" w:hAnsi="Book Antiqua" w:cs="Times New Roman"/>
                <w:sz w:val="24"/>
                <w:szCs w:val="24"/>
              </w:rPr>
              <w:t>Stenosis and partial PVT</w:t>
            </w:r>
          </w:p>
        </w:tc>
        <w:tc>
          <w:tcPr>
            <w:tcW w:w="2269" w:type="dxa"/>
            <w:tcBorders>
              <w:top w:val="nil"/>
              <w:left w:val="nil"/>
              <w:right w:val="nil"/>
            </w:tcBorders>
          </w:tcPr>
          <w:p w14:paraId="21C6052F" w14:textId="77777777" w:rsidR="00B22E23" w:rsidRPr="007C63D9" w:rsidRDefault="00B22E23" w:rsidP="000D3772">
            <w:pPr>
              <w:wordWrap/>
              <w:snapToGrid w:val="0"/>
              <w:spacing w:line="360" w:lineRule="auto"/>
              <w:jc w:val="center"/>
              <w:rPr>
                <w:rFonts w:ascii="Book Antiqua" w:hAnsi="Book Antiqua" w:cs="Times New Roman"/>
                <w:sz w:val="24"/>
                <w:szCs w:val="24"/>
              </w:rPr>
            </w:pPr>
            <w:r w:rsidRPr="007C63D9">
              <w:rPr>
                <w:rFonts w:ascii="Book Antiqua" w:hAnsi="Book Antiqua" w:cs="Times New Roman"/>
                <w:sz w:val="24"/>
                <w:szCs w:val="24"/>
              </w:rPr>
              <w:t>1</w:t>
            </w:r>
          </w:p>
        </w:tc>
      </w:tr>
    </w:tbl>
    <w:p w14:paraId="0D6DE3A5" w14:textId="6106290F" w:rsidR="00B22E23" w:rsidRPr="00BF2F21" w:rsidRDefault="00B22E23" w:rsidP="007C63D9">
      <w:pPr>
        <w:wordWrap/>
        <w:snapToGrid w:val="0"/>
        <w:spacing w:line="360" w:lineRule="auto"/>
        <w:rPr>
          <w:rFonts w:ascii="Book Antiqua" w:eastAsia="SimSun" w:hAnsi="Book Antiqua" w:cs="Times New Roman"/>
          <w:sz w:val="24"/>
          <w:szCs w:val="24"/>
          <w:lang w:val="nb-NO" w:eastAsia="zh-CN"/>
        </w:rPr>
      </w:pPr>
      <w:r w:rsidRPr="007C63D9">
        <w:rPr>
          <w:rFonts w:ascii="Book Antiqua" w:hAnsi="Book Antiqua" w:cs="Times New Roman"/>
          <w:sz w:val="24"/>
          <w:szCs w:val="24"/>
          <w:lang w:val="nb-NO"/>
        </w:rPr>
        <w:t>PVS</w:t>
      </w:r>
      <w:r w:rsidR="000D3772">
        <w:rPr>
          <w:rFonts w:ascii="Book Antiqua" w:eastAsia="SimSun" w:hAnsi="Book Antiqua" w:cs="Times New Roman" w:hint="eastAsia"/>
          <w:sz w:val="24"/>
          <w:szCs w:val="24"/>
          <w:lang w:val="nb-NO" w:eastAsia="zh-CN"/>
        </w:rPr>
        <w:t xml:space="preserve">: </w:t>
      </w:r>
      <w:bookmarkStart w:id="149" w:name="OLE_LINK20"/>
      <w:bookmarkStart w:id="150" w:name="OLE_LINK21"/>
      <w:r w:rsidRPr="000D3772">
        <w:rPr>
          <w:rFonts w:ascii="Book Antiqua" w:hAnsi="Book Antiqua" w:cs="Times New Roman"/>
          <w:caps/>
          <w:sz w:val="24"/>
          <w:szCs w:val="24"/>
          <w:lang w:val="nb-NO"/>
        </w:rPr>
        <w:t>p</w:t>
      </w:r>
      <w:r w:rsidRPr="007C63D9">
        <w:rPr>
          <w:rFonts w:ascii="Book Antiqua" w:hAnsi="Book Antiqua" w:cs="Times New Roman"/>
          <w:sz w:val="24"/>
          <w:szCs w:val="24"/>
          <w:lang w:val="nb-NO"/>
        </w:rPr>
        <w:t>ortal vein</w:t>
      </w:r>
      <w:bookmarkEnd w:id="149"/>
      <w:bookmarkEnd w:id="150"/>
      <w:r w:rsidRPr="007C63D9">
        <w:rPr>
          <w:rFonts w:ascii="Book Antiqua" w:hAnsi="Book Antiqua" w:cs="Times New Roman"/>
          <w:sz w:val="24"/>
          <w:szCs w:val="24"/>
          <w:lang w:val="nb-NO"/>
        </w:rPr>
        <w:t xml:space="preserve"> stenosis; PrG</w:t>
      </w:r>
      <w:r w:rsidR="000D3772">
        <w:rPr>
          <w:rFonts w:ascii="Book Antiqua" w:eastAsia="SimSun" w:hAnsi="Book Antiqua" w:cs="Times New Roman" w:hint="eastAsia"/>
          <w:sz w:val="24"/>
          <w:szCs w:val="24"/>
          <w:lang w:val="nb-NO" w:eastAsia="zh-CN"/>
        </w:rPr>
        <w:t>:</w:t>
      </w:r>
      <w:r w:rsidRPr="007C63D9">
        <w:rPr>
          <w:rFonts w:ascii="Book Antiqua" w:hAnsi="Book Antiqua" w:cs="Times New Roman"/>
          <w:sz w:val="24"/>
          <w:szCs w:val="24"/>
          <w:lang w:val="nb-NO"/>
        </w:rPr>
        <w:t xml:space="preserve"> </w:t>
      </w:r>
      <w:r w:rsidRPr="000D3772">
        <w:rPr>
          <w:rFonts w:ascii="Book Antiqua" w:hAnsi="Book Antiqua" w:cs="Times New Roman"/>
          <w:caps/>
          <w:sz w:val="24"/>
          <w:szCs w:val="24"/>
          <w:lang w:val="nb-NO"/>
        </w:rPr>
        <w:t>p</w:t>
      </w:r>
      <w:r w:rsidRPr="007C63D9">
        <w:rPr>
          <w:rFonts w:ascii="Book Antiqua" w:hAnsi="Book Antiqua" w:cs="Times New Roman"/>
          <w:sz w:val="24"/>
          <w:szCs w:val="24"/>
          <w:lang w:val="nb-NO"/>
        </w:rPr>
        <w:t>ressure gradient; PVT</w:t>
      </w:r>
      <w:r w:rsidR="000D3772">
        <w:rPr>
          <w:rFonts w:ascii="Book Antiqua" w:eastAsia="SimSun" w:hAnsi="Book Antiqua" w:cs="Times New Roman" w:hint="eastAsia"/>
          <w:sz w:val="24"/>
          <w:szCs w:val="24"/>
          <w:lang w:val="nb-NO" w:eastAsia="zh-CN"/>
        </w:rPr>
        <w:t>:</w:t>
      </w:r>
      <w:r w:rsidRPr="007C63D9">
        <w:rPr>
          <w:rFonts w:ascii="Book Antiqua" w:hAnsi="Book Antiqua" w:cs="Times New Roman"/>
          <w:sz w:val="24"/>
          <w:szCs w:val="24"/>
          <w:lang w:val="nb-NO"/>
        </w:rPr>
        <w:t xml:space="preserve"> </w:t>
      </w:r>
      <w:r w:rsidRPr="000D3772">
        <w:rPr>
          <w:rFonts w:ascii="Book Antiqua" w:hAnsi="Book Antiqua" w:cs="Times New Roman"/>
          <w:caps/>
          <w:sz w:val="24"/>
          <w:szCs w:val="24"/>
          <w:lang w:val="nb-NO"/>
        </w:rPr>
        <w:t>p</w:t>
      </w:r>
      <w:r w:rsidR="00BF2F21">
        <w:rPr>
          <w:rFonts w:ascii="Book Antiqua" w:hAnsi="Book Antiqua" w:cs="Times New Roman"/>
          <w:sz w:val="24"/>
          <w:szCs w:val="24"/>
          <w:lang w:val="nb-NO"/>
        </w:rPr>
        <w:t>ortal vein thrombosis</w:t>
      </w:r>
      <w:r w:rsidR="00BF2F21">
        <w:rPr>
          <w:rFonts w:ascii="Book Antiqua" w:eastAsia="SimSun" w:hAnsi="Book Antiqua" w:cs="Times New Roman" w:hint="eastAsia"/>
          <w:sz w:val="24"/>
          <w:szCs w:val="24"/>
          <w:lang w:val="nb-NO" w:eastAsia="zh-CN"/>
        </w:rPr>
        <w:t>.</w:t>
      </w:r>
    </w:p>
    <w:p w14:paraId="2B6C1714" w14:textId="2DDC3A84" w:rsidR="00B22E23" w:rsidRPr="00BF2F21" w:rsidRDefault="00B22E23" w:rsidP="007C63D9">
      <w:pPr>
        <w:wordWrap/>
        <w:snapToGrid w:val="0"/>
        <w:spacing w:line="360" w:lineRule="auto"/>
        <w:rPr>
          <w:rFonts w:ascii="Book Antiqua" w:eastAsia="SimSun" w:hAnsi="Book Antiqua" w:cs="Times New Roman"/>
          <w:sz w:val="24"/>
          <w:szCs w:val="24"/>
          <w:lang w:val="nb-NO" w:eastAsia="zh-CN"/>
        </w:rPr>
      </w:pPr>
    </w:p>
    <w:sectPr w:rsidR="00B22E23" w:rsidRPr="00BF2F21" w:rsidSect="00477241">
      <w:footerReference w:type="even" r:id="rId19"/>
      <w:footerReference w:type="default" r:id="rId20"/>
      <w:pgSz w:w="11906" w:h="16838" w:code="9"/>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BAA51" w14:textId="77777777" w:rsidR="00132C19" w:rsidRDefault="00132C19" w:rsidP="00BD237B">
      <w:r>
        <w:separator/>
      </w:r>
    </w:p>
  </w:endnote>
  <w:endnote w:type="continuationSeparator" w:id="0">
    <w:p w14:paraId="2DA2E2FF" w14:textId="77777777" w:rsidR="00132C19" w:rsidRDefault="00132C19" w:rsidP="00BD237B">
      <w:r>
        <w:continuationSeparator/>
      </w:r>
    </w:p>
  </w:endnote>
  <w:endnote w:type="continuationNotice" w:id="1">
    <w:p w14:paraId="42E391D9" w14:textId="77777777" w:rsidR="00132C19" w:rsidRDefault="00132C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굴림">
    <w:altName w:val="Batang"/>
    <w:panose1 w:val="00000000000000000000"/>
    <w:charset w:val="81"/>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CA609" w14:textId="77777777" w:rsidR="000D3772" w:rsidRDefault="000D3772" w:rsidP="003830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7A52E1" w14:textId="77777777" w:rsidR="000D3772" w:rsidRDefault="000D37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47853" w14:textId="17285010" w:rsidR="000D3772" w:rsidRDefault="000D3772" w:rsidP="003830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3459">
      <w:rPr>
        <w:rStyle w:val="PageNumber"/>
        <w:noProof/>
      </w:rPr>
      <w:t>24</w:t>
    </w:r>
    <w:r>
      <w:rPr>
        <w:rStyle w:val="PageNumber"/>
      </w:rPr>
      <w:fldChar w:fldCharType="end"/>
    </w:r>
  </w:p>
  <w:p w14:paraId="4D08CC56" w14:textId="77777777" w:rsidR="000D3772" w:rsidRDefault="000D3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14B8A" w14:textId="77777777" w:rsidR="00132C19" w:rsidRDefault="00132C19" w:rsidP="00BD237B">
      <w:r>
        <w:separator/>
      </w:r>
    </w:p>
  </w:footnote>
  <w:footnote w:type="continuationSeparator" w:id="0">
    <w:p w14:paraId="1A1474EC" w14:textId="77777777" w:rsidR="00132C19" w:rsidRDefault="00132C19" w:rsidP="00BD237B">
      <w:r>
        <w:continuationSeparator/>
      </w:r>
    </w:p>
  </w:footnote>
  <w:footnote w:type="continuationNotice" w:id="1">
    <w:p w14:paraId="3E064751" w14:textId="77777777" w:rsidR="00132C19" w:rsidRDefault="00132C1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551ED"/>
    <w:multiLevelType w:val="hybridMultilevel"/>
    <w:tmpl w:val="9DE26826"/>
    <w:lvl w:ilvl="0" w:tplc="2E2246E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C747AA0"/>
    <w:multiLevelType w:val="hybridMultilevel"/>
    <w:tmpl w:val="304C530E"/>
    <w:lvl w:ilvl="0" w:tplc="F1782D9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A7C3266"/>
    <w:multiLevelType w:val="hybridMultilevel"/>
    <w:tmpl w:val="B564627E"/>
    <w:lvl w:ilvl="0" w:tplc="81C62048">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CB435F8"/>
    <w:multiLevelType w:val="hybridMultilevel"/>
    <w:tmpl w:val="DFC4E0D8"/>
    <w:lvl w:ilvl="0" w:tplc="D47C3684">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45656BBC"/>
    <w:multiLevelType w:val="hybridMultilevel"/>
    <w:tmpl w:val="6EEA83EE"/>
    <w:lvl w:ilvl="0" w:tplc="4A6C7CB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46CE0EE4"/>
    <w:multiLevelType w:val="hybridMultilevel"/>
    <w:tmpl w:val="CD86497E"/>
    <w:lvl w:ilvl="0" w:tplc="C7024A9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601F4D88"/>
    <w:multiLevelType w:val="hybridMultilevel"/>
    <w:tmpl w:val="C00E63A6"/>
    <w:lvl w:ilvl="0" w:tplc="17C8DA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6D1D519F"/>
    <w:multiLevelType w:val="hybridMultilevel"/>
    <w:tmpl w:val="CA5A6B42"/>
    <w:lvl w:ilvl="0" w:tplc="C1FEC96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6"/>
  </w:num>
  <w:num w:numId="2">
    <w:abstractNumId w:val="5"/>
  </w:num>
  <w:num w:numId="3">
    <w:abstractNumId w:val="4"/>
  </w:num>
  <w:num w:numId="4">
    <w:abstractNumId w:val="1"/>
  </w:num>
  <w:num w:numId="5">
    <w:abstractNumId w:val="3"/>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06"/>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x20f9rmvw997e90z6p9vrpds0eazafvp09&quot;&gt;HV stent&lt;record-ids&gt;&lt;item&gt;70&lt;/item&gt;&lt;item&gt;71&lt;/item&gt;&lt;item&gt;72&lt;/item&gt;&lt;item&gt;73&lt;/item&gt;&lt;item&gt;74&lt;/item&gt;&lt;item&gt;75&lt;/item&gt;&lt;item&gt;76&lt;/item&gt;&lt;item&gt;77&lt;/item&gt;&lt;item&gt;78&lt;/item&gt;&lt;item&gt;84&lt;/item&gt;&lt;item&gt;85&lt;/item&gt;&lt;item&gt;86&lt;/item&gt;&lt;item&gt;87&lt;/item&gt;&lt;item&gt;88&lt;/item&gt;&lt;item&gt;89&lt;/item&gt;&lt;item&gt;92&lt;/item&gt;&lt;item&gt;93&lt;/item&gt;&lt;item&gt;94&lt;/item&gt;&lt;item&gt;96&lt;/item&gt;&lt;item&gt;97&lt;/item&gt;&lt;item&gt;98&lt;/item&gt;&lt;item&gt;99&lt;/item&gt;&lt;/record-ids&gt;&lt;/item&gt;&lt;/Libraries&gt;"/>
  </w:docVars>
  <w:rsids>
    <w:rsidRoot w:val="00D851F1"/>
    <w:rsid w:val="00000494"/>
    <w:rsid w:val="00005725"/>
    <w:rsid w:val="0000784F"/>
    <w:rsid w:val="00020903"/>
    <w:rsid w:val="00026C78"/>
    <w:rsid w:val="00045087"/>
    <w:rsid w:val="00045E90"/>
    <w:rsid w:val="000511DF"/>
    <w:rsid w:val="00066B04"/>
    <w:rsid w:val="000745F2"/>
    <w:rsid w:val="00076B27"/>
    <w:rsid w:val="00076F88"/>
    <w:rsid w:val="000863D8"/>
    <w:rsid w:val="00096EA3"/>
    <w:rsid w:val="000976FE"/>
    <w:rsid w:val="000A1DE2"/>
    <w:rsid w:val="000C5AC5"/>
    <w:rsid w:val="000D3772"/>
    <w:rsid w:val="000E29D4"/>
    <w:rsid w:val="000E67AA"/>
    <w:rsid w:val="000F3043"/>
    <w:rsid w:val="000F47C8"/>
    <w:rsid w:val="000F5C30"/>
    <w:rsid w:val="000F6E8E"/>
    <w:rsid w:val="000F71CB"/>
    <w:rsid w:val="000F7494"/>
    <w:rsid w:val="00125394"/>
    <w:rsid w:val="001265BF"/>
    <w:rsid w:val="0012745F"/>
    <w:rsid w:val="00132C19"/>
    <w:rsid w:val="0014273B"/>
    <w:rsid w:val="001450F1"/>
    <w:rsid w:val="00175037"/>
    <w:rsid w:val="00183F15"/>
    <w:rsid w:val="00185CDD"/>
    <w:rsid w:val="00191FC1"/>
    <w:rsid w:val="00192794"/>
    <w:rsid w:val="001A043D"/>
    <w:rsid w:val="001B3459"/>
    <w:rsid w:val="001C12BC"/>
    <w:rsid w:val="001D019E"/>
    <w:rsid w:val="001D16F5"/>
    <w:rsid w:val="001D3B3C"/>
    <w:rsid w:val="001D3FBD"/>
    <w:rsid w:val="001E127A"/>
    <w:rsid w:val="001E3425"/>
    <w:rsid w:val="001F114B"/>
    <w:rsid w:val="00232CB9"/>
    <w:rsid w:val="00232E05"/>
    <w:rsid w:val="00243D63"/>
    <w:rsid w:val="0026022B"/>
    <w:rsid w:val="0026547C"/>
    <w:rsid w:val="0028060C"/>
    <w:rsid w:val="002854CA"/>
    <w:rsid w:val="0029200E"/>
    <w:rsid w:val="002A329F"/>
    <w:rsid w:val="002B5BE5"/>
    <w:rsid w:val="002B644B"/>
    <w:rsid w:val="002D759C"/>
    <w:rsid w:val="002E301D"/>
    <w:rsid w:val="002F0D00"/>
    <w:rsid w:val="002F3B24"/>
    <w:rsid w:val="002F6367"/>
    <w:rsid w:val="0030121B"/>
    <w:rsid w:val="0030257E"/>
    <w:rsid w:val="003241CC"/>
    <w:rsid w:val="00331F09"/>
    <w:rsid w:val="00346CA4"/>
    <w:rsid w:val="00356CF1"/>
    <w:rsid w:val="003618B3"/>
    <w:rsid w:val="003714C2"/>
    <w:rsid w:val="00376F02"/>
    <w:rsid w:val="003830EB"/>
    <w:rsid w:val="00391E9E"/>
    <w:rsid w:val="003A239C"/>
    <w:rsid w:val="003A3B00"/>
    <w:rsid w:val="003A3C43"/>
    <w:rsid w:val="003A492E"/>
    <w:rsid w:val="003B5746"/>
    <w:rsid w:val="003B5B76"/>
    <w:rsid w:val="003B751E"/>
    <w:rsid w:val="003E70A0"/>
    <w:rsid w:val="003F3DB4"/>
    <w:rsid w:val="003F698A"/>
    <w:rsid w:val="00446809"/>
    <w:rsid w:val="00447E92"/>
    <w:rsid w:val="00471921"/>
    <w:rsid w:val="00471F0F"/>
    <w:rsid w:val="00477241"/>
    <w:rsid w:val="004A103F"/>
    <w:rsid w:val="004B48AD"/>
    <w:rsid w:val="004D1B3F"/>
    <w:rsid w:val="004D4D2E"/>
    <w:rsid w:val="004D533C"/>
    <w:rsid w:val="004E291D"/>
    <w:rsid w:val="004F2091"/>
    <w:rsid w:val="005048AF"/>
    <w:rsid w:val="005123BB"/>
    <w:rsid w:val="00514A15"/>
    <w:rsid w:val="00524D13"/>
    <w:rsid w:val="00530208"/>
    <w:rsid w:val="0054388C"/>
    <w:rsid w:val="005509DC"/>
    <w:rsid w:val="00564AD4"/>
    <w:rsid w:val="005674A9"/>
    <w:rsid w:val="00576178"/>
    <w:rsid w:val="005A286D"/>
    <w:rsid w:val="005A478B"/>
    <w:rsid w:val="005A7A7B"/>
    <w:rsid w:val="005B2B88"/>
    <w:rsid w:val="005C2214"/>
    <w:rsid w:val="005C4BC5"/>
    <w:rsid w:val="005F5DD4"/>
    <w:rsid w:val="00605489"/>
    <w:rsid w:val="00614468"/>
    <w:rsid w:val="00614A44"/>
    <w:rsid w:val="00623B63"/>
    <w:rsid w:val="006302D6"/>
    <w:rsid w:val="00656F72"/>
    <w:rsid w:val="00663C14"/>
    <w:rsid w:val="006648FD"/>
    <w:rsid w:val="00664B64"/>
    <w:rsid w:val="0067289B"/>
    <w:rsid w:val="00675E04"/>
    <w:rsid w:val="006818C6"/>
    <w:rsid w:val="00684366"/>
    <w:rsid w:val="00684BEE"/>
    <w:rsid w:val="006957A9"/>
    <w:rsid w:val="006976F1"/>
    <w:rsid w:val="006E027C"/>
    <w:rsid w:val="006E0E13"/>
    <w:rsid w:val="006E2D3F"/>
    <w:rsid w:val="006E7BF3"/>
    <w:rsid w:val="006F128A"/>
    <w:rsid w:val="006F4DC4"/>
    <w:rsid w:val="006F6322"/>
    <w:rsid w:val="0070657B"/>
    <w:rsid w:val="007132F4"/>
    <w:rsid w:val="00715AF1"/>
    <w:rsid w:val="007209E5"/>
    <w:rsid w:val="00720D43"/>
    <w:rsid w:val="0073620F"/>
    <w:rsid w:val="0074554C"/>
    <w:rsid w:val="00747270"/>
    <w:rsid w:val="007508A2"/>
    <w:rsid w:val="00752C2A"/>
    <w:rsid w:val="00794B11"/>
    <w:rsid w:val="007A629B"/>
    <w:rsid w:val="007C63D9"/>
    <w:rsid w:val="007C7EC3"/>
    <w:rsid w:val="007E20FF"/>
    <w:rsid w:val="007F2D04"/>
    <w:rsid w:val="007F2DBB"/>
    <w:rsid w:val="00804EDB"/>
    <w:rsid w:val="00820680"/>
    <w:rsid w:val="00820F27"/>
    <w:rsid w:val="008366A4"/>
    <w:rsid w:val="00841CD3"/>
    <w:rsid w:val="00841E1B"/>
    <w:rsid w:val="00856FF1"/>
    <w:rsid w:val="00875C4D"/>
    <w:rsid w:val="008942BF"/>
    <w:rsid w:val="008B39B3"/>
    <w:rsid w:val="008B5888"/>
    <w:rsid w:val="008B6C8E"/>
    <w:rsid w:val="008D1C77"/>
    <w:rsid w:val="0091160F"/>
    <w:rsid w:val="0091652B"/>
    <w:rsid w:val="009265E6"/>
    <w:rsid w:val="00930A21"/>
    <w:rsid w:val="009372C7"/>
    <w:rsid w:val="0094017B"/>
    <w:rsid w:val="00951173"/>
    <w:rsid w:val="009569E8"/>
    <w:rsid w:val="00960850"/>
    <w:rsid w:val="0096516E"/>
    <w:rsid w:val="00985D1F"/>
    <w:rsid w:val="009A4227"/>
    <w:rsid w:val="009B355D"/>
    <w:rsid w:val="009B4935"/>
    <w:rsid w:val="009C3902"/>
    <w:rsid w:val="009F2133"/>
    <w:rsid w:val="00A01152"/>
    <w:rsid w:val="00A017C7"/>
    <w:rsid w:val="00A11308"/>
    <w:rsid w:val="00A11DE4"/>
    <w:rsid w:val="00A162B9"/>
    <w:rsid w:val="00A25350"/>
    <w:rsid w:val="00A31D4D"/>
    <w:rsid w:val="00A35C57"/>
    <w:rsid w:val="00A466A1"/>
    <w:rsid w:val="00A468B3"/>
    <w:rsid w:val="00A5099E"/>
    <w:rsid w:val="00A53F5C"/>
    <w:rsid w:val="00A5668A"/>
    <w:rsid w:val="00A618AF"/>
    <w:rsid w:val="00A71A21"/>
    <w:rsid w:val="00A742DC"/>
    <w:rsid w:val="00A83F06"/>
    <w:rsid w:val="00A873C3"/>
    <w:rsid w:val="00A9259E"/>
    <w:rsid w:val="00AE6211"/>
    <w:rsid w:val="00AE76E6"/>
    <w:rsid w:val="00B122C2"/>
    <w:rsid w:val="00B12BFD"/>
    <w:rsid w:val="00B12EA8"/>
    <w:rsid w:val="00B22E23"/>
    <w:rsid w:val="00B26EEB"/>
    <w:rsid w:val="00B2766B"/>
    <w:rsid w:val="00B32D4C"/>
    <w:rsid w:val="00B56C05"/>
    <w:rsid w:val="00B75F68"/>
    <w:rsid w:val="00B8219F"/>
    <w:rsid w:val="00B84B76"/>
    <w:rsid w:val="00B94B43"/>
    <w:rsid w:val="00BB26CA"/>
    <w:rsid w:val="00BD237B"/>
    <w:rsid w:val="00BF0BA1"/>
    <w:rsid w:val="00BF1D6B"/>
    <w:rsid w:val="00BF2F21"/>
    <w:rsid w:val="00C15C9D"/>
    <w:rsid w:val="00C171E7"/>
    <w:rsid w:val="00C30187"/>
    <w:rsid w:val="00C41438"/>
    <w:rsid w:val="00C479D8"/>
    <w:rsid w:val="00C606C2"/>
    <w:rsid w:val="00C707DD"/>
    <w:rsid w:val="00C7117F"/>
    <w:rsid w:val="00C72DBD"/>
    <w:rsid w:val="00C737B6"/>
    <w:rsid w:val="00C74015"/>
    <w:rsid w:val="00C92233"/>
    <w:rsid w:val="00C929DC"/>
    <w:rsid w:val="00CD3B54"/>
    <w:rsid w:val="00CD6F7C"/>
    <w:rsid w:val="00CE206F"/>
    <w:rsid w:val="00CE31B2"/>
    <w:rsid w:val="00CE76DA"/>
    <w:rsid w:val="00CF29B4"/>
    <w:rsid w:val="00CF66EC"/>
    <w:rsid w:val="00D07FEE"/>
    <w:rsid w:val="00D12D05"/>
    <w:rsid w:val="00D22F2C"/>
    <w:rsid w:val="00D31C03"/>
    <w:rsid w:val="00D351B3"/>
    <w:rsid w:val="00D4420E"/>
    <w:rsid w:val="00D52A76"/>
    <w:rsid w:val="00D54C5D"/>
    <w:rsid w:val="00D551BD"/>
    <w:rsid w:val="00D61021"/>
    <w:rsid w:val="00D70C17"/>
    <w:rsid w:val="00D851F1"/>
    <w:rsid w:val="00DA4BA0"/>
    <w:rsid w:val="00DB3B46"/>
    <w:rsid w:val="00DC3792"/>
    <w:rsid w:val="00DD5784"/>
    <w:rsid w:val="00DE05E6"/>
    <w:rsid w:val="00DE347C"/>
    <w:rsid w:val="00DE55D8"/>
    <w:rsid w:val="00DE62F6"/>
    <w:rsid w:val="00DF0A2A"/>
    <w:rsid w:val="00DF153E"/>
    <w:rsid w:val="00E24897"/>
    <w:rsid w:val="00E34A43"/>
    <w:rsid w:val="00E4615D"/>
    <w:rsid w:val="00E52CCE"/>
    <w:rsid w:val="00E5320D"/>
    <w:rsid w:val="00E55409"/>
    <w:rsid w:val="00E61D89"/>
    <w:rsid w:val="00E70DD2"/>
    <w:rsid w:val="00E80996"/>
    <w:rsid w:val="00E9293C"/>
    <w:rsid w:val="00E97FA2"/>
    <w:rsid w:val="00EA3A0C"/>
    <w:rsid w:val="00EA590F"/>
    <w:rsid w:val="00EB2F97"/>
    <w:rsid w:val="00EC193B"/>
    <w:rsid w:val="00EE0811"/>
    <w:rsid w:val="00F04C96"/>
    <w:rsid w:val="00F146F8"/>
    <w:rsid w:val="00F200E4"/>
    <w:rsid w:val="00F2174F"/>
    <w:rsid w:val="00F314B2"/>
    <w:rsid w:val="00F67359"/>
    <w:rsid w:val="00F67FB9"/>
    <w:rsid w:val="00F80F2D"/>
    <w:rsid w:val="00F87B1C"/>
    <w:rsid w:val="00F90858"/>
    <w:rsid w:val="00FC414B"/>
    <w:rsid w:val="00FC55C5"/>
    <w:rsid w:val="00FC5813"/>
    <w:rsid w:val="00FD3F25"/>
    <w:rsid w:val="00FD68D5"/>
    <w:rsid w:val="00FF28F3"/>
    <w:rsid w:val="00FF2A8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A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E04"/>
    <w:pPr>
      <w:widowControl w:val="0"/>
      <w:wordWrap w:val="0"/>
      <w:autoSpaceDE w:val="0"/>
      <w:autoSpaceDN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1F1"/>
    <w:pPr>
      <w:tabs>
        <w:tab w:val="center" w:pos="4513"/>
        <w:tab w:val="right" w:pos="9026"/>
      </w:tabs>
      <w:snapToGrid w:val="0"/>
    </w:pPr>
  </w:style>
  <w:style w:type="character" w:customStyle="1" w:styleId="HeaderChar">
    <w:name w:val="Header Char"/>
    <w:basedOn w:val="DefaultParagraphFont"/>
    <w:link w:val="Header"/>
    <w:uiPriority w:val="99"/>
    <w:rsid w:val="00D851F1"/>
  </w:style>
  <w:style w:type="paragraph" w:styleId="Footer">
    <w:name w:val="footer"/>
    <w:basedOn w:val="Normal"/>
    <w:link w:val="FooterChar"/>
    <w:uiPriority w:val="99"/>
    <w:unhideWhenUsed/>
    <w:rsid w:val="00D851F1"/>
    <w:pPr>
      <w:tabs>
        <w:tab w:val="center" w:pos="4513"/>
        <w:tab w:val="right" w:pos="9026"/>
      </w:tabs>
      <w:snapToGrid w:val="0"/>
    </w:pPr>
  </w:style>
  <w:style w:type="character" w:customStyle="1" w:styleId="FooterChar">
    <w:name w:val="Footer Char"/>
    <w:basedOn w:val="DefaultParagraphFont"/>
    <w:link w:val="Footer"/>
    <w:uiPriority w:val="99"/>
    <w:rsid w:val="00D851F1"/>
  </w:style>
  <w:style w:type="paragraph" w:styleId="ListParagraph">
    <w:name w:val="List Paragraph"/>
    <w:basedOn w:val="Normal"/>
    <w:uiPriority w:val="34"/>
    <w:qFormat/>
    <w:rsid w:val="00D851F1"/>
    <w:pPr>
      <w:ind w:leftChars="400" w:left="800"/>
    </w:pPr>
  </w:style>
  <w:style w:type="paragraph" w:customStyle="1" w:styleId="EndNoteBibliographyTitle">
    <w:name w:val="EndNote Bibliography Title"/>
    <w:basedOn w:val="Normal"/>
    <w:link w:val="EndNoteBibliographyTitleChar"/>
    <w:rsid w:val="00D851F1"/>
    <w:pPr>
      <w:jc w:val="center"/>
    </w:pPr>
    <w:rPr>
      <w:rFonts w:ascii="Times New Roman" w:eastAsia="Malgun Gothic" w:hAnsi="Times New Roman" w:cs="Times New Roman"/>
      <w:noProof/>
      <w:sz w:val="24"/>
    </w:rPr>
  </w:style>
  <w:style w:type="character" w:customStyle="1" w:styleId="EndNoteBibliographyTitleChar">
    <w:name w:val="EndNote Bibliography Title Char"/>
    <w:basedOn w:val="DefaultParagraphFont"/>
    <w:link w:val="EndNoteBibliographyTitle"/>
    <w:rsid w:val="00D851F1"/>
    <w:rPr>
      <w:rFonts w:ascii="Times New Roman" w:eastAsia="Malgun Gothic" w:hAnsi="Times New Roman" w:cs="Times New Roman"/>
      <w:noProof/>
      <w:sz w:val="24"/>
    </w:rPr>
  </w:style>
  <w:style w:type="paragraph" w:customStyle="1" w:styleId="EndNoteBibliography">
    <w:name w:val="EndNote Bibliography"/>
    <w:basedOn w:val="Normal"/>
    <w:link w:val="EndNoteBibliographyChar"/>
    <w:rsid w:val="00D851F1"/>
    <w:rPr>
      <w:rFonts w:ascii="Times New Roman" w:eastAsia="Malgun Gothic" w:hAnsi="Times New Roman" w:cs="Times New Roman"/>
      <w:noProof/>
      <w:sz w:val="24"/>
    </w:rPr>
  </w:style>
  <w:style w:type="character" w:customStyle="1" w:styleId="EndNoteBibliographyChar">
    <w:name w:val="EndNote Bibliography Char"/>
    <w:basedOn w:val="DefaultParagraphFont"/>
    <w:link w:val="EndNoteBibliography"/>
    <w:rsid w:val="00D851F1"/>
    <w:rPr>
      <w:rFonts w:ascii="Times New Roman" w:eastAsia="Malgun Gothic" w:hAnsi="Times New Roman" w:cs="Times New Roman"/>
      <w:noProof/>
      <w:sz w:val="24"/>
    </w:rPr>
  </w:style>
  <w:style w:type="character" w:styleId="Hyperlink">
    <w:name w:val="Hyperlink"/>
    <w:basedOn w:val="DefaultParagraphFont"/>
    <w:uiPriority w:val="99"/>
    <w:unhideWhenUsed/>
    <w:rsid w:val="00D851F1"/>
    <w:rPr>
      <w:color w:val="0000FF" w:themeColor="hyperlink"/>
      <w:u w:val="single"/>
    </w:rPr>
  </w:style>
  <w:style w:type="table" w:styleId="TableGrid">
    <w:name w:val="Table Grid"/>
    <w:basedOn w:val="TableNormal"/>
    <w:uiPriority w:val="59"/>
    <w:rsid w:val="00D85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851F1"/>
    <w:pPr>
      <w:snapToGrid w:val="0"/>
      <w:jc w:val="left"/>
    </w:pPr>
  </w:style>
  <w:style w:type="character" w:customStyle="1" w:styleId="EndnoteTextChar">
    <w:name w:val="Endnote Text Char"/>
    <w:basedOn w:val="DefaultParagraphFont"/>
    <w:link w:val="EndnoteText"/>
    <w:uiPriority w:val="99"/>
    <w:semiHidden/>
    <w:rsid w:val="00D851F1"/>
  </w:style>
  <w:style w:type="character" w:styleId="EndnoteReference">
    <w:name w:val="endnote reference"/>
    <w:basedOn w:val="DefaultParagraphFont"/>
    <w:uiPriority w:val="99"/>
    <w:semiHidden/>
    <w:unhideWhenUsed/>
    <w:rsid w:val="00D851F1"/>
    <w:rPr>
      <w:vertAlign w:val="superscript"/>
    </w:rPr>
  </w:style>
  <w:style w:type="paragraph" w:styleId="BalloonText">
    <w:name w:val="Balloon Text"/>
    <w:basedOn w:val="Normal"/>
    <w:link w:val="BalloonTextChar"/>
    <w:uiPriority w:val="99"/>
    <w:semiHidden/>
    <w:unhideWhenUsed/>
    <w:rsid w:val="00D851F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851F1"/>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D851F1"/>
    <w:rPr>
      <w:sz w:val="18"/>
      <w:szCs w:val="18"/>
    </w:rPr>
  </w:style>
  <w:style w:type="paragraph" w:styleId="CommentText">
    <w:name w:val="annotation text"/>
    <w:basedOn w:val="Normal"/>
    <w:link w:val="CommentTextChar"/>
    <w:uiPriority w:val="99"/>
    <w:unhideWhenUsed/>
    <w:rsid w:val="00D851F1"/>
    <w:pPr>
      <w:jc w:val="left"/>
    </w:pPr>
  </w:style>
  <w:style w:type="character" w:customStyle="1" w:styleId="CommentTextChar">
    <w:name w:val="Comment Text Char"/>
    <w:basedOn w:val="DefaultParagraphFont"/>
    <w:link w:val="CommentText"/>
    <w:uiPriority w:val="99"/>
    <w:rsid w:val="00D851F1"/>
  </w:style>
  <w:style w:type="paragraph" w:styleId="CommentSubject">
    <w:name w:val="annotation subject"/>
    <w:basedOn w:val="CommentText"/>
    <w:next w:val="CommentText"/>
    <w:link w:val="CommentSubjectChar"/>
    <w:uiPriority w:val="99"/>
    <w:semiHidden/>
    <w:unhideWhenUsed/>
    <w:rsid w:val="00D851F1"/>
    <w:rPr>
      <w:b/>
      <w:bCs/>
    </w:rPr>
  </w:style>
  <w:style w:type="character" w:customStyle="1" w:styleId="CommentSubjectChar">
    <w:name w:val="Comment Subject Char"/>
    <w:basedOn w:val="CommentTextChar"/>
    <w:link w:val="CommentSubject"/>
    <w:uiPriority w:val="99"/>
    <w:semiHidden/>
    <w:rsid w:val="00D851F1"/>
    <w:rPr>
      <w:b/>
      <w:bCs/>
    </w:rPr>
  </w:style>
  <w:style w:type="paragraph" w:styleId="Revision">
    <w:name w:val="Revision"/>
    <w:hidden/>
    <w:uiPriority w:val="99"/>
    <w:semiHidden/>
    <w:rsid w:val="00D851F1"/>
  </w:style>
  <w:style w:type="paragraph" w:styleId="DocumentMap">
    <w:name w:val="Document Map"/>
    <w:basedOn w:val="Normal"/>
    <w:link w:val="DocumentMapChar"/>
    <w:uiPriority w:val="99"/>
    <w:semiHidden/>
    <w:unhideWhenUsed/>
    <w:rsid w:val="00D851F1"/>
    <w:rPr>
      <w:rFonts w:ascii="Gulim" w:eastAsia="Gulim"/>
      <w:sz w:val="18"/>
      <w:szCs w:val="18"/>
    </w:rPr>
  </w:style>
  <w:style w:type="character" w:customStyle="1" w:styleId="DocumentMapChar">
    <w:name w:val="Document Map Char"/>
    <w:basedOn w:val="DefaultParagraphFont"/>
    <w:link w:val="DocumentMap"/>
    <w:uiPriority w:val="99"/>
    <w:semiHidden/>
    <w:rsid w:val="00D851F1"/>
    <w:rPr>
      <w:rFonts w:ascii="Gulim" w:eastAsia="Gulim"/>
      <w:sz w:val="18"/>
      <w:szCs w:val="18"/>
    </w:rPr>
  </w:style>
  <w:style w:type="character" w:styleId="PageNumber">
    <w:name w:val="page number"/>
    <w:basedOn w:val="DefaultParagraphFont"/>
    <w:uiPriority w:val="99"/>
    <w:semiHidden/>
    <w:unhideWhenUsed/>
    <w:rsid w:val="004A103F"/>
  </w:style>
  <w:style w:type="paragraph" w:customStyle="1" w:styleId="1">
    <w:name w:val="正文1"/>
    <w:uiPriority w:val="99"/>
    <w:rsid w:val="00C606C2"/>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493607">
      <w:bodyDiv w:val="1"/>
      <w:marLeft w:val="0"/>
      <w:marRight w:val="0"/>
      <w:marTop w:val="0"/>
      <w:marBottom w:val="0"/>
      <w:divBdr>
        <w:top w:val="none" w:sz="0" w:space="0" w:color="auto"/>
        <w:left w:val="none" w:sz="0" w:space="0" w:color="auto"/>
        <w:bottom w:val="none" w:sz="0" w:space="0" w:color="auto"/>
        <w:right w:val="none" w:sz="0" w:space="0" w:color="auto"/>
      </w:divBdr>
      <w:divsChild>
        <w:div w:id="2086678593">
          <w:marLeft w:val="0"/>
          <w:marRight w:val="0"/>
          <w:marTop w:val="300"/>
          <w:marBottom w:val="0"/>
          <w:divBdr>
            <w:top w:val="none" w:sz="0" w:space="0" w:color="auto"/>
            <w:left w:val="none" w:sz="0" w:space="0" w:color="auto"/>
            <w:bottom w:val="none" w:sz="0" w:space="0" w:color="auto"/>
            <w:right w:val="none" w:sz="0" w:space="0" w:color="auto"/>
          </w:divBdr>
          <w:divsChild>
            <w:div w:id="507402756">
              <w:marLeft w:val="150"/>
              <w:marRight w:val="150"/>
              <w:marTop w:val="0"/>
              <w:marBottom w:val="0"/>
              <w:divBdr>
                <w:top w:val="none" w:sz="0" w:space="0" w:color="auto"/>
                <w:left w:val="none" w:sz="0" w:space="0" w:color="auto"/>
                <w:bottom w:val="none" w:sz="0" w:space="0" w:color="auto"/>
                <w:right w:val="none" w:sz="0" w:space="0" w:color="auto"/>
              </w:divBdr>
              <w:divsChild>
                <w:div w:id="551381300">
                  <w:marLeft w:val="0"/>
                  <w:marRight w:val="0"/>
                  <w:marTop w:val="0"/>
                  <w:marBottom w:val="0"/>
                  <w:divBdr>
                    <w:top w:val="none" w:sz="0" w:space="0" w:color="auto"/>
                    <w:left w:val="none" w:sz="0" w:space="0" w:color="auto"/>
                    <w:bottom w:val="none" w:sz="0" w:space="0" w:color="auto"/>
                    <w:right w:val="none" w:sz="0" w:space="0" w:color="auto"/>
                  </w:divBdr>
                  <w:divsChild>
                    <w:div w:id="1105274823">
                      <w:marLeft w:val="0"/>
                      <w:marRight w:val="0"/>
                      <w:marTop w:val="0"/>
                      <w:marBottom w:val="0"/>
                      <w:divBdr>
                        <w:top w:val="none" w:sz="0" w:space="0" w:color="auto"/>
                        <w:left w:val="none" w:sz="0" w:space="0" w:color="auto"/>
                        <w:bottom w:val="none" w:sz="0" w:space="0" w:color="auto"/>
                        <w:right w:val="none" w:sz="0" w:space="0" w:color="auto"/>
                      </w:divBdr>
                      <w:divsChild>
                        <w:div w:id="1393893120">
                          <w:marLeft w:val="0"/>
                          <w:marRight w:val="0"/>
                          <w:marTop w:val="0"/>
                          <w:marBottom w:val="0"/>
                          <w:divBdr>
                            <w:top w:val="none" w:sz="0" w:space="0" w:color="auto"/>
                            <w:left w:val="none" w:sz="0" w:space="0" w:color="auto"/>
                            <w:bottom w:val="none" w:sz="0" w:space="0" w:color="auto"/>
                            <w:right w:val="none" w:sz="0" w:space="0" w:color="auto"/>
                          </w:divBdr>
                          <w:divsChild>
                            <w:div w:id="2056808224">
                              <w:marLeft w:val="0"/>
                              <w:marRight w:val="0"/>
                              <w:marTop w:val="0"/>
                              <w:marBottom w:val="150"/>
                              <w:divBdr>
                                <w:top w:val="none" w:sz="0" w:space="0" w:color="auto"/>
                                <w:left w:val="none" w:sz="0" w:space="0" w:color="auto"/>
                                <w:bottom w:val="none" w:sz="0" w:space="0" w:color="auto"/>
                                <w:right w:val="none" w:sz="0" w:space="0" w:color="auto"/>
                              </w:divBdr>
                              <w:divsChild>
                                <w:div w:id="1756129077">
                                  <w:marLeft w:val="0"/>
                                  <w:marRight w:val="0"/>
                                  <w:marTop w:val="0"/>
                                  <w:marBottom w:val="150"/>
                                  <w:divBdr>
                                    <w:top w:val="none" w:sz="0" w:space="0" w:color="auto"/>
                                    <w:left w:val="none" w:sz="0" w:space="0" w:color="auto"/>
                                    <w:bottom w:val="none" w:sz="0" w:space="0" w:color="auto"/>
                                    <w:right w:val="none" w:sz="0" w:space="0" w:color="auto"/>
                                  </w:divBdr>
                                  <w:divsChild>
                                    <w:div w:id="972565910">
                                      <w:marLeft w:val="0"/>
                                      <w:marRight w:val="0"/>
                                      <w:marTop w:val="0"/>
                                      <w:marBottom w:val="150"/>
                                      <w:divBdr>
                                        <w:top w:val="none" w:sz="0" w:space="0" w:color="auto"/>
                                        <w:left w:val="none" w:sz="0" w:space="0" w:color="auto"/>
                                        <w:bottom w:val="none" w:sz="0" w:space="0" w:color="auto"/>
                                        <w:right w:val="none" w:sz="0" w:space="0" w:color="auto"/>
                                      </w:divBdr>
                                    </w:div>
                                    <w:div w:id="1626540653">
                                      <w:marLeft w:val="0"/>
                                      <w:marRight w:val="0"/>
                                      <w:marTop w:val="0"/>
                                      <w:marBottom w:val="150"/>
                                      <w:divBdr>
                                        <w:top w:val="none" w:sz="0" w:space="0" w:color="auto"/>
                                        <w:left w:val="none" w:sz="0" w:space="0" w:color="auto"/>
                                        <w:bottom w:val="none" w:sz="0" w:space="0" w:color="auto"/>
                                        <w:right w:val="none" w:sz="0" w:space="0" w:color="auto"/>
                                      </w:divBdr>
                                    </w:div>
                                    <w:div w:id="253392920">
                                      <w:marLeft w:val="0"/>
                                      <w:marRight w:val="0"/>
                                      <w:marTop w:val="0"/>
                                      <w:marBottom w:val="150"/>
                                      <w:divBdr>
                                        <w:top w:val="none" w:sz="0" w:space="0" w:color="auto"/>
                                        <w:left w:val="none" w:sz="0" w:space="0" w:color="auto"/>
                                        <w:bottom w:val="none" w:sz="0" w:space="0" w:color="auto"/>
                                        <w:right w:val="none" w:sz="0" w:space="0" w:color="auto"/>
                                      </w:divBdr>
                                    </w:div>
                                    <w:div w:id="1824393706">
                                      <w:marLeft w:val="0"/>
                                      <w:marRight w:val="0"/>
                                      <w:marTop w:val="0"/>
                                      <w:marBottom w:val="150"/>
                                      <w:divBdr>
                                        <w:top w:val="none" w:sz="0" w:space="0" w:color="auto"/>
                                        <w:left w:val="none" w:sz="0" w:space="0" w:color="auto"/>
                                        <w:bottom w:val="none" w:sz="0" w:space="0" w:color="auto"/>
                                        <w:right w:val="none" w:sz="0" w:space="0" w:color="auto"/>
                                      </w:divBdr>
                                    </w:div>
                                    <w:div w:id="1822385242">
                                      <w:marLeft w:val="0"/>
                                      <w:marRight w:val="0"/>
                                      <w:marTop w:val="0"/>
                                      <w:marBottom w:val="150"/>
                                      <w:divBdr>
                                        <w:top w:val="none" w:sz="0" w:space="0" w:color="auto"/>
                                        <w:left w:val="none" w:sz="0" w:space="0" w:color="auto"/>
                                        <w:bottom w:val="none" w:sz="0" w:space="0" w:color="auto"/>
                                        <w:right w:val="none" w:sz="0" w:space="0" w:color="auto"/>
                                      </w:divBdr>
                                    </w:div>
                                    <w:div w:id="1459054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26D512-3A5F-4C26-B339-AA3595F1F195}">
  <ds:schemaRefs>
    <ds:schemaRef ds:uri="http://schemas.openxmlformats.org/officeDocument/2006/bibliography"/>
  </ds:schemaRefs>
</ds:datastoreItem>
</file>

<file path=customXml/itemProps2.xml><?xml version="1.0" encoding="utf-8"?>
<ds:datastoreItem xmlns:ds="http://schemas.openxmlformats.org/officeDocument/2006/customXml" ds:itemID="{948BBF06-2416-4127-86D5-2B0770A3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8511</Words>
  <Characters>48514</Characters>
  <Application>Microsoft Office Word</Application>
  <DocSecurity>0</DocSecurity>
  <Lines>404</Lines>
  <Paragraphs>113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56912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2016-10-30T01:14:00Z</dcterms:created>
  <dcterms:modified xsi:type="dcterms:W3CDTF">2016-10-30T01:14:00Z</dcterms:modified>
</cp:coreProperties>
</file>