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965E4" w14:textId="77777777" w:rsidR="003724BA" w:rsidRPr="003724BA" w:rsidRDefault="003724BA" w:rsidP="00954974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highlight w:val="white"/>
          <w:lang w:val="en-US" w:eastAsia="zh-CN"/>
        </w:rPr>
      </w:pPr>
      <w:bookmarkStart w:id="0" w:name="OLE_LINK707"/>
      <w:bookmarkStart w:id="1" w:name="OLE_LINK708"/>
      <w:bookmarkStart w:id="2" w:name="OLE_LINK709"/>
      <w:bookmarkStart w:id="3" w:name="OLE_LINK737"/>
      <w:bookmarkStart w:id="4" w:name="OLE_LINK840"/>
      <w:bookmarkStart w:id="5" w:name="OLE_LINK866"/>
      <w:bookmarkStart w:id="6" w:name="OLE_LINK887"/>
      <w:bookmarkStart w:id="7" w:name="OLE_LINK923"/>
      <w:bookmarkStart w:id="8" w:name="OLE_LINK970"/>
      <w:bookmarkStart w:id="9" w:name="OLE_LINK987"/>
      <w:bookmarkStart w:id="10" w:name="OLE_LINK1024"/>
      <w:bookmarkStart w:id="11" w:name="OLE_LINK636"/>
      <w:bookmarkStart w:id="12" w:name="OLE_LINK654"/>
      <w:bookmarkStart w:id="13" w:name="OLE_LINK849"/>
      <w:bookmarkStart w:id="14" w:name="OLE_LINK939"/>
      <w:bookmarkStart w:id="15" w:name="OLE_LINK1000"/>
      <w:bookmarkStart w:id="16" w:name="OLE_LINK1039"/>
      <w:bookmarkStart w:id="17" w:name="OLE_LINK1050"/>
      <w:bookmarkStart w:id="18" w:name="OLE_LINK1071"/>
      <w:r w:rsidRPr="003724BA">
        <w:rPr>
          <w:rFonts w:ascii="Book Antiqua" w:hAnsi="Book Antiqua" w:cs="Times New Roman"/>
          <w:b/>
          <w:color w:val="auto"/>
          <w:sz w:val="24"/>
          <w:highlight w:val="white"/>
          <w:lang w:val="en-US" w:eastAsia="zh-CN"/>
        </w:rPr>
        <w:t xml:space="preserve">Name of </w:t>
      </w:r>
      <w:r w:rsidRPr="003724BA">
        <w:rPr>
          <w:rFonts w:ascii="Book Antiqua" w:hAnsi="Book Antiqua" w:cs="Times New Roman"/>
          <w:b/>
          <w:caps/>
          <w:color w:val="auto"/>
          <w:sz w:val="24"/>
          <w:highlight w:val="white"/>
          <w:lang w:val="en-US" w:eastAsia="zh-CN"/>
        </w:rPr>
        <w:t>j</w:t>
      </w:r>
      <w:r w:rsidRPr="003724BA">
        <w:rPr>
          <w:rFonts w:ascii="Book Antiqua" w:hAnsi="Book Antiqua" w:cs="Times New Roman"/>
          <w:b/>
          <w:color w:val="auto"/>
          <w:sz w:val="24"/>
          <w:highlight w:val="white"/>
          <w:lang w:val="en-US" w:eastAsia="zh-CN"/>
        </w:rPr>
        <w:t xml:space="preserve">ournal: </w:t>
      </w:r>
      <w:bookmarkStart w:id="19" w:name="OLE_LINK718"/>
      <w:bookmarkStart w:id="20" w:name="OLE_LINK719"/>
      <w:r w:rsidRPr="003724BA">
        <w:rPr>
          <w:rFonts w:ascii="Book Antiqua" w:hAnsi="Book Antiqua" w:cs="Times New Roman"/>
          <w:b/>
          <w:i/>
          <w:color w:val="auto"/>
          <w:sz w:val="24"/>
          <w:highlight w:val="white"/>
          <w:lang w:val="en-US" w:eastAsia="zh-CN"/>
        </w:rPr>
        <w:t>World Journal of Gastroenterology</w:t>
      </w:r>
      <w:bookmarkEnd w:id="19"/>
      <w:bookmarkEnd w:id="20"/>
    </w:p>
    <w:p w14:paraId="56D6C69A" w14:textId="1BC37F8D" w:rsidR="003724BA" w:rsidRPr="003724BA" w:rsidRDefault="003724BA" w:rsidP="00954974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i/>
          <w:color w:val="auto"/>
          <w:sz w:val="24"/>
          <w:highlight w:val="white"/>
          <w:lang w:val="en-US" w:eastAsia="zh-CN"/>
        </w:rPr>
      </w:pPr>
      <w:bookmarkStart w:id="21" w:name="OLE_LINK485"/>
      <w:bookmarkStart w:id="22" w:name="OLE_LINK486"/>
      <w:bookmarkStart w:id="23" w:name="OLE_LINK661"/>
      <w:bookmarkStart w:id="24" w:name="OLE_LINK768"/>
      <w:bookmarkStart w:id="25" w:name="OLE_LINK514"/>
      <w:bookmarkStart w:id="26" w:name="OLE_LINK515"/>
      <w:r w:rsidRPr="003724BA">
        <w:rPr>
          <w:rFonts w:ascii="Book Antiqua" w:hAnsi="Book Antiqua" w:cs="Times New Roman"/>
          <w:b/>
          <w:color w:val="auto"/>
          <w:sz w:val="24"/>
          <w:highlight w:val="white"/>
          <w:lang w:eastAsia="zh-CN"/>
        </w:rPr>
        <w:t>Manuscript NO:</w:t>
      </w:r>
      <w:bookmarkEnd w:id="21"/>
      <w:bookmarkEnd w:id="22"/>
      <w:bookmarkEnd w:id="23"/>
      <w:bookmarkEnd w:id="24"/>
      <w:r w:rsidRPr="003724BA">
        <w:rPr>
          <w:rFonts w:ascii="Book Antiqua" w:hAnsi="Book Antiqua" w:cs="Times New Roman"/>
          <w:b/>
          <w:color w:val="auto"/>
          <w:sz w:val="24"/>
          <w:highlight w:val="white"/>
          <w:lang w:eastAsia="zh-CN"/>
        </w:rPr>
        <w:t xml:space="preserve"> </w:t>
      </w:r>
      <w:r>
        <w:rPr>
          <w:rFonts w:ascii="Book Antiqua" w:hAnsi="Book Antiqua" w:cs="Times New Roman" w:hint="eastAsia"/>
          <w:b/>
          <w:color w:val="auto"/>
          <w:sz w:val="24"/>
          <w:highlight w:val="white"/>
          <w:lang w:eastAsia="zh-CN"/>
        </w:rPr>
        <w:t>31467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25"/>
    <w:bookmarkEnd w:id="26"/>
    <w:p w14:paraId="3608AF28" w14:textId="77777777" w:rsidR="003724BA" w:rsidRPr="003724BA" w:rsidRDefault="003724BA" w:rsidP="00954974">
      <w:pPr>
        <w:snapToGrid w:val="0"/>
        <w:spacing w:after="0" w:line="360" w:lineRule="auto"/>
        <w:jc w:val="both"/>
        <w:rPr>
          <w:rFonts w:ascii="Book Antiqua" w:hAnsi="Book Antiqua"/>
          <w:b/>
          <w:lang w:val="it-IT"/>
        </w:rPr>
      </w:pPr>
      <w:r w:rsidRPr="003724BA">
        <w:rPr>
          <w:rFonts w:ascii="Book Antiqua" w:hAnsi="Book Antiqua"/>
          <w:b/>
          <w:lang w:val="it-IT"/>
        </w:rPr>
        <w:t>Manuscript Type: ORIGINAL ARTICLE</w:t>
      </w:r>
    </w:p>
    <w:p w14:paraId="513A58D4" w14:textId="77777777" w:rsidR="003724BA" w:rsidRDefault="003724BA" w:rsidP="00954974">
      <w:pPr>
        <w:snapToGrid w:val="0"/>
        <w:spacing w:after="0" w:line="360" w:lineRule="auto"/>
        <w:jc w:val="both"/>
        <w:rPr>
          <w:rFonts w:ascii="Book Antiqua" w:hAnsi="Book Antiqua"/>
          <w:b/>
          <w:i/>
          <w:lang w:val="it-IT" w:eastAsia="zh-CN"/>
        </w:rPr>
      </w:pPr>
    </w:p>
    <w:p w14:paraId="4449CA4C" w14:textId="466E97D4" w:rsidR="003724BA" w:rsidRPr="003724BA" w:rsidRDefault="003724BA" w:rsidP="00954974">
      <w:pPr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shd w:val="clear" w:color="auto" w:fill="FFFFFF"/>
          <w:lang w:val="en-US" w:eastAsia="zh-CN"/>
        </w:rPr>
      </w:pPr>
      <w:r w:rsidRPr="003724BA">
        <w:rPr>
          <w:rFonts w:ascii="Book Antiqua" w:hAnsi="Book Antiqua"/>
          <w:b/>
          <w:i/>
          <w:lang w:val="it-IT"/>
        </w:rPr>
        <w:t>Basic Study</w:t>
      </w:r>
    </w:p>
    <w:p w14:paraId="376853E1" w14:textId="3F917D5D" w:rsidR="00FF2699" w:rsidRPr="00EC12F3" w:rsidRDefault="00AC4C79" w:rsidP="00954974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</w:pPr>
      <w:proofErr w:type="spellStart"/>
      <w:r w:rsidRPr="00EC12F3"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  <w:t>Narin</w:t>
      </w:r>
      <w:r w:rsidR="00FF2699" w:rsidRPr="00EC12F3"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  <w:t>genin</w:t>
      </w:r>
      <w:proofErr w:type="spellEnd"/>
      <w:r w:rsidR="00FF2699" w:rsidRPr="00EC12F3"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  <w:t xml:space="preserve"> prevents experimental liver fibrosis by blocking TGF</w:t>
      </w:r>
      <w:r w:rsidR="00FF2699" w:rsidRPr="0038044D"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  <w:t>β</w:t>
      </w:r>
      <w:r w:rsidR="00FF2699" w:rsidRPr="00EC12F3"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  <w:t>-Smad3 and JNK-Smad3 pathways</w:t>
      </w:r>
    </w:p>
    <w:p w14:paraId="3866BEA6" w14:textId="77777777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shd w:val="clear" w:color="auto" w:fill="FFFFFF"/>
          <w:lang w:val="en-US"/>
        </w:rPr>
      </w:pPr>
    </w:p>
    <w:p w14:paraId="58ACACF6" w14:textId="3CBB1787" w:rsidR="00FF2699" w:rsidRPr="003724BA" w:rsidRDefault="003724BA" w:rsidP="00954974">
      <w:pPr>
        <w:snapToGrid w:val="0"/>
        <w:spacing w:after="0" w:line="360" w:lineRule="auto"/>
        <w:jc w:val="both"/>
        <w:outlineLvl w:val="0"/>
        <w:rPr>
          <w:rFonts w:ascii="Book Antiqua" w:hAnsi="Book Antiqua"/>
          <w:sz w:val="24"/>
          <w:szCs w:val="24"/>
          <w:shd w:val="clear" w:color="auto" w:fill="FFFFFF"/>
          <w:lang w:val="en-US"/>
        </w:rPr>
      </w:pPr>
      <w:r w:rsidRPr="003724BA">
        <w:rPr>
          <w:rFonts w:ascii="Book Antiqua" w:hAnsi="Book Antiqua" w:cs="Times New Roman"/>
          <w:sz w:val="24"/>
          <w:szCs w:val="24"/>
        </w:rPr>
        <w:t>Hernández-Aquino</w:t>
      </w:r>
      <w:r w:rsidRPr="003724BA">
        <w:rPr>
          <w:rFonts w:ascii="Book Antiqua" w:hAnsi="Book Antiqua"/>
          <w:sz w:val="24"/>
          <w:szCs w:val="24"/>
          <w:shd w:val="clear" w:color="auto" w:fill="FFFFFF"/>
          <w:lang w:val="en-US"/>
        </w:rPr>
        <w:t xml:space="preserve"> </w:t>
      </w:r>
      <w:r w:rsidRPr="003724BA">
        <w:rPr>
          <w:rFonts w:ascii="Book Antiqua" w:hAnsi="Book Antiqua" w:hint="eastAsia"/>
          <w:sz w:val="24"/>
          <w:szCs w:val="24"/>
          <w:shd w:val="clear" w:color="auto" w:fill="FFFFFF"/>
          <w:lang w:val="en-US" w:eastAsia="zh-CN"/>
        </w:rPr>
        <w:t xml:space="preserve">E </w:t>
      </w:r>
      <w:r w:rsidRPr="003724BA">
        <w:rPr>
          <w:rFonts w:ascii="Book Antiqua" w:hAnsi="Book Antiqua" w:hint="eastAsia"/>
          <w:i/>
          <w:sz w:val="24"/>
          <w:szCs w:val="24"/>
          <w:shd w:val="clear" w:color="auto" w:fill="FFFFFF"/>
          <w:lang w:val="en-US" w:eastAsia="zh-CN"/>
        </w:rPr>
        <w:t>et al</w:t>
      </w:r>
      <w:r w:rsidRPr="003724BA">
        <w:rPr>
          <w:rFonts w:ascii="Book Antiqua" w:hAnsi="Book Antiqua" w:hint="eastAsia"/>
          <w:sz w:val="24"/>
          <w:szCs w:val="24"/>
          <w:shd w:val="clear" w:color="auto" w:fill="FFFFFF"/>
          <w:lang w:val="en-US" w:eastAsia="zh-CN"/>
        </w:rPr>
        <w:t xml:space="preserve">. </w:t>
      </w:r>
      <w:proofErr w:type="spellStart"/>
      <w:r w:rsidR="00FF2699" w:rsidRPr="003724BA">
        <w:rPr>
          <w:rFonts w:ascii="Book Antiqua" w:hAnsi="Book Antiqua"/>
          <w:sz w:val="24"/>
          <w:szCs w:val="24"/>
          <w:shd w:val="clear" w:color="auto" w:fill="FFFFFF"/>
          <w:lang w:val="en-US"/>
        </w:rPr>
        <w:t>Naringenin</w:t>
      </w:r>
      <w:proofErr w:type="spellEnd"/>
      <w:r w:rsidR="00FF2699" w:rsidRPr="003724BA">
        <w:rPr>
          <w:rFonts w:ascii="Book Antiqua" w:hAnsi="Book Antiqua"/>
          <w:sz w:val="24"/>
          <w:szCs w:val="24"/>
          <w:shd w:val="clear" w:color="auto" w:fill="FFFFFF"/>
          <w:lang w:val="en-US"/>
        </w:rPr>
        <w:t xml:space="preserve"> prevents fibrosis </w:t>
      </w:r>
      <w:r w:rsidR="0038044D" w:rsidRPr="003724BA">
        <w:rPr>
          <w:rFonts w:ascii="Book Antiqua" w:hAnsi="Book Antiqua"/>
          <w:sz w:val="24"/>
          <w:szCs w:val="24"/>
          <w:shd w:val="clear" w:color="auto" w:fill="FFFFFF"/>
          <w:lang w:val="en-US"/>
        </w:rPr>
        <w:t xml:space="preserve">by </w:t>
      </w:r>
      <w:r w:rsidR="00FF2699" w:rsidRPr="003724BA">
        <w:rPr>
          <w:rFonts w:ascii="Book Antiqua" w:hAnsi="Book Antiqua"/>
          <w:sz w:val="24"/>
          <w:szCs w:val="24"/>
          <w:shd w:val="clear" w:color="auto" w:fill="FFFFFF"/>
          <w:lang w:val="en-US"/>
        </w:rPr>
        <w:t xml:space="preserve">blocking </w:t>
      </w:r>
      <w:r w:rsidR="0038044D" w:rsidRPr="003724BA">
        <w:rPr>
          <w:rFonts w:ascii="Book Antiqua" w:hAnsi="Book Antiqua"/>
          <w:sz w:val="24"/>
          <w:szCs w:val="24"/>
          <w:shd w:val="clear" w:color="auto" w:fill="FFFFFF"/>
          <w:lang w:val="en-US"/>
        </w:rPr>
        <w:t xml:space="preserve">the </w:t>
      </w:r>
      <w:r w:rsidR="00FF2699" w:rsidRPr="003724BA">
        <w:rPr>
          <w:rFonts w:ascii="Book Antiqua" w:hAnsi="Book Antiqua"/>
          <w:sz w:val="24"/>
          <w:szCs w:val="24"/>
          <w:shd w:val="clear" w:color="auto" w:fill="FFFFFF"/>
          <w:lang w:val="en-US"/>
        </w:rPr>
        <w:t>Smad3 pathway</w:t>
      </w:r>
    </w:p>
    <w:p w14:paraId="73743E38" w14:textId="77777777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lang w:val="en-US"/>
        </w:rPr>
      </w:pPr>
    </w:p>
    <w:p w14:paraId="4D83D6EA" w14:textId="56C19347" w:rsidR="00FF2699" w:rsidRPr="004120B4" w:rsidRDefault="00FF2699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4120B4">
        <w:rPr>
          <w:rFonts w:ascii="Book Antiqua" w:hAnsi="Book Antiqua" w:cs="Times New Roman"/>
          <w:sz w:val="24"/>
          <w:szCs w:val="24"/>
        </w:rPr>
        <w:t>Erika Hernández-Aquino, Natanael Zarco, Sael Casas-Grajales, Erika Ramos-Tovar, Rosa E</w:t>
      </w:r>
      <w:r w:rsidR="003724BA" w:rsidRPr="004120B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4120B4">
        <w:rPr>
          <w:rFonts w:ascii="Book Antiqua" w:hAnsi="Book Antiqua" w:cs="Times New Roman"/>
          <w:sz w:val="24"/>
          <w:szCs w:val="24"/>
        </w:rPr>
        <w:t xml:space="preserve">Flores-Beltrán, </w:t>
      </w:r>
      <w:r w:rsidR="00F068BE" w:rsidRPr="004120B4">
        <w:rPr>
          <w:rFonts w:ascii="Book Antiqua" w:hAnsi="Book Antiqua" w:cs="Times New Roman"/>
          <w:sz w:val="24"/>
          <w:szCs w:val="24"/>
        </w:rPr>
        <w:t>Jonathan Arauz</w:t>
      </w:r>
      <w:r w:rsidRPr="004120B4">
        <w:rPr>
          <w:rFonts w:ascii="Book Antiqua" w:hAnsi="Book Antiqua" w:cs="Times New Roman"/>
          <w:sz w:val="24"/>
          <w:szCs w:val="24"/>
        </w:rPr>
        <w:t>,</w:t>
      </w:r>
      <w:r w:rsidR="007974CF" w:rsidRPr="004120B4">
        <w:rPr>
          <w:rFonts w:ascii="Book Antiqua" w:hAnsi="Book Antiqua" w:cs="Times New Roman"/>
          <w:sz w:val="24"/>
          <w:szCs w:val="24"/>
        </w:rPr>
        <w:t xml:space="preserve"> Mineko </w:t>
      </w:r>
      <w:r w:rsidR="007974CF" w:rsidRPr="004120B4">
        <w:rPr>
          <w:rFonts w:ascii="Book Antiqua" w:hAnsi="Book Antiqua" w:cs="Times New Roman"/>
          <w:bCs/>
          <w:sz w:val="24"/>
          <w:szCs w:val="24"/>
        </w:rPr>
        <w:t>Shibayama</w:t>
      </w:r>
      <w:r w:rsidR="00EB2E59" w:rsidRPr="004120B4">
        <w:rPr>
          <w:rFonts w:ascii="Book Antiqua" w:hAnsi="Book Antiqua" w:cs="Times New Roman"/>
          <w:bCs/>
          <w:sz w:val="24"/>
          <w:szCs w:val="24"/>
        </w:rPr>
        <w:t>,</w:t>
      </w:r>
      <w:r w:rsidR="007974CF" w:rsidRPr="004120B4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4120B4">
        <w:rPr>
          <w:rFonts w:ascii="Book Antiqua" w:hAnsi="Book Antiqua" w:cs="Times New Roman"/>
          <w:sz w:val="24"/>
          <w:szCs w:val="24"/>
        </w:rPr>
        <w:t>Liliana Favari, Víctor Tsutsumi, José Segovia, Pablo Muriel</w:t>
      </w:r>
    </w:p>
    <w:p w14:paraId="0E7284C6" w14:textId="77777777" w:rsidR="00AE3A53" w:rsidRPr="003A2344" w:rsidRDefault="00AE3A5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C62335E" w14:textId="094C8707" w:rsidR="003724BA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3724BA">
        <w:rPr>
          <w:rFonts w:ascii="Book Antiqua" w:hAnsi="Book Antiqua" w:cs="Times New Roman"/>
          <w:b/>
          <w:sz w:val="24"/>
          <w:szCs w:val="24"/>
        </w:rPr>
        <w:t>Erika Hernández-Aquino, Sael Casas-Grajales, Erika Ramos-Tovar, Rosa E</w:t>
      </w:r>
      <w:r w:rsidR="003724BA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3724BA">
        <w:rPr>
          <w:rFonts w:ascii="Book Antiqua" w:hAnsi="Book Antiqua" w:cs="Times New Roman"/>
          <w:b/>
          <w:sz w:val="24"/>
          <w:szCs w:val="24"/>
        </w:rPr>
        <w:t>Flores-</w:t>
      </w:r>
      <w:proofErr w:type="spell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Beltrán</w:t>
      </w:r>
      <w:proofErr w:type="spellEnd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, </w:t>
      </w:r>
      <w:proofErr w:type="spell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Liliana</w:t>
      </w:r>
      <w:proofErr w:type="spellEnd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Favari</w:t>
      </w:r>
      <w:proofErr w:type="spellEnd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, Pablo Muriel,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Department of Pharmacology</w:t>
      </w:r>
      <w:r w:rsidR="007D2B8A">
        <w:rPr>
          <w:rFonts w:ascii="Book Antiqua" w:hAnsi="Book Antiqua" w:cs="Times New Roman"/>
          <w:sz w:val="24"/>
          <w:szCs w:val="24"/>
          <w:lang w:val="en-US"/>
        </w:rPr>
        <w:t>,</w:t>
      </w:r>
      <w:r w:rsidR="00207CD7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Cinvestav</w:t>
      </w:r>
      <w:proofErr w:type="spellEnd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-IPN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>,</w:t>
      </w:r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Apartado</w:t>
      </w:r>
      <w:proofErr w:type="spellEnd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 xml:space="preserve"> Postal 14-740, Mexico City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, </w:t>
      </w:r>
      <w:bookmarkStart w:id="27" w:name="OLE_LINK1"/>
      <w:bookmarkStart w:id="28" w:name="OLE_LINK2"/>
      <w:r w:rsidR="003724BA" w:rsidRPr="003A2344">
        <w:rPr>
          <w:rFonts w:ascii="Book Antiqua" w:hAnsi="Book Antiqua" w:cs="TimesNewRomanPSMT"/>
          <w:sz w:val="24"/>
          <w:szCs w:val="24"/>
        </w:rPr>
        <w:t>Mexico</w:t>
      </w:r>
      <w:bookmarkEnd w:id="27"/>
      <w:bookmarkEnd w:id="28"/>
    </w:p>
    <w:p w14:paraId="31045FDA" w14:textId="77777777" w:rsidR="003724BA" w:rsidRDefault="003724B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0FDDFC46" w14:textId="726A6BBB" w:rsidR="003724BA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proofErr w:type="spell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Natanael</w:t>
      </w:r>
      <w:proofErr w:type="spellEnd"/>
      <w:r w:rsidR="00BC74B5"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Zarco</w:t>
      </w:r>
      <w:proofErr w:type="spellEnd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, José Segovia,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Department of Physiology, Biophysics and Neurosciences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, </w:t>
      </w:r>
      <w:proofErr w:type="spellStart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Cinvestav</w:t>
      </w:r>
      <w:proofErr w:type="spellEnd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-IPN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>,</w:t>
      </w:r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Apartado</w:t>
      </w:r>
      <w:proofErr w:type="spellEnd"/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 xml:space="preserve"> Postal 14-740, Mexico City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, </w:t>
      </w:r>
      <w:r w:rsidR="003724BA" w:rsidRPr="003A2344">
        <w:rPr>
          <w:rFonts w:ascii="Book Antiqua" w:hAnsi="Book Antiqua" w:cs="TimesNewRomanPSMT"/>
          <w:sz w:val="24"/>
          <w:szCs w:val="24"/>
        </w:rPr>
        <w:t>Mexico</w:t>
      </w:r>
    </w:p>
    <w:p w14:paraId="77B3CA26" w14:textId="77777777" w:rsidR="003724BA" w:rsidRDefault="003724B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588E8519" w14:textId="3875F575" w:rsidR="00FF2699" w:rsidRPr="003724BA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proofErr w:type="spellStart"/>
      <w:proofErr w:type="gram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Víctor</w:t>
      </w:r>
      <w:proofErr w:type="spellEnd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Tsutsumi</w:t>
      </w:r>
      <w:proofErr w:type="spellEnd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,</w:t>
      </w:r>
      <w:r w:rsidR="00207CD7"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="00207CD7" w:rsidRPr="003724BA">
        <w:rPr>
          <w:rFonts w:ascii="Book Antiqua" w:hAnsi="Book Antiqua" w:cs="Times New Roman"/>
          <w:b/>
          <w:sz w:val="24"/>
          <w:szCs w:val="24"/>
          <w:lang w:val="en-US"/>
        </w:rPr>
        <w:t>Mineko</w:t>
      </w:r>
      <w:proofErr w:type="spellEnd"/>
      <w:r w:rsidR="00207CD7"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 </w:t>
      </w:r>
      <w:proofErr w:type="spellStart"/>
      <w:r w:rsidR="00207CD7" w:rsidRPr="003724BA">
        <w:rPr>
          <w:rFonts w:ascii="Book Antiqua" w:hAnsi="Book Antiqua" w:cs="Times New Roman"/>
          <w:b/>
          <w:sz w:val="24"/>
          <w:szCs w:val="24"/>
          <w:lang w:val="en-US"/>
        </w:rPr>
        <w:t>Shibayama</w:t>
      </w:r>
      <w:proofErr w:type="spellEnd"/>
      <w:r w:rsidR="00207CD7" w:rsidRPr="003724BA">
        <w:rPr>
          <w:rFonts w:ascii="Book Antiqua" w:hAnsi="Book Antiqua" w:cs="Times New Roman"/>
          <w:b/>
          <w:sz w:val="24"/>
          <w:szCs w:val="24"/>
          <w:lang w:val="en-US"/>
        </w:rPr>
        <w:t>,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Department of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Infectomics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and Molecular Pathogenesis</w:t>
      </w:r>
      <w:r w:rsidR="00BC74B5" w:rsidRPr="00EC12F3">
        <w:rPr>
          <w:rFonts w:ascii="Book Antiqua" w:hAnsi="Book Antiqua" w:cs="Times New Roman"/>
          <w:sz w:val="24"/>
          <w:szCs w:val="24"/>
          <w:lang w:val="en-US"/>
        </w:rPr>
        <w:t>.</w:t>
      </w:r>
      <w:proofErr w:type="gram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Cinvestav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>-IPN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>,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Apartado</w:t>
      </w:r>
      <w:proofErr w:type="spellEnd"/>
      <w:r w:rsidR="00207CD7" w:rsidRPr="00EC12F3">
        <w:rPr>
          <w:rFonts w:ascii="Book Antiqua" w:hAnsi="Book Antiqua" w:cs="Times New Roman"/>
          <w:sz w:val="24"/>
          <w:szCs w:val="24"/>
          <w:lang w:val="en-US"/>
        </w:rPr>
        <w:t xml:space="preserve"> Postal 14-740</w:t>
      </w:r>
      <w:r w:rsidR="00673B19" w:rsidRPr="00EC12F3">
        <w:rPr>
          <w:rFonts w:ascii="Book Antiqua" w:hAnsi="Book Antiqua" w:cs="Times New Roman"/>
          <w:sz w:val="24"/>
          <w:szCs w:val="24"/>
          <w:lang w:val="en-US"/>
        </w:rPr>
        <w:t>, Me</w:t>
      </w:r>
      <w:r w:rsidR="00BC74B5" w:rsidRPr="00EC12F3">
        <w:rPr>
          <w:rFonts w:ascii="Book Antiqua" w:hAnsi="Book Antiqua" w:cs="Times New Roman"/>
          <w:sz w:val="24"/>
          <w:szCs w:val="24"/>
          <w:lang w:val="en-US"/>
        </w:rPr>
        <w:t>xico</w:t>
      </w:r>
      <w:r w:rsidR="00207CD7" w:rsidRPr="00EC12F3">
        <w:rPr>
          <w:rFonts w:ascii="Book Antiqua" w:hAnsi="Book Antiqua" w:cs="Times New Roman"/>
          <w:sz w:val="24"/>
          <w:szCs w:val="24"/>
          <w:lang w:val="en-US"/>
        </w:rPr>
        <w:t xml:space="preserve"> City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, </w:t>
      </w:r>
      <w:r w:rsidR="003724BA" w:rsidRPr="003A2344">
        <w:rPr>
          <w:rFonts w:ascii="Book Antiqua" w:hAnsi="Book Antiqua" w:cs="TimesNewRomanPSMT"/>
          <w:sz w:val="24"/>
          <w:szCs w:val="24"/>
        </w:rPr>
        <w:t>Mexico</w:t>
      </w:r>
    </w:p>
    <w:p w14:paraId="14E91E3A" w14:textId="77777777" w:rsidR="003724BA" w:rsidRDefault="003724BA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</w:p>
    <w:p w14:paraId="6E950498" w14:textId="5AD3D0DA" w:rsidR="00FF2699" w:rsidRPr="00EC12F3" w:rsidRDefault="00F068BE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 xml:space="preserve">Jonathan </w:t>
      </w:r>
      <w:proofErr w:type="spellStart"/>
      <w:r w:rsidRPr="003724BA">
        <w:rPr>
          <w:rFonts w:ascii="Book Antiqua" w:hAnsi="Book Antiqua" w:cs="Times New Roman"/>
          <w:b/>
          <w:sz w:val="24"/>
          <w:szCs w:val="24"/>
          <w:lang w:val="en-US"/>
        </w:rPr>
        <w:t>Arauz</w:t>
      </w:r>
      <w:proofErr w:type="spellEnd"/>
      <w:r w:rsidR="00FF2699" w:rsidRPr="003724BA">
        <w:rPr>
          <w:rFonts w:ascii="Book Antiqua" w:hAnsi="Book Antiqua" w:cs="Times New Roman"/>
          <w:b/>
          <w:sz w:val="24"/>
          <w:szCs w:val="24"/>
          <w:lang w:val="en-US"/>
        </w:rPr>
        <w:t>,</w:t>
      </w:r>
      <w:r w:rsidR="00FF2699" w:rsidRPr="00EC12F3">
        <w:rPr>
          <w:rFonts w:ascii="Book Antiqua" w:hAnsi="Book Antiqua" w:cs="Times New Roman"/>
          <w:sz w:val="24"/>
          <w:szCs w:val="24"/>
          <w:lang w:val="en-US"/>
        </w:rPr>
        <w:t xml:space="preserve"> Department of Pharmacology, School of Medicine,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FF2699" w:rsidRPr="00EC12F3">
        <w:rPr>
          <w:rFonts w:ascii="Book Antiqua" w:hAnsi="Book Antiqua" w:cs="Times New Roman"/>
          <w:sz w:val="24"/>
          <w:szCs w:val="24"/>
          <w:lang w:val="en-US"/>
        </w:rPr>
        <w:t>Autonomous University of Baja Californi</w:t>
      </w:r>
      <w:r w:rsidR="00AA3DF9" w:rsidRPr="00EC12F3">
        <w:rPr>
          <w:rFonts w:ascii="Book Antiqua" w:hAnsi="Book Antiqua" w:cs="Times New Roman"/>
          <w:sz w:val="24"/>
          <w:szCs w:val="24"/>
          <w:lang w:val="en-US"/>
        </w:rPr>
        <w:t>a, Mexicali, Baja California, M</w:t>
      </w:r>
      <w:r w:rsidR="00673B19" w:rsidRPr="00EC12F3">
        <w:rPr>
          <w:rFonts w:ascii="Book Antiqua" w:hAnsi="Book Antiqua" w:cs="Times New Roman"/>
          <w:sz w:val="24"/>
          <w:szCs w:val="24"/>
          <w:lang w:val="en-US"/>
        </w:rPr>
        <w:t>e</w:t>
      </w:r>
      <w:r w:rsidR="003724BA">
        <w:rPr>
          <w:rFonts w:ascii="Book Antiqua" w:hAnsi="Book Antiqua" w:cs="Times New Roman"/>
          <w:sz w:val="24"/>
          <w:szCs w:val="24"/>
          <w:lang w:val="en-US"/>
        </w:rPr>
        <w:t>xico</w:t>
      </w:r>
    </w:p>
    <w:p w14:paraId="7BD531B4" w14:textId="77777777" w:rsidR="000F6152" w:rsidRPr="00EC12F3" w:rsidRDefault="000F6152" w:rsidP="00954974">
      <w:pPr>
        <w:pStyle w:val="Default"/>
        <w:snapToGrid w:val="0"/>
        <w:spacing w:line="360" w:lineRule="auto"/>
        <w:jc w:val="both"/>
        <w:rPr>
          <w:rFonts w:ascii="Book Antiqua" w:hAnsi="Book Antiqua" w:cs="Tahoma"/>
          <w:b/>
          <w:color w:val="auto"/>
          <w:lang w:val="en-US"/>
        </w:rPr>
      </w:pPr>
    </w:p>
    <w:p w14:paraId="1672B466" w14:textId="01F88C8E" w:rsidR="00FF2699" w:rsidRPr="00EC12F3" w:rsidRDefault="00FF2699" w:rsidP="00954974">
      <w:pPr>
        <w:pStyle w:val="Default"/>
        <w:snapToGrid w:val="0"/>
        <w:spacing w:line="360" w:lineRule="auto"/>
        <w:jc w:val="both"/>
        <w:rPr>
          <w:rFonts w:ascii="Book Antiqua" w:hAnsi="Book Antiqua" w:cs="Book Antiqua"/>
          <w:lang w:val="en-US"/>
        </w:rPr>
      </w:pPr>
      <w:r w:rsidRPr="00EC12F3">
        <w:rPr>
          <w:rFonts w:ascii="Book Antiqua" w:hAnsi="Book Antiqua" w:cs="Tahoma"/>
          <w:b/>
          <w:color w:val="auto"/>
          <w:lang w:val="en-US"/>
        </w:rPr>
        <w:lastRenderedPageBreak/>
        <w:t>Author contributions:</w:t>
      </w:r>
      <w:r w:rsidR="003724BA">
        <w:rPr>
          <w:rFonts w:ascii="Book Antiqua" w:hAnsi="Book Antiqua" w:hint="eastAsia"/>
          <w:lang w:val="en-US" w:eastAsia="zh-CN"/>
        </w:rPr>
        <w:t xml:space="preserve"> </w:t>
      </w:r>
      <w:r w:rsidR="003724BA" w:rsidRPr="00EC12F3">
        <w:rPr>
          <w:rFonts w:ascii="Book Antiqua" w:hAnsi="Book Antiqua"/>
          <w:lang w:val="en-US"/>
        </w:rPr>
        <w:t xml:space="preserve">Hernández-Aquino </w:t>
      </w:r>
      <w:r w:rsidRPr="00EC12F3">
        <w:rPr>
          <w:rFonts w:ascii="Book Antiqua" w:hAnsi="Book Antiqua"/>
          <w:lang w:val="en-US"/>
        </w:rPr>
        <w:t xml:space="preserve">E, </w:t>
      </w:r>
      <w:proofErr w:type="spellStart"/>
      <w:r w:rsidR="003724BA" w:rsidRPr="00EC12F3">
        <w:rPr>
          <w:rFonts w:ascii="Book Antiqua" w:hAnsi="Book Antiqua"/>
          <w:lang w:val="en-US"/>
        </w:rPr>
        <w:t>Zarco</w:t>
      </w:r>
      <w:proofErr w:type="spellEnd"/>
      <w:r w:rsidR="003724BA" w:rsidRPr="00EC12F3">
        <w:rPr>
          <w:rFonts w:ascii="Book Antiqua" w:hAnsi="Book Antiqua"/>
          <w:lang w:val="en-US"/>
        </w:rPr>
        <w:t xml:space="preserve"> </w:t>
      </w:r>
      <w:r w:rsidRPr="00EC12F3">
        <w:rPr>
          <w:rFonts w:ascii="Book Antiqua" w:hAnsi="Book Antiqua"/>
          <w:lang w:val="en-US"/>
        </w:rPr>
        <w:t xml:space="preserve">N, </w:t>
      </w:r>
      <w:r w:rsidR="003724BA" w:rsidRPr="00EC12F3">
        <w:rPr>
          <w:rFonts w:ascii="Book Antiqua" w:hAnsi="Book Antiqua"/>
          <w:lang w:val="en-US"/>
        </w:rPr>
        <w:t>Casas-</w:t>
      </w:r>
      <w:proofErr w:type="spellStart"/>
      <w:r w:rsidR="003724BA" w:rsidRPr="00EC12F3">
        <w:rPr>
          <w:rFonts w:ascii="Book Antiqua" w:hAnsi="Book Antiqua"/>
          <w:lang w:val="en-US"/>
        </w:rPr>
        <w:t>Grajales</w:t>
      </w:r>
      <w:proofErr w:type="spellEnd"/>
      <w:r w:rsidR="003724BA" w:rsidRPr="00EC12F3">
        <w:rPr>
          <w:rFonts w:ascii="Book Antiqua" w:hAnsi="Book Antiqua"/>
          <w:lang w:val="en-US"/>
        </w:rPr>
        <w:t xml:space="preserve"> </w:t>
      </w:r>
      <w:r w:rsidRPr="00EC12F3">
        <w:rPr>
          <w:rFonts w:ascii="Book Antiqua" w:hAnsi="Book Antiqua"/>
          <w:lang w:val="en-US"/>
        </w:rPr>
        <w:t xml:space="preserve">S, </w:t>
      </w:r>
      <w:r w:rsidR="003724BA" w:rsidRPr="00EC12F3">
        <w:rPr>
          <w:rFonts w:ascii="Book Antiqua" w:hAnsi="Book Antiqua"/>
          <w:lang w:val="en-US"/>
        </w:rPr>
        <w:t xml:space="preserve">Ramos-Tovar </w:t>
      </w:r>
      <w:r w:rsidRPr="00EC12F3">
        <w:rPr>
          <w:rFonts w:ascii="Book Antiqua" w:hAnsi="Book Antiqua"/>
          <w:lang w:val="en-US"/>
        </w:rPr>
        <w:t xml:space="preserve">E, </w:t>
      </w:r>
      <w:r w:rsidR="003724BA" w:rsidRPr="00EC12F3">
        <w:rPr>
          <w:rFonts w:ascii="Book Antiqua" w:hAnsi="Book Antiqua"/>
          <w:lang w:val="en-US"/>
        </w:rPr>
        <w:t>Flores-</w:t>
      </w:r>
      <w:proofErr w:type="spellStart"/>
      <w:r w:rsidR="003724BA" w:rsidRPr="00EC12F3">
        <w:rPr>
          <w:rFonts w:ascii="Book Antiqua" w:hAnsi="Book Antiqua"/>
          <w:lang w:val="en-US"/>
        </w:rPr>
        <w:t>Beltrán</w:t>
      </w:r>
      <w:proofErr w:type="spellEnd"/>
      <w:r w:rsidR="003724BA" w:rsidRPr="00EC12F3">
        <w:rPr>
          <w:rFonts w:ascii="Book Antiqua" w:hAnsi="Book Antiqua"/>
          <w:lang w:val="en-US"/>
        </w:rPr>
        <w:t xml:space="preserve"> </w:t>
      </w:r>
      <w:r w:rsidRPr="00EC12F3">
        <w:rPr>
          <w:rFonts w:ascii="Book Antiqua" w:hAnsi="Book Antiqua"/>
          <w:lang w:val="en-US"/>
        </w:rPr>
        <w:t>R</w:t>
      </w:r>
      <w:r w:rsidR="003724BA">
        <w:rPr>
          <w:rFonts w:ascii="Book Antiqua" w:hAnsi="Book Antiqua"/>
          <w:lang w:val="en-US"/>
        </w:rPr>
        <w:t>E</w:t>
      </w:r>
      <w:r w:rsidRPr="00EC12F3">
        <w:rPr>
          <w:rFonts w:ascii="Book Antiqua" w:hAnsi="Book Antiqua"/>
          <w:lang w:val="en-US"/>
        </w:rPr>
        <w:t xml:space="preserve">, </w:t>
      </w:r>
      <w:proofErr w:type="spellStart"/>
      <w:r w:rsidR="003724BA" w:rsidRPr="00EC12F3">
        <w:rPr>
          <w:rFonts w:ascii="Book Antiqua" w:hAnsi="Book Antiqua"/>
          <w:color w:val="auto"/>
          <w:lang w:val="en-US"/>
        </w:rPr>
        <w:t>Arauz</w:t>
      </w:r>
      <w:proofErr w:type="spellEnd"/>
      <w:r w:rsidR="003724BA" w:rsidRPr="00EC12F3">
        <w:rPr>
          <w:rFonts w:ascii="Book Antiqua" w:hAnsi="Book Antiqua"/>
          <w:lang w:val="en-US"/>
        </w:rPr>
        <w:t xml:space="preserve"> </w:t>
      </w:r>
      <w:r w:rsidR="00F068BE" w:rsidRPr="00EC12F3">
        <w:rPr>
          <w:rFonts w:ascii="Book Antiqua" w:hAnsi="Book Antiqua"/>
          <w:lang w:val="en-US"/>
        </w:rPr>
        <w:t>J</w:t>
      </w:r>
      <w:r w:rsidRPr="00EC12F3">
        <w:rPr>
          <w:rFonts w:ascii="Book Antiqua" w:hAnsi="Book Antiqua"/>
          <w:lang w:val="en-US"/>
        </w:rPr>
        <w:t xml:space="preserve">, </w:t>
      </w:r>
      <w:r w:rsidR="003724BA" w:rsidRPr="00EC12F3">
        <w:rPr>
          <w:rFonts w:ascii="Book Antiqua" w:hAnsi="Book Antiqua"/>
          <w:lang w:val="en-US"/>
        </w:rPr>
        <w:t xml:space="preserve">Segovia </w:t>
      </w:r>
      <w:r w:rsidRPr="00EC12F3">
        <w:rPr>
          <w:rFonts w:ascii="Book Antiqua" w:hAnsi="Book Antiqua"/>
          <w:lang w:val="en-US"/>
        </w:rPr>
        <w:t>J</w:t>
      </w:r>
      <w:r w:rsidR="003724BA">
        <w:rPr>
          <w:rFonts w:ascii="Book Antiqua" w:hAnsi="Book Antiqua" w:hint="eastAsia"/>
          <w:lang w:val="en-US" w:eastAsia="zh-CN"/>
        </w:rPr>
        <w:t xml:space="preserve"> </w:t>
      </w:r>
      <w:r w:rsidRPr="00EC12F3">
        <w:rPr>
          <w:rFonts w:ascii="Book Antiqua" w:hAnsi="Book Antiqua"/>
          <w:lang w:val="en-US"/>
        </w:rPr>
        <w:t xml:space="preserve">and </w:t>
      </w:r>
      <w:proofErr w:type="spellStart"/>
      <w:r w:rsidR="003724BA" w:rsidRPr="00EC12F3">
        <w:rPr>
          <w:rFonts w:ascii="Book Antiqua" w:hAnsi="Book Antiqua"/>
          <w:lang w:val="en-US"/>
        </w:rPr>
        <w:t>Favari</w:t>
      </w:r>
      <w:proofErr w:type="spellEnd"/>
      <w:r w:rsidR="003724BA" w:rsidRPr="00EC12F3">
        <w:rPr>
          <w:rFonts w:ascii="Book Antiqua" w:hAnsi="Book Antiqua"/>
          <w:lang w:val="en-US"/>
        </w:rPr>
        <w:t xml:space="preserve"> </w:t>
      </w:r>
      <w:r w:rsidRPr="00EC12F3">
        <w:rPr>
          <w:rFonts w:ascii="Book Antiqua" w:hAnsi="Book Antiqua"/>
          <w:lang w:val="en-US"/>
        </w:rPr>
        <w:t>L</w:t>
      </w:r>
      <w:r w:rsidR="003724BA">
        <w:rPr>
          <w:rFonts w:ascii="Book Antiqua" w:hAnsi="Book Antiqua" w:hint="eastAsia"/>
          <w:lang w:val="en-US" w:eastAsia="zh-CN"/>
        </w:rPr>
        <w:t xml:space="preserve"> </w:t>
      </w:r>
      <w:r w:rsidR="00F068BE" w:rsidRPr="00EC12F3">
        <w:rPr>
          <w:rFonts w:ascii="Book Antiqua" w:hAnsi="Book Antiqua"/>
          <w:lang w:val="en-US"/>
        </w:rPr>
        <w:t>p</w:t>
      </w:r>
      <w:r w:rsidR="0080692B" w:rsidRPr="00EC12F3">
        <w:rPr>
          <w:rFonts w:ascii="Book Antiqua" w:hAnsi="Book Antiqua"/>
          <w:lang w:val="en-US"/>
        </w:rPr>
        <w:t>erformed the biochemical, molecu</w:t>
      </w:r>
      <w:r w:rsidR="00F068BE" w:rsidRPr="00EC12F3">
        <w:rPr>
          <w:rFonts w:ascii="Book Antiqua" w:hAnsi="Book Antiqua"/>
          <w:lang w:val="en-US"/>
        </w:rPr>
        <w:t>lar</w:t>
      </w:r>
      <w:r w:rsidRPr="00EC12F3">
        <w:rPr>
          <w:rFonts w:ascii="Book Antiqua" w:hAnsi="Book Antiqua"/>
          <w:lang w:val="en-US"/>
        </w:rPr>
        <w:t xml:space="preserve"> a</w:t>
      </w:r>
      <w:r w:rsidR="00990DEC" w:rsidRPr="00EC12F3">
        <w:rPr>
          <w:rFonts w:ascii="Book Antiqua" w:hAnsi="Book Antiqua"/>
          <w:lang w:val="en-US"/>
        </w:rPr>
        <w:t xml:space="preserve">nd </w:t>
      </w:r>
      <w:proofErr w:type="spellStart"/>
      <w:r w:rsidR="00990DEC" w:rsidRPr="00EC12F3">
        <w:rPr>
          <w:rFonts w:ascii="Book Antiqua" w:hAnsi="Book Antiqua"/>
          <w:lang w:val="en-US"/>
        </w:rPr>
        <w:t>zymography</w:t>
      </w:r>
      <w:proofErr w:type="spellEnd"/>
      <w:r w:rsidR="00990DEC" w:rsidRPr="00EC12F3">
        <w:rPr>
          <w:rFonts w:ascii="Book Antiqua" w:hAnsi="Book Antiqua"/>
          <w:lang w:val="en-US"/>
        </w:rPr>
        <w:t xml:space="preserve"> determinations; </w:t>
      </w:r>
      <w:proofErr w:type="spellStart"/>
      <w:r w:rsidR="003724BA" w:rsidRPr="00EC12F3">
        <w:rPr>
          <w:rFonts w:ascii="Book Antiqua" w:hAnsi="Book Antiqua"/>
          <w:lang w:val="en-US"/>
        </w:rPr>
        <w:t>Tsutsumi</w:t>
      </w:r>
      <w:proofErr w:type="spellEnd"/>
      <w:r w:rsidR="003724BA" w:rsidRPr="00EC12F3">
        <w:rPr>
          <w:rFonts w:ascii="Book Antiqua" w:hAnsi="Book Antiqua"/>
          <w:lang w:val="en-US"/>
        </w:rPr>
        <w:t xml:space="preserve"> </w:t>
      </w:r>
      <w:r w:rsidR="00990DEC" w:rsidRPr="00EC12F3">
        <w:rPr>
          <w:rFonts w:ascii="Book Antiqua" w:hAnsi="Book Antiqua"/>
          <w:lang w:val="en-US"/>
        </w:rPr>
        <w:t>V</w:t>
      </w:r>
      <w:r w:rsidR="003724BA">
        <w:rPr>
          <w:rFonts w:ascii="Book Antiqua" w:hAnsi="Book Antiqua" w:hint="eastAsia"/>
          <w:lang w:val="en-US" w:eastAsia="zh-CN"/>
        </w:rPr>
        <w:t xml:space="preserve"> </w:t>
      </w:r>
      <w:r w:rsidR="00EB2E59" w:rsidRPr="00EC12F3">
        <w:rPr>
          <w:rFonts w:ascii="Book Antiqua" w:hAnsi="Book Antiqua"/>
          <w:lang w:val="en-US"/>
        </w:rPr>
        <w:t xml:space="preserve">and </w:t>
      </w:r>
      <w:proofErr w:type="spellStart"/>
      <w:r w:rsidR="003724BA" w:rsidRPr="00EC12F3">
        <w:rPr>
          <w:rFonts w:ascii="Book Antiqua" w:hAnsi="Book Antiqua"/>
          <w:bCs/>
          <w:lang w:val="en-US"/>
        </w:rPr>
        <w:t>Shibayama</w:t>
      </w:r>
      <w:proofErr w:type="spellEnd"/>
      <w:r w:rsidR="003724BA" w:rsidRPr="00EC12F3">
        <w:rPr>
          <w:rFonts w:ascii="Book Antiqua" w:hAnsi="Book Antiqua"/>
          <w:lang w:val="en-US"/>
        </w:rPr>
        <w:t xml:space="preserve"> </w:t>
      </w:r>
      <w:r w:rsidR="00EB2E59" w:rsidRPr="00EC12F3">
        <w:rPr>
          <w:rFonts w:ascii="Book Antiqua" w:hAnsi="Book Antiqua"/>
          <w:lang w:val="en-US"/>
        </w:rPr>
        <w:t>M</w:t>
      </w:r>
      <w:r w:rsidR="003724BA">
        <w:rPr>
          <w:rFonts w:ascii="Book Antiqua" w:hAnsi="Book Antiqua" w:hint="eastAsia"/>
          <w:lang w:val="en-US" w:eastAsia="zh-CN"/>
        </w:rPr>
        <w:t xml:space="preserve"> </w:t>
      </w:r>
      <w:r w:rsidR="00A03744" w:rsidRPr="00EC12F3">
        <w:rPr>
          <w:rFonts w:ascii="Book Antiqua" w:hAnsi="Book Antiqua"/>
          <w:lang w:val="en-US"/>
        </w:rPr>
        <w:t>performed th</w:t>
      </w:r>
      <w:r w:rsidRPr="00EC12F3">
        <w:rPr>
          <w:rFonts w:ascii="Book Antiqua" w:hAnsi="Book Antiqua"/>
          <w:lang w:val="en-US"/>
        </w:rPr>
        <w:t>e histological stains and their interpretation</w:t>
      </w:r>
      <w:r w:rsidR="003724BA">
        <w:rPr>
          <w:rFonts w:ascii="Book Antiqua" w:hAnsi="Book Antiqua" w:hint="eastAsia"/>
          <w:lang w:val="en-US" w:eastAsia="zh-CN"/>
        </w:rPr>
        <w:t>;</w:t>
      </w:r>
      <w:r w:rsidRPr="00EC12F3">
        <w:rPr>
          <w:rFonts w:ascii="Book Antiqua" w:hAnsi="Book Antiqua"/>
          <w:lang w:val="en-US"/>
        </w:rPr>
        <w:t xml:space="preserve"> and </w:t>
      </w:r>
      <w:r w:rsidR="003724BA" w:rsidRPr="00EC12F3">
        <w:rPr>
          <w:rFonts w:ascii="Book Antiqua" w:hAnsi="Book Antiqua"/>
          <w:lang w:val="en-US"/>
        </w:rPr>
        <w:t xml:space="preserve">Muriel </w:t>
      </w:r>
      <w:r w:rsidRPr="00EC12F3">
        <w:rPr>
          <w:rFonts w:ascii="Book Antiqua" w:hAnsi="Book Antiqua"/>
          <w:lang w:val="en-US"/>
        </w:rPr>
        <w:t>P</w:t>
      </w:r>
      <w:r w:rsidR="003724BA">
        <w:rPr>
          <w:rFonts w:ascii="Book Antiqua" w:hAnsi="Book Antiqua" w:hint="eastAsia"/>
          <w:lang w:val="en-US" w:eastAsia="zh-CN"/>
        </w:rPr>
        <w:t xml:space="preserve"> </w:t>
      </w:r>
      <w:r w:rsidRPr="00EC12F3">
        <w:rPr>
          <w:rFonts w:ascii="Book Antiqua" w:hAnsi="Book Antiqua"/>
          <w:lang w:val="en-US"/>
        </w:rPr>
        <w:t xml:space="preserve">designed the research and wrote the paper together with </w:t>
      </w:r>
      <w:r w:rsidR="003724BA" w:rsidRPr="00EC12F3">
        <w:rPr>
          <w:rFonts w:ascii="Book Antiqua" w:hAnsi="Book Antiqua"/>
          <w:lang w:val="en-US"/>
        </w:rPr>
        <w:t xml:space="preserve">Hernández-Aquino </w:t>
      </w:r>
      <w:r w:rsidRPr="00EC12F3">
        <w:rPr>
          <w:rFonts w:ascii="Book Antiqua" w:hAnsi="Book Antiqua"/>
          <w:lang w:val="en-US"/>
        </w:rPr>
        <w:t xml:space="preserve">E. </w:t>
      </w:r>
    </w:p>
    <w:p w14:paraId="497F7523" w14:textId="77777777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9BD8F84" w14:textId="50CB6A6E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EC12F3">
        <w:rPr>
          <w:rFonts w:ascii="Book Antiqua" w:hAnsi="Book Antiqua" w:cs="Times New Roman"/>
          <w:b/>
          <w:sz w:val="24"/>
          <w:szCs w:val="24"/>
          <w:lang w:val="en-US"/>
        </w:rPr>
        <w:t>Supported by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National Council of Science and Technology (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Conacyt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>) of M</w:t>
      </w:r>
      <w:r w:rsidR="00673B19" w:rsidRPr="00EC12F3">
        <w:rPr>
          <w:rFonts w:ascii="Book Antiqua" w:hAnsi="Book Antiqua" w:cs="Times New Roman"/>
          <w:sz w:val="24"/>
          <w:szCs w:val="24"/>
          <w:lang w:val="en-US"/>
        </w:rPr>
        <w:t>e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xico, No. 253037 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to </w:t>
      </w:r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 xml:space="preserve">Muriel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P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>,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No.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239516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to </w:t>
      </w:r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 xml:space="preserve">Segovia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J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; </w:t>
      </w:r>
      <w:r w:rsidRPr="003724BA">
        <w:rPr>
          <w:rFonts w:ascii="Book Antiqua" w:hAnsi="Book Antiqua" w:cs="Times New Roman"/>
          <w:caps/>
          <w:sz w:val="24"/>
          <w:szCs w:val="24"/>
          <w:lang w:val="en-US"/>
        </w:rPr>
        <w:t>f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ellowship No. 358378 </w:t>
      </w:r>
      <w:r w:rsidR="003724BA" w:rsidRPr="00EC12F3">
        <w:rPr>
          <w:rFonts w:ascii="Book Antiqua" w:hAnsi="Book Antiqua" w:cs="Times New Roman"/>
          <w:sz w:val="24"/>
          <w:szCs w:val="24"/>
          <w:lang w:val="en-US"/>
        </w:rPr>
        <w:t>Hernández-Aquino E</w:t>
      </w:r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to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from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Conacyt</w:t>
      </w:r>
      <w:proofErr w:type="spellEnd"/>
      <w:r w:rsidR="003724BA">
        <w:rPr>
          <w:rFonts w:ascii="Book Antiqua" w:hAnsi="Book Antiqua" w:cs="Times New Roman" w:hint="eastAsia"/>
          <w:sz w:val="24"/>
          <w:szCs w:val="24"/>
          <w:lang w:val="en-US" w:eastAsia="zh-CN"/>
        </w:rPr>
        <w:t>;</w:t>
      </w:r>
      <w:r w:rsidR="00954974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9C6C07" w:rsidRPr="00EC12F3">
        <w:rPr>
          <w:rFonts w:ascii="Book Antiqua" w:hAnsi="Book Antiqua" w:cs="Times New Roman"/>
          <w:sz w:val="24"/>
          <w:szCs w:val="24"/>
          <w:lang w:val="en-US"/>
        </w:rPr>
        <w:t xml:space="preserve">This work </w:t>
      </w:r>
      <w:r w:rsidR="005C1958" w:rsidRPr="00EC12F3">
        <w:rPr>
          <w:rFonts w:ascii="Book Antiqua" w:hAnsi="Book Antiqua" w:cs="Times New Roman"/>
          <w:sz w:val="24"/>
          <w:szCs w:val="24"/>
          <w:lang w:val="en-US"/>
        </w:rPr>
        <w:t>was also partially</w:t>
      </w:r>
      <w:r w:rsidR="00AA3DF9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C1958" w:rsidRPr="00EC12F3">
        <w:rPr>
          <w:rFonts w:ascii="Book Antiqua" w:hAnsi="Book Antiqua" w:cs="Times New Roman"/>
          <w:sz w:val="24"/>
          <w:szCs w:val="24"/>
          <w:lang w:val="en-US"/>
        </w:rPr>
        <w:t>supported</w:t>
      </w:r>
      <w:r w:rsidR="00AA3DF9" w:rsidRPr="00EC12F3">
        <w:rPr>
          <w:rFonts w:ascii="Book Antiqua" w:hAnsi="Book Antiqua" w:cs="Times New Roman"/>
          <w:sz w:val="24"/>
          <w:szCs w:val="24"/>
          <w:lang w:val="en-US"/>
        </w:rPr>
        <w:t xml:space="preserve"> by a grant of PRODEP (UABC-PTC-464) M</w:t>
      </w:r>
      <w:r w:rsidR="00673B19" w:rsidRPr="00EC12F3">
        <w:rPr>
          <w:rFonts w:ascii="Book Antiqua" w:hAnsi="Book Antiqua" w:cs="Times New Roman"/>
          <w:sz w:val="24"/>
          <w:szCs w:val="24"/>
          <w:lang w:val="en-US"/>
        </w:rPr>
        <w:t>e</w:t>
      </w:r>
      <w:r w:rsidR="00AA3DF9" w:rsidRPr="00EC12F3">
        <w:rPr>
          <w:rFonts w:ascii="Book Antiqua" w:hAnsi="Book Antiqua" w:cs="Times New Roman"/>
          <w:sz w:val="24"/>
          <w:szCs w:val="24"/>
          <w:lang w:val="en-US"/>
        </w:rPr>
        <w:t>xico</w:t>
      </w:r>
      <w:r w:rsidR="004E767F" w:rsidRPr="00EC12F3">
        <w:rPr>
          <w:rFonts w:ascii="Book Antiqua" w:hAnsi="Book Antiqua" w:cs="Times New Roman"/>
          <w:sz w:val="24"/>
          <w:szCs w:val="24"/>
          <w:lang w:val="en-US"/>
        </w:rPr>
        <w:t>.</w:t>
      </w:r>
      <w:r w:rsidR="009C6C07" w:rsidRPr="00EC12F3">
        <w:rPr>
          <w:rFonts w:ascii="Book Antiqua" w:hAnsi="Book Antiqua" w:cs="Times New Roman"/>
          <w:sz w:val="24"/>
          <w:szCs w:val="24"/>
          <w:lang w:val="en-US"/>
        </w:rPr>
        <w:t xml:space="preserve">  </w:t>
      </w:r>
    </w:p>
    <w:p w14:paraId="79BEA35F" w14:textId="77777777" w:rsidR="00137A7F" w:rsidRDefault="00137A7F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highlight w:val="yellow"/>
          <w:lang w:val="en-US" w:eastAsia="zh-CN"/>
        </w:rPr>
      </w:pPr>
    </w:p>
    <w:p w14:paraId="251067A2" w14:textId="76207025" w:rsidR="00364302" w:rsidRDefault="00364302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 w:eastAsia="zh-CN"/>
        </w:rPr>
      </w:pPr>
      <w:r w:rsidRPr="00364302">
        <w:rPr>
          <w:rFonts w:ascii="Book Antiqua" w:hAnsi="Book Antiqua" w:cs="LegacySerifStd-Bold"/>
          <w:b/>
          <w:bCs/>
          <w:sz w:val="24"/>
          <w:szCs w:val="24"/>
          <w:lang w:val="en-US"/>
        </w:rPr>
        <w:t>Institutional animal care and use committee statement:</w:t>
      </w:r>
      <w:r w:rsidRPr="00364302">
        <w:rPr>
          <w:rFonts w:ascii="Book Antiqua" w:hAnsi="Book Antiqua" w:cs="LegacySerifStd-Bold" w:hint="eastAsia"/>
          <w:b/>
          <w:bCs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 study complies with the Institution’s guidelines and the Mexican official regulation (NOM-062-ZOO-1999)</w:t>
      </w:r>
      <w:r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.</w:t>
      </w:r>
    </w:p>
    <w:p w14:paraId="0519E779" w14:textId="77777777" w:rsidR="00364302" w:rsidRPr="00364302" w:rsidRDefault="00364302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highlight w:val="yellow"/>
          <w:lang w:val="en-US" w:eastAsia="zh-CN"/>
        </w:rPr>
      </w:pPr>
    </w:p>
    <w:p w14:paraId="5D76122E" w14:textId="77777777" w:rsidR="00FF2699" w:rsidRPr="00EC12F3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sz w:val="24"/>
          <w:szCs w:val="24"/>
          <w:lang w:val="en-US"/>
        </w:rPr>
      </w:pPr>
      <w:r w:rsidRPr="00EC12F3">
        <w:rPr>
          <w:rFonts w:ascii="Book Antiqua" w:hAnsi="Book Antiqua"/>
          <w:b/>
          <w:bCs/>
          <w:sz w:val="24"/>
          <w:szCs w:val="24"/>
          <w:lang w:val="en-US"/>
        </w:rPr>
        <w:t>Conflict-of-interest statement</w:t>
      </w:r>
      <w:r w:rsidRPr="00EC12F3">
        <w:rPr>
          <w:rFonts w:ascii="Book Antiqua" w:hAnsi="Book Antiqua"/>
          <w:b/>
          <w:bCs/>
          <w:i/>
          <w:iCs/>
          <w:sz w:val="24"/>
          <w:szCs w:val="24"/>
          <w:lang w:val="en-US"/>
        </w:rPr>
        <w:t>:</w:t>
      </w:r>
      <w:r w:rsidRPr="00EC12F3">
        <w:rPr>
          <w:rFonts w:ascii="Book Antiqua" w:hAnsi="Book Antiqua" w:cs="TimesNewRomanPSMT"/>
          <w:sz w:val="24"/>
          <w:szCs w:val="24"/>
          <w:lang w:val="en-US"/>
        </w:rPr>
        <w:t xml:space="preserve"> The authors declare no conflicts of interest.</w:t>
      </w:r>
    </w:p>
    <w:p w14:paraId="15A46001" w14:textId="77777777" w:rsidR="00FF2699" w:rsidRDefault="00FF2699" w:rsidP="00954974">
      <w:pPr>
        <w:snapToGrid w:val="0"/>
        <w:spacing w:after="0" w:line="360" w:lineRule="auto"/>
        <w:jc w:val="both"/>
        <w:rPr>
          <w:rFonts w:ascii="Book Antiqua" w:hAnsi="Book Antiqua" w:cs="Tahoma"/>
          <w:b/>
          <w:sz w:val="24"/>
          <w:szCs w:val="24"/>
          <w:lang w:val="en-US" w:eastAsia="zh-CN"/>
        </w:rPr>
      </w:pPr>
    </w:p>
    <w:p w14:paraId="71097EB0" w14:textId="48AB23B6" w:rsidR="00954974" w:rsidRDefault="00954974" w:rsidP="00954974">
      <w:pPr>
        <w:snapToGrid w:val="0"/>
        <w:spacing w:after="0" w:line="360" w:lineRule="auto"/>
        <w:jc w:val="both"/>
        <w:rPr>
          <w:rFonts w:ascii="Book Antiqua" w:hAnsi="Book Antiqua" w:cs="Tahoma"/>
          <w:sz w:val="24"/>
          <w:szCs w:val="24"/>
          <w:lang w:eastAsia="zh-CN"/>
        </w:rPr>
      </w:pPr>
      <w:bookmarkStart w:id="29" w:name="OLE_LINK962"/>
      <w:bookmarkStart w:id="30" w:name="OLE_LINK963"/>
      <w:r w:rsidRPr="00954974">
        <w:rPr>
          <w:rFonts w:ascii="Book Antiqua" w:hAnsi="Book Antiqua" w:cs="Tahoma"/>
          <w:b/>
          <w:bCs/>
          <w:iCs/>
          <w:sz w:val="24"/>
          <w:szCs w:val="24"/>
          <w:lang w:val="en-US" w:eastAsia="zh-CN"/>
        </w:rPr>
        <w:t>Data sharing statement</w:t>
      </w:r>
      <w:r w:rsidRPr="00954974">
        <w:rPr>
          <w:rFonts w:ascii="Book Antiqua" w:hAnsi="Book Antiqua" w:cs="Tahoma" w:hint="eastAsia"/>
          <w:b/>
          <w:bCs/>
          <w:iCs/>
          <w:sz w:val="24"/>
          <w:szCs w:val="24"/>
          <w:lang w:val="en-US" w:eastAsia="zh-CN"/>
        </w:rPr>
        <w:t>:</w:t>
      </w:r>
      <w:bookmarkEnd w:id="29"/>
      <w:bookmarkEnd w:id="30"/>
      <w:r>
        <w:rPr>
          <w:rFonts w:ascii="Book Antiqua" w:hAnsi="Book Antiqua" w:cs="Tahoma" w:hint="eastAsia"/>
          <w:b/>
          <w:bCs/>
          <w:iCs/>
          <w:sz w:val="24"/>
          <w:szCs w:val="24"/>
          <w:lang w:val="en-US" w:eastAsia="zh-CN"/>
        </w:rPr>
        <w:t xml:space="preserve"> </w:t>
      </w:r>
      <w:r w:rsidRPr="00954974">
        <w:rPr>
          <w:rFonts w:ascii="Book Antiqua" w:hAnsi="Book Antiqua" w:cs="Tahoma"/>
          <w:sz w:val="24"/>
          <w:szCs w:val="24"/>
          <w:lang w:eastAsia="zh-CN"/>
        </w:rPr>
        <w:t>No additional data are available.</w:t>
      </w:r>
    </w:p>
    <w:p w14:paraId="6885C86B" w14:textId="77777777" w:rsidR="00954974" w:rsidRDefault="00954974" w:rsidP="00954974">
      <w:pPr>
        <w:snapToGrid w:val="0"/>
        <w:spacing w:after="0" w:line="360" w:lineRule="auto"/>
        <w:jc w:val="both"/>
        <w:rPr>
          <w:rFonts w:ascii="Book Antiqua" w:hAnsi="Book Antiqua" w:cs="Tahoma"/>
          <w:b/>
          <w:sz w:val="24"/>
          <w:szCs w:val="24"/>
          <w:lang w:eastAsia="zh-CN"/>
        </w:rPr>
      </w:pPr>
    </w:p>
    <w:p w14:paraId="69CCEB6E" w14:textId="77777777" w:rsidR="0088364B" w:rsidRPr="00005305" w:rsidRDefault="0088364B" w:rsidP="0088364B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</w:pPr>
      <w:bookmarkStart w:id="31" w:name="OLE_LINK734"/>
      <w:bookmarkStart w:id="32" w:name="OLE_LINK441"/>
      <w:bookmarkStart w:id="33" w:name="OLE_LINK442"/>
      <w:bookmarkStart w:id="34" w:name="OLE_LINK1032"/>
      <w:bookmarkStart w:id="35" w:name="OLE_LINK1232"/>
      <w:bookmarkStart w:id="36" w:name="OLE_LINK559"/>
      <w:r w:rsidRPr="00005305">
        <w:rPr>
          <w:rFonts w:ascii="Book Antiqua" w:hAnsi="Book Antiqua" w:cs="Times New Roman"/>
          <w:b/>
          <w:bCs/>
          <w:color w:val="auto"/>
          <w:sz w:val="24"/>
          <w:highlight w:val="white"/>
          <w:lang w:val="en-US"/>
        </w:rPr>
        <w:t>Open-Access: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 </w:t>
      </w:r>
      <w:bookmarkStart w:id="37" w:name="OLE_LINK479"/>
      <w:bookmarkStart w:id="38" w:name="OLE_LINK496"/>
      <w:bookmarkStart w:id="39" w:name="OLE_LINK506"/>
      <w:bookmarkStart w:id="40" w:name="OLE_LINK507"/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>in</w:t>
      </w:r>
      <w:r>
        <w:rPr>
          <w:rFonts w:ascii="Book Antiqua" w:hAnsi="Book Antiqua" w:cs="Times New Roman" w:hint="eastAsia"/>
          <w:bCs/>
          <w:color w:val="auto"/>
          <w:sz w:val="24"/>
          <w:highlight w:val="white"/>
          <w:lang w:val="en-US" w:eastAsia="zh-CN"/>
        </w:rPr>
        <w:t xml:space="preserve"> </w:t>
      </w:r>
      <w:r w:rsidRPr="00005305">
        <w:rPr>
          <w:rFonts w:ascii="Book Antiqua" w:hAnsi="Book Antiqua" w:cs="Times New Roman"/>
          <w:bCs/>
          <w:color w:val="auto"/>
          <w:sz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6F417F">
          <w:rPr>
            <w:rStyle w:val="a3"/>
            <w:rFonts w:ascii="Book Antiqua" w:hAnsi="Book Antiqua"/>
            <w:color w:val="auto"/>
            <w:sz w:val="24"/>
            <w:highlight w:val="white"/>
            <w:lang w:val="en-US"/>
          </w:rPr>
          <w:t>http://creativecommons.org/licenses/by-nc/4.0/</w:t>
        </w:r>
      </w:hyperlink>
      <w:bookmarkEnd w:id="31"/>
      <w:bookmarkEnd w:id="37"/>
      <w:bookmarkEnd w:id="38"/>
      <w:bookmarkEnd w:id="39"/>
      <w:bookmarkEnd w:id="40"/>
    </w:p>
    <w:bookmarkEnd w:id="32"/>
    <w:bookmarkEnd w:id="33"/>
    <w:bookmarkEnd w:id="34"/>
    <w:bookmarkEnd w:id="35"/>
    <w:bookmarkEnd w:id="36"/>
    <w:p w14:paraId="7570C9B4" w14:textId="77777777" w:rsidR="0088364B" w:rsidRDefault="0088364B" w:rsidP="0088364B">
      <w:pPr>
        <w:pStyle w:val="10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FF0000"/>
          <w:sz w:val="24"/>
          <w:highlight w:val="white"/>
          <w:lang w:val="en-US" w:eastAsia="zh-CN"/>
        </w:rPr>
      </w:pPr>
    </w:p>
    <w:p w14:paraId="0538758E" w14:textId="02F6EA11" w:rsidR="0088364B" w:rsidRDefault="0088364B" w:rsidP="0088364B">
      <w:pPr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lang w:val="en-US" w:eastAsia="zh-CN"/>
        </w:rPr>
      </w:pPr>
      <w:r w:rsidRPr="00A70FD4">
        <w:rPr>
          <w:rFonts w:ascii="Book Antiqua" w:hAnsi="Book Antiqua" w:cs="Times New Roman"/>
          <w:b/>
          <w:bCs/>
          <w:sz w:val="24"/>
          <w:highlight w:val="white"/>
          <w:lang w:val="en-US"/>
        </w:rPr>
        <w:t>Manuscript source:</w:t>
      </w:r>
      <w:r>
        <w:rPr>
          <w:rFonts w:ascii="Book Antiqua" w:hAnsi="Book Antiqua" w:cs="Times New Roman" w:hint="eastAsia"/>
          <w:b/>
          <w:bCs/>
          <w:sz w:val="24"/>
          <w:highlight w:val="white"/>
          <w:lang w:val="en-US" w:eastAsia="zh-CN"/>
        </w:rPr>
        <w:t xml:space="preserve"> </w:t>
      </w:r>
      <w:r w:rsidRPr="00A70FD4">
        <w:rPr>
          <w:rFonts w:ascii="Book Antiqua" w:hAnsi="Book Antiqua" w:cs="Times New Roman"/>
          <w:bCs/>
          <w:sz w:val="24"/>
          <w:highlight w:val="white"/>
          <w:lang w:val="en-US"/>
        </w:rPr>
        <w:t>Invited manuscript</w:t>
      </w:r>
    </w:p>
    <w:p w14:paraId="557E4266" w14:textId="77777777" w:rsidR="0088364B" w:rsidRPr="00954974" w:rsidRDefault="0088364B" w:rsidP="0088364B">
      <w:pPr>
        <w:snapToGrid w:val="0"/>
        <w:spacing w:after="0" w:line="360" w:lineRule="auto"/>
        <w:jc w:val="both"/>
        <w:rPr>
          <w:rFonts w:ascii="Book Antiqua" w:hAnsi="Book Antiqua" w:cs="Tahoma"/>
          <w:b/>
          <w:sz w:val="24"/>
          <w:szCs w:val="24"/>
          <w:lang w:eastAsia="zh-CN"/>
        </w:rPr>
      </w:pPr>
    </w:p>
    <w:p w14:paraId="5E03D26A" w14:textId="748ACE6C" w:rsidR="00FF2699" w:rsidRPr="003A2344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</w:rPr>
      </w:pPr>
      <w:r w:rsidRPr="00EC12F3">
        <w:rPr>
          <w:rFonts w:ascii="Book Antiqua" w:hAnsi="Book Antiqua" w:cs="Tahoma"/>
          <w:b/>
          <w:sz w:val="24"/>
          <w:szCs w:val="24"/>
          <w:lang w:val="en-US"/>
        </w:rPr>
        <w:t>Correspondence to</w:t>
      </w:r>
      <w:r w:rsidR="00C21BE1" w:rsidRPr="00EC12F3">
        <w:rPr>
          <w:rFonts w:ascii="Book Antiqua" w:hAnsi="Book Antiqua" w:cs="TimesNewRomanPSMT"/>
          <w:sz w:val="24"/>
          <w:szCs w:val="24"/>
          <w:lang w:val="en-US"/>
        </w:rPr>
        <w:t xml:space="preserve">: </w:t>
      </w:r>
      <w:r w:rsidRPr="00954974">
        <w:rPr>
          <w:rFonts w:ascii="Book Antiqua" w:hAnsi="Book Antiqua" w:cs="TimesNewRomanPSMT"/>
          <w:b/>
          <w:sz w:val="24"/>
          <w:szCs w:val="24"/>
          <w:lang w:val="en-US"/>
        </w:rPr>
        <w:t>P</w:t>
      </w:r>
      <w:r w:rsidR="004E767F" w:rsidRPr="00954974">
        <w:rPr>
          <w:rFonts w:ascii="Book Antiqua" w:hAnsi="Book Antiqua" w:cs="TimesNewRomanPSMT"/>
          <w:b/>
          <w:sz w:val="24"/>
          <w:szCs w:val="24"/>
          <w:lang w:val="en-US"/>
        </w:rPr>
        <w:t>ablo</w:t>
      </w:r>
      <w:r w:rsidRPr="00954974">
        <w:rPr>
          <w:rFonts w:ascii="Book Antiqua" w:hAnsi="Book Antiqua" w:cs="TimesNewRomanPSMT"/>
          <w:b/>
          <w:sz w:val="24"/>
          <w:szCs w:val="24"/>
          <w:lang w:val="en-US"/>
        </w:rPr>
        <w:t xml:space="preserve"> Muriel</w:t>
      </w:r>
      <w:r w:rsidR="00954974" w:rsidRPr="00954974">
        <w:rPr>
          <w:rFonts w:ascii="Book Antiqua" w:hAnsi="Book Antiqua" w:cs="TimesNewRomanPSMT" w:hint="eastAsia"/>
          <w:b/>
          <w:sz w:val="24"/>
          <w:szCs w:val="24"/>
          <w:lang w:val="en-US" w:eastAsia="zh-CN"/>
        </w:rPr>
        <w:t>,</w:t>
      </w:r>
      <w:r w:rsidR="00363118" w:rsidRPr="00954974">
        <w:rPr>
          <w:rFonts w:ascii="Book Antiqua" w:hAnsi="Book Antiqua" w:cs="TimesNewRomanPSMT"/>
          <w:b/>
          <w:sz w:val="24"/>
          <w:szCs w:val="24"/>
          <w:lang w:val="en-US"/>
        </w:rPr>
        <w:t xml:space="preserve"> PhD</w:t>
      </w:r>
      <w:r w:rsidRPr="00954974">
        <w:rPr>
          <w:rFonts w:ascii="Book Antiqua" w:hAnsi="Book Antiqua" w:cs="TimesNewRomanPSMT"/>
          <w:b/>
          <w:sz w:val="24"/>
          <w:szCs w:val="24"/>
          <w:lang w:val="en-US"/>
        </w:rPr>
        <w:t>,</w:t>
      </w:r>
      <w:r w:rsidRPr="00EC12F3">
        <w:rPr>
          <w:rFonts w:ascii="Book Antiqua" w:hAnsi="Book Antiqua" w:cs="TimesNewRomanPSMT"/>
          <w:sz w:val="24"/>
          <w:szCs w:val="24"/>
          <w:lang w:val="en-US"/>
        </w:rPr>
        <w:t xml:space="preserve"> </w:t>
      </w:r>
      <w:r w:rsidR="001753C1" w:rsidRPr="00EC12F3">
        <w:rPr>
          <w:rFonts w:ascii="Book Antiqua" w:hAnsi="Book Antiqua" w:cs="TimesNewRomanPSMT"/>
          <w:sz w:val="24"/>
          <w:szCs w:val="24"/>
          <w:lang w:val="en-US"/>
        </w:rPr>
        <w:t xml:space="preserve">Laboratory of Experimental </w:t>
      </w:r>
      <w:proofErr w:type="spellStart"/>
      <w:r w:rsidR="001753C1" w:rsidRPr="00EC12F3">
        <w:rPr>
          <w:rFonts w:ascii="Book Antiqua" w:hAnsi="Book Antiqua" w:cs="TimesNewRomanPSMT"/>
          <w:sz w:val="24"/>
          <w:szCs w:val="24"/>
          <w:lang w:val="en-US"/>
        </w:rPr>
        <w:t>Hepatology</w:t>
      </w:r>
      <w:proofErr w:type="spellEnd"/>
      <w:r w:rsidR="00954974">
        <w:rPr>
          <w:rFonts w:ascii="Book Antiqua" w:hAnsi="Book Antiqua" w:cs="TimesNewRomanPSMT" w:hint="eastAsia"/>
          <w:sz w:val="24"/>
          <w:szCs w:val="24"/>
          <w:lang w:val="en-US" w:eastAsia="zh-CN"/>
        </w:rPr>
        <w:t>,</w:t>
      </w:r>
      <w:r w:rsidR="001753C1" w:rsidRPr="00EC12F3">
        <w:rPr>
          <w:rFonts w:ascii="Book Antiqua" w:hAnsi="Book Antiqua" w:cs="TimesNewRomanPSMT"/>
          <w:sz w:val="24"/>
          <w:szCs w:val="24"/>
          <w:lang w:val="en-US"/>
        </w:rPr>
        <w:t xml:space="preserve"> Department of Pharmacology,</w:t>
      </w:r>
      <w:r w:rsidR="00954974">
        <w:rPr>
          <w:rFonts w:ascii="Book Antiqua" w:hAnsi="Book Antiqua" w:cs="TimesNewRomanPSMT" w:hint="eastAsia"/>
          <w:sz w:val="24"/>
          <w:szCs w:val="24"/>
          <w:lang w:val="en-US" w:eastAsia="zh-CN"/>
        </w:rPr>
        <w:t xml:space="preserve"> </w:t>
      </w:r>
      <w:r w:rsidR="001753C1" w:rsidRPr="00EC12F3">
        <w:rPr>
          <w:rFonts w:ascii="Book Antiqua" w:hAnsi="Book Antiqua" w:cs="TimesNewRomanPSMT"/>
          <w:sz w:val="24"/>
          <w:szCs w:val="24"/>
          <w:lang w:val="en-US"/>
        </w:rPr>
        <w:t>CINVESTAV</w:t>
      </w:r>
      <w:r w:rsidRPr="00EC12F3">
        <w:rPr>
          <w:rFonts w:ascii="Book Antiqua" w:hAnsi="Book Antiqua" w:cs="TimesNewRomanPSMT"/>
          <w:sz w:val="24"/>
          <w:szCs w:val="24"/>
          <w:lang w:val="en-US"/>
        </w:rPr>
        <w:t xml:space="preserve">-IPN, </w:t>
      </w:r>
      <w:r w:rsidR="00FD3F32" w:rsidRPr="00EC12F3">
        <w:rPr>
          <w:rFonts w:ascii="Book Antiqua" w:hAnsi="Book Antiqua" w:cs="TimesNewRomanPSMT"/>
          <w:sz w:val="24"/>
          <w:szCs w:val="24"/>
          <w:lang w:val="en-US"/>
        </w:rPr>
        <w:t xml:space="preserve">Av. </w:t>
      </w:r>
      <w:r w:rsidR="00FD3F32" w:rsidRPr="003A2344">
        <w:rPr>
          <w:rFonts w:ascii="Book Antiqua" w:hAnsi="Book Antiqua" w:cs="TimesNewRomanPSMT"/>
          <w:sz w:val="24"/>
          <w:szCs w:val="24"/>
        </w:rPr>
        <w:t>Inst</w:t>
      </w:r>
      <w:r w:rsidR="00C21BE1" w:rsidRPr="003A2344">
        <w:rPr>
          <w:rFonts w:ascii="Book Antiqua" w:hAnsi="Book Antiqua" w:cs="TimesNewRomanPSMT"/>
          <w:sz w:val="24"/>
          <w:szCs w:val="24"/>
        </w:rPr>
        <w:t>ituto Politécnico Nacional 2508,</w:t>
      </w:r>
      <w:r w:rsidR="00FD3F32" w:rsidRPr="003A2344">
        <w:rPr>
          <w:rFonts w:ascii="Book Antiqua" w:hAnsi="Book Antiqua" w:cs="TimesNewRomanPSMT"/>
          <w:sz w:val="24"/>
          <w:szCs w:val="24"/>
        </w:rPr>
        <w:t xml:space="preserve"> </w:t>
      </w:r>
      <w:r w:rsidRPr="003A2344">
        <w:rPr>
          <w:rFonts w:ascii="Book Antiqua" w:hAnsi="Book Antiqua" w:cs="TimesNewRomanPSMT"/>
          <w:sz w:val="24"/>
          <w:szCs w:val="24"/>
        </w:rPr>
        <w:t>Ap</w:t>
      </w:r>
      <w:r w:rsidR="00FD3F32" w:rsidRPr="003A2344">
        <w:rPr>
          <w:rFonts w:ascii="Book Antiqua" w:hAnsi="Book Antiqua" w:cs="TimesNewRomanPSMT"/>
          <w:sz w:val="24"/>
          <w:szCs w:val="24"/>
        </w:rPr>
        <w:t xml:space="preserve">artado </w:t>
      </w:r>
      <w:r w:rsidR="00FD3F32" w:rsidRPr="003724BA">
        <w:rPr>
          <w:rFonts w:ascii="Book Antiqua" w:hAnsi="Book Antiqua" w:cs="TimesNewRomanPSMT"/>
          <w:caps/>
          <w:sz w:val="24"/>
          <w:szCs w:val="24"/>
        </w:rPr>
        <w:t>p</w:t>
      </w:r>
      <w:r w:rsidRPr="003A2344">
        <w:rPr>
          <w:rFonts w:ascii="Book Antiqua" w:hAnsi="Book Antiqua" w:cs="TimesNewRomanPSMT"/>
          <w:sz w:val="24"/>
          <w:szCs w:val="24"/>
        </w:rPr>
        <w:t xml:space="preserve">ostal 14–740, </w:t>
      </w:r>
      <w:r w:rsidR="00FD3F32" w:rsidRPr="003A2344">
        <w:rPr>
          <w:rFonts w:ascii="Book Antiqua" w:hAnsi="Book Antiqua" w:cs="TimesNewRomanPSMT"/>
          <w:sz w:val="24"/>
          <w:szCs w:val="24"/>
        </w:rPr>
        <w:t>07000</w:t>
      </w:r>
      <w:r w:rsidR="00137A7F" w:rsidRPr="003A2344">
        <w:rPr>
          <w:rFonts w:ascii="Book Antiqua" w:hAnsi="Book Antiqua" w:cs="TimesNewRomanPSMT"/>
          <w:sz w:val="24"/>
          <w:szCs w:val="24"/>
        </w:rPr>
        <w:t>,</w:t>
      </w:r>
      <w:r w:rsidR="00FD3F32" w:rsidRPr="003A2344">
        <w:rPr>
          <w:rFonts w:ascii="Book Antiqua" w:hAnsi="Book Antiqua" w:cs="TimesNewRomanPSMT"/>
          <w:sz w:val="24"/>
          <w:szCs w:val="24"/>
        </w:rPr>
        <w:t xml:space="preserve"> </w:t>
      </w:r>
      <w:r w:rsidR="00673B19" w:rsidRPr="003A2344">
        <w:rPr>
          <w:rFonts w:ascii="Book Antiqua" w:hAnsi="Book Antiqua" w:cs="TimesNewRomanPSMT"/>
          <w:sz w:val="24"/>
          <w:szCs w:val="24"/>
        </w:rPr>
        <w:t>Me</w:t>
      </w:r>
      <w:r w:rsidRPr="003A2344">
        <w:rPr>
          <w:rFonts w:ascii="Book Antiqua" w:hAnsi="Book Antiqua" w:cs="TimesNewRomanPSMT"/>
          <w:sz w:val="24"/>
          <w:szCs w:val="24"/>
        </w:rPr>
        <w:t>xico</w:t>
      </w:r>
      <w:r w:rsidR="00673B19" w:rsidRPr="003A2344">
        <w:rPr>
          <w:rFonts w:ascii="Book Antiqua" w:hAnsi="Book Antiqua" w:cs="TimesNewRomanPSMT"/>
          <w:sz w:val="24"/>
          <w:szCs w:val="24"/>
        </w:rPr>
        <w:t xml:space="preserve"> City</w:t>
      </w:r>
      <w:r w:rsidR="00137A7F" w:rsidRPr="003A2344">
        <w:rPr>
          <w:rFonts w:ascii="Book Antiqua" w:hAnsi="Book Antiqua" w:cs="TimesNewRomanPSMT"/>
          <w:sz w:val="24"/>
          <w:szCs w:val="24"/>
        </w:rPr>
        <w:t>,</w:t>
      </w:r>
      <w:r w:rsidR="00673B19" w:rsidRPr="003A2344">
        <w:rPr>
          <w:rFonts w:ascii="Book Antiqua" w:hAnsi="Book Antiqua" w:cs="TimesNewRomanPSMT"/>
          <w:sz w:val="24"/>
          <w:szCs w:val="24"/>
        </w:rPr>
        <w:t xml:space="preserve"> M</w:t>
      </w:r>
      <w:r w:rsidR="00137A7F" w:rsidRPr="003A2344">
        <w:rPr>
          <w:rFonts w:ascii="Book Antiqua" w:hAnsi="Book Antiqua" w:cs="TimesNewRomanPSMT"/>
          <w:sz w:val="24"/>
          <w:szCs w:val="24"/>
        </w:rPr>
        <w:t>exico</w:t>
      </w:r>
      <w:r w:rsidRPr="003A2344">
        <w:rPr>
          <w:rFonts w:ascii="Book Antiqua" w:hAnsi="Book Antiqua" w:cs="TimesNewRomanPSMT"/>
          <w:sz w:val="24"/>
          <w:szCs w:val="24"/>
        </w:rPr>
        <w:t>.</w:t>
      </w:r>
      <w:r w:rsidR="00FD3F32" w:rsidRPr="003A2344">
        <w:rPr>
          <w:rFonts w:ascii="Book Antiqua" w:hAnsi="Book Antiqua" w:cs="TimesNewRomanPSMT"/>
          <w:sz w:val="24"/>
          <w:szCs w:val="24"/>
        </w:rPr>
        <w:t xml:space="preserve"> </w:t>
      </w:r>
      <w:r w:rsidRPr="003A2344">
        <w:rPr>
          <w:rFonts w:ascii="Book Antiqua" w:hAnsi="Book Antiqua" w:cs="TimesNewRomanPSMT"/>
          <w:sz w:val="24"/>
          <w:szCs w:val="24"/>
          <w:u w:val="single"/>
        </w:rPr>
        <w:t>pmuriel@cinvestav.mx</w:t>
      </w:r>
    </w:p>
    <w:p w14:paraId="0B95DDD3" w14:textId="168036CB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val="en-US"/>
        </w:rPr>
      </w:pPr>
      <w:r w:rsidRPr="00954974">
        <w:rPr>
          <w:rFonts w:ascii="Book Antiqua" w:hAnsi="Book Antiqua" w:cs="TimesNewRomanPSMT"/>
          <w:b/>
          <w:sz w:val="24"/>
          <w:szCs w:val="24"/>
          <w:lang w:val="en-US"/>
        </w:rPr>
        <w:t>Telephone</w:t>
      </w:r>
      <w:r w:rsidR="00DF42A5" w:rsidRPr="00954974">
        <w:rPr>
          <w:rFonts w:ascii="Book Antiqua" w:hAnsi="Book Antiqua" w:cs="TimesNewRomanPSMT"/>
          <w:b/>
          <w:sz w:val="24"/>
          <w:szCs w:val="24"/>
          <w:lang w:val="en-US"/>
        </w:rPr>
        <w:t>:</w:t>
      </w:r>
      <w:r w:rsidR="00DF42A5" w:rsidRPr="00EC12F3">
        <w:rPr>
          <w:rFonts w:ascii="Book Antiqua" w:hAnsi="Book Antiqua" w:cs="TimesNewRomanPSMT"/>
          <w:sz w:val="24"/>
          <w:szCs w:val="24"/>
          <w:lang w:val="en-US"/>
        </w:rPr>
        <w:t xml:space="preserve"> </w:t>
      </w:r>
      <w:r w:rsidR="00954974">
        <w:rPr>
          <w:rFonts w:ascii="Book Antiqua" w:hAnsi="Book Antiqua" w:cs="TimesNewRomanPSMT" w:hint="eastAsia"/>
          <w:sz w:val="24"/>
          <w:szCs w:val="24"/>
          <w:lang w:val="en-US" w:eastAsia="zh-CN"/>
        </w:rPr>
        <w:t>+</w:t>
      </w:r>
      <w:r w:rsidR="00DF42A5" w:rsidRPr="00EC12F3">
        <w:rPr>
          <w:rFonts w:ascii="Book Antiqua" w:hAnsi="Book Antiqua" w:cs="TimesNewRomanPSMT"/>
          <w:sz w:val="24"/>
          <w:szCs w:val="24"/>
          <w:lang w:val="en-US"/>
        </w:rPr>
        <w:t>52-55</w:t>
      </w:r>
      <w:r w:rsidR="00954974">
        <w:rPr>
          <w:rFonts w:ascii="Book Antiqua" w:hAnsi="Book Antiqua" w:cs="TimesNewRomanPSMT" w:hint="eastAsia"/>
          <w:sz w:val="24"/>
          <w:szCs w:val="24"/>
          <w:lang w:val="en-US" w:eastAsia="zh-CN"/>
        </w:rPr>
        <w:t>-</w:t>
      </w:r>
      <w:r w:rsidR="00954974">
        <w:rPr>
          <w:rFonts w:ascii="Book Antiqua" w:hAnsi="Book Antiqua" w:cs="TimesNewRomanPSMT"/>
          <w:sz w:val="24"/>
          <w:szCs w:val="24"/>
          <w:lang w:val="en-US"/>
        </w:rPr>
        <w:t>5747</w:t>
      </w:r>
      <w:r w:rsidR="00DF42A5" w:rsidRPr="00EC12F3">
        <w:rPr>
          <w:rFonts w:ascii="Book Antiqua" w:hAnsi="Book Antiqua" w:cs="TimesNewRomanPSMT"/>
          <w:sz w:val="24"/>
          <w:szCs w:val="24"/>
          <w:lang w:val="en-US"/>
        </w:rPr>
        <w:t>33</w:t>
      </w:r>
      <w:r w:rsidR="00FB56F0" w:rsidRPr="00EC12F3">
        <w:rPr>
          <w:rFonts w:ascii="Book Antiqua" w:hAnsi="Book Antiqua" w:cs="TimesNewRomanPSMT"/>
          <w:sz w:val="24"/>
          <w:szCs w:val="24"/>
          <w:lang w:val="en-US"/>
        </w:rPr>
        <w:t>0</w:t>
      </w:r>
      <w:r w:rsidR="00673B19" w:rsidRPr="00EC12F3">
        <w:rPr>
          <w:rFonts w:ascii="Book Antiqua" w:hAnsi="Book Antiqua" w:cs="TimesNewRomanPSMT"/>
          <w:sz w:val="24"/>
          <w:szCs w:val="24"/>
          <w:lang w:val="en-US"/>
        </w:rPr>
        <w:t>3</w:t>
      </w:r>
    </w:p>
    <w:p w14:paraId="0F6B974F" w14:textId="13510740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val="en-US"/>
        </w:rPr>
      </w:pPr>
      <w:r w:rsidRPr="00954974">
        <w:rPr>
          <w:rFonts w:ascii="Book Antiqua" w:hAnsi="Book Antiqua" w:cs="TimesNewRomanPSMT"/>
          <w:b/>
          <w:sz w:val="24"/>
          <w:szCs w:val="24"/>
          <w:lang w:val="en-US"/>
        </w:rPr>
        <w:t>Fax:</w:t>
      </w:r>
      <w:r w:rsidR="00FD3F32" w:rsidRPr="00954974">
        <w:rPr>
          <w:rFonts w:ascii="Book Antiqua" w:hAnsi="Book Antiqua" w:cs="TimesNewRomanPSMT"/>
          <w:b/>
          <w:sz w:val="24"/>
          <w:szCs w:val="24"/>
          <w:lang w:val="en-US"/>
        </w:rPr>
        <w:t xml:space="preserve"> </w:t>
      </w:r>
      <w:r w:rsidR="00954974">
        <w:rPr>
          <w:rFonts w:ascii="Book Antiqua" w:hAnsi="Book Antiqua" w:cs="TimesNewRomanPSMT" w:hint="eastAsia"/>
          <w:sz w:val="24"/>
          <w:szCs w:val="24"/>
          <w:lang w:val="en-US" w:eastAsia="zh-CN"/>
        </w:rPr>
        <w:t>+</w:t>
      </w:r>
      <w:r w:rsidR="00FD3F32" w:rsidRPr="00EC12F3">
        <w:rPr>
          <w:rFonts w:ascii="Book Antiqua" w:hAnsi="Book Antiqua" w:cs="TimesNewRomanPSMT"/>
          <w:sz w:val="24"/>
          <w:szCs w:val="24"/>
          <w:lang w:val="en-US"/>
        </w:rPr>
        <w:t>52-55</w:t>
      </w:r>
      <w:r w:rsidR="00954974">
        <w:rPr>
          <w:rFonts w:ascii="Book Antiqua" w:hAnsi="Book Antiqua" w:cs="TimesNewRomanPSMT" w:hint="eastAsia"/>
          <w:sz w:val="24"/>
          <w:szCs w:val="24"/>
          <w:lang w:val="en-US" w:eastAsia="zh-CN"/>
        </w:rPr>
        <w:t>-</w:t>
      </w:r>
      <w:r w:rsidR="00954974">
        <w:rPr>
          <w:rFonts w:ascii="Book Antiqua" w:hAnsi="Book Antiqua" w:cs="TimesNewRomanPSMT"/>
          <w:sz w:val="24"/>
          <w:szCs w:val="24"/>
          <w:lang w:val="en-US"/>
        </w:rPr>
        <w:t>5747</w:t>
      </w:r>
      <w:r w:rsidR="00FD3F32" w:rsidRPr="00EC12F3">
        <w:rPr>
          <w:rFonts w:ascii="Book Antiqua" w:hAnsi="Book Antiqua" w:cs="TimesNewRomanPSMT"/>
          <w:sz w:val="24"/>
          <w:szCs w:val="24"/>
          <w:lang w:val="en-US"/>
        </w:rPr>
        <w:t>3394</w:t>
      </w:r>
    </w:p>
    <w:p w14:paraId="2D987942" w14:textId="77777777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 w:cs="Tahoma"/>
          <w:b/>
          <w:sz w:val="24"/>
          <w:szCs w:val="24"/>
          <w:lang w:val="en-US"/>
        </w:rPr>
      </w:pPr>
    </w:p>
    <w:p w14:paraId="3DA7FDE4" w14:textId="5393A210" w:rsidR="0088364B" w:rsidRPr="0088364B" w:rsidRDefault="0088364B" w:rsidP="0088364B">
      <w:pPr>
        <w:snapToGrid w:val="0"/>
        <w:spacing w:after="0" w:line="360" w:lineRule="auto"/>
        <w:jc w:val="both"/>
        <w:rPr>
          <w:rFonts w:ascii="Book Antiqua" w:eastAsia="宋体" w:hAnsi="Book Antiqua" w:cs="宋体"/>
          <w:b/>
          <w:sz w:val="24"/>
          <w:szCs w:val="24"/>
          <w:lang w:val="en-US" w:eastAsia="zh-CN"/>
        </w:rPr>
      </w:pPr>
      <w:bookmarkStart w:id="41" w:name="OLE_LINK952"/>
      <w:r w:rsidRPr="0088364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Received:</w:t>
      </w:r>
      <w:r>
        <w:rPr>
          <w:rFonts w:ascii="Book Antiqua" w:eastAsia="宋体" w:hAnsi="Book Antiqua" w:cs="宋体" w:hint="eastAsia"/>
          <w:b/>
          <w:sz w:val="24"/>
          <w:szCs w:val="24"/>
          <w:lang w:val="en-US" w:eastAsia="zh-CN"/>
        </w:rPr>
        <w:t xml:space="preserve"> </w:t>
      </w:r>
      <w:r w:rsidRPr="0088364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November 18, 2016</w:t>
      </w:r>
    </w:p>
    <w:p w14:paraId="70C3E4BF" w14:textId="41430FCA" w:rsidR="0088364B" w:rsidRPr="0088364B" w:rsidRDefault="0088364B" w:rsidP="0088364B">
      <w:pPr>
        <w:snapToGrid w:val="0"/>
        <w:spacing w:after="0" w:line="360" w:lineRule="auto"/>
        <w:jc w:val="both"/>
        <w:rPr>
          <w:rFonts w:ascii="Book Antiqua" w:eastAsia="宋体" w:hAnsi="Book Antiqua" w:cs="宋体"/>
          <w:b/>
          <w:sz w:val="24"/>
          <w:szCs w:val="24"/>
          <w:lang w:val="en-US" w:eastAsia="zh-CN"/>
        </w:rPr>
      </w:pPr>
      <w:r w:rsidRPr="0088364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Peer-review started:</w:t>
      </w:r>
      <w:r>
        <w:rPr>
          <w:rFonts w:ascii="Book Antiqua" w:eastAsia="宋体" w:hAnsi="Book Antiqua" w:cs="宋体" w:hint="eastAsia"/>
          <w:b/>
          <w:sz w:val="24"/>
          <w:szCs w:val="24"/>
          <w:lang w:val="en-US" w:eastAsia="zh-CN"/>
        </w:rPr>
        <w:t xml:space="preserve"> </w:t>
      </w:r>
      <w:r w:rsidRPr="0088364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November 18, 2016</w:t>
      </w:r>
    </w:p>
    <w:p w14:paraId="262B7A2F" w14:textId="521BDA7B" w:rsidR="0088364B" w:rsidRPr="0088364B" w:rsidRDefault="0088364B" w:rsidP="0088364B">
      <w:pPr>
        <w:snapToGrid w:val="0"/>
        <w:spacing w:after="0" w:line="360" w:lineRule="auto"/>
        <w:jc w:val="both"/>
        <w:rPr>
          <w:rFonts w:ascii="Book Antiqua" w:eastAsia="宋体" w:hAnsi="Book Antiqua" w:cs="宋体"/>
          <w:b/>
          <w:sz w:val="24"/>
          <w:szCs w:val="24"/>
          <w:lang w:val="en-US" w:eastAsia="zh-CN"/>
        </w:rPr>
      </w:pPr>
      <w:r w:rsidRPr="0088364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First decision:</w:t>
      </w:r>
      <w:r>
        <w:rPr>
          <w:rFonts w:ascii="Book Antiqua" w:eastAsia="宋体" w:hAnsi="Book Antiqua" w:cs="宋体" w:hint="eastAsia"/>
          <w:b/>
          <w:sz w:val="24"/>
          <w:szCs w:val="24"/>
          <w:lang w:val="en-US" w:eastAsia="zh-CN"/>
        </w:rPr>
        <w:t xml:space="preserve"> </w:t>
      </w:r>
      <w:r w:rsidRPr="0088364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March 3, 2017</w:t>
      </w:r>
    </w:p>
    <w:p w14:paraId="6CFB2E38" w14:textId="7D5B67AB" w:rsidR="0088364B" w:rsidRPr="0088364B" w:rsidRDefault="0088364B" w:rsidP="0088364B">
      <w:pPr>
        <w:snapToGrid w:val="0"/>
        <w:spacing w:after="0" w:line="360" w:lineRule="auto"/>
        <w:jc w:val="both"/>
        <w:rPr>
          <w:rFonts w:ascii="Book Antiqua" w:eastAsia="宋体" w:hAnsi="Book Antiqua" w:cs="宋体"/>
          <w:b/>
          <w:sz w:val="24"/>
          <w:szCs w:val="24"/>
          <w:lang w:val="en-US" w:eastAsia="zh-CN"/>
        </w:rPr>
      </w:pPr>
      <w:r w:rsidRPr="0088364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Revised:</w:t>
      </w:r>
      <w:r>
        <w:rPr>
          <w:rFonts w:ascii="Book Antiqua" w:eastAsia="宋体" w:hAnsi="Book Antiqua" w:cs="宋体" w:hint="eastAsia"/>
          <w:b/>
          <w:sz w:val="24"/>
          <w:szCs w:val="24"/>
          <w:lang w:val="en-US" w:eastAsia="zh-CN"/>
        </w:rPr>
        <w:t xml:space="preserve"> </w:t>
      </w:r>
      <w:r w:rsidRPr="0088364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March 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22</w:t>
      </w:r>
      <w:r w:rsidRPr="0088364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, 2017</w:t>
      </w:r>
    </w:p>
    <w:p w14:paraId="7B290FAE" w14:textId="4F438E33" w:rsidR="0088364B" w:rsidRPr="002B4168" w:rsidRDefault="0088364B" w:rsidP="002B4168">
      <w:pPr>
        <w:spacing w:line="360" w:lineRule="auto"/>
        <w:rPr>
          <w:rFonts w:ascii="Book Antiqua" w:hAnsi="Book Antiqua"/>
          <w:color w:val="000000"/>
          <w:sz w:val="24"/>
        </w:rPr>
      </w:pPr>
      <w:r w:rsidRPr="0088364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Accepted:</w:t>
      </w:r>
      <w:bookmarkStart w:id="42" w:name="OLE_LINK116"/>
      <w:bookmarkStart w:id="43" w:name="OLE_LINK117"/>
      <w:bookmarkStart w:id="44" w:name="OLE_LINK118"/>
      <w:bookmarkStart w:id="45" w:name="OLE_LINK125"/>
      <w:bookmarkStart w:id="46" w:name="OLE_LINK122"/>
      <w:bookmarkStart w:id="47" w:name="OLE_LINK126"/>
      <w:bookmarkStart w:id="48" w:name="OLE_LINK127"/>
      <w:r w:rsidR="002B4168" w:rsidRPr="002B4168">
        <w:rPr>
          <w:rFonts w:ascii="Book Antiqua" w:hAnsi="Book Antiqua"/>
          <w:color w:val="000000"/>
          <w:sz w:val="24"/>
        </w:rPr>
        <w:t xml:space="preserve"> </w:t>
      </w:r>
      <w:r w:rsidR="002B4168">
        <w:rPr>
          <w:rFonts w:ascii="Book Antiqua" w:hAnsi="Book Antiqua"/>
          <w:color w:val="000000"/>
          <w:sz w:val="24"/>
        </w:rPr>
        <w:t>June 1, 2017</w:t>
      </w:r>
      <w:bookmarkEnd w:id="42"/>
      <w:bookmarkEnd w:id="43"/>
      <w:bookmarkEnd w:id="44"/>
      <w:bookmarkEnd w:id="45"/>
      <w:bookmarkEnd w:id="46"/>
      <w:bookmarkEnd w:id="47"/>
      <w:bookmarkEnd w:id="48"/>
    </w:p>
    <w:p w14:paraId="714B716E" w14:textId="77777777" w:rsidR="0088364B" w:rsidRPr="0088364B" w:rsidRDefault="0088364B" w:rsidP="0088364B">
      <w:pPr>
        <w:snapToGrid w:val="0"/>
        <w:spacing w:after="0" w:line="360" w:lineRule="auto"/>
        <w:jc w:val="both"/>
        <w:rPr>
          <w:rFonts w:ascii="Book Antiqua" w:eastAsia="宋体" w:hAnsi="Book Antiqua" w:cs="宋体"/>
          <w:b/>
          <w:sz w:val="24"/>
          <w:szCs w:val="24"/>
          <w:lang w:val="en-US" w:eastAsia="zh-CN"/>
        </w:rPr>
      </w:pPr>
      <w:r w:rsidRPr="0088364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Article in press:</w:t>
      </w:r>
    </w:p>
    <w:p w14:paraId="764B8676" w14:textId="77777777" w:rsidR="0088364B" w:rsidRPr="0088364B" w:rsidRDefault="0088364B" w:rsidP="0088364B">
      <w:pPr>
        <w:snapToGrid w:val="0"/>
        <w:spacing w:after="0" w:line="360" w:lineRule="auto"/>
        <w:jc w:val="both"/>
        <w:rPr>
          <w:rFonts w:ascii="Book Antiqua" w:eastAsia="宋体" w:hAnsi="Book Antiqua" w:cs="Arial"/>
          <w:b/>
          <w:sz w:val="24"/>
          <w:szCs w:val="24"/>
          <w:lang w:val="pl-PL" w:eastAsia="zh-CN"/>
        </w:rPr>
      </w:pPr>
      <w:r w:rsidRPr="0088364B">
        <w:rPr>
          <w:rFonts w:ascii="Book Antiqua" w:eastAsia="宋体" w:hAnsi="Book Antiqua" w:cs="Arial"/>
          <w:b/>
          <w:sz w:val="24"/>
          <w:szCs w:val="24"/>
          <w:lang w:val="pl-PL" w:eastAsia="pl-PL"/>
        </w:rPr>
        <w:t>Published online</w:t>
      </w:r>
      <w:r w:rsidRPr="0088364B">
        <w:rPr>
          <w:rFonts w:ascii="Book Antiqua" w:eastAsia="宋体" w:hAnsi="Book Antiqua" w:cs="Arial" w:hint="eastAsia"/>
          <w:b/>
          <w:sz w:val="24"/>
          <w:szCs w:val="24"/>
          <w:lang w:val="pl-PL" w:eastAsia="pl-PL"/>
        </w:rPr>
        <w:t>:</w:t>
      </w:r>
    </w:p>
    <w:bookmarkEnd w:id="41"/>
    <w:p w14:paraId="12E2D8A5" w14:textId="77777777" w:rsidR="00904D88" w:rsidRPr="00EC12F3" w:rsidRDefault="00904D88" w:rsidP="00954974">
      <w:pPr>
        <w:snapToGrid w:val="0"/>
        <w:spacing w:after="0" w:line="360" w:lineRule="auto"/>
        <w:jc w:val="both"/>
        <w:rPr>
          <w:rFonts w:ascii="Book Antiqua" w:hAnsi="Book Antiqua" w:cs="CenturyGothic-Bold"/>
          <w:b/>
          <w:bCs/>
          <w:sz w:val="24"/>
          <w:szCs w:val="24"/>
          <w:lang w:val="en-US"/>
        </w:rPr>
      </w:pPr>
    </w:p>
    <w:p w14:paraId="73F4CBC3" w14:textId="77777777" w:rsidR="00954974" w:rsidRDefault="00954974" w:rsidP="00954974">
      <w:pPr>
        <w:snapToGrid w:val="0"/>
        <w:spacing w:after="0" w:line="360" w:lineRule="auto"/>
        <w:rPr>
          <w:rFonts w:ascii="Book Antiqua" w:hAnsi="Book Antiqua" w:cs="CenturyGothic-Bold"/>
          <w:b/>
          <w:bCs/>
          <w:sz w:val="24"/>
          <w:szCs w:val="24"/>
          <w:lang w:val="en-US"/>
        </w:rPr>
      </w:pPr>
      <w:r>
        <w:rPr>
          <w:rFonts w:ascii="Book Antiqua" w:hAnsi="Book Antiqua" w:cs="CenturyGothic-Bold"/>
          <w:b/>
          <w:bCs/>
          <w:sz w:val="24"/>
          <w:szCs w:val="24"/>
          <w:lang w:val="en-US"/>
        </w:rPr>
        <w:br w:type="page"/>
      </w:r>
    </w:p>
    <w:p w14:paraId="4D709E5C" w14:textId="0C1DF2B5" w:rsidR="00FF2699" w:rsidRPr="00EC12F3" w:rsidRDefault="00FF2699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CenturyGothic-Bold"/>
          <w:b/>
          <w:bCs/>
          <w:sz w:val="24"/>
          <w:szCs w:val="24"/>
          <w:lang w:val="en-US"/>
        </w:rPr>
      </w:pPr>
      <w:r w:rsidRPr="00EC12F3">
        <w:rPr>
          <w:rFonts w:ascii="Book Antiqua" w:hAnsi="Book Antiqua" w:cs="CenturyGothic-Bold"/>
          <w:b/>
          <w:bCs/>
          <w:sz w:val="24"/>
          <w:szCs w:val="24"/>
          <w:lang w:val="en-US"/>
        </w:rPr>
        <w:lastRenderedPageBreak/>
        <w:t>Abstract</w:t>
      </w:r>
    </w:p>
    <w:p w14:paraId="76012D95" w14:textId="77777777" w:rsidR="00364302" w:rsidRPr="00364302" w:rsidRDefault="00FF2699" w:rsidP="00954974">
      <w:pPr>
        <w:snapToGrid w:val="0"/>
        <w:spacing w:after="0" w:line="360" w:lineRule="auto"/>
        <w:jc w:val="both"/>
        <w:rPr>
          <w:rFonts w:ascii="Book Antiqua" w:hAnsi="Book Antiqua" w:cs="TimesNewRomanPS-BoldMT"/>
          <w:b/>
          <w:bCs/>
          <w:i/>
          <w:sz w:val="24"/>
          <w:szCs w:val="24"/>
          <w:lang w:val="en-US" w:eastAsia="zh-CN"/>
        </w:rPr>
      </w:pPr>
      <w:r w:rsidRPr="00364302">
        <w:rPr>
          <w:rFonts w:ascii="Book Antiqua" w:hAnsi="Book Antiqua" w:cs="TimesNewRomanPS-BoldMT"/>
          <w:b/>
          <w:bCs/>
          <w:i/>
          <w:sz w:val="24"/>
          <w:szCs w:val="24"/>
          <w:lang w:val="en-US"/>
        </w:rPr>
        <w:t>AIM</w:t>
      </w:r>
    </w:p>
    <w:p w14:paraId="747810E7" w14:textId="263E968E" w:rsidR="00FF2699" w:rsidRPr="00EC12F3" w:rsidRDefault="00FF2699" w:rsidP="00954974">
      <w:pPr>
        <w:snapToGrid w:val="0"/>
        <w:spacing w:after="0" w:line="360" w:lineRule="auto"/>
        <w:jc w:val="both"/>
        <w:rPr>
          <w:rFonts w:ascii="Book Antiqua" w:hAnsi="Book Antiqua" w:cs="TimesNewRomanPS-BoldMT"/>
          <w:b/>
          <w:bCs/>
          <w:sz w:val="24"/>
          <w:szCs w:val="24"/>
          <w:lang w:val="en-US"/>
        </w:rPr>
      </w:pPr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To study </w:t>
      </w:r>
      <w:r w:rsidR="00FC2E44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the </w:t>
      </w:r>
      <w:r w:rsidR="00394C1C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molecular mechanism</w:t>
      </w:r>
      <w:r w:rsidR="001F331A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s</w:t>
      </w:r>
      <w:r w:rsidR="00394C1C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 involved in the </w:t>
      </w:r>
      <w:proofErr w:type="spellStart"/>
      <w:r w:rsidR="00FC2E44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hepatoprotective</w:t>
      </w:r>
      <w:proofErr w:type="spellEnd"/>
      <w:r w:rsidR="00FC2E44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 effects of </w:t>
      </w:r>
      <w:proofErr w:type="spellStart"/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naringenin</w:t>
      </w:r>
      <w:proofErr w:type="spellEnd"/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 </w:t>
      </w:r>
      <w:r w:rsidR="00FC2E44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(NAR) </w:t>
      </w:r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on </w:t>
      </w:r>
      <w:r w:rsidRPr="00EC12F3">
        <w:rPr>
          <w:rFonts w:ascii="Book Antiqua" w:hAnsi="Book Antiqua"/>
          <w:sz w:val="24"/>
          <w:szCs w:val="24"/>
          <w:lang w:val="en-US"/>
        </w:rPr>
        <w:t>carbon tetrachloride (CCl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>)</w:t>
      </w:r>
      <w:r w:rsidR="00486D3C">
        <w:rPr>
          <w:rFonts w:ascii="Book Antiqua" w:hAnsi="Book Antiqua"/>
          <w:sz w:val="24"/>
          <w:szCs w:val="24"/>
          <w:lang w:val="en-US"/>
        </w:rPr>
        <w:t>-</w:t>
      </w:r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induced liver fibrosis</w:t>
      </w:r>
      <w:r w:rsidR="00394C1C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.</w:t>
      </w:r>
    </w:p>
    <w:p w14:paraId="6C63FAA9" w14:textId="77777777" w:rsidR="00954974" w:rsidRDefault="0095497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-BoldMT"/>
          <w:b/>
          <w:bCs/>
          <w:sz w:val="24"/>
          <w:szCs w:val="24"/>
          <w:lang w:val="en-US" w:eastAsia="zh-CN"/>
        </w:rPr>
      </w:pPr>
    </w:p>
    <w:p w14:paraId="2AD286B9" w14:textId="77777777" w:rsidR="00364302" w:rsidRPr="00364302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-BoldMT"/>
          <w:b/>
          <w:bCs/>
          <w:i/>
          <w:sz w:val="24"/>
          <w:szCs w:val="24"/>
          <w:lang w:val="en-US" w:eastAsia="zh-CN"/>
        </w:rPr>
      </w:pPr>
      <w:r w:rsidRPr="00364302">
        <w:rPr>
          <w:rFonts w:ascii="Book Antiqua" w:hAnsi="Book Antiqua" w:cs="TimesNewRomanPS-BoldMT"/>
          <w:b/>
          <w:bCs/>
          <w:i/>
          <w:sz w:val="24"/>
          <w:szCs w:val="24"/>
          <w:lang w:val="en-US"/>
        </w:rPr>
        <w:t>METHODS</w:t>
      </w:r>
    </w:p>
    <w:p w14:paraId="3D2D53D2" w14:textId="025F2256" w:rsidR="00FF2699" w:rsidRPr="00EC12F3" w:rsidRDefault="00623FA8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>Thirty</w:t>
      </w:r>
      <w:r w:rsidR="00486D3C">
        <w:rPr>
          <w:rFonts w:ascii="Book Antiqua" w:hAnsi="Book Antiqua"/>
          <w:sz w:val="24"/>
          <w:szCs w:val="24"/>
          <w:lang w:val="en-US"/>
        </w:rPr>
        <w:t>-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two </w:t>
      </w:r>
      <w:r w:rsidR="00EB2CAC" w:rsidRPr="00EC12F3">
        <w:rPr>
          <w:rFonts w:ascii="Book Antiqua" w:hAnsi="Book Antiqua"/>
          <w:sz w:val="24"/>
          <w:szCs w:val="24"/>
          <w:lang w:val="en-US"/>
        </w:rPr>
        <w:t xml:space="preserve">male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Wistar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rats (120-15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0 g) 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>were ra</w:t>
      </w:r>
      <w:r w:rsidR="009A5E9D" w:rsidRPr="00EC12F3">
        <w:rPr>
          <w:rFonts w:ascii="Book Antiqua" w:hAnsi="Book Antiqua" w:cs="AdvTT86d47313"/>
          <w:sz w:val="24"/>
          <w:szCs w:val="24"/>
          <w:lang w:val="en-US"/>
        </w:rPr>
        <w:t>ndoml</w:t>
      </w:r>
      <w:r w:rsidR="00073B58" w:rsidRPr="00EC12F3">
        <w:rPr>
          <w:rFonts w:ascii="Book Antiqua" w:hAnsi="Book Antiqua" w:cs="AdvTT86d47313"/>
          <w:sz w:val="24"/>
          <w:szCs w:val="24"/>
          <w:lang w:val="en-US"/>
        </w:rPr>
        <w:t xml:space="preserve">y divided into four groups: (1) </w:t>
      </w:r>
      <w:r w:rsidR="004D3D81" w:rsidRPr="00EC12F3">
        <w:rPr>
          <w:rFonts w:ascii="Book Antiqua" w:hAnsi="Book Antiqua" w:cs="AdvTT86d47313"/>
          <w:sz w:val="24"/>
          <w:szCs w:val="24"/>
          <w:lang w:val="en-US"/>
        </w:rPr>
        <w:t xml:space="preserve">a </w:t>
      </w:r>
      <w:r w:rsidR="009A5E9D" w:rsidRPr="00EC12F3">
        <w:rPr>
          <w:rFonts w:ascii="Book Antiqua" w:hAnsi="Book Antiqua" w:cs="AdvTT86d47313"/>
          <w:sz w:val="24"/>
          <w:szCs w:val="24"/>
          <w:lang w:val="en-US"/>
        </w:rPr>
        <w:t>c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>ontrol group (</w:t>
      </w:r>
      <w:r w:rsidR="00FF2699" w:rsidRPr="00364302">
        <w:rPr>
          <w:rFonts w:ascii="Book Antiqua" w:hAnsi="Book Antiqua" w:cs="AdvTT86d47313"/>
          <w:i/>
          <w:sz w:val="24"/>
          <w:szCs w:val="24"/>
          <w:lang w:val="en-US"/>
        </w:rPr>
        <w:t>n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 xml:space="preserve"> = 8) </w:t>
      </w:r>
      <w:r w:rsidR="00FC2E44" w:rsidRPr="00EC12F3">
        <w:rPr>
          <w:rFonts w:ascii="Book Antiqua" w:hAnsi="Book Antiqua" w:cs="AdvTT86d47313"/>
          <w:sz w:val="24"/>
          <w:szCs w:val="24"/>
          <w:lang w:val="en-US"/>
        </w:rPr>
        <w:t xml:space="preserve">that </w:t>
      </w:r>
      <w:r w:rsidR="00FF2699" w:rsidRPr="00EC12F3">
        <w:rPr>
          <w:rFonts w:ascii="Book Antiqua" w:hAnsi="Book Antiqua" w:cs="LegacySerifStd-Bold"/>
          <w:bCs/>
          <w:sz w:val="24"/>
          <w:szCs w:val="24"/>
          <w:lang w:val="en-US"/>
        </w:rPr>
        <w:t>receiv</w:t>
      </w:r>
      <w:r w:rsidR="009A5E9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ed </w:t>
      </w:r>
      <w:r w:rsidR="00FF269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0.7% </w:t>
      </w:r>
      <w:proofErr w:type="spellStart"/>
      <w:r w:rsidR="00FF2699" w:rsidRPr="00EC12F3">
        <w:rPr>
          <w:rFonts w:ascii="Book Antiqua" w:hAnsi="Book Antiqua" w:cs="LegacySerifStd-Bold"/>
          <w:bCs/>
          <w:sz w:val="24"/>
          <w:szCs w:val="24"/>
          <w:lang w:val="en-US"/>
        </w:rPr>
        <w:t>carboxy</w:t>
      </w:r>
      <w:proofErr w:type="spellEnd"/>
      <w:r w:rsidR="00FF269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methyl-cellulose (NAR vehicle) </w:t>
      </w:r>
      <w:r w:rsidR="00FF2699" w:rsidRPr="00EC12F3">
        <w:rPr>
          <w:rFonts w:ascii="Book Antiqua" w:hAnsi="Book Antiqua" w:cs="Times New Roman"/>
          <w:sz w:val="24"/>
          <w:szCs w:val="24"/>
          <w:lang w:val="en-US"/>
        </w:rPr>
        <w:t>1</w:t>
      </w:r>
      <w:r w:rsidR="002925C9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F2699" w:rsidRPr="00EC12F3">
        <w:rPr>
          <w:rFonts w:ascii="Book Antiqua" w:hAnsi="Book Antiqua" w:cs="Times New Roman"/>
          <w:sz w:val="24"/>
          <w:szCs w:val="24"/>
          <w:lang w:val="en-US"/>
        </w:rPr>
        <w:t xml:space="preserve">ml /daily </w:t>
      </w:r>
      <w:proofErr w:type="spellStart"/>
      <w:r w:rsidR="00FF2699" w:rsidRPr="00EC12F3">
        <w:rPr>
          <w:rFonts w:ascii="Book Antiqua" w:hAnsi="Book Antiqua" w:cs="Times New Roman"/>
          <w:sz w:val="24"/>
          <w:szCs w:val="24"/>
          <w:lang w:val="en-US"/>
        </w:rPr>
        <w:t>p.o</w:t>
      </w:r>
      <w:r w:rsidR="002D7570">
        <w:rPr>
          <w:rFonts w:ascii="Book Antiqua" w:hAnsi="Book Antiqua" w:cs="Times New Roman"/>
          <w:sz w:val="24"/>
          <w:szCs w:val="24"/>
          <w:lang w:val="en-US"/>
        </w:rPr>
        <w:t>.</w:t>
      </w:r>
      <w:proofErr w:type="spellEnd"/>
      <w:r w:rsidR="004D3D81" w:rsidRPr="00EC12F3">
        <w:rPr>
          <w:rFonts w:ascii="Book Antiqua" w:hAnsi="Book Antiqua" w:cs="AdvTT86d47313"/>
          <w:sz w:val="24"/>
          <w:szCs w:val="24"/>
          <w:lang w:val="en-US"/>
        </w:rPr>
        <w:t>;</w:t>
      </w:r>
      <w:r w:rsidR="00394C1C" w:rsidRPr="00EC12F3">
        <w:rPr>
          <w:rFonts w:ascii="Book Antiqua" w:hAnsi="Book Antiqua" w:cs="AdvTT86d47313"/>
          <w:sz w:val="24"/>
          <w:szCs w:val="24"/>
          <w:lang w:val="en-US"/>
        </w:rPr>
        <w:t xml:space="preserve"> (2) </w:t>
      </w:r>
      <w:r w:rsidR="004D3D81" w:rsidRPr="00EC12F3">
        <w:rPr>
          <w:rFonts w:ascii="Book Antiqua" w:hAnsi="Book Antiqua" w:cs="AdvTT86d47313"/>
          <w:sz w:val="24"/>
          <w:szCs w:val="24"/>
          <w:lang w:val="en-US"/>
        </w:rPr>
        <w:t xml:space="preserve">a 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>CC</w:t>
      </w:r>
      <w:r w:rsidR="00FC2E44" w:rsidRPr="00EC12F3">
        <w:rPr>
          <w:rFonts w:ascii="Book Antiqua" w:hAnsi="Book Antiqua" w:cs="AdvTT86d47313"/>
          <w:sz w:val="24"/>
          <w:szCs w:val="24"/>
          <w:lang w:val="en-US"/>
        </w:rPr>
        <w:t>l</w:t>
      </w:r>
      <w:r w:rsidR="00FF2699" w:rsidRPr="00EC12F3">
        <w:rPr>
          <w:rFonts w:ascii="Book Antiqua" w:hAnsi="Book Antiqua" w:cs="AdvTT86d47313"/>
          <w:sz w:val="24"/>
          <w:szCs w:val="24"/>
          <w:vertAlign w:val="subscript"/>
          <w:lang w:val="en-US"/>
        </w:rPr>
        <w:t>4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 xml:space="preserve"> group (</w:t>
      </w:r>
      <w:r w:rsidR="00364302" w:rsidRPr="00364302">
        <w:rPr>
          <w:rFonts w:ascii="Book Antiqua" w:hAnsi="Book Antiqua" w:cs="AdvTT86d47313"/>
          <w:i/>
          <w:sz w:val="24"/>
          <w:szCs w:val="24"/>
          <w:lang w:val="en-US"/>
        </w:rPr>
        <w:t>n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 xml:space="preserve"> = 8)</w:t>
      </w:r>
      <w:r w:rsidR="00165F0E" w:rsidRPr="00EC12F3">
        <w:rPr>
          <w:rFonts w:ascii="Book Antiqua" w:hAnsi="Book Antiqua" w:cs="AdvTT86d47313"/>
          <w:sz w:val="24"/>
          <w:szCs w:val="24"/>
          <w:lang w:val="en-US"/>
        </w:rPr>
        <w:t xml:space="preserve"> </w:t>
      </w:r>
      <w:r w:rsidR="00FC2E44" w:rsidRPr="00EC12F3">
        <w:rPr>
          <w:rFonts w:ascii="Book Antiqua" w:hAnsi="Book Antiqua" w:cs="AdvTT86d47313"/>
          <w:sz w:val="24"/>
          <w:szCs w:val="24"/>
          <w:lang w:val="en-US"/>
        </w:rPr>
        <w:t xml:space="preserve">that </w:t>
      </w:r>
      <w:r w:rsidR="00165F0E" w:rsidRPr="00EC12F3">
        <w:rPr>
          <w:rFonts w:ascii="Book Antiqua" w:hAnsi="Book Antiqua" w:cs="AdvTT86d47313"/>
          <w:sz w:val="24"/>
          <w:szCs w:val="24"/>
          <w:lang w:val="en-US"/>
        </w:rPr>
        <w:t>received</w:t>
      </w:r>
      <w:r w:rsidR="00A9689C" w:rsidRPr="00EC12F3">
        <w:rPr>
          <w:rFonts w:ascii="Book Antiqua" w:hAnsi="Book Antiqua" w:cs="AdvTT86d47313"/>
          <w:sz w:val="24"/>
          <w:szCs w:val="24"/>
          <w:lang w:val="en-US"/>
        </w:rPr>
        <w:t xml:space="preserve"> 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400 mg of CCl</w:t>
      </w:r>
      <w:r w:rsidR="00FF2699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/kg body weight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i.p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>.</w:t>
      </w:r>
      <w:r w:rsidR="00394C1C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165F0E" w:rsidRPr="00EC12F3">
        <w:rPr>
          <w:rFonts w:ascii="Book Antiqua" w:hAnsi="Book Antiqua"/>
          <w:sz w:val="24"/>
          <w:szCs w:val="24"/>
          <w:lang w:val="en-US"/>
        </w:rPr>
        <w:t>3 times a week for 8 weeks; (3)</w:t>
      </w:r>
      <w:r w:rsidR="00394C1C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D3D81" w:rsidRPr="00EC12F3">
        <w:rPr>
          <w:rFonts w:ascii="Book Antiqua" w:hAnsi="Book Antiqua"/>
          <w:sz w:val="24"/>
          <w:szCs w:val="24"/>
          <w:lang w:val="en-US"/>
        </w:rPr>
        <w:t xml:space="preserve">a 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>CC</w:t>
      </w:r>
      <w:r w:rsidR="00FC2E44" w:rsidRPr="00EC12F3">
        <w:rPr>
          <w:rFonts w:ascii="Book Antiqua" w:hAnsi="Book Antiqua" w:cs="AdvTT86d47313"/>
          <w:sz w:val="24"/>
          <w:szCs w:val="24"/>
          <w:lang w:val="en-US"/>
        </w:rPr>
        <w:t>l</w:t>
      </w:r>
      <w:r w:rsidR="00FF2699" w:rsidRPr="00EC12F3">
        <w:rPr>
          <w:rFonts w:ascii="Book Antiqua" w:hAnsi="Book Antiqua" w:cs="AdvTT86d47313"/>
          <w:sz w:val="24"/>
          <w:szCs w:val="24"/>
          <w:vertAlign w:val="subscript"/>
          <w:lang w:val="en-US"/>
        </w:rPr>
        <w:t xml:space="preserve">4 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>+ NAR (</w:t>
      </w:r>
      <w:r w:rsidR="00364302" w:rsidRPr="00364302">
        <w:rPr>
          <w:rFonts w:ascii="Book Antiqua" w:hAnsi="Book Antiqua" w:cs="AdvTT86d47313"/>
          <w:i/>
          <w:sz w:val="24"/>
          <w:szCs w:val="24"/>
          <w:lang w:val="en-US"/>
        </w:rPr>
        <w:t>n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 xml:space="preserve"> = 8)</w:t>
      </w:r>
      <w:r w:rsidR="00FC2E44" w:rsidRPr="00EC12F3">
        <w:rPr>
          <w:rFonts w:ascii="Book Antiqua" w:hAnsi="Book Antiqua" w:cs="AdvTT86d47313"/>
          <w:sz w:val="24"/>
          <w:szCs w:val="24"/>
          <w:lang w:val="en-US"/>
        </w:rPr>
        <w:t xml:space="preserve"> </w:t>
      </w:r>
      <w:r w:rsidR="004D3D81" w:rsidRPr="00EC12F3">
        <w:rPr>
          <w:rFonts w:ascii="Book Antiqua" w:hAnsi="Book Antiqua" w:cs="AdvTT86d47313"/>
          <w:sz w:val="24"/>
          <w:szCs w:val="24"/>
          <w:lang w:val="en-US"/>
        </w:rPr>
        <w:t xml:space="preserve">group </w:t>
      </w:r>
      <w:r w:rsidR="00FC2E44" w:rsidRPr="00EC12F3">
        <w:rPr>
          <w:rFonts w:ascii="Book Antiqua" w:hAnsi="Book Antiqua" w:cs="AdvTT86d47313"/>
          <w:sz w:val="24"/>
          <w:szCs w:val="24"/>
          <w:lang w:val="en-US"/>
        </w:rPr>
        <w:t>that</w:t>
      </w:r>
      <w:r w:rsidR="00A9689C" w:rsidRPr="00EC12F3">
        <w:rPr>
          <w:rFonts w:ascii="Book Antiqua" w:hAnsi="Book Antiqua" w:cs="AdvTT86d47313"/>
          <w:sz w:val="24"/>
          <w:szCs w:val="24"/>
          <w:lang w:val="en-US"/>
        </w:rPr>
        <w:t xml:space="preserve"> </w:t>
      </w:r>
      <w:r w:rsidR="00165F0E" w:rsidRPr="00EC12F3">
        <w:rPr>
          <w:rFonts w:ascii="Book Antiqua" w:hAnsi="Book Antiqua"/>
          <w:sz w:val="24"/>
          <w:szCs w:val="24"/>
          <w:lang w:val="en-US"/>
        </w:rPr>
        <w:t>received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400 mg of CCl</w:t>
      </w:r>
      <w:r w:rsidR="00FF2699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/kg body weight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i.p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>.</w:t>
      </w:r>
      <w:r w:rsidR="00394C1C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165F0E" w:rsidRPr="00EC12F3">
        <w:rPr>
          <w:rFonts w:ascii="Book Antiqua" w:hAnsi="Book Antiqua"/>
          <w:sz w:val="24"/>
          <w:szCs w:val="24"/>
          <w:lang w:val="en-US"/>
        </w:rPr>
        <w:t>3</w:t>
      </w:r>
      <w:r w:rsidR="00364302">
        <w:rPr>
          <w:rFonts w:ascii="Book Antiqua" w:hAnsi="Book Antiqua"/>
          <w:sz w:val="24"/>
          <w:szCs w:val="24"/>
          <w:lang w:val="en-US"/>
        </w:rPr>
        <w:t xml:space="preserve"> times a week for 8 </w:t>
      </w:r>
      <w:proofErr w:type="spellStart"/>
      <w:r w:rsidR="00364302">
        <w:rPr>
          <w:rFonts w:ascii="Book Antiqua" w:hAnsi="Book Antiqua"/>
          <w:sz w:val="24"/>
          <w:szCs w:val="24"/>
          <w:lang w:val="en-US"/>
        </w:rPr>
        <w:t>wk</w:t>
      </w:r>
      <w:proofErr w:type="spellEnd"/>
      <w:r w:rsidR="00FC2E44" w:rsidRPr="00EC12F3">
        <w:rPr>
          <w:rFonts w:ascii="Book Antiqua" w:hAnsi="Book Antiqua"/>
          <w:sz w:val="24"/>
          <w:szCs w:val="24"/>
          <w:lang w:val="en-US"/>
        </w:rPr>
        <w:t xml:space="preserve"> and 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100 mg of NAR/kg body weight daily for 8 weeks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p.o.</w:t>
      </w:r>
      <w:proofErr w:type="spellEnd"/>
      <w:r w:rsidR="004D3D81" w:rsidRPr="00EC12F3">
        <w:rPr>
          <w:rFonts w:ascii="Book Antiqua" w:hAnsi="Book Antiqua"/>
          <w:sz w:val="24"/>
          <w:szCs w:val="24"/>
          <w:lang w:val="en-US"/>
        </w:rPr>
        <w:t>;</w:t>
      </w:r>
      <w:r w:rsidR="00FC2E44" w:rsidRPr="00EC12F3">
        <w:rPr>
          <w:rFonts w:ascii="Book Antiqua" w:hAnsi="Book Antiqua"/>
          <w:sz w:val="24"/>
          <w:szCs w:val="24"/>
          <w:lang w:val="en-US"/>
        </w:rPr>
        <w:t xml:space="preserve"> and</w:t>
      </w:r>
      <w:r w:rsidR="00165F0E" w:rsidRPr="00EC12F3">
        <w:rPr>
          <w:rFonts w:ascii="Book Antiqua" w:hAnsi="Book Antiqua"/>
          <w:sz w:val="24"/>
          <w:szCs w:val="24"/>
          <w:lang w:val="en-US"/>
        </w:rPr>
        <w:t xml:space="preserve"> (4)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D3D81" w:rsidRPr="00EC12F3">
        <w:rPr>
          <w:rFonts w:ascii="Book Antiqua" w:hAnsi="Book Antiqua"/>
          <w:sz w:val="24"/>
          <w:szCs w:val="24"/>
          <w:lang w:val="en-US"/>
        </w:rPr>
        <w:t xml:space="preserve">an 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NAR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 xml:space="preserve"> </w:t>
      </w:r>
      <w:r w:rsidR="004D04A7" w:rsidRPr="00EC12F3">
        <w:rPr>
          <w:rFonts w:ascii="Book Antiqua" w:hAnsi="Book Antiqua" w:cs="AdvTT86d47313"/>
          <w:sz w:val="24"/>
          <w:szCs w:val="24"/>
          <w:lang w:val="en-US"/>
        </w:rPr>
        <w:t xml:space="preserve">group 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>(</w:t>
      </w:r>
      <w:r w:rsidR="00364302" w:rsidRPr="00364302">
        <w:rPr>
          <w:rFonts w:ascii="Book Antiqua" w:hAnsi="Book Antiqua" w:cs="AdvTT86d47313"/>
          <w:i/>
          <w:sz w:val="24"/>
          <w:szCs w:val="24"/>
          <w:lang w:val="en-US"/>
        </w:rPr>
        <w:t>n</w:t>
      </w:r>
      <w:r w:rsidR="00FF2699" w:rsidRPr="00EC12F3">
        <w:rPr>
          <w:rFonts w:ascii="Book Antiqua" w:hAnsi="Book Antiqua" w:cs="AdvTT86d47313"/>
          <w:sz w:val="24"/>
          <w:szCs w:val="24"/>
          <w:lang w:val="en-US"/>
        </w:rPr>
        <w:t xml:space="preserve"> = 8)</w:t>
      </w:r>
      <w:r w:rsidR="00FC2E44" w:rsidRPr="00EC12F3">
        <w:rPr>
          <w:rFonts w:ascii="Book Antiqua" w:hAnsi="Book Antiqua" w:cs="AdvTT86d47313"/>
          <w:sz w:val="24"/>
          <w:szCs w:val="24"/>
          <w:lang w:val="en-US"/>
        </w:rPr>
        <w:t xml:space="preserve"> that </w:t>
      </w:r>
      <w:r w:rsidR="004D04A7" w:rsidRPr="00EC12F3">
        <w:rPr>
          <w:rFonts w:ascii="Book Antiqua" w:hAnsi="Book Antiqua" w:cs="AdvTT86d47313"/>
          <w:sz w:val="24"/>
          <w:szCs w:val="24"/>
          <w:lang w:val="en-US"/>
        </w:rPr>
        <w:t>received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100 mg of NA</w:t>
      </w:r>
      <w:r w:rsidR="00364302">
        <w:rPr>
          <w:rFonts w:ascii="Book Antiqua" w:hAnsi="Book Antiqua"/>
          <w:sz w:val="24"/>
          <w:szCs w:val="24"/>
          <w:lang w:val="en-US"/>
        </w:rPr>
        <w:t xml:space="preserve">R/kg body weight daily for 8 </w:t>
      </w:r>
      <w:proofErr w:type="spellStart"/>
      <w:r w:rsidR="00364302">
        <w:rPr>
          <w:rFonts w:ascii="Book Antiqua" w:hAnsi="Book Antiqua"/>
          <w:sz w:val="24"/>
          <w:szCs w:val="24"/>
          <w:lang w:val="en-US"/>
        </w:rPr>
        <w:t>wk</w:t>
      </w:r>
      <w:proofErr w:type="spellEnd"/>
      <w:r w:rsidR="00364302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p.o.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After </w:t>
      </w:r>
      <w:r w:rsidR="004D04A7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experimental period, animals</w:t>
      </w:r>
      <w:r w:rsidR="00FC2E44" w:rsidRPr="00EC12F3">
        <w:rPr>
          <w:rFonts w:ascii="Book Antiqua" w:hAnsi="Book Antiqua"/>
          <w:sz w:val="24"/>
          <w:szCs w:val="24"/>
          <w:lang w:val="en-US"/>
        </w:rPr>
        <w:t xml:space="preserve"> were sacrificed under k</w:t>
      </w:r>
      <w:r w:rsidR="00FC2E4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etamine and </w:t>
      </w:r>
      <w:proofErr w:type="spellStart"/>
      <w:r w:rsidR="00FC2E44" w:rsidRPr="00EC12F3">
        <w:rPr>
          <w:rFonts w:ascii="Book Antiqua" w:hAnsi="Book Antiqua" w:cs="LegacySerifStd-Bold"/>
          <w:bCs/>
          <w:sz w:val="24"/>
          <w:szCs w:val="24"/>
          <w:lang w:val="en-US"/>
        </w:rPr>
        <w:t>xylazine</w:t>
      </w:r>
      <w:proofErr w:type="spellEnd"/>
      <w:r w:rsidR="00FC2E4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anesthesia.</w:t>
      </w:r>
      <w:r w:rsidR="00031F9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Liver damage markers </w:t>
      </w:r>
      <w:r w:rsidR="00486D3C">
        <w:rPr>
          <w:rFonts w:ascii="Book Antiqua" w:hAnsi="Book Antiqua"/>
          <w:sz w:val="24"/>
          <w:szCs w:val="24"/>
          <w:lang w:val="en-US"/>
        </w:rPr>
        <w:t xml:space="preserve">such 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as alanine aminotransferase (ALT), alkaline phosphatase (AP), γ-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glutamyl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transpeptidase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(</w:t>
      </w:r>
      <w:r w:rsidR="00FF2699" w:rsidRPr="0038044D">
        <w:rPr>
          <w:rFonts w:ascii="Book Antiqua" w:hAnsi="Book Antiqua"/>
          <w:sz w:val="24"/>
          <w:szCs w:val="24"/>
          <w:lang w:val="en-US"/>
        </w:rPr>
        <w:t>γ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-GTP), reduced glutathione (GSH), glycogen</w:t>
      </w:r>
      <w:r w:rsidR="00343526" w:rsidRPr="00EC12F3">
        <w:rPr>
          <w:rFonts w:ascii="Book Antiqua" w:hAnsi="Book Antiqua"/>
          <w:sz w:val="24"/>
          <w:szCs w:val="24"/>
          <w:lang w:val="en-US"/>
        </w:rPr>
        <w:t xml:space="preserve"> content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, lipid peroxidation (LP</w:t>
      </w:r>
      <w:r w:rsidR="00062010" w:rsidRPr="00EC12F3">
        <w:rPr>
          <w:rFonts w:ascii="Book Antiqua" w:hAnsi="Book Antiqua"/>
          <w:sz w:val="24"/>
          <w:szCs w:val="24"/>
          <w:lang w:val="en-US"/>
        </w:rPr>
        <w:t>O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) and collagen</w:t>
      </w:r>
      <w:r w:rsidR="00031F9E" w:rsidRPr="00EC12F3">
        <w:rPr>
          <w:rFonts w:ascii="Book Antiqua" w:hAnsi="Book Antiqua"/>
          <w:sz w:val="24"/>
          <w:szCs w:val="24"/>
          <w:lang w:val="en-US"/>
        </w:rPr>
        <w:t xml:space="preserve"> content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w</w:t>
      </w:r>
      <w:r w:rsidR="00031F9E" w:rsidRPr="00EC12F3">
        <w:rPr>
          <w:rFonts w:ascii="Book Antiqua" w:hAnsi="Book Antiqua"/>
          <w:sz w:val="24"/>
          <w:szCs w:val="24"/>
          <w:lang w:val="en-US"/>
        </w:rPr>
        <w:t xml:space="preserve">ere 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measured. The enzymatic </w:t>
      </w:r>
      <w:r w:rsidR="00214BDA" w:rsidRPr="00EC12F3">
        <w:rPr>
          <w:rFonts w:ascii="Book Antiqua" w:hAnsi="Book Antiqua"/>
          <w:sz w:val="24"/>
          <w:szCs w:val="24"/>
          <w:lang w:val="en-US"/>
        </w:rPr>
        <w:t>activity of glutathione peroxidase (</w:t>
      </w:r>
      <w:proofErr w:type="spellStart"/>
      <w:r w:rsidR="00214BDA" w:rsidRPr="00EC12F3">
        <w:rPr>
          <w:rFonts w:ascii="Book Antiqua" w:hAnsi="Book Antiqua"/>
          <w:sz w:val="24"/>
          <w:szCs w:val="24"/>
          <w:lang w:val="en-US"/>
        </w:rPr>
        <w:t>GPx</w:t>
      </w:r>
      <w:proofErr w:type="spellEnd"/>
      <w:r w:rsidR="00214BDA" w:rsidRPr="00EC12F3">
        <w:rPr>
          <w:rFonts w:ascii="Book Antiqua" w:hAnsi="Book Antiqua"/>
          <w:sz w:val="24"/>
          <w:szCs w:val="24"/>
          <w:lang w:val="en-US"/>
        </w:rPr>
        <w:t>) was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assessed. Liver histopathology was </w:t>
      </w:r>
      <w:r w:rsidR="004D04A7" w:rsidRPr="00EC12F3">
        <w:rPr>
          <w:rFonts w:ascii="Book Antiqua" w:hAnsi="Book Antiqua"/>
          <w:sz w:val="24"/>
          <w:szCs w:val="24"/>
          <w:lang w:val="en-US"/>
        </w:rPr>
        <w:t xml:space="preserve">performed utilizing </w:t>
      </w:r>
      <w:r w:rsidR="001C7F8F" w:rsidRPr="00EC12F3">
        <w:rPr>
          <w:rFonts w:ascii="Book Antiqua" w:hAnsi="Book Antiqua"/>
          <w:sz w:val="24"/>
          <w:szCs w:val="24"/>
          <w:lang w:val="en-US"/>
        </w:rPr>
        <w:t>Masson</w:t>
      </w:r>
      <w:r w:rsidR="00453A02" w:rsidRPr="00EC12F3">
        <w:rPr>
          <w:rFonts w:ascii="Book Antiqua" w:hAnsi="Book Antiqua"/>
          <w:sz w:val="24"/>
          <w:szCs w:val="24"/>
          <w:lang w:val="en-US"/>
        </w:rPr>
        <w:t>’</w:t>
      </w:r>
      <w:r w:rsidR="001C7F8F" w:rsidRPr="00EC12F3">
        <w:rPr>
          <w:rFonts w:ascii="Book Antiqua" w:hAnsi="Book Antiqua"/>
          <w:sz w:val="24"/>
          <w:szCs w:val="24"/>
          <w:lang w:val="en-US"/>
        </w:rPr>
        <w:t xml:space="preserve">s </w:t>
      </w:r>
      <w:proofErr w:type="spellStart"/>
      <w:r w:rsidR="00486D3C">
        <w:rPr>
          <w:rFonts w:ascii="Book Antiqua" w:hAnsi="Book Antiqua"/>
          <w:sz w:val="24"/>
          <w:szCs w:val="24"/>
          <w:lang w:val="en-US"/>
        </w:rPr>
        <w:t>t</w:t>
      </w:r>
      <w:r w:rsidR="001C7F8F" w:rsidRPr="00EC12F3">
        <w:rPr>
          <w:rFonts w:ascii="Book Antiqua" w:hAnsi="Book Antiqua"/>
          <w:sz w:val="24"/>
          <w:szCs w:val="24"/>
          <w:lang w:val="en-US"/>
        </w:rPr>
        <w:t>richrom</w:t>
      </w:r>
      <w:r w:rsidR="002D7570">
        <w:rPr>
          <w:rFonts w:ascii="Book Antiqua" w:hAnsi="Book Antiqua"/>
          <w:sz w:val="24"/>
          <w:szCs w:val="24"/>
          <w:lang w:val="en-US"/>
        </w:rPr>
        <w:t>e</w:t>
      </w:r>
      <w:proofErr w:type="spellEnd"/>
      <w:r w:rsidR="001C7F8F" w:rsidRPr="00EC12F3">
        <w:rPr>
          <w:rFonts w:ascii="Book Antiqua" w:hAnsi="Book Antiqua"/>
          <w:sz w:val="24"/>
          <w:szCs w:val="24"/>
          <w:lang w:val="en-US"/>
        </w:rPr>
        <w:t xml:space="preserve"> and </w:t>
      </w:r>
      <w:proofErr w:type="spellStart"/>
      <w:r w:rsidR="00486D3C">
        <w:rPr>
          <w:rFonts w:ascii="Book Antiqua" w:hAnsi="Book Antiqua"/>
          <w:sz w:val="24"/>
          <w:szCs w:val="24"/>
          <w:lang w:val="en-US"/>
        </w:rPr>
        <w:t>h</w:t>
      </w:r>
      <w:r w:rsidR="001C7F8F" w:rsidRPr="00EC12F3">
        <w:rPr>
          <w:rFonts w:ascii="Book Antiqua" w:hAnsi="Book Antiqua"/>
          <w:sz w:val="24"/>
          <w:szCs w:val="24"/>
          <w:lang w:val="en-US"/>
        </w:rPr>
        <w:t>ematoxylin</w:t>
      </w:r>
      <w:proofErr w:type="spellEnd"/>
      <w:r w:rsidR="001C7F8F" w:rsidRPr="00EC12F3">
        <w:rPr>
          <w:rFonts w:ascii="Book Antiqua" w:hAnsi="Book Antiqua"/>
          <w:sz w:val="24"/>
          <w:szCs w:val="24"/>
          <w:lang w:val="en-US"/>
        </w:rPr>
        <w:t>-</w:t>
      </w:r>
      <w:r w:rsidR="00486D3C">
        <w:rPr>
          <w:rFonts w:ascii="Book Antiqua" w:hAnsi="Book Antiqua"/>
          <w:sz w:val="24"/>
          <w:szCs w:val="24"/>
          <w:lang w:val="en-US"/>
        </w:rPr>
        <w:t>e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osin stains.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Zymography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assays for 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-9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and 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-2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were </w:t>
      </w:r>
      <w:r w:rsidR="004D04A7" w:rsidRPr="00EC12F3">
        <w:rPr>
          <w:rFonts w:ascii="Book Antiqua" w:hAnsi="Book Antiqua"/>
          <w:sz w:val="24"/>
          <w:szCs w:val="24"/>
          <w:lang w:val="en-US"/>
        </w:rPr>
        <w:t>carried out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. Hepatic TGF-</w:t>
      </w:r>
      <w:r w:rsidR="00FF2699"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, </w:t>
      </w:r>
      <w:r w:rsidR="00FF2699"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-SMA, CTGF, Col-I, 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</w:t>
      </w:r>
      <w:r w:rsidR="00FF2699" w:rsidRPr="00EC12F3">
        <w:rPr>
          <w:rFonts w:ascii="Book Antiqua" w:hAnsi="Book Antiqua"/>
          <w:sz w:val="24"/>
          <w:szCs w:val="24"/>
          <w:lang w:val="en-US"/>
        </w:rPr>
        <w:t>13, NF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, IL-1, IL-10, Smad7, Smad3, pSmad3 and </w:t>
      </w:r>
      <w:proofErr w:type="spellStart"/>
      <w:r w:rsidR="00FF2699" w:rsidRPr="00EC12F3">
        <w:rPr>
          <w:rFonts w:ascii="Book Antiqua" w:hAnsi="Book Antiqua"/>
          <w:sz w:val="24"/>
          <w:szCs w:val="24"/>
          <w:lang w:val="en-US"/>
        </w:rPr>
        <w:t>pJNK</w:t>
      </w:r>
      <w:proofErr w:type="spellEnd"/>
      <w:r w:rsidR="00FF2699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D04A7" w:rsidRPr="00EC12F3">
        <w:rPr>
          <w:rFonts w:ascii="Book Antiqua" w:hAnsi="Book Antiqua"/>
          <w:sz w:val="24"/>
          <w:szCs w:val="24"/>
          <w:lang w:val="en-US"/>
        </w:rPr>
        <w:t>protein</w:t>
      </w:r>
      <w:r w:rsidR="00031F9E" w:rsidRPr="00EC12F3">
        <w:rPr>
          <w:rFonts w:ascii="Book Antiqua" w:hAnsi="Book Antiqua"/>
          <w:sz w:val="24"/>
          <w:szCs w:val="24"/>
          <w:lang w:val="en-US"/>
        </w:rPr>
        <w:t>s</w:t>
      </w:r>
      <w:r w:rsidR="004D04A7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031F9E" w:rsidRPr="00EC12F3">
        <w:rPr>
          <w:rFonts w:ascii="Book Antiqua" w:hAnsi="Book Antiqua" w:cs="Tahoma"/>
          <w:sz w:val="24"/>
          <w:szCs w:val="24"/>
          <w:lang w:val="en-US"/>
        </w:rPr>
        <w:t xml:space="preserve">were detected </w:t>
      </w:r>
      <w:r w:rsidR="00453A02" w:rsidRPr="00EC12F3">
        <w:rPr>
          <w:rFonts w:ascii="Book Antiqua" w:hAnsi="Book Antiqua" w:cs="Tahoma"/>
          <w:sz w:val="24"/>
          <w:szCs w:val="24"/>
          <w:lang w:val="en-US"/>
        </w:rPr>
        <w:t xml:space="preserve">via </w:t>
      </w:r>
      <w:r w:rsidR="00031F9E" w:rsidRPr="00EC12F3">
        <w:rPr>
          <w:rFonts w:ascii="Book Antiqua" w:hAnsi="Book Antiqua" w:cs="Tahoma"/>
          <w:sz w:val="24"/>
          <w:szCs w:val="24"/>
          <w:lang w:val="en-US"/>
        </w:rPr>
        <w:t>western blot</w:t>
      </w:r>
      <w:r w:rsidR="00FF2699" w:rsidRPr="00EC12F3">
        <w:rPr>
          <w:rFonts w:ascii="Book Antiqua" w:hAnsi="Book Antiqua" w:cs="Tahoma"/>
          <w:sz w:val="24"/>
          <w:szCs w:val="24"/>
          <w:lang w:val="en-US"/>
        </w:rPr>
        <w:t>.</w:t>
      </w:r>
    </w:p>
    <w:p w14:paraId="52940441" w14:textId="77777777" w:rsidR="00954974" w:rsidRDefault="0095497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-BoldMT"/>
          <w:b/>
          <w:bCs/>
          <w:sz w:val="24"/>
          <w:szCs w:val="24"/>
          <w:lang w:val="en-US" w:eastAsia="zh-CN"/>
        </w:rPr>
      </w:pPr>
    </w:p>
    <w:p w14:paraId="5E965CE7" w14:textId="77777777" w:rsidR="00364302" w:rsidRPr="00364302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-BoldMT"/>
          <w:b/>
          <w:bCs/>
          <w:i/>
          <w:sz w:val="24"/>
          <w:szCs w:val="24"/>
          <w:lang w:val="en-US" w:eastAsia="zh-CN"/>
        </w:rPr>
      </w:pPr>
      <w:r w:rsidRPr="00364302">
        <w:rPr>
          <w:rFonts w:ascii="Book Antiqua" w:hAnsi="Book Antiqua" w:cs="TimesNewRomanPS-BoldMT"/>
          <w:b/>
          <w:bCs/>
          <w:i/>
          <w:sz w:val="24"/>
          <w:szCs w:val="24"/>
          <w:lang w:val="en-US"/>
        </w:rPr>
        <w:t>RESULTS</w:t>
      </w:r>
    </w:p>
    <w:p w14:paraId="0EF57A55" w14:textId="0AB72D97" w:rsidR="00FF2699" w:rsidRPr="00EC12F3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>NAR administration prevent</w:t>
      </w:r>
      <w:r w:rsidR="004446E6" w:rsidRPr="00EC12F3">
        <w:rPr>
          <w:rFonts w:ascii="Book Antiqua" w:hAnsi="Book Antiqua"/>
          <w:sz w:val="24"/>
          <w:szCs w:val="24"/>
          <w:lang w:val="en-US"/>
        </w:rPr>
        <w:t>ed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86D3C" w:rsidRPr="00EC12F3">
        <w:rPr>
          <w:rFonts w:ascii="Book Antiqua" w:hAnsi="Book Antiqua"/>
          <w:sz w:val="24"/>
          <w:szCs w:val="24"/>
          <w:lang w:val="en-US"/>
        </w:rPr>
        <w:t>increase</w:t>
      </w:r>
      <w:r w:rsidR="00486D3C">
        <w:rPr>
          <w:rFonts w:ascii="Book Antiqua" w:hAnsi="Book Antiqua"/>
          <w:sz w:val="24"/>
          <w:szCs w:val="24"/>
          <w:lang w:val="en-US"/>
        </w:rPr>
        <w:t>s in</w:t>
      </w:r>
      <w:r w:rsidR="00486D3C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ALT, AP, γ</w:t>
      </w:r>
      <w:r w:rsidR="00DF16A4" w:rsidRPr="00EC12F3">
        <w:rPr>
          <w:rFonts w:ascii="Book Antiqua" w:hAnsi="Book Antiqua"/>
          <w:sz w:val="24"/>
          <w:szCs w:val="24"/>
          <w:lang w:val="en-US"/>
        </w:rPr>
        <w:t xml:space="preserve">-GTP,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and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GPx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enzymatic </w:t>
      </w:r>
      <w:r w:rsidR="003F4819" w:rsidRPr="00EC12F3">
        <w:rPr>
          <w:rFonts w:ascii="Book Antiqua" w:hAnsi="Book Antiqua"/>
          <w:sz w:val="24"/>
          <w:szCs w:val="24"/>
          <w:lang w:val="en-US"/>
        </w:rPr>
        <w:t>activity</w:t>
      </w:r>
      <w:r w:rsidR="00486D3C">
        <w:rPr>
          <w:rFonts w:ascii="Book Antiqua" w:hAnsi="Book Antiqua"/>
          <w:sz w:val="24"/>
          <w:szCs w:val="24"/>
          <w:lang w:val="en-US"/>
        </w:rPr>
        <w:t>;</w:t>
      </w:r>
      <w:r w:rsidR="003F4819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86D3C">
        <w:rPr>
          <w:rFonts w:ascii="Book Antiqua" w:hAnsi="Book Antiqua"/>
          <w:sz w:val="24"/>
          <w:szCs w:val="24"/>
          <w:lang w:val="en-US"/>
        </w:rPr>
        <w:t xml:space="preserve">depletion of </w:t>
      </w:r>
      <w:r w:rsidR="003F4819" w:rsidRPr="00EC12F3">
        <w:rPr>
          <w:rFonts w:ascii="Book Antiqua" w:hAnsi="Book Antiqua"/>
          <w:sz w:val="24"/>
          <w:szCs w:val="24"/>
          <w:lang w:val="en-US"/>
        </w:rPr>
        <w:t>GSH and gly</w:t>
      </w:r>
      <w:r w:rsidR="00031F9E" w:rsidRPr="00EC12F3">
        <w:rPr>
          <w:rFonts w:ascii="Book Antiqua" w:hAnsi="Book Antiqua"/>
          <w:sz w:val="24"/>
          <w:szCs w:val="24"/>
          <w:lang w:val="en-US"/>
        </w:rPr>
        <w:t>cogen</w:t>
      </w:r>
      <w:r w:rsidR="00486D3C">
        <w:rPr>
          <w:rFonts w:ascii="Book Antiqua" w:hAnsi="Book Antiqua"/>
          <w:sz w:val="24"/>
          <w:szCs w:val="24"/>
          <w:lang w:val="en-US"/>
        </w:rPr>
        <w:t>;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>and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86D3C">
        <w:rPr>
          <w:rFonts w:ascii="Book Antiqua" w:hAnsi="Book Antiqua"/>
          <w:sz w:val="24"/>
          <w:szCs w:val="24"/>
          <w:lang w:val="en-US"/>
        </w:rPr>
        <w:t xml:space="preserve">increases in </w:t>
      </w:r>
      <w:r w:rsidR="003C4C78" w:rsidRPr="00EC12F3">
        <w:rPr>
          <w:rFonts w:ascii="Book Antiqua" w:hAnsi="Book Antiqua"/>
          <w:sz w:val="24"/>
          <w:szCs w:val="24"/>
          <w:lang w:val="en-US"/>
        </w:rPr>
        <w:t>LP</w:t>
      </w:r>
      <w:r w:rsidR="00062010" w:rsidRPr="00EC12F3">
        <w:rPr>
          <w:rFonts w:ascii="Book Antiqua" w:hAnsi="Book Antiqua"/>
          <w:sz w:val="24"/>
          <w:szCs w:val="24"/>
          <w:lang w:val="en-US"/>
        </w:rPr>
        <w:t>O</w:t>
      </w:r>
      <w:r w:rsidR="003C4C78" w:rsidRPr="00EC12F3">
        <w:rPr>
          <w:rFonts w:ascii="Book Antiqua" w:hAnsi="Book Antiqua"/>
          <w:sz w:val="24"/>
          <w:szCs w:val="24"/>
          <w:lang w:val="en-US"/>
        </w:rPr>
        <w:t xml:space="preserve"> and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collagen </w:t>
      </w:r>
      <w:r w:rsidR="0066251E" w:rsidRPr="00EC12F3">
        <w:rPr>
          <w:rFonts w:ascii="Book Antiqua" w:hAnsi="Book Antiqua"/>
          <w:sz w:val="24"/>
          <w:szCs w:val="24"/>
          <w:lang w:val="en-US"/>
        </w:rPr>
        <w:t xml:space="preserve">produced by chronic </w:t>
      </w:r>
      <w:r w:rsidRPr="00EC12F3">
        <w:rPr>
          <w:rFonts w:ascii="Book Antiqua" w:hAnsi="Book Antiqua"/>
          <w:sz w:val="24"/>
          <w:szCs w:val="24"/>
          <w:lang w:val="en-US"/>
        </w:rPr>
        <w:t>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66251E" w:rsidRPr="00EC12F3">
        <w:rPr>
          <w:rFonts w:ascii="Book Antiqua" w:hAnsi="Book Antiqua"/>
          <w:sz w:val="24"/>
          <w:szCs w:val="24"/>
          <w:lang w:val="en-US"/>
        </w:rPr>
        <w:t xml:space="preserve"> intoxication</w:t>
      </w:r>
      <w:r w:rsidR="00B85955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(</w:t>
      </w:r>
      <w:r w:rsidRPr="00EC12F3">
        <w:rPr>
          <w:rFonts w:ascii="Book Antiqua" w:hAnsi="Book Antiqua"/>
          <w:i/>
          <w:sz w:val="24"/>
          <w:szCs w:val="24"/>
          <w:lang w:val="en-US"/>
        </w:rPr>
        <w:t>P</w:t>
      </w:r>
      <w:r w:rsidR="00364302">
        <w:rPr>
          <w:rFonts w:ascii="Book Antiqua" w:hAnsi="Book Antiqua" w:hint="eastAsia"/>
          <w:i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&lt;</w:t>
      </w:r>
      <w:r w:rsidR="00364302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0.05). Liver histopathology show</w:t>
      </w:r>
      <w:r w:rsidR="0019244A" w:rsidRPr="00EC12F3">
        <w:rPr>
          <w:rFonts w:ascii="Book Antiqua" w:hAnsi="Book Antiqua"/>
          <w:sz w:val="24"/>
          <w:szCs w:val="24"/>
          <w:lang w:val="en-US"/>
        </w:rPr>
        <w:t>ed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9F51CC" w:rsidRPr="00EC12F3">
        <w:rPr>
          <w:rFonts w:ascii="Book Antiqua" w:hAnsi="Book Antiqua"/>
          <w:sz w:val="24"/>
          <w:szCs w:val="24"/>
          <w:lang w:val="en-US"/>
        </w:rPr>
        <w:t xml:space="preserve">a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decrease in collagen </w:t>
      </w:r>
      <w:r w:rsidR="009F51CC" w:rsidRPr="00EC12F3">
        <w:rPr>
          <w:rFonts w:ascii="Book Antiqua" w:hAnsi="Book Antiqua"/>
          <w:sz w:val="24"/>
          <w:szCs w:val="24"/>
          <w:lang w:val="en-US"/>
        </w:rPr>
        <w:t>deposition when rats received NAR in addition to CC</w:t>
      </w:r>
      <w:r w:rsidR="00031F9E" w:rsidRPr="00EC12F3">
        <w:rPr>
          <w:rFonts w:ascii="Book Antiqua" w:hAnsi="Book Antiqua"/>
          <w:sz w:val="24"/>
          <w:szCs w:val="24"/>
          <w:lang w:val="en-US"/>
        </w:rPr>
        <w:t>l</w:t>
      </w:r>
      <w:r w:rsidR="009F51CC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. </w:t>
      </w:r>
      <w:r w:rsidR="00D74FA7" w:rsidRPr="00EC12F3">
        <w:rPr>
          <w:rFonts w:ascii="Book Antiqua" w:hAnsi="Book Antiqua"/>
          <w:sz w:val="24"/>
          <w:szCs w:val="24"/>
          <w:lang w:val="en-US"/>
        </w:rPr>
        <w:t xml:space="preserve">Although </w:t>
      </w:r>
      <w:proofErr w:type="spellStart"/>
      <w:r w:rsidR="00D74FA7" w:rsidRPr="00EC12F3">
        <w:rPr>
          <w:rFonts w:ascii="Book Antiqua" w:hAnsi="Book Antiqua"/>
          <w:sz w:val="24"/>
          <w:szCs w:val="24"/>
          <w:lang w:val="en-US"/>
        </w:rPr>
        <w:t>z</w:t>
      </w:r>
      <w:r w:rsidRPr="00EC12F3">
        <w:rPr>
          <w:rFonts w:ascii="Book Antiqua" w:hAnsi="Book Antiqua"/>
          <w:sz w:val="24"/>
          <w:szCs w:val="24"/>
          <w:lang w:val="en-US"/>
        </w:rPr>
        <w:t>ymography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assays show</w:t>
      </w:r>
      <w:r w:rsidR="00D74FA7" w:rsidRPr="00EC12F3">
        <w:rPr>
          <w:rFonts w:ascii="Book Antiqua" w:hAnsi="Book Antiqua"/>
          <w:sz w:val="24"/>
          <w:szCs w:val="24"/>
          <w:lang w:val="en-US"/>
        </w:rPr>
        <w:t>ed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that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D74FA7" w:rsidRPr="00EC12F3">
        <w:rPr>
          <w:rFonts w:ascii="Book Antiqua" w:hAnsi="Book Antiqua"/>
          <w:sz w:val="24"/>
          <w:szCs w:val="24"/>
          <w:lang w:val="en-US"/>
        </w:rPr>
        <w:t>produced an increase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 xml:space="preserve">in </w:t>
      </w:r>
      <w:r w:rsidRPr="00EC12F3">
        <w:rPr>
          <w:rFonts w:ascii="Book Antiqua" w:hAnsi="Book Antiqua"/>
          <w:sz w:val="24"/>
          <w:szCs w:val="24"/>
          <w:lang w:val="en-US"/>
        </w:rPr>
        <w:t>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-9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lastRenderedPageBreak/>
        <w:t>and 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-2</w:t>
      </w:r>
      <w:r w:rsidR="00D74FA7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="00D74FA7" w:rsidRPr="00EC12F3">
        <w:rPr>
          <w:rFonts w:ascii="Book Antiqua" w:hAnsi="Book Antiqua"/>
          <w:sz w:val="24"/>
          <w:szCs w:val="24"/>
          <w:lang w:val="en-US"/>
        </w:rPr>
        <w:t>gelatinase</w:t>
      </w:r>
      <w:proofErr w:type="spellEnd"/>
      <w:r w:rsidR="00D74FA7" w:rsidRPr="00EC12F3">
        <w:rPr>
          <w:rFonts w:ascii="Book Antiqua" w:hAnsi="Book Antiqua"/>
          <w:sz w:val="24"/>
          <w:szCs w:val="24"/>
          <w:lang w:val="en-US"/>
        </w:rPr>
        <w:t xml:space="preserve"> activity</w:t>
      </w:r>
      <w:r w:rsidR="00486D3C">
        <w:rPr>
          <w:rFonts w:ascii="Book Antiqua" w:hAnsi="Book Antiqua"/>
          <w:sz w:val="24"/>
          <w:szCs w:val="24"/>
          <w:lang w:val="en-US"/>
        </w:rPr>
        <w:t>;</w:t>
      </w:r>
      <w:r w:rsidR="00D74FA7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F25AE5" w:rsidRPr="00EC12F3">
        <w:rPr>
          <w:rFonts w:ascii="Book Antiqua" w:hAnsi="Book Antiqua"/>
          <w:sz w:val="24"/>
          <w:szCs w:val="24"/>
          <w:lang w:val="en-US"/>
        </w:rPr>
        <w:t xml:space="preserve">interestingly,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NAR administration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>was associated with</w:t>
      </w:r>
      <w:r w:rsidR="00D74FA7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9F51CC" w:rsidRPr="00EC12F3">
        <w:rPr>
          <w:rFonts w:ascii="Book Antiqua" w:hAnsi="Book Antiqua"/>
          <w:sz w:val="24"/>
          <w:szCs w:val="24"/>
          <w:lang w:val="en-US"/>
        </w:rPr>
        <w:t xml:space="preserve">normal </w:t>
      </w:r>
      <w:r w:rsidRPr="00EC12F3">
        <w:rPr>
          <w:rFonts w:ascii="Book Antiqua" w:hAnsi="Book Antiqua"/>
          <w:sz w:val="24"/>
          <w:szCs w:val="24"/>
          <w:lang w:val="en-US"/>
        </w:rPr>
        <w:t>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-9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and 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-2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activity (</w:t>
      </w:r>
      <w:r w:rsidRPr="00EC12F3">
        <w:rPr>
          <w:rFonts w:ascii="Book Antiqua" w:hAnsi="Book Antiqua"/>
          <w:i/>
          <w:sz w:val="24"/>
          <w:szCs w:val="24"/>
          <w:lang w:val="en-US"/>
        </w:rPr>
        <w:t>P</w:t>
      </w:r>
      <w:r w:rsidR="00364302">
        <w:rPr>
          <w:rFonts w:ascii="Book Antiqua" w:hAnsi="Book Antiqua" w:hint="eastAsia"/>
          <w:i/>
          <w:sz w:val="24"/>
          <w:szCs w:val="24"/>
          <w:lang w:val="en-US" w:eastAsia="zh-CN"/>
        </w:rPr>
        <w:t xml:space="preserve"> </w:t>
      </w:r>
      <w:r w:rsidR="009F51CC" w:rsidRPr="00EC12F3">
        <w:rPr>
          <w:rFonts w:ascii="Book Antiqua" w:hAnsi="Book Antiqua"/>
          <w:sz w:val="24"/>
          <w:szCs w:val="24"/>
          <w:lang w:val="en-US"/>
        </w:rPr>
        <w:t>&lt;</w:t>
      </w:r>
      <w:r w:rsidR="00364302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="009F51CC" w:rsidRPr="00EC12F3">
        <w:rPr>
          <w:rFonts w:ascii="Book Antiqua" w:hAnsi="Book Antiqua"/>
          <w:sz w:val="24"/>
          <w:szCs w:val="24"/>
          <w:lang w:val="en-US"/>
        </w:rPr>
        <w:t xml:space="preserve">0.05). </w:t>
      </w:r>
      <w:r w:rsidR="00F42C25" w:rsidRPr="00EC12F3">
        <w:rPr>
          <w:rFonts w:ascii="Book Antiqua" w:hAnsi="Book Antiqua"/>
          <w:sz w:val="24"/>
          <w:szCs w:val="24"/>
          <w:lang w:val="en-US"/>
        </w:rPr>
        <w:t xml:space="preserve">The anti-inflammatory, </w:t>
      </w:r>
      <w:proofErr w:type="spellStart"/>
      <w:r w:rsidR="00F42C25" w:rsidRPr="00EC12F3">
        <w:rPr>
          <w:rFonts w:ascii="Book Antiqua" w:hAnsi="Book Antiqua"/>
          <w:sz w:val="24"/>
          <w:szCs w:val="24"/>
          <w:lang w:val="en-US"/>
        </w:rPr>
        <w:t>antinecrotic</w:t>
      </w:r>
      <w:proofErr w:type="spellEnd"/>
      <w:r w:rsidR="00F42C25" w:rsidRPr="00EC12F3">
        <w:rPr>
          <w:rFonts w:ascii="Book Antiqua" w:hAnsi="Book Antiqua"/>
          <w:sz w:val="24"/>
          <w:szCs w:val="24"/>
          <w:lang w:val="en-US"/>
        </w:rPr>
        <w:t xml:space="preserve"> and </w:t>
      </w:r>
      <w:proofErr w:type="spellStart"/>
      <w:r w:rsidR="00F42C25" w:rsidRPr="00EC12F3">
        <w:rPr>
          <w:rFonts w:ascii="Book Antiqua" w:hAnsi="Book Antiqua"/>
          <w:sz w:val="24"/>
          <w:szCs w:val="24"/>
          <w:lang w:val="en-US"/>
        </w:rPr>
        <w:t>antifibrotic</w:t>
      </w:r>
      <w:proofErr w:type="spellEnd"/>
      <w:r w:rsidR="00F42C25" w:rsidRPr="00EC12F3">
        <w:rPr>
          <w:rFonts w:ascii="Book Antiqua" w:hAnsi="Book Antiqua"/>
          <w:sz w:val="24"/>
          <w:szCs w:val="24"/>
          <w:lang w:val="en-US"/>
        </w:rPr>
        <w:t xml:space="preserve"> effects of NAR may be attributed to its ability to prevent NF-</w:t>
      </w:r>
      <w:proofErr w:type="spellStart"/>
      <w:r w:rsidR="00F42C25"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F42C25" w:rsidRPr="00EC12F3">
        <w:rPr>
          <w:rFonts w:ascii="Book Antiqua" w:hAnsi="Book Antiqua"/>
          <w:sz w:val="24"/>
          <w:szCs w:val="24"/>
          <w:lang w:val="en-US"/>
        </w:rPr>
        <w:t xml:space="preserve"> activation and the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 xml:space="preserve">subsequent 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production of IL-1 and IL-10 (</w:t>
      </w:r>
      <w:r w:rsidR="00F42C25" w:rsidRPr="00EC12F3">
        <w:rPr>
          <w:rFonts w:ascii="Book Antiqua" w:hAnsi="Book Antiqua"/>
          <w:i/>
          <w:sz w:val="24"/>
          <w:szCs w:val="24"/>
          <w:lang w:val="en-US"/>
        </w:rPr>
        <w:t>P</w:t>
      </w:r>
      <w:r w:rsidR="00364302">
        <w:rPr>
          <w:rFonts w:ascii="Book Antiqua" w:hAnsi="Book Antiqua" w:hint="eastAsia"/>
          <w:i/>
          <w:sz w:val="24"/>
          <w:szCs w:val="24"/>
          <w:lang w:val="en-US" w:eastAsia="zh-CN"/>
        </w:rPr>
        <w:t xml:space="preserve"> 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&lt;</w:t>
      </w:r>
      <w:r w:rsidR="00364302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="00F42C25" w:rsidRPr="00EC12F3">
        <w:rPr>
          <w:rFonts w:ascii="Book Antiqua" w:hAnsi="Book Antiqua"/>
          <w:sz w:val="24"/>
          <w:szCs w:val="24"/>
          <w:lang w:val="en-US"/>
        </w:rPr>
        <w:t xml:space="preserve">0.05).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NAR </w:t>
      </w:r>
      <w:r w:rsidR="009F51CC" w:rsidRPr="00EC12F3">
        <w:rPr>
          <w:rFonts w:ascii="Book Antiqua" w:hAnsi="Book Antiqua"/>
          <w:sz w:val="24"/>
          <w:szCs w:val="24"/>
          <w:lang w:val="en-US"/>
        </w:rPr>
        <w:t>complet</w:t>
      </w:r>
      <w:r w:rsidR="00B6648D" w:rsidRPr="00EC12F3">
        <w:rPr>
          <w:rFonts w:ascii="Book Antiqua" w:hAnsi="Book Antiqua"/>
          <w:sz w:val="24"/>
          <w:szCs w:val="24"/>
          <w:lang w:val="en-US"/>
        </w:rPr>
        <w:t>ely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prevent</w:t>
      </w:r>
      <w:r w:rsidR="009F51CC" w:rsidRPr="00EC12F3">
        <w:rPr>
          <w:rFonts w:ascii="Book Antiqua" w:hAnsi="Book Antiqua"/>
          <w:sz w:val="24"/>
          <w:szCs w:val="24"/>
          <w:lang w:val="en-US"/>
        </w:rPr>
        <w:t>ed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A2765C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/>
          <w:sz w:val="24"/>
          <w:szCs w:val="24"/>
          <w:lang w:val="en-US"/>
        </w:rPr>
        <w:t>increase</w:t>
      </w:r>
      <w:r w:rsidR="00A2765C" w:rsidRPr="00EC12F3">
        <w:rPr>
          <w:rFonts w:ascii="Book Antiqua" w:hAnsi="Book Antiqua"/>
          <w:sz w:val="24"/>
          <w:szCs w:val="24"/>
          <w:lang w:val="en-US"/>
        </w:rPr>
        <w:t xml:space="preserve"> in </w:t>
      </w:r>
      <w:r w:rsidRPr="00EC12F3">
        <w:rPr>
          <w:rFonts w:ascii="Book Antiqua" w:hAnsi="Book Antiqua"/>
          <w:sz w:val="24"/>
          <w:szCs w:val="24"/>
          <w:lang w:val="en-US"/>
        </w:rPr>
        <w:t>TGF-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Pr="00EC12F3">
        <w:rPr>
          <w:rFonts w:ascii="Book Antiqua" w:hAnsi="Book Antiqua"/>
          <w:sz w:val="24"/>
          <w:szCs w:val="24"/>
          <w:lang w:val="en-US"/>
        </w:rPr>
        <w:t>-SMA, CTGF</w:t>
      </w:r>
      <w:r w:rsidR="00A2765C" w:rsidRPr="00EC12F3">
        <w:rPr>
          <w:rFonts w:ascii="Book Antiqua" w:hAnsi="Book Antiqua"/>
          <w:sz w:val="24"/>
          <w:szCs w:val="24"/>
          <w:lang w:val="en-US"/>
        </w:rPr>
        <w:t>,</w:t>
      </w:r>
      <w:r w:rsidR="00CC4059" w:rsidRPr="00EC12F3">
        <w:rPr>
          <w:rFonts w:ascii="Book Antiqua" w:hAnsi="Book Antiqua"/>
          <w:sz w:val="24"/>
          <w:szCs w:val="24"/>
          <w:lang w:val="en-US"/>
        </w:rPr>
        <w:t xml:space="preserve"> Col-1, and MM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P-13 </w:t>
      </w:r>
      <w:r w:rsidR="00A2765C" w:rsidRPr="00EC12F3">
        <w:rPr>
          <w:rFonts w:ascii="Book Antiqua" w:hAnsi="Book Antiqua"/>
          <w:sz w:val="24"/>
          <w:szCs w:val="24"/>
          <w:lang w:val="en-US"/>
        </w:rPr>
        <w:t xml:space="preserve">proteins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compared with the </w:t>
      </w:r>
      <w:r w:rsidR="00A2765C" w:rsidRPr="00EC12F3">
        <w:rPr>
          <w:rFonts w:ascii="Book Antiqua" w:hAnsi="Book Antiqua"/>
          <w:sz w:val="24"/>
          <w:szCs w:val="24"/>
          <w:lang w:val="en-US"/>
        </w:rPr>
        <w:t>CCl</w:t>
      </w:r>
      <w:r w:rsidR="00A2765C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A25703" w:rsidRPr="00EC12F3">
        <w:rPr>
          <w:rFonts w:ascii="Book Antiqua" w:hAnsi="Book Antiqua"/>
          <w:sz w:val="24"/>
          <w:szCs w:val="24"/>
          <w:lang w:val="en-US"/>
        </w:rPr>
        <w:t>-treated</w:t>
      </w:r>
      <w:r w:rsidR="00A25703" w:rsidRPr="00EC12F3">
        <w:rPr>
          <w:rFonts w:ascii="Book Antiqua" w:hAnsi="Book Antiqua"/>
          <w:sz w:val="24"/>
          <w:szCs w:val="24"/>
          <w:vertAlign w:val="subscript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group (</w:t>
      </w:r>
      <w:r w:rsidRPr="00EC12F3">
        <w:rPr>
          <w:rFonts w:ascii="Book Antiqua" w:hAnsi="Book Antiqua"/>
          <w:i/>
          <w:sz w:val="24"/>
          <w:szCs w:val="24"/>
          <w:lang w:val="en-US"/>
        </w:rPr>
        <w:t>P</w:t>
      </w:r>
      <w:r w:rsidR="00364302">
        <w:rPr>
          <w:rFonts w:ascii="Book Antiqua" w:hAnsi="Book Antiqua" w:hint="eastAsia"/>
          <w:i/>
          <w:sz w:val="24"/>
          <w:szCs w:val="24"/>
          <w:lang w:val="en-US" w:eastAsia="zh-CN"/>
        </w:rPr>
        <w:t xml:space="preserve"> </w:t>
      </w:r>
      <w:r w:rsidR="007F41BF" w:rsidRPr="00EC12F3">
        <w:rPr>
          <w:rFonts w:ascii="Book Antiqua" w:hAnsi="Book Antiqua"/>
          <w:sz w:val="24"/>
          <w:szCs w:val="24"/>
          <w:lang w:val="en-US"/>
        </w:rPr>
        <w:t>&lt;</w:t>
      </w:r>
      <w:r w:rsidR="00364302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="007F41BF" w:rsidRPr="00EC12F3">
        <w:rPr>
          <w:rFonts w:ascii="Book Antiqua" w:hAnsi="Book Antiqua"/>
          <w:sz w:val="24"/>
          <w:szCs w:val="24"/>
          <w:lang w:val="en-US"/>
        </w:rPr>
        <w:t xml:space="preserve">0.05). </w:t>
      </w:r>
      <w:r w:rsidRPr="00EC12F3">
        <w:rPr>
          <w:rFonts w:ascii="Book Antiqua" w:hAnsi="Book Antiqua"/>
          <w:sz w:val="24"/>
          <w:szCs w:val="24"/>
          <w:lang w:val="en-US"/>
        </w:rPr>
        <w:t>NAR prevent</w:t>
      </w:r>
      <w:r w:rsidR="007F41BF" w:rsidRPr="00EC12F3">
        <w:rPr>
          <w:rFonts w:ascii="Book Antiqua" w:hAnsi="Book Antiqua"/>
          <w:sz w:val="24"/>
          <w:szCs w:val="24"/>
          <w:lang w:val="en-US"/>
        </w:rPr>
        <w:t>ed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Smad3 phosphorylation i</w:t>
      </w:r>
      <w:r w:rsidR="007F41BF" w:rsidRPr="00EC12F3">
        <w:rPr>
          <w:rFonts w:ascii="Book Antiqua" w:hAnsi="Book Antiqua"/>
          <w:sz w:val="24"/>
          <w:szCs w:val="24"/>
          <w:lang w:val="en-US"/>
        </w:rPr>
        <w:t xml:space="preserve">n </w:t>
      </w:r>
      <w:r w:rsidR="00031F9E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7F41BF" w:rsidRPr="00EC12F3">
        <w:rPr>
          <w:rFonts w:ascii="Book Antiqua" w:hAnsi="Book Antiqua"/>
          <w:sz w:val="24"/>
          <w:szCs w:val="24"/>
          <w:lang w:val="en-US"/>
        </w:rPr>
        <w:t>linker region by JNK</w:t>
      </w:r>
      <w:r w:rsidR="001555E4" w:rsidRPr="00EC12F3">
        <w:rPr>
          <w:rFonts w:ascii="Book Antiqua" w:hAnsi="Book Antiqua"/>
          <w:sz w:val="24"/>
          <w:szCs w:val="24"/>
          <w:lang w:val="en-US"/>
        </w:rPr>
        <w:t xml:space="preserve"> since th</w:t>
      </w:r>
      <w:r w:rsidR="001C7F8F" w:rsidRPr="00EC12F3">
        <w:rPr>
          <w:rFonts w:ascii="Book Antiqua" w:hAnsi="Book Antiqua"/>
          <w:sz w:val="24"/>
          <w:szCs w:val="24"/>
          <w:lang w:val="en-US"/>
        </w:rPr>
        <w:t>is</w:t>
      </w:r>
      <w:r w:rsidR="001555E4" w:rsidRPr="00EC12F3">
        <w:rPr>
          <w:rFonts w:ascii="Book Antiqua" w:hAnsi="Book Antiqua"/>
          <w:sz w:val="24"/>
          <w:szCs w:val="24"/>
          <w:lang w:val="en-US"/>
        </w:rPr>
        <w:t xml:space="preserve"> flavonoid blocked this </w:t>
      </w:r>
      <w:r w:rsidR="00031F9E" w:rsidRPr="00EC12F3">
        <w:rPr>
          <w:rFonts w:ascii="Book Antiqua" w:hAnsi="Book Antiqua"/>
          <w:sz w:val="24"/>
          <w:szCs w:val="24"/>
          <w:lang w:val="en-US"/>
        </w:rPr>
        <w:t>kinase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(</w:t>
      </w:r>
      <w:r w:rsidRPr="00EC12F3">
        <w:rPr>
          <w:rFonts w:ascii="Book Antiqua" w:hAnsi="Book Antiqua"/>
          <w:i/>
          <w:sz w:val="24"/>
          <w:szCs w:val="24"/>
          <w:lang w:val="en-US"/>
        </w:rPr>
        <w:t>P</w:t>
      </w:r>
      <w:r w:rsidR="00364302">
        <w:rPr>
          <w:rFonts w:ascii="Book Antiqua" w:hAnsi="Book Antiqua" w:hint="eastAsia"/>
          <w:i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&lt;</w:t>
      </w:r>
      <w:r w:rsidR="00364302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0.05). </w:t>
      </w:r>
    </w:p>
    <w:p w14:paraId="137409F5" w14:textId="77777777" w:rsidR="00954974" w:rsidRDefault="0095497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caps/>
          <w:sz w:val="24"/>
          <w:szCs w:val="24"/>
          <w:lang w:val="en-US" w:eastAsia="zh-CN"/>
        </w:rPr>
      </w:pPr>
    </w:p>
    <w:p w14:paraId="6C224231" w14:textId="77777777" w:rsidR="00364302" w:rsidRPr="00364302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caps/>
          <w:sz w:val="24"/>
          <w:szCs w:val="24"/>
          <w:lang w:val="en-US" w:eastAsia="zh-CN"/>
        </w:rPr>
      </w:pPr>
      <w:r w:rsidRPr="00364302">
        <w:rPr>
          <w:rFonts w:ascii="Book Antiqua" w:hAnsi="Book Antiqua"/>
          <w:b/>
          <w:i/>
          <w:caps/>
          <w:sz w:val="24"/>
          <w:szCs w:val="24"/>
          <w:lang w:val="en-US"/>
        </w:rPr>
        <w:t>Conclusion</w:t>
      </w:r>
    </w:p>
    <w:p w14:paraId="7A62B696" w14:textId="79523022" w:rsidR="00FF2699" w:rsidRPr="00EC12F3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>NAR prevents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A9689C" w:rsidRPr="00EC12F3">
        <w:rPr>
          <w:rFonts w:ascii="Book Antiqua" w:hAnsi="Book Antiqua"/>
          <w:sz w:val="24"/>
          <w:szCs w:val="24"/>
          <w:vertAlign w:val="subscript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induced liver </w:t>
      </w:r>
      <w:r w:rsidR="00F42C25" w:rsidRPr="00EC12F3">
        <w:rPr>
          <w:rFonts w:ascii="Book Antiqua" w:hAnsi="Book Antiqua"/>
          <w:sz w:val="24"/>
          <w:szCs w:val="24"/>
          <w:lang w:val="en-US"/>
        </w:rPr>
        <w:t xml:space="preserve">inflammation, necrosis and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fibrosis, due to its antioxidant capacity as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 xml:space="preserve">a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free radical inhibitor and by </w:t>
      </w:r>
      <w:r w:rsidR="00D37C15" w:rsidRPr="00EC12F3">
        <w:rPr>
          <w:rFonts w:ascii="Book Antiqua" w:hAnsi="Book Antiqua"/>
          <w:sz w:val="24"/>
          <w:szCs w:val="24"/>
          <w:lang w:val="en-US"/>
        </w:rPr>
        <w:t xml:space="preserve">inhibiting the </w:t>
      </w:r>
      <w:r w:rsidR="00031F9E" w:rsidRPr="00EC12F3">
        <w:rPr>
          <w:rFonts w:ascii="Book Antiqua" w:hAnsi="Book Antiqua"/>
          <w:sz w:val="24"/>
          <w:szCs w:val="24"/>
          <w:lang w:val="en-US"/>
        </w:rPr>
        <w:t>NF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="00031F9E"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031F9E" w:rsidRPr="00EC12F3">
        <w:rPr>
          <w:rFonts w:ascii="Book Antiqua" w:hAnsi="Book Antiqua" w:cs="Times New Roman"/>
          <w:sz w:val="24"/>
          <w:szCs w:val="24"/>
          <w:lang w:val="en-US"/>
        </w:rPr>
        <w:t>,</w:t>
      </w:r>
      <w:r w:rsidR="00031F9E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TGF-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β-</w:t>
      </w:r>
      <w:r w:rsidR="00031F9E" w:rsidRPr="00EC12F3">
        <w:rPr>
          <w:rFonts w:ascii="Book Antiqua" w:hAnsi="Book Antiqua"/>
          <w:sz w:val="24"/>
          <w:szCs w:val="24"/>
          <w:lang w:val="en-US"/>
        </w:rPr>
        <w:t xml:space="preserve">Smad3 and </w:t>
      </w:r>
      <w:r w:rsidRPr="00EC12F3">
        <w:rPr>
          <w:rFonts w:ascii="Book Antiqua" w:hAnsi="Book Antiqua"/>
          <w:sz w:val="24"/>
          <w:szCs w:val="24"/>
          <w:lang w:val="en-US"/>
        </w:rPr>
        <w:t>JNK-Smad3</w:t>
      </w:r>
      <w:r w:rsidR="00074FE7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pathways.</w:t>
      </w:r>
    </w:p>
    <w:p w14:paraId="3803A309" w14:textId="77777777" w:rsidR="00FF2699" w:rsidRPr="00EC12F3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14:paraId="7E92648F" w14:textId="1F0C48D9" w:rsidR="00FF2699" w:rsidRPr="00EC12F3" w:rsidRDefault="00EC12F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NewRomanPS-BoldMT"/>
          <w:bCs/>
          <w:sz w:val="24"/>
          <w:szCs w:val="24"/>
          <w:lang w:val="en-US" w:eastAsia="zh-CN"/>
        </w:rPr>
      </w:pPr>
      <w:r>
        <w:rPr>
          <w:rFonts w:ascii="Book Antiqua" w:hAnsi="Book Antiqua" w:cs="TimesNewRomanPS-BoldMT"/>
          <w:b/>
          <w:bCs/>
          <w:sz w:val="24"/>
          <w:szCs w:val="24"/>
          <w:lang w:val="en-US"/>
        </w:rPr>
        <w:t>Key</w:t>
      </w:r>
      <w:r w:rsidR="00954974">
        <w:rPr>
          <w:rFonts w:ascii="Book Antiqua" w:hAnsi="Book Antiqua" w:cs="TimesNewRomanPS-BoldMT"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ascii="Book Antiqua" w:hAnsi="Book Antiqua" w:cs="TimesNewRomanPS-BoldMT"/>
          <w:b/>
          <w:bCs/>
          <w:sz w:val="24"/>
          <w:szCs w:val="24"/>
          <w:lang w:val="en-US"/>
        </w:rPr>
        <w:t>words:</w:t>
      </w:r>
      <w:r w:rsidR="00FF2699" w:rsidRPr="00EC12F3">
        <w:rPr>
          <w:rFonts w:ascii="Book Antiqua" w:hAnsi="Book Antiqua" w:cs="TimesNewRomanPS-BoldMT"/>
          <w:b/>
          <w:bCs/>
          <w:sz w:val="24"/>
          <w:szCs w:val="24"/>
          <w:lang w:val="en-US"/>
        </w:rPr>
        <w:t xml:space="preserve"> </w:t>
      </w:r>
      <w:r w:rsidR="00453A02" w:rsidRPr="0088364B">
        <w:rPr>
          <w:rFonts w:ascii="Book Antiqua" w:hAnsi="Book Antiqua" w:cs="TimesNewRomanPS-BoldMT"/>
          <w:bCs/>
          <w:caps/>
          <w:sz w:val="24"/>
          <w:szCs w:val="24"/>
          <w:lang w:val="en-US"/>
        </w:rPr>
        <w:t>f</w:t>
      </w:r>
      <w:r w:rsidR="00FF2699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ibrosis; </w:t>
      </w:r>
      <w:r w:rsidR="00364302" w:rsidRPr="00364302">
        <w:rPr>
          <w:rFonts w:ascii="Book Antiqua" w:hAnsi="Book Antiqua" w:cs="TimesNewRomanPS-BoldMT"/>
          <w:bCs/>
          <w:caps/>
          <w:sz w:val="24"/>
          <w:szCs w:val="24"/>
          <w:lang w:val="en-US"/>
        </w:rPr>
        <w:t>t</w:t>
      </w:r>
      <w:r w:rsidR="00364302" w:rsidRPr="00364302">
        <w:rPr>
          <w:rFonts w:ascii="Book Antiqua" w:hAnsi="Book Antiqua" w:cs="TimesNewRomanPS-BoldMT"/>
          <w:bCs/>
          <w:sz w:val="24"/>
          <w:szCs w:val="24"/>
          <w:lang w:val="en-US"/>
        </w:rPr>
        <w:t>ransforming growth factor</w:t>
      </w:r>
      <w:r w:rsidR="00FF2699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-</w:t>
      </w:r>
      <w:r w:rsidR="00FF2699" w:rsidRPr="00EC12F3">
        <w:rPr>
          <w:rFonts w:ascii="Book Antiqua" w:hAnsi="Book Antiqua" w:cs="Times New Roman"/>
          <w:bCs/>
          <w:sz w:val="24"/>
          <w:szCs w:val="24"/>
          <w:lang w:val="en-US"/>
        </w:rPr>
        <w:t>β</w:t>
      </w:r>
      <w:r w:rsidR="00FF2699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; </w:t>
      </w:r>
      <w:proofErr w:type="spellStart"/>
      <w:r w:rsidR="00FF2699" w:rsidRPr="00364302">
        <w:rPr>
          <w:rFonts w:ascii="Book Antiqua" w:hAnsi="Book Antiqua" w:cs="TimesNewRomanPS-BoldMT"/>
          <w:bCs/>
          <w:caps/>
          <w:sz w:val="24"/>
          <w:szCs w:val="24"/>
          <w:lang w:val="en-US"/>
        </w:rPr>
        <w:t>n</w:t>
      </w:r>
      <w:r w:rsidR="00FF2699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aringenin</w:t>
      </w:r>
      <w:proofErr w:type="spellEnd"/>
      <w:r w:rsidR="00FF2699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; pSmad3;</w:t>
      </w:r>
      <w:r w:rsidR="00364302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="00F133D3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Smad3; JNK;</w:t>
      </w:r>
      <w:r w:rsidR="00FF2699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 </w:t>
      </w:r>
      <w:r w:rsidR="00364302" w:rsidRPr="00364302">
        <w:rPr>
          <w:rFonts w:ascii="Book Antiqua" w:hAnsi="Book Antiqua"/>
          <w:caps/>
          <w:sz w:val="24"/>
          <w:szCs w:val="24"/>
          <w:lang w:val="en-US"/>
        </w:rPr>
        <w:t>n</w:t>
      </w:r>
      <w:r w:rsidR="00364302" w:rsidRPr="00364302">
        <w:rPr>
          <w:rFonts w:ascii="Book Antiqua" w:hAnsi="Book Antiqua"/>
          <w:sz w:val="24"/>
          <w:szCs w:val="24"/>
          <w:lang w:val="en-US"/>
        </w:rPr>
        <w:t>uclear factor kappa</w:t>
      </w:r>
      <w:r w:rsidR="00002EE6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; </w:t>
      </w:r>
      <w:r w:rsidR="00364302" w:rsidRPr="00364302">
        <w:rPr>
          <w:rFonts w:ascii="Book Antiqua" w:hAnsi="Book Antiqua"/>
          <w:caps/>
          <w:sz w:val="24"/>
          <w:szCs w:val="24"/>
          <w:lang w:val="en-US"/>
        </w:rPr>
        <w:t>c</w:t>
      </w:r>
      <w:r w:rsidR="00364302" w:rsidRPr="00EC12F3">
        <w:rPr>
          <w:rFonts w:ascii="Book Antiqua" w:hAnsi="Book Antiqua"/>
          <w:sz w:val="24"/>
          <w:szCs w:val="24"/>
          <w:lang w:val="en-US"/>
        </w:rPr>
        <w:t>arbon tetrachloride</w:t>
      </w:r>
    </w:p>
    <w:p w14:paraId="5128CF6A" w14:textId="77777777" w:rsidR="00FF2699" w:rsidRPr="00364302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-BoldMT"/>
          <w:bCs/>
          <w:sz w:val="24"/>
          <w:szCs w:val="24"/>
          <w:lang w:val="en-US" w:eastAsia="zh-CN"/>
        </w:rPr>
      </w:pPr>
    </w:p>
    <w:p w14:paraId="381B8A69" w14:textId="77777777" w:rsidR="00364302" w:rsidRPr="00364302" w:rsidRDefault="00364302" w:rsidP="00364302">
      <w:pPr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bookmarkStart w:id="49" w:name="OLE_LINK363"/>
      <w:bookmarkStart w:id="50" w:name="OLE_LINK364"/>
      <w:bookmarkStart w:id="51" w:name="OLE_LINK359"/>
      <w:bookmarkStart w:id="52" w:name="OLE_LINK1037"/>
      <w:bookmarkStart w:id="53" w:name="OLE_LINK1195"/>
      <w:bookmarkStart w:id="54" w:name="OLE_LINK1140"/>
      <w:bookmarkStart w:id="55" w:name="OLE_LINK1062"/>
      <w:bookmarkStart w:id="56" w:name="OLE_LINK500"/>
      <w:bookmarkStart w:id="57" w:name="OLE_LINK916"/>
      <w:bookmarkStart w:id="58" w:name="OLE_LINK956"/>
      <w:bookmarkStart w:id="59" w:name="OLE_LINK994"/>
      <w:proofErr w:type="gramStart"/>
      <w:r w:rsidRPr="00364302">
        <w:rPr>
          <w:rFonts w:ascii="Book Antiqua" w:eastAsia="宋体" w:hAnsi="Book Antiqua" w:cs="宋体" w:hint="eastAsia"/>
          <w:b/>
          <w:sz w:val="24"/>
          <w:szCs w:val="24"/>
          <w:lang w:val="en-US" w:eastAsia="zh-CN"/>
        </w:rPr>
        <w:t>©</w:t>
      </w:r>
      <w:r w:rsidRPr="00364302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 xml:space="preserve"> The Author(s) 201</w:t>
      </w:r>
      <w:r w:rsidRPr="00364302">
        <w:rPr>
          <w:rFonts w:ascii="Book Antiqua" w:eastAsia="宋体" w:hAnsi="Book Antiqua" w:cs="宋体" w:hint="eastAsia"/>
          <w:b/>
          <w:sz w:val="24"/>
          <w:szCs w:val="24"/>
          <w:lang w:val="en-US" w:eastAsia="zh-CN"/>
        </w:rPr>
        <w:t>7</w:t>
      </w:r>
      <w:r w:rsidRPr="00364302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.</w:t>
      </w:r>
      <w:proofErr w:type="gramEnd"/>
      <w:r w:rsidRPr="00364302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364302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Published by </w:t>
      </w:r>
      <w:proofErr w:type="spellStart"/>
      <w:r w:rsidRPr="00364302">
        <w:rPr>
          <w:rFonts w:ascii="Book Antiqua" w:eastAsia="宋体" w:hAnsi="Book Antiqua" w:cs="宋体"/>
          <w:sz w:val="24"/>
          <w:szCs w:val="24"/>
          <w:lang w:val="en-US" w:eastAsia="zh-CN"/>
        </w:rPr>
        <w:t>Baishideng</w:t>
      </w:r>
      <w:proofErr w:type="spellEnd"/>
      <w:r w:rsidRPr="00364302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Publishing Group Inc.</w:t>
      </w:r>
      <w:proofErr w:type="gramEnd"/>
      <w:r w:rsidRPr="00364302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All rights reserved.</w:t>
      </w:r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p w14:paraId="61BE1FD2" w14:textId="77777777" w:rsidR="00364302" w:rsidRPr="00EC12F3" w:rsidRDefault="00364302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-BoldMT"/>
          <w:bCs/>
          <w:sz w:val="24"/>
          <w:szCs w:val="24"/>
          <w:lang w:val="en-US" w:eastAsia="zh-CN"/>
        </w:rPr>
      </w:pPr>
    </w:p>
    <w:p w14:paraId="25A9ECF3" w14:textId="65B195D6" w:rsidR="00FF2699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EC12F3">
        <w:rPr>
          <w:rFonts w:ascii="Book Antiqua" w:hAnsi="Book Antiqua" w:cs="TimesNewRomanPS-BoldMT"/>
          <w:b/>
          <w:bCs/>
          <w:sz w:val="24"/>
          <w:szCs w:val="24"/>
          <w:lang w:val="en-US"/>
        </w:rPr>
        <w:t xml:space="preserve">Core tip: </w:t>
      </w:r>
      <w:r w:rsidR="00945877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T</w:t>
      </w:r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o study the effect of </w:t>
      </w:r>
      <w:proofErr w:type="spellStart"/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naringenin</w:t>
      </w:r>
      <w:proofErr w:type="spellEnd"/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 (NAR) on </w:t>
      </w:r>
      <w:r w:rsidRPr="00EC12F3">
        <w:rPr>
          <w:rFonts w:ascii="Book Antiqua" w:hAnsi="Book Antiqua"/>
          <w:sz w:val="24"/>
          <w:szCs w:val="24"/>
          <w:lang w:val="en-US"/>
        </w:rPr>
        <w:t>carbon tetrachloride (CCl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>)</w:t>
      </w:r>
      <w:r w:rsidR="00486D3C">
        <w:rPr>
          <w:rFonts w:ascii="Book Antiqua" w:hAnsi="Book Antiqua"/>
          <w:sz w:val="24"/>
          <w:szCs w:val="24"/>
          <w:lang w:val="en-US"/>
        </w:rPr>
        <w:t>-</w:t>
      </w:r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induced </w:t>
      </w:r>
      <w:r w:rsidRPr="00EC12F3">
        <w:rPr>
          <w:rFonts w:ascii="Book Antiqua" w:hAnsi="Book Antiqua"/>
          <w:sz w:val="24"/>
          <w:szCs w:val="24"/>
          <w:lang w:val="en-US"/>
        </w:rPr>
        <w:t>c</w:t>
      </w:r>
      <w:r w:rsidR="00D53E75" w:rsidRPr="00EC12F3">
        <w:rPr>
          <w:rFonts w:ascii="Book Antiqua" w:hAnsi="Book Antiqua"/>
          <w:sz w:val="24"/>
          <w:szCs w:val="24"/>
          <w:lang w:val="en-US"/>
        </w:rPr>
        <w:t>h</w:t>
      </w:r>
      <w:r w:rsidRPr="00EC12F3">
        <w:rPr>
          <w:rFonts w:ascii="Book Antiqua" w:hAnsi="Book Antiqua"/>
          <w:sz w:val="24"/>
          <w:szCs w:val="24"/>
          <w:lang w:val="en-US"/>
        </w:rPr>
        <w:t>ronic</w:t>
      </w:r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 liver fibrosis, </w:t>
      </w:r>
      <w:r w:rsidR="00453A02" w:rsidRPr="00EC12F3">
        <w:rPr>
          <w:rFonts w:ascii="Book Antiqua" w:hAnsi="Book Antiqua" w:cs="TimesNewRomanPS-BoldMT"/>
          <w:bCs/>
          <w:sz w:val="24"/>
          <w:szCs w:val="24"/>
          <w:lang w:val="en-US"/>
        </w:rPr>
        <w:t>m</w:t>
      </w:r>
      <w:r w:rsidR="00453A02" w:rsidRPr="00EC12F3">
        <w:rPr>
          <w:rFonts w:ascii="Book Antiqua" w:hAnsi="Book Antiqua"/>
          <w:sz w:val="24"/>
          <w:szCs w:val="24"/>
          <w:lang w:val="en-US"/>
        </w:rPr>
        <w:t xml:space="preserve">ale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Wistar</w:t>
      </w:r>
      <w:proofErr w:type="spellEnd"/>
      <w:r w:rsidRPr="00EC12F3">
        <w:rPr>
          <w:rFonts w:ascii="Book Antiqua" w:hAnsi="Book Antiqua" w:cs="TimesNewRomanPS-BoldMT"/>
          <w:bCs/>
          <w:sz w:val="24"/>
          <w:szCs w:val="24"/>
          <w:lang w:val="en-US"/>
        </w:rPr>
        <w:t xml:space="preserve"> </w:t>
      </w:r>
      <w:r w:rsidR="004665A4" w:rsidRPr="00EC12F3">
        <w:rPr>
          <w:rFonts w:ascii="Book Antiqua" w:hAnsi="Book Antiqua"/>
          <w:sz w:val="24"/>
          <w:szCs w:val="24"/>
          <w:lang w:val="en-US"/>
        </w:rPr>
        <w:t xml:space="preserve">rats were administered </w:t>
      </w:r>
      <w:r w:rsidRPr="00EC12F3">
        <w:rPr>
          <w:rFonts w:ascii="Book Antiqua" w:hAnsi="Book Antiqua"/>
          <w:sz w:val="24"/>
          <w:szCs w:val="24"/>
          <w:lang w:val="en-US"/>
        </w:rPr>
        <w:t>400 mg of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/kg body </w:t>
      </w:r>
      <w:r w:rsidR="00802B3A" w:rsidRPr="00EC12F3">
        <w:rPr>
          <w:rFonts w:ascii="Book Antiqua" w:hAnsi="Book Antiqua"/>
          <w:sz w:val="24"/>
          <w:szCs w:val="24"/>
          <w:lang w:val="en-US"/>
        </w:rPr>
        <w:t xml:space="preserve">weight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and 100 mg of NAR/kg body weight </w:t>
      </w:r>
      <w:r w:rsidR="003C3545" w:rsidRPr="00EC12F3">
        <w:rPr>
          <w:rFonts w:ascii="Book Antiqua" w:hAnsi="Book Antiqua"/>
          <w:sz w:val="24"/>
          <w:szCs w:val="24"/>
          <w:lang w:val="en-US"/>
        </w:rPr>
        <w:t xml:space="preserve">for </w:t>
      </w:r>
      <w:r w:rsidRPr="00EC12F3">
        <w:rPr>
          <w:rFonts w:ascii="Book Antiqua" w:hAnsi="Book Antiqua"/>
          <w:sz w:val="24"/>
          <w:szCs w:val="24"/>
          <w:lang w:val="en-US"/>
        </w:rPr>
        <w:t>8 weeks. NAR prevent</w:t>
      </w:r>
      <w:r w:rsidR="003C3545" w:rsidRPr="00EC12F3">
        <w:rPr>
          <w:rFonts w:ascii="Book Antiqua" w:hAnsi="Book Antiqua"/>
          <w:sz w:val="24"/>
          <w:szCs w:val="24"/>
          <w:lang w:val="en-US"/>
        </w:rPr>
        <w:t>ed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necrosis, cholestasis, oxidative stress, collagen </w:t>
      </w:r>
      <w:r w:rsidR="003C3545" w:rsidRPr="00EC12F3">
        <w:rPr>
          <w:rFonts w:ascii="Book Antiqua" w:hAnsi="Book Antiqua"/>
          <w:sz w:val="24"/>
          <w:szCs w:val="24"/>
          <w:lang w:val="en-US"/>
        </w:rPr>
        <w:t xml:space="preserve">accumulation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and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>the increase in</w:t>
      </w:r>
      <w:r w:rsidR="00073B58" w:rsidRPr="00EC12F3">
        <w:rPr>
          <w:rFonts w:ascii="Book Antiqua" w:hAnsi="Book Antiqua"/>
          <w:sz w:val="24"/>
          <w:szCs w:val="24"/>
          <w:lang w:val="en-US"/>
        </w:rPr>
        <w:t xml:space="preserve"> MMP activity </w:t>
      </w:r>
      <w:r w:rsidRPr="00EC12F3">
        <w:rPr>
          <w:rFonts w:ascii="Book Antiqua" w:hAnsi="Book Antiqua"/>
          <w:sz w:val="24"/>
          <w:szCs w:val="24"/>
          <w:lang w:val="en-US"/>
        </w:rPr>
        <w:t>caused by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administration. NAR </w:t>
      </w:r>
      <w:r w:rsidR="003C3545" w:rsidRPr="00EC12F3">
        <w:rPr>
          <w:rFonts w:ascii="Book Antiqua" w:hAnsi="Book Antiqua"/>
          <w:sz w:val="24"/>
          <w:szCs w:val="24"/>
          <w:lang w:val="en-US"/>
        </w:rPr>
        <w:t>completely prevented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 xml:space="preserve">the increase in </w:t>
      </w:r>
      <w:r w:rsidRPr="00EC12F3">
        <w:rPr>
          <w:rFonts w:ascii="Book Antiqua" w:hAnsi="Book Antiqua"/>
          <w:sz w:val="24"/>
          <w:szCs w:val="24"/>
          <w:lang w:val="en-US"/>
        </w:rPr>
        <w:t>TGF-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β, α</w:t>
      </w:r>
      <w:r w:rsidRPr="00EC12F3">
        <w:rPr>
          <w:rFonts w:ascii="Book Antiqua" w:hAnsi="Book Antiqua"/>
          <w:sz w:val="24"/>
          <w:szCs w:val="24"/>
          <w:lang w:val="en-US"/>
        </w:rPr>
        <w:t>-SMA, CTGF, Col-1, MMP</w:t>
      </w:r>
      <w:r w:rsidR="009D4744" w:rsidRPr="00EC12F3">
        <w:rPr>
          <w:rFonts w:ascii="Book Antiqua" w:hAnsi="Book Antiqua"/>
          <w:sz w:val="24"/>
          <w:szCs w:val="24"/>
          <w:lang w:val="en-US"/>
        </w:rPr>
        <w:t>-</w:t>
      </w:r>
      <w:r w:rsidRPr="00EC12F3">
        <w:rPr>
          <w:rFonts w:ascii="Book Antiqua" w:hAnsi="Book Antiqua"/>
          <w:sz w:val="24"/>
          <w:szCs w:val="24"/>
          <w:lang w:val="en-US"/>
        </w:rPr>
        <w:t>13, NF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, IL-1 and IL-10 protein levels </w:t>
      </w:r>
      <w:r w:rsidR="003C3545" w:rsidRPr="00EC12F3">
        <w:rPr>
          <w:rFonts w:ascii="Book Antiqua" w:hAnsi="Book Antiqua"/>
          <w:sz w:val="24"/>
          <w:szCs w:val="24"/>
          <w:lang w:val="en-US"/>
        </w:rPr>
        <w:t xml:space="preserve">caused </w:t>
      </w:r>
      <w:r w:rsidRPr="00EC12F3">
        <w:rPr>
          <w:rFonts w:ascii="Book Antiqua" w:hAnsi="Book Antiqua"/>
          <w:sz w:val="24"/>
          <w:szCs w:val="24"/>
          <w:lang w:val="en-US"/>
        </w:rPr>
        <w:t>by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administration </w:t>
      </w:r>
      <w:r w:rsidR="00C80B66" w:rsidRPr="00EC12F3">
        <w:rPr>
          <w:rFonts w:ascii="Book Antiqua" w:hAnsi="Book Antiqua"/>
          <w:sz w:val="24"/>
          <w:szCs w:val="24"/>
          <w:lang w:val="en-US"/>
        </w:rPr>
        <w:t>and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pSmad3 and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pJNK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activation. </w:t>
      </w:r>
      <w:r w:rsidR="00F172BB" w:rsidRPr="00EC12F3">
        <w:rPr>
          <w:rFonts w:ascii="Book Antiqua" w:hAnsi="Book Antiqua"/>
          <w:sz w:val="24"/>
          <w:szCs w:val="24"/>
          <w:lang w:val="en-US"/>
        </w:rPr>
        <w:t>In conclusion</w:t>
      </w:r>
      <w:r w:rsidR="00605CB4" w:rsidRPr="00EC12F3">
        <w:rPr>
          <w:rFonts w:ascii="Book Antiqua" w:hAnsi="Book Antiqua"/>
          <w:sz w:val="24"/>
          <w:szCs w:val="24"/>
          <w:lang w:val="en-US"/>
        </w:rPr>
        <w:t>,</w:t>
      </w:r>
      <w:r w:rsidR="00F172BB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9B7319">
        <w:rPr>
          <w:rFonts w:ascii="Book Antiqua" w:hAnsi="Book Antiqua"/>
          <w:sz w:val="24"/>
          <w:szCs w:val="24"/>
          <w:lang w:val="en-US"/>
        </w:rPr>
        <w:t xml:space="preserve">NAR </w:t>
      </w:r>
      <w:r w:rsidRPr="00EC12F3">
        <w:rPr>
          <w:rFonts w:ascii="Book Antiqua" w:hAnsi="Book Antiqua"/>
          <w:sz w:val="24"/>
          <w:szCs w:val="24"/>
          <w:lang w:val="en-US"/>
        </w:rPr>
        <w:t>prevents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 xml:space="preserve">4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induced liver </w:t>
      </w:r>
      <w:r w:rsidR="00F172BB" w:rsidRPr="00EC12F3">
        <w:rPr>
          <w:rFonts w:ascii="Book Antiqua" w:hAnsi="Book Antiqua"/>
          <w:sz w:val="24"/>
          <w:szCs w:val="24"/>
          <w:lang w:val="en-US"/>
        </w:rPr>
        <w:t>fibrosis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A216C1" w:rsidRPr="00EC12F3">
        <w:rPr>
          <w:rFonts w:ascii="Book Antiqua" w:hAnsi="Book Antiqua"/>
          <w:sz w:val="24"/>
          <w:szCs w:val="24"/>
          <w:lang w:val="en-US"/>
        </w:rPr>
        <w:t>due</w:t>
      </w:r>
      <w:r w:rsidR="003C3545" w:rsidRPr="00EC12F3">
        <w:rPr>
          <w:rFonts w:ascii="Book Antiqua" w:hAnsi="Book Antiqua"/>
          <w:sz w:val="24"/>
          <w:szCs w:val="24"/>
          <w:lang w:val="en-US"/>
        </w:rPr>
        <w:t xml:space="preserve"> to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its </w:t>
      </w:r>
      <w:r w:rsidRPr="00EC12F3">
        <w:rPr>
          <w:rFonts w:ascii="Book Antiqua" w:hAnsi="Book Antiqua"/>
          <w:sz w:val="24"/>
          <w:szCs w:val="24"/>
          <w:lang w:val="en-US"/>
        </w:rPr>
        <w:lastRenderedPageBreak/>
        <w:t xml:space="preserve">antioxidant capacity and by </w:t>
      </w:r>
      <w:r w:rsidR="00453A02" w:rsidRPr="00EC12F3">
        <w:rPr>
          <w:rFonts w:ascii="Book Antiqua" w:hAnsi="Book Antiqua"/>
          <w:sz w:val="24"/>
          <w:szCs w:val="24"/>
          <w:lang w:val="en-US"/>
        </w:rPr>
        <w:t xml:space="preserve">inhibiting the </w:t>
      </w:r>
      <w:r w:rsidRPr="00EC12F3">
        <w:rPr>
          <w:rFonts w:ascii="Book Antiqua" w:hAnsi="Book Antiqua"/>
          <w:sz w:val="24"/>
          <w:szCs w:val="24"/>
          <w:lang w:val="en-US"/>
        </w:rPr>
        <w:t>TGF-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β-</w:t>
      </w:r>
      <w:r w:rsidR="00002EE6" w:rsidRPr="00EC12F3">
        <w:rPr>
          <w:rFonts w:ascii="Book Antiqua" w:hAnsi="Book Antiqua"/>
          <w:sz w:val="24"/>
          <w:szCs w:val="24"/>
          <w:lang w:val="en-US"/>
        </w:rPr>
        <w:t xml:space="preserve">Smad3,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JNK-Smad3 </w:t>
      </w:r>
      <w:r w:rsidR="00002EE6" w:rsidRPr="00EC12F3">
        <w:rPr>
          <w:rFonts w:ascii="Book Antiqua" w:hAnsi="Book Antiqua"/>
          <w:sz w:val="24"/>
          <w:szCs w:val="24"/>
          <w:lang w:val="en-US"/>
        </w:rPr>
        <w:t>and NF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="00002EE6"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002EE6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pathways.</w:t>
      </w:r>
    </w:p>
    <w:p w14:paraId="7A40BC1C" w14:textId="77777777" w:rsidR="00364302" w:rsidRPr="00EC12F3" w:rsidRDefault="00364302" w:rsidP="00364302">
      <w:pPr>
        <w:snapToGrid w:val="0"/>
        <w:spacing w:after="0" w:line="360" w:lineRule="auto"/>
        <w:jc w:val="both"/>
        <w:rPr>
          <w:rFonts w:ascii="Book Antiqua" w:hAnsi="Book Antiqua"/>
          <w:iCs/>
          <w:sz w:val="24"/>
          <w:szCs w:val="24"/>
          <w:lang w:val="en-US" w:eastAsia="zh-CN"/>
        </w:rPr>
      </w:pPr>
    </w:p>
    <w:p w14:paraId="08670521" w14:textId="255A750D" w:rsidR="00364302" w:rsidRPr="00364302" w:rsidRDefault="00364302" w:rsidP="00364302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shd w:val="clear" w:color="auto" w:fill="FFFFFF"/>
          <w:lang w:val="en-US" w:eastAsia="zh-CN"/>
        </w:rPr>
      </w:pPr>
      <w:r w:rsidRPr="00364302">
        <w:rPr>
          <w:rFonts w:ascii="Book Antiqua" w:hAnsi="Book Antiqua" w:cs="Times New Roman"/>
          <w:sz w:val="24"/>
          <w:szCs w:val="24"/>
        </w:rPr>
        <w:t xml:space="preserve">Hernández-Aquino E, Zarco N, Casas-Grajales S, Ramos-Tovar E, Flores-Beltrán RE, Arauz J, </w:t>
      </w:r>
      <w:r w:rsidRPr="00364302">
        <w:rPr>
          <w:rFonts w:ascii="Book Antiqua" w:hAnsi="Book Antiqua" w:cs="Times New Roman"/>
          <w:bCs/>
          <w:sz w:val="24"/>
          <w:szCs w:val="24"/>
        </w:rPr>
        <w:t>Shibayama</w:t>
      </w:r>
      <w:r w:rsidRPr="00364302">
        <w:rPr>
          <w:rFonts w:ascii="Book Antiqua" w:hAnsi="Book Antiqua" w:cs="Times New Roman"/>
          <w:sz w:val="24"/>
          <w:szCs w:val="24"/>
        </w:rPr>
        <w:t xml:space="preserve"> M</w:t>
      </w:r>
      <w:r w:rsidRPr="00364302">
        <w:rPr>
          <w:rFonts w:ascii="Book Antiqua" w:hAnsi="Book Antiqua" w:cs="Times New Roman"/>
          <w:bCs/>
          <w:sz w:val="24"/>
          <w:szCs w:val="24"/>
        </w:rPr>
        <w:t xml:space="preserve">, </w:t>
      </w:r>
      <w:r w:rsidRPr="00364302">
        <w:rPr>
          <w:rFonts w:ascii="Book Antiqua" w:hAnsi="Book Antiqua" w:cs="Times New Roman"/>
          <w:sz w:val="24"/>
          <w:szCs w:val="24"/>
        </w:rPr>
        <w:t>Favari L, Tsutsumi V,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364302">
        <w:rPr>
          <w:rFonts w:ascii="Book Antiqua" w:hAnsi="Book Antiqua" w:cs="Times New Roman"/>
          <w:sz w:val="24"/>
          <w:szCs w:val="24"/>
        </w:rPr>
        <w:t>Segovia J, Muriel P</w:t>
      </w:r>
      <w:r w:rsidRPr="00364302">
        <w:rPr>
          <w:rFonts w:ascii="Book Antiqua" w:hAnsi="Book Antiqua" w:cs="Times New Roman" w:hint="eastAsia"/>
          <w:sz w:val="24"/>
          <w:szCs w:val="24"/>
          <w:lang w:eastAsia="zh-CN"/>
        </w:rPr>
        <w:t xml:space="preserve">. </w:t>
      </w:r>
      <w:proofErr w:type="spellStart"/>
      <w:r w:rsidRPr="00364302">
        <w:rPr>
          <w:rFonts w:ascii="Book Antiqua" w:hAnsi="Book Antiqua"/>
          <w:sz w:val="24"/>
          <w:szCs w:val="24"/>
          <w:shd w:val="clear" w:color="auto" w:fill="FFFFFF"/>
          <w:lang w:val="en-US"/>
        </w:rPr>
        <w:t>Naringenin</w:t>
      </w:r>
      <w:proofErr w:type="spellEnd"/>
      <w:r w:rsidRPr="00364302">
        <w:rPr>
          <w:rFonts w:ascii="Book Antiqua" w:hAnsi="Book Antiqua"/>
          <w:sz w:val="24"/>
          <w:szCs w:val="24"/>
          <w:shd w:val="clear" w:color="auto" w:fill="FFFFFF"/>
          <w:lang w:val="en-US"/>
        </w:rPr>
        <w:t xml:space="preserve"> prevents experimental liver fibrosis by blocking TGFβ-Smad3 and JNK-Smad3 pathways</w:t>
      </w:r>
      <w:r w:rsidRPr="00364302">
        <w:rPr>
          <w:rFonts w:ascii="Book Antiqua" w:hAnsi="Book Antiqua" w:hint="eastAsia"/>
          <w:sz w:val="24"/>
          <w:szCs w:val="24"/>
          <w:shd w:val="clear" w:color="auto" w:fill="FFFFFF"/>
          <w:lang w:val="en-US" w:eastAsia="zh-CN"/>
        </w:rPr>
        <w:t xml:space="preserve">. </w:t>
      </w:r>
      <w:r w:rsidRPr="00364302">
        <w:rPr>
          <w:rFonts w:ascii="Book Antiqua" w:hAnsi="Book Antiqua"/>
          <w:i/>
          <w:sz w:val="24"/>
          <w:szCs w:val="24"/>
          <w:shd w:val="clear" w:color="auto" w:fill="FFFFFF"/>
          <w:lang w:val="en-US" w:eastAsia="zh-CN"/>
        </w:rPr>
        <w:t xml:space="preserve">World J </w:t>
      </w:r>
      <w:proofErr w:type="spellStart"/>
      <w:r w:rsidRPr="00364302">
        <w:rPr>
          <w:rFonts w:ascii="Book Antiqua" w:hAnsi="Book Antiqua"/>
          <w:i/>
          <w:sz w:val="24"/>
          <w:szCs w:val="24"/>
          <w:shd w:val="clear" w:color="auto" w:fill="FFFFFF"/>
          <w:lang w:val="en-US" w:eastAsia="zh-CN"/>
        </w:rPr>
        <w:t>Gastroenterol</w:t>
      </w:r>
      <w:proofErr w:type="spellEnd"/>
      <w:r w:rsidRPr="00364302">
        <w:rPr>
          <w:rFonts w:ascii="Book Antiqua" w:hAnsi="Book Antiqua"/>
          <w:i/>
          <w:sz w:val="24"/>
          <w:szCs w:val="24"/>
          <w:shd w:val="clear" w:color="auto" w:fill="FFFFFF"/>
          <w:lang w:val="en-US" w:eastAsia="zh-CN"/>
        </w:rPr>
        <w:t xml:space="preserve"> </w:t>
      </w:r>
      <w:r w:rsidRPr="00364302">
        <w:rPr>
          <w:rFonts w:ascii="Book Antiqua" w:hAnsi="Book Antiqua"/>
          <w:sz w:val="24"/>
          <w:szCs w:val="24"/>
          <w:shd w:val="clear" w:color="auto" w:fill="FFFFFF"/>
          <w:lang w:val="en-US" w:eastAsia="zh-CN"/>
        </w:rPr>
        <w:t xml:space="preserve">2017; </w:t>
      </w:r>
      <w:proofErr w:type="gramStart"/>
      <w:r w:rsidRPr="00364302">
        <w:rPr>
          <w:rFonts w:ascii="Book Antiqua" w:hAnsi="Book Antiqua"/>
          <w:sz w:val="24"/>
          <w:szCs w:val="24"/>
          <w:shd w:val="clear" w:color="auto" w:fill="FFFFFF"/>
          <w:lang w:val="en-US" w:eastAsia="zh-CN"/>
        </w:rPr>
        <w:t>In</w:t>
      </w:r>
      <w:proofErr w:type="gramEnd"/>
      <w:r w:rsidRPr="00364302">
        <w:rPr>
          <w:rFonts w:ascii="Book Antiqua" w:hAnsi="Book Antiqua"/>
          <w:sz w:val="24"/>
          <w:szCs w:val="24"/>
          <w:shd w:val="clear" w:color="auto" w:fill="FFFFFF"/>
          <w:lang w:val="en-US" w:eastAsia="zh-CN"/>
        </w:rPr>
        <w:t xml:space="preserve"> press</w:t>
      </w:r>
    </w:p>
    <w:p w14:paraId="43384BBB" w14:textId="77777777" w:rsidR="00364302" w:rsidRPr="00364302" w:rsidRDefault="00364302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1871FCC5" w14:textId="77777777" w:rsidR="000E23A8" w:rsidRPr="00EC12F3" w:rsidRDefault="000E23A8" w:rsidP="00954974">
      <w:pPr>
        <w:snapToGrid w:val="0"/>
        <w:spacing w:after="0" w:line="360" w:lineRule="auto"/>
        <w:rPr>
          <w:rFonts w:ascii="Book Antiqua" w:hAnsi="Book Antiqua"/>
          <w:b/>
          <w:sz w:val="24"/>
          <w:szCs w:val="24"/>
          <w:lang w:val="en-US"/>
        </w:rPr>
      </w:pPr>
      <w:r w:rsidRPr="00EC12F3">
        <w:rPr>
          <w:rFonts w:ascii="Book Antiqua" w:hAnsi="Book Antiqua"/>
          <w:b/>
          <w:sz w:val="24"/>
          <w:szCs w:val="24"/>
          <w:lang w:val="en-US"/>
        </w:rPr>
        <w:br w:type="page"/>
      </w:r>
    </w:p>
    <w:p w14:paraId="48FF671F" w14:textId="165A1205" w:rsidR="00810519" w:rsidRPr="00EC12F3" w:rsidRDefault="00A24927" w:rsidP="00954974">
      <w:pPr>
        <w:snapToGrid w:val="0"/>
        <w:spacing w:after="0" w:line="360" w:lineRule="auto"/>
        <w:jc w:val="both"/>
        <w:outlineLvl w:val="0"/>
        <w:rPr>
          <w:rFonts w:ascii="Book Antiqua" w:hAnsi="Book Antiqua"/>
          <w:b/>
          <w:sz w:val="24"/>
          <w:szCs w:val="24"/>
          <w:lang w:val="en-US"/>
        </w:rPr>
      </w:pPr>
      <w:r w:rsidRPr="00EC12F3">
        <w:rPr>
          <w:rFonts w:ascii="Book Antiqua" w:hAnsi="Book Antiqua"/>
          <w:b/>
          <w:sz w:val="24"/>
          <w:szCs w:val="24"/>
          <w:lang w:val="en-US"/>
        </w:rPr>
        <w:lastRenderedPageBreak/>
        <w:t>INTRODUC</w:t>
      </w:r>
      <w:r w:rsidR="00EF0DD6" w:rsidRPr="00EC12F3">
        <w:rPr>
          <w:rFonts w:ascii="Book Antiqua" w:hAnsi="Book Antiqua"/>
          <w:b/>
          <w:sz w:val="24"/>
          <w:szCs w:val="24"/>
          <w:lang w:val="en-US"/>
        </w:rPr>
        <w:t>TIO</w:t>
      </w:r>
      <w:r w:rsidRPr="00EC12F3">
        <w:rPr>
          <w:rFonts w:ascii="Book Antiqua" w:hAnsi="Book Antiqua"/>
          <w:b/>
          <w:sz w:val="24"/>
          <w:szCs w:val="24"/>
          <w:lang w:val="en-US"/>
        </w:rPr>
        <w:t>N</w:t>
      </w:r>
    </w:p>
    <w:p w14:paraId="0923D965" w14:textId="16FB0420" w:rsidR="00CD6C37" w:rsidRPr="00EC12F3" w:rsidRDefault="00F86A01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 xml:space="preserve">It is known that various agents, </w:t>
      </w:r>
      <w:r w:rsidR="00416D52" w:rsidRPr="00EC12F3">
        <w:rPr>
          <w:rFonts w:ascii="Book Antiqua" w:hAnsi="Book Antiqua"/>
          <w:sz w:val="24"/>
          <w:szCs w:val="24"/>
          <w:lang w:val="en-US"/>
        </w:rPr>
        <w:t>including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infections, </w:t>
      </w:r>
      <w:r w:rsidR="001036FC" w:rsidRPr="00EC12F3">
        <w:rPr>
          <w:rFonts w:ascii="Book Antiqua" w:hAnsi="Book Antiqua"/>
          <w:sz w:val="24"/>
          <w:szCs w:val="24"/>
          <w:lang w:val="en-US"/>
        </w:rPr>
        <w:t xml:space="preserve">ethanol </w:t>
      </w:r>
      <w:r w:rsidR="001C7F8F" w:rsidRPr="00EC12F3">
        <w:rPr>
          <w:rFonts w:ascii="Book Antiqua" w:hAnsi="Book Antiqua"/>
          <w:sz w:val="24"/>
          <w:szCs w:val="24"/>
          <w:lang w:val="en-US"/>
        </w:rPr>
        <w:t>ingestion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, drug intoxication or </w:t>
      </w:r>
      <w:r w:rsidR="00EF2164" w:rsidRPr="00EC12F3">
        <w:rPr>
          <w:rFonts w:ascii="Book Antiqua" w:hAnsi="Book Antiqua"/>
          <w:sz w:val="24"/>
          <w:szCs w:val="24"/>
          <w:lang w:val="en-US"/>
        </w:rPr>
        <w:t>malnutrition</w:t>
      </w:r>
      <w:r w:rsidR="00486D3C">
        <w:rPr>
          <w:rFonts w:ascii="Book Antiqua" w:hAnsi="Book Antiqua"/>
          <w:sz w:val="24"/>
          <w:szCs w:val="24"/>
          <w:lang w:val="en-US"/>
        </w:rPr>
        <w:t>,</w:t>
      </w:r>
      <w:r w:rsidR="00486D3C" w:rsidRPr="00486D3C">
        <w:rPr>
          <w:rFonts w:ascii="Book Antiqua" w:hAnsi="Book Antiqua"/>
          <w:sz w:val="24"/>
          <w:szCs w:val="24"/>
          <w:lang w:val="en-US"/>
        </w:rPr>
        <w:t xml:space="preserve"> </w:t>
      </w:r>
      <w:r w:rsidR="00486D3C">
        <w:rPr>
          <w:rFonts w:ascii="Book Antiqua" w:hAnsi="Book Antiqua"/>
          <w:sz w:val="24"/>
          <w:szCs w:val="24"/>
          <w:lang w:val="en-US"/>
        </w:rPr>
        <w:t>result in</w:t>
      </w:r>
      <w:r w:rsidR="00486D3C" w:rsidRPr="00EC12F3">
        <w:rPr>
          <w:rFonts w:ascii="Book Antiqua" w:hAnsi="Book Antiqua"/>
          <w:sz w:val="24"/>
          <w:szCs w:val="24"/>
          <w:lang w:val="en-US"/>
        </w:rPr>
        <w:t xml:space="preserve"> liver damage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. When </w:t>
      </w:r>
      <w:r w:rsidR="00EF2164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/>
          <w:sz w:val="24"/>
          <w:szCs w:val="24"/>
          <w:lang w:val="en-US"/>
        </w:rPr>
        <w:t>damage is pr</w:t>
      </w:r>
      <w:r w:rsidR="00B05BAC" w:rsidRPr="00EC12F3">
        <w:rPr>
          <w:rFonts w:ascii="Book Antiqua" w:hAnsi="Book Antiqua"/>
          <w:sz w:val="24"/>
          <w:szCs w:val="24"/>
          <w:lang w:val="en-US"/>
        </w:rPr>
        <w:t>olonged, liver fibrosis occurs. Fibrosis</w:t>
      </w:r>
      <w:r w:rsidR="009A7F9A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B05BAC" w:rsidRPr="00EC12F3">
        <w:rPr>
          <w:rFonts w:ascii="Book Antiqua" w:hAnsi="Book Antiqua"/>
          <w:sz w:val="24"/>
          <w:szCs w:val="24"/>
          <w:lang w:val="en-US"/>
        </w:rPr>
        <w:t xml:space="preserve">is the </w:t>
      </w:r>
      <w:r w:rsidR="00EF2164" w:rsidRPr="00EC12F3">
        <w:rPr>
          <w:rFonts w:ascii="Book Antiqua" w:hAnsi="Book Antiqua"/>
          <w:sz w:val="24"/>
          <w:szCs w:val="24"/>
          <w:lang w:val="en-US"/>
        </w:rPr>
        <w:t xml:space="preserve">result of excessive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accumulation of extracellular matrix</w:t>
      </w:r>
      <w:r w:rsidR="00FD7E9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(ECM)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proteins </w:t>
      </w:r>
      <w:r w:rsidR="00EF2164" w:rsidRPr="00EC12F3">
        <w:rPr>
          <w:rFonts w:ascii="Book Antiqua" w:hAnsi="Book Antiqua" w:cs="LegacySerifStd-Bold"/>
          <w:bCs/>
          <w:sz w:val="24"/>
          <w:szCs w:val="24"/>
          <w:lang w:val="en-US"/>
        </w:rPr>
        <w:t>after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chronic liver </w:t>
      </w:r>
      <w:r w:rsidR="00E36218" w:rsidRPr="00EC12F3">
        <w:rPr>
          <w:rFonts w:ascii="Book Antiqua" w:hAnsi="Book Antiqua" w:cs="LegacySerifStd-Bold"/>
          <w:bCs/>
          <w:sz w:val="24"/>
          <w:szCs w:val="24"/>
          <w:lang w:val="en-US"/>
        </w:rPr>
        <w:t>damage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Advanced liver fibrosis </w:t>
      </w:r>
      <w:r w:rsidR="00E36218" w:rsidRPr="00EC12F3">
        <w:rPr>
          <w:rFonts w:ascii="Book Antiqua" w:hAnsi="Book Antiqua" w:cs="LegacySerifStd-Bold"/>
          <w:bCs/>
          <w:sz w:val="24"/>
          <w:szCs w:val="24"/>
          <w:lang w:val="en-US"/>
        </w:rPr>
        <w:t>leads to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cirrhosis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FD7E9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E362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which is characterized by </w:t>
      </w:r>
      <w:r w:rsidR="00FD7E9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scar tissue, loss of 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parenchymal </w:t>
      </w:r>
      <w:r w:rsidR="00FD7E9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architecture and organ </w:t>
      </w:r>
      <w:proofErr w:type="gramStart"/>
      <w:r w:rsidR="00CD6C37" w:rsidRPr="00EC12F3">
        <w:rPr>
          <w:rFonts w:ascii="Book Antiqua" w:hAnsi="Book Antiqua" w:cs="LegacySerifStd-Bold"/>
          <w:bCs/>
          <w:sz w:val="24"/>
          <w:szCs w:val="24"/>
          <w:lang w:val="en-US"/>
        </w:rPr>
        <w:t>failure</w:t>
      </w:r>
      <w:r w:rsidR="00CD6C37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D02CC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1</w:t>
      </w:r>
      <w:r w:rsidR="00364302">
        <w:rPr>
          <w:rFonts w:ascii="Book Antiqua" w:hAnsi="Book Antiqua" w:cs="LegacySerifStd-Bold" w:hint="eastAsia"/>
          <w:bCs/>
          <w:sz w:val="24"/>
          <w:szCs w:val="24"/>
          <w:vertAlign w:val="superscript"/>
          <w:lang w:val="en-US" w:eastAsia="zh-CN"/>
        </w:rPr>
        <w:t>,</w:t>
      </w:r>
      <w:r w:rsidR="0055212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2</w:t>
      </w:r>
      <w:r w:rsidR="00FD7E96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FD7E96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0FB2EBBC" w14:textId="041E8F80" w:rsidR="00631F48" w:rsidRPr="00EC12F3" w:rsidRDefault="00A80E1D" w:rsidP="00364302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CA090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most important </w:t>
      </w:r>
      <w:proofErr w:type="spellStart"/>
      <w:r w:rsidR="00150B83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profibrogenic</w:t>
      </w:r>
      <w:proofErr w:type="spellEnd"/>
      <w:r w:rsidR="00150B8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pathway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150B8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E362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involve </w:t>
      </w:r>
      <w:r w:rsidR="00364302" w:rsidRPr="00364302">
        <w:rPr>
          <w:rFonts w:ascii="Book Antiqua" w:hAnsi="Book Antiqua" w:cs="LegacySerifStd-Bold"/>
          <w:bCs/>
          <w:sz w:val="24"/>
          <w:szCs w:val="24"/>
          <w:lang w:val="en-US"/>
        </w:rPr>
        <w:t xml:space="preserve">transforming growth factor 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(</w:t>
      </w:r>
      <w:r w:rsidR="00150B83" w:rsidRPr="00EC12F3">
        <w:rPr>
          <w:rFonts w:ascii="Book Antiqua" w:hAnsi="Book Antiqua" w:cs="LegacySerifStd-Bold"/>
          <w:bCs/>
          <w:sz w:val="24"/>
          <w:szCs w:val="24"/>
          <w:lang w:val="en-US"/>
        </w:rPr>
        <w:t>TGF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)</w:t>
      </w:r>
      <w:r w:rsidR="00150B83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r w:rsidR="00150B83" w:rsidRPr="00EC12F3">
        <w:rPr>
          <w:rFonts w:ascii="Book Antiqua" w:hAnsi="Book Antiqua" w:cs="Times New Roman"/>
          <w:bCs/>
          <w:sz w:val="24"/>
          <w:szCs w:val="24"/>
          <w:lang w:val="en-US"/>
        </w:rPr>
        <w:t>β</w:t>
      </w:r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and </w:t>
      </w:r>
      <w:r w:rsidR="00E36218" w:rsidRPr="00EC12F3">
        <w:rPr>
          <w:rFonts w:ascii="Book Antiqua" w:hAnsi="Book Antiqua" w:cs="Times New Roman"/>
          <w:bCs/>
          <w:sz w:val="24"/>
          <w:szCs w:val="24"/>
          <w:lang w:val="en-US"/>
        </w:rPr>
        <w:t>PDGF</w:t>
      </w:r>
      <w:r w:rsidR="00416D52" w:rsidRPr="00EC12F3">
        <w:rPr>
          <w:rFonts w:ascii="Book Antiqua" w:hAnsi="Book Antiqua" w:cs="Times New Roman"/>
          <w:bCs/>
          <w:sz w:val="24"/>
          <w:szCs w:val="24"/>
          <w:lang w:val="en-US"/>
        </w:rPr>
        <w:t>,</w:t>
      </w:r>
      <w:r w:rsidR="00E36218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="00352440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which </w:t>
      </w:r>
      <w:r w:rsidR="00E36218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induce the </w:t>
      </w:r>
      <w:proofErr w:type="spellStart"/>
      <w:r w:rsidR="00E36218" w:rsidRPr="00EC12F3">
        <w:rPr>
          <w:rFonts w:ascii="Book Antiqua" w:hAnsi="Book Antiqua" w:cs="Times New Roman"/>
          <w:bCs/>
          <w:sz w:val="24"/>
          <w:szCs w:val="24"/>
          <w:lang w:val="en-US"/>
        </w:rPr>
        <w:t>transdifferentiation</w:t>
      </w:r>
      <w:proofErr w:type="spellEnd"/>
      <w:r w:rsidR="00E36218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of </w:t>
      </w:r>
      <w:r w:rsidR="00E3621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hepatic stellate cells (HSC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s</w:t>
      </w:r>
      <w:r w:rsidR="00E3621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) </w:t>
      </w:r>
      <w:r w:rsidR="00BF67F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from </w:t>
      </w:r>
      <w:r w:rsidR="0035244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</w:t>
      </w:r>
      <w:r w:rsidR="002641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non</w:t>
      </w:r>
      <w:r w:rsidR="00BF67F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-proliferating cell type into </w:t>
      </w:r>
      <w:r w:rsidR="0035244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</w:t>
      </w:r>
      <w:r w:rsidR="002641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proliferating </w:t>
      </w:r>
      <w:r w:rsidR="0020579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activated </w:t>
      </w:r>
      <w:r w:rsidR="0026419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phenotype</w:t>
      </w:r>
      <w:r w:rsidR="0055384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. This </w:t>
      </w:r>
      <w:r w:rsidR="00205791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activation </w:t>
      </w:r>
      <w:r w:rsidR="0026419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results in α-smooth-muscle actin (</w:t>
      </w:r>
      <w:r w:rsidR="00264195" w:rsidRPr="00EC12F3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α</w:t>
      </w:r>
      <w:r w:rsidR="0026419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-SMA) </w:t>
      </w:r>
      <w:r w:rsidR="00785749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and collagen exp</w:t>
      </w:r>
      <w:r w:rsidR="0055384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ression, </w:t>
      </w:r>
      <w:r w:rsidR="00364302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which in turn lead to </w:t>
      </w:r>
      <w:proofErr w:type="gramStart"/>
      <w:r w:rsidR="00364302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fibrosis</w:t>
      </w:r>
      <w:r w:rsidR="00631F4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[</w:t>
      </w:r>
      <w:proofErr w:type="gramEnd"/>
      <w:r w:rsidR="0055212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3</w:t>
      </w:r>
      <w:r w:rsidR="00364302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,</w:t>
      </w:r>
      <w:r w:rsidR="0055212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4</w:t>
      </w:r>
      <w:r w:rsidR="00785749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]</w:t>
      </w:r>
      <w:r w:rsidR="00785749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.</w:t>
      </w:r>
      <w:r w:rsidR="00643C11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</w:p>
    <w:p w14:paraId="3AE25C82" w14:textId="6B3D0EAD" w:rsidR="009E5FB7" w:rsidRPr="00EC12F3" w:rsidRDefault="00FB7119" w:rsidP="00364302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Traditionally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TGF-</w:t>
      </w:r>
      <w:r w:rsidR="00416D52" w:rsidRPr="00EC12F3">
        <w:rPr>
          <w:rFonts w:ascii="Book Antiqua" w:hAnsi="Book Antiqua" w:cs="Times New Roman"/>
          <w:bCs/>
          <w:color w:val="000000" w:themeColor="text1"/>
          <w:sz w:val="24"/>
          <w:szCs w:val="24"/>
          <w:lang w:val="en-US"/>
        </w:rPr>
        <w:t>β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has been </w:t>
      </w:r>
      <w:r w:rsidR="00486D3C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considered</w:t>
      </w:r>
      <w:r w:rsidR="00486D3C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to </w:t>
      </w:r>
      <w:r w:rsidR="0036578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exert </w:t>
      </w:r>
      <w:proofErr w:type="spellStart"/>
      <w:r w:rsidR="0036578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profibrogenic</w:t>
      </w:r>
      <w:proofErr w:type="spellEnd"/>
      <w:r w:rsidR="0036578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actions</w:t>
      </w:r>
      <w:r w:rsidR="00205791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by binding to 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its receptor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which </w:t>
      </w:r>
      <w:r w:rsidR="001C00E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in turn 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phosphorylate</w:t>
      </w:r>
      <w:r w:rsidR="00205791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s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transcription factors</w:t>
      </w:r>
      <w:r w:rsidR="00F42C2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called R-</w:t>
      </w:r>
      <w:proofErr w:type="spellStart"/>
      <w:r w:rsidR="00F42C2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Smads</w:t>
      </w:r>
      <w:proofErr w:type="spellEnd"/>
      <w:r w:rsidR="00F42C2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(Smad2 and Smad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3) 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at </w:t>
      </w:r>
      <w:r w:rsidR="001C00E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its </w:t>
      </w:r>
      <w:r w:rsidR="00643C11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C-terminal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. </w:t>
      </w:r>
      <w:r w:rsidR="006E42AE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This is the </w:t>
      </w:r>
      <w:r w:rsidR="00643C11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canonical </w:t>
      </w:r>
      <w:r w:rsidR="00A80E1D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pathway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,</w:t>
      </w:r>
      <w:r w:rsidR="004E1CD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="006E42AE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generally </w:t>
      </w:r>
      <w:r w:rsidR="00605CB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d</w:t>
      </w:r>
      <w:r w:rsidR="00446A6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escribed </w:t>
      </w:r>
      <w:r w:rsidR="00122740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as the main </w:t>
      </w:r>
      <w:r w:rsidR="00FD65EA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fibrogenic 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pathway, </w:t>
      </w:r>
      <w:r w:rsidR="00446A6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especially when Smad3 is </w:t>
      </w:r>
      <w:r w:rsidR="00446A65" w:rsidRPr="00485070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phosphoryl</w:t>
      </w:r>
      <w:r w:rsidR="00446A6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ated </w:t>
      </w:r>
      <w:r w:rsidR="00416D52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at </w:t>
      </w:r>
      <w:r w:rsidR="00446A6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its C-termin</w:t>
      </w:r>
      <w:r w:rsidR="00486D3C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us</w:t>
      </w:r>
      <w:r w:rsidR="00446A6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(pSmad</w:t>
      </w:r>
      <w:r w:rsidR="00122740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3</w:t>
      </w:r>
      <w:r w:rsidR="00364302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C</w:t>
      </w:r>
      <w:proofErr w:type="gramStart"/>
      <w:r w:rsidR="00364302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)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[</w:t>
      </w:r>
      <w:proofErr w:type="gramEnd"/>
      <w:r w:rsidR="0055212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5</w:t>
      </w:r>
      <w:r w:rsidR="00446A65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-8</w:t>
      </w:r>
      <w:r w:rsidR="00C236DA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vertAlign w:val="superscript"/>
          <w:lang w:val="en-US"/>
        </w:rPr>
        <w:t>]</w:t>
      </w:r>
      <w:r w:rsidR="00944688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.</w:t>
      </w:r>
      <w:r w:rsidR="00605CB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T</w:t>
      </w:r>
      <w:r w:rsidR="00A80E1D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here is also a non-canonical pathway</w:t>
      </w:r>
      <w:r w:rsidR="00605CB4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,</w:t>
      </w:r>
      <w:r w:rsidR="00AB01CA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="00122740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in which </w:t>
      </w:r>
      <w:r w:rsidR="008966DC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PDGF</w:t>
      </w:r>
      <w:r w:rsidR="00293671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="00A80E1D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activate</w:t>
      </w:r>
      <w:r w:rsidR="008966DC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s</w:t>
      </w:r>
      <w:r w:rsidR="00A80E1D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JNK, which </w:t>
      </w:r>
      <w:r w:rsidR="0012274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 turn </w:t>
      </w:r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phosphorylates Smad3 in </w:t>
      </w:r>
      <w:r w:rsidR="0012274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>linker</w:t>
      </w:r>
      <w:r w:rsidR="001A71D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domain </w:t>
      </w:r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to generate </w:t>
      </w:r>
      <w:r w:rsidR="008966DC" w:rsidRPr="00EC12F3">
        <w:rPr>
          <w:rFonts w:ascii="Book Antiqua" w:hAnsi="Book Antiqua" w:cs="LegacySerifStd-Bold"/>
          <w:bCs/>
          <w:sz w:val="24"/>
          <w:szCs w:val="24"/>
          <w:lang w:val="en-US"/>
        </w:rPr>
        <w:t>pSmad3L</w:t>
      </w:r>
      <w:r w:rsidR="00416D52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8966D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416D5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which 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>rapid</w:t>
      </w:r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ly </w:t>
      </w:r>
      <w:proofErr w:type="spellStart"/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>translocate</w:t>
      </w:r>
      <w:r w:rsidR="001A71D8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proofErr w:type="spellEnd"/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to 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nucleus where it stimulates HSC </w:t>
      </w:r>
      <w:proofErr w:type="gramStart"/>
      <w:r w:rsidR="00A80E1D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proliferation</w:t>
      </w:r>
      <w:r w:rsidR="00CD6C37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E4090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9</w:t>
      </w:r>
      <w:r w:rsidR="00364302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,</w:t>
      </w:r>
      <w:r w:rsidR="00F07FBE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10</w:t>
      </w:r>
      <w:r w:rsidR="00CD6C37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FC538B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5F23D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These pathways are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critical </w:t>
      </w:r>
      <w:r w:rsidR="00416D52" w:rsidRPr="00EC12F3">
        <w:rPr>
          <w:rFonts w:ascii="Book Antiqua" w:hAnsi="Book Antiqua" w:cs="LegacySerifStd-Bold"/>
          <w:bCs/>
          <w:sz w:val="24"/>
          <w:szCs w:val="24"/>
          <w:lang w:val="en-US"/>
        </w:rPr>
        <w:t>for the induction of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>ECM deposition and the development of fibrosis and cirrhosis. T</w:t>
      </w:r>
      <w:r w:rsidR="005F23D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herefore, 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 canonical and non-canonical pathway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constitute valuable targets </w:t>
      </w:r>
      <w:r w:rsidR="00416D52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 the development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new and effective drugs to </w:t>
      </w:r>
      <w:r w:rsidR="008C668A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prevent</w:t>
      </w:r>
      <w:r w:rsidR="009E5FB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liver fibrosis</w:t>
      </w:r>
      <w:r w:rsidR="00214BDA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43001072" w14:textId="69B0B3B2" w:rsidR="00180568" w:rsidRPr="00EC12F3" w:rsidRDefault="00214BDA" w:rsidP="00364302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On the other hand, </w:t>
      </w:r>
      <w:proofErr w:type="spellStart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n</w:t>
      </w:r>
      <w:r w:rsidR="005676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ar</w:t>
      </w:r>
      <w:r w:rsidR="00D67C1A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ingenin</w:t>
      </w:r>
      <w:proofErr w:type="spellEnd"/>
      <w:r w:rsidR="00D67C1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(NAR),</w:t>
      </w:r>
      <w:r w:rsidR="005676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4',</w:t>
      </w:r>
      <w:r w:rsidR="00EC12F3">
        <w:rPr>
          <w:rFonts w:ascii="Book Antiqua" w:hAnsi="Book Antiqua" w:cs="LegacySerifStd-Bold"/>
          <w:bCs/>
          <w:sz w:val="24"/>
          <w:szCs w:val="24"/>
          <w:lang w:val="en-US"/>
        </w:rPr>
        <w:t>5,7-</w:t>
      </w:r>
      <w:r w:rsidR="005676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trihydroxy </w:t>
      </w:r>
      <w:proofErr w:type="spellStart"/>
      <w:r w:rsidR="005676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flavanone</w:t>
      </w:r>
      <w:proofErr w:type="spellEnd"/>
      <w:r w:rsidR="00C236D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D67E07" w:rsidRPr="00EC12F3">
        <w:rPr>
          <w:rFonts w:ascii="Book Antiqua" w:hAnsi="Book Antiqua" w:cs="LegacySerifStd-Bold"/>
          <w:bCs/>
          <w:sz w:val="24"/>
          <w:szCs w:val="24"/>
          <w:lang w:val="en-US"/>
        </w:rPr>
        <w:t>(Figure 1)</w:t>
      </w:r>
      <w:r w:rsidR="00A3206E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DA6D5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C236D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is a flavonoid </w:t>
      </w:r>
      <w:r w:rsidR="00486D3C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that is </w:t>
      </w:r>
      <w:r w:rsidR="00B6648D" w:rsidRPr="00EC12F3">
        <w:rPr>
          <w:rFonts w:ascii="Book Antiqua" w:hAnsi="Book Antiqua" w:cs="LegacySerifStd-Bold"/>
          <w:bCs/>
          <w:sz w:val="24"/>
          <w:szCs w:val="24"/>
          <w:lang w:val="en-US"/>
        </w:rPr>
        <w:t>widely</w:t>
      </w:r>
      <w:r w:rsidR="001D79B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distributed in cherries</w:t>
      </w:r>
      <w:r w:rsidR="007608B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1D79BE" w:rsidRPr="00EC12F3">
        <w:rPr>
          <w:rFonts w:ascii="Book Antiqua" w:hAnsi="Book Antiqua" w:cs="LegacySerifStd-Bold"/>
          <w:bCs/>
          <w:sz w:val="24"/>
          <w:szCs w:val="24"/>
          <w:lang w:val="en-US"/>
        </w:rPr>
        <w:t>cocoa</w:t>
      </w:r>
      <w:r w:rsidR="007608B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1D79BE" w:rsidRPr="00EC12F3">
        <w:rPr>
          <w:rFonts w:ascii="Book Antiqua" w:hAnsi="Book Antiqua" w:cs="LegacySerifStd-Bold"/>
          <w:bCs/>
          <w:sz w:val="24"/>
          <w:szCs w:val="24"/>
          <w:lang w:val="en-US"/>
        </w:rPr>
        <w:t>grapes, tangelo</w:t>
      </w:r>
      <w:r w:rsidR="00254C6D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1D79BE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bl</w:t>
      </w:r>
      <w:r w:rsidR="007608BA" w:rsidRPr="00EC12F3">
        <w:rPr>
          <w:rFonts w:ascii="Book Antiqua" w:hAnsi="Book Antiqua" w:cs="LegacySerifStd-Bold"/>
          <w:bCs/>
          <w:sz w:val="24"/>
          <w:szCs w:val="24"/>
          <w:lang w:val="en-US"/>
        </w:rPr>
        <w:t>ood orange</w:t>
      </w:r>
      <w:r w:rsidR="00254C6D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7608B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lemons, </w:t>
      </w:r>
      <w:r w:rsidR="00073B58" w:rsidRPr="00EC12F3">
        <w:rPr>
          <w:rFonts w:ascii="Book Antiqua" w:hAnsi="Book Antiqua" w:cs="LegacySerifStd-Bold"/>
          <w:bCs/>
          <w:sz w:val="24"/>
          <w:szCs w:val="24"/>
          <w:lang w:val="en-US"/>
        </w:rPr>
        <w:t>grapefruit</w:t>
      </w:r>
      <w:r w:rsidR="007608B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1D79BE" w:rsidRPr="00EC12F3">
        <w:rPr>
          <w:rFonts w:ascii="Book Antiqua" w:hAnsi="Book Antiqua" w:cs="LegacySerifStd-Bold"/>
          <w:bCs/>
          <w:sz w:val="24"/>
          <w:szCs w:val="24"/>
          <w:lang w:val="en-US"/>
        </w:rPr>
        <w:t>tangerines</w:t>
      </w:r>
      <w:r w:rsidR="007608B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 </w:t>
      </w:r>
      <w:r w:rsidR="001D79BE" w:rsidRPr="00EC12F3">
        <w:rPr>
          <w:rFonts w:ascii="Book Antiqua" w:hAnsi="Book Antiqua" w:cs="LegacySerifStd-Bold"/>
          <w:bCs/>
          <w:sz w:val="24"/>
          <w:szCs w:val="24"/>
          <w:lang w:val="en-US"/>
        </w:rPr>
        <w:t>tomatoes</w:t>
      </w:r>
      <w:r w:rsidR="00A96AB9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[1</w:t>
      </w:r>
      <w:r w:rsidR="0018056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1</w:t>
      </w:r>
      <w:r w:rsidR="00A96AB9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-1</w:t>
      </w:r>
      <w:r w:rsidR="0018056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3</w:t>
      </w:r>
      <w:r w:rsidR="00A96AB9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254C6D" w:rsidRPr="00EC12F3">
        <w:rPr>
          <w:rFonts w:ascii="Book Antiqua" w:hAnsi="Book Antiqua" w:cs="LegacySerifStd-Bold"/>
          <w:bCs/>
          <w:sz w:val="24"/>
          <w:szCs w:val="24"/>
          <w:lang w:val="en-US"/>
        </w:rPr>
        <w:t>;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254C6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it </w:t>
      </w:r>
      <w:r w:rsidR="00631F48" w:rsidRPr="00EC12F3">
        <w:rPr>
          <w:rFonts w:ascii="Book Antiqua" w:hAnsi="Book Antiqua" w:cs="LegacySerifStd-Bold"/>
          <w:bCs/>
          <w:sz w:val="24"/>
          <w:szCs w:val="24"/>
          <w:lang w:val="en-US"/>
        </w:rPr>
        <w:t>has been demonstrated</w:t>
      </w:r>
      <w:r w:rsidR="00D67C1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to prevent </w:t>
      </w:r>
      <w:r w:rsidR="00631F48" w:rsidRPr="00EC12F3">
        <w:rPr>
          <w:rFonts w:ascii="Book Antiqua" w:hAnsi="Book Antiqua" w:cs="LegacySerifStd-Bold"/>
          <w:bCs/>
          <w:sz w:val="24"/>
          <w:szCs w:val="24"/>
          <w:lang w:val="en-US"/>
        </w:rPr>
        <w:t>acute liver damage induced by alcohol, carbon tetrachloride (CCl</w:t>
      </w:r>
      <w:r w:rsidR="00631F48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631F48" w:rsidRPr="00EC12F3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E67D8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631F48" w:rsidRPr="00EC12F3">
        <w:rPr>
          <w:rFonts w:ascii="Book Antiqua" w:hAnsi="Book Antiqua" w:cs="LegacySerifStd-Bold"/>
          <w:bCs/>
          <w:sz w:val="24"/>
          <w:szCs w:val="24"/>
          <w:lang w:val="en-US"/>
        </w:rPr>
        <w:t>lipopolysaccharide</w:t>
      </w:r>
      <w:r w:rsidR="00E67D8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or heavy metals</w:t>
      </w:r>
      <w:r w:rsidR="0018056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[14-17]</w:t>
      </w:r>
      <w:r w:rsidR="0018056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  <w:r w:rsidR="00254C6D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 addition</w:t>
      </w:r>
      <w:r w:rsidR="00180568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there is some experimental evidence on t</w:t>
      </w:r>
      <w:r w:rsidR="00364302">
        <w:rPr>
          <w:rFonts w:ascii="Book Antiqua" w:hAnsi="Book Antiqua" w:cs="LegacySerifStd-Bold"/>
          <w:bCs/>
          <w:sz w:val="24"/>
          <w:szCs w:val="24"/>
          <w:lang w:val="en-US"/>
        </w:rPr>
        <w:t xml:space="preserve">he anticancer properties of </w:t>
      </w:r>
      <w:proofErr w:type="gramStart"/>
      <w:r w:rsidR="00364302">
        <w:rPr>
          <w:rFonts w:ascii="Book Antiqua" w:hAnsi="Book Antiqua" w:cs="LegacySerifStd-Bold"/>
          <w:bCs/>
          <w:sz w:val="24"/>
          <w:szCs w:val="24"/>
          <w:lang w:val="en-US"/>
        </w:rPr>
        <w:t>NAR</w:t>
      </w:r>
      <w:r w:rsidR="0018056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18056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18</w:t>
      </w:r>
      <w:r w:rsidR="00364302">
        <w:rPr>
          <w:rFonts w:ascii="Book Antiqua" w:hAnsi="Book Antiqua" w:cs="LegacySerifStd-Bold" w:hint="eastAsia"/>
          <w:bCs/>
          <w:sz w:val="24"/>
          <w:szCs w:val="24"/>
          <w:vertAlign w:val="superscript"/>
          <w:lang w:val="en-US" w:eastAsia="zh-CN"/>
        </w:rPr>
        <w:t>,</w:t>
      </w:r>
      <w:r w:rsidR="0018056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19]</w:t>
      </w:r>
      <w:r w:rsidR="0018056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</w:p>
    <w:p w14:paraId="6ABB57CD" w14:textId="60D7F99F" w:rsidR="003912CE" w:rsidRPr="00EC12F3" w:rsidRDefault="000A58E4" w:rsidP="00364302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 w:eastAsia="zh-CN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lastRenderedPageBreak/>
        <w:t xml:space="preserve">Some reports have shown evidence </w:t>
      </w:r>
      <w:r w:rsidR="00CF2D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of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proofErr w:type="spellStart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antifibrotic</w:t>
      </w:r>
      <w:proofErr w:type="spellEnd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properties of NAR</w:t>
      </w:r>
      <w:r w:rsidR="001875C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Lee </w:t>
      </w:r>
      <w:r w:rsidR="001875CC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 xml:space="preserve">et </w:t>
      </w:r>
      <w:proofErr w:type="gramStart"/>
      <w:r w:rsidR="001875CC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>al</w:t>
      </w:r>
      <w:r w:rsidR="008B0843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8B0843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19]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 xml:space="preserve"> </w:t>
      </w:r>
      <w:r w:rsidR="001875CC" w:rsidRPr="00EC12F3">
        <w:rPr>
          <w:rFonts w:ascii="Book Antiqua" w:hAnsi="Book Antiqua" w:cs="LegacySerifStd-Bold"/>
          <w:bCs/>
          <w:sz w:val="24"/>
          <w:szCs w:val="24"/>
          <w:lang w:val="en-US"/>
        </w:rPr>
        <w:t>showed some histological evidence that NAR prevent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1875C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collagen deposition in dimethyl nitrosamine-ind</w:t>
      </w:r>
      <w:r w:rsidR="0038639B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uced liver damage in rats, but </w:t>
      </w:r>
      <w:r w:rsidR="00352440" w:rsidRPr="00EC12F3">
        <w:rPr>
          <w:rFonts w:ascii="Book Antiqua" w:hAnsi="Book Antiqua" w:cs="LegacySerifStd-Bold"/>
          <w:bCs/>
          <w:sz w:val="24"/>
          <w:szCs w:val="24"/>
          <w:lang w:val="en-US"/>
        </w:rPr>
        <w:t>no mechanism was evaluated</w:t>
      </w:r>
      <w:r w:rsidR="000C2F8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  <w:r w:rsidR="0012780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Du </w:t>
      </w:r>
      <w:r w:rsidR="002303A3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>et</w:t>
      </w:r>
      <w:r w:rsidR="000C2F81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 xml:space="preserve"> </w:t>
      </w:r>
      <w:proofErr w:type="gramStart"/>
      <w:r w:rsidR="000C2F81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>al</w:t>
      </w:r>
      <w:r w:rsidR="008B0843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8B0843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20]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 xml:space="preserve"> </w:t>
      </w:r>
      <w:r w:rsidR="000C2F8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reported </w:t>
      </w:r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 </w:t>
      </w:r>
      <w:proofErr w:type="spellStart"/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>antifibrotic</w:t>
      </w:r>
      <w:proofErr w:type="spellEnd"/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effect of NAR in lung </w:t>
      </w:r>
      <w:r w:rsidR="003E70B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tissue that was </w:t>
      </w:r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associated </w:t>
      </w:r>
      <w:r w:rsidR="003E70B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with the </w:t>
      </w:r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>downregulation of TGF-β</w:t>
      </w:r>
      <w:r w:rsidR="003E70B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activity</w:t>
      </w:r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In a </w:t>
      </w:r>
      <w:r w:rsidR="00ED5C81" w:rsidRPr="00EC12F3">
        <w:rPr>
          <w:rFonts w:ascii="Book Antiqua" w:hAnsi="Book Antiqua" w:cs="LegacySerifStd-Bold"/>
          <w:bCs/>
          <w:sz w:val="24"/>
          <w:szCs w:val="24"/>
          <w:lang w:val="en-US"/>
        </w:rPr>
        <w:t>study with cultured rat HSC</w:t>
      </w:r>
      <w:r w:rsidR="003E70BC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NAR prevented ECM deposition induced by TGF-β through </w:t>
      </w:r>
      <w:r w:rsidR="003E70B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>downregulation o</w:t>
      </w:r>
      <w:r w:rsidR="00A62182" w:rsidRPr="00EC12F3">
        <w:rPr>
          <w:rFonts w:ascii="Book Antiqua" w:hAnsi="Book Antiqua" w:cs="LegacySerifStd-Bold"/>
          <w:bCs/>
          <w:sz w:val="24"/>
          <w:szCs w:val="24"/>
          <w:lang w:val="en-US"/>
        </w:rPr>
        <w:t>f</w:t>
      </w:r>
      <w:r w:rsidR="00364302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Smad3 protein </w:t>
      </w:r>
      <w:proofErr w:type="gramStart"/>
      <w:r w:rsidR="00364302">
        <w:rPr>
          <w:rFonts w:ascii="Book Antiqua" w:hAnsi="Book Antiqua" w:cs="LegacySerifStd-Bold"/>
          <w:bCs/>
          <w:sz w:val="24"/>
          <w:szCs w:val="24"/>
          <w:lang w:val="en-US"/>
        </w:rPr>
        <w:t>levels</w:t>
      </w:r>
      <w:r w:rsidR="00221861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221861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8]</w:t>
      </w:r>
      <w:r w:rsidR="00221861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A6218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However, </w:t>
      </w:r>
      <w:r w:rsidR="00A430E3" w:rsidRPr="00EC12F3">
        <w:rPr>
          <w:rFonts w:ascii="Book Antiqua" w:hAnsi="Book Antiqua" w:cs="LegacySerifStd-Bold"/>
          <w:bCs/>
          <w:sz w:val="24"/>
          <w:szCs w:val="24"/>
          <w:lang w:val="en-US"/>
        </w:rPr>
        <w:t>to the best of our knowledge</w:t>
      </w:r>
      <w:r w:rsidR="00BD7767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there are no</w:t>
      </w:r>
      <w:r w:rsidR="0050038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tudies</w:t>
      </w:r>
      <w:r w:rsidR="00A430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on the </w:t>
      </w:r>
      <w:proofErr w:type="spellStart"/>
      <w:r w:rsidR="00A430E3" w:rsidRPr="00EC12F3">
        <w:rPr>
          <w:rFonts w:ascii="Book Antiqua" w:hAnsi="Book Antiqua" w:cs="LegacySerifStd-Bold"/>
          <w:bCs/>
          <w:sz w:val="24"/>
          <w:szCs w:val="24"/>
          <w:lang w:val="en-US"/>
        </w:rPr>
        <w:t>antifibrotic</w:t>
      </w:r>
      <w:proofErr w:type="spellEnd"/>
      <w:r w:rsidR="00A430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effect of NAR on liver cirrhosis. Therefore</w:t>
      </w:r>
      <w:r w:rsidR="0050038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BD776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above </w:t>
      </w:r>
      <w:r w:rsidR="0050038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information </w:t>
      </w:r>
      <w:r w:rsidR="00BD7767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prompted us</w:t>
      </w:r>
      <w:r w:rsidR="0050038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to investigate </w:t>
      </w:r>
      <w:r w:rsidR="00B569D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whether </w:t>
      </w:r>
      <w:r w:rsidR="0050038F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 was able to prevent CCl</w:t>
      </w:r>
      <w:r w:rsidR="0050038F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50038F" w:rsidRPr="00EC12F3">
        <w:rPr>
          <w:rFonts w:ascii="Book Antiqua" w:hAnsi="Book Antiqua" w:cs="LegacySerifStd-Bold"/>
          <w:bCs/>
          <w:sz w:val="24"/>
          <w:szCs w:val="24"/>
          <w:lang w:val="en-US"/>
        </w:rPr>
        <w:t>- induced liver cirrhosis in the rat</w:t>
      </w:r>
      <w:r w:rsid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 to </w:t>
      </w:r>
      <w:r w:rsidR="004801C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elucidate if the mechanism of </w:t>
      </w:r>
      <w:r w:rsidR="00B569D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action of </w:t>
      </w:r>
      <w:r w:rsidR="004801C8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 flavonoid was associated with an inhibit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ion</w:t>
      </w:r>
      <w:r w:rsidR="004801C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the canonical and/or non-canonical TGF-β pathway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4801C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and/or </w:t>
      </w:r>
      <w:r w:rsidR="00B569D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4801C8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inflammatory pathway (</w:t>
      </w:r>
      <w:r w:rsidR="004801C8" w:rsidRPr="00EC12F3">
        <w:rPr>
          <w:rFonts w:ascii="Book Antiqua" w:hAnsi="Book Antiqua"/>
          <w:sz w:val="24"/>
          <w:szCs w:val="24"/>
          <w:lang w:val="en-US"/>
        </w:rPr>
        <w:t>NF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="004801C8"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4801C8" w:rsidRPr="00EC12F3">
        <w:rPr>
          <w:rFonts w:ascii="Book Antiqua" w:hAnsi="Book Antiqua" w:cs="LegacySerifStd-Bold"/>
          <w:bCs/>
          <w:sz w:val="24"/>
          <w:szCs w:val="24"/>
          <w:lang w:val="en-US"/>
        </w:rPr>
        <w:t>) and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>/</w:t>
      </w:r>
      <w:r w:rsidR="004801C8" w:rsidRPr="00EC12F3">
        <w:rPr>
          <w:rFonts w:ascii="Book Antiqua" w:hAnsi="Book Antiqua" w:cs="LegacySerifStd-Bold"/>
          <w:bCs/>
          <w:sz w:val="24"/>
          <w:szCs w:val="24"/>
          <w:lang w:val="en-US"/>
        </w:rPr>
        <w:t>or through antioxidant mechanism</w:t>
      </w:r>
      <w:r w:rsidR="00605C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532FF469" w14:textId="3413C19E" w:rsidR="002303A3" w:rsidRPr="00EC12F3" w:rsidRDefault="00605CB4" w:rsidP="00364302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 fact, 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we demonstrate </w:t>
      </w:r>
      <w:r w:rsidR="006C5DE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for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first time 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that NAR is able to prevent CCl</w:t>
      </w:r>
      <w:r w:rsidR="003912CE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 xml:space="preserve">4 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-cirrhosis by inhibiting the canonical and non-canonical pathways, including </w:t>
      </w:r>
      <w:r w:rsidR="00B569D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prevention of pSma</w:t>
      </w:r>
      <w:r w:rsidR="002275D5" w:rsidRPr="00EC12F3">
        <w:rPr>
          <w:rFonts w:ascii="Book Antiqua" w:hAnsi="Book Antiqua" w:cs="LegacySerifStd-Bold"/>
          <w:bCs/>
          <w:sz w:val="24"/>
          <w:szCs w:val="24"/>
          <w:lang w:val="en-US"/>
        </w:rPr>
        <w:t>d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>3L phosphorylation by JNK</w:t>
      </w:r>
      <w:r w:rsidR="00B569D5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by </w:t>
      </w:r>
      <w:r w:rsidR="00B569D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exerting </w:t>
      </w:r>
      <w:r w:rsidR="003912C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anti-inflammatory properties </w:t>
      </w:r>
      <w:r w:rsidR="00B569D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that block </w:t>
      </w:r>
      <w:r w:rsidR="006C5DE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3912CE" w:rsidRPr="00EC12F3">
        <w:rPr>
          <w:rFonts w:ascii="Book Antiqua" w:hAnsi="Book Antiqua"/>
          <w:sz w:val="24"/>
          <w:szCs w:val="24"/>
          <w:lang w:val="en-US"/>
        </w:rPr>
        <w:t>NF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="003912CE"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3912CE" w:rsidRPr="00EC12F3">
        <w:rPr>
          <w:rFonts w:ascii="Book Antiqua" w:hAnsi="Book Antiqua" w:cs="Times New Roman"/>
          <w:sz w:val="24"/>
          <w:szCs w:val="24"/>
          <w:lang w:val="en-US"/>
        </w:rPr>
        <w:t xml:space="preserve"> inflammatory cascade</w:t>
      </w:r>
      <w:r w:rsidR="00B569D5" w:rsidRPr="00EC12F3">
        <w:rPr>
          <w:rFonts w:ascii="Book Antiqua" w:hAnsi="Book Antiqua" w:cs="Times New Roman"/>
          <w:sz w:val="24"/>
          <w:szCs w:val="24"/>
          <w:lang w:val="en-US"/>
        </w:rPr>
        <w:t>,</w:t>
      </w:r>
      <w:r w:rsidR="003912CE" w:rsidRPr="00EC12F3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B569D5" w:rsidRPr="00EC12F3">
        <w:rPr>
          <w:rFonts w:ascii="Book Antiqua" w:hAnsi="Book Antiqua" w:cs="Times New Roman"/>
          <w:sz w:val="24"/>
          <w:szCs w:val="24"/>
          <w:lang w:val="en-US"/>
        </w:rPr>
        <w:t xml:space="preserve">via an </w:t>
      </w:r>
      <w:r w:rsidR="003912CE" w:rsidRPr="00EC12F3">
        <w:rPr>
          <w:rFonts w:ascii="Book Antiqua" w:hAnsi="Book Antiqua" w:cs="Times New Roman"/>
          <w:sz w:val="24"/>
          <w:szCs w:val="24"/>
          <w:lang w:val="en-US"/>
        </w:rPr>
        <w:t>an</w:t>
      </w:r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>tioxidant mechanism. The</w:t>
      </w:r>
      <w:r w:rsidR="002275D5" w:rsidRPr="00EC12F3">
        <w:rPr>
          <w:rFonts w:ascii="Book Antiqua" w:hAnsi="Book Antiqua" w:cs="Times New Roman"/>
          <w:sz w:val="24"/>
          <w:szCs w:val="24"/>
          <w:lang w:val="en-US"/>
        </w:rPr>
        <w:t>se</w:t>
      </w:r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 xml:space="preserve"> effects lead to </w:t>
      </w:r>
      <w:r w:rsidR="00B569D5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inhibition of </w:t>
      </w:r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 xml:space="preserve">HSC </w:t>
      </w:r>
      <w:proofErr w:type="spellStart"/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>transdifferentiation</w:t>
      </w:r>
      <w:proofErr w:type="spellEnd"/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B569D5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 xml:space="preserve">downregulation of ECM synthesis, </w:t>
      </w:r>
      <w:r w:rsidR="00B569D5" w:rsidRPr="00EC12F3">
        <w:rPr>
          <w:rFonts w:ascii="Book Antiqua" w:hAnsi="Book Antiqua" w:cs="Times New Roman"/>
          <w:sz w:val="24"/>
          <w:szCs w:val="24"/>
          <w:lang w:val="en-US"/>
        </w:rPr>
        <w:t xml:space="preserve">and the </w:t>
      </w:r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>prevention of necrosis, cholestasis and distortion of the hepatic ar</w:t>
      </w:r>
      <w:r w:rsidR="0040085C" w:rsidRPr="00EC12F3">
        <w:rPr>
          <w:rFonts w:ascii="Book Antiqua" w:hAnsi="Book Antiqua" w:cs="Times New Roman"/>
          <w:sz w:val="24"/>
          <w:szCs w:val="24"/>
          <w:lang w:val="en-US"/>
        </w:rPr>
        <w:t>chitecture.</w:t>
      </w:r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0085C" w:rsidRPr="00EC12F3">
        <w:rPr>
          <w:rFonts w:ascii="Book Antiqua" w:hAnsi="Book Antiqua" w:cs="Times New Roman"/>
          <w:sz w:val="24"/>
          <w:szCs w:val="24"/>
          <w:lang w:val="en-US"/>
        </w:rPr>
        <w:t>A</w:t>
      </w:r>
      <w:r w:rsidR="00BD7767" w:rsidRPr="00EC12F3">
        <w:rPr>
          <w:rFonts w:ascii="Book Antiqua" w:hAnsi="Book Antiqua" w:cs="Times New Roman"/>
          <w:sz w:val="24"/>
          <w:szCs w:val="24"/>
          <w:lang w:val="en-US"/>
        </w:rPr>
        <w:t xml:space="preserve">s a result, </w:t>
      </w:r>
      <w:r w:rsidR="00BA19EC" w:rsidRPr="00EC12F3">
        <w:rPr>
          <w:rFonts w:ascii="Book Antiqua" w:hAnsi="Book Antiqua" w:cs="Times New Roman"/>
          <w:sz w:val="24"/>
          <w:szCs w:val="24"/>
          <w:lang w:val="en-US"/>
        </w:rPr>
        <w:t>experimental cirrhosis was prevented.</w:t>
      </w:r>
    </w:p>
    <w:p w14:paraId="1D5CE687" w14:textId="58903A47" w:rsidR="000E23A8" w:rsidRPr="00EC12F3" w:rsidRDefault="000E23A8" w:rsidP="00954974">
      <w:pPr>
        <w:snapToGrid w:val="0"/>
        <w:spacing w:after="0" w:line="360" w:lineRule="auto"/>
        <w:rPr>
          <w:rFonts w:ascii="Book Antiqua" w:hAnsi="Book Antiqua" w:cs="LegacySerifStd-Bold"/>
          <w:b/>
          <w:bCs/>
          <w:sz w:val="24"/>
          <w:szCs w:val="24"/>
          <w:lang w:val="en-US" w:eastAsia="zh-CN"/>
        </w:rPr>
      </w:pPr>
    </w:p>
    <w:p w14:paraId="5FF1004C" w14:textId="67FAD8D2" w:rsidR="008059F6" w:rsidRPr="00EC12F3" w:rsidRDefault="00397A82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/>
          <w:bCs/>
          <w:sz w:val="24"/>
          <w:szCs w:val="24"/>
          <w:lang w:val="en-US"/>
        </w:rPr>
        <w:t>MATERIAL AND METHODS</w:t>
      </w:r>
    </w:p>
    <w:p w14:paraId="0C7374F5" w14:textId="1A267BAC" w:rsidR="004316CF" w:rsidRPr="00364302" w:rsidRDefault="00397A82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Ethics statement</w:t>
      </w:r>
      <w:r w:rsidR="00AE3944"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 and </w:t>
      </w:r>
      <w:r w:rsidR="00987591"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animal </w:t>
      </w:r>
      <w:r w:rsidR="00AE3944"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treatment</w:t>
      </w:r>
    </w:p>
    <w:p w14:paraId="6DB67E2B" w14:textId="4E66E4C1" w:rsidR="00397A82" w:rsidRPr="00EC12F3" w:rsidRDefault="00397A82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proofErr w:type="spellStart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Wistar</w:t>
      </w:r>
      <w:proofErr w:type="spellEnd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male rats were used and maintained on a standard diet of rat chow with free access to drinking water. Four or five animals were housed in each polycarbonate cage under controlled conditions (22 ± 2</w:t>
      </w:r>
      <w:r w:rsidR="0095497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 xml:space="preserve"> </w:t>
      </w:r>
      <w:r w:rsidR="00EC12F3">
        <w:rPr>
          <w:rFonts w:ascii="Book Antiqua" w:hAnsi="Book Antiqua" w:cs="LegacySerifStd-Bold"/>
          <w:bCs/>
          <w:sz w:val="24"/>
          <w:szCs w:val="24"/>
          <w:lang w:val="en-US"/>
        </w:rPr>
        <w:t>°</w:t>
      </w:r>
      <w:r w:rsidR="00954974">
        <w:rPr>
          <w:rFonts w:ascii="Book Antiqua" w:hAnsi="Book Antiqua" w:cs="LegacySerifStd-Bold"/>
          <w:bCs/>
          <w:sz w:val="24"/>
          <w:szCs w:val="24"/>
          <w:lang w:val="en-US"/>
        </w:rPr>
        <w:t>C, 50</w:t>
      </w:r>
      <w:r w:rsidR="00954974" w:rsidRPr="00EC12F3">
        <w:rPr>
          <w:rFonts w:ascii="Book Antiqua" w:hAnsi="Book Antiqua" w:cs="LegacySerifStd-Bold"/>
          <w:bCs/>
          <w:sz w:val="24"/>
          <w:szCs w:val="24"/>
          <w:lang w:val="en-US"/>
        </w:rPr>
        <w:t>%</w:t>
      </w:r>
      <w:r w:rsidR="00954974">
        <w:rPr>
          <w:rFonts w:ascii="Book Antiqua" w:hAnsi="Book Antiqua" w:cs="LegacySerifStd-Bold"/>
          <w:bCs/>
          <w:sz w:val="24"/>
          <w:szCs w:val="24"/>
          <w:lang w:val="en-US"/>
        </w:rPr>
        <w:t>-60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% relative humidity and 12-h light-dark cycles). The stud</w:t>
      </w:r>
      <w:r w:rsidR="00F17F9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y complies with the </w:t>
      </w:r>
      <w:r w:rsidR="00E7563F" w:rsidRPr="00EC12F3">
        <w:rPr>
          <w:rFonts w:ascii="Book Antiqua" w:hAnsi="Book Antiqua" w:cs="LegacySerifStd-Bold"/>
          <w:bCs/>
          <w:sz w:val="24"/>
          <w:szCs w:val="24"/>
          <w:lang w:val="en-US"/>
        </w:rPr>
        <w:t>I</w:t>
      </w:r>
      <w:r w:rsidR="00F17F93" w:rsidRPr="00EC12F3">
        <w:rPr>
          <w:rFonts w:ascii="Book Antiqua" w:hAnsi="Book Antiqua" w:cs="LegacySerifStd-Bold"/>
          <w:bCs/>
          <w:sz w:val="24"/>
          <w:szCs w:val="24"/>
          <w:lang w:val="en-US"/>
        </w:rPr>
        <w:t>nstitution’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lastRenderedPageBreak/>
        <w:t xml:space="preserve">guidelines and the Mexican official regulation (NOM-062-ZOO-1999) regarding technical specifications for production, care and handling of laboratory animals. </w:t>
      </w:r>
    </w:p>
    <w:p w14:paraId="7FCAD7DF" w14:textId="77777777" w:rsidR="00FC15B6" w:rsidRPr="00EC12F3" w:rsidRDefault="00FC15B6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</w:p>
    <w:p w14:paraId="1D9BE158" w14:textId="29FA3B8A" w:rsidR="005A7921" w:rsidRPr="00364302" w:rsidRDefault="005A7921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Study design </w:t>
      </w:r>
    </w:p>
    <w:p w14:paraId="0266DCAC" w14:textId="60BA1BF4" w:rsidR="005A7921" w:rsidRPr="00EC12F3" w:rsidRDefault="00FF546E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proofErr w:type="spellStart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Wistar</w:t>
      </w:r>
      <w:proofErr w:type="spellEnd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5A792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rats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initially weighing 120-150 g </w:t>
      </w:r>
      <w:r w:rsidR="005A7921" w:rsidRPr="00EC12F3">
        <w:rPr>
          <w:rFonts w:ascii="Book Antiqua" w:hAnsi="Book Antiqua" w:cs="LegacySerifStd-Bold"/>
          <w:bCs/>
          <w:sz w:val="24"/>
          <w:szCs w:val="24"/>
          <w:lang w:val="en-US"/>
        </w:rPr>
        <w:t>were used</w:t>
      </w:r>
      <w:r w:rsidR="00AB0B7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Cirrhosis was produced by </w:t>
      </w:r>
      <w:proofErr w:type="spellStart"/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intraperitoneal</w:t>
      </w:r>
      <w:proofErr w:type="spellEnd"/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</w:t>
      </w:r>
      <w:proofErr w:type="spellStart"/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i.p</w:t>
      </w:r>
      <w:proofErr w:type="spellEnd"/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.) administration of CCl</w:t>
      </w:r>
      <w:r w:rsidR="00F90E30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</w:t>
      </w:r>
      <w:r w:rsidR="00F90E30" w:rsidRPr="00EC12F3">
        <w:rPr>
          <w:rFonts w:ascii="Book Antiqua" w:hAnsi="Book Antiqua"/>
          <w:sz w:val="24"/>
          <w:szCs w:val="24"/>
          <w:lang w:val="en-US"/>
        </w:rPr>
        <w:t>400 mg/kg body weight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) dissolved in mineral oil three times per week for 8 weeks. </w:t>
      </w:r>
      <w:r w:rsidR="001850E1" w:rsidRPr="00EC12F3">
        <w:rPr>
          <w:rFonts w:ascii="Book Antiqua" w:hAnsi="Book Antiqua" w:cs="LegacySerifStd-Bold"/>
          <w:bCs/>
          <w:sz w:val="24"/>
          <w:szCs w:val="24"/>
          <w:lang w:val="en-US"/>
        </w:rPr>
        <w:t>T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o determine the capacity of NAR to prevent liver fibrosis, four groups were formed and treated for 8 weeks. Group 1 (</w:t>
      </w:r>
      <w:r w:rsidR="00F90E30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>n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= 8) consisted of control animals receiving </w:t>
      </w:r>
      <w:proofErr w:type="spellStart"/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>carboxy</w:t>
      </w:r>
      <w:proofErr w:type="spellEnd"/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methyl-cellulose (CMC) </w:t>
      </w:r>
      <w:proofErr w:type="spellStart"/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>p.o.</w:t>
      </w:r>
      <w:proofErr w:type="spellEnd"/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 vehicle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; group 2 (</w:t>
      </w:r>
      <w:r w:rsidR="00364302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>n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>= 8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) was administered</w:t>
      </w:r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CCl</w:t>
      </w:r>
      <w:r w:rsidR="00220641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; group 3 (</w:t>
      </w:r>
      <w:r w:rsidR="00364302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>n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>= 8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) was administered </w:t>
      </w:r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>CCl</w:t>
      </w:r>
      <w:r w:rsidR="00220641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plus </w:t>
      </w:r>
      <w:r w:rsidR="00220641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 (</w:t>
      </w:r>
      <w:r w:rsidR="000574C8" w:rsidRPr="00EC12F3">
        <w:rPr>
          <w:rFonts w:ascii="Book Antiqua" w:hAnsi="Book Antiqua"/>
          <w:sz w:val="24"/>
          <w:szCs w:val="24"/>
          <w:lang w:val="en-US"/>
        </w:rPr>
        <w:t>100 mg</w:t>
      </w:r>
      <w:r w:rsidR="00220641" w:rsidRPr="00EC12F3">
        <w:rPr>
          <w:rFonts w:ascii="Book Antiqua" w:hAnsi="Book Antiqua"/>
          <w:sz w:val="24"/>
          <w:szCs w:val="24"/>
          <w:lang w:val="en-US"/>
        </w:rPr>
        <w:t xml:space="preserve">/kg body weight, daily </w:t>
      </w:r>
      <w:proofErr w:type="spellStart"/>
      <w:r w:rsidR="00220641" w:rsidRPr="00EC12F3">
        <w:rPr>
          <w:rFonts w:ascii="Book Antiqua" w:hAnsi="Book Antiqua"/>
          <w:sz w:val="24"/>
          <w:szCs w:val="24"/>
          <w:lang w:val="en-US"/>
        </w:rPr>
        <w:t>p.o.</w:t>
      </w:r>
      <w:proofErr w:type="spellEnd"/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); group 4 (</w:t>
      </w:r>
      <w:r w:rsidR="00364302" w:rsidRPr="00364302">
        <w:rPr>
          <w:rFonts w:ascii="Book Antiqua" w:hAnsi="Book Antiqua" w:cs="LegacySerifStd-Bold"/>
          <w:bCs/>
          <w:i/>
          <w:sz w:val="24"/>
          <w:szCs w:val="24"/>
          <w:lang w:val="en-US"/>
        </w:rPr>
        <w:t>n</w:t>
      </w:r>
      <w:r w:rsidR="0036430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1850E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= 8) was administered </w:t>
      </w:r>
      <w:r w:rsidR="000574C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NAR </w:t>
      </w:r>
      <w:r w:rsidR="00F90E30" w:rsidRPr="00EC12F3">
        <w:rPr>
          <w:rFonts w:ascii="Book Antiqua" w:hAnsi="Book Antiqua" w:cs="LegacySerifStd-Bold"/>
          <w:bCs/>
          <w:sz w:val="24"/>
          <w:szCs w:val="24"/>
          <w:lang w:val="en-US"/>
        </w:rPr>
        <w:t>only.</w:t>
      </w:r>
      <w:r w:rsidR="0095796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>All animals were sacrificed after 8 weeks</w:t>
      </w:r>
      <w:r w:rsidR="001610A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under</w:t>
      </w:r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1610A4" w:rsidRPr="00EC12F3">
        <w:rPr>
          <w:rFonts w:ascii="Book Antiqua" w:hAnsi="Book Antiqua" w:cs="LegacySerifStd-Bold"/>
          <w:bCs/>
          <w:sz w:val="24"/>
          <w:szCs w:val="24"/>
          <w:lang w:val="en-US"/>
        </w:rPr>
        <w:t>k</w:t>
      </w:r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>eta</w:t>
      </w:r>
      <w:r w:rsidR="008947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mine (100 mg/kg of body weight) </w:t>
      </w:r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 </w:t>
      </w:r>
      <w:proofErr w:type="spellStart"/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>xylazine</w:t>
      </w:r>
      <w:proofErr w:type="spellEnd"/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(8 mg/kg of body weight)</w:t>
      </w:r>
      <w:r w:rsidR="008947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anesthesia</w:t>
      </w:r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>. Blood was collected by cardiac puncture</w:t>
      </w:r>
      <w:r w:rsidR="00486D3C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 </w:t>
      </w:r>
      <w:r w:rsidR="008947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30708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liver was rapidly removed and </w:t>
      </w:r>
      <w:r w:rsidR="00AE3A5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properly </w:t>
      </w:r>
      <w:r w:rsidR="00741D8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stored </w:t>
      </w:r>
      <w:r w:rsidR="00AE3A5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for further analysis. </w:t>
      </w:r>
    </w:p>
    <w:p w14:paraId="1D27A61B" w14:textId="77777777" w:rsidR="00AE3A53" w:rsidRPr="00EC12F3" w:rsidRDefault="00AE3A53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</w:p>
    <w:p w14:paraId="6E90105E" w14:textId="40596513" w:rsidR="00B40EE3" w:rsidRPr="00364302" w:rsidRDefault="00062010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Serum e</w:t>
      </w:r>
      <w:r w:rsidR="00B40EE3"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nzyme </w:t>
      </w:r>
      <w:r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a</w:t>
      </w:r>
      <w:r w:rsidR="00B40EE3"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ctivities</w:t>
      </w:r>
    </w:p>
    <w:p w14:paraId="027F0B83" w14:textId="1BD61539" w:rsidR="00B40EE3" w:rsidRPr="00EC12F3" w:rsidRDefault="00741D8C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 d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>etermination of liver damage was performed by measuring the activities of alanine aminotransferase (ALT</w:t>
      </w:r>
      <w:r w:rsidR="009C009A" w:rsidRPr="00EC12F3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364302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[21]</w:t>
      </w:r>
      <w:r w:rsidR="009C009A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9C009A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 xml:space="preserve"> 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>alkaline phosphatase (AP</w:t>
      </w:r>
      <w:r w:rsidR="009C009A" w:rsidRPr="00EC12F3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364302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[22]</w:t>
      </w:r>
      <w:r w:rsidR="009C009A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9C009A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 xml:space="preserve"> 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>and γ-</w:t>
      </w:r>
      <w:proofErr w:type="spellStart"/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>glutamyl</w:t>
      </w:r>
      <w:proofErr w:type="spellEnd"/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proofErr w:type="spellStart"/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>transpeptidase</w:t>
      </w:r>
      <w:proofErr w:type="spellEnd"/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(γ-</w:t>
      </w:r>
      <w:r w:rsidR="00A33E45" w:rsidRPr="00EC12F3">
        <w:rPr>
          <w:rFonts w:ascii="Book Antiqua" w:hAnsi="Book Antiqua" w:cs="LegacySerifStd-Bold"/>
          <w:bCs/>
          <w:sz w:val="24"/>
          <w:szCs w:val="24"/>
          <w:lang w:val="en-US"/>
        </w:rPr>
        <w:t>GTP)</w:t>
      </w:r>
      <w:r w:rsidR="00A33E45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r w:rsidR="00E40908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2</w:t>
      </w:r>
      <w:r w:rsidR="00957966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3</w:t>
      </w:r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in </w:t>
      </w:r>
      <w:r w:rsidR="00624AE1" w:rsidRPr="00EC12F3">
        <w:rPr>
          <w:rFonts w:ascii="Book Antiqua" w:hAnsi="Book Antiqua" w:cs="LegacySerifStd-Bold"/>
          <w:bCs/>
          <w:sz w:val="24"/>
          <w:szCs w:val="24"/>
          <w:lang w:val="en-US"/>
        </w:rPr>
        <w:t>serum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samples</w:t>
      </w:r>
      <w:r w:rsidR="00624AE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blood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that were centrifuged at 1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3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00 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rpm</w:t>
      </w:r>
      <w:r w:rsidR="00B40EE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for 15 min. </w:t>
      </w:r>
    </w:p>
    <w:p w14:paraId="100494A6" w14:textId="77777777" w:rsidR="000E23A8" w:rsidRPr="00EC12F3" w:rsidRDefault="000E23A8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af7f9f4f.B"/>
          <w:b/>
          <w:sz w:val="24"/>
          <w:szCs w:val="24"/>
          <w:lang w:val="en-US"/>
        </w:rPr>
      </w:pPr>
    </w:p>
    <w:p w14:paraId="08C50201" w14:textId="1A4650C0" w:rsidR="00F52DFA" w:rsidRPr="00364302" w:rsidRDefault="00062010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AdvTTaf7f9f4f.B"/>
          <w:b/>
          <w:i/>
          <w:sz w:val="24"/>
          <w:szCs w:val="24"/>
          <w:lang w:val="en-US"/>
        </w:rPr>
      </w:pPr>
      <w:r w:rsidRPr="00364302">
        <w:rPr>
          <w:rFonts w:ascii="Book Antiqua" w:hAnsi="Book Antiqua" w:cs="AdvTTaf7f9f4f.B"/>
          <w:b/>
          <w:i/>
          <w:sz w:val="24"/>
          <w:szCs w:val="24"/>
          <w:lang w:val="en-US"/>
        </w:rPr>
        <w:t>Glycogen d</w:t>
      </w:r>
      <w:r w:rsidR="00F52DFA" w:rsidRPr="00364302">
        <w:rPr>
          <w:rFonts w:ascii="Book Antiqua" w:hAnsi="Book Antiqua" w:cs="AdvTTaf7f9f4f.B"/>
          <w:b/>
          <w:i/>
          <w:sz w:val="24"/>
          <w:szCs w:val="24"/>
          <w:lang w:val="en-US"/>
        </w:rPr>
        <w:t>etermination</w:t>
      </w:r>
    </w:p>
    <w:p w14:paraId="47705D60" w14:textId="330AF8E3" w:rsidR="00311BF0" w:rsidRPr="00EC12F3" w:rsidRDefault="00F52DF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>Small pieces of liver were separated for glycogen determina</w:t>
      </w:r>
      <w:r w:rsidR="001153FB">
        <w:rPr>
          <w:rFonts w:ascii="Book Antiqua" w:hAnsi="Book Antiqua" w:cs="AdvTTe45e47d2"/>
          <w:sz w:val="24"/>
          <w:szCs w:val="24"/>
          <w:lang w:val="en-US"/>
        </w:rPr>
        <w:t xml:space="preserve">tion using the </w:t>
      </w:r>
      <w:proofErr w:type="spellStart"/>
      <w:r w:rsidR="001153FB">
        <w:rPr>
          <w:rFonts w:ascii="Book Antiqua" w:hAnsi="Book Antiqua" w:cs="AdvTTe45e47d2"/>
          <w:sz w:val="24"/>
          <w:szCs w:val="24"/>
          <w:lang w:val="en-US"/>
        </w:rPr>
        <w:t>anthrone</w:t>
      </w:r>
      <w:proofErr w:type="spellEnd"/>
      <w:r w:rsidR="001153FB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gramStart"/>
      <w:r w:rsidR="001153FB">
        <w:rPr>
          <w:rFonts w:ascii="Book Antiqua" w:hAnsi="Book Antiqua" w:cs="AdvTTe45e47d2"/>
          <w:sz w:val="24"/>
          <w:szCs w:val="24"/>
          <w:lang w:val="en-US"/>
        </w:rPr>
        <w:t>reagent</w:t>
      </w:r>
      <w:r w:rsidR="00E40908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E40908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2</w:t>
      </w:r>
      <w:r w:rsidR="00E7563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1610A4" w:rsidRPr="00EC12F3">
        <w:rPr>
          <w:rFonts w:ascii="Book Antiqua" w:hAnsi="Book Antiqua" w:cs="AdvTTe45e47d2"/>
          <w:sz w:val="24"/>
          <w:szCs w:val="24"/>
          <w:lang w:val="en-US"/>
        </w:rPr>
        <w:t>Briefly, f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resh liver </w:t>
      </w:r>
      <w:r w:rsidR="008C0014" w:rsidRPr="00EC12F3">
        <w:rPr>
          <w:rFonts w:ascii="Book Antiqua" w:hAnsi="Book Antiqua" w:cs="AdvTTe45e47d2"/>
          <w:sz w:val="24"/>
          <w:szCs w:val="24"/>
          <w:lang w:val="en-US"/>
        </w:rPr>
        <w:t xml:space="preserve">samples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(0.5 g) w</w:t>
      </w:r>
      <w:r w:rsidR="00321545" w:rsidRPr="00EC12F3">
        <w:rPr>
          <w:rFonts w:ascii="Book Antiqua" w:hAnsi="Book Antiqua" w:cs="AdvTTe45e47d2"/>
          <w:sz w:val="24"/>
          <w:szCs w:val="24"/>
          <w:lang w:val="en-US"/>
        </w:rPr>
        <w:t xml:space="preserve">ere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boiled in 1.5 mL of 30% </w:t>
      </w:r>
      <w:r w:rsidR="006E06A6" w:rsidRPr="00EC12F3">
        <w:rPr>
          <w:rFonts w:ascii="Book Antiqua" w:hAnsi="Book Antiqua" w:cs="AdvTTe45e47d2"/>
          <w:sz w:val="24"/>
          <w:szCs w:val="24"/>
          <w:lang w:val="en-US"/>
        </w:rPr>
        <w:t xml:space="preserve">KOH for 30 min. After cooling,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samples were diluted in a volumetric flask of 25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mL.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Then, 40 µ</w:t>
      </w:r>
      <w:r w:rsidR="00D21853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(control and NAR groups) or 160 µ</w:t>
      </w:r>
      <w:r w:rsidR="00A95FE2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(CCl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or 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+ NAR groups) </w:t>
      </w:r>
      <w:r w:rsidR="00486D3C">
        <w:rPr>
          <w:rFonts w:ascii="Book Antiqua" w:hAnsi="Book Antiqua" w:cs="AdvTTe45e47d2"/>
          <w:sz w:val="24"/>
          <w:szCs w:val="24"/>
          <w:lang w:val="en-US"/>
        </w:rPr>
        <w:t>was</w:t>
      </w:r>
      <w:r w:rsidR="00486D3C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6E06A6" w:rsidRPr="00EC12F3">
        <w:rPr>
          <w:rFonts w:ascii="Book Antiqua" w:hAnsi="Book Antiqua" w:cs="AdvTTe45e47d2"/>
          <w:sz w:val="24"/>
          <w:szCs w:val="24"/>
          <w:lang w:val="en-US"/>
        </w:rPr>
        <w:t xml:space="preserve">added to 960 </w:t>
      </w:r>
      <w:proofErr w:type="spellStart"/>
      <w:r w:rsidR="006E06A6" w:rsidRPr="00EC12F3">
        <w:rPr>
          <w:rFonts w:ascii="Book Antiqua" w:hAnsi="Book Antiqua" w:cs="AdvTTe45e47d2"/>
          <w:sz w:val="24"/>
          <w:szCs w:val="24"/>
          <w:lang w:val="en-US"/>
        </w:rPr>
        <w:t>μ</w:t>
      </w:r>
      <w:r w:rsidR="00D21853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proofErr w:type="spellEnd"/>
      <w:r w:rsidR="006E06A6" w:rsidRPr="00EC12F3">
        <w:rPr>
          <w:rFonts w:ascii="Book Antiqua" w:hAnsi="Book Antiqua" w:cs="AdvTTe45e47d2"/>
          <w:sz w:val="24"/>
          <w:szCs w:val="24"/>
          <w:lang w:val="en-US"/>
        </w:rPr>
        <w:t xml:space="preserve"> and 840 </w:t>
      </w:r>
      <w:proofErr w:type="spellStart"/>
      <w:r w:rsidR="006E06A6" w:rsidRPr="00EC12F3">
        <w:rPr>
          <w:rFonts w:ascii="Book Antiqua" w:hAnsi="Book Antiqua" w:cs="Times New Roman"/>
          <w:sz w:val="24"/>
          <w:szCs w:val="24"/>
          <w:lang w:val="en-US"/>
        </w:rPr>
        <w:t>μ</w:t>
      </w:r>
      <w:r w:rsidR="00D21853" w:rsidRPr="00EC12F3">
        <w:rPr>
          <w:rFonts w:ascii="Book Antiqua" w:hAnsi="Book Antiqua" w:cs="Times New Roman"/>
          <w:sz w:val="24"/>
          <w:szCs w:val="24"/>
          <w:lang w:val="en-US"/>
        </w:rPr>
        <w:t>L</w:t>
      </w:r>
      <w:proofErr w:type="spellEnd"/>
      <w:r w:rsidR="006E06A6" w:rsidRPr="00EC12F3">
        <w:rPr>
          <w:rFonts w:ascii="Book Antiqua" w:hAnsi="Book Antiqua" w:cs="AdvTTe45e47d2"/>
          <w:sz w:val="24"/>
          <w:szCs w:val="24"/>
          <w:lang w:val="en-US"/>
        </w:rPr>
        <w:t xml:space="preserve"> of deionized water</w:t>
      </w:r>
      <w:r w:rsidR="00321545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6E06A6" w:rsidRPr="00EC12F3">
        <w:rPr>
          <w:rFonts w:ascii="Book Antiqua" w:hAnsi="Book Antiqua" w:cs="AdvTTe45e47d2"/>
          <w:sz w:val="24"/>
          <w:szCs w:val="24"/>
          <w:lang w:val="en-US"/>
        </w:rPr>
        <w:t xml:space="preserve"> respectively. </w:t>
      </w:r>
      <w:r w:rsidR="00321545" w:rsidRPr="00EC12F3">
        <w:rPr>
          <w:rFonts w:ascii="Book Antiqua" w:hAnsi="Book Antiqua" w:cs="AdvTTe45e47d2"/>
          <w:sz w:val="24"/>
          <w:szCs w:val="24"/>
          <w:lang w:val="en-US"/>
        </w:rPr>
        <w:t>Then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, 2 mL of 0.2%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anthrone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(dissolved in concentr</w:t>
      </w:r>
      <w:r w:rsidR="006E06A6" w:rsidRPr="00EC12F3">
        <w:rPr>
          <w:rFonts w:ascii="Book Antiqua" w:hAnsi="Book Antiqua" w:cs="AdvTTe45e47d2"/>
          <w:sz w:val="24"/>
          <w:szCs w:val="24"/>
          <w:lang w:val="en-US"/>
        </w:rPr>
        <w:t>a</w:t>
      </w:r>
      <w:r w:rsidR="00321545" w:rsidRPr="00EC12F3">
        <w:rPr>
          <w:rFonts w:ascii="Book Antiqua" w:hAnsi="Book Antiqua" w:cs="AdvTTe45e47d2"/>
          <w:sz w:val="24"/>
          <w:szCs w:val="24"/>
          <w:lang w:val="en-US"/>
        </w:rPr>
        <w:t xml:space="preserve">ted sulfuric acid) </w:t>
      </w:r>
      <w:r w:rsidR="00486D3C">
        <w:rPr>
          <w:rFonts w:ascii="Book Antiqua" w:hAnsi="Book Antiqua" w:cs="AdvTTe45e47d2"/>
          <w:sz w:val="24"/>
          <w:szCs w:val="24"/>
          <w:lang w:val="en-US"/>
        </w:rPr>
        <w:t>was</w:t>
      </w:r>
      <w:r w:rsidR="00486D3C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321545" w:rsidRPr="00EC12F3">
        <w:rPr>
          <w:rFonts w:ascii="Book Antiqua" w:hAnsi="Book Antiqua" w:cs="AdvTTe45e47d2"/>
          <w:sz w:val="24"/>
          <w:szCs w:val="24"/>
          <w:lang w:val="en-US"/>
        </w:rPr>
        <w:t>added. S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amples were boiled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lastRenderedPageBreak/>
        <w:t>for 15 min and the</w:t>
      </w:r>
      <w:r w:rsidR="00311BF0" w:rsidRPr="00EC12F3">
        <w:rPr>
          <w:rFonts w:ascii="Book Antiqua" w:hAnsi="Book Antiqua" w:cs="AdvTTe45e47d2"/>
          <w:sz w:val="24"/>
          <w:szCs w:val="24"/>
          <w:lang w:val="en-US"/>
        </w:rPr>
        <w:t xml:space="preserve"> absorbance was read at 620 nm. Appropriate glucose standards were </w:t>
      </w:r>
      <w:r w:rsidR="00374FB9" w:rsidRPr="00EC12F3">
        <w:rPr>
          <w:rFonts w:ascii="Book Antiqua" w:hAnsi="Book Antiqua" w:cs="AdvTTe45e47d2"/>
          <w:sz w:val="24"/>
          <w:szCs w:val="24"/>
          <w:lang w:val="en-US"/>
        </w:rPr>
        <w:t>prepared</w:t>
      </w:r>
      <w:r w:rsidR="00311BF0" w:rsidRPr="00EC12F3">
        <w:rPr>
          <w:rFonts w:ascii="Book Antiqua" w:hAnsi="Book Antiqua" w:cs="AdvTTe45e47d2"/>
          <w:sz w:val="24"/>
          <w:szCs w:val="24"/>
          <w:lang w:val="en-US"/>
        </w:rPr>
        <w:t>.</w:t>
      </w:r>
    </w:p>
    <w:p w14:paraId="5C6293BB" w14:textId="77777777" w:rsidR="00954974" w:rsidRDefault="00954974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sz w:val="24"/>
          <w:szCs w:val="24"/>
          <w:lang w:val="en-US" w:eastAsia="zh-CN"/>
        </w:rPr>
      </w:pPr>
    </w:p>
    <w:p w14:paraId="59F81493" w14:textId="5923263E" w:rsidR="00186773" w:rsidRPr="00364302" w:rsidRDefault="00186773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Assessment of lipid peroxidation</w:t>
      </w:r>
    </w:p>
    <w:p w14:paraId="1D3A3068" w14:textId="3B35BF89" w:rsidR="00186773" w:rsidRPr="00EC12F3" w:rsidRDefault="00186773" w:rsidP="00954974">
      <w:pPr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extent of </w:t>
      </w:r>
      <w:r w:rsidR="00364302" w:rsidRPr="00364302">
        <w:rPr>
          <w:rFonts w:ascii="Book Antiqua" w:hAnsi="Book Antiqua" w:cs="LegacySerifStd-Bold"/>
          <w:bCs/>
          <w:sz w:val="24"/>
          <w:szCs w:val="24"/>
          <w:lang w:val="en-US"/>
        </w:rPr>
        <w:t>lipid peroxidation (LPO)</w:t>
      </w:r>
      <w:r w:rsidR="00F52DFA" w:rsidRPr="00364302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was evaluated in liver homogenates </w:t>
      </w:r>
      <w:r w:rsidR="00AB530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via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measurement of </w:t>
      </w:r>
      <w:proofErr w:type="spellStart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malondialdehyde</w:t>
      </w:r>
      <w:proofErr w:type="spellEnd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(MDA) formation </w:t>
      </w:r>
      <w:r w:rsidR="00AB530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with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proofErr w:type="spellStart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thiobarbituric</w:t>
      </w:r>
      <w:proofErr w:type="spellEnd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acid </w:t>
      </w:r>
      <w:proofErr w:type="gramStart"/>
      <w:r w:rsidR="006B671C" w:rsidRPr="00EC12F3">
        <w:rPr>
          <w:rFonts w:ascii="Book Antiqua" w:hAnsi="Book Antiqua" w:cs="LegacySerifStd-Bold"/>
          <w:bCs/>
          <w:sz w:val="24"/>
          <w:szCs w:val="24"/>
          <w:lang w:val="en-US"/>
        </w:rPr>
        <w:t>method</w:t>
      </w:r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F52DFA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2</w:t>
      </w:r>
      <w:r w:rsidR="00311BF0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5</w:t>
      </w:r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6B671C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 xml:space="preserve"> 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Fresh liver samples (0.5 g) were homogenized </w:t>
      </w:r>
      <w:r w:rsidR="00115006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 5 mL of deionized water</w:t>
      </w:r>
      <w:r w:rsidR="00A021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on ice</w:t>
      </w:r>
      <w:r w:rsidR="0011500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021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with </w:t>
      </w:r>
      <w:r w:rsidR="00311BF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</w:t>
      </w:r>
      <w:proofErr w:type="spellStart"/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polytron</w:t>
      </w:r>
      <w:proofErr w:type="spellEnd"/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homogenizer.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Later</w:t>
      </w:r>
      <w:r w:rsidR="00DC6387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300 </w:t>
      </w:r>
      <w:r w:rsidR="00D21853" w:rsidRPr="00EC12F3">
        <w:rPr>
          <w:rFonts w:ascii="Book Antiqua" w:hAnsi="Book Antiqua" w:cs="LegacySerifStd-Bold"/>
          <w:bCs/>
          <w:sz w:val="24"/>
          <w:szCs w:val="24"/>
          <w:lang w:val="en-US"/>
        </w:rPr>
        <w:t>µL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of 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10%</w:t>
      </w:r>
      <w:r w:rsidR="00311BF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liver homogenate wit</w:t>
      </w:r>
      <w:r w:rsidR="004665A4" w:rsidRPr="00EC12F3">
        <w:rPr>
          <w:rFonts w:ascii="Book Antiqua" w:hAnsi="Book Antiqua" w:cs="LegacySerifStd-Bold"/>
          <w:bCs/>
          <w:sz w:val="24"/>
          <w:szCs w:val="24"/>
          <w:lang w:val="en-US"/>
        </w:rPr>
        <w:t>h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700 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µ</w:t>
      </w:r>
      <w:r w:rsidR="00A95FE2" w:rsidRPr="00EC12F3">
        <w:rPr>
          <w:rFonts w:ascii="Book Antiqua" w:hAnsi="Book Antiqua" w:cs="LegacySerifStd-Bold"/>
          <w:bCs/>
          <w:sz w:val="24"/>
          <w:szCs w:val="24"/>
          <w:lang w:val="en-US"/>
        </w:rPr>
        <w:t>L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150 </w:t>
      </w:r>
      <w:proofErr w:type="spellStart"/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proofErr w:type="spellStart"/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>Tris-HCl</w:t>
      </w:r>
      <w:proofErr w:type="spellEnd"/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(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>pH 7.4</w:t>
      </w:r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 2 m</w:t>
      </w:r>
      <w:r w:rsidR="00A16974" w:rsidRPr="00EC12F3">
        <w:rPr>
          <w:rFonts w:ascii="Book Antiqua" w:hAnsi="Book Antiqua" w:cs="LegacySerifStd-Bold"/>
          <w:bCs/>
          <w:sz w:val="24"/>
          <w:szCs w:val="24"/>
          <w:lang w:val="en-US"/>
        </w:rPr>
        <w:t>L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0.375% </w:t>
      </w:r>
      <w:proofErr w:type="spellStart"/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thiobarbituric</w:t>
      </w:r>
      <w:proofErr w:type="spellEnd"/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acid 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(dissolved in 15% </w:t>
      </w:r>
      <w:proofErr w:type="spellStart"/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trichloroacetic</w:t>
      </w:r>
      <w:proofErr w:type="spellEnd"/>
      <w:r w:rsidR="00AA34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acid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>) were boiled for 45 min</w:t>
      </w:r>
      <w:r w:rsidR="00057A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>and centrifuged at 3000 rpm</w:t>
      </w:r>
      <w:r w:rsidR="008B293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for 10 min. T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he </w:t>
      </w:r>
      <w:r w:rsidR="008B293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supernatant 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absorbance </w:t>
      </w:r>
      <w:r w:rsidR="008B293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was read </w:t>
      </w:r>
      <w:r w:rsidR="001B6D3C" w:rsidRPr="00EC12F3">
        <w:rPr>
          <w:rFonts w:ascii="Book Antiqua" w:hAnsi="Book Antiqua" w:cs="LegacySerifStd-Bold"/>
          <w:bCs/>
          <w:sz w:val="24"/>
          <w:szCs w:val="24"/>
          <w:lang w:val="en-US"/>
        </w:rPr>
        <w:t>at 532 nm.</w:t>
      </w:r>
      <w:r w:rsidR="008B293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02109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 p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rotein </w:t>
      </w:r>
      <w:r w:rsidR="00A021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concentration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was determined </w:t>
      </w:r>
      <w:r w:rsidR="00A02109" w:rsidRPr="00EC12F3">
        <w:rPr>
          <w:rFonts w:ascii="Book Antiqua" w:hAnsi="Book Antiqua" w:cs="LegacySerifStd-Bold"/>
          <w:bCs/>
          <w:sz w:val="24"/>
          <w:szCs w:val="24"/>
          <w:lang w:val="en-US"/>
        </w:rPr>
        <w:t>via the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Bradford </w:t>
      </w:r>
      <w:r w:rsidR="0039361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method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using bovine serum albumin as </w:t>
      </w:r>
      <w:r w:rsidR="00A021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</w:t>
      </w:r>
      <w:proofErr w:type="gramStart"/>
      <w:r w:rsidR="006B671C" w:rsidRPr="00EC12F3">
        <w:rPr>
          <w:rFonts w:ascii="Book Antiqua" w:hAnsi="Book Antiqua" w:cs="LegacySerifStd-Bold"/>
          <w:bCs/>
          <w:sz w:val="24"/>
          <w:szCs w:val="24"/>
          <w:lang w:val="en-US"/>
        </w:rPr>
        <w:t>standard</w:t>
      </w:r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2</w:t>
      </w:r>
      <w:r w:rsidR="00311BF0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6</w:t>
      </w:r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6B671C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6B671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 xml:space="preserve"> </w:t>
      </w:r>
    </w:p>
    <w:p w14:paraId="6EBD04CE" w14:textId="77777777" w:rsidR="00311BF0" w:rsidRPr="00EC12F3" w:rsidRDefault="00311BF0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af7f9f4f.B"/>
          <w:b/>
          <w:sz w:val="24"/>
          <w:szCs w:val="24"/>
          <w:lang w:val="en-US"/>
        </w:rPr>
      </w:pPr>
    </w:p>
    <w:p w14:paraId="11C6D235" w14:textId="331E5973" w:rsidR="00141BFE" w:rsidRPr="00364302" w:rsidRDefault="00141BFE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AdvTTaf7f9f4f.B"/>
          <w:b/>
          <w:i/>
          <w:sz w:val="24"/>
          <w:szCs w:val="24"/>
          <w:lang w:val="en-US"/>
        </w:rPr>
      </w:pPr>
      <w:r w:rsidRPr="00364302">
        <w:rPr>
          <w:rFonts w:ascii="Book Antiqua" w:hAnsi="Book Antiqua" w:cs="AdvTTaf7f9f4f.B"/>
          <w:b/>
          <w:i/>
          <w:sz w:val="24"/>
          <w:szCs w:val="24"/>
          <w:lang w:val="en-US"/>
        </w:rPr>
        <w:t>Reduced glutathione</w:t>
      </w:r>
      <w:r w:rsidR="00364302" w:rsidRPr="00364302">
        <w:rPr>
          <w:rFonts w:ascii="Book Antiqua" w:hAnsi="Book Antiqua" w:cs="AdvTTaf7f9f4f.B" w:hint="eastAsia"/>
          <w:b/>
          <w:i/>
          <w:sz w:val="24"/>
          <w:szCs w:val="24"/>
          <w:lang w:val="en-US" w:eastAsia="zh-CN"/>
        </w:rPr>
        <w:t xml:space="preserve"> </w:t>
      </w:r>
      <w:r w:rsidR="002061B0" w:rsidRPr="00364302">
        <w:rPr>
          <w:rFonts w:ascii="Book Antiqua" w:hAnsi="Book Antiqua" w:cs="AdvTTaf7f9f4f.B"/>
          <w:b/>
          <w:i/>
          <w:sz w:val="24"/>
          <w:szCs w:val="24"/>
          <w:lang w:val="en-US"/>
        </w:rPr>
        <w:t xml:space="preserve">in liver and blood </w:t>
      </w:r>
      <w:r w:rsidR="00311BF0" w:rsidRPr="00364302">
        <w:rPr>
          <w:rFonts w:ascii="Book Antiqua" w:hAnsi="Book Antiqua" w:cs="AdvTTaf7f9f4f.B"/>
          <w:b/>
          <w:i/>
          <w:sz w:val="24"/>
          <w:szCs w:val="24"/>
          <w:lang w:val="en-US"/>
        </w:rPr>
        <w:t>samples</w:t>
      </w:r>
    </w:p>
    <w:p w14:paraId="1AC76259" w14:textId="0D0F2232" w:rsidR="000E23A8" w:rsidRPr="00364302" w:rsidRDefault="002061B0" w:rsidP="00364302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 w:eastAsia="zh-CN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>Fresh l</w:t>
      </w:r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>iver (0.3 g) and blood (0.3 m</w:t>
      </w:r>
      <w:r w:rsidR="00A16974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>) samples were homogenized in 1.2 m</w:t>
      </w:r>
      <w:r w:rsidR="00A16974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 xml:space="preserve"> of precipitating solution </w:t>
      </w:r>
      <w:proofErr w:type="gramStart"/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>(5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spellStart"/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 xml:space="preserve"> EDTA in 5% </w:t>
      </w:r>
      <w:proofErr w:type="spellStart"/>
      <w:r w:rsidR="003D086E" w:rsidRPr="00EC12F3">
        <w:rPr>
          <w:rFonts w:ascii="Book Antiqua" w:hAnsi="Book Antiqua" w:cs="LegacySerifStd-Bold"/>
          <w:bCs/>
          <w:sz w:val="24"/>
          <w:szCs w:val="24"/>
          <w:lang w:val="en-US"/>
        </w:rPr>
        <w:t>trichloroacetic</w:t>
      </w:r>
      <w:proofErr w:type="spellEnd"/>
      <w:r w:rsidR="003D086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acid</w:t>
      </w:r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>)</w:t>
      </w:r>
      <w:proofErr w:type="gramEnd"/>
      <w:r w:rsidR="003D086E" w:rsidRPr="00EC12F3">
        <w:rPr>
          <w:rFonts w:ascii="Book Antiqua" w:hAnsi="Book Antiqua" w:cs="AdvTTe45e47d2"/>
          <w:sz w:val="24"/>
          <w:szCs w:val="24"/>
          <w:lang w:val="en-US"/>
        </w:rPr>
        <w:t xml:space="preserve"> and centrifuged for 20 min at 12000 rpm. 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>Then, 0.1 m</w:t>
      </w:r>
      <w:r w:rsidR="00A16974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452F24" w:rsidRPr="00EC12F3">
        <w:rPr>
          <w:rFonts w:ascii="Book Antiqua" w:hAnsi="Book Antiqua" w:cs="AdvTTe45e47d2"/>
          <w:sz w:val="24"/>
          <w:szCs w:val="24"/>
          <w:lang w:val="en-US"/>
        </w:rPr>
        <w:t xml:space="preserve">of the 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supernatant </w:t>
      </w:r>
      <w:r w:rsidR="006C2F4D" w:rsidRPr="00EC12F3">
        <w:rPr>
          <w:rFonts w:ascii="Book Antiqua" w:hAnsi="Book Antiqua" w:cs="AdvTTe45e47d2"/>
          <w:sz w:val="24"/>
          <w:szCs w:val="24"/>
          <w:lang w:val="en-US"/>
        </w:rPr>
        <w:t>with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2.1 m</w:t>
      </w:r>
      <w:r w:rsidR="00A16974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of phosphate solution (0.3</w:t>
      </w:r>
      <w:r w:rsidR="00E61B58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spellStart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475BBB" w:rsidRPr="00EC12F3">
        <w:rPr>
          <w:rFonts w:ascii="Book Antiqua" w:hAnsi="Book Antiqua" w:cs="AdvTTe45e47d2"/>
          <w:sz w:val="24"/>
          <w:szCs w:val="24"/>
          <w:lang w:val="en-US"/>
        </w:rPr>
        <w:t>sodium phosphate dibasic</w:t>
      </w:r>
      <w:r w:rsidR="00A16974" w:rsidRPr="00EC12F3">
        <w:rPr>
          <w:rFonts w:ascii="Book Antiqua" w:hAnsi="Book Antiqua" w:cs="AdvTTe45e47d2"/>
          <w:sz w:val="24"/>
          <w:szCs w:val="24"/>
          <w:lang w:val="en-US"/>
        </w:rPr>
        <w:t>) and 0.25 mL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6C2F4D" w:rsidRPr="00EC12F3">
        <w:rPr>
          <w:rFonts w:ascii="Book Antiqua" w:hAnsi="Book Antiqua" w:cs="AdvTTe45e47d2"/>
          <w:sz w:val="24"/>
          <w:szCs w:val="24"/>
          <w:lang w:val="en-US"/>
        </w:rPr>
        <w:t xml:space="preserve">of </w:t>
      </w:r>
      <w:proofErr w:type="spellStart"/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>Ellman</w:t>
      </w:r>
      <w:r w:rsidR="00146C5F" w:rsidRPr="00EC12F3">
        <w:rPr>
          <w:rFonts w:ascii="Book Antiqua" w:hAnsi="Book Antiqua" w:cs="AdvTTe45e47d2"/>
          <w:sz w:val="24"/>
          <w:szCs w:val="24"/>
          <w:lang w:val="en-US"/>
        </w:rPr>
        <w:t>’s</w:t>
      </w:r>
      <w:proofErr w:type="spellEnd"/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reagent (40 mg of 5</w:t>
      </w:r>
      <w:proofErr w:type="gramStart"/>
      <w:r w:rsidR="00D71912" w:rsidRPr="00EC12F3">
        <w:rPr>
          <w:rFonts w:ascii="Book Antiqua" w:hAnsi="Book Antiqua" w:cs="AdvTTe45e47d2"/>
          <w:sz w:val="24"/>
          <w:szCs w:val="24"/>
          <w:lang w:val="en-US"/>
        </w:rPr>
        <w:t>,5’</w:t>
      </w:r>
      <w:proofErr w:type="gramEnd"/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-dithiobis </w:t>
      </w:r>
      <w:proofErr w:type="spellStart"/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>nitrobenzoic</w:t>
      </w:r>
      <w:proofErr w:type="spellEnd"/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acid dissolved in 100 m</w:t>
      </w:r>
      <w:r w:rsidR="00A16974" w:rsidRPr="00EC12F3">
        <w:rPr>
          <w:rFonts w:ascii="Book Antiqua" w:hAnsi="Book Antiqua" w:cs="AdvTTe45e47d2"/>
          <w:sz w:val="24"/>
          <w:szCs w:val="24"/>
          <w:lang w:val="en-US"/>
        </w:rPr>
        <w:t>L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 of </w:t>
      </w:r>
      <w:r w:rsidR="007B3B96" w:rsidRPr="00EC12F3">
        <w:rPr>
          <w:rFonts w:ascii="Book Antiqua" w:hAnsi="Book Antiqua" w:cs="AdvTTe45e47d2"/>
          <w:sz w:val="24"/>
          <w:szCs w:val="24"/>
          <w:lang w:val="en-US"/>
        </w:rPr>
        <w:t xml:space="preserve">1% 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sodium citrate) </w:t>
      </w:r>
      <w:r w:rsidR="00E61B58" w:rsidRPr="00EC12F3">
        <w:rPr>
          <w:rFonts w:ascii="Book Antiqua" w:hAnsi="Book Antiqua" w:cs="AdvTTe45e47d2"/>
          <w:sz w:val="24"/>
          <w:szCs w:val="24"/>
          <w:lang w:val="en-US"/>
        </w:rPr>
        <w:t xml:space="preserve">were 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>mixed</w:t>
      </w:r>
      <w:r w:rsidR="006C2F4D" w:rsidRPr="00EC12F3">
        <w:rPr>
          <w:rFonts w:ascii="Book Antiqua" w:hAnsi="Book Antiqua" w:cs="AdvTTe45e47d2"/>
          <w:sz w:val="24"/>
          <w:szCs w:val="24"/>
          <w:lang w:val="en-US"/>
        </w:rPr>
        <w:t xml:space="preserve">. The 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absorbance </w:t>
      </w:r>
      <w:r w:rsidR="006C2F4D" w:rsidRPr="00EC12F3">
        <w:rPr>
          <w:rFonts w:ascii="Book Antiqua" w:hAnsi="Book Antiqua" w:cs="AdvTTe45e47d2"/>
          <w:sz w:val="24"/>
          <w:szCs w:val="24"/>
          <w:lang w:val="en-US"/>
        </w:rPr>
        <w:t xml:space="preserve">was read 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 xml:space="preserve">at 412 </w:t>
      </w:r>
      <w:proofErr w:type="gramStart"/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>nm</w:t>
      </w:r>
      <w:r w:rsidR="00FC032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FC032C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27</w:t>
      </w:r>
      <w:r w:rsidR="00311BF0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D90F6E" w:rsidRPr="00EC12F3">
        <w:rPr>
          <w:rFonts w:ascii="Book Antiqua" w:hAnsi="Book Antiqua" w:cs="AdvTTe45e47d2"/>
          <w:sz w:val="24"/>
          <w:szCs w:val="24"/>
          <w:lang w:val="en-US"/>
        </w:rPr>
        <w:t>.</w:t>
      </w:r>
    </w:p>
    <w:p w14:paraId="6E14B317" w14:textId="77777777" w:rsidR="000E23A8" w:rsidRPr="00EC12F3" w:rsidRDefault="000E23A8" w:rsidP="00954974">
      <w:pPr>
        <w:autoSpaceDE w:val="0"/>
        <w:autoSpaceDN w:val="0"/>
        <w:adjustRightInd w:val="0"/>
        <w:snapToGrid w:val="0"/>
        <w:spacing w:after="0" w:line="360" w:lineRule="auto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</w:p>
    <w:p w14:paraId="4D6A5BC9" w14:textId="5821468E" w:rsidR="008C6F7D" w:rsidRPr="00364302" w:rsidRDefault="00062010" w:rsidP="00954974">
      <w:pPr>
        <w:autoSpaceDE w:val="0"/>
        <w:autoSpaceDN w:val="0"/>
        <w:adjustRightInd w:val="0"/>
        <w:snapToGrid w:val="0"/>
        <w:spacing w:after="0" w:line="360" w:lineRule="auto"/>
        <w:outlineLvl w:val="0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Glutathione peroxidase</w:t>
      </w:r>
      <w:r w:rsidR="00364302" w:rsidRPr="00364302">
        <w:rPr>
          <w:rFonts w:ascii="Book Antiqua" w:hAnsi="Book Antiqua" w:cs="LegacySerifStd-Bold" w:hint="eastAsia"/>
          <w:b/>
          <w:bCs/>
          <w:i/>
          <w:sz w:val="24"/>
          <w:szCs w:val="24"/>
          <w:lang w:val="en-US" w:eastAsia="zh-CN"/>
        </w:rPr>
        <w:t xml:space="preserve"> </w:t>
      </w:r>
      <w:r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activity in the l</w:t>
      </w:r>
      <w:r w:rsidR="008C6F7D" w:rsidRPr="00364302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iver</w:t>
      </w:r>
    </w:p>
    <w:p w14:paraId="30FF1D84" w14:textId="78FFFD72" w:rsidR="008C6F7D" w:rsidRPr="00EC12F3" w:rsidRDefault="00452F2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method of 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Lawrence and </w:t>
      </w:r>
      <w:proofErr w:type="gram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Burk</w:t>
      </w:r>
      <w:r w:rsidR="008C6F7D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8C6F7D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28]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was used to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determine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 xml:space="preserve"> </w:t>
      </w:r>
      <w:r w:rsidR="00364302" w:rsidRPr="00364302">
        <w:rPr>
          <w:rFonts w:ascii="Book Antiqua" w:hAnsi="Book Antiqua" w:cs="LegacySerifStd-Bold"/>
          <w:bCs/>
          <w:sz w:val="24"/>
          <w:szCs w:val="24"/>
          <w:lang w:val="en-US"/>
        </w:rPr>
        <w:t>glutathione peroxidase (</w:t>
      </w:r>
      <w:proofErr w:type="spellStart"/>
      <w:r w:rsidR="00364302" w:rsidRPr="00364302">
        <w:rPr>
          <w:rFonts w:ascii="Book Antiqua" w:hAnsi="Book Antiqua" w:cs="LegacySerifStd-Bold"/>
          <w:bCs/>
          <w:sz w:val="24"/>
          <w:szCs w:val="24"/>
          <w:lang w:val="en-US"/>
        </w:rPr>
        <w:t>GPx</w:t>
      </w:r>
      <w:proofErr w:type="spellEnd"/>
      <w:r w:rsidR="00364302" w:rsidRPr="00364302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activity with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cumene</w:t>
      </w:r>
      <w:proofErr w:type="spellEnd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hydroperoxide</w:t>
      </w:r>
      <w:proofErr w:type="spellEnd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as a substrate. An aliquot of 1.5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the 10% liver homogenate with 75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potassium phosphate buffer (pH 7.0) was filtered through muslin cloth and centrifuged at </w:t>
      </w:r>
      <w:r w:rsidR="005E421A" w:rsidRPr="00EC12F3">
        <w:rPr>
          <w:rFonts w:ascii="Book Antiqua" w:hAnsi="Book Antiqua" w:cs="LegacySerifStd-Bold"/>
          <w:bCs/>
          <w:sz w:val="24"/>
          <w:szCs w:val="24"/>
          <w:lang w:val="en-US"/>
        </w:rPr>
        <w:t>3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00</w:t>
      </w:r>
      <w:r w:rsidR="00AC29EF" w:rsidRPr="00EC12F3">
        <w:rPr>
          <w:rFonts w:ascii="Book Antiqua" w:hAnsi="Book Antiqua" w:cs="LegacySerifStd-Bold"/>
          <w:bCs/>
          <w:sz w:val="24"/>
          <w:szCs w:val="24"/>
          <w:lang w:val="en-US"/>
        </w:rPr>
        <w:t>0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5E421A" w:rsidRPr="00EC12F3">
        <w:rPr>
          <w:rFonts w:ascii="Book Antiqua" w:hAnsi="Book Antiqua" w:cs="LegacySerifStd-Bold"/>
          <w:bCs/>
          <w:sz w:val="24"/>
          <w:szCs w:val="24"/>
          <w:lang w:val="en-US"/>
        </w:rPr>
        <w:t>rpm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for 5 min at 4 </w:t>
      </w:r>
      <w:r w:rsidR="00E61B58" w:rsidRPr="00EC12F3">
        <w:rPr>
          <w:rFonts w:ascii="Book Antiqua" w:hAnsi="Book Antiqua" w:cs="LegacySerifStd-Bold"/>
          <w:bCs/>
          <w:sz w:val="24"/>
          <w:szCs w:val="24"/>
          <w:lang w:val="en-US"/>
        </w:rPr>
        <w:sym w:font="Symbol" w:char="F0B0"/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C. The reaction mixture contained 200 ml of the homogenate supernatant, 2.0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75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potassium phosphate buffer (pH 7.0), 50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60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lastRenderedPageBreak/>
        <w:t>glutathione, 0.1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30 U/m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glutathione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reductase</w:t>
      </w:r>
      <w:proofErr w:type="spellEnd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0.1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 xml:space="preserve">l 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of 15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EDTA, 0.1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3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β-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nicotinamide</w:t>
      </w:r>
      <w:proofErr w:type="spellEnd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adenine dinucleotide phosphate (NADPH) and 0.3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w</w:t>
      </w:r>
      <w:r w:rsidR="005F366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ater. The reaction was started by 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 addition of 0.1 m</w:t>
      </w:r>
      <w:r w:rsidR="008C6F7D" w:rsidRPr="00364302">
        <w:rPr>
          <w:rFonts w:ascii="Book Antiqua" w:hAnsi="Book Antiqua" w:cs="LegacySerifStd-Bold"/>
          <w:bCs/>
          <w:caps/>
          <w:sz w:val="24"/>
          <w:szCs w:val="24"/>
          <w:lang w:val="en-US"/>
        </w:rPr>
        <w:t>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45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cumene</w:t>
      </w:r>
      <w:proofErr w:type="spellEnd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hydroperoxide</w:t>
      </w:r>
      <w:proofErr w:type="spellEnd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. Oxidation of NADPH was recorded at 340 nm for 4 min, and the enzym</w:t>
      </w:r>
      <w:r w:rsidR="00AC29EF" w:rsidRPr="00EC12F3">
        <w:rPr>
          <w:rFonts w:ascii="Book Antiqua" w:hAnsi="Book Antiqua" w:cs="LegacySerifStd-Bold"/>
          <w:bCs/>
          <w:sz w:val="24"/>
          <w:szCs w:val="24"/>
          <w:lang w:val="en-US"/>
        </w:rPr>
        <w:t>atic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activity was calculated as </w:t>
      </w:r>
      <w:proofErr w:type="spellStart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nmol</w:t>
      </w:r>
      <w:proofErr w:type="spellEnd"/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NADPH oxidized min</w:t>
      </w:r>
      <w:r w:rsidR="008C6F7D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-1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mg</w:t>
      </w:r>
      <w:r w:rsidR="008C6F7D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-1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protein using a molar extinction coefficient of 6.</w:t>
      </w:r>
      <w:r w:rsidR="00AA75C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22 </w:t>
      </w:r>
      <w:r w:rsidR="00364302">
        <w:rPr>
          <w:rFonts w:ascii="Times New Roman" w:hAnsi="Times New Roman" w:cs="Times New Roman"/>
          <w:bCs/>
          <w:sz w:val="24"/>
          <w:szCs w:val="24"/>
          <w:lang w:val="en-US"/>
        </w:rPr>
        <w:t>×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 xml:space="preserve"> 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10</w:t>
      </w:r>
      <w:r w:rsidR="008C6F7D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6</w:t>
      </w:r>
      <w:r w:rsidR="00364302">
        <w:rPr>
          <w:rFonts w:ascii="Book Antiqua" w:hAnsi="Book Antiqua" w:cs="LegacySerifStd-Bold" w:hint="eastAsia"/>
          <w:bCs/>
          <w:sz w:val="24"/>
          <w:szCs w:val="24"/>
          <w:vertAlign w:val="superscript"/>
          <w:lang w:val="en-US" w:eastAsia="zh-CN"/>
        </w:rPr>
        <w:t xml:space="preserve"> 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M</w:t>
      </w:r>
      <w:r w:rsidR="008C6F7D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–1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cm</w:t>
      </w:r>
      <w:r w:rsidR="008C6F7D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–1</w:t>
      </w:r>
      <w:r w:rsidR="008C6F7D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59A7AD53" w14:textId="77777777" w:rsidR="00F52DFA" w:rsidRPr="00EC12F3" w:rsidRDefault="00F52DF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/>
        </w:rPr>
      </w:pPr>
    </w:p>
    <w:p w14:paraId="65F7B0D9" w14:textId="77777777" w:rsidR="005C5CFA" w:rsidRPr="00EC12F3" w:rsidRDefault="005C5CFA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AdvTTe45e47d2"/>
          <w:b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b/>
          <w:sz w:val="24"/>
          <w:szCs w:val="24"/>
          <w:lang w:val="en-US"/>
        </w:rPr>
        <w:t>Collagen quantification</w:t>
      </w:r>
    </w:p>
    <w:p w14:paraId="20E2EFD2" w14:textId="4B43F489" w:rsidR="00EA4CA0" w:rsidRPr="00EC12F3" w:rsidRDefault="005C5CFA" w:rsidP="00954974">
      <w:pPr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>Fresh liver samples (100 mg) were placed in ampoules, 2 mL</w:t>
      </w:r>
      <w:r w:rsidR="00737A53" w:rsidRPr="00EC12F3">
        <w:rPr>
          <w:rFonts w:ascii="Book Antiqua" w:hAnsi="Book Antiqua" w:cs="AdvTTe45e47d2"/>
          <w:sz w:val="24"/>
          <w:szCs w:val="24"/>
          <w:lang w:val="en-US"/>
        </w:rPr>
        <w:t xml:space="preserve"> of 6 N </w:t>
      </w:r>
      <w:proofErr w:type="spellStart"/>
      <w:r w:rsidR="00737A53" w:rsidRPr="00EC12F3">
        <w:rPr>
          <w:rFonts w:ascii="Book Antiqua" w:hAnsi="Book Antiqua" w:cs="AdvTTe45e47d2"/>
          <w:sz w:val="24"/>
          <w:szCs w:val="24"/>
          <w:lang w:val="en-US"/>
        </w:rPr>
        <w:t>HCl</w:t>
      </w:r>
      <w:proofErr w:type="spellEnd"/>
      <w:r w:rsidR="00737A53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486D3C">
        <w:rPr>
          <w:rFonts w:ascii="Book Antiqua" w:hAnsi="Book Antiqua" w:cs="AdvTTe45e47d2"/>
          <w:sz w:val="24"/>
          <w:szCs w:val="24"/>
          <w:lang w:val="en-US"/>
        </w:rPr>
        <w:t>was</w:t>
      </w:r>
      <w:r w:rsidR="00F711C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737A53" w:rsidRPr="00EC12F3">
        <w:rPr>
          <w:rFonts w:ascii="Book Antiqua" w:hAnsi="Book Antiqua" w:cs="AdvTTe45e47d2"/>
          <w:sz w:val="24"/>
          <w:szCs w:val="24"/>
          <w:lang w:val="en-US"/>
        </w:rPr>
        <w:t xml:space="preserve">added, and then </w:t>
      </w:r>
      <w:r w:rsidR="00486D3C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samples were sealed and hydrolyzed at 100°C for 48 h. Next, </w:t>
      </w:r>
      <w:r w:rsidR="00486D3C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samples were evaporated at 50</w:t>
      </w:r>
      <w:r w:rsidR="00364302">
        <w:rPr>
          <w:rFonts w:ascii="Book Antiqua" w:hAnsi="Book Antiqua" w:cs="AdvTTe45e47d2" w:hint="eastAsia"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°C for 24 h and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resuspended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in 3 mL of sodium acetate-citric buffer, pH 6.0; 0.5 g of activated charcoal </w:t>
      </w:r>
      <w:r w:rsidR="00486D3C">
        <w:rPr>
          <w:rFonts w:ascii="Book Antiqua" w:hAnsi="Book Antiqua" w:cs="AdvTTe45e47d2"/>
          <w:sz w:val="24"/>
          <w:szCs w:val="24"/>
          <w:lang w:val="en-US"/>
        </w:rPr>
        <w:t>was</w:t>
      </w:r>
      <w:r w:rsidR="00F711C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added, </w:t>
      </w:r>
      <w:r w:rsidR="00486D3C">
        <w:rPr>
          <w:rFonts w:ascii="Book Antiqua" w:hAnsi="Book Antiqua" w:cs="AdvTTe45e47d2"/>
          <w:sz w:val="24"/>
          <w:szCs w:val="24"/>
          <w:lang w:val="en-US"/>
        </w:rPr>
        <w:t xml:space="preserve">and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the mixture was stirred vigorously and </w:t>
      </w:r>
      <w:r w:rsidR="005F366D" w:rsidRPr="00EC12F3">
        <w:rPr>
          <w:rFonts w:ascii="Book Antiqua" w:hAnsi="Book Antiqua" w:cs="AdvTTe45e47d2"/>
          <w:sz w:val="24"/>
          <w:szCs w:val="24"/>
          <w:lang w:val="en-US"/>
        </w:rPr>
        <w:t xml:space="preserve">then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centrifuged at </w:t>
      </w:r>
      <w:r w:rsidR="00737A53" w:rsidRPr="00EC12F3">
        <w:rPr>
          <w:rFonts w:ascii="Book Antiqua" w:hAnsi="Book Antiqua" w:cs="AdvTTe45e47d2"/>
          <w:sz w:val="24"/>
          <w:szCs w:val="24"/>
          <w:lang w:val="en-US"/>
        </w:rPr>
        <w:t>3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000 </w:t>
      </w:r>
      <w:r w:rsidR="00737A53" w:rsidRPr="00EC12F3">
        <w:rPr>
          <w:rFonts w:ascii="Book Antiqua" w:hAnsi="Book Antiqua" w:cs="AdvTTe45e47d2"/>
          <w:sz w:val="24"/>
          <w:szCs w:val="24"/>
          <w:lang w:val="en-US"/>
        </w:rPr>
        <w:t>rpm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for 15 min. Then</w:t>
      </w:r>
      <w:r w:rsidR="003D0D6E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1 mL of chloramine T was added to 1 mL of the supernatant. The mixture was kept for 20 min at room temperature</w:t>
      </w:r>
      <w:r w:rsidR="00486D3C">
        <w:rPr>
          <w:rFonts w:ascii="Book Antiqua" w:hAnsi="Book Antiqua" w:cs="AdvTTe45e47d2"/>
          <w:sz w:val="24"/>
          <w:szCs w:val="24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the reaction was stopped by the addition of 0.5 mL </w:t>
      </w:r>
      <w:r w:rsidR="00F711C6" w:rsidRPr="00EC12F3">
        <w:rPr>
          <w:rFonts w:ascii="Book Antiqua" w:hAnsi="Book Antiqua" w:cs="AdvTTe45e47d2"/>
          <w:sz w:val="24"/>
          <w:szCs w:val="24"/>
          <w:lang w:val="en-US"/>
        </w:rPr>
        <w:t xml:space="preserve">of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2 </w:t>
      </w:r>
      <w:proofErr w:type="spellStart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sodium </w:t>
      </w:r>
      <w:proofErr w:type="gramStart"/>
      <w:r w:rsidRPr="00EC12F3">
        <w:rPr>
          <w:rFonts w:ascii="Book Antiqua" w:hAnsi="Book Antiqua" w:cs="AdvTTe45e47d2"/>
          <w:sz w:val="24"/>
          <w:szCs w:val="24"/>
          <w:lang w:val="en-US"/>
        </w:rPr>
        <w:t>thiosulfate</w:t>
      </w:r>
      <w:proofErr w:type="gram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1 mL </w:t>
      </w:r>
      <w:r w:rsidR="00146C5F" w:rsidRPr="00EC12F3">
        <w:rPr>
          <w:rFonts w:ascii="Book Antiqua" w:hAnsi="Book Antiqua" w:cs="AdvTTe45e47d2"/>
          <w:sz w:val="24"/>
          <w:szCs w:val="24"/>
          <w:lang w:val="en-US"/>
        </w:rPr>
        <w:t xml:space="preserve">of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1 N sodium hydroxide. The aqueous layer was transferred into test tubes. The oxidation product from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hydroxyproline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was converted to a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pyrrole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by boiling the samples. The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pyrrole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-containing samples were incubated with Ehrlich’s reagent for 30 min, and the absorbance was read at 560 nm. </w:t>
      </w:r>
      <w:r w:rsidR="00920C9E" w:rsidRPr="00EC12F3">
        <w:rPr>
          <w:rFonts w:ascii="Book Antiqua" w:hAnsi="Book Antiqua" w:cs="AdvTTe45e47d2"/>
          <w:sz w:val="24"/>
          <w:szCs w:val="24"/>
          <w:lang w:val="en-US"/>
        </w:rPr>
        <w:t>The r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ecovery of known amounts of standards was carried out on similar liver samples </w:t>
      </w:r>
      <w:r w:rsidR="00B929E5" w:rsidRPr="00EC12F3">
        <w:rPr>
          <w:rFonts w:ascii="Book Antiqua" w:hAnsi="Book Antiqua" w:cs="AdvTTe45e47d2"/>
          <w:sz w:val="24"/>
          <w:szCs w:val="24"/>
          <w:lang w:val="en-US"/>
        </w:rPr>
        <w:t>for</w:t>
      </w:r>
      <w:r w:rsidR="00364302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gramStart"/>
      <w:r w:rsidR="00364302">
        <w:rPr>
          <w:rFonts w:ascii="Book Antiqua" w:hAnsi="Book Antiqua" w:cs="AdvTTe45e47d2"/>
          <w:sz w:val="24"/>
          <w:szCs w:val="24"/>
          <w:lang w:val="en-US"/>
        </w:rPr>
        <w:t>quantification</w:t>
      </w:r>
      <w:r w:rsidR="002E6DE5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435800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29</w:t>
      </w:r>
      <w:r w:rsidR="002E6DE5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2E6DE5" w:rsidRPr="00EC12F3">
        <w:rPr>
          <w:rFonts w:ascii="Book Antiqua" w:hAnsi="Book Antiqua" w:cs="AdvTTe45e47d2"/>
          <w:sz w:val="24"/>
          <w:szCs w:val="24"/>
          <w:lang w:val="en-US"/>
        </w:rPr>
        <w:t>.</w:t>
      </w:r>
    </w:p>
    <w:p w14:paraId="04A582CC" w14:textId="77777777" w:rsidR="006356ED" w:rsidRPr="00EC12F3" w:rsidRDefault="006356ED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sz w:val="24"/>
          <w:szCs w:val="24"/>
          <w:lang w:val="en-US"/>
        </w:rPr>
      </w:pPr>
    </w:p>
    <w:p w14:paraId="1BDCA24F" w14:textId="3CE0FAE5" w:rsidR="00F52DFA" w:rsidRPr="00364302" w:rsidRDefault="00F52DF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AdvTTe45e47d2"/>
          <w:b/>
          <w:i/>
          <w:sz w:val="24"/>
          <w:szCs w:val="24"/>
          <w:lang w:val="en-US"/>
        </w:rPr>
      </w:pPr>
      <w:r w:rsidRPr="00364302">
        <w:rPr>
          <w:rFonts w:ascii="Book Antiqua" w:hAnsi="Book Antiqua" w:cs="AdvTTe45e47d2"/>
          <w:b/>
          <w:i/>
          <w:sz w:val="24"/>
          <w:szCs w:val="24"/>
          <w:lang w:val="en-US"/>
        </w:rPr>
        <w:t>Histology</w:t>
      </w:r>
    </w:p>
    <w:p w14:paraId="13757380" w14:textId="274FDC12" w:rsidR="00F52DFA" w:rsidRPr="00EC12F3" w:rsidRDefault="00F52DF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>Liver samples were taken from all animals and fixed with 10% formaldehyde in phosphate-buffered saline for 24 h. Tissue s</w:t>
      </w:r>
      <w:r w:rsidR="00393619" w:rsidRPr="00EC12F3">
        <w:rPr>
          <w:rFonts w:ascii="Book Antiqua" w:hAnsi="Book Antiqua" w:cs="AdvTTe45e47d2"/>
          <w:sz w:val="24"/>
          <w:szCs w:val="24"/>
          <w:lang w:val="en-US"/>
        </w:rPr>
        <w:t>amples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were then washed with tap water, dehydrated in alcohol and embe</w:t>
      </w:r>
      <w:r w:rsidR="00393619" w:rsidRPr="00EC12F3">
        <w:rPr>
          <w:rFonts w:ascii="Book Antiqua" w:hAnsi="Book Antiqua" w:cs="AdvTTe45e47d2"/>
          <w:sz w:val="24"/>
          <w:szCs w:val="24"/>
          <w:lang w:val="en-US"/>
        </w:rPr>
        <w:t>dded in paraffin. Five</w:t>
      </w:r>
      <w:r w:rsidR="006B293D">
        <w:rPr>
          <w:rFonts w:ascii="Book Antiqua" w:hAnsi="Book Antiqua" w:cs="AdvTTe45e47d2"/>
          <w:sz w:val="24"/>
          <w:szCs w:val="24"/>
          <w:lang w:val="en-US"/>
        </w:rPr>
        <w:t>-</w:t>
      </w:r>
      <w:r w:rsidR="00393619" w:rsidRPr="00EC12F3">
        <w:rPr>
          <w:rFonts w:ascii="Book Antiqua" w:hAnsi="Book Antiqua" w:cs="AdvTTe45e47d2"/>
          <w:sz w:val="24"/>
          <w:szCs w:val="24"/>
          <w:lang w:val="en-US"/>
        </w:rPr>
        <w:t>micromet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e</w:t>
      </w:r>
      <w:r w:rsidR="00393619" w:rsidRPr="00EC12F3">
        <w:rPr>
          <w:rFonts w:ascii="Book Antiqua" w:hAnsi="Book Antiqua" w:cs="AdvTTe45e47d2"/>
          <w:sz w:val="24"/>
          <w:szCs w:val="24"/>
          <w:lang w:val="en-US"/>
        </w:rPr>
        <w:t>r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-thick sections were mounted on </w:t>
      </w:r>
      <w:proofErr w:type="spellStart"/>
      <w:r w:rsidR="008B0843" w:rsidRPr="00EC12F3">
        <w:rPr>
          <w:rFonts w:ascii="Book Antiqua" w:hAnsi="Book Antiqua" w:cs="AdvTTe45e47d2"/>
          <w:sz w:val="24"/>
          <w:szCs w:val="24"/>
          <w:lang w:val="en-US"/>
        </w:rPr>
        <w:t>silane</w:t>
      </w:r>
      <w:proofErr w:type="spellEnd"/>
      <w:r w:rsidR="008B0843" w:rsidRPr="00EC12F3">
        <w:rPr>
          <w:rFonts w:ascii="Book Antiqua" w:hAnsi="Book Antiqua" w:cs="AdvTTe45e47d2"/>
          <w:sz w:val="24"/>
          <w:szCs w:val="24"/>
          <w:lang w:val="en-US"/>
        </w:rPr>
        <w:t xml:space="preserve"> covered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glass slides</w:t>
      </w:r>
      <w:r w:rsidR="00571CD8" w:rsidRPr="00EC12F3">
        <w:rPr>
          <w:rFonts w:ascii="Book Antiqua" w:hAnsi="Book Antiqua" w:cs="AdvTTe45e47d2"/>
          <w:sz w:val="24"/>
          <w:szCs w:val="24"/>
          <w:lang w:val="en-US"/>
        </w:rPr>
        <w:t xml:space="preserve">. Staining was performed </w:t>
      </w:r>
      <w:r w:rsidR="00DF03FC" w:rsidRPr="00EC12F3">
        <w:rPr>
          <w:rFonts w:ascii="Book Antiqua" w:hAnsi="Book Antiqua" w:cs="AdvTTe45e47d2"/>
          <w:sz w:val="24"/>
          <w:szCs w:val="24"/>
          <w:lang w:val="en-US"/>
        </w:rPr>
        <w:t xml:space="preserve">with </w:t>
      </w:r>
      <w:proofErr w:type="spellStart"/>
      <w:r w:rsidR="006B293D">
        <w:rPr>
          <w:rFonts w:ascii="Book Antiqua" w:hAnsi="Book Antiqua" w:cs="AdvTTe45e47d2"/>
          <w:sz w:val="24"/>
          <w:szCs w:val="24"/>
          <w:lang w:val="en-US"/>
        </w:rPr>
        <w:t>h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ema</w:t>
      </w:r>
      <w:r w:rsidR="00571CD8" w:rsidRPr="00EC12F3">
        <w:rPr>
          <w:rFonts w:ascii="Book Antiqua" w:hAnsi="Book Antiqua" w:cs="AdvTTe45e47d2"/>
          <w:sz w:val="24"/>
          <w:szCs w:val="24"/>
          <w:lang w:val="en-US"/>
        </w:rPr>
        <w:t>toxylin</w:t>
      </w:r>
      <w:proofErr w:type="spellEnd"/>
      <w:r w:rsidR="00571CD8" w:rsidRPr="00EC12F3">
        <w:rPr>
          <w:rFonts w:ascii="Book Antiqua" w:hAnsi="Book Antiqua" w:cs="AdvTTe45e47d2"/>
          <w:sz w:val="24"/>
          <w:szCs w:val="24"/>
          <w:lang w:val="en-US"/>
        </w:rPr>
        <w:t xml:space="preserve"> and </w:t>
      </w:r>
      <w:r w:rsidR="006B293D">
        <w:rPr>
          <w:rFonts w:ascii="Book Antiqua" w:hAnsi="Book Antiqua" w:cs="AdvTTe45e47d2"/>
          <w:sz w:val="24"/>
          <w:szCs w:val="24"/>
          <w:lang w:val="en-US"/>
        </w:rPr>
        <w:t>e</w:t>
      </w:r>
      <w:r w:rsidR="00571CD8" w:rsidRPr="00EC12F3">
        <w:rPr>
          <w:rFonts w:ascii="Book Antiqua" w:hAnsi="Book Antiqua" w:cs="AdvTTe45e47d2"/>
          <w:sz w:val="24"/>
          <w:szCs w:val="24"/>
          <w:lang w:val="en-US"/>
        </w:rPr>
        <w:t>osin (H</w:t>
      </w:r>
      <w:r w:rsidR="00571CD8" w:rsidRPr="00EC12F3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571CD8" w:rsidRPr="00EC12F3">
        <w:rPr>
          <w:rFonts w:ascii="Book Antiqua" w:hAnsi="Book Antiqua" w:cs="AdvTTe45e47d2"/>
          <w:sz w:val="24"/>
          <w:szCs w:val="24"/>
          <w:lang w:val="en-US"/>
        </w:rPr>
        <w:t xml:space="preserve">E) and Masson’s </w:t>
      </w:r>
      <w:proofErr w:type="spellStart"/>
      <w:r w:rsidR="006B293D">
        <w:rPr>
          <w:rFonts w:ascii="Book Antiqua" w:hAnsi="Book Antiqua" w:cs="AdvTTe45e47d2"/>
          <w:sz w:val="24"/>
          <w:szCs w:val="24"/>
          <w:lang w:val="en-US"/>
        </w:rPr>
        <w:t>t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richrom</w:t>
      </w:r>
      <w:r w:rsidR="002D7570">
        <w:rPr>
          <w:rFonts w:ascii="Book Antiqua" w:hAnsi="Book Antiqua" w:cs="AdvTTe45e47d2"/>
          <w:sz w:val="24"/>
          <w:szCs w:val="24"/>
          <w:lang w:val="en-US"/>
        </w:rPr>
        <w:t>e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stain.</w:t>
      </w:r>
    </w:p>
    <w:p w14:paraId="6127A2D3" w14:textId="77777777" w:rsidR="00FC15B6" w:rsidRPr="00EC12F3" w:rsidRDefault="00FC15B6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af7f9f4f.B"/>
          <w:b/>
          <w:sz w:val="24"/>
          <w:szCs w:val="24"/>
          <w:lang w:val="en-US"/>
        </w:rPr>
      </w:pPr>
    </w:p>
    <w:p w14:paraId="6555DAE9" w14:textId="23C895CD" w:rsidR="00F52DFA" w:rsidRPr="00364302" w:rsidRDefault="00F52DF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AdvTTaf7f9f4f.B"/>
          <w:b/>
          <w:i/>
          <w:sz w:val="24"/>
          <w:szCs w:val="24"/>
          <w:lang w:val="en-US"/>
        </w:rPr>
      </w:pPr>
      <w:proofErr w:type="spellStart"/>
      <w:r w:rsidRPr="00364302">
        <w:rPr>
          <w:rFonts w:ascii="Book Antiqua" w:hAnsi="Book Antiqua" w:cs="AdvTTaf7f9f4f.B"/>
          <w:b/>
          <w:i/>
          <w:sz w:val="24"/>
          <w:szCs w:val="24"/>
          <w:lang w:val="en-US"/>
        </w:rPr>
        <w:t>Zymography</w:t>
      </w:r>
      <w:proofErr w:type="spellEnd"/>
    </w:p>
    <w:p w14:paraId="29BC11C2" w14:textId="125D50C7" w:rsidR="00F52DFA" w:rsidRPr="00EC12F3" w:rsidRDefault="00F52DFA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Proteolytic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activity was assayed </w:t>
      </w:r>
      <w:r w:rsidR="004D4BB1" w:rsidRPr="00EC12F3">
        <w:rPr>
          <w:rFonts w:ascii="Book Antiqua" w:hAnsi="Book Antiqua" w:cs="AdvTTe45e47d2"/>
          <w:sz w:val="24"/>
          <w:szCs w:val="24"/>
          <w:lang w:val="en-US"/>
        </w:rPr>
        <w:t xml:space="preserve">with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gelatin-substrate gels.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Liver tissue </w:t>
      </w:r>
      <w:r w:rsidR="003F0756" w:rsidRPr="00EC12F3">
        <w:rPr>
          <w:rFonts w:ascii="Book Antiqua" w:hAnsi="Book Antiqua" w:cs="Times New Roman"/>
          <w:sz w:val="24"/>
          <w:szCs w:val="24"/>
          <w:lang w:val="en-US"/>
        </w:rPr>
        <w:t>(0.25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g) was homogenized with </w:t>
      </w:r>
      <w:r w:rsidR="003F0756" w:rsidRPr="00EC12F3">
        <w:rPr>
          <w:rFonts w:ascii="Book Antiqua" w:hAnsi="Book Antiqua" w:cs="Times New Roman"/>
          <w:sz w:val="24"/>
          <w:szCs w:val="24"/>
          <w:lang w:val="en-US"/>
        </w:rPr>
        <w:t>1.7 m</w:t>
      </w:r>
      <w:r w:rsidR="003F0756" w:rsidRPr="00364302">
        <w:rPr>
          <w:rFonts w:ascii="Book Antiqua" w:hAnsi="Book Antiqua" w:cs="Times New Roman"/>
          <w:caps/>
          <w:sz w:val="24"/>
          <w:szCs w:val="24"/>
          <w:lang w:val="en-US"/>
        </w:rPr>
        <w:t>l</w:t>
      </w:r>
      <w:r w:rsidR="00EB347E" w:rsidRPr="00364302">
        <w:rPr>
          <w:rFonts w:ascii="Book Antiqua" w:hAnsi="Book Antiqua" w:cs="Times New Roman"/>
          <w:cap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EB347E" w:rsidRPr="00EC12F3">
        <w:rPr>
          <w:rFonts w:ascii="Book Antiqua" w:hAnsi="Book Antiqua" w:cs="Times New Roman"/>
          <w:sz w:val="24"/>
          <w:szCs w:val="24"/>
          <w:lang w:val="en-US"/>
        </w:rPr>
        <w:t>1</w:t>
      </w:r>
      <w:r w:rsidR="00364302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="00364302">
        <w:rPr>
          <w:rFonts w:ascii="Times New Roman" w:hAnsi="Times New Roman" w:cs="Times New Roman"/>
          <w:sz w:val="24"/>
          <w:szCs w:val="24"/>
          <w:lang w:val="en-US"/>
        </w:rPr>
        <w:t>×</w:t>
      </w:r>
      <w:r w:rsidR="00EB347E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F0756" w:rsidRPr="00EC12F3">
        <w:rPr>
          <w:rFonts w:ascii="Book Antiqua" w:hAnsi="Book Antiqua" w:cs="Times New Roman"/>
          <w:sz w:val="24"/>
          <w:szCs w:val="24"/>
          <w:lang w:val="en-US"/>
        </w:rPr>
        <w:t>PBS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. Then, the samples were </w:t>
      </w:r>
      <w:r w:rsidR="00EB347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homogenized on ice </w:t>
      </w:r>
      <w:r w:rsidR="004D4BB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with </w:t>
      </w:r>
      <w:r w:rsidR="002C27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</w:t>
      </w:r>
      <w:proofErr w:type="spellStart"/>
      <w:r w:rsidR="00EB347E" w:rsidRPr="00EC12F3">
        <w:rPr>
          <w:rFonts w:ascii="Book Antiqua" w:hAnsi="Book Antiqua" w:cs="LegacySerifStd-Bold"/>
          <w:bCs/>
          <w:sz w:val="24"/>
          <w:szCs w:val="24"/>
          <w:lang w:val="en-US"/>
        </w:rPr>
        <w:t>polytron</w:t>
      </w:r>
      <w:proofErr w:type="spellEnd"/>
      <w:r w:rsidR="00EB347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homogenizer,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sonicated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and </w:t>
      </w:r>
      <w:r w:rsidR="003F0756" w:rsidRPr="00EC12F3">
        <w:rPr>
          <w:rFonts w:ascii="Book Antiqua" w:hAnsi="Book Antiqua" w:cs="Times New Roman"/>
          <w:sz w:val="24"/>
          <w:szCs w:val="24"/>
          <w:lang w:val="en-US"/>
        </w:rPr>
        <w:t>centrifuged at 13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000 rpm </w:t>
      </w:r>
      <w:r w:rsidR="00EB347E" w:rsidRPr="00EC12F3">
        <w:rPr>
          <w:rFonts w:ascii="Book Antiqua" w:hAnsi="Book Antiqua" w:cs="Times New Roman"/>
          <w:sz w:val="24"/>
          <w:szCs w:val="24"/>
          <w:lang w:val="en-US"/>
        </w:rPr>
        <w:t>for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3F0756" w:rsidRPr="00EC12F3">
        <w:rPr>
          <w:rFonts w:ascii="Book Antiqua" w:hAnsi="Book Antiqua" w:cs="Times New Roman"/>
          <w:sz w:val="24"/>
          <w:szCs w:val="24"/>
          <w:lang w:val="en-US"/>
        </w:rPr>
        <w:t>10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min. The supernatant was collected and </w:t>
      </w:r>
      <w:r w:rsidR="0042445B" w:rsidRPr="00EC12F3">
        <w:rPr>
          <w:rFonts w:ascii="Book Antiqua" w:hAnsi="Book Antiqua" w:cs="Times New Roman"/>
          <w:sz w:val="24"/>
          <w:szCs w:val="24"/>
          <w:lang w:val="en-US"/>
        </w:rPr>
        <w:t>proteins were</w:t>
      </w:r>
      <w:r w:rsidR="00435800" w:rsidRPr="00EC12F3">
        <w:rPr>
          <w:rFonts w:ascii="Book Antiqua" w:hAnsi="Book Antiqua" w:cs="Times New Roman"/>
          <w:sz w:val="24"/>
          <w:szCs w:val="24"/>
          <w:lang w:val="en-US"/>
        </w:rPr>
        <w:t xml:space="preserve"> quantified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via </w:t>
      </w:r>
      <w:r w:rsidR="00435800" w:rsidRPr="00EC12F3">
        <w:rPr>
          <w:rFonts w:ascii="Book Antiqua" w:hAnsi="Book Antiqua" w:cs="Times New Roman"/>
          <w:sz w:val="24"/>
          <w:szCs w:val="24"/>
          <w:lang w:val="en-US"/>
        </w:rPr>
        <w:t>the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bicinchoninic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acid method (</w:t>
      </w:r>
      <w:r w:rsidR="00BC3062" w:rsidRPr="00EC12F3">
        <w:rPr>
          <w:rFonts w:ascii="Book Antiqua" w:hAnsi="Book Antiqua" w:cs="Times New Roman"/>
          <w:sz w:val="24"/>
          <w:szCs w:val="24"/>
          <w:lang w:val="en-US"/>
        </w:rPr>
        <w:t>Pierce BCA Protein Assay Prod # 23223 Thermo Scientific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). </w:t>
      </w:r>
      <w:r w:rsidR="002C2730" w:rsidRPr="00EC12F3">
        <w:rPr>
          <w:rFonts w:ascii="Book Antiqua" w:hAnsi="Book Antiqua" w:cs="Times New Roman"/>
          <w:sz w:val="24"/>
          <w:szCs w:val="24"/>
          <w:lang w:val="en-US"/>
        </w:rPr>
        <w:t>Volumes e</w:t>
      </w:r>
      <w:r w:rsidR="006F73C3" w:rsidRPr="00EC12F3">
        <w:rPr>
          <w:rFonts w:ascii="Book Antiqua" w:hAnsi="Book Antiqua" w:cs="Times New Roman"/>
          <w:sz w:val="24"/>
          <w:szCs w:val="24"/>
          <w:lang w:val="en-US"/>
        </w:rPr>
        <w:t xml:space="preserve">quivalent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to 50 µg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of non-heated </w:t>
      </w:r>
      <w:r w:rsidR="00D97783" w:rsidRPr="00EC12F3">
        <w:rPr>
          <w:rFonts w:ascii="Book Antiqua" w:hAnsi="Book Antiqua" w:cs="AdvTTe45e47d2"/>
          <w:sz w:val="24"/>
          <w:szCs w:val="24"/>
          <w:lang w:val="en-US"/>
        </w:rPr>
        <w:t>proteins were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mixed with sample buffer (2.5% SDS, 1% sucrose and 4 </w:t>
      </w:r>
      <w:r w:rsidRPr="00EC12F3">
        <w:rPr>
          <w:rFonts w:ascii="Book Antiqua" w:hAnsi="Book Antiqua" w:cs="AdvPi1"/>
          <w:sz w:val="24"/>
          <w:szCs w:val="24"/>
          <w:lang w:val="en-US"/>
        </w:rPr>
        <w:t>m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g/mL phenol red) without reducing agent and applied to 8% acrylamide gels copolymerized with 1 mg/mL</w:t>
      </w:r>
      <w:r w:rsidR="004D4BB1" w:rsidRPr="00EC12F3">
        <w:rPr>
          <w:rFonts w:ascii="Book Antiqua" w:hAnsi="Book Antiqua" w:cs="AdvTTe45e47d2"/>
          <w:sz w:val="24"/>
          <w:szCs w:val="24"/>
          <w:lang w:val="en-US"/>
        </w:rPr>
        <w:t xml:space="preserve"> gelatin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. After electrophoresis at 72 V for 2 h, the gels were rinsed twice in 2.5% Triton X-100 to remove SDS and then incubated in 50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Tris</w:t>
      </w:r>
      <w:proofErr w:type="spellEnd"/>
      <w:r w:rsidRPr="00EC12F3">
        <w:rPr>
          <w:rFonts w:ascii="Book Antiqua" w:hAnsi="Book Antiqua" w:cs="AdvTTe45e47d2+20"/>
          <w:sz w:val="24"/>
          <w:szCs w:val="24"/>
          <w:lang w:val="en-US"/>
        </w:rPr>
        <w:t>–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HCl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at pH 7.4 and 5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m</w:t>
      </w:r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CaCl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2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assay buffer at 37 </w:t>
      </w:r>
      <w:r w:rsidR="004D4BB1" w:rsidRPr="00EC12F3">
        <w:rPr>
          <w:rFonts w:ascii="Book Antiqua" w:hAnsi="Book Antiqua" w:cs="AdvTTe45e47d2"/>
          <w:sz w:val="24"/>
          <w:szCs w:val="24"/>
          <w:lang w:val="en-US"/>
        </w:rPr>
        <w:sym w:font="Symbol" w:char="F0B0"/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C for 48 h. </w:t>
      </w:r>
      <w:r w:rsidR="00FF546E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gels were </w:t>
      </w:r>
      <w:r w:rsidR="00FF546E" w:rsidRPr="00EC12F3">
        <w:rPr>
          <w:rFonts w:ascii="Book Antiqua" w:hAnsi="Book Antiqua" w:cs="AdvTTe45e47d2"/>
          <w:sz w:val="24"/>
          <w:szCs w:val="24"/>
          <w:lang w:val="en-US"/>
        </w:rPr>
        <w:t xml:space="preserve">then </w:t>
      </w:r>
      <w:r w:rsidRPr="00EC12F3">
        <w:rPr>
          <w:rFonts w:ascii="Book Antiqua" w:hAnsi="Book Antiqua" w:cs="AdvTTe45e47d2+fb"/>
          <w:sz w:val="24"/>
          <w:szCs w:val="24"/>
          <w:lang w:val="en-US"/>
        </w:rPr>
        <w:t>fi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xed and stained with 0.25%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Coomassie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Brilliant Blue G-250 in 10% acetic acid and 30% methanol.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Proteolytic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activity was detected as clear bands against the background stain of undigested substrate in the gel at the expected location according to the molecular weight of </w:t>
      </w:r>
      <w:r w:rsidR="003418B5" w:rsidRPr="00EC12F3">
        <w:rPr>
          <w:rFonts w:ascii="Book Antiqua" w:hAnsi="Book Antiqua" w:cs="AdvTTe45e47d2"/>
          <w:sz w:val="24"/>
          <w:szCs w:val="24"/>
          <w:lang w:val="en-US"/>
        </w:rPr>
        <w:t>metalloproteinase (MMP)-9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MMP-2.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Images were digitized and then analyzed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densitometrically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proofErr w:type="spellStart"/>
      <w:r w:rsidR="00EC12F3">
        <w:rPr>
          <w:rFonts w:ascii="Book Antiqua" w:hAnsi="Book Antiqua" w:cs="Times New Roman"/>
          <w:sz w:val="24"/>
          <w:szCs w:val="24"/>
          <w:lang w:val="en-US"/>
        </w:rPr>
        <w:t>ImageJ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software. </w:t>
      </w:r>
    </w:p>
    <w:p w14:paraId="53824C4E" w14:textId="77777777" w:rsidR="007405C8" w:rsidRPr="00EC12F3" w:rsidRDefault="007405C8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672FD3E" w14:textId="46A19CC7" w:rsidR="004A3A7C" w:rsidRPr="00364302" w:rsidRDefault="004A3A7C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364302">
        <w:rPr>
          <w:rFonts w:ascii="Book Antiqua" w:hAnsi="Book Antiqua" w:cs="Times New Roman"/>
          <w:b/>
          <w:i/>
          <w:sz w:val="24"/>
          <w:szCs w:val="24"/>
          <w:lang w:val="en-US"/>
        </w:rPr>
        <w:t>Western blot assays</w:t>
      </w:r>
    </w:p>
    <w:p w14:paraId="348A27A0" w14:textId="0B5D851E" w:rsidR="004A3A7C" w:rsidRPr="00EC12F3" w:rsidRDefault="004A3A7C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To carry out western blot assays, </w:t>
      </w:r>
      <w:proofErr w:type="spellStart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lysis</w:t>
      </w:r>
      <w:proofErr w:type="spellEnd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buffer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(1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Tris</w:t>
      </w:r>
      <w:r w:rsidR="00EE32E5" w:rsidRPr="00EC12F3">
        <w:rPr>
          <w:rFonts w:ascii="Book Antiqua" w:hAnsi="Book Antiqua" w:cs="Times New Roman"/>
          <w:sz w:val="24"/>
          <w:szCs w:val="24"/>
          <w:lang w:val="en-US"/>
        </w:rPr>
        <w:t>-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HCl</w:t>
      </w:r>
      <w:proofErr w:type="spellEnd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pH 8, 5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364302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NaCl</w:t>
      </w:r>
      <w:proofErr w:type="spellEnd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, NP40, 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>Triton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, 0.5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EDTA pH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8, 0.1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PMSF, 0.1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Na</w:t>
      </w:r>
      <w:r w:rsidR="00EA4CA0" w:rsidRPr="00EC12F3">
        <w:rPr>
          <w:rFonts w:ascii="Book Antiqua" w:hAnsi="Book Antiqua" w:cs="Times New Roman"/>
          <w:sz w:val="24"/>
          <w:szCs w:val="24"/>
          <w:vertAlign w:val="subscript"/>
          <w:lang w:val="en-US"/>
        </w:rPr>
        <w:t>3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VO</w:t>
      </w:r>
      <w:r w:rsidR="00EA4CA0" w:rsidRPr="00EC12F3">
        <w:rPr>
          <w:rFonts w:ascii="Book Antiqua" w:hAnsi="Book Antiqua" w:cs="Times New Roman"/>
          <w:sz w:val="24"/>
          <w:szCs w:val="24"/>
          <w:vertAlign w:val="subscript"/>
          <w:lang w:val="en-US"/>
        </w:rPr>
        <w:t>4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, 0.1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mol</w:t>
      </w:r>
      <w:proofErr w:type="spellEnd"/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>/L</w:t>
      </w:r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>NaF</w:t>
      </w:r>
      <w:proofErr w:type="spellEnd"/>
      <w:r w:rsidR="00EA4CA0" w:rsidRPr="00EC12F3">
        <w:rPr>
          <w:rFonts w:ascii="Book Antiqua" w:hAnsi="Book Antiqua" w:cs="Times New Roman"/>
          <w:sz w:val="24"/>
          <w:szCs w:val="24"/>
          <w:lang w:val="en-US"/>
        </w:rPr>
        <w:t xml:space="preserve">) 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with protease and phosphatase inhibitors </w:t>
      </w:r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>(</w:t>
      </w:r>
      <w:r w:rsidR="006605A2" w:rsidRPr="00EC12F3">
        <w:rPr>
          <w:rFonts w:ascii="Book Antiqua" w:hAnsi="Book Antiqua" w:cs="Times New Roman"/>
          <w:sz w:val="24"/>
          <w:szCs w:val="24"/>
          <w:lang w:val="en-US"/>
        </w:rPr>
        <w:t>Pierce BCA Protein Assay Prod # 23223 Thermo Scientific)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>,</w:t>
      </w:r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each at </w:t>
      </w:r>
      <w:r w:rsidR="002C2730" w:rsidRPr="00EC12F3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ratio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of </w:t>
      </w:r>
      <w:r w:rsidR="002C5234">
        <w:rPr>
          <w:rFonts w:ascii="Book Antiqua" w:hAnsi="Book Antiqua" w:cs="Times New Roman"/>
          <w:sz w:val="24"/>
          <w:szCs w:val="24"/>
          <w:lang w:val="en-US"/>
        </w:rPr>
        <w:t>1: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>100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>,</w:t>
      </w:r>
      <w:r w:rsidR="00A9215B" w:rsidRPr="00EC12F3">
        <w:rPr>
          <w:rFonts w:ascii="Book Antiqua" w:hAnsi="Book Antiqua" w:cs="Times New Roman"/>
          <w:sz w:val="24"/>
          <w:szCs w:val="24"/>
          <w:lang w:val="en-US"/>
        </w:rPr>
        <w:t xml:space="preserve"> was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used to isolate total protein from liver tissue sample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>s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>Liver tissue (50 mg) was homogenized with 500 µ</w:t>
      </w:r>
      <w:r w:rsidR="00A95FE2" w:rsidRPr="00EC12F3">
        <w:rPr>
          <w:rFonts w:ascii="Book Antiqua" w:hAnsi="Book Antiqua" w:cs="Times New Roman"/>
          <w:sz w:val="24"/>
          <w:szCs w:val="24"/>
          <w:lang w:val="en-US"/>
        </w:rPr>
        <w:t>L</w:t>
      </w:r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 xml:space="preserve"> of </w:t>
      </w:r>
      <w:proofErr w:type="spellStart"/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>lysis</w:t>
      </w:r>
      <w:proofErr w:type="spellEnd"/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 xml:space="preserve"> buffer. Then the samples were </w:t>
      </w:r>
      <w:proofErr w:type="spellStart"/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>sonicated</w:t>
      </w:r>
      <w:proofErr w:type="spellEnd"/>
      <w:r w:rsidR="004D6589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62465" w:rsidRPr="00EC12F3">
        <w:rPr>
          <w:rFonts w:ascii="Book Antiqua" w:hAnsi="Book Antiqua" w:cs="Times New Roman"/>
          <w:sz w:val="24"/>
          <w:szCs w:val="24"/>
          <w:lang w:val="en-US"/>
        </w:rPr>
        <w:t>and centrifuged at 12000 rpm for</w:t>
      </w:r>
      <w:r w:rsidR="009C009A" w:rsidRPr="00EC12F3">
        <w:rPr>
          <w:rFonts w:ascii="Book Antiqua" w:hAnsi="Book Antiqua" w:cs="Times New Roman"/>
          <w:sz w:val="24"/>
          <w:szCs w:val="24"/>
          <w:lang w:val="en-US"/>
        </w:rPr>
        <w:t xml:space="preserve"> 2 min.</w:t>
      </w:r>
      <w:r w:rsidR="007405C8" w:rsidRPr="00EC12F3">
        <w:rPr>
          <w:rFonts w:ascii="Book Antiqua" w:hAnsi="Book Antiqua" w:cs="Times New Roman"/>
          <w:sz w:val="24"/>
          <w:szCs w:val="24"/>
          <w:lang w:val="en-US"/>
        </w:rPr>
        <w:t xml:space="preserve"> The supernatant was collected and protein</w:t>
      </w:r>
      <w:r w:rsidR="00A95FE2" w:rsidRPr="00EC12F3">
        <w:rPr>
          <w:rFonts w:ascii="Book Antiqua" w:hAnsi="Book Antiqua" w:cs="Times New Roman"/>
          <w:sz w:val="24"/>
          <w:szCs w:val="24"/>
          <w:lang w:val="en-US"/>
        </w:rPr>
        <w:t>s</w:t>
      </w:r>
      <w:r w:rsidR="007405C8" w:rsidRPr="00EC12F3">
        <w:rPr>
          <w:rFonts w:ascii="Book Antiqua" w:hAnsi="Book Antiqua" w:cs="Times New Roman"/>
          <w:sz w:val="24"/>
          <w:szCs w:val="24"/>
          <w:lang w:val="en-US"/>
        </w:rPr>
        <w:t xml:space="preserve"> were quantified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via </w:t>
      </w:r>
      <w:r w:rsidR="00762465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proofErr w:type="spellStart"/>
      <w:r w:rsidR="007405C8" w:rsidRPr="00EC12F3">
        <w:rPr>
          <w:rFonts w:ascii="Book Antiqua" w:hAnsi="Book Antiqua" w:cs="Times New Roman"/>
          <w:sz w:val="24"/>
          <w:szCs w:val="24"/>
          <w:lang w:val="en-US"/>
        </w:rPr>
        <w:t>bicinchoninic</w:t>
      </w:r>
      <w:proofErr w:type="spellEnd"/>
      <w:r w:rsidR="007405C8" w:rsidRPr="00EC12F3">
        <w:rPr>
          <w:rFonts w:ascii="Book Antiqua" w:hAnsi="Book Antiqua" w:cs="Times New Roman"/>
          <w:sz w:val="24"/>
          <w:szCs w:val="24"/>
          <w:lang w:val="en-US"/>
        </w:rPr>
        <w:t xml:space="preserve"> acid method.</w:t>
      </w:r>
    </w:p>
    <w:p w14:paraId="6E7DE1D9" w14:textId="3B880E98" w:rsidR="00EA695C" w:rsidRPr="00EC12F3" w:rsidRDefault="002C2730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EC12F3">
        <w:rPr>
          <w:rFonts w:ascii="Book Antiqua" w:hAnsi="Book Antiqua" w:cs="Times New Roman"/>
          <w:sz w:val="24"/>
          <w:szCs w:val="24"/>
          <w:lang w:val="en-US"/>
        </w:rPr>
        <w:lastRenderedPageBreak/>
        <w:t>Volumes e</w:t>
      </w:r>
      <w:r w:rsidR="00A95FE2" w:rsidRPr="00EC12F3">
        <w:rPr>
          <w:rFonts w:ascii="Book Antiqua" w:hAnsi="Book Antiqua" w:cs="Times New Roman"/>
          <w:sz w:val="24"/>
          <w:szCs w:val="24"/>
          <w:lang w:val="en-US"/>
        </w:rPr>
        <w:t xml:space="preserve">quivalent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to 50 </w:t>
      </w:r>
      <w:r w:rsidR="00454BB0" w:rsidRPr="00EC12F3">
        <w:rPr>
          <w:rFonts w:ascii="Book Antiqua" w:hAnsi="Book Antiqua" w:cs="Times New Roman"/>
          <w:sz w:val="24"/>
          <w:szCs w:val="24"/>
          <w:lang w:val="en-US"/>
        </w:rPr>
        <w:t>and 250</w:t>
      </w:r>
      <w:r w:rsidR="00FD0AE1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µg of protein </w:t>
      </w:r>
      <w:r w:rsidR="00454BB0" w:rsidRPr="00EC12F3">
        <w:rPr>
          <w:rFonts w:ascii="Book Antiqua" w:hAnsi="Book Antiqua" w:cs="Times New Roman"/>
          <w:sz w:val="24"/>
          <w:szCs w:val="24"/>
          <w:lang w:val="en-US"/>
        </w:rPr>
        <w:t xml:space="preserve">were transferred onto 15,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>12</w:t>
      </w:r>
      <w:r w:rsidR="007405C8" w:rsidRPr="00EC12F3">
        <w:rPr>
          <w:rFonts w:ascii="Book Antiqua" w:hAnsi="Book Antiqua" w:cs="Times New Roman"/>
          <w:sz w:val="24"/>
          <w:szCs w:val="24"/>
          <w:lang w:val="en-US"/>
        </w:rPr>
        <w:t xml:space="preserve"> a</w:t>
      </w:r>
      <w:r w:rsidR="00454BB0" w:rsidRPr="00EC12F3">
        <w:rPr>
          <w:rFonts w:ascii="Book Antiqua" w:hAnsi="Book Antiqua" w:cs="Times New Roman"/>
          <w:sz w:val="24"/>
          <w:szCs w:val="24"/>
          <w:lang w:val="en-US"/>
        </w:rPr>
        <w:t>n</w:t>
      </w:r>
      <w:r w:rsidR="007405C8" w:rsidRPr="00EC12F3">
        <w:rPr>
          <w:rFonts w:ascii="Book Antiqua" w:hAnsi="Book Antiqua" w:cs="Times New Roman"/>
          <w:sz w:val="24"/>
          <w:szCs w:val="24"/>
          <w:lang w:val="en-US"/>
        </w:rPr>
        <w:t>d 10</w:t>
      </w:r>
      <w:r w:rsidR="00454BB0" w:rsidRPr="00EC12F3">
        <w:rPr>
          <w:rFonts w:ascii="Book Antiqua" w:hAnsi="Book Antiqua" w:cs="Times New Roman"/>
          <w:sz w:val="24"/>
          <w:szCs w:val="24"/>
          <w:lang w:val="en-US"/>
        </w:rPr>
        <w:t>% polyacrylamide and electrophoresis was carried out. S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eparated proteins were transferred onto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an </w:t>
      </w:r>
      <w:proofErr w:type="spellStart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>Inmuno-Blot</w:t>
      </w:r>
      <w:r w:rsidR="004A3A7C" w:rsidRPr="00EC12F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TM</w:t>
      </w:r>
      <w:proofErr w:type="spellEnd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 PVDF membrane (BIO-RAD, Hercules, CA, USA). Next, blots were block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ed with 7% skim milk and 0.05% T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ween-20 for </w:t>
      </w:r>
      <w:r w:rsidR="00454BB0" w:rsidRPr="00EC12F3">
        <w:rPr>
          <w:rFonts w:ascii="Book Antiqua" w:hAnsi="Book Antiqua" w:cs="Times New Roman"/>
          <w:sz w:val="24"/>
          <w:szCs w:val="24"/>
          <w:lang w:val="en-US"/>
        </w:rPr>
        <w:t xml:space="preserve">2 h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at room temperature and independently incubated overnight at 4 </w:t>
      </w:r>
      <w:r w:rsidR="00EC12F3">
        <w:rPr>
          <w:rFonts w:ascii="Book Antiqua" w:hAnsi="Book Antiqua" w:cs="Times New Roman"/>
          <w:sz w:val="24"/>
          <w:szCs w:val="24"/>
          <w:lang w:val="en-US"/>
        </w:rPr>
        <w:t>°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C with specific primary antibodies </w:t>
      </w:r>
      <w:r w:rsidR="00DF4836" w:rsidRPr="00EC12F3">
        <w:rPr>
          <w:rFonts w:ascii="Book Antiqua" w:hAnsi="Book Antiqua" w:cs="Times New Roman"/>
          <w:sz w:val="24"/>
          <w:szCs w:val="24"/>
          <w:lang w:val="en-US"/>
        </w:rPr>
        <w:t xml:space="preserve">(Table </w:t>
      </w:r>
      <w:r w:rsidR="005D3C46" w:rsidRPr="00EC12F3">
        <w:rPr>
          <w:rFonts w:ascii="Book Antiqua" w:hAnsi="Book Antiqua" w:cs="Times New Roman"/>
          <w:sz w:val="24"/>
          <w:szCs w:val="24"/>
          <w:lang w:val="en-US"/>
        </w:rPr>
        <w:t>1</w:t>
      </w:r>
      <w:r w:rsidR="00DF4836" w:rsidRPr="00EC12F3">
        <w:rPr>
          <w:rFonts w:ascii="Book Antiqua" w:hAnsi="Book Antiqua" w:cs="Times New Roman"/>
          <w:sz w:val="24"/>
          <w:szCs w:val="24"/>
          <w:lang w:val="en-US"/>
        </w:rPr>
        <w:t>)</w:t>
      </w:r>
      <w:r w:rsidR="00366F4F" w:rsidRPr="00EC12F3">
        <w:rPr>
          <w:rFonts w:ascii="Book Antiqua" w:hAnsi="Book Antiqua" w:cs="Times New Roman"/>
          <w:sz w:val="24"/>
          <w:szCs w:val="24"/>
          <w:lang w:val="en-US"/>
        </w:rPr>
        <w:t>.</w:t>
      </w:r>
      <w:r w:rsidR="00AF2D93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following day, membranes were washed </w:t>
      </w:r>
      <w:r w:rsidR="004665A4" w:rsidRPr="00EC12F3">
        <w:rPr>
          <w:rFonts w:ascii="Book Antiqua" w:hAnsi="Book Antiqua" w:cs="Times New Roman"/>
          <w:sz w:val="24"/>
          <w:szCs w:val="24"/>
          <w:lang w:val="en-US"/>
        </w:rPr>
        <w:t>w</w:t>
      </w:r>
      <w:r w:rsidR="00D536D1" w:rsidRPr="00EC12F3">
        <w:rPr>
          <w:rFonts w:ascii="Book Antiqua" w:hAnsi="Book Antiqua" w:cs="Times New Roman"/>
          <w:sz w:val="24"/>
          <w:szCs w:val="24"/>
          <w:lang w:val="en-US"/>
        </w:rPr>
        <w:t>it</w:t>
      </w:r>
      <w:r w:rsidR="004665A4" w:rsidRPr="00EC12F3">
        <w:rPr>
          <w:rFonts w:ascii="Book Antiqua" w:hAnsi="Book Antiqua" w:cs="Times New Roman"/>
          <w:sz w:val="24"/>
          <w:szCs w:val="24"/>
          <w:lang w:val="en-US"/>
        </w:rPr>
        <w:t>h</w:t>
      </w:r>
      <w:r w:rsidR="00D536D1" w:rsidRPr="00EC12F3">
        <w:rPr>
          <w:rFonts w:ascii="Book Antiqua" w:hAnsi="Book Antiqua" w:cs="Times New Roman"/>
          <w:sz w:val="24"/>
          <w:szCs w:val="24"/>
          <w:lang w:val="en-US"/>
        </w:rPr>
        <w:t xml:space="preserve"> TBS-tween-20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and then exposed to a secondary peroxidase-labeled antibody </w:t>
      </w:r>
      <w:r w:rsidR="00AF2D93" w:rsidRPr="00EC12F3">
        <w:rPr>
          <w:rFonts w:ascii="Book Antiqua" w:hAnsi="Book Antiqua" w:cs="Times New Roman"/>
          <w:sz w:val="24"/>
          <w:szCs w:val="24"/>
          <w:lang w:val="en-US"/>
        </w:rPr>
        <w:t>α-mouse</w:t>
      </w:r>
      <w:r w:rsidR="002E1DB6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784571" w:rsidRPr="00EC12F3">
        <w:rPr>
          <w:rFonts w:ascii="Book Antiqua" w:hAnsi="Book Antiqua" w:cs="Times New Roman"/>
          <w:sz w:val="24"/>
          <w:szCs w:val="24"/>
          <w:lang w:val="en-US"/>
        </w:rPr>
        <w:t>(</w:t>
      </w:r>
      <w:r w:rsidR="002E1DB6" w:rsidRPr="00EC12F3">
        <w:rPr>
          <w:rFonts w:ascii="Book Antiqua" w:hAnsi="Book Antiqua" w:cs="Times New Roman"/>
          <w:sz w:val="24"/>
          <w:szCs w:val="24"/>
          <w:lang w:val="en-US"/>
        </w:rPr>
        <w:t>62-6520 Invitrogen</w:t>
      </w:r>
      <w:r w:rsidR="00784571" w:rsidRPr="00EC12F3">
        <w:rPr>
          <w:rFonts w:ascii="Book Antiqua" w:hAnsi="Book Antiqua" w:cs="Times New Roman"/>
          <w:sz w:val="24"/>
          <w:szCs w:val="24"/>
          <w:lang w:val="en-US"/>
        </w:rPr>
        <w:t>)</w:t>
      </w:r>
      <w:r w:rsidR="00434B7E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F2D93" w:rsidRPr="00EC12F3">
        <w:rPr>
          <w:rFonts w:ascii="Book Antiqua" w:hAnsi="Book Antiqua" w:cs="Times New Roman"/>
          <w:sz w:val="24"/>
          <w:szCs w:val="24"/>
          <w:lang w:val="en-US"/>
        </w:rPr>
        <w:t xml:space="preserve">or α-rabbit </w:t>
      </w:r>
      <w:r w:rsidR="00784571" w:rsidRPr="00EC12F3">
        <w:rPr>
          <w:rFonts w:ascii="Book Antiqua" w:hAnsi="Book Antiqua" w:cs="Times New Roman"/>
          <w:sz w:val="24"/>
          <w:szCs w:val="24"/>
          <w:lang w:val="en-US"/>
        </w:rPr>
        <w:t>(</w:t>
      </w:r>
      <w:r w:rsidR="00434B7E" w:rsidRPr="00EC12F3">
        <w:rPr>
          <w:rFonts w:ascii="Book Antiqua" w:hAnsi="Book Antiqua" w:cs="Times New Roman"/>
          <w:sz w:val="24"/>
          <w:szCs w:val="24"/>
          <w:lang w:val="en-US"/>
        </w:rPr>
        <w:t>31460 Thermo Fisher Scientific</w:t>
      </w:r>
      <w:r w:rsidR="00784571" w:rsidRPr="00EC12F3">
        <w:rPr>
          <w:rFonts w:ascii="Book Antiqua" w:hAnsi="Book Antiqua" w:cs="Times New Roman"/>
          <w:sz w:val="24"/>
          <w:szCs w:val="24"/>
          <w:lang w:val="en-US"/>
        </w:rPr>
        <w:t>)</w:t>
      </w:r>
      <w:r w:rsidR="00434B7E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AF2D93" w:rsidRPr="00EC12F3">
        <w:rPr>
          <w:rFonts w:ascii="Book Antiqua" w:hAnsi="Book Antiqua" w:cs="Times New Roman"/>
          <w:sz w:val="24"/>
          <w:szCs w:val="24"/>
          <w:lang w:val="en-US"/>
        </w:rPr>
        <w:t>in the blocking solution for 2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 h at room temperature.</w:t>
      </w:r>
      <w:r w:rsidR="00FF546E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Blots were </w:t>
      </w:r>
      <w:r w:rsidR="00FF546E" w:rsidRPr="00EC12F3">
        <w:rPr>
          <w:rFonts w:ascii="Book Antiqua" w:hAnsi="Book Antiqua" w:cs="Times New Roman"/>
          <w:sz w:val="24"/>
          <w:szCs w:val="24"/>
          <w:lang w:val="en-US"/>
        </w:rPr>
        <w:t xml:space="preserve">then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washed </w:t>
      </w:r>
      <w:r w:rsidR="00AF2D93" w:rsidRPr="00EC12F3">
        <w:rPr>
          <w:rFonts w:ascii="Book Antiqua" w:hAnsi="Book Antiqua" w:cs="Times New Roman"/>
          <w:sz w:val="24"/>
          <w:szCs w:val="24"/>
          <w:lang w:val="en-US"/>
        </w:rPr>
        <w:t>wit</w:t>
      </w:r>
      <w:r w:rsidR="004665A4" w:rsidRPr="00EC12F3">
        <w:rPr>
          <w:rFonts w:ascii="Book Antiqua" w:hAnsi="Book Antiqua" w:cs="Times New Roman"/>
          <w:sz w:val="24"/>
          <w:szCs w:val="24"/>
          <w:lang w:val="en-US"/>
        </w:rPr>
        <w:t>h</w:t>
      </w:r>
      <w:r w:rsidR="00AF2D93" w:rsidRPr="00EC12F3">
        <w:rPr>
          <w:rFonts w:ascii="Book Antiqua" w:hAnsi="Book Antiqua" w:cs="Times New Roman"/>
          <w:sz w:val="24"/>
          <w:szCs w:val="24"/>
          <w:lang w:val="en-US"/>
        </w:rPr>
        <w:t xml:space="preserve"> TBS-tween-20</w:t>
      </w:r>
      <w:r w:rsidR="006B293D">
        <w:rPr>
          <w:rFonts w:ascii="Book Antiqua" w:hAnsi="Book Antiqua" w:cs="Times New Roman"/>
          <w:sz w:val="24"/>
          <w:szCs w:val="24"/>
          <w:lang w:val="en-US"/>
        </w:rPr>
        <w:t>,</w:t>
      </w:r>
      <w:r w:rsidR="00AF2D93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and protein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development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was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performed with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western </w:t>
      </w:r>
      <w:proofErr w:type="spellStart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>lightning</w:t>
      </w:r>
      <w:r w:rsidR="004A3A7C" w:rsidRPr="00085F46">
        <w:rPr>
          <w:rFonts w:ascii="Book Antiqua" w:hAnsi="Book Antiqua" w:cs="Times New Roman"/>
          <w:sz w:val="24"/>
          <w:szCs w:val="24"/>
          <w:vertAlign w:val="superscript"/>
          <w:lang w:val="en-US"/>
        </w:rPr>
        <w:t>TM</w:t>
      </w:r>
      <w:proofErr w:type="spellEnd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 Plus-ECL Enhanced </w:t>
      </w:r>
      <w:proofErr w:type="spellStart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>Chemiluminescence</w:t>
      </w:r>
      <w:proofErr w:type="spellEnd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 detection system (NEN Life Sciences Products, Elmer LAS Inc., Boston, MA, U</w:t>
      </w:r>
      <w:r w:rsidR="002C5234">
        <w:rPr>
          <w:rFonts w:ascii="Book Antiqua" w:hAnsi="Book Antiqua" w:cs="Times New Roman" w:hint="eastAsia"/>
          <w:sz w:val="24"/>
          <w:szCs w:val="24"/>
          <w:lang w:val="en-US" w:eastAsia="zh-CN"/>
        </w:rPr>
        <w:t>nited States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). </w:t>
      </w:r>
      <w:proofErr w:type="gramStart"/>
      <w:r w:rsidR="009E3D5F" w:rsidRPr="00EC12F3">
        <w:rPr>
          <w:rFonts w:ascii="Book Antiqua" w:hAnsi="Book Antiqua" w:cs="Times New Roman"/>
          <w:sz w:val="24"/>
          <w:szCs w:val="24"/>
          <w:lang w:val="en-US"/>
        </w:rPr>
        <w:t>β-actin</w:t>
      </w:r>
      <w:proofErr w:type="gramEnd"/>
      <w:r w:rsidR="009E3D5F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EA695C" w:rsidRPr="00EC12F3">
        <w:rPr>
          <w:rFonts w:ascii="Book Antiqua" w:hAnsi="Book Antiqua" w:cs="Times New Roman"/>
          <w:sz w:val="24"/>
          <w:szCs w:val="24"/>
          <w:lang w:val="en-US"/>
        </w:rPr>
        <w:t xml:space="preserve">was used as a control to normalize cytokine protein expression levels. 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Images were digitized and then analyzed </w:t>
      </w:r>
      <w:proofErr w:type="spellStart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>densitometrically</w:t>
      </w:r>
      <w:proofErr w:type="spellEnd"/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4D4BB1" w:rsidRPr="00EC12F3">
        <w:rPr>
          <w:rFonts w:ascii="Book Antiqua" w:hAnsi="Book Antiqua" w:cs="Times New Roman"/>
          <w:sz w:val="24"/>
          <w:szCs w:val="24"/>
          <w:lang w:val="en-US"/>
        </w:rPr>
        <w:t xml:space="preserve">with </w:t>
      </w:r>
      <w:proofErr w:type="spellStart"/>
      <w:r w:rsidR="00EC12F3">
        <w:rPr>
          <w:rFonts w:ascii="Book Antiqua" w:hAnsi="Book Antiqua" w:cs="Times New Roman"/>
          <w:sz w:val="24"/>
          <w:szCs w:val="24"/>
          <w:lang w:val="en-US"/>
        </w:rPr>
        <w:t>ImageJ</w:t>
      </w:r>
      <w:proofErr w:type="spellEnd"/>
      <w:r w:rsidR="00434B7E" w:rsidRPr="00EC12F3">
        <w:rPr>
          <w:rFonts w:ascii="Book Antiqua" w:hAnsi="Book Antiqua" w:cs="Times New Roman"/>
          <w:sz w:val="24"/>
          <w:szCs w:val="24"/>
          <w:lang w:val="en-US"/>
        </w:rPr>
        <w:t xml:space="preserve"> so</w:t>
      </w:r>
      <w:r w:rsidR="004A3A7C" w:rsidRPr="00EC12F3">
        <w:rPr>
          <w:rFonts w:ascii="Book Antiqua" w:hAnsi="Book Antiqua" w:cs="Times New Roman"/>
          <w:sz w:val="24"/>
          <w:szCs w:val="24"/>
          <w:lang w:val="en-US"/>
        </w:rPr>
        <w:t>ftware.</w:t>
      </w:r>
      <w:r w:rsidR="00EA695C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50D99FE2" w14:textId="77777777" w:rsidR="00EA695C" w:rsidRPr="00EC12F3" w:rsidRDefault="00EA695C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067EF224" w14:textId="61A83C49" w:rsidR="00EA695C" w:rsidRPr="002C5234" w:rsidRDefault="00EA695C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i/>
          <w:sz w:val="24"/>
          <w:szCs w:val="24"/>
          <w:lang w:val="en-US"/>
        </w:rPr>
      </w:pP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Statistical </w:t>
      </w:r>
      <w:r w:rsidR="002C5234"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a</w:t>
      </w: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nalysis</w:t>
      </w:r>
    </w:p>
    <w:p w14:paraId="49AFEF58" w14:textId="6C920BB5" w:rsidR="00A9416C" w:rsidRPr="00EC12F3" w:rsidRDefault="00EA695C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986CEA">
        <w:rPr>
          <w:rFonts w:ascii="Book Antiqua" w:hAnsi="Book Antiqua" w:cs="Times New Roman"/>
          <w:sz w:val="24"/>
          <w:szCs w:val="24"/>
          <w:lang w:val="en-US"/>
        </w:rPr>
        <w:t>All data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C2730" w:rsidRPr="00EC12F3">
        <w:rPr>
          <w:rFonts w:ascii="Book Antiqua" w:hAnsi="Book Antiqua" w:cs="Times New Roman"/>
          <w:sz w:val="24"/>
          <w:szCs w:val="24"/>
          <w:lang w:val="en-US"/>
        </w:rPr>
        <w:t>are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expressed</w:t>
      </w:r>
      <w:r w:rsidR="00EC12F3">
        <w:rPr>
          <w:rFonts w:ascii="Book Antiqua" w:hAnsi="Book Antiqua" w:cs="Times New Roman"/>
          <w:sz w:val="24"/>
          <w:szCs w:val="24"/>
          <w:lang w:val="en-US"/>
        </w:rPr>
        <w:t xml:space="preserve"> as the mean</w:t>
      </w:r>
      <w:r w:rsidR="002C5234">
        <w:rPr>
          <w:rFonts w:ascii="Book Antiqua" w:hAnsi="Book Antiqua" w:cs="Times New Roman"/>
          <w:sz w:val="24"/>
          <w:szCs w:val="24"/>
          <w:lang w:val="en-US"/>
        </w:rPr>
        <w:t xml:space="preserve"> values ± S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E. Comparisons were carried out </w:t>
      </w:r>
      <w:r w:rsidR="00273D79" w:rsidRPr="00EC12F3">
        <w:rPr>
          <w:rFonts w:ascii="Book Antiqua" w:hAnsi="Book Antiqua" w:cs="Times New Roman"/>
          <w:sz w:val="24"/>
          <w:szCs w:val="24"/>
          <w:lang w:val="en-US"/>
        </w:rPr>
        <w:t xml:space="preserve">via the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analysis of </w:t>
      </w:r>
      <w:r w:rsidR="00EE32E5" w:rsidRPr="00EC12F3">
        <w:rPr>
          <w:rFonts w:ascii="Book Antiqua" w:hAnsi="Book Antiqua" w:cs="Times New Roman"/>
          <w:sz w:val="24"/>
          <w:szCs w:val="24"/>
          <w:lang w:val="en-US"/>
        </w:rPr>
        <w:t xml:space="preserve">one way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variance followed by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Tukey´s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test, as appropriate, using </w:t>
      </w:r>
      <w:r w:rsidR="002C2730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4372E3" w:rsidRPr="00EC12F3">
        <w:rPr>
          <w:rFonts w:ascii="Book Antiqua" w:hAnsi="Book Antiqua" w:cs="Times New Roman"/>
          <w:sz w:val="24"/>
          <w:szCs w:val="24"/>
          <w:lang w:val="en-US"/>
        </w:rPr>
        <w:t>Graph Pad Prism software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. Differences were considered statistically significant when </w:t>
      </w:r>
      <w:r w:rsidRPr="002C5234">
        <w:rPr>
          <w:rFonts w:ascii="Book Antiqua" w:hAnsi="Book Antiqua" w:cs="Times New Roman"/>
          <w:i/>
          <w:caps/>
          <w:sz w:val="24"/>
          <w:szCs w:val="24"/>
          <w:lang w:val="en-US"/>
        </w:rPr>
        <w:t>p</w:t>
      </w:r>
      <w:r w:rsidR="00273D79" w:rsidRPr="00EC12F3">
        <w:rPr>
          <w:rFonts w:ascii="Book Antiqua" w:hAnsi="Book Antiqua" w:cs="Times New Roman"/>
          <w:sz w:val="24"/>
          <w:szCs w:val="24"/>
          <w:lang w:val="en-US"/>
        </w:rPr>
        <w:t xml:space="preserve"> was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sym w:font="Symbol" w:char="F03C"/>
      </w:r>
      <w:r w:rsidR="002C5234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0.05.</w:t>
      </w:r>
    </w:p>
    <w:p w14:paraId="23865F40" w14:textId="39D816CA" w:rsidR="000E23A8" w:rsidRPr="00EC12F3" w:rsidRDefault="000E23A8" w:rsidP="00954974">
      <w:pPr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2F08F271" w14:textId="2B27737D" w:rsidR="009C6F49" w:rsidRPr="00EC12F3" w:rsidRDefault="009C6F4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sz w:val="24"/>
          <w:szCs w:val="24"/>
          <w:lang w:val="en-US"/>
        </w:rPr>
      </w:pPr>
      <w:r w:rsidRPr="00EC12F3">
        <w:rPr>
          <w:rFonts w:ascii="Book Antiqua" w:hAnsi="Book Antiqua" w:cs="Times New Roman"/>
          <w:b/>
          <w:sz w:val="24"/>
          <w:szCs w:val="24"/>
          <w:lang w:val="en-US"/>
        </w:rPr>
        <w:t>RESULTS</w:t>
      </w:r>
    </w:p>
    <w:p w14:paraId="4DE40D12" w14:textId="27B8C4EA" w:rsidR="00E76406" w:rsidRPr="002C5234" w:rsidRDefault="00E76406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NAR prevent</w:t>
      </w:r>
      <w:r w:rsidR="005E421A"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ed</w:t>
      </w: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  <w:r w:rsidR="005E421A"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necrosis</w:t>
      </w:r>
      <w:r w:rsidR="00AA3626"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and</w:t>
      </w: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cholestasis and </w:t>
      </w:r>
      <w:r w:rsidR="005E421A"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improved </w:t>
      </w: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liver biosynthetic capacity in CCl</w:t>
      </w:r>
      <w:r w:rsidRPr="002C5234">
        <w:rPr>
          <w:rFonts w:ascii="Book Antiqua" w:hAnsi="Book Antiqua" w:cs="Times New Roman"/>
          <w:b/>
          <w:i/>
          <w:sz w:val="24"/>
          <w:szCs w:val="24"/>
          <w:vertAlign w:val="subscript"/>
          <w:lang w:val="en-US"/>
        </w:rPr>
        <w:t>4</w:t>
      </w: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 </w:t>
      </w:r>
      <w:r w:rsidR="005E421A"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-treated rats</w:t>
      </w:r>
    </w:p>
    <w:p w14:paraId="7B2C0C04" w14:textId="4492EC11" w:rsidR="00B62540" w:rsidRPr="00EC12F3" w:rsidRDefault="000F2E47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As shown in Figure </w:t>
      </w:r>
      <w:r w:rsidR="00DA6D5E" w:rsidRPr="00EC12F3">
        <w:rPr>
          <w:rFonts w:ascii="Book Antiqua" w:hAnsi="Book Antiqua" w:cs="Times New Roman"/>
          <w:sz w:val="24"/>
          <w:szCs w:val="24"/>
          <w:lang w:val="en-US"/>
        </w:rPr>
        <w:t>2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, chronic administration of CCl</w:t>
      </w:r>
      <w:r w:rsidRPr="00EC12F3">
        <w:rPr>
          <w:rFonts w:ascii="Book Antiqua" w:hAnsi="Book Antiqua" w:cs="Times New Roman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6F09BE" w:rsidRPr="00EC12F3">
        <w:rPr>
          <w:rFonts w:ascii="Book Antiqua" w:hAnsi="Book Antiqua" w:cs="Times New Roman"/>
          <w:sz w:val="24"/>
          <w:szCs w:val="24"/>
          <w:lang w:val="en-US"/>
        </w:rPr>
        <w:t xml:space="preserve">significantly increased </w:t>
      </w:r>
      <w:r w:rsidR="00227D48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0856D1" w:rsidRPr="00EC12F3">
        <w:rPr>
          <w:rFonts w:ascii="Book Antiqua" w:hAnsi="Book Antiqua" w:cs="Times New Roman"/>
          <w:sz w:val="24"/>
          <w:szCs w:val="24"/>
          <w:lang w:val="en-US"/>
        </w:rPr>
        <w:t xml:space="preserve">serum </w:t>
      </w:r>
      <w:r w:rsidR="00227D48" w:rsidRPr="00EC12F3">
        <w:rPr>
          <w:rFonts w:ascii="Book Antiqua" w:hAnsi="Book Antiqua" w:cs="Times New Roman"/>
          <w:sz w:val="24"/>
          <w:szCs w:val="24"/>
          <w:lang w:val="en-US"/>
        </w:rPr>
        <w:t xml:space="preserve">activity of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ALT</w:t>
      </w:r>
      <w:r w:rsidR="00501FFC" w:rsidRPr="00EC12F3">
        <w:rPr>
          <w:rFonts w:ascii="Book Antiqua" w:hAnsi="Book Antiqua" w:cs="Times New Roman"/>
          <w:sz w:val="24"/>
          <w:szCs w:val="24"/>
          <w:lang w:val="en-US"/>
        </w:rPr>
        <w:t>,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501FFC" w:rsidRPr="00EC12F3">
        <w:rPr>
          <w:rFonts w:ascii="Book Antiqua" w:hAnsi="Book Antiqua" w:cs="Times New Roman"/>
          <w:sz w:val="24"/>
          <w:szCs w:val="24"/>
          <w:lang w:val="en-US"/>
        </w:rPr>
        <w:t xml:space="preserve">a </w:t>
      </w:r>
      <w:r w:rsidR="00E43C7C" w:rsidRPr="00EC12F3">
        <w:rPr>
          <w:rFonts w:ascii="Book Antiqua" w:hAnsi="Book Antiqua" w:cs="Times New Roman"/>
          <w:sz w:val="24"/>
          <w:szCs w:val="24"/>
          <w:lang w:val="en-US"/>
        </w:rPr>
        <w:t xml:space="preserve">hepatocyte necrosis </w:t>
      </w:r>
      <w:proofErr w:type="gramStart"/>
      <w:r w:rsidR="00123EE3" w:rsidRPr="00EC12F3">
        <w:rPr>
          <w:rFonts w:ascii="Book Antiqua" w:hAnsi="Book Antiqua" w:cs="Times New Roman"/>
          <w:sz w:val="24"/>
          <w:szCs w:val="24"/>
          <w:lang w:val="en-US"/>
        </w:rPr>
        <w:t>indicator</w:t>
      </w:r>
      <w:r w:rsidR="00123EE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123EE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88401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0</w:t>
      </w:r>
      <w:r w:rsidR="00123EE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AE1E92" w:rsidRPr="00EC12F3">
        <w:rPr>
          <w:rFonts w:ascii="Book Antiqua" w:hAnsi="Book Antiqua" w:cs="Times New Roman"/>
          <w:sz w:val="24"/>
          <w:szCs w:val="24"/>
          <w:lang w:val="en-US"/>
        </w:rPr>
        <w:t>. A</w:t>
      </w:r>
      <w:r w:rsidR="00123EE3" w:rsidRPr="00EC12F3">
        <w:rPr>
          <w:rFonts w:ascii="Book Antiqua" w:hAnsi="Book Antiqua" w:cs="Times New Roman"/>
          <w:sz w:val="24"/>
          <w:szCs w:val="24"/>
          <w:lang w:val="en-US"/>
        </w:rPr>
        <w:t>fter</w:t>
      </w:r>
      <w:r w:rsidR="00E43C7C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25245B" w:rsidRPr="00EC12F3">
        <w:rPr>
          <w:rFonts w:ascii="Book Antiqua" w:hAnsi="Book Antiqua" w:cs="Times New Roman"/>
          <w:sz w:val="24"/>
          <w:szCs w:val="24"/>
          <w:lang w:val="en-US"/>
        </w:rPr>
        <w:t>CCl</w:t>
      </w:r>
      <w:r w:rsidR="0025245B" w:rsidRPr="00EC12F3">
        <w:rPr>
          <w:rFonts w:ascii="Book Antiqua" w:hAnsi="Book Antiqua" w:cs="Times New Roman"/>
          <w:sz w:val="24"/>
          <w:szCs w:val="24"/>
          <w:vertAlign w:val="subscript"/>
          <w:lang w:val="en-US"/>
        </w:rPr>
        <w:t>4</w:t>
      </w:r>
      <w:r w:rsidR="00501FFC" w:rsidRPr="00EC12F3">
        <w:rPr>
          <w:rFonts w:ascii="Book Antiqua" w:hAnsi="Book Antiqua" w:cs="Times New Roman"/>
          <w:sz w:val="24"/>
          <w:szCs w:val="24"/>
          <w:lang w:val="en-US"/>
        </w:rPr>
        <w:t xml:space="preserve"> administration</w:t>
      </w:r>
      <w:r w:rsidR="00AE1E92" w:rsidRPr="00EC12F3">
        <w:rPr>
          <w:rFonts w:ascii="Book Antiqua" w:hAnsi="Book Antiqua" w:cs="Times New Roman"/>
          <w:sz w:val="24"/>
          <w:szCs w:val="24"/>
          <w:lang w:val="en-US"/>
        </w:rPr>
        <w:t>,</w:t>
      </w:r>
      <w:r w:rsidR="00501FFC" w:rsidRPr="00EC12F3">
        <w:rPr>
          <w:rFonts w:ascii="Book Antiqua" w:hAnsi="Book Antiqua" w:cs="Times New Roman"/>
          <w:sz w:val="24"/>
          <w:szCs w:val="24"/>
          <w:lang w:val="en-US"/>
        </w:rPr>
        <w:t xml:space="preserve"> AP and γ-GTP </w:t>
      </w:r>
      <w:r w:rsidR="002C5234">
        <w:rPr>
          <w:rFonts w:ascii="Book Antiqua" w:hAnsi="Book Antiqua" w:cs="Times New Roman"/>
          <w:sz w:val="24"/>
          <w:szCs w:val="24"/>
          <w:lang w:val="en-US"/>
        </w:rPr>
        <w:t xml:space="preserve">(two markers of </w:t>
      </w:r>
      <w:proofErr w:type="gramStart"/>
      <w:r w:rsidR="002C5234">
        <w:rPr>
          <w:rFonts w:ascii="Book Antiqua" w:hAnsi="Book Antiqua" w:cs="Times New Roman"/>
          <w:sz w:val="24"/>
          <w:szCs w:val="24"/>
          <w:lang w:val="en-US"/>
        </w:rPr>
        <w:t>cholestasis</w:t>
      </w:r>
      <w:r w:rsidR="00AE1E92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AE1E92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30]</w:t>
      </w:r>
      <w:r w:rsidR="00AE1E92" w:rsidRPr="00EC12F3">
        <w:rPr>
          <w:rFonts w:ascii="Book Antiqua" w:hAnsi="Book Antiqua" w:cs="Times New Roman"/>
          <w:sz w:val="24"/>
          <w:szCs w:val="24"/>
          <w:lang w:val="en-US"/>
        </w:rPr>
        <w:t>)</w:t>
      </w:r>
      <w:r w:rsidR="00123EE3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56D1" w:rsidRPr="00EC12F3">
        <w:rPr>
          <w:rFonts w:ascii="Book Antiqua" w:hAnsi="Book Antiqua" w:cs="Times New Roman"/>
          <w:sz w:val="24"/>
          <w:szCs w:val="24"/>
          <w:lang w:val="en-US"/>
        </w:rPr>
        <w:t xml:space="preserve">serum activity </w:t>
      </w:r>
      <w:r w:rsidR="00501FFC" w:rsidRPr="00EC12F3">
        <w:rPr>
          <w:rFonts w:ascii="Book Antiqua" w:hAnsi="Book Antiqua" w:cs="Times New Roman"/>
          <w:sz w:val="24"/>
          <w:szCs w:val="24"/>
          <w:lang w:val="en-US"/>
        </w:rPr>
        <w:t xml:space="preserve">significantly increased compared to </w:t>
      </w:r>
      <w:r w:rsidR="00073B58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</w:t>
      </w:r>
      <w:r w:rsidR="002D7570">
        <w:rPr>
          <w:rFonts w:ascii="Book Antiqua" w:hAnsi="Book Antiqua" w:cs="Times New Roman"/>
          <w:sz w:val="24"/>
          <w:szCs w:val="24"/>
          <w:lang w:val="en-US"/>
        </w:rPr>
        <w:t xml:space="preserve">levels in the </w:t>
      </w:r>
      <w:r w:rsidR="00501FFC" w:rsidRPr="00EC12F3">
        <w:rPr>
          <w:rFonts w:ascii="Book Antiqua" w:hAnsi="Book Antiqua" w:cs="Times New Roman"/>
          <w:sz w:val="24"/>
          <w:szCs w:val="24"/>
          <w:lang w:val="en-US"/>
        </w:rPr>
        <w:t xml:space="preserve">control group. </w:t>
      </w:r>
      <w:r w:rsidR="00FE6576" w:rsidRPr="00EC12F3">
        <w:rPr>
          <w:rFonts w:ascii="Book Antiqua" w:hAnsi="Book Antiqua" w:cs="Times New Roman"/>
          <w:sz w:val="24"/>
          <w:szCs w:val="24"/>
          <w:lang w:val="en-US"/>
        </w:rPr>
        <w:t xml:space="preserve">NAR </w:t>
      </w:r>
      <w:r w:rsidR="00FE6576" w:rsidRPr="00EC12F3">
        <w:rPr>
          <w:rFonts w:ascii="Book Antiqua" w:hAnsi="Book Antiqua" w:cs="AdvTTe45e47d2"/>
          <w:sz w:val="24"/>
          <w:szCs w:val="24"/>
          <w:lang w:val="en-US"/>
        </w:rPr>
        <w:t xml:space="preserve">administration </w:t>
      </w:r>
      <w:r w:rsidR="00BE45DC" w:rsidRPr="00EC12F3">
        <w:rPr>
          <w:rFonts w:ascii="Book Antiqua" w:hAnsi="Book Antiqua" w:cs="Times New Roman"/>
          <w:sz w:val="24"/>
          <w:szCs w:val="24"/>
          <w:lang w:val="en-US"/>
        </w:rPr>
        <w:t>completely prevent</w:t>
      </w:r>
      <w:r w:rsidR="00B62540" w:rsidRPr="00EC12F3">
        <w:rPr>
          <w:rFonts w:ascii="Book Antiqua" w:hAnsi="Book Antiqua" w:cs="Times New Roman"/>
          <w:sz w:val="24"/>
          <w:szCs w:val="24"/>
          <w:lang w:val="en-US"/>
        </w:rPr>
        <w:t>ed</w:t>
      </w:r>
      <w:r w:rsidR="00BE45DC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0856D1" w:rsidRPr="00EC12F3">
        <w:rPr>
          <w:rFonts w:ascii="Book Antiqua" w:hAnsi="Book Antiqua" w:cs="Times New Roman"/>
          <w:sz w:val="24"/>
          <w:szCs w:val="24"/>
          <w:lang w:val="en-US"/>
        </w:rPr>
        <w:t xml:space="preserve">the increase in </w:t>
      </w:r>
      <w:r w:rsidR="00BE45DC" w:rsidRPr="00EC12F3">
        <w:rPr>
          <w:rFonts w:ascii="Book Antiqua" w:hAnsi="Book Antiqua" w:cs="Times New Roman"/>
          <w:sz w:val="24"/>
          <w:szCs w:val="24"/>
          <w:lang w:val="en-US"/>
        </w:rPr>
        <w:t>ALT, AP and GTP activity</w:t>
      </w:r>
      <w:r w:rsidR="00B62540" w:rsidRPr="00EC12F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r w:rsidR="00B62540" w:rsidRPr="00EC12F3">
        <w:rPr>
          <w:rFonts w:ascii="Book Antiqua" w:hAnsi="Book Antiqua" w:cs="Times New Roman"/>
          <w:sz w:val="24"/>
          <w:szCs w:val="24"/>
          <w:lang w:val="en-US"/>
        </w:rPr>
        <w:lastRenderedPageBreak/>
        <w:t>suggesting that</w:t>
      </w:r>
      <w:r w:rsidR="00FE6576" w:rsidRPr="00EC12F3">
        <w:rPr>
          <w:rFonts w:ascii="Book Antiqua" w:hAnsi="Book Antiqua" w:cs="Times New Roman"/>
          <w:sz w:val="24"/>
          <w:szCs w:val="24"/>
          <w:lang w:val="en-US"/>
        </w:rPr>
        <w:t xml:space="preserve"> NAR</w:t>
      </w:r>
      <w:r w:rsidR="00B62540" w:rsidRPr="00EC12F3">
        <w:rPr>
          <w:rFonts w:ascii="Book Antiqua" w:hAnsi="Book Antiqua" w:cs="Times New Roman"/>
          <w:sz w:val="24"/>
          <w:szCs w:val="24"/>
          <w:lang w:val="en-US"/>
        </w:rPr>
        <w:t xml:space="preserve"> is able to</w:t>
      </w:r>
      <w:r w:rsidR="00FE6576" w:rsidRPr="00EC12F3">
        <w:rPr>
          <w:rFonts w:ascii="Book Antiqua" w:hAnsi="Book Antiqua" w:cs="Times New Roman"/>
          <w:sz w:val="24"/>
          <w:szCs w:val="24"/>
          <w:lang w:val="en-US"/>
        </w:rPr>
        <w:t xml:space="preserve"> prevent </w:t>
      </w:r>
      <w:r w:rsidR="00B62540" w:rsidRPr="00EC12F3">
        <w:rPr>
          <w:rFonts w:ascii="Book Antiqua" w:hAnsi="Book Antiqua" w:cs="Times New Roman"/>
          <w:sz w:val="24"/>
          <w:szCs w:val="24"/>
          <w:lang w:val="en-US"/>
        </w:rPr>
        <w:t>n</w:t>
      </w:r>
      <w:r w:rsidR="00FE6576" w:rsidRPr="00EC12F3">
        <w:rPr>
          <w:rFonts w:ascii="Book Antiqua" w:hAnsi="Book Antiqua" w:cs="Times New Roman"/>
          <w:sz w:val="24"/>
          <w:szCs w:val="24"/>
          <w:lang w:val="en-US"/>
        </w:rPr>
        <w:t>ecrosis and cholestasis caused by CCl</w:t>
      </w:r>
      <w:r w:rsidR="00FE6576" w:rsidRPr="00EC12F3">
        <w:rPr>
          <w:rFonts w:ascii="Book Antiqua" w:hAnsi="Book Antiqua" w:cs="Times New Roman"/>
          <w:sz w:val="24"/>
          <w:szCs w:val="24"/>
          <w:vertAlign w:val="subscript"/>
          <w:lang w:val="en-US"/>
        </w:rPr>
        <w:t>4</w:t>
      </w:r>
      <w:r w:rsidR="00BE45DC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FE6576" w:rsidRPr="00EC12F3">
        <w:rPr>
          <w:rFonts w:ascii="Book Antiqua" w:hAnsi="Book Antiqua" w:cs="Times New Roman"/>
          <w:sz w:val="24"/>
          <w:szCs w:val="24"/>
          <w:lang w:val="en-US"/>
        </w:rPr>
        <w:t>administration.</w:t>
      </w:r>
      <w:r w:rsidR="005772E1"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</w:p>
    <w:p w14:paraId="0B3EA4B5" w14:textId="1A69BBC2" w:rsidR="00062010" w:rsidRPr="00EC12F3" w:rsidRDefault="00A81327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Glycogen measurement </w:t>
      </w:r>
      <w:r w:rsidR="00B02691" w:rsidRPr="00EC12F3">
        <w:rPr>
          <w:rFonts w:ascii="Book Antiqua" w:hAnsi="Book Antiqua" w:cs="AdvTTe45e47d2"/>
          <w:sz w:val="24"/>
          <w:szCs w:val="24"/>
          <w:lang w:val="en-US"/>
        </w:rPr>
        <w:t xml:space="preserve">is used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to </w:t>
      </w:r>
      <w:r w:rsidR="00B62540" w:rsidRPr="00EC12F3">
        <w:rPr>
          <w:rFonts w:ascii="Book Antiqua" w:hAnsi="Book Antiqua" w:cs="AdvTTe45e47d2"/>
          <w:sz w:val="24"/>
          <w:szCs w:val="24"/>
          <w:lang w:val="en-US"/>
        </w:rPr>
        <w:t>determine the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B02691" w:rsidRPr="00EC12F3">
        <w:rPr>
          <w:rFonts w:ascii="Book Antiqua" w:hAnsi="Book Antiqua" w:cs="AdvTTe45e47d2"/>
          <w:sz w:val="24"/>
          <w:szCs w:val="24"/>
          <w:lang w:val="en-US"/>
        </w:rPr>
        <w:t xml:space="preserve">biosynthetic capacity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and proper function</w:t>
      </w:r>
      <w:r w:rsidR="00501FFC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2C5234">
        <w:rPr>
          <w:rFonts w:ascii="Book Antiqua" w:hAnsi="Book Antiqua" w:cs="AdvTTe45e47d2"/>
          <w:sz w:val="24"/>
          <w:szCs w:val="24"/>
          <w:lang w:val="en-US"/>
        </w:rPr>
        <w:t xml:space="preserve">of the </w:t>
      </w:r>
      <w:proofErr w:type="gramStart"/>
      <w:r w:rsidR="002C5234">
        <w:rPr>
          <w:rFonts w:ascii="Book Antiqua" w:hAnsi="Book Antiqua" w:cs="AdvTTe45e47d2"/>
          <w:sz w:val="24"/>
          <w:szCs w:val="24"/>
          <w:lang w:val="en-US"/>
        </w:rPr>
        <w:t>liver</w:t>
      </w:r>
      <w:r w:rsidR="00501FFC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88401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30</w:t>
      </w:r>
      <w:r w:rsidR="00501FFC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B02691" w:rsidRPr="00EC12F3">
        <w:rPr>
          <w:rFonts w:ascii="Book Antiqua" w:hAnsi="Book Antiqua" w:cs="AdvTTe45e47d2"/>
          <w:sz w:val="24"/>
          <w:szCs w:val="24"/>
          <w:lang w:val="en-US"/>
        </w:rPr>
        <w:t xml:space="preserve"> Cirrhotic livers had significantly lower glycogen </w:t>
      </w:r>
      <w:r w:rsidR="003F0756" w:rsidRPr="00EC12F3">
        <w:rPr>
          <w:rFonts w:ascii="Book Antiqua" w:hAnsi="Book Antiqua" w:cs="AdvTTe45e47d2"/>
          <w:sz w:val="24"/>
          <w:szCs w:val="24"/>
          <w:lang w:val="en-US"/>
        </w:rPr>
        <w:t>levels;</w:t>
      </w:r>
      <w:r w:rsidR="00B02691" w:rsidRPr="00EC12F3">
        <w:rPr>
          <w:rFonts w:ascii="Book Antiqua" w:hAnsi="Book Antiqua" w:cs="AdvTTe45e47d2"/>
          <w:sz w:val="24"/>
          <w:szCs w:val="24"/>
          <w:lang w:val="en-US"/>
        </w:rPr>
        <w:t xml:space="preserve"> however, NAR completely</w:t>
      </w:r>
      <w:r w:rsidR="00501FFC" w:rsidRPr="00EC12F3">
        <w:rPr>
          <w:rFonts w:ascii="Book Antiqua" w:hAnsi="Book Antiqua" w:cs="AdvTTe45e47d2"/>
          <w:sz w:val="24"/>
          <w:szCs w:val="24"/>
          <w:lang w:val="en-US"/>
        </w:rPr>
        <w:t xml:space="preserve"> prevented </w:t>
      </w:r>
      <w:r w:rsidR="00B62540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501FFC" w:rsidRPr="00EC12F3">
        <w:rPr>
          <w:rFonts w:ascii="Book Antiqua" w:hAnsi="Book Antiqua" w:cs="AdvTTe45e47d2"/>
          <w:sz w:val="24"/>
          <w:szCs w:val="24"/>
          <w:lang w:val="en-US"/>
        </w:rPr>
        <w:t xml:space="preserve">depletion of hepatic glycogen </w:t>
      </w:r>
      <w:r w:rsidR="007B2A05" w:rsidRPr="00EC12F3">
        <w:rPr>
          <w:rFonts w:ascii="Book Antiqua" w:hAnsi="Book Antiqua" w:cs="AdvTTe45e47d2"/>
          <w:sz w:val="24"/>
          <w:szCs w:val="24"/>
          <w:lang w:val="en-US"/>
        </w:rPr>
        <w:t xml:space="preserve">(Figure </w:t>
      </w:r>
      <w:r w:rsidR="00E00EBB" w:rsidRPr="00EC12F3">
        <w:rPr>
          <w:rFonts w:ascii="Book Antiqua" w:hAnsi="Book Antiqua" w:cs="AdvTTe45e47d2"/>
          <w:sz w:val="24"/>
          <w:szCs w:val="24"/>
          <w:lang w:val="en-US"/>
        </w:rPr>
        <w:t>3</w:t>
      </w:r>
      <w:r w:rsidR="007B2A05" w:rsidRPr="00EC12F3">
        <w:rPr>
          <w:rFonts w:ascii="Book Antiqua" w:hAnsi="Book Antiqua" w:cs="AdvTTe45e47d2"/>
          <w:sz w:val="24"/>
          <w:szCs w:val="24"/>
          <w:lang w:val="en-US"/>
        </w:rPr>
        <w:t>)</w:t>
      </w:r>
      <w:r w:rsidR="00B02691" w:rsidRPr="00EC12F3">
        <w:rPr>
          <w:rFonts w:ascii="Book Antiqua" w:hAnsi="Book Antiqua" w:cs="AdvTTe45e47d2"/>
          <w:sz w:val="24"/>
          <w:szCs w:val="24"/>
          <w:lang w:val="en-US"/>
        </w:rPr>
        <w:t>.</w:t>
      </w:r>
    </w:p>
    <w:p w14:paraId="3546260A" w14:textId="77777777" w:rsidR="00686971" w:rsidRPr="00EC12F3" w:rsidRDefault="00686971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sz w:val="24"/>
          <w:szCs w:val="24"/>
          <w:lang w:val="en-US"/>
        </w:rPr>
      </w:pPr>
    </w:p>
    <w:p w14:paraId="07566C5B" w14:textId="5F2E2AEB" w:rsidR="00F022E7" w:rsidRPr="002C5234" w:rsidRDefault="00D56BDB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AdvTTe45e47d2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NAR</w:t>
      </w:r>
      <w:r w:rsidR="00F022E7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prevent</w:t>
      </w:r>
      <w:r w:rsidR="00B62540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ed</w:t>
      </w:r>
      <w:r w:rsidR="00F022E7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</w:t>
      </w:r>
      <w:r w:rsidR="00AE1E9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the </w:t>
      </w:r>
      <w:r w:rsidR="00F022E7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oxidative stress caused by chronic liver damage</w:t>
      </w:r>
    </w:p>
    <w:p w14:paraId="0F7A022A" w14:textId="02353233" w:rsidR="00194345" w:rsidRPr="00EC12F3" w:rsidRDefault="004E7F2C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One of the main products of LP</w:t>
      </w:r>
      <w:r w:rsidR="00062010" w:rsidRPr="00EC12F3">
        <w:rPr>
          <w:rFonts w:ascii="Book Antiqua" w:hAnsi="Book Antiqua" w:cs="LegacySerifStd-Bold"/>
          <w:bCs/>
          <w:sz w:val="24"/>
          <w:szCs w:val="24"/>
          <w:lang w:val="en-US"/>
        </w:rPr>
        <w:t>O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is MDA</w:t>
      </w:r>
      <w:r w:rsidR="00B6254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which is utilized to measure oxidative stress in </w:t>
      </w:r>
      <w:proofErr w:type="gramStart"/>
      <w:r w:rsidR="00B62540" w:rsidRPr="00EC12F3">
        <w:rPr>
          <w:rFonts w:ascii="Book Antiqua" w:hAnsi="Book Antiqua" w:cs="LegacySerifStd-Bold"/>
          <w:bCs/>
          <w:sz w:val="24"/>
          <w:szCs w:val="24"/>
          <w:lang w:val="en-US"/>
        </w:rPr>
        <w:t>tissues</w:t>
      </w:r>
      <w:r w:rsidR="0042445B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88401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31</w:t>
      </w:r>
      <w:r w:rsidR="0042445B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42445B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494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5857B5" w:rsidRPr="00EC12F3">
        <w:rPr>
          <w:rFonts w:ascii="Book Antiqua" w:hAnsi="Book Antiqua" w:cs="LegacySerifStd-Bold"/>
          <w:bCs/>
          <w:sz w:val="24"/>
          <w:szCs w:val="24"/>
          <w:lang w:val="en-US"/>
        </w:rPr>
        <w:t>A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 expected, </w:t>
      </w:r>
      <w:r w:rsidR="005F49E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DD4DF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induction of </w:t>
      </w:r>
      <w:r w:rsidR="005857B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cirrhosis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triggered LP</w:t>
      </w:r>
      <w:r w:rsidR="00062010" w:rsidRPr="00EC12F3">
        <w:rPr>
          <w:rFonts w:ascii="Book Antiqua" w:hAnsi="Book Antiqua" w:cs="LegacySerifStd-Bold"/>
          <w:bCs/>
          <w:sz w:val="24"/>
          <w:szCs w:val="24"/>
          <w:lang w:val="en-US"/>
        </w:rPr>
        <w:t>O</w:t>
      </w:r>
      <w:r w:rsidR="00186A56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since </w:t>
      </w:r>
      <w:r w:rsidR="005857B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MDA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levels </w:t>
      </w:r>
      <w:r w:rsidR="00186A5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were </w:t>
      </w:r>
      <w:r w:rsidR="00494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significantly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elevated compared to </w:t>
      </w:r>
      <w:r w:rsidR="00073B5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control group</w:t>
      </w:r>
      <w:r w:rsidR="00494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Interestingly, </w:t>
      </w:r>
      <w:r w:rsidR="0042445B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NAR </w:t>
      </w:r>
      <w:r w:rsidR="00CD2FF1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prevented</w:t>
      </w:r>
      <w:r w:rsidR="00494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186A5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increase in </w:t>
      </w:r>
      <w:r w:rsidR="00E450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MDA </w:t>
      </w:r>
      <w:r w:rsidR="00186A5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levels </w:t>
      </w:r>
      <w:r w:rsidR="00494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(Figure </w:t>
      </w:r>
      <w:r w:rsidR="00E00EBB" w:rsidRPr="00EC12F3">
        <w:rPr>
          <w:rFonts w:ascii="Book Antiqua" w:hAnsi="Book Antiqua" w:cs="LegacySerifStd-Bold"/>
          <w:bCs/>
          <w:sz w:val="24"/>
          <w:szCs w:val="24"/>
          <w:lang w:val="en-US"/>
        </w:rPr>
        <w:t>4</w:t>
      </w:r>
      <w:r w:rsidR="00AE1E92" w:rsidRPr="00EC12F3">
        <w:rPr>
          <w:rFonts w:ascii="Book Antiqua" w:hAnsi="Book Antiqua" w:cs="LegacySerifStd-Bold"/>
          <w:bCs/>
          <w:sz w:val="24"/>
          <w:szCs w:val="24"/>
          <w:lang w:val="en-US"/>
        </w:rPr>
        <w:t>A</w:t>
      </w:r>
      <w:r w:rsidR="00494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).</w:t>
      </w:r>
      <w:r w:rsidR="0056617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</w:p>
    <w:p w14:paraId="443AB95B" w14:textId="4FF0767D" w:rsidR="00492918" w:rsidRPr="00EC12F3" w:rsidRDefault="00364302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364302">
        <w:rPr>
          <w:rFonts w:ascii="Book Antiqua" w:hAnsi="Book Antiqua" w:cs="AdvTTaf7f9f4f.B"/>
          <w:sz w:val="24"/>
          <w:szCs w:val="24"/>
          <w:lang w:val="en-US"/>
        </w:rPr>
        <w:t>Reduced glutathione (GSH)</w:t>
      </w:r>
      <w:r w:rsidR="0056617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is one of the most important endogenous </w:t>
      </w:r>
      <w:proofErr w:type="gramStart"/>
      <w:r w:rsidR="00566173" w:rsidRPr="00EC12F3">
        <w:rPr>
          <w:rFonts w:ascii="Book Antiqua" w:hAnsi="Book Antiqua" w:cs="LegacySerifStd-Bold"/>
          <w:bCs/>
          <w:sz w:val="24"/>
          <w:szCs w:val="24"/>
          <w:lang w:val="en-US"/>
        </w:rPr>
        <w:t>antioxidants</w:t>
      </w:r>
      <w:r w:rsidR="00186A56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516898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32</w:t>
      </w:r>
      <w:r w:rsidR="00FB2211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E124B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CCl</w:t>
      </w:r>
      <w:r w:rsidR="00FB2211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E124B3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treated </w:t>
      </w:r>
      <w:r w:rsidR="00E124B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rats </w:t>
      </w:r>
      <w:r w:rsidR="007E2D9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exhibited </w:t>
      </w:r>
      <w:r w:rsidR="00E124B3" w:rsidRPr="00EC12F3">
        <w:rPr>
          <w:rFonts w:ascii="Book Antiqua" w:hAnsi="Book Antiqua" w:cs="LegacySerifStd-Bold"/>
          <w:bCs/>
          <w:sz w:val="24"/>
          <w:szCs w:val="24"/>
          <w:lang w:val="en-US"/>
        </w:rPr>
        <w:t>low liver and blood</w:t>
      </w:r>
      <w:r w:rsidR="00E124B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 xml:space="preserve"> 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GSH </w:t>
      </w:r>
      <w:r w:rsidR="00852F9A" w:rsidRPr="00EC12F3">
        <w:rPr>
          <w:rFonts w:ascii="Book Antiqua" w:hAnsi="Book Antiqua" w:cs="LegacySerifStd-Bold"/>
          <w:bCs/>
          <w:sz w:val="24"/>
          <w:szCs w:val="24"/>
          <w:lang w:val="en-US"/>
        </w:rPr>
        <w:t>level</w:t>
      </w:r>
      <w:r w:rsidR="00E124B3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compared with </w:t>
      </w:r>
      <w:r w:rsidR="00073B5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control</w:t>
      </w:r>
      <w:r w:rsidR="00073B5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5D1AAD" w:rsidRPr="00EC12F3">
        <w:rPr>
          <w:rFonts w:ascii="Book Antiqua" w:hAnsi="Book Antiqua" w:cs="LegacySerifStd-Bold"/>
          <w:bCs/>
          <w:sz w:val="24"/>
          <w:szCs w:val="24"/>
          <w:lang w:val="en-US"/>
        </w:rPr>
        <w:t>group</w:t>
      </w:r>
      <w:r w:rsidR="00BA26F5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9F24D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but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5D1AAD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NAR </w:t>
      </w:r>
      <w:r w:rsidR="00FB22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completely prevented this decrease</w:t>
      </w:r>
      <w:r w:rsidR="00852F9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 even raise</w:t>
      </w:r>
      <w:r w:rsidR="00E124B3" w:rsidRPr="00EC12F3">
        <w:rPr>
          <w:rFonts w:ascii="Book Antiqua" w:hAnsi="Book Antiqua" w:cs="LegacySerifStd-Bold"/>
          <w:bCs/>
          <w:sz w:val="24"/>
          <w:szCs w:val="24"/>
          <w:lang w:val="en-US"/>
        </w:rPr>
        <w:t>d</w:t>
      </w:r>
      <w:r w:rsidR="00852F9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GSH level above </w:t>
      </w:r>
      <w:r w:rsidR="00CD2FF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that of </w:t>
      </w:r>
      <w:r w:rsidR="00073B5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852F9A" w:rsidRPr="00EC12F3">
        <w:rPr>
          <w:rFonts w:ascii="Book Antiqua" w:hAnsi="Book Antiqua" w:cs="LegacySerifStd-Bold"/>
          <w:bCs/>
          <w:sz w:val="24"/>
          <w:szCs w:val="24"/>
          <w:lang w:val="en-US"/>
        </w:rPr>
        <w:t>control group</w:t>
      </w:r>
      <w:r w:rsidR="0098680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(Figure </w:t>
      </w:r>
      <w:r w:rsidR="00E00EBB" w:rsidRPr="00EC12F3">
        <w:rPr>
          <w:rFonts w:ascii="Book Antiqua" w:hAnsi="Book Antiqua" w:cs="LegacySerifStd-Bold"/>
          <w:bCs/>
          <w:sz w:val="24"/>
          <w:szCs w:val="24"/>
          <w:lang w:val="en-US"/>
        </w:rPr>
        <w:t>4</w:t>
      </w:r>
      <w:r w:rsidR="009F24DC" w:rsidRPr="00EC12F3">
        <w:rPr>
          <w:rFonts w:ascii="Book Antiqua" w:hAnsi="Book Antiqua" w:cs="LegacySerifStd-Bold"/>
          <w:bCs/>
          <w:sz w:val="24"/>
          <w:szCs w:val="24"/>
          <w:lang w:val="en-US"/>
        </w:rPr>
        <w:t>B</w:t>
      </w:r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 xml:space="preserve"> and </w:t>
      </w:r>
      <w:r w:rsidR="009F24DC" w:rsidRPr="00EC12F3">
        <w:rPr>
          <w:rFonts w:ascii="Book Antiqua" w:hAnsi="Book Antiqua" w:cs="LegacySerifStd-Bold"/>
          <w:bCs/>
          <w:sz w:val="24"/>
          <w:szCs w:val="24"/>
          <w:lang w:val="en-US"/>
        </w:rPr>
        <w:t>C</w:t>
      </w:r>
      <w:r w:rsidR="00986804" w:rsidRPr="00EC12F3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852F9A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98680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</w:p>
    <w:p w14:paraId="30892E31" w14:textId="79EBB7AE" w:rsidR="006C7BFC" w:rsidRPr="00EC12F3" w:rsidRDefault="009F24DC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One of the most important a</w:t>
      </w:r>
      <w:r w:rsidR="007D512F" w:rsidRPr="00EC12F3">
        <w:rPr>
          <w:rFonts w:ascii="Book Antiqua" w:hAnsi="Book Antiqua" w:cs="LegacySerifStd-Bold"/>
          <w:bCs/>
          <w:sz w:val="24"/>
          <w:szCs w:val="24"/>
          <w:lang w:val="en-US"/>
        </w:rPr>
        <w:t>ntioxidant enzyme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 </w:t>
      </w:r>
      <w:r w:rsidR="00E5633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is </w:t>
      </w:r>
      <w:proofErr w:type="spellStart"/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>GPx</w:t>
      </w:r>
      <w:proofErr w:type="spellEnd"/>
      <w:r w:rsidR="00CD2FF1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CD2FF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which </w:t>
      </w:r>
      <w:r w:rsidR="00E56338" w:rsidRPr="00EC12F3">
        <w:rPr>
          <w:rFonts w:ascii="Book Antiqua" w:hAnsi="Book Antiqua" w:cs="LegacySerifStd-Bold"/>
          <w:bCs/>
          <w:sz w:val="24"/>
          <w:szCs w:val="24"/>
          <w:lang w:val="en-US"/>
        </w:rPr>
        <w:t>utilize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E5633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GSH to detoxify </w:t>
      </w:r>
      <w:proofErr w:type="gramStart"/>
      <w:r w:rsidR="00E56338" w:rsidRPr="00EC12F3">
        <w:rPr>
          <w:rFonts w:ascii="Book Antiqua" w:hAnsi="Book Antiqua" w:cs="LegacySerifStd-Bold"/>
          <w:bCs/>
          <w:sz w:val="24"/>
          <w:szCs w:val="24"/>
          <w:lang w:val="en-US"/>
        </w:rPr>
        <w:t>H</w:t>
      </w:r>
      <w:r w:rsidR="00E56338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2</w:t>
      </w:r>
      <w:r w:rsidR="00E56338" w:rsidRPr="00EC12F3">
        <w:rPr>
          <w:rFonts w:ascii="Book Antiqua" w:hAnsi="Book Antiqua" w:cs="LegacySerifStd-Bold"/>
          <w:bCs/>
          <w:sz w:val="24"/>
          <w:szCs w:val="24"/>
          <w:lang w:val="en-US"/>
        </w:rPr>
        <w:t>O</w:t>
      </w:r>
      <w:r w:rsidR="007D512F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2</w:t>
      </w:r>
      <w:r w:rsidR="00130FA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88401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516898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130FA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E56338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6B1BE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proofErr w:type="spellStart"/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>GPx</w:t>
      </w:r>
      <w:proofErr w:type="spellEnd"/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activity was significantly</w:t>
      </w:r>
      <w:r w:rsidR="0049162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decreased</w:t>
      </w:r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by </w:t>
      </w:r>
      <w:r w:rsidR="0049162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chronic administration of </w:t>
      </w:r>
      <w:r w:rsidR="00492918" w:rsidRPr="00EC12F3">
        <w:rPr>
          <w:rFonts w:ascii="Book Antiqua" w:hAnsi="Book Antiqua" w:cs="Times New Roman"/>
          <w:sz w:val="24"/>
          <w:szCs w:val="24"/>
          <w:lang w:val="en-US"/>
        </w:rPr>
        <w:t>CCl</w:t>
      </w:r>
      <w:r w:rsidRPr="00EC12F3">
        <w:rPr>
          <w:rFonts w:ascii="Book Antiqua" w:hAnsi="Book Antiqua" w:cs="Times New Roman"/>
          <w:sz w:val="24"/>
          <w:szCs w:val="24"/>
          <w:vertAlign w:val="subscript"/>
          <w:lang w:val="en-US"/>
        </w:rPr>
        <w:t xml:space="preserve">4, </w:t>
      </w:r>
      <w:r w:rsidR="00492918" w:rsidRPr="00EC12F3">
        <w:rPr>
          <w:rFonts w:ascii="Book Antiqua" w:hAnsi="Book Antiqua" w:cs="Times New Roman"/>
          <w:sz w:val="24"/>
          <w:szCs w:val="24"/>
          <w:lang w:val="en-US"/>
        </w:rPr>
        <w:t>w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h</w:t>
      </w:r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ile NAR </w:t>
      </w:r>
      <w:proofErr w:type="spellStart"/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>coadministration</w:t>
      </w:r>
      <w:proofErr w:type="spellEnd"/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0C7D42" w:rsidRPr="00EC12F3">
        <w:rPr>
          <w:rFonts w:ascii="Book Antiqua" w:hAnsi="Book Antiqua" w:cs="LegacySerifStd-Bold"/>
          <w:bCs/>
          <w:sz w:val="24"/>
          <w:szCs w:val="24"/>
          <w:lang w:val="en-US"/>
        </w:rPr>
        <w:t>partially</w:t>
      </w:r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prevented this effect (Figure </w:t>
      </w:r>
      <w:r w:rsidR="005134D1" w:rsidRPr="00EC12F3">
        <w:rPr>
          <w:rFonts w:ascii="Book Antiqua" w:hAnsi="Book Antiqua" w:cs="LegacySerifStd-Bold"/>
          <w:bCs/>
          <w:sz w:val="24"/>
          <w:szCs w:val="24"/>
          <w:lang w:val="en-US"/>
        </w:rPr>
        <w:t>4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D</w:t>
      </w:r>
      <w:r w:rsidR="00492918" w:rsidRPr="00EC12F3">
        <w:rPr>
          <w:rFonts w:ascii="Book Antiqua" w:hAnsi="Book Antiqua" w:cs="LegacySerifStd-Bold"/>
          <w:bCs/>
          <w:sz w:val="24"/>
          <w:szCs w:val="24"/>
          <w:lang w:val="en-US"/>
        </w:rPr>
        <w:t>).</w:t>
      </w:r>
    </w:p>
    <w:p w14:paraId="4FC0BABD" w14:textId="60DFF38D" w:rsidR="006B1BEA" w:rsidRPr="00EC12F3" w:rsidRDefault="006B1BEA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Together, these results </w:t>
      </w:r>
      <w:r w:rsidR="009F24D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show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that NAR prevents oxidative stress </w:t>
      </w:r>
      <w:r w:rsidR="0049162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during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experimental liver cirrhosis</w:t>
      </w:r>
      <w:r w:rsidR="009F24D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at several levels.</w:t>
      </w:r>
    </w:p>
    <w:p w14:paraId="09C4D246" w14:textId="77777777" w:rsidR="004A4B61" w:rsidRPr="00EC12F3" w:rsidRDefault="004A4B61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</w:p>
    <w:p w14:paraId="3BBF5A78" w14:textId="0A8F5BD7" w:rsidR="00685DE6" w:rsidRPr="002C5234" w:rsidRDefault="00685DE6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Inflammation during liver injury was prevented by NAR administration</w:t>
      </w:r>
    </w:p>
    <w:p w14:paraId="36FE747A" w14:textId="00BF8BAF" w:rsidR="00685DE6" w:rsidRPr="00EC12F3" w:rsidRDefault="00685DE6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NF</w:t>
      </w:r>
      <w:r w:rsidR="00F42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proofErr w:type="spellStart"/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κB</w:t>
      </w:r>
      <w:proofErr w:type="spellEnd"/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i</w:t>
      </w:r>
      <w:r w:rsidR="00BF14EE" w:rsidRPr="00EC12F3">
        <w:rPr>
          <w:rFonts w:ascii="Book Antiqua" w:hAnsi="Book Antiqua" w:cs="LegacySerifStd-Bold"/>
          <w:bCs/>
          <w:sz w:val="24"/>
          <w:szCs w:val="24"/>
          <w:lang w:val="en-US"/>
        </w:rPr>
        <w:t>s a key protein in inflammation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, since it regulates interleukin expression</w:t>
      </w:r>
      <w:r w:rsidR="00491627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including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IL-1 and IL-10</w:t>
      </w:r>
      <w:r w:rsidR="00F116A5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[34</w:t>
      </w:r>
      <w:proofErr w:type="gramStart"/>
      <w:r w:rsidR="002C5234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,</w:t>
      </w:r>
      <w:r w:rsidR="00AE3A53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35</w:t>
      </w:r>
      <w:proofErr w:type="gramEnd"/>
      <w:r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. Baseline values of NF</w:t>
      </w:r>
      <w:r w:rsidR="00F42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proofErr w:type="spellStart"/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κB</w:t>
      </w:r>
      <w:proofErr w:type="spellEnd"/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, IL-1 and IL-10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were increased after CCl</w:t>
      </w:r>
      <w:r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 xml:space="preserve">4 </w:t>
      </w:r>
      <w:r w:rsidR="00AE3A53" w:rsidRPr="00EC12F3">
        <w:rPr>
          <w:rFonts w:ascii="Book Antiqua" w:hAnsi="Book Antiqua" w:cs="LegacySerifStd-Bold"/>
          <w:bCs/>
          <w:sz w:val="24"/>
          <w:szCs w:val="24"/>
          <w:lang w:val="en-US"/>
        </w:rPr>
        <w:t>treatment</w:t>
      </w:r>
      <w:r w:rsidR="00025C82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AE3A5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49162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 the expression of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NF</w:t>
      </w:r>
      <w:r w:rsidR="00F42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proofErr w:type="spellStart"/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κB</w:t>
      </w:r>
      <w:proofErr w:type="spellEnd"/>
      <w:r w:rsidR="00025C8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increased almost 3-</w:t>
      </w:r>
      <w:r w:rsidR="00BA26F5" w:rsidRPr="00EC12F3">
        <w:rPr>
          <w:rFonts w:ascii="Book Antiqua" w:hAnsi="Book Antiqua" w:cs="LegacySerifStd-Bold"/>
          <w:bCs/>
          <w:sz w:val="24"/>
          <w:szCs w:val="24"/>
          <w:lang w:val="en-US"/>
        </w:rPr>
        <w:t>fold</w:t>
      </w:r>
      <w:r w:rsidR="00025C8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compared to the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control group</w:t>
      </w:r>
      <w:r w:rsidR="00491627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2D65F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levels of </w:t>
      </w:r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IL-1 and IL-10 </w:t>
      </w:r>
      <w:r w:rsidR="002D65F5" w:rsidRPr="00EC12F3">
        <w:rPr>
          <w:rFonts w:ascii="Book Antiqua" w:hAnsi="Book Antiqua" w:cs="Times New Roman"/>
          <w:bCs/>
          <w:sz w:val="24"/>
          <w:szCs w:val="24"/>
          <w:lang w:val="en-US"/>
        </w:rPr>
        <w:t>increased by 3.8</w:t>
      </w:r>
      <w:r w:rsidR="002D7570">
        <w:rPr>
          <w:rFonts w:ascii="Book Antiqua" w:hAnsi="Book Antiqua" w:cs="Times New Roman"/>
          <w:bCs/>
          <w:sz w:val="24"/>
          <w:szCs w:val="24"/>
          <w:lang w:val="en-US"/>
        </w:rPr>
        <w:t>-</w:t>
      </w:r>
      <w:r w:rsidR="002D65F5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and 1.8-</w:t>
      </w:r>
      <w:r w:rsidR="002D65F5" w:rsidRPr="00EC12F3">
        <w:rPr>
          <w:rFonts w:ascii="Book Antiqua" w:hAnsi="Book Antiqua" w:cs="LegacySerifStd-Bold"/>
          <w:bCs/>
          <w:sz w:val="24"/>
          <w:szCs w:val="24"/>
          <w:lang w:val="en-US"/>
        </w:rPr>
        <w:t>fold,</w:t>
      </w:r>
      <w:r w:rsidR="002D65F5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respectively, compared to </w:t>
      </w:r>
      <w:r w:rsidR="002D6F70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control group</w:t>
      </w:r>
      <w:r w:rsidR="002D65F5" w:rsidRPr="00EC12F3">
        <w:rPr>
          <w:rFonts w:ascii="Book Antiqua" w:hAnsi="Book Antiqua" w:cs="Times New Roman"/>
          <w:bCs/>
          <w:sz w:val="24"/>
          <w:szCs w:val="24"/>
          <w:lang w:val="en-US"/>
        </w:rPr>
        <w:t>.</w:t>
      </w:r>
      <w:r w:rsidR="008947B4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NAR prevented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lastRenderedPageBreak/>
        <w:t xml:space="preserve">inflammation </w:t>
      </w:r>
      <w:r w:rsidR="00BA26F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 necrosis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in CCl</w:t>
      </w:r>
      <w:r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-treated rats </w:t>
      </w:r>
      <w:r w:rsidR="00BA26F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by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maintaining normal NF</w:t>
      </w:r>
      <w:r w:rsidR="00F42C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proofErr w:type="spellStart"/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κ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B</w:t>
      </w:r>
      <w:proofErr w:type="spellEnd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, IL-1 and IL-10 levels</w:t>
      </w:r>
      <w:r w:rsidR="00BA26F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(Figure 5)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1B8E41A2" w14:textId="77777777" w:rsidR="00A3533E" w:rsidRPr="00EC12F3" w:rsidRDefault="00A3533E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</w:p>
    <w:p w14:paraId="4AE983E9" w14:textId="2743376A" w:rsidR="0067017D" w:rsidRPr="002C5234" w:rsidRDefault="009F24DC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Collagen accumulation was</w:t>
      </w:r>
      <w:r w:rsidR="0067017D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 prevented by </w:t>
      </w:r>
      <w:r w:rsidR="00543D0D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NAR </w:t>
      </w:r>
      <w:r w:rsidR="0067017D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in </w:t>
      </w:r>
      <w:r w:rsidR="00543D0D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CCl</w:t>
      </w:r>
      <w:r w:rsidR="00543D0D" w:rsidRPr="002C5234">
        <w:rPr>
          <w:rFonts w:ascii="Book Antiqua" w:hAnsi="Book Antiqua" w:cs="LegacySerifStd-Bold"/>
          <w:b/>
          <w:bCs/>
          <w:i/>
          <w:sz w:val="24"/>
          <w:szCs w:val="24"/>
          <w:vertAlign w:val="subscript"/>
          <w:lang w:val="en-US"/>
        </w:rPr>
        <w:t>4</w:t>
      </w:r>
      <w:r w:rsidR="00BA26F5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-</w:t>
      </w:r>
      <w:r w:rsidR="00543D0D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induced </w:t>
      </w:r>
      <w:r w:rsidR="0067017D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experimental cirrhosis </w:t>
      </w:r>
    </w:p>
    <w:p w14:paraId="59D20B41" w14:textId="5154BD1A" w:rsidR="005134D1" w:rsidRPr="00EC12F3" w:rsidRDefault="005134D1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C</w:t>
      </w:r>
      <w:r w:rsidR="00B6026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ollagen </w:t>
      </w:r>
      <w:r w:rsidR="0049441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quantification </w:t>
      </w:r>
      <w:r w:rsidR="00B6026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provides information about </w:t>
      </w:r>
      <w:r w:rsidR="009F24D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B6026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balance between ECM synthesis and </w:t>
      </w:r>
      <w:proofErr w:type="gramStart"/>
      <w:r w:rsidR="00B60266" w:rsidRPr="00EC12F3">
        <w:rPr>
          <w:rFonts w:ascii="Book Antiqua" w:hAnsi="Book Antiqua" w:cs="LegacySerifStd-Bold"/>
          <w:bCs/>
          <w:sz w:val="24"/>
          <w:szCs w:val="24"/>
          <w:lang w:val="en-US"/>
        </w:rPr>
        <w:t>degradation</w:t>
      </w:r>
      <w:r w:rsidR="003418B5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B94BC9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</w:t>
      </w:r>
      <w:r w:rsidR="003418B5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3418B5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Rats treated with CCl</w:t>
      </w:r>
      <w:r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 xml:space="preserve">4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showed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near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>ly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4</w:t>
      </w:r>
      <w:r w:rsidR="00025C82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fold increment in collagen content compared to </w:t>
      </w:r>
      <w:r w:rsidR="002D6F7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control group. This effect was </w:t>
      </w:r>
      <w:r w:rsidR="002D7570">
        <w:rPr>
          <w:rFonts w:ascii="Book Antiqua" w:hAnsi="Book Antiqua" w:cs="LegacySerifStd-Bold"/>
          <w:bCs/>
          <w:sz w:val="24"/>
          <w:szCs w:val="24"/>
          <w:lang w:val="en-US"/>
        </w:rPr>
        <w:t>completely</w:t>
      </w:r>
      <w:r w:rsidR="002D757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prevented by NAR (Figure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6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).</w:t>
      </w:r>
      <w:r w:rsidR="00A9689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</w:p>
    <w:p w14:paraId="3D6D8594" w14:textId="1A94642E" w:rsidR="00BD291F" w:rsidRPr="00EC12F3" w:rsidRDefault="00E70595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 w:eastAsia="zh-CN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general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appearance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of the liver</w:t>
      </w:r>
      <w:r w:rsidR="00EA24EA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at the </w:t>
      </w:r>
      <w:r w:rsidR="00753C5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macroscopic and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microscopic level can be seen in F</w:t>
      </w:r>
      <w:r w:rsidR="00753C5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igure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7</w:t>
      </w:r>
      <w:r w:rsidR="00753C59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BA26F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Figure 7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shows </w:t>
      </w:r>
      <w:r w:rsidR="00D36AD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normal liver from </w:t>
      </w:r>
      <w:r w:rsidR="002D6F7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>control group. CCl</w:t>
      </w:r>
      <w:r w:rsidR="00BD291F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treatment produced macro nodular fibrosis (Figure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7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>B)</w:t>
      </w:r>
      <w:r w:rsidR="00D36AD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>t</w:t>
      </w:r>
      <w:r w:rsidR="00D36AD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hat was prevented 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by NAR administration (Figure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7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C). </w:t>
      </w:r>
      <w:r w:rsidR="00D36AD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NAR-treated rats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had </w:t>
      </w:r>
      <w:r w:rsidR="00D36AD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livers that were macroscopically similar to </w:t>
      </w:r>
      <w:r w:rsidR="002D7570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those of </w:t>
      </w:r>
      <w:r w:rsidR="00D36AD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control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animals </w:t>
      </w:r>
      <w:r w:rsidR="00BD291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(Figure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7</w:t>
      </w:r>
      <w:r w:rsidR="002C5234">
        <w:rPr>
          <w:rFonts w:ascii="Book Antiqua" w:hAnsi="Book Antiqua" w:cs="LegacySerifStd-Bold"/>
          <w:bCs/>
          <w:sz w:val="24"/>
          <w:szCs w:val="24"/>
          <w:lang w:val="en-US"/>
        </w:rPr>
        <w:t>D).</w:t>
      </w:r>
    </w:p>
    <w:p w14:paraId="0FF3CF01" w14:textId="2983D894" w:rsidR="00AD5754" w:rsidRPr="00EC12F3" w:rsidRDefault="00CE3525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H&amp;E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staining is shown in Figure 7E-H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Figure 7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E</w:t>
      </w:r>
      <w:r w:rsidR="008947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the control group, shows no alterations of the hepatic parenchyma.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Figure</w:t>
      </w:r>
      <w:r w:rsidR="007C566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7</w:t>
      </w:r>
      <w:r w:rsidR="00A6001C" w:rsidRPr="00EC12F3">
        <w:rPr>
          <w:rFonts w:ascii="Book Antiqua" w:hAnsi="Book Antiqua" w:cs="LegacySerifStd-Bold"/>
          <w:bCs/>
          <w:sz w:val="24"/>
          <w:szCs w:val="24"/>
          <w:lang w:val="en-US"/>
        </w:rPr>
        <w:t>F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corresponds to a representative liver section of chronic </w:t>
      </w:r>
      <w:r w:rsidR="00753C59" w:rsidRPr="00EC12F3">
        <w:rPr>
          <w:rFonts w:ascii="Book Antiqua" w:hAnsi="Book Antiqua" w:cs="LegacySerifStd-Bold"/>
          <w:bCs/>
          <w:sz w:val="24"/>
          <w:szCs w:val="24"/>
          <w:lang w:val="en-US"/>
        </w:rPr>
        <w:t>CCl</w:t>
      </w:r>
      <w:r w:rsidR="00753C59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-induced liver injury; in this case, the tissue shows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7D259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liver parenchymal disruption, </w:t>
      </w:r>
      <w:proofErr w:type="spellStart"/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steatosis</w:t>
      </w:r>
      <w:proofErr w:type="spellEnd"/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proofErr w:type="spellStart"/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hyperchromatic</w:t>
      </w:r>
      <w:proofErr w:type="spellEnd"/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781A5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nuclear 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hepatocytes, and atypical pleomorphic nuclei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Fibrosis was decreased 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by the administration of 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 (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Fig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ure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7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G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treatment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of </w:t>
      </w:r>
      <w:r w:rsidR="0059281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control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rats produced 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>no effect on liver histology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(Figure 7</w:t>
      </w:r>
      <w:r w:rsidR="00AD5754" w:rsidRPr="00EC12F3">
        <w:rPr>
          <w:rFonts w:ascii="Book Antiqua" w:hAnsi="Book Antiqua" w:cs="LegacySerifStd-Bold"/>
          <w:bCs/>
          <w:sz w:val="24"/>
          <w:szCs w:val="24"/>
          <w:lang w:val="en-US"/>
        </w:rPr>
        <w:t>H)</w:t>
      </w:r>
      <w:r w:rsidR="00E7059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</w:p>
    <w:p w14:paraId="20C023C9" w14:textId="177EC0FE" w:rsidR="00BD291F" w:rsidRPr="00EC12F3" w:rsidRDefault="00E70595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Masson’s stained liver slices are shown in Fig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ure 7</w:t>
      </w:r>
      <w:r w:rsidR="00CE35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I-L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Figure 7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>J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presents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a sample of a liver from a cirrhotic rat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>; a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large </w:t>
      </w:r>
      <w:proofErr w:type="gramStart"/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>amount</w:t>
      </w:r>
      <w:r w:rsidR="00592814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proofErr w:type="gramEnd"/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collagen around fibrotic nodules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>was detected.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>T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he distortion of the parenchyma is evident when compared with a normal </w:t>
      </w:r>
      <w:r w:rsidR="00046EC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control </w:t>
      </w:r>
      <w:r w:rsidR="002F77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liver </w:t>
      </w:r>
      <w:r w:rsidR="00753C59" w:rsidRPr="00EC12F3">
        <w:rPr>
          <w:rFonts w:ascii="Book Antiqua" w:hAnsi="Book Antiqua" w:cs="LegacySerifStd-Bold"/>
          <w:bCs/>
          <w:sz w:val="24"/>
          <w:szCs w:val="24"/>
          <w:lang w:val="en-US"/>
        </w:rPr>
        <w:t>(Fig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>ure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7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>I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).</w:t>
      </w:r>
      <w:r w:rsidR="00282FA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NAR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treatment 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prevented collagen accumulation and </w:t>
      </w:r>
      <w:r w:rsidR="002024AB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2E5A09" w:rsidRPr="00EC12F3">
        <w:rPr>
          <w:rFonts w:ascii="Book Antiqua" w:hAnsi="Book Antiqua" w:cs="LegacySerifStd-Bold"/>
          <w:bCs/>
          <w:sz w:val="24"/>
          <w:szCs w:val="24"/>
          <w:lang w:val="en-US"/>
        </w:rPr>
        <w:t>fo</w:t>
      </w:r>
      <w:r w:rsidR="00282FAC" w:rsidRPr="00EC12F3">
        <w:rPr>
          <w:rFonts w:ascii="Book Antiqua" w:hAnsi="Book Antiqua" w:cs="LegacySerifStd-Bold"/>
          <w:bCs/>
          <w:sz w:val="24"/>
          <w:szCs w:val="24"/>
          <w:lang w:val="en-US"/>
        </w:rPr>
        <w:t>rmation of regenerative nodules</w:t>
      </w:r>
      <w:r w:rsidR="00753C5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(Fig</w:t>
      </w:r>
      <w:r w:rsidR="00282FAC" w:rsidRPr="00EC12F3">
        <w:rPr>
          <w:rFonts w:ascii="Book Antiqua" w:hAnsi="Book Antiqua" w:cs="LegacySerifStd-Bold"/>
          <w:bCs/>
          <w:sz w:val="24"/>
          <w:szCs w:val="24"/>
          <w:lang w:val="en-US"/>
        </w:rPr>
        <w:t>ure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7</w:t>
      </w:r>
      <w:r w:rsidR="00282FAC" w:rsidRPr="00EC12F3">
        <w:rPr>
          <w:rFonts w:ascii="Book Antiqua" w:hAnsi="Book Antiqua" w:cs="LegacySerifStd-Bold"/>
          <w:bCs/>
          <w:sz w:val="24"/>
          <w:szCs w:val="24"/>
          <w:lang w:val="en-US"/>
        </w:rPr>
        <w:t>K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), </w:t>
      </w:r>
      <w:r w:rsidR="002D7570">
        <w:rPr>
          <w:rFonts w:ascii="Book Antiqua" w:hAnsi="Book Antiqua" w:cs="LegacySerifStd-Bold"/>
          <w:bCs/>
          <w:sz w:val="24"/>
          <w:szCs w:val="24"/>
          <w:lang w:val="en-US"/>
        </w:rPr>
        <w:t>and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282FAC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alone produced no effect</w:t>
      </w:r>
      <w:r w:rsidR="00282FA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(Figure 7</w:t>
      </w:r>
      <w:r w:rsidR="00282FAC" w:rsidRPr="00EC12F3">
        <w:rPr>
          <w:rFonts w:ascii="Book Antiqua" w:hAnsi="Book Antiqua" w:cs="LegacySerifStd-Bold"/>
          <w:bCs/>
          <w:sz w:val="24"/>
          <w:szCs w:val="24"/>
          <w:lang w:val="en-US"/>
        </w:rPr>
        <w:t>L)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06C56E30" w14:textId="77777777" w:rsidR="00BD291F" w:rsidRPr="00EC12F3" w:rsidRDefault="00BD291F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</w:p>
    <w:p w14:paraId="2CF4F09C" w14:textId="31AB7484" w:rsidR="00792572" w:rsidRPr="002C5234" w:rsidRDefault="00792572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lastRenderedPageBreak/>
        <w:t>NAR pre</w:t>
      </w:r>
      <w:r w:rsidR="00CE3525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served the normal </w:t>
      </w: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activity of MMP-9 and </w:t>
      </w:r>
      <w:r w:rsidR="002F7730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MMP-</w:t>
      </w: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2 in experimental liver cirrhosis</w:t>
      </w:r>
    </w:p>
    <w:p w14:paraId="5B8541BE" w14:textId="62E4D5ED" w:rsidR="00DD69E1" w:rsidRPr="00EC12F3" w:rsidRDefault="003418B5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MMPs are enzymes 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 xml:space="preserve">that are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responsible for ECM degradation, 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 xml:space="preserve">and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among the most</w:t>
      </w:r>
      <w:r w:rsidR="002C5234">
        <w:rPr>
          <w:rFonts w:ascii="Book Antiqua" w:hAnsi="Book Antiqua" w:cs="AdvTTe45e47d2"/>
          <w:sz w:val="24"/>
          <w:szCs w:val="24"/>
          <w:lang w:val="en-US"/>
        </w:rPr>
        <w:t xml:space="preserve"> important are MMP-9 and MMP-2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r w:rsidR="007D2EC4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F116A5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6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DD69E1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EC12F3">
        <w:rPr>
          <w:rFonts w:ascii="Book Antiqua" w:hAnsi="Book Antiqua" w:cs="AdvTTe45e47d2"/>
          <w:sz w:val="24"/>
          <w:szCs w:val="24"/>
          <w:lang w:val="en-US"/>
        </w:rPr>
        <w:t>As seen</w:t>
      </w:r>
      <w:r w:rsidR="00CE3525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3B577F" w:rsidRPr="00EC12F3">
        <w:rPr>
          <w:rFonts w:ascii="Book Antiqua" w:hAnsi="Book Antiqua" w:cs="AdvTTe45e47d2"/>
          <w:sz w:val="24"/>
          <w:szCs w:val="24"/>
          <w:lang w:val="en-US"/>
        </w:rPr>
        <w:t>i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 xml:space="preserve">n Figure </w:t>
      </w:r>
      <w:r w:rsidR="008B0880" w:rsidRPr="00EC12F3">
        <w:rPr>
          <w:rFonts w:ascii="Book Antiqua" w:hAnsi="Book Antiqua" w:cs="AdvTTe45e47d2"/>
          <w:sz w:val="24"/>
          <w:szCs w:val="24"/>
          <w:lang w:val="en-US"/>
        </w:rPr>
        <w:t>8</w:t>
      </w:r>
      <w:r w:rsidR="003B577F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>during normal conditions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3B577F" w:rsidRPr="00EC12F3">
        <w:rPr>
          <w:rFonts w:ascii="Book Antiqua" w:hAnsi="Book Antiqua" w:cs="AdvTTe45e47d2"/>
          <w:sz w:val="24"/>
          <w:szCs w:val="24"/>
          <w:lang w:val="en-US"/>
        </w:rPr>
        <w:t xml:space="preserve">MMP-9 and </w:t>
      </w:r>
      <w:r w:rsidR="002D6F70" w:rsidRPr="00EC12F3">
        <w:rPr>
          <w:rFonts w:ascii="Book Antiqua" w:hAnsi="Book Antiqua" w:cs="AdvTTe45e47d2"/>
          <w:sz w:val="24"/>
          <w:szCs w:val="24"/>
          <w:lang w:val="en-US"/>
        </w:rPr>
        <w:t>MMP-</w:t>
      </w:r>
      <w:r w:rsidR="003B577F" w:rsidRPr="00EC12F3">
        <w:rPr>
          <w:rFonts w:ascii="Book Antiqua" w:hAnsi="Book Antiqua" w:cs="AdvTTe45e47d2"/>
          <w:sz w:val="24"/>
          <w:szCs w:val="24"/>
          <w:lang w:val="en-US"/>
        </w:rPr>
        <w:t xml:space="preserve">2 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 xml:space="preserve">exhibit </w:t>
      </w:r>
      <w:r w:rsidR="00B9715E" w:rsidRPr="00EC12F3">
        <w:rPr>
          <w:rFonts w:ascii="Book Antiqua" w:hAnsi="Book Antiqua" w:cs="AdvTTe45e47d2"/>
          <w:sz w:val="24"/>
          <w:szCs w:val="24"/>
          <w:lang w:val="en-US"/>
        </w:rPr>
        <w:t>basal activity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>H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 xml:space="preserve">owever, 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 xml:space="preserve">after 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>CCl</w:t>
      </w:r>
      <w:r w:rsidR="003C7634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 xml:space="preserve"> administration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 xml:space="preserve">MMP-9 </w:t>
      </w:r>
      <w:r w:rsidR="007D2EC4" w:rsidRPr="00EC12F3">
        <w:rPr>
          <w:rFonts w:ascii="Book Antiqua" w:hAnsi="Book Antiqua" w:cs="AdvTTe45e47d2"/>
          <w:sz w:val="24"/>
          <w:szCs w:val="24"/>
          <w:lang w:val="en-US"/>
        </w:rPr>
        <w:t>and MMP</w:t>
      </w:r>
      <w:r w:rsidR="009D4744" w:rsidRPr="00EC12F3">
        <w:rPr>
          <w:rFonts w:ascii="Book Antiqua" w:hAnsi="Book Antiqua" w:cs="AdvTTe45e47d2"/>
          <w:sz w:val="24"/>
          <w:szCs w:val="24"/>
          <w:lang w:val="en-US"/>
        </w:rPr>
        <w:t>-</w:t>
      </w:r>
      <w:r w:rsidR="007D2EC4" w:rsidRPr="00EC12F3">
        <w:rPr>
          <w:rFonts w:ascii="Book Antiqua" w:hAnsi="Book Antiqua" w:cs="AdvTTe45e47d2"/>
          <w:sz w:val="24"/>
          <w:szCs w:val="24"/>
          <w:lang w:val="en-US"/>
        </w:rPr>
        <w:t>2 activities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>increase</w:t>
      </w:r>
      <w:r w:rsidR="007D2EC4" w:rsidRPr="00EC12F3">
        <w:rPr>
          <w:rFonts w:ascii="Book Antiqua" w:hAnsi="Book Antiqua" w:cs="AdvTTe45e47d2"/>
          <w:sz w:val="24"/>
          <w:szCs w:val="24"/>
          <w:lang w:val="en-US"/>
        </w:rPr>
        <w:t>d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2C1E8F" w:rsidRPr="00EC12F3">
        <w:rPr>
          <w:rFonts w:ascii="Book Antiqua" w:hAnsi="Book Antiqua" w:cs="AdvTTe45e47d2"/>
          <w:sz w:val="24"/>
          <w:szCs w:val="24"/>
          <w:lang w:val="en-US"/>
        </w:rPr>
        <w:t>3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2C1E8F" w:rsidRPr="00EC12F3">
        <w:rPr>
          <w:rFonts w:ascii="Book Antiqua" w:hAnsi="Book Antiqua" w:cs="AdvTTe45e47d2"/>
          <w:sz w:val="24"/>
          <w:szCs w:val="24"/>
          <w:lang w:val="en-US"/>
        </w:rPr>
        <w:t>7</w:t>
      </w:r>
      <w:r w:rsidR="002D7570">
        <w:rPr>
          <w:rFonts w:ascii="Book Antiqua" w:hAnsi="Book Antiqua" w:cs="AdvTTe45e47d2"/>
          <w:sz w:val="24"/>
          <w:szCs w:val="24"/>
          <w:lang w:val="en-US"/>
        </w:rPr>
        <w:t>-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7D2EC4" w:rsidRPr="00EC12F3">
        <w:rPr>
          <w:rFonts w:ascii="Book Antiqua" w:hAnsi="Book Antiqua" w:cs="AdvTTe45e47d2"/>
          <w:sz w:val="24"/>
          <w:szCs w:val="24"/>
          <w:lang w:val="en-US"/>
        </w:rPr>
        <w:t xml:space="preserve">and </w:t>
      </w:r>
      <w:r w:rsidR="002C1E8F" w:rsidRPr="00EC12F3">
        <w:rPr>
          <w:rFonts w:ascii="Book Antiqua" w:hAnsi="Book Antiqua" w:cs="AdvTTe45e47d2"/>
          <w:sz w:val="24"/>
          <w:szCs w:val="24"/>
          <w:lang w:val="en-US"/>
        </w:rPr>
        <w:t>5</w:t>
      </w:r>
      <w:r w:rsidR="007D2EC4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2C1E8F" w:rsidRPr="00EC12F3">
        <w:rPr>
          <w:rFonts w:ascii="Book Antiqua" w:hAnsi="Book Antiqua" w:cs="AdvTTe45e47d2"/>
          <w:sz w:val="24"/>
          <w:szCs w:val="24"/>
          <w:lang w:val="en-US"/>
        </w:rPr>
        <w:t>4</w:t>
      </w:r>
      <w:r w:rsidR="004560F7" w:rsidRPr="00EC12F3">
        <w:rPr>
          <w:rFonts w:ascii="Book Antiqua" w:hAnsi="Book Antiqua" w:cs="AdvTTe45e47d2"/>
          <w:sz w:val="24"/>
          <w:szCs w:val="24"/>
          <w:lang w:val="en-US"/>
        </w:rPr>
        <w:t>-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 xml:space="preserve">fold </w:t>
      </w:r>
      <w:r w:rsidR="004560F7" w:rsidRPr="00EC12F3">
        <w:rPr>
          <w:rFonts w:ascii="Book Antiqua" w:hAnsi="Book Antiqua" w:cs="AdvTTe45e47d2"/>
          <w:sz w:val="24"/>
          <w:szCs w:val="24"/>
          <w:lang w:val="en-US"/>
        </w:rPr>
        <w:t xml:space="preserve">compared to the 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>control group</w:t>
      </w:r>
      <w:r w:rsidR="006B5AD7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7D2EC4" w:rsidRPr="00EC12F3">
        <w:rPr>
          <w:rFonts w:ascii="Book Antiqua" w:hAnsi="Book Antiqua" w:cs="AdvTTe45e47d2"/>
          <w:sz w:val="24"/>
          <w:szCs w:val="24"/>
          <w:lang w:val="en-US"/>
        </w:rPr>
        <w:t xml:space="preserve"> respectively</w:t>
      </w:r>
      <w:r w:rsidR="0019737E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3C7634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282D01" w:rsidRPr="00EC12F3">
        <w:rPr>
          <w:rFonts w:ascii="Book Antiqua" w:hAnsi="Book Antiqua" w:cs="AdvTTe45e47d2"/>
          <w:sz w:val="24"/>
          <w:szCs w:val="24"/>
          <w:lang w:val="en-US"/>
        </w:rPr>
        <w:t xml:space="preserve">NAR treatment </w:t>
      </w:r>
      <w:r w:rsidR="00B9715E" w:rsidRPr="00EC12F3">
        <w:rPr>
          <w:rFonts w:ascii="Book Antiqua" w:hAnsi="Book Antiqua" w:cs="AdvTTe45e47d2"/>
          <w:sz w:val="24"/>
          <w:szCs w:val="24"/>
          <w:lang w:val="en-US"/>
        </w:rPr>
        <w:t xml:space="preserve">effectively </w:t>
      </w:r>
      <w:r w:rsidR="00282D01" w:rsidRPr="00EC12F3">
        <w:rPr>
          <w:rFonts w:ascii="Book Antiqua" w:hAnsi="Book Antiqua" w:cs="AdvTTe45e47d2"/>
          <w:sz w:val="24"/>
          <w:szCs w:val="24"/>
          <w:lang w:val="en-US"/>
        </w:rPr>
        <w:t>maintained basal M</w:t>
      </w:r>
      <w:r w:rsidR="007D2EC4" w:rsidRPr="00EC12F3">
        <w:rPr>
          <w:rFonts w:ascii="Book Antiqua" w:hAnsi="Book Antiqua" w:cs="AdvTTe45e47d2"/>
          <w:sz w:val="24"/>
          <w:szCs w:val="24"/>
          <w:lang w:val="en-US"/>
        </w:rPr>
        <w:t>M</w:t>
      </w:r>
      <w:r w:rsidR="00282D01" w:rsidRPr="00EC12F3">
        <w:rPr>
          <w:rFonts w:ascii="Book Antiqua" w:hAnsi="Book Antiqua" w:cs="AdvTTe45e47d2"/>
          <w:sz w:val="24"/>
          <w:szCs w:val="24"/>
          <w:lang w:val="en-US"/>
        </w:rPr>
        <w:t>P activity l</w:t>
      </w:r>
      <w:r w:rsidR="00CE3525" w:rsidRPr="00EC12F3">
        <w:rPr>
          <w:rFonts w:ascii="Book Antiqua" w:hAnsi="Book Antiqua" w:cs="AdvTTe45e47d2"/>
          <w:sz w:val="24"/>
          <w:szCs w:val="24"/>
          <w:lang w:val="en-US"/>
        </w:rPr>
        <w:t xml:space="preserve">evels in </w:t>
      </w:r>
      <w:r w:rsidR="008C4CC9" w:rsidRPr="00EC12F3">
        <w:rPr>
          <w:rFonts w:ascii="Book Antiqua" w:hAnsi="Book Antiqua" w:cs="AdvTTe45e47d2"/>
          <w:sz w:val="24"/>
          <w:szCs w:val="24"/>
          <w:lang w:val="en-US"/>
        </w:rPr>
        <w:t xml:space="preserve">animals with </w:t>
      </w:r>
      <w:r w:rsidR="00CE3525" w:rsidRPr="00EC12F3">
        <w:rPr>
          <w:rFonts w:ascii="Book Antiqua" w:hAnsi="Book Antiqua" w:cs="AdvTTe45e47d2"/>
          <w:sz w:val="24"/>
          <w:szCs w:val="24"/>
          <w:lang w:val="en-US"/>
        </w:rPr>
        <w:t>experimental cirrhosis induced by CCl</w:t>
      </w:r>
      <w:r w:rsidR="00CE3525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="00CE3525"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</w:p>
    <w:p w14:paraId="2E07410A" w14:textId="77777777" w:rsidR="00A3533E" w:rsidRPr="002C5234" w:rsidRDefault="00A3533E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i/>
          <w:sz w:val="24"/>
          <w:szCs w:val="24"/>
          <w:lang w:val="en-US"/>
        </w:rPr>
      </w:pPr>
    </w:p>
    <w:p w14:paraId="399EFC7F" w14:textId="7E2E3F30" w:rsidR="005C3012" w:rsidRPr="002C5234" w:rsidRDefault="00CE3525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NAR blocked</w:t>
      </w:r>
      <w:r w:rsidR="005C301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HSC </w:t>
      </w:r>
      <w:proofErr w:type="spellStart"/>
      <w:r w:rsidR="005C301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transdifferentiation</w:t>
      </w:r>
      <w:proofErr w:type="spellEnd"/>
      <w:r w:rsidR="005C301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and Col-1 synthesis by inhibiting </w:t>
      </w:r>
      <w:proofErr w:type="spellStart"/>
      <w:r w:rsidR="00E929AD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pro</w:t>
      </w:r>
      <w:r w:rsidR="005C301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fibrogenic</w:t>
      </w:r>
      <w:proofErr w:type="spellEnd"/>
      <w:r w:rsidR="005C301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proteins</w:t>
      </w:r>
    </w:p>
    <w:p w14:paraId="1C4F3E09" w14:textId="2FD3F402" w:rsidR="00395291" w:rsidRPr="002C5234" w:rsidRDefault="00E929AD" w:rsidP="002C523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>It is well known that T</w:t>
      </w:r>
      <w:r w:rsidR="002007E0" w:rsidRPr="00EC12F3">
        <w:rPr>
          <w:rFonts w:ascii="Book Antiqua" w:hAnsi="Book Antiqua" w:cs="AdvTTe45e47d2"/>
          <w:sz w:val="24"/>
          <w:szCs w:val="24"/>
          <w:lang w:val="en-US"/>
        </w:rPr>
        <w:t>GF-</w:t>
      </w:r>
      <w:r w:rsidR="002007E0"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="002007E0" w:rsidRPr="00EC12F3">
        <w:rPr>
          <w:rFonts w:ascii="Book Antiqua" w:hAnsi="Book Antiqua" w:cs="AdvTTe45e47d2"/>
          <w:sz w:val="24"/>
          <w:szCs w:val="24"/>
          <w:lang w:val="en-US"/>
        </w:rPr>
        <w:t xml:space="preserve"> induce</w:t>
      </w:r>
      <w:r w:rsidR="006B5AD7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="002007E0" w:rsidRPr="00EC12F3">
        <w:rPr>
          <w:rFonts w:ascii="Book Antiqua" w:hAnsi="Book Antiqua" w:cs="AdvTTe45e47d2"/>
          <w:sz w:val="24"/>
          <w:szCs w:val="24"/>
          <w:lang w:val="en-US"/>
        </w:rPr>
        <w:t xml:space="preserve"> HSC </w:t>
      </w:r>
      <w:proofErr w:type="spellStart"/>
      <w:r w:rsidR="002007E0" w:rsidRPr="00EC12F3">
        <w:rPr>
          <w:rFonts w:ascii="Book Antiqua" w:hAnsi="Book Antiqua" w:cs="AdvTTe45e47d2"/>
          <w:sz w:val="24"/>
          <w:szCs w:val="24"/>
          <w:lang w:val="en-US"/>
        </w:rPr>
        <w:t>transdifferentiation</w:t>
      </w:r>
      <w:proofErr w:type="spellEnd"/>
      <w:r w:rsidR="002007E0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6B5AD7" w:rsidRPr="00EC12F3">
        <w:rPr>
          <w:rFonts w:ascii="Book Antiqua" w:hAnsi="Book Antiqua" w:cs="AdvTTe45e47d2"/>
          <w:sz w:val="24"/>
          <w:szCs w:val="24"/>
          <w:lang w:val="en-US"/>
        </w:rPr>
        <w:t xml:space="preserve">as well as </w:t>
      </w:r>
      <w:r w:rsidR="002007E0"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="006B5AD7" w:rsidRPr="00EC12F3">
        <w:rPr>
          <w:rFonts w:ascii="Book Antiqua" w:hAnsi="Book Antiqua" w:cs="AdvTTe45e47d2"/>
          <w:sz w:val="24"/>
          <w:szCs w:val="24"/>
          <w:lang w:val="en-US"/>
        </w:rPr>
        <w:t xml:space="preserve">-SMA, </w:t>
      </w:r>
      <w:r w:rsidR="002007E0" w:rsidRPr="00EC12F3">
        <w:rPr>
          <w:rFonts w:ascii="Book Antiqua" w:hAnsi="Book Antiqua" w:cs="AdvTTe45e47d2"/>
          <w:sz w:val="24"/>
          <w:szCs w:val="24"/>
          <w:lang w:val="en-US"/>
        </w:rPr>
        <w:t>Col-1</w:t>
      </w:r>
      <w:r w:rsidR="007E4C9D" w:rsidRPr="00EC12F3">
        <w:rPr>
          <w:rFonts w:ascii="Book Antiqua" w:hAnsi="Book Antiqua" w:cs="AdvTTe45e47d2"/>
          <w:sz w:val="24"/>
          <w:szCs w:val="24"/>
          <w:lang w:val="en-US"/>
        </w:rPr>
        <w:t xml:space="preserve"> a</w:t>
      </w:r>
      <w:r w:rsidR="006B5AD7" w:rsidRPr="00EC12F3">
        <w:rPr>
          <w:rFonts w:ascii="Book Antiqua" w:hAnsi="Book Antiqua" w:cs="AdvTTe45e47d2"/>
          <w:sz w:val="24"/>
          <w:szCs w:val="24"/>
          <w:lang w:val="en-US"/>
        </w:rPr>
        <w:t xml:space="preserve">nd </w:t>
      </w:r>
      <w:r w:rsidR="002C5234">
        <w:rPr>
          <w:rFonts w:ascii="Book Antiqua" w:hAnsi="Book Antiqua" w:cs="AdvTTe45e47d2"/>
          <w:sz w:val="24"/>
          <w:szCs w:val="24"/>
          <w:lang w:val="en-US"/>
        </w:rPr>
        <w:t>connective tissue growth</w:t>
      </w:r>
      <w:r w:rsidR="002C5234">
        <w:rPr>
          <w:rFonts w:ascii="Book Antiqua" w:hAnsi="Book Antiqua" w:cs="AdvTTe45e47d2" w:hint="eastAsia"/>
          <w:sz w:val="24"/>
          <w:szCs w:val="24"/>
          <w:lang w:val="en-US" w:eastAsia="zh-CN"/>
        </w:rPr>
        <w:t xml:space="preserve"> </w:t>
      </w:r>
      <w:r w:rsidR="002C5234" w:rsidRPr="002C5234">
        <w:rPr>
          <w:rFonts w:ascii="Book Antiqua" w:hAnsi="Book Antiqua" w:cs="AdvTTe45e47d2"/>
          <w:sz w:val="24"/>
          <w:szCs w:val="24"/>
          <w:lang w:val="en-US"/>
        </w:rPr>
        <w:t>factor</w:t>
      </w:r>
      <w:r w:rsidR="002C5234">
        <w:rPr>
          <w:rFonts w:ascii="Book Antiqua" w:hAnsi="Book Antiqua" w:cs="AdvTTe45e47d2" w:hint="eastAsia"/>
          <w:sz w:val="24"/>
          <w:szCs w:val="24"/>
          <w:lang w:val="en-US" w:eastAsia="zh-CN"/>
        </w:rPr>
        <w:t xml:space="preserve"> </w:t>
      </w:r>
      <w:r w:rsidR="002C5234" w:rsidRPr="002C5234">
        <w:rPr>
          <w:rFonts w:ascii="Book Antiqua" w:hAnsi="Book Antiqua" w:cs="AdvTTe45e47d2"/>
          <w:sz w:val="24"/>
          <w:szCs w:val="24"/>
          <w:lang w:val="en-US"/>
        </w:rPr>
        <w:t>(CTGF)</w:t>
      </w:r>
      <w:r w:rsidR="002007E0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6B5AD7" w:rsidRPr="00EC12F3">
        <w:rPr>
          <w:rFonts w:ascii="Book Antiqua" w:hAnsi="Book Antiqua" w:cs="AdvTTe45e47d2"/>
          <w:sz w:val="24"/>
          <w:szCs w:val="24"/>
          <w:lang w:val="en-US"/>
        </w:rPr>
        <w:t>expression</w:t>
      </w:r>
      <w:r w:rsidR="007E4C9D" w:rsidRPr="00EC12F3">
        <w:rPr>
          <w:rFonts w:ascii="Book Antiqua" w:hAnsi="Book Antiqua" w:cs="AdvTTe45e47d2"/>
          <w:sz w:val="24"/>
          <w:szCs w:val="24"/>
          <w:lang w:val="en-US"/>
        </w:rPr>
        <w:t xml:space="preserve"> in </w:t>
      </w:r>
      <w:proofErr w:type="gramStart"/>
      <w:r w:rsidR="007E4C9D" w:rsidRPr="00EC12F3">
        <w:rPr>
          <w:rFonts w:ascii="Book Antiqua" w:hAnsi="Book Antiqua" w:cs="AdvTTe45e47d2"/>
          <w:sz w:val="24"/>
          <w:szCs w:val="24"/>
          <w:lang w:val="en-US"/>
        </w:rPr>
        <w:t>HSC</w:t>
      </w:r>
      <w:r w:rsidR="001A36F7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1,</w:t>
      </w:r>
      <w:r w:rsidR="007E4C9D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F116A5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7</w:t>
      </w:r>
      <w:r w:rsidR="007E4C9D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7E4C9D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4560F7" w:rsidRPr="00EC12F3">
        <w:rPr>
          <w:rFonts w:ascii="Book Antiqua" w:hAnsi="Book Antiqua" w:cs="AdvTTe45e47d2"/>
          <w:sz w:val="24"/>
          <w:szCs w:val="24"/>
          <w:lang w:val="en-US"/>
        </w:rPr>
        <w:t xml:space="preserve"> In this study, </w:t>
      </w:r>
      <w:r w:rsidR="002D7570">
        <w:rPr>
          <w:rFonts w:ascii="Book Antiqua" w:hAnsi="Book Antiqua" w:cs="AdvTTe45e47d2"/>
          <w:sz w:val="24"/>
          <w:szCs w:val="24"/>
          <w:lang w:val="en-US"/>
        </w:rPr>
        <w:t>under</w:t>
      </w:r>
      <w:r w:rsidR="002D7570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DA2962" w:rsidRPr="00EC12F3">
        <w:rPr>
          <w:rFonts w:ascii="Book Antiqua" w:hAnsi="Book Antiqua" w:cs="AdvTTe45e47d2"/>
          <w:sz w:val="24"/>
          <w:szCs w:val="24"/>
          <w:lang w:val="en-US"/>
        </w:rPr>
        <w:t xml:space="preserve">normal conditions, basal 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>TGF-</w:t>
      </w:r>
      <w:r w:rsidR="00A32E99"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A32E99"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>-SMA, CTGF and Col-1 protein level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s were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 xml:space="preserve"> observed</w:t>
      </w:r>
      <w:r w:rsidR="002D7570">
        <w:rPr>
          <w:rFonts w:ascii="Book Antiqua" w:hAnsi="Book Antiqua" w:cs="AdvTTe45e47d2"/>
          <w:sz w:val="24"/>
          <w:szCs w:val="24"/>
          <w:lang w:val="en-US"/>
        </w:rPr>
        <w:t>;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DA2962" w:rsidRPr="00EC12F3">
        <w:rPr>
          <w:rFonts w:ascii="Book Antiqua" w:hAnsi="Book Antiqua" w:cs="AdvTTe45e47d2"/>
          <w:sz w:val="24"/>
          <w:szCs w:val="24"/>
          <w:lang w:val="en-US"/>
        </w:rPr>
        <w:t xml:space="preserve">however, experimental fibrosis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induced by 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administration </w:t>
      </w:r>
      <w:r w:rsidR="00DA2962" w:rsidRPr="00EC12F3">
        <w:rPr>
          <w:rFonts w:ascii="Book Antiqua" w:hAnsi="Book Antiqua" w:cs="AdvTTe45e47d2"/>
          <w:sz w:val="24"/>
          <w:szCs w:val="24"/>
          <w:lang w:val="en-US"/>
        </w:rPr>
        <w:t>increase</w:t>
      </w:r>
      <w:r w:rsidR="00751339" w:rsidRPr="00EC12F3">
        <w:rPr>
          <w:rFonts w:ascii="Book Antiqua" w:hAnsi="Book Antiqua" w:cs="AdvTTe45e47d2"/>
          <w:sz w:val="24"/>
          <w:szCs w:val="24"/>
          <w:lang w:val="en-US"/>
        </w:rPr>
        <w:t>d</w:t>
      </w:r>
      <w:r w:rsidR="00DA2962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B345B1" w:rsidRPr="00EC12F3">
        <w:rPr>
          <w:rFonts w:ascii="Book Antiqua" w:hAnsi="Book Antiqua" w:cs="AdvTTe45e47d2"/>
          <w:sz w:val="24"/>
          <w:szCs w:val="24"/>
          <w:lang w:val="en-US"/>
        </w:rPr>
        <w:t xml:space="preserve">the expression of </w:t>
      </w:r>
      <w:r w:rsidR="00DA2962" w:rsidRPr="00EC12F3">
        <w:rPr>
          <w:rFonts w:ascii="Book Antiqua" w:hAnsi="Book Antiqua" w:cs="AdvTTe45e47d2"/>
          <w:sz w:val="24"/>
          <w:szCs w:val="24"/>
          <w:lang w:val="en-US"/>
        </w:rPr>
        <w:t>such proteins several</w:t>
      </w:r>
      <w:r w:rsidR="002D7570">
        <w:rPr>
          <w:rFonts w:ascii="Book Antiqua" w:hAnsi="Book Antiqua" w:cs="AdvTTe45e47d2"/>
          <w:sz w:val="24"/>
          <w:szCs w:val="24"/>
          <w:lang w:val="en-US"/>
        </w:rPr>
        <w:t>-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>fold</w:t>
      </w:r>
      <w:r w:rsidR="004560F7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B345B1" w:rsidRPr="00EC12F3">
        <w:rPr>
          <w:rFonts w:ascii="Book Antiqua" w:hAnsi="Book Antiqua" w:cs="AdvTTe45e47d2"/>
          <w:sz w:val="24"/>
          <w:szCs w:val="24"/>
          <w:lang w:val="en-US"/>
        </w:rPr>
        <w:t xml:space="preserve">compared to </w:t>
      </w:r>
      <w:r w:rsidR="002D6F70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>control group</w:t>
      </w:r>
      <w:r w:rsidR="00802344"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 xml:space="preserve">NAR </w:t>
      </w:r>
      <w:r w:rsidR="00A10691" w:rsidRPr="00EC12F3">
        <w:rPr>
          <w:rFonts w:ascii="Book Antiqua" w:hAnsi="Book Antiqua" w:cs="AdvTTe45e47d2"/>
          <w:sz w:val="24"/>
          <w:szCs w:val="24"/>
          <w:lang w:val="en-US"/>
        </w:rPr>
        <w:t xml:space="preserve">administration </w:t>
      </w:r>
      <w:r w:rsidR="00A32E99" w:rsidRPr="00EC12F3">
        <w:rPr>
          <w:rFonts w:ascii="Book Antiqua" w:hAnsi="Book Antiqua" w:cs="AdvTTe45e47d2"/>
          <w:sz w:val="24"/>
          <w:szCs w:val="24"/>
          <w:lang w:val="en-US"/>
        </w:rPr>
        <w:t>completely prevented</w:t>
      </w:r>
      <w:r w:rsidR="0026126B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F01D6A" w:rsidRPr="00EC12F3">
        <w:rPr>
          <w:rFonts w:ascii="Book Antiqua" w:hAnsi="Book Antiqua" w:cs="AdvTTe45e47d2"/>
          <w:sz w:val="24"/>
          <w:szCs w:val="24"/>
          <w:lang w:val="en-US"/>
        </w:rPr>
        <w:t xml:space="preserve">elevation of </w:t>
      </w:r>
      <w:r w:rsidR="00C725DC" w:rsidRPr="00EC12F3">
        <w:rPr>
          <w:rFonts w:ascii="Book Antiqua" w:hAnsi="Book Antiqua" w:cs="AdvTTe45e47d2"/>
          <w:sz w:val="24"/>
          <w:szCs w:val="24"/>
          <w:lang w:val="en-US"/>
        </w:rPr>
        <w:t>TGF-</w:t>
      </w:r>
      <w:r w:rsidR="00C725DC"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="00C725DC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C725DC"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="00C725DC" w:rsidRPr="00EC12F3">
        <w:rPr>
          <w:rFonts w:ascii="Book Antiqua" w:hAnsi="Book Antiqua" w:cs="AdvTTe45e47d2"/>
          <w:sz w:val="24"/>
          <w:szCs w:val="24"/>
          <w:lang w:val="en-US"/>
        </w:rPr>
        <w:t xml:space="preserve">-SMA, CTGF and Col-1 levels </w:t>
      </w:r>
      <w:r w:rsidR="0026126B" w:rsidRPr="00EC12F3">
        <w:rPr>
          <w:rFonts w:ascii="Book Antiqua" w:hAnsi="Book Antiqua" w:cs="AdvTTe45e47d2"/>
          <w:sz w:val="24"/>
          <w:szCs w:val="24"/>
          <w:lang w:val="en-US"/>
        </w:rPr>
        <w:t xml:space="preserve">during </w:t>
      </w:r>
      <w:r w:rsidR="00C725DC" w:rsidRPr="00EC12F3">
        <w:rPr>
          <w:rFonts w:ascii="Book Antiqua" w:hAnsi="Book Antiqua" w:cs="AdvTTe45e47d2"/>
          <w:sz w:val="24"/>
          <w:szCs w:val="24"/>
          <w:lang w:val="en-US"/>
        </w:rPr>
        <w:t>CCl</w:t>
      </w:r>
      <w:r w:rsidR="00C725DC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="00C725DC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26126B" w:rsidRPr="00EC12F3">
        <w:rPr>
          <w:rFonts w:ascii="Book Antiqua" w:hAnsi="Book Antiqua" w:cs="AdvTTe45e47d2"/>
          <w:sz w:val="24"/>
          <w:szCs w:val="24"/>
          <w:lang w:val="en-US"/>
        </w:rPr>
        <w:t>administration</w:t>
      </w:r>
      <w:r w:rsidR="00C725DC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751339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7C154B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Unexpectedly, NAR </w:t>
      </w:r>
      <w:r w:rsidR="002F773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alone </w:t>
      </w:r>
      <w:r w:rsidR="00F01D6A" w:rsidRPr="00EC12F3">
        <w:rPr>
          <w:rFonts w:ascii="Book Antiqua" w:hAnsi="Book Antiqua" w:cs="LegacySerifStd-Bold"/>
          <w:bCs/>
          <w:sz w:val="24"/>
          <w:szCs w:val="24"/>
          <w:lang w:val="en-US"/>
        </w:rPr>
        <w:t>reduced</w:t>
      </w:r>
      <w:r w:rsidR="007C154B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7C154B"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="007C154B" w:rsidRPr="00EC12F3">
        <w:rPr>
          <w:rFonts w:ascii="Book Antiqua" w:hAnsi="Book Antiqua" w:cs="AdvTTe45e47d2"/>
          <w:sz w:val="24"/>
          <w:szCs w:val="24"/>
          <w:lang w:val="en-US"/>
        </w:rPr>
        <w:t xml:space="preserve">-SMA and </w:t>
      </w:r>
      <w:r w:rsidR="007C154B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Col-1 levels </w:t>
      </w:r>
      <w:r w:rsidR="0080234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to </w:t>
      </w:r>
      <w:r w:rsidR="007C154B" w:rsidRPr="00EC12F3">
        <w:rPr>
          <w:rFonts w:ascii="Book Antiqua" w:hAnsi="Book Antiqua" w:cs="LegacySerifStd-Bold"/>
          <w:bCs/>
          <w:sz w:val="24"/>
          <w:szCs w:val="24"/>
          <w:lang w:val="en-US"/>
        </w:rPr>
        <w:t>below the control group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(Figure 9</w:t>
      </w:r>
      <w:r w:rsidR="007B7492" w:rsidRPr="00EC12F3">
        <w:rPr>
          <w:rFonts w:ascii="Book Antiqua" w:hAnsi="Book Antiqua" w:cs="LegacySerifStd-Bold"/>
          <w:bCs/>
          <w:sz w:val="24"/>
          <w:szCs w:val="24"/>
          <w:lang w:val="en-US"/>
        </w:rPr>
        <w:t>A-D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)</w:t>
      </w:r>
      <w:r w:rsidR="007C154B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39529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</w:p>
    <w:p w14:paraId="69DFBD2A" w14:textId="75D8E393" w:rsidR="00395291" w:rsidRPr="00EC12F3" w:rsidRDefault="00395291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MMP-13 is involved in </w:t>
      </w:r>
      <w:r w:rsidR="004C72AC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migration and proliferation of HSC</w:t>
      </w:r>
      <w:r w:rsidR="004C72AC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8363F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 </w:t>
      </w:r>
      <w:r w:rsidR="004C72A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activation </w:t>
      </w:r>
      <w:r w:rsidR="008363F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of </w:t>
      </w:r>
      <w:r w:rsidR="002C5234">
        <w:rPr>
          <w:rFonts w:ascii="Book Antiqua" w:hAnsi="Book Antiqua" w:cs="LegacySerifStd-Bold"/>
          <w:bCs/>
          <w:sz w:val="24"/>
          <w:szCs w:val="24"/>
          <w:lang w:val="en-US"/>
        </w:rPr>
        <w:t>TGF-</w:t>
      </w:r>
      <w:proofErr w:type="gramStart"/>
      <w:r w:rsidR="002C5234">
        <w:rPr>
          <w:rFonts w:ascii="Book Antiqua" w:hAnsi="Book Antiqua" w:cs="LegacySerifStd-Bold"/>
          <w:bCs/>
          <w:sz w:val="24"/>
          <w:szCs w:val="24"/>
          <w:lang w:val="en-US"/>
        </w:rPr>
        <w:t>β</w:t>
      </w:r>
      <w:r w:rsidR="00F116A5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F116A5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38</w:t>
      </w:r>
      <w:r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E1309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EC12F3">
        <w:rPr>
          <w:rFonts w:ascii="Book Antiqua" w:hAnsi="Book Antiqua" w:cs="AdvTTe45e47d2"/>
          <w:sz w:val="24"/>
          <w:szCs w:val="24"/>
          <w:lang w:val="en-US"/>
        </w:rPr>
        <w:t>As seen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in Figure </w:t>
      </w:r>
      <w:r w:rsidR="008B0880" w:rsidRPr="00EC12F3">
        <w:rPr>
          <w:rFonts w:ascii="Book Antiqua" w:hAnsi="Book Antiqua" w:cs="AdvTTe45e47d2"/>
          <w:sz w:val="24"/>
          <w:szCs w:val="24"/>
          <w:lang w:val="en-US"/>
        </w:rPr>
        <w:t>9</w:t>
      </w:r>
      <w:r w:rsidR="00E13092" w:rsidRPr="00EC12F3">
        <w:rPr>
          <w:rFonts w:ascii="Book Antiqua" w:hAnsi="Book Antiqua" w:cs="AdvTTe45e47d2"/>
          <w:sz w:val="24"/>
          <w:szCs w:val="24"/>
          <w:lang w:val="en-US"/>
        </w:rPr>
        <w:t>E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, during normal conditions </w:t>
      </w:r>
      <w:r w:rsidR="00E13092" w:rsidRPr="00EC12F3">
        <w:rPr>
          <w:rFonts w:ascii="Book Antiqua" w:hAnsi="Book Antiqua" w:cs="AdvTTe45e47d2"/>
          <w:sz w:val="24"/>
          <w:szCs w:val="24"/>
          <w:lang w:val="en-US"/>
        </w:rPr>
        <w:t xml:space="preserve">MMP-13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depict</w:t>
      </w:r>
      <w:r w:rsidR="00B65338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basal </w:t>
      </w:r>
      <w:r w:rsidR="00E13092" w:rsidRPr="00EC12F3">
        <w:rPr>
          <w:rFonts w:ascii="Book Antiqua" w:hAnsi="Book Antiqua" w:cs="AdvTTe45e47d2"/>
          <w:sz w:val="24"/>
          <w:szCs w:val="24"/>
          <w:lang w:val="en-US"/>
        </w:rPr>
        <w:t>protein level</w:t>
      </w:r>
      <w:r w:rsidR="004C72AC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="002D7570">
        <w:rPr>
          <w:rFonts w:ascii="Book Antiqua" w:hAnsi="Book Antiqua" w:cs="AdvTTe45e47d2"/>
          <w:sz w:val="24"/>
          <w:szCs w:val="24"/>
          <w:lang w:val="en-US"/>
        </w:rPr>
        <w:t>;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however, due to 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administration, </w:t>
      </w:r>
      <w:r w:rsidR="004C72AC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MMP-</w:t>
      </w:r>
      <w:r w:rsidR="00E13092" w:rsidRPr="00EC12F3">
        <w:rPr>
          <w:rFonts w:ascii="Book Antiqua" w:hAnsi="Book Antiqua" w:cs="AdvTTe45e47d2"/>
          <w:sz w:val="24"/>
          <w:szCs w:val="24"/>
          <w:lang w:val="en-US"/>
        </w:rPr>
        <w:t>13 level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increased </w:t>
      </w:r>
      <w:r w:rsidR="00E13092" w:rsidRPr="00EC12F3">
        <w:rPr>
          <w:rFonts w:ascii="Book Antiqua" w:hAnsi="Book Antiqua" w:cs="AdvTTe45e47d2"/>
          <w:sz w:val="24"/>
          <w:szCs w:val="24"/>
          <w:lang w:val="en-US"/>
        </w:rPr>
        <w:t>2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E13092" w:rsidRPr="00EC12F3">
        <w:rPr>
          <w:rFonts w:ascii="Book Antiqua" w:hAnsi="Book Antiqua" w:cs="AdvTTe45e47d2"/>
          <w:sz w:val="24"/>
          <w:szCs w:val="24"/>
          <w:lang w:val="en-US"/>
        </w:rPr>
        <w:t>3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fold above </w:t>
      </w:r>
      <w:r w:rsidR="002D6F70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control group. NAR treatment effectively maintained basal MMP</w:t>
      </w:r>
      <w:r w:rsidR="00822D98" w:rsidRPr="00EC12F3">
        <w:rPr>
          <w:rFonts w:ascii="Book Antiqua" w:hAnsi="Book Antiqua" w:cs="AdvTTe45e47d2"/>
          <w:sz w:val="24"/>
          <w:szCs w:val="24"/>
          <w:lang w:val="en-US"/>
        </w:rPr>
        <w:t>-13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E13092" w:rsidRPr="00EC12F3">
        <w:rPr>
          <w:rFonts w:ascii="Book Antiqua" w:hAnsi="Book Antiqua" w:cs="AdvTTe45e47d2"/>
          <w:sz w:val="24"/>
          <w:szCs w:val="24"/>
          <w:lang w:val="en-US"/>
        </w:rPr>
        <w:t xml:space="preserve">protein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levels in </w:t>
      </w:r>
      <w:r w:rsidR="004C72AC" w:rsidRPr="00EC12F3">
        <w:rPr>
          <w:rFonts w:ascii="Book Antiqua" w:hAnsi="Book Antiqua" w:cs="AdvTTe45e47d2"/>
          <w:sz w:val="24"/>
          <w:szCs w:val="24"/>
          <w:lang w:val="en-US"/>
        </w:rPr>
        <w:t xml:space="preserve">animals with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experimental cirrhosis induced by 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</w:p>
    <w:p w14:paraId="05429205" w14:textId="2C788143" w:rsidR="00395291" w:rsidRPr="00EC12F3" w:rsidRDefault="00395291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Since Smad7 inhibits </w:t>
      </w:r>
      <w:r w:rsidR="004C72A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TGF-</w:t>
      </w:r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β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signaling pathway by TGF</w:t>
      </w:r>
      <w:r w:rsidR="002C5234">
        <w:rPr>
          <w:rFonts w:ascii="Book Antiqua" w:hAnsi="Book Antiqua" w:cs="LegacySerifStd-Bold"/>
          <w:bCs/>
          <w:sz w:val="24"/>
          <w:szCs w:val="24"/>
          <w:lang w:val="en-US"/>
        </w:rPr>
        <w:t xml:space="preserve">-β receptor </w:t>
      </w:r>
      <w:proofErr w:type="gramStart"/>
      <w:r w:rsidR="002C5234">
        <w:rPr>
          <w:rFonts w:ascii="Book Antiqua" w:hAnsi="Book Antiqua" w:cs="LegacySerifStd-Bold"/>
          <w:bCs/>
          <w:sz w:val="24"/>
          <w:szCs w:val="24"/>
          <w:lang w:val="en-US"/>
        </w:rPr>
        <w:t>ubiquitination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F116A5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9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we evaluated </w:t>
      </w:r>
      <w:r w:rsidR="0071588F" w:rsidRPr="0071588F">
        <w:rPr>
          <w:rFonts w:ascii="Book Antiqua" w:hAnsi="Book Antiqua" w:cs="LegacySerifStd-Bold"/>
          <w:bCs/>
          <w:sz w:val="24"/>
          <w:szCs w:val="24"/>
          <w:lang w:val="en-US"/>
        </w:rPr>
        <w:t>Smad7</w:t>
      </w:r>
      <w:r w:rsidR="0071588F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to determine its participation in the mechanism</w:t>
      </w:r>
      <w:r w:rsidR="004C72A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action of NAR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Smad7 levels </w:t>
      </w:r>
      <w:r w:rsidR="004C72A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were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significantly decreased by CCl</w:t>
      </w:r>
      <w:r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822D9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administration, but this effect was prevented by NAR treatment. Interestingly</w:t>
      </w:r>
      <w:r w:rsidR="002704B8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lastRenderedPageBreak/>
        <w:t xml:space="preserve">NAR administration by itself increased Smad7 protein </w:t>
      </w:r>
      <w:r w:rsidR="004C72A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expression </w:t>
      </w:r>
      <w:r w:rsidR="00822D9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above control values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(Figure </w:t>
      </w:r>
      <w:r w:rsidR="008B0880" w:rsidRPr="00EC12F3">
        <w:rPr>
          <w:rFonts w:ascii="Book Antiqua" w:hAnsi="Book Antiqua" w:cs="AdvTTe45e47d2"/>
          <w:sz w:val="24"/>
          <w:szCs w:val="24"/>
          <w:lang w:val="en-US"/>
        </w:rPr>
        <w:t>9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F)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791517B0" w14:textId="77777777" w:rsidR="00FC15B6" w:rsidRPr="00EC12F3" w:rsidRDefault="00FC15B6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</w:p>
    <w:p w14:paraId="7E57D96A" w14:textId="0DA8636E" w:rsidR="00B62012" w:rsidRPr="002C5234" w:rsidRDefault="00DE4B81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</w:pPr>
      <w:r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NAR inhibit</w:t>
      </w:r>
      <w:r w:rsidR="00037525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ed</w:t>
      </w:r>
      <w:r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 HSC proliferation by </w:t>
      </w:r>
      <w:r w:rsidR="007C3D74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blocking </w:t>
      </w:r>
      <w:r w:rsidR="0058142F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the </w:t>
      </w:r>
      <w:r w:rsidR="007C3D74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JNK</w:t>
      </w:r>
      <w:r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-</w:t>
      </w:r>
      <w:r w:rsidR="00D9113A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p</w:t>
      </w:r>
      <w:r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>Smad3L pathway</w:t>
      </w:r>
      <w:r w:rsidR="00B62012" w:rsidRPr="002C5234">
        <w:rPr>
          <w:rFonts w:ascii="Book Antiqua" w:hAnsi="Book Antiqua" w:cs="LegacySerifStd-Bold"/>
          <w:b/>
          <w:bCs/>
          <w:i/>
          <w:sz w:val="24"/>
          <w:szCs w:val="24"/>
          <w:lang w:val="en-US"/>
        </w:rPr>
        <w:t xml:space="preserve"> </w:t>
      </w:r>
    </w:p>
    <w:p w14:paraId="05059E03" w14:textId="5CDD192F" w:rsidR="00B62012" w:rsidRPr="00EC12F3" w:rsidRDefault="00DE4B81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LegacySerifStd-Bold"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Smad3 </w:t>
      </w:r>
      <w:r w:rsidR="000375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is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normally activated by TGF-</w:t>
      </w:r>
      <w:r w:rsidR="00B62012" w:rsidRPr="00EC12F3">
        <w:rPr>
          <w:rFonts w:ascii="Book Antiqua" w:hAnsi="Book Antiqua" w:cs="Times New Roman"/>
          <w:bCs/>
          <w:sz w:val="24"/>
          <w:szCs w:val="24"/>
          <w:lang w:val="en-US"/>
        </w:rPr>
        <w:t>β</w:t>
      </w:r>
      <w:r w:rsidR="00037525" w:rsidRPr="00EC12F3">
        <w:rPr>
          <w:rFonts w:ascii="Book Antiqua" w:hAnsi="Book Antiqua" w:cs="Times New Roman"/>
          <w:bCs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58142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but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JNK</w:t>
      </w:r>
      <w:r w:rsidR="0058142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B62012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via </w:t>
      </w:r>
      <w:r w:rsidR="0058142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linker </w:t>
      </w:r>
      <w:r w:rsidR="00B62012" w:rsidRPr="00EC12F3">
        <w:rPr>
          <w:rFonts w:ascii="Book Antiqua" w:hAnsi="Book Antiqua" w:cs="LegacySerifStd-Bold"/>
          <w:bCs/>
          <w:sz w:val="24"/>
          <w:szCs w:val="24"/>
          <w:lang w:val="en-US"/>
        </w:rPr>
        <w:t>phosphorylation</w:t>
      </w:r>
      <w:r w:rsidR="00912A2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pathway</w:t>
      </w:r>
      <w:r w:rsidR="0058142F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0632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also enable</w:t>
      </w:r>
      <w:r w:rsidR="00F24B55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0632B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Smad3</w:t>
      </w:r>
      <w:r w:rsidR="002C5234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to induce HSC </w:t>
      </w:r>
      <w:proofErr w:type="gramStart"/>
      <w:r w:rsidR="002C5234">
        <w:rPr>
          <w:rFonts w:ascii="Book Antiqua" w:hAnsi="Book Antiqua" w:cs="LegacySerifStd-Bold"/>
          <w:bCs/>
          <w:sz w:val="24"/>
          <w:szCs w:val="24"/>
          <w:lang w:val="en-US"/>
        </w:rPr>
        <w:t>proliferation</w:t>
      </w:r>
      <w:r w:rsidR="007463D9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[</w:t>
      </w:r>
      <w:proofErr w:type="gramEnd"/>
      <w:r w:rsidR="007463D9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9</w:t>
      </w:r>
      <w:r w:rsidR="002C5234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,</w:t>
      </w:r>
      <w:r w:rsidR="00037525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10</w:t>
      </w:r>
      <w:r w:rsidR="007463D9" w:rsidRPr="00EC12F3">
        <w:rPr>
          <w:rFonts w:ascii="Book Antiqua" w:hAnsi="Book Antiqua" w:cs="LegacySerifStd-Bold"/>
          <w:bCs/>
          <w:sz w:val="24"/>
          <w:szCs w:val="24"/>
          <w:vertAlign w:val="superscript"/>
          <w:lang w:val="en-US"/>
        </w:rPr>
        <w:t>]</w:t>
      </w:r>
      <w:r w:rsidR="000632B4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0375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912A28" w:rsidRPr="00EC12F3">
        <w:rPr>
          <w:rFonts w:ascii="Book Antiqua" w:hAnsi="Book Antiqua" w:cs="LegacySerifStd-Bold"/>
          <w:bCs/>
          <w:sz w:val="24"/>
          <w:szCs w:val="24"/>
          <w:lang w:val="en-US"/>
        </w:rPr>
        <w:t>Our results confirmed that animals treated with CCl</w:t>
      </w:r>
      <w:r w:rsidR="00912A28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9E1E7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912A2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over 8 weeks showed </w:t>
      </w:r>
      <w:r w:rsidR="0058142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 </w:t>
      </w:r>
      <w:r w:rsidR="00912A2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significant </w:t>
      </w:r>
      <w:r w:rsidR="0058142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increase in the expression of </w:t>
      </w:r>
      <w:proofErr w:type="spellStart"/>
      <w:r w:rsidR="00912A28" w:rsidRPr="00EC12F3">
        <w:rPr>
          <w:rFonts w:ascii="Book Antiqua" w:hAnsi="Book Antiqua" w:cs="LegacySerifStd-Bold"/>
          <w:bCs/>
          <w:sz w:val="24"/>
          <w:szCs w:val="24"/>
          <w:lang w:val="en-US"/>
        </w:rPr>
        <w:t>pJNK</w:t>
      </w:r>
      <w:proofErr w:type="spellEnd"/>
      <w:r w:rsidR="00912A28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pSmad3L and Smad3 compared with basal conditions.</w:t>
      </w:r>
      <w:r w:rsidR="000375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F24B55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Interestingly</w:t>
      </w:r>
      <w:r w:rsidR="004B13A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A57A73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 administration</w:t>
      </w:r>
      <w:r w:rsidR="009E1E7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prevented JNK activat</w:t>
      </w:r>
      <w:r w:rsidR="003A66EE" w:rsidRPr="00EC12F3">
        <w:rPr>
          <w:rFonts w:ascii="Book Antiqua" w:hAnsi="Book Antiqua" w:cs="LegacySerifStd-Bold"/>
          <w:bCs/>
          <w:sz w:val="24"/>
          <w:szCs w:val="24"/>
          <w:lang w:val="en-US"/>
        </w:rPr>
        <w:t>ion</w:t>
      </w:r>
      <w:r w:rsidR="00912A28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58142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A73DA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elevation of </w:t>
      </w:r>
      <w:r w:rsidR="0003752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Smad3 </w:t>
      </w:r>
      <w:r w:rsidR="00A73DA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protein levels and </w:t>
      </w:r>
      <w:r w:rsidR="00037525" w:rsidRPr="00EC12F3">
        <w:rPr>
          <w:rFonts w:ascii="Book Antiqua" w:hAnsi="Book Antiqua" w:cs="LegacySerifStd-Bold"/>
          <w:bCs/>
          <w:sz w:val="24"/>
          <w:szCs w:val="24"/>
          <w:lang w:val="en-US"/>
        </w:rPr>
        <w:t>phosphorylation</w:t>
      </w:r>
      <w:r w:rsidR="003A66EE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73DA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in </w:t>
      </w:r>
      <w:r w:rsidR="00A216C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A73DA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linker region </w:t>
      </w:r>
      <w:r w:rsidR="00A57A7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(Figure </w:t>
      </w:r>
      <w:r w:rsidR="008B0880" w:rsidRPr="00EC12F3">
        <w:rPr>
          <w:rFonts w:ascii="Book Antiqua" w:hAnsi="Book Antiqua" w:cs="LegacySerifStd-Bold"/>
          <w:bCs/>
          <w:sz w:val="24"/>
          <w:szCs w:val="24"/>
          <w:lang w:val="en-US"/>
        </w:rPr>
        <w:t>10</w:t>
      </w:r>
      <w:r w:rsidR="00A57A7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). </w:t>
      </w:r>
    </w:p>
    <w:p w14:paraId="3B2EC6C0" w14:textId="291C0920" w:rsidR="000E23A8" w:rsidRPr="00EC12F3" w:rsidRDefault="000E23A8" w:rsidP="00954974">
      <w:pPr>
        <w:snapToGrid w:val="0"/>
        <w:spacing w:after="0" w:line="360" w:lineRule="auto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</w:p>
    <w:p w14:paraId="0CD74091" w14:textId="7500CFBF" w:rsidR="00FF2699" w:rsidRPr="00EC12F3" w:rsidRDefault="00FF269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LegacySerifStd-Bold"/>
          <w:b/>
          <w:bCs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/>
          <w:bCs/>
          <w:sz w:val="24"/>
          <w:szCs w:val="24"/>
          <w:lang w:val="en-US"/>
        </w:rPr>
        <w:t>DISCUSSION</w:t>
      </w:r>
    </w:p>
    <w:p w14:paraId="2EE091F2" w14:textId="65AD578F" w:rsidR="00AC14F3" w:rsidRPr="00EC12F3" w:rsidRDefault="00AC14F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aim of this </w:t>
      </w:r>
      <w:r w:rsidR="00A102D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study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was to </w:t>
      </w:r>
      <w:r w:rsidR="00A102DA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evaluate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proofErr w:type="spellStart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hepatoprotective</w:t>
      </w:r>
      <w:proofErr w:type="spellEnd"/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effect of NAR in a model of CCl</w:t>
      </w:r>
      <w:r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822D98" w:rsidRPr="00EC12F3">
        <w:rPr>
          <w:rFonts w:ascii="Book Antiqua" w:hAnsi="Book Antiqua" w:cs="LegacySerifStd-Bold"/>
          <w:bCs/>
          <w:sz w:val="24"/>
          <w:szCs w:val="24"/>
          <w:lang w:val="en-US"/>
        </w:rPr>
        <w:t>-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in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duced chronic damage </w:t>
      </w:r>
      <w:r w:rsidR="00F206D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 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to investigate </w:t>
      </w:r>
      <w:r w:rsidR="0052116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whether 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the beneficial effect</w:t>
      </w:r>
      <w:r w:rsidR="001E7166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NAR </w:t>
      </w:r>
      <w:r w:rsidR="001E7166" w:rsidRPr="00EC12F3">
        <w:rPr>
          <w:rFonts w:ascii="Book Antiqua" w:hAnsi="Book Antiqua" w:cs="LegacySerifStd-Bold"/>
          <w:bCs/>
          <w:sz w:val="24"/>
          <w:szCs w:val="24"/>
          <w:lang w:val="en-US"/>
        </w:rPr>
        <w:t>are</w:t>
      </w:r>
      <w:r w:rsid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associated with </w:t>
      </w:r>
      <w:r w:rsidR="001E716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its antioxidant properties, and/or </w:t>
      </w:r>
      <w:r w:rsidR="0052116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>disruption of NF-</w:t>
      </w:r>
      <w:proofErr w:type="spellStart"/>
      <w:r w:rsidR="0010314F" w:rsidRPr="00EC12F3">
        <w:rPr>
          <w:rFonts w:ascii="Times New Roman" w:hAnsi="Times New Roman" w:cs="Times New Roman"/>
          <w:bCs/>
          <w:sz w:val="24"/>
          <w:szCs w:val="24"/>
          <w:lang w:val="en-US"/>
        </w:rPr>
        <w:t>κ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>B</w:t>
      </w:r>
      <w:proofErr w:type="spellEnd"/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1E716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and/or </w:t>
      </w:r>
      <w:r w:rsidR="0052116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canonical or non-canonical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TGF-</w:t>
      </w:r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β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pathway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>s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. The results show that the flavonoid is able to prevent necrosis, cholestasis</w:t>
      </w:r>
      <w:r w:rsidR="006A5B45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43DD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glycogen stores </w:t>
      </w:r>
      <w:r w:rsidR="006A5B45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depletion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 oxidative stress induced by </w:t>
      </w:r>
      <w:r w:rsidR="0052116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chronic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CCl</w:t>
      </w:r>
      <w:r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10314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administration. NAR </w:t>
      </w:r>
      <w:r w:rsidR="00860A6C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preserved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liver function, </w:t>
      </w:r>
      <w:r w:rsidR="00F206D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normal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collagen</w:t>
      </w:r>
      <w:r w:rsidR="00F206D6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levels and MMP </w:t>
      </w:r>
      <w:r w:rsidR="0004080D" w:rsidRPr="00EC12F3">
        <w:rPr>
          <w:rFonts w:ascii="Book Antiqua" w:hAnsi="Book Antiqua" w:cs="LegacySerifStd-Bold"/>
          <w:bCs/>
          <w:sz w:val="24"/>
          <w:szCs w:val="24"/>
          <w:lang w:val="en-US"/>
        </w:rPr>
        <w:t>basal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activity during CCl</w:t>
      </w:r>
      <w:r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4</w:t>
      </w:r>
      <w:r w:rsidR="00EF6B5C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administration. </w:t>
      </w:r>
      <w:r w:rsidR="00521160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 addition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NAR prevent</w:t>
      </w:r>
      <w:r w:rsidR="00EF6B5C" w:rsidRPr="00EC12F3">
        <w:rPr>
          <w:rFonts w:ascii="Book Antiqua" w:hAnsi="Book Antiqua" w:cs="AdvTTe45e47d2"/>
          <w:sz w:val="24"/>
          <w:szCs w:val="24"/>
          <w:lang w:val="en-US"/>
        </w:rPr>
        <w:t>ed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HSC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transdifferentiation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Col-1 synthesis by inhibiting </w:t>
      </w:r>
      <w:proofErr w:type="spellStart"/>
      <w:r w:rsidR="0004080D" w:rsidRPr="00EC12F3">
        <w:rPr>
          <w:rFonts w:ascii="Book Antiqua" w:hAnsi="Book Antiqua" w:cs="AdvTTe45e47d2"/>
          <w:sz w:val="24"/>
          <w:szCs w:val="24"/>
          <w:lang w:val="en-US"/>
        </w:rPr>
        <w:t>pro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fibrogenic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proteins </w:t>
      </w:r>
      <w:r w:rsidR="0004080D" w:rsidRPr="00EC12F3">
        <w:rPr>
          <w:rFonts w:ascii="Book Antiqua" w:hAnsi="Book Antiqua" w:cs="AdvTTe45e47d2"/>
          <w:sz w:val="24"/>
          <w:szCs w:val="24"/>
          <w:lang w:val="en-US"/>
        </w:rPr>
        <w:t xml:space="preserve">such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as TGF-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CTGF.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NAR </w:t>
      </w:r>
      <w:r w:rsidR="0052116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also </w:t>
      </w:r>
      <w:r w:rsidR="00EF6B5C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preserved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Smad7 </w:t>
      </w:r>
      <w:r w:rsidR="00EF6B5C" w:rsidRPr="00EC12F3">
        <w:rPr>
          <w:rFonts w:ascii="Book Antiqua" w:hAnsi="Book Antiqua" w:cs="AdvTTe45e47d2"/>
          <w:sz w:val="24"/>
          <w:szCs w:val="24"/>
          <w:lang w:val="en-US"/>
        </w:rPr>
        <w:t>protein levels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EF6B5C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F206D6" w:rsidRPr="00EC12F3">
        <w:rPr>
          <w:rFonts w:ascii="Book Antiqua" w:hAnsi="Book Antiqua" w:cs="AdvTTe45e47d2"/>
          <w:sz w:val="24"/>
          <w:szCs w:val="24"/>
          <w:lang w:val="en-US"/>
        </w:rPr>
        <w:t xml:space="preserve">which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decreased during liver injury. Regarding the non-canonical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Smad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pathway, the flavonoid prevent</w:t>
      </w:r>
      <w:r w:rsidR="00EF6B5C" w:rsidRPr="00EC12F3">
        <w:rPr>
          <w:rFonts w:ascii="Book Antiqua" w:hAnsi="Book Antiqua" w:cs="AdvTTe45e47d2"/>
          <w:sz w:val="24"/>
          <w:szCs w:val="24"/>
          <w:lang w:val="en-US"/>
        </w:rPr>
        <w:t>ed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activation of JNK and Smad3 phosphorylation in the linker</w:t>
      </w:r>
      <w:r w:rsidR="00EF6B5C" w:rsidRPr="00EC12F3">
        <w:rPr>
          <w:rFonts w:ascii="Book Antiqua" w:hAnsi="Book Antiqua" w:cs="AdvTTe45e47d2"/>
          <w:sz w:val="24"/>
          <w:szCs w:val="24"/>
          <w:lang w:val="en-US"/>
        </w:rPr>
        <w:t xml:space="preserve"> region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. Finally, NAR showed anti-inflammatory properties because it maintain</w:t>
      </w:r>
      <w:r w:rsidR="001C1A4C" w:rsidRPr="00EC12F3">
        <w:rPr>
          <w:rFonts w:ascii="Book Antiqua" w:hAnsi="Book Antiqua" w:cs="AdvTTe45e47d2"/>
          <w:sz w:val="24"/>
          <w:szCs w:val="24"/>
          <w:lang w:val="en-US"/>
        </w:rPr>
        <w:t>ed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normal levels of NF</w:t>
      </w:r>
      <w:r w:rsidR="00F42C25" w:rsidRPr="00EC12F3">
        <w:rPr>
          <w:rFonts w:ascii="Book Antiqua" w:hAnsi="Book Antiqua" w:cs="AdvTTe45e47d2"/>
          <w:sz w:val="24"/>
          <w:szCs w:val="24"/>
          <w:lang w:val="en-US"/>
        </w:rPr>
        <w:t>-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κ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B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, IL-1 and IL-10 during liver injury. </w:t>
      </w:r>
      <w:r w:rsidR="000E6699" w:rsidRPr="00EC12F3">
        <w:rPr>
          <w:rFonts w:ascii="Book Antiqua" w:hAnsi="Book Antiqua" w:cs="AdvTTe45e47d2"/>
          <w:sz w:val="24"/>
          <w:szCs w:val="24"/>
          <w:lang w:val="en-US"/>
        </w:rPr>
        <w:t xml:space="preserve">In summary, NAR prevented </w:t>
      </w:r>
      <w:r w:rsidR="000E6699" w:rsidRPr="00EC12F3">
        <w:rPr>
          <w:rFonts w:ascii="Book Antiqua" w:hAnsi="Book Antiqua" w:cs="Times New Roman"/>
          <w:color w:val="000000"/>
          <w:sz w:val="24"/>
          <w:szCs w:val="24"/>
          <w:lang w:val="en-US"/>
        </w:rPr>
        <w:t>CCl</w:t>
      </w:r>
      <w:r w:rsidR="000E6699" w:rsidRPr="00EC12F3">
        <w:rPr>
          <w:rFonts w:ascii="Book Antiqua" w:hAnsi="Book Antiqua" w:cs="Times New Roman"/>
          <w:color w:val="000000"/>
          <w:sz w:val="24"/>
          <w:szCs w:val="24"/>
          <w:vertAlign w:val="subscript"/>
          <w:lang w:val="en-US"/>
        </w:rPr>
        <w:t xml:space="preserve">4 </w:t>
      </w:r>
      <w:r w:rsidR="000E6699" w:rsidRPr="00EC12F3">
        <w:rPr>
          <w:rFonts w:ascii="Book Antiqua" w:hAnsi="Book Antiqua" w:cs="Times New Roman"/>
          <w:color w:val="000000"/>
          <w:sz w:val="24"/>
          <w:szCs w:val="24"/>
          <w:lang w:val="en-US"/>
        </w:rPr>
        <w:t>-</w:t>
      </w:r>
      <w:r w:rsidR="000E6699" w:rsidRPr="00EC12F3">
        <w:rPr>
          <w:rFonts w:ascii="Book Antiqua" w:hAnsi="Book Antiqua" w:cs="AdvTTe45e47d2"/>
          <w:sz w:val="24"/>
          <w:szCs w:val="24"/>
          <w:lang w:val="en-US"/>
        </w:rPr>
        <w:t>cirrhosis by means of its antioxidant, anti-inflammatory</w:t>
      </w:r>
      <w:r w:rsidR="006A5B45" w:rsidRPr="00EC12F3">
        <w:rPr>
          <w:rFonts w:ascii="Book Antiqua" w:hAnsi="Book Antiqua" w:cs="AdvTTe45e47d2"/>
          <w:sz w:val="24"/>
          <w:szCs w:val="24"/>
          <w:lang w:val="en-US"/>
        </w:rPr>
        <w:t xml:space="preserve">, immunomodulatory </w:t>
      </w:r>
      <w:r w:rsidR="000E6699" w:rsidRPr="00EC12F3">
        <w:rPr>
          <w:rFonts w:ascii="Book Antiqua" w:hAnsi="Book Antiqua" w:cs="AdvTTe45e47d2"/>
          <w:sz w:val="24"/>
          <w:szCs w:val="24"/>
          <w:lang w:val="en-US"/>
        </w:rPr>
        <w:t xml:space="preserve">and </w:t>
      </w:r>
      <w:proofErr w:type="spellStart"/>
      <w:r w:rsidR="000E6699" w:rsidRPr="00EC12F3">
        <w:rPr>
          <w:rFonts w:ascii="Book Antiqua" w:hAnsi="Book Antiqua" w:cs="AdvTTe45e47d2"/>
          <w:sz w:val="24"/>
          <w:szCs w:val="24"/>
          <w:lang w:val="en-US"/>
        </w:rPr>
        <w:t>antifibrotic</w:t>
      </w:r>
      <w:proofErr w:type="spellEnd"/>
      <w:r w:rsidR="000E6699" w:rsidRPr="00EC12F3">
        <w:rPr>
          <w:rFonts w:ascii="Book Antiqua" w:hAnsi="Book Antiqua" w:cs="AdvTTe45e47d2"/>
          <w:sz w:val="24"/>
          <w:szCs w:val="24"/>
          <w:lang w:val="en-US"/>
        </w:rPr>
        <w:t xml:space="preserve"> properties.</w:t>
      </w:r>
    </w:p>
    <w:p w14:paraId="3BDE7330" w14:textId="77777777" w:rsidR="001C1A4C" w:rsidRPr="00EC12F3" w:rsidRDefault="001C1A4C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sz w:val="24"/>
          <w:szCs w:val="24"/>
          <w:lang w:val="en-US"/>
        </w:rPr>
      </w:pPr>
    </w:p>
    <w:p w14:paraId="61E3AF8E" w14:textId="4605088D" w:rsidR="001C1A4C" w:rsidRPr="002C5234" w:rsidRDefault="001C1A4C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AdvTTe45e47d2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NAR protects the liver </w:t>
      </w:r>
      <w:r w:rsidR="00521160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via an </w:t>
      </w: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antioxidant mechanism</w:t>
      </w:r>
    </w:p>
    <w:p w14:paraId="4A1648A7" w14:textId="558344A4" w:rsidR="00B17A75" w:rsidRPr="00EC12F3" w:rsidRDefault="001C1A4C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 w:eastAsia="zh-CN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antinecrotic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anticholestatic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effects of NAR may be associated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with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the ability</w:t>
      </w:r>
      <w:r w:rsidR="000E6699" w:rsidRPr="00EC12F3">
        <w:rPr>
          <w:rFonts w:ascii="Book Antiqua" w:hAnsi="Book Antiqua" w:cs="AdvTTe45e47d2"/>
          <w:sz w:val="24"/>
          <w:szCs w:val="24"/>
          <w:lang w:val="en-US"/>
        </w:rPr>
        <w:t xml:space="preserve"> of the flavonoid to prevent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membrane damage due to its antioxidant properties.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The toxic effect of 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 xml:space="preserve">4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is dependent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on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its degraded metabolites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spellStart"/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>trichloromethyl</w:t>
      </w:r>
      <w:proofErr w:type="spellEnd"/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 and </w:t>
      </w:r>
      <w:proofErr w:type="spellStart"/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>trichloromethyl</w:t>
      </w:r>
      <w:proofErr w:type="spellEnd"/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spellStart"/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>peroxyl</w:t>
      </w:r>
      <w:proofErr w:type="spellEnd"/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6A5B45" w:rsidRPr="00EC12F3">
        <w:rPr>
          <w:rFonts w:ascii="Book Antiqua" w:hAnsi="Book Antiqua" w:cs="AdvTTe45e47d2"/>
          <w:sz w:val="24"/>
          <w:szCs w:val="24"/>
          <w:lang w:val="en-US"/>
        </w:rPr>
        <w:t>radicals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, which are</w:t>
      </w:r>
      <w:r w:rsidR="006A5B45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C36A41" w:rsidRPr="00EC12F3">
        <w:rPr>
          <w:rFonts w:ascii="Book Antiqua" w:hAnsi="Book Antiqua" w:cs="AdvTTe45e47d2"/>
          <w:sz w:val="24"/>
          <w:szCs w:val="24"/>
          <w:lang w:val="en-US"/>
        </w:rPr>
        <w:t xml:space="preserve">formed by </w:t>
      </w:r>
      <w:r w:rsidR="006A5B45" w:rsidRPr="00EC12F3">
        <w:rPr>
          <w:rFonts w:ascii="Book Antiqua" w:hAnsi="Book Antiqua" w:cs="AdvTTe45e47d2"/>
          <w:sz w:val="24"/>
          <w:szCs w:val="24"/>
          <w:lang w:val="en-US"/>
        </w:rPr>
        <w:t xml:space="preserve">the liver microsomal enzyme </w:t>
      </w:r>
      <w:r w:rsidR="00C36A41" w:rsidRPr="00EC12F3">
        <w:rPr>
          <w:rFonts w:ascii="Book Antiqua" w:hAnsi="Book Antiqua" w:cs="AdvTTe45e47d2"/>
          <w:sz w:val="24"/>
          <w:szCs w:val="24"/>
          <w:lang w:val="en-US"/>
        </w:rPr>
        <w:t>CYP2E1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4B103E" w:rsidRPr="00EC12F3">
        <w:rPr>
          <w:rFonts w:ascii="Book Antiqua" w:hAnsi="Book Antiqua" w:cs="AdvTTe45e47d2"/>
          <w:sz w:val="24"/>
          <w:szCs w:val="24"/>
          <w:lang w:val="en-US"/>
        </w:rPr>
        <w:t xml:space="preserve">These molecules are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unstable </w:t>
      </w:r>
      <w:r w:rsidR="00C36A41" w:rsidRPr="00EC12F3">
        <w:rPr>
          <w:rFonts w:ascii="Book Antiqua" w:hAnsi="Book Antiqua" w:cs="AdvTTe45e47d2"/>
          <w:sz w:val="24"/>
          <w:szCs w:val="24"/>
          <w:lang w:val="en-US"/>
        </w:rPr>
        <w:t>radicals</w:t>
      </w:r>
      <w:r w:rsidR="004B103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and exhibit strong binding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affinity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>to protein and lipids of cell membrane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 xml:space="preserve">by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abstracting </w:t>
      </w:r>
      <w:r w:rsidR="005B1642" w:rsidRPr="00EC12F3">
        <w:rPr>
          <w:rFonts w:ascii="Book Antiqua" w:hAnsi="Book Antiqua" w:cs="AdvTTe45e47d2"/>
          <w:sz w:val="24"/>
          <w:szCs w:val="24"/>
          <w:lang w:val="en-US"/>
        </w:rPr>
        <w:t xml:space="preserve">a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>hydrogen</w:t>
      </w:r>
      <w:r w:rsidR="004B103E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atom from an unsaturated lipid, </w:t>
      </w:r>
      <w:r w:rsidR="004B103E" w:rsidRPr="00EC12F3">
        <w:rPr>
          <w:rFonts w:ascii="Book Antiqua" w:hAnsi="Book Antiqua" w:cs="AdvTTe45e47d2"/>
          <w:sz w:val="24"/>
          <w:szCs w:val="24"/>
          <w:lang w:val="en-US"/>
        </w:rPr>
        <w:t xml:space="preserve">thereby triggering LPO and 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>th</w:t>
      </w:r>
      <w:r w:rsidR="006A5B45" w:rsidRPr="00EC12F3">
        <w:rPr>
          <w:rFonts w:ascii="Book Antiqua" w:hAnsi="Book Antiqua" w:cs="AdvTTe45e47d2"/>
          <w:sz w:val="24"/>
          <w:szCs w:val="24"/>
          <w:lang w:val="en-US"/>
        </w:rPr>
        <w:t>u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 xml:space="preserve">s </w:t>
      </w:r>
      <w:r w:rsidR="004B103E" w:rsidRPr="00EC12F3">
        <w:rPr>
          <w:rFonts w:ascii="Book Antiqua" w:hAnsi="Book Antiqua" w:cs="AdvTTe45e47d2"/>
          <w:sz w:val="24"/>
          <w:szCs w:val="24"/>
          <w:lang w:val="en-US"/>
        </w:rPr>
        <w:t xml:space="preserve">causing liver </w:t>
      </w:r>
      <w:proofErr w:type="gramStart"/>
      <w:r w:rsidR="004B103E" w:rsidRPr="00EC12F3">
        <w:rPr>
          <w:rFonts w:ascii="Book Antiqua" w:hAnsi="Book Antiqua" w:cs="AdvTTe45e47d2"/>
          <w:sz w:val="24"/>
          <w:szCs w:val="24"/>
          <w:lang w:val="en-US"/>
        </w:rPr>
        <w:t>damage</w:t>
      </w:r>
      <w:r w:rsidR="004B103E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40,</w:t>
      </w:r>
      <w:r w:rsidR="00BE66F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41</w:t>
      </w:r>
      <w:r w:rsidR="004B103E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4B103E" w:rsidRPr="00EC12F3">
        <w:rPr>
          <w:rFonts w:ascii="Book Antiqua" w:hAnsi="Book Antiqua" w:cs="AdvTTe45e47d2"/>
          <w:sz w:val="24"/>
          <w:szCs w:val="24"/>
          <w:lang w:val="en-US"/>
        </w:rPr>
        <w:t>.</w:t>
      </w:r>
    </w:p>
    <w:p w14:paraId="0AF0EADB" w14:textId="68DCCB72" w:rsidR="00AC14F3" w:rsidRPr="00EC12F3" w:rsidRDefault="005B1642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AdvTTe45e47d2"/>
          <w:sz w:val="24"/>
          <w:szCs w:val="24"/>
          <w:lang w:val="en-US" w:eastAsia="zh-CN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NAR was able to prevent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LP</w:t>
      </w:r>
      <w:r w:rsidR="00062010" w:rsidRPr="00EC12F3">
        <w:rPr>
          <w:rFonts w:ascii="Book Antiqua" w:hAnsi="Book Antiqua" w:cs="AdvTTe45e47d2"/>
          <w:sz w:val="24"/>
          <w:szCs w:val="24"/>
          <w:lang w:val="en-US"/>
        </w:rPr>
        <w:t>O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due to its </w:t>
      </w:r>
      <w:r w:rsidR="00FB1A5A" w:rsidRPr="00EC12F3">
        <w:rPr>
          <w:rFonts w:ascii="Book Antiqua" w:hAnsi="Book Antiqua" w:cs="AdvTTe45e47d2"/>
          <w:sz w:val="24"/>
          <w:szCs w:val="24"/>
          <w:lang w:val="en-US"/>
        </w:rPr>
        <w:t xml:space="preserve">molecular 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>structure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;</w:t>
      </w:r>
      <w:r w:rsidR="009C5AD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perhaps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its hydroxyl groups facilitate its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adherence to lipid bilayer polar groups, and its nonpolar nucleus 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>may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interact with hydrophobic tails of phospholipids, thereby reduc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>ing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the 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 xml:space="preserve">deleterious effects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of free radicals</w:t>
      </w:r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 xml:space="preserve"> on </w:t>
      </w:r>
      <w:proofErr w:type="gramStart"/>
      <w:r w:rsidR="00E05A51" w:rsidRPr="00EC12F3">
        <w:rPr>
          <w:rFonts w:ascii="Book Antiqua" w:hAnsi="Book Antiqua" w:cs="AdvTTe45e47d2"/>
          <w:sz w:val="24"/>
          <w:szCs w:val="24"/>
          <w:lang w:val="en-US"/>
        </w:rPr>
        <w:t>membranes</w:t>
      </w:r>
      <w:r w:rsidR="0098665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98665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12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,42,</w:t>
      </w:r>
      <w:r w:rsidR="00FB1A5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43</w:t>
      </w:r>
      <w:r w:rsidR="00AC14F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2C5234">
        <w:rPr>
          <w:rFonts w:ascii="Book Antiqua" w:hAnsi="Book Antiqua" w:cs="AdvTTe45e47d2"/>
          <w:sz w:val="24"/>
          <w:szCs w:val="24"/>
          <w:lang w:val="en-US"/>
        </w:rPr>
        <w:t>.</w:t>
      </w:r>
    </w:p>
    <w:p w14:paraId="67134B98" w14:textId="32E177AB" w:rsidR="00A9416C" w:rsidRPr="00EC12F3" w:rsidRDefault="00E05A51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AdvTTe45e47d2"/>
          <w:sz w:val="24"/>
          <w:szCs w:val="24"/>
          <w:lang w:val="en-US" w:eastAsia="zh-CN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On the other hand,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GSH is one of the main components of </w:t>
      </w:r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endogenous antioxidant </w:t>
      </w:r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 xml:space="preserve">system;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it scavenges hydroxyl and </w:t>
      </w:r>
      <w:proofErr w:type="spellStart"/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peroxynitrite</w:t>
      </w:r>
      <w:proofErr w:type="spellEnd"/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radicals and is </w:t>
      </w:r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 xml:space="preserve">a </w:t>
      </w:r>
      <w:proofErr w:type="spellStart"/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GPx</w:t>
      </w:r>
      <w:proofErr w:type="spellEnd"/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cofactor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among other important </w:t>
      </w:r>
      <w:proofErr w:type="gramStart"/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>activities</w:t>
      </w:r>
      <w:r w:rsidR="00215221" w:rsidRPr="00EC12F3">
        <w:rPr>
          <w:rFonts w:ascii="Book Antiqua" w:hAnsi="Book Antiqua"/>
          <w:sz w:val="24"/>
          <w:szCs w:val="24"/>
          <w:vertAlign w:val="superscript"/>
          <w:lang w:val="en-US"/>
        </w:rPr>
        <w:t>[</w:t>
      </w:r>
      <w:proofErr w:type="gramEnd"/>
      <w:r w:rsidR="00AC14F3" w:rsidRPr="00EC12F3">
        <w:rPr>
          <w:rFonts w:ascii="Book Antiqua" w:hAnsi="Book Antiqua"/>
          <w:sz w:val="24"/>
          <w:szCs w:val="24"/>
          <w:vertAlign w:val="superscript"/>
          <w:lang w:val="en-US"/>
        </w:rPr>
        <w:t>32]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Chronic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CCl</w:t>
      </w:r>
      <w:r w:rsidR="00AC14F3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administration decreased GSH levels; however, N</w:t>
      </w:r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>AR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 xml:space="preserve"> was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could preserve</w:t>
      </w:r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 xml:space="preserve"> normal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GSH </w:t>
      </w:r>
      <w:r w:rsidR="00215221" w:rsidRPr="00EC12F3">
        <w:rPr>
          <w:rFonts w:ascii="Book Antiqua" w:hAnsi="Book Antiqua" w:cs="AdvTTe45e47d2"/>
          <w:sz w:val="24"/>
          <w:szCs w:val="24"/>
          <w:lang w:val="en-US"/>
        </w:rPr>
        <w:t xml:space="preserve">levels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in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liver and blood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In addition to 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 xml:space="preserve">its antioxidant properties as a free radical scavenger, NAR </w:t>
      </w:r>
      <w:r w:rsidR="00F206D6" w:rsidRPr="00EC12F3">
        <w:rPr>
          <w:rFonts w:ascii="Book Antiqua" w:hAnsi="Book Antiqua" w:cs="AdvTTe45e47d2"/>
          <w:sz w:val="24"/>
          <w:szCs w:val="24"/>
          <w:lang w:val="en-US"/>
        </w:rPr>
        <w:t xml:space="preserve">may 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>also</w:t>
      </w:r>
      <w:r w:rsidR="00F206D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 xml:space="preserve">act </w:t>
      </w:r>
      <w:r w:rsidR="00F206D6" w:rsidRPr="00EC12F3">
        <w:rPr>
          <w:rFonts w:ascii="Book Antiqua" w:hAnsi="Book Antiqua" w:cs="AdvTTe45e47d2"/>
          <w:sz w:val="24"/>
          <w:szCs w:val="24"/>
          <w:lang w:val="en-US"/>
        </w:rPr>
        <w:t xml:space="preserve">though Nrf2 activation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and induce 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 xml:space="preserve">endogenous antioxidant enzymes. In fact,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NAR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upregulate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the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expression of the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enz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>yme glutamate-cysteine ligase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, the rate limiting enzyme involved in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 xml:space="preserve">de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novo GSH synt</w:t>
      </w:r>
      <w:r w:rsidR="002C5234">
        <w:rPr>
          <w:rFonts w:ascii="Book Antiqua" w:hAnsi="Book Antiqua" w:cs="AdvTTe45e47d2"/>
          <w:sz w:val="24"/>
          <w:szCs w:val="24"/>
          <w:lang w:val="en-US"/>
        </w:rPr>
        <w:t>hesis</w:t>
      </w:r>
      <w:r w:rsidR="00AC14F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[4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</w:t>
      </w:r>
      <w:r w:rsidR="00BE66F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-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48</w:t>
      </w:r>
      <w:r w:rsidR="00AC14F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, as well as glutathione </w:t>
      </w:r>
      <w:proofErr w:type="spellStart"/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reductase</w:t>
      </w:r>
      <w:proofErr w:type="spellEnd"/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which 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>catalyze</w:t>
      </w:r>
      <w:r w:rsidR="00FB1A5A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895A85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reduction of </w:t>
      </w:r>
      <w:r w:rsidR="003C7888" w:rsidRPr="00EC12F3">
        <w:rPr>
          <w:rFonts w:ascii="Book Antiqua" w:hAnsi="Book Antiqua" w:cs="AdvTTe45e47d2"/>
          <w:sz w:val="24"/>
          <w:szCs w:val="24"/>
          <w:lang w:val="en-US"/>
        </w:rPr>
        <w:t>oxidized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2C5234">
        <w:rPr>
          <w:rFonts w:ascii="Book Antiqua" w:hAnsi="Book Antiqua" w:cs="AdvTTe45e47d2"/>
          <w:sz w:val="24"/>
          <w:szCs w:val="24"/>
          <w:lang w:val="en-US"/>
        </w:rPr>
        <w:t>glutathione to the reduced form</w:t>
      </w:r>
      <w:r w:rsidR="0098665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[15,4</w:t>
      </w:r>
      <w:r w:rsidR="00BE66F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AC14F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proofErr w:type="spellStart"/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GPx</w:t>
      </w:r>
      <w:proofErr w:type="spellEnd"/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detoxif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>ies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H</w:t>
      </w:r>
      <w:r w:rsidR="00AC14F3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2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>O</w:t>
      </w:r>
      <w:r w:rsidR="00AC14F3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2</w:t>
      </w:r>
      <w:r w:rsidR="00AC14F3" w:rsidRPr="00EC12F3">
        <w:rPr>
          <w:rFonts w:ascii="Book Antiqua" w:hAnsi="Book Antiqua" w:cs="AdvTTe45e47d2"/>
          <w:sz w:val="24"/>
          <w:szCs w:val="24"/>
          <w:lang w:val="en-US"/>
        </w:rPr>
        <w:t xml:space="preserve"> by reducing it to water and oxygen, utilizing two molecules of GSH to form GSSG in the reduction of a molecule of </w:t>
      </w:r>
      <w:proofErr w:type="gramStart"/>
      <w:r w:rsidR="003C7888" w:rsidRPr="00EC12F3">
        <w:rPr>
          <w:rFonts w:ascii="Book Antiqua" w:hAnsi="Book Antiqua" w:cs="AdvTTe45e47d2"/>
          <w:sz w:val="24"/>
          <w:szCs w:val="24"/>
          <w:lang w:val="en-US"/>
        </w:rPr>
        <w:t>H</w:t>
      </w:r>
      <w:r w:rsidR="003C7888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2</w:t>
      </w:r>
      <w:r w:rsidR="003C7888" w:rsidRPr="00EC12F3">
        <w:rPr>
          <w:rFonts w:ascii="Book Antiqua" w:hAnsi="Book Antiqua" w:cs="AdvTTe45e47d2"/>
          <w:sz w:val="24"/>
          <w:szCs w:val="24"/>
          <w:lang w:val="en-US"/>
        </w:rPr>
        <w:t>O</w:t>
      </w:r>
      <w:r w:rsidR="003C7888"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2</w:t>
      </w:r>
      <w:r w:rsidR="003C7888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49</w:t>
      </w:r>
      <w:r w:rsidR="00AC14F3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3C7888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3C7888" w:rsidRPr="00EC12F3">
        <w:rPr>
          <w:rFonts w:ascii="Book Antiqua" w:hAnsi="Book Antiqua" w:cs="AdvTTe45e47d2"/>
          <w:sz w:val="24"/>
          <w:szCs w:val="24"/>
          <w:lang w:val="en-US"/>
        </w:rPr>
        <w:t xml:space="preserve">In </w:t>
      </w:r>
      <w:r w:rsidR="002C5234">
        <w:rPr>
          <w:rFonts w:ascii="Book Antiqua" w:hAnsi="Book Antiqua" w:cs="AdvTTe45e47d2"/>
          <w:sz w:val="24"/>
          <w:szCs w:val="24"/>
          <w:lang w:val="en-US"/>
        </w:rPr>
        <w:t xml:space="preserve">agreement with previous </w:t>
      </w:r>
      <w:proofErr w:type="gramStart"/>
      <w:r w:rsidR="002C5234">
        <w:rPr>
          <w:rFonts w:ascii="Book Antiqua" w:hAnsi="Book Antiqua" w:cs="AdvTTe45e47d2"/>
          <w:sz w:val="24"/>
          <w:szCs w:val="24"/>
          <w:lang w:val="en-US"/>
        </w:rPr>
        <w:t>reports</w:t>
      </w:r>
      <w:r w:rsidR="002C5234">
        <w:rPr>
          <w:rFonts w:ascii="Book Antiqua" w:hAnsi="Book Antiqua" w:cs="RealpageTIM11"/>
          <w:sz w:val="24"/>
          <w:szCs w:val="24"/>
          <w:vertAlign w:val="superscript"/>
          <w:lang w:val="en-US"/>
        </w:rPr>
        <w:t>[</w:t>
      </w:r>
      <w:proofErr w:type="gramEnd"/>
      <w:r w:rsidR="002C5234">
        <w:rPr>
          <w:rFonts w:ascii="Book Antiqua" w:hAnsi="Book Antiqua" w:cs="RealpageTIM11"/>
          <w:sz w:val="24"/>
          <w:szCs w:val="24"/>
          <w:vertAlign w:val="superscript"/>
          <w:lang w:val="en-US"/>
        </w:rPr>
        <w:t>13,</w:t>
      </w:r>
      <w:r w:rsidR="003C7888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15</w:t>
      </w:r>
      <w:r w:rsidR="002C5234">
        <w:rPr>
          <w:rFonts w:ascii="Book Antiqua" w:hAnsi="Book Antiqua" w:cs="RealpageTIM11"/>
          <w:sz w:val="24"/>
          <w:szCs w:val="24"/>
          <w:vertAlign w:val="superscript"/>
          <w:lang w:val="en-US"/>
        </w:rPr>
        <w:t>,</w:t>
      </w:r>
      <w:r w:rsidR="00BE66FF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5</w:t>
      </w:r>
      <w:r w:rsidR="007F1A6A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0</w:t>
      </w:r>
      <w:r w:rsidR="003C7888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-5</w:t>
      </w:r>
      <w:r w:rsidR="007F1A6A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3</w:t>
      </w:r>
      <w:r w:rsidR="003C7888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]</w:t>
      </w:r>
      <w:r w:rsidR="003C7888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3C7888" w:rsidRPr="00EC12F3">
        <w:rPr>
          <w:rFonts w:ascii="Book Antiqua" w:hAnsi="Book Antiqua" w:cs="RealpageTIM11"/>
          <w:sz w:val="24"/>
          <w:szCs w:val="24"/>
          <w:lang w:val="en-US"/>
        </w:rPr>
        <w:t>CCl</w:t>
      </w:r>
      <w:r w:rsidR="003C7888" w:rsidRPr="00EC12F3">
        <w:rPr>
          <w:rFonts w:ascii="Book Antiqua" w:hAnsi="Book Antiqua" w:cs="RealpageTIM11"/>
          <w:sz w:val="24"/>
          <w:szCs w:val="24"/>
          <w:vertAlign w:val="subscript"/>
          <w:lang w:val="en-US"/>
        </w:rPr>
        <w:t xml:space="preserve">4 </w:t>
      </w:r>
      <w:r w:rsidR="003C7888" w:rsidRPr="00EC12F3">
        <w:rPr>
          <w:rFonts w:ascii="Book Antiqua" w:hAnsi="Book Antiqua" w:cs="RealpageTIM11"/>
          <w:sz w:val="24"/>
          <w:szCs w:val="24"/>
          <w:lang w:val="en-US"/>
        </w:rPr>
        <w:t xml:space="preserve">decreased </w:t>
      </w:r>
      <w:proofErr w:type="spellStart"/>
      <w:r w:rsidR="003C7888" w:rsidRPr="00EC12F3">
        <w:rPr>
          <w:rFonts w:ascii="Book Antiqua" w:hAnsi="Book Antiqua" w:cs="RealpageTIM11"/>
          <w:sz w:val="24"/>
          <w:szCs w:val="24"/>
          <w:lang w:val="en-US"/>
        </w:rPr>
        <w:t>GPx</w:t>
      </w:r>
      <w:proofErr w:type="spellEnd"/>
      <w:r w:rsidR="003C7888" w:rsidRPr="00EC12F3">
        <w:rPr>
          <w:rFonts w:ascii="Book Antiqua" w:hAnsi="Book Antiqua" w:cs="RealpageTIM11"/>
          <w:sz w:val="24"/>
          <w:szCs w:val="24"/>
          <w:lang w:val="en-US"/>
        </w:rPr>
        <w:t xml:space="preserve"> activity in this study. NAR </w:t>
      </w:r>
      <w:proofErr w:type="spellStart"/>
      <w:r w:rsidR="003C7888" w:rsidRPr="00EC12F3">
        <w:rPr>
          <w:rFonts w:ascii="Book Antiqua" w:hAnsi="Book Antiqua" w:cs="RealpageTIM11"/>
          <w:sz w:val="24"/>
          <w:szCs w:val="24"/>
          <w:lang w:val="en-US"/>
        </w:rPr>
        <w:t>cotreatment</w:t>
      </w:r>
      <w:proofErr w:type="spellEnd"/>
      <w:r w:rsidR="003C7888" w:rsidRPr="00EC12F3">
        <w:rPr>
          <w:rFonts w:ascii="Book Antiqua" w:hAnsi="Book Antiqua" w:cs="RealpageTIM11"/>
          <w:sz w:val="24"/>
          <w:szCs w:val="24"/>
          <w:lang w:val="en-US"/>
        </w:rPr>
        <w:t xml:space="preserve"> </w:t>
      </w:r>
      <w:r w:rsidR="005603A7" w:rsidRPr="00EC12F3">
        <w:rPr>
          <w:rFonts w:ascii="Book Antiqua" w:hAnsi="Book Antiqua" w:cs="RealpageTIM11"/>
          <w:sz w:val="24"/>
          <w:szCs w:val="24"/>
          <w:lang w:val="en-US"/>
        </w:rPr>
        <w:t xml:space="preserve">partially prevented the decrement in </w:t>
      </w:r>
      <w:proofErr w:type="spellStart"/>
      <w:r w:rsidR="005603A7" w:rsidRPr="00EC12F3">
        <w:rPr>
          <w:rFonts w:ascii="Book Antiqua" w:hAnsi="Book Antiqua" w:cs="RealpageTIM11"/>
          <w:sz w:val="24"/>
          <w:szCs w:val="24"/>
          <w:lang w:val="en-US"/>
        </w:rPr>
        <w:t>GPx</w:t>
      </w:r>
      <w:proofErr w:type="spellEnd"/>
      <w:r w:rsidR="005603A7" w:rsidRPr="00EC12F3">
        <w:rPr>
          <w:rFonts w:ascii="Book Antiqua" w:hAnsi="Book Antiqua" w:cs="RealpageTIM11"/>
          <w:sz w:val="24"/>
          <w:szCs w:val="24"/>
          <w:lang w:val="en-US"/>
        </w:rPr>
        <w:t xml:space="preserve"> activity, probably by up regulatin</w:t>
      </w:r>
      <w:r w:rsidR="006737E9" w:rsidRPr="00EC12F3">
        <w:rPr>
          <w:rFonts w:ascii="Book Antiqua" w:hAnsi="Book Antiqua" w:cs="RealpageTIM11"/>
          <w:sz w:val="24"/>
          <w:szCs w:val="24"/>
          <w:lang w:val="en-US"/>
        </w:rPr>
        <w:t>g</w:t>
      </w:r>
      <w:r w:rsidR="005603A7" w:rsidRPr="00EC12F3">
        <w:rPr>
          <w:rFonts w:ascii="Book Antiqua" w:hAnsi="Book Antiqua" w:cs="RealpageTIM11"/>
          <w:sz w:val="24"/>
          <w:szCs w:val="24"/>
          <w:lang w:val="en-US"/>
        </w:rPr>
        <w:t xml:space="preserve"> its expression through </w:t>
      </w:r>
      <w:r w:rsidR="005603A7" w:rsidRPr="00EC12F3">
        <w:rPr>
          <w:rFonts w:ascii="Book Antiqua" w:hAnsi="Book Antiqua" w:cs="AdvTTe45e47d2"/>
          <w:sz w:val="24"/>
          <w:szCs w:val="24"/>
          <w:lang w:val="en-US"/>
        </w:rPr>
        <w:t xml:space="preserve">Nrf2 </w:t>
      </w:r>
      <w:proofErr w:type="gramStart"/>
      <w:r w:rsidR="002C5234">
        <w:rPr>
          <w:rFonts w:ascii="Book Antiqua" w:hAnsi="Book Antiqua" w:cs="AdvTTe45e47d2"/>
          <w:sz w:val="24"/>
          <w:szCs w:val="24"/>
          <w:lang w:val="en-US"/>
        </w:rPr>
        <w:lastRenderedPageBreak/>
        <w:t>modulation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15,</w:t>
      </w:r>
      <w:r w:rsidR="005603A7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40</w:t>
      </w:r>
      <w:r w:rsidR="005603A7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,</w:t>
      </w:r>
      <w:r w:rsidR="005603A7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</w:t>
      </w:r>
      <w:r w:rsidR="00BE66F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5603A7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</w:t>
      </w:r>
      <w:r w:rsidR="005603A7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-4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7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5603A7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5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0</w:t>
      </w:r>
      <w:r w:rsidR="00676197" w:rsidRPr="00EC12F3">
        <w:rPr>
          <w:rFonts w:ascii="Book Antiqua" w:hAnsi="Book Antiqua" w:cs="RealpageTIM11"/>
          <w:sz w:val="24"/>
          <w:szCs w:val="24"/>
          <w:vertAlign w:val="superscript"/>
          <w:lang w:val="en-US"/>
        </w:rPr>
        <w:t>]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521160" w:rsidRPr="00EC12F3">
        <w:rPr>
          <w:rFonts w:ascii="Book Antiqua" w:hAnsi="Book Antiqua" w:cs="AdvTTe45e47d2"/>
          <w:sz w:val="24"/>
          <w:szCs w:val="24"/>
          <w:lang w:val="en-US"/>
        </w:rPr>
        <w:t>providing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 xml:space="preserve"> another mechanism to fight oxidative </w:t>
      </w:r>
      <w:r w:rsidR="006737E9" w:rsidRPr="00EC12F3">
        <w:rPr>
          <w:rFonts w:ascii="Book Antiqua" w:hAnsi="Book Antiqua" w:cs="AdvTTe45e47d2"/>
          <w:sz w:val="24"/>
          <w:szCs w:val="24"/>
          <w:lang w:val="en-US"/>
        </w:rPr>
        <w:t xml:space="preserve">stress </w:t>
      </w:r>
      <w:r w:rsidR="00676197" w:rsidRPr="00EC12F3">
        <w:rPr>
          <w:rFonts w:ascii="Book Antiqua" w:hAnsi="Book Antiqua" w:cs="AdvTTe45e47d2"/>
          <w:sz w:val="24"/>
          <w:szCs w:val="24"/>
          <w:lang w:val="en-US"/>
        </w:rPr>
        <w:t xml:space="preserve">induced by </w:t>
      </w:r>
      <w:r w:rsidR="00676197" w:rsidRPr="00EC12F3">
        <w:rPr>
          <w:rFonts w:ascii="Book Antiqua" w:hAnsi="Book Antiqua" w:cs="RealpageTIM11"/>
          <w:sz w:val="24"/>
          <w:szCs w:val="24"/>
          <w:lang w:val="en-US"/>
        </w:rPr>
        <w:t>CCl</w:t>
      </w:r>
      <w:r w:rsidR="00676197" w:rsidRPr="00EC12F3">
        <w:rPr>
          <w:rFonts w:ascii="Book Antiqua" w:hAnsi="Book Antiqua" w:cs="RealpageTIM11"/>
          <w:sz w:val="24"/>
          <w:szCs w:val="24"/>
          <w:vertAlign w:val="subscript"/>
          <w:lang w:val="en-US"/>
        </w:rPr>
        <w:t>4</w:t>
      </w:r>
      <w:r w:rsidR="00676197" w:rsidRPr="002C5234">
        <w:rPr>
          <w:rFonts w:ascii="Book Antiqua" w:hAnsi="Book Antiqua" w:cs="RealpageTIM11"/>
          <w:sz w:val="24"/>
          <w:szCs w:val="24"/>
          <w:lang w:val="en-US"/>
        </w:rPr>
        <w:t>.</w:t>
      </w:r>
    </w:p>
    <w:p w14:paraId="790263E5" w14:textId="77777777" w:rsidR="0038755E" w:rsidRPr="00EC12F3" w:rsidRDefault="0038755E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</w:p>
    <w:p w14:paraId="54EAFBD5" w14:textId="3B1B3263" w:rsidR="00F4194E" w:rsidRPr="002C5234" w:rsidRDefault="00F4194E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i/>
          <w:sz w:val="24"/>
          <w:szCs w:val="24"/>
          <w:lang w:val="en-US"/>
        </w:rPr>
      </w:pPr>
      <w:r w:rsidRPr="002C5234">
        <w:rPr>
          <w:rFonts w:ascii="Book Antiqua" w:hAnsi="Book Antiqua"/>
          <w:b/>
          <w:i/>
          <w:sz w:val="24"/>
          <w:szCs w:val="24"/>
          <w:lang w:val="en-US"/>
        </w:rPr>
        <w:t>NAR prevents hepatic necrosis by blocking</w:t>
      </w:r>
      <w:r w:rsidR="00521160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 the</w:t>
      </w:r>
      <w:r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 NF-</w:t>
      </w:r>
      <w:proofErr w:type="spellStart"/>
      <w:r w:rsidRPr="002C5234">
        <w:rPr>
          <w:rFonts w:ascii="Book Antiqua" w:hAnsi="Book Antiqua"/>
          <w:b/>
          <w:i/>
          <w:sz w:val="24"/>
          <w:szCs w:val="24"/>
          <w:lang w:val="en-US"/>
        </w:rPr>
        <w:t>κB</w:t>
      </w:r>
      <w:proofErr w:type="spellEnd"/>
      <w:r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 pathway  </w:t>
      </w:r>
    </w:p>
    <w:p w14:paraId="1EC8BFF7" w14:textId="0EB8A9A6" w:rsidR="006A6FB0" w:rsidRPr="00EC12F3" w:rsidRDefault="00F4194E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>Rats treated with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showed increased NF-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, IL-1 and IL-10 protein levels, but </w:t>
      </w:r>
      <w:r w:rsidR="00521160" w:rsidRPr="00EC12F3">
        <w:rPr>
          <w:rFonts w:ascii="Book Antiqua" w:hAnsi="Book Antiqua"/>
          <w:sz w:val="24"/>
          <w:szCs w:val="24"/>
          <w:lang w:val="en-US"/>
        </w:rPr>
        <w:t xml:space="preserve">concomitant </w:t>
      </w:r>
      <w:r w:rsidRPr="00EC12F3">
        <w:rPr>
          <w:rFonts w:ascii="Book Antiqua" w:hAnsi="Book Antiqua"/>
          <w:sz w:val="24"/>
          <w:szCs w:val="24"/>
          <w:lang w:val="en-US"/>
        </w:rPr>
        <w:t>NAR administration with 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prevented this increase. NAR inhibits NF-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521160" w:rsidRPr="00EC12F3">
        <w:rPr>
          <w:rFonts w:ascii="Book Antiqua" w:hAnsi="Book Antiqua"/>
          <w:sz w:val="24"/>
          <w:szCs w:val="24"/>
          <w:lang w:val="en-US"/>
        </w:rPr>
        <w:t xml:space="preserve">via the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downregulation of TLR4 and TLR2 mRNA and protein levels and </w:t>
      </w:r>
      <w:r w:rsidR="00521160" w:rsidRPr="00EC12F3">
        <w:rPr>
          <w:rFonts w:ascii="Book Antiqua" w:hAnsi="Book Antiqua"/>
          <w:sz w:val="24"/>
          <w:szCs w:val="24"/>
          <w:lang w:val="en-US"/>
        </w:rPr>
        <w:t xml:space="preserve">the decreased </w:t>
      </w:r>
      <w:r w:rsidRPr="00EC12F3">
        <w:rPr>
          <w:rFonts w:ascii="Book Antiqua" w:hAnsi="Book Antiqua"/>
          <w:sz w:val="24"/>
          <w:szCs w:val="24"/>
          <w:lang w:val="en-US"/>
        </w:rPr>
        <w:t>translocation and DNA binding of NF-</w:t>
      </w:r>
      <w:proofErr w:type="spellStart"/>
      <w:proofErr w:type="gramStart"/>
      <w:r w:rsidRPr="00EC12F3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BE66FF" w:rsidRPr="00EC12F3">
        <w:rPr>
          <w:rFonts w:ascii="Book Antiqua" w:hAnsi="Book Antiqua"/>
          <w:sz w:val="24"/>
          <w:szCs w:val="24"/>
          <w:vertAlign w:val="superscript"/>
          <w:lang w:val="en-US"/>
        </w:rPr>
        <w:t>[</w:t>
      </w:r>
      <w:proofErr w:type="gramEnd"/>
      <w:r w:rsidR="00BE66FF" w:rsidRPr="00EC12F3">
        <w:rPr>
          <w:rFonts w:ascii="Book Antiqua" w:hAnsi="Book Antiqua"/>
          <w:sz w:val="24"/>
          <w:szCs w:val="24"/>
          <w:vertAlign w:val="superscript"/>
          <w:lang w:val="en-US"/>
        </w:rPr>
        <w:t>5</w:t>
      </w:r>
      <w:r w:rsidR="007F1A6A" w:rsidRPr="00EC12F3">
        <w:rPr>
          <w:rFonts w:ascii="Book Antiqua" w:hAnsi="Book Antiqua"/>
          <w:sz w:val="24"/>
          <w:szCs w:val="24"/>
          <w:vertAlign w:val="superscript"/>
          <w:lang w:val="en-US"/>
        </w:rPr>
        <w:t>4</w:t>
      </w:r>
      <w:r w:rsidRPr="00EC12F3">
        <w:rPr>
          <w:rFonts w:ascii="Book Antiqua" w:hAnsi="Book Antiqua"/>
          <w:sz w:val="24"/>
          <w:szCs w:val="24"/>
          <w:vertAlign w:val="superscript"/>
          <w:lang w:val="en-US"/>
        </w:rPr>
        <w:t>-</w:t>
      </w:r>
      <w:r w:rsidR="00BE66FF" w:rsidRPr="00EC12F3">
        <w:rPr>
          <w:rFonts w:ascii="Book Antiqua" w:hAnsi="Book Antiqua"/>
          <w:sz w:val="24"/>
          <w:szCs w:val="24"/>
          <w:vertAlign w:val="superscript"/>
          <w:lang w:val="en-US"/>
        </w:rPr>
        <w:t>5</w:t>
      </w:r>
      <w:r w:rsidR="007F1A6A" w:rsidRPr="00EC12F3">
        <w:rPr>
          <w:rFonts w:ascii="Book Antiqua" w:hAnsi="Book Antiqua"/>
          <w:sz w:val="24"/>
          <w:szCs w:val="24"/>
          <w:vertAlign w:val="superscript"/>
          <w:lang w:val="en-US"/>
        </w:rPr>
        <w:t>6</w:t>
      </w:r>
      <w:r w:rsidRPr="00EC12F3">
        <w:rPr>
          <w:rFonts w:ascii="Book Antiqua" w:hAnsi="Book Antiqua"/>
          <w:sz w:val="24"/>
          <w:szCs w:val="24"/>
          <w:vertAlign w:val="superscript"/>
          <w:lang w:val="en-US"/>
        </w:rPr>
        <w:t>]</w:t>
      </w:r>
      <w:r w:rsidR="00521160" w:rsidRPr="00EC12F3">
        <w:rPr>
          <w:rFonts w:ascii="Book Antiqua" w:hAnsi="Book Antiqua" w:cs="Times New Roman"/>
          <w:color w:val="000000"/>
          <w:sz w:val="24"/>
          <w:szCs w:val="24"/>
          <w:lang w:val="en-US"/>
        </w:rPr>
        <w:t>.</w:t>
      </w:r>
      <w:r w:rsidRPr="00EC12F3">
        <w:rPr>
          <w:rFonts w:ascii="Book Antiqua" w:hAnsi="Book Antiqua" w:cs="Times New Roman"/>
          <w:color w:val="000000"/>
          <w:sz w:val="24"/>
          <w:szCs w:val="24"/>
          <w:lang w:val="en-US"/>
        </w:rPr>
        <w:t xml:space="preserve"> </w:t>
      </w:r>
      <w:r w:rsidR="00521160" w:rsidRPr="00EC12F3">
        <w:rPr>
          <w:rFonts w:ascii="Book Antiqua" w:hAnsi="Book Antiqua"/>
          <w:sz w:val="24"/>
          <w:szCs w:val="24"/>
          <w:lang w:val="en-US"/>
        </w:rPr>
        <w:t>T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his leads to </w:t>
      </w:r>
      <w:r w:rsidR="00521160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inhibition of </w:t>
      </w:r>
      <w:r w:rsidR="00521160" w:rsidRPr="00EC12F3">
        <w:rPr>
          <w:rFonts w:ascii="Book Antiqua" w:hAnsi="Book Antiqua"/>
          <w:sz w:val="24"/>
          <w:szCs w:val="24"/>
          <w:lang w:val="en-US"/>
        </w:rPr>
        <w:t xml:space="preserve">the expression of </w:t>
      </w:r>
      <w:r w:rsidRPr="00EC12F3">
        <w:rPr>
          <w:rFonts w:ascii="Book Antiqua" w:hAnsi="Book Antiqua"/>
          <w:sz w:val="24"/>
          <w:szCs w:val="24"/>
          <w:lang w:val="en-US"/>
        </w:rPr>
        <w:t>NF-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dependent interleukins</w:t>
      </w:r>
      <w:r w:rsidR="00521160" w:rsidRPr="00EC12F3">
        <w:rPr>
          <w:rFonts w:ascii="Book Antiqua" w:hAnsi="Book Antiqua"/>
          <w:sz w:val="24"/>
          <w:szCs w:val="24"/>
          <w:lang w:val="en-US"/>
        </w:rPr>
        <w:t>, such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as IL-1 and IL-10, and thus</w:t>
      </w:r>
      <w:r w:rsidR="002D7570">
        <w:rPr>
          <w:rFonts w:ascii="Book Antiqua" w:hAnsi="Book Antiqua"/>
          <w:sz w:val="24"/>
          <w:szCs w:val="24"/>
          <w:lang w:val="en-US"/>
        </w:rPr>
        <w:t>,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necrosis is prevented.</w:t>
      </w:r>
      <w:r w:rsidR="00985B0A" w:rsidRPr="00EC12F3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18F26837" w14:textId="77777777" w:rsidR="000F6152" w:rsidRPr="00EC12F3" w:rsidRDefault="000F6152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sz w:val="24"/>
          <w:szCs w:val="24"/>
          <w:lang w:val="en-US"/>
        </w:rPr>
      </w:pPr>
    </w:p>
    <w:p w14:paraId="66AD4B0C" w14:textId="16791B8F" w:rsidR="003C7888" w:rsidRPr="002C5234" w:rsidRDefault="005603A7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AdvTTe45e47d2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NAR preserves MMP-</w:t>
      </w:r>
      <w:r w:rsidR="004A4B61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9 and MMP-2</w:t>
      </w: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activity in CCl</w:t>
      </w:r>
      <w:r w:rsidRPr="002C5234">
        <w:rPr>
          <w:rFonts w:ascii="Book Antiqua" w:hAnsi="Book Antiqua" w:cs="AdvTTe45e47d2"/>
          <w:b/>
          <w:i/>
          <w:sz w:val="24"/>
          <w:szCs w:val="24"/>
          <w:vertAlign w:val="subscript"/>
          <w:lang w:val="en-US"/>
        </w:rPr>
        <w:t>4</w:t>
      </w: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-treated rats </w:t>
      </w:r>
    </w:p>
    <w:p w14:paraId="7476C147" w14:textId="5AA725FF" w:rsidR="00AC14F3" w:rsidRPr="00EC12F3" w:rsidRDefault="00AC14F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 w:eastAsia="zh-CN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>During fibrosis, activated HSCs</w:t>
      </w:r>
      <w:r w:rsidR="0030251E" w:rsidRPr="00EC12F3">
        <w:rPr>
          <w:rFonts w:ascii="Book Antiqua" w:hAnsi="Book Antiqua" w:cs="AdvTTe45e47d2"/>
          <w:sz w:val="24"/>
          <w:szCs w:val="24"/>
          <w:lang w:val="en-US"/>
        </w:rPr>
        <w:t xml:space="preserve"> and </w:t>
      </w:r>
      <w:proofErr w:type="spellStart"/>
      <w:r w:rsidR="0030251E" w:rsidRPr="00EC12F3">
        <w:rPr>
          <w:rFonts w:ascii="Book Antiqua" w:hAnsi="Book Antiqua" w:cs="AdvTTe45e47d2"/>
          <w:sz w:val="24"/>
          <w:szCs w:val="24"/>
          <w:lang w:val="en-US"/>
        </w:rPr>
        <w:t>Kupffer</w:t>
      </w:r>
      <w:proofErr w:type="spellEnd"/>
      <w:r w:rsidR="0030251E" w:rsidRPr="00EC12F3">
        <w:rPr>
          <w:rFonts w:ascii="Book Antiqua" w:hAnsi="Book Antiqua" w:cs="AdvTTe45e47d2"/>
          <w:sz w:val="24"/>
          <w:szCs w:val="24"/>
          <w:lang w:val="en-US"/>
        </w:rPr>
        <w:t xml:space="preserve"> cells express MMP-9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MMP-</w:t>
      </w:r>
      <w:r w:rsidR="0030251E" w:rsidRPr="00EC12F3">
        <w:rPr>
          <w:rFonts w:ascii="Book Antiqua" w:hAnsi="Book Antiqua" w:cs="AdvTTe45e47d2"/>
          <w:sz w:val="24"/>
          <w:szCs w:val="24"/>
          <w:lang w:val="en-US"/>
        </w:rPr>
        <w:t>2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;</w:t>
      </w:r>
      <w:r w:rsidR="005603A7" w:rsidRPr="00EC12F3">
        <w:rPr>
          <w:rFonts w:ascii="Book Antiqua" w:hAnsi="Book Antiqua" w:cs="AdvTTe45e47d2"/>
          <w:sz w:val="24"/>
          <w:szCs w:val="24"/>
          <w:lang w:val="en-US"/>
        </w:rPr>
        <w:t xml:space="preserve"> these enzymes lead to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TGF-β activation by cleav</w:t>
      </w:r>
      <w:r w:rsidR="00683EE0" w:rsidRPr="00EC12F3">
        <w:rPr>
          <w:rFonts w:ascii="Book Antiqua" w:hAnsi="Book Antiqua" w:cs="AdvTTe45e47d2"/>
          <w:sz w:val="24"/>
          <w:szCs w:val="24"/>
          <w:lang w:val="en-US"/>
        </w:rPr>
        <w:t>ing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770C81" w:rsidRPr="00EC12F3">
        <w:rPr>
          <w:rFonts w:ascii="Book Antiqua" w:hAnsi="Book Antiqua" w:cs="AdvTTe45e47d2"/>
          <w:sz w:val="24"/>
          <w:szCs w:val="24"/>
          <w:lang w:val="en-US"/>
        </w:rPr>
        <w:t xml:space="preserve">TGF-β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from its reservoir on ECM</w:t>
      </w:r>
      <w:r w:rsidR="00770C81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B72F3A" w:rsidRPr="00EC12F3">
        <w:rPr>
          <w:rFonts w:ascii="Book Antiqua" w:hAnsi="Book Antiqua" w:cs="AdvTTe45e47d2"/>
          <w:sz w:val="24"/>
          <w:szCs w:val="24"/>
          <w:lang w:val="en-US"/>
        </w:rPr>
        <w:t xml:space="preserve">thus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enhanc</w:t>
      </w:r>
      <w:r w:rsidR="00770C81" w:rsidRPr="00EC12F3">
        <w:rPr>
          <w:rFonts w:ascii="Book Antiqua" w:hAnsi="Book Antiqua" w:cs="AdvTTe45e47d2"/>
          <w:sz w:val="24"/>
          <w:szCs w:val="24"/>
          <w:lang w:val="en-US"/>
        </w:rPr>
        <w:t>ing</w:t>
      </w:r>
      <w:r w:rsidR="002C5234">
        <w:rPr>
          <w:rFonts w:ascii="Book Antiqua" w:hAnsi="Book Antiqua" w:cs="AdvTTe45e47d2"/>
          <w:sz w:val="24"/>
          <w:szCs w:val="24"/>
          <w:lang w:val="en-US"/>
        </w:rPr>
        <w:t xml:space="preserve"> HSC invasive </w:t>
      </w:r>
      <w:proofErr w:type="gramStart"/>
      <w:r w:rsidR="002C5234">
        <w:rPr>
          <w:rFonts w:ascii="Book Antiqua" w:hAnsi="Book Antiqua" w:cs="AdvTTe45e47d2"/>
          <w:sz w:val="24"/>
          <w:szCs w:val="24"/>
          <w:lang w:val="en-US"/>
        </w:rPr>
        <w:t>activity</w:t>
      </w:r>
      <w:r w:rsidR="00950B3E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950B3E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38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683EE0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5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EC3E5B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5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7</w:t>
      </w:r>
      <w:r w:rsidR="00EC3E5B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58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. 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="00B72F3A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chronic administration increased MMP-9 and MMP-2, </w:t>
      </w:r>
      <w:r w:rsidR="00B72F3A" w:rsidRPr="00EC12F3">
        <w:rPr>
          <w:rFonts w:ascii="Book Antiqua" w:hAnsi="Book Antiqua" w:cs="AdvTTe45e47d2"/>
          <w:sz w:val="24"/>
          <w:szCs w:val="24"/>
          <w:lang w:val="en-US"/>
        </w:rPr>
        <w:t xml:space="preserve">while </w:t>
      </w:r>
      <w:r w:rsidR="00770C81" w:rsidRPr="00EC12F3">
        <w:rPr>
          <w:rFonts w:ascii="Book Antiqua" w:hAnsi="Book Antiqua" w:cs="AdvTTe45e47d2"/>
          <w:sz w:val="24"/>
          <w:szCs w:val="24"/>
          <w:lang w:val="en-US"/>
        </w:rPr>
        <w:t xml:space="preserve">concomitant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NAR </w:t>
      </w:r>
      <w:r w:rsidR="00B72F3A" w:rsidRPr="00EC12F3">
        <w:rPr>
          <w:rFonts w:ascii="Book Antiqua" w:hAnsi="Book Antiqua" w:cs="AdvTTe45e47d2"/>
          <w:sz w:val="24"/>
          <w:szCs w:val="24"/>
          <w:lang w:val="en-US"/>
        </w:rPr>
        <w:t>administration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maintain</w:t>
      </w:r>
      <w:r w:rsidR="00770C81" w:rsidRPr="00EC12F3">
        <w:rPr>
          <w:rFonts w:ascii="Book Antiqua" w:hAnsi="Book Antiqua" w:cs="AdvTTe45e47d2"/>
          <w:sz w:val="24"/>
          <w:szCs w:val="24"/>
          <w:lang w:val="en-US"/>
        </w:rPr>
        <w:t>ed the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normal activity of MMPs. </w:t>
      </w:r>
      <w:r w:rsidR="00B72F3A" w:rsidRPr="00EC12F3">
        <w:rPr>
          <w:rFonts w:ascii="Book Antiqua" w:hAnsi="Book Antiqua" w:cs="AdvTTe45e47d2"/>
          <w:sz w:val="24"/>
          <w:szCs w:val="24"/>
          <w:lang w:val="en-US"/>
        </w:rPr>
        <w:t>In agreement</w:t>
      </w:r>
      <w:r w:rsidR="00770C81" w:rsidRPr="00EC12F3">
        <w:rPr>
          <w:rFonts w:ascii="Book Antiqua" w:hAnsi="Book Antiqua" w:cs="AdvTTe45e47d2"/>
          <w:sz w:val="24"/>
          <w:szCs w:val="24"/>
          <w:lang w:val="en-US"/>
        </w:rPr>
        <w:t xml:space="preserve"> with these findings</w:t>
      </w:r>
      <w:r w:rsidR="00B72F3A" w:rsidRPr="00EC12F3">
        <w:rPr>
          <w:rFonts w:ascii="Book Antiqua" w:hAnsi="Book Antiqua" w:cs="AdvTTe45e47d2"/>
          <w:sz w:val="24"/>
          <w:szCs w:val="24"/>
          <w:lang w:val="en-US"/>
        </w:rPr>
        <w:t xml:space="preserve">, several </w:t>
      </w:r>
      <w:r w:rsidR="00D071E2" w:rsidRPr="00EC12F3">
        <w:rPr>
          <w:rFonts w:ascii="Book Antiqua" w:hAnsi="Book Antiqua" w:cs="AdvTTe45e47d2"/>
          <w:sz w:val="24"/>
          <w:szCs w:val="24"/>
          <w:lang w:val="en-US"/>
        </w:rPr>
        <w:t>r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e</w:t>
      </w:r>
      <w:r w:rsidR="00F206D6" w:rsidRPr="00EC12F3">
        <w:rPr>
          <w:rFonts w:ascii="Book Antiqua" w:hAnsi="Book Antiqua" w:cs="AdvTTe45e47d2"/>
          <w:sz w:val="24"/>
          <w:szCs w:val="24"/>
          <w:lang w:val="en-US"/>
        </w:rPr>
        <w:t xml:space="preserve">ports indicate that NAR reduces both </w:t>
      </w:r>
      <w:r w:rsidR="009D4744" w:rsidRPr="00EC12F3">
        <w:rPr>
          <w:rFonts w:ascii="Book Antiqua" w:hAnsi="Book Antiqua" w:cs="AdvTTe45e47d2"/>
          <w:sz w:val="24"/>
          <w:szCs w:val="24"/>
          <w:lang w:val="en-US"/>
        </w:rPr>
        <w:t>protein and mRNA levels of MMP-9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</w:t>
      </w:r>
      <w:r w:rsidR="009D4744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2D6F70" w:rsidRPr="00EC12F3">
        <w:rPr>
          <w:rFonts w:ascii="Book Antiqua" w:hAnsi="Book Antiqua" w:cs="AdvTTe45e47d2"/>
          <w:sz w:val="24"/>
          <w:szCs w:val="24"/>
          <w:lang w:val="en-US"/>
        </w:rPr>
        <w:t>MMP-</w:t>
      </w:r>
      <w:r w:rsidR="009D4744" w:rsidRPr="00EC12F3">
        <w:rPr>
          <w:rFonts w:ascii="Book Antiqua" w:hAnsi="Book Antiqua" w:cs="AdvTTe45e47d2"/>
          <w:sz w:val="24"/>
          <w:szCs w:val="24"/>
          <w:lang w:val="en-US"/>
        </w:rPr>
        <w:t>2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, thereby reducing the activity of </w:t>
      </w:r>
      <w:r w:rsidR="00B72F3A" w:rsidRPr="00EC12F3">
        <w:rPr>
          <w:rFonts w:ascii="Book Antiqua" w:hAnsi="Book Antiqua" w:cs="AdvTTe45e47d2"/>
          <w:sz w:val="24"/>
          <w:szCs w:val="24"/>
          <w:lang w:val="en-US"/>
        </w:rPr>
        <w:t xml:space="preserve">these </w:t>
      </w:r>
      <w:proofErr w:type="gramStart"/>
      <w:r w:rsidR="002C5234">
        <w:rPr>
          <w:rFonts w:ascii="Book Antiqua" w:hAnsi="Book Antiqua" w:cs="AdvTTe45e47d2"/>
          <w:sz w:val="24"/>
          <w:szCs w:val="24"/>
          <w:lang w:val="en-US"/>
        </w:rPr>
        <w:t>MMPs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59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-</w:t>
      </w:r>
      <w:r w:rsidR="00BE66F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6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1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6737E9" w:rsidRPr="00EC12F3">
        <w:rPr>
          <w:rFonts w:ascii="Book Antiqua" w:hAnsi="Book Antiqua" w:cs="AdvTTe45e47d2"/>
          <w:sz w:val="24"/>
          <w:szCs w:val="24"/>
          <w:lang w:val="en-US"/>
        </w:rPr>
        <w:t xml:space="preserve"> Therefore, it seems likely </w:t>
      </w:r>
      <w:r w:rsidR="004A4B61" w:rsidRPr="00EC12F3">
        <w:rPr>
          <w:rFonts w:ascii="Book Antiqua" w:hAnsi="Book Antiqua" w:cs="AdvTTe45e47d2"/>
          <w:sz w:val="24"/>
          <w:szCs w:val="24"/>
          <w:lang w:val="en-US"/>
        </w:rPr>
        <w:t xml:space="preserve">that </w:t>
      </w:r>
      <w:r w:rsidR="006737E9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proofErr w:type="spellStart"/>
      <w:r w:rsidR="006737E9" w:rsidRPr="00EC12F3">
        <w:rPr>
          <w:rFonts w:ascii="Book Antiqua" w:hAnsi="Book Antiqua" w:cs="AdvTTe45e47d2"/>
          <w:sz w:val="24"/>
          <w:szCs w:val="24"/>
          <w:lang w:val="en-US"/>
        </w:rPr>
        <w:t>antifibrotic</w:t>
      </w:r>
      <w:proofErr w:type="spellEnd"/>
      <w:r w:rsidR="006737E9" w:rsidRPr="00EC12F3">
        <w:rPr>
          <w:rFonts w:ascii="Book Antiqua" w:hAnsi="Book Antiqua" w:cs="AdvTTe45e47d2"/>
          <w:sz w:val="24"/>
          <w:szCs w:val="24"/>
          <w:lang w:val="en-US"/>
        </w:rPr>
        <w:t xml:space="preserve"> effect of NAR may be </w:t>
      </w:r>
      <w:r w:rsidR="00F206D6" w:rsidRPr="00EC12F3">
        <w:rPr>
          <w:rFonts w:ascii="Book Antiqua" w:hAnsi="Book Antiqua" w:cs="AdvTTe45e47d2"/>
          <w:sz w:val="24"/>
          <w:szCs w:val="24"/>
          <w:lang w:val="en-US"/>
        </w:rPr>
        <w:t>due</w:t>
      </w:r>
      <w:r w:rsidR="006737E9" w:rsidRPr="00EC12F3">
        <w:rPr>
          <w:rFonts w:ascii="Book Antiqua" w:hAnsi="Book Antiqua" w:cs="AdvTTe45e47d2"/>
          <w:sz w:val="24"/>
          <w:szCs w:val="24"/>
          <w:lang w:val="en-US"/>
        </w:rPr>
        <w:t xml:space="preserve">, in </w:t>
      </w:r>
      <w:r w:rsidR="009D4744" w:rsidRPr="00EC12F3">
        <w:rPr>
          <w:rFonts w:ascii="Book Antiqua" w:hAnsi="Book Antiqua" w:cs="AdvTTe45e47d2"/>
          <w:sz w:val="24"/>
          <w:szCs w:val="24"/>
          <w:lang w:val="en-US"/>
        </w:rPr>
        <w:t xml:space="preserve">part, </w:t>
      </w:r>
      <w:r w:rsidR="00770C81" w:rsidRPr="00EC12F3">
        <w:rPr>
          <w:rFonts w:ascii="Book Antiqua" w:hAnsi="Book Antiqua" w:cs="AdvTTe45e47d2"/>
          <w:sz w:val="24"/>
          <w:szCs w:val="24"/>
          <w:lang w:val="en-US"/>
        </w:rPr>
        <w:t xml:space="preserve">to the </w:t>
      </w:r>
      <w:r w:rsidR="009D4744" w:rsidRPr="00EC12F3">
        <w:rPr>
          <w:rFonts w:ascii="Book Antiqua" w:hAnsi="Book Antiqua" w:cs="AdvTTe45e47d2"/>
          <w:sz w:val="24"/>
          <w:szCs w:val="24"/>
          <w:lang w:val="en-US"/>
        </w:rPr>
        <w:t xml:space="preserve">downregulation of MMP-9 and </w:t>
      </w:r>
      <w:r w:rsidR="002D6F70" w:rsidRPr="00EC12F3">
        <w:rPr>
          <w:rFonts w:ascii="Book Antiqua" w:hAnsi="Book Antiqua" w:cs="AdvTTe45e47d2"/>
          <w:sz w:val="24"/>
          <w:szCs w:val="24"/>
          <w:lang w:val="en-US"/>
        </w:rPr>
        <w:t>MMP-</w:t>
      </w:r>
      <w:r w:rsidR="009D4744" w:rsidRPr="00EC12F3">
        <w:rPr>
          <w:rFonts w:ascii="Book Antiqua" w:hAnsi="Book Antiqua" w:cs="AdvTTe45e47d2"/>
          <w:sz w:val="24"/>
          <w:szCs w:val="24"/>
          <w:lang w:val="en-US"/>
        </w:rPr>
        <w:t>2</w:t>
      </w:r>
      <w:r w:rsidR="002C5234">
        <w:rPr>
          <w:rFonts w:ascii="Book Antiqua" w:hAnsi="Book Antiqua" w:cs="AdvTTe45e47d2"/>
          <w:sz w:val="24"/>
          <w:szCs w:val="24"/>
          <w:lang w:val="en-US"/>
        </w:rPr>
        <w:t>.</w:t>
      </w:r>
    </w:p>
    <w:p w14:paraId="037C5C56" w14:textId="77777777" w:rsidR="009C33F7" w:rsidRPr="00EC12F3" w:rsidRDefault="009C33F7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sz w:val="24"/>
          <w:szCs w:val="24"/>
          <w:lang w:val="en-US"/>
        </w:rPr>
      </w:pPr>
    </w:p>
    <w:p w14:paraId="55058720" w14:textId="3645B088" w:rsidR="001B5F2D" w:rsidRPr="002C5234" w:rsidRDefault="001B5F2D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i/>
          <w:sz w:val="24"/>
          <w:szCs w:val="24"/>
          <w:lang w:val="en-US" w:eastAsia="zh-CN"/>
        </w:rPr>
      </w:pP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NAR inhibits </w:t>
      </w:r>
      <w:r w:rsidR="00770C81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the </w:t>
      </w: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TGF-β-Smad3 pathway</w:t>
      </w:r>
      <w:r w:rsidR="00770C81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,</w:t>
      </w: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leading to </w:t>
      </w:r>
      <w:r w:rsidR="00770C81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the </w:t>
      </w:r>
      <w:r w:rsidR="009C33F7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downregula</w:t>
      </w:r>
      <w:r w:rsidR="002C5234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tion of α-SMA, CTGF and Col-</w:t>
      </w:r>
      <w:proofErr w:type="gramStart"/>
      <w:r w:rsidR="002C5234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I</w:t>
      </w:r>
      <w:proofErr w:type="gramEnd"/>
    </w:p>
    <w:p w14:paraId="0AE1AE0B" w14:textId="6CF13689" w:rsidR="00AC14F3" w:rsidRPr="00EC12F3" w:rsidRDefault="00AC14F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Through 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pSmad3C,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TGF-β induces </w:t>
      </w:r>
      <w:r w:rsidR="00770310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expression of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-SMA, CTGF and Col-1 in activated HSC</w:t>
      </w:r>
      <w:r w:rsidR="00360BB6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;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α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-SMA is a highly specific </w:t>
      </w:r>
      <w:proofErr w:type="spellStart"/>
      <w:r w:rsidRPr="00EC12F3">
        <w:rPr>
          <w:rFonts w:ascii="Book Antiqua" w:hAnsi="Book Antiqua" w:cs="AdvTTe45e47d2"/>
          <w:sz w:val="24"/>
          <w:szCs w:val="24"/>
          <w:lang w:val="en-US"/>
        </w:rPr>
        <w:t>transdifferentiation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marker </w:t>
      </w:r>
      <w:r w:rsidR="00360BB6" w:rsidRPr="00EC12F3">
        <w:rPr>
          <w:rFonts w:ascii="Book Antiqua" w:hAnsi="Book Antiqua" w:cs="AdvTTe45e47d2"/>
          <w:sz w:val="24"/>
          <w:szCs w:val="24"/>
          <w:lang w:val="en-US"/>
        </w:rPr>
        <w:t xml:space="preserve">that is </w:t>
      </w:r>
      <w:r w:rsidR="00C60A15" w:rsidRPr="00EC12F3">
        <w:rPr>
          <w:rFonts w:ascii="Book Antiqua" w:hAnsi="Book Antiqua" w:cs="AdvTTe45e47d2"/>
          <w:sz w:val="24"/>
          <w:szCs w:val="24"/>
          <w:lang w:val="en-US"/>
        </w:rPr>
        <w:t>closely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related to 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 xml:space="preserve">HSC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co</w:t>
      </w:r>
      <w:r w:rsidR="00A53552" w:rsidRPr="00EC12F3">
        <w:rPr>
          <w:rFonts w:ascii="Book Antiqua" w:hAnsi="Book Antiqua" w:cs="AdvTTe45e47d2"/>
          <w:sz w:val="24"/>
          <w:szCs w:val="24"/>
          <w:lang w:val="en-US"/>
        </w:rPr>
        <w:t>ntractile and migration capacities</w:t>
      </w:r>
      <w:r w:rsidR="00360BB6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CTG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>F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amplifies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proofErr w:type="spellStart"/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>profibrogenic</w:t>
      </w:r>
      <w:proofErr w:type="spellEnd"/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 action of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TGF-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="00847AD5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and Col-I is one of the main </w:t>
      </w:r>
      <w:r w:rsidR="00175218" w:rsidRPr="00EC12F3">
        <w:rPr>
          <w:rFonts w:ascii="Book Antiqua" w:hAnsi="Book Antiqua" w:cs="Times New Roman"/>
          <w:sz w:val="24"/>
          <w:szCs w:val="24"/>
          <w:lang w:val="en-US"/>
        </w:rPr>
        <w:t xml:space="preserve">types of </w:t>
      </w:r>
      <w:r w:rsidR="002C5234">
        <w:rPr>
          <w:rFonts w:ascii="Book Antiqua" w:hAnsi="Book Antiqua" w:cs="Times New Roman"/>
          <w:sz w:val="24"/>
          <w:szCs w:val="24"/>
          <w:lang w:val="en-US"/>
        </w:rPr>
        <w:t xml:space="preserve">ECM </w:t>
      </w:r>
      <w:proofErr w:type="gramStart"/>
      <w:r w:rsidR="002C5234">
        <w:rPr>
          <w:rFonts w:ascii="Book Antiqua" w:hAnsi="Book Antiqua" w:cs="Times New Roman"/>
          <w:sz w:val="24"/>
          <w:szCs w:val="24"/>
          <w:lang w:val="en-US"/>
        </w:rPr>
        <w:t>collagen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4,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="00950B3E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7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BE66F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6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2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BE66FF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6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. In this study, CCl</w:t>
      </w:r>
      <w:r w:rsidRPr="00EC12F3">
        <w:rPr>
          <w:rFonts w:ascii="Book Antiqua" w:hAnsi="Book Antiqua" w:cs="AdvTTe45e47d2"/>
          <w:sz w:val="24"/>
          <w:szCs w:val="24"/>
          <w:vertAlign w:val="subscript"/>
          <w:lang w:val="en-US"/>
        </w:rPr>
        <w:t>4</w:t>
      </w:r>
      <w:r w:rsidR="002C5234">
        <w:rPr>
          <w:rFonts w:ascii="Book Antiqua" w:hAnsi="Book Antiqua" w:cs="AdvTTe45e47d2"/>
          <w:sz w:val="24"/>
          <w:szCs w:val="24"/>
          <w:lang w:val="en-US"/>
        </w:rPr>
        <w:t xml:space="preserve"> administration increased TGF-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β, α-SMA, CTGF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lastRenderedPageBreak/>
        <w:t>and Col-I protein levels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>;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>importantly,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NAR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>preserved the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normal levels of these proteins.</w:t>
      </w:r>
    </w:p>
    <w:p w14:paraId="0EDE892E" w14:textId="294F55AE" w:rsidR="00AC14F3" w:rsidRPr="00EC12F3" w:rsidRDefault="00AC14F3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AdvTTe45e47d2"/>
          <w:sz w:val="24"/>
          <w:szCs w:val="24"/>
          <w:lang w:val="en-US"/>
        </w:rPr>
      </w:pP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The possible mechanism by which NAR inhibits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TGF-β-Smad3 pathway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>are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2C5234">
        <w:rPr>
          <w:rFonts w:ascii="Book Antiqua" w:hAnsi="Book Antiqua" w:cs="AdvTTe45e47d2" w:hint="eastAsia"/>
          <w:sz w:val="24"/>
          <w:szCs w:val="24"/>
          <w:lang w:val="en-US" w:eastAsia="zh-CN"/>
        </w:rPr>
        <w:t>(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1)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a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reduction in tissue TGF-β levels; </w:t>
      </w:r>
      <w:r w:rsidR="002C5234">
        <w:rPr>
          <w:rFonts w:ascii="Book Antiqua" w:hAnsi="Book Antiqua" w:cs="AdvTTe45e47d2" w:hint="eastAsia"/>
          <w:sz w:val="24"/>
          <w:szCs w:val="24"/>
          <w:lang w:val="en-US" w:eastAsia="zh-CN"/>
        </w:rPr>
        <w:t>(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2)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a </w:t>
      </w:r>
      <w:r w:rsidR="002D7570">
        <w:rPr>
          <w:rFonts w:ascii="Book Antiqua" w:hAnsi="Book Antiqua" w:cs="AdvTTe45e47d2"/>
          <w:sz w:val="24"/>
          <w:szCs w:val="24"/>
          <w:lang w:val="en-US"/>
        </w:rPr>
        <w:t>decrease</w:t>
      </w:r>
      <w:r w:rsidR="002D7570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in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Smad3 mRNA and protein levels, with consequent reduction in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Smad3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phosphorylation</w:t>
      </w:r>
      <w:r w:rsidR="00770310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D071E2" w:rsidRPr="00EC12F3">
        <w:rPr>
          <w:rFonts w:ascii="Book Antiqua" w:hAnsi="Book Antiqua" w:cs="AdvTTe45e47d2"/>
          <w:sz w:val="24"/>
          <w:szCs w:val="24"/>
          <w:lang w:val="en-US"/>
        </w:rPr>
        <w:t xml:space="preserve">thus preventing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the nuclear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translocation</w:t>
      </w:r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 xml:space="preserve"> of p</w:t>
      </w:r>
      <w:r w:rsidR="00D071E2" w:rsidRPr="00EC12F3">
        <w:rPr>
          <w:rFonts w:ascii="Book Antiqua" w:hAnsi="Book Antiqua" w:cs="AdvTTe45e47d2"/>
          <w:sz w:val="24"/>
          <w:szCs w:val="24"/>
          <w:lang w:val="en-US"/>
        </w:rPr>
        <w:t>Smad3</w:t>
      </w:r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>C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>;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and </w:t>
      </w:r>
      <w:r w:rsidR="002C5234">
        <w:rPr>
          <w:rFonts w:ascii="Book Antiqua" w:hAnsi="Book Antiqua" w:cs="AdvTTe45e47d2" w:hint="eastAsia"/>
          <w:sz w:val="24"/>
          <w:szCs w:val="24"/>
          <w:lang w:val="en-US" w:eastAsia="zh-CN"/>
        </w:rPr>
        <w:t>(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3)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a </w:t>
      </w:r>
      <w:r w:rsidR="004A657D" w:rsidRPr="00EC12F3">
        <w:rPr>
          <w:rFonts w:ascii="Book Antiqua" w:hAnsi="Book Antiqua" w:cs="AdvTTe45e47d2"/>
          <w:sz w:val="24"/>
          <w:szCs w:val="24"/>
          <w:lang w:val="en-US"/>
        </w:rPr>
        <w:t>reduction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 in the binding of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TGF-β to its specific receptor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TβRII</w:t>
      </w:r>
      <w:r w:rsidR="00770310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 xml:space="preserve">leading to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the inhibition of </w:t>
      </w:r>
      <w:r w:rsidR="002C5234">
        <w:rPr>
          <w:rFonts w:ascii="Book Antiqua" w:hAnsi="Book Antiqua" w:cs="AdvTTe45e47d2"/>
          <w:sz w:val="24"/>
          <w:szCs w:val="24"/>
          <w:lang w:val="en-US"/>
        </w:rPr>
        <w:t xml:space="preserve">Smad3 </w:t>
      </w:r>
      <w:proofErr w:type="gramStart"/>
      <w:r w:rsidR="002C5234">
        <w:rPr>
          <w:rFonts w:ascii="Book Antiqua" w:hAnsi="Book Antiqua" w:cs="AdvTTe45e47d2"/>
          <w:sz w:val="24"/>
          <w:szCs w:val="24"/>
          <w:lang w:val="en-US"/>
        </w:rPr>
        <w:t>phosphorylation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</w:t>
      </w:r>
      <w:proofErr w:type="gramEnd"/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8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,20,</w:t>
      </w:r>
      <w:r w:rsidR="001153FB">
        <w:rPr>
          <w:rFonts w:ascii="Book Antiqua" w:hAnsi="Book Antiqua" w:cs="AdvTTe45e47d2" w:hint="eastAsia"/>
          <w:sz w:val="24"/>
          <w:szCs w:val="24"/>
          <w:vertAlign w:val="superscript"/>
          <w:lang w:val="en-US" w:eastAsia="zh-CN"/>
        </w:rPr>
        <w:t>59,</w:t>
      </w:r>
      <w:r w:rsidR="009C33F7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6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4</w:t>
      </w:r>
      <w:r w:rsidR="00950B3E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-6</w:t>
      </w:r>
      <w:r w:rsidR="001153FB">
        <w:rPr>
          <w:rFonts w:ascii="Book Antiqua" w:hAnsi="Book Antiqua" w:cs="AdvTTe45e47d2" w:hint="eastAsia"/>
          <w:sz w:val="24"/>
          <w:szCs w:val="24"/>
          <w:vertAlign w:val="superscript"/>
          <w:lang w:val="en-US" w:eastAsia="zh-CN"/>
        </w:rPr>
        <w:t>6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 xml:space="preserve">In agreement </w:t>
      </w:r>
      <w:r w:rsidR="00A53552" w:rsidRPr="00EC12F3">
        <w:rPr>
          <w:rFonts w:ascii="Book Antiqua" w:hAnsi="Book Antiqua" w:cs="AdvTTe45e47d2"/>
          <w:sz w:val="24"/>
          <w:szCs w:val="24"/>
          <w:lang w:val="en-US"/>
        </w:rPr>
        <w:t>with</w:t>
      </w:r>
      <w:r w:rsidR="00742CA5" w:rsidRPr="00EC12F3">
        <w:rPr>
          <w:rFonts w:ascii="Book Antiqua" w:hAnsi="Book Antiqua" w:cs="AdvTTe45e47d2"/>
          <w:sz w:val="24"/>
          <w:szCs w:val="24"/>
          <w:lang w:val="en-US"/>
        </w:rPr>
        <w:t xml:space="preserve"> the results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that were </w:t>
      </w:r>
      <w:r w:rsidR="00742CA5" w:rsidRPr="00EC12F3">
        <w:rPr>
          <w:rFonts w:ascii="Book Antiqua" w:hAnsi="Book Antiqua" w:cs="AdvTTe45e47d2"/>
          <w:sz w:val="24"/>
          <w:szCs w:val="24"/>
          <w:lang w:val="en-US"/>
        </w:rPr>
        <w:t>obtained</w:t>
      </w:r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9C33F7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BC7F20" w:rsidRPr="00EC12F3">
        <w:rPr>
          <w:rFonts w:ascii="Book Antiqua" w:hAnsi="Book Antiqua" w:cs="AdvTTe45e47d2"/>
          <w:sz w:val="24"/>
          <w:szCs w:val="24"/>
          <w:lang w:val="en-US"/>
        </w:rPr>
        <w:t xml:space="preserve">it has been reported that 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the inhibition of the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TGF-β-Smad3 pathway</w:t>
      </w:r>
      <w:r w:rsidR="00175218" w:rsidRPr="00EC12F3">
        <w:rPr>
          <w:rFonts w:ascii="Book Antiqua" w:hAnsi="Book Antiqua" w:cs="AdvTTe45e47d2"/>
          <w:sz w:val="24"/>
          <w:szCs w:val="24"/>
          <w:lang w:val="en-US"/>
        </w:rPr>
        <w:t xml:space="preserve"> by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NAR results in decreased α-SMA, CTGF an</w:t>
      </w:r>
      <w:r w:rsidR="002C5234">
        <w:rPr>
          <w:rFonts w:ascii="Book Antiqua" w:hAnsi="Book Antiqua" w:cs="AdvTTe45e47d2"/>
          <w:sz w:val="24"/>
          <w:szCs w:val="24"/>
          <w:lang w:val="en-US"/>
        </w:rPr>
        <w:t>d Col-I mRNA and protein levels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[8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,19,</w:t>
      </w:r>
      <w:r w:rsidR="00E74B52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37</w:t>
      </w:r>
      <w:r w:rsidR="002C5234">
        <w:rPr>
          <w:rFonts w:ascii="Book Antiqua" w:hAnsi="Book Antiqua" w:cs="AdvTTe45e47d2"/>
          <w:sz w:val="24"/>
          <w:szCs w:val="24"/>
          <w:vertAlign w:val="superscript"/>
          <w:lang w:val="en-US"/>
        </w:rPr>
        <w:t>,</w:t>
      </w:r>
      <w:r w:rsidR="007F1A6A"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6</w:t>
      </w:r>
      <w:r w:rsidR="001153FB">
        <w:rPr>
          <w:rFonts w:ascii="Book Antiqua" w:hAnsi="Book Antiqua" w:cs="AdvTTe45e47d2" w:hint="eastAsia"/>
          <w:sz w:val="24"/>
          <w:szCs w:val="24"/>
          <w:vertAlign w:val="superscript"/>
          <w:lang w:val="en-US" w:eastAsia="zh-CN"/>
        </w:rPr>
        <w:t>7</w:t>
      </w:r>
      <w:r w:rsidRPr="00EC12F3">
        <w:rPr>
          <w:rFonts w:ascii="Book Antiqua" w:hAnsi="Book Antiqua" w:cs="AdvTTe45e47d2"/>
          <w:sz w:val="24"/>
          <w:szCs w:val="24"/>
          <w:vertAlign w:val="superscript"/>
          <w:lang w:val="en-US"/>
        </w:rPr>
        <w:t>]</w:t>
      </w:r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 xml:space="preserve">, therefore </w:t>
      </w:r>
      <w:r w:rsidR="00AD2CE5" w:rsidRPr="00EC12F3">
        <w:rPr>
          <w:rFonts w:ascii="Book Antiqua" w:hAnsi="Book Antiqua" w:cs="AdvTTe45e47d2"/>
          <w:sz w:val="24"/>
          <w:szCs w:val="24"/>
          <w:lang w:val="en-US"/>
        </w:rPr>
        <w:t xml:space="preserve">providing </w:t>
      </w:r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>a suitable mechanism to</w:t>
      </w:r>
      <w:r w:rsidR="00770310" w:rsidRPr="00EC12F3">
        <w:rPr>
          <w:rFonts w:ascii="Book Antiqua" w:hAnsi="Book Antiqua" w:cs="AdvTTe45e47d2"/>
          <w:sz w:val="24"/>
          <w:szCs w:val="24"/>
          <w:lang w:val="en-US"/>
        </w:rPr>
        <w:t xml:space="preserve"> further </w:t>
      </w:r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 xml:space="preserve">explain the </w:t>
      </w:r>
      <w:proofErr w:type="spellStart"/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>antifibrotic</w:t>
      </w:r>
      <w:proofErr w:type="spellEnd"/>
      <w:r w:rsidR="0023459D" w:rsidRPr="00EC12F3">
        <w:rPr>
          <w:rFonts w:ascii="Book Antiqua" w:hAnsi="Book Antiqua" w:cs="AdvTTe45e47d2"/>
          <w:sz w:val="24"/>
          <w:szCs w:val="24"/>
          <w:lang w:val="en-US"/>
        </w:rPr>
        <w:t xml:space="preserve"> properties of NAR.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</w:p>
    <w:p w14:paraId="44D400C4" w14:textId="77777777" w:rsidR="00593349" w:rsidRPr="00EC12F3" w:rsidRDefault="0059334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sz w:val="24"/>
          <w:szCs w:val="24"/>
          <w:lang w:val="en-US"/>
        </w:rPr>
      </w:pPr>
    </w:p>
    <w:p w14:paraId="7D682E27" w14:textId="3B5AED8B" w:rsidR="00E74B52" w:rsidRPr="002C5234" w:rsidRDefault="008E3FF1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dvTTe45e47d2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NAR </w:t>
      </w:r>
      <w:proofErr w:type="spellStart"/>
      <w:r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down</w:t>
      </w:r>
      <w:r w:rsidR="00E74B5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regulates</w:t>
      </w:r>
      <w:proofErr w:type="spellEnd"/>
      <w:r w:rsidR="00E74B5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the </w:t>
      </w:r>
      <w:proofErr w:type="spellStart"/>
      <w:r w:rsidR="00E74B5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profibrogenic</w:t>
      </w:r>
      <w:proofErr w:type="spellEnd"/>
      <w:r w:rsidR="00E74B5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 xml:space="preserve"> </w:t>
      </w:r>
      <w:r w:rsidR="00E74B52" w:rsidRPr="002C5234">
        <w:rPr>
          <w:rFonts w:ascii="Book Antiqua" w:hAnsi="Book Antiqua" w:cs="Times-Roman"/>
          <w:b/>
          <w:i/>
          <w:sz w:val="24"/>
          <w:szCs w:val="24"/>
          <w:lang w:val="en-US"/>
        </w:rPr>
        <w:t>TGF-</w:t>
      </w:r>
      <w:r w:rsidR="00E74B52" w:rsidRPr="002C5234">
        <w:rPr>
          <w:rFonts w:ascii="Book Antiqua" w:hAnsi="Book Antiqua" w:cs="AdvTTe45e47d2"/>
          <w:b/>
          <w:i/>
          <w:sz w:val="24"/>
          <w:szCs w:val="24"/>
          <w:lang w:val="en-US"/>
        </w:rPr>
        <w:t>β pathway by preserving Smad7 protein levels</w:t>
      </w:r>
    </w:p>
    <w:p w14:paraId="0A41717F" w14:textId="323E0D6F" w:rsidR="00AC14F3" w:rsidRPr="00EC12F3" w:rsidRDefault="00AC14F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-Roman"/>
          <w:sz w:val="24"/>
          <w:szCs w:val="24"/>
          <w:lang w:val="en-US"/>
        </w:rPr>
      </w:pP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Contrary to Smad3, Smad7 exerts an inhibitory effect on </w:t>
      </w:r>
      <w:r w:rsidR="002A266C" w:rsidRPr="00EC12F3">
        <w:rPr>
          <w:rFonts w:ascii="Book Antiqua" w:hAnsi="Book Antiqua" w:cs="Times-Roman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 w:cs="Times-Roman"/>
          <w:sz w:val="24"/>
          <w:szCs w:val="24"/>
          <w:lang w:val="en-US"/>
        </w:rPr>
        <w:t>TGF-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β 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pathway </w:t>
      </w:r>
      <w:r w:rsidR="002A266C" w:rsidRPr="00EC12F3">
        <w:rPr>
          <w:rFonts w:ascii="Book Antiqua" w:hAnsi="Book Antiqua" w:cs="Times-Roman"/>
          <w:sz w:val="24"/>
          <w:szCs w:val="24"/>
          <w:lang w:val="en-US"/>
        </w:rPr>
        <w:t xml:space="preserve">by </w:t>
      </w:r>
      <w:r w:rsidRPr="00EC12F3">
        <w:rPr>
          <w:rFonts w:ascii="Book Antiqua" w:hAnsi="Book Antiqua" w:cs="Times-Roman"/>
          <w:sz w:val="24"/>
          <w:szCs w:val="24"/>
          <w:lang w:val="en-US"/>
        </w:rPr>
        <w:t>activat</w:t>
      </w:r>
      <w:r w:rsidR="00770310" w:rsidRPr="00EC12F3">
        <w:rPr>
          <w:rFonts w:ascii="Book Antiqua" w:hAnsi="Book Antiqua" w:cs="Times-Roman"/>
          <w:sz w:val="24"/>
          <w:szCs w:val="24"/>
          <w:lang w:val="en-US"/>
        </w:rPr>
        <w:t>ing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 TβRI </w:t>
      </w:r>
      <w:proofErr w:type="gramStart"/>
      <w:r w:rsidRPr="00EC12F3">
        <w:rPr>
          <w:rFonts w:ascii="Book Antiqua" w:hAnsi="Book Antiqua" w:cs="Times-Roman"/>
          <w:sz w:val="24"/>
          <w:szCs w:val="24"/>
          <w:lang w:val="en-US"/>
        </w:rPr>
        <w:t>degradation</w:t>
      </w:r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[</w:t>
      </w:r>
      <w:proofErr w:type="gramEnd"/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3</w:t>
      </w:r>
      <w:r w:rsidR="00950B3E"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9</w:t>
      </w:r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. </w:t>
      </w:r>
      <w:r w:rsidR="002C5234">
        <w:rPr>
          <w:rFonts w:ascii="Book Antiqua" w:hAnsi="Book Antiqua" w:cs="Times-Roman"/>
          <w:sz w:val="24"/>
          <w:szCs w:val="24"/>
          <w:lang w:val="en-US"/>
        </w:rPr>
        <w:t xml:space="preserve">As reported by </w:t>
      </w:r>
      <w:proofErr w:type="gramStart"/>
      <w:r w:rsidR="002C5234">
        <w:rPr>
          <w:rFonts w:ascii="Book Antiqua" w:hAnsi="Book Antiqua" w:cs="Times-Roman"/>
          <w:sz w:val="24"/>
          <w:szCs w:val="24"/>
          <w:lang w:val="en-US"/>
        </w:rPr>
        <w:t>others</w:t>
      </w:r>
      <w:r w:rsidR="00BE66FF"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[</w:t>
      </w:r>
      <w:proofErr w:type="gramEnd"/>
      <w:r w:rsidR="007F1A6A"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6</w:t>
      </w:r>
      <w:r w:rsidR="001153FB">
        <w:rPr>
          <w:rFonts w:ascii="Book Antiqua" w:hAnsi="Book Antiqua" w:cs="Times-Roman" w:hint="eastAsia"/>
          <w:sz w:val="24"/>
          <w:szCs w:val="24"/>
          <w:vertAlign w:val="superscript"/>
          <w:lang w:val="en-US" w:eastAsia="zh-CN"/>
        </w:rPr>
        <w:t>8</w:t>
      </w:r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,</w:t>
      </w:r>
      <w:r w:rsidR="001153FB">
        <w:rPr>
          <w:rFonts w:ascii="Book Antiqua" w:hAnsi="Book Antiqua" w:cs="Arial" w:hint="eastAsia"/>
          <w:sz w:val="24"/>
          <w:szCs w:val="24"/>
          <w:vertAlign w:val="superscript"/>
          <w:lang w:val="en-US" w:eastAsia="zh-CN"/>
        </w:rPr>
        <w:t>69</w:t>
      </w:r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 w:cs="Times-Roman"/>
          <w:sz w:val="24"/>
          <w:szCs w:val="24"/>
          <w:lang w:val="en-US"/>
        </w:rPr>
        <w:t>, CCl</w:t>
      </w:r>
      <w:r w:rsidRPr="00EC12F3">
        <w:rPr>
          <w:rFonts w:ascii="Book Antiqua" w:hAnsi="Book Antiqua" w:cs="Times-Roman"/>
          <w:sz w:val="24"/>
          <w:szCs w:val="24"/>
          <w:vertAlign w:val="subscript"/>
          <w:lang w:val="en-US"/>
        </w:rPr>
        <w:t>4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 administration reduced Smad7 protein levels, but NAR was able to prevent this event. Lou </w:t>
      </w:r>
      <w:r w:rsidRPr="001153FB">
        <w:rPr>
          <w:rFonts w:ascii="Book Antiqua" w:hAnsi="Book Antiqua" w:cs="Times-Roman"/>
          <w:i/>
          <w:sz w:val="24"/>
          <w:szCs w:val="24"/>
          <w:lang w:val="en-US"/>
        </w:rPr>
        <w:t xml:space="preserve">et </w:t>
      </w:r>
      <w:proofErr w:type="gramStart"/>
      <w:r w:rsidRPr="001153FB">
        <w:rPr>
          <w:rFonts w:ascii="Book Antiqua" w:hAnsi="Book Antiqua" w:cs="Times-Roman"/>
          <w:i/>
          <w:sz w:val="24"/>
          <w:szCs w:val="24"/>
          <w:lang w:val="en-US"/>
        </w:rPr>
        <w:t>al</w:t>
      </w:r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[</w:t>
      </w:r>
      <w:proofErr w:type="gramEnd"/>
      <w:r w:rsidR="001153FB">
        <w:rPr>
          <w:rFonts w:ascii="Book Antiqua" w:hAnsi="Book Antiqua" w:cs="Times-Roman" w:hint="eastAsia"/>
          <w:sz w:val="24"/>
          <w:szCs w:val="24"/>
          <w:vertAlign w:val="superscript"/>
          <w:lang w:val="en-US" w:eastAsia="zh-CN"/>
        </w:rPr>
        <w:t>59</w:t>
      </w:r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>]</w:t>
      </w:r>
      <w:r w:rsidR="002D7570">
        <w:rPr>
          <w:rFonts w:ascii="Book Antiqua" w:hAnsi="Book Antiqua" w:cs="Times-Roman"/>
          <w:sz w:val="24"/>
          <w:szCs w:val="24"/>
          <w:lang w:val="en-US"/>
        </w:rPr>
        <w:t>,</w:t>
      </w:r>
      <w:r w:rsidRPr="00EC12F3">
        <w:rPr>
          <w:rFonts w:ascii="Book Antiqua" w:hAnsi="Book Antiqua" w:cs="Times-Roman"/>
          <w:sz w:val="24"/>
          <w:szCs w:val="24"/>
          <w:vertAlign w:val="superscript"/>
          <w:lang w:val="en-US"/>
        </w:rPr>
        <w:t xml:space="preserve"> 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reported that NAR is able to </w:t>
      </w:r>
      <w:r w:rsidR="006B0E47" w:rsidRPr="00EC12F3">
        <w:rPr>
          <w:rFonts w:ascii="Book Antiqua" w:hAnsi="Book Antiqua" w:cs="Times-Roman"/>
          <w:sz w:val="24"/>
          <w:szCs w:val="24"/>
          <w:lang w:val="en-US"/>
        </w:rPr>
        <w:t>p</w:t>
      </w:r>
      <w:r w:rsidR="00771FD6" w:rsidRPr="00EC12F3">
        <w:rPr>
          <w:rFonts w:ascii="Book Antiqua" w:hAnsi="Book Antiqua" w:cs="Times-Roman"/>
          <w:sz w:val="24"/>
          <w:szCs w:val="24"/>
          <w:lang w:val="en-US"/>
        </w:rPr>
        <w:t xml:space="preserve">reserve </w:t>
      </w:r>
      <w:r w:rsidRPr="00EC12F3">
        <w:rPr>
          <w:rFonts w:ascii="Book Antiqua" w:hAnsi="Book Antiqua" w:cs="Times-Roman"/>
          <w:sz w:val="24"/>
          <w:szCs w:val="24"/>
          <w:lang w:val="en-US"/>
        </w:rPr>
        <w:t>Smad7 mRNA levels in pancreatic cells treated with TGF-β</w:t>
      </w:r>
      <w:r w:rsidR="00085C38" w:rsidRPr="00EC12F3">
        <w:rPr>
          <w:rFonts w:ascii="Book Antiqua" w:hAnsi="Book Antiqua" w:cs="Times-Roman"/>
          <w:sz w:val="24"/>
          <w:szCs w:val="24"/>
          <w:lang w:val="en-US"/>
        </w:rPr>
        <w:t>.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 </w:t>
      </w:r>
      <w:r w:rsidR="002A266C" w:rsidRPr="00EC12F3">
        <w:rPr>
          <w:rFonts w:ascii="Book Antiqua" w:hAnsi="Book Antiqua" w:cs="Times-Roman"/>
          <w:sz w:val="24"/>
          <w:szCs w:val="24"/>
          <w:lang w:val="en-US"/>
        </w:rPr>
        <w:t>The p</w:t>
      </w:r>
      <w:r w:rsidR="00085C38" w:rsidRPr="00EC12F3">
        <w:rPr>
          <w:rFonts w:ascii="Book Antiqua" w:hAnsi="Book Antiqua" w:cs="Times-Roman"/>
          <w:sz w:val="24"/>
          <w:szCs w:val="24"/>
          <w:lang w:val="en-US"/>
        </w:rPr>
        <w:t xml:space="preserve">revention of 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Smad7 </w:t>
      </w:r>
      <w:r w:rsidR="00771FD6" w:rsidRPr="00EC12F3">
        <w:rPr>
          <w:rFonts w:ascii="Book Antiqua" w:hAnsi="Book Antiqua" w:cs="Times-Roman"/>
          <w:sz w:val="24"/>
          <w:szCs w:val="24"/>
          <w:lang w:val="en-US"/>
        </w:rPr>
        <w:t xml:space="preserve">diminution </w:t>
      </w:r>
      <w:r w:rsidR="00085C38" w:rsidRPr="00EC12F3">
        <w:rPr>
          <w:rFonts w:ascii="Book Antiqua" w:hAnsi="Book Antiqua" w:cs="Times-Roman"/>
          <w:sz w:val="24"/>
          <w:szCs w:val="24"/>
          <w:lang w:val="en-US"/>
        </w:rPr>
        <w:t xml:space="preserve">by NAR constitutes another valuable mechanism </w:t>
      </w:r>
      <w:r w:rsidR="002A266C" w:rsidRPr="00EC12F3">
        <w:rPr>
          <w:rFonts w:ascii="Book Antiqua" w:hAnsi="Book Antiqua" w:cs="Times-Roman"/>
          <w:sz w:val="24"/>
          <w:szCs w:val="24"/>
          <w:lang w:val="en-US"/>
        </w:rPr>
        <w:t>by which the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 TGF-β pathway</w:t>
      </w:r>
      <w:r w:rsidR="00771FD6" w:rsidRPr="00EC12F3">
        <w:rPr>
          <w:rFonts w:ascii="Book Antiqua" w:hAnsi="Book Antiqua" w:cs="Times-Roman"/>
          <w:sz w:val="24"/>
          <w:szCs w:val="24"/>
          <w:lang w:val="en-US"/>
        </w:rPr>
        <w:t xml:space="preserve"> </w:t>
      </w:r>
      <w:r w:rsidR="002A266C" w:rsidRPr="00EC12F3">
        <w:rPr>
          <w:rFonts w:ascii="Book Antiqua" w:hAnsi="Book Antiqua" w:cs="Times-Roman"/>
          <w:sz w:val="24"/>
          <w:szCs w:val="24"/>
          <w:lang w:val="en-US"/>
        </w:rPr>
        <w:t xml:space="preserve">is </w:t>
      </w:r>
      <w:proofErr w:type="spellStart"/>
      <w:r w:rsidR="002A266C" w:rsidRPr="00EC12F3">
        <w:rPr>
          <w:rFonts w:ascii="Book Antiqua" w:hAnsi="Book Antiqua" w:cs="Times-Roman"/>
          <w:sz w:val="24"/>
          <w:szCs w:val="24"/>
          <w:lang w:val="en-US"/>
        </w:rPr>
        <w:t>downregulated</w:t>
      </w:r>
      <w:proofErr w:type="spellEnd"/>
      <w:r w:rsidR="002A266C" w:rsidRPr="00EC12F3">
        <w:rPr>
          <w:rFonts w:ascii="Book Antiqua" w:hAnsi="Book Antiqua" w:cs="Times-Roman"/>
          <w:sz w:val="24"/>
          <w:szCs w:val="24"/>
          <w:lang w:val="en-US"/>
        </w:rPr>
        <w:t xml:space="preserve"> </w:t>
      </w:r>
      <w:r w:rsidR="00085C38" w:rsidRPr="00EC12F3">
        <w:rPr>
          <w:rFonts w:ascii="Book Antiqua" w:hAnsi="Book Antiqua" w:cs="Times-Roman"/>
          <w:sz w:val="24"/>
          <w:szCs w:val="24"/>
          <w:lang w:val="en-US"/>
        </w:rPr>
        <w:t xml:space="preserve">to </w:t>
      </w:r>
      <w:r w:rsidR="00771FD6" w:rsidRPr="00EC12F3">
        <w:rPr>
          <w:rFonts w:ascii="Book Antiqua" w:hAnsi="Book Antiqua" w:cs="Times-Roman"/>
          <w:sz w:val="24"/>
          <w:szCs w:val="24"/>
          <w:lang w:val="en-US"/>
        </w:rPr>
        <w:t>prevent fibrosis</w:t>
      </w:r>
      <w:r w:rsidRPr="00EC12F3">
        <w:rPr>
          <w:rFonts w:ascii="Book Antiqua" w:hAnsi="Book Antiqua" w:cs="Times-Roman"/>
          <w:sz w:val="24"/>
          <w:szCs w:val="24"/>
          <w:lang w:val="en-US"/>
        </w:rPr>
        <w:t xml:space="preserve">. </w:t>
      </w:r>
    </w:p>
    <w:p w14:paraId="744C6AB6" w14:textId="77777777" w:rsidR="00C22C89" w:rsidRPr="00EC12F3" w:rsidRDefault="00C22C89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</w:p>
    <w:p w14:paraId="46E792A9" w14:textId="3CB2E04D" w:rsidR="00492FE6" w:rsidRPr="002C5234" w:rsidRDefault="00492FE6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b/>
          <w:i/>
          <w:sz w:val="24"/>
          <w:szCs w:val="24"/>
          <w:lang w:val="en-US" w:eastAsia="zh-CN"/>
        </w:rPr>
      </w:pPr>
      <w:r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NAR </w:t>
      </w:r>
      <w:r w:rsidR="00D22494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blocks </w:t>
      </w:r>
      <w:r w:rsidR="002A266C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the </w:t>
      </w:r>
      <w:proofErr w:type="spellStart"/>
      <w:r w:rsidR="002A266C" w:rsidRPr="002C5234">
        <w:rPr>
          <w:rFonts w:ascii="Book Antiqua" w:hAnsi="Book Antiqua"/>
          <w:b/>
          <w:i/>
          <w:sz w:val="24"/>
          <w:szCs w:val="24"/>
          <w:lang w:val="en-US"/>
        </w:rPr>
        <w:t>profibrogenic</w:t>
      </w:r>
      <w:proofErr w:type="spellEnd"/>
      <w:r w:rsidR="002A266C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 action of </w:t>
      </w:r>
      <w:r w:rsidR="00D22494" w:rsidRPr="002C5234">
        <w:rPr>
          <w:rFonts w:ascii="Book Antiqua" w:hAnsi="Book Antiqua"/>
          <w:b/>
          <w:i/>
          <w:sz w:val="24"/>
          <w:szCs w:val="24"/>
          <w:lang w:val="en-US"/>
        </w:rPr>
        <w:t>TGF-β</w:t>
      </w:r>
      <w:r w:rsidR="00847AD5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 </w:t>
      </w:r>
      <w:r w:rsidR="002C5234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by </w:t>
      </w:r>
      <w:proofErr w:type="spellStart"/>
      <w:r w:rsidR="002C5234" w:rsidRPr="002C5234">
        <w:rPr>
          <w:rFonts w:ascii="Book Antiqua" w:hAnsi="Book Antiqua"/>
          <w:b/>
          <w:i/>
          <w:sz w:val="24"/>
          <w:szCs w:val="24"/>
          <w:lang w:val="en-US"/>
        </w:rPr>
        <w:t>downregulating</w:t>
      </w:r>
      <w:proofErr w:type="spellEnd"/>
      <w:r w:rsidR="002C5234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 MMP-13</w:t>
      </w:r>
    </w:p>
    <w:p w14:paraId="78AE3570" w14:textId="4AE6F967" w:rsidR="007C3143" w:rsidRPr="00EC12F3" w:rsidRDefault="00AC14F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EC12F3">
        <w:rPr>
          <w:rFonts w:ascii="Book Antiqua" w:hAnsi="Book Antiqua"/>
          <w:sz w:val="24"/>
          <w:szCs w:val="24"/>
          <w:lang w:val="en-US"/>
        </w:rPr>
        <w:t>MMP-13 is expressed by HSC</w:t>
      </w:r>
      <w:r w:rsidR="002A266C" w:rsidRPr="00EC12F3">
        <w:rPr>
          <w:rFonts w:ascii="Book Antiqua" w:hAnsi="Book Antiqua"/>
          <w:sz w:val="24"/>
          <w:szCs w:val="24"/>
          <w:lang w:val="en-US"/>
        </w:rPr>
        <w:t>s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,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Kupffer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cells, and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perisinusoidal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cells; it releases ECM-bound cytokines such as TGF-β</w:t>
      </w:r>
      <w:r w:rsidR="002A266C" w:rsidRPr="00EC12F3">
        <w:rPr>
          <w:rFonts w:ascii="Book Antiqua" w:hAnsi="Book Antiqua"/>
          <w:sz w:val="24"/>
          <w:szCs w:val="24"/>
          <w:lang w:val="en-US"/>
        </w:rPr>
        <w:t>,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524B37" w:rsidRPr="00EC12F3">
        <w:rPr>
          <w:rFonts w:ascii="Book Antiqua" w:hAnsi="Book Antiqua"/>
          <w:sz w:val="24"/>
          <w:szCs w:val="24"/>
          <w:lang w:val="en-US"/>
        </w:rPr>
        <w:t xml:space="preserve">leading to </w:t>
      </w:r>
      <w:r w:rsidR="002C5234">
        <w:rPr>
          <w:rFonts w:ascii="Book Antiqua" w:hAnsi="Book Antiqua"/>
          <w:sz w:val="24"/>
          <w:szCs w:val="24"/>
          <w:lang w:val="en-US"/>
        </w:rPr>
        <w:t xml:space="preserve">HSC proliferation and </w:t>
      </w:r>
      <w:proofErr w:type="gramStart"/>
      <w:r w:rsidR="002C5234">
        <w:rPr>
          <w:rFonts w:ascii="Book Antiqua" w:hAnsi="Book Antiqua"/>
          <w:sz w:val="24"/>
          <w:szCs w:val="24"/>
          <w:lang w:val="en-US"/>
        </w:rPr>
        <w:t>migration</w:t>
      </w:r>
      <w:r w:rsidR="00102F22" w:rsidRPr="00EC12F3">
        <w:rPr>
          <w:rFonts w:ascii="Book Antiqua" w:hAnsi="Book Antiqua"/>
          <w:sz w:val="24"/>
          <w:szCs w:val="24"/>
          <w:vertAlign w:val="superscript"/>
          <w:lang w:val="en-US"/>
        </w:rPr>
        <w:t>[</w:t>
      </w:r>
      <w:proofErr w:type="gramEnd"/>
      <w:r w:rsidR="00102F22" w:rsidRPr="00EC12F3">
        <w:rPr>
          <w:rFonts w:ascii="Book Antiqua" w:hAnsi="Book Antiqua"/>
          <w:sz w:val="24"/>
          <w:szCs w:val="24"/>
          <w:vertAlign w:val="superscript"/>
          <w:lang w:val="en-US"/>
        </w:rPr>
        <w:t>38</w:t>
      </w:r>
      <w:r w:rsidRPr="00EC12F3">
        <w:rPr>
          <w:rFonts w:ascii="Book Antiqua" w:hAnsi="Book Antiqua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/>
          <w:sz w:val="24"/>
          <w:szCs w:val="24"/>
          <w:lang w:val="en-US"/>
        </w:rPr>
        <w:t>.</w:t>
      </w:r>
      <w:r w:rsidR="002C5234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Pr="00EC12F3">
        <w:rPr>
          <w:rFonts w:ascii="Book Antiqua" w:hAnsi="Book Antiqua"/>
          <w:sz w:val="24"/>
          <w:szCs w:val="24"/>
          <w:lang w:val="en-US"/>
        </w:rPr>
        <w:t>CCl</w:t>
      </w:r>
      <w:r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D22494" w:rsidRPr="00EC12F3">
        <w:rPr>
          <w:rFonts w:ascii="Book Antiqua" w:hAnsi="Book Antiqua"/>
          <w:sz w:val="24"/>
          <w:szCs w:val="24"/>
          <w:lang w:val="en-US"/>
        </w:rPr>
        <w:t xml:space="preserve">-induced </w:t>
      </w:r>
      <w:r w:rsidRPr="00EC12F3">
        <w:rPr>
          <w:rFonts w:ascii="Book Antiqua" w:hAnsi="Book Antiqua"/>
          <w:sz w:val="24"/>
          <w:szCs w:val="24"/>
          <w:lang w:val="en-US"/>
        </w:rPr>
        <w:t>liver damage increased protein levels of MMP</w:t>
      </w:r>
      <w:r w:rsidR="00D22494" w:rsidRPr="00EC12F3">
        <w:rPr>
          <w:rFonts w:ascii="Book Antiqua" w:hAnsi="Book Antiqua"/>
          <w:sz w:val="24"/>
          <w:szCs w:val="24"/>
          <w:lang w:val="en-US"/>
        </w:rPr>
        <w:t>-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13; however, NAR maintained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 xml:space="preserve">normal </w:t>
      </w:r>
      <w:r w:rsidRPr="00EC12F3">
        <w:rPr>
          <w:rFonts w:ascii="Book Antiqua" w:hAnsi="Book Antiqua"/>
          <w:sz w:val="24"/>
          <w:szCs w:val="24"/>
          <w:lang w:val="en-US"/>
        </w:rPr>
        <w:t>MMP-13 levels during liver damag</w:t>
      </w:r>
      <w:r w:rsidR="00D22494" w:rsidRPr="00EC12F3">
        <w:rPr>
          <w:rFonts w:ascii="Book Antiqua" w:hAnsi="Book Antiqua"/>
          <w:sz w:val="24"/>
          <w:szCs w:val="24"/>
          <w:lang w:val="en-US"/>
        </w:rPr>
        <w:t>e. MMP-13 can be upregulated by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IL-1, NF</w:t>
      </w:r>
      <w:r w:rsidR="00F42C25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="002C5234">
        <w:rPr>
          <w:rFonts w:ascii="Book Antiqua" w:hAnsi="Book Antiqua"/>
          <w:sz w:val="24"/>
          <w:szCs w:val="24"/>
          <w:lang w:val="en-US"/>
        </w:rPr>
        <w:t>κB</w:t>
      </w:r>
      <w:proofErr w:type="spellEnd"/>
      <w:r w:rsidR="002C5234">
        <w:rPr>
          <w:rFonts w:ascii="Book Antiqua" w:hAnsi="Book Antiqua"/>
          <w:sz w:val="24"/>
          <w:szCs w:val="24"/>
          <w:lang w:val="en-US"/>
        </w:rPr>
        <w:t xml:space="preserve"> and </w:t>
      </w:r>
      <w:proofErr w:type="gramStart"/>
      <w:r w:rsidR="002C5234">
        <w:rPr>
          <w:rFonts w:ascii="Book Antiqua" w:hAnsi="Book Antiqua"/>
          <w:sz w:val="24"/>
          <w:szCs w:val="24"/>
          <w:lang w:val="en-US"/>
        </w:rPr>
        <w:t>JNK</w:t>
      </w:r>
      <w:r w:rsidRPr="00EC12F3">
        <w:rPr>
          <w:rFonts w:ascii="Book Antiqua" w:hAnsi="Book Antiqua"/>
          <w:sz w:val="24"/>
          <w:szCs w:val="24"/>
          <w:vertAlign w:val="superscript"/>
          <w:lang w:val="en-US"/>
        </w:rPr>
        <w:t>[</w:t>
      </w:r>
      <w:proofErr w:type="gramEnd"/>
      <w:r w:rsidR="00950B3E" w:rsidRPr="00EC12F3">
        <w:rPr>
          <w:rFonts w:ascii="Book Antiqua" w:hAnsi="Book Antiqua"/>
          <w:sz w:val="24"/>
          <w:szCs w:val="24"/>
          <w:vertAlign w:val="superscript"/>
          <w:lang w:val="en-US"/>
        </w:rPr>
        <w:t>38</w:t>
      </w:r>
      <w:r w:rsidR="002C5234">
        <w:rPr>
          <w:rFonts w:ascii="Book Antiqua" w:hAnsi="Book Antiqua"/>
          <w:sz w:val="24"/>
          <w:szCs w:val="24"/>
          <w:vertAlign w:val="superscript"/>
          <w:lang w:val="en-US"/>
        </w:rPr>
        <w:t>,</w:t>
      </w:r>
      <w:r w:rsidR="00BE66FF" w:rsidRPr="00EC12F3">
        <w:rPr>
          <w:rFonts w:ascii="Book Antiqua" w:hAnsi="Book Antiqua"/>
          <w:sz w:val="24"/>
          <w:szCs w:val="24"/>
          <w:vertAlign w:val="superscript"/>
          <w:lang w:val="en-US"/>
        </w:rPr>
        <w:t>7</w:t>
      </w:r>
      <w:r w:rsidR="001153FB">
        <w:rPr>
          <w:rFonts w:ascii="Book Antiqua" w:hAnsi="Book Antiqua" w:hint="eastAsia"/>
          <w:sz w:val="24"/>
          <w:szCs w:val="24"/>
          <w:vertAlign w:val="superscript"/>
          <w:lang w:val="en-US" w:eastAsia="zh-CN"/>
        </w:rPr>
        <w:t>0</w:t>
      </w:r>
      <w:r w:rsidRPr="00EC12F3">
        <w:rPr>
          <w:rFonts w:ascii="Book Antiqua" w:hAnsi="Book Antiqua"/>
          <w:sz w:val="24"/>
          <w:szCs w:val="24"/>
          <w:vertAlign w:val="superscript"/>
          <w:lang w:val="en-US"/>
        </w:rPr>
        <w:t>]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; however, these proteins </w:t>
      </w:r>
      <w:r w:rsidR="00D22494" w:rsidRPr="00EC12F3">
        <w:rPr>
          <w:rFonts w:ascii="Book Antiqua" w:hAnsi="Book Antiqua"/>
          <w:sz w:val="24"/>
          <w:szCs w:val="24"/>
          <w:lang w:val="en-US"/>
        </w:rPr>
        <w:t xml:space="preserve">were also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lastRenderedPageBreak/>
        <w:t>downregulat</w:t>
      </w:r>
      <w:r w:rsidR="00D22494" w:rsidRPr="00EC12F3">
        <w:rPr>
          <w:rFonts w:ascii="Book Antiqua" w:hAnsi="Book Antiqua"/>
          <w:sz w:val="24"/>
          <w:szCs w:val="24"/>
          <w:lang w:val="en-US"/>
        </w:rPr>
        <w:t>ed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by NAR.</w:t>
      </w:r>
      <w:r w:rsidR="00D22494" w:rsidRPr="00EC12F3">
        <w:rPr>
          <w:rFonts w:ascii="Book Antiqua" w:hAnsi="Book Antiqua"/>
          <w:sz w:val="24"/>
          <w:szCs w:val="24"/>
          <w:lang w:val="en-US"/>
        </w:rPr>
        <w:t xml:space="preserve"> By </w:t>
      </w:r>
      <w:proofErr w:type="spellStart"/>
      <w:r w:rsidR="00D22494" w:rsidRPr="00EC12F3">
        <w:rPr>
          <w:rFonts w:ascii="Book Antiqua" w:hAnsi="Book Antiqua"/>
          <w:sz w:val="24"/>
          <w:szCs w:val="24"/>
          <w:lang w:val="en-US"/>
        </w:rPr>
        <w:t>downregulating</w:t>
      </w:r>
      <w:proofErr w:type="spellEnd"/>
      <w:r w:rsidR="00D22494" w:rsidRPr="00EC12F3">
        <w:rPr>
          <w:rFonts w:ascii="Book Antiqua" w:hAnsi="Book Antiqua"/>
          <w:sz w:val="24"/>
          <w:szCs w:val="24"/>
          <w:lang w:val="en-US"/>
        </w:rPr>
        <w:t xml:space="preserve"> MMP-13, NAR may </w:t>
      </w:r>
      <w:r w:rsidR="007C3143" w:rsidRPr="00EC12F3">
        <w:rPr>
          <w:rFonts w:ascii="Book Antiqua" w:hAnsi="Book Antiqua"/>
          <w:sz w:val="24"/>
          <w:szCs w:val="24"/>
          <w:lang w:val="en-US"/>
        </w:rPr>
        <w:t>prevent</w:t>
      </w:r>
      <w:r w:rsidR="00D22494" w:rsidRPr="00EC12F3">
        <w:rPr>
          <w:rFonts w:ascii="Book Antiqua" w:hAnsi="Book Antiqua"/>
          <w:sz w:val="24"/>
          <w:szCs w:val="24"/>
          <w:lang w:val="en-US"/>
        </w:rPr>
        <w:t xml:space="preserve"> ECM deposition in rats treated with CCl</w:t>
      </w:r>
      <w:r w:rsidR="00D22494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7C3143" w:rsidRPr="002C5234">
        <w:rPr>
          <w:rFonts w:ascii="Book Antiqua" w:hAnsi="Book Antiqua"/>
          <w:sz w:val="24"/>
          <w:szCs w:val="24"/>
          <w:lang w:val="en-US"/>
        </w:rPr>
        <w:t>.</w:t>
      </w:r>
    </w:p>
    <w:p w14:paraId="6BBF3283" w14:textId="77777777" w:rsidR="0038755E" w:rsidRPr="00EC12F3" w:rsidRDefault="0038755E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highlight w:val="yellow"/>
          <w:lang w:val="en-US"/>
        </w:rPr>
      </w:pPr>
    </w:p>
    <w:p w14:paraId="4640764E" w14:textId="39A511F0" w:rsidR="007C3143" w:rsidRPr="002C5234" w:rsidRDefault="007C314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b/>
          <w:i/>
          <w:sz w:val="24"/>
          <w:szCs w:val="24"/>
          <w:lang w:val="en-US"/>
        </w:rPr>
      </w:pPr>
      <w:r w:rsidRPr="002C5234">
        <w:rPr>
          <w:rFonts w:ascii="Book Antiqua" w:hAnsi="Book Antiqua"/>
          <w:b/>
          <w:i/>
          <w:sz w:val="24"/>
          <w:szCs w:val="24"/>
          <w:lang w:val="en-US"/>
        </w:rPr>
        <w:t>NAR also prevents fibrosis by blocking the non-canonical TGF-β</w:t>
      </w:r>
      <w:r w:rsidR="00A9689C"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 </w:t>
      </w:r>
      <w:r w:rsidR="002A266C" w:rsidRPr="002C5234">
        <w:rPr>
          <w:rFonts w:ascii="Book Antiqua" w:hAnsi="Book Antiqua"/>
          <w:b/>
          <w:i/>
          <w:sz w:val="24"/>
          <w:szCs w:val="24"/>
          <w:lang w:val="en-US"/>
        </w:rPr>
        <w:t>pathway</w:t>
      </w:r>
    </w:p>
    <w:p w14:paraId="5534AE59" w14:textId="26FD2A9D" w:rsidR="001B0822" w:rsidRPr="00EC12F3" w:rsidRDefault="00CC1235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 xml:space="preserve">After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>CCl</w:t>
      </w:r>
      <w:r w:rsidR="00AC14F3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 administration</w:t>
      </w:r>
      <w:r w:rsidRPr="00EC12F3">
        <w:rPr>
          <w:rFonts w:ascii="Book Antiqua" w:hAnsi="Book Antiqua"/>
          <w:sz w:val="24"/>
          <w:szCs w:val="24"/>
          <w:lang w:val="en-US"/>
        </w:rPr>
        <w:t>,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activation of JNK was elevated, as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>were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D76A58" w:rsidRPr="00EC12F3">
        <w:rPr>
          <w:rFonts w:ascii="Book Antiqua" w:hAnsi="Book Antiqua"/>
          <w:sz w:val="24"/>
          <w:szCs w:val="24"/>
          <w:lang w:val="en-US"/>
        </w:rPr>
        <w:t>Sma</w:t>
      </w:r>
      <w:r w:rsidR="00E86675" w:rsidRPr="00EC12F3">
        <w:rPr>
          <w:rFonts w:ascii="Book Antiqua" w:hAnsi="Book Antiqua"/>
          <w:sz w:val="24"/>
          <w:szCs w:val="24"/>
          <w:lang w:val="en-US"/>
        </w:rPr>
        <w:t>d</w:t>
      </w:r>
      <w:r w:rsidR="00D76A58" w:rsidRPr="00EC12F3">
        <w:rPr>
          <w:rFonts w:ascii="Book Antiqua" w:hAnsi="Book Antiqua"/>
          <w:sz w:val="24"/>
          <w:szCs w:val="24"/>
          <w:lang w:val="en-US"/>
        </w:rPr>
        <w:t xml:space="preserve">3 protein levels and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phosphorylation in </w:t>
      </w:r>
      <w:r w:rsidR="00F32B92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linker region of </w:t>
      </w:r>
      <w:r w:rsidR="00D76A58" w:rsidRPr="00EC12F3">
        <w:rPr>
          <w:rFonts w:ascii="Book Antiqua" w:hAnsi="Book Antiqua"/>
          <w:sz w:val="24"/>
          <w:szCs w:val="24"/>
          <w:lang w:val="en-US"/>
        </w:rPr>
        <w:t>this protein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.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>During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 CCl</w:t>
      </w:r>
      <w:r w:rsidR="00AC14F3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 administration, pSmad3L</w:t>
      </w:r>
      <w:r w:rsidR="005B2096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 xml:space="preserve">has been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found in </w:t>
      </w:r>
      <w:r w:rsidR="00F32B92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>nucleus of HSC</w:t>
      </w:r>
      <w:r w:rsidR="002A266C" w:rsidRPr="00EC12F3">
        <w:rPr>
          <w:rFonts w:ascii="Book Antiqua" w:hAnsi="Book Antiqua"/>
          <w:sz w:val="24"/>
          <w:szCs w:val="24"/>
          <w:lang w:val="en-US"/>
        </w:rPr>
        <w:t>s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.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>The p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hosphorylation of Smad3 in </w:t>
      </w:r>
      <w:r w:rsidR="00F32B92" w:rsidRPr="00EC12F3">
        <w:rPr>
          <w:rFonts w:ascii="Book Antiqua" w:hAnsi="Book Antiqua"/>
          <w:sz w:val="24"/>
          <w:szCs w:val="24"/>
          <w:lang w:val="en-US"/>
        </w:rPr>
        <w:t xml:space="preserve">the linker region is catalyzed by </w:t>
      </w:r>
      <w:proofErr w:type="spellStart"/>
      <w:r w:rsidR="00AC14F3" w:rsidRPr="00EC12F3">
        <w:rPr>
          <w:rFonts w:ascii="Book Antiqua" w:hAnsi="Book Antiqua"/>
          <w:sz w:val="24"/>
          <w:szCs w:val="24"/>
          <w:lang w:val="en-US"/>
        </w:rPr>
        <w:t>pJNK</w:t>
      </w:r>
      <w:proofErr w:type="spellEnd"/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, resulting in </w:t>
      </w:r>
      <w:r w:rsidR="00516AB7" w:rsidRPr="00EC12F3">
        <w:rPr>
          <w:rFonts w:ascii="Book Antiqua" w:hAnsi="Book Antiqua"/>
          <w:sz w:val="24"/>
          <w:szCs w:val="24"/>
          <w:lang w:val="en-US"/>
        </w:rPr>
        <w:t xml:space="preserve">a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rapid translocation </w:t>
      </w:r>
      <w:r w:rsidR="00516AB7" w:rsidRPr="00EC12F3">
        <w:rPr>
          <w:rFonts w:ascii="Book Antiqua" w:hAnsi="Book Antiqua"/>
          <w:sz w:val="24"/>
          <w:szCs w:val="24"/>
          <w:lang w:val="en-US"/>
        </w:rPr>
        <w:t xml:space="preserve">of pSmad3L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to the nucleus and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AC14F3" w:rsidRPr="00EC12F3">
        <w:rPr>
          <w:rFonts w:ascii="Book Antiqua" w:hAnsi="Book Antiqua"/>
          <w:sz w:val="24"/>
          <w:szCs w:val="24"/>
          <w:lang w:val="en-US"/>
        </w:rPr>
        <w:t>stimulat</w:t>
      </w:r>
      <w:r w:rsidR="00516AB7" w:rsidRPr="00EC12F3">
        <w:rPr>
          <w:rFonts w:ascii="Book Antiqua" w:hAnsi="Book Antiqua"/>
          <w:sz w:val="24"/>
          <w:szCs w:val="24"/>
          <w:lang w:val="en-US"/>
        </w:rPr>
        <w:t xml:space="preserve">ion of </w:t>
      </w:r>
      <w:r w:rsidR="002D7570" w:rsidRPr="00EC12F3">
        <w:rPr>
          <w:rFonts w:ascii="Book Antiqua" w:hAnsi="Book Antiqua"/>
          <w:sz w:val="24"/>
          <w:szCs w:val="24"/>
          <w:lang w:val="en-US"/>
        </w:rPr>
        <w:t xml:space="preserve">expression </w:t>
      </w:r>
      <w:r w:rsidR="002D7570">
        <w:rPr>
          <w:rFonts w:ascii="Book Antiqua" w:hAnsi="Book Antiqua"/>
          <w:sz w:val="24"/>
          <w:szCs w:val="24"/>
          <w:lang w:val="en-US"/>
        </w:rPr>
        <w:t xml:space="preserve">of </w:t>
      </w:r>
      <w:r w:rsidR="00516AB7" w:rsidRPr="00EC12F3">
        <w:rPr>
          <w:rFonts w:ascii="Book Antiqua" w:hAnsi="Book Antiqua"/>
          <w:sz w:val="24"/>
          <w:szCs w:val="24"/>
          <w:lang w:val="en-US"/>
        </w:rPr>
        <w:t>c</w:t>
      </w:r>
      <w:r w:rsidR="00AC14F3" w:rsidRPr="00EC12F3">
        <w:rPr>
          <w:rFonts w:ascii="Book Antiqua" w:hAnsi="Book Antiqua"/>
          <w:sz w:val="24"/>
          <w:szCs w:val="24"/>
          <w:lang w:val="en-US"/>
        </w:rPr>
        <w:t>-</w:t>
      </w:r>
      <w:proofErr w:type="spellStart"/>
      <w:r w:rsidR="00AC14F3" w:rsidRPr="00EC12F3">
        <w:rPr>
          <w:rFonts w:ascii="Book Antiqua" w:hAnsi="Book Antiqua"/>
          <w:sz w:val="24"/>
          <w:szCs w:val="24"/>
          <w:lang w:val="en-US"/>
        </w:rPr>
        <w:t>myc</w:t>
      </w:r>
      <w:proofErr w:type="spellEnd"/>
      <w:r w:rsidR="00AC14F3" w:rsidRPr="00EC12F3">
        <w:rPr>
          <w:rFonts w:ascii="Book Antiqua" w:hAnsi="Book Antiqua"/>
          <w:sz w:val="24"/>
          <w:szCs w:val="24"/>
          <w:lang w:val="en-US"/>
        </w:rPr>
        <w:t xml:space="preserve">, an important HSC proliferation </w:t>
      </w:r>
      <w:proofErr w:type="gramStart"/>
      <w:r w:rsidR="002C5234">
        <w:rPr>
          <w:rFonts w:ascii="Book Antiqua" w:hAnsi="Book Antiqua"/>
          <w:sz w:val="24"/>
          <w:szCs w:val="24"/>
          <w:lang w:val="en-US"/>
        </w:rPr>
        <w:t>inducer</w:t>
      </w:r>
      <w:r w:rsidR="00AC14F3" w:rsidRPr="00EC12F3">
        <w:rPr>
          <w:rFonts w:ascii="Book Antiqua" w:hAnsi="Book Antiqua"/>
          <w:sz w:val="24"/>
          <w:szCs w:val="24"/>
          <w:vertAlign w:val="superscript"/>
          <w:lang w:val="en-US"/>
        </w:rPr>
        <w:t>[</w:t>
      </w:r>
      <w:proofErr w:type="gramEnd"/>
      <w:r w:rsidR="00AC14F3" w:rsidRPr="00EC12F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9</w:t>
      </w:r>
      <w:r w:rsidR="00BE66FF" w:rsidRPr="00EC12F3">
        <w:rPr>
          <w:rFonts w:ascii="Book Antiqua" w:hAnsi="Book Antiqua" w:cs="Times New Roman"/>
          <w:sz w:val="24"/>
          <w:szCs w:val="24"/>
          <w:vertAlign w:val="superscript"/>
          <w:lang w:val="en-US"/>
        </w:rPr>
        <w:t>,</w:t>
      </w:r>
      <w:r w:rsidR="00BE66FF" w:rsidRPr="00EC12F3">
        <w:rPr>
          <w:rFonts w:ascii="Book Antiqua" w:hAnsi="Book Antiqua"/>
          <w:sz w:val="24"/>
          <w:szCs w:val="24"/>
          <w:vertAlign w:val="superscript"/>
          <w:lang w:val="en-US"/>
        </w:rPr>
        <w:t>7</w:t>
      </w:r>
      <w:r w:rsidR="001153FB">
        <w:rPr>
          <w:rFonts w:ascii="Book Antiqua" w:hAnsi="Book Antiqua" w:hint="eastAsia"/>
          <w:sz w:val="24"/>
          <w:szCs w:val="24"/>
          <w:vertAlign w:val="superscript"/>
          <w:lang w:val="en-US" w:eastAsia="zh-CN"/>
        </w:rPr>
        <w:t>1</w:t>
      </w:r>
      <w:r w:rsidR="002C5234">
        <w:rPr>
          <w:rFonts w:ascii="Book Antiqua" w:hAnsi="Book Antiqua"/>
          <w:sz w:val="24"/>
          <w:szCs w:val="24"/>
          <w:vertAlign w:val="superscript"/>
          <w:lang w:val="en-US"/>
        </w:rPr>
        <w:t>,</w:t>
      </w:r>
      <w:r w:rsidR="00BE66FF" w:rsidRPr="00EC12F3">
        <w:rPr>
          <w:rFonts w:ascii="Book Antiqua" w:hAnsi="Book Antiqua"/>
          <w:sz w:val="24"/>
          <w:szCs w:val="24"/>
          <w:vertAlign w:val="superscript"/>
          <w:lang w:val="en-US"/>
        </w:rPr>
        <w:t>7</w:t>
      </w:r>
      <w:r w:rsidR="001153FB">
        <w:rPr>
          <w:rFonts w:ascii="Book Antiqua" w:hAnsi="Book Antiqua" w:hint="eastAsia"/>
          <w:sz w:val="24"/>
          <w:szCs w:val="24"/>
          <w:vertAlign w:val="superscript"/>
          <w:lang w:val="en-US" w:eastAsia="zh-CN"/>
        </w:rPr>
        <w:t>2</w:t>
      </w:r>
      <w:r w:rsidR="00AC14F3" w:rsidRPr="00EC12F3">
        <w:rPr>
          <w:rFonts w:ascii="Book Antiqua" w:hAnsi="Book Antiqua"/>
          <w:sz w:val="24"/>
          <w:szCs w:val="24"/>
          <w:vertAlign w:val="superscript"/>
          <w:lang w:val="en-US"/>
        </w:rPr>
        <w:t>]</w:t>
      </w:r>
      <w:r w:rsidR="008E7657" w:rsidRPr="00EC12F3">
        <w:rPr>
          <w:rFonts w:ascii="Book Antiqua" w:hAnsi="Book Antiqua"/>
          <w:sz w:val="24"/>
          <w:szCs w:val="24"/>
          <w:lang w:val="en-US"/>
        </w:rPr>
        <w:t xml:space="preserve">,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 xml:space="preserve">which leads </w:t>
      </w:r>
      <w:r w:rsidR="00A22DA1" w:rsidRPr="00EC12F3">
        <w:rPr>
          <w:rFonts w:ascii="Book Antiqua" w:hAnsi="Book Antiqua"/>
          <w:sz w:val="24"/>
          <w:szCs w:val="24"/>
          <w:lang w:val="en-US"/>
        </w:rPr>
        <w:t>to increased ECM production.</w:t>
      </w:r>
      <w:r w:rsidR="00ED1644" w:rsidRPr="00EC12F3">
        <w:rPr>
          <w:rFonts w:ascii="Book Antiqua" w:hAnsi="Book Antiqua"/>
          <w:sz w:val="24"/>
          <w:szCs w:val="24"/>
          <w:lang w:val="en-US"/>
        </w:rPr>
        <w:t xml:space="preserve"> NAR</w:t>
      </w:r>
      <w:r w:rsidR="00D76A58" w:rsidRPr="00EC12F3">
        <w:rPr>
          <w:rFonts w:ascii="Book Antiqua" w:hAnsi="Book Antiqua"/>
          <w:sz w:val="24"/>
          <w:szCs w:val="24"/>
          <w:lang w:val="en-US"/>
        </w:rPr>
        <w:t xml:space="preserve"> w</w:t>
      </w:r>
      <w:r w:rsidR="00ED1644" w:rsidRPr="00EC12F3">
        <w:rPr>
          <w:rFonts w:ascii="Book Antiqua" w:hAnsi="Book Antiqua"/>
          <w:sz w:val="24"/>
          <w:szCs w:val="24"/>
          <w:lang w:val="en-US"/>
        </w:rPr>
        <w:t>as capable of preventing</w:t>
      </w:r>
      <w:r w:rsidR="00D76A58" w:rsidRPr="00EC12F3">
        <w:rPr>
          <w:rFonts w:ascii="Book Antiqua" w:hAnsi="Book Antiqua"/>
          <w:sz w:val="24"/>
          <w:szCs w:val="24"/>
          <w:lang w:val="en-US"/>
        </w:rPr>
        <w:t xml:space="preserve"> the increase in Smad3 protein levels</w:t>
      </w:r>
      <w:r w:rsidR="002A266C" w:rsidRPr="00EC12F3">
        <w:rPr>
          <w:rFonts w:ascii="Book Antiqua" w:hAnsi="Book Antiqua"/>
          <w:sz w:val="24"/>
          <w:szCs w:val="24"/>
          <w:lang w:val="en-US"/>
        </w:rPr>
        <w:t xml:space="preserve"> and</w:t>
      </w:r>
      <w:r w:rsidR="00ED1644" w:rsidRPr="00EC12F3">
        <w:rPr>
          <w:rFonts w:ascii="Book Antiqua" w:hAnsi="Book Antiqua"/>
          <w:sz w:val="24"/>
          <w:szCs w:val="24"/>
          <w:lang w:val="en-US"/>
        </w:rPr>
        <w:t xml:space="preserve"> JNK phosphorylation</w:t>
      </w:r>
      <w:r w:rsidR="002D7570">
        <w:rPr>
          <w:rFonts w:ascii="Book Antiqua" w:hAnsi="Book Antiqua"/>
          <w:sz w:val="24"/>
          <w:szCs w:val="24"/>
          <w:lang w:val="en-US"/>
        </w:rPr>
        <w:t>,</w:t>
      </w:r>
      <w:r w:rsidR="00ED1644" w:rsidRPr="00EC12F3">
        <w:rPr>
          <w:rFonts w:ascii="Book Antiqua" w:hAnsi="Book Antiqua"/>
          <w:sz w:val="24"/>
          <w:szCs w:val="24"/>
          <w:lang w:val="en-US"/>
        </w:rPr>
        <w:t xml:space="preserve"> and therefore</w:t>
      </w:r>
      <w:r w:rsidR="002D7570">
        <w:rPr>
          <w:rFonts w:ascii="Book Antiqua" w:hAnsi="Book Antiqua"/>
          <w:sz w:val="24"/>
          <w:szCs w:val="24"/>
          <w:lang w:val="en-US"/>
        </w:rPr>
        <w:t>,</w:t>
      </w:r>
      <w:r w:rsidR="00ED1644" w:rsidRPr="00EC12F3">
        <w:rPr>
          <w:rFonts w:ascii="Book Antiqua" w:hAnsi="Book Antiqua"/>
          <w:sz w:val="24"/>
          <w:szCs w:val="24"/>
          <w:lang w:val="en-US"/>
        </w:rPr>
        <w:t xml:space="preserve"> pSmad3L formation was decreased, leading to </w:t>
      </w:r>
      <w:r w:rsidR="002A266C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ED1644" w:rsidRPr="00EC12F3">
        <w:rPr>
          <w:rFonts w:ascii="Book Antiqua" w:hAnsi="Book Antiqua"/>
          <w:sz w:val="24"/>
          <w:szCs w:val="24"/>
          <w:lang w:val="en-US"/>
        </w:rPr>
        <w:t xml:space="preserve">inhibition of ECM deposition. </w:t>
      </w:r>
    </w:p>
    <w:p w14:paraId="30A95222" w14:textId="621AF9F4" w:rsidR="006C7BFC" w:rsidRPr="002C5234" w:rsidRDefault="00E86675" w:rsidP="002C5234">
      <w:pPr>
        <w:autoSpaceDE w:val="0"/>
        <w:autoSpaceDN w:val="0"/>
        <w:adjustRightInd w:val="0"/>
        <w:snapToGrid w:val="0"/>
        <w:spacing w:after="0" w:line="360" w:lineRule="auto"/>
        <w:ind w:firstLineChars="100" w:firstLine="240"/>
        <w:jc w:val="both"/>
        <w:rPr>
          <w:rFonts w:ascii="Book Antiqua" w:hAnsi="Book Antiqua" w:cs="LegacySerifStd-Bold"/>
          <w:bCs/>
          <w:sz w:val="24"/>
          <w:szCs w:val="24"/>
          <w:lang w:val="en-US" w:eastAsia="zh-CN"/>
        </w:rPr>
      </w:pPr>
      <w:r w:rsidRPr="00EC12F3">
        <w:rPr>
          <w:rFonts w:ascii="Book Antiqua" w:hAnsi="Book Antiqua"/>
          <w:sz w:val="24"/>
          <w:szCs w:val="24"/>
          <w:lang w:val="en-US"/>
        </w:rPr>
        <w:t xml:space="preserve">Figure 11 summarizes the </w:t>
      </w:r>
      <w:r w:rsidR="00DB1F53" w:rsidRPr="00EC12F3">
        <w:rPr>
          <w:rFonts w:ascii="Book Antiqua" w:hAnsi="Book Antiqua"/>
          <w:sz w:val="24"/>
          <w:szCs w:val="24"/>
          <w:lang w:val="en-US"/>
        </w:rPr>
        <w:t xml:space="preserve">mechanisms </w:t>
      </w:r>
      <w:r w:rsidR="00863466" w:rsidRPr="00EC12F3">
        <w:rPr>
          <w:rFonts w:ascii="Book Antiqua" w:hAnsi="Book Antiqua"/>
          <w:sz w:val="24"/>
          <w:szCs w:val="24"/>
          <w:lang w:val="en-US"/>
        </w:rPr>
        <w:t xml:space="preserve">by which </w:t>
      </w:r>
      <w:r w:rsidR="006A6FB0" w:rsidRPr="00EC12F3">
        <w:rPr>
          <w:rFonts w:ascii="Book Antiqua" w:hAnsi="Book Antiqua"/>
          <w:sz w:val="24"/>
          <w:szCs w:val="24"/>
          <w:lang w:val="en-US"/>
        </w:rPr>
        <w:t xml:space="preserve">NAR </w:t>
      </w:r>
      <w:r w:rsidR="00863466" w:rsidRPr="00EC12F3">
        <w:rPr>
          <w:rFonts w:ascii="Book Antiqua" w:hAnsi="Book Antiqua"/>
          <w:sz w:val="24"/>
          <w:szCs w:val="24"/>
          <w:lang w:val="en-US"/>
        </w:rPr>
        <w:t xml:space="preserve">acts </w:t>
      </w:r>
      <w:r w:rsidR="00DB1F53" w:rsidRPr="00EC12F3">
        <w:rPr>
          <w:rFonts w:ascii="Book Antiqua" w:hAnsi="Book Antiqua"/>
          <w:sz w:val="24"/>
          <w:szCs w:val="24"/>
          <w:lang w:val="en-US"/>
        </w:rPr>
        <w:t>to prevent liver oxidative stress, necrosis and fibrosis induced by chronic CCl</w:t>
      </w:r>
      <w:r w:rsidR="00DB1F53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DB1F53" w:rsidRPr="00EC12F3">
        <w:rPr>
          <w:rFonts w:ascii="Book Antiqua" w:hAnsi="Book Antiqua"/>
          <w:sz w:val="24"/>
          <w:szCs w:val="24"/>
          <w:lang w:val="en-US"/>
        </w:rPr>
        <w:t xml:space="preserve"> intoxication. </w:t>
      </w:r>
      <w:r w:rsidR="009A3599" w:rsidRPr="00EC12F3">
        <w:rPr>
          <w:rFonts w:ascii="Times New Roman" w:hAnsi="Times New Roman" w:cs="Times New Roman"/>
          <w:sz w:val="24"/>
          <w:szCs w:val="24"/>
          <w:lang w:val="en-US"/>
        </w:rPr>
        <w:t xml:space="preserve">(1)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During fibrosis</w:t>
      </w:r>
      <w:r w:rsidR="00863466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TGF-</w:t>
      </w:r>
      <w:r w:rsidR="00410CCF" w:rsidRPr="00EC12F3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is a major HSC </w:t>
      </w:r>
      <w:proofErr w:type="spellStart"/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transdifferentiation</w:t>
      </w:r>
      <w:proofErr w:type="spellEnd"/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inductor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s</w:t>
      </w:r>
      <w:r w:rsidR="0096474C" w:rsidRPr="00EC12F3">
        <w:rPr>
          <w:rFonts w:ascii="Book Antiqua" w:hAnsi="Book Antiqua" w:cs="AdvTTe45e47d2"/>
          <w:sz w:val="24"/>
          <w:szCs w:val="24"/>
          <w:lang w:val="en-US"/>
        </w:rPr>
        <w:t xml:space="preserve">o 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96474C" w:rsidRPr="00EC12F3">
        <w:rPr>
          <w:rFonts w:ascii="Book Antiqua" w:hAnsi="Book Antiqua" w:cs="AdvTTe45e47d2"/>
          <w:sz w:val="24"/>
          <w:szCs w:val="24"/>
          <w:lang w:val="en-US"/>
        </w:rPr>
        <w:t>levels are increased</w:t>
      </w:r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6A6FB0" w:rsidRPr="00EC12F3">
        <w:rPr>
          <w:rFonts w:ascii="Book Antiqua" w:hAnsi="Book Antiqua" w:cs="AdvTTe45e47d2"/>
          <w:sz w:val="24"/>
          <w:szCs w:val="24"/>
          <w:lang w:val="en-US"/>
        </w:rPr>
        <w:t xml:space="preserve">NAR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administration maintained basal levels of TGF-</w:t>
      </w:r>
      <w:r w:rsidR="00410CCF" w:rsidRPr="00EC12F3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4A1B8B" w:rsidRPr="00EC12F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9A3599" w:rsidRPr="00EC12F3">
        <w:rPr>
          <w:rFonts w:ascii="Book Antiqua" w:hAnsi="Book Antiqua" w:cs="AdvTTe45e47d2"/>
          <w:sz w:val="24"/>
          <w:szCs w:val="24"/>
          <w:lang w:val="en-US"/>
        </w:rPr>
        <w:t xml:space="preserve">(2)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Normally, latent TGF-</w:t>
      </w:r>
      <w:r w:rsidR="00410CCF" w:rsidRPr="00EC12F3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is anchored to </w:t>
      </w:r>
      <w:r w:rsidR="00863466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ECM</w:t>
      </w:r>
      <w:r w:rsidR="00863466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but during liver fibro</w:t>
      </w:r>
      <w:r w:rsidR="0096474C" w:rsidRPr="00EC12F3">
        <w:rPr>
          <w:rFonts w:ascii="Book Antiqua" w:hAnsi="Book Antiqua" w:cs="AdvTTe45e47d2"/>
          <w:sz w:val="24"/>
          <w:szCs w:val="24"/>
          <w:lang w:val="en-US"/>
        </w:rPr>
        <w:t>genesis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, </w:t>
      </w:r>
      <w:r w:rsidR="00863466" w:rsidRPr="00EC12F3">
        <w:rPr>
          <w:rFonts w:ascii="Book Antiqua" w:hAnsi="Book Antiqua" w:cs="AdvTTe45e47d2"/>
          <w:sz w:val="24"/>
          <w:szCs w:val="24"/>
          <w:lang w:val="en-US"/>
        </w:rPr>
        <w:t xml:space="preserve">the activation of </w:t>
      </w:r>
      <w:proofErr w:type="spellStart"/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metalloproteinases</w:t>
      </w:r>
      <w:proofErr w:type="spellEnd"/>
      <w:r w:rsidRPr="00EC12F3">
        <w:rPr>
          <w:rFonts w:ascii="Book Antiqua" w:hAnsi="Book Antiqua" w:cs="AdvTTe45e47d2"/>
          <w:sz w:val="24"/>
          <w:szCs w:val="24"/>
          <w:lang w:val="en-US"/>
        </w:rPr>
        <w:t xml:space="preserve"> such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as MMP-2, MMP-9 and MMP-13 lead</w:t>
      </w:r>
      <w:r w:rsidR="00863466" w:rsidRPr="00EC12F3">
        <w:rPr>
          <w:rFonts w:ascii="Book Antiqua" w:hAnsi="Book Antiqua" w:cs="AdvTTe45e47d2"/>
          <w:sz w:val="24"/>
          <w:szCs w:val="24"/>
          <w:lang w:val="en-US"/>
        </w:rPr>
        <w:t>s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to TGF-β activation by cleaving it from its reservoir</w:t>
      </w:r>
      <w:r w:rsidR="00863466" w:rsidRPr="00EC12F3">
        <w:rPr>
          <w:rFonts w:ascii="Book Antiqua" w:hAnsi="Book Antiqua" w:cs="AdvTTe45e47d2"/>
          <w:sz w:val="24"/>
          <w:szCs w:val="24"/>
          <w:lang w:val="en-US"/>
        </w:rPr>
        <w:t>.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NAR </w:t>
      </w:r>
      <w:r w:rsidR="0096474C" w:rsidRPr="00EC12F3">
        <w:rPr>
          <w:rFonts w:ascii="Book Antiqua" w:hAnsi="Book Antiqua" w:cs="AdvTTe45e47d2"/>
          <w:sz w:val="24"/>
          <w:szCs w:val="24"/>
          <w:lang w:val="en-US"/>
        </w:rPr>
        <w:t>effectively preserved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basal MMP</w:t>
      </w:r>
      <w:r w:rsidR="00863466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activity levels </w:t>
      </w:r>
      <w:r w:rsidR="00D52677" w:rsidRPr="00EC12F3">
        <w:rPr>
          <w:rFonts w:ascii="Book Antiqua" w:hAnsi="Book Antiqua" w:cs="AdvTTe45e47d2"/>
          <w:sz w:val="24"/>
          <w:szCs w:val="24"/>
          <w:lang w:val="en-US"/>
        </w:rPr>
        <w:t xml:space="preserve">and prevented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TGF-</w:t>
      </w:r>
      <w:r w:rsidR="00410CCF" w:rsidRPr="00EC12F3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4A1B8B" w:rsidRPr="00EC12F3">
        <w:rPr>
          <w:rFonts w:ascii="Book Antiqua" w:hAnsi="Book Antiqua" w:cs="AdvTTe45e47d2"/>
          <w:sz w:val="24"/>
          <w:szCs w:val="24"/>
          <w:lang w:val="en-US"/>
        </w:rPr>
        <w:t xml:space="preserve"> activation. </w:t>
      </w:r>
      <w:r w:rsidR="009A359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(3)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TGF-β binds to </w:t>
      </w:r>
      <w:r w:rsidR="00D52677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TGF-</w:t>
      </w:r>
      <w:r w:rsidR="00CA2A4B" w:rsidRPr="00EC12F3">
        <w:rPr>
          <w:rFonts w:ascii="Book Antiqua" w:hAnsi="Book Antiqua" w:cs="AdvTTe45e47d2"/>
          <w:sz w:val="24"/>
          <w:szCs w:val="24"/>
          <w:lang w:val="en-US"/>
        </w:rPr>
        <w:t>β type II receptor (TβRII)</w:t>
      </w:r>
      <w:r w:rsidR="00D52677" w:rsidRPr="00EC12F3">
        <w:rPr>
          <w:rFonts w:ascii="Book Antiqua" w:hAnsi="Book Antiqua" w:cs="AdvTTe45e47d2"/>
          <w:sz w:val="24"/>
          <w:szCs w:val="24"/>
          <w:lang w:val="en-US"/>
        </w:rPr>
        <w:t>, which</w:t>
      </w:r>
      <w:r w:rsidR="00CA2A4B" w:rsidRPr="00EC12F3">
        <w:rPr>
          <w:rFonts w:ascii="Book Antiqua" w:hAnsi="Book Antiqua" w:cs="AdvTTe45e47d2"/>
          <w:sz w:val="24"/>
          <w:szCs w:val="24"/>
          <w:lang w:val="en-US"/>
        </w:rPr>
        <w:t xml:space="preserve"> recruits and phosphorylates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D52677" w:rsidRPr="00EC12F3">
        <w:rPr>
          <w:rFonts w:ascii="Book Antiqua" w:hAnsi="Book Antiqua" w:cs="AdvTTe45e47d2"/>
          <w:sz w:val="24"/>
          <w:szCs w:val="24"/>
          <w:lang w:val="en-US"/>
        </w:rPr>
        <w:t xml:space="preserve">the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TGF-β type I receptor (TβRI)</w:t>
      </w:r>
      <w:r w:rsidR="00D52677" w:rsidRPr="00EC12F3">
        <w:rPr>
          <w:rFonts w:ascii="Book Antiqua" w:hAnsi="Book Antiqua" w:cs="AdvTTe45e47d2"/>
          <w:sz w:val="24"/>
          <w:szCs w:val="24"/>
          <w:lang w:val="en-US"/>
        </w:rPr>
        <w:t>,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 </w:t>
      </w:r>
      <w:r w:rsidR="00410CCF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which in turn phosphorylates Smad3 in its C-te</w:t>
      </w:r>
      <w:r w:rsidR="00CA2A4B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rminal 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region</w:t>
      </w:r>
      <w:r w:rsidR="00D52677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,</w:t>
      </w:r>
      <w:r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</w:t>
      </w:r>
      <w:r w:rsidR="00CA2A4B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>leading to pSmad3C formation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Smad7 inhibits </w:t>
      </w:r>
      <w:r w:rsidR="00D52677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TGF-</w:t>
      </w:r>
      <w:r w:rsidR="00410CCF" w:rsidRPr="00EC12F3">
        <w:rPr>
          <w:rFonts w:ascii="Book Antiqua" w:hAnsi="Book Antiqua" w:cs="Times New Roman"/>
          <w:bCs/>
          <w:sz w:val="24"/>
          <w:szCs w:val="24"/>
          <w:lang w:val="en-US"/>
        </w:rPr>
        <w:t>β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signaling pathway </w:t>
      </w:r>
      <w:r w:rsidR="00D52677" w:rsidRPr="001153FB">
        <w:rPr>
          <w:rFonts w:ascii="Book Antiqua" w:hAnsi="Book Antiqua" w:cs="LegacySerifStd-Bold"/>
          <w:bCs/>
          <w:i/>
          <w:sz w:val="24"/>
          <w:szCs w:val="24"/>
          <w:lang w:val="en-US"/>
        </w:rPr>
        <w:t xml:space="preserve">via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TβRI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ubiquitination and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posterior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degradation in 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5116F1" w:rsidRPr="00EC12F3">
        <w:rPr>
          <w:rFonts w:ascii="Book Antiqua" w:hAnsi="Book Antiqua" w:cs="LegacySerifStd-Bold"/>
          <w:bCs/>
          <w:sz w:val="24"/>
          <w:szCs w:val="24"/>
          <w:lang w:val="en-US"/>
        </w:rPr>
        <w:t>proteasome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NAR increased Smad7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expression</w:t>
      </w:r>
      <w:r w:rsidR="001B7394"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therefore </w:t>
      </w:r>
      <w:proofErr w:type="spellStart"/>
      <w:r w:rsidR="001B7394" w:rsidRPr="00EC12F3">
        <w:rPr>
          <w:rFonts w:ascii="Book Antiqua" w:hAnsi="Book Antiqua" w:cs="LegacySerifStd-Bold"/>
          <w:bCs/>
          <w:sz w:val="24"/>
          <w:szCs w:val="24"/>
          <w:lang w:val="en-US"/>
        </w:rPr>
        <w:t>downregulating</w:t>
      </w:r>
      <w:proofErr w:type="spellEnd"/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TGF-</w:t>
      </w:r>
      <w:r w:rsidR="00410CCF" w:rsidRPr="00EC12F3">
        <w:rPr>
          <w:rFonts w:ascii="Times New Roman" w:hAnsi="Times New Roman" w:cs="Times New Roman"/>
          <w:bCs/>
          <w:sz w:val="24"/>
          <w:szCs w:val="24"/>
          <w:lang w:val="en-US"/>
        </w:rPr>
        <w:t>β pa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thway</w:t>
      </w:r>
      <w:r w:rsidR="009A359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. (4)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It is known that PDGF</w:t>
      </w:r>
      <w:r w:rsidR="00410CCF" w:rsidRPr="00EC12F3">
        <w:rPr>
          <w:rFonts w:ascii="Book Antiqua" w:hAnsi="Book Antiqua" w:cs="LegacySerifStd-Bold"/>
          <w:bCs/>
          <w:color w:val="000000" w:themeColor="text1"/>
          <w:sz w:val="24"/>
          <w:szCs w:val="24"/>
          <w:lang w:val="en-US"/>
        </w:rPr>
        <w:t xml:space="preserve"> activates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JNK</w:t>
      </w:r>
      <w:r w:rsidR="001B7394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, 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and </w:t>
      </w:r>
      <w:r w:rsidR="001B7394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 turn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this kinase phosphorylates Smad3 in the linker domain to generate pSmad3L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NAR administration prevented JNK activation and Smad3 phosphorylation.</w:t>
      </w:r>
      <w:r w:rsidR="002C5234">
        <w:rPr>
          <w:rFonts w:ascii="Book Antiqua" w:hAnsi="Book Antiqua" w:cs="LegacySerifStd-Bold" w:hint="eastAsia"/>
          <w:bCs/>
          <w:sz w:val="24"/>
          <w:szCs w:val="24"/>
          <w:lang w:val="en-US" w:eastAsia="zh-CN"/>
        </w:rPr>
        <w:t xml:space="preserve"> </w:t>
      </w:r>
      <w:r w:rsidR="009A3599" w:rsidRPr="00EC12F3">
        <w:rPr>
          <w:rFonts w:ascii="Book Antiqua" w:hAnsi="Book Antiqua" w:cs="AdvTTe45e47d2"/>
          <w:sz w:val="24"/>
          <w:szCs w:val="24"/>
          <w:lang w:val="en-US"/>
        </w:rPr>
        <w:t xml:space="preserve">(5)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Smad3 is indispensable for 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lastRenderedPageBreak/>
        <w:t>canonical and non-canonical pathways</w:t>
      </w:r>
      <w:r w:rsidR="00C4441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 in liver samples from cirrhotic rats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Smad3 levels 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are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increase</w:t>
      </w:r>
      <w:r w:rsidR="00C44410" w:rsidRPr="00EC12F3">
        <w:rPr>
          <w:rFonts w:ascii="Book Antiqua" w:hAnsi="Book Antiqua" w:cs="LegacySerifStd-Bold"/>
          <w:bCs/>
          <w:sz w:val="24"/>
          <w:szCs w:val="24"/>
          <w:lang w:val="en-US"/>
        </w:rPr>
        <w:t>d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;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however</w:t>
      </w:r>
      <w:r w:rsidRPr="00EC12F3">
        <w:rPr>
          <w:rFonts w:ascii="Book Antiqua" w:hAnsi="Book Antiqua" w:cs="LegacySerifStd-Bold"/>
          <w:bCs/>
          <w:sz w:val="24"/>
          <w:szCs w:val="24"/>
          <w:lang w:val="en-US"/>
        </w:rPr>
        <w:t>,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NAR </w:t>
      </w:r>
      <w:r w:rsidR="00410CCF" w:rsidRPr="00EC12F3">
        <w:rPr>
          <w:rFonts w:ascii="Book Antiqua" w:hAnsi="Book Antiqua" w:cs="AdvTTe45e47d2"/>
          <w:sz w:val="24"/>
          <w:szCs w:val="24"/>
          <w:lang w:val="en-US"/>
        </w:rPr>
        <w:t>maintained basal Smad3 levels</w:t>
      </w:r>
      <w:r w:rsidR="00227E9A" w:rsidRPr="00EC12F3">
        <w:rPr>
          <w:rFonts w:ascii="Book Antiqua" w:hAnsi="Book Antiqua" w:cs="AdvTTe45e47d2"/>
          <w:sz w:val="24"/>
          <w:szCs w:val="24"/>
          <w:lang w:val="en-US"/>
        </w:rPr>
        <w:t xml:space="preserve">. </w:t>
      </w:r>
      <w:r w:rsidR="009A3599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(6)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NF-</w:t>
      </w:r>
      <w:proofErr w:type="spellStart"/>
      <w:r w:rsidR="00410CCF" w:rsidRPr="00EC12F3">
        <w:rPr>
          <w:rFonts w:ascii="Book Antiqua" w:hAnsi="Book Antiqua" w:cs="Times New Roman"/>
          <w:bCs/>
          <w:sz w:val="24"/>
          <w:szCs w:val="24"/>
          <w:lang w:val="en-US"/>
        </w:rPr>
        <w:t>κB</w:t>
      </w:r>
      <w:proofErr w:type="spellEnd"/>
      <w:r w:rsidR="00410CCF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regulates 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the expression of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interleukin</w:t>
      </w:r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s such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as IL-1 and IL-10, </w:t>
      </w:r>
      <w:r w:rsidR="00C44410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while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NAR prevented inflammation by </w:t>
      </w:r>
      <w:proofErr w:type="spellStart"/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>downregulating</w:t>
      </w:r>
      <w:proofErr w:type="spellEnd"/>
      <w:r w:rsidR="009C6511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the expression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of NF-</w:t>
      </w:r>
      <w:proofErr w:type="spellStart"/>
      <w:r w:rsidR="00227E9A" w:rsidRPr="00EC12F3">
        <w:rPr>
          <w:rFonts w:ascii="Book Antiqua" w:hAnsi="Book Antiqua" w:cs="Times New Roman"/>
          <w:bCs/>
          <w:sz w:val="24"/>
          <w:szCs w:val="24"/>
          <w:lang w:val="en-US"/>
        </w:rPr>
        <w:t>κB</w:t>
      </w:r>
      <w:proofErr w:type="spellEnd"/>
      <w:r w:rsidR="00410CCF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. </w:t>
      </w:r>
      <w:r w:rsidR="002C5234">
        <w:rPr>
          <w:rFonts w:ascii="Book Antiqua" w:hAnsi="Book Antiqua" w:cs="Times New Roman"/>
          <w:bCs/>
          <w:sz w:val="24"/>
          <w:szCs w:val="24"/>
          <w:lang w:val="en-US" w:eastAsia="zh-CN"/>
        </w:rPr>
        <w:t>A</w:t>
      </w:r>
      <w:r w:rsidR="002C5234">
        <w:rPr>
          <w:rFonts w:ascii="Book Antiqua" w:hAnsi="Book Antiqua" w:cs="Times New Roman" w:hint="eastAsia"/>
          <w:bCs/>
          <w:sz w:val="24"/>
          <w:szCs w:val="24"/>
          <w:lang w:val="en-US" w:eastAsia="zh-CN"/>
        </w:rPr>
        <w:t xml:space="preserve">nd </w:t>
      </w:r>
      <w:r w:rsidR="009A3599" w:rsidRPr="00EC12F3">
        <w:rPr>
          <w:rFonts w:ascii="Book Antiqua" w:hAnsi="Book Antiqua" w:cs="LegacySerifStd-Bold"/>
          <w:bCs/>
          <w:sz w:val="24"/>
          <w:szCs w:val="24"/>
          <w:lang w:val="en-US"/>
        </w:rPr>
        <w:t>(7) One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of the most important antioxidant enzymes is </w:t>
      </w:r>
      <w:proofErr w:type="spellStart"/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GPx</w:t>
      </w:r>
      <w:proofErr w:type="spellEnd"/>
      <w:r w:rsidR="00A62E49" w:rsidRPr="00EC12F3">
        <w:rPr>
          <w:rFonts w:ascii="Book Antiqua" w:hAnsi="Book Antiqua" w:cs="LegacySerifStd-Bold"/>
          <w:bCs/>
          <w:sz w:val="24"/>
          <w:szCs w:val="24"/>
          <w:lang w:val="en-US"/>
        </w:rPr>
        <w:t>, which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utilizes GSH to detoxify H</w:t>
      </w:r>
      <w:r w:rsidR="00410CCF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2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O</w:t>
      </w:r>
      <w:r w:rsidR="00410CCF" w:rsidRPr="00EC12F3">
        <w:rPr>
          <w:rFonts w:ascii="Book Antiqua" w:hAnsi="Book Antiqua" w:cs="LegacySerifStd-Bold"/>
          <w:bCs/>
          <w:sz w:val="24"/>
          <w:szCs w:val="24"/>
          <w:vertAlign w:val="subscript"/>
          <w:lang w:val="en-US"/>
        </w:rPr>
        <w:t>2</w:t>
      </w:r>
      <w:r w:rsidR="00A62E49" w:rsidRPr="00EC12F3">
        <w:rPr>
          <w:rFonts w:ascii="Book Antiqua" w:hAnsi="Book Antiqua" w:cs="Times New Roman"/>
          <w:bCs/>
          <w:sz w:val="24"/>
          <w:szCs w:val="24"/>
          <w:lang w:val="en-US"/>
        </w:rPr>
        <w:t>;</w:t>
      </w:r>
      <w:r w:rsidR="00410CCF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during cirrhosis</w:t>
      </w:r>
      <w:r w:rsidR="00A62E49" w:rsidRPr="00EC12F3">
        <w:rPr>
          <w:rFonts w:ascii="Book Antiqua" w:hAnsi="Book Antiqua" w:cs="Times New Roman"/>
          <w:bCs/>
          <w:sz w:val="24"/>
          <w:szCs w:val="24"/>
          <w:lang w:val="en-US"/>
        </w:rPr>
        <w:t>,</w:t>
      </w:r>
      <w:r w:rsidR="00410CCF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Times New Roman"/>
          <w:bCs/>
          <w:sz w:val="24"/>
          <w:szCs w:val="24"/>
          <w:lang w:val="en-US"/>
        </w:rPr>
        <w:t>this</w:t>
      </w:r>
      <w:r w:rsidR="00410CCF" w:rsidRPr="00EC12F3">
        <w:rPr>
          <w:rFonts w:ascii="Book Antiqua" w:hAnsi="Book Antiqua" w:cs="Times New Roman"/>
          <w:bCs/>
          <w:sz w:val="24"/>
          <w:szCs w:val="24"/>
          <w:lang w:val="en-US"/>
        </w:rPr>
        <w:t xml:space="preserve"> </w:t>
      </w:r>
      <w:r w:rsidR="00C44410" w:rsidRPr="00EC12F3">
        <w:rPr>
          <w:rFonts w:ascii="Book Antiqua" w:hAnsi="Book Antiqua" w:cs="LegacySerifStd-Bold"/>
          <w:bCs/>
          <w:sz w:val="24"/>
          <w:szCs w:val="24"/>
          <w:lang w:val="en-US"/>
        </w:rPr>
        <w:t>activity decreased,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A62E49" w:rsidRPr="00EC12F3">
        <w:rPr>
          <w:rFonts w:ascii="Book Antiqua" w:hAnsi="Book Antiqua" w:cs="Times New Roman"/>
          <w:sz w:val="24"/>
          <w:szCs w:val="24"/>
          <w:lang w:val="en-US"/>
        </w:rPr>
        <w:t>and</w:t>
      </w:r>
      <w:r w:rsidR="00A62E49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NAR partially prevented this effect</w:t>
      </w:r>
      <w:r w:rsidR="00DB1F53" w:rsidRPr="00EC12F3">
        <w:rPr>
          <w:rFonts w:ascii="Book Antiqua" w:hAnsi="Book Antiqua" w:cs="LegacySerifStd-Bold"/>
          <w:bCs/>
          <w:sz w:val="24"/>
          <w:szCs w:val="24"/>
          <w:lang w:val="en-US"/>
        </w:rPr>
        <w:t xml:space="preserve"> and blocked LPO</w:t>
      </w:r>
      <w:r w:rsidR="00410CCF" w:rsidRPr="00EC12F3">
        <w:rPr>
          <w:rFonts w:ascii="Book Antiqua" w:hAnsi="Book Antiqua" w:cs="LegacySerifStd-Bold"/>
          <w:bCs/>
          <w:sz w:val="24"/>
          <w:szCs w:val="24"/>
          <w:lang w:val="en-US"/>
        </w:rPr>
        <w:t>.</w:t>
      </w:r>
    </w:p>
    <w:p w14:paraId="50B99972" w14:textId="37E6B400" w:rsidR="00C971B8" w:rsidRPr="002C5234" w:rsidRDefault="002C5234" w:rsidP="00E251FE">
      <w:pPr>
        <w:snapToGrid w:val="0"/>
        <w:spacing w:after="0" w:line="360" w:lineRule="auto"/>
        <w:ind w:firstLineChars="98" w:firstLine="235"/>
        <w:jc w:val="both"/>
        <w:outlineLvl w:val="0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 w:rsidRPr="00E251FE">
        <w:rPr>
          <w:rFonts w:ascii="Book Antiqua" w:hAnsi="Book Antiqua" w:cs="Times New Roman" w:hint="eastAsia"/>
          <w:sz w:val="24"/>
          <w:szCs w:val="24"/>
          <w:lang w:val="en-US" w:eastAsia="zh-CN"/>
        </w:rPr>
        <w:t>In</w:t>
      </w:r>
      <w:r w:rsidRPr="00E251FE">
        <w:rPr>
          <w:rFonts w:ascii="Book Antiqua" w:hAnsi="Book Antiqua" w:cs="Times New Roman"/>
          <w:sz w:val="24"/>
          <w:szCs w:val="24"/>
          <w:lang w:val="en-US" w:eastAsia="zh-CN"/>
        </w:rPr>
        <w:t xml:space="preserve"> </w:t>
      </w:r>
      <w:r w:rsidRPr="00E251FE">
        <w:rPr>
          <w:rFonts w:ascii="Book Antiqua" w:hAnsi="Book Antiqua" w:cs="Times New Roman"/>
          <w:sz w:val="24"/>
          <w:szCs w:val="24"/>
          <w:lang w:val="en-US"/>
        </w:rPr>
        <w:t>conclusion</w:t>
      </w:r>
      <w:r w:rsidRPr="00E251FE">
        <w:rPr>
          <w:rFonts w:ascii="Book Antiqua" w:hAnsi="Book Antiqua" w:cs="Times New Roman" w:hint="eastAsia"/>
          <w:sz w:val="24"/>
          <w:szCs w:val="24"/>
          <w:lang w:val="en-US" w:eastAsia="zh-CN"/>
        </w:rPr>
        <w:t xml:space="preserve">, </w:t>
      </w:r>
      <w:r w:rsidRPr="00EC12F3">
        <w:rPr>
          <w:rFonts w:ascii="Book Antiqua" w:hAnsi="Book Antiqua"/>
          <w:sz w:val="24"/>
          <w:szCs w:val="24"/>
          <w:lang w:val="en-US"/>
        </w:rPr>
        <w:t>o</w:t>
      </w:r>
      <w:r w:rsidR="0096474C" w:rsidRPr="00EC12F3">
        <w:rPr>
          <w:rFonts w:ascii="Book Antiqua" w:hAnsi="Book Antiqua"/>
          <w:sz w:val="24"/>
          <w:szCs w:val="24"/>
          <w:lang w:val="en-US"/>
        </w:rPr>
        <w:t>ur results demonstrate, for</w:t>
      </w:r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 the first time</w:t>
      </w:r>
      <w:r w:rsidR="00B43093" w:rsidRPr="00EC12F3">
        <w:rPr>
          <w:rFonts w:ascii="Book Antiqua" w:hAnsi="Book Antiqua"/>
          <w:sz w:val="24"/>
          <w:szCs w:val="24"/>
          <w:lang w:val="en-US"/>
        </w:rPr>
        <w:t>,</w:t>
      </w:r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 that NAR completely prevent</w:t>
      </w:r>
      <w:r w:rsidR="00B43093" w:rsidRPr="00EC12F3">
        <w:rPr>
          <w:rFonts w:ascii="Book Antiqua" w:hAnsi="Book Antiqua"/>
          <w:sz w:val="24"/>
          <w:szCs w:val="24"/>
          <w:lang w:val="en-US"/>
        </w:rPr>
        <w:t>s</w:t>
      </w:r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 CCl</w:t>
      </w:r>
      <w:r w:rsidR="00C971B8" w:rsidRPr="00EC12F3">
        <w:rPr>
          <w:rFonts w:ascii="Book Antiqua" w:hAnsi="Book Antiqua"/>
          <w:sz w:val="24"/>
          <w:szCs w:val="24"/>
          <w:vertAlign w:val="subscript"/>
          <w:lang w:val="en-US"/>
        </w:rPr>
        <w:t>4</w:t>
      </w:r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-induced liver fibrosis in rats, not only because </w:t>
      </w:r>
      <w:r w:rsidR="00E075C4" w:rsidRPr="00EC12F3">
        <w:rPr>
          <w:rFonts w:ascii="Book Antiqua" w:hAnsi="Book Antiqua"/>
          <w:sz w:val="24"/>
          <w:szCs w:val="24"/>
          <w:lang w:val="en-US"/>
        </w:rPr>
        <w:t xml:space="preserve">of </w:t>
      </w:r>
      <w:r w:rsidR="00C971B8" w:rsidRPr="00EC12F3">
        <w:rPr>
          <w:rFonts w:ascii="Book Antiqua" w:hAnsi="Book Antiqua"/>
          <w:sz w:val="24"/>
          <w:szCs w:val="24"/>
          <w:lang w:val="en-US"/>
        </w:rPr>
        <w:t>its antioxidant properties</w:t>
      </w:r>
      <w:r w:rsidR="00EC12F3">
        <w:rPr>
          <w:rFonts w:ascii="Book Antiqua" w:hAnsi="Book Antiqua"/>
          <w:sz w:val="24"/>
          <w:szCs w:val="24"/>
          <w:lang w:val="en-US"/>
        </w:rPr>
        <w:t xml:space="preserve"> but also</w:t>
      </w:r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BF3AC3" w:rsidRPr="00EC12F3">
        <w:rPr>
          <w:rFonts w:ascii="Book Antiqua" w:hAnsi="Book Antiqua"/>
          <w:sz w:val="24"/>
          <w:szCs w:val="24"/>
          <w:lang w:val="en-US"/>
        </w:rPr>
        <w:t xml:space="preserve">via </w:t>
      </w:r>
      <w:r w:rsidR="00C971B8" w:rsidRPr="00EC12F3">
        <w:rPr>
          <w:rFonts w:ascii="Book Antiqua" w:hAnsi="Book Antiqua"/>
          <w:sz w:val="24"/>
          <w:szCs w:val="24"/>
          <w:lang w:val="en-US"/>
        </w:rPr>
        <w:t>its effects as</w:t>
      </w:r>
      <w:r w:rsidR="00BF3AC3" w:rsidRPr="00EC12F3">
        <w:rPr>
          <w:rFonts w:ascii="Book Antiqua" w:hAnsi="Book Antiqua"/>
          <w:sz w:val="24"/>
          <w:szCs w:val="24"/>
          <w:lang w:val="en-US"/>
        </w:rPr>
        <w:t xml:space="preserve"> an</w:t>
      </w:r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="0096474C" w:rsidRPr="00EC12F3">
        <w:rPr>
          <w:rFonts w:ascii="Book Antiqua" w:hAnsi="Book Antiqua"/>
          <w:sz w:val="24"/>
          <w:szCs w:val="24"/>
          <w:lang w:val="en-US"/>
        </w:rPr>
        <w:t>immunomodulator</w:t>
      </w:r>
      <w:proofErr w:type="spellEnd"/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954DA9" w:rsidRPr="00EC12F3">
        <w:rPr>
          <w:rFonts w:ascii="Book Antiqua" w:hAnsi="Book Antiqua"/>
          <w:sz w:val="24"/>
          <w:szCs w:val="24"/>
          <w:lang w:val="en-US"/>
        </w:rPr>
        <w:t xml:space="preserve">and </w:t>
      </w:r>
      <w:r w:rsidR="00BF3AC3" w:rsidRPr="00EC12F3">
        <w:rPr>
          <w:rFonts w:ascii="Book Antiqua" w:hAnsi="Book Antiqua"/>
          <w:sz w:val="24"/>
          <w:szCs w:val="24"/>
          <w:lang w:val="en-US"/>
        </w:rPr>
        <w:t xml:space="preserve">a </w:t>
      </w:r>
      <w:proofErr w:type="spellStart"/>
      <w:r w:rsidR="00954DA9" w:rsidRPr="00EC12F3">
        <w:rPr>
          <w:rFonts w:ascii="Book Antiqua" w:hAnsi="Book Antiqua"/>
          <w:sz w:val="24"/>
          <w:szCs w:val="24"/>
          <w:lang w:val="en-US"/>
        </w:rPr>
        <w:t>downregulator</w:t>
      </w:r>
      <w:proofErr w:type="spellEnd"/>
      <w:r w:rsidR="00954DA9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of several </w:t>
      </w:r>
      <w:proofErr w:type="spellStart"/>
      <w:r w:rsidR="00C971B8" w:rsidRPr="00EC12F3">
        <w:rPr>
          <w:rFonts w:ascii="Book Antiqua" w:hAnsi="Book Antiqua"/>
          <w:sz w:val="24"/>
          <w:szCs w:val="24"/>
          <w:lang w:val="en-US"/>
        </w:rPr>
        <w:t>profibrogenic</w:t>
      </w:r>
      <w:proofErr w:type="spellEnd"/>
      <w:r w:rsidR="00C971B8" w:rsidRPr="00EC12F3">
        <w:rPr>
          <w:rFonts w:ascii="Book Antiqua" w:hAnsi="Book Antiqua"/>
          <w:sz w:val="24"/>
          <w:szCs w:val="24"/>
          <w:lang w:val="en-US"/>
        </w:rPr>
        <w:t xml:space="preserve"> pathways.</w:t>
      </w:r>
      <w:r w:rsidR="000E23A8" w:rsidRPr="00EC12F3">
        <w:rPr>
          <w:lang w:val="en-US"/>
        </w:rPr>
        <w:t xml:space="preserve"> </w:t>
      </w:r>
      <w:r w:rsidR="000E23A8" w:rsidRPr="00EC12F3">
        <w:rPr>
          <w:rFonts w:ascii="Book Antiqua" w:hAnsi="Book Antiqua"/>
          <w:sz w:val="24"/>
          <w:szCs w:val="24"/>
          <w:lang w:val="en-US"/>
        </w:rPr>
        <w:t xml:space="preserve">The present results not only </w:t>
      </w:r>
      <w:r w:rsidR="00BF3AC3" w:rsidRPr="00EC12F3">
        <w:rPr>
          <w:rFonts w:ascii="Book Antiqua" w:hAnsi="Book Antiqua"/>
          <w:sz w:val="24"/>
          <w:szCs w:val="24"/>
          <w:lang w:val="en-US"/>
        </w:rPr>
        <w:t xml:space="preserve">provide </w:t>
      </w:r>
      <w:r w:rsidR="000E23A8" w:rsidRPr="00EC12F3">
        <w:rPr>
          <w:rFonts w:ascii="Book Antiqua" w:hAnsi="Book Antiqua"/>
          <w:sz w:val="24"/>
          <w:szCs w:val="24"/>
          <w:lang w:val="en-US"/>
        </w:rPr>
        <w:t xml:space="preserve">important information about the mechanism of the </w:t>
      </w:r>
      <w:proofErr w:type="spellStart"/>
      <w:r w:rsidR="000E23A8" w:rsidRPr="00EC12F3">
        <w:rPr>
          <w:rFonts w:ascii="Book Antiqua" w:hAnsi="Book Antiqua"/>
          <w:sz w:val="24"/>
          <w:szCs w:val="24"/>
          <w:lang w:val="en-US"/>
        </w:rPr>
        <w:t>antifibrotic</w:t>
      </w:r>
      <w:proofErr w:type="spellEnd"/>
      <w:r w:rsidR="000E23A8" w:rsidRPr="00EC12F3">
        <w:rPr>
          <w:rFonts w:ascii="Book Antiqua" w:hAnsi="Book Antiqua"/>
          <w:sz w:val="24"/>
          <w:szCs w:val="24"/>
          <w:lang w:val="en-US"/>
        </w:rPr>
        <w:t xml:space="preserve"> actions of NAR</w:t>
      </w:r>
      <w:r w:rsidR="00EC12F3">
        <w:rPr>
          <w:rFonts w:ascii="Book Antiqua" w:hAnsi="Book Antiqua"/>
          <w:sz w:val="24"/>
          <w:szCs w:val="24"/>
          <w:lang w:val="en-US"/>
        </w:rPr>
        <w:t xml:space="preserve"> but also</w:t>
      </w:r>
      <w:r w:rsidR="000E23A8" w:rsidRPr="00EC12F3">
        <w:rPr>
          <w:rFonts w:ascii="Book Antiqua" w:hAnsi="Book Antiqua"/>
          <w:sz w:val="24"/>
          <w:szCs w:val="24"/>
          <w:lang w:val="en-US"/>
        </w:rPr>
        <w:t xml:space="preserve"> suggest that this flavonoid may be utilized in </w:t>
      </w:r>
      <w:r w:rsidR="00BF3AC3" w:rsidRPr="00EC12F3">
        <w:rPr>
          <w:rFonts w:ascii="Book Antiqua" w:hAnsi="Book Antiqua"/>
          <w:sz w:val="24"/>
          <w:szCs w:val="24"/>
          <w:lang w:val="en-US"/>
        </w:rPr>
        <w:t xml:space="preserve">patients with </w:t>
      </w:r>
      <w:r w:rsidR="000E23A8" w:rsidRPr="00EC12F3">
        <w:rPr>
          <w:rFonts w:ascii="Book Antiqua" w:hAnsi="Book Antiqua"/>
          <w:sz w:val="24"/>
          <w:szCs w:val="24"/>
          <w:lang w:val="en-US"/>
        </w:rPr>
        <w:t xml:space="preserve">fibrosis previous clinical and toxicological evaluation.  </w:t>
      </w:r>
    </w:p>
    <w:p w14:paraId="05F1A873" w14:textId="77777777" w:rsidR="002079FE" w:rsidRPr="00EC12F3" w:rsidRDefault="002079FE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3B655600" w14:textId="13FC535F" w:rsidR="002079FE" w:rsidRPr="00EC12F3" w:rsidRDefault="002C5234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sz w:val="24"/>
          <w:szCs w:val="24"/>
          <w:lang w:val="en-US" w:eastAsia="zh-CN"/>
        </w:rPr>
      </w:pPr>
      <w:r>
        <w:rPr>
          <w:rFonts w:ascii="Book Antiqua" w:hAnsi="Book Antiqua" w:cs="Times New Roman"/>
          <w:b/>
          <w:sz w:val="24"/>
          <w:szCs w:val="24"/>
          <w:lang w:val="en-US"/>
        </w:rPr>
        <w:t>ACKNOWLEDGMENTS</w:t>
      </w:r>
    </w:p>
    <w:p w14:paraId="275CA725" w14:textId="3175A3A0" w:rsidR="002079FE" w:rsidRPr="00EC12F3" w:rsidRDefault="002079FE" w:rsidP="00954974">
      <w:pPr>
        <w:snapToGrid w:val="0"/>
        <w:spacing w:after="0" w:line="360" w:lineRule="auto"/>
        <w:jc w:val="both"/>
        <w:rPr>
          <w:rFonts w:ascii="Times New Roman" w:hAnsi="Times New Roman" w:cs="Times New Roman" w:hint="eastAsia"/>
          <w:sz w:val="24"/>
          <w:szCs w:val="24"/>
          <w:lang w:val="en-US" w:eastAsia="zh-CN"/>
        </w:rPr>
      </w:pP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The authors thank Ramón Hernández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Guadarrama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Benjamín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Salinas</w:t>
      </w:r>
      <w:r w:rsidRPr="00EC12F3">
        <w:rPr>
          <w:rFonts w:ascii="Times New Roman" w:hAnsi="Times New Roman" w:cs="Times New Roman"/>
          <w:sz w:val="24"/>
          <w:szCs w:val="24"/>
          <w:lang w:val="en-US"/>
        </w:rPr>
        <w:t xml:space="preserve"> Hernández,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Laura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Dayana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Buendia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Montaño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, Paula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Vergara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gramStart"/>
      <w:r w:rsidRPr="00EC12F3">
        <w:rPr>
          <w:rFonts w:ascii="Book Antiqua" w:hAnsi="Book Antiqua" w:cs="Times New Roman"/>
          <w:sz w:val="24"/>
          <w:szCs w:val="24"/>
          <w:lang w:val="en-US"/>
        </w:rPr>
        <w:t>Ma</w:t>
      </w:r>
      <w:proofErr w:type="gram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. Teresa </w:t>
      </w:r>
      <w:proofErr w:type="spellStart"/>
      <w:r w:rsidR="002F7730" w:rsidRPr="00EC12F3">
        <w:rPr>
          <w:rFonts w:ascii="Book Antiqua" w:hAnsi="Book Antiqua" w:cs="Times New Roman"/>
          <w:sz w:val="24"/>
          <w:szCs w:val="24"/>
          <w:lang w:val="en-US"/>
        </w:rPr>
        <w:t>García</w:t>
      </w:r>
      <w:proofErr w:type="spellEnd"/>
      <w:r w:rsidR="002F7730" w:rsidRPr="00EC12F3">
        <w:rPr>
          <w:rFonts w:ascii="Book Antiqua" w:hAnsi="Book Antiqua" w:cs="Times New Roman"/>
          <w:sz w:val="24"/>
          <w:szCs w:val="24"/>
          <w:lang w:val="en-US"/>
        </w:rPr>
        <w:t xml:space="preserve"> Camacho, Silvia Galindo,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Angélica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Silva Olivare</w:t>
      </w:r>
      <w:r w:rsidR="001448DD" w:rsidRPr="00EC12F3">
        <w:rPr>
          <w:rFonts w:ascii="Book Antiqua" w:hAnsi="Book Antiqua" w:cs="Times New Roman"/>
          <w:sz w:val="24"/>
          <w:szCs w:val="24"/>
          <w:lang w:val="en-US"/>
        </w:rPr>
        <w:t xml:space="preserve">s, Rafael </w:t>
      </w:r>
      <w:proofErr w:type="spellStart"/>
      <w:r w:rsidR="001448DD" w:rsidRPr="00EC12F3">
        <w:rPr>
          <w:rFonts w:ascii="Book Antiqua" w:hAnsi="Book Antiqua" w:cs="Times New Roman"/>
          <w:sz w:val="24"/>
          <w:szCs w:val="24"/>
          <w:lang w:val="en-US"/>
        </w:rPr>
        <w:t>Leyva</w:t>
      </w:r>
      <w:proofErr w:type="spellEnd"/>
      <w:r w:rsidR="001448DD" w:rsidRPr="00EC12F3">
        <w:rPr>
          <w:rFonts w:ascii="Book Antiqua" w:hAnsi="Book Antiqua" w:cs="Times New Roman"/>
          <w:sz w:val="24"/>
          <w:szCs w:val="24"/>
          <w:lang w:val="en-US"/>
        </w:rPr>
        <w:t xml:space="preserve">, </w:t>
      </w:r>
      <w:proofErr w:type="spellStart"/>
      <w:r w:rsidR="001448DD" w:rsidRPr="00EC12F3">
        <w:rPr>
          <w:rFonts w:ascii="Book Antiqua" w:hAnsi="Book Antiqua" w:cs="Times New Roman"/>
          <w:sz w:val="24"/>
          <w:szCs w:val="24"/>
          <w:lang w:val="en-US"/>
        </w:rPr>
        <w:t>Benjamín</w:t>
      </w:r>
      <w:proofErr w:type="spellEnd"/>
      <w:r w:rsidR="001448DD" w:rsidRPr="00EC12F3">
        <w:rPr>
          <w:rFonts w:ascii="Book Antiqua" w:hAnsi="Book Antiqua" w:cs="Times New Roman"/>
          <w:sz w:val="24"/>
          <w:szCs w:val="24"/>
          <w:lang w:val="en-US"/>
        </w:rPr>
        <w:t xml:space="preserve"> E. Chá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vez, and Ricardo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Gaxiola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for excellent technical assistance. The authors also acknowledge the Animal</w:t>
      </w:r>
      <w:r w:rsidR="00FB2195">
        <w:rPr>
          <w:rFonts w:ascii="Book Antiqua" w:hAnsi="Book Antiqua" w:cs="Times New Roman"/>
          <w:sz w:val="24"/>
          <w:szCs w:val="24"/>
          <w:lang w:val="en-US"/>
        </w:rPr>
        <w:t xml:space="preserve"> Lab Facility, UPEAL-</w:t>
      </w:r>
      <w:proofErr w:type="spellStart"/>
      <w:r w:rsidR="00FB2195">
        <w:rPr>
          <w:rFonts w:ascii="Book Antiqua" w:hAnsi="Book Antiqua" w:cs="Times New Roman"/>
          <w:sz w:val="24"/>
          <w:szCs w:val="24"/>
          <w:lang w:val="en-US"/>
        </w:rPr>
        <w:t>Cinvestav</w:t>
      </w:r>
      <w:proofErr w:type="spellEnd"/>
      <w:r w:rsidR="00FB2195">
        <w:rPr>
          <w:rFonts w:ascii="Book Antiqua" w:hAnsi="Book Antiqua" w:cs="Times New Roman"/>
          <w:sz w:val="24"/>
          <w:szCs w:val="24"/>
          <w:lang w:val="en-US"/>
        </w:rPr>
        <w:t>.</w:t>
      </w:r>
    </w:p>
    <w:p w14:paraId="3CEFA5D4" w14:textId="5D808A0D" w:rsidR="00C971B8" w:rsidRPr="00EC12F3" w:rsidRDefault="00C971B8" w:rsidP="00954974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en-US"/>
        </w:rPr>
      </w:pPr>
    </w:p>
    <w:p w14:paraId="49018722" w14:textId="5CE74B8C" w:rsidR="00FF2699" w:rsidRPr="00EC12F3" w:rsidRDefault="00FF2699" w:rsidP="00954974">
      <w:pPr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sz w:val="24"/>
          <w:szCs w:val="24"/>
          <w:lang w:val="en-US"/>
        </w:rPr>
      </w:pPr>
      <w:r w:rsidRPr="00EC12F3">
        <w:rPr>
          <w:rFonts w:ascii="Book Antiqua" w:hAnsi="Book Antiqua" w:cs="Times New Roman"/>
          <w:b/>
          <w:sz w:val="24"/>
          <w:szCs w:val="24"/>
          <w:lang w:val="en-US"/>
        </w:rPr>
        <w:t>COMMENTS</w:t>
      </w:r>
    </w:p>
    <w:p w14:paraId="77E42E53" w14:textId="77777777" w:rsidR="00C971B8" w:rsidRPr="002C5234" w:rsidRDefault="00C971B8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b/>
          <w:i/>
          <w:sz w:val="24"/>
          <w:szCs w:val="24"/>
          <w:lang w:val="en-US"/>
        </w:rPr>
      </w:pPr>
      <w:r w:rsidRPr="002C5234">
        <w:rPr>
          <w:rFonts w:ascii="Book Antiqua" w:hAnsi="Book Antiqua"/>
          <w:b/>
          <w:i/>
          <w:sz w:val="24"/>
          <w:szCs w:val="24"/>
          <w:lang w:val="en-US"/>
        </w:rPr>
        <w:t>Background</w:t>
      </w:r>
    </w:p>
    <w:p w14:paraId="40F7C436" w14:textId="1CC29B18" w:rsidR="009201ED" w:rsidRPr="00EC12F3" w:rsidRDefault="00C971B8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>Liver fibrosis results from c</w:t>
      </w:r>
      <w:r w:rsidR="003B59FC" w:rsidRPr="00EC12F3">
        <w:rPr>
          <w:rFonts w:ascii="Book Antiqua" w:hAnsi="Book Antiqua"/>
          <w:sz w:val="24"/>
          <w:szCs w:val="24"/>
          <w:lang w:val="en-US"/>
        </w:rPr>
        <w:t>h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ronic liver damage and is characterized by extracellular matrix (ECM) protein deposition. The </w:t>
      </w:r>
      <w:proofErr w:type="gramStart"/>
      <w:r w:rsidRPr="00EC12F3">
        <w:rPr>
          <w:rFonts w:ascii="Book Antiqua" w:hAnsi="Book Antiqua"/>
          <w:sz w:val="24"/>
          <w:szCs w:val="24"/>
          <w:lang w:val="en-US"/>
        </w:rPr>
        <w:t>mechanism</w:t>
      </w:r>
      <w:r w:rsidR="00395AC4" w:rsidRPr="00EC12F3">
        <w:rPr>
          <w:rFonts w:ascii="Book Antiqua" w:hAnsi="Book Antiqua"/>
          <w:sz w:val="24"/>
          <w:szCs w:val="24"/>
          <w:lang w:val="en-US"/>
        </w:rPr>
        <w:t>s</w:t>
      </w:r>
      <w:proofErr w:type="gramEnd"/>
      <w:r w:rsidRPr="00EC12F3">
        <w:rPr>
          <w:rFonts w:ascii="Book Antiqua" w:hAnsi="Book Antiqua"/>
          <w:sz w:val="24"/>
          <w:szCs w:val="24"/>
          <w:lang w:val="en-US"/>
        </w:rPr>
        <w:t xml:space="preserve"> by which </w:t>
      </w:r>
      <w:r w:rsidR="00D44CD2"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ECM is induced by hepatic stellate cells includes oxidative stress and </w:t>
      </w:r>
      <w:r w:rsidR="00762800" w:rsidRPr="00EC12F3">
        <w:rPr>
          <w:rFonts w:ascii="Book Antiqua" w:hAnsi="Book Antiqua"/>
          <w:sz w:val="24"/>
          <w:szCs w:val="24"/>
          <w:lang w:val="en-US"/>
        </w:rPr>
        <w:t>involve</w:t>
      </w:r>
      <w:r w:rsidR="001B0822" w:rsidRPr="00EC12F3">
        <w:rPr>
          <w:rFonts w:ascii="Book Antiqua" w:hAnsi="Book Antiqua"/>
          <w:sz w:val="24"/>
          <w:szCs w:val="24"/>
          <w:lang w:val="en-US"/>
        </w:rPr>
        <w:t>s</w:t>
      </w:r>
      <w:r w:rsidR="00762800" w:rsidRPr="00EC12F3">
        <w:rPr>
          <w:rFonts w:ascii="Book Antiqua" w:hAnsi="Book Antiqua"/>
          <w:sz w:val="24"/>
          <w:szCs w:val="24"/>
          <w:lang w:val="en-US"/>
        </w:rPr>
        <w:t xml:space="preserve"> c</w:t>
      </w:r>
      <w:r w:rsidRPr="00EC12F3">
        <w:rPr>
          <w:rFonts w:ascii="Book Antiqua" w:hAnsi="Book Antiqua"/>
          <w:sz w:val="24"/>
          <w:szCs w:val="24"/>
          <w:lang w:val="en-US"/>
        </w:rPr>
        <w:t>anonical and non-canonical TGF-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β pathways and </w:t>
      </w:r>
      <w:r w:rsidR="00D44CD2" w:rsidRPr="00EC12F3">
        <w:rPr>
          <w:rFonts w:ascii="Book Antiqua" w:hAnsi="Book Antiqua" w:cs="Times New Roman"/>
          <w:sz w:val="24"/>
          <w:szCs w:val="24"/>
          <w:lang w:val="en-US"/>
        </w:rPr>
        <w:t xml:space="preserve">increased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metallo</w:t>
      </w:r>
      <w:r w:rsidR="00BC498D" w:rsidRPr="00EC12F3">
        <w:rPr>
          <w:rFonts w:ascii="Book Antiqua" w:hAnsi="Book Antiqua" w:cs="Times New Roman"/>
          <w:sz w:val="24"/>
          <w:szCs w:val="24"/>
          <w:lang w:val="en-US"/>
        </w:rPr>
        <w:t>proteinases</w:t>
      </w:r>
      <w:proofErr w:type="spellEnd"/>
      <w:r w:rsidR="00BC498D" w:rsidRPr="00EC12F3">
        <w:rPr>
          <w:rFonts w:ascii="Book Antiqua" w:hAnsi="Book Antiqua" w:cs="Times New Roman"/>
          <w:sz w:val="24"/>
          <w:szCs w:val="24"/>
          <w:lang w:val="en-US"/>
        </w:rPr>
        <w:t xml:space="preserve">.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Naringenin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lastRenderedPageBreak/>
        <w:t xml:space="preserve">(NAR) has shown some </w:t>
      </w:r>
      <w:proofErr w:type="spellStart"/>
      <w:r w:rsidRPr="00EC12F3">
        <w:rPr>
          <w:rFonts w:ascii="Book Antiqua" w:hAnsi="Book Antiqua" w:cs="Times New Roman"/>
          <w:sz w:val="24"/>
          <w:szCs w:val="24"/>
          <w:lang w:val="en-US"/>
        </w:rPr>
        <w:t>hepatoprotective</w:t>
      </w:r>
      <w:proofErr w:type="spellEnd"/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properties</w:t>
      </w:r>
      <w:r w:rsidR="002D7570">
        <w:rPr>
          <w:rFonts w:ascii="Book Antiqua" w:hAnsi="Book Antiqua" w:cs="Times New Roman"/>
          <w:sz w:val="24"/>
          <w:szCs w:val="24"/>
          <w:lang w:val="en-US"/>
        </w:rPr>
        <w:t>;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however, the capacity of NAR </w:t>
      </w:r>
      <w:r w:rsidR="009201ED" w:rsidRPr="00EC12F3">
        <w:rPr>
          <w:rFonts w:ascii="Book Antiqua" w:hAnsi="Book Antiqua" w:cs="Times New Roman"/>
          <w:sz w:val="24"/>
          <w:szCs w:val="24"/>
          <w:lang w:val="en-US"/>
        </w:rPr>
        <w:t xml:space="preserve">to prevent liver fibrosis has not </w:t>
      </w:r>
      <w:r w:rsidR="005C41E0" w:rsidRPr="00EC12F3">
        <w:rPr>
          <w:rFonts w:ascii="Book Antiqua" w:hAnsi="Book Antiqua" w:cs="Times New Roman"/>
          <w:sz w:val="24"/>
          <w:szCs w:val="24"/>
          <w:lang w:val="en-US"/>
        </w:rPr>
        <w:t xml:space="preserve">yet </w:t>
      </w:r>
      <w:r w:rsidR="009201ED" w:rsidRPr="00EC12F3">
        <w:rPr>
          <w:rFonts w:ascii="Book Antiqua" w:hAnsi="Book Antiqua" w:cs="Times New Roman"/>
          <w:sz w:val="24"/>
          <w:szCs w:val="24"/>
          <w:lang w:val="en-US"/>
        </w:rPr>
        <w:t>been evaluated.</w:t>
      </w:r>
    </w:p>
    <w:p w14:paraId="52171E41" w14:textId="77777777" w:rsidR="002C5234" w:rsidRPr="002C5234" w:rsidRDefault="002C523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i/>
          <w:sz w:val="24"/>
          <w:szCs w:val="24"/>
          <w:lang w:val="en-US" w:eastAsia="zh-CN"/>
        </w:rPr>
      </w:pPr>
    </w:p>
    <w:p w14:paraId="7CE12CE9" w14:textId="12EDB0E9" w:rsidR="009201ED" w:rsidRPr="002C5234" w:rsidRDefault="009201ED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 xml:space="preserve">Research frontiers </w:t>
      </w:r>
    </w:p>
    <w:p w14:paraId="6EEEAB13" w14:textId="678BE7EF" w:rsidR="006C7BFC" w:rsidRPr="00EC12F3" w:rsidRDefault="009201ED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 w:rsidRPr="00583376">
        <w:rPr>
          <w:rFonts w:ascii="Book Antiqua" w:hAnsi="Book Antiqua" w:cs="Times New Roman"/>
          <w:sz w:val="24"/>
          <w:szCs w:val="24"/>
          <w:lang w:val="en-US"/>
        </w:rPr>
        <w:t>NAR is a flavonoid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D44CD2" w:rsidRPr="00EC12F3">
        <w:rPr>
          <w:rFonts w:ascii="Book Antiqua" w:hAnsi="Book Antiqua" w:cs="Times New Roman"/>
          <w:sz w:val="24"/>
          <w:szCs w:val="24"/>
          <w:lang w:val="en-US"/>
        </w:rPr>
        <w:t xml:space="preserve">that is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 xml:space="preserve">widely distributed in nature </w:t>
      </w:r>
      <w:r w:rsidR="00D44CD2" w:rsidRPr="00EC12F3">
        <w:rPr>
          <w:rFonts w:ascii="Book Antiqua" w:hAnsi="Book Antiqua" w:cs="Times New Roman"/>
          <w:sz w:val="24"/>
          <w:szCs w:val="24"/>
          <w:lang w:val="en-US"/>
        </w:rPr>
        <w:t xml:space="preserve">and </w:t>
      </w:r>
      <w:r w:rsidRPr="00EC12F3">
        <w:rPr>
          <w:rFonts w:ascii="Book Antiqua" w:hAnsi="Book Antiqua" w:cs="Times New Roman"/>
          <w:sz w:val="24"/>
          <w:szCs w:val="24"/>
          <w:lang w:val="en-US"/>
        </w:rPr>
        <w:t>possesses antioxidant, anti-inflammatory and immunomodulatory properties that may be very useful to</w:t>
      </w:r>
      <w:r w:rsidR="00583376" w:rsidRPr="00583376">
        <w:rPr>
          <w:rFonts w:ascii="Book Antiqua" w:hAnsi="Book Antiqua" w:cs="Times New Roman"/>
          <w:sz w:val="24"/>
          <w:szCs w:val="24"/>
          <w:lang w:val="en-US"/>
        </w:rPr>
        <w:t xml:space="preserve"> prevent hepatic fibrosis.</w:t>
      </w:r>
    </w:p>
    <w:p w14:paraId="5BF08D09" w14:textId="77777777" w:rsidR="002C5234" w:rsidRPr="002C5234" w:rsidRDefault="002C523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b/>
          <w:i/>
          <w:sz w:val="24"/>
          <w:szCs w:val="24"/>
          <w:lang w:val="en-US" w:eastAsia="zh-CN"/>
        </w:rPr>
      </w:pPr>
    </w:p>
    <w:p w14:paraId="7234B3B0" w14:textId="082AD9B5" w:rsidR="00B01DAD" w:rsidRPr="00EC12F3" w:rsidRDefault="00A475D2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b/>
          <w:sz w:val="24"/>
          <w:szCs w:val="24"/>
          <w:lang w:val="en-US"/>
        </w:rPr>
      </w:pPr>
      <w:r w:rsidRPr="002C5234">
        <w:rPr>
          <w:rFonts w:ascii="Book Antiqua" w:hAnsi="Book Antiqua"/>
          <w:b/>
          <w:i/>
          <w:sz w:val="24"/>
          <w:szCs w:val="24"/>
          <w:lang w:val="en-US"/>
        </w:rPr>
        <w:t xml:space="preserve">Innovations and breakthroughs </w:t>
      </w:r>
      <w:r w:rsidRPr="00EC12F3">
        <w:rPr>
          <w:rFonts w:ascii="Book Antiqua" w:hAnsi="Book Antiqua"/>
          <w:b/>
          <w:sz w:val="24"/>
          <w:szCs w:val="24"/>
          <w:lang w:val="en-US"/>
        </w:rPr>
        <w:t xml:space="preserve"> </w:t>
      </w:r>
    </w:p>
    <w:p w14:paraId="21E68FD9" w14:textId="001BF5DC" w:rsidR="003B3823" w:rsidRPr="00EC12F3" w:rsidRDefault="00A475D2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EC12F3">
        <w:rPr>
          <w:rFonts w:ascii="Book Antiqua" w:hAnsi="Book Antiqua"/>
          <w:sz w:val="24"/>
          <w:szCs w:val="24"/>
          <w:lang w:val="en-US"/>
        </w:rPr>
        <w:t>O</w:t>
      </w:r>
      <w:r w:rsidR="003B3823" w:rsidRPr="00EC12F3">
        <w:rPr>
          <w:rFonts w:ascii="Book Antiqua" w:hAnsi="Book Antiqua"/>
          <w:sz w:val="24"/>
          <w:szCs w:val="24"/>
          <w:lang w:val="en-US"/>
        </w:rPr>
        <w:t>xidative stress, NF-</w:t>
      </w:r>
      <w:proofErr w:type="spellStart"/>
      <w:r w:rsidR="003B3823"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9630A7" w:rsidRPr="00EC12F3">
        <w:rPr>
          <w:rFonts w:ascii="Book Antiqua" w:hAnsi="Book Antiqua"/>
          <w:sz w:val="24"/>
          <w:szCs w:val="24"/>
          <w:lang w:val="en-US"/>
        </w:rPr>
        <w:t>activity</w:t>
      </w:r>
      <w:r w:rsidR="003B3823" w:rsidRPr="00EC12F3">
        <w:rPr>
          <w:rFonts w:ascii="Book Antiqua" w:hAnsi="Book Antiqua"/>
          <w:sz w:val="24"/>
          <w:szCs w:val="24"/>
          <w:lang w:val="en-US"/>
        </w:rPr>
        <w:t>, TGF-</w:t>
      </w:r>
      <w:r w:rsidR="003B3823"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-Smad3 and </w:t>
      </w:r>
      <w:proofErr w:type="spellStart"/>
      <w:r w:rsidR="003B3823" w:rsidRPr="00EC12F3">
        <w:rPr>
          <w:rFonts w:ascii="Book Antiqua" w:hAnsi="Book Antiqua"/>
          <w:sz w:val="24"/>
          <w:szCs w:val="24"/>
          <w:lang w:val="en-US"/>
        </w:rPr>
        <w:t>metalloprotease</w:t>
      </w:r>
      <w:proofErr w:type="spellEnd"/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9630A7" w:rsidRPr="00EC12F3">
        <w:rPr>
          <w:rFonts w:ascii="Book Antiqua" w:hAnsi="Book Antiqua"/>
          <w:sz w:val="24"/>
          <w:szCs w:val="24"/>
          <w:lang w:val="en-US"/>
        </w:rPr>
        <w:t xml:space="preserve">activity </w:t>
      </w:r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lead to necrosis and fibrosis. NAR may inhibit hepatic necrosis and fibrosis by blocking free radicals and inhibiting these </w:t>
      </w:r>
      <w:proofErr w:type="spellStart"/>
      <w:r w:rsidR="003B3823" w:rsidRPr="00EC12F3">
        <w:rPr>
          <w:rFonts w:ascii="Book Antiqua" w:hAnsi="Book Antiqua"/>
          <w:sz w:val="24"/>
          <w:szCs w:val="24"/>
          <w:lang w:val="en-US"/>
        </w:rPr>
        <w:t>proinflammatory</w:t>
      </w:r>
      <w:proofErr w:type="spellEnd"/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and </w:t>
      </w:r>
      <w:proofErr w:type="spellStart"/>
      <w:r w:rsidR="003B3823" w:rsidRPr="00EC12F3">
        <w:rPr>
          <w:rFonts w:ascii="Book Antiqua" w:hAnsi="Book Antiqua"/>
          <w:sz w:val="24"/>
          <w:szCs w:val="24"/>
          <w:lang w:val="en-US"/>
        </w:rPr>
        <w:t>profibrotic</w:t>
      </w:r>
      <w:proofErr w:type="spellEnd"/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pathways. </w:t>
      </w:r>
    </w:p>
    <w:p w14:paraId="1D536328" w14:textId="77777777" w:rsidR="002C5234" w:rsidRDefault="002C523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436B43E0" w14:textId="087F790B" w:rsidR="00544B1C" w:rsidRPr="002C5234" w:rsidRDefault="003B3823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/>
          <w:b/>
          <w:i/>
          <w:sz w:val="24"/>
          <w:szCs w:val="24"/>
          <w:lang w:val="en-US" w:eastAsia="zh-CN"/>
        </w:rPr>
      </w:pPr>
      <w:r w:rsidRPr="002C5234">
        <w:rPr>
          <w:rFonts w:ascii="Book Antiqua" w:hAnsi="Book Antiqua"/>
          <w:b/>
          <w:i/>
          <w:sz w:val="24"/>
          <w:szCs w:val="24"/>
          <w:lang w:val="en-US"/>
        </w:rPr>
        <w:t>Applications</w:t>
      </w:r>
    </w:p>
    <w:p w14:paraId="46FACADB" w14:textId="661DC3ED" w:rsidR="002722A4" w:rsidRPr="00EC12F3" w:rsidRDefault="00395AC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US" w:eastAsia="zh-CN"/>
        </w:rPr>
      </w:pPr>
      <w:r w:rsidRPr="00EC12F3">
        <w:rPr>
          <w:rFonts w:ascii="Book Antiqua" w:hAnsi="Book Antiqua"/>
          <w:sz w:val="24"/>
          <w:szCs w:val="24"/>
          <w:lang w:val="en-US"/>
        </w:rPr>
        <w:t xml:space="preserve">The </w:t>
      </w:r>
      <w:r w:rsidR="00773DFD" w:rsidRPr="00EC12F3">
        <w:rPr>
          <w:rFonts w:ascii="Book Antiqua" w:hAnsi="Book Antiqua"/>
          <w:sz w:val="24"/>
          <w:szCs w:val="24"/>
          <w:lang w:val="en-US"/>
        </w:rPr>
        <w:t xml:space="preserve">current </w:t>
      </w:r>
      <w:r w:rsidRPr="00EC12F3">
        <w:rPr>
          <w:rFonts w:ascii="Book Antiqua" w:hAnsi="Book Antiqua"/>
          <w:sz w:val="24"/>
          <w:szCs w:val="24"/>
          <w:lang w:val="en-US"/>
        </w:rPr>
        <w:t>results i</w:t>
      </w:r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ndicate that the </w:t>
      </w:r>
      <w:proofErr w:type="spellStart"/>
      <w:r w:rsidR="003B3823" w:rsidRPr="00EC12F3">
        <w:rPr>
          <w:rFonts w:ascii="Book Antiqua" w:hAnsi="Book Antiqua"/>
          <w:sz w:val="24"/>
          <w:szCs w:val="24"/>
          <w:lang w:val="en-US"/>
        </w:rPr>
        <w:t>antinecrotic</w:t>
      </w:r>
      <w:proofErr w:type="spellEnd"/>
      <w:r w:rsidR="003B3823" w:rsidRPr="00EC12F3">
        <w:rPr>
          <w:rFonts w:ascii="Book Antiqua" w:hAnsi="Book Antiqua"/>
          <w:sz w:val="24"/>
          <w:szCs w:val="24"/>
          <w:lang w:val="en-US"/>
        </w:rPr>
        <w:t>, anti</w:t>
      </w:r>
      <w:r w:rsidR="006A5B45" w:rsidRPr="00EC12F3">
        <w:rPr>
          <w:rFonts w:ascii="Book Antiqua" w:hAnsi="Book Antiqua"/>
          <w:sz w:val="24"/>
          <w:szCs w:val="24"/>
          <w:lang w:val="en-US"/>
        </w:rPr>
        <w:t>-</w:t>
      </w:r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inflammatory and </w:t>
      </w:r>
      <w:proofErr w:type="spellStart"/>
      <w:r w:rsidR="003B3823" w:rsidRPr="00EC12F3">
        <w:rPr>
          <w:rFonts w:ascii="Book Antiqua" w:hAnsi="Book Antiqua"/>
          <w:sz w:val="24"/>
          <w:szCs w:val="24"/>
          <w:lang w:val="en-US"/>
        </w:rPr>
        <w:t>antifibrotic</w:t>
      </w:r>
      <w:proofErr w:type="spellEnd"/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effect</w:t>
      </w:r>
      <w:r w:rsidR="001A3236" w:rsidRPr="00EC12F3">
        <w:rPr>
          <w:rFonts w:ascii="Book Antiqua" w:hAnsi="Book Antiqua"/>
          <w:sz w:val="24"/>
          <w:szCs w:val="24"/>
          <w:lang w:val="en-US"/>
        </w:rPr>
        <w:t>s</w:t>
      </w:r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of NAR may be due to its abilit</w:t>
      </w:r>
      <w:r w:rsidR="001A3236" w:rsidRPr="00EC12F3">
        <w:rPr>
          <w:rFonts w:ascii="Book Antiqua" w:hAnsi="Book Antiqua"/>
          <w:sz w:val="24"/>
          <w:szCs w:val="24"/>
          <w:lang w:val="en-US"/>
        </w:rPr>
        <w:t>y</w:t>
      </w:r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to directly and indirectly</w:t>
      </w:r>
      <w:r w:rsidR="00773DFD" w:rsidRPr="00EC12F3">
        <w:rPr>
          <w:rFonts w:ascii="Book Antiqua" w:hAnsi="Book Antiqua"/>
          <w:sz w:val="24"/>
          <w:szCs w:val="24"/>
          <w:lang w:val="en-US"/>
        </w:rPr>
        <w:t xml:space="preserve"> fight</w:t>
      </w:r>
      <w:r w:rsidR="003B3823" w:rsidRPr="00EC12F3">
        <w:rPr>
          <w:rFonts w:ascii="Book Antiqua" w:hAnsi="Book Antiqua"/>
          <w:sz w:val="24"/>
          <w:szCs w:val="24"/>
          <w:lang w:val="en-US"/>
        </w:rPr>
        <w:t xml:space="preserve"> free radicals </w:t>
      </w:r>
      <w:r w:rsidR="00773DFD" w:rsidRPr="00EC12F3">
        <w:rPr>
          <w:rFonts w:ascii="Book Antiqua" w:hAnsi="Book Antiqua"/>
          <w:sz w:val="24"/>
          <w:szCs w:val="24"/>
          <w:lang w:val="en-US"/>
        </w:rPr>
        <w:t xml:space="preserve">and </w:t>
      </w:r>
      <w:r w:rsidR="003B3823" w:rsidRPr="00EC12F3">
        <w:rPr>
          <w:rFonts w:ascii="Book Antiqua" w:hAnsi="Book Antiqua"/>
          <w:sz w:val="24"/>
          <w:szCs w:val="24"/>
          <w:lang w:val="en-US"/>
        </w:rPr>
        <w:t>to inhibit NF-</w:t>
      </w:r>
      <w:proofErr w:type="spellStart"/>
      <w:r w:rsidR="003B3823" w:rsidRPr="00EC12F3">
        <w:rPr>
          <w:rFonts w:ascii="Book Antiqua" w:hAnsi="Book Antiqua" w:cs="Times New Roman"/>
          <w:sz w:val="24"/>
          <w:szCs w:val="24"/>
          <w:lang w:val="en-US"/>
        </w:rPr>
        <w:t>κB</w:t>
      </w:r>
      <w:proofErr w:type="spellEnd"/>
      <w:r w:rsidR="003B3823" w:rsidRPr="00EC12F3">
        <w:rPr>
          <w:rFonts w:ascii="Book Antiqua" w:hAnsi="Book Antiqua" w:cs="Times New Roman"/>
          <w:sz w:val="24"/>
          <w:szCs w:val="24"/>
          <w:lang w:val="en-US"/>
        </w:rPr>
        <w:t xml:space="preserve">, IL-1, IL-10, </w:t>
      </w:r>
      <w:r w:rsidR="001B0822" w:rsidRPr="00EC12F3">
        <w:rPr>
          <w:rFonts w:ascii="Book Antiqua" w:hAnsi="Book Antiqua"/>
          <w:sz w:val="24"/>
          <w:szCs w:val="24"/>
          <w:lang w:val="en-US"/>
        </w:rPr>
        <w:t>and TGF</w:t>
      </w:r>
      <w:r w:rsidR="003B3823" w:rsidRPr="00EC12F3">
        <w:rPr>
          <w:rFonts w:ascii="Book Antiqua" w:hAnsi="Book Antiqua"/>
          <w:sz w:val="24"/>
          <w:szCs w:val="24"/>
          <w:lang w:val="en-US"/>
        </w:rPr>
        <w:t>-</w:t>
      </w:r>
      <w:r w:rsidR="003B3823" w:rsidRPr="00EC12F3">
        <w:rPr>
          <w:rFonts w:ascii="Book Antiqua" w:hAnsi="Book Antiqua" w:cs="Times New Roman"/>
          <w:sz w:val="24"/>
          <w:szCs w:val="24"/>
          <w:lang w:val="en-US"/>
        </w:rPr>
        <w:t>β</w:t>
      </w:r>
      <w:r w:rsidR="002722A4" w:rsidRPr="00EC12F3">
        <w:rPr>
          <w:rFonts w:ascii="Book Antiqua" w:hAnsi="Book Antiqua" w:cs="Times New Roman"/>
          <w:sz w:val="24"/>
          <w:szCs w:val="24"/>
          <w:lang w:val="en-US"/>
        </w:rPr>
        <w:t xml:space="preserve">-Smad3 and </w:t>
      </w:r>
      <w:proofErr w:type="spellStart"/>
      <w:r w:rsidR="002722A4" w:rsidRPr="00EC12F3">
        <w:rPr>
          <w:rFonts w:ascii="Book Antiqua" w:hAnsi="Book Antiqua"/>
          <w:sz w:val="24"/>
          <w:szCs w:val="24"/>
          <w:lang w:val="en-US"/>
        </w:rPr>
        <w:t>metalloproteases</w:t>
      </w:r>
      <w:proofErr w:type="spellEnd"/>
      <w:r w:rsidR="002722A4" w:rsidRPr="00EC12F3">
        <w:rPr>
          <w:rFonts w:ascii="Book Antiqua" w:hAnsi="Book Antiqua"/>
          <w:sz w:val="24"/>
          <w:szCs w:val="24"/>
          <w:lang w:val="en-US"/>
        </w:rPr>
        <w:t xml:space="preserve"> activity. </w:t>
      </w:r>
    </w:p>
    <w:p w14:paraId="230FA5F0" w14:textId="77777777" w:rsidR="002C5234" w:rsidRDefault="002C523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sz w:val="24"/>
          <w:szCs w:val="24"/>
          <w:lang w:val="en-US" w:eastAsia="zh-CN"/>
        </w:rPr>
      </w:pPr>
    </w:p>
    <w:p w14:paraId="17DB66F0" w14:textId="77777777" w:rsidR="006C7BFC" w:rsidRPr="002C5234" w:rsidRDefault="002722A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b/>
          <w:i/>
          <w:sz w:val="24"/>
          <w:szCs w:val="24"/>
          <w:lang w:val="en-US"/>
        </w:rPr>
      </w:pPr>
      <w:r w:rsidRPr="002C5234">
        <w:rPr>
          <w:rFonts w:ascii="Book Antiqua" w:hAnsi="Book Antiqua" w:cs="Times New Roman"/>
          <w:b/>
          <w:i/>
          <w:sz w:val="24"/>
          <w:szCs w:val="24"/>
          <w:lang w:val="en-US"/>
        </w:rPr>
        <w:t>Terminology</w:t>
      </w:r>
    </w:p>
    <w:p w14:paraId="3EF5D4F1" w14:textId="4E9A9934" w:rsidR="00F16247" w:rsidRDefault="00762800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EC12F3">
        <w:rPr>
          <w:rFonts w:ascii="Book Antiqua" w:hAnsi="Book Antiqua"/>
          <w:sz w:val="24"/>
          <w:szCs w:val="24"/>
          <w:lang w:val="en-US"/>
        </w:rPr>
        <w:t xml:space="preserve">NAR is the natural flavonoid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aglycone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of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naringin</w:t>
      </w:r>
      <w:proofErr w:type="spellEnd"/>
      <w:r w:rsidR="00773DFD" w:rsidRPr="00EC12F3">
        <w:rPr>
          <w:rFonts w:ascii="Book Antiqua" w:hAnsi="Book Antiqua"/>
          <w:sz w:val="24"/>
          <w:szCs w:val="24"/>
          <w:lang w:val="en-US"/>
        </w:rPr>
        <w:t>;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it is a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flavanone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with a </w:t>
      </w:r>
      <w:proofErr w:type="spellStart"/>
      <w:r w:rsidRPr="00EC12F3">
        <w:rPr>
          <w:rFonts w:ascii="Book Antiqua" w:hAnsi="Book Antiqua"/>
          <w:sz w:val="24"/>
          <w:szCs w:val="24"/>
          <w:lang w:val="en-US"/>
        </w:rPr>
        <w:t>stereogenic</w:t>
      </w:r>
      <w:proofErr w:type="spellEnd"/>
      <w:r w:rsidRPr="00EC12F3">
        <w:rPr>
          <w:rFonts w:ascii="Book Antiqua" w:hAnsi="Book Antiqua"/>
          <w:sz w:val="24"/>
          <w:szCs w:val="24"/>
          <w:lang w:val="en-US"/>
        </w:rPr>
        <w:t xml:space="preserve"> center at C2</w:t>
      </w:r>
      <w:r w:rsidR="00773DFD" w:rsidRPr="00EC12F3">
        <w:rPr>
          <w:rFonts w:ascii="Book Antiqua" w:hAnsi="Book Antiqua"/>
          <w:sz w:val="24"/>
          <w:szCs w:val="24"/>
          <w:lang w:val="en-US"/>
        </w:rPr>
        <w:t>.</w:t>
      </w:r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773DFD" w:rsidRPr="00EC12F3">
        <w:rPr>
          <w:rFonts w:ascii="Book Antiqua" w:hAnsi="Book Antiqua"/>
          <w:sz w:val="24"/>
          <w:szCs w:val="24"/>
          <w:lang w:val="en-US"/>
        </w:rPr>
        <w:t>I</w:t>
      </w:r>
      <w:r w:rsidRPr="00EC12F3">
        <w:rPr>
          <w:rFonts w:ascii="Book Antiqua" w:hAnsi="Book Antiqua"/>
          <w:sz w:val="24"/>
          <w:szCs w:val="24"/>
          <w:lang w:val="en-US"/>
        </w:rPr>
        <w:t>t has two enantiomers, namely, (R)-NAR and (S)-</w:t>
      </w:r>
      <w:proofErr w:type="gramStart"/>
      <w:r w:rsidRPr="00EC12F3">
        <w:rPr>
          <w:rFonts w:ascii="Book Antiqua" w:hAnsi="Book Antiqua"/>
          <w:sz w:val="24"/>
          <w:szCs w:val="24"/>
          <w:lang w:val="en-US"/>
        </w:rPr>
        <w:t>NAR,</w:t>
      </w:r>
      <w:proofErr w:type="gramEnd"/>
      <w:r w:rsidRPr="00EC12F3">
        <w:rPr>
          <w:rFonts w:ascii="Book Antiqua" w:hAnsi="Book Antiqua"/>
          <w:sz w:val="24"/>
          <w:szCs w:val="24"/>
          <w:lang w:val="en-US"/>
        </w:rPr>
        <w:t xml:space="preserve"> </w:t>
      </w:r>
      <w:r w:rsidR="00773DFD" w:rsidRPr="00EC12F3">
        <w:rPr>
          <w:rFonts w:ascii="Book Antiqua" w:hAnsi="Book Antiqua"/>
          <w:sz w:val="24"/>
          <w:szCs w:val="24"/>
          <w:lang w:val="en-US"/>
        </w:rPr>
        <w:t xml:space="preserve">and </w:t>
      </w:r>
      <w:r w:rsidRPr="00EC12F3">
        <w:rPr>
          <w:rFonts w:ascii="Book Antiqua" w:hAnsi="Book Antiqua"/>
          <w:sz w:val="24"/>
          <w:szCs w:val="24"/>
          <w:lang w:val="en-US"/>
        </w:rPr>
        <w:t>both NAR enantiomers are present in natural sources.</w:t>
      </w:r>
      <w:r w:rsidR="002C5234">
        <w:rPr>
          <w:rFonts w:ascii="Book Antiqua" w:hAnsi="Book Antiqua"/>
          <w:sz w:val="24"/>
          <w:szCs w:val="24"/>
          <w:lang w:val="en-US"/>
        </w:rPr>
        <w:t xml:space="preserve"> </w:t>
      </w:r>
    </w:p>
    <w:p w14:paraId="1BF42CB2" w14:textId="77777777" w:rsidR="002C5234" w:rsidRDefault="002C523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</w:p>
    <w:p w14:paraId="0163631D" w14:textId="11BC077D" w:rsidR="002C5234" w:rsidRDefault="002C523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US" w:eastAsia="zh-CN"/>
        </w:rPr>
      </w:pPr>
      <w:r w:rsidRPr="002C5234">
        <w:rPr>
          <w:rFonts w:ascii="Book Antiqua" w:hAnsi="Book Antiqua"/>
          <w:b/>
          <w:i/>
          <w:sz w:val="24"/>
          <w:szCs w:val="24"/>
          <w:lang w:val="en-US" w:eastAsia="zh-CN"/>
        </w:rPr>
        <w:t>Peer-review</w:t>
      </w:r>
    </w:p>
    <w:p w14:paraId="7577F6BC" w14:textId="7B6DA346" w:rsidR="002C5234" w:rsidRPr="002C5234" w:rsidRDefault="002C5234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US" w:eastAsia="zh-CN"/>
        </w:rPr>
      </w:pPr>
      <w:r w:rsidRPr="002C5234">
        <w:rPr>
          <w:rFonts w:ascii="Book Antiqua" w:hAnsi="Book Antiqua"/>
          <w:sz w:val="24"/>
          <w:szCs w:val="24"/>
          <w:lang w:val="en-US" w:eastAsia="zh-CN"/>
        </w:rPr>
        <w:t xml:space="preserve">The paper by Hernández-Aquino </w:t>
      </w:r>
      <w:r w:rsidRPr="002C5234">
        <w:rPr>
          <w:rFonts w:ascii="Book Antiqua" w:hAnsi="Book Antiqua"/>
          <w:i/>
          <w:sz w:val="24"/>
          <w:szCs w:val="24"/>
          <w:lang w:val="en-US" w:eastAsia="zh-CN"/>
        </w:rPr>
        <w:t xml:space="preserve">et al </w:t>
      </w:r>
      <w:r w:rsidRPr="002C5234">
        <w:rPr>
          <w:rFonts w:ascii="Book Antiqua" w:hAnsi="Book Antiqua"/>
          <w:sz w:val="24"/>
          <w:szCs w:val="24"/>
          <w:lang w:val="en-US" w:eastAsia="zh-CN"/>
        </w:rPr>
        <w:t xml:space="preserve">investigated the </w:t>
      </w:r>
      <w:proofErr w:type="spellStart"/>
      <w:r w:rsidRPr="002C5234">
        <w:rPr>
          <w:rFonts w:ascii="Book Antiqua" w:hAnsi="Book Antiqua"/>
          <w:sz w:val="24"/>
          <w:szCs w:val="24"/>
          <w:lang w:val="en-US" w:eastAsia="zh-CN"/>
        </w:rPr>
        <w:t>hepato</w:t>
      </w:r>
      <w:proofErr w:type="spellEnd"/>
      <w:r w:rsidRPr="002C5234">
        <w:rPr>
          <w:rFonts w:ascii="Book Antiqua" w:hAnsi="Book Antiqua"/>
          <w:sz w:val="24"/>
          <w:szCs w:val="24"/>
          <w:lang w:val="en-US" w:eastAsia="zh-CN"/>
        </w:rPr>
        <w:t>-protective and anti-fibrotic effects of</w:t>
      </w:r>
      <w:r w:rsidR="00DB1B1C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Pr="002C5234">
        <w:rPr>
          <w:rFonts w:ascii="Book Antiqua" w:hAnsi="Book Antiqua"/>
          <w:sz w:val="24"/>
          <w:szCs w:val="24"/>
          <w:lang w:val="en-US" w:eastAsia="zh-CN"/>
        </w:rPr>
        <w:t>NAR</w:t>
      </w:r>
      <w:r w:rsidR="00DB1B1C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Pr="002C5234">
        <w:rPr>
          <w:rFonts w:ascii="Book Antiqua" w:hAnsi="Book Antiqua"/>
          <w:sz w:val="24"/>
          <w:szCs w:val="24"/>
          <w:lang w:val="en-US" w:eastAsia="zh-CN"/>
        </w:rPr>
        <w:t>using a</w:t>
      </w:r>
      <w:r w:rsidR="00DB1B1C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="00DB1B1C">
        <w:rPr>
          <w:rFonts w:ascii="Book Antiqua" w:hAnsi="Book Antiqua"/>
          <w:sz w:val="24"/>
          <w:szCs w:val="24"/>
          <w:lang w:val="en-US" w:eastAsia="zh-CN"/>
        </w:rPr>
        <w:t>CCl</w:t>
      </w:r>
      <w:r w:rsidR="00DB1B1C" w:rsidRPr="00DB1B1C">
        <w:rPr>
          <w:rFonts w:ascii="Book Antiqua" w:hAnsi="Book Antiqua"/>
          <w:sz w:val="24"/>
          <w:szCs w:val="24"/>
          <w:vertAlign w:val="subscript"/>
          <w:lang w:val="en-US" w:eastAsia="zh-CN"/>
        </w:rPr>
        <w:t>4</w:t>
      </w:r>
      <w:r w:rsidRPr="002C5234">
        <w:rPr>
          <w:rFonts w:ascii="Book Antiqua" w:hAnsi="Book Antiqua"/>
          <w:sz w:val="24"/>
          <w:szCs w:val="24"/>
          <w:lang w:val="en-US" w:eastAsia="zh-CN"/>
        </w:rPr>
        <w:t>-induced liver fibrosis model. The authors found NAR protects liver functions in the CCl</w:t>
      </w:r>
      <w:r w:rsidRPr="00DB1B1C">
        <w:rPr>
          <w:rFonts w:ascii="Book Antiqua" w:hAnsi="Book Antiqua"/>
          <w:sz w:val="24"/>
          <w:szCs w:val="24"/>
          <w:vertAlign w:val="subscript"/>
          <w:lang w:val="en-US" w:eastAsia="zh-CN"/>
        </w:rPr>
        <w:t>4</w:t>
      </w:r>
      <w:r w:rsidRPr="002C5234">
        <w:rPr>
          <w:rFonts w:ascii="Book Antiqua" w:hAnsi="Book Antiqua"/>
          <w:sz w:val="24"/>
          <w:szCs w:val="24"/>
          <w:lang w:val="en-US" w:eastAsia="zh-CN"/>
        </w:rPr>
        <w:t xml:space="preserve">-treated livers, and reduces levels of oxidative stress, fibrosis, and inflammation. This is an interesting paper which has </w:t>
      </w:r>
      <w:r w:rsidRPr="002C5234">
        <w:rPr>
          <w:rFonts w:ascii="Book Antiqua" w:hAnsi="Book Antiqua"/>
          <w:sz w:val="24"/>
          <w:szCs w:val="24"/>
          <w:lang w:val="en-US" w:eastAsia="zh-CN"/>
        </w:rPr>
        <w:lastRenderedPageBreak/>
        <w:t>implications for possible mechanisms underlying</w:t>
      </w:r>
      <w:r w:rsidR="00DB1B1C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proofErr w:type="spellStart"/>
      <w:r w:rsidRPr="002C5234">
        <w:rPr>
          <w:rFonts w:ascii="Book Antiqua" w:hAnsi="Book Antiqua"/>
          <w:sz w:val="24"/>
          <w:szCs w:val="24"/>
          <w:lang w:val="en-US" w:eastAsia="zh-CN"/>
        </w:rPr>
        <w:t>hepato</w:t>
      </w:r>
      <w:proofErr w:type="spellEnd"/>
      <w:r w:rsidRPr="002C5234">
        <w:rPr>
          <w:rFonts w:ascii="Book Antiqua" w:hAnsi="Book Antiqua"/>
          <w:sz w:val="24"/>
          <w:szCs w:val="24"/>
          <w:lang w:val="en-US" w:eastAsia="zh-CN"/>
        </w:rPr>
        <w:t>-protective and anti-fibrotic effects of NAR.</w:t>
      </w:r>
      <w:r w:rsidR="00DB1B1C">
        <w:rPr>
          <w:rFonts w:ascii="Book Antiqua" w:hAnsi="Book Antiqua" w:hint="eastAsia"/>
          <w:sz w:val="24"/>
          <w:szCs w:val="24"/>
          <w:lang w:val="en-US" w:eastAsia="zh-CN"/>
        </w:rPr>
        <w:t xml:space="preserve"> </w:t>
      </w:r>
      <w:r w:rsidRPr="002C5234">
        <w:rPr>
          <w:rFonts w:ascii="Book Antiqua" w:hAnsi="Book Antiqua"/>
          <w:sz w:val="24"/>
          <w:szCs w:val="24"/>
          <w:lang w:val="en-US" w:eastAsia="zh-CN"/>
        </w:rPr>
        <w:t>The manuscript was well written and the data support their claims.</w:t>
      </w:r>
    </w:p>
    <w:p w14:paraId="44FBBFE0" w14:textId="08FCDA22" w:rsidR="005C3181" w:rsidRDefault="005C3181" w:rsidP="00954974">
      <w:pPr>
        <w:snapToGrid w:val="0"/>
        <w:spacing w:after="0" w:line="360" w:lineRule="auto"/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br w:type="page"/>
      </w:r>
    </w:p>
    <w:p w14:paraId="443940F3" w14:textId="77777777" w:rsidR="005C3181" w:rsidRPr="005C3181" w:rsidRDefault="005C3181" w:rsidP="00954974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5C3181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14:paraId="34F7DAB6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Bataller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R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Brenner DA.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Liver fibrosis.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Invest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2005;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115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209-218 [PMID: 15690074 DOI: 10.1172/JCI24282]</w:t>
      </w:r>
    </w:p>
    <w:p w14:paraId="238E599A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Pellicoro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Ramachandran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Iredale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JP.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Reversibility of liver fibrosis.</w:t>
      </w:r>
      <w:proofErr w:type="gramEnd"/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Fibrogenesis Tissue Repair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S26 [PMID: 23259590 DOI: 10.1186/1755-1536-5-S1-S26]</w:t>
      </w:r>
    </w:p>
    <w:p w14:paraId="2710287D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Weiskirchen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R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Tacke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F. Liver Fibrosis: From Pathogenesis to Novel Therapies.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Dig Dis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2016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410-422 [PMID: 27170396 DOI: 10.1159/000444556]</w:t>
      </w:r>
    </w:p>
    <w:p w14:paraId="31EDF816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Kisseleva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T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Brenner DA.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Role of hepatic stellate cells in fibrogenesis and the reversal of fibrosis.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Gastroenterol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2007;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22 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Suppl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1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S73-S78 [PMID: 17567473 DOI: 10.1111/j.1440-1746.2006.04658.x]</w:t>
      </w:r>
    </w:p>
    <w:p w14:paraId="11533212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Pollard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TD,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Earnshaw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WC, Lippincott-Schwartz J. Cell Biology. 2th edition, Philadelphia: Elsevier, 2008: 433-435.</w:t>
      </w:r>
    </w:p>
    <w:p w14:paraId="3FB49A5B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Fabregat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I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Moreno-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Càceres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Sánchez A, Dooley 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Dewidar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Giannelli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Ten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Dijke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P. TGF-β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signalling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and liver disease.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FEBS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283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2219-2232 [PMID: 26807763 DOI: 10.1111/febs.13665]</w:t>
      </w:r>
    </w:p>
    <w:p w14:paraId="0E926948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7 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Roberts AB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Tian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Byfield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SD,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Stuelten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Ooshima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Saika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Flanders KC. Smad3 is key to TGF-beta-mediated epithelial-to-mesenchymal transition, fibrosis, tumor suppression and metastasis.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Cytokine Growth Factor Rev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2006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;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19-27 [PMID: 16290023 DOI: 10.1016/j.cytogfr.2005.09.008]</w:t>
      </w:r>
    </w:p>
    <w:p w14:paraId="21DDA8EE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8 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Liu X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Wang W, Hu H, Tang N, Zhang C, Liang W, Wang M. Smad3 specific inhibitor,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decreases the expression of extracellular matrix induced by TGF-beta1 in cultured rat hepatic stellate cells.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 Res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82-89 [PMID: 16341574 DOI: 10.1007/s11095-005-9043-5]</w:t>
      </w:r>
    </w:p>
    <w:p w14:paraId="4FA667A9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9 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Matsuzaki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Smad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phospho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-isoforms direct context-dependent TGF-β signaling.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Cytokine Growth Factor Rev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385-399 [PMID: 23871609 DOI: 10.1016/j.cytogfr.2013.06.002]</w:t>
      </w:r>
    </w:p>
    <w:p w14:paraId="3DE396E3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10 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Yoshida K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Murata M, Yamaguchi T,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Matsuzaki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Okazaki K. Reversible Human TGF-β Signal Shifting between Tumor Suppression and Fibro-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 xml:space="preserve">Carcinogenesis: Implications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Smad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Phospho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-Isoforms for Hepatic Epithelial-Mesenchymal Transitions.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Med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[PMID: 26771649 DOI: 10.3390/jcm5010007]</w:t>
      </w:r>
    </w:p>
    <w:p w14:paraId="5F2049CC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11 </w:t>
      </w:r>
      <w:proofErr w:type="spellStart"/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Erlund</w:t>
      </w:r>
      <w:proofErr w:type="spellEnd"/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 xml:space="preserve"> I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Review of the flavonoids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quercetin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hesperetin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and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Dietary sources, bioactivities, bioavailability, and epidemiology.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>Nutr</w:t>
      </w:r>
      <w:proofErr w:type="spellEnd"/>
      <w:r w:rsidRPr="001153FB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 xml:space="preserve"> Res 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2004; </w:t>
      </w:r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24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851-874 [DOI: 10.1016/j.nutres.2004.07.005]</w:t>
      </w:r>
    </w:p>
    <w:p w14:paraId="74BBEDF3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12 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Jayaraman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Veerappan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Namasivayam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N. Potential beneficial effect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on lipid peroxidation and antioxidant status in rats with ethanol-induced hepatotoxicity.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Pharm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Pharmacol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61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1383-1390 [PMID: 19814872 DOI: 10.1211/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jpp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/61.10.0016]</w:t>
      </w:r>
    </w:p>
    <w:p w14:paraId="68A4711F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13 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Yen FL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Wu TH, Lin LT, Cham TM, Lin CC.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-loaded nanoparticles improve the physicochemical properties and the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hepatoprotective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effects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orally-administered rats with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CCl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(4)-induced acute liver failure.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 Res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893-902 [PMID: 19034626 DOI: 10.1007/s11095-008-9791-0]</w:t>
      </w:r>
    </w:p>
    <w:p w14:paraId="07949732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14 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Jayaraman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Jesudoss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VA,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Menon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VP,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Namasivayam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N. Anti-inflammatory role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rats with ethanol induced liver injury.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Toxicol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Mech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Methods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22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568-576 [PMID: 22900548 DOI: 10.3109/15376516.2012.707255]</w:t>
      </w:r>
    </w:p>
    <w:p w14:paraId="6A78FFFA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15 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Esmaeili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Alilou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attenuates CCl4 -induced hepatic inflammation by the activation of an Nrf2-mediated pathway in rats.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Exp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Pharmacol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41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416-422 [PMID: 24684352 DOI: 10.1111/1440-1681.12230]</w:t>
      </w:r>
    </w:p>
    <w:p w14:paraId="3F00F71B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16 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Pinho-Ribeiro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FA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Zarpelon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Mizokami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Borghi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Bordignon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Silva RL, Cunha TM,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Alves-Filho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JC, Cunha FQ,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Casagrande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Verri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WA. The citrus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flavonone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reduces lipopolysaccharide-induced inflammatory pain and leukocyte recruitment by inhibiting NF-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activation.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Nutr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8-14 [PMID: 27260463 DOI: 10.1016/j.jnutbio.2016.03.013]</w:t>
      </w:r>
    </w:p>
    <w:p w14:paraId="2314A61F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17 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Ozkaya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Sahin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Z, Dag U,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Ozkaraca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Effects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on Oxidative Stress and Histopathological Changes in the Liver of Lead Acetate Administered 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Rats.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Toxicol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243-248 [PMID: 26929248 DOI: 10.1002/jbt.21785]</w:t>
      </w:r>
    </w:p>
    <w:p w14:paraId="6A35A889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18 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Arul D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Subramanian P. Inhibitory effect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(citrus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flavonone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) on N-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nitrosodiethylamine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induced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hepatocarcinogenesis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rats.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Biophys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Commun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434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203-209 [PMID: 23523793 DOI: 10.1016/j.bbrc.2013.03.039]</w:t>
      </w:r>
    </w:p>
    <w:p w14:paraId="278F6F3B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19 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Lee MH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Yoon S, Moon JO. The flavonoid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inhibits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dimethylnitrosamine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-induced liver damage in rats.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Pharm Bull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2004;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72-76 [PMID: 14709902]</w:t>
      </w:r>
    </w:p>
    <w:p w14:paraId="44AAEDA5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20 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Du G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Jin L, Han X, Song Z, Zhang H, Liang W.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: a potential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immunomodulator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for inhibiting lung fibrosis and metastasis.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Cancer Res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69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3205-3212 [PMID: 19318568 DOI: 10.1158/0008-5472.CAN-08-3393]</w:t>
      </w:r>
    </w:p>
    <w:p w14:paraId="6C6BAA28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21 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Reitman 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Frankel 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A colorimetric method for the determination of serum glutamic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oxalacetic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and glutamic pyruvic transaminases.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Am 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Pathol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1957;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28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56-63 [PMID: 13458125]</w:t>
      </w:r>
    </w:p>
    <w:p w14:paraId="796BAADA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22 </w:t>
      </w:r>
      <w:proofErr w:type="spellStart"/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Bergmeyer</w:t>
      </w:r>
      <w:proofErr w:type="spellEnd"/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 xml:space="preserve"> HU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Grabl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Walter HE.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Enzymes.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In: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Bergmeyer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Grabl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Methods of Enzymatic Analysis.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Weinheim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: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Verlag</w:t>
      </w:r>
      <w:r w:rsidRPr="001153FB">
        <w:rPr>
          <w:rFonts w:ascii="宋体" w:eastAsia="宋体" w:hAnsi="宋体" w:cs="宋体"/>
          <w:sz w:val="24"/>
          <w:szCs w:val="24"/>
          <w:lang w:val="en-US" w:eastAsia="zh-CN"/>
        </w:rPr>
        <w:t>‐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Chemie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1983: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269-270</w:t>
      </w:r>
    </w:p>
    <w:p w14:paraId="328663CF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23 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Glossmann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H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Neville DM. gamma-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Glutamyltransferase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kidney brush border membranes.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FEBS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Lett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1972;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19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340-344 [PMID: 11946246]</w:t>
      </w:r>
    </w:p>
    <w:p w14:paraId="68AFC45A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24 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Seifter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Dayton 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The estimation of glycogen with the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anthrone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reagent.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Arch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1950;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191-200 [PMID: 15401229]</w:t>
      </w:r>
    </w:p>
    <w:p w14:paraId="3A0CADD4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25 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Ohkawa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H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Ohishi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Yagi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K. Assay for lipid peroxides in animal tissues by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thiobarbituric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acid reaction.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Anal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1979;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95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351-358 [PMID: 36810]</w:t>
      </w:r>
    </w:p>
    <w:p w14:paraId="13755E88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26 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Bradford MM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 rapid and sensitive method for the quantitation of microgram quantities of protein utilizing the principle of protein-dye binding.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Anal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1976;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72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248-254 [PMID: 942051]</w:t>
      </w:r>
    </w:p>
    <w:p w14:paraId="18B849F2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27 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Sedlak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Lindsay RH.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Estimation of total, protein-bound, and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nonprotein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sulfhydryl groups in tissue with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Ellman's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reagent.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Anal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1968;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192-205 [PMID: 4973948]</w:t>
      </w:r>
    </w:p>
    <w:p w14:paraId="70F987C7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28 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Lawrence RA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Burk RF. Glutathione peroxidase activity in selenium-deficient rat liver.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Biophys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Commun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1976;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71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952-958 [PMID: 971321]</w:t>
      </w:r>
    </w:p>
    <w:p w14:paraId="2FDAC658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29 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Prockop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DJ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Udenfriend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</w:t>
      </w:r>
      <w:proofErr w:type="gramEnd"/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A specific method for the analysis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hydroxyproline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tissues and urine.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Anal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1960;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228-239 [PMID: 13738134]</w:t>
      </w:r>
    </w:p>
    <w:p w14:paraId="76F7EAEB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30 </w:t>
      </w:r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Rosen HR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Keeffe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EB.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Evaluation of abnormal liver enzymes, use of liver test, and the serology of viral hepatitis.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In: Bacon BR, Di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Bisceglie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AM.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Liver Disease Diagnosis and Management.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Philadelphia: Churchill, 2000: 24-35</w:t>
      </w:r>
    </w:p>
    <w:p w14:paraId="1FFC281E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31 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Manibusan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MK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Odin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Eastmond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DA. Postulated carbon tetrachloride mode of action: a review.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Environ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Sci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Health C Environ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Carcinog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Ecotoxicol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Rev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2007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185-209 [PMID: 17763046 DOI: 10.1080/10590500701569398]</w:t>
      </w:r>
    </w:p>
    <w:p w14:paraId="279BCC5C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32 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Arauz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Ramos-Tovar E, Muriel P.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 Redox state and methods to evaluate oxidative stress in liver damage: From bench to bedside.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Ann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2016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160-173 [PMID: 26845593 DOI: 10.5604/16652681.1193701]</w:t>
      </w:r>
    </w:p>
    <w:p w14:paraId="1EFBA783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33 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Carillon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Rouanet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Cristol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JP,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Brion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R. Superoxide dismutase administration, a potential therapy against oxidative stress related diseases: several routes of supplementation and proposal of an original mechanism of action.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 Res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2718-2728 [PMID: 23793992 DOI: 10.1007/s11095-013-1113-5]</w:t>
      </w:r>
    </w:p>
    <w:p w14:paraId="37560802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34 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Kawai T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Akira S. TLR signaling.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Semin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Immunol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2007;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19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24-32 [PMID: 17275323 DOI: 10.1016/j.smim.2006.12.004]</w:t>
      </w:r>
    </w:p>
    <w:p w14:paraId="7A7E1023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35 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Muriel P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. NF-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kappaB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liver diseases: a target for drug therapy.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Appl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Toxicol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2009;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29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91-100 [PMID: 18937212 DOI: 10.1002/jat.1393]</w:t>
      </w:r>
    </w:p>
    <w:p w14:paraId="513DFFA2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36 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Vandooren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Geurts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Martens E, Van den Steen PE,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Opdenakker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Zymography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methods for visualizing hydrolytic enzymes.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Nat Methods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211-220 [PMID: 23443633 DOI: 10.1038/nmeth.2371]</w:t>
      </w:r>
    </w:p>
    <w:p w14:paraId="5284B980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37 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Arauz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Moreno MG, Cortés-Reynosa P, Salazar EP,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Muriel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P. Coffee attenuates fibrosis by decreasing the expression of TGF-β and CTGF in a murine model of liver damage.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Appl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Toxicol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970-979 [PMID: 22899499 DOI: 10.1002/jat.2788]</w:t>
      </w:r>
    </w:p>
    <w:p w14:paraId="48CD4090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38 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Hemmann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Graf J,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Roderfeld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Roeb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E. Expression of MMPs and TIMPs in liver fibrosis - a systematic review with special emphasis on anti-fibrotic strategies.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Hepatol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2007;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955-975 [PMID: 17383048 DOI: 10.1016/j.jhep.2007.02.003]</w:t>
      </w:r>
    </w:p>
    <w:p w14:paraId="05329EB8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39 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Imamura T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Oshima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Hikita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Regulation of TGF-β family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signalling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by ubiquitination and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deubiquitination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481-489 [PMID: 24165200 DOI: 10.1093/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jb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/mvt097]</w:t>
      </w:r>
    </w:p>
    <w:p w14:paraId="01FFBA7C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40 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Weber LW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Boll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Stampfl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Hepatotoxicity and mechanism of action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haloalkanes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carbon tetrachloride as a toxicological model.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Crit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Rev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Toxicol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105-136 [PMID: 12708612 DOI: 10.1080/713611034]</w:t>
      </w:r>
    </w:p>
    <w:p w14:paraId="4AA1DF05" w14:textId="77777777" w:rsidR="001153FB" w:rsidRPr="001153FB" w:rsidRDefault="001153FB" w:rsidP="001153FB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41 </w:t>
      </w:r>
      <w:r w:rsidRPr="001153FB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Muriel P</w:t>
      </w:r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, Ramos-Tovar E, Montes-</w:t>
      </w:r>
      <w:proofErr w:type="spellStart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Páez</w:t>
      </w:r>
      <w:proofErr w:type="spellEnd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G, </w:t>
      </w:r>
      <w:proofErr w:type="spellStart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Buendía-Montaño</w:t>
      </w:r>
      <w:proofErr w:type="spellEnd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LD. Experimental models of liver damage mediated by oxidative stress. In: Muriel P. Liver pathophysiology; therapies &amp; antioxidants. Waltham, MA: Elsevier, 2016 </w:t>
      </w:r>
    </w:p>
    <w:p w14:paraId="3EF59098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42 </w:t>
      </w:r>
      <w:r w:rsidRPr="001153FB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Hernández-Aquino E</w:t>
      </w:r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, Muriel P. </w:t>
      </w:r>
      <w:proofErr w:type="spellStart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and the liver.</w:t>
      </w:r>
      <w:proofErr w:type="gramEnd"/>
      <w:r w:rsidRPr="001153FB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In: Muriel P. Liver pathophysiology; therapies &amp; antioxidants. Waltham, MA: Elsevier, 2016</w:t>
      </w:r>
    </w:p>
    <w:p w14:paraId="6DB8F686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43 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Jayaraman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Namasivayam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modulates circulatory lipid peroxidation, anti-oxidant status and hepatic alcohol metabolizing enzymes in rats with ethanol induced liver injury.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Fundam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Pharmacol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2011;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682-689 [PMID: 21105911 DOI: 10.1111/j.1472-8206.2010.00899.x]</w:t>
      </w:r>
    </w:p>
    <w:p w14:paraId="6BD674AE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44 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Gopinath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Sudhandiran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modulates oxidative stress and inflammation in 3-nitropropionic acid-induced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neurodegeneration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through the activation of nuclear factor-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erythroid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2-related factor-2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signalling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pathway.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Neuroscience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227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134-143 [PMID: 22871521 DOI: 10.1016/j.neuroscience.2012.07.060]</w:t>
      </w:r>
    </w:p>
    <w:p w14:paraId="1D4716BF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45 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Lou H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Jing X, Wei X, Shi H,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Ren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Zhang X.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protects against 6-OHDA-induced neurotoxicity via activation of the Nrf2/ARE signaling pathway.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Neuropharmacology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79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380-388 [PMID: 24333330 DOI: 10.1016/j.neuropharm.2013.11.026]</w:t>
      </w:r>
    </w:p>
    <w:p w14:paraId="4B4067A4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46 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Podder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B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Song HY, Kim YS.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exerts cytoprotective effect against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paraquat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-induced toxicity in human bronchial epithelial BEAS-2B cells through NRF2 activation.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Microbiol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Biotechnol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605-613 [PMID: 24561720]</w:t>
      </w:r>
    </w:p>
    <w:p w14:paraId="00D4D8A5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47 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Ramprasath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T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Senthamizharasi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Vasudevan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Sasikumar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Yuvaraj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Selvam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GS.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confers protection against oxidative stress through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upregulation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of Nrf2 target genes in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cardiomyoblast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cells.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407-415 [PMID: 24526395 DOI: 10.1007/s13105-014-0318-3]</w:t>
      </w:r>
    </w:p>
    <w:p w14:paraId="0087F229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48 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Han X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Pan J,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Ren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Cheng Y, Fan P, Lou H. Naringenin-7-O-glucoside protects against doxorubicin-induced toxicity in H9c2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cardiomyocytes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by induction of endogenous antioxidant enzymes.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Food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Toxicol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2008;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3140-3146 [PMID: 18652870 DOI: 10.1016/j.fct.2008.06.086]</w:t>
      </w:r>
    </w:p>
    <w:p w14:paraId="7A61B58E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49 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Davies KJ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Oxidative stress, antioxidant defenses, and damage removal, repair, and replacement systems.</w:t>
      </w:r>
      <w:proofErr w:type="gramEnd"/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IUBMB</w:t>
      </w:r>
      <w:r w:rsidRPr="001153FB">
        <w:rPr>
          <w:rFonts w:ascii="Book Antiqua" w:eastAsia="宋体" w:hAnsi="Book Antiqua" w:cs="宋体" w:hint="eastAsia"/>
          <w:i/>
          <w:iCs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Life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2000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279-289 [PMID: 11327322 DOI: 10.1080/713803728]</w:t>
      </w:r>
    </w:p>
    <w:p w14:paraId="117F09CD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50 </w:t>
      </w:r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Dong D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Xu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Yin L, Qi Y,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Peng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prevents carbon tetrachloride-induced acute liver injury in mice. </w:t>
      </w:r>
      <w:r w:rsidRPr="001153FB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>Funct</w:t>
      </w:r>
      <w:proofErr w:type="spellEnd"/>
      <w:r w:rsidRPr="001153FB">
        <w:rPr>
          <w:rFonts w:ascii="Book Antiqua" w:eastAsia="宋体" w:hAnsi="Book Antiqua" w:cs="宋体"/>
          <w:i/>
          <w:sz w:val="24"/>
          <w:szCs w:val="24"/>
          <w:lang w:val="en-US" w:eastAsia="zh-CN"/>
        </w:rPr>
        <w:t xml:space="preserve"> Foods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2015; </w:t>
      </w:r>
      <w:r w:rsidRPr="001153FB">
        <w:rPr>
          <w:rFonts w:ascii="Book Antiqua" w:eastAsia="宋体" w:hAnsi="Book Antiqua" w:cs="宋体"/>
          <w:b/>
          <w:sz w:val="24"/>
          <w:szCs w:val="24"/>
          <w:lang w:val="en-US" w:eastAsia="zh-CN"/>
        </w:rPr>
        <w:t>12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179-191 [DOI: 10.1016/j.jff.2014.11.020]</w:t>
      </w:r>
    </w:p>
    <w:p w14:paraId="51A7B658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51 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Maiti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K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Mukherjee K,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Gantait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Saha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BP, Mukherjee PK. Enhanced therapeutic potential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-phospholipid complex in rats.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Pharm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Pharmacol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58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1227-1233 [PMID: 16945181 DOI: 10.1211/jpp.58.9.0009]</w:t>
      </w:r>
    </w:p>
    <w:p w14:paraId="2A0B22A4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52 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Hermenean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Ardelean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Stan M, Herman H,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Mihali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CV,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Costache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Dinischiotu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Protective effects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on carbon tetrachloride-induced acute nephrotoxicity in mouse kidney.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Interact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205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138-147 [PMID: 23845967 DOI: 10.1016/j.cbi.2013.06.016]</w:t>
      </w:r>
    </w:p>
    <w:p w14:paraId="083CAACC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53 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Hermenean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Ardelean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A, Stan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Hadaruga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N,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Mihali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CV,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Costache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Dinischiotu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Antioxidant and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hepatoprotective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effects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and its β-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cyclodextrin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formulation in mice intoxicated with carbon tetrachloride: a comparative study.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J Med Food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2014;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670-677 [PMID: 24611872 DOI: 10.1089/jmf.2013.0007]</w:t>
      </w:r>
    </w:p>
    <w:p w14:paraId="1A7116F3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54 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Dou W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Zhang J, Sun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Zhang E, Ding L, Mukherjee S, Wei X, Chou G, Wang ZT, Mani S. Protective effect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against experimental colitis via suppression of Toll-like receptor 4/NF-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κB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signalling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Br 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Nutr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110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599-608 [PMID: 23506745 DOI: 10.1017/S0007114512005594]</w:t>
      </w:r>
    </w:p>
    <w:p w14:paraId="7F8A1CA6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55 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Yilma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AN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Singh SR,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Morici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Dennis VA.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Flavonoid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: a potential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immunomodulator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for Chlamydia trachomatis inflammation.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Mediators</w:t>
      </w:r>
      <w:r w:rsidRPr="001153FB">
        <w:rPr>
          <w:rFonts w:ascii="Book Antiqua" w:eastAsia="宋体" w:hAnsi="Book Antiqua" w:cs="宋体" w:hint="eastAsia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Inflamm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2013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102457 [PMID: 23766556 DOI: 10.1155/2013/102457]</w:t>
      </w:r>
    </w:p>
    <w:p w14:paraId="707A0B3B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56 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Yoshida H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Watanabe W,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Oomagari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Tsuruta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Shida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Kurokawa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M. Citrus flavonoid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inhibits TLR2 expression in adipocytes.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Nutr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Biochem</w:t>
      </w:r>
      <w:proofErr w:type="spellEnd"/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1276-1284 [PMID: 23333096 DOI: 10.1016/j.jnutbio.2012.10.003]</w:t>
      </w:r>
    </w:p>
    <w:p w14:paraId="150DCB40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57 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Olaso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E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Ikeda K,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Eng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FJ,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Xu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Wang LH, Lin HC, Friedman SL. DDR2 receptor promotes MMP-2-mediated proliferation and invasion by hepatic stellate cells.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Clin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Invest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2001;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108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1369-1378 [PMID: 11696582 DOI: 10.1172/JCI12373]</w:t>
      </w:r>
    </w:p>
    <w:p w14:paraId="4D3B109E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58 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Hayashi H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Sakai T. Biological Significance of Local TGF-β Activation in Liver Diseases.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Front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12 [PMID: 22363291 DOI: 10.3389/fphys.2012.00012]</w:t>
      </w:r>
    </w:p>
    <w:p w14:paraId="6DF96A57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59 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Lou C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Zhang F, Yang M, Zhao J,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Zeng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W, Fang X, Zhang Y, Zhang C, Liang W.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decreases invasiveness and metastasis by inhibiting TGF-β-induced epithelial to mesenchymal transition in pancreatic cancer cells.</w:t>
      </w:r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PLoS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One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e50956 [PMID: 23300530 DOI: 10.1371/journal.pone.0050956]</w:t>
      </w:r>
    </w:p>
    <w:p w14:paraId="14718FDB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60 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Yen HR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Liu CJ,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Yeh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CC.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suppresses TPA-induced tumor invasion by suppressing multiple signal transduction pathways in human hepatocellular carcinoma cells.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Interact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235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1-9 [PMID: 25866363 DOI: 10.1016/j.cbi.2015.04.003]</w:t>
      </w:r>
    </w:p>
    <w:p w14:paraId="63A88EF6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61 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Sun Y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Gu</w:t>
      </w:r>
      <w:proofErr w:type="spellEnd"/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J. [Study on effect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 inhibiting migration and invasion of breast cancer cells and its molecular mechanism].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Zhongguo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Zhong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Yao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Za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Zhi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1144-1150 [PMID: 26226761]</w:t>
      </w:r>
    </w:p>
    <w:p w14:paraId="54815B5E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62 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Inagaki Y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Mamura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Kanamaru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Greenwel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Nemoto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T,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Takehara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Ten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Dijke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Nakao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Constitutive phosphorylation and nuclear localization of Smad3 are correlated with increased collagen gene transcription in activated hepatic 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stellate cells.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Cell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2001;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187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117-123 [PMID: 11241356 DOI: 10.1002/1097-4652(2001)9999: 9999&lt;00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: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AID-JCP1059&gt;3.0.CO; 2-S]</w:t>
      </w:r>
    </w:p>
    <w:p w14:paraId="019B037D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63 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Holmes A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Abraham DJ, Sa 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Shiwen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X, Black CM,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Leask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CTGF and SMADs, maintenance of scleroderma phenotype is independent of SMAD signaling.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Biol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2001;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10594-10601 [PMID: 11152469 DOI: 10.1074/jbc.M010149200]</w:t>
      </w:r>
    </w:p>
    <w:p w14:paraId="32E179D3" w14:textId="77777777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64 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Martinez RM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Pinho-Ribeiro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FA, Steffen VS,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Caviglione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CV,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Vignoli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JA, Barbosa DS,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Baracat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MM,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Georgetti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SR,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Verri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WA,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Casagrande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R.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Inhibits UVB Irradiation-Induced Inflammation and Oxidative Stress in the Skin of Hairless Mice.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J Nat Prod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78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1647-1655 [PMID: 26154512 DOI: 10.1021/acs.jnatprod.5b00198]</w:t>
      </w:r>
    </w:p>
    <w:p w14:paraId="0F0B5BF6" w14:textId="37D20408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5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Meng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XM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Zhang Y, Huang XR,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Ren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GL, Li J,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Lan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HY. Treatment of renal fibrosis by rebalancing TGF-β/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Smad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signaling with the combination of </w:t>
      </w:r>
      <w:proofErr w:type="spellStart"/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asiatic</w:t>
      </w:r>
      <w:proofErr w:type="spellEnd"/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acid and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Oncotarget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36984-36997 [PMID: 26474462 DOI: 10.18632/oncotarget.6100]</w:t>
      </w:r>
    </w:p>
    <w:p w14:paraId="41D3B636" w14:textId="60AE7F06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Yang Y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Xu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Xia T, Chen F, Zhang C, Liang W, Lai L, Fang X. </w:t>
      </w: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A single-molecule study of the inhibition effect of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on transforming growth factor-β ligand-receptor binding.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Chem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Commun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(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Camb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)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2011;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5440-5442 [PMID: 21475751 DOI: 10.1039/c1cc10778j]</w:t>
      </w:r>
    </w:p>
    <w:p w14:paraId="7201FC89" w14:textId="7AB5216E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Jung JW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Park IH, Cho JS, Lee HM.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Naringenin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inhibits extracellular matrix production via extracellular signal-regulated kinase pathways in nasal polyp-derived fibroblasts.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Phytother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2013;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27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463-467 [PMID: 22674629 DOI: 10.1002/ptr.4735]</w:t>
      </w:r>
    </w:p>
    <w:p w14:paraId="5141FDDE" w14:textId="032A3003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6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8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Bai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G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Yan G, Wang G, Wan P, Zhang R. Anti-hepatic fibrosis effects of a novel turtle shell decoction by inhibiting hepatic stellate cell proliferation and blocking TGF-β1/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Smad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signaling pathway in rats.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Oncol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Rep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2016;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2902-2910 [PMID: 27633729 DOI: 10.3892/or.2016.5078]</w:t>
      </w:r>
    </w:p>
    <w:p w14:paraId="6BB50F47" w14:textId="38105994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69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Wu FR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Jiang L, He XL, Zhu PL, Li J. Effect of hesperidin on TGF-beta1/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Smad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signaling pathway in HSC. 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Zhongguo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Zhong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Yao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Za</w:t>
      </w:r>
      <w:proofErr w:type="spellEnd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Zhi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2015;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2639-2643 [PMID: 26697692]</w:t>
      </w:r>
    </w:p>
    <w:p w14:paraId="1C180AA2" w14:textId="24B237AB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lastRenderedPageBreak/>
        <w:t>7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0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proofErr w:type="spellStart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Vincenti</w:t>
      </w:r>
      <w:proofErr w:type="spellEnd"/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MP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, Brinckerhoff CE. Transcriptional regulation of collagenase (MMP-1, MMP-13) genes in arthritis: integration of complex signaling pathways for the recruitment of gene-specific transcription factors.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Arthritis Res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4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157-164 [PMID: 12010565 DOI: 10.1186/ar401]</w:t>
      </w:r>
    </w:p>
    <w:p w14:paraId="615CBBCC" w14:textId="15AD60F4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7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1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Yoshida K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Matsuzaki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K, Mori S,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Tahashi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Y, Yamagata H, Furukawa F, Seki T,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Nishizawa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M, Fujisawa J, Okazaki K. Transforming growth factor-beta and platelet-derived growth factor signal via c-Jun N-terminal kinase-dependent Smad2/3 phosphorylation in rat hepatic stellate cells after acute liver injury.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Am J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Pathol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2005;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166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1029-1039 [PMID: 15793284 DOI: PMC1602385]</w:t>
      </w:r>
    </w:p>
    <w:p w14:paraId="3D9D5DDF" w14:textId="71C47C6C" w:rsidR="001153FB" w:rsidRPr="001153FB" w:rsidRDefault="001153FB" w:rsidP="001153FB">
      <w:pPr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7</w:t>
      </w:r>
      <w:r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>2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Yoshida K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Matsuzaki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K. Differential Regulation of TGF-β/</w:t>
      </w:r>
      <w:proofErr w:type="spellStart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Smad</w:t>
      </w:r>
      <w:proofErr w:type="spell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Signaling in Hepatic Stellate Cells between Acute and Chronic Liver Injuries.</w:t>
      </w:r>
      <w:proofErr w:type="gramEnd"/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 </w:t>
      </w:r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Front </w:t>
      </w:r>
      <w:proofErr w:type="spellStart"/>
      <w:r w:rsidRPr="001153FB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Physiol</w:t>
      </w:r>
      <w:proofErr w:type="spellEnd"/>
      <w:r w:rsidRPr="001153FB">
        <w:rPr>
          <w:rFonts w:ascii="Book Antiqua" w:eastAsia="宋体" w:hAnsi="Book Antiqua" w:cs="宋体" w:hint="eastAsia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2012; </w:t>
      </w:r>
      <w:r w:rsidRPr="001153FB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</w:t>
      </w:r>
      <w:r w:rsidRPr="001153FB">
        <w:rPr>
          <w:rFonts w:ascii="Book Antiqua" w:eastAsia="宋体" w:hAnsi="Book Antiqua" w:cs="宋体"/>
          <w:sz w:val="24"/>
          <w:szCs w:val="24"/>
          <w:lang w:val="en-US" w:eastAsia="zh-CN"/>
        </w:rPr>
        <w:t>: 53 [PMID: 22457652 DOI: 10.3389/fphys.2012.00053]</w:t>
      </w:r>
    </w:p>
    <w:p w14:paraId="592708E7" w14:textId="77777777" w:rsidR="001153FB" w:rsidRPr="001153FB" w:rsidRDefault="001153FB" w:rsidP="001153FB">
      <w:pPr>
        <w:snapToGrid w:val="0"/>
        <w:spacing w:after="0" w:line="360" w:lineRule="auto"/>
        <w:jc w:val="right"/>
        <w:rPr>
          <w:rFonts w:ascii="Book Antiqua" w:eastAsia="宋体" w:hAnsi="Book Antiqua" w:cs="Times New Roman"/>
          <w:sz w:val="24"/>
          <w:szCs w:val="24"/>
          <w:lang w:val="en-US" w:eastAsia="zh-CN"/>
        </w:rPr>
      </w:pPr>
      <w:bookmarkStart w:id="60" w:name="OLE_LINK51"/>
      <w:bookmarkStart w:id="61" w:name="OLE_LINK52"/>
      <w:bookmarkStart w:id="62" w:name="OLE_LINK120"/>
      <w:bookmarkStart w:id="63" w:name="OLE_LINK148"/>
      <w:bookmarkStart w:id="64" w:name="OLE_LINK72"/>
      <w:bookmarkStart w:id="65" w:name="OLE_LINK112"/>
      <w:bookmarkStart w:id="66" w:name="OLE_LINK320"/>
      <w:bookmarkStart w:id="67" w:name="OLE_LINK387"/>
      <w:bookmarkStart w:id="68" w:name="OLE_LINK183"/>
      <w:bookmarkStart w:id="69" w:name="OLE_LINK254"/>
      <w:bookmarkStart w:id="70" w:name="OLE_LINK149"/>
      <w:bookmarkStart w:id="71" w:name="OLE_LINK225"/>
      <w:bookmarkStart w:id="72" w:name="OLE_LINK207"/>
      <w:bookmarkStart w:id="73" w:name="OLE_LINK226"/>
      <w:bookmarkStart w:id="74" w:name="OLE_LINK212"/>
      <w:bookmarkStart w:id="75" w:name="OLE_LINK250"/>
      <w:bookmarkStart w:id="76" w:name="OLE_LINK281"/>
      <w:bookmarkStart w:id="77" w:name="OLE_LINK282"/>
      <w:bookmarkStart w:id="78" w:name="OLE_LINK313"/>
      <w:bookmarkStart w:id="79" w:name="OLE_LINK304"/>
      <w:bookmarkStart w:id="80" w:name="OLE_LINK321"/>
      <w:bookmarkStart w:id="81" w:name="OLE_LINK385"/>
      <w:bookmarkStart w:id="82" w:name="OLE_LINK400"/>
      <w:bookmarkStart w:id="83" w:name="OLE_LINK346"/>
      <w:bookmarkStart w:id="84" w:name="OLE_LINK371"/>
      <w:bookmarkStart w:id="85" w:name="OLE_LINK334"/>
      <w:bookmarkStart w:id="86" w:name="OLE_LINK1830"/>
      <w:bookmarkStart w:id="87" w:name="OLE_LINK457"/>
      <w:bookmarkStart w:id="88" w:name="OLE_LINK288"/>
      <w:bookmarkStart w:id="89" w:name="OLE_LINK384"/>
      <w:bookmarkStart w:id="90" w:name="OLE_LINK379"/>
      <w:bookmarkStart w:id="91" w:name="OLE_LINK303"/>
      <w:bookmarkStart w:id="92" w:name="OLE_LINK450"/>
      <w:bookmarkStart w:id="93" w:name="OLE_LINK489"/>
      <w:bookmarkStart w:id="94" w:name="OLE_LINK535"/>
      <w:bookmarkStart w:id="95" w:name="OLE_LINK648"/>
      <w:bookmarkStart w:id="96" w:name="OLE_LINK686"/>
      <w:bookmarkStart w:id="97" w:name="OLE_LINK471"/>
      <w:bookmarkStart w:id="98" w:name="OLE_LINK462"/>
      <w:bookmarkStart w:id="99" w:name="OLE_LINK519"/>
      <w:bookmarkStart w:id="100" w:name="OLE_LINK575"/>
      <w:bookmarkStart w:id="101" w:name="OLE_LINK491"/>
      <w:bookmarkStart w:id="102" w:name="OLE_LINK532"/>
      <w:bookmarkStart w:id="103" w:name="OLE_LINK572"/>
      <w:bookmarkStart w:id="104" w:name="OLE_LINK574"/>
      <w:bookmarkStart w:id="105" w:name="OLE_LINK480"/>
      <w:bookmarkStart w:id="106" w:name="OLE_LINK567"/>
      <w:bookmarkStart w:id="107" w:name="OLE_LINK2700"/>
      <w:bookmarkStart w:id="108" w:name="OLE_LINK581"/>
      <w:bookmarkStart w:id="109" w:name="OLE_LINK639"/>
      <w:bookmarkStart w:id="110" w:name="OLE_LINK688"/>
      <w:bookmarkStart w:id="111" w:name="OLE_LINK722"/>
      <w:bookmarkStart w:id="112" w:name="OLE_LINK542"/>
      <w:bookmarkStart w:id="113" w:name="OLE_LINK589"/>
      <w:bookmarkStart w:id="114" w:name="OLE_LINK582"/>
      <w:bookmarkStart w:id="115" w:name="OLE_LINK640"/>
      <w:bookmarkStart w:id="116" w:name="OLE_LINK714"/>
      <w:bookmarkStart w:id="117" w:name="OLE_LINK593"/>
      <w:bookmarkStart w:id="118" w:name="OLE_LINK716"/>
      <w:bookmarkStart w:id="119" w:name="OLE_LINK770"/>
      <w:bookmarkStart w:id="120" w:name="OLE_LINK801"/>
      <w:bookmarkStart w:id="121" w:name="OLE_LINK660"/>
      <w:bookmarkStart w:id="122" w:name="OLE_LINK781"/>
      <w:bookmarkStart w:id="123" w:name="OLE_LINK833"/>
      <w:bookmarkStart w:id="124" w:name="OLE_LINK642"/>
      <w:bookmarkStart w:id="125" w:name="OLE_LINK700"/>
      <w:bookmarkStart w:id="126" w:name="OLE_LINK792"/>
      <w:bookmarkStart w:id="127" w:name="OLE_LINK2882"/>
      <w:bookmarkStart w:id="128" w:name="OLE_LINK836"/>
      <w:bookmarkStart w:id="129" w:name="OLE_LINK889"/>
      <w:bookmarkStart w:id="130" w:name="OLE_LINK782"/>
      <w:bookmarkStart w:id="131" w:name="OLE_LINK826"/>
      <w:bookmarkStart w:id="132" w:name="OLE_LINK865"/>
      <w:bookmarkStart w:id="133" w:name="OLE_LINK856"/>
      <w:bookmarkStart w:id="134" w:name="OLE_LINK908"/>
      <w:bookmarkStart w:id="135" w:name="OLE_LINK980"/>
      <w:bookmarkStart w:id="136" w:name="OLE_LINK1018"/>
      <w:bookmarkStart w:id="137" w:name="OLE_LINK1049"/>
      <w:bookmarkStart w:id="138" w:name="OLE_LINK1076"/>
      <w:bookmarkStart w:id="139" w:name="OLE_LINK1106"/>
      <w:bookmarkStart w:id="140" w:name="OLE_LINK891"/>
      <w:bookmarkStart w:id="141" w:name="OLE_LINK943"/>
      <w:bookmarkStart w:id="142" w:name="OLE_LINK981"/>
      <w:bookmarkStart w:id="143" w:name="OLE_LINK1030"/>
      <w:bookmarkStart w:id="144" w:name="OLE_LINK847"/>
      <w:bookmarkStart w:id="145" w:name="OLE_LINK909"/>
      <w:bookmarkStart w:id="146" w:name="OLE_LINK906"/>
      <w:bookmarkStart w:id="147" w:name="OLE_LINK992"/>
      <w:bookmarkStart w:id="148" w:name="OLE_LINK993"/>
      <w:bookmarkStart w:id="149" w:name="OLE_LINK1052"/>
      <w:bookmarkStart w:id="150" w:name="OLE_LINK946"/>
      <w:bookmarkStart w:id="151" w:name="OLE_LINK911"/>
      <w:bookmarkStart w:id="152" w:name="OLE_LINK930"/>
      <w:bookmarkStart w:id="153" w:name="OLE_LINK1059"/>
      <w:bookmarkStart w:id="154" w:name="OLE_LINK1174"/>
      <w:bookmarkStart w:id="155" w:name="OLE_LINK1137"/>
      <w:bookmarkStart w:id="156" w:name="OLE_LINK1167"/>
      <w:bookmarkStart w:id="157" w:name="OLE_LINK1200"/>
      <w:bookmarkStart w:id="158" w:name="OLE_LINK1241"/>
      <w:bookmarkStart w:id="159" w:name="OLE_LINK1288"/>
      <w:bookmarkStart w:id="160" w:name="OLE_LINK1056"/>
      <w:bookmarkStart w:id="161" w:name="OLE_LINK1158"/>
      <w:bookmarkStart w:id="162" w:name="OLE_LINK1175"/>
      <w:bookmarkStart w:id="163" w:name="OLE_LINK1074"/>
      <w:bookmarkStart w:id="164" w:name="OLE_LINK1169"/>
      <w:r w:rsidRPr="001153FB">
        <w:rPr>
          <w:rFonts w:ascii="Book Antiqua" w:eastAsia="宋体" w:hAnsi="Book Antiqua" w:cs="Times New Roman"/>
          <w:b/>
          <w:bCs/>
          <w:sz w:val="24"/>
          <w:szCs w:val="24"/>
          <w:lang w:val="en-US" w:eastAsia="zh-CN"/>
        </w:rPr>
        <w:t>P-Reviewer:</w:t>
      </w:r>
      <w:r w:rsidRPr="001153FB">
        <w:rPr>
          <w:rFonts w:ascii="Book Antiqua" w:eastAsia="宋体" w:hAnsi="Book Antiqua" w:cs="Times New Roman" w:hint="eastAsia"/>
          <w:b/>
          <w:bCs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Times New Roman" w:hint="eastAsia"/>
          <w:bCs/>
          <w:sz w:val="24"/>
          <w:szCs w:val="24"/>
          <w:lang w:val="en-US" w:eastAsia="zh-CN"/>
        </w:rPr>
        <w:t xml:space="preserve">Dang SS, </w:t>
      </w:r>
      <w:r w:rsidRPr="001153FB">
        <w:rPr>
          <w:rFonts w:ascii="Book Antiqua" w:eastAsia="宋体" w:hAnsi="Book Antiqua" w:cs="Times New Roman"/>
          <w:bCs/>
          <w:sz w:val="24"/>
          <w:szCs w:val="24"/>
          <w:lang w:val="en-US" w:eastAsia="zh-CN"/>
        </w:rPr>
        <w:t>Ro SW</w:t>
      </w:r>
      <w:r w:rsidRPr="001153FB">
        <w:rPr>
          <w:rFonts w:ascii="Book Antiqua" w:eastAsia="宋体" w:hAnsi="Book Antiqua" w:cs="Times New Roman"/>
          <w:b/>
          <w:bCs/>
          <w:sz w:val="24"/>
          <w:szCs w:val="24"/>
          <w:lang w:val="en-US" w:eastAsia="zh-CN"/>
        </w:rPr>
        <w:t xml:space="preserve"> S-Editor:</w:t>
      </w:r>
      <w:r w:rsidRPr="001153FB">
        <w:rPr>
          <w:rFonts w:ascii="Book Antiqua" w:eastAsia="宋体" w:hAnsi="Book Antiqua" w:cs="Times New Roman" w:hint="eastAsia"/>
          <w:sz w:val="24"/>
          <w:szCs w:val="24"/>
          <w:lang w:val="en-US" w:eastAsia="zh-CN"/>
        </w:rPr>
        <w:t xml:space="preserve"> Gong ZM</w:t>
      </w:r>
    </w:p>
    <w:p w14:paraId="498D7E67" w14:textId="77777777" w:rsidR="001153FB" w:rsidRPr="001153FB" w:rsidRDefault="001153FB" w:rsidP="001153FB">
      <w:pPr>
        <w:snapToGrid w:val="0"/>
        <w:spacing w:after="0" w:line="360" w:lineRule="auto"/>
        <w:jc w:val="right"/>
        <w:rPr>
          <w:rFonts w:ascii="Book Antiqua" w:eastAsia="宋体" w:hAnsi="Book Antiqua" w:cs="Times New Roman"/>
          <w:b/>
          <w:bCs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Times New Roman"/>
          <w:b/>
          <w:bCs/>
          <w:sz w:val="24"/>
          <w:szCs w:val="24"/>
          <w:lang w:val="en-US" w:eastAsia="zh-CN"/>
        </w:rPr>
        <w:t>L-Editor:</w:t>
      </w:r>
      <w:r w:rsidRPr="001153FB">
        <w:rPr>
          <w:rFonts w:ascii="Book Antiqua" w:eastAsia="宋体" w:hAnsi="Book Antiqua" w:cs="Times New Roman"/>
          <w:sz w:val="24"/>
          <w:szCs w:val="24"/>
          <w:lang w:val="en-US" w:eastAsia="zh-CN"/>
        </w:rPr>
        <w:t xml:space="preserve"> </w:t>
      </w:r>
      <w:r w:rsidRPr="001153FB">
        <w:rPr>
          <w:rFonts w:ascii="Book Antiqua" w:eastAsia="宋体" w:hAnsi="Book Antiqua" w:cs="Times New Roman"/>
          <w:b/>
          <w:bCs/>
          <w:sz w:val="24"/>
          <w:szCs w:val="24"/>
          <w:lang w:val="en-US" w:eastAsia="zh-CN"/>
        </w:rPr>
        <w:t>E-Editor:</w:t>
      </w:r>
    </w:p>
    <w:p w14:paraId="54371241" w14:textId="77777777" w:rsidR="001153FB" w:rsidRPr="001153FB" w:rsidRDefault="001153FB" w:rsidP="001153FB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  <w:lang w:val="en-US" w:eastAsia="zh-CN"/>
        </w:rPr>
      </w:pPr>
      <w:bookmarkStart w:id="165" w:name="OLE_LINK880"/>
      <w:bookmarkStart w:id="166" w:name="OLE_LINK881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r w:rsidRPr="001153FB">
        <w:rPr>
          <w:rFonts w:ascii="Book Antiqua" w:eastAsia="宋体" w:hAnsi="Book Antiqua" w:cs="Helvetica"/>
          <w:b/>
          <w:sz w:val="24"/>
          <w:szCs w:val="24"/>
          <w:lang w:val="en-US" w:eastAsia="zh-CN"/>
        </w:rPr>
        <w:t xml:space="preserve">Specialty type: </w:t>
      </w:r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>Gastroenterology and</w:t>
      </w:r>
      <w:r w:rsidRPr="001153FB">
        <w:rPr>
          <w:rFonts w:ascii="Book Antiqua" w:eastAsia="宋体" w:hAnsi="Book Antiqua" w:cs="Helvetica" w:hint="eastAsia"/>
          <w:sz w:val="24"/>
          <w:szCs w:val="24"/>
          <w:lang w:val="en-US" w:eastAsia="zh-CN"/>
        </w:rPr>
        <w:t xml:space="preserve"> </w:t>
      </w:r>
      <w:proofErr w:type="spellStart"/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>hepatology</w:t>
      </w:r>
      <w:proofErr w:type="spellEnd"/>
    </w:p>
    <w:p w14:paraId="5FC42379" w14:textId="77777777" w:rsidR="001153FB" w:rsidRPr="001153FB" w:rsidRDefault="001153FB" w:rsidP="001153FB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Helvetica"/>
          <w:b/>
          <w:sz w:val="24"/>
          <w:szCs w:val="24"/>
          <w:lang w:val="en-US" w:eastAsia="zh-CN"/>
        </w:rPr>
        <w:t xml:space="preserve">Country of origin: </w:t>
      </w:r>
      <w:r w:rsidRPr="001153FB">
        <w:rPr>
          <w:rFonts w:ascii="Book Antiqua" w:eastAsia="宋体" w:hAnsi="Book Antiqua" w:cs="TimesNewRomanPSMT"/>
          <w:kern w:val="2"/>
          <w:sz w:val="24"/>
          <w:szCs w:val="24"/>
          <w:lang w:val="en-US" w:eastAsia="zh-CN"/>
        </w:rPr>
        <w:t>Mexico</w:t>
      </w:r>
    </w:p>
    <w:p w14:paraId="0291CD53" w14:textId="77777777" w:rsidR="001153FB" w:rsidRPr="001153FB" w:rsidRDefault="001153FB" w:rsidP="001153FB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Helvetica"/>
          <w:b/>
          <w:sz w:val="24"/>
          <w:szCs w:val="24"/>
          <w:lang w:val="en-US" w:eastAsia="zh-CN"/>
        </w:rPr>
        <w:t>Peer-review report classification</w:t>
      </w:r>
    </w:p>
    <w:p w14:paraId="2E7EA000" w14:textId="77777777" w:rsidR="001153FB" w:rsidRPr="001153FB" w:rsidRDefault="001153FB" w:rsidP="001153FB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 xml:space="preserve">Grade </w:t>
      </w:r>
      <w:proofErr w:type="gramStart"/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>A</w:t>
      </w:r>
      <w:proofErr w:type="gramEnd"/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 xml:space="preserve"> (Excellent): </w:t>
      </w:r>
      <w:r w:rsidRPr="001153FB">
        <w:rPr>
          <w:rFonts w:ascii="Book Antiqua" w:eastAsia="宋体" w:hAnsi="Book Antiqua" w:cs="Helvetica" w:hint="eastAsia"/>
          <w:sz w:val="24"/>
          <w:szCs w:val="24"/>
          <w:lang w:val="en-US" w:eastAsia="zh-CN"/>
        </w:rPr>
        <w:t>0</w:t>
      </w:r>
    </w:p>
    <w:p w14:paraId="4ACCF858" w14:textId="77777777" w:rsidR="001153FB" w:rsidRPr="001153FB" w:rsidRDefault="001153FB" w:rsidP="001153FB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 xml:space="preserve">Grade B (Very good): </w:t>
      </w:r>
      <w:r w:rsidRPr="001153FB">
        <w:rPr>
          <w:rFonts w:ascii="Book Antiqua" w:eastAsia="宋体" w:hAnsi="Book Antiqua" w:cs="Helvetica" w:hint="eastAsia"/>
          <w:sz w:val="24"/>
          <w:szCs w:val="24"/>
          <w:lang w:val="en-US" w:eastAsia="zh-CN"/>
        </w:rPr>
        <w:t>B, B</w:t>
      </w:r>
    </w:p>
    <w:p w14:paraId="3460185E" w14:textId="77777777" w:rsidR="001153FB" w:rsidRPr="001153FB" w:rsidRDefault="001153FB" w:rsidP="001153FB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 xml:space="preserve">Grade C (Good): </w:t>
      </w:r>
      <w:r w:rsidRPr="001153FB">
        <w:rPr>
          <w:rFonts w:ascii="Book Antiqua" w:eastAsia="宋体" w:hAnsi="Book Antiqua" w:cs="Helvetica" w:hint="eastAsia"/>
          <w:sz w:val="24"/>
          <w:szCs w:val="24"/>
          <w:lang w:val="en-US" w:eastAsia="zh-CN"/>
        </w:rPr>
        <w:t>0</w:t>
      </w:r>
    </w:p>
    <w:p w14:paraId="6593A42A" w14:textId="77777777" w:rsidR="001153FB" w:rsidRPr="001153FB" w:rsidRDefault="001153FB" w:rsidP="001153FB">
      <w:pPr>
        <w:shd w:val="clear" w:color="auto" w:fill="FFFFFF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 xml:space="preserve">Grade D (Fair): </w:t>
      </w:r>
      <w:r w:rsidRPr="001153FB">
        <w:rPr>
          <w:rFonts w:ascii="Book Antiqua" w:eastAsia="宋体" w:hAnsi="Book Antiqua" w:cs="Helvetica" w:hint="eastAsia"/>
          <w:sz w:val="24"/>
          <w:szCs w:val="24"/>
          <w:lang w:val="en-US" w:eastAsia="zh-CN"/>
        </w:rPr>
        <w:t>0</w:t>
      </w:r>
    </w:p>
    <w:p w14:paraId="6748F116" w14:textId="6365BC73" w:rsidR="00F55338" w:rsidRDefault="001153FB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  <w:lang w:val="en-US" w:eastAsia="zh-CN"/>
        </w:rPr>
      </w:pPr>
      <w:r w:rsidRPr="001153FB">
        <w:rPr>
          <w:rFonts w:ascii="Book Antiqua" w:eastAsia="宋体" w:hAnsi="Book Antiqua" w:cs="Helvetica"/>
          <w:sz w:val="24"/>
          <w:szCs w:val="24"/>
          <w:lang w:val="en-US" w:eastAsia="zh-CN"/>
        </w:rPr>
        <w:t xml:space="preserve">Grade E (Poor): </w:t>
      </w:r>
      <w:r w:rsidRPr="001153FB">
        <w:rPr>
          <w:rFonts w:ascii="Book Antiqua" w:eastAsia="宋体" w:hAnsi="Book Antiqua" w:cs="Helvetica" w:hint="eastAsia"/>
          <w:sz w:val="24"/>
          <w:szCs w:val="24"/>
          <w:lang w:val="en-US" w:eastAsia="zh-CN"/>
        </w:rPr>
        <w:t>0</w:t>
      </w:r>
      <w:bookmarkEnd w:id="165"/>
      <w:bookmarkEnd w:id="166"/>
    </w:p>
    <w:p w14:paraId="50FB7F4A" w14:textId="77777777" w:rsidR="00F55338" w:rsidRDefault="00F55338">
      <w:pPr>
        <w:rPr>
          <w:rFonts w:ascii="Book Antiqua" w:eastAsia="宋体" w:hAnsi="Book Antiqua" w:cs="Helvetica"/>
          <w:sz w:val="24"/>
          <w:szCs w:val="24"/>
          <w:lang w:val="en-US" w:eastAsia="zh-CN"/>
        </w:rPr>
      </w:pPr>
      <w:r>
        <w:rPr>
          <w:rFonts w:ascii="Book Antiqua" w:eastAsia="宋体" w:hAnsi="Book Antiqua" w:cs="Helvetica"/>
          <w:sz w:val="24"/>
          <w:szCs w:val="24"/>
          <w:lang w:val="en-US" w:eastAsia="zh-CN"/>
        </w:rPr>
        <w:br w:type="page"/>
      </w:r>
    </w:p>
    <w:p w14:paraId="1589D2B9" w14:textId="0CFD8BEF" w:rsidR="005C3181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5EE0E89" wp14:editId="59957285">
            <wp:extent cx="2668385" cy="15625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286" cy="156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2CE9" w14:textId="7BD62BF6" w:rsidR="009C5E1A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Figure 1</w:t>
      </w:r>
      <w:r w:rsidRPr="009C5E1A">
        <w:rPr>
          <w:rFonts w:ascii="Book Antiqua" w:eastAsia="宋体" w:hAnsi="Book Antiqua" w:cs="Times New Roman" w:hint="eastAsia"/>
          <w:b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Chemical structure of </w:t>
      </w:r>
      <w:proofErr w:type="spellStart"/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naringenin</w:t>
      </w:r>
      <w:proofErr w:type="spellEnd"/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.</w:t>
      </w:r>
    </w:p>
    <w:p w14:paraId="626165CA" w14:textId="77777777" w:rsidR="009C5E1A" w:rsidRDefault="009C5E1A">
      <w:pPr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br w:type="page"/>
      </w:r>
    </w:p>
    <w:p w14:paraId="6B6AD0B9" w14:textId="04D7DAEB" w:rsidR="009C5E1A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67F616A0" wp14:editId="4B4EDC9E">
            <wp:extent cx="5687257" cy="1745672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257" cy="174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7197" w14:textId="500F9C25" w:rsidR="009C5E1A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Figure 2</w:t>
      </w:r>
      <w:r w:rsidR="00B94B92">
        <w:rPr>
          <w:rFonts w:ascii="Book Antiqua" w:eastAsia="宋体" w:hAnsi="Book Antiqua" w:cs="Times New Roman" w:hint="eastAsia"/>
          <w:b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Naringenin</w:t>
      </w:r>
      <w:proofErr w:type="spellEnd"/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prevents necrosis and cholestasis in CCl</w:t>
      </w: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-treated rats.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Alanine aminotransferase (ALT) (A); alkaline phosphatase (AP) (B) and γ-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glutamyl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transpeptidase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(γ-GTP) (C) activities were determined in serum from control rats, carbon tetrachloride (CCl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(NAR). Values represent the mean of experiments performed in duplicate assay ± SE (</w:t>
      </w:r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n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= 8). </w:t>
      </w:r>
      <w:proofErr w:type="spellStart"/>
      <w:proofErr w:type="gram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25870150" w14:textId="77777777" w:rsidR="009C5E1A" w:rsidRDefault="009C5E1A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1090D8A6" w14:textId="1A96D933" w:rsidR="009C5E1A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281732D9" wp14:editId="6BFD124B">
            <wp:extent cx="2568505" cy="2177934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043" cy="217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BDA1" w14:textId="4664EF18" w:rsidR="009C5E1A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Figure 3</w:t>
      </w:r>
      <w:r>
        <w:rPr>
          <w:rFonts w:ascii="Book Antiqua" w:eastAsia="宋体" w:hAnsi="Book Antiqua" w:cs="Times New Roman" w:hint="eastAsia"/>
          <w:b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Naringenin</w:t>
      </w:r>
      <w:proofErr w:type="spellEnd"/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prevents glycogen depletion in CCl</w:t>
      </w: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-treated rats.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Liver glycogen content determined in control rats, carbon tetrachloride (CCl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(NAR). Each bar represents the mean value of experiments performed in duplicate assay ± SE (</w:t>
      </w:r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n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= 8). </w:t>
      </w:r>
      <w:proofErr w:type="spellStart"/>
      <w:proofErr w:type="gram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29354C01" w14:textId="77777777" w:rsidR="009C5E1A" w:rsidRDefault="009C5E1A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6C8F094E" w14:textId="428EA0F4" w:rsidR="009C5E1A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4C18468" wp14:editId="31EFF6F0">
            <wp:extent cx="5094518" cy="43309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212" cy="43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9561" w14:textId="205A0BD1" w:rsidR="00CD0D94" w:rsidRDefault="009C5E1A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9C5E1A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Figure 4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9C5E1A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Naringenin</w:t>
      </w:r>
      <w:proofErr w:type="spellEnd"/>
      <w:r w:rsidRPr="009C5E1A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prevents oxidative stress in CCl</w:t>
      </w:r>
      <w:r w:rsidRPr="009C5E1A">
        <w:rPr>
          <w:rFonts w:ascii="Book Antiqua" w:eastAsia="宋体" w:hAnsi="Book Antiqua" w:cs="Times New Roman"/>
          <w:b/>
          <w:bCs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-treated rats.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Lipid peroxidation (</w:t>
      </w:r>
      <w:r w:rsidRPr="009C5E1A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reduced glutathione (GSH) determinations in liver (</w:t>
      </w:r>
      <w:r w:rsidRPr="009C5E1A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and blood (</w:t>
      </w:r>
      <w:r w:rsidRPr="009C5E1A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C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) and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GPx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activity (</w:t>
      </w:r>
      <w:r w:rsidRPr="009C5E1A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D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from control rats, carbon tetrachloride (CCl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(NAR). Each bar represents the mean value of experiments performed in duplicate assay ± SE (</w:t>
      </w:r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n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= 8). </w:t>
      </w:r>
      <w:proofErr w:type="spellStart"/>
      <w:proofErr w:type="gram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39841137" w14:textId="77777777" w:rsidR="00CD0D94" w:rsidRDefault="00CD0D94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53BD4DAF" w14:textId="44A4F0A1" w:rsidR="009C5E1A" w:rsidRDefault="00CD0D94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06B03845" wp14:editId="1C8B2410">
            <wp:extent cx="5782601" cy="1878676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4050" cy="18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311D" w14:textId="4BC2579B" w:rsidR="008506E1" w:rsidRDefault="006E6A80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6E6A80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Figure 5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6E6A80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Naringenin</w:t>
      </w:r>
      <w:proofErr w:type="spellEnd"/>
      <w:r w:rsidRPr="006E6A80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prevents inflammation in CCl</w:t>
      </w:r>
      <w:r w:rsidRPr="006E6A80">
        <w:rPr>
          <w:rFonts w:ascii="Book Antiqua" w:eastAsia="宋体" w:hAnsi="Book Antiqua" w:cs="Times New Roman"/>
          <w:b/>
          <w:bCs/>
          <w:kern w:val="2"/>
          <w:sz w:val="24"/>
          <w:szCs w:val="24"/>
          <w:vertAlign w:val="subscript"/>
          <w:lang w:val="en-US" w:eastAsia="zh-CN"/>
        </w:rPr>
        <w:t>4</w:t>
      </w:r>
      <w:r w:rsidRPr="006E6A80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-treated rats. 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The NF-</w:t>
      </w:r>
      <w:proofErr w:type="spellStart"/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κB</w:t>
      </w:r>
      <w:proofErr w:type="spellEnd"/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(</w:t>
      </w:r>
      <w:r w:rsidRPr="006E6A80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A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IL-1 (</w:t>
      </w:r>
      <w:r w:rsidRPr="006E6A80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B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and IL-10 (</w:t>
      </w:r>
      <w:r w:rsidRPr="006E6A80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C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protein levels in samples of liver tissue were determined by western blot analysis from control rats, carbon tetrachloride (CCl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(NAR). </w:t>
      </w:r>
      <w:proofErr w:type="gramStart"/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β-actin</w:t>
      </w:r>
      <w:proofErr w:type="gramEnd"/>
      <w:r w:rsidRPr="006E6A80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was used as a control. Values are expressed as fold increase of relative IOD normalized to the control group values (control = 1). Each bar represents the mean value of three rats ± SE. </w:t>
      </w:r>
      <w:proofErr w:type="spellStart"/>
      <w:proofErr w:type="gram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79A7B18B" w14:textId="77777777" w:rsidR="008506E1" w:rsidRDefault="008506E1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784D6255" w14:textId="2F8068E0" w:rsidR="00CD0D94" w:rsidRDefault="008506E1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6C44352A" wp14:editId="2E1DB756">
            <wp:extent cx="2859578" cy="2126522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0062" cy="212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9DE1" w14:textId="77777777" w:rsidR="008506E1" w:rsidRDefault="008506E1" w:rsidP="008506E1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8506E1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Figure 6</w:t>
      </w:r>
      <w:r w:rsidRPr="008506E1">
        <w:rPr>
          <w:rFonts w:ascii="Book Antiqua" w:eastAsia="宋体" w:hAnsi="Book Antiqua" w:cs="Times New Roman" w:hint="eastAsia"/>
          <w:b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8506E1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Naringenin</w:t>
      </w:r>
      <w:proofErr w:type="spellEnd"/>
      <w:r w:rsidRPr="008506E1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 xml:space="preserve"> prevents collagen deposition in CCl</w:t>
      </w:r>
      <w:r w:rsidRPr="008506E1">
        <w:rPr>
          <w:rFonts w:ascii="Book Antiqua" w:eastAsia="宋体" w:hAnsi="Book Antiqua" w:cs="Times New Roman"/>
          <w:b/>
          <w:kern w:val="2"/>
          <w:sz w:val="24"/>
          <w:szCs w:val="24"/>
          <w:vertAlign w:val="subscript"/>
          <w:lang w:val="en-US" w:eastAsia="zh-CN"/>
        </w:rPr>
        <w:t>4</w:t>
      </w:r>
      <w:r w:rsidRPr="008506E1">
        <w:rPr>
          <w:rFonts w:ascii="Book Antiqua" w:eastAsia="宋体" w:hAnsi="Book Antiqua" w:cs="Times New Roman"/>
          <w:b/>
          <w:kern w:val="2"/>
          <w:sz w:val="24"/>
          <w:szCs w:val="24"/>
          <w:lang w:val="en-US" w:eastAsia="zh-CN"/>
        </w:rPr>
        <w:t>-treated rats.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Liver collagen content determined in control rats, carbon tetrachloride (CCl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8506E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8506E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(NAR). Each bar represents the mean value of experiments performed in duplicate assay ± SE (</w:t>
      </w:r>
      <w:r w:rsidRPr="008506E1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n</w:t>
      </w:r>
      <w:r w:rsidRPr="008506E1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= 8). </w:t>
      </w:r>
      <w:proofErr w:type="spellStart"/>
      <w:proofErr w:type="gram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450F24F9" w14:textId="089F83C1" w:rsidR="00C454F2" w:rsidRDefault="00C454F2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6A8E413A" w14:textId="28989F66" w:rsidR="008506E1" w:rsidRDefault="00A26669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0227D710" wp14:editId="4D722D78">
            <wp:extent cx="4485715" cy="486666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5715" cy="4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3854" w14:textId="02894BC9" w:rsidR="00F711D9" w:rsidRDefault="00A26669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A2666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Figure 7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A2666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Naringenin</w:t>
      </w:r>
      <w:proofErr w:type="spellEnd"/>
      <w:r w:rsidRPr="00A2666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effect on macroscopic and microscopic hepatic architecture in CCl</w:t>
      </w:r>
      <w:r w:rsidRPr="00A26669">
        <w:rPr>
          <w:rFonts w:ascii="Book Antiqua" w:eastAsia="宋体" w:hAnsi="Book Antiqua" w:cs="Times New Roman"/>
          <w:b/>
          <w:bCs/>
          <w:kern w:val="2"/>
          <w:sz w:val="24"/>
          <w:szCs w:val="24"/>
          <w:vertAlign w:val="subscript"/>
          <w:lang w:val="en-US" w:eastAsia="zh-CN"/>
        </w:rPr>
        <w:t>4</w:t>
      </w:r>
      <w:r w:rsidRPr="00A2666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-treated rats.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Macroscopic aspect of livers in control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A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carbon tetrachloride (CCl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B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CCl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vertAlign w:val="subscript"/>
          <w:lang w:val="en-US" w:eastAsia="zh-CN"/>
        </w:rPr>
        <w:t xml:space="preserve"> 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plus </w:t>
      </w:r>
      <w:proofErr w:type="spellStart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C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and NAR alone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D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). </w:t>
      </w:r>
      <w:proofErr w:type="spellStart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Hematoxylin</w:t>
      </w:r>
      <w:proofErr w:type="spellEnd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and Eosin stain in livers of control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E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CCl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-treated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F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CCl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G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and rats administered with NAR alone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H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). Masson’s </w:t>
      </w:r>
      <w:proofErr w:type="spellStart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trichromic</w:t>
      </w:r>
      <w:proofErr w:type="spellEnd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staining in livers of control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I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CCl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-treated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J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CCl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K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and NAR alone rats (</w:t>
      </w:r>
      <w:r w:rsidRPr="00A2666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L</w:t>
      </w:r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). Bar scale = 50 </w:t>
      </w:r>
      <w:proofErr w:type="spellStart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μm</w:t>
      </w:r>
      <w:proofErr w:type="spellEnd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. </w:t>
      </w:r>
      <w:proofErr w:type="gramStart"/>
      <w:r w:rsidRPr="00A2666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Magnification × 100.</w:t>
      </w:r>
      <w:proofErr w:type="gramEnd"/>
    </w:p>
    <w:p w14:paraId="682D16AA" w14:textId="77777777" w:rsidR="00F711D9" w:rsidRDefault="00F711D9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33709ECF" w14:textId="7264A5CB" w:rsidR="00A26669" w:rsidRDefault="00F711D9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A3963C5" wp14:editId="32E03A95">
            <wp:extent cx="5859543" cy="200336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543" cy="20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2511" w14:textId="0A0D2CEF" w:rsidR="00623138" w:rsidRDefault="00F711D9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F711D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Figure 8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F711D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Naringenin</w:t>
      </w:r>
      <w:proofErr w:type="spellEnd"/>
      <w:r w:rsidRPr="00F711D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prevents elevation of metalloproteinase-9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r w:rsidRPr="00F711D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and 2 activities in CCl</w:t>
      </w:r>
      <w:r w:rsidRPr="00F711D9">
        <w:rPr>
          <w:rFonts w:ascii="Book Antiqua" w:eastAsia="宋体" w:hAnsi="Book Antiqua" w:cs="Times New Roman"/>
          <w:b/>
          <w:bCs/>
          <w:kern w:val="2"/>
          <w:sz w:val="24"/>
          <w:szCs w:val="24"/>
          <w:vertAlign w:val="subscript"/>
          <w:lang w:val="en-US" w:eastAsia="zh-CN"/>
        </w:rPr>
        <w:t>4</w:t>
      </w:r>
      <w:r w:rsidRPr="00F711D9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-treated rats. 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Matrix metalloproteinase (MMP)-9 (</w:t>
      </w:r>
      <w:r w:rsidRPr="00F711D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A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and MMP-2 (</w:t>
      </w:r>
      <w:r w:rsidRPr="00F711D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B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) activities was analyzed by </w:t>
      </w:r>
      <w:proofErr w:type="spellStart"/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zymography</w:t>
      </w:r>
      <w:proofErr w:type="spellEnd"/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using gelatin-substrate gels (</w:t>
      </w:r>
      <w:r w:rsidRPr="00F711D9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C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). Liver samples for control rats, carbon tetrachloride (CCl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F711D9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 were analyzed. Values are expressed as average of relative IOD, normalized to the control group values (control = 1). Each bar represents the mean value of three rats ± SE. </w:t>
      </w:r>
      <w:proofErr w:type="spellStart"/>
      <w:proofErr w:type="gram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3681907C" w14:textId="77777777" w:rsidR="00623138" w:rsidRDefault="00623138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23803F68" w14:textId="6A687F6E" w:rsidR="00F711D9" w:rsidRDefault="00623138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5ED7F3E" wp14:editId="34F6C2CC">
            <wp:extent cx="5927646" cy="364097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7646" cy="364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342D" w14:textId="77777777" w:rsidR="00623138" w:rsidRDefault="00623138" w:rsidP="00623138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62313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Figure 9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62313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Naringenin</w:t>
      </w:r>
      <w:proofErr w:type="spellEnd"/>
      <w:r w:rsidRPr="0062313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prevents elevation of TGF-β, α-SMA, CTGF, MMP-13, and Col-1 protein levels, and decrease Smad7 protein levels in CCl</w:t>
      </w:r>
      <w:r w:rsidRPr="00623138">
        <w:rPr>
          <w:rFonts w:ascii="Book Antiqua" w:eastAsia="宋体" w:hAnsi="Book Antiqua" w:cs="Times New Roman"/>
          <w:b/>
          <w:bCs/>
          <w:kern w:val="2"/>
          <w:sz w:val="24"/>
          <w:szCs w:val="24"/>
          <w:vertAlign w:val="subscript"/>
          <w:lang w:val="en-US" w:eastAsia="zh-CN"/>
        </w:rPr>
        <w:t>4</w:t>
      </w:r>
      <w:r w:rsidRPr="0062313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-treated rats. 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The TGF-β (</w:t>
      </w:r>
      <w:r w:rsidRPr="0062313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A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α-SMA (</w:t>
      </w:r>
      <w:r w:rsidRPr="0062313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B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CTGF (</w:t>
      </w:r>
      <w:r w:rsidRPr="0062313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C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MMP-13 (</w:t>
      </w:r>
      <w:r w:rsidRPr="0062313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D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), Col-1 (</w:t>
      </w:r>
      <w:r w:rsidRPr="0062313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E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and Smad7 (</w:t>
      </w:r>
      <w:r w:rsidRPr="0062313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F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protein levels in samples of liver tissue were determined by western blot analysis from control rats, carbon tetrachloride (CCl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(NAR). </w:t>
      </w:r>
      <w:proofErr w:type="gramStart"/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β-actin</w:t>
      </w:r>
      <w:proofErr w:type="gramEnd"/>
      <w:r w:rsidRPr="0062313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was used as a control. Values are expressed as fold increase of relative IOD normalized to the control group values (control = 1). Each bar represents the mean value of three rats ± SE. </w:t>
      </w:r>
      <w:proofErr w:type="spellStart"/>
      <w:proofErr w:type="gram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a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799BD0BE" w14:textId="689CC7CC" w:rsidR="00C01518" w:rsidRDefault="00C01518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61A9CF86" w14:textId="7CE088A2" w:rsidR="00623138" w:rsidRDefault="00C01518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CE6BB1E" wp14:editId="1CFF4D8A">
            <wp:extent cx="5924019" cy="1812174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4019" cy="18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60E8" w14:textId="2DFAD5D7" w:rsidR="00B32A7D" w:rsidRDefault="00C01518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C0151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Figure 10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C0151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Naringenin</w:t>
      </w:r>
      <w:proofErr w:type="spellEnd"/>
      <w:r w:rsidRPr="00C0151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prevents Smad3 linker phosphorylation by JNK inhibition in CCl</w:t>
      </w:r>
      <w:r w:rsidRPr="00C01518">
        <w:rPr>
          <w:rFonts w:ascii="Book Antiqua" w:eastAsia="宋体" w:hAnsi="Book Antiqua" w:cs="Times New Roman"/>
          <w:b/>
          <w:bCs/>
          <w:kern w:val="2"/>
          <w:sz w:val="24"/>
          <w:szCs w:val="24"/>
          <w:vertAlign w:val="subscript"/>
          <w:lang w:val="en-US" w:eastAsia="zh-CN"/>
        </w:rPr>
        <w:t>4</w:t>
      </w:r>
      <w:r w:rsidRPr="00C01518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-treated rats. </w:t>
      </w:r>
      <w:proofErr w:type="spellStart"/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pJNK</w:t>
      </w:r>
      <w:proofErr w:type="spellEnd"/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(</w:t>
      </w:r>
      <w:r w:rsidRPr="00C0151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A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and pSmad3L protein activation (</w:t>
      </w:r>
      <w:r w:rsidRPr="00C0151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B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and Smad3 protein levels (</w:t>
      </w:r>
      <w:r w:rsidRPr="00C01518">
        <w:rPr>
          <w:rFonts w:ascii="Book Antiqua" w:eastAsia="宋体" w:hAnsi="Book Antiqua" w:cs="Times New Roman"/>
          <w:bCs/>
          <w:kern w:val="2"/>
          <w:sz w:val="24"/>
          <w:szCs w:val="24"/>
          <w:lang w:val="en-US" w:eastAsia="zh-CN"/>
        </w:rPr>
        <w:t>C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in samples of liver tissue were determined by western blot analysis from control rats, carbon tetrachloride (CCl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)-treated rats, CCl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plus </w:t>
      </w:r>
      <w:proofErr w:type="spellStart"/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rats (CCl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+ NAR), and rats administered with NAR alone (NAR). </w:t>
      </w:r>
      <w:proofErr w:type="gramStart"/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β-actin</w:t>
      </w:r>
      <w:proofErr w:type="gramEnd"/>
      <w:r w:rsidRPr="00C01518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was used as a control. Values are expressed as fold increase of relative IOD normalized to the control group values (control = 1). Each bar represents the mean value of three rats ± SE. </w:t>
      </w:r>
      <w:bookmarkStart w:id="167" w:name="_GoBack"/>
      <w:proofErr w:type="spellStart"/>
      <w:proofErr w:type="gramStart"/>
      <w:r w:rsidR="002A0DA9" w:rsidRPr="002A0DA9">
        <w:rPr>
          <w:rFonts w:ascii="Book Antiqua" w:eastAsia="宋体" w:hAnsi="Book Antiqua" w:cs="Times New Roman" w:hint="eastAsia"/>
          <w:kern w:val="2"/>
          <w:sz w:val="24"/>
          <w:szCs w:val="24"/>
          <w:vertAlign w:val="superscript"/>
          <w:lang w:val="en-US" w:eastAsia="zh-CN"/>
        </w:rPr>
        <w:t>a</w:t>
      </w:r>
      <w:bookmarkEnd w:id="167"/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proofErr w:type="gram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control group; </w:t>
      </w:r>
      <w:proofErr w:type="spellStart"/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perscript"/>
          <w:lang w:val="en-US" w:eastAsia="zh-CN"/>
        </w:rPr>
        <w:t>b</w:t>
      </w:r>
      <w:r w:rsidRPr="009C5E1A">
        <w:rPr>
          <w:rFonts w:ascii="Book Antiqua" w:eastAsia="宋体" w:hAnsi="Book Antiqua" w:cs="Times New Roman"/>
          <w:i/>
          <w:caps/>
          <w:kern w:val="2"/>
          <w:sz w:val="24"/>
          <w:szCs w:val="24"/>
          <w:lang w:val="en-US" w:eastAsia="zh-CN"/>
        </w:rPr>
        <w:t>P</w:t>
      </w:r>
      <w:proofErr w:type="spellEnd"/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&lt;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0.05 </w:t>
      </w:r>
      <w:proofErr w:type="spellStart"/>
      <w:r w:rsidRPr="009C5E1A">
        <w:rPr>
          <w:rFonts w:ascii="Book Antiqua" w:eastAsia="宋体" w:hAnsi="Book Antiqua" w:cs="Times New Roman"/>
          <w:i/>
          <w:kern w:val="2"/>
          <w:sz w:val="24"/>
          <w:szCs w:val="24"/>
          <w:lang w:val="en-US" w:eastAsia="zh-CN"/>
        </w:rPr>
        <w:t>vs</w:t>
      </w:r>
      <w:proofErr w:type="spellEnd"/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CCl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vertAlign w:val="subscript"/>
          <w:lang w:val="en-US" w:eastAsia="zh-CN"/>
        </w:rPr>
        <w:t>4</w:t>
      </w:r>
      <w:r w:rsidRPr="009C5E1A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group.</w:t>
      </w:r>
    </w:p>
    <w:p w14:paraId="61C61A74" w14:textId="77777777" w:rsidR="00B32A7D" w:rsidRDefault="00B32A7D">
      <w:pP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br w:type="page"/>
      </w:r>
    </w:p>
    <w:p w14:paraId="0B8D0E55" w14:textId="1BD349E7" w:rsidR="00C01518" w:rsidRDefault="00B94B92" w:rsidP="001153FB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13C6E9E1" wp14:editId="5B4EC84A">
            <wp:extent cx="5684289" cy="316714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4289" cy="316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2F53" w14:textId="5E385C00" w:rsidR="00B32A7D" w:rsidRPr="00C01518" w:rsidRDefault="00B32A7D" w:rsidP="00B32A7D">
      <w:pPr>
        <w:widowControl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</w:pPr>
      <w:r w:rsidRPr="00B32A7D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Figure 11</w:t>
      </w:r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 xml:space="preserve"> </w:t>
      </w:r>
      <w:r w:rsidRPr="00B32A7D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Schematic representation of the </w:t>
      </w:r>
      <w:proofErr w:type="spellStart"/>
      <w:r w:rsidRPr="00B32A7D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antifibrotic</w:t>
      </w:r>
      <w:proofErr w:type="spellEnd"/>
      <w:r w:rsidRPr="00B32A7D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effect of </w:t>
      </w:r>
      <w:proofErr w:type="spellStart"/>
      <w:r w:rsidRPr="00B32A7D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>naringenin</w:t>
      </w:r>
      <w:proofErr w:type="spellEnd"/>
      <w:r>
        <w:rPr>
          <w:rFonts w:ascii="Book Antiqua" w:eastAsia="宋体" w:hAnsi="Book Antiqua" w:cs="Times New Roman" w:hint="eastAsia"/>
          <w:b/>
          <w:bCs/>
          <w:kern w:val="2"/>
          <w:sz w:val="24"/>
          <w:szCs w:val="24"/>
          <w:lang w:val="en-US" w:eastAsia="zh-CN"/>
        </w:rPr>
        <w:t>.</w:t>
      </w:r>
      <w:r w:rsidRPr="00B32A7D">
        <w:rPr>
          <w:rFonts w:ascii="Book Antiqua" w:eastAsia="宋体" w:hAnsi="Book Antiqua" w:cs="Times New Roman"/>
          <w:b/>
          <w:bCs/>
          <w:kern w:val="2"/>
          <w:sz w:val="24"/>
          <w:szCs w:val="24"/>
          <w:lang w:val="en-US" w:eastAsia="zh-CN"/>
        </w:rPr>
        <w:t xml:space="preserve"> </w:t>
      </w:r>
      <w:proofErr w:type="spellStart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Naringenin</w:t>
      </w:r>
      <w:proofErr w:type="spellEnd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(N) may act at 7 levels to prevent liver fibrosis:</w:t>
      </w:r>
      <w:r>
        <w:rPr>
          <w:rFonts w:ascii="Book Antiqua" w:eastAsia="宋体" w:hAnsi="Book Antiqua" w:cs="Times New Roman" w:hint="eastAsia"/>
          <w:kern w:val="2"/>
          <w:sz w:val="24"/>
          <w:szCs w:val="24"/>
          <w:lang w:val="en-US" w:eastAsia="zh-CN"/>
        </w:rPr>
        <w:t xml:space="preserve"> </w:t>
      </w:r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(1) by maintaining basal TGF-β levels, thus, preventing hepatic stellate cells activation (HSC), (2) preserving normal </w:t>
      </w:r>
      <w:proofErr w:type="spellStart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metalloproteinases</w:t>
      </w:r>
      <w:proofErr w:type="spellEnd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(MMPs) activity blocking TGF-β liberation from extracellular matrix (ECM), (3) increasing the inhibitory protein Smad7, (4) by blocking the activation of JNK, (5) preserving Smad3 levels within control values, (6) blocking the </w:t>
      </w:r>
      <w:proofErr w:type="spellStart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proinflammatory</w:t>
      </w:r>
      <w:proofErr w:type="spellEnd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 xml:space="preserve"> factor NF-</w:t>
      </w:r>
      <w:proofErr w:type="spellStart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κB</w:t>
      </w:r>
      <w:proofErr w:type="spellEnd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, (7) by counteracting oxidative stress, preserving reduced glutathione (GSH) levels, glutathione peroxidase (</w:t>
      </w:r>
      <w:proofErr w:type="spellStart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GPx</w:t>
      </w:r>
      <w:proofErr w:type="spellEnd"/>
      <w:r w:rsidRPr="00B32A7D">
        <w:rPr>
          <w:rFonts w:ascii="Book Antiqua" w:eastAsia="宋体" w:hAnsi="Book Antiqua" w:cs="Times New Roman"/>
          <w:kern w:val="2"/>
          <w:sz w:val="24"/>
          <w:szCs w:val="24"/>
          <w:lang w:val="en-US" w:eastAsia="zh-CN"/>
        </w:rPr>
        <w:t>) activity and lipid peroxidation (LPO) induced by reactive oxygen species (ROS), within normal levels.</w:t>
      </w:r>
    </w:p>
    <w:sectPr w:rsidR="00B32A7D" w:rsidRPr="00C01518" w:rsidSect="000F61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F7C0C" w14:textId="77777777" w:rsidR="00C95028" w:rsidRDefault="00C95028" w:rsidP="00FD6E8D">
      <w:pPr>
        <w:spacing w:after="0" w:line="240" w:lineRule="auto"/>
      </w:pPr>
      <w:r>
        <w:separator/>
      </w:r>
    </w:p>
  </w:endnote>
  <w:endnote w:type="continuationSeparator" w:id="0">
    <w:p w14:paraId="4B8B7D7C" w14:textId="77777777" w:rsidR="00C95028" w:rsidRDefault="00C95028" w:rsidP="00FD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LegacySerif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86d47313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af7f9f4f.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e45e47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Pi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e45e47d2+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e45e47d2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ealpageTIM1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Arial Unicode MS"/>
    <w:charset w:val="86"/>
    <w:family w:val="roman"/>
    <w:pitch w:val="default"/>
    <w:sig w:usb0="00000000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02CB4" w14:textId="77777777" w:rsidR="00C95028" w:rsidRDefault="00C95028" w:rsidP="00FD6E8D">
      <w:pPr>
        <w:spacing w:after="0" w:line="240" w:lineRule="auto"/>
      </w:pPr>
      <w:r>
        <w:separator/>
      </w:r>
    </w:p>
  </w:footnote>
  <w:footnote w:type="continuationSeparator" w:id="0">
    <w:p w14:paraId="68D0DD15" w14:textId="77777777" w:rsidR="00C95028" w:rsidRDefault="00C95028" w:rsidP="00FD6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5FE"/>
    <w:rsid w:val="00002EE6"/>
    <w:rsid w:val="00003DDB"/>
    <w:rsid w:val="000046D8"/>
    <w:rsid w:val="000079C8"/>
    <w:rsid w:val="0001577E"/>
    <w:rsid w:val="00016331"/>
    <w:rsid w:val="000225E4"/>
    <w:rsid w:val="000248D2"/>
    <w:rsid w:val="00024D16"/>
    <w:rsid w:val="00025C82"/>
    <w:rsid w:val="00027E76"/>
    <w:rsid w:val="00027EC6"/>
    <w:rsid w:val="0003150B"/>
    <w:rsid w:val="00031BB5"/>
    <w:rsid w:val="00031F9E"/>
    <w:rsid w:val="00036048"/>
    <w:rsid w:val="00037525"/>
    <w:rsid w:val="0004080D"/>
    <w:rsid w:val="000425A3"/>
    <w:rsid w:val="000441A3"/>
    <w:rsid w:val="000450CB"/>
    <w:rsid w:val="00045EE8"/>
    <w:rsid w:val="00046EC0"/>
    <w:rsid w:val="000548F9"/>
    <w:rsid w:val="000574C8"/>
    <w:rsid w:val="00057AC0"/>
    <w:rsid w:val="00057C13"/>
    <w:rsid w:val="00062010"/>
    <w:rsid w:val="00062AE1"/>
    <w:rsid w:val="000632B4"/>
    <w:rsid w:val="00073B58"/>
    <w:rsid w:val="00074FE7"/>
    <w:rsid w:val="0007701C"/>
    <w:rsid w:val="000775AE"/>
    <w:rsid w:val="0008079C"/>
    <w:rsid w:val="00081A75"/>
    <w:rsid w:val="000856D1"/>
    <w:rsid w:val="00085C38"/>
    <w:rsid w:val="00085F46"/>
    <w:rsid w:val="00086370"/>
    <w:rsid w:val="000873AE"/>
    <w:rsid w:val="000925BA"/>
    <w:rsid w:val="0009795D"/>
    <w:rsid w:val="000A5874"/>
    <w:rsid w:val="000A58E4"/>
    <w:rsid w:val="000C1466"/>
    <w:rsid w:val="000C2DE6"/>
    <w:rsid w:val="000C2F81"/>
    <w:rsid w:val="000C628B"/>
    <w:rsid w:val="000C7D42"/>
    <w:rsid w:val="000C7F5E"/>
    <w:rsid w:val="000D1106"/>
    <w:rsid w:val="000D1163"/>
    <w:rsid w:val="000E2177"/>
    <w:rsid w:val="000E23A8"/>
    <w:rsid w:val="000E3B99"/>
    <w:rsid w:val="000E630F"/>
    <w:rsid w:val="000E6699"/>
    <w:rsid w:val="000F075F"/>
    <w:rsid w:val="000F0964"/>
    <w:rsid w:val="000F1AE0"/>
    <w:rsid w:val="000F2E47"/>
    <w:rsid w:val="000F3678"/>
    <w:rsid w:val="000F4EC3"/>
    <w:rsid w:val="000F6152"/>
    <w:rsid w:val="00102F22"/>
    <w:rsid w:val="0010314F"/>
    <w:rsid w:val="001036FC"/>
    <w:rsid w:val="0010553A"/>
    <w:rsid w:val="00115006"/>
    <w:rsid w:val="001153FB"/>
    <w:rsid w:val="0011715A"/>
    <w:rsid w:val="00120088"/>
    <w:rsid w:val="001217C8"/>
    <w:rsid w:val="00122740"/>
    <w:rsid w:val="00123691"/>
    <w:rsid w:val="00123EE3"/>
    <w:rsid w:val="00127803"/>
    <w:rsid w:val="00130FAF"/>
    <w:rsid w:val="001374E9"/>
    <w:rsid w:val="00137A7F"/>
    <w:rsid w:val="00141BFE"/>
    <w:rsid w:val="001448DD"/>
    <w:rsid w:val="00146C5F"/>
    <w:rsid w:val="00150B83"/>
    <w:rsid w:val="00150E6E"/>
    <w:rsid w:val="001523BD"/>
    <w:rsid w:val="001545D0"/>
    <w:rsid w:val="00154EE4"/>
    <w:rsid w:val="00154F42"/>
    <w:rsid w:val="001555E4"/>
    <w:rsid w:val="00156661"/>
    <w:rsid w:val="001610A4"/>
    <w:rsid w:val="00161A61"/>
    <w:rsid w:val="00165F0E"/>
    <w:rsid w:val="0016680A"/>
    <w:rsid w:val="001703F4"/>
    <w:rsid w:val="00174406"/>
    <w:rsid w:val="00175218"/>
    <w:rsid w:val="001753C1"/>
    <w:rsid w:val="00180568"/>
    <w:rsid w:val="001806BE"/>
    <w:rsid w:val="001850E1"/>
    <w:rsid w:val="00186773"/>
    <w:rsid w:val="00186A56"/>
    <w:rsid w:val="001875CC"/>
    <w:rsid w:val="0019244A"/>
    <w:rsid w:val="00192F87"/>
    <w:rsid w:val="00194345"/>
    <w:rsid w:val="0019737E"/>
    <w:rsid w:val="001A1CE3"/>
    <w:rsid w:val="001A3236"/>
    <w:rsid w:val="001A3370"/>
    <w:rsid w:val="001A36F7"/>
    <w:rsid w:val="001A660B"/>
    <w:rsid w:val="001A71D8"/>
    <w:rsid w:val="001B0822"/>
    <w:rsid w:val="001B0AD9"/>
    <w:rsid w:val="001B5BD7"/>
    <w:rsid w:val="001B5F2D"/>
    <w:rsid w:val="001B6D3C"/>
    <w:rsid w:val="001B7394"/>
    <w:rsid w:val="001C00E4"/>
    <w:rsid w:val="001C1A4C"/>
    <w:rsid w:val="001C1E9F"/>
    <w:rsid w:val="001C4729"/>
    <w:rsid w:val="001C7F8F"/>
    <w:rsid w:val="001D15CA"/>
    <w:rsid w:val="001D3F91"/>
    <w:rsid w:val="001D59C2"/>
    <w:rsid w:val="001D6577"/>
    <w:rsid w:val="001D79BE"/>
    <w:rsid w:val="001E13A6"/>
    <w:rsid w:val="001E6744"/>
    <w:rsid w:val="001E7166"/>
    <w:rsid w:val="001F331A"/>
    <w:rsid w:val="001F36BD"/>
    <w:rsid w:val="001F535C"/>
    <w:rsid w:val="001F5404"/>
    <w:rsid w:val="002007E0"/>
    <w:rsid w:val="00201F25"/>
    <w:rsid w:val="002022FE"/>
    <w:rsid w:val="002024AB"/>
    <w:rsid w:val="002032FE"/>
    <w:rsid w:val="002049DA"/>
    <w:rsid w:val="00205791"/>
    <w:rsid w:val="002061B0"/>
    <w:rsid w:val="002079FE"/>
    <w:rsid w:val="00207CD7"/>
    <w:rsid w:val="0021023E"/>
    <w:rsid w:val="00212F19"/>
    <w:rsid w:val="00214BDA"/>
    <w:rsid w:val="00215221"/>
    <w:rsid w:val="002172F4"/>
    <w:rsid w:val="00220641"/>
    <w:rsid w:val="00221861"/>
    <w:rsid w:val="0022357F"/>
    <w:rsid w:val="00224D25"/>
    <w:rsid w:val="002275D5"/>
    <w:rsid w:val="00227D48"/>
    <w:rsid w:val="00227E9A"/>
    <w:rsid w:val="002303A3"/>
    <w:rsid w:val="002319EF"/>
    <w:rsid w:val="0023459D"/>
    <w:rsid w:val="00236A27"/>
    <w:rsid w:val="002410C0"/>
    <w:rsid w:val="00243D45"/>
    <w:rsid w:val="002445FB"/>
    <w:rsid w:val="00246D13"/>
    <w:rsid w:val="0024760D"/>
    <w:rsid w:val="0025245B"/>
    <w:rsid w:val="002526C5"/>
    <w:rsid w:val="002531DE"/>
    <w:rsid w:val="00253CF4"/>
    <w:rsid w:val="00254C6D"/>
    <w:rsid w:val="00257DB5"/>
    <w:rsid w:val="0026126B"/>
    <w:rsid w:val="00264195"/>
    <w:rsid w:val="00267973"/>
    <w:rsid w:val="002704B8"/>
    <w:rsid w:val="00271430"/>
    <w:rsid w:val="0027220D"/>
    <w:rsid w:val="002722A4"/>
    <w:rsid w:val="00273320"/>
    <w:rsid w:val="00273D79"/>
    <w:rsid w:val="0027471D"/>
    <w:rsid w:val="00281C9F"/>
    <w:rsid w:val="00282D01"/>
    <w:rsid w:val="00282FAC"/>
    <w:rsid w:val="00285602"/>
    <w:rsid w:val="002925C9"/>
    <w:rsid w:val="00293671"/>
    <w:rsid w:val="002A0DA9"/>
    <w:rsid w:val="002A266C"/>
    <w:rsid w:val="002A4F3D"/>
    <w:rsid w:val="002A543A"/>
    <w:rsid w:val="002B0D53"/>
    <w:rsid w:val="002B1D28"/>
    <w:rsid w:val="002B4168"/>
    <w:rsid w:val="002B6298"/>
    <w:rsid w:val="002C044C"/>
    <w:rsid w:val="002C1E8F"/>
    <w:rsid w:val="002C2730"/>
    <w:rsid w:val="002C365C"/>
    <w:rsid w:val="002C5234"/>
    <w:rsid w:val="002D3C9F"/>
    <w:rsid w:val="002D65F5"/>
    <w:rsid w:val="002D6F70"/>
    <w:rsid w:val="002D7570"/>
    <w:rsid w:val="002D7B71"/>
    <w:rsid w:val="002E1DB6"/>
    <w:rsid w:val="002E42B9"/>
    <w:rsid w:val="002E5A09"/>
    <w:rsid w:val="002E6DE5"/>
    <w:rsid w:val="002F7730"/>
    <w:rsid w:val="0030251E"/>
    <w:rsid w:val="003068C3"/>
    <w:rsid w:val="00307083"/>
    <w:rsid w:val="003070C8"/>
    <w:rsid w:val="00311BF0"/>
    <w:rsid w:val="00313AD0"/>
    <w:rsid w:val="00314FF2"/>
    <w:rsid w:val="003212BD"/>
    <w:rsid w:val="00321545"/>
    <w:rsid w:val="003244D5"/>
    <w:rsid w:val="00325807"/>
    <w:rsid w:val="00331211"/>
    <w:rsid w:val="003319CD"/>
    <w:rsid w:val="003418B5"/>
    <w:rsid w:val="00342148"/>
    <w:rsid w:val="00343526"/>
    <w:rsid w:val="00346B48"/>
    <w:rsid w:val="0035019F"/>
    <w:rsid w:val="00352440"/>
    <w:rsid w:val="003559FF"/>
    <w:rsid w:val="0036045D"/>
    <w:rsid w:val="00360BB6"/>
    <w:rsid w:val="00363118"/>
    <w:rsid w:val="00364302"/>
    <w:rsid w:val="00365784"/>
    <w:rsid w:val="00366F4F"/>
    <w:rsid w:val="0036729C"/>
    <w:rsid w:val="003714D9"/>
    <w:rsid w:val="003724BA"/>
    <w:rsid w:val="00374E77"/>
    <w:rsid w:val="00374FB9"/>
    <w:rsid w:val="003763DA"/>
    <w:rsid w:val="003802F0"/>
    <w:rsid w:val="0038044D"/>
    <w:rsid w:val="00381950"/>
    <w:rsid w:val="003828E5"/>
    <w:rsid w:val="0038639B"/>
    <w:rsid w:val="0038755E"/>
    <w:rsid w:val="003912CE"/>
    <w:rsid w:val="00393619"/>
    <w:rsid w:val="00394015"/>
    <w:rsid w:val="00394C1C"/>
    <w:rsid w:val="00395291"/>
    <w:rsid w:val="00395AC4"/>
    <w:rsid w:val="00397A82"/>
    <w:rsid w:val="003A077A"/>
    <w:rsid w:val="003A2344"/>
    <w:rsid w:val="003A66EE"/>
    <w:rsid w:val="003A6E62"/>
    <w:rsid w:val="003B28DB"/>
    <w:rsid w:val="003B3823"/>
    <w:rsid w:val="003B5622"/>
    <w:rsid w:val="003B577F"/>
    <w:rsid w:val="003B59FC"/>
    <w:rsid w:val="003C3545"/>
    <w:rsid w:val="003C38B2"/>
    <w:rsid w:val="003C4C78"/>
    <w:rsid w:val="003C620F"/>
    <w:rsid w:val="003C7634"/>
    <w:rsid w:val="003C7888"/>
    <w:rsid w:val="003D086E"/>
    <w:rsid w:val="003D0D6E"/>
    <w:rsid w:val="003D0FE1"/>
    <w:rsid w:val="003D33BC"/>
    <w:rsid w:val="003E450F"/>
    <w:rsid w:val="003E70BC"/>
    <w:rsid w:val="003F0278"/>
    <w:rsid w:val="003F0756"/>
    <w:rsid w:val="003F277C"/>
    <w:rsid w:val="003F4819"/>
    <w:rsid w:val="003F542E"/>
    <w:rsid w:val="0040085C"/>
    <w:rsid w:val="004043D4"/>
    <w:rsid w:val="00410CCF"/>
    <w:rsid w:val="004120B4"/>
    <w:rsid w:val="00416D52"/>
    <w:rsid w:val="0042445B"/>
    <w:rsid w:val="00427BBB"/>
    <w:rsid w:val="004316CF"/>
    <w:rsid w:val="00431CEA"/>
    <w:rsid w:val="0043253A"/>
    <w:rsid w:val="00434B7E"/>
    <w:rsid w:val="00434D0C"/>
    <w:rsid w:val="00435800"/>
    <w:rsid w:val="004372E3"/>
    <w:rsid w:val="00442EA2"/>
    <w:rsid w:val="004446E6"/>
    <w:rsid w:val="00446077"/>
    <w:rsid w:val="00446A65"/>
    <w:rsid w:val="004478BA"/>
    <w:rsid w:val="00452F24"/>
    <w:rsid w:val="00453A02"/>
    <w:rsid w:val="00454641"/>
    <w:rsid w:val="00454BB0"/>
    <w:rsid w:val="00455CCF"/>
    <w:rsid w:val="004560F7"/>
    <w:rsid w:val="00457773"/>
    <w:rsid w:val="00461EDE"/>
    <w:rsid w:val="00464C0A"/>
    <w:rsid w:val="004665A4"/>
    <w:rsid w:val="00471FEC"/>
    <w:rsid w:val="00472E41"/>
    <w:rsid w:val="00475BBB"/>
    <w:rsid w:val="004772C0"/>
    <w:rsid w:val="004801C8"/>
    <w:rsid w:val="004814B9"/>
    <w:rsid w:val="004831B8"/>
    <w:rsid w:val="00485070"/>
    <w:rsid w:val="00485247"/>
    <w:rsid w:val="00485862"/>
    <w:rsid w:val="00486D3C"/>
    <w:rsid w:val="0048709E"/>
    <w:rsid w:val="00491627"/>
    <w:rsid w:val="00492918"/>
    <w:rsid w:val="00492FE6"/>
    <w:rsid w:val="0049441F"/>
    <w:rsid w:val="00494C25"/>
    <w:rsid w:val="004966AB"/>
    <w:rsid w:val="004A07CE"/>
    <w:rsid w:val="004A1B8B"/>
    <w:rsid w:val="004A3A7C"/>
    <w:rsid w:val="004A4B61"/>
    <w:rsid w:val="004A5D6F"/>
    <w:rsid w:val="004A657D"/>
    <w:rsid w:val="004B103E"/>
    <w:rsid w:val="004B13AE"/>
    <w:rsid w:val="004B3F5F"/>
    <w:rsid w:val="004B57AF"/>
    <w:rsid w:val="004B737E"/>
    <w:rsid w:val="004C3C47"/>
    <w:rsid w:val="004C63A3"/>
    <w:rsid w:val="004C72AC"/>
    <w:rsid w:val="004D04A7"/>
    <w:rsid w:val="004D101B"/>
    <w:rsid w:val="004D2C69"/>
    <w:rsid w:val="004D3D81"/>
    <w:rsid w:val="004D4BB1"/>
    <w:rsid w:val="004D6589"/>
    <w:rsid w:val="004E1CD8"/>
    <w:rsid w:val="004E3C86"/>
    <w:rsid w:val="004E708D"/>
    <w:rsid w:val="004E767F"/>
    <w:rsid w:val="004E7F2C"/>
    <w:rsid w:val="004F2792"/>
    <w:rsid w:val="004F4BD0"/>
    <w:rsid w:val="004F6F01"/>
    <w:rsid w:val="004F73BD"/>
    <w:rsid w:val="004F743A"/>
    <w:rsid w:val="0050038F"/>
    <w:rsid w:val="00500DAB"/>
    <w:rsid w:val="00501FFC"/>
    <w:rsid w:val="005036F3"/>
    <w:rsid w:val="005116EE"/>
    <w:rsid w:val="005116F1"/>
    <w:rsid w:val="005134D1"/>
    <w:rsid w:val="00516898"/>
    <w:rsid w:val="00516AB7"/>
    <w:rsid w:val="00517024"/>
    <w:rsid w:val="00520988"/>
    <w:rsid w:val="00521160"/>
    <w:rsid w:val="005213B1"/>
    <w:rsid w:val="00524659"/>
    <w:rsid w:val="00524B37"/>
    <w:rsid w:val="005272D6"/>
    <w:rsid w:val="005275B7"/>
    <w:rsid w:val="005305C0"/>
    <w:rsid w:val="00543C17"/>
    <w:rsid w:val="00543D0D"/>
    <w:rsid w:val="00544B1C"/>
    <w:rsid w:val="00552128"/>
    <w:rsid w:val="005530D5"/>
    <w:rsid w:val="00553844"/>
    <w:rsid w:val="00557EF6"/>
    <w:rsid w:val="005603A7"/>
    <w:rsid w:val="00566173"/>
    <w:rsid w:val="0056767D"/>
    <w:rsid w:val="00571CD8"/>
    <w:rsid w:val="0057362F"/>
    <w:rsid w:val="00576D19"/>
    <w:rsid w:val="0057705C"/>
    <w:rsid w:val="005772E1"/>
    <w:rsid w:val="0058142F"/>
    <w:rsid w:val="00583376"/>
    <w:rsid w:val="005857B5"/>
    <w:rsid w:val="005866AC"/>
    <w:rsid w:val="00587C5F"/>
    <w:rsid w:val="00592814"/>
    <w:rsid w:val="00593349"/>
    <w:rsid w:val="00593B68"/>
    <w:rsid w:val="005940ED"/>
    <w:rsid w:val="00597277"/>
    <w:rsid w:val="005A1A2D"/>
    <w:rsid w:val="005A4F02"/>
    <w:rsid w:val="005A7921"/>
    <w:rsid w:val="005B1642"/>
    <w:rsid w:val="005B2096"/>
    <w:rsid w:val="005B25FE"/>
    <w:rsid w:val="005C064A"/>
    <w:rsid w:val="005C0659"/>
    <w:rsid w:val="005C1958"/>
    <w:rsid w:val="005C3012"/>
    <w:rsid w:val="005C3181"/>
    <w:rsid w:val="005C41E0"/>
    <w:rsid w:val="005C5CFA"/>
    <w:rsid w:val="005D1AAD"/>
    <w:rsid w:val="005D3C46"/>
    <w:rsid w:val="005D5956"/>
    <w:rsid w:val="005E0A13"/>
    <w:rsid w:val="005E421A"/>
    <w:rsid w:val="005E4E68"/>
    <w:rsid w:val="005F0F25"/>
    <w:rsid w:val="005F23D2"/>
    <w:rsid w:val="005F366D"/>
    <w:rsid w:val="005F49E7"/>
    <w:rsid w:val="00605CB4"/>
    <w:rsid w:val="0061133A"/>
    <w:rsid w:val="006132C1"/>
    <w:rsid w:val="006143A7"/>
    <w:rsid w:val="00617523"/>
    <w:rsid w:val="00622FFA"/>
    <w:rsid w:val="00623138"/>
    <w:rsid w:val="00623FA8"/>
    <w:rsid w:val="00624AE1"/>
    <w:rsid w:val="00631401"/>
    <w:rsid w:val="00631F48"/>
    <w:rsid w:val="00634A51"/>
    <w:rsid w:val="006356ED"/>
    <w:rsid w:val="00643C11"/>
    <w:rsid w:val="00647B38"/>
    <w:rsid w:val="00650652"/>
    <w:rsid w:val="0065705D"/>
    <w:rsid w:val="006605A2"/>
    <w:rsid w:val="00660E37"/>
    <w:rsid w:val="00662052"/>
    <w:rsid w:val="0066251E"/>
    <w:rsid w:val="0067017D"/>
    <w:rsid w:val="00672E30"/>
    <w:rsid w:val="006737E9"/>
    <w:rsid w:val="00673B19"/>
    <w:rsid w:val="0067532D"/>
    <w:rsid w:val="00676197"/>
    <w:rsid w:val="00676637"/>
    <w:rsid w:val="006833CF"/>
    <w:rsid w:val="00683EE0"/>
    <w:rsid w:val="00685438"/>
    <w:rsid w:val="00685DE6"/>
    <w:rsid w:val="00686971"/>
    <w:rsid w:val="00692857"/>
    <w:rsid w:val="006A301B"/>
    <w:rsid w:val="006A55A7"/>
    <w:rsid w:val="006A5B45"/>
    <w:rsid w:val="006A6FB0"/>
    <w:rsid w:val="006A7E2E"/>
    <w:rsid w:val="006B0E47"/>
    <w:rsid w:val="006B1BEA"/>
    <w:rsid w:val="006B293D"/>
    <w:rsid w:val="006B5212"/>
    <w:rsid w:val="006B5AD7"/>
    <w:rsid w:val="006B5EC7"/>
    <w:rsid w:val="006B671C"/>
    <w:rsid w:val="006C21F2"/>
    <w:rsid w:val="006C264B"/>
    <w:rsid w:val="006C283A"/>
    <w:rsid w:val="006C2F4D"/>
    <w:rsid w:val="006C5DE5"/>
    <w:rsid w:val="006C7BFC"/>
    <w:rsid w:val="006D4851"/>
    <w:rsid w:val="006D7AC0"/>
    <w:rsid w:val="006E06A6"/>
    <w:rsid w:val="006E3915"/>
    <w:rsid w:val="006E42AE"/>
    <w:rsid w:val="006E6A80"/>
    <w:rsid w:val="006F09BE"/>
    <w:rsid w:val="006F21CD"/>
    <w:rsid w:val="006F2676"/>
    <w:rsid w:val="006F6453"/>
    <w:rsid w:val="006F73C3"/>
    <w:rsid w:val="007003BB"/>
    <w:rsid w:val="007151A6"/>
    <w:rsid w:val="0071588F"/>
    <w:rsid w:val="00717079"/>
    <w:rsid w:val="007201C7"/>
    <w:rsid w:val="00723DC6"/>
    <w:rsid w:val="0072583F"/>
    <w:rsid w:val="007319E2"/>
    <w:rsid w:val="00735A87"/>
    <w:rsid w:val="0073785F"/>
    <w:rsid w:val="00737A53"/>
    <w:rsid w:val="007405C8"/>
    <w:rsid w:val="00741D8C"/>
    <w:rsid w:val="00742CA5"/>
    <w:rsid w:val="007463D9"/>
    <w:rsid w:val="00750F5F"/>
    <w:rsid w:val="00751339"/>
    <w:rsid w:val="007519E3"/>
    <w:rsid w:val="00753C59"/>
    <w:rsid w:val="0075660A"/>
    <w:rsid w:val="00757F48"/>
    <w:rsid w:val="00757FC7"/>
    <w:rsid w:val="007608BA"/>
    <w:rsid w:val="00762465"/>
    <w:rsid w:val="00762800"/>
    <w:rsid w:val="00762F1C"/>
    <w:rsid w:val="00770310"/>
    <w:rsid w:val="00770AF1"/>
    <w:rsid w:val="00770C81"/>
    <w:rsid w:val="00771A97"/>
    <w:rsid w:val="00771FD6"/>
    <w:rsid w:val="00772371"/>
    <w:rsid w:val="00773DFD"/>
    <w:rsid w:val="00776885"/>
    <w:rsid w:val="00781A59"/>
    <w:rsid w:val="00784571"/>
    <w:rsid w:val="00785749"/>
    <w:rsid w:val="00785A8D"/>
    <w:rsid w:val="00786C30"/>
    <w:rsid w:val="00786F78"/>
    <w:rsid w:val="007917D9"/>
    <w:rsid w:val="00792572"/>
    <w:rsid w:val="0079706A"/>
    <w:rsid w:val="007974CF"/>
    <w:rsid w:val="007A0734"/>
    <w:rsid w:val="007B2A05"/>
    <w:rsid w:val="007B3B96"/>
    <w:rsid w:val="007B5CF2"/>
    <w:rsid w:val="007B7492"/>
    <w:rsid w:val="007C154B"/>
    <w:rsid w:val="007C3143"/>
    <w:rsid w:val="007C343F"/>
    <w:rsid w:val="007C3D74"/>
    <w:rsid w:val="007C5666"/>
    <w:rsid w:val="007C736C"/>
    <w:rsid w:val="007D259F"/>
    <w:rsid w:val="007D2B8A"/>
    <w:rsid w:val="007D2EC4"/>
    <w:rsid w:val="007D346D"/>
    <w:rsid w:val="007D512F"/>
    <w:rsid w:val="007E1D5E"/>
    <w:rsid w:val="007E2D96"/>
    <w:rsid w:val="007E4C9D"/>
    <w:rsid w:val="007E5DEA"/>
    <w:rsid w:val="007E713C"/>
    <w:rsid w:val="007F1A6A"/>
    <w:rsid w:val="007F3FA4"/>
    <w:rsid w:val="007F41BF"/>
    <w:rsid w:val="007F5814"/>
    <w:rsid w:val="007F74D6"/>
    <w:rsid w:val="00802344"/>
    <w:rsid w:val="00802B3A"/>
    <w:rsid w:val="008059F6"/>
    <w:rsid w:val="0080692B"/>
    <w:rsid w:val="00806A54"/>
    <w:rsid w:val="00810519"/>
    <w:rsid w:val="0081537C"/>
    <w:rsid w:val="00816697"/>
    <w:rsid w:val="00822D98"/>
    <w:rsid w:val="008247A2"/>
    <w:rsid w:val="00832197"/>
    <w:rsid w:val="00832CC1"/>
    <w:rsid w:val="008363F9"/>
    <w:rsid w:val="0083798B"/>
    <w:rsid w:val="00837B2F"/>
    <w:rsid w:val="00843542"/>
    <w:rsid w:val="00843658"/>
    <w:rsid w:val="00847AD5"/>
    <w:rsid w:val="008506E1"/>
    <w:rsid w:val="00852F9A"/>
    <w:rsid w:val="00860843"/>
    <w:rsid w:val="00860A6C"/>
    <w:rsid w:val="00861D92"/>
    <w:rsid w:val="00863466"/>
    <w:rsid w:val="00871225"/>
    <w:rsid w:val="008721E1"/>
    <w:rsid w:val="0088025D"/>
    <w:rsid w:val="0088364B"/>
    <w:rsid w:val="00884013"/>
    <w:rsid w:val="00887A8D"/>
    <w:rsid w:val="00893129"/>
    <w:rsid w:val="008947B4"/>
    <w:rsid w:val="00895A85"/>
    <w:rsid w:val="008966DC"/>
    <w:rsid w:val="0089699E"/>
    <w:rsid w:val="00897DB6"/>
    <w:rsid w:val="008A202A"/>
    <w:rsid w:val="008A20D4"/>
    <w:rsid w:val="008A74E8"/>
    <w:rsid w:val="008B0843"/>
    <w:rsid w:val="008B0880"/>
    <w:rsid w:val="008B0B3F"/>
    <w:rsid w:val="008B2939"/>
    <w:rsid w:val="008C0014"/>
    <w:rsid w:val="008C4CC9"/>
    <w:rsid w:val="008C668A"/>
    <w:rsid w:val="008C6F7D"/>
    <w:rsid w:val="008D54B5"/>
    <w:rsid w:val="008D638E"/>
    <w:rsid w:val="008E3FF1"/>
    <w:rsid w:val="008E47E0"/>
    <w:rsid w:val="008E7657"/>
    <w:rsid w:val="008E78FD"/>
    <w:rsid w:val="008F27AF"/>
    <w:rsid w:val="008F28C0"/>
    <w:rsid w:val="008F3F09"/>
    <w:rsid w:val="008F7ADC"/>
    <w:rsid w:val="00900326"/>
    <w:rsid w:val="00904D88"/>
    <w:rsid w:val="009076C5"/>
    <w:rsid w:val="009077E5"/>
    <w:rsid w:val="0091140B"/>
    <w:rsid w:val="00912A28"/>
    <w:rsid w:val="009201ED"/>
    <w:rsid w:val="00920C9E"/>
    <w:rsid w:val="00923E7E"/>
    <w:rsid w:val="00925BAE"/>
    <w:rsid w:val="00925D91"/>
    <w:rsid w:val="009307E5"/>
    <w:rsid w:val="0093163B"/>
    <w:rsid w:val="00934218"/>
    <w:rsid w:val="00935815"/>
    <w:rsid w:val="00943165"/>
    <w:rsid w:val="00944688"/>
    <w:rsid w:val="00945877"/>
    <w:rsid w:val="00950B3E"/>
    <w:rsid w:val="00954752"/>
    <w:rsid w:val="00954974"/>
    <w:rsid w:val="00954DA9"/>
    <w:rsid w:val="009555EF"/>
    <w:rsid w:val="00956BFF"/>
    <w:rsid w:val="00957473"/>
    <w:rsid w:val="00957966"/>
    <w:rsid w:val="009630A7"/>
    <w:rsid w:val="0096474C"/>
    <w:rsid w:val="00971E34"/>
    <w:rsid w:val="009771E0"/>
    <w:rsid w:val="0097794B"/>
    <w:rsid w:val="00977F63"/>
    <w:rsid w:val="009853F8"/>
    <w:rsid w:val="00985B0A"/>
    <w:rsid w:val="00985DEB"/>
    <w:rsid w:val="0098665F"/>
    <w:rsid w:val="00986804"/>
    <w:rsid w:val="00986CEA"/>
    <w:rsid w:val="00987591"/>
    <w:rsid w:val="009875DB"/>
    <w:rsid w:val="00990DEC"/>
    <w:rsid w:val="00990FC7"/>
    <w:rsid w:val="00993EFB"/>
    <w:rsid w:val="009953F9"/>
    <w:rsid w:val="00995BA7"/>
    <w:rsid w:val="009967A1"/>
    <w:rsid w:val="009A0421"/>
    <w:rsid w:val="009A1FCF"/>
    <w:rsid w:val="009A3599"/>
    <w:rsid w:val="009A5E9D"/>
    <w:rsid w:val="009A64D8"/>
    <w:rsid w:val="009A7F9A"/>
    <w:rsid w:val="009B7319"/>
    <w:rsid w:val="009C009A"/>
    <w:rsid w:val="009C2767"/>
    <w:rsid w:val="009C33F7"/>
    <w:rsid w:val="009C531E"/>
    <w:rsid w:val="009C5A69"/>
    <w:rsid w:val="009C5AD6"/>
    <w:rsid w:val="009C5E1A"/>
    <w:rsid w:val="009C6511"/>
    <w:rsid w:val="009C6C07"/>
    <w:rsid w:val="009C6F49"/>
    <w:rsid w:val="009D1C4C"/>
    <w:rsid w:val="009D4744"/>
    <w:rsid w:val="009D7863"/>
    <w:rsid w:val="009D7884"/>
    <w:rsid w:val="009E02E8"/>
    <w:rsid w:val="009E1E79"/>
    <w:rsid w:val="009E1EA7"/>
    <w:rsid w:val="009E3197"/>
    <w:rsid w:val="009E39F5"/>
    <w:rsid w:val="009E3D5F"/>
    <w:rsid w:val="009E5FB7"/>
    <w:rsid w:val="009E7B03"/>
    <w:rsid w:val="009F24DC"/>
    <w:rsid w:val="009F3305"/>
    <w:rsid w:val="009F3873"/>
    <w:rsid w:val="009F51CC"/>
    <w:rsid w:val="009F7DD8"/>
    <w:rsid w:val="009F7EAB"/>
    <w:rsid w:val="00A01E7E"/>
    <w:rsid w:val="00A02109"/>
    <w:rsid w:val="00A03744"/>
    <w:rsid w:val="00A102DA"/>
    <w:rsid w:val="00A10691"/>
    <w:rsid w:val="00A124F6"/>
    <w:rsid w:val="00A13B39"/>
    <w:rsid w:val="00A16425"/>
    <w:rsid w:val="00A16974"/>
    <w:rsid w:val="00A216C1"/>
    <w:rsid w:val="00A2246A"/>
    <w:rsid w:val="00A22DA1"/>
    <w:rsid w:val="00A24927"/>
    <w:rsid w:val="00A25703"/>
    <w:rsid w:val="00A26669"/>
    <w:rsid w:val="00A2765C"/>
    <w:rsid w:val="00A3206E"/>
    <w:rsid w:val="00A32E99"/>
    <w:rsid w:val="00A33D06"/>
    <w:rsid w:val="00A33E45"/>
    <w:rsid w:val="00A3533E"/>
    <w:rsid w:val="00A35C8D"/>
    <w:rsid w:val="00A37583"/>
    <w:rsid w:val="00A41236"/>
    <w:rsid w:val="00A42FFE"/>
    <w:rsid w:val="00A430E3"/>
    <w:rsid w:val="00A43DD4"/>
    <w:rsid w:val="00A475D2"/>
    <w:rsid w:val="00A5042E"/>
    <w:rsid w:val="00A50821"/>
    <w:rsid w:val="00A52223"/>
    <w:rsid w:val="00A53552"/>
    <w:rsid w:val="00A56FCD"/>
    <w:rsid w:val="00A57A73"/>
    <w:rsid w:val="00A6001C"/>
    <w:rsid w:val="00A62182"/>
    <w:rsid w:val="00A6237A"/>
    <w:rsid w:val="00A62568"/>
    <w:rsid w:val="00A62E49"/>
    <w:rsid w:val="00A73DA0"/>
    <w:rsid w:val="00A75A74"/>
    <w:rsid w:val="00A777AE"/>
    <w:rsid w:val="00A80E1D"/>
    <w:rsid w:val="00A81327"/>
    <w:rsid w:val="00A9215B"/>
    <w:rsid w:val="00A9416C"/>
    <w:rsid w:val="00A94E12"/>
    <w:rsid w:val="00A952E3"/>
    <w:rsid w:val="00A95FE2"/>
    <w:rsid w:val="00A9689C"/>
    <w:rsid w:val="00A96AB9"/>
    <w:rsid w:val="00A970C2"/>
    <w:rsid w:val="00AA022C"/>
    <w:rsid w:val="00AA3495"/>
    <w:rsid w:val="00AA3626"/>
    <w:rsid w:val="00AA3DF9"/>
    <w:rsid w:val="00AA3EBC"/>
    <w:rsid w:val="00AA75C7"/>
    <w:rsid w:val="00AB01CA"/>
    <w:rsid w:val="00AB0B70"/>
    <w:rsid w:val="00AB10EC"/>
    <w:rsid w:val="00AB2E3D"/>
    <w:rsid w:val="00AB3152"/>
    <w:rsid w:val="00AB5308"/>
    <w:rsid w:val="00AC14F3"/>
    <w:rsid w:val="00AC29EF"/>
    <w:rsid w:val="00AC3F98"/>
    <w:rsid w:val="00AC4C79"/>
    <w:rsid w:val="00AC7641"/>
    <w:rsid w:val="00AD2CE5"/>
    <w:rsid w:val="00AD5754"/>
    <w:rsid w:val="00AD5F36"/>
    <w:rsid w:val="00AE17A8"/>
    <w:rsid w:val="00AE1E92"/>
    <w:rsid w:val="00AE3944"/>
    <w:rsid w:val="00AE3A53"/>
    <w:rsid w:val="00AF1B09"/>
    <w:rsid w:val="00AF2D93"/>
    <w:rsid w:val="00AF3368"/>
    <w:rsid w:val="00AF7A95"/>
    <w:rsid w:val="00B01DAD"/>
    <w:rsid w:val="00B02557"/>
    <w:rsid w:val="00B02691"/>
    <w:rsid w:val="00B04F09"/>
    <w:rsid w:val="00B05BAC"/>
    <w:rsid w:val="00B06723"/>
    <w:rsid w:val="00B07FF1"/>
    <w:rsid w:val="00B17A75"/>
    <w:rsid w:val="00B22321"/>
    <w:rsid w:val="00B24BF8"/>
    <w:rsid w:val="00B32A7D"/>
    <w:rsid w:val="00B33EDF"/>
    <w:rsid w:val="00B345B1"/>
    <w:rsid w:val="00B34D66"/>
    <w:rsid w:val="00B40E1D"/>
    <w:rsid w:val="00B40EE3"/>
    <w:rsid w:val="00B43093"/>
    <w:rsid w:val="00B50806"/>
    <w:rsid w:val="00B52B45"/>
    <w:rsid w:val="00B569D5"/>
    <w:rsid w:val="00B56CA1"/>
    <w:rsid w:val="00B57F0E"/>
    <w:rsid w:val="00B60266"/>
    <w:rsid w:val="00B62012"/>
    <w:rsid w:val="00B62540"/>
    <w:rsid w:val="00B65338"/>
    <w:rsid w:val="00B6648D"/>
    <w:rsid w:val="00B713A3"/>
    <w:rsid w:val="00B714E8"/>
    <w:rsid w:val="00B72042"/>
    <w:rsid w:val="00B72CA6"/>
    <w:rsid w:val="00B72CFC"/>
    <w:rsid w:val="00B72F3A"/>
    <w:rsid w:val="00B741FE"/>
    <w:rsid w:val="00B81619"/>
    <w:rsid w:val="00B83ADB"/>
    <w:rsid w:val="00B84CC3"/>
    <w:rsid w:val="00B85955"/>
    <w:rsid w:val="00B929E5"/>
    <w:rsid w:val="00B94280"/>
    <w:rsid w:val="00B94B92"/>
    <w:rsid w:val="00B94BC9"/>
    <w:rsid w:val="00B9715E"/>
    <w:rsid w:val="00BA19EC"/>
    <w:rsid w:val="00BA26F5"/>
    <w:rsid w:val="00BA6DD4"/>
    <w:rsid w:val="00BB0C3A"/>
    <w:rsid w:val="00BB3F3E"/>
    <w:rsid w:val="00BC00FF"/>
    <w:rsid w:val="00BC2149"/>
    <w:rsid w:val="00BC3062"/>
    <w:rsid w:val="00BC498D"/>
    <w:rsid w:val="00BC6CCC"/>
    <w:rsid w:val="00BC74B5"/>
    <w:rsid w:val="00BC7F20"/>
    <w:rsid w:val="00BD291F"/>
    <w:rsid w:val="00BD3E79"/>
    <w:rsid w:val="00BD7767"/>
    <w:rsid w:val="00BE11A7"/>
    <w:rsid w:val="00BE4218"/>
    <w:rsid w:val="00BE45DC"/>
    <w:rsid w:val="00BE66FF"/>
    <w:rsid w:val="00BF14EE"/>
    <w:rsid w:val="00BF225C"/>
    <w:rsid w:val="00BF3AC3"/>
    <w:rsid w:val="00BF67FD"/>
    <w:rsid w:val="00C00324"/>
    <w:rsid w:val="00C01518"/>
    <w:rsid w:val="00C01F8A"/>
    <w:rsid w:val="00C078DC"/>
    <w:rsid w:val="00C120E5"/>
    <w:rsid w:val="00C17C01"/>
    <w:rsid w:val="00C21BE1"/>
    <w:rsid w:val="00C22C89"/>
    <w:rsid w:val="00C236DA"/>
    <w:rsid w:val="00C2566F"/>
    <w:rsid w:val="00C30BC2"/>
    <w:rsid w:val="00C332D2"/>
    <w:rsid w:val="00C36A41"/>
    <w:rsid w:val="00C42028"/>
    <w:rsid w:val="00C43D0A"/>
    <w:rsid w:val="00C44410"/>
    <w:rsid w:val="00C454F2"/>
    <w:rsid w:val="00C45D3F"/>
    <w:rsid w:val="00C46B75"/>
    <w:rsid w:val="00C60A15"/>
    <w:rsid w:val="00C63B8B"/>
    <w:rsid w:val="00C725DC"/>
    <w:rsid w:val="00C7296F"/>
    <w:rsid w:val="00C7371D"/>
    <w:rsid w:val="00C753B1"/>
    <w:rsid w:val="00C75D8F"/>
    <w:rsid w:val="00C76383"/>
    <w:rsid w:val="00C80B66"/>
    <w:rsid w:val="00C81088"/>
    <w:rsid w:val="00C81E1C"/>
    <w:rsid w:val="00C846CB"/>
    <w:rsid w:val="00C91120"/>
    <w:rsid w:val="00C95028"/>
    <w:rsid w:val="00C971B8"/>
    <w:rsid w:val="00CA0064"/>
    <w:rsid w:val="00CA031C"/>
    <w:rsid w:val="00CA090E"/>
    <w:rsid w:val="00CA1E7A"/>
    <w:rsid w:val="00CA2A4B"/>
    <w:rsid w:val="00CA3FB3"/>
    <w:rsid w:val="00CA57C0"/>
    <w:rsid w:val="00CB6ABE"/>
    <w:rsid w:val="00CB7F79"/>
    <w:rsid w:val="00CC1235"/>
    <w:rsid w:val="00CC3A3C"/>
    <w:rsid w:val="00CC4059"/>
    <w:rsid w:val="00CD0D94"/>
    <w:rsid w:val="00CD2FF1"/>
    <w:rsid w:val="00CD365E"/>
    <w:rsid w:val="00CD3D1B"/>
    <w:rsid w:val="00CD6C37"/>
    <w:rsid w:val="00CE34A0"/>
    <w:rsid w:val="00CE3525"/>
    <w:rsid w:val="00CF114B"/>
    <w:rsid w:val="00CF18D6"/>
    <w:rsid w:val="00CF2DB4"/>
    <w:rsid w:val="00CF2FC9"/>
    <w:rsid w:val="00CF3102"/>
    <w:rsid w:val="00D00403"/>
    <w:rsid w:val="00D02CCC"/>
    <w:rsid w:val="00D071E2"/>
    <w:rsid w:val="00D075D7"/>
    <w:rsid w:val="00D1330E"/>
    <w:rsid w:val="00D15939"/>
    <w:rsid w:val="00D21853"/>
    <w:rsid w:val="00D22494"/>
    <w:rsid w:val="00D235D5"/>
    <w:rsid w:val="00D24009"/>
    <w:rsid w:val="00D25EDB"/>
    <w:rsid w:val="00D36AD0"/>
    <w:rsid w:val="00D37C15"/>
    <w:rsid w:val="00D41359"/>
    <w:rsid w:val="00D43A86"/>
    <w:rsid w:val="00D44CD2"/>
    <w:rsid w:val="00D4554B"/>
    <w:rsid w:val="00D507E5"/>
    <w:rsid w:val="00D52677"/>
    <w:rsid w:val="00D536D1"/>
    <w:rsid w:val="00D53E75"/>
    <w:rsid w:val="00D55928"/>
    <w:rsid w:val="00D56211"/>
    <w:rsid w:val="00D56BDB"/>
    <w:rsid w:val="00D6233C"/>
    <w:rsid w:val="00D67C1A"/>
    <w:rsid w:val="00D67E07"/>
    <w:rsid w:val="00D71912"/>
    <w:rsid w:val="00D749D7"/>
    <w:rsid w:val="00D74E38"/>
    <w:rsid w:val="00D74FA7"/>
    <w:rsid w:val="00D76A58"/>
    <w:rsid w:val="00D84570"/>
    <w:rsid w:val="00D87F9F"/>
    <w:rsid w:val="00D90F6E"/>
    <w:rsid w:val="00D9113A"/>
    <w:rsid w:val="00D91C47"/>
    <w:rsid w:val="00D97783"/>
    <w:rsid w:val="00DA2962"/>
    <w:rsid w:val="00DA2AB7"/>
    <w:rsid w:val="00DA6D5E"/>
    <w:rsid w:val="00DB1558"/>
    <w:rsid w:val="00DB1B1C"/>
    <w:rsid w:val="00DB1F53"/>
    <w:rsid w:val="00DC4E9C"/>
    <w:rsid w:val="00DC513C"/>
    <w:rsid w:val="00DC6387"/>
    <w:rsid w:val="00DD1883"/>
    <w:rsid w:val="00DD4DF4"/>
    <w:rsid w:val="00DD5D71"/>
    <w:rsid w:val="00DD69E1"/>
    <w:rsid w:val="00DE4B81"/>
    <w:rsid w:val="00DE741B"/>
    <w:rsid w:val="00DF03FC"/>
    <w:rsid w:val="00DF16A4"/>
    <w:rsid w:val="00DF42A5"/>
    <w:rsid w:val="00DF4836"/>
    <w:rsid w:val="00E00EBB"/>
    <w:rsid w:val="00E05A51"/>
    <w:rsid w:val="00E05E2B"/>
    <w:rsid w:val="00E075C4"/>
    <w:rsid w:val="00E124B3"/>
    <w:rsid w:val="00E13092"/>
    <w:rsid w:val="00E132FC"/>
    <w:rsid w:val="00E1395A"/>
    <w:rsid w:val="00E170EF"/>
    <w:rsid w:val="00E223FA"/>
    <w:rsid w:val="00E24638"/>
    <w:rsid w:val="00E251FE"/>
    <w:rsid w:val="00E30A04"/>
    <w:rsid w:val="00E31AB4"/>
    <w:rsid w:val="00E34391"/>
    <w:rsid w:val="00E36218"/>
    <w:rsid w:val="00E37E1A"/>
    <w:rsid w:val="00E40908"/>
    <w:rsid w:val="00E42723"/>
    <w:rsid w:val="00E43C7C"/>
    <w:rsid w:val="00E450C0"/>
    <w:rsid w:val="00E45A3F"/>
    <w:rsid w:val="00E51269"/>
    <w:rsid w:val="00E55D79"/>
    <w:rsid w:val="00E56338"/>
    <w:rsid w:val="00E60982"/>
    <w:rsid w:val="00E609A4"/>
    <w:rsid w:val="00E61B58"/>
    <w:rsid w:val="00E673D1"/>
    <w:rsid w:val="00E679D2"/>
    <w:rsid w:val="00E67D8C"/>
    <w:rsid w:val="00E70595"/>
    <w:rsid w:val="00E72867"/>
    <w:rsid w:val="00E74B52"/>
    <w:rsid w:val="00E753FA"/>
    <w:rsid w:val="00E75496"/>
    <w:rsid w:val="00E7563F"/>
    <w:rsid w:val="00E76406"/>
    <w:rsid w:val="00E80ED3"/>
    <w:rsid w:val="00E84991"/>
    <w:rsid w:val="00E86675"/>
    <w:rsid w:val="00E91F43"/>
    <w:rsid w:val="00E929AD"/>
    <w:rsid w:val="00E97548"/>
    <w:rsid w:val="00EA24EA"/>
    <w:rsid w:val="00EA4CA0"/>
    <w:rsid w:val="00EA695C"/>
    <w:rsid w:val="00EB2CAC"/>
    <w:rsid w:val="00EB2E59"/>
    <w:rsid w:val="00EB347E"/>
    <w:rsid w:val="00EB36C6"/>
    <w:rsid w:val="00EB5153"/>
    <w:rsid w:val="00EC12F3"/>
    <w:rsid w:val="00EC24AC"/>
    <w:rsid w:val="00EC3E5B"/>
    <w:rsid w:val="00EC4265"/>
    <w:rsid w:val="00ED01E5"/>
    <w:rsid w:val="00ED1644"/>
    <w:rsid w:val="00ED5C81"/>
    <w:rsid w:val="00EE15F5"/>
    <w:rsid w:val="00EE32E5"/>
    <w:rsid w:val="00EE6563"/>
    <w:rsid w:val="00EF0DD6"/>
    <w:rsid w:val="00EF2164"/>
    <w:rsid w:val="00EF2CFC"/>
    <w:rsid w:val="00EF6B5C"/>
    <w:rsid w:val="00EF6EDA"/>
    <w:rsid w:val="00F01D6A"/>
    <w:rsid w:val="00F022E7"/>
    <w:rsid w:val="00F02AF8"/>
    <w:rsid w:val="00F03B8C"/>
    <w:rsid w:val="00F04163"/>
    <w:rsid w:val="00F04F62"/>
    <w:rsid w:val="00F068BE"/>
    <w:rsid w:val="00F07FBE"/>
    <w:rsid w:val="00F11059"/>
    <w:rsid w:val="00F11383"/>
    <w:rsid w:val="00F116A5"/>
    <w:rsid w:val="00F133D3"/>
    <w:rsid w:val="00F15DA7"/>
    <w:rsid w:val="00F15E56"/>
    <w:rsid w:val="00F16247"/>
    <w:rsid w:val="00F17053"/>
    <w:rsid w:val="00F172BB"/>
    <w:rsid w:val="00F17ACC"/>
    <w:rsid w:val="00F17F93"/>
    <w:rsid w:val="00F206D6"/>
    <w:rsid w:val="00F20A10"/>
    <w:rsid w:val="00F2160F"/>
    <w:rsid w:val="00F24B55"/>
    <w:rsid w:val="00F251AA"/>
    <w:rsid w:val="00F25AE5"/>
    <w:rsid w:val="00F26D29"/>
    <w:rsid w:val="00F274FA"/>
    <w:rsid w:val="00F32B92"/>
    <w:rsid w:val="00F34B5C"/>
    <w:rsid w:val="00F35A5A"/>
    <w:rsid w:val="00F35A8F"/>
    <w:rsid w:val="00F4194E"/>
    <w:rsid w:val="00F42C25"/>
    <w:rsid w:val="00F43CBF"/>
    <w:rsid w:val="00F52DFA"/>
    <w:rsid w:val="00F55338"/>
    <w:rsid w:val="00F632EA"/>
    <w:rsid w:val="00F64424"/>
    <w:rsid w:val="00F64FDA"/>
    <w:rsid w:val="00F711C6"/>
    <w:rsid w:val="00F711D9"/>
    <w:rsid w:val="00F81239"/>
    <w:rsid w:val="00F86A01"/>
    <w:rsid w:val="00F86C8B"/>
    <w:rsid w:val="00F90811"/>
    <w:rsid w:val="00F90E30"/>
    <w:rsid w:val="00F9117C"/>
    <w:rsid w:val="00F94BAD"/>
    <w:rsid w:val="00F94D37"/>
    <w:rsid w:val="00F95CEC"/>
    <w:rsid w:val="00FA11E3"/>
    <w:rsid w:val="00FA33BB"/>
    <w:rsid w:val="00FA5C06"/>
    <w:rsid w:val="00FB1A5A"/>
    <w:rsid w:val="00FB1ED2"/>
    <w:rsid w:val="00FB2195"/>
    <w:rsid w:val="00FB2211"/>
    <w:rsid w:val="00FB56F0"/>
    <w:rsid w:val="00FB6AA5"/>
    <w:rsid w:val="00FB7119"/>
    <w:rsid w:val="00FB7C78"/>
    <w:rsid w:val="00FC032C"/>
    <w:rsid w:val="00FC15B6"/>
    <w:rsid w:val="00FC2A84"/>
    <w:rsid w:val="00FC2E44"/>
    <w:rsid w:val="00FC3F44"/>
    <w:rsid w:val="00FC538B"/>
    <w:rsid w:val="00FD0AE1"/>
    <w:rsid w:val="00FD11BF"/>
    <w:rsid w:val="00FD3F32"/>
    <w:rsid w:val="00FD4E20"/>
    <w:rsid w:val="00FD65EA"/>
    <w:rsid w:val="00FD6E8D"/>
    <w:rsid w:val="00FD7E96"/>
    <w:rsid w:val="00FD7F62"/>
    <w:rsid w:val="00FE6576"/>
    <w:rsid w:val="00FF1317"/>
    <w:rsid w:val="00FF1452"/>
    <w:rsid w:val="00FF1E6F"/>
    <w:rsid w:val="00FF2699"/>
    <w:rsid w:val="00FF2CB6"/>
    <w:rsid w:val="00FF4C4D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5D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A124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3">
    <w:name w:val="heading 3"/>
    <w:basedOn w:val="a"/>
    <w:next w:val="a"/>
    <w:link w:val="3Char"/>
    <w:uiPriority w:val="9"/>
    <w:unhideWhenUsed/>
    <w:qFormat/>
    <w:rsid w:val="00475B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16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04163"/>
  </w:style>
  <w:style w:type="character" w:customStyle="1" w:styleId="highlight">
    <w:name w:val="highlight"/>
    <w:basedOn w:val="a0"/>
    <w:rsid w:val="0088025D"/>
  </w:style>
  <w:style w:type="paragraph" w:customStyle="1" w:styleId="Default">
    <w:name w:val="Default"/>
    <w:rsid w:val="00A80E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E609A4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E609A4"/>
    <w:pPr>
      <w:spacing w:line="240" w:lineRule="auto"/>
    </w:pPr>
    <w:rPr>
      <w:rFonts w:ascii="Tahoma" w:hAnsi="Tahoma" w:cs="Tahoma"/>
      <w:sz w:val="16"/>
      <w:szCs w:val="20"/>
      <w:lang w:val="en-US"/>
    </w:rPr>
  </w:style>
  <w:style w:type="character" w:customStyle="1" w:styleId="Char">
    <w:name w:val="批注文字 Char"/>
    <w:basedOn w:val="a0"/>
    <w:link w:val="a5"/>
    <w:uiPriority w:val="99"/>
    <w:semiHidden/>
    <w:rsid w:val="00E609A4"/>
    <w:rPr>
      <w:rFonts w:ascii="Tahoma" w:hAnsi="Tahoma" w:cs="Tahoma"/>
      <w:sz w:val="16"/>
      <w:szCs w:val="20"/>
      <w:lang w:val="en-US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E609A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E609A4"/>
    <w:rPr>
      <w:rFonts w:ascii="Tahoma" w:hAnsi="Tahoma" w:cs="Tahoma"/>
      <w:b/>
      <w:bCs/>
      <w:sz w:val="20"/>
      <w:szCs w:val="20"/>
      <w:lang w:val="en-US"/>
    </w:rPr>
  </w:style>
  <w:style w:type="paragraph" w:styleId="a7">
    <w:name w:val="Balloon Text"/>
    <w:basedOn w:val="a"/>
    <w:link w:val="Char1"/>
    <w:uiPriority w:val="99"/>
    <w:semiHidden/>
    <w:unhideWhenUsed/>
    <w:rsid w:val="00E609A4"/>
    <w:pPr>
      <w:spacing w:after="0" w:line="240" w:lineRule="auto"/>
    </w:pPr>
    <w:rPr>
      <w:rFonts w:ascii="Tahoma" w:hAnsi="Tahoma" w:cs="Tahoma"/>
      <w:sz w:val="16"/>
      <w:szCs w:val="18"/>
      <w:lang w:val="en-US"/>
    </w:rPr>
  </w:style>
  <w:style w:type="character" w:customStyle="1" w:styleId="Char1">
    <w:name w:val="批注框文本 Char"/>
    <w:basedOn w:val="a0"/>
    <w:link w:val="a7"/>
    <w:uiPriority w:val="99"/>
    <w:semiHidden/>
    <w:rsid w:val="00E609A4"/>
    <w:rPr>
      <w:rFonts w:ascii="Tahoma" w:hAnsi="Tahoma" w:cs="Tahoma"/>
      <w:sz w:val="16"/>
      <w:szCs w:val="18"/>
      <w:lang w:val="en-US"/>
    </w:rPr>
  </w:style>
  <w:style w:type="character" w:customStyle="1" w:styleId="1Char">
    <w:name w:val="标题 1 Char"/>
    <w:basedOn w:val="a0"/>
    <w:link w:val="1"/>
    <w:uiPriority w:val="9"/>
    <w:rsid w:val="00A124F6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a8">
    <w:name w:val="header"/>
    <w:basedOn w:val="a"/>
    <w:link w:val="Char2"/>
    <w:uiPriority w:val="99"/>
    <w:unhideWhenUsed/>
    <w:rsid w:val="00FD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2">
    <w:name w:val="页眉 Char"/>
    <w:basedOn w:val="a0"/>
    <w:link w:val="a8"/>
    <w:uiPriority w:val="99"/>
    <w:rsid w:val="00FD6E8D"/>
  </w:style>
  <w:style w:type="paragraph" w:styleId="a9">
    <w:name w:val="footer"/>
    <w:basedOn w:val="a"/>
    <w:link w:val="Char3"/>
    <w:uiPriority w:val="99"/>
    <w:unhideWhenUsed/>
    <w:rsid w:val="00FD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3">
    <w:name w:val="页脚 Char"/>
    <w:basedOn w:val="a0"/>
    <w:link w:val="a9"/>
    <w:uiPriority w:val="99"/>
    <w:rsid w:val="00FD6E8D"/>
  </w:style>
  <w:style w:type="table" w:styleId="aa">
    <w:name w:val="Table Grid"/>
    <w:basedOn w:val="a1"/>
    <w:uiPriority w:val="59"/>
    <w:rsid w:val="00461ED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475BB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b">
    <w:name w:val="FollowedHyperlink"/>
    <w:basedOn w:val="a0"/>
    <w:uiPriority w:val="99"/>
    <w:semiHidden/>
    <w:unhideWhenUsed/>
    <w:rsid w:val="007D2EC4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1A660B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E75496"/>
    <w:rPr>
      <w:color w:val="808080"/>
    </w:rPr>
  </w:style>
  <w:style w:type="character" w:customStyle="1" w:styleId="cit">
    <w:name w:val="cit"/>
    <w:basedOn w:val="a0"/>
    <w:rsid w:val="00E75496"/>
  </w:style>
  <w:style w:type="paragraph" w:styleId="ae">
    <w:name w:val="Normal (Web)"/>
    <w:basedOn w:val="a"/>
    <w:uiPriority w:val="99"/>
    <w:unhideWhenUsed/>
    <w:rsid w:val="00E75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af">
    <w:name w:val="No Spacing"/>
    <w:rsid w:val="00576D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s-ES_tradnl"/>
    </w:rPr>
  </w:style>
  <w:style w:type="character" w:customStyle="1" w:styleId="Ninguno">
    <w:name w:val="Ninguno"/>
    <w:rsid w:val="00576D19"/>
    <w:rPr>
      <w:lang w:val="en-US"/>
    </w:rPr>
  </w:style>
  <w:style w:type="paragraph" w:customStyle="1" w:styleId="Cuerpo">
    <w:name w:val="Cuerpo"/>
    <w:rsid w:val="00576D1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af0">
    <w:name w:val="Document Map"/>
    <w:basedOn w:val="a"/>
    <w:link w:val="Char4"/>
    <w:uiPriority w:val="99"/>
    <w:semiHidden/>
    <w:unhideWhenUsed/>
    <w:rsid w:val="00CF2DB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4">
    <w:name w:val="文档结构图 Char"/>
    <w:basedOn w:val="a0"/>
    <w:link w:val="af0"/>
    <w:uiPriority w:val="99"/>
    <w:semiHidden/>
    <w:rsid w:val="00CF2DB4"/>
    <w:rPr>
      <w:rFonts w:ascii="Times New Roman" w:hAnsi="Times New Roman" w:cs="Times New Roman"/>
      <w:sz w:val="24"/>
      <w:szCs w:val="24"/>
    </w:rPr>
  </w:style>
  <w:style w:type="paragraph" w:styleId="af1">
    <w:name w:val="Revision"/>
    <w:hidden/>
    <w:uiPriority w:val="99"/>
    <w:semiHidden/>
    <w:rsid w:val="00EC12F3"/>
    <w:pPr>
      <w:spacing w:after="0" w:line="240" w:lineRule="auto"/>
    </w:pPr>
  </w:style>
  <w:style w:type="paragraph" w:customStyle="1" w:styleId="10">
    <w:name w:val="正文1"/>
    <w:uiPriority w:val="99"/>
    <w:rsid w:val="003724BA"/>
    <w:pPr>
      <w:spacing w:after="0" w:line="276" w:lineRule="auto"/>
    </w:pPr>
    <w:rPr>
      <w:rFonts w:ascii="Arial" w:eastAsia="宋体" w:hAnsi="Arial" w:cs="Arial"/>
      <w:color w:val="000000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A124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3">
    <w:name w:val="heading 3"/>
    <w:basedOn w:val="a"/>
    <w:next w:val="a"/>
    <w:link w:val="3Char"/>
    <w:uiPriority w:val="9"/>
    <w:unhideWhenUsed/>
    <w:qFormat/>
    <w:rsid w:val="00475B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16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04163"/>
  </w:style>
  <w:style w:type="character" w:customStyle="1" w:styleId="highlight">
    <w:name w:val="highlight"/>
    <w:basedOn w:val="a0"/>
    <w:rsid w:val="0088025D"/>
  </w:style>
  <w:style w:type="paragraph" w:customStyle="1" w:styleId="Default">
    <w:name w:val="Default"/>
    <w:rsid w:val="00A80E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E609A4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E609A4"/>
    <w:pPr>
      <w:spacing w:line="240" w:lineRule="auto"/>
    </w:pPr>
    <w:rPr>
      <w:rFonts w:ascii="Tahoma" w:hAnsi="Tahoma" w:cs="Tahoma"/>
      <w:sz w:val="16"/>
      <w:szCs w:val="20"/>
      <w:lang w:val="en-US"/>
    </w:rPr>
  </w:style>
  <w:style w:type="character" w:customStyle="1" w:styleId="Char">
    <w:name w:val="批注文字 Char"/>
    <w:basedOn w:val="a0"/>
    <w:link w:val="a5"/>
    <w:uiPriority w:val="99"/>
    <w:semiHidden/>
    <w:rsid w:val="00E609A4"/>
    <w:rPr>
      <w:rFonts w:ascii="Tahoma" w:hAnsi="Tahoma" w:cs="Tahoma"/>
      <w:sz w:val="16"/>
      <w:szCs w:val="20"/>
      <w:lang w:val="en-US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E609A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E609A4"/>
    <w:rPr>
      <w:rFonts w:ascii="Tahoma" w:hAnsi="Tahoma" w:cs="Tahoma"/>
      <w:b/>
      <w:bCs/>
      <w:sz w:val="20"/>
      <w:szCs w:val="20"/>
      <w:lang w:val="en-US"/>
    </w:rPr>
  </w:style>
  <w:style w:type="paragraph" w:styleId="a7">
    <w:name w:val="Balloon Text"/>
    <w:basedOn w:val="a"/>
    <w:link w:val="Char1"/>
    <w:uiPriority w:val="99"/>
    <w:semiHidden/>
    <w:unhideWhenUsed/>
    <w:rsid w:val="00E609A4"/>
    <w:pPr>
      <w:spacing w:after="0" w:line="240" w:lineRule="auto"/>
    </w:pPr>
    <w:rPr>
      <w:rFonts w:ascii="Tahoma" w:hAnsi="Tahoma" w:cs="Tahoma"/>
      <w:sz w:val="16"/>
      <w:szCs w:val="18"/>
      <w:lang w:val="en-US"/>
    </w:rPr>
  </w:style>
  <w:style w:type="character" w:customStyle="1" w:styleId="Char1">
    <w:name w:val="批注框文本 Char"/>
    <w:basedOn w:val="a0"/>
    <w:link w:val="a7"/>
    <w:uiPriority w:val="99"/>
    <w:semiHidden/>
    <w:rsid w:val="00E609A4"/>
    <w:rPr>
      <w:rFonts w:ascii="Tahoma" w:hAnsi="Tahoma" w:cs="Tahoma"/>
      <w:sz w:val="16"/>
      <w:szCs w:val="18"/>
      <w:lang w:val="en-US"/>
    </w:rPr>
  </w:style>
  <w:style w:type="character" w:customStyle="1" w:styleId="1Char">
    <w:name w:val="标题 1 Char"/>
    <w:basedOn w:val="a0"/>
    <w:link w:val="1"/>
    <w:uiPriority w:val="9"/>
    <w:rsid w:val="00A124F6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a8">
    <w:name w:val="header"/>
    <w:basedOn w:val="a"/>
    <w:link w:val="Char2"/>
    <w:uiPriority w:val="99"/>
    <w:unhideWhenUsed/>
    <w:rsid w:val="00FD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2">
    <w:name w:val="页眉 Char"/>
    <w:basedOn w:val="a0"/>
    <w:link w:val="a8"/>
    <w:uiPriority w:val="99"/>
    <w:rsid w:val="00FD6E8D"/>
  </w:style>
  <w:style w:type="paragraph" w:styleId="a9">
    <w:name w:val="footer"/>
    <w:basedOn w:val="a"/>
    <w:link w:val="Char3"/>
    <w:uiPriority w:val="99"/>
    <w:unhideWhenUsed/>
    <w:rsid w:val="00FD6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3">
    <w:name w:val="页脚 Char"/>
    <w:basedOn w:val="a0"/>
    <w:link w:val="a9"/>
    <w:uiPriority w:val="99"/>
    <w:rsid w:val="00FD6E8D"/>
  </w:style>
  <w:style w:type="table" w:styleId="aa">
    <w:name w:val="Table Grid"/>
    <w:basedOn w:val="a1"/>
    <w:uiPriority w:val="59"/>
    <w:rsid w:val="00461ED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475BB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b">
    <w:name w:val="FollowedHyperlink"/>
    <w:basedOn w:val="a0"/>
    <w:uiPriority w:val="99"/>
    <w:semiHidden/>
    <w:unhideWhenUsed/>
    <w:rsid w:val="007D2EC4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1A660B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E75496"/>
    <w:rPr>
      <w:color w:val="808080"/>
    </w:rPr>
  </w:style>
  <w:style w:type="character" w:customStyle="1" w:styleId="cit">
    <w:name w:val="cit"/>
    <w:basedOn w:val="a0"/>
    <w:rsid w:val="00E75496"/>
  </w:style>
  <w:style w:type="paragraph" w:styleId="ae">
    <w:name w:val="Normal (Web)"/>
    <w:basedOn w:val="a"/>
    <w:uiPriority w:val="99"/>
    <w:unhideWhenUsed/>
    <w:rsid w:val="00E75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af">
    <w:name w:val="No Spacing"/>
    <w:rsid w:val="00576D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s-ES_tradnl"/>
    </w:rPr>
  </w:style>
  <w:style w:type="character" w:customStyle="1" w:styleId="Ninguno">
    <w:name w:val="Ninguno"/>
    <w:rsid w:val="00576D19"/>
    <w:rPr>
      <w:lang w:val="en-US"/>
    </w:rPr>
  </w:style>
  <w:style w:type="paragraph" w:customStyle="1" w:styleId="Cuerpo">
    <w:name w:val="Cuerpo"/>
    <w:rsid w:val="00576D1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af0">
    <w:name w:val="Document Map"/>
    <w:basedOn w:val="a"/>
    <w:link w:val="Char4"/>
    <w:uiPriority w:val="99"/>
    <w:semiHidden/>
    <w:unhideWhenUsed/>
    <w:rsid w:val="00CF2DB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har4">
    <w:name w:val="文档结构图 Char"/>
    <w:basedOn w:val="a0"/>
    <w:link w:val="af0"/>
    <w:uiPriority w:val="99"/>
    <w:semiHidden/>
    <w:rsid w:val="00CF2DB4"/>
    <w:rPr>
      <w:rFonts w:ascii="Times New Roman" w:hAnsi="Times New Roman" w:cs="Times New Roman"/>
      <w:sz w:val="24"/>
      <w:szCs w:val="24"/>
    </w:rPr>
  </w:style>
  <w:style w:type="paragraph" w:styleId="af1">
    <w:name w:val="Revision"/>
    <w:hidden/>
    <w:uiPriority w:val="99"/>
    <w:semiHidden/>
    <w:rsid w:val="00EC12F3"/>
    <w:pPr>
      <w:spacing w:after="0" w:line="240" w:lineRule="auto"/>
    </w:pPr>
  </w:style>
  <w:style w:type="paragraph" w:customStyle="1" w:styleId="10">
    <w:name w:val="正文1"/>
    <w:uiPriority w:val="99"/>
    <w:rsid w:val="003724BA"/>
    <w:pPr>
      <w:spacing w:after="0" w:line="276" w:lineRule="auto"/>
    </w:pPr>
    <w:rPr>
      <w:rFonts w:ascii="Arial" w:eastAsia="宋体" w:hAnsi="Arial" w:cs="Arial"/>
      <w:color w:val="00000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17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1CDEC-59B2-4AAE-AEEB-AA9C64823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9073</Words>
  <Characters>51720</Characters>
  <Application>Microsoft Office Word</Application>
  <DocSecurity>0</DocSecurity>
  <Lines>431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user</cp:lastModifiedBy>
  <cp:revision>35</cp:revision>
  <cp:lastPrinted>2016-11-17T16:36:00Z</cp:lastPrinted>
  <dcterms:created xsi:type="dcterms:W3CDTF">2017-05-31T23:25:00Z</dcterms:created>
  <dcterms:modified xsi:type="dcterms:W3CDTF">2017-06-01T06:43:00Z</dcterms:modified>
</cp:coreProperties>
</file>