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074" w:rsidRPr="00806239" w:rsidRDefault="001B2074" w:rsidP="00121D30">
      <w:pPr>
        <w:adjustRightInd w:val="0"/>
        <w:snapToGrid w:val="0"/>
        <w:spacing w:after="0" w:line="360" w:lineRule="auto"/>
        <w:jc w:val="both"/>
        <w:rPr>
          <w:rFonts w:ascii="Book Antiqua" w:eastAsia="Times New Roman" w:hAnsi="Book Antiqua" w:cs="宋体"/>
          <w:b/>
          <w:i/>
          <w:color w:val="000000"/>
          <w:sz w:val="24"/>
          <w:szCs w:val="24"/>
        </w:rPr>
      </w:pPr>
      <w:bookmarkStart w:id="0" w:name="OLE_LINK545"/>
      <w:bookmarkStart w:id="1" w:name="OLE_LINK546"/>
      <w:bookmarkStart w:id="2" w:name="OLE_LINK592"/>
      <w:r w:rsidRPr="00806239">
        <w:rPr>
          <w:rFonts w:ascii="Book Antiqua" w:eastAsia="Times New Roman" w:hAnsi="Book Antiqua" w:cs="宋体"/>
          <w:b/>
          <w:color w:val="000000"/>
          <w:sz w:val="24"/>
          <w:szCs w:val="24"/>
        </w:rPr>
        <w:t xml:space="preserve">Name of </w:t>
      </w:r>
      <w:r w:rsidR="007823D7">
        <w:rPr>
          <w:rFonts w:ascii="Book Antiqua" w:hAnsi="Book Antiqua" w:cs="宋体" w:hint="eastAsia"/>
          <w:b/>
          <w:color w:val="000000"/>
          <w:sz w:val="24"/>
          <w:szCs w:val="24"/>
          <w:lang w:eastAsia="zh-CN"/>
        </w:rPr>
        <w:t>J</w:t>
      </w:r>
      <w:r w:rsidRPr="00806239">
        <w:rPr>
          <w:rFonts w:ascii="Book Antiqua" w:eastAsia="Times New Roman" w:hAnsi="Book Antiqua" w:cs="宋体"/>
          <w:b/>
          <w:color w:val="000000"/>
          <w:sz w:val="24"/>
          <w:szCs w:val="24"/>
        </w:rPr>
        <w:t xml:space="preserve">ournal: </w:t>
      </w:r>
      <w:r w:rsidR="00121D30" w:rsidRPr="00121D30">
        <w:rPr>
          <w:rFonts w:ascii="Book Antiqua" w:eastAsia="Times New Roman" w:hAnsi="Book Antiqua" w:cs="宋体"/>
          <w:b/>
          <w:i/>
          <w:color w:val="000000"/>
          <w:sz w:val="24"/>
          <w:szCs w:val="24"/>
        </w:rPr>
        <w:t>World Journal of Gastrointestinal Endoscopy</w:t>
      </w:r>
    </w:p>
    <w:p w:rsidR="001B2074" w:rsidRPr="00806239" w:rsidRDefault="001B2074" w:rsidP="00121D30">
      <w:pPr>
        <w:adjustRightInd w:val="0"/>
        <w:snapToGrid w:val="0"/>
        <w:spacing w:after="0" w:line="360" w:lineRule="auto"/>
        <w:jc w:val="both"/>
        <w:rPr>
          <w:rFonts w:ascii="Book Antiqua" w:hAnsi="Book Antiqua" w:cs="Arial"/>
          <w:color w:val="000000"/>
          <w:sz w:val="24"/>
          <w:szCs w:val="24"/>
          <w:lang w:val="en" w:eastAsia="zh-CN"/>
        </w:rPr>
      </w:pPr>
      <w:r w:rsidRPr="00806239">
        <w:rPr>
          <w:rFonts w:ascii="Book Antiqua" w:hAnsi="Book Antiqua" w:cs="Arial"/>
          <w:b/>
          <w:color w:val="000000"/>
          <w:sz w:val="24"/>
          <w:szCs w:val="24"/>
          <w:lang w:val="en"/>
        </w:rPr>
        <w:t xml:space="preserve">Manuscript NO: </w:t>
      </w:r>
      <w:r w:rsidRPr="00806239">
        <w:rPr>
          <w:rFonts w:ascii="Book Antiqua" w:hAnsi="Book Antiqua" w:cs="Arial"/>
          <w:b/>
          <w:color w:val="000000"/>
          <w:sz w:val="24"/>
          <w:szCs w:val="24"/>
          <w:lang w:val="en" w:eastAsia="zh-CN"/>
        </w:rPr>
        <w:t>33485</w:t>
      </w:r>
    </w:p>
    <w:p w:rsidR="001B2074" w:rsidRDefault="001B2074" w:rsidP="00121D30">
      <w:pPr>
        <w:spacing w:after="0" w:line="360" w:lineRule="auto"/>
        <w:jc w:val="both"/>
        <w:rPr>
          <w:rFonts w:ascii="Book Antiqua" w:hAnsi="Book Antiqua"/>
          <w:b/>
          <w:sz w:val="24"/>
          <w:szCs w:val="24"/>
          <w:lang w:eastAsia="zh-CN"/>
        </w:rPr>
      </w:pPr>
      <w:r w:rsidRPr="00806239">
        <w:rPr>
          <w:rFonts w:ascii="Book Antiqua" w:hAnsi="Book Antiqua"/>
          <w:b/>
          <w:sz w:val="24"/>
          <w:szCs w:val="24"/>
        </w:rPr>
        <w:t xml:space="preserve">Manuscript Type: </w:t>
      </w:r>
      <w:r w:rsidR="007823D7" w:rsidRPr="00806239">
        <w:rPr>
          <w:rFonts w:ascii="Book Antiqua" w:hAnsi="Book Antiqua"/>
          <w:b/>
          <w:sz w:val="24"/>
          <w:szCs w:val="24"/>
        </w:rPr>
        <w:t>Original Article</w:t>
      </w:r>
    </w:p>
    <w:p w:rsidR="00806239" w:rsidRPr="00806239" w:rsidRDefault="00806239" w:rsidP="00121D30">
      <w:pPr>
        <w:spacing w:after="0" w:line="360" w:lineRule="auto"/>
        <w:jc w:val="both"/>
        <w:rPr>
          <w:rFonts w:ascii="Book Antiqua" w:hAnsi="Book Antiqua"/>
          <w:b/>
          <w:sz w:val="24"/>
          <w:szCs w:val="24"/>
          <w:lang w:eastAsia="zh-CN"/>
        </w:rPr>
      </w:pPr>
    </w:p>
    <w:bookmarkEnd w:id="0"/>
    <w:bookmarkEnd w:id="1"/>
    <w:bookmarkEnd w:id="2"/>
    <w:p w:rsidR="001B2074" w:rsidRPr="00806239" w:rsidRDefault="001B2074" w:rsidP="00121D30">
      <w:pPr>
        <w:spacing w:after="0" w:line="360" w:lineRule="auto"/>
        <w:jc w:val="both"/>
        <w:rPr>
          <w:rFonts w:ascii="Book Antiqua" w:hAnsi="Book Antiqua"/>
          <w:b/>
          <w:i/>
          <w:sz w:val="24"/>
          <w:szCs w:val="24"/>
          <w:lang w:eastAsia="zh-CN"/>
        </w:rPr>
      </w:pPr>
      <w:r w:rsidRPr="00806239">
        <w:rPr>
          <w:rFonts w:ascii="Book Antiqua" w:hAnsi="Book Antiqua"/>
          <w:b/>
          <w:i/>
          <w:sz w:val="24"/>
          <w:szCs w:val="24"/>
        </w:rPr>
        <w:t>Retrospective Study</w:t>
      </w:r>
    </w:p>
    <w:p w:rsidR="00806239" w:rsidRPr="00806239" w:rsidRDefault="00806239" w:rsidP="00121D30">
      <w:pPr>
        <w:spacing w:after="0" w:line="360" w:lineRule="auto"/>
        <w:jc w:val="both"/>
        <w:rPr>
          <w:rFonts w:ascii="Book Antiqua" w:hAnsi="Book Antiqua"/>
          <w:b/>
          <w:sz w:val="24"/>
          <w:szCs w:val="24"/>
          <w:lang w:eastAsia="zh-CN"/>
        </w:rPr>
      </w:pPr>
    </w:p>
    <w:p w:rsidR="00C1411B" w:rsidRPr="00806239" w:rsidRDefault="00C1411B" w:rsidP="00121D30">
      <w:pPr>
        <w:spacing w:after="0" w:line="360" w:lineRule="auto"/>
        <w:jc w:val="both"/>
        <w:rPr>
          <w:rFonts w:ascii="Book Antiqua" w:hAnsi="Book Antiqua"/>
          <w:b/>
          <w:sz w:val="24"/>
          <w:szCs w:val="24"/>
          <w:lang w:eastAsia="zh-CN"/>
        </w:rPr>
      </w:pPr>
      <w:r w:rsidRPr="00806239">
        <w:rPr>
          <w:rFonts w:ascii="Book Antiqua" w:hAnsi="Book Antiqua"/>
          <w:b/>
          <w:sz w:val="24"/>
          <w:szCs w:val="24"/>
        </w:rPr>
        <w:t xml:space="preserve">Efficacy and </w:t>
      </w:r>
      <w:r w:rsidR="00121D30" w:rsidRPr="00806239">
        <w:rPr>
          <w:rFonts w:ascii="Book Antiqua" w:hAnsi="Book Antiqua"/>
          <w:b/>
          <w:sz w:val="24"/>
          <w:szCs w:val="24"/>
        </w:rPr>
        <w:t>safety of liquid nitrogen cryotherapy for treatm</w:t>
      </w:r>
      <w:r w:rsidRPr="00806239">
        <w:rPr>
          <w:rFonts w:ascii="Book Antiqua" w:hAnsi="Book Antiqua"/>
          <w:b/>
          <w:sz w:val="24"/>
          <w:szCs w:val="24"/>
        </w:rPr>
        <w:t xml:space="preserve">ent of Barrett’s </w:t>
      </w:r>
      <w:r w:rsidR="00121D30" w:rsidRPr="00806239">
        <w:rPr>
          <w:rFonts w:ascii="Book Antiqua" w:hAnsi="Book Antiqua"/>
          <w:b/>
          <w:sz w:val="24"/>
          <w:szCs w:val="24"/>
        </w:rPr>
        <w:t>esophagus</w:t>
      </w:r>
    </w:p>
    <w:p w:rsidR="001B2074" w:rsidRPr="00806239" w:rsidRDefault="001B2074" w:rsidP="00121D30">
      <w:pPr>
        <w:spacing w:after="0" w:line="360" w:lineRule="auto"/>
        <w:jc w:val="both"/>
        <w:rPr>
          <w:rFonts w:ascii="Book Antiqua" w:hAnsi="Book Antiqua"/>
          <w:b/>
          <w:sz w:val="24"/>
          <w:szCs w:val="24"/>
          <w:lang w:eastAsia="zh-CN"/>
        </w:rPr>
      </w:pPr>
    </w:p>
    <w:p w:rsidR="00D9645F" w:rsidRDefault="00806239" w:rsidP="00121D30">
      <w:pPr>
        <w:spacing w:after="0" w:line="360" w:lineRule="auto"/>
        <w:jc w:val="both"/>
        <w:rPr>
          <w:rFonts w:ascii="Book Antiqua" w:hAnsi="Book Antiqua"/>
          <w:sz w:val="24"/>
          <w:szCs w:val="24"/>
          <w:lang w:eastAsia="zh-CN"/>
        </w:rPr>
      </w:pPr>
      <w:proofErr w:type="spellStart"/>
      <w:r w:rsidRPr="00806239">
        <w:rPr>
          <w:rFonts w:ascii="Book Antiqua" w:hAnsi="Book Antiqua"/>
          <w:sz w:val="24"/>
          <w:szCs w:val="24"/>
        </w:rPr>
        <w:t>Suchniak-Mussar</w:t>
      </w:r>
      <w:proofErr w:type="spellEnd"/>
      <w:r w:rsidRPr="00806239">
        <w:rPr>
          <w:rFonts w:ascii="Book Antiqua" w:hAnsi="Book Antiqua" w:hint="eastAsia"/>
          <w:sz w:val="24"/>
          <w:szCs w:val="24"/>
          <w:lang w:eastAsia="zh-CN"/>
        </w:rPr>
        <w:t xml:space="preserve"> K</w:t>
      </w:r>
      <w:r w:rsidRPr="00806239">
        <w:rPr>
          <w:rFonts w:ascii="Book Antiqua" w:hAnsi="Book Antiqua" w:hint="eastAsia"/>
          <w:i/>
          <w:sz w:val="24"/>
          <w:szCs w:val="24"/>
          <w:lang w:eastAsia="zh-CN"/>
        </w:rPr>
        <w:t xml:space="preserve"> et al.</w:t>
      </w:r>
      <w:r w:rsidRPr="00806239">
        <w:rPr>
          <w:rFonts w:ascii="Book Antiqua" w:hAnsi="Book Antiqua" w:hint="eastAsia"/>
          <w:sz w:val="24"/>
          <w:szCs w:val="24"/>
          <w:lang w:eastAsia="zh-CN"/>
        </w:rPr>
        <w:t xml:space="preserve"> </w:t>
      </w:r>
      <w:r w:rsidR="00D9645F" w:rsidRPr="00806239">
        <w:rPr>
          <w:rFonts w:ascii="Book Antiqua" w:hAnsi="Book Antiqua"/>
          <w:sz w:val="24"/>
          <w:szCs w:val="24"/>
        </w:rPr>
        <w:t xml:space="preserve">Cryotherapy for Barrett’s </w:t>
      </w:r>
      <w:r w:rsidRPr="00806239">
        <w:rPr>
          <w:rFonts w:ascii="Book Antiqua" w:hAnsi="Book Antiqua"/>
          <w:sz w:val="24"/>
          <w:szCs w:val="24"/>
        </w:rPr>
        <w:t>esophagus</w:t>
      </w:r>
    </w:p>
    <w:p w:rsidR="00806239" w:rsidRPr="00806239" w:rsidRDefault="00806239" w:rsidP="00121D30">
      <w:pPr>
        <w:spacing w:after="0" w:line="360" w:lineRule="auto"/>
        <w:jc w:val="both"/>
        <w:rPr>
          <w:rFonts w:ascii="Book Antiqua" w:hAnsi="Book Antiqua"/>
          <w:sz w:val="24"/>
          <w:szCs w:val="24"/>
          <w:lang w:eastAsia="zh-CN"/>
        </w:rPr>
      </w:pPr>
    </w:p>
    <w:p w:rsidR="001B2074" w:rsidRPr="007823D7" w:rsidRDefault="00806239" w:rsidP="00121D30">
      <w:pPr>
        <w:spacing w:after="0" w:line="360" w:lineRule="auto"/>
        <w:jc w:val="both"/>
        <w:rPr>
          <w:rFonts w:ascii="Book Antiqua" w:hAnsi="Book Antiqua"/>
          <w:b/>
          <w:sz w:val="24"/>
          <w:szCs w:val="24"/>
          <w:lang w:eastAsia="zh-CN"/>
        </w:rPr>
      </w:pPr>
      <w:r w:rsidRPr="007823D7">
        <w:rPr>
          <w:rFonts w:ascii="Book Antiqua" w:hAnsi="Book Antiqua"/>
          <w:b/>
          <w:sz w:val="24"/>
          <w:szCs w:val="24"/>
        </w:rPr>
        <w:t xml:space="preserve">Kristen </w:t>
      </w:r>
      <w:proofErr w:type="spellStart"/>
      <w:r w:rsidRPr="007823D7">
        <w:rPr>
          <w:rFonts w:ascii="Book Antiqua" w:hAnsi="Book Antiqua"/>
          <w:b/>
          <w:sz w:val="24"/>
          <w:szCs w:val="24"/>
        </w:rPr>
        <w:t>Suchniak-Mussari</w:t>
      </w:r>
      <w:proofErr w:type="spellEnd"/>
      <w:r w:rsidRPr="007823D7">
        <w:rPr>
          <w:rFonts w:ascii="Book Antiqua" w:hAnsi="Book Antiqua" w:hint="eastAsia"/>
          <w:b/>
          <w:sz w:val="24"/>
          <w:szCs w:val="24"/>
          <w:lang w:eastAsia="zh-CN"/>
        </w:rPr>
        <w:t xml:space="preserve">, </w:t>
      </w:r>
      <w:r w:rsidRPr="007823D7">
        <w:rPr>
          <w:rFonts w:ascii="Book Antiqua" w:hAnsi="Book Antiqua"/>
          <w:b/>
          <w:sz w:val="24"/>
          <w:szCs w:val="24"/>
        </w:rPr>
        <w:t xml:space="preserve">Charles E Dye, Matthew T Moyer, Abraham Mathew, Thomas J </w:t>
      </w:r>
      <w:proofErr w:type="spellStart"/>
      <w:r w:rsidR="00CE4773" w:rsidRPr="007823D7">
        <w:rPr>
          <w:rFonts w:ascii="Book Antiqua" w:hAnsi="Book Antiqua"/>
          <w:b/>
          <w:sz w:val="24"/>
          <w:szCs w:val="24"/>
        </w:rPr>
        <w:t>McGarrity</w:t>
      </w:r>
      <w:proofErr w:type="spellEnd"/>
      <w:r w:rsidRPr="007823D7">
        <w:rPr>
          <w:rFonts w:ascii="Book Antiqua" w:hAnsi="Book Antiqua"/>
          <w:b/>
          <w:sz w:val="24"/>
          <w:szCs w:val="24"/>
        </w:rPr>
        <w:t xml:space="preserve">, Eileen M </w:t>
      </w:r>
      <w:proofErr w:type="spellStart"/>
      <w:r w:rsidRPr="007823D7">
        <w:rPr>
          <w:rFonts w:ascii="Book Antiqua" w:hAnsi="Book Antiqua"/>
          <w:b/>
          <w:sz w:val="24"/>
          <w:szCs w:val="24"/>
        </w:rPr>
        <w:t>Gagliardi</w:t>
      </w:r>
      <w:proofErr w:type="spellEnd"/>
      <w:r w:rsidRPr="007823D7">
        <w:rPr>
          <w:rFonts w:ascii="Book Antiqua" w:hAnsi="Book Antiqua"/>
          <w:b/>
          <w:sz w:val="24"/>
          <w:szCs w:val="24"/>
        </w:rPr>
        <w:t xml:space="preserve">, Jennifer L </w:t>
      </w:r>
      <w:proofErr w:type="spellStart"/>
      <w:r w:rsidRPr="007823D7">
        <w:rPr>
          <w:rFonts w:ascii="Book Antiqua" w:hAnsi="Book Antiqua"/>
          <w:b/>
          <w:sz w:val="24"/>
          <w:szCs w:val="24"/>
        </w:rPr>
        <w:t>Maranki</w:t>
      </w:r>
      <w:proofErr w:type="spellEnd"/>
      <w:r w:rsidRPr="007823D7">
        <w:rPr>
          <w:rFonts w:ascii="Book Antiqua" w:hAnsi="Book Antiqua"/>
          <w:b/>
          <w:sz w:val="24"/>
          <w:szCs w:val="24"/>
        </w:rPr>
        <w:t xml:space="preserve">, John M </w:t>
      </w:r>
      <w:proofErr w:type="spellStart"/>
      <w:r w:rsidRPr="007823D7">
        <w:rPr>
          <w:rFonts w:ascii="Book Antiqua" w:hAnsi="Book Antiqua"/>
          <w:b/>
          <w:sz w:val="24"/>
          <w:szCs w:val="24"/>
        </w:rPr>
        <w:t>Levenick</w:t>
      </w:r>
      <w:proofErr w:type="spellEnd"/>
    </w:p>
    <w:p w:rsidR="00806239" w:rsidRPr="00806239" w:rsidRDefault="00806239" w:rsidP="00121D30">
      <w:pPr>
        <w:spacing w:after="0" w:line="360" w:lineRule="auto"/>
        <w:jc w:val="both"/>
        <w:rPr>
          <w:rFonts w:ascii="Book Antiqua" w:hAnsi="Book Antiqua"/>
          <w:sz w:val="24"/>
          <w:szCs w:val="24"/>
          <w:lang w:eastAsia="zh-CN"/>
        </w:rPr>
      </w:pPr>
    </w:p>
    <w:p w:rsidR="000457EC" w:rsidRPr="00806239" w:rsidRDefault="00E02D36" w:rsidP="00121D30">
      <w:pPr>
        <w:spacing w:after="0" w:line="360" w:lineRule="auto"/>
        <w:jc w:val="both"/>
        <w:rPr>
          <w:rFonts w:ascii="Book Antiqua" w:hAnsi="Book Antiqua"/>
          <w:sz w:val="24"/>
          <w:szCs w:val="24"/>
          <w:lang w:eastAsia="zh-CN"/>
        </w:rPr>
      </w:pPr>
      <w:r w:rsidRPr="00806239">
        <w:rPr>
          <w:rFonts w:ascii="Book Antiqua" w:hAnsi="Book Antiqua"/>
          <w:b/>
          <w:sz w:val="24"/>
          <w:szCs w:val="24"/>
        </w:rPr>
        <w:t xml:space="preserve">Kristen </w:t>
      </w:r>
      <w:proofErr w:type="spellStart"/>
      <w:r w:rsidRPr="00806239">
        <w:rPr>
          <w:rFonts w:ascii="Book Antiqua" w:hAnsi="Book Antiqua"/>
          <w:b/>
          <w:sz w:val="24"/>
          <w:szCs w:val="24"/>
        </w:rPr>
        <w:t>Suchnia</w:t>
      </w:r>
      <w:r w:rsidR="00081C8B" w:rsidRPr="00806239">
        <w:rPr>
          <w:rFonts w:ascii="Book Antiqua" w:hAnsi="Book Antiqua"/>
          <w:b/>
          <w:sz w:val="24"/>
          <w:szCs w:val="24"/>
        </w:rPr>
        <w:t>k</w:t>
      </w:r>
      <w:r w:rsidRPr="00806239">
        <w:rPr>
          <w:rFonts w:ascii="Book Antiqua" w:hAnsi="Book Antiqua"/>
          <w:b/>
          <w:sz w:val="24"/>
          <w:szCs w:val="24"/>
        </w:rPr>
        <w:t>-Mussari</w:t>
      </w:r>
      <w:proofErr w:type="spellEnd"/>
      <w:r w:rsidRPr="00806239">
        <w:rPr>
          <w:rFonts w:ascii="Book Antiqua" w:hAnsi="Book Antiqua"/>
          <w:sz w:val="24"/>
          <w:szCs w:val="24"/>
        </w:rPr>
        <w:t>, Department of Gastroenterology</w:t>
      </w:r>
      <w:r w:rsidR="00081C8B" w:rsidRPr="00806239">
        <w:rPr>
          <w:rFonts w:ascii="Book Antiqua" w:hAnsi="Book Antiqua"/>
          <w:sz w:val="24"/>
          <w:szCs w:val="24"/>
        </w:rPr>
        <w:t xml:space="preserve">, Allegheny General Hospital, Pittsburgh, PA 15212, </w:t>
      </w:r>
      <w:r w:rsidR="00806239" w:rsidRPr="00806239">
        <w:rPr>
          <w:rFonts w:ascii="Book Antiqua" w:hAnsi="Book Antiqua"/>
          <w:sz w:val="24"/>
          <w:szCs w:val="24"/>
        </w:rPr>
        <w:t>United States</w:t>
      </w:r>
    </w:p>
    <w:p w:rsidR="000457EC" w:rsidRPr="00806239" w:rsidRDefault="000457EC" w:rsidP="00121D30">
      <w:pPr>
        <w:spacing w:after="0" w:line="360" w:lineRule="auto"/>
        <w:jc w:val="both"/>
        <w:rPr>
          <w:rFonts w:ascii="Book Antiqua" w:hAnsi="Book Antiqua"/>
          <w:sz w:val="24"/>
          <w:szCs w:val="24"/>
          <w:lang w:eastAsia="zh-CN"/>
        </w:rPr>
      </w:pPr>
    </w:p>
    <w:p w:rsidR="00081C8B" w:rsidRPr="00806239" w:rsidRDefault="00081C8B" w:rsidP="00121D30">
      <w:pPr>
        <w:spacing w:after="0" w:line="360" w:lineRule="auto"/>
        <w:jc w:val="both"/>
        <w:rPr>
          <w:rFonts w:ascii="Book Antiqua" w:hAnsi="Book Antiqua"/>
          <w:sz w:val="24"/>
          <w:szCs w:val="24"/>
          <w:lang w:eastAsia="zh-CN"/>
        </w:rPr>
      </w:pPr>
      <w:r w:rsidRPr="00806239">
        <w:rPr>
          <w:rFonts w:ascii="Book Antiqua" w:hAnsi="Book Antiqua"/>
          <w:b/>
          <w:sz w:val="24"/>
          <w:szCs w:val="24"/>
        </w:rPr>
        <w:t>Charles E Dye, Matthew T Moyer, Abraham</w:t>
      </w:r>
      <w:r w:rsidR="0055357E" w:rsidRPr="00806239">
        <w:rPr>
          <w:rFonts w:ascii="Book Antiqua" w:hAnsi="Book Antiqua"/>
          <w:b/>
          <w:sz w:val="24"/>
          <w:szCs w:val="24"/>
        </w:rPr>
        <w:t xml:space="preserve"> Mathew, Thomas J </w:t>
      </w:r>
      <w:proofErr w:type="spellStart"/>
      <w:r w:rsidR="0055357E" w:rsidRPr="00806239">
        <w:rPr>
          <w:rFonts w:ascii="Book Antiqua" w:hAnsi="Book Antiqua"/>
          <w:b/>
          <w:sz w:val="24"/>
          <w:szCs w:val="24"/>
        </w:rPr>
        <w:t>McGarrity</w:t>
      </w:r>
      <w:proofErr w:type="spellEnd"/>
      <w:r w:rsidR="0055357E" w:rsidRPr="00806239">
        <w:rPr>
          <w:rFonts w:ascii="Book Antiqua" w:hAnsi="Book Antiqua"/>
          <w:b/>
          <w:sz w:val="24"/>
          <w:szCs w:val="24"/>
        </w:rPr>
        <w:t>, Ei</w:t>
      </w:r>
      <w:r w:rsidRPr="00806239">
        <w:rPr>
          <w:rFonts w:ascii="Book Antiqua" w:hAnsi="Book Antiqua"/>
          <w:b/>
          <w:sz w:val="24"/>
          <w:szCs w:val="24"/>
        </w:rPr>
        <w:t xml:space="preserve">leen </w:t>
      </w:r>
      <w:r w:rsidR="00303DEA" w:rsidRPr="00806239">
        <w:rPr>
          <w:rFonts w:ascii="Book Antiqua" w:hAnsi="Book Antiqua"/>
          <w:b/>
          <w:sz w:val="24"/>
          <w:szCs w:val="24"/>
        </w:rPr>
        <w:t xml:space="preserve">M </w:t>
      </w:r>
      <w:proofErr w:type="spellStart"/>
      <w:r w:rsidRPr="00806239">
        <w:rPr>
          <w:rFonts w:ascii="Book Antiqua" w:hAnsi="Book Antiqua"/>
          <w:b/>
          <w:sz w:val="24"/>
          <w:szCs w:val="24"/>
        </w:rPr>
        <w:t>Gagliardi</w:t>
      </w:r>
      <w:proofErr w:type="spellEnd"/>
      <w:r w:rsidRPr="00806239">
        <w:rPr>
          <w:rFonts w:ascii="Book Antiqua" w:hAnsi="Book Antiqua"/>
          <w:b/>
          <w:sz w:val="24"/>
          <w:szCs w:val="24"/>
        </w:rPr>
        <w:t xml:space="preserve">, Jennifer L </w:t>
      </w:r>
      <w:proofErr w:type="spellStart"/>
      <w:r w:rsidRPr="00806239">
        <w:rPr>
          <w:rFonts w:ascii="Book Antiqua" w:hAnsi="Book Antiqua"/>
          <w:b/>
          <w:sz w:val="24"/>
          <w:szCs w:val="24"/>
        </w:rPr>
        <w:t>Maranki</w:t>
      </w:r>
      <w:proofErr w:type="spellEnd"/>
      <w:r w:rsidRPr="00806239">
        <w:rPr>
          <w:rFonts w:ascii="Book Antiqua" w:hAnsi="Book Antiqua"/>
          <w:b/>
          <w:sz w:val="24"/>
          <w:szCs w:val="24"/>
        </w:rPr>
        <w:t xml:space="preserve">, John M </w:t>
      </w:r>
      <w:proofErr w:type="spellStart"/>
      <w:r w:rsidRPr="00806239">
        <w:rPr>
          <w:rFonts w:ascii="Book Antiqua" w:hAnsi="Book Antiqua"/>
          <w:b/>
          <w:sz w:val="24"/>
          <w:szCs w:val="24"/>
        </w:rPr>
        <w:t>Levenick</w:t>
      </w:r>
      <w:proofErr w:type="spellEnd"/>
      <w:r w:rsidRPr="00806239">
        <w:rPr>
          <w:rFonts w:ascii="Book Antiqua" w:hAnsi="Book Antiqua"/>
          <w:sz w:val="24"/>
          <w:szCs w:val="24"/>
        </w:rPr>
        <w:t xml:space="preserve">, Section of Gastroenterology and Hepatology, Penn State Hershey Medical Center, </w:t>
      </w:r>
      <w:r w:rsidR="00E22AE4">
        <w:rPr>
          <w:rFonts w:ascii="Book Antiqua" w:hAnsi="Book Antiqua" w:hint="eastAsia"/>
          <w:sz w:val="24"/>
          <w:szCs w:val="24"/>
          <w:lang w:eastAsia="zh-CN"/>
        </w:rPr>
        <w:t xml:space="preserve"> </w:t>
      </w:r>
      <w:r w:rsidRPr="00806239">
        <w:rPr>
          <w:rFonts w:ascii="Book Antiqua" w:hAnsi="Book Antiqua"/>
          <w:sz w:val="24"/>
          <w:szCs w:val="24"/>
        </w:rPr>
        <w:t>Hershey, PA 17033</w:t>
      </w:r>
      <w:r w:rsidR="000457EC" w:rsidRPr="00806239">
        <w:rPr>
          <w:rFonts w:ascii="Book Antiqua" w:hAnsi="Book Antiqua"/>
          <w:sz w:val="24"/>
          <w:szCs w:val="24"/>
          <w:lang w:eastAsia="zh-CN"/>
        </w:rPr>
        <w:t xml:space="preserve">, </w:t>
      </w:r>
      <w:r w:rsidR="000457EC" w:rsidRPr="00806239">
        <w:rPr>
          <w:rFonts w:ascii="Book Antiqua" w:hAnsi="Book Antiqua"/>
          <w:sz w:val="24"/>
          <w:szCs w:val="24"/>
        </w:rPr>
        <w:t>United States</w:t>
      </w:r>
    </w:p>
    <w:p w:rsidR="000457EC" w:rsidRPr="00E22AE4" w:rsidRDefault="000457EC" w:rsidP="00121D30">
      <w:pPr>
        <w:spacing w:after="0" w:line="360" w:lineRule="auto"/>
        <w:jc w:val="both"/>
        <w:rPr>
          <w:rFonts w:ascii="Book Antiqua" w:hAnsi="Book Antiqua"/>
          <w:sz w:val="24"/>
          <w:szCs w:val="24"/>
          <w:lang w:eastAsia="zh-CN"/>
        </w:rPr>
      </w:pPr>
    </w:p>
    <w:p w:rsidR="00303DEA" w:rsidRPr="00806239" w:rsidRDefault="00081C8B" w:rsidP="00121D30">
      <w:pPr>
        <w:spacing w:after="0" w:line="360" w:lineRule="auto"/>
        <w:jc w:val="both"/>
        <w:rPr>
          <w:rFonts w:ascii="Book Antiqua" w:hAnsi="Book Antiqua"/>
          <w:sz w:val="24"/>
          <w:szCs w:val="24"/>
          <w:lang w:eastAsia="zh-CN"/>
        </w:rPr>
      </w:pPr>
      <w:r w:rsidRPr="00806239">
        <w:rPr>
          <w:rFonts w:ascii="Book Antiqua" w:hAnsi="Book Antiqua"/>
          <w:b/>
          <w:sz w:val="24"/>
          <w:szCs w:val="24"/>
        </w:rPr>
        <w:t xml:space="preserve">Author </w:t>
      </w:r>
      <w:r w:rsidR="00806239" w:rsidRPr="00806239">
        <w:rPr>
          <w:rFonts w:ascii="Book Antiqua" w:hAnsi="Book Antiqua"/>
          <w:b/>
          <w:sz w:val="24"/>
          <w:szCs w:val="24"/>
        </w:rPr>
        <w:t>contributions</w:t>
      </w:r>
      <w:r w:rsidRPr="00806239">
        <w:rPr>
          <w:rFonts w:ascii="Book Antiqua" w:hAnsi="Book Antiqua"/>
          <w:sz w:val="24"/>
          <w:szCs w:val="24"/>
        </w:rPr>
        <w:t xml:space="preserve">: </w:t>
      </w:r>
      <w:proofErr w:type="spellStart"/>
      <w:r w:rsidRPr="00806239">
        <w:rPr>
          <w:rFonts w:ascii="Book Antiqua" w:hAnsi="Book Antiqua"/>
          <w:sz w:val="24"/>
          <w:szCs w:val="24"/>
        </w:rPr>
        <w:t>Suchniak-Mussari</w:t>
      </w:r>
      <w:proofErr w:type="spellEnd"/>
      <w:r w:rsidRPr="00806239">
        <w:rPr>
          <w:rFonts w:ascii="Book Antiqua" w:hAnsi="Book Antiqua"/>
          <w:sz w:val="24"/>
          <w:szCs w:val="24"/>
        </w:rPr>
        <w:t xml:space="preserve"> K and </w:t>
      </w:r>
      <w:proofErr w:type="spellStart"/>
      <w:r w:rsidRPr="00806239">
        <w:rPr>
          <w:rFonts w:ascii="Book Antiqua" w:hAnsi="Book Antiqua"/>
          <w:sz w:val="24"/>
          <w:szCs w:val="24"/>
        </w:rPr>
        <w:t>Levenick</w:t>
      </w:r>
      <w:proofErr w:type="spellEnd"/>
      <w:r w:rsidRPr="00806239">
        <w:rPr>
          <w:rFonts w:ascii="Book Antiqua" w:hAnsi="Book Antiqua"/>
          <w:sz w:val="24"/>
          <w:szCs w:val="24"/>
        </w:rPr>
        <w:t xml:space="preserve"> JM </w:t>
      </w:r>
      <w:r w:rsidR="00E364A6" w:rsidRPr="00806239">
        <w:rPr>
          <w:rFonts w:ascii="Book Antiqua" w:hAnsi="Book Antiqua"/>
          <w:sz w:val="24"/>
          <w:szCs w:val="24"/>
        </w:rPr>
        <w:t xml:space="preserve">designed the research, </w:t>
      </w:r>
      <w:proofErr w:type="spellStart"/>
      <w:r w:rsidR="00E364A6" w:rsidRPr="00806239">
        <w:rPr>
          <w:rFonts w:ascii="Book Antiqua" w:hAnsi="Book Antiqua"/>
          <w:sz w:val="24"/>
          <w:szCs w:val="24"/>
        </w:rPr>
        <w:t>Suchniak-Mussari</w:t>
      </w:r>
      <w:proofErr w:type="spellEnd"/>
      <w:r w:rsidR="00E364A6" w:rsidRPr="00806239">
        <w:rPr>
          <w:rFonts w:ascii="Book Antiqua" w:hAnsi="Book Antiqua"/>
          <w:sz w:val="24"/>
          <w:szCs w:val="24"/>
        </w:rPr>
        <w:t xml:space="preserve"> K performed the data acquisition</w:t>
      </w:r>
      <w:r w:rsidR="00B93DDB" w:rsidRPr="00806239">
        <w:rPr>
          <w:rFonts w:ascii="Book Antiqua" w:hAnsi="Book Antiqua"/>
          <w:sz w:val="24"/>
          <w:szCs w:val="24"/>
        </w:rPr>
        <w:t xml:space="preserve">, </w:t>
      </w:r>
      <w:r w:rsidR="00E364A6" w:rsidRPr="00806239">
        <w:rPr>
          <w:rFonts w:ascii="Book Antiqua" w:hAnsi="Book Antiqua"/>
          <w:sz w:val="24"/>
          <w:szCs w:val="24"/>
        </w:rPr>
        <w:t>primary analysis</w:t>
      </w:r>
      <w:r w:rsidR="00B93DDB" w:rsidRPr="00806239">
        <w:rPr>
          <w:rFonts w:ascii="Book Antiqua" w:hAnsi="Book Antiqua"/>
          <w:sz w:val="24"/>
          <w:szCs w:val="24"/>
        </w:rPr>
        <w:t>, and wrote the paper</w:t>
      </w:r>
      <w:r w:rsidR="00806239">
        <w:rPr>
          <w:rFonts w:ascii="Book Antiqua" w:hAnsi="Book Antiqua" w:hint="eastAsia"/>
          <w:sz w:val="24"/>
          <w:szCs w:val="24"/>
          <w:lang w:eastAsia="zh-CN"/>
        </w:rPr>
        <w:t xml:space="preserve">; </w:t>
      </w:r>
      <w:proofErr w:type="spellStart"/>
      <w:r w:rsidR="00303DEA" w:rsidRPr="00806239">
        <w:rPr>
          <w:rFonts w:ascii="Book Antiqua" w:hAnsi="Book Antiqua"/>
          <w:sz w:val="24"/>
          <w:szCs w:val="24"/>
        </w:rPr>
        <w:t>Levenick</w:t>
      </w:r>
      <w:proofErr w:type="spellEnd"/>
      <w:r w:rsidR="00303DEA" w:rsidRPr="00806239">
        <w:rPr>
          <w:rFonts w:ascii="Book Antiqua" w:hAnsi="Book Antiqua"/>
          <w:sz w:val="24"/>
          <w:szCs w:val="24"/>
        </w:rPr>
        <w:t xml:space="preserve"> JM, </w:t>
      </w:r>
      <w:r w:rsidR="00E364A6" w:rsidRPr="00806239">
        <w:rPr>
          <w:rFonts w:ascii="Book Antiqua" w:hAnsi="Book Antiqua"/>
          <w:sz w:val="24"/>
          <w:szCs w:val="24"/>
        </w:rPr>
        <w:t xml:space="preserve">Dye CE, Moyer MT, Mathew A, </w:t>
      </w:r>
      <w:r w:rsidR="00303DEA" w:rsidRPr="00806239">
        <w:rPr>
          <w:rFonts w:ascii="Book Antiqua" w:hAnsi="Book Antiqua"/>
          <w:sz w:val="24"/>
          <w:szCs w:val="24"/>
        </w:rPr>
        <w:t>Gagliardi</w:t>
      </w:r>
      <w:r w:rsidR="00E364A6" w:rsidRPr="00806239">
        <w:rPr>
          <w:rFonts w:ascii="Book Antiqua" w:hAnsi="Book Antiqua"/>
          <w:sz w:val="24"/>
          <w:szCs w:val="24"/>
        </w:rPr>
        <w:t xml:space="preserve"> E</w:t>
      </w:r>
      <w:r w:rsidR="00303DEA" w:rsidRPr="00806239">
        <w:rPr>
          <w:rFonts w:ascii="Book Antiqua" w:hAnsi="Book Antiqua"/>
          <w:sz w:val="24"/>
          <w:szCs w:val="24"/>
        </w:rPr>
        <w:t>M</w:t>
      </w:r>
      <w:r w:rsidR="00806239">
        <w:rPr>
          <w:rFonts w:ascii="Book Antiqua" w:hAnsi="Book Antiqua" w:hint="eastAsia"/>
          <w:sz w:val="24"/>
          <w:szCs w:val="24"/>
          <w:lang w:eastAsia="zh-CN"/>
        </w:rPr>
        <w:t xml:space="preserve"> and</w:t>
      </w:r>
      <w:r w:rsidR="00E364A6" w:rsidRPr="00806239">
        <w:rPr>
          <w:rFonts w:ascii="Book Antiqua" w:hAnsi="Book Antiqua"/>
          <w:sz w:val="24"/>
          <w:szCs w:val="24"/>
        </w:rPr>
        <w:t xml:space="preserve"> McGarrity TJ </w:t>
      </w:r>
      <w:r w:rsidR="00303DEA" w:rsidRPr="00806239">
        <w:rPr>
          <w:rFonts w:ascii="Book Antiqua" w:hAnsi="Book Antiqua"/>
          <w:sz w:val="24"/>
          <w:szCs w:val="24"/>
        </w:rPr>
        <w:t xml:space="preserve">analyzed the data and </w:t>
      </w:r>
      <w:r w:rsidR="00E364A6" w:rsidRPr="00806239">
        <w:rPr>
          <w:rFonts w:ascii="Book Antiqua" w:hAnsi="Book Antiqua"/>
          <w:sz w:val="24"/>
          <w:szCs w:val="24"/>
        </w:rPr>
        <w:t>edited the paper</w:t>
      </w:r>
      <w:r w:rsidR="00806239" w:rsidRPr="00806239">
        <w:rPr>
          <w:rFonts w:ascii="Book Antiqua" w:hAnsi="Book Antiqua"/>
          <w:sz w:val="24"/>
          <w:szCs w:val="24"/>
          <w:lang w:eastAsia="zh-CN"/>
        </w:rPr>
        <w:t xml:space="preserve">. </w:t>
      </w:r>
    </w:p>
    <w:p w:rsidR="00806239" w:rsidRPr="00806239" w:rsidRDefault="00806239" w:rsidP="00121D30">
      <w:pPr>
        <w:spacing w:after="0" w:line="360" w:lineRule="auto"/>
        <w:jc w:val="both"/>
        <w:rPr>
          <w:rFonts w:ascii="Book Antiqua" w:hAnsi="Book Antiqua"/>
          <w:sz w:val="24"/>
          <w:szCs w:val="24"/>
          <w:lang w:eastAsia="zh-CN"/>
        </w:rPr>
      </w:pPr>
    </w:p>
    <w:p w:rsidR="00303DEA" w:rsidRPr="00806239" w:rsidRDefault="00806239" w:rsidP="00121D30">
      <w:pPr>
        <w:autoSpaceDE w:val="0"/>
        <w:autoSpaceDN w:val="0"/>
        <w:adjustRightInd w:val="0"/>
        <w:spacing w:after="0" w:line="360" w:lineRule="auto"/>
        <w:jc w:val="both"/>
        <w:rPr>
          <w:rFonts w:ascii="Book Antiqua" w:hAnsi="Book Antiqua"/>
          <w:b/>
          <w:bCs/>
          <w:iCs/>
          <w:color w:val="000000"/>
          <w:sz w:val="24"/>
          <w:szCs w:val="24"/>
          <w:lang w:eastAsia="zh-CN"/>
        </w:rPr>
      </w:pPr>
      <w:bookmarkStart w:id="3" w:name="OLE_LINK4"/>
      <w:bookmarkStart w:id="4" w:name="OLE_LINK5"/>
      <w:r w:rsidRPr="00806239">
        <w:rPr>
          <w:rFonts w:ascii="Book Antiqua" w:hAnsi="Book Antiqua"/>
          <w:b/>
          <w:bCs/>
          <w:iCs/>
          <w:color w:val="000000"/>
          <w:sz w:val="24"/>
          <w:szCs w:val="24"/>
        </w:rPr>
        <w:t>Institutional review board</w:t>
      </w:r>
      <w:r w:rsidRPr="00806239">
        <w:rPr>
          <w:rFonts w:ascii="Book Antiqua" w:hAnsi="Book Antiqua"/>
          <w:b/>
          <w:bCs/>
          <w:iCs/>
          <w:sz w:val="24"/>
          <w:szCs w:val="24"/>
        </w:rPr>
        <w:t xml:space="preserve"> statement</w:t>
      </w:r>
      <w:r w:rsidRPr="00806239">
        <w:rPr>
          <w:rFonts w:ascii="Book Antiqua" w:hAnsi="Book Antiqua"/>
          <w:b/>
          <w:bCs/>
          <w:iCs/>
          <w:color w:val="000000"/>
          <w:sz w:val="24"/>
          <w:szCs w:val="24"/>
        </w:rPr>
        <w:t>:</w:t>
      </w:r>
      <w:bookmarkEnd w:id="3"/>
      <w:bookmarkEnd w:id="4"/>
      <w:r w:rsidRPr="00806239">
        <w:rPr>
          <w:rFonts w:ascii="Book Antiqua" w:hAnsi="Book Antiqua"/>
          <w:b/>
          <w:bCs/>
          <w:iCs/>
          <w:color w:val="000000"/>
          <w:sz w:val="24"/>
          <w:szCs w:val="24"/>
          <w:lang w:eastAsia="zh-CN"/>
        </w:rPr>
        <w:t xml:space="preserve"> </w:t>
      </w:r>
      <w:r w:rsidR="00303DEA" w:rsidRPr="00806239">
        <w:rPr>
          <w:rFonts w:ascii="Book Antiqua" w:hAnsi="Book Antiqua"/>
          <w:sz w:val="24"/>
          <w:szCs w:val="24"/>
        </w:rPr>
        <w:t>The study was reviewed and approved by the Penn State Hershey Medical Center Institutional Review Board</w:t>
      </w:r>
      <w:r w:rsidR="007823D7">
        <w:rPr>
          <w:rFonts w:ascii="Book Antiqua" w:hAnsi="Book Antiqua" w:hint="eastAsia"/>
          <w:sz w:val="24"/>
          <w:szCs w:val="24"/>
          <w:lang w:eastAsia="zh-CN"/>
        </w:rPr>
        <w:t>.</w:t>
      </w:r>
    </w:p>
    <w:p w:rsidR="00806239" w:rsidRPr="00806239" w:rsidRDefault="00806239" w:rsidP="00121D30">
      <w:pPr>
        <w:spacing w:after="0" w:line="360" w:lineRule="auto"/>
        <w:jc w:val="both"/>
        <w:rPr>
          <w:rFonts w:ascii="Book Antiqua" w:hAnsi="Book Antiqua"/>
          <w:sz w:val="24"/>
          <w:szCs w:val="24"/>
          <w:lang w:eastAsia="zh-CN"/>
        </w:rPr>
      </w:pPr>
    </w:p>
    <w:p w:rsidR="00806239" w:rsidRPr="00806239" w:rsidRDefault="00806239" w:rsidP="00121D30">
      <w:pPr>
        <w:autoSpaceDE w:val="0"/>
        <w:autoSpaceDN w:val="0"/>
        <w:adjustRightInd w:val="0"/>
        <w:spacing w:after="0" w:line="360" w:lineRule="auto"/>
        <w:jc w:val="both"/>
        <w:rPr>
          <w:rFonts w:ascii="Book Antiqua" w:hAnsi="Book Antiqua" w:cs="TimesNewRomanPS-BoldItalicMT"/>
          <w:b/>
          <w:bCs/>
          <w:iCs/>
          <w:sz w:val="24"/>
          <w:szCs w:val="24"/>
        </w:rPr>
      </w:pPr>
      <w:r w:rsidRPr="00806239">
        <w:rPr>
          <w:rFonts w:ascii="Book Antiqua" w:hAnsi="Book Antiqua" w:cs="TimesNewRomanPS-BoldItalicMT"/>
          <w:b/>
          <w:bCs/>
          <w:iCs/>
          <w:sz w:val="24"/>
          <w:szCs w:val="24"/>
        </w:rPr>
        <w:lastRenderedPageBreak/>
        <w:t>Conflict-of-interest</w:t>
      </w:r>
      <w:r w:rsidRPr="00806239">
        <w:rPr>
          <w:rFonts w:ascii="Book Antiqua" w:hAnsi="Book Antiqua"/>
          <w:sz w:val="24"/>
          <w:szCs w:val="24"/>
        </w:rPr>
        <w:t xml:space="preserve"> </w:t>
      </w:r>
      <w:r w:rsidRPr="00806239">
        <w:rPr>
          <w:rFonts w:ascii="Book Antiqua" w:hAnsi="Book Antiqua" w:cs="TimesNewRomanPS-BoldItalicMT"/>
          <w:b/>
          <w:bCs/>
          <w:iCs/>
          <w:sz w:val="24"/>
          <w:szCs w:val="24"/>
        </w:rPr>
        <w:t xml:space="preserve">statement: </w:t>
      </w:r>
      <w:r w:rsidRPr="00806239">
        <w:rPr>
          <w:rFonts w:ascii="Book Antiqua" w:hAnsi="Book Antiqua"/>
          <w:sz w:val="24"/>
          <w:szCs w:val="24"/>
        </w:rPr>
        <w:t>No potential conflicts of interest relevant to this article were reported.</w:t>
      </w:r>
    </w:p>
    <w:p w:rsidR="00806239" w:rsidRPr="00806239" w:rsidRDefault="00806239" w:rsidP="00121D30">
      <w:pPr>
        <w:spacing w:after="0" w:line="360" w:lineRule="auto"/>
        <w:jc w:val="both"/>
        <w:rPr>
          <w:rFonts w:ascii="Book Antiqua" w:hAnsi="Book Antiqua"/>
          <w:sz w:val="24"/>
          <w:szCs w:val="24"/>
          <w:lang w:eastAsia="zh-CN"/>
        </w:rPr>
      </w:pPr>
    </w:p>
    <w:p w:rsidR="00806239" w:rsidRPr="00806239" w:rsidRDefault="00806239" w:rsidP="00121D30">
      <w:pPr>
        <w:autoSpaceDE w:val="0"/>
        <w:autoSpaceDN w:val="0"/>
        <w:adjustRightInd w:val="0"/>
        <w:spacing w:after="0" w:line="360" w:lineRule="auto"/>
        <w:jc w:val="both"/>
        <w:rPr>
          <w:rFonts w:ascii="Book Antiqua" w:hAnsi="Book Antiqua"/>
          <w:color w:val="000000"/>
          <w:sz w:val="24"/>
          <w:szCs w:val="24"/>
          <w:lang w:eastAsia="zh-CN"/>
        </w:rPr>
      </w:pPr>
      <w:r w:rsidRPr="00806239">
        <w:rPr>
          <w:rFonts w:ascii="Book Antiqua" w:hAnsi="Book Antiqua" w:cs="TimesNewRomanPS-BoldItalicMT"/>
          <w:b/>
          <w:bCs/>
          <w:iCs/>
          <w:color w:val="000000"/>
          <w:sz w:val="24"/>
          <w:szCs w:val="24"/>
        </w:rPr>
        <w:t>Data sharing</w:t>
      </w:r>
      <w:r w:rsidRPr="00806239">
        <w:rPr>
          <w:rFonts w:ascii="Book Antiqua" w:hAnsi="Book Antiqua"/>
          <w:b/>
          <w:bCs/>
          <w:iCs/>
          <w:sz w:val="24"/>
          <w:szCs w:val="24"/>
        </w:rPr>
        <w:t xml:space="preserve"> statement</w:t>
      </w:r>
      <w:r w:rsidRPr="00806239">
        <w:rPr>
          <w:rFonts w:ascii="Book Antiqua" w:hAnsi="Book Antiqua" w:cs="TimesNewRomanPS-BoldItalicMT"/>
          <w:b/>
          <w:bCs/>
          <w:iCs/>
          <w:color w:val="000000"/>
          <w:sz w:val="24"/>
          <w:szCs w:val="24"/>
        </w:rPr>
        <w:t>:</w:t>
      </w:r>
      <w:r w:rsidRPr="00806239">
        <w:rPr>
          <w:rFonts w:ascii="Book Antiqua" w:hAnsi="Book Antiqua" w:cs="TimesNewRomanPS-BoldItalicMT"/>
          <w:bCs/>
          <w:iCs/>
          <w:color w:val="000000"/>
          <w:sz w:val="24"/>
          <w:szCs w:val="24"/>
          <w:lang w:eastAsia="zh-CN"/>
        </w:rPr>
        <w:t xml:space="preserve"> </w:t>
      </w:r>
      <w:r w:rsidRPr="00806239">
        <w:rPr>
          <w:rFonts w:ascii="Book Antiqua" w:hAnsi="Book Antiqua"/>
          <w:color w:val="000000"/>
          <w:sz w:val="24"/>
          <w:szCs w:val="24"/>
        </w:rPr>
        <w:t>No additional data are available.</w:t>
      </w:r>
    </w:p>
    <w:p w:rsidR="00806239" w:rsidRPr="00806239" w:rsidRDefault="00806239" w:rsidP="00121D30">
      <w:pPr>
        <w:autoSpaceDE w:val="0"/>
        <w:autoSpaceDN w:val="0"/>
        <w:adjustRightInd w:val="0"/>
        <w:spacing w:after="0" w:line="360" w:lineRule="auto"/>
        <w:jc w:val="both"/>
        <w:rPr>
          <w:rFonts w:ascii="Book Antiqua" w:hAnsi="Book Antiqua" w:cs="TimesNewRomanPS-BoldItalicMT"/>
          <w:bCs/>
          <w:iCs/>
          <w:color w:val="000000"/>
          <w:sz w:val="24"/>
          <w:szCs w:val="24"/>
          <w:lang w:eastAsia="zh-CN"/>
        </w:rPr>
      </w:pPr>
    </w:p>
    <w:p w:rsidR="00806239" w:rsidRPr="00806239" w:rsidRDefault="00806239" w:rsidP="00121D30">
      <w:pPr>
        <w:spacing w:after="0" w:line="360" w:lineRule="auto"/>
        <w:jc w:val="both"/>
        <w:rPr>
          <w:rFonts w:ascii="Book Antiqua" w:hAnsi="Book Antiqua"/>
          <w:b/>
          <w:color w:val="000000"/>
          <w:sz w:val="24"/>
          <w:szCs w:val="24"/>
        </w:rPr>
      </w:pPr>
      <w:bookmarkStart w:id="5" w:name="OLE_LINK155"/>
      <w:bookmarkStart w:id="6" w:name="OLE_LINK183"/>
      <w:bookmarkStart w:id="7" w:name="OLE_LINK441"/>
      <w:r w:rsidRPr="00806239">
        <w:rPr>
          <w:rFonts w:ascii="Book Antiqua" w:hAnsi="Book Antiqua"/>
          <w:b/>
          <w:color w:val="000000"/>
          <w:sz w:val="24"/>
          <w:szCs w:val="24"/>
        </w:rPr>
        <w:t xml:space="preserve">Open-Access: </w:t>
      </w:r>
      <w:r w:rsidRPr="00806239">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
    <w:bookmarkEnd w:id="6"/>
    <w:bookmarkEnd w:id="7"/>
    <w:p w:rsidR="00806239" w:rsidRPr="00806239" w:rsidRDefault="00806239" w:rsidP="00121D30">
      <w:pPr>
        <w:spacing w:after="0" w:line="360" w:lineRule="auto"/>
        <w:jc w:val="both"/>
        <w:rPr>
          <w:rFonts w:ascii="Book Antiqua" w:hAnsi="Book Antiqua" w:cs="Arial Unicode MS"/>
          <w:color w:val="000000"/>
          <w:sz w:val="24"/>
          <w:szCs w:val="24"/>
        </w:rPr>
      </w:pPr>
      <w:r w:rsidRPr="00806239">
        <w:rPr>
          <w:rFonts w:ascii="Book Antiqua" w:hAnsi="Book Antiqua" w:cs="Arial Unicode MS"/>
          <w:color w:val="000000"/>
          <w:sz w:val="24"/>
          <w:szCs w:val="24"/>
          <w:lang w:eastAsia="zh-CN"/>
        </w:rPr>
        <w:t xml:space="preserve"> </w:t>
      </w:r>
    </w:p>
    <w:p w:rsidR="00806239" w:rsidRPr="00806239" w:rsidRDefault="00806239" w:rsidP="00121D30">
      <w:pPr>
        <w:spacing w:after="0" w:line="360" w:lineRule="auto"/>
        <w:jc w:val="both"/>
        <w:rPr>
          <w:rFonts w:ascii="Book Antiqua" w:hAnsi="Book Antiqua" w:cs="Arial Unicode MS"/>
          <w:color w:val="000000"/>
          <w:sz w:val="24"/>
          <w:szCs w:val="24"/>
        </w:rPr>
      </w:pPr>
      <w:r w:rsidRPr="00806239">
        <w:rPr>
          <w:rFonts w:ascii="Book Antiqua" w:hAnsi="Book Antiqua" w:cs="Arial Unicode MS"/>
          <w:b/>
          <w:color w:val="000000"/>
          <w:sz w:val="24"/>
          <w:szCs w:val="24"/>
        </w:rPr>
        <w:t xml:space="preserve">Manuscript source: </w:t>
      </w:r>
      <w:r w:rsidRPr="00806239">
        <w:rPr>
          <w:rFonts w:ascii="Book Antiqua" w:hAnsi="Book Antiqua" w:cs="Arial Unicode MS"/>
          <w:color w:val="000000"/>
          <w:sz w:val="24"/>
          <w:szCs w:val="24"/>
        </w:rPr>
        <w:t>Unsolicited manuscript</w:t>
      </w:r>
    </w:p>
    <w:p w:rsidR="00806239" w:rsidRPr="00806239" w:rsidRDefault="00806239" w:rsidP="00121D30">
      <w:pPr>
        <w:spacing w:after="0" w:line="360" w:lineRule="auto"/>
        <w:jc w:val="both"/>
        <w:rPr>
          <w:rFonts w:ascii="Book Antiqua" w:hAnsi="Book Antiqua"/>
          <w:sz w:val="24"/>
          <w:szCs w:val="24"/>
          <w:lang w:eastAsia="zh-CN"/>
        </w:rPr>
      </w:pPr>
    </w:p>
    <w:p w:rsidR="00D46266" w:rsidRPr="00806239" w:rsidRDefault="00D46266" w:rsidP="00121D30">
      <w:pPr>
        <w:spacing w:after="0" w:line="360" w:lineRule="auto"/>
        <w:jc w:val="both"/>
        <w:rPr>
          <w:rFonts w:ascii="Book Antiqua" w:hAnsi="Book Antiqua"/>
          <w:sz w:val="24"/>
          <w:szCs w:val="24"/>
        </w:rPr>
      </w:pPr>
      <w:r w:rsidRPr="00806239">
        <w:rPr>
          <w:rFonts w:ascii="Book Antiqua" w:hAnsi="Book Antiqua"/>
          <w:b/>
          <w:sz w:val="24"/>
          <w:szCs w:val="24"/>
        </w:rPr>
        <w:t>Correspondence to:</w:t>
      </w:r>
      <w:r w:rsidRPr="00806239">
        <w:rPr>
          <w:rFonts w:ascii="Book Antiqua" w:hAnsi="Book Antiqua"/>
          <w:sz w:val="24"/>
          <w:szCs w:val="24"/>
        </w:rPr>
        <w:t xml:space="preserve"> </w:t>
      </w:r>
      <w:r w:rsidRPr="00806239">
        <w:rPr>
          <w:rFonts w:ascii="Book Antiqua" w:hAnsi="Book Antiqua"/>
          <w:b/>
          <w:sz w:val="24"/>
          <w:szCs w:val="24"/>
        </w:rPr>
        <w:t xml:space="preserve">John M Levenick MD, Assistant Professor of Medicine, </w:t>
      </w:r>
      <w:r w:rsidRPr="00806239">
        <w:rPr>
          <w:rFonts w:ascii="Book Antiqua" w:hAnsi="Book Antiqua"/>
          <w:sz w:val="24"/>
          <w:szCs w:val="24"/>
        </w:rPr>
        <w:t xml:space="preserve">Section of Gastroenterology and Hepatology, Penn State Hershey Medical Center, 500 University Drive, Hershey, PA 17033, United States. </w:t>
      </w:r>
      <w:hyperlink r:id="rId8" w:history="1">
        <w:r w:rsidRPr="00806239">
          <w:rPr>
            <w:rStyle w:val="Hyperlink"/>
            <w:rFonts w:ascii="Book Antiqua" w:hAnsi="Book Antiqua"/>
            <w:sz w:val="24"/>
            <w:szCs w:val="24"/>
          </w:rPr>
          <w:t>jlevenick@pennstatehealth.psu.edu</w:t>
        </w:r>
      </w:hyperlink>
    </w:p>
    <w:p w:rsidR="00806239" w:rsidRPr="00806239" w:rsidRDefault="00D46266" w:rsidP="00121D30">
      <w:pPr>
        <w:spacing w:after="0" w:line="360" w:lineRule="auto"/>
        <w:jc w:val="both"/>
        <w:rPr>
          <w:rFonts w:ascii="Book Antiqua" w:hAnsi="Book Antiqua"/>
          <w:sz w:val="24"/>
          <w:szCs w:val="24"/>
          <w:lang w:eastAsia="zh-CN"/>
        </w:rPr>
      </w:pPr>
      <w:r w:rsidRPr="00806239">
        <w:rPr>
          <w:rFonts w:ascii="Book Antiqua" w:hAnsi="Book Antiqua"/>
          <w:b/>
          <w:sz w:val="24"/>
          <w:szCs w:val="24"/>
        </w:rPr>
        <w:t>Telephone</w:t>
      </w:r>
      <w:r w:rsidR="00806239" w:rsidRPr="00806239">
        <w:rPr>
          <w:rFonts w:ascii="Book Antiqua" w:hAnsi="Book Antiqua"/>
          <w:b/>
          <w:sz w:val="24"/>
          <w:szCs w:val="24"/>
          <w:lang w:eastAsia="zh-CN"/>
        </w:rPr>
        <w:t>:</w:t>
      </w:r>
      <w:r w:rsidRPr="00806239">
        <w:rPr>
          <w:rFonts w:ascii="Book Antiqua" w:hAnsi="Book Antiqua"/>
          <w:sz w:val="24"/>
          <w:szCs w:val="24"/>
        </w:rPr>
        <w:t xml:space="preserve"> +1-717-531-3832</w:t>
      </w:r>
    </w:p>
    <w:p w:rsidR="00806239" w:rsidRPr="00806239" w:rsidRDefault="00D46266" w:rsidP="00121D30">
      <w:pPr>
        <w:spacing w:after="0" w:line="360" w:lineRule="auto"/>
        <w:jc w:val="both"/>
        <w:rPr>
          <w:rFonts w:ascii="Book Antiqua" w:hAnsi="Book Antiqua"/>
          <w:sz w:val="24"/>
          <w:szCs w:val="24"/>
          <w:lang w:eastAsia="zh-CN"/>
        </w:rPr>
      </w:pPr>
      <w:r w:rsidRPr="00806239">
        <w:rPr>
          <w:rFonts w:ascii="Book Antiqua" w:hAnsi="Book Antiqua"/>
          <w:b/>
          <w:sz w:val="24"/>
          <w:szCs w:val="24"/>
        </w:rPr>
        <w:t>Fax</w:t>
      </w:r>
      <w:r w:rsidR="00806239" w:rsidRPr="00806239">
        <w:rPr>
          <w:rFonts w:ascii="Book Antiqua" w:hAnsi="Book Antiqua"/>
          <w:sz w:val="24"/>
          <w:szCs w:val="24"/>
          <w:lang w:eastAsia="zh-CN"/>
        </w:rPr>
        <w:t>:</w:t>
      </w:r>
      <w:r w:rsidR="00806239" w:rsidRPr="00806239">
        <w:rPr>
          <w:rFonts w:ascii="Book Antiqua" w:hAnsi="Book Antiqua"/>
          <w:sz w:val="24"/>
          <w:szCs w:val="24"/>
        </w:rPr>
        <w:t xml:space="preserve"> +1-717-531</w:t>
      </w:r>
      <w:r w:rsidRPr="00806239">
        <w:rPr>
          <w:rFonts w:ascii="Book Antiqua" w:hAnsi="Book Antiqua"/>
          <w:sz w:val="24"/>
          <w:szCs w:val="24"/>
        </w:rPr>
        <w:t>6770</w:t>
      </w:r>
    </w:p>
    <w:p w:rsidR="00806239" w:rsidRPr="00806239" w:rsidRDefault="00806239" w:rsidP="00121D30">
      <w:pPr>
        <w:spacing w:after="0" w:line="360" w:lineRule="auto"/>
        <w:jc w:val="both"/>
        <w:rPr>
          <w:rFonts w:ascii="Book Antiqua" w:hAnsi="Book Antiqua"/>
          <w:sz w:val="24"/>
          <w:szCs w:val="24"/>
          <w:lang w:eastAsia="zh-CN"/>
        </w:rPr>
      </w:pPr>
    </w:p>
    <w:p w:rsidR="00806239" w:rsidRPr="00806239" w:rsidRDefault="00806239" w:rsidP="00121D30">
      <w:pPr>
        <w:spacing w:after="0" w:line="360" w:lineRule="auto"/>
        <w:jc w:val="both"/>
        <w:rPr>
          <w:rFonts w:ascii="Book Antiqua" w:hAnsi="Book Antiqua"/>
          <w:b/>
          <w:sz w:val="24"/>
          <w:szCs w:val="24"/>
          <w:lang w:eastAsia="zh-CN"/>
        </w:rPr>
      </w:pPr>
      <w:bookmarkStart w:id="8" w:name="OLE_LINK476"/>
      <w:bookmarkStart w:id="9" w:name="OLE_LINK477"/>
      <w:bookmarkStart w:id="10" w:name="OLE_LINK117"/>
      <w:bookmarkStart w:id="11" w:name="OLE_LINK528"/>
      <w:bookmarkStart w:id="12" w:name="OLE_LINK557"/>
      <w:r w:rsidRPr="00806239">
        <w:rPr>
          <w:rFonts w:ascii="Book Antiqua" w:hAnsi="Book Antiqua"/>
          <w:b/>
          <w:sz w:val="24"/>
          <w:szCs w:val="24"/>
        </w:rPr>
        <w:t>Received:</w:t>
      </w:r>
      <w:r w:rsidR="00CE4773">
        <w:rPr>
          <w:rFonts w:ascii="Book Antiqua" w:hAnsi="Book Antiqua" w:hint="eastAsia"/>
          <w:b/>
          <w:sz w:val="24"/>
          <w:szCs w:val="24"/>
          <w:lang w:eastAsia="zh-CN"/>
        </w:rPr>
        <w:t xml:space="preserve"> </w:t>
      </w:r>
      <w:r w:rsidR="00CE4773" w:rsidRPr="00CE4773">
        <w:rPr>
          <w:rFonts w:ascii="Book Antiqua" w:hAnsi="Book Antiqua"/>
          <w:sz w:val="24"/>
          <w:szCs w:val="24"/>
          <w:lang w:eastAsia="zh-CN"/>
        </w:rPr>
        <w:t>February</w:t>
      </w:r>
      <w:r w:rsidR="00CE4773" w:rsidRPr="00CE4773">
        <w:rPr>
          <w:rFonts w:ascii="Book Antiqua" w:hAnsi="Book Antiqua" w:hint="eastAsia"/>
          <w:sz w:val="24"/>
          <w:szCs w:val="24"/>
          <w:lang w:eastAsia="zh-CN"/>
        </w:rPr>
        <w:t xml:space="preserve"> 10, 2017</w:t>
      </w:r>
    </w:p>
    <w:p w:rsidR="00806239" w:rsidRPr="00806239" w:rsidRDefault="00806239" w:rsidP="00121D30">
      <w:pPr>
        <w:spacing w:after="0" w:line="360" w:lineRule="auto"/>
        <w:jc w:val="both"/>
        <w:rPr>
          <w:rFonts w:ascii="Book Antiqua" w:hAnsi="Book Antiqua"/>
          <w:b/>
          <w:sz w:val="24"/>
          <w:szCs w:val="24"/>
        </w:rPr>
      </w:pPr>
      <w:r w:rsidRPr="00806239">
        <w:rPr>
          <w:rFonts w:ascii="Book Antiqua" w:hAnsi="Book Antiqua"/>
          <w:b/>
          <w:sz w:val="24"/>
          <w:szCs w:val="24"/>
        </w:rPr>
        <w:t>Peer-review started:</w:t>
      </w:r>
      <w:r w:rsidR="00CE4773" w:rsidRPr="00CE4773">
        <w:rPr>
          <w:rFonts w:ascii="Book Antiqua" w:hAnsi="Book Antiqua"/>
          <w:sz w:val="24"/>
          <w:szCs w:val="24"/>
          <w:lang w:eastAsia="zh-CN"/>
        </w:rPr>
        <w:t xml:space="preserve"> February</w:t>
      </w:r>
      <w:r w:rsidR="00CE4773" w:rsidRPr="00CE4773">
        <w:rPr>
          <w:rFonts w:ascii="Book Antiqua" w:hAnsi="Book Antiqua" w:hint="eastAsia"/>
          <w:sz w:val="24"/>
          <w:szCs w:val="24"/>
          <w:lang w:eastAsia="zh-CN"/>
        </w:rPr>
        <w:t xml:space="preserve"> </w:t>
      </w:r>
      <w:r w:rsidR="00CE4773">
        <w:rPr>
          <w:rFonts w:ascii="Book Antiqua" w:hAnsi="Book Antiqua" w:hint="eastAsia"/>
          <w:sz w:val="24"/>
          <w:szCs w:val="24"/>
          <w:lang w:eastAsia="zh-CN"/>
        </w:rPr>
        <w:t>14</w:t>
      </w:r>
      <w:r w:rsidR="00CE4773" w:rsidRPr="00CE4773">
        <w:rPr>
          <w:rFonts w:ascii="Book Antiqua" w:hAnsi="Book Antiqua" w:hint="eastAsia"/>
          <w:sz w:val="24"/>
          <w:szCs w:val="24"/>
          <w:lang w:eastAsia="zh-CN"/>
        </w:rPr>
        <w:t>, 2017</w:t>
      </w:r>
    </w:p>
    <w:p w:rsidR="00806239" w:rsidRPr="00806239" w:rsidRDefault="00806239" w:rsidP="00121D30">
      <w:pPr>
        <w:spacing w:after="0" w:line="360" w:lineRule="auto"/>
        <w:jc w:val="both"/>
        <w:rPr>
          <w:rFonts w:ascii="Book Antiqua" w:hAnsi="Book Antiqua"/>
          <w:b/>
          <w:sz w:val="24"/>
          <w:szCs w:val="24"/>
          <w:lang w:eastAsia="zh-CN"/>
        </w:rPr>
      </w:pPr>
      <w:r w:rsidRPr="00806239">
        <w:rPr>
          <w:rFonts w:ascii="Book Antiqua" w:hAnsi="Book Antiqua"/>
          <w:b/>
          <w:sz w:val="24"/>
          <w:szCs w:val="24"/>
        </w:rPr>
        <w:t>First decision:</w:t>
      </w:r>
      <w:r w:rsidR="00CE4773">
        <w:rPr>
          <w:rFonts w:ascii="Book Antiqua" w:hAnsi="Book Antiqua" w:hint="eastAsia"/>
          <w:b/>
          <w:sz w:val="24"/>
          <w:szCs w:val="24"/>
          <w:lang w:eastAsia="zh-CN"/>
        </w:rPr>
        <w:t xml:space="preserve"> </w:t>
      </w:r>
      <w:r w:rsidR="00CE4773" w:rsidRPr="00CE4773">
        <w:rPr>
          <w:rFonts w:ascii="Book Antiqua" w:hAnsi="Book Antiqua" w:hint="eastAsia"/>
          <w:sz w:val="24"/>
          <w:szCs w:val="24"/>
          <w:lang w:eastAsia="zh-CN"/>
        </w:rPr>
        <w:t>March 22, 2017</w:t>
      </w:r>
    </w:p>
    <w:p w:rsidR="00806239" w:rsidRPr="00CE4773" w:rsidRDefault="00806239" w:rsidP="00121D30">
      <w:pPr>
        <w:spacing w:after="0" w:line="360" w:lineRule="auto"/>
        <w:jc w:val="both"/>
        <w:rPr>
          <w:rFonts w:ascii="Book Antiqua" w:hAnsi="Book Antiqua"/>
          <w:sz w:val="24"/>
          <w:szCs w:val="24"/>
          <w:lang w:eastAsia="zh-CN"/>
        </w:rPr>
      </w:pPr>
      <w:r w:rsidRPr="00806239">
        <w:rPr>
          <w:rFonts w:ascii="Book Antiqua" w:hAnsi="Book Antiqua"/>
          <w:b/>
          <w:sz w:val="24"/>
          <w:szCs w:val="24"/>
        </w:rPr>
        <w:t>Revised:</w:t>
      </w:r>
      <w:r w:rsidR="00CE4773">
        <w:rPr>
          <w:rFonts w:ascii="Book Antiqua" w:hAnsi="Book Antiqua" w:hint="eastAsia"/>
          <w:b/>
          <w:sz w:val="24"/>
          <w:szCs w:val="24"/>
          <w:lang w:eastAsia="zh-CN"/>
        </w:rPr>
        <w:t xml:space="preserve"> </w:t>
      </w:r>
      <w:r w:rsidR="00CE4773" w:rsidRPr="00CE4773">
        <w:rPr>
          <w:rFonts w:ascii="Book Antiqua" w:hAnsi="Book Antiqua" w:hint="eastAsia"/>
          <w:sz w:val="24"/>
          <w:szCs w:val="24"/>
          <w:lang w:eastAsia="zh-CN"/>
        </w:rPr>
        <w:t>April 19, 2017</w:t>
      </w:r>
    </w:p>
    <w:p w:rsidR="00806239" w:rsidRPr="00114C46" w:rsidRDefault="00806239" w:rsidP="00114C46">
      <w:pPr>
        <w:rPr>
          <w:rFonts w:ascii="Book Antiqua" w:hAnsi="Book Antiqua"/>
          <w:iCs/>
          <w:sz w:val="24"/>
        </w:rPr>
      </w:pPr>
      <w:r w:rsidRPr="00806239">
        <w:rPr>
          <w:rFonts w:ascii="Book Antiqua" w:hAnsi="Book Antiqua"/>
          <w:b/>
          <w:sz w:val="24"/>
          <w:szCs w:val="24"/>
        </w:rPr>
        <w:t xml:space="preserve">Accepted: </w:t>
      </w:r>
      <w:bookmarkStart w:id="13" w:name="_GoBack"/>
      <w:bookmarkEnd w:id="13"/>
      <w:r w:rsidR="00114C46">
        <w:rPr>
          <w:rStyle w:val="Emphasis"/>
        </w:rPr>
        <w:t>May 22</w:t>
      </w:r>
      <w:r w:rsidR="00114C46">
        <w:rPr>
          <w:rStyle w:val="Emphasis"/>
          <w:rFonts w:cs="宋体"/>
        </w:rPr>
        <w:t>,</w:t>
      </w:r>
      <w:r w:rsidR="00114C46">
        <w:rPr>
          <w:rStyle w:val="Emphasis"/>
        </w:rPr>
        <w:t xml:space="preserve"> 2017</w:t>
      </w:r>
    </w:p>
    <w:p w:rsidR="00806239" w:rsidRPr="00806239" w:rsidRDefault="00806239" w:rsidP="00121D30">
      <w:pPr>
        <w:spacing w:after="0" w:line="360" w:lineRule="auto"/>
        <w:jc w:val="both"/>
        <w:rPr>
          <w:rFonts w:ascii="Book Antiqua" w:hAnsi="Book Antiqua"/>
          <w:b/>
          <w:sz w:val="24"/>
          <w:szCs w:val="24"/>
        </w:rPr>
      </w:pPr>
      <w:r w:rsidRPr="00806239">
        <w:rPr>
          <w:rFonts w:ascii="Book Antiqua" w:hAnsi="Book Antiqua"/>
          <w:b/>
          <w:sz w:val="24"/>
          <w:szCs w:val="24"/>
        </w:rPr>
        <w:t>Article in press:</w:t>
      </w:r>
    </w:p>
    <w:p w:rsidR="00C1411B" w:rsidRPr="00806239" w:rsidRDefault="00806239" w:rsidP="00121D30">
      <w:pPr>
        <w:spacing w:after="0" w:line="360" w:lineRule="auto"/>
        <w:jc w:val="both"/>
        <w:rPr>
          <w:rFonts w:ascii="Book Antiqua" w:hAnsi="Book Antiqua"/>
          <w:b/>
          <w:sz w:val="24"/>
          <w:szCs w:val="24"/>
        </w:rPr>
      </w:pPr>
      <w:r w:rsidRPr="00806239">
        <w:rPr>
          <w:rFonts w:ascii="Book Antiqua" w:hAnsi="Book Antiqua"/>
          <w:b/>
          <w:sz w:val="24"/>
          <w:szCs w:val="24"/>
        </w:rPr>
        <w:t>Published online:</w:t>
      </w:r>
      <w:bookmarkEnd w:id="8"/>
      <w:bookmarkEnd w:id="9"/>
      <w:bookmarkEnd w:id="10"/>
      <w:bookmarkEnd w:id="11"/>
      <w:bookmarkEnd w:id="12"/>
      <w:r w:rsidR="00C1411B" w:rsidRPr="00806239">
        <w:rPr>
          <w:rFonts w:ascii="Book Antiqua" w:hAnsi="Book Antiqua"/>
          <w:b/>
          <w:sz w:val="24"/>
          <w:szCs w:val="24"/>
        </w:rPr>
        <w:br w:type="page"/>
      </w:r>
    </w:p>
    <w:p w:rsidR="00B43AE0" w:rsidRPr="00806239" w:rsidRDefault="00B43AE0" w:rsidP="00121D30">
      <w:pPr>
        <w:spacing w:after="0" w:line="360" w:lineRule="auto"/>
        <w:jc w:val="both"/>
        <w:rPr>
          <w:rFonts w:ascii="Book Antiqua" w:hAnsi="Book Antiqua"/>
          <w:b/>
          <w:sz w:val="24"/>
          <w:szCs w:val="24"/>
        </w:rPr>
      </w:pPr>
      <w:r w:rsidRPr="00806239">
        <w:rPr>
          <w:rFonts w:ascii="Book Antiqua" w:hAnsi="Book Antiqua"/>
          <w:b/>
          <w:sz w:val="24"/>
          <w:szCs w:val="24"/>
        </w:rPr>
        <w:lastRenderedPageBreak/>
        <w:t>Abstract</w:t>
      </w:r>
      <w:r w:rsidR="00B83F42" w:rsidRPr="00806239">
        <w:rPr>
          <w:rFonts w:ascii="Book Antiqua" w:hAnsi="Book Antiqua"/>
          <w:b/>
          <w:sz w:val="24"/>
          <w:szCs w:val="24"/>
        </w:rPr>
        <w:t xml:space="preserve"> </w:t>
      </w:r>
    </w:p>
    <w:p w:rsidR="00806239" w:rsidRPr="00806239" w:rsidRDefault="00D46266" w:rsidP="00121D30">
      <w:pPr>
        <w:spacing w:after="0" w:line="360" w:lineRule="auto"/>
        <w:jc w:val="both"/>
        <w:rPr>
          <w:rFonts w:ascii="Book Antiqua" w:hAnsi="Book Antiqua"/>
          <w:i/>
          <w:sz w:val="24"/>
          <w:szCs w:val="24"/>
          <w:lang w:eastAsia="zh-CN"/>
        </w:rPr>
      </w:pPr>
      <w:r w:rsidRPr="00806239">
        <w:rPr>
          <w:rFonts w:ascii="Book Antiqua" w:hAnsi="Book Antiqua"/>
          <w:b/>
          <w:i/>
          <w:sz w:val="24"/>
          <w:szCs w:val="24"/>
        </w:rPr>
        <w:t>AIM</w:t>
      </w:r>
    </w:p>
    <w:p w:rsidR="00DF3757" w:rsidRDefault="00806239" w:rsidP="00121D30">
      <w:pPr>
        <w:spacing w:after="0" w:line="360" w:lineRule="auto"/>
        <w:jc w:val="both"/>
        <w:rPr>
          <w:rFonts w:ascii="Book Antiqua" w:hAnsi="Book Antiqua"/>
          <w:sz w:val="24"/>
          <w:szCs w:val="24"/>
          <w:lang w:eastAsia="zh-CN"/>
        </w:rPr>
      </w:pPr>
      <w:r w:rsidRPr="00806239">
        <w:rPr>
          <w:rFonts w:ascii="Book Antiqua" w:hAnsi="Book Antiqua"/>
          <w:sz w:val="24"/>
          <w:szCs w:val="24"/>
        </w:rPr>
        <w:t xml:space="preserve">To </w:t>
      </w:r>
      <w:r w:rsidR="00AD3188" w:rsidRPr="00806239">
        <w:rPr>
          <w:rFonts w:ascii="Book Antiqua" w:hAnsi="Book Antiqua"/>
          <w:sz w:val="24"/>
          <w:szCs w:val="24"/>
        </w:rPr>
        <w:t xml:space="preserve">evaluate the efficacy and safety of </w:t>
      </w:r>
      <w:r w:rsidR="00444689" w:rsidRPr="00806239">
        <w:rPr>
          <w:rFonts w:ascii="Book Antiqua" w:hAnsi="Book Antiqua"/>
          <w:sz w:val="24"/>
          <w:szCs w:val="24"/>
        </w:rPr>
        <w:t xml:space="preserve">liquid nitrogen </w:t>
      </w:r>
      <w:r w:rsidR="00AD3188" w:rsidRPr="00806239">
        <w:rPr>
          <w:rFonts w:ascii="Book Antiqua" w:hAnsi="Book Antiqua"/>
          <w:sz w:val="24"/>
          <w:szCs w:val="24"/>
        </w:rPr>
        <w:t>cryotherapy as a primary or rescue t</w:t>
      </w:r>
      <w:r w:rsidR="002C7284" w:rsidRPr="00806239">
        <w:rPr>
          <w:rFonts w:ascii="Book Antiqua" w:hAnsi="Book Antiqua"/>
          <w:sz w:val="24"/>
          <w:szCs w:val="24"/>
        </w:rPr>
        <w:t>reatment for BE</w:t>
      </w:r>
      <w:r w:rsidR="009518E2" w:rsidRPr="00806239">
        <w:rPr>
          <w:rFonts w:ascii="Book Antiqua" w:hAnsi="Book Antiqua"/>
          <w:sz w:val="24"/>
          <w:szCs w:val="24"/>
        </w:rPr>
        <w:t>,</w:t>
      </w:r>
      <w:r w:rsidR="00C26676" w:rsidRPr="00806239">
        <w:rPr>
          <w:rFonts w:ascii="Book Antiqua" w:hAnsi="Book Antiqua"/>
          <w:sz w:val="24"/>
          <w:szCs w:val="24"/>
        </w:rPr>
        <w:t xml:space="preserve"> with and</w:t>
      </w:r>
      <w:r w:rsidR="00AD3188" w:rsidRPr="00806239">
        <w:rPr>
          <w:rFonts w:ascii="Book Antiqua" w:hAnsi="Book Antiqua"/>
          <w:sz w:val="24"/>
          <w:szCs w:val="24"/>
        </w:rPr>
        <w:t xml:space="preserve"> without dysplasia</w:t>
      </w:r>
      <w:r w:rsidR="001A6BC3" w:rsidRPr="00806239">
        <w:rPr>
          <w:rFonts w:ascii="Book Antiqua" w:hAnsi="Book Antiqua"/>
          <w:sz w:val="24"/>
          <w:szCs w:val="24"/>
        </w:rPr>
        <w:t>,</w:t>
      </w:r>
      <w:r w:rsidR="00163A08" w:rsidRPr="00806239">
        <w:rPr>
          <w:rFonts w:ascii="Book Antiqua" w:hAnsi="Book Antiqua"/>
          <w:sz w:val="24"/>
          <w:szCs w:val="24"/>
        </w:rPr>
        <w:t xml:space="preserve"> or </w:t>
      </w:r>
      <w:proofErr w:type="spellStart"/>
      <w:r w:rsidR="00163A08" w:rsidRPr="00806239">
        <w:rPr>
          <w:rFonts w:ascii="Book Antiqua" w:hAnsi="Book Antiqua"/>
          <w:sz w:val="24"/>
          <w:szCs w:val="24"/>
        </w:rPr>
        <w:t>intramucosal</w:t>
      </w:r>
      <w:proofErr w:type="spellEnd"/>
      <w:r w:rsidR="00163A08" w:rsidRPr="00806239">
        <w:rPr>
          <w:rFonts w:ascii="Book Antiqua" w:hAnsi="Book Antiqua"/>
          <w:sz w:val="24"/>
          <w:szCs w:val="24"/>
        </w:rPr>
        <w:t xml:space="preserve"> adenocarcinoma</w:t>
      </w:r>
      <w:r w:rsidR="00126A73" w:rsidRPr="00806239">
        <w:rPr>
          <w:rFonts w:ascii="Book Antiqua" w:hAnsi="Book Antiqua"/>
          <w:sz w:val="24"/>
          <w:szCs w:val="24"/>
        </w:rPr>
        <w:t xml:space="preserve"> (IMC)</w:t>
      </w:r>
      <w:r w:rsidR="00AD3188" w:rsidRPr="00806239">
        <w:rPr>
          <w:rFonts w:ascii="Book Antiqua" w:hAnsi="Book Antiqua"/>
          <w:sz w:val="24"/>
          <w:szCs w:val="24"/>
        </w:rPr>
        <w:t>.</w:t>
      </w:r>
    </w:p>
    <w:p w:rsidR="00806239" w:rsidRPr="00806239" w:rsidRDefault="00806239" w:rsidP="00121D30">
      <w:pPr>
        <w:spacing w:after="0" w:line="360" w:lineRule="auto"/>
        <w:jc w:val="both"/>
        <w:rPr>
          <w:rFonts w:ascii="Book Antiqua" w:hAnsi="Book Antiqua"/>
          <w:sz w:val="24"/>
          <w:szCs w:val="24"/>
          <w:lang w:eastAsia="zh-CN"/>
        </w:rPr>
      </w:pPr>
    </w:p>
    <w:p w:rsidR="00806239" w:rsidRPr="00806239" w:rsidRDefault="00806239" w:rsidP="00121D30">
      <w:pPr>
        <w:spacing w:after="0" w:line="360" w:lineRule="auto"/>
        <w:jc w:val="both"/>
        <w:rPr>
          <w:rFonts w:ascii="Book Antiqua" w:hAnsi="Book Antiqua"/>
          <w:i/>
          <w:sz w:val="24"/>
          <w:szCs w:val="24"/>
          <w:lang w:eastAsia="zh-CN"/>
        </w:rPr>
      </w:pPr>
      <w:r w:rsidRPr="00806239">
        <w:rPr>
          <w:rFonts w:ascii="Book Antiqua" w:hAnsi="Book Antiqua"/>
          <w:b/>
          <w:i/>
          <w:sz w:val="24"/>
          <w:szCs w:val="24"/>
        </w:rPr>
        <w:t>METHODS</w:t>
      </w:r>
    </w:p>
    <w:p w:rsidR="00F01310" w:rsidRDefault="00DF3757" w:rsidP="00121D30">
      <w:pPr>
        <w:spacing w:after="0" w:line="360" w:lineRule="auto"/>
        <w:jc w:val="both"/>
        <w:rPr>
          <w:rFonts w:ascii="Book Antiqua" w:hAnsi="Book Antiqua"/>
          <w:sz w:val="24"/>
          <w:szCs w:val="24"/>
          <w:lang w:eastAsia="zh-CN"/>
        </w:rPr>
      </w:pPr>
      <w:r w:rsidRPr="00806239">
        <w:rPr>
          <w:rFonts w:ascii="Book Antiqua" w:hAnsi="Book Antiqua"/>
          <w:sz w:val="24"/>
          <w:szCs w:val="24"/>
        </w:rPr>
        <w:t xml:space="preserve">This was </w:t>
      </w:r>
      <w:r w:rsidR="008C5E6A" w:rsidRPr="00806239">
        <w:rPr>
          <w:rFonts w:ascii="Book Antiqua" w:hAnsi="Book Antiqua"/>
          <w:sz w:val="24"/>
          <w:szCs w:val="24"/>
        </w:rPr>
        <w:t xml:space="preserve">a retrospective, single-center </w:t>
      </w:r>
      <w:r w:rsidR="00CB2FF6" w:rsidRPr="00806239">
        <w:rPr>
          <w:rFonts w:ascii="Book Antiqua" w:hAnsi="Book Antiqua"/>
          <w:sz w:val="24"/>
          <w:szCs w:val="24"/>
        </w:rPr>
        <w:t>study carried out in a</w:t>
      </w:r>
      <w:r w:rsidRPr="00806239">
        <w:rPr>
          <w:rFonts w:ascii="Book Antiqua" w:hAnsi="Book Antiqua"/>
          <w:sz w:val="24"/>
          <w:szCs w:val="24"/>
        </w:rPr>
        <w:t xml:space="preserve"> </w:t>
      </w:r>
      <w:r w:rsidR="00F93238" w:rsidRPr="00806239">
        <w:rPr>
          <w:rFonts w:ascii="Book Antiqua" w:hAnsi="Book Antiqua"/>
          <w:sz w:val="24"/>
          <w:szCs w:val="24"/>
        </w:rPr>
        <w:t>tertiary care center including</w:t>
      </w:r>
      <w:r w:rsidRPr="00806239">
        <w:rPr>
          <w:rFonts w:ascii="Book Antiqua" w:hAnsi="Book Antiqua"/>
          <w:sz w:val="24"/>
          <w:szCs w:val="24"/>
        </w:rPr>
        <w:t xml:space="preserve"> </w:t>
      </w:r>
      <w:r w:rsidR="00D8427D" w:rsidRPr="00806239">
        <w:rPr>
          <w:rFonts w:ascii="Book Antiqua" w:hAnsi="Book Antiqua"/>
          <w:sz w:val="24"/>
          <w:szCs w:val="24"/>
        </w:rPr>
        <w:t>45 p</w:t>
      </w:r>
      <w:r w:rsidR="0001695D" w:rsidRPr="00806239">
        <w:rPr>
          <w:rFonts w:ascii="Book Antiqua" w:hAnsi="Book Antiqua"/>
          <w:sz w:val="24"/>
          <w:szCs w:val="24"/>
        </w:rPr>
        <w:t>atients with BE</w:t>
      </w:r>
      <w:r w:rsidR="00D8427D" w:rsidRPr="00806239">
        <w:rPr>
          <w:rFonts w:ascii="Book Antiqua" w:hAnsi="Book Antiqua"/>
          <w:sz w:val="24"/>
          <w:szCs w:val="24"/>
        </w:rPr>
        <w:t xml:space="preserve"> </w:t>
      </w:r>
      <w:r w:rsidR="002C2F54" w:rsidRPr="00806239">
        <w:rPr>
          <w:rFonts w:ascii="Book Antiqua" w:hAnsi="Book Antiqua"/>
          <w:sz w:val="24"/>
          <w:szCs w:val="24"/>
        </w:rPr>
        <w:t xml:space="preserve">who </w:t>
      </w:r>
      <w:r w:rsidR="00806239" w:rsidRPr="00806239">
        <w:rPr>
          <w:rFonts w:ascii="Book Antiqua" w:hAnsi="Book Antiqua"/>
          <w:sz w:val="24"/>
          <w:szCs w:val="24"/>
        </w:rPr>
        <w:t>was</w:t>
      </w:r>
      <w:r w:rsidR="002C2F54" w:rsidRPr="00806239">
        <w:rPr>
          <w:rFonts w:ascii="Book Antiqua" w:hAnsi="Book Antiqua"/>
          <w:sz w:val="24"/>
          <w:szCs w:val="24"/>
        </w:rPr>
        <w:t xml:space="preserve"> treatment-naïve or who had persistent intestinal metaplasia</w:t>
      </w:r>
      <w:r w:rsidR="00C87C3D" w:rsidRPr="00806239">
        <w:rPr>
          <w:rFonts w:ascii="Book Antiqua" w:hAnsi="Book Antiqua"/>
          <w:sz w:val="24"/>
          <w:szCs w:val="24"/>
        </w:rPr>
        <w:t xml:space="preserve"> (IM)</w:t>
      </w:r>
      <w:r w:rsidR="002C2F54" w:rsidRPr="00806239">
        <w:rPr>
          <w:rFonts w:ascii="Book Antiqua" w:hAnsi="Book Antiqua"/>
          <w:sz w:val="24"/>
          <w:szCs w:val="24"/>
        </w:rPr>
        <w:t xml:space="preserve">, dysplasia, or </w:t>
      </w:r>
      <w:r w:rsidR="00126A73" w:rsidRPr="00806239">
        <w:rPr>
          <w:rFonts w:ascii="Book Antiqua" w:hAnsi="Book Antiqua"/>
          <w:sz w:val="24"/>
          <w:szCs w:val="24"/>
        </w:rPr>
        <w:t>IMC</w:t>
      </w:r>
      <w:r w:rsidR="002C2F54" w:rsidRPr="00806239">
        <w:rPr>
          <w:rFonts w:ascii="Book Antiqua" w:hAnsi="Book Antiqua"/>
          <w:sz w:val="24"/>
          <w:szCs w:val="24"/>
        </w:rPr>
        <w:t xml:space="preserve"> despite prio</w:t>
      </w:r>
      <w:r w:rsidR="00F93238" w:rsidRPr="00806239">
        <w:rPr>
          <w:rFonts w:ascii="Book Antiqua" w:hAnsi="Book Antiqua"/>
          <w:sz w:val="24"/>
          <w:szCs w:val="24"/>
        </w:rPr>
        <w:t>r therapy</w:t>
      </w:r>
      <w:r w:rsidR="002C2F54" w:rsidRPr="00806239">
        <w:rPr>
          <w:rFonts w:ascii="Book Antiqua" w:hAnsi="Book Antiqua"/>
          <w:sz w:val="24"/>
          <w:szCs w:val="24"/>
        </w:rPr>
        <w:t xml:space="preserve">. </w:t>
      </w:r>
      <w:r w:rsidR="00BE3C49" w:rsidRPr="00806239">
        <w:rPr>
          <w:rFonts w:ascii="Book Antiqua" w:hAnsi="Book Antiqua"/>
          <w:sz w:val="24"/>
          <w:szCs w:val="24"/>
        </w:rPr>
        <w:t>Barrett’</w:t>
      </w:r>
      <w:r w:rsidR="002779B8" w:rsidRPr="00806239">
        <w:rPr>
          <w:rFonts w:ascii="Book Antiqua" w:hAnsi="Book Antiqua"/>
          <w:sz w:val="24"/>
          <w:szCs w:val="24"/>
        </w:rPr>
        <w:t xml:space="preserve">s mucosa </w:t>
      </w:r>
      <w:r w:rsidR="0074736E" w:rsidRPr="00806239">
        <w:rPr>
          <w:rFonts w:ascii="Book Antiqua" w:hAnsi="Book Antiqua"/>
          <w:sz w:val="24"/>
          <w:szCs w:val="24"/>
        </w:rPr>
        <w:t>was</w:t>
      </w:r>
      <w:r w:rsidR="00712AD8" w:rsidRPr="00806239">
        <w:rPr>
          <w:rFonts w:ascii="Book Antiqua" w:hAnsi="Book Antiqua"/>
          <w:sz w:val="24"/>
          <w:szCs w:val="24"/>
        </w:rPr>
        <w:t xml:space="preserve"> </w:t>
      </w:r>
      <w:r w:rsidR="0070347E" w:rsidRPr="00806239">
        <w:rPr>
          <w:rFonts w:ascii="Book Antiqua" w:hAnsi="Book Antiqua"/>
          <w:sz w:val="24"/>
          <w:szCs w:val="24"/>
        </w:rPr>
        <w:t>resected</w:t>
      </w:r>
      <w:r w:rsidR="00740145" w:rsidRPr="00806239">
        <w:rPr>
          <w:rFonts w:ascii="Book Antiqua" w:hAnsi="Book Antiqua"/>
          <w:sz w:val="24"/>
          <w:szCs w:val="24"/>
        </w:rPr>
        <w:t xml:space="preserve"> </w:t>
      </w:r>
      <w:r w:rsidR="00740145" w:rsidRPr="00CE4773">
        <w:rPr>
          <w:rFonts w:ascii="Book Antiqua" w:hAnsi="Book Antiqua"/>
          <w:i/>
          <w:sz w:val="24"/>
          <w:szCs w:val="24"/>
        </w:rPr>
        <w:t>via</w:t>
      </w:r>
      <w:r w:rsidR="00740145" w:rsidRPr="00806239">
        <w:rPr>
          <w:rFonts w:ascii="Book Antiqua" w:hAnsi="Book Antiqua"/>
          <w:sz w:val="24"/>
          <w:szCs w:val="24"/>
        </w:rPr>
        <w:t xml:space="preserve"> EMR</w:t>
      </w:r>
      <w:r w:rsidR="002779B8" w:rsidRPr="00806239">
        <w:rPr>
          <w:rFonts w:ascii="Book Antiqua" w:hAnsi="Book Antiqua"/>
          <w:sz w:val="24"/>
          <w:szCs w:val="24"/>
        </w:rPr>
        <w:t xml:space="preserve"> when </w:t>
      </w:r>
      <w:r w:rsidR="007463D5" w:rsidRPr="00806239">
        <w:rPr>
          <w:rFonts w:ascii="Book Antiqua" w:hAnsi="Book Antiqua"/>
          <w:sz w:val="24"/>
          <w:szCs w:val="24"/>
        </w:rPr>
        <w:t>clinica</w:t>
      </w:r>
      <w:r w:rsidR="008764CA" w:rsidRPr="00806239">
        <w:rPr>
          <w:rFonts w:ascii="Book Antiqua" w:hAnsi="Book Antiqua"/>
          <w:sz w:val="24"/>
          <w:szCs w:val="24"/>
        </w:rPr>
        <w:t>lly appropriate</w:t>
      </w:r>
      <w:r w:rsidR="00740145" w:rsidRPr="00806239">
        <w:rPr>
          <w:rFonts w:ascii="Book Antiqua" w:hAnsi="Book Antiqua"/>
          <w:sz w:val="24"/>
          <w:szCs w:val="24"/>
        </w:rPr>
        <w:t xml:space="preserve">, </w:t>
      </w:r>
      <w:proofErr w:type="gramStart"/>
      <w:r w:rsidR="00740145" w:rsidRPr="00806239">
        <w:rPr>
          <w:rFonts w:ascii="Book Antiqua" w:hAnsi="Book Antiqua"/>
          <w:sz w:val="24"/>
          <w:szCs w:val="24"/>
        </w:rPr>
        <w:t>then</w:t>
      </w:r>
      <w:proofErr w:type="gramEnd"/>
      <w:r w:rsidR="0074736E" w:rsidRPr="00806239">
        <w:rPr>
          <w:rFonts w:ascii="Book Antiqua" w:hAnsi="Book Antiqua"/>
          <w:sz w:val="24"/>
          <w:szCs w:val="24"/>
        </w:rPr>
        <w:t xml:space="preserve"> </w:t>
      </w:r>
      <w:r w:rsidR="00712AD8" w:rsidRPr="00806239">
        <w:rPr>
          <w:rFonts w:ascii="Book Antiqua" w:hAnsi="Book Antiqua"/>
          <w:sz w:val="24"/>
          <w:szCs w:val="24"/>
        </w:rPr>
        <w:t xml:space="preserve">patients underwent </w:t>
      </w:r>
      <w:r w:rsidR="0074736E" w:rsidRPr="00806239">
        <w:rPr>
          <w:rFonts w:ascii="Book Antiqua" w:hAnsi="Book Antiqua"/>
          <w:sz w:val="24"/>
          <w:szCs w:val="24"/>
        </w:rPr>
        <w:t xml:space="preserve">cryotherapy </w:t>
      </w:r>
      <w:r w:rsidR="00712AD8" w:rsidRPr="00806239">
        <w:rPr>
          <w:rFonts w:ascii="Book Antiqua" w:hAnsi="Book Antiqua"/>
          <w:sz w:val="24"/>
          <w:szCs w:val="24"/>
        </w:rPr>
        <w:t>until eradication or until</w:t>
      </w:r>
      <w:r w:rsidR="00C961A2" w:rsidRPr="00806239">
        <w:rPr>
          <w:rFonts w:ascii="Book Antiqua" w:hAnsi="Book Antiqua"/>
          <w:sz w:val="24"/>
          <w:szCs w:val="24"/>
        </w:rPr>
        <w:t xml:space="preserve"> </w:t>
      </w:r>
      <w:r w:rsidR="003E0EE0" w:rsidRPr="00806239">
        <w:rPr>
          <w:rFonts w:ascii="Book Antiqua" w:hAnsi="Book Antiqua"/>
          <w:sz w:val="24"/>
          <w:szCs w:val="24"/>
        </w:rPr>
        <w:t>deemed</w:t>
      </w:r>
      <w:r w:rsidR="0074736E" w:rsidRPr="00806239">
        <w:rPr>
          <w:rFonts w:ascii="Book Antiqua" w:hAnsi="Book Antiqua"/>
          <w:sz w:val="24"/>
          <w:szCs w:val="24"/>
        </w:rPr>
        <w:t xml:space="preserve"> to have failed </w:t>
      </w:r>
      <w:r w:rsidR="00B37418" w:rsidRPr="00806239">
        <w:rPr>
          <w:rFonts w:ascii="Book Antiqua" w:hAnsi="Book Antiqua"/>
          <w:sz w:val="24"/>
          <w:szCs w:val="24"/>
        </w:rPr>
        <w:t>treatment</w:t>
      </w:r>
      <w:r w:rsidR="0074736E" w:rsidRPr="00806239">
        <w:rPr>
          <w:rFonts w:ascii="Book Antiqua" w:hAnsi="Book Antiqua"/>
          <w:sz w:val="24"/>
          <w:szCs w:val="24"/>
        </w:rPr>
        <w:t>. Surveillance biopsies were taken at standard intervals.</w:t>
      </w:r>
    </w:p>
    <w:p w:rsidR="00806239" w:rsidRPr="00806239" w:rsidRDefault="00806239" w:rsidP="00121D30">
      <w:pPr>
        <w:spacing w:after="0" w:line="360" w:lineRule="auto"/>
        <w:jc w:val="both"/>
        <w:rPr>
          <w:rFonts w:ascii="Book Antiqua" w:hAnsi="Book Antiqua"/>
          <w:sz w:val="24"/>
          <w:szCs w:val="24"/>
          <w:lang w:eastAsia="zh-CN"/>
        </w:rPr>
      </w:pPr>
    </w:p>
    <w:p w:rsidR="00806239" w:rsidRPr="00806239" w:rsidRDefault="00806239" w:rsidP="00121D30">
      <w:pPr>
        <w:spacing w:after="0" w:line="360" w:lineRule="auto"/>
        <w:jc w:val="both"/>
        <w:rPr>
          <w:rFonts w:ascii="Book Antiqua" w:hAnsi="Book Antiqua"/>
          <w:i/>
          <w:sz w:val="24"/>
          <w:szCs w:val="24"/>
          <w:lang w:eastAsia="zh-CN"/>
        </w:rPr>
      </w:pPr>
      <w:r w:rsidRPr="00806239">
        <w:rPr>
          <w:rFonts w:ascii="Book Antiqua" w:hAnsi="Book Antiqua"/>
          <w:b/>
          <w:i/>
          <w:sz w:val="24"/>
          <w:szCs w:val="24"/>
        </w:rPr>
        <w:t>RESULTS</w:t>
      </w:r>
    </w:p>
    <w:p w:rsidR="002F636A" w:rsidRDefault="002779B8" w:rsidP="00121D30">
      <w:pPr>
        <w:spacing w:after="0" w:line="360" w:lineRule="auto"/>
        <w:jc w:val="both"/>
        <w:rPr>
          <w:rFonts w:ascii="Book Antiqua" w:hAnsi="Book Antiqua"/>
          <w:sz w:val="24"/>
          <w:szCs w:val="24"/>
          <w:lang w:eastAsia="zh-CN"/>
        </w:rPr>
      </w:pPr>
      <w:r w:rsidRPr="00806239">
        <w:rPr>
          <w:rFonts w:ascii="Book Antiqua" w:hAnsi="Book Antiqua"/>
          <w:sz w:val="24"/>
          <w:szCs w:val="24"/>
        </w:rPr>
        <w:t xml:space="preserve">From </w:t>
      </w:r>
      <w:r w:rsidR="00B01254" w:rsidRPr="00806239">
        <w:rPr>
          <w:rFonts w:ascii="Book Antiqua" w:hAnsi="Book Antiqua"/>
          <w:sz w:val="24"/>
          <w:szCs w:val="24"/>
        </w:rPr>
        <w:t>2010 through</w:t>
      </w:r>
      <w:r w:rsidR="00800A6B" w:rsidRPr="00806239">
        <w:rPr>
          <w:rFonts w:ascii="Book Antiqua" w:hAnsi="Book Antiqua"/>
          <w:sz w:val="24"/>
          <w:szCs w:val="24"/>
        </w:rPr>
        <w:t xml:space="preserve"> </w:t>
      </w:r>
      <w:r w:rsidR="00B01254" w:rsidRPr="00806239">
        <w:rPr>
          <w:rFonts w:ascii="Book Antiqua" w:hAnsi="Book Antiqua"/>
          <w:sz w:val="24"/>
          <w:szCs w:val="24"/>
        </w:rPr>
        <w:t>2014</w:t>
      </w:r>
      <w:r w:rsidR="00C961A2" w:rsidRPr="00806239">
        <w:rPr>
          <w:rFonts w:ascii="Book Antiqua" w:hAnsi="Book Antiqua" w:cstheme="minorHAnsi"/>
          <w:sz w:val="24"/>
          <w:szCs w:val="24"/>
        </w:rPr>
        <w:t xml:space="preserve">, </w:t>
      </w:r>
      <w:r w:rsidR="000F04F0" w:rsidRPr="00806239">
        <w:rPr>
          <w:rFonts w:ascii="Book Antiqua" w:hAnsi="Book Antiqua" w:cstheme="minorHAnsi"/>
          <w:sz w:val="24"/>
          <w:szCs w:val="24"/>
        </w:rPr>
        <w:t xml:space="preserve">33 patients </w:t>
      </w:r>
      <w:r w:rsidR="009D58D4" w:rsidRPr="00806239">
        <w:rPr>
          <w:rFonts w:ascii="Book Antiqua" w:hAnsi="Book Antiqua" w:cstheme="minorHAnsi"/>
          <w:sz w:val="24"/>
          <w:szCs w:val="24"/>
        </w:rPr>
        <w:t>were</w:t>
      </w:r>
      <w:r w:rsidR="001D384D" w:rsidRPr="00806239">
        <w:rPr>
          <w:rFonts w:ascii="Book Antiqua" w:hAnsi="Book Antiqua" w:cstheme="minorHAnsi"/>
          <w:sz w:val="24"/>
          <w:szCs w:val="24"/>
        </w:rPr>
        <w:t xml:space="preserve"> </w:t>
      </w:r>
      <w:r w:rsidR="0073248A" w:rsidRPr="00806239">
        <w:rPr>
          <w:rFonts w:ascii="Book Antiqua" w:hAnsi="Book Antiqua" w:cstheme="minorHAnsi"/>
          <w:sz w:val="24"/>
          <w:szCs w:val="24"/>
        </w:rPr>
        <w:t>studied</w:t>
      </w:r>
      <w:r w:rsidR="005F0FA8" w:rsidRPr="00806239">
        <w:rPr>
          <w:rFonts w:ascii="Book Antiqua" w:hAnsi="Book Antiqua" w:cstheme="minorHAnsi"/>
          <w:sz w:val="24"/>
          <w:szCs w:val="24"/>
        </w:rPr>
        <w:t xml:space="preserve"> regarding the</w:t>
      </w:r>
      <w:r w:rsidR="00B01254" w:rsidRPr="00806239">
        <w:rPr>
          <w:rFonts w:ascii="Book Antiqua" w:hAnsi="Book Antiqua" w:cstheme="minorHAnsi"/>
          <w:sz w:val="24"/>
          <w:szCs w:val="24"/>
        </w:rPr>
        <w:t xml:space="preserve"> efficacy of cryotherapy</w:t>
      </w:r>
      <w:r w:rsidR="00586ABE" w:rsidRPr="00806239">
        <w:rPr>
          <w:rFonts w:ascii="Book Antiqua" w:hAnsi="Book Antiqua"/>
          <w:sz w:val="24"/>
          <w:szCs w:val="24"/>
        </w:rPr>
        <w:t xml:space="preserve">. </w:t>
      </w:r>
      <w:r w:rsidR="004830FF" w:rsidRPr="00806239">
        <w:rPr>
          <w:rFonts w:ascii="Book Antiqua" w:hAnsi="Book Antiqua"/>
          <w:sz w:val="24"/>
          <w:szCs w:val="24"/>
        </w:rPr>
        <w:t>Overall, 29 patients (88%) responded to cryotherapy</w:t>
      </w:r>
      <w:r w:rsidR="000C31AF" w:rsidRPr="00806239">
        <w:rPr>
          <w:rFonts w:ascii="Book Antiqua" w:hAnsi="Book Antiqua"/>
          <w:sz w:val="24"/>
          <w:szCs w:val="24"/>
        </w:rPr>
        <w:t xml:space="preserve">, with 84% having complete </w:t>
      </w:r>
      <w:r w:rsidR="005D6BE6" w:rsidRPr="00806239">
        <w:rPr>
          <w:rFonts w:ascii="Book Antiqua" w:hAnsi="Book Antiqua"/>
          <w:sz w:val="24"/>
          <w:szCs w:val="24"/>
        </w:rPr>
        <w:t>regression of all dysplasia and cancer</w:t>
      </w:r>
      <w:r w:rsidR="004830FF" w:rsidRPr="00806239">
        <w:rPr>
          <w:rFonts w:ascii="Book Antiqua" w:hAnsi="Book Antiqua"/>
          <w:sz w:val="24"/>
          <w:szCs w:val="24"/>
        </w:rPr>
        <w:t xml:space="preserve">. Complete eradication of cancer and dysplasia was seen in </w:t>
      </w:r>
      <w:r w:rsidR="00CC44B5" w:rsidRPr="00806239">
        <w:rPr>
          <w:rFonts w:ascii="Book Antiqua" w:hAnsi="Book Antiqua"/>
          <w:sz w:val="24"/>
          <w:szCs w:val="24"/>
        </w:rPr>
        <w:t>75% of subjects</w:t>
      </w:r>
      <w:r w:rsidR="00516AD7" w:rsidRPr="00806239">
        <w:rPr>
          <w:rFonts w:ascii="Book Antiqua" w:hAnsi="Book Antiqua"/>
          <w:sz w:val="24"/>
          <w:szCs w:val="24"/>
        </w:rPr>
        <w:t xml:space="preserve"> with IMC</w:t>
      </w:r>
      <w:r w:rsidR="004830FF" w:rsidRPr="00806239">
        <w:rPr>
          <w:rFonts w:ascii="Book Antiqua" w:hAnsi="Book Antiqua"/>
          <w:sz w:val="24"/>
          <w:szCs w:val="24"/>
        </w:rPr>
        <w:t xml:space="preserve">; the remaining </w:t>
      </w:r>
      <w:r w:rsidR="00CF4D77" w:rsidRPr="00806239">
        <w:rPr>
          <w:rFonts w:ascii="Book Antiqua" w:hAnsi="Book Antiqua"/>
          <w:sz w:val="24"/>
          <w:szCs w:val="24"/>
        </w:rPr>
        <w:t xml:space="preserve">two </w:t>
      </w:r>
      <w:r w:rsidR="004830FF" w:rsidRPr="00806239">
        <w:rPr>
          <w:rFonts w:ascii="Book Antiqua" w:hAnsi="Book Antiqua"/>
          <w:sz w:val="24"/>
          <w:szCs w:val="24"/>
        </w:rPr>
        <w:t>subject</w:t>
      </w:r>
      <w:r w:rsidR="00CF4D77" w:rsidRPr="00806239">
        <w:rPr>
          <w:rFonts w:ascii="Book Antiqua" w:hAnsi="Book Antiqua"/>
          <w:sz w:val="24"/>
          <w:szCs w:val="24"/>
        </w:rPr>
        <w:t>s</w:t>
      </w:r>
      <w:r w:rsidR="004830FF" w:rsidRPr="00806239">
        <w:rPr>
          <w:rFonts w:ascii="Book Antiqua" w:hAnsi="Book Antiqua"/>
          <w:sz w:val="24"/>
          <w:szCs w:val="24"/>
        </w:rPr>
        <w:t xml:space="preserve"> did n</w:t>
      </w:r>
      <w:r w:rsidR="006E3A3F" w:rsidRPr="00806239">
        <w:rPr>
          <w:rFonts w:ascii="Book Antiqua" w:hAnsi="Book Antiqua"/>
          <w:sz w:val="24"/>
          <w:szCs w:val="24"/>
        </w:rPr>
        <w:t xml:space="preserve">ot respond to cryotherapy. </w:t>
      </w:r>
      <w:r w:rsidR="009921D4" w:rsidRPr="00806239">
        <w:rPr>
          <w:rFonts w:ascii="Book Antiqua" w:hAnsi="Book Antiqua"/>
          <w:sz w:val="24"/>
          <w:szCs w:val="24"/>
        </w:rPr>
        <w:t xml:space="preserve">Following cryotherapy, 15 patients with high-grade dysplasia (HGD) </w:t>
      </w:r>
      <w:r w:rsidR="009D58D4" w:rsidRPr="00806239">
        <w:rPr>
          <w:rFonts w:ascii="Book Antiqua" w:hAnsi="Book Antiqua"/>
          <w:sz w:val="24"/>
          <w:szCs w:val="24"/>
        </w:rPr>
        <w:t>had</w:t>
      </w:r>
      <w:r w:rsidR="0053536E" w:rsidRPr="00806239">
        <w:rPr>
          <w:rFonts w:ascii="Book Antiqua" w:hAnsi="Book Antiqua"/>
          <w:sz w:val="24"/>
          <w:szCs w:val="24"/>
        </w:rPr>
        <w:t xml:space="preserve"> 30</w:t>
      </w:r>
      <w:r w:rsidR="004830FF" w:rsidRPr="00806239">
        <w:rPr>
          <w:rFonts w:ascii="Book Antiqua" w:hAnsi="Book Antiqua"/>
          <w:sz w:val="24"/>
          <w:szCs w:val="24"/>
        </w:rPr>
        <w:t>% co</w:t>
      </w:r>
      <w:r w:rsidR="0053536E" w:rsidRPr="00806239">
        <w:rPr>
          <w:rFonts w:ascii="Book Antiqua" w:hAnsi="Book Antiqua"/>
          <w:sz w:val="24"/>
          <w:szCs w:val="24"/>
        </w:rPr>
        <w:t>mplete regression, 50% IM, and 7</w:t>
      </w:r>
      <w:r w:rsidR="004830FF" w:rsidRPr="00806239">
        <w:rPr>
          <w:rFonts w:ascii="Book Antiqua" w:hAnsi="Book Antiqua"/>
          <w:sz w:val="24"/>
          <w:szCs w:val="24"/>
        </w:rPr>
        <w:t xml:space="preserve">% </w:t>
      </w:r>
      <w:r w:rsidR="00276C94" w:rsidRPr="00806239">
        <w:rPr>
          <w:rFonts w:ascii="Book Antiqua" w:hAnsi="Book Antiqua"/>
          <w:sz w:val="24"/>
          <w:szCs w:val="24"/>
        </w:rPr>
        <w:t>low-grade dysplasia (</w:t>
      </w:r>
      <w:r w:rsidR="004830FF" w:rsidRPr="00806239">
        <w:rPr>
          <w:rFonts w:ascii="Book Antiqua" w:hAnsi="Book Antiqua"/>
          <w:sz w:val="24"/>
          <w:szCs w:val="24"/>
        </w:rPr>
        <w:t>LGD</w:t>
      </w:r>
      <w:r w:rsidR="00276C94" w:rsidRPr="00806239">
        <w:rPr>
          <w:rFonts w:ascii="Book Antiqua" w:hAnsi="Book Antiqua"/>
          <w:sz w:val="24"/>
          <w:szCs w:val="24"/>
        </w:rPr>
        <w:t>)</w:t>
      </w:r>
      <w:r w:rsidR="009921D4" w:rsidRPr="00806239">
        <w:rPr>
          <w:rFonts w:ascii="Book Antiqua" w:hAnsi="Book Antiqua"/>
          <w:sz w:val="24"/>
          <w:szCs w:val="24"/>
        </w:rPr>
        <w:t>; one subject had persistent</w:t>
      </w:r>
      <w:r w:rsidR="004830FF" w:rsidRPr="00806239">
        <w:rPr>
          <w:rFonts w:ascii="Book Antiqua" w:hAnsi="Book Antiqua"/>
          <w:sz w:val="24"/>
          <w:szCs w:val="24"/>
        </w:rPr>
        <w:t xml:space="preserve"> HGD. Complete eradication of dysplas</w:t>
      </w:r>
      <w:r w:rsidR="0001695D" w:rsidRPr="00806239">
        <w:rPr>
          <w:rFonts w:ascii="Book Antiqua" w:hAnsi="Book Antiqua"/>
          <w:sz w:val="24"/>
          <w:szCs w:val="24"/>
        </w:rPr>
        <w:t xml:space="preserve">ia </w:t>
      </w:r>
      <w:r w:rsidR="00CC44B5" w:rsidRPr="00806239">
        <w:rPr>
          <w:rFonts w:ascii="Book Antiqua" w:hAnsi="Book Antiqua"/>
          <w:sz w:val="24"/>
          <w:szCs w:val="24"/>
        </w:rPr>
        <w:t>occurred</w:t>
      </w:r>
      <w:r w:rsidR="0001695D" w:rsidRPr="00806239">
        <w:rPr>
          <w:rFonts w:ascii="Book Antiqua" w:hAnsi="Book Antiqua"/>
          <w:sz w:val="24"/>
          <w:szCs w:val="24"/>
        </w:rPr>
        <w:t xml:space="preserve"> in all 5</w:t>
      </w:r>
      <w:r w:rsidR="004830FF" w:rsidRPr="00806239">
        <w:rPr>
          <w:rFonts w:ascii="Book Antiqua" w:hAnsi="Book Antiqua"/>
          <w:sz w:val="24"/>
          <w:szCs w:val="24"/>
        </w:rPr>
        <w:t xml:space="preserve"> patients with LGD. In </w:t>
      </w:r>
      <w:r w:rsidR="0001695D" w:rsidRPr="00806239">
        <w:rPr>
          <w:rFonts w:ascii="Book Antiqua" w:hAnsi="Book Antiqua"/>
          <w:sz w:val="24"/>
          <w:szCs w:val="24"/>
        </w:rPr>
        <w:t xml:space="preserve">5 </w:t>
      </w:r>
      <w:r w:rsidR="004830FF" w:rsidRPr="00806239">
        <w:rPr>
          <w:rFonts w:ascii="Book Antiqua" w:hAnsi="Book Antiqua"/>
          <w:sz w:val="24"/>
          <w:szCs w:val="24"/>
        </w:rPr>
        <w:t>pa</w:t>
      </w:r>
      <w:r w:rsidR="001C0E7C" w:rsidRPr="00806239">
        <w:rPr>
          <w:rFonts w:ascii="Book Antiqua" w:hAnsi="Book Antiqua"/>
          <w:sz w:val="24"/>
          <w:szCs w:val="24"/>
        </w:rPr>
        <w:t>tients with IM</w:t>
      </w:r>
      <w:r w:rsidR="004830FF" w:rsidRPr="00806239">
        <w:rPr>
          <w:rFonts w:ascii="Book Antiqua" w:hAnsi="Book Antiqua"/>
          <w:sz w:val="24"/>
          <w:szCs w:val="24"/>
        </w:rPr>
        <w:t xml:space="preserve">, complete regression occurred in </w:t>
      </w:r>
      <w:r w:rsidR="0001695D" w:rsidRPr="00806239">
        <w:rPr>
          <w:rFonts w:ascii="Book Antiqua" w:hAnsi="Book Antiqua"/>
          <w:sz w:val="24"/>
          <w:szCs w:val="24"/>
        </w:rPr>
        <w:t>4</w:t>
      </w:r>
      <w:r w:rsidR="004830FF" w:rsidRPr="00806239">
        <w:rPr>
          <w:rFonts w:ascii="Book Antiqua" w:hAnsi="Book Antiqua"/>
          <w:sz w:val="24"/>
          <w:szCs w:val="24"/>
        </w:rPr>
        <w:t xml:space="preserve">, </w:t>
      </w:r>
      <w:r w:rsidR="007C48EA" w:rsidRPr="00806239">
        <w:rPr>
          <w:rFonts w:ascii="Book Antiqua" w:hAnsi="Book Antiqua"/>
          <w:sz w:val="24"/>
          <w:szCs w:val="24"/>
        </w:rPr>
        <w:t>and IM persisted in one. In</w:t>
      </w:r>
      <w:r w:rsidR="004830FF" w:rsidRPr="00806239">
        <w:rPr>
          <w:rFonts w:ascii="Book Antiqua" w:hAnsi="Book Antiqua"/>
          <w:sz w:val="24"/>
          <w:szCs w:val="24"/>
        </w:rPr>
        <w:t xml:space="preserve"> 136 cryotherapy sessions</w:t>
      </w:r>
      <w:r w:rsidR="00FD5DD1" w:rsidRPr="00806239">
        <w:rPr>
          <w:rFonts w:ascii="Book Antiqua" w:hAnsi="Book Antiqua"/>
          <w:sz w:val="24"/>
          <w:szCs w:val="24"/>
        </w:rPr>
        <w:t xml:space="preserve"> amongst</w:t>
      </w:r>
      <w:r w:rsidR="009A6620" w:rsidRPr="00806239">
        <w:rPr>
          <w:rFonts w:ascii="Book Antiqua" w:hAnsi="Book Antiqua"/>
          <w:sz w:val="24"/>
          <w:szCs w:val="24"/>
        </w:rPr>
        <w:t xml:space="preserve"> </w:t>
      </w:r>
      <w:r w:rsidR="007C48EA" w:rsidRPr="00806239">
        <w:rPr>
          <w:rFonts w:ascii="Book Antiqua" w:hAnsi="Book Antiqua"/>
          <w:sz w:val="24"/>
          <w:szCs w:val="24"/>
        </w:rPr>
        <w:t>45 patients</w:t>
      </w:r>
      <w:r w:rsidR="0084459D" w:rsidRPr="00806239">
        <w:rPr>
          <w:rFonts w:ascii="Book Antiqua" w:hAnsi="Book Antiqua"/>
          <w:sz w:val="24"/>
          <w:szCs w:val="24"/>
        </w:rPr>
        <w:t>, adverse events included chest pain (1%), stricture (4%), and</w:t>
      </w:r>
      <w:r w:rsidR="001A6BC3" w:rsidRPr="00806239">
        <w:rPr>
          <w:rFonts w:ascii="Book Antiqua" w:hAnsi="Book Antiqua"/>
          <w:sz w:val="24"/>
          <w:szCs w:val="24"/>
        </w:rPr>
        <w:t xml:space="preserve"> </w:t>
      </w:r>
      <w:r w:rsidR="00CB1E3D" w:rsidRPr="00806239">
        <w:rPr>
          <w:rFonts w:ascii="Book Antiqua" w:hAnsi="Book Antiqua"/>
          <w:sz w:val="24"/>
          <w:szCs w:val="24"/>
        </w:rPr>
        <w:t xml:space="preserve">one </w:t>
      </w:r>
      <w:r w:rsidR="001A6BC3" w:rsidRPr="00806239">
        <w:rPr>
          <w:rFonts w:ascii="Book Antiqua" w:hAnsi="Book Antiqua"/>
          <w:sz w:val="24"/>
          <w:szCs w:val="24"/>
        </w:rPr>
        <w:t>gastrointestinal bleed</w:t>
      </w:r>
      <w:r w:rsidR="004830FF" w:rsidRPr="00806239">
        <w:rPr>
          <w:rFonts w:ascii="Book Antiqua" w:hAnsi="Book Antiqua"/>
          <w:sz w:val="24"/>
          <w:szCs w:val="24"/>
        </w:rPr>
        <w:t xml:space="preserve"> in a patient on dual antiplatelet therapy</w:t>
      </w:r>
      <w:r w:rsidR="004665FC" w:rsidRPr="00806239">
        <w:rPr>
          <w:rFonts w:ascii="Book Antiqua" w:hAnsi="Book Antiqua"/>
          <w:sz w:val="24"/>
          <w:szCs w:val="24"/>
        </w:rPr>
        <w:t xml:space="preserve"> who had </w:t>
      </w:r>
      <w:r w:rsidR="001C76CE" w:rsidRPr="00806239">
        <w:rPr>
          <w:rFonts w:ascii="Book Antiqua" w:hAnsi="Book Antiqua"/>
          <w:sz w:val="24"/>
          <w:szCs w:val="24"/>
        </w:rPr>
        <w:t>previously</w:t>
      </w:r>
      <w:r w:rsidR="004665FC" w:rsidRPr="00806239">
        <w:rPr>
          <w:rFonts w:ascii="Book Antiqua" w:hAnsi="Book Antiqua"/>
          <w:sz w:val="24"/>
          <w:szCs w:val="24"/>
        </w:rPr>
        <w:t xml:space="preserve"> undergone EMR</w:t>
      </w:r>
      <w:r w:rsidR="004830FF" w:rsidRPr="00806239">
        <w:rPr>
          <w:rFonts w:ascii="Book Antiqua" w:hAnsi="Book Antiqua"/>
          <w:sz w:val="24"/>
          <w:szCs w:val="24"/>
        </w:rPr>
        <w:t>.</w:t>
      </w:r>
    </w:p>
    <w:p w:rsidR="00806239" w:rsidRPr="00806239" w:rsidRDefault="00806239" w:rsidP="00121D30">
      <w:pPr>
        <w:spacing w:after="0" w:line="360" w:lineRule="auto"/>
        <w:jc w:val="both"/>
        <w:rPr>
          <w:rFonts w:ascii="Book Antiqua" w:hAnsi="Book Antiqua"/>
          <w:sz w:val="24"/>
          <w:szCs w:val="24"/>
          <w:lang w:eastAsia="zh-CN"/>
        </w:rPr>
      </w:pPr>
    </w:p>
    <w:p w:rsidR="00806239" w:rsidRPr="00806239" w:rsidRDefault="00806239" w:rsidP="00121D30">
      <w:pPr>
        <w:spacing w:after="0" w:line="360" w:lineRule="auto"/>
        <w:jc w:val="both"/>
        <w:rPr>
          <w:rFonts w:ascii="Book Antiqua" w:hAnsi="Book Antiqua"/>
          <w:i/>
          <w:sz w:val="24"/>
          <w:szCs w:val="24"/>
          <w:lang w:eastAsia="zh-CN"/>
        </w:rPr>
      </w:pPr>
      <w:r w:rsidRPr="00806239">
        <w:rPr>
          <w:rFonts w:ascii="Book Antiqua" w:hAnsi="Book Antiqua"/>
          <w:b/>
          <w:i/>
          <w:sz w:val="24"/>
          <w:szCs w:val="24"/>
        </w:rPr>
        <w:t>CONCLUSION</w:t>
      </w:r>
    </w:p>
    <w:p w:rsidR="002F636A" w:rsidRPr="00806239" w:rsidRDefault="004E7333" w:rsidP="00121D30">
      <w:pPr>
        <w:spacing w:after="0" w:line="360" w:lineRule="auto"/>
        <w:jc w:val="both"/>
        <w:rPr>
          <w:rFonts w:ascii="Book Antiqua" w:hAnsi="Book Antiqua"/>
          <w:sz w:val="24"/>
          <w:szCs w:val="24"/>
        </w:rPr>
      </w:pPr>
      <w:r w:rsidRPr="00806239">
        <w:rPr>
          <w:rFonts w:ascii="Book Antiqua" w:hAnsi="Book Antiqua"/>
          <w:sz w:val="24"/>
          <w:szCs w:val="24"/>
        </w:rPr>
        <w:t xml:space="preserve">Cryotherapy </w:t>
      </w:r>
      <w:r w:rsidR="00E037B3" w:rsidRPr="00806239">
        <w:rPr>
          <w:rFonts w:ascii="Book Antiqua" w:hAnsi="Book Antiqua"/>
          <w:sz w:val="24"/>
          <w:szCs w:val="24"/>
        </w:rPr>
        <w:t>is</w:t>
      </w:r>
      <w:r w:rsidRPr="00806239">
        <w:rPr>
          <w:rFonts w:ascii="Book Antiqua" w:hAnsi="Book Antiqua"/>
          <w:sz w:val="24"/>
          <w:szCs w:val="24"/>
        </w:rPr>
        <w:t xml:space="preserve"> </w:t>
      </w:r>
      <w:r w:rsidR="002F636A" w:rsidRPr="00806239">
        <w:rPr>
          <w:rFonts w:ascii="Book Antiqua" w:hAnsi="Book Antiqua"/>
          <w:sz w:val="24"/>
          <w:szCs w:val="24"/>
        </w:rPr>
        <w:t>a</w:t>
      </w:r>
      <w:r w:rsidR="00A02A5C" w:rsidRPr="00806239">
        <w:rPr>
          <w:rFonts w:ascii="Book Antiqua" w:hAnsi="Book Antiqua"/>
          <w:sz w:val="24"/>
          <w:szCs w:val="24"/>
        </w:rPr>
        <w:t>n efficacious and</w:t>
      </w:r>
      <w:r w:rsidR="002F636A" w:rsidRPr="00806239">
        <w:rPr>
          <w:rFonts w:ascii="Book Antiqua" w:hAnsi="Book Antiqua"/>
          <w:sz w:val="24"/>
          <w:szCs w:val="24"/>
        </w:rPr>
        <w:t xml:space="preserve"> safe treatment modality for Barrett’s esophag</w:t>
      </w:r>
      <w:r w:rsidRPr="00806239">
        <w:rPr>
          <w:rFonts w:ascii="Book Antiqua" w:hAnsi="Book Antiqua"/>
          <w:sz w:val="24"/>
          <w:szCs w:val="24"/>
        </w:rPr>
        <w:t xml:space="preserve">us with and without dysplasia </w:t>
      </w:r>
      <w:r w:rsidR="00223781" w:rsidRPr="00806239">
        <w:rPr>
          <w:rFonts w:ascii="Book Antiqua" w:hAnsi="Book Antiqua"/>
          <w:sz w:val="24"/>
          <w:szCs w:val="24"/>
        </w:rPr>
        <w:t>or</w:t>
      </w:r>
      <w:r w:rsidR="002F636A" w:rsidRPr="00806239">
        <w:rPr>
          <w:rFonts w:ascii="Book Antiqua" w:hAnsi="Book Antiqua"/>
          <w:sz w:val="24"/>
          <w:szCs w:val="24"/>
        </w:rPr>
        <w:t xml:space="preserve"> intramucosal adenocarcinoma.</w:t>
      </w:r>
    </w:p>
    <w:p w:rsidR="00D46266" w:rsidRDefault="00D46266" w:rsidP="00121D30">
      <w:pPr>
        <w:spacing w:after="0" w:line="360" w:lineRule="auto"/>
        <w:jc w:val="both"/>
        <w:rPr>
          <w:rFonts w:ascii="Book Antiqua" w:hAnsi="Book Antiqua"/>
          <w:sz w:val="24"/>
          <w:szCs w:val="24"/>
          <w:lang w:eastAsia="zh-CN"/>
        </w:rPr>
      </w:pPr>
      <w:r w:rsidRPr="00806239">
        <w:rPr>
          <w:rFonts w:ascii="Book Antiqua" w:hAnsi="Book Antiqua"/>
          <w:b/>
          <w:sz w:val="24"/>
          <w:szCs w:val="24"/>
        </w:rPr>
        <w:lastRenderedPageBreak/>
        <w:t xml:space="preserve">Key </w:t>
      </w:r>
      <w:r w:rsidR="00806239" w:rsidRPr="00806239">
        <w:rPr>
          <w:rFonts w:ascii="Book Antiqua" w:hAnsi="Book Antiqua"/>
          <w:b/>
          <w:sz w:val="24"/>
          <w:szCs w:val="24"/>
        </w:rPr>
        <w:t>words</w:t>
      </w:r>
      <w:r w:rsidRPr="00806239">
        <w:rPr>
          <w:rFonts w:ascii="Book Antiqua" w:hAnsi="Book Antiqua"/>
          <w:b/>
          <w:sz w:val="24"/>
          <w:szCs w:val="24"/>
        </w:rPr>
        <w:t xml:space="preserve">: </w:t>
      </w:r>
      <w:r w:rsidRPr="00806239">
        <w:rPr>
          <w:rFonts w:ascii="Book Antiqua" w:hAnsi="Book Antiqua"/>
          <w:sz w:val="24"/>
          <w:szCs w:val="24"/>
        </w:rPr>
        <w:t>Barrett’s esophagus</w:t>
      </w:r>
      <w:r w:rsidR="00806239">
        <w:rPr>
          <w:rFonts w:ascii="Book Antiqua" w:hAnsi="Book Antiqua" w:hint="eastAsia"/>
          <w:sz w:val="24"/>
          <w:szCs w:val="24"/>
          <w:lang w:eastAsia="zh-CN"/>
        </w:rPr>
        <w:t>;</w:t>
      </w:r>
      <w:r w:rsidRPr="00806239">
        <w:rPr>
          <w:rFonts w:ascii="Book Antiqua" w:hAnsi="Book Antiqua"/>
          <w:sz w:val="24"/>
          <w:szCs w:val="24"/>
        </w:rPr>
        <w:t xml:space="preserve"> Esophageal adenocarcinoma</w:t>
      </w:r>
      <w:r w:rsidR="00806239">
        <w:rPr>
          <w:rFonts w:ascii="Book Antiqua" w:hAnsi="Book Antiqua" w:hint="eastAsia"/>
          <w:sz w:val="24"/>
          <w:szCs w:val="24"/>
          <w:lang w:eastAsia="zh-CN"/>
        </w:rPr>
        <w:t>;</w:t>
      </w:r>
      <w:r w:rsidRPr="00806239">
        <w:rPr>
          <w:rFonts w:ascii="Book Antiqua" w:hAnsi="Book Antiqua"/>
          <w:sz w:val="24"/>
          <w:szCs w:val="24"/>
        </w:rPr>
        <w:t xml:space="preserve"> </w:t>
      </w:r>
      <w:r w:rsidR="00806239" w:rsidRPr="00806239">
        <w:rPr>
          <w:rFonts w:ascii="Book Antiqua" w:hAnsi="Book Antiqua"/>
          <w:sz w:val="24"/>
          <w:szCs w:val="24"/>
        </w:rPr>
        <w:t xml:space="preserve">Liquid </w:t>
      </w:r>
      <w:r w:rsidRPr="00806239">
        <w:rPr>
          <w:rFonts w:ascii="Book Antiqua" w:hAnsi="Book Antiqua"/>
          <w:sz w:val="24"/>
          <w:szCs w:val="24"/>
        </w:rPr>
        <w:t>nitrogen cryotherapy</w:t>
      </w:r>
      <w:r w:rsidR="00806239">
        <w:rPr>
          <w:rFonts w:ascii="Book Antiqua" w:hAnsi="Book Antiqua" w:hint="eastAsia"/>
          <w:sz w:val="24"/>
          <w:szCs w:val="24"/>
          <w:lang w:eastAsia="zh-CN"/>
        </w:rPr>
        <w:t>;</w:t>
      </w:r>
      <w:r w:rsidRPr="00806239">
        <w:rPr>
          <w:rFonts w:ascii="Book Antiqua" w:hAnsi="Book Antiqua"/>
          <w:sz w:val="24"/>
          <w:szCs w:val="24"/>
        </w:rPr>
        <w:t xml:space="preserve"> </w:t>
      </w:r>
      <w:proofErr w:type="spellStart"/>
      <w:r w:rsidRPr="00806239">
        <w:rPr>
          <w:rFonts w:ascii="Book Antiqua" w:hAnsi="Book Antiqua"/>
          <w:sz w:val="24"/>
          <w:szCs w:val="24"/>
        </w:rPr>
        <w:t>TruFreeze</w:t>
      </w:r>
      <w:proofErr w:type="spellEnd"/>
      <w:r w:rsidR="00806239">
        <w:rPr>
          <w:rFonts w:ascii="Book Antiqua" w:hAnsi="Book Antiqua" w:hint="eastAsia"/>
          <w:sz w:val="24"/>
          <w:szCs w:val="24"/>
          <w:lang w:eastAsia="zh-CN"/>
        </w:rPr>
        <w:t>;</w:t>
      </w:r>
      <w:r w:rsidRPr="00806239">
        <w:rPr>
          <w:rFonts w:ascii="Book Antiqua" w:hAnsi="Book Antiqua"/>
          <w:sz w:val="24"/>
          <w:szCs w:val="24"/>
        </w:rPr>
        <w:t xml:space="preserve"> Radiofrequency ablation</w:t>
      </w:r>
    </w:p>
    <w:p w:rsidR="00806239" w:rsidRDefault="00806239" w:rsidP="00121D30">
      <w:pPr>
        <w:spacing w:after="0" w:line="360" w:lineRule="auto"/>
        <w:jc w:val="both"/>
        <w:rPr>
          <w:rFonts w:ascii="Book Antiqua" w:hAnsi="Book Antiqua"/>
          <w:sz w:val="24"/>
          <w:szCs w:val="24"/>
          <w:lang w:eastAsia="zh-CN"/>
        </w:rPr>
      </w:pPr>
    </w:p>
    <w:p w:rsidR="00806239" w:rsidRDefault="00806239" w:rsidP="00121D30">
      <w:pPr>
        <w:spacing w:after="0" w:line="360" w:lineRule="auto"/>
        <w:jc w:val="both"/>
        <w:rPr>
          <w:rFonts w:ascii="Book Antiqua" w:hAnsi="Book Antiqua" w:cs="Arial"/>
          <w:sz w:val="24"/>
        </w:rPr>
      </w:pPr>
      <w:bookmarkStart w:id="14" w:name="OLE_LINK55"/>
      <w:bookmarkStart w:id="15" w:name="OLE_LINK56"/>
      <w:bookmarkStart w:id="16" w:name="OLE_LINK105"/>
      <w:bookmarkStart w:id="17" w:name="OLE_LINK116"/>
      <w:bookmarkStart w:id="18" w:name="OLE_LINK89"/>
      <w:proofErr w:type="gramStart"/>
      <w:r w:rsidRPr="0071780A">
        <w:rPr>
          <w:rFonts w:ascii="Book Antiqua" w:hAnsi="Book Antiqua"/>
          <w:b/>
          <w:sz w:val="24"/>
        </w:rPr>
        <w:t>©</w:t>
      </w:r>
      <w:bookmarkEnd w:id="14"/>
      <w:bookmarkEnd w:id="15"/>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7</w:t>
      </w:r>
      <w:r w:rsidRPr="0071780A">
        <w:rPr>
          <w:rFonts w:ascii="Book Antiqua" w:hAnsi="Book Antiqua" w:cs="Arial"/>
          <w:b/>
          <w:sz w:val="24"/>
        </w:rPr>
        <w:t>.</w:t>
      </w:r>
      <w:proofErr w:type="gramEnd"/>
      <w:r w:rsidRPr="0071780A">
        <w:rPr>
          <w:rFonts w:ascii="Book Antiqua" w:hAnsi="Book Antiqua" w:cs="Arial"/>
          <w:b/>
          <w:sz w:val="24"/>
        </w:rPr>
        <w:t xml:space="preserve"> </w:t>
      </w:r>
      <w:r w:rsidRPr="00B55A90">
        <w:rPr>
          <w:rFonts w:ascii="Book Antiqua" w:hAnsi="Book Antiqua" w:cs="Arial"/>
          <w:sz w:val="24"/>
        </w:rPr>
        <w:t xml:space="preserve">Published by </w:t>
      </w:r>
      <w:proofErr w:type="spellStart"/>
      <w:r w:rsidRPr="00B55A90">
        <w:rPr>
          <w:rFonts w:ascii="Book Antiqua" w:hAnsi="Book Antiqua" w:cs="Arial"/>
          <w:sz w:val="24"/>
        </w:rPr>
        <w:t>Baishideng</w:t>
      </w:r>
      <w:proofErr w:type="spellEnd"/>
      <w:r w:rsidRPr="00B55A90">
        <w:rPr>
          <w:rFonts w:ascii="Book Antiqua" w:hAnsi="Book Antiqua" w:cs="Arial"/>
          <w:sz w:val="24"/>
        </w:rPr>
        <w:t xml:space="preserve"> Publishing Group Inc. All rights reserved.</w:t>
      </w:r>
    </w:p>
    <w:bookmarkEnd w:id="16"/>
    <w:bookmarkEnd w:id="17"/>
    <w:bookmarkEnd w:id="18"/>
    <w:p w:rsidR="00806239" w:rsidRPr="00806239" w:rsidRDefault="00806239" w:rsidP="00121D30">
      <w:pPr>
        <w:spacing w:after="0" w:line="360" w:lineRule="auto"/>
        <w:jc w:val="both"/>
        <w:rPr>
          <w:rFonts w:ascii="Book Antiqua" w:hAnsi="Book Antiqua"/>
          <w:sz w:val="24"/>
          <w:szCs w:val="24"/>
          <w:lang w:eastAsia="zh-CN"/>
        </w:rPr>
      </w:pPr>
    </w:p>
    <w:p w:rsidR="00D46266" w:rsidRDefault="00D46266" w:rsidP="00121D30">
      <w:pPr>
        <w:spacing w:after="0" w:line="360" w:lineRule="auto"/>
        <w:jc w:val="both"/>
        <w:rPr>
          <w:rFonts w:ascii="Book Antiqua" w:hAnsi="Book Antiqua"/>
          <w:sz w:val="24"/>
          <w:szCs w:val="24"/>
          <w:lang w:eastAsia="zh-CN"/>
        </w:rPr>
      </w:pPr>
      <w:r w:rsidRPr="00806239">
        <w:rPr>
          <w:rFonts w:ascii="Book Antiqua" w:hAnsi="Book Antiqua"/>
          <w:b/>
          <w:sz w:val="24"/>
          <w:szCs w:val="24"/>
        </w:rPr>
        <w:t xml:space="preserve">Core </w:t>
      </w:r>
      <w:r w:rsidR="00806239" w:rsidRPr="00806239">
        <w:rPr>
          <w:rFonts w:ascii="Book Antiqua" w:hAnsi="Book Antiqua"/>
          <w:b/>
          <w:sz w:val="24"/>
          <w:szCs w:val="24"/>
        </w:rPr>
        <w:t>tip</w:t>
      </w:r>
      <w:r w:rsidRPr="00806239">
        <w:rPr>
          <w:rFonts w:ascii="Book Antiqua" w:hAnsi="Book Antiqua"/>
          <w:sz w:val="24"/>
          <w:szCs w:val="24"/>
        </w:rPr>
        <w:t xml:space="preserve">: </w:t>
      </w:r>
      <w:r w:rsidR="00574DCC" w:rsidRPr="00806239">
        <w:rPr>
          <w:rFonts w:ascii="Book Antiqua" w:hAnsi="Book Antiqua"/>
          <w:sz w:val="24"/>
          <w:szCs w:val="24"/>
        </w:rPr>
        <w:t>Liquid nitrogen based cryotherapy is efficacious as a treatment modality for Barrett’s esophagus, especially dysplastic Barrett’s esophagus, either as a first or second line therapy.</w:t>
      </w:r>
    </w:p>
    <w:p w:rsidR="00121D30" w:rsidRDefault="00121D30" w:rsidP="00121D30">
      <w:pPr>
        <w:spacing w:after="0" w:line="360" w:lineRule="auto"/>
        <w:jc w:val="both"/>
        <w:rPr>
          <w:rFonts w:ascii="Book Antiqua" w:hAnsi="Book Antiqua"/>
          <w:b/>
          <w:sz w:val="24"/>
          <w:szCs w:val="24"/>
          <w:lang w:eastAsia="zh-CN"/>
        </w:rPr>
      </w:pPr>
    </w:p>
    <w:p w:rsidR="00121D30" w:rsidRPr="00121D30" w:rsidRDefault="00121D30" w:rsidP="00121D30">
      <w:pPr>
        <w:spacing w:after="0" w:line="360" w:lineRule="auto"/>
        <w:jc w:val="both"/>
        <w:rPr>
          <w:rFonts w:ascii="Book Antiqua" w:hAnsi="Book Antiqua"/>
          <w:sz w:val="24"/>
          <w:szCs w:val="24"/>
          <w:lang w:eastAsia="zh-CN"/>
        </w:rPr>
      </w:pPr>
      <w:proofErr w:type="spellStart"/>
      <w:r w:rsidRPr="00CE4773">
        <w:rPr>
          <w:rFonts w:ascii="Book Antiqua" w:hAnsi="Book Antiqua"/>
          <w:sz w:val="24"/>
          <w:szCs w:val="24"/>
        </w:rPr>
        <w:t>Suchniak-Mussari</w:t>
      </w:r>
      <w:proofErr w:type="spellEnd"/>
      <w:r>
        <w:rPr>
          <w:rFonts w:ascii="Book Antiqua" w:hAnsi="Book Antiqua" w:hint="eastAsia"/>
          <w:sz w:val="24"/>
          <w:szCs w:val="24"/>
          <w:lang w:eastAsia="zh-CN"/>
        </w:rPr>
        <w:t xml:space="preserve"> K, </w:t>
      </w:r>
      <w:r w:rsidRPr="00CE4773">
        <w:rPr>
          <w:rFonts w:ascii="Book Antiqua" w:hAnsi="Book Antiqua"/>
          <w:sz w:val="24"/>
          <w:szCs w:val="24"/>
        </w:rPr>
        <w:t>Dye</w:t>
      </w:r>
      <w:r>
        <w:rPr>
          <w:rFonts w:ascii="Book Antiqua" w:hAnsi="Book Antiqua" w:hint="eastAsia"/>
          <w:sz w:val="24"/>
          <w:szCs w:val="24"/>
          <w:lang w:eastAsia="zh-CN"/>
        </w:rPr>
        <w:t xml:space="preserve"> CE, </w:t>
      </w:r>
      <w:r w:rsidRPr="00CE4773">
        <w:rPr>
          <w:rFonts w:ascii="Book Antiqua" w:hAnsi="Book Antiqua"/>
          <w:sz w:val="24"/>
          <w:szCs w:val="24"/>
        </w:rPr>
        <w:t>Moyer</w:t>
      </w:r>
      <w:r>
        <w:rPr>
          <w:rFonts w:ascii="Book Antiqua" w:hAnsi="Book Antiqua" w:hint="eastAsia"/>
          <w:sz w:val="24"/>
          <w:szCs w:val="24"/>
          <w:lang w:eastAsia="zh-CN"/>
        </w:rPr>
        <w:t xml:space="preserve"> MT, </w:t>
      </w:r>
      <w:r w:rsidRPr="00CE4773">
        <w:rPr>
          <w:rFonts w:ascii="Book Antiqua" w:hAnsi="Book Antiqua"/>
          <w:sz w:val="24"/>
          <w:szCs w:val="24"/>
        </w:rPr>
        <w:t>Mathew</w:t>
      </w:r>
      <w:r>
        <w:rPr>
          <w:rFonts w:ascii="Book Antiqua" w:hAnsi="Book Antiqua" w:hint="eastAsia"/>
          <w:sz w:val="24"/>
          <w:szCs w:val="24"/>
          <w:lang w:eastAsia="zh-CN"/>
        </w:rPr>
        <w:t xml:space="preserve"> A, </w:t>
      </w:r>
      <w:proofErr w:type="spellStart"/>
      <w:r w:rsidRPr="00CE4773">
        <w:rPr>
          <w:rFonts w:ascii="Book Antiqua" w:hAnsi="Book Antiqua"/>
          <w:sz w:val="24"/>
          <w:szCs w:val="24"/>
        </w:rPr>
        <w:t>McGarrity</w:t>
      </w:r>
      <w:proofErr w:type="spellEnd"/>
      <w:r>
        <w:rPr>
          <w:rFonts w:ascii="Book Antiqua" w:hAnsi="Book Antiqua" w:hint="eastAsia"/>
          <w:sz w:val="24"/>
          <w:szCs w:val="24"/>
          <w:lang w:eastAsia="zh-CN"/>
        </w:rPr>
        <w:t xml:space="preserve"> TJ, </w:t>
      </w:r>
      <w:proofErr w:type="spellStart"/>
      <w:r w:rsidRPr="00CE4773">
        <w:rPr>
          <w:rFonts w:ascii="Book Antiqua" w:hAnsi="Book Antiqua"/>
          <w:sz w:val="24"/>
          <w:szCs w:val="24"/>
        </w:rPr>
        <w:t>Gagliardi</w:t>
      </w:r>
      <w:proofErr w:type="spellEnd"/>
      <w:r>
        <w:rPr>
          <w:rFonts w:ascii="Book Antiqua" w:hAnsi="Book Antiqua" w:hint="eastAsia"/>
          <w:sz w:val="24"/>
          <w:szCs w:val="24"/>
          <w:lang w:eastAsia="zh-CN"/>
        </w:rPr>
        <w:t xml:space="preserve"> EM, </w:t>
      </w:r>
      <w:proofErr w:type="spellStart"/>
      <w:r w:rsidRPr="00CE4773">
        <w:rPr>
          <w:rFonts w:ascii="Book Antiqua" w:hAnsi="Book Antiqua"/>
          <w:sz w:val="24"/>
          <w:szCs w:val="24"/>
        </w:rPr>
        <w:t>Maranki</w:t>
      </w:r>
      <w:proofErr w:type="spellEnd"/>
      <w:r>
        <w:rPr>
          <w:rFonts w:ascii="Book Antiqua" w:hAnsi="Book Antiqua" w:hint="eastAsia"/>
          <w:sz w:val="24"/>
          <w:szCs w:val="24"/>
          <w:lang w:eastAsia="zh-CN"/>
        </w:rPr>
        <w:t xml:space="preserve"> JL, </w:t>
      </w:r>
      <w:proofErr w:type="spellStart"/>
      <w:r w:rsidRPr="00CE4773">
        <w:rPr>
          <w:rFonts w:ascii="Book Antiqua" w:hAnsi="Book Antiqua"/>
          <w:sz w:val="24"/>
          <w:szCs w:val="24"/>
        </w:rPr>
        <w:t>Levenick</w:t>
      </w:r>
      <w:proofErr w:type="spellEnd"/>
      <w:r>
        <w:rPr>
          <w:rFonts w:ascii="Book Antiqua" w:hAnsi="Book Antiqua" w:hint="eastAsia"/>
          <w:sz w:val="24"/>
          <w:szCs w:val="24"/>
          <w:lang w:eastAsia="zh-CN"/>
        </w:rPr>
        <w:t xml:space="preserve"> JM. </w:t>
      </w:r>
      <w:proofErr w:type="gramStart"/>
      <w:r w:rsidRPr="00121D30">
        <w:rPr>
          <w:rFonts w:ascii="Book Antiqua" w:hAnsi="Book Antiqua"/>
          <w:sz w:val="24"/>
          <w:szCs w:val="24"/>
          <w:lang w:eastAsia="zh-CN"/>
        </w:rPr>
        <w:t>Efficacy and safety of liquid nitrogen cryotherapy for treatment of Barrett’s esophagus</w:t>
      </w:r>
      <w:r>
        <w:rPr>
          <w:rFonts w:ascii="Book Antiqua" w:hAnsi="Book Antiqua" w:hint="eastAsia"/>
          <w:sz w:val="24"/>
          <w:szCs w:val="24"/>
          <w:lang w:eastAsia="zh-CN"/>
        </w:rPr>
        <w:t>.</w:t>
      </w:r>
      <w:proofErr w:type="gramEnd"/>
      <w:r>
        <w:rPr>
          <w:rFonts w:ascii="Book Antiqua" w:hAnsi="Book Antiqua" w:hint="eastAsia"/>
          <w:sz w:val="24"/>
          <w:szCs w:val="24"/>
          <w:lang w:eastAsia="zh-CN"/>
        </w:rPr>
        <w:t xml:space="preserve"> </w:t>
      </w:r>
      <w:r w:rsidRPr="00121D30">
        <w:rPr>
          <w:rFonts w:ascii="Book Antiqua" w:eastAsia="Times New Roman" w:hAnsi="Book Antiqua" w:cs="宋体"/>
          <w:i/>
          <w:color w:val="000000"/>
          <w:sz w:val="24"/>
          <w:szCs w:val="24"/>
        </w:rPr>
        <w:t>World J</w:t>
      </w:r>
      <w:r>
        <w:rPr>
          <w:rFonts w:ascii="Book Antiqua" w:hAnsi="Book Antiqua" w:cs="宋体" w:hint="eastAsia"/>
          <w:i/>
          <w:color w:val="000000"/>
          <w:sz w:val="24"/>
          <w:szCs w:val="24"/>
          <w:lang w:eastAsia="zh-CN"/>
        </w:rPr>
        <w:t xml:space="preserve"> </w:t>
      </w:r>
      <w:proofErr w:type="spellStart"/>
      <w:r w:rsidRPr="00121D30">
        <w:rPr>
          <w:rFonts w:ascii="Book Antiqua" w:eastAsia="Times New Roman" w:hAnsi="Book Antiqua" w:cs="宋体"/>
          <w:i/>
          <w:color w:val="000000"/>
          <w:sz w:val="24"/>
          <w:szCs w:val="24"/>
        </w:rPr>
        <w:t>Gastrointest</w:t>
      </w:r>
      <w:proofErr w:type="spellEnd"/>
      <w:r>
        <w:rPr>
          <w:rFonts w:ascii="Book Antiqua" w:hAnsi="Book Antiqua" w:cs="宋体" w:hint="eastAsia"/>
          <w:i/>
          <w:color w:val="000000"/>
          <w:sz w:val="24"/>
          <w:szCs w:val="24"/>
          <w:lang w:eastAsia="zh-CN"/>
        </w:rPr>
        <w:t xml:space="preserve"> </w:t>
      </w:r>
      <w:proofErr w:type="spellStart"/>
      <w:r w:rsidRPr="00121D30">
        <w:rPr>
          <w:rFonts w:ascii="Book Antiqua" w:eastAsia="Times New Roman" w:hAnsi="Book Antiqua" w:cs="宋体"/>
          <w:i/>
          <w:color w:val="000000"/>
          <w:sz w:val="24"/>
          <w:szCs w:val="24"/>
        </w:rPr>
        <w:t>Endosc</w:t>
      </w:r>
      <w:proofErr w:type="spellEnd"/>
      <w:r>
        <w:rPr>
          <w:rFonts w:ascii="Book Antiqua" w:hAnsi="Book Antiqua" w:cs="宋体" w:hint="eastAsia"/>
          <w:i/>
          <w:color w:val="000000"/>
          <w:sz w:val="24"/>
          <w:szCs w:val="24"/>
          <w:lang w:eastAsia="zh-CN"/>
        </w:rPr>
        <w:t xml:space="preserve"> </w:t>
      </w:r>
      <w:r w:rsidRPr="00121D30">
        <w:rPr>
          <w:rFonts w:ascii="Book Antiqua" w:hAnsi="Book Antiqua" w:cs="宋体" w:hint="eastAsia"/>
          <w:color w:val="000000"/>
          <w:sz w:val="24"/>
          <w:szCs w:val="24"/>
          <w:lang w:eastAsia="zh-CN"/>
        </w:rPr>
        <w:t xml:space="preserve">2017; </w:t>
      </w:r>
      <w:proofErr w:type="gramStart"/>
      <w:r w:rsidRPr="00121D30">
        <w:rPr>
          <w:rFonts w:ascii="Book Antiqua" w:hAnsi="Book Antiqua" w:cs="宋体" w:hint="eastAsia"/>
          <w:color w:val="000000"/>
          <w:sz w:val="24"/>
          <w:szCs w:val="24"/>
          <w:lang w:eastAsia="zh-CN"/>
        </w:rPr>
        <w:t>In</w:t>
      </w:r>
      <w:proofErr w:type="gramEnd"/>
      <w:r w:rsidRPr="00121D30">
        <w:rPr>
          <w:rFonts w:ascii="Book Antiqua" w:hAnsi="Book Antiqua" w:cs="宋体" w:hint="eastAsia"/>
          <w:color w:val="000000"/>
          <w:sz w:val="24"/>
          <w:szCs w:val="24"/>
          <w:lang w:eastAsia="zh-CN"/>
        </w:rPr>
        <w:t xml:space="preserve"> press</w:t>
      </w:r>
    </w:p>
    <w:p w:rsidR="006779DB" w:rsidRPr="00806239" w:rsidRDefault="006779DB" w:rsidP="00121D30">
      <w:pPr>
        <w:spacing w:after="0" w:line="360" w:lineRule="auto"/>
        <w:jc w:val="both"/>
        <w:rPr>
          <w:rFonts w:ascii="Book Antiqua" w:hAnsi="Book Antiqua"/>
          <w:sz w:val="24"/>
          <w:szCs w:val="24"/>
        </w:rPr>
      </w:pPr>
    </w:p>
    <w:p w:rsidR="00806239" w:rsidRDefault="00806239" w:rsidP="00121D30">
      <w:pPr>
        <w:spacing w:after="0"/>
        <w:jc w:val="both"/>
        <w:rPr>
          <w:rFonts w:ascii="Book Antiqua" w:hAnsi="Book Antiqua"/>
          <w:b/>
          <w:sz w:val="24"/>
          <w:szCs w:val="24"/>
        </w:rPr>
      </w:pPr>
      <w:r>
        <w:rPr>
          <w:rFonts w:ascii="Book Antiqua" w:hAnsi="Book Antiqua"/>
          <w:b/>
          <w:sz w:val="24"/>
          <w:szCs w:val="24"/>
        </w:rPr>
        <w:br w:type="page"/>
      </w:r>
    </w:p>
    <w:p w:rsidR="006779DB" w:rsidRPr="00806239" w:rsidRDefault="00806239" w:rsidP="00121D30">
      <w:pPr>
        <w:spacing w:after="0" w:line="360" w:lineRule="auto"/>
        <w:jc w:val="both"/>
        <w:rPr>
          <w:rFonts w:ascii="Book Antiqua" w:hAnsi="Book Antiqua"/>
          <w:b/>
          <w:sz w:val="24"/>
          <w:szCs w:val="24"/>
        </w:rPr>
      </w:pPr>
      <w:r w:rsidRPr="00806239">
        <w:rPr>
          <w:rFonts w:ascii="Book Antiqua" w:hAnsi="Book Antiqua"/>
          <w:b/>
          <w:sz w:val="24"/>
          <w:szCs w:val="24"/>
        </w:rPr>
        <w:lastRenderedPageBreak/>
        <w:t>INTRODUCTION</w:t>
      </w:r>
    </w:p>
    <w:p w:rsidR="00E642F5" w:rsidRPr="00806239" w:rsidRDefault="00FF3001" w:rsidP="00121D30">
      <w:pPr>
        <w:spacing w:after="0" w:line="360" w:lineRule="auto"/>
        <w:jc w:val="both"/>
        <w:rPr>
          <w:rFonts w:ascii="Book Antiqua" w:hAnsi="Book Antiqua"/>
          <w:sz w:val="24"/>
          <w:szCs w:val="24"/>
          <w:lang w:eastAsia="zh-CN"/>
        </w:rPr>
      </w:pPr>
      <w:r>
        <w:rPr>
          <w:rFonts w:ascii="Book Antiqua" w:hAnsi="Book Antiqua"/>
          <w:sz w:val="24"/>
          <w:szCs w:val="24"/>
        </w:rPr>
        <w:t>Approximately 17</w:t>
      </w:r>
      <w:r w:rsidR="002C2BBB" w:rsidRPr="00806239">
        <w:rPr>
          <w:rFonts w:ascii="Book Antiqua" w:hAnsi="Book Antiqua"/>
          <w:sz w:val="24"/>
          <w:szCs w:val="24"/>
        </w:rPr>
        <w:t>00</w:t>
      </w:r>
      <w:r w:rsidR="00E642F5" w:rsidRPr="00806239">
        <w:rPr>
          <w:rFonts w:ascii="Book Antiqua" w:hAnsi="Book Antiqua"/>
          <w:sz w:val="24"/>
          <w:szCs w:val="24"/>
        </w:rPr>
        <w:t xml:space="preserve">0 </w:t>
      </w:r>
      <w:r w:rsidR="00CD06C6" w:rsidRPr="00806239">
        <w:rPr>
          <w:rFonts w:ascii="Book Antiqua" w:hAnsi="Book Antiqua"/>
          <w:sz w:val="24"/>
          <w:szCs w:val="24"/>
        </w:rPr>
        <w:t>people are diagnosed with</w:t>
      </w:r>
      <w:r w:rsidR="001A6BC3" w:rsidRPr="00806239">
        <w:rPr>
          <w:rFonts w:ascii="Book Antiqua" w:hAnsi="Book Antiqua"/>
          <w:sz w:val="24"/>
          <w:szCs w:val="24"/>
        </w:rPr>
        <w:t>,</w:t>
      </w:r>
      <w:r w:rsidR="00CD06C6" w:rsidRPr="00806239">
        <w:rPr>
          <w:rFonts w:ascii="Book Antiqua" w:hAnsi="Book Antiqua"/>
          <w:sz w:val="24"/>
          <w:szCs w:val="24"/>
        </w:rPr>
        <w:t xml:space="preserve"> and 15</w:t>
      </w:r>
      <w:r w:rsidR="00292806" w:rsidRPr="00806239">
        <w:rPr>
          <w:rFonts w:ascii="Book Antiqua" w:hAnsi="Book Antiqua"/>
          <w:sz w:val="24"/>
          <w:szCs w:val="24"/>
        </w:rPr>
        <w:t>6</w:t>
      </w:r>
      <w:r w:rsidR="002C2BBB" w:rsidRPr="00806239">
        <w:rPr>
          <w:rFonts w:ascii="Book Antiqua" w:hAnsi="Book Antiqua"/>
          <w:sz w:val="24"/>
          <w:szCs w:val="24"/>
        </w:rPr>
        <w:t xml:space="preserve">00 </w:t>
      </w:r>
      <w:r w:rsidR="00E642F5" w:rsidRPr="00806239">
        <w:rPr>
          <w:rFonts w:ascii="Book Antiqua" w:hAnsi="Book Antiqua"/>
          <w:sz w:val="24"/>
          <w:szCs w:val="24"/>
        </w:rPr>
        <w:t>die of</w:t>
      </w:r>
      <w:r w:rsidR="001A6BC3" w:rsidRPr="00806239">
        <w:rPr>
          <w:rFonts w:ascii="Book Antiqua" w:hAnsi="Book Antiqua"/>
          <w:sz w:val="24"/>
          <w:szCs w:val="24"/>
        </w:rPr>
        <w:t>,</w:t>
      </w:r>
      <w:r w:rsidR="00E642F5" w:rsidRPr="00806239">
        <w:rPr>
          <w:rFonts w:ascii="Book Antiqua" w:hAnsi="Book Antiqua"/>
          <w:sz w:val="24"/>
          <w:szCs w:val="24"/>
        </w:rPr>
        <w:t xml:space="preserve"> esophageal cancer each year in the United </w:t>
      </w:r>
      <w:proofErr w:type="gramStart"/>
      <w:r w:rsidR="00E642F5" w:rsidRPr="00806239">
        <w:rPr>
          <w:rFonts w:ascii="Book Antiqua" w:hAnsi="Book Antiqua"/>
          <w:sz w:val="24"/>
          <w:szCs w:val="24"/>
        </w:rPr>
        <w:t>States</w:t>
      </w:r>
      <w:r>
        <w:rPr>
          <w:rFonts w:ascii="Book Antiqua" w:hAnsi="Book Antiqua" w:hint="eastAsia"/>
          <w:sz w:val="24"/>
          <w:szCs w:val="24"/>
          <w:vertAlign w:val="superscript"/>
          <w:lang w:eastAsia="zh-CN"/>
        </w:rPr>
        <w:t>[</w:t>
      </w:r>
      <w:proofErr w:type="gramEnd"/>
      <w:r>
        <w:rPr>
          <w:rFonts w:ascii="Book Antiqua" w:hAnsi="Book Antiqua" w:hint="eastAsia"/>
          <w:sz w:val="24"/>
          <w:szCs w:val="24"/>
          <w:vertAlign w:val="superscript"/>
          <w:lang w:eastAsia="zh-CN"/>
        </w:rPr>
        <w:t>1]</w:t>
      </w:r>
      <w:r w:rsidR="00E642F5" w:rsidRPr="00806239">
        <w:rPr>
          <w:rFonts w:ascii="Book Antiqua" w:hAnsi="Book Antiqua"/>
          <w:sz w:val="24"/>
          <w:szCs w:val="24"/>
        </w:rPr>
        <w:t>.</w:t>
      </w:r>
      <w:r>
        <w:rPr>
          <w:rFonts w:ascii="Book Antiqua" w:hAnsi="Book Antiqua" w:hint="eastAsia"/>
          <w:sz w:val="24"/>
          <w:szCs w:val="24"/>
          <w:vertAlign w:val="superscript"/>
          <w:lang w:eastAsia="zh-CN"/>
        </w:rPr>
        <w:t xml:space="preserve"> </w:t>
      </w:r>
      <w:r w:rsidR="00E642F5" w:rsidRPr="00806239">
        <w:rPr>
          <w:rFonts w:ascii="Book Antiqua" w:hAnsi="Book Antiqua"/>
          <w:sz w:val="24"/>
          <w:szCs w:val="24"/>
        </w:rPr>
        <w:t xml:space="preserve">The incidence of esophageal adenocarcinoma has increased greatly over the past several decades, and Barrett's esophagus is a known risk factor for </w:t>
      </w:r>
      <w:r w:rsidR="00C676E8" w:rsidRPr="00806239">
        <w:rPr>
          <w:rFonts w:ascii="Book Antiqua" w:hAnsi="Book Antiqua"/>
          <w:sz w:val="24"/>
          <w:szCs w:val="24"/>
        </w:rPr>
        <w:t xml:space="preserve">and </w:t>
      </w:r>
      <w:r w:rsidR="001329D5" w:rsidRPr="00806239">
        <w:rPr>
          <w:rFonts w:ascii="Book Antiqua" w:hAnsi="Book Antiqua"/>
          <w:sz w:val="24"/>
          <w:szCs w:val="24"/>
        </w:rPr>
        <w:t xml:space="preserve">the sole </w:t>
      </w:r>
      <w:r w:rsidR="00C676E8" w:rsidRPr="00806239">
        <w:rPr>
          <w:rFonts w:ascii="Book Antiqua" w:hAnsi="Book Antiqua"/>
          <w:sz w:val="24"/>
          <w:szCs w:val="24"/>
        </w:rPr>
        <w:t xml:space="preserve">precursor </w:t>
      </w:r>
      <w:r w:rsidR="001329D5" w:rsidRPr="00806239">
        <w:rPr>
          <w:rFonts w:ascii="Book Antiqua" w:hAnsi="Book Antiqua"/>
          <w:sz w:val="24"/>
          <w:szCs w:val="24"/>
        </w:rPr>
        <w:t xml:space="preserve">lesion </w:t>
      </w:r>
      <w:r w:rsidR="00C676E8" w:rsidRPr="00806239">
        <w:rPr>
          <w:rFonts w:ascii="Book Antiqua" w:hAnsi="Book Antiqua"/>
          <w:sz w:val="24"/>
          <w:szCs w:val="24"/>
        </w:rPr>
        <w:t>to</w:t>
      </w:r>
      <w:r w:rsidR="00E642F5" w:rsidRPr="00806239">
        <w:rPr>
          <w:rFonts w:ascii="Book Antiqua" w:hAnsi="Book Antiqua"/>
          <w:sz w:val="24"/>
          <w:szCs w:val="24"/>
        </w:rPr>
        <w:t xml:space="preserve"> esophageal adenocarcinoma</w:t>
      </w:r>
      <w:r>
        <w:rPr>
          <w:rFonts w:ascii="Book Antiqua" w:hAnsi="Book Antiqua" w:hint="eastAsia"/>
          <w:sz w:val="24"/>
          <w:szCs w:val="24"/>
          <w:vertAlign w:val="superscript"/>
          <w:lang w:eastAsia="zh-CN"/>
        </w:rPr>
        <w:t>[</w:t>
      </w:r>
      <w:r w:rsidRPr="00806239">
        <w:rPr>
          <w:rFonts w:ascii="Book Antiqua" w:hAnsi="Book Antiqua"/>
          <w:sz w:val="24"/>
          <w:szCs w:val="24"/>
          <w:vertAlign w:val="superscript"/>
        </w:rPr>
        <w:t>2</w:t>
      </w:r>
      <w:r>
        <w:rPr>
          <w:rFonts w:ascii="Book Antiqua" w:hAnsi="Book Antiqua" w:hint="eastAsia"/>
          <w:sz w:val="24"/>
          <w:szCs w:val="24"/>
          <w:vertAlign w:val="superscript"/>
          <w:lang w:eastAsia="zh-CN"/>
        </w:rPr>
        <w:t>]</w:t>
      </w:r>
      <w:r w:rsidR="00E642F5" w:rsidRPr="00806239">
        <w:rPr>
          <w:rFonts w:ascii="Book Antiqua" w:hAnsi="Book Antiqua"/>
          <w:sz w:val="24"/>
          <w:szCs w:val="24"/>
        </w:rPr>
        <w:t>.</w:t>
      </w:r>
      <w:r w:rsidR="00084943" w:rsidRPr="00806239">
        <w:rPr>
          <w:rFonts w:ascii="Book Antiqua" w:hAnsi="Book Antiqua"/>
          <w:sz w:val="24"/>
          <w:szCs w:val="24"/>
          <w:vertAlign w:val="superscript"/>
        </w:rPr>
        <w:t xml:space="preserve"> </w:t>
      </w:r>
      <w:r w:rsidR="00E642F5" w:rsidRPr="00806239">
        <w:rPr>
          <w:rFonts w:ascii="Book Antiqua" w:hAnsi="Book Antiqua"/>
          <w:sz w:val="24"/>
          <w:szCs w:val="24"/>
        </w:rPr>
        <w:t xml:space="preserve">Barrett’s without dysplasia has an increased esophageal cancer risk of approximately 0.3% per </w:t>
      </w:r>
      <w:proofErr w:type="gramStart"/>
      <w:r w:rsidR="00E642F5" w:rsidRPr="00806239">
        <w:rPr>
          <w:rFonts w:ascii="Book Antiqua" w:hAnsi="Book Antiqua"/>
          <w:sz w:val="24"/>
          <w:szCs w:val="24"/>
        </w:rPr>
        <w:t>year</w:t>
      </w:r>
      <w:r>
        <w:rPr>
          <w:rFonts w:ascii="Book Antiqua" w:hAnsi="Book Antiqua" w:hint="eastAsia"/>
          <w:sz w:val="24"/>
          <w:szCs w:val="24"/>
          <w:vertAlign w:val="superscript"/>
          <w:lang w:eastAsia="zh-CN"/>
        </w:rPr>
        <w:t>[</w:t>
      </w:r>
      <w:proofErr w:type="gramEnd"/>
      <w:r w:rsidRPr="00806239">
        <w:rPr>
          <w:rFonts w:ascii="Book Antiqua" w:hAnsi="Book Antiqua"/>
          <w:sz w:val="24"/>
          <w:szCs w:val="24"/>
          <w:vertAlign w:val="superscript"/>
        </w:rPr>
        <w:t>2</w:t>
      </w:r>
      <w:r>
        <w:rPr>
          <w:rFonts w:ascii="Book Antiqua" w:hAnsi="Book Antiqua" w:hint="eastAsia"/>
          <w:sz w:val="24"/>
          <w:szCs w:val="24"/>
          <w:vertAlign w:val="superscript"/>
          <w:lang w:eastAsia="zh-CN"/>
        </w:rPr>
        <w:t>]</w:t>
      </w:r>
      <w:r w:rsidR="00E642F5" w:rsidRPr="00806239">
        <w:rPr>
          <w:rFonts w:ascii="Book Antiqua" w:hAnsi="Book Antiqua"/>
          <w:sz w:val="24"/>
          <w:szCs w:val="24"/>
        </w:rPr>
        <w:t>.</w:t>
      </w:r>
      <w:r>
        <w:rPr>
          <w:rFonts w:ascii="Book Antiqua" w:hAnsi="Book Antiqua" w:hint="eastAsia"/>
          <w:sz w:val="24"/>
          <w:szCs w:val="24"/>
          <w:vertAlign w:val="superscript"/>
          <w:lang w:eastAsia="zh-CN"/>
        </w:rPr>
        <w:t xml:space="preserve"> </w:t>
      </w:r>
      <w:r w:rsidR="00E642F5" w:rsidRPr="00806239">
        <w:rPr>
          <w:rFonts w:ascii="Book Antiqua" w:hAnsi="Book Antiqua"/>
          <w:sz w:val="24"/>
          <w:szCs w:val="24"/>
        </w:rPr>
        <w:t xml:space="preserve"> High-grade dysplasia progresses to </w:t>
      </w:r>
      <w:r w:rsidR="00861597" w:rsidRPr="00806239">
        <w:rPr>
          <w:rFonts w:ascii="Book Antiqua" w:hAnsi="Book Antiqua"/>
          <w:sz w:val="24"/>
          <w:szCs w:val="24"/>
        </w:rPr>
        <w:t>adenocarcinoma</w:t>
      </w:r>
      <w:r w:rsidR="00E642F5" w:rsidRPr="00806239">
        <w:rPr>
          <w:rFonts w:ascii="Book Antiqua" w:hAnsi="Book Antiqua"/>
          <w:sz w:val="24"/>
          <w:szCs w:val="24"/>
        </w:rPr>
        <w:t xml:space="preserve"> at a rate as high as 10% per </w:t>
      </w:r>
      <w:proofErr w:type="gramStart"/>
      <w:r w:rsidR="00E642F5" w:rsidRPr="00806239">
        <w:rPr>
          <w:rFonts w:ascii="Book Antiqua" w:hAnsi="Book Antiqua"/>
          <w:sz w:val="24"/>
          <w:szCs w:val="24"/>
        </w:rPr>
        <w:t>year</w:t>
      </w:r>
      <w:r>
        <w:rPr>
          <w:rFonts w:ascii="Book Antiqua" w:hAnsi="Book Antiqua" w:hint="eastAsia"/>
          <w:sz w:val="24"/>
          <w:szCs w:val="24"/>
          <w:vertAlign w:val="superscript"/>
          <w:lang w:eastAsia="zh-CN"/>
        </w:rPr>
        <w:t>[</w:t>
      </w:r>
      <w:proofErr w:type="gramEnd"/>
      <w:r w:rsidRPr="00806239">
        <w:rPr>
          <w:rFonts w:ascii="Book Antiqua" w:hAnsi="Book Antiqua"/>
          <w:sz w:val="24"/>
          <w:szCs w:val="24"/>
          <w:vertAlign w:val="superscript"/>
        </w:rPr>
        <w:t>2</w:t>
      </w:r>
      <w:r>
        <w:rPr>
          <w:rFonts w:ascii="Book Antiqua" w:hAnsi="Book Antiqua" w:hint="eastAsia"/>
          <w:sz w:val="24"/>
          <w:szCs w:val="24"/>
          <w:vertAlign w:val="superscript"/>
          <w:lang w:eastAsia="zh-CN"/>
        </w:rPr>
        <w:t>]</w:t>
      </w:r>
      <w:r w:rsidR="00E642F5" w:rsidRPr="00806239">
        <w:rPr>
          <w:rFonts w:ascii="Book Antiqua" w:hAnsi="Book Antiqua"/>
          <w:sz w:val="24"/>
          <w:szCs w:val="24"/>
        </w:rPr>
        <w:t>.</w:t>
      </w:r>
      <w:r>
        <w:rPr>
          <w:rFonts w:ascii="Book Antiqua" w:hAnsi="Book Antiqua" w:hint="eastAsia"/>
          <w:sz w:val="24"/>
          <w:szCs w:val="24"/>
          <w:vertAlign w:val="superscript"/>
          <w:lang w:eastAsia="zh-CN"/>
        </w:rPr>
        <w:t xml:space="preserve"> </w:t>
      </w:r>
    </w:p>
    <w:p w:rsidR="0083465E" w:rsidRPr="00806239" w:rsidRDefault="005552DE" w:rsidP="00121D30">
      <w:pPr>
        <w:spacing w:after="0" w:line="360" w:lineRule="auto"/>
        <w:ind w:firstLine="720"/>
        <w:jc w:val="both"/>
        <w:rPr>
          <w:rFonts w:ascii="Book Antiqua" w:hAnsi="Book Antiqua"/>
          <w:sz w:val="24"/>
          <w:szCs w:val="24"/>
          <w:lang w:eastAsia="zh-CN"/>
        </w:rPr>
      </w:pPr>
      <w:r w:rsidRPr="00806239">
        <w:rPr>
          <w:rFonts w:ascii="Book Antiqua" w:hAnsi="Book Antiqua"/>
          <w:sz w:val="24"/>
          <w:szCs w:val="24"/>
        </w:rPr>
        <w:t>Several</w:t>
      </w:r>
      <w:r w:rsidR="00D31074" w:rsidRPr="00806239">
        <w:rPr>
          <w:rFonts w:ascii="Book Antiqua" w:hAnsi="Book Antiqua"/>
          <w:sz w:val="24"/>
          <w:szCs w:val="24"/>
        </w:rPr>
        <w:t xml:space="preserve"> endoscopic </w:t>
      </w:r>
      <w:r w:rsidR="00343896" w:rsidRPr="00806239">
        <w:rPr>
          <w:rFonts w:ascii="Book Antiqua" w:hAnsi="Book Antiqua"/>
          <w:sz w:val="24"/>
          <w:szCs w:val="24"/>
        </w:rPr>
        <w:t>ablative</w:t>
      </w:r>
      <w:r w:rsidR="00D31074" w:rsidRPr="00806239">
        <w:rPr>
          <w:rFonts w:ascii="Book Antiqua" w:hAnsi="Book Antiqua"/>
          <w:sz w:val="24"/>
          <w:szCs w:val="24"/>
        </w:rPr>
        <w:t xml:space="preserve"> modalities are available for the treatment of Barrett’s esophagus </w:t>
      </w:r>
      <w:r w:rsidR="0016106C" w:rsidRPr="00806239">
        <w:rPr>
          <w:rFonts w:ascii="Book Antiqua" w:hAnsi="Book Antiqua"/>
          <w:sz w:val="24"/>
          <w:szCs w:val="24"/>
        </w:rPr>
        <w:t xml:space="preserve">as alternatives to </w:t>
      </w:r>
      <w:proofErr w:type="spellStart"/>
      <w:r w:rsidR="0016106C" w:rsidRPr="00806239">
        <w:rPr>
          <w:rFonts w:ascii="Book Antiqua" w:hAnsi="Book Antiqua"/>
          <w:sz w:val="24"/>
          <w:szCs w:val="24"/>
        </w:rPr>
        <w:t>esophagectomy</w:t>
      </w:r>
      <w:proofErr w:type="spellEnd"/>
      <w:r w:rsidR="0016106C" w:rsidRPr="00806239">
        <w:rPr>
          <w:rFonts w:ascii="Book Antiqua" w:hAnsi="Book Antiqua"/>
          <w:sz w:val="24"/>
          <w:szCs w:val="24"/>
        </w:rPr>
        <w:t xml:space="preserve"> </w:t>
      </w:r>
      <w:r w:rsidR="00D31074" w:rsidRPr="00806239">
        <w:rPr>
          <w:rFonts w:ascii="Book Antiqua" w:hAnsi="Book Antiqua"/>
          <w:sz w:val="24"/>
          <w:szCs w:val="24"/>
        </w:rPr>
        <w:t xml:space="preserve">including cryotherapy, argon plasma coagulation (APC), </w:t>
      </w:r>
      <w:r w:rsidR="00CC70C4" w:rsidRPr="00806239">
        <w:rPr>
          <w:rFonts w:ascii="Book Antiqua" w:hAnsi="Book Antiqua"/>
          <w:sz w:val="24"/>
          <w:szCs w:val="24"/>
        </w:rPr>
        <w:t xml:space="preserve">photodynamic therapy, and radiofrequency ablation (RFA). </w:t>
      </w:r>
      <w:r w:rsidR="00343896" w:rsidRPr="00806239">
        <w:rPr>
          <w:rFonts w:ascii="Book Antiqua" w:hAnsi="Book Antiqua"/>
          <w:sz w:val="24"/>
          <w:szCs w:val="24"/>
        </w:rPr>
        <w:t xml:space="preserve">These therapies are </w:t>
      </w:r>
      <w:r w:rsidR="00E55FD7" w:rsidRPr="00806239">
        <w:rPr>
          <w:rFonts w:ascii="Book Antiqua" w:hAnsi="Book Antiqua"/>
          <w:sz w:val="24"/>
          <w:szCs w:val="24"/>
        </w:rPr>
        <w:t>often times</w:t>
      </w:r>
      <w:r w:rsidR="00343896" w:rsidRPr="00806239">
        <w:rPr>
          <w:rFonts w:ascii="Book Antiqua" w:hAnsi="Book Antiqua"/>
          <w:sz w:val="24"/>
          <w:szCs w:val="24"/>
        </w:rPr>
        <w:t xml:space="preserve"> used in conjunction with endoscopic mucosal resection (EMR)</w:t>
      </w:r>
      <w:r w:rsidR="00761700" w:rsidRPr="00806239">
        <w:rPr>
          <w:rFonts w:ascii="Book Antiqua" w:hAnsi="Book Antiqua"/>
          <w:sz w:val="24"/>
          <w:szCs w:val="24"/>
        </w:rPr>
        <w:t xml:space="preserve"> to improve efficacy, especially in long-segment </w:t>
      </w:r>
      <w:proofErr w:type="gramStart"/>
      <w:r w:rsidR="00761700" w:rsidRPr="00806239">
        <w:rPr>
          <w:rFonts w:ascii="Book Antiqua" w:hAnsi="Book Antiqua"/>
          <w:sz w:val="24"/>
          <w:szCs w:val="24"/>
        </w:rPr>
        <w:t>BE</w:t>
      </w:r>
      <w:r w:rsidR="00FF3001">
        <w:rPr>
          <w:rFonts w:ascii="Book Antiqua" w:hAnsi="Book Antiqua" w:hint="eastAsia"/>
          <w:sz w:val="24"/>
          <w:szCs w:val="24"/>
          <w:vertAlign w:val="superscript"/>
          <w:lang w:eastAsia="zh-CN"/>
        </w:rPr>
        <w:t>[</w:t>
      </w:r>
      <w:proofErr w:type="gramEnd"/>
      <w:r w:rsidR="00FF3001">
        <w:rPr>
          <w:rFonts w:ascii="Book Antiqua" w:hAnsi="Book Antiqua" w:hint="eastAsia"/>
          <w:sz w:val="24"/>
          <w:szCs w:val="24"/>
          <w:vertAlign w:val="superscript"/>
          <w:lang w:eastAsia="zh-CN"/>
        </w:rPr>
        <w:t>3]</w:t>
      </w:r>
      <w:r w:rsidR="00343896" w:rsidRPr="00806239">
        <w:rPr>
          <w:rFonts w:ascii="Book Antiqua" w:hAnsi="Book Antiqua"/>
          <w:sz w:val="24"/>
          <w:szCs w:val="24"/>
        </w:rPr>
        <w:t>.</w:t>
      </w:r>
      <w:r w:rsidR="00FF3001">
        <w:rPr>
          <w:rFonts w:ascii="Book Antiqua" w:hAnsi="Book Antiqua" w:hint="eastAsia"/>
          <w:sz w:val="24"/>
          <w:szCs w:val="24"/>
          <w:vertAlign w:val="superscript"/>
          <w:lang w:eastAsia="zh-CN"/>
        </w:rPr>
        <w:t xml:space="preserve"> </w:t>
      </w:r>
      <w:r w:rsidR="0083465E" w:rsidRPr="00806239">
        <w:rPr>
          <w:rFonts w:ascii="Book Antiqua" w:hAnsi="Book Antiqua"/>
          <w:sz w:val="24"/>
          <w:szCs w:val="24"/>
        </w:rPr>
        <w:t xml:space="preserve">Liquid nitrogen cryotherapy is a noncontact ablation therapy with ease of use compared to other endoscopic modalities. </w:t>
      </w:r>
      <w:r w:rsidR="00C154FF" w:rsidRPr="00806239">
        <w:rPr>
          <w:rFonts w:ascii="Book Antiqua" w:hAnsi="Book Antiqua"/>
          <w:sz w:val="24"/>
          <w:szCs w:val="24"/>
        </w:rPr>
        <w:t xml:space="preserve">It works </w:t>
      </w:r>
      <w:r w:rsidR="00C154FF" w:rsidRPr="004A4179">
        <w:rPr>
          <w:rFonts w:ascii="Book Antiqua" w:hAnsi="Book Antiqua"/>
          <w:i/>
          <w:sz w:val="24"/>
          <w:szCs w:val="24"/>
        </w:rPr>
        <w:t>via</w:t>
      </w:r>
      <w:r w:rsidR="00C154FF" w:rsidRPr="00806239">
        <w:rPr>
          <w:rFonts w:ascii="Book Antiqua" w:hAnsi="Book Antiqua"/>
          <w:sz w:val="24"/>
          <w:szCs w:val="24"/>
        </w:rPr>
        <w:t xml:space="preserve"> a low-pressure spray of liquid nitrogen that freezes tissue at -196</w:t>
      </w:r>
      <w:r w:rsidR="00FF3001">
        <w:rPr>
          <w:rFonts w:ascii="Book Antiqua" w:hAnsi="Book Antiqua" w:hint="eastAsia"/>
          <w:sz w:val="24"/>
          <w:szCs w:val="24"/>
          <w:lang w:eastAsia="zh-CN"/>
        </w:rPr>
        <w:t xml:space="preserve"> </w:t>
      </w:r>
      <w:r w:rsidR="00C154FF" w:rsidRPr="00806239">
        <w:rPr>
          <w:rFonts w:ascii="Book Antiqua" w:hAnsi="Book Antiqua"/>
          <w:sz w:val="24"/>
          <w:szCs w:val="24"/>
        </w:rPr>
        <w:t>°C</w:t>
      </w:r>
      <w:r w:rsidR="007B75B0" w:rsidRPr="00806239">
        <w:rPr>
          <w:rFonts w:ascii="Book Antiqua" w:hAnsi="Book Antiqua"/>
          <w:sz w:val="24"/>
          <w:szCs w:val="24"/>
        </w:rPr>
        <w:t xml:space="preserve"> (Figure 1)</w:t>
      </w:r>
      <w:r w:rsidR="00FF3001">
        <w:rPr>
          <w:rFonts w:ascii="Book Antiqua" w:hAnsi="Book Antiqua" w:hint="eastAsia"/>
          <w:sz w:val="24"/>
          <w:szCs w:val="24"/>
          <w:vertAlign w:val="superscript"/>
          <w:lang w:eastAsia="zh-CN"/>
        </w:rPr>
        <w:t>[4]</w:t>
      </w:r>
      <w:r w:rsidR="00C154FF" w:rsidRPr="00806239">
        <w:rPr>
          <w:rFonts w:ascii="Book Antiqua" w:hAnsi="Book Antiqua"/>
          <w:sz w:val="24"/>
          <w:szCs w:val="24"/>
        </w:rPr>
        <w:t>.</w:t>
      </w:r>
      <w:r w:rsidR="00FF3001">
        <w:rPr>
          <w:rFonts w:ascii="Book Antiqua" w:hAnsi="Book Antiqua" w:hint="eastAsia"/>
          <w:sz w:val="24"/>
          <w:szCs w:val="24"/>
          <w:vertAlign w:val="superscript"/>
          <w:lang w:eastAsia="zh-CN"/>
        </w:rPr>
        <w:t xml:space="preserve"> </w:t>
      </w:r>
      <w:r w:rsidR="0083465E" w:rsidRPr="00806239">
        <w:rPr>
          <w:rFonts w:ascii="Book Antiqua" w:hAnsi="Book Antiqua"/>
          <w:sz w:val="24"/>
          <w:szCs w:val="24"/>
        </w:rPr>
        <w:t xml:space="preserve">Its major advantage is the ability to spray large areas without contact, whereas other therapies require precise contact between the probe and esophageal mucosa. This makes it particularly useful for lesions at the gastroesophageal junction and in cases of </w:t>
      </w:r>
      <w:r w:rsidR="00930329" w:rsidRPr="00806239">
        <w:rPr>
          <w:rFonts w:ascii="Book Antiqua" w:hAnsi="Book Antiqua"/>
          <w:sz w:val="24"/>
          <w:szCs w:val="24"/>
        </w:rPr>
        <w:t>complex</w:t>
      </w:r>
      <w:r w:rsidR="0083465E" w:rsidRPr="00806239">
        <w:rPr>
          <w:rFonts w:ascii="Book Antiqua" w:hAnsi="Book Antiqua"/>
          <w:sz w:val="24"/>
          <w:szCs w:val="24"/>
        </w:rPr>
        <w:t xml:space="preserve"> esophageal anatomy</w:t>
      </w:r>
      <w:r w:rsidRPr="00806239">
        <w:rPr>
          <w:rFonts w:ascii="Book Antiqua" w:hAnsi="Book Antiqua"/>
          <w:sz w:val="24"/>
          <w:szCs w:val="24"/>
        </w:rPr>
        <w:t xml:space="preserve"> including large hiatal </w:t>
      </w:r>
      <w:proofErr w:type="gramStart"/>
      <w:r w:rsidRPr="00806239">
        <w:rPr>
          <w:rFonts w:ascii="Book Antiqua" w:hAnsi="Book Antiqua"/>
          <w:sz w:val="24"/>
          <w:szCs w:val="24"/>
        </w:rPr>
        <w:t>hernias</w:t>
      </w:r>
      <w:r w:rsidR="00FF3001">
        <w:rPr>
          <w:rFonts w:ascii="Book Antiqua" w:hAnsi="Book Antiqua" w:hint="eastAsia"/>
          <w:sz w:val="24"/>
          <w:szCs w:val="24"/>
          <w:vertAlign w:val="superscript"/>
          <w:lang w:eastAsia="zh-CN"/>
        </w:rPr>
        <w:t>[</w:t>
      </w:r>
      <w:proofErr w:type="gramEnd"/>
      <w:r w:rsidR="00FF3001">
        <w:rPr>
          <w:rFonts w:ascii="Book Antiqua" w:hAnsi="Book Antiqua" w:hint="eastAsia"/>
          <w:sz w:val="24"/>
          <w:szCs w:val="24"/>
          <w:vertAlign w:val="superscript"/>
          <w:lang w:eastAsia="zh-CN"/>
        </w:rPr>
        <w:t>5]</w:t>
      </w:r>
      <w:r w:rsidR="0083465E" w:rsidRPr="00806239">
        <w:rPr>
          <w:rFonts w:ascii="Book Antiqua" w:hAnsi="Book Antiqua"/>
          <w:sz w:val="24"/>
          <w:szCs w:val="24"/>
        </w:rPr>
        <w:t>.</w:t>
      </w:r>
      <w:r w:rsidR="00FF3001">
        <w:rPr>
          <w:rFonts w:ascii="Book Antiqua" w:hAnsi="Book Antiqua" w:hint="eastAsia"/>
          <w:sz w:val="24"/>
          <w:szCs w:val="24"/>
          <w:vertAlign w:val="superscript"/>
          <w:lang w:eastAsia="zh-CN"/>
        </w:rPr>
        <w:t xml:space="preserve"> </w:t>
      </w:r>
    </w:p>
    <w:p w:rsidR="00B36682" w:rsidRPr="00806239" w:rsidRDefault="00C34CA1" w:rsidP="00121D30">
      <w:pPr>
        <w:spacing w:after="0" w:line="360" w:lineRule="auto"/>
        <w:ind w:firstLine="720"/>
        <w:jc w:val="both"/>
        <w:rPr>
          <w:rFonts w:ascii="Book Antiqua" w:hAnsi="Book Antiqua"/>
          <w:sz w:val="24"/>
          <w:szCs w:val="24"/>
        </w:rPr>
      </w:pPr>
      <w:r w:rsidRPr="00806239">
        <w:rPr>
          <w:rFonts w:ascii="Book Antiqua" w:hAnsi="Book Antiqua"/>
          <w:sz w:val="24"/>
          <w:szCs w:val="24"/>
        </w:rPr>
        <w:t>C</w:t>
      </w:r>
      <w:r w:rsidR="00E642F5" w:rsidRPr="00806239">
        <w:rPr>
          <w:rFonts w:ascii="Book Antiqua" w:hAnsi="Book Antiqua"/>
          <w:sz w:val="24"/>
          <w:szCs w:val="24"/>
        </w:rPr>
        <w:t xml:space="preserve">urrent studies </w:t>
      </w:r>
      <w:r w:rsidR="00390647" w:rsidRPr="00806239">
        <w:rPr>
          <w:rFonts w:ascii="Book Antiqua" w:hAnsi="Book Antiqua"/>
          <w:sz w:val="24"/>
          <w:szCs w:val="24"/>
        </w:rPr>
        <w:t xml:space="preserve">regarding </w:t>
      </w:r>
      <w:r w:rsidR="00E80779" w:rsidRPr="00806239">
        <w:rPr>
          <w:rFonts w:ascii="Book Antiqua" w:hAnsi="Book Antiqua"/>
          <w:sz w:val="24"/>
          <w:szCs w:val="24"/>
        </w:rPr>
        <w:t xml:space="preserve">the </w:t>
      </w:r>
      <w:r w:rsidR="00390647" w:rsidRPr="00806239">
        <w:rPr>
          <w:rFonts w:ascii="Book Antiqua" w:hAnsi="Book Antiqua"/>
          <w:sz w:val="24"/>
          <w:szCs w:val="24"/>
        </w:rPr>
        <w:t xml:space="preserve">efficacy of cryotherapy </w:t>
      </w:r>
      <w:r w:rsidR="00E642F5" w:rsidRPr="00806239">
        <w:rPr>
          <w:rFonts w:ascii="Book Antiqua" w:hAnsi="Book Antiqua"/>
          <w:sz w:val="24"/>
          <w:szCs w:val="24"/>
        </w:rPr>
        <w:t xml:space="preserve">are </w:t>
      </w:r>
      <w:r w:rsidRPr="00806239">
        <w:rPr>
          <w:rFonts w:ascii="Book Antiqua" w:hAnsi="Book Antiqua"/>
          <w:sz w:val="24"/>
          <w:szCs w:val="24"/>
        </w:rPr>
        <w:t xml:space="preserve">limited by </w:t>
      </w:r>
      <w:r w:rsidR="00E642F5" w:rsidRPr="00806239">
        <w:rPr>
          <w:rFonts w:ascii="Book Antiqua" w:hAnsi="Book Antiqua"/>
          <w:sz w:val="24"/>
          <w:szCs w:val="24"/>
        </w:rPr>
        <w:t xml:space="preserve">small </w:t>
      </w:r>
      <w:r w:rsidR="00D57AD7" w:rsidRPr="00806239">
        <w:rPr>
          <w:rFonts w:ascii="Book Antiqua" w:hAnsi="Book Antiqua"/>
          <w:sz w:val="24"/>
          <w:szCs w:val="24"/>
        </w:rPr>
        <w:t>sample sizes and short</w:t>
      </w:r>
      <w:r w:rsidR="00E642F5" w:rsidRPr="00806239">
        <w:rPr>
          <w:rFonts w:ascii="Book Antiqua" w:hAnsi="Book Antiqua"/>
          <w:sz w:val="24"/>
          <w:szCs w:val="24"/>
        </w:rPr>
        <w:t xml:space="preserve"> observation</w:t>
      </w:r>
      <w:r w:rsidR="00E83E72" w:rsidRPr="00806239">
        <w:rPr>
          <w:rFonts w:ascii="Book Antiqua" w:hAnsi="Book Antiqua"/>
          <w:sz w:val="24"/>
          <w:szCs w:val="24"/>
        </w:rPr>
        <w:t xml:space="preserve"> times</w:t>
      </w:r>
      <w:r w:rsidR="0068264B" w:rsidRPr="00806239">
        <w:rPr>
          <w:rFonts w:ascii="Book Antiqua" w:hAnsi="Book Antiqua"/>
          <w:sz w:val="24"/>
          <w:szCs w:val="24"/>
        </w:rPr>
        <w:t>; t</w:t>
      </w:r>
      <w:r w:rsidR="00E642F5" w:rsidRPr="00806239">
        <w:rPr>
          <w:rFonts w:ascii="Book Antiqua" w:hAnsi="Book Antiqua"/>
          <w:sz w:val="24"/>
          <w:szCs w:val="24"/>
        </w:rPr>
        <w:t>heref</w:t>
      </w:r>
      <w:r w:rsidR="00D847FC" w:rsidRPr="00806239">
        <w:rPr>
          <w:rFonts w:ascii="Book Antiqua" w:hAnsi="Book Antiqua"/>
          <w:sz w:val="24"/>
          <w:szCs w:val="24"/>
        </w:rPr>
        <w:t>ore, more data</w:t>
      </w:r>
      <w:r w:rsidR="00C31DF8" w:rsidRPr="00806239">
        <w:rPr>
          <w:rFonts w:ascii="Book Antiqua" w:hAnsi="Book Antiqua"/>
          <w:sz w:val="24"/>
          <w:szCs w:val="24"/>
        </w:rPr>
        <w:t xml:space="preserve"> is required so that </w:t>
      </w:r>
      <w:r w:rsidR="00405F2B" w:rsidRPr="00806239">
        <w:rPr>
          <w:rFonts w:ascii="Book Antiqua" w:hAnsi="Book Antiqua"/>
          <w:sz w:val="24"/>
          <w:szCs w:val="24"/>
        </w:rPr>
        <w:t>findings</w:t>
      </w:r>
      <w:r w:rsidR="00C31DF8" w:rsidRPr="00806239">
        <w:rPr>
          <w:rFonts w:ascii="Book Antiqua" w:hAnsi="Book Antiqua"/>
          <w:sz w:val="24"/>
          <w:szCs w:val="24"/>
        </w:rPr>
        <w:t xml:space="preserve"> can be compiled </w:t>
      </w:r>
      <w:r w:rsidR="00F67C4D" w:rsidRPr="00806239">
        <w:rPr>
          <w:rFonts w:ascii="Book Antiqua" w:hAnsi="Book Antiqua"/>
          <w:sz w:val="24"/>
          <w:szCs w:val="24"/>
        </w:rPr>
        <w:t>into</w:t>
      </w:r>
      <w:r w:rsidR="00C31DF8" w:rsidRPr="00806239">
        <w:rPr>
          <w:rFonts w:ascii="Book Antiqua" w:hAnsi="Book Antiqua"/>
          <w:sz w:val="24"/>
          <w:szCs w:val="24"/>
        </w:rPr>
        <w:t xml:space="preserve"> meta-analyses</w:t>
      </w:r>
      <w:r w:rsidR="0068264B" w:rsidRPr="00806239">
        <w:rPr>
          <w:rFonts w:ascii="Book Antiqua" w:hAnsi="Book Antiqua"/>
          <w:sz w:val="24"/>
          <w:szCs w:val="24"/>
        </w:rPr>
        <w:t xml:space="preserve"> with large numbers of subjects</w:t>
      </w:r>
      <w:r w:rsidR="00934DC3" w:rsidRPr="00806239">
        <w:rPr>
          <w:rFonts w:ascii="Book Antiqua" w:hAnsi="Book Antiqua"/>
          <w:sz w:val="24"/>
          <w:szCs w:val="24"/>
        </w:rPr>
        <w:t xml:space="preserve"> observed </w:t>
      </w:r>
      <w:r w:rsidR="001D664F" w:rsidRPr="00806239">
        <w:rPr>
          <w:rFonts w:ascii="Book Antiqua" w:hAnsi="Book Antiqua"/>
          <w:sz w:val="24"/>
          <w:szCs w:val="24"/>
        </w:rPr>
        <w:t xml:space="preserve">over </w:t>
      </w:r>
      <w:r w:rsidR="003F3715" w:rsidRPr="00806239">
        <w:rPr>
          <w:rFonts w:ascii="Book Antiqua" w:hAnsi="Book Antiqua"/>
          <w:sz w:val="24"/>
          <w:szCs w:val="24"/>
        </w:rPr>
        <w:t>extended</w:t>
      </w:r>
      <w:r w:rsidR="001D664F" w:rsidRPr="00806239">
        <w:rPr>
          <w:rFonts w:ascii="Book Antiqua" w:hAnsi="Book Antiqua"/>
          <w:sz w:val="24"/>
          <w:szCs w:val="24"/>
        </w:rPr>
        <w:t xml:space="preserve"> p</w:t>
      </w:r>
      <w:r w:rsidR="00934DC3" w:rsidRPr="00806239">
        <w:rPr>
          <w:rFonts w:ascii="Book Antiqua" w:hAnsi="Book Antiqua"/>
          <w:sz w:val="24"/>
          <w:szCs w:val="24"/>
        </w:rPr>
        <w:t>eriods of time</w:t>
      </w:r>
      <w:r w:rsidR="003F3715" w:rsidRPr="00806239">
        <w:rPr>
          <w:rFonts w:ascii="Book Antiqua" w:hAnsi="Book Antiqua"/>
          <w:sz w:val="24"/>
          <w:szCs w:val="24"/>
        </w:rPr>
        <w:t xml:space="preserve"> after completion of </w:t>
      </w:r>
      <w:r w:rsidR="009A003E" w:rsidRPr="00806239">
        <w:rPr>
          <w:rFonts w:ascii="Book Antiqua" w:hAnsi="Book Antiqua"/>
          <w:sz w:val="24"/>
          <w:szCs w:val="24"/>
        </w:rPr>
        <w:t>treatment</w:t>
      </w:r>
      <w:r w:rsidR="00286375" w:rsidRPr="00806239">
        <w:rPr>
          <w:rFonts w:ascii="Book Antiqua" w:hAnsi="Book Antiqua"/>
          <w:sz w:val="24"/>
          <w:szCs w:val="24"/>
        </w:rPr>
        <w:t>.</w:t>
      </w:r>
      <w:r w:rsidR="00B36682" w:rsidRPr="00806239">
        <w:rPr>
          <w:rFonts w:ascii="Book Antiqua" w:hAnsi="Book Antiqua"/>
          <w:sz w:val="24"/>
          <w:szCs w:val="24"/>
        </w:rPr>
        <w:t xml:space="preserve"> </w:t>
      </w:r>
      <w:r w:rsidR="00112B99" w:rsidRPr="00806239">
        <w:rPr>
          <w:rFonts w:ascii="Book Antiqua" w:hAnsi="Book Antiqua"/>
          <w:sz w:val="24"/>
          <w:szCs w:val="24"/>
        </w:rPr>
        <w:t>Current</w:t>
      </w:r>
      <w:r w:rsidR="00946DB0" w:rsidRPr="00806239">
        <w:rPr>
          <w:rFonts w:ascii="Book Antiqua" w:hAnsi="Book Antiqua"/>
          <w:sz w:val="24"/>
          <w:szCs w:val="24"/>
        </w:rPr>
        <w:t>ly available</w:t>
      </w:r>
      <w:r w:rsidR="00112B99" w:rsidRPr="00806239">
        <w:rPr>
          <w:rFonts w:ascii="Book Antiqua" w:hAnsi="Book Antiqua"/>
          <w:sz w:val="24"/>
          <w:szCs w:val="24"/>
        </w:rPr>
        <w:t xml:space="preserve"> studies have also demonstrated</w:t>
      </w:r>
      <w:r w:rsidR="00002E53" w:rsidRPr="00806239">
        <w:rPr>
          <w:rFonts w:ascii="Book Antiqua" w:hAnsi="Book Antiqua"/>
          <w:sz w:val="24"/>
          <w:szCs w:val="24"/>
        </w:rPr>
        <w:t xml:space="preserve"> an excellent</w:t>
      </w:r>
      <w:r w:rsidR="00286375" w:rsidRPr="00806239">
        <w:rPr>
          <w:rFonts w:ascii="Book Antiqua" w:hAnsi="Book Antiqua"/>
          <w:sz w:val="24"/>
          <w:szCs w:val="24"/>
        </w:rPr>
        <w:t xml:space="preserve"> </w:t>
      </w:r>
      <w:r w:rsidR="00E642F5" w:rsidRPr="00806239">
        <w:rPr>
          <w:rFonts w:ascii="Book Antiqua" w:hAnsi="Book Antiqua"/>
          <w:sz w:val="24"/>
          <w:szCs w:val="24"/>
        </w:rPr>
        <w:t xml:space="preserve">safety profile with a low risk of </w:t>
      </w:r>
      <w:r w:rsidR="00405F2B" w:rsidRPr="00806239">
        <w:rPr>
          <w:rFonts w:ascii="Book Antiqua" w:hAnsi="Book Antiqua"/>
          <w:sz w:val="24"/>
          <w:szCs w:val="24"/>
        </w:rPr>
        <w:t>adverse events</w:t>
      </w:r>
      <w:r w:rsidR="001D58BD" w:rsidRPr="00806239">
        <w:rPr>
          <w:rFonts w:ascii="Book Antiqua" w:hAnsi="Book Antiqua"/>
          <w:sz w:val="24"/>
          <w:szCs w:val="24"/>
          <w:vertAlign w:val="superscript"/>
        </w:rPr>
        <w:t>6</w:t>
      </w:r>
      <w:r w:rsidR="00FB2D0D" w:rsidRPr="00806239">
        <w:rPr>
          <w:rFonts w:ascii="Book Antiqua" w:hAnsi="Book Antiqua"/>
          <w:sz w:val="24"/>
          <w:szCs w:val="24"/>
        </w:rPr>
        <w:t xml:space="preserve">, </w:t>
      </w:r>
      <w:r w:rsidR="004A7909" w:rsidRPr="00806239">
        <w:rPr>
          <w:rFonts w:ascii="Book Antiqua" w:hAnsi="Book Antiqua"/>
          <w:sz w:val="24"/>
          <w:szCs w:val="24"/>
        </w:rPr>
        <w:t xml:space="preserve">therefore </w:t>
      </w:r>
      <w:r w:rsidR="00C53DFF" w:rsidRPr="00806239">
        <w:rPr>
          <w:rFonts w:ascii="Book Antiqua" w:hAnsi="Book Antiqua"/>
          <w:sz w:val="24"/>
          <w:szCs w:val="24"/>
        </w:rPr>
        <w:t>conferring a unique clinical advantage</w:t>
      </w:r>
      <w:r w:rsidR="002D6F86" w:rsidRPr="00806239">
        <w:rPr>
          <w:rFonts w:ascii="Book Antiqua" w:hAnsi="Book Antiqua"/>
          <w:sz w:val="24"/>
          <w:szCs w:val="24"/>
        </w:rPr>
        <w:t xml:space="preserve">. </w:t>
      </w:r>
      <w:r w:rsidR="00B04D05" w:rsidRPr="00806239">
        <w:rPr>
          <w:rFonts w:ascii="Book Antiqua" w:hAnsi="Book Antiqua"/>
          <w:sz w:val="24"/>
          <w:szCs w:val="24"/>
        </w:rPr>
        <w:t xml:space="preserve">The aim of this study was to evaluate the efficacy and safety data for liquid nitrogen </w:t>
      </w:r>
      <w:r w:rsidR="001D664F" w:rsidRPr="00806239">
        <w:rPr>
          <w:rFonts w:ascii="Book Antiqua" w:hAnsi="Book Antiqua"/>
          <w:sz w:val="24"/>
          <w:szCs w:val="24"/>
        </w:rPr>
        <w:t>cryotherapy</w:t>
      </w:r>
      <w:r w:rsidR="00B04D05" w:rsidRPr="00806239">
        <w:rPr>
          <w:rFonts w:ascii="Book Antiqua" w:hAnsi="Book Antiqua"/>
          <w:sz w:val="24"/>
          <w:szCs w:val="24"/>
        </w:rPr>
        <w:t xml:space="preserve"> </w:t>
      </w:r>
      <w:r w:rsidR="001D664F" w:rsidRPr="00806239">
        <w:rPr>
          <w:rFonts w:ascii="Book Antiqua" w:hAnsi="Book Antiqua"/>
          <w:sz w:val="24"/>
          <w:szCs w:val="24"/>
        </w:rPr>
        <w:t>as</w:t>
      </w:r>
      <w:r w:rsidR="00B04D05" w:rsidRPr="00806239">
        <w:rPr>
          <w:rFonts w:ascii="Book Antiqua" w:hAnsi="Book Antiqua"/>
          <w:sz w:val="24"/>
          <w:szCs w:val="24"/>
        </w:rPr>
        <w:t xml:space="preserve"> primary or rescue treatment of Barrett’s esophagus with intestinal met</w:t>
      </w:r>
      <w:r w:rsidR="00EB5ECC" w:rsidRPr="00806239">
        <w:rPr>
          <w:rFonts w:ascii="Book Antiqua" w:hAnsi="Book Antiqua"/>
          <w:sz w:val="24"/>
          <w:szCs w:val="24"/>
        </w:rPr>
        <w:t>aplasia, dysplasia, and intramuc</w:t>
      </w:r>
      <w:r w:rsidR="00B04D05" w:rsidRPr="00806239">
        <w:rPr>
          <w:rFonts w:ascii="Book Antiqua" w:hAnsi="Book Antiqua"/>
          <w:sz w:val="24"/>
          <w:szCs w:val="24"/>
        </w:rPr>
        <w:t>osal adenocarcinoma at our inst</w:t>
      </w:r>
      <w:r w:rsidR="009F1956" w:rsidRPr="00806239">
        <w:rPr>
          <w:rFonts w:ascii="Book Antiqua" w:hAnsi="Book Antiqua"/>
          <w:sz w:val="24"/>
          <w:szCs w:val="24"/>
        </w:rPr>
        <w:t>it</w:t>
      </w:r>
      <w:r w:rsidR="00B04D05" w:rsidRPr="00806239">
        <w:rPr>
          <w:rFonts w:ascii="Book Antiqua" w:hAnsi="Book Antiqua"/>
          <w:sz w:val="24"/>
          <w:szCs w:val="24"/>
        </w:rPr>
        <w:t>ution.</w:t>
      </w:r>
    </w:p>
    <w:p w:rsidR="004A44B6" w:rsidRPr="00806239" w:rsidRDefault="004A44B6" w:rsidP="00121D30">
      <w:pPr>
        <w:spacing w:after="0" w:line="360" w:lineRule="auto"/>
        <w:ind w:firstLine="720"/>
        <w:jc w:val="both"/>
        <w:rPr>
          <w:rFonts w:ascii="Book Antiqua" w:hAnsi="Book Antiqua"/>
          <w:sz w:val="24"/>
          <w:szCs w:val="24"/>
        </w:rPr>
      </w:pPr>
    </w:p>
    <w:p w:rsidR="00FF3001" w:rsidRPr="00712F63" w:rsidRDefault="00FF3001" w:rsidP="00121D30">
      <w:pPr>
        <w:spacing w:after="0" w:line="360" w:lineRule="auto"/>
        <w:jc w:val="both"/>
        <w:rPr>
          <w:rFonts w:ascii="Book Antiqua" w:hAnsi="Book Antiqua"/>
          <w:b/>
          <w:sz w:val="24"/>
        </w:rPr>
      </w:pPr>
      <w:bookmarkStart w:id="19" w:name="OLE_LINK337"/>
      <w:bookmarkStart w:id="20" w:name="OLE_LINK338"/>
      <w:bookmarkStart w:id="21" w:name="OLE_LINK378"/>
      <w:bookmarkStart w:id="22" w:name="OLE_LINK388"/>
      <w:bookmarkStart w:id="23" w:name="OLE_LINK394"/>
      <w:r w:rsidRPr="00712F63">
        <w:rPr>
          <w:rFonts w:ascii="Book Antiqua" w:hAnsi="Book Antiqua"/>
          <w:b/>
          <w:sz w:val="24"/>
        </w:rPr>
        <w:t>MATERIALS AND METHODS</w:t>
      </w:r>
    </w:p>
    <w:bookmarkEnd w:id="19"/>
    <w:bookmarkEnd w:id="20"/>
    <w:bookmarkEnd w:id="21"/>
    <w:bookmarkEnd w:id="22"/>
    <w:bookmarkEnd w:id="23"/>
    <w:p w:rsidR="004A44B6" w:rsidRPr="00FF3001" w:rsidRDefault="004A44B6" w:rsidP="00121D30">
      <w:pPr>
        <w:spacing w:after="0" w:line="360" w:lineRule="auto"/>
        <w:jc w:val="both"/>
        <w:rPr>
          <w:rFonts w:ascii="Book Antiqua" w:hAnsi="Book Antiqua"/>
          <w:b/>
          <w:i/>
          <w:sz w:val="24"/>
          <w:szCs w:val="24"/>
        </w:rPr>
      </w:pPr>
      <w:r w:rsidRPr="00FF3001">
        <w:rPr>
          <w:rFonts w:ascii="Book Antiqua" w:hAnsi="Book Antiqua"/>
          <w:b/>
          <w:i/>
          <w:sz w:val="24"/>
          <w:szCs w:val="24"/>
        </w:rPr>
        <w:lastRenderedPageBreak/>
        <w:t>Study design and patients</w:t>
      </w:r>
    </w:p>
    <w:p w:rsidR="00755461" w:rsidRPr="00806239" w:rsidRDefault="00BD2F08" w:rsidP="00121D30">
      <w:pPr>
        <w:spacing w:after="0" w:line="360" w:lineRule="auto"/>
        <w:jc w:val="both"/>
        <w:rPr>
          <w:rFonts w:ascii="Book Antiqua" w:hAnsi="Book Antiqua"/>
          <w:sz w:val="24"/>
          <w:szCs w:val="24"/>
        </w:rPr>
      </w:pPr>
      <w:r w:rsidRPr="00806239">
        <w:rPr>
          <w:rFonts w:ascii="Book Antiqua" w:hAnsi="Book Antiqua"/>
          <w:sz w:val="24"/>
          <w:szCs w:val="24"/>
        </w:rPr>
        <w:t>This was a retrospective</w:t>
      </w:r>
      <w:r w:rsidR="00C207D8" w:rsidRPr="00806239">
        <w:rPr>
          <w:rFonts w:ascii="Book Antiqua" w:hAnsi="Book Antiqua"/>
          <w:sz w:val="24"/>
          <w:szCs w:val="24"/>
        </w:rPr>
        <w:t>,</w:t>
      </w:r>
      <w:r w:rsidRPr="00806239">
        <w:rPr>
          <w:rFonts w:ascii="Book Antiqua" w:hAnsi="Book Antiqua"/>
          <w:sz w:val="24"/>
          <w:szCs w:val="24"/>
        </w:rPr>
        <w:t xml:space="preserve"> institutional review board-approved study of a </w:t>
      </w:r>
      <w:r w:rsidR="00FA5E91" w:rsidRPr="00806239">
        <w:rPr>
          <w:rFonts w:ascii="Book Antiqua" w:hAnsi="Book Antiqua"/>
          <w:sz w:val="24"/>
          <w:szCs w:val="24"/>
        </w:rPr>
        <w:t>Barrett’s esophagus database at an academic tertiary referral center (Penn State Milton S. Hershey Medical Center, Hershey, Pennsylv</w:t>
      </w:r>
      <w:r w:rsidR="003E21C9" w:rsidRPr="00806239">
        <w:rPr>
          <w:rFonts w:ascii="Book Antiqua" w:hAnsi="Book Antiqua"/>
          <w:sz w:val="24"/>
          <w:szCs w:val="24"/>
        </w:rPr>
        <w:t>ania) and included all patients that underwent liquid nitrogen cryotherapy for the treatment of Barrett’</w:t>
      </w:r>
      <w:r w:rsidR="00387A56" w:rsidRPr="00806239">
        <w:rPr>
          <w:rFonts w:ascii="Book Antiqua" w:hAnsi="Book Antiqua"/>
          <w:sz w:val="24"/>
          <w:szCs w:val="24"/>
        </w:rPr>
        <w:t>s esophagus at our institution</w:t>
      </w:r>
      <w:r w:rsidR="000F312D" w:rsidRPr="00806239">
        <w:rPr>
          <w:rFonts w:ascii="Book Antiqua" w:hAnsi="Book Antiqua"/>
          <w:sz w:val="24"/>
          <w:szCs w:val="24"/>
        </w:rPr>
        <w:t xml:space="preserve"> from January 2010 through Decem</w:t>
      </w:r>
      <w:r w:rsidR="00387A56" w:rsidRPr="00806239">
        <w:rPr>
          <w:rFonts w:ascii="Book Antiqua" w:hAnsi="Book Antiqua"/>
          <w:sz w:val="24"/>
          <w:szCs w:val="24"/>
        </w:rPr>
        <w:t xml:space="preserve">ber 2014. </w:t>
      </w:r>
    </w:p>
    <w:p w:rsidR="000655CD" w:rsidRPr="00806239" w:rsidRDefault="000F312D" w:rsidP="00121D30">
      <w:pPr>
        <w:spacing w:after="0" w:line="360" w:lineRule="auto"/>
        <w:ind w:firstLine="720"/>
        <w:jc w:val="both"/>
        <w:rPr>
          <w:rFonts w:ascii="Book Antiqua" w:hAnsi="Book Antiqua"/>
          <w:sz w:val="24"/>
          <w:szCs w:val="24"/>
        </w:rPr>
      </w:pPr>
      <w:r w:rsidRPr="00806239">
        <w:rPr>
          <w:rFonts w:ascii="Book Antiqua" w:hAnsi="Book Antiqua"/>
          <w:sz w:val="24"/>
          <w:szCs w:val="24"/>
        </w:rPr>
        <w:t xml:space="preserve">Inclusion criteria were adult patients </w:t>
      </w:r>
      <w:r w:rsidR="00242FA2" w:rsidRPr="00806239">
        <w:rPr>
          <w:rFonts w:ascii="Book Antiqua" w:hAnsi="Book Antiqua"/>
          <w:sz w:val="24"/>
          <w:szCs w:val="24"/>
        </w:rPr>
        <w:t>that underwent liquid nitrogen cryotherapy for</w:t>
      </w:r>
      <w:r w:rsidRPr="00806239">
        <w:rPr>
          <w:rFonts w:ascii="Book Antiqua" w:hAnsi="Book Antiqua"/>
          <w:sz w:val="24"/>
          <w:szCs w:val="24"/>
        </w:rPr>
        <w:t xml:space="preserve"> biopsy-proven Barrett’s es</w:t>
      </w:r>
      <w:r w:rsidR="00CC07C4" w:rsidRPr="00806239">
        <w:rPr>
          <w:rFonts w:ascii="Book Antiqua" w:hAnsi="Book Antiqua"/>
          <w:sz w:val="24"/>
          <w:szCs w:val="24"/>
        </w:rPr>
        <w:t xml:space="preserve">ophagus of any length including </w:t>
      </w:r>
      <w:r w:rsidRPr="00806239">
        <w:rPr>
          <w:rFonts w:ascii="Book Antiqua" w:hAnsi="Book Antiqua"/>
          <w:sz w:val="24"/>
          <w:szCs w:val="24"/>
        </w:rPr>
        <w:t>intestinal metaplasia</w:t>
      </w:r>
      <w:r w:rsidR="000D6726" w:rsidRPr="00806239">
        <w:rPr>
          <w:rFonts w:ascii="Book Antiqua" w:hAnsi="Book Antiqua"/>
          <w:sz w:val="24"/>
          <w:szCs w:val="24"/>
        </w:rPr>
        <w:t xml:space="preserve"> (IM)</w:t>
      </w:r>
      <w:r w:rsidRPr="00806239">
        <w:rPr>
          <w:rFonts w:ascii="Book Antiqua" w:hAnsi="Book Antiqua"/>
          <w:sz w:val="24"/>
          <w:szCs w:val="24"/>
        </w:rPr>
        <w:t>, low-grade dysplasia (LGD), high-grade dysplasia</w:t>
      </w:r>
      <w:r w:rsidR="000D6726" w:rsidRPr="00806239">
        <w:rPr>
          <w:rFonts w:ascii="Book Antiqua" w:hAnsi="Book Antiqua"/>
          <w:sz w:val="24"/>
          <w:szCs w:val="24"/>
        </w:rPr>
        <w:t xml:space="preserve"> (HGD)</w:t>
      </w:r>
      <w:r w:rsidRPr="00806239">
        <w:rPr>
          <w:rFonts w:ascii="Book Antiqua" w:hAnsi="Book Antiqua"/>
          <w:sz w:val="24"/>
          <w:szCs w:val="24"/>
        </w:rPr>
        <w:t>,</w:t>
      </w:r>
      <w:r w:rsidR="00400515" w:rsidRPr="00806239">
        <w:rPr>
          <w:rFonts w:ascii="Book Antiqua" w:hAnsi="Book Antiqua"/>
          <w:sz w:val="24"/>
          <w:szCs w:val="24"/>
        </w:rPr>
        <w:t xml:space="preserve"> and</w:t>
      </w:r>
      <w:r w:rsidRPr="00806239">
        <w:rPr>
          <w:rFonts w:ascii="Book Antiqua" w:hAnsi="Book Antiqua"/>
          <w:sz w:val="24"/>
          <w:szCs w:val="24"/>
        </w:rPr>
        <w:t xml:space="preserve"> intram</w:t>
      </w:r>
      <w:r w:rsidR="00242FA2" w:rsidRPr="00806239">
        <w:rPr>
          <w:rFonts w:ascii="Book Antiqua" w:hAnsi="Book Antiqua"/>
          <w:sz w:val="24"/>
          <w:szCs w:val="24"/>
        </w:rPr>
        <w:t>ucosal adenocarcinoma</w:t>
      </w:r>
      <w:r w:rsidR="000D6726" w:rsidRPr="00806239">
        <w:rPr>
          <w:rFonts w:ascii="Book Antiqua" w:hAnsi="Book Antiqua"/>
          <w:sz w:val="24"/>
          <w:szCs w:val="24"/>
        </w:rPr>
        <w:t xml:space="preserve"> (IMC)</w:t>
      </w:r>
      <w:r w:rsidRPr="00806239">
        <w:rPr>
          <w:rFonts w:ascii="Book Antiqua" w:hAnsi="Book Antiqua"/>
          <w:sz w:val="24"/>
          <w:szCs w:val="24"/>
        </w:rPr>
        <w:t xml:space="preserve">. </w:t>
      </w:r>
      <w:r w:rsidR="00FC658B" w:rsidRPr="00806239">
        <w:rPr>
          <w:rFonts w:ascii="Book Antiqua" w:hAnsi="Book Antiqua"/>
          <w:sz w:val="24"/>
          <w:szCs w:val="24"/>
        </w:rPr>
        <w:t xml:space="preserve">Endoscopic cryotherapy was offered to </w:t>
      </w:r>
      <w:r w:rsidR="00914D80" w:rsidRPr="00806239">
        <w:rPr>
          <w:rFonts w:ascii="Book Antiqua" w:hAnsi="Book Antiqua"/>
          <w:sz w:val="24"/>
          <w:szCs w:val="24"/>
        </w:rPr>
        <w:t xml:space="preserve">appropriate </w:t>
      </w:r>
      <w:r w:rsidR="00FC658B" w:rsidRPr="00806239">
        <w:rPr>
          <w:rFonts w:ascii="Book Antiqua" w:hAnsi="Book Antiqua"/>
          <w:sz w:val="24"/>
          <w:szCs w:val="24"/>
        </w:rPr>
        <w:t xml:space="preserve">patients </w:t>
      </w:r>
      <w:r w:rsidR="00914D80" w:rsidRPr="00806239">
        <w:rPr>
          <w:rFonts w:ascii="Book Antiqua" w:hAnsi="Book Antiqua"/>
          <w:sz w:val="24"/>
          <w:szCs w:val="24"/>
        </w:rPr>
        <w:t xml:space="preserve">on a case-by-case basis </w:t>
      </w:r>
      <w:r w:rsidR="00FC658B" w:rsidRPr="00806239">
        <w:rPr>
          <w:rFonts w:ascii="Book Antiqua" w:hAnsi="Book Antiqua"/>
          <w:sz w:val="24"/>
          <w:szCs w:val="24"/>
        </w:rPr>
        <w:t>both as primary and</w:t>
      </w:r>
      <w:r w:rsidR="00102CDC" w:rsidRPr="00806239">
        <w:rPr>
          <w:rFonts w:ascii="Book Antiqua" w:hAnsi="Book Antiqua"/>
          <w:sz w:val="24"/>
          <w:szCs w:val="24"/>
        </w:rPr>
        <w:t>/or</w:t>
      </w:r>
      <w:r w:rsidR="001A6BC3" w:rsidRPr="00806239">
        <w:rPr>
          <w:rFonts w:ascii="Book Antiqua" w:hAnsi="Book Antiqua"/>
          <w:sz w:val="24"/>
          <w:szCs w:val="24"/>
        </w:rPr>
        <w:t xml:space="preserve"> rescue therapy</w:t>
      </w:r>
      <w:r w:rsidR="00FC658B" w:rsidRPr="00806239">
        <w:rPr>
          <w:rFonts w:ascii="Book Antiqua" w:hAnsi="Book Antiqua"/>
          <w:sz w:val="24"/>
          <w:szCs w:val="24"/>
        </w:rPr>
        <w:t xml:space="preserve"> after discussion</w:t>
      </w:r>
      <w:r w:rsidR="00914D80" w:rsidRPr="00806239">
        <w:rPr>
          <w:rFonts w:ascii="Book Antiqua" w:hAnsi="Book Antiqua"/>
          <w:sz w:val="24"/>
          <w:szCs w:val="24"/>
        </w:rPr>
        <w:t xml:space="preserve"> of the risks and benefits</w:t>
      </w:r>
      <w:r w:rsidR="00FC658B" w:rsidRPr="00806239">
        <w:rPr>
          <w:rFonts w:ascii="Book Antiqua" w:hAnsi="Book Antiqua"/>
          <w:sz w:val="24"/>
          <w:szCs w:val="24"/>
        </w:rPr>
        <w:t>.</w:t>
      </w:r>
      <w:r w:rsidR="00CD5A8F" w:rsidRPr="00806239">
        <w:rPr>
          <w:rFonts w:ascii="Book Antiqua" w:hAnsi="Book Antiqua"/>
          <w:sz w:val="24"/>
          <w:szCs w:val="24"/>
        </w:rPr>
        <w:t xml:space="preserve"> All p</w:t>
      </w:r>
      <w:r w:rsidR="003D7D04" w:rsidRPr="00806239">
        <w:rPr>
          <w:rFonts w:ascii="Book Antiqua" w:hAnsi="Book Antiqua"/>
          <w:sz w:val="24"/>
          <w:szCs w:val="24"/>
        </w:rPr>
        <w:t>atients with intramuco</w:t>
      </w:r>
      <w:r w:rsidR="000D6726" w:rsidRPr="00806239">
        <w:rPr>
          <w:rFonts w:ascii="Book Antiqua" w:hAnsi="Book Antiqua"/>
          <w:sz w:val="24"/>
          <w:szCs w:val="24"/>
        </w:rPr>
        <w:t xml:space="preserve">sal adenocarcinoma </w:t>
      </w:r>
      <w:r w:rsidR="007869FD" w:rsidRPr="00806239">
        <w:rPr>
          <w:rFonts w:ascii="Book Antiqua" w:hAnsi="Book Antiqua"/>
          <w:sz w:val="24"/>
          <w:szCs w:val="24"/>
        </w:rPr>
        <w:t xml:space="preserve">or confirmed high-grade dysplasia </w:t>
      </w:r>
      <w:r w:rsidR="000D6726" w:rsidRPr="00806239">
        <w:rPr>
          <w:rFonts w:ascii="Book Antiqua" w:hAnsi="Book Antiqua"/>
          <w:sz w:val="24"/>
          <w:szCs w:val="24"/>
        </w:rPr>
        <w:t>on pathology underwent endoscopic ultrasound</w:t>
      </w:r>
      <w:r w:rsidR="003D7D04" w:rsidRPr="00806239">
        <w:rPr>
          <w:rFonts w:ascii="Book Antiqua" w:hAnsi="Book Antiqua"/>
          <w:sz w:val="24"/>
          <w:szCs w:val="24"/>
        </w:rPr>
        <w:t xml:space="preserve"> to rule out</w:t>
      </w:r>
      <w:r w:rsidR="00574A6A" w:rsidRPr="00806239">
        <w:rPr>
          <w:rFonts w:ascii="Book Antiqua" w:hAnsi="Book Antiqua"/>
          <w:sz w:val="24"/>
          <w:szCs w:val="24"/>
        </w:rPr>
        <w:t xml:space="preserve"> </w:t>
      </w:r>
      <w:r w:rsidR="006532F5" w:rsidRPr="00806239">
        <w:rPr>
          <w:rFonts w:ascii="Book Antiqua" w:hAnsi="Book Antiqua"/>
          <w:sz w:val="24"/>
          <w:szCs w:val="24"/>
        </w:rPr>
        <w:t xml:space="preserve">nodal or local </w:t>
      </w:r>
      <w:r w:rsidR="00574A6A" w:rsidRPr="00806239">
        <w:rPr>
          <w:rFonts w:ascii="Book Antiqua" w:hAnsi="Book Antiqua"/>
          <w:sz w:val="24"/>
          <w:szCs w:val="24"/>
        </w:rPr>
        <w:t>metastatic disease</w:t>
      </w:r>
      <w:r w:rsidR="00324ABA" w:rsidRPr="00806239">
        <w:rPr>
          <w:rFonts w:ascii="Book Antiqua" w:hAnsi="Book Antiqua"/>
          <w:sz w:val="24"/>
          <w:szCs w:val="24"/>
        </w:rPr>
        <w:t>.</w:t>
      </w:r>
      <w:r w:rsidR="00AE5B6C" w:rsidRPr="00806239">
        <w:rPr>
          <w:rFonts w:ascii="Book Antiqua" w:hAnsi="Book Antiqua"/>
          <w:sz w:val="24"/>
          <w:szCs w:val="24"/>
        </w:rPr>
        <w:t xml:space="preserve"> </w:t>
      </w:r>
      <w:r w:rsidR="004402C5" w:rsidRPr="00806239">
        <w:rPr>
          <w:rFonts w:ascii="Book Antiqua" w:hAnsi="Book Antiqua"/>
          <w:sz w:val="24"/>
          <w:szCs w:val="24"/>
        </w:rPr>
        <w:t xml:space="preserve">Patients who did not follow-up </w:t>
      </w:r>
      <w:r w:rsidR="009334AE" w:rsidRPr="00806239">
        <w:rPr>
          <w:rFonts w:ascii="Book Antiqua" w:hAnsi="Book Antiqua"/>
          <w:sz w:val="24"/>
          <w:szCs w:val="24"/>
        </w:rPr>
        <w:t xml:space="preserve">for surveillance biopsies after treatment </w:t>
      </w:r>
      <w:r w:rsidR="004402C5" w:rsidRPr="00806239">
        <w:rPr>
          <w:rFonts w:ascii="Book Antiqua" w:hAnsi="Book Antiqua"/>
          <w:sz w:val="24"/>
          <w:szCs w:val="24"/>
        </w:rPr>
        <w:t>were included only in the data evaluating for adverse events.</w:t>
      </w:r>
    </w:p>
    <w:p w:rsidR="004A44B6" w:rsidRPr="00806239" w:rsidRDefault="000655CD" w:rsidP="00121D30">
      <w:pPr>
        <w:spacing w:after="0" w:line="360" w:lineRule="auto"/>
        <w:ind w:firstLine="720"/>
        <w:jc w:val="both"/>
        <w:rPr>
          <w:rFonts w:ascii="Book Antiqua" w:hAnsi="Book Antiqua"/>
          <w:sz w:val="24"/>
          <w:szCs w:val="24"/>
        </w:rPr>
      </w:pPr>
      <w:r w:rsidRPr="00806239">
        <w:rPr>
          <w:rFonts w:ascii="Book Antiqua" w:hAnsi="Book Antiqua"/>
          <w:sz w:val="24"/>
          <w:szCs w:val="24"/>
        </w:rPr>
        <w:t>Patient</w:t>
      </w:r>
      <w:r w:rsidR="00B35DFF" w:rsidRPr="00806239">
        <w:rPr>
          <w:rFonts w:ascii="Book Antiqua" w:hAnsi="Book Antiqua"/>
          <w:sz w:val="24"/>
          <w:szCs w:val="24"/>
        </w:rPr>
        <w:t>s were excluded from the study</w:t>
      </w:r>
      <w:r w:rsidR="003D7D04" w:rsidRPr="00806239">
        <w:rPr>
          <w:rFonts w:ascii="Book Antiqua" w:hAnsi="Book Antiqua"/>
          <w:sz w:val="24"/>
          <w:szCs w:val="24"/>
        </w:rPr>
        <w:t xml:space="preserve"> </w:t>
      </w:r>
      <w:r w:rsidR="00B35DFF" w:rsidRPr="00806239">
        <w:rPr>
          <w:rFonts w:ascii="Book Antiqua" w:hAnsi="Book Antiqua"/>
          <w:sz w:val="24"/>
          <w:szCs w:val="24"/>
        </w:rPr>
        <w:t>if they were treated with other endoscopic ablative modalities</w:t>
      </w:r>
      <w:r w:rsidR="006532F5" w:rsidRPr="00806239">
        <w:rPr>
          <w:rFonts w:ascii="Book Antiqua" w:hAnsi="Book Antiqua"/>
          <w:sz w:val="24"/>
          <w:szCs w:val="24"/>
        </w:rPr>
        <w:t xml:space="preserve"> during the study period</w:t>
      </w:r>
      <w:r w:rsidR="00B11920" w:rsidRPr="00806239">
        <w:rPr>
          <w:rFonts w:ascii="Book Antiqua" w:hAnsi="Book Antiqua"/>
          <w:sz w:val="24"/>
          <w:szCs w:val="24"/>
        </w:rPr>
        <w:t>,</w:t>
      </w:r>
      <w:r w:rsidR="00B35DFF" w:rsidRPr="00806239">
        <w:rPr>
          <w:rFonts w:ascii="Book Antiqua" w:hAnsi="Book Antiqua"/>
          <w:sz w:val="24"/>
          <w:szCs w:val="24"/>
        </w:rPr>
        <w:t xml:space="preserve"> if adenocarcinoma extended beyond the </w:t>
      </w:r>
      <w:proofErr w:type="spellStart"/>
      <w:r w:rsidR="006532F5" w:rsidRPr="00806239">
        <w:rPr>
          <w:rFonts w:ascii="Book Antiqua" w:hAnsi="Book Antiqua"/>
          <w:sz w:val="24"/>
          <w:szCs w:val="24"/>
        </w:rPr>
        <w:t>muscularis</w:t>
      </w:r>
      <w:proofErr w:type="spellEnd"/>
      <w:r w:rsidR="006532F5" w:rsidRPr="00806239">
        <w:rPr>
          <w:rFonts w:ascii="Book Antiqua" w:hAnsi="Book Antiqua"/>
          <w:sz w:val="24"/>
          <w:szCs w:val="24"/>
        </w:rPr>
        <w:t xml:space="preserve"> </w:t>
      </w:r>
      <w:r w:rsidR="00B35DFF" w:rsidRPr="00806239">
        <w:rPr>
          <w:rFonts w:ascii="Book Antiqua" w:hAnsi="Book Antiqua"/>
          <w:sz w:val="24"/>
          <w:szCs w:val="24"/>
        </w:rPr>
        <w:t>mucosa</w:t>
      </w:r>
      <w:r w:rsidR="00B11920" w:rsidRPr="00806239">
        <w:rPr>
          <w:rFonts w:ascii="Book Antiqua" w:hAnsi="Book Antiqua"/>
          <w:sz w:val="24"/>
          <w:szCs w:val="24"/>
        </w:rPr>
        <w:t xml:space="preserve">, </w:t>
      </w:r>
      <w:r w:rsidR="001E4971" w:rsidRPr="00806239">
        <w:rPr>
          <w:rFonts w:ascii="Book Antiqua" w:hAnsi="Book Antiqua"/>
          <w:sz w:val="24"/>
          <w:szCs w:val="24"/>
        </w:rPr>
        <w:t>or</w:t>
      </w:r>
      <w:r w:rsidR="00B11920" w:rsidRPr="00806239">
        <w:rPr>
          <w:rFonts w:ascii="Book Antiqua" w:hAnsi="Book Antiqua"/>
          <w:sz w:val="24"/>
          <w:szCs w:val="24"/>
        </w:rPr>
        <w:t xml:space="preserve"> if</w:t>
      </w:r>
      <w:r w:rsidR="00B35DFF" w:rsidRPr="00806239">
        <w:rPr>
          <w:rFonts w:ascii="Book Antiqua" w:hAnsi="Book Antiqua"/>
          <w:sz w:val="24"/>
          <w:szCs w:val="24"/>
        </w:rPr>
        <w:t xml:space="preserve"> evidence of metastatic disease was present.</w:t>
      </w:r>
    </w:p>
    <w:p w:rsidR="007F0C4D" w:rsidRDefault="00142BE2" w:rsidP="00121D30">
      <w:pPr>
        <w:spacing w:after="0" w:line="360" w:lineRule="auto"/>
        <w:ind w:firstLine="720"/>
        <w:jc w:val="both"/>
        <w:rPr>
          <w:rFonts w:ascii="Book Antiqua" w:hAnsi="Book Antiqua"/>
          <w:sz w:val="24"/>
          <w:szCs w:val="24"/>
          <w:lang w:eastAsia="zh-CN"/>
        </w:rPr>
      </w:pPr>
      <w:r w:rsidRPr="00806239">
        <w:rPr>
          <w:rFonts w:ascii="Book Antiqua" w:hAnsi="Book Antiqua"/>
          <w:sz w:val="24"/>
          <w:szCs w:val="24"/>
        </w:rPr>
        <w:t xml:space="preserve">The database was reviewed </w:t>
      </w:r>
      <w:r w:rsidR="00950A82" w:rsidRPr="00806239">
        <w:rPr>
          <w:rFonts w:ascii="Book Antiqua" w:hAnsi="Book Antiqua"/>
          <w:sz w:val="24"/>
          <w:szCs w:val="24"/>
        </w:rPr>
        <w:t xml:space="preserve">in 2015 </w:t>
      </w:r>
      <w:r w:rsidRPr="00806239">
        <w:rPr>
          <w:rFonts w:ascii="Book Antiqua" w:hAnsi="Book Antiqua"/>
          <w:sz w:val="24"/>
          <w:szCs w:val="24"/>
        </w:rPr>
        <w:t>after the study endpoint.</w:t>
      </w:r>
      <w:r w:rsidR="00950A82" w:rsidRPr="00806239">
        <w:rPr>
          <w:rFonts w:ascii="Book Antiqua" w:hAnsi="Book Antiqua"/>
          <w:sz w:val="24"/>
          <w:szCs w:val="24"/>
        </w:rPr>
        <w:t xml:space="preserve"> The study was reviewed and approved by the Penn State Milton S. Hershey Medical Center Institutional Review Board</w:t>
      </w:r>
      <w:r w:rsidR="00960B02" w:rsidRPr="00806239">
        <w:rPr>
          <w:rFonts w:ascii="Book Antiqua" w:hAnsi="Book Antiqua"/>
          <w:sz w:val="24"/>
          <w:szCs w:val="24"/>
        </w:rPr>
        <w:t xml:space="preserve"> (IRB #00002498)</w:t>
      </w:r>
      <w:r w:rsidR="00950A82" w:rsidRPr="00806239">
        <w:rPr>
          <w:rFonts w:ascii="Book Antiqua" w:hAnsi="Book Antiqua"/>
          <w:sz w:val="24"/>
          <w:szCs w:val="24"/>
        </w:rPr>
        <w:t xml:space="preserve">. Informed consent </w:t>
      </w:r>
      <w:r w:rsidR="00B00DE7" w:rsidRPr="00806239">
        <w:rPr>
          <w:rFonts w:ascii="Book Antiqua" w:hAnsi="Book Antiqua"/>
          <w:sz w:val="24"/>
          <w:szCs w:val="24"/>
        </w:rPr>
        <w:t xml:space="preserve">requirement </w:t>
      </w:r>
      <w:r w:rsidR="00950A82" w:rsidRPr="00806239">
        <w:rPr>
          <w:rFonts w:ascii="Book Antiqua" w:hAnsi="Book Antiqua"/>
          <w:sz w:val="24"/>
          <w:szCs w:val="24"/>
        </w:rPr>
        <w:t>was waived given</w:t>
      </w:r>
      <w:r w:rsidR="00B00DE7" w:rsidRPr="00806239">
        <w:rPr>
          <w:rFonts w:ascii="Book Antiqua" w:hAnsi="Book Antiqua"/>
          <w:sz w:val="24"/>
          <w:szCs w:val="24"/>
        </w:rPr>
        <w:t xml:space="preserve"> </w:t>
      </w:r>
      <w:r w:rsidR="00DB3A41" w:rsidRPr="00806239">
        <w:rPr>
          <w:rFonts w:ascii="Book Antiqua" w:hAnsi="Book Antiqua"/>
          <w:sz w:val="24"/>
          <w:szCs w:val="24"/>
        </w:rPr>
        <w:t>the retrospective nature of the</w:t>
      </w:r>
      <w:r w:rsidR="00950A82" w:rsidRPr="00806239">
        <w:rPr>
          <w:rFonts w:ascii="Book Antiqua" w:hAnsi="Book Antiqua"/>
          <w:sz w:val="24"/>
          <w:szCs w:val="24"/>
        </w:rPr>
        <w:t xml:space="preserve"> study. </w:t>
      </w:r>
    </w:p>
    <w:p w:rsidR="00FF3001" w:rsidRPr="00FF3001" w:rsidRDefault="00FF3001" w:rsidP="00121D30">
      <w:pPr>
        <w:spacing w:after="0" w:line="360" w:lineRule="auto"/>
        <w:ind w:firstLine="720"/>
        <w:jc w:val="both"/>
        <w:rPr>
          <w:rFonts w:ascii="Book Antiqua" w:hAnsi="Book Antiqua"/>
          <w:b/>
          <w:i/>
          <w:sz w:val="24"/>
          <w:szCs w:val="24"/>
          <w:lang w:eastAsia="zh-CN"/>
        </w:rPr>
      </w:pPr>
    </w:p>
    <w:p w:rsidR="004A44B6" w:rsidRPr="00FF3001" w:rsidRDefault="004A44B6" w:rsidP="00121D30">
      <w:pPr>
        <w:spacing w:after="0" w:line="360" w:lineRule="auto"/>
        <w:jc w:val="both"/>
        <w:rPr>
          <w:rFonts w:ascii="Book Antiqua" w:hAnsi="Book Antiqua"/>
          <w:b/>
          <w:i/>
          <w:sz w:val="24"/>
          <w:szCs w:val="24"/>
        </w:rPr>
      </w:pPr>
      <w:r w:rsidRPr="00FF3001">
        <w:rPr>
          <w:rFonts w:ascii="Book Antiqua" w:hAnsi="Book Antiqua"/>
          <w:b/>
          <w:i/>
          <w:sz w:val="24"/>
          <w:szCs w:val="24"/>
        </w:rPr>
        <w:t>Intervention</w:t>
      </w:r>
    </w:p>
    <w:p w:rsidR="00CA4540" w:rsidRPr="00806239" w:rsidRDefault="00B00DE7" w:rsidP="00121D30">
      <w:pPr>
        <w:spacing w:after="0" w:line="360" w:lineRule="auto"/>
        <w:jc w:val="both"/>
        <w:rPr>
          <w:rFonts w:ascii="Book Antiqua" w:hAnsi="Book Antiqua"/>
          <w:sz w:val="24"/>
          <w:szCs w:val="24"/>
        </w:rPr>
      </w:pPr>
      <w:r w:rsidRPr="00806239">
        <w:rPr>
          <w:rFonts w:ascii="Book Antiqua" w:hAnsi="Book Antiqua"/>
          <w:sz w:val="24"/>
          <w:szCs w:val="24"/>
        </w:rPr>
        <w:t>All patients underwent sedated, outpatient, high resolution endoscopy</w:t>
      </w:r>
      <w:r w:rsidR="00C94C2A" w:rsidRPr="00806239">
        <w:rPr>
          <w:rFonts w:ascii="Book Antiqua" w:hAnsi="Book Antiqua"/>
          <w:sz w:val="24"/>
          <w:szCs w:val="24"/>
        </w:rPr>
        <w:t>, performed by several experienced</w:t>
      </w:r>
      <w:r w:rsidR="001A6BC3" w:rsidRPr="00806239">
        <w:rPr>
          <w:rFonts w:ascii="Book Antiqua" w:hAnsi="Book Antiqua"/>
          <w:sz w:val="24"/>
          <w:szCs w:val="24"/>
        </w:rPr>
        <w:t xml:space="preserve"> therapeutic</w:t>
      </w:r>
      <w:r w:rsidR="00C94C2A" w:rsidRPr="00806239">
        <w:rPr>
          <w:rFonts w:ascii="Book Antiqua" w:hAnsi="Book Antiqua"/>
          <w:sz w:val="24"/>
          <w:szCs w:val="24"/>
        </w:rPr>
        <w:t xml:space="preserve"> endoscopists</w:t>
      </w:r>
      <w:r w:rsidRPr="00806239">
        <w:rPr>
          <w:rFonts w:ascii="Book Antiqua" w:hAnsi="Book Antiqua"/>
          <w:sz w:val="24"/>
          <w:szCs w:val="24"/>
        </w:rPr>
        <w:t>, and mucosal biopsies were obtaine</w:t>
      </w:r>
      <w:r w:rsidR="002D5396" w:rsidRPr="00806239">
        <w:rPr>
          <w:rFonts w:ascii="Book Antiqua" w:hAnsi="Book Antiqua"/>
          <w:sz w:val="24"/>
          <w:szCs w:val="24"/>
        </w:rPr>
        <w:t>d if indicated</w:t>
      </w:r>
      <w:r w:rsidRPr="00806239">
        <w:rPr>
          <w:rFonts w:ascii="Book Antiqua" w:hAnsi="Book Antiqua"/>
          <w:sz w:val="24"/>
          <w:szCs w:val="24"/>
        </w:rPr>
        <w:t>.</w:t>
      </w:r>
      <w:r w:rsidR="00C94C2A" w:rsidRPr="00806239">
        <w:rPr>
          <w:rFonts w:ascii="Book Antiqua" w:hAnsi="Book Antiqua"/>
          <w:sz w:val="24"/>
          <w:szCs w:val="24"/>
        </w:rPr>
        <w:t xml:space="preserve"> </w:t>
      </w:r>
      <w:r w:rsidR="00FE6182" w:rsidRPr="00806239">
        <w:rPr>
          <w:rFonts w:ascii="Book Antiqua" w:hAnsi="Book Antiqua"/>
          <w:sz w:val="24"/>
          <w:szCs w:val="24"/>
        </w:rPr>
        <w:t>Patients with intramucosal adenocarcinoma</w:t>
      </w:r>
      <w:r w:rsidR="00DE1FE3" w:rsidRPr="00806239">
        <w:rPr>
          <w:rFonts w:ascii="Book Antiqua" w:hAnsi="Book Antiqua"/>
          <w:sz w:val="24"/>
          <w:szCs w:val="24"/>
        </w:rPr>
        <w:t xml:space="preserve"> or high-grade dysplasia</w:t>
      </w:r>
      <w:r w:rsidR="00FE6182" w:rsidRPr="00806239">
        <w:rPr>
          <w:rFonts w:ascii="Book Antiqua" w:hAnsi="Book Antiqua"/>
          <w:sz w:val="24"/>
          <w:szCs w:val="24"/>
        </w:rPr>
        <w:t xml:space="preserve"> underwent endoscopic ultrasound </w:t>
      </w:r>
      <w:r w:rsidR="00037402" w:rsidRPr="00806239">
        <w:rPr>
          <w:rFonts w:ascii="Book Antiqua" w:hAnsi="Book Antiqua"/>
          <w:sz w:val="24"/>
          <w:szCs w:val="24"/>
        </w:rPr>
        <w:t>to exclude</w:t>
      </w:r>
      <w:r w:rsidR="000C1EFC" w:rsidRPr="00806239">
        <w:rPr>
          <w:rFonts w:ascii="Book Antiqua" w:hAnsi="Book Antiqua"/>
          <w:sz w:val="24"/>
          <w:szCs w:val="24"/>
        </w:rPr>
        <w:t xml:space="preserve"> metastatic </w:t>
      </w:r>
      <w:r w:rsidR="00E8506E" w:rsidRPr="00806239">
        <w:rPr>
          <w:rFonts w:ascii="Book Antiqua" w:hAnsi="Book Antiqua"/>
          <w:sz w:val="24"/>
          <w:szCs w:val="24"/>
        </w:rPr>
        <w:t xml:space="preserve">or nodal </w:t>
      </w:r>
      <w:r w:rsidR="000C1EFC" w:rsidRPr="00806239">
        <w:rPr>
          <w:rFonts w:ascii="Book Antiqua" w:hAnsi="Book Antiqua"/>
          <w:sz w:val="24"/>
          <w:szCs w:val="24"/>
        </w:rPr>
        <w:t>disease</w:t>
      </w:r>
      <w:r w:rsidR="00E3285D" w:rsidRPr="00806239">
        <w:rPr>
          <w:rFonts w:ascii="Book Antiqua" w:hAnsi="Book Antiqua"/>
          <w:sz w:val="24"/>
          <w:szCs w:val="24"/>
        </w:rPr>
        <w:t xml:space="preserve">; suspicious lymph nodes were </w:t>
      </w:r>
      <w:r w:rsidR="00E8506E" w:rsidRPr="00806239">
        <w:rPr>
          <w:rFonts w:ascii="Book Antiqua" w:hAnsi="Book Antiqua"/>
          <w:sz w:val="24"/>
          <w:szCs w:val="24"/>
        </w:rPr>
        <w:t>sampled</w:t>
      </w:r>
      <w:r w:rsidR="00E3285D" w:rsidRPr="00806239">
        <w:rPr>
          <w:rFonts w:ascii="Book Antiqua" w:hAnsi="Book Antiqua"/>
          <w:sz w:val="24"/>
          <w:szCs w:val="24"/>
        </w:rPr>
        <w:t xml:space="preserve"> to </w:t>
      </w:r>
      <w:r w:rsidR="00B92F41" w:rsidRPr="00806239">
        <w:rPr>
          <w:rFonts w:ascii="Book Antiqua" w:hAnsi="Book Antiqua"/>
          <w:sz w:val="24"/>
          <w:szCs w:val="24"/>
        </w:rPr>
        <w:t>help reassure against occult invasive disease</w:t>
      </w:r>
      <w:r w:rsidR="000C1EFC" w:rsidRPr="00806239">
        <w:rPr>
          <w:rFonts w:ascii="Book Antiqua" w:hAnsi="Book Antiqua"/>
          <w:sz w:val="24"/>
          <w:szCs w:val="24"/>
        </w:rPr>
        <w:t xml:space="preserve">. </w:t>
      </w:r>
      <w:r w:rsidR="00FE6182" w:rsidRPr="00806239">
        <w:rPr>
          <w:rFonts w:ascii="Book Antiqua" w:hAnsi="Book Antiqua"/>
          <w:sz w:val="24"/>
          <w:szCs w:val="24"/>
        </w:rPr>
        <w:t xml:space="preserve">Endoscopic mucosal resection was performed </w:t>
      </w:r>
      <w:r w:rsidR="00605C93" w:rsidRPr="00806239">
        <w:rPr>
          <w:rFonts w:ascii="Book Antiqua" w:hAnsi="Book Antiqua"/>
          <w:sz w:val="24"/>
          <w:szCs w:val="24"/>
        </w:rPr>
        <w:t>when nodular Barrett’s was encountered</w:t>
      </w:r>
      <w:r w:rsidR="00010FB6" w:rsidRPr="00806239">
        <w:rPr>
          <w:rFonts w:ascii="Book Antiqua" w:hAnsi="Book Antiqua"/>
          <w:sz w:val="24"/>
          <w:szCs w:val="24"/>
        </w:rPr>
        <w:t xml:space="preserve"> prior to </w:t>
      </w:r>
      <w:r w:rsidR="00010FB6" w:rsidRPr="00806239">
        <w:rPr>
          <w:rFonts w:ascii="Book Antiqua" w:hAnsi="Book Antiqua"/>
          <w:sz w:val="24"/>
          <w:szCs w:val="24"/>
        </w:rPr>
        <w:lastRenderedPageBreak/>
        <w:t>initiation of cryotherapy</w:t>
      </w:r>
      <w:r w:rsidR="00335862" w:rsidRPr="00806239">
        <w:rPr>
          <w:rFonts w:ascii="Book Antiqua" w:hAnsi="Book Antiqua"/>
          <w:sz w:val="24"/>
          <w:szCs w:val="24"/>
        </w:rPr>
        <w:t xml:space="preserve"> or during the cryotherapy session after </w:t>
      </w:r>
      <w:proofErr w:type="spellStart"/>
      <w:r w:rsidR="00335862" w:rsidRPr="00806239">
        <w:rPr>
          <w:rFonts w:ascii="Book Antiqua" w:hAnsi="Book Antiqua"/>
          <w:sz w:val="24"/>
          <w:szCs w:val="24"/>
        </w:rPr>
        <w:t>cryoablation</w:t>
      </w:r>
      <w:proofErr w:type="spellEnd"/>
      <w:r w:rsidR="00335862" w:rsidRPr="00806239">
        <w:rPr>
          <w:rFonts w:ascii="Book Antiqua" w:hAnsi="Book Antiqua"/>
          <w:sz w:val="24"/>
          <w:szCs w:val="24"/>
        </w:rPr>
        <w:t xml:space="preserve"> was complete</w:t>
      </w:r>
      <w:r w:rsidR="00FE6182" w:rsidRPr="00806239">
        <w:rPr>
          <w:rFonts w:ascii="Book Antiqua" w:hAnsi="Book Antiqua"/>
          <w:sz w:val="24"/>
          <w:szCs w:val="24"/>
        </w:rPr>
        <w:t xml:space="preserve">. </w:t>
      </w:r>
      <w:r w:rsidR="00CA4540" w:rsidRPr="00806239">
        <w:rPr>
          <w:rFonts w:ascii="Book Antiqua" w:hAnsi="Book Antiqua"/>
          <w:sz w:val="24"/>
          <w:szCs w:val="24"/>
        </w:rPr>
        <w:t xml:space="preserve">The primary </w:t>
      </w:r>
      <w:r w:rsidR="003F3CBA" w:rsidRPr="00806239">
        <w:rPr>
          <w:rFonts w:ascii="Book Antiqua" w:hAnsi="Book Antiqua"/>
          <w:sz w:val="24"/>
          <w:szCs w:val="24"/>
        </w:rPr>
        <w:t xml:space="preserve">goal of cryotherapy was </w:t>
      </w:r>
      <w:r w:rsidR="00CB1CAD" w:rsidRPr="00806239">
        <w:rPr>
          <w:rFonts w:ascii="Book Antiqua" w:hAnsi="Book Antiqua"/>
          <w:sz w:val="24"/>
          <w:szCs w:val="24"/>
        </w:rPr>
        <w:t xml:space="preserve">complete regression </w:t>
      </w:r>
      <w:r w:rsidR="003F3CBA" w:rsidRPr="00806239">
        <w:rPr>
          <w:rFonts w:ascii="Book Antiqua" w:hAnsi="Book Antiqua"/>
          <w:sz w:val="24"/>
          <w:szCs w:val="24"/>
        </w:rPr>
        <w:t xml:space="preserve">or downgrading </w:t>
      </w:r>
      <w:r w:rsidR="00781A7D" w:rsidRPr="00806239">
        <w:rPr>
          <w:rFonts w:ascii="Book Antiqua" w:hAnsi="Book Antiqua"/>
          <w:sz w:val="24"/>
          <w:szCs w:val="24"/>
        </w:rPr>
        <w:t xml:space="preserve">of intestinal metaplasia, dysplasia, and </w:t>
      </w:r>
      <w:r w:rsidR="00335862" w:rsidRPr="00806239">
        <w:rPr>
          <w:rFonts w:ascii="Book Antiqua" w:hAnsi="Book Antiqua"/>
          <w:sz w:val="24"/>
          <w:szCs w:val="24"/>
        </w:rPr>
        <w:t>cancer</w:t>
      </w:r>
      <w:r w:rsidR="00C9047B" w:rsidRPr="00806239">
        <w:rPr>
          <w:rFonts w:ascii="Book Antiqua" w:hAnsi="Book Antiqua"/>
          <w:sz w:val="24"/>
          <w:szCs w:val="24"/>
        </w:rPr>
        <w:t>.</w:t>
      </w:r>
    </w:p>
    <w:p w:rsidR="00C46ED1" w:rsidRPr="00806239" w:rsidRDefault="00010FB6" w:rsidP="00121D30">
      <w:pPr>
        <w:spacing w:after="0" w:line="360" w:lineRule="auto"/>
        <w:jc w:val="both"/>
        <w:rPr>
          <w:rFonts w:ascii="Book Antiqua" w:hAnsi="Book Antiqua"/>
          <w:sz w:val="24"/>
          <w:szCs w:val="24"/>
        </w:rPr>
      </w:pPr>
      <w:r w:rsidRPr="00806239">
        <w:rPr>
          <w:rFonts w:ascii="Book Antiqua" w:hAnsi="Book Antiqua"/>
          <w:sz w:val="24"/>
          <w:szCs w:val="24"/>
        </w:rPr>
        <w:tab/>
        <w:t xml:space="preserve">The </w:t>
      </w:r>
      <w:proofErr w:type="spellStart"/>
      <w:r w:rsidR="007903CC" w:rsidRPr="00806239">
        <w:rPr>
          <w:rFonts w:ascii="Book Antiqua" w:hAnsi="Book Antiqua"/>
          <w:sz w:val="24"/>
          <w:szCs w:val="24"/>
        </w:rPr>
        <w:t>truFreeze</w:t>
      </w:r>
      <w:proofErr w:type="spellEnd"/>
      <w:r w:rsidR="007903CC" w:rsidRPr="00FF3001">
        <w:rPr>
          <w:rFonts w:ascii="Book Antiqua" w:hAnsi="Book Antiqua"/>
          <w:sz w:val="24"/>
          <w:szCs w:val="24"/>
          <w:vertAlign w:val="superscript"/>
        </w:rPr>
        <w:t>®</w:t>
      </w:r>
      <w:r w:rsidRPr="00806239">
        <w:rPr>
          <w:rFonts w:ascii="Book Antiqua" w:hAnsi="Book Antiqua"/>
          <w:sz w:val="24"/>
          <w:szCs w:val="24"/>
        </w:rPr>
        <w:t xml:space="preserve"> </w:t>
      </w:r>
      <w:r w:rsidR="009B4618" w:rsidRPr="00806239">
        <w:rPr>
          <w:rFonts w:ascii="Book Antiqua" w:hAnsi="Book Antiqua"/>
          <w:sz w:val="24"/>
          <w:szCs w:val="24"/>
        </w:rPr>
        <w:t>spray cryotherapy</w:t>
      </w:r>
      <w:r w:rsidRPr="00806239">
        <w:rPr>
          <w:rFonts w:ascii="Book Antiqua" w:hAnsi="Book Antiqua"/>
          <w:sz w:val="24"/>
          <w:szCs w:val="24"/>
        </w:rPr>
        <w:t xml:space="preserve"> </w:t>
      </w:r>
      <w:r w:rsidR="009B4618" w:rsidRPr="00806239">
        <w:rPr>
          <w:rFonts w:ascii="Book Antiqua" w:hAnsi="Book Antiqua"/>
          <w:sz w:val="24"/>
          <w:szCs w:val="24"/>
        </w:rPr>
        <w:t>system</w:t>
      </w:r>
      <w:r w:rsidRPr="00806239">
        <w:rPr>
          <w:rFonts w:ascii="Book Antiqua" w:hAnsi="Book Antiqua"/>
          <w:sz w:val="24"/>
          <w:szCs w:val="24"/>
        </w:rPr>
        <w:t xml:space="preserve"> (CSA Medical Inc., Baltimore, Maryland, </w:t>
      </w:r>
      <w:r w:rsidR="00FF3001" w:rsidRPr="00FF3001">
        <w:rPr>
          <w:rFonts w:ascii="Book Antiqua" w:hAnsi="Book Antiqua"/>
          <w:sz w:val="24"/>
          <w:szCs w:val="24"/>
        </w:rPr>
        <w:t>United States</w:t>
      </w:r>
      <w:r w:rsidRPr="00806239">
        <w:rPr>
          <w:rFonts w:ascii="Book Antiqua" w:hAnsi="Book Antiqua"/>
          <w:sz w:val="24"/>
          <w:szCs w:val="24"/>
        </w:rPr>
        <w:t xml:space="preserve">) was used to deliver liquid nitrogen to visible columnar mucosa </w:t>
      </w:r>
      <w:r w:rsidR="00D3311C" w:rsidRPr="00806239">
        <w:rPr>
          <w:rFonts w:ascii="Book Antiqua" w:hAnsi="Book Antiqua"/>
          <w:sz w:val="24"/>
          <w:szCs w:val="24"/>
        </w:rPr>
        <w:t>and the gastroesophageal junction for</w:t>
      </w:r>
      <w:r w:rsidR="00584357" w:rsidRPr="00806239">
        <w:rPr>
          <w:rFonts w:ascii="Book Antiqua" w:hAnsi="Book Antiqua"/>
          <w:sz w:val="24"/>
          <w:szCs w:val="24"/>
        </w:rPr>
        <w:t xml:space="preserve"> two cycles of</w:t>
      </w:r>
      <w:r w:rsidRPr="00806239">
        <w:rPr>
          <w:rFonts w:ascii="Book Antiqua" w:hAnsi="Book Antiqua"/>
          <w:sz w:val="24"/>
          <w:szCs w:val="24"/>
        </w:rPr>
        <w:t xml:space="preserve"> 20 </w:t>
      </w:r>
      <w:r w:rsidR="00FF3001">
        <w:rPr>
          <w:rFonts w:ascii="Book Antiqua" w:hAnsi="Book Antiqua" w:hint="eastAsia"/>
          <w:sz w:val="24"/>
          <w:szCs w:val="24"/>
          <w:lang w:eastAsia="zh-CN"/>
        </w:rPr>
        <w:t>s</w:t>
      </w:r>
      <w:r w:rsidRPr="00806239">
        <w:rPr>
          <w:rFonts w:ascii="Book Antiqua" w:hAnsi="Book Antiqua"/>
          <w:sz w:val="24"/>
          <w:szCs w:val="24"/>
        </w:rPr>
        <w:t xml:space="preserve"> bursts with </w:t>
      </w:r>
      <w:r w:rsidR="007E3FB9" w:rsidRPr="00806239">
        <w:rPr>
          <w:rFonts w:ascii="Book Antiqua" w:hAnsi="Book Antiqua"/>
          <w:sz w:val="24"/>
          <w:szCs w:val="24"/>
        </w:rPr>
        <w:t>observation for adequate freeze and thaw</w:t>
      </w:r>
      <w:r w:rsidR="008C6DD1" w:rsidRPr="00806239">
        <w:rPr>
          <w:rFonts w:ascii="Book Antiqua" w:hAnsi="Book Antiqua"/>
          <w:sz w:val="24"/>
          <w:szCs w:val="24"/>
        </w:rPr>
        <w:t xml:space="preserve">. </w:t>
      </w:r>
      <w:r w:rsidR="000D0D7B" w:rsidRPr="00806239">
        <w:rPr>
          <w:rFonts w:ascii="Book Antiqua" w:hAnsi="Book Antiqua"/>
          <w:sz w:val="24"/>
          <w:szCs w:val="24"/>
        </w:rPr>
        <w:t>The timing for dosing was started when ice formation was detected</w:t>
      </w:r>
      <w:r w:rsidR="00481E3A" w:rsidRPr="00806239">
        <w:rPr>
          <w:rFonts w:ascii="Book Antiqua" w:hAnsi="Book Antiqua"/>
          <w:sz w:val="24"/>
          <w:szCs w:val="24"/>
        </w:rPr>
        <w:t xml:space="preserve"> on the treated mucosa</w:t>
      </w:r>
      <w:r w:rsidR="000D0D7B" w:rsidRPr="00806239">
        <w:rPr>
          <w:rFonts w:ascii="Book Antiqua" w:hAnsi="Book Antiqua"/>
          <w:sz w:val="24"/>
          <w:szCs w:val="24"/>
        </w:rPr>
        <w:t xml:space="preserve">. </w:t>
      </w:r>
      <w:r w:rsidR="008C6DD1" w:rsidRPr="00806239">
        <w:rPr>
          <w:rFonts w:ascii="Book Antiqua" w:hAnsi="Book Antiqua"/>
          <w:sz w:val="24"/>
          <w:szCs w:val="24"/>
        </w:rPr>
        <w:t>Decompression via a separate catheter was ensured.</w:t>
      </w:r>
      <w:r w:rsidR="001626EC" w:rsidRPr="00806239">
        <w:rPr>
          <w:rFonts w:ascii="Book Antiqua" w:hAnsi="Book Antiqua"/>
          <w:sz w:val="24"/>
          <w:szCs w:val="24"/>
        </w:rPr>
        <w:t xml:space="preserve"> </w:t>
      </w:r>
      <w:r w:rsidR="00464C20" w:rsidRPr="00806239">
        <w:rPr>
          <w:rFonts w:ascii="Book Antiqua" w:hAnsi="Book Antiqua"/>
          <w:sz w:val="24"/>
          <w:szCs w:val="24"/>
        </w:rPr>
        <w:t xml:space="preserve">Multiple treatments were performed </w:t>
      </w:r>
      <w:r w:rsidR="005D03B7" w:rsidRPr="00806239">
        <w:rPr>
          <w:rFonts w:ascii="Book Antiqua" w:hAnsi="Book Antiqua"/>
          <w:sz w:val="24"/>
          <w:szCs w:val="24"/>
        </w:rPr>
        <w:t>based</w:t>
      </w:r>
      <w:r w:rsidR="00464C20" w:rsidRPr="00806239">
        <w:rPr>
          <w:rFonts w:ascii="Book Antiqua" w:hAnsi="Book Antiqua"/>
          <w:sz w:val="24"/>
          <w:szCs w:val="24"/>
        </w:rPr>
        <w:t xml:space="preserve"> on</w:t>
      </w:r>
      <w:r w:rsidR="006A4650" w:rsidRPr="00806239">
        <w:rPr>
          <w:rFonts w:ascii="Book Antiqua" w:hAnsi="Book Antiqua"/>
          <w:sz w:val="24"/>
          <w:szCs w:val="24"/>
        </w:rPr>
        <w:t xml:space="preserve"> endoscopic findings and</w:t>
      </w:r>
      <w:r w:rsidR="00464C20" w:rsidRPr="00806239">
        <w:rPr>
          <w:rFonts w:ascii="Book Antiqua" w:hAnsi="Book Antiqua"/>
          <w:sz w:val="24"/>
          <w:szCs w:val="24"/>
        </w:rPr>
        <w:t xml:space="preserve"> the length of the Barrett’s segments.</w:t>
      </w:r>
      <w:r w:rsidR="00EB6C64" w:rsidRPr="00806239">
        <w:rPr>
          <w:rFonts w:ascii="Book Antiqua" w:hAnsi="Book Antiqua"/>
          <w:sz w:val="24"/>
          <w:szCs w:val="24"/>
        </w:rPr>
        <w:t xml:space="preserve"> </w:t>
      </w:r>
      <w:r w:rsidR="000D0D7B" w:rsidRPr="00806239">
        <w:rPr>
          <w:rFonts w:ascii="Book Antiqua" w:hAnsi="Book Antiqua"/>
          <w:sz w:val="24"/>
          <w:szCs w:val="24"/>
        </w:rPr>
        <w:t xml:space="preserve">Patients returned for additional cryotherapy sessions until there was endoscopic and pathologic evidence of complete eradication </w:t>
      </w:r>
      <w:r w:rsidR="005F1FAC" w:rsidRPr="00806239">
        <w:rPr>
          <w:rFonts w:ascii="Book Antiqua" w:hAnsi="Book Antiqua"/>
          <w:sz w:val="24"/>
          <w:szCs w:val="24"/>
        </w:rPr>
        <w:t>of Barrett’s esophagus</w:t>
      </w:r>
      <w:r w:rsidR="00323C09" w:rsidRPr="00806239">
        <w:rPr>
          <w:rFonts w:ascii="Book Antiqua" w:hAnsi="Book Antiqua"/>
          <w:sz w:val="24"/>
          <w:szCs w:val="24"/>
        </w:rPr>
        <w:t xml:space="preserve"> or until </w:t>
      </w:r>
      <w:r w:rsidR="005B340B" w:rsidRPr="00806239">
        <w:rPr>
          <w:rFonts w:ascii="Book Antiqua" w:hAnsi="Book Antiqua"/>
          <w:sz w:val="24"/>
          <w:szCs w:val="24"/>
        </w:rPr>
        <w:t>treatment was deemed to have failed</w:t>
      </w:r>
      <w:r w:rsidR="00381E62" w:rsidRPr="00806239">
        <w:rPr>
          <w:rFonts w:ascii="Book Antiqua" w:hAnsi="Book Antiqua"/>
          <w:sz w:val="24"/>
          <w:szCs w:val="24"/>
        </w:rPr>
        <w:t>, defined as</w:t>
      </w:r>
      <w:r w:rsidR="00D02096" w:rsidRPr="00806239">
        <w:rPr>
          <w:rFonts w:ascii="Book Antiqua" w:hAnsi="Book Antiqua"/>
          <w:sz w:val="24"/>
          <w:szCs w:val="24"/>
        </w:rPr>
        <w:t xml:space="preserve"> lack of responsiveness</w:t>
      </w:r>
      <w:r w:rsidR="005762DB" w:rsidRPr="00806239">
        <w:rPr>
          <w:rFonts w:ascii="Book Antiqua" w:hAnsi="Book Antiqua"/>
          <w:sz w:val="24"/>
          <w:szCs w:val="24"/>
        </w:rPr>
        <w:t xml:space="preserve"> to therapy</w:t>
      </w:r>
      <w:r w:rsidR="00381E62" w:rsidRPr="00806239">
        <w:rPr>
          <w:rFonts w:ascii="Book Antiqua" w:hAnsi="Book Antiqua"/>
          <w:sz w:val="24"/>
          <w:szCs w:val="24"/>
        </w:rPr>
        <w:t xml:space="preserve"> confirmed by </w:t>
      </w:r>
      <w:r w:rsidR="00EB0525" w:rsidRPr="00806239">
        <w:rPr>
          <w:rFonts w:ascii="Book Antiqua" w:hAnsi="Book Antiqua"/>
          <w:sz w:val="24"/>
          <w:szCs w:val="24"/>
        </w:rPr>
        <w:t xml:space="preserve">endoscopy and </w:t>
      </w:r>
      <w:r w:rsidR="00381E62" w:rsidRPr="00806239">
        <w:rPr>
          <w:rFonts w:ascii="Book Antiqua" w:hAnsi="Book Antiqua"/>
          <w:sz w:val="24"/>
          <w:szCs w:val="24"/>
        </w:rPr>
        <w:t>pathology</w:t>
      </w:r>
      <w:r w:rsidR="000D0D7B" w:rsidRPr="00806239">
        <w:rPr>
          <w:rFonts w:ascii="Book Antiqua" w:hAnsi="Book Antiqua"/>
          <w:sz w:val="24"/>
          <w:szCs w:val="24"/>
        </w:rPr>
        <w:t>.</w:t>
      </w:r>
      <w:r w:rsidR="00467493" w:rsidRPr="00806239">
        <w:rPr>
          <w:rFonts w:ascii="Book Antiqua" w:hAnsi="Book Antiqua"/>
          <w:sz w:val="24"/>
          <w:szCs w:val="24"/>
        </w:rPr>
        <w:t xml:space="preserve"> Mucosal biopsies were obtained prior to the onset of therapy </w:t>
      </w:r>
      <w:r w:rsidR="00C53973" w:rsidRPr="00806239">
        <w:rPr>
          <w:rFonts w:ascii="Book Antiqua" w:hAnsi="Book Antiqua"/>
          <w:sz w:val="24"/>
          <w:szCs w:val="24"/>
        </w:rPr>
        <w:t xml:space="preserve">every 1cm in four quadrants as well as targeted biopsies for areas of concern. Surveillance biopsies using the same technique were at the discretion of the treating endoscopist during treatment and were performed after complete eradication of visible Barrett’s in the entire pre-treatment segment at 3, 6, and 12 </w:t>
      </w:r>
      <w:proofErr w:type="spellStart"/>
      <w:r w:rsidR="00C53973" w:rsidRPr="00806239">
        <w:rPr>
          <w:rFonts w:ascii="Book Antiqua" w:hAnsi="Book Antiqua"/>
          <w:sz w:val="24"/>
          <w:szCs w:val="24"/>
        </w:rPr>
        <w:t>mo</w:t>
      </w:r>
      <w:proofErr w:type="spellEnd"/>
      <w:r w:rsidR="00E22AE4">
        <w:rPr>
          <w:rFonts w:ascii="Book Antiqua" w:hAnsi="Book Antiqua" w:hint="eastAsia"/>
          <w:sz w:val="24"/>
          <w:szCs w:val="24"/>
          <w:lang w:eastAsia="zh-CN"/>
        </w:rPr>
        <w:t xml:space="preserve"> </w:t>
      </w:r>
      <w:r w:rsidR="00C53973" w:rsidRPr="00806239">
        <w:rPr>
          <w:rFonts w:ascii="Book Antiqua" w:hAnsi="Book Antiqua"/>
          <w:sz w:val="24"/>
          <w:szCs w:val="24"/>
        </w:rPr>
        <w:t xml:space="preserve">following completion of therapy. </w:t>
      </w:r>
    </w:p>
    <w:p w:rsidR="00010FB6" w:rsidRDefault="00EB6C64" w:rsidP="00121D30">
      <w:pPr>
        <w:spacing w:after="0" w:line="360" w:lineRule="auto"/>
        <w:ind w:firstLine="720"/>
        <w:jc w:val="both"/>
        <w:rPr>
          <w:rFonts w:ascii="Book Antiqua" w:hAnsi="Book Antiqua"/>
          <w:sz w:val="24"/>
          <w:szCs w:val="24"/>
          <w:lang w:eastAsia="zh-CN"/>
        </w:rPr>
      </w:pPr>
      <w:r w:rsidRPr="00806239">
        <w:rPr>
          <w:rFonts w:ascii="Book Antiqua" w:hAnsi="Book Antiqua"/>
          <w:sz w:val="24"/>
          <w:szCs w:val="24"/>
        </w:rPr>
        <w:t xml:space="preserve">Adverse </w:t>
      </w:r>
      <w:r w:rsidR="0049534F" w:rsidRPr="00806239">
        <w:rPr>
          <w:rFonts w:ascii="Book Antiqua" w:hAnsi="Book Antiqua"/>
          <w:sz w:val="24"/>
          <w:szCs w:val="24"/>
        </w:rPr>
        <w:t>events</w:t>
      </w:r>
      <w:r w:rsidRPr="00806239">
        <w:rPr>
          <w:rFonts w:ascii="Book Antiqua" w:hAnsi="Book Antiqua"/>
          <w:sz w:val="24"/>
          <w:szCs w:val="24"/>
        </w:rPr>
        <w:t xml:space="preserve"> during and immediately after the procedure were </w:t>
      </w:r>
      <w:r w:rsidR="00C46ED1" w:rsidRPr="00806239">
        <w:rPr>
          <w:rFonts w:ascii="Book Antiqua" w:hAnsi="Book Antiqua"/>
          <w:sz w:val="24"/>
          <w:szCs w:val="24"/>
        </w:rPr>
        <w:t>recorded.</w:t>
      </w:r>
      <w:r w:rsidRPr="00806239">
        <w:rPr>
          <w:rFonts w:ascii="Book Antiqua" w:hAnsi="Book Antiqua"/>
          <w:sz w:val="24"/>
          <w:szCs w:val="24"/>
        </w:rPr>
        <w:t xml:space="preserve"> </w:t>
      </w:r>
      <w:r w:rsidR="00C46ED1" w:rsidRPr="00806239">
        <w:rPr>
          <w:rFonts w:ascii="Book Antiqua" w:hAnsi="Book Antiqua"/>
          <w:sz w:val="24"/>
          <w:szCs w:val="24"/>
        </w:rPr>
        <w:t xml:space="preserve">Patient charts were reviewed to determine if patients </w:t>
      </w:r>
      <w:r w:rsidR="007F5AB3" w:rsidRPr="00806239">
        <w:rPr>
          <w:rFonts w:ascii="Book Antiqua" w:hAnsi="Book Antiqua"/>
          <w:sz w:val="24"/>
          <w:szCs w:val="24"/>
        </w:rPr>
        <w:t>experienced</w:t>
      </w:r>
      <w:r w:rsidR="0026351B" w:rsidRPr="00806239">
        <w:rPr>
          <w:rFonts w:ascii="Book Antiqua" w:hAnsi="Book Antiqua"/>
          <w:sz w:val="24"/>
          <w:szCs w:val="24"/>
        </w:rPr>
        <w:t xml:space="preserve"> any adverse effects </w:t>
      </w:r>
      <w:r w:rsidR="007F5AB3" w:rsidRPr="00806239">
        <w:rPr>
          <w:rFonts w:ascii="Book Antiqua" w:hAnsi="Book Antiqua"/>
          <w:sz w:val="24"/>
          <w:szCs w:val="24"/>
        </w:rPr>
        <w:t>thereafter</w:t>
      </w:r>
      <w:r w:rsidR="00B16504" w:rsidRPr="00806239">
        <w:rPr>
          <w:rFonts w:ascii="Book Antiqua" w:hAnsi="Book Antiqua"/>
          <w:sz w:val="24"/>
          <w:szCs w:val="24"/>
        </w:rPr>
        <w:t>, and esophageal stricture formation was noted on the subsequent follow-up endoscopy</w:t>
      </w:r>
      <w:r w:rsidR="00C46ED1" w:rsidRPr="00806239">
        <w:rPr>
          <w:rFonts w:ascii="Book Antiqua" w:hAnsi="Book Antiqua"/>
          <w:sz w:val="24"/>
          <w:szCs w:val="24"/>
        </w:rPr>
        <w:t xml:space="preserve">. </w:t>
      </w:r>
    </w:p>
    <w:p w:rsidR="00FF3001" w:rsidRPr="00806239" w:rsidRDefault="00FF3001" w:rsidP="00121D30">
      <w:pPr>
        <w:spacing w:after="0" w:line="360" w:lineRule="auto"/>
        <w:ind w:firstLine="720"/>
        <w:jc w:val="both"/>
        <w:rPr>
          <w:rFonts w:ascii="Book Antiqua" w:hAnsi="Book Antiqua"/>
          <w:sz w:val="24"/>
          <w:szCs w:val="24"/>
          <w:lang w:eastAsia="zh-CN"/>
        </w:rPr>
      </w:pPr>
    </w:p>
    <w:p w:rsidR="004A44B6" w:rsidRPr="00FF3001" w:rsidRDefault="004A44B6" w:rsidP="00121D30">
      <w:pPr>
        <w:spacing w:after="0" w:line="360" w:lineRule="auto"/>
        <w:jc w:val="both"/>
        <w:rPr>
          <w:rFonts w:ascii="Book Antiqua" w:hAnsi="Book Antiqua"/>
          <w:b/>
          <w:i/>
          <w:sz w:val="24"/>
          <w:szCs w:val="24"/>
        </w:rPr>
      </w:pPr>
      <w:r w:rsidRPr="00FF3001">
        <w:rPr>
          <w:rFonts w:ascii="Book Antiqua" w:hAnsi="Book Antiqua"/>
          <w:b/>
          <w:i/>
          <w:sz w:val="24"/>
          <w:szCs w:val="24"/>
        </w:rPr>
        <w:t>Surveillance</w:t>
      </w:r>
    </w:p>
    <w:p w:rsidR="004A44B6" w:rsidRDefault="0049534F" w:rsidP="00121D30">
      <w:pPr>
        <w:spacing w:after="0" w:line="360" w:lineRule="auto"/>
        <w:jc w:val="both"/>
        <w:rPr>
          <w:rFonts w:ascii="Book Antiqua" w:hAnsi="Book Antiqua"/>
          <w:sz w:val="24"/>
          <w:szCs w:val="24"/>
          <w:lang w:eastAsia="zh-CN"/>
        </w:rPr>
      </w:pPr>
      <w:r w:rsidRPr="00806239">
        <w:rPr>
          <w:rFonts w:ascii="Book Antiqua" w:hAnsi="Book Antiqua"/>
          <w:sz w:val="24"/>
          <w:szCs w:val="24"/>
        </w:rPr>
        <w:t xml:space="preserve">Patients </w:t>
      </w:r>
      <w:r w:rsidR="009B4618" w:rsidRPr="00806239">
        <w:rPr>
          <w:rFonts w:ascii="Book Antiqua" w:hAnsi="Book Antiqua"/>
          <w:sz w:val="24"/>
          <w:szCs w:val="24"/>
        </w:rPr>
        <w:t xml:space="preserve">underwent </w:t>
      </w:r>
      <w:r w:rsidR="00850CDB" w:rsidRPr="00806239">
        <w:rPr>
          <w:rFonts w:ascii="Book Antiqua" w:hAnsi="Book Antiqua"/>
          <w:sz w:val="24"/>
          <w:szCs w:val="24"/>
        </w:rPr>
        <w:t xml:space="preserve">surveillance </w:t>
      </w:r>
      <w:r w:rsidR="009B4618" w:rsidRPr="00806239">
        <w:rPr>
          <w:rFonts w:ascii="Book Antiqua" w:hAnsi="Book Antiqua"/>
          <w:sz w:val="24"/>
          <w:szCs w:val="24"/>
        </w:rPr>
        <w:t xml:space="preserve">biopsies at the end of cryotherapy sessions and/or </w:t>
      </w:r>
      <w:r w:rsidRPr="00806239">
        <w:rPr>
          <w:rFonts w:ascii="Book Antiqua" w:hAnsi="Book Antiqua"/>
          <w:sz w:val="24"/>
          <w:szCs w:val="24"/>
        </w:rPr>
        <w:t>returned for endoscopies with biopsies approximately three months after completion of treatments. Biopsies were taken</w:t>
      </w:r>
      <w:r w:rsidR="005462B2" w:rsidRPr="00806239">
        <w:rPr>
          <w:rFonts w:ascii="Book Antiqua" w:hAnsi="Book Antiqua"/>
          <w:sz w:val="24"/>
          <w:szCs w:val="24"/>
        </w:rPr>
        <w:t xml:space="preserve"> from</w:t>
      </w:r>
      <w:r w:rsidR="00191B96" w:rsidRPr="00806239">
        <w:rPr>
          <w:rFonts w:ascii="Book Antiqua" w:hAnsi="Book Antiqua"/>
          <w:sz w:val="24"/>
          <w:szCs w:val="24"/>
        </w:rPr>
        <w:t xml:space="preserve"> visible lesions, if present, and</w:t>
      </w:r>
      <w:r w:rsidRPr="00806239">
        <w:rPr>
          <w:rFonts w:ascii="Book Antiqua" w:hAnsi="Book Antiqua"/>
          <w:sz w:val="24"/>
          <w:szCs w:val="24"/>
        </w:rPr>
        <w:t xml:space="preserve"> </w:t>
      </w:r>
      <w:r w:rsidR="00902195" w:rsidRPr="00806239">
        <w:rPr>
          <w:rFonts w:ascii="Book Antiqua" w:hAnsi="Book Antiqua"/>
          <w:sz w:val="24"/>
          <w:szCs w:val="24"/>
        </w:rPr>
        <w:t>random four-quadrant biopsies were obtained at</w:t>
      </w:r>
      <w:r w:rsidRPr="00806239">
        <w:rPr>
          <w:rFonts w:ascii="Book Antiqua" w:hAnsi="Book Antiqua"/>
          <w:sz w:val="24"/>
          <w:szCs w:val="24"/>
        </w:rPr>
        <w:t xml:space="preserve"> </w:t>
      </w:r>
      <w:r w:rsidR="005462B2" w:rsidRPr="00806239">
        <w:rPr>
          <w:rFonts w:ascii="Book Antiqua" w:hAnsi="Book Antiqua"/>
          <w:sz w:val="24"/>
          <w:szCs w:val="24"/>
        </w:rPr>
        <w:t xml:space="preserve">visualized </w:t>
      </w:r>
      <w:r w:rsidR="007E04E0" w:rsidRPr="00806239">
        <w:rPr>
          <w:rFonts w:ascii="Book Antiqua" w:hAnsi="Book Antiqua"/>
          <w:sz w:val="24"/>
          <w:szCs w:val="24"/>
        </w:rPr>
        <w:t xml:space="preserve">columnar and </w:t>
      </w:r>
      <w:proofErr w:type="spellStart"/>
      <w:r w:rsidR="005462B2" w:rsidRPr="00806239">
        <w:rPr>
          <w:rFonts w:ascii="Book Antiqua" w:hAnsi="Book Antiqua"/>
          <w:sz w:val="24"/>
          <w:szCs w:val="24"/>
        </w:rPr>
        <w:t>neosquamous</w:t>
      </w:r>
      <w:proofErr w:type="spellEnd"/>
      <w:r w:rsidR="005462B2" w:rsidRPr="00806239">
        <w:rPr>
          <w:rFonts w:ascii="Book Antiqua" w:hAnsi="Book Antiqua"/>
          <w:sz w:val="24"/>
          <w:szCs w:val="24"/>
        </w:rPr>
        <w:t xml:space="preserve"> e</w:t>
      </w:r>
      <w:r w:rsidR="007E04E0" w:rsidRPr="00806239">
        <w:rPr>
          <w:rFonts w:ascii="Book Antiqua" w:hAnsi="Book Antiqua"/>
          <w:sz w:val="24"/>
          <w:szCs w:val="24"/>
        </w:rPr>
        <w:t>pithelium and/o</w:t>
      </w:r>
      <w:r w:rsidR="005462B2" w:rsidRPr="00806239">
        <w:rPr>
          <w:rFonts w:ascii="Book Antiqua" w:hAnsi="Book Antiqua"/>
          <w:sz w:val="24"/>
          <w:szCs w:val="24"/>
        </w:rPr>
        <w:t xml:space="preserve">r </w:t>
      </w:r>
      <w:r w:rsidR="00635975" w:rsidRPr="00806239">
        <w:rPr>
          <w:rFonts w:ascii="Book Antiqua" w:hAnsi="Book Antiqua"/>
          <w:sz w:val="24"/>
          <w:szCs w:val="24"/>
        </w:rPr>
        <w:t xml:space="preserve">at the </w:t>
      </w:r>
      <w:r w:rsidR="005462B2" w:rsidRPr="00806239">
        <w:rPr>
          <w:rFonts w:ascii="Book Antiqua" w:hAnsi="Book Antiqua"/>
          <w:sz w:val="24"/>
          <w:szCs w:val="24"/>
        </w:rPr>
        <w:t>gastroesophageal junction</w:t>
      </w:r>
      <w:r w:rsidR="00EF3069" w:rsidRPr="00806239">
        <w:rPr>
          <w:rFonts w:ascii="Book Antiqua" w:hAnsi="Book Antiqua"/>
          <w:sz w:val="24"/>
          <w:szCs w:val="24"/>
        </w:rPr>
        <w:t xml:space="preserve"> every centimeter through the extent of the maximal initial extent of Barrett’s</w:t>
      </w:r>
      <w:r w:rsidR="005462B2" w:rsidRPr="00806239">
        <w:rPr>
          <w:rFonts w:ascii="Book Antiqua" w:hAnsi="Book Antiqua"/>
          <w:sz w:val="24"/>
          <w:szCs w:val="24"/>
        </w:rPr>
        <w:t>.</w:t>
      </w:r>
      <w:r w:rsidR="007F1654" w:rsidRPr="00806239">
        <w:rPr>
          <w:rFonts w:ascii="Book Antiqua" w:hAnsi="Book Antiqua"/>
          <w:sz w:val="24"/>
          <w:szCs w:val="24"/>
        </w:rPr>
        <w:t xml:space="preserve"> </w:t>
      </w:r>
    </w:p>
    <w:p w:rsidR="00FF3001" w:rsidRPr="00806239" w:rsidRDefault="00FF3001" w:rsidP="00121D30">
      <w:pPr>
        <w:spacing w:after="0" w:line="360" w:lineRule="auto"/>
        <w:jc w:val="both"/>
        <w:rPr>
          <w:rFonts w:ascii="Book Antiqua" w:hAnsi="Book Antiqua"/>
          <w:sz w:val="24"/>
          <w:szCs w:val="24"/>
          <w:lang w:eastAsia="zh-CN"/>
        </w:rPr>
      </w:pPr>
    </w:p>
    <w:p w:rsidR="004A44B6" w:rsidRPr="00FF3001" w:rsidRDefault="004A44B6" w:rsidP="00121D30">
      <w:pPr>
        <w:spacing w:after="0" w:line="360" w:lineRule="auto"/>
        <w:jc w:val="both"/>
        <w:rPr>
          <w:rFonts w:ascii="Book Antiqua" w:hAnsi="Book Antiqua"/>
          <w:b/>
          <w:i/>
          <w:sz w:val="24"/>
          <w:szCs w:val="24"/>
        </w:rPr>
      </w:pPr>
      <w:r w:rsidRPr="00FF3001">
        <w:rPr>
          <w:rFonts w:ascii="Book Antiqua" w:hAnsi="Book Antiqua"/>
          <w:b/>
          <w:i/>
          <w:sz w:val="24"/>
          <w:szCs w:val="24"/>
        </w:rPr>
        <w:t>Pathology</w:t>
      </w:r>
    </w:p>
    <w:p w:rsidR="004A44B6" w:rsidRDefault="007F1654" w:rsidP="00121D30">
      <w:pPr>
        <w:spacing w:after="0" w:line="360" w:lineRule="auto"/>
        <w:jc w:val="both"/>
        <w:rPr>
          <w:rFonts w:ascii="Book Antiqua" w:hAnsi="Book Antiqua"/>
          <w:sz w:val="24"/>
          <w:szCs w:val="24"/>
          <w:lang w:eastAsia="zh-CN"/>
        </w:rPr>
      </w:pPr>
      <w:r w:rsidRPr="00806239">
        <w:rPr>
          <w:rFonts w:ascii="Book Antiqua" w:hAnsi="Book Antiqua"/>
          <w:sz w:val="24"/>
          <w:szCs w:val="24"/>
        </w:rPr>
        <w:t xml:space="preserve">Biopsy specimens were fixed in formalin and reviewed by experienced </w:t>
      </w:r>
      <w:r w:rsidR="00C37683" w:rsidRPr="00806239">
        <w:rPr>
          <w:rFonts w:ascii="Book Antiqua" w:hAnsi="Book Antiqua"/>
          <w:sz w:val="24"/>
          <w:szCs w:val="24"/>
        </w:rPr>
        <w:t xml:space="preserve">gastrointestinal </w:t>
      </w:r>
      <w:r w:rsidRPr="00806239">
        <w:rPr>
          <w:rFonts w:ascii="Book Antiqua" w:hAnsi="Book Antiqua"/>
          <w:sz w:val="24"/>
          <w:szCs w:val="24"/>
        </w:rPr>
        <w:t>pathologists for the presence of intestinal metaplasia with gob</w:t>
      </w:r>
      <w:r w:rsidR="00D0308F" w:rsidRPr="00806239">
        <w:rPr>
          <w:rFonts w:ascii="Book Antiqua" w:hAnsi="Book Antiqua"/>
          <w:sz w:val="24"/>
          <w:szCs w:val="24"/>
        </w:rPr>
        <w:t>let cells, dysplasia, and adenocarcinoma</w:t>
      </w:r>
      <w:r w:rsidR="00C37683" w:rsidRPr="00806239">
        <w:rPr>
          <w:rFonts w:ascii="Book Antiqua" w:hAnsi="Book Antiqua"/>
          <w:sz w:val="24"/>
          <w:szCs w:val="24"/>
        </w:rPr>
        <w:t xml:space="preserve"> using a standard classification system</w:t>
      </w:r>
      <w:r w:rsidRPr="00806239">
        <w:rPr>
          <w:rFonts w:ascii="Book Antiqua" w:hAnsi="Book Antiqua"/>
          <w:sz w:val="24"/>
          <w:szCs w:val="24"/>
        </w:rPr>
        <w:t xml:space="preserve">. </w:t>
      </w:r>
      <w:r w:rsidR="00877549" w:rsidRPr="00806239">
        <w:rPr>
          <w:rFonts w:ascii="Book Antiqua" w:hAnsi="Book Antiqua"/>
          <w:sz w:val="24"/>
          <w:szCs w:val="24"/>
        </w:rPr>
        <w:t>Pathologists were provided with the clinical history and procedural information.</w:t>
      </w:r>
    </w:p>
    <w:p w:rsidR="00FF3001" w:rsidRPr="00806239" w:rsidRDefault="00FF3001" w:rsidP="00121D30">
      <w:pPr>
        <w:spacing w:after="0" w:line="360" w:lineRule="auto"/>
        <w:jc w:val="both"/>
        <w:rPr>
          <w:rFonts w:ascii="Book Antiqua" w:hAnsi="Book Antiqua"/>
          <w:sz w:val="24"/>
          <w:szCs w:val="24"/>
          <w:lang w:eastAsia="zh-CN"/>
        </w:rPr>
      </w:pPr>
    </w:p>
    <w:p w:rsidR="004A44B6" w:rsidRPr="00FF3001" w:rsidRDefault="007353B0" w:rsidP="00121D30">
      <w:pPr>
        <w:spacing w:after="0" w:line="360" w:lineRule="auto"/>
        <w:jc w:val="both"/>
        <w:rPr>
          <w:rFonts w:ascii="Book Antiqua" w:hAnsi="Book Antiqua"/>
          <w:b/>
          <w:i/>
          <w:sz w:val="24"/>
          <w:szCs w:val="24"/>
        </w:rPr>
      </w:pPr>
      <w:r w:rsidRPr="00FF3001">
        <w:rPr>
          <w:rFonts w:ascii="Book Antiqua" w:hAnsi="Book Antiqua"/>
          <w:b/>
          <w:i/>
          <w:sz w:val="24"/>
          <w:szCs w:val="24"/>
        </w:rPr>
        <w:t>T</w:t>
      </w:r>
      <w:r w:rsidR="00877549" w:rsidRPr="00FF3001">
        <w:rPr>
          <w:rFonts w:ascii="Book Antiqua" w:hAnsi="Book Antiqua"/>
          <w:b/>
          <w:i/>
          <w:sz w:val="24"/>
          <w:szCs w:val="24"/>
        </w:rPr>
        <w:t>reatment failure</w:t>
      </w:r>
    </w:p>
    <w:p w:rsidR="004A44B6" w:rsidRDefault="00343B8A" w:rsidP="00121D30">
      <w:pPr>
        <w:spacing w:after="0" w:line="360" w:lineRule="auto"/>
        <w:jc w:val="both"/>
        <w:rPr>
          <w:rFonts w:ascii="Book Antiqua" w:hAnsi="Book Antiqua"/>
          <w:sz w:val="24"/>
          <w:szCs w:val="24"/>
          <w:lang w:eastAsia="zh-CN"/>
        </w:rPr>
      </w:pPr>
      <w:r w:rsidRPr="00806239">
        <w:rPr>
          <w:rFonts w:ascii="Book Antiqua" w:hAnsi="Book Antiqua"/>
          <w:sz w:val="24"/>
          <w:szCs w:val="24"/>
        </w:rPr>
        <w:t>Cryotherapy</w:t>
      </w:r>
      <w:r w:rsidR="00191B96" w:rsidRPr="00806239">
        <w:rPr>
          <w:rFonts w:ascii="Book Antiqua" w:hAnsi="Book Antiqua"/>
          <w:sz w:val="24"/>
          <w:szCs w:val="24"/>
        </w:rPr>
        <w:t xml:space="preserve"> treatment failure</w:t>
      </w:r>
      <w:r w:rsidRPr="00806239">
        <w:rPr>
          <w:rFonts w:ascii="Book Antiqua" w:hAnsi="Book Antiqua"/>
          <w:sz w:val="24"/>
          <w:szCs w:val="24"/>
        </w:rPr>
        <w:t xml:space="preserve"> was defined as</w:t>
      </w:r>
      <w:r w:rsidR="00191B96" w:rsidRPr="00806239">
        <w:rPr>
          <w:rFonts w:ascii="Book Antiqua" w:hAnsi="Book Antiqua"/>
          <w:sz w:val="24"/>
          <w:szCs w:val="24"/>
        </w:rPr>
        <w:t xml:space="preserve"> lack</w:t>
      </w:r>
      <w:r w:rsidRPr="00806239">
        <w:rPr>
          <w:rFonts w:ascii="Book Antiqua" w:hAnsi="Book Antiqua"/>
          <w:sz w:val="24"/>
          <w:szCs w:val="24"/>
        </w:rPr>
        <w:t xml:space="preserve"> of response to therapy, demonstrated</w:t>
      </w:r>
      <w:r w:rsidR="00E965C3" w:rsidRPr="00806239">
        <w:rPr>
          <w:rFonts w:ascii="Book Antiqua" w:hAnsi="Book Antiqua"/>
          <w:sz w:val="24"/>
          <w:szCs w:val="24"/>
        </w:rPr>
        <w:t xml:space="preserve"> </w:t>
      </w:r>
      <w:r w:rsidRPr="00806239">
        <w:rPr>
          <w:rFonts w:ascii="Book Antiqua" w:hAnsi="Book Antiqua"/>
          <w:sz w:val="24"/>
          <w:szCs w:val="24"/>
        </w:rPr>
        <w:t>by</w:t>
      </w:r>
      <w:r w:rsidR="00191B96" w:rsidRPr="00806239">
        <w:rPr>
          <w:rFonts w:ascii="Book Antiqua" w:hAnsi="Book Antiqua"/>
          <w:sz w:val="24"/>
          <w:szCs w:val="24"/>
        </w:rPr>
        <w:t xml:space="preserve"> persistence of </w:t>
      </w:r>
      <w:r w:rsidRPr="00806239">
        <w:rPr>
          <w:rFonts w:ascii="Book Antiqua" w:hAnsi="Book Antiqua"/>
          <w:sz w:val="24"/>
          <w:szCs w:val="24"/>
        </w:rPr>
        <w:t>the previously-diagnosed intestinal metaplasia, dysplasia, or c</w:t>
      </w:r>
      <w:r w:rsidR="009D6F1E" w:rsidRPr="00806239">
        <w:rPr>
          <w:rFonts w:ascii="Book Antiqua" w:hAnsi="Book Antiqua"/>
          <w:sz w:val="24"/>
          <w:szCs w:val="24"/>
        </w:rPr>
        <w:t>ancer, or progression to worsening dysplasia or cancer</w:t>
      </w:r>
      <w:r w:rsidRPr="00806239">
        <w:rPr>
          <w:rFonts w:ascii="Book Antiqua" w:hAnsi="Book Antiqua"/>
          <w:sz w:val="24"/>
          <w:szCs w:val="24"/>
        </w:rPr>
        <w:t xml:space="preserve">. </w:t>
      </w:r>
      <w:r w:rsidR="006447B8" w:rsidRPr="00806239">
        <w:rPr>
          <w:rFonts w:ascii="Book Antiqua" w:hAnsi="Book Antiqua"/>
          <w:sz w:val="24"/>
          <w:szCs w:val="24"/>
        </w:rPr>
        <w:t xml:space="preserve">In such cases, EMR </w:t>
      </w:r>
      <w:r w:rsidR="00D07FED" w:rsidRPr="00806239">
        <w:rPr>
          <w:rFonts w:ascii="Book Antiqua" w:hAnsi="Book Antiqua"/>
          <w:sz w:val="24"/>
          <w:szCs w:val="24"/>
        </w:rPr>
        <w:t xml:space="preserve">or ESD (endoscopic submucosal dissection) </w:t>
      </w:r>
      <w:r w:rsidR="006447B8" w:rsidRPr="00806239">
        <w:rPr>
          <w:rFonts w:ascii="Book Antiqua" w:hAnsi="Book Antiqua"/>
          <w:sz w:val="24"/>
          <w:szCs w:val="24"/>
        </w:rPr>
        <w:t xml:space="preserve">was performed to resect localized areas and lesions if appropriate and feasible. </w:t>
      </w:r>
      <w:r w:rsidR="00E34E68" w:rsidRPr="00806239">
        <w:rPr>
          <w:rFonts w:ascii="Book Antiqua" w:hAnsi="Book Antiqua"/>
          <w:sz w:val="24"/>
          <w:szCs w:val="24"/>
        </w:rPr>
        <w:t>S</w:t>
      </w:r>
      <w:r w:rsidR="00E965C3" w:rsidRPr="00806239">
        <w:rPr>
          <w:rFonts w:ascii="Book Antiqua" w:hAnsi="Book Antiqua"/>
          <w:sz w:val="24"/>
          <w:szCs w:val="24"/>
        </w:rPr>
        <w:t xml:space="preserve">ubsequent treatment decisions were made on an individualized patient basis after discussing alternative options with patients including </w:t>
      </w:r>
      <w:proofErr w:type="spellStart"/>
      <w:r w:rsidR="00C36171" w:rsidRPr="00806239">
        <w:rPr>
          <w:rFonts w:ascii="Book Antiqua" w:hAnsi="Book Antiqua"/>
          <w:sz w:val="24"/>
          <w:szCs w:val="24"/>
        </w:rPr>
        <w:t>esophagectomy</w:t>
      </w:r>
      <w:proofErr w:type="spellEnd"/>
      <w:r w:rsidR="00C36171" w:rsidRPr="00806239">
        <w:rPr>
          <w:rFonts w:ascii="Book Antiqua" w:hAnsi="Book Antiqua"/>
          <w:sz w:val="24"/>
          <w:szCs w:val="24"/>
        </w:rPr>
        <w:t xml:space="preserve"> in surgical candidates versus </w:t>
      </w:r>
      <w:r w:rsidR="00F33BC6" w:rsidRPr="00806239">
        <w:rPr>
          <w:rFonts w:ascii="Book Antiqua" w:hAnsi="Book Antiqua"/>
          <w:sz w:val="24"/>
          <w:szCs w:val="24"/>
        </w:rPr>
        <w:t>other</w:t>
      </w:r>
      <w:r w:rsidR="00E965C3" w:rsidRPr="00806239">
        <w:rPr>
          <w:rFonts w:ascii="Book Antiqua" w:hAnsi="Book Antiqua"/>
          <w:sz w:val="24"/>
          <w:szCs w:val="24"/>
        </w:rPr>
        <w:t xml:space="preserve"> ablativ</w:t>
      </w:r>
      <w:r w:rsidR="00C36171" w:rsidRPr="00806239">
        <w:rPr>
          <w:rFonts w:ascii="Book Antiqua" w:hAnsi="Book Antiqua"/>
          <w:sz w:val="24"/>
          <w:szCs w:val="24"/>
        </w:rPr>
        <w:t>e modalities</w:t>
      </w:r>
      <w:r w:rsidR="00E965C3" w:rsidRPr="00806239">
        <w:rPr>
          <w:rFonts w:ascii="Book Antiqua" w:hAnsi="Book Antiqua"/>
          <w:sz w:val="24"/>
          <w:szCs w:val="24"/>
        </w:rPr>
        <w:t>.</w:t>
      </w:r>
      <w:r w:rsidR="006447B8" w:rsidRPr="00806239">
        <w:rPr>
          <w:rFonts w:ascii="Book Antiqua" w:hAnsi="Book Antiqua"/>
          <w:sz w:val="24"/>
          <w:szCs w:val="24"/>
        </w:rPr>
        <w:t xml:space="preserve"> </w:t>
      </w:r>
    </w:p>
    <w:p w:rsidR="00FF3001" w:rsidRPr="00806239" w:rsidRDefault="00FF3001" w:rsidP="00121D30">
      <w:pPr>
        <w:spacing w:after="0" w:line="360" w:lineRule="auto"/>
        <w:jc w:val="both"/>
        <w:rPr>
          <w:rFonts w:ascii="Book Antiqua" w:hAnsi="Book Antiqua"/>
          <w:sz w:val="24"/>
          <w:szCs w:val="24"/>
          <w:lang w:eastAsia="zh-CN"/>
        </w:rPr>
      </w:pPr>
    </w:p>
    <w:p w:rsidR="004A44B6" w:rsidRPr="00FF3001" w:rsidRDefault="004A44B6" w:rsidP="00121D30">
      <w:pPr>
        <w:spacing w:after="0" w:line="360" w:lineRule="auto"/>
        <w:jc w:val="both"/>
        <w:rPr>
          <w:rFonts w:ascii="Book Antiqua" w:hAnsi="Book Antiqua"/>
          <w:b/>
          <w:i/>
          <w:sz w:val="24"/>
          <w:szCs w:val="24"/>
        </w:rPr>
      </w:pPr>
      <w:r w:rsidRPr="00FF3001">
        <w:rPr>
          <w:rFonts w:ascii="Book Antiqua" w:hAnsi="Book Antiqua"/>
          <w:b/>
          <w:i/>
          <w:sz w:val="24"/>
          <w:szCs w:val="24"/>
        </w:rPr>
        <w:t>Study outcomes</w:t>
      </w:r>
    </w:p>
    <w:p w:rsidR="004A44B6" w:rsidRPr="00806239" w:rsidRDefault="00E901A9" w:rsidP="00121D30">
      <w:pPr>
        <w:spacing w:after="0" w:line="360" w:lineRule="auto"/>
        <w:jc w:val="both"/>
        <w:rPr>
          <w:rFonts w:ascii="Book Antiqua" w:hAnsi="Book Antiqua"/>
          <w:sz w:val="24"/>
          <w:szCs w:val="24"/>
        </w:rPr>
      </w:pPr>
      <w:r w:rsidRPr="00806239">
        <w:rPr>
          <w:rFonts w:ascii="Book Antiqua" w:hAnsi="Book Antiqua"/>
          <w:sz w:val="24"/>
          <w:szCs w:val="24"/>
        </w:rPr>
        <w:t>For analysis regarding the</w:t>
      </w:r>
      <w:r w:rsidR="00B96F92" w:rsidRPr="00806239">
        <w:rPr>
          <w:rFonts w:ascii="Book Antiqua" w:hAnsi="Book Antiqua"/>
          <w:sz w:val="24"/>
          <w:szCs w:val="24"/>
        </w:rPr>
        <w:t xml:space="preserve"> efficacy of cryotherapy, </w:t>
      </w:r>
      <w:r w:rsidRPr="00806239">
        <w:rPr>
          <w:rFonts w:ascii="Book Antiqua" w:hAnsi="Book Antiqua"/>
          <w:sz w:val="24"/>
          <w:szCs w:val="24"/>
        </w:rPr>
        <w:t>the pr</w:t>
      </w:r>
      <w:r w:rsidR="00EC5970" w:rsidRPr="00806239">
        <w:rPr>
          <w:rFonts w:ascii="Book Antiqua" w:hAnsi="Book Antiqua"/>
          <w:sz w:val="24"/>
          <w:szCs w:val="24"/>
        </w:rPr>
        <w:t xml:space="preserve">imary endpoint of the study was </w:t>
      </w:r>
      <w:r w:rsidR="00DE275B" w:rsidRPr="00806239">
        <w:rPr>
          <w:rFonts w:ascii="Book Antiqua" w:hAnsi="Book Antiqua"/>
          <w:sz w:val="24"/>
          <w:szCs w:val="24"/>
        </w:rPr>
        <w:t>endoscopic and pathologic improvement in</w:t>
      </w:r>
      <w:r w:rsidRPr="00806239">
        <w:rPr>
          <w:rFonts w:ascii="Book Antiqua" w:hAnsi="Book Antiqua"/>
          <w:sz w:val="24"/>
          <w:szCs w:val="24"/>
        </w:rPr>
        <w:t xml:space="preserve"> baseline </w:t>
      </w:r>
      <w:r w:rsidR="00A27709" w:rsidRPr="00806239">
        <w:rPr>
          <w:rFonts w:ascii="Book Antiqua" w:hAnsi="Book Antiqua"/>
          <w:sz w:val="24"/>
          <w:szCs w:val="24"/>
        </w:rPr>
        <w:t>cancer</w:t>
      </w:r>
      <w:r w:rsidRPr="00806239">
        <w:rPr>
          <w:rFonts w:ascii="Book Antiqua" w:hAnsi="Book Antiqua"/>
          <w:sz w:val="24"/>
          <w:szCs w:val="24"/>
        </w:rPr>
        <w:t>, dysplasia, or intestinal metaplasia</w:t>
      </w:r>
      <w:r w:rsidR="000E7075" w:rsidRPr="00806239">
        <w:rPr>
          <w:rFonts w:ascii="Book Antiqua" w:hAnsi="Book Antiqua"/>
          <w:sz w:val="24"/>
          <w:szCs w:val="24"/>
        </w:rPr>
        <w:t>,</w:t>
      </w:r>
      <w:r w:rsidR="001569DF" w:rsidRPr="00806239">
        <w:rPr>
          <w:rFonts w:ascii="Book Antiqua" w:hAnsi="Book Antiqua"/>
          <w:sz w:val="24"/>
          <w:szCs w:val="24"/>
        </w:rPr>
        <w:t xml:space="preserve"> as observed on subsequent</w:t>
      </w:r>
      <w:r w:rsidR="000E7075" w:rsidRPr="00806239">
        <w:rPr>
          <w:rFonts w:ascii="Book Antiqua" w:hAnsi="Book Antiqua"/>
          <w:sz w:val="24"/>
          <w:szCs w:val="24"/>
        </w:rPr>
        <w:t xml:space="preserve"> surveillance biopsies obtained during the study period</w:t>
      </w:r>
      <w:r w:rsidRPr="00806239">
        <w:rPr>
          <w:rFonts w:ascii="Book Antiqua" w:hAnsi="Book Antiqua"/>
          <w:sz w:val="24"/>
          <w:szCs w:val="24"/>
        </w:rPr>
        <w:t>.</w:t>
      </w:r>
      <w:r w:rsidR="00EC5970" w:rsidRPr="00806239">
        <w:rPr>
          <w:rFonts w:ascii="Book Antiqua" w:hAnsi="Book Antiqua"/>
          <w:sz w:val="24"/>
          <w:szCs w:val="24"/>
        </w:rPr>
        <w:t xml:space="preserve"> </w:t>
      </w:r>
      <w:r w:rsidR="0005639E" w:rsidRPr="00806239">
        <w:rPr>
          <w:rFonts w:ascii="Book Antiqua" w:hAnsi="Book Antiqua"/>
          <w:sz w:val="24"/>
          <w:szCs w:val="24"/>
        </w:rPr>
        <w:t xml:space="preserve">The response rate for eradication of all intestinal </w:t>
      </w:r>
      <w:r w:rsidR="00411444" w:rsidRPr="00806239">
        <w:rPr>
          <w:rFonts w:ascii="Book Antiqua" w:hAnsi="Book Antiqua"/>
          <w:sz w:val="24"/>
          <w:szCs w:val="24"/>
        </w:rPr>
        <w:t xml:space="preserve">metaplasia was also </w:t>
      </w:r>
      <w:r w:rsidR="00A7747B" w:rsidRPr="00806239">
        <w:rPr>
          <w:rFonts w:ascii="Book Antiqua" w:hAnsi="Book Antiqua"/>
          <w:sz w:val="24"/>
          <w:szCs w:val="24"/>
        </w:rPr>
        <w:t>calculated</w:t>
      </w:r>
      <w:r w:rsidR="00411444" w:rsidRPr="00806239">
        <w:rPr>
          <w:rFonts w:ascii="Book Antiqua" w:hAnsi="Book Antiqua"/>
          <w:sz w:val="24"/>
          <w:szCs w:val="24"/>
        </w:rPr>
        <w:t xml:space="preserve">. </w:t>
      </w:r>
    </w:p>
    <w:p w:rsidR="00AE29E9" w:rsidRDefault="00AE29E9" w:rsidP="00121D30">
      <w:pPr>
        <w:spacing w:after="0" w:line="360" w:lineRule="auto"/>
        <w:ind w:firstLineChars="150" w:firstLine="360"/>
        <w:jc w:val="both"/>
        <w:rPr>
          <w:rFonts w:ascii="Book Antiqua" w:hAnsi="Book Antiqua"/>
          <w:sz w:val="24"/>
          <w:szCs w:val="24"/>
          <w:lang w:eastAsia="zh-CN"/>
        </w:rPr>
      </w:pPr>
      <w:r w:rsidRPr="00806239">
        <w:rPr>
          <w:rFonts w:ascii="Book Antiqua" w:hAnsi="Book Antiqua"/>
          <w:sz w:val="24"/>
          <w:szCs w:val="24"/>
        </w:rPr>
        <w:t xml:space="preserve">For analysis regarding the safety of cryotherapy, </w:t>
      </w:r>
      <w:r w:rsidR="00A048BE" w:rsidRPr="00806239">
        <w:rPr>
          <w:rFonts w:ascii="Book Antiqua" w:hAnsi="Book Antiqua"/>
          <w:sz w:val="24"/>
          <w:szCs w:val="24"/>
        </w:rPr>
        <w:t>the incidence of adverse events, including stricture formation, chest pain, perforation, and bleeding were recorded. This data</w:t>
      </w:r>
      <w:r w:rsidR="00635C47" w:rsidRPr="00806239">
        <w:rPr>
          <w:rFonts w:ascii="Book Antiqua" w:hAnsi="Book Antiqua"/>
          <w:sz w:val="24"/>
          <w:szCs w:val="24"/>
        </w:rPr>
        <w:t xml:space="preserve"> additionally</w:t>
      </w:r>
      <w:r w:rsidR="00A048BE" w:rsidRPr="00806239">
        <w:rPr>
          <w:rFonts w:ascii="Book Antiqua" w:hAnsi="Book Antiqua"/>
          <w:sz w:val="24"/>
          <w:szCs w:val="24"/>
        </w:rPr>
        <w:t xml:space="preserve"> included patients </w:t>
      </w:r>
      <w:r w:rsidR="00635C47" w:rsidRPr="00806239">
        <w:rPr>
          <w:rFonts w:ascii="Book Antiqua" w:hAnsi="Book Antiqua"/>
          <w:sz w:val="24"/>
          <w:szCs w:val="24"/>
        </w:rPr>
        <w:t>that were not included in the efficacy analysis</w:t>
      </w:r>
      <w:r w:rsidR="007022DE" w:rsidRPr="00806239">
        <w:rPr>
          <w:rFonts w:ascii="Book Antiqua" w:hAnsi="Book Antiqua"/>
          <w:sz w:val="24"/>
          <w:szCs w:val="24"/>
        </w:rPr>
        <w:t xml:space="preserve"> d</w:t>
      </w:r>
      <w:r w:rsidR="00BB0F38" w:rsidRPr="00806239">
        <w:rPr>
          <w:rFonts w:ascii="Book Antiqua" w:hAnsi="Book Antiqua"/>
          <w:sz w:val="24"/>
          <w:szCs w:val="24"/>
        </w:rPr>
        <w:t xml:space="preserve">ue to lack of </w:t>
      </w:r>
      <w:r w:rsidR="00792398" w:rsidRPr="00806239">
        <w:rPr>
          <w:rFonts w:ascii="Book Antiqua" w:hAnsi="Book Antiqua"/>
          <w:sz w:val="24"/>
          <w:szCs w:val="24"/>
        </w:rPr>
        <w:t>follow-up</w:t>
      </w:r>
      <w:r w:rsidR="00BB0F38" w:rsidRPr="00806239">
        <w:rPr>
          <w:rFonts w:ascii="Book Antiqua" w:hAnsi="Book Antiqua"/>
          <w:sz w:val="24"/>
          <w:szCs w:val="24"/>
        </w:rPr>
        <w:t xml:space="preserve"> surveillance data. </w:t>
      </w:r>
    </w:p>
    <w:p w:rsidR="00FF3001" w:rsidRPr="00806239" w:rsidRDefault="00FF3001" w:rsidP="00121D30">
      <w:pPr>
        <w:spacing w:after="0" w:line="360" w:lineRule="auto"/>
        <w:jc w:val="both"/>
        <w:rPr>
          <w:rFonts w:ascii="Book Antiqua" w:hAnsi="Book Antiqua"/>
          <w:sz w:val="24"/>
          <w:szCs w:val="24"/>
          <w:lang w:eastAsia="zh-CN"/>
        </w:rPr>
      </w:pPr>
    </w:p>
    <w:p w:rsidR="004A44B6" w:rsidRPr="00FF3001" w:rsidRDefault="003B31B7" w:rsidP="00121D30">
      <w:pPr>
        <w:spacing w:after="0" w:line="360" w:lineRule="auto"/>
        <w:jc w:val="both"/>
        <w:rPr>
          <w:rFonts w:ascii="Book Antiqua" w:hAnsi="Book Antiqua"/>
          <w:b/>
          <w:i/>
          <w:sz w:val="24"/>
          <w:szCs w:val="24"/>
        </w:rPr>
      </w:pPr>
      <w:r w:rsidRPr="00FF3001">
        <w:rPr>
          <w:rFonts w:ascii="Book Antiqua" w:hAnsi="Book Antiqua"/>
          <w:b/>
          <w:i/>
          <w:sz w:val="24"/>
          <w:szCs w:val="24"/>
        </w:rPr>
        <w:t>Statistical analysis</w:t>
      </w:r>
    </w:p>
    <w:p w:rsidR="003B31B7" w:rsidRDefault="00C3601F" w:rsidP="00121D30">
      <w:pPr>
        <w:spacing w:after="0" w:line="360" w:lineRule="auto"/>
        <w:jc w:val="both"/>
        <w:rPr>
          <w:rFonts w:ascii="Book Antiqua" w:hAnsi="Book Antiqua"/>
          <w:sz w:val="24"/>
          <w:szCs w:val="24"/>
          <w:lang w:eastAsia="zh-CN"/>
        </w:rPr>
      </w:pPr>
      <w:r w:rsidRPr="00806239">
        <w:rPr>
          <w:rFonts w:ascii="Book Antiqua" w:hAnsi="Book Antiqua"/>
          <w:sz w:val="24"/>
          <w:szCs w:val="24"/>
        </w:rPr>
        <w:t xml:space="preserve">Descriptive statistics including proportions, mean, standard deviation, and median were </w:t>
      </w:r>
      <w:r w:rsidR="00085184" w:rsidRPr="00806239">
        <w:rPr>
          <w:rFonts w:ascii="Book Antiqua" w:hAnsi="Book Antiqua"/>
          <w:sz w:val="24"/>
          <w:szCs w:val="24"/>
        </w:rPr>
        <w:t>calculated</w:t>
      </w:r>
      <w:r w:rsidRPr="00806239">
        <w:rPr>
          <w:rFonts w:ascii="Book Antiqua" w:hAnsi="Book Antiqua"/>
          <w:sz w:val="24"/>
          <w:szCs w:val="24"/>
        </w:rPr>
        <w:t xml:space="preserve">. Treatment response rates were calculated based on all data available at </w:t>
      </w:r>
      <w:r w:rsidRPr="00806239">
        <w:rPr>
          <w:rFonts w:ascii="Book Antiqua" w:hAnsi="Book Antiqua"/>
          <w:sz w:val="24"/>
          <w:szCs w:val="24"/>
        </w:rPr>
        <w:lastRenderedPageBreak/>
        <w:t>the end of the study period. All statistical analyses were performed us</w:t>
      </w:r>
      <w:r w:rsidR="00FD479B" w:rsidRPr="00806239">
        <w:rPr>
          <w:rFonts w:ascii="Book Antiqua" w:hAnsi="Book Antiqua"/>
          <w:sz w:val="24"/>
          <w:szCs w:val="24"/>
        </w:rPr>
        <w:t xml:space="preserve">ing the </w:t>
      </w:r>
      <w:proofErr w:type="spellStart"/>
      <w:r w:rsidR="00FD479B" w:rsidRPr="00806239">
        <w:rPr>
          <w:rFonts w:ascii="Book Antiqua" w:hAnsi="Book Antiqua"/>
          <w:sz w:val="24"/>
          <w:szCs w:val="24"/>
        </w:rPr>
        <w:t>GraphPad</w:t>
      </w:r>
      <w:proofErr w:type="spellEnd"/>
      <w:r w:rsidR="00FD479B" w:rsidRPr="00806239">
        <w:rPr>
          <w:rFonts w:ascii="Book Antiqua" w:hAnsi="Book Antiqua"/>
          <w:sz w:val="24"/>
          <w:szCs w:val="24"/>
        </w:rPr>
        <w:t xml:space="preserve"> Software </w:t>
      </w:r>
      <w:r w:rsidRPr="00806239">
        <w:rPr>
          <w:rFonts w:ascii="Book Antiqua" w:hAnsi="Book Antiqua"/>
          <w:sz w:val="24"/>
          <w:szCs w:val="24"/>
        </w:rPr>
        <w:t>(</w:t>
      </w:r>
      <w:hyperlink r:id="rId9" w:history="1">
        <w:r w:rsidR="00FF3001" w:rsidRPr="00DB1D26">
          <w:rPr>
            <w:rStyle w:val="Hyperlink"/>
            <w:rFonts w:ascii="Book Antiqua" w:hAnsi="Book Antiqua"/>
            <w:sz w:val="24"/>
            <w:szCs w:val="24"/>
          </w:rPr>
          <w:t>http://graphpad.com/quickcalcs/</w:t>
        </w:r>
      </w:hyperlink>
      <w:r w:rsidR="006C11C3" w:rsidRPr="00806239">
        <w:rPr>
          <w:rFonts w:ascii="Book Antiqua" w:hAnsi="Book Antiqua"/>
          <w:sz w:val="24"/>
          <w:szCs w:val="24"/>
        </w:rPr>
        <w:t>).</w:t>
      </w:r>
    </w:p>
    <w:p w:rsidR="00FF3001" w:rsidRPr="00FF3001" w:rsidRDefault="00FF3001" w:rsidP="00121D30">
      <w:pPr>
        <w:spacing w:after="0" w:line="360" w:lineRule="auto"/>
        <w:jc w:val="both"/>
        <w:rPr>
          <w:rFonts w:ascii="Book Antiqua" w:hAnsi="Book Antiqua"/>
          <w:sz w:val="24"/>
          <w:szCs w:val="24"/>
          <w:vertAlign w:val="superscript"/>
          <w:lang w:eastAsia="zh-CN"/>
        </w:rPr>
      </w:pPr>
    </w:p>
    <w:p w:rsidR="003B31B7" w:rsidRPr="00806239" w:rsidRDefault="00FF3001" w:rsidP="00121D30">
      <w:pPr>
        <w:spacing w:after="0" w:line="360" w:lineRule="auto"/>
        <w:jc w:val="both"/>
        <w:rPr>
          <w:rFonts w:ascii="Book Antiqua" w:hAnsi="Book Antiqua"/>
          <w:b/>
          <w:sz w:val="24"/>
          <w:szCs w:val="24"/>
        </w:rPr>
      </w:pPr>
      <w:r w:rsidRPr="00806239">
        <w:rPr>
          <w:rFonts w:ascii="Book Antiqua" w:hAnsi="Book Antiqua"/>
          <w:b/>
          <w:sz w:val="24"/>
          <w:szCs w:val="24"/>
        </w:rPr>
        <w:t>RESULTS</w:t>
      </w:r>
    </w:p>
    <w:p w:rsidR="008C60F4" w:rsidRPr="00806239" w:rsidRDefault="006269AC" w:rsidP="00121D30">
      <w:pPr>
        <w:spacing w:after="0" w:line="360" w:lineRule="auto"/>
        <w:jc w:val="both"/>
        <w:rPr>
          <w:rFonts w:ascii="Book Antiqua" w:hAnsi="Book Antiqua"/>
          <w:sz w:val="24"/>
          <w:szCs w:val="24"/>
        </w:rPr>
      </w:pPr>
      <w:r w:rsidRPr="00806239">
        <w:rPr>
          <w:rFonts w:ascii="Book Antiqua" w:hAnsi="Book Antiqua"/>
          <w:sz w:val="24"/>
          <w:szCs w:val="24"/>
        </w:rPr>
        <w:t xml:space="preserve">From January 2010 through December 2014, a total of 45 subjects </w:t>
      </w:r>
      <w:r w:rsidR="00CD7D54" w:rsidRPr="00806239">
        <w:rPr>
          <w:rFonts w:ascii="Book Antiqua" w:hAnsi="Book Antiqua"/>
          <w:sz w:val="24"/>
          <w:szCs w:val="24"/>
        </w:rPr>
        <w:t xml:space="preserve">that </w:t>
      </w:r>
      <w:r w:rsidRPr="00806239">
        <w:rPr>
          <w:rFonts w:ascii="Book Antiqua" w:hAnsi="Book Antiqua" w:cstheme="minorHAnsi"/>
          <w:sz w:val="24"/>
          <w:szCs w:val="24"/>
        </w:rPr>
        <w:t>underwent cryotherapy at our institution</w:t>
      </w:r>
      <w:r w:rsidR="00CD7D54" w:rsidRPr="00806239">
        <w:rPr>
          <w:rFonts w:ascii="Book Antiqua" w:hAnsi="Book Antiqua" w:cstheme="minorHAnsi"/>
          <w:sz w:val="24"/>
          <w:szCs w:val="24"/>
        </w:rPr>
        <w:t xml:space="preserve"> met inclusion criteria for the study</w:t>
      </w:r>
      <w:r w:rsidRPr="00806239">
        <w:rPr>
          <w:rFonts w:ascii="Book Antiqua" w:hAnsi="Book Antiqua" w:cstheme="minorHAnsi"/>
          <w:sz w:val="24"/>
          <w:szCs w:val="24"/>
        </w:rPr>
        <w:t xml:space="preserve">. Of these, 33 patients </w:t>
      </w:r>
      <w:r w:rsidR="007D3A22" w:rsidRPr="00806239">
        <w:rPr>
          <w:rFonts w:ascii="Book Antiqua" w:hAnsi="Book Antiqua" w:cstheme="minorHAnsi"/>
          <w:sz w:val="24"/>
          <w:szCs w:val="24"/>
        </w:rPr>
        <w:t xml:space="preserve">had sufficient surveillance </w:t>
      </w:r>
      <w:r w:rsidR="003007AE" w:rsidRPr="00806239">
        <w:rPr>
          <w:rFonts w:ascii="Book Antiqua" w:hAnsi="Book Antiqua" w:cstheme="minorHAnsi"/>
          <w:sz w:val="24"/>
          <w:szCs w:val="24"/>
        </w:rPr>
        <w:t>(at least one subsequent endoscopy with biopsies</w:t>
      </w:r>
      <w:r w:rsidR="00775BE5" w:rsidRPr="00806239">
        <w:rPr>
          <w:rFonts w:ascii="Book Antiqua" w:hAnsi="Book Antiqua" w:cstheme="minorHAnsi"/>
          <w:sz w:val="24"/>
          <w:szCs w:val="24"/>
        </w:rPr>
        <w:t xml:space="preserve"> at our institution</w:t>
      </w:r>
      <w:r w:rsidR="003007AE" w:rsidRPr="00806239">
        <w:rPr>
          <w:rFonts w:ascii="Book Antiqua" w:hAnsi="Book Antiqua" w:cstheme="minorHAnsi"/>
          <w:sz w:val="24"/>
          <w:szCs w:val="24"/>
        </w:rPr>
        <w:t xml:space="preserve">) </w:t>
      </w:r>
      <w:r w:rsidR="007D3A22" w:rsidRPr="00806239">
        <w:rPr>
          <w:rFonts w:ascii="Book Antiqua" w:hAnsi="Book Antiqua" w:cstheme="minorHAnsi"/>
          <w:sz w:val="24"/>
          <w:szCs w:val="24"/>
        </w:rPr>
        <w:t>to be</w:t>
      </w:r>
      <w:r w:rsidR="00D71B50" w:rsidRPr="00806239">
        <w:rPr>
          <w:rFonts w:ascii="Book Antiqua" w:hAnsi="Book Antiqua" w:cstheme="minorHAnsi"/>
          <w:sz w:val="24"/>
          <w:szCs w:val="24"/>
        </w:rPr>
        <w:t xml:space="preserve"> included in the </w:t>
      </w:r>
      <w:r w:rsidR="003007AE" w:rsidRPr="00806239">
        <w:rPr>
          <w:rFonts w:ascii="Book Antiqua" w:hAnsi="Book Antiqua" w:cstheme="minorHAnsi"/>
          <w:sz w:val="24"/>
          <w:szCs w:val="24"/>
        </w:rPr>
        <w:t>efficacy data</w:t>
      </w:r>
      <w:r w:rsidRPr="00806239">
        <w:rPr>
          <w:rFonts w:ascii="Book Antiqua" w:hAnsi="Book Antiqua" w:cstheme="minorHAnsi"/>
          <w:sz w:val="24"/>
          <w:szCs w:val="24"/>
        </w:rPr>
        <w:t>.</w:t>
      </w:r>
      <w:r w:rsidR="0015327B" w:rsidRPr="00806239">
        <w:rPr>
          <w:rFonts w:ascii="Book Antiqua" w:hAnsi="Book Antiqua"/>
          <w:sz w:val="24"/>
          <w:szCs w:val="24"/>
        </w:rPr>
        <w:t xml:space="preserve"> </w:t>
      </w:r>
      <w:r w:rsidR="00F34397" w:rsidRPr="00806239">
        <w:rPr>
          <w:rFonts w:ascii="Book Antiqua" w:hAnsi="Book Antiqua"/>
          <w:sz w:val="24"/>
          <w:szCs w:val="24"/>
        </w:rPr>
        <w:t>Charac</w:t>
      </w:r>
      <w:r w:rsidR="004413DC" w:rsidRPr="00806239">
        <w:rPr>
          <w:rFonts w:ascii="Book Antiqua" w:hAnsi="Book Antiqua"/>
          <w:sz w:val="24"/>
          <w:szCs w:val="24"/>
        </w:rPr>
        <w:t xml:space="preserve">teristics of the </w:t>
      </w:r>
      <w:r w:rsidR="00D91B0D" w:rsidRPr="00806239">
        <w:rPr>
          <w:rFonts w:ascii="Book Antiqua" w:hAnsi="Book Antiqua"/>
          <w:sz w:val="24"/>
          <w:szCs w:val="24"/>
        </w:rPr>
        <w:t>entire cohort and the subset</w:t>
      </w:r>
      <w:r w:rsidR="004413DC" w:rsidRPr="00806239">
        <w:rPr>
          <w:rFonts w:ascii="Book Antiqua" w:hAnsi="Book Antiqua"/>
          <w:sz w:val="24"/>
          <w:szCs w:val="24"/>
        </w:rPr>
        <w:t xml:space="preserve"> ev</w:t>
      </w:r>
      <w:r w:rsidR="00D91B0D" w:rsidRPr="00806239">
        <w:rPr>
          <w:rFonts w:ascii="Book Antiqua" w:hAnsi="Book Antiqua"/>
          <w:sz w:val="24"/>
          <w:szCs w:val="24"/>
        </w:rPr>
        <w:t xml:space="preserve">aluated for efficacy </w:t>
      </w:r>
      <w:r w:rsidR="004413DC" w:rsidRPr="00806239">
        <w:rPr>
          <w:rFonts w:ascii="Book Antiqua" w:hAnsi="Book Antiqua"/>
          <w:sz w:val="24"/>
          <w:szCs w:val="24"/>
        </w:rPr>
        <w:t>are detailed in Table 1.</w:t>
      </w:r>
      <w:r w:rsidR="0053112B" w:rsidRPr="00806239">
        <w:rPr>
          <w:rFonts w:ascii="Book Antiqua" w:hAnsi="Book Antiqua"/>
          <w:sz w:val="24"/>
          <w:szCs w:val="24"/>
        </w:rPr>
        <w:t xml:space="preserve"> </w:t>
      </w:r>
      <w:r w:rsidR="0046065D" w:rsidRPr="00806239">
        <w:rPr>
          <w:rFonts w:ascii="Book Antiqua" w:hAnsi="Book Antiqua"/>
          <w:sz w:val="24"/>
          <w:szCs w:val="24"/>
        </w:rPr>
        <w:t>The two groups</w:t>
      </w:r>
      <w:r w:rsidR="003A53A1" w:rsidRPr="00806239">
        <w:rPr>
          <w:rFonts w:ascii="Book Antiqua" w:hAnsi="Book Antiqua"/>
          <w:sz w:val="24"/>
          <w:szCs w:val="24"/>
        </w:rPr>
        <w:t xml:space="preserve"> were similar with respect to age, gender, Barrett’s segment length, and proportions of baseline intestinal metaplasia, low-grade dysplasia, high-grade dysplasia, and intramucosal adenocarcinoma. </w:t>
      </w:r>
      <w:r w:rsidR="0053112B" w:rsidRPr="00806239">
        <w:rPr>
          <w:rFonts w:ascii="Book Antiqua" w:hAnsi="Book Antiqua"/>
          <w:sz w:val="24"/>
          <w:szCs w:val="24"/>
        </w:rPr>
        <w:t>The study included 45 subjects with a mean age of 66</w:t>
      </w:r>
      <w:r w:rsidR="00FF3001">
        <w:rPr>
          <w:rFonts w:ascii="Book Antiqua" w:hAnsi="Book Antiqua" w:hint="eastAsia"/>
          <w:sz w:val="24"/>
          <w:szCs w:val="24"/>
          <w:lang w:eastAsia="zh-CN"/>
        </w:rPr>
        <w:t xml:space="preserve"> </w:t>
      </w:r>
      <w:r w:rsidR="0053112B" w:rsidRPr="00806239">
        <w:rPr>
          <w:rFonts w:ascii="Book Antiqua" w:hAnsi="Book Antiqua"/>
          <w:sz w:val="24"/>
          <w:szCs w:val="24"/>
        </w:rPr>
        <w:t>±</w:t>
      </w:r>
      <w:r w:rsidR="00FF3001">
        <w:rPr>
          <w:rFonts w:ascii="Book Antiqua" w:hAnsi="Book Antiqua" w:hint="eastAsia"/>
          <w:sz w:val="24"/>
          <w:szCs w:val="24"/>
          <w:lang w:eastAsia="zh-CN"/>
        </w:rPr>
        <w:t xml:space="preserve"> </w:t>
      </w:r>
      <w:r w:rsidR="0053112B" w:rsidRPr="00806239">
        <w:rPr>
          <w:rFonts w:ascii="Book Antiqua" w:hAnsi="Book Antiqua"/>
          <w:sz w:val="24"/>
          <w:szCs w:val="24"/>
        </w:rPr>
        <w:t>8.7 (range 47-87</w:t>
      </w:r>
      <w:r w:rsidR="002B72F1" w:rsidRPr="00806239">
        <w:rPr>
          <w:rFonts w:ascii="Book Antiqua" w:hAnsi="Book Antiqua"/>
          <w:sz w:val="24"/>
          <w:szCs w:val="24"/>
        </w:rPr>
        <w:t>)</w:t>
      </w:r>
      <w:r w:rsidR="000F4FB1" w:rsidRPr="00806239">
        <w:rPr>
          <w:rFonts w:ascii="Book Antiqua" w:hAnsi="Book Antiqua"/>
          <w:sz w:val="24"/>
          <w:szCs w:val="24"/>
        </w:rPr>
        <w:t xml:space="preserve"> years old</w:t>
      </w:r>
      <w:r w:rsidR="0053112B" w:rsidRPr="00806239">
        <w:rPr>
          <w:rFonts w:ascii="Book Antiqua" w:hAnsi="Book Antiqua"/>
          <w:sz w:val="24"/>
          <w:szCs w:val="24"/>
        </w:rPr>
        <w:t xml:space="preserve">, 71% male and 29% female. </w:t>
      </w:r>
    </w:p>
    <w:p w:rsidR="002B72F1" w:rsidRDefault="00C05893" w:rsidP="00121D30">
      <w:pPr>
        <w:spacing w:after="0" w:line="360" w:lineRule="auto"/>
        <w:ind w:firstLine="720"/>
        <w:jc w:val="both"/>
        <w:rPr>
          <w:rFonts w:ascii="Book Antiqua" w:hAnsi="Book Antiqua"/>
          <w:sz w:val="24"/>
          <w:szCs w:val="24"/>
          <w:lang w:eastAsia="zh-CN"/>
        </w:rPr>
      </w:pPr>
      <w:r w:rsidRPr="00806239">
        <w:rPr>
          <w:rFonts w:ascii="Book Antiqua" w:hAnsi="Book Antiqua"/>
          <w:sz w:val="24"/>
          <w:szCs w:val="24"/>
        </w:rPr>
        <w:t xml:space="preserve">The 33-patient </w:t>
      </w:r>
      <w:r w:rsidR="00276F93" w:rsidRPr="00806239">
        <w:rPr>
          <w:rFonts w:ascii="Book Antiqua" w:hAnsi="Book Antiqua"/>
          <w:sz w:val="24"/>
          <w:szCs w:val="24"/>
        </w:rPr>
        <w:t>subset</w:t>
      </w:r>
      <w:r w:rsidRPr="00806239">
        <w:rPr>
          <w:rFonts w:ascii="Book Antiqua" w:hAnsi="Book Antiqua"/>
          <w:sz w:val="24"/>
          <w:szCs w:val="24"/>
        </w:rPr>
        <w:t xml:space="preserve"> </w:t>
      </w:r>
      <w:r w:rsidR="005736CC" w:rsidRPr="00806239">
        <w:rPr>
          <w:rFonts w:ascii="Book Antiqua" w:hAnsi="Book Antiqua"/>
          <w:sz w:val="24"/>
          <w:szCs w:val="24"/>
        </w:rPr>
        <w:t xml:space="preserve">had </w:t>
      </w:r>
      <w:r w:rsidR="0053112B" w:rsidRPr="00806239">
        <w:rPr>
          <w:rFonts w:ascii="Book Antiqua" w:hAnsi="Book Antiqua"/>
          <w:sz w:val="24"/>
          <w:szCs w:val="24"/>
        </w:rPr>
        <w:t>a mean age of 66</w:t>
      </w:r>
      <w:r w:rsidR="00FF3001">
        <w:rPr>
          <w:rFonts w:ascii="Book Antiqua" w:hAnsi="Book Antiqua" w:hint="eastAsia"/>
          <w:sz w:val="24"/>
          <w:szCs w:val="24"/>
          <w:lang w:eastAsia="zh-CN"/>
        </w:rPr>
        <w:t xml:space="preserve"> </w:t>
      </w:r>
      <w:r w:rsidR="0053112B" w:rsidRPr="00806239">
        <w:rPr>
          <w:rFonts w:ascii="Book Antiqua" w:hAnsi="Book Antiqua"/>
          <w:sz w:val="24"/>
          <w:szCs w:val="24"/>
        </w:rPr>
        <w:t>±</w:t>
      </w:r>
      <w:r w:rsidR="00FF3001">
        <w:rPr>
          <w:rFonts w:ascii="Book Antiqua" w:hAnsi="Book Antiqua" w:hint="eastAsia"/>
          <w:sz w:val="24"/>
          <w:szCs w:val="24"/>
          <w:lang w:eastAsia="zh-CN"/>
        </w:rPr>
        <w:t xml:space="preserve"> </w:t>
      </w:r>
      <w:r w:rsidR="0053112B" w:rsidRPr="00806239">
        <w:rPr>
          <w:rFonts w:ascii="Book Antiqua" w:hAnsi="Book Antiqua"/>
          <w:sz w:val="24"/>
          <w:szCs w:val="24"/>
        </w:rPr>
        <w:t>8.7 (</w:t>
      </w:r>
      <w:r w:rsidR="000F4FB1" w:rsidRPr="00806239">
        <w:rPr>
          <w:rFonts w:ascii="Book Antiqua" w:hAnsi="Book Antiqua"/>
          <w:sz w:val="24"/>
          <w:szCs w:val="24"/>
        </w:rPr>
        <w:t xml:space="preserve">range </w:t>
      </w:r>
      <w:r w:rsidR="0053112B" w:rsidRPr="00806239">
        <w:rPr>
          <w:rFonts w:ascii="Book Antiqua" w:hAnsi="Book Antiqua"/>
          <w:sz w:val="24"/>
          <w:szCs w:val="24"/>
        </w:rPr>
        <w:t>47-80</w:t>
      </w:r>
      <w:r w:rsidR="002B72F1" w:rsidRPr="00806239">
        <w:rPr>
          <w:rFonts w:ascii="Book Antiqua" w:hAnsi="Book Antiqua"/>
          <w:sz w:val="24"/>
          <w:szCs w:val="24"/>
        </w:rPr>
        <w:t>)</w:t>
      </w:r>
      <w:r w:rsidR="000F4FB1" w:rsidRPr="00806239">
        <w:rPr>
          <w:rFonts w:ascii="Book Antiqua" w:hAnsi="Book Antiqua"/>
          <w:sz w:val="24"/>
          <w:szCs w:val="24"/>
        </w:rPr>
        <w:t xml:space="preserve"> years old</w:t>
      </w:r>
      <w:r w:rsidR="0053112B" w:rsidRPr="00806239">
        <w:rPr>
          <w:rFonts w:ascii="Book Antiqua" w:hAnsi="Book Antiqua"/>
          <w:sz w:val="24"/>
          <w:szCs w:val="24"/>
        </w:rPr>
        <w:t xml:space="preserve">, 64% male and 36% female. 58% of patients </w:t>
      </w:r>
      <w:r w:rsidR="00D138F1" w:rsidRPr="00806239">
        <w:rPr>
          <w:rFonts w:ascii="Book Antiqua" w:hAnsi="Book Antiqua"/>
          <w:sz w:val="24"/>
          <w:szCs w:val="24"/>
        </w:rPr>
        <w:t xml:space="preserve">in this </w:t>
      </w:r>
      <w:r w:rsidR="00FB41B9" w:rsidRPr="00806239">
        <w:rPr>
          <w:rFonts w:ascii="Book Antiqua" w:hAnsi="Book Antiqua"/>
          <w:sz w:val="24"/>
          <w:szCs w:val="24"/>
        </w:rPr>
        <w:t>group</w:t>
      </w:r>
      <w:r w:rsidR="00D138F1" w:rsidRPr="00806239">
        <w:rPr>
          <w:rFonts w:ascii="Book Antiqua" w:hAnsi="Book Antiqua"/>
          <w:sz w:val="24"/>
          <w:szCs w:val="24"/>
        </w:rPr>
        <w:t xml:space="preserve"> </w:t>
      </w:r>
      <w:r w:rsidR="00365B00" w:rsidRPr="00806239">
        <w:rPr>
          <w:rFonts w:ascii="Book Antiqua" w:hAnsi="Book Antiqua"/>
          <w:sz w:val="24"/>
          <w:szCs w:val="24"/>
        </w:rPr>
        <w:t>had short segment Barrett’s esophagus (≤</w:t>
      </w:r>
      <w:r w:rsidR="00FF3001">
        <w:rPr>
          <w:rFonts w:ascii="Book Antiqua" w:hAnsi="Book Antiqua" w:hint="eastAsia"/>
          <w:sz w:val="24"/>
          <w:szCs w:val="24"/>
          <w:lang w:eastAsia="zh-CN"/>
        </w:rPr>
        <w:t xml:space="preserve"> </w:t>
      </w:r>
      <w:r w:rsidR="00365B00" w:rsidRPr="00806239">
        <w:rPr>
          <w:rFonts w:ascii="Book Antiqua" w:hAnsi="Book Antiqua"/>
          <w:sz w:val="24"/>
          <w:szCs w:val="24"/>
        </w:rPr>
        <w:t>3</w:t>
      </w:r>
      <w:r w:rsidR="00FF3001">
        <w:rPr>
          <w:rFonts w:ascii="Book Antiqua" w:hAnsi="Book Antiqua" w:hint="eastAsia"/>
          <w:sz w:val="24"/>
          <w:szCs w:val="24"/>
          <w:lang w:eastAsia="zh-CN"/>
        </w:rPr>
        <w:t xml:space="preserve"> </w:t>
      </w:r>
      <w:r w:rsidR="00365B00" w:rsidRPr="00806239">
        <w:rPr>
          <w:rFonts w:ascii="Book Antiqua" w:hAnsi="Book Antiqua"/>
          <w:sz w:val="24"/>
          <w:szCs w:val="24"/>
        </w:rPr>
        <w:t>cm)</w:t>
      </w:r>
      <w:r w:rsidR="0053112B" w:rsidRPr="00806239">
        <w:rPr>
          <w:rFonts w:ascii="Book Antiqua" w:hAnsi="Book Antiqua"/>
          <w:sz w:val="24"/>
          <w:szCs w:val="24"/>
        </w:rPr>
        <w:t xml:space="preserve"> and 42% </w:t>
      </w:r>
      <w:r w:rsidR="00365B00" w:rsidRPr="00806239">
        <w:rPr>
          <w:rFonts w:ascii="Book Antiqua" w:hAnsi="Book Antiqua"/>
          <w:sz w:val="24"/>
          <w:szCs w:val="24"/>
        </w:rPr>
        <w:t xml:space="preserve">had </w:t>
      </w:r>
      <w:r w:rsidR="0053112B" w:rsidRPr="00806239">
        <w:rPr>
          <w:rFonts w:ascii="Book Antiqua" w:hAnsi="Book Antiqua"/>
          <w:sz w:val="24"/>
          <w:szCs w:val="24"/>
        </w:rPr>
        <w:t>long segment</w:t>
      </w:r>
      <w:r w:rsidR="001A6BC3" w:rsidRPr="00806239">
        <w:rPr>
          <w:rFonts w:ascii="Book Antiqua" w:hAnsi="Book Antiqua"/>
          <w:sz w:val="24"/>
          <w:szCs w:val="24"/>
        </w:rPr>
        <w:t xml:space="preserve"> (3</w:t>
      </w:r>
      <w:r w:rsidR="00FD151B" w:rsidRPr="00806239">
        <w:rPr>
          <w:rFonts w:ascii="Book Antiqua" w:hAnsi="Book Antiqua"/>
          <w:sz w:val="24"/>
          <w:szCs w:val="24"/>
        </w:rPr>
        <w:t>-8</w:t>
      </w:r>
      <w:r w:rsidR="00FF3001">
        <w:rPr>
          <w:rFonts w:ascii="Book Antiqua" w:hAnsi="Book Antiqua" w:hint="eastAsia"/>
          <w:sz w:val="24"/>
          <w:szCs w:val="24"/>
          <w:lang w:eastAsia="zh-CN"/>
        </w:rPr>
        <w:t xml:space="preserve"> </w:t>
      </w:r>
      <w:r w:rsidR="00365B00" w:rsidRPr="00806239">
        <w:rPr>
          <w:rFonts w:ascii="Book Antiqua" w:hAnsi="Book Antiqua"/>
          <w:sz w:val="24"/>
          <w:szCs w:val="24"/>
        </w:rPr>
        <w:t>cm)</w:t>
      </w:r>
      <w:r w:rsidR="0053112B" w:rsidRPr="00806239">
        <w:rPr>
          <w:rFonts w:ascii="Book Antiqua" w:hAnsi="Book Antiqua"/>
          <w:sz w:val="24"/>
          <w:szCs w:val="24"/>
        </w:rPr>
        <w:t xml:space="preserve">, with </w:t>
      </w:r>
      <w:r w:rsidR="00792398" w:rsidRPr="00806239">
        <w:rPr>
          <w:rFonts w:ascii="Book Antiqua" w:hAnsi="Book Antiqua"/>
          <w:sz w:val="24"/>
          <w:szCs w:val="24"/>
        </w:rPr>
        <w:t xml:space="preserve">a </w:t>
      </w:r>
      <w:r w:rsidR="0053112B" w:rsidRPr="00806239">
        <w:rPr>
          <w:rFonts w:ascii="Book Antiqua" w:hAnsi="Book Antiqua"/>
          <w:sz w:val="24"/>
          <w:szCs w:val="24"/>
        </w:rPr>
        <w:t xml:space="preserve">mean length </w:t>
      </w:r>
      <w:r w:rsidR="007A375C" w:rsidRPr="00806239">
        <w:rPr>
          <w:rFonts w:ascii="Book Antiqua" w:hAnsi="Book Antiqua"/>
          <w:sz w:val="24"/>
          <w:szCs w:val="24"/>
        </w:rPr>
        <w:t xml:space="preserve">of </w:t>
      </w:r>
      <w:r w:rsidR="001A6BC3" w:rsidRPr="00806239">
        <w:rPr>
          <w:rFonts w:ascii="Book Antiqua" w:hAnsi="Book Antiqua"/>
          <w:sz w:val="24"/>
          <w:szCs w:val="24"/>
        </w:rPr>
        <w:t>3.3</w:t>
      </w:r>
      <w:r w:rsidR="00FF3001">
        <w:rPr>
          <w:rFonts w:ascii="Book Antiqua" w:hAnsi="Book Antiqua" w:hint="eastAsia"/>
          <w:sz w:val="24"/>
          <w:szCs w:val="24"/>
          <w:lang w:eastAsia="zh-CN"/>
        </w:rPr>
        <w:t xml:space="preserve"> </w:t>
      </w:r>
      <w:r w:rsidR="001A6BC3" w:rsidRPr="00806239">
        <w:rPr>
          <w:rFonts w:ascii="Book Antiqua" w:hAnsi="Book Antiqua"/>
          <w:sz w:val="24"/>
          <w:szCs w:val="24"/>
        </w:rPr>
        <w:t>±</w:t>
      </w:r>
      <w:r w:rsidR="00FF3001">
        <w:rPr>
          <w:rFonts w:ascii="Book Antiqua" w:hAnsi="Book Antiqua" w:hint="eastAsia"/>
          <w:sz w:val="24"/>
          <w:szCs w:val="24"/>
          <w:lang w:eastAsia="zh-CN"/>
        </w:rPr>
        <w:t xml:space="preserve"> </w:t>
      </w:r>
      <w:r w:rsidR="001A6BC3" w:rsidRPr="00806239">
        <w:rPr>
          <w:rFonts w:ascii="Book Antiqua" w:hAnsi="Book Antiqua"/>
          <w:sz w:val="24"/>
          <w:szCs w:val="24"/>
        </w:rPr>
        <w:t>2.1</w:t>
      </w:r>
      <w:r w:rsidR="00FF3001">
        <w:rPr>
          <w:rFonts w:ascii="Book Antiqua" w:hAnsi="Book Antiqua" w:hint="eastAsia"/>
          <w:sz w:val="24"/>
          <w:szCs w:val="24"/>
          <w:lang w:eastAsia="zh-CN"/>
        </w:rPr>
        <w:t xml:space="preserve"> </w:t>
      </w:r>
      <w:r w:rsidR="001A6BC3" w:rsidRPr="00806239">
        <w:rPr>
          <w:rFonts w:ascii="Book Antiqua" w:hAnsi="Book Antiqua"/>
          <w:sz w:val="24"/>
          <w:szCs w:val="24"/>
        </w:rPr>
        <w:t>cm (range 0.8-8</w:t>
      </w:r>
      <w:r w:rsidR="007823D7">
        <w:rPr>
          <w:rFonts w:ascii="Book Antiqua" w:hAnsi="Book Antiqua" w:hint="eastAsia"/>
          <w:sz w:val="24"/>
          <w:szCs w:val="24"/>
          <w:lang w:eastAsia="zh-CN"/>
        </w:rPr>
        <w:t xml:space="preserve"> </w:t>
      </w:r>
      <w:r w:rsidR="0053112B" w:rsidRPr="00806239">
        <w:rPr>
          <w:rFonts w:ascii="Book Antiqua" w:hAnsi="Book Antiqua"/>
          <w:sz w:val="24"/>
          <w:szCs w:val="24"/>
        </w:rPr>
        <w:t>cm)</w:t>
      </w:r>
      <w:r w:rsidR="001A6BC3" w:rsidRPr="00806239">
        <w:rPr>
          <w:rFonts w:ascii="Book Antiqua" w:hAnsi="Book Antiqua"/>
          <w:sz w:val="24"/>
          <w:szCs w:val="24"/>
        </w:rPr>
        <w:t xml:space="preserve"> in the entire group</w:t>
      </w:r>
      <w:r w:rsidR="0053112B" w:rsidRPr="00806239">
        <w:rPr>
          <w:rFonts w:ascii="Book Antiqua" w:hAnsi="Book Antiqua"/>
          <w:sz w:val="24"/>
          <w:szCs w:val="24"/>
        </w:rPr>
        <w:t>.</w:t>
      </w:r>
      <w:r w:rsidR="00A6289B" w:rsidRPr="00806239">
        <w:rPr>
          <w:rFonts w:ascii="Book Antiqua" w:hAnsi="Book Antiqua"/>
          <w:sz w:val="24"/>
          <w:szCs w:val="24"/>
        </w:rPr>
        <w:t xml:space="preserve"> </w:t>
      </w:r>
      <w:r w:rsidR="008C121E" w:rsidRPr="00806239">
        <w:rPr>
          <w:rFonts w:ascii="Book Antiqua" w:hAnsi="Book Antiqua"/>
          <w:sz w:val="24"/>
          <w:szCs w:val="24"/>
        </w:rPr>
        <w:t xml:space="preserve">Of this subset, </w:t>
      </w:r>
      <w:r w:rsidR="00963B3C" w:rsidRPr="00806239">
        <w:rPr>
          <w:rFonts w:ascii="Book Antiqua" w:hAnsi="Book Antiqua"/>
          <w:sz w:val="24"/>
          <w:szCs w:val="24"/>
        </w:rPr>
        <w:t>27</w:t>
      </w:r>
      <w:r w:rsidR="00A6289B" w:rsidRPr="00806239">
        <w:rPr>
          <w:rFonts w:ascii="Book Antiqua" w:hAnsi="Book Antiqua"/>
          <w:sz w:val="24"/>
          <w:szCs w:val="24"/>
        </w:rPr>
        <w:t>% had previously undergone another type of endoscopic ablative therapy</w:t>
      </w:r>
      <w:r w:rsidR="00A821B2" w:rsidRPr="00806239">
        <w:rPr>
          <w:rFonts w:ascii="Book Antiqua" w:hAnsi="Book Antiqua"/>
          <w:sz w:val="24"/>
          <w:szCs w:val="24"/>
        </w:rPr>
        <w:t xml:space="preserve">, including radiofrequency ablation (RFA) </w:t>
      </w:r>
      <w:r w:rsidR="00226A3C" w:rsidRPr="00806239">
        <w:rPr>
          <w:rFonts w:ascii="Book Antiqua" w:hAnsi="Book Antiqua"/>
          <w:sz w:val="24"/>
          <w:szCs w:val="24"/>
        </w:rPr>
        <w:t>or</w:t>
      </w:r>
      <w:r w:rsidR="00A821B2" w:rsidRPr="00806239">
        <w:rPr>
          <w:rFonts w:ascii="Book Antiqua" w:hAnsi="Book Antiqua"/>
          <w:sz w:val="24"/>
          <w:szCs w:val="24"/>
        </w:rPr>
        <w:t xml:space="preserve"> photodynamic therapy (PDT)</w:t>
      </w:r>
      <w:r w:rsidR="00A6289B" w:rsidRPr="00806239">
        <w:rPr>
          <w:rFonts w:ascii="Book Antiqua" w:hAnsi="Book Antiqua"/>
          <w:sz w:val="24"/>
          <w:szCs w:val="24"/>
        </w:rPr>
        <w:t>.</w:t>
      </w:r>
      <w:r w:rsidR="0053112B" w:rsidRPr="00806239">
        <w:rPr>
          <w:rFonts w:ascii="Book Antiqua" w:hAnsi="Book Antiqua"/>
          <w:sz w:val="24"/>
          <w:szCs w:val="24"/>
        </w:rPr>
        <w:t xml:space="preserve"> </w:t>
      </w:r>
      <w:r w:rsidR="00E51049" w:rsidRPr="00806239">
        <w:rPr>
          <w:rFonts w:ascii="Book Antiqua" w:hAnsi="Book Antiqua"/>
          <w:sz w:val="24"/>
          <w:szCs w:val="24"/>
        </w:rPr>
        <w:t>Of the group with intramucosal cancer, two subjects had previously undergone RFA with treatment failure. All patients in this group underwent EMR prior to or at initiation of cryotherapy. Amongst the patients with high-grade dysplasia, four had previously undergone other endoscopic ablative modaliti</w:t>
      </w:r>
      <w:r w:rsidR="0053650E" w:rsidRPr="00806239">
        <w:rPr>
          <w:rFonts w:ascii="Book Antiqua" w:hAnsi="Book Antiqua"/>
          <w:sz w:val="24"/>
          <w:szCs w:val="24"/>
        </w:rPr>
        <w:t>es. S</w:t>
      </w:r>
      <w:r w:rsidR="00EA262A" w:rsidRPr="00806239">
        <w:rPr>
          <w:rFonts w:ascii="Book Antiqua" w:hAnsi="Book Antiqua"/>
          <w:sz w:val="24"/>
          <w:szCs w:val="24"/>
        </w:rPr>
        <w:t>even</w:t>
      </w:r>
      <w:r w:rsidR="0053650E" w:rsidRPr="00806239">
        <w:rPr>
          <w:rFonts w:ascii="Book Antiqua" w:hAnsi="Book Antiqua"/>
          <w:sz w:val="24"/>
          <w:szCs w:val="24"/>
        </w:rPr>
        <w:t xml:space="preserve"> of the patients in this group</w:t>
      </w:r>
      <w:r w:rsidR="00E51049" w:rsidRPr="00806239">
        <w:rPr>
          <w:rFonts w:ascii="Book Antiqua" w:hAnsi="Book Antiqua"/>
          <w:sz w:val="24"/>
          <w:szCs w:val="24"/>
        </w:rPr>
        <w:t xml:space="preserve"> underwent EMR</w:t>
      </w:r>
      <w:r w:rsidR="0053650E" w:rsidRPr="00806239">
        <w:rPr>
          <w:rFonts w:ascii="Book Antiqua" w:hAnsi="Book Antiqua"/>
          <w:sz w:val="24"/>
          <w:szCs w:val="24"/>
        </w:rPr>
        <w:t xml:space="preserve"> pri</w:t>
      </w:r>
      <w:r w:rsidR="001A6BC3" w:rsidRPr="00806239">
        <w:rPr>
          <w:rFonts w:ascii="Book Antiqua" w:hAnsi="Book Antiqua"/>
          <w:sz w:val="24"/>
          <w:szCs w:val="24"/>
        </w:rPr>
        <w:t>or to or at initiation of cryot</w:t>
      </w:r>
      <w:r w:rsidR="0053650E" w:rsidRPr="00806239">
        <w:rPr>
          <w:rFonts w:ascii="Book Antiqua" w:hAnsi="Book Antiqua"/>
          <w:sz w:val="24"/>
          <w:szCs w:val="24"/>
        </w:rPr>
        <w:t>herapy</w:t>
      </w:r>
      <w:r w:rsidR="00E51049" w:rsidRPr="00806239">
        <w:rPr>
          <w:rFonts w:ascii="Book Antiqua" w:hAnsi="Book Antiqua"/>
          <w:sz w:val="24"/>
          <w:szCs w:val="24"/>
        </w:rPr>
        <w:t>. In the group with low-grade dysplasia, two had previously undergone RFA. Amongst the patients with intestinal</w:t>
      </w:r>
      <w:r w:rsidR="00476DF7" w:rsidRPr="00806239">
        <w:rPr>
          <w:rFonts w:ascii="Book Antiqua" w:hAnsi="Book Antiqua"/>
          <w:sz w:val="24"/>
          <w:szCs w:val="24"/>
        </w:rPr>
        <w:t xml:space="preserve"> metaplasia without </w:t>
      </w:r>
      <w:r w:rsidR="00E51049" w:rsidRPr="00806239">
        <w:rPr>
          <w:rFonts w:ascii="Book Antiqua" w:hAnsi="Book Antiqua"/>
          <w:sz w:val="24"/>
          <w:szCs w:val="24"/>
        </w:rPr>
        <w:t xml:space="preserve">dysplasia or cancer, two had previously undergone RFA. </w:t>
      </w:r>
      <w:r w:rsidR="00CD5F08" w:rsidRPr="00806239">
        <w:rPr>
          <w:rFonts w:ascii="Book Antiqua" w:hAnsi="Book Antiqua"/>
          <w:sz w:val="24"/>
          <w:szCs w:val="24"/>
        </w:rPr>
        <w:t>The median number of cryotherapy sessions was two, with a range of one to nine sessions per patient.</w:t>
      </w:r>
    </w:p>
    <w:p w:rsidR="00FF3001" w:rsidRPr="00806239" w:rsidRDefault="00FF3001" w:rsidP="00121D30">
      <w:pPr>
        <w:spacing w:after="0" w:line="360" w:lineRule="auto"/>
        <w:ind w:firstLine="720"/>
        <w:jc w:val="both"/>
        <w:rPr>
          <w:rFonts w:ascii="Book Antiqua" w:hAnsi="Book Antiqua"/>
          <w:sz w:val="24"/>
          <w:szCs w:val="24"/>
          <w:lang w:eastAsia="zh-CN"/>
        </w:rPr>
      </w:pPr>
    </w:p>
    <w:p w:rsidR="003A3308" w:rsidRPr="00FF3001" w:rsidRDefault="003A3308" w:rsidP="00121D30">
      <w:pPr>
        <w:spacing w:after="0" w:line="360" w:lineRule="auto"/>
        <w:jc w:val="both"/>
        <w:rPr>
          <w:rFonts w:ascii="Book Antiqua" w:hAnsi="Book Antiqua"/>
          <w:b/>
          <w:i/>
          <w:sz w:val="24"/>
          <w:szCs w:val="24"/>
        </w:rPr>
      </w:pPr>
      <w:r w:rsidRPr="00FF3001">
        <w:rPr>
          <w:rFonts w:ascii="Book Antiqua" w:hAnsi="Book Antiqua"/>
          <w:b/>
          <w:i/>
          <w:sz w:val="24"/>
          <w:szCs w:val="24"/>
        </w:rPr>
        <w:t>Treatment response</w:t>
      </w:r>
    </w:p>
    <w:p w:rsidR="0092572B" w:rsidRPr="00806239" w:rsidRDefault="008D305E" w:rsidP="00121D30">
      <w:pPr>
        <w:spacing w:after="0" w:line="360" w:lineRule="auto"/>
        <w:jc w:val="both"/>
        <w:rPr>
          <w:rFonts w:ascii="Book Antiqua" w:hAnsi="Book Antiqua"/>
          <w:sz w:val="24"/>
          <w:szCs w:val="24"/>
        </w:rPr>
      </w:pPr>
      <w:r w:rsidRPr="00806239">
        <w:rPr>
          <w:rFonts w:ascii="Book Antiqua" w:hAnsi="Book Antiqua"/>
          <w:sz w:val="24"/>
          <w:szCs w:val="24"/>
        </w:rPr>
        <w:lastRenderedPageBreak/>
        <w:t>Amongst all subjects, 29 patients (88%) demonstrated a response to cryotherap</w:t>
      </w:r>
      <w:r w:rsidR="00E3468E" w:rsidRPr="00806239">
        <w:rPr>
          <w:rFonts w:ascii="Book Antiqua" w:hAnsi="Book Antiqua"/>
          <w:sz w:val="24"/>
          <w:szCs w:val="24"/>
        </w:rPr>
        <w:t>y, defined by downgrading of</w:t>
      </w:r>
      <w:r w:rsidR="00CF5809" w:rsidRPr="00806239">
        <w:rPr>
          <w:rFonts w:ascii="Book Antiqua" w:hAnsi="Book Antiqua"/>
          <w:sz w:val="24"/>
          <w:szCs w:val="24"/>
        </w:rPr>
        <w:t xml:space="preserve"> </w:t>
      </w:r>
      <w:r w:rsidRPr="00806239">
        <w:rPr>
          <w:rFonts w:ascii="Book Antiqua" w:hAnsi="Book Antiqua"/>
          <w:sz w:val="24"/>
          <w:szCs w:val="24"/>
        </w:rPr>
        <w:t xml:space="preserve">the baseline pathology. </w:t>
      </w:r>
      <w:r w:rsidR="00103568" w:rsidRPr="00806239">
        <w:rPr>
          <w:rFonts w:ascii="Book Antiqua" w:hAnsi="Book Antiqua"/>
          <w:sz w:val="24"/>
          <w:szCs w:val="24"/>
        </w:rPr>
        <w:t>Overall</w:t>
      </w:r>
      <w:r w:rsidR="00211003" w:rsidRPr="00806239">
        <w:rPr>
          <w:rFonts w:ascii="Book Antiqua" w:hAnsi="Book Antiqua"/>
          <w:sz w:val="24"/>
          <w:szCs w:val="24"/>
        </w:rPr>
        <w:t>, 8</w:t>
      </w:r>
      <w:r w:rsidR="004D035D" w:rsidRPr="00806239">
        <w:rPr>
          <w:rFonts w:ascii="Book Antiqua" w:hAnsi="Book Antiqua"/>
          <w:sz w:val="24"/>
          <w:szCs w:val="24"/>
        </w:rPr>
        <w:t>5</w:t>
      </w:r>
      <w:r w:rsidR="00211003" w:rsidRPr="00806239">
        <w:rPr>
          <w:rFonts w:ascii="Book Antiqua" w:hAnsi="Book Antiqua"/>
          <w:sz w:val="24"/>
          <w:szCs w:val="24"/>
        </w:rPr>
        <w:t xml:space="preserve">% </w:t>
      </w:r>
      <w:r w:rsidR="008C7A82" w:rsidRPr="00806239">
        <w:rPr>
          <w:rFonts w:ascii="Book Antiqua" w:hAnsi="Book Antiqua"/>
          <w:sz w:val="24"/>
          <w:szCs w:val="24"/>
        </w:rPr>
        <w:t xml:space="preserve">of treated patients </w:t>
      </w:r>
      <w:r w:rsidR="00211003" w:rsidRPr="00806239">
        <w:rPr>
          <w:rFonts w:ascii="Book Antiqua" w:hAnsi="Book Antiqua"/>
          <w:sz w:val="24"/>
          <w:szCs w:val="24"/>
        </w:rPr>
        <w:t>demonstrate</w:t>
      </w:r>
      <w:r w:rsidR="00B8011D" w:rsidRPr="00806239">
        <w:rPr>
          <w:rFonts w:ascii="Book Antiqua" w:hAnsi="Book Antiqua"/>
          <w:sz w:val="24"/>
          <w:szCs w:val="24"/>
        </w:rPr>
        <w:t>d complete response, defined as</w:t>
      </w:r>
      <w:r w:rsidR="00792398" w:rsidRPr="00806239">
        <w:rPr>
          <w:rFonts w:ascii="Book Antiqua" w:hAnsi="Book Antiqua"/>
          <w:sz w:val="24"/>
          <w:szCs w:val="24"/>
        </w:rPr>
        <w:t xml:space="preserve"> </w:t>
      </w:r>
      <w:r w:rsidR="00211003" w:rsidRPr="00806239">
        <w:rPr>
          <w:rFonts w:ascii="Book Antiqua" w:hAnsi="Book Antiqua"/>
          <w:sz w:val="24"/>
          <w:szCs w:val="24"/>
        </w:rPr>
        <w:t>eradication of all dysplasia and</w:t>
      </w:r>
      <w:r w:rsidR="008C7A82" w:rsidRPr="00806239">
        <w:rPr>
          <w:rFonts w:ascii="Book Antiqua" w:hAnsi="Book Antiqua"/>
          <w:sz w:val="24"/>
          <w:szCs w:val="24"/>
        </w:rPr>
        <w:t>/or cancer</w:t>
      </w:r>
      <w:r w:rsidR="00211003" w:rsidRPr="00806239">
        <w:rPr>
          <w:rFonts w:ascii="Book Antiqua" w:hAnsi="Book Antiqua"/>
          <w:sz w:val="24"/>
          <w:szCs w:val="24"/>
        </w:rPr>
        <w:t xml:space="preserve">. </w:t>
      </w:r>
      <w:r w:rsidR="001A00D9" w:rsidRPr="00806239">
        <w:rPr>
          <w:rFonts w:ascii="Book Antiqua" w:hAnsi="Book Antiqua"/>
          <w:sz w:val="24"/>
          <w:szCs w:val="24"/>
        </w:rPr>
        <w:t xml:space="preserve">Of 33 patients, 16 showed complete regression to normal epithelium without residual cancer, dysplasia, or intestinal metaplasia. </w:t>
      </w:r>
      <w:r w:rsidR="005B5DB2" w:rsidRPr="00806239">
        <w:rPr>
          <w:rFonts w:ascii="Book Antiqua" w:hAnsi="Book Antiqua"/>
          <w:sz w:val="24"/>
          <w:szCs w:val="24"/>
        </w:rPr>
        <w:t xml:space="preserve">Results are </w:t>
      </w:r>
      <w:r w:rsidR="00765AB4" w:rsidRPr="00806239">
        <w:rPr>
          <w:rFonts w:ascii="Book Antiqua" w:hAnsi="Book Antiqua"/>
          <w:sz w:val="24"/>
          <w:szCs w:val="24"/>
        </w:rPr>
        <w:t>illustrated</w:t>
      </w:r>
      <w:r w:rsidR="005B5DB2" w:rsidRPr="00806239">
        <w:rPr>
          <w:rFonts w:ascii="Book Antiqua" w:hAnsi="Book Antiqua"/>
          <w:sz w:val="24"/>
          <w:szCs w:val="24"/>
        </w:rPr>
        <w:t xml:space="preserve"> in Table 2. </w:t>
      </w:r>
    </w:p>
    <w:p w:rsidR="00633487" w:rsidRPr="00806239" w:rsidRDefault="0053112B" w:rsidP="00121D30">
      <w:pPr>
        <w:spacing w:after="0" w:line="360" w:lineRule="auto"/>
        <w:ind w:firstLine="720"/>
        <w:jc w:val="both"/>
        <w:rPr>
          <w:rFonts w:ascii="Book Antiqua" w:hAnsi="Book Antiqua"/>
          <w:sz w:val="24"/>
          <w:szCs w:val="24"/>
        </w:rPr>
      </w:pPr>
      <w:r w:rsidRPr="00806239">
        <w:rPr>
          <w:rFonts w:ascii="Book Antiqua" w:hAnsi="Book Antiqua"/>
          <w:sz w:val="24"/>
          <w:szCs w:val="24"/>
        </w:rPr>
        <w:t>Complete eradication of ca</w:t>
      </w:r>
      <w:r w:rsidR="00807222" w:rsidRPr="00806239">
        <w:rPr>
          <w:rFonts w:ascii="Book Antiqua" w:hAnsi="Book Antiqua"/>
          <w:sz w:val="24"/>
          <w:szCs w:val="24"/>
        </w:rPr>
        <w:t>ncer and dysplasia was seen in six</w:t>
      </w:r>
      <w:r w:rsidRPr="00806239">
        <w:rPr>
          <w:rFonts w:ascii="Book Antiqua" w:hAnsi="Book Antiqua"/>
          <w:sz w:val="24"/>
          <w:szCs w:val="24"/>
        </w:rPr>
        <w:t xml:space="preserve"> of </w:t>
      </w:r>
      <w:r w:rsidR="00221E45" w:rsidRPr="00806239">
        <w:rPr>
          <w:rFonts w:ascii="Book Antiqua" w:hAnsi="Book Antiqua"/>
          <w:sz w:val="24"/>
          <w:szCs w:val="24"/>
        </w:rPr>
        <w:t>eight</w:t>
      </w:r>
      <w:r w:rsidRPr="00806239">
        <w:rPr>
          <w:rFonts w:ascii="Book Antiqua" w:hAnsi="Book Antiqua"/>
          <w:sz w:val="24"/>
          <w:szCs w:val="24"/>
        </w:rPr>
        <w:t xml:space="preserve"> subjects </w:t>
      </w:r>
      <w:r w:rsidR="00221E45" w:rsidRPr="00806239">
        <w:rPr>
          <w:rFonts w:ascii="Book Antiqua" w:hAnsi="Book Antiqua"/>
          <w:sz w:val="24"/>
          <w:szCs w:val="24"/>
        </w:rPr>
        <w:t>(75</w:t>
      </w:r>
      <w:r w:rsidR="00807222" w:rsidRPr="00806239">
        <w:rPr>
          <w:rFonts w:ascii="Book Antiqua" w:hAnsi="Book Antiqua"/>
          <w:sz w:val="24"/>
          <w:szCs w:val="24"/>
        </w:rPr>
        <w:t xml:space="preserve">%) </w:t>
      </w:r>
      <w:r w:rsidR="0079200A" w:rsidRPr="00806239">
        <w:rPr>
          <w:rFonts w:ascii="Book Antiqua" w:hAnsi="Book Antiqua"/>
          <w:sz w:val="24"/>
          <w:szCs w:val="24"/>
        </w:rPr>
        <w:t>with intramucosal adenocarcinoma</w:t>
      </w:r>
      <w:r w:rsidRPr="00806239">
        <w:rPr>
          <w:rFonts w:ascii="Book Antiqua" w:hAnsi="Book Antiqua"/>
          <w:sz w:val="24"/>
          <w:szCs w:val="24"/>
        </w:rPr>
        <w:t xml:space="preserve"> after endoscopic mucosal resection of focal nodules and cryotherapy</w:t>
      </w:r>
      <w:r w:rsidR="004356A3" w:rsidRPr="00806239">
        <w:rPr>
          <w:rFonts w:ascii="Book Antiqua" w:hAnsi="Book Antiqua"/>
          <w:sz w:val="24"/>
          <w:szCs w:val="24"/>
        </w:rPr>
        <w:t>. T</w:t>
      </w:r>
      <w:r w:rsidR="003E4DE7" w:rsidRPr="00806239">
        <w:rPr>
          <w:rFonts w:ascii="Book Antiqua" w:hAnsi="Book Antiqua"/>
          <w:sz w:val="24"/>
          <w:szCs w:val="24"/>
        </w:rPr>
        <w:t>he</w:t>
      </w:r>
      <w:r w:rsidRPr="00806239">
        <w:rPr>
          <w:rFonts w:ascii="Book Antiqua" w:hAnsi="Book Antiqua"/>
          <w:sz w:val="24"/>
          <w:szCs w:val="24"/>
        </w:rPr>
        <w:t xml:space="preserve"> remaining subject</w:t>
      </w:r>
      <w:r w:rsidR="003E4DE7" w:rsidRPr="00806239">
        <w:rPr>
          <w:rFonts w:ascii="Book Antiqua" w:hAnsi="Book Antiqua"/>
          <w:sz w:val="24"/>
          <w:szCs w:val="24"/>
        </w:rPr>
        <w:t>s</w:t>
      </w:r>
      <w:r w:rsidR="00157FDC" w:rsidRPr="00806239">
        <w:rPr>
          <w:rFonts w:ascii="Book Antiqua" w:hAnsi="Book Antiqua"/>
          <w:sz w:val="24"/>
          <w:szCs w:val="24"/>
        </w:rPr>
        <w:t>, who had long-segment BE,</w:t>
      </w:r>
      <w:r w:rsidRPr="00806239">
        <w:rPr>
          <w:rFonts w:ascii="Book Antiqua" w:hAnsi="Book Antiqua"/>
          <w:sz w:val="24"/>
          <w:szCs w:val="24"/>
        </w:rPr>
        <w:t xml:space="preserve"> did not respond to cryotherapy</w:t>
      </w:r>
      <w:r w:rsidR="005A1BFF" w:rsidRPr="00806239">
        <w:rPr>
          <w:rFonts w:ascii="Book Antiqua" w:hAnsi="Book Antiqua"/>
          <w:sz w:val="24"/>
          <w:szCs w:val="24"/>
        </w:rPr>
        <w:t xml:space="preserve"> and eventually proceeded with alternative therapy</w:t>
      </w:r>
      <w:r w:rsidRPr="00806239">
        <w:rPr>
          <w:rFonts w:ascii="Book Antiqua" w:hAnsi="Book Antiqua"/>
          <w:sz w:val="24"/>
          <w:szCs w:val="24"/>
        </w:rPr>
        <w:t xml:space="preserve">. </w:t>
      </w:r>
      <w:r w:rsidR="00443F41" w:rsidRPr="00806239">
        <w:rPr>
          <w:rFonts w:ascii="Book Antiqua" w:hAnsi="Book Antiqua"/>
          <w:sz w:val="24"/>
          <w:szCs w:val="24"/>
        </w:rPr>
        <w:t>Of</w:t>
      </w:r>
      <w:r w:rsidR="00CA4C23" w:rsidRPr="00806239">
        <w:rPr>
          <w:rFonts w:ascii="Book Antiqua" w:hAnsi="Book Antiqua"/>
          <w:sz w:val="24"/>
          <w:szCs w:val="24"/>
        </w:rPr>
        <w:t xml:space="preserve"> </w:t>
      </w:r>
      <w:r w:rsidR="0086535D" w:rsidRPr="00806239">
        <w:rPr>
          <w:rFonts w:ascii="Book Antiqua" w:hAnsi="Book Antiqua"/>
          <w:sz w:val="24"/>
          <w:szCs w:val="24"/>
        </w:rPr>
        <w:t>15</w:t>
      </w:r>
      <w:r w:rsidRPr="00806239">
        <w:rPr>
          <w:rFonts w:ascii="Book Antiqua" w:hAnsi="Book Antiqua"/>
          <w:sz w:val="24"/>
          <w:szCs w:val="24"/>
        </w:rPr>
        <w:t xml:space="preserve"> patients</w:t>
      </w:r>
      <w:r w:rsidR="00FE2389" w:rsidRPr="00806239">
        <w:rPr>
          <w:rFonts w:ascii="Book Antiqua" w:hAnsi="Book Antiqua"/>
          <w:sz w:val="24"/>
          <w:szCs w:val="24"/>
        </w:rPr>
        <w:t xml:space="preserve"> with high-grade dysplasia</w:t>
      </w:r>
      <w:r w:rsidR="00E01984" w:rsidRPr="00806239">
        <w:rPr>
          <w:rFonts w:ascii="Book Antiqua" w:hAnsi="Book Antiqua"/>
          <w:sz w:val="24"/>
          <w:szCs w:val="24"/>
        </w:rPr>
        <w:t xml:space="preserve">, </w:t>
      </w:r>
      <w:r w:rsidR="0086535D" w:rsidRPr="00806239">
        <w:rPr>
          <w:rFonts w:ascii="Book Antiqua" w:hAnsi="Book Antiqua"/>
          <w:sz w:val="24"/>
          <w:szCs w:val="24"/>
        </w:rPr>
        <w:t>7</w:t>
      </w:r>
      <w:r w:rsidRPr="00806239">
        <w:rPr>
          <w:rFonts w:ascii="Book Antiqua" w:hAnsi="Book Antiqua"/>
          <w:sz w:val="24"/>
          <w:szCs w:val="24"/>
        </w:rPr>
        <w:t xml:space="preserve">% </w:t>
      </w:r>
      <w:r w:rsidR="00E01984" w:rsidRPr="00806239">
        <w:rPr>
          <w:rFonts w:ascii="Book Antiqua" w:hAnsi="Book Antiqua"/>
          <w:sz w:val="24"/>
          <w:szCs w:val="24"/>
        </w:rPr>
        <w:t xml:space="preserve">had </w:t>
      </w:r>
      <w:r w:rsidR="00FE2389" w:rsidRPr="00806239">
        <w:rPr>
          <w:rFonts w:ascii="Book Antiqua" w:hAnsi="Book Antiqua"/>
          <w:sz w:val="24"/>
          <w:szCs w:val="24"/>
        </w:rPr>
        <w:t>low-grade dysplasia</w:t>
      </w:r>
      <w:r w:rsidRPr="00806239">
        <w:rPr>
          <w:rFonts w:ascii="Book Antiqua" w:hAnsi="Book Antiqua"/>
          <w:sz w:val="24"/>
          <w:szCs w:val="24"/>
        </w:rPr>
        <w:t xml:space="preserve">, 50% </w:t>
      </w:r>
      <w:r w:rsidR="00E01984" w:rsidRPr="00806239">
        <w:rPr>
          <w:rFonts w:ascii="Book Antiqua" w:hAnsi="Book Antiqua"/>
          <w:sz w:val="24"/>
          <w:szCs w:val="24"/>
        </w:rPr>
        <w:t xml:space="preserve">had </w:t>
      </w:r>
      <w:r w:rsidR="00FE2389" w:rsidRPr="00806239">
        <w:rPr>
          <w:rFonts w:ascii="Book Antiqua" w:hAnsi="Book Antiqua"/>
          <w:sz w:val="24"/>
          <w:szCs w:val="24"/>
        </w:rPr>
        <w:t>intestinal metaplasia</w:t>
      </w:r>
      <w:r w:rsidR="0086535D" w:rsidRPr="00806239">
        <w:rPr>
          <w:rFonts w:ascii="Book Antiqua" w:hAnsi="Book Antiqua"/>
          <w:sz w:val="24"/>
          <w:szCs w:val="24"/>
        </w:rPr>
        <w:t>, and 30</w:t>
      </w:r>
      <w:r w:rsidRPr="00806239">
        <w:rPr>
          <w:rFonts w:ascii="Book Antiqua" w:hAnsi="Book Antiqua"/>
          <w:sz w:val="24"/>
          <w:szCs w:val="24"/>
        </w:rPr>
        <w:t xml:space="preserve">% </w:t>
      </w:r>
      <w:r w:rsidR="00E01984" w:rsidRPr="00806239">
        <w:rPr>
          <w:rFonts w:ascii="Book Antiqua" w:hAnsi="Book Antiqua"/>
          <w:sz w:val="24"/>
          <w:szCs w:val="24"/>
        </w:rPr>
        <w:t xml:space="preserve">had </w:t>
      </w:r>
      <w:r w:rsidRPr="00806239">
        <w:rPr>
          <w:rFonts w:ascii="Book Antiqua" w:hAnsi="Book Antiqua"/>
          <w:sz w:val="24"/>
          <w:szCs w:val="24"/>
        </w:rPr>
        <w:t>complete regression</w:t>
      </w:r>
      <w:r w:rsidR="00FE2389" w:rsidRPr="00806239">
        <w:rPr>
          <w:rFonts w:ascii="Book Antiqua" w:hAnsi="Book Antiqua"/>
          <w:sz w:val="24"/>
          <w:szCs w:val="24"/>
        </w:rPr>
        <w:t xml:space="preserve"> </w:t>
      </w:r>
      <w:r w:rsidR="00B6352E" w:rsidRPr="00806239">
        <w:rPr>
          <w:rFonts w:ascii="Book Antiqua" w:hAnsi="Book Antiqua"/>
          <w:sz w:val="24"/>
          <w:szCs w:val="24"/>
        </w:rPr>
        <w:t xml:space="preserve">to normal epithelium </w:t>
      </w:r>
      <w:r w:rsidR="00AE0A3B" w:rsidRPr="00806239">
        <w:rPr>
          <w:rFonts w:ascii="Book Antiqua" w:hAnsi="Book Antiqua"/>
          <w:sz w:val="24"/>
          <w:szCs w:val="24"/>
        </w:rPr>
        <w:t>at follow-up</w:t>
      </w:r>
      <w:r w:rsidR="00FE2389" w:rsidRPr="00806239">
        <w:rPr>
          <w:rFonts w:ascii="Book Antiqua" w:hAnsi="Book Antiqua"/>
          <w:sz w:val="24"/>
          <w:szCs w:val="24"/>
        </w:rPr>
        <w:t>. One subject maintained high-grade dysplasia</w:t>
      </w:r>
      <w:r w:rsidR="00B04EF1" w:rsidRPr="00806239">
        <w:rPr>
          <w:rFonts w:ascii="Book Antiqua" w:hAnsi="Book Antiqua"/>
          <w:sz w:val="24"/>
          <w:szCs w:val="24"/>
        </w:rPr>
        <w:t xml:space="preserve"> and was subsequently transitioned to RFA.</w:t>
      </w:r>
      <w:r w:rsidR="0092572B" w:rsidRPr="00806239">
        <w:rPr>
          <w:rFonts w:ascii="Book Antiqua" w:hAnsi="Book Antiqua"/>
          <w:sz w:val="24"/>
          <w:szCs w:val="24"/>
        </w:rPr>
        <w:t xml:space="preserve"> </w:t>
      </w:r>
      <w:r w:rsidR="00575A7D" w:rsidRPr="00806239">
        <w:rPr>
          <w:rFonts w:ascii="Book Antiqua" w:hAnsi="Book Antiqua"/>
          <w:sz w:val="24"/>
          <w:szCs w:val="24"/>
        </w:rPr>
        <w:t>E</w:t>
      </w:r>
      <w:r w:rsidRPr="00806239">
        <w:rPr>
          <w:rFonts w:ascii="Book Antiqua" w:hAnsi="Book Antiqua"/>
          <w:sz w:val="24"/>
          <w:szCs w:val="24"/>
        </w:rPr>
        <w:t>radication of dysplasia w</w:t>
      </w:r>
      <w:r w:rsidR="005B5DB2" w:rsidRPr="00806239">
        <w:rPr>
          <w:rFonts w:ascii="Book Antiqua" w:hAnsi="Book Antiqua"/>
          <w:sz w:val="24"/>
          <w:szCs w:val="24"/>
        </w:rPr>
        <w:t>as s</w:t>
      </w:r>
      <w:r w:rsidR="00F97865" w:rsidRPr="00806239">
        <w:rPr>
          <w:rFonts w:ascii="Book Antiqua" w:hAnsi="Book Antiqua"/>
          <w:sz w:val="24"/>
          <w:szCs w:val="24"/>
        </w:rPr>
        <w:t>een in all five patients</w:t>
      </w:r>
      <w:r w:rsidR="00BB17E4" w:rsidRPr="00806239">
        <w:rPr>
          <w:rFonts w:ascii="Book Antiqua" w:hAnsi="Book Antiqua"/>
          <w:sz w:val="24"/>
          <w:szCs w:val="24"/>
        </w:rPr>
        <w:t xml:space="preserve"> </w:t>
      </w:r>
      <w:r w:rsidR="005B5DB2" w:rsidRPr="00806239">
        <w:rPr>
          <w:rFonts w:ascii="Book Antiqua" w:hAnsi="Book Antiqua"/>
          <w:sz w:val="24"/>
          <w:szCs w:val="24"/>
        </w:rPr>
        <w:t>with low-grade dysplasia</w:t>
      </w:r>
      <w:r w:rsidRPr="00806239">
        <w:rPr>
          <w:rFonts w:ascii="Book Antiqua" w:hAnsi="Book Antiqua"/>
          <w:sz w:val="24"/>
          <w:szCs w:val="24"/>
        </w:rPr>
        <w:t xml:space="preserve">. </w:t>
      </w:r>
      <w:r w:rsidR="00420B7B" w:rsidRPr="00806239">
        <w:rPr>
          <w:rFonts w:ascii="Book Antiqua" w:hAnsi="Book Antiqua"/>
          <w:sz w:val="24"/>
          <w:szCs w:val="24"/>
        </w:rPr>
        <w:t xml:space="preserve">Three of these </w:t>
      </w:r>
      <w:r w:rsidR="00A24326" w:rsidRPr="00806239">
        <w:rPr>
          <w:rFonts w:ascii="Book Antiqua" w:hAnsi="Book Antiqua"/>
          <w:sz w:val="24"/>
          <w:szCs w:val="24"/>
        </w:rPr>
        <w:t xml:space="preserve">five </w:t>
      </w:r>
      <w:r w:rsidR="00420B7B" w:rsidRPr="00806239">
        <w:rPr>
          <w:rFonts w:ascii="Book Antiqua" w:hAnsi="Book Antiqua"/>
          <w:sz w:val="24"/>
          <w:szCs w:val="24"/>
        </w:rPr>
        <w:t xml:space="preserve">patients </w:t>
      </w:r>
      <w:r w:rsidR="00A24326" w:rsidRPr="00806239">
        <w:rPr>
          <w:rFonts w:ascii="Book Antiqua" w:hAnsi="Book Antiqua"/>
          <w:sz w:val="24"/>
          <w:szCs w:val="24"/>
        </w:rPr>
        <w:t xml:space="preserve">(60%) </w:t>
      </w:r>
      <w:r w:rsidR="00EF20C5" w:rsidRPr="00806239">
        <w:rPr>
          <w:rFonts w:ascii="Book Antiqua" w:hAnsi="Book Antiqua"/>
          <w:sz w:val="24"/>
          <w:szCs w:val="24"/>
        </w:rPr>
        <w:t>demonstrated</w:t>
      </w:r>
      <w:r w:rsidR="00420B7B" w:rsidRPr="00806239">
        <w:rPr>
          <w:rFonts w:ascii="Book Antiqua" w:hAnsi="Book Antiqua"/>
          <w:sz w:val="24"/>
          <w:szCs w:val="24"/>
        </w:rPr>
        <w:t xml:space="preserve"> complete regression to normal epithelium</w:t>
      </w:r>
      <w:r w:rsidR="00A13CD0" w:rsidRPr="00806239">
        <w:rPr>
          <w:rFonts w:ascii="Book Antiqua" w:hAnsi="Book Antiqua"/>
          <w:sz w:val="24"/>
          <w:szCs w:val="24"/>
        </w:rPr>
        <w:t>, and the remaining two</w:t>
      </w:r>
      <w:r w:rsidR="00420B7B" w:rsidRPr="00806239">
        <w:rPr>
          <w:rFonts w:ascii="Book Antiqua" w:hAnsi="Book Antiqua"/>
          <w:sz w:val="24"/>
          <w:szCs w:val="24"/>
        </w:rPr>
        <w:t xml:space="preserve"> patients (40%) had intestinal metaplasia on subsequent surveillance biopsies. </w:t>
      </w:r>
      <w:r w:rsidR="00A2139C" w:rsidRPr="00806239">
        <w:rPr>
          <w:rFonts w:ascii="Book Antiqua" w:hAnsi="Book Antiqua"/>
          <w:sz w:val="24"/>
          <w:szCs w:val="24"/>
        </w:rPr>
        <w:t>Of the</w:t>
      </w:r>
      <w:r w:rsidR="00765AB4" w:rsidRPr="00806239">
        <w:rPr>
          <w:rFonts w:ascii="Book Antiqua" w:hAnsi="Book Antiqua"/>
          <w:sz w:val="24"/>
          <w:szCs w:val="24"/>
        </w:rPr>
        <w:t xml:space="preserve"> five patients with intestinal metaplasia</w:t>
      </w:r>
      <w:r w:rsidRPr="00806239">
        <w:rPr>
          <w:rFonts w:ascii="Book Antiqua" w:hAnsi="Book Antiqua"/>
          <w:sz w:val="24"/>
          <w:szCs w:val="24"/>
        </w:rPr>
        <w:t xml:space="preserve"> without dysplasia, complete regression occurred in </w:t>
      </w:r>
      <w:r w:rsidR="00765AB4" w:rsidRPr="00806239">
        <w:rPr>
          <w:rFonts w:ascii="Book Antiqua" w:hAnsi="Book Antiqua"/>
          <w:sz w:val="24"/>
          <w:szCs w:val="24"/>
        </w:rPr>
        <w:t>four</w:t>
      </w:r>
      <w:r w:rsidR="00A13CD0" w:rsidRPr="00806239">
        <w:rPr>
          <w:rFonts w:ascii="Book Antiqua" w:hAnsi="Book Antiqua"/>
          <w:sz w:val="24"/>
          <w:szCs w:val="24"/>
        </w:rPr>
        <w:t xml:space="preserve"> (80%)</w:t>
      </w:r>
      <w:r w:rsidRPr="00806239">
        <w:rPr>
          <w:rFonts w:ascii="Book Antiqua" w:hAnsi="Book Antiqua"/>
          <w:sz w:val="24"/>
          <w:szCs w:val="24"/>
        </w:rPr>
        <w:t xml:space="preserve">, and </w:t>
      </w:r>
      <w:r w:rsidR="00F50137" w:rsidRPr="00806239">
        <w:rPr>
          <w:rFonts w:ascii="Book Antiqua" w:hAnsi="Book Antiqua"/>
          <w:sz w:val="24"/>
          <w:szCs w:val="24"/>
        </w:rPr>
        <w:t>intestinal metaplasia</w:t>
      </w:r>
      <w:r w:rsidRPr="00806239">
        <w:rPr>
          <w:rFonts w:ascii="Book Antiqua" w:hAnsi="Book Antiqua"/>
          <w:sz w:val="24"/>
          <w:szCs w:val="24"/>
        </w:rPr>
        <w:t xml:space="preserve"> persisted in one</w:t>
      </w:r>
      <w:r w:rsidR="00A13CD0" w:rsidRPr="00806239">
        <w:rPr>
          <w:rFonts w:ascii="Book Antiqua" w:hAnsi="Book Antiqua"/>
          <w:sz w:val="24"/>
          <w:szCs w:val="24"/>
        </w:rPr>
        <w:t xml:space="preserve"> (20%)</w:t>
      </w:r>
      <w:r w:rsidR="00BD438F" w:rsidRPr="00806239">
        <w:rPr>
          <w:rFonts w:ascii="Book Antiqua" w:hAnsi="Book Antiqua"/>
          <w:sz w:val="24"/>
          <w:szCs w:val="24"/>
        </w:rPr>
        <w:t xml:space="preserve">. </w:t>
      </w:r>
    </w:p>
    <w:p w:rsidR="00F34397" w:rsidRDefault="00591CB0" w:rsidP="00121D30">
      <w:pPr>
        <w:spacing w:after="0" w:line="360" w:lineRule="auto"/>
        <w:ind w:firstLine="720"/>
        <w:jc w:val="both"/>
        <w:rPr>
          <w:rFonts w:ascii="Book Antiqua" w:hAnsi="Book Antiqua"/>
          <w:sz w:val="24"/>
          <w:szCs w:val="24"/>
          <w:lang w:eastAsia="zh-CN"/>
        </w:rPr>
      </w:pPr>
      <w:r w:rsidRPr="00806239">
        <w:rPr>
          <w:rFonts w:ascii="Book Antiqua" w:hAnsi="Book Antiqua"/>
          <w:sz w:val="24"/>
          <w:szCs w:val="24"/>
        </w:rPr>
        <w:t>Overall s</w:t>
      </w:r>
      <w:r w:rsidR="00F34397" w:rsidRPr="00806239">
        <w:rPr>
          <w:rFonts w:ascii="Book Antiqua" w:hAnsi="Book Antiqua"/>
          <w:sz w:val="24"/>
          <w:szCs w:val="24"/>
        </w:rPr>
        <w:t xml:space="preserve">urveillance time </w:t>
      </w:r>
      <w:r w:rsidR="003071D4" w:rsidRPr="00806239">
        <w:rPr>
          <w:rFonts w:ascii="Book Antiqua" w:hAnsi="Book Antiqua"/>
          <w:sz w:val="24"/>
          <w:szCs w:val="24"/>
        </w:rPr>
        <w:t>for the</w:t>
      </w:r>
      <w:r w:rsidRPr="00806239">
        <w:rPr>
          <w:rFonts w:ascii="Book Antiqua" w:hAnsi="Book Antiqua"/>
          <w:sz w:val="24"/>
          <w:szCs w:val="24"/>
        </w:rPr>
        <w:t xml:space="preserve"> </w:t>
      </w:r>
      <w:r w:rsidR="00D95F6E" w:rsidRPr="00806239">
        <w:rPr>
          <w:rFonts w:ascii="Book Antiqua" w:hAnsi="Book Antiqua"/>
          <w:sz w:val="24"/>
          <w:szCs w:val="24"/>
        </w:rPr>
        <w:t xml:space="preserve">entire </w:t>
      </w:r>
      <w:r w:rsidR="003071D4" w:rsidRPr="00806239">
        <w:rPr>
          <w:rFonts w:ascii="Book Antiqua" w:hAnsi="Book Antiqua"/>
          <w:sz w:val="24"/>
          <w:szCs w:val="24"/>
        </w:rPr>
        <w:t>33-</w:t>
      </w:r>
      <w:r w:rsidR="00D95F6E" w:rsidRPr="00806239">
        <w:rPr>
          <w:rFonts w:ascii="Book Antiqua" w:hAnsi="Book Antiqua"/>
          <w:sz w:val="24"/>
          <w:szCs w:val="24"/>
        </w:rPr>
        <w:t>patient cohort</w:t>
      </w:r>
      <w:r w:rsidR="002A10AE" w:rsidRPr="00806239">
        <w:rPr>
          <w:rFonts w:ascii="Book Antiqua" w:hAnsi="Book Antiqua"/>
          <w:sz w:val="24"/>
          <w:szCs w:val="24"/>
        </w:rPr>
        <w:t xml:space="preserve"> </w:t>
      </w:r>
      <w:r w:rsidR="00F34397" w:rsidRPr="00806239">
        <w:rPr>
          <w:rFonts w:ascii="Book Antiqua" w:hAnsi="Book Antiqua"/>
          <w:sz w:val="24"/>
          <w:szCs w:val="24"/>
        </w:rPr>
        <w:t>was 2.3</w:t>
      </w:r>
      <w:r w:rsidR="00FF3001">
        <w:rPr>
          <w:rFonts w:ascii="Book Antiqua" w:hAnsi="Book Antiqua" w:hint="eastAsia"/>
          <w:sz w:val="24"/>
          <w:szCs w:val="24"/>
          <w:lang w:eastAsia="zh-CN"/>
        </w:rPr>
        <w:t xml:space="preserve"> </w:t>
      </w:r>
      <w:r w:rsidR="00F34397" w:rsidRPr="00806239">
        <w:rPr>
          <w:rFonts w:ascii="Book Antiqua" w:hAnsi="Book Antiqua"/>
          <w:sz w:val="24"/>
          <w:szCs w:val="24"/>
        </w:rPr>
        <w:t>±</w:t>
      </w:r>
      <w:r w:rsidR="00FF3001">
        <w:rPr>
          <w:rFonts w:ascii="Book Antiqua" w:hAnsi="Book Antiqua" w:hint="eastAsia"/>
          <w:sz w:val="24"/>
          <w:szCs w:val="24"/>
          <w:lang w:eastAsia="zh-CN"/>
        </w:rPr>
        <w:t xml:space="preserve"> </w:t>
      </w:r>
      <w:r w:rsidR="00F34397" w:rsidRPr="00806239">
        <w:rPr>
          <w:rFonts w:ascii="Book Antiqua" w:hAnsi="Book Antiqua"/>
          <w:sz w:val="24"/>
          <w:szCs w:val="24"/>
        </w:rPr>
        <w:t>1.1 years (range 1-4</w:t>
      </w:r>
      <w:r w:rsidR="00D117EE" w:rsidRPr="00806239">
        <w:rPr>
          <w:rFonts w:ascii="Book Antiqua" w:hAnsi="Book Antiqua"/>
          <w:sz w:val="24"/>
          <w:szCs w:val="24"/>
        </w:rPr>
        <w:t xml:space="preserve"> years</w:t>
      </w:r>
      <w:r w:rsidR="00F34397" w:rsidRPr="00806239">
        <w:rPr>
          <w:rFonts w:ascii="Book Antiqua" w:hAnsi="Book Antiqua"/>
          <w:sz w:val="24"/>
          <w:szCs w:val="24"/>
        </w:rPr>
        <w:t>) from the time of the initial treatment.</w:t>
      </w:r>
      <w:r w:rsidR="00505064" w:rsidRPr="00806239">
        <w:rPr>
          <w:rFonts w:ascii="Book Antiqua" w:hAnsi="Book Antiqua"/>
          <w:sz w:val="24"/>
          <w:szCs w:val="24"/>
        </w:rPr>
        <w:t xml:space="preserve"> </w:t>
      </w:r>
    </w:p>
    <w:p w:rsidR="00FF3001" w:rsidRPr="00806239" w:rsidRDefault="00FF3001" w:rsidP="00121D30">
      <w:pPr>
        <w:spacing w:after="0" w:line="360" w:lineRule="auto"/>
        <w:ind w:firstLine="720"/>
        <w:jc w:val="both"/>
        <w:rPr>
          <w:rFonts w:ascii="Book Antiqua" w:hAnsi="Book Antiqua"/>
          <w:sz w:val="24"/>
          <w:szCs w:val="24"/>
          <w:lang w:eastAsia="zh-CN"/>
        </w:rPr>
      </w:pPr>
    </w:p>
    <w:p w:rsidR="00B00DE7" w:rsidRPr="00FF3001" w:rsidRDefault="000E3439" w:rsidP="00121D30">
      <w:pPr>
        <w:spacing w:after="0" w:line="360" w:lineRule="auto"/>
        <w:jc w:val="both"/>
        <w:rPr>
          <w:rFonts w:ascii="Book Antiqua" w:hAnsi="Book Antiqua"/>
          <w:b/>
          <w:i/>
          <w:sz w:val="24"/>
          <w:szCs w:val="24"/>
        </w:rPr>
      </w:pPr>
      <w:r w:rsidRPr="00FF3001">
        <w:rPr>
          <w:rFonts w:ascii="Book Antiqua" w:hAnsi="Book Antiqua"/>
          <w:b/>
          <w:i/>
          <w:sz w:val="24"/>
          <w:szCs w:val="24"/>
        </w:rPr>
        <w:t>Adverse events</w:t>
      </w:r>
    </w:p>
    <w:p w:rsidR="00AC7A66" w:rsidRPr="00806239" w:rsidRDefault="00804B7B" w:rsidP="00121D30">
      <w:pPr>
        <w:spacing w:after="0" w:line="360" w:lineRule="auto"/>
        <w:jc w:val="both"/>
        <w:rPr>
          <w:rFonts w:ascii="Book Antiqua" w:hAnsi="Book Antiqua"/>
          <w:sz w:val="24"/>
          <w:szCs w:val="24"/>
        </w:rPr>
      </w:pPr>
      <w:r w:rsidRPr="00806239">
        <w:rPr>
          <w:rFonts w:ascii="Book Antiqua" w:hAnsi="Book Antiqua"/>
          <w:sz w:val="24"/>
          <w:szCs w:val="24"/>
        </w:rPr>
        <w:t>For</w:t>
      </w:r>
      <w:r w:rsidR="00C84E17" w:rsidRPr="00806239">
        <w:rPr>
          <w:rFonts w:ascii="Book Antiqua" w:hAnsi="Book Antiqua"/>
          <w:sz w:val="24"/>
          <w:szCs w:val="24"/>
        </w:rPr>
        <w:t xml:space="preserve"> all 45 </w:t>
      </w:r>
      <w:r w:rsidRPr="00806239">
        <w:rPr>
          <w:rFonts w:ascii="Book Antiqua" w:hAnsi="Book Antiqua"/>
          <w:sz w:val="24"/>
          <w:szCs w:val="24"/>
        </w:rPr>
        <w:t>patients that underwent cryotherapy during the study period</w:t>
      </w:r>
      <w:r w:rsidR="00C84E17" w:rsidRPr="00806239">
        <w:rPr>
          <w:rFonts w:ascii="Book Antiqua" w:hAnsi="Book Antiqua"/>
          <w:sz w:val="24"/>
          <w:szCs w:val="24"/>
        </w:rPr>
        <w:t xml:space="preserve">, </w:t>
      </w:r>
      <w:r w:rsidRPr="00806239">
        <w:rPr>
          <w:rFonts w:ascii="Book Antiqua" w:hAnsi="Book Antiqua"/>
          <w:sz w:val="24"/>
          <w:szCs w:val="24"/>
        </w:rPr>
        <w:t>the overall rate of adverse events was 6.6</w:t>
      </w:r>
      <w:r w:rsidR="003220DB" w:rsidRPr="00806239">
        <w:rPr>
          <w:rFonts w:ascii="Book Antiqua" w:hAnsi="Book Antiqua"/>
          <w:sz w:val="24"/>
          <w:szCs w:val="24"/>
        </w:rPr>
        <w:t>%</w:t>
      </w:r>
      <w:r w:rsidRPr="00806239">
        <w:rPr>
          <w:rFonts w:ascii="Book Antiqua" w:hAnsi="Book Antiqua"/>
          <w:sz w:val="24"/>
          <w:szCs w:val="24"/>
        </w:rPr>
        <w:t xml:space="preserve"> amongst 136 total sessions of cryotherapy. R</w:t>
      </w:r>
      <w:r w:rsidR="00C84E17" w:rsidRPr="00806239">
        <w:rPr>
          <w:rFonts w:ascii="Book Antiqua" w:hAnsi="Book Antiqua"/>
          <w:sz w:val="24"/>
          <w:szCs w:val="24"/>
        </w:rPr>
        <w:t xml:space="preserve">eported adverse events included </w:t>
      </w:r>
      <w:r w:rsidRPr="00806239">
        <w:rPr>
          <w:rFonts w:ascii="Book Antiqua" w:hAnsi="Book Antiqua"/>
          <w:sz w:val="24"/>
          <w:szCs w:val="24"/>
        </w:rPr>
        <w:t xml:space="preserve">two episodes of </w:t>
      </w:r>
      <w:r w:rsidR="00563B71" w:rsidRPr="00806239">
        <w:rPr>
          <w:rFonts w:ascii="Book Antiqua" w:hAnsi="Book Antiqua"/>
          <w:sz w:val="24"/>
          <w:szCs w:val="24"/>
        </w:rPr>
        <w:t xml:space="preserve">transient </w:t>
      </w:r>
      <w:r w:rsidRPr="00806239">
        <w:rPr>
          <w:rFonts w:ascii="Book Antiqua" w:hAnsi="Book Antiqua"/>
          <w:sz w:val="24"/>
          <w:szCs w:val="24"/>
        </w:rPr>
        <w:t xml:space="preserve">chest pain (1%), five strictures (4%), and </w:t>
      </w:r>
      <w:r w:rsidR="001A6BC3" w:rsidRPr="00806239">
        <w:rPr>
          <w:rFonts w:ascii="Book Antiqua" w:hAnsi="Book Antiqua"/>
          <w:sz w:val="24"/>
          <w:szCs w:val="24"/>
        </w:rPr>
        <w:t>one gastrointestinal bleed</w:t>
      </w:r>
      <w:r w:rsidRPr="00806239">
        <w:rPr>
          <w:rFonts w:ascii="Book Antiqua" w:hAnsi="Book Antiqua"/>
          <w:sz w:val="24"/>
          <w:szCs w:val="24"/>
        </w:rPr>
        <w:t xml:space="preserve"> (1%). </w:t>
      </w:r>
      <w:r w:rsidR="00BD3075" w:rsidRPr="00806239">
        <w:rPr>
          <w:rFonts w:ascii="Book Antiqua" w:hAnsi="Book Antiqua"/>
          <w:sz w:val="24"/>
          <w:szCs w:val="24"/>
        </w:rPr>
        <w:t xml:space="preserve">There were no reported occurrences of </w:t>
      </w:r>
      <w:r w:rsidR="00185BB9" w:rsidRPr="00806239">
        <w:rPr>
          <w:rFonts w:ascii="Book Antiqua" w:hAnsi="Book Antiqua"/>
          <w:sz w:val="24"/>
          <w:szCs w:val="24"/>
        </w:rPr>
        <w:t xml:space="preserve">post-procedural </w:t>
      </w:r>
      <w:r w:rsidR="00BD3075" w:rsidRPr="00806239">
        <w:rPr>
          <w:rFonts w:ascii="Book Antiqua" w:hAnsi="Book Antiqua"/>
          <w:sz w:val="24"/>
          <w:szCs w:val="24"/>
        </w:rPr>
        <w:t xml:space="preserve">perforation or fever. </w:t>
      </w:r>
      <w:r w:rsidR="001A6BC3" w:rsidRPr="00806239">
        <w:rPr>
          <w:rFonts w:ascii="Book Antiqua" w:hAnsi="Book Antiqua"/>
          <w:sz w:val="24"/>
          <w:szCs w:val="24"/>
        </w:rPr>
        <w:t>The</w:t>
      </w:r>
      <w:r w:rsidR="0099668D" w:rsidRPr="00806239">
        <w:rPr>
          <w:rFonts w:ascii="Book Antiqua" w:hAnsi="Book Antiqua"/>
          <w:sz w:val="24"/>
          <w:szCs w:val="24"/>
        </w:rPr>
        <w:t xml:space="preserve"> gastrointestinal bleed occurred in a patient on dual antiplatelet therapy</w:t>
      </w:r>
      <w:r w:rsidR="008A4AC5" w:rsidRPr="00806239">
        <w:rPr>
          <w:rFonts w:ascii="Book Antiqua" w:hAnsi="Book Antiqua"/>
          <w:sz w:val="24"/>
          <w:szCs w:val="24"/>
        </w:rPr>
        <w:t xml:space="preserve"> who had </w:t>
      </w:r>
      <w:r w:rsidR="00E3193C" w:rsidRPr="00806239">
        <w:rPr>
          <w:rFonts w:ascii="Book Antiqua" w:hAnsi="Book Antiqua"/>
          <w:sz w:val="24"/>
          <w:szCs w:val="24"/>
        </w:rPr>
        <w:t>undergone EMR prior to the cryotherapy session</w:t>
      </w:r>
      <w:r w:rsidR="0099668D" w:rsidRPr="00806239">
        <w:rPr>
          <w:rFonts w:ascii="Book Antiqua" w:hAnsi="Book Antiqua"/>
          <w:sz w:val="24"/>
          <w:szCs w:val="24"/>
        </w:rPr>
        <w:t xml:space="preserve">; a stricture also occurred in the same patient. </w:t>
      </w:r>
      <w:r w:rsidR="002E129B" w:rsidRPr="00806239">
        <w:rPr>
          <w:rFonts w:ascii="Book Antiqua" w:hAnsi="Book Antiqua"/>
          <w:sz w:val="24"/>
          <w:szCs w:val="24"/>
        </w:rPr>
        <w:t xml:space="preserve">This patient presented </w:t>
      </w:r>
      <w:r w:rsidR="002D0903" w:rsidRPr="00806239">
        <w:rPr>
          <w:rFonts w:ascii="Book Antiqua" w:hAnsi="Book Antiqua"/>
          <w:sz w:val="24"/>
          <w:szCs w:val="24"/>
        </w:rPr>
        <w:t xml:space="preserve">to an outside hospital </w:t>
      </w:r>
      <w:r w:rsidR="00314EDC" w:rsidRPr="00806239">
        <w:rPr>
          <w:rFonts w:ascii="Book Antiqua" w:hAnsi="Book Antiqua"/>
          <w:sz w:val="24"/>
          <w:szCs w:val="24"/>
        </w:rPr>
        <w:t>eleven days after the cryothe</w:t>
      </w:r>
      <w:r w:rsidR="006A0B34" w:rsidRPr="00806239">
        <w:rPr>
          <w:rFonts w:ascii="Book Antiqua" w:hAnsi="Book Antiqua"/>
          <w:sz w:val="24"/>
          <w:szCs w:val="24"/>
        </w:rPr>
        <w:t xml:space="preserve">rapy treatment with hematemesis, and </w:t>
      </w:r>
      <w:r w:rsidR="002D0903" w:rsidRPr="00806239">
        <w:rPr>
          <w:rFonts w:ascii="Book Antiqua" w:hAnsi="Book Antiqua"/>
          <w:sz w:val="24"/>
          <w:szCs w:val="24"/>
        </w:rPr>
        <w:t xml:space="preserve">an </w:t>
      </w:r>
      <w:r w:rsidR="006A0B34" w:rsidRPr="00806239">
        <w:rPr>
          <w:rFonts w:ascii="Book Antiqua" w:hAnsi="Book Antiqua"/>
          <w:sz w:val="24"/>
          <w:szCs w:val="24"/>
        </w:rPr>
        <w:t xml:space="preserve">EGD revealed </w:t>
      </w:r>
      <w:r w:rsidR="00B07718" w:rsidRPr="00806239">
        <w:rPr>
          <w:rFonts w:ascii="Book Antiqua" w:hAnsi="Book Antiqua"/>
          <w:sz w:val="24"/>
          <w:szCs w:val="24"/>
        </w:rPr>
        <w:lastRenderedPageBreak/>
        <w:t xml:space="preserve">esophageal ulcerations and </w:t>
      </w:r>
      <w:r w:rsidR="006A0B34" w:rsidRPr="00806239">
        <w:rPr>
          <w:rFonts w:ascii="Book Antiqua" w:hAnsi="Book Antiqua"/>
          <w:sz w:val="24"/>
          <w:szCs w:val="24"/>
        </w:rPr>
        <w:t>a visible bleeding vessel that required epinephrine injection, cauterization, and clipping</w:t>
      </w:r>
      <w:r w:rsidR="00B07718" w:rsidRPr="00806239">
        <w:rPr>
          <w:rFonts w:ascii="Book Antiqua" w:hAnsi="Book Antiqua"/>
          <w:sz w:val="24"/>
          <w:szCs w:val="24"/>
        </w:rPr>
        <w:t xml:space="preserve"> to achieve hemostasis</w:t>
      </w:r>
      <w:r w:rsidR="001A6BC3" w:rsidRPr="00806239">
        <w:rPr>
          <w:rFonts w:ascii="Book Antiqua" w:hAnsi="Book Antiqua"/>
          <w:sz w:val="24"/>
          <w:szCs w:val="24"/>
        </w:rPr>
        <w:t>.</w:t>
      </w:r>
    </w:p>
    <w:p w:rsidR="000E3439" w:rsidRDefault="0099668D" w:rsidP="00121D30">
      <w:pPr>
        <w:spacing w:after="0" w:line="360" w:lineRule="auto"/>
        <w:ind w:firstLine="720"/>
        <w:jc w:val="both"/>
        <w:rPr>
          <w:rFonts w:ascii="Book Antiqua" w:hAnsi="Book Antiqua"/>
          <w:sz w:val="24"/>
          <w:szCs w:val="24"/>
          <w:lang w:eastAsia="zh-CN"/>
        </w:rPr>
      </w:pPr>
      <w:r w:rsidRPr="00806239">
        <w:rPr>
          <w:rFonts w:ascii="Book Antiqua" w:hAnsi="Book Antiqua"/>
          <w:sz w:val="24"/>
          <w:szCs w:val="24"/>
        </w:rPr>
        <w:t xml:space="preserve">One patient that developed a stricture had previously undergone RFA, ultimately with treatment failure. </w:t>
      </w:r>
      <w:r w:rsidR="00321B32" w:rsidRPr="00806239">
        <w:rPr>
          <w:rFonts w:ascii="Book Antiqua" w:hAnsi="Book Antiqua"/>
          <w:sz w:val="24"/>
          <w:szCs w:val="24"/>
        </w:rPr>
        <w:t xml:space="preserve">Two of the strictures occurred in the same patient. </w:t>
      </w:r>
      <w:r w:rsidR="00F82F70" w:rsidRPr="00806239">
        <w:rPr>
          <w:rFonts w:ascii="Book Antiqua" w:hAnsi="Book Antiqua"/>
          <w:sz w:val="24"/>
          <w:szCs w:val="24"/>
        </w:rPr>
        <w:t xml:space="preserve">One of the </w:t>
      </w:r>
      <w:r w:rsidR="000E7291" w:rsidRPr="00806239">
        <w:rPr>
          <w:rFonts w:ascii="Book Antiqua" w:hAnsi="Book Antiqua"/>
          <w:sz w:val="24"/>
          <w:szCs w:val="24"/>
        </w:rPr>
        <w:t xml:space="preserve">two </w:t>
      </w:r>
      <w:r w:rsidR="00F82F70" w:rsidRPr="00806239">
        <w:rPr>
          <w:rFonts w:ascii="Book Antiqua" w:hAnsi="Book Antiqua"/>
          <w:sz w:val="24"/>
          <w:szCs w:val="24"/>
        </w:rPr>
        <w:t xml:space="preserve">episodes of </w:t>
      </w:r>
      <w:r w:rsidR="0027308B" w:rsidRPr="00806239">
        <w:rPr>
          <w:rFonts w:ascii="Book Antiqua" w:hAnsi="Book Antiqua"/>
          <w:sz w:val="24"/>
          <w:szCs w:val="24"/>
        </w:rPr>
        <w:t xml:space="preserve">transient </w:t>
      </w:r>
      <w:r w:rsidR="00F82F70" w:rsidRPr="00806239">
        <w:rPr>
          <w:rFonts w:ascii="Book Antiqua" w:hAnsi="Book Antiqua"/>
          <w:sz w:val="24"/>
          <w:szCs w:val="24"/>
        </w:rPr>
        <w:t>chest pain was in a patient that had previously undergone mediasti</w:t>
      </w:r>
      <w:r w:rsidR="000E7291" w:rsidRPr="00806239">
        <w:rPr>
          <w:rFonts w:ascii="Book Antiqua" w:hAnsi="Book Antiqua"/>
          <w:sz w:val="24"/>
          <w:szCs w:val="24"/>
        </w:rPr>
        <w:t xml:space="preserve">nal radiation. </w:t>
      </w:r>
      <w:r w:rsidR="00051390" w:rsidRPr="00806239">
        <w:rPr>
          <w:rFonts w:ascii="Book Antiqua" w:hAnsi="Book Antiqua"/>
          <w:sz w:val="24"/>
          <w:szCs w:val="24"/>
        </w:rPr>
        <w:t>Overall, f</w:t>
      </w:r>
      <w:r w:rsidR="00AC138A" w:rsidRPr="00806239">
        <w:rPr>
          <w:rFonts w:ascii="Book Antiqua" w:hAnsi="Book Antiqua"/>
          <w:sz w:val="24"/>
          <w:szCs w:val="24"/>
        </w:rPr>
        <w:t>ive of the eight patients that developed adverse events had long-segment BE.</w:t>
      </w:r>
    </w:p>
    <w:p w:rsidR="00FF3001" w:rsidRPr="00806239" w:rsidRDefault="00FF3001" w:rsidP="00121D30">
      <w:pPr>
        <w:spacing w:after="0" w:line="360" w:lineRule="auto"/>
        <w:ind w:firstLine="720"/>
        <w:jc w:val="both"/>
        <w:rPr>
          <w:rFonts w:ascii="Book Antiqua" w:hAnsi="Book Antiqua"/>
          <w:sz w:val="24"/>
          <w:szCs w:val="24"/>
          <w:lang w:eastAsia="zh-CN"/>
        </w:rPr>
      </w:pPr>
    </w:p>
    <w:p w:rsidR="00BA77E5" w:rsidRPr="00FF3001" w:rsidRDefault="00FF3001" w:rsidP="00121D30">
      <w:pPr>
        <w:spacing w:after="0" w:line="360" w:lineRule="auto"/>
        <w:jc w:val="both"/>
        <w:rPr>
          <w:rFonts w:ascii="Book Antiqua" w:hAnsi="Book Antiqua"/>
          <w:b/>
          <w:sz w:val="24"/>
          <w:szCs w:val="24"/>
        </w:rPr>
      </w:pPr>
      <w:r w:rsidRPr="00FF3001">
        <w:rPr>
          <w:rFonts w:ascii="Book Antiqua" w:hAnsi="Book Antiqua"/>
          <w:b/>
          <w:sz w:val="24"/>
          <w:szCs w:val="24"/>
        </w:rPr>
        <w:t>DISCUSSION</w:t>
      </w:r>
    </w:p>
    <w:p w:rsidR="00923A84" w:rsidRPr="00806239" w:rsidRDefault="00923A84" w:rsidP="00121D30">
      <w:pPr>
        <w:spacing w:after="0" w:line="360" w:lineRule="auto"/>
        <w:jc w:val="both"/>
        <w:rPr>
          <w:rFonts w:ascii="Book Antiqua" w:hAnsi="Book Antiqua"/>
          <w:sz w:val="24"/>
          <w:szCs w:val="24"/>
          <w:lang w:eastAsia="zh-CN"/>
        </w:rPr>
      </w:pPr>
      <w:r w:rsidRPr="00806239">
        <w:rPr>
          <w:rFonts w:ascii="Book Antiqua" w:hAnsi="Book Antiqua"/>
          <w:sz w:val="24"/>
          <w:szCs w:val="24"/>
        </w:rPr>
        <w:t>Current data shows cryotherapy-induced eradication of high-grade dysplasia in 87</w:t>
      </w:r>
      <w:r w:rsidR="00FF3001">
        <w:rPr>
          <w:rFonts w:ascii="Book Antiqua" w:hAnsi="Book Antiqua" w:hint="eastAsia"/>
          <w:sz w:val="24"/>
          <w:szCs w:val="24"/>
          <w:lang w:eastAsia="zh-CN"/>
        </w:rPr>
        <w:t>%</w:t>
      </w:r>
      <w:r w:rsidRPr="00806239">
        <w:rPr>
          <w:rFonts w:ascii="Book Antiqua" w:hAnsi="Book Antiqua"/>
          <w:sz w:val="24"/>
          <w:szCs w:val="24"/>
        </w:rPr>
        <w:t>-95% of patients and complete eradication of intestinal metaplasia in 57</w:t>
      </w:r>
      <w:r w:rsidR="00FF3001">
        <w:rPr>
          <w:rFonts w:ascii="Book Antiqua" w:hAnsi="Book Antiqua" w:hint="eastAsia"/>
          <w:sz w:val="24"/>
          <w:szCs w:val="24"/>
          <w:lang w:eastAsia="zh-CN"/>
        </w:rPr>
        <w:t>%</w:t>
      </w:r>
      <w:r w:rsidRPr="00806239">
        <w:rPr>
          <w:rFonts w:ascii="Book Antiqua" w:hAnsi="Book Antiqua"/>
          <w:sz w:val="24"/>
          <w:szCs w:val="24"/>
        </w:rPr>
        <w:t xml:space="preserve">-96%. Additionally, in early-stage esophageal cancer, cryotherapy has been shown to eliminate mucosal cancer in 75%, including as rescue therapy in patients who have failed other </w:t>
      </w:r>
      <w:proofErr w:type="gramStart"/>
      <w:r w:rsidRPr="00806239">
        <w:rPr>
          <w:rFonts w:ascii="Book Antiqua" w:hAnsi="Book Antiqua"/>
          <w:sz w:val="24"/>
          <w:szCs w:val="24"/>
        </w:rPr>
        <w:t>modalities</w:t>
      </w:r>
      <w:r w:rsidR="00FF3001">
        <w:rPr>
          <w:rFonts w:ascii="Book Antiqua" w:hAnsi="Book Antiqua" w:hint="eastAsia"/>
          <w:sz w:val="24"/>
          <w:szCs w:val="24"/>
          <w:vertAlign w:val="superscript"/>
          <w:lang w:eastAsia="zh-CN"/>
        </w:rPr>
        <w:t>[</w:t>
      </w:r>
      <w:proofErr w:type="gramEnd"/>
      <w:r w:rsidR="00FF3001">
        <w:rPr>
          <w:rFonts w:ascii="Book Antiqua" w:hAnsi="Book Antiqua" w:hint="eastAsia"/>
          <w:sz w:val="24"/>
          <w:szCs w:val="24"/>
          <w:vertAlign w:val="superscript"/>
          <w:lang w:eastAsia="zh-CN"/>
        </w:rPr>
        <w:t>7]</w:t>
      </w:r>
      <w:r w:rsidRPr="00806239">
        <w:rPr>
          <w:rFonts w:ascii="Book Antiqua" w:hAnsi="Book Antiqua"/>
          <w:sz w:val="24"/>
          <w:szCs w:val="24"/>
        </w:rPr>
        <w:t>.</w:t>
      </w:r>
      <w:r w:rsidR="00FF3001">
        <w:rPr>
          <w:rFonts w:ascii="Book Antiqua" w:hAnsi="Book Antiqua" w:hint="eastAsia"/>
          <w:sz w:val="24"/>
          <w:szCs w:val="24"/>
          <w:vertAlign w:val="superscript"/>
          <w:lang w:eastAsia="zh-CN"/>
        </w:rPr>
        <w:t xml:space="preserve"> </w:t>
      </w:r>
    </w:p>
    <w:p w:rsidR="00052DC6" w:rsidRPr="00806239" w:rsidRDefault="00052DC6" w:rsidP="00121D30">
      <w:pPr>
        <w:spacing w:after="0" w:line="360" w:lineRule="auto"/>
        <w:ind w:firstLine="720"/>
        <w:jc w:val="both"/>
        <w:rPr>
          <w:rFonts w:ascii="Book Antiqua" w:hAnsi="Book Antiqua"/>
          <w:sz w:val="24"/>
          <w:szCs w:val="24"/>
          <w:lang w:eastAsia="zh-CN"/>
        </w:rPr>
      </w:pPr>
      <w:r w:rsidRPr="00806239">
        <w:rPr>
          <w:rFonts w:ascii="Book Antiqua" w:hAnsi="Book Antiqua"/>
          <w:sz w:val="24"/>
          <w:szCs w:val="24"/>
        </w:rPr>
        <w:t>In 2005, Johnston</w:t>
      </w:r>
      <w:r w:rsidRPr="00E22AE4">
        <w:rPr>
          <w:rFonts w:ascii="Book Antiqua" w:hAnsi="Book Antiqua"/>
          <w:i/>
          <w:sz w:val="24"/>
          <w:szCs w:val="24"/>
        </w:rPr>
        <w:t xml:space="preserve"> et </w:t>
      </w:r>
      <w:proofErr w:type="gramStart"/>
      <w:r w:rsidRPr="00E22AE4">
        <w:rPr>
          <w:rFonts w:ascii="Book Antiqua" w:hAnsi="Book Antiqua"/>
          <w:i/>
          <w:sz w:val="24"/>
          <w:szCs w:val="24"/>
        </w:rPr>
        <w:t>al</w:t>
      </w:r>
      <w:r w:rsidR="00E22AE4">
        <w:rPr>
          <w:rFonts w:ascii="Book Antiqua" w:hAnsi="Book Antiqua" w:hint="eastAsia"/>
          <w:sz w:val="24"/>
          <w:szCs w:val="24"/>
          <w:vertAlign w:val="superscript"/>
          <w:lang w:eastAsia="zh-CN"/>
        </w:rPr>
        <w:t>[</w:t>
      </w:r>
      <w:proofErr w:type="gramEnd"/>
      <w:r w:rsidR="00E22AE4">
        <w:rPr>
          <w:rFonts w:ascii="Book Antiqua" w:hAnsi="Book Antiqua" w:hint="eastAsia"/>
          <w:sz w:val="24"/>
          <w:szCs w:val="24"/>
          <w:vertAlign w:val="superscript"/>
          <w:lang w:eastAsia="zh-CN"/>
        </w:rPr>
        <w:t>8]</w:t>
      </w:r>
      <w:r w:rsidRPr="00806239">
        <w:rPr>
          <w:rFonts w:ascii="Book Antiqua" w:hAnsi="Book Antiqua"/>
          <w:sz w:val="24"/>
          <w:szCs w:val="24"/>
        </w:rPr>
        <w:t xml:space="preserve"> reported a single-center study of cryotherapy in 11 patients with metap</w:t>
      </w:r>
      <w:r w:rsidR="00E56845" w:rsidRPr="00806239">
        <w:rPr>
          <w:rFonts w:ascii="Book Antiqua" w:hAnsi="Book Antiqua"/>
          <w:sz w:val="24"/>
          <w:szCs w:val="24"/>
        </w:rPr>
        <w:t>lasia and/or dysplasia; of the nine</w:t>
      </w:r>
      <w:r w:rsidRPr="00806239">
        <w:rPr>
          <w:rFonts w:ascii="Book Antiqua" w:hAnsi="Book Antiqua"/>
          <w:sz w:val="24"/>
          <w:szCs w:val="24"/>
        </w:rPr>
        <w:t xml:space="preserve"> patients that completed the study, all had eradication of metaplasia an</w:t>
      </w:r>
      <w:r w:rsidR="00CA0FB2" w:rsidRPr="00806239">
        <w:rPr>
          <w:rFonts w:ascii="Book Antiqua" w:hAnsi="Book Antiqua"/>
          <w:sz w:val="24"/>
          <w:szCs w:val="24"/>
        </w:rPr>
        <w:t>d dysplasia at six months</w:t>
      </w:r>
      <w:r w:rsidRPr="00806239">
        <w:rPr>
          <w:rFonts w:ascii="Book Antiqua" w:hAnsi="Book Antiqua"/>
          <w:sz w:val="24"/>
          <w:szCs w:val="24"/>
        </w:rPr>
        <w:t>. Therapy was well tolerated with no reports of severe chest pain, strictures, or perforation.</w:t>
      </w:r>
      <w:r w:rsidR="00FF3001">
        <w:rPr>
          <w:rFonts w:ascii="Book Antiqua" w:hAnsi="Book Antiqua" w:hint="eastAsia"/>
          <w:sz w:val="24"/>
          <w:szCs w:val="24"/>
          <w:vertAlign w:val="superscript"/>
          <w:lang w:eastAsia="zh-CN"/>
        </w:rPr>
        <w:t xml:space="preserve"> </w:t>
      </w:r>
      <w:r w:rsidRPr="00806239">
        <w:rPr>
          <w:rFonts w:ascii="Book Antiqua" w:hAnsi="Book Antiqua"/>
          <w:sz w:val="24"/>
          <w:szCs w:val="24"/>
        </w:rPr>
        <w:t xml:space="preserve">Canto </w:t>
      </w:r>
      <w:r w:rsidRPr="00FF3001">
        <w:rPr>
          <w:rFonts w:ascii="Book Antiqua" w:hAnsi="Book Antiqua"/>
          <w:i/>
          <w:sz w:val="24"/>
          <w:szCs w:val="24"/>
        </w:rPr>
        <w:t xml:space="preserve">et </w:t>
      </w:r>
      <w:proofErr w:type="gramStart"/>
      <w:r w:rsidRPr="00FF3001">
        <w:rPr>
          <w:rFonts w:ascii="Book Antiqua" w:hAnsi="Book Antiqua"/>
          <w:i/>
          <w:sz w:val="24"/>
          <w:szCs w:val="24"/>
        </w:rPr>
        <w:t>al</w:t>
      </w:r>
      <w:r w:rsidR="00FF3001">
        <w:rPr>
          <w:rFonts w:ascii="Book Antiqua" w:hAnsi="Book Antiqua" w:hint="eastAsia"/>
          <w:sz w:val="24"/>
          <w:szCs w:val="24"/>
          <w:vertAlign w:val="superscript"/>
          <w:lang w:eastAsia="zh-CN"/>
        </w:rPr>
        <w:t>[</w:t>
      </w:r>
      <w:proofErr w:type="gramEnd"/>
      <w:r w:rsidR="00FF3001">
        <w:rPr>
          <w:rFonts w:ascii="Book Antiqua" w:hAnsi="Book Antiqua" w:hint="eastAsia"/>
          <w:sz w:val="24"/>
          <w:szCs w:val="24"/>
          <w:vertAlign w:val="superscript"/>
          <w:lang w:eastAsia="zh-CN"/>
        </w:rPr>
        <w:t>9]</w:t>
      </w:r>
      <w:r w:rsidR="00FF3001" w:rsidRPr="00806239">
        <w:rPr>
          <w:rFonts w:ascii="Book Antiqua" w:hAnsi="Book Antiqua"/>
          <w:sz w:val="24"/>
          <w:szCs w:val="24"/>
        </w:rPr>
        <w:t xml:space="preserve"> </w:t>
      </w:r>
      <w:r w:rsidRPr="00806239">
        <w:rPr>
          <w:rFonts w:ascii="Book Antiqua" w:hAnsi="Book Antiqua"/>
          <w:sz w:val="24"/>
          <w:szCs w:val="24"/>
        </w:rPr>
        <w:t xml:space="preserve">(2008) </w:t>
      </w:r>
      <w:r w:rsidR="00CA183B" w:rsidRPr="00806239">
        <w:rPr>
          <w:rFonts w:ascii="Book Antiqua" w:hAnsi="Book Antiqua"/>
          <w:sz w:val="24"/>
          <w:szCs w:val="24"/>
        </w:rPr>
        <w:t>subsequently</w:t>
      </w:r>
      <w:r w:rsidRPr="00806239">
        <w:rPr>
          <w:rFonts w:ascii="Book Antiqua" w:hAnsi="Book Antiqua"/>
          <w:sz w:val="24"/>
          <w:szCs w:val="24"/>
        </w:rPr>
        <w:t xml:space="preserve"> reported a single-center study of 33 subjects</w:t>
      </w:r>
      <w:r w:rsidR="009D237D" w:rsidRPr="00806239">
        <w:rPr>
          <w:rFonts w:ascii="Book Antiqua" w:hAnsi="Book Antiqua"/>
          <w:sz w:val="24"/>
          <w:szCs w:val="24"/>
        </w:rPr>
        <w:t xml:space="preserve"> with high-grade dysplasia </w:t>
      </w:r>
      <w:r w:rsidRPr="00806239">
        <w:rPr>
          <w:rFonts w:ascii="Book Antiqua" w:hAnsi="Book Antiqua"/>
          <w:sz w:val="24"/>
          <w:szCs w:val="24"/>
        </w:rPr>
        <w:t>or intramucosal carcinoma who had previously failed EMR and/or photodynamic therapy. There was a preliminary 72% reduction in Barrett’s esophagus after a mean of three treatments. Again, therapy was well-tolerated without any chest pain, perforation, or strictures.</w:t>
      </w:r>
      <w:r w:rsidR="00FF3001">
        <w:rPr>
          <w:rFonts w:ascii="Book Antiqua" w:hAnsi="Book Antiqua" w:hint="eastAsia"/>
          <w:sz w:val="24"/>
          <w:szCs w:val="24"/>
          <w:vertAlign w:val="superscript"/>
          <w:lang w:eastAsia="zh-CN"/>
        </w:rPr>
        <w:t xml:space="preserve"> </w:t>
      </w:r>
    </w:p>
    <w:p w:rsidR="00052DC6" w:rsidRPr="00806239" w:rsidRDefault="00052DC6" w:rsidP="00121D30">
      <w:pPr>
        <w:spacing w:after="0" w:line="360" w:lineRule="auto"/>
        <w:ind w:firstLine="720"/>
        <w:jc w:val="both"/>
        <w:rPr>
          <w:rFonts w:ascii="Book Antiqua" w:hAnsi="Book Antiqua"/>
          <w:sz w:val="24"/>
          <w:szCs w:val="24"/>
          <w:lang w:eastAsia="zh-CN"/>
        </w:rPr>
      </w:pPr>
      <w:r w:rsidRPr="00806239">
        <w:rPr>
          <w:rFonts w:ascii="Book Antiqua" w:hAnsi="Book Antiqua"/>
          <w:sz w:val="24"/>
          <w:szCs w:val="24"/>
        </w:rPr>
        <w:t xml:space="preserve">In 2009, </w:t>
      </w:r>
      <w:proofErr w:type="spellStart"/>
      <w:r w:rsidRPr="00806239">
        <w:rPr>
          <w:rFonts w:ascii="Book Antiqua" w:hAnsi="Book Antiqua"/>
          <w:sz w:val="24"/>
          <w:szCs w:val="24"/>
        </w:rPr>
        <w:t>Dumot</w:t>
      </w:r>
      <w:proofErr w:type="spellEnd"/>
      <w:r w:rsidRPr="00FF3001">
        <w:rPr>
          <w:rFonts w:ascii="Book Antiqua" w:hAnsi="Book Antiqua"/>
          <w:i/>
          <w:sz w:val="24"/>
          <w:szCs w:val="24"/>
        </w:rPr>
        <w:t xml:space="preserve"> et </w:t>
      </w:r>
      <w:proofErr w:type="gramStart"/>
      <w:r w:rsidRPr="00FF3001">
        <w:rPr>
          <w:rFonts w:ascii="Book Antiqua" w:hAnsi="Book Antiqua"/>
          <w:i/>
          <w:sz w:val="24"/>
          <w:szCs w:val="24"/>
        </w:rPr>
        <w:t>al</w:t>
      </w:r>
      <w:r w:rsidR="00FF3001">
        <w:rPr>
          <w:rFonts w:ascii="Book Antiqua" w:hAnsi="Book Antiqua" w:hint="eastAsia"/>
          <w:sz w:val="24"/>
          <w:szCs w:val="24"/>
          <w:vertAlign w:val="superscript"/>
          <w:lang w:eastAsia="zh-CN"/>
        </w:rPr>
        <w:t>[</w:t>
      </w:r>
      <w:proofErr w:type="gramEnd"/>
      <w:r w:rsidR="00FF3001">
        <w:rPr>
          <w:rFonts w:ascii="Book Antiqua" w:hAnsi="Book Antiqua" w:hint="eastAsia"/>
          <w:sz w:val="24"/>
          <w:szCs w:val="24"/>
          <w:vertAlign w:val="superscript"/>
          <w:lang w:eastAsia="zh-CN"/>
        </w:rPr>
        <w:t>10]</w:t>
      </w:r>
      <w:r w:rsidR="00FF3001">
        <w:rPr>
          <w:rFonts w:ascii="Book Antiqua" w:hAnsi="Book Antiqua" w:hint="eastAsia"/>
          <w:sz w:val="24"/>
          <w:szCs w:val="24"/>
          <w:lang w:eastAsia="zh-CN"/>
        </w:rPr>
        <w:t xml:space="preserve"> </w:t>
      </w:r>
      <w:r w:rsidRPr="00806239">
        <w:rPr>
          <w:rFonts w:ascii="Book Antiqua" w:hAnsi="Book Antiqua"/>
          <w:sz w:val="24"/>
          <w:szCs w:val="24"/>
        </w:rPr>
        <w:t xml:space="preserve">presented a single-center study of cryotherapy in 30 high-risk patients with HGD and/or intramucosal carcinoma; 90% of subjects had downgrading of pathology stage after cryotherapy. Median follow-up </w:t>
      </w:r>
      <w:r w:rsidR="001E2D25" w:rsidRPr="00806239">
        <w:rPr>
          <w:rFonts w:ascii="Book Antiqua" w:hAnsi="Book Antiqua"/>
          <w:sz w:val="24"/>
          <w:szCs w:val="24"/>
        </w:rPr>
        <w:t>time was one year. Three</w:t>
      </w:r>
      <w:r w:rsidRPr="00806239">
        <w:rPr>
          <w:rFonts w:ascii="Book Antiqua" w:hAnsi="Book Antiqua"/>
          <w:sz w:val="24"/>
          <w:szCs w:val="24"/>
        </w:rPr>
        <w:t xml:space="preserve"> (10%) subjects </w:t>
      </w:r>
      <w:r w:rsidR="003968D8" w:rsidRPr="00806239">
        <w:rPr>
          <w:rFonts w:ascii="Book Antiqua" w:hAnsi="Book Antiqua"/>
          <w:sz w:val="24"/>
          <w:szCs w:val="24"/>
        </w:rPr>
        <w:t>reported severe chest pain and three</w:t>
      </w:r>
      <w:r w:rsidRPr="00806239">
        <w:rPr>
          <w:rFonts w:ascii="Book Antiqua" w:hAnsi="Book Antiqua"/>
          <w:sz w:val="24"/>
          <w:szCs w:val="24"/>
        </w:rPr>
        <w:t xml:space="preserve"> (10%) had strictures requiring dilation; one gastric perforation developed in a patient with </w:t>
      </w:r>
      <w:proofErr w:type="spellStart"/>
      <w:r w:rsidRPr="00806239">
        <w:rPr>
          <w:rFonts w:ascii="Book Antiqua" w:hAnsi="Book Antiqua"/>
          <w:sz w:val="24"/>
          <w:szCs w:val="24"/>
        </w:rPr>
        <w:t>Marfan’s</w:t>
      </w:r>
      <w:proofErr w:type="spellEnd"/>
      <w:r w:rsidRPr="00806239">
        <w:rPr>
          <w:rFonts w:ascii="Book Antiqua" w:hAnsi="Book Antiqua"/>
          <w:sz w:val="24"/>
          <w:szCs w:val="24"/>
        </w:rPr>
        <w:t xml:space="preserve"> sy</w:t>
      </w:r>
      <w:r w:rsidR="00CA183B" w:rsidRPr="00806239">
        <w:rPr>
          <w:rFonts w:ascii="Book Antiqua" w:hAnsi="Book Antiqua"/>
          <w:sz w:val="24"/>
          <w:szCs w:val="24"/>
        </w:rPr>
        <w:t>ndrome</w:t>
      </w:r>
      <w:r w:rsidRPr="00806239">
        <w:rPr>
          <w:rFonts w:ascii="Book Antiqua" w:hAnsi="Book Antiqua"/>
          <w:sz w:val="24"/>
          <w:szCs w:val="24"/>
        </w:rPr>
        <w:t>.</w:t>
      </w:r>
      <w:r w:rsidR="00FF3001">
        <w:rPr>
          <w:rFonts w:ascii="Book Antiqua" w:hAnsi="Book Antiqua" w:hint="eastAsia"/>
          <w:sz w:val="24"/>
          <w:szCs w:val="24"/>
          <w:vertAlign w:val="superscript"/>
          <w:lang w:eastAsia="zh-CN"/>
        </w:rPr>
        <w:t xml:space="preserve"> </w:t>
      </w:r>
    </w:p>
    <w:p w:rsidR="00B836FE" w:rsidRPr="00806239" w:rsidRDefault="00052DC6" w:rsidP="00121D30">
      <w:pPr>
        <w:spacing w:after="0" w:line="360" w:lineRule="auto"/>
        <w:ind w:firstLine="720"/>
        <w:jc w:val="both"/>
        <w:rPr>
          <w:rFonts w:ascii="Book Antiqua" w:hAnsi="Book Antiqua"/>
          <w:sz w:val="24"/>
          <w:szCs w:val="24"/>
          <w:lang w:eastAsia="zh-CN"/>
        </w:rPr>
      </w:pPr>
      <w:r w:rsidRPr="00806239">
        <w:rPr>
          <w:rFonts w:ascii="Book Antiqua" w:hAnsi="Book Antiqua"/>
          <w:sz w:val="24"/>
          <w:szCs w:val="24"/>
        </w:rPr>
        <w:lastRenderedPageBreak/>
        <w:t>Greenwald</w:t>
      </w:r>
      <w:r w:rsidRPr="00FF3001">
        <w:rPr>
          <w:rFonts w:ascii="Book Antiqua" w:hAnsi="Book Antiqua"/>
          <w:i/>
          <w:sz w:val="24"/>
          <w:szCs w:val="24"/>
        </w:rPr>
        <w:t xml:space="preserve"> et al</w:t>
      </w:r>
      <w:r w:rsidR="00FF3001">
        <w:rPr>
          <w:rFonts w:ascii="Book Antiqua" w:hAnsi="Book Antiqua" w:hint="eastAsia"/>
          <w:sz w:val="24"/>
          <w:szCs w:val="24"/>
          <w:vertAlign w:val="superscript"/>
          <w:lang w:eastAsia="zh-CN"/>
        </w:rPr>
        <w:t>[6]</w:t>
      </w:r>
      <w:r w:rsidRPr="00806239">
        <w:rPr>
          <w:rFonts w:ascii="Book Antiqua" w:hAnsi="Book Antiqua"/>
          <w:sz w:val="24"/>
          <w:szCs w:val="24"/>
        </w:rPr>
        <w:t xml:space="preserve"> (2010) </w:t>
      </w:r>
      <w:r w:rsidR="00CB324A" w:rsidRPr="00806239">
        <w:rPr>
          <w:rFonts w:ascii="Book Antiqua" w:hAnsi="Book Antiqua"/>
          <w:sz w:val="24"/>
          <w:szCs w:val="24"/>
        </w:rPr>
        <w:t xml:space="preserve">later </w:t>
      </w:r>
      <w:r w:rsidRPr="00806239">
        <w:rPr>
          <w:rFonts w:ascii="Book Antiqua" w:hAnsi="Book Antiqua"/>
          <w:sz w:val="24"/>
          <w:szCs w:val="24"/>
        </w:rPr>
        <w:t xml:space="preserve">conducted a four-center study in which 77 subjects with metaplasia, low-grade dysplasia (LGD), HGD, intramucosal carcinoma, invasive carcinoma, or severe squamous dysplasia were treated with cryotherapy (323 total treatments). </w:t>
      </w:r>
      <w:r w:rsidR="00121D30" w:rsidRPr="00121D30">
        <w:rPr>
          <w:rFonts w:ascii="Book Antiqua" w:hAnsi="Book Antiqua"/>
          <w:sz w:val="24"/>
          <w:szCs w:val="24"/>
        </w:rPr>
        <w:t>Ninety-four</w:t>
      </w:r>
      <w:r w:rsidR="00121D30">
        <w:rPr>
          <w:rFonts w:ascii="Book Antiqua" w:hAnsi="Book Antiqua" w:hint="eastAsia"/>
          <w:sz w:val="24"/>
          <w:szCs w:val="24"/>
          <w:lang w:eastAsia="zh-CN"/>
        </w:rPr>
        <w:t xml:space="preserve"> percent</w:t>
      </w:r>
      <w:r w:rsidRPr="00806239">
        <w:rPr>
          <w:rFonts w:ascii="Book Antiqua" w:hAnsi="Book Antiqua"/>
          <w:sz w:val="24"/>
          <w:szCs w:val="24"/>
        </w:rPr>
        <w:t xml:space="preserve"> of 17 patients with HGD had complete eradication, 88% had eradication of dysplasia, and 53% had eradication of intestinal metaplasia after cryotherapy. Complications included strictures requiring dilation</w:t>
      </w:r>
      <w:r w:rsidR="001E00E3" w:rsidRPr="00806239">
        <w:rPr>
          <w:rFonts w:ascii="Book Antiqua" w:hAnsi="Book Antiqua"/>
          <w:sz w:val="24"/>
          <w:szCs w:val="24"/>
        </w:rPr>
        <w:t xml:space="preserve"> in</w:t>
      </w:r>
      <w:r w:rsidR="00397890" w:rsidRPr="00806239">
        <w:rPr>
          <w:rFonts w:ascii="Book Antiqua" w:hAnsi="Book Antiqua"/>
          <w:sz w:val="24"/>
          <w:szCs w:val="24"/>
        </w:rPr>
        <w:t xml:space="preserve"> three patients and moderate to </w:t>
      </w:r>
      <w:r w:rsidRPr="00806239">
        <w:rPr>
          <w:rFonts w:ascii="Book Antiqua" w:hAnsi="Book Antiqua"/>
          <w:sz w:val="24"/>
          <w:szCs w:val="24"/>
        </w:rPr>
        <w:t>severe chest discomfort in 3.7%.</w:t>
      </w:r>
      <w:r w:rsidR="00FF3001">
        <w:rPr>
          <w:rFonts w:ascii="Book Antiqua" w:hAnsi="Book Antiqua" w:hint="eastAsia"/>
          <w:sz w:val="24"/>
          <w:szCs w:val="24"/>
          <w:vertAlign w:val="superscript"/>
          <w:lang w:eastAsia="zh-CN"/>
        </w:rPr>
        <w:t xml:space="preserve"> </w:t>
      </w:r>
    </w:p>
    <w:p w:rsidR="00BA77E5" w:rsidRDefault="00FD702C" w:rsidP="00121D30">
      <w:pPr>
        <w:spacing w:after="0" w:line="360" w:lineRule="auto"/>
        <w:ind w:firstLine="720"/>
        <w:jc w:val="both"/>
        <w:rPr>
          <w:rFonts w:ascii="Book Antiqua" w:hAnsi="Book Antiqua"/>
          <w:sz w:val="24"/>
          <w:szCs w:val="24"/>
          <w:lang w:eastAsia="zh-CN"/>
        </w:rPr>
      </w:pPr>
      <w:r w:rsidRPr="00806239">
        <w:rPr>
          <w:rFonts w:ascii="Book Antiqua" w:hAnsi="Book Antiqua"/>
          <w:sz w:val="24"/>
          <w:szCs w:val="24"/>
        </w:rPr>
        <w:t xml:space="preserve">Few studies have followed biopsy surveillance for patients </w:t>
      </w:r>
      <w:r w:rsidR="00352EC1" w:rsidRPr="00806239">
        <w:rPr>
          <w:rFonts w:ascii="Book Antiqua" w:hAnsi="Book Antiqua"/>
          <w:sz w:val="24"/>
          <w:szCs w:val="24"/>
        </w:rPr>
        <w:t xml:space="preserve">with Barrett’s esophagus with dysplasia and intramucosal adenocarcinoma </w:t>
      </w:r>
      <w:r w:rsidR="000749E5" w:rsidRPr="00806239">
        <w:rPr>
          <w:rFonts w:ascii="Book Antiqua" w:hAnsi="Book Antiqua"/>
          <w:sz w:val="24"/>
          <w:szCs w:val="24"/>
        </w:rPr>
        <w:t xml:space="preserve">for </w:t>
      </w:r>
      <w:r w:rsidR="004A6714" w:rsidRPr="00806239">
        <w:rPr>
          <w:rFonts w:ascii="Book Antiqua" w:hAnsi="Book Antiqua"/>
          <w:sz w:val="24"/>
          <w:szCs w:val="24"/>
        </w:rPr>
        <w:t>greater than one year</w:t>
      </w:r>
      <w:r w:rsidRPr="00806239">
        <w:rPr>
          <w:rFonts w:ascii="Book Antiqua" w:hAnsi="Book Antiqua"/>
          <w:sz w:val="24"/>
          <w:szCs w:val="24"/>
        </w:rPr>
        <w:t xml:space="preserve">. </w:t>
      </w:r>
      <w:r w:rsidR="000F2D75" w:rsidRPr="00806239">
        <w:rPr>
          <w:rFonts w:ascii="Book Antiqua" w:hAnsi="Book Antiqua"/>
          <w:sz w:val="24"/>
          <w:szCs w:val="24"/>
        </w:rPr>
        <w:t xml:space="preserve">Overall, </w:t>
      </w:r>
      <w:r w:rsidR="00A02DC6" w:rsidRPr="00806239">
        <w:rPr>
          <w:rFonts w:ascii="Book Antiqua" w:hAnsi="Book Antiqua"/>
          <w:sz w:val="24"/>
          <w:szCs w:val="24"/>
        </w:rPr>
        <w:t xml:space="preserve">our institutional data demonstrated that </w:t>
      </w:r>
      <w:r w:rsidR="008A0E78" w:rsidRPr="00806239">
        <w:rPr>
          <w:rFonts w:ascii="Book Antiqua" w:hAnsi="Book Antiqua"/>
          <w:sz w:val="24"/>
          <w:szCs w:val="24"/>
        </w:rPr>
        <w:t xml:space="preserve">the use of </w:t>
      </w:r>
      <w:r w:rsidR="000F2D75" w:rsidRPr="00806239">
        <w:rPr>
          <w:rFonts w:ascii="Book Antiqua" w:hAnsi="Book Antiqua"/>
          <w:sz w:val="24"/>
          <w:szCs w:val="24"/>
        </w:rPr>
        <w:t xml:space="preserve">liquid nitrogen cryotherapy </w:t>
      </w:r>
      <w:r w:rsidR="00F86507" w:rsidRPr="00806239">
        <w:rPr>
          <w:rFonts w:ascii="Book Antiqua" w:hAnsi="Book Antiqua"/>
          <w:sz w:val="24"/>
          <w:szCs w:val="24"/>
        </w:rPr>
        <w:t xml:space="preserve">is </w:t>
      </w:r>
      <w:r w:rsidR="008A0E78" w:rsidRPr="00806239">
        <w:rPr>
          <w:rFonts w:ascii="Book Antiqua" w:hAnsi="Book Antiqua"/>
          <w:sz w:val="24"/>
          <w:szCs w:val="24"/>
        </w:rPr>
        <w:t>effi</w:t>
      </w:r>
      <w:r w:rsidR="002C70A0" w:rsidRPr="00806239">
        <w:rPr>
          <w:rFonts w:ascii="Book Antiqua" w:hAnsi="Book Antiqua"/>
          <w:sz w:val="24"/>
          <w:szCs w:val="24"/>
        </w:rPr>
        <w:t>cacious and safe as primary or rescue treatment for</w:t>
      </w:r>
      <w:r w:rsidR="000F2D75" w:rsidRPr="00806239">
        <w:rPr>
          <w:rFonts w:ascii="Book Antiqua" w:hAnsi="Book Antiqua"/>
          <w:sz w:val="24"/>
          <w:szCs w:val="24"/>
        </w:rPr>
        <w:t xml:space="preserve"> Barrett’s esophagus, including </w:t>
      </w:r>
      <w:r w:rsidR="00CC54D7" w:rsidRPr="00806239">
        <w:rPr>
          <w:rFonts w:ascii="Book Antiqua" w:hAnsi="Book Antiqua"/>
          <w:sz w:val="24"/>
          <w:szCs w:val="24"/>
        </w:rPr>
        <w:t xml:space="preserve">in patients </w:t>
      </w:r>
      <w:r w:rsidR="000F2D75" w:rsidRPr="00806239">
        <w:rPr>
          <w:rFonts w:ascii="Book Antiqua" w:hAnsi="Book Antiqua"/>
          <w:sz w:val="24"/>
          <w:szCs w:val="24"/>
        </w:rPr>
        <w:t>with dysplasia and intr</w:t>
      </w:r>
      <w:r w:rsidR="007E4794" w:rsidRPr="00806239">
        <w:rPr>
          <w:rFonts w:ascii="Book Antiqua" w:hAnsi="Book Antiqua"/>
          <w:sz w:val="24"/>
          <w:szCs w:val="24"/>
        </w:rPr>
        <w:t xml:space="preserve">amucosal adenocarcinoma. </w:t>
      </w:r>
      <w:r w:rsidR="00FC58DF" w:rsidRPr="00806239">
        <w:rPr>
          <w:rFonts w:ascii="Book Antiqua" w:hAnsi="Book Antiqua"/>
          <w:sz w:val="24"/>
          <w:szCs w:val="24"/>
        </w:rPr>
        <w:t xml:space="preserve">Response rates were 88%, with </w:t>
      </w:r>
      <w:r w:rsidR="00CF560E" w:rsidRPr="00806239">
        <w:rPr>
          <w:rFonts w:ascii="Book Antiqua" w:hAnsi="Book Antiqua"/>
          <w:sz w:val="24"/>
          <w:szCs w:val="24"/>
        </w:rPr>
        <w:t>complete</w:t>
      </w:r>
      <w:r w:rsidR="00FC58DF" w:rsidRPr="00806239">
        <w:rPr>
          <w:rFonts w:ascii="Book Antiqua" w:hAnsi="Book Antiqua"/>
          <w:sz w:val="24"/>
          <w:szCs w:val="24"/>
        </w:rPr>
        <w:t xml:space="preserve"> </w:t>
      </w:r>
      <w:r w:rsidR="00CF560E" w:rsidRPr="00806239">
        <w:rPr>
          <w:rFonts w:ascii="Book Antiqua" w:hAnsi="Book Antiqua"/>
          <w:sz w:val="24"/>
          <w:szCs w:val="24"/>
        </w:rPr>
        <w:t>eradication of all dysplasia and cancer</w:t>
      </w:r>
      <w:r w:rsidR="00FC58DF" w:rsidRPr="00806239">
        <w:rPr>
          <w:rFonts w:ascii="Book Antiqua" w:hAnsi="Book Antiqua"/>
          <w:sz w:val="24"/>
          <w:szCs w:val="24"/>
        </w:rPr>
        <w:t xml:space="preserve"> in</w:t>
      </w:r>
      <w:r w:rsidR="00AC29D3" w:rsidRPr="00806239">
        <w:rPr>
          <w:rFonts w:ascii="Book Antiqua" w:hAnsi="Book Antiqua"/>
          <w:sz w:val="24"/>
          <w:szCs w:val="24"/>
        </w:rPr>
        <w:t xml:space="preserve"> 84% of patients, including most subjects</w:t>
      </w:r>
      <w:r w:rsidR="00FC58DF" w:rsidRPr="00806239">
        <w:rPr>
          <w:rFonts w:ascii="Book Antiqua" w:hAnsi="Book Antiqua"/>
          <w:sz w:val="24"/>
          <w:szCs w:val="24"/>
        </w:rPr>
        <w:t xml:space="preserve"> with baseline pathology showing high-grade dysplasia and/or intramucosal adenocarcinoma. </w:t>
      </w:r>
      <w:r w:rsidR="007E4794" w:rsidRPr="00806239">
        <w:rPr>
          <w:rFonts w:ascii="Book Antiqua" w:hAnsi="Book Antiqua"/>
          <w:sz w:val="24"/>
          <w:szCs w:val="24"/>
        </w:rPr>
        <w:t>M</w:t>
      </w:r>
      <w:r w:rsidR="00CB7653" w:rsidRPr="00806239">
        <w:rPr>
          <w:rFonts w:ascii="Book Antiqua" w:hAnsi="Book Antiqua"/>
          <w:sz w:val="24"/>
          <w:szCs w:val="24"/>
        </w:rPr>
        <w:t xml:space="preserve">ore data </w:t>
      </w:r>
      <w:r w:rsidR="0082168E" w:rsidRPr="00806239">
        <w:rPr>
          <w:rFonts w:ascii="Book Antiqua" w:hAnsi="Book Antiqua"/>
          <w:sz w:val="24"/>
          <w:szCs w:val="24"/>
        </w:rPr>
        <w:t xml:space="preserve">regarding </w:t>
      </w:r>
      <w:r w:rsidR="004F3526" w:rsidRPr="00806239">
        <w:rPr>
          <w:rFonts w:ascii="Book Antiqua" w:hAnsi="Book Antiqua"/>
          <w:sz w:val="24"/>
          <w:szCs w:val="24"/>
        </w:rPr>
        <w:t xml:space="preserve">the safety and effectiveness of </w:t>
      </w:r>
      <w:r w:rsidR="0082168E" w:rsidRPr="00806239">
        <w:rPr>
          <w:rFonts w:ascii="Book Antiqua" w:hAnsi="Book Antiqua"/>
          <w:sz w:val="24"/>
          <w:szCs w:val="24"/>
        </w:rPr>
        <w:t xml:space="preserve">liquid nitrogen cryotherapy </w:t>
      </w:r>
      <w:r w:rsidR="008A1DCF" w:rsidRPr="00806239">
        <w:rPr>
          <w:rFonts w:ascii="Book Antiqua" w:hAnsi="Book Antiqua"/>
          <w:sz w:val="24"/>
          <w:szCs w:val="24"/>
        </w:rPr>
        <w:t xml:space="preserve">with </w:t>
      </w:r>
      <w:r w:rsidR="00DE3D6A" w:rsidRPr="00806239">
        <w:rPr>
          <w:rFonts w:ascii="Book Antiqua" w:hAnsi="Book Antiqua"/>
          <w:sz w:val="24"/>
          <w:szCs w:val="24"/>
        </w:rPr>
        <w:t>extended</w:t>
      </w:r>
      <w:r w:rsidR="008A1DCF" w:rsidRPr="00806239">
        <w:rPr>
          <w:rFonts w:ascii="Book Antiqua" w:hAnsi="Book Antiqua"/>
          <w:sz w:val="24"/>
          <w:szCs w:val="24"/>
        </w:rPr>
        <w:t xml:space="preserve"> observation times </w:t>
      </w:r>
      <w:r w:rsidR="0082168E" w:rsidRPr="00806239">
        <w:rPr>
          <w:rFonts w:ascii="Book Antiqua" w:hAnsi="Book Antiqua"/>
          <w:sz w:val="24"/>
          <w:szCs w:val="24"/>
        </w:rPr>
        <w:t>would be useful</w:t>
      </w:r>
      <w:r w:rsidR="005C1D27" w:rsidRPr="00806239">
        <w:rPr>
          <w:rFonts w:ascii="Book Antiqua" w:hAnsi="Book Antiqua"/>
          <w:sz w:val="24"/>
          <w:szCs w:val="24"/>
        </w:rPr>
        <w:t>, and analysis of large</w:t>
      </w:r>
      <w:r w:rsidR="00C94768" w:rsidRPr="00806239">
        <w:rPr>
          <w:rFonts w:ascii="Book Antiqua" w:hAnsi="Book Antiqua"/>
          <w:sz w:val="24"/>
          <w:szCs w:val="24"/>
        </w:rPr>
        <w:t xml:space="preserve"> sample sizes (</w:t>
      </w:r>
      <w:r w:rsidR="00C94768" w:rsidRPr="00FF3001">
        <w:rPr>
          <w:rFonts w:ascii="Book Antiqua" w:hAnsi="Book Antiqua"/>
          <w:i/>
          <w:sz w:val="24"/>
          <w:szCs w:val="24"/>
        </w:rPr>
        <w:t>i.e.</w:t>
      </w:r>
      <w:r w:rsidR="00FF3001" w:rsidRPr="00FF3001">
        <w:rPr>
          <w:rFonts w:ascii="Book Antiqua" w:hAnsi="Book Antiqua" w:hint="eastAsia"/>
          <w:i/>
          <w:sz w:val="24"/>
          <w:szCs w:val="24"/>
          <w:lang w:eastAsia="zh-CN"/>
        </w:rPr>
        <w:t>,</w:t>
      </w:r>
      <w:r w:rsidR="00C94768" w:rsidRPr="00806239">
        <w:rPr>
          <w:rFonts w:ascii="Book Antiqua" w:hAnsi="Book Antiqua"/>
          <w:sz w:val="24"/>
          <w:szCs w:val="24"/>
        </w:rPr>
        <w:t xml:space="preserve"> by meta-analysis)</w:t>
      </w:r>
      <w:r w:rsidR="005C1D27" w:rsidRPr="00806239">
        <w:rPr>
          <w:rFonts w:ascii="Book Antiqua" w:hAnsi="Book Antiqua"/>
          <w:sz w:val="24"/>
          <w:szCs w:val="24"/>
        </w:rPr>
        <w:t xml:space="preserve"> is needed.</w:t>
      </w:r>
    </w:p>
    <w:p w:rsidR="00FF3001" w:rsidRPr="00FF3001" w:rsidRDefault="00FF3001" w:rsidP="00121D30">
      <w:pPr>
        <w:spacing w:after="0" w:line="360" w:lineRule="auto"/>
        <w:ind w:firstLine="720"/>
        <w:jc w:val="both"/>
        <w:rPr>
          <w:rFonts w:ascii="Book Antiqua" w:hAnsi="Book Antiqua"/>
          <w:i/>
          <w:sz w:val="24"/>
          <w:szCs w:val="24"/>
          <w:lang w:eastAsia="zh-CN"/>
        </w:rPr>
      </w:pPr>
    </w:p>
    <w:p w:rsidR="00D0095E" w:rsidRPr="007823D7" w:rsidRDefault="00FF3001" w:rsidP="00121D30">
      <w:pPr>
        <w:spacing w:after="0" w:line="360" w:lineRule="auto"/>
        <w:jc w:val="both"/>
        <w:rPr>
          <w:rFonts w:ascii="Book Antiqua" w:hAnsi="Book Antiqua"/>
          <w:b/>
          <w:sz w:val="24"/>
          <w:szCs w:val="24"/>
        </w:rPr>
      </w:pPr>
      <w:r w:rsidRPr="007823D7">
        <w:rPr>
          <w:rFonts w:ascii="Book Antiqua" w:hAnsi="Book Antiqua"/>
          <w:b/>
          <w:sz w:val="24"/>
          <w:szCs w:val="24"/>
        </w:rPr>
        <w:t>COMMENTS</w:t>
      </w:r>
    </w:p>
    <w:p w:rsidR="00FF3001" w:rsidRPr="00FF3001" w:rsidRDefault="00FF3001" w:rsidP="00121D30">
      <w:pPr>
        <w:pStyle w:val="ListParagraph"/>
        <w:spacing w:after="0" w:line="360" w:lineRule="auto"/>
        <w:ind w:left="0"/>
        <w:jc w:val="both"/>
        <w:rPr>
          <w:rFonts w:ascii="Book Antiqua" w:hAnsi="Book Antiqua"/>
          <w:b/>
          <w:i/>
          <w:sz w:val="24"/>
          <w:szCs w:val="24"/>
        </w:rPr>
      </w:pPr>
      <w:r w:rsidRPr="00FF3001">
        <w:rPr>
          <w:rFonts w:ascii="Book Antiqua" w:hAnsi="Book Antiqua"/>
          <w:b/>
          <w:i/>
          <w:sz w:val="24"/>
          <w:szCs w:val="24"/>
        </w:rPr>
        <w:t>Background</w:t>
      </w:r>
    </w:p>
    <w:p w:rsidR="00D0095E" w:rsidRDefault="00D0095E" w:rsidP="00121D30">
      <w:pPr>
        <w:pStyle w:val="ListParagraph"/>
        <w:spacing w:after="0" w:line="360" w:lineRule="auto"/>
        <w:ind w:left="0"/>
        <w:jc w:val="both"/>
        <w:rPr>
          <w:rFonts w:ascii="Book Antiqua" w:hAnsi="Book Antiqua"/>
          <w:sz w:val="24"/>
          <w:szCs w:val="24"/>
          <w:lang w:eastAsia="zh-CN"/>
        </w:rPr>
      </w:pPr>
      <w:r w:rsidRPr="00806239">
        <w:rPr>
          <w:rFonts w:ascii="Book Antiqua" w:hAnsi="Book Antiqua"/>
          <w:sz w:val="24"/>
          <w:szCs w:val="24"/>
        </w:rPr>
        <w:t xml:space="preserve">Several modalities exist to try and treat Barrett’s esophagus, especially dysplastic Barrett’s prior to progression into esophageal adenocarcinoma. </w:t>
      </w:r>
    </w:p>
    <w:p w:rsidR="00FF3001" w:rsidRPr="00806239" w:rsidRDefault="00FF3001" w:rsidP="00121D30">
      <w:pPr>
        <w:pStyle w:val="ListParagraph"/>
        <w:spacing w:after="0" w:line="360" w:lineRule="auto"/>
        <w:ind w:left="0"/>
        <w:jc w:val="both"/>
        <w:rPr>
          <w:rFonts w:ascii="Book Antiqua" w:hAnsi="Book Antiqua"/>
          <w:sz w:val="24"/>
          <w:szCs w:val="24"/>
          <w:lang w:eastAsia="zh-CN"/>
        </w:rPr>
      </w:pPr>
    </w:p>
    <w:p w:rsidR="00FF3001" w:rsidRPr="00FF3001" w:rsidRDefault="00D0095E" w:rsidP="00121D30">
      <w:pPr>
        <w:pStyle w:val="ListParagraph"/>
        <w:spacing w:after="0" w:line="360" w:lineRule="auto"/>
        <w:ind w:left="0"/>
        <w:jc w:val="both"/>
        <w:rPr>
          <w:rFonts w:ascii="Book Antiqua" w:hAnsi="Book Antiqua"/>
          <w:b/>
          <w:i/>
          <w:sz w:val="24"/>
          <w:szCs w:val="24"/>
        </w:rPr>
      </w:pPr>
      <w:r w:rsidRPr="00FF3001">
        <w:rPr>
          <w:rFonts w:ascii="Book Antiqua" w:hAnsi="Book Antiqua"/>
          <w:b/>
          <w:i/>
          <w:sz w:val="24"/>
          <w:szCs w:val="24"/>
        </w:rPr>
        <w:t xml:space="preserve">Research </w:t>
      </w:r>
      <w:r w:rsidR="00FF3001" w:rsidRPr="00FF3001">
        <w:rPr>
          <w:rFonts w:ascii="Book Antiqua" w:hAnsi="Book Antiqua"/>
          <w:b/>
          <w:i/>
          <w:sz w:val="24"/>
          <w:szCs w:val="24"/>
        </w:rPr>
        <w:t>frontiers</w:t>
      </w:r>
    </w:p>
    <w:p w:rsidR="00D0095E" w:rsidRDefault="00D0095E" w:rsidP="00121D30">
      <w:pPr>
        <w:pStyle w:val="ListParagraph"/>
        <w:spacing w:after="0" w:line="360" w:lineRule="auto"/>
        <w:ind w:left="0"/>
        <w:jc w:val="both"/>
        <w:rPr>
          <w:rFonts w:ascii="Book Antiqua" w:hAnsi="Book Antiqua"/>
          <w:sz w:val="24"/>
          <w:szCs w:val="24"/>
          <w:lang w:eastAsia="zh-CN"/>
        </w:rPr>
      </w:pPr>
      <w:r w:rsidRPr="00806239">
        <w:rPr>
          <w:rFonts w:ascii="Book Antiqua" w:hAnsi="Book Antiqua"/>
          <w:sz w:val="24"/>
          <w:szCs w:val="24"/>
        </w:rPr>
        <w:t>The primary two modalities are radiofrequency ablation and endoscopic mucosal resection. Spray cryotherapy is another ablation technique with limited long term efficacy described in the literature.</w:t>
      </w:r>
    </w:p>
    <w:p w:rsidR="00FF3001" w:rsidRPr="00806239" w:rsidRDefault="00FF3001" w:rsidP="00121D30">
      <w:pPr>
        <w:pStyle w:val="ListParagraph"/>
        <w:spacing w:after="0" w:line="360" w:lineRule="auto"/>
        <w:ind w:left="0"/>
        <w:jc w:val="both"/>
        <w:rPr>
          <w:rFonts w:ascii="Book Antiqua" w:hAnsi="Book Antiqua"/>
          <w:sz w:val="24"/>
          <w:szCs w:val="24"/>
          <w:lang w:eastAsia="zh-CN"/>
        </w:rPr>
      </w:pPr>
    </w:p>
    <w:p w:rsidR="00FF3001" w:rsidRPr="00FF3001" w:rsidRDefault="00FF3001" w:rsidP="00121D30">
      <w:pPr>
        <w:spacing w:after="0" w:line="360" w:lineRule="auto"/>
        <w:jc w:val="both"/>
        <w:rPr>
          <w:rFonts w:ascii="Book Antiqua" w:hAnsi="Book Antiqua"/>
          <w:b/>
          <w:bCs/>
          <w:sz w:val="24"/>
        </w:rPr>
      </w:pPr>
      <w:r w:rsidRPr="00FF3001">
        <w:rPr>
          <w:rFonts w:ascii="Book Antiqua" w:hAnsi="Book Antiqua"/>
          <w:b/>
          <w:bCs/>
          <w:i/>
          <w:sz w:val="24"/>
        </w:rPr>
        <w:t>Innovations and breakthroughs</w:t>
      </w:r>
    </w:p>
    <w:p w:rsidR="00D0095E" w:rsidRDefault="00D0095E" w:rsidP="00121D30">
      <w:pPr>
        <w:pStyle w:val="ListParagraph"/>
        <w:spacing w:after="0" w:line="360" w:lineRule="auto"/>
        <w:ind w:left="0"/>
        <w:jc w:val="both"/>
        <w:rPr>
          <w:rFonts w:ascii="Book Antiqua" w:hAnsi="Book Antiqua"/>
          <w:sz w:val="24"/>
          <w:szCs w:val="24"/>
          <w:lang w:eastAsia="zh-CN"/>
        </w:rPr>
      </w:pPr>
      <w:r w:rsidRPr="00FF3001">
        <w:rPr>
          <w:rFonts w:ascii="Book Antiqua" w:hAnsi="Book Antiqua"/>
          <w:sz w:val="24"/>
          <w:szCs w:val="24"/>
        </w:rPr>
        <w:lastRenderedPageBreak/>
        <w:t>These results further clarify and define long term efficacy of spray liquid nitrogen cryotherapy for treatmen</w:t>
      </w:r>
      <w:r w:rsidRPr="00806239">
        <w:rPr>
          <w:rFonts w:ascii="Book Antiqua" w:hAnsi="Book Antiqua"/>
          <w:sz w:val="24"/>
          <w:szCs w:val="24"/>
        </w:rPr>
        <w:t>t of Barrett’s esophagus</w:t>
      </w:r>
      <w:r w:rsidR="0001459F" w:rsidRPr="00806239">
        <w:rPr>
          <w:rFonts w:ascii="Book Antiqua" w:hAnsi="Book Antiqua"/>
          <w:sz w:val="24"/>
          <w:szCs w:val="24"/>
        </w:rPr>
        <w:t xml:space="preserve"> including long-term follow-up in a large cohort</w:t>
      </w:r>
      <w:r w:rsidRPr="00806239">
        <w:rPr>
          <w:rFonts w:ascii="Book Antiqua" w:hAnsi="Book Antiqua"/>
          <w:sz w:val="24"/>
          <w:szCs w:val="24"/>
        </w:rPr>
        <w:t>.</w:t>
      </w:r>
      <w:r w:rsidR="00FF3001">
        <w:rPr>
          <w:rFonts w:ascii="Book Antiqua" w:hAnsi="Book Antiqua" w:hint="eastAsia"/>
          <w:sz w:val="24"/>
          <w:szCs w:val="24"/>
          <w:lang w:eastAsia="zh-CN"/>
        </w:rPr>
        <w:t xml:space="preserve"> </w:t>
      </w:r>
      <w:r w:rsidRPr="00806239">
        <w:rPr>
          <w:rFonts w:ascii="Book Antiqua" w:hAnsi="Book Antiqua"/>
          <w:sz w:val="24"/>
          <w:szCs w:val="24"/>
        </w:rPr>
        <w:t>Liquid nitrogen cryotherapy is an efficacious first or second line therapy for the treatment of dysplastic and even non</w:t>
      </w:r>
      <w:r w:rsidR="00FA76A1" w:rsidRPr="00806239">
        <w:rPr>
          <w:rFonts w:ascii="Book Antiqua" w:hAnsi="Book Antiqua"/>
          <w:sz w:val="24"/>
          <w:szCs w:val="24"/>
        </w:rPr>
        <w:t>-dysplastic</w:t>
      </w:r>
      <w:r w:rsidRPr="00806239">
        <w:rPr>
          <w:rFonts w:ascii="Book Antiqua" w:hAnsi="Book Antiqua"/>
          <w:sz w:val="24"/>
          <w:szCs w:val="24"/>
        </w:rPr>
        <w:t xml:space="preserve"> Barrett’s esophagus. </w:t>
      </w:r>
    </w:p>
    <w:p w:rsidR="00FF3001" w:rsidRPr="00806239" w:rsidRDefault="00FF3001" w:rsidP="00121D30">
      <w:pPr>
        <w:pStyle w:val="ListParagraph"/>
        <w:spacing w:after="0" w:line="360" w:lineRule="auto"/>
        <w:ind w:left="0"/>
        <w:jc w:val="both"/>
        <w:rPr>
          <w:rFonts w:ascii="Book Antiqua" w:hAnsi="Book Antiqua"/>
          <w:sz w:val="24"/>
          <w:szCs w:val="24"/>
          <w:lang w:eastAsia="zh-CN"/>
        </w:rPr>
      </w:pPr>
    </w:p>
    <w:p w:rsidR="00FF3001" w:rsidRPr="00CE4773" w:rsidRDefault="00FF3001" w:rsidP="00121D30">
      <w:pPr>
        <w:spacing w:after="0" w:line="360" w:lineRule="auto"/>
        <w:jc w:val="both"/>
        <w:rPr>
          <w:rFonts w:ascii="Book Antiqua" w:hAnsi="Book Antiqua"/>
          <w:b/>
          <w:i/>
          <w:sz w:val="24"/>
        </w:rPr>
      </w:pPr>
      <w:bookmarkStart w:id="24" w:name="OLE_LINK598"/>
      <w:bookmarkStart w:id="25" w:name="OLE_LINK599"/>
      <w:r w:rsidRPr="00CE4773">
        <w:rPr>
          <w:rFonts w:ascii="Book Antiqua" w:hAnsi="Book Antiqua"/>
          <w:b/>
          <w:i/>
          <w:sz w:val="24"/>
        </w:rPr>
        <w:t>Peer</w:t>
      </w:r>
      <w:r w:rsidRPr="00CE4773">
        <w:rPr>
          <w:rFonts w:ascii="Book Antiqua" w:hAnsi="Book Antiqua" w:hint="eastAsia"/>
          <w:b/>
          <w:i/>
          <w:sz w:val="24"/>
        </w:rPr>
        <w:t>-</w:t>
      </w:r>
      <w:r w:rsidRPr="00CE4773">
        <w:rPr>
          <w:rFonts w:ascii="Book Antiqua" w:hAnsi="Book Antiqua"/>
          <w:b/>
          <w:i/>
          <w:sz w:val="24"/>
        </w:rPr>
        <w:t>review</w:t>
      </w:r>
    </w:p>
    <w:bookmarkEnd w:id="24"/>
    <w:bookmarkEnd w:id="25"/>
    <w:p w:rsidR="00D0095E" w:rsidRPr="00CE4773" w:rsidRDefault="00CE4773" w:rsidP="00121D30">
      <w:pPr>
        <w:spacing w:after="0" w:line="360" w:lineRule="auto"/>
        <w:jc w:val="both"/>
        <w:rPr>
          <w:rFonts w:ascii="Book Antiqua" w:hAnsi="Book Antiqua"/>
          <w:sz w:val="24"/>
          <w:szCs w:val="24"/>
          <w:lang w:eastAsia="zh-CN"/>
        </w:rPr>
      </w:pPr>
      <w:r w:rsidRPr="00CE4773">
        <w:rPr>
          <w:rFonts w:ascii="Book Antiqua" w:hAnsi="Book Antiqua" w:cs="Tahoma"/>
          <w:color w:val="000000"/>
          <w:sz w:val="24"/>
          <w:szCs w:val="24"/>
          <w:shd w:val="clear" w:color="auto" w:fill="F8F8F8"/>
        </w:rPr>
        <w:t>This is a single center retrospective study on effectiveness of liquid nitrogen cryotherapy in the treatment of Barrett’s esophagus. I admit the clinical usefulness of this technique</w:t>
      </w:r>
      <w:r w:rsidRPr="00CE4773">
        <w:rPr>
          <w:rFonts w:ascii="Book Antiqua" w:hAnsi="Book Antiqua" w:cs="Tahoma" w:hint="eastAsia"/>
          <w:color w:val="000000"/>
          <w:sz w:val="24"/>
          <w:szCs w:val="24"/>
          <w:shd w:val="clear" w:color="auto" w:fill="F8F8F8"/>
          <w:lang w:eastAsia="zh-CN"/>
        </w:rPr>
        <w:t>.</w:t>
      </w:r>
    </w:p>
    <w:p w:rsidR="00FF3001" w:rsidRDefault="00FF3001" w:rsidP="00121D30">
      <w:pPr>
        <w:spacing w:after="0"/>
        <w:jc w:val="both"/>
        <w:rPr>
          <w:rFonts w:ascii="Book Antiqua" w:hAnsi="Book Antiqua"/>
          <w:b/>
          <w:sz w:val="24"/>
          <w:szCs w:val="24"/>
        </w:rPr>
      </w:pPr>
      <w:r>
        <w:rPr>
          <w:rFonts w:ascii="Book Antiqua" w:hAnsi="Book Antiqua"/>
          <w:b/>
          <w:sz w:val="24"/>
          <w:szCs w:val="24"/>
        </w:rPr>
        <w:br w:type="page"/>
      </w:r>
    </w:p>
    <w:p w:rsidR="00D55C69" w:rsidRDefault="00FF3001" w:rsidP="00121D30">
      <w:pPr>
        <w:spacing w:after="0" w:line="360" w:lineRule="auto"/>
        <w:jc w:val="both"/>
        <w:rPr>
          <w:rFonts w:ascii="Book Antiqua" w:hAnsi="Book Antiqua"/>
          <w:sz w:val="24"/>
          <w:szCs w:val="24"/>
          <w:lang w:eastAsia="zh-CN"/>
        </w:rPr>
      </w:pPr>
      <w:r w:rsidRPr="00806239">
        <w:rPr>
          <w:rFonts w:ascii="Book Antiqua" w:hAnsi="Book Antiqua"/>
          <w:b/>
          <w:sz w:val="24"/>
          <w:szCs w:val="24"/>
        </w:rPr>
        <w:lastRenderedPageBreak/>
        <w:t>REFERENCES</w:t>
      </w:r>
    </w:p>
    <w:p w:rsidR="00B34BA6" w:rsidRPr="00C47C61" w:rsidRDefault="00B34BA6" w:rsidP="00121D30">
      <w:pPr>
        <w:spacing w:after="0" w:line="360" w:lineRule="auto"/>
        <w:jc w:val="both"/>
        <w:rPr>
          <w:rFonts w:ascii="Book Antiqua" w:eastAsia="宋体" w:hAnsi="Book Antiqua" w:cs="宋体"/>
          <w:sz w:val="24"/>
          <w:szCs w:val="24"/>
        </w:rPr>
      </w:pPr>
      <w:r w:rsidRPr="00C47C61">
        <w:rPr>
          <w:rFonts w:ascii="Book Antiqua" w:eastAsia="宋体" w:hAnsi="Book Antiqua" w:cs="宋体"/>
          <w:sz w:val="24"/>
          <w:szCs w:val="24"/>
        </w:rPr>
        <w:t>1 </w:t>
      </w:r>
      <w:r w:rsidRPr="00C47C61">
        <w:rPr>
          <w:rFonts w:ascii="Book Antiqua" w:eastAsia="宋体" w:hAnsi="Book Antiqua" w:cs="宋体"/>
          <w:b/>
          <w:bCs/>
          <w:sz w:val="24"/>
          <w:szCs w:val="24"/>
        </w:rPr>
        <w:t>Siegel RL</w:t>
      </w:r>
      <w:r w:rsidRPr="00C47C61">
        <w:rPr>
          <w:rFonts w:ascii="Book Antiqua" w:eastAsia="宋体" w:hAnsi="Book Antiqua" w:cs="宋体"/>
          <w:sz w:val="24"/>
          <w:szCs w:val="24"/>
        </w:rPr>
        <w:t xml:space="preserve">, Miller KD, </w:t>
      </w:r>
      <w:proofErr w:type="spellStart"/>
      <w:r w:rsidRPr="00C47C61">
        <w:rPr>
          <w:rFonts w:ascii="Book Antiqua" w:eastAsia="宋体" w:hAnsi="Book Antiqua" w:cs="宋体"/>
          <w:sz w:val="24"/>
          <w:szCs w:val="24"/>
        </w:rPr>
        <w:t>Jemal</w:t>
      </w:r>
      <w:proofErr w:type="spellEnd"/>
      <w:r w:rsidRPr="00C47C61">
        <w:rPr>
          <w:rFonts w:ascii="Book Antiqua" w:eastAsia="宋体" w:hAnsi="Book Antiqua" w:cs="宋体"/>
          <w:sz w:val="24"/>
          <w:szCs w:val="24"/>
        </w:rPr>
        <w:t xml:space="preserve"> A. Cancer statistics, 2015. </w:t>
      </w:r>
      <w:r w:rsidRPr="00C47C61">
        <w:rPr>
          <w:rFonts w:ascii="Book Antiqua" w:eastAsia="宋体" w:hAnsi="Book Antiqua" w:cs="宋体"/>
          <w:i/>
          <w:iCs/>
          <w:sz w:val="24"/>
          <w:szCs w:val="24"/>
        </w:rPr>
        <w:t xml:space="preserve">CA Cancer J </w:t>
      </w:r>
      <w:proofErr w:type="spellStart"/>
      <w:r w:rsidRPr="00C47C61">
        <w:rPr>
          <w:rFonts w:ascii="Book Antiqua" w:eastAsia="宋体" w:hAnsi="Book Antiqua" w:cs="宋体"/>
          <w:i/>
          <w:iCs/>
          <w:sz w:val="24"/>
          <w:szCs w:val="24"/>
        </w:rPr>
        <w:t>Clin</w:t>
      </w:r>
      <w:proofErr w:type="spellEnd"/>
      <w:r w:rsidRPr="00C47C61">
        <w:rPr>
          <w:rFonts w:ascii="Book Antiqua" w:eastAsia="宋体" w:hAnsi="Book Antiqua" w:cs="宋体"/>
          <w:sz w:val="24"/>
          <w:szCs w:val="24"/>
        </w:rPr>
        <w:t> </w:t>
      </w:r>
      <w:r>
        <w:rPr>
          <w:rFonts w:ascii="Book Antiqua" w:eastAsia="宋体" w:hAnsi="Book Antiqua" w:cs="宋体" w:hint="eastAsia"/>
          <w:sz w:val="24"/>
          <w:szCs w:val="24"/>
        </w:rPr>
        <w:t>2015</w:t>
      </w:r>
      <w:r w:rsidRPr="00C47C61">
        <w:rPr>
          <w:rFonts w:ascii="Book Antiqua" w:eastAsia="宋体" w:hAnsi="Book Antiqua" w:cs="宋体"/>
          <w:sz w:val="24"/>
          <w:szCs w:val="24"/>
        </w:rPr>
        <w:t>; </w:t>
      </w:r>
      <w:r w:rsidRPr="00C47C61">
        <w:rPr>
          <w:rFonts w:ascii="Book Antiqua" w:eastAsia="宋体" w:hAnsi="Book Antiqua" w:cs="宋体"/>
          <w:b/>
          <w:bCs/>
          <w:sz w:val="24"/>
          <w:szCs w:val="24"/>
        </w:rPr>
        <w:t>65</w:t>
      </w:r>
      <w:r w:rsidRPr="00C47C61">
        <w:rPr>
          <w:rFonts w:ascii="Book Antiqua" w:eastAsia="宋体" w:hAnsi="Book Antiqua" w:cs="宋体"/>
          <w:sz w:val="24"/>
          <w:szCs w:val="24"/>
        </w:rPr>
        <w:t>: 5-29 [PMID: 25559415 DOI: 10.3322/caac.21254]</w:t>
      </w:r>
    </w:p>
    <w:p w:rsidR="00B34BA6" w:rsidRPr="00C47C61" w:rsidRDefault="00B34BA6" w:rsidP="00121D30">
      <w:pPr>
        <w:spacing w:after="0" w:line="360" w:lineRule="auto"/>
        <w:jc w:val="both"/>
        <w:rPr>
          <w:rFonts w:ascii="Book Antiqua" w:eastAsia="宋体" w:hAnsi="Book Antiqua" w:cs="宋体"/>
          <w:sz w:val="24"/>
          <w:szCs w:val="24"/>
        </w:rPr>
      </w:pPr>
      <w:r w:rsidRPr="00C47C61">
        <w:rPr>
          <w:rFonts w:ascii="Book Antiqua" w:eastAsia="宋体" w:hAnsi="Book Antiqua" w:cs="宋体"/>
          <w:sz w:val="24"/>
          <w:szCs w:val="24"/>
        </w:rPr>
        <w:t>2 </w:t>
      </w:r>
      <w:proofErr w:type="spellStart"/>
      <w:r w:rsidRPr="00C47C61">
        <w:rPr>
          <w:rFonts w:ascii="Book Antiqua" w:eastAsia="宋体" w:hAnsi="Book Antiqua" w:cs="宋体"/>
          <w:b/>
          <w:bCs/>
          <w:sz w:val="24"/>
          <w:szCs w:val="24"/>
        </w:rPr>
        <w:t>Shaheen</w:t>
      </w:r>
      <w:proofErr w:type="spellEnd"/>
      <w:r w:rsidRPr="00C47C61">
        <w:rPr>
          <w:rFonts w:ascii="Book Antiqua" w:eastAsia="宋体" w:hAnsi="Book Antiqua" w:cs="宋体"/>
          <w:b/>
          <w:bCs/>
          <w:sz w:val="24"/>
          <w:szCs w:val="24"/>
        </w:rPr>
        <w:t xml:space="preserve"> NJ</w:t>
      </w:r>
      <w:r w:rsidRPr="00C47C61">
        <w:rPr>
          <w:rFonts w:ascii="Book Antiqua" w:eastAsia="宋体" w:hAnsi="Book Antiqua" w:cs="宋体"/>
          <w:sz w:val="24"/>
          <w:szCs w:val="24"/>
        </w:rPr>
        <w:t xml:space="preserve">, Richter JE. </w:t>
      </w:r>
      <w:proofErr w:type="gramStart"/>
      <w:r w:rsidRPr="00C47C61">
        <w:rPr>
          <w:rFonts w:ascii="Book Antiqua" w:eastAsia="宋体" w:hAnsi="Book Antiqua" w:cs="宋体"/>
          <w:sz w:val="24"/>
          <w:szCs w:val="24"/>
        </w:rPr>
        <w:t xml:space="preserve">Barrett's </w:t>
      </w:r>
      <w:proofErr w:type="spellStart"/>
      <w:r w:rsidRPr="00C47C61">
        <w:rPr>
          <w:rFonts w:ascii="Book Antiqua" w:eastAsia="宋体" w:hAnsi="Book Antiqua" w:cs="宋体"/>
          <w:sz w:val="24"/>
          <w:szCs w:val="24"/>
        </w:rPr>
        <w:t>oesophagus</w:t>
      </w:r>
      <w:proofErr w:type="spellEnd"/>
      <w:r w:rsidRPr="00C47C61">
        <w:rPr>
          <w:rFonts w:ascii="Book Antiqua" w:eastAsia="宋体" w:hAnsi="Book Antiqua" w:cs="宋体"/>
          <w:sz w:val="24"/>
          <w:szCs w:val="24"/>
        </w:rPr>
        <w:t>.</w:t>
      </w:r>
      <w:proofErr w:type="gramEnd"/>
      <w:r w:rsidRPr="00C47C61">
        <w:rPr>
          <w:rFonts w:ascii="Book Antiqua" w:eastAsia="宋体" w:hAnsi="Book Antiqua" w:cs="宋体"/>
          <w:sz w:val="24"/>
          <w:szCs w:val="24"/>
        </w:rPr>
        <w:t> </w:t>
      </w:r>
      <w:r w:rsidRPr="00C47C61">
        <w:rPr>
          <w:rFonts w:ascii="Book Antiqua" w:eastAsia="宋体" w:hAnsi="Book Antiqua" w:cs="宋体"/>
          <w:i/>
          <w:iCs/>
          <w:sz w:val="24"/>
          <w:szCs w:val="24"/>
        </w:rPr>
        <w:t>Lancet</w:t>
      </w:r>
      <w:r w:rsidRPr="00C47C61">
        <w:rPr>
          <w:rFonts w:ascii="Book Antiqua" w:eastAsia="宋体" w:hAnsi="Book Antiqua" w:cs="宋体"/>
          <w:sz w:val="24"/>
          <w:szCs w:val="24"/>
        </w:rPr>
        <w:t> 2009; </w:t>
      </w:r>
      <w:r w:rsidRPr="00C47C61">
        <w:rPr>
          <w:rFonts w:ascii="Book Antiqua" w:eastAsia="宋体" w:hAnsi="Book Antiqua" w:cs="宋体"/>
          <w:b/>
          <w:bCs/>
          <w:sz w:val="24"/>
          <w:szCs w:val="24"/>
        </w:rPr>
        <w:t>373</w:t>
      </w:r>
      <w:r w:rsidRPr="00C47C61">
        <w:rPr>
          <w:rFonts w:ascii="Book Antiqua" w:eastAsia="宋体" w:hAnsi="Book Antiqua" w:cs="宋体"/>
          <w:sz w:val="24"/>
          <w:szCs w:val="24"/>
        </w:rPr>
        <w:t>: 850-861 [PMID: 19269522 DOI: 10.1016/S0140-6736(09)60487-6]</w:t>
      </w:r>
    </w:p>
    <w:p w:rsidR="00B34BA6" w:rsidRPr="00C47C61" w:rsidRDefault="00B34BA6" w:rsidP="00121D30">
      <w:pPr>
        <w:spacing w:after="0" w:line="360" w:lineRule="auto"/>
        <w:jc w:val="both"/>
        <w:rPr>
          <w:rFonts w:ascii="Book Antiqua" w:eastAsia="宋体" w:hAnsi="Book Antiqua" w:cs="宋体"/>
          <w:sz w:val="24"/>
          <w:szCs w:val="24"/>
        </w:rPr>
      </w:pPr>
      <w:r w:rsidRPr="00C47C61">
        <w:rPr>
          <w:rFonts w:ascii="Book Antiqua" w:eastAsia="宋体" w:hAnsi="Book Antiqua" w:cs="宋体"/>
          <w:sz w:val="24"/>
          <w:szCs w:val="24"/>
        </w:rPr>
        <w:t>3 </w:t>
      </w:r>
      <w:proofErr w:type="spellStart"/>
      <w:r w:rsidRPr="00C47C61">
        <w:rPr>
          <w:rFonts w:ascii="Book Antiqua" w:eastAsia="宋体" w:hAnsi="Book Antiqua" w:cs="宋体"/>
          <w:b/>
          <w:bCs/>
          <w:sz w:val="24"/>
          <w:szCs w:val="24"/>
        </w:rPr>
        <w:t>Azarm</w:t>
      </w:r>
      <w:proofErr w:type="spellEnd"/>
      <w:r w:rsidRPr="00C47C61">
        <w:rPr>
          <w:rFonts w:ascii="Book Antiqua" w:eastAsia="宋体" w:hAnsi="Book Antiqua" w:cs="宋体"/>
          <w:b/>
          <w:bCs/>
          <w:sz w:val="24"/>
          <w:szCs w:val="24"/>
        </w:rPr>
        <w:t xml:space="preserve"> A</w:t>
      </w:r>
      <w:r w:rsidRPr="00C47C61">
        <w:rPr>
          <w:rFonts w:ascii="Book Antiqua" w:eastAsia="宋体" w:hAnsi="Book Antiqua" w:cs="宋体"/>
          <w:sz w:val="24"/>
          <w:szCs w:val="24"/>
        </w:rPr>
        <w:t xml:space="preserve">, </w:t>
      </w:r>
      <w:proofErr w:type="spellStart"/>
      <w:r w:rsidRPr="00C47C61">
        <w:rPr>
          <w:rFonts w:ascii="Book Antiqua" w:eastAsia="宋体" w:hAnsi="Book Antiqua" w:cs="宋体"/>
          <w:sz w:val="24"/>
          <w:szCs w:val="24"/>
        </w:rPr>
        <w:t>Lukolic</w:t>
      </w:r>
      <w:proofErr w:type="spellEnd"/>
      <w:r w:rsidRPr="00C47C61">
        <w:rPr>
          <w:rFonts w:ascii="Book Antiqua" w:eastAsia="宋体" w:hAnsi="Book Antiqua" w:cs="宋体"/>
          <w:sz w:val="24"/>
          <w:szCs w:val="24"/>
        </w:rPr>
        <w:t xml:space="preserve"> I, Shukla M, Concha-Parra R, </w:t>
      </w:r>
      <w:proofErr w:type="spellStart"/>
      <w:r w:rsidRPr="00C47C61">
        <w:rPr>
          <w:rFonts w:ascii="Book Antiqua" w:eastAsia="宋体" w:hAnsi="Book Antiqua" w:cs="宋体"/>
          <w:sz w:val="24"/>
          <w:szCs w:val="24"/>
        </w:rPr>
        <w:t>Gress</w:t>
      </w:r>
      <w:proofErr w:type="spellEnd"/>
      <w:r w:rsidRPr="00C47C61">
        <w:rPr>
          <w:rFonts w:ascii="Book Antiqua" w:eastAsia="宋体" w:hAnsi="Book Antiqua" w:cs="宋体"/>
          <w:sz w:val="24"/>
          <w:szCs w:val="24"/>
        </w:rPr>
        <w:t xml:space="preserve"> F. Endoscopic management of Barrett's esophagus: advances in endoscopic techniques. </w:t>
      </w:r>
      <w:r w:rsidRPr="00C47C61">
        <w:rPr>
          <w:rFonts w:ascii="Book Antiqua" w:eastAsia="宋体" w:hAnsi="Book Antiqua" w:cs="宋体"/>
          <w:i/>
          <w:iCs/>
          <w:sz w:val="24"/>
          <w:szCs w:val="24"/>
        </w:rPr>
        <w:t xml:space="preserve">Dig Dis </w:t>
      </w:r>
      <w:proofErr w:type="spellStart"/>
      <w:r w:rsidRPr="00C47C61">
        <w:rPr>
          <w:rFonts w:ascii="Book Antiqua" w:eastAsia="宋体" w:hAnsi="Book Antiqua" w:cs="宋体"/>
          <w:i/>
          <w:iCs/>
          <w:sz w:val="24"/>
          <w:szCs w:val="24"/>
        </w:rPr>
        <w:t>Sci</w:t>
      </w:r>
      <w:proofErr w:type="spellEnd"/>
      <w:r w:rsidRPr="00C47C61">
        <w:rPr>
          <w:rFonts w:ascii="Book Antiqua" w:eastAsia="宋体" w:hAnsi="Book Antiqua" w:cs="宋体"/>
          <w:sz w:val="24"/>
          <w:szCs w:val="24"/>
        </w:rPr>
        <w:t> 2012; </w:t>
      </w:r>
      <w:r w:rsidRPr="00C47C61">
        <w:rPr>
          <w:rFonts w:ascii="Book Antiqua" w:eastAsia="宋体" w:hAnsi="Book Antiqua" w:cs="宋体"/>
          <w:b/>
          <w:bCs/>
          <w:sz w:val="24"/>
          <w:szCs w:val="24"/>
        </w:rPr>
        <w:t>57</w:t>
      </w:r>
      <w:r w:rsidRPr="00C47C61">
        <w:rPr>
          <w:rFonts w:ascii="Book Antiqua" w:eastAsia="宋体" w:hAnsi="Book Antiqua" w:cs="宋体"/>
          <w:sz w:val="24"/>
          <w:szCs w:val="24"/>
        </w:rPr>
        <w:t>: 3055-3064 [PMID: 22760590 DOI: 10.1007/s10620-012-2279-0]</w:t>
      </w:r>
    </w:p>
    <w:p w:rsidR="00B34BA6" w:rsidRPr="00C47C61" w:rsidRDefault="00B34BA6" w:rsidP="00121D30">
      <w:pPr>
        <w:spacing w:after="0" w:line="360" w:lineRule="auto"/>
        <w:jc w:val="both"/>
        <w:rPr>
          <w:rFonts w:ascii="Book Antiqua" w:eastAsia="宋体" w:hAnsi="Book Antiqua" w:cs="宋体"/>
          <w:sz w:val="24"/>
          <w:szCs w:val="24"/>
        </w:rPr>
      </w:pPr>
      <w:r w:rsidRPr="00C47C61">
        <w:rPr>
          <w:rFonts w:ascii="Book Antiqua" w:eastAsia="宋体" w:hAnsi="Book Antiqua" w:cs="宋体"/>
          <w:sz w:val="24"/>
          <w:szCs w:val="24"/>
        </w:rPr>
        <w:t>4 </w:t>
      </w:r>
      <w:r w:rsidRPr="00C47C61">
        <w:rPr>
          <w:rFonts w:ascii="Book Antiqua" w:eastAsia="宋体" w:hAnsi="Book Antiqua" w:cs="宋体"/>
          <w:b/>
          <w:bCs/>
          <w:sz w:val="24"/>
          <w:szCs w:val="24"/>
        </w:rPr>
        <w:t>Greenwald BD</w:t>
      </w:r>
      <w:r w:rsidRPr="00C47C61">
        <w:rPr>
          <w:rFonts w:ascii="Book Antiqua" w:eastAsia="宋体" w:hAnsi="Book Antiqua" w:cs="宋体"/>
          <w:sz w:val="24"/>
          <w:szCs w:val="24"/>
        </w:rPr>
        <w:t xml:space="preserve">, </w:t>
      </w:r>
      <w:proofErr w:type="spellStart"/>
      <w:r w:rsidRPr="00C47C61">
        <w:rPr>
          <w:rFonts w:ascii="Book Antiqua" w:eastAsia="宋体" w:hAnsi="Book Antiqua" w:cs="宋体"/>
          <w:sz w:val="24"/>
          <w:szCs w:val="24"/>
        </w:rPr>
        <w:t>Lightdale</w:t>
      </w:r>
      <w:proofErr w:type="spellEnd"/>
      <w:r w:rsidRPr="00C47C61">
        <w:rPr>
          <w:rFonts w:ascii="Book Antiqua" w:eastAsia="宋体" w:hAnsi="Book Antiqua" w:cs="宋体"/>
          <w:sz w:val="24"/>
          <w:szCs w:val="24"/>
        </w:rPr>
        <w:t xml:space="preserve"> CJ, Abrams JA, </w:t>
      </w:r>
      <w:proofErr w:type="spellStart"/>
      <w:r w:rsidRPr="00C47C61">
        <w:rPr>
          <w:rFonts w:ascii="Book Antiqua" w:eastAsia="宋体" w:hAnsi="Book Antiqua" w:cs="宋体"/>
          <w:sz w:val="24"/>
          <w:szCs w:val="24"/>
        </w:rPr>
        <w:t>Horwhat</w:t>
      </w:r>
      <w:proofErr w:type="spellEnd"/>
      <w:r w:rsidRPr="00C47C61">
        <w:rPr>
          <w:rFonts w:ascii="Book Antiqua" w:eastAsia="宋体" w:hAnsi="Book Antiqua" w:cs="宋体"/>
          <w:sz w:val="24"/>
          <w:szCs w:val="24"/>
        </w:rPr>
        <w:t xml:space="preserve"> JD, </w:t>
      </w:r>
      <w:proofErr w:type="spellStart"/>
      <w:r w:rsidRPr="00C47C61">
        <w:rPr>
          <w:rFonts w:ascii="Book Antiqua" w:eastAsia="宋体" w:hAnsi="Book Antiqua" w:cs="宋体"/>
          <w:sz w:val="24"/>
          <w:szCs w:val="24"/>
        </w:rPr>
        <w:t>Chuttani</w:t>
      </w:r>
      <w:proofErr w:type="spellEnd"/>
      <w:r w:rsidRPr="00C47C61">
        <w:rPr>
          <w:rFonts w:ascii="Book Antiqua" w:eastAsia="宋体" w:hAnsi="Book Antiqua" w:cs="宋体"/>
          <w:sz w:val="24"/>
          <w:szCs w:val="24"/>
        </w:rPr>
        <w:t xml:space="preserve"> R, </w:t>
      </w:r>
      <w:proofErr w:type="spellStart"/>
      <w:r w:rsidRPr="00C47C61">
        <w:rPr>
          <w:rFonts w:ascii="Book Antiqua" w:eastAsia="宋体" w:hAnsi="Book Antiqua" w:cs="宋体"/>
          <w:sz w:val="24"/>
          <w:szCs w:val="24"/>
        </w:rPr>
        <w:t>Komanduri</w:t>
      </w:r>
      <w:proofErr w:type="spellEnd"/>
      <w:r w:rsidRPr="00C47C61">
        <w:rPr>
          <w:rFonts w:ascii="Book Antiqua" w:eastAsia="宋体" w:hAnsi="Book Antiqua" w:cs="宋体"/>
          <w:sz w:val="24"/>
          <w:szCs w:val="24"/>
        </w:rPr>
        <w:t xml:space="preserve"> S, Upton MP, </w:t>
      </w:r>
      <w:proofErr w:type="spellStart"/>
      <w:r w:rsidRPr="00C47C61">
        <w:rPr>
          <w:rFonts w:ascii="Book Antiqua" w:eastAsia="宋体" w:hAnsi="Book Antiqua" w:cs="宋体"/>
          <w:sz w:val="24"/>
          <w:szCs w:val="24"/>
        </w:rPr>
        <w:t>Appelman</w:t>
      </w:r>
      <w:proofErr w:type="spellEnd"/>
      <w:r w:rsidRPr="00C47C61">
        <w:rPr>
          <w:rFonts w:ascii="Book Antiqua" w:eastAsia="宋体" w:hAnsi="Book Antiqua" w:cs="宋体"/>
          <w:sz w:val="24"/>
          <w:szCs w:val="24"/>
        </w:rPr>
        <w:t xml:space="preserve"> HD, Shields HM, </w:t>
      </w:r>
      <w:proofErr w:type="spellStart"/>
      <w:r w:rsidRPr="00C47C61">
        <w:rPr>
          <w:rFonts w:ascii="Book Antiqua" w:eastAsia="宋体" w:hAnsi="Book Antiqua" w:cs="宋体"/>
          <w:sz w:val="24"/>
          <w:szCs w:val="24"/>
        </w:rPr>
        <w:t>Shaheen</w:t>
      </w:r>
      <w:proofErr w:type="spellEnd"/>
      <w:r w:rsidRPr="00C47C61">
        <w:rPr>
          <w:rFonts w:ascii="Book Antiqua" w:eastAsia="宋体" w:hAnsi="Book Antiqua" w:cs="宋体"/>
          <w:sz w:val="24"/>
          <w:szCs w:val="24"/>
        </w:rPr>
        <w:t xml:space="preserve"> NJ, Sontag SJ. Barrett's esophagus: endoscopic treatments II. </w:t>
      </w:r>
      <w:r w:rsidRPr="00C47C61">
        <w:rPr>
          <w:rFonts w:ascii="Book Antiqua" w:eastAsia="宋体" w:hAnsi="Book Antiqua" w:cs="宋体"/>
          <w:i/>
          <w:iCs/>
          <w:sz w:val="24"/>
          <w:szCs w:val="24"/>
        </w:rPr>
        <w:t xml:space="preserve">Ann N Y </w:t>
      </w:r>
      <w:proofErr w:type="spellStart"/>
      <w:r w:rsidRPr="00C47C61">
        <w:rPr>
          <w:rFonts w:ascii="Book Antiqua" w:eastAsia="宋体" w:hAnsi="Book Antiqua" w:cs="宋体"/>
          <w:i/>
          <w:iCs/>
          <w:sz w:val="24"/>
          <w:szCs w:val="24"/>
        </w:rPr>
        <w:t>Acad</w:t>
      </w:r>
      <w:proofErr w:type="spellEnd"/>
      <w:r w:rsidRPr="00C47C61">
        <w:rPr>
          <w:rFonts w:ascii="Book Antiqua" w:eastAsia="宋体" w:hAnsi="Book Antiqua" w:cs="宋体"/>
          <w:i/>
          <w:iCs/>
          <w:sz w:val="24"/>
          <w:szCs w:val="24"/>
        </w:rPr>
        <w:t xml:space="preserve"> </w:t>
      </w:r>
      <w:proofErr w:type="spellStart"/>
      <w:r w:rsidRPr="00C47C61">
        <w:rPr>
          <w:rFonts w:ascii="Book Antiqua" w:eastAsia="宋体" w:hAnsi="Book Antiqua" w:cs="宋体"/>
          <w:i/>
          <w:iCs/>
          <w:sz w:val="24"/>
          <w:szCs w:val="24"/>
        </w:rPr>
        <w:t>Sci</w:t>
      </w:r>
      <w:proofErr w:type="spellEnd"/>
      <w:r w:rsidRPr="00C47C61">
        <w:rPr>
          <w:rFonts w:ascii="Book Antiqua" w:eastAsia="宋体" w:hAnsi="Book Antiqua" w:cs="宋体"/>
          <w:sz w:val="24"/>
          <w:szCs w:val="24"/>
        </w:rPr>
        <w:t> 2011; </w:t>
      </w:r>
      <w:r w:rsidRPr="00C47C61">
        <w:rPr>
          <w:rFonts w:ascii="Book Antiqua" w:eastAsia="宋体" w:hAnsi="Book Antiqua" w:cs="宋体"/>
          <w:b/>
          <w:bCs/>
          <w:sz w:val="24"/>
          <w:szCs w:val="24"/>
        </w:rPr>
        <w:t>1232</w:t>
      </w:r>
      <w:r w:rsidRPr="00C47C61">
        <w:rPr>
          <w:rFonts w:ascii="Book Antiqua" w:eastAsia="宋体" w:hAnsi="Book Antiqua" w:cs="宋体"/>
          <w:sz w:val="24"/>
          <w:szCs w:val="24"/>
        </w:rPr>
        <w:t>: 156-174 [PMID: 21950812 DOI: 10.1111/j.1749-6632.2011.06050.x]</w:t>
      </w:r>
    </w:p>
    <w:p w:rsidR="00B34BA6" w:rsidRPr="00C47C61" w:rsidRDefault="00B34BA6" w:rsidP="00121D30">
      <w:pPr>
        <w:spacing w:after="0" w:line="360" w:lineRule="auto"/>
        <w:jc w:val="both"/>
        <w:rPr>
          <w:rFonts w:ascii="Book Antiqua" w:eastAsia="宋体" w:hAnsi="Book Antiqua" w:cs="宋体"/>
          <w:sz w:val="24"/>
          <w:szCs w:val="24"/>
        </w:rPr>
      </w:pPr>
      <w:r w:rsidRPr="00C47C61">
        <w:rPr>
          <w:rFonts w:ascii="Book Antiqua" w:eastAsia="宋体" w:hAnsi="Book Antiqua" w:cs="宋体"/>
          <w:sz w:val="24"/>
          <w:szCs w:val="24"/>
        </w:rPr>
        <w:t>5 </w:t>
      </w:r>
      <w:r w:rsidRPr="00C47C61">
        <w:rPr>
          <w:rFonts w:ascii="Book Antiqua" w:eastAsia="宋体" w:hAnsi="Book Antiqua" w:cs="宋体"/>
          <w:b/>
          <w:bCs/>
          <w:sz w:val="24"/>
          <w:szCs w:val="24"/>
        </w:rPr>
        <w:t>Chen AM</w:t>
      </w:r>
      <w:r w:rsidRPr="00C47C61">
        <w:rPr>
          <w:rFonts w:ascii="Book Antiqua" w:eastAsia="宋体" w:hAnsi="Book Antiqua" w:cs="宋体"/>
          <w:sz w:val="24"/>
          <w:szCs w:val="24"/>
        </w:rPr>
        <w:t xml:space="preserve">, </w:t>
      </w:r>
      <w:proofErr w:type="spellStart"/>
      <w:r w:rsidRPr="00C47C61">
        <w:rPr>
          <w:rFonts w:ascii="Book Antiqua" w:eastAsia="宋体" w:hAnsi="Book Antiqua" w:cs="宋体"/>
          <w:sz w:val="24"/>
          <w:szCs w:val="24"/>
        </w:rPr>
        <w:t>Pasricha</w:t>
      </w:r>
      <w:proofErr w:type="spellEnd"/>
      <w:r w:rsidRPr="00C47C61">
        <w:rPr>
          <w:rFonts w:ascii="Book Antiqua" w:eastAsia="宋体" w:hAnsi="Book Antiqua" w:cs="宋体"/>
          <w:sz w:val="24"/>
          <w:szCs w:val="24"/>
        </w:rPr>
        <w:t xml:space="preserve"> PJ. Cryotherapy for Barrett's esophagus: Who, how, and why? </w:t>
      </w:r>
      <w:proofErr w:type="spellStart"/>
      <w:r w:rsidRPr="00C47C61">
        <w:rPr>
          <w:rFonts w:ascii="Book Antiqua" w:eastAsia="宋体" w:hAnsi="Book Antiqua" w:cs="宋体"/>
          <w:i/>
          <w:iCs/>
          <w:sz w:val="24"/>
          <w:szCs w:val="24"/>
        </w:rPr>
        <w:t>Gastrointest</w:t>
      </w:r>
      <w:proofErr w:type="spellEnd"/>
      <w:r w:rsidRPr="00C47C61">
        <w:rPr>
          <w:rFonts w:ascii="Book Antiqua" w:eastAsia="宋体" w:hAnsi="Book Antiqua" w:cs="宋体"/>
          <w:i/>
          <w:iCs/>
          <w:sz w:val="24"/>
          <w:szCs w:val="24"/>
        </w:rPr>
        <w:t xml:space="preserve"> </w:t>
      </w:r>
      <w:proofErr w:type="spellStart"/>
      <w:r w:rsidRPr="00C47C61">
        <w:rPr>
          <w:rFonts w:ascii="Book Antiqua" w:eastAsia="宋体" w:hAnsi="Book Antiqua" w:cs="宋体"/>
          <w:i/>
          <w:iCs/>
          <w:sz w:val="24"/>
          <w:szCs w:val="24"/>
        </w:rPr>
        <w:t>Endosc</w:t>
      </w:r>
      <w:proofErr w:type="spellEnd"/>
      <w:r w:rsidRPr="00C47C61">
        <w:rPr>
          <w:rFonts w:ascii="Book Antiqua" w:eastAsia="宋体" w:hAnsi="Book Antiqua" w:cs="宋体"/>
          <w:i/>
          <w:iCs/>
          <w:sz w:val="24"/>
          <w:szCs w:val="24"/>
        </w:rPr>
        <w:t xml:space="preserve"> </w:t>
      </w:r>
      <w:proofErr w:type="spellStart"/>
      <w:r w:rsidRPr="00C47C61">
        <w:rPr>
          <w:rFonts w:ascii="Book Antiqua" w:eastAsia="宋体" w:hAnsi="Book Antiqua" w:cs="宋体"/>
          <w:i/>
          <w:iCs/>
          <w:sz w:val="24"/>
          <w:szCs w:val="24"/>
        </w:rPr>
        <w:t>Clin</w:t>
      </w:r>
      <w:proofErr w:type="spellEnd"/>
      <w:r w:rsidRPr="00C47C61">
        <w:rPr>
          <w:rFonts w:ascii="Book Antiqua" w:eastAsia="宋体" w:hAnsi="Book Antiqua" w:cs="宋体"/>
          <w:i/>
          <w:iCs/>
          <w:sz w:val="24"/>
          <w:szCs w:val="24"/>
        </w:rPr>
        <w:t xml:space="preserve"> N Am</w:t>
      </w:r>
      <w:r w:rsidRPr="00C47C61">
        <w:rPr>
          <w:rFonts w:ascii="Book Antiqua" w:eastAsia="宋体" w:hAnsi="Book Antiqua" w:cs="宋体"/>
          <w:sz w:val="24"/>
          <w:szCs w:val="24"/>
        </w:rPr>
        <w:t> 2011; </w:t>
      </w:r>
      <w:r w:rsidRPr="00C47C61">
        <w:rPr>
          <w:rFonts w:ascii="Book Antiqua" w:eastAsia="宋体" w:hAnsi="Book Antiqua" w:cs="宋体"/>
          <w:b/>
          <w:bCs/>
          <w:sz w:val="24"/>
          <w:szCs w:val="24"/>
        </w:rPr>
        <w:t>21</w:t>
      </w:r>
      <w:r w:rsidRPr="00C47C61">
        <w:rPr>
          <w:rFonts w:ascii="Book Antiqua" w:eastAsia="宋体" w:hAnsi="Book Antiqua" w:cs="宋体"/>
          <w:sz w:val="24"/>
          <w:szCs w:val="24"/>
        </w:rPr>
        <w:t>: 111-118 [PMID: 21112501 DOI: 10.1016/j.giec.2010.09.007]</w:t>
      </w:r>
    </w:p>
    <w:p w:rsidR="00B34BA6" w:rsidRPr="00C47C61" w:rsidRDefault="00B34BA6" w:rsidP="00121D30">
      <w:pPr>
        <w:spacing w:after="0" w:line="360" w:lineRule="auto"/>
        <w:jc w:val="both"/>
        <w:rPr>
          <w:rFonts w:ascii="Book Antiqua" w:eastAsia="宋体" w:hAnsi="Book Antiqua" w:cs="宋体"/>
          <w:sz w:val="24"/>
          <w:szCs w:val="24"/>
        </w:rPr>
      </w:pPr>
      <w:r w:rsidRPr="00C47C61">
        <w:rPr>
          <w:rFonts w:ascii="Book Antiqua" w:eastAsia="宋体" w:hAnsi="Book Antiqua" w:cs="宋体"/>
          <w:sz w:val="24"/>
          <w:szCs w:val="24"/>
        </w:rPr>
        <w:t>6 </w:t>
      </w:r>
      <w:r w:rsidRPr="00C47C61">
        <w:rPr>
          <w:rFonts w:ascii="Book Antiqua" w:eastAsia="宋体" w:hAnsi="Book Antiqua" w:cs="宋体"/>
          <w:b/>
          <w:bCs/>
          <w:sz w:val="24"/>
          <w:szCs w:val="24"/>
        </w:rPr>
        <w:t>Greenwald BD</w:t>
      </w:r>
      <w:r w:rsidRPr="00C47C61">
        <w:rPr>
          <w:rFonts w:ascii="Book Antiqua" w:eastAsia="宋体" w:hAnsi="Book Antiqua" w:cs="宋体"/>
          <w:sz w:val="24"/>
          <w:szCs w:val="24"/>
        </w:rPr>
        <w:t xml:space="preserve">, </w:t>
      </w:r>
      <w:proofErr w:type="spellStart"/>
      <w:r w:rsidRPr="00C47C61">
        <w:rPr>
          <w:rFonts w:ascii="Book Antiqua" w:eastAsia="宋体" w:hAnsi="Book Antiqua" w:cs="宋体"/>
          <w:sz w:val="24"/>
          <w:szCs w:val="24"/>
        </w:rPr>
        <w:t>Dumot</w:t>
      </w:r>
      <w:proofErr w:type="spellEnd"/>
      <w:r w:rsidRPr="00C47C61">
        <w:rPr>
          <w:rFonts w:ascii="Book Antiqua" w:eastAsia="宋体" w:hAnsi="Book Antiqua" w:cs="宋体"/>
          <w:sz w:val="24"/>
          <w:szCs w:val="24"/>
        </w:rPr>
        <w:t xml:space="preserve"> JA, </w:t>
      </w:r>
      <w:proofErr w:type="spellStart"/>
      <w:r w:rsidRPr="00C47C61">
        <w:rPr>
          <w:rFonts w:ascii="Book Antiqua" w:eastAsia="宋体" w:hAnsi="Book Antiqua" w:cs="宋体"/>
          <w:sz w:val="24"/>
          <w:szCs w:val="24"/>
        </w:rPr>
        <w:t>Horwhat</w:t>
      </w:r>
      <w:proofErr w:type="spellEnd"/>
      <w:r w:rsidRPr="00C47C61">
        <w:rPr>
          <w:rFonts w:ascii="Book Antiqua" w:eastAsia="宋体" w:hAnsi="Book Antiqua" w:cs="宋体"/>
          <w:sz w:val="24"/>
          <w:szCs w:val="24"/>
        </w:rPr>
        <w:t xml:space="preserve"> JD, </w:t>
      </w:r>
      <w:proofErr w:type="spellStart"/>
      <w:r w:rsidRPr="00C47C61">
        <w:rPr>
          <w:rFonts w:ascii="Book Antiqua" w:eastAsia="宋体" w:hAnsi="Book Antiqua" w:cs="宋体"/>
          <w:sz w:val="24"/>
          <w:szCs w:val="24"/>
        </w:rPr>
        <w:t>Lightdale</w:t>
      </w:r>
      <w:proofErr w:type="spellEnd"/>
      <w:r w:rsidRPr="00C47C61">
        <w:rPr>
          <w:rFonts w:ascii="Book Antiqua" w:eastAsia="宋体" w:hAnsi="Book Antiqua" w:cs="宋体"/>
          <w:sz w:val="24"/>
          <w:szCs w:val="24"/>
        </w:rPr>
        <w:t xml:space="preserve"> CJ, Abrams JA. Safety, tolerability, and efficacy of endoscopic low-pressure liquid nitrogen spray cryotherapy in the esophagus. </w:t>
      </w:r>
      <w:r w:rsidRPr="00C47C61">
        <w:rPr>
          <w:rFonts w:ascii="Book Antiqua" w:eastAsia="宋体" w:hAnsi="Book Antiqua" w:cs="宋体"/>
          <w:i/>
          <w:iCs/>
          <w:sz w:val="24"/>
          <w:szCs w:val="24"/>
        </w:rPr>
        <w:t>Dis Esophagus</w:t>
      </w:r>
      <w:r w:rsidRPr="00C47C61">
        <w:rPr>
          <w:rFonts w:ascii="Book Antiqua" w:eastAsia="宋体" w:hAnsi="Book Antiqua" w:cs="宋体"/>
          <w:sz w:val="24"/>
          <w:szCs w:val="24"/>
        </w:rPr>
        <w:t> 2010; </w:t>
      </w:r>
      <w:r w:rsidRPr="00C47C61">
        <w:rPr>
          <w:rFonts w:ascii="Book Antiqua" w:eastAsia="宋体" w:hAnsi="Book Antiqua" w:cs="宋体"/>
          <w:b/>
          <w:bCs/>
          <w:sz w:val="24"/>
          <w:szCs w:val="24"/>
        </w:rPr>
        <w:t>23</w:t>
      </w:r>
      <w:r w:rsidRPr="00C47C61">
        <w:rPr>
          <w:rFonts w:ascii="Book Antiqua" w:eastAsia="宋体" w:hAnsi="Book Antiqua" w:cs="宋体"/>
          <w:sz w:val="24"/>
          <w:szCs w:val="24"/>
        </w:rPr>
        <w:t>: 13-19 [PMID: 19515183 DOI: 10.1111/j.1442-2050.2009.00991.x]</w:t>
      </w:r>
    </w:p>
    <w:p w:rsidR="00B34BA6" w:rsidRPr="00C47C61" w:rsidRDefault="00B34BA6" w:rsidP="00121D30">
      <w:pPr>
        <w:spacing w:after="0" w:line="360" w:lineRule="auto"/>
        <w:jc w:val="both"/>
        <w:rPr>
          <w:rFonts w:ascii="Book Antiqua" w:eastAsia="宋体" w:hAnsi="Book Antiqua" w:cs="宋体"/>
          <w:sz w:val="24"/>
          <w:szCs w:val="24"/>
        </w:rPr>
      </w:pPr>
      <w:r w:rsidRPr="00C47C61">
        <w:rPr>
          <w:rFonts w:ascii="Book Antiqua" w:eastAsia="宋体" w:hAnsi="Book Antiqua" w:cs="宋体"/>
          <w:sz w:val="24"/>
          <w:szCs w:val="24"/>
        </w:rPr>
        <w:t>7 </w:t>
      </w:r>
      <w:r w:rsidRPr="00C47C61">
        <w:rPr>
          <w:rFonts w:ascii="Book Antiqua" w:eastAsia="宋体" w:hAnsi="Book Antiqua" w:cs="宋体"/>
          <w:b/>
          <w:bCs/>
          <w:sz w:val="24"/>
          <w:szCs w:val="24"/>
        </w:rPr>
        <w:t>Greenwald BD</w:t>
      </w:r>
      <w:r w:rsidRPr="00C47C61">
        <w:rPr>
          <w:rFonts w:ascii="Book Antiqua" w:eastAsia="宋体" w:hAnsi="Book Antiqua" w:cs="宋体"/>
          <w:sz w:val="24"/>
          <w:szCs w:val="24"/>
        </w:rPr>
        <w:t xml:space="preserve">, </w:t>
      </w:r>
      <w:proofErr w:type="spellStart"/>
      <w:r w:rsidRPr="00C47C61">
        <w:rPr>
          <w:rFonts w:ascii="Book Antiqua" w:eastAsia="宋体" w:hAnsi="Book Antiqua" w:cs="宋体"/>
          <w:sz w:val="24"/>
          <w:szCs w:val="24"/>
        </w:rPr>
        <w:t>Dumot</w:t>
      </w:r>
      <w:proofErr w:type="spellEnd"/>
      <w:r w:rsidRPr="00C47C61">
        <w:rPr>
          <w:rFonts w:ascii="Book Antiqua" w:eastAsia="宋体" w:hAnsi="Book Antiqua" w:cs="宋体"/>
          <w:sz w:val="24"/>
          <w:szCs w:val="24"/>
        </w:rPr>
        <w:t xml:space="preserve"> JA. </w:t>
      </w:r>
      <w:proofErr w:type="gramStart"/>
      <w:r w:rsidRPr="00C47C61">
        <w:rPr>
          <w:rFonts w:ascii="Book Antiqua" w:eastAsia="宋体" w:hAnsi="Book Antiqua" w:cs="宋体"/>
          <w:sz w:val="24"/>
          <w:szCs w:val="24"/>
        </w:rPr>
        <w:t>Cryotherapy for Barrett's esophagus and esophageal cancer.</w:t>
      </w:r>
      <w:proofErr w:type="gramEnd"/>
      <w:r w:rsidRPr="00C47C61">
        <w:rPr>
          <w:rFonts w:ascii="Book Antiqua" w:eastAsia="宋体" w:hAnsi="Book Antiqua" w:cs="宋体"/>
          <w:sz w:val="24"/>
          <w:szCs w:val="24"/>
        </w:rPr>
        <w:t> </w:t>
      </w:r>
      <w:proofErr w:type="spellStart"/>
      <w:r w:rsidRPr="00C47C61">
        <w:rPr>
          <w:rFonts w:ascii="Book Antiqua" w:eastAsia="宋体" w:hAnsi="Book Antiqua" w:cs="宋体"/>
          <w:i/>
          <w:iCs/>
          <w:sz w:val="24"/>
          <w:szCs w:val="24"/>
        </w:rPr>
        <w:t>Curr</w:t>
      </w:r>
      <w:proofErr w:type="spellEnd"/>
      <w:r w:rsidRPr="00C47C61">
        <w:rPr>
          <w:rFonts w:ascii="Book Antiqua" w:eastAsia="宋体" w:hAnsi="Book Antiqua" w:cs="宋体"/>
          <w:i/>
          <w:iCs/>
          <w:sz w:val="24"/>
          <w:szCs w:val="24"/>
        </w:rPr>
        <w:t xml:space="preserve"> </w:t>
      </w:r>
      <w:proofErr w:type="spellStart"/>
      <w:r w:rsidRPr="00C47C61">
        <w:rPr>
          <w:rFonts w:ascii="Book Antiqua" w:eastAsia="宋体" w:hAnsi="Book Antiqua" w:cs="宋体"/>
          <w:i/>
          <w:iCs/>
          <w:sz w:val="24"/>
          <w:szCs w:val="24"/>
        </w:rPr>
        <w:t>Opin</w:t>
      </w:r>
      <w:proofErr w:type="spellEnd"/>
      <w:r w:rsidRPr="00C47C61">
        <w:rPr>
          <w:rFonts w:ascii="Book Antiqua" w:eastAsia="宋体" w:hAnsi="Book Antiqua" w:cs="宋体"/>
          <w:i/>
          <w:iCs/>
          <w:sz w:val="24"/>
          <w:szCs w:val="24"/>
        </w:rPr>
        <w:t xml:space="preserve"> </w:t>
      </w:r>
      <w:proofErr w:type="spellStart"/>
      <w:r w:rsidRPr="00C47C61">
        <w:rPr>
          <w:rFonts w:ascii="Book Antiqua" w:eastAsia="宋体" w:hAnsi="Book Antiqua" w:cs="宋体"/>
          <w:i/>
          <w:iCs/>
          <w:sz w:val="24"/>
          <w:szCs w:val="24"/>
        </w:rPr>
        <w:t>Gastroenterol</w:t>
      </w:r>
      <w:proofErr w:type="spellEnd"/>
      <w:r w:rsidRPr="00C47C61">
        <w:rPr>
          <w:rFonts w:ascii="Book Antiqua" w:eastAsia="宋体" w:hAnsi="Book Antiqua" w:cs="宋体"/>
          <w:sz w:val="24"/>
          <w:szCs w:val="24"/>
        </w:rPr>
        <w:t> 2011; </w:t>
      </w:r>
      <w:r w:rsidRPr="00C47C61">
        <w:rPr>
          <w:rFonts w:ascii="Book Antiqua" w:eastAsia="宋体" w:hAnsi="Book Antiqua" w:cs="宋体"/>
          <w:b/>
          <w:bCs/>
          <w:sz w:val="24"/>
          <w:szCs w:val="24"/>
        </w:rPr>
        <w:t>27</w:t>
      </w:r>
      <w:r w:rsidRPr="00C47C61">
        <w:rPr>
          <w:rFonts w:ascii="Book Antiqua" w:eastAsia="宋体" w:hAnsi="Book Antiqua" w:cs="宋体"/>
          <w:sz w:val="24"/>
          <w:szCs w:val="24"/>
        </w:rPr>
        <w:t>: 363-367 [PMID: 21597370 DOI: 10.1097/MOG.0b013e328347bae8]</w:t>
      </w:r>
    </w:p>
    <w:p w:rsidR="00B34BA6" w:rsidRPr="00C47C61" w:rsidRDefault="00B34BA6" w:rsidP="00121D30">
      <w:pPr>
        <w:spacing w:after="0" w:line="360" w:lineRule="auto"/>
        <w:jc w:val="both"/>
        <w:rPr>
          <w:rFonts w:ascii="Book Antiqua" w:eastAsia="宋体" w:hAnsi="Book Antiqua" w:cs="宋体"/>
          <w:sz w:val="24"/>
          <w:szCs w:val="24"/>
        </w:rPr>
      </w:pPr>
      <w:r w:rsidRPr="00C47C61">
        <w:rPr>
          <w:rFonts w:ascii="Book Antiqua" w:eastAsia="宋体" w:hAnsi="Book Antiqua" w:cs="宋体"/>
          <w:sz w:val="24"/>
          <w:szCs w:val="24"/>
        </w:rPr>
        <w:t>8 </w:t>
      </w:r>
      <w:r w:rsidRPr="00C47C61">
        <w:rPr>
          <w:rFonts w:ascii="Book Antiqua" w:eastAsia="宋体" w:hAnsi="Book Antiqua" w:cs="宋体"/>
          <w:b/>
          <w:bCs/>
          <w:sz w:val="24"/>
          <w:szCs w:val="24"/>
        </w:rPr>
        <w:t>Johnston MH</w:t>
      </w:r>
      <w:r w:rsidRPr="00C47C61">
        <w:rPr>
          <w:rFonts w:ascii="Book Antiqua" w:eastAsia="宋体" w:hAnsi="Book Antiqua" w:cs="宋体"/>
          <w:sz w:val="24"/>
          <w:szCs w:val="24"/>
        </w:rPr>
        <w:t xml:space="preserve">, </w:t>
      </w:r>
      <w:proofErr w:type="spellStart"/>
      <w:r w:rsidRPr="00C47C61">
        <w:rPr>
          <w:rFonts w:ascii="Book Antiqua" w:eastAsia="宋体" w:hAnsi="Book Antiqua" w:cs="宋体"/>
          <w:sz w:val="24"/>
          <w:szCs w:val="24"/>
        </w:rPr>
        <w:t>Eastone</w:t>
      </w:r>
      <w:proofErr w:type="spellEnd"/>
      <w:r w:rsidRPr="00C47C61">
        <w:rPr>
          <w:rFonts w:ascii="Book Antiqua" w:eastAsia="宋体" w:hAnsi="Book Antiqua" w:cs="宋体"/>
          <w:sz w:val="24"/>
          <w:szCs w:val="24"/>
        </w:rPr>
        <w:t xml:space="preserve"> JA, </w:t>
      </w:r>
      <w:proofErr w:type="spellStart"/>
      <w:r w:rsidRPr="00C47C61">
        <w:rPr>
          <w:rFonts w:ascii="Book Antiqua" w:eastAsia="宋体" w:hAnsi="Book Antiqua" w:cs="宋体"/>
          <w:sz w:val="24"/>
          <w:szCs w:val="24"/>
        </w:rPr>
        <w:t>Horwhat</w:t>
      </w:r>
      <w:proofErr w:type="spellEnd"/>
      <w:r w:rsidRPr="00C47C61">
        <w:rPr>
          <w:rFonts w:ascii="Book Antiqua" w:eastAsia="宋体" w:hAnsi="Book Antiqua" w:cs="宋体"/>
          <w:sz w:val="24"/>
          <w:szCs w:val="24"/>
        </w:rPr>
        <w:t xml:space="preserve"> JD, </w:t>
      </w:r>
      <w:proofErr w:type="spellStart"/>
      <w:r w:rsidRPr="00C47C61">
        <w:rPr>
          <w:rFonts w:ascii="Book Antiqua" w:eastAsia="宋体" w:hAnsi="Book Antiqua" w:cs="宋体"/>
          <w:sz w:val="24"/>
          <w:szCs w:val="24"/>
        </w:rPr>
        <w:t>Cartledge</w:t>
      </w:r>
      <w:proofErr w:type="spellEnd"/>
      <w:r w:rsidRPr="00C47C61">
        <w:rPr>
          <w:rFonts w:ascii="Book Antiqua" w:eastAsia="宋体" w:hAnsi="Book Antiqua" w:cs="宋体"/>
          <w:sz w:val="24"/>
          <w:szCs w:val="24"/>
        </w:rPr>
        <w:t xml:space="preserve"> J, Mathews JS, Foggy JR. </w:t>
      </w:r>
      <w:proofErr w:type="spellStart"/>
      <w:r w:rsidRPr="00C47C61">
        <w:rPr>
          <w:rFonts w:ascii="Book Antiqua" w:eastAsia="宋体" w:hAnsi="Book Antiqua" w:cs="宋体"/>
          <w:sz w:val="24"/>
          <w:szCs w:val="24"/>
        </w:rPr>
        <w:t>Cryoablation</w:t>
      </w:r>
      <w:proofErr w:type="spellEnd"/>
      <w:r w:rsidRPr="00C47C61">
        <w:rPr>
          <w:rFonts w:ascii="Book Antiqua" w:eastAsia="宋体" w:hAnsi="Book Antiqua" w:cs="宋体"/>
          <w:sz w:val="24"/>
          <w:szCs w:val="24"/>
        </w:rPr>
        <w:t xml:space="preserve"> of Barrett's esophagus: a pilot study. </w:t>
      </w:r>
      <w:proofErr w:type="spellStart"/>
      <w:r w:rsidRPr="00C47C61">
        <w:rPr>
          <w:rFonts w:ascii="Book Antiqua" w:eastAsia="宋体" w:hAnsi="Book Antiqua" w:cs="宋体"/>
          <w:i/>
          <w:iCs/>
          <w:sz w:val="24"/>
          <w:szCs w:val="24"/>
        </w:rPr>
        <w:t>Gastrointest</w:t>
      </w:r>
      <w:proofErr w:type="spellEnd"/>
      <w:r w:rsidRPr="00C47C61">
        <w:rPr>
          <w:rFonts w:ascii="Book Antiqua" w:eastAsia="宋体" w:hAnsi="Book Antiqua" w:cs="宋体"/>
          <w:i/>
          <w:iCs/>
          <w:sz w:val="24"/>
          <w:szCs w:val="24"/>
        </w:rPr>
        <w:t xml:space="preserve"> </w:t>
      </w:r>
      <w:proofErr w:type="spellStart"/>
      <w:r w:rsidRPr="00C47C61">
        <w:rPr>
          <w:rFonts w:ascii="Book Antiqua" w:eastAsia="宋体" w:hAnsi="Book Antiqua" w:cs="宋体"/>
          <w:i/>
          <w:iCs/>
          <w:sz w:val="24"/>
          <w:szCs w:val="24"/>
        </w:rPr>
        <w:t>Endosc</w:t>
      </w:r>
      <w:proofErr w:type="spellEnd"/>
      <w:r w:rsidRPr="00C47C61">
        <w:rPr>
          <w:rFonts w:ascii="Book Antiqua" w:eastAsia="宋体" w:hAnsi="Book Antiqua" w:cs="宋体"/>
          <w:sz w:val="24"/>
          <w:szCs w:val="24"/>
        </w:rPr>
        <w:t> 2005; </w:t>
      </w:r>
      <w:r w:rsidRPr="00C47C61">
        <w:rPr>
          <w:rFonts w:ascii="Book Antiqua" w:eastAsia="宋体" w:hAnsi="Book Antiqua" w:cs="宋体"/>
          <w:b/>
          <w:bCs/>
          <w:sz w:val="24"/>
          <w:szCs w:val="24"/>
        </w:rPr>
        <w:t>62</w:t>
      </w:r>
      <w:r w:rsidRPr="00C47C61">
        <w:rPr>
          <w:rFonts w:ascii="Book Antiqua" w:eastAsia="宋体" w:hAnsi="Book Antiqua" w:cs="宋体"/>
          <w:sz w:val="24"/>
          <w:szCs w:val="24"/>
        </w:rPr>
        <w:t>: 842-848 [PMID: 16301023 DOI: 10.1016/j.gie.2005.05.008]</w:t>
      </w:r>
    </w:p>
    <w:p w:rsidR="00B34BA6" w:rsidRPr="00C47C61" w:rsidRDefault="00B34BA6" w:rsidP="00121D30">
      <w:pPr>
        <w:spacing w:after="0" w:line="360" w:lineRule="auto"/>
        <w:jc w:val="both"/>
        <w:rPr>
          <w:rFonts w:ascii="Book Antiqua" w:eastAsia="宋体" w:hAnsi="Book Antiqua" w:cs="宋体"/>
          <w:sz w:val="24"/>
          <w:szCs w:val="24"/>
        </w:rPr>
      </w:pPr>
      <w:r w:rsidRPr="00C47C61">
        <w:rPr>
          <w:rFonts w:ascii="Book Antiqua" w:eastAsia="宋体" w:hAnsi="Book Antiqua" w:cs="宋体"/>
          <w:sz w:val="24"/>
          <w:szCs w:val="24"/>
        </w:rPr>
        <w:t xml:space="preserve">9 </w:t>
      </w:r>
      <w:r w:rsidRPr="00C47C61">
        <w:rPr>
          <w:rFonts w:ascii="Book Antiqua" w:eastAsia="宋体" w:hAnsi="Book Antiqua" w:cs="宋体"/>
          <w:b/>
          <w:sz w:val="24"/>
          <w:szCs w:val="24"/>
        </w:rPr>
        <w:t>Canto MI</w:t>
      </w:r>
      <w:r w:rsidRPr="00C47C61">
        <w:rPr>
          <w:rFonts w:ascii="Book Antiqua" w:eastAsia="宋体" w:hAnsi="Book Antiqua" w:cs="宋体"/>
          <w:sz w:val="24"/>
          <w:szCs w:val="24"/>
        </w:rPr>
        <w:t xml:space="preserve">, Gorospe EC, Shin EJ, </w:t>
      </w:r>
      <w:r>
        <w:rPr>
          <w:rFonts w:ascii="Book Antiqua" w:eastAsia="宋体" w:hAnsi="Book Antiqua" w:cs="宋体" w:hint="eastAsia"/>
          <w:sz w:val="24"/>
          <w:szCs w:val="24"/>
        </w:rPr>
        <w:t xml:space="preserve"> </w:t>
      </w:r>
      <w:r w:rsidRPr="00C47C61">
        <w:rPr>
          <w:rFonts w:ascii="Book Antiqua" w:eastAsia="宋体" w:hAnsi="Book Antiqua" w:cs="宋体"/>
          <w:sz w:val="24"/>
          <w:szCs w:val="24"/>
        </w:rPr>
        <w:t>Dunbar</w:t>
      </w:r>
      <w:r>
        <w:rPr>
          <w:rFonts w:ascii="Book Antiqua" w:eastAsia="宋体" w:hAnsi="Book Antiqua" w:cs="宋体" w:hint="eastAsia"/>
          <w:sz w:val="24"/>
          <w:szCs w:val="24"/>
        </w:rPr>
        <w:t xml:space="preserve"> KB</w:t>
      </w:r>
      <w:r w:rsidRPr="00C47C61">
        <w:rPr>
          <w:rFonts w:ascii="Book Antiqua" w:eastAsia="宋体" w:hAnsi="Book Antiqua" w:cs="宋体"/>
          <w:sz w:val="24"/>
          <w:szCs w:val="24"/>
        </w:rPr>
        <w:t xml:space="preserve">, </w:t>
      </w:r>
      <w:r>
        <w:rPr>
          <w:rFonts w:ascii="Book Antiqua" w:eastAsia="宋体" w:hAnsi="Book Antiqua" w:cs="宋体" w:hint="eastAsia"/>
          <w:sz w:val="24"/>
          <w:szCs w:val="24"/>
        </w:rPr>
        <w:t xml:space="preserve"> </w:t>
      </w:r>
      <w:r w:rsidRPr="00C47C61">
        <w:rPr>
          <w:rFonts w:ascii="Book Antiqua" w:eastAsia="宋体" w:hAnsi="Book Antiqua" w:cs="宋体"/>
          <w:sz w:val="24"/>
          <w:szCs w:val="24"/>
        </w:rPr>
        <w:t>Montgomery</w:t>
      </w:r>
      <w:r>
        <w:rPr>
          <w:rFonts w:ascii="Book Antiqua" w:eastAsia="宋体" w:hAnsi="Book Antiqua" w:cs="宋体" w:hint="eastAsia"/>
          <w:sz w:val="24"/>
          <w:szCs w:val="24"/>
        </w:rPr>
        <w:t xml:space="preserve"> EA</w:t>
      </w:r>
      <w:r w:rsidRPr="00C47C61">
        <w:rPr>
          <w:rFonts w:ascii="Book Antiqua" w:eastAsia="宋体" w:hAnsi="Book Antiqua" w:cs="宋体"/>
          <w:sz w:val="24"/>
          <w:szCs w:val="24"/>
        </w:rPr>
        <w:t xml:space="preserve">, </w:t>
      </w:r>
      <w:r>
        <w:rPr>
          <w:rFonts w:ascii="Book Antiqua" w:eastAsia="宋体" w:hAnsi="Book Antiqua" w:cs="宋体" w:hint="eastAsia"/>
          <w:sz w:val="24"/>
          <w:szCs w:val="24"/>
        </w:rPr>
        <w:t xml:space="preserve"> </w:t>
      </w:r>
      <w:proofErr w:type="spellStart"/>
      <w:r w:rsidRPr="00C47C61">
        <w:rPr>
          <w:rFonts w:ascii="Book Antiqua" w:eastAsia="宋体" w:hAnsi="Book Antiqua" w:cs="宋体"/>
          <w:sz w:val="24"/>
          <w:szCs w:val="24"/>
        </w:rPr>
        <w:t>Okolo</w:t>
      </w:r>
      <w:proofErr w:type="spellEnd"/>
      <w:r>
        <w:rPr>
          <w:rFonts w:ascii="Book Antiqua" w:eastAsia="宋体" w:hAnsi="Book Antiqua" w:cs="宋体" w:hint="eastAsia"/>
          <w:sz w:val="24"/>
          <w:szCs w:val="24"/>
        </w:rPr>
        <w:t xml:space="preserve"> P.</w:t>
      </w:r>
      <w:r w:rsidRPr="00C47C61">
        <w:rPr>
          <w:rFonts w:ascii="Book Antiqua" w:eastAsia="宋体" w:hAnsi="Book Antiqua" w:cs="宋体"/>
          <w:sz w:val="24"/>
          <w:szCs w:val="24"/>
        </w:rPr>
        <w:t xml:space="preserve"> Carbon dioxide (CO2) </w:t>
      </w:r>
      <w:proofErr w:type="spellStart"/>
      <w:r w:rsidRPr="00C47C61">
        <w:rPr>
          <w:rFonts w:ascii="Book Antiqua" w:eastAsia="宋体" w:hAnsi="Book Antiqua" w:cs="宋体"/>
          <w:sz w:val="24"/>
          <w:szCs w:val="24"/>
        </w:rPr>
        <w:t>cyotherapy</w:t>
      </w:r>
      <w:proofErr w:type="spellEnd"/>
      <w:r w:rsidRPr="00C47C61">
        <w:rPr>
          <w:rFonts w:ascii="Book Antiqua" w:eastAsia="宋体" w:hAnsi="Book Antiqua" w:cs="宋体"/>
          <w:sz w:val="24"/>
          <w:szCs w:val="24"/>
        </w:rPr>
        <w:t xml:space="preserve"> is a safe and effective treatment of Barrett's esophagus (BE) with HGD/</w:t>
      </w:r>
      <w:proofErr w:type="spellStart"/>
      <w:r w:rsidRPr="00C47C61">
        <w:rPr>
          <w:rFonts w:ascii="Book Antiqua" w:eastAsia="宋体" w:hAnsi="Book Antiqua" w:cs="宋体"/>
          <w:sz w:val="24"/>
          <w:szCs w:val="24"/>
        </w:rPr>
        <w:t>intramucosal</w:t>
      </w:r>
      <w:proofErr w:type="spellEnd"/>
      <w:r w:rsidRPr="00C47C61">
        <w:rPr>
          <w:rFonts w:ascii="Book Antiqua" w:eastAsia="宋体" w:hAnsi="Book Antiqua" w:cs="宋体"/>
          <w:sz w:val="24"/>
          <w:szCs w:val="24"/>
        </w:rPr>
        <w:t xml:space="preserve"> carcinoma. </w:t>
      </w:r>
      <w:proofErr w:type="spellStart"/>
      <w:r w:rsidRPr="00C47C61">
        <w:rPr>
          <w:rFonts w:ascii="Book Antiqua" w:eastAsia="宋体" w:hAnsi="Book Antiqua" w:cs="宋体"/>
          <w:i/>
          <w:sz w:val="24"/>
          <w:szCs w:val="24"/>
        </w:rPr>
        <w:t>Gastrointest</w:t>
      </w:r>
      <w:proofErr w:type="spellEnd"/>
      <w:r w:rsidRPr="00C47C61">
        <w:rPr>
          <w:rFonts w:ascii="Book Antiqua" w:eastAsia="宋体" w:hAnsi="Book Antiqua" w:cs="宋体"/>
          <w:i/>
          <w:sz w:val="24"/>
          <w:szCs w:val="24"/>
        </w:rPr>
        <w:t xml:space="preserve"> </w:t>
      </w:r>
      <w:proofErr w:type="spellStart"/>
      <w:r w:rsidRPr="00C47C61">
        <w:rPr>
          <w:rFonts w:ascii="Book Antiqua" w:eastAsia="宋体" w:hAnsi="Book Antiqua" w:cs="宋体"/>
          <w:i/>
          <w:sz w:val="24"/>
          <w:szCs w:val="24"/>
        </w:rPr>
        <w:t>Endosc</w:t>
      </w:r>
      <w:proofErr w:type="spellEnd"/>
      <w:r w:rsidRPr="00C47C61">
        <w:rPr>
          <w:rFonts w:ascii="Book Antiqua" w:eastAsia="宋体" w:hAnsi="Book Antiqua" w:cs="宋体" w:hint="eastAsia"/>
          <w:i/>
          <w:sz w:val="24"/>
          <w:szCs w:val="24"/>
        </w:rPr>
        <w:t xml:space="preserve"> </w:t>
      </w:r>
      <w:r w:rsidRPr="00C47C61">
        <w:rPr>
          <w:rFonts w:ascii="Book Antiqua" w:eastAsia="宋体" w:hAnsi="Book Antiqua" w:cs="宋体"/>
          <w:sz w:val="24"/>
          <w:szCs w:val="24"/>
        </w:rPr>
        <w:t xml:space="preserve">2009; </w:t>
      </w:r>
      <w:r w:rsidRPr="00C47C61">
        <w:rPr>
          <w:rFonts w:ascii="Book Antiqua" w:eastAsia="宋体" w:hAnsi="Book Antiqua" w:cs="宋体"/>
          <w:b/>
          <w:sz w:val="24"/>
          <w:szCs w:val="24"/>
        </w:rPr>
        <w:t>69:</w:t>
      </w:r>
      <w:r w:rsidRPr="00C47C61">
        <w:rPr>
          <w:rFonts w:ascii="Book Antiqua" w:eastAsia="宋体" w:hAnsi="Book Antiqua" w:cs="宋体"/>
          <w:sz w:val="24"/>
          <w:szCs w:val="24"/>
        </w:rPr>
        <w:t xml:space="preserve"> AB341</w:t>
      </w:r>
      <w:r>
        <w:rPr>
          <w:rFonts w:ascii="Book Antiqua" w:eastAsia="宋体" w:hAnsi="Book Antiqua" w:cs="宋体" w:hint="eastAsia"/>
          <w:sz w:val="24"/>
          <w:szCs w:val="24"/>
        </w:rPr>
        <w:t xml:space="preserve"> [</w:t>
      </w:r>
      <w:r w:rsidRPr="00C47C61">
        <w:rPr>
          <w:rFonts w:ascii="Book Antiqua" w:eastAsia="宋体" w:hAnsi="Book Antiqua" w:cs="宋体"/>
          <w:sz w:val="24"/>
          <w:szCs w:val="24"/>
        </w:rPr>
        <w:t>DOI: 10.1016/j.gie.2009.03.994</w:t>
      </w:r>
      <w:r>
        <w:rPr>
          <w:rFonts w:ascii="Book Antiqua" w:eastAsia="宋体" w:hAnsi="Book Antiqua" w:cs="宋体" w:hint="eastAsia"/>
          <w:sz w:val="24"/>
          <w:szCs w:val="24"/>
        </w:rPr>
        <w:t>]</w:t>
      </w:r>
    </w:p>
    <w:p w:rsidR="00B34BA6" w:rsidRPr="00C47C61" w:rsidRDefault="00B34BA6" w:rsidP="00121D30">
      <w:pPr>
        <w:spacing w:after="0" w:line="360" w:lineRule="auto"/>
        <w:jc w:val="both"/>
        <w:rPr>
          <w:rFonts w:ascii="Book Antiqua" w:eastAsia="宋体" w:hAnsi="Book Antiqua" w:cs="宋体"/>
          <w:sz w:val="24"/>
          <w:szCs w:val="24"/>
        </w:rPr>
      </w:pPr>
      <w:r w:rsidRPr="00C47C61">
        <w:rPr>
          <w:rFonts w:ascii="Book Antiqua" w:eastAsia="宋体" w:hAnsi="Book Antiqua" w:cs="宋体"/>
          <w:sz w:val="24"/>
          <w:szCs w:val="24"/>
        </w:rPr>
        <w:lastRenderedPageBreak/>
        <w:t>10 </w:t>
      </w:r>
      <w:proofErr w:type="spellStart"/>
      <w:r w:rsidRPr="00C47C61">
        <w:rPr>
          <w:rFonts w:ascii="Book Antiqua" w:eastAsia="宋体" w:hAnsi="Book Antiqua" w:cs="宋体"/>
          <w:b/>
          <w:bCs/>
          <w:sz w:val="24"/>
          <w:szCs w:val="24"/>
        </w:rPr>
        <w:t>Dumot</w:t>
      </w:r>
      <w:proofErr w:type="spellEnd"/>
      <w:r w:rsidRPr="00C47C61">
        <w:rPr>
          <w:rFonts w:ascii="Book Antiqua" w:eastAsia="宋体" w:hAnsi="Book Antiqua" w:cs="宋体"/>
          <w:b/>
          <w:bCs/>
          <w:sz w:val="24"/>
          <w:szCs w:val="24"/>
        </w:rPr>
        <w:t xml:space="preserve"> JA</w:t>
      </w:r>
      <w:r w:rsidRPr="00C47C61">
        <w:rPr>
          <w:rFonts w:ascii="Book Antiqua" w:eastAsia="宋体" w:hAnsi="Book Antiqua" w:cs="宋体"/>
          <w:sz w:val="24"/>
          <w:szCs w:val="24"/>
        </w:rPr>
        <w:t xml:space="preserve">, </w:t>
      </w:r>
      <w:proofErr w:type="spellStart"/>
      <w:r w:rsidRPr="00C47C61">
        <w:rPr>
          <w:rFonts w:ascii="Book Antiqua" w:eastAsia="宋体" w:hAnsi="Book Antiqua" w:cs="宋体"/>
          <w:sz w:val="24"/>
          <w:szCs w:val="24"/>
        </w:rPr>
        <w:t>Vargo</w:t>
      </w:r>
      <w:proofErr w:type="spellEnd"/>
      <w:r w:rsidRPr="00C47C61">
        <w:rPr>
          <w:rFonts w:ascii="Book Antiqua" w:eastAsia="宋体" w:hAnsi="Book Antiqua" w:cs="宋体"/>
          <w:sz w:val="24"/>
          <w:szCs w:val="24"/>
        </w:rPr>
        <w:t xml:space="preserve"> JJ, Falk GW, Frey L, Lopez R, Rice TW. </w:t>
      </w:r>
      <w:proofErr w:type="gramStart"/>
      <w:r w:rsidRPr="00C47C61">
        <w:rPr>
          <w:rFonts w:ascii="Book Antiqua" w:eastAsia="宋体" w:hAnsi="Book Antiqua" w:cs="宋体"/>
          <w:sz w:val="24"/>
          <w:szCs w:val="24"/>
        </w:rPr>
        <w:t xml:space="preserve">An open-label, prospective trial of </w:t>
      </w:r>
      <w:proofErr w:type="spellStart"/>
      <w:r w:rsidRPr="00C47C61">
        <w:rPr>
          <w:rFonts w:ascii="Book Antiqua" w:eastAsia="宋体" w:hAnsi="Book Antiqua" w:cs="宋体"/>
          <w:sz w:val="24"/>
          <w:szCs w:val="24"/>
        </w:rPr>
        <w:t>cryospray</w:t>
      </w:r>
      <w:proofErr w:type="spellEnd"/>
      <w:r w:rsidRPr="00C47C61">
        <w:rPr>
          <w:rFonts w:ascii="Book Antiqua" w:eastAsia="宋体" w:hAnsi="Book Antiqua" w:cs="宋体"/>
          <w:sz w:val="24"/>
          <w:szCs w:val="24"/>
        </w:rPr>
        <w:t xml:space="preserve"> ablation for Barrett's esophagus high-grade dysplasia and early esophageal cancer in high-risk patients.</w:t>
      </w:r>
      <w:proofErr w:type="gramEnd"/>
      <w:r w:rsidRPr="00C47C61">
        <w:rPr>
          <w:rFonts w:ascii="Book Antiqua" w:eastAsia="宋体" w:hAnsi="Book Antiqua" w:cs="宋体"/>
          <w:sz w:val="24"/>
          <w:szCs w:val="24"/>
        </w:rPr>
        <w:t> </w:t>
      </w:r>
      <w:proofErr w:type="spellStart"/>
      <w:r w:rsidRPr="00C47C61">
        <w:rPr>
          <w:rFonts w:ascii="Book Antiqua" w:eastAsia="宋体" w:hAnsi="Book Antiqua" w:cs="宋体"/>
          <w:i/>
          <w:iCs/>
          <w:sz w:val="24"/>
          <w:szCs w:val="24"/>
        </w:rPr>
        <w:t>Gastrointest</w:t>
      </w:r>
      <w:proofErr w:type="spellEnd"/>
      <w:r w:rsidRPr="00C47C61">
        <w:rPr>
          <w:rFonts w:ascii="Book Antiqua" w:eastAsia="宋体" w:hAnsi="Book Antiqua" w:cs="宋体"/>
          <w:i/>
          <w:iCs/>
          <w:sz w:val="24"/>
          <w:szCs w:val="24"/>
        </w:rPr>
        <w:t xml:space="preserve"> </w:t>
      </w:r>
      <w:proofErr w:type="spellStart"/>
      <w:r w:rsidRPr="00C47C61">
        <w:rPr>
          <w:rFonts w:ascii="Book Antiqua" w:eastAsia="宋体" w:hAnsi="Book Antiqua" w:cs="宋体"/>
          <w:i/>
          <w:iCs/>
          <w:sz w:val="24"/>
          <w:szCs w:val="24"/>
        </w:rPr>
        <w:t>Endosc</w:t>
      </w:r>
      <w:proofErr w:type="spellEnd"/>
      <w:r w:rsidRPr="00C47C61">
        <w:rPr>
          <w:rFonts w:ascii="Book Antiqua" w:eastAsia="宋体" w:hAnsi="Book Antiqua" w:cs="宋体"/>
          <w:sz w:val="24"/>
          <w:szCs w:val="24"/>
        </w:rPr>
        <w:t> 2009; </w:t>
      </w:r>
      <w:r w:rsidRPr="00C47C61">
        <w:rPr>
          <w:rFonts w:ascii="Book Antiqua" w:eastAsia="宋体" w:hAnsi="Book Antiqua" w:cs="宋体"/>
          <w:b/>
          <w:bCs/>
          <w:sz w:val="24"/>
          <w:szCs w:val="24"/>
        </w:rPr>
        <w:t>70</w:t>
      </w:r>
      <w:r w:rsidRPr="00C47C61">
        <w:rPr>
          <w:rFonts w:ascii="Book Antiqua" w:eastAsia="宋体" w:hAnsi="Book Antiqua" w:cs="宋体"/>
          <w:sz w:val="24"/>
          <w:szCs w:val="24"/>
        </w:rPr>
        <w:t>: 635-644 [PMID: 19559428 DOI: 10.1016/j.gie.2009.02.006]</w:t>
      </w:r>
    </w:p>
    <w:p w:rsidR="00B34BA6" w:rsidRPr="00C47C61" w:rsidRDefault="00B34BA6" w:rsidP="00121D30">
      <w:pPr>
        <w:spacing w:after="0" w:line="360" w:lineRule="auto"/>
        <w:jc w:val="both"/>
        <w:rPr>
          <w:rFonts w:ascii="Book Antiqua" w:eastAsia="宋体" w:hAnsi="Book Antiqua" w:cs="宋体"/>
          <w:sz w:val="24"/>
          <w:szCs w:val="24"/>
        </w:rPr>
      </w:pPr>
      <w:r w:rsidRPr="00C47C61">
        <w:rPr>
          <w:rFonts w:ascii="Book Antiqua" w:eastAsia="宋体" w:hAnsi="Book Antiqua" w:cs="宋体"/>
          <w:sz w:val="24"/>
          <w:szCs w:val="24"/>
        </w:rPr>
        <w:t>11 </w:t>
      </w:r>
      <w:proofErr w:type="spellStart"/>
      <w:r w:rsidRPr="00C47C61">
        <w:rPr>
          <w:rFonts w:ascii="Book Antiqua" w:eastAsia="宋体" w:hAnsi="Book Antiqua" w:cs="宋体"/>
          <w:b/>
          <w:bCs/>
          <w:sz w:val="24"/>
          <w:szCs w:val="24"/>
        </w:rPr>
        <w:t>Ghorbani</w:t>
      </w:r>
      <w:proofErr w:type="spellEnd"/>
      <w:r w:rsidRPr="00C47C61">
        <w:rPr>
          <w:rFonts w:ascii="Book Antiqua" w:eastAsia="宋体" w:hAnsi="Book Antiqua" w:cs="宋体"/>
          <w:b/>
          <w:bCs/>
          <w:sz w:val="24"/>
          <w:szCs w:val="24"/>
        </w:rPr>
        <w:t xml:space="preserve"> S</w:t>
      </w:r>
      <w:r w:rsidRPr="00C47C61">
        <w:rPr>
          <w:rFonts w:ascii="Book Antiqua" w:eastAsia="宋体" w:hAnsi="Book Antiqua" w:cs="宋体"/>
          <w:sz w:val="24"/>
          <w:szCs w:val="24"/>
        </w:rPr>
        <w:t xml:space="preserve">, Tsai FC, Greenwald BD, Jang S, </w:t>
      </w:r>
      <w:proofErr w:type="spellStart"/>
      <w:r w:rsidRPr="00C47C61">
        <w:rPr>
          <w:rFonts w:ascii="Book Antiqua" w:eastAsia="宋体" w:hAnsi="Book Antiqua" w:cs="宋体"/>
          <w:sz w:val="24"/>
          <w:szCs w:val="24"/>
        </w:rPr>
        <w:t>Dumot</w:t>
      </w:r>
      <w:proofErr w:type="spellEnd"/>
      <w:r w:rsidRPr="00C47C61">
        <w:rPr>
          <w:rFonts w:ascii="Book Antiqua" w:eastAsia="宋体" w:hAnsi="Book Antiqua" w:cs="宋体"/>
          <w:sz w:val="24"/>
          <w:szCs w:val="24"/>
        </w:rPr>
        <w:t xml:space="preserve"> JA, McKinley MJ, </w:t>
      </w:r>
      <w:proofErr w:type="spellStart"/>
      <w:r w:rsidRPr="00C47C61">
        <w:rPr>
          <w:rFonts w:ascii="Book Antiqua" w:eastAsia="宋体" w:hAnsi="Book Antiqua" w:cs="宋体"/>
          <w:sz w:val="24"/>
          <w:szCs w:val="24"/>
        </w:rPr>
        <w:t>Shaheen</w:t>
      </w:r>
      <w:proofErr w:type="spellEnd"/>
      <w:r w:rsidRPr="00C47C61">
        <w:rPr>
          <w:rFonts w:ascii="Book Antiqua" w:eastAsia="宋体" w:hAnsi="Book Antiqua" w:cs="宋体"/>
          <w:sz w:val="24"/>
          <w:szCs w:val="24"/>
        </w:rPr>
        <w:t xml:space="preserve"> NJ, </w:t>
      </w:r>
      <w:proofErr w:type="spellStart"/>
      <w:r w:rsidRPr="00C47C61">
        <w:rPr>
          <w:rFonts w:ascii="Book Antiqua" w:eastAsia="宋体" w:hAnsi="Book Antiqua" w:cs="宋体"/>
          <w:sz w:val="24"/>
          <w:szCs w:val="24"/>
        </w:rPr>
        <w:t>Habr</w:t>
      </w:r>
      <w:proofErr w:type="spellEnd"/>
      <w:r w:rsidRPr="00C47C61">
        <w:rPr>
          <w:rFonts w:ascii="Book Antiqua" w:eastAsia="宋体" w:hAnsi="Book Antiqua" w:cs="宋体"/>
          <w:sz w:val="24"/>
          <w:szCs w:val="24"/>
        </w:rPr>
        <w:t xml:space="preserve"> F, Coyle WJ. Safety and efficacy of endoscopic spray cryotherapy for Barrett's dysplasia: results of the National </w:t>
      </w:r>
      <w:proofErr w:type="spellStart"/>
      <w:r w:rsidRPr="00C47C61">
        <w:rPr>
          <w:rFonts w:ascii="Book Antiqua" w:eastAsia="宋体" w:hAnsi="Book Antiqua" w:cs="宋体"/>
          <w:sz w:val="24"/>
          <w:szCs w:val="24"/>
        </w:rPr>
        <w:t>Cryospray</w:t>
      </w:r>
      <w:proofErr w:type="spellEnd"/>
      <w:r w:rsidRPr="00C47C61">
        <w:rPr>
          <w:rFonts w:ascii="Book Antiqua" w:eastAsia="宋体" w:hAnsi="Book Antiqua" w:cs="宋体"/>
          <w:sz w:val="24"/>
          <w:szCs w:val="24"/>
        </w:rPr>
        <w:t xml:space="preserve"> Registry. </w:t>
      </w:r>
      <w:r w:rsidRPr="00C47C61">
        <w:rPr>
          <w:rFonts w:ascii="Book Antiqua" w:eastAsia="宋体" w:hAnsi="Book Antiqua" w:cs="宋体"/>
          <w:i/>
          <w:iCs/>
          <w:sz w:val="24"/>
          <w:szCs w:val="24"/>
        </w:rPr>
        <w:t>Dis Esophagus</w:t>
      </w:r>
      <w:r w:rsidRPr="00C47C61">
        <w:rPr>
          <w:rFonts w:ascii="Book Antiqua" w:eastAsia="宋体" w:hAnsi="Book Antiqua" w:cs="宋体"/>
          <w:sz w:val="24"/>
          <w:szCs w:val="24"/>
        </w:rPr>
        <w:t> 2016; </w:t>
      </w:r>
      <w:r w:rsidRPr="00C47C61">
        <w:rPr>
          <w:rFonts w:ascii="Book Antiqua" w:eastAsia="宋体" w:hAnsi="Book Antiqua" w:cs="宋体"/>
          <w:b/>
          <w:bCs/>
          <w:sz w:val="24"/>
          <w:szCs w:val="24"/>
        </w:rPr>
        <w:t>29</w:t>
      </w:r>
      <w:r w:rsidRPr="00C47C61">
        <w:rPr>
          <w:rFonts w:ascii="Book Antiqua" w:eastAsia="宋体" w:hAnsi="Book Antiqua" w:cs="宋体"/>
          <w:sz w:val="24"/>
          <w:szCs w:val="24"/>
        </w:rPr>
        <w:t>: 241-247 [PMID: 25708903 DOI: 10.1111/dote.12330.]</w:t>
      </w:r>
    </w:p>
    <w:p w:rsidR="00B34BA6" w:rsidRPr="00C47C61" w:rsidRDefault="00B34BA6" w:rsidP="00121D30">
      <w:pPr>
        <w:spacing w:after="0" w:line="360" w:lineRule="auto"/>
        <w:jc w:val="both"/>
        <w:rPr>
          <w:rFonts w:ascii="Book Antiqua" w:eastAsia="宋体" w:hAnsi="Book Antiqua" w:cs="宋体"/>
          <w:sz w:val="24"/>
          <w:szCs w:val="24"/>
        </w:rPr>
      </w:pPr>
      <w:r w:rsidRPr="00C47C61">
        <w:rPr>
          <w:rFonts w:ascii="Book Antiqua" w:eastAsia="宋体" w:hAnsi="Book Antiqua" w:cs="宋体"/>
          <w:sz w:val="24"/>
          <w:szCs w:val="24"/>
        </w:rPr>
        <w:t>12 </w:t>
      </w:r>
      <w:proofErr w:type="spellStart"/>
      <w:r w:rsidRPr="00C47C61">
        <w:rPr>
          <w:rFonts w:ascii="Book Antiqua" w:eastAsia="宋体" w:hAnsi="Book Antiqua" w:cs="宋体"/>
          <w:b/>
          <w:bCs/>
          <w:sz w:val="24"/>
          <w:szCs w:val="24"/>
        </w:rPr>
        <w:t>Gosain</w:t>
      </w:r>
      <w:proofErr w:type="spellEnd"/>
      <w:r w:rsidRPr="00C47C61">
        <w:rPr>
          <w:rFonts w:ascii="Book Antiqua" w:eastAsia="宋体" w:hAnsi="Book Antiqua" w:cs="宋体"/>
          <w:b/>
          <w:bCs/>
          <w:sz w:val="24"/>
          <w:szCs w:val="24"/>
        </w:rPr>
        <w:t xml:space="preserve"> S</w:t>
      </w:r>
      <w:r w:rsidRPr="00C47C61">
        <w:rPr>
          <w:rFonts w:ascii="Book Antiqua" w:eastAsia="宋体" w:hAnsi="Book Antiqua" w:cs="宋体"/>
          <w:sz w:val="24"/>
          <w:szCs w:val="24"/>
        </w:rPr>
        <w:t xml:space="preserve">, Mercer K, Twaddell WS, </w:t>
      </w:r>
      <w:proofErr w:type="spellStart"/>
      <w:r w:rsidRPr="00C47C61">
        <w:rPr>
          <w:rFonts w:ascii="Book Antiqua" w:eastAsia="宋体" w:hAnsi="Book Antiqua" w:cs="宋体"/>
          <w:sz w:val="24"/>
          <w:szCs w:val="24"/>
        </w:rPr>
        <w:t>Uradomo</w:t>
      </w:r>
      <w:proofErr w:type="spellEnd"/>
      <w:r w:rsidRPr="00C47C61">
        <w:rPr>
          <w:rFonts w:ascii="Book Antiqua" w:eastAsia="宋体" w:hAnsi="Book Antiqua" w:cs="宋体"/>
          <w:sz w:val="24"/>
          <w:szCs w:val="24"/>
        </w:rPr>
        <w:t xml:space="preserve"> L, Greenwald BD. Liquid nitrogen spray cryotherapy in Barrett's esophagus with high-grade dysplasia: long-term results. </w:t>
      </w:r>
      <w:proofErr w:type="spellStart"/>
      <w:r w:rsidRPr="00C47C61">
        <w:rPr>
          <w:rFonts w:ascii="Book Antiqua" w:eastAsia="宋体" w:hAnsi="Book Antiqua" w:cs="宋体"/>
          <w:i/>
          <w:iCs/>
          <w:sz w:val="24"/>
          <w:szCs w:val="24"/>
        </w:rPr>
        <w:t>Gastrointest</w:t>
      </w:r>
      <w:proofErr w:type="spellEnd"/>
      <w:r w:rsidRPr="00C47C61">
        <w:rPr>
          <w:rFonts w:ascii="Book Antiqua" w:eastAsia="宋体" w:hAnsi="Book Antiqua" w:cs="宋体"/>
          <w:i/>
          <w:iCs/>
          <w:sz w:val="24"/>
          <w:szCs w:val="24"/>
        </w:rPr>
        <w:t xml:space="preserve"> </w:t>
      </w:r>
      <w:proofErr w:type="spellStart"/>
      <w:r w:rsidRPr="00C47C61">
        <w:rPr>
          <w:rFonts w:ascii="Book Antiqua" w:eastAsia="宋体" w:hAnsi="Book Antiqua" w:cs="宋体"/>
          <w:i/>
          <w:iCs/>
          <w:sz w:val="24"/>
          <w:szCs w:val="24"/>
        </w:rPr>
        <w:t>Endosc</w:t>
      </w:r>
      <w:proofErr w:type="spellEnd"/>
      <w:r w:rsidRPr="00C47C61">
        <w:rPr>
          <w:rFonts w:ascii="Book Antiqua" w:eastAsia="宋体" w:hAnsi="Book Antiqua" w:cs="宋体"/>
          <w:sz w:val="24"/>
          <w:szCs w:val="24"/>
        </w:rPr>
        <w:t> 2013; </w:t>
      </w:r>
      <w:r w:rsidRPr="00C47C61">
        <w:rPr>
          <w:rFonts w:ascii="Book Antiqua" w:eastAsia="宋体" w:hAnsi="Book Antiqua" w:cs="宋体"/>
          <w:b/>
          <w:bCs/>
          <w:sz w:val="24"/>
          <w:szCs w:val="24"/>
        </w:rPr>
        <w:t>78</w:t>
      </w:r>
      <w:r w:rsidRPr="00C47C61">
        <w:rPr>
          <w:rFonts w:ascii="Book Antiqua" w:eastAsia="宋体" w:hAnsi="Book Antiqua" w:cs="宋体"/>
          <w:sz w:val="24"/>
          <w:szCs w:val="24"/>
        </w:rPr>
        <w:t>: 260-265 [PMID: 23622979 DOI: 10.1016/j.gie.2013.03.002]</w:t>
      </w:r>
    </w:p>
    <w:p w:rsidR="00B34BA6" w:rsidRPr="00C47C61" w:rsidRDefault="00B34BA6" w:rsidP="00121D30">
      <w:pPr>
        <w:spacing w:after="0" w:line="360" w:lineRule="auto"/>
        <w:jc w:val="both"/>
        <w:rPr>
          <w:rFonts w:ascii="Book Antiqua" w:eastAsia="宋体" w:hAnsi="Book Antiqua" w:cs="宋体"/>
          <w:sz w:val="24"/>
          <w:szCs w:val="24"/>
        </w:rPr>
      </w:pPr>
      <w:r w:rsidRPr="00C47C61">
        <w:rPr>
          <w:rFonts w:ascii="Book Antiqua" w:eastAsia="宋体" w:hAnsi="Book Antiqua" w:cs="宋体"/>
          <w:sz w:val="24"/>
          <w:szCs w:val="24"/>
        </w:rPr>
        <w:t>13 </w:t>
      </w:r>
      <w:r w:rsidRPr="00C47C61">
        <w:rPr>
          <w:rFonts w:ascii="Book Antiqua" w:eastAsia="宋体" w:hAnsi="Book Antiqua" w:cs="宋体"/>
          <w:b/>
          <w:bCs/>
          <w:sz w:val="24"/>
          <w:szCs w:val="24"/>
        </w:rPr>
        <w:t>Greenwald BD</w:t>
      </w:r>
      <w:r w:rsidRPr="00C47C61">
        <w:rPr>
          <w:rFonts w:ascii="Book Antiqua" w:eastAsia="宋体" w:hAnsi="Book Antiqua" w:cs="宋体"/>
          <w:sz w:val="24"/>
          <w:szCs w:val="24"/>
        </w:rPr>
        <w:t xml:space="preserve">, </w:t>
      </w:r>
      <w:proofErr w:type="spellStart"/>
      <w:r w:rsidRPr="00C47C61">
        <w:rPr>
          <w:rFonts w:ascii="Book Antiqua" w:eastAsia="宋体" w:hAnsi="Book Antiqua" w:cs="宋体"/>
          <w:sz w:val="24"/>
          <w:szCs w:val="24"/>
        </w:rPr>
        <w:t>Dumot</w:t>
      </w:r>
      <w:proofErr w:type="spellEnd"/>
      <w:r w:rsidRPr="00C47C61">
        <w:rPr>
          <w:rFonts w:ascii="Book Antiqua" w:eastAsia="宋体" w:hAnsi="Book Antiqua" w:cs="宋体"/>
          <w:sz w:val="24"/>
          <w:szCs w:val="24"/>
        </w:rPr>
        <w:t xml:space="preserve"> JA, Abrams JA, </w:t>
      </w:r>
      <w:proofErr w:type="spellStart"/>
      <w:r w:rsidRPr="00C47C61">
        <w:rPr>
          <w:rFonts w:ascii="Book Antiqua" w:eastAsia="宋体" w:hAnsi="Book Antiqua" w:cs="宋体"/>
          <w:sz w:val="24"/>
          <w:szCs w:val="24"/>
        </w:rPr>
        <w:t>Lightdale</w:t>
      </w:r>
      <w:proofErr w:type="spellEnd"/>
      <w:r w:rsidRPr="00C47C61">
        <w:rPr>
          <w:rFonts w:ascii="Book Antiqua" w:eastAsia="宋体" w:hAnsi="Book Antiqua" w:cs="宋体"/>
          <w:sz w:val="24"/>
          <w:szCs w:val="24"/>
        </w:rPr>
        <w:t xml:space="preserve"> CJ, David DS, </w:t>
      </w:r>
      <w:proofErr w:type="spellStart"/>
      <w:r w:rsidRPr="00C47C61">
        <w:rPr>
          <w:rFonts w:ascii="Book Antiqua" w:eastAsia="宋体" w:hAnsi="Book Antiqua" w:cs="宋体"/>
          <w:sz w:val="24"/>
          <w:szCs w:val="24"/>
        </w:rPr>
        <w:t>Nishioka</w:t>
      </w:r>
      <w:proofErr w:type="spellEnd"/>
      <w:r w:rsidRPr="00C47C61">
        <w:rPr>
          <w:rFonts w:ascii="Book Antiqua" w:eastAsia="宋体" w:hAnsi="Book Antiqua" w:cs="宋体"/>
          <w:sz w:val="24"/>
          <w:szCs w:val="24"/>
        </w:rPr>
        <w:t xml:space="preserve"> NS, </w:t>
      </w:r>
      <w:proofErr w:type="spellStart"/>
      <w:r w:rsidRPr="00C47C61">
        <w:rPr>
          <w:rFonts w:ascii="Book Antiqua" w:eastAsia="宋体" w:hAnsi="Book Antiqua" w:cs="宋体"/>
          <w:sz w:val="24"/>
          <w:szCs w:val="24"/>
        </w:rPr>
        <w:t>Yachimski</w:t>
      </w:r>
      <w:proofErr w:type="spellEnd"/>
      <w:r w:rsidRPr="00C47C61">
        <w:rPr>
          <w:rFonts w:ascii="Book Antiqua" w:eastAsia="宋体" w:hAnsi="Book Antiqua" w:cs="宋体"/>
          <w:sz w:val="24"/>
          <w:szCs w:val="24"/>
        </w:rPr>
        <w:t xml:space="preserve"> P, Johnston MH, </w:t>
      </w:r>
      <w:proofErr w:type="spellStart"/>
      <w:r w:rsidRPr="00C47C61">
        <w:rPr>
          <w:rFonts w:ascii="Book Antiqua" w:eastAsia="宋体" w:hAnsi="Book Antiqua" w:cs="宋体"/>
          <w:sz w:val="24"/>
          <w:szCs w:val="24"/>
        </w:rPr>
        <w:t>Shaheen</w:t>
      </w:r>
      <w:proofErr w:type="spellEnd"/>
      <w:r w:rsidRPr="00C47C61">
        <w:rPr>
          <w:rFonts w:ascii="Book Antiqua" w:eastAsia="宋体" w:hAnsi="Book Antiqua" w:cs="宋体"/>
          <w:sz w:val="24"/>
          <w:szCs w:val="24"/>
        </w:rPr>
        <w:t xml:space="preserve"> NJ, </w:t>
      </w:r>
      <w:proofErr w:type="spellStart"/>
      <w:r w:rsidRPr="00C47C61">
        <w:rPr>
          <w:rFonts w:ascii="Book Antiqua" w:eastAsia="宋体" w:hAnsi="Book Antiqua" w:cs="宋体"/>
          <w:sz w:val="24"/>
          <w:szCs w:val="24"/>
        </w:rPr>
        <w:t>Zfass</w:t>
      </w:r>
      <w:proofErr w:type="spellEnd"/>
      <w:r w:rsidRPr="00C47C61">
        <w:rPr>
          <w:rFonts w:ascii="Book Antiqua" w:eastAsia="宋体" w:hAnsi="Book Antiqua" w:cs="宋体"/>
          <w:sz w:val="24"/>
          <w:szCs w:val="24"/>
        </w:rPr>
        <w:t xml:space="preserve"> AM, Smith JO, Gill KR, Burdick JS, </w:t>
      </w:r>
      <w:proofErr w:type="spellStart"/>
      <w:r w:rsidRPr="00C47C61">
        <w:rPr>
          <w:rFonts w:ascii="Book Antiqua" w:eastAsia="宋体" w:hAnsi="Book Antiqua" w:cs="宋体"/>
          <w:sz w:val="24"/>
          <w:szCs w:val="24"/>
        </w:rPr>
        <w:t>Mallat</w:t>
      </w:r>
      <w:proofErr w:type="spellEnd"/>
      <w:r w:rsidRPr="00C47C61">
        <w:rPr>
          <w:rFonts w:ascii="Book Antiqua" w:eastAsia="宋体" w:hAnsi="Book Antiqua" w:cs="宋体"/>
          <w:sz w:val="24"/>
          <w:szCs w:val="24"/>
        </w:rPr>
        <w:t xml:space="preserve"> D, </w:t>
      </w:r>
      <w:proofErr w:type="spellStart"/>
      <w:r w:rsidRPr="00C47C61">
        <w:rPr>
          <w:rFonts w:ascii="Book Antiqua" w:eastAsia="宋体" w:hAnsi="Book Antiqua" w:cs="宋体"/>
          <w:sz w:val="24"/>
          <w:szCs w:val="24"/>
        </w:rPr>
        <w:t>Wolfsen</w:t>
      </w:r>
      <w:proofErr w:type="spellEnd"/>
      <w:r w:rsidRPr="00C47C61">
        <w:rPr>
          <w:rFonts w:ascii="Book Antiqua" w:eastAsia="宋体" w:hAnsi="Book Antiqua" w:cs="宋体"/>
          <w:sz w:val="24"/>
          <w:szCs w:val="24"/>
        </w:rPr>
        <w:t xml:space="preserve"> HC. Endoscopic spray cryotherapy for esophageal cancer: safety and efficacy. </w:t>
      </w:r>
      <w:proofErr w:type="spellStart"/>
      <w:r w:rsidRPr="00C47C61">
        <w:rPr>
          <w:rFonts w:ascii="Book Antiqua" w:eastAsia="宋体" w:hAnsi="Book Antiqua" w:cs="宋体"/>
          <w:i/>
          <w:iCs/>
          <w:sz w:val="24"/>
          <w:szCs w:val="24"/>
        </w:rPr>
        <w:t>Gastrointest</w:t>
      </w:r>
      <w:proofErr w:type="spellEnd"/>
      <w:r w:rsidRPr="00C47C61">
        <w:rPr>
          <w:rFonts w:ascii="Book Antiqua" w:eastAsia="宋体" w:hAnsi="Book Antiqua" w:cs="宋体"/>
          <w:i/>
          <w:iCs/>
          <w:sz w:val="24"/>
          <w:szCs w:val="24"/>
        </w:rPr>
        <w:t xml:space="preserve"> </w:t>
      </w:r>
      <w:proofErr w:type="spellStart"/>
      <w:r w:rsidRPr="00C47C61">
        <w:rPr>
          <w:rFonts w:ascii="Book Antiqua" w:eastAsia="宋体" w:hAnsi="Book Antiqua" w:cs="宋体"/>
          <w:i/>
          <w:iCs/>
          <w:sz w:val="24"/>
          <w:szCs w:val="24"/>
        </w:rPr>
        <w:t>Endosc</w:t>
      </w:r>
      <w:proofErr w:type="spellEnd"/>
      <w:r w:rsidRPr="00C47C61">
        <w:rPr>
          <w:rFonts w:ascii="Book Antiqua" w:eastAsia="宋体" w:hAnsi="Book Antiqua" w:cs="宋体"/>
          <w:sz w:val="24"/>
          <w:szCs w:val="24"/>
        </w:rPr>
        <w:t> 2010; </w:t>
      </w:r>
      <w:r w:rsidRPr="00C47C61">
        <w:rPr>
          <w:rFonts w:ascii="Book Antiqua" w:eastAsia="宋体" w:hAnsi="Book Antiqua" w:cs="宋体"/>
          <w:b/>
          <w:bCs/>
          <w:sz w:val="24"/>
          <w:szCs w:val="24"/>
        </w:rPr>
        <w:t>71</w:t>
      </w:r>
      <w:r w:rsidRPr="00C47C61">
        <w:rPr>
          <w:rFonts w:ascii="Book Antiqua" w:eastAsia="宋体" w:hAnsi="Book Antiqua" w:cs="宋体"/>
          <w:sz w:val="24"/>
          <w:szCs w:val="24"/>
        </w:rPr>
        <w:t>: 686-693 [PMID: 20363410 DOI: 10.1016/j.gie.2010.01.042]</w:t>
      </w:r>
    </w:p>
    <w:p w:rsidR="00B34BA6" w:rsidRPr="00C47C61" w:rsidRDefault="00B34BA6" w:rsidP="00121D30">
      <w:pPr>
        <w:spacing w:after="0" w:line="360" w:lineRule="auto"/>
        <w:jc w:val="both"/>
        <w:rPr>
          <w:rFonts w:ascii="Book Antiqua" w:eastAsia="宋体" w:hAnsi="Book Antiqua" w:cs="宋体"/>
          <w:sz w:val="24"/>
          <w:szCs w:val="24"/>
        </w:rPr>
      </w:pPr>
      <w:r w:rsidRPr="00C47C61">
        <w:rPr>
          <w:rFonts w:ascii="Book Antiqua" w:eastAsia="宋体" w:hAnsi="Book Antiqua" w:cs="宋体"/>
          <w:sz w:val="24"/>
          <w:szCs w:val="24"/>
        </w:rPr>
        <w:t>14 </w:t>
      </w:r>
      <w:r w:rsidRPr="00C47C61">
        <w:rPr>
          <w:rFonts w:ascii="Book Antiqua" w:eastAsia="宋体" w:hAnsi="Book Antiqua" w:cs="宋体"/>
          <w:b/>
          <w:bCs/>
          <w:sz w:val="24"/>
          <w:szCs w:val="24"/>
        </w:rPr>
        <w:t>Johnston CM</w:t>
      </w:r>
      <w:r w:rsidRPr="00C47C61">
        <w:rPr>
          <w:rFonts w:ascii="Book Antiqua" w:eastAsia="宋体" w:hAnsi="Book Antiqua" w:cs="宋体"/>
          <w:sz w:val="24"/>
          <w:szCs w:val="24"/>
        </w:rPr>
        <w:t xml:space="preserve">, </w:t>
      </w:r>
      <w:proofErr w:type="spellStart"/>
      <w:r w:rsidRPr="00C47C61">
        <w:rPr>
          <w:rFonts w:ascii="Book Antiqua" w:eastAsia="宋体" w:hAnsi="Book Antiqua" w:cs="宋体"/>
          <w:sz w:val="24"/>
          <w:szCs w:val="24"/>
        </w:rPr>
        <w:t>Schoenfeld</w:t>
      </w:r>
      <w:proofErr w:type="spellEnd"/>
      <w:r w:rsidRPr="00C47C61">
        <w:rPr>
          <w:rFonts w:ascii="Book Antiqua" w:eastAsia="宋体" w:hAnsi="Book Antiqua" w:cs="宋体"/>
          <w:sz w:val="24"/>
          <w:szCs w:val="24"/>
        </w:rPr>
        <w:t xml:space="preserve"> LP, Mysore JV, Dubois A. Endoscopic spray cryotherapy: a new technique for mucosal ablation in the esophagus. </w:t>
      </w:r>
      <w:proofErr w:type="spellStart"/>
      <w:r w:rsidRPr="00C47C61">
        <w:rPr>
          <w:rFonts w:ascii="Book Antiqua" w:eastAsia="宋体" w:hAnsi="Book Antiqua" w:cs="宋体"/>
          <w:i/>
          <w:iCs/>
          <w:sz w:val="24"/>
          <w:szCs w:val="24"/>
        </w:rPr>
        <w:t>Gastrointest</w:t>
      </w:r>
      <w:proofErr w:type="spellEnd"/>
      <w:r w:rsidRPr="00C47C61">
        <w:rPr>
          <w:rFonts w:ascii="Book Antiqua" w:eastAsia="宋体" w:hAnsi="Book Antiqua" w:cs="宋体"/>
          <w:i/>
          <w:iCs/>
          <w:sz w:val="24"/>
          <w:szCs w:val="24"/>
        </w:rPr>
        <w:t xml:space="preserve"> </w:t>
      </w:r>
      <w:proofErr w:type="spellStart"/>
      <w:r w:rsidRPr="00C47C61">
        <w:rPr>
          <w:rFonts w:ascii="Book Antiqua" w:eastAsia="宋体" w:hAnsi="Book Antiqua" w:cs="宋体"/>
          <w:i/>
          <w:iCs/>
          <w:sz w:val="24"/>
          <w:szCs w:val="24"/>
        </w:rPr>
        <w:t>Endosc</w:t>
      </w:r>
      <w:proofErr w:type="spellEnd"/>
      <w:r w:rsidRPr="00C47C61">
        <w:rPr>
          <w:rFonts w:ascii="Book Antiqua" w:eastAsia="宋体" w:hAnsi="Book Antiqua" w:cs="宋体"/>
          <w:sz w:val="24"/>
          <w:szCs w:val="24"/>
        </w:rPr>
        <w:t> 1999; </w:t>
      </w:r>
      <w:r w:rsidRPr="00C47C61">
        <w:rPr>
          <w:rFonts w:ascii="Book Antiqua" w:eastAsia="宋体" w:hAnsi="Book Antiqua" w:cs="宋体"/>
          <w:b/>
          <w:bCs/>
          <w:sz w:val="24"/>
          <w:szCs w:val="24"/>
        </w:rPr>
        <w:t>50</w:t>
      </w:r>
      <w:r w:rsidRPr="00C47C61">
        <w:rPr>
          <w:rFonts w:ascii="Book Antiqua" w:eastAsia="宋体" w:hAnsi="Book Antiqua" w:cs="宋体"/>
          <w:sz w:val="24"/>
          <w:szCs w:val="24"/>
        </w:rPr>
        <w:t>: 86-92 [PMID: 10385730 DOI: 10.1016/S0016-5107(99)70352-4]</w:t>
      </w:r>
    </w:p>
    <w:p w:rsidR="00B34BA6" w:rsidRPr="00C47C61" w:rsidRDefault="00B34BA6" w:rsidP="00121D30">
      <w:pPr>
        <w:spacing w:after="0" w:line="360" w:lineRule="auto"/>
        <w:jc w:val="both"/>
        <w:rPr>
          <w:rFonts w:ascii="Book Antiqua" w:eastAsia="宋体" w:hAnsi="Book Antiqua" w:cs="宋体"/>
          <w:sz w:val="24"/>
          <w:szCs w:val="24"/>
        </w:rPr>
      </w:pPr>
      <w:proofErr w:type="gramStart"/>
      <w:r w:rsidRPr="00C47C61">
        <w:rPr>
          <w:rFonts w:ascii="Book Antiqua" w:eastAsia="宋体" w:hAnsi="Book Antiqua" w:cs="宋体"/>
          <w:sz w:val="24"/>
          <w:szCs w:val="24"/>
        </w:rPr>
        <w:t>15 </w:t>
      </w:r>
      <w:proofErr w:type="spellStart"/>
      <w:r w:rsidRPr="00C47C61">
        <w:rPr>
          <w:rFonts w:ascii="Book Antiqua" w:eastAsia="宋体" w:hAnsi="Book Antiqua" w:cs="宋体"/>
          <w:b/>
          <w:bCs/>
          <w:sz w:val="24"/>
          <w:szCs w:val="24"/>
        </w:rPr>
        <w:t>Khangura</w:t>
      </w:r>
      <w:proofErr w:type="spellEnd"/>
      <w:r w:rsidRPr="00C47C61">
        <w:rPr>
          <w:rFonts w:ascii="Book Antiqua" w:eastAsia="宋体" w:hAnsi="Book Antiqua" w:cs="宋体"/>
          <w:b/>
          <w:bCs/>
          <w:sz w:val="24"/>
          <w:szCs w:val="24"/>
        </w:rPr>
        <w:t xml:space="preserve"> SK</w:t>
      </w:r>
      <w:r w:rsidRPr="00C47C61">
        <w:rPr>
          <w:rFonts w:ascii="Book Antiqua" w:eastAsia="宋体" w:hAnsi="Book Antiqua" w:cs="宋体"/>
          <w:sz w:val="24"/>
          <w:szCs w:val="24"/>
        </w:rPr>
        <w:t xml:space="preserve">, Greenwald BD. Endoscopic management of esophageal cancer after definitive </w:t>
      </w:r>
      <w:proofErr w:type="spellStart"/>
      <w:r w:rsidRPr="00C47C61">
        <w:rPr>
          <w:rFonts w:ascii="Book Antiqua" w:eastAsia="宋体" w:hAnsi="Book Antiqua" w:cs="宋体"/>
          <w:sz w:val="24"/>
          <w:szCs w:val="24"/>
        </w:rPr>
        <w:t>chemoradiotherapy</w:t>
      </w:r>
      <w:proofErr w:type="spellEnd"/>
      <w:r w:rsidRPr="00C47C61">
        <w:rPr>
          <w:rFonts w:ascii="Book Antiqua" w:eastAsia="宋体" w:hAnsi="Book Antiqua" w:cs="宋体"/>
          <w:sz w:val="24"/>
          <w:szCs w:val="24"/>
        </w:rPr>
        <w:t>.</w:t>
      </w:r>
      <w:proofErr w:type="gramEnd"/>
      <w:r w:rsidRPr="00C47C61">
        <w:rPr>
          <w:rFonts w:ascii="Book Antiqua" w:eastAsia="宋体" w:hAnsi="Book Antiqua" w:cs="宋体"/>
          <w:sz w:val="24"/>
          <w:szCs w:val="24"/>
        </w:rPr>
        <w:t> </w:t>
      </w:r>
      <w:r w:rsidRPr="00C47C61">
        <w:rPr>
          <w:rFonts w:ascii="Book Antiqua" w:eastAsia="宋体" w:hAnsi="Book Antiqua" w:cs="宋体"/>
          <w:i/>
          <w:iCs/>
          <w:sz w:val="24"/>
          <w:szCs w:val="24"/>
        </w:rPr>
        <w:t xml:space="preserve">Dig Dis </w:t>
      </w:r>
      <w:proofErr w:type="spellStart"/>
      <w:r w:rsidRPr="00C47C61">
        <w:rPr>
          <w:rFonts w:ascii="Book Antiqua" w:eastAsia="宋体" w:hAnsi="Book Antiqua" w:cs="宋体"/>
          <w:i/>
          <w:iCs/>
          <w:sz w:val="24"/>
          <w:szCs w:val="24"/>
        </w:rPr>
        <w:t>Sci</w:t>
      </w:r>
      <w:proofErr w:type="spellEnd"/>
      <w:r w:rsidRPr="00C47C61">
        <w:rPr>
          <w:rFonts w:ascii="Book Antiqua" w:eastAsia="宋体" w:hAnsi="Book Antiqua" w:cs="宋体"/>
          <w:sz w:val="24"/>
          <w:szCs w:val="24"/>
        </w:rPr>
        <w:t> 2013; </w:t>
      </w:r>
      <w:r w:rsidRPr="00C47C61">
        <w:rPr>
          <w:rFonts w:ascii="Book Antiqua" w:eastAsia="宋体" w:hAnsi="Book Antiqua" w:cs="宋体"/>
          <w:b/>
          <w:bCs/>
          <w:sz w:val="24"/>
          <w:szCs w:val="24"/>
        </w:rPr>
        <w:t>58</w:t>
      </w:r>
      <w:r w:rsidRPr="00C47C61">
        <w:rPr>
          <w:rFonts w:ascii="Book Antiqua" w:eastAsia="宋体" w:hAnsi="Book Antiqua" w:cs="宋体"/>
          <w:sz w:val="24"/>
          <w:szCs w:val="24"/>
        </w:rPr>
        <w:t>: 1477-1485 [PMID: 23325163 DOI: 10.1007/s10620-012-2554-0]</w:t>
      </w:r>
    </w:p>
    <w:p w:rsidR="00B34BA6" w:rsidRPr="00C47C61" w:rsidRDefault="00B34BA6" w:rsidP="00121D30">
      <w:pPr>
        <w:spacing w:after="0" w:line="360" w:lineRule="auto"/>
        <w:jc w:val="both"/>
        <w:rPr>
          <w:rFonts w:ascii="Book Antiqua" w:eastAsia="宋体" w:hAnsi="Book Antiqua" w:cs="宋体"/>
          <w:sz w:val="24"/>
          <w:szCs w:val="24"/>
        </w:rPr>
      </w:pPr>
      <w:r w:rsidRPr="00C47C61">
        <w:rPr>
          <w:rFonts w:ascii="Book Antiqua" w:eastAsia="宋体" w:hAnsi="Book Antiqua" w:cs="宋体"/>
          <w:sz w:val="24"/>
          <w:szCs w:val="24"/>
        </w:rPr>
        <w:t>16 </w:t>
      </w:r>
      <w:r w:rsidRPr="00C47C61">
        <w:rPr>
          <w:rFonts w:ascii="Book Antiqua" w:eastAsia="宋体" w:hAnsi="Book Antiqua" w:cs="宋体"/>
          <w:b/>
          <w:bCs/>
          <w:sz w:val="24"/>
          <w:szCs w:val="24"/>
        </w:rPr>
        <w:t>Leggett CL</w:t>
      </w:r>
      <w:r w:rsidRPr="00C47C61">
        <w:rPr>
          <w:rFonts w:ascii="Book Antiqua" w:eastAsia="宋体" w:hAnsi="Book Antiqua" w:cs="宋体"/>
          <w:sz w:val="24"/>
          <w:szCs w:val="24"/>
        </w:rPr>
        <w:t xml:space="preserve">, Gorospe EC, Wang KK. </w:t>
      </w:r>
      <w:proofErr w:type="gramStart"/>
      <w:r w:rsidRPr="00C47C61">
        <w:rPr>
          <w:rFonts w:ascii="Book Antiqua" w:eastAsia="宋体" w:hAnsi="Book Antiqua" w:cs="宋体"/>
          <w:sz w:val="24"/>
          <w:szCs w:val="24"/>
        </w:rPr>
        <w:t>Endoscopic therapy for Barrett's esophagus and early esophageal adenocarcinoma.</w:t>
      </w:r>
      <w:proofErr w:type="gramEnd"/>
      <w:r w:rsidRPr="00C47C61">
        <w:rPr>
          <w:rFonts w:ascii="Book Antiqua" w:eastAsia="宋体" w:hAnsi="Book Antiqua" w:cs="宋体"/>
          <w:sz w:val="24"/>
          <w:szCs w:val="24"/>
        </w:rPr>
        <w:t> </w:t>
      </w:r>
      <w:proofErr w:type="spellStart"/>
      <w:r w:rsidRPr="00C47C61">
        <w:rPr>
          <w:rFonts w:ascii="Book Antiqua" w:eastAsia="宋体" w:hAnsi="Book Antiqua" w:cs="宋体"/>
          <w:i/>
          <w:iCs/>
          <w:sz w:val="24"/>
          <w:szCs w:val="24"/>
        </w:rPr>
        <w:t>Gastroenterol</w:t>
      </w:r>
      <w:proofErr w:type="spellEnd"/>
      <w:r w:rsidRPr="00C47C61">
        <w:rPr>
          <w:rFonts w:ascii="Book Antiqua" w:eastAsia="宋体" w:hAnsi="Book Antiqua" w:cs="宋体"/>
          <w:i/>
          <w:iCs/>
          <w:sz w:val="24"/>
          <w:szCs w:val="24"/>
        </w:rPr>
        <w:t xml:space="preserve"> </w:t>
      </w:r>
      <w:proofErr w:type="spellStart"/>
      <w:r w:rsidRPr="00C47C61">
        <w:rPr>
          <w:rFonts w:ascii="Book Antiqua" w:eastAsia="宋体" w:hAnsi="Book Antiqua" w:cs="宋体"/>
          <w:i/>
          <w:iCs/>
          <w:sz w:val="24"/>
          <w:szCs w:val="24"/>
        </w:rPr>
        <w:t>Clin</w:t>
      </w:r>
      <w:proofErr w:type="spellEnd"/>
      <w:r w:rsidRPr="00C47C61">
        <w:rPr>
          <w:rFonts w:ascii="Book Antiqua" w:eastAsia="宋体" w:hAnsi="Book Antiqua" w:cs="宋体"/>
          <w:i/>
          <w:iCs/>
          <w:sz w:val="24"/>
          <w:szCs w:val="24"/>
        </w:rPr>
        <w:t xml:space="preserve"> North Am</w:t>
      </w:r>
      <w:r w:rsidRPr="00C47C61">
        <w:rPr>
          <w:rFonts w:ascii="Book Antiqua" w:eastAsia="宋体" w:hAnsi="Book Antiqua" w:cs="宋体"/>
          <w:sz w:val="24"/>
          <w:szCs w:val="24"/>
        </w:rPr>
        <w:t> 2013; </w:t>
      </w:r>
      <w:r w:rsidRPr="00C47C61">
        <w:rPr>
          <w:rFonts w:ascii="Book Antiqua" w:eastAsia="宋体" w:hAnsi="Book Antiqua" w:cs="宋体"/>
          <w:b/>
          <w:bCs/>
          <w:sz w:val="24"/>
          <w:szCs w:val="24"/>
        </w:rPr>
        <w:t>42</w:t>
      </w:r>
      <w:r w:rsidRPr="00C47C61">
        <w:rPr>
          <w:rFonts w:ascii="Book Antiqua" w:eastAsia="宋体" w:hAnsi="Book Antiqua" w:cs="宋体"/>
          <w:sz w:val="24"/>
          <w:szCs w:val="24"/>
        </w:rPr>
        <w:t>: 175-185 [PMID: 23452637 DOI: 10.1016/j.gtc.2012.11.010]</w:t>
      </w:r>
    </w:p>
    <w:p w:rsidR="00B34BA6" w:rsidRPr="00C47C61" w:rsidRDefault="00B34BA6" w:rsidP="00121D30">
      <w:pPr>
        <w:spacing w:after="0" w:line="360" w:lineRule="auto"/>
        <w:jc w:val="both"/>
        <w:rPr>
          <w:rFonts w:ascii="Book Antiqua" w:eastAsia="宋体" w:hAnsi="Book Antiqua" w:cs="宋体"/>
          <w:sz w:val="24"/>
          <w:szCs w:val="24"/>
        </w:rPr>
      </w:pPr>
      <w:r w:rsidRPr="00C47C61">
        <w:rPr>
          <w:rFonts w:ascii="Book Antiqua" w:eastAsia="宋体" w:hAnsi="Book Antiqua" w:cs="宋体"/>
          <w:sz w:val="24"/>
          <w:szCs w:val="24"/>
        </w:rPr>
        <w:t>17 </w:t>
      </w:r>
      <w:r w:rsidRPr="00C47C61">
        <w:rPr>
          <w:rFonts w:ascii="Book Antiqua" w:eastAsia="宋体" w:hAnsi="Book Antiqua" w:cs="宋体"/>
          <w:b/>
          <w:bCs/>
          <w:sz w:val="24"/>
          <w:szCs w:val="24"/>
        </w:rPr>
        <w:t>Ribeiro A</w:t>
      </w:r>
      <w:r w:rsidRPr="00C47C61">
        <w:rPr>
          <w:rFonts w:ascii="Book Antiqua" w:eastAsia="宋体" w:hAnsi="Book Antiqua" w:cs="宋体"/>
          <w:sz w:val="24"/>
          <w:szCs w:val="24"/>
        </w:rPr>
        <w:t xml:space="preserve">, </w:t>
      </w:r>
      <w:proofErr w:type="spellStart"/>
      <w:r w:rsidRPr="00C47C61">
        <w:rPr>
          <w:rFonts w:ascii="Book Antiqua" w:eastAsia="宋体" w:hAnsi="Book Antiqua" w:cs="宋体"/>
          <w:sz w:val="24"/>
          <w:szCs w:val="24"/>
        </w:rPr>
        <w:t>Bejarano</w:t>
      </w:r>
      <w:proofErr w:type="spellEnd"/>
      <w:r w:rsidRPr="00C47C61">
        <w:rPr>
          <w:rFonts w:ascii="Book Antiqua" w:eastAsia="宋体" w:hAnsi="Book Antiqua" w:cs="宋体"/>
          <w:sz w:val="24"/>
          <w:szCs w:val="24"/>
        </w:rPr>
        <w:t xml:space="preserve"> P, Livingstone A, Sparling L, </w:t>
      </w:r>
      <w:proofErr w:type="spellStart"/>
      <w:r w:rsidRPr="00C47C61">
        <w:rPr>
          <w:rFonts w:ascii="Book Antiqua" w:eastAsia="宋体" w:hAnsi="Book Antiqua" w:cs="宋体"/>
          <w:sz w:val="24"/>
          <w:szCs w:val="24"/>
        </w:rPr>
        <w:t>Franceschi</w:t>
      </w:r>
      <w:proofErr w:type="spellEnd"/>
      <w:r w:rsidRPr="00C47C61">
        <w:rPr>
          <w:rFonts w:ascii="Book Antiqua" w:eastAsia="宋体" w:hAnsi="Book Antiqua" w:cs="宋体"/>
          <w:sz w:val="24"/>
          <w:szCs w:val="24"/>
        </w:rPr>
        <w:t xml:space="preserve"> D, </w:t>
      </w:r>
      <w:proofErr w:type="spellStart"/>
      <w:r w:rsidRPr="00C47C61">
        <w:rPr>
          <w:rFonts w:ascii="Book Antiqua" w:eastAsia="宋体" w:hAnsi="Book Antiqua" w:cs="宋体"/>
          <w:sz w:val="24"/>
          <w:szCs w:val="24"/>
        </w:rPr>
        <w:t>Ardalan</w:t>
      </w:r>
      <w:proofErr w:type="spellEnd"/>
      <w:r w:rsidRPr="00C47C61">
        <w:rPr>
          <w:rFonts w:ascii="Book Antiqua" w:eastAsia="宋体" w:hAnsi="Book Antiqua" w:cs="宋体"/>
          <w:sz w:val="24"/>
          <w:szCs w:val="24"/>
        </w:rPr>
        <w:t xml:space="preserve"> B. Depth of injury caused by liquid nitrogen </w:t>
      </w:r>
      <w:proofErr w:type="spellStart"/>
      <w:r w:rsidRPr="00C47C61">
        <w:rPr>
          <w:rFonts w:ascii="Book Antiqua" w:eastAsia="宋体" w:hAnsi="Book Antiqua" w:cs="宋体"/>
          <w:sz w:val="24"/>
          <w:szCs w:val="24"/>
        </w:rPr>
        <w:t>cryospray</w:t>
      </w:r>
      <w:proofErr w:type="spellEnd"/>
      <w:r w:rsidRPr="00C47C61">
        <w:rPr>
          <w:rFonts w:ascii="Book Antiqua" w:eastAsia="宋体" w:hAnsi="Book Antiqua" w:cs="宋体"/>
          <w:sz w:val="24"/>
          <w:szCs w:val="24"/>
        </w:rPr>
        <w:t xml:space="preserve">: study of human patients undergoing planned </w:t>
      </w:r>
      <w:proofErr w:type="spellStart"/>
      <w:r w:rsidRPr="00C47C61">
        <w:rPr>
          <w:rFonts w:ascii="Book Antiqua" w:eastAsia="宋体" w:hAnsi="Book Antiqua" w:cs="宋体"/>
          <w:sz w:val="24"/>
          <w:szCs w:val="24"/>
        </w:rPr>
        <w:t>esophagectomy</w:t>
      </w:r>
      <w:proofErr w:type="spellEnd"/>
      <w:r w:rsidRPr="00C47C61">
        <w:rPr>
          <w:rFonts w:ascii="Book Antiqua" w:eastAsia="宋体" w:hAnsi="Book Antiqua" w:cs="宋体"/>
          <w:sz w:val="24"/>
          <w:szCs w:val="24"/>
        </w:rPr>
        <w:t>. </w:t>
      </w:r>
      <w:r w:rsidRPr="00C47C61">
        <w:rPr>
          <w:rFonts w:ascii="Book Antiqua" w:eastAsia="宋体" w:hAnsi="Book Antiqua" w:cs="宋体"/>
          <w:i/>
          <w:iCs/>
          <w:sz w:val="24"/>
          <w:szCs w:val="24"/>
        </w:rPr>
        <w:t xml:space="preserve">Dig Dis </w:t>
      </w:r>
      <w:proofErr w:type="spellStart"/>
      <w:r w:rsidRPr="00C47C61">
        <w:rPr>
          <w:rFonts w:ascii="Book Antiqua" w:eastAsia="宋体" w:hAnsi="Book Antiqua" w:cs="宋体"/>
          <w:i/>
          <w:iCs/>
          <w:sz w:val="24"/>
          <w:szCs w:val="24"/>
        </w:rPr>
        <w:t>Sci</w:t>
      </w:r>
      <w:proofErr w:type="spellEnd"/>
      <w:r w:rsidRPr="00C47C61">
        <w:rPr>
          <w:rFonts w:ascii="Book Antiqua" w:eastAsia="宋体" w:hAnsi="Book Antiqua" w:cs="宋体"/>
          <w:sz w:val="24"/>
          <w:szCs w:val="24"/>
        </w:rPr>
        <w:t> 2014; </w:t>
      </w:r>
      <w:r w:rsidRPr="00C47C61">
        <w:rPr>
          <w:rFonts w:ascii="Book Antiqua" w:eastAsia="宋体" w:hAnsi="Book Antiqua" w:cs="宋体"/>
          <w:b/>
          <w:bCs/>
          <w:sz w:val="24"/>
          <w:szCs w:val="24"/>
        </w:rPr>
        <w:t>59</w:t>
      </w:r>
      <w:r w:rsidRPr="00C47C61">
        <w:rPr>
          <w:rFonts w:ascii="Book Antiqua" w:eastAsia="宋体" w:hAnsi="Book Antiqua" w:cs="宋体"/>
          <w:sz w:val="24"/>
          <w:szCs w:val="24"/>
        </w:rPr>
        <w:t>: 1296-1301 [PMID: 24395381 DOI: 10.1007/s10620-013-2991-4]</w:t>
      </w:r>
    </w:p>
    <w:p w:rsidR="00B34BA6" w:rsidRPr="00C47C61" w:rsidRDefault="00B34BA6" w:rsidP="00121D30">
      <w:pPr>
        <w:spacing w:after="0" w:line="360" w:lineRule="auto"/>
        <w:jc w:val="both"/>
        <w:rPr>
          <w:rFonts w:ascii="Book Antiqua" w:eastAsia="宋体" w:hAnsi="Book Antiqua" w:cs="宋体"/>
          <w:sz w:val="24"/>
          <w:szCs w:val="24"/>
        </w:rPr>
      </w:pPr>
      <w:r w:rsidRPr="00C47C61">
        <w:rPr>
          <w:rFonts w:ascii="Book Antiqua" w:eastAsia="宋体" w:hAnsi="Book Antiqua" w:cs="宋体"/>
          <w:sz w:val="24"/>
          <w:szCs w:val="24"/>
        </w:rPr>
        <w:lastRenderedPageBreak/>
        <w:t>18 </w:t>
      </w:r>
      <w:proofErr w:type="spellStart"/>
      <w:r w:rsidRPr="00C47C61">
        <w:rPr>
          <w:rFonts w:ascii="Book Antiqua" w:eastAsia="宋体" w:hAnsi="Book Antiqua" w:cs="宋体"/>
          <w:b/>
          <w:bCs/>
          <w:sz w:val="24"/>
          <w:szCs w:val="24"/>
        </w:rPr>
        <w:t>Shaheen</w:t>
      </w:r>
      <w:proofErr w:type="spellEnd"/>
      <w:r w:rsidRPr="00C47C61">
        <w:rPr>
          <w:rFonts w:ascii="Book Antiqua" w:eastAsia="宋体" w:hAnsi="Book Antiqua" w:cs="宋体"/>
          <w:b/>
          <w:bCs/>
          <w:sz w:val="24"/>
          <w:szCs w:val="24"/>
        </w:rPr>
        <w:t xml:space="preserve"> NJ</w:t>
      </w:r>
      <w:r w:rsidRPr="00C47C61">
        <w:rPr>
          <w:rFonts w:ascii="Book Antiqua" w:eastAsia="宋体" w:hAnsi="Book Antiqua" w:cs="宋体"/>
          <w:sz w:val="24"/>
          <w:szCs w:val="24"/>
        </w:rPr>
        <w:t xml:space="preserve">, Greenwald BD, Peery AF, </w:t>
      </w:r>
      <w:proofErr w:type="spellStart"/>
      <w:r w:rsidRPr="00C47C61">
        <w:rPr>
          <w:rFonts w:ascii="Book Antiqua" w:eastAsia="宋体" w:hAnsi="Book Antiqua" w:cs="宋体"/>
          <w:sz w:val="24"/>
          <w:szCs w:val="24"/>
        </w:rPr>
        <w:t>Dumot</w:t>
      </w:r>
      <w:proofErr w:type="spellEnd"/>
      <w:r w:rsidRPr="00C47C61">
        <w:rPr>
          <w:rFonts w:ascii="Book Antiqua" w:eastAsia="宋体" w:hAnsi="Book Antiqua" w:cs="宋体"/>
          <w:sz w:val="24"/>
          <w:szCs w:val="24"/>
        </w:rPr>
        <w:t xml:space="preserve"> JA, </w:t>
      </w:r>
      <w:proofErr w:type="spellStart"/>
      <w:r w:rsidRPr="00C47C61">
        <w:rPr>
          <w:rFonts w:ascii="Book Antiqua" w:eastAsia="宋体" w:hAnsi="Book Antiqua" w:cs="宋体"/>
          <w:sz w:val="24"/>
          <w:szCs w:val="24"/>
        </w:rPr>
        <w:t>Nishioka</w:t>
      </w:r>
      <w:proofErr w:type="spellEnd"/>
      <w:r w:rsidRPr="00C47C61">
        <w:rPr>
          <w:rFonts w:ascii="Book Antiqua" w:eastAsia="宋体" w:hAnsi="Book Antiqua" w:cs="宋体"/>
          <w:sz w:val="24"/>
          <w:szCs w:val="24"/>
        </w:rPr>
        <w:t xml:space="preserve"> NS, </w:t>
      </w:r>
      <w:proofErr w:type="spellStart"/>
      <w:r w:rsidRPr="00C47C61">
        <w:rPr>
          <w:rFonts w:ascii="Book Antiqua" w:eastAsia="宋体" w:hAnsi="Book Antiqua" w:cs="宋体"/>
          <w:sz w:val="24"/>
          <w:szCs w:val="24"/>
        </w:rPr>
        <w:t>Wolfsen</w:t>
      </w:r>
      <w:proofErr w:type="spellEnd"/>
      <w:r w:rsidRPr="00C47C61">
        <w:rPr>
          <w:rFonts w:ascii="Book Antiqua" w:eastAsia="宋体" w:hAnsi="Book Antiqua" w:cs="宋体"/>
          <w:sz w:val="24"/>
          <w:szCs w:val="24"/>
        </w:rPr>
        <w:t xml:space="preserve"> HC, Burdick JS, Abrams JA, Wang KK, </w:t>
      </w:r>
      <w:proofErr w:type="spellStart"/>
      <w:r w:rsidRPr="00C47C61">
        <w:rPr>
          <w:rFonts w:ascii="Book Antiqua" w:eastAsia="宋体" w:hAnsi="Book Antiqua" w:cs="宋体"/>
          <w:sz w:val="24"/>
          <w:szCs w:val="24"/>
        </w:rPr>
        <w:t>Mallat</w:t>
      </w:r>
      <w:proofErr w:type="spellEnd"/>
      <w:r w:rsidRPr="00C47C61">
        <w:rPr>
          <w:rFonts w:ascii="Book Antiqua" w:eastAsia="宋体" w:hAnsi="Book Antiqua" w:cs="宋体"/>
          <w:sz w:val="24"/>
          <w:szCs w:val="24"/>
        </w:rPr>
        <w:t xml:space="preserve"> D, Johnston MH, </w:t>
      </w:r>
      <w:proofErr w:type="spellStart"/>
      <w:r w:rsidRPr="00C47C61">
        <w:rPr>
          <w:rFonts w:ascii="Book Antiqua" w:eastAsia="宋体" w:hAnsi="Book Antiqua" w:cs="宋体"/>
          <w:sz w:val="24"/>
          <w:szCs w:val="24"/>
        </w:rPr>
        <w:t>Zfass</w:t>
      </w:r>
      <w:proofErr w:type="spellEnd"/>
      <w:r w:rsidRPr="00C47C61">
        <w:rPr>
          <w:rFonts w:ascii="Book Antiqua" w:eastAsia="宋体" w:hAnsi="Book Antiqua" w:cs="宋体"/>
          <w:sz w:val="24"/>
          <w:szCs w:val="24"/>
        </w:rPr>
        <w:t xml:space="preserve"> AM, Smith JO, </w:t>
      </w:r>
      <w:proofErr w:type="spellStart"/>
      <w:r w:rsidRPr="00C47C61">
        <w:rPr>
          <w:rFonts w:ascii="Book Antiqua" w:eastAsia="宋体" w:hAnsi="Book Antiqua" w:cs="宋体"/>
          <w:sz w:val="24"/>
          <w:szCs w:val="24"/>
        </w:rPr>
        <w:t>Barthel</w:t>
      </w:r>
      <w:proofErr w:type="spellEnd"/>
      <w:r w:rsidRPr="00C47C61">
        <w:rPr>
          <w:rFonts w:ascii="Book Antiqua" w:eastAsia="宋体" w:hAnsi="Book Antiqua" w:cs="宋体"/>
          <w:sz w:val="24"/>
          <w:szCs w:val="24"/>
        </w:rPr>
        <w:t xml:space="preserve"> JS, </w:t>
      </w:r>
      <w:proofErr w:type="spellStart"/>
      <w:r w:rsidRPr="00C47C61">
        <w:rPr>
          <w:rFonts w:ascii="Book Antiqua" w:eastAsia="宋体" w:hAnsi="Book Antiqua" w:cs="宋体"/>
          <w:sz w:val="24"/>
          <w:szCs w:val="24"/>
        </w:rPr>
        <w:t>Lightdale</w:t>
      </w:r>
      <w:proofErr w:type="spellEnd"/>
      <w:r w:rsidRPr="00C47C61">
        <w:rPr>
          <w:rFonts w:ascii="Book Antiqua" w:eastAsia="宋体" w:hAnsi="Book Antiqua" w:cs="宋体"/>
          <w:sz w:val="24"/>
          <w:szCs w:val="24"/>
        </w:rPr>
        <w:t xml:space="preserve"> CJ. Safety and efficacy of endoscopic spray cryotherapy for Barrett's esophagus with high-grade dysplasia. </w:t>
      </w:r>
      <w:proofErr w:type="spellStart"/>
      <w:r w:rsidRPr="00C47C61">
        <w:rPr>
          <w:rFonts w:ascii="Book Antiqua" w:eastAsia="宋体" w:hAnsi="Book Antiqua" w:cs="宋体"/>
          <w:i/>
          <w:iCs/>
          <w:sz w:val="24"/>
          <w:szCs w:val="24"/>
        </w:rPr>
        <w:t>Gastrointest</w:t>
      </w:r>
      <w:proofErr w:type="spellEnd"/>
      <w:r w:rsidRPr="00C47C61">
        <w:rPr>
          <w:rFonts w:ascii="Book Antiqua" w:eastAsia="宋体" w:hAnsi="Book Antiqua" w:cs="宋体"/>
          <w:i/>
          <w:iCs/>
          <w:sz w:val="24"/>
          <w:szCs w:val="24"/>
        </w:rPr>
        <w:t xml:space="preserve"> </w:t>
      </w:r>
      <w:proofErr w:type="spellStart"/>
      <w:r w:rsidRPr="00C47C61">
        <w:rPr>
          <w:rFonts w:ascii="Book Antiqua" w:eastAsia="宋体" w:hAnsi="Book Antiqua" w:cs="宋体"/>
          <w:i/>
          <w:iCs/>
          <w:sz w:val="24"/>
          <w:szCs w:val="24"/>
        </w:rPr>
        <w:t>Endosc</w:t>
      </w:r>
      <w:proofErr w:type="spellEnd"/>
      <w:r w:rsidRPr="00C47C61">
        <w:rPr>
          <w:rFonts w:ascii="Book Antiqua" w:eastAsia="宋体" w:hAnsi="Book Antiqua" w:cs="宋体"/>
          <w:sz w:val="24"/>
          <w:szCs w:val="24"/>
        </w:rPr>
        <w:t> 2010; </w:t>
      </w:r>
      <w:r w:rsidRPr="00C47C61">
        <w:rPr>
          <w:rFonts w:ascii="Book Antiqua" w:eastAsia="宋体" w:hAnsi="Book Antiqua" w:cs="宋体"/>
          <w:b/>
          <w:bCs/>
          <w:sz w:val="24"/>
          <w:szCs w:val="24"/>
        </w:rPr>
        <w:t>71</w:t>
      </w:r>
      <w:r w:rsidRPr="00C47C61">
        <w:rPr>
          <w:rFonts w:ascii="Book Antiqua" w:eastAsia="宋体" w:hAnsi="Book Antiqua" w:cs="宋体"/>
          <w:sz w:val="24"/>
          <w:szCs w:val="24"/>
        </w:rPr>
        <w:t>: 680-685 [PMID: 20363409 DOI: 10.1016/j.gie.2010.01.018]</w:t>
      </w:r>
    </w:p>
    <w:p w:rsidR="00B34BA6" w:rsidRPr="00C47C61" w:rsidRDefault="00B34BA6" w:rsidP="00121D30">
      <w:pPr>
        <w:spacing w:after="0" w:line="360" w:lineRule="auto"/>
        <w:jc w:val="both"/>
        <w:rPr>
          <w:rFonts w:ascii="Book Antiqua" w:eastAsia="宋体" w:hAnsi="Book Antiqua" w:cs="宋体"/>
          <w:sz w:val="24"/>
          <w:szCs w:val="24"/>
        </w:rPr>
      </w:pPr>
      <w:r w:rsidRPr="00C47C61">
        <w:rPr>
          <w:rFonts w:ascii="Book Antiqua" w:eastAsia="宋体" w:hAnsi="Book Antiqua" w:cs="宋体"/>
          <w:sz w:val="24"/>
          <w:szCs w:val="24"/>
        </w:rPr>
        <w:t>19 </w:t>
      </w:r>
      <w:proofErr w:type="spellStart"/>
      <w:r w:rsidRPr="00C47C61">
        <w:rPr>
          <w:rFonts w:ascii="Book Antiqua" w:eastAsia="宋体" w:hAnsi="Book Antiqua" w:cs="宋体"/>
          <w:b/>
          <w:bCs/>
          <w:sz w:val="24"/>
          <w:szCs w:val="24"/>
        </w:rPr>
        <w:t>Shaheen</w:t>
      </w:r>
      <w:proofErr w:type="spellEnd"/>
      <w:r w:rsidRPr="00C47C61">
        <w:rPr>
          <w:rFonts w:ascii="Book Antiqua" w:eastAsia="宋体" w:hAnsi="Book Antiqua" w:cs="宋体"/>
          <w:b/>
          <w:bCs/>
          <w:sz w:val="24"/>
          <w:szCs w:val="24"/>
        </w:rPr>
        <w:t xml:space="preserve"> NJ</w:t>
      </w:r>
      <w:r w:rsidRPr="00C47C61">
        <w:rPr>
          <w:rFonts w:ascii="Book Antiqua" w:eastAsia="宋体" w:hAnsi="Book Antiqua" w:cs="宋体"/>
          <w:sz w:val="24"/>
          <w:szCs w:val="24"/>
        </w:rPr>
        <w:t xml:space="preserve">, Sharma P, </w:t>
      </w:r>
      <w:proofErr w:type="spellStart"/>
      <w:r w:rsidRPr="00C47C61">
        <w:rPr>
          <w:rFonts w:ascii="Book Antiqua" w:eastAsia="宋体" w:hAnsi="Book Antiqua" w:cs="宋体"/>
          <w:sz w:val="24"/>
          <w:szCs w:val="24"/>
        </w:rPr>
        <w:t>Overholt</w:t>
      </w:r>
      <w:proofErr w:type="spellEnd"/>
      <w:r w:rsidRPr="00C47C61">
        <w:rPr>
          <w:rFonts w:ascii="Book Antiqua" w:eastAsia="宋体" w:hAnsi="Book Antiqua" w:cs="宋体"/>
          <w:sz w:val="24"/>
          <w:szCs w:val="24"/>
        </w:rPr>
        <w:t xml:space="preserve"> BF, </w:t>
      </w:r>
      <w:proofErr w:type="spellStart"/>
      <w:r w:rsidRPr="00C47C61">
        <w:rPr>
          <w:rFonts w:ascii="Book Antiqua" w:eastAsia="宋体" w:hAnsi="Book Antiqua" w:cs="宋体"/>
          <w:sz w:val="24"/>
          <w:szCs w:val="24"/>
        </w:rPr>
        <w:t>Wolfsen</w:t>
      </w:r>
      <w:proofErr w:type="spellEnd"/>
      <w:r w:rsidRPr="00C47C61">
        <w:rPr>
          <w:rFonts w:ascii="Book Antiqua" w:eastAsia="宋体" w:hAnsi="Book Antiqua" w:cs="宋体"/>
          <w:sz w:val="24"/>
          <w:szCs w:val="24"/>
        </w:rPr>
        <w:t xml:space="preserve"> HC, Sampliner RE, Wang KK, </w:t>
      </w:r>
      <w:proofErr w:type="spellStart"/>
      <w:r w:rsidRPr="00C47C61">
        <w:rPr>
          <w:rFonts w:ascii="Book Antiqua" w:eastAsia="宋体" w:hAnsi="Book Antiqua" w:cs="宋体"/>
          <w:sz w:val="24"/>
          <w:szCs w:val="24"/>
        </w:rPr>
        <w:t>Galanko</w:t>
      </w:r>
      <w:proofErr w:type="spellEnd"/>
      <w:r w:rsidRPr="00C47C61">
        <w:rPr>
          <w:rFonts w:ascii="Book Antiqua" w:eastAsia="宋体" w:hAnsi="Book Antiqua" w:cs="宋体"/>
          <w:sz w:val="24"/>
          <w:szCs w:val="24"/>
        </w:rPr>
        <w:t xml:space="preserve"> JA, </w:t>
      </w:r>
      <w:proofErr w:type="spellStart"/>
      <w:r w:rsidRPr="00C47C61">
        <w:rPr>
          <w:rFonts w:ascii="Book Antiqua" w:eastAsia="宋体" w:hAnsi="Book Antiqua" w:cs="宋体"/>
          <w:sz w:val="24"/>
          <w:szCs w:val="24"/>
        </w:rPr>
        <w:t>Bronner</w:t>
      </w:r>
      <w:proofErr w:type="spellEnd"/>
      <w:r w:rsidRPr="00C47C61">
        <w:rPr>
          <w:rFonts w:ascii="Book Antiqua" w:eastAsia="宋体" w:hAnsi="Book Antiqua" w:cs="宋体"/>
          <w:sz w:val="24"/>
          <w:szCs w:val="24"/>
        </w:rPr>
        <w:t xml:space="preserve"> MP, Goldblum JR, Bennett AE, </w:t>
      </w:r>
      <w:proofErr w:type="spellStart"/>
      <w:r w:rsidRPr="00C47C61">
        <w:rPr>
          <w:rFonts w:ascii="Book Antiqua" w:eastAsia="宋体" w:hAnsi="Book Antiqua" w:cs="宋体"/>
          <w:sz w:val="24"/>
          <w:szCs w:val="24"/>
        </w:rPr>
        <w:t>Jobe</w:t>
      </w:r>
      <w:proofErr w:type="spellEnd"/>
      <w:r w:rsidRPr="00C47C61">
        <w:rPr>
          <w:rFonts w:ascii="Book Antiqua" w:eastAsia="宋体" w:hAnsi="Book Antiqua" w:cs="宋体"/>
          <w:sz w:val="24"/>
          <w:szCs w:val="24"/>
        </w:rPr>
        <w:t xml:space="preserve"> BA, </w:t>
      </w:r>
      <w:proofErr w:type="spellStart"/>
      <w:r w:rsidRPr="00C47C61">
        <w:rPr>
          <w:rFonts w:ascii="Book Antiqua" w:eastAsia="宋体" w:hAnsi="Book Antiqua" w:cs="宋体"/>
          <w:sz w:val="24"/>
          <w:szCs w:val="24"/>
        </w:rPr>
        <w:t>Eisen</w:t>
      </w:r>
      <w:proofErr w:type="spellEnd"/>
      <w:r w:rsidRPr="00C47C61">
        <w:rPr>
          <w:rFonts w:ascii="Book Antiqua" w:eastAsia="宋体" w:hAnsi="Book Antiqua" w:cs="宋体"/>
          <w:sz w:val="24"/>
          <w:szCs w:val="24"/>
        </w:rPr>
        <w:t xml:space="preserve"> GM, </w:t>
      </w:r>
      <w:proofErr w:type="spellStart"/>
      <w:r w:rsidRPr="00C47C61">
        <w:rPr>
          <w:rFonts w:ascii="Book Antiqua" w:eastAsia="宋体" w:hAnsi="Book Antiqua" w:cs="宋体"/>
          <w:sz w:val="24"/>
          <w:szCs w:val="24"/>
        </w:rPr>
        <w:t>Fennerty</w:t>
      </w:r>
      <w:proofErr w:type="spellEnd"/>
      <w:r w:rsidRPr="00C47C61">
        <w:rPr>
          <w:rFonts w:ascii="Book Antiqua" w:eastAsia="宋体" w:hAnsi="Book Antiqua" w:cs="宋体"/>
          <w:sz w:val="24"/>
          <w:szCs w:val="24"/>
        </w:rPr>
        <w:t xml:space="preserve"> MB, Hunter JG, Fleischer DE, Sharma VK, Hawes RH, Hoffman BJ, Rothstein RI, Gordon SR, </w:t>
      </w:r>
      <w:proofErr w:type="spellStart"/>
      <w:r w:rsidRPr="00C47C61">
        <w:rPr>
          <w:rFonts w:ascii="Book Antiqua" w:eastAsia="宋体" w:hAnsi="Book Antiqua" w:cs="宋体"/>
          <w:sz w:val="24"/>
          <w:szCs w:val="24"/>
        </w:rPr>
        <w:t>Mashimo</w:t>
      </w:r>
      <w:proofErr w:type="spellEnd"/>
      <w:r w:rsidRPr="00C47C61">
        <w:rPr>
          <w:rFonts w:ascii="Book Antiqua" w:eastAsia="宋体" w:hAnsi="Book Antiqua" w:cs="宋体"/>
          <w:sz w:val="24"/>
          <w:szCs w:val="24"/>
        </w:rPr>
        <w:t xml:space="preserve"> H, Chang KJ, Muthusamy VR, </w:t>
      </w:r>
      <w:proofErr w:type="spellStart"/>
      <w:r w:rsidRPr="00C47C61">
        <w:rPr>
          <w:rFonts w:ascii="Book Antiqua" w:eastAsia="宋体" w:hAnsi="Book Antiqua" w:cs="宋体"/>
          <w:sz w:val="24"/>
          <w:szCs w:val="24"/>
        </w:rPr>
        <w:t>Edmundowicz</w:t>
      </w:r>
      <w:proofErr w:type="spellEnd"/>
      <w:r w:rsidRPr="00C47C61">
        <w:rPr>
          <w:rFonts w:ascii="Book Antiqua" w:eastAsia="宋体" w:hAnsi="Book Antiqua" w:cs="宋体"/>
          <w:sz w:val="24"/>
          <w:szCs w:val="24"/>
        </w:rPr>
        <w:t xml:space="preserve"> SA, </w:t>
      </w:r>
      <w:proofErr w:type="spellStart"/>
      <w:r w:rsidRPr="00C47C61">
        <w:rPr>
          <w:rFonts w:ascii="Book Antiqua" w:eastAsia="宋体" w:hAnsi="Book Antiqua" w:cs="宋体"/>
          <w:sz w:val="24"/>
          <w:szCs w:val="24"/>
        </w:rPr>
        <w:t>Spechler</w:t>
      </w:r>
      <w:proofErr w:type="spellEnd"/>
      <w:r w:rsidRPr="00C47C61">
        <w:rPr>
          <w:rFonts w:ascii="Book Antiqua" w:eastAsia="宋体" w:hAnsi="Book Antiqua" w:cs="宋体"/>
          <w:sz w:val="24"/>
          <w:szCs w:val="24"/>
        </w:rPr>
        <w:t xml:space="preserve"> SJ, Siddiqui AA, Souza RF, </w:t>
      </w:r>
      <w:proofErr w:type="spellStart"/>
      <w:r w:rsidRPr="00C47C61">
        <w:rPr>
          <w:rFonts w:ascii="Book Antiqua" w:eastAsia="宋体" w:hAnsi="Book Antiqua" w:cs="宋体"/>
          <w:sz w:val="24"/>
          <w:szCs w:val="24"/>
        </w:rPr>
        <w:t>Infantolino</w:t>
      </w:r>
      <w:proofErr w:type="spellEnd"/>
      <w:r w:rsidRPr="00C47C61">
        <w:rPr>
          <w:rFonts w:ascii="Book Antiqua" w:eastAsia="宋体" w:hAnsi="Book Antiqua" w:cs="宋体"/>
          <w:sz w:val="24"/>
          <w:szCs w:val="24"/>
        </w:rPr>
        <w:t xml:space="preserve"> A, Falk GW, </w:t>
      </w:r>
      <w:proofErr w:type="spellStart"/>
      <w:r w:rsidRPr="00C47C61">
        <w:rPr>
          <w:rFonts w:ascii="Book Antiqua" w:eastAsia="宋体" w:hAnsi="Book Antiqua" w:cs="宋体"/>
          <w:sz w:val="24"/>
          <w:szCs w:val="24"/>
        </w:rPr>
        <w:t>Kimmey</w:t>
      </w:r>
      <w:proofErr w:type="spellEnd"/>
      <w:r w:rsidRPr="00C47C61">
        <w:rPr>
          <w:rFonts w:ascii="Book Antiqua" w:eastAsia="宋体" w:hAnsi="Book Antiqua" w:cs="宋体"/>
          <w:sz w:val="24"/>
          <w:szCs w:val="24"/>
        </w:rPr>
        <w:t xml:space="preserve"> MB, </w:t>
      </w:r>
      <w:proofErr w:type="spellStart"/>
      <w:r w:rsidRPr="00C47C61">
        <w:rPr>
          <w:rFonts w:ascii="Book Antiqua" w:eastAsia="宋体" w:hAnsi="Book Antiqua" w:cs="宋体"/>
          <w:sz w:val="24"/>
          <w:szCs w:val="24"/>
        </w:rPr>
        <w:t>Madanick</w:t>
      </w:r>
      <w:proofErr w:type="spellEnd"/>
      <w:r w:rsidRPr="00C47C61">
        <w:rPr>
          <w:rFonts w:ascii="Book Antiqua" w:eastAsia="宋体" w:hAnsi="Book Antiqua" w:cs="宋体"/>
          <w:sz w:val="24"/>
          <w:szCs w:val="24"/>
        </w:rPr>
        <w:t xml:space="preserve"> RD, </w:t>
      </w:r>
      <w:proofErr w:type="spellStart"/>
      <w:r w:rsidRPr="00C47C61">
        <w:rPr>
          <w:rFonts w:ascii="Book Antiqua" w:eastAsia="宋体" w:hAnsi="Book Antiqua" w:cs="宋体"/>
          <w:sz w:val="24"/>
          <w:szCs w:val="24"/>
        </w:rPr>
        <w:t>Chak</w:t>
      </w:r>
      <w:proofErr w:type="spellEnd"/>
      <w:r w:rsidRPr="00C47C61">
        <w:rPr>
          <w:rFonts w:ascii="Book Antiqua" w:eastAsia="宋体" w:hAnsi="Book Antiqua" w:cs="宋体"/>
          <w:sz w:val="24"/>
          <w:szCs w:val="24"/>
        </w:rPr>
        <w:t xml:space="preserve"> A, </w:t>
      </w:r>
      <w:proofErr w:type="spellStart"/>
      <w:r w:rsidRPr="00C47C61">
        <w:rPr>
          <w:rFonts w:ascii="Book Antiqua" w:eastAsia="宋体" w:hAnsi="Book Antiqua" w:cs="宋体"/>
          <w:sz w:val="24"/>
          <w:szCs w:val="24"/>
        </w:rPr>
        <w:t>Lightdale</w:t>
      </w:r>
      <w:proofErr w:type="spellEnd"/>
      <w:r w:rsidRPr="00C47C61">
        <w:rPr>
          <w:rFonts w:ascii="Book Antiqua" w:eastAsia="宋体" w:hAnsi="Book Antiqua" w:cs="宋体"/>
          <w:sz w:val="24"/>
          <w:szCs w:val="24"/>
        </w:rPr>
        <w:t xml:space="preserve"> CJ. </w:t>
      </w:r>
      <w:proofErr w:type="gramStart"/>
      <w:r w:rsidRPr="00C47C61">
        <w:rPr>
          <w:rFonts w:ascii="Book Antiqua" w:eastAsia="宋体" w:hAnsi="Book Antiqua" w:cs="宋体"/>
          <w:sz w:val="24"/>
          <w:szCs w:val="24"/>
        </w:rPr>
        <w:t>Radiofrequency ablation in Barrett's esophagus with dysplasia.</w:t>
      </w:r>
      <w:proofErr w:type="gramEnd"/>
      <w:r w:rsidRPr="00C47C61">
        <w:rPr>
          <w:rFonts w:ascii="Book Antiqua" w:eastAsia="宋体" w:hAnsi="Book Antiqua" w:cs="宋体"/>
          <w:sz w:val="24"/>
          <w:szCs w:val="24"/>
        </w:rPr>
        <w:t> </w:t>
      </w:r>
      <w:r w:rsidRPr="00C47C61">
        <w:rPr>
          <w:rFonts w:ascii="Book Antiqua" w:eastAsia="宋体" w:hAnsi="Book Antiqua" w:cs="宋体"/>
          <w:i/>
          <w:iCs/>
          <w:sz w:val="24"/>
          <w:szCs w:val="24"/>
        </w:rPr>
        <w:t xml:space="preserve">N </w:t>
      </w:r>
      <w:proofErr w:type="spellStart"/>
      <w:r w:rsidRPr="00C47C61">
        <w:rPr>
          <w:rFonts w:ascii="Book Antiqua" w:eastAsia="宋体" w:hAnsi="Book Antiqua" w:cs="宋体"/>
          <w:i/>
          <w:iCs/>
          <w:sz w:val="24"/>
          <w:szCs w:val="24"/>
        </w:rPr>
        <w:t>Engl</w:t>
      </w:r>
      <w:proofErr w:type="spellEnd"/>
      <w:r w:rsidRPr="00C47C61">
        <w:rPr>
          <w:rFonts w:ascii="Book Antiqua" w:eastAsia="宋体" w:hAnsi="Book Antiqua" w:cs="宋体"/>
          <w:i/>
          <w:iCs/>
          <w:sz w:val="24"/>
          <w:szCs w:val="24"/>
        </w:rPr>
        <w:t xml:space="preserve"> J Med</w:t>
      </w:r>
      <w:r w:rsidRPr="00C47C61">
        <w:rPr>
          <w:rFonts w:ascii="Book Antiqua" w:eastAsia="宋体" w:hAnsi="Book Antiqua" w:cs="宋体"/>
          <w:sz w:val="24"/>
          <w:szCs w:val="24"/>
        </w:rPr>
        <w:t> 2009; </w:t>
      </w:r>
      <w:r w:rsidRPr="00C47C61">
        <w:rPr>
          <w:rFonts w:ascii="Book Antiqua" w:eastAsia="宋体" w:hAnsi="Book Antiqua" w:cs="宋体"/>
          <w:b/>
          <w:bCs/>
          <w:sz w:val="24"/>
          <w:szCs w:val="24"/>
        </w:rPr>
        <w:t>360</w:t>
      </w:r>
      <w:r w:rsidRPr="00C47C61">
        <w:rPr>
          <w:rFonts w:ascii="Book Antiqua" w:eastAsia="宋体" w:hAnsi="Book Antiqua" w:cs="宋体"/>
          <w:sz w:val="24"/>
          <w:szCs w:val="24"/>
        </w:rPr>
        <w:t>: 2277-2288 [PMID: 19474425 DOI: 10.1056/NEJMoa0808145]</w:t>
      </w:r>
    </w:p>
    <w:p w:rsidR="00B34BA6" w:rsidRPr="00C47C61" w:rsidRDefault="00B34BA6" w:rsidP="00121D30">
      <w:pPr>
        <w:spacing w:after="0" w:line="360" w:lineRule="auto"/>
        <w:jc w:val="both"/>
        <w:rPr>
          <w:rFonts w:ascii="Book Antiqua" w:eastAsia="宋体" w:hAnsi="Book Antiqua" w:cs="宋体"/>
          <w:sz w:val="24"/>
          <w:szCs w:val="24"/>
        </w:rPr>
      </w:pPr>
      <w:r w:rsidRPr="00C47C61">
        <w:rPr>
          <w:rFonts w:ascii="Book Antiqua" w:eastAsia="宋体" w:hAnsi="Book Antiqua" w:cs="宋体"/>
          <w:sz w:val="24"/>
          <w:szCs w:val="24"/>
        </w:rPr>
        <w:t>20 </w:t>
      </w:r>
      <w:proofErr w:type="spellStart"/>
      <w:r w:rsidRPr="00C47C61">
        <w:rPr>
          <w:rFonts w:ascii="Book Antiqua" w:eastAsia="宋体" w:hAnsi="Book Antiqua" w:cs="宋体"/>
          <w:b/>
          <w:bCs/>
          <w:sz w:val="24"/>
          <w:szCs w:val="24"/>
        </w:rPr>
        <w:t>Xue</w:t>
      </w:r>
      <w:proofErr w:type="spellEnd"/>
      <w:r w:rsidRPr="00C47C61">
        <w:rPr>
          <w:rFonts w:ascii="Book Antiqua" w:eastAsia="宋体" w:hAnsi="Book Antiqua" w:cs="宋体"/>
          <w:b/>
          <w:bCs/>
          <w:sz w:val="24"/>
          <w:szCs w:val="24"/>
        </w:rPr>
        <w:t xml:space="preserve"> HB</w:t>
      </w:r>
      <w:r w:rsidRPr="00C47C61">
        <w:rPr>
          <w:rFonts w:ascii="Book Antiqua" w:eastAsia="宋体" w:hAnsi="Book Antiqua" w:cs="宋体"/>
          <w:sz w:val="24"/>
          <w:szCs w:val="24"/>
        </w:rPr>
        <w:t>, Tan HH, Liu WZ, Chen XY, Feng N, Gao YJ, Song Y, Zhao YJ, Ge ZZ. A pilot study of endoscopic spray cryotherapy by pressurized carbon dioxide gas for Barrett's esophagus. </w:t>
      </w:r>
      <w:r w:rsidRPr="00C47C61">
        <w:rPr>
          <w:rFonts w:ascii="Book Antiqua" w:eastAsia="宋体" w:hAnsi="Book Antiqua" w:cs="宋体"/>
          <w:i/>
          <w:iCs/>
          <w:sz w:val="24"/>
          <w:szCs w:val="24"/>
        </w:rPr>
        <w:t>Endoscopy</w:t>
      </w:r>
      <w:r w:rsidRPr="00C47C61">
        <w:rPr>
          <w:rFonts w:ascii="Book Antiqua" w:eastAsia="宋体" w:hAnsi="Book Antiqua" w:cs="宋体"/>
          <w:sz w:val="24"/>
          <w:szCs w:val="24"/>
        </w:rPr>
        <w:t> 2011; </w:t>
      </w:r>
      <w:r w:rsidRPr="00C47C61">
        <w:rPr>
          <w:rFonts w:ascii="Book Antiqua" w:eastAsia="宋体" w:hAnsi="Book Antiqua" w:cs="宋体"/>
          <w:b/>
          <w:bCs/>
          <w:sz w:val="24"/>
          <w:szCs w:val="24"/>
        </w:rPr>
        <w:t>43</w:t>
      </w:r>
      <w:r w:rsidRPr="00C47C61">
        <w:rPr>
          <w:rFonts w:ascii="Book Antiqua" w:eastAsia="宋体" w:hAnsi="Book Antiqua" w:cs="宋体"/>
          <w:sz w:val="24"/>
          <w:szCs w:val="24"/>
        </w:rPr>
        <w:t>: 379-385 [PMID: 21437849 DOI: 10.1055/s-0030-1256334]</w:t>
      </w:r>
    </w:p>
    <w:p w:rsidR="004F019D" w:rsidRPr="00806239" w:rsidRDefault="004F019D" w:rsidP="00121D30">
      <w:pPr>
        <w:spacing w:after="0" w:line="360" w:lineRule="auto"/>
        <w:jc w:val="both"/>
        <w:rPr>
          <w:rFonts w:ascii="Book Antiqua" w:hAnsi="Book Antiqua"/>
          <w:sz w:val="24"/>
          <w:szCs w:val="24"/>
          <w:lang w:eastAsia="zh-CN"/>
        </w:rPr>
      </w:pPr>
    </w:p>
    <w:p w:rsidR="001A0858" w:rsidRPr="001A0858" w:rsidRDefault="001A0858" w:rsidP="007823D7">
      <w:pPr>
        <w:spacing w:after="0" w:line="360" w:lineRule="auto"/>
        <w:jc w:val="right"/>
        <w:rPr>
          <w:rFonts w:ascii="Book Antiqua" w:eastAsia="宋体" w:hAnsi="Book Antiqua"/>
          <w:b/>
          <w:bCs/>
          <w:color w:val="000000"/>
          <w:sz w:val="24"/>
          <w:szCs w:val="24"/>
          <w:lang w:eastAsia="zh-CN"/>
        </w:rPr>
      </w:pPr>
      <w:r w:rsidRPr="001A0858">
        <w:rPr>
          <w:rStyle w:val="Strong"/>
          <w:rFonts w:ascii="Book Antiqua" w:hAnsi="Book Antiqua" w:cs="Arial"/>
          <w:bCs w:val="0"/>
          <w:noProof/>
          <w:color w:val="000000"/>
          <w:sz w:val="24"/>
          <w:szCs w:val="24"/>
        </w:rPr>
        <w:t>P-Reviewer</w:t>
      </w:r>
      <w:r w:rsidRPr="001A0858">
        <w:rPr>
          <w:rStyle w:val="Strong"/>
          <w:rFonts w:ascii="Book Antiqua" w:eastAsia="宋体" w:hAnsi="Book Antiqua" w:cs="Arial"/>
          <w:bCs w:val="0"/>
          <w:noProof/>
          <w:color w:val="000000"/>
          <w:sz w:val="24"/>
          <w:szCs w:val="24"/>
          <w:lang w:eastAsia="zh-CN"/>
        </w:rPr>
        <w:t>:</w:t>
      </w:r>
      <w:r w:rsidRPr="001A0858">
        <w:rPr>
          <w:rFonts w:ascii="Book Antiqua" w:hAnsi="Book Antiqua"/>
          <w:bCs/>
          <w:color w:val="000000"/>
          <w:sz w:val="24"/>
          <w:szCs w:val="24"/>
        </w:rPr>
        <w:t xml:space="preserve"> </w:t>
      </w:r>
      <w:proofErr w:type="spellStart"/>
      <w:r w:rsidRPr="001A0858">
        <w:rPr>
          <w:rFonts w:ascii="Book Antiqua" w:hAnsi="Book Antiqua"/>
          <w:sz w:val="24"/>
          <w:szCs w:val="24"/>
        </w:rPr>
        <w:t>Dobrucali</w:t>
      </w:r>
      <w:proofErr w:type="spellEnd"/>
      <w:r w:rsidRPr="001A0858">
        <w:rPr>
          <w:rFonts w:ascii="Book Antiqua" w:hAnsi="Book Antiqua"/>
          <w:sz w:val="24"/>
          <w:szCs w:val="24"/>
          <w:lang w:eastAsia="zh-CN"/>
        </w:rPr>
        <w:t xml:space="preserve"> AM, </w:t>
      </w:r>
      <w:proofErr w:type="spellStart"/>
      <w:r w:rsidRPr="001A0858">
        <w:rPr>
          <w:rFonts w:ascii="Book Antiqua" w:hAnsi="Book Antiqua"/>
          <w:bCs/>
          <w:color w:val="000000"/>
          <w:sz w:val="24"/>
          <w:szCs w:val="24"/>
          <w:lang w:eastAsia="zh-CN"/>
        </w:rPr>
        <w:t>Elpek</w:t>
      </w:r>
      <w:proofErr w:type="spellEnd"/>
      <w:r w:rsidRPr="001A0858">
        <w:rPr>
          <w:rFonts w:ascii="Book Antiqua" w:hAnsi="Book Antiqua"/>
          <w:bCs/>
          <w:color w:val="000000"/>
          <w:sz w:val="24"/>
          <w:szCs w:val="24"/>
          <w:lang w:eastAsia="zh-CN"/>
        </w:rPr>
        <w:t xml:space="preserve"> GO, </w:t>
      </w:r>
      <w:proofErr w:type="spellStart"/>
      <w:r w:rsidRPr="001A0858">
        <w:rPr>
          <w:rFonts w:ascii="Book Antiqua" w:hAnsi="Book Antiqua"/>
          <w:bCs/>
          <w:color w:val="000000"/>
          <w:sz w:val="24"/>
          <w:szCs w:val="24"/>
        </w:rPr>
        <w:t>Iijima</w:t>
      </w:r>
      <w:proofErr w:type="spellEnd"/>
      <w:r w:rsidRPr="001A0858">
        <w:rPr>
          <w:rFonts w:ascii="Book Antiqua" w:hAnsi="Book Antiqua"/>
          <w:bCs/>
          <w:color w:val="000000"/>
          <w:sz w:val="24"/>
          <w:szCs w:val="24"/>
          <w:lang w:eastAsia="zh-CN"/>
        </w:rPr>
        <w:t xml:space="preserve"> </w:t>
      </w:r>
      <w:r w:rsidRPr="001A0858">
        <w:rPr>
          <w:rFonts w:ascii="Book Antiqua" w:hAnsi="Book Antiqua"/>
          <w:bCs/>
          <w:color w:val="000000"/>
          <w:sz w:val="24"/>
          <w:szCs w:val="24"/>
        </w:rPr>
        <w:t>K</w:t>
      </w:r>
      <w:r w:rsidRPr="001A0858">
        <w:rPr>
          <w:rFonts w:ascii="Book Antiqua" w:hAnsi="Book Antiqua"/>
          <w:bCs/>
          <w:color w:val="000000"/>
          <w:sz w:val="24"/>
          <w:szCs w:val="24"/>
          <w:lang w:eastAsia="zh-CN"/>
        </w:rPr>
        <w:t xml:space="preserve"> </w:t>
      </w:r>
      <w:r w:rsidRPr="001A0858">
        <w:rPr>
          <w:rFonts w:ascii="Book Antiqua" w:hAnsi="Book Antiqua"/>
          <w:b/>
          <w:bCs/>
          <w:color w:val="000000"/>
          <w:sz w:val="24"/>
          <w:szCs w:val="24"/>
        </w:rPr>
        <w:t>S-Editor</w:t>
      </w:r>
      <w:r w:rsidRPr="001A0858">
        <w:rPr>
          <w:rFonts w:ascii="Book Antiqua" w:eastAsia="宋体" w:hAnsi="Book Antiqua"/>
          <w:b/>
          <w:bCs/>
          <w:color w:val="000000"/>
          <w:sz w:val="24"/>
          <w:szCs w:val="24"/>
          <w:lang w:eastAsia="zh-CN"/>
        </w:rPr>
        <w:t>:</w:t>
      </w:r>
      <w:r w:rsidRPr="001A0858">
        <w:rPr>
          <w:rFonts w:ascii="Book Antiqua" w:hAnsi="Book Antiqua"/>
          <w:bCs/>
          <w:color w:val="000000"/>
          <w:sz w:val="24"/>
          <w:szCs w:val="24"/>
        </w:rPr>
        <w:t xml:space="preserve"> </w:t>
      </w:r>
      <w:r w:rsidRPr="001A0858">
        <w:rPr>
          <w:rFonts w:ascii="Book Antiqua" w:eastAsia="宋体" w:hAnsi="Book Antiqua"/>
          <w:bCs/>
          <w:color w:val="000000"/>
          <w:sz w:val="24"/>
          <w:szCs w:val="24"/>
          <w:lang w:eastAsia="zh-CN"/>
        </w:rPr>
        <w:t>Qi Y</w:t>
      </w:r>
      <w:r w:rsidRPr="001A0858">
        <w:rPr>
          <w:rFonts w:ascii="Book Antiqua" w:hAnsi="Book Antiqua"/>
          <w:b/>
          <w:bCs/>
          <w:color w:val="000000"/>
          <w:sz w:val="24"/>
          <w:szCs w:val="24"/>
        </w:rPr>
        <w:t xml:space="preserve">   L-Editor</w:t>
      </w:r>
      <w:r w:rsidRPr="001A0858">
        <w:rPr>
          <w:rFonts w:ascii="Book Antiqua" w:eastAsia="宋体" w:hAnsi="Book Antiqua"/>
          <w:b/>
          <w:bCs/>
          <w:color w:val="000000"/>
          <w:sz w:val="24"/>
          <w:szCs w:val="24"/>
          <w:lang w:eastAsia="zh-CN"/>
        </w:rPr>
        <w:t>:</w:t>
      </w:r>
      <w:r w:rsidRPr="001A0858">
        <w:rPr>
          <w:rFonts w:ascii="Book Antiqua" w:hAnsi="Book Antiqua"/>
          <w:b/>
          <w:bCs/>
          <w:color w:val="000000"/>
          <w:sz w:val="24"/>
          <w:szCs w:val="24"/>
        </w:rPr>
        <w:t xml:space="preserve">   E-Editor</w:t>
      </w:r>
      <w:r w:rsidRPr="001A0858">
        <w:rPr>
          <w:rFonts w:ascii="Book Antiqua" w:eastAsia="宋体" w:hAnsi="Book Antiqua"/>
          <w:b/>
          <w:bCs/>
          <w:color w:val="000000"/>
          <w:sz w:val="24"/>
          <w:szCs w:val="24"/>
          <w:lang w:eastAsia="zh-CN"/>
        </w:rPr>
        <w:t>:</w:t>
      </w:r>
    </w:p>
    <w:p w:rsidR="001A0858" w:rsidRPr="001A0858" w:rsidRDefault="001A0858" w:rsidP="00121D30">
      <w:pPr>
        <w:shd w:val="clear" w:color="auto" w:fill="FFFFFF"/>
        <w:snapToGrid w:val="0"/>
        <w:spacing w:after="0" w:line="360" w:lineRule="auto"/>
        <w:jc w:val="both"/>
        <w:rPr>
          <w:rFonts w:ascii="Book Antiqua" w:hAnsi="Book Antiqua" w:cs="Helvetica"/>
          <w:b/>
          <w:sz w:val="24"/>
          <w:szCs w:val="24"/>
        </w:rPr>
      </w:pPr>
      <w:r w:rsidRPr="001A0858">
        <w:rPr>
          <w:rFonts w:ascii="Book Antiqua" w:hAnsi="Book Antiqua" w:cs="Helvetica"/>
          <w:b/>
          <w:sz w:val="24"/>
          <w:szCs w:val="24"/>
        </w:rPr>
        <w:t xml:space="preserve">Specialty type: </w:t>
      </w:r>
      <w:r w:rsidRPr="001A0858">
        <w:rPr>
          <w:rFonts w:ascii="Book Antiqua" w:hAnsi="Book Antiqua" w:cs="Helvetica"/>
          <w:sz w:val="24"/>
          <w:szCs w:val="24"/>
        </w:rPr>
        <w:t>Gastroenterology and hepatology</w:t>
      </w:r>
    </w:p>
    <w:p w:rsidR="001A0858" w:rsidRPr="001A0858" w:rsidRDefault="001A0858" w:rsidP="00121D30">
      <w:pPr>
        <w:shd w:val="clear" w:color="auto" w:fill="FFFFFF"/>
        <w:snapToGrid w:val="0"/>
        <w:spacing w:after="0" w:line="360" w:lineRule="auto"/>
        <w:jc w:val="both"/>
        <w:rPr>
          <w:rFonts w:ascii="Book Antiqua" w:hAnsi="Book Antiqua" w:cs="Helvetica"/>
          <w:b/>
          <w:sz w:val="24"/>
          <w:szCs w:val="24"/>
        </w:rPr>
      </w:pPr>
      <w:r w:rsidRPr="001A0858">
        <w:rPr>
          <w:rFonts w:ascii="Book Antiqua" w:hAnsi="Book Antiqua" w:cs="Helvetica"/>
          <w:b/>
          <w:sz w:val="24"/>
          <w:szCs w:val="24"/>
        </w:rPr>
        <w:t xml:space="preserve">Country of origin: </w:t>
      </w:r>
      <w:r w:rsidRPr="00806239">
        <w:rPr>
          <w:rFonts w:ascii="Book Antiqua" w:hAnsi="Book Antiqua"/>
          <w:sz w:val="24"/>
          <w:szCs w:val="24"/>
        </w:rPr>
        <w:t>United States</w:t>
      </w:r>
    </w:p>
    <w:p w:rsidR="001A0858" w:rsidRPr="008F0DB6" w:rsidRDefault="001A0858" w:rsidP="00121D30">
      <w:pPr>
        <w:shd w:val="clear" w:color="auto" w:fill="FFFFFF"/>
        <w:snapToGrid w:val="0"/>
        <w:spacing w:after="0" w:line="360" w:lineRule="auto"/>
        <w:jc w:val="both"/>
        <w:rPr>
          <w:rFonts w:ascii="Book Antiqua" w:hAnsi="Book Antiqua" w:cs="Helvetica"/>
          <w:b/>
          <w:sz w:val="24"/>
        </w:rPr>
      </w:pPr>
      <w:r w:rsidRPr="008F0DB6">
        <w:rPr>
          <w:rFonts w:ascii="Book Antiqua" w:hAnsi="Book Antiqua" w:cs="Helvetica"/>
          <w:b/>
          <w:sz w:val="24"/>
        </w:rPr>
        <w:t>Peer-review report classification</w:t>
      </w:r>
    </w:p>
    <w:p w:rsidR="001A0858" w:rsidRPr="008F0DB6" w:rsidRDefault="001A0858" w:rsidP="00121D30">
      <w:pPr>
        <w:shd w:val="clear" w:color="auto" w:fill="FFFFFF"/>
        <w:snapToGrid w:val="0"/>
        <w:spacing w:after="0" w:line="360" w:lineRule="auto"/>
        <w:jc w:val="both"/>
        <w:rPr>
          <w:rFonts w:ascii="Book Antiqua" w:hAnsi="Book Antiqua" w:cs="Helvetica"/>
          <w:sz w:val="24"/>
        </w:rPr>
      </w:pPr>
      <w:r w:rsidRPr="008F0DB6">
        <w:rPr>
          <w:rFonts w:ascii="Book Antiqua" w:hAnsi="Book Antiqua" w:cs="Helvetica"/>
          <w:sz w:val="24"/>
        </w:rPr>
        <w:t xml:space="preserve">Grade A (Excellent): </w:t>
      </w:r>
      <w:r w:rsidRPr="008F0DB6">
        <w:rPr>
          <w:rFonts w:ascii="Book Antiqua" w:hAnsi="Book Antiqua" w:cs="Helvetica" w:hint="eastAsia"/>
          <w:sz w:val="24"/>
        </w:rPr>
        <w:t>0</w:t>
      </w:r>
    </w:p>
    <w:p w:rsidR="001A0858" w:rsidRPr="008F0DB6" w:rsidRDefault="001A0858" w:rsidP="00121D30">
      <w:pPr>
        <w:shd w:val="clear" w:color="auto" w:fill="FFFFFF"/>
        <w:snapToGrid w:val="0"/>
        <w:spacing w:after="0" w:line="360" w:lineRule="auto"/>
        <w:jc w:val="both"/>
        <w:rPr>
          <w:rFonts w:ascii="Book Antiqua" w:hAnsi="Book Antiqua" w:cs="Helvetica"/>
          <w:sz w:val="24"/>
        </w:rPr>
      </w:pPr>
      <w:r w:rsidRPr="008F0DB6">
        <w:rPr>
          <w:rFonts w:ascii="Book Antiqua" w:hAnsi="Book Antiqua" w:cs="Helvetica"/>
          <w:sz w:val="24"/>
        </w:rPr>
        <w:t xml:space="preserve">Grade B (Very good): </w:t>
      </w:r>
      <w:r w:rsidRPr="008F0DB6">
        <w:rPr>
          <w:rFonts w:ascii="Book Antiqua" w:hAnsi="Book Antiqua" w:cs="Helvetica" w:hint="eastAsia"/>
          <w:sz w:val="24"/>
        </w:rPr>
        <w:t>0</w:t>
      </w:r>
    </w:p>
    <w:p w:rsidR="001A0858" w:rsidRPr="008F0DB6" w:rsidRDefault="001A0858" w:rsidP="00121D30">
      <w:pPr>
        <w:shd w:val="clear" w:color="auto" w:fill="FFFFFF"/>
        <w:snapToGrid w:val="0"/>
        <w:spacing w:after="0" w:line="360" w:lineRule="auto"/>
        <w:jc w:val="both"/>
        <w:rPr>
          <w:rFonts w:ascii="Book Antiqua" w:hAnsi="Book Antiqua" w:cs="Helvetica"/>
          <w:sz w:val="24"/>
          <w:lang w:eastAsia="zh-CN"/>
        </w:rPr>
      </w:pPr>
      <w:r w:rsidRPr="008F0DB6">
        <w:rPr>
          <w:rFonts w:ascii="Book Antiqua" w:hAnsi="Book Antiqua" w:cs="Helvetica"/>
          <w:sz w:val="24"/>
        </w:rPr>
        <w:t xml:space="preserve">Grade C (Good): </w:t>
      </w:r>
      <w:r>
        <w:rPr>
          <w:rFonts w:ascii="Book Antiqua" w:hAnsi="Book Antiqua" w:cs="Helvetica" w:hint="eastAsia"/>
          <w:sz w:val="24"/>
          <w:lang w:eastAsia="zh-CN"/>
        </w:rPr>
        <w:t>C, C, C</w:t>
      </w:r>
    </w:p>
    <w:p w:rsidR="001A0858" w:rsidRPr="008F0DB6" w:rsidRDefault="001A0858" w:rsidP="00121D30">
      <w:pPr>
        <w:shd w:val="clear" w:color="auto" w:fill="FFFFFF"/>
        <w:snapToGrid w:val="0"/>
        <w:spacing w:after="0" w:line="360" w:lineRule="auto"/>
        <w:jc w:val="both"/>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rsidR="001A0858" w:rsidRPr="008F0DB6" w:rsidRDefault="001A0858" w:rsidP="00121D30">
      <w:pPr>
        <w:shd w:val="clear" w:color="auto" w:fill="FFFFFF"/>
        <w:snapToGrid w:val="0"/>
        <w:spacing w:after="0" w:line="360" w:lineRule="auto"/>
        <w:jc w:val="both"/>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rsidR="004F019D" w:rsidRPr="00806239" w:rsidRDefault="004F019D" w:rsidP="00121D30">
      <w:pPr>
        <w:spacing w:after="0" w:line="360" w:lineRule="auto"/>
        <w:jc w:val="both"/>
        <w:rPr>
          <w:rFonts w:ascii="Book Antiqua" w:hAnsi="Book Antiqua"/>
          <w:sz w:val="24"/>
          <w:szCs w:val="24"/>
        </w:rPr>
      </w:pPr>
      <w:r w:rsidRPr="00806239">
        <w:rPr>
          <w:rFonts w:ascii="Book Antiqua" w:hAnsi="Book Antiqua"/>
          <w:sz w:val="24"/>
          <w:szCs w:val="24"/>
        </w:rPr>
        <w:br w:type="page"/>
      </w:r>
    </w:p>
    <w:p w:rsidR="004F019D" w:rsidRPr="001A0858" w:rsidRDefault="004F019D" w:rsidP="00121D30">
      <w:pPr>
        <w:spacing w:after="0" w:line="360" w:lineRule="auto"/>
        <w:jc w:val="both"/>
        <w:rPr>
          <w:rFonts w:ascii="Book Antiqua" w:hAnsi="Book Antiqua"/>
          <w:b/>
          <w:sz w:val="24"/>
          <w:szCs w:val="24"/>
          <w:lang w:eastAsia="zh-CN"/>
        </w:rPr>
      </w:pPr>
      <w:r w:rsidRPr="001A0858">
        <w:rPr>
          <w:rFonts w:ascii="Book Antiqua" w:hAnsi="Book Antiqua"/>
          <w:b/>
          <w:sz w:val="24"/>
          <w:szCs w:val="24"/>
        </w:rPr>
        <w:lastRenderedPageBreak/>
        <w:t>Table 1</w:t>
      </w:r>
      <w:r w:rsidR="001A0858" w:rsidRPr="001A0858">
        <w:rPr>
          <w:rFonts w:ascii="Book Antiqua" w:hAnsi="Book Antiqua" w:hint="eastAsia"/>
          <w:b/>
          <w:sz w:val="24"/>
          <w:szCs w:val="24"/>
          <w:lang w:eastAsia="zh-CN"/>
        </w:rPr>
        <w:t xml:space="preserve"> </w:t>
      </w:r>
      <w:r w:rsidR="001A0858" w:rsidRPr="001A0858">
        <w:rPr>
          <w:rFonts w:ascii="Book Antiqua" w:hAnsi="Book Antiqua"/>
          <w:b/>
          <w:sz w:val="24"/>
          <w:szCs w:val="24"/>
        </w:rPr>
        <w:t>Characteristics of the entire cohort and the subset evaluated for efficacy</w:t>
      </w:r>
      <w:r w:rsidR="001A0858">
        <w:rPr>
          <w:rFonts w:ascii="Book Antiqua" w:hAnsi="Book Antiqua" w:hint="eastAsia"/>
          <w:b/>
          <w:sz w:val="24"/>
          <w:szCs w:val="24"/>
          <w:lang w:eastAsia="zh-CN"/>
        </w:rPr>
        <w:t xml:space="preserve"> </w:t>
      </w:r>
      <w:r w:rsidR="001A0858" w:rsidRPr="001A0858">
        <w:rPr>
          <w:rFonts w:ascii="Book Antiqua" w:hAnsi="Book Antiqua"/>
          <w:b/>
          <w:i/>
          <w:sz w:val="24"/>
          <w:szCs w:val="24"/>
        </w:rPr>
        <w:t xml:space="preserve">n </w:t>
      </w:r>
      <w:r w:rsidR="001A0858" w:rsidRPr="00806239">
        <w:rPr>
          <w:rFonts w:ascii="Book Antiqua" w:hAnsi="Book Antiqua"/>
          <w:b/>
          <w:sz w:val="24"/>
          <w:szCs w:val="24"/>
        </w:rPr>
        <w:t>(%)</w:t>
      </w:r>
    </w:p>
    <w:tbl>
      <w:tblPr>
        <w:tblStyle w:val="TableGrid"/>
        <w:tblW w:w="102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4"/>
        <w:gridCol w:w="3428"/>
        <w:gridCol w:w="3192"/>
      </w:tblGrid>
      <w:tr w:rsidR="004F019D" w:rsidRPr="00806239" w:rsidTr="001A0858">
        <w:tc>
          <w:tcPr>
            <w:tcW w:w="3614" w:type="dxa"/>
            <w:tcBorders>
              <w:top w:val="single" w:sz="4" w:space="0" w:color="auto"/>
              <w:bottom w:val="single" w:sz="4" w:space="0" w:color="auto"/>
            </w:tcBorders>
          </w:tcPr>
          <w:p w:rsidR="004F019D" w:rsidRPr="00806239" w:rsidRDefault="004F019D" w:rsidP="00121D30">
            <w:pPr>
              <w:spacing w:line="360" w:lineRule="auto"/>
              <w:jc w:val="both"/>
              <w:rPr>
                <w:rFonts w:ascii="Book Antiqua" w:hAnsi="Book Antiqua"/>
                <w:sz w:val="24"/>
                <w:szCs w:val="24"/>
              </w:rPr>
            </w:pPr>
          </w:p>
        </w:tc>
        <w:tc>
          <w:tcPr>
            <w:tcW w:w="3428" w:type="dxa"/>
            <w:tcBorders>
              <w:top w:val="single" w:sz="4" w:space="0" w:color="auto"/>
              <w:bottom w:val="single" w:sz="4" w:space="0" w:color="auto"/>
            </w:tcBorders>
          </w:tcPr>
          <w:p w:rsidR="004F019D" w:rsidRPr="00806239" w:rsidRDefault="004F019D" w:rsidP="00121D30">
            <w:pPr>
              <w:spacing w:line="360" w:lineRule="auto"/>
              <w:jc w:val="both"/>
              <w:rPr>
                <w:rFonts w:ascii="Book Antiqua" w:hAnsi="Book Antiqua"/>
                <w:b/>
                <w:sz w:val="24"/>
                <w:szCs w:val="24"/>
              </w:rPr>
            </w:pPr>
            <w:r w:rsidRPr="00806239">
              <w:rPr>
                <w:rFonts w:ascii="Book Antiqua" w:hAnsi="Book Antiqua"/>
                <w:b/>
                <w:sz w:val="24"/>
                <w:szCs w:val="24"/>
              </w:rPr>
              <w:t xml:space="preserve">Patients Analyzed for Efficacy </w:t>
            </w:r>
          </w:p>
          <w:p w:rsidR="004F019D" w:rsidRPr="00806239" w:rsidRDefault="001A0858" w:rsidP="00121D30">
            <w:pPr>
              <w:spacing w:line="360" w:lineRule="auto"/>
              <w:jc w:val="both"/>
              <w:rPr>
                <w:rFonts w:ascii="Book Antiqua" w:hAnsi="Book Antiqua"/>
                <w:b/>
                <w:sz w:val="24"/>
                <w:szCs w:val="24"/>
              </w:rPr>
            </w:pPr>
            <w:r w:rsidRPr="001A0858">
              <w:rPr>
                <w:rFonts w:ascii="Book Antiqua" w:hAnsi="Book Antiqua"/>
                <w:b/>
                <w:i/>
                <w:sz w:val="24"/>
                <w:szCs w:val="24"/>
              </w:rPr>
              <w:t xml:space="preserve">n </w:t>
            </w:r>
            <w:r w:rsidR="004F019D" w:rsidRPr="00806239">
              <w:rPr>
                <w:rFonts w:ascii="Book Antiqua" w:hAnsi="Book Antiqua"/>
                <w:b/>
                <w:sz w:val="24"/>
                <w:szCs w:val="24"/>
              </w:rPr>
              <w:t>= 33</w:t>
            </w:r>
          </w:p>
        </w:tc>
        <w:tc>
          <w:tcPr>
            <w:tcW w:w="3192" w:type="dxa"/>
            <w:tcBorders>
              <w:top w:val="single" w:sz="4" w:space="0" w:color="auto"/>
              <w:bottom w:val="single" w:sz="4" w:space="0" w:color="auto"/>
            </w:tcBorders>
          </w:tcPr>
          <w:p w:rsidR="004F019D" w:rsidRPr="00806239" w:rsidRDefault="004F019D" w:rsidP="00121D30">
            <w:pPr>
              <w:spacing w:line="360" w:lineRule="auto"/>
              <w:jc w:val="both"/>
              <w:rPr>
                <w:rFonts w:ascii="Book Antiqua" w:hAnsi="Book Antiqua"/>
                <w:b/>
                <w:sz w:val="24"/>
                <w:szCs w:val="24"/>
              </w:rPr>
            </w:pPr>
            <w:r w:rsidRPr="00806239">
              <w:rPr>
                <w:rFonts w:ascii="Book Antiqua" w:hAnsi="Book Antiqua"/>
                <w:b/>
                <w:sz w:val="24"/>
                <w:szCs w:val="24"/>
              </w:rPr>
              <w:t xml:space="preserve">Entire Cohort </w:t>
            </w:r>
          </w:p>
          <w:p w:rsidR="004F019D" w:rsidRPr="00806239" w:rsidRDefault="004F019D" w:rsidP="00121D30">
            <w:pPr>
              <w:spacing w:line="360" w:lineRule="auto"/>
              <w:jc w:val="both"/>
              <w:rPr>
                <w:rFonts w:ascii="Book Antiqua" w:hAnsi="Book Antiqua"/>
                <w:b/>
                <w:sz w:val="24"/>
                <w:szCs w:val="24"/>
              </w:rPr>
            </w:pPr>
            <w:r w:rsidRPr="001A0858">
              <w:rPr>
                <w:rFonts w:ascii="Book Antiqua" w:hAnsi="Book Antiqua"/>
                <w:b/>
                <w:i/>
                <w:sz w:val="24"/>
                <w:szCs w:val="24"/>
              </w:rPr>
              <w:t xml:space="preserve">n </w:t>
            </w:r>
            <w:r w:rsidRPr="00806239">
              <w:rPr>
                <w:rFonts w:ascii="Book Antiqua" w:hAnsi="Book Antiqua"/>
                <w:b/>
                <w:sz w:val="24"/>
                <w:szCs w:val="24"/>
              </w:rPr>
              <w:t>= 45</w:t>
            </w:r>
          </w:p>
        </w:tc>
      </w:tr>
      <w:tr w:rsidR="004F019D" w:rsidRPr="00806239" w:rsidTr="001A0858">
        <w:tc>
          <w:tcPr>
            <w:tcW w:w="3614" w:type="dxa"/>
            <w:tcBorders>
              <w:top w:val="single" w:sz="4" w:space="0" w:color="auto"/>
            </w:tcBorders>
          </w:tcPr>
          <w:p w:rsidR="004F019D" w:rsidRPr="001A0858" w:rsidRDefault="004F019D" w:rsidP="00121D30">
            <w:pPr>
              <w:spacing w:line="360" w:lineRule="auto"/>
              <w:jc w:val="both"/>
              <w:rPr>
                <w:rFonts w:ascii="Book Antiqua" w:hAnsi="Book Antiqua"/>
                <w:sz w:val="24"/>
                <w:szCs w:val="24"/>
                <w:lang w:eastAsia="zh-CN"/>
              </w:rPr>
            </w:pPr>
            <w:r w:rsidRPr="001A0858">
              <w:rPr>
                <w:rFonts w:ascii="Book Antiqua" w:hAnsi="Book Antiqua"/>
                <w:sz w:val="24"/>
                <w:szCs w:val="24"/>
              </w:rPr>
              <w:t xml:space="preserve">Age, mean ± SD, </w:t>
            </w:r>
            <w:proofErr w:type="spellStart"/>
            <w:r w:rsidR="001A0858" w:rsidRPr="001A0858">
              <w:rPr>
                <w:rFonts w:ascii="Book Antiqua" w:hAnsi="Book Antiqua" w:hint="eastAsia"/>
                <w:sz w:val="24"/>
                <w:szCs w:val="24"/>
                <w:lang w:eastAsia="zh-CN"/>
              </w:rPr>
              <w:t>yr</w:t>
            </w:r>
            <w:proofErr w:type="spellEnd"/>
          </w:p>
        </w:tc>
        <w:tc>
          <w:tcPr>
            <w:tcW w:w="3428" w:type="dxa"/>
            <w:tcBorders>
              <w:top w:val="single" w:sz="4" w:space="0" w:color="auto"/>
            </w:tcBorders>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66</w:t>
            </w:r>
            <w:r w:rsidR="001A0858">
              <w:rPr>
                <w:rFonts w:ascii="Book Antiqua" w:hAnsi="Book Antiqua" w:hint="eastAsia"/>
                <w:sz w:val="24"/>
                <w:szCs w:val="24"/>
                <w:lang w:eastAsia="zh-CN"/>
              </w:rPr>
              <w:t xml:space="preserve"> </w:t>
            </w:r>
            <w:r w:rsidRPr="00806239">
              <w:rPr>
                <w:rFonts w:ascii="Book Antiqua" w:hAnsi="Book Antiqua"/>
                <w:sz w:val="24"/>
                <w:szCs w:val="24"/>
              </w:rPr>
              <w:t>±</w:t>
            </w:r>
            <w:r w:rsidR="001A0858">
              <w:rPr>
                <w:rFonts w:ascii="Book Antiqua" w:hAnsi="Book Antiqua" w:hint="eastAsia"/>
                <w:sz w:val="24"/>
                <w:szCs w:val="24"/>
                <w:lang w:eastAsia="zh-CN"/>
              </w:rPr>
              <w:t xml:space="preserve"> </w:t>
            </w:r>
            <w:r w:rsidRPr="00806239">
              <w:rPr>
                <w:rFonts w:ascii="Book Antiqua" w:hAnsi="Book Antiqua"/>
                <w:sz w:val="24"/>
                <w:szCs w:val="24"/>
              </w:rPr>
              <w:t>8.7 (range 47-80)</w:t>
            </w:r>
          </w:p>
        </w:tc>
        <w:tc>
          <w:tcPr>
            <w:tcW w:w="3192" w:type="dxa"/>
            <w:tcBorders>
              <w:top w:val="single" w:sz="4" w:space="0" w:color="auto"/>
            </w:tcBorders>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66</w:t>
            </w:r>
            <w:r w:rsidR="001A0858">
              <w:rPr>
                <w:rFonts w:ascii="Book Antiqua" w:hAnsi="Book Antiqua" w:hint="eastAsia"/>
                <w:sz w:val="24"/>
                <w:szCs w:val="24"/>
                <w:lang w:eastAsia="zh-CN"/>
              </w:rPr>
              <w:t xml:space="preserve"> </w:t>
            </w:r>
            <w:r w:rsidRPr="00806239">
              <w:rPr>
                <w:rFonts w:ascii="Book Antiqua" w:hAnsi="Book Antiqua"/>
                <w:sz w:val="24"/>
                <w:szCs w:val="24"/>
              </w:rPr>
              <w:t>±</w:t>
            </w:r>
            <w:r w:rsidR="001A0858">
              <w:rPr>
                <w:rFonts w:ascii="Book Antiqua" w:hAnsi="Book Antiqua" w:hint="eastAsia"/>
                <w:sz w:val="24"/>
                <w:szCs w:val="24"/>
                <w:lang w:eastAsia="zh-CN"/>
              </w:rPr>
              <w:t xml:space="preserve"> </w:t>
            </w:r>
            <w:r w:rsidRPr="00806239">
              <w:rPr>
                <w:rFonts w:ascii="Book Antiqua" w:hAnsi="Book Antiqua"/>
                <w:sz w:val="24"/>
                <w:szCs w:val="24"/>
              </w:rPr>
              <w:t>8.7 (range 47-87)</w:t>
            </w:r>
          </w:p>
        </w:tc>
      </w:tr>
      <w:tr w:rsidR="004F019D" w:rsidRPr="00806239" w:rsidTr="001A0858">
        <w:tc>
          <w:tcPr>
            <w:tcW w:w="3614" w:type="dxa"/>
          </w:tcPr>
          <w:p w:rsidR="004F019D" w:rsidRPr="001A0858" w:rsidRDefault="004F019D" w:rsidP="00121D30">
            <w:pPr>
              <w:spacing w:line="360" w:lineRule="auto"/>
              <w:jc w:val="both"/>
              <w:rPr>
                <w:rFonts w:ascii="Book Antiqua" w:hAnsi="Book Antiqua"/>
                <w:sz w:val="24"/>
                <w:szCs w:val="24"/>
                <w:lang w:eastAsia="zh-CN"/>
              </w:rPr>
            </w:pPr>
            <w:r w:rsidRPr="001A0858">
              <w:rPr>
                <w:rFonts w:ascii="Book Antiqua" w:hAnsi="Book Antiqua"/>
                <w:sz w:val="24"/>
                <w:szCs w:val="24"/>
              </w:rPr>
              <w:t>Age &gt;</w:t>
            </w:r>
            <w:r w:rsidR="001A0858" w:rsidRPr="001A0858">
              <w:rPr>
                <w:rFonts w:ascii="Book Antiqua" w:hAnsi="Book Antiqua" w:hint="eastAsia"/>
                <w:sz w:val="24"/>
                <w:szCs w:val="24"/>
                <w:lang w:eastAsia="zh-CN"/>
              </w:rPr>
              <w:t xml:space="preserve"> </w:t>
            </w:r>
            <w:r w:rsidRPr="001A0858">
              <w:rPr>
                <w:rFonts w:ascii="Book Antiqua" w:hAnsi="Book Antiqua"/>
                <w:sz w:val="24"/>
                <w:szCs w:val="24"/>
              </w:rPr>
              <w:t xml:space="preserve">65 </w:t>
            </w:r>
            <w:proofErr w:type="spellStart"/>
            <w:r w:rsidR="001A0858" w:rsidRPr="001A0858">
              <w:rPr>
                <w:rFonts w:ascii="Book Antiqua" w:hAnsi="Book Antiqua" w:hint="eastAsia"/>
                <w:sz w:val="24"/>
                <w:szCs w:val="24"/>
                <w:lang w:eastAsia="zh-CN"/>
              </w:rPr>
              <w:t>yr</w:t>
            </w:r>
            <w:proofErr w:type="spellEnd"/>
            <w:r w:rsidR="001A0858" w:rsidRPr="001A0858">
              <w:rPr>
                <w:rFonts w:ascii="Book Antiqua" w:hAnsi="Book Antiqua" w:hint="eastAsia"/>
                <w:sz w:val="24"/>
                <w:szCs w:val="24"/>
                <w:lang w:eastAsia="zh-CN"/>
              </w:rPr>
              <w:t xml:space="preserve"> </w:t>
            </w:r>
          </w:p>
        </w:tc>
        <w:tc>
          <w:tcPr>
            <w:tcW w:w="3428"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17 (52)</w:t>
            </w:r>
          </w:p>
        </w:tc>
        <w:tc>
          <w:tcPr>
            <w:tcW w:w="3192"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22 (49)</w:t>
            </w:r>
          </w:p>
        </w:tc>
      </w:tr>
      <w:tr w:rsidR="004F019D" w:rsidRPr="00806239" w:rsidTr="001A0858">
        <w:tc>
          <w:tcPr>
            <w:tcW w:w="3614" w:type="dxa"/>
          </w:tcPr>
          <w:p w:rsidR="004F019D" w:rsidRPr="001A0858" w:rsidRDefault="004F019D" w:rsidP="00121D30">
            <w:pPr>
              <w:spacing w:line="360" w:lineRule="auto"/>
              <w:jc w:val="both"/>
              <w:rPr>
                <w:rFonts w:ascii="Book Antiqua" w:hAnsi="Book Antiqua"/>
                <w:sz w:val="24"/>
                <w:szCs w:val="24"/>
                <w:lang w:eastAsia="zh-CN"/>
              </w:rPr>
            </w:pPr>
            <w:r w:rsidRPr="001A0858">
              <w:rPr>
                <w:rFonts w:ascii="Book Antiqua" w:hAnsi="Book Antiqua"/>
                <w:sz w:val="24"/>
                <w:szCs w:val="24"/>
              </w:rPr>
              <w:t>Male gender</w:t>
            </w:r>
            <w:r w:rsidR="001A0858" w:rsidRPr="001A0858">
              <w:rPr>
                <w:rFonts w:ascii="Book Antiqua" w:hAnsi="Book Antiqua" w:hint="eastAsia"/>
                <w:sz w:val="24"/>
                <w:szCs w:val="24"/>
                <w:lang w:eastAsia="zh-CN"/>
              </w:rPr>
              <w:t xml:space="preserve"> </w:t>
            </w:r>
          </w:p>
        </w:tc>
        <w:tc>
          <w:tcPr>
            <w:tcW w:w="3428"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 xml:space="preserve"> 21 (64)</w:t>
            </w:r>
          </w:p>
        </w:tc>
        <w:tc>
          <w:tcPr>
            <w:tcW w:w="3192"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32 (71)</w:t>
            </w:r>
          </w:p>
        </w:tc>
      </w:tr>
      <w:tr w:rsidR="004F019D" w:rsidRPr="00806239" w:rsidTr="001A0858">
        <w:tc>
          <w:tcPr>
            <w:tcW w:w="3614" w:type="dxa"/>
          </w:tcPr>
          <w:p w:rsidR="004F019D" w:rsidRPr="001A0858" w:rsidRDefault="004F019D" w:rsidP="00121D30">
            <w:pPr>
              <w:spacing w:line="360" w:lineRule="auto"/>
              <w:jc w:val="both"/>
              <w:rPr>
                <w:rFonts w:ascii="Book Antiqua" w:hAnsi="Book Antiqua"/>
                <w:sz w:val="24"/>
                <w:szCs w:val="24"/>
              </w:rPr>
            </w:pPr>
            <w:r w:rsidRPr="001A0858">
              <w:rPr>
                <w:rFonts w:ascii="Book Antiqua" w:hAnsi="Book Antiqua"/>
                <w:sz w:val="24"/>
                <w:szCs w:val="24"/>
              </w:rPr>
              <w:t>Barrett’s length, mean ± SD, in cm</w:t>
            </w:r>
          </w:p>
        </w:tc>
        <w:tc>
          <w:tcPr>
            <w:tcW w:w="3428"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3.3</w:t>
            </w:r>
            <w:r w:rsidR="001A0858">
              <w:rPr>
                <w:rFonts w:ascii="Book Antiqua" w:hAnsi="Book Antiqua" w:hint="eastAsia"/>
                <w:sz w:val="24"/>
                <w:szCs w:val="24"/>
                <w:lang w:eastAsia="zh-CN"/>
              </w:rPr>
              <w:t xml:space="preserve"> </w:t>
            </w:r>
            <w:r w:rsidRPr="00806239">
              <w:rPr>
                <w:rFonts w:ascii="Book Antiqua" w:hAnsi="Book Antiqua"/>
                <w:sz w:val="24"/>
                <w:szCs w:val="24"/>
              </w:rPr>
              <w:t>±</w:t>
            </w:r>
            <w:r w:rsidR="001A0858">
              <w:rPr>
                <w:rFonts w:ascii="Book Antiqua" w:hAnsi="Book Antiqua" w:hint="eastAsia"/>
                <w:sz w:val="24"/>
                <w:szCs w:val="24"/>
                <w:lang w:eastAsia="zh-CN"/>
              </w:rPr>
              <w:t xml:space="preserve"> </w:t>
            </w:r>
            <w:r w:rsidRPr="00806239">
              <w:rPr>
                <w:rFonts w:ascii="Book Antiqua" w:hAnsi="Book Antiqua"/>
                <w:sz w:val="24"/>
                <w:szCs w:val="24"/>
              </w:rPr>
              <w:t>2.1 (range 0.8-7)</w:t>
            </w:r>
          </w:p>
        </w:tc>
        <w:tc>
          <w:tcPr>
            <w:tcW w:w="3192"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3.4</w:t>
            </w:r>
            <w:r w:rsidR="001A0858">
              <w:rPr>
                <w:rFonts w:ascii="Book Antiqua" w:hAnsi="Book Antiqua" w:hint="eastAsia"/>
                <w:sz w:val="24"/>
                <w:szCs w:val="24"/>
                <w:lang w:eastAsia="zh-CN"/>
              </w:rPr>
              <w:t xml:space="preserve"> </w:t>
            </w:r>
            <w:r w:rsidRPr="00806239">
              <w:rPr>
                <w:rFonts w:ascii="Book Antiqua" w:hAnsi="Book Antiqua"/>
                <w:sz w:val="24"/>
                <w:szCs w:val="24"/>
              </w:rPr>
              <w:t>±</w:t>
            </w:r>
            <w:r w:rsidR="001A0858">
              <w:rPr>
                <w:rFonts w:ascii="Book Antiqua" w:hAnsi="Book Antiqua" w:hint="eastAsia"/>
                <w:sz w:val="24"/>
                <w:szCs w:val="24"/>
                <w:lang w:eastAsia="zh-CN"/>
              </w:rPr>
              <w:t xml:space="preserve"> </w:t>
            </w:r>
            <w:r w:rsidRPr="00806239">
              <w:rPr>
                <w:rFonts w:ascii="Book Antiqua" w:hAnsi="Book Antiqua"/>
                <w:sz w:val="24"/>
                <w:szCs w:val="24"/>
              </w:rPr>
              <w:t>2.2 (range 0.8-8)</w:t>
            </w:r>
          </w:p>
        </w:tc>
      </w:tr>
      <w:tr w:rsidR="004F019D" w:rsidRPr="00806239" w:rsidTr="001A0858">
        <w:tc>
          <w:tcPr>
            <w:tcW w:w="3614" w:type="dxa"/>
          </w:tcPr>
          <w:p w:rsidR="004F019D" w:rsidRPr="001A0858" w:rsidRDefault="004F019D" w:rsidP="00121D30">
            <w:pPr>
              <w:spacing w:line="360" w:lineRule="auto"/>
              <w:jc w:val="both"/>
              <w:rPr>
                <w:rFonts w:ascii="Book Antiqua" w:hAnsi="Book Antiqua"/>
                <w:sz w:val="24"/>
                <w:szCs w:val="24"/>
                <w:lang w:eastAsia="zh-CN"/>
              </w:rPr>
            </w:pPr>
            <w:r w:rsidRPr="001A0858">
              <w:rPr>
                <w:rFonts w:ascii="Book Antiqua" w:hAnsi="Book Antiqua"/>
                <w:sz w:val="24"/>
                <w:szCs w:val="24"/>
              </w:rPr>
              <w:t>Short segment (≤</w:t>
            </w:r>
            <w:r w:rsidR="001A0858" w:rsidRPr="001A0858">
              <w:rPr>
                <w:rFonts w:ascii="Book Antiqua" w:hAnsi="Book Antiqua" w:hint="eastAsia"/>
                <w:sz w:val="24"/>
                <w:szCs w:val="24"/>
                <w:lang w:eastAsia="zh-CN"/>
              </w:rPr>
              <w:t xml:space="preserve"> </w:t>
            </w:r>
            <w:r w:rsidRPr="001A0858">
              <w:rPr>
                <w:rFonts w:ascii="Book Antiqua" w:hAnsi="Book Antiqua"/>
                <w:sz w:val="24"/>
                <w:szCs w:val="24"/>
              </w:rPr>
              <w:t>3</w:t>
            </w:r>
            <w:r w:rsidR="001A0858" w:rsidRPr="001A0858">
              <w:rPr>
                <w:rFonts w:ascii="Book Antiqua" w:hAnsi="Book Antiqua" w:hint="eastAsia"/>
                <w:sz w:val="24"/>
                <w:szCs w:val="24"/>
                <w:lang w:eastAsia="zh-CN"/>
              </w:rPr>
              <w:t xml:space="preserve"> </w:t>
            </w:r>
            <w:r w:rsidRPr="001A0858">
              <w:rPr>
                <w:rFonts w:ascii="Book Antiqua" w:hAnsi="Book Antiqua"/>
                <w:sz w:val="24"/>
                <w:szCs w:val="24"/>
              </w:rPr>
              <w:t>cm)</w:t>
            </w:r>
            <w:r w:rsidR="001A0858" w:rsidRPr="001A0858">
              <w:rPr>
                <w:rFonts w:ascii="Book Antiqua" w:hAnsi="Book Antiqua" w:hint="eastAsia"/>
                <w:sz w:val="24"/>
                <w:szCs w:val="24"/>
                <w:lang w:eastAsia="zh-CN"/>
              </w:rPr>
              <w:t xml:space="preserve"> </w:t>
            </w:r>
          </w:p>
        </w:tc>
        <w:tc>
          <w:tcPr>
            <w:tcW w:w="3428" w:type="dxa"/>
          </w:tcPr>
          <w:p w:rsidR="004F019D" w:rsidRPr="00806239" w:rsidRDefault="004F019D" w:rsidP="00121D30">
            <w:pPr>
              <w:spacing w:line="360" w:lineRule="auto"/>
              <w:jc w:val="both"/>
              <w:rPr>
                <w:rFonts w:ascii="Book Antiqua" w:hAnsi="Book Antiqua"/>
                <w:sz w:val="24"/>
                <w:szCs w:val="24"/>
                <w:lang w:eastAsia="zh-CN"/>
              </w:rPr>
            </w:pPr>
            <w:r w:rsidRPr="00806239">
              <w:rPr>
                <w:rFonts w:ascii="Book Antiqua" w:hAnsi="Book Antiqua"/>
                <w:sz w:val="24"/>
                <w:szCs w:val="24"/>
              </w:rPr>
              <w:t>58</w:t>
            </w:r>
            <w:r w:rsidR="001A0858">
              <w:rPr>
                <w:rFonts w:ascii="Book Antiqua" w:hAnsi="Book Antiqua" w:hint="eastAsia"/>
                <w:sz w:val="24"/>
                <w:szCs w:val="24"/>
                <w:lang w:eastAsia="zh-CN"/>
              </w:rPr>
              <w:t>%</w:t>
            </w:r>
          </w:p>
        </w:tc>
        <w:tc>
          <w:tcPr>
            <w:tcW w:w="3192" w:type="dxa"/>
          </w:tcPr>
          <w:p w:rsidR="004F019D" w:rsidRPr="00806239" w:rsidRDefault="004F019D" w:rsidP="00121D30">
            <w:pPr>
              <w:spacing w:line="360" w:lineRule="auto"/>
              <w:jc w:val="both"/>
              <w:rPr>
                <w:rFonts w:ascii="Book Antiqua" w:hAnsi="Book Antiqua"/>
                <w:sz w:val="24"/>
                <w:szCs w:val="24"/>
                <w:lang w:eastAsia="zh-CN"/>
              </w:rPr>
            </w:pPr>
            <w:r w:rsidRPr="00806239">
              <w:rPr>
                <w:rFonts w:ascii="Book Antiqua" w:hAnsi="Book Antiqua"/>
                <w:sz w:val="24"/>
                <w:szCs w:val="24"/>
              </w:rPr>
              <w:t>56</w:t>
            </w:r>
            <w:r w:rsidR="001A0858">
              <w:rPr>
                <w:rFonts w:ascii="Book Antiqua" w:hAnsi="Book Antiqua" w:hint="eastAsia"/>
                <w:sz w:val="24"/>
                <w:szCs w:val="24"/>
                <w:lang w:eastAsia="zh-CN"/>
              </w:rPr>
              <w:t>%</w:t>
            </w:r>
          </w:p>
        </w:tc>
      </w:tr>
      <w:tr w:rsidR="004F019D" w:rsidRPr="00806239" w:rsidTr="001A0858">
        <w:tc>
          <w:tcPr>
            <w:tcW w:w="3614" w:type="dxa"/>
          </w:tcPr>
          <w:p w:rsidR="004F019D" w:rsidRPr="001A0858" w:rsidRDefault="004F019D" w:rsidP="00121D30">
            <w:pPr>
              <w:spacing w:line="360" w:lineRule="auto"/>
              <w:jc w:val="both"/>
              <w:rPr>
                <w:rFonts w:ascii="Book Antiqua" w:hAnsi="Book Antiqua"/>
                <w:sz w:val="24"/>
                <w:szCs w:val="24"/>
                <w:lang w:eastAsia="zh-CN"/>
              </w:rPr>
            </w:pPr>
            <w:r w:rsidRPr="001A0858">
              <w:rPr>
                <w:rFonts w:ascii="Book Antiqua" w:hAnsi="Book Antiqua"/>
                <w:sz w:val="24"/>
                <w:szCs w:val="24"/>
              </w:rPr>
              <w:t>Long segment (4-10</w:t>
            </w:r>
            <w:r w:rsidR="001A0858" w:rsidRPr="001A0858">
              <w:rPr>
                <w:rFonts w:ascii="Book Antiqua" w:hAnsi="Book Antiqua" w:hint="eastAsia"/>
                <w:sz w:val="24"/>
                <w:szCs w:val="24"/>
                <w:lang w:eastAsia="zh-CN"/>
              </w:rPr>
              <w:t xml:space="preserve"> </w:t>
            </w:r>
            <w:r w:rsidRPr="001A0858">
              <w:rPr>
                <w:rFonts w:ascii="Book Antiqua" w:hAnsi="Book Antiqua"/>
                <w:sz w:val="24"/>
                <w:szCs w:val="24"/>
              </w:rPr>
              <w:t>cm)</w:t>
            </w:r>
            <w:r w:rsidR="001A0858" w:rsidRPr="001A0858">
              <w:rPr>
                <w:rFonts w:ascii="Book Antiqua" w:hAnsi="Book Antiqua" w:hint="eastAsia"/>
                <w:sz w:val="24"/>
                <w:szCs w:val="24"/>
                <w:lang w:eastAsia="zh-CN"/>
              </w:rPr>
              <w:t xml:space="preserve"> </w:t>
            </w:r>
          </w:p>
        </w:tc>
        <w:tc>
          <w:tcPr>
            <w:tcW w:w="3428" w:type="dxa"/>
          </w:tcPr>
          <w:p w:rsidR="004F019D" w:rsidRPr="00806239" w:rsidRDefault="004F019D" w:rsidP="00121D30">
            <w:pPr>
              <w:spacing w:line="360" w:lineRule="auto"/>
              <w:jc w:val="both"/>
              <w:rPr>
                <w:rFonts w:ascii="Book Antiqua" w:hAnsi="Book Antiqua"/>
                <w:sz w:val="24"/>
                <w:szCs w:val="24"/>
                <w:lang w:eastAsia="zh-CN"/>
              </w:rPr>
            </w:pPr>
            <w:r w:rsidRPr="00806239">
              <w:rPr>
                <w:rFonts w:ascii="Book Antiqua" w:hAnsi="Book Antiqua"/>
                <w:sz w:val="24"/>
                <w:szCs w:val="24"/>
              </w:rPr>
              <w:t>42</w:t>
            </w:r>
            <w:r w:rsidR="001A0858">
              <w:rPr>
                <w:rFonts w:ascii="Book Antiqua" w:hAnsi="Book Antiqua" w:hint="eastAsia"/>
                <w:sz w:val="24"/>
                <w:szCs w:val="24"/>
                <w:lang w:eastAsia="zh-CN"/>
              </w:rPr>
              <w:t>%</w:t>
            </w:r>
          </w:p>
        </w:tc>
        <w:tc>
          <w:tcPr>
            <w:tcW w:w="3192" w:type="dxa"/>
          </w:tcPr>
          <w:p w:rsidR="004F019D" w:rsidRPr="00806239" w:rsidRDefault="004F019D" w:rsidP="00121D30">
            <w:pPr>
              <w:spacing w:line="360" w:lineRule="auto"/>
              <w:jc w:val="both"/>
              <w:rPr>
                <w:rFonts w:ascii="Book Antiqua" w:hAnsi="Book Antiqua"/>
                <w:sz w:val="24"/>
                <w:szCs w:val="24"/>
                <w:lang w:eastAsia="zh-CN"/>
              </w:rPr>
            </w:pPr>
            <w:r w:rsidRPr="00806239">
              <w:rPr>
                <w:rFonts w:ascii="Book Antiqua" w:hAnsi="Book Antiqua"/>
                <w:sz w:val="24"/>
                <w:szCs w:val="24"/>
              </w:rPr>
              <w:t>44</w:t>
            </w:r>
            <w:r w:rsidR="001A0858">
              <w:rPr>
                <w:rFonts w:ascii="Book Antiqua" w:hAnsi="Book Antiqua" w:hint="eastAsia"/>
                <w:sz w:val="24"/>
                <w:szCs w:val="24"/>
                <w:lang w:eastAsia="zh-CN"/>
              </w:rPr>
              <w:t>%</w:t>
            </w:r>
          </w:p>
        </w:tc>
      </w:tr>
      <w:tr w:rsidR="004F019D" w:rsidRPr="00806239" w:rsidTr="001A0858">
        <w:tc>
          <w:tcPr>
            <w:tcW w:w="3614" w:type="dxa"/>
          </w:tcPr>
          <w:p w:rsidR="004F019D" w:rsidRPr="001A0858" w:rsidRDefault="004F019D" w:rsidP="00121D30">
            <w:pPr>
              <w:spacing w:line="360" w:lineRule="auto"/>
              <w:jc w:val="both"/>
              <w:rPr>
                <w:rFonts w:ascii="Book Antiqua" w:hAnsi="Book Antiqua"/>
                <w:sz w:val="24"/>
                <w:szCs w:val="24"/>
                <w:lang w:eastAsia="zh-CN"/>
              </w:rPr>
            </w:pPr>
            <w:r w:rsidRPr="001A0858">
              <w:rPr>
                <w:rFonts w:ascii="Book Antiqua" w:hAnsi="Book Antiqua"/>
                <w:sz w:val="24"/>
                <w:szCs w:val="24"/>
              </w:rPr>
              <w:t>History of ablative therapy</w:t>
            </w:r>
            <w:r w:rsidR="001A0858">
              <w:rPr>
                <w:rFonts w:ascii="Book Antiqua" w:hAnsi="Book Antiqua" w:hint="eastAsia"/>
                <w:sz w:val="24"/>
                <w:szCs w:val="24"/>
                <w:lang w:eastAsia="zh-CN"/>
              </w:rPr>
              <w:t xml:space="preserve"> </w:t>
            </w:r>
          </w:p>
        </w:tc>
        <w:tc>
          <w:tcPr>
            <w:tcW w:w="3428"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6 (18)</w:t>
            </w:r>
          </w:p>
        </w:tc>
        <w:tc>
          <w:tcPr>
            <w:tcW w:w="3192"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12 (27)</w:t>
            </w:r>
          </w:p>
        </w:tc>
      </w:tr>
      <w:tr w:rsidR="004F019D" w:rsidRPr="00806239" w:rsidTr="001A0858">
        <w:tc>
          <w:tcPr>
            <w:tcW w:w="3614" w:type="dxa"/>
          </w:tcPr>
          <w:p w:rsidR="004F019D" w:rsidRPr="001A0858" w:rsidRDefault="004F019D" w:rsidP="00121D30">
            <w:pPr>
              <w:spacing w:line="360" w:lineRule="auto"/>
              <w:jc w:val="both"/>
              <w:rPr>
                <w:rFonts w:ascii="Book Antiqua" w:hAnsi="Book Antiqua"/>
                <w:sz w:val="24"/>
                <w:szCs w:val="24"/>
                <w:lang w:eastAsia="zh-CN"/>
              </w:rPr>
            </w:pPr>
            <w:r w:rsidRPr="001A0858">
              <w:rPr>
                <w:rFonts w:ascii="Book Antiqua" w:hAnsi="Book Antiqua"/>
                <w:sz w:val="24"/>
                <w:szCs w:val="24"/>
              </w:rPr>
              <w:t>IM at baseline</w:t>
            </w:r>
            <w:r w:rsidR="001A0858" w:rsidRPr="001A0858">
              <w:rPr>
                <w:rFonts w:ascii="Book Antiqua" w:hAnsi="Book Antiqua" w:hint="eastAsia"/>
                <w:sz w:val="24"/>
                <w:szCs w:val="24"/>
                <w:lang w:eastAsia="zh-CN"/>
              </w:rPr>
              <w:t xml:space="preserve"> </w:t>
            </w:r>
          </w:p>
        </w:tc>
        <w:tc>
          <w:tcPr>
            <w:tcW w:w="3428"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5 (15)</w:t>
            </w:r>
          </w:p>
        </w:tc>
        <w:tc>
          <w:tcPr>
            <w:tcW w:w="3192"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7 (16)</w:t>
            </w:r>
          </w:p>
        </w:tc>
      </w:tr>
      <w:tr w:rsidR="004F019D" w:rsidRPr="00806239" w:rsidTr="001A0858">
        <w:tc>
          <w:tcPr>
            <w:tcW w:w="3614" w:type="dxa"/>
          </w:tcPr>
          <w:p w:rsidR="004F019D" w:rsidRPr="001A0858" w:rsidRDefault="004F019D" w:rsidP="00121D30">
            <w:pPr>
              <w:spacing w:line="360" w:lineRule="auto"/>
              <w:jc w:val="both"/>
              <w:rPr>
                <w:rFonts w:ascii="Book Antiqua" w:hAnsi="Book Antiqua"/>
                <w:sz w:val="24"/>
                <w:szCs w:val="24"/>
                <w:lang w:eastAsia="zh-CN"/>
              </w:rPr>
            </w:pPr>
            <w:r w:rsidRPr="001A0858">
              <w:rPr>
                <w:rFonts w:ascii="Book Antiqua" w:hAnsi="Book Antiqua"/>
                <w:sz w:val="24"/>
                <w:szCs w:val="24"/>
              </w:rPr>
              <w:t>LGD at baseline</w:t>
            </w:r>
            <w:r w:rsidR="001A0858" w:rsidRPr="001A0858">
              <w:rPr>
                <w:rFonts w:ascii="Book Antiqua" w:hAnsi="Book Antiqua" w:hint="eastAsia"/>
                <w:sz w:val="24"/>
                <w:szCs w:val="24"/>
                <w:lang w:eastAsia="zh-CN"/>
              </w:rPr>
              <w:t xml:space="preserve"> </w:t>
            </w:r>
          </w:p>
        </w:tc>
        <w:tc>
          <w:tcPr>
            <w:tcW w:w="3428"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5 (15)</w:t>
            </w:r>
          </w:p>
        </w:tc>
        <w:tc>
          <w:tcPr>
            <w:tcW w:w="3192"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7 (16)</w:t>
            </w:r>
          </w:p>
        </w:tc>
      </w:tr>
      <w:tr w:rsidR="004F019D" w:rsidRPr="00806239" w:rsidTr="001A0858">
        <w:tc>
          <w:tcPr>
            <w:tcW w:w="3614" w:type="dxa"/>
          </w:tcPr>
          <w:p w:rsidR="004F019D" w:rsidRPr="001A0858" w:rsidRDefault="004F019D" w:rsidP="00121D30">
            <w:pPr>
              <w:spacing w:line="360" w:lineRule="auto"/>
              <w:jc w:val="both"/>
              <w:rPr>
                <w:rFonts w:ascii="Book Antiqua" w:hAnsi="Book Antiqua"/>
                <w:sz w:val="24"/>
                <w:szCs w:val="24"/>
                <w:lang w:eastAsia="zh-CN"/>
              </w:rPr>
            </w:pPr>
            <w:r w:rsidRPr="001A0858">
              <w:rPr>
                <w:rFonts w:ascii="Book Antiqua" w:hAnsi="Book Antiqua"/>
                <w:sz w:val="24"/>
                <w:szCs w:val="24"/>
              </w:rPr>
              <w:t>HGD at baseline</w:t>
            </w:r>
            <w:r w:rsidR="001A0858" w:rsidRPr="001A0858">
              <w:rPr>
                <w:rFonts w:ascii="Book Antiqua" w:hAnsi="Book Antiqua" w:hint="eastAsia"/>
                <w:sz w:val="24"/>
                <w:szCs w:val="24"/>
                <w:lang w:eastAsia="zh-CN"/>
              </w:rPr>
              <w:t xml:space="preserve"> </w:t>
            </w:r>
          </w:p>
        </w:tc>
        <w:tc>
          <w:tcPr>
            <w:tcW w:w="3428"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15 (45)</w:t>
            </w:r>
          </w:p>
        </w:tc>
        <w:tc>
          <w:tcPr>
            <w:tcW w:w="3192"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19 (42)</w:t>
            </w:r>
          </w:p>
        </w:tc>
      </w:tr>
      <w:tr w:rsidR="004F019D" w:rsidRPr="00806239" w:rsidTr="001A0858">
        <w:tc>
          <w:tcPr>
            <w:tcW w:w="3614" w:type="dxa"/>
          </w:tcPr>
          <w:p w:rsidR="004F019D" w:rsidRPr="001A0858" w:rsidRDefault="004F019D" w:rsidP="00121D30">
            <w:pPr>
              <w:spacing w:line="360" w:lineRule="auto"/>
              <w:jc w:val="both"/>
              <w:rPr>
                <w:rFonts w:ascii="Book Antiqua" w:hAnsi="Book Antiqua"/>
                <w:sz w:val="24"/>
                <w:szCs w:val="24"/>
                <w:lang w:eastAsia="zh-CN"/>
              </w:rPr>
            </w:pPr>
            <w:r w:rsidRPr="001A0858">
              <w:rPr>
                <w:rFonts w:ascii="Book Antiqua" w:hAnsi="Book Antiqua"/>
                <w:sz w:val="24"/>
                <w:szCs w:val="24"/>
              </w:rPr>
              <w:t>IMC at baseline</w:t>
            </w:r>
            <w:r w:rsidR="001A0858" w:rsidRPr="001A0858">
              <w:rPr>
                <w:rFonts w:ascii="Book Antiqua" w:hAnsi="Book Antiqua" w:hint="eastAsia"/>
                <w:sz w:val="24"/>
                <w:szCs w:val="24"/>
                <w:lang w:eastAsia="zh-CN"/>
              </w:rPr>
              <w:t xml:space="preserve"> </w:t>
            </w:r>
          </w:p>
        </w:tc>
        <w:tc>
          <w:tcPr>
            <w:tcW w:w="3428"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8 (24)</w:t>
            </w:r>
          </w:p>
        </w:tc>
        <w:tc>
          <w:tcPr>
            <w:tcW w:w="3192"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12 (27)</w:t>
            </w:r>
          </w:p>
        </w:tc>
      </w:tr>
      <w:tr w:rsidR="004F019D" w:rsidRPr="00806239" w:rsidTr="001A0858">
        <w:tc>
          <w:tcPr>
            <w:tcW w:w="3614" w:type="dxa"/>
          </w:tcPr>
          <w:p w:rsidR="004F019D" w:rsidRPr="001A0858" w:rsidRDefault="004F019D" w:rsidP="00121D30">
            <w:pPr>
              <w:spacing w:line="360" w:lineRule="auto"/>
              <w:ind w:left="120" w:hangingChars="50" w:hanging="120"/>
              <w:jc w:val="both"/>
              <w:rPr>
                <w:rFonts w:ascii="Book Antiqua" w:hAnsi="Book Antiqua"/>
                <w:sz w:val="24"/>
                <w:szCs w:val="24"/>
                <w:lang w:eastAsia="zh-CN"/>
              </w:rPr>
            </w:pPr>
            <w:r w:rsidRPr="001A0858">
              <w:rPr>
                <w:rFonts w:ascii="Book Antiqua" w:hAnsi="Book Antiqua"/>
                <w:sz w:val="24"/>
                <w:szCs w:val="24"/>
              </w:rPr>
              <w:t xml:space="preserve">Years observed, mean ± SD, </w:t>
            </w:r>
            <w:proofErr w:type="spellStart"/>
            <w:r w:rsidRPr="001A0858">
              <w:rPr>
                <w:rFonts w:ascii="Book Antiqua" w:hAnsi="Book Antiqua"/>
                <w:sz w:val="24"/>
                <w:szCs w:val="24"/>
              </w:rPr>
              <w:t>y</w:t>
            </w:r>
            <w:r w:rsidR="001A0858">
              <w:rPr>
                <w:rFonts w:ascii="Book Antiqua" w:hAnsi="Book Antiqua"/>
                <w:sz w:val="24"/>
                <w:szCs w:val="24"/>
              </w:rPr>
              <w:t>r</w:t>
            </w:r>
            <w:proofErr w:type="spellEnd"/>
          </w:p>
        </w:tc>
        <w:tc>
          <w:tcPr>
            <w:tcW w:w="3428"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2.3</w:t>
            </w:r>
            <w:r w:rsidR="001A0858">
              <w:rPr>
                <w:rFonts w:ascii="Book Antiqua" w:hAnsi="Book Antiqua" w:hint="eastAsia"/>
                <w:sz w:val="24"/>
                <w:szCs w:val="24"/>
                <w:lang w:eastAsia="zh-CN"/>
              </w:rPr>
              <w:t xml:space="preserve"> </w:t>
            </w:r>
            <w:r w:rsidRPr="00806239">
              <w:rPr>
                <w:rFonts w:ascii="Book Antiqua" w:hAnsi="Book Antiqua"/>
                <w:sz w:val="24"/>
                <w:szCs w:val="24"/>
              </w:rPr>
              <w:t>±</w:t>
            </w:r>
            <w:r w:rsidR="001A0858">
              <w:rPr>
                <w:rFonts w:ascii="Book Antiqua" w:hAnsi="Book Antiqua" w:hint="eastAsia"/>
                <w:sz w:val="24"/>
                <w:szCs w:val="24"/>
                <w:lang w:eastAsia="zh-CN"/>
              </w:rPr>
              <w:t xml:space="preserve"> </w:t>
            </w:r>
            <w:r w:rsidRPr="00806239">
              <w:rPr>
                <w:rFonts w:ascii="Book Antiqua" w:hAnsi="Book Antiqua"/>
                <w:sz w:val="24"/>
                <w:szCs w:val="24"/>
              </w:rPr>
              <w:t xml:space="preserve">1.1 </w:t>
            </w:r>
            <w:proofErr w:type="spellStart"/>
            <w:r w:rsidR="001A0858">
              <w:rPr>
                <w:rFonts w:ascii="Book Antiqua" w:hAnsi="Book Antiqua" w:hint="eastAsia"/>
                <w:sz w:val="24"/>
                <w:szCs w:val="24"/>
                <w:lang w:eastAsia="zh-CN"/>
              </w:rPr>
              <w:t>yr</w:t>
            </w:r>
            <w:proofErr w:type="spellEnd"/>
            <w:r w:rsidR="001A0858" w:rsidRPr="00806239">
              <w:rPr>
                <w:rFonts w:ascii="Book Antiqua" w:hAnsi="Book Antiqua"/>
                <w:sz w:val="24"/>
                <w:szCs w:val="24"/>
              </w:rPr>
              <w:t xml:space="preserve"> </w:t>
            </w:r>
            <w:r w:rsidRPr="00806239">
              <w:rPr>
                <w:rFonts w:ascii="Book Antiqua" w:hAnsi="Book Antiqua"/>
                <w:sz w:val="24"/>
                <w:szCs w:val="24"/>
              </w:rPr>
              <w:t>(range 1-4)</w:t>
            </w:r>
          </w:p>
        </w:tc>
        <w:tc>
          <w:tcPr>
            <w:tcW w:w="3192"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 xml:space="preserve">Entire study duration (4 </w:t>
            </w:r>
            <w:proofErr w:type="spellStart"/>
            <w:r w:rsidR="001A0858">
              <w:rPr>
                <w:rFonts w:ascii="Book Antiqua" w:hAnsi="Book Antiqua" w:hint="eastAsia"/>
                <w:sz w:val="24"/>
                <w:szCs w:val="24"/>
                <w:lang w:eastAsia="zh-CN"/>
              </w:rPr>
              <w:t>yr</w:t>
            </w:r>
            <w:proofErr w:type="spellEnd"/>
            <w:r w:rsidRPr="00806239">
              <w:rPr>
                <w:rFonts w:ascii="Book Antiqua" w:hAnsi="Book Antiqua"/>
                <w:sz w:val="24"/>
                <w:szCs w:val="24"/>
              </w:rPr>
              <w:t>)</w:t>
            </w:r>
          </w:p>
        </w:tc>
      </w:tr>
    </w:tbl>
    <w:p w:rsidR="004F019D" w:rsidRPr="00806239" w:rsidRDefault="004F019D" w:rsidP="00121D30">
      <w:pPr>
        <w:spacing w:after="0" w:line="360" w:lineRule="auto"/>
        <w:jc w:val="both"/>
        <w:rPr>
          <w:rFonts w:ascii="Book Antiqua" w:hAnsi="Book Antiqua"/>
          <w:sz w:val="24"/>
          <w:szCs w:val="24"/>
        </w:rPr>
      </w:pPr>
    </w:p>
    <w:p w:rsidR="004F019D" w:rsidRPr="00806239" w:rsidRDefault="004F019D" w:rsidP="00121D30">
      <w:pPr>
        <w:spacing w:after="0" w:line="360" w:lineRule="auto"/>
        <w:jc w:val="both"/>
        <w:rPr>
          <w:rFonts w:ascii="Book Antiqua" w:hAnsi="Book Antiqua"/>
          <w:sz w:val="24"/>
          <w:szCs w:val="24"/>
        </w:rPr>
      </w:pPr>
      <w:r w:rsidRPr="00806239">
        <w:rPr>
          <w:rFonts w:ascii="Book Antiqua" w:hAnsi="Book Antiqua"/>
          <w:sz w:val="24"/>
          <w:szCs w:val="24"/>
        </w:rPr>
        <w:br w:type="page"/>
      </w:r>
    </w:p>
    <w:p w:rsidR="004F019D" w:rsidRPr="001A0858" w:rsidRDefault="004F019D" w:rsidP="00121D30">
      <w:pPr>
        <w:spacing w:after="0" w:line="360" w:lineRule="auto"/>
        <w:jc w:val="both"/>
        <w:rPr>
          <w:rFonts w:ascii="Book Antiqua" w:hAnsi="Book Antiqua"/>
          <w:b/>
          <w:sz w:val="24"/>
          <w:szCs w:val="24"/>
          <w:lang w:eastAsia="zh-CN"/>
        </w:rPr>
      </w:pPr>
      <w:r w:rsidRPr="001A0858">
        <w:rPr>
          <w:rFonts w:ascii="Book Antiqua" w:hAnsi="Book Antiqua"/>
          <w:b/>
          <w:sz w:val="24"/>
          <w:szCs w:val="24"/>
        </w:rPr>
        <w:lastRenderedPageBreak/>
        <w:t>Table 2</w:t>
      </w:r>
      <w:r w:rsidR="001A0858" w:rsidRPr="001A0858">
        <w:rPr>
          <w:rFonts w:ascii="Book Antiqua" w:hAnsi="Book Antiqua" w:hint="eastAsia"/>
          <w:b/>
          <w:sz w:val="24"/>
          <w:szCs w:val="24"/>
          <w:lang w:eastAsia="zh-CN"/>
        </w:rPr>
        <w:t xml:space="preserve"> </w:t>
      </w:r>
      <w:r w:rsidR="001A0858" w:rsidRPr="001A0858">
        <w:rPr>
          <w:rFonts w:ascii="Book Antiqua" w:hAnsi="Book Antiqua"/>
          <w:b/>
          <w:sz w:val="24"/>
          <w:szCs w:val="24"/>
          <w:lang w:eastAsia="zh-CN"/>
        </w:rPr>
        <w:t>Treatment response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350"/>
        <w:gridCol w:w="1292"/>
        <w:gridCol w:w="1347"/>
        <w:gridCol w:w="1367"/>
        <w:gridCol w:w="1345"/>
        <w:gridCol w:w="1302"/>
      </w:tblGrid>
      <w:tr w:rsidR="004F019D" w:rsidRPr="00806239" w:rsidTr="004A4179">
        <w:tc>
          <w:tcPr>
            <w:tcW w:w="1573" w:type="dxa"/>
            <w:tcBorders>
              <w:top w:val="single" w:sz="4" w:space="0" w:color="auto"/>
              <w:bottom w:val="nil"/>
            </w:tcBorders>
          </w:tcPr>
          <w:p w:rsidR="004F019D" w:rsidRPr="00806239" w:rsidRDefault="004F019D" w:rsidP="00121D30">
            <w:pPr>
              <w:spacing w:line="360" w:lineRule="auto"/>
              <w:jc w:val="both"/>
              <w:rPr>
                <w:rFonts w:ascii="Book Antiqua" w:hAnsi="Book Antiqua"/>
                <w:sz w:val="24"/>
                <w:szCs w:val="24"/>
              </w:rPr>
            </w:pPr>
          </w:p>
        </w:tc>
        <w:tc>
          <w:tcPr>
            <w:tcW w:w="8003" w:type="dxa"/>
            <w:gridSpan w:val="6"/>
            <w:tcBorders>
              <w:top w:val="single" w:sz="4" w:space="0" w:color="auto"/>
              <w:bottom w:val="nil"/>
            </w:tcBorders>
          </w:tcPr>
          <w:p w:rsidR="004F019D" w:rsidRPr="00806239" w:rsidRDefault="004F019D" w:rsidP="00121D30">
            <w:pPr>
              <w:spacing w:line="360" w:lineRule="auto"/>
              <w:jc w:val="both"/>
              <w:rPr>
                <w:rFonts w:ascii="Book Antiqua" w:hAnsi="Book Antiqua"/>
                <w:b/>
                <w:sz w:val="24"/>
                <w:szCs w:val="24"/>
              </w:rPr>
            </w:pPr>
            <w:r w:rsidRPr="00806239">
              <w:rPr>
                <w:rFonts w:ascii="Book Antiqua" w:hAnsi="Book Antiqua"/>
                <w:b/>
                <w:sz w:val="24"/>
                <w:szCs w:val="24"/>
              </w:rPr>
              <w:t>Pathology After Cryotherapy Treatments</w:t>
            </w:r>
          </w:p>
        </w:tc>
      </w:tr>
      <w:tr w:rsidR="004F019D" w:rsidRPr="00806239" w:rsidTr="004A4179">
        <w:tc>
          <w:tcPr>
            <w:tcW w:w="1573" w:type="dxa"/>
            <w:tcBorders>
              <w:top w:val="nil"/>
              <w:bottom w:val="single" w:sz="4" w:space="0" w:color="auto"/>
            </w:tcBorders>
          </w:tcPr>
          <w:p w:rsidR="004F019D" w:rsidRPr="001A0858" w:rsidRDefault="004F019D" w:rsidP="00121D30">
            <w:pPr>
              <w:spacing w:line="360" w:lineRule="auto"/>
              <w:jc w:val="both"/>
              <w:rPr>
                <w:rFonts w:ascii="Book Antiqua" w:hAnsi="Book Antiqua"/>
                <w:b/>
                <w:sz w:val="24"/>
                <w:szCs w:val="24"/>
              </w:rPr>
            </w:pPr>
            <w:r w:rsidRPr="001A0858">
              <w:rPr>
                <w:rFonts w:ascii="Book Antiqua" w:hAnsi="Book Antiqua"/>
                <w:b/>
                <w:sz w:val="24"/>
                <w:szCs w:val="24"/>
              </w:rPr>
              <w:t>Baseline Pathology</w:t>
            </w:r>
          </w:p>
        </w:tc>
        <w:tc>
          <w:tcPr>
            <w:tcW w:w="1350" w:type="dxa"/>
            <w:tcBorders>
              <w:top w:val="nil"/>
              <w:bottom w:val="single" w:sz="4" w:space="0" w:color="auto"/>
            </w:tcBorders>
          </w:tcPr>
          <w:p w:rsidR="004F019D" w:rsidRPr="001A0858" w:rsidRDefault="004F019D" w:rsidP="00121D30">
            <w:pPr>
              <w:spacing w:line="360" w:lineRule="auto"/>
              <w:jc w:val="both"/>
              <w:rPr>
                <w:rFonts w:ascii="Book Antiqua" w:hAnsi="Book Antiqua"/>
                <w:b/>
                <w:sz w:val="24"/>
                <w:szCs w:val="24"/>
              </w:rPr>
            </w:pPr>
            <w:r w:rsidRPr="001A0858">
              <w:rPr>
                <w:rFonts w:ascii="Book Antiqua" w:hAnsi="Book Antiqua"/>
                <w:b/>
                <w:sz w:val="24"/>
                <w:szCs w:val="24"/>
              </w:rPr>
              <w:t>Complete regression</w:t>
            </w:r>
          </w:p>
        </w:tc>
        <w:tc>
          <w:tcPr>
            <w:tcW w:w="1292" w:type="dxa"/>
            <w:tcBorders>
              <w:top w:val="nil"/>
              <w:bottom w:val="single" w:sz="4" w:space="0" w:color="auto"/>
            </w:tcBorders>
            <w:vAlign w:val="center"/>
          </w:tcPr>
          <w:p w:rsidR="004F019D" w:rsidRPr="001A0858" w:rsidRDefault="004F019D" w:rsidP="00121D30">
            <w:pPr>
              <w:spacing w:line="360" w:lineRule="auto"/>
              <w:jc w:val="both"/>
              <w:rPr>
                <w:rFonts w:ascii="Book Antiqua" w:hAnsi="Book Antiqua"/>
                <w:b/>
                <w:sz w:val="24"/>
                <w:szCs w:val="24"/>
              </w:rPr>
            </w:pPr>
            <w:r w:rsidRPr="001A0858">
              <w:rPr>
                <w:rFonts w:ascii="Book Antiqua" w:hAnsi="Book Antiqua"/>
                <w:b/>
                <w:sz w:val="24"/>
                <w:szCs w:val="24"/>
              </w:rPr>
              <w:t>IM</w:t>
            </w:r>
          </w:p>
        </w:tc>
        <w:tc>
          <w:tcPr>
            <w:tcW w:w="1347" w:type="dxa"/>
            <w:tcBorders>
              <w:top w:val="nil"/>
              <w:bottom w:val="single" w:sz="4" w:space="0" w:color="auto"/>
            </w:tcBorders>
            <w:vAlign w:val="center"/>
          </w:tcPr>
          <w:p w:rsidR="004F019D" w:rsidRPr="001A0858" w:rsidRDefault="004F019D" w:rsidP="00121D30">
            <w:pPr>
              <w:spacing w:line="360" w:lineRule="auto"/>
              <w:jc w:val="both"/>
              <w:rPr>
                <w:rFonts w:ascii="Book Antiqua" w:hAnsi="Book Antiqua"/>
                <w:b/>
                <w:sz w:val="24"/>
                <w:szCs w:val="24"/>
              </w:rPr>
            </w:pPr>
            <w:r w:rsidRPr="001A0858">
              <w:rPr>
                <w:rFonts w:ascii="Book Antiqua" w:hAnsi="Book Antiqua"/>
                <w:b/>
                <w:sz w:val="24"/>
                <w:szCs w:val="24"/>
              </w:rPr>
              <w:t>LGD</w:t>
            </w:r>
          </w:p>
        </w:tc>
        <w:tc>
          <w:tcPr>
            <w:tcW w:w="1367" w:type="dxa"/>
            <w:tcBorders>
              <w:top w:val="nil"/>
              <w:bottom w:val="single" w:sz="4" w:space="0" w:color="auto"/>
            </w:tcBorders>
            <w:vAlign w:val="center"/>
          </w:tcPr>
          <w:p w:rsidR="004F019D" w:rsidRPr="001A0858" w:rsidRDefault="004F019D" w:rsidP="00121D30">
            <w:pPr>
              <w:spacing w:line="360" w:lineRule="auto"/>
              <w:jc w:val="both"/>
              <w:rPr>
                <w:rFonts w:ascii="Book Antiqua" w:hAnsi="Book Antiqua"/>
                <w:b/>
                <w:sz w:val="24"/>
                <w:szCs w:val="24"/>
              </w:rPr>
            </w:pPr>
            <w:r w:rsidRPr="001A0858">
              <w:rPr>
                <w:rFonts w:ascii="Book Antiqua" w:hAnsi="Book Antiqua"/>
                <w:b/>
                <w:sz w:val="24"/>
                <w:szCs w:val="24"/>
              </w:rPr>
              <w:t>HGD</w:t>
            </w:r>
          </w:p>
        </w:tc>
        <w:tc>
          <w:tcPr>
            <w:tcW w:w="1345" w:type="dxa"/>
            <w:tcBorders>
              <w:top w:val="nil"/>
              <w:bottom w:val="single" w:sz="4" w:space="0" w:color="auto"/>
            </w:tcBorders>
            <w:vAlign w:val="center"/>
          </w:tcPr>
          <w:p w:rsidR="004F019D" w:rsidRPr="001A0858" w:rsidRDefault="004F019D" w:rsidP="00121D30">
            <w:pPr>
              <w:spacing w:line="360" w:lineRule="auto"/>
              <w:jc w:val="both"/>
              <w:rPr>
                <w:rFonts w:ascii="Book Antiqua" w:hAnsi="Book Antiqua"/>
                <w:b/>
                <w:sz w:val="24"/>
                <w:szCs w:val="24"/>
              </w:rPr>
            </w:pPr>
            <w:r w:rsidRPr="001A0858">
              <w:rPr>
                <w:rFonts w:ascii="Book Antiqua" w:hAnsi="Book Antiqua"/>
                <w:b/>
                <w:sz w:val="24"/>
                <w:szCs w:val="24"/>
              </w:rPr>
              <w:t>IMC</w:t>
            </w:r>
          </w:p>
        </w:tc>
        <w:tc>
          <w:tcPr>
            <w:tcW w:w="1302" w:type="dxa"/>
            <w:tcBorders>
              <w:top w:val="nil"/>
              <w:bottom w:val="single" w:sz="4" w:space="0" w:color="auto"/>
            </w:tcBorders>
            <w:vAlign w:val="center"/>
          </w:tcPr>
          <w:p w:rsidR="004F019D" w:rsidRPr="001A0858" w:rsidRDefault="004F019D" w:rsidP="00121D30">
            <w:pPr>
              <w:spacing w:line="360" w:lineRule="auto"/>
              <w:jc w:val="both"/>
              <w:rPr>
                <w:rFonts w:ascii="Book Antiqua" w:hAnsi="Book Antiqua"/>
                <w:b/>
                <w:sz w:val="24"/>
                <w:szCs w:val="24"/>
              </w:rPr>
            </w:pPr>
            <w:r w:rsidRPr="001A0858">
              <w:rPr>
                <w:rFonts w:ascii="Book Antiqua" w:hAnsi="Book Antiqua"/>
                <w:b/>
                <w:sz w:val="24"/>
                <w:szCs w:val="24"/>
              </w:rPr>
              <w:t>Total</w:t>
            </w:r>
          </w:p>
        </w:tc>
      </w:tr>
      <w:tr w:rsidR="004F019D" w:rsidRPr="00806239" w:rsidTr="004A4179">
        <w:tc>
          <w:tcPr>
            <w:tcW w:w="1573" w:type="dxa"/>
            <w:tcBorders>
              <w:top w:val="single" w:sz="4" w:space="0" w:color="auto"/>
            </w:tcBorders>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IM</w:t>
            </w:r>
          </w:p>
        </w:tc>
        <w:tc>
          <w:tcPr>
            <w:tcW w:w="1350" w:type="dxa"/>
            <w:tcBorders>
              <w:top w:val="single" w:sz="4" w:space="0" w:color="auto"/>
            </w:tcBorders>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4</w:t>
            </w:r>
          </w:p>
        </w:tc>
        <w:tc>
          <w:tcPr>
            <w:tcW w:w="1292" w:type="dxa"/>
            <w:tcBorders>
              <w:top w:val="single" w:sz="4" w:space="0" w:color="auto"/>
            </w:tcBorders>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1</w:t>
            </w:r>
          </w:p>
        </w:tc>
        <w:tc>
          <w:tcPr>
            <w:tcW w:w="1347" w:type="dxa"/>
            <w:tcBorders>
              <w:top w:val="single" w:sz="4" w:space="0" w:color="auto"/>
            </w:tcBorders>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0</w:t>
            </w:r>
          </w:p>
        </w:tc>
        <w:tc>
          <w:tcPr>
            <w:tcW w:w="1367" w:type="dxa"/>
            <w:tcBorders>
              <w:top w:val="single" w:sz="4" w:space="0" w:color="auto"/>
            </w:tcBorders>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0</w:t>
            </w:r>
          </w:p>
        </w:tc>
        <w:tc>
          <w:tcPr>
            <w:tcW w:w="1345" w:type="dxa"/>
            <w:tcBorders>
              <w:top w:val="single" w:sz="4" w:space="0" w:color="auto"/>
            </w:tcBorders>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0</w:t>
            </w:r>
          </w:p>
        </w:tc>
        <w:tc>
          <w:tcPr>
            <w:tcW w:w="1302" w:type="dxa"/>
            <w:tcBorders>
              <w:top w:val="single" w:sz="4" w:space="0" w:color="auto"/>
            </w:tcBorders>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5</w:t>
            </w:r>
          </w:p>
        </w:tc>
      </w:tr>
      <w:tr w:rsidR="004F019D" w:rsidRPr="00806239" w:rsidTr="004A4179">
        <w:tc>
          <w:tcPr>
            <w:tcW w:w="1573"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LGD</w:t>
            </w:r>
          </w:p>
        </w:tc>
        <w:tc>
          <w:tcPr>
            <w:tcW w:w="1350"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3</w:t>
            </w:r>
          </w:p>
        </w:tc>
        <w:tc>
          <w:tcPr>
            <w:tcW w:w="1292"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2</w:t>
            </w:r>
          </w:p>
        </w:tc>
        <w:tc>
          <w:tcPr>
            <w:tcW w:w="1347"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0</w:t>
            </w:r>
          </w:p>
        </w:tc>
        <w:tc>
          <w:tcPr>
            <w:tcW w:w="1367"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0</w:t>
            </w:r>
          </w:p>
        </w:tc>
        <w:tc>
          <w:tcPr>
            <w:tcW w:w="1345"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0</w:t>
            </w:r>
          </w:p>
        </w:tc>
        <w:tc>
          <w:tcPr>
            <w:tcW w:w="1302"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5</w:t>
            </w:r>
          </w:p>
        </w:tc>
      </w:tr>
      <w:tr w:rsidR="004F019D" w:rsidRPr="00806239" w:rsidTr="004A4179">
        <w:tc>
          <w:tcPr>
            <w:tcW w:w="1573"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HGD</w:t>
            </w:r>
          </w:p>
        </w:tc>
        <w:tc>
          <w:tcPr>
            <w:tcW w:w="1350"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5</w:t>
            </w:r>
          </w:p>
        </w:tc>
        <w:tc>
          <w:tcPr>
            <w:tcW w:w="1292"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8</w:t>
            </w:r>
          </w:p>
        </w:tc>
        <w:tc>
          <w:tcPr>
            <w:tcW w:w="1347"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1</w:t>
            </w:r>
          </w:p>
        </w:tc>
        <w:tc>
          <w:tcPr>
            <w:tcW w:w="1367"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1</w:t>
            </w:r>
          </w:p>
        </w:tc>
        <w:tc>
          <w:tcPr>
            <w:tcW w:w="1345"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0</w:t>
            </w:r>
          </w:p>
        </w:tc>
        <w:tc>
          <w:tcPr>
            <w:tcW w:w="1302"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15</w:t>
            </w:r>
          </w:p>
        </w:tc>
      </w:tr>
      <w:tr w:rsidR="004F019D" w:rsidRPr="00806239" w:rsidTr="004A4179">
        <w:tc>
          <w:tcPr>
            <w:tcW w:w="1573"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IMC</w:t>
            </w:r>
          </w:p>
        </w:tc>
        <w:tc>
          <w:tcPr>
            <w:tcW w:w="1350"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4</w:t>
            </w:r>
          </w:p>
        </w:tc>
        <w:tc>
          <w:tcPr>
            <w:tcW w:w="1292"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2</w:t>
            </w:r>
          </w:p>
        </w:tc>
        <w:tc>
          <w:tcPr>
            <w:tcW w:w="1347"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0</w:t>
            </w:r>
          </w:p>
        </w:tc>
        <w:tc>
          <w:tcPr>
            <w:tcW w:w="1367"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0</w:t>
            </w:r>
          </w:p>
        </w:tc>
        <w:tc>
          <w:tcPr>
            <w:tcW w:w="1345"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2</w:t>
            </w:r>
          </w:p>
        </w:tc>
        <w:tc>
          <w:tcPr>
            <w:tcW w:w="1302" w:type="dxa"/>
          </w:tcPr>
          <w:p w:rsidR="004F019D" w:rsidRPr="00806239" w:rsidRDefault="004F019D" w:rsidP="00121D30">
            <w:pPr>
              <w:spacing w:line="360" w:lineRule="auto"/>
              <w:jc w:val="both"/>
              <w:rPr>
                <w:rFonts w:ascii="Book Antiqua" w:hAnsi="Book Antiqua"/>
                <w:sz w:val="24"/>
                <w:szCs w:val="24"/>
              </w:rPr>
            </w:pPr>
            <w:r w:rsidRPr="00806239">
              <w:rPr>
                <w:rFonts w:ascii="Book Antiqua" w:hAnsi="Book Antiqua"/>
                <w:sz w:val="24"/>
                <w:szCs w:val="24"/>
              </w:rPr>
              <w:t>8</w:t>
            </w:r>
          </w:p>
        </w:tc>
      </w:tr>
    </w:tbl>
    <w:p w:rsidR="004F019D" w:rsidRPr="00806239" w:rsidRDefault="004A4179" w:rsidP="00121D30">
      <w:pPr>
        <w:spacing w:after="0" w:line="360" w:lineRule="auto"/>
        <w:jc w:val="both"/>
        <w:rPr>
          <w:rFonts w:ascii="Book Antiqua" w:hAnsi="Book Antiqua"/>
          <w:sz w:val="24"/>
          <w:szCs w:val="24"/>
          <w:lang w:eastAsia="zh-CN"/>
        </w:rPr>
      </w:pPr>
      <w:r>
        <w:rPr>
          <w:rFonts w:ascii="Book Antiqua" w:hAnsi="Book Antiqua" w:hint="eastAsia"/>
          <w:sz w:val="24"/>
          <w:szCs w:val="24"/>
          <w:lang w:eastAsia="zh-CN"/>
        </w:rPr>
        <w:t xml:space="preserve">HGD: </w:t>
      </w:r>
      <w:r w:rsidRPr="00806239">
        <w:rPr>
          <w:rFonts w:ascii="Book Antiqua" w:hAnsi="Book Antiqua"/>
          <w:sz w:val="24"/>
          <w:szCs w:val="24"/>
        </w:rPr>
        <w:t>High-grade dysplasia</w:t>
      </w:r>
      <w:r>
        <w:rPr>
          <w:rFonts w:ascii="Book Antiqua" w:hAnsi="Book Antiqua" w:hint="eastAsia"/>
          <w:sz w:val="24"/>
          <w:szCs w:val="24"/>
          <w:lang w:eastAsia="zh-CN"/>
        </w:rPr>
        <w:t xml:space="preserve">; LGD: </w:t>
      </w:r>
      <w:r w:rsidRPr="004A4179">
        <w:rPr>
          <w:rFonts w:ascii="Book Antiqua" w:hAnsi="Book Antiqua"/>
          <w:sz w:val="24"/>
          <w:szCs w:val="24"/>
          <w:lang w:eastAsia="zh-CN"/>
        </w:rPr>
        <w:t>Low-grade dysplasia</w:t>
      </w:r>
      <w:r>
        <w:rPr>
          <w:rFonts w:ascii="Book Antiqua" w:hAnsi="Book Antiqua" w:hint="eastAsia"/>
          <w:sz w:val="24"/>
          <w:szCs w:val="24"/>
          <w:lang w:eastAsia="zh-CN"/>
        </w:rPr>
        <w:t xml:space="preserve">; IMC: </w:t>
      </w:r>
      <w:proofErr w:type="spellStart"/>
      <w:r w:rsidRPr="004A4179">
        <w:rPr>
          <w:rFonts w:ascii="Book Antiqua" w:hAnsi="Book Antiqua"/>
          <w:sz w:val="24"/>
          <w:szCs w:val="24"/>
          <w:lang w:eastAsia="zh-CN"/>
        </w:rPr>
        <w:t>Intramucosal</w:t>
      </w:r>
      <w:proofErr w:type="spellEnd"/>
      <w:r w:rsidRPr="004A4179">
        <w:rPr>
          <w:rFonts w:ascii="Book Antiqua" w:hAnsi="Book Antiqua"/>
          <w:sz w:val="24"/>
          <w:szCs w:val="24"/>
          <w:lang w:eastAsia="zh-CN"/>
        </w:rPr>
        <w:t xml:space="preserve"> adenocarcinoma</w:t>
      </w:r>
      <w:r>
        <w:rPr>
          <w:rFonts w:ascii="Book Antiqua" w:hAnsi="Book Antiqua" w:hint="eastAsia"/>
          <w:sz w:val="24"/>
          <w:szCs w:val="24"/>
          <w:lang w:eastAsia="zh-CN"/>
        </w:rPr>
        <w:t>.</w:t>
      </w:r>
    </w:p>
    <w:p w:rsidR="004F019D" w:rsidRPr="00806239" w:rsidRDefault="004F019D" w:rsidP="00121D30">
      <w:pPr>
        <w:spacing w:after="0" w:line="360" w:lineRule="auto"/>
        <w:jc w:val="both"/>
        <w:rPr>
          <w:rFonts w:ascii="Book Antiqua" w:hAnsi="Book Antiqua"/>
          <w:sz w:val="24"/>
          <w:szCs w:val="24"/>
        </w:rPr>
      </w:pPr>
      <w:r w:rsidRPr="00806239">
        <w:rPr>
          <w:rFonts w:ascii="Book Antiqua" w:hAnsi="Book Antiqua"/>
          <w:sz w:val="24"/>
          <w:szCs w:val="24"/>
        </w:rPr>
        <w:br w:type="page"/>
      </w:r>
    </w:p>
    <w:p w:rsidR="004A4179" w:rsidRDefault="004F019D" w:rsidP="00121D30">
      <w:pPr>
        <w:spacing w:after="0" w:line="360" w:lineRule="auto"/>
        <w:jc w:val="both"/>
        <w:rPr>
          <w:rFonts w:ascii="Book Antiqua" w:hAnsi="Book Antiqua"/>
          <w:sz w:val="24"/>
          <w:szCs w:val="24"/>
        </w:rPr>
      </w:pPr>
      <w:r w:rsidRPr="00806239">
        <w:rPr>
          <w:rFonts w:ascii="Book Antiqua" w:hAnsi="Book Antiqua"/>
          <w:noProof/>
          <w:sz w:val="24"/>
          <w:szCs w:val="24"/>
        </w:rPr>
        <w:lastRenderedPageBreak/>
        <w:drawing>
          <wp:inline distT="0" distB="0" distL="0" distR="0" wp14:anchorId="1687340F" wp14:editId="5BE4D354">
            <wp:extent cx="4238625" cy="3124200"/>
            <wp:effectExtent l="0" t="0" r="0" b="0"/>
            <wp:docPr id="1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1">
                    <a:blip r:embed="rId10"/>
                    <a:srcRect l="13947" t="14629" r="20641" b="22645"/>
                    <a:stretch/>
                  </pic:blipFill>
                  <pic:spPr bwMode="auto">
                    <a:xfrm>
                      <a:off x="0" y="0"/>
                      <a:ext cx="4236665" cy="3122756"/>
                    </a:xfrm>
                    <a:prstGeom prst="rect">
                      <a:avLst/>
                    </a:prstGeom>
                    <a:ln>
                      <a:noFill/>
                    </a:ln>
                    <a:extLst>
                      <a:ext uri="{53640926-AAD7-44d8-BBD7-CCE9431645EC}">
                        <a14:shadowObscured xmlns:a14="http://schemas.microsoft.com/office/drawing/2010/main"/>
                      </a:ext>
                    </a:extLst>
                  </pic:spPr>
                </pic:pic>
              </a:graphicData>
            </a:graphic>
          </wp:inline>
        </w:drawing>
      </w:r>
      <w:r w:rsidRPr="00806239">
        <w:rPr>
          <w:rFonts w:ascii="Book Antiqua" w:hAnsi="Book Antiqua"/>
          <w:noProof/>
          <w:sz w:val="24"/>
          <w:szCs w:val="24"/>
        </w:rPr>
        <w:drawing>
          <wp:anchor distT="0" distB="0" distL="114300" distR="114300" simplePos="0" relativeHeight="251659264" behindDoc="0" locked="0" layoutInCell="1" allowOverlap="1" wp14:anchorId="748C19F9" wp14:editId="3DCD6B34">
            <wp:simplePos x="0" y="0"/>
            <wp:positionH relativeFrom="column">
              <wp:posOffset>86360</wp:posOffset>
            </wp:positionH>
            <wp:positionV relativeFrom="paragraph">
              <wp:posOffset>3667125</wp:posOffset>
            </wp:positionV>
            <wp:extent cx="4308475" cy="3384550"/>
            <wp:effectExtent l="0" t="0" r="0" b="6350"/>
            <wp:wrapSquare wrapText="bothSides"/>
            <wp:docPr id="12"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rotWithShape="1">
                    <a:blip r:embed="rId11">
                      <a:extLst>
                        <a:ext uri="{28A0092B-C50C-407E-A947-70E740481C1C}">
                          <a14:useLocalDpi xmlns:a14="http://schemas.microsoft.com/office/drawing/2010/main" val="0"/>
                        </a:ext>
                      </a:extLst>
                    </a:blip>
                    <a:srcRect l="4327" t="9328" r="6570" b="10194"/>
                    <a:stretch/>
                  </pic:blipFill>
                  <pic:spPr bwMode="auto">
                    <a:xfrm>
                      <a:off x="0" y="0"/>
                      <a:ext cx="4308475" cy="338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4179" w:rsidRPr="004A4179" w:rsidRDefault="004A4179" w:rsidP="00121D30">
      <w:pPr>
        <w:spacing w:after="0"/>
        <w:jc w:val="both"/>
        <w:rPr>
          <w:rFonts w:ascii="Book Antiqua" w:hAnsi="Book Antiqua"/>
          <w:sz w:val="24"/>
          <w:szCs w:val="24"/>
        </w:rPr>
      </w:pPr>
    </w:p>
    <w:p w:rsidR="004A4179" w:rsidRPr="004A4179" w:rsidRDefault="004A4179" w:rsidP="00121D30">
      <w:pPr>
        <w:spacing w:after="0"/>
        <w:jc w:val="both"/>
        <w:rPr>
          <w:rFonts w:ascii="Book Antiqua" w:hAnsi="Book Antiqua"/>
          <w:sz w:val="24"/>
          <w:szCs w:val="24"/>
        </w:rPr>
      </w:pPr>
    </w:p>
    <w:p w:rsidR="004A4179" w:rsidRPr="004A4179" w:rsidRDefault="004A4179" w:rsidP="00121D30">
      <w:pPr>
        <w:spacing w:after="0"/>
        <w:jc w:val="both"/>
        <w:rPr>
          <w:rFonts w:ascii="Book Antiqua" w:hAnsi="Book Antiqua"/>
          <w:sz w:val="24"/>
          <w:szCs w:val="24"/>
        </w:rPr>
      </w:pPr>
    </w:p>
    <w:p w:rsidR="004A4179" w:rsidRPr="004A4179" w:rsidRDefault="004A4179" w:rsidP="00121D30">
      <w:pPr>
        <w:spacing w:after="0"/>
        <w:jc w:val="both"/>
        <w:rPr>
          <w:rFonts w:ascii="Book Antiqua" w:hAnsi="Book Antiqua"/>
          <w:sz w:val="24"/>
          <w:szCs w:val="24"/>
        </w:rPr>
      </w:pPr>
    </w:p>
    <w:p w:rsidR="004A4179" w:rsidRPr="004A4179" w:rsidRDefault="004A4179" w:rsidP="00121D30">
      <w:pPr>
        <w:spacing w:after="0"/>
        <w:jc w:val="both"/>
        <w:rPr>
          <w:rFonts w:ascii="Book Antiqua" w:hAnsi="Book Antiqua"/>
          <w:sz w:val="24"/>
          <w:szCs w:val="24"/>
        </w:rPr>
      </w:pPr>
    </w:p>
    <w:p w:rsidR="004A4179" w:rsidRPr="004A4179" w:rsidRDefault="004A4179" w:rsidP="00121D30">
      <w:pPr>
        <w:spacing w:after="0"/>
        <w:jc w:val="both"/>
        <w:rPr>
          <w:rFonts w:ascii="Book Antiqua" w:hAnsi="Book Antiqua"/>
          <w:sz w:val="24"/>
          <w:szCs w:val="24"/>
        </w:rPr>
      </w:pPr>
    </w:p>
    <w:p w:rsidR="004A4179" w:rsidRPr="004A4179" w:rsidRDefault="004A4179" w:rsidP="00121D30">
      <w:pPr>
        <w:spacing w:after="0"/>
        <w:jc w:val="both"/>
        <w:rPr>
          <w:rFonts w:ascii="Book Antiqua" w:hAnsi="Book Antiqua"/>
          <w:sz w:val="24"/>
          <w:szCs w:val="24"/>
        </w:rPr>
      </w:pPr>
    </w:p>
    <w:p w:rsidR="004A4179" w:rsidRPr="004A4179" w:rsidRDefault="004A4179" w:rsidP="00121D30">
      <w:pPr>
        <w:spacing w:after="0"/>
        <w:jc w:val="both"/>
        <w:rPr>
          <w:rFonts w:ascii="Book Antiqua" w:hAnsi="Book Antiqua"/>
          <w:sz w:val="24"/>
          <w:szCs w:val="24"/>
        </w:rPr>
      </w:pPr>
    </w:p>
    <w:p w:rsidR="004A4179" w:rsidRPr="004A4179" w:rsidRDefault="004A4179" w:rsidP="00121D30">
      <w:pPr>
        <w:spacing w:after="0"/>
        <w:jc w:val="both"/>
        <w:rPr>
          <w:rFonts w:ascii="Book Antiqua" w:hAnsi="Book Antiqua"/>
          <w:sz w:val="24"/>
          <w:szCs w:val="24"/>
        </w:rPr>
      </w:pPr>
    </w:p>
    <w:p w:rsidR="004A4179" w:rsidRDefault="004A4179" w:rsidP="00121D30">
      <w:pPr>
        <w:spacing w:after="0"/>
        <w:jc w:val="both"/>
        <w:rPr>
          <w:rFonts w:ascii="Book Antiqua" w:hAnsi="Book Antiqua"/>
          <w:sz w:val="24"/>
          <w:szCs w:val="24"/>
        </w:rPr>
      </w:pPr>
    </w:p>
    <w:p w:rsidR="004F019D" w:rsidRDefault="004F019D" w:rsidP="00121D30">
      <w:pPr>
        <w:spacing w:after="0"/>
        <w:jc w:val="both"/>
        <w:rPr>
          <w:rFonts w:ascii="Book Antiqua" w:hAnsi="Book Antiqua"/>
          <w:sz w:val="24"/>
          <w:szCs w:val="24"/>
          <w:lang w:eastAsia="zh-CN"/>
        </w:rPr>
      </w:pPr>
    </w:p>
    <w:p w:rsidR="004A4179" w:rsidRDefault="004A4179" w:rsidP="00121D30">
      <w:pPr>
        <w:spacing w:after="0"/>
        <w:jc w:val="both"/>
        <w:rPr>
          <w:rFonts w:ascii="Book Antiqua" w:hAnsi="Book Antiqua"/>
          <w:sz w:val="24"/>
          <w:szCs w:val="24"/>
          <w:lang w:eastAsia="zh-CN"/>
        </w:rPr>
      </w:pPr>
    </w:p>
    <w:p w:rsidR="00D10313" w:rsidRDefault="00D10313" w:rsidP="00121D30">
      <w:pPr>
        <w:spacing w:after="0" w:line="360" w:lineRule="auto"/>
        <w:jc w:val="both"/>
        <w:rPr>
          <w:rFonts w:ascii="Book Antiqua" w:hAnsi="Book Antiqua"/>
          <w:b/>
          <w:sz w:val="24"/>
          <w:szCs w:val="24"/>
          <w:lang w:eastAsia="zh-CN"/>
        </w:rPr>
      </w:pPr>
    </w:p>
    <w:p w:rsidR="00D10313" w:rsidRDefault="00D10313" w:rsidP="00121D30">
      <w:pPr>
        <w:spacing w:after="0" w:line="360" w:lineRule="auto"/>
        <w:jc w:val="both"/>
        <w:rPr>
          <w:rFonts w:ascii="Book Antiqua" w:hAnsi="Book Antiqua"/>
          <w:b/>
          <w:sz w:val="24"/>
          <w:szCs w:val="24"/>
          <w:lang w:eastAsia="zh-CN"/>
        </w:rPr>
      </w:pPr>
    </w:p>
    <w:p w:rsidR="00D10313" w:rsidRDefault="00D10313" w:rsidP="00121D30">
      <w:pPr>
        <w:spacing w:after="0" w:line="360" w:lineRule="auto"/>
        <w:jc w:val="both"/>
        <w:rPr>
          <w:rFonts w:ascii="Book Antiqua" w:hAnsi="Book Antiqua"/>
          <w:b/>
          <w:sz w:val="24"/>
          <w:szCs w:val="24"/>
          <w:lang w:eastAsia="zh-CN"/>
        </w:rPr>
      </w:pPr>
    </w:p>
    <w:p w:rsidR="00D10313" w:rsidRDefault="00D10313" w:rsidP="00121D30">
      <w:pPr>
        <w:spacing w:after="0" w:line="360" w:lineRule="auto"/>
        <w:jc w:val="both"/>
        <w:rPr>
          <w:rFonts w:ascii="Book Antiqua" w:hAnsi="Book Antiqua"/>
          <w:b/>
          <w:sz w:val="24"/>
          <w:szCs w:val="24"/>
          <w:lang w:eastAsia="zh-CN"/>
        </w:rPr>
      </w:pPr>
    </w:p>
    <w:p w:rsidR="00D10313" w:rsidRDefault="00D10313" w:rsidP="00121D30">
      <w:pPr>
        <w:spacing w:after="0" w:line="360" w:lineRule="auto"/>
        <w:jc w:val="both"/>
        <w:rPr>
          <w:rFonts w:ascii="Book Antiqua" w:hAnsi="Book Antiqua"/>
          <w:b/>
          <w:sz w:val="24"/>
          <w:szCs w:val="24"/>
          <w:lang w:eastAsia="zh-CN"/>
        </w:rPr>
      </w:pPr>
    </w:p>
    <w:p w:rsidR="00D10313" w:rsidRDefault="00D10313" w:rsidP="00121D30">
      <w:pPr>
        <w:spacing w:after="0" w:line="360" w:lineRule="auto"/>
        <w:jc w:val="both"/>
        <w:rPr>
          <w:rFonts w:ascii="Book Antiqua" w:hAnsi="Book Antiqua"/>
          <w:b/>
          <w:sz w:val="24"/>
          <w:szCs w:val="24"/>
          <w:lang w:eastAsia="zh-CN"/>
        </w:rPr>
      </w:pPr>
    </w:p>
    <w:p w:rsidR="004A4179" w:rsidRPr="004A4179" w:rsidRDefault="004A4179" w:rsidP="00121D30">
      <w:pPr>
        <w:spacing w:after="0" w:line="360" w:lineRule="auto"/>
        <w:jc w:val="both"/>
        <w:rPr>
          <w:rFonts w:ascii="Book Antiqua" w:hAnsi="Book Antiqua"/>
          <w:b/>
          <w:sz w:val="24"/>
          <w:szCs w:val="24"/>
          <w:lang w:eastAsia="zh-CN"/>
        </w:rPr>
      </w:pPr>
      <w:r w:rsidRPr="004A4179">
        <w:rPr>
          <w:rFonts w:ascii="Book Antiqua" w:hAnsi="Book Antiqua"/>
          <w:b/>
          <w:sz w:val="24"/>
          <w:szCs w:val="24"/>
        </w:rPr>
        <w:t>Figure 1</w:t>
      </w:r>
      <w:r w:rsidRPr="004A4179">
        <w:rPr>
          <w:rFonts w:ascii="Book Antiqua" w:hAnsi="Book Antiqua" w:hint="eastAsia"/>
          <w:b/>
          <w:sz w:val="24"/>
          <w:szCs w:val="24"/>
          <w:lang w:eastAsia="zh-CN"/>
        </w:rPr>
        <w:t xml:space="preserve"> </w:t>
      </w:r>
      <w:r w:rsidRPr="004A4179">
        <w:rPr>
          <w:rFonts w:ascii="Book Antiqua" w:hAnsi="Book Antiqua"/>
          <w:b/>
          <w:sz w:val="24"/>
          <w:szCs w:val="24"/>
        </w:rPr>
        <w:t>Low-pressure spray of liquid nitrogen that freezes tissue at -196</w:t>
      </w:r>
      <w:r w:rsidRPr="004A4179">
        <w:rPr>
          <w:rFonts w:ascii="Book Antiqua" w:hAnsi="Book Antiqua" w:hint="eastAsia"/>
          <w:b/>
          <w:sz w:val="24"/>
          <w:szCs w:val="24"/>
          <w:lang w:eastAsia="zh-CN"/>
        </w:rPr>
        <w:t xml:space="preserve"> </w:t>
      </w:r>
      <w:r w:rsidRPr="004A4179">
        <w:rPr>
          <w:rFonts w:ascii="Book Antiqua" w:hAnsi="Book Antiqua"/>
          <w:b/>
          <w:sz w:val="24"/>
          <w:szCs w:val="24"/>
        </w:rPr>
        <w:t>°C</w:t>
      </w:r>
      <w:r>
        <w:rPr>
          <w:rFonts w:ascii="Book Antiqua" w:hAnsi="Book Antiqua" w:hint="eastAsia"/>
          <w:b/>
          <w:sz w:val="24"/>
          <w:szCs w:val="24"/>
          <w:lang w:eastAsia="zh-CN"/>
        </w:rPr>
        <w:t>.</w:t>
      </w:r>
    </w:p>
    <w:p w:rsidR="004A4179" w:rsidRPr="004A4179" w:rsidRDefault="004A4179" w:rsidP="00121D30">
      <w:pPr>
        <w:spacing w:after="0"/>
        <w:jc w:val="both"/>
        <w:rPr>
          <w:rFonts w:ascii="Book Antiqua" w:hAnsi="Book Antiqua"/>
          <w:sz w:val="24"/>
          <w:szCs w:val="24"/>
          <w:lang w:eastAsia="zh-CN"/>
        </w:rPr>
      </w:pPr>
    </w:p>
    <w:p w:rsidR="004A4179" w:rsidRPr="004A4179" w:rsidRDefault="004A4179" w:rsidP="00121D30">
      <w:pPr>
        <w:spacing w:after="0"/>
        <w:jc w:val="both"/>
        <w:rPr>
          <w:rFonts w:ascii="Book Antiqua" w:hAnsi="Book Antiqua"/>
          <w:sz w:val="24"/>
          <w:szCs w:val="24"/>
          <w:lang w:eastAsia="zh-CN"/>
        </w:rPr>
      </w:pPr>
    </w:p>
    <w:sectPr w:rsidR="004A4179" w:rsidRPr="004A41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BB1" w:rsidRDefault="002D0BB1" w:rsidP="001B2074">
      <w:pPr>
        <w:spacing w:after="0" w:line="240" w:lineRule="auto"/>
      </w:pPr>
      <w:r>
        <w:separator/>
      </w:r>
    </w:p>
  </w:endnote>
  <w:endnote w:type="continuationSeparator" w:id="0">
    <w:p w:rsidR="002D0BB1" w:rsidRDefault="002D0BB1" w:rsidP="001B2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BB1" w:rsidRDefault="002D0BB1" w:rsidP="001B2074">
      <w:pPr>
        <w:spacing w:after="0" w:line="240" w:lineRule="auto"/>
      </w:pPr>
      <w:r>
        <w:separator/>
      </w:r>
    </w:p>
  </w:footnote>
  <w:footnote w:type="continuationSeparator" w:id="0">
    <w:p w:rsidR="002D0BB1" w:rsidRDefault="002D0BB1" w:rsidP="001B207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01322"/>
    <w:multiLevelType w:val="hybridMultilevel"/>
    <w:tmpl w:val="120A76BE"/>
    <w:lvl w:ilvl="0" w:tplc="B8E4746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757"/>
    <w:rsid w:val="00002E53"/>
    <w:rsid w:val="00010FB6"/>
    <w:rsid w:val="0001459F"/>
    <w:rsid w:val="0001695D"/>
    <w:rsid w:val="00021D57"/>
    <w:rsid w:val="00037402"/>
    <w:rsid w:val="00044EA3"/>
    <w:rsid w:val="000457EC"/>
    <w:rsid w:val="000463D0"/>
    <w:rsid w:val="0004685E"/>
    <w:rsid w:val="00051390"/>
    <w:rsid w:val="00052DC6"/>
    <w:rsid w:val="0005639E"/>
    <w:rsid w:val="000655CD"/>
    <w:rsid w:val="00070FB8"/>
    <w:rsid w:val="000749E5"/>
    <w:rsid w:val="00076DE4"/>
    <w:rsid w:val="00081C8B"/>
    <w:rsid w:val="00083427"/>
    <w:rsid w:val="00084943"/>
    <w:rsid w:val="00085184"/>
    <w:rsid w:val="000A02E4"/>
    <w:rsid w:val="000C1EFC"/>
    <w:rsid w:val="000C31AF"/>
    <w:rsid w:val="000C73C8"/>
    <w:rsid w:val="000D0D7B"/>
    <w:rsid w:val="000D1FE2"/>
    <w:rsid w:val="000D6726"/>
    <w:rsid w:val="000D705D"/>
    <w:rsid w:val="000E3439"/>
    <w:rsid w:val="000E7075"/>
    <w:rsid w:val="000E7291"/>
    <w:rsid w:val="000F04F0"/>
    <w:rsid w:val="000F2D75"/>
    <w:rsid w:val="000F312D"/>
    <w:rsid w:val="000F4FB1"/>
    <w:rsid w:val="00101EA6"/>
    <w:rsid w:val="00102CDC"/>
    <w:rsid w:val="00103568"/>
    <w:rsid w:val="00105008"/>
    <w:rsid w:val="00105D48"/>
    <w:rsid w:val="001114C0"/>
    <w:rsid w:val="00112B99"/>
    <w:rsid w:val="00114A03"/>
    <w:rsid w:val="00114C46"/>
    <w:rsid w:val="00116D42"/>
    <w:rsid w:val="00121BA2"/>
    <w:rsid w:val="00121D30"/>
    <w:rsid w:val="00122D77"/>
    <w:rsid w:val="00126A73"/>
    <w:rsid w:val="001329D5"/>
    <w:rsid w:val="00142BE2"/>
    <w:rsid w:val="0015327B"/>
    <w:rsid w:val="001569DF"/>
    <w:rsid w:val="00157FDC"/>
    <w:rsid w:val="001601AE"/>
    <w:rsid w:val="0016106C"/>
    <w:rsid w:val="001626EC"/>
    <w:rsid w:val="00163A08"/>
    <w:rsid w:val="00177BFC"/>
    <w:rsid w:val="00185BB9"/>
    <w:rsid w:val="00187FD2"/>
    <w:rsid w:val="00191B96"/>
    <w:rsid w:val="001A00D9"/>
    <w:rsid w:val="001A0858"/>
    <w:rsid w:val="001A1A92"/>
    <w:rsid w:val="001A219D"/>
    <w:rsid w:val="001A6BC3"/>
    <w:rsid w:val="001B2074"/>
    <w:rsid w:val="001B6694"/>
    <w:rsid w:val="001B7736"/>
    <w:rsid w:val="001C0E7C"/>
    <w:rsid w:val="001C5AC6"/>
    <w:rsid w:val="001C76CE"/>
    <w:rsid w:val="001D384D"/>
    <w:rsid w:val="001D58BD"/>
    <w:rsid w:val="001D664F"/>
    <w:rsid w:val="001E00E3"/>
    <w:rsid w:val="001E140A"/>
    <w:rsid w:val="001E2D25"/>
    <w:rsid w:val="001E4971"/>
    <w:rsid w:val="001E6478"/>
    <w:rsid w:val="001F142B"/>
    <w:rsid w:val="002075C3"/>
    <w:rsid w:val="00211003"/>
    <w:rsid w:val="002125B4"/>
    <w:rsid w:val="00221E45"/>
    <w:rsid w:val="00223781"/>
    <w:rsid w:val="00226A3C"/>
    <w:rsid w:val="00232D56"/>
    <w:rsid w:val="0023666D"/>
    <w:rsid w:val="00237678"/>
    <w:rsid w:val="00242FA2"/>
    <w:rsid w:val="0025230B"/>
    <w:rsid w:val="0026351B"/>
    <w:rsid w:val="00265395"/>
    <w:rsid w:val="0027308B"/>
    <w:rsid w:val="00276C94"/>
    <w:rsid w:val="00276F93"/>
    <w:rsid w:val="002779B8"/>
    <w:rsid w:val="00282FC6"/>
    <w:rsid w:val="00286375"/>
    <w:rsid w:val="00292806"/>
    <w:rsid w:val="00292E24"/>
    <w:rsid w:val="002A10AE"/>
    <w:rsid w:val="002A51F8"/>
    <w:rsid w:val="002B0F21"/>
    <w:rsid w:val="002B2838"/>
    <w:rsid w:val="002B3605"/>
    <w:rsid w:val="002B72F1"/>
    <w:rsid w:val="002C2BBB"/>
    <w:rsid w:val="002C2F54"/>
    <w:rsid w:val="002C70A0"/>
    <w:rsid w:val="002C7284"/>
    <w:rsid w:val="002D0903"/>
    <w:rsid w:val="002D0BB1"/>
    <w:rsid w:val="002D3BDC"/>
    <w:rsid w:val="002D5396"/>
    <w:rsid w:val="002D6F86"/>
    <w:rsid w:val="002E129B"/>
    <w:rsid w:val="002F636A"/>
    <w:rsid w:val="003007AE"/>
    <w:rsid w:val="00303DEA"/>
    <w:rsid w:val="003061D1"/>
    <w:rsid w:val="003071D4"/>
    <w:rsid w:val="003112D1"/>
    <w:rsid w:val="0031311D"/>
    <w:rsid w:val="00314B83"/>
    <w:rsid w:val="00314EDC"/>
    <w:rsid w:val="00320F1D"/>
    <w:rsid w:val="00321B32"/>
    <w:rsid w:val="003220DB"/>
    <w:rsid w:val="00323C09"/>
    <w:rsid w:val="00323E9E"/>
    <w:rsid w:val="00324ABA"/>
    <w:rsid w:val="00335862"/>
    <w:rsid w:val="00343896"/>
    <w:rsid w:val="00343B8A"/>
    <w:rsid w:val="00352EC1"/>
    <w:rsid w:val="003551AE"/>
    <w:rsid w:val="00355B8D"/>
    <w:rsid w:val="00361269"/>
    <w:rsid w:val="00363CB8"/>
    <w:rsid w:val="00365B00"/>
    <w:rsid w:val="00381E62"/>
    <w:rsid w:val="00383BAB"/>
    <w:rsid w:val="00387A56"/>
    <w:rsid w:val="00390647"/>
    <w:rsid w:val="003968D8"/>
    <w:rsid w:val="00397890"/>
    <w:rsid w:val="003A079C"/>
    <w:rsid w:val="003A239D"/>
    <w:rsid w:val="003A3308"/>
    <w:rsid w:val="003A53A1"/>
    <w:rsid w:val="003B31B7"/>
    <w:rsid w:val="003B6443"/>
    <w:rsid w:val="003B7429"/>
    <w:rsid w:val="003D21D0"/>
    <w:rsid w:val="003D7D04"/>
    <w:rsid w:val="003E0EE0"/>
    <w:rsid w:val="003E21C9"/>
    <w:rsid w:val="003E4DE7"/>
    <w:rsid w:val="003F062C"/>
    <w:rsid w:val="003F3715"/>
    <w:rsid w:val="003F3CBA"/>
    <w:rsid w:val="00400515"/>
    <w:rsid w:val="00404D69"/>
    <w:rsid w:val="00405F2B"/>
    <w:rsid w:val="004063A3"/>
    <w:rsid w:val="00411444"/>
    <w:rsid w:val="00420B7B"/>
    <w:rsid w:val="004356A3"/>
    <w:rsid w:val="004402C5"/>
    <w:rsid w:val="004413DC"/>
    <w:rsid w:val="00443F41"/>
    <w:rsid w:val="00444689"/>
    <w:rsid w:val="00446F90"/>
    <w:rsid w:val="0046065D"/>
    <w:rsid w:val="004643E4"/>
    <w:rsid w:val="00464C20"/>
    <w:rsid w:val="004665FC"/>
    <w:rsid w:val="00467493"/>
    <w:rsid w:val="00473316"/>
    <w:rsid w:val="00476DF7"/>
    <w:rsid w:val="00477B8A"/>
    <w:rsid w:val="00481E3A"/>
    <w:rsid w:val="004830FF"/>
    <w:rsid w:val="0049534F"/>
    <w:rsid w:val="00496647"/>
    <w:rsid w:val="004A388E"/>
    <w:rsid w:val="004A4179"/>
    <w:rsid w:val="004A44B6"/>
    <w:rsid w:val="004A6714"/>
    <w:rsid w:val="004A7909"/>
    <w:rsid w:val="004B1A8B"/>
    <w:rsid w:val="004D0237"/>
    <w:rsid w:val="004D035D"/>
    <w:rsid w:val="004D1ED2"/>
    <w:rsid w:val="004E7333"/>
    <w:rsid w:val="004F019D"/>
    <w:rsid w:val="004F228B"/>
    <w:rsid w:val="004F3526"/>
    <w:rsid w:val="00505064"/>
    <w:rsid w:val="005149D5"/>
    <w:rsid w:val="00516AD7"/>
    <w:rsid w:val="0053112B"/>
    <w:rsid w:val="0053536E"/>
    <w:rsid w:val="0053650E"/>
    <w:rsid w:val="005462B2"/>
    <w:rsid w:val="0055357E"/>
    <w:rsid w:val="005552DE"/>
    <w:rsid w:val="00563B71"/>
    <w:rsid w:val="005736CC"/>
    <w:rsid w:val="00574A6A"/>
    <w:rsid w:val="00574DCC"/>
    <w:rsid w:val="00575A7D"/>
    <w:rsid w:val="005762DB"/>
    <w:rsid w:val="0057662E"/>
    <w:rsid w:val="00584357"/>
    <w:rsid w:val="00584BBE"/>
    <w:rsid w:val="00586ABE"/>
    <w:rsid w:val="00591CB0"/>
    <w:rsid w:val="005A1BFF"/>
    <w:rsid w:val="005B340B"/>
    <w:rsid w:val="005B5DB2"/>
    <w:rsid w:val="005C1D27"/>
    <w:rsid w:val="005D03B7"/>
    <w:rsid w:val="005D0DCE"/>
    <w:rsid w:val="005D6BE6"/>
    <w:rsid w:val="005F0FA8"/>
    <w:rsid w:val="005F1FAC"/>
    <w:rsid w:val="006019F3"/>
    <w:rsid w:val="00605C93"/>
    <w:rsid w:val="006269AC"/>
    <w:rsid w:val="0063310C"/>
    <w:rsid w:val="00633487"/>
    <w:rsid w:val="00634465"/>
    <w:rsid w:val="00635975"/>
    <w:rsid w:val="00635C47"/>
    <w:rsid w:val="006447B8"/>
    <w:rsid w:val="006479E4"/>
    <w:rsid w:val="006532F5"/>
    <w:rsid w:val="00661DFD"/>
    <w:rsid w:val="00671540"/>
    <w:rsid w:val="006779DB"/>
    <w:rsid w:val="0068264B"/>
    <w:rsid w:val="0069581C"/>
    <w:rsid w:val="00697924"/>
    <w:rsid w:val="006A0B34"/>
    <w:rsid w:val="006A4650"/>
    <w:rsid w:val="006A467A"/>
    <w:rsid w:val="006B1B12"/>
    <w:rsid w:val="006B5DF1"/>
    <w:rsid w:val="006C11C3"/>
    <w:rsid w:val="006E3A3F"/>
    <w:rsid w:val="007022DE"/>
    <w:rsid w:val="0070347E"/>
    <w:rsid w:val="00705E22"/>
    <w:rsid w:val="00706DD9"/>
    <w:rsid w:val="00712AD8"/>
    <w:rsid w:val="0073248A"/>
    <w:rsid w:val="007353B0"/>
    <w:rsid w:val="007371D0"/>
    <w:rsid w:val="00740145"/>
    <w:rsid w:val="007463D5"/>
    <w:rsid w:val="007471C8"/>
    <w:rsid w:val="0074736E"/>
    <w:rsid w:val="00751A7D"/>
    <w:rsid w:val="00755461"/>
    <w:rsid w:val="007558F8"/>
    <w:rsid w:val="00761700"/>
    <w:rsid w:val="00765AB4"/>
    <w:rsid w:val="00770D4A"/>
    <w:rsid w:val="00775BE5"/>
    <w:rsid w:val="00781370"/>
    <w:rsid w:val="00781696"/>
    <w:rsid w:val="00781A7D"/>
    <w:rsid w:val="007823D7"/>
    <w:rsid w:val="00786931"/>
    <w:rsid w:val="007869FD"/>
    <w:rsid w:val="007903CC"/>
    <w:rsid w:val="0079200A"/>
    <w:rsid w:val="00792398"/>
    <w:rsid w:val="007924D2"/>
    <w:rsid w:val="007A375C"/>
    <w:rsid w:val="007B4BC0"/>
    <w:rsid w:val="007B75B0"/>
    <w:rsid w:val="007C48EA"/>
    <w:rsid w:val="007D3A22"/>
    <w:rsid w:val="007E04E0"/>
    <w:rsid w:val="007E18DE"/>
    <w:rsid w:val="007E2146"/>
    <w:rsid w:val="007E3FB9"/>
    <w:rsid w:val="007E4794"/>
    <w:rsid w:val="007E6874"/>
    <w:rsid w:val="007F0C4D"/>
    <w:rsid w:val="007F1654"/>
    <w:rsid w:val="007F277F"/>
    <w:rsid w:val="007F5AB3"/>
    <w:rsid w:val="0080053F"/>
    <w:rsid w:val="00800A6B"/>
    <w:rsid w:val="00804B7B"/>
    <w:rsid w:val="00806239"/>
    <w:rsid w:val="00807222"/>
    <w:rsid w:val="00820EF6"/>
    <w:rsid w:val="0082168E"/>
    <w:rsid w:val="0083465E"/>
    <w:rsid w:val="0084459D"/>
    <w:rsid w:val="008465B9"/>
    <w:rsid w:val="00850CDB"/>
    <w:rsid w:val="00861597"/>
    <w:rsid w:val="0086535D"/>
    <w:rsid w:val="008764CA"/>
    <w:rsid w:val="00877549"/>
    <w:rsid w:val="008A0E78"/>
    <w:rsid w:val="008A1DCF"/>
    <w:rsid w:val="008A4AC5"/>
    <w:rsid w:val="008C121E"/>
    <w:rsid w:val="008C5E6A"/>
    <w:rsid w:val="008C60F4"/>
    <w:rsid w:val="008C6DD1"/>
    <w:rsid w:val="008C6F8B"/>
    <w:rsid w:val="008C7A82"/>
    <w:rsid w:val="008D1718"/>
    <w:rsid w:val="008D305E"/>
    <w:rsid w:val="00902035"/>
    <w:rsid w:val="00902195"/>
    <w:rsid w:val="009074B4"/>
    <w:rsid w:val="00912B17"/>
    <w:rsid w:val="00914D80"/>
    <w:rsid w:val="009208B5"/>
    <w:rsid w:val="00923A84"/>
    <w:rsid w:val="0092572B"/>
    <w:rsid w:val="00930329"/>
    <w:rsid w:val="009311FF"/>
    <w:rsid w:val="009334AE"/>
    <w:rsid w:val="00934DC3"/>
    <w:rsid w:val="0094453E"/>
    <w:rsid w:val="00946DB0"/>
    <w:rsid w:val="00950A82"/>
    <w:rsid w:val="009518E2"/>
    <w:rsid w:val="00960B02"/>
    <w:rsid w:val="00963B3C"/>
    <w:rsid w:val="00972939"/>
    <w:rsid w:val="00977D47"/>
    <w:rsid w:val="009921D4"/>
    <w:rsid w:val="0099668D"/>
    <w:rsid w:val="009A003E"/>
    <w:rsid w:val="009A6620"/>
    <w:rsid w:val="009B4618"/>
    <w:rsid w:val="009D237D"/>
    <w:rsid w:val="009D4637"/>
    <w:rsid w:val="009D58D4"/>
    <w:rsid w:val="009D6F1E"/>
    <w:rsid w:val="009D7670"/>
    <w:rsid w:val="009E4879"/>
    <w:rsid w:val="009F0F49"/>
    <w:rsid w:val="009F1956"/>
    <w:rsid w:val="00A02A5C"/>
    <w:rsid w:val="00A02DC6"/>
    <w:rsid w:val="00A048BE"/>
    <w:rsid w:val="00A13CD0"/>
    <w:rsid w:val="00A163CD"/>
    <w:rsid w:val="00A16F51"/>
    <w:rsid w:val="00A2139C"/>
    <w:rsid w:val="00A24326"/>
    <w:rsid w:val="00A27709"/>
    <w:rsid w:val="00A420B6"/>
    <w:rsid w:val="00A55186"/>
    <w:rsid w:val="00A61224"/>
    <w:rsid w:val="00A6289B"/>
    <w:rsid w:val="00A7747B"/>
    <w:rsid w:val="00A77781"/>
    <w:rsid w:val="00A81DF4"/>
    <w:rsid w:val="00A821B2"/>
    <w:rsid w:val="00A93CAA"/>
    <w:rsid w:val="00A95718"/>
    <w:rsid w:val="00AA0903"/>
    <w:rsid w:val="00AA234D"/>
    <w:rsid w:val="00AA53CB"/>
    <w:rsid w:val="00AB434C"/>
    <w:rsid w:val="00AC013B"/>
    <w:rsid w:val="00AC138A"/>
    <w:rsid w:val="00AC29D3"/>
    <w:rsid w:val="00AC7A66"/>
    <w:rsid w:val="00AD3188"/>
    <w:rsid w:val="00AE0A3B"/>
    <w:rsid w:val="00AE12EE"/>
    <w:rsid w:val="00AE29E9"/>
    <w:rsid w:val="00AE5B6C"/>
    <w:rsid w:val="00AE783F"/>
    <w:rsid w:val="00B00DE7"/>
    <w:rsid w:val="00B01254"/>
    <w:rsid w:val="00B02AAA"/>
    <w:rsid w:val="00B04D05"/>
    <w:rsid w:val="00B04EF1"/>
    <w:rsid w:val="00B07718"/>
    <w:rsid w:val="00B11920"/>
    <w:rsid w:val="00B16504"/>
    <w:rsid w:val="00B31E0A"/>
    <w:rsid w:val="00B34BA6"/>
    <w:rsid w:val="00B3595F"/>
    <w:rsid w:val="00B35DFF"/>
    <w:rsid w:val="00B36682"/>
    <w:rsid w:val="00B37418"/>
    <w:rsid w:val="00B417B9"/>
    <w:rsid w:val="00B42A31"/>
    <w:rsid w:val="00B43AE0"/>
    <w:rsid w:val="00B52064"/>
    <w:rsid w:val="00B52D46"/>
    <w:rsid w:val="00B54A8D"/>
    <w:rsid w:val="00B6352E"/>
    <w:rsid w:val="00B75F9C"/>
    <w:rsid w:val="00B760E3"/>
    <w:rsid w:val="00B8011D"/>
    <w:rsid w:val="00B836FE"/>
    <w:rsid w:val="00B83F42"/>
    <w:rsid w:val="00B905A1"/>
    <w:rsid w:val="00B92F41"/>
    <w:rsid w:val="00B93DDB"/>
    <w:rsid w:val="00B96F92"/>
    <w:rsid w:val="00B9797D"/>
    <w:rsid w:val="00BA5015"/>
    <w:rsid w:val="00BA77E5"/>
    <w:rsid w:val="00BB0F38"/>
    <w:rsid w:val="00BB17E4"/>
    <w:rsid w:val="00BB55FB"/>
    <w:rsid w:val="00BC55B5"/>
    <w:rsid w:val="00BD2F08"/>
    <w:rsid w:val="00BD3075"/>
    <w:rsid w:val="00BD438F"/>
    <w:rsid w:val="00BE3C49"/>
    <w:rsid w:val="00BE571F"/>
    <w:rsid w:val="00BF6975"/>
    <w:rsid w:val="00C02512"/>
    <w:rsid w:val="00C05893"/>
    <w:rsid w:val="00C13078"/>
    <w:rsid w:val="00C1411B"/>
    <w:rsid w:val="00C15158"/>
    <w:rsid w:val="00C154FF"/>
    <w:rsid w:val="00C207D8"/>
    <w:rsid w:val="00C25443"/>
    <w:rsid w:val="00C26676"/>
    <w:rsid w:val="00C31DF8"/>
    <w:rsid w:val="00C34CA1"/>
    <w:rsid w:val="00C3601F"/>
    <w:rsid w:val="00C36171"/>
    <w:rsid w:val="00C37683"/>
    <w:rsid w:val="00C46ED1"/>
    <w:rsid w:val="00C53973"/>
    <w:rsid w:val="00C53DFF"/>
    <w:rsid w:val="00C576D1"/>
    <w:rsid w:val="00C676E8"/>
    <w:rsid w:val="00C8210F"/>
    <w:rsid w:val="00C832C4"/>
    <w:rsid w:val="00C84E17"/>
    <w:rsid w:val="00C87C3D"/>
    <w:rsid w:val="00C9047B"/>
    <w:rsid w:val="00C94768"/>
    <w:rsid w:val="00C94C2A"/>
    <w:rsid w:val="00C961A2"/>
    <w:rsid w:val="00CA0FB2"/>
    <w:rsid w:val="00CA183B"/>
    <w:rsid w:val="00CA4540"/>
    <w:rsid w:val="00CA4C23"/>
    <w:rsid w:val="00CB1CAD"/>
    <w:rsid w:val="00CB1E3D"/>
    <w:rsid w:val="00CB2FF6"/>
    <w:rsid w:val="00CB324A"/>
    <w:rsid w:val="00CB7653"/>
    <w:rsid w:val="00CC07C4"/>
    <w:rsid w:val="00CC44B5"/>
    <w:rsid w:val="00CC54D7"/>
    <w:rsid w:val="00CC70C4"/>
    <w:rsid w:val="00CD06C6"/>
    <w:rsid w:val="00CD5A8F"/>
    <w:rsid w:val="00CD5F08"/>
    <w:rsid w:val="00CD73CB"/>
    <w:rsid w:val="00CD7D54"/>
    <w:rsid w:val="00CE2A26"/>
    <w:rsid w:val="00CE4773"/>
    <w:rsid w:val="00CF4D77"/>
    <w:rsid w:val="00CF560E"/>
    <w:rsid w:val="00CF5809"/>
    <w:rsid w:val="00D0095E"/>
    <w:rsid w:val="00D02096"/>
    <w:rsid w:val="00D0308F"/>
    <w:rsid w:val="00D06EEE"/>
    <w:rsid w:val="00D07328"/>
    <w:rsid w:val="00D07FED"/>
    <w:rsid w:val="00D10313"/>
    <w:rsid w:val="00D117EE"/>
    <w:rsid w:val="00D138F1"/>
    <w:rsid w:val="00D15800"/>
    <w:rsid w:val="00D31074"/>
    <w:rsid w:val="00D3311C"/>
    <w:rsid w:val="00D404D9"/>
    <w:rsid w:val="00D46266"/>
    <w:rsid w:val="00D55C69"/>
    <w:rsid w:val="00D57AD7"/>
    <w:rsid w:val="00D61C08"/>
    <w:rsid w:val="00D71B50"/>
    <w:rsid w:val="00D8427D"/>
    <w:rsid w:val="00D847FC"/>
    <w:rsid w:val="00D87D0E"/>
    <w:rsid w:val="00D91B0D"/>
    <w:rsid w:val="00D92E3B"/>
    <w:rsid w:val="00D95F6E"/>
    <w:rsid w:val="00D9645F"/>
    <w:rsid w:val="00DA3AEB"/>
    <w:rsid w:val="00DB107A"/>
    <w:rsid w:val="00DB3A41"/>
    <w:rsid w:val="00DD14A1"/>
    <w:rsid w:val="00DE1105"/>
    <w:rsid w:val="00DE1FE3"/>
    <w:rsid w:val="00DE275B"/>
    <w:rsid w:val="00DE3CB1"/>
    <w:rsid w:val="00DE3D6A"/>
    <w:rsid w:val="00DE522B"/>
    <w:rsid w:val="00DF3757"/>
    <w:rsid w:val="00E01984"/>
    <w:rsid w:val="00E02D36"/>
    <w:rsid w:val="00E033E6"/>
    <w:rsid w:val="00E037B3"/>
    <w:rsid w:val="00E0491E"/>
    <w:rsid w:val="00E15A3D"/>
    <w:rsid w:val="00E22AE4"/>
    <w:rsid w:val="00E3193C"/>
    <w:rsid w:val="00E32717"/>
    <w:rsid w:val="00E3285D"/>
    <w:rsid w:val="00E3468E"/>
    <w:rsid w:val="00E34E68"/>
    <w:rsid w:val="00E364A6"/>
    <w:rsid w:val="00E403FD"/>
    <w:rsid w:val="00E433A3"/>
    <w:rsid w:val="00E47CD2"/>
    <w:rsid w:val="00E51049"/>
    <w:rsid w:val="00E53A51"/>
    <w:rsid w:val="00E55FD7"/>
    <w:rsid w:val="00E56845"/>
    <w:rsid w:val="00E63F42"/>
    <w:rsid w:val="00E642F5"/>
    <w:rsid w:val="00E65885"/>
    <w:rsid w:val="00E80779"/>
    <w:rsid w:val="00E81045"/>
    <w:rsid w:val="00E83E72"/>
    <w:rsid w:val="00E8506E"/>
    <w:rsid w:val="00E901A9"/>
    <w:rsid w:val="00E90779"/>
    <w:rsid w:val="00E965C3"/>
    <w:rsid w:val="00EA262A"/>
    <w:rsid w:val="00EA3CB5"/>
    <w:rsid w:val="00EB0525"/>
    <w:rsid w:val="00EB3C28"/>
    <w:rsid w:val="00EB5ECC"/>
    <w:rsid w:val="00EB6C64"/>
    <w:rsid w:val="00EB6E45"/>
    <w:rsid w:val="00EC3C32"/>
    <w:rsid w:val="00EC5970"/>
    <w:rsid w:val="00ED150B"/>
    <w:rsid w:val="00ED17C2"/>
    <w:rsid w:val="00ED60A5"/>
    <w:rsid w:val="00EE0814"/>
    <w:rsid w:val="00EF20C5"/>
    <w:rsid w:val="00EF3069"/>
    <w:rsid w:val="00F01310"/>
    <w:rsid w:val="00F322E6"/>
    <w:rsid w:val="00F33BC6"/>
    <w:rsid w:val="00F34397"/>
    <w:rsid w:val="00F357F0"/>
    <w:rsid w:val="00F4236F"/>
    <w:rsid w:val="00F433A0"/>
    <w:rsid w:val="00F50137"/>
    <w:rsid w:val="00F66C60"/>
    <w:rsid w:val="00F67C4D"/>
    <w:rsid w:val="00F71616"/>
    <w:rsid w:val="00F82F70"/>
    <w:rsid w:val="00F86462"/>
    <w:rsid w:val="00F86507"/>
    <w:rsid w:val="00F910F8"/>
    <w:rsid w:val="00F93238"/>
    <w:rsid w:val="00F96C75"/>
    <w:rsid w:val="00F97665"/>
    <w:rsid w:val="00F97865"/>
    <w:rsid w:val="00F97BD9"/>
    <w:rsid w:val="00FA5E91"/>
    <w:rsid w:val="00FA76A1"/>
    <w:rsid w:val="00FB2D0D"/>
    <w:rsid w:val="00FB41B9"/>
    <w:rsid w:val="00FC2723"/>
    <w:rsid w:val="00FC58DF"/>
    <w:rsid w:val="00FC658B"/>
    <w:rsid w:val="00FD151B"/>
    <w:rsid w:val="00FD172D"/>
    <w:rsid w:val="00FD479B"/>
    <w:rsid w:val="00FD53FC"/>
    <w:rsid w:val="00FD5DD1"/>
    <w:rsid w:val="00FD702C"/>
    <w:rsid w:val="00FE2389"/>
    <w:rsid w:val="00FE6182"/>
    <w:rsid w:val="00FE6192"/>
    <w:rsid w:val="00FF30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lement-citation">
    <w:name w:val="element-citation"/>
    <w:basedOn w:val="DefaultParagraphFont"/>
    <w:rsid w:val="006A467A"/>
  </w:style>
  <w:style w:type="character" w:customStyle="1" w:styleId="ref-journal">
    <w:name w:val="ref-journal"/>
    <w:basedOn w:val="DefaultParagraphFont"/>
    <w:rsid w:val="006A467A"/>
  </w:style>
  <w:style w:type="character" w:customStyle="1" w:styleId="ref-vol">
    <w:name w:val="ref-vol"/>
    <w:basedOn w:val="DefaultParagraphFont"/>
    <w:rsid w:val="006A467A"/>
  </w:style>
  <w:style w:type="paragraph" w:styleId="BalloonText">
    <w:name w:val="Balloon Text"/>
    <w:basedOn w:val="Normal"/>
    <w:link w:val="BalloonTextChar"/>
    <w:uiPriority w:val="99"/>
    <w:semiHidden/>
    <w:unhideWhenUsed/>
    <w:rsid w:val="001A6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BC3"/>
    <w:rPr>
      <w:rFonts w:ascii="Tahoma" w:hAnsi="Tahoma" w:cs="Tahoma"/>
      <w:sz w:val="16"/>
      <w:szCs w:val="16"/>
    </w:rPr>
  </w:style>
  <w:style w:type="table" w:styleId="TableGrid">
    <w:name w:val="Table Grid"/>
    <w:basedOn w:val="TableNormal"/>
    <w:uiPriority w:val="59"/>
    <w:rsid w:val="004F0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46266"/>
    <w:rPr>
      <w:color w:val="0000FF" w:themeColor="hyperlink"/>
      <w:u w:val="single"/>
    </w:rPr>
  </w:style>
  <w:style w:type="paragraph" w:styleId="ListParagraph">
    <w:name w:val="List Paragraph"/>
    <w:basedOn w:val="Normal"/>
    <w:uiPriority w:val="34"/>
    <w:qFormat/>
    <w:rsid w:val="00D0095E"/>
    <w:pPr>
      <w:ind w:left="720"/>
      <w:contextualSpacing/>
    </w:pPr>
  </w:style>
  <w:style w:type="paragraph" w:styleId="Header">
    <w:name w:val="header"/>
    <w:basedOn w:val="Normal"/>
    <w:link w:val="HeaderChar"/>
    <w:uiPriority w:val="99"/>
    <w:unhideWhenUsed/>
    <w:rsid w:val="001B2074"/>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B2074"/>
    <w:rPr>
      <w:sz w:val="18"/>
      <w:szCs w:val="18"/>
    </w:rPr>
  </w:style>
  <w:style w:type="paragraph" w:styleId="Footer">
    <w:name w:val="footer"/>
    <w:basedOn w:val="Normal"/>
    <w:link w:val="FooterChar"/>
    <w:uiPriority w:val="99"/>
    <w:unhideWhenUsed/>
    <w:rsid w:val="001B2074"/>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1B2074"/>
    <w:rPr>
      <w:sz w:val="18"/>
      <w:szCs w:val="18"/>
    </w:rPr>
  </w:style>
  <w:style w:type="character" w:styleId="CommentReference">
    <w:name w:val="annotation reference"/>
    <w:rsid w:val="00806239"/>
    <w:rPr>
      <w:rFonts w:cs="Times New Roman"/>
      <w:sz w:val="21"/>
      <w:szCs w:val="21"/>
    </w:rPr>
  </w:style>
  <w:style w:type="paragraph" w:styleId="CommentText">
    <w:name w:val="annotation text"/>
    <w:basedOn w:val="Normal"/>
    <w:link w:val="CommentTextChar"/>
    <w:rsid w:val="00806239"/>
    <w:pPr>
      <w:spacing w:after="0" w:line="240" w:lineRule="auto"/>
    </w:pPr>
    <w:rPr>
      <w:rFonts w:ascii="Times New Roman" w:eastAsia="宋体" w:hAnsi="Times New Roman" w:cs="Times New Roman"/>
      <w:sz w:val="24"/>
      <w:szCs w:val="24"/>
    </w:rPr>
  </w:style>
  <w:style w:type="character" w:customStyle="1" w:styleId="CommentTextChar">
    <w:name w:val="Comment Text Char"/>
    <w:basedOn w:val="DefaultParagraphFont"/>
    <w:link w:val="CommentText"/>
    <w:rsid w:val="00806239"/>
    <w:rPr>
      <w:rFonts w:ascii="Times New Roman" w:eastAsia="宋体" w:hAnsi="Times New Roman" w:cs="Times New Roman"/>
      <w:sz w:val="24"/>
      <w:szCs w:val="24"/>
    </w:rPr>
  </w:style>
  <w:style w:type="paragraph" w:styleId="NormalWeb">
    <w:name w:val="Normal (Web)"/>
    <w:basedOn w:val="Normal"/>
    <w:uiPriority w:val="99"/>
    <w:unhideWhenUsed/>
    <w:rsid w:val="00806239"/>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Strong">
    <w:name w:val="Strong"/>
    <w:uiPriority w:val="22"/>
    <w:qFormat/>
    <w:rsid w:val="00806239"/>
    <w:rPr>
      <w:b/>
      <w:bCs/>
    </w:rPr>
  </w:style>
  <w:style w:type="character" w:styleId="Emphasis">
    <w:name w:val="Emphasis"/>
    <w:qFormat/>
    <w:rsid w:val="00114C4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lement-citation">
    <w:name w:val="element-citation"/>
    <w:basedOn w:val="DefaultParagraphFont"/>
    <w:rsid w:val="006A467A"/>
  </w:style>
  <w:style w:type="character" w:customStyle="1" w:styleId="ref-journal">
    <w:name w:val="ref-journal"/>
    <w:basedOn w:val="DefaultParagraphFont"/>
    <w:rsid w:val="006A467A"/>
  </w:style>
  <w:style w:type="character" w:customStyle="1" w:styleId="ref-vol">
    <w:name w:val="ref-vol"/>
    <w:basedOn w:val="DefaultParagraphFont"/>
    <w:rsid w:val="006A467A"/>
  </w:style>
  <w:style w:type="paragraph" w:styleId="BalloonText">
    <w:name w:val="Balloon Text"/>
    <w:basedOn w:val="Normal"/>
    <w:link w:val="BalloonTextChar"/>
    <w:uiPriority w:val="99"/>
    <w:semiHidden/>
    <w:unhideWhenUsed/>
    <w:rsid w:val="001A6B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BC3"/>
    <w:rPr>
      <w:rFonts w:ascii="Tahoma" w:hAnsi="Tahoma" w:cs="Tahoma"/>
      <w:sz w:val="16"/>
      <w:szCs w:val="16"/>
    </w:rPr>
  </w:style>
  <w:style w:type="table" w:styleId="TableGrid">
    <w:name w:val="Table Grid"/>
    <w:basedOn w:val="TableNormal"/>
    <w:uiPriority w:val="59"/>
    <w:rsid w:val="004F01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46266"/>
    <w:rPr>
      <w:color w:val="0000FF" w:themeColor="hyperlink"/>
      <w:u w:val="single"/>
    </w:rPr>
  </w:style>
  <w:style w:type="paragraph" w:styleId="ListParagraph">
    <w:name w:val="List Paragraph"/>
    <w:basedOn w:val="Normal"/>
    <w:uiPriority w:val="34"/>
    <w:qFormat/>
    <w:rsid w:val="00D0095E"/>
    <w:pPr>
      <w:ind w:left="720"/>
      <w:contextualSpacing/>
    </w:pPr>
  </w:style>
  <w:style w:type="paragraph" w:styleId="Header">
    <w:name w:val="header"/>
    <w:basedOn w:val="Normal"/>
    <w:link w:val="HeaderChar"/>
    <w:uiPriority w:val="99"/>
    <w:unhideWhenUsed/>
    <w:rsid w:val="001B2074"/>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1B2074"/>
    <w:rPr>
      <w:sz w:val="18"/>
      <w:szCs w:val="18"/>
    </w:rPr>
  </w:style>
  <w:style w:type="paragraph" w:styleId="Footer">
    <w:name w:val="footer"/>
    <w:basedOn w:val="Normal"/>
    <w:link w:val="FooterChar"/>
    <w:uiPriority w:val="99"/>
    <w:unhideWhenUsed/>
    <w:rsid w:val="001B2074"/>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1B2074"/>
    <w:rPr>
      <w:sz w:val="18"/>
      <w:szCs w:val="18"/>
    </w:rPr>
  </w:style>
  <w:style w:type="character" w:styleId="CommentReference">
    <w:name w:val="annotation reference"/>
    <w:rsid w:val="00806239"/>
    <w:rPr>
      <w:rFonts w:cs="Times New Roman"/>
      <w:sz w:val="21"/>
      <w:szCs w:val="21"/>
    </w:rPr>
  </w:style>
  <w:style w:type="paragraph" w:styleId="CommentText">
    <w:name w:val="annotation text"/>
    <w:basedOn w:val="Normal"/>
    <w:link w:val="CommentTextChar"/>
    <w:rsid w:val="00806239"/>
    <w:pPr>
      <w:spacing w:after="0" w:line="240" w:lineRule="auto"/>
    </w:pPr>
    <w:rPr>
      <w:rFonts w:ascii="Times New Roman" w:eastAsia="宋体" w:hAnsi="Times New Roman" w:cs="Times New Roman"/>
      <w:sz w:val="24"/>
      <w:szCs w:val="24"/>
    </w:rPr>
  </w:style>
  <w:style w:type="character" w:customStyle="1" w:styleId="CommentTextChar">
    <w:name w:val="Comment Text Char"/>
    <w:basedOn w:val="DefaultParagraphFont"/>
    <w:link w:val="CommentText"/>
    <w:rsid w:val="00806239"/>
    <w:rPr>
      <w:rFonts w:ascii="Times New Roman" w:eastAsia="宋体" w:hAnsi="Times New Roman" w:cs="Times New Roman"/>
      <w:sz w:val="24"/>
      <w:szCs w:val="24"/>
    </w:rPr>
  </w:style>
  <w:style w:type="paragraph" w:styleId="NormalWeb">
    <w:name w:val="Normal (Web)"/>
    <w:basedOn w:val="Normal"/>
    <w:uiPriority w:val="99"/>
    <w:unhideWhenUsed/>
    <w:rsid w:val="00806239"/>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Strong">
    <w:name w:val="Strong"/>
    <w:uiPriority w:val="22"/>
    <w:qFormat/>
    <w:rsid w:val="00806239"/>
    <w:rPr>
      <w:b/>
      <w:bCs/>
    </w:rPr>
  </w:style>
  <w:style w:type="character" w:styleId="Emphasis">
    <w:name w:val="Emphasis"/>
    <w:qFormat/>
    <w:rsid w:val="00114C4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0006">
      <w:bodyDiv w:val="1"/>
      <w:marLeft w:val="0"/>
      <w:marRight w:val="0"/>
      <w:marTop w:val="0"/>
      <w:marBottom w:val="0"/>
      <w:divBdr>
        <w:top w:val="none" w:sz="0" w:space="0" w:color="auto"/>
        <w:left w:val="none" w:sz="0" w:space="0" w:color="auto"/>
        <w:bottom w:val="none" w:sz="0" w:space="0" w:color="auto"/>
        <w:right w:val="none" w:sz="0" w:space="0" w:color="auto"/>
      </w:divBdr>
      <w:divsChild>
        <w:div w:id="1701127407">
          <w:marLeft w:val="0"/>
          <w:marRight w:val="1"/>
          <w:marTop w:val="0"/>
          <w:marBottom w:val="0"/>
          <w:divBdr>
            <w:top w:val="none" w:sz="0" w:space="0" w:color="auto"/>
            <w:left w:val="none" w:sz="0" w:space="0" w:color="auto"/>
            <w:bottom w:val="none" w:sz="0" w:space="0" w:color="auto"/>
            <w:right w:val="none" w:sz="0" w:space="0" w:color="auto"/>
          </w:divBdr>
          <w:divsChild>
            <w:div w:id="1768036426">
              <w:marLeft w:val="0"/>
              <w:marRight w:val="0"/>
              <w:marTop w:val="0"/>
              <w:marBottom w:val="0"/>
              <w:divBdr>
                <w:top w:val="none" w:sz="0" w:space="0" w:color="auto"/>
                <w:left w:val="none" w:sz="0" w:space="0" w:color="auto"/>
                <w:bottom w:val="none" w:sz="0" w:space="0" w:color="auto"/>
                <w:right w:val="none" w:sz="0" w:space="0" w:color="auto"/>
              </w:divBdr>
              <w:divsChild>
                <w:div w:id="1250306661">
                  <w:marLeft w:val="0"/>
                  <w:marRight w:val="1"/>
                  <w:marTop w:val="0"/>
                  <w:marBottom w:val="0"/>
                  <w:divBdr>
                    <w:top w:val="none" w:sz="0" w:space="0" w:color="auto"/>
                    <w:left w:val="none" w:sz="0" w:space="0" w:color="auto"/>
                    <w:bottom w:val="none" w:sz="0" w:space="0" w:color="auto"/>
                    <w:right w:val="none" w:sz="0" w:space="0" w:color="auto"/>
                  </w:divBdr>
                  <w:divsChild>
                    <w:div w:id="1768691685">
                      <w:marLeft w:val="0"/>
                      <w:marRight w:val="0"/>
                      <w:marTop w:val="0"/>
                      <w:marBottom w:val="0"/>
                      <w:divBdr>
                        <w:top w:val="none" w:sz="0" w:space="0" w:color="auto"/>
                        <w:left w:val="none" w:sz="0" w:space="0" w:color="auto"/>
                        <w:bottom w:val="none" w:sz="0" w:space="0" w:color="auto"/>
                        <w:right w:val="none" w:sz="0" w:space="0" w:color="auto"/>
                      </w:divBdr>
                      <w:divsChild>
                        <w:div w:id="2135823611">
                          <w:marLeft w:val="0"/>
                          <w:marRight w:val="0"/>
                          <w:marTop w:val="0"/>
                          <w:marBottom w:val="0"/>
                          <w:divBdr>
                            <w:top w:val="none" w:sz="0" w:space="0" w:color="auto"/>
                            <w:left w:val="none" w:sz="0" w:space="0" w:color="auto"/>
                            <w:bottom w:val="none" w:sz="0" w:space="0" w:color="auto"/>
                            <w:right w:val="none" w:sz="0" w:space="0" w:color="auto"/>
                          </w:divBdr>
                          <w:divsChild>
                            <w:div w:id="1583372808">
                              <w:marLeft w:val="0"/>
                              <w:marRight w:val="0"/>
                              <w:marTop w:val="0"/>
                              <w:marBottom w:val="0"/>
                              <w:divBdr>
                                <w:top w:val="none" w:sz="0" w:space="0" w:color="auto"/>
                                <w:left w:val="none" w:sz="0" w:space="0" w:color="auto"/>
                                <w:bottom w:val="none" w:sz="0" w:space="0" w:color="auto"/>
                                <w:right w:val="none" w:sz="0" w:space="0" w:color="auto"/>
                              </w:divBdr>
                            </w:div>
                          </w:divsChild>
                        </w:div>
                        <w:div w:id="1636064709">
                          <w:marLeft w:val="0"/>
                          <w:marRight w:val="0"/>
                          <w:marTop w:val="0"/>
                          <w:marBottom w:val="0"/>
                          <w:divBdr>
                            <w:top w:val="none" w:sz="0" w:space="0" w:color="auto"/>
                            <w:left w:val="none" w:sz="0" w:space="0" w:color="auto"/>
                            <w:bottom w:val="none" w:sz="0" w:space="0" w:color="auto"/>
                            <w:right w:val="none" w:sz="0" w:space="0" w:color="auto"/>
                          </w:divBdr>
                          <w:divsChild>
                            <w:div w:id="493225193">
                              <w:marLeft w:val="0"/>
                              <w:marRight w:val="0"/>
                              <w:marTop w:val="120"/>
                              <w:marBottom w:val="360"/>
                              <w:divBdr>
                                <w:top w:val="none" w:sz="0" w:space="0" w:color="auto"/>
                                <w:left w:val="none" w:sz="0" w:space="0" w:color="auto"/>
                                <w:bottom w:val="none" w:sz="0" w:space="0" w:color="auto"/>
                                <w:right w:val="none" w:sz="0" w:space="0" w:color="auto"/>
                              </w:divBdr>
                              <w:divsChild>
                                <w:div w:id="1677347795">
                                  <w:marLeft w:val="0"/>
                                  <w:marRight w:val="0"/>
                                  <w:marTop w:val="0"/>
                                  <w:marBottom w:val="0"/>
                                  <w:divBdr>
                                    <w:top w:val="none" w:sz="0" w:space="0" w:color="auto"/>
                                    <w:left w:val="none" w:sz="0" w:space="0" w:color="auto"/>
                                    <w:bottom w:val="none" w:sz="0" w:space="0" w:color="auto"/>
                                    <w:right w:val="none" w:sz="0" w:space="0" w:color="auto"/>
                                  </w:divBdr>
                                </w:div>
                                <w:div w:id="20452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levenick@pennstatehealth.psu.edu" TargetMode="External"/><Relationship Id="rId9" Type="http://schemas.openxmlformats.org/officeDocument/2006/relationships/hyperlink" Target="http://graphpad.com/quickcalcs/"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4205</Words>
  <Characters>23970</Characters>
  <Application>Microsoft Macintosh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Penn State Hershey Medical Center</Company>
  <LinksUpToDate>false</LinksUpToDate>
  <CharactersWithSpaces>28119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 Ma</cp:lastModifiedBy>
  <cp:revision>2</cp:revision>
  <cp:lastPrinted>2015-11-12T18:48:00Z</cp:lastPrinted>
  <dcterms:created xsi:type="dcterms:W3CDTF">2017-05-22T23:24:00Z</dcterms:created>
  <dcterms:modified xsi:type="dcterms:W3CDTF">2017-05-22T23:24:00Z</dcterms:modified>
</cp:coreProperties>
</file>