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5C" w:rsidRPr="009C0209" w:rsidRDefault="003F6A5C" w:rsidP="003F6A5C">
      <w:pPr>
        <w:outlineLvl w:val="0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9C0209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Name of journal: </w:t>
      </w:r>
      <w:r w:rsidRPr="009C0209">
        <w:rPr>
          <w:rFonts w:ascii="Book Antiqua" w:hAnsi="Book Antiqua" w:cs="Arial"/>
          <w:bCs/>
          <w:sz w:val="24"/>
          <w:szCs w:val="24"/>
          <w:lang w:val="en-US"/>
        </w:rPr>
        <w:t>World Journal of Gastroenterology</w:t>
      </w:r>
    </w:p>
    <w:p w:rsidR="003F6A5C" w:rsidRPr="000A264D" w:rsidRDefault="003F6A5C" w:rsidP="003F6A5C">
      <w:pPr>
        <w:autoSpaceDE w:val="0"/>
        <w:autoSpaceDN w:val="0"/>
        <w:adjustRightInd w:val="0"/>
        <w:rPr>
          <w:rFonts w:ascii="ArialNarrow-BoldItalic" w:hAnsi="ArialNarrow-BoldItalic" w:cs="ArialNarrow-BoldItalic"/>
          <w:sz w:val="24"/>
          <w:szCs w:val="24"/>
          <w:lang w:val="en-US"/>
        </w:rPr>
      </w:pPr>
      <w:r w:rsidRPr="000A264D">
        <w:rPr>
          <w:rFonts w:ascii="Book Antiqua" w:hAnsi="Book Antiqua" w:cs="Arial" w:hint="eastAsia"/>
          <w:b/>
          <w:bCs/>
          <w:sz w:val="24"/>
          <w:szCs w:val="24"/>
          <w:lang w:val="en-US"/>
        </w:rPr>
        <w:t>M</w:t>
      </w:r>
      <w:r w:rsidRPr="000A264D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anuscript NO: </w:t>
      </w:r>
      <w:r w:rsidRPr="000A264D">
        <w:rPr>
          <w:rFonts w:ascii="Book Antiqua" w:hAnsi="Book Antiqua" w:cs="Arial"/>
          <w:bCs/>
          <w:sz w:val="24"/>
          <w:szCs w:val="24"/>
          <w:lang w:val="en-US"/>
        </w:rPr>
        <w:t>33788</w:t>
      </w:r>
    </w:p>
    <w:p w:rsidR="003F6A5C" w:rsidRDefault="003F6A5C" w:rsidP="003F6A5C">
      <w:pPr>
        <w:shd w:val="clear" w:color="auto" w:fill="FFFFFF"/>
        <w:spacing w:before="100" w:beforeAutospacing="1" w:after="100" w:afterAutospacing="1" w:line="240" w:lineRule="auto"/>
        <w:rPr>
          <w:rFonts w:ascii="Book Antiqua" w:hAnsi="Book Antiqua"/>
          <w:sz w:val="24"/>
          <w:szCs w:val="24"/>
          <w:lang w:val="en-US"/>
        </w:rPr>
      </w:pPr>
      <w:r w:rsidRPr="009C0209">
        <w:rPr>
          <w:rFonts w:ascii="Book Antiqua" w:hAnsi="Book Antiqua" w:cs="Arial"/>
          <w:b/>
          <w:bCs/>
          <w:sz w:val="24"/>
          <w:szCs w:val="24"/>
          <w:lang w:val="en-US"/>
        </w:rPr>
        <w:t>Title:</w:t>
      </w:r>
      <w:r w:rsidRPr="009C0209">
        <w:rPr>
          <w:rFonts w:ascii="Book Antiqua" w:hAnsi="Book Antiqua"/>
          <w:sz w:val="24"/>
          <w:szCs w:val="24"/>
          <w:lang w:val="en-US"/>
        </w:rPr>
        <w:t xml:space="preserve"> Patients with inflammatory bowel disease have increased risk of autoimmune and inflammatory diseases.</w:t>
      </w:r>
    </w:p>
    <w:p w:rsidR="003F6A5C" w:rsidRPr="003F6A5C" w:rsidRDefault="003F6A5C" w:rsidP="003F6A5C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da-DK"/>
        </w:rPr>
      </w:pPr>
      <w:r w:rsidRPr="003F6A5C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da-DK"/>
        </w:rPr>
        <w:t xml:space="preserve">Authors: </w:t>
      </w:r>
      <w:r w:rsidRPr="003F6A5C">
        <w:rPr>
          <w:rFonts w:ascii="Book Antiqua" w:eastAsia="Times New Roman" w:hAnsi="Book Antiqua" w:cs="Times New Roman"/>
          <w:color w:val="222222"/>
          <w:sz w:val="24"/>
          <w:szCs w:val="24"/>
          <w:lang w:eastAsia="da-DK"/>
        </w:rPr>
        <w:t>Halling ML, Kjeldsen J, Knudsen T, Nielsen, J and Koch Hansen L.</w:t>
      </w:r>
    </w:p>
    <w:p w:rsidR="003F6A5C" w:rsidRDefault="003F6A5C">
      <w:pPr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da-DK"/>
        </w:rPr>
      </w:pPr>
    </w:p>
    <w:p w:rsidR="00F82129" w:rsidRDefault="00C041EF">
      <w:pPr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val="en-US" w:eastAsia="da-DK"/>
        </w:rPr>
      </w:pPr>
      <w:r w:rsidRPr="00C041EF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val="en-US" w:eastAsia="da-DK"/>
        </w:rPr>
        <w:t>Informed consent statement:</w:t>
      </w:r>
    </w:p>
    <w:p w:rsidR="00C041EF" w:rsidRPr="00C239FE" w:rsidRDefault="00C041EF" w:rsidP="00C041EF">
      <w:pPr>
        <w:spacing w:line="360" w:lineRule="auto"/>
        <w:rPr>
          <w:rFonts w:ascii="Book Antiqua" w:hAnsi="Book Antiqua" w:cstheme="majorBidi"/>
          <w:b/>
          <w:bCs/>
          <w:sz w:val="24"/>
          <w:szCs w:val="24"/>
          <w:lang w:val="en-US"/>
        </w:rPr>
      </w:pPr>
      <w:r w:rsidRPr="00C041EF">
        <w:rPr>
          <w:rFonts w:ascii="Book Antiqua" w:hAnsi="Book Antiqua" w:cstheme="majorBidi"/>
          <w:sz w:val="24"/>
          <w:szCs w:val="24"/>
          <w:lang w:val="en-US"/>
        </w:rPr>
        <w:t>According to Danish law, informed consent statements are not required in registry studies.</w:t>
      </w:r>
      <w:r>
        <w:rPr>
          <w:rFonts w:ascii="Book Antiqua" w:hAnsi="Book Antiqua" w:cstheme="majorBidi"/>
          <w:sz w:val="24"/>
          <w:szCs w:val="24"/>
          <w:lang w:val="en-US"/>
        </w:rPr>
        <w:t xml:space="preserve"> </w:t>
      </w:r>
    </w:p>
    <w:p w:rsidR="00C041EF" w:rsidRDefault="00C041EF">
      <w:pPr>
        <w:rPr>
          <w:rFonts w:ascii="Book Antiqua" w:hAnsi="Book Antiqua"/>
          <w:lang w:val="en-US"/>
        </w:rPr>
      </w:pPr>
    </w:p>
    <w:p w:rsidR="009B7552" w:rsidRDefault="009B7552" w:rsidP="009B7552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val="en-US" w:eastAsia="da-DK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val="en-US" w:eastAsia="da-DK"/>
        </w:rPr>
        <w:t>Sincerely</w:t>
      </w:r>
    </w:p>
    <w:p w:rsidR="009B7552" w:rsidRDefault="009B7552" w:rsidP="009B7552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222222"/>
          <w:sz w:val="24"/>
          <w:szCs w:val="24"/>
          <w:lang w:val="en-US" w:eastAsia="da-DK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val="en-US" w:eastAsia="da-DK"/>
        </w:rPr>
        <w:t>Morten L. Halling, MD</w:t>
      </w:r>
    </w:p>
    <w:p w:rsidR="009B7552" w:rsidRPr="00CF633C" w:rsidRDefault="009B7552" w:rsidP="009B7552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Arial"/>
          <w:color w:val="222222"/>
          <w:sz w:val="19"/>
          <w:szCs w:val="19"/>
          <w:lang w:val="en-US" w:eastAsia="da-DK"/>
        </w:rPr>
      </w:pPr>
      <w:r>
        <w:rPr>
          <w:rFonts w:ascii="Book Antiqua" w:eastAsia="Times New Roman" w:hAnsi="Book Antiqua" w:cs="Arial"/>
          <w:noProof/>
          <w:color w:val="222222"/>
          <w:sz w:val="19"/>
          <w:szCs w:val="19"/>
          <w:lang w:eastAsia="da-DK"/>
        </w:rPr>
        <w:drawing>
          <wp:inline distT="0" distB="0" distL="0" distR="0" wp14:anchorId="27E59023" wp14:editId="2CD757FF">
            <wp:extent cx="1620000" cy="61874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åndskreven signatur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1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52" w:rsidRPr="00C041EF" w:rsidRDefault="009B7552">
      <w:pPr>
        <w:rPr>
          <w:rFonts w:ascii="Book Antiqua" w:hAnsi="Book Antiqua"/>
          <w:lang w:val="en-US"/>
        </w:rPr>
      </w:pPr>
      <w:bookmarkStart w:id="0" w:name="_GoBack"/>
      <w:bookmarkEnd w:id="0"/>
    </w:p>
    <w:sectPr w:rsidR="009B7552" w:rsidRPr="00C041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EF"/>
    <w:rsid w:val="003F6A5C"/>
    <w:rsid w:val="009B7552"/>
    <w:rsid w:val="00C041EF"/>
    <w:rsid w:val="00F8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7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7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halling</dc:creator>
  <cp:lastModifiedBy>morten halling</cp:lastModifiedBy>
  <cp:revision>3</cp:revision>
  <dcterms:created xsi:type="dcterms:W3CDTF">2017-05-01T10:41:00Z</dcterms:created>
  <dcterms:modified xsi:type="dcterms:W3CDTF">2017-05-30T08:19:00Z</dcterms:modified>
</cp:coreProperties>
</file>