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314515" w14:textId="77777777" w:rsidR="008B0D64" w:rsidRPr="00986CAF" w:rsidRDefault="008B0D64" w:rsidP="008D1197">
      <w:pPr>
        <w:adjustRightInd w:val="0"/>
        <w:snapToGrid w:val="0"/>
        <w:spacing w:line="360" w:lineRule="auto"/>
        <w:rPr>
          <w:rFonts w:ascii="Book Antiqua" w:eastAsiaTheme="majorEastAsia" w:hAnsi="Book Antiqua" w:cs="Times New Roman"/>
          <w:b/>
          <w:sz w:val="24"/>
          <w:szCs w:val="24"/>
        </w:rPr>
      </w:pPr>
      <w:r w:rsidRPr="00986CAF">
        <w:rPr>
          <w:rFonts w:ascii="Book Antiqua" w:eastAsiaTheme="majorEastAsia" w:hAnsi="Book Antiqua" w:cs="Times New Roman"/>
          <w:b/>
          <w:sz w:val="24"/>
          <w:szCs w:val="24"/>
        </w:rPr>
        <w:t xml:space="preserve">Name of Journal: </w:t>
      </w:r>
      <w:r w:rsidRPr="00DA44C7">
        <w:rPr>
          <w:rFonts w:ascii="Book Antiqua" w:eastAsiaTheme="majorEastAsia" w:hAnsi="Book Antiqua" w:cs="Times New Roman"/>
          <w:b/>
          <w:i/>
          <w:sz w:val="24"/>
          <w:szCs w:val="24"/>
        </w:rPr>
        <w:t>World Journal of Gastroenterology</w:t>
      </w:r>
    </w:p>
    <w:p w14:paraId="1133F87E" w14:textId="77777777" w:rsidR="008B0D64" w:rsidRPr="00986CAF" w:rsidRDefault="008B0D64" w:rsidP="008D1197">
      <w:pPr>
        <w:adjustRightInd w:val="0"/>
        <w:snapToGrid w:val="0"/>
        <w:spacing w:line="360" w:lineRule="auto"/>
        <w:rPr>
          <w:rFonts w:ascii="Book Antiqua" w:eastAsiaTheme="majorEastAsia" w:hAnsi="Book Antiqua" w:cs="Times New Roman"/>
          <w:b/>
          <w:sz w:val="24"/>
          <w:szCs w:val="24"/>
        </w:rPr>
      </w:pPr>
      <w:r w:rsidRPr="00986CAF">
        <w:rPr>
          <w:rFonts w:ascii="Book Antiqua" w:eastAsiaTheme="majorEastAsia" w:hAnsi="Book Antiqua" w:cs="Times New Roman"/>
          <w:b/>
          <w:sz w:val="24"/>
          <w:szCs w:val="24"/>
        </w:rPr>
        <w:t>Manuscript NO: 33842</w:t>
      </w:r>
    </w:p>
    <w:p w14:paraId="11D0C6A7" w14:textId="77777777" w:rsidR="000C3C7B" w:rsidRPr="00986CAF" w:rsidRDefault="008B0D64" w:rsidP="008D1197">
      <w:pPr>
        <w:adjustRightInd w:val="0"/>
        <w:snapToGrid w:val="0"/>
        <w:spacing w:line="360" w:lineRule="auto"/>
        <w:rPr>
          <w:rFonts w:ascii="Book Antiqua" w:eastAsia="宋体" w:hAnsi="Book Antiqua" w:cs="Arial"/>
          <w:b/>
          <w:sz w:val="24"/>
          <w:szCs w:val="24"/>
          <w:shd w:val="clear" w:color="auto" w:fill="FFFFFF"/>
          <w:lang w:eastAsia="zh-CN"/>
        </w:rPr>
      </w:pPr>
      <w:r w:rsidRPr="00986CAF">
        <w:rPr>
          <w:rFonts w:ascii="Book Antiqua" w:eastAsiaTheme="majorEastAsia" w:hAnsi="Book Antiqua" w:cs="Times New Roman"/>
          <w:b/>
          <w:sz w:val="24"/>
          <w:szCs w:val="24"/>
        </w:rPr>
        <w:t xml:space="preserve">Manuscript Type: </w:t>
      </w:r>
      <w:r w:rsidR="000C3C7B" w:rsidRPr="00986CAF">
        <w:rPr>
          <w:rFonts w:ascii="Book Antiqua" w:hAnsi="Book Antiqua" w:cs="Arial"/>
          <w:b/>
          <w:sz w:val="24"/>
          <w:szCs w:val="24"/>
          <w:shd w:val="clear" w:color="auto" w:fill="FFFFFF"/>
        </w:rPr>
        <w:t>ORIGINAL ARTICLE</w:t>
      </w:r>
    </w:p>
    <w:p w14:paraId="1161B615" w14:textId="77777777" w:rsidR="000C3C7B" w:rsidRPr="00986CAF" w:rsidRDefault="000C3C7B" w:rsidP="008D1197">
      <w:pPr>
        <w:adjustRightInd w:val="0"/>
        <w:snapToGrid w:val="0"/>
        <w:spacing w:line="360" w:lineRule="auto"/>
        <w:rPr>
          <w:rFonts w:ascii="Book Antiqua" w:eastAsia="宋体" w:hAnsi="Book Antiqua" w:cs="Times New Roman"/>
          <w:b/>
          <w:sz w:val="24"/>
          <w:szCs w:val="24"/>
          <w:lang w:eastAsia="zh-CN"/>
        </w:rPr>
      </w:pPr>
    </w:p>
    <w:p w14:paraId="6C930D0E" w14:textId="77777777" w:rsidR="008B0D64" w:rsidRPr="00986CAF" w:rsidRDefault="008B0D64" w:rsidP="008D1197">
      <w:pPr>
        <w:adjustRightInd w:val="0"/>
        <w:snapToGrid w:val="0"/>
        <w:spacing w:line="360" w:lineRule="auto"/>
        <w:rPr>
          <w:rFonts w:ascii="Book Antiqua" w:eastAsia="宋体" w:hAnsi="Book Antiqua" w:cs="Times New Roman"/>
          <w:b/>
          <w:i/>
          <w:sz w:val="24"/>
          <w:szCs w:val="24"/>
          <w:lang w:eastAsia="zh-CN"/>
        </w:rPr>
      </w:pPr>
      <w:r w:rsidRPr="00986CAF">
        <w:rPr>
          <w:rFonts w:ascii="Book Antiqua" w:eastAsiaTheme="majorEastAsia" w:hAnsi="Book Antiqua" w:cs="Times New Roman"/>
          <w:b/>
          <w:i/>
          <w:sz w:val="24"/>
          <w:szCs w:val="24"/>
        </w:rPr>
        <w:t>Observational Study</w:t>
      </w:r>
    </w:p>
    <w:p w14:paraId="6068D296" w14:textId="1C19501A" w:rsidR="008B0D64" w:rsidRPr="00986CAF" w:rsidRDefault="008B0D64" w:rsidP="008D1197">
      <w:pPr>
        <w:adjustRightInd w:val="0"/>
        <w:snapToGrid w:val="0"/>
        <w:spacing w:line="360" w:lineRule="auto"/>
        <w:rPr>
          <w:rFonts w:ascii="Book Antiqua" w:eastAsia="宋体" w:hAnsi="Book Antiqua" w:cs="Times New Roman"/>
          <w:b/>
          <w:sz w:val="24"/>
          <w:szCs w:val="24"/>
          <w:lang w:eastAsia="zh-CN"/>
        </w:rPr>
      </w:pPr>
      <w:r w:rsidRPr="00986CAF">
        <w:rPr>
          <w:rFonts w:ascii="Book Antiqua" w:hAnsi="Book Antiqua"/>
          <w:b/>
          <w:sz w:val="24"/>
          <w:szCs w:val="24"/>
        </w:rPr>
        <w:t>Development and validation of a simple and multifaceted instrument, GERD-TEST, for the clinical evaluation of gastroesophageal re</w:t>
      </w:r>
      <w:r w:rsidR="00E24CFC" w:rsidRPr="00986CAF">
        <w:rPr>
          <w:rFonts w:ascii="Book Antiqua" w:hAnsi="Book Antiqua"/>
          <w:b/>
          <w:sz w:val="24"/>
          <w:szCs w:val="24"/>
        </w:rPr>
        <w:t>flux and dyspeptic symptoms</w:t>
      </w:r>
    </w:p>
    <w:p w14:paraId="3063B21D" w14:textId="77777777" w:rsidR="008B0D64" w:rsidRPr="00986CAF" w:rsidRDefault="008B0D64" w:rsidP="008D1197">
      <w:pPr>
        <w:adjustRightInd w:val="0"/>
        <w:snapToGrid w:val="0"/>
        <w:spacing w:line="360" w:lineRule="auto"/>
        <w:rPr>
          <w:rFonts w:ascii="Book Antiqua" w:hAnsi="Book Antiqua"/>
          <w:sz w:val="24"/>
          <w:szCs w:val="24"/>
        </w:rPr>
      </w:pPr>
    </w:p>
    <w:p w14:paraId="7BB4D268" w14:textId="3333DD10" w:rsidR="00EB22B5" w:rsidRPr="00986CAF" w:rsidRDefault="007D29DD" w:rsidP="008D1197">
      <w:pPr>
        <w:adjustRightInd w:val="0"/>
        <w:snapToGrid w:val="0"/>
        <w:spacing w:line="360" w:lineRule="auto"/>
        <w:rPr>
          <w:rFonts w:ascii="Book Antiqua" w:hAnsi="Book Antiqua" w:cs="Times New Roman"/>
          <w:sz w:val="24"/>
          <w:szCs w:val="24"/>
        </w:rPr>
      </w:pPr>
      <w:r>
        <w:rPr>
          <w:rFonts w:ascii="Book Antiqua" w:hAnsi="Book Antiqua" w:cs="Times New Roman"/>
          <w:sz w:val="24"/>
          <w:szCs w:val="24"/>
        </w:rPr>
        <w:t>Nakada K</w:t>
      </w:r>
      <w:r w:rsidR="00EB22B5" w:rsidRPr="00986CAF">
        <w:rPr>
          <w:rFonts w:ascii="Book Antiqua" w:hAnsi="Book Antiqua" w:cs="Times New Roman"/>
          <w:sz w:val="24"/>
          <w:szCs w:val="24"/>
        </w:rPr>
        <w:t xml:space="preserve"> </w:t>
      </w:r>
      <w:r w:rsidR="00EB22B5" w:rsidRPr="00986CAF">
        <w:rPr>
          <w:rFonts w:ascii="Book Antiqua" w:hAnsi="Book Antiqua" w:cs="Times New Roman"/>
          <w:i/>
          <w:sz w:val="24"/>
          <w:szCs w:val="24"/>
        </w:rPr>
        <w:t xml:space="preserve">et al. </w:t>
      </w:r>
      <w:r w:rsidR="00EB22B5" w:rsidRPr="00986CAF">
        <w:rPr>
          <w:rFonts w:ascii="Book Antiqua" w:hAnsi="Book Antiqua" w:cs="Times New Roman"/>
          <w:sz w:val="24"/>
          <w:szCs w:val="24"/>
        </w:rPr>
        <w:t>Validation study of the GERD-TEST questionnaire</w:t>
      </w:r>
    </w:p>
    <w:p w14:paraId="62F8D1BF" w14:textId="77777777" w:rsidR="00EB22B5" w:rsidRPr="00986CAF" w:rsidRDefault="00EB22B5" w:rsidP="008D1197">
      <w:pPr>
        <w:adjustRightInd w:val="0"/>
        <w:snapToGrid w:val="0"/>
        <w:spacing w:line="360" w:lineRule="auto"/>
        <w:rPr>
          <w:rFonts w:ascii="Book Antiqua" w:hAnsi="Book Antiqua"/>
          <w:sz w:val="24"/>
          <w:szCs w:val="24"/>
        </w:rPr>
      </w:pPr>
    </w:p>
    <w:p w14:paraId="7E9370DD" w14:textId="5D8D3575" w:rsidR="008B0D64" w:rsidRPr="00986CAF" w:rsidRDefault="008B0D64" w:rsidP="008D1197">
      <w:pPr>
        <w:adjustRightInd w:val="0"/>
        <w:snapToGrid w:val="0"/>
        <w:spacing w:line="360" w:lineRule="auto"/>
        <w:rPr>
          <w:rFonts w:ascii="Book Antiqua" w:eastAsia="宋体" w:hAnsi="Book Antiqua"/>
          <w:sz w:val="24"/>
          <w:szCs w:val="24"/>
          <w:vertAlign w:val="superscript"/>
          <w:lang w:eastAsia="zh-CN"/>
        </w:rPr>
      </w:pPr>
      <w:r w:rsidRPr="00986CAF">
        <w:rPr>
          <w:rFonts w:ascii="Book Antiqua" w:hAnsi="Book Antiqua"/>
          <w:sz w:val="24"/>
          <w:szCs w:val="24"/>
        </w:rPr>
        <w:t>Koji Nakada, Nobuyuki Matsuhashi, Katsuhiko Iwakiri, Atsushi Oshio, Takashi Joh, Kazuhide Higuchi,</w:t>
      </w:r>
      <w:r w:rsidR="000C3C7B" w:rsidRPr="00986CAF">
        <w:rPr>
          <w:rFonts w:ascii="Book Antiqua" w:hAnsi="Book Antiqua"/>
          <w:sz w:val="24"/>
          <w:szCs w:val="24"/>
        </w:rPr>
        <w:t xml:space="preserve"> </w:t>
      </w:r>
      <w:r w:rsidR="00174797" w:rsidRPr="00986CAF">
        <w:rPr>
          <w:rFonts w:ascii="Book Antiqua" w:hAnsi="Book Antiqua"/>
          <w:sz w:val="24"/>
          <w:szCs w:val="24"/>
        </w:rPr>
        <w:t>Ken Haruma</w:t>
      </w:r>
    </w:p>
    <w:p w14:paraId="795DBE60" w14:textId="77777777" w:rsidR="008B0D64" w:rsidRPr="00986CAF" w:rsidRDefault="008B0D64" w:rsidP="008D1197">
      <w:pPr>
        <w:adjustRightInd w:val="0"/>
        <w:snapToGrid w:val="0"/>
        <w:spacing w:line="360" w:lineRule="auto"/>
        <w:rPr>
          <w:rFonts w:ascii="Book Antiqua" w:hAnsi="Book Antiqua"/>
          <w:sz w:val="24"/>
          <w:szCs w:val="24"/>
        </w:rPr>
      </w:pPr>
    </w:p>
    <w:p w14:paraId="1C5D5EE4" w14:textId="51213AD1" w:rsidR="008B0D64" w:rsidRPr="00986CAF" w:rsidRDefault="008B0D64" w:rsidP="008D1197">
      <w:pPr>
        <w:widowControl/>
        <w:adjustRightInd w:val="0"/>
        <w:snapToGrid w:val="0"/>
        <w:spacing w:line="360" w:lineRule="auto"/>
        <w:rPr>
          <w:rFonts w:ascii="Book Antiqua" w:eastAsia="宋体" w:hAnsi="Book Antiqua" w:cs="Arial"/>
          <w:kern w:val="0"/>
          <w:sz w:val="24"/>
          <w:szCs w:val="24"/>
          <w:lang w:eastAsia="zh-CN"/>
        </w:rPr>
      </w:pPr>
      <w:r w:rsidRPr="00986CAF">
        <w:rPr>
          <w:rFonts w:ascii="Book Antiqua" w:eastAsia="MS PGothic" w:hAnsi="Book Antiqua" w:cs="Arial"/>
          <w:b/>
          <w:kern w:val="0"/>
          <w:sz w:val="24"/>
          <w:szCs w:val="24"/>
        </w:rPr>
        <w:t xml:space="preserve">Koji Nakada, </w:t>
      </w:r>
      <w:r w:rsidRPr="00986CAF">
        <w:rPr>
          <w:rFonts w:ascii="Book Antiqua" w:eastAsia="MS PGothic" w:hAnsi="Book Antiqua" w:cs="Arial"/>
          <w:kern w:val="0"/>
          <w:sz w:val="24"/>
          <w:szCs w:val="24"/>
        </w:rPr>
        <w:t>Department of Laboratory Medicine, Daisan Hospital Jikei Unive</w:t>
      </w:r>
      <w:r w:rsidR="00174797" w:rsidRPr="00986CAF">
        <w:rPr>
          <w:rFonts w:ascii="Book Antiqua" w:eastAsia="MS PGothic" w:hAnsi="Book Antiqua" w:cs="Arial"/>
          <w:kern w:val="0"/>
          <w:sz w:val="24"/>
          <w:szCs w:val="24"/>
        </w:rPr>
        <w:t>rsity School of Medicine, Tokyo</w:t>
      </w:r>
      <w:r w:rsidRPr="00986CAF">
        <w:rPr>
          <w:rFonts w:ascii="Book Antiqua" w:eastAsia="MS PGothic" w:hAnsi="Book Antiqua" w:cs="Arial"/>
          <w:kern w:val="0"/>
          <w:sz w:val="24"/>
          <w:szCs w:val="24"/>
        </w:rPr>
        <w:t xml:space="preserve"> 201-8601</w:t>
      </w:r>
      <w:r w:rsidR="00174797" w:rsidRPr="00986CAF">
        <w:rPr>
          <w:rFonts w:ascii="Book Antiqua" w:eastAsia="宋体" w:hAnsi="Book Antiqua" w:cs="Arial" w:hint="eastAsia"/>
          <w:kern w:val="0"/>
          <w:sz w:val="24"/>
          <w:szCs w:val="24"/>
          <w:lang w:eastAsia="zh-CN"/>
        </w:rPr>
        <w:t>,</w:t>
      </w:r>
      <w:r w:rsidRPr="00986CAF">
        <w:rPr>
          <w:rFonts w:ascii="Book Antiqua" w:eastAsia="MS PGothic" w:hAnsi="Book Antiqua" w:cs="Arial"/>
          <w:kern w:val="0"/>
          <w:sz w:val="24"/>
          <w:szCs w:val="24"/>
        </w:rPr>
        <w:t xml:space="preserve"> Japan</w:t>
      </w:r>
    </w:p>
    <w:p w14:paraId="0D48BD59" w14:textId="77777777" w:rsidR="00174797" w:rsidRPr="00986CAF" w:rsidRDefault="00174797" w:rsidP="008D1197">
      <w:pPr>
        <w:widowControl/>
        <w:adjustRightInd w:val="0"/>
        <w:snapToGrid w:val="0"/>
        <w:spacing w:line="360" w:lineRule="auto"/>
        <w:rPr>
          <w:rFonts w:ascii="Book Antiqua" w:eastAsia="宋体" w:hAnsi="Book Antiqua" w:cs="Arial"/>
          <w:kern w:val="0"/>
          <w:sz w:val="24"/>
          <w:szCs w:val="24"/>
          <w:lang w:eastAsia="zh-CN"/>
        </w:rPr>
      </w:pPr>
    </w:p>
    <w:p w14:paraId="450E079A" w14:textId="74E2E886" w:rsidR="008B0D64" w:rsidRPr="00986CAF" w:rsidRDefault="008B0D64" w:rsidP="008D1197">
      <w:pPr>
        <w:widowControl/>
        <w:adjustRightInd w:val="0"/>
        <w:snapToGrid w:val="0"/>
        <w:spacing w:line="360" w:lineRule="auto"/>
        <w:rPr>
          <w:rFonts w:ascii="Book Antiqua" w:eastAsia="宋体" w:hAnsi="Book Antiqua" w:cs="Arial"/>
          <w:kern w:val="0"/>
          <w:sz w:val="24"/>
          <w:szCs w:val="24"/>
          <w:lang w:eastAsia="zh-CN"/>
        </w:rPr>
      </w:pPr>
      <w:r w:rsidRPr="00986CAF">
        <w:rPr>
          <w:rFonts w:ascii="Book Antiqua" w:eastAsia="MS PGothic" w:hAnsi="Book Antiqua" w:cs="Arial"/>
          <w:b/>
          <w:kern w:val="0"/>
          <w:sz w:val="24"/>
          <w:szCs w:val="24"/>
        </w:rPr>
        <w:t xml:space="preserve">Nobuyuki Matsuhashi, </w:t>
      </w:r>
      <w:r w:rsidRPr="00986CAF">
        <w:rPr>
          <w:rFonts w:ascii="Book Antiqua" w:eastAsia="MS PGothic" w:hAnsi="Book Antiqua" w:cs="Arial"/>
          <w:kern w:val="0"/>
          <w:sz w:val="24"/>
          <w:szCs w:val="24"/>
        </w:rPr>
        <w:t xml:space="preserve">Department of Gastroenterology, </w:t>
      </w:r>
      <w:r w:rsidR="00174797" w:rsidRPr="00986CAF">
        <w:rPr>
          <w:rFonts w:ascii="Book Antiqua" w:eastAsia="MS PGothic" w:hAnsi="Book Antiqua" w:cs="Arial"/>
          <w:kern w:val="0"/>
          <w:sz w:val="24"/>
          <w:szCs w:val="24"/>
        </w:rPr>
        <w:t>NTT Medical Center Tokyo, Tokyo</w:t>
      </w:r>
      <w:r w:rsidRPr="00986CAF">
        <w:rPr>
          <w:rFonts w:ascii="Book Antiqua" w:eastAsia="MS PGothic" w:hAnsi="Book Antiqua" w:cs="Arial"/>
          <w:kern w:val="0"/>
          <w:sz w:val="24"/>
          <w:szCs w:val="24"/>
        </w:rPr>
        <w:t xml:space="preserve"> 141-8625</w:t>
      </w:r>
      <w:r w:rsidR="00174797" w:rsidRPr="00986CAF">
        <w:rPr>
          <w:rFonts w:ascii="Book Antiqua" w:eastAsia="宋体" w:hAnsi="Book Antiqua" w:cs="Arial" w:hint="eastAsia"/>
          <w:kern w:val="0"/>
          <w:sz w:val="24"/>
          <w:szCs w:val="24"/>
          <w:lang w:eastAsia="zh-CN"/>
        </w:rPr>
        <w:t>,</w:t>
      </w:r>
      <w:r w:rsidRPr="00986CAF">
        <w:rPr>
          <w:rFonts w:ascii="Book Antiqua" w:eastAsia="MS PGothic" w:hAnsi="Book Antiqua" w:cs="Arial"/>
          <w:kern w:val="0"/>
          <w:sz w:val="24"/>
          <w:szCs w:val="24"/>
        </w:rPr>
        <w:t xml:space="preserve"> Japan</w:t>
      </w:r>
    </w:p>
    <w:p w14:paraId="08B4E656" w14:textId="77777777" w:rsidR="00174797" w:rsidRPr="00986CAF" w:rsidRDefault="00174797" w:rsidP="008D1197">
      <w:pPr>
        <w:widowControl/>
        <w:adjustRightInd w:val="0"/>
        <w:snapToGrid w:val="0"/>
        <w:spacing w:line="360" w:lineRule="auto"/>
        <w:rPr>
          <w:rFonts w:ascii="Book Antiqua" w:eastAsia="宋体" w:hAnsi="Book Antiqua" w:cs="Arial"/>
          <w:kern w:val="0"/>
          <w:sz w:val="24"/>
          <w:szCs w:val="24"/>
          <w:lang w:eastAsia="zh-CN"/>
        </w:rPr>
      </w:pPr>
    </w:p>
    <w:p w14:paraId="40741726" w14:textId="130A952E" w:rsidR="00174797" w:rsidRPr="00986CAF" w:rsidRDefault="008B0D64" w:rsidP="008D1197">
      <w:pPr>
        <w:widowControl/>
        <w:adjustRightInd w:val="0"/>
        <w:snapToGrid w:val="0"/>
        <w:spacing w:line="360" w:lineRule="auto"/>
        <w:rPr>
          <w:rFonts w:ascii="Book Antiqua" w:eastAsia="宋体" w:hAnsi="Book Antiqua" w:cs="Arial"/>
          <w:kern w:val="0"/>
          <w:sz w:val="24"/>
          <w:szCs w:val="24"/>
          <w:lang w:eastAsia="zh-CN"/>
        </w:rPr>
      </w:pPr>
      <w:r w:rsidRPr="00986CAF">
        <w:rPr>
          <w:rFonts w:ascii="Book Antiqua" w:eastAsia="MS PGothic" w:hAnsi="Book Antiqua" w:cs="Arial"/>
          <w:b/>
          <w:kern w:val="0"/>
          <w:sz w:val="24"/>
          <w:szCs w:val="24"/>
        </w:rPr>
        <w:t xml:space="preserve">Katsuhiko Iwakiri, </w:t>
      </w:r>
      <w:r w:rsidRPr="00986CAF">
        <w:rPr>
          <w:rFonts w:ascii="Book Antiqua" w:eastAsia="MS PGothic" w:hAnsi="Book Antiqua" w:cs="Arial"/>
          <w:kern w:val="0"/>
          <w:sz w:val="24"/>
          <w:szCs w:val="24"/>
        </w:rPr>
        <w:t>Department of Gastroenterology, Nippon Medical School Gra</w:t>
      </w:r>
      <w:r w:rsidR="00174797" w:rsidRPr="00986CAF">
        <w:rPr>
          <w:rFonts w:ascii="Book Antiqua" w:eastAsia="MS PGothic" w:hAnsi="Book Antiqua" w:cs="Arial"/>
          <w:kern w:val="0"/>
          <w:sz w:val="24"/>
          <w:szCs w:val="24"/>
        </w:rPr>
        <w:t>duate School of Medicine, Tokyo</w:t>
      </w:r>
      <w:r w:rsidRPr="00986CAF">
        <w:rPr>
          <w:rFonts w:ascii="Book Antiqua" w:eastAsia="MS PGothic" w:hAnsi="Book Antiqua" w:cs="Arial"/>
          <w:kern w:val="0"/>
          <w:sz w:val="24"/>
          <w:szCs w:val="24"/>
        </w:rPr>
        <w:t xml:space="preserve"> 113-0022</w:t>
      </w:r>
      <w:r w:rsidR="002D56C9" w:rsidRPr="00986CAF">
        <w:rPr>
          <w:rFonts w:ascii="Book Antiqua" w:eastAsia="宋体" w:hAnsi="Book Antiqua" w:cs="Arial" w:hint="eastAsia"/>
          <w:kern w:val="0"/>
          <w:sz w:val="24"/>
          <w:szCs w:val="24"/>
          <w:lang w:eastAsia="zh-CN"/>
        </w:rPr>
        <w:t>,</w:t>
      </w:r>
      <w:r w:rsidRPr="00986CAF">
        <w:rPr>
          <w:rFonts w:ascii="Book Antiqua" w:eastAsia="MS PGothic" w:hAnsi="Book Antiqua" w:cs="Arial"/>
          <w:kern w:val="0"/>
          <w:sz w:val="24"/>
          <w:szCs w:val="24"/>
        </w:rPr>
        <w:t xml:space="preserve"> Japan</w:t>
      </w:r>
    </w:p>
    <w:p w14:paraId="2C378782" w14:textId="77777777" w:rsidR="00174797" w:rsidRPr="00986CAF" w:rsidRDefault="00174797" w:rsidP="008D1197">
      <w:pPr>
        <w:widowControl/>
        <w:adjustRightInd w:val="0"/>
        <w:snapToGrid w:val="0"/>
        <w:spacing w:line="360" w:lineRule="auto"/>
        <w:rPr>
          <w:rFonts w:ascii="Book Antiqua" w:eastAsia="宋体" w:hAnsi="Book Antiqua" w:cs="Arial"/>
          <w:kern w:val="0"/>
          <w:sz w:val="24"/>
          <w:szCs w:val="24"/>
          <w:lang w:eastAsia="zh-CN"/>
        </w:rPr>
      </w:pPr>
    </w:p>
    <w:p w14:paraId="174FB74F" w14:textId="1E1AC611" w:rsidR="008B0D64" w:rsidRPr="00986CAF" w:rsidRDefault="008B0D64" w:rsidP="008D1197">
      <w:pPr>
        <w:widowControl/>
        <w:adjustRightInd w:val="0"/>
        <w:snapToGrid w:val="0"/>
        <w:spacing w:line="360" w:lineRule="auto"/>
        <w:rPr>
          <w:rFonts w:ascii="Book Antiqua" w:eastAsia="宋体" w:hAnsi="Book Antiqua" w:cs="Arial"/>
          <w:kern w:val="0"/>
          <w:sz w:val="24"/>
          <w:szCs w:val="24"/>
          <w:lang w:eastAsia="zh-CN"/>
        </w:rPr>
      </w:pPr>
      <w:r w:rsidRPr="00986CAF">
        <w:rPr>
          <w:rFonts w:ascii="Book Antiqua" w:eastAsia="MS PGothic" w:hAnsi="Book Antiqua" w:cs="Arial"/>
          <w:b/>
          <w:kern w:val="0"/>
          <w:sz w:val="24"/>
          <w:szCs w:val="24"/>
        </w:rPr>
        <w:t xml:space="preserve">Atsushi Oshio, </w:t>
      </w:r>
      <w:r w:rsidRPr="00986CAF">
        <w:rPr>
          <w:rFonts w:ascii="Book Antiqua" w:eastAsia="MS PGothic" w:hAnsi="Book Antiqua" w:cs="Arial"/>
          <w:kern w:val="0"/>
          <w:sz w:val="24"/>
          <w:szCs w:val="24"/>
        </w:rPr>
        <w:t>Faculty of Letters, Arts and Sci</w:t>
      </w:r>
      <w:r w:rsidR="00174797" w:rsidRPr="00986CAF">
        <w:rPr>
          <w:rFonts w:ascii="Book Antiqua" w:eastAsia="MS PGothic" w:hAnsi="Book Antiqua" w:cs="Arial"/>
          <w:kern w:val="0"/>
          <w:sz w:val="24"/>
          <w:szCs w:val="24"/>
        </w:rPr>
        <w:t>ences, Waseda University, Tokyo</w:t>
      </w:r>
      <w:r w:rsidRPr="00986CAF">
        <w:rPr>
          <w:rFonts w:ascii="Book Antiqua" w:eastAsia="MS PGothic" w:hAnsi="Book Antiqua" w:cs="Arial"/>
          <w:kern w:val="0"/>
          <w:sz w:val="24"/>
          <w:szCs w:val="24"/>
        </w:rPr>
        <w:t xml:space="preserve"> 162-8644</w:t>
      </w:r>
      <w:r w:rsidR="00174797" w:rsidRPr="00986CAF">
        <w:rPr>
          <w:rFonts w:ascii="Book Antiqua" w:eastAsia="宋体" w:hAnsi="Book Antiqua" w:cs="Arial" w:hint="eastAsia"/>
          <w:kern w:val="0"/>
          <w:sz w:val="24"/>
          <w:szCs w:val="24"/>
          <w:lang w:eastAsia="zh-CN"/>
        </w:rPr>
        <w:t>,</w:t>
      </w:r>
      <w:r w:rsidRPr="00986CAF">
        <w:rPr>
          <w:rFonts w:ascii="Book Antiqua" w:eastAsia="MS PGothic" w:hAnsi="Book Antiqua" w:cs="Arial"/>
          <w:kern w:val="0"/>
          <w:sz w:val="24"/>
          <w:szCs w:val="24"/>
        </w:rPr>
        <w:t xml:space="preserve"> Japan</w:t>
      </w:r>
    </w:p>
    <w:p w14:paraId="4A55336F" w14:textId="77777777" w:rsidR="006D22AF" w:rsidRPr="00986CAF" w:rsidRDefault="006D22AF" w:rsidP="008D1197">
      <w:pPr>
        <w:widowControl/>
        <w:adjustRightInd w:val="0"/>
        <w:snapToGrid w:val="0"/>
        <w:spacing w:line="360" w:lineRule="auto"/>
        <w:rPr>
          <w:rFonts w:ascii="Book Antiqua" w:eastAsia="宋体" w:hAnsi="Book Antiqua" w:cs="Arial"/>
          <w:kern w:val="0"/>
          <w:sz w:val="24"/>
          <w:szCs w:val="24"/>
          <w:lang w:eastAsia="zh-CN"/>
        </w:rPr>
      </w:pPr>
    </w:p>
    <w:p w14:paraId="68380A0B" w14:textId="665EEDBE" w:rsidR="008B0D64" w:rsidRPr="00986CAF" w:rsidRDefault="008B0D64" w:rsidP="008D1197">
      <w:pPr>
        <w:widowControl/>
        <w:adjustRightInd w:val="0"/>
        <w:snapToGrid w:val="0"/>
        <w:spacing w:line="360" w:lineRule="auto"/>
        <w:rPr>
          <w:rFonts w:ascii="Book Antiqua" w:eastAsia="宋体" w:hAnsi="Book Antiqua" w:cs="Arial"/>
          <w:kern w:val="0"/>
          <w:sz w:val="24"/>
          <w:szCs w:val="24"/>
          <w:lang w:eastAsia="zh-CN"/>
        </w:rPr>
      </w:pPr>
      <w:r w:rsidRPr="00986CAF">
        <w:rPr>
          <w:rFonts w:ascii="Book Antiqua" w:eastAsia="MS PGothic" w:hAnsi="Book Antiqua" w:cs="Arial"/>
          <w:b/>
          <w:kern w:val="0"/>
          <w:sz w:val="24"/>
          <w:szCs w:val="24"/>
        </w:rPr>
        <w:t xml:space="preserve">Takashi Joh, </w:t>
      </w:r>
      <w:r w:rsidRPr="00986CAF">
        <w:rPr>
          <w:rFonts w:ascii="Book Antiqua" w:eastAsia="MS PGothic" w:hAnsi="Book Antiqua" w:cs="Arial"/>
          <w:kern w:val="0"/>
          <w:sz w:val="24"/>
          <w:szCs w:val="24"/>
        </w:rPr>
        <w:t>Department of Gastroenterology and Metabolism, Nagoya City University Graduate School of Medical Scienc</w:t>
      </w:r>
      <w:r w:rsidR="006D22AF" w:rsidRPr="00986CAF">
        <w:rPr>
          <w:rFonts w:ascii="Book Antiqua" w:eastAsia="MS PGothic" w:hAnsi="Book Antiqua" w:cs="Arial"/>
          <w:kern w:val="0"/>
          <w:sz w:val="24"/>
          <w:szCs w:val="24"/>
        </w:rPr>
        <w:t>es, Nagoya</w:t>
      </w:r>
      <w:r w:rsidRPr="00986CAF">
        <w:rPr>
          <w:rFonts w:ascii="Book Antiqua" w:eastAsia="MS PGothic" w:hAnsi="Book Antiqua" w:cs="Arial"/>
          <w:kern w:val="0"/>
          <w:sz w:val="24"/>
          <w:szCs w:val="24"/>
        </w:rPr>
        <w:t xml:space="preserve"> 467-8601</w:t>
      </w:r>
      <w:r w:rsidR="006D22AF" w:rsidRPr="00986CAF">
        <w:rPr>
          <w:rFonts w:ascii="Book Antiqua" w:eastAsia="宋体" w:hAnsi="Book Antiqua" w:cs="Arial" w:hint="eastAsia"/>
          <w:kern w:val="0"/>
          <w:sz w:val="24"/>
          <w:szCs w:val="24"/>
          <w:lang w:eastAsia="zh-CN"/>
        </w:rPr>
        <w:t>,</w:t>
      </w:r>
      <w:r w:rsidRPr="00986CAF">
        <w:rPr>
          <w:rFonts w:ascii="Book Antiqua" w:eastAsia="MS PGothic" w:hAnsi="Book Antiqua" w:cs="Arial"/>
          <w:kern w:val="0"/>
          <w:sz w:val="24"/>
          <w:szCs w:val="24"/>
        </w:rPr>
        <w:t xml:space="preserve"> Japan</w:t>
      </w:r>
    </w:p>
    <w:p w14:paraId="62D37899" w14:textId="77777777" w:rsidR="006D22AF" w:rsidRPr="00986CAF" w:rsidRDefault="006D22AF" w:rsidP="008D1197">
      <w:pPr>
        <w:widowControl/>
        <w:adjustRightInd w:val="0"/>
        <w:snapToGrid w:val="0"/>
        <w:spacing w:line="360" w:lineRule="auto"/>
        <w:rPr>
          <w:rFonts w:ascii="Book Antiqua" w:eastAsia="宋体" w:hAnsi="Book Antiqua" w:cs="Arial"/>
          <w:kern w:val="0"/>
          <w:sz w:val="24"/>
          <w:szCs w:val="24"/>
          <w:lang w:eastAsia="zh-CN"/>
        </w:rPr>
      </w:pPr>
    </w:p>
    <w:p w14:paraId="48E6389D" w14:textId="64674163" w:rsidR="008B0D64" w:rsidRPr="00986CAF" w:rsidRDefault="008B0D64" w:rsidP="008D1197">
      <w:pPr>
        <w:widowControl/>
        <w:adjustRightInd w:val="0"/>
        <w:snapToGrid w:val="0"/>
        <w:spacing w:line="360" w:lineRule="auto"/>
        <w:rPr>
          <w:rFonts w:ascii="Book Antiqua" w:eastAsia="宋体" w:hAnsi="Book Antiqua" w:cs="Arial"/>
          <w:kern w:val="0"/>
          <w:sz w:val="24"/>
          <w:szCs w:val="24"/>
          <w:lang w:eastAsia="zh-CN"/>
        </w:rPr>
      </w:pPr>
      <w:r w:rsidRPr="00986CAF">
        <w:rPr>
          <w:rFonts w:ascii="Book Antiqua" w:eastAsia="MS PGothic" w:hAnsi="Book Antiqua" w:cs="Arial"/>
          <w:b/>
          <w:kern w:val="0"/>
          <w:sz w:val="24"/>
          <w:szCs w:val="24"/>
        </w:rPr>
        <w:lastRenderedPageBreak/>
        <w:t xml:space="preserve">Kazuhide Higuchi, </w:t>
      </w:r>
      <w:r w:rsidRPr="00986CAF">
        <w:rPr>
          <w:rFonts w:ascii="Book Antiqua" w:eastAsia="MS PGothic" w:hAnsi="Book Antiqua" w:cs="Arial"/>
          <w:kern w:val="0"/>
          <w:sz w:val="24"/>
          <w:szCs w:val="24"/>
        </w:rPr>
        <w:t>Second Department of Internal Medicin</w:t>
      </w:r>
      <w:r w:rsidR="006D22AF" w:rsidRPr="00986CAF">
        <w:rPr>
          <w:rFonts w:ascii="Book Antiqua" w:eastAsia="MS PGothic" w:hAnsi="Book Antiqua" w:cs="Arial"/>
          <w:kern w:val="0"/>
          <w:sz w:val="24"/>
          <w:szCs w:val="24"/>
        </w:rPr>
        <w:t>e, Osaka Medical College, Osaka</w:t>
      </w:r>
      <w:r w:rsidRPr="00986CAF">
        <w:rPr>
          <w:rFonts w:ascii="Book Antiqua" w:eastAsia="MS PGothic" w:hAnsi="Book Antiqua" w:cs="Arial"/>
          <w:kern w:val="0"/>
          <w:sz w:val="24"/>
          <w:szCs w:val="24"/>
        </w:rPr>
        <w:t xml:space="preserve"> 569-8686</w:t>
      </w:r>
      <w:r w:rsidR="006D22AF" w:rsidRPr="00986CAF">
        <w:rPr>
          <w:rFonts w:ascii="Book Antiqua" w:eastAsia="宋体" w:hAnsi="Book Antiqua" w:cs="Arial" w:hint="eastAsia"/>
          <w:kern w:val="0"/>
          <w:sz w:val="24"/>
          <w:szCs w:val="24"/>
          <w:lang w:eastAsia="zh-CN"/>
        </w:rPr>
        <w:t>,</w:t>
      </w:r>
      <w:r w:rsidRPr="00986CAF">
        <w:rPr>
          <w:rFonts w:ascii="Book Antiqua" w:eastAsia="MS PGothic" w:hAnsi="Book Antiqua" w:cs="Arial"/>
          <w:kern w:val="0"/>
          <w:sz w:val="24"/>
          <w:szCs w:val="24"/>
        </w:rPr>
        <w:t xml:space="preserve"> Japan</w:t>
      </w:r>
    </w:p>
    <w:p w14:paraId="68444DDA" w14:textId="77777777" w:rsidR="006D22AF" w:rsidRPr="00986CAF" w:rsidRDefault="006D22AF" w:rsidP="008D1197">
      <w:pPr>
        <w:widowControl/>
        <w:adjustRightInd w:val="0"/>
        <w:snapToGrid w:val="0"/>
        <w:spacing w:line="360" w:lineRule="auto"/>
        <w:rPr>
          <w:rFonts w:ascii="Book Antiqua" w:eastAsia="宋体" w:hAnsi="Book Antiqua" w:cs="Arial"/>
          <w:kern w:val="0"/>
          <w:sz w:val="24"/>
          <w:szCs w:val="24"/>
          <w:lang w:eastAsia="zh-CN"/>
        </w:rPr>
      </w:pPr>
    </w:p>
    <w:p w14:paraId="4316B919" w14:textId="5F7A0E76" w:rsidR="008B0D64" w:rsidRPr="00986CAF" w:rsidRDefault="008B0D64" w:rsidP="008D1197">
      <w:pPr>
        <w:widowControl/>
        <w:adjustRightInd w:val="0"/>
        <w:snapToGrid w:val="0"/>
        <w:spacing w:line="360" w:lineRule="auto"/>
        <w:rPr>
          <w:rFonts w:ascii="Book Antiqua" w:eastAsia="MS PGothic" w:hAnsi="Book Antiqua" w:cs="Arial"/>
          <w:kern w:val="0"/>
          <w:sz w:val="24"/>
          <w:szCs w:val="24"/>
        </w:rPr>
      </w:pPr>
      <w:r w:rsidRPr="00986CAF">
        <w:rPr>
          <w:rFonts w:ascii="Book Antiqua" w:eastAsia="MS PGothic" w:hAnsi="Book Antiqua" w:cs="Arial"/>
          <w:b/>
          <w:kern w:val="0"/>
          <w:sz w:val="24"/>
          <w:szCs w:val="24"/>
        </w:rPr>
        <w:t xml:space="preserve">Ken Haruma, </w:t>
      </w:r>
      <w:r w:rsidRPr="00986CAF">
        <w:rPr>
          <w:rFonts w:ascii="Book Antiqua" w:eastAsia="MS PGothic" w:hAnsi="Book Antiqua" w:cs="Arial"/>
          <w:kern w:val="0"/>
          <w:sz w:val="24"/>
          <w:szCs w:val="24"/>
        </w:rPr>
        <w:t>Department of General Internal Medicine 2, Kawasaki Medical Scho</w:t>
      </w:r>
      <w:r w:rsidR="006D22AF" w:rsidRPr="00986CAF">
        <w:rPr>
          <w:rFonts w:ascii="Book Antiqua" w:eastAsia="MS PGothic" w:hAnsi="Book Antiqua" w:cs="Arial"/>
          <w:kern w:val="0"/>
          <w:sz w:val="24"/>
          <w:szCs w:val="24"/>
        </w:rPr>
        <w:t>ol Kawasaki Hospital, Kurashiki</w:t>
      </w:r>
      <w:r w:rsidRPr="00986CAF">
        <w:rPr>
          <w:rFonts w:ascii="Book Antiqua" w:eastAsia="MS PGothic" w:hAnsi="Book Antiqua" w:cs="Arial"/>
          <w:kern w:val="0"/>
          <w:sz w:val="24"/>
          <w:szCs w:val="24"/>
        </w:rPr>
        <w:t xml:space="preserve"> 701-0192</w:t>
      </w:r>
      <w:r w:rsidR="006D22AF" w:rsidRPr="00986CAF">
        <w:rPr>
          <w:rFonts w:ascii="Book Antiqua" w:eastAsia="宋体" w:hAnsi="Book Antiqua" w:cs="Arial" w:hint="eastAsia"/>
          <w:kern w:val="0"/>
          <w:sz w:val="24"/>
          <w:szCs w:val="24"/>
          <w:lang w:eastAsia="zh-CN"/>
        </w:rPr>
        <w:t>,</w:t>
      </w:r>
      <w:r w:rsidRPr="00986CAF">
        <w:rPr>
          <w:rFonts w:ascii="Book Antiqua" w:eastAsia="MS PGothic" w:hAnsi="Book Antiqua" w:cs="Arial"/>
          <w:kern w:val="0"/>
          <w:sz w:val="24"/>
          <w:szCs w:val="24"/>
        </w:rPr>
        <w:t xml:space="preserve"> Japan</w:t>
      </w:r>
    </w:p>
    <w:p w14:paraId="59C7DAA8" w14:textId="77777777" w:rsidR="008B0D64" w:rsidRPr="00986CAF" w:rsidRDefault="008B0D64" w:rsidP="008D1197">
      <w:pPr>
        <w:widowControl/>
        <w:adjustRightInd w:val="0"/>
        <w:snapToGrid w:val="0"/>
        <w:spacing w:line="360" w:lineRule="auto"/>
        <w:rPr>
          <w:rFonts w:ascii="Book Antiqua" w:eastAsia="MS PGothic" w:hAnsi="Book Antiqua" w:cs="Arial"/>
          <w:b/>
          <w:kern w:val="0"/>
          <w:sz w:val="24"/>
          <w:szCs w:val="24"/>
        </w:rPr>
      </w:pPr>
    </w:p>
    <w:p w14:paraId="631C526B" w14:textId="0546C0C5" w:rsidR="008B0D64" w:rsidRPr="00986CAF" w:rsidRDefault="008B0D64" w:rsidP="008D1197">
      <w:pPr>
        <w:widowControl/>
        <w:adjustRightInd w:val="0"/>
        <w:snapToGrid w:val="0"/>
        <w:spacing w:line="360" w:lineRule="auto"/>
        <w:rPr>
          <w:rFonts w:ascii="Book Antiqua" w:eastAsia="MS PGothic" w:hAnsi="Book Antiqua" w:cs="Arial"/>
          <w:kern w:val="0"/>
          <w:sz w:val="24"/>
          <w:szCs w:val="24"/>
        </w:rPr>
      </w:pPr>
      <w:r w:rsidRPr="00986CAF">
        <w:rPr>
          <w:rFonts w:ascii="Book Antiqua" w:eastAsia="MS PGothic" w:hAnsi="Book Antiqua" w:cs="Arial"/>
          <w:b/>
          <w:bCs/>
          <w:kern w:val="0"/>
          <w:sz w:val="24"/>
          <w:szCs w:val="24"/>
        </w:rPr>
        <w:t>Author contributions</w:t>
      </w:r>
      <w:r w:rsidRPr="00986CAF">
        <w:rPr>
          <w:rFonts w:ascii="Book Antiqua" w:eastAsia="MS PGothic" w:hAnsi="Book Antiqua" w:cs="Arial"/>
          <w:kern w:val="0"/>
          <w:sz w:val="24"/>
          <w:szCs w:val="24"/>
        </w:rPr>
        <w:t>: Nakada K, Iwakiri K, Joh T, Higuchi K</w:t>
      </w:r>
      <w:r w:rsidR="0034187E" w:rsidRPr="00986CAF">
        <w:rPr>
          <w:rFonts w:ascii="Book Antiqua" w:eastAsia="宋体" w:hAnsi="Book Antiqua" w:cs="Arial" w:hint="eastAsia"/>
          <w:kern w:val="0"/>
          <w:sz w:val="24"/>
          <w:szCs w:val="24"/>
          <w:lang w:eastAsia="zh-CN"/>
        </w:rPr>
        <w:t xml:space="preserve"> and </w:t>
      </w:r>
      <w:r w:rsidRPr="00986CAF">
        <w:rPr>
          <w:rFonts w:ascii="Book Antiqua" w:eastAsia="MS PGothic" w:hAnsi="Book Antiqua" w:cs="Arial"/>
          <w:kern w:val="0"/>
          <w:sz w:val="24"/>
          <w:szCs w:val="24"/>
        </w:rPr>
        <w:t>Haruma K designed the study; Matsuhashi N and other physicians listed in the acknowledgments collected the data; Oshio A contributed to statistical analysis; Nakada K wrote the paper; all authors have read and approved the final version to be published.</w:t>
      </w:r>
    </w:p>
    <w:p w14:paraId="5092C895" w14:textId="77777777" w:rsidR="00621815" w:rsidRPr="00986CAF" w:rsidRDefault="00621815" w:rsidP="008D1197">
      <w:pPr>
        <w:widowControl/>
        <w:adjustRightInd w:val="0"/>
        <w:snapToGrid w:val="0"/>
        <w:spacing w:line="360" w:lineRule="auto"/>
        <w:rPr>
          <w:rFonts w:ascii="Book Antiqua" w:eastAsia="MS PGothic" w:hAnsi="Book Antiqua" w:cs="Arial"/>
          <w:kern w:val="0"/>
          <w:sz w:val="24"/>
          <w:szCs w:val="24"/>
        </w:rPr>
      </w:pPr>
    </w:p>
    <w:p w14:paraId="2A25E3AE" w14:textId="5C2283F2" w:rsidR="008B0D64" w:rsidRPr="00986CAF" w:rsidRDefault="008B0D64" w:rsidP="008D1197">
      <w:pPr>
        <w:widowControl/>
        <w:adjustRightInd w:val="0"/>
        <w:snapToGrid w:val="0"/>
        <w:spacing w:line="360" w:lineRule="auto"/>
        <w:rPr>
          <w:rFonts w:ascii="Book Antiqua" w:eastAsia="MS PGothic" w:hAnsi="Book Antiqua" w:cs="Arial"/>
          <w:kern w:val="0"/>
          <w:sz w:val="24"/>
          <w:szCs w:val="24"/>
        </w:rPr>
      </w:pPr>
      <w:r w:rsidRPr="00986CAF">
        <w:rPr>
          <w:rFonts w:ascii="Book Antiqua" w:eastAsia="MS PGothic" w:hAnsi="Book Antiqua" w:cs="Arial"/>
          <w:b/>
          <w:bCs/>
          <w:kern w:val="0"/>
          <w:sz w:val="24"/>
          <w:szCs w:val="24"/>
        </w:rPr>
        <w:t>Supported by</w:t>
      </w:r>
      <w:r w:rsidR="0034187E" w:rsidRPr="00986CAF">
        <w:rPr>
          <w:rFonts w:ascii="Book Antiqua" w:eastAsia="宋体" w:hAnsi="Book Antiqua" w:cs="Arial" w:hint="eastAsia"/>
          <w:b/>
          <w:bCs/>
          <w:kern w:val="0"/>
          <w:sz w:val="24"/>
          <w:szCs w:val="24"/>
          <w:lang w:eastAsia="zh-CN"/>
        </w:rPr>
        <w:t xml:space="preserve"> </w:t>
      </w:r>
      <w:r w:rsidRPr="00986CAF">
        <w:rPr>
          <w:rFonts w:ascii="Book Antiqua" w:eastAsia="MS PGothic" w:hAnsi="Book Antiqua" w:cs="Arial"/>
          <w:kern w:val="0"/>
          <w:sz w:val="24"/>
          <w:szCs w:val="24"/>
        </w:rPr>
        <w:t>Financial support for this clinical study was provided by GERD Society (Osaka, Japan).</w:t>
      </w:r>
    </w:p>
    <w:p w14:paraId="0A9C651A" w14:textId="77777777" w:rsidR="00621815" w:rsidRPr="00986CAF" w:rsidRDefault="00621815" w:rsidP="008D1197">
      <w:pPr>
        <w:widowControl/>
        <w:adjustRightInd w:val="0"/>
        <w:snapToGrid w:val="0"/>
        <w:spacing w:line="360" w:lineRule="auto"/>
        <w:rPr>
          <w:rFonts w:ascii="Book Antiqua" w:eastAsia="MS PGothic" w:hAnsi="Book Antiqua" w:cs="Arial"/>
          <w:kern w:val="0"/>
          <w:sz w:val="24"/>
          <w:szCs w:val="24"/>
        </w:rPr>
      </w:pPr>
    </w:p>
    <w:p w14:paraId="2CDF5696" w14:textId="77777777" w:rsidR="008B0D64" w:rsidRPr="00986CAF" w:rsidRDefault="008B0D64" w:rsidP="008D1197">
      <w:pPr>
        <w:widowControl/>
        <w:adjustRightInd w:val="0"/>
        <w:snapToGrid w:val="0"/>
        <w:spacing w:line="360" w:lineRule="auto"/>
        <w:rPr>
          <w:rFonts w:ascii="Book Antiqua" w:eastAsia="MS PGothic" w:hAnsi="Book Antiqua" w:cs="Arial"/>
          <w:kern w:val="0"/>
          <w:sz w:val="24"/>
          <w:szCs w:val="24"/>
        </w:rPr>
      </w:pPr>
      <w:r w:rsidRPr="00986CAF">
        <w:rPr>
          <w:rFonts w:ascii="Book Antiqua" w:eastAsia="MS PGothic" w:hAnsi="Book Antiqua" w:cs="Arial"/>
          <w:b/>
          <w:bCs/>
          <w:kern w:val="0"/>
          <w:sz w:val="24"/>
          <w:szCs w:val="24"/>
        </w:rPr>
        <w:t>Institutional review board statement</w:t>
      </w:r>
      <w:r w:rsidRPr="00986CAF">
        <w:rPr>
          <w:rFonts w:ascii="Book Antiqua" w:eastAsia="MS PGothic" w:hAnsi="Book Antiqua" w:cs="Arial"/>
          <w:kern w:val="0"/>
          <w:sz w:val="24"/>
          <w:szCs w:val="24"/>
        </w:rPr>
        <w:t>: This study was approval by the ethics committee of each institution or the central ethics committee of Nishi Clinic, Osaka, Japan.</w:t>
      </w:r>
    </w:p>
    <w:p w14:paraId="0F097E8E" w14:textId="77777777" w:rsidR="00621815" w:rsidRPr="00986CAF" w:rsidRDefault="00621815" w:rsidP="008D1197">
      <w:pPr>
        <w:widowControl/>
        <w:adjustRightInd w:val="0"/>
        <w:snapToGrid w:val="0"/>
        <w:spacing w:line="360" w:lineRule="auto"/>
        <w:rPr>
          <w:rFonts w:ascii="Book Antiqua" w:eastAsia="MS PGothic" w:hAnsi="Book Antiqua" w:cs="Arial"/>
          <w:kern w:val="0"/>
          <w:sz w:val="24"/>
          <w:szCs w:val="24"/>
        </w:rPr>
      </w:pPr>
    </w:p>
    <w:p w14:paraId="7A48BAB1" w14:textId="77777777" w:rsidR="008B0D64" w:rsidRPr="00986CAF" w:rsidRDefault="008B0D64" w:rsidP="008D1197">
      <w:pPr>
        <w:widowControl/>
        <w:adjustRightInd w:val="0"/>
        <w:snapToGrid w:val="0"/>
        <w:spacing w:line="360" w:lineRule="auto"/>
        <w:rPr>
          <w:rFonts w:ascii="Book Antiqua" w:eastAsia="MS PGothic" w:hAnsi="Book Antiqua" w:cs="Arial"/>
          <w:kern w:val="0"/>
          <w:sz w:val="24"/>
          <w:szCs w:val="24"/>
        </w:rPr>
      </w:pPr>
      <w:r w:rsidRPr="00986CAF">
        <w:rPr>
          <w:rFonts w:ascii="Book Antiqua" w:eastAsia="MS PGothic" w:hAnsi="Book Antiqua" w:cs="Arial"/>
          <w:b/>
          <w:bCs/>
          <w:kern w:val="0"/>
          <w:sz w:val="24"/>
          <w:szCs w:val="24"/>
        </w:rPr>
        <w:t>Informed consent statement</w:t>
      </w:r>
      <w:r w:rsidRPr="00986CAF">
        <w:rPr>
          <w:rFonts w:ascii="Book Antiqua" w:eastAsia="MS PGothic" w:hAnsi="Book Antiqua" w:cs="Arial"/>
          <w:kern w:val="0"/>
          <w:sz w:val="24"/>
          <w:szCs w:val="24"/>
        </w:rPr>
        <w:t>: Written informed consent was obtained from all enrolled patients.</w:t>
      </w:r>
    </w:p>
    <w:p w14:paraId="532EFF7A" w14:textId="77777777" w:rsidR="00621815" w:rsidRPr="00986CAF" w:rsidRDefault="00621815" w:rsidP="008D1197">
      <w:pPr>
        <w:widowControl/>
        <w:adjustRightInd w:val="0"/>
        <w:snapToGrid w:val="0"/>
        <w:spacing w:line="360" w:lineRule="auto"/>
        <w:rPr>
          <w:rFonts w:ascii="Book Antiqua" w:eastAsia="MS PGothic" w:hAnsi="Book Antiqua" w:cs="Arial"/>
          <w:kern w:val="0"/>
          <w:sz w:val="24"/>
          <w:szCs w:val="24"/>
        </w:rPr>
      </w:pPr>
    </w:p>
    <w:p w14:paraId="4D0BC9CE" w14:textId="77777777" w:rsidR="008B0D64" w:rsidRPr="00986CAF" w:rsidRDefault="008B0D64" w:rsidP="008D1197">
      <w:pPr>
        <w:widowControl/>
        <w:adjustRightInd w:val="0"/>
        <w:snapToGrid w:val="0"/>
        <w:spacing w:line="360" w:lineRule="auto"/>
        <w:rPr>
          <w:rFonts w:ascii="Book Antiqua" w:eastAsia="MS PGothic" w:hAnsi="Book Antiqua" w:cs="Arial"/>
          <w:bCs/>
          <w:kern w:val="0"/>
          <w:sz w:val="24"/>
          <w:szCs w:val="24"/>
        </w:rPr>
      </w:pPr>
      <w:r w:rsidRPr="00986CAF">
        <w:rPr>
          <w:rFonts w:ascii="Book Antiqua" w:eastAsia="MS PGothic" w:hAnsi="Book Antiqua" w:cs="Arial"/>
          <w:b/>
          <w:bCs/>
          <w:kern w:val="0"/>
          <w:sz w:val="24"/>
          <w:szCs w:val="24"/>
        </w:rPr>
        <w:t xml:space="preserve">Clinical trial registration statement: </w:t>
      </w:r>
      <w:r w:rsidRPr="00986CAF">
        <w:rPr>
          <w:rFonts w:ascii="Book Antiqua" w:eastAsia="MS PGothic" w:hAnsi="Book Antiqua" w:cs="Arial"/>
          <w:bCs/>
          <w:kern w:val="0"/>
          <w:sz w:val="24"/>
          <w:szCs w:val="24"/>
        </w:rPr>
        <w:t>This study was registered with the University Hospital Medical Information Network’s Clinical Trials Registry (UMIN-CTR; registration number 000006614).</w:t>
      </w:r>
    </w:p>
    <w:p w14:paraId="5849BF8C" w14:textId="77777777" w:rsidR="00621815" w:rsidRPr="00986CAF" w:rsidRDefault="00621815" w:rsidP="008D1197">
      <w:pPr>
        <w:widowControl/>
        <w:adjustRightInd w:val="0"/>
        <w:snapToGrid w:val="0"/>
        <w:spacing w:line="360" w:lineRule="auto"/>
        <w:rPr>
          <w:rFonts w:ascii="Book Antiqua" w:eastAsia="MS PGothic" w:hAnsi="Book Antiqua" w:cs="Arial"/>
          <w:bCs/>
          <w:kern w:val="0"/>
          <w:sz w:val="24"/>
          <w:szCs w:val="24"/>
        </w:rPr>
      </w:pPr>
    </w:p>
    <w:p w14:paraId="2046444A" w14:textId="77777777" w:rsidR="008B0D64" w:rsidRPr="00986CAF" w:rsidRDefault="008B0D64" w:rsidP="008D1197">
      <w:pPr>
        <w:widowControl/>
        <w:adjustRightInd w:val="0"/>
        <w:snapToGrid w:val="0"/>
        <w:spacing w:line="360" w:lineRule="auto"/>
        <w:rPr>
          <w:rFonts w:ascii="Book Antiqua" w:eastAsia="MS PGothic" w:hAnsi="Book Antiqua" w:cs="Arial"/>
          <w:kern w:val="0"/>
          <w:sz w:val="24"/>
          <w:szCs w:val="24"/>
        </w:rPr>
      </w:pPr>
      <w:r w:rsidRPr="00986CAF">
        <w:rPr>
          <w:rFonts w:ascii="Book Antiqua" w:eastAsia="MS PGothic" w:hAnsi="Book Antiqua" w:cs="Arial"/>
          <w:b/>
          <w:bCs/>
          <w:kern w:val="0"/>
          <w:sz w:val="24"/>
          <w:szCs w:val="24"/>
        </w:rPr>
        <w:t>Conflict-of-interest statement</w:t>
      </w:r>
      <w:r w:rsidRPr="00986CAF">
        <w:rPr>
          <w:rFonts w:ascii="Book Antiqua" w:eastAsia="MS PGothic" w:hAnsi="Book Antiqua" w:cs="Arial"/>
          <w:kern w:val="0"/>
          <w:sz w:val="24"/>
          <w:szCs w:val="24"/>
        </w:rPr>
        <w:t>: The authors declare no conflicts of interests related to the publication of this study.</w:t>
      </w:r>
    </w:p>
    <w:p w14:paraId="42B689F9" w14:textId="77777777" w:rsidR="00621815" w:rsidRPr="00986CAF" w:rsidRDefault="00621815" w:rsidP="008D1197">
      <w:pPr>
        <w:widowControl/>
        <w:adjustRightInd w:val="0"/>
        <w:snapToGrid w:val="0"/>
        <w:spacing w:line="360" w:lineRule="auto"/>
        <w:rPr>
          <w:rFonts w:ascii="Book Antiqua" w:eastAsia="MS PGothic" w:hAnsi="Book Antiqua" w:cs="Arial"/>
          <w:kern w:val="0"/>
          <w:sz w:val="24"/>
          <w:szCs w:val="24"/>
        </w:rPr>
      </w:pPr>
    </w:p>
    <w:p w14:paraId="6FD7ED0C" w14:textId="77777777" w:rsidR="008B0D64" w:rsidRPr="00986CAF" w:rsidRDefault="008B0D64" w:rsidP="008D1197">
      <w:pPr>
        <w:widowControl/>
        <w:adjustRightInd w:val="0"/>
        <w:snapToGrid w:val="0"/>
        <w:spacing w:line="360" w:lineRule="auto"/>
        <w:rPr>
          <w:rFonts w:ascii="Book Antiqua" w:eastAsia="MS PGothic" w:hAnsi="Book Antiqua" w:cs="Arial"/>
          <w:kern w:val="0"/>
          <w:sz w:val="24"/>
          <w:szCs w:val="24"/>
        </w:rPr>
      </w:pPr>
      <w:r w:rsidRPr="00986CAF">
        <w:rPr>
          <w:rFonts w:ascii="Book Antiqua" w:eastAsia="MS PGothic" w:hAnsi="Book Antiqua" w:cs="Arial"/>
          <w:b/>
          <w:bCs/>
          <w:kern w:val="0"/>
          <w:sz w:val="24"/>
          <w:szCs w:val="24"/>
        </w:rPr>
        <w:lastRenderedPageBreak/>
        <w:t>Data sharing statement</w:t>
      </w:r>
      <w:r w:rsidRPr="00986CAF">
        <w:rPr>
          <w:rFonts w:ascii="Book Antiqua" w:eastAsia="MS PGothic" w:hAnsi="Book Antiqua" w:cs="Arial"/>
          <w:kern w:val="0"/>
          <w:sz w:val="24"/>
          <w:szCs w:val="24"/>
        </w:rPr>
        <w:t>: No additional data was available.</w:t>
      </w:r>
    </w:p>
    <w:p w14:paraId="49ADCC29" w14:textId="77777777" w:rsidR="00621815" w:rsidRPr="00986CAF" w:rsidRDefault="00621815" w:rsidP="008D1197">
      <w:pPr>
        <w:widowControl/>
        <w:adjustRightInd w:val="0"/>
        <w:snapToGrid w:val="0"/>
        <w:spacing w:line="360" w:lineRule="auto"/>
        <w:rPr>
          <w:rFonts w:ascii="Book Antiqua" w:eastAsia="MS PGothic" w:hAnsi="Book Antiqua" w:cs="Arial"/>
          <w:kern w:val="0"/>
          <w:sz w:val="24"/>
          <w:szCs w:val="24"/>
        </w:rPr>
      </w:pPr>
    </w:p>
    <w:p w14:paraId="2B7E22D4" w14:textId="77777777" w:rsidR="008B0D64" w:rsidRPr="00986CAF" w:rsidRDefault="008B0D64" w:rsidP="008D1197">
      <w:pPr>
        <w:widowControl/>
        <w:adjustRightInd w:val="0"/>
        <w:snapToGrid w:val="0"/>
        <w:spacing w:line="360" w:lineRule="auto"/>
        <w:rPr>
          <w:rFonts w:ascii="Book Antiqua" w:eastAsia="MS PGothic" w:hAnsi="Book Antiqua" w:cs="Arial"/>
          <w:kern w:val="0"/>
          <w:sz w:val="24"/>
          <w:szCs w:val="24"/>
        </w:rPr>
      </w:pPr>
      <w:r w:rsidRPr="00986CAF">
        <w:rPr>
          <w:rFonts w:ascii="Book Antiqua" w:eastAsia="MS PGothic" w:hAnsi="Book Antiqua" w:cs="Arial"/>
          <w:b/>
          <w:kern w:val="0"/>
          <w:sz w:val="24"/>
          <w:szCs w:val="24"/>
        </w:rPr>
        <w:t>Open-Access:</w:t>
      </w:r>
      <w:r w:rsidRPr="00986CAF">
        <w:rPr>
          <w:rFonts w:ascii="Book Antiqua" w:eastAsia="MS PGothic" w:hAnsi="Book Antiqua" w:cs="Arial"/>
          <w:kern w:val="0"/>
          <w:sz w:val="24"/>
          <w:szCs w:val="24"/>
        </w:rPr>
        <w:t xml:space="preserve"> 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00621815" w:rsidRPr="00986CAF">
          <w:rPr>
            <w:rStyle w:val="ab"/>
            <w:rFonts w:ascii="Book Antiqua" w:eastAsia="MS PGothic" w:hAnsi="Book Antiqua" w:cs="Arial"/>
            <w:color w:val="auto"/>
            <w:kern w:val="0"/>
            <w:sz w:val="24"/>
            <w:szCs w:val="24"/>
          </w:rPr>
          <w:t>http://creativecommons.org/licenses/by-nc/4.0/</w:t>
        </w:r>
      </w:hyperlink>
    </w:p>
    <w:p w14:paraId="210AE201" w14:textId="77777777" w:rsidR="00621815" w:rsidRPr="00986CAF" w:rsidRDefault="00621815" w:rsidP="008D1197">
      <w:pPr>
        <w:widowControl/>
        <w:adjustRightInd w:val="0"/>
        <w:snapToGrid w:val="0"/>
        <w:spacing w:line="360" w:lineRule="auto"/>
        <w:rPr>
          <w:rFonts w:ascii="Book Antiqua" w:eastAsia="宋体" w:hAnsi="Book Antiqua" w:cs="Arial"/>
          <w:kern w:val="0"/>
          <w:sz w:val="24"/>
          <w:szCs w:val="24"/>
          <w:lang w:eastAsia="zh-CN"/>
        </w:rPr>
      </w:pPr>
    </w:p>
    <w:p w14:paraId="56FC4C51" w14:textId="66DC3CDF" w:rsidR="0034187E" w:rsidRPr="00986CAF" w:rsidRDefault="000B0AC9" w:rsidP="008D1197">
      <w:pPr>
        <w:widowControl/>
        <w:adjustRightInd w:val="0"/>
        <w:snapToGrid w:val="0"/>
        <w:spacing w:line="360" w:lineRule="auto"/>
        <w:rPr>
          <w:rFonts w:ascii="Book Antiqua" w:eastAsia="宋体" w:hAnsi="Book Antiqua"/>
          <w:sz w:val="24"/>
          <w:lang w:eastAsia="zh-CN"/>
        </w:rPr>
      </w:pPr>
      <w:r w:rsidRPr="00986CAF">
        <w:rPr>
          <w:rFonts w:ascii="Book Antiqua" w:hAnsi="Book Antiqua"/>
          <w:b/>
          <w:sz w:val="24"/>
        </w:rPr>
        <w:t xml:space="preserve">Manuscript source: </w:t>
      </w:r>
      <w:r w:rsidRPr="00986CAF">
        <w:rPr>
          <w:rFonts w:ascii="Book Antiqua" w:hAnsi="Book Antiqua"/>
          <w:sz w:val="24"/>
        </w:rPr>
        <w:t>Invited manuscript</w:t>
      </w:r>
    </w:p>
    <w:p w14:paraId="2A18350B" w14:textId="77777777" w:rsidR="000B0AC9" w:rsidRPr="00986CAF" w:rsidRDefault="000B0AC9" w:rsidP="008D1197">
      <w:pPr>
        <w:widowControl/>
        <w:adjustRightInd w:val="0"/>
        <w:snapToGrid w:val="0"/>
        <w:spacing w:line="360" w:lineRule="auto"/>
        <w:rPr>
          <w:rFonts w:ascii="Book Antiqua" w:eastAsia="宋体" w:hAnsi="Book Antiqua" w:cs="Arial"/>
          <w:kern w:val="0"/>
          <w:sz w:val="24"/>
          <w:szCs w:val="24"/>
          <w:lang w:eastAsia="zh-CN"/>
        </w:rPr>
      </w:pPr>
    </w:p>
    <w:p w14:paraId="398D02AD" w14:textId="25B4E654" w:rsidR="008B0D64" w:rsidRPr="00986CAF" w:rsidRDefault="008B0D64" w:rsidP="008D1197">
      <w:pPr>
        <w:widowControl/>
        <w:adjustRightInd w:val="0"/>
        <w:snapToGrid w:val="0"/>
        <w:spacing w:line="360" w:lineRule="auto"/>
        <w:rPr>
          <w:rFonts w:ascii="Book Antiqua" w:eastAsia="MS PGothic" w:hAnsi="Book Antiqua" w:cs="Arial"/>
          <w:kern w:val="0"/>
          <w:sz w:val="24"/>
          <w:szCs w:val="24"/>
        </w:rPr>
      </w:pPr>
      <w:r w:rsidRPr="00986CAF">
        <w:rPr>
          <w:rFonts w:ascii="Book Antiqua" w:eastAsia="MS PGothic" w:hAnsi="Book Antiqua" w:cs="Arial"/>
          <w:b/>
          <w:bCs/>
          <w:kern w:val="0"/>
          <w:sz w:val="24"/>
          <w:szCs w:val="24"/>
        </w:rPr>
        <w:t>Correspondence to</w:t>
      </w:r>
      <w:r w:rsidRPr="00986CAF">
        <w:rPr>
          <w:rFonts w:ascii="Book Antiqua" w:eastAsia="MS PGothic" w:hAnsi="Book Antiqua" w:cs="Arial"/>
          <w:kern w:val="0"/>
          <w:sz w:val="24"/>
          <w:szCs w:val="24"/>
        </w:rPr>
        <w:t>:</w:t>
      </w:r>
      <w:r w:rsidRPr="00986CAF">
        <w:rPr>
          <w:rFonts w:ascii="Book Antiqua" w:eastAsia="MS PGothic" w:hAnsi="Book Antiqua" w:cs="Arial"/>
          <w:b/>
          <w:kern w:val="0"/>
          <w:sz w:val="24"/>
          <w:szCs w:val="24"/>
        </w:rPr>
        <w:t xml:space="preserve"> Koji Nakada, MD, PhD, Associate Professor,</w:t>
      </w:r>
      <w:r w:rsidRPr="00986CAF">
        <w:rPr>
          <w:rFonts w:ascii="Book Antiqua" w:eastAsia="MS PGothic" w:hAnsi="Book Antiqua" w:cs="Arial"/>
          <w:kern w:val="0"/>
          <w:sz w:val="24"/>
          <w:szCs w:val="24"/>
        </w:rPr>
        <w:t xml:space="preserve"> Department of Laboratory Medicine</w:t>
      </w:r>
      <w:r w:rsidR="00C6749D">
        <w:rPr>
          <w:rFonts w:ascii="Book Antiqua" w:eastAsia="宋体" w:hAnsi="Book Antiqua" w:cs="Arial" w:hint="eastAsia"/>
          <w:kern w:val="0"/>
          <w:sz w:val="24"/>
          <w:szCs w:val="24"/>
          <w:lang w:eastAsia="zh-CN"/>
        </w:rPr>
        <w:t xml:space="preserve">, </w:t>
      </w:r>
      <w:r w:rsidRPr="00986CAF">
        <w:rPr>
          <w:rFonts w:ascii="Book Antiqua" w:eastAsia="MS PGothic" w:hAnsi="Book Antiqua" w:cs="Arial"/>
          <w:kern w:val="0"/>
          <w:sz w:val="24"/>
          <w:szCs w:val="24"/>
        </w:rPr>
        <w:t>Daisan Hospital Jikei University School of Medicine, 4-11-1</w:t>
      </w:r>
      <w:r w:rsidR="00270F97" w:rsidRPr="00986CAF">
        <w:rPr>
          <w:rFonts w:ascii="Book Antiqua" w:eastAsia="MS PGothic" w:hAnsi="Book Antiqua" w:cs="Arial"/>
          <w:kern w:val="0"/>
          <w:sz w:val="24"/>
          <w:szCs w:val="24"/>
        </w:rPr>
        <w:t>, Izumihoncyo, Komae-shi, Tokyo</w:t>
      </w:r>
      <w:bookmarkStart w:id="0" w:name="OLE_LINK1"/>
      <w:bookmarkStart w:id="1" w:name="OLE_LINK2"/>
      <w:r w:rsidRPr="00986CAF">
        <w:rPr>
          <w:rFonts w:ascii="Book Antiqua" w:eastAsia="MS PGothic" w:hAnsi="Book Antiqua" w:cs="Arial"/>
          <w:kern w:val="0"/>
          <w:sz w:val="24"/>
          <w:szCs w:val="24"/>
        </w:rPr>
        <w:t xml:space="preserve"> 201-8601</w:t>
      </w:r>
      <w:bookmarkEnd w:id="0"/>
      <w:bookmarkEnd w:id="1"/>
      <w:r w:rsidR="00D367D5" w:rsidRPr="00986CAF">
        <w:rPr>
          <w:rFonts w:ascii="Book Antiqua" w:eastAsia="宋体" w:hAnsi="Book Antiqua" w:cs="Arial" w:hint="eastAsia"/>
          <w:kern w:val="0"/>
          <w:sz w:val="24"/>
          <w:szCs w:val="24"/>
          <w:lang w:eastAsia="zh-CN"/>
        </w:rPr>
        <w:t>,</w:t>
      </w:r>
      <w:r w:rsidRPr="00986CAF">
        <w:rPr>
          <w:rFonts w:ascii="Book Antiqua" w:eastAsia="MS PGothic" w:hAnsi="Book Antiqua" w:cs="Arial"/>
          <w:kern w:val="0"/>
          <w:sz w:val="24"/>
          <w:szCs w:val="24"/>
        </w:rPr>
        <w:t xml:space="preserve"> Japan. nakada@jikei.ac.jp</w:t>
      </w:r>
    </w:p>
    <w:p w14:paraId="71AC772B" w14:textId="722965E1" w:rsidR="00621815" w:rsidRPr="00986CAF" w:rsidRDefault="008B0D64" w:rsidP="008D1197">
      <w:pPr>
        <w:widowControl/>
        <w:adjustRightInd w:val="0"/>
        <w:snapToGrid w:val="0"/>
        <w:spacing w:line="360" w:lineRule="auto"/>
        <w:rPr>
          <w:rFonts w:ascii="Book Antiqua" w:eastAsia="宋体" w:hAnsi="Book Antiqua" w:cs="Arial"/>
          <w:kern w:val="0"/>
          <w:sz w:val="24"/>
          <w:szCs w:val="24"/>
          <w:lang w:eastAsia="zh-CN"/>
        </w:rPr>
      </w:pPr>
      <w:r w:rsidRPr="00986CAF">
        <w:rPr>
          <w:rFonts w:ascii="Book Antiqua" w:eastAsia="MS PGothic" w:hAnsi="Book Antiqua" w:cs="Arial"/>
          <w:b/>
          <w:bCs/>
          <w:kern w:val="0"/>
          <w:sz w:val="24"/>
          <w:szCs w:val="24"/>
        </w:rPr>
        <w:t>Telephone</w:t>
      </w:r>
      <w:r w:rsidR="00270F97" w:rsidRPr="00986CAF">
        <w:rPr>
          <w:rFonts w:ascii="Book Antiqua" w:eastAsia="MS PGothic" w:hAnsi="Book Antiqua" w:cs="Arial"/>
          <w:kern w:val="0"/>
          <w:sz w:val="24"/>
          <w:szCs w:val="24"/>
        </w:rPr>
        <w:t>: +81-3-34801151</w:t>
      </w:r>
      <w:r w:rsidR="00270F97" w:rsidRPr="00986CAF">
        <w:rPr>
          <w:rFonts w:ascii="Book Antiqua" w:eastAsia="宋体" w:hAnsi="Book Antiqua" w:cs="Arial" w:hint="eastAsia"/>
          <w:kern w:val="0"/>
          <w:sz w:val="24"/>
          <w:szCs w:val="24"/>
          <w:lang w:eastAsia="zh-CN"/>
        </w:rPr>
        <w:t>-</w:t>
      </w:r>
      <w:r w:rsidR="00270F97" w:rsidRPr="00986CAF">
        <w:rPr>
          <w:rFonts w:ascii="Book Antiqua" w:eastAsia="MS PGothic" w:hAnsi="Book Antiqua" w:cs="Arial"/>
          <w:kern w:val="0"/>
          <w:sz w:val="24"/>
          <w:szCs w:val="24"/>
        </w:rPr>
        <w:t>3401</w:t>
      </w:r>
    </w:p>
    <w:p w14:paraId="0064A20A" w14:textId="2DAB84C3" w:rsidR="008B0D64" w:rsidRPr="00986CAF" w:rsidRDefault="00270F97" w:rsidP="008D1197">
      <w:pPr>
        <w:widowControl/>
        <w:adjustRightInd w:val="0"/>
        <w:snapToGrid w:val="0"/>
        <w:spacing w:line="360" w:lineRule="auto"/>
        <w:rPr>
          <w:rFonts w:ascii="Book Antiqua" w:eastAsia="MS PGothic" w:hAnsi="Book Antiqua" w:cs="Arial"/>
          <w:kern w:val="0"/>
          <w:sz w:val="24"/>
          <w:szCs w:val="24"/>
        </w:rPr>
      </w:pPr>
      <w:r w:rsidRPr="00986CAF">
        <w:rPr>
          <w:rFonts w:ascii="Book Antiqua" w:eastAsia="MS PGothic" w:hAnsi="Book Antiqua" w:cs="Arial"/>
          <w:b/>
          <w:kern w:val="0"/>
          <w:sz w:val="24"/>
          <w:szCs w:val="24"/>
        </w:rPr>
        <w:t>Fax:</w:t>
      </w:r>
      <w:r w:rsidRPr="00986CAF">
        <w:rPr>
          <w:rFonts w:ascii="Book Antiqua" w:eastAsia="MS PGothic" w:hAnsi="Book Antiqua" w:cs="Arial"/>
          <w:kern w:val="0"/>
          <w:sz w:val="24"/>
          <w:szCs w:val="24"/>
        </w:rPr>
        <w:t xml:space="preserve"> +81-3-3480</w:t>
      </w:r>
      <w:r w:rsidR="008B0D64" w:rsidRPr="00986CAF">
        <w:rPr>
          <w:rFonts w:ascii="Book Antiqua" w:eastAsia="MS PGothic" w:hAnsi="Book Antiqua" w:cs="Arial"/>
          <w:kern w:val="0"/>
          <w:sz w:val="24"/>
          <w:szCs w:val="24"/>
        </w:rPr>
        <w:t>5700</w:t>
      </w:r>
    </w:p>
    <w:p w14:paraId="2FA8FF06" w14:textId="77777777" w:rsidR="008B0D64" w:rsidRPr="00986CAF" w:rsidRDefault="008B0D64" w:rsidP="008D1197">
      <w:pPr>
        <w:adjustRightInd w:val="0"/>
        <w:snapToGrid w:val="0"/>
        <w:spacing w:line="360" w:lineRule="auto"/>
        <w:rPr>
          <w:rFonts w:ascii="Book Antiqua" w:eastAsia="宋体" w:hAnsi="Book Antiqua"/>
          <w:sz w:val="24"/>
          <w:szCs w:val="24"/>
          <w:lang w:eastAsia="zh-CN"/>
        </w:rPr>
      </w:pPr>
    </w:p>
    <w:p w14:paraId="05C2F904" w14:textId="4040C987" w:rsidR="005B0C81" w:rsidRPr="00986CAF" w:rsidRDefault="005B0C81" w:rsidP="008D1197">
      <w:pPr>
        <w:adjustRightInd w:val="0"/>
        <w:snapToGrid w:val="0"/>
        <w:spacing w:line="360" w:lineRule="auto"/>
        <w:rPr>
          <w:rFonts w:ascii="Book Antiqua" w:hAnsi="Book Antiqua"/>
          <w:b/>
          <w:sz w:val="24"/>
        </w:rPr>
      </w:pPr>
      <w:r w:rsidRPr="00986CAF">
        <w:rPr>
          <w:rFonts w:ascii="Book Antiqua" w:hAnsi="Book Antiqua"/>
          <w:b/>
          <w:sz w:val="24"/>
        </w:rPr>
        <w:t xml:space="preserve">Received: </w:t>
      </w:r>
      <w:r w:rsidR="00597933" w:rsidRPr="00986CAF">
        <w:rPr>
          <w:rFonts w:ascii="Book Antiqua" w:hAnsi="Book Antiqua"/>
          <w:sz w:val="24"/>
        </w:rPr>
        <w:t>March</w:t>
      </w:r>
      <w:r w:rsidR="00597933" w:rsidRPr="00986CAF">
        <w:rPr>
          <w:rFonts w:ascii="Book Antiqua" w:hAnsi="Book Antiqua" w:hint="eastAsia"/>
          <w:sz w:val="24"/>
        </w:rPr>
        <w:t xml:space="preserve"> </w:t>
      </w:r>
      <w:r w:rsidR="00597933" w:rsidRPr="00986CAF">
        <w:rPr>
          <w:rFonts w:ascii="Book Antiqua" w:eastAsia="宋体" w:hAnsi="Book Antiqua" w:hint="eastAsia"/>
          <w:sz w:val="24"/>
          <w:lang w:eastAsia="zh-CN"/>
        </w:rPr>
        <w:t>6</w:t>
      </w:r>
      <w:r w:rsidRPr="00986CAF">
        <w:rPr>
          <w:rFonts w:ascii="Book Antiqua" w:hAnsi="Book Antiqua" w:hint="eastAsia"/>
          <w:sz w:val="24"/>
        </w:rPr>
        <w:t>, 2017</w:t>
      </w:r>
      <w:r w:rsidR="009F53F6">
        <w:rPr>
          <w:rFonts w:ascii="Book Antiqua" w:hAnsi="Book Antiqua"/>
          <w:b/>
          <w:sz w:val="24"/>
        </w:rPr>
        <w:t xml:space="preserve"> </w:t>
      </w:r>
    </w:p>
    <w:p w14:paraId="23D7B26C" w14:textId="36873395" w:rsidR="005B0C81" w:rsidRPr="00986CAF" w:rsidRDefault="005B0C81" w:rsidP="008D1197">
      <w:pPr>
        <w:adjustRightInd w:val="0"/>
        <w:snapToGrid w:val="0"/>
        <w:spacing w:line="360" w:lineRule="auto"/>
        <w:rPr>
          <w:rFonts w:ascii="Book Antiqua" w:hAnsi="Book Antiqua"/>
          <w:b/>
          <w:sz w:val="24"/>
        </w:rPr>
      </w:pPr>
      <w:r w:rsidRPr="00986CAF">
        <w:rPr>
          <w:rFonts w:ascii="Book Antiqua" w:hAnsi="Book Antiqua"/>
          <w:b/>
          <w:sz w:val="24"/>
        </w:rPr>
        <w:t>Peer-review started:</w:t>
      </w:r>
      <w:r w:rsidRPr="00986CAF">
        <w:rPr>
          <w:rFonts w:ascii="Book Antiqua" w:hAnsi="Book Antiqua" w:hint="eastAsia"/>
          <w:b/>
          <w:sz w:val="24"/>
        </w:rPr>
        <w:t xml:space="preserve"> </w:t>
      </w:r>
      <w:r w:rsidR="00597933" w:rsidRPr="00986CAF">
        <w:rPr>
          <w:rFonts w:ascii="Book Antiqua" w:hAnsi="Book Antiqua"/>
          <w:sz w:val="24"/>
        </w:rPr>
        <w:t>March</w:t>
      </w:r>
      <w:r w:rsidR="00597933" w:rsidRPr="00986CAF">
        <w:rPr>
          <w:rFonts w:ascii="Book Antiqua" w:hAnsi="Book Antiqua" w:hint="eastAsia"/>
          <w:sz w:val="24"/>
        </w:rPr>
        <w:t xml:space="preserve"> 7, 2017</w:t>
      </w:r>
    </w:p>
    <w:p w14:paraId="24E493E8" w14:textId="7451EF4A" w:rsidR="005B0C81" w:rsidRPr="00986CAF" w:rsidRDefault="005B0C81" w:rsidP="008D1197">
      <w:pPr>
        <w:adjustRightInd w:val="0"/>
        <w:snapToGrid w:val="0"/>
        <w:spacing w:line="360" w:lineRule="auto"/>
        <w:rPr>
          <w:rFonts w:ascii="Book Antiqua" w:hAnsi="Book Antiqua"/>
          <w:b/>
          <w:sz w:val="24"/>
        </w:rPr>
      </w:pPr>
      <w:r w:rsidRPr="00986CAF">
        <w:rPr>
          <w:rFonts w:ascii="Book Antiqua" w:hAnsi="Book Antiqua"/>
          <w:b/>
          <w:sz w:val="24"/>
        </w:rPr>
        <w:t>First decision:</w:t>
      </w:r>
      <w:r w:rsidRPr="00986CAF">
        <w:rPr>
          <w:rFonts w:ascii="Book Antiqua" w:hAnsi="Book Antiqua" w:hint="eastAsia"/>
          <w:b/>
          <w:sz w:val="24"/>
        </w:rPr>
        <w:t xml:space="preserve"> </w:t>
      </w:r>
      <w:r w:rsidR="00076286" w:rsidRPr="00986CAF">
        <w:rPr>
          <w:rFonts w:ascii="Book Antiqua" w:hAnsi="Book Antiqua"/>
          <w:sz w:val="24"/>
        </w:rPr>
        <w:t>April</w:t>
      </w:r>
      <w:r w:rsidR="00076286" w:rsidRPr="00986CAF">
        <w:rPr>
          <w:rFonts w:ascii="Book Antiqua" w:hAnsi="Book Antiqua" w:hint="eastAsia"/>
          <w:sz w:val="24"/>
        </w:rPr>
        <w:t xml:space="preserve"> </w:t>
      </w:r>
      <w:r w:rsidR="00076286" w:rsidRPr="00986CAF">
        <w:rPr>
          <w:rFonts w:ascii="Book Antiqua" w:eastAsia="宋体" w:hAnsi="Book Antiqua" w:hint="eastAsia"/>
          <w:sz w:val="24"/>
          <w:lang w:eastAsia="zh-CN"/>
        </w:rPr>
        <w:t>25</w:t>
      </w:r>
      <w:r w:rsidRPr="00986CAF">
        <w:rPr>
          <w:rFonts w:ascii="Book Antiqua" w:hAnsi="Book Antiqua" w:hint="eastAsia"/>
          <w:sz w:val="24"/>
        </w:rPr>
        <w:t>, 2017</w:t>
      </w:r>
    </w:p>
    <w:p w14:paraId="700AE75F" w14:textId="28984C22" w:rsidR="005B0C81" w:rsidRPr="00986CAF" w:rsidRDefault="005B0C81" w:rsidP="008D1197">
      <w:pPr>
        <w:adjustRightInd w:val="0"/>
        <w:snapToGrid w:val="0"/>
        <w:spacing w:line="360" w:lineRule="auto"/>
        <w:rPr>
          <w:rFonts w:ascii="Book Antiqua" w:hAnsi="Book Antiqua"/>
          <w:b/>
          <w:sz w:val="24"/>
        </w:rPr>
      </w:pPr>
      <w:r w:rsidRPr="00986CAF">
        <w:rPr>
          <w:rFonts w:ascii="Book Antiqua" w:hAnsi="Book Antiqua"/>
          <w:b/>
          <w:sz w:val="24"/>
        </w:rPr>
        <w:t xml:space="preserve">Revised: </w:t>
      </w:r>
      <w:r w:rsidR="004325FD" w:rsidRPr="00986CAF">
        <w:rPr>
          <w:rFonts w:ascii="Book Antiqua" w:hAnsi="Book Antiqua"/>
          <w:sz w:val="24"/>
        </w:rPr>
        <w:t>June</w:t>
      </w:r>
      <w:r w:rsidR="004325FD" w:rsidRPr="00986CAF">
        <w:rPr>
          <w:rFonts w:ascii="Book Antiqua" w:hAnsi="Book Antiqua" w:hint="eastAsia"/>
          <w:sz w:val="24"/>
        </w:rPr>
        <w:t xml:space="preserve"> </w:t>
      </w:r>
      <w:r w:rsidR="004325FD" w:rsidRPr="00986CAF">
        <w:rPr>
          <w:rFonts w:ascii="Book Antiqua" w:eastAsia="宋体" w:hAnsi="Book Antiqua" w:hint="eastAsia"/>
          <w:sz w:val="24"/>
          <w:lang w:eastAsia="zh-CN"/>
        </w:rPr>
        <w:t>11</w:t>
      </w:r>
      <w:r w:rsidRPr="00986CAF">
        <w:rPr>
          <w:rFonts w:ascii="Book Antiqua" w:hAnsi="Book Antiqua" w:hint="eastAsia"/>
          <w:sz w:val="24"/>
        </w:rPr>
        <w:t>, 2017</w:t>
      </w:r>
      <w:r w:rsidRPr="00986CAF">
        <w:rPr>
          <w:rFonts w:ascii="Book Antiqua" w:hAnsi="Book Antiqua"/>
          <w:b/>
          <w:sz w:val="24"/>
        </w:rPr>
        <w:t xml:space="preserve"> </w:t>
      </w:r>
    </w:p>
    <w:p w14:paraId="6D5B1B46" w14:textId="2D830623" w:rsidR="005B0C81" w:rsidRPr="004437AB" w:rsidRDefault="005B0C81" w:rsidP="004437AB">
      <w:pPr>
        <w:spacing w:line="360" w:lineRule="auto"/>
        <w:rPr>
          <w:rFonts w:ascii="Book Antiqua" w:hAnsi="Book Antiqua"/>
          <w:color w:val="000000"/>
          <w:sz w:val="24"/>
        </w:rPr>
      </w:pPr>
      <w:r w:rsidRPr="00986CAF">
        <w:rPr>
          <w:rFonts w:ascii="Book Antiqua" w:hAnsi="Book Antiqua"/>
          <w:b/>
          <w:sz w:val="24"/>
        </w:rPr>
        <w:t>Accepted:</w:t>
      </w:r>
      <w:bookmarkStart w:id="2" w:name="OLE_LINK116"/>
      <w:bookmarkStart w:id="3" w:name="OLE_LINK117"/>
      <w:bookmarkStart w:id="4" w:name="OLE_LINK118"/>
      <w:bookmarkStart w:id="5" w:name="OLE_LINK125"/>
      <w:bookmarkStart w:id="6" w:name="OLE_LINK122"/>
      <w:bookmarkStart w:id="7" w:name="OLE_LINK126"/>
      <w:bookmarkStart w:id="8" w:name="OLE_LINK127"/>
      <w:bookmarkStart w:id="9" w:name="OLE_LINK129"/>
      <w:r w:rsidR="004437AB" w:rsidRPr="004437AB">
        <w:rPr>
          <w:rFonts w:ascii="Book Antiqua" w:hAnsi="Book Antiqua"/>
          <w:color w:val="000000"/>
          <w:sz w:val="24"/>
        </w:rPr>
        <w:t xml:space="preserve"> </w:t>
      </w:r>
      <w:r w:rsidR="004437AB">
        <w:rPr>
          <w:rFonts w:ascii="Book Antiqua" w:hAnsi="Book Antiqua"/>
          <w:color w:val="000000"/>
          <w:sz w:val="24"/>
        </w:rPr>
        <w:t>June 18, 2017</w:t>
      </w:r>
      <w:bookmarkEnd w:id="2"/>
      <w:bookmarkEnd w:id="3"/>
      <w:bookmarkEnd w:id="4"/>
      <w:bookmarkEnd w:id="5"/>
      <w:bookmarkEnd w:id="6"/>
      <w:bookmarkEnd w:id="7"/>
      <w:bookmarkEnd w:id="8"/>
      <w:bookmarkEnd w:id="9"/>
      <w:r w:rsidR="009F53F6">
        <w:rPr>
          <w:rFonts w:ascii="Book Antiqua" w:hAnsi="Book Antiqua"/>
          <w:b/>
          <w:sz w:val="24"/>
        </w:rPr>
        <w:t xml:space="preserve"> </w:t>
      </w:r>
    </w:p>
    <w:p w14:paraId="5B323EB2" w14:textId="77777777" w:rsidR="005B0C81" w:rsidRPr="00986CAF" w:rsidRDefault="005B0C81" w:rsidP="008D1197">
      <w:pPr>
        <w:adjustRightInd w:val="0"/>
        <w:snapToGrid w:val="0"/>
        <w:spacing w:line="360" w:lineRule="auto"/>
        <w:rPr>
          <w:rFonts w:ascii="Book Antiqua" w:hAnsi="Book Antiqua"/>
          <w:b/>
          <w:sz w:val="24"/>
        </w:rPr>
      </w:pPr>
      <w:r w:rsidRPr="00986CAF">
        <w:rPr>
          <w:rFonts w:ascii="Book Antiqua" w:hAnsi="Book Antiqua"/>
          <w:b/>
          <w:sz w:val="24"/>
        </w:rPr>
        <w:t>Article in press:</w:t>
      </w:r>
    </w:p>
    <w:p w14:paraId="319C0CA7" w14:textId="77777777" w:rsidR="005B0C81" w:rsidRPr="00986CAF" w:rsidRDefault="005B0C81" w:rsidP="008D1197">
      <w:pPr>
        <w:adjustRightInd w:val="0"/>
        <w:snapToGrid w:val="0"/>
        <w:spacing w:line="360" w:lineRule="auto"/>
        <w:rPr>
          <w:rFonts w:ascii="Book Antiqua" w:hAnsi="Book Antiqua"/>
          <w:sz w:val="24"/>
        </w:rPr>
      </w:pPr>
      <w:r w:rsidRPr="00986CAF">
        <w:rPr>
          <w:rFonts w:ascii="Book Antiqua" w:hAnsi="Book Antiqua"/>
          <w:b/>
          <w:sz w:val="24"/>
        </w:rPr>
        <w:t>Published online:</w:t>
      </w:r>
    </w:p>
    <w:p w14:paraId="2810FBE4" w14:textId="77777777" w:rsidR="00270F97" w:rsidRPr="00986CAF" w:rsidRDefault="00270F97" w:rsidP="008D1197">
      <w:pPr>
        <w:adjustRightInd w:val="0"/>
        <w:snapToGrid w:val="0"/>
        <w:spacing w:line="360" w:lineRule="auto"/>
        <w:rPr>
          <w:rFonts w:ascii="Book Antiqua" w:eastAsia="宋体" w:hAnsi="Book Antiqua"/>
          <w:sz w:val="24"/>
          <w:szCs w:val="24"/>
          <w:lang w:eastAsia="zh-CN"/>
        </w:rPr>
      </w:pPr>
    </w:p>
    <w:p w14:paraId="014C552A" w14:textId="77777777" w:rsidR="008B0D64" w:rsidRPr="00986CAF" w:rsidRDefault="008B0D64" w:rsidP="008D1197">
      <w:pPr>
        <w:widowControl/>
        <w:adjustRightInd w:val="0"/>
        <w:snapToGrid w:val="0"/>
        <w:spacing w:line="360" w:lineRule="auto"/>
        <w:rPr>
          <w:rFonts w:ascii="Book Antiqua" w:hAnsi="Book Antiqua" w:cs="Times New Roman"/>
          <w:sz w:val="24"/>
          <w:szCs w:val="24"/>
        </w:rPr>
      </w:pPr>
      <w:r w:rsidRPr="00986CAF">
        <w:rPr>
          <w:rFonts w:ascii="Book Antiqua" w:hAnsi="Book Antiqua" w:cs="Times New Roman"/>
          <w:sz w:val="24"/>
          <w:szCs w:val="24"/>
        </w:rPr>
        <w:br w:type="page"/>
      </w:r>
    </w:p>
    <w:p w14:paraId="686BCECC" w14:textId="77777777" w:rsidR="008B0D64" w:rsidRPr="00986CAF" w:rsidRDefault="008B0D64" w:rsidP="008D1197">
      <w:pPr>
        <w:adjustRightInd w:val="0"/>
        <w:snapToGrid w:val="0"/>
        <w:spacing w:line="360" w:lineRule="auto"/>
        <w:rPr>
          <w:rFonts w:ascii="Book Antiqua" w:hAnsi="Book Antiqua" w:cs="Times New Roman"/>
          <w:b/>
          <w:sz w:val="24"/>
          <w:szCs w:val="24"/>
        </w:rPr>
      </w:pPr>
      <w:r w:rsidRPr="00986CAF">
        <w:rPr>
          <w:rFonts w:ascii="Book Antiqua" w:hAnsi="Book Antiqua" w:cs="Times New Roman"/>
          <w:b/>
          <w:sz w:val="24"/>
          <w:szCs w:val="24"/>
        </w:rPr>
        <w:lastRenderedPageBreak/>
        <w:t>Abstract</w:t>
      </w:r>
    </w:p>
    <w:p w14:paraId="0AE95E33" w14:textId="77777777" w:rsidR="000C3C7B" w:rsidRPr="00986CAF" w:rsidRDefault="008B0D64" w:rsidP="008D1197">
      <w:pPr>
        <w:adjustRightInd w:val="0"/>
        <w:snapToGrid w:val="0"/>
        <w:spacing w:line="360" w:lineRule="auto"/>
        <w:rPr>
          <w:rFonts w:ascii="Book Antiqua" w:eastAsia="宋体" w:hAnsi="Book Antiqua" w:cs="Times New Roman"/>
          <w:b/>
          <w:i/>
          <w:sz w:val="24"/>
          <w:szCs w:val="24"/>
          <w:lang w:eastAsia="zh-CN"/>
        </w:rPr>
      </w:pPr>
      <w:r w:rsidRPr="00986CAF">
        <w:rPr>
          <w:rFonts w:ascii="Book Antiqua" w:hAnsi="Book Antiqua" w:cs="Times New Roman"/>
          <w:b/>
          <w:i/>
          <w:sz w:val="24"/>
          <w:szCs w:val="24"/>
        </w:rPr>
        <w:t>AIM</w:t>
      </w:r>
    </w:p>
    <w:p w14:paraId="35CF93A9" w14:textId="77777777" w:rsidR="008B0D64" w:rsidRPr="00986CAF" w:rsidRDefault="008B0D64" w:rsidP="008D1197">
      <w:pPr>
        <w:adjustRightInd w:val="0"/>
        <w:snapToGrid w:val="0"/>
        <w:spacing w:line="360" w:lineRule="auto"/>
        <w:rPr>
          <w:rFonts w:ascii="Book Antiqua" w:hAnsi="Book Antiqua" w:cs="Times New Roman"/>
          <w:sz w:val="24"/>
          <w:szCs w:val="24"/>
        </w:rPr>
      </w:pPr>
      <w:r w:rsidRPr="00986CAF">
        <w:rPr>
          <w:rFonts w:ascii="Book Antiqua" w:hAnsi="Book Antiqua" w:cs="Times New Roman"/>
          <w:sz w:val="24"/>
          <w:szCs w:val="24"/>
        </w:rPr>
        <w:t>To evaluate the psychometric properties of a newly developed questionnaire, known as the gastroesophageal reflux and dyspepsia therapeutic efficacy and satisfaction test (GERD-TEST), in patients with GERD.</w:t>
      </w:r>
    </w:p>
    <w:p w14:paraId="776078A8" w14:textId="77777777" w:rsidR="000C3C7B" w:rsidRPr="00986CAF" w:rsidRDefault="000C3C7B" w:rsidP="008D1197">
      <w:pPr>
        <w:adjustRightInd w:val="0"/>
        <w:snapToGrid w:val="0"/>
        <w:spacing w:line="360" w:lineRule="auto"/>
        <w:rPr>
          <w:rFonts w:ascii="Book Antiqua" w:eastAsia="宋体" w:hAnsi="Book Antiqua" w:cs="Times New Roman"/>
          <w:b/>
          <w:sz w:val="24"/>
          <w:szCs w:val="24"/>
          <w:lang w:eastAsia="zh-CN"/>
        </w:rPr>
      </w:pPr>
    </w:p>
    <w:p w14:paraId="4B01C30F" w14:textId="77777777" w:rsidR="000C3C7B" w:rsidRPr="00986CAF" w:rsidRDefault="008B0D64" w:rsidP="008D1197">
      <w:pPr>
        <w:adjustRightInd w:val="0"/>
        <w:snapToGrid w:val="0"/>
        <w:spacing w:line="360" w:lineRule="auto"/>
        <w:rPr>
          <w:rFonts w:ascii="Book Antiqua" w:eastAsia="宋体" w:hAnsi="Book Antiqua" w:cs="Times New Roman"/>
          <w:b/>
          <w:i/>
          <w:sz w:val="24"/>
          <w:szCs w:val="24"/>
          <w:lang w:eastAsia="zh-CN"/>
        </w:rPr>
      </w:pPr>
      <w:r w:rsidRPr="00986CAF">
        <w:rPr>
          <w:rFonts w:ascii="Book Antiqua" w:hAnsi="Book Antiqua" w:cs="Times New Roman"/>
          <w:b/>
          <w:i/>
          <w:sz w:val="24"/>
          <w:szCs w:val="24"/>
        </w:rPr>
        <w:t>METHODS</w:t>
      </w:r>
    </w:p>
    <w:p w14:paraId="1DA5045F" w14:textId="5B7F4555" w:rsidR="008B0D64" w:rsidRPr="00986CAF" w:rsidRDefault="008B0D64" w:rsidP="008D1197">
      <w:pPr>
        <w:adjustRightInd w:val="0"/>
        <w:snapToGrid w:val="0"/>
        <w:spacing w:line="360" w:lineRule="auto"/>
        <w:rPr>
          <w:rFonts w:ascii="Book Antiqua" w:hAnsi="Book Antiqua" w:cs="Times New Roman"/>
          <w:sz w:val="24"/>
          <w:szCs w:val="24"/>
        </w:rPr>
      </w:pPr>
      <w:r w:rsidRPr="00986CAF">
        <w:rPr>
          <w:rFonts w:ascii="Book Antiqua" w:hAnsi="Book Antiqua" w:cs="Times New Roman"/>
          <w:sz w:val="24"/>
          <w:szCs w:val="24"/>
        </w:rPr>
        <w:t>Japanese patients with predominant GERD symptoms recruited according to the Montreal d</w:t>
      </w:r>
      <w:r w:rsidR="004325FD" w:rsidRPr="00986CAF">
        <w:rPr>
          <w:rFonts w:ascii="Book Antiqua" w:hAnsi="Book Antiqua" w:cs="Times New Roman"/>
          <w:sz w:val="24"/>
          <w:szCs w:val="24"/>
        </w:rPr>
        <w:t>efinition were treated for 4 wk</w:t>
      </w:r>
      <w:r w:rsidRPr="00986CAF">
        <w:rPr>
          <w:rFonts w:ascii="Book Antiqua" w:hAnsi="Book Antiqua" w:cs="Times New Roman"/>
          <w:sz w:val="24"/>
          <w:szCs w:val="24"/>
        </w:rPr>
        <w:t xml:space="preserve"> using a standard dose of proton pump inhibitor (PPI). The GERD-TEST and the Medical Outcome Study Short Form-8 Health Survey (SF-8) were administ</w:t>
      </w:r>
      <w:r w:rsidR="004325FD" w:rsidRPr="00986CAF">
        <w:rPr>
          <w:rFonts w:ascii="Book Antiqua" w:hAnsi="Book Antiqua" w:cs="Times New Roman"/>
          <w:sz w:val="24"/>
          <w:szCs w:val="24"/>
        </w:rPr>
        <w:t>ered at baseline and after 4 wk</w:t>
      </w:r>
      <w:r w:rsidRPr="00986CAF">
        <w:rPr>
          <w:rFonts w:ascii="Book Antiqua" w:hAnsi="Book Antiqua" w:cs="Times New Roman"/>
          <w:sz w:val="24"/>
          <w:szCs w:val="24"/>
        </w:rPr>
        <w:t xml:space="preserve"> of treatment. The GERD-TEST contains three domains: the severity of GERD and functional dyspepsia (FD) symptoms (5 items), the level of dissatisfaction with daily life (DS) (4 items), and the therapeutic efficacy as assessed by the patients and medication compliance (4 items).</w:t>
      </w:r>
    </w:p>
    <w:p w14:paraId="5EA575E5" w14:textId="77777777" w:rsidR="000C3C7B" w:rsidRPr="00986CAF" w:rsidRDefault="000C3C7B" w:rsidP="008D1197">
      <w:pPr>
        <w:adjustRightInd w:val="0"/>
        <w:snapToGrid w:val="0"/>
        <w:spacing w:line="360" w:lineRule="auto"/>
        <w:rPr>
          <w:rFonts w:ascii="Book Antiqua" w:eastAsia="宋体" w:hAnsi="Book Antiqua" w:cs="Times New Roman"/>
          <w:b/>
          <w:sz w:val="24"/>
          <w:szCs w:val="24"/>
          <w:lang w:eastAsia="zh-CN"/>
        </w:rPr>
      </w:pPr>
    </w:p>
    <w:p w14:paraId="0CA8B3AD" w14:textId="77777777" w:rsidR="000C3C7B" w:rsidRPr="00986CAF" w:rsidRDefault="008B0D64" w:rsidP="008D1197">
      <w:pPr>
        <w:adjustRightInd w:val="0"/>
        <w:snapToGrid w:val="0"/>
        <w:spacing w:line="360" w:lineRule="auto"/>
        <w:rPr>
          <w:rFonts w:ascii="Book Antiqua" w:eastAsia="宋体" w:hAnsi="Book Antiqua" w:cs="Times New Roman"/>
          <w:b/>
          <w:i/>
          <w:sz w:val="24"/>
          <w:szCs w:val="24"/>
          <w:lang w:eastAsia="zh-CN"/>
        </w:rPr>
      </w:pPr>
      <w:r w:rsidRPr="00986CAF">
        <w:rPr>
          <w:rFonts w:ascii="Book Antiqua" w:hAnsi="Book Antiqua" w:cs="Times New Roman"/>
          <w:b/>
          <w:i/>
          <w:sz w:val="24"/>
          <w:szCs w:val="24"/>
        </w:rPr>
        <w:t>RESULTS</w:t>
      </w:r>
    </w:p>
    <w:p w14:paraId="3F01B363" w14:textId="694E79BF" w:rsidR="008B0D64" w:rsidRPr="00986CAF" w:rsidRDefault="008B0D64" w:rsidP="008D1197">
      <w:pPr>
        <w:adjustRightInd w:val="0"/>
        <w:snapToGrid w:val="0"/>
        <w:spacing w:line="360" w:lineRule="auto"/>
        <w:rPr>
          <w:rFonts w:ascii="Book Antiqua" w:hAnsi="Book Antiqua" w:cs="Times New Roman"/>
          <w:sz w:val="24"/>
          <w:szCs w:val="24"/>
        </w:rPr>
      </w:pPr>
      <w:r w:rsidRPr="00986CAF">
        <w:rPr>
          <w:rFonts w:ascii="Book Antiqua" w:hAnsi="Book Antiqua" w:cs="Times New Roman"/>
          <w:sz w:val="24"/>
          <w:szCs w:val="24"/>
        </w:rPr>
        <w:t>A total of 290 patients were eligible at baseline; 198 o</w:t>
      </w:r>
      <w:r w:rsidR="00720B15" w:rsidRPr="00986CAF">
        <w:rPr>
          <w:rFonts w:ascii="Book Antiqua" w:hAnsi="Book Antiqua" w:cs="Times New Roman"/>
          <w:sz w:val="24"/>
          <w:szCs w:val="24"/>
        </w:rPr>
        <w:t>f these patients completed 4 wk</w:t>
      </w:r>
      <w:r w:rsidRPr="00986CAF">
        <w:rPr>
          <w:rFonts w:ascii="Book Antiqua" w:hAnsi="Book Antiqua" w:cs="Times New Roman"/>
          <w:sz w:val="24"/>
          <w:szCs w:val="24"/>
        </w:rPr>
        <w:t xml:space="preserve"> of PPI therapy. The internal consistency reliability as evaluated using the Cronbach's α values for the GERD, FD and DS subscales ranged from 0.75 to 0.82. The scores for the GERD, FD and DS items/subscales were significantly correlated with the physical and mental component summary</w:t>
      </w:r>
      <w:r w:rsidR="00720B15" w:rsidRPr="00986CAF">
        <w:rPr>
          <w:rFonts w:ascii="Book Antiqua" w:hAnsi="Book Antiqua" w:cs="Times New Roman"/>
          <w:sz w:val="24"/>
          <w:szCs w:val="24"/>
        </w:rPr>
        <w:t xml:space="preserve"> scores of the SF-8. After 4 wk</w:t>
      </w:r>
      <w:r w:rsidRPr="00986CAF">
        <w:rPr>
          <w:rFonts w:ascii="Book Antiqua" w:hAnsi="Book Antiqua" w:cs="Times New Roman"/>
          <w:sz w:val="24"/>
          <w:szCs w:val="24"/>
        </w:rPr>
        <w:t xml:space="preserve"> of PPI treatment, the scores for the GERD items/subscales were greatly reduced, ranging in value from 1.51 to 1.87 and with a large effect size (</w:t>
      </w:r>
      <w:r w:rsidRPr="00986CAF">
        <w:rPr>
          <w:rFonts w:ascii="Book Antiqua" w:hAnsi="Book Antiqua" w:cs="Times New Roman"/>
          <w:i/>
          <w:sz w:val="24"/>
          <w:szCs w:val="24"/>
        </w:rPr>
        <w:t xml:space="preserve">P </w:t>
      </w:r>
      <w:r w:rsidRPr="00986CAF">
        <w:rPr>
          <w:rFonts w:ascii="Book Antiqua" w:hAnsi="Book Antiqua" w:cs="Times New Roman"/>
          <w:sz w:val="24"/>
          <w:szCs w:val="24"/>
        </w:rPr>
        <w:t xml:space="preserve">&lt; 0.0001, Cohen's </w:t>
      </w:r>
      <w:r w:rsidRPr="00986CAF">
        <w:rPr>
          <w:rFonts w:ascii="Book Antiqua" w:hAnsi="Book Antiqua" w:cs="Times New Roman"/>
          <w:i/>
          <w:sz w:val="24"/>
          <w:szCs w:val="24"/>
        </w:rPr>
        <w:t>d</w:t>
      </w:r>
      <w:r w:rsidRPr="00986CAF">
        <w:rPr>
          <w:rFonts w:ascii="Book Antiqua" w:hAnsi="Book Antiqua" w:cs="Times New Roman"/>
          <w:sz w:val="24"/>
          <w:szCs w:val="24"/>
        </w:rPr>
        <w:t>; 1.29-1.63). Statistically significant differences in the changes in the scores for the GERD items/subscales were observed between treatment responders and non-responders (</w:t>
      </w:r>
      <w:r w:rsidRPr="00986CAF">
        <w:rPr>
          <w:rFonts w:ascii="Book Antiqua" w:hAnsi="Book Antiqua" w:cs="Times New Roman"/>
          <w:i/>
          <w:sz w:val="24"/>
          <w:szCs w:val="24"/>
        </w:rPr>
        <w:t xml:space="preserve">P </w:t>
      </w:r>
      <w:r w:rsidRPr="00986CAF">
        <w:rPr>
          <w:rFonts w:ascii="Book Antiqua" w:hAnsi="Book Antiqua" w:cs="Times New Roman"/>
          <w:sz w:val="24"/>
          <w:szCs w:val="24"/>
        </w:rPr>
        <w:t>&lt; 0.0001).</w:t>
      </w:r>
    </w:p>
    <w:p w14:paraId="3F4BB801" w14:textId="77777777" w:rsidR="000C3C7B" w:rsidRPr="00986CAF" w:rsidRDefault="000C3C7B" w:rsidP="008D1197">
      <w:pPr>
        <w:adjustRightInd w:val="0"/>
        <w:snapToGrid w:val="0"/>
        <w:spacing w:line="360" w:lineRule="auto"/>
        <w:rPr>
          <w:rFonts w:ascii="Book Antiqua" w:eastAsia="宋体" w:hAnsi="Book Antiqua" w:cs="Times New Roman"/>
          <w:b/>
          <w:sz w:val="24"/>
          <w:szCs w:val="24"/>
          <w:lang w:eastAsia="zh-CN"/>
        </w:rPr>
      </w:pPr>
    </w:p>
    <w:p w14:paraId="56DECC70" w14:textId="77777777" w:rsidR="000C3C7B" w:rsidRPr="00986CAF" w:rsidRDefault="008B0D64" w:rsidP="008D1197">
      <w:pPr>
        <w:adjustRightInd w:val="0"/>
        <w:snapToGrid w:val="0"/>
        <w:spacing w:line="360" w:lineRule="auto"/>
        <w:rPr>
          <w:rFonts w:ascii="Book Antiqua" w:eastAsia="宋体" w:hAnsi="Book Antiqua" w:cs="Times New Roman"/>
          <w:b/>
          <w:i/>
          <w:sz w:val="24"/>
          <w:szCs w:val="24"/>
          <w:lang w:eastAsia="zh-CN"/>
        </w:rPr>
      </w:pPr>
      <w:r w:rsidRPr="00986CAF">
        <w:rPr>
          <w:rFonts w:ascii="Book Antiqua" w:hAnsi="Book Antiqua" w:cs="Times New Roman"/>
          <w:b/>
          <w:i/>
          <w:sz w:val="24"/>
          <w:szCs w:val="24"/>
        </w:rPr>
        <w:t>CONCLUSION</w:t>
      </w:r>
    </w:p>
    <w:p w14:paraId="3C55C8DE" w14:textId="77777777" w:rsidR="008B0D64" w:rsidRPr="00986CAF" w:rsidRDefault="008B0D64" w:rsidP="008D1197">
      <w:pPr>
        <w:adjustRightInd w:val="0"/>
        <w:snapToGrid w:val="0"/>
        <w:spacing w:line="360" w:lineRule="auto"/>
        <w:rPr>
          <w:rFonts w:ascii="Book Antiqua" w:hAnsi="Book Antiqua" w:cs="Times New Roman"/>
          <w:sz w:val="24"/>
          <w:szCs w:val="24"/>
        </w:rPr>
      </w:pPr>
      <w:r w:rsidRPr="00986CAF">
        <w:rPr>
          <w:rFonts w:ascii="Book Antiqua" w:hAnsi="Book Antiqua" w:cs="Times New Roman"/>
          <w:sz w:val="24"/>
          <w:szCs w:val="24"/>
        </w:rPr>
        <w:lastRenderedPageBreak/>
        <w:t>The GERD-TEST has a good reliability, a good convergent and concurrent validity, and is responsive to the effects of treatment. The GERD-TEST is a simple, easy to understand, and multifaceted PRO instrument applicable to both clinical trials and the primary care of GERD patients.</w:t>
      </w:r>
    </w:p>
    <w:p w14:paraId="4207C0DE" w14:textId="77777777" w:rsidR="008B0D64" w:rsidRPr="00986CAF" w:rsidRDefault="008B0D64" w:rsidP="008D1197">
      <w:pPr>
        <w:adjustRightInd w:val="0"/>
        <w:snapToGrid w:val="0"/>
        <w:spacing w:line="360" w:lineRule="auto"/>
        <w:rPr>
          <w:rFonts w:ascii="Book Antiqua" w:hAnsi="Book Antiqua" w:cs="Times New Roman"/>
          <w:sz w:val="24"/>
          <w:szCs w:val="24"/>
        </w:rPr>
      </w:pPr>
    </w:p>
    <w:p w14:paraId="3E7EE4C8" w14:textId="355D938C" w:rsidR="00621815" w:rsidRPr="00986CAF" w:rsidRDefault="00621815" w:rsidP="008D1197">
      <w:pPr>
        <w:adjustRightInd w:val="0"/>
        <w:snapToGrid w:val="0"/>
        <w:spacing w:line="360" w:lineRule="auto"/>
        <w:rPr>
          <w:rFonts w:ascii="Book Antiqua" w:hAnsi="Book Antiqua" w:cs="Times New Roman"/>
          <w:sz w:val="24"/>
          <w:szCs w:val="24"/>
        </w:rPr>
      </w:pPr>
      <w:r w:rsidRPr="00986CAF">
        <w:rPr>
          <w:rFonts w:ascii="Book Antiqua" w:hAnsi="Book Antiqua" w:cs="Times New Roman"/>
          <w:b/>
          <w:sz w:val="24"/>
          <w:szCs w:val="24"/>
        </w:rPr>
        <w:t>Key words:</w:t>
      </w:r>
      <w:r w:rsidRPr="00986CAF">
        <w:rPr>
          <w:rFonts w:ascii="Book Antiqua" w:hAnsi="Book Antiqua" w:cs="Times New Roman"/>
          <w:sz w:val="24"/>
          <w:szCs w:val="24"/>
        </w:rPr>
        <w:t xml:space="preserve"> </w:t>
      </w:r>
      <w:r w:rsidR="00720B15" w:rsidRPr="00986CAF">
        <w:rPr>
          <w:rFonts w:ascii="Book Antiqua" w:hAnsi="Book Antiqua" w:cs="Times New Roman"/>
          <w:sz w:val="24"/>
          <w:szCs w:val="24"/>
        </w:rPr>
        <w:t xml:space="preserve">Gastroesophageal </w:t>
      </w:r>
      <w:r w:rsidRPr="00986CAF">
        <w:rPr>
          <w:rFonts w:ascii="Book Antiqua" w:hAnsi="Book Antiqua" w:cs="Times New Roman"/>
          <w:sz w:val="24"/>
          <w:szCs w:val="24"/>
        </w:rPr>
        <w:t>reflux disease</w:t>
      </w:r>
      <w:r w:rsidR="00720B15" w:rsidRPr="00986CAF">
        <w:rPr>
          <w:rFonts w:ascii="Book Antiqua" w:eastAsia="宋体" w:hAnsi="Book Antiqua" w:cs="Times New Roman" w:hint="eastAsia"/>
          <w:sz w:val="24"/>
          <w:szCs w:val="24"/>
          <w:lang w:eastAsia="zh-CN"/>
        </w:rPr>
        <w:t>;</w:t>
      </w:r>
      <w:r w:rsidRPr="00986CAF">
        <w:rPr>
          <w:rFonts w:ascii="Book Antiqua" w:hAnsi="Book Antiqua" w:cs="Times New Roman"/>
          <w:sz w:val="24"/>
          <w:szCs w:val="24"/>
        </w:rPr>
        <w:t xml:space="preserve"> </w:t>
      </w:r>
      <w:r w:rsidR="00720B15" w:rsidRPr="00986CAF">
        <w:rPr>
          <w:rFonts w:ascii="Book Antiqua" w:hAnsi="Book Antiqua" w:cs="Times New Roman"/>
          <w:sz w:val="24"/>
          <w:szCs w:val="24"/>
        </w:rPr>
        <w:t>Patient</w:t>
      </w:r>
      <w:r w:rsidRPr="00986CAF">
        <w:rPr>
          <w:rFonts w:ascii="Book Antiqua" w:hAnsi="Book Antiqua" w:cs="Times New Roman"/>
          <w:sz w:val="24"/>
          <w:szCs w:val="24"/>
        </w:rPr>
        <w:t>-reported outcome</w:t>
      </w:r>
      <w:r w:rsidR="00720B15" w:rsidRPr="00986CAF">
        <w:rPr>
          <w:rFonts w:ascii="Book Antiqua" w:eastAsia="宋体" w:hAnsi="Book Antiqua" w:cs="Times New Roman" w:hint="eastAsia"/>
          <w:sz w:val="24"/>
          <w:szCs w:val="24"/>
          <w:lang w:eastAsia="zh-CN"/>
        </w:rPr>
        <w:t>;</w:t>
      </w:r>
      <w:r w:rsidRPr="00986CAF">
        <w:rPr>
          <w:rFonts w:ascii="Book Antiqua" w:hAnsi="Book Antiqua" w:cs="Times New Roman"/>
          <w:sz w:val="24"/>
          <w:szCs w:val="24"/>
        </w:rPr>
        <w:t xml:space="preserve"> GERD-TEST</w:t>
      </w:r>
      <w:r w:rsidR="00720B15" w:rsidRPr="00986CAF">
        <w:rPr>
          <w:rFonts w:ascii="Book Antiqua" w:eastAsia="宋体" w:hAnsi="Book Antiqua" w:cs="Times New Roman" w:hint="eastAsia"/>
          <w:sz w:val="24"/>
          <w:szCs w:val="24"/>
          <w:lang w:eastAsia="zh-CN"/>
        </w:rPr>
        <w:t>;</w:t>
      </w:r>
      <w:r w:rsidRPr="00986CAF">
        <w:rPr>
          <w:rFonts w:ascii="Book Antiqua" w:hAnsi="Book Antiqua" w:cs="Times New Roman"/>
          <w:sz w:val="24"/>
          <w:szCs w:val="24"/>
        </w:rPr>
        <w:t xml:space="preserve"> </w:t>
      </w:r>
      <w:r w:rsidR="00720B15" w:rsidRPr="00986CAF">
        <w:rPr>
          <w:rFonts w:ascii="Book Antiqua" w:hAnsi="Book Antiqua" w:cs="Times New Roman"/>
          <w:sz w:val="24"/>
          <w:szCs w:val="24"/>
        </w:rPr>
        <w:t>Validity</w:t>
      </w:r>
      <w:r w:rsidR="00720B15" w:rsidRPr="00986CAF">
        <w:rPr>
          <w:rFonts w:ascii="Book Antiqua" w:eastAsia="宋体" w:hAnsi="Book Antiqua" w:cs="Times New Roman" w:hint="eastAsia"/>
          <w:sz w:val="24"/>
          <w:szCs w:val="24"/>
          <w:lang w:eastAsia="zh-CN"/>
        </w:rPr>
        <w:t>;</w:t>
      </w:r>
      <w:r w:rsidRPr="00986CAF">
        <w:rPr>
          <w:rFonts w:ascii="Book Antiqua" w:hAnsi="Book Antiqua" w:cs="Times New Roman"/>
          <w:sz w:val="24"/>
          <w:szCs w:val="24"/>
        </w:rPr>
        <w:t xml:space="preserve"> </w:t>
      </w:r>
      <w:r w:rsidR="00720B15" w:rsidRPr="00986CAF">
        <w:rPr>
          <w:rFonts w:ascii="Book Antiqua" w:hAnsi="Book Antiqua" w:cs="Times New Roman"/>
          <w:sz w:val="24"/>
          <w:szCs w:val="24"/>
        </w:rPr>
        <w:t>Reliability</w:t>
      </w:r>
    </w:p>
    <w:p w14:paraId="251BA838" w14:textId="77777777" w:rsidR="00621815" w:rsidRPr="00986CAF" w:rsidRDefault="00621815" w:rsidP="008D1197">
      <w:pPr>
        <w:adjustRightInd w:val="0"/>
        <w:snapToGrid w:val="0"/>
        <w:spacing w:line="360" w:lineRule="auto"/>
        <w:rPr>
          <w:rFonts w:ascii="Book Antiqua" w:hAnsi="Book Antiqua"/>
          <w:sz w:val="24"/>
          <w:szCs w:val="24"/>
        </w:rPr>
      </w:pPr>
    </w:p>
    <w:p w14:paraId="311144D6" w14:textId="77777777" w:rsidR="00621815" w:rsidRPr="00986CAF" w:rsidRDefault="00621815" w:rsidP="008D1197">
      <w:pPr>
        <w:adjustRightInd w:val="0"/>
        <w:snapToGrid w:val="0"/>
        <w:spacing w:line="360" w:lineRule="auto"/>
        <w:rPr>
          <w:rFonts w:ascii="Book Antiqua" w:hAnsi="Book Antiqua" w:cs="Times New Roman"/>
          <w:sz w:val="24"/>
          <w:szCs w:val="24"/>
        </w:rPr>
      </w:pPr>
      <w:r w:rsidRPr="00986CAF">
        <w:rPr>
          <w:rFonts w:ascii="Book Antiqua" w:hAnsi="Book Antiqua" w:cs="Times New Roman"/>
          <w:b/>
          <w:sz w:val="24"/>
          <w:szCs w:val="24"/>
        </w:rPr>
        <w:t>©</w:t>
      </w:r>
      <w:r w:rsidR="004B39D0" w:rsidRPr="00986CAF">
        <w:rPr>
          <w:rFonts w:ascii="Book Antiqua" w:hAnsi="Book Antiqua" w:cs="Times New Roman"/>
          <w:b/>
          <w:sz w:val="24"/>
          <w:szCs w:val="24"/>
        </w:rPr>
        <w:t xml:space="preserve"> The Author(s) 2017</w:t>
      </w:r>
      <w:r w:rsidRPr="00986CAF">
        <w:rPr>
          <w:rFonts w:ascii="Book Antiqua" w:hAnsi="Book Antiqua" w:cs="Times New Roman"/>
          <w:b/>
          <w:sz w:val="24"/>
          <w:szCs w:val="24"/>
        </w:rPr>
        <w:t xml:space="preserve">. </w:t>
      </w:r>
      <w:r w:rsidRPr="00986CAF">
        <w:rPr>
          <w:rFonts w:ascii="Book Antiqua" w:hAnsi="Book Antiqua" w:cs="Times New Roman"/>
          <w:sz w:val="24"/>
          <w:szCs w:val="24"/>
        </w:rPr>
        <w:t>Published by Baishideng Group Inc. All rights reserved.</w:t>
      </w:r>
    </w:p>
    <w:p w14:paraId="7E8A8D12" w14:textId="77777777" w:rsidR="00621815" w:rsidRPr="00986CAF" w:rsidRDefault="00621815" w:rsidP="008D1197">
      <w:pPr>
        <w:adjustRightInd w:val="0"/>
        <w:snapToGrid w:val="0"/>
        <w:spacing w:line="360" w:lineRule="auto"/>
        <w:rPr>
          <w:rFonts w:ascii="Book Antiqua" w:hAnsi="Book Antiqua" w:cs="Times New Roman"/>
          <w:sz w:val="24"/>
          <w:szCs w:val="24"/>
        </w:rPr>
      </w:pPr>
    </w:p>
    <w:p w14:paraId="2452E8BF" w14:textId="62503ADA" w:rsidR="008B0D64" w:rsidRPr="00986CAF" w:rsidRDefault="008B0D64" w:rsidP="008D1197">
      <w:pPr>
        <w:adjustRightInd w:val="0"/>
        <w:snapToGrid w:val="0"/>
        <w:spacing w:line="360" w:lineRule="auto"/>
        <w:rPr>
          <w:rFonts w:ascii="Book Antiqua" w:hAnsi="Book Antiqua" w:cs="Times New Roman"/>
          <w:sz w:val="24"/>
          <w:szCs w:val="24"/>
        </w:rPr>
      </w:pPr>
      <w:r w:rsidRPr="00986CAF">
        <w:rPr>
          <w:rFonts w:ascii="Book Antiqua" w:eastAsiaTheme="majorEastAsia" w:hAnsi="Book Antiqua" w:cs="Times New Roman"/>
          <w:b/>
          <w:bCs/>
          <w:sz w:val="24"/>
          <w:szCs w:val="24"/>
        </w:rPr>
        <w:t xml:space="preserve">Core tip: </w:t>
      </w:r>
      <w:r w:rsidRPr="00986CAF">
        <w:rPr>
          <w:rFonts w:ascii="Book Antiqua" w:hAnsi="Book Antiqua" w:cs="Times New Roman"/>
          <w:sz w:val="24"/>
          <w:szCs w:val="24"/>
        </w:rPr>
        <w:t xml:space="preserve">A patient-reported outcome (PRO) can be a clinically relevant outcome measure of disease impact and treatment response in both clinical trials and primary care. The practical use and dissemination of PRO as a diagnostic and evaluation tool is anticipated; however, most PROs are lengthy and complicated. Therefore, we developed a simple, easy-to-understand and multifaceted PRO instrument, the </w:t>
      </w:r>
      <w:r w:rsidR="00720B15" w:rsidRPr="00986CAF">
        <w:rPr>
          <w:rFonts w:ascii="Book Antiqua" w:hAnsi="Book Antiqua" w:cs="Times New Roman"/>
          <w:sz w:val="24"/>
          <w:szCs w:val="24"/>
        </w:rPr>
        <w:t>gastroesophageal reflux and dyspepsia therapeutic efficacy and satisfaction test (GERD-TEST)</w:t>
      </w:r>
      <w:r w:rsidRPr="00986CAF">
        <w:rPr>
          <w:rFonts w:ascii="Book Antiqua" w:hAnsi="Book Antiqua" w:cs="Times New Roman"/>
          <w:sz w:val="24"/>
          <w:szCs w:val="24"/>
        </w:rPr>
        <w:t>. The psychometric characteristics of the GERD-TEST were excellent, demonstrating good validity and reliability. The GERD-TEST enabled a multifaceted evaluation not only of the severity of symptoms, but also of the impact of the symptoms on daily life, the therapeutic response as assessed by the patient. The GERD-TEST is expected to be a useful diagnostic/treatment tool for both clinical research and in daily clinical practice settings.</w:t>
      </w:r>
      <w:bookmarkStart w:id="10" w:name="_GoBack"/>
      <w:bookmarkEnd w:id="10"/>
    </w:p>
    <w:p w14:paraId="1BB7AEF2" w14:textId="77777777" w:rsidR="008B0D64" w:rsidRPr="00986CAF" w:rsidRDefault="008B0D64" w:rsidP="008D1197">
      <w:pPr>
        <w:adjustRightInd w:val="0"/>
        <w:snapToGrid w:val="0"/>
        <w:spacing w:line="360" w:lineRule="auto"/>
        <w:rPr>
          <w:rFonts w:ascii="Book Antiqua" w:eastAsia="宋体" w:hAnsi="Book Antiqua" w:cs="Times New Roman"/>
          <w:sz w:val="24"/>
          <w:szCs w:val="24"/>
          <w:lang w:eastAsia="zh-CN"/>
        </w:rPr>
      </w:pPr>
    </w:p>
    <w:p w14:paraId="5ACCDC10" w14:textId="416F651E" w:rsidR="00E24CFC" w:rsidRPr="00986CAF" w:rsidRDefault="00E24CFC" w:rsidP="008D1197">
      <w:pPr>
        <w:adjustRightInd w:val="0"/>
        <w:snapToGrid w:val="0"/>
        <w:spacing w:line="360" w:lineRule="auto"/>
        <w:rPr>
          <w:rFonts w:eastAsia="宋体"/>
          <w:lang w:eastAsia="zh-CN"/>
        </w:rPr>
      </w:pPr>
      <w:r w:rsidRPr="00986CAF">
        <w:rPr>
          <w:rFonts w:ascii="Book Antiqua" w:hAnsi="Book Antiqua"/>
          <w:sz w:val="24"/>
          <w:szCs w:val="24"/>
        </w:rPr>
        <w:t>Nakada</w:t>
      </w:r>
      <w:r w:rsidRPr="00986CAF">
        <w:rPr>
          <w:rFonts w:ascii="Book Antiqua" w:eastAsia="宋体" w:hAnsi="Book Antiqua" w:hint="eastAsia"/>
          <w:sz w:val="24"/>
          <w:szCs w:val="24"/>
          <w:lang w:eastAsia="zh-CN"/>
        </w:rPr>
        <w:t xml:space="preserve"> K</w:t>
      </w:r>
      <w:r w:rsidRPr="00986CAF">
        <w:rPr>
          <w:rFonts w:ascii="Book Antiqua" w:hAnsi="Book Antiqua"/>
          <w:sz w:val="24"/>
          <w:szCs w:val="24"/>
        </w:rPr>
        <w:t>, Matsuhashi</w:t>
      </w:r>
      <w:r w:rsidRPr="00986CAF">
        <w:rPr>
          <w:rFonts w:ascii="Book Antiqua" w:eastAsia="宋体" w:hAnsi="Book Antiqua" w:hint="eastAsia"/>
          <w:sz w:val="24"/>
          <w:szCs w:val="24"/>
          <w:lang w:eastAsia="zh-CN"/>
        </w:rPr>
        <w:t xml:space="preserve"> N</w:t>
      </w:r>
      <w:r w:rsidRPr="00986CAF">
        <w:rPr>
          <w:rFonts w:ascii="Book Antiqua" w:hAnsi="Book Antiqua"/>
          <w:sz w:val="24"/>
          <w:szCs w:val="24"/>
        </w:rPr>
        <w:t>, Iwakiri</w:t>
      </w:r>
      <w:r w:rsidRPr="00986CAF">
        <w:rPr>
          <w:rFonts w:ascii="Book Antiqua" w:eastAsia="宋体" w:hAnsi="Book Antiqua" w:hint="eastAsia"/>
          <w:sz w:val="24"/>
          <w:szCs w:val="24"/>
          <w:lang w:eastAsia="zh-CN"/>
        </w:rPr>
        <w:t xml:space="preserve"> K</w:t>
      </w:r>
      <w:r w:rsidRPr="00986CAF">
        <w:rPr>
          <w:rFonts w:ascii="Book Antiqua" w:hAnsi="Book Antiqua"/>
          <w:sz w:val="24"/>
          <w:szCs w:val="24"/>
        </w:rPr>
        <w:t>, Oshio</w:t>
      </w:r>
      <w:r w:rsidRPr="00986CAF">
        <w:rPr>
          <w:rFonts w:ascii="Book Antiqua" w:eastAsia="宋体" w:hAnsi="Book Antiqua" w:hint="eastAsia"/>
          <w:sz w:val="24"/>
          <w:szCs w:val="24"/>
          <w:lang w:eastAsia="zh-CN"/>
        </w:rPr>
        <w:t xml:space="preserve"> A</w:t>
      </w:r>
      <w:r w:rsidRPr="00986CAF">
        <w:rPr>
          <w:rFonts w:ascii="Book Antiqua" w:hAnsi="Book Antiqua"/>
          <w:sz w:val="24"/>
          <w:szCs w:val="24"/>
        </w:rPr>
        <w:t>, Joh</w:t>
      </w:r>
      <w:r w:rsidRPr="00986CAF">
        <w:rPr>
          <w:rFonts w:ascii="Book Antiqua" w:eastAsia="宋体" w:hAnsi="Book Antiqua" w:hint="eastAsia"/>
          <w:sz w:val="24"/>
          <w:szCs w:val="24"/>
          <w:lang w:eastAsia="zh-CN"/>
        </w:rPr>
        <w:t xml:space="preserve"> T</w:t>
      </w:r>
      <w:r w:rsidRPr="00986CAF">
        <w:rPr>
          <w:rFonts w:ascii="Book Antiqua" w:hAnsi="Book Antiqua"/>
          <w:sz w:val="24"/>
          <w:szCs w:val="24"/>
        </w:rPr>
        <w:t>, Higuchi</w:t>
      </w:r>
      <w:r w:rsidR="00C10AF1" w:rsidRPr="00986CAF">
        <w:rPr>
          <w:rFonts w:ascii="Book Antiqua" w:eastAsia="宋体" w:hAnsi="Book Antiqua" w:hint="eastAsia"/>
          <w:sz w:val="24"/>
          <w:szCs w:val="24"/>
          <w:lang w:eastAsia="zh-CN"/>
        </w:rPr>
        <w:t xml:space="preserve"> K</w:t>
      </w:r>
      <w:r w:rsidRPr="00986CAF">
        <w:rPr>
          <w:rFonts w:ascii="Book Antiqua" w:hAnsi="Book Antiqua"/>
          <w:sz w:val="24"/>
          <w:szCs w:val="24"/>
        </w:rPr>
        <w:t>, Haruma</w:t>
      </w:r>
      <w:r w:rsidR="00C10AF1" w:rsidRPr="00986CAF">
        <w:rPr>
          <w:rFonts w:ascii="Book Antiqua" w:eastAsia="宋体" w:hAnsi="Book Antiqua" w:hint="eastAsia"/>
          <w:sz w:val="24"/>
          <w:szCs w:val="24"/>
          <w:lang w:eastAsia="zh-CN"/>
        </w:rPr>
        <w:t xml:space="preserve"> K. </w:t>
      </w:r>
      <w:r w:rsidRPr="00986CAF">
        <w:rPr>
          <w:rFonts w:ascii="Book Antiqua" w:hAnsi="Book Antiqua"/>
          <w:sz w:val="24"/>
          <w:szCs w:val="24"/>
        </w:rPr>
        <w:t>Development and validation of a simple and multifaceted instrument, GERD-TEST, for the clinical evaluation of gastroesophageal reflux and dyspeptic symptoms</w:t>
      </w:r>
      <w:r w:rsidR="00C10AF1" w:rsidRPr="00986CAF">
        <w:rPr>
          <w:rFonts w:ascii="Book Antiqua" w:eastAsia="宋体" w:hAnsi="Book Antiqua" w:hint="eastAsia"/>
          <w:sz w:val="24"/>
          <w:szCs w:val="24"/>
          <w:lang w:eastAsia="zh-CN"/>
        </w:rPr>
        <w:t xml:space="preserve">. </w:t>
      </w:r>
      <w:r w:rsidR="00C10AF1" w:rsidRPr="00986CAF">
        <w:rPr>
          <w:rFonts w:ascii="Book Antiqua" w:hAnsi="Book Antiqua"/>
          <w:i/>
          <w:sz w:val="24"/>
        </w:rPr>
        <w:t>World J Gastroenterol</w:t>
      </w:r>
      <w:r w:rsidR="00C10AF1" w:rsidRPr="00986CAF">
        <w:rPr>
          <w:rFonts w:ascii="Book Antiqua" w:hAnsi="Book Antiqua"/>
          <w:sz w:val="24"/>
        </w:rPr>
        <w:t xml:space="preserve"> 201</w:t>
      </w:r>
      <w:r w:rsidR="00C10AF1" w:rsidRPr="00986CAF">
        <w:rPr>
          <w:rFonts w:ascii="Book Antiqua" w:hAnsi="Book Antiqua" w:hint="eastAsia"/>
          <w:sz w:val="24"/>
        </w:rPr>
        <w:t>7</w:t>
      </w:r>
      <w:r w:rsidR="00C10AF1" w:rsidRPr="00986CAF">
        <w:rPr>
          <w:rFonts w:ascii="Book Antiqua" w:hAnsi="Book Antiqua"/>
          <w:sz w:val="24"/>
        </w:rPr>
        <w:t>; In press</w:t>
      </w:r>
    </w:p>
    <w:p w14:paraId="1688747D" w14:textId="77777777" w:rsidR="00E24CFC" w:rsidRPr="00986CAF" w:rsidRDefault="00E24CFC" w:rsidP="008D1197">
      <w:pPr>
        <w:adjustRightInd w:val="0"/>
        <w:snapToGrid w:val="0"/>
        <w:spacing w:line="360" w:lineRule="auto"/>
        <w:rPr>
          <w:rFonts w:ascii="Book Antiqua" w:eastAsia="宋体" w:hAnsi="Book Antiqua" w:cs="Times New Roman"/>
          <w:sz w:val="24"/>
          <w:szCs w:val="24"/>
          <w:lang w:eastAsia="zh-CN"/>
        </w:rPr>
      </w:pPr>
    </w:p>
    <w:p w14:paraId="70BF3F4C" w14:textId="77777777" w:rsidR="008B0D64" w:rsidRPr="00986CAF" w:rsidRDefault="008B0D64" w:rsidP="008D1197">
      <w:pPr>
        <w:widowControl/>
        <w:adjustRightInd w:val="0"/>
        <w:snapToGrid w:val="0"/>
        <w:spacing w:line="360" w:lineRule="auto"/>
        <w:rPr>
          <w:rFonts w:ascii="Book Antiqua" w:hAnsi="Book Antiqua" w:cs="Times New Roman"/>
          <w:sz w:val="24"/>
          <w:szCs w:val="24"/>
        </w:rPr>
      </w:pPr>
      <w:r w:rsidRPr="00986CAF">
        <w:rPr>
          <w:rFonts w:ascii="Book Antiqua" w:hAnsi="Book Antiqua" w:cs="Times New Roman"/>
          <w:sz w:val="24"/>
          <w:szCs w:val="24"/>
        </w:rPr>
        <w:lastRenderedPageBreak/>
        <w:br w:type="page"/>
      </w:r>
    </w:p>
    <w:p w14:paraId="73EC2817" w14:textId="77777777" w:rsidR="008B0D64" w:rsidRPr="00986CAF" w:rsidRDefault="008B0D64" w:rsidP="008D1197">
      <w:pPr>
        <w:adjustRightInd w:val="0"/>
        <w:snapToGrid w:val="0"/>
        <w:spacing w:line="360" w:lineRule="auto"/>
        <w:rPr>
          <w:rFonts w:ascii="Book Antiqua" w:hAnsi="Book Antiqua" w:cs="Times New Roman"/>
          <w:b/>
          <w:sz w:val="24"/>
          <w:szCs w:val="24"/>
        </w:rPr>
      </w:pPr>
      <w:r w:rsidRPr="00986CAF">
        <w:rPr>
          <w:rFonts w:ascii="Book Antiqua" w:hAnsi="Book Antiqua" w:cs="Times New Roman"/>
          <w:b/>
          <w:sz w:val="24"/>
          <w:szCs w:val="24"/>
        </w:rPr>
        <w:lastRenderedPageBreak/>
        <w:t>INTRODUCTION</w:t>
      </w:r>
    </w:p>
    <w:p w14:paraId="45CAE055" w14:textId="61598722" w:rsidR="008B0D64" w:rsidRPr="00986CAF" w:rsidRDefault="008B0D64" w:rsidP="008D1197">
      <w:pPr>
        <w:adjustRightInd w:val="0"/>
        <w:snapToGrid w:val="0"/>
        <w:spacing w:line="360" w:lineRule="auto"/>
        <w:rPr>
          <w:rFonts w:ascii="Book Antiqua" w:hAnsi="Book Antiqua" w:cs="Times New Roman"/>
          <w:sz w:val="24"/>
          <w:szCs w:val="24"/>
        </w:rPr>
      </w:pPr>
      <w:r w:rsidRPr="00986CAF">
        <w:rPr>
          <w:rFonts w:ascii="Book Antiqua" w:hAnsi="Book Antiqua" w:cs="Times New Roman"/>
          <w:sz w:val="24"/>
          <w:szCs w:val="24"/>
        </w:rPr>
        <w:t>Gastroesophageal reflux disease (GERD) is defined as a condition that develops when the reflux of stomach contents causes troublesome symptoms and/or complications, according to the Montreal defin</w:t>
      </w:r>
      <w:r w:rsidR="00C10AF1" w:rsidRPr="00986CAF">
        <w:rPr>
          <w:rFonts w:ascii="Book Antiqua" w:hAnsi="Book Antiqua" w:cs="Times New Roman"/>
          <w:sz w:val="24"/>
          <w:szCs w:val="24"/>
        </w:rPr>
        <w:t>ition</w:t>
      </w:r>
      <w:r w:rsidRPr="00986CAF">
        <w:rPr>
          <w:rFonts w:ascii="Book Antiqua" w:hAnsi="Book Antiqua" w:cs="Times New Roman"/>
          <w:noProof/>
          <w:sz w:val="24"/>
          <w:szCs w:val="24"/>
          <w:vertAlign w:val="superscript"/>
        </w:rPr>
        <w:t>[1]</w:t>
      </w:r>
      <w:r w:rsidRPr="00986CAF">
        <w:rPr>
          <w:rFonts w:ascii="Book Antiqua" w:hAnsi="Book Antiqua" w:cs="Times New Roman"/>
          <w:sz w:val="24"/>
          <w:szCs w:val="24"/>
        </w:rPr>
        <w:t>. GERD is a chronic condition that interferes with various aspects of daily life such as eating, sleeping, daily activities and mood. GERD is one of the most common disorders treated in primary care, and its overall prevalence appears to have increased in Japan recent years</w:t>
      </w:r>
      <w:r w:rsidR="00C10AF1" w:rsidRPr="00986CAF">
        <w:rPr>
          <w:rFonts w:ascii="Book Antiqua" w:hAnsi="Book Antiqua" w:cs="Times New Roman"/>
          <w:sz w:val="24"/>
          <w:szCs w:val="24"/>
          <w:vertAlign w:val="superscript"/>
        </w:rPr>
        <w:t>[</w:t>
      </w:r>
      <w:r w:rsidRPr="00986CAF">
        <w:rPr>
          <w:rFonts w:ascii="Book Antiqua" w:hAnsi="Book Antiqua" w:cs="Times New Roman"/>
          <w:noProof/>
          <w:sz w:val="24"/>
          <w:szCs w:val="24"/>
          <w:vertAlign w:val="superscript"/>
        </w:rPr>
        <w:t>2-4]</w:t>
      </w:r>
      <w:r w:rsidRPr="00986CAF">
        <w:rPr>
          <w:rFonts w:ascii="Book Antiqua" w:hAnsi="Book Antiqua" w:cs="Times New Roman"/>
          <w:sz w:val="24"/>
          <w:szCs w:val="24"/>
        </w:rPr>
        <w:t>.</w:t>
      </w:r>
    </w:p>
    <w:p w14:paraId="749DF449" w14:textId="605D7A37" w:rsidR="008B0D64" w:rsidRPr="00986CAF" w:rsidRDefault="008B0D64" w:rsidP="008D1197">
      <w:pPr>
        <w:adjustRightInd w:val="0"/>
        <w:snapToGrid w:val="0"/>
        <w:spacing w:line="360" w:lineRule="auto"/>
        <w:ind w:firstLineChars="100" w:firstLine="240"/>
        <w:rPr>
          <w:rFonts w:ascii="Book Antiqua" w:hAnsi="Book Antiqua" w:cs="Times New Roman"/>
          <w:sz w:val="24"/>
          <w:szCs w:val="24"/>
        </w:rPr>
      </w:pPr>
      <w:r w:rsidRPr="00986CAF">
        <w:rPr>
          <w:rFonts w:ascii="Book Antiqua" w:hAnsi="Book Antiqua" w:cs="Times New Roman"/>
          <w:sz w:val="24"/>
          <w:szCs w:val="24"/>
        </w:rPr>
        <w:t>GERD, even without any complications, poses a problem in that the symptoms of the disease interfere with various aspects of daily living, thereby lowering the quality of life (QOL) of the patient</w:t>
      </w:r>
      <w:r w:rsidR="00C10AF1" w:rsidRPr="00986CAF">
        <w:rPr>
          <w:rFonts w:ascii="Book Antiqua" w:hAnsi="Book Antiqua" w:cs="Times New Roman"/>
          <w:sz w:val="24"/>
          <w:szCs w:val="24"/>
          <w:vertAlign w:val="superscript"/>
        </w:rPr>
        <w:t>[</w:t>
      </w:r>
      <w:r w:rsidR="00C10AF1" w:rsidRPr="00986CAF">
        <w:rPr>
          <w:rFonts w:ascii="Book Antiqua" w:hAnsi="Book Antiqua" w:cs="Times New Roman"/>
          <w:noProof/>
          <w:sz w:val="24"/>
          <w:szCs w:val="24"/>
          <w:vertAlign w:val="superscript"/>
        </w:rPr>
        <w:t>5,</w:t>
      </w:r>
      <w:r w:rsidRPr="00986CAF">
        <w:rPr>
          <w:rFonts w:ascii="Book Antiqua" w:hAnsi="Book Antiqua" w:cs="Times New Roman"/>
          <w:noProof/>
          <w:sz w:val="24"/>
          <w:szCs w:val="24"/>
          <w:vertAlign w:val="superscript"/>
        </w:rPr>
        <w:t>6]</w:t>
      </w:r>
      <w:r w:rsidRPr="00986CAF">
        <w:rPr>
          <w:rFonts w:ascii="Book Antiqua" w:hAnsi="Book Antiqua" w:cs="Times New Roman"/>
          <w:sz w:val="24"/>
          <w:szCs w:val="24"/>
        </w:rPr>
        <w:t>. It is important, therefore, to diagnose patients appropriately and to treat patients efficiently.</w:t>
      </w:r>
    </w:p>
    <w:p w14:paraId="3AA04393" w14:textId="4C029B10" w:rsidR="008B0D64" w:rsidRPr="00986CAF" w:rsidRDefault="008B0D64" w:rsidP="008D1197">
      <w:pPr>
        <w:adjustRightInd w:val="0"/>
        <w:snapToGrid w:val="0"/>
        <w:spacing w:line="360" w:lineRule="auto"/>
        <w:ind w:firstLineChars="100" w:firstLine="240"/>
        <w:rPr>
          <w:rFonts w:ascii="Book Antiqua" w:hAnsi="Book Antiqua" w:cs="Times New Roman"/>
          <w:sz w:val="24"/>
          <w:szCs w:val="24"/>
        </w:rPr>
      </w:pPr>
      <w:r w:rsidRPr="00986CAF">
        <w:rPr>
          <w:rFonts w:ascii="Book Antiqua" w:hAnsi="Book Antiqua" w:cs="Times New Roman"/>
          <w:sz w:val="24"/>
          <w:szCs w:val="24"/>
        </w:rPr>
        <w:t>Reportedly, concurrent functional dyspepsia (FD) is frequently encountered in patients with GERD</w:t>
      </w:r>
      <w:r w:rsidR="00C10AF1" w:rsidRPr="00986CAF">
        <w:rPr>
          <w:rFonts w:ascii="Book Antiqua" w:hAnsi="Book Antiqua" w:cs="Times New Roman"/>
          <w:sz w:val="24"/>
          <w:szCs w:val="24"/>
          <w:vertAlign w:val="superscript"/>
        </w:rPr>
        <w:t>[</w:t>
      </w:r>
      <w:r w:rsidR="004C4B76" w:rsidRPr="00986CAF">
        <w:rPr>
          <w:rFonts w:ascii="Book Antiqua" w:hAnsi="Book Antiqua" w:cs="Times New Roman"/>
          <w:noProof/>
          <w:sz w:val="24"/>
          <w:szCs w:val="24"/>
          <w:vertAlign w:val="superscript"/>
        </w:rPr>
        <w:t>7-</w:t>
      </w:r>
      <w:r w:rsidRPr="00986CAF">
        <w:rPr>
          <w:rFonts w:ascii="Book Antiqua" w:hAnsi="Book Antiqua" w:cs="Times New Roman"/>
          <w:noProof/>
          <w:sz w:val="24"/>
          <w:szCs w:val="24"/>
          <w:vertAlign w:val="superscript"/>
        </w:rPr>
        <w:t>12]</w:t>
      </w:r>
      <w:r w:rsidRPr="00986CAF">
        <w:rPr>
          <w:rFonts w:ascii="Book Antiqua" w:hAnsi="Book Antiqua" w:cs="Times New Roman"/>
          <w:sz w:val="24"/>
          <w:szCs w:val="24"/>
        </w:rPr>
        <w:t>. FD is also generally recognized as having an untoward effect on a patient’s daily living, with a consequent reduction in QOL</w:t>
      </w:r>
      <w:r w:rsidR="00C10AF1" w:rsidRPr="00986CAF">
        <w:rPr>
          <w:rFonts w:ascii="Book Antiqua" w:hAnsi="Book Antiqua" w:cs="Times New Roman"/>
          <w:sz w:val="24"/>
          <w:szCs w:val="24"/>
          <w:vertAlign w:val="superscript"/>
        </w:rPr>
        <w:t>[</w:t>
      </w:r>
      <w:r w:rsidRPr="00986CAF">
        <w:rPr>
          <w:rFonts w:ascii="Book Antiqua" w:hAnsi="Book Antiqua" w:cs="Times New Roman"/>
          <w:noProof/>
          <w:sz w:val="24"/>
          <w:szCs w:val="24"/>
          <w:vertAlign w:val="superscript"/>
        </w:rPr>
        <w:t>13-15]</w:t>
      </w:r>
      <w:r w:rsidRPr="00986CAF">
        <w:rPr>
          <w:rFonts w:ascii="Book Antiqua" w:hAnsi="Book Antiqua" w:cs="Times New Roman"/>
          <w:sz w:val="24"/>
          <w:szCs w:val="24"/>
        </w:rPr>
        <w:t>. Thus, the possible presence of concurrent manifestations of FD should be considered even in patients seeking medical advice for GERD symptoms, and if FD symptoms are present, they should be treated appropriately and at the same time.</w:t>
      </w:r>
    </w:p>
    <w:p w14:paraId="78D2A6F2" w14:textId="090A2CAA" w:rsidR="008B0D64" w:rsidRPr="00986CAF" w:rsidRDefault="008B0D64" w:rsidP="008D1197">
      <w:pPr>
        <w:adjustRightInd w:val="0"/>
        <w:snapToGrid w:val="0"/>
        <w:spacing w:line="360" w:lineRule="auto"/>
        <w:ind w:firstLineChars="100" w:firstLine="240"/>
        <w:rPr>
          <w:rFonts w:ascii="Book Antiqua" w:hAnsi="Book Antiqua" w:cs="Times New Roman"/>
          <w:sz w:val="24"/>
          <w:szCs w:val="24"/>
        </w:rPr>
      </w:pPr>
      <w:r w:rsidRPr="00986CAF">
        <w:rPr>
          <w:rFonts w:ascii="Book Antiqua" w:hAnsi="Book Antiqua" w:cs="Times New Roman"/>
          <w:sz w:val="24"/>
          <w:szCs w:val="24"/>
        </w:rPr>
        <w:t>The importance of patient-reported outcome (PRO) in evaluating medical care has been stressed in recent years</w:t>
      </w:r>
      <w:r w:rsidR="00C10AF1" w:rsidRPr="00986CAF">
        <w:rPr>
          <w:rFonts w:ascii="Book Antiqua" w:hAnsi="Book Antiqua" w:cs="Times New Roman"/>
          <w:sz w:val="24"/>
          <w:szCs w:val="24"/>
          <w:vertAlign w:val="superscript"/>
        </w:rPr>
        <w:t>[</w:t>
      </w:r>
      <w:r w:rsidRPr="00986CAF">
        <w:rPr>
          <w:rFonts w:ascii="Book Antiqua" w:hAnsi="Book Antiqua" w:cs="Times New Roman"/>
          <w:noProof/>
          <w:sz w:val="24"/>
          <w:szCs w:val="24"/>
          <w:vertAlign w:val="superscript"/>
        </w:rPr>
        <w:t>16-20]</w:t>
      </w:r>
      <w:r w:rsidRPr="00986CAF">
        <w:rPr>
          <w:rFonts w:ascii="Book Antiqua" w:hAnsi="Book Antiqua" w:cs="Times New Roman"/>
          <w:sz w:val="24"/>
          <w:szCs w:val="24"/>
        </w:rPr>
        <w:t>. The Food and Drug Administration (FDA) guidance</w:t>
      </w:r>
      <w:r w:rsidR="00C10AF1" w:rsidRPr="00986CAF">
        <w:rPr>
          <w:rFonts w:ascii="Book Antiqua" w:hAnsi="Book Antiqua" w:cs="Times New Roman"/>
          <w:sz w:val="24"/>
          <w:szCs w:val="24"/>
          <w:vertAlign w:val="superscript"/>
        </w:rPr>
        <w:t>[</w:t>
      </w:r>
      <w:r w:rsidRPr="00986CAF">
        <w:rPr>
          <w:rFonts w:ascii="Book Antiqua" w:hAnsi="Book Antiqua" w:cs="Times New Roman"/>
          <w:noProof/>
          <w:sz w:val="24"/>
          <w:szCs w:val="24"/>
          <w:vertAlign w:val="superscript"/>
        </w:rPr>
        <w:t>16]</w:t>
      </w:r>
      <w:r w:rsidRPr="00986CAF">
        <w:rPr>
          <w:rFonts w:ascii="Book Antiqua" w:hAnsi="Book Antiqua" w:cs="Times New Roman"/>
          <w:sz w:val="24"/>
          <w:szCs w:val="24"/>
        </w:rPr>
        <w:t xml:space="preserve"> recommends the use of an appropriate PRO measure with proven reliability and validity for the treatment of disorders in which the treatment goal is to ameliorate symptoms. The application of PRO not only in clinical trials, but also in daily clinical practice settings would enable greater objectivity in the diagnosis and evaluation of therapeutic responses in GERD cases and the provision of effective and efficient treatment. However, an optimal PRO for GERD patients does not presently exist. Most of the previously developed PROs for GERD were too long or were too complicated to use in </w:t>
      </w:r>
      <w:r w:rsidRPr="00986CAF">
        <w:rPr>
          <w:rFonts w:ascii="Book Antiqua" w:hAnsi="Book Antiqua" w:cs="Times New Roman"/>
          <w:sz w:val="24"/>
          <w:szCs w:val="24"/>
        </w:rPr>
        <w:lastRenderedPageBreak/>
        <w:t>routine clinical care, and most were not well validated for the diagnosis of GERD, the evaluation of symptom-induced burden, the impact on daily life, or the therapeutic response. The lack of a simple, easy to understand instrument for GERD patients encouraged the development of the presently reported gastroesophageal reflux and dyspepsia therapeutic efficacy and satisfaction test (GERD-TEST).</w:t>
      </w:r>
    </w:p>
    <w:p w14:paraId="0580576A" w14:textId="510963D3" w:rsidR="008B0D64" w:rsidRPr="00986CAF" w:rsidRDefault="008B0D64" w:rsidP="008D1197">
      <w:pPr>
        <w:adjustRightInd w:val="0"/>
        <w:snapToGrid w:val="0"/>
        <w:spacing w:line="360" w:lineRule="auto"/>
        <w:ind w:firstLineChars="100" w:firstLine="240"/>
        <w:rPr>
          <w:rFonts w:ascii="Book Antiqua" w:hAnsi="Book Antiqua" w:cs="Times New Roman"/>
          <w:sz w:val="24"/>
          <w:szCs w:val="24"/>
        </w:rPr>
      </w:pPr>
      <w:r w:rsidRPr="00986CAF">
        <w:rPr>
          <w:rFonts w:ascii="Book Antiqua" w:hAnsi="Book Antiqua" w:cs="Times New Roman"/>
          <w:sz w:val="24"/>
          <w:szCs w:val="24"/>
        </w:rPr>
        <w:t>The concepts behind the newly developed questionnaire, known as the GERD-TEST, were as follows: (</w:t>
      </w:r>
      <w:r w:rsidR="00C10AF1" w:rsidRPr="00986CAF">
        <w:rPr>
          <w:rFonts w:ascii="Book Antiqua" w:eastAsia="宋体" w:hAnsi="Book Antiqua" w:cs="Times New Roman" w:hint="eastAsia"/>
          <w:sz w:val="24"/>
          <w:szCs w:val="24"/>
          <w:lang w:eastAsia="zh-CN"/>
        </w:rPr>
        <w:t>1</w:t>
      </w:r>
      <w:r w:rsidRPr="00986CAF">
        <w:rPr>
          <w:rFonts w:ascii="Book Antiqua" w:hAnsi="Book Antiqua" w:cs="Times New Roman"/>
          <w:sz w:val="24"/>
          <w:szCs w:val="24"/>
        </w:rPr>
        <w:t>) Simplicity (</w:t>
      </w:r>
      <w:r w:rsidR="00C10AF1" w:rsidRPr="00986CAF">
        <w:rPr>
          <w:rFonts w:ascii="Book Antiqua" w:hAnsi="Book Antiqua" w:cs="Times New Roman"/>
          <w:i/>
          <w:sz w:val="24"/>
          <w:szCs w:val="24"/>
        </w:rPr>
        <w:t>i.e.</w:t>
      </w:r>
      <w:r w:rsidRPr="00986CAF">
        <w:rPr>
          <w:rFonts w:ascii="Book Antiqua" w:hAnsi="Book Antiqua" w:cs="Times New Roman"/>
          <w:sz w:val="24"/>
          <w:szCs w:val="24"/>
        </w:rPr>
        <w:t>, a minimum number of items), (</w:t>
      </w:r>
      <w:r w:rsidR="00C10AF1" w:rsidRPr="00986CAF">
        <w:rPr>
          <w:rFonts w:ascii="Book Antiqua" w:eastAsia="宋体" w:hAnsi="Book Antiqua" w:cs="Times New Roman" w:hint="eastAsia"/>
          <w:sz w:val="24"/>
          <w:szCs w:val="24"/>
          <w:lang w:eastAsia="zh-CN"/>
        </w:rPr>
        <w:t>2</w:t>
      </w:r>
      <w:r w:rsidRPr="00986CAF">
        <w:rPr>
          <w:rFonts w:ascii="Book Antiqua" w:hAnsi="Book Antiqua" w:cs="Times New Roman"/>
          <w:sz w:val="24"/>
          <w:szCs w:val="24"/>
        </w:rPr>
        <w:t>) easy to understand</w:t>
      </w:r>
      <w:r w:rsidR="00C10AF1" w:rsidRPr="00986CAF">
        <w:rPr>
          <w:rFonts w:ascii="Book Antiqua" w:eastAsia="宋体" w:hAnsi="Book Antiqua" w:cs="Times New Roman" w:hint="eastAsia"/>
          <w:sz w:val="24"/>
          <w:szCs w:val="24"/>
          <w:lang w:eastAsia="zh-CN"/>
        </w:rPr>
        <w:t>;</w:t>
      </w:r>
      <w:r w:rsidRPr="00986CAF">
        <w:rPr>
          <w:rFonts w:ascii="Book Antiqua" w:hAnsi="Book Antiqua" w:cs="Times New Roman"/>
          <w:sz w:val="24"/>
          <w:szCs w:val="24"/>
        </w:rPr>
        <w:t xml:space="preserve"> (</w:t>
      </w:r>
      <w:r w:rsidR="00C10AF1" w:rsidRPr="00986CAF">
        <w:rPr>
          <w:rFonts w:ascii="Book Antiqua" w:eastAsia="宋体" w:hAnsi="Book Antiqua" w:cs="Times New Roman" w:hint="eastAsia"/>
          <w:sz w:val="24"/>
          <w:szCs w:val="24"/>
          <w:lang w:eastAsia="zh-CN"/>
        </w:rPr>
        <w:t>3</w:t>
      </w:r>
      <w:r w:rsidRPr="00986CAF">
        <w:rPr>
          <w:rFonts w:ascii="Book Antiqua" w:hAnsi="Book Antiqua" w:cs="Times New Roman"/>
          <w:sz w:val="24"/>
          <w:szCs w:val="24"/>
        </w:rPr>
        <w:t>) applicability to the diagnosis of GERD and the evaluation of symptom-induced burden, impact on daily life, and therapeutic response after treatment</w:t>
      </w:r>
      <w:r w:rsidR="00C10AF1" w:rsidRPr="00986CAF">
        <w:rPr>
          <w:rFonts w:ascii="Book Antiqua" w:eastAsia="宋体" w:hAnsi="Book Antiqua" w:cs="Times New Roman" w:hint="eastAsia"/>
          <w:sz w:val="24"/>
          <w:szCs w:val="24"/>
          <w:lang w:eastAsia="zh-CN"/>
        </w:rPr>
        <w:t>;</w:t>
      </w:r>
      <w:r w:rsidRPr="00986CAF">
        <w:rPr>
          <w:rFonts w:ascii="Book Antiqua" w:hAnsi="Book Antiqua" w:cs="Times New Roman"/>
          <w:sz w:val="24"/>
          <w:szCs w:val="24"/>
        </w:rPr>
        <w:t xml:space="preserve"> (</w:t>
      </w:r>
      <w:r w:rsidR="00C10AF1" w:rsidRPr="00986CAF">
        <w:rPr>
          <w:rFonts w:ascii="Book Antiqua" w:eastAsia="宋体" w:hAnsi="Book Antiqua" w:cs="Times New Roman" w:hint="eastAsia"/>
          <w:sz w:val="24"/>
          <w:szCs w:val="24"/>
          <w:lang w:eastAsia="zh-CN"/>
        </w:rPr>
        <w:t>4</w:t>
      </w:r>
      <w:r w:rsidRPr="00986CAF">
        <w:rPr>
          <w:rFonts w:ascii="Book Antiqua" w:hAnsi="Book Antiqua" w:cs="Times New Roman"/>
          <w:sz w:val="24"/>
          <w:szCs w:val="24"/>
        </w:rPr>
        <w:t>) the ability to detect simultaneous FD</w:t>
      </w:r>
      <w:r w:rsidR="00531E26" w:rsidRPr="00986CAF">
        <w:rPr>
          <w:rFonts w:ascii="Book Antiqua" w:eastAsia="宋体" w:hAnsi="Book Antiqua" w:cs="Times New Roman" w:hint="eastAsia"/>
          <w:sz w:val="24"/>
          <w:szCs w:val="24"/>
          <w:lang w:eastAsia="zh-CN"/>
        </w:rPr>
        <w:t>;</w:t>
      </w:r>
      <w:r w:rsidRPr="00986CAF">
        <w:rPr>
          <w:rFonts w:ascii="Book Antiqua" w:hAnsi="Book Antiqua" w:cs="Times New Roman"/>
          <w:sz w:val="24"/>
          <w:szCs w:val="24"/>
        </w:rPr>
        <w:t xml:space="preserve"> and (</w:t>
      </w:r>
      <w:r w:rsidR="00531E26" w:rsidRPr="00986CAF">
        <w:rPr>
          <w:rFonts w:ascii="Book Antiqua" w:eastAsia="宋体" w:hAnsi="Book Antiqua" w:cs="Times New Roman" w:hint="eastAsia"/>
          <w:sz w:val="24"/>
          <w:szCs w:val="24"/>
          <w:lang w:eastAsia="zh-CN"/>
        </w:rPr>
        <w:t>5</w:t>
      </w:r>
      <w:r w:rsidRPr="00986CAF">
        <w:rPr>
          <w:rFonts w:ascii="Book Antiqua" w:hAnsi="Book Antiqua" w:cs="Times New Roman"/>
          <w:sz w:val="24"/>
          <w:szCs w:val="24"/>
        </w:rPr>
        <w:t>) applicability to both clinical trials and primary care.</w:t>
      </w:r>
    </w:p>
    <w:p w14:paraId="2D5EA8F8" w14:textId="77777777" w:rsidR="008B0D64" w:rsidRPr="00986CAF" w:rsidRDefault="008B0D64" w:rsidP="008D1197">
      <w:pPr>
        <w:adjustRightInd w:val="0"/>
        <w:snapToGrid w:val="0"/>
        <w:spacing w:line="360" w:lineRule="auto"/>
        <w:ind w:firstLineChars="100" w:firstLine="240"/>
        <w:rPr>
          <w:rFonts w:ascii="Book Antiqua" w:hAnsi="Book Antiqua" w:cs="Times New Roman"/>
          <w:sz w:val="24"/>
          <w:szCs w:val="24"/>
        </w:rPr>
      </w:pPr>
      <w:r w:rsidRPr="00986CAF">
        <w:rPr>
          <w:rFonts w:ascii="Book Antiqua" w:hAnsi="Book Antiqua" w:cs="Times New Roman"/>
          <w:sz w:val="24"/>
          <w:szCs w:val="24"/>
        </w:rPr>
        <w:t>The aim of the present study was to assess the reliability and validity of the GERD-TEST in a population of patients who had been diagnosed as having GERD according to the Montreal definition.</w:t>
      </w:r>
    </w:p>
    <w:p w14:paraId="23850FE8" w14:textId="77777777" w:rsidR="008B0D64" w:rsidRPr="00986CAF" w:rsidRDefault="008B0D64" w:rsidP="008D1197">
      <w:pPr>
        <w:adjustRightInd w:val="0"/>
        <w:snapToGrid w:val="0"/>
        <w:spacing w:line="360" w:lineRule="auto"/>
        <w:rPr>
          <w:rFonts w:ascii="Book Antiqua" w:hAnsi="Book Antiqua" w:cs="Times New Roman"/>
          <w:sz w:val="24"/>
          <w:szCs w:val="24"/>
        </w:rPr>
      </w:pPr>
    </w:p>
    <w:p w14:paraId="42BFFAA4" w14:textId="12E76989" w:rsidR="008B0D64" w:rsidRPr="00986CAF" w:rsidRDefault="00531E26" w:rsidP="008D1197">
      <w:pPr>
        <w:adjustRightInd w:val="0"/>
        <w:snapToGrid w:val="0"/>
        <w:spacing w:line="360" w:lineRule="auto"/>
        <w:rPr>
          <w:rFonts w:ascii="Book Antiqua" w:hAnsi="Book Antiqua" w:cs="Times New Roman"/>
          <w:sz w:val="24"/>
          <w:szCs w:val="24"/>
        </w:rPr>
      </w:pPr>
      <w:r w:rsidRPr="00986CAF">
        <w:rPr>
          <w:rFonts w:ascii="Book Antiqua" w:hAnsi="Book Antiqua"/>
          <w:b/>
          <w:sz w:val="24"/>
        </w:rPr>
        <w:t>MATERIALS AND METHODS</w:t>
      </w:r>
    </w:p>
    <w:p w14:paraId="59FF4ABB" w14:textId="77777777" w:rsidR="008B0D64" w:rsidRPr="00986CAF" w:rsidRDefault="008B0D64" w:rsidP="008D1197">
      <w:pPr>
        <w:adjustRightInd w:val="0"/>
        <w:snapToGrid w:val="0"/>
        <w:spacing w:line="360" w:lineRule="auto"/>
        <w:rPr>
          <w:rFonts w:ascii="Book Antiqua" w:hAnsi="Book Antiqua" w:cs="Times New Roman"/>
          <w:b/>
          <w:i/>
          <w:sz w:val="24"/>
          <w:szCs w:val="24"/>
        </w:rPr>
      </w:pPr>
      <w:r w:rsidRPr="00986CAF">
        <w:rPr>
          <w:rFonts w:ascii="Book Antiqua" w:hAnsi="Book Antiqua" w:cs="Times New Roman"/>
          <w:b/>
          <w:i/>
          <w:sz w:val="24"/>
          <w:szCs w:val="24"/>
        </w:rPr>
        <w:t>Study design</w:t>
      </w:r>
    </w:p>
    <w:p w14:paraId="31E2CA04" w14:textId="77777777" w:rsidR="008B0D64" w:rsidRPr="00986CAF" w:rsidRDefault="008B0D64" w:rsidP="008D1197">
      <w:pPr>
        <w:adjustRightInd w:val="0"/>
        <w:snapToGrid w:val="0"/>
        <w:spacing w:line="360" w:lineRule="auto"/>
        <w:rPr>
          <w:rFonts w:ascii="Book Antiqua" w:hAnsi="Book Antiqua" w:cs="Times New Roman"/>
          <w:sz w:val="24"/>
          <w:szCs w:val="24"/>
        </w:rPr>
      </w:pPr>
      <w:r w:rsidRPr="00986CAF">
        <w:rPr>
          <w:rFonts w:ascii="Book Antiqua" w:hAnsi="Book Antiqua" w:cs="Times New Roman"/>
          <w:sz w:val="24"/>
          <w:szCs w:val="24"/>
        </w:rPr>
        <w:t>This was a multicenter, prospective, observational study conducted at 29 institutions in Japan, in which one or more investigators per institution was a member of the GERD Society, a Japanese collaborative research group consisting of experts in clinical practice of GERD. The study was conducted in accordance with the Declaration of Helsinki (sixth revision, 2008), after approval by the ethics committee of each institution or the central ethics committee of Nishi Clinic, Osaka, Japan. The study was registered with the University Hospital Medical Information Network Center Clinical Trials Registry in Japan (reference number UMIN000006614).</w:t>
      </w:r>
    </w:p>
    <w:p w14:paraId="646CCC60" w14:textId="77777777" w:rsidR="008B0D64" w:rsidRPr="00986CAF" w:rsidRDefault="008B0D64" w:rsidP="008D1197">
      <w:pPr>
        <w:adjustRightInd w:val="0"/>
        <w:snapToGrid w:val="0"/>
        <w:spacing w:line="360" w:lineRule="auto"/>
        <w:rPr>
          <w:rFonts w:ascii="Book Antiqua" w:hAnsi="Book Antiqua" w:cs="Times New Roman"/>
          <w:sz w:val="24"/>
          <w:szCs w:val="24"/>
        </w:rPr>
      </w:pPr>
    </w:p>
    <w:p w14:paraId="3CE95F4F" w14:textId="77777777" w:rsidR="008B0D64" w:rsidRPr="00986CAF" w:rsidRDefault="008B0D64" w:rsidP="008D1197">
      <w:pPr>
        <w:adjustRightInd w:val="0"/>
        <w:snapToGrid w:val="0"/>
        <w:spacing w:line="360" w:lineRule="auto"/>
        <w:rPr>
          <w:rFonts w:ascii="Book Antiqua" w:hAnsi="Book Antiqua" w:cs="Times New Roman"/>
          <w:b/>
          <w:i/>
          <w:sz w:val="24"/>
          <w:szCs w:val="24"/>
        </w:rPr>
      </w:pPr>
      <w:r w:rsidRPr="00986CAF">
        <w:rPr>
          <w:rFonts w:ascii="Book Antiqua" w:hAnsi="Book Antiqua" w:cs="Times New Roman"/>
          <w:b/>
          <w:i/>
          <w:sz w:val="24"/>
          <w:szCs w:val="24"/>
        </w:rPr>
        <w:t>Patients</w:t>
      </w:r>
    </w:p>
    <w:p w14:paraId="5FFA2AC5" w14:textId="76499644" w:rsidR="008B0D64" w:rsidRPr="00986CAF" w:rsidRDefault="008B0D64" w:rsidP="008D1197">
      <w:pPr>
        <w:adjustRightInd w:val="0"/>
        <w:snapToGrid w:val="0"/>
        <w:spacing w:line="360" w:lineRule="auto"/>
        <w:rPr>
          <w:rFonts w:ascii="Book Antiqua" w:hAnsi="Book Antiqua" w:cs="Times New Roman"/>
          <w:sz w:val="24"/>
          <w:szCs w:val="24"/>
        </w:rPr>
      </w:pPr>
      <w:r w:rsidRPr="00986CAF">
        <w:rPr>
          <w:rFonts w:ascii="Book Antiqua" w:hAnsi="Book Antiqua" w:cs="Times New Roman"/>
          <w:sz w:val="24"/>
          <w:szCs w:val="24"/>
        </w:rPr>
        <w:lastRenderedPageBreak/>
        <w:t xml:space="preserve">Outpatients with symptomatic GERD who received proton pump inhibitor (PPI) treatment in routine clinical care were recruited for this study. After endoscopic examination, patients were treated with a PPI at a dosage approved in Japan before the start of this study (April 2011), </w:t>
      </w:r>
      <w:r w:rsidR="00C10AF1" w:rsidRPr="00986CAF">
        <w:rPr>
          <w:rFonts w:ascii="Book Antiqua" w:hAnsi="Book Antiqua" w:cs="Times New Roman"/>
          <w:i/>
          <w:sz w:val="24"/>
          <w:szCs w:val="24"/>
        </w:rPr>
        <w:t>i.e.</w:t>
      </w:r>
      <w:r w:rsidRPr="00986CAF">
        <w:rPr>
          <w:rFonts w:ascii="Book Antiqua" w:hAnsi="Book Antiqua" w:cs="Times New Roman"/>
          <w:sz w:val="24"/>
          <w:szCs w:val="24"/>
        </w:rPr>
        <w:t xml:space="preserve">, omeprazole 20 mg once daily, lansoprazole 30 mg once daily, or rabeprazole 10 or 20 mg once daily. </w:t>
      </w:r>
    </w:p>
    <w:p w14:paraId="291B8105" w14:textId="6ECC7CE3" w:rsidR="008B0D64" w:rsidRPr="00986CAF" w:rsidRDefault="008B0D64" w:rsidP="008D1197">
      <w:pPr>
        <w:adjustRightInd w:val="0"/>
        <w:snapToGrid w:val="0"/>
        <w:spacing w:line="360" w:lineRule="auto"/>
        <w:ind w:firstLineChars="100" w:firstLine="240"/>
        <w:rPr>
          <w:rFonts w:ascii="Book Antiqua" w:hAnsi="Book Antiqua" w:cs="Times New Roman"/>
          <w:sz w:val="24"/>
          <w:szCs w:val="24"/>
        </w:rPr>
      </w:pPr>
      <w:r w:rsidRPr="00986CAF">
        <w:rPr>
          <w:rFonts w:ascii="Book Antiqua" w:hAnsi="Book Antiqua" w:cs="Times New Roman"/>
          <w:sz w:val="24"/>
          <w:szCs w:val="24"/>
        </w:rPr>
        <w:t>Inclusion criteria were as follows: (1) moderate or severe heartburn or acid regurgitation at least once a week or mild heartburn or acid regurgitation at least twice a wee</w:t>
      </w:r>
      <w:r w:rsidR="00531E26" w:rsidRPr="00986CAF">
        <w:rPr>
          <w:rFonts w:ascii="Book Antiqua" w:hAnsi="Book Antiqua" w:cs="Times New Roman"/>
          <w:sz w:val="24"/>
          <w:szCs w:val="24"/>
        </w:rPr>
        <w:t>k during the 2 wk</w:t>
      </w:r>
      <w:r w:rsidRPr="00986CAF">
        <w:rPr>
          <w:rFonts w:ascii="Book Antiqua" w:hAnsi="Book Antiqua" w:cs="Times New Roman"/>
          <w:sz w:val="24"/>
          <w:szCs w:val="24"/>
        </w:rPr>
        <w:t xml:space="preserve"> prior to the start of the study (the Montreal definition); (2) at least 20 years of age; and (3) provision of written informed consent. </w:t>
      </w:r>
    </w:p>
    <w:p w14:paraId="45127A30" w14:textId="21BE5AC9" w:rsidR="008B0D64" w:rsidRPr="00986CAF" w:rsidRDefault="008B0D64" w:rsidP="008D1197">
      <w:pPr>
        <w:adjustRightInd w:val="0"/>
        <w:snapToGrid w:val="0"/>
        <w:spacing w:line="360" w:lineRule="auto"/>
        <w:ind w:firstLineChars="100" w:firstLine="240"/>
        <w:rPr>
          <w:rFonts w:ascii="Book Antiqua" w:hAnsi="Book Antiqua" w:cs="Times New Roman"/>
          <w:sz w:val="24"/>
          <w:szCs w:val="24"/>
        </w:rPr>
      </w:pPr>
      <w:r w:rsidRPr="00986CAF">
        <w:rPr>
          <w:rFonts w:ascii="Book Antiqua" w:hAnsi="Book Antiqua" w:cs="Times New Roman"/>
          <w:sz w:val="24"/>
          <w:szCs w:val="24"/>
        </w:rPr>
        <w:t xml:space="preserve">Exclusion criteria were (1) comorbidity or history of disease that could potentially affect the study results (for example, Zollinger-Ellison syndrome, inflammatory bowel disease, IBS, esophageal stricture, eosinophilic esophagitis, achalasia, malabsorption, or cerebrovascular disease); (2) concurrent symptoms of concern such as vomiting, peptic ulcer except those in the scarred stage, and severe hepatic or renal or cardiac diseases, mental disorder, uncontrolled metabolic diseases, neurological diseases, collagen diseases, or other diseases; (3) confirmed or suspected malignancy; (4) history of gastrointestinal tract resection or vagotomy; (5) history of hypersensitivity to PPIs or their excipients; (6) </w:t>
      </w:r>
      <w:r w:rsidRPr="00986CAF">
        <w:rPr>
          <w:rFonts w:ascii="Book Antiqua" w:hAnsi="Book Antiqua" w:cs="Times New Roman"/>
          <w:i/>
          <w:sz w:val="24"/>
          <w:szCs w:val="24"/>
        </w:rPr>
        <w:t>Helicobacter pylori</w:t>
      </w:r>
      <w:r w:rsidRPr="00986CAF">
        <w:rPr>
          <w:rFonts w:ascii="Book Antiqua" w:hAnsi="Book Antiqua" w:cs="Times New Roman"/>
          <w:sz w:val="24"/>
          <w:szCs w:val="24"/>
        </w:rPr>
        <w:t xml:space="preserve"> eradication within 6 mo before enrollment; (7) pregnancy, possible pregnancy, or breastfeeding; (8) ingestion of PPI or histamine type 2 (H2)-</w:t>
      </w:r>
      <w:r w:rsidR="004319B3" w:rsidRPr="00986CAF">
        <w:rPr>
          <w:rFonts w:ascii="Book Antiqua" w:hAnsi="Book Antiqua" w:cs="Times New Roman"/>
          <w:sz w:val="24"/>
          <w:szCs w:val="24"/>
        </w:rPr>
        <w:t>receptor antagonist within 1 w</w:t>
      </w:r>
      <w:r w:rsidRPr="00986CAF">
        <w:rPr>
          <w:rFonts w:ascii="Book Antiqua" w:hAnsi="Book Antiqua" w:cs="Times New Roman"/>
          <w:sz w:val="24"/>
          <w:szCs w:val="24"/>
        </w:rPr>
        <w:t>k of enrollment; and (9) patients otherwise deemed to be ineligible by the attending physician.</w:t>
      </w:r>
    </w:p>
    <w:p w14:paraId="53585EA6" w14:textId="77777777" w:rsidR="008B0D64" w:rsidRPr="00986CAF" w:rsidRDefault="008B0D64" w:rsidP="008D1197">
      <w:pPr>
        <w:adjustRightInd w:val="0"/>
        <w:snapToGrid w:val="0"/>
        <w:spacing w:line="360" w:lineRule="auto"/>
        <w:ind w:firstLineChars="100" w:firstLine="240"/>
        <w:rPr>
          <w:rFonts w:ascii="Book Antiqua" w:hAnsi="Book Antiqua" w:cs="Times New Roman"/>
          <w:sz w:val="24"/>
          <w:szCs w:val="24"/>
        </w:rPr>
      </w:pPr>
      <w:r w:rsidRPr="00986CAF">
        <w:rPr>
          <w:rFonts w:ascii="Book Antiqua" w:hAnsi="Book Antiqua" w:cs="Times New Roman"/>
          <w:sz w:val="24"/>
          <w:szCs w:val="24"/>
        </w:rPr>
        <w:t>Prohibited concomitant drugs were those that might affect the study results (PPIs other than the study drugs, H2-receptor antagonists, prokinetic agents, gastric mucosal protective agents, and anticholinergic drugs), and drugs that might interact with the study drugs.</w:t>
      </w:r>
    </w:p>
    <w:p w14:paraId="0033F5BA" w14:textId="77777777" w:rsidR="008B0D64" w:rsidRPr="00986CAF" w:rsidRDefault="008B0D64" w:rsidP="008D1197">
      <w:pPr>
        <w:adjustRightInd w:val="0"/>
        <w:snapToGrid w:val="0"/>
        <w:spacing w:line="360" w:lineRule="auto"/>
        <w:rPr>
          <w:rFonts w:ascii="Book Antiqua" w:hAnsi="Book Antiqua" w:cs="Times New Roman"/>
          <w:sz w:val="24"/>
          <w:szCs w:val="24"/>
        </w:rPr>
      </w:pPr>
    </w:p>
    <w:p w14:paraId="646697DE" w14:textId="77777777" w:rsidR="008B0D64" w:rsidRPr="00986CAF" w:rsidRDefault="008B0D64" w:rsidP="008D1197">
      <w:pPr>
        <w:adjustRightInd w:val="0"/>
        <w:snapToGrid w:val="0"/>
        <w:spacing w:line="360" w:lineRule="auto"/>
        <w:rPr>
          <w:rFonts w:ascii="Book Antiqua" w:hAnsi="Book Antiqua" w:cs="Times New Roman"/>
          <w:b/>
          <w:i/>
          <w:sz w:val="24"/>
          <w:szCs w:val="24"/>
        </w:rPr>
      </w:pPr>
      <w:r w:rsidRPr="00986CAF">
        <w:rPr>
          <w:rFonts w:ascii="Book Antiqua" w:hAnsi="Book Antiqua" w:cs="Times New Roman"/>
          <w:b/>
          <w:i/>
          <w:sz w:val="24"/>
          <w:szCs w:val="24"/>
        </w:rPr>
        <w:t>Assessments</w:t>
      </w:r>
    </w:p>
    <w:p w14:paraId="4EDCFB70" w14:textId="1E741FA5" w:rsidR="008B0D64" w:rsidRPr="00986CAF" w:rsidRDefault="008B0D64" w:rsidP="008D1197">
      <w:pPr>
        <w:adjustRightInd w:val="0"/>
        <w:snapToGrid w:val="0"/>
        <w:spacing w:line="360" w:lineRule="auto"/>
        <w:rPr>
          <w:rFonts w:ascii="Book Antiqua" w:hAnsi="Book Antiqua" w:cs="Times New Roman"/>
          <w:sz w:val="24"/>
          <w:szCs w:val="24"/>
        </w:rPr>
      </w:pPr>
      <w:r w:rsidRPr="00986CAF">
        <w:rPr>
          <w:rFonts w:ascii="Book Antiqua" w:hAnsi="Book Antiqua" w:cs="Times New Roman"/>
          <w:sz w:val="24"/>
          <w:szCs w:val="24"/>
        </w:rPr>
        <w:lastRenderedPageBreak/>
        <w:t>Severity of reflux esophagitis was assessed according to the modified Los Angeles classification system</w:t>
      </w:r>
      <w:r w:rsidR="00C10AF1" w:rsidRPr="00986CAF">
        <w:rPr>
          <w:rFonts w:ascii="Book Antiqua" w:hAnsi="Book Antiqua" w:cs="Times New Roman"/>
          <w:sz w:val="24"/>
          <w:szCs w:val="24"/>
          <w:vertAlign w:val="superscript"/>
        </w:rPr>
        <w:t>[</w:t>
      </w:r>
      <w:r w:rsidR="00531E26" w:rsidRPr="00986CAF">
        <w:rPr>
          <w:rFonts w:ascii="Book Antiqua" w:hAnsi="Book Antiqua" w:cs="Times New Roman"/>
          <w:noProof/>
          <w:sz w:val="24"/>
          <w:szCs w:val="24"/>
          <w:vertAlign w:val="superscript"/>
        </w:rPr>
        <w:t>21,</w:t>
      </w:r>
      <w:r w:rsidRPr="00986CAF">
        <w:rPr>
          <w:rFonts w:ascii="Book Antiqua" w:hAnsi="Book Antiqua" w:cs="Times New Roman"/>
          <w:noProof/>
          <w:sz w:val="24"/>
          <w:szCs w:val="24"/>
          <w:vertAlign w:val="superscript"/>
        </w:rPr>
        <w:t>22]</w:t>
      </w:r>
      <w:r w:rsidRPr="00986CAF">
        <w:rPr>
          <w:rFonts w:ascii="Book Antiqua" w:hAnsi="Book Antiqua" w:cs="Times New Roman"/>
          <w:sz w:val="24"/>
          <w:szCs w:val="24"/>
        </w:rPr>
        <w:t>. Patients’ demographic and clinical characteristics were recorded before beginning PPI therapy (0w) with a series of questionnaires. GERD and dyspeptic symptoms and QOL were assessed using the GERD-TEST</w:t>
      </w:r>
      <w:r w:rsidR="00C10AF1" w:rsidRPr="00986CAF">
        <w:rPr>
          <w:rFonts w:ascii="Book Antiqua" w:hAnsi="Book Antiqua" w:cs="Times New Roman"/>
          <w:sz w:val="24"/>
          <w:szCs w:val="24"/>
          <w:vertAlign w:val="superscript"/>
        </w:rPr>
        <w:t>[</w:t>
      </w:r>
      <w:r w:rsidRPr="00986CAF">
        <w:rPr>
          <w:rFonts w:ascii="Book Antiqua" w:hAnsi="Book Antiqua" w:cs="Times New Roman"/>
          <w:noProof/>
          <w:sz w:val="24"/>
          <w:szCs w:val="24"/>
          <w:vertAlign w:val="superscript"/>
        </w:rPr>
        <w:t>23]</w:t>
      </w:r>
      <w:r w:rsidRPr="00986CAF">
        <w:rPr>
          <w:rFonts w:ascii="Book Antiqua" w:hAnsi="Book Antiqua" w:cs="Times New Roman"/>
          <w:sz w:val="24"/>
          <w:szCs w:val="24"/>
        </w:rPr>
        <w:t xml:space="preserve"> and the acute (1-week-recall) version of a health-related QOL survey (SF-8)</w:t>
      </w:r>
      <w:r w:rsidR="00C10AF1" w:rsidRPr="00986CAF">
        <w:rPr>
          <w:rFonts w:ascii="Book Antiqua" w:hAnsi="Book Antiqua" w:cs="Times New Roman"/>
          <w:sz w:val="24"/>
          <w:szCs w:val="24"/>
          <w:vertAlign w:val="superscript"/>
        </w:rPr>
        <w:t>[</w:t>
      </w:r>
      <w:r w:rsidRPr="00986CAF">
        <w:rPr>
          <w:rFonts w:ascii="Book Antiqua" w:hAnsi="Book Antiqua" w:cs="Times New Roman"/>
          <w:noProof/>
          <w:sz w:val="24"/>
          <w:szCs w:val="24"/>
          <w:vertAlign w:val="superscript"/>
        </w:rPr>
        <w:t>24]</w:t>
      </w:r>
      <w:r w:rsidRPr="00986CAF">
        <w:rPr>
          <w:rFonts w:ascii="Book Antiqua" w:hAnsi="Book Antiqua" w:cs="Times New Roman"/>
          <w:sz w:val="24"/>
          <w:szCs w:val="24"/>
        </w:rPr>
        <w:t>, respectively, at 0</w:t>
      </w:r>
      <w:r w:rsidR="001430A5" w:rsidRPr="00986CAF">
        <w:rPr>
          <w:rFonts w:ascii="Book Antiqua" w:eastAsia="宋体" w:hAnsi="Book Antiqua" w:cs="Times New Roman" w:hint="eastAsia"/>
          <w:sz w:val="24"/>
          <w:szCs w:val="24"/>
          <w:lang w:eastAsia="zh-CN"/>
        </w:rPr>
        <w:t xml:space="preserve"> </w:t>
      </w:r>
      <w:r w:rsidRPr="00986CAF">
        <w:rPr>
          <w:rFonts w:ascii="Book Antiqua" w:hAnsi="Book Antiqua" w:cs="Times New Roman"/>
          <w:sz w:val="24"/>
          <w:szCs w:val="24"/>
        </w:rPr>
        <w:t>w</w:t>
      </w:r>
      <w:r w:rsidR="001430A5" w:rsidRPr="00986CAF">
        <w:rPr>
          <w:rFonts w:ascii="Book Antiqua" w:eastAsia="宋体" w:hAnsi="Book Antiqua" w:cs="Times New Roman" w:hint="eastAsia"/>
          <w:sz w:val="24"/>
          <w:szCs w:val="24"/>
          <w:lang w:eastAsia="zh-CN"/>
        </w:rPr>
        <w:t>k</w:t>
      </w:r>
      <w:r w:rsidR="001430A5" w:rsidRPr="00986CAF">
        <w:rPr>
          <w:rFonts w:ascii="Book Antiqua" w:hAnsi="Book Antiqua" w:cs="Times New Roman"/>
          <w:sz w:val="24"/>
          <w:szCs w:val="24"/>
        </w:rPr>
        <w:t>, 2 wk, and 4 w</w:t>
      </w:r>
      <w:r w:rsidRPr="00986CAF">
        <w:rPr>
          <w:rFonts w:ascii="Book Antiqua" w:hAnsi="Book Antiqua" w:cs="Times New Roman"/>
          <w:sz w:val="24"/>
          <w:szCs w:val="24"/>
        </w:rPr>
        <w:t>k</w:t>
      </w:r>
      <w:r w:rsidR="001430A5" w:rsidRPr="00986CAF">
        <w:rPr>
          <w:rFonts w:ascii="Book Antiqua" w:eastAsia="宋体" w:hAnsi="Book Antiqua" w:cs="Times New Roman" w:hint="eastAsia"/>
          <w:sz w:val="24"/>
          <w:szCs w:val="24"/>
          <w:lang w:eastAsia="zh-CN"/>
        </w:rPr>
        <w:t xml:space="preserve"> </w:t>
      </w:r>
      <w:r w:rsidRPr="00986CAF">
        <w:rPr>
          <w:rFonts w:ascii="Book Antiqua" w:hAnsi="Book Antiqua" w:cs="Times New Roman"/>
          <w:sz w:val="24"/>
          <w:szCs w:val="24"/>
        </w:rPr>
        <w:t>after PPI treatment. Psychiatric bias was assessed using the Hospital Anxiety and Depression Scale (HADS)</w:t>
      </w:r>
      <w:r w:rsidR="00C10AF1" w:rsidRPr="00986CAF">
        <w:rPr>
          <w:rFonts w:ascii="Book Antiqua" w:hAnsi="Book Antiqua" w:cs="Times New Roman"/>
          <w:sz w:val="24"/>
          <w:szCs w:val="24"/>
          <w:vertAlign w:val="superscript"/>
        </w:rPr>
        <w:t>[</w:t>
      </w:r>
      <w:r w:rsidRPr="00986CAF">
        <w:rPr>
          <w:rFonts w:ascii="Book Antiqua" w:hAnsi="Book Antiqua" w:cs="Times New Roman"/>
          <w:noProof/>
          <w:sz w:val="24"/>
          <w:szCs w:val="24"/>
          <w:vertAlign w:val="superscript"/>
        </w:rPr>
        <w:t>25]</w:t>
      </w:r>
      <w:r w:rsidRPr="00986CAF">
        <w:rPr>
          <w:rFonts w:ascii="Book Antiqua" w:hAnsi="Book Antiqua" w:cs="Times New Roman"/>
          <w:sz w:val="24"/>
          <w:szCs w:val="24"/>
        </w:rPr>
        <w:t xml:space="preserve"> at 0</w:t>
      </w:r>
      <w:r w:rsidR="001430A5" w:rsidRPr="00986CAF">
        <w:rPr>
          <w:rFonts w:ascii="Book Antiqua" w:eastAsia="宋体" w:hAnsi="Book Antiqua" w:cs="Times New Roman" w:hint="eastAsia"/>
          <w:sz w:val="24"/>
          <w:szCs w:val="24"/>
          <w:lang w:eastAsia="zh-CN"/>
        </w:rPr>
        <w:t xml:space="preserve"> </w:t>
      </w:r>
      <w:r w:rsidRPr="00986CAF">
        <w:rPr>
          <w:rFonts w:ascii="Book Antiqua" w:hAnsi="Book Antiqua" w:cs="Times New Roman"/>
          <w:sz w:val="24"/>
          <w:szCs w:val="24"/>
        </w:rPr>
        <w:t>w</w:t>
      </w:r>
      <w:r w:rsidR="001430A5" w:rsidRPr="00986CAF">
        <w:rPr>
          <w:rFonts w:ascii="Book Antiqua" w:eastAsia="宋体" w:hAnsi="Book Antiqua" w:cs="Times New Roman" w:hint="eastAsia"/>
          <w:sz w:val="24"/>
          <w:szCs w:val="24"/>
          <w:lang w:eastAsia="zh-CN"/>
        </w:rPr>
        <w:t>k</w:t>
      </w:r>
      <w:r w:rsidRPr="00986CAF">
        <w:rPr>
          <w:rFonts w:ascii="Book Antiqua" w:hAnsi="Book Antiqua" w:cs="Times New Roman"/>
          <w:sz w:val="24"/>
          <w:szCs w:val="24"/>
        </w:rPr>
        <w:t xml:space="preserve"> and 4</w:t>
      </w:r>
      <w:r w:rsidR="001430A5" w:rsidRPr="00986CAF">
        <w:rPr>
          <w:rFonts w:ascii="Book Antiqua" w:eastAsia="宋体" w:hAnsi="Book Antiqua" w:cs="Times New Roman" w:hint="eastAsia"/>
          <w:sz w:val="24"/>
          <w:szCs w:val="24"/>
          <w:lang w:eastAsia="zh-CN"/>
        </w:rPr>
        <w:t xml:space="preserve"> </w:t>
      </w:r>
      <w:r w:rsidRPr="00986CAF">
        <w:rPr>
          <w:rFonts w:ascii="Book Antiqua" w:hAnsi="Book Antiqua" w:cs="Times New Roman"/>
          <w:sz w:val="24"/>
          <w:szCs w:val="24"/>
        </w:rPr>
        <w:t>w</w:t>
      </w:r>
      <w:r w:rsidR="001430A5" w:rsidRPr="00986CAF">
        <w:rPr>
          <w:rFonts w:ascii="Book Antiqua" w:eastAsia="宋体" w:hAnsi="Book Antiqua" w:cs="Times New Roman" w:hint="eastAsia"/>
          <w:sz w:val="24"/>
          <w:szCs w:val="24"/>
          <w:lang w:eastAsia="zh-CN"/>
        </w:rPr>
        <w:t>k</w:t>
      </w:r>
      <w:r w:rsidRPr="00986CAF">
        <w:rPr>
          <w:rFonts w:ascii="Book Antiqua" w:hAnsi="Book Antiqua" w:cs="Times New Roman"/>
          <w:sz w:val="24"/>
          <w:szCs w:val="24"/>
        </w:rPr>
        <w:t>. All questionnaires were completed and mailed to the data center by the study participants.</w:t>
      </w:r>
    </w:p>
    <w:p w14:paraId="0EA6CD1C" w14:textId="77777777" w:rsidR="008B0D64" w:rsidRPr="00986CAF" w:rsidRDefault="008B0D64" w:rsidP="008D1197">
      <w:pPr>
        <w:adjustRightInd w:val="0"/>
        <w:snapToGrid w:val="0"/>
        <w:spacing w:line="360" w:lineRule="auto"/>
        <w:rPr>
          <w:rFonts w:ascii="Book Antiqua" w:hAnsi="Book Antiqua" w:cs="Times New Roman"/>
          <w:sz w:val="24"/>
          <w:szCs w:val="24"/>
        </w:rPr>
      </w:pPr>
    </w:p>
    <w:p w14:paraId="30176159" w14:textId="77777777" w:rsidR="008B0D64" w:rsidRPr="00986CAF" w:rsidRDefault="008B0D64" w:rsidP="008D1197">
      <w:pPr>
        <w:adjustRightInd w:val="0"/>
        <w:snapToGrid w:val="0"/>
        <w:spacing w:line="360" w:lineRule="auto"/>
        <w:rPr>
          <w:rFonts w:ascii="Book Antiqua" w:hAnsi="Book Antiqua" w:cs="Times New Roman"/>
          <w:b/>
          <w:i/>
          <w:sz w:val="24"/>
          <w:szCs w:val="24"/>
        </w:rPr>
      </w:pPr>
      <w:r w:rsidRPr="00986CAF">
        <w:rPr>
          <w:rFonts w:ascii="Book Antiqua" w:hAnsi="Book Antiqua" w:cs="Times New Roman"/>
          <w:b/>
          <w:i/>
          <w:sz w:val="24"/>
          <w:szCs w:val="24"/>
        </w:rPr>
        <w:t>Questionnaires for data collection</w:t>
      </w:r>
    </w:p>
    <w:p w14:paraId="0BFE5353" w14:textId="77777777" w:rsidR="008B0D64" w:rsidRPr="00986CAF" w:rsidRDefault="008B0D64" w:rsidP="008D1197">
      <w:pPr>
        <w:adjustRightInd w:val="0"/>
        <w:snapToGrid w:val="0"/>
        <w:spacing w:line="360" w:lineRule="auto"/>
        <w:rPr>
          <w:rFonts w:ascii="Book Antiqua" w:hAnsi="Book Antiqua" w:cs="Times New Roman"/>
          <w:sz w:val="24"/>
          <w:szCs w:val="24"/>
        </w:rPr>
      </w:pPr>
      <w:r w:rsidRPr="00986CAF">
        <w:rPr>
          <w:rFonts w:ascii="Book Antiqua" w:hAnsi="Book Antiqua" w:cs="Times New Roman"/>
          <w:sz w:val="24"/>
          <w:szCs w:val="24"/>
        </w:rPr>
        <w:t>Patient characteristics were recorded using a questionnaire that included sex, age, height, weight, and lifestyle factors (regularity of daily life, consumption of caffeine-containing beverages or high-fat meals, smoking status, and alcohol consumption).</w:t>
      </w:r>
    </w:p>
    <w:p w14:paraId="4A210C24" w14:textId="77777777" w:rsidR="008B0D64" w:rsidRPr="00986CAF" w:rsidRDefault="008B0D64" w:rsidP="008D1197">
      <w:pPr>
        <w:adjustRightInd w:val="0"/>
        <w:snapToGrid w:val="0"/>
        <w:spacing w:line="360" w:lineRule="auto"/>
        <w:ind w:firstLineChars="100" w:firstLine="240"/>
        <w:rPr>
          <w:rFonts w:ascii="Book Antiqua" w:hAnsi="Book Antiqua" w:cs="Times New Roman"/>
          <w:sz w:val="24"/>
          <w:szCs w:val="24"/>
        </w:rPr>
      </w:pPr>
      <w:r w:rsidRPr="00986CAF">
        <w:rPr>
          <w:rFonts w:ascii="Book Antiqua" w:hAnsi="Book Antiqua" w:cs="Times New Roman"/>
          <w:sz w:val="24"/>
          <w:szCs w:val="24"/>
        </w:rPr>
        <w:t>The GERD-TEST is a patient-reported questionnaire composed of 13 items for investigating GERD and dyspepsia symptoms, impact to the patient’s daily life, and patient’s impression of the therapy. Questions (Q) 1 to Q5 of the GERD-TEST assess the severity of upper abdominal symptoms; Q6–Q9 assess the impact of symptoms on daily life, including eating, sleeping, daily activity, and mood; Q10–Q12 evaluate the therapeutic response to the PPIs; Q13 asks compliance with the medication; Q1–Q11 and Q13 use a Likert scale; Q12 uses an numeric rating scale (NRS) (Table 1).</w:t>
      </w:r>
    </w:p>
    <w:p w14:paraId="35B5E551" w14:textId="3C8F1BC9" w:rsidR="008B0D64" w:rsidRPr="00986CAF" w:rsidRDefault="008B0D64" w:rsidP="008D1197">
      <w:pPr>
        <w:adjustRightInd w:val="0"/>
        <w:snapToGrid w:val="0"/>
        <w:spacing w:line="360" w:lineRule="auto"/>
        <w:ind w:firstLineChars="100" w:firstLine="240"/>
        <w:rPr>
          <w:rFonts w:ascii="Book Antiqua" w:hAnsi="Book Antiqua" w:cs="Times New Roman"/>
          <w:sz w:val="24"/>
          <w:szCs w:val="24"/>
        </w:rPr>
      </w:pPr>
      <w:r w:rsidRPr="00986CAF">
        <w:rPr>
          <w:rFonts w:ascii="Book Antiqua" w:hAnsi="Book Antiqua" w:cs="Times New Roman"/>
          <w:sz w:val="24"/>
          <w:szCs w:val="24"/>
        </w:rPr>
        <w:t>The SF-8 is a generic questionnaire used to investigate health status and is composed of a physical component summary (PCS) and a mental component summary (MCS)</w:t>
      </w:r>
      <w:r w:rsidR="00C10AF1" w:rsidRPr="00986CAF">
        <w:rPr>
          <w:rFonts w:ascii="Book Antiqua" w:hAnsi="Book Antiqua" w:cs="Times New Roman"/>
          <w:sz w:val="24"/>
          <w:szCs w:val="24"/>
          <w:vertAlign w:val="superscript"/>
        </w:rPr>
        <w:t>[</w:t>
      </w:r>
      <w:r w:rsidRPr="00986CAF">
        <w:rPr>
          <w:rFonts w:ascii="Book Antiqua" w:hAnsi="Book Antiqua" w:cs="Times New Roman"/>
          <w:sz w:val="24"/>
          <w:szCs w:val="24"/>
          <w:vertAlign w:val="superscript"/>
        </w:rPr>
        <w:t>20]</w:t>
      </w:r>
      <w:r w:rsidRPr="00986CAF">
        <w:rPr>
          <w:rFonts w:ascii="Book Antiqua" w:hAnsi="Book Antiqua" w:cs="Times New Roman"/>
          <w:sz w:val="24"/>
          <w:szCs w:val="24"/>
        </w:rPr>
        <w:t>. These scores are normalized to the general population, with higher scores indicating better physical and mental QOL, with a normative score of 50 and a standard deviation of 10.</w:t>
      </w:r>
    </w:p>
    <w:p w14:paraId="1E2B2C2B" w14:textId="77777777" w:rsidR="008B0D64" w:rsidRPr="00986CAF" w:rsidRDefault="008B0D64" w:rsidP="008D1197">
      <w:pPr>
        <w:adjustRightInd w:val="0"/>
        <w:snapToGrid w:val="0"/>
        <w:spacing w:line="360" w:lineRule="auto"/>
        <w:rPr>
          <w:rFonts w:ascii="Book Antiqua" w:hAnsi="Book Antiqua" w:cs="Times New Roman"/>
          <w:sz w:val="24"/>
          <w:szCs w:val="24"/>
        </w:rPr>
      </w:pPr>
    </w:p>
    <w:p w14:paraId="794A3BFE" w14:textId="2E9530C0" w:rsidR="008B0D64" w:rsidRPr="00986CAF" w:rsidRDefault="008B0D64" w:rsidP="008D1197">
      <w:pPr>
        <w:adjustRightInd w:val="0"/>
        <w:snapToGrid w:val="0"/>
        <w:spacing w:line="360" w:lineRule="auto"/>
        <w:rPr>
          <w:rFonts w:ascii="Book Antiqua" w:hAnsi="Book Antiqua" w:cs="Times New Roman"/>
          <w:b/>
          <w:i/>
          <w:sz w:val="24"/>
          <w:szCs w:val="24"/>
        </w:rPr>
      </w:pPr>
      <w:r w:rsidRPr="00986CAF">
        <w:rPr>
          <w:rFonts w:ascii="Book Antiqua" w:hAnsi="Book Antiqua" w:cs="Times New Roman"/>
          <w:b/>
          <w:i/>
          <w:caps/>
          <w:sz w:val="24"/>
          <w:szCs w:val="24"/>
        </w:rPr>
        <w:lastRenderedPageBreak/>
        <w:t>s</w:t>
      </w:r>
      <w:r w:rsidRPr="00986CAF">
        <w:rPr>
          <w:rFonts w:ascii="Book Antiqua" w:hAnsi="Book Antiqua" w:cs="Times New Roman"/>
          <w:b/>
          <w:i/>
          <w:sz w:val="24"/>
          <w:szCs w:val="24"/>
        </w:rPr>
        <w:t>cores</w:t>
      </w:r>
      <w:r w:rsidR="009D3E58" w:rsidRPr="00986CAF">
        <w:rPr>
          <w:rFonts w:ascii="Book Antiqua" w:hAnsi="Book Antiqua" w:cs="Times New Roman"/>
          <w:b/>
          <w:i/>
          <w:sz w:val="24"/>
          <w:szCs w:val="24"/>
        </w:rPr>
        <w:t xml:space="preserve"> in GERD-TEST</w:t>
      </w:r>
    </w:p>
    <w:p w14:paraId="2FEC7F54" w14:textId="35D93C2B" w:rsidR="008B0D64" w:rsidRPr="00986CAF" w:rsidRDefault="008B0D64" w:rsidP="008D1197">
      <w:pPr>
        <w:adjustRightInd w:val="0"/>
        <w:snapToGrid w:val="0"/>
        <w:spacing w:line="360" w:lineRule="auto"/>
        <w:rPr>
          <w:rFonts w:ascii="Book Antiqua" w:hAnsi="Book Antiqua" w:cs="Times New Roman"/>
          <w:sz w:val="24"/>
          <w:szCs w:val="24"/>
        </w:rPr>
      </w:pPr>
      <w:r w:rsidRPr="00986CAF">
        <w:rPr>
          <w:rFonts w:ascii="Book Antiqua" w:hAnsi="Book Antiqua" w:cs="Times New Roman"/>
          <w:sz w:val="24"/>
          <w:szCs w:val="24"/>
        </w:rPr>
        <w:t>The GERD-</w:t>
      </w:r>
      <w:r w:rsidR="00C74151" w:rsidRPr="00986CAF">
        <w:rPr>
          <w:rFonts w:ascii="Book Antiqua" w:hAnsi="Book Antiqua" w:cs="Times New Roman"/>
          <w:sz w:val="24"/>
          <w:szCs w:val="24"/>
        </w:rPr>
        <w:t>d</w:t>
      </w:r>
      <w:r w:rsidR="001430A5" w:rsidRPr="00986CAF">
        <w:rPr>
          <w:rFonts w:ascii="Book Antiqua" w:hAnsi="Book Antiqua" w:cs="Times New Roman"/>
          <w:sz w:val="24"/>
          <w:szCs w:val="24"/>
        </w:rPr>
        <w:t>efinitions of subscale (SS)</w:t>
      </w:r>
      <w:r w:rsidRPr="00986CAF">
        <w:rPr>
          <w:rFonts w:ascii="Book Antiqua" w:hAnsi="Book Antiqua" w:cs="Times New Roman"/>
          <w:sz w:val="24"/>
          <w:szCs w:val="24"/>
        </w:rPr>
        <w:t xml:space="preserve"> was defined as the mean of scores for heartburn (Q1) and regurgitation (Q2). The FD-SS was defined as the mean of scores for epigastric pain/burning (Q3) and postprandial distress symptoms (the mean of scores for postprandial fullness</w:t>
      </w:r>
      <w:r w:rsidR="00002ACF" w:rsidRPr="00986CAF">
        <w:rPr>
          <w:rFonts w:ascii="Book Antiqua" w:eastAsia="宋体" w:hAnsi="Book Antiqua" w:cs="Times New Roman" w:hint="eastAsia"/>
          <w:sz w:val="24"/>
          <w:szCs w:val="24"/>
          <w:lang w:eastAsia="zh-CN"/>
        </w:rPr>
        <w:t xml:space="preserve"> </w:t>
      </w:r>
      <w:r w:rsidR="00C10AF1" w:rsidRPr="00986CAF">
        <w:rPr>
          <w:rFonts w:ascii="Book Antiqua" w:hAnsi="Book Antiqua" w:cs="Times New Roman"/>
          <w:sz w:val="24"/>
          <w:szCs w:val="24"/>
        </w:rPr>
        <w:t>[</w:t>
      </w:r>
      <w:r w:rsidRPr="00986CAF">
        <w:rPr>
          <w:rFonts w:ascii="Book Antiqua" w:hAnsi="Book Antiqua" w:cs="Times New Roman"/>
          <w:sz w:val="24"/>
          <w:szCs w:val="24"/>
        </w:rPr>
        <w:t>Q4] and early satiation</w:t>
      </w:r>
      <w:r w:rsidR="00002ACF" w:rsidRPr="00986CAF">
        <w:rPr>
          <w:rFonts w:ascii="Book Antiqua" w:eastAsia="宋体" w:hAnsi="Book Antiqua" w:cs="Times New Roman" w:hint="eastAsia"/>
          <w:sz w:val="24"/>
          <w:szCs w:val="24"/>
          <w:lang w:eastAsia="zh-CN"/>
        </w:rPr>
        <w:t xml:space="preserve"> </w:t>
      </w:r>
      <w:r w:rsidR="00C10AF1" w:rsidRPr="00986CAF">
        <w:rPr>
          <w:rFonts w:ascii="Book Antiqua" w:hAnsi="Book Antiqua" w:cs="Times New Roman"/>
          <w:caps/>
          <w:sz w:val="24"/>
          <w:szCs w:val="24"/>
        </w:rPr>
        <w:t>[</w:t>
      </w:r>
      <w:r w:rsidRPr="00986CAF">
        <w:rPr>
          <w:rFonts w:ascii="Book Antiqua" w:hAnsi="Book Antiqua" w:cs="Times New Roman"/>
          <w:sz w:val="24"/>
          <w:szCs w:val="24"/>
        </w:rPr>
        <w:t>Q5]). The dissatisfaction with daily life (DS)-SS defined as the mean of scores for dissatisfaction with eating (Q6), sleeping (Q7), daily activities (Q8) and mood (Q9).</w:t>
      </w:r>
    </w:p>
    <w:p w14:paraId="1EDD7D54" w14:textId="77777777" w:rsidR="008B0D64" w:rsidRPr="00986CAF" w:rsidRDefault="008B0D64" w:rsidP="008D1197">
      <w:pPr>
        <w:adjustRightInd w:val="0"/>
        <w:snapToGrid w:val="0"/>
        <w:spacing w:line="360" w:lineRule="auto"/>
        <w:rPr>
          <w:rFonts w:ascii="Book Antiqua" w:hAnsi="Book Antiqua" w:cs="Times New Roman"/>
          <w:sz w:val="24"/>
          <w:szCs w:val="24"/>
        </w:rPr>
      </w:pPr>
    </w:p>
    <w:p w14:paraId="321DC1C1" w14:textId="77777777" w:rsidR="008B0D64" w:rsidRPr="00986CAF" w:rsidRDefault="008B0D64" w:rsidP="008D1197">
      <w:pPr>
        <w:adjustRightInd w:val="0"/>
        <w:snapToGrid w:val="0"/>
        <w:spacing w:line="360" w:lineRule="auto"/>
        <w:rPr>
          <w:rFonts w:ascii="Book Antiqua" w:hAnsi="Book Antiqua" w:cs="Times New Roman"/>
          <w:b/>
          <w:i/>
          <w:sz w:val="24"/>
          <w:szCs w:val="24"/>
        </w:rPr>
      </w:pPr>
      <w:r w:rsidRPr="00986CAF">
        <w:rPr>
          <w:rFonts w:ascii="Book Antiqua" w:hAnsi="Book Antiqua" w:cs="Times New Roman"/>
          <w:b/>
          <w:i/>
          <w:sz w:val="24"/>
          <w:szCs w:val="24"/>
        </w:rPr>
        <w:t>Outcome measures</w:t>
      </w:r>
    </w:p>
    <w:p w14:paraId="3A9ED278" w14:textId="79460314" w:rsidR="008B0D64" w:rsidRPr="00986CAF" w:rsidRDefault="008B0D64" w:rsidP="008D1197">
      <w:pPr>
        <w:adjustRightInd w:val="0"/>
        <w:snapToGrid w:val="0"/>
        <w:spacing w:line="360" w:lineRule="auto"/>
        <w:rPr>
          <w:rFonts w:ascii="Book Antiqua" w:hAnsi="Book Antiqua" w:cs="Times New Roman"/>
          <w:sz w:val="24"/>
          <w:szCs w:val="24"/>
        </w:rPr>
      </w:pPr>
      <w:r w:rsidRPr="00986CAF">
        <w:rPr>
          <w:rFonts w:ascii="Book Antiqua" w:hAnsi="Book Antiqua" w:cs="Times New Roman"/>
          <w:sz w:val="24"/>
          <w:szCs w:val="24"/>
        </w:rPr>
        <w:t>To assess the therapeutic response to PPI in patients with GERD, three outcome measures were used, as follows: (1) Residual symptom rate of GERD-SS, which was calculated as 100 (%) × (GERD-SS score at 4</w:t>
      </w:r>
      <w:r w:rsidR="00BC1BD0" w:rsidRPr="00986CAF">
        <w:rPr>
          <w:rFonts w:ascii="Book Antiqua" w:eastAsia="宋体" w:hAnsi="Book Antiqua" w:cs="Times New Roman" w:hint="eastAsia"/>
          <w:sz w:val="24"/>
          <w:szCs w:val="24"/>
          <w:lang w:eastAsia="zh-CN"/>
        </w:rPr>
        <w:t xml:space="preserve"> </w:t>
      </w:r>
      <w:r w:rsidRPr="00986CAF">
        <w:rPr>
          <w:rFonts w:ascii="Book Antiqua" w:hAnsi="Book Antiqua" w:cs="Times New Roman"/>
          <w:sz w:val="24"/>
          <w:szCs w:val="24"/>
        </w:rPr>
        <w:t>w</w:t>
      </w:r>
      <w:r w:rsidR="00BC1BD0" w:rsidRPr="00986CAF">
        <w:rPr>
          <w:rFonts w:ascii="Book Antiqua" w:eastAsia="宋体" w:hAnsi="Book Antiqua" w:cs="Times New Roman" w:hint="eastAsia"/>
          <w:sz w:val="24"/>
          <w:szCs w:val="24"/>
          <w:lang w:eastAsia="zh-CN"/>
        </w:rPr>
        <w:t>k</w:t>
      </w:r>
      <w:r w:rsidR="00BC1BD0" w:rsidRPr="00986CAF">
        <w:rPr>
          <w:rFonts w:ascii="Book Antiqua" w:hAnsi="Book Antiqua" w:cs="Times New Roman"/>
          <w:sz w:val="24"/>
          <w:szCs w:val="24"/>
        </w:rPr>
        <w:t>-1)/</w:t>
      </w:r>
      <w:r w:rsidRPr="00986CAF">
        <w:rPr>
          <w:rFonts w:ascii="Book Antiqua" w:hAnsi="Book Antiqua" w:cs="Times New Roman"/>
          <w:sz w:val="24"/>
          <w:szCs w:val="24"/>
        </w:rPr>
        <w:t>(GERD-SS score 0</w:t>
      </w:r>
      <w:r w:rsidR="00BC1BD0" w:rsidRPr="00986CAF">
        <w:rPr>
          <w:rFonts w:ascii="Book Antiqua" w:eastAsia="宋体" w:hAnsi="Book Antiqua" w:cs="Times New Roman" w:hint="eastAsia"/>
          <w:sz w:val="24"/>
          <w:szCs w:val="24"/>
          <w:lang w:eastAsia="zh-CN"/>
        </w:rPr>
        <w:t xml:space="preserve"> </w:t>
      </w:r>
      <w:r w:rsidRPr="00986CAF">
        <w:rPr>
          <w:rFonts w:ascii="Book Antiqua" w:hAnsi="Book Antiqua" w:cs="Times New Roman"/>
          <w:sz w:val="24"/>
          <w:szCs w:val="24"/>
        </w:rPr>
        <w:t>w</w:t>
      </w:r>
      <w:r w:rsidR="00BC1BD0" w:rsidRPr="00986CAF">
        <w:rPr>
          <w:rFonts w:ascii="Book Antiqua" w:eastAsia="宋体" w:hAnsi="Book Antiqua" w:cs="Times New Roman" w:hint="eastAsia"/>
          <w:sz w:val="24"/>
          <w:szCs w:val="24"/>
          <w:lang w:eastAsia="zh-CN"/>
        </w:rPr>
        <w:t>k</w:t>
      </w:r>
      <w:r w:rsidR="00BC1BD0" w:rsidRPr="00986CAF">
        <w:rPr>
          <w:rFonts w:ascii="Book Antiqua" w:hAnsi="Book Antiqua" w:cs="Times New Roman"/>
          <w:sz w:val="24"/>
          <w:szCs w:val="24"/>
        </w:rPr>
        <w:t>-</w:t>
      </w:r>
      <w:r w:rsidRPr="00986CAF">
        <w:rPr>
          <w:rFonts w:ascii="Book Antiqua" w:hAnsi="Book Antiqua" w:cs="Times New Roman"/>
          <w:sz w:val="24"/>
          <w:szCs w:val="24"/>
        </w:rPr>
        <w:t>1), and therefore was 100% when GERD-SS score at 4</w:t>
      </w:r>
      <w:r w:rsidR="00BC1BD0" w:rsidRPr="00986CAF">
        <w:rPr>
          <w:rFonts w:ascii="Book Antiqua" w:eastAsia="宋体" w:hAnsi="Book Antiqua" w:cs="Times New Roman" w:hint="eastAsia"/>
          <w:sz w:val="24"/>
          <w:szCs w:val="24"/>
          <w:lang w:eastAsia="zh-CN"/>
        </w:rPr>
        <w:t xml:space="preserve"> </w:t>
      </w:r>
      <w:r w:rsidRPr="00986CAF">
        <w:rPr>
          <w:rFonts w:ascii="Book Antiqua" w:hAnsi="Book Antiqua" w:cs="Times New Roman"/>
          <w:sz w:val="24"/>
          <w:szCs w:val="24"/>
        </w:rPr>
        <w:t>w</w:t>
      </w:r>
      <w:r w:rsidR="00BC1BD0" w:rsidRPr="00986CAF">
        <w:rPr>
          <w:rFonts w:ascii="Book Antiqua" w:eastAsia="宋体" w:hAnsi="Book Antiqua" w:cs="Times New Roman" w:hint="eastAsia"/>
          <w:sz w:val="24"/>
          <w:szCs w:val="24"/>
          <w:lang w:eastAsia="zh-CN"/>
        </w:rPr>
        <w:t>k</w:t>
      </w:r>
      <w:r w:rsidRPr="00986CAF">
        <w:rPr>
          <w:rFonts w:ascii="Book Antiqua" w:hAnsi="Book Antiqua" w:cs="Times New Roman"/>
          <w:sz w:val="24"/>
          <w:szCs w:val="24"/>
        </w:rPr>
        <w:t xml:space="preserve"> equaled that at 0</w:t>
      </w:r>
      <w:r w:rsidR="00BC1BD0" w:rsidRPr="00986CAF">
        <w:rPr>
          <w:rFonts w:ascii="Book Antiqua" w:eastAsia="宋体" w:hAnsi="Book Antiqua" w:cs="Times New Roman" w:hint="eastAsia"/>
          <w:sz w:val="24"/>
          <w:szCs w:val="24"/>
          <w:lang w:eastAsia="zh-CN"/>
        </w:rPr>
        <w:t xml:space="preserve"> </w:t>
      </w:r>
      <w:r w:rsidRPr="00986CAF">
        <w:rPr>
          <w:rFonts w:ascii="Book Antiqua" w:hAnsi="Book Antiqua" w:cs="Times New Roman"/>
          <w:sz w:val="24"/>
          <w:szCs w:val="24"/>
        </w:rPr>
        <w:t>w</w:t>
      </w:r>
      <w:r w:rsidR="00BC1BD0" w:rsidRPr="00986CAF">
        <w:rPr>
          <w:rFonts w:ascii="Book Antiqua" w:eastAsia="宋体" w:hAnsi="Book Antiqua" w:cs="Times New Roman" w:hint="eastAsia"/>
          <w:sz w:val="24"/>
          <w:szCs w:val="24"/>
          <w:lang w:eastAsia="zh-CN"/>
        </w:rPr>
        <w:t>k</w:t>
      </w:r>
      <w:r w:rsidRPr="00986CAF">
        <w:rPr>
          <w:rFonts w:ascii="Book Antiqua" w:hAnsi="Book Antiqua" w:cs="Times New Roman"/>
          <w:sz w:val="24"/>
          <w:szCs w:val="24"/>
        </w:rPr>
        <w:t>, and was 0% when the patient had no symptoms (a score of 1) at 4</w:t>
      </w:r>
      <w:r w:rsidR="00BC1BD0" w:rsidRPr="00986CAF">
        <w:rPr>
          <w:rFonts w:ascii="Book Antiqua" w:eastAsia="宋体" w:hAnsi="Book Antiqua" w:cs="Times New Roman" w:hint="eastAsia"/>
          <w:sz w:val="24"/>
          <w:szCs w:val="24"/>
          <w:lang w:eastAsia="zh-CN"/>
        </w:rPr>
        <w:t xml:space="preserve"> </w:t>
      </w:r>
      <w:r w:rsidRPr="00986CAF">
        <w:rPr>
          <w:rFonts w:ascii="Book Antiqua" w:hAnsi="Book Antiqua" w:cs="Times New Roman"/>
          <w:sz w:val="24"/>
          <w:szCs w:val="24"/>
        </w:rPr>
        <w:t>w</w:t>
      </w:r>
      <w:r w:rsidR="00BC1BD0" w:rsidRPr="00986CAF">
        <w:rPr>
          <w:rFonts w:ascii="Book Antiqua" w:eastAsia="宋体" w:hAnsi="Book Antiqua" w:cs="Times New Roman" w:hint="eastAsia"/>
          <w:sz w:val="24"/>
          <w:szCs w:val="24"/>
          <w:lang w:eastAsia="zh-CN"/>
        </w:rPr>
        <w:t>k</w:t>
      </w:r>
      <w:r w:rsidRPr="00986CAF">
        <w:rPr>
          <w:rFonts w:ascii="Book Antiqua" w:hAnsi="Book Antiqua" w:cs="Times New Roman"/>
          <w:sz w:val="24"/>
          <w:szCs w:val="24"/>
        </w:rPr>
        <w:t>. A higher residual symptom rate thus reflects a poorer response; (2) Patient’s impression of therapy, which was the score for Q11 of GERD-TEST (</w:t>
      </w:r>
      <w:r w:rsidR="00C10AF1" w:rsidRPr="00986CAF">
        <w:rPr>
          <w:rFonts w:ascii="Book Antiqua" w:hAnsi="Book Antiqua" w:cs="Times New Roman"/>
          <w:i/>
          <w:sz w:val="24"/>
          <w:szCs w:val="24"/>
        </w:rPr>
        <w:t>i.e.</w:t>
      </w:r>
      <w:r w:rsidRPr="00986CAF">
        <w:rPr>
          <w:rFonts w:ascii="Book Antiqua" w:hAnsi="Book Antiqua" w:cs="Times New Roman"/>
          <w:sz w:val="24"/>
          <w:szCs w:val="24"/>
        </w:rPr>
        <w:t>, the score of impression of improvement in GERD symptoms as compared with the severity before taking current prescription, 1 for extremely improved, 2 for improved, 3 for slightly improved, 4 for not changed and 5 for aggravated); and (3) Relative GERD symptom intensity quantified using an 11-point numeric rating scale (NRS) (</w:t>
      </w:r>
      <w:r w:rsidR="00C10AF1" w:rsidRPr="00986CAF">
        <w:rPr>
          <w:rFonts w:ascii="Book Antiqua" w:hAnsi="Book Antiqua" w:cs="Times New Roman"/>
          <w:i/>
          <w:sz w:val="24"/>
          <w:szCs w:val="24"/>
        </w:rPr>
        <w:t>i.e.</w:t>
      </w:r>
      <w:r w:rsidRPr="00986CAF">
        <w:rPr>
          <w:rFonts w:ascii="Book Antiqua" w:hAnsi="Book Antiqua" w:cs="Times New Roman"/>
          <w:sz w:val="24"/>
          <w:szCs w:val="24"/>
        </w:rPr>
        <w:t xml:space="preserve">, 0 for no symptoms to 10 for symptoms before taking current prescription). </w:t>
      </w:r>
    </w:p>
    <w:p w14:paraId="79FD18C3" w14:textId="77777777" w:rsidR="008B0D64" w:rsidRPr="00986CAF" w:rsidRDefault="008B0D64" w:rsidP="008D1197">
      <w:pPr>
        <w:adjustRightInd w:val="0"/>
        <w:snapToGrid w:val="0"/>
        <w:spacing w:line="360" w:lineRule="auto"/>
        <w:rPr>
          <w:rFonts w:ascii="Book Antiqua" w:hAnsi="Book Antiqua" w:cs="Times New Roman"/>
          <w:sz w:val="24"/>
          <w:szCs w:val="24"/>
        </w:rPr>
      </w:pPr>
    </w:p>
    <w:p w14:paraId="7DABE281" w14:textId="77777777" w:rsidR="008B0D64" w:rsidRPr="00986CAF" w:rsidRDefault="008B0D64" w:rsidP="008D1197">
      <w:pPr>
        <w:adjustRightInd w:val="0"/>
        <w:snapToGrid w:val="0"/>
        <w:spacing w:line="360" w:lineRule="auto"/>
        <w:rPr>
          <w:rFonts w:ascii="Book Antiqua" w:hAnsi="Book Antiqua" w:cs="Times New Roman"/>
          <w:b/>
          <w:i/>
          <w:sz w:val="24"/>
          <w:szCs w:val="24"/>
        </w:rPr>
      </w:pPr>
      <w:r w:rsidRPr="00986CAF">
        <w:rPr>
          <w:rFonts w:ascii="Book Antiqua" w:hAnsi="Book Antiqua" w:cs="Times New Roman"/>
          <w:b/>
          <w:i/>
          <w:sz w:val="24"/>
          <w:szCs w:val="24"/>
        </w:rPr>
        <w:t>Responder definition</w:t>
      </w:r>
    </w:p>
    <w:p w14:paraId="461D5DD5" w14:textId="14292FE9" w:rsidR="008B0D64" w:rsidRPr="00986CAF" w:rsidRDefault="008B0D64" w:rsidP="008D1197">
      <w:pPr>
        <w:adjustRightInd w:val="0"/>
        <w:snapToGrid w:val="0"/>
        <w:spacing w:line="360" w:lineRule="auto"/>
        <w:rPr>
          <w:rFonts w:ascii="Book Antiqua" w:hAnsi="Book Antiqua" w:cs="Times New Roman"/>
          <w:sz w:val="24"/>
          <w:szCs w:val="24"/>
        </w:rPr>
      </w:pPr>
      <w:r w:rsidRPr="00986CAF">
        <w:rPr>
          <w:rFonts w:ascii="Book Antiqua" w:hAnsi="Book Antiqua" w:cs="Times New Roman"/>
          <w:sz w:val="24"/>
          <w:szCs w:val="24"/>
        </w:rPr>
        <w:t>The responder definition for each outcome measure was defined as follows, (1) residual symptom rate ≤ 50%</w:t>
      </w:r>
      <w:r w:rsidR="00BC1BD0" w:rsidRPr="00986CAF">
        <w:rPr>
          <w:rFonts w:ascii="Book Antiqua" w:eastAsia="宋体" w:hAnsi="Book Antiqua" w:cs="Times New Roman" w:hint="eastAsia"/>
          <w:sz w:val="24"/>
          <w:szCs w:val="24"/>
          <w:lang w:eastAsia="zh-CN"/>
        </w:rPr>
        <w:t>;</w:t>
      </w:r>
      <w:r w:rsidRPr="00986CAF">
        <w:rPr>
          <w:rFonts w:ascii="Book Antiqua" w:hAnsi="Book Antiqua" w:cs="Times New Roman"/>
          <w:sz w:val="24"/>
          <w:szCs w:val="24"/>
        </w:rPr>
        <w:t xml:space="preserve"> (2) patient’s impression of improved or better</w:t>
      </w:r>
      <w:r w:rsidR="00BC1BD0" w:rsidRPr="00986CAF">
        <w:rPr>
          <w:rFonts w:ascii="Book Antiqua" w:eastAsia="宋体" w:hAnsi="Book Antiqua" w:cs="Times New Roman" w:hint="eastAsia"/>
          <w:sz w:val="24"/>
          <w:szCs w:val="24"/>
          <w:lang w:eastAsia="zh-CN"/>
        </w:rPr>
        <w:t>;</w:t>
      </w:r>
      <w:r w:rsidRPr="00986CAF">
        <w:rPr>
          <w:rFonts w:ascii="Book Antiqua" w:hAnsi="Book Antiqua" w:cs="Times New Roman"/>
          <w:sz w:val="24"/>
          <w:szCs w:val="24"/>
        </w:rPr>
        <w:t xml:space="preserve"> and (3) NRS ≤ 5, respectively.</w:t>
      </w:r>
    </w:p>
    <w:p w14:paraId="6FA58EAA" w14:textId="77777777" w:rsidR="008B0D64" w:rsidRPr="00986CAF" w:rsidRDefault="008B0D64" w:rsidP="008D1197">
      <w:pPr>
        <w:adjustRightInd w:val="0"/>
        <w:snapToGrid w:val="0"/>
        <w:spacing w:line="360" w:lineRule="auto"/>
        <w:rPr>
          <w:rFonts w:ascii="Book Antiqua" w:hAnsi="Book Antiqua" w:cs="Times New Roman"/>
          <w:sz w:val="24"/>
          <w:szCs w:val="24"/>
        </w:rPr>
      </w:pPr>
    </w:p>
    <w:p w14:paraId="3D5F0B3D" w14:textId="77777777" w:rsidR="008B0D64" w:rsidRPr="00986CAF" w:rsidRDefault="008B0D64" w:rsidP="008D1197">
      <w:pPr>
        <w:adjustRightInd w:val="0"/>
        <w:snapToGrid w:val="0"/>
        <w:spacing w:line="360" w:lineRule="auto"/>
        <w:rPr>
          <w:rFonts w:ascii="Book Antiqua" w:hAnsi="Book Antiqua" w:cs="Times New Roman"/>
          <w:b/>
          <w:i/>
          <w:sz w:val="24"/>
          <w:szCs w:val="24"/>
        </w:rPr>
      </w:pPr>
      <w:r w:rsidRPr="00986CAF">
        <w:rPr>
          <w:rFonts w:ascii="Book Antiqua" w:hAnsi="Book Antiqua" w:cs="Times New Roman"/>
          <w:b/>
          <w:i/>
          <w:sz w:val="24"/>
          <w:szCs w:val="24"/>
        </w:rPr>
        <w:lastRenderedPageBreak/>
        <w:t>Statistical analysis</w:t>
      </w:r>
    </w:p>
    <w:p w14:paraId="023F0A31" w14:textId="348F7EE0" w:rsidR="008B0D64" w:rsidRPr="00986CAF" w:rsidRDefault="008B0D64" w:rsidP="008D1197">
      <w:pPr>
        <w:adjustRightInd w:val="0"/>
        <w:snapToGrid w:val="0"/>
        <w:spacing w:line="360" w:lineRule="auto"/>
        <w:outlineLvl w:val="0"/>
        <w:rPr>
          <w:rFonts w:ascii="Book Antiqua" w:hAnsi="Book Antiqua" w:cs="Times New Roman"/>
          <w:sz w:val="24"/>
          <w:szCs w:val="24"/>
        </w:rPr>
      </w:pPr>
      <w:r w:rsidRPr="00986CAF">
        <w:rPr>
          <w:rFonts w:ascii="Book Antiqua" w:hAnsi="Book Antiqua" w:cs="Times New Roman"/>
          <w:sz w:val="24"/>
          <w:szCs w:val="24"/>
        </w:rPr>
        <w:t>Data analysis was undertaken using JMP10.0.2 software (SAS Institute Inc., Cary, NC, U</w:t>
      </w:r>
      <w:r w:rsidR="00BC1BD0" w:rsidRPr="00986CAF">
        <w:rPr>
          <w:rFonts w:ascii="Book Antiqua" w:eastAsia="宋体" w:hAnsi="Book Antiqua" w:cs="Times New Roman" w:hint="eastAsia"/>
          <w:sz w:val="24"/>
          <w:szCs w:val="24"/>
          <w:lang w:eastAsia="zh-CN"/>
        </w:rPr>
        <w:t>nited States</w:t>
      </w:r>
      <w:r w:rsidRPr="00986CAF">
        <w:rPr>
          <w:rFonts w:ascii="Book Antiqua" w:hAnsi="Book Antiqua" w:cs="Times New Roman"/>
          <w:sz w:val="24"/>
          <w:szCs w:val="24"/>
        </w:rPr>
        <w:t>). All statistical tests were performed using a two-sided test with a significance level of 0.05.</w:t>
      </w:r>
    </w:p>
    <w:p w14:paraId="4776A3E9" w14:textId="77777777" w:rsidR="008B0D64" w:rsidRPr="00986CAF" w:rsidRDefault="008B0D64" w:rsidP="008D1197">
      <w:pPr>
        <w:adjustRightInd w:val="0"/>
        <w:snapToGrid w:val="0"/>
        <w:spacing w:line="360" w:lineRule="auto"/>
        <w:outlineLvl w:val="0"/>
        <w:rPr>
          <w:rFonts w:ascii="Book Antiqua" w:hAnsi="Book Antiqua" w:cs="Times New Roman"/>
          <w:sz w:val="24"/>
          <w:szCs w:val="24"/>
        </w:rPr>
      </w:pPr>
    </w:p>
    <w:p w14:paraId="2D7AFEA2" w14:textId="77777777" w:rsidR="008B0D64" w:rsidRPr="00986CAF" w:rsidRDefault="008B0D64" w:rsidP="008D1197">
      <w:pPr>
        <w:adjustRightInd w:val="0"/>
        <w:snapToGrid w:val="0"/>
        <w:spacing w:line="360" w:lineRule="auto"/>
        <w:outlineLvl w:val="0"/>
        <w:rPr>
          <w:rFonts w:ascii="Book Antiqua" w:hAnsi="Book Antiqua" w:cs="Times New Roman"/>
          <w:b/>
          <w:i/>
          <w:sz w:val="24"/>
          <w:szCs w:val="24"/>
        </w:rPr>
      </w:pPr>
      <w:r w:rsidRPr="00986CAF">
        <w:rPr>
          <w:rFonts w:ascii="Book Antiqua" w:hAnsi="Book Antiqua" w:cs="Times New Roman"/>
          <w:b/>
          <w:i/>
          <w:sz w:val="24"/>
          <w:szCs w:val="24"/>
        </w:rPr>
        <w:t>Reliability</w:t>
      </w:r>
    </w:p>
    <w:p w14:paraId="6287674A" w14:textId="77777777" w:rsidR="00AE6705" w:rsidRPr="00986CAF" w:rsidRDefault="008B0D64" w:rsidP="008D1197">
      <w:pPr>
        <w:adjustRightInd w:val="0"/>
        <w:snapToGrid w:val="0"/>
        <w:spacing w:line="360" w:lineRule="auto"/>
        <w:rPr>
          <w:rFonts w:ascii="Book Antiqua" w:hAnsi="Book Antiqua" w:cs="Times New Roman"/>
          <w:strike/>
          <w:sz w:val="24"/>
          <w:szCs w:val="24"/>
        </w:rPr>
      </w:pPr>
      <w:r w:rsidRPr="00986CAF">
        <w:rPr>
          <w:rFonts w:ascii="Book Antiqua" w:hAnsi="Book Antiqua" w:cs="Times New Roman"/>
          <w:sz w:val="24"/>
          <w:szCs w:val="24"/>
        </w:rPr>
        <w:t>Cronbach’s α is a coefficient of internal consistency that is commonly used as an estimate of the reliability of a psychometric test. Consequently, the Cronbach’s α values were calculated from pairwise correlations between items to verify the internal consistency of the items in each subscale.</w:t>
      </w:r>
    </w:p>
    <w:p w14:paraId="7F9264EF" w14:textId="77777777" w:rsidR="008B0D64" w:rsidRPr="00986CAF" w:rsidRDefault="00AE6705" w:rsidP="008D1197">
      <w:pPr>
        <w:adjustRightInd w:val="0"/>
        <w:snapToGrid w:val="0"/>
        <w:spacing w:line="360" w:lineRule="auto"/>
        <w:rPr>
          <w:rFonts w:ascii="Book Antiqua" w:hAnsi="Book Antiqua" w:cs="Times New Roman"/>
          <w:sz w:val="24"/>
          <w:szCs w:val="24"/>
        </w:rPr>
      </w:pPr>
      <w:r w:rsidRPr="00986CAF">
        <w:rPr>
          <w:rFonts w:ascii="Book Antiqua" w:hAnsi="Book Antiqua" w:cs="Times New Roman"/>
          <w:sz w:val="24"/>
          <w:szCs w:val="24"/>
        </w:rPr>
        <w:t xml:space="preserve"> </w:t>
      </w:r>
    </w:p>
    <w:p w14:paraId="2E3729F9" w14:textId="77777777" w:rsidR="008B0D64" w:rsidRPr="00986CAF" w:rsidRDefault="008B0D64" w:rsidP="008D1197">
      <w:pPr>
        <w:adjustRightInd w:val="0"/>
        <w:snapToGrid w:val="0"/>
        <w:spacing w:line="360" w:lineRule="auto"/>
        <w:outlineLvl w:val="0"/>
        <w:rPr>
          <w:rFonts w:ascii="Book Antiqua" w:hAnsi="Book Antiqua" w:cs="Times New Roman"/>
          <w:b/>
          <w:i/>
          <w:sz w:val="24"/>
          <w:szCs w:val="24"/>
        </w:rPr>
      </w:pPr>
      <w:r w:rsidRPr="00986CAF">
        <w:rPr>
          <w:rFonts w:ascii="Book Antiqua" w:hAnsi="Book Antiqua" w:cs="Times New Roman"/>
          <w:b/>
          <w:i/>
          <w:sz w:val="24"/>
          <w:szCs w:val="24"/>
        </w:rPr>
        <w:t>Convergent validity</w:t>
      </w:r>
    </w:p>
    <w:p w14:paraId="155206C2" w14:textId="77777777" w:rsidR="008B0D64" w:rsidRPr="00986CAF" w:rsidRDefault="008B0D64" w:rsidP="008D1197">
      <w:pPr>
        <w:adjustRightInd w:val="0"/>
        <w:snapToGrid w:val="0"/>
        <w:spacing w:line="360" w:lineRule="auto"/>
        <w:rPr>
          <w:rFonts w:ascii="Book Antiqua" w:hAnsi="Book Antiqua" w:cs="Times New Roman"/>
          <w:sz w:val="24"/>
          <w:szCs w:val="24"/>
        </w:rPr>
      </w:pPr>
      <w:r w:rsidRPr="00986CAF">
        <w:rPr>
          <w:rFonts w:ascii="Book Antiqua" w:hAnsi="Book Antiqua" w:cs="Times New Roman"/>
          <w:sz w:val="24"/>
          <w:szCs w:val="24"/>
        </w:rPr>
        <w:t>Correlations between the scores for symptoms or dissatisfaction with daily life (DS) items/subscales and the PCS or MCS of the SF-8, as well as correlations between the scores for symptoms and DS items/subscales, were calculated in terms of the Pearson correlation coefficient (</w:t>
      </w:r>
      <w:r w:rsidRPr="00986CAF">
        <w:rPr>
          <w:rFonts w:ascii="Book Antiqua" w:hAnsi="Book Antiqua" w:cs="Times New Roman"/>
          <w:i/>
          <w:sz w:val="24"/>
          <w:szCs w:val="24"/>
        </w:rPr>
        <w:t>r</w:t>
      </w:r>
      <w:r w:rsidRPr="00986CAF">
        <w:rPr>
          <w:rFonts w:ascii="Book Antiqua" w:hAnsi="Book Antiqua" w:cs="Times New Roman"/>
          <w:sz w:val="24"/>
          <w:szCs w:val="24"/>
        </w:rPr>
        <w:t xml:space="preserve">), where values of </w:t>
      </w:r>
      <w:r w:rsidRPr="00986CAF">
        <w:rPr>
          <w:rFonts w:ascii="Book Antiqua" w:hAnsi="Book Antiqua" w:cs="Times New Roman"/>
          <w:i/>
          <w:sz w:val="24"/>
          <w:szCs w:val="24"/>
        </w:rPr>
        <w:t>r</w:t>
      </w:r>
      <w:r w:rsidRPr="00986CAF">
        <w:rPr>
          <w:rFonts w:ascii="Book Antiqua" w:hAnsi="Book Antiqua" w:cs="Times New Roman"/>
          <w:sz w:val="24"/>
          <w:szCs w:val="24"/>
        </w:rPr>
        <w:t xml:space="preserve"> </w:t>
      </w:r>
      <w:r w:rsidRPr="00986CAF">
        <w:rPr>
          <w:rFonts w:ascii="Book Antiqua" w:hAnsi="Book Antiqua" w:cs="Times New Roman"/>
          <w:sz w:val="24"/>
          <w:szCs w:val="24"/>
        </w:rPr>
        <w:sym w:font="Symbol" w:char="F0B3"/>
      </w:r>
      <w:r w:rsidRPr="00986CAF">
        <w:rPr>
          <w:rFonts w:ascii="Book Antiqua" w:hAnsi="Book Antiqua" w:cs="Times New Roman"/>
          <w:sz w:val="24"/>
          <w:szCs w:val="24"/>
        </w:rPr>
        <w:t xml:space="preserve"> 0.100, </w:t>
      </w:r>
      <w:r w:rsidRPr="00986CAF">
        <w:rPr>
          <w:rFonts w:ascii="Book Antiqua" w:hAnsi="Book Antiqua" w:cs="Times New Roman"/>
          <w:sz w:val="24"/>
          <w:szCs w:val="24"/>
        </w:rPr>
        <w:sym w:font="Symbol" w:char="F0B3"/>
      </w:r>
      <w:r w:rsidRPr="00986CAF">
        <w:rPr>
          <w:rFonts w:ascii="Book Antiqua" w:hAnsi="Book Antiqua" w:cs="Times New Roman"/>
          <w:sz w:val="24"/>
          <w:szCs w:val="24"/>
        </w:rPr>
        <w:t xml:space="preserve"> 0.300, and </w:t>
      </w:r>
      <w:r w:rsidRPr="00986CAF">
        <w:rPr>
          <w:rFonts w:ascii="Book Antiqua" w:hAnsi="Book Antiqua" w:cs="Times New Roman"/>
          <w:sz w:val="24"/>
          <w:szCs w:val="24"/>
        </w:rPr>
        <w:sym w:font="Symbol" w:char="F0B3"/>
      </w:r>
      <w:r w:rsidRPr="00986CAF">
        <w:rPr>
          <w:rFonts w:ascii="Book Antiqua" w:hAnsi="Book Antiqua" w:cs="Times New Roman"/>
          <w:sz w:val="24"/>
          <w:szCs w:val="24"/>
        </w:rPr>
        <w:t xml:space="preserve"> 0.500 were considered to be small, medium, and large effects, respectively</w:t>
      </w:r>
      <w:r w:rsidRPr="00986CAF">
        <w:rPr>
          <w:rFonts w:ascii="Book Antiqua" w:hAnsi="Book Antiqua" w:cs="Times New Roman"/>
          <w:noProof/>
          <w:sz w:val="24"/>
          <w:szCs w:val="24"/>
          <w:vertAlign w:val="superscript"/>
        </w:rPr>
        <w:t>[26]</w:t>
      </w:r>
      <w:r w:rsidRPr="00986CAF">
        <w:rPr>
          <w:rFonts w:ascii="Book Antiqua" w:hAnsi="Book Antiqua" w:cs="Times New Roman"/>
          <w:sz w:val="24"/>
          <w:szCs w:val="24"/>
        </w:rPr>
        <w:t>.</w:t>
      </w:r>
    </w:p>
    <w:p w14:paraId="06D9F707" w14:textId="77777777" w:rsidR="008B0D64" w:rsidRPr="00986CAF" w:rsidRDefault="008B0D64" w:rsidP="008D1197">
      <w:pPr>
        <w:adjustRightInd w:val="0"/>
        <w:snapToGrid w:val="0"/>
        <w:spacing w:line="360" w:lineRule="auto"/>
        <w:rPr>
          <w:rFonts w:ascii="Book Antiqua" w:hAnsi="Book Antiqua" w:cs="Times New Roman"/>
          <w:sz w:val="24"/>
          <w:szCs w:val="24"/>
        </w:rPr>
      </w:pPr>
    </w:p>
    <w:p w14:paraId="72E68402" w14:textId="77777777" w:rsidR="008B0D64" w:rsidRPr="00986CAF" w:rsidRDefault="008B0D64" w:rsidP="008D1197">
      <w:pPr>
        <w:adjustRightInd w:val="0"/>
        <w:snapToGrid w:val="0"/>
        <w:spacing w:line="360" w:lineRule="auto"/>
        <w:outlineLvl w:val="0"/>
        <w:rPr>
          <w:rFonts w:ascii="Book Antiqua" w:hAnsi="Book Antiqua" w:cs="Times New Roman"/>
          <w:b/>
          <w:i/>
          <w:sz w:val="24"/>
          <w:szCs w:val="24"/>
        </w:rPr>
      </w:pPr>
      <w:r w:rsidRPr="00986CAF">
        <w:rPr>
          <w:rFonts w:ascii="Book Antiqua" w:hAnsi="Book Antiqua" w:cs="Times New Roman"/>
          <w:b/>
          <w:i/>
          <w:sz w:val="24"/>
          <w:szCs w:val="24"/>
        </w:rPr>
        <w:t>Responsiveness and discriminate validity</w:t>
      </w:r>
    </w:p>
    <w:p w14:paraId="106330F9" w14:textId="3273BA8F" w:rsidR="008B0D64" w:rsidRPr="00986CAF" w:rsidRDefault="008B0D64" w:rsidP="008D1197">
      <w:pPr>
        <w:adjustRightInd w:val="0"/>
        <w:snapToGrid w:val="0"/>
        <w:spacing w:line="360" w:lineRule="auto"/>
        <w:rPr>
          <w:rFonts w:ascii="Book Antiqua" w:hAnsi="Book Antiqua" w:cs="Times New Roman"/>
          <w:sz w:val="24"/>
          <w:szCs w:val="24"/>
        </w:rPr>
      </w:pPr>
      <w:r w:rsidRPr="00986CAF">
        <w:rPr>
          <w:rFonts w:ascii="Book Antiqua" w:hAnsi="Book Antiqua" w:cs="Times New Roman"/>
          <w:sz w:val="24"/>
          <w:szCs w:val="24"/>
        </w:rPr>
        <w:t xml:space="preserve">The symptom and dissatisfaction scores obtained before and after therapy were compared using a paired </w:t>
      </w:r>
      <w:r w:rsidRPr="00986CAF">
        <w:rPr>
          <w:rFonts w:ascii="Book Antiqua" w:hAnsi="Book Antiqua" w:cs="Times New Roman"/>
          <w:i/>
          <w:sz w:val="24"/>
          <w:szCs w:val="24"/>
        </w:rPr>
        <w:t>t</w:t>
      </w:r>
      <w:r w:rsidRPr="00986CAF">
        <w:rPr>
          <w:rFonts w:ascii="Book Antiqua" w:hAnsi="Book Antiqua" w:cs="Times New Roman"/>
          <w:sz w:val="24"/>
          <w:szCs w:val="24"/>
        </w:rPr>
        <w:t>-test, and the symptom and DS sc</w:t>
      </w:r>
      <w:r w:rsidR="00415B8B" w:rsidRPr="00986CAF">
        <w:rPr>
          <w:rFonts w:ascii="Book Antiqua" w:hAnsi="Book Antiqua" w:cs="Times New Roman"/>
          <w:sz w:val="24"/>
          <w:szCs w:val="24"/>
        </w:rPr>
        <w:t>ores at baseline and after 4 wk</w:t>
      </w:r>
      <w:r w:rsidRPr="00986CAF">
        <w:rPr>
          <w:rFonts w:ascii="Book Antiqua" w:hAnsi="Book Antiqua" w:cs="Times New Roman"/>
          <w:sz w:val="24"/>
          <w:szCs w:val="24"/>
        </w:rPr>
        <w:t xml:space="preserve"> of PPI therapy and the changes in t</w:t>
      </w:r>
      <w:r w:rsidR="00415B8B" w:rsidRPr="00986CAF">
        <w:rPr>
          <w:rFonts w:ascii="Book Antiqua" w:hAnsi="Book Antiqua" w:cs="Times New Roman"/>
          <w:sz w:val="24"/>
          <w:szCs w:val="24"/>
        </w:rPr>
        <w:t>he scores before and after 4 wk</w:t>
      </w:r>
      <w:r w:rsidRPr="00986CAF">
        <w:rPr>
          <w:rFonts w:ascii="Book Antiqua" w:hAnsi="Book Antiqua" w:cs="Times New Roman"/>
          <w:sz w:val="24"/>
          <w:szCs w:val="24"/>
        </w:rPr>
        <w:t xml:space="preserve"> of PPI therapy between responders and non-responders according to three different responder definitions were compared using unpaired </w:t>
      </w:r>
      <w:r w:rsidRPr="00986CAF">
        <w:rPr>
          <w:rFonts w:ascii="Book Antiqua" w:hAnsi="Book Antiqua" w:cs="Times New Roman"/>
          <w:i/>
          <w:sz w:val="24"/>
          <w:szCs w:val="24"/>
        </w:rPr>
        <w:t>t</w:t>
      </w:r>
      <w:r w:rsidRPr="00986CAF">
        <w:rPr>
          <w:rFonts w:ascii="Book Antiqua" w:hAnsi="Book Antiqua" w:cs="Times New Roman"/>
          <w:sz w:val="24"/>
          <w:szCs w:val="24"/>
        </w:rPr>
        <w:t xml:space="preserve">-tests. The effect sizes (Cohen's </w:t>
      </w:r>
      <w:r w:rsidRPr="00986CAF">
        <w:rPr>
          <w:rFonts w:ascii="Book Antiqua" w:hAnsi="Book Antiqua" w:cs="Times New Roman"/>
          <w:i/>
          <w:sz w:val="24"/>
          <w:szCs w:val="24"/>
        </w:rPr>
        <w:t>d</w:t>
      </w:r>
      <w:r w:rsidRPr="00986CAF">
        <w:rPr>
          <w:rFonts w:ascii="Book Antiqua" w:hAnsi="Book Antiqua" w:cs="Times New Roman"/>
          <w:sz w:val="24"/>
          <w:szCs w:val="24"/>
        </w:rPr>
        <w:t xml:space="preserve">) were then calculated, where Cohen’s </w:t>
      </w:r>
      <w:r w:rsidRPr="00986CAF">
        <w:rPr>
          <w:rFonts w:ascii="Book Antiqua" w:hAnsi="Book Antiqua" w:cs="Times New Roman"/>
          <w:i/>
          <w:sz w:val="24"/>
          <w:szCs w:val="24"/>
        </w:rPr>
        <w:t>d</w:t>
      </w:r>
      <w:r w:rsidRPr="00986CAF">
        <w:rPr>
          <w:rFonts w:ascii="Book Antiqua" w:hAnsi="Book Antiqua" w:cs="Times New Roman"/>
          <w:sz w:val="24"/>
          <w:szCs w:val="24"/>
        </w:rPr>
        <w:t xml:space="preserve"> values of </w:t>
      </w:r>
      <w:r w:rsidRPr="00986CAF">
        <w:rPr>
          <w:rFonts w:ascii="Book Antiqua" w:hAnsi="Book Antiqua" w:cs="Times New Roman"/>
          <w:sz w:val="24"/>
          <w:szCs w:val="24"/>
        </w:rPr>
        <w:sym w:font="Symbol" w:char="F0B3"/>
      </w:r>
      <w:r w:rsidRPr="00986CAF">
        <w:rPr>
          <w:rFonts w:ascii="Book Antiqua" w:hAnsi="Book Antiqua" w:cs="Times New Roman"/>
          <w:sz w:val="24"/>
          <w:szCs w:val="24"/>
        </w:rPr>
        <w:t xml:space="preserve"> 0.20, </w:t>
      </w:r>
      <w:r w:rsidRPr="00986CAF">
        <w:rPr>
          <w:rFonts w:ascii="Book Antiqua" w:hAnsi="Book Antiqua" w:cs="Times New Roman"/>
          <w:sz w:val="24"/>
          <w:szCs w:val="24"/>
        </w:rPr>
        <w:sym w:font="Symbol" w:char="F0B3"/>
      </w:r>
      <w:r w:rsidRPr="00986CAF">
        <w:rPr>
          <w:rFonts w:ascii="Book Antiqua" w:hAnsi="Book Antiqua" w:cs="Times New Roman"/>
          <w:sz w:val="24"/>
          <w:szCs w:val="24"/>
        </w:rPr>
        <w:t xml:space="preserve"> 0.50, and </w:t>
      </w:r>
      <w:r w:rsidRPr="00986CAF">
        <w:rPr>
          <w:rFonts w:ascii="Book Antiqua" w:hAnsi="Book Antiqua" w:cs="Times New Roman"/>
          <w:sz w:val="24"/>
          <w:szCs w:val="24"/>
        </w:rPr>
        <w:sym w:font="Symbol" w:char="F0B3"/>
      </w:r>
      <w:r w:rsidRPr="00986CAF">
        <w:rPr>
          <w:rFonts w:ascii="Book Antiqua" w:hAnsi="Book Antiqua" w:cs="Times New Roman"/>
          <w:sz w:val="24"/>
          <w:szCs w:val="24"/>
        </w:rPr>
        <w:t xml:space="preserve"> 0.80 were considered to be small, medium, and large effects, respectively</w:t>
      </w:r>
      <w:r w:rsidRPr="00986CAF">
        <w:rPr>
          <w:rFonts w:ascii="Book Antiqua" w:hAnsi="Book Antiqua" w:cs="Times New Roman"/>
          <w:noProof/>
          <w:sz w:val="24"/>
          <w:szCs w:val="24"/>
          <w:vertAlign w:val="superscript"/>
        </w:rPr>
        <w:t>[26]</w:t>
      </w:r>
      <w:r w:rsidRPr="00986CAF">
        <w:rPr>
          <w:rFonts w:ascii="Book Antiqua" w:hAnsi="Book Antiqua" w:cs="Times New Roman"/>
          <w:sz w:val="24"/>
          <w:szCs w:val="24"/>
        </w:rPr>
        <w:t>.</w:t>
      </w:r>
    </w:p>
    <w:p w14:paraId="485A77D4" w14:textId="77777777" w:rsidR="008B0D64" w:rsidRPr="00986CAF" w:rsidRDefault="008B0D64" w:rsidP="008D1197">
      <w:pPr>
        <w:adjustRightInd w:val="0"/>
        <w:snapToGrid w:val="0"/>
        <w:spacing w:line="360" w:lineRule="auto"/>
        <w:rPr>
          <w:rFonts w:ascii="Book Antiqua" w:hAnsi="Book Antiqua" w:cs="Times New Roman"/>
          <w:sz w:val="24"/>
          <w:szCs w:val="24"/>
        </w:rPr>
      </w:pPr>
    </w:p>
    <w:p w14:paraId="51B3E2C5" w14:textId="77777777" w:rsidR="008B0D64" w:rsidRPr="00986CAF" w:rsidRDefault="008B0D64" w:rsidP="008D1197">
      <w:pPr>
        <w:adjustRightInd w:val="0"/>
        <w:snapToGrid w:val="0"/>
        <w:spacing w:line="360" w:lineRule="auto"/>
        <w:outlineLvl w:val="0"/>
        <w:rPr>
          <w:rFonts w:ascii="Book Antiqua" w:hAnsi="Book Antiqua" w:cs="Times New Roman"/>
          <w:b/>
          <w:i/>
          <w:sz w:val="24"/>
          <w:szCs w:val="24"/>
        </w:rPr>
      </w:pPr>
      <w:r w:rsidRPr="00986CAF">
        <w:rPr>
          <w:rFonts w:ascii="Book Antiqua" w:hAnsi="Book Antiqua" w:cs="Times New Roman"/>
          <w:b/>
          <w:i/>
          <w:sz w:val="24"/>
          <w:szCs w:val="24"/>
        </w:rPr>
        <w:lastRenderedPageBreak/>
        <w:t>Specificity for differentiating between GERD and FD symptoms</w:t>
      </w:r>
    </w:p>
    <w:p w14:paraId="7D0F88D6" w14:textId="088F7150" w:rsidR="008B0D64" w:rsidRPr="00986CAF" w:rsidRDefault="008B0D64" w:rsidP="008D1197">
      <w:pPr>
        <w:adjustRightInd w:val="0"/>
        <w:snapToGrid w:val="0"/>
        <w:spacing w:line="360" w:lineRule="auto"/>
        <w:rPr>
          <w:rFonts w:ascii="Book Antiqua" w:hAnsi="Book Antiqua" w:cs="Times New Roman"/>
          <w:sz w:val="24"/>
          <w:szCs w:val="24"/>
        </w:rPr>
      </w:pPr>
      <w:r w:rsidRPr="00986CAF">
        <w:rPr>
          <w:rFonts w:ascii="Book Antiqua" w:hAnsi="Book Antiqua" w:cs="Times New Roman"/>
          <w:sz w:val="24"/>
          <w:szCs w:val="24"/>
        </w:rPr>
        <w:t xml:space="preserve">To identify the types of symptoms that showed a response when therapeutic efficacy was assessed by the patients, multiple regression analyses were performed using the changes in scores for both the GERD-SS and </w:t>
      </w:r>
      <w:r w:rsidR="00415B8B" w:rsidRPr="00986CAF">
        <w:rPr>
          <w:rFonts w:ascii="Book Antiqua" w:hAnsi="Book Antiqua" w:cs="Times New Roman"/>
          <w:sz w:val="24"/>
          <w:szCs w:val="24"/>
        </w:rPr>
        <w:t>the FD-SS before and after 4 wk</w:t>
      </w:r>
      <w:r w:rsidRPr="00986CAF">
        <w:rPr>
          <w:rFonts w:ascii="Book Antiqua" w:hAnsi="Book Antiqua" w:cs="Times New Roman"/>
          <w:sz w:val="24"/>
          <w:szCs w:val="24"/>
        </w:rPr>
        <w:t xml:space="preserve"> of PPI therapy as explanatory variables; the outcome measures of the therapeutic response at 4 weeks (</w:t>
      </w:r>
      <w:r w:rsidR="00C10AF1" w:rsidRPr="00986CAF">
        <w:rPr>
          <w:rFonts w:ascii="Book Antiqua" w:hAnsi="Book Antiqua" w:cs="Times New Roman"/>
          <w:i/>
          <w:sz w:val="24"/>
          <w:szCs w:val="24"/>
        </w:rPr>
        <w:t>i.e.</w:t>
      </w:r>
      <w:r w:rsidRPr="00986CAF">
        <w:rPr>
          <w:rFonts w:ascii="Book Antiqua" w:hAnsi="Book Antiqua" w:cs="Times New Roman"/>
          <w:sz w:val="24"/>
          <w:szCs w:val="24"/>
        </w:rPr>
        <w:t>, the patient’s impression of the therapy</w:t>
      </w:r>
      <w:r w:rsidR="00415B8B" w:rsidRPr="00986CAF">
        <w:rPr>
          <w:rFonts w:ascii="Book Antiqua" w:eastAsia="宋体" w:hAnsi="Book Antiqua" w:cs="Times New Roman" w:hint="eastAsia"/>
          <w:sz w:val="24"/>
          <w:szCs w:val="24"/>
          <w:lang w:eastAsia="zh-CN"/>
        </w:rPr>
        <w:t xml:space="preserve"> </w:t>
      </w:r>
      <w:r w:rsidR="00C10AF1" w:rsidRPr="00986CAF">
        <w:rPr>
          <w:rFonts w:ascii="Book Antiqua" w:hAnsi="Book Antiqua" w:cs="Times New Roman"/>
          <w:sz w:val="24"/>
          <w:szCs w:val="24"/>
        </w:rPr>
        <w:t>[</w:t>
      </w:r>
      <w:r w:rsidRPr="00986CAF">
        <w:rPr>
          <w:rFonts w:ascii="Book Antiqua" w:hAnsi="Book Antiqua" w:cs="Times New Roman"/>
          <w:sz w:val="24"/>
          <w:szCs w:val="24"/>
        </w:rPr>
        <w:t>Q11] and the relative symptom intensity according to a NRS</w:t>
      </w:r>
      <w:r w:rsidR="00415B8B" w:rsidRPr="00986CAF">
        <w:rPr>
          <w:rFonts w:ascii="Book Antiqua" w:eastAsia="宋体" w:hAnsi="Book Antiqua" w:cs="Times New Roman" w:hint="eastAsia"/>
          <w:sz w:val="24"/>
          <w:szCs w:val="24"/>
          <w:lang w:eastAsia="zh-CN"/>
        </w:rPr>
        <w:t xml:space="preserve"> </w:t>
      </w:r>
      <w:r w:rsidR="00C10AF1" w:rsidRPr="00986CAF">
        <w:rPr>
          <w:rFonts w:ascii="Book Antiqua" w:hAnsi="Book Antiqua" w:cs="Times New Roman"/>
          <w:sz w:val="24"/>
          <w:szCs w:val="24"/>
        </w:rPr>
        <w:t>[</w:t>
      </w:r>
      <w:r w:rsidRPr="00986CAF">
        <w:rPr>
          <w:rFonts w:ascii="Book Antiqua" w:hAnsi="Book Antiqua" w:cs="Times New Roman"/>
          <w:sz w:val="24"/>
          <w:szCs w:val="24"/>
        </w:rPr>
        <w:t>Q12]) were used as objective variables. Interpretation of effect sizes were ≥ 0.1 small, ≥ 0.3 medium, and ≥ 0.5 large in standardization coefficient of regression</w:t>
      </w:r>
      <w:r w:rsidR="00415B8B" w:rsidRPr="00986CAF">
        <w:rPr>
          <w:rFonts w:ascii="Book Antiqua" w:eastAsia="宋体" w:hAnsi="Book Antiqua" w:cs="Times New Roman" w:hint="eastAsia"/>
          <w:sz w:val="24"/>
          <w:szCs w:val="24"/>
          <w:lang w:eastAsia="zh-CN"/>
        </w:rPr>
        <w:t xml:space="preserve"> </w:t>
      </w:r>
      <w:r w:rsidR="00C10AF1" w:rsidRPr="00986CAF">
        <w:rPr>
          <w:rFonts w:ascii="Book Antiqua" w:hAnsi="Book Antiqua" w:cs="Times New Roman"/>
          <w:sz w:val="24"/>
          <w:szCs w:val="24"/>
        </w:rPr>
        <w:t>[</w:t>
      </w:r>
      <w:r w:rsidRPr="00986CAF">
        <w:rPr>
          <w:rFonts w:ascii="Book Antiqua" w:hAnsi="Book Antiqua" w:cs="Times New Roman"/>
          <w:i/>
          <w:sz w:val="24"/>
          <w:szCs w:val="24"/>
        </w:rPr>
        <w:t>β</w:t>
      </w:r>
      <w:r w:rsidRPr="00986CAF">
        <w:rPr>
          <w:rFonts w:ascii="Book Antiqua" w:hAnsi="Book Antiqua" w:cs="Times New Roman"/>
          <w:sz w:val="24"/>
          <w:szCs w:val="24"/>
        </w:rPr>
        <w:t>]; ≥ 0.02 small, ≥ 0.13 medium, and ≥ 0.26 large in coefficient of determination</w:t>
      </w:r>
      <w:r w:rsidR="00415B8B" w:rsidRPr="00986CAF">
        <w:rPr>
          <w:rFonts w:ascii="Book Antiqua" w:eastAsia="宋体" w:hAnsi="Book Antiqua" w:cs="Times New Roman" w:hint="eastAsia"/>
          <w:sz w:val="24"/>
          <w:szCs w:val="24"/>
          <w:lang w:eastAsia="zh-CN"/>
        </w:rPr>
        <w:t xml:space="preserve"> </w:t>
      </w:r>
      <w:r w:rsidR="00C10AF1" w:rsidRPr="00986CAF">
        <w:rPr>
          <w:rFonts w:ascii="Book Antiqua" w:hAnsi="Book Antiqua" w:cs="Times New Roman"/>
          <w:sz w:val="24"/>
          <w:szCs w:val="24"/>
        </w:rPr>
        <w:t>[</w:t>
      </w:r>
      <w:r w:rsidRPr="00986CAF">
        <w:rPr>
          <w:rFonts w:ascii="Book Antiqua" w:hAnsi="Book Antiqua" w:cs="Times New Roman"/>
          <w:i/>
          <w:sz w:val="24"/>
          <w:szCs w:val="24"/>
        </w:rPr>
        <w:t>R</w:t>
      </w:r>
      <w:r w:rsidRPr="00986CAF">
        <w:rPr>
          <w:rFonts w:ascii="Book Antiqua" w:hAnsi="Book Antiqua" w:cs="Times New Roman"/>
          <w:i/>
          <w:sz w:val="24"/>
          <w:szCs w:val="24"/>
          <w:vertAlign w:val="superscript"/>
        </w:rPr>
        <w:t>2</w:t>
      </w:r>
      <w:r w:rsidRPr="00986CAF">
        <w:rPr>
          <w:rFonts w:ascii="Book Antiqua" w:hAnsi="Book Antiqua" w:cs="Times New Roman"/>
          <w:sz w:val="24"/>
          <w:szCs w:val="24"/>
        </w:rPr>
        <w:t>].</w:t>
      </w:r>
    </w:p>
    <w:p w14:paraId="580181D0" w14:textId="77777777" w:rsidR="008B0D64" w:rsidRPr="00986CAF" w:rsidRDefault="008B0D64" w:rsidP="008D1197">
      <w:pPr>
        <w:adjustRightInd w:val="0"/>
        <w:snapToGrid w:val="0"/>
        <w:spacing w:line="360" w:lineRule="auto"/>
        <w:rPr>
          <w:rFonts w:ascii="Book Antiqua" w:hAnsi="Book Antiqua" w:cs="Times New Roman"/>
          <w:sz w:val="24"/>
          <w:szCs w:val="24"/>
        </w:rPr>
      </w:pPr>
    </w:p>
    <w:p w14:paraId="4CDDDD02" w14:textId="77777777" w:rsidR="008B0D64" w:rsidRPr="00986CAF" w:rsidRDefault="008B0D64" w:rsidP="008D1197">
      <w:pPr>
        <w:adjustRightInd w:val="0"/>
        <w:snapToGrid w:val="0"/>
        <w:spacing w:line="360" w:lineRule="auto"/>
        <w:rPr>
          <w:rFonts w:ascii="Book Antiqua" w:hAnsi="Book Antiqua" w:cs="Times New Roman"/>
          <w:b/>
          <w:sz w:val="24"/>
          <w:szCs w:val="24"/>
        </w:rPr>
      </w:pPr>
      <w:r w:rsidRPr="00986CAF">
        <w:rPr>
          <w:rFonts w:ascii="Book Antiqua" w:hAnsi="Book Antiqua" w:cs="Times New Roman"/>
          <w:b/>
          <w:sz w:val="24"/>
          <w:szCs w:val="24"/>
        </w:rPr>
        <w:t>RESULTS</w:t>
      </w:r>
    </w:p>
    <w:p w14:paraId="76746466" w14:textId="0404DFA7" w:rsidR="008B0D64" w:rsidRPr="00986CAF" w:rsidRDefault="008B0D64" w:rsidP="008D1197">
      <w:pPr>
        <w:adjustRightInd w:val="0"/>
        <w:snapToGrid w:val="0"/>
        <w:spacing w:line="360" w:lineRule="auto"/>
        <w:rPr>
          <w:rFonts w:ascii="Book Antiqua" w:hAnsi="Book Antiqua" w:cs="Times New Roman"/>
          <w:b/>
          <w:i/>
          <w:sz w:val="24"/>
          <w:szCs w:val="24"/>
        </w:rPr>
      </w:pPr>
      <w:r w:rsidRPr="00986CAF">
        <w:rPr>
          <w:rFonts w:ascii="Book Antiqua" w:hAnsi="Book Antiqua" w:cs="Times New Roman"/>
          <w:b/>
          <w:i/>
          <w:sz w:val="24"/>
          <w:szCs w:val="24"/>
        </w:rPr>
        <w:t xml:space="preserve">Patient characteristics </w:t>
      </w:r>
    </w:p>
    <w:p w14:paraId="6A3C929D" w14:textId="33D2BEE1" w:rsidR="008B0D64" w:rsidRPr="00986CAF" w:rsidRDefault="008B0D64" w:rsidP="008D1197">
      <w:pPr>
        <w:adjustRightInd w:val="0"/>
        <w:snapToGrid w:val="0"/>
        <w:spacing w:line="360" w:lineRule="auto"/>
        <w:rPr>
          <w:rFonts w:ascii="Book Antiqua" w:hAnsi="Book Antiqua" w:cs="Times New Roman"/>
          <w:sz w:val="24"/>
          <w:szCs w:val="24"/>
        </w:rPr>
      </w:pPr>
      <w:r w:rsidRPr="00986CAF">
        <w:rPr>
          <w:rFonts w:ascii="Book Antiqua" w:hAnsi="Book Antiqua" w:cs="Times New Roman"/>
          <w:sz w:val="24"/>
          <w:szCs w:val="24"/>
        </w:rPr>
        <w:t xml:space="preserve">A total of 290 patients were eligible at baseline; 178 (61%) were men, the mean age was 57.5 </w:t>
      </w:r>
      <w:r w:rsidRPr="00986CAF">
        <w:rPr>
          <w:rFonts w:ascii="Book Antiqua" w:hAnsi="Book Antiqua" w:cs="Times New Roman"/>
          <w:sz w:val="24"/>
          <w:szCs w:val="24"/>
        </w:rPr>
        <w:sym w:font="Symbol" w:char="F0B1"/>
      </w:r>
      <w:r w:rsidRPr="00986CAF">
        <w:rPr>
          <w:rFonts w:ascii="Book Antiqua" w:hAnsi="Book Antiqua" w:cs="Times New Roman"/>
          <w:sz w:val="24"/>
          <w:szCs w:val="24"/>
        </w:rPr>
        <w:t xml:space="preserve"> 13.9 years, and the mean body mass index (BMI) was 24.0 </w:t>
      </w:r>
      <w:r w:rsidRPr="00986CAF">
        <w:rPr>
          <w:rFonts w:ascii="Book Antiqua" w:hAnsi="Book Antiqua" w:cs="Times New Roman"/>
          <w:sz w:val="24"/>
          <w:szCs w:val="24"/>
        </w:rPr>
        <w:sym w:font="Symbol" w:char="F0B1"/>
      </w:r>
      <w:r w:rsidRPr="00986CAF">
        <w:rPr>
          <w:rFonts w:ascii="Book Antiqua" w:hAnsi="Book Antiqua" w:cs="Times New Roman"/>
          <w:sz w:val="24"/>
          <w:szCs w:val="24"/>
        </w:rPr>
        <w:t xml:space="preserve"> 3.9 kg/m</w:t>
      </w:r>
      <w:r w:rsidRPr="00986CAF">
        <w:rPr>
          <w:rFonts w:ascii="Book Antiqua" w:hAnsi="Book Antiqua" w:cs="Times New Roman"/>
          <w:sz w:val="24"/>
          <w:szCs w:val="24"/>
          <w:vertAlign w:val="superscript"/>
        </w:rPr>
        <w:t>2</w:t>
      </w:r>
      <w:r w:rsidRPr="00986CAF">
        <w:rPr>
          <w:rFonts w:ascii="Book Antiqua" w:hAnsi="Book Antiqua" w:cs="Times New Roman"/>
          <w:sz w:val="24"/>
          <w:szCs w:val="24"/>
        </w:rPr>
        <w:t xml:space="preserve">. A diagnosis of erosive reflux disease (ERD) was made in 183 (63%) of the cases, while a diagnosis of nonerosive reflux disease (NERD) was made in 107 (37%) cases based on the results of an upper gastrointestinal endoscopy. Of these patients, 198 completed 4 weeks of PPI therapy and were eligible for inclusion in the analysis; 126 (64%) of these patients were men, the mean age was 57.9 </w:t>
      </w:r>
      <w:r w:rsidRPr="00986CAF">
        <w:rPr>
          <w:rFonts w:ascii="Book Antiqua" w:hAnsi="Book Antiqua" w:cs="Times New Roman"/>
          <w:sz w:val="24"/>
          <w:szCs w:val="24"/>
        </w:rPr>
        <w:sym w:font="Symbol" w:char="F0B1"/>
      </w:r>
      <w:r w:rsidRPr="00986CAF">
        <w:rPr>
          <w:rFonts w:ascii="Book Antiqua" w:hAnsi="Book Antiqua" w:cs="Times New Roman"/>
          <w:sz w:val="24"/>
          <w:szCs w:val="24"/>
        </w:rPr>
        <w:t xml:space="preserve"> 13.1 years, and the mean BMI was 24.2 </w:t>
      </w:r>
      <w:r w:rsidRPr="00986CAF">
        <w:rPr>
          <w:rFonts w:ascii="Book Antiqua" w:hAnsi="Book Antiqua" w:cs="Times New Roman"/>
          <w:sz w:val="24"/>
          <w:szCs w:val="24"/>
        </w:rPr>
        <w:sym w:font="Symbol" w:char="F0B1"/>
      </w:r>
      <w:r w:rsidRPr="00986CAF">
        <w:rPr>
          <w:rFonts w:ascii="Book Antiqua" w:hAnsi="Book Antiqua" w:cs="Times New Roman"/>
          <w:sz w:val="24"/>
          <w:szCs w:val="24"/>
        </w:rPr>
        <w:t xml:space="preserve"> 4.1 kg/m</w:t>
      </w:r>
      <w:r w:rsidRPr="00986CAF">
        <w:rPr>
          <w:rFonts w:ascii="Book Antiqua" w:hAnsi="Book Antiqua" w:cs="Times New Roman"/>
          <w:sz w:val="24"/>
          <w:szCs w:val="24"/>
          <w:vertAlign w:val="superscript"/>
        </w:rPr>
        <w:t>2</w:t>
      </w:r>
      <w:r w:rsidRPr="00986CAF">
        <w:rPr>
          <w:rFonts w:ascii="Book Antiqua" w:hAnsi="Book Antiqua" w:cs="Times New Roman"/>
          <w:sz w:val="24"/>
          <w:szCs w:val="24"/>
        </w:rPr>
        <w:t>. A diagnosis of ERD was made in 134 (68%) of the cases, and a diagnosis of NERD was made in 64 (32%) of the cases based on the results of an upper gastrointestinal endoscopy</w:t>
      </w:r>
      <w:r w:rsidR="00415B8B" w:rsidRPr="00986CAF">
        <w:rPr>
          <w:rFonts w:ascii="Book Antiqua" w:eastAsia="宋体" w:hAnsi="Book Antiqua" w:cs="Times New Roman" w:hint="eastAsia"/>
          <w:sz w:val="24"/>
          <w:szCs w:val="24"/>
          <w:lang w:eastAsia="zh-CN"/>
        </w:rPr>
        <w:t xml:space="preserve"> </w:t>
      </w:r>
      <w:r w:rsidR="00415B8B" w:rsidRPr="00986CAF">
        <w:rPr>
          <w:rFonts w:ascii="Book Antiqua" w:hAnsi="Book Antiqua" w:cs="Times New Roman"/>
          <w:sz w:val="24"/>
          <w:szCs w:val="24"/>
        </w:rPr>
        <w:t>(Table 2)</w:t>
      </w:r>
      <w:r w:rsidRPr="00986CAF">
        <w:rPr>
          <w:rFonts w:ascii="Book Antiqua" w:hAnsi="Book Antiqua" w:cs="Times New Roman"/>
          <w:sz w:val="24"/>
          <w:szCs w:val="24"/>
        </w:rPr>
        <w:t>.</w:t>
      </w:r>
    </w:p>
    <w:p w14:paraId="30D19117" w14:textId="77777777" w:rsidR="008B0D64" w:rsidRPr="00986CAF" w:rsidRDefault="008B0D64" w:rsidP="008D1197">
      <w:pPr>
        <w:adjustRightInd w:val="0"/>
        <w:snapToGrid w:val="0"/>
        <w:spacing w:line="360" w:lineRule="auto"/>
        <w:rPr>
          <w:rFonts w:ascii="Book Antiqua" w:hAnsi="Book Antiqua" w:cs="Times New Roman"/>
          <w:sz w:val="24"/>
          <w:szCs w:val="24"/>
        </w:rPr>
      </w:pPr>
    </w:p>
    <w:p w14:paraId="72B7E316" w14:textId="77777777" w:rsidR="008B0D64" w:rsidRPr="00986CAF" w:rsidRDefault="008B0D64" w:rsidP="008D1197">
      <w:pPr>
        <w:adjustRightInd w:val="0"/>
        <w:snapToGrid w:val="0"/>
        <w:spacing w:line="360" w:lineRule="auto"/>
        <w:outlineLvl w:val="0"/>
        <w:rPr>
          <w:rFonts w:ascii="Book Antiqua" w:hAnsi="Book Antiqua" w:cs="Times New Roman"/>
          <w:b/>
          <w:i/>
          <w:sz w:val="24"/>
          <w:szCs w:val="24"/>
        </w:rPr>
      </w:pPr>
      <w:r w:rsidRPr="00986CAF">
        <w:rPr>
          <w:rFonts w:ascii="Book Antiqua" w:hAnsi="Book Antiqua" w:cs="Times New Roman"/>
          <w:b/>
          <w:i/>
          <w:sz w:val="24"/>
          <w:szCs w:val="24"/>
        </w:rPr>
        <w:t>Diagnostic accuracy of the GERD-TEST</w:t>
      </w:r>
    </w:p>
    <w:p w14:paraId="138FCAFD" w14:textId="5BC6BD0A" w:rsidR="008B0D64" w:rsidRPr="00986CAF" w:rsidRDefault="008B0D64" w:rsidP="008D1197">
      <w:pPr>
        <w:adjustRightInd w:val="0"/>
        <w:snapToGrid w:val="0"/>
        <w:spacing w:line="360" w:lineRule="auto"/>
        <w:rPr>
          <w:rFonts w:ascii="Book Antiqua" w:hAnsi="Book Antiqua" w:cs="Times New Roman"/>
          <w:sz w:val="24"/>
          <w:szCs w:val="24"/>
        </w:rPr>
      </w:pPr>
      <w:r w:rsidRPr="00986CAF">
        <w:rPr>
          <w:rFonts w:ascii="Book Antiqua" w:hAnsi="Book Antiqua" w:cs="Times New Roman"/>
          <w:sz w:val="24"/>
          <w:szCs w:val="24"/>
        </w:rPr>
        <w:t>Of the 290 symptomatic GERD patients who were recruited according to the Montreal definition, 246 (85%) were identified as GERD patients based on the results of the GERD-TEST (</w:t>
      </w:r>
      <w:r w:rsidR="00C10AF1" w:rsidRPr="00986CAF">
        <w:rPr>
          <w:rFonts w:ascii="Book Antiqua" w:hAnsi="Book Antiqua" w:cs="Times New Roman"/>
          <w:i/>
          <w:sz w:val="24"/>
          <w:szCs w:val="24"/>
        </w:rPr>
        <w:t>i.e.</w:t>
      </w:r>
      <w:r w:rsidRPr="00986CAF">
        <w:rPr>
          <w:rFonts w:ascii="Book Antiqua" w:hAnsi="Book Antiqua" w:cs="Times New Roman"/>
          <w:sz w:val="24"/>
          <w:szCs w:val="24"/>
        </w:rPr>
        <w:t>, the score for Q1</w:t>
      </w:r>
      <w:r w:rsidR="00415B8B" w:rsidRPr="00986CAF">
        <w:rPr>
          <w:rFonts w:ascii="Book Antiqua" w:eastAsia="宋体" w:hAnsi="Book Antiqua" w:cs="Times New Roman" w:hint="eastAsia"/>
          <w:sz w:val="24"/>
          <w:szCs w:val="24"/>
          <w:lang w:eastAsia="zh-CN"/>
        </w:rPr>
        <w:t xml:space="preserve"> </w:t>
      </w:r>
      <w:r w:rsidR="00C10AF1" w:rsidRPr="00986CAF">
        <w:rPr>
          <w:rFonts w:ascii="Book Antiqua" w:hAnsi="Book Antiqua" w:cs="Times New Roman"/>
          <w:sz w:val="24"/>
          <w:szCs w:val="24"/>
        </w:rPr>
        <w:t>[</w:t>
      </w:r>
      <w:r w:rsidRPr="00986CAF">
        <w:rPr>
          <w:rFonts w:ascii="Book Antiqua" w:hAnsi="Book Antiqua" w:cs="Times New Roman"/>
          <w:sz w:val="24"/>
          <w:szCs w:val="24"/>
        </w:rPr>
        <w:t>heartburn] and/or Q2</w:t>
      </w:r>
      <w:r w:rsidR="007B497C" w:rsidRPr="00986CAF">
        <w:rPr>
          <w:rFonts w:ascii="Book Antiqua" w:eastAsia="宋体" w:hAnsi="Book Antiqua" w:cs="Times New Roman" w:hint="eastAsia"/>
          <w:sz w:val="24"/>
          <w:szCs w:val="24"/>
          <w:lang w:eastAsia="zh-CN"/>
        </w:rPr>
        <w:t xml:space="preserve"> </w:t>
      </w:r>
      <w:r w:rsidR="00C10AF1" w:rsidRPr="00986CAF">
        <w:rPr>
          <w:rFonts w:ascii="Book Antiqua" w:hAnsi="Book Antiqua" w:cs="Times New Roman"/>
          <w:sz w:val="24"/>
          <w:szCs w:val="24"/>
        </w:rPr>
        <w:lastRenderedPageBreak/>
        <w:t>[</w:t>
      </w:r>
      <w:r w:rsidRPr="00986CAF">
        <w:rPr>
          <w:rFonts w:ascii="Book Antiqua" w:hAnsi="Book Antiqua" w:cs="Times New Roman"/>
          <w:sz w:val="24"/>
          <w:szCs w:val="24"/>
        </w:rPr>
        <w:t xml:space="preserve">regurgitation] was </w:t>
      </w:r>
      <w:r w:rsidRPr="00986CAF">
        <w:rPr>
          <w:rFonts w:ascii="Book Antiqua" w:hAnsi="Book Antiqua" w:cs="Times New Roman"/>
          <w:sz w:val="24"/>
          <w:szCs w:val="24"/>
        </w:rPr>
        <w:sym w:font="Symbol" w:char="F0B3"/>
      </w:r>
      <w:r w:rsidRPr="00986CAF">
        <w:rPr>
          <w:rFonts w:ascii="Book Antiqua" w:hAnsi="Book Antiqua" w:cs="Times New Roman"/>
          <w:sz w:val="24"/>
          <w:szCs w:val="24"/>
        </w:rPr>
        <w:t xml:space="preserve"> 3).</w:t>
      </w:r>
    </w:p>
    <w:p w14:paraId="0E6B1977" w14:textId="77777777" w:rsidR="008B0D64" w:rsidRPr="00986CAF" w:rsidRDefault="008B0D64" w:rsidP="008D1197">
      <w:pPr>
        <w:adjustRightInd w:val="0"/>
        <w:snapToGrid w:val="0"/>
        <w:spacing w:line="360" w:lineRule="auto"/>
        <w:rPr>
          <w:rFonts w:ascii="Book Antiqua" w:hAnsi="Book Antiqua" w:cs="Times New Roman"/>
          <w:sz w:val="24"/>
          <w:szCs w:val="24"/>
        </w:rPr>
      </w:pPr>
    </w:p>
    <w:p w14:paraId="3DBC9DA2" w14:textId="77777777" w:rsidR="008B0D64" w:rsidRPr="00986CAF" w:rsidRDefault="008B0D64" w:rsidP="008D1197">
      <w:pPr>
        <w:adjustRightInd w:val="0"/>
        <w:snapToGrid w:val="0"/>
        <w:spacing w:line="360" w:lineRule="auto"/>
        <w:outlineLvl w:val="0"/>
        <w:rPr>
          <w:rFonts w:ascii="Book Antiqua" w:hAnsi="Book Antiqua" w:cs="Times New Roman"/>
          <w:b/>
          <w:i/>
          <w:sz w:val="24"/>
          <w:szCs w:val="24"/>
        </w:rPr>
      </w:pPr>
      <w:r w:rsidRPr="00986CAF">
        <w:rPr>
          <w:rFonts w:ascii="Book Antiqua" w:hAnsi="Book Antiqua" w:cs="Times New Roman"/>
          <w:b/>
          <w:i/>
          <w:sz w:val="24"/>
          <w:szCs w:val="24"/>
        </w:rPr>
        <w:t>Reliability</w:t>
      </w:r>
    </w:p>
    <w:p w14:paraId="07F81A8F" w14:textId="77777777" w:rsidR="008B0D64" w:rsidRPr="00986CAF" w:rsidRDefault="008B0D64" w:rsidP="008D1197">
      <w:pPr>
        <w:adjustRightInd w:val="0"/>
        <w:snapToGrid w:val="0"/>
        <w:spacing w:line="360" w:lineRule="auto"/>
        <w:rPr>
          <w:rFonts w:ascii="Book Antiqua" w:hAnsi="Book Antiqua" w:cs="Times New Roman"/>
          <w:sz w:val="24"/>
          <w:szCs w:val="24"/>
        </w:rPr>
      </w:pPr>
      <w:r w:rsidRPr="00986CAF">
        <w:rPr>
          <w:rFonts w:ascii="Book Antiqua" w:hAnsi="Book Antiqua" w:cs="Times New Roman"/>
          <w:sz w:val="24"/>
          <w:szCs w:val="24"/>
        </w:rPr>
        <w:t>The internal consistency of the items in each of the three subscales (GERD-SS, FD-SS and DS-SS) was acceptable, as shown by the Cronbach’s α values (which ranged from 0.75 to 0.82) (Table 3).</w:t>
      </w:r>
    </w:p>
    <w:p w14:paraId="541F9718" w14:textId="77777777" w:rsidR="008B0D64" w:rsidRPr="00986CAF" w:rsidRDefault="008B0D64" w:rsidP="008D1197">
      <w:pPr>
        <w:adjustRightInd w:val="0"/>
        <w:snapToGrid w:val="0"/>
        <w:spacing w:line="360" w:lineRule="auto"/>
        <w:rPr>
          <w:rFonts w:ascii="Book Antiqua" w:hAnsi="Book Antiqua" w:cs="Times New Roman"/>
          <w:sz w:val="24"/>
          <w:szCs w:val="24"/>
        </w:rPr>
      </w:pPr>
    </w:p>
    <w:p w14:paraId="5AF467EE" w14:textId="77777777" w:rsidR="008B0D64" w:rsidRPr="00986CAF" w:rsidRDefault="008B0D64" w:rsidP="008D1197">
      <w:pPr>
        <w:adjustRightInd w:val="0"/>
        <w:snapToGrid w:val="0"/>
        <w:spacing w:line="360" w:lineRule="auto"/>
        <w:outlineLvl w:val="0"/>
        <w:rPr>
          <w:rFonts w:ascii="Book Antiqua" w:hAnsi="Book Antiqua" w:cs="Times New Roman"/>
          <w:b/>
          <w:i/>
          <w:sz w:val="24"/>
          <w:szCs w:val="24"/>
        </w:rPr>
      </w:pPr>
      <w:r w:rsidRPr="00986CAF">
        <w:rPr>
          <w:rFonts w:ascii="Book Antiqua" w:hAnsi="Book Antiqua" w:cs="Times New Roman"/>
          <w:b/>
          <w:i/>
          <w:sz w:val="24"/>
          <w:szCs w:val="24"/>
        </w:rPr>
        <w:t>Convergent validity</w:t>
      </w:r>
    </w:p>
    <w:p w14:paraId="6D440B19" w14:textId="6C0EE8EB" w:rsidR="008B0D64" w:rsidRPr="00986CAF" w:rsidRDefault="008B0D64" w:rsidP="008D1197">
      <w:pPr>
        <w:adjustRightInd w:val="0"/>
        <w:snapToGrid w:val="0"/>
        <w:spacing w:line="360" w:lineRule="auto"/>
        <w:rPr>
          <w:rFonts w:ascii="Book Antiqua" w:hAnsi="Book Antiqua" w:cs="Times New Roman"/>
          <w:sz w:val="24"/>
          <w:szCs w:val="24"/>
        </w:rPr>
      </w:pPr>
      <w:r w:rsidRPr="00986CAF">
        <w:rPr>
          <w:rFonts w:ascii="Book Antiqua" w:hAnsi="Book Antiqua" w:cs="Times New Roman"/>
          <w:sz w:val="24"/>
          <w:szCs w:val="24"/>
        </w:rPr>
        <w:t xml:space="preserve">The Pearson’s </w:t>
      </w:r>
      <w:r w:rsidRPr="00986CAF">
        <w:rPr>
          <w:rFonts w:ascii="Book Antiqua" w:hAnsi="Book Antiqua" w:cs="Times New Roman"/>
          <w:i/>
          <w:sz w:val="24"/>
          <w:szCs w:val="24"/>
        </w:rPr>
        <w:t>r</w:t>
      </w:r>
      <w:r w:rsidRPr="00986CAF">
        <w:rPr>
          <w:rFonts w:ascii="Book Antiqua" w:hAnsi="Book Antiqua" w:cs="Times New Roman"/>
          <w:sz w:val="24"/>
          <w:szCs w:val="24"/>
        </w:rPr>
        <w:t xml:space="preserve"> for comparisons of the GERD-TEST with the SF-8 were used to assess convergent validity. There was a significant negative correlation between each of the GERD-TEST items/subscales and the PCS or MCS of the SF-8 (Pearson’s </w:t>
      </w:r>
      <w:r w:rsidRPr="00986CAF">
        <w:rPr>
          <w:rFonts w:ascii="Book Antiqua" w:hAnsi="Book Antiqua" w:cs="Times New Roman"/>
          <w:i/>
          <w:sz w:val="24"/>
          <w:szCs w:val="24"/>
        </w:rPr>
        <w:t>r</w:t>
      </w:r>
      <w:r w:rsidRPr="00986CAF">
        <w:rPr>
          <w:rFonts w:ascii="Book Antiqua" w:hAnsi="Book Antiqua" w:cs="Times New Roman"/>
          <w:sz w:val="24"/>
          <w:szCs w:val="24"/>
        </w:rPr>
        <w:t xml:space="preserve"> =</w:t>
      </w:r>
      <w:r w:rsidR="00415B8B" w:rsidRPr="00986CAF">
        <w:rPr>
          <w:rFonts w:ascii="Book Antiqua" w:eastAsia="宋体" w:hAnsi="Book Antiqua" w:cs="Times New Roman" w:hint="eastAsia"/>
          <w:sz w:val="24"/>
          <w:szCs w:val="24"/>
          <w:lang w:eastAsia="zh-CN"/>
        </w:rPr>
        <w:t xml:space="preserve"> </w:t>
      </w:r>
      <w:r w:rsidR="00C10AF1" w:rsidRPr="00986CAF">
        <w:rPr>
          <w:rFonts w:ascii="Book Antiqua" w:hAnsi="Book Antiqua" w:cs="Times New Roman"/>
          <w:sz w:val="24"/>
          <w:szCs w:val="24"/>
        </w:rPr>
        <w:t>[</w:t>
      </w:r>
      <w:r w:rsidRPr="00986CAF">
        <w:rPr>
          <w:rFonts w:ascii="Book Antiqua" w:hAnsi="Book Antiqua" w:cs="Times New Roman"/>
          <w:sz w:val="24"/>
          <w:szCs w:val="24"/>
        </w:rPr>
        <w:t xml:space="preserve">-0.19]-[-0.55]) (Table 4). In addition, a significant positive correlation was seen between each of the symptom items/subscales and the DS items/subscale of the GERD-TEST (Pearson’s </w:t>
      </w:r>
      <w:r w:rsidRPr="00986CAF">
        <w:rPr>
          <w:rFonts w:ascii="Book Antiqua" w:hAnsi="Book Antiqua" w:cs="Times New Roman"/>
          <w:i/>
          <w:sz w:val="24"/>
          <w:szCs w:val="24"/>
        </w:rPr>
        <w:t>r</w:t>
      </w:r>
      <w:r w:rsidRPr="00986CAF">
        <w:rPr>
          <w:rFonts w:ascii="Book Antiqua" w:hAnsi="Book Antiqua" w:cs="Times New Roman"/>
          <w:sz w:val="24"/>
          <w:szCs w:val="24"/>
        </w:rPr>
        <w:t xml:space="preserve"> = 0.32-0.72) (Table 4).</w:t>
      </w:r>
    </w:p>
    <w:p w14:paraId="666A9EAA" w14:textId="77777777" w:rsidR="008B0D64" w:rsidRPr="00986CAF" w:rsidRDefault="008B0D64" w:rsidP="008D1197">
      <w:pPr>
        <w:adjustRightInd w:val="0"/>
        <w:snapToGrid w:val="0"/>
        <w:spacing w:line="360" w:lineRule="auto"/>
        <w:rPr>
          <w:rFonts w:ascii="Book Antiqua" w:hAnsi="Book Antiqua" w:cs="Times New Roman"/>
          <w:sz w:val="24"/>
          <w:szCs w:val="24"/>
        </w:rPr>
      </w:pPr>
    </w:p>
    <w:p w14:paraId="2355BED8" w14:textId="77777777" w:rsidR="008B0D64" w:rsidRPr="00986CAF" w:rsidRDefault="008B0D64" w:rsidP="008D1197">
      <w:pPr>
        <w:adjustRightInd w:val="0"/>
        <w:snapToGrid w:val="0"/>
        <w:spacing w:line="360" w:lineRule="auto"/>
        <w:outlineLvl w:val="0"/>
        <w:rPr>
          <w:rFonts w:ascii="Book Antiqua" w:hAnsi="Book Antiqua" w:cs="Times New Roman"/>
          <w:b/>
          <w:i/>
          <w:sz w:val="24"/>
          <w:szCs w:val="24"/>
        </w:rPr>
      </w:pPr>
      <w:r w:rsidRPr="00986CAF">
        <w:rPr>
          <w:rFonts w:ascii="Book Antiqua" w:hAnsi="Book Antiqua" w:cs="Times New Roman"/>
          <w:b/>
          <w:i/>
          <w:sz w:val="24"/>
          <w:szCs w:val="24"/>
        </w:rPr>
        <w:t>Therapeutic efficacy in GERD patients after 4 weeks of PPI therapy</w:t>
      </w:r>
    </w:p>
    <w:p w14:paraId="2B872B34" w14:textId="77777777" w:rsidR="008B0D64" w:rsidRPr="00986CAF" w:rsidRDefault="008B0D64" w:rsidP="008D1197">
      <w:pPr>
        <w:adjustRightInd w:val="0"/>
        <w:snapToGrid w:val="0"/>
        <w:spacing w:line="360" w:lineRule="auto"/>
        <w:rPr>
          <w:rFonts w:ascii="Book Antiqua" w:hAnsi="Book Antiqua" w:cs="Times New Roman"/>
          <w:sz w:val="24"/>
          <w:szCs w:val="24"/>
        </w:rPr>
      </w:pPr>
      <w:r w:rsidRPr="00986CAF">
        <w:rPr>
          <w:rFonts w:ascii="Book Antiqua" w:hAnsi="Book Antiqua" w:cs="Times New Roman"/>
          <w:sz w:val="24"/>
          <w:szCs w:val="24"/>
        </w:rPr>
        <w:t xml:space="preserve">The GERD-TEST scores at baseline and after 4 weeks of PPI therapy are shown in </w:t>
      </w:r>
      <w:r w:rsidR="00F73ADF" w:rsidRPr="00986CAF">
        <w:rPr>
          <w:rFonts w:ascii="Book Antiqua" w:hAnsi="Book Antiqua" w:cs="Times New Roman"/>
          <w:sz w:val="24"/>
          <w:szCs w:val="24"/>
        </w:rPr>
        <w:t>Figure</w:t>
      </w:r>
      <w:r w:rsidRPr="00986CAF">
        <w:rPr>
          <w:rFonts w:ascii="Book Antiqua" w:hAnsi="Book Antiqua" w:cs="Times New Roman"/>
          <w:sz w:val="24"/>
          <w:szCs w:val="24"/>
        </w:rPr>
        <w:t xml:space="preserve"> 1. The distances between the lines on the graph show the score changes after treatment. The rates of responders after 4 weeks of PPI therapy according to three different responder definitions were 79% for the “residual symptom rate ≤ 50%” definition (</w:t>
      </w:r>
      <w:r w:rsidR="00F73ADF" w:rsidRPr="00986CAF">
        <w:rPr>
          <w:rFonts w:ascii="Book Antiqua" w:hAnsi="Book Antiqua" w:cs="Times New Roman"/>
          <w:sz w:val="24"/>
          <w:szCs w:val="24"/>
        </w:rPr>
        <w:t>Figure</w:t>
      </w:r>
      <w:r w:rsidRPr="00986CAF">
        <w:rPr>
          <w:rFonts w:ascii="Book Antiqua" w:hAnsi="Book Antiqua" w:cs="Times New Roman"/>
          <w:sz w:val="24"/>
          <w:szCs w:val="24"/>
        </w:rPr>
        <w:t xml:space="preserve"> 2), 79% for the “patient’s impression of improved or better" definition (</w:t>
      </w:r>
      <w:r w:rsidR="00F73ADF" w:rsidRPr="00986CAF">
        <w:rPr>
          <w:rFonts w:ascii="Book Antiqua" w:hAnsi="Book Antiqua" w:cs="Times New Roman"/>
          <w:sz w:val="24"/>
          <w:szCs w:val="24"/>
        </w:rPr>
        <w:t>Figure</w:t>
      </w:r>
      <w:r w:rsidRPr="00986CAF">
        <w:rPr>
          <w:rFonts w:ascii="Book Antiqua" w:hAnsi="Book Antiqua" w:cs="Times New Roman"/>
          <w:sz w:val="24"/>
          <w:szCs w:val="24"/>
        </w:rPr>
        <w:t xml:space="preserve"> 3), and 90% for the “NRS ≤ 5” definition (</w:t>
      </w:r>
      <w:r w:rsidR="00F73ADF" w:rsidRPr="00986CAF">
        <w:rPr>
          <w:rFonts w:ascii="Book Antiqua" w:hAnsi="Book Antiqua" w:cs="Times New Roman"/>
          <w:sz w:val="24"/>
          <w:szCs w:val="24"/>
        </w:rPr>
        <w:t>Figure</w:t>
      </w:r>
      <w:r w:rsidRPr="00986CAF">
        <w:rPr>
          <w:rFonts w:ascii="Book Antiqua" w:hAnsi="Book Antiqua" w:cs="Times New Roman"/>
          <w:sz w:val="24"/>
          <w:szCs w:val="24"/>
        </w:rPr>
        <w:t xml:space="preserve"> 4), respectively.</w:t>
      </w:r>
    </w:p>
    <w:p w14:paraId="0BD251C9" w14:textId="38280DCC" w:rsidR="008B0D64" w:rsidRPr="00986CAF" w:rsidRDefault="008B0D64" w:rsidP="008D1197">
      <w:pPr>
        <w:adjustRightInd w:val="0"/>
        <w:snapToGrid w:val="0"/>
        <w:spacing w:line="360" w:lineRule="auto"/>
        <w:ind w:firstLineChars="100" w:firstLine="240"/>
        <w:rPr>
          <w:rFonts w:ascii="Book Antiqua" w:hAnsi="Book Antiqua" w:cs="Times New Roman"/>
          <w:sz w:val="24"/>
          <w:szCs w:val="24"/>
        </w:rPr>
      </w:pPr>
      <w:r w:rsidRPr="00986CAF">
        <w:rPr>
          <w:rFonts w:ascii="Book Antiqua" w:hAnsi="Book Antiqua" w:cs="Times New Roman"/>
          <w:sz w:val="24"/>
          <w:szCs w:val="24"/>
        </w:rPr>
        <w:t>The GERD-TEST sc</w:t>
      </w:r>
      <w:r w:rsidR="0063223C" w:rsidRPr="00986CAF">
        <w:rPr>
          <w:rFonts w:ascii="Book Antiqua" w:hAnsi="Book Antiqua" w:cs="Times New Roman"/>
          <w:sz w:val="24"/>
          <w:szCs w:val="24"/>
        </w:rPr>
        <w:t>ores at baseline and after 4 wk</w:t>
      </w:r>
      <w:r w:rsidRPr="00986CAF">
        <w:rPr>
          <w:rFonts w:ascii="Book Antiqua" w:hAnsi="Book Antiqua" w:cs="Times New Roman"/>
          <w:sz w:val="24"/>
          <w:szCs w:val="24"/>
        </w:rPr>
        <w:t xml:space="preserve"> of PPI therapy in responders and non-responders according to three different responde</w:t>
      </w:r>
      <w:r w:rsidR="0063223C" w:rsidRPr="00986CAF">
        <w:rPr>
          <w:rFonts w:ascii="Book Antiqua" w:hAnsi="Book Antiqua" w:cs="Times New Roman"/>
          <w:sz w:val="24"/>
          <w:szCs w:val="24"/>
        </w:rPr>
        <w:t>r definitions are shown in Fig</w:t>
      </w:r>
      <w:r w:rsidR="0063223C" w:rsidRPr="00986CAF">
        <w:rPr>
          <w:rFonts w:ascii="Book Antiqua" w:eastAsia="宋体" w:hAnsi="Book Antiqua" w:cs="Times New Roman" w:hint="eastAsia"/>
          <w:sz w:val="24"/>
          <w:szCs w:val="24"/>
          <w:lang w:eastAsia="zh-CN"/>
        </w:rPr>
        <w:t>ures</w:t>
      </w:r>
      <w:r w:rsidRPr="00986CAF">
        <w:rPr>
          <w:rFonts w:ascii="Book Antiqua" w:hAnsi="Book Antiqua" w:cs="Times New Roman"/>
          <w:sz w:val="24"/>
          <w:szCs w:val="24"/>
        </w:rPr>
        <w:t xml:space="preserve"> 5-7. The distance between the graph lines for baseline and after 4 </w:t>
      </w:r>
      <w:r w:rsidR="0063223C" w:rsidRPr="00986CAF">
        <w:rPr>
          <w:rFonts w:ascii="Book Antiqua" w:eastAsia="宋体" w:hAnsi="Book Antiqua" w:cs="Times New Roman" w:hint="eastAsia"/>
          <w:sz w:val="24"/>
          <w:szCs w:val="24"/>
          <w:lang w:eastAsia="zh-CN"/>
        </w:rPr>
        <w:t xml:space="preserve">wk </w:t>
      </w:r>
      <w:r w:rsidRPr="00986CAF">
        <w:rPr>
          <w:rFonts w:ascii="Book Antiqua" w:hAnsi="Book Antiqua" w:cs="Times New Roman"/>
          <w:sz w:val="24"/>
          <w:szCs w:val="24"/>
        </w:rPr>
        <w:t>of PPI therapy for both responders and non-responders show the score changes arising from treatment in the respective groups. The distances between the graph lines (</w:t>
      </w:r>
      <w:r w:rsidR="00C10AF1" w:rsidRPr="00986CAF">
        <w:rPr>
          <w:rFonts w:ascii="Book Antiqua" w:hAnsi="Book Antiqua" w:cs="Times New Roman"/>
          <w:i/>
          <w:sz w:val="24"/>
          <w:szCs w:val="24"/>
        </w:rPr>
        <w:t>i.e.</w:t>
      </w:r>
      <w:r w:rsidRPr="00986CAF">
        <w:rPr>
          <w:rFonts w:ascii="Book Antiqua" w:hAnsi="Book Antiqua" w:cs="Times New Roman"/>
          <w:sz w:val="24"/>
          <w:szCs w:val="24"/>
        </w:rPr>
        <w:t xml:space="preserve">, the score changes arising from </w:t>
      </w:r>
      <w:r w:rsidRPr="00986CAF">
        <w:rPr>
          <w:rFonts w:ascii="Book Antiqua" w:hAnsi="Book Antiqua" w:cs="Times New Roman"/>
          <w:sz w:val="24"/>
          <w:szCs w:val="24"/>
        </w:rPr>
        <w:lastRenderedPageBreak/>
        <w:t>treatment) were greater for responders than for non-responders as well as for GERD symptom items/subscales, compared with those for FD symptoms or DS (Fig</w:t>
      </w:r>
      <w:r w:rsidR="00F73ADF" w:rsidRPr="00986CAF">
        <w:rPr>
          <w:rFonts w:ascii="Book Antiqua" w:eastAsia="宋体" w:hAnsi="Book Antiqua" w:cs="Times New Roman" w:hint="eastAsia"/>
          <w:sz w:val="24"/>
          <w:szCs w:val="24"/>
          <w:lang w:eastAsia="zh-CN"/>
        </w:rPr>
        <w:t>ure</w:t>
      </w:r>
      <w:r w:rsidR="00F73ADF" w:rsidRPr="00986CAF">
        <w:rPr>
          <w:rFonts w:ascii="Book Antiqua" w:hAnsi="Book Antiqua" w:cs="Times New Roman"/>
          <w:sz w:val="24"/>
          <w:szCs w:val="24"/>
        </w:rPr>
        <w:t>s</w:t>
      </w:r>
      <w:r w:rsidRPr="00986CAF">
        <w:rPr>
          <w:rFonts w:ascii="Book Antiqua" w:hAnsi="Book Antiqua" w:cs="Times New Roman"/>
          <w:sz w:val="24"/>
          <w:szCs w:val="24"/>
        </w:rPr>
        <w:t xml:space="preserve"> 1, 5-7 and Tables 5-8).</w:t>
      </w:r>
    </w:p>
    <w:p w14:paraId="1E984797" w14:textId="77777777" w:rsidR="008B0D64" w:rsidRPr="00986CAF" w:rsidRDefault="008B0D64" w:rsidP="008D1197">
      <w:pPr>
        <w:adjustRightInd w:val="0"/>
        <w:snapToGrid w:val="0"/>
        <w:spacing w:line="360" w:lineRule="auto"/>
        <w:outlineLvl w:val="0"/>
        <w:rPr>
          <w:rFonts w:ascii="Book Antiqua" w:hAnsi="Book Antiqua" w:cs="Times New Roman"/>
          <w:sz w:val="24"/>
          <w:szCs w:val="24"/>
        </w:rPr>
      </w:pPr>
    </w:p>
    <w:p w14:paraId="52FF2ED7" w14:textId="77777777" w:rsidR="008B0D64" w:rsidRPr="00986CAF" w:rsidRDefault="008B0D64" w:rsidP="008D1197">
      <w:pPr>
        <w:adjustRightInd w:val="0"/>
        <w:snapToGrid w:val="0"/>
        <w:spacing w:line="360" w:lineRule="auto"/>
        <w:outlineLvl w:val="0"/>
        <w:rPr>
          <w:rFonts w:ascii="Book Antiqua" w:hAnsi="Book Antiqua" w:cs="Times New Roman"/>
          <w:b/>
          <w:i/>
          <w:sz w:val="24"/>
          <w:szCs w:val="24"/>
        </w:rPr>
      </w:pPr>
      <w:r w:rsidRPr="00986CAF">
        <w:rPr>
          <w:rFonts w:ascii="Book Antiqua" w:hAnsi="Book Antiqua" w:cs="Times New Roman"/>
          <w:b/>
          <w:i/>
          <w:sz w:val="24"/>
          <w:szCs w:val="24"/>
        </w:rPr>
        <w:t>Responsiveness</w:t>
      </w:r>
    </w:p>
    <w:p w14:paraId="22B4D6C8" w14:textId="1030D953" w:rsidR="008B0D64" w:rsidRPr="00986CAF" w:rsidRDefault="008B0D64" w:rsidP="008D1197">
      <w:pPr>
        <w:adjustRightInd w:val="0"/>
        <w:snapToGrid w:val="0"/>
        <w:spacing w:line="360" w:lineRule="auto"/>
        <w:rPr>
          <w:rFonts w:ascii="Book Antiqua" w:hAnsi="Book Antiqua" w:cs="Times New Roman"/>
          <w:sz w:val="24"/>
          <w:szCs w:val="24"/>
        </w:rPr>
      </w:pPr>
      <w:r w:rsidRPr="00986CAF">
        <w:rPr>
          <w:rFonts w:ascii="Book Antiqua" w:hAnsi="Book Antiqua" w:cs="Times New Roman"/>
          <w:sz w:val="24"/>
          <w:szCs w:val="24"/>
        </w:rPr>
        <w:t xml:space="preserve">The responsiveness to PPI therapy was evaluated by comparing the scores for each GERD-TEST item/subscale </w:t>
      </w:r>
      <w:r w:rsidR="0063223C" w:rsidRPr="00986CAF">
        <w:rPr>
          <w:rFonts w:ascii="Book Antiqua" w:hAnsi="Book Antiqua" w:cs="Times New Roman"/>
          <w:sz w:val="24"/>
          <w:szCs w:val="24"/>
        </w:rPr>
        <w:t>between baseline and after 4 wk</w:t>
      </w:r>
      <w:r w:rsidRPr="00986CAF">
        <w:rPr>
          <w:rFonts w:ascii="Book Antiqua" w:hAnsi="Book Antiqua" w:cs="Times New Roman"/>
          <w:sz w:val="24"/>
          <w:szCs w:val="24"/>
        </w:rPr>
        <w:t xml:space="preserve"> of PPI therapy. Significant differences were observed for all the GERD-TEST item/subscale scores </w:t>
      </w:r>
      <w:r w:rsidR="0063223C" w:rsidRPr="00986CAF">
        <w:rPr>
          <w:rFonts w:ascii="Book Antiqua" w:hAnsi="Book Antiqua" w:cs="Times New Roman"/>
          <w:sz w:val="24"/>
          <w:szCs w:val="24"/>
        </w:rPr>
        <w:t>between baseline and after 4 wk</w:t>
      </w:r>
      <w:r w:rsidRPr="00986CAF">
        <w:rPr>
          <w:rFonts w:ascii="Book Antiqua" w:hAnsi="Book Antiqua" w:cs="Times New Roman"/>
          <w:sz w:val="24"/>
          <w:szCs w:val="24"/>
        </w:rPr>
        <w:t xml:space="preserve"> of PPI therapy, and the effect sizes, as determined using Cohen's </w:t>
      </w:r>
      <w:r w:rsidRPr="00986CAF">
        <w:rPr>
          <w:rFonts w:ascii="Book Antiqua" w:hAnsi="Book Antiqua" w:cs="Times New Roman"/>
          <w:i/>
          <w:sz w:val="24"/>
          <w:szCs w:val="24"/>
        </w:rPr>
        <w:t>d</w:t>
      </w:r>
      <w:r w:rsidRPr="00986CAF">
        <w:rPr>
          <w:rFonts w:ascii="Book Antiqua" w:hAnsi="Book Antiqua" w:cs="Times New Roman"/>
          <w:sz w:val="24"/>
          <w:szCs w:val="24"/>
        </w:rPr>
        <w:t>, were substantial (</w:t>
      </w:r>
      <w:r w:rsidR="00C10AF1" w:rsidRPr="00986CAF">
        <w:rPr>
          <w:rFonts w:ascii="Book Antiqua" w:hAnsi="Book Antiqua" w:cs="Times New Roman"/>
          <w:i/>
          <w:sz w:val="24"/>
          <w:szCs w:val="24"/>
        </w:rPr>
        <w:t>i.e.</w:t>
      </w:r>
      <w:r w:rsidRPr="00986CAF">
        <w:rPr>
          <w:rFonts w:ascii="Book Antiqua" w:hAnsi="Book Antiqua" w:cs="Times New Roman"/>
          <w:sz w:val="24"/>
          <w:szCs w:val="24"/>
        </w:rPr>
        <w:t>, 1.29-1.63 for GERD symptoms, 0.42-1.11 for FD symptoms, and 0.61-1.05 for dissatisfaction) (Table 5).</w:t>
      </w:r>
    </w:p>
    <w:p w14:paraId="0EA086FC" w14:textId="77777777" w:rsidR="008B0D64" w:rsidRPr="00986CAF" w:rsidRDefault="008B0D64" w:rsidP="008D1197">
      <w:pPr>
        <w:adjustRightInd w:val="0"/>
        <w:snapToGrid w:val="0"/>
        <w:spacing w:line="360" w:lineRule="auto"/>
        <w:rPr>
          <w:rFonts w:ascii="Book Antiqua" w:hAnsi="Book Antiqua" w:cs="Times New Roman"/>
          <w:sz w:val="24"/>
          <w:szCs w:val="24"/>
        </w:rPr>
      </w:pPr>
    </w:p>
    <w:p w14:paraId="3F671A3C" w14:textId="77777777" w:rsidR="008B0D64" w:rsidRPr="00986CAF" w:rsidRDefault="008B0D64" w:rsidP="008D1197">
      <w:pPr>
        <w:adjustRightInd w:val="0"/>
        <w:snapToGrid w:val="0"/>
        <w:spacing w:line="360" w:lineRule="auto"/>
        <w:outlineLvl w:val="0"/>
        <w:rPr>
          <w:rFonts w:ascii="Book Antiqua" w:hAnsi="Book Antiqua" w:cs="Times New Roman"/>
          <w:b/>
          <w:i/>
          <w:sz w:val="24"/>
          <w:szCs w:val="24"/>
        </w:rPr>
      </w:pPr>
      <w:r w:rsidRPr="00986CAF">
        <w:rPr>
          <w:rFonts w:ascii="Book Antiqua" w:hAnsi="Book Antiqua" w:cs="Times New Roman"/>
          <w:b/>
          <w:i/>
          <w:sz w:val="24"/>
          <w:szCs w:val="24"/>
        </w:rPr>
        <w:t>Concurrent validity</w:t>
      </w:r>
    </w:p>
    <w:p w14:paraId="71663B79" w14:textId="77777777" w:rsidR="008B0D64" w:rsidRPr="00986CAF" w:rsidRDefault="008B0D64" w:rsidP="008D1197">
      <w:pPr>
        <w:adjustRightInd w:val="0"/>
        <w:snapToGrid w:val="0"/>
        <w:spacing w:line="360" w:lineRule="auto"/>
        <w:rPr>
          <w:rFonts w:ascii="Book Antiqua" w:hAnsi="Book Antiqua" w:cs="Times New Roman"/>
          <w:sz w:val="24"/>
          <w:szCs w:val="24"/>
        </w:rPr>
      </w:pPr>
      <w:r w:rsidRPr="00986CAF">
        <w:rPr>
          <w:rFonts w:ascii="Book Antiqua" w:hAnsi="Book Antiqua" w:cs="Times New Roman"/>
          <w:sz w:val="24"/>
          <w:szCs w:val="24"/>
        </w:rPr>
        <w:t>The concurrent validity of the GERD-TEST was evaluated by comparing the changes in the GERD-TEST scores of the treatment responders and those of the treatment non-responders according to three different responder definitions. The treatment responders demonstrated a statistically significant greater change in their scores than the treatment non-responders for all the GERD symptom items/subscale and for most of the FD and DS items/subscales (Tables 6-8).</w:t>
      </w:r>
    </w:p>
    <w:p w14:paraId="7A047C53" w14:textId="77777777" w:rsidR="008B0D64" w:rsidRPr="00986CAF" w:rsidRDefault="008B0D64" w:rsidP="008D1197">
      <w:pPr>
        <w:adjustRightInd w:val="0"/>
        <w:snapToGrid w:val="0"/>
        <w:spacing w:line="360" w:lineRule="auto"/>
        <w:rPr>
          <w:rFonts w:ascii="Book Antiqua" w:hAnsi="Book Antiqua" w:cs="Times New Roman"/>
          <w:sz w:val="24"/>
          <w:szCs w:val="24"/>
        </w:rPr>
      </w:pPr>
    </w:p>
    <w:p w14:paraId="19228799" w14:textId="77777777" w:rsidR="008B0D64" w:rsidRPr="00986CAF" w:rsidRDefault="008B0D64" w:rsidP="008D1197">
      <w:pPr>
        <w:adjustRightInd w:val="0"/>
        <w:snapToGrid w:val="0"/>
        <w:spacing w:line="360" w:lineRule="auto"/>
        <w:outlineLvl w:val="0"/>
        <w:rPr>
          <w:rFonts w:ascii="Book Antiqua" w:hAnsi="Book Antiqua" w:cs="Times New Roman"/>
          <w:b/>
          <w:i/>
          <w:sz w:val="24"/>
          <w:szCs w:val="24"/>
        </w:rPr>
      </w:pPr>
      <w:r w:rsidRPr="00986CAF">
        <w:rPr>
          <w:rFonts w:ascii="Book Antiqua" w:hAnsi="Book Antiqua" w:cs="Times New Roman"/>
          <w:b/>
          <w:i/>
          <w:sz w:val="24"/>
          <w:szCs w:val="24"/>
        </w:rPr>
        <w:t>Specificity for differentiating between GERD and FD symptoms</w:t>
      </w:r>
    </w:p>
    <w:p w14:paraId="5CB8AD68" w14:textId="024580BD" w:rsidR="008B0D64" w:rsidRPr="00986CAF" w:rsidRDefault="008B0D64" w:rsidP="008D1197">
      <w:pPr>
        <w:adjustRightInd w:val="0"/>
        <w:snapToGrid w:val="0"/>
        <w:spacing w:line="360" w:lineRule="auto"/>
        <w:outlineLvl w:val="0"/>
        <w:rPr>
          <w:rFonts w:ascii="Book Antiqua" w:hAnsi="Book Antiqua" w:cs="Times New Roman"/>
          <w:sz w:val="24"/>
          <w:szCs w:val="24"/>
        </w:rPr>
      </w:pPr>
      <w:r w:rsidRPr="00986CAF">
        <w:rPr>
          <w:rFonts w:ascii="Book Antiqua" w:hAnsi="Book Antiqua" w:cs="Times New Roman"/>
          <w:sz w:val="24"/>
          <w:szCs w:val="24"/>
        </w:rPr>
        <w:t xml:space="preserve">The results of a multiple regression analysis revealed that the GERD-SS score changes had larger </w:t>
      </w:r>
      <w:r w:rsidRPr="00986CAF">
        <w:rPr>
          <w:rFonts w:ascii="Book Antiqua" w:hAnsi="Book Antiqua" w:cs="Times New Roman"/>
          <w:i/>
          <w:sz w:val="24"/>
          <w:szCs w:val="24"/>
        </w:rPr>
        <w:sym w:font="Symbol" w:char="F062"/>
      </w:r>
      <w:r w:rsidRPr="00986CAF">
        <w:rPr>
          <w:rFonts w:ascii="Book Antiqua" w:hAnsi="Book Antiqua" w:cs="Times New Roman"/>
          <w:sz w:val="24"/>
          <w:szCs w:val="24"/>
        </w:rPr>
        <w:t xml:space="preserve"> values than the FD-SS score changes for Q11 (0.371 </w:t>
      </w:r>
      <w:r w:rsidR="0063223C" w:rsidRPr="00986CAF">
        <w:rPr>
          <w:rFonts w:ascii="Book Antiqua" w:hAnsi="Book Antiqua" w:cs="Times New Roman"/>
          <w:i/>
          <w:sz w:val="24"/>
          <w:szCs w:val="24"/>
        </w:rPr>
        <w:t>vs</w:t>
      </w:r>
      <w:r w:rsidRPr="00986CAF">
        <w:rPr>
          <w:rFonts w:ascii="Book Antiqua" w:hAnsi="Book Antiqua" w:cs="Times New Roman"/>
          <w:sz w:val="24"/>
          <w:szCs w:val="24"/>
        </w:rPr>
        <w:t xml:space="preserve"> 0.037) and Q12 (0.411 </w:t>
      </w:r>
      <w:r w:rsidR="0063223C" w:rsidRPr="00986CAF">
        <w:rPr>
          <w:rFonts w:ascii="Book Antiqua" w:hAnsi="Book Antiqua" w:cs="Times New Roman"/>
          <w:i/>
          <w:sz w:val="24"/>
          <w:szCs w:val="24"/>
        </w:rPr>
        <w:t>vs</w:t>
      </w:r>
      <w:r w:rsidRPr="00986CAF">
        <w:rPr>
          <w:rFonts w:ascii="Book Antiqua" w:hAnsi="Book Antiqua" w:cs="Times New Roman"/>
          <w:sz w:val="24"/>
          <w:szCs w:val="24"/>
        </w:rPr>
        <w:t xml:space="preserve"> -0.092), reflecting the response to therapy and indicating that GERD symptoms can be well differentiated from FD symptoms in GERD patients.</w:t>
      </w:r>
    </w:p>
    <w:p w14:paraId="33E14ACB" w14:textId="77777777" w:rsidR="008B0D64" w:rsidRPr="00986CAF" w:rsidRDefault="008B0D64" w:rsidP="008D1197">
      <w:pPr>
        <w:adjustRightInd w:val="0"/>
        <w:snapToGrid w:val="0"/>
        <w:spacing w:line="360" w:lineRule="auto"/>
        <w:rPr>
          <w:rFonts w:ascii="Book Antiqua" w:hAnsi="Book Antiqua" w:cs="Times New Roman"/>
          <w:sz w:val="24"/>
          <w:szCs w:val="24"/>
        </w:rPr>
      </w:pPr>
    </w:p>
    <w:p w14:paraId="64FF29AE" w14:textId="77777777" w:rsidR="008B0D64" w:rsidRPr="00986CAF" w:rsidRDefault="008B0D64" w:rsidP="008D1197">
      <w:pPr>
        <w:adjustRightInd w:val="0"/>
        <w:snapToGrid w:val="0"/>
        <w:spacing w:line="360" w:lineRule="auto"/>
        <w:rPr>
          <w:rFonts w:ascii="Book Antiqua" w:hAnsi="Book Antiqua" w:cs="Times New Roman"/>
          <w:sz w:val="24"/>
          <w:szCs w:val="24"/>
        </w:rPr>
      </w:pPr>
      <w:r w:rsidRPr="00986CAF">
        <w:rPr>
          <w:rFonts w:ascii="Book Antiqua" w:hAnsi="Book Antiqua" w:cs="Times New Roman"/>
          <w:b/>
          <w:sz w:val="24"/>
          <w:szCs w:val="24"/>
        </w:rPr>
        <w:lastRenderedPageBreak/>
        <w:t>DISCUSSION</w:t>
      </w:r>
    </w:p>
    <w:p w14:paraId="2BEEF38B" w14:textId="63B1C14A" w:rsidR="008B0D64" w:rsidRPr="00986CAF" w:rsidRDefault="008B0D64" w:rsidP="008D1197">
      <w:pPr>
        <w:adjustRightInd w:val="0"/>
        <w:snapToGrid w:val="0"/>
        <w:spacing w:line="360" w:lineRule="auto"/>
        <w:rPr>
          <w:rFonts w:ascii="Book Antiqua" w:hAnsi="Book Antiqua" w:cs="Times New Roman"/>
          <w:sz w:val="24"/>
          <w:szCs w:val="24"/>
        </w:rPr>
      </w:pPr>
      <w:r w:rsidRPr="00986CAF">
        <w:rPr>
          <w:rFonts w:ascii="Book Antiqua" w:hAnsi="Book Antiqua" w:cs="Times New Roman"/>
          <w:sz w:val="24"/>
          <w:szCs w:val="24"/>
        </w:rPr>
        <w:t>Approximately 85% of reports from GERD patients recruited under the Montreal definition were diagnosed as having GERD based on the results of the GERD-TEST, providing evidence in support of the diagnostic usefulness of the GERD-TEST. The Cronbach’s α for GERD-SS, FD-SS, and DS-SS in the GERD-TEST ranged from 0.75 to 0.82, indicating a superior internal consistency and high reliability. Significant correlations were observed between symptom or living status items/subscales of the GERD-TEST and the PCS or MCS of the SF-8, demonstrating a good convergent validity. Both GERD and FD symptoms were seen to have a clear and consistently negative impact on the daily lives of patients, and this impact increased with increasing symptom severity (Table 4). There was a significant and marked reduction in GERD s</w:t>
      </w:r>
      <w:r w:rsidR="0063223C" w:rsidRPr="00986CAF">
        <w:rPr>
          <w:rFonts w:ascii="Book Antiqua" w:hAnsi="Book Antiqua" w:cs="Times New Roman"/>
          <w:sz w:val="24"/>
          <w:szCs w:val="24"/>
        </w:rPr>
        <w:t>ymptoms in response to the 4-w</w:t>
      </w:r>
      <w:r w:rsidRPr="00986CAF">
        <w:rPr>
          <w:rFonts w:ascii="Book Antiqua" w:hAnsi="Book Antiqua" w:cs="Times New Roman"/>
          <w:sz w:val="24"/>
          <w:szCs w:val="24"/>
        </w:rPr>
        <w:t xml:space="preserve">k PPI therapy. Improvements in FD symptoms and daily living status were also significant, though to a lesser extent than the amelioration of GERD symptoms. Thus, the responsiveness of the GERD-TEST to these improvements was gratifying. A comparison between responders and non-responders according to three definitions of responders (a residual symptom rate </w:t>
      </w:r>
      <w:r w:rsidRPr="00986CAF">
        <w:rPr>
          <w:rFonts w:ascii="Book Antiqua" w:hAnsi="Book Antiqua" w:cs="Times New Roman"/>
          <w:sz w:val="24"/>
          <w:szCs w:val="24"/>
        </w:rPr>
        <w:sym w:font="Symbol" w:char="F0A3"/>
      </w:r>
      <w:r w:rsidRPr="00986CAF">
        <w:rPr>
          <w:rFonts w:ascii="Book Antiqua" w:hAnsi="Book Antiqua" w:cs="Times New Roman"/>
          <w:sz w:val="24"/>
          <w:szCs w:val="24"/>
        </w:rPr>
        <w:t xml:space="preserve"> 50%, a patient’s impression that was “improved” or better, and an NRS score </w:t>
      </w:r>
      <w:r w:rsidRPr="00986CAF">
        <w:rPr>
          <w:rFonts w:ascii="Book Antiqua" w:hAnsi="Book Antiqua" w:cs="Times New Roman"/>
          <w:sz w:val="24"/>
          <w:szCs w:val="24"/>
        </w:rPr>
        <w:sym w:font="Symbol" w:char="F0A3"/>
      </w:r>
      <w:r w:rsidRPr="00986CAF">
        <w:rPr>
          <w:rFonts w:ascii="Book Antiqua" w:hAnsi="Book Antiqua" w:cs="Times New Roman"/>
          <w:sz w:val="24"/>
          <w:szCs w:val="24"/>
        </w:rPr>
        <w:t xml:space="preserve"> 5) revealed significant and substantial differences in GERD symptoms between these two groups, thereby indicating that the GERD-TEST has a satisfactory concurrent validity. </w:t>
      </w:r>
    </w:p>
    <w:p w14:paraId="2B10F735" w14:textId="77777777" w:rsidR="008B0D64" w:rsidRPr="00986CAF" w:rsidRDefault="008B0D64" w:rsidP="008D1197">
      <w:pPr>
        <w:adjustRightInd w:val="0"/>
        <w:snapToGrid w:val="0"/>
        <w:spacing w:line="360" w:lineRule="auto"/>
        <w:ind w:firstLineChars="100" w:firstLine="240"/>
        <w:rPr>
          <w:rFonts w:ascii="Book Antiqua" w:hAnsi="Book Antiqua" w:cs="Times New Roman"/>
          <w:sz w:val="24"/>
          <w:szCs w:val="24"/>
        </w:rPr>
      </w:pPr>
      <w:r w:rsidRPr="00986CAF">
        <w:rPr>
          <w:rFonts w:ascii="Book Antiqua" w:hAnsi="Book Antiqua" w:cs="Times New Roman"/>
          <w:sz w:val="24"/>
          <w:szCs w:val="24"/>
        </w:rPr>
        <w:t>The GERD-TEST enabled a multifaceted evaluation not only of the severity of symptoms, but also of the impact of the symptoms on daily life, the therapeutic response as assessed by the patient. The GERD-TEST is expected to be a useful diagnostic/treatment tool for both clinical research and in daily clinical practice settings, since it consists of relatively few items and subscales that are readily understandable and enable the detection of concurrent FD symptoms.</w:t>
      </w:r>
    </w:p>
    <w:p w14:paraId="27C91441" w14:textId="24E5DEF2" w:rsidR="008B0D64" w:rsidRPr="00986CAF" w:rsidRDefault="008B0D64" w:rsidP="008D1197">
      <w:pPr>
        <w:adjustRightInd w:val="0"/>
        <w:snapToGrid w:val="0"/>
        <w:spacing w:line="360" w:lineRule="auto"/>
        <w:ind w:firstLineChars="100" w:firstLine="240"/>
        <w:rPr>
          <w:rFonts w:ascii="Book Antiqua" w:hAnsi="Book Antiqua" w:cs="Times New Roman"/>
          <w:sz w:val="24"/>
          <w:szCs w:val="24"/>
        </w:rPr>
      </w:pPr>
      <w:r w:rsidRPr="00986CAF">
        <w:rPr>
          <w:rFonts w:ascii="Book Antiqua" w:hAnsi="Book Antiqua" w:cs="Times New Roman"/>
          <w:sz w:val="24"/>
          <w:szCs w:val="24"/>
        </w:rPr>
        <w:t>Symptoms of FD are often seen in patients with GERD</w:t>
      </w:r>
      <w:r w:rsidR="00C10AF1" w:rsidRPr="00986CAF">
        <w:rPr>
          <w:rFonts w:ascii="Book Antiqua" w:hAnsi="Book Antiqua" w:cs="Times New Roman"/>
          <w:sz w:val="24"/>
          <w:szCs w:val="24"/>
          <w:vertAlign w:val="superscript"/>
        </w:rPr>
        <w:t>[</w:t>
      </w:r>
      <w:r w:rsidRPr="00986CAF">
        <w:rPr>
          <w:rFonts w:ascii="Book Antiqua" w:hAnsi="Book Antiqua" w:cs="Times New Roman"/>
          <w:noProof/>
          <w:sz w:val="24"/>
          <w:szCs w:val="24"/>
          <w:vertAlign w:val="superscript"/>
        </w:rPr>
        <w:t>7-11]</w:t>
      </w:r>
      <w:r w:rsidRPr="00986CAF">
        <w:rPr>
          <w:rFonts w:ascii="Book Antiqua" w:hAnsi="Book Antiqua" w:cs="Times New Roman"/>
          <w:sz w:val="24"/>
          <w:szCs w:val="24"/>
        </w:rPr>
        <w:t xml:space="preserve">. The present study results showed that concurrent FD symptoms were noted in as many as 76% of </w:t>
      </w:r>
      <w:r w:rsidRPr="00986CAF">
        <w:rPr>
          <w:rFonts w:ascii="Book Antiqua" w:hAnsi="Book Antiqua" w:cs="Times New Roman"/>
          <w:sz w:val="24"/>
          <w:szCs w:val="24"/>
        </w:rPr>
        <w:lastRenderedPageBreak/>
        <w:t>the patients with GERD who met the Montreal definitions, and this finding is consistent with previous reports</w:t>
      </w:r>
      <w:r w:rsidR="00C10AF1" w:rsidRPr="00986CAF">
        <w:rPr>
          <w:rFonts w:ascii="Book Antiqua" w:hAnsi="Book Antiqua" w:cs="Times New Roman"/>
          <w:sz w:val="24"/>
          <w:szCs w:val="24"/>
          <w:vertAlign w:val="superscript"/>
        </w:rPr>
        <w:t>[</w:t>
      </w:r>
      <w:r w:rsidRPr="00986CAF">
        <w:rPr>
          <w:rFonts w:ascii="Book Antiqua" w:hAnsi="Book Antiqua" w:cs="Times New Roman"/>
          <w:noProof/>
          <w:sz w:val="24"/>
          <w:szCs w:val="24"/>
          <w:vertAlign w:val="superscript"/>
        </w:rPr>
        <w:t>7-11]</w:t>
      </w:r>
      <w:r w:rsidRPr="00986CAF">
        <w:rPr>
          <w:rFonts w:ascii="Book Antiqua" w:hAnsi="Book Antiqua" w:cs="Times New Roman"/>
          <w:sz w:val="24"/>
          <w:szCs w:val="24"/>
        </w:rPr>
        <w:t>. Symptoms of GERD are generally known to affect various aspects of daily living</w:t>
      </w:r>
      <w:r w:rsidR="00C10AF1" w:rsidRPr="00986CAF">
        <w:rPr>
          <w:rFonts w:ascii="Book Antiqua" w:hAnsi="Book Antiqua" w:cs="Times New Roman"/>
          <w:sz w:val="24"/>
          <w:szCs w:val="24"/>
          <w:vertAlign w:val="superscript"/>
        </w:rPr>
        <w:t>[</w:t>
      </w:r>
      <w:r w:rsidR="0063223C" w:rsidRPr="00986CAF">
        <w:rPr>
          <w:rFonts w:ascii="Book Antiqua" w:hAnsi="Book Antiqua" w:cs="Times New Roman"/>
          <w:noProof/>
          <w:sz w:val="24"/>
          <w:szCs w:val="24"/>
          <w:vertAlign w:val="superscript"/>
        </w:rPr>
        <w:t>5,</w:t>
      </w:r>
      <w:r w:rsidRPr="00986CAF">
        <w:rPr>
          <w:rFonts w:ascii="Book Antiqua" w:hAnsi="Book Antiqua" w:cs="Times New Roman"/>
          <w:noProof/>
          <w:sz w:val="24"/>
          <w:szCs w:val="24"/>
          <w:vertAlign w:val="superscript"/>
        </w:rPr>
        <w:t>6]</w:t>
      </w:r>
      <w:r w:rsidRPr="00986CAF">
        <w:rPr>
          <w:rFonts w:ascii="Book Antiqua" w:hAnsi="Book Antiqua" w:cs="Times New Roman"/>
          <w:sz w:val="24"/>
          <w:szCs w:val="24"/>
        </w:rPr>
        <w:t>, and symptoms of FD have similarly been reported to interfere with the daily living status of patients</w:t>
      </w:r>
      <w:r w:rsidR="00C10AF1" w:rsidRPr="00986CAF">
        <w:rPr>
          <w:rFonts w:ascii="Book Antiqua" w:hAnsi="Book Antiqua" w:cs="Times New Roman"/>
          <w:sz w:val="24"/>
          <w:szCs w:val="24"/>
          <w:vertAlign w:val="superscript"/>
        </w:rPr>
        <w:t>[</w:t>
      </w:r>
      <w:r w:rsidRPr="00986CAF">
        <w:rPr>
          <w:rFonts w:ascii="Book Antiqua" w:hAnsi="Book Antiqua" w:cs="Times New Roman"/>
          <w:noProof/>
          <w:sz w:val="24"/>
          <w:szCs w:val="24"/>
          <w:vertAlign w:val="superscript"/>
        </w:rPr>
        <w:t>13-15]</w:t>
      </w:r>
      <w:r w:rsidRPr="00986CAF">
        <w:rPr>
          <w:rFonts w:ascii="Book Antiqua" w:hAnsi="Book Antiqua" w:cs="Times New Roman"/>
          <w:sz w:val="24"/>
          <w:szCs w:val="24"/>
        </w:rPr>
        <w:t>, resulting in a reduction in QOL. In the present study, the results of a correlation analysis revealed that both GERD and FD symptoms impair the daily life of patients, affecting eating, sleeping, daily activity and mood (Table 4); these results support those reported by others</w:t>
      </w:r>
      <w:r w:rsidR="00C10AF1" w:rsidRPr="00986CAF">
        <w:rPr>
          <w:rFonts w:ascii="Book Antiqua" w:hAnsi="Book Antiqua" w:cs="Times New Roman"/>
          <w:sz w:val="24"/>
          <w:szCs w:val="24"/>
          <w:vertAlign w:val="superscript"/>
        </w:rPr>
        <w:t>[</w:t>
      </w:r>
      <w:r w:rsidR="0063223C" w:rsidRPr="00986CAF">
        <w:rPr>
          <w:rFonts w:ascii="Book Antiqua" w:hAnsi="Book Antiqua" w:cs="Times New Roman"/>
          <w:noProof/>
          <w:sz w:val="24"/>
          <w:szCs w:val="24"/>
          <w:vertAlign w:val="superscript"/>
        </w:rPr>
        <w:t>5, 6,</w:t>
      </w:r>
      <w:r w:rsidRPr="00986CAF">
        <w:rPr>
          <w:rFonts w:ascii="Book Antiqua" w:hAnsi="Book Antiqua" w:cs="Times New Roman"/>
          <w:noProof/>
          <w:sz w:val="24"/>
          <w:szCs w:val="24"/>
          <w:vertAlign w:val="superscript"/>
        </w:rPr>
        <w:t>13-15]</w:t>
      </w:r>
      <w:r w:rsidRPr="00986CAF">
        <w:rPr>
          <w:rFonts w:ascii="Book Antiqua" w:hAnsi="Book Antiqua" w:cs="Times New Roman"/>
          <w:sz w:val="24"/>
          <w:szCs w:val="24"/>
        </w:rPr>
        <w:t>. Even if a patient presents with a chief complaint of GERD symptoms at the time of their first visit, the possibility that the patient’s QOL might be lowered because of concurrent FD and GERD symptoms still exists. Therefore, cases should be carefully selected by observing both FD symptoms and GERD symptoms, and appropriate treatment aimed at treating the former condition should also be administered simultaneously.</w:t>
      </w:r>
    </w:p>
    <w:p w14:paraId="66CCA08E" w14:textId="2F01F0D0" w:rsidR="008B0D64" w:rsidRPr="00986CAF" w:rsidRDefault="008B0D64" w:rsidP="008D1197">
      <w:pPr>
        <w:adjustRightInd w:val="0"/>
        <w:snapToGrid w:val="0"/>
        <w:spacing w:line="360" w:lineRule="auto"/>
        <w:ind w:firstLineChars="100" w:firstLine="240"/>
        <w:rPr>
          <w:rFonts w:ascii="Book Antiqua" w:hAnsi="Book Antiqua" w:cs="Times New Roman"/>
          <w:sz w:val="24"/>
          <w:szCs w:val="24"/>
        </w:rPr>
      </w:pPr>
      <w:r w:rsidRPr="00986CAF">
        <w:rPr>
          <w:rFonts w:ascii="Book Antiqua" w:hAnsi="Book Antiqua" w:cs="Times New Roman"/>
          <w:sz w:val="24"/>
          <w:szCs w:val="24"/>
        </w:rPr>
        <w:t>Inasmuch as it is often difficult to identify concurrent FD symptoms in patients with GERD, the use of an appropriate PRO might enable such symptoms to not be overlooked, allowing appropriate treatment to proceed. Based on the assumption that GERD and FD are diseases with a spectrum of overlapping symptoms</w:t>
      </w:r>
      <w:r w:rsidR="00C10AF1" w:rsidRPr="00986CAF">
        <w:rPr>
          <w:rFonts w:ascii="Book Antiqua" w:hAnsi="Book Antiqua" w:cs="Times New Roman"/>
          <w:sz w:val="24"/>
          <w:szCs w:val="24"/>
          <w:vertAlign w:val="superscript"/>
        </w:rPr>
        <w:t>[</w:t>
      </w:r>
      <w:r w:rsidRPr="00986CAF">
        <w:rPr>
          <w:rFonts w:ascii="Book Antiqua" w:hAnsi="Book Antiqua" w:cs="Times New Roman"/>
          <w:noProof/>
          <w:sz w:val="24"/>
          <w:szCs w:val="24"/>
          <w:vertAlign w:val="superscript"/>
        </w:rPr>
        <w:t>7-11]</w:t>
      </w:r>
      <w:r w:rsidRPr="00986CAF">
        <w:rPr>
          <w:rFonts w:ascii="Book Antiqua" w:hAnsi="Book Antiqua" w:cs="Times New Roman"/>
          <w:sz w:val="24"/>
          <w:szCs w:val="24"/>
        </w:rPr>
        <w:t>, the GERD-TEST may allow clinicians to use only one PRO instrument to measure health-related QOL outcomes in patients with GERD, FD, or overlapping symptoms of both conditions.</w:t>
      </w:r>
    </w:p>
    <w:p w14:paraId="3432163B" w14:textId="1457093E" w:rsidR="008B0D64" w:rsidRPr="00986CAF" w:rsidRDefault="008B0D64" w:rsidP="008D1197">
      <w:pPr>
        <w:adjustRightInd w:val="0"/>
        <w:snapToGrid w:val="0"/>
        <w:spacing w:line="360" w:lineRule="auto"/>
        <w:ind w:firstLineChars="100" w:firstLine="240"/>
        <w:rPr>
          <w:rFonts w:ascii="Book Antiqua" w:hAnsi="Book Antiqua" w:cs="Times New Roman"/>
          <w:sz w:val="24"/>
          <w:szCs w:val="24"/>
        </w:rPr>
      </w:pPr>
      <w:r w:rsidRPr="00986CAF">
        <w:rPr>
          <w:rFonts w:ascii="Book Antiqua" w:hAnsi="Book Antiqua" w:cs="Times New Roman"/>
          <w:sz w:val="24"/>
          <w:szCs w:val="24"/>
        </w:rPr>
        <w:t>The use of an appropriate PRO tool for which both reliability and validity have been verified is recommended to ensure evidence-based evaluations of the usefulness of a treatment for disorders such as GERD and FD, where the treatment is primarily aimed at symptomatic improvement</w:t>
      </w:r>
      <w:r w:rsidR="00C10AF1" w:rsidRPr="00986CAF">
        <w:rPr>
          <w:rFonts w:ascii="Book Antiqua" w:hAnsi="Book Antiqua" w:cs="Times New Roman"/>
          <w:sz w:val="24"/>
          <w:szCs w:val="24"/>
          <w:vertAlign w:val="superscript"/>
        </w:rPr>
        <w:t>[</w:t>
      </w:r>
      <w:r w:rsidRPr="00986CAF">
        <w:rPr>
          <w:rFonts w:ascii="Book Antiqua" w:hAnsi="Book Antiqua" w:cs="Times New Roman"/>
          <w:noProof/>
          <w:sz w:val="24"/>
          <w:szCs w:val="24"/>
          <w:vertAlign w:val="superscript"/>
        </w:rPr>
        <w:t>16]</w:t>
      </w:r>
      <w:r w:rsidRPr="00986CAF">
        <w:rPr>
          <w:rFonts w:ascii="Book Antiqua" w:hAnsi="Book Antiqua" w:cs="Times New Roman"/>
          <w:sz w:val="24"/>
          <w:szCs w:val="24"/>
        </w:rPr>
        <w:t>. Many PRO tools have been developed and applied in various clinical trials as well as in daily clinical practice settings for the diagnosis of GERD and for evaluating therapeutic responses</w:t>
      </w:r>
      <w:r w:rsidR="00C10AF1" w:rsidRPr="00986CAF">
        <w:rPr>
          <w:rFonts w:ascii="Book Antiqua" w:hAnsi="Book Antiqua" w:cs="Times New Roman"/>
          <w:sz w:val="24"/>
          <w:szCs w:val="24"/>
          <w:vertAlign w:val="superscript"/>
        </w:rPr>
        <w:t>[</w:t>
      </w:r>
      <w:r w:rsidR="007B497C" w:rsidRPr="00986CAF">
        <w:rPr>
          <w:rFonts w:ascii="Book Antiqua" w:hAnsi="Book Antiqua" w:cs="Times New Roman"/>
          <w:noProof/>
          <w:sz w:val="24"/>
          <w:szCs w:val="24"/>
          <w:vertAlign w:val="superscript"/>
        </w:rPr>
        <w:t>18,</w:t>
      </w:r>
      <w:r w:rsidRPr="00986CAF">
        <w:rPr>
          <w:rFonts w:ascii="Book Antiqua" w:hAnsi="Book Antiqua" w:cs="Times New Roman"/>
          <w:noProof/>
          <w:sz w:val="24"/>
          <w:szCs w:val="24"/>
          <w:vertAlign w:val="superscript"/>
        </w:rPr>
        <w:t>20]</w:t>
      </w:r>
      <w:r w:rsidRPr="00986CAF">
        <w:rPr>
          <w:rFonts w:ascii="Book Antiqua" w:hAnsi="Book Antiqua" w:cs="Times New Roman"/>
          <w:sz w:val="24"/>
          <w:szCs w:val="24"/>
        </w:rPr>
        <w:t xml:space="preserve">. The practical use and dissemination of PRO as a diagnostic and evaluation tool is anticipated; however, most PROs are lengthy and complicated, and a simple and effective PRO was previously unavailable. </w:t>
      </w:r>
      <w:r w:rsidRPr="00986CAF">
        <w:rPr>
          <w:rFonts w:ascii="Book Antiqua" w:hAnsi="Book Antiqua" w:cs="Times New Roman"/>
          <w:sz w:val="24"/>
          <w:szCs w:val="24"/>
        </w:rPr>
        <w:lastRenderedPageBreak/>
        <w:t>The GERD-TEST was developed for this reason.</w:t>
      </w:r>
    </w:p>
    <w:p w14:paraId="085A32EB" w14:textId="25DEB281" w:rsidR="008B0D64" w:rsidRPr="00986CAF" w:rsidRDefault="008B0D64" w:rsidP="008D1197">
      <w:pPr>
        <w:adjustRightInd w:val="0"/>
        <w:snapToGrid w:val="0"/>
        <w:spacing w:line="360" w:lineRule="auto"/>
        <w:ind w:firstLineChars="100" w:firstLine="240"/>
        <w:rPr>
          <w:rFonts w:ascii="Book Antiqua" w:hAnsi="Book Antiqua" w:cs="Times New Roman"/>
          <w:sz w:val="24"/>
          <w:szCs w:val="24"/>
        </w:rPr>
      </w:pPr>
      <w:r w:rsidRPr="00986CAF">
        <w:rPr>
          <w:rFonts w:ascii="Book Antiqua" w:hAnsi="Book Antiqua" w:cs="Times New Roman"/>
          <w:sz w:val="24"/>
          <w:szCs w:val="24"/>
        </w:rPr>
        <w:t xml:space="preserve">The goal of treatment for NERD, FD and irritable bowel syndrome (IBS) lies in improving symptoms and signs characteristic of each of these disorders and thereby lessening a patient’s sense of burden and impairment of daily living activities. A variety of sets of criteria have been used to evaluate responses to pharmacotherapies for those disorders. Global binary endpoints (a method in which an alternative response to each question is provided, </w:t>
      </w:r>
      <w:r w:rsidR="00C10AF1" w:rsidRPr="00986CAF">
        <w:rPr>
          <w:rFonts w:ascii="Book Antiqua" w:hAnsi="Book Antiqua" w:cs="Times New Roman"/>
          <w:i/>
          <w:sz w:val="24"/>
          <w:szCs w:val="24"/>
        </w:rPr>
        <w:t>i.e.</w:t>
      </w:r>
      <w:r w:rsidRPr="00986CAF">
        <w:rPr>
          <w:rFonts w:ascii="Book Antiqua" w:hAnsi="Book Antiqua" w:cs="Times New Roman"/>
          <w:sz w:val="24"/>
          <w:szCs w:val="24"/>
        </w:rPr>
        <w:t xml:space="preserve">, whether an adequate or satisfactory relief of symptoms has or has not been obtained) and a “residual symptom rate </w:t>
      </w:r>
      <w:r w:rsidRPr="00986CAF">
        <w:rPr>
          <w:rFonts w:ascii="Book Antiqua" w:hAnsi="Book Antiqua" w:cs="Times New Roman"/>
          <w:sz w:val="24"/>
          <w:szCs w:val="24"/>
        </w:rPr>
        <w:sym w:font="Symbol" w:char="F0A3"/>
      </w:r>
      <w:r w:rsidRPr="00986CAF">
        <w:rPr>
          <w:rFonts w:ascii="Book Antiqua" w:hAnsi="Book Antiqua" w:cs="Times New Roman"/>
          <w:sz w:val="24"/>
          <w:szCs w:val="24"/>
        </w:rPr>
        <w:t xml:space="preserve"> 50%” have both exhibited an intense convergent validity and are capable of detecting clinically significant but minimal changes</w:t>
      </w:r>
      <w:r w:rsidR="00C10AF1" w:rsidRPr="00986CAF">
        <w:rPr>
          <w:rFonts w:ascii="Book Antiqua" w:hAnsi="Book Antiqua" w:cs="Times New Roman"/>
          <w:sz w:val="24"/>
          <w:szCs w:val="24"/>
          <w:vertAlign w:val="superscript"/>
        </w:rPr>
        <w:t>[</w:t>
      </w:r>
      <w:r w:rsidRPr="00986CAF">
        <w:rPr>
          <w:rFonts w:ascii="Book Antiqua" w:hAnsi="Book Antiqua" w:cs="Times New Roman"/>
          <w:noProof/>
          <w:sz w:val="24"/>
          <w:szCs w:val="24"/>
          <w:vertAlign w:val="superscript"/>
        </w:rPr>
        <w:t>27]</w:t>
      </w:r>
      <w:r w:rsidRPr="00986CAF">
        <w:rPr>
          <w:rFonts w:ascii="Book Antiqua" w:hAnsi="Book Antiqua" w:cs="Times New Roman"/>
          <w:sz w:val="24"/>
          <w:szCs w:val="24"/>
        </w:rPr>
        <w:t>; therefore, these variables are recommended</w:t>
      </w:r>
      <w:r w:rsidR="00C10AF1" w:rsidRPr="00986CAF">
        <w:rPr>
          <w:rFonts w:ascii="Book Antiqua" w:hAnsi="Book Antiqua" w:cs="Times New Roman"/>
          <w:sz w:val="24"/>
          <w:szCs w:val="24"/>
          <w:vertAlign w:val="superscript"/>
        </w:rPr>
        <w:t>[</w:t>
      </w:r>
      <w:r w:rsidR="007B497C" w:rsidRPr="00986CAF">
        <w:rPr>
          <w:rFonts w:ascii="Book Antiqua" w:hAnsi="Book Antiqua" w:cs="Times New Roman"/>
          <w:noProof/>
          <w:sz w:val="24"/>
          <w:szCs w:val="24"/>
          <w:vertAlign w:val="superscript"/>
        </w:rPr>
        <w:t>19,</w:t>
      </w:r>
      <w:r w:rsidRPr="00986CAF">
        <w:rPr>
          <w:rFonts w:ascii="Book Antiqua" w:hAnsi="Book Antiqua" w:cs="Times New Roman"/>
          <w:noProof/>
          <w:sz w:val="24"/>
          <w:szCs w:val="24"/>
          <w:vertAlign w:val="superscript"/>
        </w:rPr>
        <w:t>28-30]</w:t>
      </w:r>
      <w:r w:rsidRPr="00986CAF">
        <w:rPr>
          <w:rFonts w:ascii="Book Antiqua" w:hAnsi="Book Antiqua" w:cs="Times New Roman"/>
          <w:sz w:val="24"/>
          <w:szCs w:val="24"/>
        </w:rPr>
        <w:t>.</w:t>
      </w:r>
    </w:p>
    <w:p w14:paraId="0BC7A91D" w14:textId="6B47D172" w:rsidR="008B0D64" w:rsidRPr="00986CAF" w:rsidRDefault="008B0D64" w:rsidP="008D1197">
      <w:pPr>
        <w:adjustRightInd w:val="0"/>
        <w:snapToGrid w:val="0"/>
        <w:spacing w:line="360" w:lineRule="auto"/>
        <w:ind w:firstLineChars="100" w:firstLine="240"/>
        <w:rPr>
          <w:rFonts w:ascii="Book Antiqua" w:hAnsi="Book Antiqua" w:cs="Times New Roman"/>
          <w:sz w:val="24"/>
          <w:szCs w:val="24"/>
        </w:rPr>
      </w:pPr>
      <w:r w:rsidRPr="00986CAF">
        <w:rPr>
          <w:rFonts w:ascii="Book Antiqua" w:hAnsi="Book Antiqua" w:cs="Times New Roman"/>
          <w:sz w:val="24"/>
          <w:szCs w:val="24"/>
        </w:rPr>
        <w:t>A NRS, which is mainly used to evaluate therapeutic responses in patients with chronic pain</w:t>
      </w:r>
      <w:r w:rsidR="00C10AF1" w:rsidRPr="00986CAF">
        <w:rPr>
          <w:rFonts w:ascii="Book Antiqua" w:hAnsi="Book Antiqua" w:cs="Times New Roman"/>
          <w:sz w:val="24"/>
          <w:szCs w:val="24"/>
          <w:vertAlign w:val="superscript"/>
        </w:rPr>
        <w:t>[</w:t>
      </w:r>
      <w:r w:rsidRPr="00986CAF">
        <w:rPr>
          <w:rFonts w:ascii="Book Antiqua" w:hAnsi="Book Antiqua" w:cs="Times New Roman"/>
          <w:noProof/>
          <w:sz w:val="24"/>
          <w:szCs w:val="24"/>
          <w:vertAlign w:val="superscript"/>
        </w:rPr>
        <w:t>31]</w:t>
      </w:r>
      <w:r w:rsidRPr="00986CAF">
        <w:rPr>
          <w:rFonts w:ascii="Book Antiqua" w:hAnsi="Book Antiqua" w:cs="Times New Roman"/>
          <w:sz w:val="24"/>
          <w:szCs w:val="24"/>
        </w:rPr>
        <w:t>, has been proposed by the FDA as a provisional scale for evaluating abdominal pain in patients with intractable bowel syndrome</w:t>
      </w:r>
      <w:r w:rsidR="00C10AF1" w:rsidRPr="00986CAF">
        <w:rPr>
          <w:rFonts w:ascii="Book Antiqua" w:hAnsi="Book Antiqua" w:cs="Times New Roman"/>
          <w:sz w:val="24"/>
          <w:szCs w:val="24"/>
          <w:vertAlign w:val="superscript"/>
        </w:rPr>
        <w:t>[</w:t>
      </w:r>
      <w:r w:rsidRPr="00986CAF">
        <w:rPr>
          <w:rFonts w:ascii="Book Antiqua" w:hAnsi="Book Antiqua" w:cs="Times New Roman"/>
          <w:noProof/>
          <w:sz w:val="24"/>
          <w:szCs w:val="24"/>
          <w:vertAlign w:val="superscript"/>
        </w:rPr>
        <w:t>32]</w:t>
      </w:r>
      <w:r w:rsidRPr="00986CAF">
        <w:rPr>
          <w:rFonts w:ascii="Book Antiqua" w:hAnsi="Book Antiqua" w:cs="Times New Roman"/>
          <w:sz w:val="24"/>
          <w:szCs w:val="24"/>
        </w:rPr>
        <w:t>. An NRS has been recognized as having “higher compliance rates, better responsiveness and ease of use, and good applicability relative to a visual analogue scale.”</w:t>
      </w:r>
    </w:p>
    <w:p w14:paraId="36432531" w14:textId="2B10BB31" w:rsidR="008B0D64" w:rsidRPr="00986CAF" w:rsidRDefault="008B0D64" w:rsidP="008D1197">
      <w:pPr>
        <w:adjustRightInd w:val="0"/>
        <w:snapToGrid w:val="0"/>
        <w:spacing w:line="360" w:lineRule="auto"/>
        <w:ind w:firstLineChars="100" w:firstLine="240"/>
        <w:rPr>
          <w:rFonts w:ascii="Book Antiqua" w:hAnsi="Book Antiqua" w:cs="Times New Roman"/>
          <w:sz w:val="24"/>
          <w:szCs w:val="24"/>
        </w:rPr>
      </w:pPr>
      <w:r w:rsidRPr="00986CAF">
        <w:rPr>
          <w:rFonts w:ascii="Book Antiqua" w:hAnsi="Book Antiqua" w:cs="Times New Roman"/>
          <w:sz w:val="24"/>
          <w:szCs w:val="24"/>
        </w:rPr>
        <w:t xml:space="preserve">For evaluating the burden by the symptoms as well as the response to the therapy, the GERD-TEST can be applied using three definitions: </w:t>
      </w:r>
      <w:r w:rsidR="00C10AF1" w:rsidRPr="00986CAF">
        <w:rPr>
          <w:rFonts w:ascii="Book Antiqua" w:hAnsi="Book Antiqua" w:cs="Times New Roman"/>
          <w:i/>
          <w:sz w:val="24"/>
          <w:szCs w:val="24"/>
        </w:rPr>
        <w:t>i.e.</w:t>
      </w:r>
      <w:r w:rsidRPr="00986CAF">
        <w:rPr>
          <w:rFonts w:ascii="Book Antiqua" w:hAnsi="Book Antiqua" w:cs="Times New Roman"/>
          <w:sz w:val="24"/>
          <w:szCs w:val="24"/>
        </w:rPr>
        <w:t>, a 7-grade Likert scale for individual symptoms, the patient’s impression of the therapy (which corresponds to the OTE), and the NRS (as recommended by various reports and guidelines), and interestingly, the global assessments of the GERD symptoms using patient's impression of the therapy (Q11) and NRS (Q12) well differentiated from those of FD symptoms (Table 9).</w:t>
      </w:r>
      <w:r w:rsidR="007B497C" w:rsidRPr="00986CAF">
        <w:rPr>
          <w:rFonts w:ascii="Book Antiqua" w:eastAsia="宋体" w:hAnsi="Book Antiqua" w:cs="Times New Roman" w:hint="eastAsia"/>
          <w:sz w:val="24"/>
          <w:szCs w:val="24"/>
          <w:lang w:eastAsia="zh-CN"/>
        </w:rPr>
        <w:t xml:space="preserve"> </w:t>
      </w:r>
      <w:r w:rsidRPr="00986CAF">
        <w:rPr>
          <w:rFonts w:ascii="Book Antiqua" w:hAnsi="Book Antiqua" w:cs="Times New Roman"/>
          <w:sz w:val="24"/>
          <w:szCs w:val="24"/>
        </w:rPr>
        <w:t>Therefore, evaluations of patient burden arising from various symptoms and of the comprehensive therapeutic response using this tool are thought to be appropriate.</w:t>
      </w:r>
    </w:p>
    <w:p w14:paraId="34F77B53" w14:textId="77777777" w:rsidR="008B0D64" w:rsidRPr="00986CAF" w:rsidRDefault="008B0D64" w:rsidP="008D1197">
      <w:pPr>
        <w:adjustRightInd w:val="0"/>
        <w:snapToGrid w:val="0"/>
        <w:spacing w:line="360" w:lineRule="auto"/>
        <w:ind w:firstLineChars="100" w:firstLine="240"/>
        <w:rPr>
          <w:rFonts w:ascii="Book Antiqua" w:hAnsi="Book Antiqua" w:cs="Times New Roman"/>
          <w:sz w:val="24"/>
          <w:szCs w:val="24"/>
        </w:rPr>
      </w:pPr>
      <w:r w:rsidRPr="00986CAF">
        <w:rPr>
          <w:rFonts w:ascii="Book Antiqua" w:hAnsi="Book Antiqua" w:cs="Times New Roman"/>
          <w:sz w:val="24"/>
          <w:szCs w:val="24"/>
        </w:rPr>
        <w:t xml:space="preserve">Of the plurality of therapeutic response evaluation definitions currently available, none have been shown to be optimal for the evaluation of therapeutic responses during the management of GERD. It is thus considered preferable to </w:t>
      </w:r>
      <w:r w:rsidRPr="00986CAF">
        <w:rPr>
          <w:rFonts w:ascii="Book Antiqua" w:hAnsi="Book Antiqua" w:cs="Times New Roman"/>
          <w:sz w:val="24"/>
          <w:szCs w:val="24"/>
        </w:rPr>
        <w:lastRenderedPageBreak/>
        <w:t>report data obtained and analyzed using two or more therapeutic response evaluation definitions, rather than any single definition.</w:t>
      </w:r>
    </w:p>
    <w:p w14:paraId="435D10B5" w14:textId="57907433" w:rsidR="008B0D64" w:rsidRPr="00986CAF" w:rsidRDefault="008B0D64" w:rsidP="008D1197">
      <w:pPr>
        <w:adjustRightInd w:val="0"/>
        <w:snapToGrid w:val="0"/>
        <w:spacing w:line="360" w:lineRule="auto"/>
        <w:ind w:firstLineChars="100" w:firstLine="240"/>
        <w:rPr>
          <w:rFonts w:ascii="Book Antiqua" w:hAnsi="Book Antiqua" w:cs="Times New Roman"/>
          <w:sz w:val="24"/>
          <w:szCs w:val="24"/>
        </w:rPr>
      </w:pPr>
      <w:r w:rsidRPr="00986CAF">
        <w:rPr>
          <w:rFonts w:ascii="Book Antiqua" w:hAnsi="Book Antiqua" w:cs="Times New Roman"/>
          <w:sz w:val="24"/>
          <w:szCs w:val="24"/>
        </w:rPr>
        <w:t>The limitations of this study were, firstly, the clinical responses in terms of the GERD symptoms can be evaluated using three definitions in the GERD-TEST; these definitions were formulated chiefly for the diagnosis and treatment of GERD. Concurrent FD symptoms, however, can only be evaluated using a residual symptom rate. The GERD-TEST should be modified to include the patient’s impression and NRS items, similar to the GERD symptom evaluations, to make this definition even more useful for the diagnosis and treatment of FD. Secondly, it is generally recognized that patients with GERD or FD present with diverse symptoms. Among patients with GERD, non-typical symptoms such as esophageal symptoms (</w:t>
      </w:r>
      <w:r w:rsidR="007B497C" w:rsidRPr="00986CAF">
        <w:rPr>
          <w:rFonts w:ascii="Book Antiqua" w:hAnsi="Book Antiqua" w:cs="Times New Roman"/>
          <w:i/>
          <w:sz w:val="24"/>
          <w:szCs w:val="24"/>
        </w:rPr>
        <w:t>e.g.</w:t>
      </w:r>
      <w:r w:rsidRPr="00986CAF">
        <w:rPr>
          <w:rFonts w:ascii="Book Antiqua" w:hAnsi="Book Antiqua" w:cs="Times New Roman"/>
          <w:sz w:val="24"/>
          <w:szCs w:val="24"/>
        </w:rPr>
        <w:t>, chest pain) and extraesophageal symptoms (</w:t>
      </w:r>
      <w:r w:rsidR="007B497C" w:rsidRPr="00986CAF">
        <w:rPr>
          <w:rFonts w:ascii="Book Antiqua" w:hAnsi="Book Antiqua" w:cs="Times New Roman"/>
          <w:i/>
          <w:sz w:val="24"/>
          <w:szCs w:val="24"/>
        </w:rPr>
        <w:t>e.g.</w:t>
      </w:r>
      <w:r w:rsidRPr="00986CAF">
        <w:rPr>
          <w:rFonts w:ascii="Book Antiqua" w:hAnsi="Book Antiqua" w:cs="Times New Roman"/>
          <w:sz w:val="24"/>
          <w:szCs w:val="24"/>
        </w:rPr>
        <w:t>, chronic cough, chronic laryngitis, asthma or dental erosion</w:t>
      </w:r>
      <w:r w:rsidR="00C10AF1" w:rsidRPr="00986CAF">
        <w:rPr>
          <w:rFonts w:ascii="Book Antiqua" w:hAnsi="Book Antiqua" w:cs="Times New Roman"/>
          <w:sz w:val="24"/>
          <w:szCs w:val="24"/>
          <w:vertAlign w:val="superscript"/>
        </w:rPr>
        <w:t>[</w:t>
      </w:r>
      <w:r w:rsidRPr="00986CAF">
        <w:rPr>
          <w:rFonts w:ascii="Book Antiqua" w:hAnsi="Book Antiqua" w:cs="Times New Roman"/>
          <w:noProof/>
          <w:sz w:val="24"/>
          <w:szCs w:val="24"/>
          <w:vertAlign w:val="superscript"/>
        </w:rPr>
        <w:t>1]</w:t>
      </w:r>
      <w:r w:rsidRPr="00986CAF">
        <w:rPr>
          <w:rFonts w:ascii="Book Antiqua" w:hAnsi="Book Antiqua" w:cs="Times New Roman"/>
          <w:sz w:val="24"/>
          <w:szCs w:val="24"/>
        </w:rPr>
        <w:t xml:space="preserve"> are often seen. Symptoms such as bloating, belching or nausea develop among patients with FD. Clinical evaluation using the GERD-TEST is focused primarily on the cardinal symptoms of GERD and FD, and the evaluation does not cover patient burden from other symptoms or the impacts of such symptoms on daily life. Further investigation and clarification of these matters is also needed.</w:t>
      </w:r>
    </w:p>
    <w:p w14:paraId="6FE564DF" w14:textId="77777777" w:rsidR="008B0D64" w:rsidRPr="00986CAF" w:rsidRDefault="008B0D64" w:rsidP="008D1197">
      <w:pPr>
        <w:adjustRightInd w:val="0"/>
        <w:snapToGrid w:val="0"/>
        <w:spacing w:line="360" w:lineRule="auto"/>
        <w:ind w:firstLineChars="100" w:firstLine="240"/>
        <w:rPr>
          <w:rFonts w:ascii="Book Antiqua" w:hAnsi="Book Antiqua" w:cs="Times New Roman"/>
          <w:sz w:val="24"/>
          <w:szCs w:val="24"/>
        </w:rPr>
      </w:pPr>
      <w:r w:rsidRPr="00986CAF">
        <w:rPr>
          <w:rFonts w:ascii="Book Antiqua" w:hAnsi="Book Antiqua" w:cs="Times New Roman"/>
          <w:sz w:val="24"/>
          <w:szCs w:val="24"/>
        </w:rPr>
        <w:t>In conclusion, the psychometric characteristics of the GERD-TEST were excellent, demonstrating good validity and reliability. The GERD-TEST is simple and easy to perform and is a multifaceted PRO instrument that appears to be useful for evaluating disease-specific health-related QOL in GERD patients in both clinical trial and primary care settings.</w:t>
      </w:r>
    </w:p>
    <w:p w14:paraId="4E5BB71F" w14:textId="77777777" w:rsidR="008B0D64" w:rsidRPr="00986CAF" w:rsidRDefault="008B0D64" w:rsidP="008D1197">
      <w:pPr>
        <w:widowControl/>
        <w:adjustRightInd w:val="0"/>
        <w:snapToGrid w:val="0"/>
        <w:spacing w:line="360" w:lineRule="auto"/>
        <w:rPr>
          <w:rFonts w:ascii="Book Antiqua" w:hAnsi="Book Antiqua" w:cs="Times New Roman"/>
          <w:sz w:val="24"/>
          <w:szCs w:val="24"/>
        </w:rPr>
      </w:pPr>
      <w:r w:rsidRPr="00986CAF">
        <w:rPr>
          <w:rFonts w:ascii="Book Antiqua" w:hAnsi="Book Antiqua" w:cs="Times New Roman"/>
          <w:sz w:val="24"/>
          <w:szCs w:val="24"/>
        </w:rPr>
        <w:br w:type="page"/>
      </w:r>
    </w:p>
    <w:p w14:paraId="2F8D00B2" w14:textId="77777777" w:rsidR="008B0D64" w:rsidRPr="00986CAF" w:rsidRDefault="008B0D64" w:rsidP="008D1197">
      <w:pPr>
        <w:adjustRightInd w:val="0"/>
        <w:snapToGrid w:val="0"/>
        <w:spacing w:line="360" w:lineRule="auto"/>
        <w:rPr>
          <w:rFonts w:ascii="Book Antiqua" w:hAnsi="Book Antiqua" w:cs="Times New Roman"/>
          <w:b/>
          <w:sz w:val="24"/>
          <w:szCs w:val="24"/>
        </w:rPr>
      </w:pPr>
      <w:r w:rsidRPr="00986CAF">
        <w:rPr>
          <w:rFonts w:ascii="Book Antiqua" w:hAnsi="Book Antiqua" w:cs="Times New Roman"/>
          <w:b/>
          <w:sz w:val="24"/>
          <w:szCs w:val="24"/>
        </w:rPr>
        <w:lastRenderedPageBreak/>
        <w:t>ACKNOWLEDGEMENTS</w:t>
      </w:r>
    </w:p>
    <w:p w14:paraId="4F607DBC" w14:textId="790FA12B" w:rsidR="008B0D64" w:rsidRPr="00986CAF" w:rsidRDefault="008B0D64" w:rsidP="008D1197">
      <w:pPr>
        <w:adjustRightInd w:val="0"/>
        <w:snapToGrid w:val="0"/>
        <w:spacing w:line="360" w:lineRule="auto"/>
        <w:rPr>
          <w:rFonts w:ascii="Book Antiqua" w:hAnsi="Book Antiqua" w:cs="Times New Roman"/>
          <w:sz w:val="24"/>
          <w:szCs w:val="24"/>
        </w:rPr>
      </w:pPr>
      <w:r w:rsidRPr="00986CAF">
        <w:rPr>
          <w:rFonts w:ascii="Book Antiqua" w:hAnsi="Book Antiqua" w:cs="Times New Roman"/>
          <w:sz w:val="24"/>
          <w:szCs w:val="24"/>
        </w:rPr>
        <w:t xml:space="preserve">This study was conducted by the GERD Society and registered to UMIN-CTR </w:t>
      </w:r>
      <w:r w:rsidRPr="00986CAF">
        <w:rPr>
          <w:rFonts w:ascii="Book Antiqua" w:hAnsi="Book Antiqua" w:cs="Times New Roman"/>
          <w:sz w:val="24"/>
          <w:szCs w:val="24"/>
        </w:rPr>
        <w:t>＃</w:t>
      </w:r>
      <w:r w:rsidRPr="00986CAF">
        <w:rPr>
          <w:rFonts w:ascii="Book Antiqua" w:hAnsi="Book Antiqua" w:cs="Times New Roman"/>
          <w:sz w:val="24"/>
          <w:szCs w:val="24"/>
        </w:rPr>
        <w:t>000006614. Financial support for this clinical study was provided by GERD Society (Osaka, Japan). This study was completed by 29 institutions in Japan. The results of this study were presented at the Digestive Disease Week 2017, Chicago, U</w:t>
      </w:r>
      <w:r w:rsidR="00B134FD" w:rsidRPr="00986CAF">
        <w:rPr>
          <w:rFonts w:ascii="Book Antiqua" w:eastAsia="宋体" w:hAnsi="Book Antiqua" w:cs="Times New Roman" w:hint="eastAsia"/>
          <w:sz w:val="24"/>
          <w:szCs w:val="24"/>
          <w:lang w:eastAsia="zh-CN"/>
        </w:rPr>
        <w:t>nited States</w:t>
      </w:r>
      <w:r w:rsidRPr="00986CAF">
        <w:rPr>
          <w:rFonts w:ascii="Book Antiqua" w:hAnsi="Book Antiqua" w:cs="Times New Roman"/>
          <w:sz w:val="24"/>
          <w:szCs w:val="24"/>
        </w:rPr>
        <w:t>. The authors thank all physicians who participated in this study and the patients whose cooperation made this study possible. The contributor of each institution is listed below.</w:t>
      </w:r>
    </w:p>
    <w:p w14:paraId="43C483AB" w14:textId="77777777" w:rsidR="008B0D64" w:rsidRPr="00986CAF" w:rsidRDefault="008B0D64" w:rsidP="008D1197">
      <w:pPr>
        <w:adjustRightInd w:val="0"/>
        <w:snapToGrid w:val="0"/>
        <w:spacing w:line="360" w:lineRule="auto"/>
        <w:ind w:firstLineChars="100" w:firstLine="240"/>
        <w:rPr>
          <w:rFonts w:ascii="Book Antiqua" w:hAnsi="Book Antiqua" w:cs="Times New Roman"/>
          <w:sz w:val="24"/>
          <w:szCs w:val="24"/>
        </w:rPr>
      </w:pPr>
      <w:r w:rsidRPr="00986CAF">
        <w:rPr>
          <w:rFonts w:ascii="Book Antiqua" w:hAnsi="Book Antiqua" w:cs="Times New Roman"/>
          <w:sz w:val="24"/>
          <w:szCs w:val="24"/>
        </w:rPr>
        <w:t xml:space="preserve">Nobuyuki Matsuhashi, NTT Medical Center Tokyo; Mineo Kudo, Sapporo Hokuyu Hospital; Norimasa Yoshida and Takahiro Suzuki, Japanese Red Cross Kyoto Daiichi Hospital; Kazunari Murakami and Seiji Shiota, Oita University Faculty of Medicine; Mototsugu Kato and Katsuhiro Mabe, Hokkaido University Hospital; Tsuyoshi Sanuki and Junko Hori, Kita Harima Medical Center; Noriaki Manabe and Ken Haruma, Kawasaki Medical School; Yuji Naito and Osamu Handa, Kyoto Prefectural University of Medicine; Syuuji Inoue, National Hospital Organization Kochi Hospital; Hirokazu Oyamada and Yutaka Isozaki, Matsushita Memorial Hospital; Shuichi Muto, Tomakomai City Hospital; Kenji Furuta and Shunji Ohara, Shimane University Faculty of Medicine; Tadayuki Oshima and Hiroto Miwa, Hyogo College of Medicine; Yasuhiro Fujiwara and Yukie Kohata, Osaka City University Graduate School of Medicine; Kazuhiro Maeda and Yuji Sakai, Tenjin Clinic, Medical Corporation Shin-ai; Yugo Iwaya and Sadahisa Okuhara, Shinshu University School of Medicine; Takashi Abe and Yongmin Kim, Takarazuka Municipal Hospital; Hideki Mizuno, Toyama City Hospital; Kimio Isshi, Isshi Gastro-Intestinal Clinic; Hiroshi Seno and Tsutomu Chiba, Kyoto University Hospital; Fukunori Kinjo and Manabu Nakamoto, University Hospital, University of the Ryukyus; Toshiro Sugiyama and Haruka Fujinami, University of Toyama; Keiko Utsumi, Aichi Medical University Medical Clinic; Hiroyuki Kuwano and Tatsuya Miyazaki, Gunma University Hospital; Noriko Watanabe, </w:t>
      </w:r>
      <w:r w:rsidRPr="00986CAF">
        <w:rPr>
          <w:rFonts w:ascii="Book Antiqua" w:hAnsi="Book Antiqua" w:cs="Times New Roman"/>
          <w:sz w:val="24"/>
          <w:szCs w:val="24"/>
        </w:rPr>
        <w:lastRenderedPageBreak/>
        <w:t>National Hospital Organization Mie Chuo Medical Center; Fumihiko Kinekawa and Kita Yuko, Sanuki Municipal Hospital; Tomonori Imaoka and Hirohumi Fujishiro, Shimane Prefectural Central Hospital; Takatsugu Yamamoto and Yasushi Kuyama, Teikyo University School of Medicine; Yasuaki Nakajima and Kenro Kawada, Tokyo Medical and Dental University.</w:t>
      </w:r>
    </w:p>
    <w:p w14:paraId="3296FC66" w14:textId="67A6DA71" w:rsidR="008B0D64" w:rsidRPr="00986CAF" w:rsidRDefault="008B0D64" w:rsidP="008D1197">
      <w:pPr>
        <w:widowControl/>
        <w:adjustRightInd w:val="0"/>
        <w:snapToGrid w:val="0"/>
        <w:spacing w:line="360" w:lineRule="auto"/>
        <w:rPr>
          <w:rFonts w:ascii="Book Antiqua" w:eastAsia="宋体" w:hAnsi="Book Antiqua" w:cs="Times New Roman"/>
          <w:sz w:val="24"/>
          <w:szCs w:val="24"/>
          <w:lang w:eastAsia="zh-CN"/>
        </w:rPr>
      </w:pPr>
    </w:p>
    <w:p w14:paraId="655D96D7" w14:textId="77777777" w:rsidR="00AD1BA1" w:rsidRPr="00986CAF" w:rsidRDefault="00AD1BA1" w:rsidP="008D1197">
      <w:pPr>
        <w:adjustRightInd w:val="0"/>
        <w:snapToGrid w:val="0"/>
        <w:spacing w:line="360" w:lineRule="auto"/>
        <w:rPr>
          <w:rFonts w:ascii="Book Antiqua" w:hAnsi="Book Antiqua"/>
          <w:b/>
          <w:sz w:val="24"/>
          <w:szCs w:val="24"/>
        </w:rPr>
      </w:pPr>
      <w:r w:rsidRPr="00986CAF">
        <w:rPr>
          <w:rFonts w:ascii="Book Antiqua" w:hAnsi="Book Antiqua"/>
          <w:b/>
          <w:sz w:val="24"/>
          <w:szCs w:val="24"/>
        </w:rPr>
        <w:t>COMMENTS</w:t>
      </w:r>
    </w:p>
    <w:p w14:paraId="5270A260" w14:textId="77777777" w:rsidR="00AD1BA1" w:rsidRPr="00986CAF" w:rsidRDefault="00AD1BA1" w:rsidP="008D1197">
      <w:pPr>
        <w:adjustRightInd w:val="0"/>
        <w:snapToGrid w:val="0"/>
        <w:spacing w:line="360" w:lineRule="auto"/>
        <w:rPr>
          <w:rFonts w:ascii="Book Antiqua" w:hAnsi="Book Antiqua"/>
          <w:b/>
          <w:i/>
          <w:sz w:val="24"/>
          <w:szCs w:val="24"/>
        </w:rPr>
      </w:pPr>
      <w:r w:rsidRPr="00986CAF">
        <w:rPr>
          <w:rFonts w:ascii="Book Antiqua" w:hAnsi="Book Antiqua"/>
          <w:b/>
          <w:i/>
          <w:sz w:val="24"/>
          <w:szCs w:val="24"/>
        </w:rPr>
        <w:t>Background</w:t>
      </w:r>
    </w:p>
    <w:p w14:paraId="461228C6" w14:textId="076DB760" w:rsidR="00AD1BA1" w:rsidRPr="00986CAF" w:rsidRDefault="00AD1BA1" w:rsidP="008D1197">
      <w:pPr>
        <w:adjustRightInd w:val="0"/>
        <w:snapToGrid w:val="0"/>
        <w:spacing w:line="360" w:lineRule="auto"/>
        <w:rPr>
          <w:rFonts w:ascii="Book Antiqua" w:hAnsi="Book Antiqua"/>
          <w:sz w:val="24"/>
          <w:szCs w:val="24"/>
        </w:rPr>
      </w:pPr>
      <w:r w:rsidRPr="00986CAF">
        <w:rPr>
          <w:rFonts w:ascii="Book Antiqua" w:hAnsi="Book Antiqua"/>
          <w:sz w:val="24"/>
          <w:szCs w:val="24"/>
        </w:rPr>
        <w:t xml:space="preserve">The use of an appropriate patient-reported outcome (PRO) instrument may facilitate the detection of </w:t>
      </w:r>
      <w:r w:rsidR="00B134FD" w:rsidRPr="00986CAF">
        <w:rPr>
          <w:rFonts w:ascii="Book Antiqua" w:hAnsi="Book Antiqua"/>
          <w:sz w:val="24"/>
          <w:szCs w:val="24"/>
        </w:rPr>
        <w:t>gastroesophageal reflux disease (GERD)</w:t>
      </w:r>
      <w:r w:rsidR="00B134FD" w:rsidRPr="00986CAF">
        <w:rPr>
          <w:rFonts w:ascii="Book Antiqua" w:eastAsia="宋体" w:hAnsi="Book Antiqua" w:hint="eastAsia"/>
          <w:sz w:val="24"/>
          <w:szCs w:val="24"/>
          <w:lang w:eastAsia="zh-CN"/>
        </w:rPr>
        <w:t xml:space="preserve"> </w:t>
      </w:r>
      <w:r w:rsidRPr="00986CAF">
        <w:rPr>
          <w:rFonts w:ascii="Book Antiqua" w:hAnsi="Book Antiqua"/>
          <w:sz w:val="24"/>
          <w:szCs w:val="24"/>
        </w:rPr>
        <w:t>patients, and the evaluation of the disease’s impact on daily life and the response to the therapy. However, a simple and effective PRO was previously unavailable.</w:t>
      </w:r>
    </w:p>
    <w:p w14:paraId="41B2FCFC" w14:textId="77777777" w:rsidR="00AD1BA1" w:rsidRPr="00986CAF" w:rsidRDefault="00AD1BA1" w:rsidP="008D1197">
      <w:pPr>
        <w:adjustRightInd w:val="0"/>
        <w:snapToGrid w:val="0"/>
        <w:spacing w:line="360" w:lineRule="auto"/>
        <w:rPr>
          <w:rFonts w:ascii="Book Antiqua" w:hAnsi="Book Antiqua"/>
          <w:sz w:val="24"/>
          <w:szCs w:val="24"/>
        </w:rPr>
      </w:pPr>
    </w:p>
    <w:p w14:paraId="0AA02D36" w14:textId="77777777" w:rsidR="00AD1BA1" w:rsidRPr="00986CAF" w:rsidRDefault="00AD1BA1" w:rsidP="008D1197">
      <w:pPr>
        <w:adjustRightInd w:val="0"/>
        <w:snapToGrid w:val="0"/>
        <w:spacing w:line="360" w:lineRule="auto"/>
        <w:rPr>
          <w:rFonts w:ascii="Book Antiqua" w:hAnsi="Book Antiqua"/>
          <w:b/>
          <w:i/>
          <w:sz w:val="24"/>
          <w:szCs w:val="24"/>
        </w:rPr>
      </w:pPr>
      <w:r w:rsidRPr="00986CAF">
        <w:rPr>
          <w:rFonts w:ascii="Book Antiqua" w:hAnsi="Book Antiqua"/>
          <w:b/>
          <w:i/>
          <w:sz w:val="24"/>
          <w:szCs w:val="24"/>
        </w:rPr>
        <w:t>Research frontiers</w:t>
      </w:r>
    </w:p>
    <w:p w14:paraId="3DF3260B" w14:textId="77777777" w:rsidR="00AD1BA1" w:rsidRPr="00986CAF" w:rsidRDefault="00AD1BA1" w:rsidP="008D1197">
      <w:pPr>
        <w:adjustRightInd w:val="0"/>
        <w:snapToGrid w:val="0"/>
        <w:spacing w:line="360" w:lineRule="auto"/>
        <w:rPr>
          <w:rFonts w:ascii="Book Antiqua" w:hAnsi="Book Antiqua"/>
          <w:sz w:val="24"/>
          <w:szCs w:val="24"/>
        </w:rPr>
      </w:pPr>
      <w:r w:rsidRPr="00986CAF">
        <w:rPr>
          <w:rFonts w:ascii="Book Antiqua" w:hAnsi="Book Antiqua"/>
          <w:sz w:val="24"/>
          <w:szCs w:val="24"/>
        </w:rPr>
        <w:t>The importance of PRO in evaluating medical care has been stressed in recent years. The Food and Drug Administration (FDA) guidance recommends the use of valid and appropriate PRO for each disease.</w:t>
      </w:r>
    </w:p>
    <w:p w14:paraId="34073B07" w14:textId="77777777" w:rsidR="00AD1BA1" w:rsidRPr="00986CAF" w:rsidRDefault="00AD1BA1" w:rsidP="008D1197">
      <w:pPr>
        <w:adjustRightInd w:val="0"/>
        <w:snapToGrid w:val="0"/>
        <w:spacing w:line="360" w:lineRule="auto"/>
        <w:rPr>
          <w:rFonts w:ascii="Book Antiqua" w:hAnsi="Book Antiqua"/>
          <w:sz w:val="24"/>
          <w:szCs w:val="24"/>
        </w:rPr>
      </w:pPr>
    </w:p>
    <w:p w14:paraId="14705CE1" w14:textId="77777777" w:rsidR="00AD1BA1" w:rsidRPr="00986CAF" w:rsidRDefault="00AD1BA1" w:rsidP="008D1197">
      <w:pPr>
        <w:adjustRightInd w:val="0"/>
        <w:snapToGrid w:val="0"/>
        <w:spacing w:line="360" w:lineRule="auto"/>
        <w:rPr>
          <w:rFonts w:ascii="Book Antiqua" w:hAnsi="Book Antiqua"/>
          <w:b/>
          <w:i/>
          <w:sz w:val="24"/>
          <w:szCs w:val="24"/>
        </w:rPr>
      </w:pPr>
      <w:r w:rsidRPr="00986CAF">
        <w:rPr>
          <w:rFonts w:ascii="Book Antiqua" w:hAnsi="Book Antiqua"/>
          <w:b/>
          <w:i/>
          <w:sz w:val="24"/>
          <w:szCs w:val="24"/>
        </w:rPr>
        <w:t>Innovations and breakthroughs</w:t>
      </w:r>
    </w:p>
    <w:p w14:paraId="35A7D557" w14:textId="4732ADD5" w:rsidR="00AD1BA1" w:rsidRPr="00986CAF" w:rsidRDefault="00AD1BA1" w:rsidP="008D1197">
      <w:pPr>
        <w:adjustRightInd w:val="0"/>
        <w:snapToGrid w:val="0"/>
        <w:spacing w:line="360" w:lineRule="auto"/>
        <w:rPr>
          <w:rFonts w:ascii="Book Antiqua" w:hAnsi="Book Antiqua"/>
          <w:sz w:val="24"/>
          <w:szCs w:val="24"/>
        </w:rPr>
      </w:pPr>
      <w:r w:rsidRPr="00986CAF">
        <w:rPr>
          <w:rFonts w:ascii="Book Antiqua" w:hAnsi="Book Antiqua"/>
          <w:sz w:val="24"/>
          <w:szCs w:val="24"/>
        </w:rPr>
        <w:t>Most of the previously developed PROs for GERD were lengthy and complicated, and even not well validated. The lack of a simple, easy to understand instrument for GERD patients encouraged the development of the GERD-</w:t>
      </w:r>
      <w:r w:rsidR="00F22808" w:rsidRPr="00986CAF">
        <w:rPr>
          <w:rFonts w:ascii="Book Antiqua" w:hAnsi="Book Antiqua"/>
          <w:sz w:val="24"/>
          <w:szCs w:val="24"/>
        </w:rPr>
        <w:t xml:space="preserve">therapeutic efficacy and satisfaction test </w:t>
      </w:r>
      <w:r w:rsidR="00F22808" w:rsidRPr="00986CAF">
        <w:rPr>
          <w:rFonts w:ascii="Book Antiqua" w:eastAsia="宋体" w:hAnsi="Book Antiqua" w:hint="eastAsia"/>
          <w:sz w:val="24"/>
          <w:szCs w:val="24"/>
          <w:lang w:eastAsia="zh-CN"/>
        </w:rPr>
        <w:t>(</w:t>
      </w:r>
      <w:r w:rsidRPr="00986CAF">
        <w:rPr>
          <w:rFonts w:ascii="Book Antiqua" w:hAnsi="Book Antiqua"/>
          <w:sz w:val="24"/>
          <w:szCs w:val="24"/>
        </w:rPr>
        <w:t>TEST</w:t>
      </w:r>
      <w:r w:rsidR="00F22808" w:rsidRPr="00986CAF">
        <w:rPr>
          <w:rFonts w:ascii="Book Antiqua" w:eastAsia="宋体" w:hAnsi="Book Antiqua" w:hint="eastAsia"/>
          <w:sz w:val="24"/>
          <w:szCs w:val="24"/>
          <w:lang w:eastAsia="zh-CN"/>
        </w:rPr>
        <w:t>)</w:t>
      </w:r>
      <w:r w:rsidRPr="00986CAF">
        <w:rPr>
          <w:rFonts w:ascii="Book Antiqua" w:hAnsi="Book Antiqua"/>
          <w:sz w:val="24"/>
          <w:szCs w:val="24"/>
        </w:rPr>
        <w:t>. The GERD-TEST minimized the number of items and enabled a multifaceted evaluation not only of the severity of symptoms, but also of the impact of the symptoms on daily life and of the therapeutic response as assessed by the patient. The psychometric characteristics of the GERD-TEST were excellent, demonstrating good validity and reliability.</w:t>
      </w:r>
    </w:p>
    <w:p w14:paraId="02B04DE4" w14:textId="77777777" w:rsidR="00AD1BA1" w:rsidRPr="00986CAF" w:rsidRDefault="00AD1BA1" w:rsidP="008D1197">
      <w:pPr>
        <w:adjustRightInd w:val="0"/>
        <w:snapToGrid w:val="0"/>
        <w:spacing w:line="360" w:lineRule="auto"/>
        <w:rPr>
          <w:rFonts w:ascii="Book Antiqua" w:hAnsi="Book Antiqua"/>
          <w:sz w:val="24"/>
          <w:szCs w:val="24"/>
        </w:rPr>
      </w:pPr>
    </w:p>
    <w:p w14:paraId="40A8CACB" w14:textId="77777777" w:rsidR="00AD1BA1" w:rsidRPr="00986CAF" w:rsidRDefault="00AD1BA1" w:rsidP="008D1197">
      <w:pPr>
        <w:adjustRightInd w:val="0"/>
        <w:snapToGrid w:val="0"/>
        <w:spacing w:line="360" w:lineRule="auto"/>
        <w:rPr>
          <w:rFonts w:ascii="Book Antiqua" w:hAnsi="Book Antiqua"/>
          <w:b/>
          <w:i/>
          <w:sz w:val="24"/>
          <w:szCs w:val="24"/>
        </w:rPr>
      </w:pPr>
      <w:r w:rsidRPr="00986CAF">
        <w:rPr>
          <w:rFonts w:ascii="Book Antiqua" w:hAnsi="Book Antiqua"/>
          <w:b/>
          <w:i/>
          <w:sz w:val="24"/>
          <w:szCs w:val="24"/>
        </w:rPr>
        <w:lastRenderedPageBreak/>
        <w:t>Applications</w:t>
      </w:r>
    </w:p>
    <w:p w14:paraId="2678929C" w14:textId="76F5C619" w:rsidR="00AD1BA1" w:rsidRPr="00986CAF" w:rsidRDefault="00B134FD" w:rsidP="008D1197">
      <w:pPr>
        <w:adjustRightInd w:val="0"/>
        <w:snapToGrid w:val="0"/>
        <w:spacing w:line="360" w:lineRule="auto"/>
        <w:rPr>
          <w:rFonts w:ascii="Book Antiqua" w:hAnsi="Book Antiqua"/>
          <w:sz w:val="24"/>
          <w:szCs w:val="24"/>
        </w:rPr>
      </w:pPr>
      <w:r w:rsidRPr="00986CAF">
        <w:rPr>
          <w:rFonts w:ascii="Book Antiqua" w:eastAsia="宋体" w:hAnsi="Book Antiqua" w:hint="eastAsia"/>
          <w:sz w:val="24"/>
          <w:szCs w:val="24"/>
          <w:lang w:eastAsia="zh-CN"/>
        </w:rPr>
        <w:t>This</w:t>
      </w:r>
      <w:r w:rsidR="00AD1BA1" w:rsidRPr="00986CAF">
        <w:rPr>
          <w:rFonts w:ascii="Book Antiqua" w:hAnsi="Book Antiqua"/>
          <w:sz w:val="24"/>
          <w:szCs w:val="24"/>
        </w:rPr>
        <w:t xml:space="preserve"> study indicated that the GERD-TEST is a useful tool for the clinical research in GERD patients. Since the GERD-TEST is simple and easy-to-understand, which also could applied for daily clinical practice settings.</w:t>
      </w:r>
    </w:p>
    <w:p w14:paraId="7A9D3260" w14:textId="77777777" w:rsidR="00AD1BA1" w:rsidRPr="00986CAF" w:rsidRDefault="00AD1BA1" w:rsidP="008D1197">
      <w:pPr>
        <w:adjustRightInd w:val="0"/>
        <w:snapToGrid w:val="0"/>
        <w:spacing w:line="360" w:lineRule="auto"/>
        <w:rPr>
          <w:rFonts w:ascii="Book Antiqua" w:hAnsi="Book Antiqua"/>
          <w:sz w:val="24"/>
          <w:szCs w:val="24"/>
        </w:rPr>
      </w:pPr>
    </w:p>
    <w:p w14:paraId="7BA2868E" w14:textId="77777777" w:rsidR="00AD1BA1" w:rsidRPr="00986CAF" w:rsidRDefault="00AD1BA1" w:rsidP="008D1197">
      <w:pPr>
        <w:adjustRightInd w:val="0"/>
        <w:snapToGrid w:val="0"/>
        <w:spacing w:line="360" w:lineRule="auto"/>
        <w:rPr>
          <w:rFonts w:ascii="Book Antiqua" w:hAnsi="Book Antiqua"/>
          <w:b/>
          <w:i/>
          <w:sz w:val="24"/>
          <w:szCs w:val="24"/>
        </w:rPr>
      </w:pPr>
      <w:r w:rsidRPr="00986CAF">
        <w:rPr>
          <w:rFonts w:ascii="Book Antiqua" w:hAnsi="Book Antiqua"/>
          <w:b/>
          <w:i/>
          <w:sz w:val="24"/>
          <w:szCs w:val="24"/>
        </w:rPr>
        <w:t>Terminology</w:t>
      </w:r>
    </w:p>
    <w:p w14:paraId="2510F531" w14:textId="77777777" w:rsidR="00AD1BA1" w:rsidRPr="00986CAF" w:rsidRDefault="00AD1BA1" w:rsidP="008D1197">
      <w:pPr>
        <w:adjustRightInd w:val="0"/>
        <w:snapToGrid w:val="0"/>
        <w:spacing w:line="360" w:lineRule="auto"/>
        <w:rPr>
          <w:rFonts w:ascii="Book Antiqua" w:hAnsi="Book Antiqua"/>
          <w:sz w:val="24"/>
          <w:szCs w:val="24"/>
        </w:rPr>
      </w:pPr>
      <w:r w:rsidRPr="00986CAF">
        <w:rPr>
          <w:rFonts w:ascii="Book Antiqua" w:hAnsi="Book Antiqua"/>
          <w:sz w:val="24"/>
          <w:szCs w:val="24"/>
        </w:rPr>
        <w:t xml:space="preserve">The PRO instrument with proven reliability and validity is useful for the disorders in which the treatment goal is to ameliorate symptoms. The application of PRO not only in clinical trials, but also in daily clinical practice settings would enable greater objectivity in the diagnosis and evaluation of therapeutic responses in GERD cases and the provision of effective and efficient treatment. </w:t>
      </w:r>
    </w:p>
    <w:p w14:paraId="7E43A230" w14:textId="77777777" w:rsidR="00F22808" w:rsidRPr="00986CAF" w:rsidRDefault="00F22808" w:rsidP="008D1197">
      <w:pPr>
        <w:adjustRightInd w:val="0"/>
        <w:snapToGrid w:val="0"/>
        <w:spacing w:line="360" w:lineRule="auto"/>
        <w:rPr>
          <w:rFonts w:ascii="Book Antiqua" w:eastAsia="宋体" w:hAnsi="Book Antiqua"/>
          <w:sz w:val="24"/>
          <w:szCs w:val="24"/>
          <w:lang w:eastAsia="zh-CN"/>
        </w:rPr>
      </w:pPr>
    </w:p>
    <w:p w14:paraId="03B1F52A" w14:textId="58128D4F" w:rsidR="00F22808" w:rsidRPr="00986CAF" w:rsidRDefault="00F22808" w:rsidP="008D1197">
      <w:pPr>
        <w:adjustRightInd w:val="0"/>
        <w:snapToGrid w:val="0"/>
        <w:spacing w:line="360" w:lineRule="auto"/>
        <w:rPr>
          <w:rFonts w:ascii="Book Antiqua" w:eastAsia="宋体" w:hAnsi="Book Antiqua"/>
          <w:b/>
          <w:i/>
          <w:sz w:val="24"/>
          <w:szCs w:val="24"/>
          <w:lang w:eastAsia="zh-CN"/>
        </w:rPr>
      </w:pPr>
      <w:r w:rsidRPr="00986CAF">
        <w:rPr>
          <w:rFonts w:ascii="Book Antiqua" w:eastAsia="宋体" w:hAnsi="Book Antiqua" w:hint="eastAsia"/>
          <w:b/>
          <w:i/>
          <w:sz w:val="24"/>
          <w:szCs w:val="24"/>
          <w:lang w:eastAsia="zh-CN"/>
        </w:rPr>
        <w:t>Peer-review</w:t>
      </w:r>
    </w:p>
    <w:p w14:paraId="5D170B1F" w14:textId="5784D3B4" w:rsidR="00F22808" w:rsidRPr="00986CAF" w:rsidRDefault="0042298C" w:rsidP="008D1197">
      <w:pPr>
        <w:adjustRightInd w:val="0"/>
        <w:snapToGrid w:val="0"/>
        <w:spacing w:line="360" w:lineRule="auto"/>
        <w:rPr>
          <w:rFonts w:ascii="Book Antiqua" w:eastAsia="宋体" w:hAnsi="Book Antiqua" w:cs="Tahoma"/>
          <w:sz w:val="24"/>
          <w:szCs w:val="24"/>
          <w:lang w:eastAsia="zh-CN"/>
        </w:rPr>
      </w:pPr>
      <w:r w:rsidRPr="00986CAF">
        <w:rPr>
          <w:rFonts w:ascii="Book Antiqua" w:hAnsi="Book Antiqua" w:cs="Tahoma"/>
          <w:sz w:val="24"/>
          <w:szCs w:val="24"/>
        </w:rPr>
        <w:t xml:space="preserve">The study is well done and the methodology is strong. The clinical meaning is also relevant, because the </w:t>
      </w:r>
      <w:r w:rsidR="006B1579" w:rsidRPr="00986CAF">
        <w:rPr>
          <w:rFonts w:ascii="Book Antiqua" w:hAnsi="Book Antiqua" w:cs="Tahoma"/>
          <w:sz w:val="24"/>
          <w:szCs w:val="24"/>
        </w:rPr>
        <w:t>a</w:t>
      </w:r>
      <w:r w:rsidRPr="00986CAF">
        <w:rPr>
          <w:rFonts w:ascii="Book Antiqua" w:hAnsi="Book Antiqua" w:cs="Tahoma"/>
          <w:sz w:val="24"/>
          <w:szCs w:val="24"/>
        </w:rPr>
        <w:t>uthors have addressed the frequent overlap between esophageal and dyspepsia symptoms. This investigation merits to be published.</w:t>
      </w:r>
    </w:p>
    <w:p w14:paraId="1DBA79EF" w14:textId="77777777" w:rsidR="006B1579" w:rsidRPr="00986CAF" w:rsidRDefault="006B1579" w:rsidP="008D1197">
      <w:pPr>
        <w:adjustRightInd w:val="0"/>
        <w:snapToGrid w:val="0"/>
        <w:spacing w:line="360" w:lineRule="auto"/>
        <w:rPr>
          <w:rFonts w:ascii="Tahoma" w:eastAsia="宋体" w:hAnsi="Tahoma" w:cs="Tahoma"/>
          <w:lang w:eastAsia="zh-CN"/>
        </w:rPr>
      </w:pPr>
    </w:p>
    <w:p w14:paraId="15E47BA0" w14:textId="6B18D995" w:rsidR="006B1579" w:rsidRPr="00986CAF" w:rsidRDefault="006B1579" w:rsidP="008D1197">
      <w:pPr>
        <w:adjustRightInd w:val="0"/>
        <w:snapToGrid w:val="0"/>
        <w:spacing w:line="360" w:lineRule="auto"/>
        <w:rPr>
          <w:rFonts w:ascii="Book Antiqua" w:eastAsia="宋体" w:hAnsi="Book Antiqua"/>
          <w:sz w:val="24"/>
          <w:szCs w:val="24"/>
          <w:lang w:eastAsia="zh-CN"/>
        </w:rPr>
      </w:pPr>
      <w:r w:rsidRPr="00986CAF">
        <w:rPr>
          <w:rFonts w:ascii="Book Antiqua" w:eastAsia="宋体" w:hAnsi="Book Antiqua"/>
          <w:sz w:val="24"/>
          <w:szCs w:val="24"/>
          <w:lang w:eastAsia="zh-CN"/>
        </w:rPr>
        <w:br w:type="page"/>
      </w:r>
    </w:p>
    <w:p w14:paraId="57213B38" w14:textId="77777777" w:rsidR="008B0D64" w:rsidRPr="00986CAF" w:rsidRDefault="008B0D64" w:rsidP="008D1197">
      <w:pPr>
        <w:adjustRightInd w:val="0"/>
        <w:snapToGrid w:val="0"/>
        <w:spacing w:line="360" w:lineRule="auto"/>
        <w:rPr>
          <w:rFonts w:ascii="Book Antiqua" w:eastAsia="宋体" w:hAnsi="Book Antiqua" w:cs="Times New Roman"/>
          <w:b/>
          <w:sz w:val="24"/>
          <w:szCs w:val="24"/>
          <w:lang w:eastAsia="zh-CN"/>
        </w:rPr>
      </w:pPr>
      <w:r w:rsidRPr="00986CAF">
        <w:rPr>
          <w:rFonts w:ascii="Book Antiqua" w:hAnsi="Book Antiqua" w:cs="Times New Roman"/>
          <w:b/>
          <w:sz w:val="24"/>
          <w:szCs w:val="24"/>
        </w:rPr>
        <w:lastRenderedPageBreak/>
        <w:t>REFERENCES</w:t>
      </w:r>
    </w:p>
    <w:p w14:paraId="28AC0A3E" w14:textId="77777777" w:rsidR="00193C55" w:rsidRPr="00986CAF" w:rsidRDefault="00193C55" w:rsidP="008D1197">
      <w:pPr>
        <w:adjustRightInd w:val="0"/>
        <w:snapToGrid w:val="0"/>
        <w:spacing w:line="360" w:lineRule="auto"/>
        <w:rPr>
          <w:rFonts w:ascii="Book Antiqua" w:hAnsi="Book Antiqua"/>
          <w:sz w:val="24"/>
          <w:szCs w:val="24"/>
        </w:rPr>
      </w:pPr>
      <w:r w:rsidRPr="00986CAF">
        <w:rPr>
          <w:rFonts w:ascii="Book Antiqua" w:hAnsi="Book Antiqua"/>
          <w:sz w:val="24"/>
          <w:szCs w:val="24"/>
        </w:rPr>
        <w:t xml:space="preserve">1 </w:t>
      </w:r>
      <w:r w:rsidRPr="00986CAF">
        <w:rPr>
          <w:rFonts w:ascii="Book Antiqua" w:hAnsi="Book Antiqua"/>
          <w:b/>
          <w:sz w:val="24"/>
          <w:szCs w:val="24"/>
        </w:rPr>
        <w:t>Vakil N</w:t>
      </w:r>
      <w:r w:rsidRPr="00986CAF">
        <w:rPr>
          <w:rFonts w:ascii="Book Antiqua" w:hAnsi="Book Antiqua"/>
          <w:sz w:val="24"/>
          <w:szCs w:val="24"/>
        </w:rPr>
        <w:t xml:space="preserve">, van Zanten SV, Kahrilas P, Dent J, Jones R; Global Consensus Group. The Montreal definition and classification of gastroesophageal reflux disease: a global evidence-based consensus. </w:t>
      </w:r>
      <w:r w:rsidRPr="00986CAF">
        <w:rPr>
          <w:rFonts w:ascii="Book Antiqua" w:hAnsi="Book Antiqua"/>
          <w:i/>
          <w:sz w:val="24"/>
          <w:szCs w:val="24"/>
        </w:rPr>
        <w:t>Am J Gastroenterol</w:t>
      </w:r>
      <w:r w:rsidRPr="00986CAF">
        <w:rPr>
          <w:rFonts w:ascii="Book Antiqua" w:hAnsi="Book Antiqua"/>
          <w:sz w:val="24"/>
          <w:szCs w:val="24"/>
        </w:rPr>
        <w:t xml:space="preserve"> 2006; </w:t>
      </w:r>
      <w:r w:rsidRPr="00986CAF">
        <w:rPr>
          <w:rFonts w:ascii="Book Antiqua" w:hAnsi="Book Antiqua"/>
          <w:b/>
          <w:sz w:val="24"/>
          <w:szCs w:val="24"/>
        </w:rPr>
        <w:t>101</w:t>
      </w:r>
      <w:r w:rsidRPr="00986CAF">
        <w:rPr>
          <w:rFonts w:ascii="Book Antiqua" w:hAnsi="Book Antiqua"/>
          <w:sz w:val="24"/>
          <w:szCs w:val="24"/>
        </w:rPr>
        <w:t>: 1900-20; quiz 1943 [PMID: 16928254 DOI: 10.1111/j.1572-0241.2006.00630.x]</w:t>
      </w:r>
    </w:p>
    <w:p w14:paraId="6B11A7F0" w14:textId="77777777" w:rsidR="00193C55" w:rsidRPr="00986CAF" w:rsidRDefault="00193C55" w:rsidP="008D1197">
      <w:pPr>
        <w:adjustRightInd w:val="0"/>
        <w:snapToGrid w:val="0"/>
        <w:spacing w:line="360" w:lineRule="auto"/>
        <w:rPr>
          <w:rFonts w:ascii="Book Antiqua" w:hAnsi="Book Antiqua"/>
          <w:sz w:val="24"/>
          <w:szCs w:val="24"/>
        </w:rPr>
      </w:pPr>
      <w:r w:rsidRPr="00986CAF">
        <w:rPr>
          <w:rFonts w:ascii="Book Antiqua" w:hAnsi="Book Antiqua"/>
          <w:sz w:val="24"/>
          <w:szCs w:val="24"/>
        </w:rPr>
        <w:t xml:space="preserve">2 </w:t>
      </w:r>
      <w:r w:rsidRPr="00986CAF">
        <w:rPr>
          <w:rFonts w:ascii="Book Antiqua" w:hAnsi="Book Antiqua"/>
          <w:b/>
          <w:sz w:val="24"/>
          <w:szCs w:val="24"/>
        </w:rPr>
        <w:t>Fujiwara Y</w:t>
      </w:r>
      <w:r w:rsidRPr="00986CAF">
        <w:rPr>
          <w:rFonts w:ascii="Book Antiqua" w:hAnsi="Book Antiqua"/>
          <w:sz w:val="24"/>
          <w:szCs w:val="24"/>
        </w:rPr>
        <w:t xml:space="preserve">, Arakawa T. Epidemiology and clinical characteristics of GERD in the Japanese population. </w:t>
      </w:r>
      <w:r w:rsidRPr="00986CAF">
        <w:rPr>
          <w:rFonts w:ascii="Book Antiqua" w:hAnsi="Book Antiqua"/>
          <w:i/>
          <w:sz w:val="24"/>
          <w:szCs w:val="24"/>
        </w:rPr>
        <w:t>J Gastroenterol</w:t>
      </w:r>
      <w:r w:rsidRPr="00986CAF">
        <w:rPr>
          <w:rFonts w:ascii="Book Antiqua" w:hAnsi="Book Antiqua"/>
          <w:sz w:val="24"/>
          <w:szCs w:val="24"/>
        </w:rPr>
        <w:t xml:space="preserve"> 2009; </w:t>
      </w:r>
      <w:r w:rsidRPr="00986CAF">
        <w:rPr>
          <w:rFonts w:ascii="Book Antiqua" w:hAnsi="Book Antiqua"/>
          <w:b/>
          <w:sz w:val="24"/>
          <w:szCs w:val="24"/>
        </w:rPr>
        <w:t>44</w:t>
      </w:r>
      <w:r w:rsidRPr="00986CAF">
        <w:rPr>
          <w:rFonts w:ascii="Book Antiqua" w:hAnsi="Book Antiqua"/>
          <w:sz w:val="24"/>
          <w:szCs w:val="24"/>
        </w:rPr>
        <w:t>: 518-534 [PMID: 19365600 DOI: 10.1007/s00535-009-0047-5]</w:t>
      </w:r>
    </w:p>
    <w:p w14:paraId="1F64A3F7" w14:textId="62DDD85E" w:rsidR="00193C55" w:rsidRPr="00986CAF" w:rsidRDefault="00193C55" w:rsidP="008D1197">
      <w:pPr>
        <w:adjustRightInd w:val="0"/>
        <w:snapToGrid w:val="0"/>
        <w:spacing w:line="360" w:lineRule="auto"/>
        <w:rPr>
          <w:rFonts w:ascii="Book Antiqua" w:hAnsi="Book Antiqua"/>
          <w:sz w:val="24"/>
          <w:szCs w:val="24"/>
        </w:rPr>
      </w:pPr>
      <w:r w:rsidRPr="00986CAF">
        <w:rPr>
          <w:rFonts w:ascii="Book Antiqua" w:hAnsi="Book Antiqua"/>
          <w:sz w:val="24"/>
          <w:szCs w:val="24"/>
        </w:rPr>
        <w:t xml:space="preserve">3 </w:t>
      </w:r>
      <w:r w:rsidRPr="00986CAF">
        <w:rPr>
          <w:rFonts w:ascii="Book Antiqua" w:hAnsi="Book Antiqua"/>
          <w:b/>
          <w:sz w:val="24"/>
          <w:szCs w:val="24"/>
        </w:rPr>
        <w:t>Manabe N,</w:t>
      </w:r>
      <w:r w:rsidR="009F53F6">
        <w:rPr>
          <w:rFonts w:ascii="Book Antiqua" w:hAnsi="Book Antiqua"/>
          <w:sz w:val="24"/>
          <w:szCs w:val="24"/>
        </w:rPr>
        <w:t xml:space="preserve"> </w:t>
      </w:r>
      <w:r w:rsidRPr="00986CAF">
        <w:rPr>
          <w:rFonts w:ascii="Book Antiqua" w:hAnsi="Book Antiqua"/>
          <w:sz w:val="24"/>
          <w:szCs w:val="24"/>
        </w:rPr>
        <w:t xml:space="preserve">Haruma K, Kamada T, Kusunoki H, Inoue K, Murao T, Imamura H, Matsumoto H, Tarumi K, Shiotani A, Hata J. Changes of Upper Gastrointestinal Symptoms and Endoscopic Findings in Japan Over 25 Years. </w:t>
      </w:r>
      <w:r w:rsidRPr="00986CAF">
        <w:rPr>
          <w:rFonts w:ascii="Book Antiqua" w:hAnsi="Book Antiqua"/>
          <w:i/>
          <w:sz w:val="24"/>
          <w:szCs w:val="24"/>
        </w:rPr>
        <w:t>Internal Medicine</w:t>
      </w:r>
      <w:r w:rsidRPr="00986CAF">
        <w:rPr>
          <w:rFonts w:ascii="Book Antiqua" w:hAnsi="Book Antiqua"/>
          <w:sz w:val="24"/>
          <w:szCs w:val="24"/>
        </w:rPr>
        <w:t xml:space="preserve"> 2011; </w:t>
      </w:r>
      <w:r w:rsidRPr="00986CAF">
        <w:rPr>
          <w:rFonts w:ascii="Book Antiqua" w:hAnsi="Book Antiqua"/>
          <w:b/>
          <w:sz w:val="24"/>
          <w:szCs w:val="24"/>
        </w:rPr>
        <w:t>50</w:t>
      </w:r>
      <w:r w:rsidRPr="00986CAF">
        <w:rPr>
          <w:rFonts w:ascii="Book Antiqua" w:hAnsi="Book Antiqua"/>
          <w:sz w:val="24"/>
          <w:szCs w:val="24"/>
        </w:rPr>
        <w:t>: 1357-1363 [DOI: http://doi.org/10.2169/internalmedicine.50.4731]</w:t>
      </w:r>
    </w:p>
    <w:p w14:paraId="72F30548" w14:textId="77777777" w:rsidR="00193C55" w:rsidRPr="00986CAF" w:rsidRDefault="00193C55" w:rsidP="008D1197">
      <w:pPr>
        <w:adjustRightInd w:val="0"/>
        <w:snapToGrid w:val="0"/>
        <w:spacing w:line="360" w:lineRule="auto"/>
        <w:rPr>
          <w:rFonts w:ascii="Book Antiqua" w:hAnsi="Book Antiqua"/>
          <w:sz w:val="24"/>
          <w:szCs w:val="24"/>
        </w:rPr>
      </w:pPr>
      <w:r w:rsidRPr="00986CAF">
        <w:rPr>
          <w:rFonts w:ascii="Book Antiqua" w:hAnsi="Book Antiqua"/>
          <w:sz w:val="24"/>
          <w:szCs w:val="24"/>
        </w:rPr>
        <w:t xml:space="preserve">4 </w:t>
      </w:r>
      <w:r w:rsidRPr="00986CAF">
        <w:rPr>
          <w:rFonts w:ascii="Book Antiqua" w:hAnsi="Book Antiqua"/>
          <w:b/>
          <w:sz w:val="24"/>
          <w:szCs w:val="24"/>
        </w:rPr>
        <w:t>Miwa H</w:t>
      </w:r>
      <w:r w:rsidRPr="00986CAF">
        <w:rPr>
          <w:rFonts w:ascii="Book Antiqua" w:hAnsi="Book Antiqua"/>
          <w:sz w:val="24"/>
          <w:szCs w:val="24"/>
        </w:rPr>
        <w:t xml:space="preserve">, Oshima T, Tomita T, Kim Y, Hori K, Matsumoto T. Gastro-esophageal reflux disease: the recent trend in Japan. </w:t>
      </w:r>
      <w:r w:rsidRPr="00986CAF">
        <w:rPr>
          <w:rFonts w:ascii="Book Antiqua" w:hAnsi="Book Antiqua"/>
          <w:i/>
          <w:sz w:val="24"/>
          <w:szCs w:val="24"/>
        </w:rPr>
        <w:t>Clin J Gastroenterol</w:t>
      </w:r>
      <w:r w:rsidRPr="00986CAF">
        <w:rPr>
          <w:rFonts w:ascii="Book Antiqua" w:hAnsi="Book Antiqua"/>
          <w:sz w:val="24"/>
          <w:szCs w:val="24"/>
        </w:rPr>
        <w:t xml:space="preserve"> 2008; </w:t>
      </w:r>
      <w:r w:rsidRPr="00986CAF">
        <w:rPr>
          <w:rFonts w:ascii="Book Antiqua" w:hAnsi="Book Antiqua"/>
          <w:b/>
          <w:sz w:val="24"/>
          <w:szCs w:val="24"/>
        </w:rPr>
        <w:t>1</w:t>
      </w:r>
      <w:r w:rsidRPr="00986CAF">
        <w:rPr>
          <w:rFonts w:ascii="Book Antiqua" w:hAnsi="Book Antiqua"/>
          <w:sz w:val="24"/>
          <w:szCs w:val="24"/>
        </w:rPr>
        <w:t>: 133-138 [PMID: 26193690 DOI: 10.1007/s12328-008-0039-7]</w:t>
      </w:r>
    </w:p>
    <w:p w14:paraId="701E9117" w14:textId="77777777" w:rsidR="00193C55" w:rsidRPr="00986CAF" w:rsidRDefault="00193C55" w:rsidP="008D1197">
      <w:pPr>
        <w:adjustRightInd w:val="0"/>
        <w:snapToGrid w:val="0"/>
        <w:spacing w:line="360" w:lineRule="auto"/>
        <w:rPr>
          <w:rFonts w:ascii="Book Antiqua" w:hAnsi="Book Antiqua"/>
          <w:sz w:val="24"/>
          <w:szCs w:val="24"/>
        </w:rPr>
      </w:pPr>
      <w:r w:rsidRPr="00986CAF">
        <w:rPr>
          <w:rFonts w:ascii="Book Antiqua" w:hAnsi="Book Antiqua"/>
          <w:sz w:val="24"/>
          <w:szCs w:val="24"/>
        </w:rPr>
        <w:t xml:space="preserve">5 </w:t>
      </w:r>
      <w:r w:rsidRPr="00986CAF">
        <w:rPr>
          <w:rFonts w:ascii="Book Antiqua" w:hAnsi="Book Antiqua"/>
          <w:b/>
          <w:sz w:val="24"/>
          <w:szCs w:val="24"/>
        </w:rPr>
        <w:t>Bytzer P</w:t>
      </w:r>
      <w:r w:rsidRPr="00986CAF">
        <w:rPr>
          <w:rFonts w:ascii="Book Antiqua" w:hAnsi="Book Antiqua"/>
          <w:sz w:val="24"/>
          <w:szCs w:val="24"/>
        </w:rPr>
        <w:t xml:space="preserve">. Goals of therapy and guidelines for treatment success in symptomatic gastroesophageal reflux disease patients. </w:t>
      </w:r>
      <w:r w:rsidRPr="00986CAF">
        <w:rPr>
          <w:rFonts w:ascii="Book Antiqua" w:hAnsi="Book Antiqua"/>
          <w:i/>
          <w:sz w:val="24"/>
          <w:szCs w:val="24"/>
        </w:rPr>
        <w:t>Am J Gastroenterol</w:t>
      </w:r>
      <w:r w:rsidRPr="00986CAF">
        <w:rPr>
          <w:rFonts w:ascii="Book Antiqua" w:hAnsi="Book Antiqua"/>
          <w:sz w:val="24"/>
          <w:szCs w:val="24"/>
        </w:rPr>
        <w:t xml:space="preserve"> 2003; </w:t>
      </w:r>
      <w:r w:rsidRPr="00986CAF">
        <w:rPr>
          <w:rFonts w:ascii="Book Antiqua" w:hAnsi="Book Antiqua"/>
          <w:b/>
          <w:sz w:val="24"/>
          <w:szCs w:val="24"/>
        </w:rPr>
        <w:t>98</w:t>
      </w:r>
      <w:r w:rsidRPr="00986CAF">
        <w:rPr>
          <w:rFonts w:ascii="Book Antiqua" w:hAnsi="Book Antiqua"/>
          <w:sz w:val="24"/>
          <w:szCs w:val="24"/>
        </w:rPr>
        <w:t>: S31-S39 [PMID: 12644029]</w:t>
      </w:r>
    </w:p>
    <w:p w14:paraId="5FB11BCF" w14:textId="77777777" w:rsidR="00193C55" w:rsidRPr="00986CAF" w:rsidRDefault="00193C55" w:rsidP="008D1197">
      <w:pPr>
        <w:adjustRightInd w:val="0"/>
        <w:snapToGrid w:val="0"/>
        <w:spacing w:line="360" w:lineRule="auto"/>
        <w:rPr>
          <w:rFonts w:ascii="Book Antiqua" w:hAnsi="Book Antiqua"/>
          <w:sz w:val="24"/>
          <w:szCs w:val="24"/>
        </w:rPr>
      </w:pPr>
      <w:r w:rsidRPr="00986CAF">
        <w:rPr>
          <w:rFonts w:ascii="Book Antiqua" w:hAnsi="Book Antiqua"/>
          <w:sz w:val="24"/>
          <w:szCs w:val="24"/>
        </w:rPr>
        <w:t xml:space="preserve">6 </w:t>
      </w:r>
      <w:r w:rsidRPr="00986CAF">
        <w:rPr>
          <w:rFonts w:ascii="Book Antiqua" w:hAnsi="Book Antiqua"/>
          <w:b/>
          <w:sz w:val="24"/>
          <w:szCs w:val="24"/>
        </w:rPr>
        <w:t>Velanovich V</w:t>
      </w:r>
      <w:r w:rsidRPr="00986CAF">
        <w:rPr>
          <w:rFonts w:ascii="Book Antiqua" w:hAnsi="Book Antiqua"/>
          <w:sz w:val="24"/>
          <w:szCs w:val="24"/>
        </w:rPr>
        <w:t xml:space="preserve">. Quality of life and severity of symptoms in gastro-oesophageal reflux disease: a clinical review. </w:t>
      </w:r>
      <w:r w:rsidRPr="00986CAF">
        <w:rPr>
          <w:rFonts w:ascii="Book Antiqua" w:hAnsi="Book Antiqua"/>
          <w:i/>
          <w:sz w:val="24"/>
          <w:szCs w:val="24"/>
        </w:rPr>
        <w:t>Eur J Surg</w:t>
      </w:r>
      <w:r w:rsidRPr="00986CAF">
        <w:rPr>
          <w:rFonts w:ascii="Book Antiqua" w:hAnsi="Book Antiqua"/>
          <w:sz w:val="24"/>
          <w:szCs w:val="24"/>
        </w:rPr>
        <w:t xml:space="preserve"> 2000; </w:t>
      </w:r>
      <w:r w:rsidRPr="00986CAF">
        <w:rPr>
          <w:rFonts w:ascii="Book Antiqua" w:hAnsi="Book Antiqua"/>
          <w:b/>
          <w:sz w:val="24"/>
          <w:szCs w:val="24"/>
        </w:rPr>
        <w:t>166</w:t>
      </w:r>
      <w:r w:rsidRPr="00986CAF">
        <w:rPr>
          <w:rFonts w:ascii="Book Antiqua" w:hAnsi="Book Antiqua"/>
          <w:sz w:val="24"/>
          <w:szCs w:val="24"/>
        </w:rPr>
        <w:t>: 516-525 [PMID: 10965828 DOI: 10.1080/110241500750008565]</w:t>
      </w:r>
    </w:p>
    <w:p w14:paraId="2884C92A" w14:textId="77777777" w:rsidR="00193C55" w:rsidRPr="00986CAF" w:rsidRDefault="00193C55" w:rsidP="008D1197">
      <w:pPr>
        <w:adjustRightInd w:val="0"/>
        <w:snapToGrid w:val="0"/>
        <w:spacing w:line="360" w:lineRule="auto"/>
        <w:rPr>
          <w:rFonts w:ascii="Book Antiqua" w:hAnsi="Book Antiqua"/>
          <w:sz w:val="24"/>
          <w:szCs w:val="24"/>
        </w:rPr>
      </w:pPr>
      <w:r w:rsidRPr="00986CAF">
        <w:rPr>
          <w:rFonts w:ascii="Book Antiqua" w:hAnsi="Book Antiqua"/>
          <w:sz w:val="24"/>
          <w:szCs w:val="24"/>
        </w:rPr>
        <w:t xml:space="preserve">7 </w:t>
      </w:r>
      <w:r w:rsidRPr="00986CAF">
        <w:rPr>
          <w:rFonts w:ascii="Book Antiqua" w:hAnsi="Book Antiqua"/>
          <w:b/>
          <w:sz w:val="24"/>
          <w:szCs w:val="24"/>
        </w:rPr>
        <w:t>Choung RS</w:t>
      </w:r>
      <w:r w:rsidRPr="00986CAF">
        <w:rPr>
          <w:rFonts w:ascii="Book Antiqua" w:hAnsi="Book Antiqua"/>
          <w:sz w:val="24"/>
          <w:szCs w:val="24"/>
        </w:rPr>
        <w:t xml:space="preserve">, Locke GR 3rd, Schleck CD, Zinsmeister AR, Talley NJ. Overlap of dyspepsia and gastroesophageal reflux in the general population: one disease or distinct entities? </w:t>
      </w:r>
      <w:r w:rsidRPr="00986CAF">
        <w:rPr>
          <w:rFonts w:ascii="Book Antiqua" w:hAnsi="Book Antiqua"/>
          <w:i/>
          <w:sz w:val="24"/>
          <w:szCs w:val="24"/>
        </w:rPr>
        <w:t>Neurogastroenterol Motil</w:t>
      </w:r>
      <w:r w:rsidRPr="00986CAF">
        <w:rPr>
          <w:rFonts w:ascii="Book Antiqua" w:hAnsi="Book Antiqua"/>
          <w:sz w:val="24"/>
          <w:szCs w:val="24"/>
        </w:rPr>
        <w:t xml:space="preserve"> 2012; </w:t>
      </w:r>
      <w:r w:rsidRPr="00986CAF">
        <w:rPr>
          <w:rFonts w:ascii="Book Antiqua" w:hAnsi="Book Antiqua"/>
          <w:b/>
          <w:sz w:val="24"/>
          <w:szCs w:val="24"/>
        </w:rPr>
        <w:t>24</w:t>
      </w:r>
      <w:r w:rsidRPr="00986CAF">
        <w:rPr>
          <w:rFonts w:ascii="Book Antiqua" w:hAnsi="Book Antiqua"/>
          <w:sz w:val="24"/>
          <w:szCs w:val="24"/>
        </w:rPr>
        <w:t>: 229-234, e106 [PMID: 22150874 DOI: 10.1111/j.1365-2982.2011.01845.x]</w:t>
      </w:r>
    </w:p>
    <w:p w14:paraId="0926187E" w14:textId="77777777" w:rsidR="00193C55" w:rsidRPr="00986CAF" w:rsidRDefault="00193C55" w:rsidP="008D1197">
      <w:pPr>
        <w:adjustRightInd w:val="0"/>
        <w:snapToGrid w:val="0"/>
        <w:spacing w:line="360" w:lineRule="auto"/>
        <w:rPr>
          <w:rFonts w:ascii="Book Antiqua" w:hAnsi="Book Antiqua"/>
          <w:sz w:val="24"/>
          <w:szCs w:val="24"/>
        </w:rPr>
      </w:pPr>
      <w:r w:rsidRPr="00986CAF">
        <w:rPr>
          <w:rFonts w:ascii="Book Antiqua" w:hAnsi="Book Antiqua"/>
          <w:sz w:val="24"/>
          <w:szCs w:val="24"/>
        </w:rPr>
        <w:t xml:space="preserve">8 </w:t>
      </w:r>
      <w:r w:rsidRPr="00986CAF">
        <w:rPr>
          <w:rFonts w:ascii="Book Antiqua" w:hAnsi="Book Antiqua"/>
          <w:b/>
          <w:sz w:val="24"/>
          <w:szCs w:val="24"/>
        </w:rPr>
        <w:t>Fujiwara Y</w:t>
      </w:r>
      <w:r w:rsidRPr="00986CAF">
        <w:rPr>
          <w:rFonts w:ascii="Book Antiqua" w:hAnsi="Book Antiqua"/>
          <w:sz w:val="24"/>
          <w:szCs w:val="24"/>
        </w:rPr>
        <w:t xml:space="preserve">, Arakawa T. Overlap in patients with dyspepsia/functional dyspepsia. </w:t>
      </w:r>
      <w:r w:rsidRPr="00986CAF">
        <w:rPr>
          <w:rFonts w:ascii="Book Antiqua" w:hAnsi="Book Antiqua"/>
          <w:i/>
          <w:sz w:val="24"/>
          <w:szCs w:val="24"/>
        </w:rPr>
        <w:t>J Neurogastroenterol Motil</w:t>
      </w:r>
      <w:r w:rsidRPr="00986CAF">
        <w:rPr>
          <w:rFonts w:ascii="Book Antiqua" w:hAnsi="Book Antiqua"/>
          <w:sz w:val="24"/>
          <w:szCs w:val="24"/>
        </w:rPr>
        <w:t xml:space="preserve"> 2014; </w:t>
      </w:r>
      <w:r w:rsidRPr="00986CAF">
        <w:rPr>
          <w:rFonts w:ascii="Book Antiqua" w:hAnsi="Book Antiqua"/>
          <w:b/>
          <w:sz w:val="24"/>
          <w:szCs w:val="24"/>
        </w:rPr>
        <w:t>20</w:t>
      </w:r>
      <w:r w:rsidRPr="00986CAF">
        <w:rPr>
          <w:rFonts w:ascii="Book Antiqua" w:hAnsi="Book Antiqua"/>
          <w:sz w:val="24"/>
          <w:szCs w:val="24"/>
        </w:rPr>
        <w:t>: 447-457 [PMID: 25257470 DOI: 10.5056/jnm14080]</w:t>
      </w:r>
    </w:p>
    <w:p w14:paraId="15865126" w14:textId="77777777" w:rsidR="00193C55" w:rsidRPr="00986CAF" w:rsidRDefault="00193C55" w:rsidP="008D1197">
      <w:pPr>
        <w:adjustRightInd w:val="0"/>
        <w:snapToGrid w:val="0"/>
        <w:spacing w:line="360" w:lineRule="auto"/>
        <w:rPr>
          <w:rFonts w:ascii="Book Antiqua" w:hAnsi="Book Antiqua"/>
          <w:sz w:val="24"/>
          <w:szCs w:val="24"/>
        </w:rPr>
      </w:pPr>
      <w:r w:rsidRPr="00986CAF">
        <w:rPr>
          <w:rFonts w:ascii="Book Antiqua" w:hAnsi="Book Antiqua"/>
          <w:sz w:val="24"/>
          <w:szCs w:val="24"/>
        </w:rPr>
        <w:lastRenderedPageBreak/>
        <w:t xml:space="preserve">9 </w:t>
      </w:r>
      <w:r w:rsidRPr="00986CAF">
        <w:rPr>
          <w:rFonts w:ascii="Book Antiqua" w:hAnsi="Book Antiqua"/>
          <w:b/>
          <w:sz w:val="24"/>
          <w:szCs w:val="24"/>
        </w:rPr>
        <w:t>Haque M</w:t>
      </w:r>
      <w:r w:rsidRPr="00986CAF">
        <w:rPr>
          <w:rFonts w:ascii="Book Antiqua" w:hAnsi="Book Antiqua"/>
          <w:sz w:val="24"/>
          <w:szCs w:val="24"/>
        </w:rPr>
        <w:t xml:space="preserve">, Wyeth JW, Stace NH, Talley NJ, Green R. Prevalence, severity and associated features of gastro-oesophageal reflux and dyspepsia: a population-based study. </w:t>
      </w:r>
      <w:r w:rsidRPr="00986CAF">
        <w:rPr>
          <w:rFonts w:ascii="Book Antiqua" w:hAnsi="Book Antiqua"/>
          <w:i/>
          <w:sz w:val="24"/>
          <w:szCs w:val="24"/>
        </w:rPr>
        <w:t>N Z Med J</w:t>
      </w:r>
      <w:r w:rsidRPr="00986CAF">
        <w:rPr>
          <w:rFonts w:ascii="Book Antiqua" w:hAnsi="Book Antiqua"/>
          <w:sz w:val="24"/>
          <w:szCs w:val="24"/>
        </w:rPr>
        <w:t xml:space="preserve"> 2000; </w:t>
      </w:r>
      <w:r w:rsidRPr="00986CAF">
        <w:rPr>
          <w:rFonts w:ascii="Book Antiqua" w:hAnsi="Book Antiqua"/>
          <w:b/>
          <w:sz w:val="24"/>
          <w:szCs w:val="24"/>
        </w:rPr>
        <w:t>113</w:t>
      </w:r>
      <w:r w:rsidRPr="00986CAF">
        <w:rPr>
          <w:rFonts w:ascii="Book Antiqua" w:hAnsi="Book Antiqua"/>
          <w:sz w:val="24"/>
          <w:szCs w:val="24"/>
        </w:rPr>
        <w:t>: 178-181 [PMID: 10917077]</w:t>
      </w:r>
    </w:p>
    <w:p w14:paraId="5CE3DB32" w14:textId="77777777" w:rsidR="00193C55" w:rsidRPr="00986CAF" w:rsidRDefault="00193C55" w:rsidP="008D1197">
      <w:pPr>
        <w:adjustRightInd w:val="0"/>
        <w:snapToGrid w:val="0"/>
        <w:spacing w:line="360" w:lineRule="auto"/>
        <w:rPr>
          <w:rFonts w:ascii="Book Antiqua" w:hAnsi="Book Antiqua"/>
          <w:sz w:val="24"/>
          <w:szCs w:val="24"/>
        </w:rPr>
      </w:pPr>
      <w:r w:rsidRPr="00986CAF">
        <w:rPr>
          <w:rFonts w:ascii="Book Antiqua" w:hAnsi="Book Antiqua"/>
          <w:sz w:val="24"/>
          <w:szCs w:val="24"/>
        </w:rPr>
        <w:t xml:space="preserve">10 </w:t>
      </w:r>
      <w:r w:rsidRPr="00986CAF">
        <w:rPr>
          <w:rFonts w:ascii="Book Antiqua" w:hAnsi="Book Antiqua"/>
          <w:b/>
          <w:sz w:val="24"/>
          <w:szCs w:val="24"/>
        </w:rPr>
        <w:t>Kaji M</w:t>
      </w:r>
      <w:r w:rsidRPr="00986CAF">
        <w:rPr>
          <w:rFonts w:ascii="Book Antiqua" w:hAnsi="Book Antiqua"/>
          <w:sz w:val="24"/>
          <w:szCs w:val="24"/>
        </w:rPr>
        <w:t xml:space="preserve">, Fujiwara Y, Shiba M, Kohata Y, Yamagami H, Tanigawa T, Watanabe K, Watanabe T, Tominaga K, Arakawa T. Prevalence of overlaps between GERD, FD and IBS and impact on health-related quality of life. </w:t>
      </w:r>
      <w:r w:rsidRPr="00986CAF">
        <w:rPr>
          <w:rFonts w:ascii="Book Antiqua" w:hAnsi="Book Antiqua"/>
          <w:i/>
          <w:sz w:val="24"/>
          <w:szCs w:val="24"/>
        </w:rPr>
        <w:t>J Gastroenterol Hepatol</w:t>
      </w:r>
      <w:r w:rsidRPr="00986CAF">
        <w:rPr>
          <w:rFonts w:ascii="Book Antiqua" w:hAnsi="Book Antiqua"/>
          <w:sz w:val="24"/>
          <w:szCs w:val="24"/>
        </w:rPr>
        <w:t xml:space="preserve"> 2010; </w:t>
      </w:r>
      <w:r w:rsidRPr="00986CAF">
        <w:rPr>
          <w:rFonts w:ascii="Book Antiqua" w:hAnsi="Book Antiqua"/>
          <w:b/>
          <w:sz w:val="24"/>
          <w:szCs w:val="24"/>
        </w:rPr>
        <w:t>25</w:t>
      </w:r>
      <w:r w:rsidRPr="00986CAF">
        <w:rPr>
          <w:rFonts w:ascii="Book Antiqua" w:hAnsi="Book Antiqua"/>
          <w:sz w:val="24"/>
          <w:szCs w:val="24"/>
        </w:rPr>
        <w:t>: 1151-1156 [PMID: 20594232 DOI: 10.1111/j.1440-1746.2010.06249.x]</w:t>
      </w:r>
    </w:p>
    <w:p w14:paraId="2C5CF671" w14:textId="77777777" w:rsidR="00193C55" w:rsidRPr="00986CAF" w:rsidRDefault="00193C55" w:rsidP="008D1197">
      <w:pPr>
        <w:adjustRightInd w:val="0"/>
        <w:snapToGrid w:val="0"/>
        <w:spacing w:line="360" w:lineRule="auto"/>
        <w:rPr>
          <w:rFonts w:ascii="Book Antiqua" w:hAnsi="Book Antiqua"/>
          <w:sz w:val="24"/>
          <w:szCs w:val="24"/>
        </w:rPr>
      </w:pPr>
      <w:r w:rsidRPr="00986CAF">
        <w:rPr>
          <w:rFonts w:ascii="Book Antiqua" w:hAnsi="Book Antiqua"/>
          <w:sz w:val="24"/>
          <w:szCs w:val="24"/>
        </w:rPr>
        <w:t xml:space="preserve">11 </w:t>
      </w:r>
      <w:r w:rsidRPr="00986CAF">
        <w:rPr>
          <w:rFonts w:ascii="Book Antiqua" w:hAnsi="Book Antiqua"/>
          <w:b/>
          <w:sz w:val="24"/>
          <w:szCs w:val="24"/>
        </w:rPr>
        <w:t>Ohara S</w:t>
      </w:r>
      <w:r w:rsidRPr="00986CAF">
        <w:rPr>
          <w:rFonts w:ascii="Book Antiqua" w:hAnsi="Book Antiqua"/>
          <w:sz w:val="24"/>
          <w:szCs w:val="24"/>
        </w:rPr>
        <w:t xml:space="preserve">, Kawano T, Kusano M, Kouzu T. Survey on the prevalence of GERD and FD based on the Montreal definition and the Rome III criteria among patients presenting with epigastric symptoms in Japan. </w:t>
      </w:r>
      <w:r w:rsidRPr="00986CAF">
        <w:rPr>
          <w:rFonts w:ascii="Book Antiqua" w:hAnsi="Book Antiqua"/>
          <w:i/>
          <w:sz w:val="24"/>
          <w:szCs w:val="24"/>
        </w:rPr>
        <w:t>J Gastroenterol</w:t>
      </w:r>
      <w:r w:rsidRPr="00986CAF">
        <w:rPr>
          <w:rFonts w:ascii="Book Antiqua" w:hAnsi="Book Antiqua"/>
          <w:sz w:val="24"/>
          <w:szCs w:val="24"/>
        </w:rPr>
        <w:t xml:space="preserve"> 2011; </w:t>
      </w:r>
      <w:r w:rsidRPr="00986CAF">
        <w:rPr>
          <w:rFonts w:ascii="Book Antiqua" w:hAnsi="Book Antiqua"/>
          <w:b/>
          <w:sz w:val="24"/>
          <w:szCs w:val="24"/>
        </w:rPr>
        <w:t>46</w:t>
      </w:r>
      <w:r w:rsidRPr="00986CAF">
        <w:rPr>
          <w:rFonts w:ascii="Book Antiqua" w:hAnsi="Book Antiqua"/>
          <w:sz w:val="24"/>
          <w:szCs w:val="24"/>
        </w:rPr>
        <w:t>: 603-611 [PMID: 21359521 DOI: 10.1007/s00535-011-0382-1]</w:t>
      </w:r>
    </w:p>
    <w:p w14:paraId="05670866" w14:textId="77777777" w:rsidR="00193C55" w:rsidRPr="00986CAF" w:rsidRDefault="00193C55" w:rsidP="008D1197">
      <w:pPr>
        <w:adjustRightInd w:val="0"/>
        <w:snapToGrid w:val="0"/>
        <w:spacing w:line="360" w:lineRule="auto"/>
        <w:rPr>
          <w:rFonts w:ascii="Book Antiqua" w:hAnsi="Book Antiqua"/>
          <w:sz w:val="24"/>
          <w:szCs w:val="24"/>
        </w:rPr>
      </w:pPr>
      <w:r w:rsidRPr="00986CAF">
        <w:rPr>
          <w:rFonts w:ascii="Book Antiqua" w:hAnsi="Book Antiqua"/>
          <w:sz w:val="24"/>
          <w:szCs w:val="24"/>
        </w:rPr>
        <w:t xml:space="preserve">12 </w:t>
      </w:r>
      <w:r w:rsidRPr="00986CAF">
        <w:rPr>
          <w:rFonts w:ascii="Book Antiqua" w:hAnsi="Book Antiqua"/>
          <w:b/>
          <w:sz w:val="24"/>
          <w:szCs w:val="24"/>
        </w:rPr>
        <w:t>Savarino E</w:t>
      </w:r>
      <w:r w:rsidRPr="00986CAF">
        <w:rPr>
          <w:rFonts w:ascii="Book Antiqua" w:hAnsi="Book Antiqua"/>
          <w:sz w:val="24"/>
          <w:szCs w:val="24"/>
        </w:rPr>
        <w:t xml:space="preserve">, Pohl D, Zentilin P, Dulbecco P, Sammito G, Sconfienza L, Vigneri S, Camerini G, Tutuian R, Savarino V. Functional heartburn has more in common with functional dyspepsia than with non-erosive reflux disease. </w:t>
      </w:r>
      <w:r w:rsidRPr="00986CAF">
        <w:rPr>
          <w:rFonts w:ascii="Book Antiqua" w:hAnsi="Book Antiqua"/>
          <w:i/>
          <w:sz w:val="24"/>
          <w:szCs w:val="24"/>
        </w:rPr>
        <w:t>Gut</w:t>
      </w:r>
      <w:r w:rsidRPr="00986CAF">
        <w:rPr>
          <w:rFonts w:ascii="Book Antiqua" w:hAnsi="Book Antiqua"/>
          <w:sz w:val="24"/>
          <w:szCs w:val="24"/>
        </w:rPr>
        <w:t xml:space="preserve"> 2009; </w:t>
      </w:r>
      <w:r w:rsidRPr="00986CAF">
        <w:rPr>
          <w:rFonts w:ascii="Book Antiqua" w:hAnsi="Book Antiqua"/>
          <w:b/>
          <w:sz w:val="24"/>
          <w:szCs w:val="24"/>
        </w:rPr>
        <w:t>58</w:t>
      </w:r>
      <w:r w:rsidRPr="00986CAF">
        <w:rPr>
          <w:rFonts w:ascii="Book Antiqua" w:hAnsi="Book Antiqua"/>
          <w:sz w:val="24"/>
          <w:szCs w:val="24"/>
        </w:rPr>
        <w:t>: 1185-1191 [PMID: 19460766 DOI: 10.1136/gut.2008.175810]</w:t>
      </w:r>
    </w:p>
    <w:p w14:paraId="5CB9DF22" w14:textId="77777777" w:rsidR="00193C55" w:rsidRPr="00986CAF" w:rsidRDefault="00193C55" w:rsidP="008D1197">
      <w:pPr>
        <w:adjustRightInd w:val="0"/>
        <w:snapToGrid w:val="0"/>
        <w:spacing w:line="360" w:lineRule="auto"/>
        <w:rPr>
          <w:rFonts w:ascii="Book Antiqua" w:hAnsi="Book Antiqua"/>
          <w:sz w:val="24"/>
          <w:szCs w:val="24"/>
        </w:rPr>
      </w:pPr>
      <w:r w:rsidRPr="00986CAF">
        <w:rPr>
          <w:rFonts w:ascii="Book Antiqua" w:hAnsi="Book Antiqua"/>
          <w:sz w:val="24"/>
          <w:szCs w:val="24"/>
        </w:rPr>
        <w:t xml:space="preserve">13 </w:t>
      </w:r>
      <w:r w:rsidRPr="00986CAF">
        <w:rPr>
          <w:rFonts w:ascii="Book Antiqua" w:hAnsi="Book Antiqua"/>
          <w:b/>
          <w:sz w:val="24"/>
          <w:szCs w:val="24"/>
        </w:rPr>
        <w:t>Aro P</w:t>
      </w:r>
      <w:r w:rsidRPr="00986CAF">
        <w:rPr>
          <w:rFonts w:ascii="Book Antiqua" w:hAnsi="Book Antiqua"/>
          <w:sz w:val="24"/>
          <w:szCs w:val="24"/>
        </w:rPr>
        <w:t xml:space="preserve">, Talley NJ, Agréus L, Johansson SE, Bolling-Sternevald E, Storskrubb T, Ronkainen J. Functional dyspepsia impairs quality of life in the adult population. </w:t>
      </w:r>
      <w:r w:rsidRPr="00986CAF">
        <w:rPr>
          <w:rFonts w:ascii="Book Antiqua" w:hAnsi="Book Antiqua"/>
          <w:i/>
          <w:sz w:val="24"/>
          <w:szCs w:val="24"/>
        </w:rPr>
        <w:t>Aliment Pharmacol Ther</w:t>
      </w:r>
      <w:r w:rsidRPr="00986CAF">
        <w:rPr>
          <w:rFonts w:ascii="Book Antiqua" w:hAnsi="Book Antiqua"/>
          <w:sz w:val="24"/>
          <w:szCs w:val="24"/>
        </w:rPr>
        <w:t xml:space="preserve"> 2011; </w:t>
      </w:r>
      <w:r w:rsidRPr="00986CAF">
        <w:rPr>
          <w:rFonts w:ascii="Book Antiqua" w:hAnsi="Book Antiqua"/>
          <w:b/>
          <w:sz w:val="24"/>
          <w:szCs w:val="24"/>
        </w:rPr>
        <w:t>33</w:t>
      </w:r>
      <w:r w:rsidRPr="00986CAF">
        <w:rPr>
          <w:rFonts w:ascii="Book Antiqua" w:hAnsi="Book Antiqua"/>
          <w:sz w:val="24"/>
          <w:szCs w:val="24"/>
        </w:rPr>
        <w:t>: 1215-1224 [PMID: 21443537 DOI: 10.1111/j.1365-2036.2011.04640.x]</w:t>
      </w:r>
    </w:p>
    <w:p w14:paraId="61B21063" w14:textId="77777777" w:rsidR="00193C55" w:rsidRPr="00986CAF" w:rsidRDefault="00193C55" w:rsidP="008D1197">
      <w:pPr>
        <w:adjustRightInd w:val="0"/>
        <w:snapToGrid w:val="0"/>
        <w:spacing w:line="360" w:lineRule="auto"/>
        <w:rPr>
          <w:rFonts w:ascii="Book Antiqua" w:hAnsi="Book Antiqua"/>
          <w:sz w:val="24"/>
          <w:szCs w:val="24"/>
        </w:rPr>
      </w:pPr>
      <w:r w:rsidRPr="00986CAF">
        <w:rPr>
          <w:rFonts w:ascii="Book Antiqua" w:hAnsi="Book Antiqua"/>
          <w:sz w:val="24"/>
          <w:szCs w:val="24"/>
        </w:rPr>
        <w:t xml:space="preserve">14 </w:t>
      </w:r>
      <w:r w:rsidRPr="00986CAF">
        <w:rPr>
          <w:rFonts w:ascii="Book Antiqua" w:hAnsi="Book Antiqua"/>
          <w:b/>
          <w:sz w:val="24"/>
          <w:szCs w:val="24"/>
        </w:rPr>
        <w:t>Haag S</w:t>
      </w:r>
      <w:r w:rsidRPr="00986CAF">
        <w:rPr>
          <w:rFonts w:ascii="Book Antiqua" w:hAnsi="Book Antiqua"/>
          <w:sz w:val="24"/>
          <w:szCs w:val="24"/>
        </w:rPr>
        <w:t xml:space="preserve">, Senf W, Häuser W, Tagay S, Grandt D, Heuft G, Gerken G, Talley NJ, Holtmann G. Impairment of health-related quality of life in functional dyspepsia and chronic liver disease: the influence of depression and anxiety. </w:t>
      </w:r>
      <w:r w:rsidRPr="00986CAF">
        <w:rPr>
          <w:rFonts w:ascii="Book Antiqua" w:hAnsi="Book Antiqua"/>
          <w:i/>
          <w:sz w:val="24"/>
          <w:szCs w:val="24"/>
        </w:rPr>
        <w:t>Aliment Pharmacol Ther</w:t>
      </w:r>
      <w:r w:rsidRPr="00986CAF">
        <w:rPr>
          <w:rFonts w:ascii="Book Antiqua" w:hAnsi="Book Antiqua"/>
          <w:sz w:val="24"/>
          <w:szCs w:val="24"/>
        </w:rPr>
        <w:t xml:space="preserve"> 2008; </w:t>
      </w:r>
      <w:r w:rsidRPr="00986CAF">
        <w:rPr>
          <w:rFonts w:ascii="Book Antiqua" w:hAnsi="Book Antiqua"/>
          <w:b/>
          <w:sz w:val="24"/>
          <w:szCs w:val="24"/>
        </w:rPr>
        <w:t>27</w:t>
      </w:r>
      <w:r w:rsidRPr="00986CAF">
        <w:rPr>
          <w:rFonts w:ascii="Book Antiqua" w:hAnsi="Book Antiqua"/>
          <w:sz w:val="24"/>
          <w:szCs w:val="24"/>
        </w:rPr>
        <w:t>: 561-571 [PMID: 18208571 DOI: 10.1111/j.1365-2036.2008.03619.x]</w:t>
      </w:r>
    </w:p>
    <w:p w14:paraId="072B9B88" w14:textId="77777777" w:rsidR="00193C55" w:rsidRPr="00986CAF" w:rsidRDefault="00193C55" w:rsidP="008D1197">
      <w:pPr>
        <w:adjustRightInd w:val="0"/>
        <w:snapToGrid w:val="0"/>
        <w:spacing w:line="360" w:lineRule="auto"/>
        <w:rPr>
          <w:rFonts w:ascii="Book Antiqua" w:hAnsi="Book Antiqua"/>
          <w:sz w:val="24"/>
          <w:szCs w:val="24"/>
        </w:rPr>
      </w:pPr>
      <w:r w:rsidRPr="00986CAF">
        <w:rPr>
          <w:rFonts w:ascii="Book Antiqua" w:hAnsi="Book Antiqua"/>
          <w:sz w:val="24"/>
          <w:szCs w:val="24"/>
        </w:rPr>
        <w:t xml:space="preserve">15 </w:t>
      </w:r>
      <w:r w:rsidRPr="00986CAF">
        <w:rPr>
          <w:rFonts w:ascii="Book Antiqua" w:hAnsi="Book Antiqua"/>
          <w:b/>
          <w:sz w:val="24"/>
          <w:szCs w:val="24"/>
        </w:rPr>
        <w:t>Talley NJ</w:t>
      </w:r>
      <w:r w:rsidRPr="00986CAF">
        <w:rPr>
          <w:rFonts w:ascii="Book Antiqua" w:hAnsi="Book Antiqua"/>
          <w:sz w:val="24"/>
          <w:szCs w:val="24"/>
        </w:rPr>
        <w:t xml:space="preserve">, Verlinden M, Jones M. Validity of a new quality of life scale for functional dyspepsia: a United States multicenter trial of the Nepean Dyspepsia Index. </w:t>
      </w:r>
      <w:r w:rsidRPr="00986CAF">
        <w:rPr>
          <w:rFonts w:ascii="Book Antiqua" w:hAnsi="Book Antiqua"/>
          <w:i/>
          <w:sz w:val="24"/>
          <w:szCs w:val="24"/>
        </w:rPr>
        <w:t>Am J Gastroenterol</w:t>
      </w:r>
      <w:r w:rsidRPr="00986CAF">
        <w:rPr>
          <w:rFonts w:ascii="Book Antiqua" w:hAnsi="Book Antiqua"/>
          <w:sz w:val="24"/>
          <w:szCs w:val="24"/>
        </w:rPr>
        <w:t xml:space="preserve"> 1999; </w:t>
      </w:r>
      <w:r w:rsidRPr="00986CAF">
        <w:rPr>
          <w:rFonts w:ascii="Book Antiqua" w:hAnsi="Book Antiqua"/>
          <w:b/>
          <w:sz w:val="24"/>
          <w:szCs w:val="24"/>
        </w:rPr>
        <w:t>94</w:t>
      </w:r>
      <w:r w:rsidRPr="00986CAF">
        <w:rPr>
          <w:rFonts w:ascii="Book Antiqua" w:hAnsi="Book Antiqua"/>
          <w:sz w:val="24"/>
          <w:szCs w:val="24"/>
        </w:rPr>
        <w:t>: 2390-2397 [PMID: 10483997 DOI: 10.1111/j.1572-0241.1999.01363.x]</w:t>
      </w:r>
    </w:p>
    <w:p w14:paraId="2EFA63A9" w14:textId="06F085FF" w:rsidR="00193C55" w:rsidRPr="00986CAF" w:rsidRDefault="00193C55" w:rsidP="008D1197">
      <w:pPr>
        <w:adjustRightInd w:val="0"/>
        <w:snapToGrid w:val="0"/>
        <w:spacing w:line="360" w:lineRule="auto"/>
        <w:rPr>
          <w:rFonts w:ascii="Book Antiqua" w:hAnsi="Book Antiqua"/>
          <w:sz w:val="24"/>
          <w:szCs w:val="24"/>
        </w:rPr>
      </w:pPr>
      <w:r w:rsidRPr="00986CAF">
        <w:rPr>
          <w:rFonts w:ascii="Book Antiqua" w:hAnsi="Book Antiqua"/>
          <w:sz w:val="24"/>
          <w:szCs w:val="24"/>
        </w:rPr>
        <w:lastRenderedPageBreak/>
        <w:t xml:space="preserve">16 </w:t>
      </w:r>
      <w:r w:rsidRPr="00986CAF">
        <w:rPr>
          <w:rFonts w:ascii="Book Antiqua" w:hAnsi="Book Antiqua"/>
          <w:b/>
          <w:sz w:val="24"/>
          <w:szCs w:val="24"/>
        </w:rPr>
        <w:t>US Department of Health and Human Services,</w:t>
      </w:r>
      <w:r w:rsidR="009F53F6">
        <w:rPr>
          <w:rFonts w:ascii="Book Antiqua" w:hAnsi="Book Antiqua"/>
          <w:sz w:val="24"/>
          <w:szCs w:val="24"/>
        </w:rPr>
        <w:t xml:space="preserve"> </w:t>
      </w:r>
      <w:r w:rsidRPr="00986CAF">
        <w:rPr>
          <w:rFonts w:ascii="Book Antiqua" w:hAnsi="Book Antiqua"/>
          <w:sz w:val="24"/>
          <w:szCs w:val="24"/>
        </w:rPr>
        <w:t>Food and Drug Administration, Center for Drug Evaluation and Research, Center for Biologics Evaluation and Research, Center for Devices and Radiological Health. Guidance for Industry. Patient-Reported Outcomes Measures: Use in Medical Product Development to Support Labeling Claims. Available from: URL: http://www.fda.gov/downloads/ Drugs/Guidances/UCM193282.pdf. Published December 2009. 2009</w:t>
      </w:r>
    </w:p>
    <w:p w14:paraId="56CE0729" w14:textId="77777777" w:rsidR="00193C55" w:rsidRPr="00986CAF" w:rsidRDefault="00193C55" w:rsidP="008D1197">
      <w:pPr>
        <w:adjustRightInd w:val="0"/>
        <w:snapToGrid w:val="0"/>
        <w:spacing w:line="360" w:lineRule="auto"/>
        <w:rPr>
          <w:rFonts w:ascii="Book Antiqua" w:hAnsi="Book Antiqua"/>
          <w:sz w:val="24"/>
          <w:szCs w:val="24"/>
        </w:rPr>
      </w:pPr>
      <w:r w:rsidRPr="00986CAF">
        <w:rPr>
          <w:rFonts w:ascii="Book Antiqua" w:hAnsi="Book Antiqua"/>
          <w:sz w:val="24"/>
          <w:szCs w:val="24"/>
        </w:rPr>
        <w:t xml:space="preserve">17 </w:t>
      </w:r>
      <w:r w:rsidRPr="00986CAF">
        <w:rPr>
          <w:rFonts w:ascii="Book Antiqua" w:hAnsi="Book Antiqua"/>
          <w:b/>
          <w:sz w:val="24"/>
          <w:szCs w:val="24"/>
        </w:rPr>
        <w:t>Corsetti M</w:t>
      </w:r>
      <w:r w:rsidRPr="00986CAF">
        <w:rPr>
          <w:rFonts w:ascii="Book Antiqua" w:hAnsi="Book Antiqua"/>
          <w:sz w:val="24"/>
          <w:szCs w:val="24"/>
        </w:rPr>
        <w:t xml:space="preserve">, Tack J. FDA and EMA end points: which outcome end points should we use in clinical trials in patients with irritable bowel syndrome? </w:t>
      </w:r>
      <w:r w:rsidRPr="00986CAF">
        <w:rPr>
          <w:rFonts w:ascii="Book Antiqua" w:hAnsi="Book Antiqua"/>
          <w:i/>
          <w:sz w:val="24"/>
          <w:szCs w:val="24"/>
        </w:rPr>
        <w:t>Neurogastroenterol Motil</w:t>
      </w:r>
      <w:r w:rsidRPr="00986CAF">
        <w:rPr>
          <w:rFonts w:ascii="Book Antiqua" w:hAnsi="Book Antiqua"/>
          <w:sz w:val="24"/>
          <w:szCs w:val="24"/>
        </w:rPr>
        <w:t xml:space="preserve"> 2013; </w:t>
      </w:r>
      <w:r w:rsidRPr="00986CAF">
        <w:rPr>
          <w:rFonts w:ascii="Book Antiqua" w:hAnsi="Book Antiqua"/>
          <w:b/>
          <w:sz w:val="24"/>
          <w:szCs w:val="24"/>
        </w:rPr>
        <w:t>25</w:t>
      </w:r>
      <w:r w:rsidRPr="00986CAF">
        <w:rPr>
          <w:rFonts w:ascii="Book Antiqua" w:hAnsi="Book Antiqua"/>
          <w:sz w:val="24"/>
          <w:szCs w:val="24"/>
        </w:rPr>
        <w:t>: 453-457 [PMID: 23672677 DOI: 10.1111/nmo.12151]</w:t>
      </w:r>
    </w:p>
    <w:p w14:paraId="38F595A6" w14:textId="77777777" w:rsidR="00193C55" w:rsidRPr="00986CAF" w:rsidRDefault="00193C55" w:rsidP="008D1197">
      <w:pPr>
        <w:adjustRightInd w:val="0"/>
        <w:snapToGrid w:val="0"/>
        <w:spacing w:line="360" w:lineRule="auto"/>
        <w:rPr>
          <w:rFonts w:ascii="Book Antiqua" w:hAnsi="Book Antiqua"/>
          <w:sz w:val="24"/>
          <w:szCs w:val="24"/>
        </w:rPr>
      </w:pPr>
      <w:r w:rsidRPr="00986CAF">
        <w:rPr>
          <w:rFonts w:ascii="Book Antiqua" w:hAnsi="Book Antiqua"/>
          <w:sz w:val="24"/>
          <w:szCs w:val="24"/>
        </w:rPr>
        <w:t xml:space="preserve">18 </w:t>
      </w:r>
      <w:r w:rsidRPr="00986CAF">
        <w:rPr>
          <w:rFonts w:ascii="Book Antiqua" w:hAnsi="Book Antiqua"/>
          <w:b/>
          <w:sz w:val="24"/>
          <w:szCs w:val="24"/>
        </w:rPr>
        <w:t>Fass R</w:t>
      </w:r>
      <w:r w:rsidRPr="00986CAF">
        <w:rPr>
          <w:rFonts w:ascii="Book Antiqua" w:hAnsi="Book Antiqua"/>
          <w:sz w:val="24"/>
          <w:szCs w:val="24"/>
        </w:rPr>
        <w:t xml:space="preserve">. Symptom assessment tools for gastroesophageal reflux disease (GERD) treatment. </w:t>
      </w:r>
      <w:r w:rsidRPr="00986CAF">
        <w:rPr>
          <w:rFonts w:ascii="Book Antiqua" w:hAnsi="Book Antiqua"/>
          <w:i/>
          <w:sz w:val="24"/>
          <w:szCs w:val="24"/>
        </w:rPr>
        <w:t>J Clin Gastroenterol</w:t>
      </w:r>
      <w:r w:rsidRPr="00986CAF">
        <w:rPr>
          <w:rFonts w:ascii="Book Antiqua" w:hAnsi="Book Antiqua"/>
          <w:sz w:val="24"/>
          <w:szCs w:val="24"/>
        </w:rPr>
        <w:t xml:space="preserve"> 2007; </w:t>
      </w:r>
      <w:r w:rsidRPr="00986CAF">
        <w:rPr>
          <w:rFonts w:ascii="Book Antiqua" w:hAnsi="Book Antiqua"/>
          <w:b/>
          <w:sz w:val="24"/>
          <w:szCs w:val="24"/>
        </w:rPr>
        <w:t>41</w:t>
      </w:r>
      <w:r w:rsidRPr="00986CAF">
        <w:rPr>
          <w:rFonts w:ascii="Book Antiqua" w:hAnsi="Book Antiqua"/>
          <w:sz w:val="24"/>
          <w:szCs w:val="24"/>
        </w:rPr>
        <w:t>: 437-444 [PMID: 17450022 DOI: 10.1097/MCG.0b013e31802e849f]</w:t>
      </w:r>
    </w:p>
    <w:p w14:paraId="407ACE68" w14:textId="77777777" w:rsidR="00193C55" w:rsidRPr="00986CAF" w:rsidRDefault="00193C55" w:rsidP="008D1197">
      <w:pPr>
        <w:adjustRightInd w:val="0"/>
        <w:snapToGrid w:val="0"/>
        <w:spacing w:line="360" w:lineRule="auto"/>
        <w:rPr>
          <w:rFonts w:ascii="Book Antiqua" w:hAnsi="Book Antiqua"/>
          <w:sz w:val="24"/>
          <w:szCs w:val="24"/>
        </w:rPr>
      </w:pPr>
      <w:r w:rsidRPr="00986CAF">
        <w:rPr>
          <w:rFonts w:ascii="Book Antiqua" w:hAnsi="Book Antiqua"/>
          <w:sz w:val="24"/>
          <w:szCs w:val="24"/>
        </w:rPr>
        <w:t xml:space="preserve">19 </w:t>
      </w:r>
      <w:r w:rsidRPr="00986CAF">
        <w:rPr>
          <w:rFonts w:ascii="Book Antiqua" w:hAnsi="Book Antiqua"/>
          <w:b/>
          <w:sz w:val="24"/>
          <w:szCs w:val="24"/>
        </w:rPr>
        <w:t>Irvine EJ</w:t>
      </w:r>
      <w:r w:rsidRPr="00986CAF">
        <w:rPr>
          <w:rFonts w:ascii="Book Antiqua" w:hAnsi="Book Antiqua"/>
          <w:sz w:val="24"/>
          <w:szCs w:val="24"/>
        </w:rPr>
        <w:t xml:space="preserve">, Tack J, Crowell MD, Gwee KA, Ke M, Schmulson MJ, Whitehead WE, Spiegel B. Design of Treatment Trials for Functional Gastrointestinal Disorders. </w:t>
      </w:r>
      <w:r w:rsidRPr="00986CAF">
        <w:rPr>
          <w:rFonts w:ascii="Book Antiqua" w:hAnsi="Book Antiqua"/>
          <w:i/>
          <w:sz w:val="24"/>
          <w:szCs w:val="24"/>
        </w:rPr>
        <w:t>Gastroenterology</w:t>
      </w:r>
      <w:r w:rsidRPr="00986CAF">
        <w:rPr>
          <w:rFonts w:ascii="Book Antiqua" w:hAnsi="Book Antiqua"/>
          <w:sz w:val="24"/>
          <w:szCs w:val="24"/>
        </w:rPr>
        <w:t xml:space="preserve"> 2016; </w:t>
      </w:r>
      <w:r w:rsidRPr="00986CAF">
        <w:rPr>
          <w:rFonts w:ascii="Book Antiqua" w:hAnsi="Book Antiqua"/>
          <w:b/>
          <w:sz w:val="24"/>
          <w:szCs w:val="24"/>
        </w:rPr>
        <w:t>150</w:t>
      </w:r>
      <w:r w:rsidRPr="00986CAF">
        <w:rPr>
          <w:rFonts w:ascii="Book Antiqua" w:hAnsi="Book Antiqua"/>
          <w:sz w:val="24"/>
          <w:szCs w:val="24"/>
        </w:rPr>
        <w:t>: 1469-1480.e1 [PMID: 27147123 DOI: 10.1053/j.gastro.2016.02.010]</w:t>
      </w:r>
    </w:p>
    <w:p w14:paraId="424D4219" w14:textId="77777777" w:rsidR="00193C55" w:rsidRPr="00986CAF" w:rsidRDefault="00193C55" w:rsidP="008D1197">
      <w:pPr>
        <w:adjustRightInd w:val="0"/>
        <w:snapToGrid w:val="0"/>
        <w:spacing w:line="360" w:lineRule="auto"/>
        <w:rPr>
          <w:rFonts w:ascii="Book Antiqua" w:hAnsi="Book Antiqua"/>
          <w:sz w:val="24"/>
          <w:szCs w:val="24"/>
        </w:rPr>
      </w:pPr>
      <w:r w:rsidRPr="00986CAF">
        <w:rPr>
          <w:rFonts w:ascii="Book Antiqua" w:hAnsi="Book Antiqua"/>
          <w:sz w:val="24"/>
          <w:szCs w:val="24"/>
        </w:rPr>
        <w:t xml:space="preserve">20 </w:t>
      </w:r>
      <w:r w:rsidRPr="00986CAF">
        <w:rPr>
          <w:rFonts w:ascii="Book Antiqua" w:hAnsi="Book Antiqua"/>
          <w:b/>
          <w:sz w:val="24"/>
          <w:szCs w:val="24"/>
        </w:rPr>
        <w:t>Vakil NB</w:t>
      </w:r>
      <w:r w:rsidRPr="00986CAF">
        <w:rPr>
          <w:rFonts w:ascii="Book Antiqua" w:hAnsi="Book Antiqua"/>
          <w:sz w:val="24"/>
          <w:szCs w:val="24"/>
        </w:rPr>
        <w:t xml:space="preserve">, Halling K, Becher A, Rydén A. Systematic review of patient-reported outcome instruments for gastroesophageal reflux disease symptoms. </w:t>
      </w:r>
      <w:r w:rsidRPr="00986CAF">
        <w:rPr>
          <w:rFonts w:ascii="Book Antiqua" w:hAnsi="Book Antiqua"/>
          <w:i/>
          <w:sz w:val="24"/>
          <w:szCs w:val="24"/>
        </w:rPr>
        <w:t>Eur J Gastroenterol Hepatol</w:t>
      </w:r>
      <w:r w:rsidRPr="00986CAF">
        <w:rPr>
          <w:rFonts w:ascii="Book Antiqua" w:hAnsi="Book Antiqua"/>
          <w:sz w:val="24"/>
          <w:szCs w:val="24"/>
        </w:rPr>
        <w:t xml:space="preserve"> 2013; </w:t>
      </w:r>
      <w:r w:rsidRPr="00986CAF">
        <w:rPr>
          <w:rFonts w:ascii="Book Antiqua" w:hAnsi="Book Antiqua"/>
          <w:b/>
          <w:sz w:val="24"/>
          <w:szCs w:val="24"/>
        </w:rPr>
        <w:t>25</w:t>
      </w:r>
      <w:r w:rsidRPr="00986CAF">
        <w:rPr>
          <w:rFonts w:ascii="Book Antiqua" w:hAnsi="Book Antiqua"/>
          <w:sz w:val="24"/>
          <w:szCs w:val="24"/>
        </w:rPr>
        <w:t>: 2-14 [PMID: 23202695 DOI: 10.1097/MEG.0b013e328358bf74]</w:t>
      </w:r>
    </w:p>
    <w:p w14:paraId="28ED9C83" w14:textId="77777777" w:rsidR="00193C55" w:rsidRPr="00986CAF" w:rsidRDefault="00193C55" w:rsidP="008D1197">
      <w:pPr>
        <w:adjustRightInd w:val="0"/>
        <w:snapToGrid w:val="0"/>
        <w:spacing w:line="360" w:lineRule="auto"/>
        <w:rPr>
          <w:rFonts w:ascii="Book Antiqua" w:hAnsi="Book Antiqua"/>
          <w:sz w:val="24"/>
          <w:szCs w:val="24"/>
        </w:rPr>
      </w:pPr>
      <w:r w:rsidRPr="00986CAF">
        <w:rPr>
          <w:rFonts w:ascii="Book Antiqua" w:hAnsi="Book Antiqua"/>
          <w:sz w:val="24"/>
          <w:szCs w:val="24"/>
        </w:rPr>
        <w:t xml:space="preserve">21 </w:t>
      </w:r>
      <w:r w:rsidRPr="00986CAF">
        <w:rPr>
          <w:rFonts w:ascii="Book Antiqua" w:hAnsi="Book Antiqua"/>
          <w:b/>
          <w:sz w:val="24"/>
          <w:szCs w:val="24"/>
        </w:rPr>
        <w:t>Hongo M</w:t>
      </w:r>
      <w:r w:rsidRPr="00986CAF">
        <w:rPr>
          <w:rFonts w:ascii="Book Antiqua" w:hAnsi="Book Antiqua"/>
          <w:sz w:val="24"/>
          <w:szCs w:val="24"/>
        </w:rPr>
        <w:t xml:space="preserve">. Minimal changes in reflux esophagitis: red ones and white ones. </w:t>
      </w:r>
      <w:r w:rsidRPr="00986CAF">
        <w:rPr>
          <w:rFonts w:ascii="Book Antiqua" w:hAnsi="Book Antiqua"/>
          <w:i/>
          <w:sz w:val="24"/>
          <w:szCs w:val="24"/>
        </w:rPr>
        <w:t>J Gastroenterol</w:t>
      </w:r>
      <w:r w:rsidRPr="00986CAF">
        <w:rPr>
          <w:rFonts w:ascii="Book Antiqua" w:hAnsi="Book Antiqua"/>
          <w:sz w:val="24"/>
          <w:szCs w:val="24"/>
        </w:rPr>
        <w:t xml:space="preserve"> 2006; </w:t>
      </w:r>
      <w:r w:rsidRPr="00986CAF">
        <w:rPr>
          <w:rFonts w:ascii="Book Antiqua" w:hAnsi="Book Antiqua"/>
          <w:b/>
          <w:sz w:val="24"/>
          <w:szCs w:val="24"/>
        </w:rPr>
        <w:t>41</w:t>
      </w:r>
      <w:r w:rsidRPr="00986CAF">
        <w:rPr>
          <w:rFonts w:ascii="Book Antiqua" w:hAnsi="Book Antiqua"/>
          <w:sz w:val="24"/>
          <w:szCs w:val="24"/>
        </w:rPr>
        <w:t>: 95-99 [PMID: 16568367 DOI: 10.1007/s00535-006-1775-4]</w:t>
      </w:r>
    </w:p>
    <w:p w14:paraId="3E9A28DA" w14:textId="77777777" w:rsidR="00193C55" w:rsidRPr="00986CAF" w:rsidRDefault="00193C55" w:rsidP="008D1197">
      <w:pPr>
        <w:adjustRightInd w:val="0"/>
        <w:snapToGrid w:val="0"/>
        <w:spacing w:line="360" w:lineRule="auto"/>
        <w:rPr>
          <w:rFonts w:ascii="Book Antiqua" w:hAnsi="Book Antiqua"/>
          <w:sz w:val="24"/>
          <w:szCs w:val="24"/>
        </w:rPr>
      </w:pPr>
      <w:r w:rsidRPr="00986CAF">
        <w:rPr>
          <w:rFonts w:ascii="Book Antiqua" w:hAnsi="Book Antiqua"/>
          <w:sz w:val="24"/>
          <w:szCs w:val="24"/>
        </w:rPr>
        <w:t xml:space="preserve">22 </w:t>
      </w:r>
      <w:r w:rsidRPr="00986CAF">
        <w:rPr>
          <w:rFonts w:ascii="Book Antiqua" w:hAnsi="Book Antiqua"/>
          <w:b/>
          <w:sz w:val="24"/>
          <w:szCs w:val="24"/>
        </w:rPr>
        <w:t>Hoshihara H</w:t>
      </w:r>
      <w:r w:rsidRPr="00986CAF">
        <w:rPr>
          <w:rFonts w:ascii="Book Antiqua" w:hAnsi="Book Antiqua"/>
          <w:sz w:val="24"/>
          <w:szCs w:val="24"/>
        </w:rPr>
        <w:t xml:space="preserve">. GERD-gastroesophageal reflux disease. Endoscopic diagnosis and classification. Rinshou Shoukakinaika 1996; </w:t>
      </w:r>
      <w:r w:rsidRPr="00986CAF">
        <w:rPr>
          <w:rFonts w:ascii="Book Antiqua" w:hAnsi="Book Antiqua"/>
          <w:b/>
          <w:sz w:val="24"/>
          <w:szCs w:val="24"/>
        </w:rPr>
        <w:t>11</w:t>
      </w:r>
      <w:r w:rsidRPr="00986CAF">
        <w:rPr>
          <w:rFonts w:ascii="Book Antiqua" w:hAnsi="Book Antiqua"/>
          <w:sz w:val="24"/>
          <w:szCs w:val="24"/>
        </w:rPr>
        <w:t>: 1563–1568</w:t>
      </w:r>
    </w:p>
    <w:p w14:paraId="3B1E162D" w14:textId="77777777" w:rsidR="00193C55" w:rsidRPr="00986CAF" w:rsidRDefault="00193C55" w:rsidP="008D1197">
      <w:pPr>
        <w:adjustRightInd w:val="0"/>
        <w:snapToGrid w:val="0"/>
        <w:spacing w:line="360" w:lineRule="auto"/>
        <w:rPr>
          <w:rFonts w:ascii="Book Antiqua" w:hAnsi="Book Antiqua"/>
          <w:sz w:val="24"/>
          <w:szCs w:val="24"/>
        </w:rPr>
      </w:pPr>
      <w:r w:rsidRPr="00986CAF">
        <w:rPr>
          <w:rFonts w:ascii="Book Antiqua" w:hAnsi="Book Antiqua"/>
          <w:sz w:val="24"/>
          <w:szCs w:val="24"/>
        </w:rPr>
        <w:t xml:space="preserve">23 </w:t>
      </w:r>
      <w:r w:rsidRPr="00986CAF">
        <w:rPr>
          <w:rFonts w:ascii="Book Antiqua" w:hAnsi="Book Antiqua"/>
          <w:b/>
          <w:sz w:val="24"/>
          <w:szCs w:val="24"/>
        </w:rPr>
        <w:t>Matsuhashi N</w:t>
      </w:r>
      <w:r w:rsidRPr="00986CAF">
        <w:rPr>
          <w:rFonts w:ascii="Book Antiqua" w:hAnsi="Book Antiqua"/>
          <w:sz w:val="24"/>
          <w:szCs w:val="24"/>
        </w:rPr>
        <w:t xml:space="preserve">, Kudo M, Yoshida N, Murakami K, Kato M, Sanuki T, Oshio A, Joh T, Higuchi K, Haruma K, Nakada K. Factors affecting response to proton pump inhibitor therapy in patients with gastroesophageal reflux disease: a </w:t>
      </w:r>
      <w:r w:rsidRPr="00986CAF">
        <w:rPr>
          <w:rFonts w:ascii="Book Antiqua" w:hAnsi="Book Antiqua"/>
          <w:sz w:val="24"/>
          <w:szCs w:val="24"/>
        </w:rPr>
        <w:lastRenderedPageBreak/>
        <w:t xml:space="preserve">multicenter prospective observational study. </w:t>
      </w:r>
      <w:r w:rsidRPr="00986CAF">
        <w:rPr>
          <w:rFonts w:ascii="Book Antiqua" w:hAnsi="Book Antiqua"/>
          <w:i/>
          <w:sz w:val="24"/>
          <w:szCs w:val="24"/>
        </w:rPr>
        <w:t>J Gastroenterol</w:t>
      </w:r>
      <w:r w:rsidRPr="00986CAF">
        <w:rPr>
          <w:rFonts w:ascii="Book Antiqua" w:hAnsi="Book Antiqua"/>
          <w:sz w:val="24"/>
          <w:szCs w:val="24"/>
        </w:rPr>
        <w:t xml:space="preserve"> 2015; </w:t>
      </w:r>
      <w:r w:rsidRPr="00986CAF">
        <w:rPr>
          <w:rFonts w:ascii="Book Antiqua" w:hAnsi="Book Antiqua"/>
          <w:b/>
          <w:sz w:val="24"/>
          <w:szCs w:val="24"/>
        </w:rPr>
        <w:t>50</w:t>
      </w:r>
      <w:r w:rsidRPr="00986CAF">
        <w:rPr>
          <w:rFonts w:ascii="Book Antiqua" w:hAnsi="Book Antiqua"/>
          <w:sz w:val="24"/>
          <w:szCs w:val="24"/>
        </w:rPr>
        <w:t>: 1173-1183 [PMID: 25851931 DOI: 10.1007/s00535-015-1073-0]</w:t>
      </w:r>
    </w:p>
    <w:p w14:paraId="0C45942B" w14:textId="77777777" w:rsidR="00193C55" w:rsidRPr="00986CAF" w:rsidRDefault="00193C55" w:rsidP="008D1197">
      <w:pPr>
        <w:adjustRightInd w:val="0"/>
        <w:snapToGrid w:val="0"/>
        <w:spacing w:line="360" w:lineRule="auto"/>
        <w:rPr>
          <w:rFonts w:ascii="Book Antiqua" w:hAnsi="Book Antiqua"/>
          <w:sz w:val="24"/>
          <w:szCs w:val="24"/>
        </w:rPr>
      </w:pPr>
      <w:r w:rsidRPr="00986CAF">
        <w:rPr>
          <w:rFonts w:ascii="Book Antiqua" w:hAnsi="Book Antiqua"/>
          <w:sz w:val="24"/>
          <w:szCs w:val="24"/>
        </w:rPr>
        <w:t xml:space="preserve">24 </w:t>
      </w:r>
      <w:r w:rsidRPr="00986CAF">
        <w:rPr>
          <w:rFonts w:ascii="Book Antiqua" w:hAnsi="Book Antiqua"/>
          <w:b/>
          <w:sz w:val="24"/>
          <w:szCs w:val="24"/>
        </w:rPr>
        <w:t>Turner-Bowker DM</w:t>
      </w:r>
      <w:r w:rsidRPr="00986CAF">
        <w:rPr>
          <w:rFonts w:ascii="Book Antiqua" w:hAnsi="Book Antiqua"/>
          <w:sz w:val="24"/>
          <w:szCs w:val="24"/>
        </w:rPr>
        <w:t xml:space="preserve">, Bayliss MS, Ware JE Jr, Kosinski M. Usefulness of the SF-8 Health Survey for comparing the impact of migraine and other conditions. </w:t>
      </w:r>
      <w:r w:rsidRPr="00986CAF">
        <w:rPr>
          <w:rFonts w:ascii="Book Antiqua" w:hAnsi="Book Antiqua"/>
          <w:i/>
          <w:sz w:val="24"/>
          <w:szCs w:val="24"/>
        </w:rPr>
        <w:t>Qual Life Res</w:t>
      </w:r>
      <w:r w:rsidRPr="00986CAF">
        <w:rPr>
          <w:rFonts w:ascii="Book Antiqua" w:hAnsi="Book Antiqua"/>
          <w:sz w:val="24"/>
          <w:szCs w:val="24"/>
        </w:rPr>
        <w:t xml:space="preserve"> 2003; </w:t>
      </w:r>
      <w:r w:rsidRPr="00986CAF">
        <w:rPr>
          <w:rFonts w:ascii="Book Antiqua" w:hAnsi="Book Antiqua"/>
          <w:b/>
          <w:sz w:val="24"/>
          <w:szCs w:val="24"/>
        </w:rPr>
        <w:t>12</w:t>
      </w:r>
      <w:r w:rsidRPr="00986CAF">
        <w:rPr>
          <w:rFonts w:ascii="Book Antiqua" w:hAnsi="Book Antiqua"/>
          <w:sz w:val="24"/>
          <w:szCs w:val="24"/>
        </w:rPr>
        <w:t>: 1003-1012 [PMID: 14651418]</w:t>
      </w:r>
    </w:p>
    <w:p w14:paraId="6451E499" w14:textId="77777777" w:rsidR="00193C55" w:rsidRPr="00986CAF" w:rsidRDefault="00193C55" w:rsidP="008D1197">
      <w:pPr>
        <w:adjustRightInd w:val="0"/>
        <w:snapToGrid w:val="0"/>
        <w:spacing w:line="360" w:lineRule="auto"/>
        <w:rPr>
          <w:rFonts w:ascii="Book Antiqua" w:hAnsi="Book Antiqua"/>
          <w:sz w:val="24"/>
          <w:szCs w:val="24"/>
        </w:rPr>
      </w:pPr>
      <w:r w:rsidRPr="00986CAF">
        <w:rPr>
          <w:rFonts w:ascii="Book Antiqua" w:hAnsi="Book Antiqua"/>
          <w:sz w:val="24"/>
          <w:szCs w:val="24"/>
        </w:rPr>
        <w:t xml:space="preserve">25 </w:t>
      </w:r>
      <w:r w:rsidRPr="00986CAF">
        <w:rPr>
          <w:rFonts w:ascii="Book Antiqua" w:hAnsi="Book Antiqua"/>
          <w:b/>
          <w:sz w:val="24"/>
          <w:szCs w:val="24"/>
        </w:rPr>
        <w:t>Zigmond AS</w:t>
      </w:r>
      <w:r w:rsidRPr="00986CAF">
        <w:rPr>
          <w:rFonts w:ascii="Book Antiqua" w:hAnsi="Book Antiqua"/>
          <w:sz w:val="24"/>
          <w:szCs w:val="24"/>
        </w:rPr>
        <w:t xml:space="preserve">, Snaith RP. The hospital anxiety and depression scale. </w:t>
      </w:r>
      <w:r w:rsidRPr="00986CAF">
        <w:rPr>
          <w:rFonts w:ascii="Book Antiqua" w:hAnsi="Book Antiqua"/>
          <w:i/>
          <w:sz w:val="24"/>
          <w:szCs w:val="24"/>
        </w:rPr>
        <w:t>Acta Psychiatr Scand</w:t>
      </w:r>
      <w:r w:rsidRPr="00986CAF">
        <w:rPr>
          <w:rFonts w:ascii="Book Antiqua" w:hAnsi="Book Antiqua"/>
          <w:sz w:val="24"/>
          <w:szCs w:val="24"/>
        </w:rPr>
        <w:t xml:space="preserve"> 1983; </w:t>
      </w:r>
      <w:r w:rsidRPr="00986CAF">
        <w:rPr>
          <w:rFonts w:ascii="Book Antiqua" w:hAnsi="Book Antiqua"/>
          <w:b/>
          <w:sz w:val="24"/>
          <w:szCs w:val="24"/>
        </w:rPr>
        <w:t>67</w:t>
      </w:r>
      <w:r w:rsidRPr="00986CAF">
        <w:rPr>
          <w:rFonts w:ascii="Book Antiqua" w:hAnsi="Book Antiqua"/>
          <w:sz w:val="24"/>
          <w:szCs w:val="24"/>
        </w:rPr>
        <w:t>: 361-370 [PMID: 6880820]</w:t>
      </w:r>
    </w:p>
    <w:p w14:paraId="34BBBD84" w14:textId="77777777" w:rsidR="00193C55" w:rsidRPr="00986CAF" w:rsidRDefault="00193C55" w:rsidP="008D1197">
      <w:pPr>
        <w:adjustRightInd w:val="0"/>
        <w:snapToGrid w:val="0"/>
        <w:spacing w:line="360" w:lineRule="auto"/>
        <w:rPr>
          <w:rFonts w:ascii="Book Antiqua" w:hAnsi="Book Antiqua"/>
          <w:sz w:val="24"/>
          <w:szCs w:val="24"/>
        </w:rPr>
      </w:pPr>
      <w:r w:rsidRPr="00986CAF">
        <w:rPr>
          <w:rFonts w:ascii="Book Antiqua" w:hAnsi="Book Antiqua"/>
          <w:sz w:val="24"/>
          <w:szCs w:val="24"/>
        </w:rPr>
        <w:t xml:space="preserve">26 </w:t>
      </w:r>
      <w:r w:rsidRPr="00986CAF">
        <w:rPr>
          <w:rFonts w:ascii="Book Antiqua" w:hAnsi="Book Antiqua"/>
          <w:b/>
          <w:sz w:val="24"/>
          <w:szCs w:val="24"/>
        </w:rPr>
        <w:t>Cohen J</w:t>
      </w:r>
      <w:r w:rsidRPr="00986CAF">
        <w:rPr>
          <w:rFonts w:ascii="Book Antiqua" w:hAnsi="Book Antiqua"/>
          <w:sz w:val="24"/>
          <w:szCs w:val="24"/>
        </w:rPr>
        <w:t xml:space="preserve">. A power primer. </w:t>
      </w:r>
      <w:r w:rsidRPr="00986CAF">
        <w:rPr>
          <w:rFonts w:ascii="Book Antiqua" w:hAnsi="Book Antiqua"/>
          <w:i/>
          <w:sz w:val="24"/>
          <w:szCs w:val="24"/>
        </w:rPr>
        <w:t>Psychol Bull</w:t>
      </w:r>
      <w:r w:rsidRPr="00986CAF">
        <w:rPr>
          <w:rFonts w:ascii="Book Antiqua" w:hAnsi="Book Antiqua"/>
          <w:sz w:val="24"/>
          <w:szCs w:val="24"/>
        </w:rPr>
        <w:t xml:space="preserve"> 1992; </w:t>
      </w:r>
      <w:r w:rsidRPr="00986CAF">
        <w:rPr>
          <w:rFonts w:ascii="Book Antiqua" w:hAnsi="Book Antiqua"/>
          <w:b/>
          <w:sz w:val="24"/>
          <w:szCs w:val="24"/>
        </w:rPr>
        <w:t>112</w:t>
      </w:r>
      <w:r w:rsidRPr="00986CAF">
        <w:rPr>
          <w:rFonts w:ascii="Book Antiqua" w:hAnsi="Book Antiqua"/>
          <w:sz w:val="24"/>
          <w:szCs w:val="24"/>
        </w:rPr>
        <w:t>: 155-159 [PMID: 19565683]</w:t>
      </w:r>
    </w:p>
    <w:p w14:paraId="21623511" w14:textId="77777777" w:rsidR="00193C55" w:rsidRPr="00986CAF" w:rsidRDefault="00193C55" w:rsidP="008D1197">
      <w:pPr>
        <w:adjustRightInd w:val="0"/>
        <w:snapToGrid w:val="0"/>
        <w:spacing w:line="360" w:lineRule="auto"/>
        <w:rPr>
          <w:rFonts w:ascii="Book Antiqua" w:hAnsi="Book Antiqua"/>
          <w:sz w:val="24"/>
          <w:szCs w:val="24"/>
        </w:rPr>
      </w:pPr>
      <w:r w:rsidRPr="00986CAF">
        <w:rPr>
          <w:rFonts w:ascii="Book Antiqua" w:hAnsi="Book Antiqua"/>
          <w:sz w:val="24"/>
          <w:szCs w:val="24"/>
        </w:rPr>
        <w:t xml:space="preserve">27 </w:t>
      </w:r>
      <w:r w:rsidRPr="00986CAF">
        <w:rPr>
          <w:rFonts w:ascii="Book Antiqua" w:hAnsi="Book Antiqua"/>
          <w:b/>
          <w:sz w:val="24"/>
          <w:szCs w:val="24"/>
        </w:rPr>
        <w:t>Spiegel B</w:t>
      </w:r>
      <w:r w:rsidRPr="00986CAF">
        <w:rPr>
          <w:rFonts w:ascii="Book Antiqua" w:hAnsi="Book Antiqua"/>
          <w:sz w:val="24"/>
          <w:szCs w:val="24"/>
        </w:rPr>
        <w:t xml:space="preserve">, Camilleri M, Bolus R, Andresen V, Chey WD, Fehnel S, Mangel A, Talley NJ, Whitehead WE. Psychometric evaluation of patient-reported outcomes in irritable bowel syndrome randomized controlled trials: a Rome Foundation report. </w:t>
      </w:r>
      <w:r w:rsidRPr="00986CAF">
        <w:rPr>
          <w:rFonts w:ascii="Book Antiqua" w:hAnsi="Book Antiqua"/>
          <w:i/>
          <w:sz w:val="24"/>
          <w:szCs w:val="24"/>
        </w:rPr>
        <w:t>Gastroenterology</w:t>
      </w:r>
      <w:r w:rsidRPr="00986CAF">
        <w:rPr>
          <w:rFonts w:ascii="Book Antiqua" w:hAnsi="Book Antiqua"/>
          <w:sz w:val="24"/>
          <w:szCs w:val="24"/>
        </w:rPr>
        <w:t xml:space="preserve"> 2009; </w:t>
      </w:r>
      <w:r w:rsidRPr="00986CAF">
        <w:rPr>
          <w:rFonts w:ascii="Book Antiqua" w:hAnsi="Book Antiqua"/>
          <w:b/>
          <w:sz w:val="24"/>
          <w:szCs w:val="24"/>
        </w:rPr>
        <w:t>137</w:t>
      </w:r>
      <w:r w:rsidRPr="00986CAF">
        <w:rPr>
          <w:rFonts w:ascii="Book Antiqua" w:hAnsi="Book Antiqua"/>
          <w:sz w:val="24"/>
          <w:szCs w:val="24"/>
        </w:rPr>
        <w:t>: 1944-53.e1-3 [PMID: 19706292 DOI: 10.1053/j.gastro.2009.08.047]</w:t>
      </w:r>
    </w:p>
    <w:p w14:paraId="4F9A84EC" w14:textId="77777777" w:rsidR="00193C55" w:rsidRPr="00986CAF" w:rsidRDefault="00193C55" w:rsidP="008D1197">
      <w:pPr>
        <w:adjustRightInd w:val="0"/>
        <w:snapToGrid w:val="0"/>
        <w:spacing w:line="360" w:lineRule="auto"/>
        <w:rPr>
          <w:rFonts w:ascii="Book Antiqua" w:hAnsi="Book Antiqua"/>
          <w:sz w:val="24"/>
          <w:szCs w:val="24"/>
        </w:rPr>
      </w:pPr>
      <w:r w:rsidRPr="00986CAF">
        <w:rPr>
          <w:rFonts w:ascii="Book Antiqua" w:hAnsi="Book Antiqua"/>
          <w:sz w:val="24"/>
          <w:szCs w:val="24"/>
        </w:rPr>
        <w:t xml:space="preserve">28 </w:t>
      </w:r>
      <w:r w:rsidRPr="00986CAF">
        <w:rPr>
          <w:rFonts w:ascii="Book Antiqua" w:hAnsi="Book Antiqua"/>
          <w:b/>
          <w:sz w:val="24"/>
          <w:szCs w:val="24"/>
        </w:rPr>
        <w:t>Ang D</w:t>
      </w:r>
      <w:r w:rsidRPr="00986CAF">
        <w:rPr>
          <w:rFonts w:ascii="Book Antiqua" w:hAnsi="Book Antiqua"/>
          <w:sz w:val="24"/>
          <w:szCs w:val="24"/>
        </w:rPr>
        <w:t xml:space="preserve">, Talley NJ, Simren M, Janssen P, Boeckxstaens G, Tack J. Review article: endpoints used in functional dyspepsia drug therapy trials. </w:t>
      </w:r>
      <w:r w:rsidRPr="00986CAF">
        <w:rPr>
          <w:rFonts w:ascii="Book Antiqua" w:hAnsi="Book Antiqua"/>
          <w:i/>
          <w:sz w:val="24"/>
          <w:szCs w:val="24"/>
        </w:rPr>
        <w:t>Aliment Pharmacol Ther</w:t>
      </w:r>
      <w:r w:rsidRPr="00986CAF">
        <w:rPr>
          <w:rFonts w:ascii="Book Antiqua" w:hAnsi="Book Antiqua"/>
          <w:sz w:val="24"/>
          <w:szCs w:val="24"/>
        </w:rPr>
        <w:t xml:space="preserve"> 2011; </w:t>
      </w:r>
      <w:r w:rsidRPr="00986CAF">
        <w:rPr>
          <w:rFonts w:ascii="Book Antiqua" w:hAnsi="Book Antiqua"/>
          <w:b/>
          <w:sz w:val="24"/>
          <w:szCs w:val="24"/>
        </w:rPr>
        <w:t>33</w:t>
      </w:r>
      <w:r w:rsidRPr="00986CAF">
        <w:rPr>
          <w:rFonts w:ascii="Book Antiqua" w:hAnsi="Book Antiqua"/>
          <w:sz w:val="24"/>
          <w:szCs w:val="24"/>
        </w:rPr>
        <w:t>: 634-649 [PMID: 21223343 DOI: 10.1111/j.1365-2036.2010.04566.x]</w:t>
      </w:r>
    </w:p>
    <w:p w14:paraId="75EA30F7" w14:textId="77777777" w:rsidR="00193C55" w:rsidRPr="00986CAF" w:rsidRDefault="00193C55" w:rsidP="008D1197">
      <w:pPr>
        <w:adjustRightInd w:val="0"/>
        <w:snapToGrid w:val="0"/>
        <w:spacing w:line="360" w:lineRule="auto"/>
        <w:rPr>
          <w:rFonts w:ascii="Book Antiqua" w:hAnsi="Book Antiqua"/>
          <w:sz w:val="24"/>
          <w:szCs w:val="24"/>
        </w:rPr>
      </w:pPr>
      <w:r w:rsidRPr="00986CAF">
        <w:rPr>
          <w:rFonts w:ascii="Book Antiqua" w:hAnsi="Book Antiqua"/>
          <w:sz w:val="24"/>
          <w:szCs w:val="24"/>
        </w:rPr>
        <w:t xml:space="preserve">29 </w:t>
      </w:r>
      <w:r w:rsidRPr="00986CAF">
        <w:rPr>
          <w:rFonts w:ascii="Book Antiqua" w:hAnsi="Book Antiqua"/>
          <w:b/>
          <w:sz w:val="24"/>
          <w:szCs w:val="24"/>
        </w:rPr>
        <w:t>Camilleri M</w:t>
      </w:r>
      <w:r w:rsidRPr="00986CAF">
        <w:rPr>
          <w:rFonts w:ascii="Book Antiqua" w:hAnsi="Book Antiqua"/>
          <w:sz w:val="24"/>
          <w:szCs w:val="24"/>
        </w:rPr>
        <w:t xml:space="preserve">, Mangel AW, Fehnel SE, Drossman DA, Mayer EA, Talley NJ. Primary endpoints for irritable bowel syndrome trials: a review of performance of endpoints. </w:t>
      </w:r>
      <w:r w:rsidRPr="00986CAF">
        <w:rPr>
          <w:rFonts w:ascii="Book Antiqua" w:hAnsi="Book Antiqua"/>
          <w:i/>
          <w:sz w:val="24"/>
          <w:szCs w:val="24"/>
        </w:rPr>
        <w:t>Clin Gastroenterol Hepatol</w:t>
      </w:r>
      <w:r w:rsidRPr="00986CAF">
        <w:rPr>
          <w:rFonts w:ascii="Book Antiqua" w:hAnsi="Book Antiqua"/>
          <w:sz w:val="24"/>
          <w:szCs w:val="24"/>
        </w:rPr>
        <w:t xml:space="preserve"> 2007; </w:t>
      </w:r>
      <w:r w:rsidRPr="00986CAF">
        <w:rPr>
          <w:rFonts w:ascii="Book Antiqua" w:hAnsi="Book Antiqua"/>
          <w:b/>
          <w:sz w:val="24"/>
          <w:szCs w:val="24"/>
        </w:rPr>
        <w:t>5</w:t>
      </w:r>
      <w:r w:rsidRPr="00986CAF">
        <w:rPr>
          <w:rFonts w:ascii="Book Antiqua" w:hAnsi="Book Antiqua"/>
          <w:sz w:val="24"/>
          <w:szCs w:val="24"/>
        </w:rPr>
        <w:t>: 534-540 [PMID: 17428741 DOI: 10.1016/j.cgh.2007.03.004]</w:t>
      </w:r>
    </w:p>
    <w:p w14:paraId="34656EC4" w14:textId="77777777" w:rsidR="00193C55" w:rsidRPr="00986CAF" w:rsidRDefault="00193C55" w:rsidP="008D1197">
      <w:pPr>
        <w:adjustRightInd w:val="0"/>
        <w:snapToGrid w:val="0"/>
        <w:spacing w:line="360" w:lineRule="auto"/>
        <w:rPr>
          <w:rFonts w:ascii="Book Antiqua" w:hAnsi="Book Antiqua"/>
          <w:sz w:val="24"/>
          <w:szCs w:val="24"/>
        </w:rPr>
      </w:pPr>
      <w:r w:rsidRPr="00986CAF">
        <w:rPr>
          <w:rFonts w:ascii="Book Antiqua" w:hAnsi="Book Antiqua"/>
          <w:sz w:val="24"/>
          <w:szCs w:val="24"/>
        </w:rPr>
        <w:t xml:space="preserve">30 </w:t>
      </w:r>
      <w:r w:rsidRPr="00986CAF">
        <w:rPr>
          <w:rFonts w:ascii="Book Antiqua" w:hAnsi="Book Antiqua"/>
          <w:b/>
          <w:sz w:val="24"/>
          <w:szCs w:val="24"/>
        </w:rPr>
        <w:t>Vakil N</w:t>
      </w:r>
      <w:r w:rsidRPr="00986CAF">
        <w:rPr>
          <w:rFonts w:ascii="Book Antiqua" w:hAnsi="Book Antiqua"/>
          <w:sz w:val="24"/>
          <w:szCs w:val="24"/>
        </w:rPr>
        <w:t xml:space="preserve">, Laine L, Talley NJ, Zakko SF, Tack J, Chey WD, Kralstein J, Earnest DL, Ligozio G, Cohard-Radice M. Tegaserod treatment for dysmotility-like functional dyspepsia: results of two randomized, controlled trials. </w:t>
      </w:r>
      <w:r w:rsidRPr="00986CAF">
        <w:rPr>
          <w:rFonts w:ascii="Book Antiqua" w:hAnsi="Book Antiqua"/>
          <w:i/>
          <w:sz w:val="24"/>
          <w:szCs w:val="24"/>
        </w:rPr>
        <w:t>Am J Gastroenterol</w:t>
      </w:r>
      <w:r w:rsidRPr="00986CAF">
        <w:rPr>
          <w:rFonts w:ascii="Book Antiqua" w:hAnsi="Book Antiqua"/>
          <w:sz w:val="24"/>
          <w:szCs w:val="24"/>
        </w:rPr>
        <w:t xml:space="preserve"> 2008; </w:t>
      </w:r>
      <w:r w:rsidRPr="00986CAF">
        <w:rPr>
          <w:rFonts w:ascii="Book Antiqua" w:hAnsi="Book Antiqua"/>
          <w:b/>
          <w:sz w:val="24"/>
          <w:szCs w:val="24"/>
        </w:rPr>
        <w:t>103</w:t>
      </w:r>
      <w:r w:rsidRPr="00986CAF">
        <w:rPr>
          <w:rFonts w:ascii="Book Antiqua" w:hAnsi="Book Antiqua"/>
          <w:sz w:val="24"/>
          <w:szCs w:val="24"/>
        </w:rPr>
        <w:t>: 1906-1919 [PMID: 18616658 DOI: 10.1111/j.1572-0241.2008.01953.x]</w:t>
      </w:r>
    </w:p>
    <w:p w14:paraId="3257126C" w14:textId="77777777" w:rsidR="00193C55" w:rsidRPr="00986CAF" w:rsidRDefault="00193C55" w:rsidP="008D1197">
      <w:pPr>
        <w:adjustRightInd w:val="0"/>
        <w:snapToGrid w:val="0"/>
        <w:spacing w:line="360" w:lineRule="auto"/>
        <w:rPr>
          <w:rFonts w:ascii="Book Antiqua" w:hAnsi="Book Antiqua"/>
          <w:sz w:val="24"/>
          <w:szCs w:val="24"/>
        </w:rPr>
      </w:pPr>
      <w:r w:rsidRPr="00986CAF">
        <w:rPr>
          <w:rFonts w:ascii="Book Antiqua" w:hAnsi="Book Antiqua"/>
          <w:sz w:val="24"/>
          <w:szCs w:val="24"/>
        </w:rPr>
        <w:t xml:space="preserve">31 </w:t>
      </w:r>
      <w:r w:rsidRPr="00986CAF">
        <w:rPr>
          <w:rFonts w:ascii="Book Antiqua" w:hAnsi="Book Antiqua"/>
          <w:b/>
          <w:sz w:val="24"/>
          <w:szCs w:val="24"/>
        </w:rPr>
        <w:t>Ritter PL</w:t>
      </w:r>
      <w:r w:rsidRPr="00986CAF">
        <w:rPr>
          <w:rFonts w:ascii="Book Antiqua" w:hAnsi="Book Antiqua"/>
          <w:sz w:val="24"/>
          <w:szCs w:val="24"/>
        </w:rPr>
        <w:t xml:space="preserve">, González VM, Laurent DD, Lorig KR. Measurement of pain using the visual numeric scale. </w:t>
      </w:r>
      <w:r w:rsidRPr="00986CAF">
        <w:rPr>
          <w:rFonts w:ascii="Book Antiqua" w:hAnsi="Book Antiqua"/>
          <w:i/>
          <w:sz w:val="24"/>
          <w:szCs w:val="24"/>
        </w:rPr>
        <w:t>J Rheumatol</w:t>
      </w:r>
      <w:r w:rsidRPr="00986CAF">
        <w:rPr>
          <w:rFonts w:ascii="Book Antiqua" w:hAnsi="Book Antiqua"/>
          <w:sz w:val="24"/>
          <w:szCs w:val="24"/>
        </w:rPr>
        <w:t xml:space="preserve"> 2006; </w:t>
      </w:r>
      <w:r w:rsidRPr="00986CAF">
        <w:rPr>
          <w:rFonts w:ascii="Book Antiqua" w:hAnsi="Book Antiqua"/>
          <w:b/>
          <w:sz w:val="24"/>
          <w:szCs w:val="24"/>
        </w:rPr>
        <w:t>33</w:t>
      </w:r>
      <w:r w:rsidRPr="00986CAF">
        <w:rPr>
          <w:rFonts w:ascii="Book Antiqua" w:hAnsi="Book Antiqua"/>
          <w:sz w:val="24"/>
          <w:szCs w:val="24"/>
        </w:rPr>
        <w:t>: 574-580 [PMID: 16511926]</w:t>
      </w:r>
    </w:p>
    <w:p w14:paraId="516A7C12" w14:textId="4ADCDEA3" w:rsidR="00193C55" w:rsidRPr="00986CAF" w:rsidRDefault="00193C55" w:rsidP="008D1197">
      <w:pPr>
        <w:adjustRightInd w:val="0"/>
        <w:snapToGrid w:val="0"/>
        <w:spacing w:line="360" w:lineRule="auto"/>
        <w:rPr>
          <w:rFonts w:ascii="Book Antiqua" w:hAnsi="Book Antiqua"/>
          <w:sz w:val="24"/>
          <w:szCs w:val="24"/>
        </w:rPr>
      </w:pPr>
      <w:r w:rsidRPr="00986CAF">
        <w:rPr>
          <w:rFonts w:ascii="Book Antiqua" w:hAnsi="Book Antiqua"/>
          <w:sz w:val="24"/>
          <w:szCs w:val="24"/>
        </w:rPr>
        <w:t xml:space="preserve">32 </w:t>
      </w:r>
      <w:r w:rsidRPr="00986CAF">
        <w:rPr>
          <w:rFonts w:ascii="Book Antiqua" w:hAnsi="Book Antiqua"/>
          <w:b/>
          <w:sz w:val="24"/>
          <w:szCs w:val="24"/>
        </w:rPr>
        <w:t>US Department of Health and Human Services,</w:t>
      </w:r>
      <w:r w:rsidR="009F53F6">
        <w:rPr>
          <w:rFonts w:ascii="Book Antiqua" w:hAnsi="Book Antiqua"/>
          <w:sz w:val="24"/>
          <w:szCs w:val="24"/>
        </w:rPr>
        <w:t xml:space="preserve"> </w:t>
      </w:r>
      <w:r w:rsidRPr="00986CAF">
        <w:rPr>
          <w:rFonts w:ascii="Book Antiqua" w:hAnsi="Book Antiqua"/>
          <w:sz w:val="24"/>
          <w:szCs w:val="24"/>
        </w:rPr>
        <w:t xml:space="preserve">Food and Drug </w:t>
      </w:r>
      <w:r w:rsidRPr="00986CAF">
        <w:rPr>
          <w:rFonts w:ascii="Book Antiqua" w:hAnsi="Book Antiqua"/>
          <w:sz w:val="24"/>
          <w:szCs w:val="24"/>
        </w:rPr>
        <w:lastRenderedPageBreak/>
        <w:t>Administration, Center for Drug Evaluation and Research (CDER). Guidance for Industry: Irritable Bowel SyndromeClinical Evaluation of Drugs for Treatment. Available from: URL: http://www.fda.gov/downloads/Drugs/ Guidances/UCM205269.pdf</w:t>
      </w:r>
    </w:p>
    <w:p w14:paraId="7DACCC2D" w14:textId="7C53E2A6" w:rsidR="00193C55" w:rsidRPr="00986CAF" w:rsidRDefault="00193C55" w:rsidP="008D1197">
      <w:pPr>
        <w:adjustRightInd w:val="0"/>
        <w:snapToGrid w:val="0"/>
        <w:spacing w:line="360" w:lineRule="auto"/>
        <w:jc w:val="right"/>
        <w:rPr>
          <w:rFonts w:ascii="Book Antiqua" w:hAnsi="Book Antiqua"/>
          <w:b/>
          <w:bCs/>
          <w:sz w:val="24"/>
          <w:szCs w:val="24"/>
        </w:rPr>
      </w:pPr>
      <w:bookmarkStart w:id="11" w:name="OLE_LINK62"/>
      <w:bookmarkStart w:id="12" w:name="OLE_LINK63"/>
      <w:r w:rsidRPr="00986CAF">
        <w:rPr>
          <w:rFonts w:ascii="Book Antiqua" w:hAnsi="Book Antiqua"/>
          <w:b/>
          <w:bCs/>
          <w:sz w:val="24"/>
          <w:szCs w:val="24"/>
        </w:rPr>
        <w:t xml:space="preserve">P-Reviewer: </w:t>
      </w:r>
      <w:r w:rsidR="00FA35FC" w:rsidRPr="00986CAF">
        <w:rPr>
          <w:rFonts w:ascii="Book Antiqua" w:hAnsi="Book Antiqua" w:cs="Tahoma"/>
          <w:sz w:val="24"/>
          <w:szCs w:val="24"/>
          <w:shd w:val="clear" w:color="auto" w:fill="FFFFFF"/>
        </w:rPr>
        <w:t>Savarino</w:t>
      </w:r>
      <w:r w:rsidR="00FA35FC" w:rsidRPr="00986CAF">
        <w:rPr>
          <w:rFonts w:ascii="Book Antiqua" w:eastAsia="宋体" w:hAnsi="Book Antiqua" w:cs="Tahoma"/>
          <w:sz w:val="24"/>
          <w:szCs w:val="24"/>
          <w:shd w:val="clear" w:color="auto" w:fill="FFFFFF"/>
          <w:lang w:eastAsia="zh-CN"/>
        </w:rPr>
        <w:t xml:space="preserve"> </w:t>
      </w:r>
      <w:r w:rsidR="00FA35FC" w:rsidRPr="00986CAF">
        <w:rPr>
          <w:rFonts w:ascii="Book Antiqua" w:hAnsi="Book Antiqua" w:cs="Tahoma"/>
          <w:sz w:val="24"/>
          <w:szCs w:val="24"/>
          <w:shd w:val="clear" w:color="auto" w:fill="FFFFFF"/>
        </w:rPr>
        <w:t>V</w:t>
      </w:r>
      <w:r w:rsidRPr="00986CAF">
        <w:rPr>
          <w:rFonts w:ascii="Book Antiqua" w:hAnsi="Book Antiqua" w:hint="eastAsia"/>
          <w:b/>
          <w:bCs/>
          <w:sz w:val="24"/>
          <w:szCs w:val="24"/>
        </w:rPr>
        <w:t xml:space="preserve"> </w:t>
      </w:r>
      <w:r w:rsidRPr="00986CAF">
        <w:rPr>
          <w:rFonts w:ascii="Book Antiqua" w:hAnsi="Book Antiqua"/>
          <w:b/>
          <w:bCs/>
          <w:sz w:val="24"/>
          <w:szCs w:val="24"/>
        </w:rPr>
        <w:t>S-Editor:</w:t>
      </w:r>
      <w:r w:rsidRPr="00986CAF">
        <w:rPr>
          <w:rFonts w:ascii="Book Antiqua" w:hAnsi="Book Antiqua"/>
          <w:sz w:val="24"/>
          <w:szCs w:val="24"/>
        </w:rPr>
        <w:t xml:space="preserve"> </w:t>
      </w:r>
      <w:r w:rsidRPr="00986CAF">
        <w:rPr>
          <w:rFonts w:ascii="Book Antiqua" w:hAnsi="Book Antiqua" w:hint="eastAsia"/>
          <w:sz w:val="24"/>
          <w:szCs w:val="24"/>
        </w:rPr>
        <w:t xml:space="preserve">Ma YJ </w:t>
      </w:r>
      <w:r w:rsidRPr="00986CAF">
        <w:rPr>
          <w:rFonts w:ascii="Book Antiqua" w:hAnsi="Book Antiqua"/>
          <w:b/>
          <w:bCs/>
          <w:sz w:val="24"/>
          <w:szCs w:val="24"/>
        </w:rPr>
        <w:t>L-Editor:</w:t>
      </w:r>
      <w:r w:rsidR="009F53F6">
        <w:rPr>
          <w:rFonts w:ascii="Book Antiqua" w:hAnsi="Book Antiqua"/>
          <w:sz w:val="24"/>
          <w:szCs w:val="24"/>
        </w:rPr>
        <w:t xml:space="preserve"> </w:t>
      </w:r>
      <w:r w:rsidRPr="00986CAF">
        <w:rPr>
          <w:rFonts w:ascii="Book Antiqua" w:hAnsi="Book Antiqua"/>
          <w:sz w:val="24"/>
          <w:szCs w:val="24"/>
        </w:rPr>
        <w:t xml:space="preserve"> </w:t>
      </w:r>
      <w:r w:rsidRPr="00986CAF">
        <w:rPr>
          <w:rFonts w:ascii="Book Antiqua" w:hAnsi="Book Antiqua"/>
          <w:b/>
          <w:bCs/>
          <w:sz w:val="24"/>
          <w:szCs w:val="24"/>
        </w:rPr>
        <w:t>E-Editor:</w:t>
      </w:r>
    </w:p>
    <w:p w14:paraId="6921C45E" w14:textId="77777777" w:rsidR="00193C55" w:rsidRPr="00986CAF" w:rsidRDefault="00193C55" w:rsidP="008D1197">
      <w:pPr>
        <w:adjustRightInd w:val="0"/>
        <w:snapToGrid w:val="0"/>
        <w:spacing w:line="360" w:lineRule="auto"/>
        <w:jc w:val="left"/>
        <w:rPr>
          <w:rFonts w:ascii="Arial" w:hAnsi="Arial" w:cs="Arial"/>
          <w:b/>
          <w:bCs/>
          <w:sz w:val="24"/>
          <w:szCs w:val="24"/>
          <w:shd w:val="clear" w:color="auto" w:fill="FAFAFA"/>
        </w:rPr>
      </w:pPr>
    </w:p>
    <w:p w14:paraId="4F774B40" w14:textId="77777777" w:rsidR="00193C55" w:rsidRPr="00986CAF" w:rsidRDefault="00193C55" w:rsidP="008D1197">
      <w:pPr>
        <w:adjustRightInd w:val="0"/>
        <w:snapToGrid w:val="0"/>
        <w:spacing w:line="360" w:lineRule="auto"/>
        <w:rPr>
          <w:rFonts w:ascii="Book Antiqua" w:hAnsi="Book Antiqua" w:cs="Helvetica"/>
          <w:b/>
          <w:sz w:val="24"/>
          <w:szCs w:val="24"/>
        </w:rPr>
      </w:pPr>
      <w:r w:rsidRPr="00986CAF">
        <w:rPr>
          <w:rFonts w:ascii="Book Antiqua" w:hAnsi="Book Antiqua" w:cs="Helvetica"/>
          <w:b/>
          <w:sz w:val="24"/>
          <w:szCs w:val="24"/>
        </w:rPr>
        <w:t xml:space="preserve">Specialty type: </w:t>
      </w:r>
      <w:r w:rsidRPr="00986CAF">
        <w:rPr>
          <w:rFonts w:ascii="Book Antiqua" w:hAnsi="Book Antiqua" w:cs="Helvetica"/>
          <w:sz w:val="24"/>
          <w:szCs w:val="24"/>
        </w:rPr>
        <w:t>Gastroenterology and</w:t>
      </w:r>
      <w:r w:rsidRPr="00986CAF">
        <w:rPr>
          <w:rFonts w:ascii="Book Antiqua" w:hAnsi="Book Antiqua" w:cs="Helvetica" w:hint="eastAsia"/>
          <w:sz w:val="24"/>
          <w:szCs w:val="24"/>
        </w:rPr>
        <w:t xml:space="preserve"> </w:t>
      </w:r>
      <w:r w:rsidRPr="00986CAF">
        <w:rPr>
          <w:rFonts w:ascii="Book Antiqua" w:hAnsi="Book Antiqua" w:cs="Helvetica"/>
          <w:sz w:val="24"/>
          <w:szCs w:val="24"/>
        </w:rPr>
        <w:t>hepatology</w:t>
      </w:r>
    </w:p>
    <w:p w14:paraId="2E8EAED1" w14:textId="30000861" w:rsidR="00193C55" w:rsidRPr="00986CAF" w:rsidRDefault="00193C55" w:rsidP="008D1197">
      <w:pPr>
        <w:adjustRightInd w:val="0"/>
        <w:snapToGrid w:val="0"/>
        <w:spacing w:line="360" w:lineRule="auto"/>
        <w:rPr>
          <w:rFonts w:ascii="Book Antiqua" w:hAnsi="Book Antiqua" w:cs="Helvetica"/>
          <w:sz w:val="24"/>
          <w:szCs w:val="24"/>
        </w:rPr>
      </w:pPr>
      <w:r w:rsidRPr="00986CAF">
        <w:rPr>
          <w:rFonts w:ascii="Book Antiqua" w:hAnsi="Book Antiqua" w:cs="Helvetica"/>
          <w:b/>
          <w:sz w:val="24"/>
          <w:szCs w:val="24"/>
        </w:rPr>
        <w:t>Country of origin:</w:t>
      </w:r>
      <w:r w:rsidRPr="00986CAF">
        <w:rPr>
          <w:rFonts w:ascii="Book Antiqua" w:hAnsi="Book Antiqua" w:cs="Helvetica"/>
          <w:sz w:val="24"/>
          <w:szCs w:val="24"/>
        </w:rPr>
        <w:t xml:space="preserve"> </w:t>
      </w:r>
      <w:r w:rsidR="00D367D5" w:rsidRPr="00986CAF">
        <w:rPr>
          <w:rFonts w:ascii="Book Antiqua" w:hAnsi="Book Antiqua" w:cs="Helvetica"/>
          <w:sz w:val="24"/>
          <w:szCs w:val="24"/>
        </w:rPr>
        <w:t>Japan</w:t>
      </w:r>
    </w:p>
    <w:p w14:paraId="32D5563A" w14:textId="77777777" w:rsidR="00193C55" w:rsidRPr="00986CAF" w:rsidRDefault="00193C55" w:rsidP="008D1197">
      <w:pPr>
        <w:adjustRightInd w:val="0"/>
        <w:snapToGrid w:val="0"/>
        <w:spacing w:line="360" w:lineRule="auto"/>
        <w:rPr>
          <w:rFonts w:ascii="Book Antiqua" w:hAnsi="Book Antiqua" w:cs="Helvetica"/>
          <w:b/>
          <w:sz w:val="24"/>
          <w:szCs w:val="24"/>
        </w:rPr>
      </w:pPr>
      <w:r w:rsidRPr="00986CAF">
        <w:rPr>
          <w:rFonts w:ascii="Book Antiqua" w:hAnsi="Book Antiqua" w:cs="Helvetica"/>
          <w:b/>
          <w:sz w:val="24"/>
          <w:szCs w:val="24"/>
        </w:rPr>
        <w:t>Peer-review report classification</w:t>
      </w:r>
    </w:p>
    <w:p w14:paraId="3D59C1CB" w14:textId="77777777" w:rsidR="00193C55" w:rsidRPr="00986CAF" w:rsidRDefault="00193C55" w:rsidP="008D1197">
      <w:pPr>
        <w:adjustRightInd w:val="0"/>
        <w:snapToGrid w:val="0"/>
        <w:spacing w:line="360" w:lineRule="auto"/>
        <w:rPr>
          <w:rFonts w:ascii="Book Antiqua" w:hAnsi="Book Antiqua" w:cs="Helvetica"/>
          <w:sz w:val="24"/>
          <w:szCs w:val="24"/>
        </w:rPr>
      </w:pPr>
      <w:r w:rsidRPr="00986CAF">
        <w:rPr>
          <w:rFonts w:ascii="Book Antiqua" w:hAnsi="Book Antiqua" w:cs="Helvetica"/>
          <w:sz w:val="24"/>
          <w:szCs w:val="24"/>
        </w:rPr>
        <w:t xml:space="preserve">Grade A (Excellent): </w:t>
      </w:r>
      <w:r w:rsidRPr="00986CAF">
        <w:rPr>
          <w:rFonts w:ascii="Book Antiqua" w:hAnsi="Book Antiqua" w:cs="Helvetica" w:hint="eastAsia"/>
          <w:sz w:val="24"/>
          <w:szCs w:val="24"/>
        </w:rPr>
        <w:t>0</w:t>
      </w:r>
    </w:p>
    <w:p w14:paraId="376C509A" w14:textId="77777777" w:rsidR="00193C55" w:rsidRPr="00986CAF" w:rsidRDefault="00193C55" w:rsidP="008D1197">
      <w:pPr>
        <w:adjustRightInd w:val="0"/>
        <w:snapToGrid w:val="0"/>
        <w:spacing w:line="360" w:lineRule="auto"/>
        <w:rPr>
          <w:rFonts w:ascii="Book Antiqua" w:hAnsi="Book Antiqua" w:cs="Helvetica"/>
          <w:sz w:val="24"/>
          <w:szCs w:val="24"/>
        </w:rPr>
      </w:pPr>
      <w:r w:rsidRPr="00986CAF">
        <w:rPr>
          <w:rFonts w:ascii="Book Antiqua" w:hAnsi="Book Antiqua" w:cs="Helvetica"/>
          <w:sz w:val="24"/>
          <w:szCs w:val="24"/>
        </w:rPr>
        <w:t xml:space="preserve">Grade B (Very good): </w:t>
      </w:r>
      <w:r w:rsidRPr="00986CAF">
        <w:rPr>
          <w:rFonts w:ascii="Book Antiqua" w:hAnsi="Book Antiqua" w:cs="Helvetica" w:hint="eastAsia"/>
          <w:sz w:val="24"/>
          <w:szCs w:val="24"/>
        </w:rPr>
        <w:t>B</w:t>
      </w:r>
    </w:p>
    <w:p w14:paraId="515D0534" w14:textId="77777777" w:rsidR="00193C55" w:rsidRPr="00986CAF" w:rsidRDefault="00193C55" w:rsidP="008D1197">
      <w:pPr>
        <w:adjustRightInd w:val="0"/>
        <w:snapToGrid w:val="0"/>
        <w:spacing w:line="360" w:lineRule="auto"/>
        <w:rPr>
          <w:rFonts w:ascii="Book Antiqua" w:hAnsi="Book Antiqua" w:cs="Helvetica"/>
          <w:sz w:val="24"/>
          <w:szCs w:val="24"/>
        </w:rPr>
      </w:pPr>
      <w:r w:rsidRPr="00986CAF">
        <w:rPr>
          <w:rFonts w:ascii="Book Antiqua" w:hAnsi="Book Antiqua" w:cs="Helvetica"/>
          <w:sz w:val="24"/>
          <w:szCs w:val="24"/>
        </w:rPr>
        <w:t xml:space="preserve">Grade C (Good): </w:t>
      </w:r>
      <w:r w:rsidRPr="00986CAF">
        <w:rPr>
          <w:rFonts w:ascii="Book Antiqua" w:hAnsi="Book Antiqua" w:cs="Helvetica" w:hint="eastAsia"/>
          <w:sz w:val="24"/>
          <w:szCs w:val="24"/>
        </w:rPr>
        <w:t>0</w:t>
      </w:r>
    </w:p>
    <w:p w14:paraId="789D6CE3" w14:textId="77777777" w:rsidR="00193C55" w:rsidRPr="00986CAF" w:rsidRDefault="00193C55" w:rsidP="008D1197">
      <w:pPr>
        <w:adjustRightInd w:val="0"/>
        <w:snapToGrid w:val="0"/>
        <w:spacing w:line="360" w:lineRule="auto"/>
        <w:rPr>
          <w:rFonts w:ascii="Book Antiqua" w:hAnsi="Book Antiqua" w:cs="Helvetica"/>
          <w:sz w:val="24"/>
          <w:szCs w:val="24"/>
        </w:rPr>
      </w:pPr>
      <w:r w:rsidRPr="00986CAF">
        <w:rPr>
          <w:rFonts w:ascii="Book Antiqua" w:hAnsi="Book Antiqua" w:cs="Helvetica"/>
          <w:sz w:val="24"/>
          <w:szCs w:val="24"/>
        </w:rPr>
        <w:t xml:space="preserve">Grade D (Fair): </w:t>
      </w:r>
      <w:r w:rsidRPr="00986CAF">
        <w:rPr>
          <w:rFonts w:ascii="Book Antiqua" w:hAnsi="Book Antiqua" w:cs="Helvetica" w:hint="eastAsia"/>
          <w:sz w:val="24"/>
          <w:szCs w:val="24"/>
        </w:rPr>
        <w:t>0</w:t>
      </w:r>
    </w:p>
    <w:p w14:paraId="4A6727DE" w14:textId="77777777" w:rsidR="00193C55" w:rsidRPr="00986CAF" w:rsidRDefault="00193C55" w:rsidP="008D1197">
      <w:pPr>
        <w:adjustRightInd w:val="0"/>
        <w:snapToGrid w:val="0"/>
        <w:spacing w:line="360" w:lineRule="auto"/>
        <w:rPr>
          <w:rFonts w:ascii="Book Antiqua" w:hAnsi="Book Antiqua" w:cs="Helvetica"/>
          <w:sz w:val="24"/>
          <w:szCs w:val="24"/>
        </w:rPr>
      </w:pPr>
      <w:r w:rsidRPr="00986CAF">
        <w:rPr>
          <w:rFonts w:ascii="Book Antiqua" w:hAnsi="Book Antiqua" w:cs="Helvetica"/>
          <w:sz w:val="24"/>
          <w:szCs w:val="24"/>
        </w:rPr>
        <w:t xml:space="preserve">Grade E (Poor): </w:t>
      </w:r>
      <w:r w:rsidRPr="00986CAF">
        <w:rPr>
          <w:rFonts w:ascii="Book Antiqua" w:hAnsi="Book Antiqua" w:cs="Helvetica" w:hint="eastAsia"/>
          <w:sz w:val="24"/>
          <w:szCs w:val="24"/>
        </w:rPr>
        <w:t>0</w:t>
      </w:r>
    </w:p>
    <w:bookmarkEnd w:id="11"/>
    <w:bookmarkEnd w:id="12"/>
    <w:p w14:paraId="72713C99" w14:textId="1A119A97" w:rsidR="00561CEE" w:rsidRPr="00986CAF" w:rsidRDefault="00561CEE" w:rsidP="008D1197">
      <w:pPr>
        <w:adjustRightInd w:val="0"/>
        <w:snapToGrid w:val="0"/>
        <w:spacing w:line="360" w:lineRule="auto"/>
        <w:rPr>
          <w:sz w:val="24"/>
          <w:szCs w:val="24"/>
          <w:lang w:val="en-AU"/>
        </w:rPr>
      </w:pPr>
    </w:p>
    <w:p w14:paraId="5E8D6216" w14:textId="77777777" w:rsidR="00B77B17" w:rsidRPr="00986CAF" w:rsidRDefault="00B77B17" w:rsidP="008D1197">
      <w:pPr>
        <w:widowControl/>
        <w:adjustRightInd w:val="0"/>
        <w:snapToGrid w:val="0"/>
        <w:spacing w:line="360" w:lineRule="auto"/>
        <w:rPr>
          <w:rFonts w:ascii="Book Antiqua" w:hAnsi="Book Antiqua"/>
          <w:noProof/>
          <w:sz w:val="24"/>
          <w:szCs w:val="24"/>
        </w:rPr>
      </w:pPr>
      <w:r w:rsidRPr="00986CAF">
        <w:rPr>
          <w:rFonts w:ascii="Book Antiqua" w:hAnsi="Book Antiqua"/>
          <w:noProof/>
          <w:sz w:val="24"/>
          <w:szCs w:val="24"/>
        </w:rPr>
        <w:br w:type="page"/>
      </w:r>
    </w:p>
    <w:p w14:paraId="46659903" w14:textId="6E6783CB" w:rsidR="00E15795" w:rsidRPr="00986CAF" w:rsidRDefault="00E15795" w:rsidP="008D1197">
      <w:pPr>
        <w:adjustRightInd w:val="0"/>
        <w:snapToGrid w:val="0"/>
        <w:spacing w:line="360" w:lineRule="auto"/>
        <w:rPr>
          <w:rFonts w:ascii="Book Antiqua" w:eastAsia="Arial Unicode MS" w:hAnsi="Book Antiqua" w:cs="Arial Unicode MS"/>
          <w:b/>
          <w:sz w:val="24"/>
          <w:szCs w:val="24"/>
          <w:lang w:eastAsia="zh-CN"/>
        </w:rPr>
      </w:pPr>
      <w:r w:rsidRPr="00986CAF">
        <w:rPr>
          <w:rFonts w:ascii="Book Antiqua" w:eastAsia="Arial Unicode MS" w:hAnsi="Book Antiqua" w:cs="Arial Unicode MS"/>
          <w:b/>
          <w:sz w:val="24"/>
          <w:szCs w:val="24"/>
        </w:rPr>
        <w:lastRenderedPageBreak/>
        <w:t>Table 1</w:t>
      </w:r>
      <w:r w:rsidR="00561CEE" w:rsidRPr="00986CAF">
        <w:rPr>
          <w:rFonts w:ascii="Book Antiqua" w:eastAsia="Arial Unicode MS" w:hAnsi="Book Antiqua" w:cs="Arial Unicode MS" w:hint="eastAsia"/>
          <w:b/>
          <w:sz w:val="24"/>
          <w:szCs w:val="24"/>
          <w:lang w:eastAsia="zh-CN"/>
        </w:rPr>
        <w:t xml:space="preserve"> </w:t>
      </w:r>
      <w:r w:rsidR="00B77B17" w:rsidRPr="00986CAF">
        <w:rPr>
          <w:rFonts w:ascii="Book Antiqua" w:eastAsia="Arial Unicode MS" w:hAnsi="Book Antiqua" w:cs="Arial Unicode MS"/>
          <w:b/>
          <w:sz w:val="24"/>
          <w:szCs w:val="24"/>
        </w:rPr>
        <w:t>Gastr</w:t>
      </w:r>
      <w:r w:rsidR="00561CEE" w:rsidRPr="00986CAF">
        <w:rPr>
          <w:rFonts w:ascii="Book Antiqua" w:eastAsia="Arial Unicode MS" w:hAnsi="Book Antiqua" w:cs="Arial Unicode MS"/>
          <w:b/>
          <w:sz w:val="24"/>
          <w:szCs w:val="24"/>
        </w:rPr>
        <w:t>oesophageal reflux and dyspepsia-therapeutic efficacy and satisfaction t</w:t>
      </w:r>
      <w:r w:rsidR="00B77B17" w:rsidRPr="00986CAF">
        <w:rPr>
          <w:rFonts w:ascii="Book Antiqua" w:eastAsia="Arial Unicode MS" w:hAnsi="Book Antiqua" w:cs="Arial Unicode MS"/>
          <w:b/>
          <w:sz w:val="24"/>
          <w:szCs w:val="24"/>
        </w:rPr>
        <w:t xml:space="preserve">est </w:t>
      </w:r>
    </w:p>
    <w:tbl>
      <w:tblPr>
        <w:tblW w:w="10436" w:type="dxa"/>
        <w:tblCellMar>
          <w:left w:w="99" w:type="dxa"/>
          <w:right w:w="99" w:type="dxa"/>
        </w:tblCellMar>
        <w:tblLook w:val="04A0" w:firstRow="1" w:lastRow="0" w:firstColumn="1" w:lastColumn="0" w:noHBand="0" w:noVBand="1"/>
      </w:tblPr>
      <w:tblGrid>
        <w:gridCol w:w="10436"/>
      </w:tblGrid>
      <w:tr w:rsidR="00E15795" w:rsidRPr="00986CAF" w14:paraId="7131C7D0" w14:textId="77777777" w:rsidTr="00561CEE">
        <w:trPr>
          <w:trHeight w:val="624"/>
        </w:trPr>
        <w:tc>
          <w:tcPr>
            <w:tcW w:w="10436" w:type="dxa"/>
            <w:tcBorders>
              <w:top w:val="single" w:sz="4" w:space="0" w:color="auto"/>
              <w:left w:val="nil"/>
              <w:bottom w:val="nil"/>
              <w:right w:val="nil"/>
            </w:tcBorders>
            <w:shd w:val="clear" w:color="auto" w:fill="auto"/>
            <w:vAlign w:val="center"/>
            <w:hideMark/>
          </w:tcPr>
          <w:p w14:paraId="60D547D6" w14:textId="77777777" w:rsidR="00E15795" w:rsidRPr="00986CAF" w:rsidRDefault="00E15795"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Q1. Have you been bothered by heartburn during the past week? (By heartburn we mean a burning pain or discomfort behind the breastbone in your chest)</w:t>
            </w:r>
          </w:p>
        </w:tc>
      </w:tr>
      <w:tr w:rsidR="00E15795" w:rsidRPr="00986CAF" w14:paraId="1F170BB8" w14:textId="77777777" w:rsidTr="00E15795">
        <w:trPr>
          <w:trHeight w:val="624"/>
        </w:trPr>
        <w:tc>
          <w:tcPr>
            <w:tcW w:w="10436" w:type="dxa"/>
            <w:tcBorders>
              <w:top w:val="nil"/>
              <w:left w:val="nil"/>
              <w:bottom w:val="nil"/>
              <w:right w:val="nil"/>
            </w:tcBorders>
            <w:shd w:val="clear" w:color="auto" w:fill="auto"/>
            <w:vAlign w:val="center"/>
            <w:hideMark/>
          </w:tcPr>
          <w:p w14:paraId="1DCB660F" w14:textId="77777777" w:rsidR="00E15795" w:rsidRPr="00986CAF" w:rsidRDefault="00E15795"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Q2. Have you been bothered by acid regurgitation during the past week? (By acid regurgitation we mean regurgitation or flow of sour or bitter fluid into your mouth)</w:t>
            </w:r>
          </w:p>
        </w:tc>
      </w:tr>
      <w:tr w:rsidR="00E15795" w:rsidRPr="00986CAF" w14:paraId="1401D037" w14:textId="77777777" w:rsidTr="00E15795">
        <w:trPr>
          <w:trHeight w:val="624"/>
        </w:trPr>
        <w:tc>
          <w:tcPr>
            <w:tcW w:w="10436" w:type="dxa"/>
            <w:tcBorders>
              <w:top w:val="nil"/>
              <w:left w:val="nil"/>
              <w:bottom w:val="nil"/>
              <w:right w:val="nil"/>
            </w:tcBorders>
            <w:shd w:val="clear" w:color="auto" w:fill="auto"/>
            <w:vAlign w:val="center"/>
            <w:hideMark/>
          </w:tcPr>
          <w:p w14:paraId="52294325" w14:textId="77777777" w:rsidR="00E15795" w:rsidRPr="00986CAF" w:rsidRDefault="00E15795"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Q3. Have you been bothered by epigastric pain or burning during the past week? (Epigastric pain includes any type of pain of the stomach)</w:t>
            </w:r>
          </w:p>
        </w:tc>
      </w:tr>
      <w:tr w:rsidR="00E15795" w:rsidRPr="00986CAF" w14:paraId="4A149052" w14:textId="77777777" w:rsidTr="00E15795">
        <w:trPr>
          <w:trHeight w:val="936"/>
        </w:trPr>
        <w:tc>
          <w:tcPr>
            <w:tcW w:w="10436" w:type="dxa"/>
            <w:tcBorders>
              <w:top w:val="nil"/>
              <w:left w:val="nil"/>
              <w:bottom w:val="nil"/>
              <w:right w:val="nil"/>
            </w:tcBorders>
            <w:shd w:val="clear" w:color="auto" w:fill="auto"/>
            <w:vAlign w:val="center"/>
            <w:hideMark/>
          </w:tcPr>
          <w:p w14:paraId="249D856E" w14:textId="77777777" w:rsidR="00E15795" w:rsidRPr="00986CAF" w:rsidRDefault="00E15795"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Q4. Have you been bothered by postprandial fullness during the past week? (Postprandial fullness refers to discomfort or a sensation of heaviness caused by the food you consume remaining in the stomach)</w:t>
            </w:r>
          </w:p>
        </w:tc>
      </w:tr>
      <w:tr w:rsidR="00E15795" w:rsidRPr="00986CAF" w14:paraId="789FC5A1" w14:textId="77777777" w:rsidTr="00E15795">
        <w:trPr>
          <w:trHeight w:val="624"/>
        </w:trPr>
        <w:tc>
          <w:tcPr>
            <w:tcW w:w="10436" w:type="dxa"/>
            <w:tcBorders>
              <w:top w:val="nil"/>
              <w:left w:val="nil"/>
              <w:bottom w:val="nil"/>
              <w:right w:val="nil"/>
            </w:tcBorders>
            <w:shd w:val="clear" w:color="auto" w:fill="auto"/>
            <w:vAlign w:val="center"/>
            <w:hideMark/>
          </w:tcPr>
          <w:p w14:paraId="11F17EF2" w14:textId="77777777" w:rsidR="00E15795" w:rsidRPr="00986CAF" w:rsidRDefault="00E15795"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Q5. Have you been bothered by early satiation during the past week? (Early satiation refers to the inability to finish a normally sized meal)</w:t>
            </w:r>
          </w:p>
        </w:tc>
      </w:tr>
      <w:tr w:rsidR="00E15795" w:rsidRPr="00986CAF" w14:paraId="1DF0945D" w14:textId="77777777" w:rsidTr="00E15795">
        <w:trPr>
          <w:trHeight w:val="936"/>
        </w:trPr>
        <w:tc>
          <w:tcPr>
            <w:tcW w:w="10436" w:type="dxa"/>
            <w:tcBorders>
              <w:top w:val="nil"/>
              <w:left w:val="nil"/>
              <w:bottom w:val="nil"/>
              <w:right w:val="nil"/>
            </w:tcBorders>
            <w:shd w:val="clear" w:color="auto" w:fill="auto"/>
            <w:vAlign w:val="center"/>
            <w:hideMark/>
          </w:tcPr>
          <w:p w14:paraId="5B27406D" w14:textId="77777777" w:rsidR="00E43230" w:rsidRPr="00986CAF" w:rsidRDefault="00E15795" w:rsidP="008D1197">
            <w:pPr>
              <w:widowControl/>
              <w:adjustRightInd w:val="0"/>
              <w:snapToGrid w:val="0"/>
              <w:spacing w:line="360" w:lineRule="auto"/>
              <w:rPr>
                <w:rFonts w:ascii="Book Antiqua" w:eastAsia="宋体" w:hAnsi="Book Antiqua" w:cs="MS PGothic"/>
                <w:bCs/>
                <w:kern w:val="0"/>
                <w:sz w:val="24"/>
                <w:szCs w:val="24"/>
                <w:lang w:eastAsia="zh-CN"/>
              </w:rPr>
            </w:pPr>
            <w:r w:rsidRPr="00986CAF">
              <w:rPr>
                <w:rFonts w:ascii="Book Antiqua" w:eastAsia="MS PGothic" w:hAnsi="Book Antiqua" w:cs="MS PGothic"/>
                <w:bCs/>
                <w:kern w:val="0"/>
                <w:sz w:val="24"/>
                <w:szCs w:val="24"/>
              </w:rPr>
              <w:t xml:space="preserve">Response scale for Q1-5: </w:t>
            </w:r>
          </w:p>
          <w:p w14:paraId="246DA8C7" w14:textId="0BDF7C1A" w:rsidR="00E15795" w:rsidRPr="00986CAF" w:rsidRDefault="00E15795" w:rsidP="008D1197">
            <w:pPr>
              <w:widowControl/>
              <w:adjustRightInd w:val="0"/>
              <w:snapToGrid w:val="0"/>
              <w:spacing w:line="360" w:lineRule="auto"/>
              <w:rPr>
                <w:rFonts w:ascii="Book Antiqua" w:eastAsia="MS PGothic" w:hAnsi="Book Antiqua" w:cs="MS PGothic"/>
                <w:b/>
                <w:bCs/>
                <w:kern w:val="0"/>
                <w:sz w:val="24"/>
                <w:szCs w:val="24"/>
              </w:rPr>
            </w:pPr>
            <w:r w:rsidRPr="00986CAF">
              <w:rPr>
                <w:rFonts w:ascii="Book Antiqua" w:eastAsia="MS PGothic" w:hAnsi="Book Antiqua" w:cs="MS PGothic"/>
                <w:bCs/>
                <w:kern w:val="0"/>
                <w:sz w:val="24"/>
                <w:szCs w:val="24"/>
              </w:rPr>
              <w:t xml:space="preserve">1 = no discomfort at all, 2 = slight discomfort, 3 = mild discomfort, 4 = moderate discomfort, </w:t>
            </w:r>
            <w:r w:rsidRPr="00986CAF">
              <w:rPr>
                <w:rFonts w:ascii="Book Antiqua" w:eastAsia="MS PGothic" w:hAnsi="Book Antiqua" w:cs="MS PGothic"/>
                <w:bCs/>
                <w:kern w:val="0"/>
                <w:sz w:val="24"/>
                <w:szCs w:val="24"/>
              </w:rPr>
              <w:br/>
              <w:t>5 = moderately severe discomfort, 6 = severe discomfort, 7 = very severe discomfort.</w:t>
            </w:r>
          </w:p>
        </w:tc>
      </w:tr>
      <w:tr w:rsidR="00E15795" w:rsidRPr="00986CAF" w14:paraId="778DB3ED" w14:textId="77777777" w:rsidTr="00E15795">
        <w:trPr>
          <w:trHeight w:val="1248"/>
        </w:trPr>
        <w:tc>
          <w:tcPr>
            <w:tcW w:w="10436" w:type="dxa"/>
            <w:tcBorders>
              <w:top w:val="nil"/>
              <w:left w:val="nil"/>
              <w:bottom w:val="nil"/>
              <w:right w:val="nil"/>
            </w:tcBorders>
            <w:shd w:val="clear" w:color="auto" w:fill="auto"/>
            <w:vAlign w:val="center"/>
            <w:hideMark/>
          </w:tcPr>
          <w:p w14:paraId="317884DC" w14:textId="77777777" w:rsidR="00E15795" w:rsidRPr="00986CAF" w:rsidRDefault="00E15795"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Q6</w:t>
            </w:r>
            <w:r w:rsidRPr="00986CAF">
              <w:rPr>
                <w:rFonts w:ascii="Book Antiqua" w:eastAsia="MS PGothic" w:hAnsi="Book Antiqua" w:cs="MS PGothic"/>
                <w:b/>
                <w:bCs/>
                <w:kern w:val="0"/>
                <w:sz w:val="24"/>
                <w:szCs w:val="24"/>
              </w:rPr>
              <w:t xml:space="preserve">. </w:t>
            </w:r>
            <w:r w:rsidRPr="00986CAF">
              <w:rPr>
                <w:rFonts w:ascii="Book Antiqua" w:eastAsia="MS PGothic" w:hAnsi="Book Antiqua" w:cs="MS PGothic"/>
                <w:kern w:val="0"/>
                <w:sz w:val="24"/>
                <w:szCs w:val="24"/>
              </w:rPr>
              <w:t>During the past week, how often have you felt dissatisfaction because you were unable to eat meals as you intended due to chest and stomach symptoms? (Not being able to eat as you intended refers to the inability to eat the sufficient amount of food you want to eat at an uninhibited, natural pace)</w:t>
            </w:r>
          </w:p>
        </w:tc>
      </w:tr>
      <w:tr w:rsidR="00E15795" w:rsidRPr="00986CAF" w14:paraId="352C5801" w14:textId="77777777" w:rsidTr="00E15795">
        <w:trPr>
          <w:trHeight w:val="624"/>
        </w:trPr>
        <w:tc>
          <w:tcPr>
            <w:tcW w:w="10436" w:type="dxa"/>
            <w:tcBorders>
              <w:top w:val="nil"/>
              <w:left w:val="nil"/>
              <w:bottom w:val="nil"/>
              <w:right w:val="nil"/>
            </w:tcBorders>
            <w:shd w:val="clear" w:color="auto" w:fill="auto"/>
            <w:vAlign w:val="center"/>
            <w:hideMark/>
          </w:tcPr>
          <w:p w14:paraId="123C7A4B" w14:textId="77777777" w:rsidR="00E15795" w:rsidRPr="00986CAF" w:rsidRDefault="00E15795"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Q7. During the past week, how often have you felt dissatisfaction due to impaired sleep caused by chest and stomach symptoms?</w:t>
            </w:r>
          </w:p>
        </w:tc>
      </w:tr>
      <w:tr w:rsidR="00E15795" w:rsidRPr="00986CAF" w14:paraId="7DFBFE13" w14:textId="77777777" w:rsidTr="00E15795">
        <w:trPr>
          <w:trHeight w:val="624"/>
        </w:trPr>
        <w:tc>
          <w:tcPr>
            <w:tcW w:w="10436" w:type="dxa"/>
            <w:tcBorders>
              <w:top w:val="nil"/>
              <w:left w:val="nil"/>
              <w:bottom w:val="nil"/>
              <w:right w:val="nil"/>
            </w:tcBorders>
            <w:shd w:val="clear" w:color="auto" w:fill="auto"/>
            <w:vAlign w:val="center"/>
            <w:hideMark/>
          </w:tcPr>
          <w:p w14:paraId="0138E028" w14:textId="77777777" w:rsidR="00E15795" w:rsidRPr="00986CAF" w:rsidRDefault="00E15795"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Q8. During the past week, how often have you felt dissatisfaction due to impairment of your work, housework, or other daily activities caused by chest and stomach symptoms?</w:t>
            </w:r>
          </w:p>
        </w:tc>
      </w:tr>
      <w:tr w:rsidR="00E15795" w:rsidRPr="00986CAF" w14:paraId="3E5E2F11" w14:textId="77777777" w:rsidTr="00E15795">
        <w:trPr>
          <w:trHeight w:val="624"/>
        </w:trPr>
        <w:tc>
          <w:tcPr>
            <w:tcW w:w="10436" w:type="dxa"/>
            <w:tcBorders>
              <w:top w:val="nil"/>
              <w:left w:val="nil"/>
              <w:bottom w:val="nil"/>
              <w:right w:val="nil"/>
            </w:tcBorders>
            <w:shd w:val="clear" w:color="auto" w:fill="auto"/>
            <w:vAlign w:val="center"/>
            <w:hideMark/>
          </w:tcPr>
          <w:p w14:paraId="474F0ACD" w14:textId="77777777" w:rsidR="00E15795" w:rsidRPr="00986CAF" w:rsidRDefault="00E15795"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Q9. During the past week, how often have you felt dissatisfaction because you were in a bad mood due to chest and stomach symptoms?</w:t>
            </w:r>
          </w:p>
        </w:tc>
      </w:tr>
      <w:tr w:rsidR="00E15795" w:rsidRPr="00986CAF" w14:paraId="4AD9BB57" w14:textId="77777777" w:rsidTr="00E15795">
        <w:trPr>
          <w:trHeight w:val="624"/>
        </w:trPr>
        <w:tc>
          <w:tcPr>
            <w:tcW w:w="10436" w:type="dxa"/>
            <w:tcBorders>
              <w:top w:val="nil"/>
              <w:left w:val="nil"/>
              <w:bottom w:val="nil"/>
              <w:right w:val="nil"/>
            </w:tcBorders>
            <w:shd w:val="clear" w:color="auto" w:fill="auto"/>
            <w:vAlign w:val="center"/>
            <w:hideMark/>
          </w:tcPr>
          <w:p w14:paraId="128E44B1" w14:textId="77777777" w:rsidR="00E43230" w:rsidRPr="00986CAF" w:rsidRDefault="00E15795" w:rsidP="008D1197">
            <w:pPr>
              <w:widowControl/>
              <w:adjustRightInd w:val="0"/>
              <w:snapToGrid w:val="0"/>
              <w:spacing w:line="360" w:lineRule="auto"/>
              <w:rPr>
                <w:rFonts w:ascii="Book Antiqua" w:eastAsia="宋体" w:hAnsi="Book Antiqua" w:cs="MS PGothic"/>
                <w:bCs/>
                <w:kern w:val="0"/>
                <w:sz w:val="24"/>
                <w:szCs w:val="24"/>
                <w:lang w:eastAsia="zh-CN"/>
              </w:rPr>
            </w:pPr>
            <w:r w:rsidRPr="00986CAF">
              <w:rPr>
                <w:rFonts w:ascii="Book Antiqua" w:eastAsia="MS PGothic" w:hAnsi="Book Antiqua" w:cs="MS PGothic"/>
                <w:bCs/>
                <w:kern w:val="0"/>
                <w:sz w:val="24"/>
                <w:szCs w:val="24"/>
              </w:rPr>
              <w:t xml:space="preserve">Response scale for Q.6-9: </w:t>
            </w:r>
          </w:p>
          <w:p w14:paraId="3E407BCA" w14:textId="76EDE349" w:rsidR="00E15795" w:rsidRPr="00986CAF" w:rsidRDefault="00E15795" w:rsidP="008D1197">
            <w:pPr>
              <w:widowControl/>
              <w:adjustRightInd w:val="0"/>
              <w:snapToGrid w:val="0"/>
              <w:spacing w:line="360" w:lineRule="auto"/>
              <w:rPr>
                <w:rFonts w:ascii="Book Antiqua" w:eastAsia="MS PGothic" w:hAnsi="Book Antiqua" w:cs="MS PGothic"/>
                <w:bCs/>
                <w:kern w:val="0"/>
                <w:sz w:val="24"/>
                <w:szCs w:val="24"/>
              </w:rPr>
            </w:pPr>
            <w:r w:rsidRPr="00986CAF">
              <w:rPr>
                <w:rFonts w:ascii="Book Antiqua" w:eastAsia="MS PGothic" w:hAnsi="Book Antiqua" w:cs="MS PGothic"/>
                <w:bCs/>
                <w:kern w:val="0"/>
                <w:sz w:val="24"/>
                <w:szCs w:val="24"/>
              </w:rPr>
              <w:t>1 = not at all, 2 = slightly, 3 = moderately, 4 = quite a lot, 5 = extremely.</w:t>
            </w:r>
          </w:p>
        </w:tc>
      </w:tr>
      <w:tr w:rsidR="00E15795" w:rsidRPr="00986CAF" w14:paraId="544E502E" w14:textId="77777777" w:rsidTr="00E15795">
        <w:trPr>
          <w:trHeight w:val="660"/>
        </w:trPr>
        <w:tc>
          <w:tcPr>
            <w:tcW w:w="10436" w:type="dxa"/>
            <w:tcBorders>
              <w:top w:val="nil"/>
              <w:left w:val="nil"/>
              <w:bottom w:val="nil"/>
              <w:right w:val="nil"/>
            </w:tcBorders>
            <w:shd w:val="clear" w:color="auto" w:fill="auto"/>
            <w:vAlign w:val="center"/>
            <w:hideMark/>
          </w:tcPr>
          <w:p w14:paraId="1DF4D2F9" w14:textId="77777777" w:rsidR="00E15795" w:rsidRPr="00986CAF" w:rsidRDefault="00E15795"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lastRenderedPageBreak/>
              <w:t>Q10. During the past week, how often have you wanted another drug in addition to the drug your doctor prescribed because of intense symptoms of heartburn and acid regurgitation?</w:t>
            </w:r>
          </w:p>
        </w:tc>
      </w:tr>
      <w:tr w:rsidR="00E15795" w:rsidRPr="00986CAF" w14:paraId="136A9940" w14:textId="77777777" w:rsidTr="00E15795">
        <w:trPr>
          <w:trHeight w:val="348"/>
        </w:trPr>
        <w:tc>
          <w:tcPr>
            <w:tcW w:w="10436" w:type="dxa"/>
            <w:tcBorders>
              <w:top w:val="nil"/>
              <w:left w:val="nil"/>
              <w:bottom w:val="nil"/>
              <w:right w:val="nil"/>
            </w:tcBorders>
            <w:shd w:val="clear" w:color="auto" w:fill="auto"/>
            <w:vAlign w:val="center"/>
            <w:hideMark/>
          </w:tcPr>
          <w:p w14:paraId="5B66D79D" w14:textId="6160F973" w:rsidR="00E15795" w:rsidRPr="00986CAF" w:rsidRDefault="00326A98"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1 = not at all, 2 = on 1 d</w:t>
            </w:r>
            <w:r w:rsidR="00E15795" w:rsidRPr="00986CAF">
              <w:rPr>
                <w:rFonts w:ascii="Book Antiqua" w:eastAsia="MS PGothic" w:hAnsi="Book Antiqua" w:cs="MS PGothic"/>
                <w:kern w:val="0"/>
                <w:sz w:val="24"/>
                <w:szCs w:val="24"/>
              </w:rPr>
              <w:t>, 3 = on 2 to 3 d, 4 = on 4 to 5 d, 5 = always.</w:t>
            </w:r>
          </w:p>
        </w:tc>
      </w:tr>
      <w:tr w:rsidR="00E15795" w:rsidRPr="00986CAF" w14:paraId="59D654E3" w14:textId="77777777" w:rsidTr="00E15795">
        <w:trPr>
          <w:trHeight w:val="648"/>
        </w:trPr>
        <w:tc>
          <w:tcPr>
            <w:tcW w:w="10436" w:type="dxa"/>
            <w:tcBorders>
              <w:top w:val="nil"/>
              <w:left w:val="nil"/>
              <w:bottom w:val="nil"/>
              <w:right w:val="nil"/>
            </w:tcBorders>
            <w:shd w:val="clear" w:color="auto" w:fill="auto"/>
            <w:vAlign w:val="center"/>
            <w:hideMark/>
          </w:tcPr>
          <w:p w14:paraId="7B85DF59" w14:textId="77777777" w:rsidR="00E15795" w:rsidRPr="00986CAF" w:rsidRDefault="00E15795"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Q11. During the past week, how have you felt about symptoms of heartburn and acid regurgitation as compared with the symptom severity before current treatment?</w:t>
            </w:r>
          </w:p>
        </w:tc>
      </w:tr>
      <w:tr w:rsidR="00E15795" w:rsidRPr="00986CAF" w14:paraId="64673917" w14:textId="77777777" w:rsidTr="00E15795">
        <w:trPr>
          <w:trHeight w:val="432"/>
        </w:trPr>
        <w:tc>
          <w:tcPr>
            <w:tcW w:w="10436" w:type="dxa"/>
            <w:tcBorders>
              <w:top w:val="nil"/>
              <w:left w:val="nil"/>
              <w:bottom w:val="nil"/>
              <w:right w:val="nil"/>
            </w:tcBorders>
            <w:shd w:val="clear" w:color="auto" w:fill="auto"/>
            <w:vAlign w:val="center"/>
            <w:hideMark/>
          </w:tcPr>
          <w:p w14:paraId="0E83768A" w14:textId="77777777" w:rsidR="00E15795" w:rsidRPr="00986CAF" w:rsidRDefault="00E15795"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1 = extremely improved, 2 = improved, 3 = slightly improved, 4 = not changed, 5 = aggravated.</w:t>
            </w:r>
          </w:p>
        </w:tc>
      </w:tr>
      <w:tr w:rsidR="00E15795" w:rsidRPr="00986CAF" w14:paraId="60F28B6F" w14:textId="77777777" w:rsidTr="00E15795">
        <w:trPr>
          <w:trHeight w:val="948"/>
        </w:trPr>
        <w:tc>
          <w:tcPr>
            <w:tcW w:w="10436" w:type="dxa"/>
            <w:tcBorders>
              <w:top w:val="nil"/>
              <w:left w:val="nil"/>
              <w:bottom w:val="nil"/>
              <w:right w:val="nil"/>
            </w:tcBorders>
            <w:shd w:val="clear" w:color="auto" w:fill="auto"/>
            <w:noWrap/>
            <w:vAlign w:val="center"/>
            <w:hideMark/>
          </w:tcPr>
          <w:p w14:paraId="67060098" w14:textId="7209E10E" w:rsidR="00E15795" w:rsidRPr="00986CAF" w:rsidRDefault="00E15795" w:rsidP="008D1197">
            <w:pPr>
              <w:widowControl/>
              <w:adjustRightInd w:val="0"/>
              <w:snapToGrid w:val="0"/>
              <w:spacing w:line="360" w:lineRule="auto"/>
              <w:rPr>
                <w:rFonts w:ascii="MS PGothic" w:eastAsia="MS PGothic" w:hAnsi="MS PGothic" w:cs="MS PGothic"/>
                <w:kern w:val="0"/>
                <w:sz w:val="22"/>
              </w:rPr>
            </w:pPr>
          </w:p>
          <w:tbl>
            <w:tblPr>
              <w:tblW w:w="0" w:type="auto"/>
              <w:tblCellSpacing w:w="0" w:type="dxa"/>
              <w:tblCellMar>
                <w:left w:w="0" w:type="dxa"/>
                <w:right w:w="0" w:type="dxa"/>
              </w:tblCellMar>
              <w:tblLook w:val="04A0" w:firstRow="1" w:lastRow="0" w:firstColumn="1" w:lastColumn="0" w:noHBand="0" w:noVBand="1"/>
            </w:tblPr>
            <w:tblGrid>
              <w:gridCol w:w="10238"/>
            </w:tblGrid>
            <w:tr w:rsidR="00E15795" w:rsidRPr="00986CAF" w14:paraId="14881802" w14:textId="77777777">
              <w:trPr>
                <w:trHeight w:val="948"/>
                <w:tblCellSpacing w:w="0" w:type="dxa"/>
              </w:trPr>
              <w:tc>
                <w:tcPr>
                  <w:tcW w:w="10420" w:type="dxa"/>
                  <w:tcBorders>
                    <w:top w:val="nil"/>
                    <w:left w:val="nil"/>
                    <w:bottom w:val="nil"/>
                    <w:right w:val="nil"/>
                  </w:tcBorders>
                  <w:shd w:val="clear" w:color="auto" w:fill="auto"/>
                  <w:vAlign w:val="center"/>
                  <w:hideMark/>
                </w:tcPr>
                <w:p w14:paraId="6C51ADDE" w14:textId="1AC86434" w:rsidR="00E15795" w:rsidRPr="00986CAF" w:rsidRDefault="00E15795"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Q12. If 10 corresponds to your symptoms before current treatment and 0 is "symptom-free", what number corresponds to symptoms of heartburn and acid regurgitation during the past week? Please circle the applicable score below:</w:t>
                  </w:r>
                </w:p>
              </w:tc>
            </w:tr>
          </w:tbl>
          <w:p w14:paraId="440DD008" w14:textId="77777777" w:rsidR="00E15795" w:rsidRPr="00986CAF" w:rsidRDefault="00E15795" w:rsidP="008D1197">
            <w:pPr>
              <w:widowControl/>
              <w:adjustRightInd w:val="0"/>
              <w:snapToGrid w:val="0"/>
              <w:spacing w:line="360" w:lineRule="auto"/>
              <w:rPr>
                <w:rFonts w:ascii="MS PGothic" w:eastAsia="MS PGothic" w:hAnsi="MS PGothic" w:cs="MS PGothic"/>
                <w:kern w:val="0"/>
                <w:sz w:val="22"/>
              </w:rPr>
            </w:pPr>
          </w:p>
        </w:tc>
      </w:tr>
      <w:tr w:rsidR="00E15795" w:rsidRPr="00986CAF" w14:paraId="3E021519" w14:textId="77777777" w:rsidTr="00E15795">
        <w:trPr>
          <w:trHeight w:val="1812"/>
        </w:trPr>
        <w:tc>
          <w:tcPr>
            <w:tcW w:w="10436" w:type="dxa"/>
            <w:tcBorders>
              <w:top w:val="nil"/>
              <w:left w:val="nil"/>
              <w:bottom w:val="nil"/>
              <w:right w:val="nil"/>
            </w:tcBorders>
            <w:shd w:val="clear" w:color="auto" w:fill="auto"/>
            <w:vAlign w:val="center"/>
            <w:hideMark/>
          </w:tcPr>
          <w:p w14:paraId="53DC1AEF" w14:textId="14B8DD9C" w:rsidR="00E15795" w:rsidRPr="00986CAF" w:rsidRDefault="00E15795" w:rsidP="008D1197">
            <w:pPr>
              <w:widowControl/>
              <w:adjustRightInd w:val="0"/>
              <w:snapToGrid w:val="0"/>
              <w:spacing w:line="360" w:lineRule="auto"/>
              <w:rPr>
                <w:rFonts w:ascii="Book Antiqua" w:eastAsia="MS PGothic" w:hAnsi="Book Antiqua" w:cs="MS PGothic"/>
                <w:kern w:val="0"/>
                <w:sz w:val="24"/>
                <w:szCs w:val="24"/>
              </w:rPr>
            </w:pPr>
            <w:r w:rsidRPr="00986CAF">
              <w:rPr>
                <w:rFonts w:ascii="MS PGothic" w:eastAsia="MS PGothic" w:hAnsi="MS PGothic" w:cs="MS PGothic"/>
                <w:noProof/>
                <w:kern w:val="0"/>
                <w:sz w:val="22"/>
                <w:lang w:eastAsia="zh-CN"/>
              </w:rPr>
              <mc:AlternateContent>
                <mc:Choice Requires="wpg">
                  <w:drawing>
                    <wp:anchor distT="0" distB="0" distL="114300" distR="114300" simplePos="0" relativeHeight="251659264" behindDoc="0" locked="0" layoutInCell="1" allowOverlap="1" wp14:anchorId="3A6F7481" wp14:editId="4459E53E">
                      <wp:simplePos x="0" y="0"/>
                      <wp:positionH relativeFrom="column">
                        <wp:posOffset>563880</wp:posOffset>
                      </wp:positionH>
                      <wp:positionV relativeFrom="paragraph">
                        <wp:posOffset>229870</wp:posOffset>
                      </wp:positionV>
                      <wp:extent cx="5242560" cy="946150"/>
                      <wp:effectExtent l="0" t="0" r="0" b="6350"/>
                      <wp:wrapNone/>
                      <wp:docPr id="5" name="グループ化 5"/>
                      <wp:cNvGraphicFramePr/>
                      <a:graphic xmlns:a="http://schemas.openxmlformats.org/drawingml/2006/main">
                        <a:graphicData uri="http://schemas.microsoft.com/office/word/2010/wordprocessingGroup">
                          <wpg:wgp>
                            <wpg:cNvGrpSpPr/>
                            <wpg:grpSpPr>
                              <a:xfrm>
                                <a:off x="0" y="0"/>
                                <a:ext cx="5242567" cy="946150"/>
                                <a:chOff x="487701" y="633186"/>
                                <a:chExt cx="5242779" cy="947738"/>
                              </a:xfrm>
                            </wpg:grpSpPr>
                            <pic:pic xmlns:pic="http://schemas.openxmlformats.org/drawingml/2006/picture">
                              <pic:nvPicPr>
                                <pic:cNvPr id="16" name="図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749095" y="633186"/>
                                  <a:ext cx="4381500" cy="777875"/>
                                </a:xfrm>
                                <a:prstGeom prst="rect">
                                  <a:avLst/>
                                </a:prstGeom>
                                <a:noFill/>
                                <a:extLst>
                                  <a:ext uri="{909E8E84-426E-40DD-AFC4-6F175D3DCCD1}">
                                    <a14:hiddenFill xmlns:a14="http://schemas.microsoft.com/office/drawing/2010/main">
                                      <a:solidFill>
                                        <a:srgbClr val="FFFFFF"/>
                                      </a:solidFill>
                                    </a14:hiddenFill>
                                  </a:ext>
                                </a:extLst>
                              </pic:spPr>
                            </pic:pic>
                            <wps:wsp>
                              <wps:cNvPr id="17" name="テキスト ボックス 3"/>
                              <wps:cNvSpPr txBox="1">
                                <a:spLocks noChangeArrowheads="1"/>
                              </wps:cNvSpPr>
                              <wps:spPr bwMode="auto">
                                <a:xfrm>
                                  <a:off x="487701" y="1215799"/>
                                  <a:ext cx="701675" cy="365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3B7F220" w14:textId="77777777" w:rsidR="00506533" w:rsidRDefault="00506533" w:rsidP="00E15795">
                                    <w:pPr>
                                      <w:pStyle w:val="ac"/>
                                      <w:kinsoku w:val="0"/>
                                      <w:overflowPunct w:val="0"/>
                                      <w:spacing w:before="0" w:beforeAutospacing="0" w:after="0" w:afterAutospacing="0"/>
                                      <w:jc w:val="center"/>
                                      <w:textAlignment w:val="baseline"/>
                                    </w:pPr>
                                    <w:r>
                                      <w:rPr>
                                        <w:rFonts w:ascii="Arial" w:eastAsia="MS Mincho" w:hAnsi="Arial" w:cs="Arial"/>
                                        <w:color w:val="000000" w:themeColor="text1"/>
                                        <w:sz w:val="16"/>
                                        <w:szCs w:val="16"/>
                                      </w:rPr>
                                      <w:t>Symptom-free</w:t>
                                    </w:r>
                                  </w:p>
                                </w:txbxContent>
                              </wps:txbx>
                              <wps:bodyPr vert="horz" wrap="square" lIns="91440" tIns="45720" rIns="91440" bIns="45720" numCol="1" anchor="t" anchorCtr="0" compatLnSpc="1">
                                <a:prstTxWarp prst="textNoShape">
                                  <a:avLst/>
                                </a:prstTxWarp>
                              </wps:bodyPr>
                            </wps:wsp>
                            <wps:wsp>
                              <wps:cNvPr id="18" name="テキスト ボックス 4"/>
                              <wps:cNvSpPr txBox="1">
                                <a:spLocks noChangeArrowheads="1"/>
                              </wps:cNvSpPr>
                              <wps:spPr bwMode="auto">
                                <a:xfrm>
                                  <a:off x="4703175" y="1215795"/>
                                  <a:ext cx="1027305" cy="3397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580DE41" w14:textId="77777777" w:rsidR="00506533" w:rsidRDefault="00506533" w:rsidP="00E15795">
                                    <w:pPr>
                                      <w:pStyle w:val="ac"/>
                                      <w:kinsoku w:val="0"/>
                                      <w:overflowPunct w:val="0"/>
                                      <w:spacing w:before="0" w:beforeAutospacing="0" w:after="0" w:afterAutospacing="0"/>
                                      <w:jc w:val="center"/>
                                      <w:textAlignment w:val="baseline"/>
                                    </w:pPr>
                                    <w:r>
                                      <w:rPr>
                                        <w:rFonts w:ascii="Arial" w:eastAsia="MS Mincho" w:hAnsi="Arial" w:cs="Arial"/>
                                        <w:color w:val="000000" w:themeColor="text1"/>
                                        <w:sz w:val="16"/>
                                        <w:szCs w:val="16"/>
                                      </w:rPr>
                                      <w:t>Symptoms before current treatment</w:t>
                                    </w:r>
                                  </w:p>
                                </w:txbxContent>
                              </wps:txbx>
                              <wps:bodyPr vert="horz" wrap="square" lIns="91440" tIns="45720" rIns="91440" bIns="45720" numCol="1" anchor="t" anchorCtr="0" compatLnSpc="1">
                                <a:prstTxWarp prst="textNoShape">
                                  <a:avLst/>
                                </a:prstTxWarp>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A6F7481" id="グループ化 5" o:spid="_x0000_s1026" style="position:absolute;left:0;text-align:left;margin-left:44.4pt;margin-top:18.1pt;width:412.8pt;height:74.5pt;z-index:251659264" coordorigin="4877,6331" coordsize="52427,947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6" o:spid="_x0000_s1027" type="#_x0000_t75" style="position:absolute;left:7490;top:6331;width:43815;height:77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tgfxHBAAAA2wAAAA8AAABkcnMvZG93bnJldi54bWxET0uLwjAQvi/4H8II3tZUD7pUo/hgQRZl&#10;qY+Dt6EZm2IzKU1Wu//eCIK3+fieM523thI3anzpWMGgn4Agzp0uuVBwPHx/foHwAVlj5ZgU/JOH&#10;+azzMcVUuztndNuHQsQQ9ikqMCHUqZQ+N2TR911NHLmLayyGCJtC6gbvMdxWcpgkI2mx5NhgsKaV&#10;ofy6/7MKdsH9eleaMWbZ9lz4dbX8WZ+U6nXbxQREoDa8xS/3Rsf5I3j+Eg+Qsw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tgfxHBAAAA2wAAAA8AAAAAAAAAAAAAAAAAnwIA&#10;AGRycy9kb3ducmV2LnhtbFBLBQYAAAAABAAEAPcAAACNAwAAAAA=&#10;">
                        <v:imagedata r:id="rId10" o:title=""/>
                      </v:shape>
                      <v:shapetype id="_x0000_t202" coordsize="21600,21600" o:spt="202" path="m,l,21600r21600,l21600,xe">
                        <v:stroke joinstyle="miter"/>
                        <v:path gradientshapeok="t" o:connecttype="rect"/>
                      </v:shapetype>
                      <v:shape id="テキスト ボックス 3" o:spid="_x0000_s1028" type="#_x0000_t202" style="position:absolute;left:4877;top:12157;width:7016;height:36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C+8QA&#10;AADbAAAADwAAAGRycy9kb3ducmV2LnhtbERPTWvCQBC9F/wPywje6qaCNaSuEgKhRdqDqZfeptkx&#10;Cc3Optmtif56tyB4m8f7nPV2NK04Ue8aywqe5hEI4tLqhisFh8/8MQbhPLLG1jIpOJOD7WbysMZE&#10;24H3dCp8JUIIuwQV1N53iZSurMmgm9uOOHBH2xv0AfaV1D0OIdy0chFFz9Jgw6Ghxo6ymsqf4s8o&#10;2GX5B+6/Fya+tNnr+zHtfg9fS6Vm0zF9AeFp9Hfxzf2mw/wV/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gvvEAAAA2wAAAA8AAAAAAAAAAAAAAAAAmAIAAGRycy9k&#10;b3ducmV2LnhtbFBLBQYAAAAABAAEAPUAAACJAwAAAAA=&#10;" filled="f" stroked="f" strokeweight=".5pt">
                        <v:textbox>
                          <w:txbxContent>
                            <w:p w14:paraId="73B7F220" w14:textId="77777777" w:rsidR="00506533" w:rsidRDefault="00506533" w:rsidP="00E15795">
                              <w:pPr>
                                <w:pStyle w:val="NormalWeb"/>
                                <w:kinsoku w:val="0"/>
                                <w:overflowPunct w:val="0"/>
                                <w:spacing w:before="0" w:beforeAutospacing="0" w:after="0" w:afterAutospacing="0"/>
                                <w:jc w:val="center"/>
                                <w:textAlignment w:val="baseline"/>
                              </w:pPr>
                              <w:r>
                                <w:rPr>
                                  <w:rFonts w:ascii="Arial" w:eastAsia="MS Mincho" w:hAnsi="Arial" w:cs="Arial"/>
                                  <w:color w:val="000000" w:themeColor="text1"/>
                                  <w:sz w:val="16"/>
                                  <w:szCs w:val="16"/>
                                </w:rPr>
                                <w:t>Symptom-free</w:t>
                              </w:r>
                            </w:p>
                          </w:txbxContent>
                        </v:textbox>
                      </v:shape>
                      <v:shape id="テキスト ボックス 4" o:spid="_x0000_s1029" type="#_x0000_t202" style="position:absolute;left:47031;top:12157;width:10273;height:3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EWicUA&#10;AADbAAAADwAAAGRycy9kb3ducmV2LnhtbESPT2vCQBDF7wW/wzKCt7pRUCS6igSkRdqDfy7exuyY&#10;BLOzMbtq2k/vHAq9zfDevPebxapztXpQGyrPBkbDBBRx7m3FhYHjYfM+AxUissXaMxn4oQCrZe9t&#10;gan1T97RYx8LJSEcUjRQxtikWoe8JIdh6Bti0S6+dRhlbQttW3xKuKv1OEmm2mHF0lBiQ1lJ+XV/&#10;dwa22eYbd+exm/3W2cfXZd3cjqeJMYN+t56DitTFf/Pf9acVfIGVX2QAv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YRaJxQAAANsAAAAPAAAAAAAAAAAAAAAAAJgCAABkcnMv&#10;ZG93bnJldi54bWxQSwUGAAAAAAQABAD1AAAAigMAAAAA&#10;" filled="f" stroked="f" strokeweight=".5pt">
                        <v:textbox>
                          <w:txbxContent>
                            <w:p w14:paraId="7580DE41" w14:textId="77777777" w:rsidR="00506533" w:rsidRDefault="00506533" w:rsidP="00E15795">
                              <w:pPr>
                                <w:pStyle w:val="NormalWeb"/>
                                <w:kinsoku w:val="0"/>
                                <w:overflowPunct w:val="0"/>
                                <w:spacing w:before="0" w:beforeAutospacing="0" w:after="0" w:afterAutospacing="0"/>
                                <w:jc w:val="center"/>
                                <w:textAlignment w:val="baseline"/>
                              </w:pPr>
                              <w:r>
                                <w:rPr>
                                  <w:rFonts w:ascii="Arial" w:eastAsia="MS Mincho" w:hAnsi="Arial" w:cs="Arial"/>
                                  <w:color w:val="000000" w:themeColor="text1"/>
                                  <w:sz w:val="16"/>
                                  <w:szCs w:val="16"/>
                                </w:rPr>
                                <w:t>Symptoms before current treatment</w:t>
                              </w:r>
                            </w:p>
                          </w:txbxContent>
                        </v:textbox>
                      </v:shape>
                    </v:group>
                  </w:pict>
                </mc:Fallback>
              </mc:AlternateContent>
            </w:r>
            <w:r w:rsidRPr="00986CAF">
              <w:rPr>
                <w:rFonts w:ascii="Book Antiqua" w:eastAsia="MS PGothic" w:hAnsi="Book Antiqua" w:cs="MS PGothic"/>
                <w:kern w:val="0"/>
                <w:sz w:val="24"/>
                <w:szCs w:val="24"/>
              </w:rPr>
              <w:br/>
              <w:t xml:space="preserve"> </w:t>
            </w:r>
            <w:r w:rsidRPr="00986CAF">
              <w:rPr>
                <w:rFonts w:ascii="Book Antiqua" w:eastAsia="MS PGothic" w:hAnsi="Book Antiqua" w:cs="MS PGothic"/>
                <w:kern w:val="0"/>
                <w:sz w:val="24"/>
                <w:szCs w:val="24"/>
              </w:rPr>
              <w:br/>
            </w:r>
            <w:r w:rsidRPr="00986CAF">
              <w:rPr>
                <w:rFonts w:ascii="Book Antiqua" w:eastAsia="MS PGothic" w:hAnsi="Book Antiqua" w:cs="MS PGothic"/>
                <w:kern w:val="0"/>
                <w:sz w:val="24"/>
                <w:szCs w:val="24"/>
              </w:rPr>
              <w:br/>
              <w:t xml:space="preserve"> </w:t>
            </w:r>
            <w:r w:rsidRPr="00986CAF">
              <w:rPr>
                <w:rFonts w:ascii="Book Antiqua" w:eastAsia="MS PGothic" w:hAnsi="Book Antiqua" w:cs="MS PGothic"/>
                <w:kern w:val="0"/>
                <w:sz w:val="24"/>
                <w:szCs w:val="24"/>
              </w:rPr>
              <w:br/>
            </w:r>
            <w:r w:rsidRPr="00986CAF">
              <w:rPr>
                <w:rFonts w:ascii="Book Antiqua" w:eastAsia="MS PGothic" w:hAnsi="Book Antiqua" w:cs="MS PGothic"/>
                <w:kern w:val="0"/>
                <w:sz w:val="24"/>
                <w:szCs w:val="24"/>
              </w:rPr>
              <w:br/>
              <w:t xml:space="preserve"> </w:t>
            </w:r>
          </w:p>
        </w:tc>
      </w:tr>
      <w:tr w:rsidR="00E15795" w:rsidRPr="00986CAF" w14:paraId="47B4C965" w14:textId="77777777" w:rsidTr="00E15795">
        <w:trPr>
          <w:trHeight w:val="624"/>
        </w:trPr>
        <w:tc>
          <w:tcPr>
            <w:tcW w:w="10436" w:type="dxa"/>
            <w:tcBorders>
              <w:top w:val="nil"/>
              <w:left w:val="nil"/>
              <w:bottom w:val="nil"/>
              <w:right w:val="nil"/>
            </w:tcBorders>
            <w:shd w:val="clear" w:color="auto" w:fill="auto"/>
            <w:vAlign w:val="center"/>
            <w:hideMark/>
          </w:tcPr>
          <w:p w14:paraId="70F0247D" w14:textId="77777777" w:rsidR="00E15795" w:rsidRPr="00986CAF" w:rsidRDefault="00E15795"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Q13. What proportion of the proton pump inhibitor prescribed to you did you take as instructed?</w:t>
            </w:r>
          </w:p>
        </w:tc>
      </w:tr>
      <w:tr w:rsidR="00E15795" w:rsidRPr="00986CAF" w14:paraId="56612338" w14:textId="77777777" w:rsidTr="00E15795">
        <w:trPr>
          <w:trHeight w:val="936"/>
        </w:trPr>
        <w:tc>
          <w:tcPr>
            <w:tcW w:w="10436" w:type="dxa"/>
            <w:tcBorders>
              <w:top w:val="nil"/>
              <w:left w:val="nil"/>
              <w:bottom w:val="single" w:sz="4" w:space="0" w:color="auto"/>
              <w:right w:val="nil"/>
            </w:tcBorders>
            <w:shd w:val="clear" w:color="auto" w:fill="auto"/>
            <w:vAlign w:val="center"/>
            <w:hideMark/>
          </w:tcPr>
          <w:p w14:paraId="7D9EF670" w14:textId="77777777" w:rsidR="00E15795" w:rsidRPr="00986CAF" w:rsidRDefault="00E15795"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1 = took drug as instructed, 2 = generally took drug as instructed (took at least three-quarters of the drug prescribed), 3 = sometimes forgot (took at least half but less than three-quarters of the drug prescribed, 4 = took little (took less than half of the drug prescribed), 5 = did not take any.</w:t>
            </w:r>
          </w:p>
        </w:tc>
      </w:tr>
    </w:tbl>
    <w:p w14:paraId="03E3F6FD" w14:textId="3F066F54" w:rsidR="00E15795" w:rsidRPr="00986CAF" w:rsidRDefault="00FA6D21" w:rsidP="008D1197">
      <w:pPr>
        <w:adjustRightInd w:val="0"/>
        <w:snapToGrid w:val="0"/>
        <w:spacing w:line="360" w:lineRule="auto"/>
        <w:rPr>
          <w:rFonts w:ascii="Book Antiqua" w:eastAsia="宋体" w:hAnsi="Book Antiqua" w:cs="Arial Unicode MS"/>
          <w:sz w:val="24"/>
          <w:szCs w:val="24"/>
          <w:lang w:eastAsia="zh-CN"/>
        </w:rPr>
      </w:pPr>
      <w:r w:rsidRPr="00986CAF">
        <w:rPr>
          <w:rFonts w:ascii="Book Antiqua" w:eastAsia="Arial Unicode MS" w:hAnsi="Book Antiqua" w:cs="Arial Unicode MS"/>
          <w:sz w:val="24"/>
          <w:szCs w:val="24"/>
        </w:rPr>
        <w:t>Before therapy, questions about treatment efficacy and adherence (Q10–Q13) were excluded.</w:t>
      </w:r>
      <w:r w:rsidRPr="00986CAF">
        <w:rPr>
          <w:rFonts w:ascii="Book Antiqua" w:eastAsia="Arial Unicode MS" w:hAnsi="Book Antiqua" w:cs="Arial Unicode MS" w:hint="eastAsia"/>
          <w:sz w:val="24"/>
          <w:szCs w:val="24"/>
          <w:lang w:eastAsia="zh-CN"/>
        </w:rPr>
        <w:t xml:space="preserve"> </w:t>
      </w:r>
      <w:r w:rsidRPr="00986CAF">
        <w:rPr>
          <w:rFonts w:ascii="Book Antiqua" w:eastAsia="Arial Unicode MS" w:hAnsi="Book Antiqua" w:cs="Arial Unicode MS"/>
          <w:sz w:val="24"/>
          <w:szCs w:val="24"/>
        </w:rPr>
        <w:t>The following scores were defined:</w:t>
      </w:r>
      <w:r w:rsidRPr="00986CAF">
        <w:rPr>
          <w:rFonts w:ascii="Book Antiqua" w:eastAsia="Arial Unicode MS" w:hAnsi="Book Antiqua" w:cs="Arial Unicode MS" w:hint="eastAsia"/>
          <w:sz w:val="24"/>
          <w:szCs w:val="24"/>
          <w:lang w:eastAsia="zh-CN"/>
        </w:rPr>
        <w:t xml:space="preserve"> </w:t>
      </w:r>
      <w:r w:rsidRPr="00986CAF">
        <w:rPr>
          <w:rFonts w:ascii="Book Antiqua" w:eastAsia="Arial Unicode MS" w:hAnsi="Book Antiqua" w:cs="Arial Unicode MS"/>
          <w:sz w:val="24"/>
          <w:szCs w:val="24"/>
        </w:rPr>
        <w:t>Score of GERD symptom subscale (GERD-SS) = (Q1 + Q2)/2</w:t>
      </w:r>
      <w:r w:rsidRPr="00986CAF">
        <w:rPr>
          <w:rFonts w:ascii="Book Antiqua" w:eastAsia="Arial Unicode MS" w:hAnsi="Book Antiqua" w:cs="Arial Unicode MS" w:hint="eastAsia"/>
          <w:sz w:val="24"/>
          <w:szCs w:val="24"/>
          <w:lang w:eastAsia="zh-CN"/>
        </w:rPr>
        <w:t xml:space="preserve">; </w:t>
      </w:r>
      <w:r w:rsidRPr="00986CAF">
        <w:rPr>
          <w:rFonts w:ascii="Book Antiqua" w:eastAsia="Arial Unicode MS" w:hAnsi="Book Antiqua" w:cs="Arial Unicode MS"/>
          <w:sz w:val="24"/>
          <w:szCs w:val="24"/>
        </w:rPr>
        <w:t>Score of Epigastric pain/burning symptom (EPS-Sx) = Q3</w:t>
      </w:r>
      <w:r w:rsidRPr="00986CAF">
        <w:rPr>
          <w:rFonts w:ascii="Book Antiqua" w:eastAsia="Arial Unicode MS" w:hAnsi="Book Antiqua" w:cs="Arial Unicode MS" w:hint="eastAsia"/>
          <w:sz w:val="24"/>
          <w:szCs w:val="24"/>
          <w:lang w:eastAsia="zh-CN"/>
        </w:rPr>
        <w:t xml:space="preserve">; </w:t>
      </w:r>
      <w:r w:rsidRPr="00986CAF">
        <w:rPr>
          <w:rFonts w:ascii="Book Antiqua" w:eastAsia="Arial Unicode MS" w:hAnsi="Book Antiqua" w:cs="Arial Unicode MS"/>
          <w:sz w:val="24"/>
          <w:szCs w:val="24"/>
        </w:rPr>
        <w:t>Score of Postprandial distress symptom subscale (PDS-SS) = (Q4 + Q5)/2</w:t>
      </w:r>
      <w:r w:rsidRPr="00986CAF">
        <w:rPr>
          <w:rFonts w:ascii="Book Antiqua" w:eastAsia="Arial Unicode MS" w:hAnsi="Book Antiqua" w:cs="Arial Unicode MS" w:hint="eastAsia"/>
          <w:sz w:val="24"/>
          <w:szCs w:val="24"/>
          <w:lang w:eastAsia="zh-CN"/>
        </w:rPr>
        <w:t xml:space="preserve">; </w:t>
      </w:r>
      <w:r w:rsidRPr="00986CAF">
        <w:rPr>
          <w:rFonts w:ascii="Book Antiqua" w:eastAsia="Arial Unicode MS" w:hAnsi="Book Antiqua" w:cs="Arial Unicode MS"/>
          <w:sz w:val="24"/>
          <w:szCs w:val="24"/>
        </w:rPr>
        <w:t>Score of FD symptom subscale (FD-SS) = {Q3 + (Q4 + Q5)/2}/2</w:t>
      </w:r>
      <w:r w:rsidRPr="00986CAF">
        <w:rPr>
          <w:rFonts w:ascii="Book Antiqua" w:eastAsia="Arial Unicode MS" w:hAnsi="Book Antiqua" w:cs="Arial Unicode MS" w:hint="eastAsia"/>
          <w:sz w:val="24"/>
          <w:szCs w:val="24"/>
          <w:lang w:eastAsia="zh-CN"/>
        </w:rPr>
        <w:t xml:space="preserve">; </w:t>
      </w:r>
      <w:r w:rsidRPr="00986CAF">
        <w:rPr>
          <w:rFonts w:ascii="Book Antiqua" w:eastAsia="Arial Unicode MS" w:hAnsi="Book Antiqua" w:cs="Arial Unicode MS"/>
          <w:sz w:val="24"/>
          <w:szCs w:val="24"/>
        </w:rPr>
        <w:t>Score of dissatisfaction with daily life subscale (DS-SS) = (Q6 + Q7 + Q8 + Q9)/4</w:t>
      </w:r>
      <w:r w:rsidRPr="00986CAF">
        <w:rPr>
          <w:rFonts w:ascii="Book Antiqua" w:eastAsia="Arial Unicode MS" w:hAnsi="Book Antiqua" w:cs="Arial Unicode MS" w:hint="eastAsia"/>
          <w:sz w:val="24"/>
          <w:szCs w:val="24"/>
          <w:lang w:eastAsia="zh-CN"/>
        </w:rPr>
        <w:t xml:space="preserve">; </w:t>
      </w:r>
      <w:r w:rsidRPr="00986CAF">
        <w:rPr>
          <w:rFonts w:ascii="Book Antiqua" w:eastAsia="Arial Unicode MS" w:hAnsi="Book Antiqua" w:cs="Arial Unicode MS"/>
          <w:sz w:val="24"/>
          <w:szCs w:val="24"/>
        </w:rPr>
        <w:t>Residual symptom rate (%) = 100 × (GERD-SS score at 4</w:t>
      </w:r>
      <w:r w:rsidR="0081130B" w:rsidRPr="00986CAF">
        <w:rPr>
          <w:rFonts w:ascii="Book Antiqua" w:eastAsia="Arial Unicode MS" w:hAnsi="Book Antiqua" w:cs="Arial Unicode MS" w:hint="eastAsia"/>
          <w:sz w:val="24"/>
          <w:szCs w:val="24"/>
          <w:lang w:eastAsia="zh-CN"/>
        </w:rPr>
        <w:t xml:space="preserve"> </w:t>
      </w:r>
      <w:r w:rsidRPr="00986CAF">
        <w:rPr>
          <w:rFonts w:ascii="Book Antiqua" w:eastAsia="Arial Unicode MS" w:hAnsi="Book Antiqua" w:cs="Arial Unicode MS"/>
          <w:sz w:val="24"/>
          <w:szCs w:val="24"/>
        </w:rPr>
        <w:t>w</w:t>
      </w:r>
      <w:r w:rsidR="0081130B" w:rsidRPr="00986CAF">
        <w:rPr>
          <w:rFonts w:ascii="Book Antiqua" w:eastAsia="Arial Unicode MS" w:hAnsi="Book Antiqua" w:cs="Arial Unicode MS" w:hint="eastAsia"/>
          <w:sz w:val="24"/>
          <w:szCs w:val="24"/>
          <w:lang w:eastAsia="zh-CN"/>
        </w:rPr>
        <w:t>k</w:t>
      </w:r>
      <w:r w:rsidR="0081130B" w:rsidRPr="00986CAF">
        <w:rPr>
          <w:rFonts w:ascii="Book Antiqua" w:eastAsia="Arial Unicode MS" w:hAnsi="Book Antiqua" w:cs="Arial Unicode MS"/>
          <w:sz w:val="24"/>
          <w:szCs w:val="24"/>
        </w:rPr>
        <w:t>-1)/</w:t>
      </w:r>
      <w:r w:rsidRPr="00986CAF">
        <w:rPr>
          <w:rFonts w:ascii="Book Antiqua" w:eastAsia="Arial Unicode MS" w:hAnsi="Book Antiqua" w:cs="Arial Unicode MS"/>
          <w:sz w:val="24"/>
          <w:szCs w:val="24"/>
        </w:rPr>
        <w:t>(GERD-SS score at 0</w:t>
      </w:r>
      <w:r w:rsidRPr="00986CAF">
        <w:rPr>
          <w:rFonts w:ascii="Book Antiqua" w:eastAsia="Arial Unicode MS" w:hAnsi="Book Antiqua" w:cs="Arial Unicode MS" w:hint="eastAsia"/>
          <w:sz w:val="24"/>
          <w:szCs w:val="24"/>
          <w:lang w:eastAsia="zh-CN"/>
        </w:rPr>
        <w:t xml:space="preserve"> </w:t>
      </w:r>
      <w:r w:rsidRPr="00986CAF">
        <w:rPr>
          <w:rFonts w:ascii="Book Antiqua" w:eastAsia="Arial Unicode MS" w:hAnsi="Book Antiqua" w:cs="Arial Unicode MS"/>
          <w:sz w:val="24"/>
          <w:szCs w:val="24"/>
        </w:rPr>
        <w:t>w</w:t>
      </w:r>
      <w:r w:rsidRPr="00986CAF">
        <w:rPr>
          <w:rFonts w:ascii="Book Antiqua" w:eastAsia="Arial Unicode MS" w:hAnsi="Book Antiqua" w:cs="Arial Unicode MS" w:hint="eastAsia"/>
          <w:sz w:val="24"/>
          <w:szCs w:val="24"/>
          <w:lang w:eastAsia="zh-CN"/>
        </w:rPr>
        <w:t>k</w:t>
      </w:r>
      <w:r w:rsidRPr="00986CAF">
        <w:rPr>
          <w:rFonts w:ascii="Book Antiqua" w:eastAsia="Arial Unicode MS" w:hAnsi="Book Antiqua" w:cs="Arial Unicode MS"/>
          <w:sz w:val="24"/>
          <w:szCs w:val="24"/>
        </w:rPr>
        <w:t>-1)</w:t>
      </w:r>
      <w:r w:rsidRPr="00986CAF">
        <w:rPr>
          <w:rFonts w:ascii="Book Antiqua" w:eastAsia="Arial Unicode MS" w:hAnsi="Book Antiqua" w:cs="Arial Unicode MS" w:hint="eastAsia"/>
          <w:sz w:val="24"/>
          <w:szCs w:val="24"/>
          <w:lang w:eastAsia="zh-CN"/>
        </w:rPr>
        <w:t>.</w:t>
      </w:r>
      <w:r w:rsidR="00FF3598" w:rsidRPr="00986CAF">
        <w:rPr>
          <w:rFonts w:ascii="Book Antiqua" w:eastAsia="Arial Unicode MS" w:hAnsi="Book Antiqua" w:cs="Arial Unicode MS" w:hint="eastAsia"/>
          <w:sz w:val="24"/>
          <w:szCs w:val="24"/>
          <w:lang w:eastAsia="zh-CN"/>
        </w:rPr>
        <w:t xml:space="preserve"> </w:t>
      </w:r>
      <w:r w:rsidR="00FF3598" w:rsidRPr="00986CAF">
        <w:rPr>
          <w:rFonts w:ascii="Book Antiqua" w:eastAsia="Arial Unicode MS" w:hAnsi="Book Antiqua" w:cs="Arial Unicode MS"/>
          <w:sz w:val="24"/>
          <w:szCs w:val="24"/>
        </w:rPr>
        <w:t>GERD</w:t>
      </w:r>
      <w:r w:rsidR="00FF3598" w:rsidRPr="00986CAF">
        <w:rPr>
          <w:rFonts w:ascii="Book Antiqua" w:eastAsia="Arial Unicode MS" w:hAnsi="Book Antiqua" w:cs="Arial Unicode MS" w:hint="eastAsia"/>
          <w:sz w:val="24"/>
          <w:szCs w:val="24"/>
          <w:lang w:eastAsia="zh-CN"/>
        </w:rPr>
        <w:t>:</w:t>
      </w:r>
      <w:r w:rsidR="00FF3598" w:rsidRPr="00986CAF">
        <w:rPr>
          <w:rFonts w:ascii="Book Antiqua" w:eastAsia="Arial Unicode MS" w:hAnsi="Book Antiqua" w:cs="Arial Unicode MS"/>
          <w:sz w:val="24"/>
          <w:szCs w:val="24"/>
        </w:rPr>
        <w:t xml:space="preserve"> Gastroesophageal reflux and dyspepsia-therapeutic efficacy</w:t>
      </w:r>
      <w:r w:rsidR="00FF3598" w:rsidRPr="00986CAF">
        <w:rPr>
          <w:rFonts w:ascii="Book Antiqua" w:eastAsia="Arial Unicode MS" w:hAnsi="Book Antiqua" w:cs="Arial Unicode MS" w:hint="eastAsia"/>
          <w:sz w:val="24"/>
          <w:szCs w:val="24"/>
          <w:lang w:eastAsia="zh-CN"/>
        </w:rPr>
        <w:t>;</w:t>
      </w:r>
      <w:r w:rsidR="00FF3598" w:rsidRPr="00986CAF">
        <w:rPr>
          <w:rFonts w:ascii="Book Antiqua" w:eastAsia="Arial Unicode MS" w:hAnsi="Book Antiqua" w:cs="Arial Unicode MS"/>
          <w:sz w:val="24"/>
          <w:szCs w:val="24"/>
        </w:rPr>
        <w:t xml:space="preserve"> </w:t>
      </w:r>
      <w:r w:rsidR="00326A98" w:rsidRPr="00986CAF">
        <w:rPr>
          <w:rFonts w:ascii="Book Antiqua" w:hAnsi="Book Antiqua" w:cs="Times New Roman"/>
          <w:sz w:val="24"/>
          <w:szCs w:val="24"/>
        </w:rPr>
        <w:lastRenderedPageBreak/>
        <w:t>FD</w:t>
      </w:r>
      <w:r w:rsidR="00326A98" w:rsidRPr="00986CAF">
        <w:rPr>
          <w:rFonts w:ascii="Book Antiqua" w:eastAsia="宋体" w:hAnsi="Book Antiqua" w:cs="Times New Roman" w:hint="eastAsia"/>
          <w:sz w:val="24"/>
          <w:szCs w:val="24"/>
          <w:lang w:eastAsia="zh-CN"/>
        </w:rPr>
        <w:t>:</w:t>
      </w:r>
      <w:r w:rsidR="00326A98" w:rsidRPr="00986CAF">
        <w:rPr>
          <w:rFonts w:ascii="Book Antiqua" w:hAnsi="Book Antiqua" w:cs="Times New Roman"/>
          <w:sz w:val="24"/>
          <w:szCs w:val="24"/>
        </w:rPr>
        <w:t xml:space="preserve"> </w:t>
      </w:r>
      <w:r w:rsidR="00326A98" w:rsidRPr="00986CAF">
        <w:rPr>
          <w:rFonts w:ascii="Book Antiqua" w:hAnsi="Book Antiqua" w:cs="Times New Roman"/>
          <w:caps/>
          <w:sz w:val="24"/>
          <w:szCs w:val="24"/>
        </w:rPr>
        <w:t>f</w:t>
      </w:r>
      <w:r w:rsidR="00326A98" w:rsidRPr="00986CAF">
        <w:rPr>
          <w:rFonts w:ascii="Book Antiqua" w:hAnsi="Book Antiqua" w:cs="Times New Roman"/>
          <w:sz w:val="24"/>
          <w:szCs w:val="24"/>
        </w:rPr>
        <w:t>unctional dyspepsia</w:t>
      </w:r>
      <w:r w:rsidR="00326A98" w:rsidRPr="00986CAF">
        <w:rPr>
          <w:rFonts w:ascii="Book Antiqua" w:eastAsia="宋体" w:hAnsi="Book Antiqua" w:cs="Times New Roman" w:hint="eastAsia"/>
          <w:sz w:val="24"/>
          <w:szCs w:val="24"/>
          <w:lang w:eastAsia="zh-CN"/>
        </w:rPr>
        <w:t xml:space="preserve">. </w:t>
      </w:r>
    </w:p>
    <w:p w14:paraId="4D8BA79C" w14:textId="77777777" w:rsidR="00B77B17" w:rsidRPr="00986CAF" w:rsidRDefault="00B77B17" w:rsidP="008D1197">
      <w:pPr>
        <w:widowControl/>
        <w:adjustRightInd w:val="0"/>
        <w:snapToGrid w:val="0"/>
        <w:spacing w:line="360" w:lineRule="auto"/>
        <w:rPr>
          <w:rFonts w:ascii="Book Antiqua" w:hAnsi="Book Antiqua"/>
          <w:noProof/>
          <w:sz w:val="24"/>
          <w:szCs w:val="24"/>
        </w:rPr>
      </w:pPr>
      <w:r w:rsidRPr="00986CAF">
        <w:rPr>
          <w:rFonts w:ascii="Book Antiqua" w:hAnsi="Book Antiqua"/>
          <w:noProof/>
          <w:sz w:val="24"/>
          <w:szCs w:val="24"/>
        </w:rPr>
        <w:br w:type="page"/>
      </w:r>
    </w:p>
    <w:p w14:paraId="01A9F6E6" w14:textId="77777777" w:rsidR="00B77B17" w:rsidRPr="00986CAF" w:rsidRDefault="00B77B17" w:rsidP="008D1197">
      <w:pPr>
        <w:adjustRightInd w:val="0"/>
        <w:snapToGrid w:val="0"/>
        <w:spacing w:line="360" w:lineRule="auto"/>
        <w:rPr>
          <w:rFonts w:ascii="Book Antiqua" w:hAnsi="Book Antiqua"/>
          <w:noProof/>
          <w:sz w:val="24"/>
          <w:szCs w:val="24"/>
        </w:rPr>
        <w:sectPr w:rsidR="00B77B17" w:rsidRPr="00986CAF" w:rsidSect="00B77B17">
          <w:footerReference w:type="default" r:id="rId11"/>
          <w:pgSz w:w="11906" w:h="16838"/>
          <w:pgMar w:top="1985" w:right="1701" w:bottom="1701" w:left="1701" w:header="851" w:footer="992" w:gutter="0"/>
          <w:cols w:space="425"/>
          <w:docGrid w:type="lines" w:linePitch="360"/>
        </w:sectPr>
      </w:pPr>
    </w:p>
    <w:p w14:paraId="4E386E5D" w14:textId="5BC14835" w:rsidR="001D79E3" w:rsidRPr="00986CAF" w:rsidRDefault="001D79E3" w:rsidP="008D1197">
      <w:pPr>
        <w:adjustRightInd w:val="0"/>
        <w:snapToGrid w:val="0"/>
        <w:spacing w:line="360" w:lineRule="auto"/>
        <w:rPr>
          <w:rFonts w:ascii="Book Antiqua" w:eastAsia="宋体" w:hAnsi="Book Antiqua"/>
          <w:noProof/>
          <w:sz w:val="24"/>
          <w:szCs w:val="24"/>
          <w:lang w:eastAsia="zh-CN"/>
        </w:rPr>
      </w:pPr>
      <w:r w:rsidRPr="00986CAF">
        <w:rPr>
          <w:rFonts w:ascii="Book Antiqua" w:eastAsia="MS PGothic" w:hAnsi="Book Antiqua" w:cs="MS PGothic"/>
          <w:b/>
          <w:bCs/>
          <w:kern w:val="0"/>
          <w:sz w:val="24"/>
          <w:szCs w:val="24"/>
        </w:rPr>
        <w:lastRenderedPageBreak/>
        <w:t>Table 2</w:t>
      </w:r>
      <w:r w:rsidRPr="00986CAF">
        <w:rPr>
          <w:rFonts w:ascii="Book Antiqua" w:eastAsia="宋体" w:hAnsi="Book Antiqua" w:cs="MS PGothic" w:hint="eastAsia"/>
          <w:b/>
          <w:bCs/>
          <w:kern w:val="0"/>
          <w:sz w:val="24"/>
          <w:szCs w:val="24"/>
          <w:lang w:eastAsia="zh-CN"/>
        </w:rPr>
        <w:t xml:space="preserve"> </w:t>
      </w:r>
      <w:r w:rsidRPr="00986CAF">
        <w:rPr>
          <w:rFonts w:ascii="Book Antiqua" w:eastAsia="MS PGothic" w:hAnsi="Book Antiqua" w:cs="MS PGothic"/>
          <w:b/>
          <w:bCs/>
          <w:kern w:val="0"/>
          <w:sz w:val="24"/>
          <w:szCs w:val="24"/>
        </w:rPr>
        <w:t>Patients' characteristics</w:t>
      </w:r>
      <w:r w:rsidRPr="00986CAF">
        <w:rPr>
          <w:rFonts w:ascii="Book Antiqua" w:eastAsia="宋体" w:hAnsi="Book Antiqua" w:cs="MS PGothic" w:hint="eastAsia"/>
          <w:b/>
          <w:bCs/>
          <w:kern w:val="0"/>
          <w:sz w:val="24"/>
          <w:szCs w:val="24"/>
          <w:lang w:eastAsia="zh-CN"/>
        </w:rPr>
        <w:t xml:space="preserve"> </w:t>
      </w:r>
      <w:r w:rsidRPr="00986CAF">
        <w:rPr>
          <w:rFonts w:ascii="Book Antiqua" w:eastAsia="宋体" w:hAnsi="Book Antiqua" w:cs="MS PGothic" w:hint="eastAsia"/>
          <w:b/>
          <w:bCs/>
          <w:i/>
          <w:kern w:val="0"/>
          <w:sz w:val="24"/>
          <w:szCs w:val="24"/>
          <w:lang w:eastAsia="zh-CN"/>
        </w:rPr>
        <w:t>n</w:t>
      </w:r>
      <w:r w:rsidRPr="00986CAF">
        <w:rPr>
          <w:rFonts w:ascii="Book Antiqua" w:eastAsia="宋体" w:hAnsi="Book Antiqua" w:cs="MS PGothic" w:hint="eastAsia"/>
          <w:b/>
          <w:bCs/>
          <w:kern w:val="0"/>
          <w:sz w:val="24"/>
          <w:szCs w:val="24"/>
          <w:lang w:eastAsia="zh-CN"/>
        </w:rPr>
        <w:t xml:space="preserve"> (%)</w:t>
      </w:r>
    </w:p>
    <w:tbl>
      <w:tblPr>
        <w:tblW w:w="9639" w:type="dxa"/>
        <w:tblCellMar>
          <w:left w:w="99" w:type="dxa"/>
          <w:right w:w="99" w:type="dxa"/>
        </w:tblCellMar>
        <w:tblLook w:val="04A0" w:firstRow="1" w:lastRow="0" w:firstColumn="1" w:lastColumn="0" w:noHBand="0" w:noVBand="1"/>
      </w:tblPr>
      <w:tblGrid>
        <w:gridCol w:w="3261"/>
        <w:gridCol w:w="1559"/>
        <w:gridCol w:w="2410"/>
        <w:gridCol w:w="2409"/>
      </w:tblGrid>
      <w:tr w:rsidR="001D79E3" w:rsidRPr="00986CAF" w14:paraId="30CA8A82" w14:textId="77777777" w:rsidTr="00732D74">
        <w:trPr>
          <w:trHeight w:val="528"/>
        </w:trPr>
        <w:tc>
          <w:tcPr>
            <w:tcW w:w="3261" w:type="dxa"/>
            <w:tcBorders>
              <w:top w:val="single" w:sz="4" w:space="0" w:color="auto"/>
              <w:left w:val="nil"/>
              <w:bottom w:val="single" w:sz="4" w:space="0" w:color="auto"/>
              <w:right w:val="nil"/>
            </w:tcBorders>
            <w:shd w:val="clear" w:color="auto" w:fill="auto"/>
            <w:noWrap/>
            <w:vAlign w:val="bottom"/>
            <w:hideMark/>
          </w:tcPr>
          <w:p w14:paraId="65EEC9D0" w14:textId="77777777" w:rsidR="001D79E3" w:rsidRPr="00986CAF" w:rsidRDefault="001D79E3"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 xml:space="preserve">　</w:t>
            </w:r>
          </w:p>
        </w:tc>
        <w:tc>
          <w:tcPr>
            <w:tcW w:w="1559" w:type="dxa"/>
            <w:tcBorders>
              <w:top w:val="single" w:sz="4" w:space="0" w:color="auto"/>
              <w:left w:val="nil"/>
              <w:bottom w:val="single" w:sz="4" w:space="0" w:color="auto"/>
              <w:right w:val="nil"/>
            </w:tcBorders>
            <w:shd w:val="clear" w:color="auto" w:fill="auto"/>
            <w:noWrap/>
            <w:vAlign w:val="bottom"/>
            <w:hideMark/>
          </w:tcPr>
          <w:p w14:paraId="14C11D36" w14:textId="77777777" w:rsidR="001D79E3" w:rsidRPr="00986CAF" w:rsidRDefault="001D79E3"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 xml:space="preserve">　</w:t>
            </w:r>
          </w:p>
        </w:tc>
        <w:tc>
          <w:tcPr>
            <w:tcW w:w="2410" w:type="dxa"/>
            <w:tcBorders>
              <w:top w:val="single" w:sz="4" w:space="0" w:color="auto"/>
              <w:left w:val="nil"/>
              <w:bottom w:val="single" w:sz="4" w:space="0" w:color="auto"/>
              <w:right w:val="nil"/>
            </w:tcBorders>
            <w:shd w:val="clear" w:color="auto" w:fill="auto"/>
            <w:noWrap/>
            <w:vAlign w:val="bottom"/>
            <w:hideMark/>
          </w:tcPr>
          <w:p w14:paraId="4F8A62A1" w14:textId="77777777" w:rsidR="001D79E3" w:rsidRPr="00986CAF" w:rsidRDefault="001D79E3"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at baseline (</w:t>
            </w:r>
            <w:r w:rsidRPr="00986CAF">
              <w:rPr>
                <w:rFonts w:ascii="Book Antiqua" w:eastAsia="MS PGothic" w:hAnsi="Book Antiqua" w:cs="MS PGothic"/>
                <w:i/>
                <w:kern w:val="0"/>
                <w:sz w:val="24"/>
                <w:szCs w:val="24"/>
              </w:rPr>
              <w:t>n</w:t>
            </w:r>
            <w:r w:rsidRPr="00986CAF">
              <w:rPr>
                <w:rFonts w:ascii="Book Antiqua" w:eastAsia="宋体" w:hAnsi="Book Antiqua" w:cs="MS PGothic" w:hint="eastAsia"/>
                <w:i/>
                <w:kern w:val="0"/>
                <w:sz w:val="24"/>
                <w:szCs w:val="24"/>
                <w:lang w:eastAsia="zh-CN"/>
              </w:rPr>
              <w:t xml:space="preserve"> </w:t>
            </w:r>
            <w:r w:rsidRPr="00986CAF">
              <w:rPr>
                <w:rFonts w:ascii="Book Antiqua" w:eastAsia="MS PGothic" w:hAnsi="Book Antiqua" w:cs="MS PGothic"/>
                <w:kern w:val="0"/>
                <w:sz w:val="24"/>
                <w:szCs w:val="24"/>
              </w:rPr>
              <w:t>=</w:t>
            </w:r>
            <w:r w:rsidRPr="00986CAF">
              <w:rPr>
                <w:rFonts w:ascii="Book Antiqua" w:eastAsia="宋体" w:hAnsi="Book Antiqua" w:cs="MS PGothic" w:hint="eastAsia"/>
                <w:kern w:val="0"/>
                <w:sz w:val="24"/>
                <w:szCs w:val="24"/>
                <w:lang w:eastAsia="zh-CN"/>
              </w:rPr>
              <w:t xml:space="preserve"> </w:t>
            </w:r>
            <w:r w:rsidRPr="00986CAF">
              <w:rPr>
                <w:rFonts w:ascii="Book Antiqua" w:eastAsia="MS PGothic" w:hAnsi="Book Antiqua" w:cs="MS PGothic"/>
                <w:kern w:val="0"/>
                <w:sz w:val="24"/>
                <w:szCs w:val="24"/>
              </w:rPr>
              <w:t>290)</w:t>
            </w:r>
          </w:p>
        </w:tc>
        <w:tc>
          <w:tcPr>
            <w:tcW w:w="2409" w:type="dxa"/>
            <w:tcBorders>
              <w:top w:val="single" w:sz="4" w:space="0" w:color="auto"/>
              <w:left w:val="nil"/>
              <w:bottom w:val="single" w:sz="4" w:space="0" w:color="auto"/>
              <w:right w:val="nil"/>
            </w:tcBorders>
            <w:shd w:val="clear" w:color="auto" w:fill="auto"/>
            <w:vAlign w:val="bottom"/>
            <w:hideMark/>
          </w:tcPr>
          <w:p w14:paraId="0AF6954E" w14:textId="77777777" w:rsidR="001D79E3" w:rsidRPr="00986CAF" w:rsidRDefault="001D79E3"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 xml:space="preserve">accomplished 4W </w:t>
            </w:r>
            <w:r w:rsidRPr="00986CAF">
              <w:rPr>
                <w:rFonts w:ascii="Book Antiqua" w:eastAsia="MS PGothic" w:hAnsi="Book Antiqua" w:cs="MS PGothic"/>
                <w:kern w:val="0"/>
                <w:sz w:val="24"/>
                <w:szCs w:val="24"/>
              </w:rPr>
              <w:br/>
              <w:t>PPI Tx (</w:t>
            </w:r>
            <w:r w:rsidRPr="00986CAF">
              <w:rPr>
                <w:rFonts w:ascii="Book Antiqua" w:eastAsia="MS PGothic" w:hAnsi="Book Antiqua" w:cs="MS PGothic"/>
                <w:i/>
                <w:kern w:val="0"/>
                <w:sz w:val="24"/>
                <w:szCs w:val="24"/>
              </w:rPr>
              <w:t>n</w:t>
            </w:r>
            <w:r w:rsidRPr="00986CAF">
              <w:rPr>
                <w:rFonts w:ascii="Book Antiqua" w:eastAsia="宋体" w:hAnsi="Book Antiqua" w:cs="MS PGothic" w:hint="eastAsia"/>
                <w:kern w:val="0"/>
                <w:sz w:val="24"/>
                <w:szCs w:val="24"/>
                <w:lang w:eastAsia="zh-CN"/>
              </w:rPr>
              <w:t xml:space="preserve"> </w:t>
            </w:r>
            <w:r w:rsidRPr="00986CAF">
              <w:rPr>
                <w:rFonts w:ascii="Book Antiqua" w:eastAsia="MS PGothic" w:hAnsi="Book Antiqua" w:cs="MS PGothic"/>
                <w:kern w:val="0"/>
                <w:sz w:val="24"/>
                <w:szCs w:val="24"/>
              </w:rPr>
              <w:t>=</w:t>
            </w:r>
            <w:r w:rsidRPr="00986CAF">
              <w:rPr>
                <w:rFonts w:ascii="Book Antiqua" w:eastAsia="宋体" w:hAnsi="Book Antiqua" w:cs="MS PGothic" w:hint="eastAsia"/>
                <w:kern w:val="0"/>
                <w:sz w:val="24"/>
                <w:szCs w:val="24"/>
                <w:lang w:eastAsia="zh-CN"/>
              </w:rPr>
              <w:t xml:space="preserve"> </w:t>
            </w:r>
            <w:r w:rsidRPr="00986CAF">
              <w:rPr>
                <w:rFonts w:ascii="Book Antiqua" w:eastAsia="MS PGothic" w:hAnsi="Book Antiqua" w:cs="MS PGothic"/>
                <w:kern w:val="0"/>
                <w:sz w:val="24"/>
                <w:szCs w:val="24"/>
              </w:rPr>
              <w:t>198)</w:t>
            </w:r>
          </w:p>
        </w:tc>
      </w:tr>
      <w:tr w:rsidR="001D79E3" w:rsidRPr="00986CAF" w14:paraId="561D8675" w14:textId="77777777" w:rsidTr="00732D74">
        <w:trPr>
          <w:trHeight w:val="264"/>
        </w:trPr>
        <w:tc>
          <w:tcPr>
            <w:tcW w:w="3261" w:type="dxa"/>
            <w:tcBorders>
              <w:top w:val="nil"/>
              <w:left w:val="nil"/>
              <w:bottom w:val="nil"/>
              <w:right w:val="nil"/>
            </w:tcBorders>
            <w:shd w:val="clear" w:color="auto" w:fill="auto"/>
            <w:noWrap/>
            <w:vAlign w:val="bottom"/>
            <w:hideMark/>
          </w:tcPr>
          <w:p w14:paraId="65306767" w14:textId="77777777" w:rsidR="001D79E3" w:rsidRPr="00986CAF" w:rsidRDefault="001D79E3"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Age (</w:t>
            </w:r>
            <w:r w:rsidR="005E6EF2" w:rsidRPr="00986CAF">
              <w:rPr>
                <w:rFonts w:ascii="Book Antiqua" w:eastAsia="MS PGothic" w:hAnsi="Book Antiqua" w:cs="MS PGothic"/>
                <w:kern w:val="0"/>
                <w:sz w:val="24"/>
                <w:szCs w:val="24"/>
              </w:rPr>
              <w:t>m</w:t>
            </w:r>
            <w:r w:rsidRPr="00986CAF">
              <w:rPr>
                <w:rFonts w:ascii="Book Antiqua" w:eastAsia="MS PGothic" w:hAnsi="Book Antiqua" w:cs="MS PGothic"/>
                <w:kern w:val="0"/>
                <w:sz w:val="24"/>
                <w:szCs w:val="24"/>
              </w:rPr>
              <w:t>ean±SD</w:t>
            </w:r>
            <w:r w:rsidR="005E6EF2" w:rsidRPr="00986CAF">
              <w:rPr>
                <w:rFonts w:ascii="Book Antiqua" w:eastAsia="宋体" w:hAnsi="Book Antiqua" w:cs="MS PGothic" w:hint="eastAsia"/>
                <w:kern w:val="0"/>
                <w:sz w:val="24"/>
                <w:szCs w:val="24"/>
                <w:lang w:eastAsia="zh-CN"/>
              </w:rPr>
              <w:t>, yr</w:t>
            </w:r>
            <w:r w:rsidRPr="00986CAF">
              <w:rPr>
                <w:rFonts w:ascii="Book Antiqua" w:eastAsia="MS PGothic" w:hAnsi="Book Antiqua" w:cs="MS PGothic"/>
                <w:kern w:val="0"/>
                <w:sz w:val="24"/>
                <w:szCs w:val="24"/>
              </w:rPr>
              <w:t>)</w:t>
            </w:r>
          </w:p>
        </w:tc>
        <w:tc>
          <w:tcPr>
            <w:tcW w:w="1559" w:type="dxa"/>
            <w:tcBorders>
              <w:top w:val="nil"/>
              <w:left w:val="nil"/>
              <w:bottom w:val="nil"/>
              <w:right w:val="nil"/>
            </w:tcBorders>
            <w:shd w:val="clear" w:color="auto" w:fill="auto"/>
            <w:noWrap/>
            <w:vAlign w:val="bottom"/>
            <w:hideMark/>
          </w:tcPr>
          <w:p w14:paraId="0CFBD3E1" w14:textId="77777777" w:rsidR="001D79E3" w:rsidRPr="00986CAF" w:rsidRDefault="001D79E3" w:rsidP="008D1197">
            <w:pPr>
              <w:widowControl/>
              <w:adjustRightInd w:val="0"/>
              <w:snapToGrid w:val="0"/>
              <w:spacing w:line="360" w:lineRule="auto"/>
              <w:rPr>
                <w:rFonts w:ascii="Book Antiqua" w:eastAsia="MS PGothic" w:hAnsi="Book Antiqua" w:cs="MS PGothic"/>
                <w:kern w:val="0"/>
                <w:sz w:val="24"/>
                <w:szCs w:val="24"/>
              </w:rPr>
            </w:pPr>
          </w:p>
        </w:tc>
        <w:tc>
          <w:tcPr>
            <w:tcW w:w="2410" w:type="dxa"/>
            <w:tcBorders>
              <w:top w:val="nil"/>
              <w:left w:val="nil"/>
              <w:bottom w:val="nil"/>
              <w:right w:val="nil"/>
            </w:tcBorders>
            <w:shd w:val="clear" w:color="auto" w:fill="auto"/>
            <w:noWrap/>
            <w:vAlign w:val="bottom"/>
            <w:hideMark/>
          </w:tcPr>
          <w:p w14:paraId="33FC2313" w14:textId="77777777" w:rsidR="001D79E3" w:rsidRPr="00986CAF" w:rsidRDefault="001D79E3"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57.5±13.9</w:t>
            </w:r>
          </w:p>
        </w:tc>
        <w:tc>
          <w:tcPr>
            <w:tcW w:w="2409" w:type="dxa"/>
            <w:tcBorders>
              <w:top w:val="nil"/>
              <w:left w:val="nil"/>
              <w:bottom w:val="nil"/>
              <w:right w:val="nil"/>
            </w:tcBorders>
            <w:shd w:val="clear" w:color="auto" w:fill="auto"/>
            <w:noWrap/>
            <w:vAlign w:val="bottom"/>
            <w:hideMark/>
          </w:tcPr>
          <w:p w14:paraId="6ADA5C8D" w14:textId="77777777" w:rsidR="001D79E3" w:rsidRPr="00986CAF" w:rsidRDefault="001D79E3"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57.9±13.1</w:t>
            </w:r>
          </w:p>
        </w:tc>
      </w:tr>
      <w:tr w:rsidR="001D79E3" w:rsidRPr="00986CAF" w14:paraId="57C54F5A" w14:textId="77777777" w:rsidTr="00732D74">
        <w:trPr>
          <w:trHeight w:val="264"/>
        </w:trPr>
        <w:tc>
          <w:tcPr>
            <w:tcW w:w="3261" w:type="dxa"/>
            <w:tcBorders>
              <w:top w:val="nil"/>
              <w:left w:val="nil"/>
              <w:bottom w:val="nil"/>
              <w:right w:val="nil"/>
            </w:tcBorders>
            <w:shd w:val="clear" w:color="auto" w:fill="auto"/>
            <w:noWrap/>
            <w:vAlign w:val="bottom"/>
            <w:hideMark/>
          </w:tcPr>
          <w:p w14:paraId="45BC0C72" w14:textId="69E6033A" w:rsidR="001D79E3" w:rsidRPr="00986CAF" w:rsidRDefault="001D79E3"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 xml:space="preserve">Sex </w:t>
            </w:r>
          </w:p>
        </w:tc>
        <w:tc>
          <w:tcPr>
            <w:tcW w:w="1559" w:type="dxa"/>
            <w:tcBorders>
              <w:top w:val="nil"/>
              <w:left w:val="nil"/>
              <w:bottom w:val="nil"/>
              <w:right w:val="nil"/>
            </w:tcBorders>
            <w:shd w:val="clear" w:color="auto" w:fill="auto"/>
            <w:noWrap/>
            <w:vAlign w:val="bottom"/>
            <w:hideMark/>
          </w:tcPr>
          <w:p w14:paraId="5A36585D" w14:textId="77777777" w:rsidR="001D79E3" w:rsidRPr="00986CAF" w:rsidRDefault="001D79E3"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Male</w:t>
            </w:r>
          </w:p>
        </w:tc>
        <w:tc>
          <w:tcPr>
            <w:tcW w:w="2410" w:type="dxa"/>
            <w:tcBorders>
              <w:top w:val="nil"/>
              <w:left w:val="nil"/>
              <w:bottom w:val="nil"/>
              <w:right w:val="nil"/>
            </w:tcBorders>
            <w:shd w:val="clear" w:color="auto" w:fill="auto"/>
            <w:noWrap/>
            <w:vAlign w:val="bottom"/>
            <w:hideMark/>
          </w:tcPr>
          <w:p w14:paraId="71E8D7A6" w14:textId="6CF3C481" w:rsidR="001D79E3" w:rsidRPr="00986CAF" w:rsidRDefault="001D79E3" w:rsidP="008D1197">
            <w:pPr>
              <w:widowControl/>
              <w:adjustRightInd w:val="0"/>
              <w:snapToGrid w:val="0"/>
              <w:spacing w:line="360" w:lineRule="auto"/>
              <w:rPr>
                <w:rFonts w:ascii="Book Antiqua" w:eastAsia="宋体" w:hAnsi="Book Antiqua" w:cs="MS PGothic"/>
                <w:kern w:val="0"/>
                <w:sz w:val="24"/>
                <w:szCs w:val="24"/>
                <w:lang w:eastAsia="zh-CN"/>
              </w:rPr>
            </w:pPr>
            <w:r w:rsidRPr="00986CAF">
              <w:rPr>
                <w:rFonts w:ascii="Book Antiqua" w:eastAsia="MS PGothic" w:hAnsi="Book Antiqua" w:cs="MS PGothic"/>
                <w:kern w:val="0"/>
                <w:sz w:val="24"/>
                <w:szCs w:val="24"/>
              </w:rPr>
              <w:t>178</w:t>
            </w:r>
            <w:r w:rsidR="00C74151" w:rsidRPr="00986CAF">
              <w:rPr>
                <w:rFonts w:ascii="Book Antiqua" w:eastAsia="宋体" w:hAnsi="Book Antiqua" w:cs="MS PGothic" w:hint="eastAsia"/>
                <w:kern w:val="0"/>
                <w:sz w:val="24"/>
                <w:szCs w:val="24"/>
                <w:lang w:eastAsia="zh-CN"/>
              </w:rPr>
              <w:t xml:space="preserve"> (</w:t>
            </w:r>
            <w:r w:rsidRPr="00986CAF">
              <w:rPr>
                <w:rFonts w:ascii="Book Antiqua" w:eastAsia="MS PGothic" w:hAnsi="Book Antiqua" w:cs="MS PGothic"/>
                <w:kern w:val="0"/>
                <w:sz w:val="24"/>
                <w:szCs w:val="24"/>
              </w:rPr>
              <w:t>61</w:t>
            </w:r>
            <w:r w:rsidR="00C74151" w:rsidRPr="00986CAF">
              <w:rPr>
                <w:rFonts w:ascii="Book Antiqua" w:eastAsia="宋体" w:hAnsi="Book Antiqua" w:cs="MS PGothic" w:hint="eastAsia"/>
                <w:kern w:val="0"/>
                <w:sz w:val="24"/>
                <w:szCs w:val="24"/>
                <w:lang w:eastAsia="zh-CN"/>
              </w:rPr>
              <w:t>)</w:t>
            </w:r>
          </w:p>
        </w:tc>
        <w:tc>
          <w:tcPr>
            <w:tcW w:w="2409" w:type="dxa"/>
            <w:tcBorders>
              <w:top w:val="nil"/>
              <w:left w:val="nil"/>
              <w:bottom w:val="nil"/>
              <w:right w:val="nil"/>
            </w:tcBorders>
            <w:shd w:val="clear" w:color="auto" w:fill="auto"/>
            <w:noWrap/>
            <w:vAlign w:val="bottom"/>
            <w:hideMark/>
          </w:tcPr>
          <w:p w14:paraId="0CA602C7" w14:textId="340813D4" w:rsidR="001D79E3" w:rsidRPr="00986CAF" w:rsidRDefault="001D79E3" w:rsidP="008D1197">
            <w:pPr>
              <w:widowControl/>
              <w:adjustRightInd w:val="0"/>
              <w:snapToGrid w:val="0"/>
              <w:spacing w:line="360" w:lineRule="auto"/>
              <w:rPr>
                <w:rFonts w:ascii="Book Antiqua" w:eastAsia="宋体" w:hAnsi="Book Antiqua" w:cs="MS PGothic"/>
                <w:kern w:val="0"/>
                <w:sz w:val="24"/>
                <w:szCs w:val="24"/>
                <w:lang w:eastAsia="zh-CN"/>
              </w:rPr>
            </w:pPr>
            <w:r w:rsidRPr="00986CAF">
              <w:rPr>
                <w:rFonts w:ascii="Book Antiqua" w:eastAsia="MS PGothic" w:hAnsi="Book Antiqua" w:cs="MS PGothic"/>
                <w:kern w:val="0"/>
                <w:sz w:val="24"/>
                <w:szCs w:val="24"/>
              </w:rPr>
              <w:t>126</w:t>
            </w:r>
            <w:r w:rsidR="00C74151" w:rsidRPr="00986CAF">
              <w:rPr>
                <w:rFonts w:ascii="Book Antiqua" w:eastAsia="宋体" w:hAnsi="Book Antiqua" w:cs="MS PGothic" w:hint="eastAsia"/>
                <w:kern w:val="0"/>
                <w:sz w:val="24"/>
                <w:szCs w:val="24"/>
                <w:lang w:eastAsia="zh-CN"/>
              </w:rPr>
              <w:t xml:space="preserve"> (</w:t>
            </w:r>
            <w:r w:rsidRPr="00986CAF">
              <w:rPr>
                <w:rFonts w:ascii="Book Antiqua" w:eastAsia="MS PGothic" w:hAnsi="Book Antiqua" w:cs="MS PGothic"/>
                <w:kern w:val="0"/>
                <w:sz w:val="24"/>
                <w:szCs w:val="24"/>
              </w:rPr>
              <w:t>64</w:t>
            </w:r>
            <w:r w:rsidR="00C74151" w:rsidRPr="00986CAF">
              <w:rPr>
                <w:rFonts w:ascii="Book Antiqua" w:eastAsia="宋体" w:hAnsi="Book Antiqua" w:cs="MS PGothic" w:hint="eastAsia"/>
                <w:kern w:val="0"/>
                <w:sz w:val="24"/>
                <w:szCs w:val="24"/>
                <w:lang w:eastAsia="zh-CN"/>
              </w:rPr>
              <w:t>)</w:t>
            </w:r>
          </w:p>
        </w:tc>
      </w:tr>
      <w:tr w:rsidR="001D79E3" w:rsidRPr="00986CAF" w14:paraId="29C906ED" w14:textId="77777777" w:rsidTr="00732D74">
        <w:trPr>
          <w:trHeight w:val="264"/>
        </w:trPr>
        <w:tc>
          <w:tcPr>
            <w:tcW w:w="3261" w:type="dxa"/>
            <w:tcBorders>
              <w:top w:val="nil"/>
              <w:left w:val="nil"/>
              <w:bottom w:val="nil"/>
              <w:right w:val="nil"/>
            </w:tcBorders>
            <w:shd w:val="clear" w:color="auto" w:fill="auto"/>
            <w:noWrap/>
            <w:vAlign w:val="bottom"/>
            <w:hideMark/>
          </w:tcPr>
          <w:p w14:paraId="47821F57" w14:textId="77777777" w:rsidR="001D79E3" w:rsidRPr="00986CAF" w:rsidRDefault="001D79E3" w:rsidP="008D1197">
            <w:pPr>
              <w:widowControl/>
              <w:adjustRightInd w:val="0"/>
              <w:snapToGrid w:val="0"/>
              <w:spacing w:line="360" w:lineRule="auto"/>
              <w:rPr>
                <w:rFonts w:ascii="Book Antiqua" w:eastAsia="MS PGothic" w:hAnsi="Book Antiqua" w:cs="MS PGothic"/>
                <w:kern w:val="0"/>
                <w:sz w:val="24"/>
                <w:szCs w:val="24"/>
              </w:rPr>
            </w:pPr>
          </w:p>
        </w:tc>
        <w:tc>
          <w:tcPr>
            <w:tcW w:w="1559" w:type="dxa"/>
            <w:tcBorders>
              <w:top w:val="nil"/>
              <w:left w:val="nil"/>
              <w:bottom w:val="nil"/>
              <w:right w:val="nil"/>
            </w:tcBorders>
            <w:shd w:val="clear" w:color="auto" w:fill="auto"/>
            <w:noWrap/>
            <w:vAlign w:val="bottom"/>
            <w:hideMark/>
          </w:tcPr>
          <w:p w14:paraId="65F918CE" w14:textId="77777777" w:rsidR="001D79E3" w:rsidRPr="00986CAF" w:rsidRDefault="001D79E3"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Female</w:t>
            </w:r>
          </w:p>
        </w:tc>
        <w:tc>
          <w:tcPr>
            <w:tcW w:w="2410" w:type="dxa"/>
            <w:tcBorders>
              <w:top w:val="nil"/>
              <w:left w:val="nil"/>
              <w:bottom w:val="nil"/>
              <w:right w:val="nil"/>
            </w:tcBorders>
            <w:shd w:val="clear" w:color="auto" w:fill="auto"/>
            <w:noWrap/>
            <w:vAlign w:val="bottom"/>
            <w:hideMark/>
          </w:tcPr>
          <w:p w14:paraId="20398CA0" w14:textId="277C683F" w:rsidR="001D79E3" w:rsidRPr="00986CAF" w:rsidRDefault="001D79E3" w:rsidP="008D1197">
            <w:pPr>
              <w:widowControl/>
              <w:adjustRightInd w:val="0"/>
              <w:snapToGrid w:val="0"/>
              <w:spacing w:line="360" w:lineRule="auto"/>
              <w:rPr>
                <w:rFonts w:ascii="Book Antiqua" w:eastAsia="宋体" w:hAnsi="Book Antiqua" w:cs="MS PGothic"/>
                <w:kern w:val="0"/>
                <w:sz w:val="24"/>
                <w:szCs w:val="24"/>
                <w:lang w:eastAsia="zh-CN"/>
              </w:rPr>
            </w:pPr>
            <w:r w:rsidRPr="00986CAF">
              <w:rPr>
                <w:rFonts w:ascii="Book Antiqua" w:eastAsia="MS PGothic" w:hAnsi="Book Antiqua" w:cs="MS PGothic"/>
                <w:kern w:val="0"/>
                <w:sz w:val="24"/>
                <w:szCs w:val="24"/>
              </w:rPr>
              <w:t>112</w:t>
            </w:r>
            <w:r w:rsidR="00C74151" w:rsidRPr="00986CAF">
              <w:rPr>
                <w:rFonts w:ascii="Book Antiqua" w:eastAsia="宋体" w:hAnsi="Book Antiqua" w:cs="MS PGothic" w:hint="eastAsia"/>
                <w:kern w:val="0"/>
                <w:sz w:val="24"/>
                <w:szCs w:val="24"/>
                <w:lang w:eastAsia="zh-CN"/>
              </w:rPr>
              <w:t xml:space="preserve"> (</w:t>
            </w:r>
            <w:r w:rsidRPr="00986CAF">
              <w:rPr>
                <w:rFonts w:ascii="Book Antiqua" w:eastAsia="MS PGothic" w:hAnsi="Book Antiqua" w:cs="MS PGothic"/>
                <w:kern w:val="0"/>
                <w:sz w:val="24"/>
                <w:szCs w:val="24"/>
              </w:rPr>
              <w:t>39</w:t>
            </w:r>
            <w:r w:rsidR="00C74151" w:rsidRPr="00986CAF">
              <w:rPr>
                <w:rFonts w:ascii="Book Antiqua" w:eastAsia="宋体" w:hAnsi="Book Antiqua" w:cs="MS PGothic" w:hint="eastAsia"/>
                <w:kern w:val="0"/>
                <w:sz w:val="24"/>
                <w:szCs w:val="24"/>
                <w:lang w:eastAsia="zh-CN"/>
              </w:rPr>
              <w:t>)</w:t>
            </w:r>
          </w:p>
        </w:tc>
        <w:tc>
          <w:tcPr>
            <w:tcW w:w="2409" w:type="dxa"/>
            <w:tcBorders>
              <w:top w:val="nil"/>
              <w:left w:val="nil"/>
              <w:bottom w:val="nil"/>
              <w:right w:val="nil"/>
            </w:tcBorders>
            <w:shd w:val="clear" w:color="auto" w:fill="auto"/>
            <w:noWrap/>
            <w:vAlign w:val="bottom"/>
            <w:hideMark/>
          </w:tcPr>
          <w:p w14:paraId="5AD49E48" w14:textId="0067F0E3" w:rsidR="001D79E3" w:rsidRPr="00986CAF" w:rsidRDefault="001D79E3" w:rsidP="008D1197">
            <w:pPr>
              <w:widowControl/>
              <w:adjustRightInd w:val="0"/>
              <w:snapToGrid w:val="0"/>
              <w:spacing w:line="360" w:lineRule="auto"/>
              <w:rPr>
                <w:rFonts w:ascii="Book Antiqua" w:eastAsia="宋体" w:hAnsi="Book Antiqua" w:cs="MS PGothic"/>
                <w:kern w:val="0"/>
                <w:sz w:val="24"/>
                <w:szCs w:val="24"/>
                <w:lang w:eastAsia="zh-CN"/>
              </w:rPr>
            </w:pPr>
            <w:r w:rsidRPr="00986CAF">
              <w:rPr>
                <w:rFonts w:ascii="Book Antiqua" w:eastAsia="MS PGothic" w:hAnsi="Book Antiqua" w:cs="MS PGothic"/>
                <w:kern w:val="0"/>
                <w:sz w:val="24"/>
                <w:szCs w:val="24"/>
              </w:rPr>
              <w:t>72</w:t>
            </w:r>
            <w:r w:rsidR="00C74151" w:rsidRPr="00986CAF">
              <w:rPr>
                <w:rFonts w:ascii="Book Antiqua" w:eastAsia="宋体" w:hAnsi="Book Antiqua" w:cs="MS PGothic" w:hint="eastAsia"/>
                <w:kern w:val="0"/>
                <w:sz w:val="24"/>
                <w:szCs w:val="24"/>
                <w:lang w:eastAsia="zh-CN"/>
              </w:rPr>
              <w:t xml:space="preserve"> (</w:t>
            </w:r>
            <w:r w:rsidRPr="00986CAF">
              <w:rPr>
                <w:rFonts w:ascii="Book Antiqua" w:eastAsia="MS PGothic" w:hAnsi="Book Antiqua" w:cs="MS PGothic"/>
                <w:kern w:val="0"/>
                <w:sz w:val="24"/>
                <w:szCs w:val="24"/>
              </w:rPr>
              <w:t>36</w:t>
            </w:r>
            <w:r w:rsidR="00C74151" w:rsidRPr="00986CAF">
              <w:rPr>
                <w:rFonts w:ascii="Book Antiqua" w:eastAsia="宋体" w:hAnsi="Book Antiqua" w:cs="MS PGothic" w:hint="eastAsia"/>
                <w:kern w:val="0"/>
                <w:sz w:val="24"/>
                <w:szCs w:val="24"/>
                <w:lang w:eastAsia="zh-CN"/>
              </w:rPr>
              <w:t>)</w:t>
            </w:r>
          </w:p>
        </w:tc>
      </w:tr>
      <w:tr w:rsidR="001D79E3" w:rsidRPr="00986CAF" w14:paraId="21C2C2EB" w14:textId="77777777" w:rsidTr="00732D74">
        <w:trPr>
          <w:trHeight w:val="312"/>
        </w:trPr>
        <w:tc>
          <w:tcPr>
            <w:tcW w:w="3261" w:type="dxa"/>
            <w:tcBorders>
              <w:top w:val="nil"/>
              <w:left w:val="nil"/>
              <w:bottom w:val="nil"/>
              <w:right w:val="nil"/>
            </w:tcBorders>
            <w:shd w:val="clear" w:color="auto" w:fill="auto"/>
            <w:noWrap/>
            <w:vAlign w:val="bottom"/>
            <w:hideMark/>
          </w:tcPr>
          <w:p w14:paraId="201B729D" w14:textId="77777777" w:rsidR="001D79E3" w:rsidRPr="00986CAF" w:rsidRDefault="001D79E3"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BMI (</w:t>
            </w:r>
            <w:r w:rsidR="005E6EF2" w:rsidRPr="00986CAF">
              <w:rPr>
                <w:rFonts w:ascii="Book Antiqua" w:eastAsia="MS PGothic" w:hAnsi="Book Antiqua" w:cs="MS PGothic"/>
                <w:kern w:val="0"/>
                <w:sz w:val="24"/>
                <w:szCs w:val="24"/>
              </w:rPr>
              <w:t>m</w:t>
            </w:r>
            <w:r w:rsidRPr="00986CAF">
              <w:rPr>
                <w:rFonts w:ascii="Book Antiqua" w:eastAsia="MS PGothic" w:hAnsi="Book Antiqua" w:cs="MS PGothic"/>
                <w:kern w:val="0"/>
                <w:sz w:val="24"/>
                <w:szCs w:val="24"/>
              </w:rPr>
              <w:t>ean±SD</w:t>
            </w:r>
            <w:r w:rsidR="005E6EF2" w:rsidRPr="00986CAF">
              <w:rPr>
                <w:rFonts w:ascii="Book Antiqua" w:eastAsia="宋体" w:hAnsi="Book Antiqua" w:cs="MS PGothic" w:hint="eastAsia"/>
                <w:kern w:val="0"/>
                <w:sz w:val="24"/>
                <w:szCs w:val="24"/>
                <w:lang w:eastAsia="zh-CN"/>
              </w:rPr>
              <w:t xml:space="preserve">, </w:t>
            </w:r>
            <w:r w:rsidR="005E6EF2" w:rsidRPr="00986CAF">
              <w:rPr>
                <w:rFonts w:ascii="Book Antiqua" w:eastAsia="MS PGothic" w:hAnsi="Book Antiqua" w:cs="MS PGothic"/>
                <w:kern w:val="0"/>
                <w:sz w:val="24"/>
                <w:szCs w:val="24"/>
              </w:rPr>
              <w:t>kg/m</w:t>
            </w:r>
            <w:r w:rsidR="005E6EF2" w:rsidRPr="00986CAF">
              <w:rPr>
                <w:rFonts w:ascii="Book Antiqua" w:eastAsia="MS PGothic" w:hAnsi="Book Antiqua" w:cs="MS PGothic"/>
                <w:kern w:val="0"/>
                <w:sz w:val="24"/>
                <w:szCs w:val="24"/>
                <w:vertAlign w:val="superscript"/>
              </w:rPr>
              <w:t>2</w:t>
            </w:r>
            <w:r w:rsidRPr="00986CAF">
              <w:rPr>
                <w:rFonts w:ascii="Book Antiqua" w:eastAsia="MS PGothic" w:hAnsi="Book Antiqua" w:cs="MS PGothic"/>
                <w:kern w:val="0"/>
                <w:sz w:val="24"/>
                <w:szCs w:val="24"/>
              </w:rPr>
              <w:t>)</w:t>
            </w:r>
          </w:p>
        </w:tc>
        <w:tc>
          <w:tcPr>
            <w:tcW w:w="1559" w:type="dxa"/>
            <w:tcBorders>
              <w:top w:val="nil"/>
              <w:left w:val="nil"/>
              <w:bottom w:val="nil"/>
              <w:right w:val="nil"/>
            </w:tcBorders>
            <w:shd w:val="clear" w:color="auto" w:fill="auto"/>
            <w:noWrap/>
            <w:vAlign w:val="bottom"/>
            <w:hideMark/>
          </w:tcPr>
          <w:p w14:paraId="5808B392" w14:textId="77777777" w:rsidR="001D79E3" w:rsidRPr="00986CAF" w:rsidRDefault="001D79E3" w:rsidP="008D1197">
            <w:pPr>
              <w:widowControl/>
              <w:adjustRightInd w:val="0"/>
              <w:snapToGrid w:val="0"/>
              <w:spacing w:line="360" w:lineRule="auto"/>
              <w:rPr>
                <w:rFonts w:ascii="Book Antiqua" w:eastAsia="MS PGothic" w:hAnsi="Book Antiqua" w:cs="MS PGothic"/>
                <w:kern w:val="0"/>
                <w:sz w:val="24"/>
                <w:szCs w:val="24"/>
              </w:rPr>
            </w:pPr>
          </w:p>
        </w:tc>
        <w:tc>
          <w:tcPr>
            <w:tcW w:w="2410" w:type="dxa"/>
            <w:tcBorders>
              <w:top w:val="nil"/>
              <w:left w:val="nil"/>
              <w:bottom w:val="nil"/>
              <w:right w:val="nil"/>
            </w:tcBorders>
            <w:shd w:val="clear" w:color="auto" w:fill="auto"/>
            <w:noWrap/>
            <w:vAlign w:val="bottom"/>
            <w:hideMark/>
          </w:tcPr>
          <w:p w14:paraId="60DDCD44" w14:textId="77777777" w:rsidR="001D79E3" w:rsidRPr="00986CAF" w:rsidRDefault="001D79E3"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24.0±3.9</w:t>
            </w:r>
          </w:p>
        </w:tc>
        <w:tc>
          <w:tcPr>
            <w:tcW w:w="2409" w:type="dxa"/>
            <w:tcBorders>
              <w:top w:val="nil"/>
              <w:left w:val="nil"/>
              <w:bottom w:val="nil"/>
              <w:right w:val="nil"/>
            </w:tcBorders>
            <w:shd w:val="clear" w:color="auto" w:fill="auto"/>
            <w:noWrap/>
            <w:vAlign w:val="bottom"/>
            <w:hideMark/>
          </w:tcPr>
          <w:p w14:paraId="381892C1" w14:textId="77777777" w:rsidR="001D79E3" w:rsidRPr="00986CAF" w:rsidRDefault="001D79E3"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24.2±4.1</w:t>
            </w:r>
          </w:p>
        </w:tc>
      </w:tr>
      <w:tr w:rsidR="001D79E3" w:rsidRPr="00986CAF" w14:paraId="45C4302D" w14:textId="77777777" w:rsidTr="00732D74">
        <w:trPr>
          <w:trHeight w:val="264"/>
        </w:trPr>
        <w:tc>
          <w:tcPr>
            <w:tcW w:w="3261" w:type="dxa"/>
            <w:tcBorders>
              <w:top w:val="nil"/>
              <w:left w:val="nil"/>
              <w:bottom w:val="nil"/>
              <w:right w:val="nil"/>
            </w:tcBorders>
            <w:shd w:val="clear" w:color="auto" w:fill="auto"/>
            <w:noWrap/>
            <w:vAlign w:val="bottom"/>
            <w:hideMark/>
          </w:tcPr>
          <w:p w14:paraId="47BC6BD1" w14:textId="411E4F51" w:rsidR="001D79E3" w:rsidRPr="00986CAF" w:rsidRDefault="005E6EF2" w:rsidP="008D1197">
            <w:pPr>
              <w:widowControl/>
              <w:adjustRightInd w:val="0"/>
              <w:snapToGrid w:val="0"/>
              <w:spacing w:line="360" w:lineRule="auto"/>
              <w:rPr>
                <w:rFonts w:ascii="Book Antiqua" w:eastAsia="宋体" w:hAnsi="Book Antiqua" w:cs="MS PGothic"/>
                <w:kern w:val="0"/>
                <w:sz w:val="24"/>
                <w:szCs w:val="24"/>
                <w:lang w:eastAsia="zh-CN"/>
              </w:rPr>
            </w:pPr>
            <w:r w:rsidRPr="00986CAF">
              <w:rPr>
                <w:rFonts w:ascii="Book Antiqua" w:eastAsia="MS PGothic" w:hAnsi="Book Antiqua" w:cs="MS PGothic"/>
                <w:kern w:val="0"/>
                <w:sz w:val="24"/>
                <w:szCs w:val="24"/>
              </w:rPr>
              <w:t>Endoscopic findings</w:t>
            </w:r>
            <w:r w:rsidR="00732D74" w:rsidRPr="00986CAF">
              <w:rPr>
                <w:rFonts w:ascii="Book Antiqua" w:eastAsia="MS PGothic" w:hAnsi="Book Antiqua" w:cs="MS PGothic"/>
                <w:kern w:val="0"/>
                <w:sz w:val="24"/>
                <w:szCs w:val="24"/>
              </w:rPr>
              <w:t xml:space="preserve"> </w:t>
            </w:r>
          </w:p>
        </w:tc>
        <w:tc>
          <w:tcPr>
            <w:tcW w:w="1559" w:type="dxa"/>
            <w:tcBorders>
              <w:top w:val="nil"/>
              <w:left w:val="nil"/>
              <w:bottom w:val="nil"/>
              <w:right w:val="nil"/>
            </w:tcBorders>
            <w:shd w:val="clear" w:color="auto" w:fill="auto"/>
            <w:noWrap/>
            <w:vAlign w:val="bottom"/>
            <w:hideMark/>
          </w:tcPr>
          <w:p w14:paraId="2280FE7B" w14:textId="77777777" w:rsidR="001D79E3" w:rsidRPr="00986CAF" w:rsidRDefault="001D79E3"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NERD</w:t>
            </w:r>
          </w:p>
        </w:tc>
        <w:tc>
          <w:tcPr>
            <w:tcW w:w="2410" w:type="dxa"/>
            <w:tcBorders>
              <w:top w:val="nil"/>
              <w:left w:val="nil"/>
              <w:bottom w:val="nil"/>
              <w:right w:val="nil"/>
            </w:tcBorders>
            <w:shd w:val="clear" w:color="auto" w:fill="auto"/>
            <w:noWrap/>
            <w:vAlign w:val="bottom"/>
            <w:hideMark/>
          </w:tcPr>
          <w:p w14:paraId="49AF6816" w14:textId="794AAEBC" w:rsidR="001D79E3" w:rsidRPr="00986CAF" w:rsidRDefault="001D79E3" w:rsidP="008D1197">
            <w:pPr>
              <w:widowControl/>
              <w:adjustRightInd w:val="0"/>
              <w:snapToGrid w:val="0"/>
              <w:spacing w:line="360" w:lineRule="auto"/>
              <w:rPr>
                <w:rFonts w:ascii="Book Antiqua" w:eastAsia="宋体" w:hAnsi="Book Antiqua" w:cs="MS PGothic"/>
                <w:kern w:val="0"/>
                <w:sz w:val="24"/>
                <w:szCs w:val="24"/>
                <w:lang w:eastAsia="zh-CN"/>
              </w:rPr>
            </w:pPr>
            <w:r w:rsidRPr="00986CAF">
              <w:rPr>
                <w:rFonts w:ascii="Book Antiqua" w:eastAsia="MS PGothic" w:hAnsi="Book Antiqua" w:cs="MS PGothic"/>
                <w:kern w:val="0"/>
                <w:sz w:val="24"/>
                <w:szCs w:val="24"/>
              </w:rPr>
              <w:t>107</w:t>
            </w:r>
            <w:r w:rsidR="00C74151" w:rsidRPr="00986CAF">
              <w:rPr>
                <w:rFonts w:ascii="Book Antiqua" w:eastAsia="宋体" w:hAnsi="Book Antiqua" w:cs="MS PGothic" w:hint="eastAsia"/>
                <w:kern w:val="0"/>
                <w:sz w:val="24"/>
                <w:szCs w:val="24"/>
                <w:lang w:eastAsia="zh-CN"/>
              </w:rPr>
              <w:t xml:space="preserve"> (</w:t>
            </w:r>
            <w:r w:rsidRPr="00986CAF">
              <w:rPr>
                <w:rFonts w:ascii="Book Antiqua" w:eastAsia="MS PGothic" w:hAnsi="Book Antiqua" w:cs="MS PGothic"/>
                <w:kern w:val="0"/>
                <w:sz w:val="24"/>
                <w:szCs w:val="24"/>
              </w:rPr>
              <w:t>37</w:t>
            </w:r>
            <w:r w:rsidR="00C74151" w:rsidRPr="00986CAF">
              <w:rPr>
                <w:rFonts w:ascii="Book Antiqua" w:eastAsia="宋体" w:hAnsi="Book Antiqua" w:cs="MS PGothic" w:hint="eastAsia"/>
                <w:kern w:val="0"/>
                <w:sz w:val="24"/>
                <w:szCs w:val="24"/>
                <w:lang w:eastAsia="zh-CN"/>
              </w:rPr>
              <w:t>)</w:t>
            </w:r>
          </w:p>
        </w:tc>
        <w:tc>
          <w:tcPr>
            <w:tcW w:w="2409" w:type="dxa"/>
            <w:tcBorders>
              <w:top w:val="nil"/>
              <w:left w:val="nil"/>
              <w:bottom w:val="nil"/>
              <w:right w:val="nil"/>
            </w:tcBorders>
            <w:shd w:val="clear" w:color="auto" w:fill="auto"/>
            <w:noWrap/>
            <w:vAlign w:val="bottom"/>
            <w:hideMark/>
          </w:tcPr>
          <w:p w14:paraId="6938DEB2" w14:textId="5AEDCCFF" w:rsidR="001D79E3" w:rsidRPr="00986CAF" w:rsidRDefault="001D79E3" w:rsidP="008D1197">
            <w:pPr>
              <w:widowControl/>
              <w:adjustRightInd w:val="0"/>
              <w:snapToGrid w:val="0"/>
              <w:spacing w:line="360" w:lineRule="auto"/>
              <w:rPr>
                <w:rFonts w:ascii="Book Antiqua" w:eastAsia="宋体" w:hAnsi="Book Antiqua" w:cs="MS PGothic"/>
                <w:kern w:val="0"/>
                <w:sz w:val="24"/>
                <w:szCs w:val="24"/>
                <w:lang w:eastAsia="zh-CN"/>
              </w:rPr>
            </w:pPr>
            <w:r w:rsidRPr="00986CAF">
              <w:rPr>
                <w:rFonts w:ascii="Book Antiqua" w:eastAsia="MS PGothic" w:hAnsi="Book Antiqua" w:cs="MS PGothic"/>
                <w:kern w:val="0"/>
                <w:sz w:val="24"/>
                <w:szCs w:val="24"/>
              </w:rPr>
              <w:t>64</w:t>
            </w:r>
            <w:r w:rsidR="00A76CA1" w:rsidRPr="00986CAF">
              <w:rPr>
                <w:rFonts w:ascii="Book Antiqua" w:eastAsia="宋体" w:hAnsi="Book Antiqua" w:cs="MS PGothic" w:hint="eastAsia"/>
                <w:kern w:val="0"/>
                <w:sz w:val="24"/>
                <w:szCs w:val="24"/>
                <w:lang w:eastAsia="zh-CN"/>
              </w:rPr>
              <w:t xml:space="preserve"> (</w:t>
            </w:r>
            <w:r w:rsidRPr="00986CAF">
              <w:rPr>
                <w:rFonts w:ascii="Book Antiqua" w:eastAsia="MS PGothic" w:hAnsi="Book Antiqua" w:cs="MS PGothic"/>
                <w:kern w:val="0"/>
                <w:sz w:val="24"/>
                <w:szCs w:val="24"/>
              </w:rPr>
              <w:t>32</w:t>
            </w:r>
            <w:r w:rsidR="00A76CA1" w:rsidRPr="00986CAF">
              <w:rPr>
                <w:rFonts w:ascii="Book Antiqua" w:eastAsia="宋体" w:hAnsi="Book Antiqua" w:cs="MS PGothic" w:hint="eastAsia"/>
                <w:kern w:val="0"/>
                <w:sz w:val="24"/>
                <w:szCs w:val="24"/>
                <w:lang w:eastAsia="zh-CN"/>
              </w:rPr>
              <w:t>)</w:t>
            </w:r>
          </w:p>
        </w:tc>
      </w:tr>
      <w:tr w:rsidR="001D79E3" w:rsidRPr="00986CAF" w14:paraId="60E8B2D8" w14:textId="77777777" w:rsidTr="00732D74">
        <w:trPr>
          <w:trHeight w:val="264"/>
        </w:trPr>
        <w:tc>
          <w:tcPr>
            <w:tcW w:w="3261" w:type="dxa"/>
            <w:tcBorders>
              <w:top w:val="nil"/>
              <w:left w:val="nil"/>
              <w:bottom w:val="nil"/>
              <w:right w:val="nil"/>
            </w:tcBorders>
            <w:shd w:val="clear" w:color="auto" w:fill="auto"/>
            <w:noWrap/>
            <w:vAlign w:val="bottom"/>
            <w:hideMark/>
          </w:tcPr>
          <w:p w14:paraId="1278FC34" w14:textId="77777777" w:rsidR="001D79E3" w:rsidRPr="00986CAF" w:rsidRDefault="001D79E3" w:rsidP="008D1197">
            <w:pPr>
              <w:widowControl/>
              <w:adjustRightInd w:val="0"/>
              <w:snapToGrid w:val="0"/>
              <w:spacing w:line="360" w:lineRule="auto"/>
              <w:rPr>
                <w:rFonts w:ascii="Book Antiqua" w:eastAsia="MS PGothic" w:hAnsi="Book Antiqua" w:cs="MS PGothic"/>
                <w:kern w:val="0"/>
                <w:sz w:val="24"/>
                <w:szCs w:val="24"/>
              </w:rPr>
            </w:pPr>
          </w:p>
        </w:tc>
        <w:tc>
          <w:tcPr>
            <w:tcW w:w="1559" w:type="dxa"/>
            <w:tcBorders>
              <w:top w:val="nil"/>
              <w:left w:val="nil"/>
              <w:bottom w:val="nil"/>
              <w:right w:val="nil"/>
            </w:tcBorders>
            <w:shd w:val="clear" w:color="auto" w:fill="auto"/>
            <w:noWrap/>
            <w:vAlign w:val="bottom"/>
            <w:hideMark/>
          </w:tcPr>
          <w:p w14:paraId="466FFFCD" w14:textId="77777777" w:rsidR="001D79E3" w:rsidRPr="00986CAF" w:rsidRDefault="001D79E3"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 xml:space="preserve"> Grade N</w:t>
            </w:r>
          </w:p>
        </w:tc>
        <w:tc>
          <w:tcPr>
            <w:tcW w:w="2410" w:type="dxa"/>
            <w:tcBorders>
              <w:top w:val="nil"/>
              <w:left w:val="nil"/>
              <w:bottom w:val="nil"/>
              <w:right w:val="nil"/>
            </w:tcBorders>
            <w:shd w:val="clear" w:color="auto" w:fill="auto"/>
            <w:noWrap/>
            <w:vAlign w:val="bottom"/>
            <w:hideMark/>
          </w:tcPr>
          <w:p w14:paraId="51B53C0E" w14:textId="263D6B04" w:rsidR="001D79E3" w:rsidRPr="00986CAF" w:rsidRDefault="001D79E3" w:rsidP="008D1197">
            <w:pPr>
              <w:widowControl/>
              <w:adjustRightInd w:val="0"/>
              <w:snapToGrid w:val="0"/>
              <w:spacing w:line="360" w:lineRule="auto"/>
              <w:rPr>
                <w:rFonts w:ascii="Book Antiqua" w:eastAsia="宋体" w:hAnsi="Book Antiqua" w:cs="MS PGothic"/>
                <w:kern w:val="0"/>
                <w:sz w:val="24"/>
                <w:szCs w:val="24"/>
                <w:lang w:eastAsia="zh-CN"/>
              </w:rPr>
            </w:pPr>
            <w:r w:rsidRPr="00986CAF">
              <w:rPr>
                <w:rFonts w:ascii="Book Antiqua" w:eastAsia="MS PGothic" w:hAnsi="Book Antiqua" w:cs="MS PGothic"/>
                <w:kern w:val="0"/>
                <w:sz w:val="24"/>
                <w:szCs w:val="24"/>
              </w:rPr>
              <w:t>62</w:t>
            </w:r>
            <w:r w:rsidR="00A76CA1" w:rsidRPr="00986CAF">
              <w:rPr>
                <w:rFonts w:ascii="Book Antiqua" w:eastAsia="宋体" w:hAnsi="Book Antiqua" w:cs="MS PGothic" w:hint="eastAsia"/>
                <w:kern w:val="0"/>
                <w:sz w:val="24"/>
                <w:szCs w:val="24"/>
                <w:lang w:eastAsia="zh-CN"/>
              </w:rPr>
              <w:t xml:space="preserve"> (</w:t>
            </w:r>
            <w:r w:rsidRPr="00986CAF">
              <w:rPr>
                <w:rFonts w:ascii="Book Antiqua" w:eastAsia="MS PGothic" w:hAnsi="Book Antiqua" w:cs="MS PGothic"/>
                <w:kern w:val="0"/>
                <w:sz w:val="24"/>
                <w:szCs w:val="24"/>
              </w:rPr>
              <w:t>21</w:t>
            </w:r>
            <w:r w:rsidR="00A76CA1" w:rsidRPr="00986CAF">
              <w:rPr>
                <w:rFonts w:ascii="Book Antiqua" w:eastAsia="宋体" w:hAnsi="Book Antiqua" w:cs="MS PGothic" w:hint="eastAsia"/>
                <w:kern w:val="0"/>
                <w:sz w:val="24"/>
                <w:szCs w:val="24"/>
                <w:lang w:eastAsia="zh-CN"/>
              </w:rPr>
              <w:t>)</w:t>
            </w:r>
          </w:p>
        </w:tc>
        <w:tc>
          <w:tcPr>
            <w:tcW w:w="2409" w:type="dxa"/>
            <w:tcBorders>
              <w:top w:val="nil"/>
              <w:left w:val="nil"/>
              <w:bottom w:val="nil"/>
              <w:right w:val="nil"/>
            </w:tcBorders>
            <w:shd w:val="clear" w:color="auto" w:fill="auto"/>
            <w:noWrap/>
            <w:vAlign w:val="bottom"/>
            <w:hideMark/>
          </w:tcPr>
          <w:p w14:paraId="30CDC419" w14:textId="105BE962" w:rsidR="001D79E3" w:rsidRPr="00986CAF" w:rsidRDefault="001D79E3" w:rsidP="008D1197">
            <w:pPr>
              <w:widowControl/>
              <w:adjustRightInd w:val="0"/>
              <w:snapToGrid w:val="0"/>
              <w:spacing w:line="360" w:lineRule="auto"/>
              <w:rPr>
                <w:rFonts w:ascii="Book Antiqua" w:eastAsia="宋体" w:hAnsi="Book Antiqua" w:cs="MS PGothic"/>
                <w:kern w:val="0"/>
                <w:sz w:val="24"/>
                <w:szCs w:val="24"/>
                <w:lang w:eastAsia="zh-CN"/>
              </w:rPr>
            </w:pPr>
            <w:r w:rsidRPr="00986CAF">
              <w:rPr>
                <w:rFonts w:ascii="Book Antiqua" w:eastAsia="MS PGothic" w:hAnsi="Book Antiqua" w:cs="MS PGothic"/>
                <w:kern w:val="0"/>
                <w:sz w:val="24"/>
                <w:szCs w:val="24"/>
              </w:rPr>
              <w:t>38</w:t>
            </w:r>
            <w:r w:rsidR="00A76CA1" w:rsidRPr="00986CAF">
              <w:rPr>
                <w:rFonts w:ascii="Book Antiqua" w:eastAsia="宋体" w:hAnsi="Book Antiqua" w:cs="MS PGothic" w:hint="eastAsia"/>
                <w:kern w:val="0"/>
                <w:sz w:val="24"/>
                <w:szCs w:val="24"/>
                <w:lang w:eastAsia="zh-CN"/>
              </w:rPr>
              <w:t xml:space="preserve"> (</w:t>
            </w:r>
            <w:r w:rsidRPr="00986CAF">
              <w:rPr>
                <w:rFonts w:ascii="Book Antiqua" w:eastAsia="MS PGothic" w:hAnsi="Book Antiqua" w:cs="MS PGothic"/>
                <w:kern w:val="0"/>
                <w:sz w:val="24"/>
                <w:szCs w:val="24"/>
              </w:rPr>
              <w:t>19</w:t>
            </w:r>
            <w:r w:rsidR="00A76CA1" w:rsidRPr="00986CAF">
              <w:rPr>
                <w:rFonts w:ascii="Book Antiqua" w:eastAsia="宋体" w:hAnsi="Book Antiqua" w:cs="MS PGothic" w:hint="eastAsia"/>
                <w:kern w:val="0"/>
                <w:sz w:val="24"/>
                <w:szCs w:val="24"/>
                <w:lang w:eastAsia="zh-CN"/>
              </w:rPr>
              <w:t>)</w:t>
            </w:r>
          </w:p>
        </w:tc>
      </w:tr>
      <w:tr w:rsidR="001D79E3" w:rsidRPr="00986CAF" w14:paraId="54C4080C" w14:textId="77777777" w:rsidTr="00732D74">
        <w:trPr>
          <w:trHeight w:val="264"/>
        </w:trPr>
        <w:tc>
          <w:tcPr>
            <w:tcW w:w="3261" w:type="dxa"/>
            <w:tcBorders>
              <w:top w:val="nil"/>
              <w:left w:val="nil"/>
              <w:bottom w:val="nil"/>
              <w:right w:val="nil"/>
            </w:tcBorders>
            <w:shd w:val="clear" w:color="auto" w:fill="auto"/>
            <w:noWrap/>
            <w:vAlign w:val="bottom"/>
            <w:hideMark/>
          </w:tcPr>
          <w:p w14:paraId="5A21F869" w14:textId="77777777" w:rsidR="001D79E3" w:rsidRPr="00986CAF" w:rsidRDefault="001D79E3" w:rsidP="008D1197">
            <w:pPr>
              <w:widowControl/>
              <w:adjustRightInd w:val="0"/>
              <w:snapToGrid w:val="0"/>
              <w:spacing w:line="360" w:lineRule="auto"/>
              <w:rPr>
                <w:rFonts w:ascii="Book Antiqua" w:eastAsia="MS PGothic" w:hAnsi="Book Antiqua" w:cs="MS PGothic"/>
                <w:kern w:val="0"/>
                <w:sz w:val="24"/>
                <w:szCs w:val="24"/>
              </w:rPr>
            </w:pPr>
          </w:p>
        </w:tc>
        <w:tc>
          <w:tcPr>
            <w:tcW w:w="1559" w:type="dxa"/>
            <w:tcBorders>
              <w:top w:val="nil"/>
              <w:left w:val="nil"/>
              <w:bottom w:val="nil"/>
              <w:right w:val="nil"/>
            </w:tcBorders>
            <w:shd w:val="clear" w:color="auto" w:fill="auto"/>
            <w:noWrap/>
            <w:vAlign w:val="bottom"/>
            <w:hideMark/>
          </w:tcPr>
          <w:p w14:paraId="6443BC38" w14:textId="77777777" w:rsidR="001D79E3" w:rsidRPr="00986CAF" w:rsidRDefault="001D79E3"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 xml:space="preserve"> Grade M</w:t>
            </w:r>
          </w:p>
        </w:tc>
        <w:tc>
          <w:tcPr>
            <w:tcW w:w="2410" w:type="dxa"/>
            <w:tcBorders>
              <w:top w:val="nil"/>
              <w:left w:val="nil"/>
              <w:bottom w:val="nil"/>
              <w:right w:val="nil"/>
            </w:tcBorders>
            <w:shd w:val="clear" w:color="auto" w:fill="auto"/>
            <w:noWrap/>
            <w:vAlign w:val="bottom"/>
            <w:hideMark/>
          </w:tcPr>
          <w:p w14:paraId="159895A6" w14:textId="689D3D0C" w:rsidR="001D79E3" w:rsidRPr="00986CAF" w:rsidRDefault="001D79E3" w:rsidP="008D1197">
            <w:pPr>
              <w:widowControl/>
              <w:adjustRightInd w:val="0"/>
              <w:snapToGrid w:val="0"/>
              <w:spacing w:line="360" w:lineRule="auto"/>
              <w:rPr>
                <w:rFonts w:ascii="Book Antiqua" w:eastAsia="宋体" w:hAnsi="Book Antiqua" w:cs="MS PGothic"/>
                <w:kern w:val="0"/>
                <w:sz w:val="24"/>
                <w:szCs w:val="24"/>
                <w:lang w:eastAsia="zh-CN"/>
              </w:rPr>
            </w:pPr>
            <w:r w:rsidRPr="00986CAF">
              <w:rPr>
                <w:rFonts w:ascii="Book Antiqua" w:eastAsia="MS PGothic" w:hAnsi="Book Antiqua" w:cs="MS PGothic"/>
                <w:kern w:val="0"/>
                <w:sz w:val="24"/>
                <w:szCs w:val="24"/>
              </w:rPr>
              <w:t>45</w:t>
            </w:r>
            <w:r w:rsidR="00A76CA1" w:rsidRPr="00986CAF">
              <w:rPr>
                <w:rFonts w:ascii="Book Antiqua" w:eastAsia="宋体" w:hAnsi="Book Antiqua" w:cs="MS PGothic" w:hint="eastAsia"/>
                <w:kern w:val="0"/>
                <w:sz w:val="24"/>
                <w:szCs w:val="24"/>
                <w:lang w:eastAsia="zh-CN"/>
              </w:rPr>
              <w:t xml:space="preserve"> (</w:t>
            </w:r>
            <w:r w:rsidRPr="00986CAF">
              <w:rPr>
                <w:rFonts w:ascii="Book Antiqua" w:eastAsia="MS PGothic" w:hAnsi="Book Antiqua" w:cs="MS PGothic"/>
                <w:kern w:val="0"/>
                <w:sz w:val="24"/>
                <w:szCs w:val="24"/>
              </w:rPr>
              <w:t>16</w:t>
            </w:r>
            <w:r w:rsidR="00A76CA1" w:rsidRPr="00986CAF">
              <w:rPr>
                <w:rFonts w:ascii="Book Antiqua" w:eastAsia="宋体" w:hAnsi="Book Antiqua" w:cs="MS PGothic" w:hint="eastAsia"/>
                <w:kern w:val="0"/>
                <w:sz w:val="24"/>
                <w:szCs w:val="24"/>
                <w:lang w:eastAsia="zh-CN"/>
              </w:rPr>
              <w:t>)</w:t>
            </w:r>
          </w:p>
        </w:tc>
        <w:tc>
          <w:tcPr>
            <w:tcW w:w="2409" w:type="dxa"/>
            <w:tcBorders>
              <w:top w:val="nil"/>
              <w:left w:val="nil"/>
              <w:bottom w:val="nil"/>
              <w:right w:val="nil"/>
            </w:tcBorders>
            <w:shd w:val="clear" w:color="auto" w:fill="auto"/>
            <w:noWrap/>
            <w:vAlign w:val="bottom"/>
            <w:hideMark/>
          </w:tcPr>
          <w:p w14:paraId="19B1CAF6" w14:textId="0239DD6A" w:rsidR="001D79E3" w:rsidRPr="00986CAF" w:rsidRDefault="00732D74" w:rsidP="008D1197">
            <w:pPr>
              <w:widowControl/>
              <w:adjustRightInd w:val="0"/>
              <w:snapToGrid w:val="0"/>
              <w:spacing w:line="360" w:lineRule="auto"/>
              <w:rPr>
                <w:rFonts w:ascii="Book Antiqua" w:eastAsia="宋体" w:hAnsi="Book Antiqua" w:cs="MS PGothic"/>
                <w:kern w:val="0"/>
                <w:sz w:val="24"/>
                <w:szCs w:val="24"/>
                <w:lang w:eastAsia="zh-CN"/>
              </w:rPr>
            </w:pPr>
            <w:r w:rsidRPr="00986CAF">
              <w:rPr>
                <w:rFonts w:ascii="Book Antiqua" w:eastAsia="MS PGothic" w:hAnsi="Book Antiqua" w:cs="MS PGothic"/>
                <w:kern w:val="0"/>
                <w:sz w:val="24"/>
                <w:szCs w:val="24"/>
              </w:rPr>
              <w:t>26</w:t>
            </w:r>
            <w:r w:rsidR="00A76CA1" w:rsidRPr="00986CAF">
              <w:rPr>
                <w:rFonts w:ascii="Book Antiqua" w:eastAsia="宋体" w:hAnsi="Book Antiqua" w:cs="MS PGothic" w:hint="eastAsia"/>
                <w:kern w:val="0"/>
                <w:sz w:val="24"/>
                <w:szCs w:val="24"/>
                <w:lang w:eastAsia="zh-CN"/>
              </w:rPr>
              <w:t xml:space="preserve"> (</w:t>
            </w:r>
            <w:r w:rsidR="001D79E3" w:rsidRPr="00986CAF">
              <w:rPr>
                <w:rFonts w:ascii="Book Antiqua" w:eastAsia="MS PGothic" w:hAnsi="Book Antiqua" w:cs="MS PGothic"/>
                <w:kern w:val="0"/>
                <w:sz w:val="24"/>
                <w:szCs w:val="24"/>
              </w:rPr>
              <w:t>13</w:t>
            </w:r>
            <w:r w:rsidR="00A76CA1" w:rsidRPr="00986CAF">
              <w:rPr>
                <w:rFonts w:ascii="Book Antiqua" w:eastAsia="宋体" w:hAnsi="Book Antiqua" w:cs="MS PGothic" w:hint="eastAsia"/>
                <w:kern w:val="0"/>
                <w:sz w:val="24"/>
                <w:szCs w:val="24"/>
                <w:lang w:eastAsia="zh-CN"/>
              </w:rPr>
              <w:t>)</w:t>
            </w:r>
          </w:p>
        </w:tc>
      </w:tr>
      <w:tr w:rsidR="001D79E3" w:rsidRPr="00986CAF" w14:paraId="2CF65D80" w14:textId="77777777" w:rsidTr="00732D74">
        <w:trPr>
          <w:trHeight w:val="264"/>
        </w:trPr>
        <w:tc>
          <w:tcPr>
            <w:tcW w:w="3261" w:type="dxa"/>
            <w:tcBorders>
              <w:top w:val="nil"/>
              <w:left w:val="nil"/>
              <w:bottom w:val="nil"/>
              <w:right w:val="nil"/>
            </w:tcBorders>
            <w:shd w:val="clear" w:color="auto" w:fill="auto"/>
            <w:noWrap/>
            <w:vAlign w:val="bottom"/>
            <w:hideMark/>
          </w:tcPr>
          <w:p w14:paraId="7F75958A" w14:textId="77777777" w:rsidR="001D79E3" w:rsidRPr="00986CAF" w:rsidRDefault="001D79E3" w:rsidP="008D1197">
            <w:pPr>
              <w:widowControl/>
              <w:adjustRightInd w:val="0"/>
              <w:snapToGrid w:val="0"/>
              <w:spacing w:line="360" w:lineRule="auto"/>
              <w:rPr>
                <w:rFonts w:ascii="Book Antiqua" w:eastAsia="MS PGothic" w:hAnsi="Book Antiqua" w:cs="MS PGothic"/>
                <w:kern w:val="0"/>
                <w:sz w:val="24"/>
                <w:szCs w:val="24"/>
              </w:rPr>
            </w:pPr>
          </w:p>
        </w:tc>
        <w:tc>
          <w:tcPr>
            <w:tcW w:w="1559" w:type="dxa"/>
            <w:tcBorders>
              <w:top w:val="nil"/>
              <w:left w:val="nil"/>
              <w:bottom w:val="nil"/>
              <w:right w:val="nil"/>
            </w:tcBorders>
            <w:shd w:val="clear" w:color="auto" w:fill="auto"/>
            <w:noWrap/>
            <w:vAlign w:val="bottom"/>
            <w:hideMark/>
          </w:tcPr>
          <w:p w14:paraId="5CF6BF86" w14:textId="77777777" w:rsidR="001D79E3" w:rsidRPr="00986CAF" w:rsidRDefault="001D79E3"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ERD</w:t>
            </w:r>
          </w:p>
        </w:tc>
        <w:tc>
          <w:tcPr>
            <w:tcW w:w="2410" w:type="dxa"/>
            <w:tcBorders>
              <w:top w:val="nil"/>
              <w:left w:val="nil"/>
              <w:bottom w:val="nil"/>
              <w:right w:val="nil"/>
            </w:tcBorders>
            <w:shd w:val="clear" w:color="auto" w:fill="auto"/>
            <w:noWrap/>
            <w:vAlign w:val="bottom"/>
            <w:hideMark/>
          </w:tcPr>
          <w:p w14:paraId="011E6335" w14:textId="6A7C0052" w:rsidR="001D79E3" w:rsidRPr="00986CAF" w:rsidRDefault="001D79E3" w:rsidP="008D1197">
            <w:pPr>
              <w:widowControl/>
              <w:adjustRightInd w:val="0"/>
              <w:snapToGrid w:val="0"/>
              <w:spacing w:line="360" w:lineRule="auto"/>
              <w:rPr>
                <w:rFonts w:ascii="Book Antiqua" w:eastAsia="宋体" w:hAnsi="Book Antiqua" w:cs="MS PGothic"/>
                <w:kern w:val="0"/>
                <w:sz w:val="24"/>
                <w:szCs w:val="24"/>
                <w:lang w:eastAsia="zh-CN"/>
              </w:rPr>
            </w:pPr>
            <w:r w:rsidRPr="00986CAF">
              <w:rPr>
                <w:rFonts w:ascii="Book Antiqua" w:eastAsia="MS PGothic" w:hAnsi="Book Antiqua" w:cs="MS PGothic"/>
                <w:kern w:val="0"/>
                <w:sz w:val="24"/>
                <w:szCs w:val="24"/>
              </w:rPr>
              <w:t>183</w:t>
            </w:r>
            <w:r w:rsidR="00A76CA1" w:rsidRPr="00986CAF">
              <w:rPr>
                <w:rFonts w:ascii="Book Antiqua" w:eastAsia="宋体" w:hAnsi="Book Antiqua" w:cs="MS PGothic" w:hint="eastAsia"/>
                <w:kern w:val="0"/>
                <w:sz w:val="24"/>
                <w:szCs w:val="24"/>
                <w:lang w:eastAsia="zh-CN"/>
              </w:rPr>
              <w:t xml:space="preserve"> (</w:t>
            </w:r>
            <w:r w:rsidRPr="00986CAF">
              <w:rPr>
                <w:rFonts w:ascii="Book Antiqua" w:eastAsia="MS PGothic" w:hAnsi="Book Antiqua" w:cs="MS PGothic"/>
                <w:kern w:val="0"/>
                <w:sz w:val="24"/>
                <w:szCs w:val="24"/>
              </w:rPr>
              <w:t>63</w:t>
            </w:r>
            <w:r w:rsidR="00A76CA1" w:rsidRPr="00986CAF">
              <w:rPr>
                <w:rFonts w:ascii="Book Antiqua" w:eastAsia="宋体" w:hAnsi="Book Antiqua" w:cs="MS PGothic" w:hint="eastAsia"/>
                <w:kern w:val="0"/>
                <w:sz w:val="24"/>
                <w:szCs w:val="24"/>
                <w:lang w:eastAsia="zh-CN"/>
              </w:rPr>
              <w:t>)</w:t>
            </w:r>
          </w:p>
        </w:tc>
        <w:tc>
          <w:tcPr>
            <w:tcW w:w="2409" w:type="dxa"/>
            <w:tcBorders>
              <w:top w:val="nil"/>
              <w:left w:val="nil"/>
              <w:bottom w:val="nil"/>
              <w:right w:val="nil"/>
            </w:tcBorders>
            <w:shd w:val="clear" w:color="auto" w:fill="auto"/>
            <w:noWrap/>
            <w:vAlign w:val="bottom"/>
            <w:hideMark/>
          </w:tcPr>
          <w:p w14:paraId="05D08E79" w14:textId="17054D4A" w:rsidR="001D79E3" w:rsidRPr="00986CAF" w:rsidRDefault="001D79E3" w:rsidP="008D1197">
            <w:pPr>
              <w:widowControl/>
              <w:adjustRightInd w:val="0"/>
              <w:snapToGrid w:val="0"/>
              <w:spacing w:line="360" w:lineRule="auto"/>
              <w:rPr>
                <w:rFonts w:ascii="Book Antiqua" w:eastAsia="宋体" w:hAnsi="Book Antiqua" w:cs="MS PGothic"/>
                <w:kern w:val="0"/>
                <w:sz w:val="24"/>
                <w:szCs w:val="24"/>
                <w:lang w:eastAsia="zh-CN"/>
              </w:rPr>
            </w:pPr>
            <w:r w:rsidRPr="00986CAF">
              <w:rPr>
                <w:rFonts w:ascii="Book Antiqua" w:eastAsia="MS PGothic" w:hAnsi="Book Antiqua" w:cs="MS PGothic"/>
                <w:kern w:val="0"/>
                <w:sz w:val="24"/>
                <w:szCs w:val="24"/>
              </w:rPr>
              <w:t>134</w:t>
            </w:r>
            <w:r w:rsidR="00A76CA1" w:rsidRPr="00986CAF">
              <w:rPr>
                <w:rFonts w:ascii="Book Antiqua" w:eastAsia="宋体" w:hAnsi="Book Antiqua" w:cs="MS PGothic" w:hint="eastAsia"/>
                <w:kern w:val="0"/>
                <w:sz w:val="24"/>
                <w:szCs w:val="24"/>
                <w:lang w:eastAsia="zh-CN"/>
              </w:rPr>
              <w:t xml:space="preserve"> (</w:t>
            </w:r>
            <w:r w:rsidRPr="00986CAF">
              <w:rPr>
                <w:rFonts w:ascii="Book Antiqua" w:eastAsia="MS PGothic" w:hAnsi="Book Antiqua" w:cs="MS PGothic"/>
                <w:kern w:val="0"/>
                <w:sz w:val="24"/>
                <w:szCs w:val="24"/>
              </w:rPr>
              <w:t>68</w:t>
            </w:r>
            <w:r w:rsidR="00A76CA1" w:rsidRPr="00986CAF">
              <w:rPr>
                <w:rFonts w:ascii="Book Antiqua" w:eastAsia="宋体" w:hAnsi="Book Antiqua" w:cs="MS PGothic" w:hint="eastAsia"/>
                <w:kern w:val="0"/>
                <w:sz w:val="24"/>
                <w:szCs w:val="24"/>
                <w:lang w:eastAsia="zh-CN"/>
              </w:rPr>
              <w:t>)</w:t>
            </w:r>
          </w:p>
        </w:tc>
      </w:tr>
      <w:tr w:rsidR="001D79E3" w:rsidRPr="00986CAF" w14:paraId="2262212D" w14:textId="77777777" w:rsidTr="00732D74">
        <w:trPr>
          <w:trHeight w:val="264"/>
        </w:trPr>
        <w:tc>
          <w:tcPr>
            <w:tcW w:w="3261" w:type="dxa"/>
            <w:tcBorders>
              <w:top w:val="nil"/>
              <w:left w:val="nil"/>
              <w:bottom w:val="nil"/>
              <w:right w:val="nil"/>
            </w:tcBorders>
            <w:shd w:val="clear" w:color="auto" w:fill="auto"/>
            <w:noWrap/>
            <w:vAlign w:val="bottom"/>
            <w:hideMark/>
          </w:tcPr>
          <w:p w14:paraId="026DB68D" w14:textId="77777777" w:rsidR="001D79E3" w:rsidRPr="00986CAF" w:rsidRDefault="001D79E3" w:rsidP="008D1197">
            <w:pPr>
              <w:widowControl/>
              <w:adjustRightInd w:val="0"/>
              <w:snapToGrid w:val="0"/>
              <w:spacing w:line="360" w:lineRule="auto"/>
              <w:rPr>
                <w:rFonts w:ascii="Book Antiqua" w:eastAsia="MS PGothic" w:hAnsi="Book Antiqua" w:cs="MS PGothic"/>
                <w:kern w:val="0"/>
                <w:sz w:val="24"/>
                <w:szCs w:val="24"/>
              </w:rPr>
            </w:pPr>
          </w:p>
        </w:tc>
        <w:tc>
          <w:tcPr>
            <w:tcW w:w="1559" w:type="dxa"/>
            <w:tcBorders>
              <w:top w:val="nil"/>
              <w:left w:val="nil"/>
              <w:bottom w:val="nil"/>
              <w:right w:val="nil"/>
            </w:tcBorders>
            <w:shd w:val="clear" w:color="auto" w:fill="auto"/>
            <w:noWrap/>
            <w:vAlign w:val="bottom"/>
            <w:hideMark/>
          </w:tcPr>
          <w:p w14:paraId="4600F881" w14:textId="77777777" w:rsidR="001D79E3" w:rsidRPr="00986CAF" w:rsidRDefault="001D79E3"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 xml:space="preserve"> Grade A</w:t>
            </w:r>
          </w:p>
        </w:tc>
        <w:tc>
          <w:tcPr>
            <w:tcW w:w="2410" w:type="dxa"/>
            <w:tcBorders>
              <w:top w:val="nil"/>
              <w:left w:val="nil"/>
              <w:bottom w:val="nil"/>
              <w:right w:val="nil"/>
            </w:tcBorders>
            <w:shd w:val="clear" w:color="auto" w:fill="auto"/>
            <w:noWrap/>
            <w:vAlign w:val="bottom"/>
            <w:hideMark/>
          </w:tcPr>
          <w:p w14:paraId="2E4A54AE" w14:textId="260963A7" w:rsidR="001D79E3" w:rsidRPr="00986CAF" w:rsidRDefault="001D79E3" w:rsidP="008D1197">
            <w:pPr>
              <w:widowControl/>
              <w:adjustRightInd w:val="0"/>
              <w:snapToGrid w:val="0"/>
              <w:spacing w:line="360" w:lineRule="auto"/>
              <w:rPr>
                <w:rFonts w:ascii="Book Antiqua" w:eastAsia="宋体" w:hAnsi="Book Antiqua" w:cs="MS PGothic"/>
                <w:kern w:val="0"/>
                <w:sz w:val="24"/>
                <w:szCs w:val="24"/>
                <w:lang w:eastAsia="zh-CN"/>
              </w:rPr>
            </w:pPr>
            <w:r w:rsidRPr="00986CAF">
              <w:rPr>
                <w:rFonts w:ascii="Book Antiqua" w:eastAsia="MS PGothic" w:hAnsi="Book Antiqua" w:cs="MS PGothic"/>
                <w:kern w:val="0"/>
                <w:sz w:val="24"/>
                <w:szCs w:val="24"/>
              </w:rPr>
              <w:t>94</w:t>
            </w:r>
            <w:r w:rsidR="00A76CA1" w:rsidRPr="00986CAF">
              <w:rPr>
                <w:rFonts w:ascii="Book Antiqua" w:eastAsia="宋体" w:hAnsi="Book Antiqua" w:cs="MS PGothic" w:hint="eastAsia"/>
                <w:kern w:val="0"/>
                <w:sz w:val="24"/>
                <w:szCs w:val="24"/>
                <w:lang w:eastAsia="zh-CN"/>
              </w:rPr>
              <w:t xml:space="preserve"> (</w:t>
            </w:r>
            <w:r w:rsidRPr="00986CAF">
              <w:rPr>
                <w:rFonts w:ascii="Book Antiqua" w:eastAsia="MS PGothic" w:hAnsi="Book Antiqua" w:cs="MS PGothic"/>
                <w:kern w:val="0"/>
                <w:sz w:val="24"/>
                <w:szCs w:val="24"/>
              </w:rPr>
              <w:t>32</w:t>
            </w:r>
            <w:r w:rsidR="00A76CA1" w:rsidRPr="00986CAF">
              <w:rPr>
                <w:rFonts w:ascii="Book Antiqua" w:eastAsia="宋体" w:hAnsi="Book Antiqua" w:cs="MS PGothic" w:hint="eastAsia"/>
                <w:kern w:val="0"/>
                <w:sz w:val="24"/>
                <w:szCs w:val="24"/>
                <w:lang w:eastAsia="zh-CN"/>
              </w:rPr>
              <w:t>)</w:t>
            </w:r>
          </w:p>
        </w:tc>
        <w:tc>
          <w:tcPr>
            <w:tcW w:w="2409" w:type="dxa"/>
            <w:tcBorders>
              <w:top w:val="nil"/>
              <w:left w:val="nil"/>
              <w:bottom w:val="nil"/>
              <w:right w:val="nil"/>
            </w:tcBorders>
            <w:shd w:val="clear" w:color="auto" w:fill="auto"/>
            <w:noWrap/>
            <w:vAlign w:val="bottom"/>
            <w:hideMark/>
          </w:tcPr>
          <w:p w14:paraId="749F67E8" w14:textId="19ADD6A0" w:rsidR="001D79E3" w:rsidRPr="00986CAF" w:rsidRDefault="001D79E3" w:rsidP="008D1197">
            <w:pPr>
              <w:widowControl/>
              <w:adjustRightInd w:val="0"/>
              <w:snapToGrid w:val="0"/>
              <w:spacing w:line="360" w:lineRule="auto"/>
              <w:rPr>
                <w:rFonts w:ascii="Book Antiqua" w:eastAsia="宋体" w:hAnsi="Book Antiqua" w:cs="MS PGothic"/>
                <w:kern w:val="0"/>
                <w:sz w:val="24"/>
                <w:szCs w:val="24"/>
                <w:lang w:eastAsia="zh-CN"/>
              </w:rPr>
            </w:pPr>
            <w:r w:rsidRPr="00986CAF">
              <w:rPr>
                <w:rFonts w:ascii="Book Antiqua" w:eastAsia="MS PGothic" w:hAnsi="Book Antiqua" w:cs="MS PGothic"/>
                <w:kern w:val="0"/>
                <w:sz w:val="24"/>
                <w:szCs w:val="24"/>
              </w:rPr>
              <w:t>66</w:t>
            </w:r>
            <w:r w:rsidR="00A76CA1" w:rsidRPr="00986CAF">
              <w:rPr>
                <w:rFonts w:ascii="Book Antiqua" w:eastAsia="宋体" w:hAnsi="Book Antiqua" w:cs="MS PGothic" w:hint="eastAsia"/>
                <w:kern w:val="0"/>
                <w:sz w:val="24"/>
                <w:szCs w:val="24"/>
                <w:lang w:eastAsia="zh-CN"/>
              </w:rPr>
              <w:t xml:space="preserve"> (</w:t>
            </w:r>
            <w:r w:rsidRPr="00986CAF">
              <w:rPr>
                <w:rFonts w:ascii="Book Antiqua" w:eastAsia="MS PGothic" w:hAnsi="Book Antiqua" w:cs="MS PGothic"/>
                <w:kern w:val="0"/>
                <w:sz w:val="24"/>
                <w:szCs w:val="24"/>
              </w:rPr>
              <w:t>33</w:t>
            </w:r>
            <w:r w:rsidR="00A76CA1" w:rsidRPr="00986CAF">
              <w:rPr>
                <w:rFonts w:ascii="Book Antiqua" w:eastAsia="宋体" w:hAnsi="Book Antiqua" w:cs="MS PGothic" w:hint="eastAsia"/>
                <w:kern w:val="0"/>
                <w:sz w:val="24"/>
                <w:szCs w:val="24"/>
                <w:lang w:eastAsia="zh-CN"/>
              </w:rPr>
              <w:t>)</w:t>
            </w:r>
          </w:p>
        </w:tc>
      </w:tr>
      <w:tr w:rsidR="001D79E3" w:rsidRPr="00986CAF" w14:paraId="0B1D0FAD" w14:textId="77777777" w:rsidTr="00732D74">
        <w:trPr>
          <w:trHeight w:val="264"/>
        </w:trPr>
        <w:tc>
          <w:tcPr>
            <w:tcW w:w="3261" w:type="dxa"/>
            <w:tcBorders>
              <w:top w:val="nil"/>
              <w:left w:val="nil"/>
              <w:bottom w:val="nil"/>
              <w:right w:val="nil"/>
            </w:tcBorders>
            <w:shd w:val="clear" w:color="auto" w:fill="auto"/>
            <w:noWrap/>
            <w:vAlign w:val="bottom"/>
            <w:hideMark/>
          </w:tcPr>
          <w:p w14:paraId="299F726C" w14:textId="77777777" w:rsidR="001D79E3" w:rsidRPr="00986CAF" w:rsidRDefault="001D79E3" w:rsidP="008D1197">
            <w:pPr>
              <w:widowControl/>
              <w:adjustRightInd w:val="0"/>
              <w:snapToGrid w:val="0"/>
              <w:spacing w:line="360" w:lineRule="auto"/>
              <w:rPr>
                <w:rFonts w:ascii="Book Antiqua" w:eastAsia="MS PGothic" w:hAnsi="Book Antiqua" w:cs="MS PGothic"/>
                <w:kern w:val="0"/>
                <w:sz w:val="24"/>
                <w:szCs w:val="24"/>
              </w:rPr>
            </w:pPr>
          </w:p>
        </w:tc>
        <w:tc>
          <w:tcPr>
            <w:tcW w:w="1559" w:type="dxa"/>
            <w:tcBorders>
              <w:top w:val="nil"/>
              <w:left w:val="nil"/>
              <w:bottom w:val="nil"/>
              <w:right w:val="nil"/>
            </w:tcBorders>
            <w:shd w:val="clear" w:color="auto" w:fill="auto"/>
            <w:noWrap/>
            <w:vAlign w:val="bottom"/>
            <w:hideMark/>
          </w:tcPr>
          <w:p w14:paraId="64F5601D" w14:textId="77777777" w:rsidR="001D79E3" w:rsidRPr="00986CAF" w:rsidRDefault="001D79E3"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 xml:space="preserve"> Grade B</w:t>
            </w:r>
          </w:p>
        </w:tc>
        <w:tc>
          <w:tcPr>
            <w:tcW w:w="2410" w:type="dxa"/>
            <w:tcBorders>
              <w:top w:val="nil"/>
              <w:left w:val="nil"/>
              <w:bottom w:val="nil"/>
              <w:right w:val="nil"/>
            </w:tcBorders>
            <w:shd w:val="clear" w:color="auto" w:fill="auto"/>
            <w:noWrap/>
            <w:vAlign w:val="bottom"/>
            <w:hideMark/>
          </w:tcPr>
          <w:p w14:paraId="3475324B" w14:textId="158CDC5E" w:rsidR="001D79E3" w:rsidRPr="00986CAF" w:rsidRDefault="001D79E3" w:rsidP="008D1197">
            <w:pPr>
              <w:widowControl/>
              <w:adjustRightInd w:val="0"/>
              <w:snapToGrid w:val="0"/>
              <w:spacing w:line="360" w:lineRule="auto"/>
              <w:rPr>
                <w:rFonts w:ascii="Book Antiqua" w:eastAsia="宋体" w:hAnsi="Book Antiqua" w:cs="MS PGothic"/>
                <w:kern w:val="0"/>
                <w:sz w:val="24"/>
                <w:szCs w:val="24"/>
                <w:lang w:eastAsia="zh-CN"/>
              </w:rPr>
            </w:pPr>
            <w:r w:rsidRPr="00986CAF">
              <w:rPr>
                <w:rFonts w:ascii="Book Antiqua" w:eastAsia="MS PGothic" w:hAnsi="Book Antiqua" w:cs="MS PGothic"/>
                <w:kern w:val="0"/>
                <w:sz w:val="24"/>
                <w:szCs w:val="24"/>
              </w:rPr>
              <w:t>60</w:t>
            </w:r>
            <w:r w:rsidR="00A76CA1" w:rsidRPr="00986CAF">
              <w:rPr>
                <w:rFonts w:ascii="Book Antiqua" w:eastAsia="宋体" w:hAnsi="Book Antiqua" w:cs="MS PGothic" w:hint="eastAsia"/>
                <w:kern w:val="0"/>
                <w:sz w:val="24"/>
                <w:szCs w:val="24"/>
                <w:lang w:eastAsia="zh-CN"/>
              </w:rPr>
              <w:t xml:space="preserve"> (</w:t>
            </w:r>
            <w:r w:rsidRPr="00986CAF">
              <w:rPr>
                <w:rFonts w:ascii="Book Antiqua" w:eastAsia="MS PGothic" w:hAnsi="Book Antiqua" w:cs="MS PGothic"/>
                <w:kern w:val="0"/>
                <w:sz w:val="24"/>
                <w:szCs w:val="24"/>
              </w:rPr>
              <w:t>21</w:t>
            </w:r>
            <w:r w:rsidR="00A76CA1" w:rsidRPr="00986CAF">
              <w:rPr>
                <w:rFonts w:ascii="Book Antiqua" w:eastAsia="宋体" w:hAnsi="Book Antiqua" w:cs="MS PGothic" w:hint="eastAsia"/>
                <w:kern w:val="0"/>
                <w:sz w:val="24"/>
                <w:szCs w:val="24"/>
                <w:lang w:eastAsia="zh-CN"/>
              </w:rPr>
              <w:t>)</w:t>
            </w:r>
          </w:p>
        </w:tc>
        <w:tc>
          <w:tcPr>
            <w:tcW w:w="2409" w:type="dxa"/>
            <w:tcBorders>
              <w:top w:val="nil"/>
              <w:left w:val="nil"/>
              <w:bottom w:val="nil"/>
              <w:right w:val="nil"/>
            </w:tcBorders>
            <w:shd w:val="clear" w:color="auto" w:fill="auto"/>
            <w:noWrap/>
            <w:vAlign w:val="bottom"/>
            <w:hideMark/>
          </w:tcPr>
          <w:p w14:paraId="0F174775" w14:textId="39386583" w:rsidR="001D79E3" w:rsidRPr="00986CAF" w:rsidRDefault="001D79E3" w:rsidP="008D1197">
            <w:pPr>
              <w:widowControl/>
              <w:adjustRightInd w:val="0"/>
              <w:snapToGrid w:val="0"/>
              <w:spacing w:line="360" w:lineRule="auto"/>
              <w:rPr>
                <w:rFonts w:ascii="Book Antiqua" w:eastAsia="宋体" w:hAnsi="Book Antiqua" w:cs="MS PGothic"/>
                <w:kern w:val="0"/>
                <w:sz w:val="24"/>
                <w:szCs w:val="24"/>
                <w:lang w:eastAsia="zh-CN"/>
              </w:rPr>
            </w:pPr>
            <w:r w:rsidRPr="00986CAF">
              <w:rPr>
                <w:rFonts w:ascii="Book Antiqua" w:eastAsia="MS PGothic" w:hAnsi="Book Antiqua" w:cs="MS PGothic"/>
                <w:kern w:val="0"/>
                <w:sz w:val="24"/>
                <w:szCs w:val="24"/>
              </w:rPr>
              <w:t>47</w:t>
            </w:r>
            <w:r w:rsidR="00A76CA1" w:rsidRPr="00986CAF">
              <w:rPr>
                <w:rFonts w:ascii="Book Antiqua" w:eastAsia="宋体" w:hAnsi="Book Antiqua" w:cs="MS PGothic" w:hint="eastAsia"/>
                <w:kern w:val="0"/>
                <w:sz w:val="24"/>
                <w:szCs w:val="24"/>
                <w:lang w:eastAsia="zh-CN"/>
              </w:rPr>
              <w:t xml:space="preserve"> (</w:t>
            </w:r>
            <w:r w:rsidRPr="00986CAF">
              <w:rPr>
                <w:rFonts w:ascii="Book Antiqua" w:eastAsia="MS PGothic" w:hAnsi="Book Antiqua" w:cs="MS PGothic"/>
                <w:kern w:val="0"/>
                <w:sz w:val="24"/>
                <w:szCs w:val="24"/>
              </w:rPr>
              <w:t>24</w:t>
            </w:r>
            <w:r w:rsidR="00A76CA1" w:rsidRPr="00986CAF">
              <w:rPr>
                <w:rFonts w:ascii="Book Antiqua" w:eastAsia="宋体" w:hAnsi="Book Antiqua" w:cs="MS PGothic" w:hint="eastAsia"/>
                <w:kern w:val="0"/>
                <w:sz w:val="24"/>
                <w:szCs w:val="24"/>
                <w:lang w:eastAsia="zh-CN"/>
              </w:rPr>
              <w:t>)</w:t>
            </w:r>
          </w:p>
        </w:tc>
      </w:tr>
      <w:tr w:rsidR="001D79E3" w:rsidRPr="00986CAF" w14:paraId="2E927A6A" w14:textId="77777777" w:rsidTr="00732D74">
        <w:trPr>
          <w:trHeight w:val="264"/>
        </w:trPr>
        <w:tc>
          <w:tcPr>
            <w:tcW w:w="3261" w:type="dxa"/>
            <w:tcBorders>
              <w:top w:val="nil"/>
              <w:left w:val="nil"/>
              <w:bottom w:val="nil"/>
              <w:right w:val="nil"/>
            </w:tcBorders>
            <w:shd w:val="clear" w:color="auto" w:fill="auto"/>
            <w:noWrap/>
            <w:vAlign w:val="bottom"/>
            <w:hideMark/>
          </w:tcPr>
          <w:p w14:paraId="74EF0DDA" w14:textId="77777777" w:rsidR="001D79E3" w:rsidRPr="00986CAF" w:rsidRDefault="001D79E3" w:rsidP="008D1197">
            <w:pPr>
              <w:widowControl/>
              <w:adjustRightInd w:val="0"/>
              <w:snapToGrid w:val="0"/>
              <w:spacing w:line="360" w:lineRule="auto"/>
              <w:rPr>
                <w:rFonts w:ascii="Book Antiqua" w:eastAsia="MS PGothic" w:hAnsi="Book Antiqua" w:cs="MS PGothic"/>
                <w:kern w:val="0"/>
                <w:sz w:val="24"/>
                <w:szCs w:val="24"/>
              </w:rPr>
            </w:pPr>
          </w:p>
        </w:tc>
        <w:tc>
          <w:tcPr>
            <w:tcW w:w="1559" w:type="dxa"/>
            <w:tcBorders>
              <w:top w:val="nil"/>
              <w:left w:val="nil"/>
              <w:bottom w:val="nil"/>
              <w:right w:val="nil"/>
            </w:tcBorders>
            <w:shd w:val="clear" w:color="auto" w:fill="auto"/>
            <w:noWrap/>
            <w:vAlign w:val="bottom"/>
            <w:hideMark/>
          </w:tcPr>
          <w:p w14:paraId="11F35245" w14:textId="77777777" w:rsidR="001D79E3" w:rsidRPr="00986CAF" w:rsidRDefault="001D79E3"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 xml:space="preserve"> Grade C</w:t>
            </w:r>
          </w:p>
        </w:tc>
        <w:tc>
          <w:tcPr>
            <w:tcW w:w="2410" w:type="dxa"/>
            <w:tcBorders>
              <w:top w:val="nil"/>
              <w:left w:val="nil"/>
              <w:bottom w:val="nil"/>
              <w:right w:val="nil"/>
            </w:tcBorders>
            <w:shd w:val="clear" w:color="auto" w:fill="auto"/>
            <w:noWrap/>
            <w:vAlign w:val="bottom"/>
            <w:hideMark/>
          </w:tcPr>
          <w:p w14:paraId="3EA7CE19" w14:textId="32E06912" w:rsidR="001D79E3" w:rsidRPr="00986CAF" w:rsidRDefault="001D79E3" w:rsidP="008D1197">
            <w:pPr>
              <w:widowControl/>
              <w:adjustRightInd w:val="0"/>
              <w:snapToGrid w:val="0"/>
              <w:spacing w:line="360" w:lineRule="auto"/>
              <w:rPr>
                <w:rFonts w:ascii="Book Antiqua" w:eastAsia="宋体" w:hAnsi="Book Antiqua" w:cs="MS PGothic"/>
                <w:kern w:val="0"/>
                <w:sz w:val="24"/>
                <w:szCs w:val="24"/>
                <w:lang w:eastAsia="zh-CN"/>
              </w:rPr>
            </w:pPr>
            <w:r w:rsidRPr="00986CAF">
              <w:rPr>
                <w:rFonts w:ascii="Book Antiqua" w:eastAsia="MS PGothic" w:hAnsi="Book Antiqua" w:cs="MS PGothic"/>
                <w:kern w:val="0"/>
                <w:sz w:val="24"/>
                <w:szCs w:val="24"/>
              </w:rPr>
              <w:t>21</w:t>
            </w:r>
            <w:r w:rsidR="00A76CA1" w:rsidRPr="00986CAF">
              <w:rPr>
                <w:rFonts w:ascii="Book Antiqua" w:eastAsia="宋体" w:hAnsi="Book Antiqua" w:cs="MS PGothic" w:hint="eastAsia"/>
                <w:kern w:val="0"/>
                <w:sz w:val="24"/>
                <w:szCs w:val="24"/>
                <w:lang w:eastAsia="zh-CN"/>
              </w:rPr>
              <w:t xml:space="preserve"> (</w:t>
            </w:r>
            <w:r w:rsidRPr="00986CAF">
              <w:rPr>
                <w:rFonts w:ascii="Book Antiqua" w:eastAsia="MS PGothic" w:hAnsi="Book Antiqua" w:cs="MS PGothic"/>
                <w:kern w:val="0"/>
                <w:sz w:val="24"/>
                <w:szCs w:val="24"/>
              </w:rPr>
              <w:t>7</w:t>
            </w:r>
            <w:r w:rsidR="00A76CA1" w:rsidRPr="00986CAF">
              <w:rPr>
                <w:rFonts w:ascii="Book Antiqua" w:eastAsia="宋体" w:hAnsi="Book Antiqua" w:cs="MS PGothic" w:hint="eastAsia"/>
                <w:kern w:val="0"/>
                <w:sz w:val="24"/>
                <w:szCs w:val="24"/>
                <w:lang w:eastAsia="zh-CN"/>
              </w:rPr>
              <w:t>)</w:t>
            </w:r>
          </w:p>
        </w:tc>
        <w:tc>
          <w:tcPr>
            <w:tcW w:w="2409" w:type="dxa"/>
            <w:tcBorders>
              <w:top w:val="nil"/>
              <w:left w:val="nil"/>
              <w:bottom w:val="nil"/>
              <w:right w:val="nil"/>
            </w:tcBorders>
            <w:shd w:val="clear" w:color="auto" w:fill="auto"/>
            <w:noWrap/>
            <w:vAlign w:val="bottom"/>
            <w:hideMark/>
          </w:tcPr>
          <w:p w14:paraId="469A754A" w14:textId="224FD89E" w:rsidR="001D79E3" w:rsidRPr="00986CAF" w:rsidRDefault="001D79E3" w:rsidP="008D1197">
            <w:pPr>
              <w:widowControl/>
              <w:adjustRightInd w:val="0"/>
              <w:snapToGrid w:val="0"/>
              <w:spacing w:line="360" w:lineRule="auto"/>
              <w:rPr>
                <w:rFonts w:ascii="Book Antiqua" w:eastAsia="宋体" w:hAnsi="Book Antiqua" w:cs="MS PGothic"/>
                <w:kern w:val="0"/>
                <w:sz w:val="24"/>
                <w:szCs w:val="24"/>
                <w:lang w:eastAsia="zh-CN"/>
              </w:rPr>
            </w:pPr>
            <w:r w:rsidRPr="00986CAF">
              <w:rPr>
                <w:rFonts w:ascii="Book Antiqua" w:eastAsia="MS PGothic" w:hAnsi="Book Antiqua" w:cs="MS PGothic"/>
                <w:kern w:val="0"/>
                <w:sz w:val="24"/>
                <w:szCs w:val="24"/>
              </w:rPr>
              <w:t>14</w:t>
            </w:r>
            <w:r w:rsidR="00A76CA1" w:rsidRPr="00986CAF">
              <w:rPr>
                <w:rFonts w:ascii="Book Antiqua" w:eastAsia="宋体" w:hAnsi="Book Antiqua" w:cs="MS PGothic" w:hint="eastAsia"/>
                <w:kern w:val="0"/>
                <w:sz w:val="24"/>
                <w:szCs w:val="24"/>
                <w:lang w:eastAsia="zh-CN"/>
              </w:rPr>
              <w:t xml:space="preserve"> (</w:t>
            </w:r>
            <w:r w:rsidRPr="00986CAF">
              <w:rPr>
                <w:rFonts w:ascii="Book Antiqua" w:eastAsia="MS PGothic" w:hAnsi="Book Antiqua" w:cs="MS PGothic"/>
                <w:kern w:val="0"/>
                <w:sz w:val="24"/>
                <w:szCs w:val="24"/>
              </w:rPr>
              <w:t>7</w:t>
            </w:r>
            <w:r w:rsidR="00A76CA1" w:rsidRPr="00986CAF">
              <w:rPr>
                <w:rFonts w:ascii="Book Antiqua" w:eastAsia="宋体" w:hAnsi="Book Antiqua" w:cs="MS PGothic" w:hint="eastAsia"/>
                <w:kern w:val="0"/>
                <w:sz w:val="24"/>
                <w:szCs w:val="24"/>
                <w:lang w:eastAsia="zh-CN"/>
              </w:rPr>
              <w:t>)</w:t>
            </w:r>
          </w:p>
        </w:tc>
      </w:tr>
      <w:tr w:rsidR="001D79E3" w:rsidRPr="00986CAF" w14:paraId="19876A6D" w14:textId="77777777" w:rsidTr="00732D74">
        <w:trPr>
          <w:trHeight w:val="264"/>
        </w:trPr>
        <w:tc>
          <w:tcPr>
            <w:tcW w:w="3261" w:type="dxa"/>
            <w:tcBorders>
              <w:top w:val="nil"/>
              <w:left w:val="nil"/>
              <w:bottom w:val="single" w:sz="4" w:space="0" w:color="auto"/>
              <w:right w:val="nil"/>
            </w:tcBorders>
            <w:shd w:val="clear" w:color="auto" w:fill="auto"/>
            <w:noWrap/>
            <w:vAlign w:val="bottom"/>
            <w:hideMark/>
          </w:tcPr>
          <w:p w14:paraId="446F08E1" w14:textId="77777777" w:rsidR="001D79E3" w:rsidRPr="00986CAF" w:rsidRDefault="001D79E3"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 xml:space="preserve">　</w:t>
            </w:r>
          </w:p>
        </w:tc>
        <w:tc>
          <w:tcPr>
            <w:tcW w:w="1559" w:type="dxa"/>
            <w:tcBorders>
              <w:top w:val="nil"/>
              <w:left w:val="nil"/>
              <w:bottom w:val="single" w:sz="4" w:space="0" w:color="auto"/>
              <w:right w:val="nil"/>
            </w:tcBorders>
            <w:shd w:val="clear" w:color="auto" w:fill="auto"/>
            <w:noWrap/>
            <w:vAlign w:val="bottom"/>
            <w:hideMark/>
          </w:tcPr>
          <w:p w14:paraId="72B46771" w14:textId="77777777" w:rsidR="001D79E3" w:rsidRPr="00986CAF" w:rsidRDefault="001D79E3"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 xml:space="preserve"> Grade D</w:t>
            </w:r>
          </w:p>
        </w:tc>
        <w:tc>
          <w:tcPr>
            <w:tcW w:w="2410" w:type="dxa"/>
            <w:tcBorders>
              <w:top w:val="nil"/>
              <w:left w:val="nil"/>
              <w:bottom w:val="single" w:sz="4" w:space="0" w:color="auto"/>
              <w:right w:val="nil"/>
            </w:tcBorders>
            <w:shd w:val="clear" w:color="auto" w:fill="auto"/>
            <w:noWrap/>
            <w:vAlign w:val="bottom"/>
            <w:hideMark/>
          </w:tcPr>
          <w:p w14:paraId="0DF153BD" w14:textId="621AD4E7" w:rsidR="001D79E3" w:rsidRPr="00986CAF" w:rsidRDefault="001D79E3" w:rsidP="008D1197">
            <w:pPr>
              <w:widowControl/>
              <w:adjustRightInd w:val="0"/>
              <w:snapToGrid w:val="0"/>
              <w:spacing w:line="360" w:lineRule="auto"/>
              <w:rPr>
                <w:rFonts w:ascii="Book Antiqua" w:eastAsia="宋体" w:hAnsi="Book Antiqua" w:cs="MS PGothic"/>
                <w:kern w:val="0"/>
                <w:sz w:val="24"/>
                <w:szCs w:val="24"/>
                <w:lang w:eastAsia="zh-CN"/>
              </w:rPr>
            </w:pPr>
            <w:r w:rsidRPr="00986CAF">
              <w:rPr>
                <w:rFonts w:ascii="Book Antiqua" w:eastAsia="MS PGothic" w:hAnsi="Book Antiqua" w:cs="MS PGothic"/>
                <w:kern w:val="0"/>
                <w:sz w:val="24"/>
                <w:szCs w:val="24"/>
              </w:rPr>
              <w:t>8</w:t>
            </w:r>
            <w:r w:rsidR="00A76CA1" w:rsidRPr="00986CAF">
              <w:rPr>
                <w:rFonts w:ascii="Book Antiqua" w:eastAsia="宋体" w:hAnsi="Book Antiqua" w:cs="MS PGothic" w:hint="eastAsia"/>
                <w:kern w:val="0"/>
                <w:sz w:val="24"/>
                <w:szCs w:val="24"/>
                <w:lang w:eastAsia="zh-CN"/>
              </w:rPr>
              <w:t xml:space="preserve"> (</w:t>
            </w:r>
            <w:r w:rsidRPr="00986CAF">
              <w:rPr>
                <w:rFonts w:ascii="Book Antiqua" w:eastAsia="MS PGothic" w:hAnsi="Book Antiqua" w:cs="MS PGothic"/>
                <w:kern w:val="0"/>
                <w:sz w:val="24"/>
                <w:szCs w:val="24"/>
              </w:rPr>
              <w:t>3</w:t>
            </w:r>
            <w:r w:rsidR="00A76CA1" w:rsidRPr="00986CAF">
              <w:rPr>
                <w:rFonts w:ascii="Book Antiqua" w:eastAsia="宋体" w:hAnsi="Book Antiqua" w:cs="MS PGothic" w:hint="eastAsia"/>
                <w:kern w:val="0"/>
                <w:sz w:val="24"/>
                <w:szCs w:val="24"/>
                <w:lang w:eastAsia="zh-CN"/>
              </w:rPr>
              <w:t>)</w:t>
            </w:r>
          </w:p>
        </w:tc>
        <w:tc>
          <w:tcPr>
            <w:tcW w:w="2409" w:type="dxa"/>
            <w:tcBorders>
              <w:top w:val="nil"/>
              <w:left w:val="nil"/>
              <w:bottom w:val="single" w:sz="4" w:space="0" w:color="auto"/>
              <w:right w:val="nil"/>
            </w:tcBorders>
            <w:shd w:val="clear" w:color="auto" w:fill="auto"/>
            <w:noWrap/>
            <w:vAlign w:val="bottom"/>
            <w:hideMark/>
          </w:tcPr>
          <w:p w14:paraId="7E262C88" w14:textId="4A91F06C" w:rsidR="001D79E3" w:rsidRPr="00986CAF" w:rsidRDefault="00732D74" w:rsidP="008D1197">
            <w:pPr>
              <w:widowControl/>
              <w:adjustRightInd w:val="0"/>
              <w:snapToGrid w:val="0"/>
              <w:spacing w:line="360" w:lineRule="auto"/>
              <w:rPr>
                <w:rFonts w:ascii="Book Antiqua" w:eastAsia="宋体" w:hAnsi="Book Antiqua" w:cs="MS PGothic"/>
                <w:kern w:val="0"/>
                <w:sz w:val="24"/>
                <w:szCs w:val="24"/>
                <w:lang w:eastAsia="zh-CN"/>
              </w:rPr>
            </w:pPr>
            <w:r w:rsidRPr="00986CAF">
              <w:rPr>
                <w:rFonts w:ascii="Book Antiqua" w:eastAsia="MS PGothic" w:hAnsi="Book Antiqua" w:cs="MS PGothic"/>
                <w:kern w:val="0"/>
                <w:sz w:val="24"/>
                <w:szCs w:val="24"/>
              </w:rPr>
              <w:t>7</w:t>
            </w:r>
            <w:r w:rsidR="00A76CA1" w:rsidRPr="00986CAF">
              <w:rPr>
                <w:rFonts w:ascii="Book Antiqua" w:eastAsia="宋体" w:hAnsi="Book Antiqua" w:cs="MS PGothic" w:hint="eastAsia"/>
                <w:kern w:val="0"/>
                <w:sz w:val="24"/>
                <w:szCs w:val="24"/>
                <w:lang w:eastAsia="zh-CN"/>
              </w:rPr>
              <w:t xml:space="preserve"> (</w:t>
            </w:r>
            <w:r w:rsidR="001D79E3" w:rsidRPr="00986CAF">
              <w:rPr>
                <w:rFonts w:ascii="Book Antiqua" w:eastAsia="MS PGothic" w:hAnsi="Book Antiqua" w:cs="MS PGothic"/>
                <w:kern w:val="0"/>
                <w:sz w:val="24"/>
                <w:szCs w:val="24"/>
              </w:rPr>
              <w:t>4</w:t>
            </w:r>
            <w:r w:rsidR="00A76CA1" w:rsidRPr="00986CAF">
              <w:rPr>
                <w:rFonts w:ascii="Book Antiqua" w:eastAsia="宋体" w:hAnsi="Book Antiqua" w:cs="MS PGothic" w:hint="eastAsia"/>
                <w:kern w:val="0"/>
                <w:sz w:val="24"/>
                <w:szCs w:val="24"/>
                <w:lang w:eastAsia="zh-CN"/>
              </w:rPr>
              <w:t>)</w:t>
            </w:r>
          </w:p>
        </w:tc>
      </w:tr>
    </w:tbl>
    <w:p w14:paraId="04E86E14" w14:textId="7755ADF6" w:rsidR="00554DCB" w:rsidRPr="00986CAF" w:rsidRDefault="00554DCB" w:rsidP="008D1197">
      <w:pPr>
        <w:adjustRightInd w:val="0"/>
        <w:snapToGrid w:val="0"/>
        <w:spacing w:line="360" w:lineRule="auto"/>
        <w:rPr>
          <w:rFonts w:eastAsia="宋体"/>
          <w:lang w:eastAsia="zh-CN"/>
        </w:rPr>
      </w:pPr>
      <w:r w:rsidRPr="00986CAF">
        <w:rPr>
          <w:rFonts w:ascii="Book Antiqua" w:hAnsi="Book Antiqua" w:cs="Times New Roman"/>
          <w:sz w:val="24"/>
          <w:szCs w:val="24"/>
        </w:rPr>
        <w:t>NERD</w:t>
      </w:r>
      <w:r w:rsidRPr="00986CAF">
        <w:rPr>
          <w:rFonts w:ascii="Book Antiqua" w:eastAsia="宋体" w:hAnsi="Book Antiqua" w:cs="Times New Roman" w:hint="eastAsia"/>
          <w:sz w:val="24"/>
          <w:szCs w:val="24"/>
          <w:lang w:eastAsia="zh-CN"/>
        </w:rPr>
        <w:t>:</w:t>
      </w:r>
      <w:r w:rsidRPr="00986CAF">
        <w:rPr>
          <w:rFonts w:ascii="Book Antiqua" w:hAnsi="Book Antiqua" w:cs="Times New Roman"/>
          <w:sz w:val="24"/>
          <w:szCs w:val="24"/>
        </w:rPr>
        <w:t xml:space="preserve"> </w:t>
      </w:r>
      <w:r w:rsidRPr="00986CAF">
        <w:rPr>
          <w:rFonts w:ascii="Book Antiqua" w:hAnsi="Book Antiqua" w:cs="Times New Roman"/>
          <w:caps/>
          <w:sz w:val="24"/>
          <w:szCs w:val="24"/>
        </w:rPr>
        <w:t>n</w:t>
      </w:r>
      <w:r w:rsidRPr="00986CAF">
        <w:rPr>
          <w:rFonts w:ascii="Book Antiqua" w:hAnsi="Book Antiqua" w:cs="Times New Roman"/>
          <w:sz w:val="24"/>
          <w:szCs w:val="24"/>
        </w:rPr>
        <w:t>onerosive reflux disease</w:t>
      </w:r>
      <w:r w:rsidRPr="00986CAF">
        <w:rPr>
          <w:rFonts w:ascii="Book Antiqua" w:eastAsia="宋体" w:hAnsi="Book Antiqua" w:cs="Times New Roman" w:hint="eastAsia"/>
          <w:sz w:val="24"/>
          <w:szCs w:val="24"/>
          <w:lang w:eastAsia="zh-CN"/>
        </w:rPr>
        <w:t xml:space="preserve">; </w:t>
      </w:r>
      <w:r w:rsidRPr="00986CAF">
        <w:rPr>
          <w:rFonts w:ascii="Book Antiqua" w:hAnsi="Book Antiqua" w:cs="Times New Roman"/>
          <w:sz w:val="24"/>
          <w:szCs w:val="24"/>
        </w:rPr>
        <w:t>ERD</w:t>
      </w:r>
      <w:r w:rsidRPr="00986CAF">
        <w:rPr>
          <w:rFonts w:ascii="Book Antiqua" w:eastAsia="宋体" w:hAnsi="Book Antiqua" w:cs="Times New Roman" w:hint="eastAsia"/>
          <w:sz w:val="24"/>
          <w:szCs w:val="24"/>
          <w:lang w:eastAsia="zh-CN"/>
        </w:rPr>
        <w:t xml:space="preserve">: </w:t>
      </w:r>
      <w:r w:rsidRPr="00986CAF">
        <w:rPr>
          <w:rFonts w:ascii="Book Antiqua" w:hAnsi="Book Antiqua" w:cs="Times New Roman"/>
          <w:caps/>
          <w:sz w:val="24"/>
          <w:szCs w:val="24"/>
        </w:rPr>
        <w:t>e</w:t>
      </w:r>
      <w:r w:rsidRPr="00986CAF">
        <w:rPr>
          <w:rFonts w:ascii="Book Antiqua" w:hAnsi="Book Antiqua" w:cs="Times New Roman"/>
          <w:sz w:val="24"/>
          <w:szCs w:val="24"/>
        </w:rPr>
        <w:t>rosive reflux disease</w:t>
      </w:r>
      <w:r w:rsidRPr="00986CAF">
        <w:rPr>
          <w:rFonts w:ascii="Book Antiqua" w:eastAsia="宋体" w:hAnsi="Book Antiqua" w:cs="Times New Roman" w:hint="eastAsia"/>
          <w:sz w:val="24"/>
          <w:szCs w:val="24"/>
          <w:lang w:eastAsia="zh-CN"/>
        </w:rPr>
        <w:t>.</w:t>
      </w:r>
    </w:p>
    <w:p w14:paraId="7B0A8560" w14:textId="77777777" w:rsidR="001D79E3" w:rsidRPr="00986CAF" w:rsidRDefault="001D79E3" w:rsidP="008D1197">
      <w:pPr>
        <w:adjustRightInd w:val="0"/>
        <w:snapToGrid w:val="0"/>
        <w:spacing w:line="360" w:lineRule="auto"/>
        <w:rPr>
          <w:rFonts w:ascii="Book Antiqua" w:eastAsia="宋体" w:hAnsi="Book Antiqua"/>
          <w:noProof/>
          <w:sz w:val="24"/>
          <w:szCs w:val="24"/>
          <w:lang w:eastAsia="zh-CN"/>
        </w:rPr>
      </w:pPr>
    </w:p>
    <w:p w14:paraId="2CBBC5F7" w14:textId="3AA65D90" w:rsidR="00FF5E54" w:rsidRPr="00986CAF" w:rsidRDefault="00FF5E54" w:rsidP="008D1197">
      <w:pPr>
        <w:widowControl/>
        <w:adjustRightInd w:val="0"/>
        <w:snapToGrid w:val="0"/>
        <w:spacing w:line="360" w:lineRule="auto"/>
        <w:rPr>
          <w:rFonts w:ascii="Book Antiqua" w:eastAsia="宋体" w:hAnsi="Book Antiqua"/>
          <w:noProof/>
          <w:sz w:val="24"/>
          <w:szCs w:val="24"/>
          <w:lang w:eastAsia="zh-CN"/>
        </w:rPr>
      </w:pPr>
      <w:r w:rsidRPr="00986CAF">
        <w:rPr>
          <w:rFonts w:ascii="Book Antiqua" w:eastAsia="宋体" w:hAnsi="Book Antiqua"/>
          <w:noProof/>
          <w:sz w:val="24"/>
          <w:szCs w:val="24"/>
          <w:lang w:eastAsia="zh-CN"/>
        </w:rPr>
        <w:br w:type="page"/>
      </w:r>
    </w:p>
    <w:p w14:paraId="25F69C2E" w14:textId="57E201B7" w:rsidR="00B77B17" w:rsidRPr="00986CAF" w:rsidRDefault="00554DCB" w:rsidP="008D1197">
      <w:pPr>
        <w:adjustRightInd w:val="0"/>
        <w:snapToGrid w:val="0"/>
        <w:spacing w:line="360" w:lineRule="auto"/>
        <w:rPr>
          <w:rFonts w:ascii="Book Antiqua" w:eastAsia="宋体" w:hAnsi="Book Antiqua"/>
          <w:b/>
          <w:noProof/>
          <w:sz w:val="24"/>
          <w:szCs w:val="24"/>
          <w:lang w:eastAsia="zh-CN"/>
        </w:rPr>
      </w:pPr>
      <w:r w:rsidRPr="00986CAF">
        <w:rPr>
          <w:rFonts w:ascii="Book Antiqua" w:eastAsia="宋体" w:hAnsi="Book Antiqua"/>
          <w:b/>
          <w:noProof/>
          <w:sz w:val="24"/>
          <w:szCs w:val="24"/>
          <w:lang w:eastAsia="zh-CN"/>
        </w:rPr>
        <w:lastRenderedPageBreak/>
        <w:t>Table 3</w:t>
      </w:r>
      <w:r w:rsidR="00FF5E54" w:rsidRPr="00986CAF">
        <w:rPr>
          <w:rFonts w:ascii="Book Antiqua" w:eastAsia="宋体" w:hAnsi="Book Antiqua"/>
          <w:b/>
          <w:noProof/>
          <w:sz w:val="24"/>
          <w:szCs w:val="24"/>
          <w:lang w:eastAsia="zh-CN"/>
        </w:rPr>
        <w:t xml:space="preserve"> Internal consistency of each subscale for the </w:t>
      </w:r>
      <w:r w:rsidRPr="00986CAF">
        <w:rPr>
          <w:rFonts w:ascii="Book Antiqua" w:eastAsia="Arial Unicode MS" w:hAnsi="Book Antiqua" w:cs="Arial Unicode MS"/>
          <w:b/>
          <w:sz w:val="24"/>
          <w:szCs w:val="24"/>
        </w:rPr>
        <w:t>Gastroesophageal reflux and dyspepsia-therapeutic efficacy and satisfaction test</w:t>
      </w:r>
      <w:r w:rsidR="00FF5E54" w:rsidRPr="00986CAF">
        <w:rPr>
          <w:rFonts w:ascii="Book Antiqua" w:eastAsia="宋体" w:hAnsi="Book Antiqua"/>
          <w:b/>
          <w:noProof/>
          <w:sz w:val="24"/>
          <w:szCs w:val="24"/>
          <w:lang w:eastAsia="zh-CN"/>
        </w:rPr>
        <w:t xml:space="preserve"> (</w:t>
      </w:r>
      <w:r w:rsidR="00FF5E54" w:rsidRPr="00986CAF">
        <w:rPr>
          <w:rFonts w:ascii="Book Antiqua" w:eastAsia="宋体" w:hAnsi="Book Antiqua"/>
          <w:b/>
          <w:i/>
          <w:noProof/>
          <w:sz w:val="24"/>
          <w:szCs w:val="24"/>
          <w:lang w:eastAsia="zh-CN"/>
        </w:rPr>
        <w:t>n</w:t>
      </w:r>
      <w:r w:rsidRPr="00986CAF">
        <w:rPr>
          <w:rFonts w:ascii="Book Antiqua" w:eastAsia="宋体" w:hAnsi="Book Antiqua" w:hint="eastAsia"/>
          <w:b/>
          <w:noProof/>
          <w:sz w:val="24"/>
          <w:szCs w:val="24"/>
          <w:lang w:eastAsia="zh-CN"/>
        </w:rPr>
        <w:t xml:space="preserve"> </w:t>
      </w:r>
      <w:r w:rsidR="00FF5E54" w:rsidRPr="00986CAF">
        <w:rPr>
          <w:rFonts w:ascii="Book Antiqua" w:eastAsia="宋体" w:hAnsi="Book Antiqua"/>
          <w:b/>
          <w:noProof/>
          <w:sz w:val="24"/>
          <w:szCs w:val="24"/>
          <w:lang w:eastAsia="zh-CN"/>
        </w:rPr>
        <w:t>=</w:t>
      </w:r>
      <w:r w:rsidRPr="00986CAF">
        <w:rPr>
          <w:rFonts w:ascii="Book Antiqua" w:eastAsia="宋体" w:hAnsi="Book Antiqua" w:hint="eastAsia"/>
          <w:b/>
          <w:noProof/>
          <w:sz w:val="24"/>
          <w:szCs w:val="24"/>
          <w:lang w:eastAsia="zh-CN"/>
        </w:rPr>
        <w:t xml:space="preserve"> </w:t>
      </w:r>
      <w:r w:rsidR="00FF5E54" w:rsidRPr="00986CAF">
        <w:rPr>
          <w:rFonts w:ascii="Book Antiqua" w:eastAsia="宋体" w:hAnsi="Book Antiqua"/>
          <w:b/>
          <w:noProof/>
          <w:sz w:val="24"/>
          <w:szCs w:val="24"/>
          <w:lang w:eastAsia="zh-CN"/>
        </w:rPr>
        <w:t>290)</w:t>
      </w:r>
    </w:p>
    <w:tbl>
      <w:tblPr>
        <w:tblW w:w="7760" w:type="dxa"/>
        <w:tblCellMar>
          <w:left w:w="99" w:type="dxa"/>
          <w:right w:w="99" w:type="dxa"/>
        </w:tblCellMar>
        <w:tblLook w:val="04A0" w:firstRow="1" w:lastRow="0" w:firstColumn="1" w:lastColumn="0" w:noHBand="0" w:noVBand="1"/>
      </w:tblPr>
      <w:tblGrid>
        <w:gridCol w:w="5020"/>
        <w:gridCol w:w="2740"/>
      </w:tblGrid>
      <w:tr w:rsidR="00C92367" w:rsidRPr="00986CAF" w14:paraId="0FC088FD" w14:textId="77777777" w:rsidTr="00554DCB">
        <w:trPr>
          <w:trHeight w:val="264"/>
        </w:trPr>
        <w:tc>
          <w:tcPr>
            <w:tcW w:w="5020" w:type="dxa"/>
            <w:tcBorders>
              <w:top w:val="single" w:sz="4" w:space="0" w:color="auto"/>
              <w:left w:val="nil"/>
              <w:bottom w:val="single" w:sz="4" w:space="0" w:color="auto"/>
              <w:right w:val="nil"/>
            </w:tcBorders>
            <w:shd w:val="clear" w:color="auto" w:fill="auto"/>
            <w:noWrap/>
            <w:vAlign w:val="bottom"/>
            <w:hideMark/>
          </w:tcPr>
          <w:p w14:paraId="5FF5EFB1" w14:textId="77777777" w:rsidR="00C92367" w:rsidRPr="00986CAF" w:rsidRDefault="00C92367" w:rsidP="008D1197">
            <w:pPr>
              <w:widowControl/>
              <w:adjustRightInd w:val="0"/>
              <w:snapToGrid w:val="0"/>
              <w:spacing w:line="360" w:lineRule="auto"/>
              <w:rPr>
                <w:rFonts w:ascii="Book Antiqua" w:eastAsia="MS PGothic" w:hAnsi="Book Antiqua" w:cs="MS PGothic"/>
                <w:b/>
                <w:bCs/>
                <w:kern w:val="0"/>
                <w:sz w:val="24"/>
                <w:szCs w:val="24"/>
              </w:rPr>
            </w:pPr>
            <w:r w:rsidRPr="00986CAF">
              <w:rPr>
                <w:rFonts w:ascii="Book Antiqua" w:eastAsia="MS PGothic" w:hAnsi="Book Antiqua" w:cs="MS PGothic"/>
                <w:b/>
                <w:bCs/>
                <w:kern w:val="0"/>
                <w:sz w:val="24"/>
                <w:szCs w:val="24"/>
              </w:rPr>
              <w:t>Subscales</w:t>
            </w:r>
          </w:p>
        </w:tc>
        <w:tc>
          <w:tcPr>
            <w:tcW w:w="2740" w:type="dxa"/>
            <w:tcBorders>
              <w:top w:val="single" w:sz="4" w:space="0" w:color="auto"/>
              <w:left w:val="nil"/>
              <w:bottom w:val="single" w:sz="4" w:space="0" w:color="auto"/>
              <w:right w:val="nil"/>
            </w:tcBorders>
            <w:shd w:val="clear" w:color="auto" w:fill="auto"/>
            <w:noWrap/>
            <w:vAlign w:val="bottom"/>
            <w:hideMark/>
          </w:tcPr>
          <w:p w14:paraId="78F951B5" w14:textId="77777777" w:rsidR="00C92367" w:rsidRPr="00986CAF" w:rsidRDefault="00C92367" w:rsidP="008D1197">
            <w:pPr>
              <w:widowControl/>
              <w:adjustRightInd w:val="0"/>
              <w:snapToGrid w:val="0"/>
              <w:spacing w:line="360" w:lineRule="auto"/>
              <w:rPr>
                <w:rFonts w:ascii="Book Antiqua" w:eastAsia="MS PGothic" w:hAnsi="Book Antiqua" w:cs="MS PGothic"/>
                <w:b/>
                <w:bCs/>
                <w:kern w:val="0"/>
                <w:sz w:val="24"/>
                <w:szCs w:val="24"/>
              </w:rPr>
            </w:pPr>
            <w:r w:rsidRPr="00986CAF">
              <w:rPr>
                <w:rFonts w:ascii="Book Antiqua" w:eastAsia="MS PGothic" w:hAnsi="Book Antiqua" w:cs="MS PGothic"/>
                <w:b/>
                <w:bCs/>
                <w:kern w:val="0"/>
                <w:sz w:val="24"/>
                <w:szCs w:val="24"/>
              </w:rPr>
              <w:t>Cronbach's α</w:t>
            </w:r>
          </w:p>
        </w:tc>
      </w:tr>
      <w:tr w:rsidR="00C92367" w:rsidRPr="00986CAF" w14:paraId="6ABE9D6B" w14:textId="77777777" w:rsidTr="00C92367">
        <w:trPr>
          <w:trHeight w:val="264"/>
        </w:trPr>
        <w:tc>
          <w:tcPr>
            <w:tcW w:w="5020" w:type="dxa"/>
            <w:tcBorders>
              <w:top w:val="nil"/>
              <w:left w:val="nil"/>
              <w:bottom w:val="nil"/>
              <w:right w:val="nil"/>
            </w:tcBorders>
            <w:shd w:val="clear" w:color="auto" w:fill="auto"/>
            <w:noWrap/>
            <w:vAlign w:val="bottom"/>
            <w:hideMark/>
          </w:tcPr>
          <w:p w14:paraId="68540BAE" w14:textId="77777777" w:rsidR="00C92367" w:rsidRPr="00986CAF" w:rsidRDefault="00C92367" w:rsidP="008D1197">
            <w:pPr>
              <w:widowControl/>
              <w:adjustRightInd w:val="0"/>
              <w:snapToGrid w:val="0"/>
              <w:spacing w:line="360" w:lineRule="auto"/>
              <w:rPr>
                <w:rFonts w:ascii="Book Antiqua" w:eastAsia="MS PGothic" w:hAnsi="Book Antiqua" w:cs="MS PGothic"/>
                <w:b/>
                <w:bCs/>
                <w:kern w:val="0"/>
                <w:sz w:val="24"/>
                <w:szCs w:val="24"/>
              </w:rPr>
            </w:pPr>
            <w:r w:rsidRPr="00986CAF">
              <w:rPr>
                <w:rFonts w:ascii="Book Antiqua" w:eastAsia="MS PGothic" w:hAnsi="Book Antiqua" w:cs="MS PGothic"/>
                <w:b/>
                <w:bCs/>
                <w:kern w:val="0"/>
                <w:sz w:val="24"/>
                <w:szCs w:val="24"/>
              </w:rPr>
              <w:t>GERD-SS</w:t>
            </w:r>
          </w:p>
        </w:tc>
        <w:tc>
          <w:tcPr>
            <w:tcW w:w="2740" w:type="dxa"/>
            <w:tcBorders>
              <w:top w:val="nil"/>
              <w:left w:val="nil"/>
              <w:bottom w:val="nil"/>
              <w:right w:val="nil"/>
            </w:tcBorders>
            <w:shd w:val="clear" w:color="auto" w:fill="auto"/>
            <w:noWrap/>
            <w:vAlign w:val="bottom"/>
            <w:hideMark/>
          </w:tcPr>
          <w:p w14:paraId="7B50EDC5"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0.78</w:t>
            </w:r>
          </w:p>
        </w:tc>
      </w:tr>
      <w:tr w:rsidR="00C92367" w:rsidRPr="00986CAF" w14:paraId="233803B1" w14:textId="77777777" w:rsidTr="00C92367">
        <w:trPr>
          <w:trHeight w:val="264"/>
        </w:trPr>
        <w:tc>
          <w:tcPr>
            <w:tcW w:w="5020" w:type="dxa"/>
            <w:tcBorders>
              <w:top w:val="nil"/>
              <w:left w:val="nil"/>
              <w:bottom w:val="nil"/>
              <w:right w:val="nil"/>
            </w:tcBorders>
            <w:shd w:val="clear" w:color="auto" w:fill="auto"/>
            <w:noWrap/>
            <w:vAlign w:val="bottom"/>
            <w:hideMark/>
          </w:tcPr>
          <w:p w14:paraId="2DA9FFA4" w14:textId="3DE800DB" w:rsidR="00C92367" w:rsidRPr="00986CAF" w:rsidRDefault="009F53F6" w:rsidP="008D1197">
            <w:pPr>
              <w:widowControl/>
              <w:adjustRightInd w:val="0"/>
              <w:snapToGrid w:val="0"/>
              <w:spacing w:line="360" w:lineRule="auto"/>
              <w:rPr>
                <w:rFonts w:ascii="Book Antiqua" w:eastAsia="MS PGothic" w:hAnsi="Book Antiqua" w:cs="MS PGothic"/>
                <w:kern w:val="0"/>
                <w:sz w:val="24"/>
                <w:szCs w:val="24"/>
              </w:rPr>
            </w:pPr>
            <w:r>
              <w:rPr>
                <w:rFonts w:ascii="Book Antiqua" w:eastAsia="MS PGothic" w:hAnsi="Book Antiqua" w:cs="MS PGothic"/>
                <w:kern w:val="0"/>
                <w:sz w:val="24"/>
                <w:szCs w:val="24"/>
              </w:rPr>
              <w:t xml:space="preserve"> </w:t>
            </w:r>
            <w:r w:rsidR="00C92367" w:rsidRPr="00986CAF">
              <w:rPr>
                <w:rFonts w:ascii="Book Antiqua" w:eastAsia="MS PGothic" w:hAnsi="Book Antiqua" w:cs="MS PGothic"/>
                <w:kern w:val="0"/>
                <w:sz w:val="24"/>
                <w:szCs w:val="24"/>
              </w:rPr>
              <w:t>Heartburn</w:t>
            </w:r>
          </w:p>
        </w:tc>
        <w:tc>
          <w:tcPr>
            <w:tcW w:w="2740" w:type="dxa"/>
            <w:tcBorders>
              <w:top w:val="nil"/>
              <w:left w:val="nil"/>
              <w:bottom w:val="nil"/>
              <w:right w:val="nil"/>
            </w:tcBorders>
            <w:shd w:val="clear" w:color="auto" w:fill="auto"/>
            <w:noWrap/>
            <w:vAlign w:val="bottom"/>
            <w:hideMark/>
          </w:tcPr>
          <w:p w14:paraId="6DC11463"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p>
        </w:tc>
      </w:tr>
      <w:tr w:rsidR="00C92367" w:rsidRPr="00986CAF" w14:paraId="0100C381" w14:textId="77777777" w:rsidTr="00C92367">
        <w:trPr>
          <w:trHeight w:val="264"/>
        </w:trPr>
        <w:tc>
          <w:tcPr>
            <w:tcW w:w="5020" w:type="dxa"/>
            <w:tcBorders>
              <w:top w:val="nil"/>
              <w:left w:val="nil"/>
              <w:bottom w:val="nil"/>
              <w:right w:val="nil"/>
            </w:tcBorders>
            <w:shd w:val="clear" w:color="auto" w:fill="auto"/>
            <w:noWrap/>
            <w:vAlign w:val="bottom"/>
            <w:hideMark/>
          </w:tcPr>
          <w:p w14:paraId="36F25C2B" w14:textId="270C04E8" w:rsidR="00C92367" w:rsidRPr="00986CAF" w:rsidRDefault="009F53F6" w:rsidP="008D1197">
            <w:pPr>
              <w:widowControl/>
              <w:adjustRightInd w:val="0"/>
              <w:snapToGrid w:val="0"/>
              <w:spacing w:line="360" w:lineRule="auto"/>
              <w:rPr>
                <w:rFonts w:ascii="Book Antiqua" w:eastAsia="MS PGothic" w:hAnsi="Book Antiqua" w:cs="MS PGothic"/>
                <w:kern w:val="0"/>
                <w:sz w:val="24"/>
                <w:szCs w:val="24"/>
              </w:rPr>
            </w:pPr>
            <w:r>
              <w:rPr>
                <w:rFonts w:ascii="Book Antiqua" w:eastAsia="MS PGothic" w:hAnsi="Book Antiqua" w:cs="MS PGothic"/>
                <w:kern w:val="0"/>
                <w:sz w:val="24"/>
                <w:szCs w:val="24"/>
              </w:rPr>
              <w:t xml:space="preserve"> </w:t>
            </w:r>
            <w:r w:rsidR="00C92367" w:rsidRPr="00986CAF">
              <w:rPr>
                <w:rFonts w:ascii="Book Antiqua" w:eastAsia="MS PGothic" w:hAnsi="Book Antiqua" w:cs="MS PGothic"/>
                <w:kern w:val="0"/>
                <w:sz w:val="24"/>
                <w:szCs w:val="24"/>
              </w:rPr>
              <w:t>Acid Regurtitation</w:t>
            </w:r>
          </w:p>
        </w:tc>
        <w:tc>
          <w:tcPr>
            <w:tcW w:w="2740" w:type="dxa"/>
            <w:tcBorders>
              <w:top w:val="nil"/>
              <w:left w:val="nil"/>
              <w:bottom w:val="nil"/>
              <w:right w:val="nil"/>
            </w:tcBorders>
            <w:shd w:val="clear" w:color="auto" w:fill="auto"/>
            <w:noWrap/>
            <w:vAlign w:val="bottom"/>
            <w:hideMark/>
          </w:tcPr>
          <w:p w14:paraId="0AC6A050"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p>
        </w:tc>
      </w:tr>
      <w:tr w:rsidR="00C92367" w:rsidRPr="00986CAF" w14:paraId="19FCA685" w14:textId="77777777" w:rsidTr="00C92367">
        <w:trPr>
          <w:trHeight w:val="264"/>
        </w:trPr>
        <w:tc>
          <w:tcPr>
            <w:tcW w:w="5020" w:type="dxa"/>
            <w:tcBorders>
              <w:top w:val="nil"/>
              <w:left w:val="nil"/>
              <w:bottom w:val="nil"/>
              <w:right w:val="nil"/>
            </w:tcBorders>
            <w:shd w:val="clear" w:color="auto" w:fill="auto"/>
            <w:noWrap/>
            <w:vAlign w:val="bottom"/>
            <w:hideMark/>
          </w:tcPr>
          <w:p w14:paraId="1558E64F" w14:textId="77777777" w:rsidR="00C92367" w:rsidRPr="00986CAF" w:rsidRDefault="00C92367" w:rsidP="008D1197">
            <w:pPr>
              <w:widowControl/>
              <w:adjustRightInd w:val="0"/>
              <w:snapToGrid w:val="0"/>
              <w:spacing w:line="360" w:lineRule="auto"/>
              <w:rPr>
                <w:rFonts w:ascii="Book Antiqua" w:eastAsia="MS PGothic" w:hAnsi="Book Antiqua" w:cs="MS PGothic"/>
                <w:b/>
                <w:bCs/>
                <w:kern w:val="0"/>
                <w:sz w:val="24"/>
                <w:szCs w:val="24"/>
              </w:rPr>
            </w:pPr>
            <w:r w:rsidRPr="00986CAF">
              <w:rPr>
                <w:rFonts w:ascii="Book Antiqua" w:eastAsia="MS PGothic" w:hAnsi="Book Antiqua" w:cs="MS PGothic"/>
                <w:b/>
                <w:bCs/>
                <w:kern w:val="0"/>
                <w:sz w:val="24"/>
                <w:szCs w:val="24"/>
              </w:rPr>
              <w:t>FD-SS</w:t>
            </w:r>
          </w:p>
        </w:tc>
        <w:tc>
          <w:tcPr>
            <w:tcW w:w="2740" w:type="dxa"/>
            <w:tcBorders>
              <w:top w:val="nil"/>
              <w:left w:val="nil"/>
              <w:bottom w:val="nil"/>
              <w:right w:val="nil"/>
            </w:tcBorders>
            <w:shd w:val="clear" w:color="auto" w:fill="auto"/>
            <w:noWrap/>
            <w:vAlign w:val="bottom"/>
            <w:hideMark/>
          </w:tcPr>
          <w:p w14:paraId="0E883241"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0.75</w:t>
            </w:r>
          </w:p>
        </w:tc>
      </w:tr>
      <w:tr w:rsidR="00C92367" w:rsidRPr="00986CAF" w14:paraId="503101F8" w14:textId="77777777" w:rsidTr="00C92367">
        <w:trPr>
          <w:trHeight w:val="264"/>
        </w:trPr>
        <w:tc>
          <w:tcPr>
            <w:tcW w:w="5020" w:type="dxa"/>
            <w:tcBorders>
              <w:top w:val="nil"/>
              <w:left w:val="nil"/>
              <w:bottom w:val="nil"/>
              <w:right w:val="nil"/>
            </w:tcBorders>
            <w:shd w:val="clear" w:color="auto" w:fill="auto"/>
            <w:noWrap/>
            <w:vAlign w:val="bottom"/>
            <w:hideMark/>
          </w:tcPr>
          <w:p w14:paraId="0C8CEF4F" w14:textId="0E71B53E" w:rsidR="00C92367" w:rsidRPr="00986CAF" w:rsidRDefault="009F53F6" w:rsidP="008D1197">
            <w:pPr>
              <w:widowControl/>
              <w:adjustRightInd w:val="0"/>
              <w:snapToGrid w:val="0"/>
              <w:spacing w:line="360" w:lineRule="auto"/>
              <w:rPr>
                <w:rFonts w:ascii="Book Antiqua" w:eastAsia="MS PGothic" w:hAnsi="Book Antiqua" w:cs="MS PGothic"/>
                <w:kern w:val="0"/>
                <w:sz w:val="24"/>
                <w:szCs w:val="24"/>
              </w:rPr>
            </w:pPr>
            <w:r>
              <w:rPr>
                <w:rFonts w:ascii="Book Antiqua" w:eastAsia="MS PGothic" w:hAnsi="Book Antiqua" w:cs="MS PGothic"/>
                <w:kern w:val="0"/>
                <w:sz w:val="24"/>
                <w:szCs w:val="24"/>
              </w:rPr>
              <w:t xml:space="preserve"> </w:t>
            </w:r>
            <w:r w:rsidR="00C92367" w:rsidRPr="00986CAF">
              <w:rPr>
                <w:rFonts w:ascii="Book Antiqua" w:eastAsia="MS PGothic" w:hAnsi="Book Antiqua" w:cs="MS PGothic"/>
                <w:kern w:val="0"/>
                <w:sz w:val="24"/>
                <w:szCs w:val="24"/>
              </w:rPr>
              <w:t>Epigastric pain / burning</w:t>
            </w:r>
          </w:p>
        </w:tc>
        <w:tc>
          <w:tcPr>
            <w:tcW w:w="2740" w:type="dxa"/>
            <w:tcBorders>
              <w:top w:val="nil"/>
              <w:left w:val="nil"/>
              <w:bottom w:val="nil"/>
              <w:right w:val="nil"/>
            </w:tcBorders>
            <w:shd w:val="clear" w:color="auto" w:fill="auto"/>
            <w:noWrap/>
            <w:vAlign w:val="bottom"/>
            <w:hideMark/>
          </w:tcPr>
          <w:p w14:paraId="15C56143"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p>
        </w:tc>
      </w:tr>
      <w:tr w:rsidR="00C92367" w:rsidRPr="00986CAF" w14:paraId="2C4EE51D" w14:textId="77777777" w:rsidTr="00C92367">
        <w:trPr>
          <w:trHeight w:val="264"/>
        </w:trPr>
        <w:tc>
          <w:tcPr>
            <w:tcW w:w="5020" w:type="dxa"/>
            <w:tcBorders>
              <w:top w:val="nil"/>
              <w:left w:val="nil"/>
              <w:bottom w:val="nil"/>
              <w:right w:val="nil"/>
            </w:tcBorders>
            <w:shd w:val="clear" w:color="auto" w:fill="auto"/>
            <w:noWrap/>
            <w:vAlign w:val="bottom"/>
            <w:hideMark/>
          </w:tcPr>
          <w:p w14:paraId="03257940" w14:textId="09CE9E60" w:rsidR="00C92367" w:rsidRPr="00986CAF" w:rsidRDefault="009F53F6" w:rsidP="008D1197">
            <w:pPr>
              <w:widowControl/>
              <w:adjustRightInd w:val="0"/>
              <w:snapToGrid w:val="0"/>
              <w:spacing w:line="360" w:lineRule="auto"/>
              <w:rPr>
                <w:rFonts w:ascii="Book Antiqua" w:eastAsia="MS PGothic" w:hAnsi="Book Antiqua" w:cs="MS PGothic"/>
                <w:kern w:val="0"/>
                <w:sz w:val="24"/>
                <w:szCs w:val="24"/>
              </w:rPr>
            </w:pPr>
            <w:r>
              <w:rPr>
                <w:rFonts w:ascii="Book Antiqua" w:eastAsia="MS PGothic" w:hAnsi="Book Antiqua" w:cs="MS PGothic"/>
                <w:kern w:val="0"/>
                <w:sz w:val="24"/>
                <w:szCs w:val="24"/>
              </w:rPr>
              <w:t xml:space="preserve"> </w:t>
            </w:r>
            <w:r w:rsidR="00C92367" w:rsidRPr="00986CAF">
              <w:rPr>
                <w:rFonts w:ascii="Book Antiqua" w:eastAsia="MS PGothic" w:hAnsi="Book Antiqua" w:cs="MS PGothic"/>
                <w:kern w:val="0"/>
                <w:sz w:val="24"/>
                <w:szCs w:val="24"/>
              </w:rPr>
              <w:t>Postprandial fullness</w:t>
            </w:r>
          </w:p>
        </w:tc>
        <w:tc>
          <w:tcPr>
            <w:tcW w:w="2740" w:type="dxa"/>
            <w:tcBorders>
              <w:top w:val="nil"/>
              <w:left w:val="nil"/>
              <w:bottom w:val="nil"/>
              <w:right w:val="nil"/>
            </w:tcBorders>
            <w:shd w:val="clear" w:color="auto" w:fill="auto"/>
            <w:noWrap/>
            <w:vAlign w:val="bottom"/>
            <w:hideMark/>
          </w:tcPr>
          <w:p w14:paraId="4FA9487E"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p>
        </w:tc>
      </w:tr>
      <w:tr w:rsidR="00C92367" w:rsidRPr="00986CAF" w14:paraId="4C589628" w14:textId="77777777" w:rsidTr="00C92367">
        <w:trPr>
          <w:trHeight w:val="264"/>
        </w:trPr>
        <w:tc>
          <w:tcPr>
            <w:tcW w:w="5020" w:type="dxa"/>
            <w:tcBorders>
              <w:top w:val="nil"/>
              <w:left w:val="nil"/>
              <w:bottom w:val="nil"/>
              <w:right w:val="nil"/>
            </w:tcBorders>
            <w:shd w:val="clear" w:color="auto" w:fill="auto"/>
            <w:noWrap/>
            <w:vAlign w:val="bottom"/>
            <w:hideMark/>
          </w:tcPr>
          <w:p w14:paraId="69B8641F" w14:textId="19577765" w:rsidR="00C92367" w:rsidRPr="00986CAF" w:rsidRDefault="009F53F6" w:rsidP="008D1197">
            <w:pPr>
              <w:widowControl/>
              <w:adjustRightInd w:val="0"/>
              <w:snapToGrid w:val="0"/>
              <w:spacing w:line="360" w:lineRule="auto"/>
              <w:rPr>
                <w:rFonts w:ascii="Book Antiqua" w:eastAsia="MS PGothic" w:hAnsi="Book Antiqua" w:cs="MS PGothic"/>
                <w:kern w:val="0"/>
                <w:sz w:val="24"/>
                <w:szCs w:val="24"/>
              </w:rPr>
            </w:pPr>
            <w:r>
              <w:rPr>
                <w:rFonts w:ascii="Book Antiqua" w:eastAsia="MS PGothic" w:hAnsi="Book Antiqua" w:cs="MS PGothic"/>
                <w:kern w:val="0"/>
                <w:sz w:val="24"/>
                <w:szCs w:val="24"/>
              </w:rPr>
              <w:t xml:space="preserve"> </w:t>
            </w:r>
            <w:r w:rsidR="00C92367" w:rsidRPr="00986CAF">
              <w:rPr>
                <w:rFonts w:ascii="Book Antiqua" w:eastAsia="MS PGothic" w:hAnsi="Book Antiqua" w:cs="MS PGothic"/>
                <w:kern w:val="0"/>
                <w:sz w:val="24"/>
                <w:szCs w:val="24"/>
              </w:rPr>
              <w:t>Early satiation</w:t>
            </w:r>
          </w:p>
        </w:tc>
        <w:tc>
          <w:tcPr>
            <w:tcW w:w="2740" w:type="dxa"/>
            <w:tcBorders>
              <w:top w:val="nil"/>
              <w:left w:val="nil"/>
              <w:bottom w:val="nil"/>
              <w:right w:val="nil"/>
            </w:tcBorders>
            <w:shd w:val="clear" w:color="auto" w:fill="auto"/>
            <w:noWrap/>
            <w:vAlign w:val="bottom"/>
            <w:hideMark/>
          </w:tcPr>
          <w:p w14:paraId="61E5EA40"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p>
        </w:tc>
      </w:tr>
      <w:tr w:rsidR="00C92367" w:rsidRPr="00986CAF" w14:paraId="65491204" w14:textId="77777777" w:rsidTr="00C92367">
        <w:trPr>
          <w:trHeight w:val="264"/>
        </w:trPr>
        <w:tc>
          <w:tcPr>
            <w:tcW w:w="5020" w:type="dxa"/>
            <w:tcBorders>
              <w:top w:val="nil"/>
              <w:left w:val="nil"/>
              <w:bottom w:val="nil"/>
              <w:right w:val="nil"/>
            </w:tcBorders>
            <w:shd w:val="clear" w:color="auto" w:fill="auto"/>
            <w:noWrap/>
            <w:vAlign w:val="bottom"/>
            <w:hideMark/>
          </w:tcPr>
          <w:p w14:paraId="7D854E80" w14:textId="77777777" w:rsidR="00C92367" w:rsidRPr="00986CAF" w:rsidRDefault="00C92367" w:rsidP="008D1197">
            <w:pPr>
              <w:widowControl/>
              <w:adjustRightInd w:val="0"/>
              <w:snapToGrid w:val="0"/>
              <w:spacing w:line="360" w:lineRule="auto"/>
              <w:rPr>
                <w:rFonts w:ascii="Book Antiqua" w:eastAsia="MS PGothic" w:hAnsi="Book Antiqua" w:cs="MS PGothic"/>
                <w:b/>
                <w:bCs/>
                <w:kern w:val="0"/>
                <w:sz w:val="24"/>
                <w:szCs w:val="24"/>
              </w:rPr>
            </w:pPr>
            <w:r w:rsidRPr="00986CAF">
              <w:rPr>
                <w:rFonts w:ascii="Book Antiqua" w:eastAsia="MS PGothic" w:hAnsi="Book Antiqua" w:cs="MS PGothic"/>
                <w:b/>
                <w:bCs/>
                <w:kern w:val="0"/>
                <w:sz w:val="24"/>
                <w:szCs w:val="24"/>
              </w:rPr>
              <w:t>Dissatisfaction for daily life SS</w:t>
            </w:r>
          </w:p>
        </w:tc>
        <w:tc>
          <w:tcPr>
            <w:tcW w:w="2740" w:type="dxa"/>
            <w:tcBorders>
              <w:top w:val="nil"/>
              <w:left w:val="nil"/>
              <w:bottom w:val="nil"/>
              <w:right w:val="nil"/>
            </w:tcBorders>
            <w:shd w:val="clear" w:color="auto" w:fill="auto"/>
            <w:noWrap/>
            <w:vAlign w:val="bottom"/>
            <w:hideMark/>
          </w:tcPr>
          <w:p w14:paraId="7E2179C2"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0.82</w:t>
            </w:r>
          </w:p>
        </w:tc>
      </w:tr>
      <w:tr w:rsidR="00C92367" w:rsidRPr="00986CAF" w14:paraId="106DF7E0" w14:textId="77777777" w:rsidTr="00C92367">
        <w:trPr>
          <w:trHeight w:val="264"/>
        </w:trPr>
        <w:tc>
          <w:tcPr>
            <w:tcW w:w="5020" w:type="dxa"/>
            <w:tcBorders>
              <w:top w:val="nil"/>
              <w:left w:val="nil"/>
              <w:bottom w:val="nil"/>
              <w:right w:val="nil"/>
            </w:tcBorders>
            <w:shd w:val="clear" w:color="auto" w:fill="auto"/>
            <w:noWrap/>
            <w:vAlign w:val="bottom"/>
            <w:hideMark/>
          </w:tcPr>
          <w:p w14:paraId="3F451E1C" w14:textId="5A752E05" w:rsidR="00C92367" w:rsidRPr="00986CAF" w:rsidRDefault="009F53F6" w:rsidP="008D1197">
            <w:pPr>
              <w:widowControl/>
              <w:adjustRightInd w:val="0"/>
              <w:snapToGrid w:val="0"/>
              <w:spacing w:line="360" w:lineRule="auto"/>
              <w:rPr>
                <w:rFonts w:ascii="Book Antiqua" w:eastAsia="MS PGothic" w:hAnsi="Book Antiqua" w:cs="MS PGothic"/>
                <w:kern w:val="0"/>
                <w:sz w:val="24"/>
                <w:szCs w:val="24"/>
              </w:rPr>
            </w:pPr>
            <w:r>
              <w:rPr>
                <w:rFonts w:ascii="Book Antiqua" w:eastAsia="MS PGothic" w:hAnsi="Book Antiqua" w:cs="MS PGothic"/>
                <w:kern w:val="0"/>
                <w:sz w:val="24"/>
                <w:szCs w:val="24"/>
              </w:rPr>
              <w:t xml:space="preserve"> </w:t>
            </w:r>
            <w:r w:rsidR="00C92367" w:rsidRPr="00986CAF">
              <w:rPr>
                <w:rFonts w:ascii="Book Antiqua" w:eastAsia="MS PGothic" w:hAnsi="Book Antiqua" w:cs="MS PGothic"/>
                <w:kern w:val="0"/>
                <w:sz w:val="24"/>
                <w:szCs w:val="24"/>
              </w:rPr>
              <w:t>Dissatisfaction for eating</w:t>
            </w:r>
          </w:p>
        </w:tc>
        <w:tc>
          <w:tcPr>
            <w:tcW w:w="2740" w:type="dxa"/>
            <w:tcBorders>
              <w:top w:val="nil"/>
              <w:left w:val="nil"/>
              <w:bottom w:val="nil"/>
              <w:right w:val="nil"/>
            </w:tcBorders>
            <w:shd w:val="clear" w:color="auto" w:fill="auto"/>
            <w:noWrap/>
            <w:vAlign w:val="bottom"/>
            <w:hideMark/>
          </w:tcPr>
          <w:p w14:paraId="59A0FF46"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p>
        </w:tc>
      </w:tr>
      <w:tr w:rsidR="00C92367" w:rsidRPr="00986CAF" w14:paraId="2D2E0076" w14:textId="77777777" w:rsidTr="00C92367">
        <w:trPr>
          <w:trHeight w:val="264"/>
        </w:trPr>
        <w:tc>
          <w:tcPr>
            <w:tcW w:w="5020" w:type="dxa"/>
            <w:tcBorders>
              <w:top w:val="nil"/>
              <w:left w:val="nil"/>
              <w:bottom w:val="nil"/>
              <w:right w:val="nil"/>
            </w:tcBorders>
            <w:shd w:val="clear" w:color="auto" w:fill="auto"/>
            <w:noWrap/>
            <w:vAlign w:val="bottom"/>
            <w:hideMark/>
          </w:tcPr>
          <w:p w14:paraId="65CAFEE0" w14:textId="51C32F2C" w:rsidR="00C92367" w:rsidRPr="00986CAF" w:rsidRDefault="009F53F6" w:rsidP="008D1197">
            <w:pPr>
              <w:widowControl/>
              <w:adjustRightInd w:val="0"/>
              <w:snapToGrid w:val="0"/>
              <w:spacing w:line="360" w:lineRule="auto"/>
              <w:rPr>
                <w:rFonts w:ascii="Book Antiqua" w:eastAsia="MS PGothic" w:hAnsi="Book Antiqua" w:cs="MS PGothic"/>
                <w:kern w:val="0"/>
                <w:sz w:val="24"/>
                <w:szCs w:val="24"/>
              </w:rPr>
            </w:pPr>
            <w:r>
              <w:rPr>
                <w:rFonts w:ascii="Book Antiqua" w:eastAsia="MS PGothic" w:hAnsi="Book Antiqua" w:cs="MS PGothic"/>
                <w:kern w:val="0"/>
                <w:sz w:val="24"/>
                <w:szCs w:val="24"/>
              </w:rPr>
              <w:t xml:space="preserve"> </w:t>
            </w:r>
            <w:r w:rsidR="00C92367" w:rsidRPr="00986CAF">
              <w:rPr>
                <w:rFonts w:ascii="Book Antiqua" w:eastAsia="MS PGothic" w:hAnsi="Book Antiqua" w:cs="MS PGothic"/>
                <w:kern w:val="0"/>
                <w:sz w:val="24"/>
                <w:szCs w:val="24"/>
              </w:rPr>
              <w:t>Dissatisfaction for sleeping</w:t>
            </w:r>
          </w:p>
        </w:tc>
        <w:tc>
          <w:tcPr>
            <w:tcW w:w="2740" w:type="dxa"/>
            <w:tcBorders>
              <w:top w:val="nil"/>
              <w:left w:val="nil"/>
              <w:bottom w:val="nil"/>
              <w:right w:val="nil"/>
            </w:tcBorders>
            <w:shd w:val="clear" w:color="auto" w:fill="auto"/>
            <w:noWrap/>
            <w:vAlign w:val="bottom"/>
            <w:hideMark/>
          </w:tcPr>
          <w:p w14:paraId="37A0C18D"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p>
        </w:tc>
      </w:tr>
      <w:tr w:rsidR="00C92367" w:rsidRPr="00986CAF" w14:paraId="4129840B" w14:textId="77777777" w:rsidTr="00C92367">
        <w:trPr>
          <w:trHeight w:val="264"/>
        </w:trPr>
        <w:tc>
          <w:tcPr>
            <w:tcW w:w="5020" w:type="dxa"/>
            <w:tcBorders>
              <w:top w:val="nil"/>
              <w:left w:val="nil"/>
              <w:bottom w:val="nil"/>
              <w:right w:val="nil"/>
            </w:tcBorders>
            <w:shd w:val="clear" w:color="auto" w:fill="auto"/>
            <w:noWrap/>
            <w:vAlign w:val="bottom"/>
            <w:hideMark/>
          </w:tcPr>
          <w:p w14:paraId="58D47839" w14:textId="32B8B005" w:rsidR="00C92367" w:rsidRPr="00986CAF" w:rsidRDefault="009F53F6" w:rsidP="008D1197">
            <w:pPr>
              <w:widowControl/>
              <w:adjustRightInd w:val="0"/>
              <w:snapToGrid w:val="0"/>
              <w:spacing w:line="360" w:lineRule="auto"/>
              <w:rPr>
                <w:rFonts w:ascii="Book Antiqua" w:eastAsia="MS PGothic" w:hAnsi="Book Antiqua" w:cs="MS PGothic"/>
                <w:kern w:val="0"/>
                <w:sz w:val="24"/>
                <w:szCs w:val="24"/>
              </w:rPr>
            </w:pPr>
            <w:r>
              <w:rPr>
                <w:rFonts w:ascii="Book Antiqua" w:eastAsia="MS PGothic" w:hAnsi="Book Antiqua" w:cs="MS PGothic"/>
                <w:kern w:val="0"/>
                <w:sz w:val="24"/>
                <w:szCs w:val="24"/>
              </w:rPr>
              <w:t xml:space="preserve"> </w:t>
            </w:r>
            <w:r w:rsidR="00C92367" w:rsidRPr="00986CAF">
              <w:rPr>
                <w:rFonts w:ascii="Book Antiqua" w:eastAsia="MS PGothic" w:hAnsi="Book Antiqua" w:cs="MS PGothic"/>
                <w:kern w:val="0"/>
                <w:sz w:val="24"/>
                <w:szCs w:val="24"/>
              </w:rPr>
              <w:t>Dissatisfaction for daily activity</w:t>
            </w:r>
          </w:p>
        </w:tc>
        <w:tc>
          <w:tcPr>
            <w:tcW w:w="2740" w:type="dxa"/>
            <w:tcBorders>
              <w:top w:val="nil"/>
              <w:left w:val="nil"/>
              <w:bottom w:val="nil"/>
              <w:right w:val="nil"/>
            </w:tcBorders>
            <w:shd w:val="clear" w:color="auto" w:fill="auto"/>
            <w:noWrap/>
            <w:vAlign w:val="bottom"/>
            <w:hideMark/>
          </w:tcPr>
          <w:p w14:paraId="6A14F5E0"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p>
        </w:tc>
      </w:tr>
      <w:tr w:rsidR="00C92367" w:rsidRPr="00986CAF" w14:paraId="56A7F13A" w14:textId="77777777" w:rsidTr="00554DCB">
        <w:trPr>
          <w:trHeight w:val="264"/>
        </w:trPr>
        <w:tc>
          <w:tcPr>
            <w:tcW w:w="5020" w:type="dxa"/>
            <w:tcBorders>
              <w:top w:val="nil"/>
              <w:left w:val="nil"/>
              <w:bottom w:val="single" w:sz="4" w:space="0" w:color="auto"/>
              <w:right w:val="nil"/>
            </w:tcBorders>
            <w:shd w:val="clear" w:color="auto" w:fill="auto"/>
            <w:noWrap/>
            <w:vAlign w:val="bottom"/>
            <w:hideMark/>
          </w:tcPr>
          <w:p w14:paraId="70BB6286" w14:textId="7173DB8E" w:rsidR="00C92367" w:rsidRPr="00986CAF" w:rsidRDefault="009F53F6" w:rsidP="008D1197">
            <w:pPr>
              <w:widowControl/>
              <w:adjustRightInd w:val="0"/>
              <w:snapToGrid w:val="0"/>
              <w:spacing w:line="360" w:lineRule="auto"/>
              <w:rPr>
                <w:rFonts w:ascii="Book Antiqua" w:eastAsia="MS PGothic" w:hAnsi="Book Antiqua" w:cs="MS PGothic"/>
                <w:kern w:val="0"/>
                <w:sz w:val="24"/>
                <w:szCs w:val="24"/>
              </w:rPr>
            </w:pPr>
            <w:r>
              <w:rPr>
                <w:rFonts w:ascii="Book Antiqua" w:eastAsia="MS PGothic" w:hAnsi="Book Antiqua" w:cs="MS PGothic"/>
                <w:kern w:val="0"/>
                <w:sz w:val="24"/>
                <w:szCs w:val="24"/>
              </w:rPr>
              <w:t xml:space="preserve"> </w:t>
            </w:r>
            <w:r w:rsidR="00C92367" w:rsidRPr="00986CAF">
              <w:rPr>
                <w:rFonts w:ascii="Book Antiqua" w:eastAsia="MS PGothic" w:hAnsi="Book Antiqua" w:cs="MS PGothic"/>
                <w:kern w:val="0"/>
                <w:sz w:val="24"/>
                <w:szCs w:val="24"/>
              </w:rPr>
              <w:t>Dissatisfaction for the mood</w:t>
            </w:r>
          </w:p>
        </w:tc>
        <w:tc>
          <w:tcPr>
            <w:tcW w:w="2740" w:type="dxa"/>
            <w:tcBorders>
              <w:top w:val="nil"/>
              <w:left w:val="nil"/>
              <w:bottom w:val="single" w:sz="4" w:space="0" w:color="auto"/>
              <w:right w:val="nil"/>
            </w:tcBorders>
            <w:shd w:val="clear" w:color="auto" w:fill="auto"/>
            <w:noWrap/>
            <w:vAlign w:val="bottom"/>
            <w:hideMark/>
          </w:tcPr>
          <w:p w14:paraId="5FBFA849"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 xml:space="preserve">　</w:t>
            </w:r>
          </w:p>
        </w:tc>
      </w:tr>
    </w:tbl>
    <w:p w14:paraId="719DE38C" w14:textId="77777777" w:rsidR="00344B55" w:rsidRPr="00986CAF" w:rsidRDefault="00344B55" w:rsidP="008D1197">
      <w:pPr>
        <w:adjustRightInd w:val="0"/>
        <w:snapToGrid w:val="0"/>
        <w:spacing w:line="360" w:lineRule="auto"/>
        <w:rPr>
          <w:rFonts w:ascii="Book Antiqua" w:eastAsia="宋体" w:hAnsi="Book Antiqua" w:cs="Arial Unicode MS"/>
          <w:sz w:val="24"/>
          <w:szCs w:val="24"/>
          <w:lang w:eastAsia="zh-CN"/>
        </w:rPr>
      </w:pPr>
      <w:r w:rsidRPr="00986CAF">
        <w:rPr>
          <w:rFonts w:ascii="Book Antiqua" w:eastAsia="Arial Unicode MS" w:hAnsi="Book Antiqua" w:cs="Arial Unicode MS"/>
          <w:sz w:val="24"/>
          <w:szCs w:val="24"/>
        </w:rPr>
        <w:t>GERD</w:t>
      </w:r>
      <w:r w:rsidRPr="00986CAF">
        <w:rPr>
          <w:rFonts w:ascii="Book Antiqua" w:eastAsia="Arial Unicode MS" w:hAnsi="Book Antiqua" w:cs="Arial Unicode MS" w:hint="eastAsia"/>
          <w:sz w:val="24"/>
          <w:szCs w:val="24"/>
          <w:lang w:eastAsia="zh-CN"/>
        </w:rPr>
        <w:t>:</w:t>
      </w:r>
      <w:r w:rsidRPr="00986CAF">
        <w:rPr>
          <w:rFonts w:ascii="Book Antiqua" w:eastAsia="Arial Unicode MS" w:hAnsi="Book Antiqua" w:cs="Arial Unicode MS"/>
          <w:sz w:val="24"/>
          <w:szCs w:val="24"/>
        </w:rPr>
        <w:t xml:space="preserve"> Gastroesophageal reflux and dyspepsia-therapeutic efficacy</w:t>
      </w:r>
      <w:r w:rsidRPr="00986CAF">
        <w:rPr>
          <w:rFonts w:ascii="Book Antiqua" w:eastAsia="Arial Unicode MS" w:hAnsi="Book Antiqua" w:cs="Arial Unicode MS" w:hint="eastAsia"/>
          <w:sz w:val="24"/>
          <w:szCs w:val="24"/>
          <w:lang w:eastAsia="zh-CN"/>
        </w:rPr>
        <w:t>;</w:t>
      </w:r>
      <w:r w:rsidRPr="00986CAF">
        <w:rPr>
          <w:rFonts w:ascii="Book Antiqua" w:eastAsia="Arial Unicode MS" w:hAnsi="Book Antiqua" w:cs="Arial Unicode MS"/>
          <w:sz w:val="24"/>
          <w:szCs w:val="24"/>
        </w:rPr>
        <w:t xml:space="preserve"> </w:t>
      </w:r>
      <w:r w:rsidRPr="00986CAF">
        <w:rPr>
          <w:rFonts w:ascii="Book Antiqua" w:hAnsi="Book Antiqua" w:cs="Times New Roman"/>
          <w:sz w:val="24"/>
          <w:szCs w:val="24"/>
        </w:rPr>
        <w:t>FD</w:t>
      </w:r>
      <w:r w:rsidRPr="00986CAF">
        <w:rPr>
          <w:rFonts w:ascii="Book Antiqua" w:eastAsia="宋体" w:hAnsi="Book Antiqua" w:cs="Times New Roman" w:hint="eastAsia"/>
          <w:sz w:val="24"/>
          <w:szCs w:val="24"/>
          <w:lang w:eastAsia="zh-CN"/>
        </w:rPr>
        <w:t>:</w:t>
      </w:r>
      <w:r w:rsidRPr="00986CAF">
        <w:rPr>
          <w:rFonts w:ascii="Book Antiqua" w:hAnsi="Book Antiqua" w:cs="Times New Roman"/>
          <w:sz w:val="24"/>
          <w:szCs w:val="24"/>
        </w:rPr>
        <w:t xml:space="preserve"> </w:t>
      </w:r>
      <w:r w:rsidRPr="00986CAF">
        <w:rPr>
          <w:rFonts w:ascii="Book Antiqua" w:hAnsi="Book Antiqua" w:cs="Times New Roman"/>
          <w:caps/>
          <w:sz w:val="24"/>
          <w:szCs w:val="24"/>
        </w:rPr>
        <w:t>f</w:t>
      </w:r>
      <w:r w:rsidRPr="00986CAF">
        <w:rPr>
          <w:rFonts w:ascii="Book Antiqua" w:hAnsi="Book Antiqua" w:cs="Times New Roman"/>
          <w:sz w:val="24"/>
          <w:szCs w:val="24"/>
        </w:rPr>
        <w:t>unctional dyspepsia</w:t>
      </w:r>
      <w:r w:rsidRPr="00986CAF">
        <w:rPr>
          <w:rFonts w:ascii="Book Antiqua" w:eastAsia="宋体" w:hAnsi="Book Antiqua" w:cs="Times New Roman" w:hint="eastAsia"/>
          <w:sz w:val="24"/>
          <w:szCs w:val="24"/>
          <w:lang w:eastAsia="zh-CN"/>
        </w:rPr>
        <w:t xml:space="preserve">. </w:t>
      </w:r>
    </w:p>
    <w:p w14:paraId="072F185C" w14:textId="77777777" w:rsidR="00C92367" w:rsidRPr="00986CAF" w:rsidRDefault="00C92367" w:rsidP="008D1197">
      <w:pPr>
        <w:widowControl/>
        <w:adjustRightInd w:val="0"/>
        <w:snapToGrid w:val="0"/>
        <w:spacing w:line="360" w:lineRule="auto"/>
        <w:rPr>
          <w:rFonts w:ascii="Book Antiqua" w:hAnsi="Book Antiqua"/>
          <w:noProof/>
          <w:sz w:val="24"/>
          <w:szCs w:val="24"/>
        </w:rPr>
      </w:pPr>
    </w:p>
    <w:p w14:paraId="2249351A" w14:textId="77777777" w:rsidR="00B77B17" w:rsidRPr="00986CAF" w:rsidRDefault="00B77B17" w:rsidP="008D1197">
      <w:pPr>
        <w:adjustRightInd w:val="0"/>
        <w:snapToGrid w:val="0"/>
        <w:spacing w:line="360" w:lineRule="auto"/>
        <w:rPr>
          <w:rFonts w:ascii="Book Antiqua" w:hAnsi="Book Antiqua"/>
          <w:noProof/>
          <w:sz w:val="24"/>
          <w:szCs w:val="24"/>
        </w:rPr>
      </w:pPr>
    </w:p>
    <w:p w14:paraId="6D86F352" w14:textId="446B7828" w:rsidR="00FF5E54" w:rsidRPr="00986CAF" w:rsidRDefault="00B77B17" w:rsidP="008D1197">
      <w:pPr>
        <w:widowControl/>
        <w:adjustRightInd w:val="0"/>
        <w:snapToGrid w:val="0"/>
        <w:spacing w:line="360" w:lineRule="auto"/>
        <w:rPr>
          <w:rFonts w:ascii="Book Antiqua" w:hAnsi="Book Antiqua"/>
          <w:noProof/>
          <w:sz w:val="24"/>
          <w:szCs w:val="24"/>
        </w:rPr>
      </w:pPr>
      <w:r w:rsidRPr="00986CAF">
        <w:rPr>
          <w:rFonts w:ascii="Book Antiqua" w:hAnsi="Book Antiqua"/>
          <w:noProof/>
          <w:sz w:val="24"/>
          <w:szCs w:val="24"/>
        </w:rPr>
        <w:br w:type="page"/>
      </w:r>
    </w:p>
    <w:p w14:paraId="55B8D2CA" w14:textId="2CF2AB78" w:rsidR="00FF5E54" w:rsidRPr="00986CAF" w:rsidRDefault="00FF5E54" w:rsidP="008D1197">
      <w:pPr>
        <w:adjustRightInd w:val="0"/>
        <w:snapToGrid w:val="0"/>
        <w:spacing w:line="360" w:lineRule="auto"/>
        <w:rPr>
          <w:rFonts w:ascii="Book Antiqua" w:eastAsia="宋体" w:hAnsi="Book Antiqua"/>
          <w:b/>
          <w:noProof/>
          <w:sz w:val="24"/>
          <w:szCs w:val="24"/>
          <w:lang w:eastAsia="zh-CN"/>
        </w:rPr>
      </w:pPr>
      <w:r w:rsidRPr="00986CAF">
        <w:rPr>
          <w:rFonts w:ascii="Book Antiqua" w:hAnsi="Book Antiqua"/>
          <w:b/>
          <w:noProof/>
          <w:sz w:val="24"/>
          <w:szCs w:val="24"/>
        </w:rPr>
        <w:lastRenderedPageBreak/>
        <w:t xml:space="preserve">Table 4 Pearson's </w:t>
      </w:r>
      <w:r w:rsidRPr="00986CAF">
        <w:rPr>
          <w:rFonts w:ascii="Book Antiqua" w:hAnsi="Book Antiqua"/>
          <w:b/>
          <w:i/>
          <w:noProof/>
          <w:sz w:val="24"/>
          <w:szCs w:val="24"/>
        </w:rPr>
        <w:t>r</w:t>
      </w:r>
      <w:r w:rsidRPr="00986CAF">
        <w:rPr>
          <w:rFonts w:ascii="Book Antiqua" w:hAnsi="Book Antiqua"/>
          <w:b/>
          <w:noProof/>
          <w:sz w:val="24"/>
          <w:szCs w:val="24"/>
        </w:rPr>
        <w:t xml:space="preserve"> value of GERD-TEST scores with PCS and MCS of SF-8 and symptom scores with DS (before treatment; </w:t>
      </w:r>
      <w:r w:rsidRPr="00986CAF">
        <w:rPr>
          <w:rFonts w:ascii="Book Antiqua" w:hAnsi="Book Antiqua"/>
          <w:b/>
          <w:i/>
          <w:noProof/>
          <w:sz w:val="24"/>
          <w:szCs w:val="24"/>
        </w:rPr>
        <w:t>n</w:t>
      </w:r>
      <w:r w:rsidR="00D231C5" w:rsidRPr="00986CAF">
        <w:rPr>
          <w:rFonts w:ascii="Book Antiqua" w:eastAsia="宋体" w:hAnsi="Book Antiqua" w:hint="eastAsia"/>
          <w:b/>
          <w:noProof/>
          <w:sz w:val="24"/>
          <w:szCs w:val="24"/>
          <w:lang w:eastAsia="zh-CN"/>
        </w:rPr>
        <w:t xml:space="preserve"> </w:t>
      </w:r>
      <w:r w:rsidRPr="00986CAF">
        <w:rPr>
          <w:rFonts w:ascii="Book Antiqua" w:hAnsi="Book Antiqua"/>
          <w:b/>
          <w:noProof/>
          <w:sz w:val="24"/>
          <w:szCs w:val="24"/>
        </w:rPr>
        <w:t>=</w:t>
      </w:r>
      <w:r w:rsidR="00D231C5" w:rsidRPr="00986CAF">
        <w:rPr>
          <w:rFonts w:ascii="Book Antiqua" w:eastAsia="宋体" w:hAnsi="Book Antiqua" w:hint="eastAsia"/>
          <w:b/>
          <w:noProof/>
          <w:sz w:val="24"/>
          <w:szCs w:val="24"/>
          <w:lang w:eastAsia="zh-CN"/>
        </w:rPr>
        <w:t xml:space="preserve"> </w:t>
      </w:r>
      <w:r w:rsidR="00D231C5" w:rsidRPr="00986CAF">
        <w:rPr>
          <w:rFonts w:ascii="Book Antiqua" w:hAnsi="Book Antiqua"/>
          <w:b/>
          <w:noProof/>
          <w:sz w:val="24"/>
          <w:szCs w:val="24"/>
        </w:rPr>
        <w:t>290)</w:t>
      </w:r>
    </w:p>
    <w:tbl>
      <w:tblPr>
        <w:tblW w:w="21080" w:type="dxa"/>
        <w:tblCellMar>
          <w:left w:w="99" w:type="dxa"/>
          <w:right w:w="99" w:type="dxa"/>
        </w:tblCellMar>
        <w:tblLook w:val="04A0" w:firstRow="1" w:lastRow="0" w:firstColumn="1" w:lastColumn="0" w:noHBand="0" w:noVBand="1"/>
      </w:tblPr>
      <w:tblGrid>
        <w:gridCol w:w="3700"/>
        <w:gridCol w:w="1520"/>
        <w:gridCol w:w="1220"/>
        <w:gridCol w:w="1220"/>
        <w:gridCol w:w="1220"/>
        <w:gridCol w:w="1220"/>
        <w:gridCol w:w="1220"/>
        <w:gridCol w:w="1220"/>
        <w:gridCol w:w="1220"/>
        <w:gridCol w:w="1220"/>
        <w:gridCol w:w="1220"/>
        <w:gridCol w:w="1220"/>
        <w:gridCol w:w="1220"/>
        <w:gridCol w:w="985"/>
        <w:gridCol w:w="1455"/>
      </w:tblGrid>
      <w:tr w:rsidR="00986CAF" w:rsidRPr="00986CAF" w14:paraId="555D7187" w14:textId="77777777" w:rsidTr="00986CAF">
        <w:trPr>
          <w:trHeight w:val="348"/>
        </w:trPr>
        <w:tc>
          <w:tcPr>
            <w:tcW w:w="3700" w:type="dxa"/>
            <w:vMerge w:val="restart"/>
            <w:tcBorders>
              <w:top w:val="single" w:sz="4" w:space="0" w:color="auto"/>
              <w:left w:val="nil"/>
              <w:bottom w:val="single" w:sz="4" w:space="0" w:color="auto"/>
              <w:right w:val="nil"/>
            </w:tcBorders>
            <w:shd w:val="clear" w:color="auto" w:fill="auto"/>
            <w:noWrap/>
            <w:vAlign w:val="bottom"/>
            <w:hideMark/>
          </w:tcPr>
          <w:p w14:paraId="506613A8" w14:textId="6E55B4C9" w:rsidR="00506533" w:rsidRPr="00986CAF" w:rsidRDefault="00506533" w:rsidP="008D1197">
            <w:pPr>
              <w:adjustRightInd w:val="0"/>
              <w:snapToGrid w:val="0"/>
              <w:spacing w:line="360" w:lineRule="auto"/>
              <w:rPr>
                <w:rFonts w:ascii="Book Antiqua" w:eastAsia="MS PGothic" w:hAnsi="Book Antiqua" w:cs="MS PGothic"/>
                <w:b/>
                <w:bCs/>
                <w:kern w:val="0"/>
                <w:sz w:val="24"/>
                <w:szCs w:val="24"/>
              </w:rPr>
            </w:pPr>
            <w:r w:rsidRPr="00986CAF">
              <w:rPr>
                <w:rFonts w:ascii="Book Antiqua" w:eastAsia="MS PGothic" w:hAnsi="Book Antiqua" w:cs="MS PGothic"/>
                <w:kern w:val="0"/>
                <w:sz w:val="24"/>
                <w:szCs w:val="24"/>
              </w:rPr>
              <w:t xml:space="preserve">　</w:t>
            </w:r>
          </w:p>
        </w:tc>
        <w:tc>
          <w:tcPr>
            <w:tcW w:w="2740" w:type="dxa"/>
            <w:gridSpan w:val="2"/>
            <w:tcBorders>
              <w:top w:val="single" w:sz="4" w:space="0" w:color="auto"/>
              <w:left w:val="nil"/>
              <w:bottom w:val="single" w:sz="4" w:space="0" w:color="auto"/>
              <w:right w:val="nil"/>
            </w:tcBorders>
            <w:shd w:val="clear" w:color="auto" w:fill="auto"/>
            <w:noWrap/>
            <w:vAlign w:val="bottom"/>
            <w:hideMark/>
          </w:tcPr>
          <w:p w14:paraId="770CEDF1" w14:textId="77777777" w:rsidR="00506533" w:rsidRPr="00986CAF" w:rsidRDefault="00506533" w:rsidP="008D1197">
            <w:pPr>
              <w:widowControl/>
              <w:adjustRightInd w:val="0"/>
              <w:snapToGrid w:val="0"/>
              <w:spacing w:line="360" w:lineRule="auto"/>
              <w:rPr>
                <w:rFonts w:ascii="Book Antiqua" w:eastAsia="MS PGothic" w:hAnsi="Book Antiqua" w:cs="MS PGothic"/>
                <w:b/>
                <w:bCs/>
                <w:kern w:val="0"/>
                <w:sz w:val="24"/>
                <w:szCs w:val="24"/>
              </w:rPr>
            </w:pPr>
            <w:r w:rsidRPr="00986CAF">
              <w:rPr>
                <w:rFonts w:ascii="Book Antiqua" w:eastAsia="MS PGothic" w:hAnsi="Book Antiqua" w:cs="MS PGothic"/>
                <w:b/>
                <w:bCs/>
                <w:kern w:val="0"/>
                <w:sz w:val="24"/>
                <w:szCs w:val="24"/>
              </w:rPr>
              <w:t>PCS</w:t>
            </w:r>
          </w:p>
        </w:tc>
        <w:tc>
          <w:tcPr>
            <w:tcW w:w="2440" w:type="dxa"/>
            <w:gridSpan w:val="2"/>
            <w:tcBorders>
              <w:top w:val="single" w:sz="4" w:space="0" w:color="auto"/>
              <w:left w:val="nil"/>
              <w:bottom w:val="single" w:sz="4" w:space="0" w:color="auto"/>
              <w:right w:val="nil"/>
            </w:tcBorders>
            <w:shd w:val="clear" w:color="auto" w:fill="auto"/>
            <w:noWrap/>
            <w:vAlign w:val="bottom"/>
            <w:hideMark/>
          </w:tcPr>
          <w:p w14:paraId="4611358E" w14:textId="77777777" w:rsidR="00506533" w:rsidRPr="00986CAF" w:rsidRDefault="00506533" w:rsidP="008D1197">
            <w:pPr>
              <w:widowControl/>
              <w:adjustRightInd w:val="0"/>
              <w:snapToGrid w:val="0"/>
              <w:spacing w:line="360" w:lineRule="auto"/>
              <w:rPr>
                <w:rFonts w:ascii="Book Antiqua" w:eastAsia="MS PGothic" w:hAnsi="Book Antiqua" w:cs="MS PGothic"/>
                <w:b/>
                <w:bCs/>
                <w:kern w:val="0"/>
                <w:sz w:val="24"/>
                <w:szCs w:val="24"/>
              </w:rPr>
            </w:pPr>
            <w:r w:rsidRPr="00986CAF">
              <w:rPr>
                <w:rFonts w:ascii="Book Antiqua" w:eastAsia="MS PGothic" w:hAnsi="Book Antiqua" w:cs="MS PGothic"/>
                <w:b/>
                <w:bCs/>
                <w:kern w:val="0"/>
                <w:sz w:val="24"/>
                <w:szCs w:val="24"/>
              </w:rPr>
              <w:t>MCS</w:t>
            </w:r>
          </w:p>
        </w:tc>
        <w:tc>
          <w:tcPr>
            <w:tcW w:w="2440" w:type="dxa"/>
            <w:gridSpan w:val="2"/>
            <w:tcBorders>
              <w:top w:val="single" w:sz="4" w:space="0" w:color="auto"/>
              <w:left w:val="nil"/>
              <w:bottom w:val="single" w:sz="4" w:space="0" w:color="auto"/>
              <w:right w:val="nil"/>
            </w:tcBorders>
            <w:shd w:val="clear" w:color="auto" w:fill="auto"/>
            <w:noWrap/>
            <w:vAlign w:val="bottom"/>
            <w:hideMark/>
          </w:tcPr>
          <w:p w14:paraId="1D405DEF" w14:textId="77777777" w:rsidR="00506533" w:rsidRPr="00986CAF" w:rsidRDefault="00506533" w:rsidP="008D1197">
            <w:pPr>
              <w:widowControl/>
              <w:adjustRightInd w:val="0"/>
              <w:snapToGrid w:val="0"/>
              <w:spacing w:line="360" w:lineRule="auto"/>
              <w:rPr>
                <w:rFonts w:ascii="Book Antiqua" w:eastAsia="MS PGothic" w:hAnsi="Book Antiqua" w:cs="MS PGothic"/>
                <w:b/>
                <w:bCs/>
                <w:kern w:val="0"/>
                <w:sz w:val="24"/>
                <w:szCs w:val="24"/>
              </w:rPr>
            </w:pPr>
            <w:r w:rsidRPr="00986CAF">
              <w:rPr>
                <w:rFonts w:ascii="Book Antiqua" w:eastAsia="MS PGothic" w:hAnsi="Book Antiqua" w:cs="MS PGothic"/>
                <w:b/>
                <w:bCs/>
                <w:kern w:val="0"/>
                <w:sz w:val="24"/>
                <w:szCs w:val="24"/>
              </w:rPr>
              <w:t>Q6. Eating</w:t>
            </w:r>
          </w:p>
        </w:tc>
        <w:tc>
          <w:tcPr>
            <w:tcW w:w="2440" w:type="dxa"/>
            <w:gridSpan w:val="2"/>
            <w:tcBorders>
              <w:top w:val="single" w:sz="4" w:space="0" w:color="auto"/>
              <w:left w:val="nil"/>
              <w:bottom w:val="single" w:sz="4" w:space="0" w:color="auto"/>
              <w:right w:val="nil"/>
            </w:tcBorders>
            <w:shd w:val="clear" w:color="auto" w:fill="auto"/>
            <w:noWrap/>
            <w:vAlign w:val="bottom"/>
            <w:hideMark/>
          </w:tcPr>
          <w:p w14:paraId="49604907" w14:textId="77777777" w:rsidR="00506533" w:rsidRPr="00986CAF" w:rsidRDefault="00506533" w:rsidP="008D1197">
            <w:pPr>
              <w:widowControl/>
              <w:adjustRightInd w:val="0"/>
              <w:snapToGrid w:val="0"/>
              <w:spacing w:line="360" w:lineRule="auto"/>
              <w:rPr>
                <w:rFonts w:ascii="Book Antiqua" w:eastAsia="MS PGothic" w:hAnsi="Book Antiqua" w:cs="MS PGothic"/>
                <w:b/>
                <w:bCs/>
                <w:kern w:val="0"/>
                <w:sz w:val="24"/>
                <w:szCs w:val="24"/>
              </w:rPr>
            </w:pPr>
            <w:r w:rsidRPr="00986CAF">
              <w:rPr>
                <w:rFonts w:ascii="Book Antiqua" w:eastAsia="MS PGothic" w:hAnsi="Book Antiqua" w:cs="MS PGothic"/>
                <w:b/>
                <w:bCs/>
                <w:kern w:val="0"/>
                <w:sz w:val="24"/>
                <w:szCs w:val="24"/>
              </w:rPr>
              <w:t>Q7. Sleeping</w:t>
            </w:r>
          </w:p>
        </w:tc>
        <w:tc>
          <w:tcPr>
            <w:tcW w:w="2440" w:type="dxa"/>
            <w:gridSpan w:val="2"/>
            <w:tcBorders>
              <w:top w:val="single" w:sz="4" w:space="0" w:color="auto"/>
              <w:left w:val="nil"/>
              <w:bottom w:val="single" w:sz="4" w:space="0" w:color="auto"/>
              <w:right w:val="nil"/>
            </w:tcBorders>
            <w:shd w:val="clear" w:color="auto" w:fill="auto"/>
            <w:noWrap/>
            <w:vAlign w:val="bottom"/>
            <w:hideMark/>
          </w:tcPr>
          <w:p w14:paraId="0DDE7C05" w14:textId="77777777" w:rsidR="00506533" w:rsidRPr="00986CAF" w:rsidRDefault="00506533" w:rsidP="008D1197">
            <w:pPr>
              <w:widowControl/>
              <w:adjustRightInd w:val="0"/>
              <w:snapToGrid w:val="0"/>
              <w:spacing w:line="360" w:lineRule="auto"/>
              <w:rPr>
                <w:rFonts w:ascii="Book Antiqua" w:eastAsia="MS PGothic" w:hAnsi="Book Antiqua" w:cs="MS PGothic"/>
                <w:b/>
                <w:bCs/>
                <w:kern w:val="0"/>
                <w:sz w:val="24"/>
                <w:szCs w:val="24"/>
              </w:rPr>
            </w:pPr>
            <w:r w:rsidRPr="00986CAF">
              <w:rPr>
                <w:rFonts w:ascii="Book Antiqua" w:eastAsia="MS PGothic" w:hAnsi="Book Antiqua" w:cs="MS PGothic"/>
                <w:b/>
                <w:bCs/>
                <w:kern w:val="0"/>
                <w:sz w:val="24"/>
                <w:szCs w:val="24"/>
              </w:rPr>
              <w:t>Q8. Daily activity</w:t>
            </w:r>
          </w:p>
        </w:tc>
        <w:tc>
          <w:tcPr>
            <w:tcW w:w="2440" w:type="dxa"/>
            <w:gridSpan w:val="2"/>
            <w:tcBorders>
              <w:top w:val="single" w:sz="4" w:space="0" w:color="auto"/>
              <w:left w:val="nil"/>
              <w:bottom w:val="single" w:sz="4" w:space="0" w:color="auto"/>
              <w:right w:val="nil"/>
            </w:tcBorders>
            <w:shd w:val="clear" w:color="auto" w:fill="auto"/>
            <w:noWrap/>
            <w:vAlign w:val="bottom"/>
            <w:hideMark/>
          </w:tcPr>
          <w:p w14:paraId="2B488391" w14:textId="77777777" w:rsidR="00506533" w:rsidRPr="00986CAF" w:rsidRDefault="00506533" w:rsidP="008D1197">
            <w:pPr>
              <w:widowControl/>
              <w:adjustRightInd w:val="0"/>
              <w:snapToGrid w:val="0"/>
              <w:spacing w:line="360" w:lineRule="auto"/>
              <w:rPr>
                <w:rFonts w:ascii="Book Antiqua" w:eastAsia="MS PGothic" w:hAnsi="Book Antiqua" w:cs="MS PGothic"/>
                <w:b/>
                <w:bCs/>
                <w:kern w:val="0"/>
                <w:sz w:val="24"/>
                <w:szCs w:val="24"/>
              </w:rPr>
            </w:pPr>
            <w:r w:rsidRPr="00986CAF">
              <w:rPr>
                <w:rFonts w:ascii="Book Antiqua" w:eastAsia="MS PGothic" w:hAnsi="Book Antiqua" w:cs="MS PGothic"/>
                <w:b/>
                <w:bCs/>
                <w:kern w:val="0"/>
                <w:sz w:val="24"/>
                <w:szCs w:val="24"/>
              </w:rPr>
              <w:t>Q9. Mood</w:t>
            </w:r>
          </w:p>
        </w:tc>
        <w:tc>
          <w:tcPr>
            <w:tcW w:w="2440" w:type="dxa"/>
            <w:gridSpan w:val="2"/>
            <w:tcBorders>
              <w:top w:val="single" w:sz="4" w:space="0" w:color="auto"/>
              <w:left w:val="nil"/>
              <w:bottom w:val="single" w:sz="4" w:space="0" w:color="auto"/>
              <w:right w:val="nil"/>
            </w:tcBorders>
            <w:shd w:val="clear" w:color="auto" w:fill="auto"/>
            <w:vAlign w:val="center"/>
            <w:hideMark/>
          </w:tcPr>
          <w:p w14:paraId="17EC0A8D" w14:textId="77777777" w:rsidR="00506533" w:rsidRPr="00986CAF" w:rsidRDefault="00506533" w:rsidP="008D1197">
            <w:pPr>
              <w:widowControl/>
              <w:adjustRightInd w:val="0"/>
              <w:snapToGrid w:val="0"/>
              <w:spacing w:line="360" w:lineRule="auto"/>
              <w:rPr>
                <w:rFonts w:ascii="Book Antiqua" w:eastAsia="MS PGothic" w:hAnsi="Book Antiqua" w:cs="MS PGothic"/>
                <w:b/>
                <w:bCs/>
                <w:kern w:val="0"/>
                <w:sz w:val="24"/>
                <w:szCs w:val="24"/>
              </w:rPr>
            </w:pPr>
          </w:p>
        </w:tc>
      </w:tr>
      <w:tr w:rsidR="00986CAF" w:rsidRPr="00986CAF" w14:paraId="6DF24427" w14:textId="77777777" w:rsidTr="00986CAF">
        <w:trPr>
          <w:trHeight w:val="348"/>
        </w:trPr>
        <w:tc>
          <w:tcPr>
            <w:tcW w:w="3700" w:type="dxa"/>
            <w:vMerge/>
            <w:tcBorders>
              <w:top w:val="single" w:sz="4" w:space="0" w:color="auto"/>
              <w:left w:val="nil"/>
              <w:bottom w:val="single" w:sz="4" w:space="0" w:color="auto"/>
              <w:right w:val="nil"/>
            </w:tcBorders>
            <w:shd w:val="clear" w:color="auto" w:fill="auto"/>
            <w:noWrap/>
            <w:vAlign w:val="bottom"/>
            <w:hideMark/>
          </w:tcPr>
          <w:p w14:paraId="7CD92B9F" w14:textId="3BE57F69" w:rsidR="00506533" w:rsidRPr="00986CAF" w:rsidRDefault="00506533" w:rsidP="008D1197">
            <w:pPr>
              <w:widowControl/>
              <w:adjustRightInd w:val="0"/>
              <w:snapToGrid w:val="0"/>
              <w:spacing w:line="360" w:lineRule="auto"/>
              <w:rPr>
                <w:rFonts w:ascii="Book Antiqua" w:eastAsia="MS PGothic" w:hAnsi="Book Antiqua" w:cs="MS PGothic"/>
                <w:kern w:val="0"/>
                <w:sz w:val="24"/>
                <w:szCs w:val="24"/>
              </w:rPr>
            </w:pPr>
          </w:p>
        </w:tc>
        <w:tc>
          <w:tcPr>
            <w:tcW w:w="1520" w:type="dxa"/>
            <w:tcBorders>
              <w:top w:val="single" w:sz="4" w:space="0" w:color="auto"/>
              <w:left w:val="nil"/>
              <w:bottom w:val="single" w:sz="4" w:space="0" w:color="auto"/>
              <w:right w:val="nil"/>
            </w:tcBorders>
            <w:shd w:val="clear" w:color="auto" w:fill="auto"/>
            <w:noWrap/>
            <w:vAlign w:val="bottom"/>
            <w:hideMark/>
          </w:tcPr>
          <w:p w14:paraId="326B5BF6" w14:textId="77777777" w:rsidR="00506533" w:rsidRPr="00986CAF" w:rsidRDefault="00506533" w:rsidP="008D1197">
            <w:pPr>
              <w:widowControl/>
              <w:adjustRightInd w:val="0"/>
              <w:snapToGrid w:val="0"/>
              <w:spacing w:line="360" w:lineRule="auto"/>
              <w:rPr>
                <w:rFonts w:ascii="Book Antiqua" w:eastAsia="MS PGothic" w:hAnsi="Book Antiqua" w:cs="MS PGothic"/>
                <w:b/>
                <w:i/>
                <w:iCs/>
                <w:kern w:val="0"/>
                <w:sz w:val="24"/>
                <w:szCs w:val="24"/>
              </w:rPr>
            </w:pPr>
            <w:r w:rsidRPr="00986CAF">
              <w:rPr>
                <w:rFonts w:ascii="Book Antiqua" w:eastAsia="MS PGothic" w:hAnsi="Book Antiqua" w:cs="MS PGothic"/>
                <w:b/>
                <w:i/>
                <w:iCs/>
                <w:kern w:val="0"/>
                <w:sz w:val="24"/>
                <w:szCs w:val="24"/>
              </w:rPr>
              <w:t>r</w:t>
            </w:r>
          </w:p>
        </w:tc>
        <w:tc>
          <w:tcPr>
            <w:tcW w:w="1220" w:type="dxa"/>
            <w:tcBorders>
              <w:top w:val="single" w:sz="4" w:space="0" w:color="auto"/>
              <w:left w:val="nil"/>
              <w:bottom w:val="single" w:sz="4" w:space="0" w:color="auto"/>
              <w:right w:val="nil"/>
            </w:tcBorders>
            <w:shd w:val="clear" w:color="auto" w:fill="auto"/>
            <w:noWrap/>
            <w:vAlign w:val="bottom"/>
            <w:hideMark/>
          </w:tcPr>
          <w:p w14:paraId="5BB3C71B" w14:textId="77777777" w:rsidR="00506533" w:rsidRPr="00986CAF" w:rsidRDefault="00506533" w:rsidP="008D1197">
            <w:pPr>
              <w:widowControl/>
              <w:adjustRightInd w:val="0"/>
              <w:snapToGrid w:val="0"/>
              <w:spacing w:line="360" w:lineRule="auto"/>
              <w:rPr>
                <w:rFonts w:ascii="Book Antiqua" w:eastAsia="MS PGothic" w:hAnsi="Book Antiqua" w:cs="MS PGothic"/>
                <w:b/>
                <w:kern w:val="0"/>
                <w:sz w:val="24"/>
                <w:szCs w:val="24"/>
              </w:rPr>
            </w:pPr>
            <w:r w:rsidRPr="00986CAF">
              <w:rPr>
                <w:rFonts w:ascii="Book Antiqua" w:eastAsia="MS PGothic" w:hAnsi="Book Antiqua" w:cs="MS PGothic"/>
                <w:b/>
                <w:i/>
                <w:iCs/>
                <w:kern w:val="0"/>
                <w:sz w:val="24"/>
                <w:szCs w:val="24"/>
              </w:rPr>
              <w:t>P</w:t>
            </w:r>
            <w:r w:rsidRPr="00986CAF">
              <w:rPr>
                <w:rFonts w:ascii="Book Antiqua" w:eastAsia="MS PGothic" w:hAnsi="Book Antiqua" w:cs="MS PGothic"/>
                <w:b/>
                <w:kern w:val="0"/>
                <w:sz w:val="24"/>
                <w:szCs w:val="24"/>
              </w:rPr>
              <w:t>-value</w:t>
            </w:r>
          </w:p>
        </w:tc>
        <w:tc>
          <w:tcPr>
            <w:tcW w:w="1220" w:type="dxa"/>
            <w:tcBorders>
              <w:top w:val="single" w:sz="4" w:space="0" w:color="auto"/>
              <w:left w:val="nil"/>
              <w:bottom w:val="single" w:sz="4" w:space="0" w:color="auto"/>
              <w:right w:val="nil"/>
            </w:tcBorders>
            <w:shd w:val="clear" w:color="auto" w:fill="auto"/>
            <w:noWrap/>
            <w:vAlign w:val="bottom"/>
            <w:hideMark/>
          </w:tcPr>
          <w:p w14:paraId="1AEA2F60" w14:textId="77777777" w:rsidR="00506533" w:rsidRPr="00986CAF" w:rsidRDefault="00506533" w:rsidP="008D1197">
            <w:pPr>
              <w:widowControl/>
              <w:adjustRightInd w:val="0"/>
              <w:snapToGrid w:val="0"/>
              <w:spacing w:line="360" w:lineRule="auto"/>
              <w:rPr>
                <w:rFonts w:ascii="Book Antiqua" w:eastAsia="MS PGothic" w:hAnsi="Book Antiqua" w:cs="MS PGothic"/>
                <w:b/>
                <w:i/>
                <w:iCs/>
                <w:kern w:val="0"/>
                <w:sz w:val="24"/>
                <w:szCs w:val="24"/>
              </w:rPr>
            </w:pPr>
            <w:r w:rsidRPr="00986CAF">
              <w:rPr>
                <w:rFonts w:ascii="Book Antiqua" w:eastAsia="MS PGothic" w:hAnsi="Book Antiqua" w:cs="MS PGothic"/>
                <w:b/>
                <w:i/>
                <w:iCs/>
                <w:kern w:val="0"/>
                <w:sz w:val="24"/>
                <w:szCs w:val="24"/>
              </w:rPr>
              <w:t>r</w:t>
            </w:r>
          </w:p>
        </w:tc>
        <w:tc>
          <w:tcPr>
            <w:tcW w:w="1220" w:type="dxa"/>
            <w:tcBorders>
              <w:top w:val="single" w:sz="4" w:space="0" w:color="auto"/>
              <w:left w:val="nil"/>
              <w:bottom w:val="single" w:sz="4" w:space="0" w:color="auto"/>
              <w:right w:val="nil"/>
            </w:tcBorders>
            <w:shd w:val="clear" w:color="auto" w:fill="auto"/>
            <w:noWrap/>
            <w:vAlign w:val="bottom"/>
            <w:hideMark/>
          </w:tcPr>
          <w:p w14:paraId="2528442D" w14:textId="77777777" w:rsidR="00506533" w:rsidRPr="00986CAF" w:rsidRDefault="00506533" w:rsidP="008D1197">
            <w:pPr>
              <w:widowControl/>
              <w:adjustRightInd w:val="0"/>
              <w:snapToGrid w:val="0"/>
              <w:spacing w:line="360" w:lineRule="auto"/>
              <w:rPr>
                <w:rFonts w:ascii="Book Antiqua" w:eastAsia="MS PGothic" w:hAnsi="Book Antiqua" w:cs="MS PGothic"/>
                <w:b/>
                <w:kern w:val="0"/>
                <w:sz w:val="24"/>
                <w:szCs w:val="24"/>
              </w:rPr>
            </w:pPr>
            <w:r w:rsidRPr="00986CAF">
              <w:rPr>
                <w:rFonts w:ascii="Book Antiqua" w:eastAsia="MS PGothic" w:hAnsi="Book Antiqua" w:cs="MS PGothic"/>
                <w:b/>
                <w:i/>
                <w:iCs/>
                <w:kern w:val="0"/>
                <w:sz w:val="24"/>
                <w:szCs w:val="24"/>
              </w:rPr>
              <w:t>P</w:t>
            </w:r>
            <w:r w:rsidRPr="00986CAF">
              <w:rPr>
                <w:rFonts w:ascii="Book Antiqua" w:eastAsia="MS PGothic" w:hAnsi="Book Antiqua" w:cs="MS PGothic"/>
                <w:b/>
                <w:kern w:val="0"/>
                <w:sz w:val="24"/>
                <w:szCs w:val="24"/>
              </w:rPr>
              <w:t>-value</w:t>
            </w:r>
          </w:p>
        </w:tc>
        <w:tc>
          <w:tcPr>
            <w:tcW w:w="1220" w:type="dxa"/>
            <w:tcBorders>
              <w:top w:val="single" w:sz="4" w:space="0" w:color="auto"/>
              <w:left w:val="nil"/>
              <w:bottom w:val="single" w:sz="4" w:space="0" w:color="auto"/>
              <w:right w:val="nil"/>
            </w:tcBorders>
            <w:shd w:val="clear" w:color="auto" w:fill="auto"/>
            <w:noWrap/>
            <w:vAlign w:val="bottom"/>
            <w:hideMark/>
          </w:tcPr>
          <w:p w14:paraId="14CC4512" w14:textId="77777777" w:rsidR="00506533" w:rsidRPr="00986CAF" w:rsidRDefault="00506533" w:rsidP="008D1197">
            <w:pPr>
              <w:widowControl/>
              <w:adjustRightInd w:val="0"/>
              <w:snapToGrid w:val="0"/>
              <w:spacing w:line="360" w:lineRule="auto"/>
              <w:rPr>
                <w:rFonts w:ascii="Book Antiqua" w:eastAsia="MS PGothic" w:hAnsi="Book Antiqua" w:cs="MS PGothic"/>
                <w:b/>
                <w:i/>
                <w:iCs/>
                <w:kern w:val="0"/>
                <w:sz w:val="24"/>
                <w:szCs w:val="24"/>
              </w:rPr>
            </w:pPr>
            <w:r w:rsidRPr="00986CAF">
              <w:rPr>
                <w:rFonts w:ascii="Book Antiqua" w:eastAsia="MS PGothic" w:hAnsi="Book Antiqua" w:cs="MS PGothic"/>
                <w:b/>
                <w:i/>
                <w:iCs/>
                <w:kern w:val="0"/>
                <w:sz w:val="24"/>
                <w:szCs w:val="24"/>
              </w:rPr>
              <w:t>r</w:t>
            </w:r>
          </w:p>
        </w:tc>
        <w:tc>
          <w:tcPr>
            <w:tcW w:w="1220" w:type="dxa"/>
            <w:tcBorders>
              <w:top w:val="single" w:sz="4" w:space="0" w:color="auto"/>
              <w:left w:val="nil"/>
              <w:bottom w:val="single" w:sz="4" w:space="0" w:color="auto"/>
              <w:right w:val="nil"/>
            </w:tcBorders>
            <w:shd w:val="clear" w:color="auto" w:fill="auto"/>
            <w:noWrap/>
            <w:vAlign w:val="bottom"/>
            <w:hideMark/>
          </w:tcPr>
          <w:p w14:paraId="7B828B64" w14:textId="77777777" w:rsidR="00506533" w:rsidRPr="00986CAF" w:rsidRDefault="00506533" w:rsidP="008D1197">
            <w:pPr>
              <w:widowControl/>
              <w:adjustRightInd w:val="0"/>
              <w:snapToGrid w:val="0"/>
              <w:spacing w:line="360" w:lineRule="auto"/>
              <w:rPr>
                <w:rFonts w:ascii="Book Antiqua" w:eastAsia="MS PGothic" w:hAnsi="Book Antiqua" w:cs="MS PGothic"/>
                <w:b/>
                <w:kern w:val="0"/>
                <w:sz w:val="24"/>
                <w:szCs w:val="24"/>
              </w:rPr>
            </w:pPr>
            <w:r w:rsidRPr="00986CAF">
              <w:rPr>
                <w:rFonts w:ascii="Book Antiqua" w:eastAsia="MS PGothic" w:hAnsi="Book Antiqua" w:cs="MS PGothic"/>
                <w:b/>
                <w:i/>
                <w:iCs/>
                <w:kern w:val="0"/>
                <w:sz w:val="24"/>
                <w:szCs w:val="24"/>
              </w:rPr>
              <w:t>P</w:t>
            </w:r>
            <w:r w:rsidRPr="00986CAF">
              <w:rPr>
                <w:rFonts w:ascii="Book Antiqua" w:eastAsia="MS PGothic" w:hAnsi="Book Antiqua" w:cs="MS PGothic"/>
                <w:b/>
                <w:kern w:val="0"/>
                <w:sz w:val="24"/>
                <w:szCs w:val="24"/>
              </w:rPr>
              <w:t>-value</w:t>
            </w:r>
          </w:p>
        </w:tc>
        <w:tc>
          <w:tcPr>
            <w:tcW w:w="1220" w:type="dxa"/>
            <w:tcBorders>
              <w:top w:val="single" w:sz="4" w:space="0" w:color="auto"/>
              <w:left w:val="nil"/>
              <w:bottom w:val="single" w:sz="4" w:space="0" w:color="auto"/>
              <w:right w:val="nil"/>
            </w:tcBorders>
            <w:shd w:val="clear" w:color="auto" w:fill="auto"/>
            <w:noWrap/>
            <w:vAlign w:val="bottom"/>
            <w:hideMark/>
          </w:tcPr>
          <w:p w14:paraId="5A2A82F2" w14:textId="77777777" w:rsidR="00506533" w:rsidRPr="00986CAF" w:rsidRDefault="00506533" w:rsidP="008D1197">
            <w:pPr>
              <w:widowControl/>
              <w:adjustRightInd w:val="0"/>
              <w:snapToGrid w:val="0"/>
              <w:spacing w:line="360" w:lineRule="auto"/>
              <w:rPr>
                <w:rFonts w:ascii="Book Antiqua" w:eastAsia="MS PGothic" w:hAnsi="Book Antiqua" w:cs="MS PGothic"/>
                <w:b/>
                <w:i/>
                <w:iCs/>
                <w:kern w:val="0"/>
                <w:sz w:val="24"/>
                <w:szCs w:val="24"/>
              </w:rPr>
            </w:pPr>
            <w:r w:rsidRPr="00986CAF">
              <w:rPr>
                <w:rFonts w:ascii="Book Antiqua" w:eastAsia="MS PGothic" w:hAnsi="Book Antiqua" w:cs="MS PGothic"/>
                <w:b/>
                <w:i/>
                <w:iCs/>
                <w:kern w:val="0"/>
                <w:sz w:val="24"/>
                <w:szCs w:val="24"/>
              </w:rPr>
              <w:t>r</w:t>
            </w:r>
          </w:p>
        </w:tc>
        <w:tc>
          <w:tcPr>
            <w:tcW w:w="1220" w:type="dxa"/>
            <w:tcBorders>
              <w:top w:val="single" w:sz="4" w:space="0" w:color="auto"/>
              <w:left w:val="nil"/>
              <w:bottom w:val="single" w:sz="4" w:space="0" w:color="auto"/>
              <w:right w:val="nil"/>
            </w:tcBorders>
            <w:shd w:val="clear" w:color="auto" w:fill="auto"/>
            <w:noWrap/>
            <w:vAlign w:val="bottom"/>
            <w:hideMark/>
          </w:tcPr>
          <w:p w14:paraId="2BEE756D" w14:textId="77777777" w:rsidR="00506533" w:rsidRPr="00986CAF" w:rsidRDefault="00506533" w:rsidP="008D1197">
            <w:pPr>
              <w:widowControl/>
              <w:adjustRightInd w:val="0"/>
              <w:snapToGrid w:val="0"/>
              <w:spacing w:line="360" w:lineRule="auto"/>
              <w:rPr>
                <w:rFonts w:ascii="Book Antiqua" w:eastAsia="MS PGothic" w:hAnsi="Book Antiqua" w:cs="MS PGothic"/>
                <w:b/>
                <w:kern w:val="0"/>
                <w:sz w:val="24"/>
                <w:szCs w:val="24"/>
              </w:rPr>
            </w:pPr>
            <w:r w:rsidRPr="00986CAF">
              <w:rPr>
                <w:rFonts w:ascii="Book Antiqua" w:eastAsia="MS PGothic" w:hAnsi="Book Antiqua" w:cs="MS PGothic"/>
                <w:b/>
                <w:i/>
                <w:iCs/>
                <w:kern w:val="0"/>
                <w:sz w:val="24"/>
                <w:szCs w:val="24"/>
              </w:rPr>
              <w:t>P</w:t>
            </w:r>
            <w:r w:rsidRPr="00986CAF">
              <w:rPr>
                <w:rFonts w:ascii="Book Antiqua" w:eastAsia="MS PGothic" w:hAnsi="Book Antiqua" w:cs="MS PGothic"/>
                <w:b/>
                <w:kern w:val="0"/>
                <w:sz w:val="24"/>
                <w:szCs w:val="24"/>
              </w:rPr>
              <w:t>-value</w:t>
            </w:r>
          </w:p>
        </w:tc>
        <w:tc>
          <w:tcPr>
            <w:tcW w:w="1220" w:type="dxa"/>
            <w:tcBorders>
              <w:top w:val="single" w:sz="4" w:space="0" w:color="auto"/>
              <w:left w:val="nil"/>
              <w:bottom w:val="single" w:sz="4" w:space="0" w:color="auto"/>
              <w:right w:val="nil"/>
            </w:tcBorders>
            <w:shd w:val="clear" w:color="auto" w:fill="auto"/>
            <w:noWrap/>
            <w:vAlign w:val="bottom"/>
            <w:hideMark/>
          </w:tcPr>
          <w:p w14:paraId="761BA592" w14:textId="77777777" w:rsidR="00506533" w:rsidRPr="00986CAF" w:rsidRDefault="00506533" w:rsidP="008D1197">
            <w:pPr>
              <w:widowControl/>
              <w:adjustRightInd w:val="0"/>
              <w:snapToGrid w:val="0"/>
              <w:spacing w:line="360" w:lineRule="auto"/>
              <w:rPr>
                <w:rFonts w:ascii="Book Antiqua" w:eastAsia="MS PGothic" w:hAnsi="Book Antiqua" w:cs="MS PGothic"/>
                <w:b/>
                <w:i/>
                <w:iCs/>
                <w:kern w:val="0"/>
                <w:sz w:val="24"/>
                <w:szCs w:val="24"/>
              </w:rPr>
            </w:pPr>
            <w:r w:rsidRPr="00986CAF">
              <w:rPr>
                <w:rFonts w:ascii="Book Antiqua" w:eastAsia="MS PGothic" w:hAnsi="Book Antiqua" w:cs="MS PGothic"/>
                <w:b/>
                <w:i/>
                <w:iCs/>
                <w:kern w:val="0"/>
                <w:sz w:val="24"/>
                <w:szCs w:val="24"/>
              </w:rPr>
              <w:t>r</w:t>
            </w:r>
          </w:p>
        </w:tc>
        <w:tc>
          <w:tcPr>
            <w:tcW w:w="1220" w:type="dxa"/>
            <w:tcBorders>
              <w:top w:val="single" w:sz="4" w:space="0" w:color="auto"/>
              <w:left w:val="nil"/>
              <w:bottom w:val="single" w:sz="4" w:space="0" w:color="auto"/>
              <w:right w:val="nil"/>
            </w:tcBorders>
            <w:shd w:val="clear" w:color="auto" w:fill="auto"/>
            <w:noWrap/>
            <w:vAlign w:val="bottom"/>
            <w:hideMark/>
          </w:tcPr>
          <w:p w14:paraId="1DABBD1D" w14:textId="77777777" w:rsidR="00506533" w:rsidRPr="00986CAF" w:rsidRDefault="00506533" w:rsidP="008D1197">
            <w:pPr>
              <w:widowControl/>
              <w:adjustRightInd w:val="0"/>
              <w:snapToGrid w:val="0"/>
              <w:spacing w:line="360" w:lineRule="auto"/>
              <w:rPr>
                <w:rFonts w:ascii="Book Antiqua" w:eastAsia="MS PGothic" w:hAnsi="Book Antiqua" w:cs="MS PGothic"/>
                <w:b/>
                <w:kern w:val="0"/>
                <w:sz w:val="24"/>
                <w:szCs w:val="24"/>
              </w:rPr>
            </w:pPr>
            <w:r w:rsidRPr="00986CAF">
              <w:rPr>
                <w:rFonts w:ascii="Book Antiqua" w:eastAsia="MS PGothic" w:hAnsi="Book Antiqua" w:cs="MS PGothic"/>
                <w:b/>
                <w:i/>
                <w:iCs/>
                <w:kern w:val="0"/>
                <w:sz w:val="24"/>
                <w:szCs w:val="24"/>
              </w:rPr>
              <w:t>P</w:t>
            </w:r>
            <w:r w:rsidRPr="00986CAF">
              <w:rPr>
                <w:rFonts w:ascii="Book Antiqua" w:eastAsia="MS PGothic" w:hAnsi="Book Antiqua" w:cs="MS PGothic"/>
                <w:b/>
                <w:kern w:val="0"/>
                <w:sz w:val="24"/>
                <w:szCs w:val="24"/>
              </w:rPr>
              <w:t>-value</w:t>
            </w:r>
          </w:p>
        </w:tc>
        <w:tc>
          <w:tcPr>
            <w:tcW w:w="1220" w:type="dxa"/>
            <w:tcBorders>
              <w:top w:val="single" w:sz="4" w:space="0" w:color="auto"/>
              <w:left w:val="nil"/>
              <w:bottom w:val="single" w:sz="4" w:space="0" w:color="auto"/>
              <w:right w:val="nil"/>
            </w:tcBorders>
            <w:shd w:val="clear" w:color="auto" w:fill="auto"/>
            <w:noWrap/>
            <w:vAlign w:val="bottom"/>
            <w:hideMark/>
          </w:tcPr>
          <w:p w14:paraId="6082CABD" w14:textId="77777777" w:rsidR="00506533" w:rsidRPr="00986CAF" w:rsidRDefault="00506533" w:rsidP="008D1197">
            <w:pPr>
              <w:widowControl/>
              <w:adjustRightInd w:val="0"/>
              <w:snapToGrid w:val="0"/>
              <w:spacing w:line="360" w:lineRule="auto"/>
              <w:rPr>
                <w:rFonts w:ascii="Book Antiqua" w:eastAsia="MS PGothic" w:hAnsi="Book Antiqua" w:cs="MS PGothic"/>
                <w:i/>
                <w:iCs/>
                <w:kern w:val="0"/>
                <w:sz w:val="24"/>
                <w:szCs w:val="24"/>
              </w:rPr>
            </w:pPr>
            <w:r w:rsidRPr="00986CAF">
              <w:rPr>
                <w:rFonts w:ascii="Book Antiqua" w:eastAsia="MS PGothic" w:hAnsi="Book Antiqua" w:cs="MS PGothic"/>
                <w:i/>
                <w:iCs/>
                <w:kern w:val="0"/>
                <w:sz w:val="24"/>
                <w:szCs w:val="24"/>
              </w:rPr>
              <w:t>r</w:t>
            </w:r>
          </w:p>
        </w:tc>
        <w:tc>
          <w:tcPr>
            <w:tcW w:w="1220" w:type="dxa"/>
            <w:tcBorders>
              <w:top w:val="single" w:sz="4" w:space="0" w:color="auto"/>
              <w:left w:val="nil"/>
              <w:bottom w:val="single" w:sz="4" w:space="0" w:color="auto"/>
              <w:right w:val="nil"/>
            </w:tcBorders>
            <w:shd w:val="clear" w:color="auto" w:fill="auto"/>
            <w:noWrap/>
            <w:vAlign w:val="bottom"/>
            <w:hideMark/>
          </w:tcPr>
          <w:p w14:paraId="14A8A043" w14:textId="77777777" w:rsidR="00506533" w:rsidRPr="00986CAF" w:rsidRDefault="00506533"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i/>
                <w:iCs/>
                <w:kern w:val="0"/>
                <w:sz w:val="24"/>
                <w:szCs w:val="24"/>
              </w:rPr>
              <w:t>P</w:t>
            </w:r>
            <w:r w:rsidRPr="00986CAF">
              <w:rPr>
                <w:rFonts w:ascii="Book Antiqua" w:eastAsia="MS PGothic" w:hAnsi="Book Antiqua" w:cs="MS PGothic"/>
                <w:kern w:val="0"/>
                <w:sz w:val="24"/>
                <w:szCs w:val="24"/>
              </w:rPr>
              <w:t>-value</w:t>
            </w:r>
          </w:p>
        </w:tc>
        <w:tc>
          <w:tcPr>
            <w:tcW w:w="985" w:type="dxa"/>
            <w:tcBorders>
              <w:top w:val="single" w:sz="4" w:space="0" w:color="auto"/>
              <w:left w:val="nil"/>
              <w:bottom w:val="single" w:sz="4" w:space="0" w:color="auto"/>
              <w:right w:val="nil"/>
            </w:tcBorders>
            <w:shd w:val="clear" w:color="auto" w:fill="auto"/>
            <w:noWrap/>
            <w:vAlign w:val="bottom"/>
            <w:hideMark/>
          </w:tcPr>
          <w:p w14:paraId="2418D786" w14:textId="77777777" w:rsidR="00506533" w:rsidRPr="00986CAF" w:rsidRDefault="00506533" w:rsidP="008D1197">
            <w:pPr>
              <w:widowControl/>
              <w:adjustRightInd w:val="0"/>
              <w:snapToGrid w:val="0"/>
              <w:spacing w:line="360" w:lineRule="auto"/>
              <w:rPr>
                <w:rFonts w:ascii="Book Antiqua" w:eastAsia="MS PGothic" w:hAnsi="Book Antiqua" w:cs="MS PGothic"/>
                <w:i/>
                <w:iCs/>
                <w:kern w:val="0"/>
                <w:sz w:val="24"/>
                <w:szCs w:val="24"/>
              </w:rPr>
            </w:pPr>
            <w:r w:rsidRPr="00986CAF">
              <w:rPr>
                <w:rFonts w:ascii="Book Antiqua" w:eastAsia="MS PGothic" w:hAnsi="Book Antiqua" w:cs="MS PGothic"/>
                <w:i/>
                <w:iCs/>
                <w:kern w:val="0"/>
                <w:sz w:val="24"/>
                <w:szCs w:val="24"/>
              </w:rPr>
              <w:t>r</w:t>
            </w:r>
          </w:p>
        </w:tc>
        <w:tc>
          <w:tcPr>
            <w:tcW w:w="1455" w:type="dxa"/>
            <w:tcBorders>
              <w:top w:val="single" w:sz="4" w:space="0" w:color="auto"/>
              <w:left w:val="nil"/>
              <w:bottom w:val="single" w:sz="4" w:space="0" w:color="auto"/>
              <w:right w:val="nil"/>
            </w:tcBorders>
            <w:shd w:val="clear" w:color="auto" w:fill="auto"/>
            <w:noWrap/>
            <w:vAlign w:val="bottom"/>
            <w:hideMark/>
          </w:tcPr>
          <w:p w14:paraId="6810F775" w14:textId="77777777" w:rsidR="00506533" w:rsidRPr="00986CAF" w:rsidRDefault="00506533"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i/>
                <w:iCs/>
                <w:kern w:val="0"/>
                <w:sz w:val="24"/>
                <w:szCs w:val="24"/>
              </w:rPr>
              <w:t>P</w:t>
            </w:r>
            <w:r w:rsidRPr="00986CAF">
              <w:rPr>
                <w:rFonts w:ascii="Book Antiqua" w:eastAsia="MS PGothic" w:hAnsi="Book Antiqua" w:cs="MS PGothic"/>
                <w:kern w:val="0"/>
                <w:sz w:val="24"/>
                <w:szCs w:val="24"/>
              </w:rPr>
              <w:t>-value</w:t>
            </w:r>
          </w:p>
        </w:tc>
      </w:tr>
      <w:tr w:rsidR="00986CAF" w:rsidRPr="00986CAF" w14:paraId="5F373403" w14:textId="77777777" w:rsidTr="00986CAF">
        <w:trPr>
          <w:trHeight w:val="348"/>
        </w:trPr>
        <w:tc>
          <w:tcPr>
            <w:tcW w:w="3700" w:type="dxa"/>
            <w:tcBorders>
              <w:top w:val="nil"/>
              <w:left w:val="nil"/>
              <w:bottom w:val="nil"/>
              <w:right w:val="nil"/>
            </w:tcBorders>
            <w:shd w:val="clear" w:color="auto" w:fill="auto"/>
            <w:noWrap/>
            <w:vAlign w:val="bottom"/>
            <w:hideMark/>
          </w:tcPr>
          <w:p w14:paraId="022D87A7"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Q1. Heartburn</w:t>
            </w:r>
          </w:p>
        </w:tc>
        <w:tc>
          <w:tcPr>
            <w:tcW w:w="1520" w:type="dxa"/>
            <w:tcBorders>
              <w:top w:val="nil"/>
              <w:left w:val="nil"/>
              <w:bottom w:val="nil"/>
              <w:right w:val="nil"/>
            </w:tcBorders>
            <w:shd w:val="clear" w:color="auto" w:fill="auto"/>
            <w:noWrap/>
            <w:vAlign w:val="bottom"/>
            <w:hideMark/>
          </w:tcPr>
          <w:p w14:paraId="27B9D255"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-0.267</w:t>
            </w:r>
          </w:p>
        </w:tc>
        <w:tc>
          <w:tcPr>
            <w:tcW w:w="1220" w:type="dxa"/>
            <w:tcBorders>
              <w:top w:val="nil"/>
              <w:left w:val="nil"/>
              <w:bottom w:val="nil"/>
              <w:right w:val="nil"/>
            </w:tcBorders>
            <w:shd w:val="clear" w:color="auto" w:fill="auto"/>
            <w:noWrap/>
            <w:vAlign w:val="bottom"/>
            <w:hideMark/>
          </w:tcPr>
          <w:p w14:paraId="1EC6D75B" w14:textId="05612D2C"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&lt;</w:t>
            </w:r>
            <w:r w:rsidR="00506533" w:rsidRPr="00986CAF">
              <w:rPr>
                <w:rFonts w:ascii="Book Antiqua" w:eastAsia="宋体" w:hAnsi="Book Antiqua" w:cs="MS PGothic" w:hint="eastAsia"/>
                <w:kern w:val="0"/>
                <w:sz w:val="24"/>
                <w:szCs w:val="24"/>
                <w:lang w:eastAsia="zh-CN"/>
              </w:rPr>
              <w:t>0</w:t>
            </w:r>
            <w:r w:rsidRPr="00986CAF">
              <w:rPr>
                <w:rFonts w:ascii="Book Antiqua" w:eastAsia="MS PGothic" w:hAnsi="Book Antiqua" w:cs="MS PGothic"/>
                <w:kern w:val="0"/>
                <w:sz w:val="24"/>
                <w:szCs w:val="24"/>
              </w:rPr>
              <w:t>.0001</w:t>
            </w:r>
          </w:p>
        </w:tc>
        <w:tc>
          <w:tcPr>
            <w:tcW w:w="1220" w:type="dxa"/>
            <w:tcBorders>
              <w:top w:val="nil"/>
              <w:left w:val="nil"/>
              <w:bottom w:val="nil"/>
              <w:right w:val="nil"/>
            </w:tcBorders>
            <w:shd w:val="clear" w:color="auto" w:fill="auto"/>
            <w:noWrap/>
            <w:vAlign w:val="bottom"/>
            <w:hideMark/>
          </w:tcPr>
          <w:p w14:paraId="4D408BAF"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-0.236</w:t>
            </w:r>
          </w:p>
        </w:tc>
        <w:tc>
          <w:tcPr>
            <w:tcW w:w="1220" w:type="dxa"/>
            <w:tcBorders>
              <w:top w:val="nil"/>
              <w:left w:val="nil"/>
              <w:bottom w:val="nil"/>
              <w:right w:val="nil"/>
            </w:tcBorders>
            <w:shd w:val="clear" w:color="auto" w:fill="auto"/>
            <w:noWrap/>
            <w:vAlign w:val="bottom"/>
            <w:hideMark/>
          </w:tcPr>
          <w:p w14:paraId="403B994F" w14:textId="1151ACDC"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&lt;</w:t>
            </w:r>
            <w:r w:rsidR="00506533" w:rsidRPr="00986CAF">
              <w:rPr>
                <w:rFonts w:ascii="Book Antiqua" w:eastAsia="宋体" w:hAnsi="Book Antiqua" w:cs="MS PGothic" w:hint="eastAsia"/>
                <w:kern w:val="0"/>
                <w:sz w:val="24"/>
                <w:szCs w:val="24"/>
                <w:lang w:eastAsia="zh-CN"/>
              </w:rPr>
              <w:t>0</w:t>
            </w:r>
            <w:r w:rsidRPr="00986CAF">
              <w:rPr>
                <w:rFonts w:ascii="Book Antiqua" w:eastAsia="MS PGothic" w:hAnsi="Book Antiqua" w:cs="MS PGothic"/>
                <w:kern w:val="0"/>
                <w:sz w:val="24"/>
                <w:szCs w:val="24"/>
              </w:rPr>
              <w:t>.0001</w:t>
            </w:r>
          </w:p>
        </w:tc>
        <w:tc>
          <w:tcPr>
            <w:tcW w:w="1220" w:type="dxa"/>
            <w:tcBorders>
              <w:top w:val="nil"/>
              <w:left w:val="nil"/>
              <w:bottom w:val="nil"/>
              <w:right w:val="nil"/>
            </w:tcBorders>
            <w:shd w:val="clear" w:color="auto" w:fill="auto"/>
            <w:noWrap/>
            <w:vAlign w:val="bottom"/>
            <w:hideMark/>
          </w:tcPr>
          <w:p w14:paraId="49753248"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0.331</w:t>
            </w:r>
          </w:p>
        </w:tc>
        <w:tc>
          <w:tcPr>
            <w:tcW w:w="1220" w:type="dxa"/>
            <w:tcBorders>
              <w:top w:val="nil"/>
              <w:left w:val="nil"/>
              <w:bottom w:val="nil"/>
              <w:right w:val="nil"/>
            </w:tcBorders>
            <w:shd w:val="clear" w:color="auto" w:fill="auto"/>
            <w:noWrap/>
            <w:vAlign w:val="bottom"/>
            <w:hideMark/>
          </w:tcPr>
          <w:p w14:paraId="3016D20B" w14:textId="3CD7FAD2"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&lt;</w:t>
            </w:r>
            <w:r w:rsidR="00506533" w:rsidRPr="00986CAF">
              <w:rPr>
                <w:rFonts w:ascii="Book Antiqua" w:eastAsia="宋体" w:hAnsi="Book Antiqua" w:cs="MS PGothic" w:hint="eastAsia"/>
                <w:kern w:val="0"/>
                <w:sz w:val="24"/>
                <w:szCs w:val="24"/>
                <w:lang w:eastAsia="zh-CN"/>
              </w:rPr>
              <w:t>0</w:t>
            </w:r>
            <w:r w:rsidRPr="00986CAF">
              <w:rPr>
                <w:rFonts w:ascii="Book Antiqua" w:eastAsia="MS PGothic" w:hAnsi="Book Antiqua" w:cs="MS PGothic"/>
                <w:kern w:val="0"/>
                <w:sz w:val="24"/>
                <w:szCs w:val="24"/>
              </w:rPr>
              <w:t>.0001</w:t>
            </w:r>
          </w:p>
        </w:tc>
        <w:tc>
          <w:tcPr>
            <w:tcW w:w="1220" w:type="dxa"/>
            <w:tcBorders>
              <w:top w:val="nil"/>
              <w:left w:val="nil"/>
              <w:bottom w:val="nil"/>
              <w:right w:val="nil"/>
            </w:tcBorders>
            <w:shd w:val="clear" w:color="auto" w:fill="auto"/>
            <w:noWrap/>
            <w:vAlign w:val="bottom"/>
            <w:hideMark/>
          </w:tcPr>
          <w:p w14:paraId="7684BA52"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0.420</w:t>
            </w:r>
          </w:p>
        </w:tc>
        <w:tc>
          <w:tcPr>
            <w:tcW w:w="1220" w:type="dxa"/>
            <w:tcBorders>
              <w:top w:val="nil"/>
              <w:left w:val="nil"/>
              <w:bottom w:val="nil"/>
              <w:right w:val="nil"/>
            </w:tcBorders>
            <w:shd w:val="clear" w:color="auto" w:fill="auto"/>
            <w:noWrap/>
            <w:vAlign w:val="bottom"/>
            <w:hideMark/>
          </w:tcPr>
          <w:p w14:paraId="5CECE32F" w14:textId="44BE1152"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&lt;</w:t>
            </w:r>
            <w:r w:rsidR="00506533" w:rsidRPr="00986CAF">
              <w:rPr>
                <w:rFonts w:ascii="Book Antiqua" w:eastAsia="宋体" w:hAnsi="Book Antiqua" w:cs="MS PGothic" w:hint="eastAsia"/>
                <w:kern w:val="0"/>
                <w:sz w:val="24"/>
                <w:szCs w:val="24"/>
                <w:lang w:eastAsia="zh-CN"/>
              </w:rPr>
              <w:t>0</w:t>
            </w:r>
            <w:r w:rsidRPr="00986CAF">
              <w:rPr>
                <w:rFonts w:ascii="Book Antiqua" w:eastAsia="MS PGothic" w:hAnsi="Book Antiqua" w:cs="MS PGothic"/>
                <w:kern w:val="0"/>
                <w:sz w:val="24"/>
                <w:szCs w:val="24"/>
              </w:rPr>
              <w:t>.0001</w:t>
            </w:r>
          </w:p>
        </w:tc>
        <w:tc>
          <w:tcPr>
            <w:tcW w:w="1220" w:type="dxa"/>
            <w:tcBorders>
              <w:top w:val="nil"/>
              <w:left w:val="nil"/>
              <w:bottom w:val="nil"/>
              <w:right w:val="nil"/>
            </w:tcBorders>
            <w:shd w:val="clear" w:color="auto" w:fill="auto"/>
            <w:noWrap/>
            <w:vAlign w:val="bottom"/>
            <w:hideMark/>
          </w:tcPr>
          <w:p w14:paraId="06D4649C"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0.479</w:t>
            </w:r>
          </w:p>
        </w:tc>
        <w:tc>
          <w:tcPr>
            <w:tcW w:w="1220" w:type="dxa"/>
            <w:tcBorders>
              <w:top w:val="nil"/>
              <w:left w:val="nil"/>
              <w:bottom w:val="nil"/>
              <w:right w:val="nil"/>
            </w:tcBorders>
            <w:shd w:val="clear" w:color="auto" w:fill="auto"/>
            <w:noWrap/>
            <w:vAlign w:val="bottom"/>
            <w:hideMark/>
          </w:tcPr>
          <w:p w14:paraId="1D2462AE"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&lt;.0001</w:t>
            </w:r>
          </w:p>
        </w:tc>
        <w:tc>
          <w:tcPr>
            <w:tcW w:w="1220" w:type="dxa"/>
            <w:tcBorders>
              <w:top w:val="nil"/>
              <w:left w:val="nil"/>
              <w:bottom w:val="nil"/>
              <w:right w:val="nil"/>
            </w:tcBorders>
            <w:shd w:val="clear" w:color="auto" w:fill="auto"/>
            <w:noWrap/>
            <w:vAlign w:val="bottom"/>
            <w:hideMark/>
          </w:tcPr>
          <w:p w14:paraId="17EA74EC"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0.560</w:t>
            </w:r>
          </w:p>
        </w:tc>
        <w:tc>
          <w:tcPr>
            <w:tcW w:w="1220" w:type="dxa"/>
            <w:tcBorders>
              <w:top w:val="nil"/>
              <w:left w:val="nil"/>
              <w:bottom w:val="nil"/>
              <w:right w:val="nil"/>
            </w:tcBorders>
            <w:shd w:val="clear" w:color="auto" w:fill="auto"/>
            <w:noWrap/>
            <w:vAlign w:val="bottom"/>
            <w:hideMark/>
          </w:tcPr>
          <w:p w14:paraId="18942EB2"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&lt;.0001</w:t>
            </w:r>
          </w:p>
        </w:tc>
        <w:tc>
          <w:tcPr>
            <w:tcW w:w="985" w:type="dxa"/>
            <w:tcBorders>
              <w:top w:val="nil"/>
              <w:left w:val="nil"/>
              <w:bottom w:val="nil"/>
              <w:right w:val="nil"/>
            </w:tcBorders>
            <w:shd w:val="clear" w:color="auto" w:fill="auto"/>
            <w:noWrap/>
            <w:vAlign w:val="bottom"/>
            <w:hideMark/>
          </w:tcPr>
          <w:p w14:paraId="07D0158B"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0.558</w:t>
            </w:r>
          </w:p>
        </w:tc>
        <w:tc>
          <w:tcPr>
            <w:tcW w:w="1455" w:type="dxa"/>
            <w:tcBorders>
              <w:top w:val="nil"/>
              <w:left w:val="nil"/>
              <w:bottom w:val="nil"/>
              <w:right w:val="nil"/>
            </w:tcBorders>
            <w:shd w:val="clear" w:color="auto" w:fill="auto"/>
            <w:noWrap/>
            <w:vAlign w:val="bottom"/>
            <w:hideMark/>
          </w:tcPr>
          <w:p w14:paraId="54D735C9"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&lt;.0001</w:t>
            </w:r>
          </w:p>
        </w:tc>
      </w:tr>
      <w:tr w:rsidR="00986CAF" w:rsidRPr="00986CAF" w14:paraId="54EC6E90" w14:textId="77777777" w:rsidTr="00986CAF">
        <w:trPr>
          <w:trHeight w:val="348"/>
        </w:trPr>
        <w:tc>
          <w:tcPr>
            <w:tcW w:w="3700" w:type="dxa"/>
            <w:tcBorders>
              <w:top w:val="nil"/>
              <w:left w:val="nil"/>
              <w:bottom w:val="nil"/>
              <w:right w:val="nil"/>
            </w:tcBorders>
            <w:shd w:val="clear" w:color="auto" w:fill="auto"/>
            <w:noWrap/>
            <w:vAlign w:val="bottom"/>
            <w:hideMark/>
          </w:tcPr>
          <w:p w14:paraId="63D348AE"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Q2. Acid regurgitation</w:t>
            </w:r>
          </w:p>
        </w:tc>
        <w:tc>
          <w:tcPr>
            <w:tcW w:w="1520" w:type="dxa"/>
            <w:tcBorders>
              <w:top w:val="nil"/>
              <w:left w:val="nil"/>
              <w:bottom w:val="nil"/>
              <w:right w:val="nil"/>
            </w:tcBorders>
            <w:shd w:val="clear" w:color="auto" w:fill="auto"/>
            <w:noWrap/>
            <w:vAlign w:val="bottom"/>
            <w:hideMark/>
          </w:tcPr>
          <w:p w14:paraId="3B982323"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-0.214</w:t>
            </w:r>
          </w:p>
        </w:tc>
        <w:tc>
          <w:tcPr>
            <w:tcW w:w="1220" w:type="dxa"/>
            <w:tcBorders>
              <w:top w:val="nil"/>
              <w:left w:val="nil"/>
              <w:bottom w:val="nil"/>
              <w:right w:val="nil"/>
            </w:tcBorders>
            <w:shd w:val="clear" w:color="auto" w:fill="auto"/>
            <w:noWrap/>
            <w:vAlign w:val="bottom"/>
            <w:hideMark/>
          </w:tcPr>
          <w:p w14:paraId="5688CD15"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0.0003</w:t>
            </w:r>
          </w:p>
        </w:tc>
        <w:tc>
          <w:tcPr>
            <w:tcW w:w="1220" w:type="dxa"/>
            <w:tcBorders>
              <w:top w:val="nil"/>
              <w:left w:val="nil"/>
              <w:bottom w:val="nil"/>
              <w:right w:val="nil"/>
            </w:tcBorders>
            <w:shd w:val="clear" w:color="auto" w:fill="auto"/>
            <w:noWrap/>
            <w:vAlign w:val="bottom"/>
            <w:hideMark/>
          </w:tcPr>
          <w:p w14:paraId="59307086"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-0.193</w:t>
            </w:r>
          </w:p>
        </w:tc>
        <w:tc>
          <w:tcPr>
            <w:tcW w:w="1220" w:type="dxa"/>
            <w:tcBorders>
              <w:top w:val="nil"/>
              <w:left w:val="nil"/>
              <w:bottom w:val="nil"/>
              <w:right w:val="nil"/>
            </w:tcBorders>
            <w:shd w:val="clear" w:color="auto" w:fill="auto"/>
            <w:noWrap/>
            <w:vAlign w:val="bottom"/>
            <w:hideMark/>
          </w:tcPr>
          <w:p w14:paraId="3259B2FA"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0.0012</w:t>
            </w:r>
          </w:p>
        </w:tc>
        <w:tc>
          <w:tcPr>
            <w:tcW w:w="1220" w:type="dxa"/>
            <w:tcBorders>
              <w:top w:val="nil"/>
              <w:left w:val="nil"/>
              <w:bottom w:val="nil"/>
              <w:right w:val="nil"/>
            </w:tcBorders>
            <w:shd w:val="clear" w:color="auto" w:fill="auto"/>
            <w:noWrap/>
            <w:vAlign w:val="bottom"/>
            <w:hideMark/>
          </w:tcPr>
          <w:p w14:paraId="3633E2AF"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0.379</w:t>
            </w:r>
          </w:p>
        </w:tc>
        <w:tc>
          <w:tcPr>
            <w:tcW w:w="1220" w:type="dxa"/>
            <w:tcBorders>
              <w:top w:val="nil"/>
              <w:left w:val="nil"/>
              <w:bottom w:val="nil"/>
              <w:right w:val="nil"/>
            </w:tcBorders>
            <w:shd w:val="clear" w:color="auto" w:fill="auto"/>
            <w:noWrap/>
            <w:vAlign w:val="bottom"/>
            <w:hideMark/>
          </w:tcPr>
          <w:p w14:paraId="7F8C2072" w14:textId="0F369AA9"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&lt;</w:t>
            </w:r>
            <w:r w:rsidR="00506533" w:rsidRPr="00986CAF">
              <w:rPr>
                <w:rFonts w:ascii="Book Antiqua" w:eastAsia="宋体" w:hAnsi="Book Antiqua" w:cs="MS PGothic" w:hint="eastAsia"/>
                <w:kern w:val="0"/>
                <w:sz w:val="24"/>
                <w:szCs w:val="24"/>
                <w:lang w:eastAsia="zh-CN"/>
              </w:rPr>
              <w:t>0</w:t>
            </w:r>
            <w:r w:rsidRPr="00986CAF">
              <w:rPr>
                <w:rFonts w:ascii="Book Antiqua" w:eastAsia="MS PGothic" w:hAnsi="Book Antiqua" w:cs="MS PGothic"/>
                <w:kern w:val="0"/>
                <w:sz w:val="24"/>
                <w:szCs w:val="24"/>
              </w:rPr>
              <w:t>.0001</w:t>
            </w:r>
          </w:p>
        </w:tc>
        <w:tc>
          <w:tcPr>
            <w:tcW w:w="1220" w:type="dxa"/>
            <w:tcBorders>
              <w:top w:val="nil"/>
              <w:left w:val="nil"/>
              <w:bottom w:val="nil"/>
              <w:right w:val="nil"/>
            </w:tcBorders>
            <w:shd w:val="clear" w:color="auto" w:fill="auto"/>
            <w:noWrap/>
            <w:vAlign w:val="bottom"/>
            <w:hideMark/>
          </w:tcPr>
          <w:p w14:paraId="3DC5C38E"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0.406</w:t>
            </w:r>
          </w:p>
        </w:tc>
        <w:tc>
          <w:tcPr>
            <w:tcW w:w="1220" w:type="dxa"/>
            <w:tcBorders>
              <w:top w:val="nil"/>
              <w:left w:val="nil"/>
              <w:bottom w:val="nil"/>
              <w:right w:val="nil"/>
            </w:tcBorders>
            <w:shd w:val="clear" w:color="auto" w:fill="auto"/>
            <w:noWrap/>
            <w:vAlign w:val="bottom"/>
            <w:hideMark/>
          </w:tcPr>
          <w:p w14:paraId="66EBE817" w14:textId="4AAB581F"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&lt;</w:t>
            </w:r>
            <w:r w:rsidR="00506533" w:rsidRPr="00986CAF">
              <w:rPr>
                <w:rFonts w:ascii="Book Antiqua" w:eastAsia="宋体" w:hAnsi="Book Antiqua" w:cs="MS PGothic" w:hint="eastAsia"/>
                <w:kern w:val="0"/>
                <w:sz w:val="24"/>
                <w:szCs w:val="24"/>
                <w:lang w:eastAsia="zh-CN"/>
              </w:rPr>
              <w:t>0</w:t>
            </w:r>
            <w:r w:rsidRPr="00986CAF">
              <w:rPr>
                <w:rFonts w:ascii="Book Antiqua" w:eastAsia="MS PGothic" w:hAnsi="Book Antiqua" w:cs="MS PGothic"/>
                <w:kern w:val="0"/>
                <w:sz w:val="24"/>
                <w:szCs w:val="24"/>
              </w:rPr>
              <w:t>.0001</w:t>
            </w:r>
          </w:p>
        </w:tc>
        <w:tc>
          <w:tcPr>
            <w:tcW w:w="1220" w:type="dxa"/>
            <w:tcBorders>
              <w:top w:val="nil"/>
              <w:left w:val="nil"/>
              <w:bottom w:val="nil"/>
              <w:right w:val="nil"/>
            </w:tcBorders>
            <w:shd w:val="clear" w:color="auto" w:fill="auto"/>
            <w:noWrap/>
            <w:vAlign w:val="bottom"/>
            <w:hideMark/>
          </w:tcPr>
          <w:p w14:paraId="03339B77"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0.458</w:t>
            </w:r>
          </w:p>
        </w:tc>
        <w:tc>
          <w:tcPr>
            <w:tcW w:w="1220" w:type="dxa"/>
            <w:tcBorders>
              <w:top w:val="nil"/>
              <w:left w:val="nil"/>
              <w:bottom w:val="nil"/>
              <w:right w:val="nil"/>
            </w:tcBorders>
            <w:shd w:val="clear" w:color="auto" w:fill="auto"/>
            <w:noWrap/>
            <w:vAlign w:val="bottom"/>
            <w:hideMark/>
          </w:tcPr>
          <w:p w14:paraId="6DDFE74A"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&lt;.0001</w:t>
            </w:r>
          </w:p>
        </w:tc>
        <w:tc>
          <w:tcPr>
            <w:tcW w:w="1220" w:type="dxa"/>
            <w:tcBorders>
              <w:top w:val="nil"/>
              <w:left w:val="nil"/>
              <w:bottom w:val="nil"/>
              <w:right w:val="nil"/>
            </w:tcBorders>
            <w:shd w:val="clear" w:color="auto" w:fill="auto"/>
            <w:noWrap/>
            <w:vAlign w:val="bottom"/>
            <w:hideMark/>
          </w:tcPr>
          <w:p w14:paraId="41B8F187"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0.498</w:t>
            </w:r>
          </w:p>
        </w:tc>
        <w:tc>
          <w:tcPr>
            <w:tcW w:w="1220" w:type="dxa"/>
            <w:tcBorders>
              <w:top w:val="nil"/>
              <w:left w:val="nil"/>
              <w:bottom w:val="nil"/>
              <w:right w:val="nil"/>
            </w:tcBorders>
            <w:shd w:val="clear" w:color="auto" w:fill="auto"/>
            <w:noWrap/>
            <w:vAlign w:val="bottom"/>
            <w:hideMark/>
          </w:tcPr>
          <w:p w14:paraId="6F16AB52"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&lt;.0001</w:t>
            </w:r>
          </w:p>
        </w:tc>
        <w:tc>
          <w:tcPr>
            <w:tcW w:w="985" w:type="dxa"/>
            <w:tcBorders>
              <w:top w:val="nil"/>
              <w:left w:val="nil"/>
              <w:bottom w:val="nil"/>
              <w:right w:val="nil"/>
            </w:tcBorders>
            <w:shd w:val="clear" w:color="auto" w:fill="auto"/>
            <w:noWrap/>
            <w:vAlign w:val="bottom"/>
            <w:hideMark/>
          </w:tcPr>
          <w:p w14:paraId="53B75C7A"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0.553</w:t>
            </w:r>
          </w:p>
        </w:tc>
        <w:tc>
          <w:tcPr>
            <w:tcW w:w="1455" w:type="dxa"/>
            <w:tcBorders>
              <w:top w:val="nil"/>
              <w:left w:val="nil"/>
              <w:bottom w:val="nil"/>
              <w:right w:val="nil"/>
            </w:tcBorders>
            <w:shd w:val="clear" w:color="auto" w:fill="auto"/>
            <w:noWrap/>
            <w:vAlign w:val="bottom"/>
            <w:hideMark/>
          </w:tcPr>
          <w:p w14:paraId="3C639F8B"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&lt;.0001</w:t>
            </w:r>
          </w:p>
        </w:tc>
      </w:tr>
      <w:tr w:rsidR="00986CAF" w:rsidRPr="00986CAF" w14:paraId="76DE1521" w14:textId="77777777" w:rsidTr="00986CAF">
        <w:trPr>
          <w:trHeight w:val="348"/>
        </w:trPr>
        <w:tc>
          <w:tcPr>
            <w:tcW w:w="3700" w:type="dxa"/>
            <w:tcBorders>
              <w:top w:val="nil"/>
              <w:left w:val="nil"/>
              <w:bottom w:val="nil"/>
              <w:right w:val="nil"/>
            </w:tcBorders>
            <w:shd w:val="clear" w:color="auto" w:fill="auto"/>
            <w:noWrap/>
            <w:vAlign w:val="bottom"/>
            <w:hideMark/>
          </w:tcPr>
          <w:p w14:paraId="0D5A66B4" w14:textId="77777777" w:rsidR="00C92367" w:rsidRPr="00986CAF" w:rsidRDefault="00C92367" w:rsidP="008D1197">
            <w:pPr>
              <w:widowControl/>
              <w:adjustRightInd w:val="0"/>
              <w:snapToGrid w:val="0"/>
              <w:spacing w:line="360" w:lineRule="auto"/>
              <w:rPr>
                <w:rFonts w:ascii="Book Antiqua" w:eastAsia="MS PGothic" w:hAnsi="Book Antiqua" w:cs="MS PGothic"/>
                <w:b/>
                <w:bCs/>
                <w:kern w:val="0"/>
                <w:sz w:val="24"/>
                <w:szCs w:val="24"/>
              </w:rPr>
            </w:pPr>
            <w:r w:rsidRPr="00986CAF">
              <w:rPr>
                <w:rFonts w:ascii="Book Antiqua" w:eastAsia="MS PGothic" w:hAnsi="Book Antiqua" w:cs="MS PGothic"/>
                <w:b/>
                <w:bCs/>
                <w:kern w:val="0"/>
                <w:sz w:val="24"/>
                <w:szCs w:val="24"/>
              </w:rPr>
              <w:t>GERD-SS</w:t>
            </w:r>
          </w:p>
        </w:tc>
        <w:tc>
          <w:tcPr>
            <w:tcW w:w="1520" w:type="dxa"/>
            <w:tcBorders>
              <w:top w:val="nil"/>
              <w:left w:val="nil"/>
              <w:bottom w:val="nil"/>
              <w:right w:val="nil"/>
            </w:tcBorders>
            <w:shd w:val="clear" w:color="auto" w:fill="auto"/>
            <w:noWrap/>
            <w:vAlign w:val="bottom"/>
            <w:hideMark/>
          </w:tcPr>
          <w:p w14:paraId="6022B971"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-0.266</w:t>
            </w:r>
          </w:p>
        </w:tc>
        <w:tc>
          <w:tcPr>
            <w:tcW w:w="1220" w:type="dxa"/>
            <w:tcBorders>
              <w:top w:val="nil"/>
              <w:left w:val="nil"/>
              <w:bottom w:val="nil"/>
              <w:right w:val="nil"/>
            </w:tcBorders>
            <w:shd w:val="clear" w:color="auto" w:fill="auto"/>
            <w:noWrap/>
            <w:vAlign w:val="bottom"/>
            <w:hideMark/>
          </w:tcPr>
          <w:p w14:paraId="2F310AC7" w14:textId="7C0E9BC4"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&lt;</w:t>
            </w:r>
            <w:r w:rsidR="00506533" w:rsidRPr="00986CAF">
              <w:rPr>
                <w:rFonts w:ascii="Book Antiqua" w:eastAsia="宋体" w:hAnsi="Book Antiqua" w:cs="MS PGothic" w:hint="eastAsia"/>
                <w:kern w:val="0"/>
                <w:sz w:val="24"/>
                <w:szCs w:val="24"/>
                <w:lang w:eastAsia="zh-CN"/>
              </w:rPr>
              <w:t>0</w:t>
            </w:r>
            <w:r w:rsidRPr="00986CAF">
              <w:rPr>
                <w:rFonts w:ascii="Book Antiqua" w:eastAsia="MS PGothic" w:hAnsi="Book Antiqua" w:cs="MS PGothic"/>
                <w:kern w:val="0"/>
                <w:sz w:val="24"/>
                <w:szCs w:val="24"/>
              </w:rPr>
              <w:t>.0001</w:t>
            </w:r>
          </w:p>
        </w:tc>
        <w:tc>
          <w:tcPr>
            <w:tcW w:w="1220" w:type="dxa"/>
            <w:tcBorders>
              <w:top w:val="nil"/>
              <w:left w:val="nil"/>
              <w:bottom w:val="nil"/>
              <w:right w:val="nil"/>
            </w:tcBorders>
            <w:shd w:val="clear" w:color="auto" w:fill="auto"/>
            <w:noWrap/>
            <w:vAlign w:val="bottom"/>
            <w:hideMark/>
          </w:tcPr>
          <w:p w14:paraId="07774F42"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-0.238</w:t>
            </w:r>
          </w:p>
        </w:tc>
        <w:tc>
          <w:tcPr>
            <w:tcW w:w="1220" w:type="dxa"/>
            <w:tcBorders>
              <w:top w:val="nil"/>
              <w:left w:val="nil"/>
              <w:bottom w:val="nil"/>
              <w:right w:val="nil"/>
            </w:tcBorders>
            <w:shd w:val="clear" w:color="auto" w:fill="auto"/>
            <w:noWrap/>
            <w:vAlign w:val="bottom"/>
            <w:hideMark/>
          </w:tcPr>
          <w:p w14:paraId="07285E16" w14:textId="62C7E5DA"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&lt;</w:t>
            </w:r>
            <w:r w:rsidR="00506533" w:rsidRPr="00986CAF">
              <w:rPr>
                <w:rFonts w:ascii="Book Antiqua" w:eastAsia="宋体" w:hAnsi="Book Antiqua" w:cs="MS PGothic" w:hint="eastAsia"/>
                <w:kern w:val="0"/>
                <w:sz w:val="24"/>
                <w:szCs w:val="24"/>
                <w:lang w:eastAsia="zh-CN"/>
              </w:rPr>
              <w:t>0</w:t>
            </w:r>
            <w:r w:rsidRPr="00986CAF">
              <w:rPr>
                <w:rFonts w:ascii="Book Antiqua" w:eastAsia="MS PGothic" w:hAnsi="Book Antiqua" w:cs="MS PGothic"/>
                <w:kern w:val="0"/>
                <w:sz w:val="24"/>
                <w:szCs w:val="24"/>
              </w:rPr>
              <w:t>.0001</w:t>
            </w:r>
          </w:p>
        </w:tc>
        <w:tc>
          <w:tcPr>
            <w:tcW w:w="1220" w:type="dxa"/>
            <w:tcBorders>
              <w:top w:val="nil"/>
              <w:left w:val="nil"/>
              <w:bottom w:val="nil"/>
              <w:right w:val="nil"/>
            </w:tcBorders>
            <w:shd w:val="clear" w:color="auto" w:fill="auto"/>
            <w:noWrap/>
            <w:vAlign w:val="bottom"/>
            <w:hideMark/>
          </w:tcPr>
          <w:p w14:paraId="32AE33EE"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0.393</w:t>
            </w:r>
          </w:p>
        </w:tc>
        <w:tc>
          <w:tcPr>
            <w:tcW w:w="1220" w:type="dxa"/>
            <w:tcBorders>
              <w:top w:val="nil"/>
              <w:left w:val="nil"/>
              <w:bottom w:val="nil"/>
              <w:right w:val="nil"/>
            </w:tcBorders>
            <w:shd w:val="clear" w:color="auto" w:fill="auto"/>
            <w:noWrap/>
            <w:vAlign w:val="bottom"/>
            <w:hideMark/>
          </w:tcPr>
          <w:p w14:paraId="600B054E" w14:textId="7D39030A"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&lt;</w:t>
            </w:r>
            <w:r w:rsidR="00506533" w:rsidRPr="00986CAF">
              <w:rPr>
                <w:rFonts w:ascii="Book Antiqua" w:eastAsia="宋体" w:hAnsi="Book Antiqua" w:cs="MS PGothic" w:hint="eastAsia"/>
                <w:kern w:val="0"/>
                <w:sz w:val="24"/>
                <w:szCs w:val="24"/>
                <w:lang w:eastAsia="zh-CN"/>
              </w:rPr>
              <w:t>0</w:t>
            </w:r>
            <w:r w:rsidRPr="00986CAF">
              <w:rPr>
                <w:rFonts w:ascii="Book Antiqua" w:eastAsia="MS PGothic" w:hAnsi="Book Antiqua" w:cs="MS PGothic"/>
                <w:kern w:val="0"/>
                <w:sz w:val="24"/>
                <w:szCs w:val="24"/>
              </w:rPr>
              <w:t>.0001</w:t>
            </w:r>
          </w:p>
        </w:tc>
        <w:tc>
          <w:tcPr>
            <w:tcW w:w="1220" w:type="dxa"/>
            <w:tcBorders>
              <w:top w:val="nil"/>
              <w:left w:val="nil"/>
              <w:bottom w:val="nil"/>
              <w:right w:val="nil"/>
            </w:tcBorders>
            <w:shd w:val="clear" w:color="auto" w:fill="auto"/>
            <w:noWrap/>
            <w:vAlign w:val="bottom"/>
            <w:hideMark/>
          </w:tcPr>
          <w:p w14:paraId="21D764FE"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0.457</w:t>
            </w:r>
          </w:p>
        </w:tc>
        <w:tc>
          <w:tcPr>
            <w:tcW w:w="1220" w:type="dxa"/>
            <w:tcBorders>
              <w:top w:val="nil"/>
              <w:left w:val="nil"/>
              <w:bottom w:val="nil"/>
              <w:right w:val="nil"/>
            </w:tcBorders>
            <w:shd w:val="clear" w:color="auto" w:fill="auto"/>
            <w:noWrap/>
            <w:vAlign w:val="bottom"/>
            <w:hideMark/>
          </w:tcPr>
          <w:p w14:paraId="5F4A2E14" w14:textId="2A60753B"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&lt;</w:t>
            </w:r>
            <w:r w:rsidR="00506533" w:rsidRPr="00986CAF">
              <w:rPr>
                <w:rFonts w:ascii="Book Antiqua" w:eastAsia="宋体" w:hAnsi="Book Antiqua" w:cs="MS PGothic" w:hint="eastAsia"/>
                <w:kern w:val="0"/>
                <w:sz w:val="24"/>
                <w:szCs w:val="24"/>
                <w:lang w:eastAsia="zh-CN"/>
              </w:rPr>
              <w:t>0</w:t>
            </w:r>
            <w:r w:rsidRPr="00986CAF">
              <w:rPr>
                <w:rFonts w:ascii="Book Antiqua" w:eastAsia="MS PGothic" w:hAnsi="Book Antiqua" w:cs="MS PGothic"/>
                <w:kern w:val="0"/>
                <w:sz w:val="24"/>
                <w:szCs w:val="24"/>
              </w:rPr>
              <w:t>.0001</w:t>
            </w:r>
          </w:p>
        </w:tc>
        <w:tc>
          <w:tcPr>
            <w:tcW w:w="1220" w:type="dxa"/>
            <w:tcBorders>
              <w:top w:val="nil"/>
              <w:left w:val="nil"/>
              <w:bottom w:val="nil"/>
              <w:right w:val="nil"/>
            </w:tcBorders>
            <w:shd w:val="clear" w:color="auto" w:fill="auto"/>
            <w:noWrap/>
            <w:vAlign w:val="bottom"/>
            <w:hideMark/>
          </w:tcPr>
          <w:p w14:paraId="3BD68BE2"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0.517</w:t>
            </w:r>
          </w:p>
        </w:tc>
        <w:tc>
          <w:tcPr>
            <w:tcW w:w="1220" w:type="dxa"/>
            <w:tcBorders>
              <w:top w:val="nil"/>
              <w:left w:val="nil"/>
              <w:bottom w:val="nil"/>
              <w:right w:val="nil"/>
            </w:tcBorders>
            <w:shd w:val="clear" w:color="auto" w:fill="auto"/>
            <w:noWrap/>
            <w:vAlign w:val="bottom"/>
            <w:hideMark/>
          </w:tcPr>
          <w:p w14:paraId="30C1360B"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&lt;.0001</w:t>
            </w:r>
          </w:p>
        </w:tc>
        <w:tc>
          <w:tcPr>
            <w:tcW w:w="1220" w:type="dxa"/>
            <w:tcBorders>
              <w:top w:val="nil"/>
              <w:left w:val="nil"/>
              <w:bottom w:val="nil"/>
              <w:right w:val="nil"/>
            </w:tcBorders>
            <w:shd w:val="clear" w:color="auto" w:fill="auto"/>
            <w:noWrap/>
            <w:vAlign w:val="bottom"/>
            <w:hideMark/>
          </w:tcPr>
          <w:p w14:paraId="7F430EC5"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0.585</w:t>
            </w:r>
          </w:p>
        </w:tc>
        <w:tc>
          <w:tcPr>
            <w:tcW w:w="1220" w:type="dxa"/>
            <w:tcBorders>
              <w:top w:val="nil"/>
              <w:left w:val="nil"/>
              <w:bottom w:val="nil"/>
              <w:right w:val="nil"/>
            </w:tcBorders>
            <w:shd w:val="clear" w:color="auto" w:fill="auto"/>
            <w:noWrap/>
            <w:vAlign w:val="bottom"/>
            <w:hideMark/>
          </w:tcPr>
          <w:p w14:paraId="4A9AA669"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&lt;.0001</w:t>
            </w:r>
          </w:p>
        </w:tc>
        <w:tc>
          <w:tcPr>
            <w:tcW w:w="985" w:type="dxa"/>
            <w:tcBorders>
              <w:top w:val="nil"/>
              <w:left w:val="nil"/>
              <w:bottom w:val="nil"/>
              <w:right w:val="nil"/>
            </w:tcBorders>
            <w:shd w:val="clear" w:color="auto" w:fill="auto"/>
            <w:noWrap/>
            <w:vAlign w:val="bottom"/>
            <w:hideMark/>
          </w:tcPr>
          <w:p w14:paraId="29EED3F3"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0.614</w:t>
            </w:r>
          </w:p>
        </w:tc>
        <w:tc>
          <w:tcPr>
            <w:tcW w:w="1455" w:type="dxa"/>
            <w:tcBorders>
              <w:top w:val="nil"/>
              <w:left w:val="nil"/>
              <w:bottom w:val="nil"/>
              <w:right w:val="nil"/>
            </w:tcBorders>
            <w:shd w:val="clear" w:color="auto" w:fill="auto"/>
            <w:noWrap/>
            <w:vAlign w:val="bottom"/>
            <w:hideMark/>
          </w:tcPr>
          <w:p w14:paraId="4A45E7E5"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&lt;.0001</w:t>
            </w:r>
          </w:p>
        </w:tc>
      </w:tr>
      <w:tr w:rsidR="00986CAF" w:rsidRPr="00986CAF" w14:paraId="5E1480EE" w14:textId="77777777" w:rsidTr="00986CAF">
        <w:trPr>
          <w:trHeight w:val="348"/>
        </w:trPr>
        <w:tc>
          <w:tcPr>
            <w:tcW w:w="3700" w:type="dxa"/>
            <w:tcBorders>
              <w:top w:val="nil"/>
              <w:left w:val="nil"/>
              <w:bottom w:val="nil"/>
              <w:right w:val="nil"/>
            </w:tcBorders>
            <w:shd w:val="clear" w:color="auto" w:fill="auto"/>
            <w:noWrap/>
            <w:vAlign w:val="bottom"/>
            <w:hideMark/>
          </w:tcPr>
          <w:p w14:paraId="40DD8421"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Q3. Epigastric pain or burning</w:t>
            </w:r>
          </w:p>
        </w:tc>
        <w:tc>
          <w:tcPr>
            <w:tcW w:w="1520" w:type="dxa"/>
            <w:tcBorders>
              <w:top w:val="nil"/>
              <w:left w:val="nil"/>
              <w:bottom w:val="nil"/>
              <w:right w:val="nil"/>
            </w:tcBorders>
            <w:shd w:val="clear" w:color="auto" w:fill="auto"/>
            <w:noWrap/>
            <w:vAlign w:val="bottom"/>
            <w:hideMark/>
          </w:tcPr>
          <w:p w14:paraId="0D22CA9F"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-0.311</w:t>
            </w:r>
          </w:p>
        </w:tc>
        <w:tc>
          <w:tcPr>
            <w:tcW w:w="1220" w:type="dxa"/>
            <w:tcBorders>
              <w:top w:val="nil"/>
              <w:left w:val="nil"/>
              <w:bottom w:val="nil"/>
              <w:right w:val="nil"/>
            </w:tcBorders>
            <w:shd w:val="clear" w:color="auto" w:fill="auto"/>
            <w:noWrap/>
            <w:vAlign w:val="bottom"/>
            <w:hideMark/>
          </w:tcPr>
          <w:p w14:paraId="0AC3E711" w14:textId="577AA38A"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&lt;</w:t>
            </w:r>
            <w:r w:rsidR="00506533" w:rsidRPr="00986CAF">
              <w:rPr>
                <w:rFonts w:ascii="Book Antiqua" w:eastAsia="宋体" w:hAnsi="Book Antiqua" w:cs="MS PGothic" w:hint="eastAsia"/>
                <w:kern w:val="0"/>
                <w:sz w:val="24"/>
                <w:szCs w:val="24"/>
                <w:lang w:eastAsia="zh-CN"/>
              </w:rPr>
              <w:t>0</w:t>
            </w:r>
            <w:r w:rsidRPr="00986CAF">
              <w:rPr>
                <w:rFonts w:ascii="Book Antiqua" w:eastAsia="MS PGothic" w:hAnsi="Book Antiqua" w:cs="MS PGothic"/>
                <w:kern w:val="0"/>
                <w:sz w:val="24"/>
                <w:szCs w:val="24"/>
              </w:rPr>
              <w:t>.0001</w:t>
            </w:r>
          </w:p>
        </w:tc>
        <w:tc>
          <w:tcPr>
            <w:tcW w:w="1220" w:type="dxa"/>
            <w:tcBorders>
              <w:top w:val="nil"/>
              <w:left w:val="nil"/>
              <w:bottom w:val="nil"/>
              <w:right w:val="nil"/>
            </w:tcBorders>
            <w:shd w:val="clear" w:color="auto" w:fill="auto"/>
            <w:noWrap/>
            <w:vAlign w:val="bottom"/>
            <w:hideMark/>
          </w:tcPr>
          <w:p w14:paraId="18843E96"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-0.327</w:t>
            </w:r>
          </w:p>
        </w:tc>
        <w:tc>
          <w:tcPr>
            <w:tcW w:w="1220" w:type="dxa"/>
            <w:tcBorders>
              <w:top w:val="nil"/>
              <w:left w:val="nil"/>
              <w:bottom w:val="nil"/>
              <w:right w:val="nil"/>
            </w:tcBorders>
            <w:shd w:val="clear" w:color="auto" w:fill="auto"/>
            <w:noWrap/>
            <w:vAlign w:val="bottom"/>
            <w:hideMark/>
          </w:tcPr>
          <w:p w14:paraId="2461B7F1" w14:textId="29C9BA02"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&lt;</w:t>
            </w:r>
            <w:r w:rsidR="00506533" w:rsidRPr="00986CAF">
              <w:rPr>
                <w:rFonts w:ascii="Book Antiqua" w:eastAsia="宋体" w:hAnsi="Book Antiqua" w:cs="MS PGothic" w:hint="eastAsia"/>
                <w:kern w:val="0"/>
                <w:sz w:val="24"/>
                <w:szCs w:val="24"/>
                <w:lang w:eastAsia="zh-CN"/>
              </w:rPr>
              <w:t>0</w:t>
            </w:r>
            <w:r w:rsidRPr="00986CAF">
              <w:rPr>
                <w:rFonts w:ascii="Book Antiqua" w:eastAsia="MS PGothic" w:hAnsi="Book Antiqua" w:cs="MS PGothic"/>
                <w:kern w:val="0"/>
                <w:sz w:val="24"/>
                <w:szCs w:val="24"/>
              </w:rPr>
              <w:t>.0001</w:t>
            </w:r>
          </w:p>
        </w:tc>
        <w:tc>
          <w:tcPr>
            <w:tcW w:w="1220" w:type="dxa"/>
            <w:tcBorders>
              <w:top w:val="nil"/>
              <w:left w:val="nil"/>
              <w:bottom w:val="nil"/>
              <w:right w:val="nil"/>
            </w:tcBorders>
            <w:shd w:val="clear" w:color="auto" w:fill="auto"/>
            <w:noWrap/>
            <w:vAlign w:val="bottom"/>
            <w:hideMark/>
          </w:tcPr>
          <w:p w14:paraId="53DA5BE9"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0.452</w:t>
            </w:r>
          </w:p>
        </w:tc>
        <w:tc>
          <w:tcPr>
            <w:tcW w:w="1220" w:type="dxa"/>
            <w:tcBorders>
              <w:top w:val="nil"/>
              <w:left w:val="nil"/>
              <w:bottom w:val="nil"/>
              <w:right w:val="nil"/>
            </w:tcBorders>
            <w:shd w:val="clear" w:color="auto" w:fill="auto"/>
            <w:noWrap/>
            <w:vAlign w:val="bottom"/>
            <w:hideMark/>
          </w:tcPr>
          <w:p w14:paraId="7B04DECB" w14:textId="20BFE821"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&lt;</w:t>
            </w:r>
            <w:r w:rsidR="00506533" w:rsidRPr="00986CAF">
              <w:rPr>
                <w:rFonts w:ascii="Book Antiqua" w:eastAsia="宋体" w:hAnsi="Book Antiqua" w:cs="MS PGothic" w:hint="eastAsia"/>
                <w:kern w:val="0"/>
                <w:sz w:val="24"/>
                <w:szCs w:val="24"/>
                <w:lang w:eastAsia="zh-CN"/>
              </w:rPr>
              <w:t>0</w:t>
            </w:r>
            <w:r w:rsidRPr="00986CAF">
              <w:rPr>
                <w:rFonts w:ascii="Book Antiqua" w:eastAsia="MS PGothic" w:hAnsi="Book Antiqua" w:cs="MS PGothic"/>
                <w:kern w:val="0"/>
                <w:sz w:val="24"/>
                <w:szCs w:val="24"/>
              </w:rPr>
              <w:t>.0001</w:t>
            </w:r>
          </w:p>
        </w:tc>
        <w:tc>
          <w:tcPr>
            <w:tcW w:w="1220" w:type="dxa"/>
            <w:tcBorders>
              <w:top w:val="nil"/>
              <w:left w:val="nil"/>
              <w:bottom w:val="nil"/>
              <w:right w:val="nil"/>
            </w:tcBorders>
            <w:shd w:val="clear" w:color="auto" w:fill="auto"/>
            <w:noWrap/>
            <w:vAlign w:val="bottom"/>
            <w:hideMark/>
          </w:tcPr>
          <w:p w14:paraId="04E41A32"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0.445</w:t>
            </w:r>
          </w:p>
        </w:tc>
        <w:tc>
          <w:tcPr>
            <w:tcW w:w="1220" w:type="dxa"/>
            <w:tcBorders>
              <w:top w:val="nil"/>
              <w:left w:val="nil"/>
              <w:bottom w:val="nil"/>
              <w:right w:val="nil"/>
            </w:tcBorders>
            <w:shd w:val="clear" w:color="auto" w:fill="auto"/>
            <w:noWrap/>
            <w:vAlign w:val="bottom"/>
            <w:hideMark/>
          </w:tcPr>
          <w:p w14:paraId="3DCD9ACC" w14:textId="517E1559"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&lt;</w:t>
            </w:r>
            <w:r w:rsidR="00506533" w:rsidRPr="00986CAF">
              <w:rPr>
                <w:rFonts w:ascii="Book Antiqua" w:eastAsia="宋体" w:hAnsi="Book Antiqua" w:cs="MS PGothic" w:hint="eastAsia"/>
                <w:kern w:val="0"/>
                <w:sz w:val="24"/>
                <w:szCs w:val="24"/>
                <w:lang w:eastAsia="zh-CN"/>
              </w:rPr>
              <w:t>0</w:t>
            </w:r>
            <w:r w:rsidRPr="00986CAF">
              <w:rPr>
                <w:rFonts w:ascii="Book Antiqua" w:eastAsia="MS PGothic" w:hAnsi="Book Antiqua" w:cs="MS PGothic"/>
                <w:kern w:val="0"/>
                <w:sz w:val="24"/>
                <w:szCs w:val="24"/>
              </w:rPr>
              <w:t>.0001</w:t>
            </w:r>
          </w:p>
        </w:tc>
        <w:tc>
          <w:tcPr>
            <w:tcW w:w="1220" w:type="dxa"/>
            <w:tcBorders>
              <w:top w:val="nil"/>
              <w:left w:val="nil"/>
              <w:bottom w:val="nil"/>
              <w:right w:val="nil"/>
            </w:tcBorders>
            <w:shd w:val="clear" w:color="auto" w:fill="auto"/>
            <w:noWrap/>
            <w:vAlign w:val="bottom"/>
            <w:hideMark/>
          </w:tcPr>
          <w:p w14:paraId="13B86B83"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0.483</w:t>
            </w:r>
          </w:p>
        </w:tc>
        <w:tc>
          <w:tcPr>
            <w:tcW w:w="1220" w:type="dxa"/>
            <w:tcBorders>
              <w:top w:val="nil"/>
              <w:left w:val="nil"/>
              <w:bottom w:val="nil"/>
              <w:right w:val="nil"/>
            </w:tcBorders>
            <w:shd w:val="clear" w:color="auto" w:fill="auto"/>
            <w:noWrap/>
            <w:vAlign w:val="bottom"/>
            <w:hideMark/>
          </w:tcPr>
          <w:p w14:paraId="25014D8B"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&lt;.0001</w:t>
            </w:r>
          </w:p>
        </w:tc>
        <w:tc>
          <w:tcPr>
            <w:tcW w:w="1220" w:type="dxa"/>
            <w:tcBorders>
              <w:top w:val="nil"/>
              <w:left w:val="nil"/>
              <w:bottom w:val="nil"/>
              <w:right w:val="nil"/>
            </w:tcBorders>
            <w:shd w:val="clear" w:color="auto" w:fill="auto"/>
            <w:noWrap/>
            <w:vAlign w:val="bottom"/>
            <w:hideMark/>
          </w:tcPr>
          <w:p w14:paraId="3E0895E1"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0.520</w:t>
            </w:r>
          </w:p>
        </w:tc>
        <w:tc>
          <w:tcPr>
            <w:tcW w:w="1220" w:type="dxa"/>
            <w:tcBorders>
              <w:top w:val="nil"/>
              <w:left w:val="nil"/>
              <w:bottom w:val="nil"/>
              <w:right w:val="nil"/>
            </w:tcBorders>
            <w:shd w:val="clear" w:color="auto" w:fill="auto"/>
            <w:noWrap/>
            <w:vAlign w:val="bottom"/>
            <w:hideMark/>
          </w:tcPr>
          <w:p w14:paraId="6A6A9E0B"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&lt;.0001</w:t>
            </w:r>
          </w:p>
        </w:tc>
        <w:tc>
          <w:tcPr>
            <w:tcW w:w="985" w:type="dxa"/>
            <w:tcBorders>
              <w:top w:val="nil"/>
              <w:left w:val="nil"/>
              <w:bottom w:val="nil"/>
              <w:right w:val="nil"/>
            </w:tcBorders>
            <w:shd w:val="clear" w:color="auto" w:fill="auto"/>
            <w:noWrap/>
            <w:vAlign w:val="bottom"/>
            <w:hideMark/>
          </w:tcPr>
          <w:p w14:paraId="173E0CE0"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0.595</w:t>
            </w:r>
          </w:p>
        </w:tc>
        <w:tc>
          <w:tcPr>
            <w:tcW w:w="1455" w:type="dxa"/>
            <w:tcBorders>
              <w:top w:val="nil"/>
              <w:left w:val="nil"/>
              <w:bottom w:val="nil"/>
              <w:right w:val="nil"/>
            </w:tcBorders>
            <w:shd w:val="clear" w:color="auto" w:fill="auto"/>
            <w:noWrap/>
            <w:vAlign w:val="bottom"/>
            <w:hideMark/>
          </w:tcPr>
          <w:p w14:paraId="4280B109"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&lt;.0001</w:t>
            </w:r>
          </w:p>
        </w:tc>
      </w:tr>
      <w:tr w:rsidR="00986CAF" w:rsidRPr="00986CAF" w14:paraId="2B0FF447" w14:textId="77777777" w:rsidTr="00986CAF">
        <w:trPr>
          <w:trHeight w:val="348"/>
        </w:trPr>
        <w:tc>
          <w:tcPr>
            <w:tcW w:w="3700" w:type="dxa"/>
            <w:tcBorders>
              <w:top w:val="nil"/>
              <w:left w:val="nil"/>
              <w:bottom w:val="nil"/>
              <w:right w:val="nil"/>
            </w:tcBorders>
            <w:shd w:val="clear" w:color="auto" w:fill="auto"/>
            <w:noWrap/>
            <w:vAlign w:val="bottom"/>
            <w:hideMark/>
          </w:tcPr>
          <w:p w14:paraId="53A3226C"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Q4. Postprandial fullness</w:t>
            </w:r>
          </w:p>
        </w:tc>
        <w:tc>
          <w:tcPr>
            <w:tcW w:w="1520" w:type="dxa"/>
            <w:tcBorders>
              <w:top w:val="nil"/>
              <w:left w:val="nil"/>
              <w:bottom w:val="nil"/>
              <w:right w:val="nil"/>
            </w:tcBorders>
            <w:shd w:val="clear" w:color="auto" w:fill="auto"/>
            <w:noWrap/>
            <w:vAlign w:val="bottom"/>
            <w:hideMark/>
          </w:tcPr>
          <w:p w14:paraId="346C5BA8"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-0.173</w:t>
            </w:r>
          </w:p>
        </w:tc>
        <w:tc>
          <w:tcPr>
            <w:tcW w:w="1220" w:type="dxa"/>
            <w:tcBorders>
              <w:top w:val="nil"/>
              <w:left w:val="nil"/>
              <w:bottom w:val="nil"/>
              <w:right w:val="nil"/>
            </w:tcBorders>
            <w:shd w:val="clear" w:color="auto" w:fill="auto"/>
            <w:noWrap/>
            <w:vAlign w:val="bottom"/>
            <w:hideMark/>
          </w:tcPr>
          <w:p w14:paraId="3C050E61"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0.0037</w:t>
            </w:r>
          </w:p>
        </w:tc>
        <w:tc>
          <w:tcPr>
            <w:tcW w:w="1220" w:type="dxa"/>
            <w:tcBorders>
              <w:top w:val="nil"/>
              <w:left w:val="nil"/>
              <w:bottom w:val="nil"/>
              <w:right w:val="nil"/>
            </w:tcBorders>
            <w:shd w:val="clear" w:color="auto" w:fill="auto"/>
            <w:noWrap/>
            <w:vAlign w:val="bottom"/>
            <w:hideMark/>
          </w:tcPr>
          <w:p w14:paraId="29056A9E"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-0.402</w:t>
            </w:r>
          </w:p>
        </w:tc>
        <w:tc>
          <w:tcPr>
            <w:tcW w:w="1220" w:type="dxa"/>
            <w:tcBorders>
              <w:top w:val="nil"/>
              <w:left w:val="nil"/>
              <w:bottom w:val="nil"/>
              <w:right w:val="nil"/>
            </w:tcBorders>
            <w:shd w:val="clear" w:color="auto" w:fill="auto"/>
            <w:noWrap/>
            <w:vAlign w:val="bottom"/>
            <w:hideMark/>
          </w:tcPr>
          <w:p w14:paraId="4FD7FEE6" w14:textId="3AF1A216"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&lt;</w:t>
            </w:r>
            <w:r w:rsidR="00506533" w:rsidRPr="00986CAF">
              <w:rPr>
                <w:rFonts w:ascii="Book Antiqua" w:eastAsia="宋体" w:hAnsi="Book Antiqua" w:cs="MS PGothic" w:hint="eastAsia"/>
                <w:kern w:val="0"/>
                <w:sz w:val="24"/>
                <w:szCs w:val="24"/>
                <w:lang w:eastAsia="zh-CN"/>
              </w:rPr>
              <w:t>0</w:t>
            </w:r>
            <w:r w:rsidRPr="00986CAF">
              <w:rPr>
                <w:rFonts w:ascii="Book Antiqua" w:eastAsia="MS PGothic" w:hAnsi="Book Antiqua" w:cs="MS PGothic"/>
                <w:kern w:val="0"/>
                <w:sz w:val="24"/>
                <w:szCs w:val="24"/>
              </w:rPr>
              <w:t>.0001</w:t>
            </w:r>
          </w:p>
        </w:tc>
        <w:tc>
          <w:tcPr>
            <w:tcW w:w="1220" w:type="dxa"/>
            <w:tcBorders>
              <w:top w:val="nil"/>
              <w:left w:val="nil"/>
              <w:bottom w:val="nil"/>
              <w:right w:val="nil"/>
            </w:tcBorders>
            <w:shd w:val="clear" w:color="auto" w:fill="auto"/>
            <w:noWrap/>
            <w:vAlign w:val="bottom"/>
            <w:hideMark/>
          </w:tcPr>
          <w:p w14:paraId="2C5A8CAE"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0.554</w:t>
            </w:r>
          </w:p>
        </w:tc>
        <w:tc>
          <w:tcPr>
            <w:tcW w:w="1220" w:type="dxa"/>
            <w:tcBorders>
              <w:top w:val="nil"/>
              <w:left w:val="nil"/>
              <w:bottom w:val="nil"/>
              <w:right w:val="nil"/>
            </w:tcBorders>
            <w:shd w:val="clear" w:color="auto" w:fill="auto"/>
            <w:noWrap/>
            <w:vAlign w:val="bottom"/>
            <w:hideMark/>
          </w:tcPr>
          <w:p w14:paraId="28D3C1DC" w14:textId="48E553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&lt;</w:t>
            </w:r>
            <w:r w:rsidR="00506533" w:rsidRPr="00986CAF">
              <w:rPr>
                <w:rFonts w:ascii="Book Antiqua" w:eastAsia="宋体" w:hAnsi="Book Antiqua" w:cs="MS PGothic" w:hint="eastAsia"/>
                <w:kern w:val="0"/>
                <w:sz w:val="24"/>
                <w:szCs w:val="24"/>
                <w:lang w:eastAsia="zh-CN"/>
              </w:rPr>
              <w:t>0</w:t>
            </w:r>
            <w:r w:rsidRPr="00986CAF">
              <w:rPr>
                <w:rFonts w:ascii="Book Antiqua" w:eastAsia="MS PGothic" w:hAnsi="Book Antiqua" w:cs="MS PGothic"/>
                <w:kern w:val="0"/>
                <w:sz w:val="24"/>
                <w:szCs w:val="24"/>
              </w:rPr>
              <w:t>.0001</w:t>
            </w:r>
          </w:p>
        </w:tc>
        <w:tc>
          <w:tcPr>
            <w:tcW w:w="1220" w:type="dxa"/>
            <w:tcBorders>
              <w:top w:val="nil"/>
              <w:left w:val="nil"/>
              <w:bottom w:val="nil"/>
              <w:right w:val="nil"/>
            </w:tcBorders>
            <w:shd w:val="clear" w:color="auto" w:fill="auto"/>
            <w:noWrap/>
            <w:vAlign w:val="bottom"/>
            <w:hideMark/>
          </w:tcPr>
          <w:p w14:paraId="5EC0D5CF"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0.317</w:t>
            </w:r>
          </w:p>
        </w:tc>
        <w:tc>
          <w:tcPr>
            <w:tcW w:w="1220" w:type="dxa"/>
            <w:tcBorders>
              <w:top w:val="nil"/>
              <w:left w:val="nil"/>
              <w:bottom w:val="nil"/>
              <w:right w:val="nil"/>
            </w:tcBorders>
            <w:shd w:val="clear" w:color="auto" w:fill="auto"/>
            <w:noWrap/>
            <w:vAlign w:val="bottom"/>
            <w:hideMark/>
          </w:tcPr>
          <w:p w14:paraId="26D74B94" w14:textId="6D05EB05"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&lt;</w:t>
            </w:r>
            <w:r w:rsidR="00506533" w:rsidRPr="00986CAF">
              <w:rPr>
                <w:rFonts w:ascii="Book Antiqua" w:eastAsia="宋体" w:hAnsi="Book Antiqua" w:cs="MS PGothic" w:hint="eastAsia"/>
                <w:kern w:val="0"/>
                <w:sz w:val="24"/>
                <w:szCs w:val="24"/>
                <w:lang w:eastAsia="zh-CN"/>
              </w:rPr>
              <w:t>0</w:t>
            </w:r>
            <w:r w:rsidRPr="00986CAF">
              <w:rPr>
                <w:rFonts w:ascii="Book Antiqua" w:eastAsia="MS PGothic" w:hAnsi="Book Antiqua" w:cs="MS PGothic"/>
                <w:kern w:val="0"/>
                <w:sz w:val="24"/>
                <w:szCs w:val="24"/>
              </w:rPr>
              <w:t>.0001</w:t>
            </w:r>
          </w:p>
        </w:tc>
        <w:tc>
          <w:tcPr>
            <w:tcW w:w="1220" w:type="dxa"/>
            <w:tcBorders>
              <w:top w:val="nil"/>
              <w:left w:val="nil"/>
              <w:bottom w:val="nil"/>
              <w:right w:val="nil"/>
            </w:tcBorders>
            <w:shd w:val="clear" w:color="auto" w:fill="auto"/>
            <w:noWrap/>
            <w:vAlign w:val="bottom"/>
            <w:hideMark/>
          </w:tcPr>
          <w:p w14:paraId="2C7B3D64"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0.448</w:t>
            </w:r>
          </w:p>
        </w:tc>
        <w:tc>
          <w:tcPr>
            <w:tcW w:w="1220" w:type="dxa"/>
            <w:tcBorders>
              <w:top w:val="nil"/>
              <w:left w:val="nil"/>
              <w:bottom w:val="nil"/>
              <w:right w:val="nil"/>
            </w:tcBorders>
            <w:shd w:val="clear" w:color="auto" w:fill="auto"/>
            <w:noWrap/>
            <w:vAlign w:val="bottom"/>
            <w:hideMark/>
          </w:tcPr>
          <w:p w14:paraId="0EEEE9E4"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&lt;.0001</w:t>
            </w:r>
          </w:p>
        </w:tc>
        <w:tc>
          <w:tcPr>
            <w:tcW w:w="1220" w:type="dxa"/>
            <w:tcBorders>
              <w:top w:val="nil"/>
              <w:left w:val="nil"/>
              <w:bottom w:val="nil"/>
              <w:right w:val="nil"/>
            </w:tcBorders>
            <w:shd w:val="clear" w:color="auto" w:fill="auto"/>
            <w:noWrap/>
            <w:vAlign w:val="bottom"/>
            <w:hideMark/>
          </w:tcPr>
          <w:p w14:paraId="7E8F8B05"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0.510</w:t>
            </w:r>
          </w:p>
        </w:tc>
        <w:tc>
          <w:tcPr>
            <w:tcW w:w="1220" w:type="dxa"/>
            <w:tcBorders>
              <w:top w:val="nil"/>
              <w:left w:val="nil"/>
              <w:bottom w:val="nil"/>
              <w:right w:val="nil"/>
            </w:tcBorders>
            <w:shd w:val="clear" w:color="auto" w:fill="auto"/>
            <w:noWrap/>
            <w:vAlign w:val="bottom"/>
            <w:hideMark/>
          </w:tcPr>
          <w:p w14:paraId="63D52BAF"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&lt;.0001</w:t>
            </w:r>
          </w:p>
        </w:tc>
        <w:tc>
          <w:tcPr>
            <w:tcW w:w="985" w:type="dxa"/>
            <w:tcBorders>
              <w:top w:val="nil"/>
              <w:left w:val="nil"/>
              <w:bottom w:val="nil"/>
              <w:right w:val="nil"/>
            </w:tcBorders>
            <w:shd w:val="clear" w:color="auto" w:fill="auto"/>
            <w:noWrap/>
            <w:vAlign w:val="bottom"/>
            <w:hideMark/>
          </w:tcPr>
          <w:p w14:paraId="03F9D5EF"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0.568</w:t>
            </w:r>
          </w:p>
        </w:tc>
        <w:tc>
          <w:tcPr>
            <w:tcW w:w="1455" w:type="dxa"/>
            <w:tcBorders>
              <w:top w:val="nil"/>
              <w:left w:val="nil"/>
              <w:bottom w:val="nil"/>
              <w:right w:val="nil"/>
            </w:tcBorders>
            <w:shd w:val="clear" w:color="auto" w:fill="auto"/>
            <w:noWrap/>
            <w:vAlign w:val="bottom"/>
            <w:hideMark/>
          </w:tcPr>
          <w:p w14:paraId="2290E0E2"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&lt;.0001</w:t>
            </w:r>
          </w:p>
        </w:tc>
      </w:tr>
      <w:tr w:rsidR="00986CAF" w:rsidRPr="00986CAF" w14:paraId="191AE7EE" w14:textId="77777777" w:rsidTr="00986CAF">
        <w:trPr>
          <w:trHeight w:val="348"/>
        </w:trPr>
        <w:tc>
          <w:tcPr>
            <w:tcW w:w="3700" w:type="dxa"/>
            <w:tcBorders>
              <w:top w:val="nil"/>
              <w:left w:val="nil"/>
              <w:bottom w:val="nil"/>
              <w:right w:val="nil"/>
            </w:tcBorders>
            <w:shd w:val="clear" w:color="auto" w:fill="auto"/>
            <w:noWrap/>
            <w:vAlign w:val="bottom"/>
            <w:hideMark/>
          </w:tcPr>
          <w:p w14:paraId="1E1B07C9"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Q5. Early satiation</w:t>
            </w:r>
          </w:p>
        </w:tc>
        <w:tc>
          <w:tcPr>
            <w:tcW w:w="1520" w:type="dxa"/>
            <w:tcBorders>
              <w:top w:val="nil"/>
              <w:left w:val="nil"/>
              <w:bottom w:val="nil"/>
              <w:right w:val="nil"/>
            </w:tcBorders>
            <w:shd w:val="clear" w:color="auto" w:fill="auto"/>
            <w:noWrap/>
            <w:vAlign w:val="bottom"/>
            <w:hideMark/>
          </w:tcPr>
          <w:p w14:paraId="0E066225"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-0.222</w:t>
            </w:r>
          </w:p>
        </w:tc>
        <w:tc>
          <w:tcPr>
            <w:tcW w:w="1220" w:type="dxa"/>
            <w:tcBorders>
              <w:top w:val="nil"/>
              <w:left w:val="nil"/>
              <w:bottom w:val="nil"/>
              <w:right w:val="nil"/>
            </w:tcBorders>
            <w:shd w:val="clear" w:color="auto" w:fill="auto"/>
            <w:noWrap/>
            <w:vAlign w:val="bottom"/>
            <w:hideMark/>
          </w:tcPr>
          <w:p w14:paraId="25EFDACB"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0.0002</w:t>
            </w:r>
          </w:p>
        </w:tc>
        <w:tc>
          <w:tcPr>
            <w:tcW w:w="1220" w:type="dxa"/>
            <w:tcBorders>
              <w:top w:val="nil"/>
              <w:left w:val="nil"/>
              <w:bottom w:val="nil"/>
              <w:right w:val="nil"/>
            </w:tcBorders>
            <w:shd w:val="clear" w:color="auto" w:fill="auto"/>
            <w:noWrap/>
            <w:vAlign w:val="bottom"/>
            <w:hideMark/>
          </w:tcPr>
          <w:p w14:paraId="7DA95DCE"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-0.354</w:t>
            </w:r>
          </w:p>
        </w:tc>
        <w:tc>
          <w:tcPr>
            <w:tcW w:w="1220" w:type="dxa"/>
            <w:tcBorders>
              <w:top w:val="nil"/>
              <w:left w:val="nil"/>
              <w:bottom w:val="nil"/>
              <w:right w:val="nil"/>
            </w:tcBorders>
            <w:shd w:val="clear" w:color="auto" w:fill="auto"/>
            <w:noWrap/>
            <w:vAlign w:val="bottom"/>
            <w:hideMark/>
          </w:tcPr>
          <w:p w14:paraId="6580B3A6" w14:textId="62E40B25"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&lt;</w:t>
            </w:r>
            <w:r w:rsidR="00506533" w:rsidRPr="00986CAF">
              <w:rPr>
                <w:rFonts w:ascii="Book Antiqua" w:eastAsia="宋体" w:hAnsi="Book Antiqua" w:cs="MS PGothic" w:hint="eastAsia"/>
                <w:kern w:val="0"/>
                <w:sz w:val="24"/>
                <w:szCs w:val="24"/>
                <w:lang w:eastAsia="zh-CN"/>
              </w:rPr>
              <w:t>0</w:t>
            </w:r>
            <w:r w:rsidRPr="00986CAF">
              <w:rPr>
                <w:rFonts w:ascii="Book Antiqua" w:eastAsia="MS PGothic" w:hAnsi="Book Antiqua" w:cs="MS PGothic"/>
                <w:kern w:val="0"/>
                <w:sz w:val="24"/>
                <w:szCs w:val="24"/>
              </w:rPr>
              <w:t>.0001</w:t>
            </w:r>
          </w:p>
        </w:tc>
        <w:tc>
          <w:tcPr>
            <w:tcW w:w="1220" w:type="dxa"/>
            <w:tcBorders>
              <w:top w:val="nil"/>
              <w:left w:val="nil"/>
              <w:bottom w:val="nil"/>
              <w:right w:val="nil"/>
            </w:tcBorders>
            <w:shd w:val="clear" w:color="auto" w:fill="auto"/>
            <w:noWrap/>
            <w:vAlign w:val="bottom"/>
            <w:hideMark/>
          </w:tcPr>
          <w:p w14:paraId="1578E569"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0.716</w:t>
            </w:r>
          </w:p>
        </w:tc>
        <w:tc>
          <w:tcPr>
            <w:tcW w:w="1220" w:type="dxa"/>
            <w:tcBorders>
              <w:top w:val="nil"/>
              <w:left w:val="nil"/>
              <w:bottom w:val="nil"/>
              <w:right w:val="nil"/>
            </w:tcBorders>
            <w:shd w:val="clear" w:color="auto" w:fill="auto"/>
            <w:noWrap/>
            <w:vAlign w:val="bottom"/>
            <w:hideMark/>
          </w:tcPr>
          <w:p w14:paraId="5A05BB85" w14:textId="1A22ECDB"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&lt;</w:t>
            </w:r>
            <w:r w:rsidR="00506533" w:rsidRPr="00986CAF">
              <w:rPr>
                <w:rFonts w:ascii="Book Antiqua" w:eastAsia="宋体" w:hAnsi="Book Antiqua" w:cs="MS PGothic" w:hint="eastAsia"/>
                <w:kern w:val="0"/>
                <w:sz w:val="24"/>
                <w:szCs w:val="24"/>
                <w:lang w:eastAsia="zh-CN"/>
              </w:rPr>
              <w:t>0</w:t>
            </w:r>
            <w:r w:rsidRPr="00986CAF">
              <w:rPr>
                <w:rFonts w:ascii="Book Antiqua" w:eastAsia="MS PGothic" w:hAnsi="Book Antiqua" w:cs="MS PGothic"/>
                <w:kern w:val="0"/>
                <w:sz w:val="24"/>
                <w:szCs w:val="24"/>
              </w:rPr>
              <w:t>.0001</w:t>
            </w:r>
          </w:p>
        </w:tc>
        <w:tc>
          <w:tcPr>
            <w:tcW w:w="1220" w:type="dxa"/>
            <w:tcBorders>
              <w:top w:val="nil"/>
              <w:left w:val="nil"/>
              <w:bottom w:val="nil"/>
              <w:right w:val="nil"/>
            </w:tcBorders>
            <w:shd w:val="clear" w:color="auto" w:fill="auto"/>
            <w:noWrap/>
            <w:vAlign w:val="bottom"/>
            <w:hideMark/>
          </w:tcPr>
          <w:p w14:paraId="28F7B702"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0.336</w:t>
            </w:r>
          </w:p>
        </w:tc>
        <w:tc>
          <w:tcPr>
            <w:tcW w:w="1220" w:type="dxa"/>
            <w:tcBorders>
              <w:top w:val="nil"/>
              <w:left w:val="nil"/>
              <w:bottom w:val="nil"/>
              <w:right w:val="nil"/>
            </w:tcBorders>
            <w:shd w:val="clear" w:color="auto" w:fill="auto"/>
            <w:noWrap/>
            <w:vAlign w:val="bottom"/>
            <w:hideMark/>
          </w:tcPr>
          <w:p w14:paraId="42348B76" w14:textId="17160A0B"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&lt;</w:t>
            </w:r>
            <w:r w:rsidR="00506533" w:rsidRPr="00986CAF">
              <w:rPr>
                <w:rFonts w:ascii="Book Antiqua" w:eastAsia="宋体" w:hAnsi="Book Antiqua" w:cs="MS PGothic" w:hint="eastAsia"/>
                <w:kern w:val="0"/>
                <w:sz w:val="24"/>
                <w:szCs w:val="24"/>
                <w:lang w:eastAsia="zh-CN"/>
              </w:rPr>
              <w:t>0</w:t>
            </w:r>
            <w:r w:rsidRPr="00986CAF">
              <w:rPr>
                <w:rFonts w:ascii="Book Antiqua" w:eastAsia="MS PGothic" w:hAnsi="Book Antiqua" w:cs="MS PGothic"/>
                <w:kern w:val="0"/>
                <w:sz w:val="24"/>
                <w:szCs w:val="24"/>
              </w:rPr>
              <w:t>.0001</w:t>
            </w:r>
          </w:p>
        </w:tc>
        <w:tc>
          <w:tcPr>
            <w:tcW w:w="1220" w:type="dxa"/>
            <w:tcBorders>
              <w:top w:val="nil"/>
              <w:left w:val="nil"/>
              <w:bottom w:val="nil"/>
              <w:right w:val="nil"/>
            </w:tcBorders>
            <w:shd w:val="clear" w:color="auto" w:fill="auto"/>
            <w:noWrap/>
            <w:vAlign w:val="bottom"/>
            <w:hideMark/>
          </w:tcPr>
          <w:p w14:paraId="74D70F7F"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0.440</w:t>
            </w:r>
          </w:p>
        </w:tc>
        <w:tc>
          <w:tcPr>
            <w:tcW w:w="1220" w:type="dxa"/>
            <w:tcBorders>
              <w:top w:val="nil"/>
              <w:left w:val="nil"/>
              <w:bottom w:val="nil"/>
              <w:right w:val="nil"/>
            </w:tcBorders>
            <w:shd w:val="clear" w:color="auto" w:fill="auto"/>
            <w:noWrap/>
            <w:vAlign w:val="bottom"/>
            <w:hideMark/>
          </w:tcPr>
          <w:p w14:paraId="797A6EF9"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&lt;.0001</w:t>
            </w:r>
          </w:p>
        </w:tc>
        <w:tc>
          <w:tcPr>
            <w:tcW w:w="1220" w:type="dxa"/>
            <w:tcBorders>
              <w:top w:val="nil"/>
              <w:left w:val="nil"/>
              <w:bottom w:val="nil"/>
              <w:right w:val="nil"/>
            </w:tcBorders>
            <w:shd w:val="clear" w:color="auto" w:fill="auto"/>
            <w:noWrap/>
            <w:vAlign w:val="bottom"/>
            <w:hideMark/>
          </w:tcPr>
          <w:p w14:paraId="69003FC4"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0.463</w:t>
            </w:r>
          </w:p>
        </w:tc>
        <w:tc>
          <w:tcPr>
            <w:tcW w:w="1220" w:type="dxa"/>
            <w:tcBorders>
              <w:top w:val="nil"/>
              <w:left w:val="nil"/>
              <w:bottom w:val="nil"/>
              <w:right w:val="nil"/>
            </w:tcBorders>
            <w:shd w:val="clear" w:color="auto" w:fill="auto"/>
            <w:noWrap/>
            <w:vAlign w:val="bottom"/>
            <w:hideMark/>
          </w:tcPr>
          <w:p w14:paraId="499B1F0A"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&lt;.0001</w:t>
            </w:r>
          </w:p>
        </w:tc>
        <w:tc>
          <w:tcPr>
            <w:tcW w:w="985" w:type="dxa"/>
            <w:tcBorders>
              <w:top w:val="nil"/>
              <w:left w:val="nil"/>
              <w:bottom w:val="nil"/>
              <w:right w:val="nil"/>
            </w:tcBorders>
            <w:shd w:val="clear" w:color="auto" w:fill="auto"/>
            <w:noWrap/>
            <w:vAlign w:val="bottom"/>
            <w:hideMark/>
          </w:tcPr>
          <w:p w14:paraId="5F029E7E"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0.606</w:t>
            </w:r>
          </w:p>
        </w:tc>
        <w:tc>
          <w:tcPr>
            <w:tcW w:w="1455" w:type="dxa"/>
            <w:tcBorders>
              <w:top w:val="nil"/>
              <w:left w:val="nil"/>
              <w:bottom w:val="nil"/>
              <w:right w:val="nil"/>
            </w:tcBorders>
            <w:shd w:val="clear" w:color="auto" w:fill="auto"/>
            <w:noWrap/>
            <w:vAlign w:val="bottom"/>
            <w:hideMark/>
          </w:tcPr>
          <w:p w14:paraId="02873C24"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&lt;.0001</w:t>
            </w:r>
          </w:p>
        </w:tc>
      </w:tr>
      <w:tr w:rsidR="00986CAF" w:rsidRPr="00986CAF" w14:paraId="298297B4" w14:textId="77777777" w:rsidTr="00986CAF">
        <w:trPr>
          <w:trHeight w:val="348"/>
        </w:trPr>
        <w:tc>
          <w:tcPr>
            <w:tcW w:w="3700" w:type="dxa"/>
            <w:tcBorders>
              <w:top w:val="nil"/>
              <w:left w:val="nil"/>
              <w:bottom w:val="nil"/>
              <w:right w:val="nil"/>
            </w:tcBorders>
            <w:shd w:val="clear" w:color="auto" w:fill="auto"/>
            <w:noWrap/>
            <w:vAlign w:val="bottom"/>
            <w:hideMark/>
          </w:tcPr>
          <w:p w14:paraId="38404771" w14:textId="77777777" w:rsidR="00C92367" w:rsidRPr="00986CAF" w:rsidRDefault="00C92367" w:rsidP="008D1197">
            <w:pPr>
              <w:widowControl/>
              <w:adjustRightInd w:val="0"/>
              <w:snapToGrid w:val="0"/>
              <w:spacing w:line="360" w:lineRule="auto"/>
              <w:rPr>
                <w:rFonts w:ascii="Book Antiqua" w:eastAsia="MS PGothic" w:hAnsi="Book Antiqua" w:cs="MS PGothic"/>
                <w:b/>
                <w:bCs/>
                <w:kern w:val="0"/>
                <w:sz w:val="24"/>
                <w:szCs w:val="24"/>
              </w:rPr>
            </w:pPr>
            <w:r w:rsidRPr="00986CAF">
              <w:rPr>
                <w:rFonts w:ascii="Book Antiqua" w:eastAsia="MS PGothic" w:hAnsi="Book Antiqua" w:cs="MS PGothic"/>
                <w:b/>
                <w:bCs/>
                <w:kern w:val="0"/>
                <w:sz w:val="24"/>
                <w:szCs w:val="24"/>
              </w:rPr>
              <w:t>FD-SS</w:t>
            </w:r>
          </w:p>
        </w:tc>
        <w:tc>
          <w:tcPr>
            <w:tcW w:w="1520" w:type="dxa"/>
            <w:tcBorders>
              <w:top w:val="nil"/>
              <w:left w:val="nil"/>
              <w:bottom w:val="nil"/>
              <w:right w:val="nil"/>
            </w:tcBorders>
            <w:shd w:val="clear" w:color="auto" w:fill="auto"/>
            <w:noWrap/>
            <w:vAlign w:val="bottom"/>
            <w:hideMark/>
          </w:tcPr>
          <w:p w14:paraId="15018A74"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-0.305</w:t>
            </w:r>
          </w:p>
        </w:tc>
        <w:tc>
          <w:tcPr>
            <w:tcW w:w="1220" w:type="dxa"/>
            <w:tcBorders>
              <w:top w:val="nil"/>
              <w:left w:val="nil"/>
              <w:bottom w:val="nil"/>
              <w:right w:val="nil"/>
            </w:tcBorders>
            <w:shd w:val="clear" w:color="auto" w:fill="auto"/>
            <w:noWrap/>
            <w:vAlign w:val="bottom"/>
            <w:hideMark/>
          </w:tcPr>
          <w:p w14:paraId="772933CB" w14:textId="16E0D035"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&lt;</w:t>
            </w:r>
            <w:r w:rsidR="00506533" w:rsidRPr="00986CAF">
              <w:rPr>
                <w:rFonts w:ascii="Book Antiqua" w:eastAsia="宋体" w:hAnsi="Book Antiqua" w:cs="MS PGothic" w:hint="eastAsia"/>
                <w:kern w:val="0"/>
                <w:sz w:val="24"/>
                <w:szCs w:val="24"/>
                <w:lang w:eastAsia="zh-CN"/>
              </w:rPr>
              <w:t>0</w:t>
            </w:r>
            <w:r w:rsidRPr="00986CAF">
              <w:rPr>
                <w:rFonts w:ascii="Book Antiqua" w:eastAsia="MS PGothic" w:hAnsi="Book Antiqua" w:cs="MS PGothic"/>
                <w:kern w:val="0"/>
                <w:sz w:val="24"/>
                <w:szCs w:val="24"/>
              </w:rPr>
              <w:t>.0001</w:t>
            </w:r>
          </w:p>
        </w:tc>
        <w:tc>
          <w:tcPr>
            <w:tcW w:w="1220" w:type="dxa"/>
            <w:tcBorders>
              <w:top w:val="nil"/>
              <w:left w:val="nil"/>
              <w:bottom w:val="nil"/>
              <w:right w:val="nil"/>
            </w:tcBorders>
            <w:shd w:val="clear" w:color="auto" w:fill="auto"/>
            <w:noWrap/>
            <w:vAlign w:val="bottom"/>
            <w:hideMark/>
          </w:tcPr>
          <w:p w14:paraId="02B4E0AC"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-0.424</w:t>
            </w:r>
          </w:p>
        </w:tc>
        <w:tc>
          <w:tcPr>
            <w:tcW w:w="1220" w:type="dxa"/>
            <w:tcBorders>
              <w:top w:val="nil"/>
              <w:left w:val="nil"/>
              <w:bottom w:val="nil"/>
              <w:right w:val="nil"/>
            </w:tcBorders>
            <w:shd w:val="clear" w:color="auto" w:fill="auto"/>
            <w:noWrap/>
            <w:vAlign w:val="bottom"/>
            <w:hideMark/>
          </w:tcPr>
          <w:p w14:paraId="701BC594" w14:textId="618C6C85"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&lt;</w:t>
            </w:r>
            <w:r w:rsidR="00506533" w:rsidRPr="00986CAF">
              <w:rPr>
                <w:rFonts w:ascii="Book Antiqua" w:eastAsia="宋体" w:hAnsi="Book Antiqua" w:cs="MS PGothic" w:hint="eastAsia"/>
                <w:kern w:val="0"/>
                <w:sz w:val="24"/>
                <w:szCs w:val="24"/>
                <w:lang w:eastAsia="zh-CN"/>
              </w:rPr>
              <w:t>0</w:t>
            </w:r>
            <w:r w:rsidRPr="00986CAF">
              <w:rPr>
                <w:rFonts w:ascii="Book Antiqua" w:eastAsia="MS PGothic" w:hAnsi="Book Antiqua" w:cs="MS PGothic"/>
                <w:kern w:val="0"/>
                <w:sz w:val="24"/>
                <w:szCs w:val="24"/>
              </w:rPr>
              <w:t>.0001</w:t>
            </w:r>
          </w:p>
        </w:tc>
        <w:tc>
          <w:tcPr>
            <w:tcW w:w="1220" w:type="dxa"/>
            <w:tcBorders>
              <w:top w:val="nil"/>
              <w:left w:val="nil"/>
              <w:bottom w:val="nil"/>
              <w:right w:val="nil"/>
            </w:tcBorders>
            <w:shd w:val="clear" w:color="auto" w:fill="auto"/>
            <w:noWrap/>
            <w:vAlign w:val="bottom"/>
            <w:hideMark/>
          </w:tcPr>
          <w:p w14:paraId="7477A737"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0.658</w:t>
            </w:r>
          </w:p>
        </w:tc>
        <w:tc>
          <w:tcPr>
            <w:tcW w:w="1220" w:type="dxa"/>
            <w:tcBorders>
              <w:top w:val="nil"/>
              <w:left w:val="nil"/>
              <w:bottom w:val="nil"/>
              <w:right w:val="nil"/>
            </w:tcBorders>
            <w:shd w:val="clear" w:color="auto" w:fill="auto"/>
            <w:noWrap/>
            <w:vAlign w:val="bottom"/>
            <w:hideMark/>
          </w:tcPr>
          <w:p w14:paraId="2D56E1D7" w14:textId="2055E445"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&lt;</w:t>
            </w:r>
            <w:r w:rsidR="00506533" w:rsidRPr="00986CAF">
              <w:rPr>
                <w:rFonts w:ascii="Book Antiqua" w:eastAsia="宋体" w:hAnsi="Book Antiqua" w:cs="MS PGothic" w:hint="eastAsia"/>
                <w:kern w:val="0"/>
                <w:sz w:val="24"/>
                <w:szCs w:val="24"/>
                <w:lang w:eastAsia="zh-CN"/>
              </w:rPr>
              <w:t>0</w:t>
            </w:r>
            <w:r w:rsidRPr="00986CAF">
              <w:rPr>
                <w:rFonts w:ascii="Book Antiqua" w:eastAsia="MS PGothic" w:hAnsi="Book Antiqua" w:cs="MS PGothic"/>
                <w:kern w:val="0"/>
                <w:sz w:val="24"/>
                <w:szCs w:val="24"/>
              </w:rPr>
              <w:t>.0001</w:t>
            </w:r>
          </w:p>
        </w:tc>
        <w:tc>
          <w:tcPr>
            <w:tcW w:w="1220" w:type="dxa"/>
            <w:tcBorders>
              <w:top w:val="nil"/>
              <w:left w:val="nil"/>
              <w:bottom w:val="nil"/>
              <w:right w:val="nil"/>
            </w:tcBorders>
            <w:shd w:val="clear" w:color="auto" w:fill="auto"/>
            <w:noWrap/>
            <w:vAlign w:val="bottom"/>
            <w:hideMark/>
          </w:tcPr>
          <w:p w14:paraId="7922CE7E"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0.468</w:t>
            </w:r>
          </w:p>
        </w:tc>
        <w:tc>
          <w:tcPr>
            <w:tcW w:w="1220" w:type="dxa"/>
            <w:tcBorders>
              <w:top w:val="nil"/>
              <w:left w:val="nil"/>
              <w:bottom w:val="nil"/>
              <w:right w:val="nil"/>
            </w:tcBorders>
            <w:shd w:val="clear" w:color="auto" w:fill="auto"/>
            <w:noWrap/>
            <w:vAlign w:val="bottom"/>
            <w:hideMark/>
          </w:tcPr>
          <w:p w14:paraId="4758AC5D" w14:textId="438BF8C6"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&lt;</w:t>
            </w:r>
            <w:r w:rsidR="00506533" w:rsidRPr="00986CAF">
              <w:rPr>
                <w:rFonts w:ascii="Book Antiqua" w:eastAsia="宋体" w:hAnsi="Book Antiqua" w:cs="MS PGothic" w:hint="eastAsia"/>
                <w:kern w:val="0"/>
                <w:sz w:val="24"/>
                <w:szCs w:val="24"/>
                <w:lang w:eastAsia="zh-CN"/>
              </w:rPr>
              <w:t>0</w:t>
            </w:r>
            <w:r w:rsidRPr="00986CAF">
              <w:rPr>
                <w:rFonts w:ascii="Book Antiqua" w:eastAsia="MS PGothic" w:hAnsi="Book Antiqua" w:cs="MS PGothic"/>
                <w:kern w:val="0"/>
                <w:sz w:val="24"/>
                <w:szCs w:val="24"/>
              </w:rPr>
              <w:t>.0001</w:t>
            </w:r>
          </w:p>
        </w:tc>
        <w:tc>
          <w:tcPr>
            <w:tcW w:w="1220" w:type="dxa"/>
            <w:tcBorders>
              <w:top w:val="nil"/>
              <w:left w:val="nil"/>
              <w:bottom w:val="nil"/>
              <w:right w:val="nil"/>
            </w:tcBorders>
            <w:shd w:val="clear" w:color="auto" w:fill="auto"/>
            <w:noWrap/>
            <w:vAlign w:val="bottom"/>
            <w:hideMark/>
          </w:tcPr>
          <w:p w14:paraId="2FD9378A"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0.560</w:t>
            </w:r>
          </w:p>
        </w:tc>
        <w:tc>
          <w:tcPr>
            <w:tcW w:w="1220" w:type="dxa"/>
            <w:tcBorders>
              <w:top w:val="nil"/>
              <w:left w:val="nil"/>
              <w:bottom w:val="nil"/>
              <w:right w:val="nil"/>
            </w:tcBorders>
            <w:shd w:val="clear" w:color="auto" w:fill="auto"/>
            <w:noWrap/>
            <w:vAlign w:val="bottom"/>
            <w:hideMark/>
          </w:tcPr>
          <w:p w14:paraId="3B34751C"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&lt;.0001</w:t>
            </w:r>
          </w:p>
        </w:tc>
        <w:tc>
          <w:tcPr>
            <w:tcW w:w="1220" w:type="dxa"/>
            <w:tcBorders>
              <w:top w:val="nil"/>
              <w:left w:val="nil"/>
              <w:bottom w:val="nil"/>
              <w:right w:val="nil"/>
            </w:tcBorders>
            <w:shd w:val="clear" w:color="auto" w:fill="auto"/>
            <w:noWrap/>
            <w:vAlign w:val="bottom"/>
            <w:hideMark/>
          </w:tcPr>
          <w:p w14:paraId="667D940D"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0.611</w:t>
            </w:r>
          </w:p>
        </w:tc>
        <w:tc>
          <w:tcPr>
            <w:tcW w:w="1220" w:type="dxa"/>
            <w:tcBorders>
              <w:top w:val="nil"/>
              <w:left w:val="nil"/>
              <w:bottom w:val="nil"/>
              <w:right w:val="nil"/>
            </w:tcBorders>
            <w:shd w:val="clear" w:color="auto" w:fill="auto"/>
            <w:noWrap/>
            <w:vAlign w:val="bottom"/>
            <w:hideMark/>
          </w:tcPr>
          <w:p w14:paraId="7AA5B19A"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&lt;.0001</w:t>
            </w:r>
          </w:p>
        </w:tc>
        <w:tc>
          <w:tcPr>
            <w:tcW w:w="985" w:type="dxa"/>
            <w:tcBorders>
              <w:top w:val="nil"/>
              <w:left w:val="nil"/>
              <w:bottom w:val="nil"/>
              <w:right w:val="nil"/>
            </w:tcBorders>
            <w:shd w:val="clear" w:color="auto" w:fill="auto"/>
            <w:noWrap/>
            <w:vAlign w:val="bottom"/>
            <w:hideMark/>
          </w:tcPr>
          <w:p w14:paraId="419B5CF4"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0.716</w:t>
            </w:r>
          </w:p>
        </w:tc>
        <w:tc>
          <w:tcPr>
            <w:tcW w:w="1455" w:type="dxa"/>
            <w:tcBorders>
              <w:top w:val="nil"/>
              <w:left w:val="nil"/>
              <w:bottom w:val="nil"/>
              <w:right w:val="nil"/>
            </w:tcBorders>
            <w:shd w:val="clear" w:color="auto" w:fill="auto"/>
            <w:noWrap/>
            <w:vAlign w:val="bottom"/>
            <w:hideMark/>
          </w:tcPr>
          <w:p w14:paraId="0049C7CC"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&lt;.0001</w:t>
            </w:r>
          </w:p>
        </w:tc>
      </w:tr>
      <w:tr w:rsidR="00986CAF" w:rsidRPr="00986CAF" w14:paraId="609D507C" w14:textId="77777777" w:rsidTr="00986CAF">
        <w:trPr>
          <w:trHeight w:val="348"/>
        </w:trPr>
        <w:tc>
          <w:tcPr>
            <w:tcW w:w="3700" w:type="dxa"/>
            <w:tcBorders>
              <w:top w:val="nil"/>
              <w:left w:val="nil"/>
              <w:bottom w:val="nil"/>
              <w:right w:val="nil"/>
            </w:tcBorders>
            <w:shd w:val="clear" w:color="auto" w:fill="auto"/>
            <w:noWrap/>
            <w:vAlign w:val="bottom"/>
            <w:hideMark/>
          </w:tcPr>
          <w:p w14:paraId="1202AFE2"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Q6. Eating</w:t>
            </w:r>
          </w:p>
        </w:tc>
        <w:tc>
          <w:tcPr>
            <w:tcW w:w="1520" w:type="dxa"/>
            <w:tcBorders>
              <w:top w:val="nil"/>
              <w:left w:val="nil"/>
              <w:bottom w:val="nil"/>
              <w:right w:val="nil"/>
            </w:tcBorders>
            <w:shd w:val="clear" w:color="auto" w:fill="auto"/>
            <w:noWrap/>
            <w:vAlign w:val="bottom"/>
            <w:hideMark/>
          </w:tcPr>
          <w:p w14:paraId="0C222AA6"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-0.307</w:t>
            </w:r>
          </w:p>
        </w:tc>
        <w:tc>
          <w:tcPr>
            <w:tcW w:w="1220" w:type="dxa"/>
            <w:tcBorders>
              <w:top w:val="nil"/>
              <w:left w:val="nil"/>
              <w:bottom w:val="nil"/>
              <w:right w:val="nil"/>
            </w:tcBorders>
            <w:shd w:val="clear" w:color="auto" w:fill="auto"/>
            <w:noWrap/>
            <w:vAlign w:val="bottom"/>
            <w:hideMark/>
          </w:tcPr>
          <w:p w14:paraId="15CAE8F7" w14:textId="49A04A62"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&lt;</w:t>
            </w:r>
            <w:r w:rsidR="00506533" w:rsidRPr="00986CAF">
              <w:rPr>
                <w:rFonts w:ascii="Book Antiqua" w:eastAsia="宋体" w:hAnsi="Book Antiqua" w:cs="MS PGothic" w:hint="eastAsia"/>
                <w:kern w:val="0"/>
                <w:sz w:val="24"/>
                <w:szCs w:val="24"/>
                <w:lang w:eastAsia="zh-CN"/>
              </w:rPr>
              <w:t>0</w:t>
            </w:r>
            <w:r w:rsidRPr="00986CAF">
              <w:rPr>
                <w:rFonts w:ascii="Book Antiqua" w:eastAsia="MS PGothic" w:hAnsi="Book Antiqua" w:cs="MS PGothic"/>
                <w:kern w:val="0"/>
                <w:sz w:val="24"/>
                <w:szCs w:val="24"/>
              </w:rPr>
              <w:t>.0001</w:t>
            </w:r>
          </w:p>
        </w:tc>
        <w:tc>
          <w:tcPr>
            <w:tcW w:w="1220" w:type="dxa"/>
            <w:tcBorders>
              <w:top w:val="nil"/>
              <w:left w:val="nil"/>
              <w:bottom w:val="nil"/>
              <w:right w:val="nil"/>
            </w:tcBorders>
            <w:shd w:val="clear" w:color="auto" w:fill="auto"/>
            <w:noWrap/>
            <w:vAlign w:val="bottom"/>
            <w:hideMark/>
          </w:tcPr>
          <w:p w14:paraId="24580A39"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-0.378</w:t>
            </w:r>
          </w:p>
        </w:tc>
        <w:tc>
          <w:tcPr>
            <w:tcW w:w="1220" w:type="dxa"/>
            <w:tcBorders>
              <w:top w:val="nil"/>
              <w:left w:val="nil"/>
              <w:bottom w:val="nil"/>
              <w:right w:val="nil"/>
            </w:tcBorders>
            <w:shd w:val="clear" w:color="auto" w:fill="auto"/>
            <w:noWrap/>
            <w:vAlign w:val="bottom"/>
            <w:hideMark/>
          </w:tcPr>
          <w:p w14:paraId="608CF2EA" w14:textId="632C219A"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&lt;</w:t>
            </w:r>
            <w:r w:rsidR="00506533" w:rsidRPr="00986CAF">
              <w:rPr>
                <w:rFonts w:ascii="Book Antiqua" w:eastAsia="宋体" w:hAnsi="Book Antiqua" w:cs="MS PGothic" w:hint="eastAsia"/>
                <w:kern w:val="0"/>
                <w:sz w:val="24"/>
                <w:szCs w:val="24"/>
                <w:lang w:eastAsia="zh-CN"/>
              </w:rPr>
              <w:t>0</w:t>
            </w:r>
            <w:r w:rsidRPr="00986CAF">
              <w:rPr>
                <w:rFonts w:ascii="Book Antiqua" w:eastAsia="MS PGothic" w:hAnsi="Book Antiqua" w:cs="MS PGothic"/>
                <w:kern w:val="0"/>
                <w:sz w:val="24"/>
                <w:szCs w:val="24"/>
              </w:rPr>
              <w:t>.0001</w:t>
            </w:r>
          </w:p>
        </w:tc>
        <w:tc>
          <w:tcPr>
            <w:tcW w:w="1220" w:type="dxa"/>
            <w:tcBorders>
              <w:top w:val="nil"/>
              <w:left w:val="nil"/>
              <w:bottom w:val="nil"/>
              <w:right w:val="nil"/>
            </w:tcBorders>
            <w:shd w:val="clear" w:color="auto" w:fill="auto"/>
            <w:noWrap/>
            <w:vAlign w:val="bottom"/>
            <w:hideMark/>
          </w:tcPr>
          <w:p w14:paraId="1A4FDC6B"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p>
        </w:tc>
        <w:tc>
          <w:tcPr>
            <w:tcW w:w="1220" w:type="dxa"/>
            <w:tcBorders>
              <w:top w:val="nil"/>
              <w:left w:val="nil"/>
              <w:bottom w:val="nil"/>
              <w:right w:val="nil"/>
            </w:tcBorders>
            <w:shd w:val="clear" w:color="auto" w:fill="auto"/>
            <w:noWrap/>
            <w:vAlign w:val="bottom"/>
            <w:hideMark/>
          </w:tcPr>
          <w:p w14:paraId="04C7AD72" w14:textId="77777777" w:rsidR="00C92367" w:rsidRPr="00986CAF" w:rsidRDefault="00C92367" w:rsidP="008D1197">
            <w:pPr>
              <w:widowControl/>
              <w:adjustRightInd w:val="0"/>
              <w:snapToGrid w:val="0"/>
              <w:spacing w:line="360" w:lineRule="auto"/>
              <w:rPr>
                <w:rFonts w:ascii="Times New Roman" w:eastAsia="Times New Roman" w:hAnsi="Times New Roman" w:cs="Times New Roman"/>
                <w:kern w:val="0"/>
                <w:sz w:val="20"/>
                <w:szCs w:val="20"/>
              </w:rPr>
            </w:pPr>
          </w:p>
        </w:tc>
        <w:tc>
          <w:tcPr>
            <w:tcW w:w="1220" w:type="dxa"/>
            <w:tcBorders>
              <w:top w:val="nil"/>
              <w:left w:val="nil"/>
              <w:bottom w:val="nil"/>
              <w:right w:val="nil"/>
            </w:tcBorders>
            <w:shd w:val="clear" w:color="auto" w:fill="auto"/>
            <w:noWrap/>
            <w:vAlign w:val="bottom"/>
            <w:hideMark/>
          </w:tcPr>
          <w:p w14:paraId="7B55A735" w14:textId="77777777" w:rsidR="00C92367" w:rsidRPr="00986CAF" w:rsidRDefault="00C92367" w:rsidP="008D1197">
            <w:pPr>
              <w:widowControl/>
              <w:adjustRightInd w:val="0"/>
              <w:snapToGrid w:val="0"/>
              <w:spacing w:line="360" w:lineRule="auto"/>
              <w:rPr>
                <w:rFonts w:ascii="Times New Roman" w:eastAsia="Times New Roman" w:hAnsi="Times New Roman" w:cs="Times New Roman"/>
                <w:kern w:val="0"/>
                <w:sz w:val="20"/>
                <w:szCs w:val="20"/>
              </w:rPr>
            </w:pPr>
          </w:p>
        </w:tc>
        <w:tc>
          <w:tcPr>
            <w:tcW w:w="1220" w:type="dxa"/>
            <w:tcBorders>
              <w:top w:val="nil"/>
              <w:left w:val="nil"/>
              <w:bottom w:val="nil"/>
              <w:right w:val="nil"/>
            </w:tcBorders>
            <w:shd w:val="clear" w:color="auto" w:fill="auto"/>
            <w:noWrap/>
            <w:vAlign w:val="bottom"/>
            <w:hideMark/>
          </w:tcPr>
          <w:p w14:paraId="1FFC9052" w14:textId="77777777" w:rsidR="00C92367" w:rsidRPr="00986CAF" w:rsidRDefault="00C92367" w:rsidP="008D1197">
            <w:pPr>
              <w:widowControl/>
              <w:adjustRightInd w:val="0"/>
              <w:snapToGrid w:val="0"/>
              <w:spacing w:line="360" w:lineRule="auto"/>
              <w:rPr>
                <w:rFonts w:ascii="Times New Roman" w:eastAsia="Times New Roman" w:hAnsi="Times New Roman" w:cs="Times New Roman"/>
                <w:kern w:val="0"/>
                <w:sz w:val="20"/>
                <w:szCs w:val="20"/>
              </w:rPr>
            </w:pPr>
          </w:p>
        </w:tc>
        <w:tc>
          <w:tcPr>
            <w:tcW w:w="1220" w:type="dxa"/>
            <w:tcBorders>
              <w:top w:val="nil"/>
              <w:left w:val="nil"/>
              <w:bottom w:val="nil"/>
              <w:right w:val="nil"/>
            </w:tcBorders>
            <w:shd w:val="clear" w:color="auto" w:fill="auto"/>
            <w:noWrap/>
            <w:vAlign w:val="bottom"/>
            <w:hideMark/>
          </w:tcPr>
          <w:p w14:paraId="37395B34" w14:textId="77777777" w:rsidR="00C92367" w:rsidRPr="00986CAF" w:rsidRDefault="00C92367" w:rsidP="008D1197">
            <w:pPr>
              <w:widowControl/>
              <w:adjustRightInd w:val="0"/>
              <w:snapToGrid w:val="0"/>
              <w:spacing w:line="360" w:lineRule="auto"/>
              <w:rPr>
                <w:rFonts w:ascii="Times New Roman" w:eastAsia="Times New Roman" w:hAnsi="Times New Roman" w:cs="Times New Roman"/>
                <w:kern w:val="0"/>
                <w:sz w:val="20"/>
                <w:szCs w:val="20"/>
              </w:rPr>
            </w:pPr>
          </w:p>
        </w:tc>
        <w:tc>
          <w:tcPr>
            <w:tcW w:w="1220" w:type="dxa"/>
            <w:tcBorders>
              <w:top w:val="nil"/>
              <w:left w:val="nil"/>
              <w:bottom w:val="nil"/>
              <w:right w:val="nil"/>
            </w:tcBorders>
            <w:shd w:val="clear" w:color="auto" w:fill="auto"/>
            <w:noWrap/>
            <w:vAlign w:val="bottom"/>
            <w:hideMark/>
          </w:tcPr>
          <w:p w14:paraId="2E6CA352" w14:textId="77777777" w:rsidR="00C92367" w:rsidRPr="00986CAF" w:rsidRDefault="00C92367" w:rsidP="008D1197">
            <w:pPr>
              <w:widowControl/>
              <w:adjustRightInd w:val="0"/>
              <w:snapToGrid w:val="0"/>
              <w:spacing w:line="360" w:lineRule="auto"/>
              <w:rPr>
                <w:rFonts w:ascii="Times New Roman" w:eastAsia="Times New Roman" w:hAnsi="Times New Roman" w:cs="Times New Roman"/>
                <w:kern w:val="0"/>
                <w:sz w:val="20"/>
                <w:szCs w:val="20"/>
              </w:rPr>
            </w:pPr>
          </w:p>
        </w:tc>
        <w:tc>
          <w:tcPr>
            <w:tcW w:w="1220" w:type="dxa"/>
            <w:tcBorders>
              <w:top w:val="nil"/>
              <w:left w:val="nil"/>
              <w:bottom w:val="nil"/>
              <w:right w:val="nil"/>
            </w:tcBorders>
            <w:shd w:val="clear" w:color="auto" w:fill="auto"/>
            <w:noWrap/>
            <w:vAlign w:val="bottom"/>
            <w:hideMark/>
          </w:tcPr>
          <w:p w14:paraId="18C25AEE" w14:textId="77777777" w:rsidR="00C92367" w:rsidRPr="00986CAF" w:rsidRDefault="00C92367" w:rsidP="008D1197">
            <w:pPr>
              <w:widowControl/>
              <w:adjustRightInd w:val="0"/>
              <w:snapToGrid w:val="0"/>
              <w:spacing w:line="360" w:lineRule="auto"/>
              <w:rPr>
                <w:rFonts w:ascii="Times New Roman" w:eastAsia="Times New Roman" w:hAnsi="Times New Roman" w:cs="Times New Roman"/>
                <w:kern w:val="0"/>
                <w:sz w:val="20"/>
                <w:szCs w:val="20"/>
              </w:rPr>
            </w:pPr>
          </w:p>
        </w:tc>
        <w:tc>
          <w:tcPr>
            <w:tcW w:w="1220" w:type="dxa"/>
            <w:tcBorders>
              <w:top w:val="nil"/>
              <w:left w:val="nil"/>
              <w:bottom w:val="nil"/>
              <w:right w:val="nil"/>
            </w:tcBorders>
            <w:shd w:val="clear" w:color="auto" w:fill="auto"/>
            <w:noWrap/>
            <w:vAlign w:val="bottom"/>
            <w:hideMark/>
          </w:tcPr>
          <w:p w14:paraId="732723A4" w14:textId="77777777" w:rsidR="00C92367" w:rsidRPr="00986CAF" w:rsidRDefault="00C92367" w:rsidP="008D1197">
            <w:pPr>
              <w:widowControl/>
              <w:adjustRightInd w:val="0"/>
              <w:snapToGrid w:val="0"/>
              <w:spacing w:line="360" w:lineRule="auto"/>
              <w:rPr>
                <w:rFonts w:ascii="Times New Roman" w:eastAsia="Times New Roman" w:hAnsi="Times New Roman" w:cs="Times New Roman"/>
                <w:kern w:val="0"/>
                <w:sz w:val="20"/>
                <w:szCs w:val="20"/>
              </w:rPr>
            </w:pPr>
          </w:p>
        </w:tc>
        <w:tc>
          <w:tcPr>
            <w:tcW w:w="985" w:type="dxa"/>
            <w:tcBorders>
              <w:top w:val="nil"/>
              <w:left w:val="nil"/>
              <w:bottom w:val="nil"/>
              <w:right w:val="nil"/>
            </w:tcBorders>
            <w:shd w:val="clear" w:color="auto" w:fill="auto"/>
            <w:noWrap/>
            <w:vAlign w:val="bottom"/>
            <w:hideMark/>
          </w:tcPr>
          <w:p w14:paraId="3F8F39D9" w14:textId="77777777" w:rsidR="00C92367" w:rsidRPr="00986CAF" w:rsidRDefault="00C92367" w:rsidP="008D1197">
            <w:pPr>
              <w:widowControl/>
              <w:adjustRightInd w:val="0"/>
              <w:snapToGrid w:val="0"/>
              <w:spacing w:line="360" w:lineRule="auto"/>
              <w:rPr>
                <w:rFonts w:ascii="Times New Roman" w:eastAsia="Times New Roman" w:hAnsi="Times New Roman" w:cs="Times New Roman"/>
                <w:kern w:val="0"/>
                <w:sz w:val="20"/>
                <w:szCs w:val="20"/>
              </w:rPr>
            </w:pPr>
          </w:p>
        </w:tc>
        <w:tc>
          <w:tcPr>
            <w:tcW w:w="1455" w:type="dxa"/>
            <w:tcBorders>
              <w:top w:val="nil"/>
              <w:left w:val="nil"/>
              <w:bottom w:val="nil"/>
              <w:right w:val="nil"/>
            </w:tcBorders>
            <w:shd w:val="clear" w:color="auto" w:fill="auto"/>
            <w:noWrap/>
            <w:vAlign w:val="bottom"/>
            <w:hideMark/>
          </w:tcPr>
          <w:p w14:paraId="74AB09A1" w14:textId="77777777" w:rsidR="00C92367" w:rsidRPr="00986CAF" w:rsidRDefault="00C92367" w:rsidP="008D1197">
            <w:pPr>
              <w:widowControl/>
              <w:adjustRightInd w:val="0"/>
              <w:snapToGrid w:val="0"/>
              <w:spacing w:line="360" w:lineRule="auto"/>
              <w:rPr>
                <w:rFonts w:ascii="Times New Roman" w:eastAsia="Times New Roman" w:hAnsi="Times New Roman" w:cs="Times New Roman"/>
                <w:kern w:val="0"/>
                <w:sz w:val="20"/>
                <w:szCs w:val="20"/>
              </w:rPr>
            </w:pPr>
          </w:p>
        </w:tc>
      </w:tr>
      <w:tr w:rsidR="00986CAF" w:rsidRPr="00986CAF" w14:paraId="25800D69" w14:textId="77777777" w:rsidTr="00986CAF">
        <w:trPr>
          <w:trHeight w:val="348"/>
        </w:trPr>
        <w:tc>
          <w:tcPr>
            <w:tcW w:w="3700" w:type="dxa"/>
            <w:tcBorders>
              <w:top w:val="nil"/>
              <w:left w:val="nil"/>
              <w:bottom w:val="nil"/>
              <w:right w:val="nil"/>
            </w:tcBorders>
            <w:shd w:val="clear" w:color="auto" w:fill="auto"/>
            <w:noWrap/>
            <w:vAlign w:val="bottom"/>
            <w:hideMark/>
          </w:tcPr>
          <w:p w14:paraId="0E258D93"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Q7. Sleeping</w:t>
            </w:r>
          </w:p>
        </w:tc>
        <w:tc>
          <w:tcPr>
            <w:tcW w:w="1520" w:type="dxa"/>
            <w:tcBorders>
              <w:top w:val="nil"/>
              <w:left w:val="nil"/>
              <w:bottom w:val="nil"/>
              <w:right w:val="nil"/>
            </w:tcBorders>
            <w:shd w:val="clear" w:color="auto" w:fill="auto"/>
            <w:noWrap/>
            <w:vAlign w:val="bottom"/>
            <w:hideMark/>
          </w:tcPr>
          <w:p w14:paraId="51B502CA"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-0.216</w:t>
            </w:r>
          </w:p>
        </w:tc>
        <w:tc>
          <w:tcPr>
            <w:tcW w:w="1220" w:type="dxa"/>
            <w:tcBorders>
              <w:top w:val="nil"/>
              <w:left w:val="nil"/>
              <w:bottom w:val="nil"/>
              <w:right w:val="nil"/>
            </w:tcBorders>
            <w:shd w:val="clear" w:color="auto" w:fill="auto"/>
            <w:noWrap/>
            <w:vAlign w:val="bottom"/>
            <w:hideMark/>
          </w:tcPr>
          <w:p w14:paraId="2838D6AD"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0.0003</w:t>
            </w:r>
          </w:p>
        </w:tc>
        <w:tc>
          <w:tcPr>
            <w:tcW w:w="1220" w:type="dxa"/>
            <w:tcBorders>
              <w:top w:val="nil"/>
              <w:left w:val="nil"/>
              <w:bottom w:val="nil"/>
              <w:right w:val="nil"/>
            </w:tcBorders>
            <w:shd w:val="clear" w:color="auto" w:fill="auto"/>
            <w:noWrap/>
            <w:vAlign w:val="bottom"/>
            <w:hideMark/>
          </w:tcPr>
          <w:p w14:paraId="279075C7"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-0.407</w:t>
            </w:r>
          </w:p>
        </w:tc>
        <w:tc>
          <w:tcPr>
            <w:tcW w:w="1220" w:type="dxa"/>
            <w:tcBorders>
              <w:top w:val="nil"/>
              <w:left w:val="nil"/>
              <w:bottom w:val="nil"/>
              <w:right w:val="nil"/>
            </w:tcBorders>
            <w:shd w:val="clear" w:color="auto" w:fill="auto"/>
            <w:noWrap/>
            <w:vAlign w:val="bottom"/>
            <w:hideMark/>
          </w:tcPr>
          <w:p w14:paraId="6C031F58" w14:textId="2F11F161"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&lt;</w:t>
            </w:r>
            <w:r w:rsidR="00506533" w:rsidRPr="00986CAF">
              <w:rPr>
                <w:rFonts w:ascii="Book Antiqua" w:eastAsia="宋体" w:hAnsi="Book Antiqua" w:cs="MS PGothic" w:hint="eastAsia"/>
                <w:kern w:val="0"/>
                <w:sz w:val="24"/>
                <w:szCs w:val="24"/>
                <w:lang w:eastAsia="zh-CN"/>
              </w:rPr>
              <w:t>0</w:t>
            </w:r>
            <w:r w:rsidRPr="00986CAF">
              <w:rPr>
                <w:rFonts w:ascii="Book Antiqua" w:eastAsia="MS PGothic" w:hAnsi="Book Antiqua" w:cs="MS PGothic"/>
                <w:kern w:val="0"/>
                <w:sz w:val="24"/>
                <w:szCs w:val="24"/>
              </w:rPr>
              <w:t>.0001</w:t>
            </w:r>
          </w:p>
        </w:tc>
        <w:tc>
          <w:tcPr>
            <w:tcW w:w="1220" w:type="dxa"/>
            <w:tcBorders>
              <w:top w:val="nil"/>
              <w:left w:val="nil"/>
              <w:bottom w:val="nil"/>
              <w:right w:val="nil"/>
            </w:tcBorders>
            <w:shd w:val="clear" w:color="auto" w:fill="auto"/>
            <w:noWrap/>
            <w:vAlign w:val="bottom"/>
            <w:hideMark/>
          </w:tcPr>
          <w:p w14:paraId="4ED65AD2"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p>
        </w:tc>
        <w:tc>
          <w:tcPr>
            <w:tcW w:w="1220" w:type="dxa"/>
            <w:tcBorders>
              <w:top w:val="nil"/>
              <w:left w:val="nil"/>
              <w:bottom w:val="nil"/>
              <w:right w:val="nil"/>
            </w:tcBorders>
            <w:shd w:val="clear" w:color="auto" w:fill="auto"/>
            <w:noWrap/>
            <w:vAlign w:val="bottom"/>
            <w:hideMark/>
          </w:tcPr>
          <w:p w14:paraId="1066FAD7" w14:textId="77777777" w:rsidR="00C92367" w:rsidRPr="00986CAF" w:rsidRDefault="00C92367" w:rsidP="008D1197">
            <w:pPr>
              <w:widowControl/>
              <w:adjustRightInd w:val="0"/>
              <w:snapToGrid w:val="0"/>
              <w:spacing w:line="360" w:lineRule="auto"/>
              <w:rPr>
                <w:rFonts w:ascii="Times New Roman" w:eastAsia="Times New Roman" w:hAnsi="Times New Roman" w:cs="Times New Roman"/>
                <w:kern w:val="0"/>
                <w:sz w:val="20"/>
                <w:szCs w:val="20"/>
              </w:rPr>
            </w:pPr>
          </w:p>
        </w:tc>
        <w:tc>
          <w:tcPr>
            <w:tcW w:w="1220" w:type="dxa"/>
            <w:tcBorders>
              <w:top w:val="nil"/>
              <w:left w:val="nil"/>
              <w:bottom w:val="nil"/>
              <w:right w:val="nil"/>
            </w:tcBorders>
            <w:shd w:val="clear" w:color="auto" w:fill="auto"/>
            <w:noWrap/>
            <w:vAlign w:val="bottom"/>
            <w:hideMark/>
          </w:tcPr>
          <w:p w14:paraId="59B1C7B2" w14:textId="77777777" w:rsidR="00C92367" w:rsidRPr="00986CAF" w:rsidRDefault="00C92367" w:rsidP="008D1197">
            <w:pPr>
              <w:widowControl/>
              <w:adjustRightInd w:val="0"/>
              <w:snapToGrid w:val="0"/>
              <w:spacing w:line="360" w:lineRule="auto"/>
              <w:rPr>
                <w:rFonts w:ascii="Times New Roman" w:eastAsia="Times New Roman" w:hAnsi="Times New Roman" w:cs="Times New Roman"/>
                <w:kern w:val="0"/>
                <w:sz w:val="20"/>
                <w:szCs w:val="20"/>
              </w:rPr>
            </w:pPr>
          </w:p>
        </w:tc>
        <w:tc>
          <w:tcPr>
            <w:tcW w:w="1220" w:type="dxa"/>
            <w:tcBorders>
              <w:top w:val="nil"/>
              <w:left w:val="nil"/>
              <w:bottom w:val="nil"/>
              <w:right w:val="nil"/>
            </w:tcBorders>
            <w:shd w:val="clear" w:color="auto" w:fill="auto"/>
            <w:noWrap/>
            <w:vAlign w:val="bottom"/>
            <w:hideMark/>
          </w:tcPr>
          <w:p w14:paraId="1446DD58" w14:textId="77777777" w:rsidR="00C92367" w:rsidRPr="00986CAF" w:rsidRDefault="00C92367" w:rsidP="008D1197">
            <w:pPr>
              <w:widowControl/>
              <w:adjustRightInd w:val="0"/>
              <w:snapToGrid w:val="0"/>
              <w:spacing w:line="360" w:lineRule="auto"/>
              <w:rPr>
                <w:rFonts w:ascii="Times New Roman" w:eastAsia="Times New Roman" w:hAnsi="Times New Roman" w:cs="Times New Roman"/>
                <w:kern w:val="0"/>
                <w:sz w:val="20"/>
                <w:szCs w:val="20"/>
              </w:rPr>
            </w:pPr>
          </w:p>
        </w:tc>
        <w:tc>
          <w:tcPr>
            <w:tcW w:w="1220" w:type="dxa"/>
            <w:tcBorders>
              <w:top w:val="nil"/>
              <w:left w:val="nil"/>
              <w:bottom w:val="nil"/>
              <w:right w:val="nil"/>
            </w:tcBorders>
            <w:shd w:val="clear" w:color="auto" w:fill="auto"/>
            <w:noWrap/>
            <w:vAlign w:val="bottom"/>
            <w:hideMark/>
          </w:tcPr>
          <w:p w14:paraId="7DA63F19" w14:textId="77777777" w:rsidR="00C92367" w:rsidRPr="00986CAF" w:rsidRDefault="00C92367" w:rsidP="008D1197">
            <w:pPr>
              <w:widowControl/>
              <w:adjustRightInd w:val="0"/>
              <w:snapToGrid w:val="0"/>
              <w:spacing w:line="360" w:lineRule="auto"/>
              <w:rPr>
                <w:rFonts w:ascii="Times New Roman" w:eastAsia="Times New Roman" w:hAnsi="Times New Roman" w:cs="Times New Roman"/>
                <w:kern w:val="0"/>
                <w:sz w:val="20"/>
                <w:szCs w:val="20"/>
              </w:rPr>
            </w:pPr>
          </w:p>
        </w:tc>
        <w:tc>
          <w:tcPr>
            <w:tcW w:w="1220" w:type="dxa"/>
            <w:tcBorders>
              <w:top w:val="nil"/>
              <w:left w:val="nil"/>
              <w:bottom w:val="nil"/>
              <w:right w:val="nil"/>
            </w:tcBorders>
            <w:shd w:val="clear" w:color="auto" w:fill="auto"/>
            <w:noWrap/>
            <w:vAlign w:val="bottom"/>
            <w:hideMark/>
          </w:tcPr>
          <w:p w14:paraId="6DCFA2E2" w14:textId="77777777" w:rsidR="00C92367" w:rsidRPr="00986CAF" w:rsidRDefault="00C92367" w:rsidP="008D1197">
            <w:pPr>
              <w:widowControl/>
              <w:adjustRightInd w:val="0"/>
              <w:snapToGrid w:val="0"/>
              <w:spacing w:line="360" w:lineRule="auto"/>
              <w:rPr>
                <w:rFonts w:ascii="Times New Roman" w:eastAsia="Times New Roman" w:hAnsi="Times New Roman" w:cs="Times New Roman"/>
                <w:kern w:val="0"/>
                <w:sz w:val="20"/>
                <w:szCs w:val="20"/>
              </w:rPr>
            </w:pPr>
          </w:p>
        </w:tc>
        <w:tc>
          <w:tcPr>
            <w:tcW w:w="1220" w:type="dxa"/>
            <w:tcBorders>
              <w:top w:val="nil"/>
              <w:left w:val="nil"/>
              <w:bottom w:val="nil"/>
              <w:right w:val="nil"/>
            </w:tcBorders>
            <w:shd w:val="clear" w:color="auto" w:fill="auto"/>
            <w:noWrap/>
            <w:vAlign w:val="bottom"/>
            <w:hideMark/>
          </w:tcPr>
          <w:p w14:paraId="51A89B3B" w14:textId="77777777" w:rsidR="00C92367" w:rsidRPr="00986CAF" w:rsidRDefault="00C92367" w:rsidP="008D1197">
            <w:pPr>
              <w:widowControl/>
              <w:adjustRightInd w:val="0"/>
              <w:snapToGrid w:val="0"/>
              <w:spacing w:line="360" w:lineRule="auto"/>
              <w:rPr>
                <w:rFonts w:ascii="Times New Roman" w:eastAsia="Times New Roman" w:hAnsi="Times New Roman" w:cs="Times New Roman"/>
                <w:kern w:val="0"/>
                <w:sz w:val="20"/>
                <w:szCs w:val="20"/>
              </w:rPr>
            </w:pPr>
          </w:p>
        </w:tc>
        <w:tc>
          <w:tcPr>
            <w:tcW w:w="1220" w:type="dxa"/>
            <w:tcBorders>
              <w:top w:val="nil"/>
              <w:left w:val="nil"/>
              <w:bottom w:val="nil"/>
              <w:right w:val="nil"/>
            </w:tcBorders>
            <w:shd w:val="clear" w:color="auto" w:fill="auto"/>
            <w:noWrap/>
            <w:vAlign w:val="bottom"/>
            <w:hideMark/>
          </w:tcPr>
          <w:p w14:paraId="4C580C43" w14:textId="77777777" w:rsidR="00C92367" w:rsidRPr="00986CAF" w:rsidRDefault="00C92367" w:rsidP="008D1197">
            <w:pPr>
              <w:widowControl/>
              <w:adjustRightInd w:val="0"/>
              <w:snapToGrid w:val="0"/>
              <w:spacing w:line="360" w:lineRule="auto"/>
              <w:rPr>
                <w:rFonts w:ascii="Times New Roman" w:eastAsia="Times New Roman" w:hAnsi="Times New Roman" w:cs="Times New Roman"/>
                <w:kern w:val="0"/>
                <w:sz w:val="20"/>
                <w:szCs w:val="20"/>
              </w:rPr>
            </w:pPr>
          </w:p>
        </w:tc>
        <w:tc>
          <w:tcPr>
            <w:tcW w:w="985" w:type="dxa"/>
            <w:tcBorders>
              <w:top w:val="nil"/>
              <w:left w:val="nil"/>
              <w:bottom w:val="nil"/>
              <w:right w:val="nil"/>
            </w:tcBorders>
            <w:shd w:val="clear" w:color="auto" w:fill="auto"/>
            <w:noWrap/>
            <w:vAlign w:val="bottom"/>
            <w:hideMark/>
          </w:tcPr>
          <w:p w14:paraId="68DB3A68" w14:textId="77777777" w:rsidR="00C92367" w:rsidRPr="00986CAF" w:rsidRDefault="00C92367" w:rsidP="008D1197">
            <w:pPr>
              <w:widowControl/>
              <w:adjustRightInd w:val="0"/>
              <w:snapToGrid w:val="0"/>
              <w:spacing w:line="360" w:lineRule="auto"/>
              <w:rPr>
                <w:rFonts w:ascii="Times New Roman" w:eastAsia="Times New Roman" w:hAnsi="Times New Roman" w:cs="Times New Roman"/>
                <w:kern w:val="0"/>
                <w:sz w:val="20"/>
                <w:szCs w:val="20"/>
              </w:rPr>
            </w:pPr>
          </w:p>
        </w:tc>
        <w:tc>
          <w:tcPr>
            <w:tcW w:w="1455" w:type="dxa"/>
            <w:tcBorders>
              <w:top w:val="nil"/>
              <w:left w:val="nil"/>
              <w:bottom w:val="nil"/>
              <w:right w:val="nil"/>
            </w:tcBorders>
            <w:shd w:val="clear" w:color="auto" w:fill="auto"/>
            <w:noWrap/>
            <w:vAlign w:val="bottom"/>
            <w:hideMark/>
          </w:tcPr>
          <w:p w14:paraId="3D5CA057" w14:textId="77777777" w:rsidR="00C92367" w:rsidRPr="00986CAF" w:rsidRDefault="00C92367" w:rsidP="008D1197">
            <w:pPr>
              <w:widowControl/>
              <w:adjustRightInd w:val="0"/>
              <w:snapToGrid w:val="0"/>
              <w:spacing w:line="360" w:lineRule="auto"/>
              <w:rPr>
                <w:rFonts w:ascii="Times New Roman" w:eastAsia="Times New Roman" w:hAnsi="Times New Roman" w:cs="Times New Roman"/>
                <w:kern w:val="0"/>
                <w:sz w:val="20"/>
                <w:szCs w:val="20"/>
              </w:rPr>
            </w:pPr>
          </w:p>
        </w:tc>
      </w:tr>
      <w:tr w:rsidR="00986CAF" w:rsidRPr="00986CAF" w14:paraId="3BCE4B84" w14:textId="77777777" w:rsidTr="00986CAF">
        <w:trPr>
          <w:trHeight w:val="348"/>
        </w:trPr>
        <w:tc>
          <w:tcPr>
            <w:tcW w:w="3700" w:type="dxa"/>
            <w:tcBorders>
              <w:top w:val="nil"/>
              <w:left w:val="nil"/>
              <w:bottom w:val="nil"/>
              <w:right w:val="nil"/>
            </w:tcBorders>
            <w:shd w:val="clear" w:color="auto" w:fill="auto"/>
            <w:noWrap/>
            <w:vAlign w:val="bottom"/>
            <w:hideMark/>
          </w:tcPr>
          <w:p w14:paraId="3C8F4CE3"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Q8. Daily activity</w:t>
            </w:r>
          </w:p>
        </w:tc>
        <w:tc>
          <w:tcPr>
            <w:tcW w:w="1520" w:type="dxa"/>
            <w:tcBorders>
              <w:top w:val="nil"/>
              <w:left w:val="nil"/>
              <w:bottom w:val="nil"/>
              <w:right w:val="nil"/>
            </w:tcBorders>
            <w:shd w:val="clear" w:color="auto" w:fill="auto"/>
            <w:noWrap/>
            <w:vAlign w:val="bottom"/>
            <w:hideMark/>
          </w:tcPr>
          <w:p w14:paraId="60856ED7"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-0.356</w:t>
            </w:r>
          </w:p>
        </w:tc>
        <w:tc>
          <w:tcPr>
            <w:tcW w:w="1220" w:type="dxa"/>
            <w:tcBorders>
              <w:top w:val="nil"/>
              <w:left w:val="nil"/>
              <w:bottom w:val="nil"/>
              <w:right w:val="nil"/>
            </w:tcBorders>
            <w:shd w:val="clear" w:color="auto" w:fill="auto"/>
            <w:noWrap/>
            <w:vAlign w:val="bottom"/>
            <w:hideMark/>
          </w:tcPr>
          <w:p w14:paraId="79FA07CB" w14:textId="2552763B"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&lt;</w:t>
            </w:r>
            <w:r w:rsidR="00506533" w:rsidRPr="00986CAF">
              <w:rPr>
                <w:rFonts w:ascii="Book Antiqua" w:eastAsia="宋体" w:hAnsi="Book Antiqua" w:cs="MS PGothic" w:hint="eastAsia"/>
                <w:kern w:val="0"/>
                <w:sz w:val="24"/>
                <w:szCs w:val="24"/>
                <w:lang w:eastAsia="zh-CN"/>
              </w:rPr>
              <w:t>0</w:t>
            </w:r>
            <w:r w:rsidRPr="00986CAF">
              <w:rPr>
                <w:rFonts w:ascii="Book Antiqua" w:eastAsia="MS PGothic" w:hAnsi="Book Antiqua" w:cs="MS PGothic"/>
                <w:kern w:val="0"/>
                <w:sz w:val="24"/>
                <w:szCs w:val="24"/>
              </w:rPr>
              <w:t>.0001</w:t>
            </w:r>
          </w:p>
        </w:tc>
        <w:tc>
          <w:tcPr>
            <w:tcW w:w="1220" w:type="dxa"/>
            <w:tcBorders>
              <w:top w:val="nil"/>
              <w:left w:val="nil"/>
              <w:bottom w:val="nil"/>
              <w:right w:val="nil"/>
            </w:tcBorders>
            <w:shd w:val="clear" w:color="auto" w:fill="auto"/>
            <w:noWrap/>
            <w:vAlign w:val="bottom"/>
            <w:hideMark/>
          </w:tcPr>
          <w:p w14:paraId="0809E0D9"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-0.494</w:t>
            </w:r>
          </w:p>
        </w:tc>
        <w:tc>
          <w:tcPr>
            <w:tcW w:w="1220" w:type="dxa"/>
            <w:tcBorders>
              <w:top w:val="nil"/>
              <w:left w:val="nil"/>
              <w:bottom w:val="nil"/>
              <w:right w:val="nil"/>
            </w:tcBorders>
            <w:shd w:val="clear" w:color="auto" w:fill="auto"/>
            <w:noWrap/>
            <w:vAlign w:val="bottom"/>
            <w:hideMark/>
          </w:tcPr>
          <w:p w14:paraId="7E03A019" w14:textId="5E65E74F"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&lt;</w:t>
            </w:r>
            <w:r w:rsidR="00506533" w:rsidRPr="00986CAF">
              <w:rPr>
                <w:rFonts w:ascii="Book Antiqua" w:eastAsia="宋体" w:hAnsi="Book Antiqua" w:cs="MS PGothic" w:hint="eastAsia"/>
                <w:kern w:val="0"/>
                <w:sz w:val="24"/>
                <w:szCs w:val="24"/>
                <w:lang w:eastAsia="zh-CN"/>
              </w:rPr>
              <w:t>0</w:t>
            </w:r>
            <w:r w:rsidRPr="00986CAF">
              <w:rPr>
                <w:rFonts w:ascii="Book Antiqua" w:eastAsia="MS PGothic" w:hAnsi="Book Antiqua" w:cs="MS PGothic"/>
                <w:kern w:val="0"/>
                <w:sz w:val="24"/>
                <w:szCs w:val="24"/>
              </w:rPr>
              <w:t>.0001</w:t>
            </w:r>
          </w:p>
        </w:tc>
        <w:tc>
          <w:tcPr>
            <w:tcW w:w="1220" w:type="dxa"/>
            <w:tcBorders>
              <w:top w:val="nil"/>
              <w:left w:val="nil"/>
              <w:bottom w:val="nil"/>
              <w:right w:val="nil"/>
            </w:tcBorders>
            <w:shd w:val="clear" w:color="auto" w:fill="auto"/>
            <w:noWrap/>
            <w:vAlign w:val="bottom"/>
            <w:hideMark/>
          </w:tcPr>
          <w:p w14:paraId="6C21D2EB"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p>
        </w:tc>
        <w:tc>
          <w:tcPr>
            <w:tcW w:w="1220" w:type="dxa"/>
            <w:tcBorders>
              <w:top w:val="nil"/>
              <w:left w:val="nil"/>
              <w:bottom w:val="nil"/>
              <w:right w:val="nil"/>
            </w:tcBorders>
            <w:shd w:val="clear" w:color="auto" w:fill="auto"/>
            <w:noWrap/>
            <w:vAlign w:val="bottom"/>
            <w:hideMark/>
          </w:tcPr>
          <w:p w14:paraId="68A57AAE" w14:textId="77777777" w:rsidR="00C92367" w:rsidRPr="00986CAF" w:rsidRDefault="00C92367" w:rsidP="008D1197">
            <w:pPr>
              <w:widowControl/>
              <w:adjustRightInd w:val="0"/>
              <w:snapToGrid w:val="0"/>
              <w:spacing w:line="360" w:lineRule="auto"/>
              <w:rPr>
                <w:rFonts w:ascii="Times New Roman" w:eastAsia="Times New Roman" w:hAnsi="Times New Roman" w:cs="Times New Roman"/>
                <w:kern w:val="0"/>
                <w:sz w:val="20"/>
                <w:szCs w:val="20"/>
              </w:rPr>
            </w:pPr>
          </w:p>
        </w:tc>
        <w:tc>
          <w:tcPr>
            <w:tcW w:w="1220" w:type="dxa"/>
            <w:tcBorders>
              <w:top w:val="nil"/>
              <w:left w:val="nil"/>
              <w:bottom w:val="nil"/>
              <w:right w:val="nil"/>
            </w:tcBorders>
            <w:shd w:val="clear" w:color="auto" w:fill="auto"/>
            <w:noWrap/>
            <w:vAlign w:val="bottom"/>
            <w:hideMark/>
          </w:tcPr>
          <w:p w14:paraId="2F60420C" w14:textId="77777777" w:rsidR="00C92367" w:rsidRPr="00986CAF" w:rsidRDefault="00C92367" w:rsidP="008D1197">
            <w:pPr>
              <w:widowControl/>
              <w:adjustRightInd w:val="0"/>
              <w:snapToGrid w:val="0"/>
              <w:spacing w:line="360" w:lineRule="auto"/>
              <w:rPr>
                <w:rFonts w:ascii="Times New Roman" w:eastAsia="Times New Roman" w:hAnsi="Times New Roman" w:cs="Times New Roman"/>
                <w:kern w:val="0"/>
                <w:sz w:val="20"/>
                <w:szCs w:val="20"/>
              </w:rPr>
            </w:pPr>
          </w:p>
        </w:tc>
        <w:tc>
          <w:tcPr>
            <w:tcW w:w="1220" w:type="dxa"/>
            <w:tcBorders>
              <w:top w:val="nil"/>
              <w:left w:val="nil"/>
              <w:bottom w:val="nil"/>
              <w:right w:val="nil"/>
            </w:tcBorders>
            <w:shd w:val="clear" w:color="auto" w:fill="auto"/>
            <w:noWrap/>
            <w:vAlign w:val="bottom"/>
            <w:hideMark/>
          </w:tcPr>
          <w:p w14:paraId="1AD2A239" w14:textId="77777777" w:rsidR="00C92367" w:rsidRPr="00986CAF" w:rsidRDefault="00C92367" w:rsidP="008D1197">
            <w:pPr>
              <w:widowControl/>
              <w:adjustRightInd w:val="0"/>
              <w:snapToGrid w:val="0"/>
              <w:spacing w:line="360" w:lineRule="auto"/>
              <w:rPr>
                <w:rFonts w:ascii="Times New Roman" w:eastAsia="Times New Roman" w:hAnsi="Times New Roman" w:cs="Times New Roman"/>
                <w:kern w:val="0"/>
                <w:sz w:val="20"/>
                <w:szCs w:val="20"/>
              </w:rPr>
            </w:pPr>
          </w:p>
        </w:tc>
        <w:tc>
          <w:tcPr>
            <w:tcW w:w="1220" w:type="dxa"/>
            <w:tcBorders>
              <w:top w:val="nil"/>
              <w:left w:val="nil"/>
              <w:bottom w:val="nil"/>
              <w:right w:val="nil"/>
            </w:tcBorders>
            <w:shd w:val="clear" w:color="auto" w:fill="auto"/>
            <w:noWrap/>
            <w:vAlign w:val="bottom"/>
            <w:hideMark/>
          </w:tcPr>
          <w:p w14:paraId="1DA632B6" w14:textId="77777777" w:rsidR="00C92367" w:rsidRPr="00986CAF" w:rsidRDefault="00C92367" w:rsidP="008D1197">
            <w:pPr>
              <w:widowControl/>
              <w:adjustRightInd w:val="0"/>
              <w:snapToGrid w:val="0"/>
              <w:spacing w:line="360" w:lineRule="auto"/>
              <w:rPr>
                <w:rFonts w:ascii="Times New Roman" w:eastAsia="Times New Roman" w:hAnsi="Times New Roman" w:cs="Times New Roman"/>
                <w:kern w:val="0"/>
                <w:sz w:val="20"/>
                <w:szCs w:val="20"/>
              </w:rPr>
            </w:pPr>
          </w:p>
        </w:tc>
        <w:tc>
          <w:tcPr>
            <w:tcW w:w="1220" w:type="dxa"/>
            <w:tcBorders>
              <w:top w:val="nil"/>
              <w:left w:val="nil"/>
              <w:bottom w:val="nil"/>
              <w:right w:val="nil"/>
            </w:tcBorders>
            <w:shd w:val="clear" w:color="auto" w:fill="auto"/>
            <w:noWrap/>
            <w:vAlign w:val="bottom"/>
            <w:hideMark/>
          </w:tcPr>
          <w:p w14:paraId="0BF426F8" w14:textId="77777777" w:rsidR="00C92367" w:rsidRPr="00986CAF" w:rsidRDefault="00C92367" w:rsidP="008D1197">
            <w:pPr>
              <w:widowControl/>
              <w:adjustRightInd w:val="0"/>
              <w:snapToGrid w:val="0"/>
              <w:spacing w:line="360" w:lineRule="auto"/>
              <w:rPr>
                <w:rFonts w:ascii="Times New Roman" w:eastAsia="Times New Roman" w:hAnsi="Times New Roman" w:cs="Times New Roman"/>
                <w:kern w:val="0"/>
                <w:sz w:val="20"/>
                <w:szCs w:val="20"/>
              </w:rPr>
            </w:pPr>
          </w:p>
        </w:tc>
        <w:tc>
          <w:tcPr>
            <w:tcW w:w="1220" w:type="dxa"/>
            <w:tcBorders>
              <w:top w:val="nil"/>
              <w:left w:val="nil"/>
              <w:bottom w:val="nil"/>
              <w:right w:val="nil"/>
            </w:tcBorders>
            <w:shd w:val="clear" w:color="auto" w:fill="auto"/>
            <w:noWrap/>
            <w:vAlign w:val="bottom"/>
            <w:hideMark/>
          </w:tcPr>
          <w:p w14:paraId="3087AA12" w14:textId="77777777" w:rsidR="00C92367" w:rsidRPr="00986CAF" w:rsidRDefault="00C92367" w:rsidP="008D1197">
            <w:pPr>
              <w:widowControl/>
              <w:adjustRightInd w:val="0"/>
              <w:snapToGrid w:val="0"/>
              <w:spacing w:line="360" w:lineRule="auto"/>
              <w:rPr>
                <w:rFonts w:ascii="Times New Roman" w:eastAsia="Times New Roman" w:hAnsi="Times New Roman" w:cs="Times New Roman"/>
                <w:kern w:val="0"/>
                <w:sz w:val="20"/>
                <w:szCs w:val="20"/>
              </w:rPr>
            </w:pPr>
          </w:p>
        </w:tc>
        <w:tc>
          <w:tcPr>
            <w:tcW w:w="1220" w:type="dxa"/>
            <w:tcBorders>
              <w:top w:val="nil"/>
              <w:left w:val="nil"/>
              <w:bottom w:val="nil"/>
              <w:right w:val="nil"/>
            </w:tcBorders>
            <w:shd w:val="clear" w:color="auto" w:fill="auto"/>
            <w:noWrap/>
            <w:vAlign w:val="bottom"/>
            <w:hideMark/>
          </w:tcPr>
          <w:p w14:paraId="5F94544C" w14:textId="77777777" w:rsidR="00C92367" w:rsidRPr="00986CAF" w:rsidRDefault="00C92367" w:rsidP="008D1197">
            <w:pPr>
              <w:widowControl/>
              <w:adjustRightInd w:val="0"/>
              <w:snapToGrid w:val="0"/>
              <w:spacing w:line="360" w:lineRule="auto"/>
              <w:rPr>
                <w:rFonts w:ascii="Times New Roman" w:eastAsia="Times New Roman" w:hAnsi="Times New Roman" w:cs="Times New Roman"/>
                <w:kern w:val="0"/>
                <w:sz w:val="20"/>
                <w:szCs w:val="20"/>
              </w:rPr>
            </w:pPr>
          </w:p>
        </w:tc>
        <w:tc>
          <w:tcPr>
            <w:tcW w:w="985" w:type="dxa"/>
            <w:tcBorders>
              <w:top w:val="nil"/>
              <w:left w:val="nil"/>
              <w:bottom w:val="nil"/>
              <w:right w:val="nil"/>
            </w:tcBorders>
            <w:shd w:val="clear" w:color="auto" w:fill="auto"/>
            <w:noWrap/>
            <w:vAlign w:val="bottom"/>
            <w:hideMark/>
          </w:tcPr>
          <w:p w14:paraId="5872C6B1" w14:textId="77777777" w:rsidR="00C92367" w:rsidRPr="00986CAF" w:rsidRDefault="00C92367" w:rsidP="008D1197">
            <w:pPr>
              <w:widowControl/>
              <w:adjustRightInd w:val="0"/>
              <w:snapToGrid w:val="0"/>
              <w:spacing w:line="360" w:lineRule="auto"/>
              <w:rPr>
                <w:rFonts w:ascii="Times New Roman" w:eastAsia="Times New Roman" w:hAnsi="Times New Roman" w:cs="Times New Roman"/>
                <w:kern w:val="0"/>
                <w:sz w:val="20"/>
                <w:szCs w:val="20"/>
              </w:rPr>
            </w:pPr>
          </w:p>
        </w:tc>
        <w:tc>
          <w:tcPr>
            <w:tcW w:w="1455" w:type="dxa"/>
            <w:tcBorders>
              <w:top w:val="nil"/>
              <w:left w:val="nil"/>
              <w:bottom w:val="nil"/>
              <w:right w:val="nil"/>
            </w:tcBorders>
            <w:shd w:val="clear" w:color="auto" w:fill="auto"/>
            <w:noWrap/>
            <w:vAlign w:val="bottom"/>
            <w:hideMark/>
          </w:tcPr>
          <w:p w14:paraId="463D6165" w14:textId="77777777" w:rsidR="00C92367" w:rsidRPr="00986CAF" w:rsidRDefault="00C92367" w:rsidP="008D1197">
            <w:pPr>
              <w:widowControl/>
              <w:adjustRightInd w:val="0"/>
              <w:snapToGrid w:val="0"/>
              <w:spacing w:line="360" w:lineRule="auto"/>
              <w:rPr>
                <w:rFonts w:ascii="Times New Roman" w:eastAsia="Times New Roman" w:hAnsi="Times New Roman" w:cs="Times New Roman"/>
                <w:kern w:val="0"/>
                <w:sz w:val="20"/>
                <w:szCs w:val="20"/>
              </w:rPr>
            </w:pPr>
          </w:p>
        </w:tc>
      </w:tr>
      <w:tr w:rsidR="00986CAF" w:rsidRPr="00986CAF" w14:paraId="0E1DB531" w14:textId="77777777" w:rsidTr="00986CAF">
        <w:trPr>
          <w:trHeight w:val="348"/>
        </w:trPr>
        <w:tc>
          <w:tcPr>
            <w:tcW w:w="3700" w:type="dxa"/>
            <w:tcBorders>
              <w:top w:val="nil"/>
              <w:left w:val="nil"/>
              <w:bottom w:val="nil"/>
              <w:right w:val="nil"/>
            </w:tcBorders>
            <w:shd w:val="clear" w:color="auto" w:fill="auto"/>
            <w:noWrap/>
            <w:vAlign w:val="bottom"/>
            <w:hideMark/>
          </w:tcPr>
          <w:p w14:paraId="7433C909"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Q9. Mood</w:t>
            </w:r>
          </w:p>
        </w:tc>
        <w:tc>
          <w:tcPr>
            <w:tcW w:w="1520" w:type="dxa"/>
            <w:tcBorders>
              <w:top w:val="nil"/>
              <w:left w:val="nil"/>
              <w:bottom w:val="nil"/>
              <w:right w:val="nil"/>
            </w:tcBorders>
            <w:shd w:val="clear" w:color="auto" w:fill="auto"/>
            <w:noWrap/>
            <w:vAlign w:val="bottom"/>
            <w:hideMark/>
          </w:tcPr>
          <w:p w14:paraId="01B4666B"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-0.307</w:t>
            </w:r>
          </w:p>
        </w:tc>
        <w:tc>
          <w:tcPr>
            <w:tcW w:w="1220" w:type="dxa"/>
            <w:tcBorders>
              <w:top w:val="nil"/>
              <w:left w:val="nil"/>
              <w:bottom w:val="nil"/>
              <w:right w:val="nil"/>
            </w:tcBorders>
            <w:shd w:val="clear" w:color="auto" w:fill="auto"/>
            <w:noWrap/>
            <w:vAlign w:val="bottom"/>
            <w:hideMark/>
          </w:tcPr>
          <w:p w14:paraId="00C9CC00"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&lt;.0001</w:t>
            </w:r>
          </w:p>
        </w:tc>
        <w:tc>
          <w:tcPr>
            <w:tcW w:w="1220" w:type="dxa"/>
            <w:tcBorders>
              <w:top w:val="nil"/>
              <w:left w:val="nil"/>
              <w:bottom w:val="nil"/>
              <w:right w:val="nil"/>
            </w:tcBorders>
            <w:shd w:val="clear" w:color="auto" w:fill="auto"/>
            <w:noWrap/>
            <w:vAlign w:val="bottom"/>
            <w:hideMark/>
          </w:tcPr>
          <w:p w14:paraId="58A3C729"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-0.496</w:t>
            </w:r>
          </w:p>
        </w:tc>
        <w:tc>
          <w:tcPr>
            <w:tcW w:w="1220" w:type="dxa"/>
            <w:tcBorders>
              <w:top w:val="nil"/>
              <w:left w:val="nil"/>
              <w:bottom w:val="nil"/>
              <w:right w:val="nil"/>
            </w:tcBorders>
            <w:shd w:val="clear" w:color="auto" w:fill="auto"/>
            <w:noWrap/>
            <w:vAlign w:val="bottom"/>
            <w:hideMark/>
          </w:tcPr>
          <w:p w14:paraId="1E1C5259" w14:textId="0667B013"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&lt;</w:t>
            </w:r>
            <w:r w:rsidR="00506533" w:rsidRPr="00986CAF">
              <w:rPr>
                <w:rFonts w:ascii="Book Antiqua" w:eastAsia="宋体" w:hAnsi="Book Antiqua" w:cs="MS PGothic" w:hint="eastAsia"/>
                <w:kern w:val="0"/>
                <w:sz w:val="24"/>
                <w:szCs w:val="24"/>
                <w:lang w:eastAsia="zh-CN"/>
              </w:rPr>
              <w:t>0</w:t>
            </w:r>
            <w:r w:rsidRPr="00986CAF">
              <w:rPr>
                <w:rFonts w:ascii="Book Antiqua" w:eastAsia="MS PGothic" w:hAnsi="Book Antiqua" w:cs="MS PGothic"/>
                <w:kern w:val="0"/>
                <w:sz w:val="24"/>
                <w:szCs w:val="24"/>
              </w:rPr>
              <w:t>.0001</w:t>
            </w:r>
          </w:p>
        </w:tc>
        <w:tc>
          <w:tcPr>
            <w:tcW w:w="1220" w:type="dxa"/>
            <w:tcBorders>
              <w:top w:val="nil"/>
              <w:left w:val="nil"/>
              <w:bottom w:val="nil"/>
              <w:right w:val="nil"/>
            </w:tcBorders>
            <w:shd w:val="clear" w:color="auto" w:fill="auto"/>
            <w:noWrap/>
            <w:vAlign w:val="bottom"/>
            <w:hideMark/>
          </w:tcPr>
          <w:p w14:paraId="3F8FDAA0"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p>
        </w:tc>
        <w:tc>
          <w:tcPr>
            <w:tcW w:w="1220" w:type="dxa"/>
            <w:tcBorders>
              <w:top w:val="nil"/>
              <w:left w:val="nil"/>
              <w:bottom w:val="nil"/>
              <w:right w:val="nil"/>
            </w:tcBorders>
            <w:shd w:val="clear" w:color="auto" w:fill="auto"/>
            <w:noWrap/>
            <w:vAlign w:val="bottom"/>
            <w:hideMark/>
          </w:tcPr>
          <w:p w14:paraId="0CC3121B" w14:textId="77777777" w:rsidR="00C92367" w:rsidRPr="00986CAF" w:rsidRDefault="00C92367" w:rsidP="008D1197">
            <w:pPr>
              <w:widowControl/>
              <w:adjustRightInd w:val="0"/>
              <w:snapToGrid w:val="0"/>
              <w:spacing w:line="360" w:lineRule="auto"/>
              <w:rPr>
                <w:rFonts w:ascii="Times New Roman" w:eastAsia="Times New Roman" w:hAnsi="Times New Roman" w:cs="Times New Roman"/>
                <w:kern w:val="0"/>
                <w:sz w:val="20"/>
                <w:szCs w:val="20"/>
              </w:rPr>
            </w:pPr>
          </w:p>
        </w:tc>
        <w:tc>
          <w:tcPr>
            <w:tcW w:w="1220" w:type="dxa"/>
            <w:tcBorders>
              <w:top w:val="nil"/>
              <w:left w:val="nil"/>
              <w:bottom w:val="nil"/>
              <w:right w:val="nil"/>
            </w:tcBorders>
            <w:shd w:val="clear" w:color="auto" w:fill="auto"/>
            <w:noWrap/>
            <w:vAlign w:val="bottom"/>
            <w:hideMark/>
          </w:tcPr>
          <w:p w14:paraId="329A5174" w14:textId="77777777" w:rsidR="00C92367" w:rsidRPr="00986CAF" w:rsidRDefault="00C92367" w:rsidP="008D1197">
            <w:pPr>
              <w:widowControl/>
              <w:adjustRightInd w:val="0"/>
              <w:snapToGrid w:val="0"/>
              <w:spacing w:line="360" w:lineRule="auto"/>
              <w:rPr>
                <w:rFonts w:ascii="Times New Roman" w:eastAsia="Times New Roman" w:hAnsi="Times New Roman" w:cs="Times New Roman"/>
                <w:kern w:val="0"/>
                <w:sz w:val="20"/>
                <w:szCs w:val="20"/>
              </w:rPr>
            </w:pPr>
          </w:p>
        </w:tc>
        <w:tc>
          <w:tcPr>
            <w:tcW w:w="1220" w:type="dxa"/>
            <w:tcBorders>
              <w:top w:val="nil"/>
              <w:left w:val="nil"/>
              <w:bottom w:val="nil"/>
              <w:right w:val="nil"/>
            </w:tcBorders>
            <w:shd w:val="clear" w:color="auto" w:fill="auto"/>
            <w:noWrap/>
            <w:vAlign w:val="bottom"/>
            <w:hideMark/>
          </w:tcPr>
          <w:p w14:paraId="65339918" w14:textId="77777777" w:rsidR="00C92367" w:rsidRPr="00986CAF" w:rsidRDefault="00C92367" w:rsidP="008D1197">
            <w:pPr>
              <w:widowControl/>
              <w:adjustRightInd w:val="0"/>
              <w:snapToGrid w:val="0"/>
              <w:spacing w:line="360" w:lineRule="auto"/>
              <w:rPr>
                <w:rFonts w:ascii="Times New Roman" w:eastAsia="Times New Roman" w:hAnsi="Times New Roman" w:cs="Times New Roman"/>
                <w:kern w:val="0"/>
                <w:sz w:val="20"/>
                <w:szCs w:val="20"/>
              </w:rPr>
            </w:pPr>
          </w:p>
        </w:tc>
        <w:tc>
          <w:tcPr>
            <w:tcW w:w="1220" w:type="dxa"/>
            <w:tcBorders>
              <w:top w:val="nil"/>
              <w:left w:val="nil"/>
              <w:bottom w:val="nil"/>
              <w:right w:val="nil"/>
            </w:tcBorders>
            <w:shd w:val="clear" w:color="auto" w:fill="auto"/>
            <w:noWrap/>
            <w:vAlign w:val="bottom"/>
            <w:hideMark/>
          </w:tcPr>
          <w:p w14:paraId="07851247" w14:textId="77777777" w:rsidR="00C92367" w:rsidRPr="00986CAF" w:rsidRDefault="00C92367" w:rsidP="008D1197">
            <w:pPr>
              <w:widowControl/>
              <w:adjustRightInd w:val="0"/>
              <w:snapToGrid w:val="0"/>
              <w:spacing w:line="360" w:lineRule="auto"/>
              <w:rPr>
                <w:rFonts w:ascii="Times New Roman" w:eastAsia="Times New Roman" w:hAnsi="Times New Roman" w:cs="Times New Roman"/>
                <w:kern w:val="0"/>
                <w:sz w:val="20"/>
                <w:szCs w:val="20"/>
              </w:rPr>
            </w:pPr>
          </w:p>
        </w:tc>
        <w:tc>
          <w:tcPr>
            <w:tcW w:w="1220" w:type="dxa"/>
            <w:tcBorders>
              <w:top w:val="nil"/>
              <w:left w:val="nil"/>
              <w:bottom w:val="nil"/>
              <w:right w:val="nil"/>
            </w:tcBorders>
            <w:shd w:val="clear" w:color="auto" w:fill="auto"/>
            <w:noWrap/>
            <w:vAlign w:val="bottom"/>
            <w:hideMark/>
          </w:tcPr>
          <w:p w14:paraId="171AD821" w14:textId="77777777" w:rsidR="00C92367" w:rsidRPr="00986CAF" w:rsidRDefault="00C92367" w:rsidP="008D1197">
            <w:pPr>
              <w:widowControl/>
              <w:adjustRightInd w:val="0"/>
              <w:snapToGrid w:val="0"/>
              <w:spacing w:line="360" w:lineRule="auto"/>
              <w:rPr>
                <w:rFonts w:ascii="Times New Roman" w:eastAsia="Times New Roman" w:hAnsi="Times New Roman" w:cs="Times New Roman"/>
                <w:kern w:val="0"/>
                <w:sz w:val="20"/>
                <w:szCs w:val="20"/>
              </w:rPr>
            </w:pPr>
          </w:p>
        </w:tc>
        <w:tc>
          <w:tcPr>
            <w:tcW w:w="1220" w:type="dxa"/>
            <w:tcBorders>
              <w:top w:val="nil"/>
              <w:left w:val="nil"/>
              <w:bottom w:val="nil"/>
              <w:right w:val="nil"/>
            </w:tcBorders>
            <w:shd w:val="clear" w:color="auto" w:fill="auto"/>
            <w:noWrap/>
            <w:vAlign w:val="bottom"/>
            <w:hideMark/>
          </w:tcPr>
          <w:p w14:paraId="7BE23583" w14:textId="77777777" w:rsidR="00C92367" w:rsidRPr="00986CAF" w:rsidRDefault="00C92367" w:rsidP="008D1197">
            <w:pPr>
              <w:widowControl/>
              <w:adjustRightInd w:val="0"/>
              <w:snapToGrid w:val="0"/>
              <w:spacing w:line="360" w:lineRule="auto"/>
              <w:rPr>
                <w:rFonts w:ascii="Times New Roman" w:eastAsia="Times New Roman" w:hAnsi="Times New Roman" w:cs="Times New Roman"/>
                <w:kern w:val="0"/>
                <w:sz w:val="20"/>
                <w:szCs w:val="20"/>
              </w:rPr>
            </w:pPr>
          </w:p>
        </w:tc>
        <w:tc>
          <w:tcPr>
            <w:tcW w:w="1220" w:type="dxa"/>
            <w:tcBorders>
              <w:top w:val="nil"/>
              <w:left w:val="nil"/>
              <w:bottom w:val="nil"/>
              <w:right w:val="nil"/>
            </w:tcBorders>
            <w:shd w:val="clear" w:color="auto" w:fill="auto"/>
            <w:noWrap/>
            <w:vAlign w:val="bottom"/>
            <w:hideMark/>
          </w:tcPr>
          <w:p w14:paraId="302BE664" w14:textId="77777777" w:rsidR="00C92367" w:rsidRPr="00986CAF" w:rsidRDefault="00C92367" w:rsidP="008D1197">
            <w:pPr>
              <w:widowControl/>
              <w:adjustRightInd w:val="0"/>
              <w:snapToGrid w:val="0"/>
              <w:spacing w:line="360" w:lineRule="auto"/>
              <w:rPr>
                <w:rFonts w:ascii="Times New Roman" w:eastAsia="Times New Roman" w:hAnsi="Times New Roman" w:cs="Times New Roman"/>
                <w:kern w:val="0"/>
                <w:sz w:val="20"/>
                <w:szCs w:val="20"/>
              </w:rPr>
            </w:pPr>
          </w:p>
        </w:tc>
        <w:tc>
          <w:tcPr>
            <w:tcW w:w="985" w:type="dxa"/>
            <w:tcBorders>
              <w:top w:val="nil"/>
              <w:left w:val="nil"/>
              <w:bottom w:val="nil"/>
              <w:right w:val="nil"/>
            </w:tcBorders>
            <w:shd w:val="clear" w:color="auto" w:fill="auto"/>
            <w:noWrap/>
            <w:vAlign w:val="bottom"/>
            <w:hideMark/>
          </w:tcPr>
          <w:p w14:paraId="1F32514A" w14:textId="77777777" w:rsidR="00C92367" w:rsidRPr="00986CAF" w:rsidRDefault="00C92367" w:rsidP="008D1197">
            <w:pPr>
              <w:widowControl/>
              <w:adjustRightInd w:val="0"/>
              <w:snapToGrid w:val="0"/>
              <w:spacing w:line="360" w:lineRule="auto"/>
              <w:rPr>
                <w:rFonts w:ascii="Times New Roman" w:eastAsia="Times New Roman" w:hAnsi="Times New Roman" w:cs="Times New Roman"/>
                <w:kern w:val="0"/>
                <w:sz w:val="20"/>
                <w:szCs w:val="20"/>
              </w:rPr>
            </w:pPr>
          </w:p>
        </w:tc>
        <w:tc>
          <w:tcPr>
            <w:tcW w:w="1455" w:type="dxa"/>
            <w:tcBorders>
              <w:top w:val="nil"/>
              <w:left w:val="nil"/>
              <w:bottom w:val="nil"/>
              <w:right w:val="nil"/>
            </w:tcBorders>
            <w:shd w:val="clear" w:color="auto" w:fill="auto"/>
            <w:noWrap/>
            <w:vAlign w:val="bottom"/>
            <w:hideMark/>
          </w:tcPr>
          <w:p w14:paraId="686537E2" w14:textId="77777777" w:rsidR="00C92367" w:rsidRPr="00986CAF" w:rsidRDefault="00C92367" w:rsidP="008D1197">
            <w:pPr>
              <w:widowControl/>
              <w:adjustRightInd w:val="0"/>
              <w:snapToGrid w:val="0"/>
              <w:spacing w:line="360" w:lineRule="auto"/>
              <w:rPr>
                <w:rFonts w:ascii="Times New Roman" w:eastAsia="Times New Roman" w:hAnsi="Times New Roman" w:cs="Times New Roman"/>
                <w:kern w:val="0"/>
                <w:sz w:val="20"/>
                <w:szCs w:val="20"/>
              </w:rPr>
            </w:pPr>
          </w:p>
        </w:tc>
      </w:tr>
      <w:tr w:rsidR="00986CAF" w:rsidRPr="00986CAF" w14:paraId="0B8C4A4E" w14:textId="77777777" w:rsidTr="00986CAF">
        <w:trPr>
          <w:trHeight w:val="348"/>
        </w:trPr>
        <w:tc>
          <w:tcPr>
            <w:tcW w:w="3700" w:type="dxa"/>
            <w:tcBorders>
              <w:top w:val="nil"/>
              <w:left w:val="nil"/>
              <w:bottom w:val="single" w:sz="4" w:space="0" w:color="auto"/>
              <w:right w:val="nil"/>
            </w:tcBorders>
            <w:shd w:val="clear" w:color="auto" w:fill="auto"/>
            <w:noWrap/>
            <w:vAlign w:val="bottom"/>
            <w:hideMark/>
          </w:tcPr>
          <w:p w14:paraId="24BCD558" w14:textId="77777777" w:rsidR="00C92367" w:rsidRPr="00986CAF" w:rsidRDefault="00C92367" w:rsidP="008D1197">
            <w:pPr>
              <w:widowControl/>
              <w:adjustRightInd w:val="0"/>
              <w:snapToGrid w:val="0"/>
              <w:spacing w:line="360" w:lineRule="auto"/>
              <w:rPr>
                <w:rFonts w:ascii="Book Antiqua" w:eastAsia="MS PGothic" w:hAnsi="Book Antiqua" w:cs="MS PGothic"/>
                <w:b/>
                <w:bCs/>
                <w:kern w:val="0"/>
                <w:sz w:val="24"/>
                <w:szCs w:val="24"/>
              </w:rPr>
            </w:pPr>
            <w:r w:rsidRPr="00986CAF">
              <w:rPr>
                <w:rFonts w:ascii="Book Antiqua" w:eastAsia="MS PGothic" w:hAnsi="Book Antiqua" w:cs="MS PGothic"/>
                <w:b/>
                <w:bCs/>
                <w:kern w:val="0"/>
                <w:sz w:val="24"/>
                <w:szCs w:val="24"/>
              </w:rPr>
              <w:t>Dissatisfaction for daily life-SS</w:t>
            </w:r>
          </w:p>
        </w:tc>
        <w:tc>
          <w:tcPr>
            <w:tcW w:w="1520" w:type="dxa"/>
            <w:tcBorders>
              <w:top w:val="nil"/>
              <w:left w:val="nil"/>
              <w:bottom w:val="single" w:sz="4" w:space="0" w:color="auto"/>
              <w:right w:val="nil"/>
            </w:tcBorders>
            <w:shd w:val="clear" w:color="auto" w:fill="auto"/>
            <w:noWrap/>
            <w:vAlign w:val="bottom"/>
            <w:hideMark/>
          </w:tcPr>
          <w:p w14:paraId="7B5161D0"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-0.370</w:t>
            </w:r>
          </w:p>
        </w:tc>
        <w:tc>
          <w:tcPr>
            <w:tcW w:w="1220" w:type="dxa"/>
            <w:tcBorders>
              <w:top w:val="nil"/>
              <w:left w:val="nil"/>
              <w:bottom w:val="single" w:sz="4" w:space="0" w:color="auto"/>
              <w:right w:val="nil"/>
            </w:tcBorders>
            <w:shd w:val="clear" w:color="auto" w:fill="auto"/>
            <w:noWrap/>
            <w:vAlign w:val="bottom"/>
            <w:hideMark/>
          </w:tcPr>
          <w:p w14:paraId="7C226863" w14:textId="678E8D19"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&lt;</w:t>
            </w:r>
            <w:r w:rsidR="00506533" w:rsidRPr="00986CAF">
              <w:rPr>
                <w:rFonts w:ascii="Book Antiqua" w:eastAsia="宋体" w:hAnsi="Book Antiqua" w:cs="MS PGothic" w:hint="eastAsia"/>
                <w:kern w:val="0"/>
                <w:sz w:val="24"/>
                <w:szCs w:val="24"/>
                <w:lang w:eastAsia="zh-CN"/>
              </w:rPr>
              <w:t>0</w:t>
            </w:r>
            <w:r w:rsidRPr="00986CAF">
              <w:rPr>
                <w:rFonts w:ascii="Book Antiqua" w:eastAsia="MS PGothic" w:hAnsi="Book Antiqua" w:cs="MS PGothic"/>
                <w:kern w:val="0"/>
                <w:sz w:val="24"/>
                <w:szCs w:val="24"/>
              </w:rPr>
              <w:t>.0001</w:t>
            </w:r>
          </w:p>
        </w:tc>
        <w:tc>
          <w:tcPr>
            <w:tcW w:w="1220" w:type="dxa"/>
            <w:tcBorders>
              <w:top w:val="nil"/>
              <w:left w:val="nil"/>
              <w:bottom w:val="single" w:sz="4" w:space="0" w:color="auto"/>
              <w:right w:val="nil"/>
            </w:tcBorders>
            <w:shd w:val="clear" w:color="auto" w:fill="auto"/>
            <w:noWrap/>
            <w:vAlign w:val="bottom"/>
            <w:hideMark/>
          </w:tcPr>
          <w:p w14:paraId="4F0B99AC"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-0.553</w:t>
            </w:r>
          </w:p>
        </w:tc>
        <w:tc>
          <w:tcPr>
            <w:tcW w:w="1220" w:type="dxa"/>
            <w:tcBorders>
              <w:top w:val="nil"/>
              <w:left w:val="nil"/>
              <w:bottom w:val="single" w:sz="4" w:space="0" w:color="auto"/>
              <w:right w:val="nil"/>
            </w:tcBorders>
            <w:shd w:val="clear" w:color="auto" w:fill="auto"/>
            <w:noWrap/>
            <w:vAlign w:val="bottom"/>
            <w:hideMark/>
          </w:tcPr>
          <w:p w14:paraId="0B133122" w14:textId="52DA6B5E"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&lt;</w:t>
            </w:r>
            <w:r w:rsidR="00506533" w:rsidRPr="00986CAF">
              <w:rPr>
                <w:rFonts w:ascii="Book Antiqua" w:eastAsia="宋体" w:hAnsi="Book Antiqua" w:cs="MS PGothic" w:hint="eastAsia"/>
                <w:kern w:val="0"/>
                <w:sz w:val="24"/>
                <w:szCs w:val="24"/>
                <w:lang w:eastAsia="zh-CN"/>
              </w:rPr>
              <w:t>0</w:t>
            </w:r>
            <w:r w:rsidRPr="00986CAF">
              <w:rPr>
                <w:rFonts w:ascii="Book Antiqua" w:eastAsia="MS PGothic" w:hAnsi="Book Antiqua" w:cs="MS PGothic"/>
                <w:kern w:val="0"/>
                <w:sz w:val="24"/>
                <w:szCs w:val="24"/>
              </w:rPr>
              <w:t>.0001</w:t>
            </w:r>
          </w:p>
        </w:tc>
        <w:tc>
          <w:tcPr>
            <w:tcW w:w="1220" w:type="dxa"/>
            <w:tcBorders>
              <w:top w:val="nil"/>
              <w:left w:val="nil"/>
              <w:bottom w:val="single" w:sz="4" w:space="0" w:color="auto"/>
              <w:right w:val="nil"/>
            </w:tcBorders>
            <w:shd w:val="clear" w:color="auto" w:fill="auto"/>
            <w:noWrap/>
            <w:vAlign w:val="bottom"/>
            <w:hideMark/>
          </w:tcPr>
          <w:p w14:paraId="7A508A10"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 xml:space="preserve">　</w:t>
            </w:r>
          </w:p>
        </w:tc>
        <w:tc>
          <w:tcPr>
            <w:tcW w:w="1220" w:type="dxa"/>
            <w:tcBorders>
              <w:top w:val="nil"/>
              <w:left w:val="nil"/>
              <w:bottom w:val="single" w:sz="4" w:space="0" w:color="auto"/>
              <w:right w:val="nil"/>
            </w:tcBorders>
            <w:shd w:val="clear" w:color="auto" w:fill="auto"/>
            <w:noWrap/>
            <w:vAlign w:val="bottom"/>
            <w:hideMark/>
          </w:tcPr>
          <w:p w14:paraId="7ECD8829"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 xml:space="preserve">　</w:t>
            </w:r>
          </w:p>
        </w:tc>
        <w:tc>
          <w:tcPr>
            <w:tcW w:w="1220" w:type="dxa"/>
            <w:tcBorders>
              <w:top w:val="nil"/>
              <w:left w:val="nil"/>
              <w:bottom w:val="single" w:sz="4" w:space="0" w:color="auto"/>
              <w:right w:val="nil"/>
            </w:tcBorders>
            <w:shd w:val="clear" w:color="auto" w:fill="auto"/>
            <w:noWrap/>
            <w:vAlign w:val="bottom"/>
            <w:hideMark/>
          </w:tcPr>
          <w:p w14:paraId="2DED92F1"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 xml:space="preserve">　</w:t>
            </w:r>
          </w:p>
        </w:tc>
        <w:tc>
          <w:tcPr>
            <w:tcW w:w="1220" w:type="dxa"/>
            <w:tcBorders>
              <w:top w:val="nil"/>
              <w:left w:val="nil"/>
              <w:bottom w:val="single" w:sz="4" w:space="0" w:color="auto"/>
              <w:right w:val="nil"/>
            </w:tcBorders>
            <w:shd w:val="clear" w:color="auto" w:fill="auto"/>
            <w:noWrap/>
            <w:vAlign w:val="bottom"/>
            <w:hideMark/>
          </w:tcPr>
          <w:p w14:paraId="0E2AFFBF"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 xml:space="preserve">　</w:t>
            </w:r>
          </w:p>
        </w:tc>
        <w:tc>
          <w:tcPr>
            <w:tcW w:w="1220" w:type="dxa"/>
            <w:tcBorders>
              <w:top w:val="nil"/>
              <w:left w:val="nil"/>
              <w:bottom w:val="single" w:sz="4" w:space="0" w:color="auto"/>
              <w:right w:val="nil"/>
            </w:tcBorders>
            <w:shd w:val="clear" w:color="auto" w:fill="auto"/>
            <w:noWrap/>
            <w:vAlign w:val="bottom"/>
            <w:hideMark/>
          </w:tcPr>
          <w:p w14:paraId="22A1EDD9"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 xml:space="preserve">　</w:t>
            </w:r>
          </w:p>
        </w:tc>
        <w:tc>
          <w:tcPr>
            <w:tcW w:w="1220" w:type="dxa"/>
            <w:tcBorders>
              <w:top w:val="nil"/>
              <w:left w:val="nil"/>
              <w:bottom w:val="single" w:sz="4" w:space="0" w:color="auto"/>
              <w:right w:val="nil"/>
            </w:tcBorders>
            <w:shd w:val="clear" w:color="auto" w:fill="auto"/>
            <w:noWrap/>
            <w:vAlign w:val="bottom"/>
            <w:hideMark/>
          </w:tcPr>
          <w:p w14:paraId="392E5ECC"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 xml:space="preserve">　</w:t>
            </w:r>
          </w:p>
        </w:tc>
        <w:tc>
          <w:tcPr>
            <w:tcW w:w="1220" w:type="dxa"/>
            <w:tcBorders>
              <w:top w:val="nil"/>
              <w:left w:val="nil"/>
              <w:bottom w:val="single" w:sz="4" w:space="0" w:color="auto"/>
              <w:right w:val="nil"/>
            </w:tcBorders>
            <w:shd w:val="clear" w:color="auto" w:fill="auto"/>
            <w:noWrap/>
            <w:vAlign w:val="bottom"/>
            <w:hideMark/>
          </w:tcPr>
          <w:p w14:paraId="42F77E18"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 xml:space="preserve">　</w:t>
            </w:r>
          </w:p>
        </w:tc>
        <w:tc>
          <w:tcPr>
            <w:tcW w:w="1220" w:type="dxa"/>
            <w:tcBorders>
              <w:top w:val="nil"/>
              <w:left w:val="nil"/>
              <w:bottom w:val="single" w:sz="4" w:space="0" w:color="auto"/>
              <w:right w:val="nil"/>
            </w:tcBorders>
            <w:shd w:val="clear" w:color="auto" w:fill="auto"/>
            <w:noWrap/>
            <w:vAlign w:val="bottom"/>
            <w:hideMark/>
          </w:tcPr>
          <w:p w14:paraId="2BAD2B39"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 xml:space="preserve">　</w:t>
            </w:r>
          </w:p>
        </w:tc>
        <w:tc>
          <w:tcPr>
            <w:tcW w:w="985" w:type="dxa"/>
            <w:tcBorders>
              <w:top w:val="nil"/>
              <w:left w:val="nil"/>
              <w:bottom w:val="single" w:sz="4" w:space="0" w:color="auto"/>
              <w:right w:val="nil"/>
            </w:tcBorders>
            <w:shd w:val="clear" w:color="auto" w:fill="auto"/>
            <w:noWrap/>
            <w:vAlign w:val="bottom"/>
            <w:hideMark/>
          </w:tcPr>
          <w:p w14:paraId="2D5FEEA4"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 xml:space="preserve">　</w:t>
            </w:r>
          </w:p>
        </w:tc>
        <w:tc>
          <w:tcPr>
            <w:tcW w:w="1455" w:type="dxa"/>
            <w:tcBorders>
              <w:top w:val="nil"/>
              <w:left w:val="nil"/>
              <w:bottom w:val="single" w:sz="4" w:space="0" w:color="auto"/>
              <w:right w:val="nil"/>
            </w:tcBorders>
            <w:shd w:val="clear" w:color="auto" w:fill="auto"/>
            <w:noWrap/>
            <w:vAlign w:val="bottom"/>
            <w:hideMark/>
          </w:tcPr>
          <w:p w14:paraId="5452E79D"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 xml:space="preserve">　</w:t>
            </w:r>
          </w:p>
        </w:tc>
      </w:tr>
      <w:tr w:rsidR="00986CAF" w:rsidRPr="00986CAF" w14:paraId="22AF6C5D" w14:textId="77777777" w:rsidTr="00986CAF">
        <w:trPr>
          <w:trHeight w:val="312"/>
        </w:trPr>
        <w:tc>
          <w:tcPr>
            <w:tcW w:w="3700" w:type="dxa"/>
            <w:tcBorders>
              <w:top w:val="nil"/>
              <w:left w:val="nil"/>
              <w:bottom w:val="nil"/>
              <w:right w:val="nil"/>
            </w:tcBorders>
            <w:shd w:val="clear" w:color="auto" w:fill="auto"/>
            <w:noWrap/>
            <w:vAlign w:val="bottom"/>
            <w:hideMark/>
          </w:tcPr>
          <w:p w14:paraId="31227653" w14:textId="77777777" w:rsidR="00C92367" w:rsidRPr="00986CAF" w:rsidRDefault="00C92367" w:rsidP="008D1197">
            <w:pPr>
              <w:widowControl/>
              <w:adjustRightInd w:val="0"/>
              <w:snapToGrid w:val="0"/>
              <w:spacing w:line="360" w:lineRule="auto"/>
              <w:rPr>
                <w:rFonts w:ascii="Times New Roman" w:eastAsia="Times New Roman" w:hAnsi="Times New Roman" w:cs="Times New Roman"/>
                <w:kern w:val="0"/>
                <w:sz w:val="20"/>
                <w:szCs w:val="20"/>
              </w:rPr>
            </w:pPr>
          </w:p>
        </w:tc>
        <w:tc>
          <w:tcPr>
            <w:tcW w:w="1520" w:type="dxa"/>
            <w:tcBorders>
              <w:top w:val="nil"/>
              <w:left w:val="nil"/>
              <w:bottom w:val="single" w:sz="4" w:space="0" w:color="auto"/>
              <w:right w:val="nil"/>
            </w:tcBorders>
            <w:shd w:val="clear" w:color="auto" w:fill="auto"/>
            <w:noWrap/>
            <w:vAlign w:val="bottom"/>
            <w:hideMark/>
          </w:tcPr>
          <w:p w14:paraId="1222132A"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caps/>
                <w:kern w:val="0"/>
                <w:sz w:val="24"/>
                <w:szCs w:val="24"/>
              </w:rPr>
              <w:t>e</w:t>
            </w:r>
            <w:r w:rsidRPr="00986CAF">
              <w:rPr>
                <w:rFonts w:ascii="Book Antiqua" w:eastAsia="MS PGothic" w:hAnsi="Book Antiqua" w:cs="MS PGothic"/>
                <w:kern w:val="0"/>
                <w:sz w:val="24"/>
                <w:szCs w:val="24"/>
              </w:rPr>
              <w:t>ffect size</w:t>
            </w:r>
          </w:p>
        </w:tc>
        <w:tc>
          <w:tcPr>
            <w:tcW w:w="1220" w:type="dxa"/>
            <w:tcBorders>
              <w:top w:val="nil"/>
              <w:left w:val="nil"/>
              <w:bottom w:val="single" w:sz="4" w:space="0" w:color="auto"/>
              <w:right w:val="nil"/>
            </w:tcBorders>
            <w:shd w:val="clear" w:color="auto" w:fill="auto"/>
            <w:noWrap/>
            <w:vAlign w:val="bottom"/>
            <w:hideMark/>
          </w:tcPr>
          <w:p w14:paraId="4045F0E6"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small</w:t>
            </w:r>
          </w:p>
        </w:tc>
        <w:tc>
          <w:tcPr>
            <w:tcW w:w="1220" w:type="dxa"/>
            <w:tcBorders>
              <w:top w:val="nil"/>
              <w:left w:val="nil"/>
              <w:bottom w:val="single" w:sz="4" w:space="0" w:color="auto"/>
              <w:right w:val="nil"/>
            </w:tcBorders>
            <w:shd w:val="clear" w:color="auto" w:fill="auto"/>
            <w:noWrap/>
            <w:vAlign w:val="bottom"/>
            <w:hideMark/>
          </w:tcPr>
          <w:p w14:paraId="56377BB3"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medium</w:t>
            </w:r>
          </w:p>
        </w:tc>
        <w:tc>
          <w:tcPr>
            <w:tcW w:w="1220" w:type="dxa"/>
            <w:tcBorders>
              <w:top w:val="nil"/>
              <w:left w:val="nil"/>
              <w:bottom w:val="single" w:sz="4" w:space="0" w:color="auto"/>
              <w:right w:val="nil"/>
            </w:tcBorders>
            <w:shd w:val="clear" w:color="auto" w:fill="auto"/>
            <w:noWrap/>
            <w:vAlign w:val="bottom"/>
            <w:hideMark/>
          </w:tcPr>
          <w:p w14:paraId="29915B32"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large</w:t>
            </w:r>
          </w:p>
        </w:tc>
        <w:tc>
          <w:tcPr>
            <w:tcW w:w="1220" w:type="dxa"/>
            <w:tcBorders>
              <w:top w:val="nil"/>
              <w:left w:val="nil"/>
              <w:bottom w:val="nil"/>
              <w:right w:val="nil"/>
            </w:tcBorders>
            <w:shd w:val="clear" w:color="auto" w:fill="auto"/>
            <w:noWrap/>
            <w:vAlign w:val="bottom"/>
            <w:hideMark/>
          </w:tcPr>
          <w:p w14:paraId="4864467C"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p>
        </w:tc>
        <w:tc>
          <w:tcPr>
            <w:tcW w:w="1220" w:type="dxa"/>
            <w:tcBorders>
              <w:top w:val="nil"/>
              <w:left w:val="nil"/>
              <w:bottom w:val="nil"/>
              <w:right w:val="nil"/>
            </w:tcBorders>
            <w:shd w:val="clear" w:color="auto" w:fill="auto"/>
            <w:noWrap/>
            <w:vAlign w:val="bottom"/>
            <w:hideMark/>
          </w:tcPr>
          <w:p w14:paraId="49F0DB2A" w14:textId="77777777" w:rsidR="00C92367" w:rsidRPr="00986CAF" w:rsidRDefault="00C92367" w:rsidP="008D1197">
            <w:pPr>
              <w:widowControl/>
              <w:adjustRightInd w:val="0"/>
              <w:snapToGrid w:val="0"/>
              <w:spacing w:line="360" w:lineRule="auto"/>
              <w:rPr>
                <w:rFonts w:ascii="Times New Roman" w:eastAsia="Times New Roman" w:hAnsi="Times New Roman" w:cs="Times New Roman"/>
                <w:kern w:val="0"/>
                <w:sz w:val="20"/>
                <w:szCs w:val="20"/>
              </w:rPr>
            </w:pPr>
          </w:p>
        </w:tc>
        <w:tc>
          <w:tcPr>
            <w:tcW w:w="1220" w:type="dxa"/>
            <w:tcBorders>
              <w:top w:val="nil"/>
              <w:left w:val="nil"/>
              <w:bottom w:val="nil"/>
              <w:right w:val="nil"/>
            </w:tcBorders>
            <w:shd w:val="clear" w:color="auto" w:fill="auto"/>
            <w:noWrap/>
            <w:vAlign w:val="bottom"/>
            <w:hideMark/>
          </w:tcPr>
          <w:p w14:paraId="3814A51D" w14:textId="77777777" w:rsidR="00C92367" w:rsidRPr="00986CAF" w:rsidRDefault="00C92367" w:rsidP="008D1197">
            <w:pPr>
              <w:widowControl/>
              <w:adjustRightInd w:val="0"/>
              <w:snapToGrid w:val="0"/>
              <w:spacing w:line="360" w:lineRule="auto"/>
              <w:rPr>
                <w:rFonts w:ascii="Times New Roman" w:eastAsia="Times New Roman" w:hAnsi="Times New Roman" w:cs="Times New Roman"/>
                <w:kern w:val="0"/>
                <w:sz w:val="20"/>
                <w:szCs w:val="20"/>
              </w:rPr>
            </w:pPr>
          </w:p>
        </w:tc>
        <w:tc>
          <w:tcPr>
            <w:tcW w:w="1220" w:type="dxa"/>
            <w:tcBorders>
              <w:top w:val="nil"/>
              <w:left w:val="nil"/>
              <w:bottom w:val="nil"/>
              <w:right w:val="nil"/>
            </w:tcBorders>
            <w:shd w:val="clear" w:color="auto" w:fill="auto"/>
            <w:noWrap/>
            <w:vAlign w:val="bottom"/>
            <w:hideMark/>
          </w:tcPr>
          <w:p w14:paraId="0B0F0E9F" w14:textId="77777777" w:rsidR="00C92367" w:rsidRPr="00986CAF" w:rsidRDefault="00C92367" w:rsidP="008D1197">
            <w:pPr>
              <w:widowControl/>
              <w:adjustRightInd w:val="0"/>
              <w:snapToGrid w:val="0"/>
              <w:spacing w:line="360" w:lineRule="auto"/>
              <w:rPr>
                <w:rFonts w:ascii="Times New Roman" w:eastAsia="Times New Roman" w:hAnsi="Times New Roman" w:cs="Times New Roman"/>
                <w:kern w:val="0"/>
                <w:sz w:val="20"/>
                <w:szCs w:val="20"/>
              </w:rPr>
            </w:pPr>
          </w:p>
        </w:tc>
        <w:tc>
          <w:tcPr>
            <w:tcW w:w="1220" w:type="dxa"/>
            <w:tcBorders>
              <w:top w:val="nil"/>
              <w:left w:val="nil"/>
              <w:bottom w:val="nil"/>
              <w:right w:val="nil"/>
            </w:tcBorders>
            <w:shd w:val="clear" w:color="auto" w:fill="auto"/>
            <w:noWrap/>
            <w:vAlign w:val="bottom"/>
            <w:hideMark/>
          </w:tcPr>
          <w:p w14:paraId="5BB0AF5E" w14:textId="77777777" w:rsidR="00C92367" w:rsidRPr="00986CAF" w:rsidRDefault="00C92367" w:rsidP="008D1197">
            <w:pPr>
              <w:widowControl/>
              <w:adjustRightInd w:val="0"/>
              <w:snapToGrid w:val="0"/>
              <w:spacing w:line="360" w:lineRule="auto"/>
              <w:rPr>
                <w:rFonts w:ascii="Times New Roman" w:eastAsia="Times New Roman" w:hAnsi="Times New Roman" w:cs="Times New Roman"/>
                <w:kern w:val="0"/>
                <w:sz w:val="20"/>
                <w:szCs w:val="20"/>
              </w:rPr>
            </w:pPr>
          </w:p>
        </w:tc>
        <w:tc>
          <w:tcPr>
            <w:tcW w:w="1220" w:type="dxa"/>
            <w:tcBorders>
              <w:top w:val="nil"/>
              <w:left w:val="nil"/>
              <w:bottom w:val="nil"/>
              <w:right w:val="nil"/>
            </w:tcBorders>
            <w:shd w:val="clear" w:color="auto" w:fill="auto"/>
            <w:noWrap/>
            <w:vAlign w:val="bottom"/>
            <w:hideMark/>
          </w:tcPr>
          <w:p w14:paraId="24449F8A" w14:textId="77777777" w:rsidR="00C92367" w:rsidRPr="00986CAF" w:rsidRDefault="00C92367" w:rsidP="008D1197">
            <w:pPr>
              <w:widowControl/>
              <w:adjustRightInd w:val="0"/>
              <w:snapToGrid w:val="0"/>
              <w:spacing w:line="360" w:lineRule="auto"/>
              <w:rPr>
                <w:rFonts w:ascii="Times New Roman" w:eastAsia="Times New Roman" w:hAnsi="Times New Roman" w:cs="Times New Roman"/>
                <w:kern w:val="0"/>
                <w:sz w:val="20"/>
                <w:szCs w:val="20"/>
              </w:rPr>
            </w:pPr>
          </w:p>
        </w:tc>
        <w:tc>
          <w:tcPr>
            <w:tcW w:w="1220" w:type="dxa"/>
            <w:tcBorders>
              <w:top w:val="nil"/>
              <w:left w:val="nil"/>
              <w:bottom w:val="nil"/>
              <w:right w:val="nil"/>
            </w:tcBorders>
            <w:shd w:val="clear" w:color="auto" w:fill="auto"/>
            <w:noWrap/>
            <w:vAlign w:val="bottom"/>
            <w:hideMark/>
          </w:tcPr>
          <w:p w14:paraId="77A9244E" w14:textId="77777777" w:rsidR="00C92367" w:rsidRPr="00986CAF" w:rsidRDefault="00C92367" w:rsidP="008D1197">
            <w:pPr>
              <w:widowControl/>
              <w:adjustRightInd w:val="0"/>
              <w:snapToGrid w:val="0"/>
              <w:spacing w:line="360" w:lineRule="auto"/>
              <w:rPr>
                <w:rFonts w:ascii="Times New Roman" w:eastAsia="Times New Roman" w:hAnsi="Times New Roman" w:cs="Times New Roman"/>
                <w:kern w:val="0"/>
                <w:sz w:val="20"/>
                <w:szCs w:val="20"/>
              </w:rPr>
            </w:pPr>
          </w:p>
        </w:tc>
        <w:tc>
          <w:tcPr>
            <w:tcW w:w="1220" w:type="dxa"/>
            <w:tcBorders>
              <w:top w:val="nil"/>
              <w:left w:val="nil"/>
              <w:bottom w:val="nil"/>
              <w:right w:val="nil"/>
            </w:tcBorders>
            <w:shd w:val="clear" w:color="auto" w:fill="auto"/>
            <w:noWrap/>
            <w:vAlign w:val="bottom"/>
            <w:hideMark/>
          </w:tcPr>
          <w:p w14:paraId="2EE2C6DD" w14:textId="77777777" w:rsidR="00C92367" w:rsidRPr="00986CAF" w:rsidRDefault="00C92367" w:rsidP="008D1197">
            <w:pPr>
              <w:widowControl/>
              <w:adjustRightInd w:val="0"/>
              <w:snapToGrid w:val="0"/>
              <w:spacing w:line="360" w:lineRule="auto"/>
              <w:rPr>
                <w:rFonts w:ascii="Times New Roman" w:eastAsia="Times New Roman" w:hAnsi="Times New Roman" w:cs="Times New Roman"/>
                <w:kern w:val="0"/>
                <w:sz w:val="20"/>
                <w:szCs w:val="20"/>
              </w:rPr>
            </w:pPr>
          </w:p>
        </w:tc>
        <w:tc>
          <w:tcPr>
            <w:tcW w:w="985" w:type="dxa"/>
            <w:tcBorders>
              <w:top w:val="nil"/>
              <w:left w:val="nil"/>
              <w:bottom w:val="nil"/>
              <w:right w:val="nil"/>
            </w:tcBorders>
            <w:shd w:val="clear" w:color="auto" w:fill="auto"/>
            <w:noWrap/>
            <w:vAlign w:val="bottom"/>
            <w:hideMark/>
          </w:tcPr>
          <w:p w14:paraId="4CF3CFF2" w14:textId="77777777" w:rsidR="00C92367" w:rsidRPr="00986CAF" w:rsidRDefault="00C92367" w:rsidP="008D1197">
            <w:pPr>
              <w:widowControl/>
              <w:adjustRightInd w:val="0"/>
              <w:snapToGrid w:val="0"/>
              <w:spacing w:line="360" w:lineRule="auto"/>
              <w:rPr>
                <w:rFonts w:ascii="Times New Roman" w:eastAsia="Times New Roman" w:hAnsi="Times New Roman" w:cs="Times New Roman"/>
                <w:kern w:val="0"/>
                <w:sz w:val="20"/>
                <w:szCs w:val="20"/>
              </w:rPr>
            </w:pPr>
          </w:p>
        </w:tc>
        <w:tc>
          <w:tcPr>
            <w:tcW w:w="1455" w:type="dxa"/>
            <w:tcBorders>
              <w:top w:val="nil"/>
              <w:left w:val="nil"/>
              <w:bottom w:val="nil"/>
              <w:right w:val="nil"/>
            </w:tcBorders>
            <w:shd w:val="clear" w:color="auto" w:fill="auto"/>
            <w:noWrap/>
            <w:vAlign w:val="bottom"/>
            <w:hideMark/>
          </w:tcPr>
          <w:p w14:paraId="407D5194" w14:textId="77777777" w:rsidR="00C92367" w:rsidRPr="00986CAF" w:rsidRDefault="00C92367" w:rsidP="008D1197">
            <w:pPr>
              <w:widowControl/>
              <w:adjustRightInd w:val="0"/>
              <w:snapToGrid w:val="0"/>
              <w:spacing w:line="360" w:lineRule="auto"/>
              <w:rPr>
                <w:rFonts w:ascii="Times New Roman" w:eastAsia="Times New Roman" w:hAnsi="Times New Roman" w:cs="Times New Roman"/>
                <w:kern w:val="0"/>
                <w:sz w:val="20"/>
                <w:szCs w:val="20"/>
              </w:rPr>
            </w:pPr>
          </w:p>
        </w:tc>
      </w:tr>
      <w:tr w:rsidR="00986CAF" w:rsidRPr="00986CAF" w14:paraId="35B5DCBC" w14:textId="77777777" w:rsidTr="00986CAF">
        <w:trPr>
          <w:trHeight w:val="324"/>
        </w:trPr>
        <w:tc>
          <w:tcPr>
            <w:tcW w:w="3700" w:type="dxa"/>
            <w:tcBorders>
              <w:top w:val="nil"/>
              <w:left w:val="nil"/>
              <w:bottom w:val="single" w:sz="4" w:space="0" w:color="auto"/>
              <w:right w:val="nil"/>
            </w:tcBorders>
            <w:shd w:val="clear" w:color="auto" w:fill="auto"/>
            <w:noWrap/>
            <w:vAlign w:val="bottom"/>
            <w:hideMark/>
          </w:tcPr>
          <w:p w14:paraId="3EDCFE35" w14:textId="77777777" w:rsidR="00C92367" w:rsidRPr="00986CAF" w:rsidRDefault="00C92367" w:rsidP="008D1197">
            <w:pPr>
              <w:widowControl/>
              <w:adjustRightInd w:val="0"/>
              <w:snapToGrid w:val="0"/>
              <w:spacing w:line="360" w:lineRule="auto"/>
              <w:rPr>
                <w:rFonts w:ascii="Times New Roman" w:eastAsia="Times New Roman" w:hAnsi="Times New Roman" w:cs="Times New Roman"/>
                <w:kern w:val="0"/>
                <w:sz w:val="20"/>
                <w:szCs w:val="20"/>
              </w:rPr>
            </w:pPr>
          </w:p>
        </w:tc>
        <w:tc>
          <w:tcPr>
            <w:tcW w:w="1520" w:type="dxa"/>
            <w:tcBorders>
              <w:top w:val="nil"/>
              <w:left w:val="nil"/>
              <w:bottom w:val="single" w:sz="4" w:space="0" w:color="auto"/>
              <w:right w:val="nil"/>
            </w:tcBorders>
            <w:shd w:val="clear" w:color="auto" w:fill="auto"/>
            <w:noWrap/>
            <w:vAlign w:val="bottom"/>
            <w:hideMark/>
          </w:tcPr>
          <w:p w14:paraId="3F11099A"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 xml:space="preserve"> </w:t>
            </w:r>
            <w:r w:rsidRPr="00986CAF">
              <w:rPr>
                <w:rFonts w:ascii="Book Antiqua" w:eastAsia="MS PGothic" w:hAnsi="Book Antiqua" w:cs="MS PGothic"/>
                <w:i/>
                <w:iCs/>
                <w:kern w:val="0"/>
                <w:sz w:val="24"/>
                <w:szCs w:val="24"/>
              </w:rPr>
              <w:t>r</w:t>
            </w:r>
          </w:p>
        </w:tc>
        <w:tc>
          <w:tcPr>
            <w:tcW w:w="1220" w:type="dxa"/>
            <w:tcBorders>
              <w:top w:val="nil"/>
              <w:left w:val="nil"/>
              <w:bottom w:val="single" w:sz="4" w:space="0" w:color="auto"/>
              <w:right w:val="nil"/>
            </w:tcBorders>
            <w:shd w:val="clear" w:color="auto" w:fill="auto"/>
            <w:noWrap/>
            <w:vAlign w:val="bottom"/>
            <w:hideMark/>
          </w:tcPr>
          <w:p w14:paraId="0BAA2454"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0.1</w:t>
            </w:r>
            <w:r w:rsidRPr="00986CAF">
              <w:rPr>
                <w:rFonts w:ascii="Book Antiqua" w:eastAsia="MS PGothic" w:hAnsi="Book Antiqua" w:cs="MS PGothic"/>
                <w:kern w:val="0"/>
                <w:sz w:val="24"/>
                <w:szCs w:val="24"/>
                <w:u w:val="single"/>
              </w:rPr>
              <w:t>&lt;</w:t>
            </w:r>
          </w:p>
        </w:tc>
        <w:tc>
          <w:tcPr>
            <w:tcW w:w="1220" w:type="dxa"/>
            <w:tcBorders>
              <w:top w:val="nil"/>
              <w:left w:val="nil"/>
              <w:bottom w:val="single" w:sz="4" w:space="0" w:color="auto"/>
              <w:right w:val="nil"/>
            </w:tcBorders>
            <w:shd w:val="clear" w:color="auto" w:fill="auto"/>
            <w:noWrap/>
            <w:vAlign w:val="bottom"/>
            <w:hideMark/>
          </w:tcPr>
          <w:p w14:paraId="194053A7"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0.3</w:t>
            </w:r>
            <w:r w:rsidRPr="00986CAF">
              <w:rPr>
                <w:rFonts w:ascii="Book Antiqua" w:eastAsia="MS PGothic" w:hAnsi="Book Antiqua" w:cs="MS PGothic"/>
                <w:kern w:val="0"/>
                <w:sz w:val="24"/>
                <w:szCs w:val="24"/>
                <w:u w:val="single"/>
              </w:rPr>
              <w:t>&lt;</w:t>
            </w:r>
          </w:p>
        </w:tc>
        <w:tc>
          <w:tcPr>
            <w:tcW w:w="1220" w:type="dxa"/>
            <w:tcBorders>
              <w:top w:val="nil"/>
              <w:left w:val="nil"/>
              <w:bottom w:val="single" w:sz="4" w:space="0" w:color="auto"/>
              <w:right w:val="nil"/>
            </w:tcBorders>
            <w:shd w:val="clear" w:color="auto" w:fill="auto"/>
            <w:noWrap/>
            <w:vAlign w:val="bottom"/>
            <w:hideMark/>
          </w:tcPr>
          <w:p w14:paraId="53D5FCCB"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0.5</w:t>
            </w:r>
            <w:r w:rsidRPr="00986CAF">
              <w:rPr>
                <w:rFonts w:ascii="Book Antiqua" w:eastAsia="MS PGothic" w:hAnsi="Book Antiqua" w:cs="MS PGothic"/>
                <w:kern w:val="0"/>
                <w:sz w:val="24"/>
                <w:szCs w:val="24"/>
                <w:u w:val="single"/>
              </w:rPr>
              <w:t>&lt;</w:t>
            </w:r>
          </w:p>
        </w:tc>
        <w:tc>
          <w:tcPr>
            <w:tcW w:w="1220" w:type="dxa"/>
            <w:tcBorders>
              <w:top w:val="nil"/>
              <w:left w:val="nil"/>
              <w:bottom w:val="single" w:sz="4" w:space="0" w:color="auto"/>
              <w:right w:val="nil"/>
            </w:tcBorders>
            <w:shd w:val="clear" w:color="auto" w:fill="auto"/>
            <w:noWrap/>
            <w:vAlign w:val="bottom"/>
            <w:hideMark/>
          </w:tcPr>
          <w:p w14:paraId="534FCA64"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p>
        </w:tc>
        <w:tc>
          <w:tcPr>
            <w:tcW w:w="1220" w:type="dxa"/>
            <w:tcBorders>
              <w:top w:val="nil"/>
              <w:left w:val="nil"/>
              <w:bottom w:val="single" w:sz="4" w:space="0" w:color="auto"/>
              <w:right w:val="nil"/>
            </w:tcBorders>
            <w:shd w:val="clear" w:color="auto" w:fill="auto"/>
            <w:noWrap/>
            <w:vAlign w:val="bottom"/>
            <w:hideMark/>
          </w:tcPr>
          <w:p w14:paraId="37144595" w14:textId="77777777" w:rsidR="00C92367" w:rsidRPr="00986CAF" w:rsidRDefault="00C92367" w:rsidP="008D1197">
            <w:pPr>
              <w:widowControl/>
              <w:adjustRightInd w:val="0"/>
              <w:snapToGrid w:val="0"/>
              <w:spacing w:line="360" w:lineRule="auto"/>
              <w:rPr>
                <w:rFonts w:ascii="Times New Roman" w:eastAsia="Times New Roman" w:hAnsi="Times New Roman" w:cs="Times New Roman"/>
                <w:kern w:val="0"/>
                <w:sz w:val="20"/>
                <w:szCs w:val="20"/>
              </w:rPr>
            </w:pPr>
          </w:p>
        </w:tc>
        <w:tc>
          <w:tcPr>
            <w:tcW w:w="1220" w:type="dxa"/>
            <w:tcBorders>
              <w:top w:val="nil"/>
              <w:left w:val="nil"/>
              <w:bottom w:val="single" w:sz="4" w:space="0" w:color="auto"/>
              <w:right w:val="nil"/>
            </w:tcBorders>
            <w:shd w:val="clear" w:color="auto" w:fill="auto"/>
            <w:noWrap/>
            <w:vAlign w:val="bottom"/>
            <w:hideMark/>
          </w:tcPr>
          <w:p w14:paraId="1FBE2425" w14:textId="77777777" w:rsidR="00C92367" w:rsidRPr="00986CAF" w:rsidRDefault="00C92367" w:rsidP="008D1197">
            <w:pPr>
              <w:widowControl/>
              <w:adjustRightInd w:val="0"/>
              <w:snapToGrid w:val="0"/>
              <w:spacing w:line="360" w:lineRule="auto"/>
              <w:rPr>
                <w:rFonts w:ascii="Times New Roman" w:eastAsia="Times New Roman" w:hAnsi="Times New Roman" w:cs="Times New Roman"/>
                <w:kern w:val="0"/>
                <w:sz w:val="20"/>
                <w:szCs w:val="20"/>
              </w:rPr>
            </w:pPr>
          </w:p>
        </w:tc>
        <w:tc>
          <w:tcPr>
            <w:tcW w:w="1220" w:type="dxa"/>
            <w:tcBorders>
              <w:top w:val="nil"/>
              <w:left w:val="nil"/>
              <w:bottom w:val="single" w:sz="4" w:space="0" w:color="auto"/>
              <w:right w:val="nil"/>
            </w:tcBorders>
            <w:shd w:val="clear" w:color="auto" w:fill="auto"/>
            <w:noWrap/>
            <w:vAlign w:val="bottom"/>
            <w:hideMark/>
          </w:tcPr>
          <w:p w14:paraId="5C7D7010" w14:textId="77777777" w:rsidR="00C92367" w:rsidRPr="00986CAF" w:rsidRDefault="00C92367" w:rsidP="008D1197">
            <w:pPr>
              <w:widowControl/>
              <w:adjustRightInd w:val="0"/>
              <w:snapToGrid w:val="0"/>
              <w:spacing w:line="360" w:lineRule="auto"/>
              <w:rPr>
                <w:rFonts w:ascii="Times New Roman" w:eastAsia="Times New Roman" w:hAnsi="Times New Roman" w:cs="Times New Roman"/>
                <w:kern w:val="0"/>
                <w:sz w:val="20"/>
                <w:szCs w:val="20"/>
              </w:rPr>
            </w:pPr>
          </w:p>
        </w:tc>
        <w:tc>
          <w:tcPr>
            <w:tcW w:w="1220" w:type="dxa"/>
            <w:tcBorders>
              <w:top w:val="nil"/>
              <w:left w:val="nil"/>
              <w:bottom w:val="single" w:sz="4" w:space="0" w:color="auto"/>
              <w:right w:val="nil"/>
            </w:tcBorders>
            <w:shd w:val="clear" w:color="auto" w:fill="auto"/>
            <w:noWrap/>
            <w:vAlign w:val="bottom"/>
            <w:hideMark/>
          </w:tcPr>
          <w:p w14:paraId="534100BC" w14:textId="77777777" w:rsidR="00C92367" w:rsidRPr="00986CAF" w:rsidRDefault="00C92367" w:rsidP="008D1197">
            <w:pPr>
              <w:widowControl/>
              <w:adjustRightInd w:val="0"/>
              <w:snapToGrid w:val="0"/>
              <w:spacing w:line="360" w:lineRule="auto"/>
              <w:rPr>
                <w:rFonts w:ascii="Times New Roman" w:eastAsia="Times New Roman" w:hAnsi="Times New Roman" w:cs="Times New Roman"/>
                <w:kern w:val="0"/>
                <w:sz w:val="20"/>
                <w:szCs w:val="20"/>
              </w:rPr>
            </w:pPr>
          </w:p>
        </w:tc>
        <w:tc>
          <w:tcPr>
            <w:tcW w:w="1220" w:type="dxa"/>
            <w:tcBorders>
              <w:top w:val="nil"/>
              <w:left w:val="nil"/>
              <w:bottom w:val="single" w:sz="4" w:space="0" w:color="auto"/>
              <w:right w:val="nil"/>
            </w:tcBorders>
            <w:shd w:val="clear" w:color="auto" w:fill="auto"/>
            <w:noWrap/>
            <w:vAlign w:val="bottom"/>
            <w:hideMark/>
          </w:tcPr>
          <w:p w14:paraId="7FC60DDA" w14:textId="77777777" w:rsidR="00C92367" w:rsidRPr="00986CAF" w:rsidRDefault="00C92367" w:rsidP="008D1197">
            <w:pPr>
              <w:widowControl/>
              <w:adjustRightInd w:val="0"/>
              <w:snapToGrid w:val="0"/>
              <w:spacing w:line="360" w:lineRule="auto"/>
              <w:rPr>
                <w:rFonts w:ascii="Times New Roman" w:eastAsia="Times New Roman" w:hAnsi="Times New Roman" w:cs="Times New Roman"/>
                <w:kern w:val="0"/>
                <w:sz w:val="20"/>
                <w:szCs w:val="20"/>
              </w:rPr>
            </w:pPr>
          </w:p>
        </w:tc>
        <w:tc>
          <w:tcPr>
            <w:tcW w:w="1220" w:type="dxa"/>
            <w:tcBorders>
              <w:top w:val="nil"/>
              <w:left w:val="nil"/>
              <w:bottom w:val="single" w:sz="4" w:space="0" w:color="auto"/>
              <w:right w:val="nil"/>
            </w:tcBorders>
            <w:shd w:val="clear" w:color="auto" w:fill="auto"/>
            <w:noWrap/>
            <w:vAlign w:val="bottom"/>
            <w:hideMark/>
          </w:tcPr>
          <w:p w14:paraId="6C0E5110" w14:textId="77777777" w:rsidR="00C92367" w:rsidRPr="00986CAF" w:rsidRDefault="00C92367" w:rsidP="008D1197">
            <w:pPr>
              <w:widowControl/>
              <w:adjustRightInd w:val="0"/>
              <w:snapToGrid w:val="0"/>
              <w:spacing w:line="360" w:lineRule="auto"/>
              <w:rPr>
                <w:rFonts w:ascii="Times New Roman" w:eastAsia="Times New Roman" w:hAnsi="Times New Roman" w:cs="Times New Roman"/>
                <w:kern w:val="0"/>
                <w:sz w:val="20"/>
                <w:szCs w:val="20"/>
              </w:rPr>
            </w:pPr>
          </w:p>
        </w:tc>
        <w:tc>
          <w:tcPr>
            <w:tcW w:w="1220" w:type="dxa"/>
            <w:tcBorders>
              <w:top w:val="nil"/>
              <w:left w:val="nil"/>
              <w:bottom w:val="single" w:sz="4" w:space="0" w:color="auto"/>
              <w:right w:val="nil"/>
            </w:tcBorders>
            <w:shd w:val="clear" w:color="auto" w:fill="auto"/>
            <w:noWrap/>
            <w:vAlign w:val="bottom"/>
            <w:hideMark/>
          </w:tcPr>
          <w:p w14:paraId="7C48D02A" w14:textId="77777777" w:rsidR="00C92367" w:rsidRPr="00986CAF" w:rsidRDefault="00C92367" w:rsidP="008D1197">
            <w:pPr>
              <w:widowControl/>
              <w:adjustRightInd w:val="0"/>
              <w:snapToGrid w:val="0"/>
              <w:spacing w:line="360" w:lineRule="auto"/>
              <w:rPr>
                <w:rFonts w:ascii="Times New Roman" w:eastAsia="Times New Roman" w:hAnsi="Times New Roman" w:cs="Times New Roman"/>
                <w:kern w:val="0"/>
                <w:sz w:val="20"/>
                <w:szCs w:val="20"/>
              </w:rPr>
            </w:pPr>
          </w:p>
        </w:tc>
        <w:tc>
          <w:tcPr>
            <w:tcW w:w="985" w:type="dxa"/>
            <w:tcBorders>
              <w:top w:val="nil"/>
              <w:left w:val="nil"/>
              <w:bottom w:val="single" w:sz="4" w:space="0" w:color="auto"/>
              <w:right w:val="nil"/>
            </w:tcBorders>
            <w:shd w:val="clear" w:color="auto" w:fill="auto"/>
            <w:noWrap/>
            <w:vAlign w:val="bottom"/>
            <w:hideMark/>
          </w:tcPr>
          <w:p w14:paraId="1066D71E" w14:textId="77777777" w:rsidR="00C92367" w:rsidRPr="00986CAF" w:rsidRDefault="00C92367" w:rsidP="008D1197">
            <w:pPr>
              <w:widowControl/>
              <w:adjustRightInd w:val="0"/>
              <w:snapToGrid w:val="0"/>
              <w:spacing w:line="360" w:lineRule="auto"/>
              <w:rPr>
                <w:rFonts w:ascii="Times New Roman" w:eastAsia="Times New Roman" w:hAnsi="Times New Roman" w:cs="Times New Roman"/>
                <w:kern w:val="0"/>
                <w:sz w:val="20"/>
                <w:szCs w:val="20"/>
              </w:rPr>
            </w:pPr>
          </w:p>
        </w:tc>
        <w:tc>
          <w:tcPr>
            <w:tcW w:w="1455" w:type="dxa"/>
            <w:tcBorders>
              <w:top w:val="nil"/>
              <w:left w:val="nil"/>
              <w:bottom w:val="single" w:sz="4" w:space="0" w:color="auto"/>
              <w:right w:val="nil"/>
            </w:tcBorders>
            <w:shd w:val="clear" w:color="auto" w:fill="auto"/>
            <w:noWrap/>
            <w:vAlign w:val="bottom"/>
            <w:hideMark/>
          </w:tcPr>
          <w:p w14:paraId="5457571D" w14:textId="77777777" w:rsidR="00C92367" w:rsidRPr="00986CAF" w:rsidRDefault="00C92367" w:rsidP="008D1197">
            <w:pPr>
              <w:widowControl/>
              <w:adjustRightInd w:val="0"/>
              <w:snapToGrid w:val="0"/>
              <w:spacing w:line="360" w:lineRule="auto"/>
              <w:rPr>
                <w:rFonts w:ascii="Times New Roman" w:eastAsia="Times New Roman" w:hAnsi="Times New Roman" w:cs="Times New Roman"/>
                <w:kern w:val="0"/>
                <w:sz w:val="20"/>
                <w:szCs w:val="20"/>
              </w:rPr>
            </w:pPr>
          </w:p>
        </w:tc>
      </w:tr>
    </w:tbl>
    <w:p w14:paraId="49DE8441" w14:textId="796B1112" w:rsidR="00313EF9" w:rsidRPr="00986CAF" w:rsidRDefault="00D231C5" w:rsidP="008D1197">
      <w:pPr>
        <w:adjustRightInd w:val="0"/>
        <w:snapToGrid w:val="0"/>
        <w:spacing w:line="360" w:lineRule="auto"/>
        <w:rPr>
          <w:rFonts w:eastAsia="宋体"/>
          <w:lang w:eastAsia="zh-CN"/>
        </w:rPr>
      </w:pPr>
      <w:r w:rsidRPr="00986CAF">
        <w:rPr>
          <w:rFonts w:ascii="Book Antiqua" w:hAnsi="Book Antiqua"/>
          <w:noProof/>
          <w:sz w:val="24"/>
          <w:szCs w:val="24"/>
        </w:rPr>
        <w:t>GERD-TEST</w:t>
      </w:r>
      <w:r w:rsidRPr="00986CAF">
        <w:rPr>
          <w:rFonts w:ascii="Book Antiqua" w:eastAsia="宋体" w:hAnsi="Book Antiqua" w:hint="eastAsia"/>
          <w:noProof/>
          <w:sz w:val="24"/>
          <w:szCs w:val="24"/>
          <w:lang w:eastAsia="zh-CN"/>
        </w:rPr>
        <w:t xml:space="preserve">: </w:t>
      </w:r>
      <w:r w:rsidRPr="00986CAF">
        <w:rPr>
          <w:rFonts w:ascii="Book Antiqua" w:eastAsia="宋体" w:hAnsi="Book Antiqua"/>
          <w:noProof/>
          <w:sz w:val="24"/>
          <w:szCs w:val="24"/>
          <w:lang w:eastAsia="zh-CN"/>
        </w:rPr>
        <w:t>Gastroesophageal reflux and dyspepsia-therapeutic efficacy and satisfaction test</w:t>
      </w:r>
      <w:r w:rsidRPr="00986CAF">
        <w:rPr>
          <w:rFonts w:ascii="Book Antiqua" w:eastAsia="宋体" w:hAnsi="Book Antiqua" w:hint="eastAsia"/>
          <w:noProof/>
          <w:sz w:val="24"/>
          <w:szCs w:val="24"/>
          <w:lang w:eastAsia="zh-CN"/>
        </w:rPr>
        <w:t xml:space="preserve">; </w:t>
      </w:r>
      <w:r w:rsidR="00313EF9" w:rsidRPr="00986CAF">
        <w:rPr>
          <w:rFonts w:ascii="Book Antiqua" w:hAnsi="Book Antiqua" w:cs="Times New Roman"/>
          <w:sz w:val="24"/>
          <w:szCs w:val="24"/>
        </w:rPr>
        <w:t>PCS</w:t>
      </w:r>
      <w:r w:rsidR="00313EF9" w:rsidRPr="00986CAF">
        <w:rPr>
          <w:rFonts w:ascii="Book Antiqua" w:eastAsia="宋体" w:hAnsi="Book Antiqua" w:cs="Times New Roman" w:hint="eastAsia"/>
          <w:sz w:val="24"/>
          <w:szCs w:val="24"/>
          <w:lang w:eastAsia="zh-CN"/>
        </w:rPr>
        <w:t>:</w:t>
      </w:r>
      <w:r w:rsidR="00313EF9" w:rsidRPr="00986CAF">
        <w:rPr>
          <w:rFonts w:ascii="Book Antiqua" w:hAnsi="Book Antiqua" w:cs="Times New Roman"/>
          <w:sz w:val="24"/>
          <w:szCs w:val="24"/>
        </w:rPr>
        <w:t xml:space="preserve"> </w:t>
      </w:r>
      <w:r w:rsidR="00313EF9" w:rsidRPr="00986CAF">
        <w:rPr>
          <w:rFonts w:ascii="Book Antiqua" w:hAnsi="Book Antiqua" w:cs="Times New Roman"/>
          <w:caps/>
          <w:sz w:val="24"/>
          <w:szCs w:val="24"/>
        </w:rPr>
        <w:t>p</w:t>
      </w:r>
      <w:r w:rsidR="00313EF9" w:rsidRPr="00986CAF">
        <w:rPr>
          <w:rFonts w:ascii="Book Antiqua" w:hAnsi="Book Antiqua" w:cs="Times New Roman"/>
          <w:sz w:val="24"/>
          <w:szCs w:val="24"/>
        </w:rPr>
        <w:t xml:space="preserve">hysical component </w:t>
      </w:r>
      <w:r w:rsidR="00313EF9" w:rsidRPr="00986CAF">
        <w:rPr>
          <w:rFonts w:ascii="Book Antiqua" w:hAnsi="Book Antiqua" w:cs="Times New Roman"/>
          <w:sz w:val="24"/>
          <w:szCs w:val="24"/>
        </w:rPr>
        <w:lastRenderedPageBreak/>
        <w:t>summary</w:t>
      </w:r>
      <w:r w:rsidR="00313EF9" w:rsidRPr="00986CAF">
        <w:rPr>
          <w:rFonts w:ascii="Book Antiqua" w:eastAsia="宋体" w:hAnsi="Book Antiqua" w:cs="Times New Roman" w:hint="eastAsia"/>
          <w:sz w:val="24"/>
          <w:szCs w:val="24"/>
          <w:lang w:eastAsia="zh-CN"/>
        </w:rPr>
        <w:t xml:space="preserve">; </w:t>
      </w:r>
      <w:r w:rsidR="00313EF9" w:rsidRPr="00986CAF">
        <w:rPr>
          <w:rFonts w:ascii="Book Antiqua" w:hAnsi="Book Antiqua" w:cs="Times New Roman"/>
          <w:sz w:val="24"/>
          <w:szCs w:val="24"/>
        </w:rPr>
        <w:t>MCS</w:t>
      </w:r>
      <w:r w:rsidR="00313EF9" w:rsidRPr="00986CAF">
        <w:rPr>
          <w:rFonts w:ascii="Book Antiqua" w:eastAsia="宋体" w:hAnsi="Book Antiqua" w:cs="Times New Roman" w:hint="eastAsia"/>
          <w:sz w:val="24"/>
          <w:szCs w:val="24"/>
          <w:lang w:eastAsia="zh-CN"/>
        </w:rPr>
        <w:t>:</w:t>
      </w:r>
      <w:r w:rsidR="00313EF9" w:rsidRPr="00986CAF">
        <w:rPr>
          <w:rFonts w:ascii="Book Antiqua" w:hAnsi="Book Antiqua" w:cs="Times New Roman"/>
          <w:sz w:val="24"/>
          <w:szCs w:val="24"/>
        </w:rPr>
        <w:t xml:space="preserve"> </w:t>
      </w:r>
      <w:r w:rsidR="00313EF9" w:rsidRPr="00986CAF">
        <w:rPr>
          <w:rFonts w:ascii="Book Antiqua" w:hAnsi="Book Antiqua" w:cs="Times New Roman"/>
          <w:caps/>
          <w:sz w:val="24"/>
          <w:szCs w:val="24"/>
        </w:rPr>
        <w:t>m</w:t>
      </w:r>
      <w:r w:rsidR="00313EF9" w:rsidRPr="00986CAF">
        <w:rPr>
          <w:rFonts w:ascii="Book Antiqua" w:hAnsi="Book Antiqua" w:cs="Times New Roman"/>
          <w:sz w:val="24"/>
          <w:szCs w:val="24"/>
        </w:rPr>
        <w:t>ental component summary</w:t>
      </w:r>
      <w:r w:rsidR="00313EF9" w:rsidRPr="00986CAF">
        <w:rPr>
          <w:rFonts w:ascii="Book Antiqua" w:eastAsia="宋体" w:hAnsi="Book Antiqua" w:cs="Times New Roman" w:hint="eastAsia"/>
          <w:sz w:val="24"/>
          <w:szCs w:val="24"/>
          <w:lang w:eastAsia="zh-CN"/>
        </w:rPr>
        <w:t xml:space="preserve">; </w:t>
      </w:r>
      <w:r w:rsidR="00313EF9" w:rsidRPr="00986CAF">
        <w:rPr>
          <w:rFonts w:ascii="Book Antiqua" w:hAnsi="Book Antiqua" w:cs="Times New Roman"/>
          <w:sz w:val="24"/>
          <w:szCs w:val="24"/>
        </w:rPr>
        <w:t>FD</w:t>
      </w:r>
      <w:r w:rsidR="00313EF9" w:rsidRPr="00986CAF">
        <w:rPr>
          <w:rFonts w:ascii="Book Antiqua" w:eastAsia="宋体" w:hAnsi="Book Antiqua" w:cs="Times New Roman" w:hint="eastAsia"/>
          <w:sz w:val="24"/>
          <w:szCs w:val="24"/>
          <w:lang w:eastAsia="zh-CN"/>
        </w:rPr>
        <w:t>:</w:t>
      </w:r>
      <w:r w:rsidR="00313EF9" w:rsidRPr="00986CAF">
        <w:rPr>
          <w:rFonts w:ascii="Book Antiqua" w:hAnsi="Book Antiqua" w:cs="Times New Roman"/>
          <w:sz w:val="24"/>
          <w:szCs w:val="24"/>
        </w:rPr>
        <w:t xml:space="preserve"> </w:t>
      </w:r>
      <w:r w:rsidR="00313EF9" w:rsidRPr="00986CAF">
        <w:rPr>
          <w:rFonts w:ascii="Book Antiqua" w:hAnsi="Book Antiqua" w:cs="Times New Roman"/>
          <w:caps/>
          <w:sz w:val="24"/>
          <w:szCs w:val="24"/>
        </w:rPr>
        <w:t>f</w:t>
      </w:r>
      <w:r w:rsidR="00313EF9" w:rsidRPr="00986CAF">
        <w:rPr>
          <w:rFonts w:ascii="Book Antiqua" w:hAnsi="Book Antiqua" w:cs="Times New Roman"/>
          <w:sz w:val="24"/>
          <w:szCs w:val="24"/>
        </w:rPr>
        <w:t>unctional dyspepsia</w:t>
      </w:r>
      <w:r w:rsidR="00313EF9" w:rsidRPr="00986CAF">
        <w:rPr>
          <w:rFonts w:ascii="Book Antiqua" w:eastAsia="宋体" w:hAnsi="Book Antiqua" w:cs="Times New Roman" w:hint="eastAsia"/>
          <w:sz w:val="24"/>
          <w:szCs w:val="24"/>
          <w:lang w:eastAsia="zh-CN"/>
        </w:rPr>
        <w:t>.</w:t>
      </w:r>
    </w:p>
    <w:p w14:paraId="76F99DD0" w14:textId="12BAAB7F" w:rsidR="00B77B17" w:rsidRPr="00986CAF" w:rsidRDefault="00B77B17" w:rsidP="008D1197">
      <w:pPr>
        <w:adjustRightInd w:val="0"/>
        <w:snapToGrid w:val="0"/>
        <w:spacing w:line="360" w:lineRule="auto"/>
        <w:rPr>
          <w:rFonts w:ascii="Book Antiqua" w:eastAsia="宋体" w:hAnsi="Book Antiqua"/>
          <w:noProof/>
          <w:sz w:val="24"/>
          <w:szCs w:val="24"/>
          <w:lang w:eastAsia="zh-CN"/>
        </w:rPr>
      </w:pPr>
    </w:p>
    <w:p w14:paraId="07A0F974" w14:textId="458E8D04" w:rsidR="005621D0" w:rsidRPr="00986CAF" w:rsidRDefault="005621D0" w:rsidP="008D1197">
      <w:pPr>
        <w:widowControl/>
        <w:adjustRightInd w:val="0"/>
        <w:snapToGrid w:val="0"/>
        <w:spacing w:line="360" w:lineRule="auto"/>
        <w:rPr>
          <w:rFonts w:ascii="Book Antiqua" w:hAnsi="Book Antiqua"/>
          <w:noProof/>
          <w:sz w:val="24"/>
          <w:szCs w:val="24"/>
        </w:rPr>
      </w:pPr>
      <w:r w:rsidRPr="00986CAF">
        <w:rPr>
          <w:rFonts w:ascii="Book Antiqua" w:hAnsi="Book Antiqua"/>
          <w:noProof/>
          <w:sz w:val="24"/>
          <w:szCs w:val="24"/>
        </w:rPr>
        <w:br w:type="page"/>
      </w:r>
    </w:p>
    <w:p w14:paraId="08C4B3EE" w14:textId="0F1E0FF1" w:rsidR="005621D0" w:rsidRPr="00986CAF" w:rsidRDefault="00D231C5" w:rsidP="008D1197">
      <w:pPr>
        <w:adjustRightInd w:val="0"/>
        <w:snapToGrid w:val="0"/>
        <w:spacing w:line="360" w:lineRule="auto"/>
        <w:rPr>
          <w:rFonts w:ascii="Book Antiqua" w:eastAsia="宋体" w:hAnsi="Book Antiqua"/>
          <w:b/>
          <w:noProof/>
          <w:sz w:val="24"/>
          <w:szCs w:val="24"/>
          <w:lang w:eastAsia="zh-CN"/>
        </w:rPr>
      </w:pPr>
      <w:r w:rsidRPr="00986CAF">
        <w:rPr>
          <w:rFonts w:ascii="Book Antiqua" w:hAnsi="Book Antiqua"/>
          <w:b/>
          <w:noProof/>
          <w:sz w:val="24"/>
          <w:szCs w:val="24"/>
        </w:rPr>
        <w:lastRenderedPageBreak/>
        <w:t>Table 5</w:t>
      </w:r>
      <w:r w:rsidR="005621D0" w:rsidRPr="00986CAF">
        <w:rPr>
          <w:rFonts w:ascii="Book Antiqua" w:hAnsi="Book Antiqua"/>
          <w:b/>
          <w:noProof/>
          <w:sz w:val="24"/>
          <w:szCs w:val="24"/>
        </w:rPr>
        <w:t xml:space="preserve"> Comparison of GERD-TEST scores before and after 4</w:t>
      </w:r>
      <w:r w:rsidRPr="00986CAF">
        <w:rPr>
          <w:rFonts w:ascii="Book Antiqua" w:hAnsi="Book Antiqua"/>
          <w:b/>
          <w:noProof/>
          <w:sz w:val="24"/>
          <w:szCs w:val="24"/>
        </w:rPr>
        <w:t xml:space="preserve"> wk of PPI treatment (</w:t>
      </w:r>
      <w:r w:rsidRPr="00986CAF">
        <w:rPr>
          <w:rFonts w:ascii="Book Antiqua" w:hAnsi="Book Antiqua"/>
          <w:b/>
          <w:i/>
          <w:noProof/>
          <w:sz w:val="24"/>
          <w:szCs w:val="24"/>
        </w:rPr>
        <w:t>n</w:t>
      </w:r>
      <w:r w:rsidRPr="00986CAF">
        <w:rPr>
          <w:rFonts w:ascii="Book Antiqua" w:eastAsia="宋体" w:hAnsi="Book Antiqua" w:hint="eastAsia"/>
          <w:b/>
          <w:noProof/>
          <w:sz w:val="24"/>
          <w:szCs w:val="24"/>
          <w:lang w:eastAsia="zh-CN"/>
        </w:rPr>
        <w:t xml:space="preserve"> </w:t>
      </w:r>
      <w:r w:rsidRPr="00986CAF">
        <w:rPr>
          <w:rFonts w:ascii="Book Antiqua" w:hAnsi="Book Antiqua"/>
          <w:b/>
          <w:noProof/>
          <w:sz w:val="24"/>
          <w:szCs w:val="24"/>
        </w:rPr>
        <w:t>=</w:t>
      </w:r>
      <w:r w:rsidRPr="00986CAF">
        <w:rPr>
          <w:rFonts w:ascii="Book Antiqua" w:eastAsia="宋体" w:hAnsi="Book Antiqua" w:hint="eastAsia"/>
          <w:b/>
          <w:noProof/>
          <w:sz w:val="24"/>
          <w:szCs w:val="24"/>
          <w:lang w:eastAsia="zh-CN"/>
        </w:rPr>
        <w:t xml:space="preserve"> </w:t>
      </w:r>
      <w:r w:rsidRPr="00986CAF">
        <w:rPr>
          <w:rFonts w:ascii="Book Antiqua" w:hAnsi="Book Antiqua"/>
          <w:b/>
          <w:noProof/>
          <w:sz w:val="24"/>
          <w:szCs w:val="24"/>
        </w:rPr>
        <w:t>198)</w:t>
      </w:r>
    </w:p>
    <w:tbl>
      <w:tblPr>
        <w:tblW w:w="11380" w:type="dxa"/>
        <w:tblCellMar>
          <w:left w:w="99" w:type="dxa"/>
          <w:right w:w="99" w:type="dxa"/>
        </w:tblCellMar>
        <w:tblLook w:val="04A0" w:firstRow="1" w:lastRow="0" w:firstColumn="1" w:lastColumn="0" w:noHBand="0" w:noVBand="1"/>
      </w:tblPr>
      <w:tblGrid>
        <w:gridCol w:w="3920"/>
        <w:gridCol w:w="1639"/>
        <w:gridCol w:w="841"/>
        <w:gridCol w:w="1544"/>
        <w:gridCol w:w="936"/>
        <w:gridCol w:w="1400"/>
        <w:gridCol w:w="1100"/>
      </w:tblGrid>
      <w:tr w:rsidR="00986CAF" w:rsidRPr="00986CAF" w14:paraId="6B843763" w14:textId="77777777" w:rsidTr="00A73DF4">
        <w:trPr>
          <w:trHeight w:val="300"/>
        </w:trPr>
        <w:tc>
          <w:tcPr>
            <w:tcW w:w="3920" w:type="dxa"/>
            <w:tcBorders>
              <w:top w:val="single" w:sz="4" w:space="0" w:color="auto"/>
              <w:left w:val="nil"/>
              <w:bottom w:val="nil"/>
              <w:right w:val="nil"/>
            </w:tcBorders>
            <w:shd w:val="clear" w:color="auto" w:fill="auto"/>
            <w:noWrap/>
            <w:vAlign w:val="bottom"/>
            <w:hideMark/>
          </w:tcPr>
          <w:p w14:paraId="425F9DE2" w14:textId="77777777" w:rsidR="00D231C5" w:rsidRPr="00986CAF" w:rsidRDefault="00D231C5" w:rsidP="008D1197">
            <w:pPr>
              <w:widowControl/>
              <w:adjustRightInd w:val="0"/>
              <w:snapToGrid w:val="0"/>
              <w:spacing w:line="360" w:lineRule="auto"/>
              <w:rPr>
                <w:rFonts w:ascii="MS PGothic" w:eastAsia="MS PGothic" w:hAnsi="MS PGothic" w:cs="MS PGothic"/>
                <w:kern w:val="0"/>
                <w:sz w:val="24"/>
                <w:szCs w:val="24"/>
              </w:rPr>
            </w:pPr>
          </w:p>
        </w:tc>
        <w:tc>
          <w:tcPr>
            <w:tcW w:w="2480" w:type="dxa"/>
            <w:gridSpan w:val="2"/>
            <w:tcBorders>
              <w:top w:val="single" w:sz="4" w:space="0" w:color="auto"/>
              <w:left w:val="nil"/>
              <w:bottom w:val="single" w:sz="4" w:space="0" w:color="auto"/>
              <w:right w:val="nil"/>
            </w:tcBorders>
            <w:shd w:val="clear" w:color="auto" w:fill="auto"/>
            <w:noWrap/>
            <w:vAlign w:val="bottom"/>
            <w:hideMark/>
          </w:tcPr>
          <w:p w14:paraId="6938B21A" w14:textId="77777777" w:rsidR="00D231C5" w:rsidRPr="00986CAF" w:rsidRDefault="00D231C5" w:rsidP="008D1197">
            <w:pPr>
              <w:widowControl/>
              <w:adjustRightInd w:val="0"/>
              <w:snapToGrid w:val="0"/>
              <w:spacing w:line="360" w:lineRule="auto"/>
              <w:rPr>
                <w:rFonts w:ascii="Book Antiqua" w:eastAsia="MS PGothic" w:hAnsi="Book Antiqua" w:cs="MS PGothic"/>
                <w:b/>
                <w:bCs/>
                <w:kern w:val="0"/>
                <w:sz w:val="24"/>
                <w:szCs w:val="24"/>
              </w:rPr>
            </w:pPr>
            <w:r w:rsidRPr="00986CAF">
              <w:rPr>
                <w:rFonts w:ascii="Book Antiqua" w:eastAsia="MS PGothic" w:hAnsi="Book Antiqua" w:cs="MS PGothic"/>
                <w:b/>
                <w:bCs/>
                <w:caps/>
                <w:kern w:val="0"/>
                <w:sz w:val="24"/>
                <w:szCs w:val="24"/>
              </w:rPr>
              <w:t>b</w:t>
            </w:r>
            <w:r w:rsidRPr="00986CAF">
              <w:rPr>
                <w:rFonts w:ascii="Book Antiqua" w:eastAsia="MS PGothic" w:hAnsi="Book Antiqua" w:cs="MS PGothic"/>
                <w:b/>
                <w:bCs/>
                <w:kern w:val="0"/>
                <w:sz w:val="24"/>
                <w:szCs w:val="24"/>
              </w:rPr>
              <w:t>efore Tx</w:t>
            </w:r>
          </w:p>
        </w:tc>
        <w:tc>
          <w:tcPr>
            <w:tcW w:w="2480" w:type="dxa"/>
            <w:gridSpan w:val="2"/>
            <w:tcBorders>
              <w:top w:val="single" w:sz="4" w:space="0" w:color="auto"/>
              <w:left w:val="nil"/>
              <w:bottom w:val="single" w:sz="4" w:space="0" w:color="auto"/>
              <w:right w:val="nil"/>
            </w:tcBorders>
            <w:shd w:val="clear" w:color="auto" w:fill="auto"/>
            <w:noWrap/>
            <w:vAlign w:val="bottom"/>
            <w:hideMark/>
          </w:tcPr>
          <w:p w14:paraId="3F1588D4" w14:textId="7B99BEF0" w:rsidR="00D231C5" w:rsidRPr="00986CAF" w:rsidRDefault="00D231C5" w:rsidP="008D1197">
            <w:pPr>
              <w:widowControl/>
              <w:adjustRightInd w:val="0"/>
              <w:snapToGrid w:val="0"/>
              <w:spacing w:line="360" w:lineRule="auto"/>
              <w:rPr>
                <w:rFonts w:ascii="Book Antiqua" w:eastAsia="MS PGothic" w:hAnsi="Book Antiqua" w:cs="MS PGothic"/>
                <w:b/>
                <w:bCs/>
                <w:kern w:val="0"/>
                <w:sz w:val="24"/>
                <w:szCs w:val="24"/>
              </w:rPr>
            </w:pPr>
            <w:r w:rsidRPr="00986CAF">
              <w:rPr>
                <w:rFonts w:ascii="Book Antiqua" w:eastAsia="MS PGothic" w:hAnsi="Book Antiqua" w:cs="MS PGothic"/>
                <w:b/>
                <w:bCs/>
                <w:caps/>
                <w:kern w:val="0"/>
                <w:sz w:val="24"/>
                <w:szCs w:val="24"/>
              </w:rPr>
              <w:t>a</w:t>
            </w:r>
            <w:r w:rsidRPr="00986CAF">
              <w:rPr>
                <w:rFonts w:ascii="Book Antiqua" w:eastAsia="MS PGothic" w:hAnsi="Book Antiqua" w:cs="MS PGothic"/>
                <w:b/>
                <w:bCs/>
                <w:kern w:val="0"/>
                <w:sz w:val="24"/>
                <w:szCs w:val="24"/>
              </w:rPr>
              <w:t>fter 4</w:t>
            </w:r>
            <w:r w:rsidRPr="00986CAF">
              <w:rPr>
                <w:rFonts w:ascii="Book Antiqua" w:eastAsia="宋体" w:hAnsi="Book Antiqua" w:cs="MS PGothic" w:hint="eastAsia"/>
                <w:b/>
                <w:bCs/>
                <w:kern w:val="0"/>
                <w:sz w:val="24"/>
                <w:szCs w:val="24"/>
                <w:lang w:eastAsia="zh-CN"/>
              </w:rPr>
              <w:t xml:space="preserve"> wk</w:t>
            </w:r>
            <w:r w:rsidRPr="00986CAF">
              <w:rPr>
                <w:rFonts w:ascii="Book Antiqua" w:eastAsia="MS PGothic" w:hAnsi="Book Antiqua" w:cs="MS PGothic"/>
                <w:b/>
                <w:bCs/>
                <w:kern w:val="0"/>
                <w:sz w:val="24"/>
                <w:szCs w:val="24"/>
              </w:rPr>
              <w:t xml:space="preserve"> PPI Tx</w:t>
            </w:r>
          </w:p>
        </w:tc>
        <w:tc>
          <w:tcPr>
            <w:tcW w:w="1400" w:type="dxa"/>
            <w:vMerge w:val="restart"/>
            <w:tcBorders>
              <w:top w:val="single" w:sz="4" w:space="0" w:color="auto"/>
              <w:left w:val="nil"/>
              <w:right w:val="nil"/>
            </w:tcBorders>
            <w:shd w:val="clear" w:color="auto" w:fill="auto"/>
            <w:noWrap/>
            <w:vAlign w:val="bottom"/>
            <w:hideMark/>
          </w:tcPr>
          <w:p w14:paraId="382F10BF" w14:textId="766553CD" w:rsidR="00D231C5" w:rsidRPr="00986CAF" w:rsidRDefault="00D231C5" w:rsidP="008D1197">
            <w:pPr>
              <w:adjustRightInd w:val="0"/>
              <w:snapToGrid w:val="0"/>
              <w:spacing w:line="360" w:lineRule="auto"/>
              <w:rPr>
                <w:rFonts w:ascii="Book Antiqua" w:eastAsia="MS PGothic" w:hAnsi="Book Antiqua" w:cs="MS PGothic"/>
                <w:b/>
                <w:bCs/>
                <w:kern w:val="0"/>
                <w:sz w:val="24"/>
                <w:szCs w:val="24"/>
              </w:rPr>
            </w:pPr>
            <w:r w:rsidRPr="00986CAF">
              <w:rPr>
                <w:rFonts w:ascii="Book Antiqua" w:eastAsia="MS PGothic" w:hAnsi="Book Antiqua" w:cs="MS PGothic"/>
                <w:b/>
                <w:kern w:val="0"/>
                <w:sz w:val="24"/>
                <w:szCs w:val="24"/>
              </w:rPr>
              <w:t xml:space="preserve">Cohen's </w:t>
            </w:r>
            <w:r w:rsidRPr="00986CAF">
              <w:rPr>
                <w:rFonts w:ascii="Book Antiqua" w:eastAsia="MS PGothic" w:hAnsi="Book Antiqua" w:cs="MS PGothic"/>
                <w:b/>
                <w:i/>
                <w:iCs/>
                <w:kern w:val="0"/>
                <w:sz w:val="24"/>
                <w:szCs w:val="24"/>
              </w:rPr>
              <w:t>d</w:t>
            </w:r>
          </w:p>
        </w:tc>
        <w:tc>
          <w:tcPr>
            <w:tcW w:w="1100" w:type="dxa"/>
            <w:vMerge w:val="restart"/>
            <w:tcBorders>
              <w:top w:val="single" w:sz="4" w:space="0" w:color="auto"/>
              <w:left w:val="nil"/>
              <w:right w:val="nil"/>
            </w:tcBorders>
            <w:shd w:val="clear" w:color="auto" w:fill="auto"/>
            <w:noWrap/>
            <w:vAlign w:val="bottom"/>
            <w:hideMark/>
          </w:tcPr>
          <w:p w14:paraId="00A2402A" w14:textId="22933642" w:rsidR="00D231C5" w:rsidRPr="00986CAF" w:rsidRDefault="00D231C5" w:rsidP="008D1197">
            <w:pPr>
              <w:adjustRightInd w:val="0"/>
              <w:snapToGrid w:val="0"/>
              <w:spacing w:line="360" w:lineRule="auto"/>
              <w:rPr>
                <w:rFonts w:ascii="Times New Roman" w:eastAsia="Times New Roman" w:hAnsi="Times New Roman" w:cs="Times New Roman"/>
                <w:b/>
                <w:kern w:val="0"/>
                <w:sz w:val="20"/>
                <w:szCs w:val="20"/>
              </w:rPr>
            </w:pPr>
            <w:r w:rsidRPr="00986CAF">
              <w:rPr>
                <w:rFonts w:ascii="Book Antiqua" w:eastAsia="MS PGothic" w:hAnsi="Book Antiqua" w:cs="MS PGothic"/>
                <w:b/>
                <w:i/>
                <w:iCs/>
                <w:kern w:val="0"/>
                <w:sz w:val="24"/>
                <w:szCs w:val="24"/>
              </w:rPr>
              <w:t>P</w:t>
            </w:r>
            <w:r w:rsidRPr="00986CAF">
              <w:rPr>
                <w:rFonts w:ascii="Book Antiqua" w:eastAsia="MS PGothic" w:hAnsi="Book Antiqua" w:cs="MS PGothic"/>
                <w:b/>
                <w:kern w:val="0"/>
                <w:sz w:val="24"/>
                <w:szCs w:val="24"/>
              </w:rPr>
              <w:t>-value</w:t>
            </w:r>
          </w:p>
        </w:tc>
      </w:tr>
      <w:tr w:rsidR="00986CAF" w:rsidRPr="00986CAF" w14:paraId="6B6C7841" w14:textId="77777777" w:rsidTr="00A73DF4">
        <w:trPr>
          <w:trHeight w:val="300"/>
        </w:trPr>
        <w:tc>
          <w:tcPr>
            <w:tcW w:w="3920" w:type="dxa"/>
            <w:tcBorders>
              <w:top w:val="nil"/>
              <w:left w:val="nil"/>
              <w:bottom w:val="single" w:sz="4" w:space="0" w:color="auto"/>
              <w:right w:val="nil"/>
            </w:tcBorders>
            <w:shd w:val="clear" w:color="auto" w:fill="auto"/>
            <w:noWrap/>
            <w:vAlign w:val="bottom"/>
            <w:hideMark/>
          </w:tcPr>
          <w:p w14:paraId="4A4DD0A5" w14:textId="77777777" w:rsidR="00D231C5" w:rsidRPr="00986CAF" w:rsidRDefault="00D231C5"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 xml:space="preserve">　</w:t>
            </w:r>
          </w:p>
        </w:tc>
        <w:tc>
          <w:tcPr>
            <w:tcW w:w="1639" w:type="dxa"/>
            <w:tcBorders>
              <w:top w:val="single" w:sz="4" w:space="0" w:color="auto"/>
              <w:left w:val="nil"/>
              <w:bottom w:val="single" w:sz="4" w:space="0" w:color="auto"/>
              <w:right w:val="nil"/>
            </w:tcBorders>
            <w:shd w:val="clear" w:color="auto" w:fill="auto"/>
            <w:noWrap/>
            <w:vAlign w:val="bottom"/>
            <w:hideMark/>
          </w:tcPr>
          <w:p w14:paraId="264A1CBD" w14:textId="77777777" w:rsidR="00D231C5" w:rsidRPr="00986CAF" w:rsidRDefault="00D231C5" w:rsidP="008D1197">
            <w:pPr>
              <w:widowControl/>
              <w:adjustRightInd w:val="0"/>
              <w:snapToGrid w:val="0"/>
              <w:spacing w:line="360" w:lineRule="auto"/>
              <w:rPr>
                <w:rFonts w:ascii="Book Antiqua" w:eastAsia="MS PGothic" w:hAnsi="Book Antiqua" w:cs="MS PGothic"/>
                <w:b/>
                <w:kern w:val="0"/>
                <w:sz w:val="24"/>
                <w:szCs w:val="24"/>
              </w:rPr>
            </w:pPr>
            <w:r w:rsidRPr="00986CAF">
              <w:rPr>
                <w:rFonts w:ascii="Book Antiqua" w:eastAsia="MS PGothic" w:hAnsi="Book Antiqua" w:cs="MS PGothic"/>
                <w:b/>
                <w:kern w:val="0"/>
                <w:sz w:val="24"/>
                <w:szCs w:val="24"/>
              </w:rPr>
              <w:t>mean</w:t>
            </w:r>
          </w:p>
        </w:tc>
        <w:tc>
          <w:tcPr>
            <w:tcW w:w="841" w:type="dxa"/>
            <w:tcBorders>
              <w:top w:val="single" w:sz="4" w:space="0" w:color="auto"/>
              <w:left w:val="nil"/>
              <w:bottom w:val="single" w:sz="4" w:space="0" w:color="auto"/>
              <w:right w:val="nil"/>
            </w:tcBorders>
            <w:shd w:val="clear" w:color="auto" w:fill="auto"/>
            <w:noWrap/>
            <w:vAlign w:val="bottom"/>
            <w:hideMark/>
          </w:tcPr>
          <w:p w14:paraId="043D4D7D" w14:textId="77777777" w:rsidR="00D231C5" w:rsidRPr="00986CAF" w:rsidRDefault="00D231C5" w:rsidP="008D1197">
            <w:pPr>
              <w:widowControl/>
              <w:adjustRightInd w:val="0"/>
              <w:snapToGrid w:val="0"/>
              <w:spacing w:line="360" w:lineRule="auto"/>
              <w:rPr>
                <w:rFonts w:ascii="Book Antiqua" w:eastAsia="MS PGothic" w:hAnsi="Book Antiqua" w:cs="MS PGothic"/>
                <w:b/>
                <w:kern w:val="0"/>
                <w:sz w:val="24"/>
                <w:szCs w:val="24"/>
              </w:rPr>
            </w:pPr>
            <w:r w:rsidRPr="00986CAF">
              <w:rPr>
                <w:rFonts w:ascii="Book Antiqua" w:eastAsia="MS PGothic" w:hAnsi="Book Antiqua" w:cs="MS PGothic"/>
                <w:b/>
                <w:kern w:val="0"/>
                <w:sz w:val="24"/>
                <w:szCs w:val="24"/>
              </w:rPr>
              <w:t>SD</w:t>
            </w:r>
          </w:p>
        </w:tc>
        <w:tc>
          <w:tcPr>
            <w:tcW w:w="1544" w:type="dxa"/>
            <w:tcBorders>
              <w:top w:val="single" w:sz="4" w:space="0" w:color="auto"/>
              <w:left w:val="nil"/>
              <w:bottom w:val="single" w:sz="4" w:space="0" w:color="auto"/>
              <w:right w:val="nil"/>
            </w:tcBorders>
            <w:shd w:val="clear" w:color="auto" w:fill="auto"/>
            <w:noWrap/>
            <w:vAlign w:val="bottom"/>
            <w:hideMark/>
          </w:tcPr>
          <w:p w14:paraId="3ED26B2F" w14:textId="77777777" w:rsidR="00D231C5" w:rsidRPr="00986CAF" w:rsidRDefault="00D231C5" w:rsidP="008D1197">
            <w:pPr>
              <w:widowControl/>
              <w:adjustRightInd w:val="0"/>
              <w:snapToGrid w:val="0"/>
              <w:spacing w:line="360" w:lineRule="auto"/>
              <w:rPr>
                <w:rFonts w:ascii="Book Antiqua" w:eastAsia="MS PGothic" w:hAnsi="Book Antiqua" w:cs="MS PGothic"/>
                <w:b/>
                <w:kern w:val="0"/>
                <w:sz w:val="24"/>
                <w:szCs w:val="24"/>
              </w:rPr>
            </w:pPr>
            <w:r w:rsidRPr="00986CAF">
              <w:rPr>
                <w:rFonts w:ascii="Book Antiqua" w:eastAsia="MS PGothic" w:hAnsi="Book Antiqua" w:cs="MS PGothic"/>
                <w:b/>
                <w:kern w:val="0"/>
                <w:sz w:val="24"/>
                <w:szCs w:val="24"/>
              </w:rPr>
              <w:t>mean</w:t>
            </w:r>
          </w:p>
        </w:tc>
        <w:tc>
          <w:tcPr>
            <w:tcW w:w="936" w:type="dxa"/>
            <w:tcBorders>
              <w:top w:val="single" w:sz="4" w:space="0" w:color="auto"/>
              <w:left w:val="nil"/>
              <w:bottom w:val="single" w:sz="4" w:space="0" w:color="auto"/>
              <w:right w:val="nil"/>
            </w:tcBorders>
            <w:shd w:val="clear" w:color="auto" w:fill="auto"/>
            <w:noWrap/>
            <w:vAlign w:val="bottom"/>
            <w:hideMark/>
          </w:tcPr>
          <w:p w14:paraId="2966BB73" w14:textId="77777777" w:rsidR="00D231C5" w:rsidRPr="00986CAF" w:rsidRDefault="00D231C5" w:rsidP="008D1197">
            <w:pPr>
              <w:widowControl/>
              <w:adjustRightInd w:val="0"/>
              <w:snapToGrid w:val="0"/>
              <w:spacing w:line="360" w:lineRule="auto"/>
              <w:rPr>
                <w:rFonts w:ascii="Book Antiqua" w:eastAsia="MS PGothic" w:hAnsi="Book Antiqua" w:cs="MS PGothic"/>
                <w:b/>
                <w:kern w:val="0"/>
                <w:sz w:val="24"/>
                <w:szCs w:val="24"/>
              </w:rPr>
            </w:pPr>
            <w:r w:rsidRPr="00986CAF">
              <w:rPr>
                <w:rFonts w:ascii="Book Antiqua" w:eastAsia="MS PGothic" w:hAnsi="Book Antiqua" w:cs="MS PGothic"/>
                <w:b/>
                <w:kern w:val="0"/>
                <w:sz w:val="24"/>
                <w:szCs w:val="24"/>
              </w:rPr>
              <w:t>SD</w:t>
            </w:r>
          </w:p>
        </w:tc>
        <w:tc>
          <w:tcPr>
            <w:tcW w:w="1400" w:type="dxa"/>
            <w:vMerge/>
            <w:tcBorders>
              <w:left w:val="nil"/>
              <w:bottom w:val="single" w:sz="4" w:space="0" w:color="auto"/>
              <w:right w:val="nil"/>
            </w:tcBorders>
            <w:shd w:val="clear" w:color="auto" w:fill="auto"/>
            <w:noWrap/>
            <w:vAlign w:val="bottom"/>
            <w:hideMark/>
          </w:tcPr>
          <w:p w14:paraId="6531E84B" w14:textId="5BEB8BF6" w:rsidR="00D231C5" w:rsidRPr="00986CAF" w:rsidRDefault="00D231C5" w:rsidP="008D1197">
            <w:pPr>
              <w:widowControl/>
              <w:adjustRightInd w:val="0"/>
              <w:snapToGrid w:val="0"/>
              <w:spacing w:line="360" w:lineRule="auto"/>
              <w:rPr>
                <w:rFonts w:ascii="Book Antiqua" w:eastAsia="MS PGothic" w:hAnsi="Book Antiqua" w:cs="MS PGothic"/>
                <w:b/>
                <w:kern w:val="0"/>
                <w:sz w:val="24"/>
                <w:szCs w:val="24"/>
              </w:rPr>
            </w:pPr>
          </w:p>
        </w:tc>
        <w:tc>
          <w:tcPr>
            <w:tcW w:w="1100" w:type="dxa"/>
            <w:vMerge/>
            <w:tcBorders>
              <w:left w:val="nil"/>
              <w:bottom w:val="single" w:sz="4" w:space="0" w:color="auto"/>
              <w:right w:val="nil"/>
            </w:tcBorders>
            <w:shd w:val="clear" w:color="auto" w:fill="auto"/>
            <w:noWrap/>
            <w:vAlign w:val="bottom"/>
            <w:hideMark/>
          </w:tcPr>
          <w:p w14:paraId="46A963F5" w14:textId="6B54782D" w:rsidR="00D231C5" w:rsidRPr="00986CAF" w:rsidRDefault="00D231C5" w:rsidP="008D1197">
            <w:pPr>
              <w:widowControl/>
              <w:adjustRightInd w:val="0"/>
              <w:snapToGrid w:val="0"/>
              <w:spacing w:line="360" w:lineRule="auto"/>
              <w:rPr>
                <w:rFonts w:ascii="Book Antiqua" w:eastAsia="MS PGothic" w:hAnsi="Book Antiqua" w:cs="MS PGothic"/>
                <w:b/>
                <w:kern w:val="0"/>
                <w:sz w:val="24"/>
                <w:szCs w:val="24"/>
              </w:rPr>
            </w:pPr>
          </w:p>
        </w:tc>
      </w:tr>
      <w:tr w:rsidR="00986CAF" w:rsidRPr="00986CAF" w14:paraId="1CB13DA2" w14:textId="77777777" w:rsidTr="00A73DF4">
        <w:trPr>
          <w:trHeight w:val="348"/>
        </w:trPr>
        <w:tc>
          <w:tcPr>
            <w:tcW w:w="3920" w:type="dxa"/>
            <w:tcBorders>
              <w:top w:val="nil"/>
              <w:left w:val="nil"/>
              <w:bottom w:val="nil"/>
              <w:right w:val="nil"/>
            </w:tcBorders>
            <w:shd w:val="clear" w:color="auto" w:fill="auto"/>
            <w:noWrap/>
            <w:vAlign w:val="bottom"/>
            <w:hideMark/>
          </w:tcPr>
          <w:p w14:paraId="3B4E560A"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Q1. Heartburn</w:t>
            </w:r>
          </w:p>
        </w:tc>
        <w:tc>
          <w:tcPr>
            <w:tcW w:w="1639" w:type="dxa"/>
            <w:tcBorders>
              <w:top w:val="nil"/>
              <w:left w:val="nil"/>
              <w:bottom w:val="nil"/>
              <w:right w:val="nil"/>
            </w:tcBorders>
            <w:shd w:val="clear" w:color="auto" w:fill="auto"/>
            <w:noWrap/>
            <w:vAlign w:val="bottom"/>
            <w:hideMark/>
          </w:tcPr>
          <w:p w14:paraId="4747A45C"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3.64</w:t>
            </w:r>
          </w:p>
        </w:tc>
        <w:tc>
          <w:tcPr>
            <w:tcW w:w="841" w:type="dxa"/>
            <w:tcBorders>
              <w:top w:val="nil"/>
              <w:left w:val="nil"/>
              <w:bottom w:val="nil"/>
              <w:right w:val="nil"/>
            </w:tcBorders>
            <w:shd w:val="clear" w:color="auto" w:fill="auto"/>
            <w:noWrap/>
            <w:vAlign w:val="bottom"/>
            <w:hideMark/>
          </w:tcPr>
          <w:p w14:paraId="22793863"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1.31</w:t>
            </w:r>
          </w:p>
        </w:tc>
        <w:tc>
          <w:tcPr>
            <w:tcW w:w="1544" w:type="dxa"/>
            <w:tcBorders>
              <w:top w:val="nil"/>
              <w:left w:val="nil"/>
              <w:bottom w:val="nil"/>
              <w:right w:val="nil"/>
            </w:tcBorders>
            <w:shd w:val="clear" w:color="auto" w:fill="auto"/>
            <w:noWrap/>
            <w:vAlign w:val="bottom"/>
            <w:hideMark/>
          </w:tcPr>
          <w:p w14:paraId="1F74F513"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1.77</w:t>
            </w:r>
          </w:p>
        </w:tc>
        <w:tc>
          <w:tcPr>
            <w:tcW w:w="936" w:type="dxa"/>
            <w:tcBorders>
              <w:top w:val="nil"/>
              <w:left w:val="nil"/>
              <w:bottom w:val="nil"/>
              <w:right w:val="nil"/>
            </w:tcBorders>
            <w:shd w:val="clear" w:color="auto" w:fill="auto"/>
            <w:noWrap/>
            <w:vAlign w:val="bottom"/>
            <w:hideMark/>
          </w:tcPr>
          <w:p w14:paraId="64EA9BD6"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0.97</w:t>
            </w:r>
          </w:p>
        </w:tc>
        <w:tc>
          <w:tcPr>
            <w:tcW w:w="1400" w:type="dxa"/>
            <w:tcBorders>
              <w:top w:val="nil"/>
              <w:left w:val="nil"/>
              <w:bottom w:val="nil"/>
              <w:right w:val="nil"/>
            </w:tcBorders>
            <w:shd w:val="clear" w:color="auto" w:fill="auto"/>
            <w:noWrap/>
            <w:vAlign w:val="bottom"/>
            <w:hideMark/>
          </w:tcPr>
          <w:p w14:paraId="17695AF4"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1.63</w:t>
            </w:r>
          </w:p>
        </w:tc>
        <w:tc>
          <w:tcPr>
            <w:tcW w:w="1100" w:type="dxa"/>
            <w:tcBorders>
              <w:top w:val="nil"/>
              <w:left w:val="nil"/>
              <w:bottom w:val="nil"/>
              <w:right w:val="nil"/>
            </w:tcBorders>
            <w:shd w:val="clear" w:color="auto" w:fill="auto"/>
            <w:noWrap/>
            <w:vAlign w:val="bottom"/>
            <w:hideMark/>
          </w:tcPr>
          <w:p w14:paraId="3FD2FFEF"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&lt;0.0001</w:t>
            </w:r>
          </w:p>
        </w:tc>
      </w:tr>
      <w:tr w:rsidR="00986CAF" w:rsidRPr="00986CAF" w14:paraId="4B85F3C1" w14:textId="77777777" w:rsidTr="00A73DF4">
        <w:trPr>
          <w:trHeight w:val="348"/>
        </w:trPr>
        <w:tc>
          <w:tcPr>
            <w:tcW w:w="3920" w:type="dxa"/>
            <w:tcBorders>
              <w:top w:val="nil"/>
              <w:left w:val="nil"/>
              <w:bottom w:val="nil"/>
              <w:right w:val="nil"/>
            </w:tcBorders>
            <w:shd w:val="clear" w:color="auto" w:fill="auto"/>
            <w:noWrap/>
            <w:vAlign w:val="bottom"/>
            <w:hideMark/>
          </w:tcPr>
          <w:p w14:paraId="5696201B"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Q2. Acid regurgitation</w:t>
            </w:r>
          </w:p>
        </w:tc>
        <w:tc>
          <w:tcPr>
            <w:tcW w:w="1639" w:type="dxa"/>
            <w:tcBorders>
              <w:top w:val="nil"/>
              <w:left w:val="nil"/>
              <w:bottom w:val="nil"/>
              <w:right w:val="nil"/>
            </w:tcBorders>
            <w:shd w:val="clear" w:color="auto" w:fill="auto"/>
            <w:noWrap/>
            <w:vAlign w:val="bottom"/>
            <w:hideMark/>
          </w:tcPr>
          <w:p w14:paraId="585A84BF"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3.17</w:t>
            </w:r>
          </w:p>
        </w:tc>
        <w:tc>
          <w:tcPr>
            <w:tcW w:w="841" w:type="dxa"/>
            <w:tcBorders>
              <w:top w:val="nil"/>
              <w:left w:val="nil"/>
              <w:bottom w:val="nil"/>
              <w:right w:val="nil"/>
            </w:tcBorders>
            <w:shd w:val="clear" w:color="auto" w:fill="auto"/>
            <w:noWrap/>
            <w:vAlign w:val="bottom"/>
            <w:hideMark/>
          </w:tcPr>
          <w:p w14:paraId="23A38488"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1.37</w:t>
            </w:r>
          </w:p>
        </w:tc>
        <w:tc>
          <w:tcPr>
            <w:tcW w:w="1544" w:type="dxa"/>
            <w:tcBorders>
              <w:top w:val="nil"/>
              <w:left w:val="nil"/>
              <w:bottom w:val="nil"/>
              <w:right w:val="nil"/>
            </w:tcBorders>
            <w:shd w:val="clear" w:color="auto" w:fill="auto"/>
            <w:noWrap/>
            <w:vAlign w:val="bottom"/>
            <w:hideMark/>
          </w:tcPr>
          <w:p w14:paraId="53201385"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1.66</w:t>
            </w:r>
          </w:p>
        </w:tc>
        <w:tc>
          <w:tcPr>
            <w:tcW w:w="936" w:type="dxa"/>
            <w:tcBorders>
              <w:top w:val="nil"/>
              <w:left w:val="nil"/>
              <w:bottom w:val="nil"/>
              <w:right w:val="nil"/>
            </w:tcBorders>
            <w:shd w:val="clear" w:color="auto" w:fill="auto"/>
            <w:noWrap/>
            <w:vAlign w:val="bottom"/>
            <w:hideMark/>
          </w:tcPr>
          <w:p w14:paraId="1099C56A"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0.95</w:t>
            </w:r>
          </w:p>
        </w:tc>
        <w:tc>
          <w:tcPr>
            <w:tcW w:w="1400" w:type="dxa"/>
            <w:tcBorders>
              <w:top w:val="nil"/>
              <w:left w:val="nil"/>
              <w:bottom w:val="nil"/>
              <w:right w:val="nil"/>
            </w:tcBorders>
            <w:shd w:val="clear" w:color="auto" w:fill="auto"/>
            <w:noWrap/>
            <w:vAlign w:val="bottom"/>
            <w:hideMark/>
          </w:tcPr>
          <w:p w14:paraId="76371CCA"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1.29</w:t>
            </w:r>
          </w:p>
        </w:tc>
        <w:tc>
          <w:tcPr>
            <w:tcW w:w="1100" w:type="dxa"/>
            <w:tcBorders>
              <w:top w:val="nil"/>
              <w:left w:val="nil"/>
              <w:bottom w:val="nil"/>
              <w:right w:val="nil"/>
            </w:tcBorders>
            <w:shd w:val="clear" w:color="auto" w:fill="auto"/>
            <w:noWrap/>
            <w:vAlign w:val="bottom"/>
            <w:hideMark/>
          </w:tcPr>
          <w:p w14:paraId="3B5874CF"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&lt;0.0001</w:t>
            </w:r>
          </w:p>
        </w:tc>
      </w:tr>
      <w:tr w:rsidR="00986CAF" w:rsidRPr="00986CAF" w14:paraId="22BC41DD" w14:textId="77777777" w:rsidTr="00A73DF4">
        <w:trPr>
          <w:trHeight w:val="348"/>
        </w:trPr>
        <w:tc>
          <w:tcPr>
            <w:tcW w:w="3920" w:type="dxa"/>
            <w:tcBorders>
              <w:top w:val="nil"/>
              <w:left w:val="nil"/>
              <w:bottom w:val="nil"/>
              <w:right w:val="nil"/>
            </w:tcBorders>
            <w:shd w:val="clear" w:color="auto" w:fill="auto"/>
            <w:noWrap/>
            <w:vAlign w:val="bottom"/>
            <w:hideMark/>
          </w:tcPr>
          <w:p w14:paraId="6CE502AF" w14:textId="77777777" w:rsidR="00C92367" w:rsidRPr="00986CAF" w:rsidRDefault="00C92367" w:rsidP="008D1197">
            <w:pPr>
              <w:widowControl/>
              <w:adjustRightInd w:val="0"/>
              <w:snapToGrid w:val="0"/>
              <w:spacing w:line="360" w:lineRule="auto"/>
              <w:rPr>
                <w:rFonts w:ascii="Book Antiqua" w:eastAsia="MS PGothic" w:hAnsi="Book Antiqua" w:cs="MS PGothic"/>
                <w:b/>
                <w:bCs/>
                <w:kern w:val="0"/>
                <w:sz w:val="24"/>
                <w:szCs w:val="24"/>
              </w:rPr>
            </w:pPr>
            <w:r w:rsidRPr="00986CAF">
              <w:rPr>
                <w:rFonts w:ascii="Book Antiqua" w:eastAsia="MS PGothic" w:hAnsi="Book Antiqua" w:cs="MS PGothic"/>
                <w:b/>
                <w:bCs/>
                <w:kern w:val="0"/>
                <w:sz w:val="24"/>
                <w:szCs w:val="24"/>
              </w:rPr>
              <w:t>GERD-SS</w:t>
            </w:r>
          </w:p>
        </w:tc>
        <w:tc>
          <w:tcPr>
            <w:tcW w:w="1639" w:type="dxa"/>
            <w:tcBorders>
              <w:top w:val="nil"/>
              <w:left w:val="nil"/>
              <w:bottom w:val="nil"/>
              <w:right w:val="nil"/>
            </w:tcBorders>
            <w:shd w:val="clear" w:color="auto" w:fill="auto"/>
            <w:noWrap/>
            <w:vAlign w:val="bottom"/>
            <w:hideMark/>
          </w:tcPr>
          <w:p w14:paraId="28A4F008"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3.40</w:t>
            </w:r>
          </w:p>
        </w:tc>
        <w:tc>
          <w:tcPr>
            <w:tcW w:w="841" w:type="dxa"/>
            <w:tcBorders>
              <w:top w:val="nil"/>
              <w:left w:val="nil"/>
              <w:bottom w:val="nil"/>
              <w:right w:val="nil"/>
            </w:tcBorders>
            <w:shd w:val="clear" w:color="auto" w:fill="auto"/>
            <w:noWrap/>
            <w:vAlign w:val="bottom"/>
            <w:hideMark/>
          </w:tcPr>
          <w:p w14:paraId="5A993181"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1.20</w:t>
            </w:r>
          </w:p>
        </w:tc>
        <w:tc>
          <w:tcPr>
            <w:tcW w:w="1544" w:type="dxa"/>
            <w:tcBorders>
              <w:top w:val="nil"/>
              <w:left w:val="nil"/>
              <w:bottom w:val="nil"/>
              <w:right w:val="nil"/>
            </w:tcBorders>
            <w:shd w:val="clear" w:color="auto" w:fill="auto"/>
            <w:noWrap/>
            <w:vAlign w:val="bottom"/>
            <w:hideMark/>
          </w:tcPr>
          <w:p w14:paraId="420D1075"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1.71</w:t>
            </w:r>
          </w:p>
        </w:tc>
        <w:tc>
          <w:tcPr>
            <w:tcW w:w="936" w:type="dxa"/>
            <w:tcBorders>
              <w:top w:val="nil"/>
              <w:left w:val="nil"/>
              <w:bottom w:val="nil"/>
              <w:right w:val="nil"/>
            </w:tcBorders>
            <w:shd w:val="clear" w:color="auto" w:fill="auto"/>
            <w:noWrap/>
            <w:vAlign w:val="bottom"/>
            <w:hideMark/>
          </w:tcPr>
          <w:p w14:paraId="0A3D363E"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0.91</w:t>
            </w:r>
          </w:p>
        </w:tc>
        <w:tc>
          <w:tcPr>
            <w:tcW w:w="1400" w:type="dxa"/>
            <w:tcBorders>
              <w:top w:val="nil"/>
              <w:left w:val="nil"/>
              <w:bottom w:val="nil"/>
              <w:right w:val="nil"/>
            </w:tcBorders>
            <w:shd w:val="clear" w:color="auto" w:fill="auto"/>
            <w:noWrap/>
            <w:vAlign w:val="bottom"/>
            <w:hideMark/>
          </w:tcPr>
          <w:p w14:paraId="6956A4EA"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1.59</w:t>
            </w:r>
          </w:p>
        </w:tc>
        <w:tc>
          <w:tcPr>
            <w:tcW w:w="1100" w:type="dxa"/>
            <w:tcBorders>
              <w:top w:val="nil"/>
              <w:left w:val="nil"/>
              <w:bottom w:val="nil"/>
              <w:right w:val="nil"/>
            </w:tcBorders>
            <w:shd w:val="clear" w:color="auto" w:fill="auto"/>
            <w:noWrap/>
            <w:vAlign w:val="bottom"/>
            <w:hideMark/>
          </w:tcPr>
          <w:p w14:paraId="3C018E48"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&lt;0.0001</w:t>
            </w:r>
          </w:p>
        </w:tc>
      </w:tr>
      <w:tr w:rsidR="00986CAF" w:rsidRPr="00986CAF" w14:paraId="201BA692" w14:textId="77777777" w:rsidTr="00A73DF4">
        <w:trPr>
          <w:trHeight w:val="348"/>
        </w:trPr>
        <w:tc>
          <w:tcPr>
            <w:tcW w:w="3920" w:type="dxa"/>
            <w:tcBorders>
              <w:top w:val="nil"/>
              <w:left w:val="nil"/>
              <w:bottom w:val="nil"/>
              <w:right w:val="nil"/>
            </w:tcBorders>
            <w:shd w:val="clear" w:color="auto" w:fill="auto"/>
            <w:noWrap/>
            <w:vAlign w:val="bottom"/>
            <w:hideMark/>
          </w:tcPr>
          <w:p w14:paraId="2B378FBB"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Q3. Epigastric pain or burning</w:t>
            </w:r>
          </w:p>
        </w:tc>
        <w:tc>
          <w:tcPr>
            <w:tcW w:w="1639" w:type="dxa"/>
            <w:tcBorders>
              <w:top w:val="nil"/>
              <w:left w:val="nil"/>
              <w:bottom w:val="nil"/>
              <w:right w:val="nil"/>
            </w:tcBorders>
            <w:shd w:val="clear" w:color="auto" w:fill="auto"/>
            <w:noWrap/>
            <w:vAlign w:val="bottom"/>
            <w:hideMark/>
          </w:tcPr>
          <w:p w14:paraId="0D91C79D"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3.11</w:t>
            </w:r>
          </w:p>
        </w:tc>
        <w:tc>
          <w:tcPr>
            <w:tcW w:w="841" w:type="dxa"/>
            <w:tcBorders>
              <w:top w:val="nil"/>
              <w:left w:val="nil"/>
              <w:bottom w:val="nil"/>
              <w:right w:val="nil"/>
            </w:tcBorders>
            <w:shd w:val="clear" w:color="auto" w:fill="auto"/>
            <w:noWrap/>
            <w:vAlign w:val="bottom"/>
            <w:hideMark/>
          </w:tcPr>
          <w:p w14:paraId="2CA37ADF"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1.40</w:t>
            </w:r>
          </w:p>
        </w:tc>
        <w:tc>
          <w:tcPr>
            <w:tcW w:w="1544" w:type="dxa"/>
            <w:tcBorders>
              <w:top w:val="nil"/>
              <w:left w:val="nil"/>
              <w:bottom w:val="nil"/>
              <w:right w:val="nil"/>
            </w:tcBorders>
            <w:shd w:val="clear" w:color="auto" w:fill="auto"/>
            <w:noWrap/>
            <w:vAlign w:val="bottom"/>
            <w:hideMark/>
          </w:tcPr>
          <w:p w14:paraId="16AD96A1"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1.75</w:t>
            </w:r>
          </w:p>
        </w:tc>
        <w:tc>
          <w:tcPr>
            <w:tcW w:w="936" w:type="dxa"/>
            <w:tcBorders>
              <w:top w:val="nil"/>
              <w:left w:val="nil"/>
              <w:bottom w:val="nil"/>
              <w:right w:val="nil"/>
            </w:tcBorders>
            <w:shd w:val="clear" w:color="auto" w:fill="auto"/>
            <w:noWrap/>
            <w:vAlign w:val="bottom"/>
            <w:hideMark/>
          </w:tcPr>
          <w:p w14:paraId="1C785B42"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1.02</w:t>
            </w:r>
          </w:p>
        </w:tc>
        <w:tc>
          <w:tcPr>
            <w:tcW w:w="1400" w:type="dxa"/>
            <w:tcBorders>
              <w:top w:val="nil"/>
              <w:left w:val="nil"/>
              <w:bottom w:val="nil"/>
              <w:right w:val="nil"/>
            </w:tcBorders>
            <w:shd w:val="clear" w:color="auto" w:fill="auto"/>
            <w:noWrap/>
            <w:vAlign w:val="bottom"/>
            <w:hideMark/>
          </w:tcPr>
          <w:p w14:paraId="5051B25D"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1.11</w:t>
            </w:r>
          </w:p>
        </w:tc>
        <w:tc>
          <w:tcPr>
            <w:tcW w:w="1100" w:type="dxa"/>
            <w:tcBorders>
              <w:top w:val="nil"/>
              <w:left w:val="nil"/>
              <w:bottom w:val="nil"/>
              <w:right w:val="nil"/>
            </w:tcBorders>
            <w:shd w:val="clear" w:color="auto" w:fill="auto"/>
            <w:noWrap/>
            <w:vAlign w:val="bottom"/>
            <w:hideMark/>
          </w:tcPr>
          <w:p w14:paraId="69348D3F"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&lt;0.0001</w:t>
            </w:r>
          </w:p>
        </w:tc>
      </w:tr>
      <w:tr w:rsidR="00986CAF" w:rsidRPr="00986CAF" w14:paraId="68E4F464" w14:textId="77777777" w:rsidTr="00A73DF4">
        <w:trPr>
          <w:trHeight w:val="348"/>
        </w:trPr>
        <w:tc>
          <w:tcPr>
            <w:tcW w:w="3920" w:type="dxa"/>
            <w:tcBorders>
              <w:top w:val="nil"/>
              <w:left w:val="nil"/>
              <w:bottom w:val="nil"/>
              <w:right w:val="nil"/>
            </w:tcBorders>
            <w:shd w:val="clear" w:color="auto" w:fill="auto"/>
            <w:noWrap/>
            <w:vAlign w:val="bottom"/>
            <w:hideMark/>
          </w:tcPr>
          <w:p w14:paraId="5FD1EC1B"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Q4. Postprandial fullness</w:t>
            </w:r>
          </w:p>
        </w:tc>
        <w:tc>
          <w:tcPr>
            <w:tcW w:w="1639" w:type="dxa"/>
            <w:tcBorders>
              <w:top w:val="nil"/>
              <w:left w:val="nil"/>
              <w:bottom w:val="nil"/>
              <w:right w:val="nil"/>
            </w:tcBorders>
            <w:shd w:val="clear" w:color="auto" w:fill="auto"/>
            <w:noWrap/>
            <w:vAlign w:val="bottom"/>
            <w:hideMark/>
          </w:tcPr>
          <w:p w14:paraId="135BA313"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3.05</w:t>
            </w:r>
          </w:p>
        </w:tc>
        <w:tc>
          <w:tcPr>
            <w:tcW w:w="841" w:type="dxa"/>
            <w:tcBorders>
              <w:top w:val="nil"/>
              <w:left w:val="nil"/>
              <w:bottom w:val="nil"/>
              <w:right w:val="nil"/>
            </w:tcBorders>
            <w:shd w:val="clear" w:color="auto" w:fill="auto"/>
            <w:noWrap/>
            <w:vAlign w:val="bottom"/>
            <w:hideMark/>
          </w:tcPr>
          <w:p w14:paraId="3D8BCC85"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1.34</w:t>
            </w:r>
          </w:p>
        </w:tc>
        <w:tc>
          <w:tcPr>
            <w:tcW w:w="1544" w:type="dxa"/>
            <w:tcBorders>
              <w:top w:val="nil"/>
              <w:left w:val="nil"/>
              <w:bottom w:val="nil"/>
              <w:right w:val="nil"/>
            </w:tcBorders>
            <w:shd w:val="clear" w:color="auto" w:fill="auto"/>
            <w:noWrap/>
            <w:vAlign w:val="bottom"/>
            <w:hideMark/>
          </w:tcPr>
          <w:p w14:paraId="3731E222"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1.95</w:t>
            </w:r>
          </w:p>
        </w:tc>
        <w:tc>
          <w:tcPr>
            <w:tcW w:w="936" w:type="dxa"/>
            <w:tcBorders>
              <w:top w:val="nil"/>
              <w:left w:val="nil"/>
              <w:bottom w:val="nil"/>
              <w:right w:val="nil"/>
            </w:tcBorders>
            <w:shd w:val="clear" w:color="auto" w:fill="auto"/>
            <w:noWrap/>
            <w:vAlign w:val="bottom"/>
            <w:hideMark/>
          </w:tcPr>
          <w:p w14:paraId="0FBD07B3"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1.06</w:t>
            </w:r>
          </w:p>
        </w:tc>
        <w:tc>
          <w:tcPr>
            <w:tcW w:w="1400" w:type="dxa"/>
            <w:tcBorders>
              <w:top w:val="nil"/>
              <w:left w:val="nil"/>
              <w:bottom w:val="nil"/>
              <w:right w:val="nil"/>
            </w:tcBorders>
            <w:shd w:val="clear" w:color="auto" w:fill="auto"/>
            <w:noWrap/>
            <w:vAlign w:val="bottom"/>
            <w:hideMark/>
          </w:tcPr>
          <w:p w14:paraId="61DD0D3B"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0.91</w:t>
            </w:r>
          </w:p>
        </w:tc>
        <w:tc>
          <w:tcPr>
            <w:tcW w:w="1100" w:type="dxa"/>
            <w:tcBorders>
              <w:top w:val="nil"/>
              <w:left w:val="nil"/>
              <w:bottom w:val="nil"/>
              <w:right w:val="nil"/>
            </w:tcBorders>
            <w:shd w:val="clear" w:color="auto" w:fill="auto"/>
            <w:noWrap/>
            <w:vAlign w:val="bottom"/>
            <w:hideMark/>
          </w:tcPr>
          <w:p w14:paraId="78517AE7"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&lt;0.0001</w:t>
            </w:r>
          </w:p>
        </w:tc>
      </w:tr>
      <w:tr w:rsidR="00986CAF" w:rsidRPr="00986CAF" w14:paraId="39161A66" w14:textId="77777777" w:rsidTr="00A73DF4">
        <w:trPr>
          <w:trHeight w:val="348"/>
        </w:trPr>
        <w:tc>
          <w:tcPr>
            <w:tcW w:w="3920" w:type="dxa"/>
            <w:tcBorders>
              <w:top w:val="nil"/>
              <w:left w:val="nil"/>
              <w:bottom w:val="nil"/>
              <w:right w:val="nil"/>
            </w:tcBorders>
            <w:shd w:val="clear" w:color="auto" w:fill="auto"/>
            <w:noWrap/>
            <w:vAlign w:val="bottom"/>
            <w:hideMark/>
          </w:tcPr>
          <w:p w14:paraId="32807F90"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Q5. Early satiation</w:t>
            </w:r>
          </w:p>
        </w:tc>
        <w:tc>
          <w:tcPr>
            <w:tcW w:w="1639" w:type="dxa"/>
            <w:tcBorders>
              <w:top w:val="nil"/>
              <w:left w:val="nil"/>
              <w:bottom w:val="nil"/>
              <w:right w:val="nil"/>
            </w:tcBorders>
            <w:shd w:val="clear" w:color="auto" w:fill="auto"/>
            <w:noWrap/>
            <w:vAlign w:val="bottom"/>
            <w:hideMark/>
          </w:tcPr>
          <w:p w14:paraId="06AA8BFC"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2.25</w:t>
            </w:r>
          </w:p>
        </w:tc>
        <w:tc>
          <w:tcPr>
            <w:tcW w:w="841" w:type="dxa"/>
            <w:tcBorders>
              <w:top w:val="nil"/>
              <w:left w:val="nil"/>
              <w:bottom w:val="nil"/>
              <w:right w:val="nil"/>
            </w:tcBorders>
            <w:shd w:val="clear" w:color="auto" w:fill="auto"/>
            <w:noWrap/>
            <w:vAlign w:val="bottom"/>
            <w:hideMark/>
          </w:tcPr>
          <w:p w14:paraId="57C8FFC3"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1.34</w:t>
            </w:r>
          </w:p>
        </w:tc>
        <w:tc>
          <w:tcPr>
            <w:tcW w:w="1544" w:type="dxa"/>
            <w:tcBorders>
              <w:top w:val="nil"/>
              <w:left w:val="nil"/>
              <w:bottom w:val="nil"/>
              <w:right w:val="nil"/>
            </w:tcBorders>
            <w:shd w:val="clear" w:color="auto" w:fill="auto"/>
            <w:noWrap/>
            <w:vAlign w:val="bottom"/>
            <w:hideMark/>
          </w:tcPr>
          <w:p w14:paraId="5508C50A"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1.76</w:t>
            </w:r>
          </w:p>
        </w:tc>
        <w:tc>
          <w:tcPr>
            <w:tcW w:w="936" w:type="dxa"/>
            <w:tcBorders>
              <w:top w:val="nil"/>
              <w:left w:val="nil"/>
              <w:bottom w:val="nil"/>
              <w:right w:val="nil"/>
            </w:tcBorders>
            <w:shd w:val="clear" w:color="auto" w:fill="auto"/>
            <w:noWrap/>
            <w:vAlign w:val="bottom"/>
            <w:hideMark/>
          </w:tcPr>
          <w:p w14:paraId="4C7BEB5F"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0.91</w:t>
            </w:r>
          </w:p>
        </w:tc>
        <w:tc>
          <w:tcPr>
            <w:tcW w:w="1400" w:type="dxa"/>
            <w:tcBorders>
              <w:top w:val="nil"/>
              <w:left w:val="nil"/>
              <w:bottom w:val="nil"/>
              <w:right w:val="nil"/>
            </w:tcBorders>
            <w:shd w:val="clear" w:color="auto" w:fill="auto"/>
            <w:noWrap/>
            <w:vAlign w:val="bottom"/>
            <w:hideMark/>
          </w:tcPr>
          <w:p w14:paraId="49017414"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0.42</w:t>
            </w:r>
          </w:p>
        </w:tc>
        <w:tc>
          <w:tcPr>
            <w:tcW w:w="1100" w:type="dxa"/>
            <w:tcBorders>
              <w:top w:val="nil"/>
              <w:left w:val="nil"/>
              <w:bottom w:val="nil"/>
              <w:right w:val="nil"/>
            </w:tcBorders>
            <w:shd w:val="clear" w:color="auto" w:fill="auto"/>
            <w:noWrap/>
            <w:vAlign w:val="bottom"/>
            <w:hideMark/>
          </w:tcPr>
          <w:p w14:paraId="57CEF191"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&lt;0.0001</w:t>
            </w:r>
          </w:p>
        </w:tc>
      </w:tr>
      <w:tr w:rsidR="00986CAF" w:rsidRPr="00986CAF" w14:paraId="07EE5B8A" w14:textId="77777777" w:rsidTr="00A73DF4">
        <w:trPr>
          <w:trHeight w:val="348"/>
        </w:trPr>
        <w:tc>
          <w:tcPr>
            <w:tcW w:w="3920" w:type="dxa"/>
            <w:tcBorders>
              <w:top w:val="nil"/>
              <w:left w:val="nil"/>
              <w:bottom w:val="nil"/>
              <w:right w:val="nil"/>
            </w:tcBorders>
            <w:shd w:val="clear" w:color="auto" w:fill="auto"/>
            <w:noWrap/>
            <w:vAlign w:val="bottom"/>
            <w:hideMark/>
          </w:tcPr>
          <w:p w14:paraId="1FFF82EA" w14:textId="77777777" w:rsidR="00C92367" w:rsidRPr="00986CAF" w:rsidRDefault="00C92367" w:rsidP="008D1197">
            <w:pPr>
              <w:widowControl/>
              <w:adjustRightInd w:val="0"/>
              <w:snapToGrid w:val="0"/>
              <w:spacing w:line="360" w:lineRule="auto"/>
              <w:rPr>
                <w:rFonts w:ascii="Book Antiqua" w:eastAsia="MS PGothic" w:hAnsi="Book Antiqua" w:cs="MS PGothic"/>
                <w:b/>
                <w:bCs/>
                <w:kern w:val="0"/>
                <w:sz w:val="24"/>
                <w:szCs w:val="24"/>
              </w:rPr>
            </w:pPr>
            <w:r w:rsidRPr="00986CAF">
              <w:rPr>
                <w:rFonts w:ascii="Book Antiqua" w:eastAsia="MS PGothic" w:hAnsi="Book Antiqua" w:cs="MS PGothic"/>
                <w:b/>
                <w:bCs/>
                <w:kern w:val="0"/>
                <w:sz w:val="24"/>
                <w:szCs w:val="24"/>
              </w:rPr>
              <w:t>FD-SS</w:t>
            </w:r>
          </w:p>
        </w:tc>
        <w:tc>
          <w:tcPr>
            <w:tcW w:w="1639" w:type="dxa"/>
            <w:tcBorders>
              <w:top w:val="nil"/>
              <w:left w:val="nil"/>
              <w:bottom w:val="nil"/>
              <w:right w:val="nil"/>
            </w:tcBorders>
            <w:shd w:val="clear" w:color="auto" w:fill="auto"/>
            <w:noWrap/>
            <w:vAlign w:val="bottom"/>
            <w:hideMark/>
          </w:tcPr>
          <w:p w14:paraId="284E05E7"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2.88</w:t>
            </w:r>
          </w:p>
        </w:tc>
        <w:tc>
          <w:tcPr>
            <w:tcW w:w="841" w:type="dxa"/>
            <w:tcBorders>
              <w:top w:val="nil"/>
              <w:left w:val="nil"/>
              <w:bottom w:val="nil"/>
              <w:right w:val="nil"/>
            </w:tcBorders>
            <w:shd w:val="clear" w:color="auto" w:fill="auto"/>
            <w:noWrap/>
            <w:vAlign w:val="bottom"/>
            <w:hideMark/>
          </w:tcPr>
          <w:p w14:paraId="54453FEA"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1.13</w:t>
            </w:r>
          </w:p>
        </w:tc>
        <w:tc>
          <w:tcPr>
            <w:tcW w:w="1544" w:type="dxa"/>
            <w:tcBorders>
              <w:top w:val="nil"/>
              <w:left w:val="nil"/>
              <w:bottom w:val="nil"/>
              <w:right w:val="nil"/>
            </w:tcBorders>
            <w:shd w:val="clear" w:color="auto" w:fill="auto"/>
            <w:noWrap/>
            <w:vAlign w:val="bottom"/>
            <w:hideMark/>
          </w:tcPr>
          <w:p w14:paraId="7FB1DB68"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1.80</w:t>
            </w:r>
          </w:p>
        </w:tc>
        <w:tc>
          <w:tcPr>
            <w:tcW w:w="936" w:type="dxa"/>
            <w:tcBorders>
              <w:top w:val="nil"/>
              <w:left w:val="nil"/>
              <w:bottom w:val="nil"/>
              <w:right w:val="nil"/>
            </w:tcBorders>
            <w:shd w:val="clear" w:color="auto" w:fill="auto"/>
            <w:noWrap/>
            <w:vAlign w:val="bottom"/>
            <w:hideMark/>
          </w:tcPr>
          <w:p w14:paraId="653B1818"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0.85</w:t>
            </w:r>
          </w:p>
        </w:tc>
        <w:tc>
          <w:tcPr>
            <w:tcW w:w="1400" w:type="dxa"/>
            <w:tcBorders>
              <w:top w:val="nil"/>
              <w:left w:val="nil"/>
              <w:bottom w:val="nil"/>
              <w:right w:val="nil"/>
            </w:tcBorders>
            <w:shd w:val="clear" w:color="auto" w:fill="auto"/>
            <w:noWrap/>
            <w:vAlign w:val="bottom"/>
            <w:hideMark/>
          </w:tcPr>
          <w:p w14:paraId="27183F8A"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1.08</w:t>
            </w:r>
          </w:p>
        </w:tc>
        <w:tc>
          <w:tcPr>
            <w:tcW w:w="1100" w:type="dxa"/>
            <w:tcBorders>
              <w:top w:val="nil"/>
              <w:left w:val="nil"/>
              <w:bottom w:val="nil"/>
              <w:right w:val="nil"/>
            </w:tcBorders>
            <w:shd w:val="clear" w:color="auto" w:fill="auto"/>
            <w:noWrap/>
            <w:vAlign w:val="bottom"/>
            <w:hideMark/>
          </w:tcPr>
          <w:p w14:paraId="684A5D68"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&lt;0.0001</w:t>
            </w:r>
          </w:p>
        </w:tc>
      </w:tr>
      <w:tr w:rsidR="00986CAF" w:rsidRPr="00986CAF" w14:paraId="3403D636" w14:textId="77777777" w:rsidTr="00A73DF4">
        <w:trPr>
          <w:trHeight w:val="348"/>
        </w:trPr>
        <w:tc>
          <w:tcPr>
            <w:tcW w:w="3920" w:type="dxa"/>
            <w:tcBorders>
              <w:top w:val="nil"/>
              <w:left w:val="nil"/>
              <w:bottom w:val="nil"/>
              <w:right w:val="nil"/>
            </w:tcBorders>
            <w:shd w:val="clear" w:color="auto" w:fill="auto"/>
            <w:noWrap/>
            <w:vAlign w:val="bottom"/>
            <w:hideMark/>
          </w:tcPr>
          <w:p w14:paraId="5E3A812B"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Q6. Eating</w:t>
            </w:r>
          </w:p>
        </w:tc>
        <w:tc>
          <w:tcPr>
            <w:tcW w:w="1639" w:type="dxa"/>
            <w:tcBorders>
              <w:top w:val="nil"/>
              <w:left w:val="nil"/>
              <w:bottom w:val="nil"/>
              <w:right w:val="nil"/>
            </w:tcBorders>
            <w:shd w:val="clear" w:color="auto" w:fill="auto"/>
            <w:noWrap/>
            <w:vAlign w:val="bottom"/>
            <w:hideMark/>
          </w:tcPr>
          <w:p w14:paraId="057A25C4"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1.97</w:t>
            </w:r>
          </w:p>
        </w:tc>
        <w:tc>
          <w:tcPr>
            <w:tcW w:w="841" w:type="dxa"/>
            <w:tcBorders>
              <w:top w:val="nil"/>
              <w:left w:val="nil"/>
              <w:bottom w:val="nil"/>
              <w:right w:val="nil"/>
            </w:tcBorders>
            <w:shd w:val="clear" w:color="auto" w:fill="auto"/>
            <w:noWrap/>
            <w:vAlign w:val="bottom"/>
            <w:hideMark/>
          </w:tcPr>
          <w:p w14:paraId="3A078D32"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1.07</w:t>
            </w:r>
          </w:p>
        </w:tc>
        <w:tc>
          <w:tcPr>
            <w:tcW w:w="1544" w:type="dxa"/>
            <w:tcBorders>
              <w:top w:val="nil"/>
              <w:left w:val="nil"/>
              <w:bottom w:val="nil"/>
              <w:right w:val="nil"/>
            </w:tcBorders>
            <w:shd w:val="clear" w:color="auto" w:fill="auto"/>
            <w:noWrap/>
            <w:vAlign w:val="bottom"/>
            <w:hideMark/>
          </w:tcPr>
          <w:p w14:paraId="4EC08B75"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1.41</w:t>
            </w:r>
          </w:p>
        </w:tc>
        <w:tc>
          <w:tcPr>
            <w:tcW w:w="936" w:type="dxa"/>
            <w:tcBorders>
              <w:top w:val="nil"/>
              <w:left w:val="nil"/>
              <w:bottom w:val="nil"/>
              <w:right w:val="nil"/>
            </w:tcBorders>
            <w:shd w:val="clear" w:color="auto" w:fill="auto"/>
            <w:noWrap/>
            <w:vAlign w:val="bottom"/>
            <w:hideMark/>
          </w:tcPr>
          <w:p w14:paraId="4BB2EE9B"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0.74</w:t>
            </w:r>
          </w:p>
        </w:tc>
        <w:tc>
          <w:tcPr>
            <w:tcW w:w="1400" w:type="dxa"/>
            <w:tcBorders>
              <w:top w:val="nil"/>
              <w:left w:val="nil"/>
              <w:bottom w:val="nil"/>
              <w:right w:val="nil"/>
            </w:tcBorders>
            <w:shd w:val="clear" w:color="auto" w:fill="auto"/>
            <w:noWrap/>
            <w:vAlign w:val="bottom"/>
            <w:hideMark/>
          </w:tcPr>
          <w:p w14:paraId="2A7887C0"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0.61</w:t>
            </w:r>
          </w:p>
        </w:tc>
        <w:tc>
          <w:tcPr>
            <w:tcW w:w="1100" w:type="dxa"/>
            <w:tcBorders>
              <w:top w:val="nil"/>
              <w:left w:val="nil"/>
              <w:bottom w:val="nil"/>
              <w:right w:val="nil"/>
            </w:tcBorders>
            <w:shd w:val="clear" w:color="auto" w:fill="auto"/>
            <w:noWrap/>
            <w:vAlign w:val="bottom"/>
            <w:hideMark/>
          </w:tcPr>
          <w:p w14:paraId="6CFCA99D"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&lt;0.0001</w:t>
            </w:r>
          </w:p>
        </w:tc>
      </w:tr>
      <w:tr w:rsidR="00986CAF" w:rsidRPr="00986CAF" w14:paraId="36B0FD0A" w14:textId="77777777" w:rsidTr="00A73DF4">
        <w:trPr>
          <w:trHeight w:val="348"/>
        </w:trPr>
        <w:tc>
          <w:tcPr>
            <w:tcW w:w="3920" w:type="dxa"/>
            <w:tcBorders>
              <w:top w:val="nil"/>
              <w:left w:val="nil"/>
              <w:bottom w:val="nil"/>
              <w:right w:val="nil"/>
            </w:tcBorders>
            <w:shd w:val="clear" w:color="auto" w:fill="auto"/>
            <w:noWrap/>
            <w:vAlign w:val="bottom"/>
            <w:hideMark/>
          </w:tcPr>
          <w:p w14:paraId="123D97EF"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Q7. Sleeping</w:t>
            </w:r>
          </w:p>
        </w:tc>
        <w:tc>
          <w:tcPr>
            <w:tcW w:w="1639" w:type="dxa"/>
            <w:tcBorders>
              <w:top w:val="nil"/>
              <w:left w:val="nil"/>
              <w:bottom w:val="nil"/>
              <w:right w:val="nil"/>
            </w:tcBorders>
            <w:shd w:val="clear" w:color="auto" w:fill="auto"/>
            <w:noWrap/>
            <w:vAlign w:val="bottom"/>
            <w:hideMark/>
          </w:tcPr>
          <w:p w14:paraId="5FFA55C8"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2.14</w:t>
            </w:r>
          </w:p>
        </w:tc>
        <w:tc>
          <w:tcPr>
            <w:tcW w:w="841" w:type="dxa"/>
            <w:tcBorders>
              <w:top w:val="nil"/>
              <w:left w:val="nil"/>
              <w:bottom w:val="nil"/>
              <w:right w:val="nil"/>
            </w:tcBorders>
            <w:shd w:val="clear" w:color="auto" w:fill="auto"/>
            <w:noWrap/>
            <w:vAlign w:val="bottom"/>
            <w:hideMark/>
          </w:tcPr>
          <w:p w14:paraId="21B9CF12"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1.07</w:t>
            </w:r>
          </w:p>
        </w:tc>
        <w:tc>
          <w:tcPr>
            <w:tcW w:w="1544" w:type="dxa"/>
            <w:tcBorders>
              <w:top w:val="nil"/>
              <w:left w:val="nil"/>
              <w:bottom w:val="nil"/>
              <w:right w:val="nil"/>
            </w:tcBorders>
            <w:shd w:val="clear" w:color="auto" w:fill="auto"/>
            <w:noWrap/>
            <w:vAlign w:val="bottom"/>
            <w:hideMark/>
          </w:tcPr>
          <w:p w14:paraId="7049B137"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1.29</w:t>
            </w:r>
          </w:p>
        </w:tc>
        <w:tc>
          <w:tcPr>
            <w:tcW w:w="936" w:type="dxa"/>
            <w:tcBorders>
              <w:top w:val="nil"/>
              <w:left w:val="nil"/>
              <w:bottom w:val="nil"/>
              <w:right w:val="nil"/>
            </w:tcBorders>
            <w:shd w:val="clear" w:color="auto" w:fill="auto"/>
            <w:noWrap/>
            <w:vAlign w:val="bottom"/>
            <w:hideMark/>
          </w:tcPr>
          <w:p w14:paraId="5620765A"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0.63</w:t>
            </w:r>
          </w:p>
        </w:tc>
        <w:tc>
          <w:tcPr>
            <w:tcW w:w="1400" w:type="dxa"/>
            <w:tcBorders>
              <w:top w:val="nil"/>
              <w:left w:val="nil"/>
              <w:bottom w:val="nil"/>
              <w:right w:val="nil"/>
            </w:tcBorders>
            <w:shd w:val="clear" w:color="auto" w:fill="auto"/>
            <w:noWrap/>
            <w:vAlign w:val="bottom"/>
            <w:hideMark/>
          </w:tcPr>
          <w:p w14:paraId="36693FC6"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0.97</w:t>
            </w:r>
          </w:p>
        </w:tc>
        <w:tc>
          <w:tcPr>
            <w:tcW w:w="1100" w:type="dxa"/>
            <w:tcBorders>
              <w:top w:val="nil"/>
              <w:left w:val="nil"/>
              <w:bottom w:val="nil"/>
              <w:right w:val="nil"/>
            </w:tcBorders>
            <w:shd w:val="clear" w:color="auto" w:fill="auto"/>
            <w:noWrap/>
            <w:vAlign w:val="bottom"/>
            <w:hideMark/>
          </w:tcPr>
          <w:p w14:paraId="7EC06A0A"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&lt;0.0001</w:t>
            </w:r>
          </w:p>
        </w:tc>
      </w:tr>
      <w:tr w:rsidR="00986CAF" w:rsidRPr="00986CAF" w14:paraId="74C96D1C" w14:textId="77777777" w:rsidTr="00A73DF4">
        <w:trPr>
          <w:trHeight w:val="348"/>
        </w:trPr>
        <w:tc>
          <w:tcPr>
            <w:tcW w:w="3920" w:type="dxa"/>
            <w:tcBorders>
              <w:top w:val="nil"/>
              <w:left w:val="nil"/>
              <w:bottom w:val="nil"/>
              <w:right w:val="nil"/>
            </w:tcBorders>
            <w:shd w:val="clear" w:color="auto" w:fill="auto"/>
            <w:noWrap/>
            <w:vAlign w:val="bottom"/>
            <w:hideMark/>
          </w:tcPr>
          <w:p w14:paraId="3EE848C4"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Q8. Daily activity</w:t>
            </w:r>
          </w:p>
        </w:tc>
        <w:tc>
          <w:tcPr>
            <w:tcW w:w="1639" w:type="dxa"/>
            <w:tcBorders>
              <w:top w:val="nil"/>
              <w:left w:val="nil"/>
              <w:bottom w:val="nil"/>
              <w:right w:val="nil"/>
            </w:tcBorders>
            <w:shd w:val="clear" w:color="auto" w:fill="auto"/>
            <w:noWrap/>
            <w:vAlign w:val="bottom"/>
            <w:hideMark/>
          </w:tcPr>
          <w:p w14:paraId="703C62C3"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1.98</w:t>
            </w:r>
          </w:p>
        </w:tc>
        <w:tc>
          <w:tcPr>
            <w:tcW w:w="841" w:type="dxa"/>
            <w:tcBorders>
              <w:top w:val="nil"/>
              <w:left w:val="nil"/>
              <w:bottom w:val="nil"/>
              <w:right w:val="nil"/>
            </w:tcBorders>
            <w:shd w:val="clear" w:color="auto" w:fill="auto"/>
            <w:noWrap/>
            <w:vAlign w:val="bottom"/>
            <w:hideMark/>
          </w:tcPr>
          <w:p w14:paraId="57A5D1B1"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1.00</w:t>
            </w:r>
          </w:p>
        </w:tc>
        <w:tc>
          <w:tcPr>
            <w:tcW w:w="1544" w:type="dxa"/>
            <w:tcBorders>
              <w:top w:val="nil"/>
              <w:left w:val="nil"/>
              <w:bottom w:val="nil"/>
              <w:right w:val="nil"/>
            </w:tcBorders>
            <w:shd w:val="clear" w:color="auto" w:fill="auto"/>
            <w:noWrap/>
            <w:vAlign w:val="bottom"/>
            <w:hideMark/>
          </w:tcPr>
          <w:p w14:paraId="0F6A6113"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1.33</w:t>
            </w:r>
          </w:p>
        </w:tc>
        <w:tc>
          <w:tcPr>
            <w:tcW w:w="936" w:type="dxa"/>
            <w:tcBorders>
              <w:top w:val="nil"/>
              <w:left w:val="nil"/>
              <w:bottom w:val="nil"/>
              <w:right w:val="nil"/>
            </w:tcBorders>
            <w:shd w:val="clear" w:color="auto" w:fill="auto"/>
            <w:noWrap/>
            <w:vAlign w:val="bottom"/>
            <w:hideMark/>
          </w:tcPr>
          <w:p w14:paraId="7F1ACD59"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0.67</w:t>
            </w:r>
          </w:p>
        </w:tc>
        <w:tc>
          <w:tcPr>
            <w:tcW w:w="1400" w:type="dxa"/>
            <w:tcBorders>
              <w:top w:val="nil"/>
              <w:left w:val="nil"/>
              <w:bottom w:val="nil"/>
              <w:right w:val="nil"/>
            </w:tcBorders>
            <w:shd w:val="clear" w:color="auto" w:fill="auto"/>
            <w:noWrap/>
            <w:vAlign w:val="bottom"/>
            <w:hideMark/>
          </w:tcPr>
          <w:p w14:paraId="4244B90E"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0.76</w:t>
            </w:r>
          </w:p>
        </w:tc>
        <w:tc>
          <w:tcPr>
            <w:tcW w:w="1100" w:type="dxa"/>
            <w:tcBorders>
              <w:top w:val="nil"/>
              <w:left w:val="nil"/>
              <w:bottom w:val="nil"/>
              <w:right w:val="nil"/>
            </w:tcBorders>
            <w:shd w:val="clear" w:color="auto" w:fill="auto"/>
            <w:noWrap/>
            <w:vAlign w:val="bottom"/>
            <w:hideMark/>
          </w:tcPr>
          <w:p w14:paraId="617C3350"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&lt;0.0001</w:t>
            </w:r>
          </w:p>
        </w:tc>
      </w:tr>
      <w:tr w:rsidR="00986CAF" w:rsidRPr="00986CAF" w14:paraId="7B5DF6B8" w14:textId="77777777" w:rsidTr="00A73DF4">
        <w:trPr>
          <w:trHeight w:val="348"/>
        </w:trPr>
        <w:tc>
          <w:tcPr>
            <w:tcW w:w="3920" w:type="dxa"/>
            <w:tcBorders>
              <w:top w:val="nil"/>
              <w:left w:val="nil"/>
              <w:bottom w:val="nil"/>
              <w:right w:val="nil"/>
            </w:tcBorders>
            <w:shd w:val="clear" w:color="auto" w:fill="auto"/>
            <w:noWrap/>
            <w:vAlign w:val="bottom"/>
            <w:hideMark/>
          </w:tcPr>
          <w:p w14:paraId="6E6BBE56"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Q9. Mood</w:t>
            </w:r>
          </w:p>
        </w:tc>
        <w:tc>
          <w:tcPr>
            <w:tcW w:w="1639" w:type="dxa"/>
            <w:tcBorders>
              <w:top w:val="nil"/>
              <w:left w:val="nil"/>
              <w:bottom w:val="nil"/>
              <w:right w:val="nil"/>
            </w:tcBorders>
            <w:shd w:val="clear" w:color="auto" w:fill="auto"/>
            <w:noWrap/>
            <w:vAlign w:val="bottom"/>
            <w:hideMark/>
          </w:tcPr>
          <w:p w14:paraId="3671CA20"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2.55</w:t>
            </w:r>
          </w:p>
        </w:tc>
        <w:tc>
          <w:tcPr>
            <w:tcW w:w="841" w:type="dxa"/>
            <w:tcBorders>
              <w:top w:val="nil"/>
              <w:left w:val="nil"/>
              <w:bottom w:val="nil"/>
              <w:right w:val="nil"/>
            </w:tcBorders>
            <w:shd w:val="clear" w:color="auto" w:fill="auto"/>
            <w:noWrap/>
            <w:vAlign w:val="bottom"/>
            <w:hideMark/>
          </w:tcPr>
          <w:p w14:paraId="46640238"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1.06</w:t>
            </w:r>
          </w:p>
        </w:tc>
        <w:tc>
          <w:tcPr>
            <w:tcW w:w="1544" w:type="dxa"/>
            <w:tcBorders>
              <w:top w:val="nil"/>
              <w:left w:val="nil"/>
              <w:bottom w:val="nil"/>
              <w:right w:val="nil"/>
            </w:tcBorders>
            <w:shd w:val="clear" w:color="auto" w:fill="auto"/>
            <w:noWrap/>
            <w:vAlign w:val="bottom"/>
            <w:hideMark/>
          </w:tcPr>
          <w:p w14:paraId="05B5FAF6"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1.57</w:t>
            </w:r>
          </w:p>
        </w:tc>
        <w:tc>
          <w:tcPr>
            <w:tcW w:w="936" w:type="dxa"/>
            <w:tcBorders>
              <w:top w:val="nil"/>
              <w:left w:val="nil"/>
              <w:bottom w:val="nil"/>
              <w:right w:val="nil"/>
            </w:tcBorders>
            <w:shd w:val="clear" w:color="auto" w:fill="auto"/>
            <w:noWrap/>
            <w:vAlign w:val="bottom"/>
            <w:hideMark/>
          </w:tcPr>
          <w:p w14:paraId="31694FF6"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0.80</w:t>
            </w:r>
          </w:p>
        </w:tc>
        <w:tc>
          <w:tcPr>
            <w:tcW w:w="1400" w:type="dxa"/>
            <w:tcBorders>
              <w:top w:val="nil"/>
              <w:left w:val="nil"/>
              <w:bottom w:val="nil"/>
              <w:right w:val="nil"/>
            </w:tcBorders>
            <w:shd w:val="clear" w:color="auto" w:fill="auto"/>
            <w:noWrap/>
            <w:vAlign w:val="bottom"/>
            <w:hideMark/>
          </w:tcPr>
          <w:p w14:paraId="302D6ABB"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1.05</w:t>
            </w:r>
          </w:p>
        </w:tc>
        <w:tc>
          <w:tcPr>
            <w:tcW w:w="1100" w:type="dxa"/>
            <w:tcBorders>
              <w:top w:val="nil"/>
              <w:left w:val="nil"/>
              <w:bottom w:val="nil"/>
              <w:right w:val="nil"/>
            </w:tcBorders>
            <w:shd w:val="clear" w:color="auto" w:fill="auto"/>
            <w:noWrap/>
            <w:vAlign w:val="bottom"/>
            <w:hideMark/>
          </w:tcPr>
          <w:p w14:paraId="59646405"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&lt;0.0001</w:t>
            </w:r>
          </w:p>
        </w:tc>
      </w:tr>
      <w:tr w:rsidR="00986CAF" w:rsidRPr="00986CAF" w14:paraId="2C9DF2BD" w14:textId="77777777" w:rsidTr="00A73DF4">
        <w:trPr>
          <w:trHeight w:val="348"/>
        </w:trPr>
        <w:tc>
          <w:tcPr>
            <w:tcW w:w="3920" w:type="dxa"/>
            <w:tcBorders>
              <w:top w:val="nil"/>
              <w:left w:val="nil"/>
              <w:bottom w:val="single" w:sz="4" w:space="0" w:color="auto"/>
              <w:right w:val="nil"/>
            </w:tcBorders>
            <w:shd w:val="clear" w:color="auto" w:fill="auto"/>
            <w:noWrap/>
            <w:vAlign w:val="bottom"/>
            <w:hideMark/>
          </w:tcPr>
          <w:p w14:paraId="5ECEE80E" w14:textId="77777777" w:rsidR="00C92367" w:rsidRPr="00986CAF" w:rsidRDefault="00C92367" w:rsidP="008D1197">
            <w:pPr>
              <w:widowControl/>
              <w:adjustRightInd w:val="0"/>
              <w:snapToGrid w:val="0"/>
              <w:spacing w:line="360" w:lineRule="auto"/>
              <w:rPr>
                <w:rFonts w:ascii="Book Antiqua" w:eastAsia="MS PGothic" w:hAnsi="Book Antiqua" w:cs="MS PGothic"/>
                <w:b/>
                <w:bCs/>
                <w:kern w:val="0"/>
                <w:sz w:val="24"/>
                <w:szCs w:val="24"/>
              </w:rPr>
            </w:pPr>
            <w:r w:rsidRPr="00986CAF">
              <w:rPr>
                <w:rFonts w:ascii="Book Antiqua" w:eastAsia="MS PGothic" w:hAnsi="Book Antiqua" w:cs="MS PGothic"/>
                <w:b/>
                <w:bCs/>
                <w:kern w:val="0"/>
                <w:sz w:val="24"/>
                <w:szCs w:val="24"/>
              </w:rPr>
              <w:t>Dissatisfaction for daily life-SS</w:t>
            </w:r>
          </w:p>
        </w:tc>
        <w:tc>
          <w:tcPr>
            <w:tcW w:w="1639" w:type="dxa"/>
            <w:tcBorders>
              <w:top w:val="nil"/>
              <w:left w:val="nil"/>
              <w:bottom w:val="single" w:sz="4" w:space="0" w:color="auto"/>
              <w:right w:val="nil"/>
            </w:tcBorders>
            <w:shd w:val="clear" w:color="auto" w:fill="auto"/>
            <w:noWrap/>
            <w:vAlign w:val="bottom"/>
            <w:hideMark/>
          </w:tcPr>
          <w:p w14:paraId="42A93AA0"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2.15</w:t>
            </w:r>
          </w:p>
        </w:tc>
        <w:tc>
          <w:tcPr>
            <w:tcW w:w="841" w:type="dxa"/>
            <w:tcBorders>
              <w:top w:val="nil"/>
              <w:left w:val="nil"/>
              <w:bottom w:val="single" w:sz="4" w:space="0" w:color="auto"/>
              <w:right w:val="nil"/>
            </w:tcBorders>
            <w:shd w:val="clear" w:color="auto" w:fill="auto"/>
            <w:noWrap/>
            <w:vAlign w:val="bottom"/>
            <w:hideMark/>
          </w:tcPr>
          <w:p w14:paraId="713AE849"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0.84</w:t>
            </w:r>
          </w:p>
        </w:tc>
        <w:tc>
          <w:tcPr>
            <w:tcW w:w="1544" w:type="dxa"/>
            <w:tcBorders>
              <w:top w:val="nil"/>
              <w:left w:val="nil"/>
              <w:bottom w:val="single" w:sz="4" w:space="0" w:color="auto"/>
              <w:right w:val="nil"/>
            </w:tcBorders>
            <w:shd w:val="clear" w:color="auto" w:fill="auto"/>
            <w:noWrap/>
            <w:vAlign w:val="bottom"/>
            <w:hideMark/>
          </w:tcPr>
          <w:p w14:paraId="7BEE2264"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1.40</w:t>
            </w:r>
          </w:p>
        </w:tc>
        <w:tc>
          <w:tcPr>
            <w:tcW w:w="936" w:type="dxa"/>
            <w:tcBorders>
              <w:top w:val="nil"/>
              <w:left w:val="nil"/>
              <w:bottom w:val="single" w:sz="4" w:space="0" w:color="auto"/>
              <w:right w:val="nil"/>
            </w:tcBorders>
            <w:shd w:val="clear" w:color="auto" w:fill="auto"/>
            <w:noWrap/>
            <w:vAlign w:val="bottom"/>
            <w:hideMark/>
          </w:tcPr>
          <w:p w14:paraId="79AA497D"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0.59</w:t>
            </w:r>
          </w:p>
        </w:tc>
        <w:tc>
          <w:tcPr>
            <w:tcW w:w="1400" w:type="dxa"/>
            <w:tcBorders>
              <w:top w:val="nil"/>
              <w:left w:val="nil"/>
              <w:bottom w:val="single" w:sz="4" w:space="0" w:color="auto"/>
              <w:right w:val="nil"/>
            </w:tcBorders>
            <w:shd w:val="clear" w:color="auto" w:fill="auto"/>
            <w:noWrap/>
            <w:vAlign w:val="bottom"/>
            <w:hideMark/>
          </w:tcPr>
          <w:p w14:paraId="14D247A9"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1.04</w:t>
            </w:r>
          </w:p>
        </w:tc>
        <w:tc>
          <w:tcPr>
            <w:tcW w:w="1100" w:type="dxa"/>
            <w:tcBorders>
              <w:top w:val="nil"/>
              <w:left w:val="nil"/>
              <w:bottom w:val="single" w:sz="4" w:space="0" w:color="auto"/>
              <w:right w:val="nil"/>
            </w:tcBorders>
            <w:shd w:val="clear" w:color="auto" w:fill="auto"/>
            <w:noWrap/>
            <w:vAlign w:val="bottom"/>
            <w:hideMark/>
          </w:tcPr>
          <w:p w14:paraId="6213CCA0"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&lt;0.0001</w:t>
            </w:r>
          </w:p>
        </w:tc>
      </w:tr>
      <w:tr w:rsidR="00986CAF" w:rsidRPr="00986CAF" w14:paraId="74339ABE" w14:textId="77777777" w:rsidTr="00A73DF4">
        <w:trPr>
          <w:trHeight w:val="312"/>
        </w:trPr>
        <w:tc>
          <w:tcPr>
            <w:tcW w:w="3920" w:type="dxa"/>
            <w:tcBorders>
              <w:top w:val="nil"/>
              <w:left w:val="nil"/>
              <w:bottom w:val="nil"/>
              <w:right w:val="nil"/>
            </w:tcBorders>
            <w:shd w:val="clear" w:color="auto" w:fill="auto"/>
            <w:noWrap/>
            <w:vAlign w:val="bottom"/>
            <w:hideMark/>
          </w:tcPr>
          <w:p w14:paraId="10E589A8" w14:textId="77777777" w:rsidR="00C92367" w:rsidRPr="00986CAF" w:rsidRDefault="00C92367" w:rsidP="008D1197">
            <w:pPr>
              <w:widowControl/>
              <w:adjustRightInd w:val="0"/>
              <w:snapToGrid w:val="0"/>
              <w:spacing w:line="360" w:lineRule="auto"/>
              <w:rPr>
                <w:rFonts w:ascii="Times New Roman" w:eastAsia="Times New Roman" w:hAnsi="Times New Roman" w:cs="Times New Roman"/>
                <w:kern w:val="0"/>
                <w:sz w:val="20"/>
                <w:szCs w:val="20"/>
              </w:rPr>
            </w:pPr>
          </w:p>
        </w:tc>
        <w:tc>
          <w:tcPr>
            <w:tcW w:w="1639" w:type="dxa"/>
            <w:tcBorders>
              <w:top w:val="nil"/>
              <w:left w:val="nil"/>
              <w:bottom w:val="single" w:sz="4" w:space="0" w:color="auto"/>
              <w:right w:val="nil"/>
            </w:tcBorders>
            <w:shd w:val="clear" w:color="auto" w:fill="auto"/>
            <w:noWrap/>
            <w:vAlign w:val="bottom"/>
            <w:hideMark/>
          </w:tcPr>
          <w:p w14:paraId="50DEA9C7"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caps/>
                <w:kern w:val="0"/>
                <w:sz w:val="24"/>
                <w:szCs w:val="24"/>
              </w:rPr>
              <w:t>e</w:t>
            </w:r>
            <w:r w:rsidRPr="00986CAF">
              <w:rPr>
                <w:rFonts w:ascii="Book Antiqua" w:eastAsia="MS PGothic" w:hAnsi="Book Antiqua" w:cs="MS PGothic"/>
                <w:kern w:val="0"/>
                <w:sz w:val="24"/>
                <w:szCs w:val="24"/>
              </w:rPr>
              <w:t>ffect size</w:t>
            </w:r>
          </w:p>
        </w:tc>
        <w:tc>
          <w:tcPr>
            <w:tcW w:w="841" w:type="dxa"/>
            <w:tcBorders>
              <w:top w:val="nil"/>
              <w:left w:val="nil"/>
              <w:bottom w:val="single" w:sz="4" w:space="0" w:color="auto"/>
              <w:right w:val="nil"/>
            </w:tcBorders>
            <w:shd w:val="clear" w:color="auto" w:fill="auto"/>
            <w:noWrap/>
            <w:vAlign w:val="bottom"/>
            <w:hideMark/>
          </w:tcPr>
          <w:p w14:paraId="09241688"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caps/>
                <w:kern w:val="0"/>
                <w:sz w:val="24"/>
                <w:szCs w:val="24"/>
              </w:rPr>
              <w:t>s</w:t>
            </w:r>
            <w:r w:rsidRPr="00986CAF">
              <w:rPr>
                <w:rFonts w:ascii="Book Antiqua" w:eastAsia="MS PGothic" w:hAnsi="Book Antiqua" w:cs="MS PGothic"/>
                <w:kern w:val="0"/>
                <w:sz w:val="24"/>
                <w:szCs w:val="24"/>
              </w:rPr>
              <w:t>mall</w:t>
            </w:r>
          </w:p>
        </w:tc>
        <w:tc>
          <w:tcPr>
            <w:tcW w:w="1544" w:type="dxa"/>
            <w:tcBorders>
              <w:top w:val="nil"/>
              <w:left w:val="nil"/>
              <w:bottom w:val="single" w:sz="4" w:space="0" w:color="auto"/>
              <w:right w:val="nil"/>
            </w:tcBorders>
            <w:shd w:val="clear" w:color="auto" w:fill="auto"/>
            <w:noWrap/>
            <w:vAlign w:val="bottom"/>
            <w:hideMark/>
          </w:tcPr>
          <w:p w14:paraId="48810DB6"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caps/>
                <w:kern w:val="0"/>
                <w:sz w:val="24"/>
                <w:szCs w:val="24"/>
              </w:rPr>
              <w:t>m</w:t>
            </w:r>
            <w:r w:rsidRPr="00986CAF">
              <w:rPr>
                <w:rFonts w:ascii="Book Antiqua" w:eastAsia="MS PGothic" w:hAnsi="Book Antiqua" w:cs="MS PGothic"/>
                <w:kern w:val="0"/>
                <w:sz w:val="24"/>
                <w:szCs w:val="24"/>
              </w:rPr>
              <w:t>edium</w:t>
            </w:r>
          </w:p>
        </w:tc>
        <w:tc>
          <w:tcPr>
            <w:tcW w:w="936" w:type="dxa"/>
            <w:tcBorders>
              <w:top w:val="nil"/>
              <w:left w:val="nil"/>
              <w:bottom w:val="single" w:sz="4" w:space="0" w:color="auto"/>
              <w:right w:val="nil"/>
            </w:tcBorders>
            <w:shd w:val="clear" w:color="auto" w:fill="auto"/>
            <w:noWrap/>
            <w:vAlign w:val="bottom"/>
            <w:hideMark/>
          </w:tcPr>
          <w:p w14:paraId="19F7E2B3"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caps/>
                <w:kern w:val="0"/>
                <w:sz w:val="24"/>
                <w:szCs w:val="24"/>
              </w:rPr>
              <w:t>l</w:t>
            </w:r>
            <w:r w:rsidRPr="00986CAF">
              <w:rPr>
                <w:rFonts w:ascii="Book Antiqua" w:eastAsia="MS PGothic" w:hAnsi="Book Antiqua" w:cs="MS PGothic"/>
                <w:kern w:val="0"/>
                <w:sz w:val="24"/>
                <w:szCs w:val="24"/>
              </w:rPr>
              <w:t>arge</w:t>
            </w:r>
          </w:p>
        </w:tc>
        <w:tc>
          <w:tcPr>
            <w:tcW w:w="1400" w:type="dxa"/>
            <w:tcBorders>
              <w:top w:val="nil"/>
              <w:left w:val="nil"/>
              <w:bottom w:val="nil"/>
              <w:right w:val="nil"/>
            </w:tcBorders>
            <w:shd w:val="clear" w:color="auto" w:fill="auto"/>
            <w:noWrap/>
            <w:vAlign w:val="bottom"/>
            <w:hideMark/>
          </w:tcPr>
          <w:p w14:paraId="55C0AFDD"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p>
        </w:tc>
        <w:tc>
          <w:tcPr>
            <w:tcW w:w="1100" w:type="dxa"/>
            <w:tcBorders>
              <w:top w:val="nil"/>
              <w:left w:val="nil"/>
              <w:bottom w:val="nil"/>
              <w:right w:val="nil"/>
            </w:tcBorders>
            <w:shd w:val="clear" w:color="auto" w:fill="auto"/>
            <w:noWrap/>
            <w:vAlign w:val="bottom"/>
            <w:hideMark/>
          </w:tcPr>
          <w:p w14:paraId="5C278C06" w14:textId="77777777" w:rsidR="00C92367" w:rsidRPr="00986CAF" w:rsidRDefault="00C92367" w:rsidP="008D1197">
            <w:pPr>
              <w:widowControl/>
              <w:adjustRightInd w:val="0"/>
              <w:snapToGrid w:val="0"/>
              <w:spacing w:line="360" w:lineRule="auto"/>
              <w:rPr>
                <w:rFonts w:ascii="Times New Roman" w:eastAsia="Times New Roman" w:hAnsi="Times New Roman" w:cs="Times New Roman"/>
                <w:kern w:val="0"/>
                <w:sz w:val="20"/>
                <w:szCs w:val="20"/>
              </w:rPr>
            </w:pPr>
          </w:p>
        </w:tc>
      </w:tr>
      <w:tr w:rsidR="00986CAF" w:rsidRPr="00986CAF" w14:paraId="0C30DC12" w14:textId="77777777" w:rsidTr="00A73DF4">
        <w:trPr>
          <w:trHeight w:val="324"/>
        </w:trPr>
        <w:tc>
          <w:tcPr>
            <w:tcW w:w="3920" w:type="dxa"/>
            <w:tcBorders>
              <w:top w:val="nil"/>
              <w:left w:val="nil"/>
              <w:bottom w:val="single" w:sz="4" w:space="0" w:color="auto"/>
              <w:right w:val="nil"/>
            </w:tcBorders>
            <w:shd w:val="clear" w:color="auto" w:fill="auto"/>
            <w:noWrap/>
            <w:vAlign w:val="bottom"/>
            <w:hideMark/>
          </w:tcPr>
          <w:p w14:paraId="7AC45FAF" w14:textId="77777777" w:rsidR="00C92367" w:rsidRPr="00986CAF" w:rsidRDefault="00C92367" w:rsidP="008D1197">
            <w:pPr>
              <w:widowControl/>
              <w:adjustRightInd w:val="0"/>
              <w:snapToGrid w:val="0"/>
              <w:spacing w:line="360" w:lineRule="auto"/>
              <w:rPr>
                <w:rFonts w:ascii="Times New Roman" w:eastAsia="Times New Roman" w:hAnsi="Times New Roman" w:cs="Times New Roman"/>
                <w:kern w:val="0"/>
                <w:sz w:val="20"/>
                <w:szCs w:val="20"/>
              </w:rPr>
            </w:pPr>
          </w:p>
        </w:tc>
        <w:tc>
          <w:tcPr>
            <w:tcW w:w="1639" w:type="dxa"/>
            <w:tcBorders>
              <w:top w:val="nil"/>
              <w:left w:val="nil"/>
              <w:bottom w:val="single" w:sz="4" w:space="0" w:color="auto"/>
              <w:right w:val="nil"/>
            </w:tcBorders>
            <w:shd w:val="clear" w:color="auto" w:fill="auto"/>
            <w:noWrap/>
            <w:vAlign w:val="bottom"/>
            <w:hideMark/>
          </w:tcPr>
          <w:p w14:paraId="5A97B5BB"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 xml:space="preserve"> Cohen's </w:t>
            </w:r>
            <w:r w:rsidRPr="00986CAF">
              <w:rPr>
                <w:rFonts w:ascii="Book Antiqua" w:eastAsia="MS PGothic" w:hAnsi="Book Antiqua" w:cs="MS PGothic"/>
                <w:i/>
                <w:iCs/>
                <w:kern w:val="0"/>
                <w:sz w:val="24"/>
                <w:szCs w:val="24"/>
              </w:rPr>
              <w:t>d</w:t>
            </w:r>
          </w:p>
        </w:tc>
        <w:tc>
          <w:tcPr>
            <w:tcW w:w="841" w:type="dxa"/>
            <w:tcBorders>
              <w:top w:val="nil"/>
              <w:left w:val="nil"/>
              <w:bottom w:val="single" w:sz="4" w:space="0" w:color="auto"/>
              <w:right w:val="nil"/>
            </w:tcBorders>
            <w:shd w:val="clear" w:color="auto" w:fill="auto"/>
            <w:noWrap/>
            <w:vAlign w:val="bottom"/>
            <w:hideMark/>
          </w:tcPr>
          <w:p w14:paraId="0923BC33"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0.2</w:t>
            </w:r>
            <w:r w:rsidRPr="00986CAF">
              <w:rPr>
                <w:rFonts w:ascii="Book Antiqua" w:eastAsia="MS PGothic" w:hAnsi="Book Antiqua" w:cs="MS PGothic"/>
                <w:kern w:val="0"/>
                <w:sz w:val="24"/>
                <w:szCs w:val="24"/>
                <w:u w:val="single"/>
              </w:rPr>
              <w:t>&lt;</w:t>
            </w:r>
          </w:p>
        </w:tc>
        <w:tc>
          <w:tcPr>
            <w:tcW w:w="1544" w:type="dxa"/>
            <w:tcBorders>
              <w:top w:val="nil"/>
              <w:left w:val="nil"/>
              <w:bottom w:val="single" w:sz="4" w:space="0" w:color="auto"/>
              <w:right w:val="nil"/>
            </w:tcBorders>
            <w:shd w:val="clear" w:color="auto" w:fill="auto"/>
            <w:noWrap/>
            <w:vAlign w:val="bottom"/>
            <w:hideMark/>
          </w:tcPr>
          <w:p w14:paraId="3AF7AE45"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0.5</w:t>
            </w:r>
            <w:r w:rsidRPr="00986CAF">
              <w:rPr>
                <w:rFonts w:ascii="Book Antiqua" w:eastAsia="MS PGothic" w:hAnsi="Book Antiqua" w:cs="MS PGothic"/>
                <w:kern w:val="0"/>
                <w:sz w:val="24"/>
                <w:szCs w:val="24"/>
                <w:u w:val="single"/>
              </w:rPr>
              <w:t>&lt;</w:t>
            </w:r>
          </w:p>
        </w:tc>
        <w:tc>
          <w:tcPr>
            <w:tcW w:w="936" w:type="dxa"/>
            <w:tcBorders>
              <w:top w:val="nil"/>
              <w:left w:val="nil"/>
              <w:bottom w:val="single" w:sz="4" w:space="0" w:color="auto"/>
              <w:right w:val="nil"/>
            </w:tcBorders>
            <w:shd w:val="clear" w:color="auto" w:fill="auto"/>
            <w:noWrap/>
            <w:vAlign w:val="bottom"/>
            <w:hideMark/>
          </w:tcPr>
          <w:p w14:paraId="4AE55A51"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0.8</w:t>
            </w:r>
            <w:r w:rsidRPr="00986CAF">
              <w:rPr>
                <w:rFonts w:ascii="Book Antiqua" w:eastAsia="MS PGothic" w:hAnsi="Book Antiqua" w:cs="MS PGothic"/>
                <w:kern w:val="0"/>
                <w:sz w:val="24"/>
                <w:szCs w:val="24"/>
                <w:u w:val="single"/>
              </w:rPr>
              <w:t>&lt;</w:t>
            </w:r>
          </w:p>
        </w:tc>
        <w:tc>
          <w:tcPr>
            <w:tcW w:w="1400" w:type="dxa"/>
            <w:tcBorders>
              <w:top w:val="nil"/>
              <w:left w:val="nil"/>
              <w:bottom w:val="single" w:sz="4" w:space="0" w:color="auto"/>
              <w:right w:val="nil"/>
            </w:tcBorders>
            <w:shd w:val="clear" w:color="auto" w:fill="auto"/>
            <w:noWrap/>
            <w:vAlign w:val="bottom"/>
            <w:hideMark/>
          </w:tcPr>
          <w:p w14:paraId="5BC6B9AE"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p>
        </w:tc>
        <w:tc>
          <w:tcPr>
            <w:tcW w:w="1100" w:type="dxa"/>
            <w:tcBorders>
              <w:top w:val="nil"/>
              <w:left w:val="nil"/>
              <w:bottom w:val="single" w:sz="4" w:space="0" w:color="auto"/>
              <w:right w:val="nil"/>
            </w:tcBorders>
            <w:shd w:val="clear" w:color="auto" w:fill="auto"/>
            <w:noWrap/>
            <w:vAlign w:val="bottom"/>
            <w:hideMark/>
          </w:tcPr>
          <w:p w14:paraId="71CE2365" w14:textId="77777777" w:rsidR="00C92367" w:rsidRPr="00986CAF" w:rsidRDefault="00C92367" w:rsidP="008D1197">
            <w:pPr>
              <w:widowControl/>
              <w:adjustRightInd w:val="0"/>
              <w:snapToGrid w:val="0"/>
              <w:spacing w:line="360" w:lineRule="auto"/>
              <w:rPr>
                <w:rFonts w:ascii="Times New Roman" w:eastAsia="Times New Roman" w:hAnsi="Times New Roman" w:cs="Times New Roman"/>
                <w:kern w:val="0"/>
                <w:sz w:val="20"/>
                <w:szCs w:val="20"/>
              </w:rPr>
            </w:pPr>
          </w:p>
        </w:tc>
      </w:tr>
      <w:tr w:rsidR="00A73DF4" w:rsidRPr="00986CAF" w14:paraId="06703A22" w14:textId="77777777" w:rsidTr="00A73DF4">
        <w:trPr>
          <w:trHeight w:val="324"/>
        </w:trPr>
        <w:tc>
          <w:tcPr>
            <w:tcW w:w="3920" w:type="dxa"/>
            <w:tcBorders>
              <w:top w:val="nil"/>
              <w:left w:val="nil"/>
              <w:bottom w:val="single" w:sz="4" w:space="0" w:color="auto"/>
              <w:right w:val="nil"/>
            </w:tcBorders>
            <w:shd w:val="clear" w:color="auto" w:fill="auto"/>
            <w:noWrap/>
            <w:vAlign w:val="bottom"/>
          </w:tcPr>
          <w:p w14:paraId="6495B95F" w14:textId="77777777" w:rsidR="00A73DF4" w:rsidRPr="00986CAF" w:rsidRDefault="00A73DF4" w:rsidP="008D1197">
            <w:pPr>
              <w:widowControl/>
              <w:adjustRightInd w:val="0"/>
              <w:snapToGrid w:val="0"/>
              <w:spacing w:line="360" w:lineRule="auto"/>
              <w:rPr>
                <w:rFonts w:ascii="Times New Roman" w:eastAsia="Times New Roman" w:hAnsi="Times New Roman" w:cs="Times New Roman"/>
                <w:kern w:val="0"/>
                <w:sz w:val="20"/>
                <w:szCs w:val="20"/>
              </w:rPr>
            </w:pPr>
          </w:p>
        </w:tc>
        <w:tc>
          <w:tcPr>
            <w:tcW w:w="1639" w:type="dxa"/>
            <w:tcBorders>
              <w:top w:val="nil"/>
              <w:left w:val="nil"/>
              <w:bottom w:val="single" w:sz="4" w:space="0" w:color="auto"/>
              <w:right w:val="nil"/>
            </w:tcBorders>
            <w:shd w:val="clear" w:color="auto" w:fill="auto"/>
            <w:noWrap/>
            <w:vAlign w:val="bottom"/>
          </w:tcPr>
          <w:p w14:paraId="5EF55145" w14:textId="2FDA68DB" w:rsidR="00A73DF4" w:rsidRPr="00986CAF" w:rsidRDefault="00A73DF4"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 xml:space="preserve"> </w:t>
            </w:r>
            <w:r w:rsidRPr="00986CAF">
              <w:rPr>
                <w:rFonts w:ascii="Book Antiqua" w:eastAsia="MS PGothic" w:hAnsi="Book Antiqua" w:cs="MS PGothic"/>
                <w:i/>
                <w:iCs/>
                <w:kern w:val="0"/>
                <w:sz w:val="24"/>
                <w:szCs w:val="24"/>
              </w:rPr>
              <w:t>r</w:t>
            </w:r>
          </w:p>
        </w:tc>
        <w:tc>
          <w:tcPr>
            <w:tcW w:w="841" w:type="dxa"/>
            <w:tcBorders>
              <w:top w:val="nil"/>
              <w:left w:val="nil"/>
              <w:bottom w:val="single" w:sz="4" w:space="0" w:color="auto"/>
              <w:right w:val="nil"/>
            </w:tcBorders>
            <w:shd w:val="clear" w:color="auto" w:fill="auto"/>
            <w:noWrap/>
            <w:vAlign w:val="bottom"/>
          </w:tcPr>
          <w:p w14:paraId="043BA328" w14:textId="68F56DC7" w:rsidR="00A73DF4" w:rsidRPr="00986CAF" w:rsidRDefault="00A73DF4"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0.1</w:t>
            </w:r>
            <w:r w:rsidRPr="00986CAF">
              <w:rPr>
                <w:rFonts w:ascii="Book Antiqua" w:eastAsia="MS PGothic" w:hAnsi="Book Antiqua" w:cs="MS PGothic"/>
                <w:kern w:val="0"/>
                <w:sz w:val="24"/>
                <w:szCs w:val="24"/>
                <w:u w:val="single"/>
              </w:rPr>
              <w:t>&lt;</w:t>
            </w:r>
          </w:p>
        </w:tc>
        <w:tc>
          <w:tcPr>
            <w:tcW w:w="1544" w:type="dxa"/>
            <w:tcBorders>
              <w:top w:val="nil"/>
              <w:left w:val="nil"/>
              <w:bottom w:val="single" w:sz="4" w:space="0" w:color="auto"/>
              <w:right w:val="nil"/>
            </w:tcBorders>
            <w:shd w:val="clear" w:color="auto" w:fill="auto"/>
            <w:noWrap/>
            <w:vAlign w:val="bottom"/>
          </w:tcPr>
          <w:p w14:paraId="7EEED5E6" w14:textId="2A814B6D" w:rsidR="00A73DF4" w:rsidRPr="00986CAF" w:rsidRDefault="00A73DF4"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0.3</w:t>
            </w:r>
            <w:r w:rsidRPr="00986CAF">
              <w:rPr>
                <w:rFonts w:ascii="Book Antiqua" w:eastAsia="MS PGothic" w:hAnsi="Book Antiqua" w:cs="MS PGothic"/>
                <w:kern w:val="0"/>
                <w:sz w:val="24"/>
                <w:szCs w:val="24"/>
                <w:u w:val="single"/>
              </w:rPr>
              <w:t>&lt;</w:t>
            </w:r>
          </w:p>
        </w:tc>
        <w:tc>
          <w:tcPr>
            <w:tcW w:w="936" w:type="dxa"/>
            <w:tcBorders>
              <w:top w:val="nil"/>
              <w:left w:val="nil"/>
              <w:bottom w:val="single" w:sz="4" w:space="0" w:color="auto"/>
              <w:right w:val="nil"/>
            </w:tcBorders>
            <w:shd w:val="clear" w:color="auto" w:fill="auto"/>
            <w:noWrap/>
            <w:vAlign w:val="bottom"/>
          </w:tcPr>
          <w:p w14:paraId="2B90C461" w14:textId="3D377029" w:rsidR="00A73DF4" w:rsidRPr="00986CAF" w:rsidRDefault="00A73DF4"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0.5</w:t>
            </w:r>
            <w:r w:rsidRPr="00986CAF">
              <w:rPr>
                <w:rFonts w:ascii="Book Antiqua" w:eastAsia="MS PGothic" w:hAnsi="Book Antiqua" w:cs="MS PGothic"/>
                <w:kern w:val="0"/>
                <w:sz w:val="24"/>
                <w:szCs w:val="24"/>
                <w:u w:val="single"/>
              </w:rPr>
              <w:t>&lt;</w:t>
            </w:r>
          </w:p>
        </w:tc>
        <w:tc>
          <w:tcPr>
            <w:tcW w:w="1400" w:type="dxa"/>
            <w:tcBorders>
              <w:top w:val="nil"/>
              <w:left w:val="nil"/>
              <w:bottom w:val="single" w:sz="4" w:space="0" w:color="auto"/>
              <w:right w:val="nil"/>
            </w:tcBorders>
            <w:shd w:val="clear" w:color="auto" w:fill="auto"/>
            <w:noWrap/>
            <w:vAlign w:val="bottom"/>
          </w:tcPr>
          <w:p w14:paraId="6BCA7F66" w14:textId="77777777" w:rsidR="00A73DF4" w:rsidRPr="00986CAF" w:rsidRDefault="00A73DF4" w:rsidP="008D1197">
            <w:pPr>
              <w:widowControl/>
              <w:adjustRightInd w:val="0"/>
              <w:snapToGrid w:val="0"/>
              <w:spacing w:line="360" w:lineRule="auto"/>
              <w:rPr>
                <w:rFonts w:ascii="Book Antiqua" w:eastAsia="MS PGothic" w:hAnsi="Book Antiqua" w:cs="MS PGothic"/>
                <w:kern w:val="0"/>
                <w:sz w:val="24"/>
                <w:szCs w:val="24"/>
              </w:rPr>
            </w:pPr>
          </w:p>
        </w:tc>
        <w:tc>
          <w:tcPr>
            <w:tcW w:w="1100" w:type="dxa"/>
            <w:tcBorders>
              <w:top w:val="nil"/>
              <w:left w:val="nil"/>
              <w:bottom w:val="single" w:sz="4" w:space="0" w:color="auto"/>
              <w:right w:val="nil"/>
            </w:tcBorders>
            <w:shd w:val="clear" w:color="auto" w:fill="auto"/>
            <w:noWrap/>
            <w:vAlign w:val="bottom"/>
          </w:tcPr>
          <w:p w14:paraId="528654CE" w14:textId="77777777" w:rsidR="00A73DF4" w:rsidRPr="00986CAF" w:rsidRDefault="00A73DF4" w:rsidP="008D1197">
            <w:pPr>
              <w:widowControl/>
              <w:adjustRightInd w:val="0"/>
              <w:snapToGrid w:val="0"/>
              <w:spacing w:line="360" w:lineRule="auto"/>
              <w:rPr>
                <w:rFonts w:ascii="Times New Roman" w:eastAsia="Times New Roman" w:hAnsi="Times New Roman" w:cs="Times New Roman"/>
                <w:kern w:val="0"/>
                <w:sz w:val="20"/>
                <w:szCs w:val="20"/>
              </w:rPr>
            </w:pPr>
          </w:p>
        </w:tc>
      </w:tr>
    </w:tbl>
    <w:p w14:paraId="7D3761B6" w14:textId="17314C1E" w:rsidR="005621D0" w:rsidRPr="00986CAF" w:rsidRDefault="00DE50E1" w:rsidP="008D1197">
      <w:pPr>
        <w:adjustRightInd w:val="0"/>
        <w:snapToGrid w:val="0"/>
        <w:spacing w:line="360" w:lineRule="auto"/>
        <w:rPr>
          <w:rFonts w:ascii="Book Antiqua" w:eastAsia="宋体" w:hAnsi="Book Antiqua"/>
          <w:noProof/>
          <w:sz w:val="24"/>
          <w:szCs w:val="24"/>
          <w:lang w:eastAsia="zh-CN"/>
        </w:rPr>
      </w:pPr>
      <w:r w:rsidRPr="00986CAF">
        <w:rPr>
          <w:rFonts w:ascii="Book Antiqua" w:hAnsi="Book Antiqua"/>
          <w:noProof/>
          <w:sz w:val="24"/>
          <w:szCs w:val="24"/>
        </w:rPr>
        <w:t>GERD-TEST</w:t>
      </w:r>
      <w:r w:rsidRPr="00986CAF">
        <w:rPr>
          <w:rFonts w:ascii="Book Antiqua" w:eastAsia="宋体" w:hAnsi="Book Antiqua" w:hint="eastAsia"/>
          <w:noProof/>
          <w:sz w:val="24"/>
          <w:szCs w:val="24"/>
          <w:lang w:eastAsia="zh-CN"/>
        </w:rPr>
        <w:t xml:space="preserve">: </w:t>
      </w:r>
      <w:r w:rsidRPr="00986CAF">
        <w:rPr>
          <w:rFonts w:ascii="Book Antiqua" w:eastAsia="宋体" w:hAnsi="Book Antiqua"/>
          <w:noProof/>
          <w:sz w:val="24"/>
          <w:szCs w:val="24"/>
          <w:lang w:eastAsia="zh-CN"/>
        </w:rPr>
        <w:t>Gastroesophageal reflux and dyspepsia-therapeutic efficacy and satisfaction test</w:t>
      </w:r>
      <w:r w:rsidRPr="00986CAF">
        <w:rPr>
          <w:rFonts w:ascii="Book Antiqua" w:eastAsia="宋体" w:hAnsi="Book Antiqua" w:hint="eastAsia"/>
          <w:noProof/>
          <w:sz w:val="24"/>
          <w:szCs w:val="24"/>
          <w:lang w:eastAsia="zh-CN"/>
        </w:rPr>
        <w:t xml:space="preserve">; </w:t>
      </w:r>
      <w:r w:rsidRPr="00986CAF">
        <w:rPr>
          <w:rFonts w:ascii="Book Antiqua" w:hAnsi="Book Antiqua" w:cs="Times New Roman"/>
          <w:sz w:val="24"/>
          <w:szCs w:val="24"/>
        </w:rPr>
        <w:t>PPI</w:t>
      </w:r>
      <w:r w:rsidRPr="00986CAF">
        <w:rPr>
          <w:rFonts w:ascii="Book Antiqua" w:eastAsia="宋体" w:hAnsi="Book Antiqua" w:cs="Times New Roman" w:hint="eastAsia"/>
          <w:sz w:val="24"/>
          <w:szCs w:val="24"/>
          <w:lang w:eastAsia="zh-CN"/>
        </w:rPr>
        <w:t>:</w:t>
      </w:r>
      <w:r w:rsidRPr="00986CAF">
        <w:rPr>
          <w:rFonts w:ascii="Book Antiqua" w:hAnsi="Book Antiqua" w:cs="Times New Roman"/>
          <w:sz w:val="24"/>
          <w:szCs w:val="24"/>
        </w:rPr>
        <w:t xml:space="preserve"> </w:t>
      </w:r>
      <w:r w:rsidRPr="00986CAF">
        <w:rPr>
          <w:rFonts w:ascii="Book Antiqua" w:hAnsi="Book Antiqua" w:cs="Times New Roman"/>
          <w:caps/>
          <w:sz w:val="24"/>
          <w:szCs w:val="24"/>
        </w:rPr>
        <w:t>p</w:t>
      </w:r>
      <w:r w:rsidRPr="00986CAF">
        <w:rPr>
          <w:rFonts w:ascii="Book Antiqua" w:hAnsi="Book Antiqua" w:cs="Times New Roman"/>
          <w:sz w:val="24"/>
          <w:szCs w:val="24"/>
        </w:rPr>
        <w:t>roton pump inhibitor</w:t>
      </w:r>
      <w:r w:rsidRPr="00986CAF">
        <w:rPr>
          <w:rFonts w:ascii="Book Antiqua" w:eastAsia="宋体" w:hAnsi="Book Antiqua" w:cs="Times New Roman" w:hint="eastAsia"/>
          <w:sz w:val="24"/>
          <w:szCs w:val="24"/>
          <w:lang w:eastAsia="zh-CN"/>
        </w:rPr>
        <w:t>.</w:t>
      </w:r>
    </w:p>
    <w:p w14:paraId="75F5B278" w14:textId="77777777" w:rsidR="005621D0" w:rsidRPr="00986CAF" w:rsidRDefault="005621D0" w:rsidP="008D1197">
      <w:pPr>
        <w:widowControl/>
        <w:adjustRightInd w:val="0"/>
        <w:snapToGrid w:val="0"/>
        <w:spacing w:line="360" w:lineRule="auto"/>
        <w:rPr>
          <w:rFonts w:ascii="Book Antiqua" w:hAnsi="Book Antiqua"/>
          <w:noProof/>
          <w:sz w:val="24"/>
          <w:szCs w:val="24"/>
        </w:rPr>
      </w:pPr>
      <w:r w:rsidRPr="00986CAF">
        <w:rPr>
          <w:rFonts w:ascii="Book Antiqua" w:hAnsi="Book Antiqua"/>
          <w:noProof/>
          <w:sz w:val="24"/>
          <w:szCs w:val="24"/>
        </w:rPr>
        <w:lastRenderedPageBreak/>
        <w:br w:type="page"/>
      </w:r>
    </w:p>
    <w:p w14:paraId="6DCC9888" w14:textId="68B51873" w:rsidR="005621D0" w:rsidRPr="00A73DF4" w:rsidRDefault="00DE50E1" w:rsidP="008D1197">
      <w:pPr>
        <w:adjustRightInd w:val="0"/>
        <w:snapToGrid w:val="0"/>
        <w:spacing w:line="360" w:lineRule="auto"/>
        <w:rPr>
          <w:rFonts w:ascii="Book Antiqua" w:eastAsia="宋体" w:hAnsi="Book Antiqua"/>
          <w:b/>
          <w:noProof/>
          <w:sz w:val="24"/>
          <w:szCs w:val="24"/>
          <w:lang w:eastAsia="zh-CN"/>
        </w:rPr>
      </w:pPr>
      <w:r w:rsidRPr="00A73DF4">
        <w:rPr>
          <w:rFonts w:ascii="Book Antiqua" w:hAnsi="Book Antiqua"/>
          <w:b/>
          <w:noProof/>
          <w:sz w:val="24"/>
          <w:szCs w:val="24"/>
        </w:rPr>
        <w:lastRenderedPageBreak/>
        <w:t>Table 6</w:t>
      </w:r>
      <w:r w:rsidR="005621D0" w:rsidRPr="00A73DF4">
        <w:rPr>
          <w:rFonts w:ascii="Book Antiqua" w:hAnsi="Book Antiqua"/>
          <w:b/>
          <w:noProof/>
          <w:sz w:val="24"/>
          <w:szCs w:val="24"/>
        </w:rPr>
        <w:t xml:space="preserve"> Comparison of the GERD-TEST scores between responders and non-responders based on a "residua</w:t>
      </w:r>
      <w:r w:rsidR="00A73DF4" w:rsidRPr="00A73DF4">
        <w:rPr>
          <w:rFonts w:ascii="Book Antiqua" w:hAnsi="Book Antiqua"/>
          <w:b/>
          <w:noProof/>
          <w:sz w:val="24"/>
          <w:szCs w:val="24"/>
        </w:rPr>
        <w:t>l symptom rate &lt;</w:t>
      </w:r>
      <w:r w:rsidR="00A73DF4">
        <w:rPr>
          <w:rFonts w:ascii="Book Antiqua" w:eastAsia="宋体" w:hAnsi="Book Antiqua" w:hint="eastAsia"/>
          <w:b/>
          <w:noProof/>
          <w:sz w:val="24"/>
          <w:szCs w:val="24"/>
          <w:lang w:eastAsia="zh-CN"/>
        </w:rPr>
        <w:t xml:space="preserve"> </w:t>
      </w:r>
      <w:r w:rsidR="00A73DF4" w:rsidRPr="00A73DF4">
        <w:rPr>
          <w:rFonts w:ascii="Book Antiqua" w:hAnsi="Book Antiqua"/>
          <w:b/>
          <w:noProof/>
          <w:sz w:val="24"/>
          <w:szCs w:val="24"/>
        </w:rPr>
        <w:t>50%" definition</w:t>
      </w:r>
    </w:p>
    <w:tbl>
      <w:tblPr>
        <w:tblW w:w="31160" w:type="dxa"/>
        <w:tblCellMar>
          <w:left w:w="99" w:type="dxa"/>
          <w:right w:w="99" w:type="dxa"/>
        </w:tblCellMar>
        <w:tblLook w:val="04A0" w:firstRow="1" w:lastRow="0" w:firstColumn="1" w:lastColumn="0" w:noHBand="0" w:noVBand="1"/>
      </w:tblPr>
      <w:tblGrid>
        <w:gridCol w:w="3920"/>
        <w:gridCol w:w="2168"/>
        <w:gridCol w:w="1112"/>
        <w:gridCol w:w="1580"/>
        <w:gridCol w:w="1580"/>
        <w:gridCol w:w="1380"/>
        <w:gridCol w:w="1180"/>
        <w:gridCol w:w="1827"/>
        <w:gridCol w:w="1333"/>
        <w:gridCol w:w="1580"/>
        <w:gridCol w:w="1580"/>
        <w:gridCol w:w="1400"/>
        <w:gridCol w:w="1400"/>
        <w:gridCol w:w="1827"/>
        <w:gridCol w:w="1333"/>
        <w:gridCol w:w="1580"/>
        <w:gridCol w:w="1580"/>
        <w:gridCol w:w="1400"/>
        <w:gridCol w:w="1400"/>
      </w:tblGrid>
      <w:tr w:rsidR="00986CAF" w:rsidRPr="00986CAF" w14:paraId="17CFA6CB" w14:textId="77777777" w:rsidTr="00A73DF4">
        <w:trPr>
          <w:trHeight w:val="372"/>
        </w:trPr>
        <w:tc>
          <w:tcPr>
            <w:tcW w:w="3920" w:type="dxa"/>
            <w:tcBorders>
              <w:top w:val="single" w:sz="4" w:space="0" w:color="auto"/>
              <w:left w:val="nil"/>
              <w:bottom w:val="nil"/>
              <w:right w:val="nil"/>
            </w:tcBorders>
            <w:shd w:val="clear" w:color="auto" w:fill="auto"/>
            <w:noWrap/>
            <w:vAlign w:val="bottom"/>
            <w:hideMark/>
          </w:tcPr>
          <w:p w14:paraId="5E24B1EA" w14:textId="77777777" w:rsidR="00C92367" w:rsidRPr="00986CAF" w:rsidRDefault="00C92367" w:rsidP="008D1197">
            <w:pPr>
              <w:widowControl/>
              <w:adjustRightInd w:val="0"/>
              <w:snapToGrid w:val="0"/>
              <w:spacing w:line="360" w:lineRule="auto"/>
              <w:rPr>
                <w:rFonts w:ascii="MS PGothic" w:eastAsia="MS PGothic" w:hAnsi="MS PGothic" w:cs="MS PGothic"/>
                <w:kern w:val="0"/>
                <w:sz w:val="24"/>
                <w:szCs w:val="24"/>
              </w:rPr>
            </w:pPr>
          </w:p>
        </w:tc>
        <w:tc>
          <w:tcPr>
            <w:tcW w:w="3280" w:type="dxa"/>
            <w:gridSpan w:val="2"/>
            <w:tcBorders>
              <w:top w:val="single" w:sz="4" w:space="0" w:color="auto"/>
              <w:left w:val="nil"/>
              <w:bottom w:val="single" w:sz="4" w:space="0" w:color="auto"/>
              <w:right w:val="nil"/>
            </w:tcBorders>
            <w:shd w:val="clear" w:color="auto" w:fill="auto"/>
            <w:noWrap/>
            <w:vAlign w:val="bottom"/>
            <w:hideMark/>
          </w:tcPr>
          <w:p w14:paraId="40CA58BE" w14:textId="0A56C89B" w:rsidR="00C92367" w:rsidRPr="00A73DF4" w:rsidRDefault="009F53F6" w:rsidP="008D1197">
            <w:pPr>
              <w:widowControl/>
              <w:adjustRightInd w:val="0"/>
              <w:snapToGrid w:val="0"/>
              <w:spacing w:line="360" w:lineRule="auto"/>
              <w:rPr>
                <w:rFonts w:ascii="Book Antiqua" w:eastAsia="MS PGothic" w:hAnsi="Book Antiqua" w:cs="MS PGothic"/>
                <w:b/>
                <w:bCs/>
                <w:kern w:val="0"/>
                <w:sz w:val="24"/>
                <w:szCs w:val="24"/>
              </w:rPr>
            </w:pPr>
            <w:r>
              <w:rPr>
                <w:rFonts w:ascii="Book Antiqua" w:eastAsia="MS PGothic" w:hAnsi="Book Antiqua" w:cs="MS PGothic"/>
                <w:b/>
                <w:bCs/>
                <w:kern w:val="0"/>
                <w:sz w:val="24"/>
                <w:szCs w:val="24"/>
              </w:rPr>
              <w:t xml:space="preserve"> </w:t>
            </w:r>
            <w:r w:rsidR="00C92367" w:rsidRPr="00A73DF4">
              <w:rPr>
                <w:rFonts w:ascii="Book Antiqua" w:eastAsia="MS PGothic" w:hAnsi="Book Antiqua" w:cs="MS PGothic"/>
                <w:b/>
                <w:bCs/>
                <w:caps/>
                <w:kern w:val="0"/>
                <w:sz w:val="24"/>
                <w:szCs w:val="24"/>
              </w:rPr>
              <w:t>b</w:t>
            </w:r>
            <w:r w:rsidR="00C92367" w:rsidRPr="00A73DF4">
              <w:rPr>
                <w:rFonts w:ascii="Book Antiqua" w:eastAsia="MS PGothic" w:hAnsi="Book Antiqua" w:cs="MS PGothic"/>
                <w:b/>
                <w:bCs/>
                <w:kern w:val="0"/>
                <w:sz w:val="24"/>
                <w:szCs w:val="24"/>
              </w:rPr>
              <w:t>efore Tx</w:t>
            </w:r>
          </w:p>
        </w:tc>
        <w:tc>
          <w:tcPr>
            <w:tcW w:w="1580" w:type="dxa"/>
            <w:tcBorders>
              <w:top w:val="single" w:sz="4" w:space="0" w:color="auto"/>
              <w:left w:val="nil"/>
              <w:bottom w:val="single" w:sz="4" w:space="0" w:color="auto"/>
              <w:right w:val="nil"/>
            </w:tcBorders>
            <w:shd w:val="clear" w:color="auto" w:fill="auto"/>
            <w:noWrap/>
            <w:vAlign w:val="bottom"/>
            <w:hideMark/>
          </w:tcPr>
          <w:p w14:paraId="2DBB38BB" w14:textId="77777777" w:rsidR="00C92367" w:rsidRPr="00A73DF4" w:rsidRDefault="00C92367" w:rsidP="008D1197">
            <w:pPr>
              <w:widowControl/>
              <w:adjustRightInd w:val="0"/>
              <w:snapToGrid w:val="0"/>
              <w:spacing w:line="360" w:lineRule="auto"/>
              <w:rPr>
                <w:rFonts w:ascii="Book Antiqua" w:eastAsia="MS PGothic" w:hAnsi="Book Antiqua" w:cs="MS PGothic"/>
                <w:b/>
                <w:bCs/>
                <w:kern w:val="0"/>
                <w:sz w:val="24"/>
                <w:szCs w:val="24"/>
              </w:rPr>
            </w:pPr>
          </w:p>
        </w:tc>
        <w:tc>
          <w:tcPr>
            <w:tcW w:w="1580" w:type="dxa"/>
            <w:tcBorders>
              <w:top w:val="single" w:sz="4" w:space="0" w:color="auto"/>
              <w:left w:val="nil"/>
              <w:bottom w:val="single" w:sz="4" w:space="0" w:color="auto"/>
              <w:right w:val="nil"/>
            </w:tcBorders>
            <w:shd w:val="clear" w:color="auto" w:fill="auto"/>
            <w:noWrap/>
            <w:vAlign w:val="bottom"/>
            <w:hideMark/>
          </w:tcPr>
          <w:p w14:paraId="027C3142" w14:textId="77777777" w:rsidR="00C92367" w:rsidRPr="00A73DF4" w:rsidRDefault="00C92367" w:rsidP="008D1197">
            <w:pPr>
              <w:widowControl/>
              <w:adjustRightInd w:val="0"/>
              <w:snapToGrid w:val="0"/>
              <w:spacing w:line="360" w:lineRule="auto"/>
              <w:rPr>
                <w:rFonts w:ascii="Times New Roman" w:eastAsia="Times New Roman" w:hAnsi="Times New Roman" w:cs="Times New Roman"/>
                <w:b/>
                <w:kern w:val="0"/>
                <w:sz w:val="20"/>
                <w:szCs w:val="20"/>
              </w:rPr>
            </w:pPr>
          </w:p>
        </w:tc>
        <w:tc>
          <w:tcPr>
            <w:tcW w:w="1380" w:type="dxa"/>
            <w:tcBorders>
              <w:top w:val="single" w:sz="4" w:space="0" w:color="auto"/>
              <w:left w:val="nil"/>
              <w:bottom w:val="single" w:sz="4" w:space="0" w:color="auto"/>
              <w:right w:val="nil"/>
            </w:tcBorders>
            <w:shd w:val="clear" w:color="auto" w:fill="auto"/>
            <w:noWrap/>
            <w:vAlign w:val="bottom"/>
            <w:hideMark/>
          </w:tcPr>
          <w:p w14:paraId="717A63DA" w14:textId="77777777" w:rsidR="00C92367" w:rsidRPr="00A73DF4" w:rsidRDefault="00C92367" w:rsidP="008D1197">
            <w:pPr>
              <w:widowControl/>
              <w:adjustRightInd w:val="0"/>
              <w:snapToGrid w:val="0"/>
              <w:spacing w:line="360" w:lineRule="auto"/>
              <w:rPr>
                <w:rFonts w:ascii="Times New Roman" w:eastAsia="Times New Roman" w:hAnsi="Times New Roman" w:cs="Times New Roman"/>
                <w:b/>
                <w:kern w:val="0"/>
                <w:sz w:val="20"/>
                <w:szCs w:val="20"/>
              </w:rPr>
            </w:pPr>
          </w:p>
        </w:tc>
        <w:tc>
          <w:tcPr>
            <w:tcW w:w="1180" w:type="dxa"/>
            <w:tcBorders>
              <w:top w:val="single" w:sz="4" w:space="0" w:color="auto"/>
              <w:left w:val="nil"/>
              <w:bottom w:val="single" w:sz="4" w:space="0" w:color="auto"/>
              <w:right w:val="nil"/>
            </w:tcBorders>
            <w:shd w:val="clear" w:color="auto" w:fill="auto"/>
            <w:noWrap/>
            <w:vAlign w:val="bottom"/>
            <w:hideMark/>
          </w:tcPr>
          <w:p w14:paraId="7F5588D9" w14:textId="77777777" w:rsidR="00C92367" w:rsidRPr="00A73DF4" w:rsidRDefault="00C92367" w:rsidP="008D1197">
            <w:pPr>
              <w:widowControl/>
              <w:adjustRightInd w:val="0"/>
              <w:snapToGrid w:val="0"/>
              <w:spacing w:line="360" w:lineRule="auto"/>
              <w:rPr>
                <w:rFonts w:ascii="Times New Roman" w:eastAsia="Times New Roman" w:hAnsi="Times New Roman" w:cs="Times New Roman"/>
                <w:b/>
                <w:kern w:val="0"/>
                <w:sz w:val="20"/>
                <w:szCs w:val="20"/>
              </w:rPr>
            </w:pPr>
          </w:p>
        </w:tc>
        <w:tc>
          <w:tcPr>
            <w:tcW w:w="3160" w:type="dxa"/>
            <w:gridSpan w:val="2"/>
            <w:tcBorders>
              <w:top w:val="single" w:sz="4" w:space="0" w:color="auto"/>
              <w:left w:val="nil"/>
              <w:bottom w:val="single" w:sz="4" w:space="0" w:color="auto"/>
              <w:right w:val="nil"/>
            </w:tcBorders>
            <w:shd w:val="clear" w:color="auto" w:fill="auto"/>
            <w:noWrap/>
            <w:vAlign w:val="bottom"/>
            <w:hideMark/>
          </w:tcPr>
          <w:p w14:paraId="0F6FD7E8" w14:textId="33C0F6BC" w:rsidR="00C92367" w:rsidRPr="00A73DF4" w:rsidRDefault="009F53F6" w:rsidP="008D1197">
            <w:pPr>
              <w:widowControl/>
              <w:adjustRightInd w:val="0"/>
              <w:snapToGrid w:val="0"/>
              <w:spacing w:line="360" w:lineRule="auto"/>
              <w:rPr>
                <w:rFonts w:ascii="Book Antiqua" w:eastAsia="MS PGothic" w:hAnsi="Book Antiqua" w:cs="MS PGothic"/>
                <w:b/>
                <w:bCs/>
                <w:kern w:val="0"/>
                <w:sz w:val="24"/>
                <w:szCs w:val="24"/>
              </w:rPr>
            </w:pPr>
            <w:r>
              <w:rPr>
                <w:rFonts w:ascii="Book Antiqua" w:eastAsia="MS PGothic" w:hAnsi="Book Antiqua" w:cs="MS PGothic"/>
                <w:b/>
                <w:bCs/>
                <w:kern w:val="0"/>
                <w:sz w:val="24"/>
                <w:szCs w:val="24"/>
              </w:rPr>
              <w:t xml:space="preserve"> </w:t>
            </w:r>
            <w:r w:rsidR="00C92367" w:rsidRPr="00A73DF4">
              <w:rPr>
                <w:rFonts w:ascii="Book Antiqua" w:eastAsia="MS PGothic" w:hAnsi="Book Antiqua" w:cs="MS PGothic"/>
                <w:b/>
                <w:bCs/>
                <w:caps/>
                <w:kern w:val="0"/>
                <w:sz w:val="24"/>
                <w:szCs w:val="24"/>
              </w:rPr>
              <w:t>a</w:t>
            </w:r>
            <w:r w:rsidR="00C92367" w:rsidRPr="00A73DF4">
              <w:rPr>
                <w:rFonts w:ascii="Book Antiqua" w:eastAsia="MS PGothic" w:hAnsi="Book Antiqua" w:cs="MS PGothic"/>
                <w:b/>
                <w:bCs/>
                <w:kern w:val="0"/>
                <w:sz w:val="24"/>
                <w:szCs w:val="24"/>
              </w:rPr>
              <w:t>fter 4</w:t>
            </w:r>
            <w:r w:rsidR="00DE50E1" w:rsidRPr="00A73DF4">
              <w:rPr>
                <w:rFonts w:ascii="Book Antiqua" w:eastAsia="宋体" w:hAnsi="Book Antiqua" w:cs="MS PGothic" w:hint="eastAsia"/>
                <w:b/>
                <w:bCs/>
                <w:kern w:val="0"/>
                <w:sz w:val="24"/>
                <w:szCs w:val="24"/>
                <w:lang w:eastAsia="zh-CN"/>
              </w:rPr>
              <w:t xml:space="preserve"> wk</w:t>
            </w:r>
            <w:r w:rsidR="00C92367" w:rsidRPr="00A73DF4">
              <w:rPr>
                <w:rFonts w:ascii="Book Antiqua" w:eastAsia="MS PGothic" w:hAnsi="Book Antiqua" w:cs="MS PGothic"/>
                <w:b/>
                <w:bCs/>
                <w:kern w:val="0"/>
                <w:sz w:val="24"/>
                <w:szCs w:val="24"/>
              </w:rPr>
              <w:t xml:space="preserve"> PPI Tx</w:t>
            </w:r>
          </w:p>
        </w:tc>
        <w:tc>
          <w:tcPr>
            <w:tcW w:w="1580" w:type="dxa"/>
            <w:tcBorders>
              <w:top w:val="single" w:sz="4" w:space="0" w:color="auto"/>
              <w:left w:val="nil"/>
              <w:bottom w:val="nil"/>
              <w:right w:val="nil"/>
            </w:tcBorders>
            <w:shd w:val="clear" w:color="auto" w:fill="auto"/>
            <w:noWrap/>
            <w:vAlign w:val="bottom"/>
            <w:hideMark/>
          </w:tcPr>
          <w:p w14:paraId="50BAA87C" w14:textId="77777777" w:rsidR="00C92367" w:rsidRPr="00986CAF" w:rsidRDefault="00C92367" w:rsidP="008D1197">
            <w:pPr>
              <w:widowControl/>
              <w:adjustRightInd w:val="0"/>
              <w:snapToGrid w:val="0"/>
              <w:spacing w:line="360" w:lineRule="auto"/>
              <w:rPr>
                <w:rFonts w:ascii="Book Antiqua" w:eastAsia="MS PGothic" w:hAnsi="Book Antiqua" w:cs="MS PGothic"/>
                <w:b/>
                <w:bCs/>
                <w:kern w:val="0"/>
                <w:sz w:val="24"/>
                <w:szCs w:val="24"/>
              </w:rPr>
            </w:pPr>
          </w:p>
        </w:tc>
        <w:tc>
          <w:tcPr>
            <w:tcW w:w="1580" w:type="dxa"/>
            <w:tcBorders>
              <w:top w:val="single" w:sz="4" w:space="0" w:color="auto"/>
              <w:left w:val="nil"/>
              <w:bottom w:val="nil"/>
              <w:right w:val="nil"/>
            </w:tcBorders>
            <w:shd w:val="clear" w:color="auto" w:fill="auto"/>
            <w:noWrap/>
            <w:vAlign w:val="bottom"/>
            <w:hideMark/>
          </w:tcPr>
          <w:p w14:paraId="23DE88A5" w14:textId="77777777" w:rsidR="00C92367" w:rsidRPr="00986CAF" w:rsidRDefault="00C92367" w:rsidP="008D1197">
            <w:pPr>
              <w:widowControl/>
              <w:adjustRightInd w:val="0"/>
              <w:snapToGrid w:val="0"/>
              <w:spacing w:line="360" w:lineRule="auto"/>
              <w:rPr>
                <w:rFonts w:ascii="Times New Roman" w:eastAsia="Times New Roman" w:hAnsi="Times New Roman" w:cs="Times New Roman"/>
                <w:kern w:val="0"/>
                <w:sz w:val="20"/>
                <w:szCs w:val="20"/>
              </w:rPr>
            </w:pPr>
          </w:p>
        </w:tc>
        <w:tc>
          <w:tcPr>
            <w:tcW w:w="1400" w:type="dxa"/>
            <w:tcBorders>
              <w:top w:val="single" w:sz="4" w:space="0" w:color="auto"/>
              <w:left w:val="nil"/>
              <w:bottom w:val="nil"/>
              <w:right w:val="nil"/>
            </w:tcBorders>
            <w:shd w:val="clear" w:color="auto" w:fill="auto"/>
            <w:noWrap/>
            <w:vAlign w:val="bottom"/>
            <w:hideMark/>
          </w:tcPr>
          <w:p w14:paraId="2B2CF57D" w14:textId="77777777" w:rsidR="00C92367" w:rsidRPr="00986CAF" w:rsidRDefault="00C92367" w:rsidP="008D1197">
            <w:pPr>
              <w:widowControl/>
              <w:adjustRightInd w:val="0"/>
              <w:snapToGrid w:val="0"/>
              <w:spacing w:line="360" w:lineRule="auto"/>
              <w:rPr>
                <w:rFonts w:ascii="Times New Roman" w:eastAsia="Times New Roman" w:hAnsi="Times New Roman" w:cs="Times New Roman"/>
                <w:kern w:val="0"/>
                <w:sz w:val="20"/>
                <w:szCs w:val="20"/>
              </w:rPr>
            </w:pPr>
          </w:p>
        </w:tc>
        <w:tc>
          <w:tcPr>
            <w:tcW w:w="1400" w:type="dxa"/>
            <w:tcBorders>
              <w:top w:val="single" w:sz="4" w:space="0" w:color="auto"/>
              <w:left w:val="nil"/>
              <w:bottom w:val="nil"/>
              <w:right w:val="nil"/>
            </w:tcBorders>
            <w:shd w:val="clear" w:color="auto" w:fill="auto"/>
            <w:noWrap/>
            <w:vAlign w:val="bottom"/>
            <w:hideMark/>
          </w:tcPr>
          <w:p w14:paraId="76D28430" w14:textId="77777777" w:rsidR="00C92367" w:rsidRPr="00986CAF" w:rsidRDefault="00C92367" w:rsidP="008D1197">
            <w:pPr>
              <w:widowControl/>
              <w:adjustRightInd w:val="0"/>
              <w:snapToGrid w:val="0"/>
              <w:spacing w:line="360" w:lineRule="auto"/>
              <w:rPr>
                <w:rFonts w:ascii="Times New Roman" w:eastAsia="Times New Roman" w:hAnsi="Times New Roman" w:cs="Times New Roman"/>
                <w:kern w:val="0"/>
                <w:sz w:val="20"/>
                <w:szCs w:val="20"/>
              </w:rPr>
            </w:pPr>
          </w:p>
        </w:tc>
        <w:tc>
          <w:tcPr>
            <w:tcW w:w="3160" w:type="dxa"/>
            <w:gridSpan w:val="2"/>
            <w:tcBorders>
              <w:top w:val="single" w:sz="4" w:space="0" w:color="auto"/>
              <w:left w:val="nil"/>
              <w:bottom w:val="nil"/>
              <w:right w:val="nil"/>
            </w:tcBorders>
            <w:shd w:val="clear" w:color="auto" w:fill="auto"/>
            <w:noWrap/>
            <w:vAlign w:val="bottom"/>
            <w:hideMark/>
          </w:tcPr>
          <w:p w14:paraId="05262618" w14:textId="3301F89F" w:rsidR="00C92367" w:rsidRPr="00986CAF" w:rsidRDefault="009F53F6" w:rsidP="008D1197">
            <w:pPr>
              <w:widowControl/>
              <w:adjustRightInd w:val="0"/>
              <w:snapToGrid w:val="0"/>
              <w:spacing w:line="360" w:lineRule="auto"/>
              <w:rPr>
                <w:rFonts w:ascii="Book Antiqua" w:eastAsia="MS PGothic" w:hAnsi="Book Antiqua" w:cs="MS PGothic"/>
                <w:b/>
                <w:bCs/>
                <w:kern w:val="0"/>
                <w:sz w:val="24"/>
                <w:szCs w:val="24"/>
              </w:rPr>
            </w:pPr>
            <w:r>
              <w:rPr>
                <w:rFonts w:ascii="Book Antiqua" w:eastAsia="MS PGothic" w:hAnsi="Book Antiqua" w:cs="MS PGothic"/>
                <w:b/>
                <w:bCs/>
                <w:kern w:val="0"/>
                <w:sz w:val="24"/>
                <w:szCs w:val="24"/>
              </w:rPr>
              <w:t xml:space="preserve"> </w:t>
            </w:r>
            <w:r w:rsidR="00C92367" w:rsidRPr="00986CAF">
              <w:rPr>
                <w:rFonts w:ascii="MS PGothic" w:eastAsia="MS PGothic" w:hAnsi="MS PGothic" w:cs="MS PGothic" w:hint="eastAsia"/>
                <w:b/>
                <w:bCs/>
                <w:kern w:val="0"/>
                <w:sz w:val="24"/>
                <w:szCs w:val="24"/>
              </w:rPr>
              <w:t>⊿</w:t>
            </w:r>
            <w:r w:rsidR="00C92367" w:rsidRPr="00986CAF">
              <w:rPr>
                <w:rFonts w:ascii="Book Antiqua" w:eastAsia="MS PGothic" w:hAnsi="Book Antiqua" w:cs="MS PGothic"/>
                <w:b/>
                <w:bCs/>
                <w:kern w:val="0"/>
                <w:sz w:val="24"/>
                <w:szCs w:val="24"/>
              </w:rPr>
              <w:t>(0W-4W)</w:t>
            </w:r>
          </w:p>
        </w:tc>
        <w:tc>
          <w:tcPr>
            <w:tcW w:w="1580" w:type="dxa"/>
            <w:tcBorders>
              <w:top w:val="single" w:sz="4" w:space="0" w:color="auto"/>
              <w:left w:val="nil"/>
              <w:bottom w:val="nil"/>
              <w:right w:val="nil"/>
            </w:tcBorders>
            <w:shd w:val="clear" w:color="auto" w:fill="auto"/>
            <w:noWrap/>
            <w:vAlign w:val="bottom"/>
            <w:hideMark/>
          </w:tcPr>
          <w:p w14:paraId="2390158D" w14:textId="77777777" w:rsidR="00C92367" w:rsidRPr="00986CAF" w:rsidRDefault="00C92367" w:rsidP="008D1197">
            <w:pPr>
              <w:widowControl/>
              <w:adjustRightInd w:val="0"/>
              <w:snapToGrid w:val="0"/>
              <w:spacing w:line="360" w:lineRule="auto"/>
              <w:rPr>
                <w:rFonts w:ascii="Book Antiqua" w:eastAsia="MS PGothic" w:hAnsi="Book Antiqua" w:cs="MS PGothic"/>
                <w:b/>
                <w:bCs/>
                <w:kern w:val="0"/>
                <w:sz w:val="24"/>
                <w:szCs w:val="24"/>
              </w:rPr>
            </w:pPr>
          </w:p>
        </w:tc>
        <w:tc>
          <w:tcPr>
            <w:tcW w:w="1580" w:type="dxa"/>
            <w:tcBorders>
              <w:top w:val="single" w:sz="4" w:space="0" w:color="auto"/>
              <w:left w:val="nil"/>
              <w:bottom w:val="nil"/>
              <w:right w:val="nil"/>
            </w:tcBorders>
            <w:shd w:val="clear" w:color="auto" w:fill="auto"/>
            <w:noWrap/>
            <w:vAlign w:val="bottom"/>
            <w:hideMark/>
          </w:tcPr>
          <w:p w14:paraId="699789DA" w14:textId="77777777" w:rsidR="00C92367" w:rsidRPr="00986CAF" w:rsidRDefault="00C92367" w:rsidP="008D1197">
            <w:pPr>
              <w:widowControl/>
              <w:adjustRightInd w:val="0"/>
              <w:snapToGrid w:val="0"/>
              <w:spacing w:line="360" w:lineRule="auto"/>
              <w:rPr>
                <w:rFonts w:ascii="Times New Roman" w:eastAsia="Times New Roman" w:hAnsi="Times New Roman" w:cs="Times New Roman"/>
                <w:kern w:val="0"/>
                <w:sz w:val="20"/>
                <w:szCs w:val="20"/>
              </w:rPr>
            </w:pPr>
          </w:p>
        </w:tc>
        <w:tc>
          <w:tcPr>
            <w:tcW w:w="1400" w:type="dxa"/>
            <w:tcBorders>
              <w:top w:val="single" w:sz="4" w:space="0" w:color="auto"/>
              <w:left w:val="nil"/>
              <w:bottom w:val="nil"/>
              <w:right w:val="nil"/>
            </w:tcBorders>
            <w:shd w:val="clear" w:color="auto" w:fill="auto"/>
            <w:noWrap/>
            <w:vAlign w:val="bottom"/>
            <w:hideMark/>
          </w:tcPr>
          <w:p w14:paraId="759062E8" w14:textId="77777777" w:rsidR="00C92367" w:rsidRPr="00986CAF" w:rsidRDefault="00C92367" w:rsidP="008D1197">
            <w:pPr>
              <w:widowControl/>
              <w:adjustRightInd w:val="0"/>
              <w:snapToGrid w:val="0"/>
              <w:spacing w:line="360" w:lineRule="auto"/>
              <w:rPr>
                <w:rFonts w:ascii="Times New Roman" w:eastAsia="Times New Roman" w:hAnsi="Times New Roman" w:cs="Times New Roman"/>
                <w:kern w:val="0"/>
                <w:sz w:val="20"/>
                <w:szCs w:val="20"/>
              </w:rPr>
            </w:pPr>
          </w:p>
        </w:tc>
        <w:tc>
          <w:tcPr>
            <w:tcW w:w="1400" w:type="dxa"/>
            <w:tcBorders>
              <w:top w:val="single" w:sz="4" w:space="0" w:color="auto"/>
              <w:left w:val="nil"/>
              <w:bottom w:val="nil"/>
              <w:right w:val="nil"/>
            </w:tcBorders>
            <w:shd w:val="clear" w:color="auto" w:fill="auto"/>
            <w:noWrap/>
            <w:vAlign w:val="bottom"/>
            <w:hideMark/>
          </w:tcPr>
          <w:p w14:paraId="3F2F6201" w14:textId="77777777" w:rsidR="00C92367" w:rsidRPr="00986CAF" w:rsidRDefault="00C92367" w:rsidP="008D1197">
            <w:pPr>
              <w:widowControl/>
              <w:adjustRightInd w:val="0"/>
              <w:snapToGrid w:val="0"/>
              <w:spacing w:line="360" w:lineRule="auto"/>
              <w:rPr>
                <w:rFonts w:ascii="Times New Roman" w:eastAsia="Times New Roman" w:hAnsi="Times New Roman" w:cs="Times New Roman"/>
                <w:kern w:val="0"/>
                <w:sz w:val="20"/>
                <w:szCs w:val="20"/>
              </w:rPr>
            </w:pPr>
          </w:p>
        </w:tc>
      </w:tr>
      <w:tr w:rsidR="00A73DF4" w:rsidRPr="00986CAF" w14:paraId="0CD3E7C7" w14:textId="77777777" w:rsidTr="00A73DF4">
        <w:trPr>
          <w:trHeight w:val="372"/>
        </w:trPr>
        <w:tc>
          <w:tcPr>
            <w:tcW w:w="3920" w:type="dxa"/>
            <w:tcBorders>
              <w:top w:val="nil"/>
              <w:left w:val="nil"/>
              <w:bottom w:val="nil"/>
              <w:right w:val="nil"/>
            </w:tcBorders>
            <w:shd w:val="clear" w:color="auto" w:fill="auto"/>
            <w:noWrap/>
            <w:vAlign w:val="bottom"/>
            <w:hideMark/>
          </w:tcPr>
          <w:p w14:paraId="143E78D7" w14:textId="77777777" w:rsidR="00C92367" w:rsidRPr="00986CAF" w:rsidRDefault="00C92367" w:rsidP="008D1197">
            <w:pPr>
              <w:widowControl/>
              <w:adjustRightInd w:val="0"/>
              <w:snapToGrid w:val="0"/>
              <w:spacing w:line="360" w:lineRule="auto"/>
              <w:rPr>
                <w:rFonts w:ascii="Book Antiqua" w:eastAsia="MS PGothic" w:hAnsi="Book Antiqua" w:cs="MS PGothic"/>
                <w:b/>
                <w:bCs/>
                <w:kern w:val="0"/>
                <w:sz w:val="24"/>
                <w:szCs w:val="24"/>
              </w:rPr>
            </w:pPr>
            <w:r w:rsidRPr="00986CAF">
              <w:rPr>
                <w:rFonts w:ascii="Book Antiqua" w:eastAsia="MS PGothic" w:hAnsi="Book Antiqua" w:cs="MS PGothic"/>
                <w:b/>
                <w:bCs/>
                <w:kern w:val="0"/>
                <w:sz w:val="24"/>
                <w:szCs w:val="24"/>
              </w:rPr>
              <w:t>Responder definition by</w:t>
            </w:r>
          </w:p>
        </w:tc>
        <w:tc>
          <w:tcPr>
            <w:tcW w:w="3280" w:type="dxa"/>
            <w:gridSpan w:val="2"/>
            <w:tcBorders>
              <w:top w:val="single" w:sz="4" w:space="0" w:color="auto"/>
              <w:left w:val="nil"/>
              <w:bottom w:val="single" w:sz="4" w:space="0" w:color="auto"/>
              <w:right w:val="nil"/>
            </w:tcBorders>
            <w:shd w:val="clear" w:color="auto" w:fill="auto"/>
            <w:noWrap/>
            <w:vAlign w:val="bottom"/>
            <w:hideMark/>
          </w:tcPr>
          <w:p w14:paraId="3BAE8155" w14:textId="325F2EFC" w:rsidR="00C92367" w:rsidRPr="00A73DF4" w:rsidRDefault="00C92367" w:rsidP="008D1197">
            <w:pPr>
              <w:widowControl/>
              <w:adjustRightInd w:val="0"/>
              <w:snapToGrid w:val="0"/>
              <w:spacing w:line="360" w:lineRule="auto"/>
              <w:rPr>
                <w:rFonts w:ascii="Book Antiqua" w:eastAsia="MS PGothic" w:hAnsi="Book Antiqua" w:cs="MS PGothic"/>
                <w:b/>
                <w:kern w:val="0"/>
                <w:sz w:val="24"/>
                <w:szCs w:val="24"/>
              </w:rPr>
            </w:pPr>
            <w:r w:rsidRPr="00A73DF4">
              <w:rPr>
                <w:rFonts w:ascii="Book Antiqua" w:eastAsia="MS PGothic" w:hAnsi="Book Antiqua" w:cs="MS PGothic"/>
                <w:b/>
                <w:kern w:val="0"/>
                <w:sz w:val="24"/>
                <w:szCs w:val="24"/>
              </w:rPr>
              <w:t>Responder (</w:t>
            </w:r>
            <w:r w:rsidRPr="00A73DF4">
              <w:rPr>
                <w:rFonts w:ascii="Book Antiqua" w:eastAsia="MS PGothic" w:hAnsi="Book Antiqua" w:cs="MS PGothic"/>
                <w:b/>
                <w:i/>
                <w:kern w:val="0"/>
                <w:sz w:val="24"/>
                <w:szCs w:val="24"/>
              </w:rPr>
              <w:t>n</w:t>
            </w:r>
            <w:r w:rsidR="00DE50E1" w:rsidRPr="00A73DF4">
              <w:rPr>
                <w:rFonts w:ascii="Book Antiqua" w:eastAsia="宋体" w:hAnsi="Book Antiqua" w:cs="MS PGothic" w:hint="eastAsia"/>
                <w:b/>
                <w:kern w:val="0"/>
                <w:sz w:val="24"/>
                <w:szCs w:val="24"/>
                <w:lang w:eastAsia="zh-CN"/>
              </w:rPr>
              <w:t xml:space="preserve"> </w:t>
            </w:r>
            <w:r w:rsidRPr="00A73DF4">
              <w:rPr>
                <w:rFonts w:ascii="Book Antiqua" w:eastAsia="MS PGothic" w:hAnsi="Book Antiqua" w:cs="MS PGothic"/>
                <w:b/>
                <w:kern w:val="0"/>
                <w:sz w:val="24"/>
                <w:szCs w:val="24"/>
              </w:rPr>
              <w:t>=</w:t>
            </w:r>
            <w:r w:rsidR="00DE50E1" w:rsidRPr="00A73DF4">
              <w:rPr>
                <w:rFonts w:ascii="Book Antiqua" w:eastAsia="宋体" w:hAnsi="Book Antiqua" w:cs="MS PGothic" w:hint="eastAsia"/>
                <w:b/>
                <w:kern w:val="0"/>
                <w:sz w:val="24"/>
                <w:szCs w:val="24"/>
                <w:lang w:eastAsia="zh-CN"/>
              </w:rPr>
              <w:t xml:space="preserve"> </w:t>
            </w:r>
            <w:r w:rsidRPr="00A73DF4">
              <w:rPr>
                <w:rFonts w:ascii="Book Antiqua" w:eastAsia="MS PGothic" w:hAnsi="Book Antiqua" w:cs="MS PGothic"/>
                <w:b/>
                <w:kern w:val="0"/>
                <w:sz w:val="24"/>
                <w:szCs w:val="24"/>
              </w:rPr>
              <w:t>153)</w:t>
            </w:r>
          </w:p>
        </w:tc>
        <w:tc>
          <w:tcPr>
            <w:tcW w:w="3160" w:type="dxa"/>
            <w:gridSpan w:val="2"/>
            <w:tcBorders>
              <w:top w:val="single" w:sz="4" w:space="0" w:color="auto"/>
              <w:left w:val="nil"/>
              <w:bottom w:val="single" w:sz="4" w:space="0" w:color="auto"/>
              <w:right w:val="nil"/>
            </w:tcBorders>
            <w:shd w:val="clear" w:color="auto" w:fill="auto"/>
            <w:noWrap/>
            <w:vAlign w:val="bottom"/>
            <w:hideMark/>
          </w:tcPr>
          <w:p w14:paraId="30A480AF" w14:textId="7B691E48" w:rsidR="00C92367" w:rsidRPr="00A73DF4" w:rsidRDefault="00DE50E1" w:rsidP="008D1197">
            <w:pPr>
              <w:widowControl/>
              <w:adjustRightInd w:val="0"/>
              <w:snapToGrid w:val="0"/>
              <w:spacing w:line="360" w:lineRule="auto"/>
              <w:rPr>
                <w:rFonts w:ascii="Book Antiqua" w:eastAsia="MS PGothic" w:hAnsi="Book Antiqua" w:cs="MS PGothic"/>
                <w:b/>
                <w:kern w:val="0"/>
                <w:sz w:val="24"/>
                <w:szCs w:val="24"/>
              </w:rPr>
            </w:pPr>
            <w:r w:rsidRPr="00A73DF4">
              <w:rPr>
                <w:rFonts w:ascii="Book Antiqua" w:eastAsia="MS PGothic" w:hAnsi="Book Antiqua" w:cs="MS PGothic"/>
                <w:b/>
                <w:kern w:val="0"/>
                <w:sz w:val="24"/>
                <w:szCs w:val="24"/>
              </w:rPr>
              <w:t>Non-responder (</w:t>
            </w:r>
            <w:r w:rsidR="00C92367" w:rsidRPr="00A73DF4">
              <w:rPr>
                <w:rFonts w:ascii="Book Antiqua" w:eastAsia="MS PGothic" w:hAnsi="Book Antiqua" w:cs="MS PGothic"/>
                <w:b/>
                <w:i/>
                <w:kern w:val="0"/>
                <w:sz w:val="24"/>
                <w:szCs w:val="24"/>
              </w:rPr>
              <w:t>n</w:t>
            </w:r>
            <w:r w:rsidRPr="00A73DF4">
              <w:rPr>
                <w:rFonts w:ascii="Book Antiqua" w:eastAsia="宋体" w:hAnsi="Book Antiqua" w:cs="MS PGothic" w:hint="eastAsia"/>
                <w:b/>
                <w:kern w:val="0"/>
                <w:sz w:val="24"/>
                <w:szCs w:val="24"/>
                <w:lang w:eastAsia="zh-CN"/>
              </w:rPr>
              <w:t xml:space="preserve"> </w:t>
            </w:r>
            <w:r w:rsidR="00C92367" w:rsidRPr="00A73DF4">
              <w:rPr>
                <w:rFonts w:ascii="Book Antiqua" w:eastAsia="MS PGothic" w:hAnsi="Book Antiqua" w:cs="MS PGothic"/>
                <w:b/>
                <w:kern w:val="0"/>
                <w:sz w:val="24"/>
                <w:szCs w:val="24"/>
              </w:rPr>
              <w:t>=</w:t>
            </w:r>
            <w:r w:rsidRPr="00A73DF4">
              <w:rPr>
                <w:rFonts w:ascii="Book Antiqua" w:eastAsia="宋体" w:hAnsi="Book Antiqua" w:cs="MS PGothic" w:hint="eastAsia"/>
                <w:b/>
                <w:kern w:val="0"/>
                <w:sz w:val="24"/>
                <w:szCs w:val="24"/>
                <w:lang w:eastAsia="zh-CN"/>
              </w:rPr>
              <w:t xml:space="preserve"> </w:t>
            </w:r>
            <w:r w:rsidR="00C92367" w:rsidRPr="00A73DF4">
              <w:rPr>
                <w:rFonts w:ascii="Book Antiqua" w:eastAsia="MS PGothic" w:hAnsi="Book Antiqua" w:cs="MS PGothic"/>
                <w:b/>
                <w:kern w:val="0"/>
                <w:sz w:val="24"/>
                <w:szCs w:val="24"/>
              </w:rPr>
              <w:t>41)</w:t>
            </w:r>
          </w:p>
        </w:tc>
        <w:tc>
          <w:tcPr>
            <w:tcW w:w="1380" w:type="dxa"/>
            <w:tcBorders>
              <w:top w:val="single" w:sz="4" w:space="0" w:color="auto"/>
              <w:left w:val="nil"/>
              <w:bottom w:val="single" w:sz="4" w:space="0" w:color="auto"/>
              <w:right w:val="nil"/>
            </w:tcBorders>
            <w:shd w:val="clear" w:color="auto" w:fill="auto"/>
            <w:noWrap/>
            <w:vAlign w:val="bottom"/>
            <w:hideMark/>
          </w:tcPr>
          <w:p w14:paraId="31E97525" w14:textId="77777777" w:rsidR="00C92367" w:rsidRPr="00A73DF4" w:rsidRDefault="00C92367" w:rsidP="008D1197">
            <w:pPr>
              <w:widowControl/>
              <w:adjustRightInd w:val="0"/>
              <w:snapToGrid w:val="0"/>
              <w:spacing w:line="360" w:lineRule="auto"/>
              <w:rPr>
                <w:rFonts w:ascii="Book Antiqua" w:eastAsia="MS PGothic" w:hAnsi="Book Antiqua" w:cs="MS PGothic"/>
                <w:b/>
                <w:kern w:val="0"/>
                <w:sz w:val="24"/>
                <w:szCs w:val="24"/>
              </w:rPr>
            </w:pPr>
          </w:p>
        </w:tc>
        <w:tc>
          <w:tcPr>
            <w:tcW w:w="1180" w:type="dxa"/>
            <w:tcBorders>
              <w:top w:val="single" w:sz="4" w:space="0" w:color="auto"/>
              <w:left w:val="nil"/>
              <w:bottom w:val="single" w:sz="4" w:space="0" w:color="auto"/>
              <w:right w:val="nil"/>
            </w:tcBorders>
            <w:shd w:val="clear" w:color="auto" w:fill="auto"/>
            <w:noWrap/>
            <w:vAlign w:val="bottom"/>
            <w:hideMark/>
          </w:tcPr>
          <w:p w14:paraId="643FCF6D" w14:textId="77777777" w:rsidR="00C92367" w:rsidRPr="00A73DF4" w:rsidRDefault="00C92367" w:rsidP="008D1197">
            <w:pPr>
              <w:widowControl/>
              <w:adjustRightInd w:val="0"/>
              <w:snapToGrid w:val="0"/>
              <w:spacing w:line="360" w:lineRule="auto"/>
              <w:rPr>
                <w:rFonts w:ascii="Times New Roman" w:eastAsia="Times New Roman" w:hAnsi="Times New Roman" w:cs="Times New Roman"/>
                <w:b/>
                <w:kern w:val="0"/>
                <w:sz w:val="20"/>
                <w:szCs w:val="20"/>
              </w:rPr>
            </w:pPr>
          </w:p>
        </w:tc>
        <w:tc>
          <w:tcPr>
            <w:tcW w:w="3160" w:type="dxa"/>
            <w:gridSpan w:val="2"/>
            <w:tcBorders>
              <w:top w:val="single" w:sz="4" w:space="0" w:color="auto"/>
              <w:left w:val="nil"/>
              <w:bottom w:val="single" w:sz="4" w:space="0" w:color="auto"/>
              <w:right w:val="nil"/>
            </w:tcBorders>
            <w:shd w:val="clear" w:color="auto" w:fill="auto"/>
            <w:noWrap/>
            <w:vAlign w:val="bottom"/>
            <w:hideMark/>
          </w:tcPr>
          <w:p w14:paraId="7F057145" w14:textId="2AE0A5B3" w:rsidR="00C92367" w:rsidRPr="00A73DF4" w:rsidRDefault="00C92367" w:rsidP="008D1197">
            <w:pPr>
              <w:widowControl/>
              <w:adjustRightInd w:val="0"/>
              <w:snapToGrid w:val="0"/>
              <w:spacing w:line="360" w:lineRule="auto"/>
              <w:rPr>
                <w:rFonts w:ascii="Book Antiqua" w:eastAsia="MS PGothic" w:hAnsi="Book Antiqua" w:cs="MS PGothic"/>
                <w:b/>
                <w:kern w:val="0"/>
                <w:sz w:val="24"/>
                <w:szCs w:val="24"/>
              </w:rPr>
            </w:pPr>
            <w:r w:rsidRPr="00A73DF4">
              <w:rPr>
                <w:rFonts w:ascii="Book Antiqua" w:eastAsia="MS PGothic" w:hAnsi="Book Antiqua" w:cs="MS PGothic"/>
                <w:b/>
                <w:kern w:val="0"/>
                <w:sz w:val="24"/>
                <w:szCs w:val="24"/>
              </w:rPr>
              <w:t>Responder (</w:t>
            </w:r>
            <w:r w:rsidRPr="00A73DF4">
              <w:rPr>
                <w:rFonts w:ascii="Book Antiqua" w:eastAsia="MS PGothic" w:hAnsi="Book Antiqua" w:cs="MS PGothic"/>
                <w:b/>
                <w:i/>
                <w:kern w:val="0"/>
                <w:sz w:val="24"/>
                <w:szCs w:val="24"/>
              </w:rPr>
              <w:t>n</w:t>
            </w:r>
            <w:r w:rsidR="00DE50E1" w:rsidRPr="00A73DF4">
              <w:rPr>
                <w:rFonts w:ascii="Book Antiqua" w:eastAsia="宋体" w:hAnsi="Book Antiqua" w:cs="MS PGothic" w:hint="eastAsia"/>
                <w:b/>
                <w:kern w:val="0"/>
                <w:sz w:val="24"/>
                <w:szCs w:val="24"/>
                <w:lang w:eastAsia="zh-CN"/>
              </w:rPr>
              <w:t xml:space="preserve"> </w:t>
            </w:r>
            <w:r w:rsidRPr="00A73DF4">
              <w:rPr>
                <w:rFonts w:ascii="Book Antiqua" w:eastAsia="MS PGothic" w:hAnsi="Book Antiqua" w:cs="MS PGothic"/>
                <w:b/>
                <w:kern w:val="0"/>
                <w:sz w:val="24"/>
                <w:szCs w:val="24"/>
              </w:rPr>
              <w:t>=</w:t>
            </w:r>
            <w:r w:rsidR="00DE50E1" w:rsidRPr="00A73DF4">
              <w:rPr>
                <w:rFonts w:ascii="Book Antiqua" w:eastAsia="宋体" w:hAnsi="Book Antiqua" w:cs="MS PGothic" w:hint="eastAsia"/>
                <w:b/>
                <w:kern w:val="0"/>
                <w:sz w:val="24"/>
                <w:szCs w:val="24"/>
                <w:lang w:eastAsia="zh-CN"/>
              </w:rPr>
              <w:t xml:space="preserve"> </w:t>
            </w:r>
            <w:r w:rsidRPr="00A73DF4">
              <w:rPr>
                <w:rFonts w:ascii="Book Antiqua" w:eastAsia="MS PGothic" w:hAnsi="Book Antiqua" w:cs="MS PGothic"/>
                <w:b/>
                <w:kern w:val="0"/>
                <w:sz w:val="24"/>
                <w:szCs w:val="24"/>
              </w:rPr>
              <w:t>153)</w:t>
            </w:r>
          </w:p>
        </w:tc>
        <w:tc>
          <w:tcPr>
            <w:tcW w:w="3160" w:type="dxa"/>
            <w:gridSpan w:val="2"/>
            <w:tcBorders>
              <w:top w:val="nil"/>
              <w:left w:val="nil"/>
              <w:bottom w:val="nil"/>
              <w:right w:val="nil"/>
            </w:tcBorders>
            <w:shd w:val="clear" w:color="auto" w:fill="auto"/>
            <w:noWrap/>
            <w:vAlign w:val="bottom"/>
            <w:hideMark/>
          </w:tcPr>
          <w:p w14:paraId="0ED75AC2" w14:textId="163C6F85"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 xml:space="preserve">Non-responder ( </w:t>
            </w:r>
            <w:r w:rsidR="00BB284F" w:rsidRPr="00BB284F">
              <w:rPr>
                <w:rFonts w:ascii="Book Antiqua" w:eastAsia="MS PGothic" w:hAnsi="Book Antiqua" w:cs="MS PGothic"/>
                <w:i/>
                <w:kern w:val="0"/>
                <w:sz w:val="24"/>
                <w:szCs w:val="24"/>
              </w:rPr>
              <w:t xml:space="preserve">n = </w:t>
            </w:r>
            <w:r w:rsidRPr="00986CAF">
              <w:rPr>
                <w:rFonts w:ascii="Book Antiqua" w:eastAsia="MS PGothic" w:hAnsi="Book Antiqua" w:cs="MS PGothic"/>
                <w:kern w:val="0"/>
                <w:sz w:val="24"/>
                <w:szCs w:val="24"/>
              </w:rPr>
              <w:t>41)</w:t>
            </w:r>
          </w:p>
        </w:tc>
        <w:tc>
          <w:tcPr>
            <w:tcW w:w="1400" w:type="dxa"/>
            <w:tcBorders>
              <w:top w:val="nil"/>
              <w:left w:val="nil"/>
              <w:bottom w:val="nil"/>
              <w:right w:val="nil"/>
            </w:tcBorders>
            <w:shd w:val="clear" w:color="auto" w:fill="auto"/>
            <w:noWrap/>
            <w:vAlign w:val="bottom"/>
            <w:hideMark/>
          </w:tcPr>
          <w:p w14:paraId="76C16D29"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p>
        </w:tc>
        <w:tc>
          <w:tcPr>
            <w:tcW w:w="1400" w:type="dxa"/>
            <w:tcBorders>
              <w:top w:val="nil"/>
              <w:left w:val="nil"/>
              <w:bottom w:val="nil"/>
              <w:right w:val="nil"/>
            </w:tcBorders>
            <w:shd w:val="clear" w:color="auto" w:fill="auto"/>
            <w:noWrap/>
            <w:vAlign w:val="bottom"/>
            <w:hideMark/>
          </w:tcPr>
          <w:p w14:paraId="7585AFEF" w14:textId="77777777" w:rsidR="00C92367" w:rsidRPr="00986CAF" w:rsidRDefault="00C92367" w:rsidP="008D1197">
            <w:pPr>
              <w:widowControl/>
              <w:adjustRightInd w:val="0"/>
              <w:snapToGrid w:val="0"/>
              <w:spacing w:line="360" w:lineRule="auto"/>
              <w:rPr>
                <w:rFonts w:ascii="Times New Roman" w:eastAsia="Times New Roman" w:hAnsi="Times New Roman" w:cs="Times New Roman"/>
                <w:kern w:val="0"/>
                <w:sz w:val="20"/>
                <w:szCs w:val="20"/>
              </w:rPr>
            </w:pPr>
          </w:p>
        </w:tc>
        <w:tc>
          <w:tcPr>
            <w:tcW w:w="3160" w:type="dxa"/>
            <w:gridSpan w:val="2"/>
            <w:tcBorders>
              <w:top w:val="nil"/>
              <w:left w:val="nil"/>
              <w:bottom w:val="nil"/>
              <w:right w:val="nil"/>
            </w:tcBorders>
            <w:shd w:val="clear" w:color="auto" w:fill="auto"/>
            <w:noWrap/>
            <w:vAlign w:val="bottom"/>
            <w:hideMark/>
          </w:tcPr>
          <w:p w14:paraId="24BB4F59" w14:textId="326320A5"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Responder (</w:t>
            </w:r>
            <w:r w:rsidR="00BB284F" w:rsidRPr="00BB284F">
              <w:rPr>
                <w:rFonts w:ascii="Book Antiqua" w:eastAsia="MS PGothic" w:hAnsi="Book Antiqua" w:cs="MS PGothic"/>
                <w:i/>
                <w:kern w:val="0"/>
                <w:sz w:val="24"/>
                <w:szCs w:val="24"/>
              </w:rPr>
              <w:t xml:space="preserve">n = </w:t>
            </w:r>
            <w:r w:rsidRPr="00986CAF">
              <w:rPr>
                <w:rFonts w:ascii="Book Antiqua" w:eastAsia="MS PGothic" w:hAnsi="Book Antiqua" w:cs="MS PGothic"/>
                <w:kern w:val="0"/>
                <w:sz w:val="24"/>
                <w:szCs w:val="24"/>
              </w:rPr>
              <w:t>153)</w:t>
            </w:r>
          </w:p>
        </w:tc>
        <w:tc>
          <w:tcPr>
            <w:tcW w:w="3160" w:type="dxa"/>
            <w:gridSpan w:val="2"/>
            <w:tcBorders>
              <w:top w:val="nil"/>
              <w:left w:val="nil"/>
              <w:bottom w:val="nil"/>
              <w:right w:val="nil"/>
            </w:tcBorders>
            <w:shd w:val="clear" w:color="auto" w:fill="auto"/>
            <w:noWrap/>
            <w:vAlign w:val="bottom"/>
            <w:hideMark/>
          </w:tcPr>
          <w:p w14:paraId="40DFD5FC" w14:textId="26517CC9"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 xml:space="preserve">Non-responder ( </w:t>
            </w:r>
            <w:r w:rsidR="00BB284F" w:rsidRPr="00BB284F">
              <w:rPr>
                <w:rFonts w:ascii="Book Antiqua" w:eastAsia="MS PGothic" w:hAnsi="Book Antiqua" w:cs="MS PGothic"/>
                <w:i/>
                <w:kern w:val="0"/>
                <w:sz w:val="24"/>
                <w:szCs w:val="24"/>
              </w:rPr>
              <w:t xml:space="preserve">n = </w:t>
            </w:r>
            <w:r w:rsidRPr="00986CAF">
              <w:rPr>
                <w:rFonts w:ascii="Book Antiqua" w:eastAsia="MS PGothic" w:hAnsi="Book Antiqua" w:cs="MS PGothic"/>
                <w:kern w:val="0"/>
                <w:sz w:val="24"/>
                <w:szCs w:val="24"/>
              </w:rPr>
              <w:t>41)</w:t>
            </w:r>
          </w:p>
        </w:tc>
        <w:tc>
          <w:tcPr>
            <w:tcW w:w="1400" w:type="dxa"/>
            <w:tcBorders>
              <w:top w:val="nil"/>
              <w:left w:val="nil"/>
              <w:bottom w:val="nil"/>
              <w:right w:val="nil"/>
            </w:tcBorders>
            <w:shd w:val="clear" w:color="auto" w:fill="auto"/>
            <w:noWrap/>
            <w:vAlign w:val="bottom"/>
            <w:hideMark/>
          </w:tcPr>
          <w:p w14:paraId="6620F76A"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p>
        </w:tc>
        <w:tc>
          <w:tcPr>
            <w:tcW w:w="1400" w:type="dxa"/>
            <w:tcBorders>
              <w:top w:val="nil"/>
              <w:left w:val="nil"/>
              <w:bottom w:val="nil"/>
              <w:right w:val="nil"/>
            </w:tcBorders>
            <w:shd w:val="clear" w:color="auto" w:fill="auto"/>
            <w:noWrap/>
            <w:vAlign w:val="bottom"/>
            <w:hideMark/>
          </w:tcPr>
          <w:p w14:paraId="19C099AB" w14:textId="77777777" w:rsidR="00C92367" w:rsidRPr="00986CAF" w:rsidRDefault="00C92367" w:rsidP="008D1197">
            <w:pPr>
              <w:widowControl/>
              <w:adjustRightInd w:val="0"/>
              <w:snapToGrid w:val="0"/>
              <w:spacing w:line="360" w:lineRule="auto"/>
              <w:rPr>
                <w:rFonts w:ascii="Times New Roman" w:eastAsia="Times New Roman" w:hAnsi="Times New Roman" w:cs="Times New Roman"/>
                <w:kern w:val="0"/>
                <w:sz w:val="20"/>
                <w:szCs w:val="20"/>
              </w:rPr>
            </w:pPr>
          </w:p>
        </w:tc>
      </w:tr>
      <w:tr w:rsidR="00A73DF4" w:rsidRPr="00986CAF" w14:paraId="39DB6F40" w14:textId="77777777" w:rsidTr="00A73DF4">
        <w:trPr>
          <w:trHeight w:val="372"/>
        </w:trPr>
        <w:tc>
          <w:tcPr>
            <w:tcW w:w="3920" w:type="dxa"/>
            <w:tcBorders>
              <w:top w:val="nil"/>
              <w:left w:val="nil"/>
              <w:bottom w:val="single" w:sz="4" w:space="0" w:color="auto"/>
              <w:right w:val="nil"/>
            </w:tcBorders>
            <w:shd w:val="clear" w:color="auto" w:fill="auto"/>
            <w:noWrap/>
            <w:vAlign w:val="bottom"/>
            <w:hideMark/>
          </w:tcPr>
          <w:p w14:paraId="386F68AD" w14:textId="6D420ABC" w:rsidR="00C92367" w:rsidRPr="00986CAF" w:rsidRDefault="009F53F6" w:rsidP="008D1197">
            <w:pPr>
              <w:widowControl/>
              <w:adjustRightInd w:val="0"/>
              <w:snapToGrid w:val="0"/>
              <w:spacing w:line="360" w:lineRule="auto"/>
              <w:rPr>
                <w:rFonts w:ascii="Book Antiqua" w:eastAsia="MS PGothic" w:hAnsi="Book Antiqua" w:cs="MS PGothic"/>
                <w:b/>
                <w:bCs/>
                <w:kern w:val="0"/>
                <w:sz w:val="24"/>
                <w:szCs w:val="24"/>
              </w:rPr>
            </w:pPr>
            <w:r>
              <w:rPr>
                <w:rFonts w:ascii="Book Antiqua" w:eastAsia="MS PGothic" w:hAnsi="Book Antiqua" w:cs="MS PGothic"/>
                <w:b/>
                <w:bCs/>
                <w:kern w:val="0"/>
                <w:sz w:val="24"/>
                <w:szCs w:val="24"/>
              </w:rPr>
              <w:t xml:space="preserve"> </w:t>
            </w:r>
            <w:r w:rsidR="00C92367" w:rsidRPr="00986CAF">
              <w:rPr>
                <w:rFonts w:ascii="Book Antiqua" w:eastAsia="MS PGothic" w:hAnsi="Book Antiqua" w:cs="MS PGothic"/>
                <w:b/>
                <w:bCs/>
                <w:kern w:val="0"/>
                <w:sz w:val="24"/>
                <w:szCs w:val="24"/>
              </w:rPr>
              <w:t>Residual Sx 50%</w:t>
            </w:r>
            <w:r w:rsidR="00DE50E1" w:rsidRPr="00986CAF">
              <w:rPr>
                <w:rFonts w:ascii="Book Antiqua" w:eastAsia="宋体" w:hAnsi="Book Antiqua" w:cs="MS PGothic" w:hint="eastAsia"/>
                <w:b/>
                <w:bCs/>
                <w:kern w:val="0"/>
                <w:sz w:val="24"/>
                <w:szCs w:val="24"/>
                <w:lang w:eastAsia="zh-CN"/>
              </w:rPr>
              <w:t xml:space="preserve"> </w:t>
            </w:r>
            <w:r w:rsidR="00BB284F" w:rsidRPr="00BB284F">
              <w:rPr>
                <w:rFonts w:ascii="MS PGothic" w:eastAsia="MS PGothic" w:hAnsi="MS PGothic" w:cs="MS PGothic" w:hint="eastAsia"/>
                <w:b/>
                <w:bCs/>
                <w:kern w:val="0"/>
                <w:sz w:val="24"/>
                <w:szCs w:val="24"/>
              </w:rPr>
              <w:t>≥</w:t>
            </w:r>
          </w:p>
        </w:tc>
        <w:tc>
          <w:tcPr>
            <w:tcW w:w="2168" w:type="dxa"/>
            <w:tcBorders>
              <w:top w:val="single" w:sz="4" w:space="0" w:color="auto"/>
              <w:left w:val="nil"/>
              <w:bottom w:val="single" w:sz="4" w:space="0" w:color="auto"/>
              <w:right w:val="nil"/>
            </w:tcBorders>
            <w:shd w:val="clear" w:color="auto" w:fill="auto"/>
            <w:noWrap/>
            <w:vAlign w:val="bottom"/>
            <w:hideMark/>
          </w:tcPr>
          <w:p w14:paraId="250F9535" w14:textId="77777777" w:rsidR="00C92367" w:rsidRPr="00A73DF4" w:rsidRDefault="00C92367" w:rsidP="008D1197">
            <w:pPr>
              <w:widowControl/>
              <w:adjustRightInd w:val="0"/>
              <w:snapToGrid w:val="0"/>
              <w:spacing w:line="360" w:lineRule="auto"/>
              <w:rPr>
                <w:rFonts w:ascii="Book Antiqua" w:eastAsia="MS PGothic" w:hAnsi="Book Antiqua" w:cs="MS PGothic"/>
                <w:b/>
                <w:kern w:val="0"/>
                <w:sz w:val="24"/>
                <w:szCs w:val="24"/>
              </w:rPr>
            </w:pPr>
            <w:r w:rsidRPr="00A73DF4">
              <w:rPr>
                <w:rFonts w:ascii="Book Antiqua" w:eastAsia="MS PGothic" w:hAnsi="Book Antiqua" w:cs="MS PGothic"/>
                <w:b/>
                <w:kern w:val="0"/>
                <w:sz w:val="24"/>
                <w:szCs w:val="24"/>
              </w:rPr>
              <w:t>mean</w:t>
            </w:r>
          </w:p>
        </w:tc>
        <w:tc>
          <w:tcPr>
            <w:tcW w:w="1112" w:type="dxa"/>
            <w:tcBorders>
              <w:top w:val="single" w:sz="4" w:space="0" w:color="auto"/>
              <w:left w:val="nil"/>
              <w:bottom w:val="single" w:sz="4" w:space="0" w:color="auto"/>
              <w:right w:val="nil"/>
            </w:tcBorders>
            <w:shd w:val="clear" w:color="auto" w:fill="auto"/>
            <w:noWrap/>
            <w:vAlign w:val="bottom"/>
            <w:hideMark/>
          </w:tcPr>
          <w:p w14:paraId="61DBDC5B" w14:textId="77777777" w:rsidR="00C92367" w:rsidRPr="00A73DF4" w:rsidRDefault="00C92367" w:rsidP="008D1197">
            <w:pPr>
              <w:widowControl/>
              <w:adjustRightInd w:val="0"/>
              <w:snapToGrid w:val="0"/>
              <w:spacing w:line="360" w:lineRule="auto"/>
              <w:rPr>
                <w:rFonts w:ascii="Book Antiqua" w:eastAsia="MS PGothic" w:hAnsi="Book Antiqua" w:cs="MS PGothic"/>
                <w:b/>
                <w:kern w:val="0"/>
                <w:sz w:val="24"/>
                <w:szCs w:val="24"/>
              </w:rPr>
            </w:pPr>
            <w:r w:rsidRPr="00A73DF4">
              <w:rPr>
                <w:rFonts w:ascii="Book Antiqua" w:eastAsia="MS PGothic" w:hAnsi="Book Antiqua" w:cs="MS PGothic"/>
                <w:b/>
                <w:kern w:val="0"/>
                <w:sz w:val="24"/>
                <w:szCs w:val="24"/>
              </w:rPr>
              <w:t>SD</w:t>
            </w:r>
          </w:p>
        </w:tc>
        <w:tc>
          <w:tcPr>
            <w:tcW w:w="1580" w:type="dxa"/>
            <w:tcBorders>
              <w:top w:val="single" w:sz="4" w:space="0" w:color="auto"/>
              <w:left w:val="nil"/>
              <w:bottom w:val="single" w:sz="4" w:space="0" w:color="auto"/>
              <w:right w:val="nil"/>
            </w:tcBorders>
            <w:shd w:val="clear" w:color="auto" w:fill="auto"/>
            <w:noWrap/>
            <w:vAlign w:val="bottom"/>
            <w:hideMark/>
          </w:tcPr>
          <w:p w14:paraId="4AA1818C" w14:textId="77777777" w:rsidR="00C92367" w:rsidRPr="00A73DF4" w:rsidRDefault="00C92367" w:rsidP="008D1197">
            <w:pPr>
              <w:widowControl/>
              <w:adjustRightInd w:val="0"/>
              <w:snapToGrid w:val="0"/>
              <w:spacing w:line="360" w:lineRule="auto"/>
              <w:rPr>
                <w:rFonts w:ascii="Book Antiqua" w:eastAsia="MS PGothic" w:hAnsi="Book Antiqua" w:cs="MS PGothic"/>
                <w:b/>
                <w:kern w:val="0"/>
                <w:sz w:val="24"/>
                <w:szCs w:val="24"/>
              </w:rPr>
            </w:pPr>
            <w:r w:rsidRPr="00A73DF4">
              <w:rPr>
                <w:rFonts w:ascii="Book Antiqua" w:eastAsia="MS PGothic" w:hAnsi="Book Antiqua" w:cs="MS PGothic"/>
                <w:b/>
                <w:kern w:val="0"/>
                <w:sz w:val="24"/>
                <w:szCs w:val="24"/>
              </w:rPr>
              <w:t>mean</w:t>
            </w:r>
          </w:p>
        </w:tc>
        <w:tc>
          <w:tcPr>
            <w:tcW w:w="1580" w:type="dxa"/>
            <w:tcBorders>
              <w:top w:val="single" w:sz="4" w:space="0" w:color="auto"/>
              <w:left w:val="nil"/>
              <w:bottom w:val="single" w:sz="4" w:space="0" w:color="auto"/>
              <w:right w:val="nil"/>
            </w:tcBorders>
            <w:shd w:val="clear" w:color="auto" w:fill="auto"/>
            <w:noWrap/>
            <w:vAlign w:val="bottom"/>
            <w:hideMark/>
          </w:tcPr>
          <w:p w14:paraId="30F3C6AE" w14:textId="77777777" w:rsidR="00C92367" w:rsidRPr="00A73DF4" w:rsidRDefault="00C92367" w:rsidP="008D1197">
            <w:pPr>
              <w:widowControl/>
              <w:adjustRightInd w:val="0"/>
              <w:snapToGrid w:val="0"/>
              <w:spacing w:line="360" w:lineRule="auto"/>
              <w:rPr>
                <w:rFonts w:ascii="Book Antiqua" w:eastAsia="MS PGothic" w:hAnsi="Book Antiqua" w:cs="MS PGothic"/>
                <w:b/>
                <w:kern w:val="0"/>
                <w:sz w:val="24"/>
                <w:szCs w:val="24"/>
              </w:rPr>
            </w:pPr>
            <w:r w:rsidRPr="00A73DF4">
              <w:rPr>
                <w:rFonts w:ascii="Book Antiqua" w:eastAsia="MS PGothic" w:hAnsi="Book Antiqua" w:cs="MS PGothic"/>
                <w:b/>
                <w:kern w:val="0"/>
                <w:sz w:val="24"/>
                <w:szCs w:val="24"/>
              </w:rPr>
              <w:t>SD</w:t>
            </w:r>
          </w:p>
        </w:tc>
        <w:tc>
          <w:tcPr>
            <w:tcW w:w="1380" w:type="dxa"/>
            <w:tcBorders>
              <w:top w:val="single" w:sz="4" w:space="0" w:color="auto"/>
              <w:left w:val="nil"/>
              <w:bottom w:val="single" w:sz="4" w:space="0" w:color="auto"/>
              <w:right w:val="nil"/>
            </w:tcBorders>
            <w:shd w:val="clear" w:color="auto" w:fill="auto"/>
            <w:noWrap/>
            <w:vAlign w:val="bottom"/>
            <w:hideMark/>
          </w:tcPr>
          <w:p w14:paraId="1319CD7E" w14:textId="77777777" w:rsidR="00C92367" w:rsidRPr="00A73DF4" w:rsidRDefault="00C92367" w:rsidP="008D1197">
            <w:pPr>
              <w:widowControl/>
              <w:adjustRightInd w:val="0"/>
              <w:snapToGrid w:val="0"/>
              <w:spacing w:line="360" w:lineRule="auto"/>
              <w:rPr>
                <w:rFonts w:ascii="Book Antiqua" w:eastAsia="MS PGothic" w:hAnsi="Book Antiqua" w:cs="MS PGothic"/>
                <w:b/>
                <w:kern w:val="0"/>
                <w:sz w:val="24"/>
                <w:szCs w:val="24"/>
              </w:rPr>
            </w:pPr>
            <w:r w:rsidRPr="00A73DF4">
              <w:rPr>
                <w:rFonts w:ascii="Book Antiqua" w:eastAsia="MS PGothic" w:hAnsi="Book Antiqua" w:cs="MS PGothic"/>
                <w:b/>
                <w:kern w:val="0"/>
                <w:sz w:val="24"/>
                <w:szCs w:val="24"/>
              </w:rPr>
              <w:t xml:space="preserve">Cohen's </w:t>
            </w:r>
            <w:r w:rsidRPr="00A73DF4">
              <w:rPr>
                <w:rFonts w:ascii="Book Antiqua" w:eastAsia="MS PGothic" w:hAnsi="Book Antiqua" w:cs="MS PGothic"/>
                <w:b/>
                <w:i/>
                <w:iCs/>
                <w:kern w:val="0"/>
                <w:sz w:val="24"/>
                <w:szCs w:val="24"/>
              </w:rPr>
              <w:t>d</w:t>
            </w:r>
          </w:p>
        </w:tc>
        <w:tc>
          <w:tcPr>
            <w:tcW w:w="1180" w:type="dxa"/>
            <w:tcBorders>
              <w:top w:val="single" w:sz="4" w:space="0" w:color="auto"/>
              <w:left w:val="nil"/>
              <w:bottom w:val="single" w:sz="4" w:space="0" w:color="auto"/>
              <w:right w:val="nil"/>
            </w:tcBorders>
            <w:shd w:val="clear" w:color="auto" w:fill="auto"/>
            <w:noWrap/>
            <w:vAlign w:val="bottom"/>
            <w:hideMark/>
          </w:tcPr>
          <w:p w14:paraId="5FED0ACD" w14:textId="77777777" w:rsidR="00C92367" w:rsidRPr="00A73DF4" w:rsidRDefault="00C92367" w:rsidP="008D1197">
            <w:pPr>
              <w:widowControl/>
              <w:adjustRightInd w:val="0"/>
              <w:snapToGrid w:val="0"/>
              <w:spacing w:line="360" w:lineRule="auto"/>
              <w:rPr>
                <w:rFonts w:ascii="Book Antiqua" w:eastAsia="MS PGothic" w:hAnsi="Book Antiqua" w:cs="MS PGothic"/>
                <w:b/>
                <w:kern w:val="0"/>
                <w:sz w:val="24"/>
                <w:szCs w:val="24"/>
              </w:rPr>
            </w:pPr>
            <w:r w:rsidRPr="00A73DF4">
              <w:rPr>
                <w:rFonts w:ascii="Book Antiqua" w:eastAsia="MS PGothic" w:hAnsi="Book Antiqua" w:cs="MS PGothic"/>
                <w:b/>
                <w:i/>
                <w:iCs/>
                <w:kern w:val="0"/>
                <w:sz w:val="24"/>
                <w:szCs w:val="24"/>
              </w:rPr>
              <w:t>P</w:t>
            </w:r>
            <w:r w:rsidRPr="00A73DF4">
              <w:rPr>
                <w:rFonts w:ascii="Book Antiqua" w:eastAsia="MS PGothic" w:hAnsi="Book Antiqua" w:cs="MS PGothic"/>
                <w:b/>
                <w:kern w:val="0"/>
                <w:sz w:val="24"/>
                <w:szCs w:val="24"/>
              </w:rPr>
              <w:t>-value</w:t>
            </w:r>
          </w:p>
        </w:tc>
        <w:tc>
          <w:tcPr>
            <w:tcW w:w="1827" w:type="dxa"/>
            <w:tcBorders>
              <w:top w:val="single" w:sz="4" w:space="0" w:color="auto"/>
              <w:left w:val="nil"/>
              <w:bottom w:val="single" w:sz="4" w:space="0" w:color="auto"/>
              <w:right w:val="nil"/>
            </w:tcBorders>
            <w:shd w:val="clear" w:color="auto" w:fill="auto"/>
            <w:noWrap/>
            <w:vAlign w:val="bottom"/>
            <w:hideMark/>
          </w:tcPr>
          <w:p w14:paraId="23C444DF" w14:textId="77777777" w:rsidR="00C92367" w:rsidRPr="00A73DF4" w:rsidRDefault="00C92367" w:rsidP="008D1197">
            <w:pPr>
              <w:widowControl/>
              <w:adjustRightInd w:val="0"/>
              <w:snapToGrid w:val="0"/>
              <w:spacing w:line="360" w:lineRule="auto"/>
              <w:rPr>
                <w:rFonts w:ascii="Book Antiqua" w:eastAsia="MS PGothic" w:hAnsi="Book Antiqua" w:cs="MS PGothic"/>
                <w:b/>
                <w:kern w:val="0"/>
                <w:sz w:val="24"/>
                <w:szCs w:val="24"/>
              </w:rPr>
            </w:pPr>
            <w:r w:rsidRPr="00A73DF4">
              <w:rPr>
                <w:rFonts w:ascii="Book Antiqua" w:eastAsia="MS PGothic" w:hAnsi="Book Antiqua" w:cs="MS PGothic"/>
                <w:b/>
                <w:kern w:val="0"/>
                <w:sz w:val="24"/>
                <w:szCs w:val="24"/>
              </w:rPr>
              <w:t>mean</w:t>
            </w:r>
          </w:p>
        </w:tc>
        <w:tc>
          <w:tcPr>
            <w:tcW w:w="1333" w:type="dxa"/>
            <w:tcBorders>
              <w:top w:val="single" w:sz="4" w:space="0" w:color="auto"/>
              <w:left w:val="nil"/>
              <w:bottom w:val="single" w:sz="4" w:space="0" w:color="auto"/>
              <w:right w:val="nil"/>
            </w:tcBorders>
            <w:shd w:val="clear" w:color="auto" w:fill="auto"/>
            <w:noWrap/>
            <w:vAlign w:val="bottom"/>
            <w:hideMark/>
          </w:tcPr>
          <w:p w14:paraId="3B92F627" w14:textId="77777777" w:rsidR="00C92367" w:rsidRPr="00A73DF4" w:rsidRDefault="00C92367" w:rsidP="008D1197">
            <w:pPr>
              <w:widowControl/>
              <w:adjustRightInd w:val="0"/>
              <w:snapToGrid w:val="0"/>
              <w:spacing w:line="360" w:lineRule="auto"/>
              <w:rPr>
                <w:rFonts w:ascii="Book Antiqua" w:eastAsia="MS PGothic" w:hAnsi="Book Antiqua" w:cs="MS PGothic"/>
                <w:b/>
                <w:kern w:val="0"/>
                <w:sz w:val="24"/>
                <w:szCs w:val="24"/>
              </w:rPr>
            </w:pPr>
            <w:r w:rsidRPr="00A73DF4">
              <w:rPr>
                <w:rFonts w:ascii="Book Antiqua" w:eastAsia="MS PGothic" w:hAnsi="Book Antiqua" w:cs="MS PGothic"/>
                <w:b/>
                <w:kern w:val="0"/>
                <w:sz w:val="24"/>
                <w:szCs w:val="24"/>
              </w:rPr>
              <w:t>SD</w:t>
            </w:r>
          </w:p>
        </w:tc>
        <w:tc>
          <w:tcPr>
            <w:tcW w:w="1580" w:type="dxa"/>
            <w:tcBorders>
              <w:top w:val="nil"/>
              <w:left w:val="nil"/>
              <w:bottom w:val="single" w:sz="4" w:space="0" w:color="auto"/>
              <w:right w:val="nil"/>
            </w:tcBorders>
            <w:shd w:val="clear" w:color="auto" w:fill="auto"/>
            <w:noWrap/>
            <w:vAlign w:val="bottom"/>
            <w:hideMark/>
          </w:tcPr>
          <w:p w14:paraId="0FFA1987"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mean</w:t>
            </w:r>
          </w:p>
        </w:tc>
        <w:tc>
          <w:tcPr>
            <w:tcW w:w="1580" w:type="dxa"/>
            <w:tcBorders>
              <w:top w:val="nil"/>
              <w:left w:val="nil"/>
              <w:bottom w:val="single" w:sz="4" w:space="0" w:color="auto"/>
              <w:right w:val="nil"/>
            </w:tcBorders>
            <w:shd w:val="clear" w:color="auto" w:fill="auto"/>
            <w:noWrap/>
            <w:vAlign w:val="bottom"/>
            <w:hideMark/>
          </w:tcPr>
          <w:p w14:paraId="08B1FDFA"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SD</w:t>
            </w:r>
          </w:p>
        </w:tc>
        <w:tc>
          <w:tcPr>
            <w:tcW w:w="1400" w:type="dxa"/>
            <w:tcBorders>
              <w:top w:val="nil"/>
              <w:left w:val="nil"/>
              <w:bottom w:val="single" w:sz="4" w:space="0" w:color="auto"/>
              <w:right w:val="nil"/>
            </w:tcBorders>
            <w:shd w:val="clear" w:color="auto" w:fill="auto"/>
            <w:noWrap/>
            <w:vAlign w:val="bottom"/>
            <w:hideMark/>
          </w:tcPr>
          <w:p w14:paraId="2F69208F"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 xml:space="preserve">Cohen's </w:t>
            </w:r>
            <w:r w:rsidRPr="00986CAF">
              <w:rPr>
                <w:rFonts w:ascii="Book Antiqua" w:eastAsia="MS PGothic" w:hAnsi="Book Antiqua" w:cs="MS PGothic"/>
                <w:i/>
                <w:iCs/>
                <w:kern w:val="0"/>
                <w:sz w:val="24"/>
                <w:szCs w:val="24"/>
              </w:rPr>
              <w:t>d</w:t>
            </w:r>
          </w:p>
        </w:tc>
        <w:tc>
          <w:tcPr>
            <w:tcW w:w="1400" w:type="dxa"/>
            <w:tcBorders>
              <w:top w:val="nil"/>
              <w:left w:val="nil"/>
              <w:bottom w:val="single" w:sz="4" w:space="0" w:color="auto"/>
              <w:right w:val="nil"/>
            </w:tcBorders>
            <w:shd w:val="clear" w:color="auto" w:fill="auto"/>
            <w:noWrap/>
            <w:vAlign w:val="bottom"/>
            <w:hideMark/>
          </w:tcPr>
          <w:p w14:paraId="6F12E563"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i/>
                <w:iCs/>
                <w:kern w:val="0"/>
                <w:sz w:val="24"/>
                <w:szCs w:val="24"/>
              </w:rPr>
              <w:t>P</w:t>
            </w:r>
            <w:r w:rsidRPr="00986CAF">
              <w:rPr>
                <w:rFonts w:ascii="Book Antiqua" w:eastAsia="MS PGothic" w:hAnsi="Book Antiqua" w:cs="MS PGothic"/>
                <w:kern w:val="0"/>
                <w:sz w:val="24"/>
                <w:szCs w:val="24"/>
              </w:rPr>
              <w:t>-value</w:t>
            </w:r>
          </w:p>
        </w:tc>
        <w:tc>
          <w:tcPr>
            <w:tcW w:w="1827" w:type="dxa"/>
            <w:tcBorders>
              <w:top w:val="nil"/>
              <w:left w:val="nil"/>
              <w:bottom w:val="single" w:sz="4" w:space="0" w:color="auto"/>
              <w:right w:val="nil"/>
            </w:tcBorders>
            <w:shd w:val="clear" w:color="auto" w:fill="auto"/>
            <w:noWrap/>
            <w:vAlign w:val="bottom"/>
            <w:hideMark/>
          </w:tcPr>
          <w:p w14:paraId="42F70631"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mean</w:t>
            </w:r>
          </w:p>
        </w:tc>
        <w:tc>
          <w:tcPr>
            <w:tcW w:w="1333" w:type="dxa"/>
            <w:tcBorders>
              <w:top w:val="nil"/>
              <w:left w:val="nil"/>
              <w:bottom w:val="single" w:sz="4" w:space="0" w:color="auto"/>
              <w:right w:val="nil"/>
            </w:tcBorders>
            <w:shd w:val="clear" w:color="auto" w:fill="auto"/>
            <w:noWrap/>
            <w:vAlign w:val="bottom"/>
            <w:hideMark/>
          </w:tcPr>
          <w:p w14:paraId="19B57020"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SD</w:t>
            </w:r>
          </w:p>
        </w:tc>
        <w:tc>
          <w:tcPr>
            <w:tcW w:w="1580" w:type="dxa"/>
            <w:tcBorders>
              <w:top w:val="nil"/>
              <w:left w:val="nil"/>
              <w:bottom w:val="single" w:sz="4" w:space="0" w:color="auto"/>
              <w:right w:val="nil"/>
            </w:tcBorders>
            <w:shd w:val="clear" w:color="auto" w:fill="auto"/>
            <w:noWrap/>
            <w:vAlign w:val="bottom"/>
            <w:hideMark/>
          </w:tcPr>
          <w:p w14:paraId="609B4BCC"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mean</w:t>
            </w:r>
          </w:p>
        </w:tc>
        <w:tc>
          <w:tcPr>
            <w:tcW w:w="1580" w:type="dxa"/>
            <w:tcBorders>
              <w:top w:val="nil"/>
              <w:left w:val="nil"/>
              <w:bottom w:val="single" w:sz="4" w:space="0" w:color="auto"/>
              <w:right w:val="nil"/>
            </w:tcBorders>
            <w:shd w:val="clear" w:color="auto" w:fill="auto"/>
            <w:noWrap/>
            <w:vAlign w:val="bottom"/>
            <w:hideMark/>
          </w:tcPr>
          <w:p w14:paraId="40B7B896"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SD</w:t>
            </w:r>
          </w:p>
        </w:tc>
        <w:tc>
          <w:tcPr>
            <w:tcW w:w="1400" w:type="dxa"/>
            <w:tcBorders>
              <w:top w:val="nil"/>
              <w:left w:val="nil"/>
              <w:bottom w:val="single" w:sz="4" w:space="0" w:color="auto"/>
              <w:right w:val="nil"/>
            </w:tcBorders>
            <w:shd w:val="clear" w:color="auto" w:fill="auto"/>
            <w:noWrap/>
            <w:vAlign w:val="bottom"/>
            <w:hideMark/>
          </w:tcPr>
          <w:p w14:paraId="63312669"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 xml:space="preserve">Cohen's </w:t>
            </w:r>
            <w:r w:rsidRPr="00986CAF">
              <w:rPr>
                <w:rFonts w:ascii="Book Antiqua" w:eastAsia="MS PGothic" w:hAnsi="Book Antiqua" w:cs="MS PGothic"/>
                <w:i/>
                <w:iCs/>
                <w:kern w:val="0"/>
                <w:sz w:val="24"/>
                <w:szCs w:val="24"/>
              </w:rPr>
              <w:t>d</w:t>
            </w:r>
          </w:p>
        </w:tc>
        <w:tc>
          <w:tcPr>
            <w:tcW w:w="1400" w:type="dxa"/>
            <w:tcBorders>
              <w:top w:val="nil"/>
              <w:left w:val="nil"/>
              <w:bottom w:val="single" w:sz="4" w:space="0" w:color="auto"/>
              <w:right w:val="nil"/>
            </w:tcBorders>
            <w:shd w:val="clear" w:color="auto" w:fill="auto"/>
            <w:noWrap/>
            <w:vAlign w:val="bottom"/>
            <w:hideMark/>
          </w:tcPr>
          <w:p w14:paraId="6F9B74C4"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i/>
                <w:iCs/>
                <w:kern w:val="0"/>
                <w:sz w:val="24"/>
                <w:szCs w:val="24"/>
              </w:rPr>
              <w:t>P</w:t>
            </w:r>
            <w:r w:rsidRPr="00986CAF">
              <w:rPr>
                <w:rFonts w:ascii="Book Antiqua" w:eastAsia="MS PGothic" w:hAnsi="Book Antiqua" w:cs="MS PGothic"/>
                <w:kern w:val="0"/>
                <w:sz w:val="24"/>
                <w:szCs w:val="24"/>
              </w:rPr>
              <w:t>-value</w:t>
            </w:r>
          </w:p>
        </w:tc>
      </w:tr>
      <w:tr w:rsidR="00A73DF4" w:rsidRPr="00986CAF" w14:paraId="65E65E94" w14:textId="77777777" w:rsidTr="00A73DF4">
        <w:trPr>
          <w:trHeight w:val="372"/>
        </w:trPr>
        <w:tc>
          <w:tcPr>
            <w:tcW w:w="3920" w:type="dxa"/>
            <w:tcBorders>
              <w:top w:val="nil"/>
              <w:left w:val="nil"/>
              <w:bottom w:val="nil"/>
              <w:right w:val="nil"/>
            </w:tcBorders>
            <w:shd w:val="clear" w:color="auto" w:fill="auto"/>
            <w:noWrap/>
            <w:vAlign w:val="bottom"/>
            <w:hideMark/>
          </w:tcPr>
          <w:p w14:paraId="3247C165"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Q1. Heartburn</w:t>
            </w:r>
          </w:p>
        </w:tc>
        <w:tc>
          <w:tcPr>
            <w:tcW w:w="2168" w:type="dxa"/>
            <w:tcBorders>
              <w:top w:val="nil"/>
              <w:left w:val="nil"/>
              <w:bottom w:val="nil"/>
              <w:right w:val="nil"/>
            </w:tcBorders>
            <w:shd w:val="clear" w:color="auto" w:fill="auto"/>
            <w:noWrap/>
            <w:vAlign w:val="bottom"/>
            <w:hideMark/>
          </w:tcPr>
          <w:p w14:paraId="05D2FCB0"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3.79</w:t>
            </w:r>
          </w:p>
        </w:tc>
        <w:tc>
          <w:tcPr>
            <w:tcW w:w="1112" w:type="dxa"/>
            <w:tcBorders>
              <w:top w:val="nil"/>
              <w:left w:val="nil"/>
              <w:bottom w:val="nil"/>
              <w:right w:val="nil"/>
            </w:tcBorders>
            <w:shd w:val="clear" w:color="auto" w:fill="auto"/>
            <w:noWrap/>
            <w:vAlign w:val="bottom"/>
            <w:hideMark/>
          </w:tcPr>
          <w:p w14:paraId="0A3499DF"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1.29</w:t>
            </w:r>
          </w:p>
        </w:tc>
        <w:tc>
          <w:tcPr>
            <w:tcW w:w="1580" w:type="dxa"/>
            <w:tcBorders>
              <w:top w:val="nil"/>
              <w:left w:val="nil"/>
              <w:bottom w:val="nil"/>
              <w:right w:val="nil"/>
            </w:tcBorders>
            <w:shd w:val="clear" w:color="auto" w:fill="auto"/>
            <w:noWrap/>
            <w:vAlign w:val="bottom"/>
            <w:hideMark/>
          </w:tcPr>
          <w:p w14:paraId="1EFFC0C1"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3.34</w:t>
            </w:r>
          </w:p>
        </w:tc>
        <w:tc>
          <w:tcPr>
            <w:tcW w:w="1580" w:type="dxa"/>
            <w:tcBorders>
              <w:top w:val="nil"/>
              <w:left w:val="nil"/>
              <w:bottom w:val="nil"/>
              <w:right w:val="nil"/>
            </w:tcBorders>
            <w:shd w:val="clear" w:color="auto" w:fill="auto"/>
            <w:noWrap/>
            <w:vAlign w:val="bottom"/>
            <w:hideMark/>
          </w:tcPr>
          <w:p w14:paraId="54925D31"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1.09</w:t>
            </w:r>
          </w:p>
        </w:tc>
        <w:tc>
          <w:tcPr>
            <w:tcW w:w="1380" w:type="dxa"/>
            <w:tcBorders>
              <w:top w:val="nil"/>
              <w:left w:val="nil"/>
              <w:bottom w:val="nil"/>
              <w:right w:val="nil"/>
            </w:tcBorders>
            <w:shd w:val="clear" w:color="auto" w:fill="auto"/>
            <w:noWrap/>
            <w:vAlign w:val="bottom"/>
            <w:hideMark/>
          </w:tcPr>
          <w:p w14:paraId="0E0DF9AB"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0.36</w:t>
            </w:r>
          </w:p>
        </w:tc>
        <w:tc>
          <w:tcPr>
            <w:tcW w:w="1180" w:type="dxa"/>
            <w:tcBorders>
              <w:top w:val="nil"/>
              <w:left w:val="nil"/>
              <w:bottom w:val="nil"/>
              <w:right w:val="nil"/>
            </w:tcBorders>
            <w:shd w:val="clear" w:color="auto" w:fill="auto"/>
            <w:noWrap/>
            <w:vAlign w:val="bottom"/>
            <w:hideMark/>
          </w:tcPr>
          <w:p w14:paraId="492FD8EE"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0.025</w:t>
            </w:r>
          </w:p>
        </w:tc>
        <w:tc>
          <w:tcPr>
            <w:tcW w:w="1827" w:type="dxa"/>
            <w:tcBorders>
              <w:top w:val="nil"/>
              <w:left w:val="nil"/>
              <w:bottom w:val="nil"/>
              <w:right w:val="nil"/>
            </w:tcBorders>
            <w:shd w:val="clear" w:color="auto" w:fill="auto"/>
            <w:noWrap/>
            <w:vAlign w:val="bottom"/>
            <w:hideMark/>
          </w:tcPr>
          <w:p w14:paraId="4BA20B0F"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1.45</w:t>
            </w:r>
          </w:p>
        </w:tc>
        <w:tc>
          <w:tcPr>
            <w:tcW w:w="1333" w:type="dxa"/>
            <w:tcBorders>
              <w:top w:val="nil"/>
              <w:left w:val="nil"/>
              <w:bottom w:val="nil"/>
              <w:right w:val="nil"/>
            </w:tcBorders>
            <w:shd w:val="clear" w:color="auto" w:fill="auto"/>
            <w:noWrap/>
            <w:vAlign w:val="bottom"/>
            <w:hideMark/>
          </w:tcPr>
          <w:p w14:paraId="228F2E2B"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0.61</w:t>
            </w:r>
          </w:p>
        </w:tc>
        <w:tc>
          <w:tcPr>
            <w:tcW w:w="1580" w:type="dxa"/>
            <w:tcBorders>
              <w:top w:val="nil"/>
              <w:left w:val="nil"/>
              <w:bottom w:val="nil"/>
              <w:right w:val="nil"/>
            </w:tcBorders>
            <w:shd w:val="clear" w:color="auto" w:fill="auto"/>
            <w:noWrap/>
            <w:vAlign w:val="bottom"/>
            <w:hideMark/>
          </w:tcPr>
          <w:p w14:paraId="69EAFACA"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3.05</w:t>
            </w:r>
          </w:p>
        </w:tc>
        <w:tc>
          <w:tcPr>
            <w:tcW w:w="1580" w:type="dxa"/>
            <w:tcBorders>
              <w:top w:val="nil"/>
              <w:left w:val="nil"/>
              <w:bottom w:val="nil"/>
              <w:right w:val="nil"/>
            </w:tcBorders>
            <w:shd w:val="clear" w:color="auto" w:fill="auto"/>
            <w:noWrap/>
            <w:vAlign w:val="bottom"/>
            <w:hideMark/>
          </w:tcPr>
          <w:p w14:paraId="76A4090C"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1.07</w:t>
            </w:r>
          </w:p>
        </w:tc>
        <w:tc>
          <w:tcPr>
            <w:tcW w:w="1400" w:type="dxa"/>
            <w:tcBorders>
              <w:top w:val="nil"/>
              <w:left w:val="nil"/>
              <w:bottom w:val="nil"/>
              <w:right w:val="nil"/>
            </w:tcBorders>
            <w:shd w:val="clear" w:color="auto" w:fill="auto"/>
            <w:noWrap/>
            <w:vAlign w:val="bottom"/>
            <w:hideMark/>
          </w:tcPr>
          <w:p w14:paraId="0DFC0042"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2.21</w:t>
            </w:r>
          </w:p>
        </w:tc>
        <w:tc>
          <w:tcPr>
            <w:tcW w:w="1400" w:type="dxa"/>
            <w:tcBorders>
              <w:top w:val="nil"/>
              <w:left w:val="nil"/>
              <w:bottom w:val="nil"/>
              <w:right w:val="nil"/>
            </w:tcBorders>
            <w:shd w:val="clear" w:color="auto" w:fill="auto"/>
            <w:noWrap/>
            <w:vAlign w:val="bottom"/>
            <w:hideMark/>
          </w:tcPr>
          <w:p w14:paraId="17A290DD"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&lt;0.0001</w:t>
            </w:r>
          </w:p>
        </w:tc>
        <w:tc>
          <w:tcPr>
            <w:tcW w:w="1827" w:type="dxa"/>
            <w:tcBorders>
              <w:top w:val="nil"/>
              <w:left w:val="nil"/>
              <w:bottom w:val="nil"/>
              <w:right w:val="nil"/>
            </w:tcBorders>
            <w:shd w:val="clear" w:color="auto" w:fill="auto"/>
            <w:noWrap/>
            <w:vAlign w:val="bottom"/>
            <w:hideMark/>
          </w:tcPr>
          <w:p w14:paraId="529C1A31"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-2.34</w:t>
            </w:r>
          </w:p>
        </w:tc>
        <w:tc>
          <w:tcPr>
            <w:tcW w:w="1333" w:type="dxa"/>
            <w:tcBorders>
              <w:top w:val="nil"/>
              <w:left w:val="nil"/>
              <w:bottom w:val="nil"/>
              <w:right w:val="nil"/>
            </w:tcBorders>
            <w:shd w:val="clear" w:color="auto" w:fill="auto"/>
            <w:noWrap/>
            <w:vAlign w:val="bottom"/>
            <w:hideMark/>
          </w:tcPr>
          <w:p w14:paraId="49A5B493"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1.24</w:t>
            </w:r>
          </w:p>
        </w:tc>
        <w:tc>
          <w:tcPr>
            <w:tcW w:w="1580" w:type="dxa"/>
            <w:tcBorders>
              <w:top w:val="nil"/>
              <w:left w:val="nil"/>
              <w:bottom w:val="nil"/>
              <w:right w:val="nil"/>
            </w:tcBorders>
            <w:shd w:val="clear" w:color="auto" w:fill="auto"/>
            <w:noWrap/>
            <w:vAlign w:val="bottom"/>
            <w:hideMark/>
          </w:tcPr>
          <w:p w14:paraId="750D3F05"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-0.29</w:t>
            </w:r>
          </w:p>
        </w:tc>
        <w:tc>
          <w:tcPr>
            <w:tcW w:w="1580" w:type="dxa"/>
            <w:tcBorders>
              <w:top w:val="nil"/>
              <w:left w:val="nil"/>
              <w:bottom w:val="nil"/>
              <w:right w:val="nil"/>
            </w:tcBorders>
            <w:shd w:val="clear" w:color="auto" w:fill="auto"/>
            <w:noWrap/>
            <w:vAlign w:val="bottom"/>
            <w:hideMark/>
          </w:tcPr>
          <w:p w14:paraId="183797EF"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0.87</w:t>
            </w:r>
          </w:p>
        </w:tc>
        <w:tc>
          <w:tcPr>
            <w:tcW w:w="1400" w:type="dxa"/>
            <w:tcBorders>
              <w:top w:val="nil"/>
              <w:left w:val="nil"/>
              <w:bottom w:val="nil"/>
              <w:right w:val="nil"/>
            </w:tcBorders>
            <w:shd w:val="clear" w:color="auto" w:fill="auto"/>
            <w:noWrap/>
            <w:vAlign w:val="bottom"/>
            <w:hideMark/>
          </w:tcPr>
          <w:p w14:paraId="27CC5BB5"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1.76</w:t>
            </w:r>
          </w:p>
        </w:tc>
        <w:tc>
          <w:tcPr>
            <w:tcW w:w="1400" w:type="dxa"/>
            <w:tcBorders>
              <w:top w:val="nil"/>
              <w:left w:val="nil"/>
              <w:bottom w:val="nil"/>
              <w:right w:val="nil"/>
            </w:tcBorders>
            <w:shd w:val="clear" w:color="auto" w:fill="auto"/>
            <w:noWrap/>
            <w:vAlign w:val="bottom"/>
            <w:hideMark/>
          </w:tcPr>
          <w:p w14:paraId="65E6E4DA"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&lt;0.0001</w:t>
            </w:r>
          </w:p>
        </w:tc>
      </w:tr>
      <w:tr w:rsidR="00A73DF4" w:rsidRPr="00986CAF" w14:paraId="580CCAD8" w14:textId="77777777" w:rsidTr="00A73DF4">
        <w:trPr>
          <w:trHeight w:val="372"/>
        </w:trPr>
        <w:tc>
          <w:tcPr>
            <w:tcW w:w="3920" w:type="dxa"/>
            <w:tcBorders>
              <w:top w:val="nil"/>
              <w:left w:val="nil"/>
              <w:bottom w:val="nil"/>
              <w:right w:val="nil"/>
            </w:tcBorders>
            <w:shd w:val="clear" w:color="auto" w:fill="auto"/>
            <w:noWrap/>
            <w:vAlign w:val="bottom"/>
            <w:hideMark/>
          </w:tcPr>
          <w:p w14:paraId="51C7365F"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Q2. Acid regurgitation</w:t>
            </w:r>
          </w:p>
        </w:tc>
        <w:tc>
          <w:tcPr>
            <w:tcW w:w="2168" w:type="dxa"/>
            <w:tcBorders>
              <w:top w:val="nil"/>
              <w:left w:val="nil"/>
              <w:bottom w:val="nil"/>
              <w:right w:val="nil"/>
            </w:tcBorders>
            <w:shd w:val="clear" w:color="auto" w:fill="auto"/>
            <w:noWrap/>
            <w:vAlign w:val="bottom"/>
            <w:hideMark/>
          </w:tcPr>
          <w:p w14:paraId="627DB5D9"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3.31</w:t>
            </w:r>
          </w:p>
        </w:tc>
        <w:tc>
          <w:tcPr>
            <w:tcW w:w="1112" w:type="dxa"/>
            <w:tcBorders>
              <w:top w:val="nil"/>
              <w:left w:val="nil"/>
              <w:bottom w:val="nil"/>
              <w:right w:val="nil"/>
            </w:tcBorders>
            <w:shd w:val="clear" w:color="auto" w:fill="auto"/>
            <w:noWrap/>
            <w:vAlign w:val="bottom"/>
            <w:hideMark/>
          </w:tcPr>
          <w:p w14:paraId="0BB62FC9"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1.32</w:t>
            </w:r>
          </w:p>
        </w:tc>
        <w:tc>
          <w:tcPr>
            <w:tcW w:w="1580" w:type="dxa"/>
            <w:tcBorders>
              <w:top w:val="nil"/>
              <w:left w:val="nil"/>
              <w:bottom w:val="nil"/>
              <w:right w:val="nil"/>
            </w:tcBorders>
            <w:shd w:val="clear" w:color="auto" w:fill="auto"/>
            <w:noWrap/>
            <w:vAlign w:val="bottom"/>
            <w:hideMark/>
          </w:tcPr>
          <w:p w14:paraId="6753DF59"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2.85</w:t>
            </w:r>
          </w:p>
        </w:tc>
        <w:tc>
          <w:tcPr>
            <w:tcW w:w="1580" w:type="dxa"/>
            <w:tcBorders>
              <w:top w:val="nil"/>
              <w:left w:val="nil"/>
              <w:bottom w:val="nil"/>
              <w:right w:val="nil"/>
            </w:tcBorders>
            <w:shd w:val="clear" w:color="auto" w:fill="auto"/>
            <w:noWrap/>
            <w:vAlign w:val="bottom"/>
            <w:hideMark/>
          </w:tcPr>
          <w:p w14:paraId="17AC556B"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1.37</w:t>
            </w:r>
          </w:p>
        </w:tc>
        <w:tc>
          <w:tcPr>
            <w:tcW w:w="1380" w:type="dxa"/>
            <w:tcBorders>
              <w:top w:val="nil"/>
              <w:left w:val="nil"/>
              <w:bottom w:val="nil"/>
              <w:right w:val="nil"/>
            </w:tcBorders>
            <w:shd w:val="clear" w:color="auto" w:fill="auto"/>
            <w:noWrap/>
            <w:vAlign w:val="bottom"/>
            <w:hideMark/>
          </w:tcPr>
          <w:p w14:paraId="4955958E"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0.34</w:t>
            </w:r>
          </w:p>
        </w:tc>
        <w:tc>
          <w:tcPr>
            <w:tcW w:w="1180" w:type="dxa"/>
            <w:tcBorders>
              <w:top w:val="nil"/>
              <w:left w:val="nil"/>
              <w:bottom w:val="nil"/>
              <w:right w:val="nil"/>
            </w:tcBorders>
            <w:shd w:val="clear" w:color="auto" w:fill="auto"/>
            <w:noWrap/>
            <w:vAlign w:val="bottom"/>
            <w:hideMark/>
          </w:tcPr>
          <w:p w14:paraId="73573E73"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0.060</w:t>
            </w:r>
          </w:p>
        </w:tc>
        <w:tc>
          <w:tcPr>
            <w:tcW w:w="1827" w:type="dxa"/>
            <w:tcBorders>
              <w:top w:val="nil"/>
              <w:left w:val="nil"/>
              <w:bottom w:val="nil"/>
              <w:right w:val="nil"/>
            </w:tcBorders>
            <w:shd w:val="clear" w:color="auto" w:fill="auto"/>
            <w:noWrap/>
            <w:vAlign w:val="bottom"/>
            <w:hideMark/>
          </w:tcPr>
          <w:p w14:paraId="7503C81F"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1.37</w:t>
            </w:r>
          </w:p>
        </w:tc>
        <w:tc>
          <w:tcPr>
            <w:tcW w:w="1333" w:type="dxa"/>
            <w:tcBorders>
              <w:top w:val="nil"/>
              <w:left w:val="nil"/>
              <w:bottom w:val="nil"/>
              <w:right w:val="nil"/>
            </w:tcBorders>
            <w:shd w:val="clear" w:color="auto" w:fill="auto"/>
            <w:noWrap/>
            <w:vAlign w:val="bottom"/>
            <w:hideMark/>
          </w:tcPr>
          <w:p w14:paraId="2D214154"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0.57</w:t>
            </w:r>
          </w:p>
        </w:tc>
        <w:tc>
          <w:tcPr>
            <w:tcW w:w="1580" w:type="dxa"/>
            <w:tcBorders>
              <w:top w:val="nil"/>
              <w:left w:val="nil"/>
              <w:bottom w:val="nil"/>
              <w:right w:val="nil"/>
            </w:tcBorders>
            <w:shd w:val="clear" w:color="auto" w:fill="auto"/>
            <w:noWrap/>
            <w:vAlign w:val="bottom"/>
            <w:hideMark/>
          </w:tcPr>
          <w:p w14:paraId="6FD3F4ED"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2.78</w:t>
            </w:r>
          </w:p>
        </w:tc>
        <w:tc>
          <w:tcPr>
            <w:tcW w:w="1580" w:type="dxa"/>
            <w:tcBorders>
              <w:top w:val="nil"/>
              <w:left w:val="nil"/>
              <w:bottom w:val="nil"/>
              <w:right w:val="nil"/>
            </w:tcBorders>
            <w:shd w:val="clear" w:color="auto" w:fill="auto"/>
            <w:noWrap/>
            <w:vAlign w:val="bottom"/>
            <w:hideMark/>
          </w:tcPr>
          <w:p w14:paraId="316817E4"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1.24</w:t>
            </w:r>
          </w:p>
        </w:tc>
        <w:tc>
          <w:tcPr>
            <w:tcW w:w="1400" w:type="dxa"/>
            <w:tcBorders>
              <w:top w:val="nil"/>
              <w:left w:val="nil"/>
              <w:bottom w:val="nil"/>
              <w:right w:val="nil"/>
            </w:tcBorders>
            <w:shd w:val="clear" w:color="auto" w:fill="auto"/>
            <w:noWrap/>
            <w:vAlign w:val="bottom"/>
            <w:hideMark/>
          </w:tcPr>
          <w:p w14:paraId="01695FF9"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1.86</w:t>
            </w:r>
          </w:p>
        </w:tc>
        <w:tc>
          <w:tcPr>
            <w:tcW w:w="1400" w:type="dxa"/>
            <w:tcBorders>
              <w:top w:val="nil"/>
              <w:left w:val="nil"/>
              <w:bottom w:val="nil"/>
              <w:right w:val="nil"/>
            </w:tcBorders>
            <w:shd w:val="clear" w:color="auto" w:fill="auto"/>
            <w:noWrap/>
            <w:vAlign w:val="bottom"/>
            <w:hideMark/>
          </w:tcPr>
          <w:p w14:paraId="42937447"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&lt;0.0001</w:t>
            </w:r>
          </w:p>
        </w:tc>
        <w:tc>
          <w:tcPr>
            <w:tcW w:w="1827" w:type="dxa"/>
            <w:tcBorders>
              <w:top w:val="nil"/>
              <w:left w:val="nil"/>
              <w:bottom w:val="nil"/>
              <w:right w:val="nil"/>
            </w:tcBorders>
            <w:shd w:val="clear" w:color="auto" w:fill="auto"/>
            <w:noWrap/>
            <w:vAlign w:val="bottom"/>
            <w:hideMark/>
          </w:tcPr>
          <w:p w14:paraId="2DE090B3"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-1.93</w:t>
            </w:r>
          </w:p>
        </w:tc>
        <w:tc>
          <w:tcPr>
            <w:tcW w:w="1333" w:type="dxa"/>
            <w:tcBorders>
              <w:top w:val="nil"/>
              <w:left w:val="nil"/>
              <w:bottom w:val="nil"/>
              <w:right w:val="nil"/>
            </w:tcBorders>
            <w:shd w:val="clear" w:color="auto" w:fill="auto"/>
            <w:noWrap/>
            <w:vAlign w:val="bottom"/>
            <w:hideMark/>
          </w:tcPr>
          <w:p w14:paraId="1B1BFE38"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1.25</w:t>
            </w:r>
          </w:p>
        </w:tc>
        <w:tc>
          <w:tcPr>
            <w:tcW w:w="1580" w:type="dxa"/>
            <w:tcBorders>
              <w:top w:val="nil"/>
              <w:left w:val="nil"/>
              <w:bottom w:val="nil"/>
              <w:right w:val="nil"/>
            </w:tcBorders>
            <w:shd w:val="clear" w:color="auto" w:fill="auto"/>
            <w:noWrap/>
            <w:vAlign w:val="bottom"/>
            <w:hideMark/>
          </w:tcPr>
          <w:p w14:paraId="1BF45FFF"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-0.07</w:t>
            </w:r>
          </w:p>
        </w:tc>
        <w:tc>
          <w:tcPr>
            <w:tcW w:w="1580" w:type="dxa"/>
            <w:tcBorders>
              <w:top w:val="nil"/>
              <w:left w:val="nil"/>
              <w:bottom w:val="nil"/>
              <w:right w:val="nil"/>
            </w:tcBorders>
            <w:shd w:val="clear" w:color="auto" w:fill="auto"/>
            <w:noWrap/>
            <w:vAlign w:val="bottom"/>
            <w:hideMark/>
          </w:tcPr>
          <w:p w14:paraId="09136F37"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1.17</w:t>
            </w:r>
          </w:p>
        </w:tc>
        <w:tc>
          <w:tcPr>
            <w:tcW w:w="1400" w:type="dxa"/>
            <w:tcBorders>
              <w:top w:val="nil"/>
              <w:left w:val="nil"/>
              <w:bottom w:val="nil"/>
              <w:right w:val="nil"/>
            </w:tcBorders>
            <w:shd w:val="clear" w:color="auto" w:fill="auto"/>
            <w:noWrap/>
            <w:vAlign w:val="bottom"/>
            <w:hideMark/>
          </w:tcPr>
          <w:p w14:paraId="499E3F96"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1.51</w:t>
            </w:r>
          </w:p>
        </w:tc>
        <w:tc>
          <w:tcPr>
            <w:tcW w:w="1400" w:type="dxa"/>
            <w:tcBorders>
              <w:top w:val="nil"/>
              <w:left w:val="nil"/>
              <w:bottom w:val="nil"/>
              <w:right w:val="nil"/>
            </w:tcBorders>
            <w:shd w:val="clear" w:color="auto" w:fill="auto"/>
            <w:noWrap/>
            <w:vAlign w:val="bottom"/>
            <w:hideMark/>
          </w:tcPr>
          <w:p w14:paraId="56FA3695"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&lt;0.0001</w:t>
            </w:r>
          </w:p>
        </w:tc>
      </w:tr>
      <w:tr w:rsidR="00A73DF4" w:rsidRPr="00986CAF" w14:paraId="0F2C6482" w14:textId="77777777" w:rsidTr="00A73DF4">
        <w:trPr>
          <w:trHeight w:val="372"/>
        </w:trPr>
        <w:tc>
          <w:tcPr>
            <w:tcW w:w="3920" w:type="dxa"/>
            <w:tcBorders>
              <w:top w:val="nil"/>
              <w:left w:val="nil"/>
              <w:bottom w:val="nil"/>
              <w:right w:val="nil"/>
            </w:tcBorders>
            <w:shd w:val="clear" w:color="auto" w:fill="auto"/>
            <w:noWrap/>
            <w:vAlign w:val="bottom"/>
            <w:hideMark/>
          </w:tcPr>
          <w:p w14:paraId="7DCE9CB4" w14:textId="77777777" w:rsidR="00C92367" w:rsidRPr="00986CAF" w:rsidRDefault="00C92367" w:rsidP="008D1197">
            <w:pPr>
              <w:widowControl/>
              <w:adjustRightInd w:val="0"/>
              <w:snapToGrid w:val="0"/>
              <w:spacing w:line="360" w:lineRule="auto"/>
              <w:rPr>
                <w:rFonts w:ascii="Book Antiqua" w:eastAsia="MS PGothic" w:hAnsi="Book Antiqua" w:cs="MS PGothic"/>
                <w:b/>
                <w:bCs/>
                <w:kern w:val="0"/>
                <w:sz w:val="24"/>
                <w:szCs w:val="24"/>
              </w:rPr>
            </w:pPr>
            <w:r w:rsidRPr="00986CAF">
              <w:rPr>
                <w:rFonts w:ascii="Book Antiqua" w:eastAsia="MS PGothic" w:hAnsi="Book Antiqua" w:cs="MS PGothic"/>
                <w:b/>
                <w:bCs/>
                <w:kern w:val="0"/>
                <w:sz w:val="24"/>
                <w:szCs w:val="24"/>
              </w:rPr>
              <w:t>GERD-SS</w:t>
            </w:r>
          </w:p>
        </w:tc>
        <w:tc>
          <w:tcPr>
            <w:tcW w:w="2168" w:type="dxa"/>
            <w:tcBorders>
              <w:top w:val="nil"/>
              <w:left w:val="nil"/>
              <w:bottom w:val="nil"/>
              <w:right w:val="nil"/>
            </w:tcBorders>
            <w:shd w:val="clear" w:color="auto" w:fill="auto"/>
            <w:noWrap/>
            <w:vAlign w:val="bottom"/>
            <w:hideMark/>
          </w:tcPr>
          <w:p w14:paraId="7A5E963B"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3.55</w:t>
            </w:r>
          </w:p>
        </w:tc>
        <w:tc>
          <w:tcPr>
            <w:tcW w:w="1112" w:type="dxa"/>
            <w:tcBorders>
              <w:top w:val="nil"/>
              <w:left w:val="nil"/>
              <w:bottom w:val="nil"/>
              <w:right w:val="nil"/>
            </w:tcBorders>
            <w:shd w:val="clear" w:color="auto" w:fill="auto"/>
            <w:noWrap/>
            <w:vAlign w:val="bottom"/>
            <w:hideMark/>
          </w:tcPr>
          <w:p w14:paraId="19B6448E"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1.19</w:t>
            </w:r>
          </w:p>
        </w:tc>
        <w:tc>
          <w:tcPr>
            <w:tcW w:w="1580" w:type="dxa"/>
            <w:tcBorders>
              <w:top w:val="nil"/>
              <w:left w:val="nil"/>
              <w:bottom w:val="nil"/>
              <w:right w:val="nil"/>
            </w:tcBorders>
            <w:shd w:val="clear" w:color="auto" w:fill="auto"/>
            <w:noWrap/>
            <w:vAlign w:val="bottom"/>
            <w:hideMark/>
          </w:tcPr>
          <w:p w14:paraId="0070BD74"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3.10</w:t>
            </w:r>
          </w:p>
        </w:tc>
        <w:tc>
          <w:tcPr>
            <w:tcW w:w="1580" w:type="dxa"/>
            <w:tcBorders>
              <w:top w:val="nil"/>
              <w:left w:val="nil"/>
              <w:bottom w:val="nil"/>
              <w:right w:val="nil"/>
            </w:tcBorders>
            <w:shd w:val="clear" w:color="auto" w:fill="auto"/>
            <w:noWrap/>
            <w:vAlign w:val="bottom"/>
            <w:hideMark/>
          </w:tcPr>
          <w:p w14:paraId="0020B1A8"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0.99</w:t>
            </w:r>
          </w:p>
        </w:tc>
        <w:tc>
          <w:tcPr>
            <w:tcW w:w="1380" w:type="dxa"/>
            <w:tcBorders>
              <w:top w:val="nil"/>
              <w:left w:val="nil"/>
              <w:bottom w:val="nil"/>
              <w:right w:val="nil"/>
            </w:tcBorders>
            <w:shd w:val="clear" w:color="auto" w:fill="auto"/>
            <w:noWrap/>
            <w:vAlign w:val="bottom"/>
            <w:hideMark/>
          </w:tcPr>
          <w:p w14:paraId="014C3B73"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0.39</w:t>
            </w:r>
          </w:p>
        </w:tc>
        <w:tc>
          <w:tcPr>
            <w:tcW w:w="1180" w:type="dxa"/>
            <w:tcBorders>
              <w:top w:val="nil"/>
              <w:left w:val="nil"/>
              <w:bottom w:val="nil"/>
              <w:right w:val="nil"/>
            </w:tcBorders>
            <w:shd w:val="clear" w:color="auto" w:fill="auto"/>
            <w:noWrap/>
            <w:vAlign w:val="bottom"/>
            <w:hideMark/>
          </w:tcPr>
          <w:p w14:paraId="64915957"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0.014</w:t>
            </w:r>
          </w:p>
        </w:tc>
        <w:tc>
          <w:tcPr>
            <w:tcW w:w="1827" w:type="dxa"/>
            <w:tcBorders>
              <w:top w:val="nil"/>
              <w:left w:val="nil"/>
              <w:bottom w:val="nil"/>
              <w:right w:val="nil"/>
            </w:tcBorders>
            <w:shd w:val="clear" w:color="auto" w:fill="auto"/>
            <w:noWrap/>
            <w:vAlign w:val="bottom"/>
            <w:hideMark/>
          </w:tcPr>
          <w:p w14:paraId="371D59A3"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1.41</w:t>
            </w:r>
          </w:p>
        </w:tc>
        <w:tc>
          <w:tcPr>
            <w:tcW w:w="1333" w:type="dxa"/>
            <w:tcBorders>
              <w:top w:val="nil"/>
              <w:left w:val="nil"/>
              <w:bottom w:val="nil"/>
              <w:right w:val="nil"/>
            </w:tcBorders>
            <w:shd w:val="clear" w:color="auto" w:fill="auto"/>
            <w:noWrap/>
            <w:vAlign w:val="bottom"/>
            <w:hideMark/>
          </w:tcPr>
          <w:p w14:paraId="7C048ECA"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0.53</w:t>
            </w:r>
          </w:p>
        </w:tc>
        <w:tc>
          <w:tcPr>
            <w:tcW w:w="1580" w:type="dxa"/>
            <w:tcBorders>
              <w:top w:val="nil"/>
              <w:left w:val="nil"/>
              <w:bottom w:val="nil"/>
              <w:right w:val="nil"/>
            </w:tcBorders>
            <w:shd w:val="clear" w:color="auto" w:fill="auto"/>
            <w:noWrap/>
            <w:vAlign w:val="bottom"/>
            <w:hideMark/>
          </w:tcPr>
          <w:p w14:paraId="55E6CDA6"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2.91</w:t>
            </w:r>
          </w:p>
        </w:tc>
        <w:tc>
          <w:tcPr>
            <w:tcW w:w="1580" w:type="dxa"/>
            <w:tcBorders>
              <w:top w:val="nil"/>
              <w:left w:val="nil"/>
              <w:bottom w:val="nil"/>
              <w:right w:val="nil"/>
            </w:tcBorders>
            <w:shd w:val="clear" w:color="auto" w:fill="auto"/>
            <w:noWrap/>
            <w:vAlign w:val="bottom"/>
            <w:hideMark/>
          </w:tcPr>
          <w:p w14:paraId="126C334C"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1.08</w:t>
            </w:r>
          </w:p>
        </w:tc>
        <w:tc>
          <w:tcPr>
            <w:tcW w:w="1400" w:type="dxa"/>
            <w:tcBorders>
              <w:top w:val="nil"/>
              <w:left w:val="nil"/>
              <w:bottom w:val="nil"/>
              <w:right w:val="nil"/>
            </w:tcBorders>
            <w:shd w:val="clear" w:color="auto" w:fill="auto"/>
            <w:noWrap/>
            <w:vAlign w:val="bottom"/>
            <w:hideMark/>
          </w:tcPr>
          <w:p w14:paraId="5BF8A3DA"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2.21</w:t>
            </w:r>
          </w:p>
        </w:tc>
        <w:tc>
          <w:tcPr>
            <w:tcW w:w="1400" w:type="dxa"/>
            <w:tcBorders>
              <w:top w:val="nil"/>
              <w:left w:val="nil"/>
              <w:bottom w:val="nil"/>
              <w:right w:val="nil"/>
            </w:tcBorders>
            <w:shd w:val="clear" w:color="auto" w:fill="auto"/>
            <w:noWrap/>
            <w:vAlign w:val="bottom"/>
            <w:hideMark/>
          </w:tcPr>
          <w:p w14:paraId="6CB2D9B4"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&lt;0.0001</w:t>
            </w:r>
          </w:p>
        </w:tc>
        <w:tc>
          <w:tcPr>
            <w:tcW w:w="1827" w:type="dxa"/>
            <w:tcBorders>
              <w:top w:val="nil"/>
              <w:left w:val="nil"/>
              <w:bottom w:val="nil"/>
              <w:right w:val="nil"/>
            </w:tcBorders>
            <w:shd w:val="clear" w:color="auto" w:fill="auto"/>
            <w:noWrap/>
            <w:vAlign w:val="bottom"/>
            <w:hideMark/>
          </w:tcPr>
          <w:p w14:paraId="2456C3BB"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-2.14</w:t>
            </w:r>
          </w:p>
        </w:tc>
        <w:tc>
          <w:tcPr>
            <w:tcW w:w="1333" w:type="dxa"/>
            <w:tcBorders>
              <w:top w:val="nil"/>
              <w:left w:val="nil"/>
              <w:bottom w:val="nil"/>
              <w:right w:val="nil"/>
            </w:tcBorders>
            <w:shd w:val="clear" w:color="auto" w:fill="auto"/>
            <w:noWrap/>
            <w:vAlign w:val="bottom"/>
            <w:hideMark/>
          </w:tcPr>
          <w:p w14:paraId="2F9FA1CB"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1.11</w:t>
            </w:r>
          </w:p>
        </w:tc>
        <w:tc>
          <w:tcPr>
            <w:tcW w:w="1580" w:type="dxa"/>
            <w:tcBorders>
              <w:top w:val="nil"/>
              <w:left w:val="nil"/>
              <w:bottom w:val="nil"/>
              <w:right w:val="nil"/>
            </w:tcBorders>
            <w:shd w:val="clear" w:color="auto" w:fill="auto"/>
            <w:noWrap/>
            <w:vAlign w:val="bottom"/>
            <w:hideMark/>
          </w:tcPr>
          <w:p w14:paraId="1A0EBFD1"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-0.18</w:t>
            </w:r>
          </w:p>
        </w:tc>
        <w:tc>
          <w:tcPr>
            <w:tcW w:w="1580" w:type="dxa"/>
            <w:tcBorders>
              <w:top w:val="nil"/>
              <w:left w:val="nil"/>
              <w:bottom w:val="nil"/>
              <w:right w:val="nil"/>
            </w:tcBorders>
            <w:shd w:val="clear" w:color="auto" w:fill="auto"/>
            <w:noWrap/>
            <w:vAlign w:val="bottom"/>
            <w:hideMark/>
          </w:tcPr>
          <w:p w14:paraId="42E16AF3"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0.71</w:t>
            </w:r>
          </w:p>
        </w:tc>
        <w:tc>
          <w:tcPr>
            <w:tcW w:w="1400" w:type="dxa"/>
            <w:tcBorders>
              <w:top w:val="nil"/>
              <w:left w:val="nil"/>
              <w:bottom w:val="nil"/>
              <w:right w:val="nil"/>
            </w:tcBorders>
            <w:shd w:val="clear" w:color="auto" w:fill="auto"/>
            <w:noWrap/>
            <w:vAlign w:val="bottom"/>
            <w:hideMark/>
          </w:tcPr>
          <w:p w14:paraId="5CD0C4B1"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1.89</w:t>
            </w:r>
          </w:p>
        </w:tc>
        <w:tc>
          <w:tcPr>
            <w:tcW w:w="1400" w:type="dxa"/>
            <w:tcBorders>
              <w:top w:val="nil"/>
              <w:left w:val="nil"/>
              <w:bottom w:val="nil"/>
              <w:right w:val="nil"/>
            </w:tcBorders>
            <w:shd w:val="clear" w:color="auto" w:fill="auto"/>
            <w:noWrap/>
            <w:vAlign w:val="bottom"/>
            <w:hideMark/>
          </w:tcPr>
          <w:p w14:paraId="5016A107"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&lt;0.0001</w:t>
            </w:r>
          </w:p>
        </w:tc>
      </w:tr>
      <w:tr w:rsidR="00A73DF4" w:rsidRPr="00986CAF" w14:paraId="240D5402" w14:textId="77777777" w:rsidTr="00A73DF4">
        <w:trPr>
          <w:trHeight w:val="372"/>
        </w:trPr>
        <w:tc>
          <w:tcPr>
            <w:tcW w:w="3920" w:type="dxa"/>
            <w:tcBorders>
              <w:top w:val="nil"/>
              <w:left w:val="nil"/>
              <w:bottom w:val="nil"/>
              <w:right w:val="nil"/>
            </w:tcBorders>
            <w:shd w:val="clear" w:color="auto" w:fill="auto"/>
            <w:noWrap/>
            <w:vAlign w:val="bottom"/>
            <w:hideMark/>
          </w:tcPr>
          <w:p w14:paraId="35189656"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Q3. Epigastric pain or burning</w:t>
            </w:r>
          </w:p>
        </w:tc>
        <w:tc>
          <w:tcPr>
            <w:tcW w:w="2168" w:type="dxa"/>
            <w:tcBorders>
              <w:top w:val="nil"/>
              <w:left w:val="nil"/>
              <w:bottom w:val="nil"/>
              <w:right w:val="nil"/>
            </w:tcBorders>
            <w:shd w:val="clear" w:color="auto" w:fill="auto"/>
            <w:noWrap/>
            <w:vAlign w:val="bottom"/>
            <w:hideMark/>
          </w:tcPr>
          <w:p w14:paraId="0B4C232F"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3.12</w:t>
            </w:r>
          </w:p>
        </w:tc>
        <w:tc>
          <w:tcPr>
            <w:tcW w:w="1112" w:type="dxa"/>
            <w:tcBorders>
              <w:top w:val="nil"/>
              <w:left w:val="nil"/>
              <w:bottom w:val="nil"/>
              <w:right w:val="nil"/>
            </w:tcBorders>
            <w:shd w:val="clear" w:color="auto" w:fill="auto"/>
            <w:noWrap/>
            <w:vAlign w:val="bottom"/>
            <w:hideMark/>
          </w:tcPr>
          <w:p w14:paraId="02EE6F8F"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1.42</w:t>
            </w:r>
          </w:p>
        </w:tc>
        <w:tc>
          <w:tcPr>
            <w:tcW w:w="1580" w:type="dxa"/>
            <w:tcBorders>
              <w:top w:val="nil"/>
              <w:left w:val="nil"/>
              <w:bottom w:val="nil"/>
              <w:right w:val="nil"/>
            </w:tcBorders>
            <w:shd w:val="clear" w:color="auto" w:fill="auto"/>
            <w:noWrap/>
            <w:vAlign w:val="bottom"/>
            <w:hideMark/>
          </w:tcPr>
          <w:p w14:paraId="103A7E3E"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3.27</w:t>
            </w:r>
          </w:p>
        </w:tc>
        <w:tc>
          <w:tcPr>
            <w:tcW w:w="1580" w:type="dxa"/>
            <w:tcBorders>
              <w:top w:val="nil"/>
              <w:left w:val="nil"/>
              <w:bottom w:val="nil"/>
              <w:right w:val="nil"/>
            </w:tcBorders>
            <w:shd w:val="clear" w:color="auto" w:fill="auto"/>
            <w:noWrap/>
            <w:vAlign w:val="bottom"/>
            <w:hideMark/>
          </w:tcPr>
          <w:p w14:paraId="2F09DA55"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1.18</w:t>
            </w:r>
          </w:p>
        </w:tc>
        <w:tc>
          <w:tcPr>
            <w:tcW w:w="1380" w:type="dxa"/>
            <w:tcBorders>
              <w:top w:val="nil"/>
              <w:left w:val="nil"/>
              <w:bottom w:val="nil"/>
              <w:right w:val="nil"/>
            </w:tcBorders>
            <w:shd w:val="clear" w:color="auto" w:fill="auto"/>
            <w:noWrap/>
            <w:vAlign w:val="bottom"/>
            <w:hideMark/>
          </w:tcPr>
          <w:p w14:paraId="2809B623"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w:t>
            </w:r>
          </w:p>
        </w:tc>
        <w:tc>
          <w:tcPr>
            <w:tcW w:w="1180" w:type="dxa"/>
            <w:tcBorders>
              <w:top w:val="nil"/>
              <w:left w:val="nil"/>
              <w:bottom w:val="nil"/>
              <w:right w:val="nil"/>
            </w:tcBorders>
            <w:shd w:val="clear" w:color="auto" w:fill="auto"/>
            <w:noWrap/>
            <w:vAlign w:val="bottom"/>
            <w:hideMark/>
          </w:tcPr>
          <w:p w14:paraId="179D2C97"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0.509</w:t>
            </w:r>
          </w:p>
        </w:tc>
        <w:tc>
          <w:tcPr>
            <w:tcW w:w="1827" w:type="dxa"/>
            <w:tcBorders>
              <w:top w:val="nil"/>
              <w:left w:val="nil"/>
              <w:bottom w:val="nil"/>
              <w:right w:val="nil"/>
            </w:tcBorders>
            <w:shd w:val="clear" w:color="auto" w:fill="auto"/>
            <w:noWrap/>
            <w:vAlign w:val="bottom"/>
            <w:hideMark/>
          </w:tcPr>
          <w:p w14:paraId="03C46876"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1.51</w:t>
            </w:r>
          </w:p>
        </w:tc>
        <w:tc>
          <w:tcPr>
            <w:tcW w:w="1333" w:type="dxa"/>
            <w:tcBorders>
              <w:top w:val="nil"/>
              <w:left w:val="nil"/>
              <w:bottom w:val="nil"/>
              <w:right w:val="nil"/>
            </w:tcBorders>
            <w:shd w:val="clear" w:color="auto" w:fill="auto"/>
            <w:noWrap/>
            <w:vAlign w:val="bottom"/>
            <w:hideMark/>
          </w:tcPr>
          <w:p w14:paraId="20E834E9"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0.84</w:t>
            </w:r>
          </w:p>
        </w:tc>
        <w:tc>
          <w:tcPr>
            <w:tcW w:w="1580" w:type="dxa"/>
            <w:tcBorders>
              <w:top w:val="nil"/>
              <w:left w:val="nil"/>
              <w:bottom w:val="nil"/>
              <w:right w:val="nil"/>
            </w:tcBorders>
            <w:shd w:val="clear" w:color="auto" w:fill="auto"/>
            <w:noWrap/>
            <w:vAlign w:val="bottom"/>
            <w:hideMark/>
          </w:tcPr>
          <w:p w14:paraId="07429169"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2.73</w:t>
            </w:r>
          </w:p>
        </w:tc>
        <w:tc>
          <w:tcPr>
            <w:tcW w:w="1580" w:type="dxa"/>
            <w:tcBorders>
              <w:top w:val="nil"/>
              <w:left w:val="nil"/>
              <w:bottom w:val="nil"/>
              <w:right w:val="nil"/>
            </w:tcBorders>
            <w:shd w:val="clear" w:color="auto" w:fill="auto"/>
            <w:noWrap/>
            <w:vAlign w:val="bottom"/>
            <w:hideMark/>
          </w:tcPr>
          <w:p w14:paraId="1FD1168E"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1.10</w:t>
            </w:r>
          </w:p>
        </w:tc>
        <w:tc>
          <w:tcPr>
            <w:tcW w:w="1400" w:type="dxa"/>
            <w:tcBorders>
              <w:top w:val="nil"/>
              <w:left w:val="nil"/>
              <w:bottom w:val="nil"/>
              <w:right w:val="nil"/>
            </w:tcBorders>
            <w:shd w:val="clear" w:color="auto" w:fill="auto"/>
            <w:noWrap/>
            <w:vAlign w:val="bottom"/>
            <w:hideMark/>
          </w:tcPr>
          <w:p w14:paraId="335AFBE9"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1.36</w:t>
            </w:r>
          </w:p>
        </w:tc>
        <w:tc>
          <w:tcPr>
            <w:tcW w:w="1400" w:type="dxa"/>
            <w:tcBorders>
              <w:top w:val="nil"/>
              <w:left w:val="nil"/>
              <w:bottom w:val="nil"/>
              <w:right w:val="nil"/>
            </w:tcBorders>
            <w:shd w:val="clear" w:color="auto" w:fill="auto"/>
            <w:noWrap/>
            <w:vAlign w:val="bottom"/>
            <w:hideMark/>
          </w:tcPr>
          <w:p w14:paraId="447EE792"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&lt;0.0001</w:t>
            </w:r>
          </w:p>
        </w:tc>
        <w:tc>
          <w:tcPr>
            <w:tcW w:w="1827" w:type="dxa"/>
            <w:tcBorders>
              <w:top w:val="nil"/>
              <w:left w:val="nil"/>
              <w:bottom w:val="nil"/>
              <w:right w:val="nil"/>
            </w:tcBorders>
            <w:shd w:val="clear" w:color="auto" w:fill="auto"/>
            <w:noWrap/>
            <w:vAlign w:val="bottom"/>
            <w:hideMark/>
          </w:tcPr>
          <w:p w14:paraId="5386A248"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-1.61</w:t>
            </w:r>
          </w:p>
        </w:tc>
        <w:tc>
          <w:tcPr>
            <w:tcW w:w="1333" w:type="dxa"/>
            <w:tcBorders>
              <w:top w:val="nil"/>
              <w:left w:val="nil"/>
              <w:bottom w:val="nil"/>
              <w:right w:val="nil"/>
            </w:tcBorders>
            <w:shd w:val="clear" w:color="auto" w:fill="auto"/>
            <w:noWrap/>
            <w:vAlign w:val="bottom"/>
            <w:hideMark/>
          </w:tcPr>
          <w:p w14:paraId="6F0C809D"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1.41</w:t>
            </w:r>
          </w:p>
        </w:tc>
        <w:tc>
          <w:tcPr>
            <w:tcW w:w="1580" w:type="dxa"/>
            <w:tcBorders>
              <w:top w:val="nil"/>
              <w:left w:val="nil"/>
              <w:bottom w:val="nil"/>
              <w:right w:val="nil"/>
            </w:tcBorders>
            <w:shd w:val="clear" w:color="auto" w:fill="auto"/>
            <w:noWrap/>
            <w:vAlign w:val="bottom"/>
            <w:hideMark/>
          </w:tcPr>
          <w:p w14:paraId="4DAF0CC8"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-0.54</w:t>
            </w:r>
          </w:p>
        </w:tc>
        <w:tc>
          <w:tcPr>
            <w:tcW w:w="1580" w:type="dxa"/>
            <w:tcBorders>
              <w:top w:val="nil"/>
              <w:left w:val="nil"/>
              <w:bottom w:val="nil"/>
              <w:right w:val="nil"/>
            </w:tcBorders>
            <w:shd w:val="clear" w:color="auto" w:fill="auto"/>
            <w:noWrap/>
            <w:vAlign w:val="bottom"/>
            <w:hideMark/>
          </w:tcPr>
          <w:p w14:paraId="4F8A3756"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1.03</w:t>
            </w:r>
          </w:p>
        </w:tc>
        <w:tc>
          <w:tcPr>
            <w:tcW w:w="1400" w:type="dxa"/>
            <w:tcBorders>
              <w:top w:val="nil"/>
              <w:left w:val="nil"/>
              <w:bottom w:val="nil"/>
              <w:right w:val="nil"/>
            </w:tcBorders>
            <w:shd w:val="clear" w:color="auto" w:fill="auto"/>
            <w:noWrap/>
            <w:vAlign w:val="bottom"/>
            <w:hideMark/>
          </w:tcPr>
          <w:p w14:paraId="0479C08D"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0.81</w:t>
            </w:r>
          </w:p>
        </w:tc>
        <w:tc>
          <w:tcPr>
            <w:tcW w:w="1400" w:type="dxa"/>
            <w:tcBorders>
              <w:top w:val="nil"/>
              <w:left w:val="nil"/>
              <w:bottom w:val="nil"/>
              <w:right w:val="nil"/>
            </w:tcBorders>
            <w:shd w:val="clear" w:color="auto" w:fill="auto"/>
            <w:noWrap/>
            <w:vAlign w:val="bottom"/>
            <w:hideMark/>
          </w:tcPr>
          <w:p w14:paraId="4DDCA0B0"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&lt;0.0001</w:t>
            </w:r>
          </w:p>
        </w:tc>
      </w:tr>
      <w:tr w:rsidR="00A73DF4" w:rsidRPr="00986CAF" w14:paraId="431FB702" w14:textId="77777777" w:rsidTr="00A73DF4">
        <w:trPr>
          <w:trHeight w:val="372"/>
        </w:trPr>
        <w:tc>
          <w:tcPr>
            <w:tcW w:w="3920" w:type="dxa"/>
            <w:tcBorders>
              <w:top w:val="nil"/>
              <w:left w:val="nil"/>
              <w:bottom w:val="nil"/>
              <w:right w:val="nil"/>
            </w:tcBorders>
            <w:shd w:val="clear" w:color="auto" w:fill="auto"/>
            <w:noWrap/>
            <w:vAlign w:val="bottom"/>
            <w:hideMark/>
          </w:tcPr>
          <w:p w14:paraId="2E5CA2ED"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Q4. Postprandial fullness</w:t>
            </w:r>
          </w:p>
        </w:tc>
        <w:tc>
          <w:tcPr>
            <w:tcW w:w="2168" w:type="dxa"/>
            <w:tcBorders>
              <w:top w:val="nil"/>
              <w:left w:val="nil"/>
              <w:bottom w:val="nil"/>
              <w:right w:val="nil"/>
            </w:tcBorders>
            <w:shd w:val="clear" w:color="auto" w:fill="auto"/>
            <w:noWrap/>
            <w:vAlign w:val="bottom"/>
            <w:hideMark/>
          </w:tcPr>
          <w:p w14:paraId="32E31B8A"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3.05</w:t>
            </w:r>
          </w:p>
        </w:tc>
        <w:tc>
          <w:tcPr>
            <w:tcW w:w="1112" w:type="dxa"/>
            <w:tcBorders>
              <w:top w:val="nil"/>
              <w:left w:val="nil"/>
              <w:bottom w:val="nil"/>
              <w:right w:val="nil"/>
            </w:tcBorders>
            <w:shd w:val="clear" w:color="auto" w:fill="auto"/>
            <w:noWrap/>
            <w:vAlign w:val="bottom"/>
            <w:hideMark/>
          </w:tcPr>
          <w:p w14:paraId="4DA454E0"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1.39</w:t>
            </w:r>
          </w:p>
        </w:tc>
        <w:tc>
          <w:tcPr>
            <w:tcW w:w="1580" w:type="dxa"/>
            <w:tcBorders>
              <w:top w:val="nil"/>
              <w:left w:val="nil"/>
              <w:bottom w:val="nil"/>
              <w:right w:val="nil"/>
            </w:tcBorders>
            <w:shd w:val="clear" w:color="auto" w:fill="auto"/>
            <w:noWrap/>
            <w:vAlign w:val="bottom"/>
            <w:hideMark/>
          </w:tcPr>
          <w:p w14:paraId="3458E3C0"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3.15</w:t>
            </w:r>
          </w:p>
        </w:tc>
        <w:tc>
          <w:tcPr>
            <w:tcW w:w="1580" w:type="dxa"/>
            <w:tcBorders>
              <w:top w:val="nil"/>
              <w:left w:val="nil"/>
              <w:bottom w:val="nil"/>
              <w:right w:val="nil"/>
            </w:tcBorders>
            <w:shd w:val="clear" w:color="auto" w:fill="auto"/>
            <w:noWrap/>
            <w:vAlign w:val="bottom"/>
            <w:hideMark/>
          </w:tcPr>
          <w:p w14:paraId="51261670"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1.15</w:t>
            </w:r>
          </w:p>
        </w:tc>
        <w:tc>
          <w:tcPr>
            <w:tcW w:w="1380" w:type="dxa"/>
            <w:tcBorders>
              <w:top w:val="nil"/>
              <w:left w:val="nil"/>
              <w:bottom w:val="nil"/>
              <w:right w:val="nil"/>
            </w:tcBorders>
            <w:shd w:val="clear" w:color="auto" w:fill="auto"/>
            <w:noWrap/>
            <w:vAlign w:val="bottom"/>
            <w:hideMark/>
          </w:tcPr>
          <w:p w14:paraId="3D37B0C9"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w:t>
            </w:r>
          </w:p>
        </w:tc>
        <w:tc>
          <w:tcPr>
            <w:tcW w:w="1180" w:type="dxa"/>
            <w:tcBorders>
              <w:top w:val="nil"/>
              <w:left w:val="nil"/>
              <w:bottom w:val="nil"/>
              <w:right w:val="nil"/>
            </w:tcBorders>
            <w:shd w:val="clear" w:color="auto" w:fill="auto"/>
            <w:noWrap/>
            <w:vAlign w:val="bottom"/>
            <w:hideMark/>
          </w:tcPr>
          <w:p w14:paraId="1C85F0A7"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0.636</w:t>
            </w:r>
          </w:p>
        </w:tc>
        <w:tc>
          <w:tcPr>
            <w:tcW w:w="1827" w:type="dxa"/>
            <w:tcBorders>
              <w:top w:val="nil"/>
              <w:left w:val="nil"/>
              <w:bottom w:val="nil"/>
              <w:right w:val="nil"/>
            </w:tcBorders>
            <w:shd w:val="clear" w:color="auto" w:fill="auto"/>
            <w:noWrap/>
            <w:vAlign w:val="bottom"/>
            <w:hideMark/>
          </w:tcPr>
          <w:p w14:paraId="596E0425"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1.79</w:t>
            </w:r>
          </w:p>
        </w:tc>
        <w:tc>
          <w:tcPr>
            <w:tcW w:w="1333" w:type="dxa"/>
            <w:tcBorders>
              <w:top w:val="nil"/>
              <w:left w:val="nil"/>
              <w:bottom w:val="nil"/>
              <w:right w:val="nil"/>
            </w:tcBorders>
            <w:shd w:val="clear" w:color="auto" w:fill="auto"/>
            <w:noWrap/>
            <w:vAlign w:val="bottom"/>
            <w:hideMark/>
          </w:tcPr>
          <w:p w14:paraId="6CA1D23C"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0.96</w:t>
            </w:r>
          </w:p>
        </w:tc>
        <w:tc>
          <w:tcPr>
            <w:tcW w:w="1580" w:type="dxa"/>
            <w:tcBorders>
              <w:top w:val="nil"/>
              <w:left w:val="nil"/>
              <w:bottom w:val="nil"/>
              <w:right w:val="nil"/>
            </w:tcBorders>
            <w:shd w:val="clear" w:color="auto" w:fill="auto"/>
            <w:noWrap/>
            <w:vAlign w:val="bottom"/>
            <w:hideMark/>
          </w:tcPr>
          <w:p w14:paraId="170B3CFD"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2.61</w:t>
            </w:r>
          </w:p>
        </w:tc>
        <w:tc>
          <w:tcPr>
            <w:tcW w:w="1580" w:type="dxa"/>
            <w:tcBorders>
              <w:top w:val="nil"/>
              <w:left w:val="nil"/>
              <w:bottom w:val="nil"/>
              <w:right w:val="nil"/>
            </w:tcBorders>
            <w:shd w:val="clear" w:color="auto" w:fill="auto"/>
            <w:noWrap/>
            <w:vAlign w:val="bottom"/>
            <w:hideMark/>
          </w:tcPr>
          <w:p w14:paraId="252F6CAF"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1.18</w:t>
            </w:r>
          </w:p>
        </w:tc>
        <w:tc>
          <w:tcPr>
            <w:tcW w:w="1400" w:type="dxa"/>
            <w:tcBorders>
              <w:top w:val="nil"/>
              <w:left w:val="nil"/>
              <w:bottom w:val="nil"/>
              <w:right w:val="nil"/>
            </w:tcBorders>
            <w:shd w:val="clear" w:color="auto" w:fill="auto"/>
            <w:noWrap/>
            <w:vAlign w:val="bottom"/>
            <w:hideMark/>
          </w:tcPr>
          <w:p w14:paraId="276946F3"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0.81</w:t>
            </w:r>
          </w:p>
        </w:tc>
        <w:tc>
          <w:tcPr>
            <w:tcW w:w="1400" w:type="dxa"/>
            <w:tcBorders>
              <w:top w:val="nil"/>
              <w:left w:val="nil"/>
              <w:bottom w:val="nil"/>
              <w:right w:val="nil"/>
            </w:tcBorders>
            <w:shd w:val="clear" w:color="auto" w:fill="auto"/>
            <w:noWrap/>
            <w:vAlign w:val="bottom"/>
            <w:hideMark/>
          </w:tcPr>
          <w:p w14:paraId="0CD395CC"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&lt;0.0001</w:t>
            </w:r>
          </w:p>
        </w:tc>
        <w:tc>
          <w:tcPr>
            <w:tcW w:w="1827" w:type="dxa"/>
            <w:tcBorders>
              <w:top w:val="nil"/>
              <w:left w:val="nil"/>
              <w:bottom w:val="nil"/>
              <w:right w:val="nil"/>
            </w:tcBorders>
            <w:shd w:val="clear" w:color="auto" w:fill="auto"/>
            <w:noWrap/>
            <w:vAlign w:val="bottom"/>
            <w:hideMark/>
          </w:tcPr>
          <w:p w14:paraId="2C266B75"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-1.25</w:t>
            </w:r>
          </w:p>
        </w:tc>
        <w:tc>
          <w:tcPr>
            <w:tcW w:w="1333" w:type="dxa"/>
            <w:tcBorders>
              <w:top w:val="nil"/>
              <w:left w:val="nil"/>
              <w:bottom w:val="nil"/>
              <w:right w:val="nil"/>
            </w:tcBorders>
            <w:shd w:val="clear" w:color="auto" w:fill="auto"/>
            <w:noWrap/>
            <w:vAlign w:val="bottom"/>
            <w:hideMark/>
          </w:tcPr>
          <w:p w14:paraId="58F531C2"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1.32</w:t>
            </w:r>
          </w:p>
        </w:tc>
        <w:tc>
          <w:tcPr>
            <w:tcW w:w="1580" w:type="dxa"/>
            <w:tcBorders>
              <w:top w:val="nil"/>
              <w:left w:val="nil"/>
              <w:bottom w:val="nil"/>
              <w:right w:val="nil"/>
            </w:tcBorders>
            <w:shd w:val="clear" w:color="auto" w:fill="auto"/>
            <w:noWrap/>
            <w:vAlign w:val="bottom"/>
            <w:hideMark/>
          </w:tcPr>
          <w:p w14:paraId="5182B98A"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-0.54</w:t>
            </w:r>
          </w:p>
        </w:tc>
        <w:tc>
          <w:tcPr>
            <w:tcW w:w="1580" w:type="dxa"/>
            <w:tcBorders>
              <w:top w:val="nil"/>
              <w:left w:val="nil"/>
              <w:bottom w:val="nil"/>
              <w:right w:val="nil"/>
            </w:tcBorders>
            <w:shd w:val="clear" w:color="auto" w:fill="auto"/>
            <w:noWrap/>
            <w:vAlign w:val="bottom"/>
            <w:hideMark/>
          </w:tcPr>
          <w:p w14:paraId="1F14C9B6"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1.16</w:t>
            </w:r>
          </w:p>
        </w:tc>
        <w:tc>
          <w:tcPr>
            <w:tcW w:w="1400" w:type="dxa"/>
            <w:tcBorders>
              <w:top w:val="nil"/>
              <w:left w:val="nil"/>
              <w:bottom w:val="nil"/>
              <w:right w:val="nil"/>
            </w:tcBorders>
            <w:shd w:val="clear" w:color="auto" w:fill="auto"/>
            <w:noWrap/>
            <w:vAlign w:val="bottom"/>
            <w:hideMark/>
          </w:tcPr>
          <w:p w14:paraId="7B8B1824"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0.56</w:t>
            </w:r>
          </w:p>
        </w:tc>
        <w:tc>
          <w:tcPr>
            <w:tcW w:w="1400" w:type="dxa"/>
            <w:tcBorders>
              <w:top w:val="nil"/>
              <w:left w:val="nil"/>
              <w:bottom w:val="nil"/>
              <w:right w:val="nil"/>
            </w:tcBorders>
            <w:shd w:val="clear" w:color="auto" w:fill="auto"/>
            <w:noWrap/>
            <w:vAlign w:val="bottom"/>
            <w:hideMark/>
          </w:tcPr>
          <w:p w14:paraId="222A12CB"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0.001</w:t>
            </w:r>
          </w:p>
        </w:tc>
      </w:tr>
      <w:tr w:rsidR="00A73DF4" w:rsidRPr="00986CAF" w14:paraId="55590DDE" w14:textId="77777777" w:rsidTr="00A73DF4">
        <w:trPr>
          <w:trHeight w:val="408"/>
        </w:trPr>
        <w:tc>
          <w:tcPr>
            <w:tcW w:w="3920" w:type="dxa"/>
            <w:tcBorders>
              <w:top w:val="nil"/>
              <w:left w:val="nil"/>
              <w:bottom w:val="nil"/>
              <w:right w:val="nil"/>
            </w:tcBorders>
            <w:shd w:val="clear" w:color="auto" w:fill="auto"/>
            <w:noWrap/>
            <w:vAlign w:val="bottom"/>
            <w:hideMark/>
          </w:tcPr>
          <w:p w14:paraId="32BCA996"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Q5. Early satiation</w:t>
            </w:r>
          </w:p>
        </w:tc>
        <w:tc>
          <w:tcPr>
            <w:tcW w:w="2168" w:type="dxa"/>
            <w:tcBorders>
              <w:top w:val="nil"/>
              <w:left w:val="nil"/>
              <w:bottom w:val="nil"/>
              <w:right w:val="nil"/>
            </w:tcBorders>
            <w:shd w:val="clear" w:color="auto" w:fill="auto"/>
            <w:noWrap/>
            <w:vAlign w:val="bottom"/>
            <w:hideMark/>
          </w:tcPr>
          <w:p w14:paraId="0AC29B83"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2.26</w:t>
            </w:r>
          </w:p>
        </w:tc>
        <w:tc>
          <w:tcPr>
            <w:tcW w:w="1112" w:type="dxa"/>
            <w:tcBorders>
              <w:top w:val="nil"/>
              <w:left w:val="nil"/>
              <w:bottom w:val="nil"/>
              <w:right w:val="nil"/>
            </w:tcBorders>
            <w:shd w:val="clear" w:color="auto" w:fill="auto"/>
            <w:noWrap/>
            <w:vAlign w:val="bottom"/>
            <w:hideMark/>
          </w:tcPr>
          <w:p w14:paraId="66D4B705"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1.38</w:t>
            </w:r>
          </w:p>
        </w:tc>
        <w:tc>
          <w:tcPr>
            <w:tcW w:w="1580" w:type="dxa"/>
            <w:tcBorders>
              <w:top w:val="nil"/>
              <w:left w:val="nil"/>
              <w:bottom w:val="nil"/>
              <w:right w:val="nil"/>
            </w:tcBorders>
            <w:shd w:val="clear" w:color="auto" w:fill="auto"/>
            <w:noWrap/>
            <w:vAlign w:val="bottom"/>
            <w:hideMark/>
          </w:tcPr>
          <w:p w14:paraId="097E3122"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2.28</w:t>
            </w:r>
          </w:p>
        </w:tc>
        <w:tc>
          <w:tcPr>
            <w:tcW w:w="1580" w:type="dxa"/>
            <w:tcBorders>
              <w:top w:val="nil"/>
              <w:left w:val="nil"/>
              <w:bottom w:val="nil"/>
              <w:right w:val="nil"/>
            </w:tcBorders>
            <w:shd w:val="clear" w:color="auto" w:fill="auto"/>
            <w:noWrap/>
            <w:vAlign w:val="bottom"/>
            <w:hideMark/>
          </w:tcPr>
          <w:p w14:paraId="492F918F"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1.20</w:t>
            </w:r>
          </w:p>
        </w:tc>
        <w:tc>
          <w:tcPr>
            <w:tcW w:w="1380" w:type="dxa"/>
            <w:tcBorders>
              <w:top w:val="nil"/>
              <w:left w:val="nil"/>
              <w:bottom w:val="nil"/>
              <w:right w:val="nil"/>
            </w:tcBorders>
            <w:shd w:val="clear" w:color="auto" w:fill="auto"/>
            <w:noWrap/>
            <w:vAlign w:val="bottom"/>
            <w:hideMark/>
          </w:tcPr>
          <w:p w14:paraId="40EFFB3B"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w:t>
            </w:r>
          </w:p>
        </w:tc>
        <w:tc>
          <w:tcPr>
            <w:tcW w:w="1180" w:type="dxa"/>
            <w:tcBorders>
              <w:top w:val="nil"/>
              <w:left w:val="nil"/>
              <w:bottom w:val="nil"/>
              <w:right w:val="nil"/>
            </w:tcBorders>
            <w:shd w:val="clear" w:color="auto" w:fill="auto"/>
            <w:noWrap/>
            <w:vAlign w:val="bottom"/>
            <w:hideMark/>
          </w:tcPr>
          <w:p w14:paraId="5185EFEF"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0.950</w:t>
            </w:r>
          </w:p>
        </w:tc>
        <w:tc>
          <w:tcPr>
            <w:tcW w:w="1827" w:type="dxa"/>
            <w:tcBorders>
              <w:top w:val="nil"/>
              <w:left w:val="nil"/>
              <w:bottom w:val="nil"/>
              <w:right w:val="nil"/>
            </w:tcBorders>
            <w:shd w:val="clear" w:color="auto" w:fill="auto"/>
            <w:noWrap/>
            <w:vAlign w:val="bottom"/>
            <w:hideMark/>
          </w:tcPr>
          <w:p w14:paraId="1A527413"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1.66</w:t>
            </w:r>
          </w:p>
        </w:tc>
        <w:tc>
          <w:tcPr>
            <w:tcW w:w="1333" w:type="dxa"/>
            <w:tcBorders>
              <w:top w:val="nil"/>
              <w:left w:val="nil"/>
              <w:bottom w:val="nil"/>
              <w:right w:val="nil"/>
            </w:tcBorders>
            <w:shd w:val="clear" w:color="auto" w:fill="auto"/>
            <w:noWrap/>
            <w:vAlign w:val="bottom"/>
            <w:hideMark/>
          </w:tcPr>
          <w:p w14:paraId="683BC4FB"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0.85</w:t>
            </w:r>
          </w:p>
        </w:tc>
        <w:tc>
          <w:tcPr>
            <w:tcW w:w="1580" w:type="dxa"/>
            <w:tcBorders>
              <w:top w:val="nil"/>
              <w:left w:val="nil"/>
              <w:bottom w:val="nil"/>
              <w:right w:val="nil"/>
            </w:tcBorders>
            <w:shd w:val="clear" w:color="auto" w:fill="auto"/>
            <w:noWrap/>
            <w:vAlign w:val="bottom"/>
            <w:hideMark/>
          </w:tcPr>
          <w:p w14:paraId="5800C758"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2.17</w:t>
            </w:r>
          </w:p>
        </w:tc>
        <w:tc>
          <w:tcPr>
            <w:tcW w:w="1580" w:type="dxa"/>
            <w:tcBorders>
              <w:top w:val="nil"/>
              <w:left w:val="nil"/>
              <w:bottom w:val="nil"/>
              <w:right w:val="nil"/>
            </w:tcBorders>
            <w:shd w:val="clear" w:color="auto" w:fill="auto"/>
            <w:noWrap/>
            <w:vAlign w:val="bottom"/>
            <w:hideMark/>
          </w:tcPr>
          <w:p w14:paraId="30EC65F8"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1.05</w:t>
            </w:r>
          </w:p>
        </w:tc>
        <w:tc>
          <w:tcPr>
            <w:tcW w:w="1400" w:type="dxa"/>
            <w:tcBorders>
              <w:top w:val="nil"/>
              <w:left w:val="nil"/>
              <w:bottom w:val="nil"/>
              <w:right w:val="nil"/>
            </w:tcBorders>
            <w:shd w:val="clear" w:color="auto" w:fill="auto"/>
            <w:noWrap/>
            <w:vAlign w:val="bottom"/>
            <w:hideMark/>
          </w:tcPr>
          <w:p w14:paraId="78109D41"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0.57</w:t>
            </w:r>
          </w:p>
        </w:tc>
        <w:tc>
          <w:tcPr>
            <w:tcW w:w="1400" w:type="dxa"/>
            <w:tcBorders>
              <w:top w:val="nil"/>
              <w:left w:val="nil"/>
              <w:bottom w:val="nil"/>
              <w:right w:val="nil"/>
            </w:tcBorders>
            <w:shd w:val="clear" w:color="auto" w:fill="auto"/>
            <w:noWrap/>
            <w:vAlign w:val="bottom"/>
            <w:hideMark/>
          </w:tcPr>
          <w:p w14:paraId="306DAF5D"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0.004</w:t>
            </w:r>
          </w:p>
        </w:tc>
        <w:tc>
          <w:tcPr>
            <w:tcW w:w="1827" w:type="dxa"/>
            <w:tcBorders>
              <w:top w:val="nil"/>
              <w:left w:val="nil"/>
              <w:bottom w:val="nil"/>
              <w:right w:val="nil"/>
            </w:tcBorders>
            <w:shd w:val="clear" w:color="auto" w:fill="auto"/>
            <w:noWrap/>
            <w:vAlign w:val="bottom"/>
            <w:hideMark/>
          </w:tcPr>
          <w:p w14:paraId="7AED5A39"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-0.60</w:t>
            </w:r>
          </w:p>
        </w:tc>
        <w:tc>
          <w:tcPr>
            <w:tcW w:w="1333" w:type="dxa"/>
            <w:tcBorders>
              <w:top w:val="nil"/>
              <w:left w:val="nil"/>
              <w:bottom w:val="nil"/>
              <w:right w:val="nil"/>
            </w:tcBorders>
            <w:shd w:val="clear" w:color="auto" w:fill="auto"/>
            <w:noWrap/>
            <w:vAlign w:val="bottom"/>
            <w:hideMark/>
          </w:tcPr>
          <w:p w14:paraId="7EAB3BEF"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1.13</w:t>
            </w:r>
          </w:p>
        </w:tc>
        <w:tc>
          <w:tcPr>
            <w:tcW w:w="1580" w:type="dxa"/>
            <w:tcBorders>
              <w:top w:val="nil"/>
              <w:left w:val="nil"/>
              <w:bottom w:val="nil"/>
              <w:right w:val="nil"/>
            </w:tcBorders>
            <w:shd w:val="clear" w:color="auto" w:fill="auto"/>
            <w:noWrap/>
            <w:vAlign w:val="bottom"/>
            <w:hideMark/>
          </w:tcPr>
          <w:p w14:paraId="0A272A27"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-0.10</w:t>
            </w:r>
          </w:p>
        </w:tc>
        <w:tc>
          <w:tcPr>
            <w:tcW w:w="1580" w:type="dxa"/>
            <w:tcBorders>
              <w:top w:val="nil"/>
              <w:left w:val="nil"/>
              <w:bottom w:val="nil"/>
              <w:right w:val="nil"/>
            </w:tcBorders>
            <w:shd w:val="clear" w:color="auto" w:fill="auto"/>
            <w:noWrap/>
            <w:vAlign w:val="bottom"/>
            <w:hideMark/>
          </w:tcPr>
          <w:p w14:paraId="1B88C40E"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0.90</w:t>
            </w:r>
          </w:p>
        </w:tc>
        <w:tc>
          <w:tcPr>
            <w:tcW w:w="1400" w:type="dxa"/>
            <w:tcBorders>
              <w:top w:val="nil"/>
              <w:left w:val="nil"/>
              <w:bottom w:val="nil"/>
              <w:right w:val="nil"/>
            </w:tcBorders>
            <w:shd w:val="clear" w:color="auto" w:fill="auto"/>
            <w:noWrap/>
            <w:vAlign w:val="bottom"/>
            <w:hideMark/>
          </w:tcPr>
          <w:p w14:paraId="68D6152A"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0.46</w:t>
            </w:r>
          </w:p>
        </w:tc>
        <w:tc>
          <w:tcPr>
            <w:tcW w:w="1400" w:type="dxa"/>
            <w:tcBorders>
              <w:top w:val="nil"/>
              <w:left w:val="nil"/>
              <w:bottom w:val="nil"/>
              <w:right w:val="nil"/>
            </w:tcBorders>
            <w:shd w:val="clear" w:color="auto" w:fill="auto"/>
            <w:noWrap/>
            <w:vAlign w:val="bottom"/>
            <w:hideMark/>
          </w:tcPr>
          <w:p w14:paraId="77F6E26B"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0.003</w:t>
            </w:r>
          </w:p>
        </w:tc>
      </w:tr>
      <w:tr w:rsidR="00A73DF4" w:rsidRPr="00986CAF" w14:paraId="5A4AEC14" w14:textId="77777777" w:rsidTr="00A73DF4">
        <w:trPr>
          <w:trHeight w:val="372"/>
        </w:trPr>
        <w:tc>
          <w:tcPr>
            <w:tcW w:w="3920" w:type="dxa"/>
            <w:tcBorders>
              <w:top w:val="nil"/>
              <w:left w:val="nil"/>
              <w:bottom w:val="nil"/>
              <w:right w:val="nil"/>
            </w:tcBorders>
            <w:shd w:val="clear" w:color="auto" w:fill="auto"/>
            <w:noWrap/>
            <w:vAlign w:val="bottom"/>
            <w:hideMark/>
          </w:tcPr>
          <w:p w14:paraId="5475E62C" w14:textId="77777777" w:rsidR="00C92367" w:rsidRPr="00986CAF" w:rsidRDefault="00C92367" w:rsidP="008D1197">
            <w:pPr>
              <w:widowControl/>
              <w:adjustRightInd w:val="0"/>
              <w:snapToGrid w:val="0"/>
              <w:spacing w:line="360" w:lineRule="auto"/>
              <w:rPr>
                <w:rFonts w:ascii="Book Antiqua" w:eastAsia="MS PGothic" w:hAnsi="Book Antiqua" w:cs="MS PGothic"/>
                <w:b/>
                <w:bCs/>
                <w:kern w:val="0"/>
                <w:sz w:val="24"/>
                <w:szCs w:val="24"/>
              </w:rPr>
            </w:pPr>
            <w:r w:rsidRPr="00986CAF">
              <w:rPr>
                <w:rFonts w:ascii="Book Antiqua" w:eastAsia="MS PGothic" w:hAnsi="Book Antiqua" w:cs="MS PGothic"/>
                <w:b/>
                <w:bCs/>
                <w:kern w:val="0"/>
                <w:sz w:val="24"/>
                <w:szCs w:val="24"/>
              </w:rPr>
              <w:t>FD-SS</w:t>
            </w:r>
          </w:p>
        </w:tc>
        <w:tc>
          <w:tcPr>
            <w:tcW w:w="2168" w:type="dxa"/>
            <w:tcBorders>
              <w:top w:val="nil"/>
              <w:left w:val="nil"/>
              <w:bottom w:val="nil"/>
              <w:right w:val="nil"/>
            </w:tcBorders>
            <w:shd w:val="clear" w:color="auto" w:fill="auto"/>
            <w:noWrap/>
            <w:vAlign w:val="bottom"/>
            <w:hideMark/>
          </w:tcPr>
          <w:p w14:paraId="4A0C0EBC"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2.89</w:t>
            </w:r>
          </w:p>
        </w:tc>
        <w:tc>
          <w:tcPr>
            <w:tcW w:w="1112" w:type="dxa"/>
            <w:tcBorders>
              <w:top w:val="nil"/>
              <w:left w:val="nil"/>
              <w:bottom w:val="nil"/>
              <w:right w:val="nil"/>
            </w:tcBorders>
            <w:shd w:val="clear" w:color="auto" w:fill="auto"/>
            <w:noWrap/>
            <w:vAlign w:val="bottom"/>
            <w:hideMark/>
          </w:tcPr>
          <w:p w14:paraId="4B9E1997"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1.17</w:t>
            </w:r>
          </w:p>
        </w:tc>
        <w:tc>
          <w:tcPr>
            <w:tcW w:w="1580" w:type="dxa"/>
            <w:tcBorders>
              <w:top w:val="nil"/>
              <w:left w:val="nil"/>
              <w:bottom w:val="nil"/>
              <w:right w:val="nil"/>
            </w:tcBorders>
            <w:shd w:val="clear" w:color="auto" w:fill="auto"/>
            <w:noWrap/>
            <w:vAlign w:val="bottom"/>
            <w:hideMark/>
          </w:tcPr>
          <w:p w14:paraId="0B4880CA"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2.98</w:t>
            </w:r>
          </w:p>
        </w:tc>
        <w:tc>
          <w:tcPr>
            <w:tcW w:w="1580" w:type="dxa"/>
            <w:tcBorders>
              <w:top w:val="nil"/>
              <w:left w:val="nil"/>
              <w:bottom w:val="nil"/>
              <w:right w:val="nil"/>
            </w:tcBorders>
            <w:shd w:val="clear" w:color="auto" w:fill="auto"/>
            <w:noWrap/>
            <w:vAlign w:val="bottom"/>
            <w:hideMark/>
          </w:tcPr>
          <w:p w14:paraId="77816B12"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0.94</w:t>
            </w:r>
          </w:p>
        </w:tc>
        <w:tc>
          <w:tcPr>
            <w:tcW w:w="1380" w:type="dxa"/>
            <w:tcBorders>
              <w:top w:val="nil"/>
              <w:left w:val="nil"/>
              <w:bottom w:val="nil"/>
              <w:right w:val="nil"/>
            </w:tcBorders>
            <w:shd w:val="clear" w:color="auto" w:fill="auto"/>
            <w:noWrap/>
            <w:vAlign w:val="bottom"/>
            <w:hideMark/>
          </w:tcPr>
          <w:p w14:paraId="3AF57964"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w:t>
            </w:r>
          </w:p>
        </w:tc>
        <w:tc>
          <w:tcPr>
            <w:tcW w:w="1180" w:type="dxa"/>
            <w:tcBorders>
              <w:top w:val="nil"/>
              <w:left w:val="nil"/>
              <w:bottom w:val="nil"/>
              <w:right w:val="nil"/>
            </w:tcBorders>
            <w:shd w:val="clear" w:color="auto" w:fill="auto"/>
            <w:noWrap/>
            <w:vAlign w:val="bottom"/>
            <w:hideMark/>
          </w:tcPr>
          <w:p w14:paraId="763EC1E0"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0.622</w:t>
            </w:r>
          </w:p>
        </w:tc>
        <w:tc>
          <w:tcPr>
            <w:tcW w:w="1827" w:type="dxa"/>
            <w:tcBorders>
              <w:top w:val="nil"/>
              <w:left w:val="nil"/>
              <w:bottom w:val="nil"/>
              <w:right w:val="nil"/>
            </w:tcBorders>
            <w:shd w:val="clear" w:color="auto" w:fill="auto"/>
            <w:noWrap/>
            <w:vAlign w:val="bottom"/>
            <w:hideMark/>
          </w:tcPr>
          <w:p w14:paraId="60A09254"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1.62</w:t>
            </w:r>
          </w:p>
        </w:tc>
        <w:tc>
          <w:tcPr>
            <w:tcW w:w="1333" w:type="dxa"/>
            <w:tcBorders>
              <w:top w:val="nil"/>
              <w:left w:val="nil"/>
              <w:bottom w:val="nil"/>
              <w:right w:val="nil"/>
            </w:tcBorders>
            <w:shd w:val="clear" w:color="auto" w:fill="auto"/>
            <w:noWrap/>
            <w:vAlign w:val="bottom"/>
            <w:hideMark/>
          </w:tcPr>
          <w:p w14:paraId="0B1A8659"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0.74</w:t>
            </w:r>
          </w:p>
        </w:tc>
        <w:tc>
          <w:tcPr>
            <w:tcW w:w="1580" w:type="dxa"/>
            <w:tcBorders>
              <w:top w:val="nil"/>
              <w:left w:val="nil"/>
              <w:bottom w:val="nil"/>
              <w:right w:val="nil"/>
            </w:tcBorders>
            <w:shd w:val="clear" w:color="auto" w:fill="auto"/>
            <w:noWrap/>
            <w:vAlign w:val="bottom"/>
            <w:hideMark/>
          </w:tcPr>
          <w:p w14:paraId="13A0B20B"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2.56</w:t>
            </w:r>
          </w:p>
        </w:tc>
        <w:tc>
          <w:tcPr>
            <w:tcW w:w="1580" w:type="dxa"/>
            <w:tcBorders>
              <w:top w:val="nil"/>
              <w:left w:val="nil"/>
              <w:bottom w:val="nil"/>
              <w:right w:val="nil"/>
            </w:tcBorders>
            <w:shd w:val="clear" w:color="auto" w:fill="auto"/>
            <w:noWrap/>
            <w:vAlign w:val="bottom"/>
            <w:hideMark/>
          </w:tcPr>
          <w:p w14:paraId="16DAFBD5"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0.85</w:t>
            </w:r>
          </w:p>
        </w:tc>
        <w:tc>
          <w:tcPr>
            <w:tcW w:w="1400" w:type="dxa"/>
            <w:tcBorders>
              <w:top w:val="nil"/>
              <w:left w:val="nil"/>
              <w:bottom w:val="nil"/>
              <w:right w:val="nil"/>
            </w:tcBorders>
            <w:shd w:val="clear" w:color="auto" w:fill="auto"/>
            <w:noWrap/>
            <w:vAlign w:val="bottom"/>
            <w:hideMark/>
          </w:tcPr>
          <w:p w14:paraId="69FBD7D1"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1.24</w:t>
            </w:r>
          </w:p>
        </w:tc>
        <w:tc>
          <w:tcPr>
            <w:tcW w:w="1400" w:type="dxa"/>
            <w:tcBorders>
              <w:top w:val="nil"/>
              <w:left w:val="nil"/>
              <w:bottom w:val="nil"/>
              <w:right w:val="nil"/>
            </w:tcBorders>
            <w:shd w:val="clear" w:color="auto" w:fill="auto"/>
            <w:noWrap/>
            <w:vAlign w:val="bottom"/>
            <w:hideMark/>
          </w:tcPr>
          <w:p w14:paraId="7D936B07"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&lt;0.0001</w:t>
            </w:r>
          </w:p>
        </w:tc>
        <w:tc>
          <w:tcPr>
            <w:tcW w:w="1827" w:type="dxa"/>
            <w:tcBorders>
              <w:top w:val="nil"/>
              <w:left w:val="nil"/>
              <w:bottom w:val="nil"/>
              <w:right w:val="nil"/>
            </w:tcBorders>
            <w:shd w:val="clear" w:color="auto" w:fill="auto"/>
            <w:noWrap/>
            <w:vAlign w:val="bottom"/>
            <w:hideMark/>
          </w:tcPr>
          <w:p w14:paraId="1B7DE049"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-1.27</w:t>
            </w:r>
          </w:p>
        </w:tc>
        <w:tc>
          <w:tcPr>
            <w:tcW w:w="1333" w:type="dxa"/>
            <w:tcBorders>
              <w:top w:val="nil"/>
              <w:left w:val="nil"/>
              <w:bottom w:val="nil"/>
              <w:right w:val="nil"/>
            </w:tcBorders>
            <w:shd w:val="clear" w:color="auto" w:fill="auto"/>
            <w:noWrap/>
            <w:vAlign w:val="bottom"/>
            <w:hideMark/>
          </w:tcPr>
          <w:p w14:paraId="471203FF"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1.06</w:t>
            </w:r>
          </w:p>
        </w:tc>
        <w:tc>
          <w:tcPr>
            <w:tcW w:w="1580" w:type="dxa"/>
            <w:tcBorders>
              <w:top w:val="nil"/>
              <w:left w:val="nil"/>
              <w:bottom w:val="nil"/>
              <w:right w:val="nil"/>
            </w:tcBorders>
            <w:shd w:val="clear" w:color="auto" w:fill="auto"/>
            <w:noWrap/>
            <w:vAlign w:val="bottom"/>
            <w:hideMark/>
          </w:tcPr>
          <w:p w14:paraId="19301F50"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-0.42</w:t>
            </w:r>
          </w:p>
        </w:tc>
        <w:tc>
          <w:tcPr>
            <w:tcW w:w="1580" w:type="dxa"/>
            <w:tcBorders>
              <w:top w:val="nil"/>
              <w:left w:val="nil"/>
              <w:bottom w:val="nil"/>
              <w:right w:val="nil"/>
            </w:tcBorders>
            <w:shd w:val="clear" w:color="auto" w:fill="auto"/>
            <w:noWrap/>
            <w:vAlign w:val="bottom"/>
            <w:hideMark/>
          </w:tcPr>
          <w:p w14:paraId="662DF316"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0.82</w:t>
            </w:r>
          </w:p>
        </w:tc>
        <w:tc>
          <w:tcPr>
            <w:tcW w:w="1400" w:type="dxa"/>
            <w:tcBorders>
              <w:top w:val="nil"/>
              <w:left w:val="nil"/>
              <w:bottom w:val="nil"/>
              <w:right w:val="nil"/>
            </w:tcBorders>
            <w:shd w:val="clear" w:color="auto" w:fill="auto"/>
            <w:noWrap/>
            <w:vAlign w:val="bottom"/>
            <w:hideMark/>
          </w:tcPr>
          <w:p w14:paraId="0BD38796"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0.84</w:t>
            </w:r>
          </w:p>
        </w:tc>
        <w:tc>
          <w:tcPr>
            <w:tcW w:w="1400" w:type="dxa"/>
            <w:tcBorders>
              <w:top w:val="nil"/>
              <w:left w:val="nil"/>
              <w:bottom w:val="nil"/>
              <w:right w:val="nil"/>
            </w:tcBorders>
            <w:shd w:val="clear" w:color="auto" w:fill="auto"/>
            <w:noWrap/>
            <w:vAlign w:val="bottom"/>
            <w:hideMark/>
          </w:tcPr>
          <w:p w14:paraId="4D052AE2"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&lt;0.0001</w:t>
            </w:r>
          </w:p>
        </w:tc>
      </w:tr>
      <w:tr w:rsidR="00A73DF4" w:rsidRPr="00986CAF" w14:paraId="11652CDB" w14:textId="77777777" w:rsidTr="00A73DF4">
        <w:trPr>
          <w:trHeight w:val="372"/>
        </w:trPr>
        <w:tc>
          <w:tcPr>
            <w:tcW w:w="3920" w:type="dxa"/>
            <w:tcBorders>
              <w:top w:val="nil"/>
              <w:left w:val="nil"/>
              <w:bottom w:val="nil"/>
              <w:right w:val="nil"/>
            </w:tcBorders>
            <w:shd w:val="clear" w:color="auto" w:fill="auto"/>
            <w:noWrap/>
            <w:vAlign w:val="bottom"/>
            <w:hideMark/>
          </w:tcPr>
          <w:p w14:paraId="074F9C27"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Q6. Eating</w:t>
            </w:r>
          </w:p>
        </w:tc>
        <w:tc>
          <w:tcPr>
            <w:tcW w:w="2168" w:type="dxa"/>
            <w:tcBorders>
              <w:top w:val="nil"/>
              <w:left w:val="nil"/>
              <w:bottom w:val="nil"/>
              <w:right w:val="nil"/>
            </w:tcBorders>
            <w:shd w:val="clear" w:color="auto" w:fill="auto"/>
            <w:noWrap/>
            <w:vAlign w:val="bottom"/>
            <w:hideMark/>
          </w:tcPr>
          <w:p w14:paraId="14263254"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1.95</w:t>
            </w:r>
          </w:p>
        </w:tc>
        <w:tc>
          <w:tcPr>
            <w:tcW w:w="1112" w:type="dxa"/>
            <w:tcBorders>
              <w:top w:val="nil"/>
              <w:left w:val="nil"/>
              <w:bottom w:val="nil"/>
              <w:right w:val="nil"/>
            </w:tcBorders>
            <w:shd w:val="clear" w:color="auto" w:fill="auto"/>
            <w:noWrap/>
            <w:vAlign w:val="bottom"/>
            <w:hideMark/>
          </w:tcPr>
          <w:p w14:paraId="18656FCC"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1.05</w:t>
            </w:r>
          </w:p>
        </w:tc>
        <w:tc>
          <w:tcPr>
            <w:tcW w:w="1580" w:type="dxa"/>
            <w:tcBorders>
              <w:top w:val="nil"/>
              <w:left w:val="nil"/>
              <w:bottom w:val="nil"/>
              <w:right w:val="nil"/>
            </w:tcBorders>
            <w:shd w:val="clear" w:color="auto" w:fill="auto"/>
            <w:noWrap/>
            <w:vAlign w:val="bottom"/>
            <w:hideMark/>
          </w:tcPr>
          <w:p w14:paraId="067EB031"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2.07</w:t>
            </w:r>
          </w:p>
        </w:tc>
        <w:tc>
          <w:tcPr>
            <w:tcW w:w="1580" w:type="dxa"/>
            <w:tcBorders>
              <w:top w:val="nil"/>
              <w:left w:val="nil"/>
              <w:bottom w:val="nil"/>
              <w:right w:val="nil"/>
            </w:tcBorders>
            <w:shd w:val="clear" w:color="auto" w:fill="auto"/>
            <w:noWrap/>
            <w:vAlign w:val="bottom"/>
            <w:hideMark/>
          </w:tcPr>
          <w:p w14:paraId="4539FB6D"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1.15</w:t>
            </w:r>
          </w:p>
        </w:tc>
        <w:tc>
          <w:tcPr>
            <w:tcW w:w="1380" w:type="dxa"/>
            <w:tcBorders>
              <w:top w:val="nil"/>
              <w:left w:val="nil"/>
              <w:bottom w:val="nil"/>
              <w:right w:val="nil"/>
            </w:tcBorders>
            <w:shd w:val="clear" w:color="auto" w:fill="auto"/>
            <w:noWrap/>
            <w:vAlign w:val="bottom"/>
            <w:hideMark/>
          </w:tcPr>
          <w:p w14:paraId="5C6F6434"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w:t>
            </w:r>
          </w:p>
        </w:tc>
        <w:tc>
          <w:tcPr>
            <w:tcW w:w="1180" w:type="dxa"/>
            <w:tcBorders>
              <w:top w:val="nil"/>
              <w:left w:val="nil"/>
              <w:bottom w:val="nil"/>
              <w:right w:val="nil"/>
            </w:tcBorders>
            <w:shd w:val="clear" w:color="auto" w:fill="auto"/>
            <w:noWrap/>
            <w:vAlign w:val="bottom"/>
            <w:hideMark/>
          </w:tcPr>
          <w:p w14:paraId="38641667"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0.550</w:t>
            </w:r>
          </w:p>
        </w:tc>
        <w:tc>
          <w:tcPr>
            <w:tcW w:w="1827" w:type="dxa"/>
            <w:tcBorders>
              <w:top w:val="nil"/>
              <w:left w:val="nil"/>
              <w:bottom w:val="nil"/>
              <w:right w:val="nil"/>
            </w:tcBorders>
            <w:shd w:val="clear" w:color="auto" w:fill="auto"/>
            <w:noWrap/>
            <w:vAlign w:val="bottom"/>
            <w:hideMark/>
          </w:tcPr>
          <w:p w14:paraId="72BC3C64"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1.34</w:t>
            </w:r>
          </w:p>
        </w:tc>
        <w:tc>
          <w:tcPr>
            <w:tcW w:w="1333" w:type="dxa"/>
            <w:tcBorders>
              <w:top w:val="nil"/>
              <w:left w:val="nil"/>
              <w:bottom w:val="nil"/>
              <w:right w:val="nil"/>
            </w:tcBorders>
            <w:shd w:val="clear" w:color="auto" w:fill="auto"/>
            <w:noWrap/>
            <w:vAlign w:val="bottom"/>
            <w:hideMark/>
          </w:tcPr>
          <w:p w14:paraId="3A65B367"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0.69</w:t>
            </w:r>
          </w:p>
        </w:tc>
        <w:tc>
          <w:tcPr>
            <w:tcW w:w="1580" w:type="dxa"/>
            <w:tcBorders>
              <w:top w:val="nil"/>
              <w:left w:val="nil"/>
              <w:bottom w:val="nil"/>
              <w:right w:val="nil"/>
            </w:tcBorders>
            <w:shd w:val="clear" w:color="auto" w:fill="auto"/>
            <w:noWrap/>
            <w:vAlign w:val="bottom"/>
            <w:hideMark/>
          </w:tcPr>
          <w:p w14:paraId="6AA03F9F"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1.68</w:t>
            </w:r>
          </w:p>
        </w:tc>
        <w:tc>
          <w:tcPr>
            <w:tcW w:w="1580" w:type="dxa"/>
            <w:tcBorders>
              <w:top w:val="nil"/>
              <w:left w:val="nil"/>
              <w:bottom w:val="nil"/>
              <w:right w:val="nil"/>
            </w:tcBorders>
            <w:shd w:val="clear" w:color="auto" w:fill="auto"/>
            <w:noWrap/>
            <w:vAlign w:val="bottom"/>
            <w:hideMark/>
          </w:tcPr>
          <w:p w14:paraId="20B5A25C"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0.88</w:t>
            </w:r>
          </w:p>
        </w:tc>
        <w:tc>
          <w:tcPr>
            <w:tcW w:w="1400" w:type="dxa"/>
            <w:tcBorders>
              <w:top w:val="nil"/>
              <w:left w:val="nil"/>
              <w:bottom w:val="nil"/>
              <w:right w:val="nil"/>
            </w:tcBorders>
            <w:shd w:val="clear" w:color="auto" w:fill="auto"/>
            <w:noWrap/>
            <w:vAlign w:val="bottom"/>
            <w:hideMark/>
          </w:tcPr>
          <w:p w14:paraId="732276F7"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0.47</w:t>
            </w:r>
          </w:p>
        </w:tc>
        <w:tc>
          <w:tcPr>
            <w:tcW w:w="1400" w:type="dxa"/>
            <w:tcBorders>
              <w:top w:val="nil"/>
              <w:left w:val="nil"/>
              <w:bottom w:val="nil"/>
              <w:right w:val="nil"/>
            </w:tcBorders>
            <w:shd w:val="clear" w:color="auto" w:fill="auto"/>
            <w:noWrap/>
            <w:vAlign w:val="bottom"/>
            <w:hideMark/>
          </w:tcPr>
          <w:p w14:paraId="0C3ACFE1"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0.023</w:t>
            </w:r>
          </w:p>
        </w:tc>
        <w:tc>
          <w:tcPr>
            <w:tcW w:w="1827" w:type="dxa"/>
            <w:tcBorders>
              <w:top w:val="nil"/>
              <w:left w:val="nil"/>
              <w:bottom w:val="nil"/>
              <w:right w:val="nil"/>
            </w:tcBorders>
            <w:shd w:val="clear" w:color="auto" w:fill="auto"/>
            <w:noWrap/>
            <w:vAlign w:val="bottom"/>
            <w:hideMark/>
          </w:tcPr>
          <w:p w14:paraId="47459ED0"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-0.61</w:t>
            </w:r>
          </w:p>
        </w:tc>
        <w:tc>
          <w:tcPr>
            <w:tcW w:w="1333" w:type="dxa"/>
            <w:tcBorders>
              <w:top w:val="nil"/>
              <w:left w:val="nil"/>
              <w:bottom w:val="nil"/>
              <w:right w:val="nil"/>
            </w:tcBorders>
            <w:shd w:val="clear" w:color="auto" w:fill="auto"/>
            <w:noWrap/>
            <w:vAlign w:val="bottom"/>
            <w:hideMark/>
          </w:tcPr>
          <w:p w14:paraId="54EA749E"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0.88</w:t>
            </w:r>
          </w:p>
        </w:tc>
        <w:tc>
          <w:tcPr>
            <w:tcW w:w="1580" w:type="dxa"/>
            <w:tcBorders>
              <w:top w:val="nil"/>
              <w:left w:val="nil"/>
              <w:bottom w:val="nil"/>
              <w:right w:val="nil"/>
            </w:tcBorders>
            <w:shd w:val="clear" w:color="auto" w:fill="auto"/>
            <w:noWrap/>
            <w:vAlign w:val="bottom"/>
            <w:hideMark/>
          </w:tcPr>
          <w:p w14:paraId="4188B02F"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-0.39</w:t>
            </w:r>
          </w:p>
        </w:tc>
        <w:tc>
          <w:tcPr>
            <w:tcW w:w="1580" w:type="dxa"/>
            <w:tcBorders>
              <w:top w:val="nil"/>
              <w:left w:val="nil"/>
              <w:bottom w:val="nil"/>
              <w:right w:val="nil"/>
            </w:tcBorders>
            <w:shd w:val="clear" w:color="auto" w:fill="auto"/>
            <w:noWrap/>
            <w:vAlign w:val="bottom"/>
            <w:hideMark/>
          </w:tcPr>
          <w:p w14:paraId="33DBCC4C"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1.02</w:t>
            </w:r>
          </w:p>
        </w:tc>
        <w:tc>
          <w:tcPr>
            <w:tcW w:w="1400" w:type="dxa"/>
            <w:tcBorders>
              <w:top w:val="nil"/>
              <w:left w:val="nil"/>
              <w:bottom w:val="nil"/>
              <w:right w:val="nil"/>
            </w:tcBorders>
            <w:shd w:val="clear" w:color="auto" w:fill="auto"/>
            <w:noWrap/>
            <w:vAlign w:val="bottom"/>
            <w:hideMark/>
          </w:tcPr>
          <w:p w14:paraId="1239558E"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0.25</w:t>
            </w:r>
          </w:p>
        </w:tc>
        <w:tc>
          <w:tcPr>
            <w:tcW w:w="1400" w:type="dxa"/>
            <w:tcBorders>
              <w:top w:val="nil"/>
              <w:left w:val="nil"/>
              <w:bottom w:val="nil"/>
              <w:right w:val="nil"/>
            </w:tcBorders>
            <w:shd w:val="clear" w:color="auto" w:fill="auto"/>
            <w:noWrap/>
            <w:vAlign w:val="bottom"/>
            <w:hideMark/>
          </w:tcPr>
          <w:p w14:paraId="3C93E92D"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0.206</w:t>
            </w:r>
          </w:p>
        </w:tc>
      </w:tr>
      <w:tr w:rsidR="00A73DF4" w:rsidRPr="00986CAF" w14:paraId="6869CE86" w14:textId="77777777" w:rsidTr="00A73DF4">
        <w:trPr>
          <w:trHeight w:val="372"/>
        </w:trPr>
        <w:tc>
          <w:tcPr>
            <w:tcW w:w="3920" w:type="dxa"/>
            <w:tcBorders>
              <w:top w:val="nil"/>
              <w:left w:val="nil"/>
              <w:bottom w:val="nil"/>
              <w:right w:val="nil"/>
            </w:tcBorders>
            <w:shd w:val="clear" w:color="auto" w:fill="auto"/>
            <w:noWrap/>
            <w:vAlign w:val="bottom"/>
            <w:hideMark/>
          </w:tcPr>
          <w:p w14:paraId="7176884D"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Q7. Sleeping</w:t>
            </w:r>
          </w:p>
        </w:tc>
        <w:tc>
          <w:tcPr>
            <w:tcW w:w="2168" w:type="dxa"/>
            <w:tcBorders>
              <w:top w:val="nil"/>
              <w:left w:val="nil"/>
              <w:bottom w:val="nil"/>
              <w:right w:val="nil"/>
            </w:tcBorders>
            <w:shd w:val="clear" w:color="auto" w:fill="auto"/>
            <w:noWrap/>
            <w:vAlign w:val="bottom"/>
            <w:hideMark/>
          </w:tcPr>
          <w:p w14:paraId="6B57DB65"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2.17</w:t>
            </w:r>
          </w:p>
        </w:tc>
        <w:tc>
          <w:tcPr>
            <w:tcW w:w="1112" w:type="dxa"/>
            <w:tcBorders>
              <w:top w:val="nil"/>
              <w:left w:val="nil"/>
              <w:bottom w:val="nil"/>
              <w:right w:val="nil"/>
            </w:tcBorders>
            <w:shd w:val="clear" w:color="auto" w:fill="auto"/>
            <w:noWrap/>
            <w:vAlign w:val="bottom"/>
            <w:hideMark/>
          </w:tcPr>
          <w:p w14:paraId="2488A169"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1.08</w:t>
            </w:r>
          </w:p>
        </w:tc>
        <w:tc>
          <w:tcPr>
            <w:tcW w:w="1580" w:type="dxa"/>
            <w:tcBorders>
              <w:top w:val="nil"/>
              <w:left w:val="nil"/>
              <w:bottom w:val="nil"/>
              <w:right w:val="nil"/>
            </w:tcBorders>
            <w:shd w:val="clear" w:color="auto" w:fill="auto"/>
            <w:noWrap/>
            <w:vAlign w:val="bottom"/>
            <w:hideMark/>
          </w:tcPr>
          <w:p w14:paraId="28A50C64"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2.05</w:t>
            </w:r>
          </w:p>
        </w:tc>
        <w:tc>
          <w:tcPr>
            <w:tcW w:w="1580" w:type="dxa"/>
            <w:tcBorders>
              <w:top w:val="nil"/>
              <w:left w:val="nil"/>
              <w:bottom w:val="nil"/>
              <w:right w:val="nil"/>
            </w:tcBorders>
            <w:shd w:val="clear" w:color="auto" w:fill="auto"/>
            <w:noWrap/>
            <w:vAlign w:val="bottom"/>
            <w:hideMark/>
          </w:tcPr>
          <w:p w14:paraId="5ED92A99"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1.05</w:t>
            </w:r>
          </w:p>
        </w:tc>
        <w:tc>
          <w:tcPr>
            <w:tcW w:w="1380" w:type="dxa"/>
            <w:tcBorders>
              <w:top w:val="nil"/>
              <w:left w:val="nil"/>
              <w:bottom w:val="nil"/>
              <w:right w:val="nil"/>
            </w:tcBorders>
            <w:shd w:val="clear" w:color="auto" w:fill="auto"/>
            <w:noWrap/>
            <w:vAlign w:val="bottom"/>
            <w:hideMark/>
          </w:tcPr>
          <w:p w14:paraId="4C441A5B"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w:t>
            </w:r>
          </w:p>
        </w:tc>
        <w:tc>
          <w:tcPr>
            <w:tcW w:w="1180" w:type="dxa"/>
            <w:tcBorders>
              <w:top w:val="nil"/>
              <w:left w:val="nil"/>
              <w:bottom w:val="nil"/>
              <w:right w:val="nil"/>
            </w:tcBorders>
            <w:shd w:val="clear" w:color="auto" w:fill="auto"/>
            <w:noWrap/>
            <w:vAlign w:val="bottom"/>
            <w:hideMark/>
          </w:tcPr>
          <w:p w14:paraId="6BB3E8AD"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0.514</w:t>
            </w:r>
          </w:p>
        </w:tc>
        <w:tc>
          <w:tcPr>
            <w:tcW w:w="1827" w:type="dxa"/>
            <w:tcBorders>
              <w:top w:val="nil"/>
              <w:left w:val="nil"/>
              <w:bottom w:val="nil"/>
              <w:right w:val="nil"/>
            </w:tcBorders>
            <w:shd w:val="clear" w:color="auto" w:fill="auto"/>
            <w:noWrap/>
            <w:vAlign w:val="bottom"/>
            <w:hideMark/>
          </w:tcPr>
          <w:p w14:paraId="6FF229F5"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1.18</w:t>
            </w:r>
          </w:p>
        </w:tc>
        <w:tc>
          <w:tcPr>
            <w:tcW w:w="1333" w:type="dxa"/>
            <w:tcBorders>
              <w:top w:val="nil"/>
              <w:left w:val="nil"/>
              <w:bottom w:val="nil"/>
              <w:right w:val="nil"/>
            </w:tcBorders>
            <w:shd w:val="clear" w:color="auto" w:fill="auto"/>
            <w:noWrap/>
            <w:vAlign w:val="bottom"/>
            <w:hideMark/>
          </w:tcPr>
          <w:p w14:paraId="3840989C"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0.49</w:t>
            </w:r>
          </w:p>
        </w:tc>
        <w:tc>
          <w:tcPr>
            <w:tcW w:w="1580" w:type="dxa"/>
            <w:tcBorders>
              <w:top w:val="nil"/>
              <w:left w:val="nil"/>
              <w:bottom w:val="nil"/>
              <w:right w:val="nil"/>
            </w:tcBorders>
            <w:shd w:val="clear" w:color="auto" w:fill="auto"/>
            <w:noWrap/>
            <w:vAlign w:val="bottom"/>
            <w:hideMark/>
          </w:tcPr>
          <w:p w14:paraId="212B7536"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1.66</w:t>
            </w:r>
          </w:p>
        </w:tc>
        <w:tc>
          <w:tcPr>
            <w:tcW w:w="1580" w:type="dxa"/>
            <w:tcBorders>
              <w:top w:val="nil"/>
              <w:left w:val="nil"/>
              <w:bottom w:val="nil"/>
              <w:right w:val="nil"/>
            </w:tcBorders>
            <w:shd w:val="clear" w:color="auto" w:fill="auto"/>
            <w:noWrap/>
            <w:vAlign w:val="bottom"/>
            <w:hideMark/>
          </w:tcPr>
          <w:p w14:paraId="1B3C589C"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0.88</w:t>
            </w:r>
          </w:p>
        </w:tc>
        <w:tc>
          <w:tcPr>
            <w:tcW w:w="1400" w:type="dxa"/>
            <w:tcBorders>
              <w:top w:val="nil"/>
              <w:left w:val="nil"/>
              <w:bottom w:val="nil"/>
              <w:right w:val="nil"/>
            </w:tcBorders>
            <w:shd w:val="clear" w:color="auto" w:fill="auto"/>
            <w:noWrap/>
            <w:vAlign w:val="bottom"/>
            <w:hideMark/>
          </w:tcPr>
          <w:p w14:paraId="752010CA"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0.8</w:t>
            </w:r>
          </w:p>
        </w:tc>
        <w:tc>
          <w:tcPr>
            <w:tcW w:w="1400" w:type="dxa"/>
            <w:tcBorders>
              <w:top w:val="nil"/>
              <w:left w:val="nil"/>
              <w:bottom w:val="nil"/>
              <w:right w:val="nil"/>
            </w:tcBorders>
            <w:shd w:val="clear" w:color="auto" w:fill="auto"/>
            <w:noWrap/>
            <w:vAlign w:val="bottom"/>
            <w:hideMark/>
          </w:tcPr>
          <w:p w14:paraId="6A311775"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0.001</w:t>
            </w:r>
          </w:p>
        </w:tc>
        <w:tc>
          <w:tcPr>
            <w:tcW w:w="1827" w:type="dxa"/>
            <w:tcBorders>
              <w:top w:val="nil"/>
              <w:left w:val="nil"/>
              <w:bottom w:val="nil"/>
              <w:right w:val="nil"/>
            </w:tcBorders>
            <w:shd w:val="clear" w:color="auto" w:fill="auto"/>
            <w:noWrap/>
            <w:vAlign w:val="bottom"/>
            <w:hideMark/>
          </w:tcPr>
          <w:p w14:paraId="785DC9EE"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-0.99</w:t>
            </w:r>
          </w:p>
        </w:tc>
        <w:tc>
          <w:tcPr>
            <w:tcW w:w="1333" w:type="dxa"/>
            <w:tcBorders>
              <w:top w:val="nil"/>
              <w:left w:val="nil"/>
              <w:bottom w:val="nil"/>
              <w:right w:val="nil"/>
            </w:tcBorders>
            <w:shd w:val="clear" w:color="auto" w:fill="auto"/>
            <w:noWrap/>
            <w:vAlign w:val="bottom"/>
            <w:hideMark/>
          </w:tcPr>
          <w:p w14:paraId="411894EA"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1.02</w:t>
            </w:r>
          </w:p>
        </w:tc>
        <w:tc>
          <w:tcPr>
            <w:tcW w:w="1580" w:type="dxa"/>
            <w:tcBorders>
              <w:top w:val="nil"/>
              <w:left w:val="nil"/>
              <w:bottom w:val="nil"/>
              <w:right w:val="nil"/>
            </w:tcBorders>
            <w:shd w:val="clear" w:color="auto" w:fill="auto"/>
            <w:noWrap/>
            <w:vAlign w:val="bottom"/>
            <w:hideMark/>
          </w:tcPr>
          <w:p w14:paraId="6715ACBF"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-0.39</w:t>
            </w:r>
          </w:p>
        </w:tc>
        <w:tc>
          <w:tcPr>
            <w:tcW w:w="1580" w:type="dxa"/>
            <w:tcBorders>
              <w:top w:val="nil"/>
              <w:left w:val="nil"/>
              <w:bottom w:val="nil"/>
              <w:right w:val="nil"/>
            </w:tcBorders>
            <w:shd w:val="clear" w:color="auto" w:fill="auto"/>
            <w:noWrap/>
            <w:vAlign w:val="bottom"/>
            <w:hideMark/>
          </w:tcPr>
          <w:p w14:paraId="45911020"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0.86</w:t>
            </w:r>
          </w:p>
        </w:tc>
        <w:tc>
          <w:tcPr>
            <w:tcW w:w="1400" w:type="dxa"/>
            <w:tcBorders>
              <w:top w:val="nil"/>
              <w:left w:val="nil"/>
              <w:bottom w:val="nil"/>
              <w:right w:val="nil"/>
            </w:tcBorders>
            <w:shd w:val="clear" w:color="auto" w:fill="auto"/>
            <w:noWrap/>
            <w:vAlign w:val="bottom"/>
            <w:hideMark/>
          </w:tcPr>
          <w:p w14:paraId="69247550"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0.61</w:t>
            </w:r>
          </w:p>
        </w:tc>
        <w:tc>
          <w:tcPr>
            <w:tcW w:w="1400" w:type="dxa"/>
            <w:tcBorders>
              <w:top w:val="nil"/>
              <w:left w:val="nil"/>
              <w:bottom w:val="nil"/>
              <w:right w:val="nil"/>
            </w:tcBorders>
            <w:shd w:val="clear" w:color="auto" w:fill="auto"/>
            <w:noWrap/>
            <w:vAlign w:val="bottom"/>
            <w:hideMark/>
          </w:tcPr>
          <w:p w14:paraId="36B56829"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0.000</w:t>
            </w:r>
          </w:p>
        </w:tc>
      </w:tr>
      <w:tr w:rsidR="00A73DF4" w:rsidRPr="00986CAF" w14:paraId="244AAB48" w14:textId="77777777" w:rsidTr="00A73DF4">
        <w:trPr>
          <w:trHeight w:val="372"/>
        </w:trPr>
        <w:tc>
          <w:tcPr>
            <w:tcW w:w="3920" w:type="dxa"/>
            <w:tcBorders>
              <w:top w:val="nil"/>
              <w:left w:val="nil"/>
              <w:bottom w:val="nil"/>
              <w:right w:val="nil"/>
            </w:tcBorders>
            <w:shd w:val="clear" w:color="auto" w:fill="auto"/>
            <w:noWrap/>
            <w:vAlign w:val="bottom"/>
            <w:hideMark/>
          </w:tcPr>
          <w:p w14:paraId="3E24DE85"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Q8. Daily activity</w:t>
            </w:r>
          </w:p>
        </w:tc>
        <w:tc>
          <w:tcPr>
            <w:tcW w:w="2168" w:type="dxa"/>
            <w:tcBorders>
              <w:top w:val="nil"/>
              <w:left w:val="nil"/>
              <w:bottom w:val="nil"/>
              <w:right w:val="nil"/>
            </w:tcBorders>
            <w:shd w:val="clear" w:color="auto" w:fill="auto"/>
            <w:noWrap/>
            <w:vAlign w:val="bottom"/>
            <w:hideMark/>
          </w:tcPr>
          <w:p w14:paraId="2779671D"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1.99</w:t>
            </w:r>
          </w:p>
        </w:tc>
        <w:tc>
          <w:tcPr>
            <w:tcW w:w="1112" w:type="dxa"/>
            <w:tcBorders>
              <w:top w:val="nil"/>
              <w:left w:val="nil"/>
              <w:bottom w:val="nil"/>
              <w:right w:val="nil"/>
            </w:tcBorders>
            <w:shd w:val="clear" w:color="auto" w:fill="auto"/>
            <w:noWrap/>
            <w:vAlign w:val="bottom"/>
            <w:hideMark/>
          </w:tcPr>
          <w:p w14:paraId="7775925B"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1.03</w:t>
            </w:r>
          </w:p>
        </w:tc>
        <w:tc>
          <w:tcPr>
            <w:tcW w:w="1580" w:type="dxa"/>
            <w:tcBorders>
              <w:top w:val="nil"/>
              <w:left w:val="nil"/>
              <w:bottom w:val="nil"/>
              <w:right w:val="nil"/>
            </w:tcBorders>
            <w:shd w:val="clear" w:color="auto" w:fill="auto"/>
            <w:noWrap/>
            <w:vAlign w:val="bottom"/>
            <w:hideMark/>
          </w:tcPr>
          <w:p w14:paraId="747CB08E"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1.98</w:t>
            </w:r>
          </w:p>
        </w:tc>
        <w:tc>
          <w:tcPr>
            <w:tcW w:w="1580" w:type="dxa"/>
            <w:tcBorders>
              <w:top w:val="nil"/>
              <w:left w:val="nil"/>
              <w:bottom w:val="nil"/>
              <w:right w:val="nil"/>
            </w:tcBorders>
            <w:shd w:val="clear" w:color="auto" w:fill="auto"/>
            <w:noWrap/>
            <w:vAlign w:val="bottom"/>
            <w:hideMark/>
          </w:tcPr>
          <w:p w14:paraId="6E8E2F65"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0.89</w:t>
            </w:r>
          </w:p>
        </w:tc>
        <w:tc>
          <w:tcPr>
            <w:tcW w:w="1380" w:type="dxa"/>
            <w:tcBorders>
              <w:top w:val="nil"/>
              <w:left w:val="nil"/>
              <w:bottom w:val="nil"/>
              <w:right w:val="nil"/>
            </w:tcBorders>
            <w:shd w:val="clear" w:color="auto" w:fill="auto"/>
            <w:noWrap/>
            <w:vAlign w:val="bottom"/>
            <w:hideMark/>
          </w:tcPr>
          <w:p w14:paraId="5FBD209D"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w:t>
            </w:r>
          </w:p>
        </w:tc>
        <w:tc>
          <w:tcPr>
            <w:tcW w:w="1180" w:type="dxa"/>
            <w:tcBorders>
              <w:top w:val="nil"/>
              <w:left w:val="nil"/>
              <w:bottom w:val="nil"/>
              <w:right w:val="nil"/>
            </w:tcBorders>
            <w:shd w:val="clear" w:color="auto" w:fill="auto"/>
            <w:noWrap/>
            <w:vAlign w:val="bottom"/>
            <w:hideMark/>
          </w:tcPr>
          <w:p w14:paraId="759908AA"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0.909</w:t>
            </w:r>
          </w:p>
        </w:tc>
        <w:tc>
          <w:tcPr>
            <w:tcW w:w="1827" w:type="dxa"/>
            <w:tcBorders>
              <w:top w:val="nil"/>
              <w:left w:val="nil"/>
              <w:bottom w:val="nil"/>
              <w:right w:val="nil"/>
            </w:tcBorders>
            <w:shd w:val="clear" w:color="auto" w:fill="auto"/>
            <w:noWrap/>
            <w:vAlign w:val="bottom"/>
            <w:hideMark/>
          </w:tcPr>
          <w:p w14:paraId="0AEE559A"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1.24</w:t>
            </w:r>
          </w:p>
        </w:tc>
        <w:tc>
          <w:tcPr>
            <w:tcW w:w="1333" w:type="dxa"/>
            <w:tcBorders>
              <w:top w:val="nil"/>
              <w:left w:val="nil"/>
              <w:bottom w:val="nil"/>
              <w:right w:val="nil"/>
            </w:tcBorders>
            <w:shd w:val="clear" w:color="auto" w:fill="auto"/>
            <w:noWrap/>
            <w:vAlign w:val="bottom"/>
            <w:hideMark/>
          </w:tcPr>
          <w:p w14:paraId="7456A186"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0.60</w:t>
            </w:r>
          </w:p>
        </w:tc>
        <w:tc>
          <w:tcPr>
            <w:tcW w:w="1580" w:type="dxa"/>
            <w:tcBorders>
              <w:top w:val="nil"/>
              <w:left w:val="nil"/>
              <w:bottom w:val="nil"/>
              <w:right w:val="nil"/>
            </w:tcBorders>
            <w:shd w:val="clear" w:color="auto" w:fill="auto"/>
            <w:noWrap/>
            <w:vAlign w:val="bottom"/>
            <w:hideMark/>
          </w:tcPr>
          <w:p w14:paraId="3A7F94CE"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1.68</w:t>
            </w:r>
          </w:p>
        </w:tc>
        <w:tc>
          <w:tcPr>
            <w:tcW w:w="1580" w:type="dxa"/>
            <w:tcBorders>
              <w:top w:val="nil"/>
              <w:left w:val="nil"/>
              <w:bottom w:val="nil"/>
              <w:right w:val="nil"/>
            </w:tcBorders>
            <w:shd w:val="clear" w:color="auto" w:fill="auto"/>
            <w:noWrap/>
            <w:vAlign w:val="bottom"/>
            <w:hideMark/>
          </w:tcPr>
          <w:p w14:paraId="4B7C77E1"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0.82</w:t>
            </w:r>
          </w:p>
        </w:tc>
        <w:tc>
          <w:tcPr>
            <w:tcW w:w="1400" w:type="dxa"/>
            <w:tcBorders>
              <w:top w:val="nil"/>
              <w:left w:val="nil"/>
              <w:bottom w:val="nil"/>
              <w:right w:val="nil"/>
            </w:tcBorders>
            <w:shd w:val="clear" w:color="auto" w:fill="auto"/>
            <w:noWrap/>
            <w:vAlign w:val="bottom"/>
            <w:hideMark/>
          </w:tcPr>
          <w:p w14:paraId="010FD2CD"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0.68</w:t>
            </w:r>
          </w:p>
        </w:tc>
        <w:tc>
          <w:tcPr>
            <w:tcW w:w="1400" w:type="dxa"/>
            <w:tcBorders>
              <w:top w:val="nil"/>
              <w:left w:val="nil"/>
              <w:bottom w:val="nil"/>
              <w:right w:val="nil"/>
            </w:tcBorders>
            <w:shd w:val="clear" w:color="auto" w:fill="auto"/>
            <w:noWrap/>
            <w:vAlign w:val="bottom"/>
            <w:hideMark/>
          </w:tcPr>
          <w:p w14:paraId="5716B0B4"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0.001</w:t>
            </w:r>
          </w:p>
        </w:tc>
        <w:tc>
          <w:tcPr>
            <w:tcW w:w="1827" w:type="dxa"/>
            <w:tcBorders>
              <w:top w:val="nil"/>
              <w:left w:val="nil"/>
              <w:bottom w:val="nil"/>
              <w:right w:val="nil"/>
            </w:tcBorders>
            <w:shd w:val="clear" w:color="auto" w:fill="auto"/>
            <w:noWrap/>
            <w:vAlign w:val="bottom"/>
            <w:hideMark/>
          </w:tcPr>
          <w:p w14:paraId="1C85C601"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-0.75</w:t>
            </w:r>
          </w:p>
        </w:tc>
        <w:tc>
          <w:tcPr>
            <w:tcW w:w="1333" w:type="dxa"/>
            <w:tcBorders>
              <w:top w:val="nil"/>
              <w:left w:val="nil"/>
              <w:bottom w:val="nil"/>
              <w:right w:val="nil"/>
            </w:tcBorders>
            <w:shd w:val="clear" w:color="auto" w:fill="auto"/>
            <w:noWrap/>
            <w:vAlign w:val="bottom"/>
            <w:hideMark/>
          </w:tcPr>
          <w:p w14:paraId="5309E6C9"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1.05</w:t>
            </w:r>
          </w:p>
        </w:tc>
        <w:tc>
          <w:tcPr>
            <w:tcW w:w="1580" w:type="dxa"/>
            <w:tcBorders>
              <w:top w:val="nil"/>
              <w:left w:val="nil"/>
              <w:bottom w:val="nil"/>
              <w:right w:val="nil"/>
            </w:tcBorders>
            <w:shd w:val="clear" w:color="auto" w:fill="auto"/>
            <w:noWrap/>
            <w:vAlign w:val="bottom"/>
            <w:hideMark/>
          </w:tcPr>
          <w:p w14:paraId="3DE77F5E"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-0.30</w:t>
            </w:r>
          </w:p>
        </w:tc>
        <w:tc>
          <w:tcPr>
            <w:tcW w:w="1580" w:type="dxa"/>
            <w:tcBorders>
              <w:top w:val="nil"/>
              <w:left w:val="nil"/>
              <w:bottom w:val="nil"/>
              <w:right w:val="nil"/>
            </w:tcBorders>
            <w:shd w:val="clear" w:color="auto" w:fill="auto"/>
            <w:noWrap/>
            <w:vAlign w:val="bottom"/>
            <w:hideMark/>
          </w:tcPr>
          <w:p w14:paraId="750E0486"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0.85</w:t>
            </w:r>
          </w:p>
        </w:tc>
        <w:tc>
          <w:tcPr>
            <w:tcW w:w="1400" w:type="dxa"/>
            <w:tcBorders>
              <w:top w:val="nil"/>
              <w:left w:val="nil"/>
              <w:bottom w:val="nil"/>
              <w:right w:val="nil"/>
            </w:tcBorders>
            <w:shd w:val="clear" w:color="auto" w:fill="auto"/>
            <w:noWrap/>
            <w:vAlign w:val="bottom"/>
            <w:hideMark/>
          </w:tcPr>
          <w:p w14:paraId="35D07E8B"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0.45</w:t>
            </w:r>
          </w:p>
        </w:tc>
        <w:tc>
          <w:tcPr>
            <w:tcW w:w="1400" w:type="dxa"/>
            <w:tcBorders>
              <w:top w:val="nil"/>
              <w:left w:val="nil"/>
              <w:bottom w:val="nil"/>
              <w:right w:val="nil"/>
            </w:tcBorders>
            <w:shd w:val="clear" w:color="auto" w:fill="auto"/>
            <w:noWrap/>
            <w:vAlign w:val="bottom"/>
            <w:hideMark/>
          </w:tcPr>
          <w:p w14:paraId="1A9369B3"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0.005</w:t>
            </w:r>
          </w:p>
        </w:tc>
      </w:tr>
      <w:tr w:rsidR="00A73DF4" w:rsidRPr="00986CAF" w14:paraId="3750E07C" w14:textId="77777777" w:rsidTr="00A73DF4">
        <w:trPr>
          <w:trHeight w:val="372"/>
        </w:trPr>
        <w:tc>
          <w:tcPr>
            <w:tcW w:w="3920" w:type="dxa"/>
            <w:tcBorders>
              <w:top w:val="nil"/>
              <w:left w:val="nil"/>
              <w:bottom w:val="nil"/>
              <w:right w:val="nil"/>
            </w:tcBorders>
            <w:shd w:val="clear" w:color="auto" w:fill="auto"/>
            <w:noWrap/>
            <w:vAlign w:val="bottom"/>
            <w:hideMark/>
          </w:tcPr>
          <w:p w14:paraId="5F99A5EC"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Q9. Mood</w:t>
            </w:r>
          </w:p>
        </w:tc>
        <w:tc>
          <w:tcPr>
            <w:tcW w:w="2168" w:type="dxa"/>
            <w:tcBorders>
              <w:top w:val="nil"/>
              <w:left w:val="nil"/>
              <w:bottom w:val="nil"/>
              <w:right w:val="nil"/>
            </w:tcBorders>
            <w:shd w:val="clear" w:color="auto" w:fill="auto"/>
            <w:noWrap/>
            <w:vAlign w:val="bottom"/>
            <w:hideMark/>
          </w:tcPr>
          <w:p w14:paraId="247F347D"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2.60</w:t>
            </w:r>
          </w:p>
        </w:tc>
        <w:tc>
          <w:tcPr>
            <w:tcW w:w="1112" w:type="dxa"/>
            <w:tcBorders>
              <w:top w:val="nil"/>
              <w:left w:val="nil"/>
              <w:bottom w:val="nil"/>
              <w:right w:val="nil"/>
            </w:tcBorders>
            <w:shd w:val="clear" w:color="auto" w:fill="auto"/>
            <w:noWrap/>
            <w:vAlign w:val="bottom"/>
            <w:hideMark/>
          </w:tcPr>
          <w:p w14:paraId="3F0D6C83"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1.07</w:t>
            </w:r>
          </w:p>
        </w:tc>
        <w:tc>
          <w:tcPr>
            <w:tcW w:w="1580" w:type="dxa"/>
            <w:tcBorders>
              <w:top w:val="nil"/>
              <w:left w:val="nil"/>
              <w:bottom w:val="nil"/>
              <w:right w:val="nil"/>
            </w:tcBorders>
            <w:shd w:val="clear" w:color="auto" w:fill="auto"/>
            <w:noWrap/>
            <w:vAlign w:val="bottom"/>
            <w:hideMark/>
          </w:tcPr>
          <w:p w14:paraId="0108B3E9"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2.46</w:t>
            </w:r>
          </w:p>
        </w:tc>
        <w:tc>
          <w:tcPr>
            <w:tcW w:w="1580" w:type="dxa"/>
            <w:tcBorders>
              <w:top w:val="nil"/>
              <w:left w:val="nil"/>
              <w:bottom w:val="nil"/>
              <w:right w:val="nil"/>
            </w:tcBorders>
            <w:shd w:val="clear" w:color="auto" w:fill="auto"/>
            <w:noWrap/>
            <w:vAlign w:val="bottom"/>
            <w:hideMark/>
          </w:tcPr>
          <w:p w14:paraId="45EAAEB6"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0.98</w:t>
            </w:r>
          </w:p>
        </w:tc>
        <w:tc>
          <w:tcPr>
            <w:tcW w:w="1380" w:type="dxa"/>
            <w:tcBorders>
              <w:top w:val="nil"/>
              <w:left w:val="nil"/>
              <w:bottom w:val="nil"/>
              <w:right w:val="nil"/>
            </w:tcBorders>
            <w:shd w:val="clear" w:color="auto" w:fill="auto"/>
            <w:noWrap/>
            <w:vAlign w:val="bottom"/>
            <w:hideMark/>
          </w:tcPr>
          <w:p w14:paraId="573D5761"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w:t>
            </w:r>
          </w:p>
        </w:tc>
        <w:tc>
          <w:tcPr>
            <w:tcW w:w="1180" w:type="dxa"/>
            <w:tcBorders>
              <w:top w:val="nil"/>
              <w:left w:val="nil"/>
              <w:bottom w:val="nil"/>
              <w:right w:val="nil"/>
            </w:tcBorders>
            <w:shd w:val="clear" w:color="auto" w:fill="auto"/>
            <w:noWrap/>
            <w:vAlign w:val="bottom"/>
            <w:hideMark/>
          </w:tcPr>
          <w:p w14:paraId="674E12AE"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0.433</w:t>
            </w:r>
          </w:p>
        </w:tc>
        <w:tc>
          <w:tcPr>
            <w:tcW w:w="1827" w:type="dxa"/>
            <w:tcBorders>
              <w:top w:val="nil"/>
              <w:left w:val="nil"/>
              <w:bottom w:val="nil"/>
              <w:right w:val="nil"/>
            </w:tcBorders>
            <w:shd w:val="clear" w:color="auto" w:fill="auto"/>
            <w:noWrap/>
            <w:vAlign w:val="bottom"/>
            <w:hideMark/>
          </w:tcPr>
          <w:p w14:paraId="392F9360"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1.43</w:t>
            </w:r>
          </w:p>
        </w:tc>
        <w:tc>
          <w:tcPr>
            <w:tcW w:w="1333" w:type="dxa"/>
            <w:tcBorders>
              <w:top w:val="nil"/>
              <w:left w:val="nil"/>
              <w:bottom w:val="nil"/>
              <w:right w:val="nil"/>
            </w:tcBorders>
            <w:shd w:val="clear" w:color="auto" w:fill="auto"/>
            <w:noWrap/>
            <w:vAlign w:val="bottom"/>
            <w:hideMark/>
          </w:tcPr>
          <w:p w14:paraId="71358E82"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0.74</w:t>
            </w:r>
          </w:p>
        </w:tc>
        <w:tc>
          <w:tcPr>
            <w:tcW w:w="1580" w:type="dxa"/>
            <w:tcBorders>
              <w:top w:val="nil"/>
              <w:left w:val="nil"/>
              <w:bottom w:val="nil"/>
              <w:right w:val="nil"/>
            </w:tcBorders>
            <w:shd w:val="clear" w:color="auto" w:fill="auto"/>
            <w:noWrap/>
            <w:vAlign w:val="bottom"/>
            <w:hideMark/>
          </w:tcPr>
          <w:p w14:paraId="2EA8F9C1"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2.10</w:t>
            </w:r>
          </w:p>
        </w:tc>
        <w:tc>
          <w:tcPr>
            <w:tcW w:w="1580" w:type="dxa"/>
            <w:tcBorders>
              <w:top w:val="nil"/>
              <w:left w:val="nil"/>
              <w:bottom w:val="nil"/>
              <w:right w:val="nil"/>
            </w:tcBorders>
            <w:shd w:val="clear" w:color="auto" w:fill="auto"/>
            <w:noWrap/>
            <w:vAlign w:val="bottom"/>
            <w:hideMark/>
          </w:tcPr>
          <w:p w14:paraId="23822394"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0.83</w:t>
            </w:r>
          </w:p>
        </w:tc>
        <w:tc>
          <w:tcPr>
            <w:tcW w:w="1400" w:type="dxa"/>
            <w:tcBorders>
              <w:top w:val="nil"/>
              <w:left w:val="nil"/>
              <w:bottom w:val="nil"/>
              <w:right w:val="nil"/>
            </w:tcBorders>
            <w:shd w:val="clear" w:color="auto" w:fill="auto"/>
            <w:noWrap/>
            <w:vAlign w:val="bottom"/>
            <w:hideMark/>
          </w:tcPr>
          <w:p w14:paraId="529B9CA9"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0.88</w:t>
            </w:r>
          </w:p>
        </w:tc>
        <w:tc>
          <w:tcPr>
            <w:tcW w:w="1400" w:type="dxa"/>
            <w:tcBorders>
              <w:top w:val="nil"/>
              <w:left w:val="nil"/>
              <w:bottom w:val="nil"/>
              <w:right w:val="nil"/>
            </w:tcBorders>
            <w:shd w:val="clear" w:color="auto" w:fill="auto"/>
            <w:noWrap/>
            <w:vAlign w:val="bottom"/>
            <w:hideMark/>
          </w:tcPr>
          <w:p w14:paraId="36D5EC91"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&lt;0.0001</w:t>
            </w:r>
          </w:p>
        </w:tc>
        <w:tc>
          <w:tcPr>
            <w:tcW w:w="1827" w:type="dxa"/>
            <w:tcBorders>
              <w:top w:val="nil"/>
              <w:left w:val="nil"/>
              <w:bottom w:val="nil"/>
              <w:right w:val="nil"/>
            </w:tcBorders>
            <w:shd w:val="clear" w:color="auto" w:fill="auto"/>
            <w:noWrap/>
            <w:vAlign w:val="bottom"/>
            <w:hideMark/>
          </w:tcPr>
          <w:p w14:paraId="47E1431A"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-1.17</w:t>
            </w:r>
          </w:p>
        </w:tc>
        <w:tc>
          <w:tcPr>
            <w:tcW w:w="1333" w:type="dxa"/>
            <w:tcBorders>
              <w:top w:val="nil"/>
              <w:left w:val="nil"/>
              <w:bottom w:val="nil"/>
              <w:right w:val="nil"/>
            </w:tcBorders>
            <w:shd w:val="clear" w:color="auto" w:fill="auto"/>
            <w:noWrap/>
            <w:vAlign w:val="bottom"/>
            <w:hideMark/>
          </w:tcPr>
          <w:p w14:paraId="27D820C7"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1.06</w:t>
            </w:r>
          </w:p>
        </w:tc>
        <w:tc>
          <w:tcPr>
            <w:tcW w:w="1580" w:type="dxa"/>
            <w:tcBorders>
              <w:top w:val="nil"/>
              <w:left w:val="nil"/>
              <w:bottom w:val="nil"/>
              <w:right w:val="nil"/>
            </w:tcBorders>
            <w:shd w:val="clear" w:color="auto" w:fill="auto"/>
            <w:noWrap/>
            <w:vAlign w:val="bottom"/>
            <w:hideMark/>
          </w:tcPr>
          <w:p w14:paraId="296E2E16"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-0.37</w:t>
            </w:r>
          </w:p>
        </w:tc>
        <w:tc>
          <w:tcPr>
            <w:tcW w:w="1580" w:type="dxa"/>
            <w:tcBorders>
              <w:top w:val="nil"/>
              <w:left w:val="nil"/>
              <w:bottom w:val="nil"/>
              <w:right w:val="nil"/>
            </w:tcBorders>
            <w:shd w:val="clear" w:color="auto" w:fill="auto"/>
            <w:noWrap/>
            <w:vAlign w:val="bottom"/>
            <w:hideMark/>
          </w:tcPr>
          <w:p w14:paraId="02EAD9E3"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0.80</w:t>
            </w:r>
          </w:p>
        </w:tc>
        <w:tc>
          <w:tcPr>
            <w:tcW w:w="1400" w:type="dxa"/>
            <w:tcBorders>
              <w:top w:val="nil"/>
              <w:left w:val="nil"/>
              <w:bottom w:val="nil"/>
              <w:right w:val="nil"/>
            </w:tcBorders>
            <w:shd w:val="clear" w:color="auto" w:fill="auto"/>
            <w:noWrap/>
            <w:vAlign w:val="bottom"/>
            <w:hideMark/>
          </w:tcPr>
          <w:p w14:paraId="06B58F6B"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0.8</w:t>
            </w:r>
          </w:p>
        </w:tc>
        <w:tc>
          <w:tcPr>
            <w:tcW w:w="1400" w:type="dxa"/>
            <w:tcBorders>
              <w:top w:val="nil"/>
              <w:left w:val="nil"/>
              <w:bottom w:val="nil"/>
              <w:right w:val="nil"/>
            </w:tcBorders>
            <w:shd w:val="clear" w:color="auto" w:fill="auto"/>
            <w:noWrap/>
            <w:vAlign w:val="bottom"/>
            <w:hideMark/>
          </w:tcPr>
          <w:p w14:paraId="7E4BA6F4"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&lt;0.0001</w:t>
            </w:r>
          </w:p>
        </w:tc>
      </w:tr>
      <w:tr w:rsidR="00A73DF4" w:rsidRPr="00986CAF" w14:paraId="70240F97" w14:textId="77777777" w:rsidTr="00A73DF4">
        <w:trPr>
          <w:trHeight w:val="372"/>
        </w:trPr>
        <w:tc>
          <w:tcPr>
            <w:tcW w:w="3920" w:type="dxa"/>
            <w:tcBorders>
              <w:top w:val="nil"/>
              <w:left w:val="nil"/>
              <w:bottom w:val="single" w:sz="4" w:space="0" w:color="auto"/>
              <w:right w:val="nil"/>
            </w:tcBorders>
            <w:shd w:val="clear" w:color="auto" w:fill="auto"/>
            <w:noWrap/>
            <w:vAlign w:val="bottom"/>
            <w:hideMark/>
          </w:tcPr>
          <w:p w14:paraId="34C0B75C" w14:textId="77777777" w:rsidR="00C92367" w:rsidRPr="00986CAF" w:rsidRDefault="00C92367" w:rsidP="008D1197">
            <w:pPr>
              <w:widowControl/>
              <w:adjustRightInd w:val="0"/>
              <w:snapToGrid w:val="0"/>
              <w:spacing w:line="360" w:lineRule="auto"/>
              <w:rPr>
                <w:rFonts w:ascii="Book Antiqua" w:eastAsia="MS PGothic" w:hAnsi="Book Antiqua" w:cs="MS PGothic"/>
                <w:b/>
                <w:bCs/>
                <w:kern w:val="0"/>
                <w:sz w:val="24"/>
                <w:szCs w:val="24"/>
              </w:rPr>
            </w:pPr>
            <w:r w:rsidRPr="00986CAF">
              <w:rPr>
                <w:rFonts w:ascii="Book Antiqua" w:eastAsia="MS PGothic" w:hAnsi="Book Antiqua" w:cs="MS PGothic"/>
                <w:b/>
                <w:bCs/>
                <w:kern w:val="0"/>
                <w:sz w:val="24"/>
                <w:szCs w:val="24"/>
              </w:rPr>
              <w:t>Dissatisfaction for daily life-SS</w:t>
            </w:r>
          </w:p>
        </w:tc>
        <w:tc>
          <w:tcPr>
            <w:tcW w:w="2168" w:type="dxa"/>
            <w:tcBorders>
              <w:top w:val="nil"/>
              <w:left w:val="nil"/>
              <w:bottom w:val="single" w:sz="4" w:space="0" w:color="auto"/>
              <w:right w:val="nil"/>
            </w:tcBorders>
            <w:shd w:val="clear" w:color="auto" w:fill="auto"/>
            <w:noWrap/>
            <w:vAlign w:val="bottom"/>
            <w:hideMark/>
          </w:tcPr>
          <w:p w14:paraId="604714BE"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2.18</w:t>
            </w:r>
          </w:p>
        </w:tc>
        <w:tc>
          <w:tcPr>
            <w:tcW w:w="1112" w:type="dxa"/>
            <w:tcBorders>
              <w:top w:val="nil"/>
              <w:left w:val="nil"/>
              <w:bottom w:val="single" w:sz="4" w:space="0" w:color="auto"/>
              <w:right w:val="nil"/>
            </w:tcBorders>
            <w:shd w:val="clear" w:color="auto" w:fill="auto"/>
            <w:noWrap/>
            <w:vAlign w:val="bottom"/>
            <w:hideMark/>
          </w:tcPr>
          <w:p w14:paraId="21F3B270"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0.83</w:t>
            </w:r>
          </w:p>
        </w:tc>
        <w:tc>
          <w:tcPr>
            <w:tcW w:w="1580" w:type="dxa"/>
            <w:tcBorders>
              <w:top w:val="nil"/>
              <w:left w:val="nil"/>
              <w:bottom w:val="single" w:sz="4" w:space="0" w:color="auto"/>
              <w:right w:val="nil"/>
            </w:tcBorders>
            <w:shd w:val="clear" w:color="auto" w:fill="auto"/>
            <w:noWrap/>
            <w:vAlign w:val="bottom"/>
            <w:hideMark/>
          </w:tcPr>
          <w:p w14:paraId="1D113E5E"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2.11</w:t>
            </w:r>
          </w:p>
        </w:tc>
        <w:tc>
          <w:tcPr>
            <w:tcW w:w="1580" w:type="dxa"/>
            <w:tcBorders>
              <w:top w:val="nil"/>
              <w:left w:val="nil"/>
              <w:bottom w:val="single" w:sz="4" w:space="0" w:color="auto"/>
              <w:right w:val="nil"/>
            </w:tcBorders>
            <w:shd w:val="clear" w:color="auto" w:fill="auto"/>
            <w:noWrap/>
            <w:vAlign w:val="bottom"/>
            <w:hideMark/>
          </w:tcPr>
          <w:p w14:paraId="39926128"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0.84</w:t>
            </w:r>
          </w:p>
        </w:tc>
        <w:tc>
          <w:tcPr>
            <w:tcW w:w="1380" w:type="dxa"/>
            <w:tcBorders>
              <w:top w:val="nil"/>
              <w:left w:val="nil"/>
              <w:bottom w:val="single" w:sz="4" w:space="0" w:color="auto"/>
              <w:right w:val="nil"/>
            </w:tcBorders>
            <w:shd w:val="clear" w:color="auto" w:fill="auto"/>
            <w:noWrap/>
            <w:vAlign w:val="bottom"/>
            <w:hideMark/>
          </w:tcPr>
          <w:p w14:paraId="3FA62089"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w:t>
            </w:r>
          </w:p>
        </w:tc>
        <w:tc>
          <w:tcPr>
            <w:tcW w:w="1180" w:type="dxa"/>
            <w:tcBorders>
              <w:top w:val="nil"/>
              <w:left w:val="nil"/>
              <w:bottom w:val="single" w:sz="4" w:space="0" w:color="auto"/>
              <w:right w:val="nil"/>
            </w:tcBorders>
            <w:shd w:val="clear" w:color="auto" w:fill="auto"/>
            <w:noWrap/>
            <w:vAlign w:val="bottom"/>
            <w:hideMark/>
          </w:tcPr>
          <w:p w14:paraId="633AFBEA"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0.650</w:t>
            </w:r>
          </w:p>
        </w:tc>
        <w:tc>
          <w:tcPr>
            <w:tcW w:w="1827" w:type="dxa"/>
            <w:tcBorders>
              <w:top w:val="nil"/>
              <w:left w:val="nil"/>
              <w:bottom w:val="single" w:sz="4" w:space="0" w:color="auto"/>
              <w:right w:val="nil"/>
            </w:tcBorders>
            <w:shd w:val="clear" w:color="auto" w:fill="auto"/>
            <w:noWrap/>
            <w:vAlign w:val="bottom"/>
            <w:hideMark/>
          </w:tcPr>
          <w:p w14:paraId="68DF192C"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1.30</w:t>
            </w:r>
          </w:p>
        </w:tc>
        <w:tc>
          <w:tcPr>
            <w:tcW w:w="1333" w:type="dxa"/>
            <w:tcBorders>
              <w:top w:val="nil"/>
              <w:left w:val="nil"/>
              <w:bottom w:val="single" w:sz="4" w:space="0" w:color="auto"/>
              <w:right w:val="nil"/>
            </w:tcBorders>
            <w:shd w:val="clear" w:color="auto" w:fill="auto"/>
            <w:noWrap/>
            <w:vAlign w:val="bottom"/>
            <w:hideMark/>
          </w:tcPr>
          <w:p w14:paraId="51D58CAB"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0.52</w:t>
            </w:r>
          </w:p>
        </w:tc>
        <w:tc>
          <w:tcPr>
            <w:tcW w:w="1580" w:type="dxa"/>
            <w:tcBorders>
              <w:top w:val="nil"/>
              <w:left w:val="nil"/>
              <w:bottom w:val="single" w:sz="4" w:space="0" w:color="auto"/>
              <w:right w:val="nil"/>
            </w:tcBorders>
            <w:shd w:val="clear" w:color="auto" w:fill="auto"/>
            <w:noWrap/>
            <w:vAlign w:val="bottom"/>
            <w:hideMark/>
          </w:tcPr>
          <w:p w14:paraId="0882543E"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1.78</w:t>
            </w:r>
          </w:p>
        </w:tc>
        <w:tc>
          <w:tcPr>
            <w:tcW w:w="1580" w:type="dxa"/>
            <w:tcBorders>
              <w:top w:val="nil"/>
              <w:left w:val="nil"/>
              <w:bottom w:val="single" w:sz="4" w:space="0" w:color="auto"/>
              <w:right w:val="nil"/>
            </w:tcBorders>
            <w:shd w:val="clear" w:color="auto" w:fill="auto"/>
            <w:noWrap/>
            <w:vAlign w:val="bottom"/>
            <w:hideMark/>
          </w:tcPr>
          <w:p w14:paraId="0AE67304"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0.69</w:t>
            </w:r>
          </w:p>
        </w:tc>
        <w:tc>
          <w:tcPr>
            <w:tcW w:w="1400" w:type="dxa"/>
            <w:tcBorders>
              <w:top w:val="nil"/>
              <w:left w:val="nil"/>
              <w:bottom w:val="single" w:sz="4" w:space="0" w:color="auto"/>
              <w:right w:val="nil"/>
            </w:tcBorders>
            <w:shd w:val="clear" w:color="auto" w:fill="auto"/>
            <w:noWrap/>
            <w:vAlign w:val="bottom"/>
            <w:hideMark/>
          </w:tcPr>
          <w:p w14:paraId="45D72589"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0.86</w:t>
            </w:r>
          </w:p>
        </w:tc>
        <w:tc>
          <w:tcPr>
            <w:tcW w:w="1400" w:type="dxa"/>
            <w:tcBorders>
              <w:top w:val="nil"/>
              <w:left w:val="nil"/>
              <w:bottom w:val="single" w:sz="4" w:space="0" w:color="auto"/>
              <w:right w:val="nil"/>
            </w:tcBorders>
            <w:shd w:val="clear" w:color="auto" w:fill="auto"/>
            <w:noWrap/>
            <w:vAlign w:val="bottom"/>
            <w:hideMark/>
          </w:tcPr>
          <w:p w14:paraId="69C7E4BD"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&lt;0.0001</w:t>
            </w:r>
          </w:p>
        </w:tc>
        <w:tc>
          <w:tcPr>
            <w:tcW w:w="1827" w:type="dxa"/>
            <w:tcBorders>
              <w:top w:val="nil"/>
              <w:left w:val="nil"/>
              <w:bottom w:val="single" w:sz="4" w:space="0" w:color="auto"/>
              <w:right w:val="nil"/>
            </w:tcBorders>
            <w:shd w:val="clear" w:color="auto" w:fill="auto"/>
            <w:noWrap/>
            <w:vAlign w:val="bottom"/>
            <w:hideMark/>
          </w:tcPr>
          <w:p w14:paraId="349F1D0C"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-0.88</w:t>
            </w:r>
          </w:p>
        </w:tc>
        <w:tc>
          <w:tcPr>
            <w:tcW w:w="1333" w:type="dxa"/>
            <w:tcBorders>
              <w:top w:val="nil"/>
              <w:left w:val="nil"/>
              <w:bottom w:val="single" w:sz="4" w:space="0" w:color="auto"/>
              <w:right w:val="nil"/>
            </w:tcBorders>
            <w:shd w:val="clear" w:color="auto" w:fill="auto"/>
            <w:noWrap/>
            <w:vAlign w:val="bottom"/>
            <w:hideMark/>
          </w:tcPr>
          <w:p w14:paraId="572A2EE6"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0.77</w:t>
            </w:r>
          </w:p>
        </w:tc>
        <w:tc>
          <w:tcPr>
            <w:tcW w:w="1580" w:type="dxa"/>
            <w:tcBorders>
              <w:top w:val="nil"/>
              <w:left w:val="nil"/>
              <w:bottom w:val="single" w:sz="4" w:space="0" w:color="auto"/>
              <w:right w:val="nil"/>
            </w:tcBorders>
            <w:shd w:val="clear" w:color="auto" w:fill="auto"/>
            <w:noWrap/>
            <w:vAlign w:val="bottom"/>
            <w:hideMark/>
          </w:tcPr>
          <w:p w14:paraId="085609B8"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-0.36</w:t>
            </w:r>
          </w:p>
        </w:tc>
        <w:tc>
          <w:tcPr>
            <w:tcW w:w="1580" w:type="dxa"/>
            <w:tcBorders>
              <w:top w:val="nil"/>
              <w:left w:val="nil"/>
              <w:bottom w:val="single" w:sz="4" w:space="0" w:color="auto"/>
              <w:right w:val="nil"/>
            </w:tcBorders>
            <w:shd w:val="clear" w:color="auto" w:fill="auto"/>
            <w:noWrap/>
            <w:vAlign w:val="bottom"/>
            <w:hideMark/>
          </w:tcPr>
          <w:p w14:paraId="67BF9B5A"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0.64</w:t>
            </w:r>
          </w:p>
        </w:tc>
        <w:tc>
          <w:tcPr>
            <w:tcW w:w="1400" w:type="dxa"/>
            <w:tcBorders>
              <w:top w:val="nil"/>
              <w:left w:val="nil"/>
              <w:bottom w:val="single" w:sz="4" w:space="0" w:color="auto"/>
              <w:right w:val="nil"/>
            </w:tcBorders>
            <w:shd w:val="clear" w:color="auto" w:fill="auto"/>
            <w:noWrap/>
            <w:vAlign w:val="bottom"/>
            <w:hideMark/>
          </w:tcPr>
          <w:p w14:paraId="3CB7BEC9"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0.71</w:t>
            </w:r>
          </w:p>
        </w:tc>
        <w:tc>
          <w:tcPr>
            <w:tcW w:w="1400" w:type="dxa"/>
            <w:tcBorders>
              <w:top w:val="nil"/>
              <w:left w:val="nil"/>
              <w:bottom w:val="single" w:sz="4" w:space="0" w:color="auto"/>
              <w:right w:val="nil"/>
            </w:tcBorders>
            <w:shd w:val="clear" w:color="auto" w:fill="auto"/>
            <w:noWrap/>
            <w:vAlign w:val="bottom"/>
            <w:hideMark/>
          </w:tcPr>
          <w:p w14:paraId="701EFEDB"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&lt;0.0001</w:t>
            </w:r>
          </w:p>
        </w:tc>
      </w:tr>
      <w:tr w:rsidR="00A73DF4" w:rsidRPr="00986CAF" w14:paraId="2E15E87E" w14:textId="77777777" w:rsidTr="00A73DF4">
        <w:trPr>
          <w:trHeight w:val="312"/>
        </w:trPr>
        <w:tc>
          <w:tcPr>
            <w:tcW w:w="3920" w:type="dxa"/>
            <w:tcBorders>
              <w:top w:val="nil"/>
              <w:left w:val="nil"/>
              <w:bottom w:val="nil"/>
              <w:right w:val="nil"/>
            </w:tcBorders>
            <w:shd w:val="clear" w:color="auto" w:fill="auto"/>
            <w:noWrap/>
            <w:vAlign w:val="bottom"/>
            <w:hideMark/>
          </w:tcPr>
          <w:p w14:paraId="75F11F47" w14:textId="77777777" w:rsidR="00C92367" w:rsidRPr="00986CAF" w:rsidRDefault="00C92367" w:rsidP="008D1197">
            <w:pPr>
              <w:widowControl/>
              <w:adjustRightInd w:val="0"/>
              <w:snapToGrid w:val="0"/>
              <w:spacing w:line="360" w:lineRule="auto"/>
              <w:rPr>
                <w:rFonts w:ascii="Times New Roman" w:eastAsia="Times New Roman" w:hAnsi="Times New Roman" w:cs="Times New Roman"/>
                <w:kern w:val="0"/>
                <w:sz w:val="20"/>
                <w:szCs w:val="20"/>
              </w:rPr>
            </w:pPr>
          </w:p>
        </w:tc>
        <w:tc>
          <w:tcPr>
            <w:tcW w:w="2168" w:type="dxa"/>
            <w:tcBorders>
              <w:top w:val="nil"/>
              <w:left w:val="nil"/>
              <w:bottom w:val="single" w:sz="4" w:space="0" w:color="auto"/>
              <w:right w:val="nil"/>
            </w:tcBorders>
            <w:shd w:val="clear" w:color="auto" w:fill="auto"/>
            <w:noWrap/>
            <w:vAlign w:val="bottom"/>
            <w:hideMark/>
          </w:tcPr>
          <w:p w14:paraId="3E49EABE"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BB284F">
              <w:rPr>
                <w:rFonts w:ascii="Book Antiqua" w:eastAsia="MS PGothic" w:hAnsi="Book Antiqua" w:cs="MS PGothic"/>
                <w:caps/>
                <w:kern w:val="0"/>
                <w:sz w:val="24"/>
                <w:szCs w:val="24"/>
              </w:rPr>
              <w:t>e</w:t>
            </w:r>
            <w:r w:rsidRPr="00986CAF">
              <w:rPr>
                <w:rFonts w:ascii="Book Antiqua" w:eastAsia="MS PGothic" w:hAnsi="Book Antiqua" w:cs="MS PGothic"/>
                <w:kern w:val="0"/>
                <w:sz w:val="24"/>
                <w:szCs w:val="24"/>
              </w:rPr>
              <w:t>ffect size</w:t>
            </w:r>
          </w:p>
        </w:tc>
        <w:tc>
          <w:tcPr>
            <w:tcW w:w="1112" w:type="dxa"/>
            <w:tcBorders>
              <w:top w:val="nil"/>
              <w:left w:val="nil"/>
              <w:bottom w:val="single" w:sz="4" w:space="0" w:color="auto"/>
              <w:right w:val="nil"/>
            </w:tcBorders>
            <w:shd w:val="clear" w:color="auto" w:fill="auto"/>
            <w:noWrap/>
            <w:vAlign w:val="bottom"/>
            <w:hideMark/>
          </w:tcPr>
          <w:p w14:paraId="34BF4FEB"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BB284F">
              <w:rPr>
                <w:rFonts w:ascii="Book Antiqua" w:eastAsia="MS PGothic" w:hAnsi="Book Antiqua" w:cs="MS PGothic"/>
                <w:caps/>
                <w:kern w:val="0"/>
                <w:sz w:val="24"/>
                <w:szCs w:val="24"/>
              </w:rPr>
              <w:t>s</w:t>
            </w:r>
            <w:r w:rsidRPr="00986CAF">
              <w:rPr>
                <w:rFonts w:ascii="Book Antiqua" w:eastAsia="MS PGothic" w:hAnsi="Book Antiqua" w:cs="MS PGothic"/>
                <w:kern w:val="0"/>
                <w:sz w:val="24"/>
                <w:szCs w:val="24"/>
              </w:rPr>
              <w:t>mall</w:t>
            </w:r>
          </w:p>
        </w:tc>
        <w:tc>
          <w:tcPr>
            <w:tcW w:w="1580" w:type="dxa"/>
            <w:tcBorders>
              <w:top w:val="nil"/>
              <w:left w:val="nil"/>
              <w:bottom w:val="single" w:sz="4" w:space="0" w:color="auto"/>
              <w:right w:val="nil"/>
            </w:tcBorders>
            <w:shd w:val="clear" w:color="auto" w:fill="auto"/>
            <w:noWrap/>
            <w:vAlign w:val="bottom"/>
            <w:hideMark/>
          </w:tcPr>
          <w:p w14:paraId="2A69BC7F"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BB284F">
              <w:rPr>
                <w:rFonts w:ascii="Book Antiqua" w:eastAsia="MS PGothic" w:hAnsi="Book Antiqua" w:cs="MS PGothic"/>
                <w:caps/>
                <w:kern w:val="0"/>
                <w:sz w:val="24"/>
                <w:szCs w:val="24"/>
              </w:rPr>
              <w:t>m</w:t>
            </w:r>
            <w:r w:rsidRPr="00986CAF">
              <w:rPr>
                <w:rFonts w:ascii="Book Antiqua" w:eastAsia="MS PGothic" w:hAnsi="Book Antiqua" w:cs="MS PGothic"/>
                <w:kern w:val="0"/>
                <w:sz w:val="24"/>
                <w:szCs w:val="24"/>
              </w:rPr>
              <w:t>edium</w:t>
            </w:r>
          </w:p>
        </w:tc>
        <w:tc>
          <w:tcPr>
            <w:tcW w:w="1580" w:type="dxa"/>
            <w:tcBorders>
              <w:top w:val="nil"/>
              <w:left w:val="nil"/>
              <w:bottom w:val="single" w:sz="4" w:space="0" w:color="auto"/>
              <w:right w:val="nil"/>
            </w:tcBorders>
            <w:shd w:val="clear" w:color="auto" w:fill="auto"/>
            <w:noWrap/>
            <w:vAlign w:val="bottom"/>
            <w:hideMark/>
          </w:tcPr>
          <w:p w14:paraId="35710A9C"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BB284F">
              <w:rPr>
                <w:rFonts w:ascii="Book Antiqua" w:eastAsia="MS PGothic" w:hAnsi="Book Antiqua" w:cs="MS PGothic"/>
                <w:caps/>
                <w:kern w:val="0"/>
                <w:sz w:val="24"/>
                <w:szCs w:val="24"/>
              </w:rPr>
              <w:t>l</w:t>
            </w:r>
            <w:r w:rsidRPr="00986CAF">
              <w:rPr>
                <w:rFonts w:ascii="Book Antiqua" w:eastAsia="MS PGothic" w:hAnsi="Book Antiqua" w:cs="MS PGothic"/>
                <w:kern w:val="0"/>
                <w:sz w:val="24"/>
                <w:szCs w:val="24"/>
              </w:rPr>
              <w:t>arge</w:t>
            </w:r>
          </w:p>
        </w:tc>
        <w:tc>
          <w:tcPr>
            <w:tcW w:w="1380" w:type="dxa"/>
            <w:tcBorders>
              <w:top w:val="nil"/>
              <w:left w:val="nil"/>
              <w:bottom w:val="nil"/>
              <w:right w:val="nil"/>
            </w:tcBorders>
            <w:shd w:val="clear" w:color="auto" w:fill="auto"/>
            <w:noWrap/>
            <w:vAlign w:val="bottom"/>
            <w:hideMark/>
          </w:tcPr>
          <w:p w14:paraId="4CB0DE89"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p>
        </w:tc>
        <w:tc>
          <w:tcPr>
            <w:tcW w:w="1180" w:type="dxa"/>
            <w:tcBorders>
              <w:top w:val="nil"/>
              <w:left w:val="nil"/>
              <w:bottom w:val="nil"/>
              <w:right w:val="nil"/>
            </w:tcBorders>
            <w:shd w:val="clear" w:color="auto" w:fill="auto"/>
            <w:noWrap/>
            <w:vAlign w:val="bottom"/>
            <w:hideMark/>
          </w:tcPr>
          <w:p w14:paraId="3855FBC5" w14:textId="77777777" w:rsidR="00C92367" w:rsidRPr="00986CAF" w:rsidRDefault="00C92367" w:rsidP="008D1197">
            <w:pPr>
              <w:widowControl/>
              <w:adjustRightInd w:val="0"/>
              <w:snapToGrid w:val="0"/>
              <w:spacing w:line="360" w:lineRule="auto"/>
              <w:rPr>
                <w:rFonts w:ascii="Times New Roman" w:eastAsia="Times New Roman" w:hAnsi="Times New Roman" w:cs="Times New Roman"/>
                <w:kern w:val="0"/>
                <w:sz w:val="20"/>
                <w:szCs w:val="20"/>
              </w:rPr>
            </w:pPr>
          </w:p>
        </w:tc>
        <w:tc>
          <w:tcPr>
            <w:tcW w:w="1827" w:type="dxa"/>
            <w:tcBorders>
              <w:top w:val="nil"/>
              <w:left w:val="nil"/>
              <w:bottom w:val="nil"/>
              <w:right w:val="nil"/>
            </w:tcBorders>
            <w:shd w:val="clear" w:color="auto" w:fill="auto"/>
            <w:noWrap/>
            <w:vAlign w:val="bottom"/>
            <w:hideMark/>
          </w:tcPr>
          <w:p w14:paraId="55A891C7" w14:textId="77777777" w:rsidR="00C92367" w:rsidRPr="00986CAF" w:rsidRDefault="00C92367" w:rsidP="008D1197">
            <w:pPr>
              <w:widowControl/>
              <w:adjustRightInd w:val="0"/>
              <w:snapToGrid w:val="0"/>
              <w:spacing w:line="360" w:lineRule="auto"/>
              <w:rPr>
                <w:rFonts w:ascii="Times New Roman" w:eastAsia="Times New Roman" w:hAnsi="Times New Roman" w:cs="Times New Roman"/>
                <w:kern w:val="0"/>
                <w:sz w:val="20"/>
                <w:szCs w:val="20"/>
              </w:rPr>
            </w:pPr>
          </w:p>
        </w:tc>
        <w:tc>
          <w:tcPr>
            <w:tcW w:w="1333" w:type="dxa"/>
            <w:tcBorders>
              <w:top w:val="nil"/>
              <w:left w:val="nil"/>
              <w:bottom w:val="nil"/>
              <w:right w:val="nil"/>
            </w:tcBorders>
            <w:shd w:val="clear" w:color="auto" w:fill="auto"/>
            <w:noWrap/>
            <w:vAlign w:val="bottom"/>
            <w:hideMark/>
          </w:tcPr>
          <w:p w14:paraId="3EED57A2" w14:textId="77777777" w:rsidR="00C92367" w:rsidRPr="00986CAF" w:rsidRDefault="00C92367" w:rsidP="008D1197">
            <w:pPr>
              <w:widowControl/>
              <w:adjustRightInd w:val="0"/>
              <w:snapToGrid w:val="0"/>
              <w:spacing w:line="360" w:lineRule="auto"/>
              <w:rPr>
                <w:rFonts w:ascii="Times New Roman" w:eastAsia="Times New Roman" w:hAnsi="Times New Roman" w:cs="Times New Roman"/>
                <w:kern w:val="0"/>
                <w:sz w:val="20"/>
                <w:szCs w:val="20"/>
              </w:rPr>
            </w:pPr>
          </w:p>
        </w:tc>
        <w:tc>
          <w:tcPr>
            <w:tcW w:w="1580" w:type="dxa"/>
            <w:tcBorders>
              <w:top w:val="nil"/>
              <w:left w:val="nil"/>
              <w:bottom w:val="nil"/>
              <w:right w:val="nil"/>
            </w:tcBorders>
            <w:shd w:val="clear" w:color="auto" w:fill="auto"/>
            <w:noWrap/>
            <w:vAlign w:val="bottom"/>
            <w:hideMark/>
          </w:tcPr>
          <w:p w14:paraId="3247C19C" w14:textId="77777777" w:rsidR="00C92367" w:rsidRPr="00986CAF" w:rsidRDefault="00C92367" w:rsidP="008D1197">
            <w:pPr>
              <w:widowControl/>
              <w:adjustRightInd w:val="0"/>
              <w:snapToGrid w:val="0"/>
              <w:spacing w:line="360" w:lineRule="auto"/>
              <w:rPr>
                <w:rFonts w:ascii="Times New Roman" w:eastAsia="Times New Roman" w:hAnsi="Times New Roman" w:cs="Times New Roman"/>
                <w:kern w:val="0"/>
                <w:sz w:val="20"/>
                <w:szCs w:val="20"/>
              </w:rPr>
            </w:pPr>
          </w:p>
        </w:tc>
        <w:tc>
          <w:tcPr>
            <w:tcW w:w="1580" w:type="dxa"/>
            <w:tcBorders>
              <w:top w:val="nil"/>
              <w:left w:val="nil"/>
              <w:bottom w:val="nil"/>
              <w:right w:val="nil"/>
            </w:tcBorders>
            <w:shd w:val="clear" w:color="auto" w:fill="auto"/>
            <w:noWrap/>
            <w:vAlign w:val="bottom"/>
            <w:hideMark/>
          </w:tcPr>
          <w:p w14:paraId="05DB5CC2" w14:textId="77777777" w:rsidR="00C92367" w:rsidRPr="00986CAF" w:rsidRDefault="00C92367" w:rsidP="008D1197">
            <w:pPr>
              <w:widowControl/>
              <w:adjustRightInd w:val="0"/>
              <w:snapToGrid w:val="0"/>
              <w:spacing w:line="360" w:lineRule="auto"/>
              <w:rPr>
                <w:rFonts w:ascii="Times New Roman" w:eastAsia="Times New Roman" w:hAnsi="Times New Roman" w:cs="Times New Roman"/>
                <w:kern w:val="0"/>
                <w:sz w:val="20"/>
                <w:szCs w:val="20"/>
              </w:rPr>
            </w:pPr>
          </w:p>
        </w:tc>
        <w:tc>
          <w:tcPr>
            <w:tcW w:w="1400" w:type="dxa"/>
            <w:tcBorders>
              <w:top w:val="nil"/>
              <w:left w:val="nil"/>
              <w:bottom w:val="nil"/>
              <w:right w:val="nil"/>
            </w:tcBorders>
            <w:shd w:val="clear" w:color="auto" w:fill="auto"/>
            <w:noWrap/>
            <w:vAlign w:val="bottom"/>
            <w:hideMark/>
          </w:tcPr>
          <w:p w14:paraId="4B824535" w14:textId="77777777" w:rsidR="00C92367" w:rsidRPr="00986CAF" w:rsidRDefault="00C92367" w:rsidP="008D1197">
            <w:pPr>
              <w:widowControl/>
              <w:adjustRightInd w:val="0"/>
              <w:snapToGrid w:val="0"/>
              <w:spacing w:line="360" w:lineRule="auto"/>
              <w:rPr>
                <w:rFonts w:ascii="Times New Roman" w:eastAsia="Times New Roman" w:hAnsi="Times New Roman" w:cs="Times New Roman"/>
                <w:kern w:val="0"/>
                <w:sz w:val="20"/>
                <w:szCs w:val="20"/>
              </w:rPr>
            </w:pPr>
          </w:p>
        </w:tc>
        <w:tc>
          <w:tcPr>
            <w:tcW w:w="1400" w:type="dxa"/>
            <w:tcBorders>
              <w:top w:val="nil"/>
              <w:left w:val="nil"/>
              <w:bottom w:val="nil"/>
              <w:right w:val="nil"/>
            </w:tcBorders>
            <w:shd w:val="clear" w:color="auto" w:fill="auto"/>
            <w:noWrap/>
            <w:vAlign w:val="bottom"/>
            <w:hideMark/>
          </w:tcPr>
          <w:p w14:paraId="5FA5EE13" w14:textId="77777777" w:rsidR="00C92367" w:rsidRPr="00986CAF" w:rsidRDefault="00C92367" w:rsidP="008D1197">
            <w:pPr>
              <w:widowControl/>
              <w:adjustRightInd w:val="0"/>
              <w:snapToGrid w:val="0"/>
              <w:spacing w:line="360" w:lineRule="auto"/>
              <w:rPr>
                <w:rFonts w:ascii="Times New Roman" w:eastAsia="Times New Roman" w:hAnsi="Times New Roman" w:cs="Times New Roman"/>
                <w:kern w:val="0"/>
                <w:sz w:val="20"/>
                <w:szCs w:val="20"/>
              </w:rPr>
            </w:pPr>
          </w:p>
        </w:tc>
        <w:tc>
          <w:tcPr>
            <w:tcW w:w="1827" w:type="dxa"/>
            <w:tcBorders>
              <w:top w:val="nil"/>
              <w:left w:val="nil"/>
              <w:bottom w:val="nil"/>
              <w:right w:val="nil"/>
            </w:tcBorders>
            <w:shd w:val="clear" w:color="auto" w:fill="auto"/>
            <w:noWrap/>
            <w:vAlign w:val="bottom"/>
            <w:hideMark/>
          </w:tcPr>
          <w:p w14:paraId="7BAB3759" w14:textId="77777777" w:rsidR="00C92367" w:rsidRPr="00986CAF" w:rsidRDefault="00C92367" w:rsidP="008D1197">
            <w:pPr>
              <w:widowControl/>
              <w:adjustRightInd w:val="0"/>
              <w:snapToGrid w:val="0"/>
              <w:spacing w:line="360" w:lineRule="auto"/>
              <w:rPr>
                <w:rFonts w:ascii="Times New Roman" w:eastAsia="Times New Roman" w:hAnsi="Times New Roman" w:cs="Times New Roman"/>
                <w:kern w:val="0"/>
                <w:sz w:val="20"/>
                <w:szCs w:val="20"/>
              </w:rPr>
            </w:pPr>
          </w:p>
        </w:tc>
        <w:tc>
          <w:tcPr>
            <w:tcW w:w="1333" w:type="dxa"/>
            <w:tcBorders>
              <w:top w:val="nil"/>
              <w:left w:val="nil"/>
              <w:bottom w:val="nil"/>
              <w:right w:val="nil"/>
            </w:tcBorders>
            <w:shd w:val="clear" w:color="auto" w:fill="auto"/>
            <w:noWrap/>
            <w:vAlign w:val="bottom"/>
            <w:hideMark/>
          </w:tcPr>
          <w:p w14:paraId="72775979" w14:textId="77777777" w:rsidR="00C92367" w:rsidRPr="00986CAF" w:rsidRDefault="00C92367" w:rsidP="008D1197">
            <w:pPr>
              <w:widowControl/>
              <w:adjustRightInd w:val="0"/>
              <w:snapToGrid w:val="0"/>
              <w:spacing w:line="360" w:lineRule="auto"/>
              <w:rPr>
                <w:rFonts w:ascii="Times New Roman" w:eastAsia="Times New Roman" w:hAnsi="Times New Roman" w:cs="Times New Roman"/>
                <w:kern w:val="0"/>
                <w:sz w:val="20"/>
                <w:szCs w:val="20"/>
              </w:rPr>
            </w:pPr>
          </w:p>
        </w:tc>
        <w:tc>
          <w:tcPr>
            <w:tcW w:w="1580" w:type="dxa"/>
            <w:tcBorders>
              <w:top w:val="nil"/>
              <w:left w:val="nil"/>
              <w:bottom w:val="nil"/>
              <w:right w:val="nil"/>
            </w:tcBorders>
            <w:shd w:val="clear" w:color="auto" w:fill="auto"/>
            <w:noWrap/>
            <w:vAlign w:val="bottom"/>
            <w:hideMark/>
          </w:tcPr>
          <w:p w14:paraId="67B078CE" w14:textId="77777777" w:rsidR="00C92367" w:rsidRPr="00986CAF" w:rsidRDefault="00C92367" w:rsidP="008D1197">
            <w:pPr>
              <w:widowControl/>
              <w:adjustRightInd w:val="0"/>
              <w:snapToGrid w:val="0"/>
              <w:spacing w:line="360" w:lineRule="auto"/>
              <w:rPr>
                <w:rFonts w:ascii="Times New Roman" w:eastAsia="Times New Roman" w:hAnsi="Times New Roman" w:cs="Times New Roman"/>
                <w:kern w:val="0"/>
                <w:sz w:val="20"/>
                <w:szCs w:val="20"/>
              </w:rPr>
            </w:pPr>
          </w:p>
        </w:tc>
        <w:tc>
          <w:tcPr>
            <w:tcW w:w="1580" w:type="dxa"/>
            <w:tcBorders>
              <w:top w:val="nil"/>
              <w:left w:val="nil"/>
              <w:bottom w:val="nil"/>
              <w:right w:val="nil"/>
            </w:tcBorders>
            <w:shd w:val="clear" w:color="auto" w:fill="auto"/>
            <w:noWrap/>
            <w:vAlign w:val="bottom"/>
            <w:hideMark/>
          </w:tcPr>
          <w:p w14:paraId="78176ECB" w14:textId="77777777" w:rsidR="00C92367" w:rsidRPr="00986CAF" w:rsidRDefault="00C92367" w:rsidP="008D1197">
            <w:pPr>
              <w:widowControl/>
              <w:adjustRightInd w:val="0"/>
              <w:snapToGrid w:val="0"/>
              <w:spacing w:line="360" w:lineRule="auto"/>
              <w:rPr>
                <w:rFonts w:ascii="Times New Roman" w:eastAsia="Times New Roman" w:hAnsi="Times New Roman" w:cs="Times New Roman"/>
                <w:kern w:val="0"/>
                <w:sz w:val="20"/>
                <w:szCs w:val="20"/>
              </w:rPr>
            </w:pPr>
          </w:p>
        </w:tc>
        <w:tc>
          <w:tcPr>
            <w:tcW w:w="1400" w:type="dxa"/>
            <w:tcBorders>
              <w:top w:val="nil"/>
              <w:left w:val="nil"/>
              <w:bottom w:val="nil"/>
              <w:right w:val="nil"/>
            </w:tcBorders>
            <w:shd w:val="clear" w:color="auto" w:fill="auto"/>
            <w:noWrap/>
            <w:vAlign w:val="bottom"/>
            <w:hideMark/>
          </w:tcPr>
          <w:p w14:paraId="36025A88" w14:textId="77777777" w:rsidR="00C92367" w:rsidRPr="00986CAF" w:rsidRDefault="00C92367" w:rsidP="008D1197">
            <w:pPr>
              <w:widowControl/>
              <w:adjustRightInd w:val="0"/>
              <w:snapToGrid w:val="0"/>
              <w:spacing w:line="360" w:lineRule="auto"/>
              <w:rPr>
                <w:rFonts w:ascii="Times New Roman" w:eastAsia="Times New Roman" w:hAnsi="Times New Roman" w:cs="Times New Roman"/>
                <w:kern w:val="0"/>
                <w:sz w:val="20"/>
                <w:szCs w:val="20"/>
              </w:rPr>
            </w:pPr>
          </w:p>
        </w:tc>
        <w:tc>
          <w:tcPr>
            <w:tcW w:w="1400" w:type="dxa"/>
            <w:tcBorders>
              <w:top w:val="nil"/>
              <w:left w:val="nil"/>
              <w:bottom w:val="nil"/>
              <w:right w:val="nil"/>
            </w:tcBorders>
            <w:shd w:val="clear" w:color="auto" w:fill="auto"/>
            <w:noWrap/>
            <w:vAlign w:val="bottom"/>
            <w:hideMark/>
          </w:tcPr>
          <w:p w14:paraId="1357E5C1" w14:textId="77777777" w:rsidR="00C92367" w:rsidRPr="00986CAF" w:rsidRDefault="00C92367" w:rsidP="008D1197">
            <w:pPr>
              <w:widowControl/>
              <w:adjustRightInd w:val="0"/>
              <w:snapToGrid w:val="0"/>
              <w:spacing w:line="360" w:lineRule="auto"/>
              <w:rPr>
                <w:rFonts w:ascii="Times New Roman" w:eastAsia="Times New Roman" w:hAnsi="Times New Roman" w:cs="Times New Roman"/>
                <w:kern w:val="0"/>
                <w:sz w:val="20"/>
                <w:szCs w:val="20"/>
              </w:rPr>
            </w:pPr>
          </w:p>
        </w:tc>
      </w:tr>
      <w:tr w:rsidR="00A73DF4" w:rsidRPr="00986CAF" w14:paraId="35345100" w14:textId="77777777" w:rsidTr="00BB284F">
        <w:trPr>
          <w:trHeight w:val="324"/>
        </w:trPr>
        <w:tc>
          <w:tcPr>
            <w:tcW w:w="3920" w:type="dxa"/>
            <w:tcBorders>
              <w:top w:val="nil"/>
              <w:left w:val="nil"/>
              <w:bottom w:val="single" w:sz="4" w:space="0" w:color="auto"/>
              <w:right w:val="nil"/>
            </w:tcBorders>
            <w:shd w:val="clear" w:color="auto" w:fill="auto"/>
            <w:noWrap/>
            <w:vAlign w:val="bottom"/>
            <w:hideMark/>
          </w:tcPr>
          <w:p w14:paraId="1984F946" w14:textId="77777777" w:rsidR="00C92367" w:rsidRPr="00986CAF" w:rsidRDefault="00C92367" w:rsidP="008D1197">
            <w:pPr>
              <w:widowControl/>
              <w:adjustRightInd w:val="0"/>
              <w:snapToGrid w:val="0"/>
              <w:spacing w:line="360" w:lineRule="auto"/>
              <w:rPr>
                <w:rFonts w:ascii="Times New Roman" w:eastAsia="Times New Roman" w:hAnsi="Times New Roman" w:cs="Times New Roman"/>
                <w:kern w:val="0"/>
                <w:sz w:val="20"/>
                <w:szCs w:val="20"/>
              </w:rPr>
            </w:pPr>
          </w:p>
        </w:tc>
        <w:tc>
          <w:tcPr>
            <w:tcW w:w="2168" w:type="dxa"/>
            <w:tcBorders>
              <w:top w:val="nil"/>
              <w:left w:val="nil"/>
              <w:bottom w:val="single" w:sz="4" w:space="0" w:color="auto"/>
              <w:right w:val="nil"/>
            </w:tcBorders>
            <w:shd w:val="clear" w:color="auto" w:fill="auto"/>
            <w:noWrap/>
            <w:vAlign w:val="bottom"/>
            <w:hideMark/>
          </w:tcPr>
          <w:p w14:paraId="1D5BC18E"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 xml:space="preserve"> Cohen's </w:t>
            </w:r>
            <w:r w:rsidRPr="00986CAF">
              <w:rPr>
                <w:rFonts w:ascii="Book Antiqua" w:eastAsia="MS PGothic" w:hAnsi="Book Antiqua" w:cs="MS PGothic"/>
                <w:i/>
                <w:iCs/>
                <w:kern w:val="0"/>
                <w:sz w:val="24"/>
                <w:szCs w:val="24"/>
              </w:rPr>
              <w:t>d</w:t>
            </w:r>
          </w:p>
        </w:tc>
        <w:tc>
          <w:tcPr>
            <w:tcW w:w="1112" w:type="dxa"/>
            <w:tcBorders>
              <w:top w:val="nil"/>
              <w:left w:val="nil"/>
              <w:bottom w:val="single" w:sz="4" w:space="0" w:color="auto"/>
              <w:right w:val="nil"/>
            </w:tcBorders>
            <w:shd w:val="clear" w:color="auto" w:fill="auto"/>
            <w:noWrap/>
            <w:vAlign w:val="bottom"/>
            <w:hideMark/>
          </w:tcPr>
          <w:p w14:paraId="641D373B" w14:textId="72709B1F"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0.2</w:t>
            </w:r>
            <w:r w:rsidR="00BB284F">
              <w:rPr>
                <w:rFonts w:ascii="Book Antiqua" w:eastAsia="宋体" w:hAnsi="Book Antiqua" w:cs="MS PGothic" w:hint="eastAsia"/>
                <w:kern w:val="0"/>
                <w:sz w:val="24"/>
                <w:szCs w:val="24"/>
                <w:lang w:eastAsia="zh-CN"/>
              </w:rPr>
              <w:t xml:space="preserve"> </w:t>
            </w:r>
            <w:r w:rsidR="00BB284F" w:rsidRPr="00BB284F">
              <w:rPr>
                <w:rFonts w:ascii="Book Antiqua" w:eastAsia="MS PGothic" w:hAnsi="Book Antiqua" w:cs="MS PGothic"/>
                <w:kern w:val="0"/>
                <w:sz w:val="24"/>
                <w:szCs w:val="24"/>
              </w:rPr>
              <w:t>≤</w:t>
            </w:r>
          </w:p>
        </w:tc>
        <w:tc>
          <w:tcPr>
            <w:tcW w:w="1580" w:type="dxa"/>
            <w:tcBorders>
              <w:top w:val="nil"/>
              <w:left w:val="nil"/>
              <w:bottom w:val="single" w:sz="4" w:space="0" w:color="auto"/>
              <w:right w:val="nil"/>
            </w:tcBorders>
            <w:shd w:val="clear" w:color="auto" w:fill="auto"/>
            <w:noWrap/>
            <w:vAlign w:val="bottom"/>
            <w:hideMark/>
          </w:tcPr>
          <w:p w14:paraId="4FDCB9AF" w14:textId="05A17A74"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0.5</w:t>
            </w:r>
            <w:r w:rsidR="00BB284F">
              <w:rPr>
                <w:rFonts w:ascii="Book Antiqua" w:eastAsia="宋体" w:hAnsi="Book Antiqua" w:cs="MS PGothic" w:hint="eastAsia"/>
                <w:kern w:val="0"/>
                <w:sz w:val="24"/>
                <w:szCs w:val="24"/>
                <w:lang w:eastAsia="zh-CN"/>
              </w:rPr>
              <w:t xml:space="preserve"> </w:t>
            </w:r>
            <w:r w:rsidR="00BB284F" w:rsidRPr="00BB284F">
              <w:rPr>
                <w:rFonts w:ascii="Book Antiqua" w:eastAsia="MS PGothic" w:hAnsi="Book Antiqua" w:cs="MS PGothic"/>
                <w:kern w:val="0"/>
                <w:sz w:val="24"/>
                <w:szCs w:val="24"/>
              </w:rPr>
              <w:t>≤</w:t>
            </w:r>
          </w:p>
        </w:tc>
        <w:tc>
          <w:tcPr>
            <w:tcW w:w="1580" w:type="dxa"/>
            <w:tcBorders>
              <w:top w:val="nil"/>
              <w:left w:val="nil"/>
              <w:bottom w:val="single" w:sz="4" w:space="0" w:color="auto"/>
              <w:right w:val="nil"/>
            </w:tcBorders>
            <w:shd w:val="clear" w:color="auto" w:fill="auto"/>
            <w:noWrap/>
            <w:vAlign w:val="bottom"/>
            <w:hideMark/>
          </w:tcPr>
          <w:p w14:paraId="61CC53F3" w14:textId="37052528"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0.8</w:t>
            </w:r>
            <w:r w:rsidR="00BB284F">
              <w:rPr>
                <w:rFonts w:ascii="Book Antiqua" w:eastAsia="宋体" w:hAnsi="Book Antiqua" w:cs="MS PGothic" w:hint="eastAsia"/>
                <w:kern w:val="0"/>
                <w:sz w:val="24"/>
                <w:szCs w:val="24"/>
                <w:lang w:eastAsia="zh-CN"/>
              </w:rPr>
              <w:t xml:space="preserve"> </w:t>
            </w:r>
            <w:r w:rsidR="00BB284F" w:rsidRPr="00BB284F">
              <w:rPr>
                <w:rFonts w:ascii="Book Antiqua" w:eastAsia="MS PGothic" w:hAnsi="Book Antiqua" w:cs="MS PGothic"/>
                <w:kern w:val="0"/>
                <w:sz w:val="24"/>
                <w:szCs w:val="24"/>
              </w:rPr>
              <w:t>≤</w:t>
            </w:r>
          </w:p>
        </w:tc>
        <w:tc>
          <w:tcPr>
            <w:tcW w:w="1380" w:type="dxa"/>
            <w:tcBorders>
              <w:top w:val="nil"/>
              <w:left w:val="nil"/>
              <w:bottom w:val="single" w:sz="4" w:space="0" w:color="auto"/>
              <w:right w:val="nil"/>
            </w:tcBorders>
            <w:shd w:val="clear" w:color="auto" w:fill="auto"/>
            <w:noWrap/>
            <w:vAlign w:val="bottom"/>
            <w:hideMark/>
          </w:tcPr>
          <w:p w14:paraId="76BD8843"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p>
        </w:tc>
        <w:tc>
          <w:tcPr>
            <w:tcW w:w="1180" w:type="dxa"/>
            <w:tcBorders>
              <w:top w:val="nil"/>
              <w:left w:val="nil"/>
              <w:bottom w:val="single" w:sz="4" w:space="0" w:color="auto"/>
              <w:right w:val="nil"/>
            </w:tcBorders>
            <w:shd w:val="clear" w:color="auto" w:fill="auto"/>
            <w:noWrap/>
            <w:vAlign w:val="bottom"/>
            <w:hideMark/>
          </w:tcPr>
          <w:p w14:paraId="60215D43" w14:textId="77777777" w:rsidR="00C92367" w:rsidRPr="00986CAF" w:rsidRDefault="00C92367" w:rsidP="008D1197">
            <w:pPr>
              <w:widowControl/>
              <w:adjustRightInd w:val="0"/>
              <w:snapToGrid w:val="0"/>
              <w:spacing w:line="360" w:lineRule="auto"/>
              <w:rPr>
                <w:rFonts w:ascii="Times New Roman" w:eastAsia="Times New Roman" w:hAnsi="Times New Roman" w:cs="Times New Roman"/>
                <w:kern w:val="0"/>
                <w:sz w:val="20"/>
                <w:szCs w:val="20"/>
              </w:rPr>
            </w:pPr>
          </w:p>
        </w:tc>
        <w:tc>
          <w:tcPr>
            <w:tcW w:w="1827" w:type="dxa"/>
            <w:tcBorders>
              <w:top w:val="nil"/>
              <w:left w:val="nil"/>
              <w:bottom w:val="single" w:sz="4" w:space="0" w:color="auto"/>
              <w:right w:val="nil"/>
            </w:tcBorders>
            <w:shd w:val="clear" w:color="auto" w:fill="auto"/>
            <w:noWrap/>
            <w:vAlign w:val="bottom"/>
            <w:hideMark/>
          </w:tcPr>
          <w:p w14:paraId="7B03B4F8" w14:textId="77777777" w:rsidR="00C92367" w:rsidRPr="00986CAF" w:rsidRDefault="00C92367" w:rsidP="008D1197">
            <w:pPr>
              <w:widowControl/>
              <w:adjustRightInd w:val="0"/>
              <w:snapToGrid w:val="0"/>
              <w:spacing w:line="360" w:lineRule="auto"/>
              <w:rPr>
                <w:rFonts w:ascii="Times New Roman" w:eastAsia="Times New Roman" w:hAnsi="Times New Roman" w:cs="Times New Roman"/>
                <w:kern w:val="0"/>
                <w:sz w:val="20"/>
                <w:szCs w:val="20"/>
              </w:rPr>
            </w:pPr>
          </w:p>
        </w:tc>
        <w:tc>
          <w:tcPr>
            <w:tcW w:w="1333" w:type="dxa"/>
            <w:tcBorders>
              <w:top w:val="nil"/>
              <w:left w:val="nil"/>
              <w:bottom w:val="single" w:sz="4" w:space="0" w:color="auto"/>
              <w:right w:val="nil"/>
            </w:tcBorders>
            <w:shd w:val="clear" w:color="auto" w:fill="auto"/>
            <w:noWrap/>
            <w:vAlign w:val="bottom"/>
            <w:hideMark/>
          </w:tcPr>
          <w:p w14:paraId="584281EF" w14:textId="77777777" w:rsidR="00C92367" w:rsidRPr="00986CAF" w:rsidRDefault="00C92367" w:rsidP="008D1197">
            <w:pPr>
              <w:widowControl/>
              <w:adjustRightInd w:val="0"/>
              <w:snapToGrid w:val="0"/>
              <w:spacing w:line="360" w:lineRule="auto"/>
              <w:rPr>
                <w:rFonts w:ascii="Times New Roman" w:eastAsia="Times New Roman" w:hAnsi="Times New Roman" w:cs="Times New Roman"/>
                <w:kern w:val="0"/>
                <w:sz w:val="20"/>
                <w:szCs w:val="20"/>
              </w:rPr>
            </w:pPr>
          </w:p>
        </w:tc>
        <w:tc>
          <w:tcPr>
            <w:tcW w:w="1580" w:type="dxa"/>
            <w:tcBorders>
              <w:top w:val="nil"/>
              <w:left w:val="nil"/>
              <w:bottom w:val="nil"/>
              <w:right w:val="nil"/>
            </w:tcBorders>
            <w:shd w:val="clear" w:color="auto" w:fill="auto"/>
            <w:noWrap/>
            <w:vAlign w:val="bottom"/>
            <w:hideMark/>
          </w:tcPr>
          <w:p w14:paraId="0A7F80C6" w14:textId="77777777" w:rsidR="00C92367" w:rsidRPr="00986CAF" w:rsidRDefault="00C92367" w:rsidP="008D1197">
            <w:pPr>
              <w:widowControl/>
              <w:adjustRightInd w:val="0"/>
              <w:snapToGrid w:val="0"/>
              <w:spacing w:line="360" w:lineRule="auto"/>
              <w:rPr>
                <w:rFonts w:ascii="Times New Roman" w:eastAsia="Times New Roman" w:hAnsi="Times New Roman" w:cs="Times New Roman"/>
                <w:kern w:val="0"/>
                <w:sz w:val="20"/>
                <w:szCs w:val="20"/>
              </w:rPr>
            </w:pPr>
          </w:p>
        </w:tc>
        <w:tc>
          <w:tcPr>
            <w:tcW w:w="1580" w:type="dxa"/>
            <w:tcBorders>
              <w:top w:val="nil"/>
              <w:left w:val="nil"/>
              <w:bottom w:val="nil"/>
              <w:right w:val="nil"/>
            </w:tcBorders>
            <w:shd w:val="clear" w:color="auto" w:fill="auto"/>
            <w:noWrap/>
            <w:vAlign w:val="bottom"/>
            <w:hideMark/>
          </w:tcPr>
          <w:p w14:paraId="587BE254" w14:textId="77777777" w:rsidR="00C92367" w:rsidRPr="00986CAF" w:rsidRDefault="00C92367" w:rsidP="008D1197">
            <w:pPr>
              <w:widowControl/>
              <w:adjustRightInd w:val="0"/>
              <w:snapToGrid w:val="0"/>
              <w:spacing w:line="360" w:lineRule="auto"/>
              <w:rPr>
                <w:rFonts w:ascii="Times New Roman" w:eastAsia="Times New Roman" w:hAnsi="Times New Roman" w:cs="Times New Roman"/>
                <w:kern w:val="0"/>
                <w:sz w:val="20"/>
                <w:szCs w:val="20"/>
              </w:rPr>
            </w:pPr>
          </w:p>
        </w:tc>
        <w:tc>
          <w:tcPr>
            <w:tcW w:w="1400" w:type="dxa"/>
            <w:tcBorders>
              <w:top w:val="nil"/>
              <w:left w:val="nil"/>
              <w:bottom w:val="nil"/>
              <w:right w:val="nil"/>
            </w:tcBorders>
            <w:shd w:val="clear" w:color="auto" w:fill="auto"/>
            <w:noWrap/>
            <w:vAlign w:val="bottom"/>
            <w:hideMark/>
          </w:tcPr>
          <w:p w14:paraId="23A68569" w14:textId="77777777" w:rsidR="00C92367" w:rsidRPr="00986CAF" w:rsidRDefault="00C92367" w:rsidP="008D1197">
            <w:pPr>
              <w:widowControl/>
              <w:adjustRightInd w:val="0"/>
              <w:snapToGrid w:val="0"/>
              <w:spacing w:line="360" w:lineRule="auto"/>
              <w:rPr>
                <w:rFonts w:ascii="Times New Roman" w:eastAsia="Times New Roman" w:hAnsi="Times New Roman" w:cs="Times New Roman"/>
                <w:kern w:val="0"/>
                <w:sz w:val="20"/>
                <w:szCs w:val="20"/>
              </w:rPr>
            </w:pPr>
          </w:p>
        </w:tc>
        <w:tc>
          <w:tcPr>
            <w:tcW w:w="1400" w:type="dxa"/>
            <w:tcBorders>
              <w:top w:val="nil"/>
              <w:left w:val="nil"/>
              <w:bottom w:val="nil"/>
              <w:right w:val="nil"/>
            </w:tcBorders>
            <w:shd w:val="clear" w:color="auto" w:fill="auto"/>
            <w:noWrap/>
            <w:vAlign w:val="bottom"/>
            <w:hideMark/>
          </w:tcPr>
          <w:p w14:paraId="4658DF44" w14:textId="77777777" w:rsidR="00C92367" w:rsidRPr="00986CAF" w:rsidRDefault="00C92367" w:rsidP="008D1197">
            <w:pPr>
              <w:widowControl/>
              <w:adjustRightInd w:val="0"/>
              <w:snapToGrid w:val="0"/>
              <w:spacing w:line="360" w:lineRule="auto"/>
              <w:rPr>
                <w:rFonts w:ascii="Times New Roman" w:eastAsia="Times New Roman" w:hAnsi="Times New Roman" w:cs="Times New Roman"/>
                <w:kern w:val="0"/>
                <w:sz w:val="20"/>
                <w:szCs w:val="20"/>
              </w:rPr>
            </w:pPr>
          </w:p>
        </w:tc>
        <w:tc>
          <w:tcPr>
            <w:tcW w:w="1827" w:type="dxa"/>
            <w:tcBorders>
              <w:top w:val="nil"/>
              <w:left w:val="nil"/>
              <w:bottom w:val="nil"/>
              <w:right w:val="nil"/>
            </w:tcBorders>
            <w:shd w:val="clear" w:color="auto" w:fill="auto"/>
            <w:noWrap/>
            <w:vAlign w:val="bottom"/>
            <w:hideMark/>
          </w:tcPr>
          <w:p w14:paraId="5A7A108A" w14:textId="77777777" w:rsidR="00C92367" w:rsidRPr="00986CAF" w:rsidRDefault="00C92367" w:rsidP="008D1197">
            <w:pPr>
              <w:widowControl/>
              <w:adjustRightInd w:val="0"/>
              <w:snapToGrid w:val="0"/>
              <w:spacing w:line="360" w:lineRule="auto"/>
              <w:rPr>
                <w:rFonts w:ascii="Times New Roman" w:eastAsia="Times New Roman" w:hAnsi="Times New Roman" w:cs="Times New Roman"/>
                <w:kern w:val="0"/>
                <w:sz w:val="20"/>
                <w:szCs w:val="20"/>
              </w:rPr>
            </w:pPr>
          </w:p>
        </w:tc>
        <w:tc>
          <w:tcPr>
            <w:tcW w:w="1333" w:type="dxa"/>
            <w:tcBorders>
              <w:top w:val="nil"/>
              <w:left w:val="nil"/>
              <w:bottom w:val="nil"/>
              <w:right w:val="nil"/>
            </w:tcBorders>
            <w:shd w:val="clear" w:color="auto" w:fill="auto"/>
            <w:noWrap/>
            <w:vAlign w:val="bottom"/>
            <w:hideMark/>
          </w:tcPr>
          <w:p w14:paraId="17D959FF" w14:textId="77777777" w:rsidR="00C92367" w:rsidRPr="00986CAF" w:rsidRDefault="00C92367" w:rsidP="008D1197">
            <w:pPr>
              <w:widowControl/>
              <w:adjustRightInd w:val="0"/>
              <w:snapToGrid w:val="0"/>
              <w:spacing w:line="360" w:lineRule="auto"/>
              <w:rPr>
                <w:rFonts w:ascii="Times New Roman" w:eastAsia="Times New Roman" w:hAnsi="Times New Roman" w:cs="Times New Roman"/>
                <w:kern w:val="0"/>
                <w:sz w:val="20"/>
                <w:szCs w:val="20"/>
              </w:rPr>
            </w:pPr>
          </w:p>
        </w:tc>
        <w:tc>
          <w:tcPr>
            <w:tcW w:w="1580" w:type="dxa"/>
            <w:tcBorders>
              <w:top w:val="nil"/>
              <w:left w:val="nil"/>
              <w:bottom w:val="nil"/>
              <w:right w:val="nil"/>
            </w:tcBorders>
            <w:shd w:val="clear" w:color="auto" w:fill="auto"/>
            <w:noWrap/>
            <w:vAlign w:val="bottom"/>
            <w:hideMark/>
          </w:tcPr>
          <w:p w14:paraId="085E59A4" w14:textId="77777777" w:rsidR="00C92367" w:rsidRPr="00986CAF" w:rsidRDefault="00C92367" w:rsidP="008D1197">
            <w:pPr>
              <w:widowControl/>
              <w:adjustRightInd w:val="0"/>
              <w:snapToGrid w:val="0"/>
              <w:spacing w:line="360" w:lineRule="auto"/>
              <w:rPr>
                <w:rFonts w:ascii="Times New Roman" w:eastAsia="Times New Roman" w:hAnsi="Times New Roman" w:cs="Times New Roman"/>
                <w:kern w:val="0"/>
                <w:sz w:val="20"/>
                <w:szCs w:val="20"/>
              </w:rPr>
            </w:pPr>
          </w:p>
        </w:tc>
        <w:tc>
          <w:tcPr>
            <w:tcW w:w="1580" w:type="dxa"/>
            <w:tcBorders>
              <w:top w:val="nil"/>
              <w:left w:val="nil"/>
              <w:bottom w:val="nil"/>
              <w:right w:val="nil"/>
            </w:tcBorders>
            <w:shd w:val="clear" w:color="auto" w:fill="auto"/>
            <w:noWrap/>
            <w:vAlign w:val="bottom"/>
            <w:hideMark/>
          </w:tcPr>
          <w:p w14:paraId="26A19F6D" w14:textId="77777777" w:rsidR="00C92367" w:rsidRPr="00986CAF" w:rsidRDefault="00C92367" w:rsidP="008D1197">
            <w:pPr>
              <w:widowControl/>
              <w:adjustRightInd w:val="0"/>
              <w:snapToGrid w:val="0"/>
              <w:spacing w:line="360" w:lineRule="auto"/>
              <w:rPr>
                <w:rFonts w:ascii="Times New Roman" w:eastAsia="Times New Roman" w:hAnsi="Times New Roman" w:cs="Times New Roman"/>
                <w:kern w:val="0"/>
                <w:sz w:val="20"/>
                <w:szCs w:val="20"/>
              </w:rPr>
            </w:pPr>
          </w:p>
        </w:tc>
        <w:tc>
          <w:tcPr>
            <w:tcW w:w="1400" w:type="dxa"/>
            <w:tcBorders>
              <w:top w:val="nil"/>
              <w:left w:val="nil"/>
              <w:bottom w:val="nil"/>
              <w:right w:val="nil"/>
            </w:tcBorders>
            <w:shd w:val="clear" w:color="auto" w:fill="auto"/>
            <w:noWrap/>
            <w:vAlign w:val="bottom"/>
            <w:hideMark/>
          </w:tcPr>
          <w:p w14:paraId="216DF0F1" w14:textId="77777777" w:rsidR="00C92367" w:rsidRPr="00986CAF" w:rsidRDefault="00C92367" w:rsidP="008D1197">
            <w:pPr>
              <w:widowControl/>
              <w:adjustRightInd w:val="0"/>
              <w:snapToGrid w:val="0"/>
              <w:spacing w:line="360" w:lineRule="auto"/>
              <w:rPr>
                <w:rFonts w:ascii="Times New Roman" w:eastAsia="Times New Roman" w:hAnsi="Times New Roman" w:cs="Times New Roman"/>
                <w:kern w:val="0"/>
                <w:sz w:val="20"/>
                <w:szCs w:val="20"/>
              </w:rPr>
            </w:pPr>
          </w:p>
        </w:tc>
        <w:tc>
          <w:tcPr>
            <w:tcW w:w="1400" w:type="dxa"/>
            <w:tcBorders>
              <w:top w:val="nil"/>
              <w:left w:val="nil"/>
              <w:bottom w:val="nil"/>
              <w:right w:val="nil"/>
            </w:tcBorders>
            <w:shd w:val="clear" w:color="auto" w:fill="auto"/>
            <w:noWrap/>
            <w:vAlign w:val="bottom"/>
            <w:hideMark/>
          </w:tcPr>
          <w:p w14:paraId="11C106F3" w14:textId="77777777" w:rsidR="00C92367" w:rsidRPr="00986CAF" w:rsidRDefault="00C92367" w:rsidP="008D1197">
            <w:pPr>
              <w:widowControl/>
              <w:adjustRightInd w:val="0"/>
              <w:snapToGrid w:val="0"/>
              <w:spacing w:line="360" w:lineRule="auto"/>
              <w:rPr>
                <w:rFonts w:ascii="Times New Roman" w:eastAsia="Times New Roman" w:hAnsi="Times New Roman" w:cs="Times New Roman"/>
                <w:kern w:val="0"/>
                <w:sz w:val="20"/>
                <w:szCs w:val="20"/>
              </w:rPr>
            </w:pPr>
          </w:p>
        </w:tc>
      </w:tr>
    </w:tbl>
    <w:p w14:paraId="4C14FF5D" w14:textId="732FD3CE" w:rsidR="00C92367" w:rsidRPr="00986CAF" w:rsidRDefault="00BB284F" w:rsidP="008D1197">
      <w:pPr>
        <w:widowControl/>
        <w:adjustRightInd w:val="0"/>
        <w:snapToGrid w:val="0"/>
        <w:spacing w:line="360" w:lineRule="auto"/>
        <w:rPr>
          <w:rFonts w:ascii="Book Antiqua" w:hAnsi="Book Antiqua"/>
          <w:noProof/>
          <w:sz w:val="24"/>
          <w:szCs w:val="24"/>
        </w:rPr>
      </w:pPr>
      <w:r w:rsidRPr="00986CAF">
        <w:rPr>
          <w:rFonts w:ascii="Book Antiqua" w:hAnsi="Book Antiqua"/>
          <w:noProof/>
          <w:sz w:val="24"/>
          <w:szCs w:val="24"/>
        </w:rPr>
        <w:t>GERD-TEST</w:t>
      </w:r>
      <w:r w:rsidRPr="00986CAF">
        <w:rPr>
          <w:rFonts w:ascii="Book Antiqua" w:eastAsia="宋体" w:hAnsi="Book Antiqua" w:hint="eastAsia"/>
          <w:noProof/>
          <w:sz w:val="24"/>
          <w:szCs w:val="24"/>
          <w:lang w:eastAsia="zh-CN"/>
        </w:rPr>
        <w:t xml:space="preserve">: </w:t>
      </w:r>
      <w:r w:rsidRPr="00986CAF">
        <w:rPr>
          <w:rFonts w:ascii="Book Antiqua" w:eastAsia="宋体" w:hAnsi="Book Antiqua"/>
          <w:noProof/>
          <w:sz w:val="24"/>
          <w:szCs w:val="24"/>
          <w:lang w:eastAsia="zh-CN"/>
        </w:rPr>
        <w:t>Gastroesophageal reflux and dyspepsia-therapeutic efficacy and satisfaction test</w:t>
      </w:r>
      <w:r w:rsidRPr="00986CAF">
        <w:rPr>
          <w:rFonts w:ascii="Book Antiqua" w:eastAsia="宋体" w:hAnsi="Book Antiqua" w:hint="eastAsia"/>
          <w:noProof/>
          <w:sz w:val="24"/>
          <w:szCs w:val="24"/>
          <w:lang w:eastAsia="zh-CN"/>
        </w:rPr>
        <w:t xml:space="preserve">; </w:t>
      </w:r>
      <w:r w:rsidRPr="00986CAF">
        <w:rPr>
          <w:rFonts w:ascii="Book Antiqua" w:hAnsi="Book Antiqua" w:cs="Times New Roman"/>
          <w:sz w:val="24"/>
          <w:szCs w:val="24"/>
        </w:rPr>
        <w:t>PPI</w:t>
      </w:r>
      <w:r w:rsidRPr="00986CAF">
        <w:rPr>
          <w:rFonts w:ascii="Book Antiqua" w:eastAsia="宋体" w:hAnsi="Book Antiqua" w:cs="Times New Roman" w:hint="eastAsia"/>
          <w:sz w:val="24"/>
          <w:szCs w:val="24"/>
          <w:lang w:eastAsia="zh-CN"/>
        </w:rPr>
        <w:t>:</w:t>
      </w:r>
      <w:r w:rsidRPr="00986CAF">
        <w:rPr>
          <w:rFonts w:ascii="Book Antiqua" w:hAnsi="Book Antiqua" w:cs="Times New Roman"/>
          <w:sz w:val="24"/>
          <w:szCs w:val="24"/>
        </w:rPr>
        <w:t xml:space="preserve"> </w:t>
      </w:r>
      <w:r w:rsidRPr="00986CAF">
        <w:rPr>
          <w:rFonts w:ascii="Book Antiqua" w:hAnsi="Book Antiqua" w:cs="Times New Roman"/>
          <w:caps/>
          <w:sz w:val="24"/>
          <w:szCs w:val="24"/>
        </w:rPr>
        <w:t>p</w:t>
      </w:r>
      <w:r w:rsidRPr="00986CAF">
        <w:rPr>
          <w:rFonts w:ascii="Book Antiqua" w:hAnsi="Book Antiqua" w:cs="Times New Roman"/>
          <w:sz w:val="24"/>
          <w:szCs w:val="24"/>
        </w:rPr>
        <w:t>roton pump inhibitor</w:t>
      </w:r>
      <w:r w:rsidRPr="00986CAF">
        <w:rPr>
          <w:rFonts w:ascii="Book Antiqua" w:eastAsia="宋体" w:hAnsi="Book Antiqua" w:cs="Times New Roman" w:hint="eastAsia"/>
          <w:sz w:val="24"/>
          <w:szCs w:val="24"/>
          <w:lang w:eastAsia="zh-CN"/>
        </w:rPr>
        <w:t>.</w:t>
      </w:r>
    </w:p>
    <w:p w14:paraId="5B1BB218" w14:textId="77777777" w:rsidR="00C92367" w:rsidRPr="00986CAF" w:rsidRDefault="00C92367" w:rsidP="008D1197">
      <w:pPr>
        <w:widowControl/>
        <w:adjustRightInd w:val="0"/>
        <w:snapToGrid w:val="0"/>
        <w:spacing w:line="360" w:lineRule="auto"/>
        <w:rPr>
          <w:rFonts w:ascii="Book Antiqua" w:hAnsi="Book Antiqua"/>
          <w:noProof/>
          <w:sz w:val="24"/>
          <w:szCs w:val="24"/>
        </w:rPr>
      </w:pPr>
      <w:r w:rsidRPr="00986CAF">
        <w:rPr>
          <w:rFonts w:ascii="Book Antiqua" w:hAnsi="Book Antiqua"/>
          <w:noProof/>
          <w:sz w:val="24"/>
          <w:szCs w:val="24"/>
        </w:rPr>
        <w:br w:type="page"/>
      </w:r>
    </w:p>
    <w:p w14:paraId="36D52275" w14:textId="50478D6D" w:rsidR="005F43F7" w:rsidRPr="00BB284F" w:rsidRDefault="00BB284F" w:rsidP="008D1197">
      <w:pPr>
        <w:adjustRightInd w:val="0"/>
        <w:snapToGrid w:val="0"/>
        <w:spacing w:line="360" w:lineRule="auto"/>
        <w:rPr>
          <w:rFonts w:ascii="Book Antiqua" w:eastAsia="宋体" w:hAnsi="Book Antiqua"/>
          <w:b/>
          <w:noProof/>
          <w:sz w:val="24"/>
          <w:szCs w:val="24"/>
          <w:lang w:eastAsia="zh-CN"/>
        </w:rPr>
      </w:pPr>
      <w:r w:rsidRPr="00BB284F">
        <w:rPr>
          <w:rFonts w:ascii="Book Antiqua" w:hAnsi="Book Antiqua"/>
          <w:b/>
          <w:noProof/>
          <w:sz w:val="24"/>
          <w:szCs w:val="24"/>
        </w:rPr>
        <w:lastRenderedPageBreak/>
        <w:t xml:space="preserve">Table 7 </w:t>
      </w:r>
      <w:r w:rsidR="00C85105" w:rsidRPr="00BB284F">
        <w:rPr>
          <w:rFonts w:ascii="Book Antiqua" w:hAnsi="Book Antiqua"/>
          <w:b/>
          <w:noProof/>
          <w:sz w:val="24"/>
          <w:szCs w:val="24"/>
        </w:rPr>
        <w:t>Comparison of GERD-TEST scores between responders and non-responders based on a "patient's impression of</w:t>
      </w:r>
      <w:r w:rsidRPr="00BB284F">
        <w:rPr>
          <w:rFonts w:ascii="Book Antiqua" w:hAnsi="Book Antiqua"/>
          <w:b/>
          <w:noProof/>
          <w:sz w:val="24"/>
          <w:szCs w:val="24"/>
        </w:rPr>
        <w:t xml:space="preserve"> improved or better" definition</w:t>
      </w:r>
    </w:p>
    <w:tbl>
      <w:tblPr>
        <w:tblW w:w="30280" w:type="dxa"/>
        <w:tblCellMar>
          <w:left w:w="99" w:type="dxa"/>
          <w:right w:w="99" w:type="dxa"/>
        </w:tblCellMar>
        <w:tblLook w:val="04A0" w:firstRow="1" w:lastRow="0" w:firstColumn="1" w:lastColumn="0" w:noHBand="0" w:noVBand="1"/>
      </w:tblPr>
      <w:tblGrid>
        <w:gridCol w:w="3880"/>
        <w:gridCol w:w="2115"/>
        <w:gridCol w:w="1085"/>
        <w:gridCol w:w="1540"/>
        <w:gridCol w:w="1540"/>
        <w:gridCol w:w="1300"/>
        <w:gridCol w:w="1300"/>
        <w:gridCol w:w="1781"/>
        <w:gridCol w:w="1299"/>
        <w:gridCol w:w="1540"/>
        <w:gridCol w:w="1540"/>
        <w:gridCol w:w="1300"/>
        <w:gridCol w:w="1300"/>
        <w:gridCol w:w="1781"/>
        <w:gridCol w:w="1299"/>
        <w:gridCol w:w="1540"/>
        <w:gridCol w:w="1540"/>
        <w:gridCol w:w="1300"/>
        <w:gridCol w:w="1300"/>
      </w:tblGrid>
      <w:tr w:rsidR="00BB284F" w:rsidRPr="00986CAF" w14:paraId="1371B755" w14:textId="77777777" w:rsidTr="005240E5">
        <w:trPr>
          <w:trHeight w:val="372"/>
        </w:trPr>
        <w:tc>
          <w:tcPr>
            <w:tcW w:w="3880" w:type="dxa"/>
            <w:tcBorders>
              <w:top w:val="single" w:sz="4" w:space="0" w:color="auto"/>
              <w:left w:val="nil"/>
              <w:bottom w:val="nil"/>
              <w:right w:val="nil"/>
            </w:tcBorders>
            <w:shd w:val="clear" w:color="auto" w:fill="auto"/>
            <w:noWrap/>
            <w:vAlign w:val="bottom"/>
            <w:hideMark/>
          </w:tcPr>
          <w:p w14:paraId="105E1B5F" w14:textId="77777777" w:rsidR="00C92367" w:rsidRPr="00986CAF" w:rsidRDefault="00C92367" w:rsidP="008D1197">
            <w:pPr>
              <w:widowControl/>
              <w:adjustRightInd w:val="0"/>
              <w:snapToGrid w:val="0"/>
              <w:spacing w:line="360" w:lineRule="auto"/>
              <w:rPr>
                <w:rFonts w:ascii="MS PGothic" w:eastAsia="MS PGothic" w:hAnsi="MS PGothic" w:cs="MS PGothic"/>
                <w:kern w:val="0"/>
                <w:sz w:val="24"/>
                <w:szCs w:val="24"/>
              </w:rPr>
            </w:pPr>
          </w:p>
        </w:tc>
        <w:tc>
          <w:tcPr>
            <w:tcW w:w="3200" w:type="dxa"/>
            <w:gridSpan w:val="2"/>
            <w:tcBorders>
              <w:top w:val="single" w:sz="4" w:space="0" w:color="auto"/>
              <w:left w:val="nil"/>
              <w:bottom w:val="single" w:sz="4" w:space="0" w:color="auto"/>
              <w:right w:val="nil"/>
            </w:tcBorders>
            <w:shd w:val="clear" w:color="auto" w:fill="auto"/>
            <w:noWrap/>
            <w:vAlign w:val="bottom"/>
            <w:hideMark/>
          </w:tcPr>
          <w:p w14:paraId="054CCDFA" w14:textId="11B705D8" w:rsidR="00C92367" w:rsidRPr="00986CAF" w:rsidRDefault="009F53F6" w:rsidP="008D1197">
            <w:pPr>
              <w:widowControl/>
              <w:adjustRightInd w:val="0"/>
              <w:snapToGrid w:val="0"/>
              <w:spacing w:line="360" w:lineRule="auto"/>
              <w:rPr>
                <w:rFonts w:ascii="Book Antiqua" w:eastAsia="MS PGothic" w:hAnsi="Book Antiqua" w:cs="MS PGothic"/>
                <w:b/>
                <w:bCs/>
                <w:kern w:val="0"/>
                <w:sz w:val="24"/>
                <w:szCs w:val="24"/>
              </w:rPr>
            </w:pPr>
            <w:r>
              <w:rPr>
                <w:rFonts w:ascii="Book Antiqua" w:eastAsia="MS PGothic" w:hAnsi="Book Antiqua" w:cs="MS PGothic"/>
                <w:b/>
                <w:bCs/>
                <w:kern w:val="0"/>
                <w:sz w:val="24"/>
                <w:szCs w:val="24"/>
              </w:rPr>
              <w:t xml:space="preserve"> </w:t>
            </w:r>
            <w:r w:rsidR="00C92367" w:rsidRPr="002768B3">
              <w:rPr>
                <w:rFonts w:ascii="Book Antiqua" w:eastAsia="MS PGothic" w:hAnsi="Book Antiqua" w:cs="MS PGothic"/>
                <w:b/>
                <w:bCs/>
                <w:caps/>
                <w:kern w:val="0"/>
                <w:sz w:val="24"/>
                <w:szCs w:val="24"/>
              </w:rPr>
              <w:t>b</w:t>
            </w:r>
            <w:r w:rsidR="00C92367" w:rsidRPr="00986CAF">
              <w:rPr>
                <w:rFonts w:ascii="Book Antiqua" w:eastAsia="MS PGothic" w:hAnsi="Book Antiqua" w:cs="MS PGothic"/>
                <w:b/>
                <w:bCs/>
                <w:kern w:val="0"/>
                <w:sz w:val="24"/>
                <w:szCs w:val="24"/>
              </w:rPr>
              <w:t>efore Tx</w:t>
            </w:r>
          </w:p>
        </w:tc>
        <w:tc>
          <w:tcPr>
            <w:tcW w:w="1540" w:type="dxa"/>
            <w:tcBorders>
              <w:top w:val="single" w:sz="4" w:space="0" w:color="auto"/>
              <w:left w:val="nil"/>
              <w:bottom w:val="single" w:sz="4" w:space="0" w:color="auto"/>
              <w:right w:val="nil"/>
            </w:tcBorders>
            <w:shd w:val="clear" w:color="auto" w:fill="auto"/>
            <w:noWrap/>
            <w:vAlign w:val="bottom"/>
            <w:hideMark/>
          </w:tcPr>
          <w:p w14:paraId="6E86A7B7" w14:textId="77777777" w:rsidR="00C92367" w:rsidRPr="00986CAF" w:rsidRDefault="00C92367" w:rsidP="008D1197">
            <w:pPr>
              <w:widowControl/>
              <w:adjustRightInd w:val="0"/>
              <w:snapToGrid w:val="0"/>
              <w:spacing w:line="360" w:lineRule="auto"/>
              <w:rPr>
                <w:rFonts w:ascii="Book Antiqua" w:eastAsia="MS PGothic" w:hAnsi="Book Antiqua" w:cs="MS PGothic"/>
                <w:b/>
                <w:bCs/>
                <w:kern w:val="0"/>
                <w:sz w:val="24"/>
                <w:szCs w:val="24"/>
              </w:rPr>
            </w:pPr>
          </w:p>
        </w:tc>
        <w:tc>
          <w:tcPr>
            <w:tcW w:w="1540" w:type="dxa"/>
            <w:tcBorders>
              <w:top w:val="single" w:sz="4" w:space="0" w:color="auto"/>
              <w:left w:val="nil"/>
              <w:bottom w:val="single" w:sz="4" w:space="0" w:color="auto"/>
              <w:right w:val="nil"/>
            </w:tcBorders>
            <w:shd w:val="clear" w:color="auto" w:fill="auto"/>
            <w:noWrap/>
            <w:vAlign w:val="bottom"/>
            <w:hideMark/>
          </w:tcPr>
          <w:p w14:paraId="3EDD04A7" w14:textId="77777777" w:rsidR="00C92367" w:rsidRPr="00986CAF" w:rsidRDefault="00C92367" w:rsidP="008D1197">
            <w:pPr>
              <w:widowControl/>
              <w:adjustRightInd w:val="0"/>
              <w:snapToGrid w:val="0"/>
              <w:spacing w:line="360" w:lineRule="auto"/>
              <w:rPr>
                <w:rFonts w:ascii="Times New Roman" w:eastAsia="Times New Roman" w:hAnsi="Times New Roman" w:cs="Times New Roman"/>
                <w:kern w:val="0"/>
                <w:sz w:val="20"/>
                <w:szCs w:val="20"/>
              </w:rPr>
            </w:pPr>
          </w:p>
        </w:tc>
        <w:tc>
          <w:tcPr>
            <w:tcW w:w="1300" w:type="dxa"/>
            <w:tcBorders>
              <w:top w:val="single" w:sz="4" w:space="0" w:color="auto"/>
              <w:left w:val="nil"/>
              <w:bottom w:val="single" w:sz="4" w:space="0" w:color="auto"/>
              <w:right w:val="nil"/>
            </w:tcBorders>
            <w:shd w:val="clear" w:color="auto" w:fill="auto"/>
            <w:noWrap/>
            <w:vAlign w:val="bottom"/>
            <w:hideMark/>
          </w:tcPr>
          <w:p w14:paraId="4008472C" w14:textId="77777777" w:rsidR="00C92367" w:rsidRPr="00986CAF" w:rsidRDefault="00C92367" w:rsidP="008D1197">
            <w:pPr>
              <w:widowControl/>
              <w:adjustRightInd w:val="0"/>
              <w:snapToGrid w:val="0"/>
              <w:spacing w:line="360" w:lineRule="auto"/>
              <w:rPr>
                <w:rFonts w:ascii="Times New Roman" w:eastAsia="Times New Roman" w:hAnsi="Times New Roman" w:cs="Times New Roman"/>
                <w:kern w:val="0"/>
                <w:sz w:val="20"/>
                <w:szCs w:val="20"/>
              </w:rPr>
            </w:pPr>
          </w:p>
        </w:tc>
        <w:tc>
          <w:tcPr>
            <w:tcW w:w="1300" w:type="dxa"/>
            <w:tcBorders>
              <w:top w:val="single" w:sz="4" w:space="0" w:color="auto"/>
              <w:left w:val="nil"/>
              <w:bottom w:val="single" w:sz="4" w:space="0" w:color="auto"/>
              <w:right w:val="nil"/>
            </w:tcBorders>
            <w:shd w:val="clear" w:color="auto" w:fill="auto"/>
            <w:noWrap/>
            <w:vAlign w:val="bottom"/>
            <w:hideMark/>
          </w:tcPr>
          <w:p w14:paraId="189F27EC" w14:textId="77777777" w:rsidR="00C92367" w:rsidRPr="00986CAF" w:rsidRDefault="00C92367" w:rsidP="008D1197">
            <w:pPr>
              <w:widowControl/>
              <w:adjustRightInd w:val="0"/>
              <w:snapToGrid w:val="0"/>
              <w:spacing w:line="360" w:lineRule="auto"/>
              <w:rPr>
                <w:rFonts w:ascii="Times New Roman" w:eastAsia="Times New Roman" w:hAnsi="Times New Roman" w:cs="Times New Roman"/>
                <w:kern w:val="0"/>
                <w:sz w:val="20"/>
                <w:szCs w:val="20"/>
              </w:rPr>
            </w:pPr>
          </w:p>
        </w:tc>
        <w:tc>
          <w:tcPr>
            <w:tcW w:w="3080" w:type="dxa"/>
            <w:gridSpan w:val="2"/>
            <w:tcBorders>
              <w:top w:val="single" w:sz="4" w:space="0" w:color="auto"/>
              <w:left w:val="nil"/>
              <w:bottom w:val="single" w:sz="4" w:space="0" w:color="auto"/>
              <w:right w:val="nil"/>
            </w:tcBorders>
            <w:shd w:val="clear" w:color="auto" w:fill="auto"/>
            <w:noWrap/>
            <w:vAlign w:val="bottom"/>
            <w:hideMark/>
          </w:tcPr>
          <w:p w14:paraId="2CCB4068" w14:textId="6BC2635F" w:rsidR="00C92367" w:rsidRPr="00986CAF" w:rsidRDefault="009F53F6" w:rsidP="008D1197">
            <w:pPr>
              <w:widowControl/>
              <w:adjustRightInd w:val="0"/>
              <w:snapToGrid w:val="0"/>
              <w:spacing w:line="360" w:lineRule="auto"/>
              <w:rPr>
                <w:rFonts w:ascii="Book Antiqua" w:eastAsia="MS PGothic" w:hAnsi="Book Antiqua" w:cs="MS PGothic"/>
                <w:b/>
                <w:bCs/>
                <w:kern w:val="0"/>
                <w:sz w:val="24"/>
                <w:szCs w:val="24"/>
              </w:rPr>
            </w:pPr>
            <w:r>
              <w:rPr>
                <w:rFonts w:ascii="Book Antiqua" w:eastAsia="MS PGothic" w:hAnsi="Book Antiqua" w:cs="MS PGothic"/>
                <w:b/>
                <w:bCs/>
                <w:kern w:val="0"/>
                <w:sz w:val="24"/>
                <w:szCs w:val="24"/>
              </w:rPr>
              <w:t xml:space="preserve"> </w:t>
            </w:r>
            <w:r w:rsidR="00C92367" w:rsidRPr="002768B3">
              <w:rPr>
                <w:rFonts w:ascii="Book Antiqua" w:eastAsia="MS PGothic" w:hAnsi="Book Antiqua" w:cs="MS PGothic"/>
                <w:b/>
                <w:bCs/>
                <w:caps/>
                <w:kern w:val="0"/>
                <w:sz w:val="24"/>
                <w:szCs w:val="24"/>
              </w:rPr>
              <w:t>a</w:t>
            </w:r>
            <w:r w:rsidR="00C92367" w:rsidRPr="00986CAF">
              <w:rPr>
                <w:rFonts w:ascii="Book Antiqua" w:eastAsia="MS PGothic" w:hAnsi="Book Antiqua" w:cs="MS PGothic"/>
                <w:b/>
                <w:bCs/>
                <w:kern w:val="0"/>
                <w:sz w:val="24"/>
                <w:szCs w:val="24"/>
              </w:rPr>
              <w:t>fter 4</w:t>
            </w:r>
            <w:r w:rsidR="002768B3">
              <w:rPr>
                <w:rFonts w:ascii="Book Antiqua" w:eastAsia="宋体" w:hAnsi="Book Antiqua" w:cs="MS PGothic" w:hint="eastAsia"/>
                <w:b/>
                <w:bCs/>
                <w:kern w:val="0"/>
                <w:sz w:val="24"/>
                <w:szCs w:val="24"/>
                <w:lang w:eastAsia="zh-CN"/>
              </w:rPr>
              <w:t xml:space="preserve"> wk</w:t>
            </w:r>
            <w:r w:rsidR="00C92367" w:rsidRPr="00986CAF">
              <w:rPr>
                <w:rFonts w:ascii="Book Antiqua" w:eastAsia="MS PGothic" w:hAnsi="Book Antiqua" w:cs="MS PGothic"/>
                <w:b/>
                <w:bCs/>
                <w:kern w:val="0"/>
                <w:sz w:val="24"/>
                <w:szCs w:val="24"/>
              </w:rPr>
              <w:t xml:space="preserve"> PPI Tx</w:t>
            </w:r>
          </w:p>
        </w:tc>
        <w:tc>
          <w:tcPr>
            <w:tcW w:w="1540" w:type="dxa"/>
            <w:tcBorders>
              <w:top w:val="single" w:sz="4" w:space="0" w:color="auto"/>
              <w:left w:val="nil"/>
              <w:bottom w:val="nil"/>
              <w:right w:val="nil"/>
            </w:tcBorders>
            <w:shd w:val="clear" w:color="auto" w:fill="auto"/>
            <w:noWrap/>
            <w:vAlign w:val="bottom"/>
            <w:hideMark/>
          </w:tcPr>
          <w:p w14:paraId="0C72AE0D" w14:textId="77777777" w:rsidR="00C92367" w:rsidRPr="00986CAF" w:rsidRDefault="00C92367" w:rsidP="008D1197">
            <w:pPr>
              <w:widowControl/>
              <w:adjustRightInd w:val="0"/>
              <w:snapToGrid w:val="0"/>
              <w:spacing w:line="360" w:lineRule="auto"/>
              <w:rPr>
                <w:rFonts w:ascii="Book Antiqua" w:eastAsia="MS PGothic" w:hAnsi="Book Antiqua" w:cs="MS PGothic"/>
                <w:b/>
                <w:bCs/>
                <w:kern w:val="0"/>
                <w:sz w:val="24"/>
                <w:szCs w:val="24"/>
              </w:rPr>
            </w:pPr>
          </w:p>
        </w:tc>
        <w:tc>
          <w:tcPr>
            <w:tcW w:w="1540" w:type="dxa"/>
            <w:tcBorders>
              <w:top w:val="single" w:sz="4" w:space="0" w:color="auto"/>
              <w:left w:val="nil"/>
              <w:bottom w:val="nil"/>
              <w:right w:val="nil"/>
            </w:tcBorders>
            <w:shd w:val="clear" w:color="auto" w:fill="auto"/>
            <w:noWrap/>
            <w:vAlign w:val="bottom"/>
            <w:hideMark/>
          </w:tcPr>
          <w:p w14:paraId="268BDB27" w14:textId="77777777" w:rsidR="00C92367" w:rsidRPr="00986CAF" w:rsidRDefault="00C92367" w:rsidP="008D1197">
            <w:pPr>
              <w:widowControl/>
              <w:adjustRightInd w:val="0"/>
              <w:snapToGrid w:val="0"/>
              <w:spacing w:line="360" w:lineRule="auto"/>
              <w:rPr>
                <w:rFonts w:ascii="Times New Roman" w:eastAsia="Times New Roman" w:hAnsi="Times New Roman" w:cs="Times New Roman"/>
                <w:kern w:val="0"/>
                <w:sz w:val="20"/>
                <w:szCs w:val="20"/>
              </w:rPr>
            </w:pPr>
          </w:p>
        </w:tc>
        <w:tc>
          <w:tcPr>
            <w:tcW w:w="1300" w:type="dxa"/>
            <w:tcBorders>
              <w:top w:val="single" w:sz="4" w:space="0" w:color="auto"/>
              <w:left w:val="nil"/>
              <w:bottom w:val="nil"/>
              <w:right w:val="nil"/>
            </w:tcBorders>
            <w:shd w:val="clear" w:color="auto" w:fill="auto"/>
            <w:noWrap/>
            <w:vAlign w:val="bottom"/>
            <w:hideMark/>
          </w:tcPr>
          <w:p w14:paraId="5E632402" w14:textId="77777777" w:rsidR="00C92367" w:rsidRPr="00986CAF" w:rsidRDefault="00C92367" w:rsidP="008D1197">
            <w:pPr>
              <w:widowControl/>
              <w:adjustRightInd w:val="0"/>
              <w:snapToGrid w:val="0"/>
              <w:spacing w:line="360" w:lineRule="auto"/>
              <w:rPr>
                <w:rFonts w:ascii="Times New Roman" w:eastAsia="Times New Roman" w:hAnsi="Times New Roman" w:cs="Times New Roman"/>
                <w:kern w:val="0"/>
                <w:sz w:val="20"/>
                <w:szCs w:val="20"/>
              </w:rPr>
            </w:pPr>
          </w:p>
        </w:tc>
        <w:tc>
          <w:tcPr>
            <w:tcW w:w="1300" w:type="dxa"/>
            <w:tcBorders>
              <w:top w:val="single" w:sz="4" w:space="0" w:color="auto"/>
              <w:left w:val="nil"/>
              <w:bottom w:val="nil"/>
              <w:right w:val="nil"/>
            </w:tcBorders>
            <w:shd w:val="clear" w:color="auto" w:fill="auto"/>
            <w:noWrap/>
            <w:vAlign w:val="bottom"/>
            <w:hideMark/>
          </w:tcPr>
          <w:p w14:paraId="1C694D73" w14:textId="77777777" w:rsidR="00C92367" w:rsidRPr="00986CAF" w:rsidRDefault="00C92367" w:rsidP="008D1197">
            <w:pPr>
              <w:widowControl/>
              <w:adjustRightInd w:val="0"/>
              <w:snapToGrid w:val="0"/>
              <w:spacing w:line="360" w:lineRule="auto"/>
              <w:rPr>
                <w:rFonts w:ascii="Times New Roman" w:eastAsia="Times New Roman" w:hAnsi="Times New Roman" w:cs="Times New Roman"/>
                <w:kern w:val="0"/>
                <w:sz w:val="20"/>
                <w:szCs w:val="20"/>
              </w:rPr>
            </w:pPr>
          </w:p>
        </w:tc>
        <w:tc>
          <w:tcPr>
            <w:tcW w:w="3080" w:type="dxa"/>
            <w:gridSpan w:val="2"/>
            <w:tcBorders>
              <w:top w:val="single" w:sz="4" w:space="0" w:color="auto"/>
              <w:left w:val="nil"/>
              <w:bottom w:val="nil"/>
              <w:right w:val="nil"/>
            </w:tcBorders>
            <w:shd w:val="clear" w:color="auto" w:fill="auto"/>
            <w:noWrap/>
            <w:vAlign w:val="bottom"/>
            <w:hideMark/>
          </w:tcPr>
          <w:p w14:paraId="0ECCFDC3" w14:textId="775BCB4D" w:rsidR="00C92367" w:rsidRPr="00986CAF" w:rsidRDefault="009F53F6" w:rsidP="008D1197">
            <w:pPr>
              <w:widowControl/>
              <w:adjustRightInd w:val="0"/>
              <w:snapToGrid w:val="0"/>
              <w:spacing w:line="360" w:lineRule="auto"/>
              <w:rPr>
                <w:rFonts w:ascii="Book Antiqua" w:eastAsia="MS PGothic" w:hAnsi="Book Antiqua" w:cs="MS PGothic"/>
                <w:b/>
                <w:bCs/>
                <w:kern w:val="0"/>
                <w:sz w:val="24"/>
                <w:szCs w:val="24"/>
              </w:rPr>
            </w:pPr>
            <w:r>
              <w:rPr>
                <w:rFonts w:ascii="Book Antiqua" w:eastAsia="MS PGothic" w:hAnsi="Book Antiqua" w:cs="MS PGothic"/>
                <w:b/>
                <w:bCs/>
                <w:kern w:val="0"/>
                <w:sz w:val="24"/>
                <w:szCs w:val="24"/>
              </w:rPr>
              <w:t xml:space="preserve"> </w:t>
            </w:r>
            <w:r w:rsidR="00C92367" w:rsidRPr="00986CAF">
              <w:rPr>
                <w:rFonts w:ascii="MS PGothic" w:eastAsia="MS PGothic" w:hAnsi="MS PGothic" w:cs="MS PGothic" w:hint="eastAsia"/>
                <w:b/>
                <w:bCs/>
                <w:kern w:val="0"/>
                <w:sz w:val="24"/>
                <w:szCs w:val="24"/>
              </w:rPr>
              <w:t>⊿</w:t>
            </w:r>
            <w:r w:rsidR="00C92367" w:rsidRPr="00986CAF">
              <w:rPr>
                <w:rFonts w:ascii="Book Antiqua" w:eastAsia="MS PGothic" w:hAnsi="Book Antiqua" w:cs="MS PGothic"/>
                <w:b/>
                <w:bCs/>
                <w:kern w:val="0"/>
                <w:sz w:val="24"/>
                <w:szCs w:val="24"/>
              </w:rPr>
              <w:t>(0W-4W)</w:t>
            </w:r>
          </w:p>
        </w:tc>
        <w:tc>
          <w:tcPr>
            <w:tcW w:w="1540" w:type="dxa"/>
            <w:tcBorders>
              <w:top w:val="single" w:sz="4" w:space="0" w:color="auto"/>
              <w:left w:val="nil"/>
              <w:bottom w:val="nil"/>
              <w:right w:val="nil"/>
            </w:tcBorders>
            <w:shd w:val="clear" w:color="auto" w:fill="auto"/>
            <w:noWrap/>
            <w:vAlign w:val="bottom"/>
            <w:hideMark/>
          </w:tcPr>
          <w:p w14:paraId="692FD22B" w14:textId="77777777" w:rsidR="00C92367" w:rsidRPr="00986CAF" w:rsidRDefault="00C92367" w:rsidP="008D1197">
            <w:pPr>
              <w:widowControl/>
              <w:adjustRightInd w:val="0"/>
              <w:snapToGrid w:val="0"/>
              <w:spacing w:line="360" w:lineRule="auto"/>
              <w:rPr>
                <w:rFonts w:ascii="Book Antiqua" w:eastAsia="MS PGothic" w:hAnsi="Book Antiqua" w:cs="MS PGothic"/>
                <w:b/>
                <w:bCs/>
                <w:kern w:val="0"/>
                <w:sz w:val="24"/>
                <w:szCs w:val="24"/>
              </w:rPr>
            </w:pPr>
          </w:p>
        </w:tc>
        <w:tc>
          <w:tcPr>
            <w:tcW w:w="1540" w:type="dxa"/>
            <w:tcBorders>
              <w:top w:val="single" w:sz="4" w:space="0" w:color="auto"/>
              <w:left w:val="nil"/>
              <w:bottom w:val="nil"/>
              <w:right w:val="nil"/>
            </w:tcBorders>
            <w:shd w:val="clear" w:color="auto" w:fill="auto"/>
            <w:noWrap/>
            <w:vAlign w:val="bottom"/>
            <w:hideMark/>
          </w:tcPr>
          <w:p w14:paraId="6A9E9B87" w14:textId="77777777" w:rsidR="00C92367" w:rsidRPr="00986CAF" w:rsidRDefault="00C92367" w:rsidP="008D1197">
            <w:pPr>
              <w:widowControl/>
              <w:adjustRightInd w:val="0"/>
              <w:snapToGrid w:val="0"/>
              <w:spacing w:line="360" w:lineRule="auto"/>
              <w:rPr>
                <w:rFonts w:ascii="Times New Roman" w:eastAsia="Times New Roman" w:hAnsi="Times New Roman" w:cs="Times New Roman"/>
                <w:kern w:val="0"/>
                <w:sz w:val="20"/>
                <w:szCs w:val="20"/>
              </w:rPr>
            </w:pPr>
          </w:p>
        </w:tc>
        <w:tc>
          <w:tcPr>
            <w:tcW w:w="1300" w:type="dxa"/>
            <w:tcBorders>
              <w:top w:val="single" w:sz="4" w:space="0" w:color="auto"/>
              <w:left w:val="nil"/>
              <w:bottom w:val="nil"/>
              <w:right w:val="nil"/>
            </w:tcBorders>
            <w:shd w:val="clear" w:color="auto" w:fill="auto"/>
            <w:noWrap/>
            <w:vAlign w:val="bottom"/>
            <w:hideMark/>
          </w:tcPr>
          <w:p w14:paraId="61C17710" w14:textId="77777777" w:rsidR="00C92367" w:rsidRPr="00986CAF" w:rsidRDefault="00C92367" w:rsidP="008D1197">
            <w:pPr>
              <w:widowControl/>
              <w:adjustRightInd w:val="0"/>
              <w:snapToGrid w:val="0"/>
              <w:spacing w:line="360" w:lineRule="auto"/>
              <w:rPr>
                <w:rFonts w:ascii="Times New Roman" w:eastAsia="Times New Roman" w:hAnsi="Times New Roman" w:cs="Times New Roman"/>
                <w:kern w:val="0"/>
                <w:sz w:val="20"/>
                <w:szCs w:val="20"/>
              </w:rPr>
            </w:pPr>
          </w:p>
        </w:tc>
        <w:tc>
          <w:tcPr>
            <w:tcW w:w="1300" w:type="dxa"/>
            <w:tcBorders>
              <w:top w:val="single" w:sz="4" w:space="0" w:color="auto"/>
              <w:left w:val="nil"/>
              <w:bottom w:val="nil"/>
              <w:right w:val="nil"/>
            </w:tcBorders>
            <w:shd w:val="clear" w:color="auto" w:fill="auto"/>
            <w:noWrap/>
            <w:vAlign w:val="bottom"/>
            <w:hideMark/>
          </w:tcPr>
          <w:p w14:paraId="560185AA" w14:textId="77777777" w:rsidR="00C92367" w:rsidRPr="00986CAF" w:rsidRDefault="00C92367" w:rsidP="008D1197">
            <w:pPr>
              <w:widowControl/>
              <w:adjustRightInd w:val="0"/>
              <w:snapToGrid w:val="0"/>
              <w:spacing w:line="360" w:lineRule="auto"/>
              <w:rPr>
                <w:rFonts w:ascii="Times New Roman" w:eastAsia="Times New Roman" w:hAnsi="Times New Roman" w:cs="Times New Roman"/>
                <w:kern w:val="0"/>
                <w:sz w:val="20"/>
                <w:szCs w:val="20"/>
              </w:rPr>
            </w:pPr>
          </w:p>
        </w:tc>
      </w:tr>
      <w:tr w:rsidR="00BB284F" w:rsidRPr="00986CAF" w14:paraId="14191B72" w14:textId="77777777" w:rsidTr="005240E5">
        <w:trPr>
          <w:trHeight w:val="372"/>
        </w:trPr>
        <w:tc>
          <w:tcPr>
            <w:tcW w:w="3880" w:type="dxa"/>
            <w:tcBorders>
              <w:top w:val="nil"/>
              <w:left w:val="nil"/>
              <w:bottom w:val="nil"/>
              <w:right w:val="nil"/>
            </w:tcBorders>
            <w:shd w:val="clear" w:color="auto" w:fill="auto"/>
            <w:noWrap/>
            <w:vAlign w:val="bottom"/>
            <w:hideMark/>
          </w:tcPr>
          <w:p w14:paraId="0C92F2ED" w14:textId="77777777" w:rsidR="00C92367" w:rsidRPr="00986CAF" w:rsidRDefault="00C92367" w:rsidP="008D1197">
            <w:pPr>
              <w:widowControl/>
              <w:adjustRightInd w:val="0"/>
              <w:snapToGrid w:val="0"/>
              <w:spacing w:line="360" w:lineRule="auto"/>
              <w:rPr>
                <w:rFonts w:ascii="Book Antiqua" w:eastAsia="MS PGothic" w:hAnsi="Book Antiqua" w:cs="MS PGothic"/>
                <w:b/>
                <w:bCs/>
                <w:kern w:val="0"/>
                <w:sz w:val="24"/>
                <w:szCs w:val="24"/>
              </w:rPr>
            </w:pPr>
            <w:r w:rsidRPr="00986CAF">
              <w:rPr>
                <w:rFonts w:ascii="Book Antiqua" w:eastAsia="MS PGothic" w:hAnsi="Book Antiqua" w:cs="MS PGothic"/>
                <w:b/>
                <w:bCs/>
                <w:kern w:val="0"/>
                <w:sz w:val="24"/>
                <w:szCs w:val="24"/>
              </w:rPr>
              <w:t>Responder definition by</w:t>
            </w:r>
          </w:p>
        </w:tc>
        <w:tc>
          <w:tcPr>
            <w:tcW w:w="3200" w:type="dxa"/>
            <w:gridSpan w:val="2"/>
            <w:tcBorders>
              <w:top w:val="single" w:sz="4" w:space="0" w:color="auto"/>
              <w:left w:val="nil"/>
              <w:bottom w:val="single" w:sz="4" w:space="0" w:color="auto"/>
              <w:right w:val="nil"/>
            </w:tcBorders>
            <w:shd w:val="clear" w:color="auto" w:fill="auto"/>
            <w:noWrap/>
            <w:vAlign w:val="bottom"/>
            <w:hideMark/>
          </w:tcPr>
          <w:p w14:paraId="7C7E26AA" w14:textId="319D75CD"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Responder (</w:t>
            </w:r>
            <w:r w:rsidR="00BB284F" w:rsidRPr="00BB284F">
              <w:rPr>
                <w:rFonts w:ascii="Book Antiqua" w:eastAsia="MS PGothic" w:hAnsi="Book Antiqua" w:cs="MS PGothic"/>
                <w:i/>
                <w:kern w:val="0"/>
                <w:sz w:val="24"/>
                <w:szCs w:val="24"/>
              </w:rPr>
              <w:t xml:space="preserve">n = </w:t>
            </w:r>
            <w:r w:rsidRPr="00986CAF">
              <w:rPr>
                <w:rFonts w:ascii="Book Antiqua" w:eastAsia="MS PGothic" w:hAnsi="Book Antiqua" w:cs="MS PGothic"/>
                <w:kern w:val="0"/>
                <w:sz w:val="24"/>
                <w:szCs w:val="24"/>
              </w:rPr>
              <w:t>155)</w:t>
            </w:r>
          </w:p>
        </w:tc>
        <w:tc>
          <w:tcPr>
            <w:tcW w:w="3080" w:type="dxa"/>
            <w:gridSpan w:val="2"/>
            <w:tcBorders>
              <w:top w:val="single" w:sz="4" w:space="0" w:color="auto"/>
              <w:left w:val="nil"/>
              <w:bottom w:val="single" w:sz="4" w:space="0" w:color="auto"/>
              <w:right w:val="nil"/>
            </w:tcBorders>
            <w:shd w:val="clear" w:color="auto" w:fill="auto"/>
            <w:noWrap/>
            <w:vAlign w:val="bottom"/>
            <w:hideMark/>
          </w:tcPr>
          <w:p w14:paraId="0E9E4D49" w14:textId="6FCBBF0B"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 xml:space="preserve">Non-responder ( </w:t>
            </w:r>
            <w:r w:rsidR="00BB284F" w:rsidRPr="00BB284F">
              <w:rPr>
                <w:rFonts w:ascii="Book Antiqua" w:eastAsia="MS PGothic" w:hAnsi="Book Antiqua" w:cs="MS PGothic"/>
                <w:i/>
                <w:kern w:val="0"/>
                <w:sz w:val="24"/>
                <w:szCs w:val="24"/>
              </w:rPr>
              <w:t xml:space="preserve">n = </w:t>
            </w:r>
            <w:r w:rsidRPr="00986CAF">
              <w:rPr>
                <w:rFonts w:ascii="Book Antiqua" w:eastAsia="MS PGothic" w:hAnsi="Book Antiqua" w:cs="MS PGothic"/>
                <w:kern w:val="0"/>
                <w:sz w:val="24"/>
                <w:szCs w:val="24"/>
              </w:rPr>
              <w:t>39)</w:t>
            </w:r>
          </w:p>
        </w:tc>
        <w:tc>
          <w:tcPr>
            <w:tcW w:w="1300" w:type="dxa"/>
            <w:tcBorders>
              <w:top w:val="single" w:sz="4" w:space="0" w:color="auto"/>
              <w:left w:val="nil"/>
              <w:bottom w:val="single" w:sz="4" w:space="0" w:color="auto"/>
              <w:right w:val="nil"/>
            </w:tcBorders>
            <w:shd w:val="clear" w:color="auto" w:fill="auto"/>
            <w:noWrap/>
            <w:vAlign w:val="bottom"/>
            <w:hideMark/>
          </w:tcPr>
          <w:p w14:paraId="6A079101"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p>
        </w:tc>
        <w:tc>
          <w:tcPr>
            <w:tcW w:w="1300" w:type="dxa"/>
            <w:tcBorders>
              <w:top w:val="single" w:sz="4" w:space="0" w:color="auto"/>
              <w:left w:val="nil"/>
              <w:bottom w:val="single" w:sz="4" w:space="0" w:color="auto"/>
              <w:right w:val="nil"/>
            </w:tcBorders>
            <w:shd w:val="clear" w:color="auto" w:fill="auto"/>
            <w:noWrap/>
            <w:vAlign w:val="bottom"/>
            <w:hideMark/>
          </w:tcPr>
          <w:p w14:paraId="3F52C900" w14:textId="77777777" w:rsidR="00C92367" w:rsidRPr="00986CAF" w:rsidRDefault="00C92367" w:rsidP="008D1197">
            <w:pPr>
              <w:widowControl/>
              <w:adjustRightInd w:val="0"/>
              <w:snapToGrid w:val="0"/>
              <w:spacing w:line="360" w:lineRule="auto"/>
              <w:rPr>
                <w:rFonts w:ascii="Times New Roman" w:eastAsia="Times New Roman" w:hAnsi="Times New Roman" w:cs="Times New Roman"/>
                <w:kern w:val="0"/>
                <w:sz w:val="20"/>
                <w:szCs w:val="20"/>
              </w:rPr>
            </w:pPr>
          </w:p>
        </w:tc>
        <w:tc>
          <w:tcPr>
            <w:tcW w:w="3080" w:type="dxa"/>
            <w:gridSpan w:val="2"/>
            <w:tcBorders>
              <w:top w:val="single" w:sz="4" w:space="0" w:color="auto"/>
              <w:left w:val="nil"/>
              <w:bottom w:val="single" w:sz="4" w:space="0" w:color="auto"/>
              <w:right w:val="nil"/>
            </w:tcBorders>
            <w:shd w:val="clear" w:color="auto" w:fill="auto"/>
            <w:noWrap/>
            <w:vAlign w:val="bottom"/>
            <w:hideMark/>
          </w:tcPr>
          <w:p w14:paraId="65F5E595" w14:textId="4E6E990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Responder (</w:t>
            </w:r>
            <w:r w:rsidR="00BB284F" w:rsidRPr="00BB284F">
              <w:rPr>
                <w:rFonts w:ascii="Book Antiqua" w:eastAsia="MS PGothic" w:hAnsi="Book Antiqua" w:cs="MS PGothic"/>
                <w:i/>
                <w:kern w:val="0"/>
                <w:sz w:val="24"/>
                <w:szCs w:val="24"/>
              </w:rPr>
              <w:t xml:space="preserve">n = </w:t>
            </w:r>
            <w:r w:rsidRPr="00986CAF">
              <w:rPr>
                <w:rFonts w:ascii="Book Antiqua" w:eastAsia="MS PGothic" w:hAnsi="Book Antiqua" w:cs="MS PGothic"/>
                <w:kern w:val="0"/>
                <w:sz w:val="24"/>
                <w:szCs w:val="24"/>
              </w:rPr>
              <w:t>155)</w:t>
            </w:r>
          </w:p>
        </w:tc>
        <w:tc>
          <w:tcPr>
            <w:tcW w:w="3080" w:type="dxa"/>
            <w:gridSpan w:val="2"/>
            <w:tcBorders>
              <w:top w:val="nil"/>
              <w:left w:val="nil"/>
              <w:bottom w:val="nil"/>
              <w:right w:val="nil"/>
            </w:tcBorders>
            <w:shd w:val="clear" w:color="auto" w:fill="auto"/>
            <w:noWrap/>
            <w:vAlign w:val="bottom"/>
            <w:hideMark/>
          </w:tcPr>
          <w:p w14:paraId="25756424" w14:textId="624AEDF2"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 xml:space="preserve">Non-responder ( </w:t>
            </w:r>
            <w:r w:rsidR="00BB284F" w:rsidRPr="00BB284F">
              <w:rPr>
                <w:rFonts w:ascii="Book Antiqua" w:eastAsia="MS PGothic" w:hAnsi="Book Antiqua" w:cs="MS PGothic"/>
                <w:i/>
                <w:kern w:val="0"/>
                <w:sz w:val="24"/>
                <w:szCs w:val="24"/>
              </w:rPr>
              <w:t xml:space="preserve">n = </w:t>
            </w:r>
            <w:r w:rsidRPr="00986CAF">
              <w:rPr>
                <w:rFonts w:ascii="Book Antiqua" w:eastAsia="MS PGothic" w:hAnsi="Book Antiqua" w:cs="MS PGothic"/>
                <w:kern w:val="0"/>
                <w:sz w:val="24"/>
                <w:szCs w:val="24"/>
              </w:rPr>
              <w:t>39)</w:t>
            </w:r>
          </w:p>
        </w:tc>
        <w:tc>
          <w:tcPr>
            <w:tcW w:w="1300" w:type="dxa"/>
            <w:tcBorders>
              <w:top w:val="nil"/>
              <w:left w:val="nil"/>
              <w:bottom w:val="nil"/>
              <w:right w:val="nil"/>
            </w:tcBorders>
            <w:shd w:val="clear" w:color="auto" w:fill="auto"/>
            <w:noWrap/>
            <w:vAlign w:val="bottom"/>
            <w:hideMark/>
          </w:tcPr>
          <w:p w14:paraId="238F78D8"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p>
        </w:tc>
        <w:tc>
          <w:tcPr>
            <w:tcW w:w="1300" w:type="dxa"/>
            <w:tcBorders>
              <w:top w:val="nil"/>
              <w:left w:val="nil"/>
              <w:bottom w:val="nil"/>
              <w:right w:val="nil"/>
            </w:tcBorders>
            <w:shd w:val="clear" w:color="auto" w:fill="auto"/>
            <w:noWrap/>
            <w:vAlign w:val="bottom"/>
            <w:hideMark/>
          </w:tcPr>
          <w:p w14:paraId="521BC00C" w14:textId="77777777" w:rsidR="00C92367" w:rsidRPr="00986CAF" w:rsidRDefault="00C92367" w:rsidP="008D1197">
            <w:pPr>
              <w:widowControl/>
              <w:adjustRightInd w:val="0"/>
              <w:snapToGrid w:val="0"/>
              <w:spacing w:line="360" w:lineRule="auto"/>
              <w:rPr>
                <w:rFonts w:ascii="Times New Roman" w:eastAsia="Times New Roman" w:hAnsi="Times New Roman" w:cs="Times New Roman"/>
                <w:kern w:val="0"/>
                <w:sz w:val="20"/>
                <w:szCs w:val="20"/>
              </w:rPr>
            </w:pPr>
          </w:p>
        </w:tc>
        <w:tc>
          <w:tcPr>
            <w:tcW w:w="3080" w:type="dxa"/>
            <w:gridSpan w:val="2"/>
            <w:tcBorders>
              <w:top w:val="nil"/>
              <w:left w:val="nil"/>
              <w:bottom w:val="nil"/>
              <w:right w:val="nil"/>
            </w:tcBorders>
            <w:shd w:val="clear" w:color="auto" w:fill="auto"/>
            <w:noWrap/>
            <w:vAlign w:val="bottom"/>
            <w:hideMark/>
          </w:tcPr>
          <w:p w14:paraId="0DA37470" w14:textId="176CD82B"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Responder (</w:t>
            </w:r>
            <w:r w:rsidR="00BB284F" w:rsidRPr="00BB284F">
              <w:rPr>
                <w:rFonts w:ascii="Book Antiqua" w:eastAsia="MS PGothic" w:hAnsi="Book Antiqua" w:cs="MS PGothic"/>
                <w:i/>
                <w:kern w:val="0"/>
                <w:sz w:val="24"/>
                <w:szCs w:val="24"/>
              </w:rPr>
              <w:t xml:space="preserve">n = </w:t>
            </w:r>
            <w:r w:rsidRPr="00986CAF">
              <w:rPr>
                <w:rFonts w:ascii="Book Antiqua" w:eastAsia="MS PGothic" w:hAnsi="Book Antiqua" w:cs="MS PGothic"/>
                <w:kern w:val="0"/>
                <w:sz w:val="24"/>
                <w:szCs w:val="24"/>
              </w:rPr>
              <w:t>155)</w:t>
            </w:r>
          </w:p>
        </w:tc>
        <w:tc>
          <w:tcPr>
            <w:tcW w:w="3080" w:type="dxa"/>
            <w:gridSpan w:val="2"/>
            <w:tcBorders>
              <w:top w:val="nil"/>
              <w:left w:val="nil"/>
              <w:bottom w:val="nil"/>
              <w:right w:val="nil"/>
            </w:tcBorders>
            <w:shd w:val="clear" w:color="auto" w:fill="auto"/>
            <w:noWrap/>
            <w:vAlign w:val="bottom"/>
            <w:hideMark/>
          </w:tcPr>
          <w:p w14:paraId="52B6ABA0" w14:textId="3053DB0C"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 xml:space="preserve">Non-responder ( </w:t>
            </w:r>
            <w:r w:rsidR="00BB284F" w:rsidRPr="00BB284F">
              <w:rPr>
                <w:rFonts w:ascii="Book Antiqua" w:eastAsia="MS PGothic" w:hAnsi="Book Antiqua" w:cs="MS PGothic"/>
                <w:i/>
                <w:kern w:val="0"/>
                <w:sz w:val="24"/>
                <w:szCs w:val="24"/>
              </w:rPr>
              <w:t xml:space="preserve">n = </w:t>
            </w:r>
            <w:r w:rsidRPr="00986CAF">
              <w:rPr>
                <w:rFonts w:ascii="Book Antiqua" w:eastAsia="MS PGothic" w:hAnsi="Book Antiqua" w:cs="MS PGothic"/>
                <w:kern w:val="0"/>
                <w:sz w:val="24"/>
                <w:szCs w:val="24"/>
              </w:rPr>
              <w:t>39)</w:t>
            </w:r>
          </w:p>
        </w:tc>
        <w:tc>
          <w:tcPr>
            <w:tcW w:w="1300" w:type="dxa"/>
            <w:tcBorders>
              <w:top w:val="nil"/>
              <w:left w:val="nil"/>
              <w:bottom w:val="nil"/>
              <w:right w:val="nil"/>
            </w:tcBorders>
            <w:shd w:val="clear" w:color="auto" w:fill="auto"/>
            <w:noWrap/>
            <w:vAlign w:val="bottom"/>
            <w:hideMark/>
          </w:tcPr>
          <w:p w14:paraId="44E30925"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p>
        </w:tc>
        <w:tc>
          <w:tcPr>
            <w:tcW w:w="1300" w:type="dxa"/>
            <w:tcBorders>
              <w:top w:val="nil"/>
              <w:left w:val="nil"/>
              <w:bottom w:val="nil"/>
              <w:right w:val="nil"/>
            </w:tcBorders>
            <w:shd w:val="clear" w:color="auto" w:fill="auto"/>
            <w:noWrap/>
            <w:vAlign w:val="bottom"/>
            <w:hideMark/>
          </w:tcPr>
          <w:p w14:paraId="54E2991F" w14:textId="77777777" w:rsidR="00C92367" w:rsidRPr="00986CAF" w:rsidRDefault="00C92367" w:rsidP="008D1197">
            <w:pPr>
              <w:widowControl/>
              <w:adjustRightInd w:val="0"/>
              <w:snapToGrid w:val="0"/>
              <w:spacing w:line="360" w:lineRule="auto"/>
              <w:rPr>
                <w:rFonts w:ascii="Times New Roman" w:eastAsia="Times New Roman" w:hAnsi="Times New Roman" w:cs="Times New Roman"/>
                <w:kern w:val="0"/>
                <w:sz w:val="20"/>
                <w:szCs w:val="20"/>
              </w:rPr>
            </w:pPr>
          </w:p>
        </w:tc>
      </w:tr>
      <w:tr w:rsidR="00BB284F" w:rsidRPr="00986CAF" w14:paraId="0E45457E" w14:textId="77777777" w:rsidTr="005240E5">
        <w:trPr>
          <w:trHeight w:val="372"/>
        </w:trPr>
        <w:tc>
          <w:tcPr>
            <w:tcW w:w="3880" w:type="dxa"/>
            <w:tcBorders>
              <w:top w:val="nil"/>
              <w:left w:val="nil"/>
              <w:bottom w:val="single" w:sz="4" w:space="0" w:color="auto"/>
              <w:right w:val="nil"/>
            </w:tcBorders>
            <w:shd w:val="clear" w:color="auto" w:fill="auto"/>
            <w:noWrap/>
            <w:vAlign w:val="bottom"/>
            <w:hideMark/>
          </w:tcPr>
          <w:p w14:paraId="223EAE72" w14:textId="0690CA5D" w:rsidR="00C92367" w:rsidRPr="00986CAF" w:rsidRDefault="009F53F6" w:rsidP="008D1197">
            <w:pPr>
              <w:widowControl/>
              <w:adjustRightInd w:val="0"/>
              <w:snapToGrid w:val="0"/>
              <w:spacing w:line="360" w:lineRule="auto"/>
              <w:rPr>
                <w:rFonts w:ascii="Book Antiqua" w:eastAsia="MS PGothic" w:hAnsi="Book Antiqua" w:cs="MS PGothic"/>
                <w:b/>
                <w:bCs/>
                <w:kern w:val="0"/>
                <w:sz w:val="24"/>
                <w:szCs w:val="24"/>
              </w:rPr>
            </w:pPr>
            <w:r>
              <w:rPr>
                <w:rFonts w:ascii="Book Antiqua" w:eastAsia="MS PGothic" w:hAnsi="Book Antiqua" w:cs="MS PGothic"/>
                <w:b/>
                <w:bCs/>
                <w:kern w:val="0"/>
                <w:sz w:val="24"/>
                <w:szCs w:val="24"/>
              </w:rPr>
              <w:t xml:space="preserve"> </w:t>
            </w:r>
            <w:r w:rsidR="00C92367" w:rsidRPr="00986CAF">
              <w:rPr>
                <w:rFonts w:ascii="Book Antiqua" w:eastAsia="MS PGothic" w:hAnsi="Book Antiqua" w:cs="MS PGothic"/>
                <w:b/>
                <w:bCs/>
                <w:kern w:val="0"/>
                <w:sz w:val="24"/>
                <w:szCs w:val="24"/>
              </w:rPr>
              <w:t xml:space="preserve">Patients' inpression </w:t>
            </w:r>
            <w:r w:rsidRPr="00986CAF">
              <w:rPr>
                <w:rFonts w:ascii="Book Antiqua" w:eastAsia="MS PGothic" w:hAnsi="Book Antiqua" w:cs="MS PGothic"/>
                <w:b/>
                <w:bCs/>
                <w:kern w:val="0"/>
                <w:sz w:val="24"/>
                <w:szCs w:val="24"/>
              </w:rPr>
              <w:t>i</w:t>
            </w:r>
            <w:r>
              <w:rPr>
                <w:rFonts w:ascii="Book Antiqua" w:eastAsia="宋体" w:hAnsi="Book Antiqua" w:cs="MS PGothic" w:hint="eastAsia"/>
                <w:b/>
                <w:bCs/>
                <w:kern w:val="0"/>
                <w:sz w:val="24"/>
                <w:szCs w:val="24"/>
                <w:lang w:eastAsia="zh-CN"/>
              </w:rPr>
              <w:t>m</w:t>
            </w:r>
            <w:r w:rsidR="00C92367" w:rsidRPr="00986CAF">
              <w:rPr>
                <w:rFonts w:ascii="Book Antiqua" w:eastAsia="MS PGothic" w:hAnsi="Book Antiqua" w:cs="MS PGothic"/>
                <w:b/>
                <w:bCs/>
                <w:kern w:val="0"/>
                <w:sz w:val="24"/>
                <w:szCs w:val="24"/>
              </w:rPr>
              <w:t>proved</w:t>
            </w:r>
            <w:r w:rsidR="00C92367" w:rsidRPr="00986CAF">
              <w:rPr>
                <w:rFonts w:ascii="Book Antiqua" w:eastAsia="MS PGothic" w:hAnsi="Book Antiqua" w:cs="MS PGothic"/>
                <w:b/>
                <w:bCs/>
                <w:kern w:val="0"/>
                <w:sz w:val="24"/>
                <w:szCs w:val="24"/>
                <w:u w:val="single"/>
              </w:rPr>
              <w:t>&lt;</w:t>
            </w:r>
          </w:p>
        </w:tc>
        <w:tc>
          <w:tcPr>
            <w:tcW w:w="2115" w:type="dxa"/>
            <w:tcBorders>
              <w:top w:val="single" w:sz="4" w:space="0" w:color="auto"/>
              <w:left w:val="nil"/>
              <w:bottom w:val="single" w:sz="4" w:space="0" w:color="auto"/>
              <w:right w:val="nil"/>
            </w:tcBorders>
            <w:shd w:val="clear" w:color="auto" w:fill="auto"/>
            <w:noWrap/>
            <w:vAlign w:val="bottom"/>
            <w:hideMark/>
          </w:tcPr>
          <w:p w14:paraId="59B71092"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mean</w:t>
            </w:r>
          </w:p>
        </w:tc>
        <w:tc>
          <w:tcPr>
            <w:tcW w:w="1085" w:type="dxa"/>
            <w:tcBorders>
              <w:top w:val="single" w:sz="4" w:space="0" w:color="auto"/>
              <w:left w:val="nil"/>
              <w:bottom w:val="single" w:sz="4" w:space="0" w:color="auto"/>
              <w:right w:val="nil"/>
            </w:tcBorders>
            <w:shd w:val="clear" w:color="auto" w:fill="auto"/>
            <w:noWrap/>
            <w:vAlign w:val="bottom"/>
            <w:hideMark/>
          </w:tcPr>
          <w:p w14:paraId="5F03A3FA"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SD</w:t>
            </w:r>
          </w:p>
        </w:tc>
        <w:tc>
          <w:tcPr>
            <w:tcW w:w="1540" w:type="dxa"/>
            <w:tcBorders>
              <w:top w:val="single" w:sz="4" w:space="0" w:color="auto"/>
              <w:left w:val="nil"/>
              <w:bottom w:val="single" w:sz="4" w:space="0" w:color="auto"/>
              <w:right w:val="nil"/>
            </w:tcBorders>
            <w:shd w:val="clear" w:color="auto" w:fill="auto"/>
            <w:noWrap/>
            <w:vAlign w:val="bottom"/>
            <w:hideMark/>
          </w:tcPr>
          <w:p w14:paraId="29B6A016"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mean</w:t>
            </w:r>
          </w:p>
        </w:tc>
        <w:tc>
          <w:tcPr>
            <w:tcW w:w="1540" w:type="dxa"/>
            <w:tcBorders>
              <w:top w:val="single" w:sz="4" w:space="0" w:color="auto"/>
              <w:left w:val="nil"/>
              <w:bottom w:val="single" w:sz="4" w:space="0" w:color="auto"/>
              <w:right w:val="nil"/>
            </w:tcBorders>
            <w:shd w:val="clear" w:color="auto" w:fill="auto"/>
            <w:noWrap/>
            <w:vAlign w:val="bottom"/>
            <w:hideMark/>
          </w:tcPr>
          <w:p w14:paraId="5E2845E8"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SD</w:t>
            </w:r>
          </w:p>
        </w:tc>
        <w:tc>
          <w:tcPr>
            <w:tcW w:w="1300" w:type="dxa"/>
            <w:tcBorders>
              <w:top w:val="single" w:sz="4" w:space="0" w:color="auto"/>
              <w:left w:val="nil"/>
              <w:bottom w:val="single" w:sz="4" w:space="0" w:color="auto"/>
              <w:right w:val="nil"/>
            </w:tcBorders>
            <w:shd w:val="clear" w:color="auto" w:fill="auto"/>
            <w:noWrap/>
            <w:vAlign w:val="bottom"/>
            <w:hideMark/>
          </w:tcPr>
          <w:p w14:paraId="4A0EADEC"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 xml:space="preserve">Cohen's </w:t>
            </w:r>
            <w:r w:rsidRPr="00986CAF">
              <w:rPr>
                <w:rFonts w:ascii="Book Antiqua" w:eastAsia="MS PGothic" w:hAnsi="Book Antiqua" w:cs="MS PGothic"/>
                <w:i/>
                <w:iCs/>
                <w:kern w:val="0"/>
                <w:sz w:val="24"/>
                <w:szCs w:val="24"/>
              </w:rPr>
              <w:t>d</w:t>
            </w:r>
          </w:p>
        </w:tc>
        <w:tc>
          <w:tcPr>
            <w:tcW w:w="1300" w:type="dxa"/>
            <w:tcBorders>
              <w:top w:val="single" w:sz="4" w:space="0" w:color="auto"/>
              <w:left w:val="nil"/>
              <w:bottom w:val="single" w:sz="4" w:space="0" w:color="auto"/>
              <w:right w:val="nil"/>
            </w:tcBorders>
            <w:shd w:val="clear" w:color="auto" w:fill="auto"/>
            <w:noWrap/>
            <w:vAlign w:val="bottom"/>
            <w:hideMark/>
          </w:tcPr>
          <w:p w14:paraId="30330C01"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i/>
                <w:iCs/>
                <w:kern w:val="0"/>
                <w:sz w:val="24"/>
                <w:szCs w:val="24"/>
              </w:rPr>
              <w:t>P</w:t>
            </w:r>
            <w:r w:rsidRPr="00986CAF">
              <w:rPr>
                <w:rFonts w:ascii="Book Antiqua" w:eastAsia="MS PGothic" w:hAnsi="Book Antiqua" w:cs="MS PGothic"/>
                <w:kern w:val="0"/>
                <w:sz w:val="24"/>
                <w:szCs w:val="24"/>
              </w:rPr>
              <w:t>-value</w:t>
            </w:r>
          </w:p>
        </w:tc>
        <w:tc>
          <w:tcPr>
            <w:tcW w:w="1781" w:type="dxa"/>
            <w:tcBorders>
              <w:top w:val="single" w:sz="4" w:space="0" w:color="auto"/>
              <w:left w:val="nil"/>
              <w:bottom w:val="single" w:sz="4" w:space="0" w:color="auto"/>
              <w:right w:val="nil"/>
            </w:tcBorders>
            <w:shd w:val="clear" w:color="auto" w:fill="auto"/>
            <w:noWrap/>
            <w:vAlign w:val="bottom"/>
            <w:hideMark/>
          </w:tcPr>
          <w:p w14:paraId="316050F7"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mean</w:t>
            </w:r>
          </w:p>
        </w:tc>
        <w:tc>
          <w:tcPr>
            <w:tcW w:w="1299" w:type="dxa"/>
            <w:tcBorders>
              <w:top w:val="single" w:sz="4" w:space="0" w:color="auto"/>
              <w:left w:val="nil"/>
              <w:bottom w:val="single" w:sz="4" w:space="0" w:color="auto"/>
              <w:right w:val="nil"/>
            </w:tcBorders>
            <w:shd w:val="clear" w:color="auto" w:fill="auto"/>
            <w:noWrap/>
            <w:vAlign w:val="bottom"/>
            <w:hideMark/>
          </w:tcPr>
          <w:p w14:paraId="570EDBF6"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SD</w:t>
            </w:r>
          </w:p>
        </w:tc>
        <w:tc>
          <w:tcPr>
            <w:tcW w:w="1540" w:type="dxa"/>
            <w:tcBorders>
              <w:top w:val="nil"/>
              <w:left w:val="nil"/>
              <w:bottom w:val="single" w:sz="4" w:space="0" w:color="auto"/>
              <w:right w:val="nil"/>
            </w:tcBorders>
            <w:shd w:val="clear" w:color="auto" w:fill="auto"/>
            <w:noWrap/>
            <w:vAlign w:val="bottom"/>
            <w:hideMark/>
          </w:tcPr>
          <w:p w14:paraId="70194A1A"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mean</w:t>
            </w:r>
          </w:p>
        </w:tc>
        <w:tc>
          <w:tcPr>
            <w:tcW w:w="1540" w:type="dxa"/>
            <w:tcBorders>
              <w:top w:val="nil"/>
              <w:left w:val="nil"/>
              <w:bottom w:val="single" w:sz="4" w:space="0" w:color="auto"/>
              <w:right w:val="nil"/>
            </w:tcBorders>
            <w:shd w:val="clear" w:color="auto" w:fill="auto"/>
            <w:noWrap/>
            <w:vAlign w:val="bottom"/>
            <w:hideMark/>
          </w:tcPr>
          <w:p w14:paraId="153CAA34"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SD</w:t>
            </w:r>
          </w:p>
        </w:tc>
        <w:tc>
          <w:tcPr>
            <w:tcW w:w="1300" w:type="dxa"/>
            <w:tcBorders>
              <w:top w:val="nil"/>
              <w:left w:val="nil"/>
              <w:bottom w:val="single" w:sz="4" w:space="0" w:color="auto"/>
              <w:right w:val="nil"/>
            </w:tcBorders>
            <w:shd w:val="clear" w:color="auto" w:fill="auto"/>
            <w:noWrap/>
            <w:vAlign w:val="bottom"/>
            <w:hideMark/>
          </w:tcPr>
          <w:p w14:paraId="535A4FF3"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 xml:space="preserve">Cohen's </w:t>
            </w:r>
            <w:r w:rsidRPr="00986CAF">
              <w:rPr>
                <w:rFonts w:ascii="Book Antiqua" w:eastAsia="MS PGothic" w:hAnsi="Book Antiqua" w:cs="MS PGothic"/>
                <w:i/>
                <w:iCs/>
                <w:kern w:val="0"/>
                <w:sz w:val="24"/>
                <w:szCs w:val="24"/>
              </w:rPr>
              <w:t>d</w:t>
            </w:r>
          </w:p>
        </w:tc>
        <w:tc>
          <w:tcPr>
            <w:tcW w:w="1300" w:type="dxa"/>
            <w:tcBorders>
              <w:top w:val="nil"/>
              <w:left w:val="nil"/>
              <w:bottom w:val="single" w:sz="4" w:space="0" w:color="auto"/>
              <w:right w:val="nil"/>
            </w:tcBorders>
            <w:shd w:val="clear" w:color="auto" w:fill="auto"/>
            <w:noWrap/>
            <w:vAlign w:val="bottom"/>
            <w:hideMark/>
          </w:tcPr>
          <w:p w14:paraId="4ABA0CEC"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i/>
                <w:iCs/>
                <w:kern w:val="0"/>
                <w:sz w:val="24"/>
                <w:szCs w:val="24"/>
              </w:rPr>
              <w:t>P</w:t>
            </w:r>
            <w:r w:rsidRPr="00986CAF">
              <w:rPr>
                <w:rFonts w:ascii="Book Antiqua" w:eastAsia="MS PGothic" w:hAnsi="Book Antiqua" w:cs="MS PGothic"/>
                <w:kern w:val="0"/>
                <w:sz w:val="24"/>
                <w:szCs w:val="24"/>
              </w:rPr>
              <w:t>-value</w:t>
            </w:r>
          </w:p>
        </w:tc>
        <w:tc>
          <w:tcPr>
            <w:tcW w:w="1781" w:type="dxa"/>
            <w:tcBorders>
              <w:top w:val="nil"/>
              <w:left w:val="nil"/>
              <w:bottom w:val="single" w:sz="4" w:space="0" w:color="auto"/>
              <w:right w:val="nil"/>
            </w:tcBorders>
            <w:shd w:val="clear" w:color="auto" w:fill="auto"/>
            <w:noWrap/>
            <w:vAlign w:val="bottom"/>
            <w:hideMark/>
          </w:tcPr>
          <w:p w14:paraId="5E8E85EF"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mean</w:t>
            </w:r>
          </w:p>
        </w:tc>
        <w:tc>
          <w:tcPr>
            <w:tcW w:w="1299" w:type="dxa"/>
            <w:tcBorders>
              <w:top w:val="nil"/>
              <w:left w:val="nil"/>
              <w:bottom w:val="single" w:sz="4" w:space="0" w:color="auto"/>
              <w:right w:val="nil"/>
            </w:tcBorders>
            <w:shd w:val="clear" w:color="auto" w:fill="auto"/>
            <w:noWrap/>
            <w:vAlign w:val="bottom"/>
            <w:hideMark/>
          </w:tcPr>
          <w:p w14:paraId="1CB5179D"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SD</w:t>
            </w:r>
          </w:p>
        </w:tc>
        <w:tc>
          <w:tcPr>
            <w:tcW w:w="1540" w:type="dxa"/>
            <w:tcBorders>
              <w:top w:val="nil"/>
              <w:left w:val="nil"/>
              <w:bottom w:val="single" w:sz="4" w:space="0" w:color="auto"/>
              <w:right w:val="nil"/>
            </w:tcBorders>
            <w:shd w:val="clear" w:color="auto" w:fill="auto"/>
            <w:noWrap/>
            <w:vAlign w:val="bottom"/>
            <w:hideMark/>
          </w:tcPr>
          <w:p w14:paraId="6A57AA30"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mean</w:t>
            </w:r>
          </w:p>
        </w:tc>
        <w:tc>
          <w:tcPr>
            <w:tcW w:w="1540" w:type="dxa"/>
            <w:tcBorders>
              <w:top w:val="nil"/>
              <w:left w:val="nil"/>
              <w:bottom w:val="single" w:sz="4" w:space="0" w:color="auto"/>
              <w:right w:val="nil"/>
            </w:tcBorders>
            <w:shd w:val="clear" w:color="auto" w:fill="auto"/>
            <w:noWrap/>
            <w:vAlign w:val="bottom"/>
            <w:hideMark/>
          </w:tcPr>
          <w:p w14:paraId="4028F091"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SD</w:t>
            </w:r>
          </w:p>
        </w:tc>
        <w:tc>
          <w:tcPr>
            <w:tcW w:w="1300" w:type="dxa"/>
            <w:tcBorders>
              <w:top w:val="nil"/>
              <w:left w:val="nil"/>
              <w:bottom w:val="single" w:sz="4" w:space="0" w:color="auto"/>
              <w:right w:val="nil"/>
            </w:tcBorders>
            <w:shd w:val="clear" w:color="auto" w:fill="auto"/>
            <w:noWrap/>
            <w:vAlign w:val="bottom"/>
            <w:hideMark/>
          </w:tcPr>
          <w:p w14:paraId="7DA1D18D"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 xml:space="preserve">Cohen's </w:t>
            </w:r>
            <w:r w:rsidRPr="00986CAF">
              <w:rPr>
                <w:rFonts w:ascii="Book Antiqua" w:eastAsia="MS PGothic" w:hAnsi="Book Antiqua" w:cs="MS PGothic"/>
                <w:i/>
                <w:iCs/>
                <w:kern w:val="0"/>
                <w:sz w:val="24"/>
                <w:szCs w:val="24"/>
              </w:rPr>
              <w:t>d</w:t>
            </w:r>
          </w:p>
        </w:tc>
        <w:tc>
          <w:tcPr>
            <w:tcW w:w="1300" w:type="dxa"/>
            <w:tcBorders>
              <w:top w:val="nil"/>
              <w:left w:val="nil"/>
              <w:bottom w:val="single" w:sz="4" w:space="0" w:color="auto"/>
              <w:right w:val="nil"/>
            </w:tcBorders>
            <w:shd w:val="clear" w:color="auto" w:fill="auto"/>
            <w:noWrap/>
            <w:vAlign w:val="bottom"/>
            <w:hideMark/>
          </w:tcPr>
          <w:p w14:paraId="43F0F71F"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i/>
                <w:iCs/>
                <w:kern w:val="0"/>
                <w:sz w:val="24"/>
                <w:szCs w:val="24"/>
              </w:rPr>
              <w:t>P</w:t>
            </w:r>
            <w:r w:rsidRPr="00986CAF">
              <w:rPr>
                <w:rFonts w:ascii="Book Antiqua" w:eastAsia="MS PGothic" w:hAnsi="Book Antiqua" w:cs="MS PGothic"/>
                <w:kern w:val="0"/>
                <w:sz w:val="24"/>
                <w:szCs w:val="24"/>
              </w:rPr>
              <w:t>-value</w:t>
            </w:r>
          </w:p>
        </w:tc>
      </w:tr>
      <w:tr w:rsidR="00BB284F" w:rsidRPr="00986CAF" w14:paraId="3846A657" w14:textId="77777777" w:rsidTr="005240E5">
        <w:trPr>
          <w:trHeight w:val="372"/>
        </w:trPr>
        <w:tc>
          <w:tcPr>
            <w:tcW w:w="3880" w:type="dxa"/>
            <w:tcBorders>
              <w:top w:val="nil"/>
              <w:left w:val="nil"/>
              <w:bottom w:val="nil"/>
              <w:right w:val="nil"/>
            </w:tcBorders>
            <w:shd w:val="clear" w:color="auto" w:fill="auto"/>
            <w:noWrap/>
            <w:vAlign w:val="bottom"/>
            <w:hideMark/>
          </w:tcPr>
          <w:p w14:paraId="1287B576"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Q1. Heartburn</w:t>
            </w:r>
          </w:p>
        </w:tc>
        <w:tc>
          <w:tcPr>
            <w:tcW w:w="2115" w:type="dxa"/>
            <w:tcBorders>
              <w:top w:val="nil"/>
              <w:left w:val="nil"/>
              <w:bottom w:val="nil"/>
              <w:right w:val="nil"/>
            </w:tcBorders>
            <w:shd w:val="clear" w:color="auto" w:fill="auto"/>
            <w:noWrap/>
            <w:vAlign w:val="bottom"/>
            <w:hideMark/>
          </w:tcPr>
          <w:p w14:paraId="7B493CAA"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3.72</w:t>
            </w:r>
          </w:p>
        </w:tc>
        <w:tc>
          <w:tcPr>
            <w:tcW w:w="1085" w:type="dxa"/>
            <w:tcBorders>
              <w:top w:val="nil"/>
              <w:left w:val="nil"/>
              <w:bottom w:val="nil"/>
              <w:right w:val="nil"/>
            </w:tcBorders>
            <w:shd w:val="clear" w:color="auto" w:fill="auto"/>
            <w:noWrap/>
            <w:vAlign w:val="bottom"/>
            <w:hideMark/>
          </w:tcPr>
          <w:p w14:paraId="43A94CEE"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1.31</w:t>
            </w:r>
          </w:p>
        </w:tc>
        <w:tc>
          <w:tcPr>
            <w:tcW w:w="1540" w:type="dxa"/>
            <w:tcBorders>
              <w:top w:val="nil"/>
              <w:left w:val="nil"/>
              <w:bottom w:val="nil"/>
              <w:right w:val="nil"/>
            </w:tcBorders>
            <w:shd w:val="clear" w:color="auto" w:fill="auto"/>
            <w:noWrap/>
            <w:vAlign w:val="bottom"/>
            <w:hideMark/>
          </w:tcPr>
          <w:p w14:paraId="50F91403"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3.41</w:t>
            </w:r>
          </w:p>
        </w:tc>
        <w:tc>
          <w:tcPr>
            <w:tcW w:w="1540" w:type="dxa"/>
            <w:tcBorders>
              <w:top w:val="nil"/>
              <w:left w:val="nil"/>
              <w:bottom w:val="nil"/>
              <w:right w:val="nil"/>
            </w:tcBorders>
            <w:shd w:val="clear" w:color="auto" w:fill="auto"/>
            <w:noWrap/>
            <w:vAlign w:val="bottom"/>
            <w:hideMark/>
          </w:tcPr>
          <w:p w14:paraId="7E8190DA"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1.25</w:t>
            </w:r>
          </w:p>
        </w:tc>
        <w:tc>
          <w:tcPr>
            <w:tcW w:w="1300" w:type="dxa"/>
            <w:tcBorders>
              <w:top w:val="nil"/>
              <w:left w:val="nil"/>
              <w:bottom w:val="nil"/>
              <w:right w:val="nil"/>
            </w:tcBorders>
            <w:shd w:val="clear" w:color="auto" w:fill="auto"/>
            <w:noWrap/>
            <w:vAlign w:val="bottom"/>
            <w:hideMark/>
          </w:tcPr>
          <w:p w14:paraId="4B9EEC43"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w:t>
            </w:r>
          </w:p>
        </w:tc>
        <w:tc>
          <w:tcPr>
            <w:tcW w:w="1300" w:type="dxa"/>
            <w:tcBorders>
              <w:top w:val="nil"/>
              <w:left w:val="nil"/>
              <w:bottom w:val="nil"/>
              <w:right w:val="nil"/>
            </w:tcBorders>
            <w:shd w:val="clear" w:color="auto" w:fill="auto"/>
            <w:noWrap/>
            <w:vAlign w:val="bottom"/>
            <w:hideMark/>
          </w:tcPr>
          <w:p w14:paraId="2ADAA3ED"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0.169</w:t>
            </w:r>
          </w:p>
        </w:tc>
        <w:tc>
          <w:tcPr>
            <w:tcW w:w="1781" w:type="dxa"/>
            <w:tcBorders>
              <w:top w:val="nil"/>
              <w:left w:val="nil"/>
              <w:bottom w:val="nil"/>
              <w:right w:val="nil"/>
            </w:tcBorders>
            <w:shd w:val="clear" w:color="auto" w:fill="auto"/>
            <w:noWrap/>
            <w:vAlign w:val="bottom"/>
            <w:hideMark/>
          </w:tcPr>
          <w:p w14:paraId="20CF8FEB"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1.62</w:t>
            </w:r>
          </w:p>
        </w:tc>
        <w:tc>
          <w:tcPr>
            <w:tcW w:w="1299" w:type="dxa"/>
            <w:tcBorders>
              <w:top w:val="nil"/>
              <w:left w:val="nil"/>
              <w:bottom w:val="nil"/>
              <w:right w:val="nil"/>
            </w:tcBorders>
            <w:shd w:val="clear" w:color="auto" w:fill="auto"/>
            <w:noWrap/>
            <w:vAlign w:val="bottom"/>
            <w:hideMark/>
          </w:tcPr>
          <w:p w14:paraId="55D0F586"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0.88</w:t>
            </w:r>
          </w:p>
        </w:tc>
        <w:tc>
          <w:tcPr>
            <w:tcW w:w="1540" w:type="dxa"/>
            <w:tcBorders>
              <w:top w:val="nil"/>
              <w:left w:val="nil"/>
              <w:bottom w:val="nil"/>
              <w:right w:val="nil"/>
            </w:tcBorders>
            <w:shd w:val="clear" w:color="auto" w:fill="auto"/>
            <w:noWrap/>
            <w:vAlign w:val="bottom"/>
            <w:hideMark/>
          </w:tcPr>
          <w:p w14:paraId="4C67F6A3"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2.38</w:t>
            </w:r>
          </w:p>
        </w:tc>
        <w:tc>
          <w:tcPr>
            <w:tcW w:w="1540" w:type="dxa"/>
            <w:tcBorders>
              <w:top w:val="nil"/>
              <w:left w:val="nil"/>
              <w:bottom w:val="nil"/>
              <w:right w:val="nil"/>
            </w:tcBorders>
            <w:shd w:val="clear" w:color="auto" w:fill="auto"/>
            <w:noWrap/>
            <w:vAlign w:val="bottom"/>
            <w:hideMark/>
          </w:tcPr>
          <w:p w14:paraId="4B6DA6B4"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1.14</w:t>
            </w:r>
          </w:p>
        </w:tc>
        <w:tc>
          <w:tcPr>
            <w:tcW w:w="1300" w:type="dxa"/>
            <w:tcBorders>
              <w:top w:val="nil"/>
              <w:left w:val="nil"/>
              <w:bottom w:val="nil"/>
              <w:right w:val="nil"/>
            </w:tcBorders>
            <w:shd w:val="clear" w:color="auto" w:fill="auto"/>
            <w:noWrap/>
            <w:vAlign w:val="bottom"/>
            <w:hideMark/>
          </w:tcPr>
          <w:p w14:paraId="48A118EA"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0.82</w:t>
            </w:r>
          </w:p>
        </w:tc>
        <w:tc>
          <w:tcPr>
            <w:tcW w:w="1300" w:type="dxa"/>
            <w:tcBorders>
              <w:top w:val="nil"/>
              <w:left w:val="nil"/>
              <w:bottom w:val="nil"/>
              <w:right w:val="nil"/>
            </w:tcBorders>
            <w:shd w:val="clear" w:color="auto" w:fill="auto"/>
            <w:noWrap/>
            <w:vAlign w:val="bottom"/>
            <w:hideMark/>
          </w:tcPr>
          <w:p w14:paraId="67459475"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0.000</w:t>
            </w:r>
          </w:p>
        </w:tc>
        <w:tc>
          <w:tcPr>
            <w:tcW w:w="1781" w:type="dxa"/>
            <w:tcBorders>
              <w:top w:val="nil"/>
              <w:left w:val="nil"/>
              <w:bottom w:val="nil"/>
              <w:right w:val="nil"/>
            </w:tcBorders>
            <w:shd w:val="clear" w:color="auto" w:fill="auto"/>
            <w:noWrap/>
            <w:vAlign w:val="bottom"/>
            <w:hideMark/>
          </w:tcPr>
          <w:p w14:paraId="735D4955"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-2.10</w:t>
            </w:r>
          </w:p>
        </w:tc>
        <w:tc>
          <w:tcPr>
            <w:tcW w:w="1299" w:type="dxa"/>
            <w:tcBorders>
              <w:top w:val="nil"/>
              <w:left w:val="nil"/>
              <w:bottom w:val="nil"/>
              <w:right w:val="nil"/>
            </w:tcBorders>
            <w:shd w:val="clear" w:color="auto" w:fill="auto"/>
            <w:noWrap/>
            <w:vAlign w:val="bottom"/>
            <w:hideMark/>
          </w:tcPr>
          <w:p w14:paraId="5CD3333E"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1.42</w:t>
            </w:r>
          </w:p>
        </w:tc>
        <w:tc>
          <w:tcPr>
            <w:tcW w:w="1540" w:type="dxa"/>
            <w:tcBorders>
              <w:top w:val="nil"/>
              <w:left w:val="nil"/>
              <w:bottom w:val="nil"/>
              <w:right w:val="nil"/>
            </w:tcBorders>
            <w:shd w:val="clear" w:color="auto" w:fill="auto"/>
            <w:noWrap/>
            <w:vAlign w:val="bottom"/>
            <w:hideMark/>
          </w:tcPr>
          <w:p w14:paraId="2D61CAFC"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-1.03</w:t>
            </w:r>
          </w:p>
        </w:tc>
        <w:tc>
          <w:tcPr>
            <w:tcW w:w="1540" w:type="dxa"/>
            <w:tcBorders>
              <w:top w:val="nil"/>
              <w:left w:val="nil"/>
              <w:bottom w:val="nil"/>
              <w:right w:val="nil"/>
            </w:tcBorders>
            <w:shd w:val="clear" w:color="auto" w:fill="auto"/>
            <w:noWrap/>
            <w:vAlign w:val="bottom"/>
            <w:hideMark/>
          </w:tcPr>
          <w:p w14:paraId="1BB4E9E2"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1.25</w:t>
            </w:r>
          </w:p>
        </w:tc>
        <w:tc>
          <w:tcPr>
            <w:tcW w:w="1300" w:type="dxa"/>
            <w:tcBorders>
              <w:top w:val="nil"/>
              <w:left w:val="nil"/>
              <w:bottom w:val="nil"/>
              <w:right w:val="nil"/>
            </w:tcBorders>
            <w:shd w:val="clear" w:color="auto" w:fill="auto"/>
            <w:noWrap/>
            <w:vAlign w:val="bottom"/>
            <w:hideMark/>
          </w:tcPr>
          <w:p w14:paraId="067D4FC2"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0.78</w:t>
            </w:r>
          </w:p>
        </w:tc>
        <w:tc>
          <w:tcPr>
            <w:tcW w:w="1300" w:type="dxa"/>
            <w:tcBorders>
              <w:top w:val="nil"/>
              <w:left w:val="nil"/>
              <w:bottom w:val="nil"/>
              <w:right w:val="nil"/>
            </w:tcBorders>
            <w:shd w:val="clear" w:color="auto" w:fill="auto"/>
            <w:noWrap/>
            <w:vAlign w:val="bottom"/>
            <w:hideMark/>
          </w:tcPr>
          <w:p w14:paraId="106971FD"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&lt;0.0001</w:t>
            </w:r>
          </w:p>
        </w:tc>
      </w:tr>
      <w:tr w:rsidR="00BB284F" w:rsidRPr="00986CAF" w14:paraId="6377F689" w14:textId="77777777" w:rsidTr="005240E5">
        <w:trPr>
          <w:trHeight w:val="372"/>
        </w:trPr>
        <w:tc>
          <w:tcPr>
            <w:tcW w:w="3880" w:type="dxa"/>
            <w:tcBorders>
              <w:top w:val="nil"/>
              <w:left w:val="nil"/>
              <w:bottom w:val="nil"/>
              <w:right w:val="nil"/>
            </w:tcBorders>
            <w:shd w:val="clear" w:color="auto" w:fill="auto"/>
            <w:noWrap/>
            <w:vAlign w:val="bottom"/>
            <w:hideMark/>
          </w:tcPr>
          <w:p w14:paraId="096830A0"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Q2. Acid regurgitation</w:t>
            </w:r>
          </w:p>
        </w:tc>
        <w:tc>
          <w:tcPr>
            <w:tcW w:w="2115" w:type="dxa"/>
            <w:tcBorders>
              <w:top w:val="nil"/>
              <w:left w:val="nil"/>
              <w:bottom w:val="nil"/>
              <w:right w:val="nil"/>
            </w:tcBorders>
            <w:shd w:val="clear" w:color="auto" w:fill="auto"/>
            <w:noWrap/>
            <w:vAlign w:val="bottom"/>
            <w:hideMark/>
          </w:tcPr>
          <w:p w14:paraId="7D1E1581"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3.30</w:t>
            </w:r>
          </w:p>
        </w:tc>
        <w:tc>
          <w:tcPr>
            <w:tcW w:w="1085" w:type="dxa"/>
            <w:tcBorders>
              <w:top w:val="nil"/>
              <w:left w:val="nil"/>
              <w:bottom w:val="nil"/>
              <w:right w:val="nil"/>
            </w:tcBorders>
            <w:shd w:val="clear" w:color="auto" w:fill="auto"/>
            <w:noWrap/>
            <w:vAlign w:val="bottom"/>
            <w:hideMark/>
          </w:tcPr>
          <w:p w14:paraId="062BFC97"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1.39</w:t>
            </w:r>
          </w:p>
        </w:tc>
        <w:tc>
          <w:tcPr>
            <w:tcW w:w="1540" w:type="dxa"/>
            <w:tcBorders>
              <w:top w:val="nil"/>
              <w:left w:val="nil"/>
              <w:bottom w:val="nil"/>
              <w:right w:val="nil"/>
            </w:tcBorders>
            <w:shd w:val="clear" w:color="auto" w:fill="auto"/>
            <w:noWrap/>
            <w:vAlign w:val="bottom"/>
            <w:hideMark/>
          </w:tcPr>
          <w:p w14:paraId="6085D0BF"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2.69</w:t>
            </w:r>
          </w:p>
        </w:tc>
        <w:tc>
          <w:tcPr>
            <w:tcW w:w="1540" w:type="dxa"/>
            <w:tcBorders>
              <w:top w:val="nil"/>
              <w:left w:val="nil"/>
              <w:bottom w:val="nil"/>
              <w:right w:val="nil"/>
            </w:tcBorders>
            <w:shd w:val="clear" w:color="auto" w:fill="auto"/>
            <w:noWrap/>
            <w:vAlign w:val="bottom"/>
            <w:hideMark/>
          </w:tcPr>
          <w:p w14:paraId="08A60974"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1.20</w:t>
            </w:r>
          </w:p>
        </w:tc>
        <w:tc>
          <w:tcPr>
            <w:tcW w:w="1300" w:type="dxa"/>
            <w:tcBorders>
              <w:top w:val="nil"/>
              <w:left w:val="nil"/>
              <w:bottom w:val="nil"/>
              <w:right w:val="nil"/>
            </w:tcBorders>
            <w:shd w:val="clear" w:color="auto" w:fill="auto"/>
            <w:noWrap/>
            <w:vAlign w:val="bottom"/>
            <w:hideMark/>
          </w:tcPr>
          <w:p w14:paraId="64C5675A"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0.45</w:t>
            </w:r>
          </w:p>
        </w:tc>
        <w:tc>
          <w:tcPr>
            <w:tcW w:w="1300" w:type="dxa"/>
            <w:tcBorders>
              <w:top w:val="nil"/>
              <w:left w:val="nil"/>
              <w:bottom w:val="nil"/>
              <w:right w:val="nil"/>
            </w:tcBorders>
            <w:shd w:val="clear" w:color="auto" w:fill="auto"/>
            <w:noWrap/>
            <w:vAlign w:val="bottom"/>
            <w:hideMark/>
          </w:tcPr>
          <w:p w14:paraId="041ADB17"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0.007</w:t>
            </w:r>
          </w:p>
        </w:tc>
        <w:tc>
          <w:tcPr>
            <w:tcW w:w="1781" w:type="dxa"/>
            <w:tcBorders>
              <w:top w:val="nil"/>
              <w:left w:val="nil"/>
              <w:bottom w:val="nil"/>
              <w:right w:val="nil"/>
            </w:tcBorders>
            <w:shd w:val="clear" w:color="auto" w:fill="auto"/>
            <w:noWrap/>
            <w:vAlign w:val="bottom"/>
            <w:hideMark/>
          </w:tcPr>
          <w:p w14:paraId="1553AA58"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1.55</w:t>
            </w:r>
          </w:p>
        </w:tc>
        <w:tc>
          <w:tcPr>
            <w:tcW w:w="1299" w:type="dxa"/>
            <w:tcBorders>
              <w:top w:val="nil"/>
              <w:left w:val="nil"/>
              <w:bottom w:val="nil"/>
              <w:right w:val="nil"/>
            </w:tcBorders>
            <w:shd w:val="clear" w:color="auto" w:fill="auto"/>
            <w:noWrap/>
            <w:vAlign w:val="bottom"/>
            <w:hideMark/>
          </w:tcPr>
          <w:p w14:paraId="45BAB328"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0.86</w:t>
            </w:r>
          </w:p>
        </w:tc>
        <w:tc>
          <w:tcPr>
            <w:tcW w:w="1540" w:type="dxa"/>
            <w:tcBorders>
              <w:top w:val="nil"/>
              <w:left w:val="nil"/>
              <w:bottom w:val="nil"/>
              <w:right w:val="nil"/>
            </w:tcBorders>
            <w:shd w:val="clear" w:color="auto" w:fill="auto"/>
            <w:noWrap/>
            <w:vAlign w:val="bottom"/>
            <w:hideMark/>
          </w:tcPr>
          <w:p w14:paraId="2677E06C"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2.05</w:t>
            </w:r>
          </w:p>
        </w:tc>
        <w:tc>
          <w:tcPr>
            <w:tcW w:w="1540" w:type="dxa"/>
            <w:tcBorders>
              <w:top w:val="nil"/>
              <w:left w:val="nil"/>
              <w:bottom w:val="nil"/>
              <w:right w:val="nil"/>
            </w:tcBorders>
            <w:shd w:val="clear" w:color="auto" w:fill="auto"/>
            <w:noWrap/>
            <w:vAlign w:val="bottom"/>
            <w:hideMark/>
          </w:tcPr>
          <w:p w14:paraId="5FE94F5F"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1.19</w:t>
            </w:r>
          </w:p>
        </w:tc>
        <w:tc>
          <w:tcPr>
            <w:tcW w:w="1300" w:type="dxa"/>
            <w:tcBorders>
              <w:top w:val="nil"/>
              <w:left w:val="nil"/>
              <w:bottom w:val="nil"/>
              <w:right w:val="nil"/>
            </w:tcBorders>
            <w:shd w:val="clear" w:color="auto" w:fill="auto"/>
            <w:noWrap/>
            <w:vAlign w:val="bottom"/>
            <w:hideMark/>
          </w:tcPr>
          <w:p w14:paraId="1496DBF0"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0.53</w:t>
            </w:r>
          </w:p>
        </w:tc>
        <w:tc>
          <w:tcPr>
            <w:tcW w:w="1300" w:type="dxa"/>
            <w:tcBorders>
              <w:top w:val="nil"/>
              <w:left w:val="nil"/>
              <w:bottom w:val="nil"/>
              <w:right w:val="nil"/>
            </w:tcBorders>
            <w:shd w:val="clear" w:color="auto" w:fill="auto"/>
            <w:noWrap/>
            <w:vAlign w:val="bottom"/>
            <w:hideMark/>
          </w:tcPr>
          <w:p w14:paraId="7A80334B"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0.015</w:t>
            </w:r>
          </w:p>
        </w:tc>
        <w:tc>
          <w:tcPr>
            <w:tcW w:w="1781" w:type="dxa"/>
            <w:tcBorders>
              <w:top w:val="nil"/>
              <w:left w:val="nil"/>
              <w:bottom w:val="nil"/>
              <w:right w:val="nil"/>
            </w:tcBorders>
            <w:shd w:val="clear" w:color="auto" w:fill="auto"/>
            <w:noWrap/>
            <w:vAlign w:val="bottom"/>
            <w:hideMark/>
          </w:tcPr>
          <w:p w14:paraId="233CAB6D"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-1.74</w:t>
            </w:r>
          </w:p>
        </w:tc>
        <w:tc>
          <w:tcPr>
            <w:tcW w:w="1299" w:type="dxa"/>
            <w:tcBorders>
              <w:top w:val="nil"/>
              <w:left w:val="nil"/>
              <w:bottom w:val="nil"/>
              <w:right w:val="nil"/>
            </w:tcBorders>
            <w:shd w:val="clear" w:color="auto" w:fill="auto"/>
            <w:noWrap/>
            <w:vAlign w:val="bottom"/>
            <w:hideMark/>
          </w:tcPr>
          <w:p w14:paraId="69892CB7"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1.39</w:t>
            </w:r>
          </w:p>
        </w:tc>
        <w:tc>
          <w:tcPr>
            <w:tcW w:w="1540" w:type="dxa"/>
            <w:tcBorders>
              <w:top w:val="nil"/>
              <w:left w:val="nil"/>
              <w:bottom w:val="nil"/>
              <w:right w:val="nil"/>
            </w:tcBorders>
            <w:shd w:val="clear" w:color="auto" w:fill="auto"/>
            <w:noWrap/>
            <w:vAlign w:val="bottom"/>
            <w:hideMark/>
          </w:tcPr>
          <w:p w14:paraId="4E856A8E"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-0.64</w:t>
            </w:r>
          </w:p>
        </w:tc>
        <w:tc>
          <w:tcPr>
            <w:tcW w:w="1540" w:type="dxa"/>
            <w:tcBorders>
              <w:top w:val="nil"/>
              <w:left w:val="nil"/>
              <w:bottom w:val="nil"/>
              <w:right w:val="nil"/>
            </w:tcBorders>
            <w:shd w:val="clear" w:color="auto" w:fill="auto"/>
            <w:noWrap/>
            <w:vAlign w:val="bottom"/>
            <w:hideMark/>
          </w:tcPr>
          <w:p w14:paraId="6F55B003"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1.44</w:t>
            </w:r>
          </w:p>
        </w:tc>
        <w:tc>
          <w:tcPr>
            <w:tcW w:w="1300" w:type="dxa"/>
            <w:tcBorders>
              <w:top w:val="nil"/>
              <w:left w:val="nil"/>
              <w:bottom w:val="nil"/>
              <w:right w:val="nil"/>
            </w:tcBorders>
            <w:shd w:val="clear" w:color="auto" w:fill="auto"/>
            <w:noWrap/>
            <w:vAlign w:val="bottom"/>
            <w:hideMark/>
          </w:tcPr>
          <w:p w14:paraId="454E488B"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0.79</w:t>
            </w:r>
          </w:p>
        </w:tc>
        <w:tc>
          <w:tcPr>
            <w:tcW w:w="1300" w:type="dxa"/>
            <w:tcBorders>
              <w:top w:val="nil"/>
              <w:left w:val="nil"/>
              <w:bottom w:val="nil"/>
              <w:right w:val="nil"/>
            </w:tcBorders>
            <w:shd w:val="clear" w:color="auto" w:fill="auto"/>
            <w:noWrap/>
            <w:vAlign w:val="bottom"/>
            <w:hideMark/>
          </w:tcPr>
          <w:p w14:paraId="6741D43C"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&lt;0.0001</w:t>
            </w:r>
          </w:p>
        </w:tc>
      </w:tr>
      <w:tr w:rsidR="00BB284F" w:rsidRPr="00986CAF" w14:paraId="4784E21B" w14:textId="77777777" w:rsidTr="005240E5">
        <w:trPr>
          <w:trHeight w:val="372"/>
        </w:trPr>
        <w:tc>
          <w:tcPr>
            <w:tcW w:w="3880" w:type="dxa"/>
            <w:tcBorders>
              <w:top w:val="nil"/>
              <w:left w:val="nil"/>
              <w:bottom w:val="nil"/>
              <w:right w:val="nil"/>
            </w:tcBorders>
            <w:shd w:val="clear" w:color="auto" w:fill="auto"/>
            <w:noWrap/>
            <w:vAlign w:val="bottom"/>
            <w:hideMark/>
          </w:tcPr>
          <w:p w14:paraId="0C39BF76" w14:textId="77777777" w:rsidR="00C92367" w:rsidRPr="00986CAF" w:rsidRDefault="00C92367" w:rsidP="008D1197">
            <w:pPr>
              <w:widowControl/>
              <w:adjustRightInd w:val="0"/>
              <w:snapToGrid w:val="0"/>
              <w:spacing w:line="360" w:lineRule="auto"/>
              <w:rPr>
                <w:rFonts w:ascii="Book Antiqua" w:eastAsia="MS PGothic" w:hAnsi="Book Antiqua" w:cs="MS PGothic"/>
                <w:b/>
                <w:bCs/>
                <w:kern w:val="0"/>
                <w:sz w:val="24"/>
                <w:szCs w:val="24"/>
              </w:rPr>
            </w:pPr>
            <w:r w:rsidRPr="00986CAF">
              <w:rPr>
                <w:rFonts w:ascii="Book Antiqua" w:eastAsia="MS PGothic" w:hAnsi="Book Antiqua" w:cs="MS PGothic"/>
                <w:b/>
                <w:bCs/>
                <w:kern w:val="0"/>
                <w:sz w:val="24"/>
                <w:szCs w:val="24"/>
              </w:rPr>
              <w:t>GERD-SS</w:t>
            </w:r>
          </w:p>
        </w:tc>
        <w:tc>
          <w:tcPr>
            <w:tcW w:w="2115" w:type="dxa"/>
            <w:tcBorders>
              <w:top w:val="nil"/>
              <w:left w:val="nil"/>
              <w:bottom w:val="nil"/>
              <w:right w:val="nil"/>
            </w:tcBorders>
            <w:shd w:val="clear" w:color="auto" w:fill="auto"/>
            <w:noWrap/>
            <w:vAlign w:val="bottom"/>
            <w:hideMark/>
          </w:tcPr>
          <w:p w14:paraId="1E72D59B"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3.51</w:t>
            </w:r>
          </w:p>
        </w:tc>
        <w:tc>
          <w:tcPr>
            <w:tcW w:w="1085" w:type="dxa"/>
            <w:tcBorders>
              <w:top w:val="nil"/>
              <w:left w:val="nil"/>
              <w:bottom w:val="nil"/>
              <w:right w:val="nil"/>
            </w:tcBorders>
            <w:shd w:val="clear" w:color="auto" w:fill="auto"/>
            <w:noWrap/>
            <w:vAlign w:val="bottom"/>
            <w:hideMark/>
          </w:tcPr>
          <w:p w14:paraId="36795694"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1.23</w:t>
            </w:r>
          </w:p>
        </w:tc>
        <w:tc>
          <w:tcPr>
            <w:tcW w:w="1540" w:type="dxa"/>
            <w:tcBorders>
              <w:top w:val="nil"/>
              <w:left w:val="nil"/>
              <w:bottom w:val="nil"/>
              <w:right w:val="nil"/>
            </w:tcBorders>
            <w:shd w:val="clear" w:color="auto" w:fill="auto"/>
            <w:noWrap/>
            <w:vAlign w:val="bottom"/>
            <w:hideMark/>
          </w:tcPr>
          <w:p w14:paraId="67FB393D"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3.05</w:t>
            </w:r>
          </w:p>
        </w:tc>
        <w:tc>
          <w:tcPr>
            <w:tcW w:w="1540" w:type="dxa"/>
            <w:tcBorders>
              <w:top w:val="nil"/>
              <w:left w:val="nil"/>
              <w:bottom w:val="nil"/>
              <w:right w:val="nil"/>
            </w:tcBorders>
            <w:shd w:val="clear" w:color="auto" w:fill="auto"/>
            <w:noWrap/>
            <w:vAlign w:val="bottom"/>
            <w:hideMark/>
          </w:tcPr>
          <w:p w14:paraId="2BCFD252"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1.01</w:t>
            </w:r>
          </w:p>
        </w:tc>
        <w:tc>
          <w:tcPr>
            <w:tcW w:w="1300" w:type="dxa"/>
            <w:tcBorders>
              <w:top w:val="nil"/>
              <w:left w:val="nil"/>
              <w:bottom w:val="nil"/>
              <w:right w:val="nil"/>
            </w:tcBorders>
            <w:shd w:val="clear" w:color="auto" w:fill="auto"/>
            <w:noWrap/>
            <w:vAlign w:val="bottom"/>
            <w:hideMark/>
          </w:tcPr>
          <w:p w14:paraId="5EC4629D"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0.39</w:t>
            </w:r>
          </w:p>
        </w:tc>
        <w:tc>
          <w:tcPr>
            <w:tcW w:w="1300" w:type="dxa"/>
            <w:tcBorders>
              <w:top w:val="nil"/>
              <w:left w:val="nil"/>
              <w:bottom w:val="nil"/>
              <w:right w:val="nil"/>
            </w:tcBorders>
            <w:shd w:val="clear" w:color="auto" w:fill="auto"/>
            <w:noWrap/>
            <w:vAlign w:val="bottom"/>
            <w:hideMark/>
          </w:tcPr>
          <w:p w14:paraId="2F07FE2C"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0.017</w:t>
            </w:r>
          </w:p>
        </w:tc>
        <w:tc>
          <w:tcPr>
            <w:tcW w:w="1781" w:type="dxa"/>
            <w:tcBorders>
              <w:top w:val="nil"/>
              <w:left w:val="nil"/>
              <w:bottom w:val="nil"/>
              <w:right w:val="nil"/>
            </w:tcBorders>
            <w:shd w:val="clear" w:color="auto" w:fill="auto"/>
            <w:noWrap/>
            <w:vAlign w:val="bottom"/>
            <w:hideMark/>
          </w:tcPr>
          <w:p w14:paraId="60AEAF5B"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1.59</w:t>
            </w:r>
          </w:p>
        </w:tc>
        <w:tc>
          <w:tcPr>
            <w:tcW w:w="1299" w:type="dxa"/>
            <w:tcBorders>
              <w:top w:val="nil"/>
              <w:left w:val="nil"/>
              <w:bottom w:val="nil"/>
              <w:right w:val="nil"/>
            </w:tcBorders>
            <w:shd w:val="clear" w:color="auto" w:fill="auto"/>
            <w:noWrap/>
            <w:vAlign w:val="bottom"/>
            <w:hideMark/>
          </w:tcPr>
          <w:p w14:paraId="288A19F1"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0.83</w:t>
            </w:r>
          </w:p>
        </w:tc>
        <w:tc>
          <w:tcPr>
            <w:tcW w:w="1540" w:type="dxa"/>
            <w:tcBorders>
              <w:top w:val="nil"/>
              <w:left w:val="nil"/>
              <w:bottom w:val="nil"/>
              <w:right w:val="nil"/>
            </w:tcBorders>
            <w:shd w:val="clear" w:color="auto" w:fill="auto"/>
            <w:noWrap/>
            <w:vAlign w:val="bottom"/>
            <w:hideMark/>
          </w:tcPr>
          <w:p w14:paraId="5511EAE5"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2.22</w:t>
            </w:r>
          </w:p>
        </w:tc>
        <w:tc>
          <w:tcPr>
            <w:tcW w:w="1540" w:type="dxa"/>
            <w:tcBorders>
              <w:top w:val="nil"/>
              <w:left w:val="nil"/>
              <w:bottom w:val="nil"/>
              <w:right w:val="nil"/>
            </w:tcBorders>
            <w:shd w:val="clear" w:color="auto" w:fill="auto"/>
            <w:noWrap/>
            <w:vAlign w:val="bottom"/>
            <w:hideMark/>
          </w:tcPr>
          <w:p w14:paraId="2B6D43CF"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1.08</w:t>
            </w:r>
          </w:p>
        </w:tc>
        <w:tc>
          <w:tcPr>
            <w:tcW w:w="1300" w:type="dxa"/>
            <w:tcBorders>
              <w:top w:val="nil"/>
              <w:left w:val="nil"/>
              <w:bottom w:val="nil"/>
              <w:right w:val="nil"/>
            </w:tcBorders>
            <w:shd w:val="clear" w:color="auto" w:fill="auto"/>
            <w:noWrap/>
            <w:vAlign w:val="bottom"/>
            <w:hideMark/>
          </w:tcPr>
          <w:p w14:paraId="19CF3644"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0.71</w:t>
            </w:r>
          </w:p>
        </w:tc>
        <w:tc>
          <w:tcPr>
            <w:tcW w:w="1300" w:type="dxa"/>
            <w:tcBorders>
              <w:top w:val="nil"/>
              <w:left w:val="nil"/>
              <w:bottom w:val="nil"/>
              <w:right w:val="nil"/>
            </w:tcBorders>
            <w:shd w:val="clear" w:color="auto" w:fill="auto"/>
            <w:noWrap/>
            <w:vAlign w:val="bottom"/>
            <w:hideMark/>
          </w:tcPr>
          <w:p w14:paraId="3D618EEB"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0.001</w:t>
            </w:r>
          </w:p>
        </w:tc>
        <w:tc>
          <w:tcPr>
            <w:tcW w:w="1781" w:type="dxa"/>
            <w:tcBorders>
              <w:top w:val="nil"/>
              <w:left w:val="nil"/>
              <w:bottom w:val="nil"/>
              <w:right w:val="nil"/>
            </w:tcBorders>
            <w:shd w:val="clear" w:color="auto" w:fill="auto"/>
            <w:noWrap/>
            <w:vAlign w:val="bottom"/>
            <w:hideMark/>
          </w:tcPr>
          <w:p w14:paraId="62B49A65"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-1.92</w:t>
            </w:r>
          </w:p>
        </w:tc>
        <w:tc>
          <w:tcPr>
            <w:tcW w:w="1299" w:type="dxa"/>
            <w:tcBorders>
              <w:top w:val="nil"/>
              <w:left w:val="nil"/>
              <w:bottom w:val="nil"/>
              <w:right w:val="nil"/>
            </w:tcBorders>
            <w:shd w:val="clear" w:color="auto" w:fill="auto"/>
            <w:noWrap/>
            <w:vAlign w:val="bottom"/>
            <w:hideMark/>
          </w:tcPr>
          <w:p w14:paraId="45940A67"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1.29</w:t>
            </w:r>
          </w:p>
        </w:tc>
        <w:tc>
          <w:tcPr>
            <w:tcW w:w="1540" w:type="dxa"/>
            <w:tcBorders>
              <w:top w:val="nil"/>
              <w:left w:val="nil"/>
              <w:bottom w:val="nil"/>
              <w:right w:val="nil"/>
            </w:tcBorders>
            <w:shd w:val="clear" w:color="auto" w:fill="auto"/>
            <w:noWrap/>
            <w:vAlign w:val="bottom"/>
            <w:hideMark/>
          </w:tcPr>
          <w:p w14:paraId="5B5FF8F8"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-0.83</w:t>
            </w:r>
          </w:p>
        </w:tc>
        <w:tc>
          <w:tcPr>
            <w:tcW w:w="1540" w:type="dxa"/>
            <w:tcBorders>
              <w:top w:val="nil"/>
              <w:left w:val="nil"/>
              <w:bottom w:val="nil"/>
              <w:right w:val="nil"/>
            </w:tcBorders>
            <w:shd w:val="clear" w:color="auto" w:fill="auto"/>
            <w:noWrap/>
            <w:vAlign w:val="bottom"/>
            <w:hideMark/>
          </w:tcPr>
          <w:p w14:paraId="0BDF1CFC"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1.10</w:t>
            </w:r>
          </w:p>
        </w:tc>
        <w:tc>
          <w:tcPr>
            <w:tcW w:w="1300" w:type="dxa"/>
            <w:tcBorders>
              <w:top w:val="nil"/>
              <w:left w:val="nil"/>
              <w:bottom w:val="nil"/>
              <w:right w:val="nil"/>
            </w:tcBorders>
            <w:shd w:val="clear" w:color="auto" w:fill="auto"/>
            <w:noWrap/>
            <w:vAlign w:val="bottom"/>
            <w:hideMark/>
          </w:tcPr>
          <w:p w14:paraId="0967AFB0"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0.87</w:t>
            </w:r>
          </w:p>
        </w:tc>
        <w:tc>
          <w:tcPr>
            <w:tcW w:w="1300" w:type="dxa"/>
            <w:tcBorders>
              <w:top w:val="nil"/>
              <w:left w:val="nil"/>
              <w:bottom w:val="nil"/>
              <w:right w:val="nil"/>
            </w:tcBorders>
            <w:shd w:val="clear" w:color="auto" w:fill="auto"/>
            <w:noWrap/>
            <w:vAlign w:val="bottom"/>
            <w:hideMark/>
          </w:tcPr>
          <w:p w14:paraId="69CBB8FE"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&lt;0.0001</w:t>
            </w:r>
          </w:p>
        </w:tc>
      </w:tr>
      <w:tr w:rsidR="00BB284F" w:rsidRPr="00986CAF" w14:paraId="6BB4862D" w14:textId="77777777" w:rsidTr="005240E5">
        <w:trPr>
          <w:trHeight w:val="372"/>
        </w:trPr>
        <w:tc>
          <w:tcPr>
            <w:tcW w:w="3880" w:type="dxa"/>
            <w:tcBorders>
              <w:top w:val="nil"/>
              <w:left w:val="nil"/>
              <w:bottom w:val="nil"/>
              <w:right w:val="nil"/>
            </w:tcBorders>
            <w:shd w:val="clear" w:color="auto" w:fill="auto"/>
            <w:noWrap/>
            <w:vAlign w:val="bottom"/>
            <w:hideMark/>
          </w:tcPr>
          <w:p w14:paraId="4FE30CFC"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Q3. Epigastric pain or burning</w:t>
            </w:r>
          </w:p>
        </w:tc>
        <w:tc>
          <w:tcPr>
            <w:tcW w:w="2115" w:type="dxa"/>
            <w:tcBorders>
              <w:top w:val="nil"/>
              <w:left w:val="nil"/>
              <w:bottom w:val="nil"/>
              <w:right w:val="nil"/>
            </w:tcBorders>
            <w:shd w:val="clear" w:color="auto" w:fill="auto"/>
            <w:noWrap/>
            <w:vAlign w:val="bottom"/>
            <w:hideMark/>
          </w:tcPr>
          <w:p w14:paraId="5475FDF5"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3.17</w:t>
            </w:r>
          </w:p>
        </w:tc>
        <w:tc>
          <w:tcPr>
            <w:tcW w:w="1085" w:type="dxa"/>
            <w:tcBorders>
              <w:top w:val="nil"/>
              <w:left w:val="nil"/>
              <w:bottom w:val="nil"/>
              <w:right w:val="nil"/>
            </w:tcBorders>
            <w:shd w:val="clear" w:color="auto" w:fill="auto"/>
            <w:noWrap/>
            <w:vAlign w:val="bottom"/>
            <w:hideMark/>
          </w:tcPr>
          <w:p w14:paraId="4D9C74BF"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1.42</w:t>
            </w:r>
          </w:p>
        </w:tc>
        <w:tc>
          <w:tcPr>
            <w:tcW w:w="1540" w:type="dxa"/>
            <w:tcBorders>
              <w:top w:val="nil"/>
              <w:left w:val="nil"/>
              <w:bottom w:val="nil"/>
              <w:right w:val="nil"/>
            </w:tcBorders>
            <w:shd w:val="clear" w:color="auto" w:fill="auto"/>
            <w:noWrap/>
            <w:vAlign w:val="bottom"/>
            <w:hideMark/>
          </w:tcPr>
          <w:p w14:paraId="0637ADF0"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2.92</w:t>
            </w:r>
          </w:p>
        </w:tc>
        <w:tc>
          <w:tcPr>
            <w:tcW w:w="1540" w:type="dxa"/>
            <w:tcBorders>
              <w:top w:val="nil"/>
              <w:left w:val="nil"/>
              <w:bottom w:val="nil"/>
              <w:right w:val="nil"/>
            </w:tcBorders>
            <w:shd w:val="clear" w:color="auto" w:fill="auto"/>
            <w:noWrap/>
            <w:vAlign w:val="bottom"/>
            <w:hideMark/>
          </w:tcPr>
          <w:p w14:paraId="21188EE8"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1.31</w:t>
            </w:r>
          </w:p>
        </w:tc>
        <w:tc>
          <w:tcPr>
            <w:tcW w:w="1300" w:type="dxa"/>
            <w:tcBorders>
              <w:top w:val="nil"/>
              <w:left w:val="nil"/>
              <w:bottom w:val="nil"/>
              <w:right w:val="nil"/>
            </w:tcBorders>
            <w:shd w:val="clear" w:color="auto" w:fill="auto"/>
            <w:noWrap/>
            <w:vAlign w:val="bottom"/>
            <w:hideMark/>
          </w:tcPr>
          <w:p w14:paraId="462F0F08"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w:t>
            </w:r>
          </w:p>
        </w:tc>
        <w:tc>
          <w:tcPr>
            <w:tcW w:w="1300" w:type="dxa"/>
            <w:tcBorders>
              <w:top w:val="nil"/>
              <w:left w:val="nil"/>
              <w:bottom w:val="nil"/>
              <w:right w:val="nil"/>
            </w:tcBorders>
            <w:shd w:val="clear" w:color="auto" w:fill="auto"/>
            <w:noWrap/>
            <w:vAlign w:val="bottom"/>
            <w:hideMark/>
          </w:tcPr>
          <w:p w14:paraId="16607AF4"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0.306</w:t>
            </w:r>
          </w:p>
        </w:tc>
        <w:tc>
          <w:tcPr>
            <w:tcW w:w="1781" w:type="dxa"/>
            <w:tcBorders>
              <w:top w:val="nil"/>
              <w:left w:val="nil"/>
              <w:bottom w:val="nil"/>
              <w:right w:val="nil"/>
            </w:tcBorders>
            <w:shd w:val="clear" w:color="auto" w:fill="auto"/>
            <w:noWrap/>
            <w:vAlign w:val="bottom"/>
            <w:hideMark/>
          </w:tcPr>
          <w:p w14:paraId="0E599C57"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1.65</w:t>
            </w:r>
          </w:p>
        </w:tc>
        <w:tc>
          <w:tcPr>
            <w:tcW w:w="1299" w:type="dxa"/>
            <w:tcBorders>
              <w:top w:val="nil"/>
              <w:left w:val="nil"/>
              <w:bottom w:val="nil"/>
              <w:right w:val="nil"/>
            </w:tcBorders>
            <w:shd w:val="clear" w:color="auto" w:fill="auto"/>
            <w:noWrap/>
            <w:vAlign w:val="bottom"/>
            <w:hideMark/>
          </w:tcPr>
          <w:p w14:paraId="1ECF63D7"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0.98</w:t>
            </w:r>
          </w:p>
        </w:tc>
        <w:tc>
          <w:tcPr>
            <w:tcW w:w="1540" w:type="dxa"/>
            <w:tcBorders>
              <w:top w:val="nil"/>
              <w:left w:val="nil"/>
              <w:bottom w:val="nil"/>
              <w:right w:val="nil"/>
            </w:tcBorders>
            <w:shd w:val="clear" w:color="auto" w:fill="auto"/>
            <w:noWrap/>
            <w:vAlign w:val="bottom"/>
            <w:hideMark/>
          </w:tcPr>
          <w:p w14:paraId="1535E55B"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2.15</w:t>
            </w:r>
          </w:p>
        </w:tc>
        <w:tc>
          <w:tcPr>
            <w:tcW w:w="1540" w:type="dxa"/>
            <w:tcBorders>
              <w:top w:val="nil"/>
              <w:left w:val="nil"/>
              <w:bottom w:val="nil"/>
              <w:right w:val="nil"/>
            </w:tcBorders>
            <w:shd w:val="clear" w:color="auto" w:fill="auto"/>
            <w:noWrap/>
            <w:vAlign w:val="bottom"/>
            <w:hideMark/>
          </w:tcPr>
          <w:p w14:paraId="4FAC9B04"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1.16</w:t>
            </w:r>
          </w:p>
        </w:tc>
        <w:tc>
          <w:tcPr>
            <w:tcW w:w="1300" w:type="dxa"/>
            <w:tcBorders>
              <w:top w:val="nil"/>
              <w:left w:val="nil"/>
              <w:bottom w:val="nil"/>
              <w:right w:val="nil"/>
            </w:tcBorders>
            <w:shd w:val="clear" w:color="auto" w:fill="auto"/>
            <w:noWrap/>
            <w:vAlign w:val="bottom"/>
            <w:hideMark/>
          </w:tcPr>
          <w:p w14:paraId="2BC3C2D1"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0.5</w:t>
            </w:r>
          </w:p>
        </w:tc>
        <w:tc>
          <w:tcPr>
            <w:tcW w:w="1300" w:type="dxa"/>
            <w:tcBorders>
              <w:top w:val="nil"/>
              <w:left w:val="nil"/>
              <w:bottom w:val="nil"/>
              <w:right w:val="nil"/>
            </w:tcBorders>
            <w:shd w:val="clear" w:color="auto" w:fill="auto"/>
            <w:noWrap/>
            <w:vAlign w:val="bottom"/>
            <w:hideMark/>
          </w:tcPr>
          <w:p w14:paraId="1015A804"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0.014</w:t>
            </w:r>
          </w:p>
        </w:tc>
        <w:tc>
          <w:tcPr>
            <w:tcW w:w="1781" w:type="dxa"/>
            <w:tcBorders>
              <w:top w:val="nil"/>
              <w:left w:val="nil"/>
              <w:bottom w:val="nil"/>
              <w:right w:val="nil"/>
            </w:tcBorders>
            <w:shd w:val="clear" w:color="auto" w:fill="auto"/>
            <w:noWrap/>
            <w:vAlign w:val="bottom"/>
            <w:hideMark/>
          </w:tcPr>
          <w:p w14:paraId="29DB5DFF"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-1.52</w:t>
            </w:r>
          </w:p>
        </w:tc>
        <w:tc>
          <w:tcPr>
            <w:tcW w:w="1299" w:type="dxa"/>
            <w:tcBorders>
              <w:top w:val="nil"/>
              <w:left w:val="nil"/>
              <w:bottom w:val="nil"/>
              <w:right w:val="nil"/>
            </w:tcBorders>
            <w:shd w:val="clear" w:color="auto" w:fill="auto"/>
            <w:noWrap/>
            <w:vAlign w:val="bottom"/>
            <w:hideMark/>
          </w:tcPr>
          <w:p w14:paraId="5FB1D07C"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1.45</w:t>
            </w:r>
          </w:p>
        </w:tc>
        <w:tc>
          <w:tcPr>
            <w:tcW w:w="1540" w:type="dxa"/>
            <w:tcBorders>
              <w:top w:val="nil"/>
              <w:left w:val="nil"/>
              <w:bottom w:val="nil"/>
              <w:right w:val="nil"/>
            </w:tcBorders>
            <w:shd w:val="clear" w:color="auto" w:fill="auto"/>
            <w:noWrap/>
            <w:vAlign w:val="bottom"/>
            <w:hideMark/>
          </w:tcPr>
          <w:p w14:paraId="4397FE83"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-0.77</w:t>
            </w:r>
          </w:p>
        </w:tc>
        <w:tc>
          <w:tcPr>
            <w:tcW w:w="1540" w:type="dxa"/>
            <w:tcBorders>
              <w:top w:val="nil"/>
              <w:left w:val="nil"/>
              <w:bottom w:val="nil"/>
              <w:right w:val="nil"/>
            </w:tcBorders>
            <w:shd w:val="clear" w:color="auto" w:fill="auto"/>
            <w:noWrap/>
            <w:vAlign w:val="bottom"/>
            <w:hideMark/>
          </w:tcPr>
          <w:p w14:paraId="390BBCC9"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1.11</w:t>
            </w:r>
          </w:p>
        </w:tc>
        <w:tc>
          <w:tcPr>
            <w:tcW w:w="1300" w:type="dxa"/>
            <w:tcBorders>
              <w:top w:val="nil"/>
              <w:left w:val="nil"/>
              <w:bottom w:val="nil"/>
              <w:right w:val="nil"/>
            </w:tcBorders>
            <w:shd w:val="clear" w:color="auto" w:fill="auto"/>
            <w:noWrap/>
            <w:vAlign w:val="bottom"/>
            <w:hideMark/>
          </w:tcPr>
          <w:p w14:paraId="125632A7"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0.54</w:t>
            </w:r>
          </w:p>
        </w:tc>
        <w:tc>
          <w:tcPr>
            <w:tcW w:w="1300" w:type="dxa"/>
            <w:tcBorders>
              <w:top w:val="nil"/>
              <w:left w:val="nil"/>
              <w:bottom w:val="nil"/>
              <w:right w:val="nil"/>
            </w:tcBorders>
            <w:shd w:val="clear" w:color="auto" w:fill="auto"/>
            <w:noWrap/>
            <w:vAlign w:val="bottom"/>
            <w:hideMark/>
          </w:tcPr>
          <w:p w14:paraId="0FE1FD06"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0.001</w:t>
            </w:r>
          </w:p>
        </w:tc>
      </w:tr>
      <w:tr w:rsidR="00BB284F" w:rsidRPr="00986CAF" w14:paraId="4290A4B2" w14:textId="77777777" w:rsidTr="005240E5">
        <w:trPr>
          <w:trHeight w:val="372"/>
        </w:trPr>
        <w:tc>
          <w:tcPr>
            <w:tcW w:w="3880" w:type="dxa"/>
            <w:tcBorders>
              <w:top w:val="nil"/>
              <w:left w:val="nil"/>
              <w:bottom w:val="nil"/>
              <w:right w:val="nil"/>
            </w:tcBorders>
            <w:shd w:val="clear" w:color="auto" w:fill="auto"/>
            <w:noWrap/>
            <w:vAlign w:val="bottom"/>
            <w:hideMark/>
          </w:tcPr>
          <w:p w14:paraId="078C52A1"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Q4. Postprandial fullness</w:t>
            </w:r>
          </w:p>
        </w:tc>
        <w:tc>
          <w:tcPr>
            <w:tcW w:w="2115" w:type="dxa"/>
            <w:tcBorders>
              <w:top w:val="nil"/>
              <w:left w:val="nil"/>
              <w:bottom w:val="nil"/>
              <w:right w:val="nil"/>
            </w:tcBorders>
            <w:shd w:val="clear" w:color="auto" w:fill="auto"/>
            <w:noWrap/>
            <w:vAlign w:val="bottom"/>
            <w:hideMark/>
          </w:tcPr>
          <w:p w14:paraId="2D4A9BB8"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3.04</w:t>
            </w:r>
          </w:p>
        </w:tc>
        <w:tc>
          <w:tcPr>
            <w:tcW w:w="1085" w:type="dxa"/>
            <w:tcBorders>
              <w:top w:val="nil"/>
              <w:left w:val="nil"/>
              <w:bottom w:val="nil"/>
              <w:right w:val="nil"/>
            </w:tcBorders>
            <w:shd w:val="clear" w:color="auto" w:fill="auto"/>
            <w:noWrap/>
            <w:vAlign w:val="bottom"/>
            <w:hideMark/>
          </w:tcPr>
          <w:p w14:paraId="2244A249"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1.39</w:t>
            </w:r>
          </w:p>
        </w:tc>
        <w:tc>
          <w:tcPr>
            <w:tcW w:w="1540" w:type="dxa"/>
            <w:tcBorders>
              <w:top w:val="nil"/>
              <w:left w:val="nil"/>
              <w:bottom w:val="nil"/>
              <w:right w:val="nil"/>
            </w:tcBorders>
            <w:shd w:val="clear" w:color="auto" w:fill="auto"/>
            <w:noWrap/>
            <w:vAlign w:val="bottom"/>
            <w:hideMark/>
          </w:tcPr>
          <w:p w14:paraId="3E128617"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3.13</w:t>
            </w:r>
          </w:p>
        </w:tc>
        <w:tc>
          <w:tcPr>
            <w:tcW w:w="1540" w:type="dxa"/>
            <w:tcBorders>
              <w:top w:val="nil"/>
              <w:left w:val="nil"/>
              <w:bottom w:val="nil"/>
              <w:right w:val="nil"/>
            </w:tcBorders>
            <w:shd w:val="clear" w:color="auto" w:fill="auto"/>
            <w:noWrap/>
            <w:vAlign w:val="bottom"/>
            <w:hideMark/>
          </w:tcPr>
          <w:p w14:paraId="67AEE357"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1.22</w:t>
            </w:r>
          </w:p>
        </w:tc>
        <w:tc>
          <w:tcPr>
            <w:tcW w:w="1300" w:type="dxa"/>
            <w:tcBorders>
              <w:top w:val="nil"/>
              <w:left w:val="nil"/>
              <w:bottom w:val="nil"/>
              <w:right w:val="nil"/>
            </w:tcBorders>
            <w:shd w:val="clear" w:color="auto" w:fill="auto"/>
            <w:noWrap/>
            <w:vAlign w:val="bottom"/>
            <w:hideMark/>
          </w:tcPr>
          <w:p w14:paraId="3B546948"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w:t>
            </w:r>
          </w:p>
        </w:tc>
        <w:tc>
          <w:tcPr>
            <w:tcW w:w="1300" w:type="dxa"/>
            <w:tcBorders>
              <w:top w:val="nil"/>
              <w:left w:val="nil"/>
              <w:bottom w:val="nil"/>
              <w:right w:val="nil"/>
            </w:tcBorders>
            <w:shd w:val="clear" w:color="auto" w:fill="auto"/>
            <w:noWrap/>
            <w:vAlign w:val="bottom"/>
            <w:hideMark/>
          </w:tcPr>
          <w:p w14:paraId="3057BF7B"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0.691</w:t>
            </w:r>
          </w:p>
        </w:tc>
        <w:tc>
          <w:tcPr>
            <w:tcW w:w="1781" w:type="dxa"/>
            <w:tcBorders>
              <w:top w:val="nil"/>
              <w:left w:val="nil"/>
              <w:bottom w:val="nil"/>
              <w:right w:val="nil"/>
            </w:tcBorders>
            <w:shd w:val="clear" w:color="auto" w:fill="auto"/>
            <w:noWrap/>
            <w:vAlign w:val="bottom"/>
            <w:hideMark/>
          </w:tcPr>
          <w:p w14:paraId="3159A0BC"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1.88</w:t>
            </w:r>
          </w:p>
        </w:tc>
        <w:tc>
          <w:tcPr>
            <w:tcW w:w="1299" w:type="dxa"/>
            <w:tcBorders>
              <w:top w:val="nil"/>
              <w:left w:val="nil"/>
              <w:bottom w:val="nil"/>
              <w:right w:val="nil"/>
            </w:tcBorders>
            <w:shd w:val="clear" w:color="auto" w:fill="auto"/>
            <w:noWrap/>
            <w:vAlign w:val="bottom"/>
            <w:hideMark/>
          </w:tcPr>
          <w:p w14:paraId="567817F9"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1.07</w:t>
            </w:r>
          </w:p>
        </w:tc>
        <w:tc>
          <w:tcPr>
            <w:tcW w:w="1540" w:type="dxa"/>
            <w:tcBorders>
              <w:top w:val="nil"/>
              <w:left w:val="nil"/>
              <w:bottom w:val="nil"/>
              <w:right w:val="nil"/>
            </w:tcBorders>
            <w:shd w:val="clear" w:color="auto" w:fill="auto"/>
            <w:noWrap/>
            <w:vAlign w:val="bottom"/>
            <w:hideMark/>
          </w:tcPr>
          <w:p w14:paraId="583C96D4"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2.26</w:t>
            </w:r>
          </w:p>
        </w:tc>
        <w:tc>
          <w:tcPr>
            <w:tcW w:w="1540" w:type="dxa"/>
            <w:tcBorders>
              <w:top w:val="nil"/>
              <w:left w:val="nil"/>
              <w:bottom w:val="nil"/>
              <w:right w:val="nil"/>
            </w:tcBorders>
            <w:shd w:val="clear" w:color="auto" w:fill="auto"/>
            <w:noWrap/>
            <w:vAlign w:val="bottom"/>
            <w:hideMark/>
          </w:tcPr>
          <w:p w14:paraId="27732805"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1.04</w:t>
            </w:r>
          </w:p>
        </w:tc>
        <w:tc>
          <w:tcPr>
            <w:tcW w:w="1300" w:type="dxa"/>
            <w:tcBorders>
              <w:top w:val="nil"/>
              <w:left w:val="nil"/>
              <w:bottom w:val="nil"/>
              <w:right w:val="nil"/>
            </w:tcBorders>
            <w:shd w:val="clear" w:color="auto" w:fill="auto"/>
            <w:noWrap/>
            <w:vAlign w:val="bottom"/>
            <w:hideMark/>
          </w:tcPr>
          <w:p w14:paraId="07D31BF7"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0.36</w:t>
            </w:r>
          </w:p>
        </w:tc>
        <w:tc>
          <w:tcPr>
            <w:tcW w:w="1300" w:type="dxa"/>
            <w:tcBorders>
              <w:top w:val="nil"/>
              <w:left w:val="nil"/>
              <w:bottom w:val="nil"/>
              <w:right w:val="nil"/>
            </w:tcBorders>
            <w:shd w:val="clear" w:color="auto" w:fill="auto"/>
            <w:noWrap/>
            <w:vAlign w:val="bottom"/>
            <w:hideMark/>
          </w:tcPr>
          <w:p w14:paraId="48E48588"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0.045</w:t>
            </w:r>
          </w:p>
        </w:tc>
        <w:tc>
          <w:tcPr>
            <w:tcW w:w="1781" w:type="dxa"/>
            <w:tcBorders>
              <w:top w:val="nil"/>
              <w:left w:val="nil"/>
              <w:bottom w:val="nil"/>
              <w:right w:val="nil"/>
            </w:tcBorders>
            <w:shd w:val="clear" w:color="auto" w:fill="auto"/>
            <w:noWrap/>
            <w:vAlign w:val="bottom"/>
            <w:hideMark/>
          </w:tcPr>
          <w:p w14:paraId="01E39218"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-1.16</w:t>
            </w:r>
          </w:p>
        </w:tc>
        <w:tc>
          <w:tcPr>
            <w:tcW w:w="1299" w:type="dxa"/>
            <w:tcBorders>
              <w:top w:val="nil"/>
              <w:left w:val="nil"/>
              <w:bottom w:val="nil"/>
              <w:right w:val="nil"/>
            </w:tcBorders>
            <w:shd w:val="clear" w:color="auto" w:fill="auto"/>
            <w:noWrap/>
            <w:vAlign w:val="bottom"/>
            <w:hideMark/>
          </w:tcPr>
          <w:p w14:paraId="12685479"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1.33</w:t>
            </w:r>
          </w:p>
        </w:tc>
        <w:tc>
          <w:tcPr>
            <w:tcW w:w="1540" w:type="dxa"/>
            <w:tcBorders>
              <w:top w:val="nil"/>
              <w:left w:val="nil"/>
              <w:bottom w:val="nil"/>
              <w:right w:val="nil"/>
            </w:tcBorders>
            <w:shd w:val="clear" w:color="auto" w:fill="auto"/>
            <w:noWrap/>
            <w:vAlign w:val="bottom"/>
            <w:hideMark/>
          </w:tcPr>
          <w:p w14:paraId="477D70D0"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-0.87</w:t>
            </w:r>
          </w:p>
        </w:tc>
        <w:tc>
          <w:tcPr>
            <w:tcW w:w="1540" w:type="dxa"/>
            <w:tcBorders>
              <w:top w:val="nil"/>
              <w:left w:val="nil"/>
              <w:bottom w:val="nil"/>
              <w:right w:val="nil"/>
            </w:tcBorders>
            <w:shd w:val="clear" w:color="auto" w:fill="auto"/>
            <w:noWrap/>
            <w:vAlign w:val="bottom"/>
            <w:hideMark/>
          </w:tcPr>
          <w:p w14:paraId="325DB7A7"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1.28</w:t>
            </w:r>
          </w:p>
        </w:tc>
        <w:tc>
          <w:tcPr>
            <w:tcW w:w="1300" w:type="dxa"/>
            <w:tcBorders>
              <w:top w:val="nil"/>
              <w:left w:val="nil"/>
              <w:bottom w:val="nil"/>
              <w:right w:val="nil"/>
            </w:tcBorders>
            <w:shd w:val="clear" w:color="auto" w:fill="auto"/>
            <w:noWrap/>
            <w:vAlign w:val="bottom"/>
            <w:hideMark/>
          </w:tcPr>
          <w:p w14:paraId="505B3E36"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0.22</w:t>
            </w:r>
          </w:p>
        </w:tc>
        <w:tc>
          <w:tcPr>
            <w:tcW w:w="1300" w:type="dxa"/>
            <w:tcBorders>
              <w:top w:val="nil"/>
              <w:left w:val="nil"/>
              <w:bottom w:val="nil"/>
              <w:right w:val="nil"/>
            </w:tcBorders>
            <w:shd w:val="clear" w:color="auto" w:fill="auto"/>
            <w:noWrap/>
            <w:vAlign w:val="bottom"/>
            <w:hideMark/>
          </w:tcPr>
          <w:p w14:paraId="576E6E77"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0.212</w:t>
            </w:r>
          </w:p>
        </w:tc>
      </w:tr>
      <w:tr w:rsidR="00BB284F" w:rsidRPr="00986CAF" w14:paraId="3F76C7AA" w14:textId="77777777" w:rsidTr="005240E5">
        <w:trPr>
          <w:trHeight w:val="372"/>
        </w:trPr>
        <w:tc>
          <w:tcPr>
            <w:tcW w:w="3880" w:type="dxa"/>
            <w:tcBorders>
              <w:top w:val="nil"/>
              <w:left w:val="nil"/>
              <w:bottom w:val="nil"/>
              <w:right w:val="nil"/>
            </w:tcBorders>
            <w:shd w:val="clear" w:color="auto" w:fill="auto"/>
            <w:noWrap/>
            <w:vAlign w:val="bottom"/>
            <w:hideMark/>
          </w:tcPr>
          <w:p w14:paraId="420B15DC"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Q5. Early satiation</w:t>
            </w:r>
          </w:p>
        </w:tc>
        <w:tc>
          <w:tcPr>
            <w:tcW w:w="2115" w:type="dxa"/>
            <w:tcBorders>
              <w:top w:val="nil"/>
              <w:left w:val="nil"/>
              <w:bottom w:val="nil"/>
              <w:right w:val="nil"/>
            </w:tcBorders>
            <w:shd w:val="clear" w:color="auto" w:fill="auto"/>
            <w:noWrap/>
            <w:vAlign w:val="bottom"/>
            <w:hideMark/>
          </w:tcPr>
          <w:p w14:paraId="3E52608E"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2.23</w:t>
            </w:r>
          </w:p>
        </w:tc>
        <w:tc>
          <w:tcPr>
            <w:tcW w:w="1085" w:type="dxa"/>
            <w:tcBorders>
              <w:top w:val="nil"/>
              <w:left w:val="nil"/>
              <w:bottom w:val="nil"/>
              <w:right w:val="nil"/>
            </w:tcBorders>
            <w:shd w:val="clear" w:color="auto" w:fill="auto"/>
            <w:noWrap/>
            <w:vAlign w:val="bottom"/>
            <w:hideMark/>
          </w:tcPr>
          <w:p w14:paraId="794EF3EF"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1.38</w:t>
            </w:r>
          </w:p>
        </w:tc>
        <w:tc>
          <w:tcPr>
            <w:tcW w:w="1540" w:type="dxa"/>
            <w:tcBorders>
              <w:top w:val="nil"/>
              <w:left w:val="nil"/>
              <w:bottom w:val="nil"/>
              <w:right w:val="nil"/>
            </w:tcBorders>
            <w:shd w:val="clear" w:color="auto" w:fill="auto"/>
            <w:noWrap/>
            <w:vAlign w:val="bottom"/>
            <w:hideMark/>
          </w:tcPr>
          <w:p w14:paraId="64F11B8C"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2.33</w:t>
            </w:r>
          </w:p>
        </w:tc>
        <w:tc>
          <w:tcPr>
            <w:tcW w:w="1540" w:type="dxa"/>
            <w:tcBorders>
              <w:top w:val="nil"/>
              <w:left w:val="nil"/>
              <w:bottom w:val="nil"/>
              <w:right w:val="nil"/>
            </w:tcBorders>
            <w:shd w:val="clear" w:color="auto" w:fill="auto"/>
            <w:noWrap/>
            <w:vAlign w:val="bottom"/>
            <w:hideMark/>
          </w:tcPr>
          <w:p w14:paraId="10BAB04A"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1.24</w:t>
            </w:r>
          </w:p>
        </w:tc>
        <w:tc>
          <w:tcPr>
            <w:tcW w:w="1300" w:type="dxa"/>
            <w:tcBorders>
              <w:top w:val="nil"/>
              <w:left w:val="nil"/>
              <w:bottom w:val="nil"/>
              <w:right w:val="nil"/>
            </w:tcBorders>
            <w:shd w:val="clear" w:color="auto" w:fill="auto"/>
            <w:noWrap/>
            <w:vAlign w:val="bottom"/>
            <w:hideMark/>
          </w:tcPr>
          <w:p w14:paraId="6509C5F8"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w:t>
            </w:r>
          </w:p>
        </w:tc>
        <w:tc>
          <w:tcPr>
            <w:tcW w:w="1300" w:type="dxa"/>
            <w:tcBorders>
              <w:top w:val="nil"/>
              <w:left w:val="nil"/>
              <w:bottom w:val="nil"/>
              <w:right w:val="nil"/>
            </w:tcBorders>
            <w:shd w:val="clear" w:color="auto" w:fill="auto"/>
            <w:noWrap/>
            <w:vAlign w:val="bottom"/>
            <w:hideMark/>
          </w:tcPr>
          <w:p w14:paraId="42FCB90C"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0.662</w:t>
            </w:r>
          </w:p>
        </w:tc>
        <w:tc>
          <w:tcPr>
            <w:tcW w:w="1781" w:type="dxa"/>
            <w:tcBorders>
              <w:top w:val="nil"/>
              <w:left w:val="nil"/>
              <w:bottom w:val="nil"/>
              <w:right w:val="nil"/>
            </w:tcBorders>
            <w:shd w:val="clear" w:color="auto" w:fill="auto"/>
            <w:noWrap/>
            <w:vAlign w:val="bottom"/>
            <w:hideMark/>
          </w:tcPr>
          <w:p w14:paraId="7453E828"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1.67</w:t>
            </w:r>
          </w:p>
        </w:tc>
        <w:tc>
          <w:tcPr>
            <w:tcW w:w="1299" w:type="dxa"/>
            <w:tcBorders>
              <w:top w:val="nil"/>
              <w:left w:val="nil"/>
              <w:bottom w:val="nil"/>
              <w:right w:val="nil"/>
            </w:tcBorders>
            <w:shd w:val="clear" w:color="auto" w:fill="auto"/>
            <w:noWrap/>
            <w:vAlign w:val="bottom"/>
            <w:hideMark/>
          </w:tcPr>
          <w:p w14:paraId="51FE4ED3"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0.88</w:t>
            </w:r>
          </w:p>
        </w:tc>
        <w:tc>
          <w:tcPr>
            <w:tcW w:w="1540" w:type="dxa"/>
            <w:tcBorders>
              <w:top w:val="nil"/>
              <w:left w:val="nil"/>
              <w:bottom w:val="nil"/>
              <w:right w:val="nil"/>
            </w:tcBorders>
            <w:shd w:val="clear" w:color="auto" w:fill="auto"/>
            <w:noWrap/>
            <w:vAlign w:val="bottom"/>
            <w:hideMark/>
          </w:tcPr>
          <w:p w14:paraId="2422DE14"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2.13</w:t>
            </w:r>
          </w:p>
        </w:tc>
        <w:tc>
          <w:tcPr>
            <w:tcW w:w="1540" w:type="dxa"/>
            <w:tcBorders>
              <w:top w:val="nil"/>
              <w:left w:val="nil"/>
              <w:bottom w:val="nil"/>
              <w:right w:val="nil"/>
            </w:tcBorders>
            <w:shd w:val="clear" w:color="auto" w:fill="auto"/>
            <w:noWrap/>
            <w:vAlign w:val="bottom"/>
            <w:hideMark/>
          </w:tcPr>
          <w:p w14:paraId="68AE6E8B"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0.98</w:t>
            </w:r>
          </w:p>
        </w:tc>
        <w:tc>
          <w:tcPr>
            <w:tcW w:w="1300" w:type="dxa"/>
            <w:tcBorders>
              <w:top w:val="nil"/>
              <w:left w:val="nil"/>
              <w:bottom w:val="nil"/>
              <w:right w:val="nil"/>
            </w:tcBorders>
            <w:shd w:val="clear" w:color="auto" w:fill="auto"/>
            <w:noWrap/>
            <w:vAlign w:val="bottom"/>
            <w:hideMark/>
          </w:tcPr>
          <w:p w14:paraId="06D3BD11"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0.51</w:t>
            </w:r>
          </w:p>
        </w:tc>
        <w:tc>
          <w:tcPr>
            <w:tcW w:w="1300" w:type="dxa"/>
            <w:tcBorders>
              <w:top w:val="nil"/>
              <w:left w:val="nil"/>
              <w:bottom w:val="nil"/>
              <w:right w:val="nil"/>
            </w:tcBorders>
            <w:shd w:val="clear" w:color="auto" w:fill="auto"/>
            <w:noWrap/>
            <w:vAlign w:val="bottom"/>
            <w:hideMark/>
          </w:tcPr>
          <w:p w14:paraId="0408DE3E"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0.008</w:t>
            </w:r>
          </w:p>
        </w:tc>
        <w:tc>
          <w:tcPr>
            <w:tcW w:w="1781" w:type="dxa"/>
            <w:tcBorders>
              <w:top w:val="nil"/>
              <w:left w:val="nil"/>
              <w:bottom w:val="nil"/>
              <w:right w:val="nil"/>
            </w:tcBorders>
            <w:shd w:val="clear" w:color="auto" w:fill="auto"/>
            <w:noWrap/>
            <w:vAlign w:val="bottom"/>
            <w:hideMark/>
          </w:tcPr>
          <w:p w14:paraId="63429250"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-0.56</w:t>
            </w:r>
          </w:p>
        </w:tc>
        <w:tc>
          <w:tcPr>
            <w:tcW w:w="1299" w:type="dxa"/>
            <w:tcBorders>
              <w:top w:val="nil"/>
              <w:left w:val="nil"/>
              <w:bottom w:val="nil"/>
              <w:right w:val="nil"/>
            </w:tcBorders>
            <w:shd w:val="clear" w:color="auto" w:fill="auto"/>
            <w:noWrap/>
            <w:vAlign w:val="bottom"/>
            <w:hideMark/>
          </w:tcPr>
          <w:p w14:paraId="0BF40432"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1.13</w:t>
            </w:r>
          </w:p>
        </w:tc>
        <w:tc>
          <w:tcPr>
            <w:tcW w:w="1540" w:type="dxa"/>
            <w:tcBorders>
              <w:top w:val="nil"/>
              <w:left w:val="nil"/>
              <w:bottom w:val="nil"/>
              <w:right w:val="nil"/>
            </w:tcBorders>
            <w:shd w:val="clear" w:color="auto" w:fill="auto"/>
            <w:noWrap/>
            <w:vAlign w:val="bottom"/>
            <w:hideMark/>
          </w:tcPr>
          <w:p w14:paraId="2B51B2AE"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-0.21</w:t>
            </w:r>
          </w:p>
        </w:tc>
        <w:tc>
          <w:tcPr>
            <w:tcW w:w="1540" w:type="dxa"/>
            <w:tcBorders>
              <w:top w:val="nil"/>
              <w:left w:val="nil"/>
              <w:bottom w:val="nil"/>
              <w:right w:val="nil"/>
            </w:tcBorders>
            <w:shd w:val="clear" w:color="auto" w:fill="auto"/>
            <w:noWrap/>
            <w:vAlign w:val="bottom"/>
            <w:hideMark/>
          </w:tcPr>
          <w:p w14:paraId="78407FBF"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0.95</w:t>
            </w:r>
          </w:p>
        </w:tc>
        <w:tc>
          <w:tcPr>
            <w:tcW w:w="1300" w:type="dxa"/>
            <w:tcBorders>
              <w:top w:val="nil"/>
              <w:left w:val="nil"/>
              <w:bottom w:val="nil"/>
              <w:right w:val="nil"/>
            </w:tcBorders>
            <w:shd w:val="clear" w:color="auto" w:fill="auto"/>
            <w:noWrap/>
            <w:vAlign w:val="bottom"/>
            <w:hideMark/>
          </w:tcPr>
          <w:p w14:paraId="5D71A79D"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0.33</w:t>
            </w:r>
          </w:p>
        </w:tc>
        <w:tc>
          <w:tcPr>
            <w:tcW w:w="1300" w:type="dxa"/>
            <w:tcBorders>
              <w:top w:val="nil"/>
              <w:left w:val="nil"/>
              <w:bottom w:val="nil"/>
              <w:right w:val="nil"/>
            </w:tcBorders>
            <w:shd w:val="clear" w:color="auto" w:fill="auto"/>
            <w:noWrap/>
            <w:vAlign w:val="bottom"/>
            <w:hideMark/>
          </w:tcPr>
          <w:p w14:paraId="6C381B28"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0.044</w:t>
            </w:r>
          </w:p>
        </w:tc>
      </w:tr>
      <w:tr w:rsidR="00BB284F" w:rsidRPr="00986CAF" w14:paraId="626F10E2" w14:textId="77777777" w:rsidTr="005240E5">
        <w:trPr>
          <w:trHeight w:val="372"/>
        </w:trPr>
        <w:tc>
          <w:tcPr>
            <w:tcW w:w="3880" w:type="dxa"/>
            <w:tcBorders>
              <w:top w:val="nil"/>
              <w:left w:val="nil"/>
              <w:bottom w:val="nil"/>
              <w:right w:val="nil"/>
            </w:tcBorders>
            <w:shd w:val="clear" w:color="auto" w:fill="auto"/>
            <w:noWrap/>
            <w:vAlign w:val="bottom"/>
            <w:hideMark/>
          </w:tcPr>
          <w:p w14:paraId="4AD6A198" w14:textId="77777777" w:rsidR="00C92367" w:rsidRPr="00986CAF" w:rsidRDefault="00C92367" w:rsidP="008D1197">
            <w:pPr>
              <w:widowControl/>
              <w:adjustRightInd w:val="0"/>
              <w:snapToGrid w:val="0"/>
              <w:spacing w:line="360" w:lineRule="auto"/>
              <w:rPr>
                <w:rFonts w:ascii="Book Antiqua" w:eastAsia="MS PGothic" w:hAnsi="Book Antiqua" w:cs="MS PGothic"/>
                <w:b/>
                <w:bCs/>
                <w:kern w:val="0"/>
                <w:sz w:val="24"/>
                <w:szCs w:val="24"/>
              </w:rPr>
            </w:pPr>
            <w:r w:rsidRPr="00986CAF">
              <w:rPr>
                <w:rFonts w:ascii="Book Antiqua" w:eastAsia="MS PGothic" w:hAnsi="Book Antiqua" w:cs="MS PGothic"/>
                <w:b/>
                <w:bCs/>
                <w:kern w:val="0"/>
                <w:sz w:val="24"/>
                <w:szCs w:val="24"/>
              </w:rPr>
              <w:t>FD-SS</w:t>
            </w:r>
          </w:p>
        </w:tc>
        <w:tc>
          <w:tcPr>
            <w:tcW w:w="2115" w:type="dxa"/>
            <w:tcBorders>
              <w:top w:val="nil"/>
              <w:left w:val="nil"/>
              <w:bottom w:val="nil"/>
              <w:right w:val="nil"/>
            </w:tcBorders>
            <w:shd w:val="clear" w:color="auto" w:fill="auto"/>
            <w:noWrap/>
            <w:vAlign w:val="bottom"/>
            <w:hideMark/>
          </w:tcPr>
          <w:p w14:paraId="27022015"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2.90</w:t>
            </w:r>
          </w:p>
        </w:tc>
        <w:tc>
          <w:tcPr>
            <w:tcW w:w="1085" w:type="dxa"/>
            <w:tcBorders>
              <w:top w:val="nil"/>
              <w:left w:val="nil"/>
              <w:bottom w:val="nil"/>
              <w:right w:val="nil"/>
            </w:tcBorders>
            <w:shd w:val="clear" w:color="auto" w:fill="auto"/>
            <w:noWrap/>
            <w:vAlign w:val="bottom"/>
            <w:hideMark/>
          </w:tcPr>
          <w:p w14:paraId="179593A2"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1.17</w:t>
            </w:r>
          </w:p>
        </w:tc>
        <w:tc>
          <w:tcPr>
            <w:tcW w:w="1540" w:type="dxa"/>
            <w:tcBorders>
              <w:top w:val="nil"/>
              <w:left w:val="nil"/>
              <w:bottom w:val="nil"/>
              <w:right w:val="nil"/>
            </w:tcBorders>
            <w:shd w:val="clear" w:color="auto" w:fill="auto"/>
            <w:noWrap/>
            <w:vAlign w:val="bottom"/>
            <w:hideMark/>
          </w:tcPr>
          <w:p w14:paraId="604D64B3"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2.83</w:t>
            </w:r>
          </w:p>
        </w:tc>
        <w:tc>
          <w:tcPr>
            <w:tcW w:w="1540" w:type="dxa"/>
            <w:tcBorders>
              <w:top w:val="nil"/>
              <w:left w:val="nil"/>
              <w:bottom w:val="nil"/>
              <w:right w:val="nil"/>
            </w:tcBorders>
            <w:shd w:val="clear" w:color="auto" w:fill="auto"/>
            <w:noWrap/>
            <w:vAlign w:val="bottom"/>
            <w:hideMark/>
          </w:tcPr>
          <w:p w14:paraId="141CFF5F"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0.97</w:t>
            </w:r>
          </w:p>
        </w:tc>
        <w:tc>
          <w:tcPr>
            <w:tcW w:w="1300" w:type="dxa"/>
            <w:tcBorders>
              <w:top w:val="nil"/>
              <w:left w:val="nil"/>
              <w:bottom w:val="nil"/>
              <w:right w:val="nil"/>
            </w:tcBorders>
            <w:shd w:val="clear" w:color="auto" w:fill="auto"/>
            <w:noWrap/>
            <w:vAlign w:val="bottom"/>
            <w:hideMark/>
          </w:tcPr>
          <w:p w14:paraId="377D98E8"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w:t>
            </w:r>
          </w:p>
        </w:tc>
        <w:tc>
          <w:tcPr>
            <w:tcW w:w="1300" w:type="dxa"/>
            <w:tcBorders>
              <w:top w:val="nil"/>
              <w:left w:val="nil"/>
              <w:bottom w:val="nil"/>
              <w:right w:val="nil"/>
            </w:tcBorders>
            <w:shd w:val="clear" w:color="auto" w:fill="auto"/>
            <w:noWrap/>
            <w:vAlign w:val="bottom"/>
            <w:hideMark/>
          </w:tcPr>
          <w:p w14:paraId="685FDB5D"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0.697</w:t>
            </w:r>
          </w:p>
        </w:tc>
        <w:tc>
          <w:tcPr>
            <w:tcW w:w="1781" w:type="dxa"/>
            <w:tcBorders>
              <w:top w:val="nil"/>
              <w:left w:val="nil"/>
              <w:bottom w:val="nil"/>
              <w:right w:val="nil"/>
            </w:tcBorders>
            <w:shd w:val="clear" w:color="auto" w:fill="auto"/>
            <w:noWrap/>
            <w:vAlign w:val="bottom"/>
            <w:hideMark/>
          </w:tcPr>
          <w:p w14:paraId="406F6BE2"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1.71</w:t>
            </w:r>
          </w:p>
        </w:tc>
        <w:tc>
          <w:tcPr>
            <w:tcW w:w="1299" w:type="dxa"/>
            <w:tcBorders>
              <w:top w:val="nil"/>
              <w:left w:val="nil"/>
              <w:bottom w:val="nil"/>
              <w:right w:val="nil"/>
            </w:tcBorders>
            <w:shd w:val="clear" w:color="auto" w:fill="auto"/>
            <w:noWrap/>
            <w:vAlign w:val="bottom"/>
            <w:hideMark/>
          </w:tcPr>
          <w:p w14:paraId="0D8A8290"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0.84</w:t>
            </w:r>
          </w:p>
        </w:tc>
        <w:tc>
          <w:tcPr>
            <w:tcW w:w="1540" w:type="dxa"/>
            <w:tcBorders>
              <w:top w:val="nil"/>
              <w:left w:val="nil"/>
              <w:bottom w:val="nil"/>
              <w:right w:val="nil"/>
            </w:tcBorders>
            <w:shd w:val="clear" w:color="auto" w:fill="auto"/>
            <w:noWrap/>
            <w:vAlign w:val="bottom"/>
            <w:hideMark/>
          </w:tcPr>
          <w:p w14:paraId="15BF9067"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2.17</w:t>
            </w:r>
          </w:p>
        </w:tc>
        <w:tc>
          <w:tcPr>
            <w:tcW w:w="1540" w:type="dxa"/>
            <w:tcBorders>
              <w:top w:val="nil"/>
              <w:left w:val="nil"/>
              <w:bottom w:val="nil"/>
              <w:right w:val="nil"/>
            </w:tcBorders>
            <w:shd w:val="clear" w:color="auto" w:fill="auto"/>
            <w:noWrap/>
            <w:vAlign w:val="bottom"/>
            <w:hideMark/>
          </w:tcPr>
          <w:p w14:paraId="71137AD5"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0.83</w:t>
            </w:r>
          </w:p>
        </w:tc>
        <w:tc>
          <w:tcPr>
            <w:tcW w:w="1300" w:type="dxa"/>
            <w:tcBorders>
              <w:top w:val="nil"/>
              <w:left w:val="nil"/>
              <w:bottom w:val="nil"/>
              <w:right w:val="nil"/>
            </w:tcBorders>
            <w:shd w:val="clear" w:color="auto" w:fill="auto"/>
            <w:noWrap/>
            <w:vAlign w:val="bottom"/>
            <w:hideMark/>
          </w:tcPr>
          <w:p w14:paraId="135C3F28"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0.55</w:t>
            </w:r>
          </w:p>
        </w:tc>
        <w:tc>
          <w:tcPr>
            <w:tcW w:w="1300" w:type="dxa"/>
            <w:tcBorders>
              <w:top w:val="nil"/>
              <w:left w:val="nil"/>
              <w:bottom w:val="nil"/>
              <w:right w:val="nil"/>
            </w:tcBorders>
            <w:shd w:val="clear" w:color="auto" w:fill="auto"/>
            <w:noWrap/>
            <w:vAlign w:val="bottom"/>
            <w:hideMark/>
          </w:tcPr>
          <w:p w14:paraId="54EFAC15"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0.002</w:t>
            </w:r>
          </w:p>
        </w:tc>
        <w:tc>
          <w:tcPr>
            <w:tcW w:w="1781" w:type="dxa"/>
            <w:tcBorders>
              <w:top w:val="nil"/>
              <w:left w:val="nil"/>
              <w:bottom w:val="nil"/>
              <w:right w:val="nil"/>
            </w:tcBorders>
            <w:shd w:val="clear" w:color="auto" w:fill="auto"/>
            <w:noWrap/>
            <w:vAlign w:val="bottom"/>
            <w:hideMark/>
          </w:tcPr>
          <w:p w14:paraId="09A99792"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-1.19</w:t>
            </w:r>
          </w:p>
        </w:tc>
        <w:tc>
          <w:tcPr>
            <w:tcW w:w="1299" w:type="dxa"/>
            <w:tcBorders>
              <w:top w:val="nil"/>
              <w:left w:val="nil"/>
              <w:bottom w:val="nil"/>
              <w:right w:val="nil"/>
            </w:tcBorders>
            <w:shd w:val="clear" w:color="auto" w:fill="auto"/>
            <w:noWrap/>
            <w:vAlign w:val="bottom"/>
            <w:hideMark/>
          </w:tcPr>
          <w:p w14:paraId="4A286BC5"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1.10</w:t>
            </w:r>
          </w:p>
        </w:tc>
        <w:tc>
          <w:tcPr>
            <w:tcW w:w="1540" w:type="dxa"/>
            <w:tcBorders>
              <w:top w:val="nil"/>
              <w:left w:val="nil"/>
              <w:bottom w:val="nil"/>
              <w:right w:val="nil"/>
            </w:tcBorders>
            <w:shd w:val="clear" w:color="auto" w:fill="auto"/>
            <w:noWrap/>
            <w:vAlign w:val="bottom"/>
            <w:hideMark/>
          </w:tcPr>
          <w:p w14:paraId="0BBB3318"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-0.65</w:t>
            </w:r>
          </w:p>
        </w:tc>
        <w:tc>
          <w:tcPr>
            <w:tcW w:w="1540" w:type="dxa"/>
            <w:tcBorders>
              <w:top w:val="nil"/>
              <w:left w:val="nil"/>
              <w:bottom w:val="nil"/>
              <w:right w:val="nil"/>
            </w:tcBorders>
            <w:shd w:val="clear" w:color="auto" w:fill="auto"/>
            <w:noWrap/>
            <w:vAlign w:val="bottom"/>
            <w:hideMark/>
          </w:tcPr>
          <w:p w14:paraId="27A3E0FC"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0.86</w:t>
            </w:r>
          </w:p>
        </w:tc>
        <w:tc>
          <w:tcPr>
            <w:tcW w:w="1300" w:type="dxa"/>
            <w:tcBorders>
              <w:top w:val="nil"/>
              <w:left w:val="nil"/>
              <w:bottom w:val="nil"/>
              <w:right w:val="nil"/>
            </w:tcBorders>
            <w:shd w:val="clear" w:color="auto" w:fill="auto"/>
            <w:noWrap/>
            <w:vAlign w:val="bottom"/>
            <w:hideMark/>
          </w:tcPr>
          <w:p w14:paraId="54FADF0A"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0.51</w:t>
            </w:r>
          </w:p>
        </w:tc>
        <w:tc>
          <w:tcPr>
            <w:tcW w:w="1300" w:type="dxa"/>
            <w:tcBorders>
              <w:top w:val="nil"/>
              <w:left w:val="nil"/>
              <w:bottom w:val="nil"/>
              <w:right w:val="nil"/>
            </w:tcBorders>
            <w:shd w:val="clear" w:color="auto" w:fill="auto"/>
            <w:noWrap/>
            <w:vAlign w:val="bottom"/>
            <w:hideMark/>
          </w:tcPr>
          <w:p w14:paraId="374B6504"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0.001</w:t>
            </w:r>
          </w:p>
        </w:tc>
      </w:tr>
      <w:tr w:rsidR="00BB284F" w:rsidRPr="00986CAF" w14:paraId="7C925443" w14:textId="77777777" w:rsidTr="005240E5">
        <w:trPr>
          <w:trHeight w:val="372"/>
        </w:trPr>
        <w:tc>
          <w:tcPr>
            <w:tcW w:w="3880" w:type="dxa"/>
            <w:tcBorders>
              <w:top w:val="nil"/>
              <w:left w:val="nil"/>
              <w:bottom w:val="nil"/>
              <w:right w:val="nil"/>
            </w:tcBorders>
            <w:shd w:val="clear" w:color="auto" w:fill="auto"/>
            <w:noWrap/>
            <w:vAlign w:val="bottom"/>
            <w:hideMark/>
          </w:tcPr>
          <w:p w14:paraId="59E7A469"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Q6. Eating</w:t>
            </w:r>
          </w:p>
        </w:tc>
        <w:tc>
          <w:tcPr>
            <w:tcW w:w="2115" w:type="dxa"/>
            <w:tcBorders>
              <w:top w:val="nil"/>
              <w:left w:val="nil"/>
              <w:bottom w:val="nil"/>
              <w:right w:val="nil"/>
            </w:tcBorders>
            <w:shd w:val="clear" w:color="auto" w:fill="auto"/>
            <w:noWrap/>
            <w:vAlign w:val="bottom"/>
            <w:hideMark/>
          </w:tcPr>
          <w:p w14:paraId="269B4915"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1.99</w:t>
            </w:r>
          </w:p>
        </w:tc>
        <w:tc>
          <w:tcPr>
            <w:tcW w:w="1085" w:type="dxa"/>
            <w:tcBorders>
              <w:top w:val="nil"/>
              <w:left w:val="nil"/>
              <w:bottom w:val="nil"/>
              <w:right w:val="nil"/>
            </w:tcBorders>
            <w:shd w:val="clear" w:color="auto" w:fill="auto"/>
            <w:noWrap/>
            <w:vAlign w:val="bottom"/>
            <w:hideMark/>
          </w:tcPr>
          <w:p w14:paraId="2E4F648D"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1.08</w:t>
            </w:r>
          </w:p>
        </w:tc>
        <w:tc>
          <w:tcPr>
            <w:tcW w:w="1540" w:type="dxa"/>
            <w:tcBorders>
              <w:top w:val="nil"/>
              <w:left w:val="nil"/>
              <w:bottom w:val="nil"/>
              <w:right w:val="nil"/>
            </w:tcBorders>
            <w:shd w:val="clear" w:color="auto" w:fill="auto"/>
            <w:noWrap/>
            <w:vAlign w:val="bottom"/>
            <w:hideMark/>
          </w:tcPr>
          <w:p w14:paraId="36D1385C"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1.90</w:t>
            </w:r>
          </w:p>
        </w:tc>
        <w:tc>
          <w:tcPr>
            <w:tcW w:w="1540" w:type="dxa"/>
            <w:tcBorders>
              <w:top w:val="nil"/>
              <w:left w:val="nil"/>
              <w:bottom w:val="nil"/>
              <w:right w:val="nil"/>
            </w:tcBorders>
            <w:shd w:val="clear" w:color="auto" w:fill="auto"/>
            <w:noWrap/>
            <w:vAlign w:val="bottom"/>
            <w:hideMark/>
          </w:tcPr>
          <w:p w14:paraId="136BF1AC"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1.07</w:t>
            </w:r>
          </w:p>
        </w:tc>
        <w:tc>
          <w:tcPr>
            <w:tcW w:w="1300" w:type="dxa"/>
            <w:tcBorders>
              <w:top w:val="nil"/>
              <w:left w:val="nil"/>
              <w:bottom w:val="nil"/>
              <w:right w:val="nil"/>
            </w:tcBorders>
            <w:shd w:val="clear" w:color="auto" w:fill="auto"/>
            <w:noWrap/>
            <w:vAlign w:val="bottom"/>
            <w:hideMark/>
          </w:tcPr>
          <w:p w14:paraId="2F231B91"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w:t>
            </w:r>
          </w:p>
        </w:tc>
        <w:tc>
          <w:tcPr>
            <w:tcW w:w="1300" w:type="dxa"/>
            <w:tcBorders>
              <w:top w:val="nil"/>
              <w:left w:val="nil"/>
              <w:bottom w:val="nil"/>
              <w:right w:val="nil"/>
            </w:tcBorders>
            <w:shd w:val="clear" w:color="auto" w:fill="auto"/>
            <w:noWrap/>
            <w:vAlign w:val="bottom"/>
            <w:hideMark/>
          </w:tcPr>
          <w:p w14:paraId="70E55979"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0.641</w:t>
            </w:r>
          </w:p>
        </w:tc>
        <w:tc>
          <w:tcPr>
            <w:tcW w:w="1781" w:type="dxa"/>
            <w:tcBorders>
              <w:top w:val="nil"/>
              <w:left w:val="nil"/>
              <w:bottom w:val="nil"/>
              <w:right w:val="nil"/>
            </w:tcBorders>
            <w:shd w:val="clear" w:color="auto" w:fill="auto"/>
            <w:noWrap/>
            <w:vAlign w:val="bottom"/>
            <w:hideMark/>
          </w:tcPr>
          <w:p w14:paraId="29A661F5"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1.35</w:t>
            </w:r>
          </w:p>
        </w:tc>
        <w:tc>
          <w:tcPr>
            <w:tcW w:w="1299" w:type="dxa"/>
            <w:tcBorders>
              <w:top w:val="nil"/>
              <w:left w:val="nil"/>
              <w:bottom w:val="nil"/>
              <w:right w:val="nil"/>
            </w:tcBorders>
            <w:shd w:val="clear" w:color="auto" w:fill="auto"/>
            <w:noWrap/>
            <w:vAlign w:val="bottom"/>
            <w:hideMark/>
          </w:tcPr>
          <w:p w14:paraId="6F08B62A"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0.70</w:t>
            </w:r>
          </w:p>
        </w:tc>
        <w:tc>
          <w:tcPr>
            <w:tcW w:w="1540" w:type="dxa"/>
            <w:tcBorders>
              <w:top w:val="nil"/>
              <w:left w:val="nil"/>
              <w:bottom w:val="nil"/>
              <w:right w:val="nil"/>
            </w:tcBorders>
            <w:shd w:val="clear" w:color="auto" w:fill="auto"/>
            <w:noWrap/>
            <w:vAlign w:val="bottom"/>
            <w:hideMark/>
          </w:tcPr>
          <w:p w14:paraId="3C415202"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1.67</w:t>
            </w:r>
          </w:p>
        </w:tc>
        <w:tc>
          <w:tcPr>
            <w:tcW w:w="1540" w:type="dxa"/>
            <w:tcBorders>
              <w:top w:val="nil"/>
              <w:left w:val="nil"/>
              <w:bottom w:val="nil"/>
              <w:right w:val="nil"/>
            </w:tcBorders>
            <w:shd w:val="clear" w:color="auto" w:fill="auto"/>
            <w:noWrap/>
            <w:vAlign w:val="bottom"/>
            <w:hideMark/>
          </w:tcPr>
          <w:p w14:paraId="30F3EE2B"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0.87</w:t>
            </w:r>
          </w:p>
        </w:tc>
        <w:tc>
          <w:tcPr>
            <w:tcW w:w="1300" w:type="dxa"/>
            <w:tcBorders>
              <w:top w:val="nil"/>
              <w:left w:val="nil"/>
              <w:bottom w:val="nil"/>
              <w:right w:val="nil"/>
            </w:tcBorders>
            <w:shd w:val="clear" w:color="auto" w:fill="auto"/>
            <w:noWrap/>
            <w:vAlign w:val="bottom"/>
            <w:hideMark/>
          </w:tcPr>
          <w:p w14:paraId="1904C07D"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0.43</w:t>
            </w:r>
          </w:p>
        </w:tc>
        <w:tc>
          <w:tcPr>
            <w:tcW w:w="1300" w:type="dxa"/>
            <w:tcBorders>
              <w:top w:val="nil"/>
              <w:left w:val="nil"/>
              <w:bottom w:val="nil"/>
              <w:right w:val="nil"/>
            </w:tcBorders>
            <w:shd w:val="clear" w:color="auto" w:fill="auto"/>
            <w:noWrap/>
            <w:vAlign w:val="bottom"/>
            <w:hideMark/>
          </w:tcPr>
          <w:p w14:paraId="66593F38"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0.036</w:t>
            </w:r>
          </w:p>
        </w:tc>
        <w:tc>
          <w:tcPr>
            <w:tcW w:w="1781" w:type="dxa"/>
            <w:tcBorders>
              <w:top w:val="nil"/>
              <w:left w:val="nil"/>
              <w:bottom w:val="nil"/>
              <w:right w:val="nil"/>
            </w:tcBorders>
            <w:shd w:val="clear" w:color="auto" w:fill="auto"/>
            <w:noWrap/>
            <w:vAlign w:val="bottom"/>
            <w:hideMark/>
          </w:tcPr>
          <w:p w14:paraId="08DB2FF3"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-0.64</w:t>
            </w:r>
          </w:p>
        </w:tc>
        <w:tc>
          <w:tcPr>
            <w:tcW w:w="1299" w:type="dxa"/>
            <w:tcBorders>
              <w:top w:val="nil"/>
              <w:left w:val="nil"/>
              <w:bottom w:val="nil"/>
              <w:right w:val="nil"/>
            </w:tcBorders>
            <w:shd w:val="clear" w:color="auto" w:fill="auto"/>
            <w:noWrap/>
            <w:vAlign w:val="bottom"/>
            <w:hideMark/>
          </w:tcPr>
          <w:p w14:paraId="5BCB2044"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0.89</w:t>
            </w:r>
          </w:p>
        </w:tc>
        <w:tc>
          <w:tcPr>
            <w:tcW w:w="1540" w:type="dxa"/>
            <w:tcBorders>
              <w:top w:val="nil"/>
              <w:left w:val="nil"/>
              <w:bottom w:val="nil"/>
              <w:right w:val="nil"/>
            </w:tcBorders>
            <w:shd w:val="clear" w:color="auto" w:fill="auto"/>
            <w:noWrap/>
            <w:vAlign w:val="bottom"/>
            <w:hideMark/>
          </w:tcPr>
          <w:p w14:paraId="1AA1CA3D"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-0.23</w:t>
            </w:r>
          </w:p>
        </w:tc>
        <w:tc>
          <w:tcPr>
            <w:tcW w:w="1540" w:type="dxa"/>
            <w:tcBorders>
              <w:top w:val="nil"/>
              <w:left w:val="nil"/>
              <w:bottom w:val="nil"/>
              <w:right w:val="nil"/>
            </w:tcBorders>
            <w:shd w:val="clear" w:color="auto" w:fill="auto"/>
            <w:noWrap/>
            <w:vAlign w:val="bottom"/>
            <w:hideMark/>
          </w:tcPr>
          <w:p w14:paraId="4BD85176"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0.90</w:t>
            </w:r>
          </w:p>
        </w:tc>
        <w:tc>
          <w:tcPr>
            <w:tcW w:w="1300" w:type="dxa"/>
            <w:tcBorders>
              <w:top w:val="nil"/>
              <w:left w:val="nil"/>
              <w:bottom w:val="nil"/>
              <w:right w:val="nil"/>
            </w:tcBorders>
            <w:shd w:val="clear" w:color="auto" w:fill="auto"/>
            <w:noWrap/>
            <w:vAlign w:val="bottom"/>
            <w:hideMark/>
          </w:tcPr>
          <w:p w14:paraId="44BA0AC3"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0.46</w:t>
            </w:r>
          </w:p>
        </w:tc>
        <w:tc>
          <w:tcPr>
            <w:tcW w:w="1300" w:type="dxa"/>
            <w:tcBorders>
              <w:top w:val="nil"/>
              <w:left w:val="nil"/>
              <w:bottom w:val="nil"/>
              <w:right w:val="nil"/>
            </w:tcBorders>
            <w:shd w:val="clear" w:color="auto" w:fill="auto"/>
            <w:noWrap/>
            <w:vAlign w:val="bottom"/>
            <w:hideMark/>
          </w:tcPr>
          <w:p w14:paraId="303BAE16"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0.013</w:t>
            </w:r>
          </w:p>
        </w:tc>
      </w:tr>
      <w:tr w:rsidR="00BB284F" w:rsidRPr="00986CAF" w14:paraId="1ECB8372" w14:textId="77777777" w:rsidTr="005240E5">
        <w:trPr>
          <w:trHeight w:val="372"/>
        </w:trPr>
        <w:tc>
          <w:tcPr>
            <w:tcW w:w="3880" w:type="dxa"/>
            <w:tcBorders>
              <w:top w:val="nil"/>
              <w:left w:val="nil"/>
              <w:bottom w:val="nil"/>
              <w:right w:val="nil"/>
            </w:tcBorders>
            <w:shd w:val="clear" w:color="auto" w:fill="auto"/>
            <w:noWrap/>
            <w:vAlign w:val="bottom"/>
            <w:hideMark/>
          </w:tcPr>
          <w:p w14:paraId="14B7791E"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Q7. Sleeping</w:t>
            </w:r>
          </w:p>
        </w:tc>
        <w:tc>
          <w:tcPr>
            <w:tcW w:w="2115" w:type="dxa"/>
            <w:tcBorders>
              <w:top w:val="nil"/>
              <w:left w:val="nil"/>
              <w:bottom w:val="nil"/>
              <w:right w:val="nil"/>
            </w:tcBorders>
            <w:shd w:val="clear" w:color="auto" w:fill="auto"/>
            <w:noWrap/>
            <w:vAlign w:val="bottom"/>
            <w:hideMark/>
          </w:tcPr>
          <w:p w14:paraId="5DAE213B"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2.12</w:t>
            </w:r>
          </w:p>
        </w:tc>
        <w:tc>
          <w:tcPr>
            <w:tcW w:w="1085" w:type="dxa"/>
            <w:tcBorders>
              <w:top w:val="nil"/>
              <w:left w:val="nil"/>
              <w:bottom w:val="nil"/>
              <w:right w:val="nil"/>
            </w:tcBorders>
            <w:shd w:val="clear" w:color="auto" w:fill="auto"/>
            <w:noWrap/>
            <w:vAlign w:val="bottom"/>
            <w:hideMark/>
          </w:tcPr>
          <w:p w14:paraId="7C3DAA26"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1.08</w:t>
            </w:r>
          </w:p>
        </w:tc>
        <w:tc>
          <w:tcPr>
            <w:tcW w:w="1540" w:type="dxa"/>
            <w:tcBorders>
              <w:top w:val="nil"/>
              <w:left w:val="nil"/>
              <w:bottom w:val="nil"/>
              <w:right w:val="nil"/>
            </w:tcBorders>
            <w:shd w:val="clear" w:color="auto" w:fill="auto"/>
            <w:noWrap/>
            <w:vAlign w:val="bottom"/>
            <w:hideMark/>
          </w:tcPr>
          <w:p w14:paraId="64B56C36"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2.21</w:t>
            </w:r>
          </w:p>
        </w:tc>
        <w:tc>
          <w:tcPr>
            <w:tcW w:w="1540" w:type="dxa"/>
            <w:tcBorders>
              <w:top w:val="nil"/>
              <w:left w:val="nil"/>
              <w:bottom w:val="nil"/>
              <w:right w:val="nil"/>
            </w:tcBorders>
            <w:shd w:val="clear" w:color="auto" w:fill="auto"/>
            <w:noWrap/>
            <w:vAlign w:val="bottom"/>
            <w:hideMark/>
          </w:tcPr>
          <w:p w14:paraId="1F054FED"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1.08</w:t>
            </w:r>
          </w:p>
        </w:tc>
        <w:tc>
          <w:tcPr>
            <w:tcW w:w="1300" w:type="dxa"/>
            <w:tcBorders>
              <w:top w:val="nil"/>
              <w:left w:val="nil"/>
              <w:bottom w:val="nil"/>
              <w:right w:val="nil"/>
            </w:tcBorders>
            <w:shd w:val="clear" w:color="auto" w:fill="auto"/>
            <w:noWrap/>
            <w:vAlign w:val="bottom"/>
            <w:hideMark/>
          </w:tcPr>
          <w:p w14:paraId="29D7F7B0"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w:t>
            </w:r>
          </w:p>
        </w:tc>
        <w:tc>
          <w:tcPr>
            <w:tcW w:w="1300" w:type="dxa"/>
            <w:tcBorders>
              <w:top w:val="nil"/>
              <w:left w:val="nil"/>
              <w:bottom w:val="nil"/>
              <w:right w:val="nil"/>
            </w:tcBorders>
            <w:shd w:val="clear" w:color="auto" w:fill="auto"/>
            <w:noWrap/>
            <w:vAlign w:val="bottom"/>
            <w:hideMark/>
          </w:tcPr>
          <w:p w14:paraId="5D45E471"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0.646</w:t>
            </w:r>
          </w:p>
        </w:tc>
        <w:tc>
          <w:tcPr>
            <w:tcW w:w="1781" w:type="dxa"/>
            <w:tcBorders>
              <w:top w:val="nil"/>
              <w:left w:val="nil"/>
              <w:bottom w:val="nil"/>
              <w:right w:val="nil"/>
            </w:tcBorders>
            <w:shd w:val="clear" w:color="auto" w:fill="auto"/>
            <w:noWrap/>
            <w:vAlign w:val="bottom"/>
            <w:hideMark/>
          </w:tcPr>
          <w:p w14:paraId="5D59A428"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1.23</w:t>
            </w:r>
          </w:p>
        </w:tc>
        <w:tc>
          <w:tcPr>
            <w:tcW w:w="1299" w:type="dxa"/>
            <w:tcBorders>
              <w:top w:val="nil"/>
              <w:left w:val="nil"/>
              <w:bottom w:val="nil"/>
              <w:right w:val="nil"/>
            </w:tcBorders>
            <w:shd w:val="clear" w:color="auto" w:fill="auto"/>
            <w:noWrap/>
            <w:vAlign w:val="bottom"/>
            <w:hideMark/>
          </w:tcPr>
          <w:p w14:paraId="52FB7BF4"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0.58</w:t>
            </w:r>
          </w:p>
        </w:tc>
        <w:tc>
          <w:tcPr>
            <w:tcW w:w="1540" w:type="dxa"/>
            <w:tcBorders>
              <w:top w:val="nil"/>
              <w:left w:val="nil"/>
              <w:bottom w:val="nil"/>
              <w:right w:val="nil"/>
            </w:tcBorders>
            <w:shd w:val="clear" w:color="auto" w:fill="auto"/>
            <w:noWrap/>
            <w:vAlign w:val="bottom"/>
            <w:hideMark/>
          </w:tcPr>
          <w:p w14:paraId="14CF2F49"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1.56</w:t>
            </w:r>
          </w:p>
        </w:tc>
        <w:tc>
          <w:tcPr>
            <w:tcW w:w="1540" w:type="dxa"/>
            <w:tcBorders>
              <w:top w:val="nil"/>
              <w:left w:val="nil"/>
              <w:bottom w:val="nil"/>
              <w:right w:val="nil"/>
            </w:tcBorders>
            <w:shd w:val="clear" w:color="auto" w:fill="auto"/>
            <w:noWrap/>
            <w:vAlign w:val="bottom"/>
            <w:hideMark/>
          </w:tcPr>
          <w:p w14:paraId="6B55CFB8"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0.79</w:t>
            </w:r>
          </w:p>
        </w:tc>
        <w:tc>
          <w:tcPr>
            <w:tcW w:w="1300" w:type="dxa"/>
            <w:tcBorders>
              <w:top w:val="nil"/>
              <w:left w:val="nil"/>
              <w:bottom w:val="nil"/>
              <w:right w:val="nil"/>
            </w:tcBorders>
            <w:shd w:val="clear" w:color="auto" w:fill="auto"/>
            <w:noWrap/>
            <w:vAlign w:val="bottom"/>
            <w:hideMark/>
          </w:tcPr>
          <w:p w14:paraId="560EBBA1"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0.55</w:t>
            </w:r>
          </w:p>
        </w:tc>
        <w:tc>
          <w:tcPr>
            <w:tcW w:w="1300" w:type="dxa"/>
            <w:tcBorders>
              <w:top w:val="nil"/>
              <w:left w:val="nil"/>
              <w:bottom w:val="nil"/>
              <w:right w:val="nil"/>
            </w:tcBorders>
            <w:shd w:val="clear" w:color="auto" w:fill="auto"/>
            <w:noWrap/>
            <w:vAlign w:val="bottom"/>
            <w:hideMark/>
          </w:tcPr>
          <w:p w14:paraId="0E40FE03"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0.013</w:t>
            </w:r>
          </w:p>
        </w:tc>
        <w:tc>
          <w:tcPr>
            <w:tcW w:w="1781" w:type="dxa"/>
            <w:tcBorders>
              <w:top w:val="nil"/>
              <w:left w:val="nil"/>
              <w:bottom w:val="nil"/>
              <w:right w:val="nil"/>
            </w:tcBorders>
            <w:shd w:val="clear" w:color="auto" w:fill="auto"/>
            <w:noWrap/>
            <w:vAlign w:val="bottom"/>
            <w:hideMark/>
          </w:tcPr>
          <w:p w14:paraId="6E5D697E"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-0.89</w:t>
            </w:r>
          </w:p>
        </w:tc>
        <w:tc>
          <w:tcPr>
            <w:tcW w:w="1299" w:type="dxa"/>
            <w:tcBorders>
              <w:top w:val="nil"/>
              <w:left w:val="nil"/>
              <w:bottom w:val="nil"/>
              <w:right w:val="nil"/>
            </w:tcBorders>
            <w:shd w:val="clear" w:color="auto" w:fill="auto"/>
            <w:noWrap/>
            <w:vAlign w:val="bottom"/>
            <w:hideMark/>
          </w:tcPr>
          <w:p w14:paraId="10A4EDA7"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1.04</w:t>
            </w:r>
          </w:p>
        </w:tc>
        <w:tc>
          <w:tcPr>
            <w:tcW w:w="1540" w:type="dxa"/>
            <w:tcBorders>
              <w:top w:val="nil"/>
              <w:left w:val="nil"/>
              <w:bottom w:val="nil"/>
              <w:right w:val="nil"/>
            </w:tcBorders>
            <w:shd w:val="clear" w:color="auto" w:fill="auto"/>
            <w:noWrap/>
            <w:vAlign w:val="bottom"/>
            <w:hideMark/>
          </w:tcPr>
          <w:p w14:paraId="223DE248"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-0.64</w:t>
            </w:r>
          </w:p>
        </w:tc>
        <w:tc>
          <w:tcPr>
            <w:tcW w:w="1540" w:type="dxa"/>
            <w:tcBorders>
              <w:top w:val="nil"/>
              <w:left w:val="nil"/>
              <w:bottom w:val="nil"/>
              <w:right w:val="nil"/>
            </w:tcBorders>
            <w:shd w:val="clear" w:color="auto" w:fill="auto"/>
            <w:noWrap/>
            <w:vAlign w:val="bottom"/>
            <w:hideMark/>
          </w:tcPr>
          <w:p w14:paraId="3B1EA9FD"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0.93</w:t>
            </w:r>
          </w:p>
        </w:tc>
        <w:tc>
          <w:tcPr>
            <w:tcW w:w="1300" w:type="dxa"/>
            <w:tcBorders>
              <w:top w:val="nil"/>
              <w:left w:val="nil"/>
              <w:bottom w:val="nil"/>
              <w:right w:val="nil"/>
            </w:tcBorders>
            <w:shd w:val="clear" w:color="auto" w:fill="auto"/>
            <w:noWrap/>
            <w:vAlign w:val="bottom"/>
            <w:hideMark/>
          </w:tcPr>
          <w:p w14:paraId="226C33D7"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0.25</w:t>
            </w:r>
          </w:p>
        </w:tc>
        <w:tc>
          <w:tcPr>
            <w:tcW w:w="1300" w:type="dxa"/>
            <w:tcBorders>
              <w:top w:val="nil"/>
              <w:left w:val="nil"/>
              <w:bottom w:val="nil"/>
              <w:right w:val="nil"/>
            </w:tcBorders>
            <w:shd w:val="clear" w:color="auto" w:fill="auto"/>
            <w:noWrap/>
            <w:vAlign w:val="bottom"/>
            <w:hideMark/>
          </w:tcPr>
          <w:p w14:paraId="2C0D8C48"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0.146</w:t>
            </w:r>
          </w:p>
        </w:tc>
      </w:tr>
      <w:tr w:rsidR="00BB284F" w:rsidRPr="00986CAF" w14:paraId="4CD90EE8" w14:textId="77777777" w:rsidTr="005240E5">
        <w:trPr>
          <w:trHeight w:val="372"/>
        </w:trPr>
        <w:tc>
          <w:tcPr>
            <w:tcW w:w="3880" w:type="dxa"/>
            <w:tcBorders>
              <w:top w:val="nil"/>
              <w:left w:val="nil"/>
              <w:bottom w:val="nil"/>
              <w:right w:val="nil"/>
            </w:tcBorders>
            <w:shd w:val="clear" w:color="auto" w:fill="auto"/>
            <w:noWrap/>
            <w:vAlign w:val="bottom"/>
            <w:hideMark/>
          </w:tcPr>
          <w:p w14:paraId="007E655D"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Q8. Daily activity</w:t>
            </w:r>
          </w:p>
        </w:tc>
        <w:tc>
          <w:tcPr>
            <w:tcW w:w="2115" w:type="dxa"/>
            <w:tcBorders>
              <w:top w:val="nil"/>
              <w:left w:val="nil"/>
              <w:bottom w:val="nil"/>
              <w:right w:val="nil"/>
            </w:tcBorders>
            <w:shd w:val="clear" w:color="auto" w:fill="auto"/>
            <w:noWrap/>
            <w:vAlign w:val="bottom"/>
            <w:hideMark/>
          </w:tcPr>
          <w:p w14:paraId="0C035610"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1.98</w:t>
            </w:r>
          </w:p>
        </w:tc>
        <w:tc>
          <w:tcPr>
            <w:tcW w:w="1085" w:type="dxa"/>
            <w:tcBorders>
              <w:top w:val="nil"/>
              <w:left w:val="nil"/>
              <w:bottom w:val="nil"/>
              <w:right w:val="nil"/>
            </w:tcBorders>
            <w:shd w:val="clear" w:color="auto" w:fill="auto"/>
            <w:noWrap/>
            <w:vAlign w:val="bottom"/>
            <w:hideMark/>
          </w:tcPr>
          <w:p w14:paraId="77095CE8"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1.01</w:t>
            </w:r>
          </w:p>
        </w:tc>
        <w:tc>
          <w:tcPr>
            <w:tcW w:w="1540" w:type="dxa"/>
            <w:tcBorders>
              <w:top w:val="nil"/>
              <w:left w:val="nil"/>
              <w:bottom w:val="nil"/>
              <w:right w:val="nil"/>
            </w:tcBorders>
            <w:shd w:val="clear" w:color="auto" w:fill="auto"/>
            <w:noWrap/>
            <w:vAlign w:val="bottom"/>
            <w:hideMark/>
          </w:tcPr>
          <w:p w14:paraId="3D3E255B"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1.97</w:t>
            </w:r>
          </w:p>
        </w:tc>
        <w:tc>
          <w:tcPr>
            <w:tcW w:w="1540" w:type="dxa"/>
            <w:tcBorders>
              <w:top w:val="nil"/>
              <w:left w:val="nil"/>
              <w:bottom w:val="nil"/>
              <w:right w:val="nil"/>
            </w:tcBorders>
            <w:shd w:val="clear" w:color="auto" w:fill="auto"/>
            <w:noWrap/>
            <w:vAlign w:val="bottom"/>
            <w:hideMark/>
          </w:tcPr>
          <w:p w14:paraId="142BFA0A"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0.97</w:t>
            </w:r>
          </w:p>
        </w:tc>
        <w:tc>
          <w:tcPr>
            <w:tcW w:w="1300" w:type="dxa"/>
            <w:tcBorders>
              <w:top w:val="nil"/>
              <w:left w:val="nil"/>
              <w:bottom w:val="nil"/>
              <w:right w:val="nil"/>
            </w:tcBorders>
            <w:shd w:val="clear" w:color="auto" w:fill="auto"/>
            <w:noWrap/>
            <w:vAlign w:val="bottom"/>
            <w:hideMark/>
          </w:tcPr>
          <w:p w14:paraId="76240D46"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w:t>
            </w:r>
          </w:p>
        </w:tc>
        <w:tc>
          <w:tcPr>
            <w:tcW w:w="1300" w:type="dxa"/>
            <w:tcBorders>
              <w:top w:val="nil"/>
              <w:left w:val="nil"/>
              <w:bottom w:val="nil"/>
              <w:right w:val="nil"/>
            </w:tcBorders>
            <w:shd w:val="clear" w:color="auto" w:fill="auto"/>
            <w:noWrap/>
            <w:vAlign w:val="bottom"/>
            <w:hideMark/>
          </w:tcPr>
          <w:p w14:paraId="601E26BF"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0.968</w:t>
            </w:r>
          </w:p>
        </w:tc>
        <w:tc>
          <w:tcPr>
            <w:tcW w:w="1781" w:type="dxa"/>
            <w:tcBorders>
              <w:top w:val="nil"/>
              <w:left w:val="nil"/>
              <w:bottom w:val="nil"/>
              <w:right w:val="nil"/>
            </w:tcBorders>
            <w:shd w:val="clear" w:color="auto" w:fill="auto"/>
            <w:noWrap/>
            <w:vAlign w:val="bottom"/>
            <w:hideMark/>
          </w:tcPr>
          <w:p w14:paraId="7FC15203"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1.26</w:t>
            </w:r>
          </w:p>
        </w:tc>
        <w:tc>
          <w:tcPr>
            <w:tcW w:w="1299" w:type="dxa"/>
            <w:tcBorders>
              <w:top w:val="nil"/>
              <w:left w:val="nil"/>
              <w:bottom w:val="nil"/>
              <w:right w:val="nil"/>
            </w:tcBorders>
            <w:shd w:val="clear" w:color="auto" w:fill="auto"/>
            <w:noWrap/>
            <w:vAlign w:val="bottom"/>
            <w:hideMark/>
          </w:tcPr>
          <w:p w14:paraId="36743B1F"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0.63</w:t>
            </w:r>
          </w:p>
        </w:tc>
        <w:tc>
          <w:tcPr>
            <w:tcW w:w="1540" w:type="dxa"/>
            <w:tcBorders>
              <w:top w:val="nil"/>
              <w:left w:val="nil"/>
              <w:bottom w:val="nil"/>
              <w:right w:val="nil"/>
            </w:tcBorders>
            <w:shd w:val="clear" w:color="auto" w:fill="auto"/>
            <w:noWrap/>
            <w:vAlign w:val="bottom"/>
            <w:hideMark/>
          </w:tcPr>
          <w:p w14:paraId="240CDBD2"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1.67</w:t>
            </w:r>
          </w:p>
        </w:tc>
        <w:tc>
          <w:tcPr>
            <w:tcW w:w="1540" w:type="dxa"/>
            <w:tcBorders>
              <w:top w:val="nil"/>
              <w:left w:val="nil"/>
              <w:bottom w:val="nil"/>
              <w:right w:val="nil"/>
            </w:tcBorders>
            <w:shd w:val="clear" w:color="auto" w:fill="auto"/>
            <w:noWrap/>
            <w:vAlign w:val="bottom"/>
            <w:hideMark/>
          </w:tcPr>
          <w:p w14:paraId="1C59CCAD"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0.74</w:t>
            </w:r>
          </w:p>
        </w:tc>
        <w:tc>
          <w:tcPr>
            <w:tcW w:w="1300" w:type="dxa"/>
            <w:tcBorders>
              <w:top w:val="nil"/>
              <w:left w:val="nil"/>
              <w:bottom w:val="nil"/>
              <w:right w:val="nil"/>
            </w:tcBorders>
            <w:shd w:val="clear" w:color="auto" w:fill="auto"/>
            <w:noWrap/>
            <w:vAlign w:val="bottom"/>
            <w:hideMark/>
          </w:tcPr>
          <w:p w14:paraId="3C0DC3F7"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0.63</w:t>
            </w:r>
          </w:p>
        </w:tc>
        <w:tc>
          <w:tcPr>
            <w:tcW w:w="1300" w:type="dxa"/>
            <w:tcBorders>
              <w:top w:val="nil"/>
              <w:left w:val="nil"/>
              <w:bottom w:val="nil"/>
              <w:right w:val="nil"/>
            </w:tcBorders>
            <w:shd w:val="clear" w:color="auto" w:fill="auto"/>
            <w:noWrap/>
            <w:vAlign w:val="bottom"/>
            <w:hideMark/>
          </w:tcPr>
          <w:p w14:paraId="7723C0A1"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0.002</w:t>
            </w:r>
          </w:p>
        </w:tc>
        <w:tc>
          <w:tcPr>
            <w:tcW w:w="1781" w:type="dxa"/>
            <w:tcBorders>
              <w:top w:val="nil"/>
              <w:left w:val="nil"/>
              <w:bottom w:val="nil"/>
              <w:right w:val="nil"/>
            </w:tcBorders>
            <w:shd w:val="clear" w:color="auto" w:fill="auto"/>
            <w:noWrap/>
            <w:vAlign w:val="bottom"/>
            <w:hideMark/>
          </w:tcPr>
          <w:p w14:paraId="31A1E1E4"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-0.72</w:t>
            </w:r>
          </w:p>
        </w:tc>
        <w:tc>
          <w:tcPr>
            <w:tcW w:w="1299" w:type="dxa"/>
            <w:tcBorders>
              <w:top w:val="nil"/>
              <w:left w:val="nil"/>
              <w:bottom w:val="nil"/>
              <w:right w:val="nil"/>
            </w:tcBorders>
            <w:shd w:val="clear" w:color="auto" w:fill="auto"/>
            <w:noWrap/>
            <w:vAlign w:val="bottom"/>
            <w:hideMark/>
          </w:tcPr>
          <w:p w14:paraId="2A63B5FB"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1.02</w:t>
            </w:r>
          </w:p>
        </w:tc>
        <w:tc>
          <w:tcPr>
            <w:tcW w:w="1540" w:type="dxa"/>
            <w:tcBorders>
              <w:top w:val="nil"/>
              <w:left w:val="nil"/>
              <w:bottom w:val="nil"/>
              <w:right w:val="nil"/>
            </w:tcBorders>
            <w:shd w:val="clear" w:color="auto" w:fill="auto"/>
            <w:noWrap/>
            <w:vAlign w:val="bottom"/>
            <w:hideMark/>
          </w:tcPr>
          <w:p w14:paraId="4E4922F8"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-0.32</w:t>
            </w:r>
          </w:p>
        </w:tc>
        <w:tc>
          <w:tcPr>
            <w:tcW w:w="1540" w:type="dxa"/>
            <w:tcBorders>
              <w:top w:val="nil"/>
              <w:left w:val="nil"/>
              <w:bottom w:val="nil"/>
              <w:right w:val="nil"/>
            </w:tcBorders>
            <w:shd w:val="clear" w:color="auto" w:fill="auto"/>
            <w:noWrap/>
            <w:vAlign w:val="bottom"/>
            <w:hideMark/>
          </w:tcPr>
          <w:p w14:paraId="66CF5431"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0.96</w:t>
            </w:r>
          </w:p>
        </w:tc>
        <w:tc>
          <w:tcPr>
            <w:tcW w:w="1300" w:type="dxa"/>
            <w:tcBorders>
              <w:top w:val="nil"/>
              <w:left w:val="nil"/>
              <w:bottom w:val="nil"/>
              <w:right w:val="nil"/>
            </w:tcBorders>
            <w:shd w:val="clear" w:color="auto" w:fill="auto"/>
            <w:noWrap/>
            <w:vAlign w:val="bottom"/>
            <w:hideMark/>
          </w:tcPr>
          <w:p w14:paraId="3ADDBC4F"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0.41</w:t>
            </w:r>
          </w:p>
        </w:tc>
        <w:tc>
          <w:tcPr>
            <w:tcW w:w="1300" w:type="dxa"/>
            <w:tcBorders>
              <w:top w:val="nil"/>
              <w:left w:val="nil"/>
              <w:bottom w:val="nil"/>
              <w:right w:val="nil"/>
            </w:tcBorders>
            <w:shd w:val="clear" w:color="auto" w:fill="auto"/>
            <w:noWrap/>
            <w:vAlign w:val="bottom"/>
            <w:hideMark/>
          </w:tcPr>
          <w:p w14:paraId="678DFABD"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0.021</w:t>
            </w:r>
          </w:p>
        </w:tc>
      </w:tr>
      <w:tr w:rsidR="00BB284F" w:rsidRPr="00986CAF" w14:paraId="4425280A" w14:textId="77777777" w:rsidTr="005240E5">
        <w:trPr>
          <w:trHeight w:val="372"/>
        </w:trPr>
        <w:tc>
          <w:tcPr>
            <w:tcW w:w="3880" w:type="dxa"/>
            <w:tcBorders>
              <w:top w:val="nil"/>
              <w:left w:val="nil"/>
              <w:bottom w:val="nil"/>
              <w:right w:val="nil"/>
            </w:tcBorders>
            <w:shd w:val="clear" w:color="auto" w:fill="auto"/>
            <w:noWrap/>
            <w:vAlign w:val="bottom"/>
            <w:hideMark/>
          </w:tcPr>
          <w:p w14:paraId="3E1DC9DA"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Q9. Mood</w:t>
            </w:r>
          </w:p>
        </w:tc>
        <w:tc>
          <w:tcPr>
            <w:tcW w:w="2115" w:type="dxa"/>
            <w:tcBorders>
              <w:top w:val="nil"/>
              <w:left w:val="nil"/>
              <w:bottom w:val="nil"/>
              <w:right w:val="nil"/>
            </w:tcBorders>
            <w:shd w:val="clear" w:color="auto" w:fill="auto"/>
            <w:noWrap/>
            <w:vAlign w:val="bottom"/>
            <w:hideMark/>
          </w:tcPr>
          <w:p w14:paraId="17D5756F"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2.57</w:t>
            </w:r>
          </w:p>
        </w:tc>
        <w:tc>
          <w:tcPr>
            <w:tcW w:w="1085" w:type="dxa"/>
            <w:tcBorders>
              <w:top w:val="nil"/>
              <w:left w:val="nil"/>
              <w:bottom w:val="nil"/>
              <w:right w:val="nil"/>
            </w:tcBorders>
            <w:shd w:val="clear" w:color="auto" w:fill="auto"/>
            <w:noWrap/>
            <w:vAlign w:val="bottom"/>
            <w:hideMark/>
          </w:tcPr>
          <w:p w14:paraId="7306D081"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1.07</w:t>
            </w:r>
          </w:p>
        </w:tc>
        <w:tc>
          <w:tcPr>
            <w:tcW w:w="1540" w:type="dxa"/>
            <w:tcBorders>
              <w:top w:val="nil"/>
              <w:left w:val="nil"/>
              <w:bottom w:val="nil"/>
              <w:right w:val="nil"/>
            </w:tcBorders>
            <w:shd w:val="clear" w:color="auto" w:fill="auto"/>
            <w:noWrap/>
            <w:vAlign w:val="bottom"/>
            <w:hideMark/>
          </w:tcPr>
          <w:p w14:paraId="6779D301"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2.51</w:t>
            </w:r>
          </w:p>
        </w:tc>
        <w:tc>
          <w:tcPr>
            <w:tcW w:w="1540" w:type="dxa"/>
            <w:tcBorders>
              <w:top w:val="nil"/>
              <w:left w:val="nil"/>
              <w:bottom w:val="nil"/>
              <w:right w:val="nil"/>
            </w:tcBorders>
            <w:shd w:val="clear" w:color="auto" w:fill="auto"/>
            <w:noWrap/>
            <w:vAlign w:val="bottom"/>
            <w:hideMark/>
          </w:tcPr>
          <w:p w14:paraId="47A0CE2A"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1.05</w:t>
            </w:r>
          </w:p>
        </w:tc>
        <w:tc>
          <w:tcPr>
            <w:tcW w:w="1300" w:type="dxa"/>
            <w:tcBorders>
              <w:top w:val="nil"/>
              <w:left w:val="nil"/>
              <w:bottom w:val="nil"/>
              <w:right w:val="nil"/>
            </w:tcBorders>
            <w:shd w:val="clear" w:color="auto" w:fill="auto"/>
            <w:noWrap/>
            <w:vAlign w:val="bottom"/>
            <w:hideMark/>
          </w:tcPr>
          <w:p w14:paraId="7F12044F"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w:t>
            </w:r>
          </w:p>
        </w:tc>
        <w:tc>
          <w:tcPr>
            <w:tcW w:w="1300" w:type="dxa"/>
            <w:tcBorders>
              <w:top w:val="nil"/>
              <w:left w:val="nil"/>
              <w:bottom w:val="nil"/>
              <w:right w:val="nil"/>
            </w:tcBorders>
            <w:shd w:val="clear" w:color="auto" w:fill="auto"/>
            <w:noWrap/>
            <w:vAlign w:val="bottom"/>
            <w:hideMark/>
          </w:tcPr>
          <w:p w14:paraId="713C4FD8"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0.771</w:t>
            </w:r>
          </w:p>
        </w:tc>
        <w:tc>
          <w:tcPr>
            <w:tcW w:w="1781" w:type="dxa"/>
            <w:tcBorders>
              <w:top w:val="nil"/>
              <w:left w:val="nil"/>
              <w:bottom w:val="nil"/>
              <w:right w:val="nil"/>
            </w:tcBorders>
            <w:shd w:val="clear" w:color="auto" w:fill="auto"/>
            <w:noWrap/>
            <w:vAlign w:val="bottom"/>
            <w:hideMark/>
          </w:tcPr>
          <w:p w14:paraId="31D00921"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1.50</w:t>
            </w:r>
          </w:p>
        </w:tc>
        <w:tc>
          <w:tcPr>
            <w:tcW w:w="1299" w:type="dxa"/>
            <w:tcBorders>
              <w:top w:val="nil"/>
              <w:left w:val="nil"/>
              <w:bottom w:val="nil"/>
              <w:right w:val="nil"/>
            </w:tcBorders>
            <w:shd w:val="clear" w:color="auto" w:fill="auto"/>
            <w:noWrap/>
            <w:vAlign w:val="bottom"/>
            <w:hideMark/>
          </w:tcPr>
          <w:p w14:paraId="14FB13FA"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0.80</w:t>
            </w:r>
          </w:p>
        </w:tc>
        <w:tc>
          <w:tcPr>
            <w:tcW w:w="1540" w:type="dxa"/>
            <w:tcBorders>
              <w:top w:val="nil"/>
              <w:left w:val="nil"/>
              <w:bottom w:val="nil"/>
              <w:right w:val="nil"/>
            </w:tcBorders>
            <w:shd w:val="clear" w:color="auto" w:fill="auto"/>
            <w:noWrap/>
            <w:vAlign w:val="bottom"/>
            <w:hideMark/>
          </w:tcPr>
          <w:p w14:paraId="7F3A2141"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1.87</w:t>
            </w:r>
          </w:p>
        </w:tc>
        <w:tc>
          <w:tcPr>
            <w:tcW w:w="1540" w:type="dxa"/>
            <w:tcBorders>
              <w:top w:val="nil"/>
              <w:left w:val="nil"/>
              <w:bottom w:val="nil"/>
              <w:right w:val="nil"/>
            </w:tcBorders>
            <w:shd w:val="clear" w:color="auto" w:fill="auto"/>
            <w:noWrap/>
            <w:vAlign w:val="bottom"/>
            <w:hideMark/>
          </w:tcPr>
          <w:p w14:paraId="741AA6BB"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0.77</w:t>
            </w:r>
          </w:p>
        </w:tc>
        <w:tc>
          <w:tcPr>
            <w:tcW w:w="1300" w:type="dxa"/>
            <w:tcBorders>
              <w:top w:val="nil"/>
              <w:left w:val="nil"/>
              <w:bottom w:val="nil"/>
              <w:right w:val="nil"/>
            </w:tcBorders>
            <w:shd w:val="clear" w:color="auto" w:fill="auto"/>
            <w:noWrap/>
            <w:vAlign w:val="bottom"/>
            <w:hideMark/>
          </w:tcPr>
          <w:p w14:paraId="3D7B5855"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0.47</w:t>
            </w:r>
          </w:p>
        </w:tc>
        <w:tc>
          <w:tcPr>
            <w:tcW w:w="1300" w:type="dxa"/>
            <w:tcBorders>
              <w:top w:val="nil"/>
              <w:left w:val="nil"/>
              <w:bottom w:val="nil"/>
              <w:right w:val="nil"/>
            </w:tcBorders>
            <w:shd w:val="clear" w:color="auto" w:fill="auto"/>
            <w:noWrap/>
            <w:vAlign w:val="bottom"/>
            <w:hideMark/>
          </w:tcPr>
          <w:p w14:paraId="3FF88D38"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0.007</w:t>
            </w:r>
          </w:p>
        </w:tc>
        <w:tc>
          <w:tcPr>
            <w:tcW w:w="1781" w:type="dxa"/>
            <w:tcBorders>
              <w:top w:val="nil"/>
              <w:left w:val="nil"/>
              <w:bottom w:val="nil"/>
              <w:right w:val="nil"/>
            </w:tcBorders>
            <w:shd w:val="clear" w:color="auto" w:fill="auto"/>
            <w:noWrap/>
            <w:vAlign w:val="bottom"/>
            <w:hideMark/>
          </w:tcPr>
          <w:p w14:paraId="3D4E7D1A"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-1.07</w:t>
            </w:r>
          </w:p>
        </w:tc>
        <w:tc>
          <w:tcPr>
            <w:tcW w:w="1299" w:type="dxa"/>
            <w:tcBorders>
              <w:top w:val="nil"/>
              <w:left w:val="nil"/>
              <w:bottom w:val="nil"/>
              <w:right w:val="nil"/>
            </w:tcBorders>
            <w:shd w:val="clear" w:color="auto" w:fill="auto"/>
            <w:noWrap/>
            <w:vAlign w:val="bottom"/>
            <w:hideMark/>
          </w:tcPr>
          <w:p w14:paraId="07222D88"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1.06</w:t>
            </w:r>
          </w:p>
        </w:tc>
        <w:tc>
          <w:tcPr>
            <w:tcW w:w="1540" w:type="dxa"/>
            <w:tcBorders>
              <w:top w:val="nil"/>
              <w:left w:val="nil"/>
              <w:bottom w:val="nil"/>
              <w:right w:val="nil"/>
            </w:tcBorders>
            <w:shd w:val="clear" w:color="auto" w:fill="auto"/>
            <w:noWrap/>
            <w:vAlign w:val="bottom"/>
            <w:hideMark/>
          </w:tcPr>
          <w:p w14:paraId="45398123"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-0.64</w:t>
            </w:r>
          </w:p>
        </w:tc>
        <w:tc>
          <w:tcPr>
            <w:tcW w:w="1540" w:type="dxa"/>
            <w:tcBorders>
              <w:top w:val="nil"/>
              <w:left w:val="nil"/>
              <w:bottom w:val="nil"/>
              <w:right w:val="nil"/>
            </w:tcBorders>
            <w:shd w:val="clear" w:color="auto" w:fill="auto"/>
            <w:noWrap/>
            <w:vAlign w:val="bottom"/>
            <w:hideMark/>
          </w:tcPr>
          <w:p w14:paraId="4A1C0789"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1.01</w:t>
            </w:r>
          </w:p>
        </w:tc>
        <w:tc>
          <w:tcPr>
            <w:tcW w:w="1300" w:type="dxa"/>
            <w:tcBorders>
              <w:top w:val="nil"/>
              <w:left w:val="nil"/>
              <w:bottom w:val="nil"/>
              <w:right w:val="nil"/>
            </w:tcBorders>
            <w:shd w:val="clear" w:color="auto" w:fill="auto"/>
            <w:noWrap/>
            <w:vAlign w:val="bottom"/>
            <w:hideMark/>
          </w:tcPr>
          <w:p w14:paraId="3059FB39"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0.41</w:t>
            </w:r>
          </w:p>
        </w:tc>
        <w:tc>
          <w:tcPr>
            <w:tcW w:w="1300" w:type="dxa"/>
            <w:tcBorders>
              <w:top w:val="nil"/>
              <w:left w:val="nil"/>
              <w:bottom w:val="nil"/>
              <w:right w:val="nil"/>
            </w:tcBorders>
            <w:shd w:val="clear" w:color="auto" w:fill="auto"/>
            <w:noWrap/>
            <w:vAlign w:val="bottom"/>
            <w:hideMark/>
          </w:tcPr>
          <w:p w14:paraId="07077521"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0.020</w:t>
            </w:r>
          </w:p>
        </w:tc>
      </w:tr>
      <w:tr w:rsidR="00BB284F" w:rsidRPr="00986CAF" w14:paraId="6ABA8EAB" w14:textId="77777777" w:rsidTr="005240E5">
        <w:trPr>
          <w:trHeight w:val="372"/>
        </w:trPr>
        <w:tc>
          <w:tcPr>
            <w:tcW w:w="3880" w:type="dxa"/>
            <w:tcBorders>
              <w:top w:val="nil"/>
              <w:left w:val="nil"/>
              <w:bottom w:val="single" w:sz="4" w:space="0" w:color="auto"/>
              <w:right w:val="nil"/>
            </w:tcBorders>
            <w:shd w:val="clear" w:color="auto" w:fill="auto"/>
            <w:noWrap/>
            <w:vAlign w:val="bottom"/>
            <w:hideMark/>
          </w:tcPr>
          <w:p w14:paraId="607DD22F" w14:textId="77777777" w:rsidR="00C92367" w:rsidRPr="009F53F6" w:rsidRDefault="00C92367" w:rsidP="008D1197">
            <w:pPr>
              <w:widowControl/>
              <w:adjustRightInd w:val="0"/>
              <w:snapToGrid w:val="0"/>
              <w:spacing w:line="360" w:lineRule="auto"/>
              <w:rPr>
                <w:rFonts w:ascii="Book Antiqua" w:eastAsia="MS PGothic" w:hAnsi="Book Antiqua" w:cs="MS PGothic"/>
                <w:bCs/>
                <w:kern w:val="0"/>
                <w:sz w:val="24"/>
                <w:szCs w:val="24"/>
              </w:rPr>
            </w:pPr>
            <w:r w:rsidRPr="009F53F6">
              <w:rPr>
                <w:rFonts w:ascii="Book Antiqua" w:eastAsia="MS PGothic" w:hAnsi="Book Antiqua" w:cs="MS PGothic"/>
                <w:bCs/>
                <w:kern w:val="0"/>
                <w:sz w:val="24"/>
                <w:szCs w:val="24"/>
              </w:rPr>
              <w:t>Dissatisfaction for daily life-SS</w:t>
            </w:r>
          </w:p>
        </w:tc>
        <w:tc>
          <w:tcPr>
            <w:tcW w:w="2115" w:type="dxa"/>
            <w:tcBorders>
              <w:top w:val="nil"/>
              <w:left w:val="nil"/>
              <w:bottom w:val="single" w:sz="4" w:space="0" w:color="auto"/>
              <w:right w:val="nil"/>
            </w:tcBorders>
            <w:shd w:val="clear" w:color="auto" w:fill="auto"/>
            <w:noWrap/>
            <w:vAlign w:val="bottom"/>
            <w:hideMark/>
          </w:tcPr>
          <w:p w14:paraId="55F54B03"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2.16</w:t>
            </w:r>
          </w:p>
        </w:tc>
        <w:tc>
          <w:tcPr>
            <w:tcW w:w="1085" w:type="dxa"/>
            <w:tcBorders>
              <w:top w:val="nil"/>
              <w:left w:val="nil"/>
              <w:bottom w:val="single" w:sz="4" w:space="0" w:color="auto"/>
              <w:right w:val="nil"/>
            </w:tcBorders>
            <w:shd w:val="clear" w:color="auto" w:fill="auto"/>
            <w:noWrap/>
            <w:vAlign w:val="bottom"/>
            <w:hideMark/>
          </w:tcPr>
          <w:p w14:paraId="3E4B882F"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0.84</w:t>
            </w:r>
          </w:p>
        </w:tc>
        <w:tc>
          <w:tcPr>
            <w:tcW w:w="1540" w:type="dxa"/>
            <w:tcBorders>
              <w:top w:val="nil"/>
              <w:left w:val="nil"/>
              <w:bottom w:val="single" w:sz="4" w:space="0" w:color="auto"/>
              <w:right w:val="nil"/>
            </w:tcBorders>
            <w:shd w:val="clear" w:color="auto" w:fill="auto"/>
            <w:noWrap/>
            <w:vAlign w:val="bottom"/>
            <w:hideMark/>
          </w:tcPr>
          <w:p w14:paraId="72B44199"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2.12</w:t>
            </w:r>
          </w:p>
        </w:tc>
        <w:tc>
          <w:tcPr>
            <w:tcW w:w="1540" w:type="dxa"/>
            <w:tcBorders>
              <w:top w:val="nil"/>
              <w:left w:val="nil"/>
              <w:bottom w:val="single" w:sz="4" w:space="0" w:color="auto"/>
              <w:right w:val="nil"/>
            </w:tcBorders>
            <w:shd w:val="clear" w:color="auto" w:fill="auto"/>
            <w:noWrap/>
            <w:vAlign w:val="bottom"/>
            <w:hideMark/>
          </w:tcPr>
          <w:p w14:paraId="08457236"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0.84</w:t>
            </w:r>
          </w:p>
        </w:tc>
        <w:tc>
          <w:tcPr>
            <w:tcW w:w="1300" w:type="dxa"/>
            <w:tcBorders>
              <w:top w:val="nil"/>
              <w:left w:val="nil"/>
              <w:bottom w:val="single" w:sz="4" w:space="0" w:color="auto"/>
              <w:right w:val="nil"/>
            </w:tcBorders>
            <w:shd w:val="clear" w:color="auto" w:fill="auto"/>
            <w:noWrap/>
            <w:vAlign w:val="bottom"/>
            <w:hideMark/>
          </w:tcPr>
          <w:p w14:paraId="6B3B3D2F"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w:t>
            </w:r>
          </w:p>
        </w:tc>
        <w:tc>
          <w:tcPr>
            <w:tcW w:w="1300" w:type="dxa"/>
            <w:tcBorders>
              <w:top w:val="nil"/>
              <w:left w:val="nil"/>
              <w:bottom w:val="single" w:sz="4" w:space="0" w:color="auto"/>
              <w:right w:val="nil"/>
            </w:tcBorders>
            <w:shd w:val="clear" w:color="auto" w:fill="auto"/>
            <w:noWrap/>
            <w:vAlign w:val="bottom"/>
            <w:hideMark/>
          </w:tcPr>
          <w:p w14:paraId="5AA71D6C"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0.768</w:t>
            </w:r>
          </w:p>
        </w:tc>
        <w:tc>
          <w:tcPr>
            <w:tcW w:w="1781" w:type="dxa"/>
            <w:tcBorders>
              <w:top w:val="nil"/>
              <w:left w:val="nil"/>
              <w:bottom w:val="single" w:sz="4" w:space="0" w:color="auto"/>
              <w:right w:val="nil"/>
            </w:tcBorders>
            <w:shd w:val="clear" w:color="auto" w:fill="auto"/>
            <w:noWrap/>
            <w:vAlign w:val="bottom"/>
            <w:hideMark/>
          </w:tcPr>
          <w:p w14:paraId="5820A10F"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1.33</w:t>
            </w:r>
          </w:p>
        </w:tc>
        <w:tc>
          <w:tcPr>
            <w:tcW w:w="1299" w:type="dxa"/>
            <w:tcBorders>
              <w:top w:val="nil"/>
              <w:left w:val="nil"/>
              <w:bottom w:val="single" w:sz="4" w:space="0" w:color="auto"/>
              <w:right w:val="nil"/>
            </w:tcBorders>
            <w:shd w:val="clear" w:color="auto" w:fill="auto"/>
            <w:noWrap/>
            <w:vAlign w:val="bottom"/>
            <w:hideMark/>
          </w:tcPr>
          <w:p w14:paraId="76CF9AB5"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0.57</w:t>
            </w:r>
          </w:p>
        </w:tc>
        <w:tc>
          <w:tcPr>
            <w:tcW w:w="1540" w:type="dxa"/>
            <w:tcBorders>
              <w:top w:val="nil"/>
              <w:left w:val="nil"/>
              <w:bottom w:val="single" w:sz="4" w:space="0" w:color="auto"/>
              <w:right w:val="nil"/>
            </w:tcBorders>
            <w:shd w:val="clear" w:color="auto" w:fill="auto"/>
            <w:noWrap/>
            <w:vAlign w:val="bottom"/>
            <w:hideMark/>
          </w:tcPr>
          <w:p w14:paraId="156EFEED"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1.69</w:t>
            </w:r>
          </w:p>
        </w:tc>
        <w:tc>
          <w:tcPr>
            <w:tcW w:w="1540" w:type="dxa"/>
            <w:tcBorders>
              <w:top w:val="nil"/>
              <w:left w:val="nil"/>
              <w:bottom w:val="single" w:sz="4" w:space="0" w:color="auto"/>
              <w:right w:val="nil"/>
            </w:tcBorders>
            <w:shd w:val="clear" w:color="auto" w:fill="auto"/>
            <w:noWrap/>
            <w:vAlign w:val="bottom"/>
            <w:hideMark/>
          </w:tcPr>
          <w:p w14:paraId="5E369699"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0.63</w:t>
            </w:r>
          </w:p>
        </w:tc>
        <w:tc>
          <w:tcPr>
            <w:tcW w:w="1300" w:type="dxa"/>
            <w:tcBorders>
              <w:top w:val="nil"/>
              <w:left w:val="nil"/>
              <w:bottom w:val="single" w:sz="4" w:space="0" w:color="auto"/>
              <w:right w:val="nil"/>
            </w:tcBorders>
            <w:shd w:val="clear" w:color="auto" w:fill="auto"/>
            <w:noWrap/>
            <w:vAlign w:val="bottom"/>
            <w:hideMark/>
          </w:tcPr>
          <w:p w14:paraId="6F3C56E0"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0.62</w:t>
            </w:r>
          </w:p>
        </w:tc>
        <w:tc>
          <w:tcPr>
            <w:tcW w:w="1300" w:type="dxa"/>
            <w:tcBorders>
              <w:top w:val="nil"/>
              <w:left w:val="nil"/>
              <w:bottom w:val="single" w:sz="4" w:space="0" w:color="auto"/>
              <w:right w:val="nil"/>
            </w:tcBorders>
            <w:shd w:val="clear" w:color="auto" w:fill="auto"/>
            <w:noWrap/>
            <w:vAlign w:val="bottom"/>
            <w:hideMark/>
          </w:tcPr>
          <w:p w14:paraId="78DDD3C5"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0.001</w:t>
            </w:r>
          </w:p>
        </w:tc>
        <w:tc>
          <w:tcPr>
            <w:tcW w:w="1781" w:type="dxa"/>
            <w:tcBorders>
              <w:top w:val="nil"/>
              <w:left w:val="nil"/>
              <w:bottom w:val="single" w:sz="4" w:space="0" w:color="auto"/>
              <w:right w:val="nil"/>
            </w:tcBorders>
            <w:shd w:val="clear" w:color="auto" w:fill="auto"/>
            <w:noWrap/>
            <w:vAlign w:val="bottom"/>
            <w:hideMark/>
          </w:tcPr>
          <w:p w14:paraId="71122B44"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-0.83</w:t>
            </w:r>
          </w:p>
        </w:tc>
        <w:tc>
          <w:tcPr>
            <w:tcW w:w="1299" w:type="dxa"/>
            <w:tcBorders>
              <w:top w:val="nil"/>
              <w:left w:val="nil"/>
              <w:bottom w:val="single" w:sz="4" w:space="0" w:color="auto"/>
              <w:right w:val="nil"/>
            </w:tcBorders>
            <w:shd w:val="clear" w:color="auto" w:fill="auto"/>
            <w:noWrap/>
            <w:vAlign w:val="bottom"/>
            <w:hideMark/>
          </w:tcPr>
          <w:p w14:paraId="6112D5E6"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0.77</w:t>
            </w:r>
          </w:p>
        </w:tc>
        <w:tc>
          <w:tcPr>
            <w:tcW w:w="1540" w:type="dxa"/>
            <w:tcBorders>
              <w:top w:val="nil"/>
              <w:left w:val="nil"/>
              <w:bottom w:val="single" w:sz="4" w:space="0" w:color="auto"/>
              <w:right w:val="nil"/>
            </w:tcBorders>
            <w:shd w:val="clear" w:color="auto" w:fill="auto"/>
            <w:noWrap/>
            <w:vAlign w:val="bottom"/>
            <w:hideMark/>
          </w:tcPr>
          <w:p w14:paraId="2AA4BEAF"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-0.45</w:t>
            </w:r>
          </w:p>
        </w:tc>
        <w:tc>
          <w:tcPr>
            <w:tcW w:w="1540" w:type="dxa"/>
            <w:tcBorders>
              <w:top w:val="nil"/>
              <w:left w:val="nil"/>
              <w:bottom w:val="single" w:sz="4" w:space="0" w:color="auto"/>
              <w:right w:val="nil"/>
            </w:tcBorders>
            <w:shd w:val="clear" w:color="auto" w:fill="auto"/>
            <w:noWrap/>
            <w:vAlign w:val="bottom"/>
            <w:hideMark/>
          </w:tcPr>
          <w:p w14:paraId="0D340928"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0.68</w:t>
            </w:r>
          </w:p>
        </w:tc>
        <w:tc>
          <w:tcPr>
            <w:tcW w:w="1300" w:type="dxa"/>
            <w:tcBorders>
              <w:top w:val="nil"/>
              <w:left w:val="nil"/>
              <w:bottom w:val="single" w:sz="4" w:space="0" w:color="auto"/>
              <w:right w:val="nil"/>
            </w:tcBorders>
            <w:shd w:val="clear" w:color="auto" w:fill="auto"/>
            <w:noWrap/>
            <w:vAlign w:val="bottom"/>
            <w:hideMark/>
          </w:tcPr>
          <w:p w14:paraId="2050053F"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0.5</w:t>
            </w:r>
          </w:p>
        </w:tc>
        <w:tc>
          <w:tcPr>
            <w:tcW w:w="1300" w:type="dxa"/>
            <w:tcBorders>
              <w:top w:val="nil"/>
              <w:left w:val="nil"/>
              <w:bottom w:val="single" w:sz="4" w:space="0" w:color="auto"/>
              <w:right w:val="nil"/>
            </w:tcBorders>
            <w:shd w:val="clear" w:color="auto" w:fill="auto"/>
            <w:noWrap/>
            <w:vAlign w:val="bottom"/>
            <w:hideMark/>
          </w:tcPr>
          <w:p w14:paraId="38E600D4"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0.003</w:t>
            </w:r>
          </w:p>
        </w:tc>
      </w:tr>
      <w:tr w:rsidR="00BB284F" w:rsidRPr="00986CAF" w14:paraId="0E267EA3" w14:textId="77777777" w:rsidTr="005240E5">
        <w:trPr>
          <w:trHeight w:val="312"/>
        </w:trPr>
        <w:tc>
          <w:tcPr>
            <w:tcW w:w="3880" w:type="dxa"/>
            <w:tcBorders>
              <w:top w:val="nil"/>
              <w:left w:val="nil"/>
              <w:bottom w:val="nil"/>
              <w:right w:val="nil"/>
            </w:tcBorders>
            <w:shd w:val="clear" w:color="auto" w:fill="auto"/>
            <w:noWrap/>
            <w:vAlign w:val="bottom"/>
            <w:hideMark/>
          </w:tcPr>
          <w:p w14:paraId="00193AAE" w14:textId="77777777" w:rsidR="00C92367" w:rsidRPr="00986CAF" w:rsidRDefault="00C92367" w:rsidP="008D1197">
            <w:pPr>
              <w:widowControl/>
              <w:adjustRightInd w:val="0"/>
              <w:snapToGrid w:val="0"/>
              <w:spacing w:line="360" w:lineRule="auto"/>
              <w:rPr>
                <w:rFonts w:ascii="Times New Roman" w:eastAsia="Times New Roman" w:hAnsi="Times New Roman" w:cs="Times New Roman"/>
                <w:kern w:val="0"/>
                <w:sz w:val="20"/>
                <w:szCs w:val="20"/>
              </w:rPr>
            </w:pPr>
          </w:p>
        </w:tc>
        <w:tc>
          <w:tcPr>
            <w:tcW w:w="2115" w:type="dxa"/>
            <w:tcBorders>
              <w:top w:val="nil"/>
              <w:left w:val="nil"/>
              <w:bottom w:val="single" w:sz="4" w:space="0" w:color="auto"/>
              <w:right w:val="nil"/>
            </w:tcBorders>
            <w:shd w:val="clear" w:color="auto" w:fill="auto"/>
            <w:noWrap/>
            <w:vAlign w:val="bottom"/>
            <w:hideMark/>
          </w:tcPr>
          <w:p w14:paraId="62ECD131"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BB284F">
              <w:rPr>
                <w:rFonts w:ascii="Book Antiqua" w:eastAsia="MS PGothic" w:hAnsi="Book Antiqua" w:cs="MS PGothic"/>
                <w:caps/>
                <w:kern w:val="0"/>
                <w:sz w:val="24"/>
                <w:szCs w:val="24"/>
              </w:rPr>
              <w:t>e</w:t>
            </w:r>
            <w:r w:rsidRPr="00986CAF">
              <w:rPr>
                <w:rFonts w:ascii="Book Antiqua" w:eastAsia="MS PGothic" w:hAnsi="Book Antiqua" w:cs="MS PGothic"/>
                <w:kern w:val="0"/>
                <w:sz w:val="24"/>
                <w:szCs w:val="24"/>
              </w:rPr>
              <w:t>ffect size</w:t>
            </w:r>
          </w:p>
        </w:tc>
        <w:tc>
          <w:tcPr>
            <w:tcW w:w="1085" w:type="dxa"/>
            <w:tcBorders>
              <w:top w:val="nil"/>
              <w:left w:val="nil"/>
              <w:bottom w:val="single" w:sz="4" w:space="0" w:color="auto"/>
              <w:right w:val="nil"/>
            </w:tcBorders>
            <w:shd w:val="clear" w:color="auto" w:fill="auto"/>
            <w:noWrap/>
            <w:vAlign w:val="bottom"/>
            <w:hideMark/>
          </w:tcPr>
          <w:p w14:paraId="3222368B"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BB284F">
              <w:rPr>
                <w:rFonts w:ascii="Book Antiqua" w:eastAsia="MS PGothic" w:hAnsi="Book Antiqua" w:cs="MS PGothic"/>
                <w:caps/>
                <w:kern w:val="0"/>
                <w:sz w:val="24"/>
                <w:szCs w:val="24"/>
              </w:rPr>
              <w:t>s</w:t>
            </w:r>
            <w:r w:rsidRPr="00986CAF">
              <w:rPr>
                <w:rFonts w:ascii="Book Antiqua" w:eastAsia="MS PGothic" w:hAnsi="Book Antiqua" w:cs="MS PGothic"/>
                <w:kern w:val="0"/>
                <w:sz w:val="24"/>
                <w:szCs w:val="24"/>
              </w:rPr>
              <w:t>mall</w:t>
            </w:r>
          </w:p>
        </w:tc>
        <w:tc>
          <w:tcPr>
            <w:tcW w:w="1540" w:type="dxa"/>
            <w:tcBorders>
              <w:top w:val="nil"/>
              <w:left w:val="nil"/>
              <w:bottom w:val="single" w:sz="4" w:space="0" w:color="auto"/>
              <w:right w:val="nil"/>
            </w:tcBorders>
            <w:shd w:val="clear" w:color="auto" w:fill="auto"/>
            <w:noWrap/>
            <w:vAlign w:val="bottom"/>
            <w:hideMark/>
          </w:tcPr>
          <w:p w14:paraId="65934FA1"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BB284F">
              <w:rPr>
                <w:rFonts w:ascii="Book Antiqua" w:eastAsia="MS PGothic" w:hAnsi="Book Antiqua" w:cs="MS PGothic"/>
                <w:caps/>
                <w:kern w:val="0"/>
                <w:sz w:val="24"/>
                <w:szCs w:val="24"/>
              </w:rPr>
              <w:t>m</w:t>
            </w:r>
            <w:r w:rsidRPr="00986CAF">
              <w:rPr>
                <w:rFonts w:ascii="Book Antiqua" w:eastAsia="MS PGothic" w:hAnsi="Book Antiqua" w:cs="MS PGothic"/>
                <w:kern w:val="0"/>
                <w:sz w:val="24"/>
                <w:szCs w:val="24"/>
              </w:rPr>
              <w:t>edium</w:t>
            </w:r>
          </w:p>
        </w:tc>
        <w:tc>
          <w:tcPr>
            <w:tcW w:w="1540" w:type="dxa"/>
            <w:tcBorders>
              <w:top w:val="nil"/>
              <w:left w:val="nil"/>
              <w:bottom w:val="single" w:sz="4" w:space="0" w:color="auto"/>
              <w:right w:val="nil"/>
            </w:tcBorders>
            <w:shd w:val="clear" w:color="auto" w:fill="auto"/>
            <w:noWrap/>
            <w:vAlign w:val="bottom"/>
            <w:hideMark/>
          </w:tcPr>
          <w:p w14:paraId="5F62CB39"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BB284F">
              <w:rPr>
                <w:rFonts w:ascii="Book Antiqua" w:eastAsia="MS PGothic" w:hAnsi="Book Antiqua" w:cs="MS PGothic"/>
                <w:caps/>
                <w:kern w:val="0"/>
                <w:sz w:val="24"/>
                <w:szCs w:val="24"/>
              </w:rPr>
              <w:t>l</w:t>
            </w:r>
            <w:r w:rsidRPr="00986CAF">
              <w:rPr>
                <w:rFonts w:ascii="Book Antiqua" w:eastAsia="MS PGothic" w:hAnsi="Book Antiqua" w:cs="MS PGothic"/>
                <w:kern w:val="0"/>
                <w:sz w:val="24"/>
                <w:szCs w:val="24"/>
              </w:rPr>
              <w:t>arge</w:t>
            </w:r>
          </w:p>
        </w:tc>
        <w:tc>
          <w:tcPr>
            <w:tcW w:w="1300" w:type="dxa"/>
            <w:tcBorders>
              <w:top w:val="nil"/>
              <w:left w:val="nil"/>
              <w:bottom w:val="nil"/>
              <w:right w:val="nil"/>
            </w:tcBorders>
            <w:shd w:val="clear" w:color="auto" w:fill="auto"/>
            <w:noWrap/>
            <w:vAlign w:val="bottom"/>
            <w:hideMark/>
          </w:tcPr>
          <w:p w14:paraId="6C1B2D96"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p>
        </w:tc>
        <w:tc>
          <w:tcPr>
            <w:tcW w:w="1300" w:type="dxa"/>
            <w:tcBorders>
              <w:top w:val="nil"/>
              <w:left w:val="nil"/>
              <w:bottom w:val="nil"/>
              <w:right w:val="nil"/>
            </w:tcBorders>
            <w:shd w:val="clear" w:color="auto" w:fill="auto"/>
            <w:noWrap/>
            <w:vAlign w:val="bottom"/>
            <w:hideMark/>
          </w:tcPr>
          <w:p w14:paraId="69B0B233" w14:textId="77777777" w:rsidR="00C92367" w:rsidRPr="00986CAF" w:rsidRDefault="00C92367" w:rsidP="008D1197">
            <w:pPr>
              <w:widowControl/>
              <w:adjustRightInd w:val="0"/>
              <w:snapToGrid w:val="0"/>
              <w:spacing w:line="360" w:lineRule="auto"/>
              <w:rPr>
                <w:rFonts w:ascii="Times New Roman" w:eastAsia="Times New Roman" w:hAnsi="Times New Roman" w:cs="Times New Roman"/>
                <w:kern w:val="0"/>
                <w:sz w:val="20"/>
                <w:szCs w:val="20"/>
              </w:rPr>
            </w:pPr>
          </w:p>
        </w:tc>
        <w:tc>
          <w:tcPr>
            <w:tcW w:w="1781" w:type="dxa"/>
            <w:tcBorders>
              <w:top w:val="nil"/>
              <w:left w:val="nil"/>
              <w:bottom w:val="nil"/>
              <w:right w:val="nil"/>
            </w:tcBorders>
            <w:shd w:val="clear" w:color="auto" w:fill="auto"/>
            <w:noWrap/>
            <w:vAlign w:val="bottom"/>
            <w:hideMark/>
          </w:tcPr>
          <w:p w14:paraId="3AB13F25" w14:textId="77777777" w:rsidR="00C92367" w:rsidRPr="00986CAF" w:rsidRDefault="00C92367" w:rsidP="008D1197">
            <w:pPr>
              <w:widowControl/>
              <w:adjustRightInd w:val="0"/>
              <w:snapToGrid w:val="0"/>
              <w:spacing w:line="360" w:lineRule="auto"/>
              <w:rPr>
                <w:rFonts w:ascii="Times New Roman" w:eastAsia="Times New Roman" w:hAnsi="Times New Roman" w:cs="Times New Roman"/>
                <w:kern w:val="0"/>
                <w:sz w:val="20"/>
                <w:szCs w:val="20"/>
              </w:rPr>
            </w:pPr>
          </w:p>
        </w:tc>
        <w:tc>
          <w:tcPr>
            <w:tcW w:w="1299" w:type="dxa"/>
            <w:tcBorders>
              <w:top w:val="nil"/>
              <w:left w:val="nil"/>
              <w:bottom w:val="nil"/>
              <w:right w:val="nil"/>
            </w:tcBorders>
            <w:shd w:val="clear" w:color="auto" w:fill="auto"/>
            <w:noWrap/>
            <w:vAlign w:val="bottom"/>
            <w:hideMark/>
          </w:tcPr>
          <w:p w14:paraId="3CD04881" w14:textId="77777777" w:rsidR="00C92367" w:rsidRPr="00986CAF" w:rsidRDefault="00C92367" w:rsidP="008D1197">
            <w:pPr>
              <w:widowControl/>
              <w:adjustRightInd w:val="0"/>
              <w:snapToGrid w:val="0"/>
              <w:spacing w:line="360" w:lineRule="auto"/>
              <w:rPr>
                <w:rFonts w:ascii="Times New Roman" w:eastAsia="Times New Roman" w:hAnsi="Times New Roman" w:cs="Times New Roman"/>
                <w:kern w:val="0"/>
                <w:sz w:val="20"/>
                <w:szCs w:val="20"/>
              </w:rPr>
            </w:pPr>
          </w:p>
        </w:tc>
        <w:tc>
          <w:tcPr>
            <w:tcW w:w="1540" w:type="dxa"/>
            <w:tcBorders>
              <w:top w:val="nil"/>
              <w:left w:val="nil"/>
              <w:bottom w:val="nil"/>
              <w:right w:val="nil"/>
            </w:tcBorders>
            <w:shd w:val="clear" w:color="auto" w:fill="auto"/>
            <w:noWrap/>
            <w:vAlign w:val="bottom"/>
            <w:hideMark/>
          </w:tcPr>
          <w:p w14:paraId="1D7A6371" w14:textId="77777777" w:rsidR="00C92367" w:rsidRPr="00986CAF" w:rsidRDefault="00C92367" w:rsidP="008D1197">
            <w:pPr>
              <w:widowControl/>
              <w:adjustRightInd w:val="0"/>
              <w:snapToGrid w:val="0"/>
              <w:spacing w:line="360" w:lineRule="auto"/>
              <w:rPr>
                <w:rFonts w:ascii="Times New Roman" w:eastAsia="Times New Roman" w:hAnsi="Times New Roman" w:cs="Times New Roman"/>
                <w:kern w:val="0"/>
                <w:sz w:val="20"/>
                <w:szCs w:val="20"/>
              </w:rPr>
            </w:pPr>
          </w:p>
        </w:tc>
        <w:tc>
          <w:tcPr>
            <w:tcW w:w="1540" w:type="dxa"/>
            <w:tcBorders>
              <w:top w:val="nil"/>
              <w:left w:val="nil"/>
              <w:bottom w:val="nil"/>
              <w:right w:val="nil"/>
            </w:tcBorders>
            <w:shd w:val="clear" w:color="auto" w:fill="auto"/>
            <w:noWrap/>
            <w:vAlign w:val="bottom"/>
            <w:hideMark/>
          </w:tcPr>
          <w:p w14:paraId="7B45B313" w14:textId="77777777" w:rsidR="00C92367" w:rsidRPr="00986CAF" w:rsidRDefault="00C92367" w:rsidP="008D1197">
            <w:pPr>
              <w:widowControl/>
              <w:adjustRightInd w:val="0"/>
              <w:snapToGrid w:val="0"/>
              <w:spacing w:line="360" w:lineRule="auto"/>
              <w:rPr>
                <w:rFonts w:ascii="Times New Roman" w:eastAsia="Times New Roman" w:hAnsi="Times New Roman" w:cs="Times New Roman"/>
                <w:kern w:val="0"/>
                <w:sz w:val="20"/>
                <w:szCs w:val="20"/>
              </w:rPr>
            </w:pPr>
          </w:p>
        </w:tc>
        <w:tc>
          <w:tcPr>
            <w:tcW w:w="1300" w:type="dxa"/>
            <w:tcBorders>
              <w:top w:val="nil"/>
              <w:left w:val="nil"/>
              <w:bottom w:val="nil"/>
              <w:right w:val="nil"/>
            </w:tcBorders>
            <w:shd w:val="clear" w:color="auto" w:fill="auto"/>
            <w:noWrap/>
            <w:vAlign w:val="bottom"/>
            <w:hideMark/>
          </w:tcPr>
          <w:p w14:paraId="3BF3D59E" w14:textId="77777777" w:rsidR="00C92367" w:rsidRPr="00986CAF" w:rsidRDefault="00C92367" w:rsidP="008D1197">
            <w:pPr>
              <w:widowControl/>
              <w:adjustRightInd w:val="0"/>
              <w:snapToGrid w:val="0"/>
              <w:spacing w:line="360" w:lineRule="auto"/>
              <w:rPr>
                <w:rFonts w:ascii="Times New Roman" w:eastAsia="Times New Roman" w:hAnsi="Times New Roman" w:cs="Times New Roman"/>
                <w:kern w:val="0"/>
                <w:sz w:val="20"/>
                <w:szCs w:val="20"/>
              </w:rPr>
            </w:pPr>
          </w:p>
        </w:tc>
        <w:tc>
          <w:tcPr>
            <w:tcW w:w="1300" w:type="dxa"/>
            <w:tcBorders>
              <w:top w:val="nil"/>
              <w:left w:val="nil"/>
              <w:bottom w:val="nil"/>
              <w:right w:val="nil"/>
            </w:tcBorders>
            <w:shd w:val="clear" w:color="auto" w:fill="auto"/>
            <w:noWrap/>
            <w:vAlign w:val="bottom"/>
            <w:hideMark/>
          </w:tcPr>
          <w:p w14:paraId="1456CFAA" w14:textId="77777777" w:rsidR="00C92367" w:rsidRPr="00986CAF" w:rsidRDefault="00C92367" w:rsidP="008D1197">
            <w:pPr>
              <w:widowControl/>
              <w:adjustRightInd w:val="0"/>
              <w:snapToGrid w:val="0"/>
              <w:spacing w:line="360" w:lineRule="auto"/>
              <w:rPr>
                <w:rFonts w:ascii="Times New Roman" w:eastAsia="Times New Roman" w:hAnsi="Times New Roman" w:cs="Times New Roman"/>
                <w:kern w:val="0"/>
                <w:sz w:val="20"/>
                <w:szCs w:val="20"/>
              </w:rPr>
            </w:pPr>
          </w:p>
        </w:tc>
        <w:tc>
          <w:tcPr>
            <w:tcW w:w="1781" w:type="dxa"/>
            <w:tcBorders>
              <w:top w:val="nil"/>
              <w:left w:val="nil"/>
              <w:bottom w:val="nil"/>
              <w:right w:val="nil"/>
            </w:tcBorders>
            <w:shd w:val="clear" w:color="auto" w:fill="auto"/>
            <w:noWrap/>
            <w:vAlign w:val="bottom"/>
            <w:hideMark/>
          </w:tcPr>
          <w:p w14:paraId="61696840" w14:textId="77777777" w:rsidR="00C92367" w:rsidRPr="00986CAF" w:rsidRDefault="00C92367" w:rsidP="008D1197">
            <w:pPr>
              <w:widowControl/>
              <w:adjustRightInd w:val="0"/>
              <w:snapToGrid w:val="0"/>
              <w:spacing w:line="360" w:lineRule="auto"/>
              <w:rPr>
                <w:rFonts w:ascii="Times New Roman" w:eastAsia="Times New Roman" w:hAnsi="Times New Roman" w:cs="Times New Roman"/>
                <w:kern w:val="0"/>
                <w:sz w:val="20"/>
                <w:szCs w:val="20"/>
              </w:rPr>
            </w:pPr>
          </w:p>
        </w:tc>
        <w:tc>
          <w:tcPr>
            <w:tcW w:w="1299" w:type="dxa"/>
            <w:tcBorders>
              <w:top w:val="nil"/>
              <w:left w:val="nil"/>
              <w:bottom w:val="nil"/>
              <w:right w:val="nil"/>
            </w:tcBorders>
            <w:shd w:val="clear" w:color="auto" w:fill="auto"/>
            <w:noWrap/>
            <w:vAlign w:val="bottom"/>
            <w:hideMark/>
          </w:tcPr>
          <w:p w14:paraId="23D141A2" w14:textId="77777777" w:rsidR="00C92367" w:rsidRPr="00986CAF" w:rsidRDefault="00C92367" w:rsidP="008D1197">
            <w:pPr>
              <w:widowControl/>
              <w:adjustRightInd w:val="0"/>
              <w:snapToGrid w:val="0"/>
              <w:spacing w:line="360" w:lineRule="auto"/>
              <w:rPr>
                <w:rFonts w:ascii="Times New Roman" w:eastAsia="Times New Roman" w:hAnsi="Times New Roman" w:cs="Times New Roman"/>
                <w:kern w:val="0"/>
                <w:sz w:val="20"/>
                <w:szCs w:val="20"/>
              </w:rPr>
            </w:pPr>
          </w:p>
        </w:tc>
        <w:tc>
          <w:tcPr>
            <w:tcW w:w="1540" w:type="dxa"/>
            <w:tcBorders>
              <w:top w:val="nil"/>
              <w:left w:val="nil"/>
              <w:bottom w:val="nil"/>
              <w:right w:val="nil"/>
            </w:tcBorders>
            <w:shd w:val="clear" w:color="auto" w:fill="auto"/>
            <w:noWrap/>
            <w:vAlign w:val="bottom"/>
            <w:hideMark/>
          </w:tcPr>
          <w:p w14:paraId="2DCFAA49" w14:textId="77777777" w:rsidR="00C92367" w:rsidRPr="00986CAF" w:rsidRDefault="00C92367" w:rsidP="008D1197">
            <w:pPr>
              <w:widowControl/>
              <w:adjustRightInd w:val="0"/>
              <w:snapToGrid w:val="0"/>
              <w:spacing w:line="360" w:lineRule="auto"/>
              <w:rPr>
                <w:rFonts w:ascii="Times New Roman" w:eastAsia="Times New Roman" w:hAnsi="Times New Roman" w:cs="Times New Roman"/>
                <w:kern w:val="0"/>
                <w:sz w:val="20"/>
                <w:szCs w:val="20"/>
              </w:rPr>
            </w:pPr>
          </w:p>
        </w:tc>
        <w:tc>
          <w:tcPr>
            <w:tcW w:w="1540" w:type="dxa"/>
            <w:tcBorders>
              <w:top w:val="nil"/>
              <w:left w:val="nil"/>
              <w:bottom w:val="nil"/>
              <w:right w:val="nil"/>
            </w:tcBorders>
            <w:shd w:val="clear" w:color="auto" w:fill="auto"/>
            <w:noWrap/>
            <w:vAlign w:val="bottom"/>
            <w:hideMark/>
          </w:tcPr>
          <w:p w14:paraId="12C48279" w14:textId="77777777" w:rsidR="00C92367" w:rsidRPr="00986CAF" w:rsidRDefault="00C92367" w:rsidP="008D1197">
            <w:pPr>
              <w:widowControl/>
              <w:adjustRightInd w:val="0"/>
              <w:snapToGrid w:val="0"/>
              <w:spacing w:line="360" w:lineRule="auto"/>
              <w:rPr>
                <w:rFonts w:ascii="Times New Roman" w:eastAsia="Times New Roman" w:hAnsi="Times New Roman" w:cs="Times New Roman"/>
                <w:kern w:val="0"/>
                <w:sz w:val="20"/>
                <w:szCs w:val="20"/>
              </w:rPr>
            </w:pPr>
          </w:p>
        </w:tc>
        <w:tc>
          <w:tcPr>
            <w:tcW w:w="1300" w:type="dxa"/>
            <w:tcBorders>
              <w:top w:val="nil"/>
              <w:left w:val="nil"/>
              <w:bottom w:val="nil"/>
              <w:right w:val="nil"/>
            </w:tcBorders>
            <w:shd w:val="clear" w:color="auto" w:fill="auto"/>
            <w:noWrap/>
            <w:vAlign w:val="bottom"/>
            <w:hideMark/>
          </w:tcPr>
          <w:p w14:paraId="17CE082B" w14:textId="77777777" w:rsidR="00C92367" w:rsidRPr="00986CAF" w:rsidRDefault="00C92367" w:rsidP="008D1197">
            <w:pPr>
              <w:widowControl/>
              <w:adjustRightInd w:val="0"/>
              <w:snapToGrid w:val="0"/>
              <w:spacing w:line="360" w:lineRule="auto"/>
              <w:rPr>
                <w:rFonts w:ascii="Times New Roman" w:eastAsia="Times New Roman" w:hAnsi="Times New Roman" w:cs="Times New Roman"/>
                <w:kern w:val="0"/>
                <w:sz w:val="20"/>
                <w:szCs w:val="20"/>
              </w:rPr>
            </w:pPr>
          </w:p>
        </w:tc>
        <w:tc>
          <w:tcPr>
            <w:tcW w:w="1300" w:type="dxa"/>
            <w:tcBorders>
              <w:top w:val="nil"/>
              <w:left w:val="nil"/>
              <w:bottom w:val="nil"/>
              <w:right w:val="nil"/>
            </w:tcBorders>
            <w:shd w:val="clear" w:color="auto" w:fill="auto"/>
            <w:noWrap/>
            <w:vAlign w:val="bottom"/>
            <w:hideMark/>
          </w:tcPr>
          <w:p w14:paraId="561C138A" w14:textId="77777777" w:rsidR="00C92367" w:rsidRPr="00986CAF" w:rsidRDefault="00C92367" w:rsidP="008D1197">
            <w:pPr>
              <w:widowControl/>
              <w:adjustRightInd w:val="0"/>
              <w:snapToGrid w:val="0"/>
              <w:spacing w:line="360" w:lineRule="auto"/>
              <w:rPr>
                <w:rFonts w:ascii="Times New Roman" w:eastAsia="Times New Roman" w:hAnsi="Times New Roman" w:cs="Times New Roman"/>
                <w:kern w:val="0"/>
                <w:sz w:val="20"/>
                <w:szCs w:val="20"/>
              </w:rPr>
            </w:pPr>
          </w:p>
        </w:tc>
      </w:tr>
      <w:tr w:rsidR="00BB284F" w:rsidRPr="00986CAF" w14:paraId="35E51C34" w14:textId="77777777" w:rsidTr="005240E5">
        <w:trPr>
          <w:trHeight w:val="324"/>
        </w:trPr>
        <w:tc>
          <w:tcPr>
            <w:tcW w:w="3880" w:type="dxa"/>
            <w:tcBorders>
              <w:top w:val="nil"/>
              <w:left w:val="nil"/>
              <w:bottom w:val="single" w:sz="4" w:space="0" w:color="auto"/>
              <w:right w:val="nil"/>
            </w:tcBorders>
            <w:shd w:val="clear" w:color="auto" w:fill="auto"/>
            <w:noWrap/>
            <w:vAlign w:val="bottom"/>
            <w:hideMark/>
          </w:tcPr>
          <w:p w14:paraId="75D4DD19" w14:textId="77777777" w:rsidR="00C92367" w:rsidRPr="00986CAF" w:rsidRDefault="00C92367" w:rsidP="008D1197">
            <w:pPr>
              <w:widowControl/>
              <w:adjustRightInd w:val="0"/>
              <w:snapToGrid w:val="0"/>
              <w:spacing w:line="360" w:lineRule="auto"/>
              <w:rPr>
                <w:rFonts w:ascii="Times New Roman" w:eastAsia="Times New Roman" w:hAnsi="Times New Roman" w:cs="Times New Roman"/>
                <w:kern w:val="0"/>
                <w:sz w:val="20"/>
                <w:szCs w:val="20"/>
              </w:rPr>
            </w:pPr>
          </w:p>
        </w:tc>
        <w:tc>
          <w:tcPr>
            <w:tcW w:w="2115" w:type="dxa"/>
            <w:tcBorders>
              <w:top w:val="nil"/>
              <w:left w:val="nil"/>
              <w:bottom w:val="single" w:sz="4" w:space="0" w:color="auto"/>
              <w:right w:val="nil"/>
            </w:tcBorders>
            <w:shd w:val="clear" w:color="auto" w:fill="auto"/>
            <w:noWrap/>
            <w:vAlign w:val="bottom"/>
            <w:hideMark/>
          </w:tcPr>
          <w:p w14:paraId="0232F688"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 xml:space="preserve"> Cohen's </w:t>
            </w:r>
            <w:r w:rsidRPr="00986CAF">
              <w:rPr>
                <w:rFonts w:ascii="Book Antiqua" w:eastAsia="MS PGothic" w:hAnsi="Book Antiqua" w:cs="MS PGothic"/>
                <w:i/>
                <w:iCs/>
                <w:kern w:val="0"/>
                <w:sz w:val="24"/>
                <w:szCs w:val="24"/>
              </w:rPr>
              <w:t>d</w:t>
            </w:r>
          </w:p>
        </w:tc>
        <w:tc>
          <w:tcPr>
            <w:tcW w:w="1085" w:type="dxa"/>
            <w:tcBorders>
              <w:top w:val="nil"/>
              <w:left w:val="nil"/>
              <w:bottom w:val="single" w:sz="4" w:space="0" w:color="auto"/>
              <w:right w:val="nil"/>
            </w:tcBorders>
            <w:shd w:val="clear" w:color="auto" w:fill="auto"/>
            <w:noWrap/>
            <w:vAlign w:val="bottom"/>
            <w:hideMark/>
          </w:tcPr>
          <w:p w14:paraId="782868FD" w14:textId="1F628DCE"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0.2</w:t>
            </w:r>
            <w:r w:rsidR="00BB284F">
              <w:rPr>
                <w:rFonts w:ascii="Book Antiqua" w:eastAsia="宋体" w:hAnsi="Book Antiqua" w:cs="MS PGothic" w:hint="eastAsia"/>
                <w:kern w:val="0"/>
                <w:sz w:val="24"/>
                <w:szCs w:val="24"/>
                <w:lang w:eastAsia="zh-CN"/>
              </w:rPr>
              <w:t xml:space="preserve"> </w:t>
            </w:r>
            <w:r w:rsidR="00BB284F" w:rsidRPr="00BB284F">
              <w:rPr>
                <w:rFonts w:ascii="Book Antiqua" w:eastAsia="MS PGothic" w:hAnsi="Book Antiqua" w:cs="MS PGothic"/>
                <w:kern w:val="0"/>
                <w:sz w:val="24"/>
                <w:szCs w:val="24"/>
              </w:rPr>
              <w:t>≤</w:t>
            </w:r>
          </w:p>
        </w:tc>
        <w:tc>
          <w:tcPr>
            <w:tcW w:w="1540" w:type="dxa"/>
            <w:tcBorders>
              <w:top w:val="nil"/>
              <w:left w:val="nil"/>
              <w:bottom w:val="single" w:sz="4" w:space="0" w:color="auto"/>
              <w:right w:val="nil"/>
            </w:tcBorders>
            <w:shd w:val="clear" w:color="auto" w:fill="auto"/>
            <w:noWrap/>
            <w:vAlign w:val="bottom"/>
            <w:hideMark/>
          </w:tcPr>
          <w:p w14:paraId="4150AAD9" w14:textId="621D1E64"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0.5</w:t>
            </w:r>
            <w:r w:rsidR="00BB284F">
              <w:rPr>
                <w:rFonts w:ascii="Book Antiqua" w:eastAsia="宋体" w:hAnsi="Book Antiqua" w:cs="MS PGothic" w:hint="eastAsia"/>
                <w:kern w:val="0"/>
                <w:sz w:val="24"/>
                <w:szCs w:val="24"/>
                <w:lang w:eastAsia="zh-CN"/>
              </w:rPr>
              <w:t xml:space="preserve"> </w:t>
            </w:r>
            <w:r w:rsidR="00BB284F" w:rsidRPr="00BB284F">
              <w:rPr>
                <w:rFonts w:ascii="Book Antiqua" w:eastAsia="MS PGothic" w:hAnsi="Book Antiqua" w:cs="MS PGothic"/>
                <w:kern w:val="0"/>
                <w:sz w:val="24"/>
                <w:szCs w:val="24"/>
              </w:rPr>
              <w:t>≤</w:t>
            </w:r>
          </w:p>
        </w:tc>
        <w:tc>
          <w:tcPr>
            <w:tcW w:w="1540" w:type="dxa"/>
            <w:tcBorders>
              <w:top w:val="nil"/>
              <w:left w:val="nil"/>
              <w:bottom w:val="single" w:sz="4" w:space="0" w:color="auto"/>
              <w:right w:val="nil"/>
            </w:tcBorders>
            <w:shd w:val="clear" w:color="auto" w:fill="auto"/>
            <w:noWrap/>
            <w:vAlign w:val="bottom"/>
            <w:hideMark/>
          </w:tcPr>
          <w:p w14:paraId="4EB717D4" w14:textId="6D2FE7CA" w:rsidR="00C92367" w:rsidRPr="00BB284F" w:rsidRDefault="00C92367" w:rsidP="008D1197">
            <w:pPr>
              <w:widowControl/>
              <w:adjustRightInd w:val="0"/>
              <w:snapToGrid w:val="0"/>
              <w:spacing w:line="360" w:lineRule="auto"/>
              <w:rPr>
                <w:rFonts w:ascii="Book Antiqua" w:eastAsia="宋体" w:hAnsi="Book Antiqua" w:cs="MS PGothic"/>
                <w:kern w:val="0"/>
                <w:sz w:val="24"/>
                <w:szCs w:val="24"/>
                <w:lang w:eastAsia="zh-CN"/>
              </w:rPr>
            </w:pPr>
            <w:r w:rsidRPr="00986CAF">
              <w:rPr>
                <w:rFonts w:ascii="Book Antiqua" w:eastAsia="MS PGothic" w:hAnsi="Book Antiqua" w:cs="MS PGothic"/>
                <w:kern w:val="0"/>
                <w:sz w:val="24"/>
                <w:szCs w:val="24"/>
              </w:rPr>
              <w:t>0.8</w:t>
            </w:r>
            <w:r w:rsidR="00BB284F" w:rsidRPr="00BB284F">
              <w:rPr>
                <w:rFonts w:ascii="Book Antiqua" w:eastAsia="宋体" w:hAnsi="Book Antiqua" w:cs="MS PGothic" w:hint="eastAsia"/>
                <w:kern w:val="0"/>
                <w:sz w:val="24"/>
                <w:szCs w:val="24"/>
                <w:lang w:eastAsia="zh-CN"/>
              </w:rPr>
              <w:t xml:space="preserve"> </w:t>
            </w:r>
            <w:r w:rsidR="00BB284F" w:rsidRPr="00BB284F">
              <w:rPr>
                <w:rFonts w:ascii="Book Antiqua" w:eastAsia="MS PGothic" w:hAnsi="Book Antiqua" w:cs="MS PGothic"/>
                <w:kern w:val="0"/>
                <w:sz w:val="24"/>
                <w:szCs w:val="24"/>
              </w:rPr>
              <w:t>≤</w:t>
            </w:r>
          </w:p>
        </w:tc>
        <w:tc>
          <w:tcPr>
            <w:tcW w:w="1300" w:type="dxa"/>
            <w:tcBorders>
              <w:top w:val="nil"/>
              <w:left w:val="nil"/>
              <w:bottom w:val="single" w:sz="4" w:space="0" w:color="auto"/>
              <w:right w:val="nil"/>
            </w:tcBorders>
            <w:shd w:val="clear" w:color="auto" w:fill="auto"/>
            <w:noWrap/>
            <w:vAlign w:val="bottom"/>
            <w:hideMark/>
          </w:tcPr>
          <w:p w14:paraId="611A076A" w14:textId="77777777" w:rsidR="00C92367" w:rsidRPr="00986CAF" w:rsidRDefault="00C92367" w:rsidP="008D1197">
            <w:pPr>
              <w:widowControl/>
              <w:adjustRightInd w:val="0"/>
              <w:snapToGrid w:val="0"/>
              <w:spacing w:line="360" w:lineRule="auto"/>
              <w:rPr>
                <w:rFonts w:ascii="Book Antiqua" w:eastAsia="MS PGothic" w:hAnsi="Book Antiqua" w:cs="MS PGothic"/>
                <w:kern w:val="0"/>
                <w:sz w:val="24"/>
                <w:szCs w:val="24"/>
              </w:rPr>
            </w:pPr>
          </w:p>
        </w:tc>
        <w:tc>
          <w:tcPr>
            <w:tcW w:w="1300" w:type="dxa"/>
            <w:tcBorders>
              <w:top w:val="nil"/>
              <w:left w:val="nil"/>
              <w:bottom w:val="single" w:sz="4" w:space="0" w:color="auto"/>
              <w:right w:val="nil"/>
            </w:tcBorders>
            <w:shd w:val="clear" w:color="auto" w:fill="auto"/>
            <w:noWrap/>
            <w:vAlign w:val="bottom"/>
            <w:hideMark/>
          </w:tcPr>
          <w:p w14:paraId="3E9B60D3" w14:textId="77777777" w:rsidR="00C92367" w:rsidRPr="00986CAF" w:rsidRDefault="00C92367" w:rsidP="008D1197">
            <w:pPr>
              <w:widowControl/>
              <w:adjustRightInd w:val="0"/>
              <w:snapToGrid w:val="0"/>
              <w:spacing w:line="360" w:lineRule="auto"/>
              <w:rPr>
                <w:rFonts w:ascii="Times New Roman" w:eastAsia="Times New Roman" w:hAnsi="Times New Roman" w:cs="Times New Roman"/>
                <w:kern w:val="0"/>
                <w:sz w:val="20"/>
                <w:szCs w:val="20"/>
              </w:rPr>
            </w:pPr>
          </w:p>
        </w:tc>
        <w:tc>
          <w:tcPr>
            <w:tcW w:w="1781" w:type="dxa"/>
            <w:tcBorders>
              <w:top w:val="nil"/>
              <w:left w:val="nil"/>
              <w:bottom w:val="single" w:sz="4" w:space="0" w:color="auto"/>
              <w:right w:val="nil"/>
            </w:tcBorders>
            <w:shd w:val="clear" w:color="auto" w:fill="auto"/>
            <w:noWrap/>
            <w:vAlign w:val="bottom"/>
            <w:hideMark/>
          </w:tcPr>
          <w:p w14:paraId="69DE4708" w14:textId="77777777" w:rsidR="00C92367" w:rsidRPr="00986CAF" w:rsidRDefault="00C92367" w:rsidP="008D1197">
            <w:pPr>
              <w:widowControl/>
              <w:adjustRightInd w:val="0"/>
              <w:snapToGrid w:val="0"/>
              <w:spacing w:line="360" w:lineRule="auto"/>
              <w:rPr>
                <w:rFonts w:ascii="Times New Roman" w:eastAsia="Times New Roman" w:hAnsi="Times New Roman" w:cs="Times New Roman"/>
                <w:kern w:val="0"/>
                <w:sz w:val="20"/>
                <w:szCs w:val="20"/>
              </w:rPr>
            </w:pPr>
          </w:p>
        </w:tc>
        <w:tc>
          <w:tcPr>
            <w:tcW w:w="1299" w:type="dxa"/>
            <w:tcBorders>
              <w:top w:val="nil"/>
              <w:left w:val="nil"/>
              <w:bottom w:val="single" w:sz="4" w:space="0" w:color="auto"/>
              <w:right w:val="nil"/>
            </w:tcBorders>
            <w:shd w:val="clear" w:color="auto" w:fill="auto"/>
            <w:noWrap/>
            <w:vAlign w:val="bottom"/>
            <w:hideMark/>
          </w:tcPr>
          <w:p w14:paraId="0F57E995" w14:textId="77777777" w:rsidR="00C92367" w:rsidRPr="00986CAF" w:rsidRDefault="00C92367" w:rsidP="008D1197">
            <w:pPr>
              <w:widowControl/>
              <w:adjustRightInd w:val="0"/>
              <w:snapToGrid w:val="0"/>
              <w:spacing w:line="360" w:lineRule="auto"/>
              <w:rPr>
                <w:rFonts w:ascii="Times New Roman" w:eastAsia="Times New Roman" w:hAnsi="Times New Roman" w:cs="Times New Roman"/>
                <w:kern w:val="0"/>
                <w:sz w:val="20"/>
                <w:szCs w:val="20"/>
              </w:rPr>
            </w:pPr>
          </w:p>
        </w:tc>
        <w:tc>
          <w:tcPr>
            <w:tcW w:w="1540" w:type="dxa"/>
            <w:tcBorders>
              <w:top w:val="nil"/>
              <w:left w:val="nil"/>
              <w:bottom w:val="single" w:sz="4" w:space="0" w:color="auto"/>
              <w:right w:val="nil"/>
            </w:tcBorders>
            <w:shd w:val="clear" w:color="auto" w:fill="auto"/>
            <w:noWrap/>
            <w:vAlign w:val="bottom"/>
            <w:hideMark/>
          </w:tcPr>
          <w:p w14:paraId="3AA8AD48" w14:textId="77777777" w:rsidR="00C92367" w:rsidRPr="00986CAF" w:rsidRDefault="00C92367" w:rsidP="008D1197">
            <w:pPr>
              <w:widowControl/>
              <w:adjustRightInd w:val="0"/>
              <w:snapToGrid w:val="0"/>
              <w:spacing w:line="360" w:lineRule="auto"/>
              <w:rPr>
                <w:rFonts w:ascii="Times New Roman" w:eastAsia="Times New Roman" w:hAnsi="Times New Roman" w:cs="Times New Roman"/>
                <w:kern w:val="0"/>
                <w:sz w:val="20"/>
                <w:szCs w:val="20"/>
              </w:rPr>
            </w:pPr>
          </w:p>
        </w:tc>
        <w:tc>
          <w:tcPr>
            <w:tcW w:w="1540" w:type="dxa"/>
            <w:tcBorders>
              <w:top w:val="nil"/>
              <w:left w:val="nil"/>
              <w:bottom w:val="single" w:sz="4" w:space="0" w:color="auto"/>
              <w:right w:val="nil"/>
            </w:tcBorders>
            <w:shd w:val="clear" w:color="auto" w:fill="auto"/>
            <w:noWrap/>
            <w:vAlign w:val="bottom"/>
            <w:hideMark/>
          </w:tcPr>
          <w:p w14:paraId="740C66D0" w14:textId="77777777" w:rsidR="00C92367" w:rsidRPr="00986CAF" w:rsidRDefault="00C92367" w:rsidP="008D1197">
            <w:pPr>
              <w:widowControl/>
              <w:adjustRightInd w:val="0"/>
              <w:snapToGrid w:val="0"/>
              <w:spacing w:line="360" w:lineRule="auto"/>
              <w:rPr>
                <w:rFonts w:ascii="Times New Roman" w:eastAsia="Times New Roman" w:hAnsi="Times New Roman" w:cs="Times New Roman"/>
                <w:kern w:val="0"/>
                <w:sz w:val="20"/>
                <w:szCs w:val="20"/>
              </w:rPr>
            </w:pPr>
          </w:p>
        </w:tc>
        <w:tc>
          <w:tcPr>
            <w:tcW w:w="1300" w:type="dxa"/>
            <w:tcBorders>
              <w:top w:val="nil"/>
              <w:left w:val="nil"/>
              <w:bottom w:val="single" w:sz="4" w:space="0" w:color="auto"/>
              <w:right w:val="nil"/>
            </w:tcBorders>
            <w:shd w:val="clear" w:color="auto" w:fill="auto"/>
            <w:noWrap/>
            <w:vAlign w:val="bottom"/>
            <w:hideMark/>
          </w:tcPr>
          <w:p w14:paraId="1AD13A97" w14:textId="77777777" w:rsidR="00C92367" w:rsidRPr="00986CAF" w:rsidRDefault="00C92367" w:rsidP="008D1197">
            <w:pPr>
              <w:widowControl/>
              <w:adjustRightInd w:val="0"/>
              <w:snapToGrid w:val="0"/>
              <w:spacing w:line="360" w:lineRule="auto"/>
              <w:rPr>
                <w:rFonts w:ascii="Times New Roman" w:eastAsia="Times New Roman" w:hAnsi="Times New Roman" w:cs="Times New Roman"/>
                <w:kern w:val="0"/>
                <w:sz w:val="20"/>
                <w:szCs w:val="20"/>
              </w:rPr>
            </w:pPr>
          </w:p>
        </w:tc>
        <w:tc>
          <w:tcPr>
            <w:tcW w:w="1300" w:type="dxa"/>
            <w:tcBorders>
              <w:top w:val="nil"/>
              <w:left w:val="nil"/>
              <w:bottom w:val="single" w:sz="4" w:space="0" w:color="auto"/>
              <w:right w:val="nil"/>
            </w:tcBorders>
            <w:shd w:val="clear" w:color="auto" w:fill="auto"/>
            <w:noWrap/>
            <w:vAlign w:val="bottom"/>
            <w:hideMark/>
          </w:tcPr>
          <w:p w14:paraId="67C1849A" w14:textId="77777777" w:rsidR="00C92367" w:rsidRPr="00986CAF" w:rsidRDefault="00C92367" w:rsidP="008D1197">
            <w:pPr>
              <w:widowControl/>
              <w:adjustRightInd w:val="0"/>
              <w:snapToGrid w:val="0"/>
              <w:spacing w:line="360" w:lineRule="auto"/>
              <w:rPr>
                <w:rFonts w:ascii="Times New Roman" w:eastAsia="Times New Roman" w:hAnsi="Times New Roman" w:cs="Times New Roman"/>
                <w:kern w:val="0"/>
                <w:sz w:val="20"/>
                <w:szCs w:val="20"/>
              </w:rPr>
            </w:pPr>
          </w:p>
        </w:tc>
        <w:tc>
          <w:tcPr>
            <w:tcW w:w="1781" w:type="dxa"/>
            <w:tcBorders>
              <w:top w:val="nil"/>
              <w:left w:val="nil"/>
              <w:bottom w:val="single" w:sz="4" w:space="0" w:color="auto"/>
              <w:right w:val="nil"/>
            </w:tcBorders>
            <w:shd w:val="clear" w:color="auto" w:fill="auto"/>
            <w:noWrap/>
            <w:vAlign w:val="bottom"/>
            <w:hideMark/>
          </w:tcPr>
          <w:p w14:paraId="0608E84F" w14:textId="77777777" w:rsidR="00C92367" w:rsidRPr="00986CAF" w:rsidRDefault="00C92367" w:rsidP="008D1197">
            <w:pPr>
              <w:widowControl/>
              <w:adjustRightInd w:val="0"/>
              <w:snapToGrid w:val="0"/>
              <w:spacing w:line="360" w:lineRule="auto"/>
              <w:rPr>
                <w:rFonts w:ascii="Times New Roman" w:eastAsia="Times New Roman" w:hAnsi="Times New Roman" w:cs="Times New Roman"/>
                <w:kern w:val="0"/>
                <w:sz w:val="20"/>
                <w:szCs w:val="20"/>
              </w:rPr>
            </w:pPr>
          </w:p>
        </w:tc>
        <w:tc>
          <w:tcPr>
            <w:tcW w:w="1299" w:type="dxa"/>
            <w:tcBorders>
              <w:top w:val="nil"/>
              <w:left w:val="nil"/>
              <w:bottom w:val="single" w:sz="4" w:space="0" w:color="auto"/>
              <w:right w:val="nil"/>
            </w:tcBorders>
            <w:shd w:val="clear" w:color="auto" w:fill="auto"/>
            <w:noWrap/>
            <w:vAlign w:val="bottom"/>
            <w:hideMark/>
          </w:tcPr>
          <w:p w14:paraId="1EC4C271" w14:textId="77777777" w:rsidR="00C92367" w:rsidRPr="00986CAF" w:rsidRDefault="00C92367" w:rsidP="008D1197">
            <w:pPr>
              <w:widowControl/>
              <w:adjustRightInd w:val="0"/>
              <w:snapToGrid w:val="0"/>
              <w:spacing w:line="360" w:lineRule="auto"/>
              <w:rPr>
                <w:rFonts w:ascii="Times New Roman" w:eastAsia="Times New Roman" w:hAnsi="Times New Roman" w:cs="Times New Roman"/>
                <w:kern w:val="0"/>
                <w:sz w:val="20"/>
                <w:szCs w:val="20"/>
              </w:rPr>
            </w:pPr>
          </w:p>
        </w:tc>
        <w:tc>
          <w:tcPr>
            <w:tcW w:w="1540" w:type="dxa"/>
            <w:tcBorders>
              <w:top w:val="nil"/>
              <w:left w:val="nil"/>
              <w:bottom w:val="single" w:sz="4" w:space="0" w:color="auto"/>
              <w:right w:val="nil"/>
            </w:tcBorders>
            <w:shd w:val="clear" w:color="auto" w:fill="auto"/>
            <w:noWrap/>
            <w:vAlign w:val="bottom"/>
            <w:hideMark/>
          </w:tcPr>
          <w:p w14:paraId="7D64352D" w14:textId="77777777" w:rsidR="00C92367" w:rsidRPr="00986CAF" w:rsidRDefault="00C92367" w:rsidP="008D1197">
            <w:pPr>
              <w:widowControl/>
              <w:adjustRightInd w:val="0"/>
              <w:snapToGrid w:val="0"/>
              <w:spacing w:line="360" w:lineRule="auto"/>
              <w:rPr>
                <w:rFonts w:ascii="Times New Roman" w:eastAsia="Times New Roman" w:hAnsi="Times New Roman" w:cs="Times New Roman"/>
                <w:kern w:val="0"/>
                <w:sz w:val="20"/>
                <w:szCs w:val="20"/>
              </w:rPr>
            </w:pPr>
          </w:p>
        </w:tc>
        <w:tc>
          <w:tcPr>
            <w:tcW w:w="1540" w:type="dxa"/>
            <w:tcBorders>
              <w:top w:val="nil"/>
              <w:left w:val="nil"/>
              <w:bottom w:val="single" w:sz="4" w:space="0" w:color="auto"/>
              <w:right w:val="nil"/>
            </w:tcBorders>
            <w:shd w:val="clear" w:color="auto" w:fill="auto"/>
            <w:noWrap/>
            <w:vAlign w:val="bottom"/>
            <w:hideMark/>
          </w:tcPr>
          <w:p w14:paraId="0858EE2C" w14:textId="77777777" w:rsidR="00C92367" w:rsidRPr="00986CAF" w:rsidRDefault="00C92367" w:rsidP="008D1197">
            <w:pPr>
              <w:widowControl/>
              <w:adjustRightInd w:val="0"/>
              <w:snapToGrid w:val="0"/>
              <w:spacing w:line="360" w:lineRule="auto"/>
              <w:rPr>
                <w:rFonts w:ascii="Times New Roman" w:eastAsia="Times New Roman" w:hAnsi="Times New Roman" w:cs="Times New Roman"/>
                <w:kern w:val="0"/>
                <w:sz w:val="20"/>
                <w:szCs w:val="20"/>
              </w:rPr>
            </w:pPr>
          </w:p>
        </w:tc>
        <w:tc>
          <w:tcPr>
            <w:tcW w:w="1300" w:type="dxa"/>
            <w:tcBorders>
              <w:top w:val="nil"/>
              <w:left w:val="nil"/>
              <w:bottom w:val="single" w:sz="4" w:space="0" w:color="auto"/>
              <w:right w:val="nil"/>
            </w:tcBorders>
            <w:shd w:val="clear" w:color="auto" w:fill="auto"/>
            <w:noWrap/>
            <w:vAlign w:val="bottom"/>
            <w:hideMark/>
          </w:tcPr>
          <w:p w14:paraId="56B5B3F9" w14:textId="77777777" w:rsidR="00C92367" w:rsidRPr="00986CAF" w:rsidRDefault="00C92367" w:rsidP="008D1197">
            <w:pPr>
              <w:widowControl/>
              <w:adjustRightInd w:val="0"/>
              <w:snapToGrid w:val="0"/>
              <w:spacing w:line="360" w:lineRule="auto"/>
              <w:rPr>
                <w:rFonts w:ascii="Times New Roman" w:eastAsia="Times New Roman" w:hAnsi="Times New Roman" w:cs="Times New Roman"/>
                <w:kern w:val="0"/>
                <w:sz w:val="20"/>
                <w:szCs w:val="20"/>
              </w:rPr>
            </w:pPr>
          </w:p>
        </w:tc>
        <w:tc>
          <w:tcPr>
            <w:tcW w:w="1300" w:type="dxa"/>
            <w:tcBorders>
              <w:top w:val="nil"/>
              <w:left w:val="nil"/>
              <w:bottom w:val="single" w:sz="4" w:space="0" w:color="auto"/>
              <w:right w:val="nil"/>
            </w:tcBorders>
            <w:shd w:val="clear" w:color="auto" w:fill="auto"/>
            <w:noWrap/>
            <w:vAlign w:val="bottom"/>
            <w:hideMark/>
          </w:tcPr>
          <w:p w14:paraId="13C634D2" w14:textId="77777777" w:rsidR="00C92367" w:rsidRPr="00986CAF" w:rsidRDefault="00C92367" w:rsidP="008D1197">
            <w:pPr>
              <w:widowControl/>
              <w:adjustRightInd w:val="0"/>
              <w:snapToGrid w:val="0"/>
              <w:spacing w:line="360" w:lineRule="auto"/>
              <w:rPr>
                <w:rFonts w:ascii="Times New Roman" w:eastAsia="Times New Roman" w:hAnsi="Times New Roman" w:cs="Times New Roman"/>
                <w:kern w:val="0"/>
                <w:sz w:val="20"/>
                <w:szCs w:val="20"/>
              </w:rPr>
            </w:pPr>
          </w:p>
        </w:tc>
      </w:tr>
    </w:tbl>
    <w:p w14:paraId="0DA14686" w14:textId="77777777" w:rsidR="00593876" w:rsidRPr="00986CAF" w:rsidRDefault="00593876" w:rsidP="008D1197">
      <w:pPr>
        <w:widowControl/>
        <w:adjustRightInd w:val="0"/>
        <w:snapToGrid w:val="0"/>
        <w:spacing w:line="360" w:lineRule="auto"/>
        <w:rPr>
          <w:rFonts w:ascii="Book Antiqua" w:hAnsi="Book Antiqua"/>
          <w:noProof/>
          <w:sz w:val="24"/>
          <w:szCs w:val="24"/>
        </w:rPr>
      </w:pPr>
      <w:r w:rsidRPr="00986CAF">
        <w:rPr>
          <w:rFonts w:ascii="Book Antiqua" w:hAnsi="Book Antiqua"/>
          <w:noProof/>
          <w:sz w:val="24"/>
          <w:szCs w:val="24"/>
        </w:rPr>
        <w:t>GERD-TEST</w:t>
      </w:r>
      <w:r w:rsidRPr="00986CAF">
        <w:rPr>
          <w:rFonts w:ascii="Book Antiqua" w:eastAsia="宋体" w:hAnsi="Book Antiqua" w:hint="eastAsia"/>
          <w:noProof/>
          <w:sz w:val="24"/>
          <w:szCs w:val="24"/>
          <w:lang w:eastAsia="zh-CN"/>
        </w:rPr>
        <w:t xml:space="preserve">: </w:t>
      </w:r>
      <w:r w:rsidRPr="00986CAF">
        <w:rPr>
          <w:rFonts w:ascii="Book Antiqua" w:eastAsia="宋体" w:hAnsi="Book Antiqua"/>
          <w:noProof/>
          <w:sz w:val="24"/>
          <w:szCs w:val="24"/>
          <w:lang w:eastAsia="zh-CN"/>
        </w:rPr>
        <w:t>Gastroesophageal reflux and dyspepsia-therapeutic efficacy and satisfaction test</w:t>
      </w:r>
      <w:r w:rsidRPr="00986CAF">
        <w:rPr>
          <w:rFonts w:ascii="Book Antiqua" w:eastAsia="宋体" w:hAnsi="Book Antiqua" w:hint="eastAsia"/>
          <w:noProof/>
          <w:sz w:val="24"/>
          <w:szCs w:val="24"/>
          <w:lang w:eastAsia="zh-CN"/>
        </w:rPr>
        <w:t xml:space="preserve">; </w:t>
      </w:r>
      <w:r w:rsidRPr="00986CAF">
        <w:rPr>
          <w:rFonts w:ascii="Book Antiqua" w:hAnsi="Book Antiqua" w:cs="Times New Roman"/>
          <w:sz w:val="24"/>
          <w:szCs w:val="24"/>
        </w:rPr>
        <w:t>PPI</w:t>
      </w:r>
      <w:r w:rsidRPr="00986CAF">
        <w:rPr>
          <w:rFonts w:ascii="Book Antiqua" w:eastAsia="宋体" w:hAnsi="Book Antiqua" w:cs="Times New Roman" w:hint="eastAsia"/>
          <w:sz w:val="24"/>
          <w:szCs w:val="24"/>
          <w:lang w:eastAsia="zh-CN"/>
        </w:rPr>
        <w:t>:</w:t>
      </w:r>
      <w:r w:rsidRPr="00986CAF">
        <w:rPr>
          <w:rFonts w:ascii="Book Antiqua" w:hAnsi="Book Antiqua" w:cs="Times New Roman"/>
          <w:sz w:val="24"/>
          <w:szCs w:val="24"/>
        </w:rPr>
        <w:t xml:space="preserve"> </w:t>
      </w:r>
      <w:r w:rsidRPr="00986CAF">
        <w:rPr>
          <w:rFonts w:ascii="Book Antiqua" w:hAnsi="Book Antiqua" w:cs="Times New Roman"/>
          <w:caps/>
          <w:sz w:val="24"/>
          <w:szCs w:val="24"/>
        </w:rPr>
        <w:t>p</w:t>
      </w:r>
      <w:r w:rsidRPr="00986CAF">
        <w:rPr>
          <w:rFonts w:ascii="Book Antiqua" w:hAnsi="Book Antiqua" w:cs="Times New Roman"/>
          <w:sz w:val="24"/>
          <w:szCs w:val="24"/>
        </w:rPr>
        <w:t>roton pump inhibitor</w:t>
      </w:r>
      <w:r w:rsidRPr="00986CAF">
        <w:rPr>
          <w:rFonts w:ascii="Book Antiqua" w:eastAsia="宋体" w:hAnsi="Book Antiqua" w:cs="Times New Roman" w:hint="eastAsia"/>
          <w:sz w:val="24"/>
          <w:szCs w:val="24"/>
          <w:lang w:eastAsia="zh-CN"/>
        </w:rPr>
        <w:t>.</w:t>
      </w:r>
    </w:p>
    <w:p w14:paraId="2997B946" w14:textId="29FFAC17" w:rsidR="00C92367" w:rsidRPr="00593876" w:rsidRDefault="00C92367" w:rsidP="008D1197">
      <w:pPr>
        <w:widowControl/>
        <w:adjustRightInd w:val="0"/>
        <w:snapToGrid w:val="0"/>
        <w:spacing w:line="360" w:lineRule="auto"/>
        <w:rPr>
          <w:rFonts w:ascii="Book Antiqua" w:hAnsi="Book Antiqua"/>
          <w:noProof/>
          <w:sz w:val="24"/>
          <w:szCs w:val="24"/>
        </w:rPr>
      </w:pPr>
    </w:p>
    <w:p w14:paraId="5079B0F7" w14:textId="77777777" w:rsidR="00C92367" w:rsidRPr="00986CAF" w:rsidRDefault="00C92367" w:rsidP="008D1197">
      <w:pPr>
        <w:widowControl/>
        <w:adjustRightInd w:val="0"/>
        <w:snapToGrid w:val="0"/>
        <w:spacing w:line="360" w:lineRule="auto"/>
        <w:rPr>
          <w:rFonts w:ascii="Book Antiqua" w:hAnsi="Book Antiqua"/>
          <w:noProof/>
          <w:sz w:val="24"/>
          <w:szCs w:val="24"/>
        </w:rPr>
      </w:pPr>
      <w:r w:rsidRPr="00986CAF">
        <w:rPr>
          <w:rFonts w:ascii="Book Antiqua" w:hAnsi="Book Antiqua"/>
          <w:noProof/>
          <w:sz w:val="24"/>
          <w:szCs w:val="24"/>
        </w:rPr>
        <w:br w:type="page"/>
      </w:r>
    </w:p>
    <w:p w14:paraId="579E1660" w14:textId="1EF14E0C" w:rsidR="00C85105" w:rsidRPr="009F53F6" w:rsidRDefault="009F53F6" w:rsidP="008D1197">
      <w:pPr>
        <w:widowControl/>
        <w:adjustRightInd w:val="0"/>
        <w:snapToGrid w:val="0"/>
        <w:spacing w:line="360" w:lineRule="auto"/>
        <w:rPr>
          <w:rFonts w:ascii="Book Antiqua" w:eastAsia="宋体" w:hAnsi="Book Antiqua"/>
          <w:b/>
          <w:noProof/>
          <w:sz w:val="24"/>
          <w:szCs w:val="24"/>
          <w:lang w:eastAsia="zh-CN"/>
        </w:rPr>
      </w:pPr>
      <w:r w:rsidRPr="009F53F6">
        <w:rPr>
          <w:rFonts w:ascii="Book Antiqua" w:hAnsi="Book Antiqua"/>
          <w:b/>
          <w:noProof/>
          <w:sz w:val="24"/>
          <w:szCs w:val="24"/>
        </w:rPr>
        <w:lastRenderedPageBreak/>
        <w:t xml:space="preserve">Table 8 </w:t>
      </w:r>
      <w:r w:rsidR="00C85105" w:rsidRPr="009F53F6">
        <w:rPr>
          <w:rFonts w:ascii="Book Antiqua" w:hAnsi="Book Antiqua"/>
          <w:b/>
          <w:noProof/>
          <w:sz w:val="24"/>
          <w:szCs w:val="24"/>
        </w:rPr>
        <w:t>Comparison of GERD-TEST scores between responders and non-responders based on a</w:t>
      </w:r>
      <w:r w:rsidR="00FF427C" w:rsidRPr="009F53F6">
        <w:rPr>
          <w:rFonts w:ascii="Book Antiqua" w:hAnsi="Book Antiqua"/>
          <w:b/>
          <w:noProof/>
          <w:sz w:val="24"/>
          <w:szCs w:val="24"/>
        </w:rPr>
        <w:t xml:space="preserve"> </w:t>
      </w:r>
      <w:r w:rsidR="00C85105" w:rsidRPr="009F53F6">
        <w:rPr>
          <w:rFonts w:ascii="Book Antiqua" w:hAnsi="Book Antiqua"/>
          <w:b/>
          <w:noProof/>
          <w:sz w:val="24"/>
          <w:szCs w:val="24"/>
        </w:rPr>
        <w:t>"NRS &lt;5" definition</w:t>
      </w:r>
    </w:p>
    <w:tbl>
      <w:tblPr>
        <w:tblW w:w="29480" w:type="dxa"/>
        <w:tblBorders>
          <w:top w:val="single" w:sz="4" w:space="0" w:color="auto"/>
        </w:tblBorders>
        <w:tblCellMar>
          <w:left w:w="99" w:type="dxa"/>
          <w:right w:w="99" w:type="dxa"/>
        </w:tblCellMar>
        <w:tblLook w:val="04A0" w:firstRow="1" w:lastRow="0" w:firstColumn="1" w:lastColumn="0" w:noHBand="0" w:noVBand="1"/>
      </w:tblPr>
      <w:tblGrid>
        <w:gridCol w:w="3980"/>
        <w:gridCol w:w="2023"/>
        <w:gridCol w:w="1037"/>
        <w:gridCol w:w="1440"/>
        <w:gridCol w:w="1440"/>
        <w:gridCol w:w="1340"/>
        <w:gridCol w:w="1340"/>
        <w:gridCol w:w="1665"/>
        <w:gridCol w:w="1215"/>
        <w:gridCol w:w="1440"/>
        <w:gridCol w:w="1440"/>
        <w:gridCol w:w="1340"/>
        <w:gridCol w:w="1340"/>
        <w:gridCol w:w="1665"/>
        <w:gridCol w:w="1215"/>
        <w:gridCol w:w="1440"/>
        <w:gridCol w:w="1440"/>
        <w:gridCol w:w="1340"/>
        <w:gridCol w:w="1340"/>
      </w:tblGrid>
      <w:tr w:rsidR="009F53F6" w:rsidRPr="00986CAF" w14:paraId="199FEC2D" w14:textId="77777777" w:rsidTr="009F53F6">
        <w:trPr>
          <w:trHeight w:val="372"/>
        </w:trPr>
        <w:tc>
          <w:tcPr>
            <w:tcW w:w="3980" w:type="dxa"/>
            <w:tcBorders>
              <w:top w:val="single" w:sz="4" w:space="0" w:color="auto"/>
            </w:tcBorders>
            <w:shd w:val="clear" w:color="auto" w:fill="auto"/>
            <w:noWrap/>
            <w:vAlign w:val="bottom"/>
            <w:hideMark/>
          </w:tcPr>
          <w:p w14:paraId="35CA37D0" w14:textId="77777777" w:rsidR="00863C48" w:rsidRPr="009F53F6" w:rsidRDefault="00863C48" w:rsidP="008D1197">
            <w:pPr>
              <w:widowControl/>
              <w:adjustRightInd w:val="0"/>
              <w:snapToGrid w:val="0"/>
              <w:spacing w:line="360" w:lineRule="auto"/>
              <w:rPr>
                <w:rFonts w:ascii="MS PGothic" w:eastAsia="MS PGothic" w:hAnsi="MS PGothic" w:cs="MS PGothic"/>
                <w:b/>
                <w:kern w:val="0"/>
                <w:sz w:val="24"/>
                <w:szCs w:val="24"/>
              </w:rPr>
            </w:pPr>
          </w:p>
        </w:tc>
        <w:tc>
          <w:tcPr>
            <w:tcW w:w="3060" w:type="dxa"/>
            <w:gridSpan w:val="2"/>
            <w:tcBorders>
              <w:top w:val="single" w:sz="4" w:space="0" w:color="auto"/>
              <w:bottom w:val="single" w:sz="4" w:space="0" w:color="auto"/>
            </w:tcBorders>
            <w:shd w:val="clear" w:color="auto" w:fill="auto"/>
            <w:noWrap/>
            <w:vAlign w:val="bottom"/>
            <w:hideMark/>
          </w:tcPr>
          <w:p w14:paraId="29CBF803" w14:textId="54131D2B" w:rsidR="00863C48" w:rsidRPr="009F53F6" w:rsidRDefault="009F53F6" w:rsidP="008D1197">
            <w:pPr>
              <w:widowControl/>
              <w:adjustRightInd w:val="0"/>
              <w:snapToGrid w:val="0"/>
              <w:spacing w:line="360" w:lineRule="auto"/>
              <w:rPr>
                <w:rFonts w:ascii="Book Antiqua" w:eastAsia="MS PGothic" w:hAnsi="Book Antiqua" w:cs="MS PGothic"/>
                <w:b/>
                <w:bCs/>
                <w:kern w:val="0"/>
                <w:sz w:val="24"/>
                <w:szCs w:val="24"/>
              </w:rPr>
            </w:pPr>
            <w:r w:rsidRPr="009F53F6">
              <w:rPr>
                <w:rFonts w:ascii="Book Antiqua" w:eastAsia="MS PGothic" w:hAnsi="Book Antiqua" w:cs="MS PGothic"/>
                <w:b/>
                <w:bCs/>
                <w:kern w:val="0"/>
                <w:sz w:val="24"/>
                <w:szCs w:val="24"/>
              </w:rPr>
              <w:t xml:space="preserve"> </w:t>
            </w:r>
            <w:r w:rsidR="00863C48" w:rsidRPr="009F53F6">
              <w:rPr>
                <w:rFonts w:ascii="Book Antiqua" w:eastAsia="MS PGothic" w:hAnsi="Book Antiqua" w:cs="MS PGothic"/>
                <w:b/>
                <w:bCs/>
                <w:caps/>
                <w:kern w:val="0"/>
                <w:sz w:val="24"/>
                <w:szCs w:val="24"/>
              </w:rPr>
              <w:t>b</w:t>
            </w:r>
            <w:r w:rsidR="00863C48" w:rsidRPr="009F53F6">
              <w:rPr>
                <w:rFonts w:ascii="Book Antiqua" w:eastAsia="MS PGothic" w:hAnsi="Book Antiqua" w:cs="MS PGothic"/>
                <w:b/>
                <w:bCs/>
                <w:kern w:val="0"/>
                <w:sz w:val="24"/>
                <w:szCs w:val="24"/>
              </w:rPr>
              <w:t>efore Tx</w:t>
            </w:r>
          </w:p>
        </w:tc>
        <w:tc>
          <w:tcPr>
            <w:tcW w:w="1440" w:type="dxa"/>
            <w:tcBorders>
              <w:top w:val="single" w:sz="4" w:space="0" w:color="auto"/>
              <w:bottom w:val="single" w:sz="4" w:space="0" w:color="auto"/>
            </w:tcBorders>
            <w:shd w:val="clear" w:color="auto" w:fill="auto"/>
            <w:noWrap/>
            <w:vAlign w:val="bottom"/>
            <w:hideMark/>
          </w:tcPr>
          <w:p w14:paraId="10F64F94" w14:textId="77777777" w:rsidR="00863C48" w:rsidRPr="009F53F6" w:rsidRDefault="00863C48" w:rsidP="008D1197">
            <w:pPr>
              <w:widowControl/>
              <w:adjustRightInd w:val="0"/>
              <w:snapToGrid w:val="0"/>
              <w:spacing w:line="360" w:lineRule="auto"/>
              <w:rPr>
                <w:rFonts w:ascii="Book Antiqua" w:eastAsia="MS PGothic" w:hAnsi="Book Antiqua" w:cs="MS PGothic"/>
                <w:b/>
                <w:bCs/>
                <w:kern w:val="0"/>
                <w:sz w:val="24"/>
                <w:szCs w:val="24"/>
              </w:rPr>
            </w:pPr>
          </w:p>
        </w:tc>
        <w:tc>
          <w:tcPr>
            <w:tcW w:w="1440" w:type="dxa"/>
            <w:tcBorders>
              <w:top w:val="single" w:sz="4" w:space="0" w:color="auto"/>
              <w:bottom w:val="single" w:sz="4" w:space="0" w:color="auto"/>
            </w:tcBorders>
            <w:shd w:val="clear" w:color="auto" w:fill="auto"/>
            <w:noWrap/>
            <w:vAlign w:val="bottom"/>
            <w:hideMark/>
          </w:tcPr>
          <w:p w14:paraId="545794FD" w14:textId="77777777" w:rsidR="00863C48" w:rsidRPr="009F53F6" w:rsidRDefault="00863C48" w:rsidP="008D1197">
            <w:pPr>
              <w:widowControl/>
              <w:adjustRightInd w:val="0"/>
              <w:snapToGrid w:val="0"/>
              <w:spacing w:line="360" w:lineRule="auto"/>
              <w:rPr>
                <w:rFonts w:ascii="Times New Roman" w:eastAsia="Times New Roman" w:hAnsi="Times New Roman" w:cs="Times New Roman"/>
                <w:b/>
                <w:kern w:val="0"/>
                <w:sz w:val="20"/>
                <w:szCs w:val="20"/>
              </w:rPr>
            </w:pPr>
          </w:p>
        </w:tc>
        <w:tc>
          <w:tcPr>
            <w:tcW w:w="1340" w:type="dxa"/>
            <w:tcBorders>
              <w:top w:val="single" w:sz="4" w:space="0" w:color="auto"/>
              <w:bottom w:val="single" w:sz="4" w:space="0" w:color="auto"/>
            </w:tcBorders>
            <w:shd w:val="clear" w:color="auto" w:fill="auto"/>
            <w:noWrap/>
            <w:vAlign w:val="bottom"/>
            <w:hideMark/>
          </w:tcPr>
          <w:p w14:paraId="3EFB9EE7" w14:textId="77777777" w:rsidR="00863C48" w:rsidRPr="009F53F6" w:rsidRDefault="00863C48" w:rsidP="008D1197">
            <w:pPr>
              <w:widowControl/>
              <w:adjustRightInd w:val="0"/>
              <w:snapToGrid w:val="0"/>
              <w:spacing w:line="360" w:lineRule="auto"/>
              <w:rPr>
                <w:rFonts w:ascii="Times New Roman" w:eastAsia="Times New Roman" w:hAnsi="Times New Roman" w:cs="Times New Roman"/>
                <w:b/>
                <w:kern w:val="0"/>
                <w:sz w:val="20"/>
                <w:szCs w:val="20"/>
              </w:rPr>
            </w:pPr>
          </w:p>
        </w:tc>
        <w:tc>
          <w:tcPr>
            <w:tcW w:w="1340" w:type="dxa"/>
            <w:tcBorders>
              <w:top w:val="single" w:sz="4" w:space="0" w:color="auto"/>
              <w:bottom w:val="single" w:sz="4" w:space="0" w:color="auto"/>
            </w:tcBorders>
            <w:shd w:val="clear" w:color="auto" w:fill="auto"/>
            <w:noWrap/>
            <w:vAlign w:val="bottom"/>
            <w:hideMark/>
          </w:tcPr>
          <w:p w14:paraId="560BDA76" w14:textId="77777777" w:rsidR="00863C48" w:rsidRPr="009F53F6" w:rsidRDefault="00863C48" w:rsidP="008D1197">
            <w:pPr>
              <w:widowControl/>
              <w:adjustRightInd w:val="0"/>
              <w:snapToGrid w:val="0"/>
              <w:spacing w:line="360" w:lineRule="auto"/>
              <w:rPr>
                <w:rFonts w:ascii="Times New Roman" w:eastAsia="Times New Roman" w:hAnsi="Times New Roman" w:cs="Times New Roman"/>
                <w:b/>
                <w:kern w:val="0"/>
                <w:sz w:val="20"/>
                <w:szCs w:val="20"/>
              </w:rPr>
            </w:pPr>
          </w:p>
        </w:tc>
        <w:tc>
          <w:tcPr>
            <w:tcW w:w="2880" w:type="dxa"/>
            <w:gridSpan w:val="2"/>
            <w:tcBorders>
              <w:top w:val="single" w:sz="4" w:space="0" w:color="auto"/>
              <w:bottom w:val="single" w:sz="4" w:space="0" w:color="auto"/>
            </w:tcBorders>
            <w:shd w:val="clear" w:color="auto" w:fill="auto"/>
            <w:noWrap/>
            <w:vAlign w:val="bottom"/>
            <w:hideMark/>
          </w:tcPr>
          <w:p w14:paraId="1FC8B2D7" w14:textId="5A237FF9" w:rsidR="00863C48" w:rsidRPr="009F53F6" w:rsidRDefault="009F53F6" w:rsidP="008D1197">
            <w:pPr>
              <w:widowControl/>
              <w:adjustRightInd w:val="0"/>
              <w:snapToGrid w:val="0"/>
              <w:spacing w:line="360" w:lineRule="auto"/>
              <w:rPr>
                <w:rFonts w:ascii="Book Antiqua" w:eastAsia="MS PGothic" w:hAnsi="Book Antiqua" w:cs="MS PGothic"/>
                <w:b/>
                <w:bCs/>
                <w:kern w:val="0"/>
                <w:sz w:val="24"/>
                <w:szCs w:val="24"/>
              </w:rPr>
            </w:pPr>
            <w:r w:rsidRPr="009F53F6">
              <w:rPr>
                <w:rFonts w:ascii="Book Antiqua" w:eastAsia="MS PGothic" w:hAnsi="Book Antiqua" w:cs="MS PGothic"/>
                <w:b/>
                <w:bCs/>
                <w:kern w:val="0"/>
                <w:sz w:val="24"/>
                <w:szCs w:val="24"/>
              </w:rPr>
              <w:t xml:space="preserve"> </w:t>
            </w:r>
            <w:r w:rsidR="00863C48" w:rsidRPr="009F53F6">
              <w:rPr>
                <w:rFonts w:ascii="Book Antiqua" w:eastAsia="MS PGothic" w:hAnsi="Book Antiqua" w:cs="MS PGothic"/>
                <w:b/>
                <w:bCs/>
                <w:caps/>
                <w:kern w:val="0"/>
                <w:sz w:val="24"/>
                <w:szCs w:val="24"/>
              </w:rPr>
              <w:t>a</w:t>
            </w:r>
            <w:r w:rsidR="00863C48" w:rsidRPr="009F53F6">
              <w:rPr>
                <w:rFonts w:ascii="Book Antiqua" w:eastAsia="MS PGothic" w:hAnsi="Book Antiqua" w:cs="MS PGothic"/>
                <w:b/>
                <w:bCs/>
                <w:kern w:val="0"/>
                <w:sz w:val="24"/>
                <w:szCs w:val="24"/>
              </w:rPr>
              <w:t>fter 4</w:t>
            </w:r>
            <w:r w:rsidRPr="009F53F6">
              <w:rPr>
                <w:rFonts w:ascii="Book Antiqua" w:eastAsia="宋体" w:hAnsi="Book Antiqua" w:cs="MS PGothic" w:hint="eastAsia"/>
                <w:b/>
                <w:bCs/>
                <w:kern w:val="0"/>
                <w:sz w:val="24"/>
                <w:szCs w:val="24"/>
                <w:lang w:eastAsia="zh-CN"/>
              </w:rPr>
              <w:t xml:space="preserve"> wk</w:t>
            </w:r>
            <w:r w:rsidR="00863C48" w:rsidRPr="009F53F6">
              <w:rPr>
                <w:rFonts w:ascii="Book Antiqua" w:eastAsia="MS PGothic" w:hAnsi="Book Antiqua" w:cs="MS PGothic"/>
                <w:b/>
                <w:bCs/>
                <w:kern w:val="0"/>
                <w:sz w:val="24"/>
                <w:szCs w:val="24"/>
              </w:rPr>
              <w:t xml:space="preserve"> PPI Tx</w:t>
            </w:r>
          </w:p>
        </w:tc>
        <w:tc>
          <w:tcPr>
            <w:tcW w:w="1440" w:type="dxa"/>
            <w:shd w:val="clear" w:color="auto" w:fill="auto"/>
            <w:noWrap/>
            <w:vAlign w:val="bottom"/>
            <w:hideMark/>
          </w:tcPr>
          <w:p w14:paraId="7181B101" w14:textId="77777777" w:rsidR="00863C48" w:rsidRPr="00986CAF" w:rsidRDefault="00863C48" w:rsidP="008D1197">
            <w:pPr>
              <w:widowControl/>
              <w:adjustRightInd w:val="0"/>
              <w:snapToGrid w:val="0"/>
              <w:spacing w:line="360" w:lineRule="auto"/>
              <w:rPr>
                <w:rFonts w:ascii="Book Antiqua" w:eastAsia="MS PGothic" w:hAnsi="Book Antiqua" w:cs="MS PGothic"/>
                <w:b/>
                <w:bCs/>
                <w:kern w:val="0"/>
                <w:sz w:val="24"/>
                <w:szCs w:val="24"/>
              </w:rPr>
            </w:pPr>
          </w:p>
        </w:tc>
        <w:tc>
          <w:tcPr>
            <w:tcW w:w="1440" w:type="dxa"/>
            <w:shd w:val="clear" w:color="auto" w:fill="auto"/>
            <w:noWrap/>
            <w:vAlign w:val="bottom"/>
            <w:hideMark/>
          </w:tcPr>
          <w:p w14:paraId="17705778" w14:textId="77777777" w:rsidR="00863C48" w:rsidRPr="00986CAF" w:rsidRDefault="00863C48" w:rsidP="008D1197">
            <w:pPr>
              <w:widowControl/>
              <w:adjustRightInd w:val="0"/>
              <w:snapToGrid w:val="0"/>
              <w:spacing w:line="360" w:lineRule="auto"/>
              <w:rPr>
                <w:rFonts w:ascii="Times New Roman" w:eastAsia="Times New Roman" w:hAnsi="Times New Roman" w:cs="Times New Roman"/>
                <w:kern w:val="0"/>
                <w:sz w:val="20"/>
                <w:szCs w:val="20"/>
              </w:rPr>
            </w:pPr>
          </w:p>
        </w:tc>
        <w:tc>
          <w:tcPr>
            <w:tcW w:w="1340" w:type="dxa"/>
            <w:shd w:val="clear" w:color="auto" w:fill="auto"/>
            <w:noWrap/>
            <w:vAlign w:val="bottom"/>
            <w:hideMark/>
          </w:tcPr>
          <w:p w14:paraId="4BD863D8" w14:textId="77777777" w:rsidR="00863C48" w:rsidRPr="00986CAF" w:rsidRDefault="00863C48" w:rsidP="008D1197">
            <w:pPr>
              <w:widowControl/>
              <w:adjustRightInd w:val="0"/>
              <w:snapToGrid w:val="0"/>
              <w:spacing w:line="360" w:lineRule="auto"/>
              <w:rPr>
                <w:rFonts w:ascii="Times New Roman" w:eastAsia="Times New Roman" w:hAnsi="Times New Roman" w:cs="Times New Roman"/>
                <w:kern w:val="0"/>
                <w:sz w:val="20"/>
                <w:szCs w:val="20"/>
              </w:rPr>
            </w:pPr>
          </w:p>
        </w:tc>
        <w:tc>
          <w:tcPr>
            <w:tcW w:w="1340" w:type="dxa"/>
            <w:shd w:val="clear" w:color="auto" w:fill="auto"/>
            <w:noWrap/>
            <w:vAlign w:val="bottom"/>
            <w:hideMark/>
          </w:tcPr>
          <w:p w14:paraId="477B39B9" w14:textId="77777777" w:rsidR="00863C48" w:rsidRPr="00986CAF" w:rsidRDefault="00863C48" w:rsidP="008D1197">
            <w:pPr>
              <w:widowControl/>
              <w:adjustRightInd w:val="0"/>
              <w:snapToGrid w:val="0"/>
              <w:spacing w:line="360" w:lineRule="auto"/>
              <w:rPr>
                <w:rFonts w:ascii="Times New Roman" w:eastAsia="Times New Roman" w:hAnsi="Times New Roman" w:cs="Times New Roman"/>
                <w:kern w:val="0"/>
                <w:sz w:val="20"/>
                <w:szCs w:val="20"/>
              </w:rPr>
            </w:pPr>
          </w:p>
        </w:tc>
        <w:tc>
          <w:tcPr>
            <w:tcW w:w="2880" w:type="dxa"/>
            <w:gridSpan w:val="2"/>
            <w:shd w:val="clear" w:color="auto" w:fill="auto"/>
            <w:noWrap/>
            <w:vAlign w:val="bottom"/>
            <w:hideMark/>
          </w:tcPr>
          <w:p w14:paraId="5D624965" w14:textId="6950C54B" w:rsidR="00863C48" w:rsidRPr="00986CAF" w:rsidRDefault="009F53F6" w:rsidP="008D1197">
            <w:pPr>
              <w:widowControl/>
              <w:adjustRightInd w:val="0"/>
              <w:snapToGrid w:val="0"/>
              <w:spacing w:line="360" w:lineRule="auto"/>
              <w:rPr>
                <w:rFonts w:ascii="Book Antiqua" w:eastAsia="MS PGothic" w:hAnsi="Book Antiqua" w:cs="MS PGothic"/>
                <w:b/>
                <w:bCs/>
                <w:kern w:val="0"/>
                <w:sz w:val="24"/>
                <w:szCs w:val="24"/>
              </w:rPr>
            </w:pPr>
            <w:r>
              <w:rPr>
                <w:rFonts w:ascii="Book Antiqua" w:eastAsia="MS PGothic" w:hAnsi="Book Antiqua" w:cs="MS PGothic"/>
                <w:b/>
                <w:bCs/>
                <w:kern w:val="0"/>
                <w:sz w:val="24"/>
                <w:szCs w:val="24"/>
              </w:rPr>
              <w:t xml:space="preserve"> </w:t>
            </w:r>
            <w:r w:rsidR="00863C48" w:rsidRPr="00986CAF">
              <w:rPr>
                <w:rFonts w:ascii="MS PGothic" w:eastAsia="MS PGothic" w:hAnsi="MS PGothic" w:cs="MS PGothic" w:hint="eastAsia"/>
                <w:b/>
                <w:bCs/>
                <w:kern w:val="0"/>
                <w:sz w:val="24"/>
                <w:szCs w:val="24"/>
              </w:rPr>
              <w:t>⊿</w:t>
            </w:r>
            <w:r w:rsidR="00863C48" w:rsidRPr="00986CAF">
              <w:rPr>
                <w:rFonts w:ascii="Book Antiqua" w:eastAsia="MS PGothic" w:hAnsi="Book Antiqua" w:cs="MS PGothic"/>
                <w:b/>
                <w:bCs/>
                <w:kern w:val="0"/>
                <w:sz w:val="24"/>
                <w:szCs w:val="24"/>
              </w:rPr>
              <w:t>(0W-4W)</w:t>
            </w:r>
          </w:p>
        </w:tc>
        <w:tc>
          <w:tcPr>
            <w:tcW w:w="1440" w:type="dxa"/>
            <w:shd w:val="clear" w:color="auto" w:fill="auto"/>
            <w:noWrap/>
            <w:vAlign w:val="bottom"/>
            <w:hideMark/>
          </w:tcPr>
          <w:p w14:paraId="1EA683B5" w14:textId="77777777" w:rsidR="00863C48" w:rsidRPr="00986CAF" w:rsidRDefault="00863C48" w:rsidP="008D1197">
            <w:pPr>
              <w:widowControl/>
              <w:adjustRightInd w:val="0"/>
              <w:snapToGrid w:val="0"/>
              <w:spacing w:line="360" w:lineRule="auto"/>
              <w:rPr>
                <w:rFonts w:ascii="Book Antiqua" w:eastAsia="MS PGothic" w:hAnsi="Book Antiqua" w:cs="MS PGothic"/>
                <w:b/>
                <w:bCs/>
                <w:kern w:val="0"/>
                <w:sz w:val="24"/>
                <w:szCs w:val="24"/>
              </w:rPr>
            </w:pPr>
          </w:p>
        </w:tc>
        <w:tc>
          <w:tcPr>
            <w:tcW w:w="1440" w:type="dxa"/>
            <w:shd w:val="clear" w:color="auto" w:fill="auto"/>
            <w:noWrap/>
            <w:vAlign w:val="bottom"/>
            <w:hideMark/>
          </w:tcPr>
          <w:p w14:paraId="75176C53" w14:textId="77777777" w:rsidR="00863C48" w:rsidRPr="00986CAF" w:rsidRDefault="00863C48" w:rsidP="008D1197">
            <w:pPr>
              <w:widowControl/>
              <w:adjustRightInd w:val="0"/>
              <w:snapToGrid w:val="0"/>
              <w:spacing w:line="360" w:lineRule="auto"/>
              <w:rPr>
                <w:rFonts w:ascii="Times New Roman" w:eastAsia="Times New Roman" w:hAnsi="Times New Roman" w:cs="Times New Roman"/>
                <w:kern w:val="0"/>
                <w:sz w:val="20"/>
                <w:szCs w:val="20"/>
              </w:rPr>
            </w:pPr>
          </w:p>
        </w:tc>
        <w:tc>
          <w:tcPr>
            <w:tcW w:w="1340" w:type="dxa"/>
            <w:shd w:val="clear" w:color="auto" w:fill="auto"/>
            <w:noWrap/>
            <w:vAlign w:val="bottom"/>
            <w:hideMark/>
          </w:tcPr>
          <w:p w14:paraId="1EA3A77D" w14:textId="77777777" w:rsidR="00863C48" w:rsidRPr="00986CAF" w:rsidRDefault="00863C48" w:rsidP="008D1197">
            <w:pPr>
              <w:widowControl/>
              <w:adjustRightInd w:val="0"/>
              <w:snapToGrid w:val="0"/>
              <w:spacing w:line="360" w:lineRule="auto"/>
              <w:rPr>
                <w:rFonts w:ascii="Times New Roman" w:eastAsia="Times New Roman" w:hAnsi="Times New Roman" w:cs="Times New Roman"/>
                <w:kern w:val="0"/>
                <w:sz w:val="20"/>
                <w:szCs w:val="20"/>
              </w:rPr>
            </w:pPr>
          </w:p>
        </w:tc>
        <w:tc>
          <w:tcPr>
            <w:tcW w:w="1340" w:type="dxa"/>
            <w:shd w:val="clear" w:color="auto" w:fill="auto"/>
            <w:noWrap/>
            <w:vAlign w:val="bottom"/>
            <w:hideMark/>
          </w:tcPr>
          <w:p w14:paraId="075D194A" w14:textId="77777777" w:rsidR="00863C48" w:rsidRPr="00986CAF" w:rsidRDefault="00863C48" w:rsidP="008D1197">
            <w:pPr>
              <w:widowControl/>
              <w:adjustRightInd w:val="0"/>
              <w:snapToGrid w:val="0"/>
              <w:spacing w:line="360" w:lineRule="auto"/>
              <w:rPr>
                <w:rFonts w:ascii="Times New Roman" w:eastAsia="Times New Roman" w:hAnsi="Times New Roman" w:cs="Times New Roman"/>
                <w:kern w:val="0"/>
                <w:sz w:val="20"/>
                <w:szCs w:val="20"/>
              </w:rPr>
            </w:pPr>
          </w:p>
        </w:tc>
      </w:tr>
      <w:tr w:rsidR="009F53F6" w:rsidRPr="00986CAF" w14:paraId="7CE426A7" w14:textId="77777777" w:rsidTr="009F53F6">
        <w:trPr>
          <w:trHeight w:val="372"/>
        </w:trPr>
        <w:tc>
          <w:tcPr>
            <w:tcW w:w="3980" w:type="dxa"/>
            <w:tcBorders>
              <w:bottom w:val="single" w:sz="4" w:space="0" w:color="auto"/>
            </w:tcBorders>
            <w:shd w:val="clear" w:color="auto" w:fill="auto"/>
            <w:noWrap/>
            <w:vAlign w:val="bottom"/>
            <w:hideMark/>
          </w:tcPr>
          <w:p w14:paraId="273427FB" w14:textId="77777777" w:rsidR="00863C48" w:rsidRPr="009F53F6" w:rsidRDefault="00863C48" w:rsidP="008D1197">
            <w:pPr>
              <w:widowControl/>
              <w:adjustRightInd w:val="0"/>
              <w:snapToGrid w:val="0"/>
              <w:spacing w:line="360" w:lineRule="auto"/>
              <w:rPr>
                <w:rFonts w:ascii="Book Antiqua" w:eastAsia="MS PGothic" w:hAnsi="Book Antiqua" w:cs="MS PGothic"/>
                <w:b/>
                <w:bCs/>
                <w:kern w:val="0"/>
                <w:sz w:val="24"/>
                <w:szCs w:val="24"/>
              </w:rPr>
            </w:pPr>
            <w:r w:rsidRPr="009F53F6">
              <w:rPr>
                <w:rFonts w:ascii="Book Antiqua" w:eastAsia="MS PGothic" w:hAnsi="Book Antiqua" w:cs="MS PGothic"/>
                <w:b/>
                <w:bCs/>
                <w:kern w:val="0"/>
                <w:sz w:val="24"/>
                <w:szCs w:val="24"/>
              </w:rPr>
              <w:t>Responder definition by</w:t>
            </w:r>
          </w:p>
        </w:tc>
        <w:tc>
          <w:tcPr>
            <w:tcW w:w="3060" w:type="dxa"/>
            <w:gridSpan w:val="2"/>
            <w:tcBorders>
              <w:top w:val="single" w:sz="4" w:space="0" w:color="auto"/>
              <w:bottom w:val="single" w:sz="4" w:space="0" w:color="auto"/>
            </w:tcBorders>
            <w:shd w:val="clear" w:color="auto" w:fill="auto"/>
            <w:noWrap/>
            <w:vAlign w:val="bottom"/>
            <w:hideMark/>
          </w:tcPr>
          <w:p w14:paraId="16EE936A" w14:textId="5BECB30F" w:rsidR="00863C48" w:rsidRPr="009F53F6" w:rsidRDefault="00863C48" w:rsidP="008D1197">
            <w:pPr>
              <w:widowControl/>
              <w:adjustRightInd w:val="0"/>
              <w:snapToGrid w:val="0"/>
              <w:spacing w:line="360" w:lineRule="auto"/>
              <w:rPr>
                <w:rFonts w:ascii="Book Antiqua" w:eastAsia="MS PGothic" w:hAnsi="Book Antiqua" w:cs="MS PGothic"/>
                <w:b/>
                <w:kern w:val="0"/>
                <w:sz w:val="24"/>
                <w:szCs w:val="24"/>
              </w:rPr>
            </w:pPr>
            <w:r w:rsidRPr="009F53F6">
              <w:rPr>
                <w:rFonts w:ascii="Book Antiqua" w:eastAsia="MS PGothic" w:hAnsi="Book Antiqua" w:cs="MS PGothic"/>
                <w:b/>
                <w:kern w:val="0"/>
                <w:sz w:val="24"/>
                <w:szCs w:val="24"/>
              </w:rPr>
              <w:t>Responder (</w:t>
            </w:r>
            <w:r w:rsidR="00BB284F" w:rsidRPr="009F53F6">
              <w:rPr>
                <w:rFonts w:ascii="Book Antiqua" w:eastAsia="MS PGothic" w:hAnsi="Book Antiqua" w:cs="MS PGothic"/>
                <w:b/>
                <w:i/>
                <w:kern w:val="0"/>
                <w:sz w:val="24"/>
                <w:szCs w:val="24"/>
              </w:rPr>
              <w:t xml:space="preserve">n = </w:t>
            </w:r>
            <w:r w:rsidRPr="009F53F6">
              <w:rPr>
                <w:rFonts w:ascii="Book Antiqua" w:eastAsia="MS PGothic" w:hAnsi="Book Antiqua" w:cs="MS PGothic"/>
                <w:b/>
                <w:kern w:val="0"/>
                <w:sz w:val="24"/>
                <w:szCs w:val="24"/>
              </w:rPr>
              <w:t>176)</w:t>
            </w:r>
          </w:p>
        </w:tc>
        <w:tc>
          <w:tcPr>
            <w:tcW w:w="2880" w:type="dxa"/>
            <w:gridSpan w:val="2"/>
            <w:tcBorders>
              <w:top w:val="single" w:sz="4" w:space="0" w:color="auto"/>
              <w:bottom w:val="single" w:sz="4" w:space="0" w:color="auto"/>
            </w:tcBorders>
            <w:shd w:val="clear" w:color="auto" w:fill="auto"/>
            <w:noWrap/>
            <w:vAlign w:val="bottom"/>
            <w:hideMark/>
          </w:tcPr>
          <w:p w14:paraId="599A0B12" w14:textId="2A742416" w:rsidR="00863C48" w:rsidRPr="009F53F6" w:rsidRDefault="00863C48" w:rsidP="008D1197">
            <w:pPr>
              <w:widowControl/>
              <w:adjustRightInd w:val="0"/>
              <w:snapToGrid w:val="0"/>
              <w:spacing w:line="360" w:lineRule="auto"/>
              <w:rPr>
                <w:rFonts w:ascii="Book Antiqua" w:eastAsia="MS PGothic" w:hAnsi="Book Antiqua" w:cs="MS PGothic"/>
                <w:b/>
                <w:kern w:val="0"/>
                <w:sz w:val="24"/>
                <w:szCs w:val="24"/>
              </w:rPr>
            </w:pPr>
            <w:r w:rsidRPr="009F53F6">
              <w:rPr>
                <w:rFonts w:ascii="Book Antiqua" w:eastAsia="MS PGothic" w:hAnsi="Book Antiqua" w:cs="MS PGothic"/>
                <w:b/>
                <w:kern w:val="0"/>
                <w:sz w:val="24"/>
                <w:szCs w:val="24"/>
              </w:rPr>
              <w:t xml:space="preserve">Non-responder ( </w:t>
            </w:r>
            <w:r w:rsidR="00BB284F" w:rsidRPr="009F53F6">
              <w:rPr>
                <w:rFonts w:ascii="Book Antiqua" w:eastAsia="MS PGothic" w:hAnsi="Book Antiqua" w:cs="MS PGothic"/>
                <w:b/>
                <w:i/>
                <w:kern w:val="0"/>
                <w:sz w:val="24"/>
                <w:szCs w:val="24"/>
              </w:rPr>
              <w:t xml:space="preserve">n = </w:t>
            </w:r>
            <w:r w:rsidRPr="009F53F6">
              <w:rPr>
                <w:rFonts w:ascii="Book Antiqua" w:eastAsia="MS PGothic" w:hAnsi="Book Antiqua" w:cs="MS PGothic"/>
                <w:b/>
                <w:kern w:val="0"/>
                <w:sz w:val="24"/>
                <w:szCs w:val="24"/>
              </w:rPr>
              <w:t>19)</w:t>
            </w:r>
          </w:p>
        </w:tc>
        <w:tc>
          <w:tcPr>
            <w:tcW w:w="1340" w:type="dxa"/>
            <w:tcBorders>
              <w:top w:val="single" w:sz="4" w:space="0" w:color="auto"/>
              <w:bottom w:val="single" w:sz="4" w:space="0" w:color="auto"/>
            </w:tcBorders>
            <w:shd w:val="clear" w:color="auto" w:fill="auto"/>
            <w:noWrap/>
            <w:vAlign w:val="bottom"/>
            <w:hideMark/>
          </w:tcPr>
          <w:p w14:paraId="05A788E9" w14:textId="77777777" w:rsidR="00863C48" w:rsidRPr="009F53F6" w:rsidRDefault="00863C48" w:rsidP="008D1197">
            <w:pPr>
              <w:widowControl/>
              <w:adjustRightInd w:val="0"/>
              <w:snapToGrid w:val="0"/>
              <w:spacing w:line="360" w:lineRule="auto"/>
              <w:rPr>
                <w:rFonts w:ascii="Book Antiqua" w:eastAsia="MS PGothic" w:hAnsi="Book Antiqua" w:cs="MS PGothic"/>
                <w:b/>
                <w:kern w:val="0"/>
                <w:sz w:val="24"/>
                <w:szCs w:val="24"/>
              </w:rPr>
            </w:pPr>
          </w:p>
        </w:tc>
        <w:tc>
          <w:tcPr>
            <w:tcW w:w="1340" w:type="dxa"/>
            <w:tcBorders>
              <w:top w:val="single" w:sz="4" w:space="0" w:color="auto"/>
              <w:bottom w:val="single" w:sz="4" w:space="0" w:color="auto"/>
            </w:tcBorders>
            <w:shd w:val="clear" w:color="auto" w:fill="auto"/>
            <w:noWrap/>
            <w:vAlign w:val="bottom"/>
            <w:hideMark/>
          </w:tcPr>
          <w:p w14:paraId="073BFE2F" w14:textId="77777777" w:rsidR="00863C48" w:rsidRPr="009F53F6" w:rsidRDefault="00863C48" w:rsidP="008D1197">
            <w:pPr>
              <w:widowControl/>
              <w:adjustRightInd w:val="0"/>
              <w:snapToGrid w:val="0"/>
              <w:spacing w:line="360" w:lineRule="auto"/>
              <w:rPr>
                <w:rFonts w:ascii="Times New Roman" w:eastAsia="Times New Roman" w:hAnsi="Times New Roman" w:cs="Times New Roman"/>
                <w:b/>
                <w:kern w:val="0"/>
                <w:sz w:val="20"/>
                <w:szCs w:val="20"/>
              </w:rPr>
            </w:pPr>
          </w:p>
        </w:tc>
        <w:tc>
          <w:tcPr>
            <w:tcW w:w="2880" w:type="dxa"/>
            <w:gridSpan w:val="2"/>
            <w:tcBorders>
              <w:top w:val="single" w:sz="4" w:space="0" w:color="auto"/>
              <w:bottom w:val="single" w:sz="4" w:space="0" w:color="auto"/>
            </w:tcBorders>
            <w:shd w:val="clear" w:color="auto" w:fill="auto"/>
            <w:noWrap/>
            <w:vAlign w:val="bottom"/>
            <w:hideMark/>
          </w:tcPr>
          <w:p w14:paraId="2392F2A5" w14:textId="438C063A" w:rsidR="00863C48" w:rsidRPr="009F53F6" w:rsidRDefault="00863C48" w:rsidP="008D1197">
            <w:pPr>
              <w:widowControl/>
              <w:adjustRightInd w:val="0"/>
              <w:snapToGrid w:val="0"/>
              <w:spacing w:line="360" w:lineRule="auto"/>
              <w:rPr>
                <w:rFonts w:ascii="Book Antiqua" w:eastAsia="MS PGothic" w:hAnsi="Book Antiqua" w:cs="MS PGothic"/>
                <w:b/>
                <w:kern w:val="0"/>
                <w:sz w:val="24"/>
                <w:szCs w:val="24"/>
              </w:rPr>
            </w:pPr>
            <w:r w:rsidRPr="009F53F6">
              <w:rPr>
                <w:rFonts w:ascii="Book Antiqua" w:eastAsia="MS PGothic" w:hAnsi="Book Antiqua" w:cs="MS PGothic"/>
                <w:b/>
                <w:kern w:val="0"/>
                <w:sz w:val="24"/>
                <w:szCs w:val="24"/>
              </w:rPr>
              <w:t>Responder (</w:t>
            </w:r>
            <w:r w:rsidR="00BB284F" w:rsidRPr="009F53F6">
              <w:rPr>
                <w:rFonts w:ascii="Book Antiqua" w:eastAsia="MS PGothic" w:hAnsi="Book Antiqua" w:cs="MS PGothic"/>
                <w:b/>
                <w:i/>
                <w:kern w:val="0"/>
                <w:sz w:val="24"/>
                <w:szCs w:val="24"/>
              </w:rPr>
              <w:t xml:space="preserve">n = </w:t>
            </w:r>
            <w:r w:rsidRPr="009F53F6">
              <w:rPr>
                <w:rFonts w:ascii="Book Antiqua" w:eastAsia="MS PGothic" w:hAnsi="Book Antiqua" w:cs="MS PGothic"/>
                <w:b/>
                <w:kern w:val="0"/>
                <w:sz w:val="24"/>
                <w:szCs w:val="24"/>
              </w:rPr>
              <w:t>176)</w:t>
            </w:r>
          </w:p>
        </w:tc>
        <w:tc>
          <w:tcPr>
            <w:tcW w:w="2880" w:type="dxa"/>
            <w:gridSpan w:val="2"/>
            <w:shd w:val="clear" w:color="auto" w:fill="auto"/>
            <w:noWrap/>
            <w:vAlign w:val="bottom"/>
            <w:hideMark/>
          </w:tcPr>
          <w:p w14:paraId="577365CD" w14:textId="0667E522" w:rsidR="00863C48" w:rsidRPr="00986CAF" w:rsidRDefault="00863C48"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 xml:space="preserve">Non-responder ( </w:t>
            </w:r>
            <w:r w:rsidR="00BB284F" w:rsidRPr="00BB284F">
              <w:rPr>
                <w:rFonts w:ascii="Book Antiqua" w:eastAsia="MS PGothic" w:hAnsi="Book Antiqua" w:cs="MS PGothic"/>
                <w:i/>
                <w:kern w:val="0"/>
                <w:sz w:val="24"/>
                <w:szCs w:val="24"/>
              </w:rPr>
              <w:t xml:space="preserve">n = </w:t>
            </w:r>
            <w:r w:rsidRPr="00986CAF">
              <w:rPr>
                <w:rFonts w:ascii="Book Antiqua" w:eastAsia="MS PGothic" w:hAnsi="Book Antiqua" w:cs="MS PGothic"/>
                <w:kern w:val="0"/>
                <w:sz w:val="24"/>
                <w:szCs w:val="24"/>
              </w:rPr>
              <w:t>19)</w:t>
            </w:r>
          </w:p>
        </w:tc>
        <w:tc>
          <w:tcPr>
            <w:tcW w:w="1340" w:type="dxa"/>
            <w:shd w:val="clear" w:color="auto" w:fill="auto"/>
            <w:noWrap/>
            <w:vAlign w:val="bottom"/>
            <w:hideMark/>
          </w:tcPr>
          <w:p w14:paraId="01155CB7" w14:textId="77777777" w:rsidR="00863C48" w:rsidRPr="00986CAF" w:rsidRDefault="00863C48" w:rsidP="008D1197">
            <w:pPr>
              <w:widowControl/>
              <w:adjustRightInd w:val="0"/>
              <w:snapToGrid w:val="0"/>
              <w:spacing w:line="360" w:lineRule="auto"/>
              <w:rPr>
                <w:rFonts w:ascii="Book Antiqua" w:eastAsia="MS PGothic" w:hAnsi="Book Antiqua" w:cs="MS PGothic"/>
                <w:kern w:val="0"/>
                <w:sz w:val="24"/>
                <w:szCs w:val="24"/>
              </w:rPr>
            </w:pPr>
          </w:p>
        </w:tc>
        <w:tc>
          <w:tcPr>
            <w:tcW w:w="1340" w:type="dxa"/>
            <w:shd w:val="clear" w:color="auto" w:fill="auto"/>
            <w:noWrap/>
            <w:vAlign w:val="bottom"/>
            <w:hideMark/>
          </w:tcPr>
          <w:p w14:paraId="2B9299E5" w14:textId="77777777" w:rsidR="00863C48" w:rsidRPr="00986CAF" w:rsidRDefault="00863C48" w:rsidP="008D1197">
            <w:pPr>
              <w:widowControl/>
              <w:adjustRightInd w:val="0"/>
              <w:snapToGrid w:val="0"/>
              <w:spacing w:line="360" w:lineRule="auto"/>
              <w:rPr>
                <w:rFonts w:ascii="Times New Roman" w:eastAsia="Times New Roman" w:hAnsi="Times New Roman" w:cs="Times New Roman"/>
                <w:kern w:val="0"/>
                <w:sz w:val="20"/>
                <w:szCs w:val="20"/>
              </w:rPr>
            </w:pPr>
          </w:p>
        </w:tc>
        <w:tc>
          <w:tcPr>
            <w:tcW w:w="2880" w:type="dxa"/>
            <w:gridSpan w:val="2"/>
            <w:shd w:val="clear" w:color="auto" w:fill="auto"/>
            <w:noWrap/>
            <w:vAlign w:val="bottom"/>
            <w:hideMark/>
          </w:tcPr>
          <w:p w14:paraId="3226AFA0" w14:textId="2B2425CB" w:rsidR="00863C48" w:rsidRPr="00986CAF" w:rsidRDefault="00863C48"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Responder (</w:t>
            </w:r>
            <w:r w:rsidR="00BB284F" w:rsidRPr="00BB284F">
              <w:rPr>
                <w:rFonts w:ascii="Book Antiqua" w:eastAsia="MS PGothic" w:hAnsi="Book Antiqua" w:cs="MS PGothic"/>
                <w:i/>
                <w:kern w:val="0"/>
                <w:sz w:val="24"/>
                <w:szCs w:val="24"/>
              </w:rPr>
              <w:t xml:space="preserve">n = </w:t>
            </w:r>
            <w:r w:rsidRPr="00986CAF">
              <w:rPr>
                <w:rFonts w:ascii="Book Antiqua" w:eastAsia="MS PGothic" w:hAnsi="Book Antiqua" w:cs="MS PGothic"/>
                <w:kern w:val="0"/>
                <w:sz w:val="24"/>
                <w:szCs w:val="24"/>
              </w:rPr>
              <w:t>176)</w:t>
            </w:r>
          </w:p>
        </w:tc>
        <w:tc>
          <w:tcPr>
            <w:tcW w:w="2880" w:type="dxa"/>
            <w:gridSpan w:val="2"/>
            <w:shd w:val="clear" w:color="auto" w:fill="auto"/>
            <w:noWrap/>
            <w:vAlign w:val="bottom"/>
            <w:hideMark/>
          </w:tcPr>
          <w:p w14:paraId="112C4C68" w14:textId="0D4D46E1" w:rsidR="00863C48" w:rsidRPr="00986CAF" w:rsidRDefault="00863C48"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 xml:space="preserve">Non-responder ( </w:t>
            </w:r>
            <w:r w:rsidR="00BB284F" w:rsidRPr="00BB284F">
              <w:rPr>
                <w:rFonts w:ascii="Book Antiqua" w:eastAsia="MS PGothic" w:hAnsi="Book Antiqua" w:cs="MS PGothic"/>
                <w:i/>
                <w:kern w:val="0"/>
                <w:sz w:val="24"/>
                <w:szCs w:val="24"/>
              </w:rPr>
              <w:t xml:space="preserve">n = </w:t>
            </w:r>
            <w:r w:rsidRPr="00986CAF">
              <w:rPr>
                <w:rFonts w:ascii="Book Antiqua" w:eastAsia="MS PGothic" w:hAnsi="Book Antiqua" w:cs="MS PGothic"/>
                <w:kern w:val="0"/>
                <w:sz w:val="24"/>
                <w:szCs w:val="24"/>
              </w:rPr>
              <w:t>19)</w:t>
            </w:r>
          </w:p>
        </w:tc>
        <w:tc>
          <w:tcPr>
            <w:tcW w:w="1340" w:type="dxa"/>
            <w:shd w:val="clear" w:color="auto" w:fill="auto"/>
            <w:noWrap/>
            <w:vAlign w:val="bottom"/>
            <w:hideMark/>
          </w:tcPr>
          <w:p w14:paraId="6B7BE13F" w14:textId="77777777" w:rsidR="00863C48" w:rsidRPr="00986CAF" w:rsidRDefault="00863C48" w:rsidP="008D1197">
            <w:pPr>
              <w:widowControl/>
              <w:adjustRightInd w:val="0"/>
              <w:snapToGrid w:val="0"/>
              <w:spacing w:line="360" w:lineRule="auto"/>
              <w:rPr>
                <w:rFonts w:ascii="Book Antiqua" w:eastAsia="MS PGothic" w:hAnsi="Book Antiqua" w:cs="MS PGothic"/>
                <w:kern w:val="0"/>
                <w:sz w:val="24"/>
                <w:szCs w:val="24"/>
              </w:rPr>
            </w:pPr>
          </w:p>
        </w:tc>
        <w:tc>
          <w:tcPr>
            <w:tcW w:w="1340" w:type="dxa"/>
            <w:shd w:val="clear" w:color="auto" w:fill="auto"/>
            <w:noWrap/>
            <w:vAlign w:val="bottom"/>
            <w:hideMark/>
          </w:tcPr>
          <w:p w14:paraId="0A7D1D92" w14:textId="77777777" w:rsidR="00863C48" w:rsidRPr="00986CAF" w:rsidRDefault="00863C48" w:rsidP="008D1197">
            <w:pPr>
              <w:widowControl/>
              <w:adjustRightInd w:val="0"/>
              <w:snapToGrid w:val="0"/>
              <w:spacing w:line="360" w:lineRule="auto"/>
              <w:rPr>
                <w:rFonts w:ascii="Times New Roman" w:eastAsia="Times New Roman" w:hAnsi="Times New Roman" w:cs="Times New Roman"/>
                <w:kern w:val="0"/>
                <w:sz w:val="20"/>
                <w:szCs w:val="20"/>
              </w:rPr>
            </w:pPr>
          </w:p>
        </w:tc>
      </w:tr>
      <w:tr w:rsidR="009F53F6" w:rsidRPr="00986CAF" w14:paraId="38E2C6B1" w14:textId="77777777" w:rsidTr="009F53F6">
        <w:trPr>
          <w:trHeight w:val="372"/>
        </w:trPr>
        <w:tc>
          <w:tcPr>
            <w:tcW w:w="3980" w:type="dxa"/>
            <w:tcBorders>
              <w:top w:val="single" w:sz="4" w:space="0" w:color="auto"/>
            </w:tcBorders>
            <w:shd w:val="clear" w:color="auto" w:fill="auto"/>
            <w:noWrap/>
            <w:vAlign w:val="bottom"/>
            <w:hideMark/>
          </w:tcPr>
          <w:p w14:paraId="57ABD2D9" w14:textId="5896A64B" w:rsidR="00863C48" w:rsidRPr="00986CAF" w:rsidRDefault="009F53F6" w:rsidP="008D1197">
            <w:pPr>
              <w:widowControl/>
              <w:adjustRightInd w:val="0"/>
              <w:snapToGrid w:val="0"/>
              <w:spacing w:line="360" w:lineRule="auto"/>
              <w:rPr>
                <w:rFonts w:ascii="Book Antiqua" w:eastAsia="MS PGothic" w:hAnsi="Book Antiqua" w:cs="MS PGothic"/>
                <w:b/>
                <w:bCs/>
                <w:kern w:val="0"/>
                <w:sz w:val="24"/>
                <w:szCs w:val="24"/>
              </w:rPr>
            </w:pPr>
            <w:r>
              <w:rPr>
                <w:rFonts w:ascii="Book Antiqua" w:eastAsia="MS PGothic" w:hAnsi="Book Antiqua" w:cs="MS PGothic"/>
                <w:b/>
                <w:bCs/>
                <w:kern w:val="0"/>
                <w:sz w:val="24"/>
                <w:szCs w:val="24"/>
              </w:rPr>
              <w:t xml:space="preserve"> </w:t>
            </w:r>
            <w:r w:rsidR="00863C48" w:rsidRPr="00986CAF">
              <w:rPr>
                <w:rFonts w:ascii="Book Antiqua" w:eastAsia="MS PGothic" w:hAnsi="Book Antiqua" w:cs="MS PGothic"/>
                <w:b/>
                <w:bCs/>
                <w:kern w:val="0"/>
                <w:sz w:val="24"/>
                <w:szCs w:val="24"/>
              </w:rPr>
              <w:t>NRS 5</w:t>
            </w:r>
            <w:r w:rsidR="00863C48" w:rsidRPr="00986CAF">
              <w:rPr>
                <w:rFonts w:ascii="Book Antiqua" w:eastAsia="MS PGothic" w:hAnsi="Book Antiqua" w:cs="MS PGothic"/>
                <w:b/>
                <w:bCs/>
                <w:kern w:val="0"/>
                <w:sz w:val="24"/>
                <w:szCs w:val="24"/>
                <w:u w:val="single"/>
              </w:rPr>
              <w:t>&gt;</w:t>
            </w:r>
          </w:p>
        </w:tc>
        <w:tc>
          <w:tcPr>
            <w:tcW w:w="2023" w:type="dxa"/>
            <w:tcBorders>
              <w:top w:val="single" w:sz="4" w:space="0" w:color="auto"/>
            </w:tcBorders>
            <w:shd w:val="clear" w:color="auto" w:fill="auto"/>
            <w:noWrap/>
            <w:vAlign w:val="bottom"/>
            <w:hideMark/>
          </w:tcPr>
          <w:p w14:paraId="75C4A42C" w14:textId="77777777" w:rsidR="00863C48" w:rsidRPr="00986CAF" w:rsidRDefault="00863C48"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mean</w:t>
            </w:r>
          </w:p>
        </w:tc>
        <w:tc>
          <w:tcPr>
            <w:tcW w:w="1037" w:type="dxa"/>
            <w:tcBorders>
              <w:top w:val="single" w:sz="4" w:space="0" w:color="auto"/>
            </w:tcBorders>
            <w:shd w:val="clear" w:color="auto" w:fill="auto"/>
            <w:noWrap/>
            <w:vAlign w:val="bottom"/>
            <w:hideMark/>
          </w:tcPr>
          <w:p w14:paraId="13DB27EB" w14:textId="77777777" w:rsidR="00863C48" w:rsidRPr="00986CAF" w:rsidRDefault="00863C48"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SD</w:t>
            </w:r>
          </w:p>
        </w:tc>
        <w:tc>
          <w:tcPr>
            <w:tcW w:w="1440" w:type="dxa"/>
            <w:tcBorders>
              <w:top w:val="single" w:sz="4" w:space="0" w:color="auto"/>
            </w:tcBorders>
            <w:shd w:val="clear" w:color="auto" w:fill="auto"/>
            <w:noWrap/>
            <w:vAlign w:val="bottom"/>
            <w:hideMark/>
          </w:tcPr>
          <w:p w14:paraId="599726A1" w14:textId="77777777" w:rsidR="00863C48" w:rsidRPr="00986CAF" w:rsidRDefault="00863C48"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mean</w:t>
            </w:r>
          </w:p>
        </w:tc>
        <w:tc>
          <w:tcPr>
            <w:tcW w:w="1440" w:type="dxa"/>
            <w:tcBorders>
              <w:top w:val="single" w:sz="4" w:space="0" w:color="auto"/>
            </w:tcBorders>
            <w:shd w:val="clear" w:color="auto" w:fill="auto"/>
            <w:noWrap/>
            <w:vAlign w:val="bottom"/>
            <w:hideMark/>
          </w:tcPr>
          <w:p w14:paraId="16B1DA8A" w14:textId="77777777" w:rsidR="00863C48" w:rsidRPr="00986CAF" w:rsidRDefault="00863C48"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SD</w:t>
            </w:r>
          </w:p>
        </w:tc>
        <w:tc>
          <w:tcPr>
            <w:tcW w:w="1340" w:type="dxa"/>
            <w:tcBorders>
              <w:top w:val="single" w:sz="4" w:space="0" w:color="auto"/>
            </w:tcBorders>
            <w:shd w:val="clear" w:color="auto" w:fill="auto"/>
            <w:noWrap/>
            <w:vAlign w:val="bottom"/>
            <w:hideMark/>
          </w:tcPr>
          <w:p w14:paraId="401990C3" w14:textId="77777777" w:rsidR="00863C48" w:rsidRPr="00986CAF" w:rsidRDefault="00863C48"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 xml:space="preserve">Cohen's </w:t>
            </w:r>
            <w:r w:rsidRPr="00986CAF">
              <w:rPr>
                <w:rFonts w:ascii="Book Antiqua" w:eastAsia="MS PGothic" w:hAnsi="Book Antiqua" w:cs="MS PGothic"/>
                <w:i/>
                <w:iCs/>
                <w:kern w:val="0"/>
                <w:sz w:val="24"/>
                <w:szCs w:val="24"/>
              </w:rPr>
              <w:t>d</w:t>
            </w:r>
          </w:p>
        </w:tc>
        <w:tc>
          <w:tcPr>
            <w:tcW w:w="1340" w:type="dxa"/>
            <w:tcBorders>
              <w:top w:val="single" w:sz="4" w:space="0" w:color="auto"/>
            </w:tcBorders>
            <w:shd w:val="clear" w:color="auto" w:fill="auto"/>
            <w:noWrap/>
            <w:vAlign w:val="bottom"/>
            <w:hideMark/>
          </w:tcPr>
          <w:p w14:paraId="2FD35E42" w14:textId="77777777" w:rsidR="00863C48" w:rsidRPr="00986CAF" w:rsidRDefault="00863C48"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i/>
                <w:iCs/>
                <w:kern w:val="0"/>
                <w:sz w:val="24"/>
                <w:szCs w:val="24"/>
              </w:rPr>
              <w:t>P</w:t>
            </w:r>
            <w:r w:rsidRPr="00986CAF">
              <w:rPr>
                <w:rFonts w:ascii="Book Antiqua" w:eastAsia="MS PGothic" w:hAnsi="Book Antiqua" w:cs="MS PGothic"/>
                <w:kern w:val="0"/>
                <w:sz w:val="24"/>
                <w:szCs w:val="24"/>
              </w:rPr>
              <w:t>-value</w:t>
            </w:r>
          </w:p>
        </w:tc>
        <w:tc>
          <w:tcPr>
            <w:tcW w:w="1665" w:type="dxa"/>
            <w:tcBorders>
              <w:top w:val="single" w:sz="4" w:space="0" w:color="auto"/>
            </w:tcBorders>
            <w:shd w:val="clear" w:color="auto" w:fill="auto"/>
            <w:noWrap/>
            <w:vAlign w:val="bottom"/>
            <w:hideMark/>
          </w:tcPr>
          <w:p w14:paraId="5AD3E683" w14:textId="77777777" w:rsidR="00863C48" w:rsidRPr="00986CAF" w:rsidRDefault="00863C48"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mean</w:t>
            </w:r>
          </w:p>
        </w:tc>
        <w:tc>
          <w:tcPr>
            <w:tcW w:w="1215" w:type="dxa"/>
            <w:tcBorders>
              <w:top w:val="single" w:sz="4" w:space="0" w:color="auto"/>
            </w:tcBorders>
            <w:shd w:val="clear" w:color="auto" w:fill="auto"/>
            <w:noWrap/>
            <w:vAlign w:val="bottom"/>
            <w:hideMark/>
          </w:tcPr>
          <w:p w14:paraId="0E3F15F2" w14:textId="77777777" w:rsidR="00863C48" w:rsidRPr="00986CAF" w:rsidRDefault="00863C48"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SD</w:t>
            </w:r>
          </w:p>
        </w:tc>
        <w:tc>
          <w:tcPr>
            <w:tcW w:w="1440" w:type="dxa"/>
            <w:shd w:val="clear" w:color="auto" w:fill="auto"/>
            <w:noWrap/>
            <w:vAlign w:val="bottom"/>
            <w:hideMark/>
          </w:tcPr>
          <w:p w14:paraId="25399D0A" w14:textId="77777777" w:rsidR="00863C48" w:rsidRPr="00986CAF" w:rsidRDefault="00863C48"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mean</w:t>
            </w:r>
          </w:p>
        </w:tc>
        <w:tc>
          <w:tcPr>
            <w:tcW w:w="1440" w:type="dxa"/>
            <w:shd w:val="clear" w:color="auto" w:fill="auto"/>
            <w:noWrap/>
            <w:vAlign w:val="bottom"/>
            <w:hideMark/>
          </w:tcPr>
          <w:p w14:paraId="2E4A3DFC" w14:textId="77777777" w:rsidR="00863C48" w:rsidRPr="00986CAF" w:rsidRDefault="00863C48"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SD</w:t>
            </w:r>
          </w:p>
        </w:tc>
        <w:tc>
          <w:tcPr>
            <w:tcW w:w="1340" w:type="dxa"/>
            <w:shd w:val="clear" w:color="auto" w:fill="auto"/>
            <w:noWrap/>
            <w:vAlign w:val="bottom"/>
            <w:hideMark/>
          </w:tcPr>
          <w:p w14:paraId="7138AC9C" w14:textId="77777777" w:rsidR="00863C48" w:rsidRPr="00986CAF" w:rsidRDefault="00863C48"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 xml:space="preserve">Cohen's </w:t>
            </w:r>
            <w:r w:rsidRPr="00986CAF">
              <w:rPr>
                <w:rFonts w:ascii="Book Antiqua" w:eastAsia="MS PGothic" w:hAnsi="Book Antiqua" w:cs="MS PGothic"/>
                <w:i/>
                <w:iCs/>
                <w:kern w:val="0"/>
                <w:sz w:val="24"/>
                <w:szCs w:val="24"/>
              </w:rPr>
              <w:t>d</w:t>
            </w:r>
          </w:p>
        </w:tc>
        <w:tc>
          <w:tcPr>
            <w:tcW w:w="1340" w:type="dxa"/>
            <w:shd w:val="clear" w:color="auto" w:fill="auto"/>
            <w:noWrap/>
            <w:vAlign w:val="bottom"/>
            <w:hideMark/>
          </w:tcPr>
          <w:p w14:paraId="2642C220" w14:textId="77777777" w:rsidR="00863C48" w:rsidRPr="00986CAF" w:rsidRDefault="00863C48"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i/>
                <w:iCs/>
                <w:kern w:val="0"/>
                <w:sz w:val="24"/>
                <w:szCs w:val="24"/>
              </w:rPr>
              <w:t>P</w:t>
            </w:r>
            <w:r w:rsidRPr="00986CAF">
              <w:rPr>
                <w:rFonts w:ascii="Book Antiqua" w:eastAsia="MS PGothic" w:hAnsi="Book Antiqua" w:cs="MS PGothic"/>
                <w:kern w:val="0"/>
                <w:sz w:val="24"/>
                <w:szCs w:val="24"/>
              </w:rPr>
              <w:t>-value</w:t>
            </w:r>
          </w:p>
        </w:tc>
        <w:tc>
          <w:tcPr>
            <w:tcW w:w="1665" w:type="dxa"/>
            <w:shd w:val="clear" w:color="auto" w:fill="auto"/>
            <w:noWrap/>
            <w:vAlign w:val="bottom"/>
            <w:hideMark/>
          </w:tcPr>
          <w:p w14:paraId="6A1E1D5D" w14:textId="77777777" w:rsidR="00863C48" w:rsidRPr="00986CAF" w:rsidRDefault="00863C48"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mean</w:t>
            </w:r>
          </w:p>
        </w:tc>
        <w:tc>
          <w:tcPr>
            <w:tcW w:w="1215" w:type="dxa"/>
            <w:shd w:val="clear" w:color="auto" w:fill="auto"/>
            <w:noWrap/>
            <w:vAlign w:val="bottom"/>
            <w:hideMark/>
          </w:tcPr>
          <w:p w14:paraId="20596D87" w14:textId="77777777" w:rsidR="00863C48" w:rsidRPr="00986CAF" w:rsidRDefault="00863C48"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SD</w:t>
            </w:r>
          </w:p>
        </w:tc>
        <w:tc>
          <w:tcPr>
            <w:tcW w:w="1440" w:type="dxa"/>
            <w:shd w:val="clear" w:color="auto" w:fill="auto"/>
            <w:noWrap/>
            <w:vAlign w:val="bottom"/>
            <w:hideMark/>
          </w:tcPr>
          <w:p w14:paraId="21CB875F" w14:textId="77777777" w:rsidR="00863C48" w:rsidRPr="00986CAF" w:rsidRDefault="00863C48"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mean</w:t>
            </w:r>
          </w:p>
        </w:tc>
        <w:tc>
          <w:tcPr>
            <w:tcW w:w="1440" w:type="dxa"/>
            <w:shd w:val="clear" w:color="auto" w:fill="auto"/>
            <w:noWrap/>
            <w:vAlign w:val="bottom"/>
            <w:hideMark/>
          </w:tcPr>
          <w:p w14:paraId="18150B40" w14:textId="77777777" w:rsidR="00863C48" w:rsidRPr="00986CAF" w:rsidRDefault="00863C48"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SD</w:t>
            </w:r>
          </w:p>
        </w:tc>
        <w:tc>
          <w:tcPr>
            <w:tcW w:w="1340" w:type="dxa"/>
            <w:shd w:val="clear" w:color="auto" w:fill="auto"/>
            <w:noWrap/>
            <w:vAlign w:val="bottom"/>
            <w:hideMark/>
          </w:tcPr>
          <w:p w14:paraId="7A5D5184" w14:textId="77777777" w:rsidR="00863C48" w:rsidRPr="00986CAF" w:rsidRDefault="00863C48"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 xml:space="preserve">Cohen's </w:t>
            </w:r>
            <w:r w:rsidRPr="00986CAF">
              <w:rPr>
                <w:rFonts w:ascii="Book Antiqua" w:eastAsia="MS PGothic" w:hAnsi="Book Antiqua" w:cs="MS PGothic"/>
                <w:i/>
                <w:iCs/>
                <w:kern w:val="0"/>
                <w:sz w:val="24"/>
                <w:szCs w:val="24"/>
              </w:rPr>
              <w:t>d</w:t>
            </w:r>
          </w:p>
        </w:tc>
        <w:tc>
          <w:tcPr>
            <w:tcW w:w="1340" w:type="dxa"/>
            <w:shd w:val="clear" w:color="auto" w:fill="auto"/>
            <w:noWrap/>
            <w:vAlign w:val="bottom"/>
            <w:hideMark/>
          </w:tcPr>
          <w:p w14:paraId="690D28CA" w14:textId="77777777" w:rsidR="00863C48" w:rsidRPr="00986CAF" w:rsidRDefault="00863C48"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i/>
                <w:iCs/>
                <w:kern w:val="0"/>
                <w:sz w:val="24"/>
                <w:szCs w:val="24"/>
              </w:rPr>
              <w:t>P</w:t>
            </w:r>
            <w:r w:rsidRPr="00986CAF">
              <w:rPr>
                <w:rFonts w:ascii="Book Antiqua" w:eastAsia="MS PGothic" w:hAnsi="Book Antiqua" w:cs="MS PGothic"/>
                <w:kern w:val="0"/>
                <w:sz w:val="24"/>
                <w:szCs w:val="24"/>
              </w:rPr>
              <w:t>-value</w:t>
            </w:r>
          </w:p>
        </w:tc>
      </w:tr>
      <w:tr w:rsidR="009F53F6" w:rsidRPr="00986CAF" w14:paraId="31F0AC49" w14:textId="77777777" w:rsidTr="009F53F6">
        <w:trPr>
          <w:trHeight w:val="372"/>
        </w:trPr>
        <w:tc>
          <w:tcPr>
            <w:tcW w:w="3980" w:type="dxa"/>
            <w:shd w:val="clear" w:color="auto" w:fill="auto"/>
            <w:noWrap/>
            <w:vAlign w:val="bottom"/>
            <w:hideMark/>
          </w:tcPr>
          <w:p w14:paraId="6EED510F" w14:textId="77777777" w:rsidR="00863C48" w:rsidRPr="00986CAF" w:rsidRDefault="00863C48"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Q1. Heartburn</w:t>
            </w:r>
          </w:p>
        </w:tc>
        <w:tc>
          <w:tcPr>
            <w:tcW w:w="2023" w:type="dxa"/>
            <w:shd w:val="clear" w:color="auto" w:fill="auto"/>
            <w:noWrap/>
            <w:vAlign w:val="bottom"/>
            <w:hideMark/>
          </w:tcPr>
          <w:p w14:paraId="214BA7B5" w14:textId="77777777" w:rsidR="00863C48" w:rsidRPr="00986CAF" w:rsidRDefault="00863C48"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3.68</w:t>
            </w:r>
          </w:p>
        </w:tc>
        <w:tc>
          <w:tcPr>
            <w:tcW w:w="1037" w:type="dxa"/>
            <w:shd w:val="clear" w:color="auto" w:fill="auto"/>
            <w:noWrap/>
            <w:vAlign w:val="bottom"/>
            <w:hideMark/>
          </w:tcPr>
          <w:p w14:paraId="6E6D9CF3" w14:textId="77777777" w:rsidR="00863C48" w:rsidRPr="00986CAF" w:rsidRDefault="00863C48"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1.32</w:t>
            </w:r>
          </w:p>
        </w:tc>
        <w:tc>
          <w:tcPr>
            <w:tcW w:w="1440" w:type="dxa"/>
            <w:shd w:val="clear" w:color="auto" w:fill="auto"/>
            <w:noWrap/>
            <w:vAlign w:val="bottom"/>
            <w:hideMark/>
          </w:tcPr>
          <w:p w14:paraId="7E2AFA14" w14:textId="77777777" w:rsidR="00863C48" w:rsidRPr="00986CAF" w:rsidRDefault="00863C48"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3.11</w:t>
            </w:r>
          </w:p>
        </w:tc>
        <w:tc>
          <w:tcPr>
            <w:tcW w:w="1440" w:type="dxa"/>
            <w:shd w:val="clear" w:color="auto" w:fill="auto"/>
            <w:noWrap/>
            <w:vAlign w:val="bottom"/>
            <w:hideMark/>
          </w:tcPr>
          <w:p w14:paraId="51C8CF5F" w14:textId="77777777" w:rsidR="00863C48" w:rsidRPr="00986CAF" w:rsidRDefault="00863C48"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0.99</w:t>
            </w:r>
          </w:p>
        </w:tc>
        <w:tc>
          <w:tcPr>
            <w:tcW w:w="1340" w:type="dxa"/>
            <w:shd w:val="clear" w:color="auto" w:fill="auto"/>
            <w:noWrap/>
            <w:vAlign w:val="bottom"/>
            <w:hideMark/>
          </w:tcPr>
          <w:p w14:paraId="1FC83DF7" w14:textId="77777777" w:rsidR="00863C48" w:rsidRPr="00986CAF" w:rsidRDefault="00863C48"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0.45</w:t>
            </w:r>
          </w:p>
        </w:tc>
        <w:tc>
          <w:tcPr>
            <w:tcW w:w="1340" w:type="dxa"/>
            <w:shd w:val="clear" w:color="auto" w:fill="auto"/>
            <w:noWrap/>
            <w:vAlign w:val="bottom"/>
            <w:hideMark/>
          </w:tcPr>
          <w:p w14:paraId="5FFDE706" w14:textId="77777777" w:rsidR="00863C48" w:rsidRPr="00986CAF" w:rsidRDefault="00863C48"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0.022</w:t>
            </w:r>
          </w:p>
        </w:tc>
        <w:tc>
          <w:tcPr>
            <w:tcW w:w="1665" w:type="dxa"/>
            <w:shd w:val="clear" w:color="auto" w:fill="auto"/>
            <w:noWrap/>
            <w:vAlign w:val="bottom"/>
            <w:hideMark/>
          </w:tcPr>
          <w:p w14:paraId="2A94B729" w14:textId="77777777" w:rsidR="00863C48" w:rsidRPr="00986CAF" w:rsidRDefault="00863C48"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1.69</w:t>
            </w:r>
          </w:p>
        </w:tc>
        <w:tc>
          <w:tcPr>
            <w:tcW w:w="1215" w:type="dxa"/>
            <w:shd w:val="clear" w:color="auto" w:fill="auto"/>
            <w:noWrap/>
            <w:vAlign w:val="bottom"/>
            <w:hideMark/>
          </w:tcPr>
          <w:p w14:paraId="26435B8A" w14:textId="77777777" w:rsidR="00863C48" w:rsidRPr="00986CAF" w:rsidRDefault="00863C48"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0.89</w:t>
            </w:r>
          </w:p>
        </w:tc>
        <w:tc>
          <w:tcPr>
            <w:tcW w:w="1440" w:type="dxa"/>
            <w:shd w:val="clear" w:color="auto" w:fill="auto"/>
            <w:noWrap/>
            <w:vAlign w:val="bottom"/>
            <w:hideMark/>
          </w:tcPr>
          <w:p w14:paraId="011B8717" w14:textId="77777777" w:rsidR="00863C48" w:rsidRPr="00986CAF" w:rsidRDefault="00863C48"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2.37</w:t>
            </w:r>
          </w:p>
        </w:tc>
        <w:tc>
          <w:tcPr>
            <w:tcW w:w="1440" w:type="dxa"/>
            <w:shd w:val="clear" w:color="auto" w:fill="auto"/>
            <w:noWrap/>
            <w:vAlign w:val="bottom"/>
            <w:hideMark/>
          </w:tcPr>
          <w:p w14:paraId="181A3B8C" w14:textId="77777777" w:rsidR="00863C48" w:rsidRPr="00986CAF" w:rsidRDefault="00863C48"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1.30</w:t>
            </w:r>
          </w:p>
        </w:tc>
        <w:tc>
          <w:tcPr>
            <w:tcW w:w="1340" w:type="dxa"/>
            <w:shd w:val="clear" w:color="auto" w:fill="auto"/>
            <w:noWrap/>
            <w:vAlign w:val="bottom"/>
            <w:hideMark/>
          </w:tcPr>
          <w:p w14:paraId="416B3A8F" w14:textId="77777777" w:rsidR="00863C48" w:rsidRPr="00986CAF" w:rsidRDefault="00863C48"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0.73</w:t>
            </w:r>
          </w:p>
        </w:tc>
        <w:tc>
          <w:tcPr>
            <w:tcW w:w="1340" w:type="dxa"/>
            <w:shd w:val="clear" w:color="auto" w:fill="auto"/>
            <w:noWrap/>
            <w:vAlign w:val="bottom"/>
            <w:hideMark/>
          </w:tcPr>
          <w:p w14:paraId="49B256FA" w14:textId="77777777" w:rsidR="00863C48" w:rsidRPr="00986CAF" w:rsidRDefault="00863C48"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0.027</w:t>
            </w:r>
          </w:p>
        </w:tc>
        <w:tc>
          <w:tcPr>
            <w:tcW w:w="1665" w:type="dxa"/>
            <w:shd w:val="clear" w:color="auto" w:fill="auto"/>
            <w:noWrap/>
            <w:vAlign w:val="bottom"/>
            <w:hideMark/>
          </w:tcPr>
          <w:p w14:paraId="59BFA0DE" w14:textId="77777777" w:rsidR="00863C48" w:rsidRPr="00986CAF" w:rsidRDefault="00863C48"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-1.99</w:t>
            </w:r>
          </w:p>
        </w:tc>
        <w:tc>
          <w:tcPr>
            <w:tcW w:w="1215" w:type="dxa"/>
            <w:shd w:val="clear" w:color="auto" w:fill="auto"/>
            <w:noWrap/>
            <w:vAlign w:val="bottom"/>
            <w:hideMark/>
          </w:tcPr>
          <w:p w14:paraId="278B3BA4" w14:textId="77777777" w:rsidR="00863C48" w:rsidRPr="00986CAF" w:rsidRDefault="00863C48"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1.42</w:t>
            </w:r>
          </w:p>
        </w:tc>
        <w:tc>
          <w:tcPr>
            <w:tcW w:w="1440" w:type="dxa"/>
            <w:shd w:val="clear" w:color="auto" w:fill="auto"/>
            <w:noWrap/>
            <w:vAlign w:val="bottom"/>
            <w:hideMark/>
          </w:tcPr>
          <w:p w14:paraId="237BD800" w14:textId="77777777" w:rsidR="00863C48" w:rsidRPr="00986CAF" w:rsidRDefault="00863C48"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-0.74</w:t>
            </w:r>
          </w:p>
        </w:tc>
        <w:tc>
          <w:tcPr>
            <w:tcW w:w="1440" w:type="dxa"/>
            <w:shd w:val="clear" w:color="auto" w:fill="auto"/>
            <w:noWrap/>
            <w:vAlign w:val="bottom"/>
            <w:hideMark/>
          </w:tcPr>
          <w:p w14:paraId="611A2E2C" w14:textId="77777777" w:rsidR="00863C48" w:rsidRPr="00986CAF" w:rsidRDefault="00863C48"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1.15</w:t>
            </w:r>
          </w:p>
        </w:tc>
        <w:tc>
          <w:tcPr>
            <w:tcW w:w="1340" w:type="dxa"/>
            <w:shd w:val="clear" w:color="auto" w:fill="auto"/>
            <w:noWrap/>
            <w:vAlign w:val="bottom"/>
            <w:hideMark/>
          </w:tcPr>
          <w:p w14:paraId="446A3456" w14:textId="77777777" w:rsidR="00863C48" w:rsidRPr="00986CAF" w:rsidRDefault="00863C48"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0.90</w:t>
            </w:r>
          </w:p>
        </w:tc>
        <w:tc>
          <w:tcPr>
            <w:tcW w:w="1340" w:type="dxa"/>
            <w:shd w:val="clear" w:color="auto" w:fill="auto"/>
            <w:noWrap/>
            <w:vAlign w:val="bottom"/>
            <w:hideMark/>
          </w:tcPr>
          <w:p w14:paraId="3966A5BA" w14:textId="77777777" w:rsidR="00863C48" w:rsidRPr="00986CAF" w:rsidRDefault="00863C48"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&lt;0.0001</w:t>
            </w:r>
          </w:p>
        </w:tc>
      </w:tr>
      <w:tr w:rsidR="009F53F6" w:rsidRPr="00986CAF" w14:paraId="68874652" w14:textId="77777777" w:rsidTr="009F53F6">
        <w:trPr>
          <w:trHeight w:val="372"/>
        </w:trPr>
        <w:tc>
          <w:tcPr>
            <w:tcW w:w="3980" w:type="dxa"/>
            <w:shd w:val="clear" w:color="auto" w:fill="auto"/>
            <w:noWrap/>
            <w:vAlign w:val="bottom"/>
            <w:hideMark/>
          </w:tcPr>
          <w:p w14:paraId="790E2C94" w14:textId="77777777" w:rsidR="00863C48" w:rsidRPr="00986CAF" w:rsidRDefault="00863C48"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Q2. Acid regurgitation</w:t>
            </w:r>
          </w:p>
        </w:tc>
        <w:tc>
          <w:tcPr>
            <w:tcW w:w="2023" w:type="dxa"/>
            <w:shd w:val="clear" w:color="auto" w:fill="auto"/>
            <w:noWrap/>
            <w:vAlign w:val="bottom"/>
            <w:hideMark/>
          </w:tcPr>
          <w:p w14:paraId="2FD13595" w14:textId="77777777" w:rsidR="00863C48" w:rsidRPr="00986CAF" w:rsidRDefault="00863C48"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3.19</w:t>
            </w:r>
          </w:p>
        </w:tc>
        <w:tc>
          <w:tcPr>
            <w:tcW w:w="1037" w:type="dxa"/>
            <w:shd w:val="clear" w:color="auto" w:fill="auto"/>
            <w:noWrap/>
            <w:vAlign w:val="bottom"/>
            <w:hideMark/>
          </w:tcPr>
          <w:p w14:paraId="08016CE0" w14:textId="77777777" w:rsidR="00863C48" w:rsidRPr="00986CAF" w:rsidRDefault="00863C48"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1.37</w:t>
            </w:r>
          </w:p>
        </w:tc>
        <w:tc>
          <w:tcPr>
            <w:tcW w:w="1440" w:type="dxa"/>
            <w:shd w:val="clear" w:color="auto" w:fill="auto"/>
            <w:noWrap/>
            <w:vAlign w:val="bottom"/>
            <w:hideMark/>
          </w:tcPr>
          <w:p w14:paraId="39BA7563" w14:textId="77777777" w:rsidR="00863C48" w:rsidRPr="00986CAF" w:rsidRDefault="00863C48"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2.95</w:t>
            </w:r>
          </w:p>
        </w:tc>
        <w:tc>
          <w:tcPr>
            <w:tcW w:w="1440" w:type="dxa"/>
            <w:shd w:val="clear" w:color="auto" w:fill="auto"/>
            <w:noWrap/>
            <w:vAlign w:val="bottom"/>
            <w:hideMark/>
          </w:tcPr>
          <w:p w14:paraId="413630A7" w14:textId="77777777" w:rsidR="00863C48" w:rsidRPr="00986CAF" w:rsidRDefault="00863C48"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1.22</w:t>
            </w:r>
          </w:p>
        </w:tc>
        <w:tc>
          <w:tcPr>
            <w:tcW w:w="1340" w:type="dxa"/>
            <w:shd w:val="clear" w:color="auto" w:fill="auto"/>
            <w:noWrap/>
            <w:vAlign w:val="bottom"/>
            <w:hideMark/>
          </w:tcPr>
          <w:p w14:paraId="56F560C4" w14:textId="77777777" w:rsidR="00863C48" w:rsidRPr="00986CAF" w:rsidRDefault="00863C48"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w:t>
            </w:r>
          </w:p>
        </w:tc>
        <w:tc>
          <w:tcPr>
            <w:tcW w:w="1340" w:type="dxa"/>
            <w:shd w:val="clear" w:color="auto" w:fill="auto"/>
            <w:noWrap/>
            <w:vAlign w:val="bottom"/>
            <w:hideMark/>
          </w:tcPr>
          <w:p w14:paraId="1E8E20D6" w14:textId="77777777" w:rsidR="00863C48" w:rsidRPr="00986CAF" w:rsidRDefault="00863C48"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0.423</w:t>
            </w:r>
          </w:p>
        </w:tc>
        <w:tc>
          <w:tcPr>
            <w:tcW w:w="1665" w:type="dxa"/>
            <w:shd w:val="clear" w:color="auto" w:fill="auto"/>
            <w:noWrap/>
            <w:vAlign w:val="bottom"/>
            <w:hideMark/>
          </w:tcPr>
          <w:p w14:paraId="4D8E7F38" w14:textId="77777777" w:rsidR="00863C48" w:rsidRPr="00986CAF" w:rsidRDefault="00863C48"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1.56</w:t>
            </w:r>
          </w:p>
        </w:tc>
        <w:tc>
          <w:tcPr>
            <w:tcW w:w="1215" w:type="dxa"/>
            <w:shd w:val="clear" w:color="auto" w:fill="auto"/>
            <w:noWrap/>
            <w:vAlign w:val="bottom"/>
            <w:hideMark/>
          </w:tcPr>
          <w:p w14:paraId="6EB35A23" w14:textId="77777777" w:rsidR="00863C48" w:rsidRPr="00986CAF" w:rsidRDefault="00863C48"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0.84</w:t>
            </w:r>
          </w:p>
        </w:tc>
        <w:tc>
          <w:tcPr>
            <w:tcW w:w="1440" w:type="dxa"/>
            <w:shd w:val="clear" w:color="auto" w:fill="auto"/>
            <w:noWrap/>
            <w:vAlign w:val="bottom"/>
            <w:hideMark/>
          </w:tcPr>
          <w:p w14:paraId="7195E5E6" w14:textId="77777777" w:rsidR="00863C48" w:rsidRPr="00986CAF" w:rsidRDefault="00863C48"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2.32</w:t>
            </w:r>
          </w:p>
        </w:tc>
        <w:tc>
          <w:tcPr>
            <w:tcW w:w="1440" w:type="dxa"/>
            <w:shd w:val="clear" w:color="auto" w:fill="auto"/>
            <w:noWrap/>
            <w:vAlign w:val="bottom"/>
            <w:hideMark/>
          </w:tcPr>
          <w:p w14:paraId="1EA1AC0E" w14:textId="77777777" w:rsidR="00863C48" w:rsidRPr="00986CAF" w:rsidRDefault="00863C48"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1.16</w:t>
            </w:r>
          </w:p>
        </w:tc>
        <w:tc>
          <w:tcPr>
            <w:tcW w:w="1340" w:type="dxa"/>
            <w:shd w:val="clear" w:color="auto" w:fill="auto"/>
            <w:noWrap/>
            <w:vAlign w:val="bottom"/>
            <w:hideMark/>
          </w:tcPr>
          <w:p w14:paraId="3B526689" w14:textId="77777777" w:rsidR="00863C48" w:rsidRPr="00986CAF" w:rsidRDefault="00863C48"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0.87</w:t>
            </w:r>
          </w:p>
        </w:tc>
        <w:tc>
          <w:tcPr>
            <w:tcW w:w="1340" w:type="dxa"/>
            <w:shd w:val="clear" w:color="auto" w:fill="auto"/>
            <w:noWrap/>
            <w:vAlign w:val="bottom"/>
            <w:hideMark/>
          </w:tcPr>
          <w:p w14:paraId="63345A41" w14:textId="77777777" w:rsidR="00863C48" w:rsidRPr="00986CAF" w:rsidRDefault="00863C48"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0.006</w:t>
            </w:r>
          </w:p>
        </w:tc>
        <w:tc>
          <w:tcPr>
            <w:tcW w:w="1665" w:type="dxa"/>
            <w:shd w:val="clear" w:color="auto" w:fill="auto"/>
            <w:noWrap/>
            <w:vAlign w:val="bottom"/>
            <w:hideMark/>
          </w:tcPr>
          <w:p w14:paraId="6A774A33" w14:textId="77777777" w:rsidR="00863C48" w:rsidRPr="00986CAF" w:rsidRDefault="00863C48"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-1.63</w:t>
            </w:r>
          </w:p>
        </w:tc>
        <w:tc>
          <w:tcPr>
            <w:tcW w:w="1215" w:type="dxa"/>
            <w:shd w:val="clear" w:color="auto" w:fill="auto"/>
            <w:noWrap/>
            <w:vAlign w:val="bottom"/>
            <w:hideMark/>
          </w:tcPr>
          <w:p w14:paraId="7D667784" w14:textId="77777777" w:rsidR="00863C48" w:rsidRPr="00986CAF" w:rsidRDefault="00863C48"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1.39</w:t>
            </w:r>
          </w:p>
        </w:tc>
        <w:tc>
          <w:tcPr>
            <w:tcW w:w="1440" w:type="dxa"/>
            <w:shd w:val="clear" w:color="auto" w:fill="auto"/>
            <w:noWrap/>
            <w:vAlign w:val="bottom"/>
            <w:hideMark/>
          </w:tcPr>
          <w:p w14:paraId="5F03FFDB" w14:textId="77777777" w:rsidR="00863C48" w:rsidRPr="00986CAF" w:rsidRDefault="00863C48"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-0.63</w:t>
            </w:r>
          </w:p>
        </w:tc>
        <w:tc>
          <w:tcPr>
            <w:tcW w:w="1440" w:type="dxa"/>
            <w:shd w:val="clear" w:color="auto" w:fill="auto"/>
            <w:noWrap/>
            <w:vAlign w:val="bottom"/>
            <w:hideMark/>
          </w:tcPr>
          <w:p w14:paraId="377B6CF8" w14:textId="77777777" w:rsidR="00863C48" w:rsidRPr="00986CAF" w:rsidRDefault="00863C48"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0.83</w:t>
            </w:r>
          </w:p>
        </w:tc>
        <w:tc>
          <w:tcPr>
            <w:tcW w:w="1340" w:type="dxa"/>
            <w:shd w:val="clear" w:color="auto" w:fill="auto"/>
            <w:noWrap/>
            <w:vAlign w:val="bottom"/>
            <w:hideMark/>
          </w:tcPr>
          <w:p w14:paraId="15103BF7" w14:textId="77777777" w:rsidR="00863C48" w:rsidRPr="00986CAF" w:rsidRDefault="00863C48"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0.75</w:t>
            </w:r>
          </w:p>
        </w:tc>
        <w:tc>
          <w:tcPr>
            <w:tcW w:w="1340" w:type="dxa"/>
            <w:shd w:val="clear" w:color="auto" w:fill="auto"/>
            <w:noWrap/>
            <w:vAlign w:val="bottom"/>
            <w:hideMark/>
          </w:tcPr>
          <w:p w14:paraId="2AD92C5A" w14:textId="77777777" w:rsidR="00863C48" w:rsidRPr="00986CAF" w:rsidRDefault="00863C48"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&lt;0.0001</w:t>
            </w:r>
          </w:p>
        </w:tc>
      </w:tr>
      <w:tr w:rsidR="009F53F6" w:rsidRPr="00986CAF" w14:paraId="379E49CE" w14:textId="77777777" w:rsidTr="009F53F6">
        <w:trPr>
          <w:trHeight w:val="372"/>
        </w:trPr>
        <w:tc>
          <w:tcPr>
            <w:tcW w:w="3980" w:type="dxa"/>
            <w:shd w:val="clear" w:color="auto" w:fill="auto"/>
            <w:noWrap/>
            <w:vAlign w:val="bottom"/>
            <w:hideMark/>
          </w:tcPr>
          <w:p w14:paraId="28A19886" w14:textId="77777777" w:rsidR="00863C48" w:rsidRPr="00986CAF" w:rsidRDefault="00863C48" w:rsidP="008D1197">
            <w:pPr>
              <w:widowControl/>
              <w:adjustRightInd w:val="0"/>
              <w:snapToGrid w:val="0"/>
              <w:spacing w:line="360" w:lineRule="auto"/>
              <w:rPr>
                <w:rFonts w:ascii="Book Antiqua" w:eastAsia="MS PGothic" w:hAnsi="Book Antiqua" w:cs="MS PGothic"/>
                <w:b/>
                <w:bCs/>
                <w:kern w:val="0"/>
                <w:sz w:val="24"/>
                <w:szCs w:val="24"/>
              </w:rPr>
            </w:pPr>
            <w:r w:rsidRPr="00986CAF">
              <w:rPr>
                <w:rFonts w:ascii="Book Antiqua" w:eastAsia="MS PGothic" w:hAnsi="Book Antiqua" w:cs="MS PGothic"/>
                <w:b/>
                <w:bCs/>
                <w:kern w:val="0"/>
                <w:sz w:val="24"/>
                <w:szCs w:val="24"/>
              </w:rPr>
              <w:t>GERD-SS</w:t>
            </w:r>
          </w:p>
        </w:tc>
        <w:tc>
          <w:tcPr>
            <w:tcW w:w="2023" w:type="dxa"/>
            <w:shd w:val="clear" w:color="auto" w:fill="auto"/>
            <w:noWrap/>
            <w:vAlign w:val="bottom"/>
            <w:hideMark/>
          </w:tcPr>
          <w:p w14:paraId="5A651343" w14:textId="77777777" w:rsidR="00863C48" w:rsidRPr="00986CAF" w:rsidRDefault="00863C48"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3.43</w:t>
            </w:r>
          </w:p>
        </w:tc>
        <w:tc>
          <w:tcPr>
            <w:tcW w:w="1037" w:type="dxa"/>
            <w:shd w:val="clear" w:color="auto" w:fill="auto"/>
            <w:noWrap/>
            <w:vAlign w:val="bottom"/>
            <w:hideMark/>
          </w:tcPr>
          <w:p w14:paraId="72A0CF39" w14:textId="77777777" w:rsidR="00863C48" w:rsidRPr="00986CAF" w:rsidRDefault="00863C48"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1.21</w:t>
            </w:r>
          </w:p>
        </w:tc>
        <w:tc>
          <w:tcPr>
            <w:tcW w:w="1440" w:type="dxa"/>
            <w:shd w:val="clear" w:color="auto" w:fill="auto"/>
            <w:noWrap/>
            <w:vAlign w:val="bottom"/>
            <w:hideMark/>
          </w:tcPr>
          <w:p w14:paraId="1E3AAE67" w14:textId="77777777" w:rsidR="00863C48" w:rsidRPr="00986CAF" w:rsidRDefault="00863C48"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3.03</w:t>
            </w:r>
          </w:p>
        </w:tc>
        <w:tc>
          <w:tcPr>
            <w:tcW w:w="1440" w:type="dxa"/>
            <w:shd w:val="clear" w:color="auto" w:fill="auto"/>
            <w:noWrap/>
            <w:vAlign w:val="bottom"/>
            <w:hideMark/>
          </w:tcPr>
          <w:p w14:paraId="4C416016" w14:textId="77777777" w:rsidR="00863C48" w:rsidRPr="00986CAF" w:rsidRDefault="00863C48"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1.02</w:t>
            </w:r>
          </w:p>
        </w:tc>
        <w:tc>
          <w:tcPr>
            <w:tcW w:w="1340" w:type="dxa"/>
            <w:shd w:val="clear" w:color="auto" w:fill="auto"/>
            <w:noWrap/>
            <w:vAlign w:val="bottom"/>
            <w:hideMark/>
          </w:tcPr>
          <w:p w14:paraId="03100E74" w14:textId="77777777" w:rsidR="00863C48" w:rsidRPr="00986CAF" w:rsidRDefault="00863C48"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w:t>
            </w:r>
          </w:p>
        </w:tc>
        <w:tc>
          <w:tcPr>
            <w:tcW w:w="1340" w:type="dxa"/>
            <w:shd w:val="clear" w:color="auto" w:fill="auto"/>
            <w:noWrap/>
            <w:vAlign w:val="bottom"/>
            <w:hideMark/>
          </w:tcPr>
          <w:p w14:paraId="1A071F2E" w14:textId="77777777" w:rsidR="00863C48" w:rsidRPr="00986CAF" w:rsidRDefault="00863C48"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0.106</w:t>
            </w:r>
          </w:p>
        </w:tc>
        <w:tc>
          <w:tcPr>
            <w:tcW w:w="1665" w:type="dxa"/>
            <w:shd w:val="clear" w:color="auto" w:fill="auto"/>
            <w:noWrap/>
            <w:vAlign w:val="bottom"/>
            <w:hideMark/>
          </w:tcPr>
          <w:p w14:paraId="1E43F38B" w14:textId="77777777" w:rsidR="00863C48" w:rsidRPr="00986CAF" w:rsidRDefault="00863C48"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1.62</w:t>
            </w:r>
          </w:p>
        </w:tc>
        <w:tc>
          <w:tcPr>
            <w:tcW w:w="1215" w:type="dxa"/>
            <w:shd w:val="clear" w:color="auto" w:fill="auto"/>
            <w:noWrap/>
            <w:vAlign w:val="bottom"/>
            <w:hideMark/>
          </w:tcPr>
          <w:p w14:paraId="2FE2DF15" w14:textId="77777777" w:rsidR="00863C48" w:rsidRPr="00986CAF" w:rsidRDefault="00863C48"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0.81</w:t>
            </w:r>
          </w:p>
        </w:tc>
        <w:tc>
          <w:tcPr>
            <w:tcW w:w="1440" w:type="dxa"/>
            <w:shd w:val="clear" w:color="auto" w:fill="auto"/>
            <w:noWrap/>
            <w:vAlign w:val="bottom"/>
            <w:hideMark/>
          </w:tcPr>
          <w:p w14:paraId="2D94FC53" w14:textId="77777777" w:rsidR="00863C48" w:rsidRPr="00986CAF" w:rsidRDefault="00863C48"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2.34</w:t>
            </w:r>
          </w:p>
        </w:tc>
        <w:tc>
          <w:tcPr>
            <w:tcW w:w="1440" w:type="dxa"/>
            <w:shd w:val="clear" w:color="auto" w:fill="auto"/>
            <w:noWrap/>
            <w:vAlign w:val="bottom"/>
            <w:hideMark/>
          </w:tcPr>
          <w:p w14:paraId="47A0D1DF" w14:textId="77777777" w:rsidR="00863C48" w:rsidRPr="00986CAF" w:rsidRDefault="00863C48"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1.21</w:t>
            </w:r>
          </w:p>
        </w:tc>
        <w:tc>
          <w:tcPr>
            <w:tcW w:w="1340" w:type="dxa"/>
            <w:shd w:val="clear" w:color="auto" w:fill="auto"/>
            <w:noWrap/>
            <w:vAlign w:val="bottom"/>
            <w:hideMark/>
          </w:tcPr>
          <w:p w14:paraId="7FA02A0E" w14:textId="77777777" w:rsidR="00863C48" w:rsidRPr="00986CAF" w:rsidRDefault="00863C48"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0.85</w:t>
            </w:r>
          </w:p>
        </w:tc>
        <w:tc>
          <w:tcPr>
            <w:tcW w:w="1340" w:type="dxa"/>
            <w:shd w:val="clear" w:color="auto" w:fill="auto"/>
            <w:noWrap/>
            <w:vAlign w:val="bottom"/>
            <w:hideMark/>
          </w:tcPr>
          <w:p w14:paraId="3E7A5751" w14:textId="77777777" w:rsidR="00863C48" w:rsidRPr="00986CAF" w:rsidRDefault="00863C48"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0.012</w:t>
            </w:r>
          </w:p>
        </w:tc>
        <w:tc>
          <w:tcPr>
            <w:tcW w:w="1665" w:type="dxa"/>
            <w:shd w:val="clear" w:color="auto" w:fill="auto"/>
            <w:noWrap/>
            <w:vAlign w:val="bottom"/>
            <w:hideMark/>
          </w:tcPr>
          <w:p w14:paraId="76749E8E" w14:textId="77777777" w:rsidR="00863C48" w:rsidRPr="00986CAF" w:rsidRDefault="00863C48"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-1.81</w:t>
            </w:r>
          </w:p>
        </w:tc>
        <w:tc>
          <w:tcPr>
            <w:tcW w:w="1215" w:type="dxa"/>
            <w:shd w:val="clear" w:color="auto" w:fill="auto"/>
            <w:noWrap/>
            <w:vAlign w:val="bottom"/>
            <w:hideMark/>
          </w:tcPr>
          <w:p w14:paraId="72F3AF82" w14:textId="77777777" w:rsidR="00863C48" w:rsidRPr="00986CAF" w:rsidRDefault="00863C48"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1.27</w:t>
            </w:r>
          </w:p>
        </w:tc>
        <w:tc>
          <w:tcPr>
            <w:tcW w:w="1440" w:type="dxa"/>
            <w:shd w:val="clear" w:color="auto" w:fill="auto"/>
            <w:noWrap/>
            <w:vAlign w:val="bottom"/>
            <w:hideMark/>
          </w:tcPr>
          <w:p w14:paraId="09A10D3C" w14:textId="77777777" w:rsidR="00863C48" w:rsidRPr="00986CAF" w:rsidRDefault="00863C48"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-0.68</w:t>
            </w:r>
          </w:p>
        </w:tc>
        <w:tc>
          <w:tcPr>
            <w:tcW w:w="1440" w:type="dxa"/>
            <w:shd w:val="clear" w:color="auto" w:fill="auto"/>
            <w:noWrap/>
            <w:vAlign w:val="bottom"/>
            <w:hideMark/>
          </w:tcPr>
          <w:p w14:paraId="028565C8" w14:textId="77777777" w:rsidR="00863C48" w:rsidRPr="00986CAF" w:rsidRDefault="00863C48"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0.87</w:t>
            </w:r>
          </w:p>
        </w:tc>
        <w:tc>
          <w:tcPr>
            <w:tcW w:w="1340" w:type="dxa"/>
            <w:shd w:val="clear" w:color="auto" w:fill="auto"/>
            <w:noWrap/>
            <w:vAlign w:val="bottom"/>
            <w:hideMark/>
          </w:tcPr>
          <w:p w14:paraId="529E58DC" w14:textId="77777777" w:rsidR="00863C48" w:rsidRPr="00986CAF" w:rsidRDefault="00863C48"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0.91</w:t>
            </w:r>
          </w:p>
        </w:tc>
        <w:tc>
          <w:tcPr>
            <w:tcW w:w="1340" w:type="dxa"/>
            <w:shd w:val="clear" w:color="auto" w:fill="auto"/>
            <w:noWrap/>
            <w:vAlign w:val="bottom"/>
            <w:hideMark/>
          </w:tcPr>
          <w:p w14:paraId="1FC3DA66" w14:textId="77777777" w:rsidR="00863C48" w:rsidRPr="00986CAF" w:rsidRDefault="00863C48"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&lt;0.0001</w:t>
            </w:r>
          </w:p>
        </w:tc>
      </w:tr>
      <w:tr w:rsidR="009F53F6" w:rsidRPr="00986CAF" w14:paraId="242A28BE" w14:textId="77777777" w:rsidTr="009F53F6">
        <w:trPr>
          <w:trHeight w:val="372"/>
        </w:trPr>
        <w:tc>
          <w:tcPr>
            <w:tcW w:w="3980" w:type="dxa"/>
            <w:shd w:val="clear" w:color="auto" w:fill="auto"/>
            <w:noWrap/>
            <w:vAlign w:val="bottom"/>
            <w:hideMark/>
          </w:tcPr>
          <w:p w14:paraId="4E823A01" w14:textId="77777777" w:rsidR="00863C48" w:rsidRPr="00986CAF" w:rsidRDefault="00863C48"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Q3. Epigastric pain or burning</w:t>
            </w:r>
          </w:p>
        </w:tc>
        <w:tc>
          <w:tcPr>
            <w:tcW w:w="2023" w:type="dxa"/>
            <w:shd w:val="clear" w:color="auto" w:fill="auto"/>
            <w:noWrap/>
            <w:vAlign w:val="bottom"/>
            <w:hideMark/>
          </w:tcPr>
          <w:p w14:paraId="74F80DDB" w14:textId="77777777" w:rsidR="00863C48" w:rsidRPr="00986CAF" w:rsidRDefault="00863C48"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3.08</w:t>
            </w:r>
          </w:p>
        </w:tc>
        <w:tc>
          <w:tcPr>
            <w:tcW w:w="1037" w:type="dxa"/>
            <w:shd w:val="clear" w:color="auto" w:fill="auto"/>
            <w:noWrap/>
            <w:vAlign w:val="bottom"/>
            <w:hideMark/>
          </w:tcPr>
          <w:p w14:paraId="6B386E10" w14:textId="77777777" w:rsidR="00863C48" w:rsidRPr="00986CAF" w:rsidRDefault="00863C48"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1.38</w:t>
            </w:r>
          </w:p>
        </w:tc>
        <w:tc>
          <w:tcPr>
            <w:tcW w:w="1440" w:type="dxa"/>
            <w:shd w:val="clear" w:color="auto" w:fill="auto"/>
            <w:noWrap/>
            <w:vAlign w:val="bottom"/>
            <w:hideMark/>
          </w:tcPr>
          <w:p w14:paraId="6EE33E0A" w14:textId="77777777" w:rsidR="00863C48" w:rsidRPr="00986CAF" w:rsidRDefault="00863C48"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3.11</w:t>
            </w:r>
          </w:p>
        </w:tc>
        <w:tc>
          <w:tcPr>
            <w:tcW w:w="1440" w:type="dxa"/>
            <w:shd w:val="clear" w:color="auto" w:fill="auto"/>
            <w:noWrap/>
            <w:vAlign w:val="bottom"/>
            <w:hideMark/>
          </w:tcPr>
          <w:p w14:paraId="1ED00AEF" w14:textId="77777777" w:rsidR="00863C48" w:rsidRPr="00986CAF" w:rsidRDefault="00863C48"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1.41</w:t>
            </w:r>
          </w:p>
        </w:tc>
        <w:tc>
          <w:tcPr>
            <w:tcW w:w="1340" w:type="dxa"/>
            <w:shd w:val="clear" w:color="auto" w:fill="auto"/>
            <w:noWrap/>
            <w:vAlign w:val="bottom"/>
            <w:hideMark/>
          </w:tcPr>
          <w:p w14:paraId="2E402BB2" w14:textId="77777777" w:rsidR="00863C48" w:rsidRPr="00986CAF" w:rsidRDefault="00863C48"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w:t>
            </w:r>
          </w:p>
        </w:tc>
        <w:tc>
          <w:tcPr>
            <w:tcW w:w="1340" w:type="dxa"/>
            <w:shd w:val="clear" w:color="auto" w:fill="auto"/>
            <w:noWrap/>
            <w:vAlign w:val="bottom"/>
            <w:hideMark/>
          </w:tcPr>
          <w:p w14:paraId="6ED92055" w14:textId="77777777" w:rsidR="00863C48" w:rsidRPr="00986CAF" w:rsidRDefault="00863C48"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0.940</w:t>
            </w:r>
          </w:p>
        </w:tc>
        <w:tc>
          <w:tcPr>
            <w:tcW w:w="1665" w:type="dxa"/>
            <w:shd w:val="clear" w:color="auto" w:fill="auto"/>
            <w:noWrap/>
            <w:vAlign w:val="bottom"/>
            <w:hideMark/>
          </w:tcPr>
          <w:p w14:paraId="1ABA4076" w14:textId="77777777" w:rsidR="00863C48" w:rsidRPr="00986CAF" w:rsidRDefault="00863C48"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1.66</w:t>
            </w:r>
          </w:p>
        </w:tc>
        <w:tc>
          <w:tcPr>
            <w:tcW w:w="1215" w:type="dxa"/>
            <w:shd w:val="clear" w:color="auto" w:fill="auto"/>
            <w:noWrap/>
            <w:vAlign w:val="bottom"/>
            <w:hideMark/>
          </w:tcPr>
          <w:p w14:paraId="7647B1C6" w14:textId="77777777" w:rsidR="00863C48" w:rsidRPr="00986CAF" w:rsidRDefault="00863C48"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0.95</w:t>
            </w:r>
          </w:p>
        </w:tc>
        <w:tc>
          <w:tcPr>
            <w:tcW w:w="1440" w:type="dxa"/>
            <w:shd w:val="clear" w:color="auto" w:fill="auto"/>
            <w:noWrap/>
            <w:vAlign w:val="bottom"/>
            <w:hideMark/>
          </w:tcPr>
          <w:p w14:paraId="377C0100" w14:textId="77777777" w:rsidR="00863C48" w:rsidRPr="00986CAF" w:rsidRDefault="00863C48"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2.37</w:t>
            </w:r>
          </w:p>
        </w:tc>
        <w:tc>
          <w:tcPr>
            <w:tcW w:w="1440" w:type="dxa"/>
            <w:shd w:val="clear" w:color="auto" w:fill="auto"/>
            <w:noWrap/>
            <w:vAlign w:val="bottom"/>
            <w:hideMark/>
          </w:tcPr>
          <w:p w14:paraId="2B3F3172" w14:textId="77777777" w:rsidR="00863C48" w:rsidRPr="00986CAF" w:rsidRDefault="00863C48"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1.21</w:t>
            </w:r>
          </w:p>
        </w:tc>
        <w:tc>
          <w:tcPr>
            <w:tcW w:w="1340" w:type="dxa"/>
            <w:shd w:val="clear" w:color="auto" w:fill="auto"/>
            <w:noWrap/>
            <w:vAlign w:val="bottom"/>
            <w:hideMark/>
          </w:tcPr>
          <w:p w14:paraId="3258B117" w14:textId="77777777" w:rsidR="00863C48" w:rsidRPr="00986CAF" w:rsidRDefault="00863C48"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0.73</w:t>
            </w:r>
          </w:p>
        </w:tc>
        <w:tc>
          <w:tcPr>
            <w:tcW w:w="1340" w:type="dxa"/>
            <w:shd w:val="clear" w:color="auto" w:fill="auto"/>
            <w:noWrap/>
            <w:vAlign w:val="bottom"/>
            <w:hideMark/>
          </w:tcPr>
          <w:p w14:paraId="0F8E8E8F" w14:textId="77777777" w:rsidR="00863C48" w:rsidRPr="00986CAF" w:rsidRDefault="00863C48"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0.014</w:t>
            </w:r>
          </w:p>
        </w:tc>
        <w:tc>
          <w:tcPr>
            <w:tcW w:w="1665" w:type="dxa"/>
            <w:shd w:val="clear" w:color="auto" w:fill="auto"/>
            <w:noWrap/>
            <w:vAlign w:val="bottom"/>
            <w:hideMark/>
          </w:tcPr>
          <w:p w14:paraId="6AFFB733" w14:textId="77777777" w:rsidR="00863C48" w:rsidRPr="00986CAF" w:rsidRDefault="00863C48"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-1.42</w:t>
            </w:r>
          </w:p>
        </w:tc>
        <w:tc>
          <w:tcPr>
            <w:tcW w:w="1215" w:type="dxa"/>
            <w:shd w:val="clear" w:color="auto" w:fill="auto"/>
            <w:noWrap/>
            <w:vAlign w:val="bottom"/>
            <w:hideMark/>
          </w:tcPr>
          <w:p w14:paraId="6F2402A8" w14:textId="77777777" w:rsidR="00863C48" w:rsidRPr="00986CAF" w:rsidRDefault="00863C48"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1.40</w:t>
            </w:r>
          </w:p>
        </w:tc>
        <w:tc>
          <w:tcPr>
            <w:tcW w:w="1440" w:type="dxa"/>
            <w:shd w:val="clear" w:color="auto" w:fill="auto"/>
            <w:noWrap/>
            <w:vAlign w:val="bottom"/>
            <w:hideMark/>
          </w:tcPr>
          <w:p w14:paraId="5386CCDC" w14:textId="77777777" w:rsidR="00863C48" w:rsidRPr="00986CAF" w:rsidRDefault="00863C48"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-0.74</w:t>
            </w:r>
          </w:p>
        </w:tc>
        <w:tc>
          <w:tcPr>
            <w:tcW w:w="1440" w:type="dxa"/>
            <w:shd w:val="clear" w:color="auto" w:fill="auto"/>
            <w:noWrap/>
            <w:vAlign w:val="bottom"/>
            <w:hideMark/>
          </w:tcPr>
          <w:p w14:paraId="756DE810" w14:textId="77777777" w:rsidR="00863C48" w:rsidRPr="00986CAF" w:rsidRDefault="00863C48"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1.37</w:t>
            </w:r>
          </w:p>
        </w:tc>
        <w:tc>
          <w:tcPr>
            <w:tcW w:w="1340" w:type="dxa"/>
            <w:shd w:val="clear" w:color="auto" w:fill="auto"/>
            <w:noWrap/>
            <w:vAlign w:val="bottom"/>
            <w:hideMark/>
          </w:tcPr>
          <w:p w14:paraId="146CAD58" w14:textId="77777777" w:rsidR="00863C48" w:rsidRPr="00986CAF" w:rsidRDefault="00863C48"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0.49</w:t>
            </w:r>
          </w:p>
        </w:tc>
        <w:tc>
          <w:tcPr>
            <w:tcW w:w="1340" w:type="dxa"/>
            <w:shd w:val="clear" w:color="auto" w:fill="auto"/>
            <w:noWrap/>
            <w:vAlign w:val="bottom"/>
            <w:hideMark/>
          </w:tcPr>
          <w:p w14:paraId="2842C271" w14:textId="77777777" w:rsidR="00863C48" w:rsidRPr="00986CAF" w:rsidRDefault="00863C48"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0.040</w:t>
            </w:r>
          </w:p>
        </w:tc>
      </w:tr>
      <w:tr w:rsidR="009F53F6" w:rsidRPr="00986CAF" w14:paraId="012B8D9D" w14:textId="77777777" w:rsidTr="009F53F6">
        <w:trPr>
          <w:trHeight w:val="372"/>
        </w:trPr>
        <w:tc>
          <w:tcPr>
            <w:tcW w:w="3980" w:type="dxa"/>
            <w:shd w:val="clear" w:color="auto" w:fill="auto"/>
            <w:noWrap/>
            <w:vAlign w:val="bottom"/>
            <w:hideMark/>
          </w:tcPr>
          <w:p w14:paraId="0069C3A4" w14:textId="77777777" w:rsidR="00863C48" w:rsidRPr="00986CAF" w:rsidRDefault="00863C48"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Q4. Postprandial fullness</w:t>
            </w:r>
          </w:p>
        </w:tc>
        <w:tc>
          <w:tcPr>
            <w:tcW w:w="2023" w:type="dxa"/>
            <w:shd w:val="clear" w:color="auto" w:fill="auto"/>
            <w:noWrap/>
            <w:vAlign w:val="bottom"/>
            <w:hideMark/>
          </w:tcPr>
          <w:p w14:paraId="74830A0C" w14:textId="77777777" w:rsidR="00863C48" w:rsidRPr="00986CAF" w:rsidRDefault="00863C48"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3.04</w:t>
            </w:r>
          </w:p>
        </w:tc>
        <w:tc>
          <w:tcPr>
            <w:tcW w:w="1037" w:type="dxa"/>
            <w:shd w:val="clear" w:color="auto" w:fill="auto"/>
            <w:noWrap/>
            <w:vAlign w:val="bottom"/>
            <w:hideMark/>
          </w:tcPr>
          <w:p w14:paraId="6225534A" w14:textId="77777777" w:rsidR="00863C48" w:rsidRPr="00986CAF" w:rsidRDefault="00863C48"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1.35</w:t>
            </w:r>
          </w:p>
        </w:tc>
        <w:tc>
          <w:tcPr>
            <w:tcW w:w="1440" w:type="dxa"/>
            <w:shd w:val="clear" w:color="auto" w:fill="auto"/>
            <w:noWrap/>
            <w:vAlign w:val="bottom"/>
            <w:hideMark/>
          </w:tcPr>
          <w:p w14:paraId="4CF91985" w14:textId="77777777" w:rsidR="00863C48" w:rsidRPr="00986CAF" w:rsidRDefault="00863C48"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3.00</w:t>
            </w:r>
          </w:p>
        </w:tc>
        <w:tc>
          <w:tcPr>
            <w:tcW w:w="1440" w:type="dxa"/>
            <w:shd w:val="clear" w:color="auto" w:fill="auto"/>
            <w:noWrap/>
            <w:vAlign w:val="bottom"/>
            <w:hideMark/>
          </w:tcPr>
          <w:p w14:paraId="0B54E2C7" w14:textId="77777777" w:rsidR="00863C48" w:rsidRPr="00986CAF" w:rsidRDefault="00863C48"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1.25</w:t>
            </w:r>
          </w:p>
        </w:tc>
        <w:tc>
          <w:tcPr>
            <w:tcW w:w="1340" w:type="dxa"/>
            <w:shd w:val="clear" w:color="auto" w:fill="auto"/>
            <w:noWrap/>
            <w:vAlign w:val="bottom"/>
            <w:hideMark/>
          </w:tcPr>
          <w:p w14:paraId="528CAF81" w14:textId="77777777" w:rsidR="00863C48" w:rsidRPr="00986CAF" w:rsidRDefault="00863C48"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w:t>
            </w:r>
          </w:p>
        </w:tc>
        <w:tc>
          <w:tcPr>
            <w:tcW w:w="1340" w:type="dxa"/>
            <w:shd w:val="clear" w:color="auto" w:fill="auto"/>
            <w:noWrap/>
            <w:vAlign w:val="bottom"/>
            <w:hideMark/>
          </w:tcPr>
          <w:p w14:paraId="7A35BF14" w14:textId="77777777" w:rsidR="00863C48" w:rsidRPr="00986CAF" w:rsidRDefault="00863C48"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0.896</w:t>
            </w:r>
          </w:p>
        </w:tc>
        <w:tc>
          <w:tcPr>
            <w:tcW w:w="1665" w:type="dxa"/>
            <w:shd w:val="clear" w:color="auto" w:fill="auto"/>
            <w:noWrap/>
            <w:vAlign w:val="bottom"/>
            <w:hideMark/>
          </w:tcPr>
          <w:p w14:paraId="7AF04C96" w14:textId="77777777" w:rsidR="00863C48" w:rsidRPr="00986CAF" w:rsidRDefault="00863C48"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1.90</w:t>
            </w:r>
          </w:p>
        </w:tc>
        <w:tc>
          <w:tcPr>
            <w:tcW w:w="1215" w:type="dxa"/>
            <w:shd w:val="clear" w:color="auto" w:fill="auto"/>
            <w:noWrap/>
            <w:vAlign w:val="bottom"/>
            <w:hideMark/>
          </w:tcPr>
          <w:p w14:paraId="6FB70D1A" w14:textId="77777777" w:rsidR="00863C48" w:rsidRPr="00986CAF" w:rsidRDefault="00863C48"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1.05</w:t>
            </w:r>
          </w:p>
        </w:tc>
        <w:tc>
          <w:tcPr>
            <w:tcW w:w="1440" w:type="dxa"/>
            <w:shd w:val="clear" w:color="auto" w:fill="auto"/>
            <w:noWrap/>
            <w:vAlign w:val="bottom"/>
            <w:hideMark/>
          </w:tcPr>
          <w:p w14:paraId="5C7E8CF7" w14:textId="77777777" w:rsidR="00863C48" w:rsidRPr="00986CAF" w:rsidRDefault="00863C48"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2.42</w:t>
            </w:r>
          </w:p>
        </w:tc>
        <w:tc>
          <w:tcPr>
            <w:tcW w:w="1440" w:type="dxa"/>
            <w:shd w:val="clear" w:color="auto" w:fill="auto"/>
            <w:noWrap/>
            <w:vAlign w:val="bottom"/>
            <w:hideMark/>
          </w:tcPr>
          <w:p w14:paraId="7DF2B692" w14:textId="77777777" w:rsidR="00863C48" w:rsidRPr="00986CAF" w:rsidRDefault="00863C48"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1.12</w:t>
            </w:r>
          </w:p>
        </w:tc>
        <w:tc>
          <w:tcPr>
            <w:tcW w:w="1340" w:type="dxa"/>
            <w:shd w:val="clear" w:color="auto" w:fill="auto"/>
            <w:noWrap/>
            <w:vAlign w:val="bottom"/>
            <w:hideMark/>
          </w:tcPr>
          <w:p w14:paraId="6352ECE2" w14:textId="77777777" w:rsidR="00863C48" w:rsidRPr="00986CAF" w:rsidRDefault="00863C48"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0.5</w:t>
            </w:r>
          </w:p>
        </w:tc>
        <w:tc>
          <w:tcPr>
            <w:tcW w:w="1340" w:type="dxa"/>
            <w:shd w:val="clear" w:color="auto" w:fill="auto"/>
            <w:noWrap/>
            <w:vAlign w:val="bottom"/>
            <w:hideMark/>
          </w:tcPr>
          <w:p w14:paraId="7F567F07" w14:textId="77777777" w:rsidR="00863C48" w:rsidRPr="00986CAF" w:rsidRDefault="00863C48"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0.053</w:t>
            </w:r>
          </w:p>
        </w:tc>
        <w:tc>
          <w:tcPr>
            <w:tcW w:w="1665" w:type="dxa"/>
            <w:shd w:val="clear" w:color="auto" w:fill="auto"/>
            <w:noWrap/>
            <w:vAlign w:val="bottom"/>
            <w:hideMark/>
          </w:tcPr>
          <w:p w14:paraId="34542315" w14:textId="77777777" w:rsidR="00863C48" w:rsidRPr="00986CAF" w:rsidRDefault="00863C48"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-1.14</w:t>
            </w:r>
          </w:p>
        </w:tc>
        <w:tc>
          <w:tcPr>
            <w:tcW w:w="1215" w:type="dxa"/>
            <w:shd w:val="clear" w:color="auto" w:fill="auto"/>
            <w:noWrap/>
            <w:vAlign w:val="bottom"/>
            <w:hideMark/>
          </w:tcPr>
          <w:p w14:paraId="1AD2BA11" w14:textId="77777777" w:rsidR="00863C48" w:rsidRPr="00986CAF" w:rsidRDefault="00863C48"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1.32</w:t>
            </w:r>
          </w:p>
        </w:tc>
        <w:tc>
          <w:tcPr>
            <w:tcW w:w="1440" w:type="dxa"/>
            <w:shd w:val="clear" w:color="auto" w:fill="auto"/>
            <w:noWrap/>
            <w:vAlign w:val="bottom"/>
            <w:hideMark/>
          </w:tcPr>
          <w:p w14:paraId="2138E50F" w14:textId="77777777" w:rsidR="00863C48" w:rsidRPr="00986CAF" w:rsidRDefault="00863C48"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-0.58</w:t>
            </w:r>
          </w:p>
        </w:tc>
        <w:tc>
          <w:tcPr>
            <w:tcW w:w="1440" w:type="dxa"/>
            <w:shd w:val="clear" w:color="auto" w:fill="auto"/>
            <w:noWrap/>
            <w:vAlign w:val="bottom"/>
            <w:hideMark/>
          </w:tcPr>
          <w:p w14:paraId="1EB843D9" w14:textId="77777777" w:rsidR="00863C48" w:rsidRPr="00986CAF" w:rsidRDefault="00863C48"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1.17</w:t>
            </w:r>
          </w:p>
        </w:tc>
        <w:tc>
          <w:tcPr>
            <w:tcW w:w="1340" w:type="dxa"/>
            <w:shd w:val="clear" w:color="auto" w:fill="auto"/>
            <w:noWrap/>
            <w:vAlign w:val="bottom"/>
            <w:hideMark/>
          </w:tcPr>
          <w:p w14:paraId="1E0F95AE" w14:textId="77777777" w:rsidR="00863C48" w:rsidRPr="00986CAF" w:rsidRDefault="00863C48"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0.43</w:t>
            </w:r>
          </w:p>
        </w:tc>
        <w:tc>
          <w:tcPr>
            <w:tcW w:w="1340" w:type="dxa"/>
            <w:shd w:val="clear" w:color="auto" w:fill="auto"/>
            <w:noWrap/>
            <w:vAlign w:val="bottom"/>
            <w:hideMark/>
          </w:tcPr>
          <w:p w14:paraId="56EDF061" w14:textId="77777777" w:rsidR="00863C48" w:rsidRPr="00986CAF" w:rsidRDefault="00863C48"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0.051</w:t>
            </w:r>
          </w:p>
        </w:tc>
      </w:tr>
      <w:tr w:rsidR="009F53F6" w:rsidRPr="00986CAF" w14:paraId="01A9668D" w14:textId="77777777" w:rsidTr="009F53F6">
        <w:trPr>
          <w:trHeight w:val="372"/>
        </w:trPr>
        <w:tc>
          <w:tcPr>
            <w:tcW w:w="3980" w:type="dxa"/>
            <w:shd w:val="clear" w:color="auto" w:fill="auto"/>
            <w:noWrap/>
            <w:vAlign w:val="bottom"/>
            <w:hideMark/>
          </w:tcPr>
          <w:p w14:paraId="7EE46160" w14:textId="77777777" w:rsidR="00863C48" w:rsidRPr="00986CAF" w:rsidRDefault="00863C48"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Q5. Early satiation</w:t>
            </w:r>
          </w:p>
        </w:tc>
        <w:tc>
          <w:tcPr>
            <w:tcW w:w="2023" w:type="dxa"/>
            <w:shd w:val="clear" w:color="auto" w:fill="auto"/>
            <w:noWrap/>
            <w:vAlign w:val="bottom"/>
            <w:hideMark/>
          </w:tcPr>
          <w:p w14:paraId="1A789990" w14:textId="77777777" w:rsidR="00863C48" w:rsidRPr="00986CAF" w:rsidRDefault="00863C48"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2.22</w:t>
            </w:r>
          </w:p>
        </w:tc>
        <w:tc>
          <w:tcPr>
            <w:tcW w:w="1037" w:type="dxa"/>
            <w:shd w:val="clear" w:color="auto" w:fill="auto"/>
            <w:noWrap/>
            <w:vAlign w:val="bottom"/>
            <w:hideMark/>
          </w:tcPr>
          <w:p w14:paraId="1FA7E7BB" w14:textId="77777777" w:rsidR="00863C48" w:rsidRPr="00986CAF" w:rsidRDefault="00863C48"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1.33</w:t>
            </w:r>
          </w:p>
        </w:tc>
        <w:tc>
          <w:tcPr>
            <w:tcW w:w="1440" w:type="dxa"/>
            <w:shd w:val="clear" w:color="auto" w:fill="auto"/>
            <w:noWrap/>
            <w:vAlign w:val="bottom"/>
            <w:hideMark/>
          </w:tcPr>
          <w:p w14:paraId="0771B02D" w14:textId="77777777" w:rsidR="00863C48" w:rsidRPr="00986CAF" w:rsidRDefault="00863C48"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2.32</w:t>
            </w:r>
          </w:p>
        </w:tc>
        <w:tc>
          <w:tcPr>
            <w:tcW w:w="1440" w:type="dxa"/>
            <w:shd w:val="clear" w:color="auto" w:fill="auto"/>
            <w:noWrap/>
            <w:vAlign w:val="bottom"/>
            <w:hideMark/>
          </w:tcPr>
          <w:p w14:paraId="2F806D83" w14:textId="77777777" w:rsidR="00863C48" w:rsidRPr="00986CAF" w:rsidRDefault="00863C48"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1.29</w:t>
            </w:r>
          </w:p>
        </w:tc>
        <w:tc>
          <w:tcPr>
            <w:tcW w:w="1340" w:type="dxa"/>
            <w:shd w:val="clear" w:color="auto" w:fill="auto"/>
            <w:noWrap/>
            <w:vAlign w:val="bottom"/>
            <w:hideMark/>
          </w:tcPr>
          <w:p w14:paraId="6CF61926" w14:textId="77777777" w:rsidR="00863C48" w:rsidRPr="00986CAF" w:rsidRDefault="00863C48"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w:t>
            </w:r>
          </w:p>
        </w:tc>
        <w:tc>
          <w:tcPr>
            <w:tcW w:w="1340" w:type="dxa"/>
            <w:shd w:val="clear" w:color="auto" w:fill="auto"/>
            <w:noWrap/>
            <w:vAlign w:val="bottom"/>
            <w:hideMark/>
          </w:tcPr>
          <w:p w14:paraId="382FA97C" w14:textId="77777777" w:rsidR="00863C48" w:rsidRPr="00986CAF" w:rsidRDefault="00863C48"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0.753</w:t>
            </w:r>
          </w:p>
        </w:tc>
        <w:tc>
          <w:tcPr>
            <w:tcW w:w="1665" w:type="dxa"/>
            <w:shd w:val="clear" w:color="auto" w:fill="auto"/>
            <w:noWrap/>
            <w:vAlign w:val="bottom"/>
            <w:hideMark/>
          </w:tcPr>
          <w:p w14:paraId="1785DC6E" w14:textId="77777777" w:rsidR="00863C48" w:rsidRPr="00986CAF" w:rsidRDefault="00863C48"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1.69</w:t>
            </w:r>
          </w:p>
        </w:tc>
        <w:tc>
          <w:tcPr>
            <w:tcW w:w="1215" w:type="dxa"/>
            <w:shd w:val="clear" w:color="auto" w:fill="auto"/>
            <w:noWrap/>
            <w:vAlign w:val="bottom"/>
            <w:hideMark/>
          </w:tcPr>
          <w:p w14:paraId="05662E66" w14:textId="77777777" w:rsidR="00863C48" w:rsidRPr="00986CAF" w:rsidRDefault="00863C48"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0.89</w:t>
            </w:r>
          </w:p>
        </w:tc>
        <w:tc>
          <w:tcPr>
            <w:tcW w:w="1440" w:type="dxa"/>
            <w:shd w:val="clear" w:color="auto" w:fill="auto"/>
            <w:noWrap/>
            <w:vAlign w:val="bottom"/>
            <w:hideMark/>
          </w:tcPr>
          <w:p w14:paraId="3C0EA8A4" w14:textId="77777777" w:rsidR="00863C48" w:rsidRPr="00986CAF" w:rsidRDefault="00863C48"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2.26</w:t>
            </w:r>
          </w:p>
        </w:tc>
        <w:tc>
          <w:tcPr>
            <w:tcW w:w="1440" w:type="dxa"/>
            <w:shd w:val="clear" w:color="auto" w:fill="auto"/>
            <w:noWrap/>
            <w:vAlign w:val="bottom"/>
            <w:hideMark/>
          </w:tcPr>
          <w:p w14:paraId="19686E27" w14:textId="77777777" w:rsidR="00863C48" w:rsidRPr="00986CAF" w:rsidRDefault="00863C48"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0.93</w:t>
            </w:r>
          </w:p>
        </w:tc>
        <w:tc>
          <w:tcPr>
            <w:tcW w:w="1340" w:type="dxa"/>
            <w:shd w:val="clear" w:color="auto" w:fill="auto"/>
            <w:noWrap/>
            <w:vAlign w:val="bottom"/>
            <w:hideMark/>
          </w:tcPr>
          <w:p w14:paraId="56568816" w14:textId="77777777" w:rsidR="00863C48" w:rsidRPr="00986CAF" w:rsidRDefault="00863C48"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0.64</w:t>
            </w:r>
          </w:p>
        </w:tc>
        <w:tc>
          <w:tcPr>
            <w:tcW w:w="1340" w:type="dxa"/>
            <w:shd w:val="clear" w:color="auto" w:fill="auto"/>
            <w:noWrap/>
            <w:vAlign w:val="bottom"/>
            <w:hideMark/>
          </w:tcPr>
          <w:p w14:paraId="50AF9D7E" w14:textId="77777777" w:rsidR="00863C48" w:rsidRPr="00986CAF" w:rsidRDefault="00863C48"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0.012</w:t>
            </w:r>
          </w:p>
        </w:tc>
        <w:tc>
          <w:tcPr>
            <w:tcW w:w="1665" w:type="dxa"/>
            <w:shd w:val="clear" w:color="auto" w:fill="auto"/>
            <w:noWrap/>
            <w:vAlign w:val="bottom"/>
            <w:hideMark/>
          </w:tcPr>
          <w:p w14:paraId="7C39BB05" w14:textId="77777777" w:rsidR="00863C48" w:rsidRPr="00986CAF" w:rsidRDefault="00863C48"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-0.53</w:t>
            </w:r>
          </w:p>
        </w:tc>
        <w:tc>
          <w:tcPr>
            <w:tcW w:w="1215" w:type="dxa"/>
            <w:shd w:val="clear" w:color="auto" w:fill="auto"/>
            <w:noWrap/>
            <w:vAlign w:val="bottom"/>
            <w:hideMark/>
          </w:tcPr>
          <w:p w14:paraId="4DC89D43" w14:textId="77777777" w:rsidR="00863C48" w:rsidRPr="00986CAF" w:rsidRDefault="00863C48"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1.06</w:t>
            </w:r>
          </w:p>
        </w:tc>
        <w:tc>
          <w:tcPr>
            <w:tcW w:w="1440" w:type="dxa"/>
            <w:shd w:val="clear" w:color="auto" w:fill="auto"/>
            <w:noWrap/>
            <w:vAlign w:val="bottom"/>
            <w:hideMark/>
          </w:tcPr>
          <w:p w14:paraId="2445E34A" w14:textId="77777777" w:rsidR="00863C48" w:rsidRPr="00986CAF" w:rsidRDefault="00863C48"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-0.05</w:t>
            </w:r>
          </w:p>
        </w:tc>
        <w:tc>
          <w:tcPr>
            <w:tcW w:w="1440" w:type="dxa"/>
            <w:shd w:val="clear" w:color="auto" w:fill="auto"/>
            <w:noWrap/>
            <w:vAlign w:val="bottom"/>
            <w:hideMark/>
          </w:tcPr>
          <w:p w14:paraId="282D6075" w14:textId="77777777" w:rsidR="00863C48" w:rsidRPr="00986CAF" w:rsidRDefault="00863C48"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1.03</w:t>
            </w:r>
          </w:p>
        </w:tc>
        <w:tc>
          <w:tcPr>
            <w:tcW w:w="1340" w:type="dxa"/>
            <w:shd w:val="clear" w:color="auto" w:fill="auto"/>
            <w:noWrap/>
            <w:vAlign w:val="bottom"/>
            <w:hideMark/>
          </w:tcPr>
          <w:p w14:paraId="6FDA226C" w14:textId="77777777" w:rsidR="00863C48" w:rsidRPr="00986CAF" w:rsidRDefault="00863C48"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0.45</w:t>
            </w:r>
          </w:p>
        </w:tc>
        <w:tc>
          <w:tcPr>
            <w:tcW w:w="1340" w:type="dxa"/>
            <w:shd w:val="clear" w:color="auto" w:fill="auto"/>
            <w:noWrap/>
            <w:vAlign w:val="bottom"/>
            <w:hideMark/>
          </w:tcPr>
          <w:p w14:paraId="1E6772BC" w14:textId="77777777" w:rsidR="00863C48" w:rsidRPr="00986CAF" w:rsidRDefault="00863C48"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0.058</w:t>
            </w:r>
          </w:p>
        </w:tc>
      </w:tr>
      <w:tr w:rsidR="009F53F6" w:rsidRPr="00986CAF" w14:paraId="0CF32770" w14:textId="77777777" w:rsidTr="009F53F6">
        <w:trPr>
          <w:trHeight w:val="372"/>
        </w:trPr>
        <w:tc>
          <w:tcPr>
            <w:tcW w:w="3980" w:type="dxa"/>
            <w:shd w:val="clear" w:color="auto" w:fill="auto"/>
            <w:noWrap/>
            <w:vAlign w:val="bottom"/>
            <w:hideMark/>
          </w:tcPr>
          <w:p w14:paraId="5ACFD0F0" w14:textId="77777777" w:rsidR="00863C48" w:rsidRPr="00986CAF" w:rsidRDefault="00863C48" w:rsidP="008D1197">
            <w:pPr>
              <w:widowControl/>
              <w:adjustRightInd w:val="0"/>
              <w:snapToGrid w:val="0"/>
              <w:spacing w:line="360" w:lineRule="auto"/>
              <w:rPr>
                <w:rFonts w:ascii="Book Antiqua" w:eastAsia="MS PGothic" w:hAnsi="Book Antiqua" w:cs="MS PGothic"/>
                <w:b/>
                <w:bCs/>
                <w:kern w:val="0"/>
                <w:sz w:val="24"/>
                <w:szCs w:val="24"/>
              </w:rPr>
            </w:pPr>
            <w:r w:rsidRPr="00986CAF">
              <w:rPr>
                <w:rFonts w:ascii="Book Antiqua" w:eastAsia="MS PGothic" w:hAnsi="Book Antiqua" w:cs="MS PGothic"/>
                <w:b/>
                <w:bCs/>
                <w:kern w:val="0"/>
                <w:sz w:val="24"/>
                <w:szCs w:val="24"/>
              </w:rPr>
              <w:t>FD-SS</w:t>
            </w:r>
          </w:p>
        </w:tc>
        <w:tc>
          <w:tcPr>
            <w:tcW w:w="2023" w:type="dxa"/>
            <w:shd w:val="clear" w:color="auto" w:fill="auto"/>
            <w:noWrap/>
            <w:vAlign w:val="bottom"/>
            <w:hideMark/>
          </w:tcPr>
          <w:p w14:paraId="718F7D59" w14:textId="77777777" w:rsidR="00863C48" w:rsidRPr="00986CAF" w:rsidRDefault="00863C48"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2.85</w:t>
            </w:r>
          </w:p>
        </w:tc>
        <w:tc>
          <w:tcPr>
            <w:tcW w:w="1037" w:type="dxa"/>
            <w:shd w:val="clear" w:color="auto" w:fill="auto"/>
            <w:noWrap/>
            <w:vAlign w:val="bottom"/>
            <w:hideMark/>
          </w:tcPr>
          <w:p w14:paraId="28C8B5CC" w14:textId="77777777" w:rsidR="00863C48" w:rsidRPr="00986CAF" w:rsidRDefault="00863C48"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1.13</w:t>
            </w:r>
          </w:p>
        </w:tc>
        <w:tc>
          <w:tcPr>
            <w:tcW w:w="1440" w:type="dxa"/>
            <w:shd w:val="clear" w:color="auto" w:fill="auto"/>
            <w:noWrap/>
            <w:vAlign w:val="bottom"/>
            <w:hideMark/>
          </w:tcPr>
          <w:p w14:paraId="36F30D54" w14:textId="77777777" w:rsidR="00863C48" w:rsidRPr="00986CAF" w:rsidRDefault="00863C48"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2.88</w:t>
            </w:r>
          </w:p>
        </w:tc>
        <w:tc>
          <w:tcPr>
            <w:tcW w:w="1440" w:type="dxa"/>
            <w:shd w:val="clear" w:color="auto" w:fill="auto"/>
            <w:noWrap/>
            <w:vAlign w:val="bottom"/>
            <w:hideMark/>
          </w:tcPr>
          <w:p w14:paraId="25532E87" w14:textId="77777777" w:rsidR="00863C48" w:rsidRPr="00986CAF" w:rsidRDefault="00863C48"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1.02</w:t>
            </w:r>
          </w:p>
        </w:tc>
        <w:tc>
          <w:tcPr>
            <w:tcW w:w="1340" w:type="dxa"/>
            <w:shd w:val="clear" w:color="auto" w:fill="auto"/>
            <w:noWrap/>
            <w:vAlign w:val="bottom"/>
            <w:hideMark/>
          </w:tcPr>
          <w:p w14:paraId="032CB0D0" w14:textId="77777777" w:rsidR="00863C48" w:rsidRPr="00986CAF" w:rsidRDefault="00863C48"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w:t>
            </w:r>
          </w:p>
        </w:tc>
        <w:tc>
          <w:tcPr>
            <w:tcW w:w="1340" w:type="dxa"/>
            <w:shd w:val="clear" w:color="auto" w:fill="auto"/>
            <w:noWrap/>
            <w:vAlign w:val="bottom"/>
            <w:hideMark/>
          </w:tcPr>
          <w:p w14:paraId="6487BEC7" w14:textId="77777777" w:rsidR="00863C48" w:rsidRPr="00986CAF" w:rsidRDefault="00863C48"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0.899</w:t>
            </w:r>
          </w:p>
        </w:tc>
        <w:tc>
          <w:tcPr>
            <w:tcW w:w="1665" w:type="dxa"/>
            <w:shd w:val="clear" w:color="auto" w:fill="auto"/>
            <w:noWrap/>
            <w:vAlign w:val="bottom"/>
            <w:hideMark/>
          </w:tcPr>
          <w:p w14:paraId="46AEC05F" w14:textId="77777777" w:rsidR="00863C48" w:rsidRPr="00986CAF" w:rsidRDefault="00863C48"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1.73</w:t>
            </w:r>
          </w:p>
        </w:tc>
        <w:tc>
          <w:tcPr>
            <w:tcW w:w="1215" w:type="dxa"/>
            <w:shd w:val="clear" w:color="auto" w:fill="auto"/>
            <w:noWrap/>
            <w:vAlign w:val="bottom"/>
            <w:hideMark/>
          </w:tcPr>
          <w:p w14:paraId="3916D275" w14:textId="77777777" w:rsidR="00863C48" w:rsidRPr="00986CAF" w:rsidRDefault="00863C48"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0.82</w:t>
            </w:r>
          </w:p>
        </w:tc>
        <w:tc>
          <w:tcPr>
            <w:tcW w:w="1440" w:type="dxa"/>
            <w:shd w:val="clear" w:color="auto" w:fill="auto"/>
            <w:noWrap/>
            <w:vAlign w:val="bottom"/>
            <w:hideMark/>
          </w:tcPr>
          <w:p w14:paraId="3B949318" w14:textId="77777777" w:rsidR="00863C48" w:rsidRPr="00986CAF" w:rsidRDefault="00863C48"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2.36</w:t>
            </w:r>
          </w:p>
        </w:tc>
        <w:tc>
          <w:tcPr>
            <w:tcW w:w="1440" w:type="dxa"/>
            <w:shd w:val="clear" w:color="auto" w:fill="auto"/>
            <w:noWrap/>
            <w:vAlign w:val="bottom"/>
            <w:hideMark/>
          </w:tcPr>
          <w:p w14:paraId="4DDBC939" w14:textId="77777777" w:rsidR="00863C48" w:rsidRPr="00986CAF" w:rsidRDefault="00863C48"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0.82</w:t>
            </w:r>
          </w:p>
        </w:tc>
        <w:tc>
          <w:tcPr>
            <w:tcW w:w="1340" w:type="dxa"/>
            <w:shd w:val="clear" w:color="auto" w:fill="auto"/>
            <w:noWrap/>
            <w:vAlign w:val="bottom"/>
            <w:hideMark/>
          </w:tcPr>
          <w:p w14:paraId="03C370D1" w14:textId="77777777" w:rsidR="00863C48" w:rsidRPr="00986CAF" w:rsidRDefault="00863C48"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0.77</w:t>
            </w:r>
          </w:p>
        </w:tc>
        <w:tc>
          <w:tcPr>
            <w:tcW w:w="1340" w:type="dxa"/>
            <w:shd w:val="clear" w:color="auto" w:fill="auto"/>
            <w:noWrap/>
            <w:vAlign w:val="bottom"/>
            <w:hideMark/>
          </w:tcPr>
          <w:p w14:paraId="7BCBC4FC" w14:textId="77777777" w:rsidR="00863C48" w:rsidRPr="00986CAF" w:rsidRDefault="00863C48"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0.002</w:t>
            </w:r>
          </w:p>
        </w:tc>
        <w:tc>
          <w:tcPr>
            <w:tcW w:w="1665" w:type="dxa"/>
            <w:shd w:val="clear" w:color="auto" w:fill="auto"/>
            <w:noWrap/>
            <w:vAlign w:val="bottom"/>
            <w:hideMark/>
          </w:tcPr>
          <w:p w14:paraId="5350E730" w14:textId="77777777" w:rsidR="00863C48" w:rsidRPr="00986CAF" w:rsidRDefault="00863C48"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-1.13</w:t>
            </w:r>
          </w:p>
        </w:tc>
        <w:tc>
          <w:tcPr>
            <w:tcW w:w="1215" w:type="dxa"/>
            <w:shd w:val="clear" w:color="auto" w:fill="auto"/>
            <w:noWrap/>
            <w:vAlign w:val="bottom"/>
            <w:hideMark/>
          </w:tcPr>
          <w:p w14:paraId="61C20F27" w14:textId="77777777" w:rsidR="00863C48" w:rsidRPr="00986CAF" w:rsidRDefault="00863C48"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1.08</w:t>
            </w:r>
          </w:p>
        </w:tc>
        <w:tc>
          <w:tcPr>
            <w:tcW w:w="1440" w:type="dxa"/>
            <w:shd w:val="clear" w:color="auto" w:fill="auto"/>
            <w:noWrap/>
            <w:vAlign w:val="bottom"/>
            <w:hideMark/>
          </w:tcPr>
          <w:p w14:paraId="6CCC2887" w14:textId="77777777" w:rsidR="00863C48" w:rsidRPr="00986CAF" w:rsidRDefault="00863C48"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-0.53</w:t>
            </w:r>
          </w:p>
        </w:tc>
        <w:tc>
          <w:tcPr>
            <w:tcW w:w="1440" w:type="dxa"/>
            <w:shd w:val="clear" w:color="auto" w:fill="auto"/>
            <w:noWrap/>
            <w:vAlign w:val="bottom"/>
            <w:hideMark/>
          </w:tcPr>
          <w:p w14:paraId="6F3BA951" w14:textId="77777777" w:rsidR="00863C48" w:rsidRPr="00986CAF" w:rsidRDefault="00863C48"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0.83</w:t>
            </w:r>
          </w:p>
        </w:tc>
        <w:tc>
          <w:tcPr>
            <w:tcW w:w="1340" w:type="dxa"/>
            <w:shd w:val="clear" w:color="auto" w:fill="auto"/>
            <w:noWrap/>
            <w:vAlign w:val="bottom"/>
            <w:hideMark/>
          </w:tcPr>
          <w:p w14:paraId="5EDB8661" w14:textId="77777777" w:rsidR="00863C48" w:rsidRPr="00986CAF" w:rsidRDefault="00863C48"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0.57</w:t>
            </w:r>
          </w:p>
        </w:tc>
        <w:tc>
          <w:tcPr>
            <w:tcW w:w="1340" w:type="dxa"/>
            <w:shd w:val="clear" w:color="auto" w:fill="auto"/>
            <w:noWrap/>
            <w:vAlign w:val="bottom"/>
            <w:hideMark/>
          </w:tcPr>
          <w:p w14:paraId="26BF1E1E" w14:textId="77777777" w:rsidR="00863C48" w:rsidRPr="00986CAF" w:rsidRDefault="00863C48"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0.004</w:t>
            </w:r>
          </w:p>
        </w:tc>
      </w:tr>
      <w:tr w:rsidR="009F53F6" w:rsidRPr="00986CAF" w14:paraId="7348E6E5" w14:textId="77777777" w:rsidTr="009F53F6">
        <w:trPr>
          <w:trHeight w:val="372"/>
        </w:trPr>
        <w:tc>
          <w:tcPr>
            <w:tcW w:w="3980" w:type="dxa"/>
            <w:shd w:val="clear" w:color="auto" w:fill="auto"/>
            <w:noWrap/>
            <w:vAlign w:val="bottom"/>
            <w:hideMark/>
          </w:tcPr>
          <w:p w14:paraId="673CB28D" w14:textId="77777777" w:rsidR="00863C48" w:rsidRPr="00986CAF" w:rsidRDefault="00863C48"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Q6. Eating</w:t>
            </w:r>
          </w:p>
        </w:tc>
        <w:tc>
          <w:tcPr>
            <w:tcW w:w="2023" w:type="dxa"/>
            <w:shd w:val="clear" w:color="auto" w:fill="auto"/>
            <w:noWrap/>
            <w:vAlign w:val="bottom"/>
            <w:hideMark/>
          </w:tcPr>
          <w:p w14:paraId="1E9AB446" w14:textId="77777777" w:rsidR="00863C48" w:rsidRPr="00986CAF" w:rsidRDefault="00863C48"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1.94</w:t>
            </w:r>
          </w:p>
        </w:tc>
        <w:tc>
          <w:tcPr>
            <w:tcW w:w="1037" w:type="dxa"/>
            <w:shd w:val="clear" w:color="auto" w:fill="auto"/>
            <w:noWrap/>
            <w:vAlign w:val="bottom"/>
            <w:hideMark/>
          </w:tcPr>
          <w:p w14:paraId="3002AE3C" w14:textId="77777777" w:rsidR="00863C48" w:rsidRPr="00986CAF" w:rsidRDefault="00863C48"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1.05</w:t>
            </w:r>
          </w:p>
        </w:tc>
        <w:tc>
          <w:tcPr>
            <w:tcW w:w="1440" w:type="dxa"/>
            <w:shd w:val="clear" w:color="auto" w:fill="auto"/>
            <w:noWrap/>
            <w:vAlign w:val="bottom"/>
            <w:hideMark/>
          </w:tcPr>
          <w:p w14:paraId="71E2EE3D" w14:textId="77777777" w:rsidR="00863C48" w:rsidRPr="00986CAF" w:rsidRDefault="00863C48"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1.89</w:t>
            </w:r>
          </w:p>
        </w:tc>
        <w:tc>
          <w:tcPr>
            <w:tcW w:w="1440" w:type="dxa"/>
            <w:shd w:val="clear" w:color="auto" w:fill="auto"/>
            <w:noWrap/>
            <w:vAlign w:val="bottom"/>
            <w:hideMark/>
          </w:tcPr>
          <w:p w14:paraId="29DA8E13" w14:textId="77777777" w:rsidR="00863C48" w:rsidRPr="00986CAF" w:rsidRDefault="00863C48"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0.99</w:t>
            </w:r>
          </w:p>
        </w:tc>
        <w:tc>
          <w:tcPr>
            <w:tcW w:w="1340" w:type="dxa"/>
            <w:shd w:val="clear" w:color="auto" w:fill="auto"/>
            <w:noWrap/>
            <w:vAlign w:val="bottom"/>
            <w:hideMark/>
          </w:tcPr>
          <w:p w14:paraId="408948BE" w14:textId="77777777" w:rsidR="00863C48" w:rsidRPr="00986CAF" w:rsidRDefault="00863C48"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w:t>
            </w:r>
          </w:p>
        </w:tc>
        <w:tc>
          <w:tcPr>
            <w:tcW w:w="1340" w:type="dxa"/>
            <w:shd w:val="clear" w:color="auto" w:fill="auto"/>
            <w:noWrap/>
            <w:vAlign w:val="bottom"/>
            <w:hideMark/>
          </w:tcPr>
          <w:p w14:paraId="6DB872B1" w14:textId="77777777" w:rsidR="00863C48" w:rsidRPr="00986CAF" w:rsidRDefault="00863C48"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0.841</w:t>
            </w:r>
          </w:p>
        </w:tc>
        <w:tc>
          <w:tcPr>
            <w:tcW w:w="1665" w:type="dxa"/>
            <w:shd w:val="clear" w:color="auto" w:fill="auto"/>
            <w:noWrap/>
            <w:vAlign w:val="bottom"/>
            <w:hideMark/>
          </w:tcPr>
          <w:p w14:paraId="5814F00D" w14:textId="77777777" w:rsidR="00863C48" w:rsidRPr="00986CAF" w:rsidRDefault="00863C48"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1.35</w:t>
            </w:r>
          </w:p>
        </w:tc>
        <w:tc>
          <w:tcPr>
            <w:tcW w:w="1215" w:type="dxa"/>
            <w:shd w:val="clear" w:color="auto" w:fill="auto"/>
            <w:noWrap/>
            <w:vAlign w:val="bottom"/>
            <w:hideMark/>
          </w:tcPr>
          <w:p w14:paraId="364A1763" w14:textId="77777777" w:rsidR="00863C48" w:rsidRPr="00986CAF" w:rsidRDefault="00863C48"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0.69</w:t>
            </w:r>
          </w:p>
        </w:tc>
        <w:tc>
          <w:tcPr>
            <w:tcW w:w="1440" w:type="dxa"/>
            <w:shd w:val="clear" w:color="auto" w:fill="auto"/>
            <w:noWrap/>
            <w:vAlign w:val="bottom"/>
            <w:hideMark/>
          </w:tcPr>
          <w:p w14:paraId="537003AF" w14:textId="77777777" w:rsidR="00863C48" w:rsidRPr="00986CAF" w:rsidRDefault="00863C48"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1.63</w:t>
            </w:r>
          </w:p>
        </w:tc>
        <w:tc>
          <w:tcPr>
            <w:tcW w:w="1440" w:type="dxa"/>
            <w:shd w:val="clear" w:color="auto" w:fill="auto"/>
            <w:noWrap/>
            <w:vAlign w:val="bottom"/>
            <w:hideMark/>
          </w:tcPr>
          <w:p w14:paraId="0B4A3ECC" w14:textId="77777777" w:rsidR="00863C48" w:rsidRPr="00986CAF" w:rsidRDefault="00863C48"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0.68</w:t>
            </w:r>
          </w:p>
        </w:tc>
        <w:tc>
          <w:tcPr>
            <w:tcW w:w="1340" w:type="dxa"/>
            <w:shd w:val="clear" w:color="auto" w:fill="auto"/>
            <w:noWrap/>
            <w:vAlign w:val="bottom"/>
            <w:hideMark/>
          </w:tcPr>
          <w:p w14:paraId="3A57D301" w14:textId="77777777" w:rsidR="00863C48" w:rsidRPr="00986CAF" w:rsidRDefault="00863C48"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0.4</w:t>
            </w:r>
          </w:p>
        </w:tc>
        <w:tc>
          <w:tcPr>
            <w:tcW w:w="1340" w:type="dxa"/>
            <w:shd w:val="clear" w:color="auto" w:fill="auto"/>
            <w:noWrap/>
            <w:vAlign w:val="bottom"/>
            <w:hideMark/>
          </w:tcPr>
          <w:p w14:paraId="56469E5C" w14:textId="77777777" w:rsidR="00863C48" w:rsidRPr="00986CAF" w:rsidRDefault="00863C48"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0.095</w:t>
            </w:r>
          </w:p>
        </w:tc>
        <w:tc>
          <w:tcPr>
            <w:tcW w:w="1665" w:type="dxa"/>
            <w:shd w:val="clear" w:color="auto" w:fill="auto"/>
            <w:noWrap/>
            <w:vAlign w:val="bottom"/>
            <w:hideMark/>
          </w:tcPr>
          <w:p w14:paraId="6E3616D2" w14:textId="77777777" w:rsidR="00863C48" w:rsidRPr="00986CAF" w:rsidRDefault="00863C48"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-0.59</w:t>
            </w:r>
          </w:p>
        </w:tc>
        <w:tc>
          <w:tcPr>
            <w:tcW w:w="1215" w:type="dxa"/>
            <w:shd w:val="clear" w:color="auto" w:fill="auto"/>
            <w:noWrap/>
            <w:vAlign w:val="bottom"/>
            <w:hideMark/>
          </w:tcPr>
          <w:p w14:paraId="2C16699B" w14:textId="77777777" w:rsidR="00863C48" w:rsidRPr="00986CAF" w:rsidRDefault="00863C48"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0.92</w:t>
            </w:r>
          </w:p>
        </w:tc>
        <w:tc>
          <w:tcPr>
            <w:tcW w:w="1440" w:type="dxa"/>
            <w:shd w:val="clear" w:color="auto" w:fill="auto"/>
            <w:noWrap/>
            <w:vAlign w:val="bottom"/>
            <w:hideMark/>
          </w:tcPr>
          <w:p w14:paraId="72DE27C3" w14:textId="77777777" w:rsidR="00863C48" w:rsidRPr="00986CAF" w:rsidRDefault="00863C48"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-0.26</w:t>
            </w:r>
          </w:p>
        </w:tc>
        <w:tc>
          <w:tcPr>
            <w:tcW w:w="1440" w:type="dxa"/>
            <w:shd w:val="clear" w:color="auto" w:fill="auto"/>
            <w:noWrap/>
            <w:vAlign w:val="bottom"/>
            <w:hideMark/>
          </w:tcPr>
          <w:p w14:paraId="4FA8567B" w14:textId="77777777" w:rsidR="00863C48" w:rsidRPr="00986CAF" w:rsidRDefault="00863C48"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0.81</w:t>
            </w:r>
          </w:p>
        </w:tc>
        <w:tc>
          <w:tcPr>
            <w:tcW w:w="1340" w:type="dxa"/>
            <w:shd w:val="clear" w:color="auto" w:fill="auto"/>
            <w:noWrap/>
            <w:vAlign w:val="bottom"/>
            <w:hideMark/>
          </w:tcPr>
          <w:p w14:paraId="080A833B" w14:textId="77777777" w:rsidR="00863C48" w:rsidRPr="00986CAF" w:rsidRDefault="00863C48"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0.36</w:t>
            </w:r>
          </w:p>
        </w:tc>
        <w:tc>
          <w:tcPr>
            <w:tcW w:w="1340" w:type="dxa"/>
            <w:shd w:val="clear" w:color="auto" w:fill="auto"/>
            <w:noWrap/>
            <w:vAlign w:val="bottom"/>
            <w:hideMark/>
          </w:tcPr>
          <w:p w14:paraId="16591A0B" w14:textId="77777777" w:rsidR="00863C48" w:rsidRPr="00986CAF" w:rsidRDefault="00863C48"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0.101</w:t>
            </w:r>
          </w:p>
        </w:tc>
      </w:tr>
      <w:tr w:rsidR="009F53F6" w:rsidRPr="00986CAF" w14:paraId="7BB7309F" w14:textId="77777777" w:rsidTr="009F53F6">
        <w:trPr>
          <w:trHeight w:val="372"/>
        </w:trPr>
        <w:tc>
          <w:tcPr>
            <w:tcW w:w="3980" w:type="dxa"/>
            <w:shd w:val="clear" w:color="auto" w:fill="auto"/>
            <w:noWrap/>
            <w:vAlign w:val="bottom"/>
            <w:hideMark/>
          </w:tcPr>
          <w:p w14:paraId="4ECEC34C" w14:textId="77777777" w:rsidR="00863C48" w:rsidRPr="00986CAF" w:rsidRDefault="00863C48"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Q7. Sleeping</w:t>
            </w:r>
          </w:p>
        </w:tc>
        <w:tc>
          <w:tcPr>
            <w:tcW w:w="2023" w:type="dxa"/>
            <w:shd w:val="clear" w:color="auto" w:fill="auto"/>
            <w:noWrap/>
            <w:vAlign w:val="bottom"/>
            <w:hideMark/>
          </w:tcPr>
          <w:p w14:paraId="6D2707DC" w14:textId="77777777" w:rsidR="00863C48" w:rsidRPr="00986CAF" w:rsidRDefault="00863C48"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2.10</w:t>
            </w:r>
          </w:p>
        </w:tc>
        <w:tc>
          <w:tcPr>
            <w:tcW w:w="1037" w:type="dxa"/>
            <w:shd w:val="clear" w:color="auto" w:fill="auto"/>
            <w:noWrap/>
            <w:vAlign w:val="bottom"/>
            <w:hideMark/>
          </w:tcPr>
          <w:p w14:paraId="0D65672E" w14:textId="77777777" w:rsidR="00863C48" w:rsidRPr="00986CAF" w:rsidRDefault="00863C48"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1.05</w:t>
            </w:r>
          </w:p>
        </w:tc>
        <w:tc>
          <w:tcPr>
            <w:tcW w:w="1440" w:type="dxa"/>
            <w:shd w:val="clear" w:color="auto" w:fill="auto"/>
            <w:noWrap/>
            <w:vAlign w:val="bottom"/>
            <w:hideMark/>
          </w:tcPr>
          <w:p w14:paraId="063404B0" w14:textId="77777777" w:rsidR="00863C48" w:rsidRPr="00986CAF" w:rsidRDefault="00863C48"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2.21</w:t>
            </w:r>
          </w:p>
        </w:tc>
        <w:tc>
          <w:tcPr>
            <w:tcW w:w="1440" w:type="dxa"/>
            <w:shd w:val="clear" w:color="auto" w:fill="auto"/>
            <w:noWrap/>
            <w:vAlign w:val="bottom"/>
            <w:hideMark/>
          </w:tcPr>
          <w:p w14:paraId="14A49787" w14:textId="77777777" w:rsidR="00863C48" w:rsidRPr="00986CAF" w:rsidRDefault="00863C48"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1.08</w:t>
            </w:r>
          </w:p>
        </w:tc>
        <w:tc>
          <w:tcPr>
            <w:tcW w:w="1340" w:type="dxa"/>
            <w:shd w:val="clear" w:color="auto" w:fill="auto"/>
            <w:noWrap/>
            <w:vAlign w:val="bottom"/>
            <w:hideMark/>
          </w:tcPr>
          <w:p w14:paraId="0955C361" w14:textId="77777777" w:rsidR="00863C48" w:rsidRPr="00986CAF" w:rsidRDefault="00863C48"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w:t>
            </w:r>
          </w:p>
        </w:tc>
        <w:tc>
          <w:tcPr>
            <w:tcW w:w="1340" w:type="dxa"/>
            <w:shd w:val="clear" w:color="auto" w:fill="auto"/>
            <w:noWrap/>
            <w:vAlign w:val="bottom"/>
            <w:hideMark/>
          </w:tcPr>
          <w:p w14:paraId="3A350F98" w14:textId="77777777" w:rsidR="00863C48" w:rsidRPr="00986CAF" w:rsidRDefault="00863C48"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0.679</w:t>
            </w:r>
          </w:p>
        </w:tc>
        <w:tc>
          <w:tcPr>
            <w:tcW w:w="1665" w:type="dxa"/>
            <w:shd w:val="clear" w:color="auto" w:fill="auto"/>
            <w:noWrap/>
            <w:vAlign w:val="bottom"/>
            <w:hideMark/>
          </w:tcPr>
          <w:p w14:paraId="20A40C44" w14:textId="77777777" w:rsidR="00863C48" w:rsidRPr="00986CAF" w:rsidRDefault="00863C48"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1.23</w:t>
            </w:r>
          </w:p>
        </w:tc>
        <w:tc>
          <w:tcPr>
            <w:tcW w:w="1215" w:type="dxa"/>
            <w:shd w:val="clear" w:color="auto" w:fill="auto"/>
            <w:noWrap/>
            <w:vAlign w:val="bottom"/>
            <w:hideMark/>
          </w:tcPr>
          <w:p w14:paraId="50776292" w14:textId="77777777" w:rsidR="00863C48" w:rsidRPr="00986CAF" w:rsidRDefault="00863C48"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0.55</w:t>
            </w:r>
          </w:p>
        </w:tc>
        <w:tc>
          <w:tcPr>
            <w:tcW w:w="1440" w:type="dxa"/>
            <w:shd w:val="clear" w:color="auto" w:fill="auto"/>
            <w:noWrap/>
            <w:vAlign w:val="bottom"/>
            <w:hideMark/>
          </w:tcPr>
          <w:p w14:paraId="0F0D5B07" w14:textId="77777777" w:rsidR="00863C48" w:rsidRPr="00986CAF" w:rsidRDefault="00863C48"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1.84</w:t>
            </w:r>
          </w:p>
        </w:tc>
        <w:tc>
          <w:tcPr>
            <w:tcW w:w="1440" w:type="dxa"/>
            <w:shd w:val="clear" w:color="auto" w:fill="auto"/>
            <w:noWrap/>
            <w:vAlign w:val="bottom"/>
            <w:hideMark/>
          </w:tcPr>
          <w:p w14:paraId="0E69C2CF" w14:textId="77777777" w:rsidR="00863C48" w:rsidRPr="00986CAF" w:rsidRDefault="00863C48"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1.01</w:t>
            </w:r>
          </w:p>
        </w:tc>
        <w:tc>
          <w:tcPr>
            <w:tcW w:w="1340" w:type="dxa"/>
            <w:shd w:val="clear" w:color="auto" w:fill="auto"/>
            <w:noWrap/>
            <w:vAlign w:val="bottom"/>
            <w:hideMark/>
          </w:tcPr>
          <w:p w14:paraId="0A633992" w14:textId="77777777" w:rsidR="00863C48" w:rsidRPr="00986CAF" w:rsidRDefault="00863C48"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1.02</w:t>
            </w:r>
          </w:p>
        </w:tc>
        <w:tc>
          <w:tcPr>
            <w:tcW w:w="1340" w:type="dxa"/>
            <w:shd w:val="clear" w:color="auto" w:fill="auto"/>
            <w:noWrap/>
            <w:vAlign w:val="bottom"/>
            <w:hideMark/>
          </w:tcPr>
          <w:p w14:paraId="1BA45CA0" w14:textId="77777777" w:rsidR="00863C48" w:rsidRPr="00986CAF" w:rsidRDefault="00863C48"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0.010</w:t>
            </w:r>
          </w:p>
        </w:tc>
        <w:tc>
          <w:tcPr>
            <w:tcW w:w="1665" w:type="dxa"/>
            <w:shd w:val="clear" w:color="auto" w:fill="auto"/>
            <w:noWrap/>
            <w:vAlign w:val="bottom"/>
            <w:hideMark/>
          </w:tcPr>
          <w:p w14:paraId="0B821DA7" w14:textId="77777777" w:rsidR="00863C48" w:rsidRPr="00986CAF" w:rsidRDefault="00863C48"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-0.88</w:t>
            </w:r>
          </w:p>
        </w:tc>
        <w:tc>
          <w:tcPr>
            <w:tcW w:w="1215" w:type="dxa"/>
            <w:shd w:val="clear" w:color="auto" w:fill="auto"/>
            <w:noWrap/>
            <w:vAlign w:val="bottom"/>
            <w:hideMark/>
          </w:tcPr>
          <w:p w14:paraId="19B833A3" w14:textId="77777777" w:rsidR="00863C48" w:rsidRPr="00986CAF" w:rsidRDefault="00863C48"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1.00</w:t>
            </w:r>
          </w:p>
        </w:tc>
        <w:tc>
          <w:tcPr>
            <w:tcW w:w="1440" w:type="dxa"/>
            <w:shd w:val="clear" w:color="auto" w:fill="auto"/>
            <w:noWrap/>
            <w:vAlign w:val="bottom"/>
            <w:hideMark/>
          </w:tcPr>
          <w:p w14:paraId="4AA1AEE2" w14:textId="77777777" w:rsidR="00863C48" w:rsidRPr="00986CAF" w:rsidRDefault="00863C48"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-0.37</w:t>
            </w:r>
          </w:p>
        </w:tc>
        <w:tc>
          <w:tcPr>
            <w:tcW w:w="1440" w:type="dxa"/>
            <w:shd w:val="clear" w:color="auto" w:fill="auto"/>
            <w:noWrap/>
            <w:vAlign w:val="bottom"/>
            <w:hideMark/>
          </w:tcPr>
          <w:p w14:paraId="37BEF68F" w14:textId="77777777" w:rsidR="00863C48" w:rsidRPr="00986CAF" w:rsidRDefault="00863C48"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0.90</w:t>
            </w:r>
          </w:p>
        </w:tc>
        <w:tc>
          <w:tcPr>
            <w:tcW w:w="1340" w:type="dxa"/>
            <w:shd w:val="clear" w:color="auto" w:fill="auto"/>
            <w:noWrap/>
            <w:vAlign w:val="bottom"/>
            <w:hideMark/>
          </w:tcPr>
          <w:p w14:paraId="3405995A" w14:textId="77777777" w:rsidR="00863C48" w:rsidRPr="00986CAF" w:rsidRDefault="00863C48"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0.51</w:t>
            </w:r>
          </w:p>
        </w:tc>
        <w:tc>
          <w:tcPr>
            <w:tcW w:w="1340" w:type="dxa"/>
            <w:shd w:val="clear" w:color="auto" w:fill="auto"/>
            <w:noWrap/>
            <w:vAlign w:val="bottom"/>
            <w:hideMark/>
          </w:tcPr>
          <w:p w14:paraId="55D8DD86" w14:textId="77777777" w:rsidR="00863C48" w:rsidRPr="00986CAF" w:rsidRDefault="00863C48"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0.022</w:t>
            </w:r>
          </w:p>
        </w:tc>
      </w:tr>
      <w:tr w:rsidR="009F53F6" w:rsidRPr="00986CAF" w14:paraId="5D632ACE" w14:textId="77777777" w:rsidTr="009F53F6">
        <w:trPr>
          <w:trHeight w:val="372"/>
        </w:trPr>
        <w:tc>
          <w:tcPr>
            <w:tcW w:w="3980" w:type="dxa"/>
            <w:shd w:val="clear" w:color="auto" w:fill="auto"/>
            <w:noWrap/>
            <w:vAlign w:val="bottom"/>
            <w:hideMark/>
          </w:tcPr>
          <w:p w14:paraId="3DD146E3" w14:textId="77777777" w:rsidR="00863C48" w:rsidRPr="00986CAF" w:rsidRDefault="00863C48"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Q8. Daily activity</w:t>
            </w:r>
          </w:p>
        </w:tc>
        <w:tc>
          <w:tcPr>
            <w:tcW w:w="2023" w:type="dxa"/>
            <w:shd w:val="clear" w:color="auto" w:fill="auto"/>
            <w:noWrap/>
            <w:vAlign w:val="bottom"/>
            <w:hideMark/>
          </w:tcPr>
          <w:p w14:paraId="20994783" w14:textId="77777777" w:rsidR="00863C48" w:rsidRPr="00986CAF" w:rsidRDefault="00863C48"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1.97</w:t>
            </w:r>
          </w:p>
        </w:tc>
        <w:tc>
          <w:tcPr>
            <w:tcW w:w="1037" w:type="dxa"/>
            <w:shd w:val="clear" w:color="auto" w:fill="auto"/>
            <w:noWrap/>
            <w:vAlign w:val="bottom"/>
            <w:hideMark/>
          </w:tcPr>
          <w:p w14:paraId="33592649" w14:textId="77777777" w:rsidR="00863C48" w:rsidRPr="00986CAF" w:rsidRDefault="00863C48"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1.01</w:t>
            </w:r>
          </w:p>
        </w:tc>
        <w:tc>
          <w:tcPr>
            <w:tcW w:w="1440" w:type="dxa"/>
            <w:shd w:val="clear" w:color="auto" w:fill="auto"/>
            <w:noWrap/>
            <w:vAlign w:val="bottom"/>
            <w:hideMark/>
          </w:tcPr>
          <w:p w14:paraId="7E1E931C" w14:textId="77777777" w:rsidR="00863C48" w:rsidRPr="00986CAF" w:rsidRDefault="00863C48"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2.00</w:t>
            </w:r>
          </w:p>
        </w:tc>
        <w:tc>
          <w:tcPr>
            <w:tcW w:w="1440" w:type="dxa"/>
            <w:shd w:val="clear" w:color="auto" w:fill="auto"/>
            <w:noWrap/>
            <w:vAlign w:val="bottom"/>
            <w:hideMark/>
          </w:tcPr>
          <w:p w14:paraId="75FE9C25" w14:textId="77777777" w:rsidR="00863C48" w:rsidRPr="00986CAF" w:rsidRDefault="00863C48"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0.94</w:t>
            </w:r>
          </w:p>
        </w:tc>
        <w:tc>
          <w:tcPr>
            <w:tcW w:w="1340" w:type="dxa"/>
            <w:shd w:val="clear" w:color="auto" w:fill="auto"/>
            <w:noWrap/>
            <w:vAlign w:val="bottom"/>
            <w:hideMark/>
          </w:tcPr>
          <w:p w14:paraId="43B924C3" w14:textId="77777777" w:rsidR="00863C48" w:rsidRPr="00986CAF" w:rsidRDefault="00863C48"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w:t>
            </w:r>
          </w:p>
        </w:tc>
        <w:tc>
          <w:tcPr>
            <w:tcW w:w="1340" w:type="dxa"/>
            <w:shd w:val="clear" w:color="auto" w:fill="auto"/>
            <w:noWrap/>
            <w:vAlign w:val="bottom"/>
            <w:hideMark/>
          </w:tcPr>
          <w:p w14:paraId="30C42748" w14:textId="77777777" w:rsidR="00863C48" w:rsidRPr="00986CAF" w:rsidRDefault="00863C48"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0.881</w:t>
            </w:r>
          </w:p>
        </w:tc>
        <w:tc>
          <w:tcPr>
            <w:tcW w:w="1665" w:type="dxa"/>
            <w:shd w:val="clear" w:color="auto" w:fill="auto"/>
            <w:noWrap/>
            <w:vAlign w:val="bottom"/>
            <w:hideMark/>
          </w:tcPr>
          <w:p w14:paraId="7023B1D8" w14:textId="77777777" w:rsidR="00863C48" w:rsidRPr="00986CAF" w:rsidRDefault="00863C48"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1.26</w:t>
            </w:r>
          </w:p>
        </w:tc>
        <w:tc>
          <w:tcPr>
            <w:tcW w:w="1215" w:type="dxa"/>
            <w:shd w:val="clear" w:color="auto" w:fill="auto"/>
            <w:noWrap/>
            <w:vAlign w:val="bottom"/>
            <w:hideMark/>
          </w:tcPr>
          <w:p w14:paraId="246AB09E" w14:textId="77777777" w:rsidR="00863C48" w:rsidRPr="00986CAF" w:rsidRDefault="00863C48"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0.59</w:t>
            </w:r>
          </w:p>
        </w:tc>
        <w:tc>
          <w:tcPr>
            <w:tcW w:w="1440" w:type="dxa"/>
            <w:shd w:val="clear" w:color="auto" w:fill="auto"/>
            <w:noWrap/>
            <w:vAlign w:val="bottom"/>
            <w:hideMark/>
          </w:tcPr>
          <w:p w14:paraId="2C066EB2" w14:textId="77777777" w:rsidR="00863C48" w:rsidRPr="00986CAF" w:rsidRDefault="00863C48"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1.95</w:t>
            </w:r>
          </w:p>
        </w:tc>
        <w:tc>
          <w:tcPr>
            <w:tcW w:w="1440" w:type="dxa"/>
            <w:shd w:val="clear" w:color="auto" w:fill="auto"/>
            <w:noWrap/>
            <w:vAlign w:val="bottom"/>
            <w:hideMark/>
          </w:tcPr>
          <w:p w14:paraId="0DD17F94" w14:textId="77777777" w:rsidR="00863C48" w:rsidRPr="00986CAF" w:rsidRDefault="00863C48"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0.91</w:t>
            </w:r>
          </w:p>
        </w:tc>
        <w:tc>
          <w:tcPr>
            <w:tcW w:w="1340" w:type="dxa"/>
            <w:shd w:val="clear" w:color="auto" w:fill="auto"/>
            <w:noWrap/>
            <w:vAlign w:val="bottom"/>
            <w:hideMark/>
          </w:tcPr>
          <w:p w14:paraId="39180D3C" w14:textId="77777777" w:rsidR="00863C48" w:rsidRPr="00986CAF" w:rsidRDefault="00863C48"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1.1</w:t>
            </w:r>
          </w:p>
        </w:tc>
        <w:tc>
          <w:tcPr>
            <w:tcW w:w="1340" w:type="dxa"/>
            <w:shd w:val="clear" w:color="auto" w:fill="auto"/>
            <w:noWrap/>
            <w:vAlign w:val="bottom"/>
            <w:hideMark/>
          </w:tcPr>
          <w:p w14:paraId="6AC080AD" w14:textId="77777777" w:rsidR="00863C48" w:rsidRPr="00986CAF" w:rsidRDefault="00863C48"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0.001</w:t>
            </w:r>
          </w:p>
        </w:tc>
        <w:tc>
          <w:tcPr>
            <w:tcW w:w="1665" w:type="dxa"/>
            <w:shd w:val="clear" w:color="auto" w:fill="auto"/>
            <w:noWrap/>
            <w:vAlign w:val="bottom"/>
            <w:hideMark/>
          </w:tcPr>
          <w:p w14:paraId="76154A6E" w14:textId="77777777" w:rsidR="00863C48" w:rsidRPr="00986CAF" w:rsidRDefault="00863C48"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-0.71</w:t>
            </w:r>
          </w:p>
        </w:tc>
        <w:tc>
          <w:tcPr>
            <w:tcW w:w="1215" w:type="dxa"/>
            <w:shd w:val="clear" w:color="auto" w:fill="auto"/>
            <w:noWrap/>
            <w:vAlign w:val="bottom"/>
            <w:hideMark/>
          </w:tcPr>
          <w:p w14:paraId="29D55925" w14:textId="77777777" w:rsidR="00863C48" w:rsidRPr="00986CAF" w:rsidRDefault="00863C48"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1.04</w:t>
            </w:r>
          </w:p>
        </w:tc>
        <w:tc>
          <w:tcPr>
            <w:tcW w:w="1440" w:type="dxa"/>
            <w:shd w:val="clear" w:color="auto" w:fill="auto"/>
            <w:noWrap/>
            <w:vAlign w:val="bottom"/>
            <w:hideMark/>
          </w:tcPr>
          <w:p w14:paraId="78C9AB97" w14:textId="77777777" w:rsidR="00863C48" w:rsidRPr="00986CAF" w:rsidRDefault="00863C48"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-0.05</w:t>
            </w:r>
          </w:p>
        </w:tc>
        <w:tc>
          <w:tcPr>
            <w:tcW w:w="1440" w:type="dxa"/>
            <w:shd w:val="clear" w:color="auto" w:fill="auto"/>
            <w:noWrap/>
            <w:vAlign w:val="bottom"/>
            <w:hideMark/>
          </w:tcPr>
          <w:p w14:paraId="6BC8C72C" w14:textId="77777777" w:rsidR="00863C48" w:rsidRPr="00986CAF" w:rsidRDefault="00863C48"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0.40</w:t>
            </w:r>
          </w:p>
        </w:tc>
        <w:tc>
          <w:tcPr>
            <w:tcW w:w="1340" w:type="dxa"/>
            <w:shd w:val="clear" w:color="auto" w:fill="auto"/>
            <w:noWrap/>
            <w:vAlign w:val="bottom"/>
            <w:hideMark/>
          </w:tcPr>
          <w:p w14:paraId="108DE4FD" w14:textId="77777777" w:rsidR="00863C48" w:rsidRPr="00986CAF" w:rsidRDefault="00863C48"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0.67</w:t>
            </w:r>
          </w:p>
        </w:tc>
        <w:tc>
          <w:tcPr>
            <w:tcW w:w="1340" w:type="dxa"/>
            <w:shd w:val="clear" w:color="auto" w:fill="auto"/>
            <w:noWrap/>
            <w:vAlign w:val="bottom"/>
            <w:hideMark/>
          </w:tcPr>
          <w:p w14:paraId="2E967715" w14:textId="77777777" w:rsidR="00863C48" w:rsidRPr="00986CAF" w:rsidRDefault="00863C48"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&lt;0.0001</w:t>
            </w:r>
          </w:p>
        </w:tc>
      </w:tr>
      <w:tr w:rsidR="009F53F6" w:rsidRPr="00986CAF" w14:paraId="4A2D3D98" w14:textId="77777777" w:rsidTr="009F53F6">
        <w:trPr>
          <w:trHeight w:val="372"/>
        </w:trPr>
        <w:tc>
          <w:tcPr>
            <w:tcW w:w="3980" w:type="dxa"/>
            <w:shd w:val="clear" w:color="auto" w:fill="auto"/>
            <w:noWrap/>
            <w:vAlign w:val="bottom"/>
            <w:hideMark/>
          </w:tcPr>
          <w:p w14:paraId="406E1A4C" w14:textId="77777777" w:rsidR="00863C48" w:rsidRPr="00986CAF" w:rsidRDefault="00863C48"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Q9. Mood</w:t>
            </w:r>
          </w:p>
        </w:tc>
        <w:tc>
          <w:tcPr>
            <w:tcW w:w="2023" w:type="dxa"/>
            <w:shd w:val="clear" w:color="auto" w:fill="auto"/>
            <w:noWrap/>
            <w:vAlign w:val="bottom"/>
            <w:hideMark/>
          </w:tcPr>
          <w:p w14:paraId="5AF399F1" w14:textId="77777777" w:rsidR="00863C48" w:rsidRPr="00986CAF" w:rsidRDefault="00863C48"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2.55</w:t>
            </w:r>
          </w:p>
        </w:tc>
        <w:tc>
          <w:tcPr>
            <w:tcW w:w="1037" w:type="dxa"/>
            <w:shd w:val="clear" w:color="auto" w:fill="auto"/>
            <w:noWrap/>
            <w:vAlign w:val="bottom"/>
            <w:hideMark/>
          </w:tcPr>
          <w:p w14:paraId="4E65A591" w14:textId="77777777" w:rsidR="00863C48" w:rsidRPr="00986CAF" w:rsidRDefault="00863C48"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1.08</w:t>
            </w:r>
          </w:p>
        </w:tc>
        <w:tc>
          <w:tcPr>
            <w:tcW w:w="1440" w:type="dxa"/>
            <w:shd w:val="clear" w:color="auto" w:fill="auto"/>
            <w:noWrap/>
            <w:vAlign w:val="bottom"/>
            <w:hideMark/>
          </w:tcPr>
          <w:p w14:paraId="2C8D7E8C" w14:textId="77777777" w:rsidR="00863C48" w:rsidRPr="00986CAF" w:rsidRDefault="00863C48"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2.42</w:t>
            </w:r>
          </w:p>
        </w:tc>
        <w:tc>
          <w:tcPr>
            <w:tcW w:w="1440" w:type="dxa"/>
            <w:shd w:val="clear" w:color="auto" w:fill="auto"/>
            <w:noWrap/>
            <w:vAlign w:val="bottom"/>
            <w:hideMark/>
          </w:tcPr>
          <w:p w14:paraId="4B3C96A7" w14:textId="77777777" w:rsidR="00863C48" w:rsidRPr="00986CAF" w:rsidRDefault="00863C48"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0.84</w:t>
            </w:r>
          </w:p>
        </w:tc>
        <w:tc>
          <w:tcPr>
            <w:tcW w:w="1340" w:type="dxa"/>
            <w:shd w:val="clear" w:color="auto" w:fill="auto"/>
            <w:noWrap/>
            <w:vAlign w:val="bottom"/>
            <w:hideMark/>
          </w:tcPr>
          <w:p w14:paraId="6E6C5DAE" w14:textId="77777777" w:rsidR="00863C48" w:rsidRPr="00986CAF" w:rsidRDefault="00863C48"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w:t>
            </w:r>
          </w:p>
        </w:tc>
        <w:tc>
          <w:tcPr>
            <w:tcW w:w="1340" w:type="dxa"/>
            <w:shd w:val="clear" w:color="auto" w:fill="auto"/>
            <w:noWrap/>
            <w:vAlign w:val="bottom"/>
            <w:hideMark/>
          </w:tcPr>
          <w:p w14:paraId="4E52D452" w14:textId="77777777" w:rsidR="00863C48" w:rsidRPr="00986CAF" w:rsidRDefault="00863C48"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0.534</w:t>
            </w:r>
          </w:p>
        </w:tc>
        <w:tc>
          <w:tcPr>
            <w:tcW w:w="1665" w:type="dxa"/>
            <w:shd w:val="clear" w:color="auto" w:fill="auto"/>
            <w:noWrap/>
            <w:vAlign w:val="bottom"/>
            <w:hideMark/>
          </w:tcPr>
          <w:p w14:paraId="5AA82E38" w14:textId="77777777" w:rsidR="00863C48" w:rsidRPr="00986CAF" w:rsidRDefault="00863C48"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1.51</w:t>
            </w:r>
          </w:p>
        </w:tc>
        <w:tc>
          <w:tcPr>
            <w:tcW w:w="1215" w:type="dxa"/>
            <w:shd w:val="clear" w:color="auto" w:fill="auto"/>
            <w:noWrap/>
            <w:vAlign w:val="bottom"/>
            <w:hideMark/>
          </w:tcPr>
          <w:p w14:paraId="010211C9" w14:textId="77777777" w:rsidR="00863C48" w:rsidRPr="00986CAF" w:rsidRDefault="00863C48"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0.78</w:t>
            </w:r>
          </w:p>
        </w:tc>
        <w:tc>
          <w:tcPr>
            <w:tcW w:w="1440" w:type="dxa"/>
            <w:shd w:val="clear" w:color="auto" w:fill="auto"/>
            <w:noWrap/>
            <w:vAlign w:val="bottom"/>
            <w:hideMark/>
          </w:tcPr>
          <w:p w14:paraId="4770EDAA" w14:textId="77777777" w:rsidR="00863C48" w:rsidRPr="00986CAF" w:rsidRDefault="00863C48"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2.05</w:t>
            </w:r>
          </w:p>
        </w:tc>
        <w:tc>
          <w:tcPr>
            <w:tcW w:w="1440" w:type="dxa"/>
            <w:shd w:val="clear" w:color="auto" w:fill="auto"/>
            <w:noWrap/>
            <w:vAlign w:val="bottom"/>
            <w:hideMark/>
          </w:tcPr>
          <w:p w14:paraId="525A5B97" w14:textId="77777777" w:rsidR="00863C48" w:rsidRPr="00986CAF" w:rsidRDefault="00863C48"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0.85</w:t>
            </w:r>
          </w:p>
        </w:tc>
        <w:tc>
          <w:tcPr>
            <w:tcW w:w="1340" w:type="dxa"/>
            <w:shd w:val="clear" w:color="auto" w:fill="auto"/>
            <w:noWrap/>
            <w:vAlign w:val="bottom"/>
            <w:hideMark/>
          </w:tcPr>
          <w:p w14:paraId="6F788413" w14:textId="77777777" w:rsidR="00863C48" w:rsidRPr="00986CAF" w:rsidRDefault="00863C48"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0.7</w:t>
            </w:r>
          </w:p>
        </w:tc>
        <w:tc>
          <w:tcPr>
            <w:tcW w:w="1340" w:type="dxa"/>
            <w:shd w:val="clear" w:color="auto" w:fill="auto"/>
            <w:noWrap/>
            <w:vAlign w:val="bottom"/>
            <w:hideMark/>
          </w:tcPr>
          <w:p w14:paraId="7D6FAD08" w14:textId="77777777" w:rsidR="00863C48" w:rsidRPr="00986CAF" w:rsidRDefault="00863C48"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0.008</w:t>
            </w:r>
          </w:p>
        </w:tc>
        <w:tc>
          <w:tcPr>
            <w:tcW w:w="1665" w:type="dxa"/>
            <w:shd w:val="clear" w:color="auto" w:fill="auto"/>
            <w:noWrap/>
            <w:vAlign w:val="bottom"/>
            <w:hideMark/>
          </w:tcPr>
          <w:p w14:paraId="404E0DE8" w14:textId="77777777" w:rsidR="00863C48" w:rsidRPr="00986CAF" w:rsidRDefault="00863C48"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-1.05</w:t>
            </w:r>
          </w:p>
        </w:tc>
        <w:tc>
          <w:tcPr>
            <w:tcW w:w="1215" w:type="dxa"/>
            <w:shd w:val="clear" w:color="auto" w:fill="auto"/>
            <w:noWrap/>
            <w:vAlign w:val="bottom"/>
            <w:hideMark/>
          </w:tcPr>
          <w:p w14:paraId="0D785CD1" w14:textId="77777777" w:rsidR="00863C48" w:rsidRPr="00986CAF" w:rsidRDefault="00863C48"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1.08</w:t>
            </w:r>
          </w:p>
        </w:tc>
        <w:tc>
          <w:tcPr>
            <w:tcW w:w="1440" w:type="dxa"/>
            <w:shd w:val="clear" w:color="auto" w:fill="auto"/>
            <w:noWrap/>
            <w:vAlign w:val="bottom"/>
            <w:hideMark/>
          </w:tcPr>
          <w:p w14:paraId="5D8D881A" w14:textId="77777777" w:rsidR="00863C48" w:rsidRPr="00986CAF" w:rsidRDefault="00863C48"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-0.37</w:t>
            </w:r>
          </w:p>
        </w:tc>
        <w:tc>
          <w:tcPr>
            <w:tcW w:w="1440" w:type="dxa"/>
            <w:shd w:val="clear" w:color="auto" w:fill="auto"/>
            <w:noWrap/>
            <w:vAlign w:val="bottom"/>
            <w:hideMark/>
          </w:tcPr>
          <w:p w14:paraId="19AB46E8" w14:textId="77777777" w:rsidR="00863C48" w:rsidRPr="00986CAF" w:rsidRDefault="00863C48"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0.50</w:t>
            </w:r>
          </w:p>
        </w:tc>
        <w:tc>
          <w:tcPr>
            <w:tcW w:w="1340" w:type="dxa"/>
            <w:shd w:val="clear" w:color="auto" w:fill="auto"/>
            <w:noWrap/>
            <w:vAlign w:val="bottom"/>
            <w:hideMark/>
          </w:tcPr>
          <w:p w14:paraId="5ACBF69D" w14:textId="77777777" w:rsidR="00863C48" w:rsidRPr="00986CAF" w:rsidRDefault="00863C48"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0.65</w:t>
            </w:r>
          </w:p>
        </w:tc>
        <w:tc>
          <w:tcPr>
            <w:tcW w:w="1340" w:type="dxa"/>
            <w:shd w:val="clear" w:color="auto" w:fill="auto"/>
            <w:noWrap/>
            <w:vAlign w:val="bottom"/>
            <w:hideMark/>
          </w:tcPr>
          <w:p w14:paraId="5DC0D80C" w14:textId="77777777" w:rsidR="00863C48" w:rsidRPr="00986CAF" w:rsidRDefault="00863C48"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&lt;0.0001</w:t>
            </w:r>
          </w:p>
        </w:tc>
      </w:tr>
      <w:tr w:rsidR="009F53F6" w:rsidRPr="00986CAF" w14:paraId="5A20FEA1" w14:textId="77777777" w:rsidTr="009F53F6">
        <w:trPr>
          <w:trHeight w:val="372"/>
        </w:trPr>
        <w:tc>
          <w:tcPr>
            <w:tcW w:w="3980" w:type="dxa"/>
            <w:tcBorders>
              <w:bottom w:val="single" w:sz="4" w:space="0" w:color="auto"/>
            </w:tcBorders>
            <w:shd w:val="clear" w:color="auto" w:fill="auto"/>
            <w:noWrap/>
            <w:vAlign w:val="bottom"/>
            <w:hideMark/>
          </w:tcPr>
          <w:p w14:paraId="44A0C603" w14:textId="77777777" w:rsidR="00863C48" w:rsidRPr="00986CAF" w:rsidRDefault="00863C48" w:rsidP="008D1197">
            <w:pPr>
              <w:widowControl/>
              <w:adjustRightInd w:val="0"/>
              <w:snapToGrid w:val="0"/>
              <w:spacing w:line="360" w:lineRule="auto"/>
              <w:rPr>
                <w:rFonts w:ascii="Book Antiqua" w:eastAsia="MS PGothic" w:hAnsi="Book Antiqua" w:cs="MS PGothic"/>
                <w:b/>
                <w:bCs/>
                <w:kern w:val="0"/>
                <w:sz w:val="24"/>
                <w:szCs w:val="24"/>
              </w:rPr>
            </w:pPr>
            <w:r w:rsidRPr="00986CAF">
              <w:rPr>
                <w:rFonts w:ascii="Book Antiqua" w:eastAsia="MS PGothic" w:hAnsi="Book Antiqua" w:cs="MS PGothic"/>
                <w:b/>
                <w:bCs/>
                <w:kern w:val="0"/>
                <w:sz w:val="24"/>
                <w:szCs w:val="24"/>
              </w:rPr>
              <w:t>Dissatisfaction for daily life-SS</w:t>
            </w:r>
          </w:p>
        </w:tc>
        <w:tc>
          <w:tcPr>
            <w:tcW w:w="2023" w:type="dxa"/>
            <w:tcBorders>
              <w:bottom w:val="single" w:sz="4" w:space="0" w:color="auto"/>
            </w:tcBorders>
            <w:shd w:val="clear" w:color="auto" w:fill="auto"/>
            <w:noWrap/>
            <w:vAlign w:val="bottom"/>
            <w:hideMark/>
          </w:tcPr>
          <w:p w14:paraId="66D93A1A" w14:textId="77777777" w:rsidR="00863C48" w:rsidRPr="00986CAF" w:rsidRDefault="00863C48"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2.13</w:t>
            </w:r>
          </w:p>
        </w:tc>
        <w:tc>
          <w:tcPr>
            <w:tcW w:w="1037" w:type="dxa"/>
            <w:tcBorders>
              <w:bottom w:val="single" w:sz="4" w:space="0" w:color="auto"/>
            </w:tcBorders>
            <w:shd w:val="clear" w:color="auto" w:fill="auto"/>
            <w:noWrap/>
            <w:vAlign w:val="bottom"/>
            <w:hideMark/>
          </w:tcPr>
          <w:p w14:paraId="3696EF8E" w14:textId="77777777" w:rsidR="00863C48" w:rsidRPr="00986CAF" w:rsidRDefault="00863C48"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0.83</w:t>
            </w:r>
          </w:p>
        </w:tc>
        <w:tc>
          <w:tcPr>
            <w:tcW w:w="1440" w:type="dxa"/>
            <w:tcBorders>
              <w:bottom w:val="single" w:sz="4" w:space="0" w:color="auto"/>
            </w:tcBorders>
            <w:shd w:val="clear" w:color="auto" w:fill="auto"/>
            <w:noWrap/>
            <w:vAlign w:val="bottom"/>
            <w:hideMark/>
          </w:tcPr>
          <w:p w14:paraId="5770FAF1" w14:textId="77777777" w:rsidR="00863C48" w:rsidRPr="00986CAF" w:rsidRDefault="00863C48"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2.13</w:t>
            </w:r>
          </w:p>
        </w:tc>
        <w:tc>
          <w:tcPr>
            <w:tcW w:w="1440" w:type="dxa"/>
            <w:tcBorders>
              <w:bottom w:val="single" w:sz="4" w:space="0" w:color="auto"/>
            </w:tcBorders>
            <w:shd w:val="clear" w:color="auto" w:fill="auto"/>
            <w:noWrap/>
            <w:vAlign w:val="bottom"/>
            <w:hideMark/>
          </w:tcPr>
          <w:p w14:paraId="2457E005" w14:textId="77777777" w:rsidR="00863C48" w:rsidRPr="00986CAF" w:rsidRDefault="00863C48"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0.84</w:t>
            </w:r>
          </w:p>
        </w:tc>
        <w:tc>
          <w:tcPr>
            <w:tcW w:w="1340" w:type="dxa"/>
            <w:tcBorders>
              <w:bottom w:val="single" w:sz="4" w:space="0" w:color="auto"/>
            </w:tcBorders>
            <w:shd w:val="clear" w:color="auto" w:fill="auto"/>
            <w:noWrap/>
            <w:vAlign w:val="bottom"/>
            <w:hideMark/>
          </w:tcPr>
          <w:p w14:paraId="5A39EBF1" w14:textId="77777777" w:rsidR="00863C48" w:rsidRPr="00986CAF" w:rsidRDefault="00863C48"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w:t>
            </w:r>
          </w:p>
        </w:tc>
        <w:tc>
          <w:tcPr>
            <w:tcW w:w="1340" w:type="dxa"/>
            <w:tcBorders>
              <w:bottom w:val="single" w:sz="4" w:space="0" w:color="auto"/>
            </w:tcBorders>
            <w:shd w:val="clear" w:color="auto" w:fill="auto"/>
            <w:noWrap/>
            <w:vAlign w:val="bottom"/>
            <w:hideMark/>
          </w:tcPr>
          <w:p w14:paraId="7B1D6B5E" w14:textId="77777777" w:rsidR="00863C48" w:rsidRPr="00986CAF" w:rsidRDefault="00863C48"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0.989</w:t>
            </w:r>
          </w:p>
        </w:tc>
        <w:tc>
          <w:tcPr>
            <w:tcW w:w="1665" w:type="dxa"/>
            <w:tcBorders>
              <w:bottom w:val="single" w:sz="4" w:space="0" w:color="auto"/>
            </w:tcBorders>
            <w:shd w:val="clear" w:color="auto" w:fill="auto"/>
            <w:noWrap/>
            <w:vAlign w:val="bottom"/>
            <w:hideMark/>
          </w:tcPr>
          <w:p w14:paraId="32ACE7CA" w14:textId="77777777" w:rsidR="00863C48" w:rsidRPr="00986CAF" w:rsidRDefault="00863C48"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1.34</w:t>
            </w:r>
          </w:p>
        </w:tc>
        <w:tc>
          <w:tcPr>
            <w:tcW w:w="1215" w:type="dxa"/>
            <w:tcBorders>
              <w:bottom w:val="single" w:sz="4" w:space="0" w:color="auto"/>
            </w:tcBorders>
            <w:shd w:val="clear" w:color="auto" w:fill="auto"/>
            <w:noWrap/>
            <w:vAlign w:val="bottom"/>
            <w:hideMark/>
          </w:tcPr>
          <w:p w14:paraId="2E4506ED" w14:textId="77777777" w:rsidR="00863C48" w:rsidRPr="00986CAF" w:rsidRDefault="00863C48"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0.53</w:t>
            </w:r>
          </w:p>
        </w:tc>
        <w:tc>
          <w:tcPr>
            <w:tcW w:w="1440" w:type="dxa"/>
            <w:tcBorders>
              <w:bottom w:val="single" w:sz="4" w:space="0" w:color="auto"/>
            </w:tcBorders>
            <w:shd w:val="clear" w:color="auto" w:fill="auto"/>
            <w:noWrap/>
            <w:vAlign w:val="bottom"/>
            <w:hideMark/>
          </w:tcPr>
          <w:p w14:paraId="29278412" w14:textId="77777777" w:rsidR="00863C48" w:rsidRPr="00986CAF" w:rsidRDefault="00863C48"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1.87</w:t>
            </w:r>
          </w:p>
        </w:tc>
        <w:tc>
          <w:tcPr>
            <w:tcW w:w="1440" w:type="dxa"/>
            <w:tcBorders>
              <w:bottom w:val="single" w:sz="4" w:space="0" w:color="auto"/>
            </w:tcBorders>
            <w:shd w:val="clear" w:color="auto" w:fill="auto"/>
            <w:noWrap/>
            <w:vAlign w:val="bottom"/>
            <w:hideMark/>
          </w:tcPr>
          <w:p w14:paraId="6C027570" w14:textId="77777777" w:rsidR="00863C48" w:rsidRPr="00986CAF" w:rsidRDefault="00863C48"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0.77</w:t>
            </w:r>
          </w:p>
        </w:tc>
        <w:tc>
          <w:tcPr>
            <w:tcW w:w="1340" w:type="dxa"/>
            <w:tcBorders>
              <w:bottom w:val="single" w:sz="4" w:space="0" w:color="auto"/>
            </w:tcBorders>
            <w:shd w:val="clear" w:color="auto" w:fill="auto"/>
            <w:noWrap/>
            <w:vAlign w:val="bottom"/>
            <w:hideMark/>
          </w:tcPr>
          <w:p w14:paraId="35602DCB" w14:textId="77777777" w:rsidR="00863C48" w:rsidRPr="00986CAF" w:rsidRDefault="00863C48"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0.95</w:t>
            </w:r>
          </w:p>
        </w:tc>
        <w:tc>
          <w:tcPr>
            <w:tcW w:w="1340" w:type="dxa"/>
            <w:tcBorders>
              <w:bottom w:val="single" w:sz="4" w:space="0" w:color="auto"/>
            </w:tcBorders>
            <w:shd w:val="clear" w:color="auto" w:fill="auto"/>
            <w:noWrap/>
            <w:vAlign w:val="bottom"/>
            <w:hideMark/>
          </w:tcPr>
          <w:p w14:paraId="45C991FF" w14:textId="77777777" w:rsidR="00863C48" w:rsidRPr="00986CAF" w:rsidRDefault="00863C48"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0.004</w:t>
            </w:r>
          </w:p>
        </w:tc>
        <w:tc>
          <w:tcPr>
            <w:tcW w:w="1665" w:type="dxa"/>
            <w:tcBorders>
              <w:bottom w:val="single" w:sz="4" w:space="0" w:color="auto"/>
            </w:tcBorders>
            <w:shd w:val="clear" w:color="auto" w:fill="auto"/>
            <w:noWrap/>
            <w:vAlign w:val="bottom"/>
            <w:hideMark/>
          </w:tcPr>
          <w:p w14:paraId="60F2C7E4" w14:textId="77777777" w:rsidR="00863C48" w:rsidRPr="00986CAF" w:rsidRDefault="00863C48"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-0.81</w:t>
            </w:r>
          </w:p>
        </w:tc>
        <w:tc>
          <w:tcPr>
            <w:tcW w:w="1215" w:type="dxa"/>
            <w:tcBorders>
              <w:bottom w:val="single" w:sz="4" w:space="0" w:color="auto"/>
            </w:tcBorders>
            <w:shd w:val="clear" w:color="auto" w:fill="auto"/>
            <w:noWrap/>
            <w:vAlign w:val="bottom"/>
            <w:hideMark/>
          </w:tcPr>
          <w:p w14:paraId="5CEB5104" w14:textId="77777777" w:rsidR="00863C48" w:rsidRPr="00986CAF" w:rsidRDefault="00863C48"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0.78</w:t>
            </w:r>
          </w:p>
        </w:tc>
        <w:tc>
          <w:tcPr>
            <w:tcW w:w="1440" w:type="dxa"/>
            <w:tcBorders>
              <w:bottom w:val="single" w:sz="4" w:space="0" w:color="auto"/>
            </w:tcBorders>
            <w:shd w:val="clear" w:color="auto" w:fill="auto"/>
            <w:noWrap/>
            <w:vAlign w:val="bottom"/>
            <w:hideMark/>
          </w:tcPr>
          <w:p w14:paraId="4A8FE277" w14:textId="77777777" w:rsidR="00863C48" w:rsidRPr="00986CAF" w:rsidRDefault="00863C48"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-0.26</w:t>
            </w:r>
          </w:p>
        </w:tc>
        <w:tc>
          <w:tcPr>
            <w:tcW w:w="1440" w:type="dxa"/>
            <w:tcBorders>
              <w:bottom w:val="single" w:sz="4" w:space="0" w:color="auto"/>
            </w:tcBorders>
            <w:shd w:val="clear" w:color="auto" w:fill="auto"/>
            <w:noWrap/>
            <w:vAlign w:val="bottom"/>
            <w:hideMark/>
          </w:tcPr>
          <w:p w14:paraId="0CEFCB2C" w14:textId="77777777" w:rsidR="00863C48" w:rsidRPr="00986CAF" w:rsidRDefault="00863C48"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0.43</w:t>
            </w:r>
          </w:p>
        </w:tc>
        <w:tc>
          <w:tcPr>
            <w:tcW w:w="1340" w:type="dxa"/>
            <w:tcBorders>
              <w:bottom w:val="single" w:sz="4" w:space="0" w:color="auto"/>
            </w:tcBorders>
            <w:shd w:val="clear" w:color="auto" w:fill="auto"/>
            <w:noWrap/>
            <w:vAlign w:val="bottom"/>
            <w:hideMark/>
          </w:tcPr>
          <w:p w14:paraId="66520596" w14:textId="77777777" w:rsidR="00863C48" w:rsidRPr="00986CAF" w:rsidRDefault="00863C48"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0.73</w:t>
            </w:r>
          </w:p>
        </w:tc>
        <w:tc>
          <w:tcPr>
            <w:tcW w:w="1340" w:type="dxa"/>
            <w:tcBorders>
              <w:bottom w:val="single" w:sz="4" w:space="0" w:color="auto"/>
            </w:tcBorders>
            <w:shd w:val="clear" w:color="auto" w:fill="auto"/>
            <w:noWrap/>
            <w:vAlign w:val="bottom"/>
            <w:hideMark/>
          </w:tcPr>
          <w:p w14:paraId="73AD4AF1" w14:textId="77777777" w:rsidR="00863C48" w:rsidRPr="00986CAF" w:rsidRDefault="00863C48"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&lt;0.0001</w:t>
            </w:r>
          </w:p>
        </w:tc>
      </w:tr>
      <w:tr w:rsidR="009F53F6" w:rsidRPr="00986CAF" w14:paraId="741E240B" w14:textId="77777777" w:rsidTr="009F53F6">
        <w:trPr>
          <w:trHeight w:val="312"/>
        </w:trPr>
        <w:tc>
          <w:tcPr>
            <w:tcW w:w="3980" w:type="dxa"/>
            <w:tcBorders>
              <w:top w:val="single" w:sz="4" w:space="0" w:color="auto"/>
            </w:tcBorders>
            <w:shd w:val="clear" w:color="auto" w:fill="auto"/>
            <w:noWrap/>
            <w:vAlign w:val="bottom"/>
            <w:hideMark/>
          </w:tcPr>
          <w:p w14:paraId="2B727134" w14:textId="77777777" w:rsidR="00863C48" w:rsidRPr="00986CAF" w:rsidRDefault="00863C48" w:rsidP="008D1197">
            <w:pPr>
              <w:widowControl/>
              <w:adjustRightInd w:val="0"/>
              <w:snapToGrid w:val="0"/>
              <w:spacing w:line="360" w:lineRule="auto"/>
              <w:rPr>
                <w:rFonts w:ascii="Times New Roman" w:eastAsia="Times New Roman" w:hAnsi="Times New Roman" w:cs="Times New Roman"/>
                <w:kern w:val="0"/>
                <w:sz w:val="20"/>
                <w:szCs w:val="20"/>
              </w:rPr>
            </w:pPr>
          </w:p>
        </w:tc>
        <w:tc>
          <w:tcPr>
            <w:tcW w:w="2023" w:type="dxa"/>
            <w:tcBorders>
              <w:top w:val="single" w:sz="4" w:space="0" w:color="auto"/>
            </w:tcBorders>
            <w:shd w:val="clear" w:color="auto" w:fill="auto"/>
            <w:noWrap/>
            <w:vAlign w:val="bottom"/>
            <w:hideMark/>
          </w:tcPr>
          <w:p w14:paraId="606D951B" w14:textId="77777777" w:rsidR="00863C48" w:rsidRPr="00986CAF" w:rsidRDefault="00863C48" w:rsidP="008D1197">
            <w:pPr>
              <w:widowControl/>
              <w:adjustRightInd w:val="0"/>
              <w:snapToGrid w:val="0"/>
              <w:spacing w:line="360" w:lineRule="auto"/>
              <w:rPr>
                <w:rFonts w:ascii="Book Antiqua" w:eastAsia="MS PGothic" w:hAnsi="Book Antiqua" w:cs="MS PGothic"/>
                <w:kern w:val="0"/>
                <w:sz w:val="24"/>
                <w:szCs w:val="24"/>
              </w:rPr>
            </w:pPr>
            <w:r w:rsidRPr="009F53F6">
              <w:rPr>
                <w:rFonts w:ascii="Book Antiqua" w:eastAsia="MS PGothic" w:hAnsi="Book Antiqua" w:cs="MS PGothic"/>
                <w:caps/>
                <w:kern w:val="0"/>
                <w:sz w:val="24"/>
                <w:szCs w:val="24"/>
              </w:rPr>
              <w:t>e</w:t>
            </w:r>
            <w:r w:rsidRPr="00986CAF">
              <w:rPr>
                <w:rFonts w:ascii="Book Antiqua" w:eastAsia="MS PGothic" w:hAnsi="Book Antiqua" w:cs="MS PGothic"/>
                <w:kern w:val="0"/>
                <w:sz w:val="24"/>
                <w:szCs w:val="24"/>
              </w:rPr>
              <w:t>ffect size</w:t>
            </w:r>
          </w:p>
        </w:tc>
        <w:tc>
          <w:tcPr>
            <w:tcW w:w="1037" w:type="dxa"/>
            <w:tcBorders>
              <w:top w:val="single" w:sz="4" w:space="0" w:color="auto"/>
            </w:tcBorders>
            <w:shd w:val="clear" w:color="auto" w:fill="auto"/>
            <w:noWrap/>
            <w:vAlign w:val="bottom"/>
            <w:hideMark/>
          </w:tcPr>
          <w:p w14:paraId="66FE1602" w14:textId="77777777" w:rsidR="00863C48" w:rsidRPr="00986CAF" w:rsidRDefault="00863C48" w:rsidP="008D1197">
            <w:pPr>
              <w:widowControl/>
              <w:adjustRightInd w:val="0"/>
              <w:snapToGrid w:val="0"/>
              <w:spacing w:line="360" w:lineRule="auto"/>
              <w:rPr>
                <w:rFonts w:ascii="Book Antiqua" w:eastAsia="MS PGothic" w:hAnsi="Book Antiqua" w:cs="MS PGothic"/>
                <w:kern w:val="0"/>
                <w:sz w:val="24"/>
                <w:szCs w:val="24"/>
              </w:rPr>
            </w:pPr>
            <w:r w:rsidRPr="009F53F6">
              <w:rPr>
                <w:rFonts w:ascii="Book Antiqua" w:eastAsia="MS PGothic" w:hAnsi="Book Antiqua" w:cs="MS PGothic"/>
                <w:caps/>
                <w:kern w:val="0"/>
                <w:sz w:val="24"/>
                <w:szCs w:val="24"/>
              </w:rPr>
              <w:t>s</w:t>
            </w:r>
            <w:r w:rsidRPr="00986CAF">
              <w:rPr>
                <w:rFonts w:ascii="Book Antiqua" w:eastAsia="MS PGothic" w:hAnsi="Book Antiqua" w:cs="MS PGothic"/>
                <w:kern w:val="0"/>
                <w:sz w:val="24"/>
                <w:szCs w:val="24"/>
              </w:rPr>
              <w:t>mall</w:t>
            </w:r>
          </w:p>
        </w:tc>
        <w:tc>
          <w:tcPr>
            <w:tcW w:w="1440" w:type="dxa"/>
            <w:tcBorders>
              <w:top w:val="single" w:sz="4" w:space="0" w:color="auto"/>
            </w:tcBorders>
            <w:shd w:val="clear" w:color="auto" w:fill="auto"/>
            <w:noWrap/>
            <w:vAlign w:val="bottom"/>
            <w:hideMark/>
          </w:tcPr>
          <w:p w14:paraId="3C9F2577" w14:textId="77777777" w:rsidR="00863C48" w:rsidRPr="00986CAF" w:rsidRDefault="00863C48" w:rsidP="008D1197">
            <w:pPr>
              <w:widowControl/>
              <w:adjustRightInd w:val="0"/>
              <w:snapToGrid w:val="0"/>
              <w:spacing w:line="360" w:lineRule="auto"/>
              <w:rPr>
                <w:rFonts w:ascii="Book Antiqua" w:eastAsia="MS PGothic" w:hAnsi="Book Antiqua" w:cs="MS PGothic"/>
                <w:kern w:val="0"/>
                <w:sz w:val="24"/>
                <w:szCs w:val="24"/>
              </w:rPr>
            </w:pPr>
            <w:r w:rsidRPr="009F53F6">
              <w:rPr>
                <w:rFonts w:ascii="Book Antiqua" w:eastAsia="MS PGothic" w:hAnsi="Book Antiqua" w:cs="MS PGothic"/>
                <w:caps/>
                <w:kern w:val="0"/>
                <w:sz w:val="24"/>
                <w:szCs w:val="24"/>
              </w:rPr>
              <w:t>m</w:t>
            </w:r>
            <w:r w:rsidRPr="00986CAF">
              <w:rPr>
                <w:rFonts w:ascii="Book Antiqua" w:eastAsia="MS PGothic" w:hAnsi="Book Antiqua" w:cs="MS PGothic"/>
                <w:kern w:val="0"/>
                <w:sz w:val="24"/>
                <w:szCs w:val="24"/>
              </w:rPr>
              <w:t>edium</w:t>
            </w:r>
          </w:p>
        </w:tc>
        <w:tc>
          <w:tcPr>
            <w:tcW w:w="1440" w:type="dxa"/>
            <w:tcBorders>
              <w:top w:val="single" w:sz="4" w:space="0" w:color="auto"/>
            </w:tcBorders>
            <w:shd w:val="clear" w:color="auto" w:fill="auto"/>
            <w:noWrap/>
            <w:vAlign w:val="bottom"/>
            <w:hideMark/>
          </w:tcPr>
          <w:p w14:paraId="406D1ECC" w14:textId="77777777" w:rsidR="00863C48" w:rsidRPr="00986CAF" w:rsidRDefault="00863C48" w:rsidP="008D1197">
            <w:pPr>
              <w:widowControl/>
              <w:adjustRightInd w:val="0"/>
              <w:snapToGrid w:val="0"/>
              <w:spacing w:line="360" w:lineRule="auto"/>
              <w:rPr>
                <w:rFonts w:ascii="Book Antiqua" w:eastAsia="MS PGothic" w:hAnsi="Book Antiqua" w:cs="MS PGothic"/>
                <w:kern w:val="0"/>
                <w:sz w:val="24"/>
                <w:szCs w:val="24"/>
              </w:rPr>
            </w:pPr>
            <w:r w:rsidRPr="009F53F6">
              <w:rPr>
                <w:rFonts w:ascii="Book Antiqua" w:eastAsia="MS PGothic" w:hAnsi="Book Antiqua" w:cs="MS PGothic"/>
                <w:caps/>
                <w:kern w:val="0"/>
                <w:sz w:val="24"/>
                <w:szCs w:val="24"/>
              </w:rPr>
              <w:t>l</w:t>
            </w:r>
            <w:r w:rsidRPr="00986CAF">
              <w:rPr>
                <w:rFonts w:ascii="Book Antiqua" w:eastAsia="MS PGothic" w:hAnsi="Book Antiqua" w:cs="MS PGothic"/>
                <w:kern w:val="0"/>
                <w:sz w:val="24"/>
                <w:szCs w:val="24"/>
              </w:rPr>
              <w:t>arge</w:t>
            </w:r>
          </w:p>
        </w:tc>
        <w:tc>
          <w:tcPr>
            <w:tcW w:w="1340" w:type="dxa"/>
            <w:tcBorders>
              <w:top w:val="single" w:sz="4" w:space="0" w:color="auto"/>
            </w:tcBorders>
            <w:shd w:val="clear" w:color="auto" w:fill="auto"/>
            <w:noWrap/>
            <w:vAlign w:val="bottom"/>
            <w:hideMark/>
          </w:tcPr>
          <w:p w14:paraId="35434669" w14:textId="77777777" w:rsidR="00863C48" w:rsidRPr="00986CAF" w:rsidRDefault="00863C48" w:rsidP="008D1197">
            <w:pPr>
              <w:widowControl/>
              <w:adjustRightInd w:val="0"/>
              <w:snapToGrid w:val="0"/>
              <w:spacing w:line="360" w:lineRule="auto"/>
              <w:rPr>
                <w:rFonts w:ascii="Book Antiqua" w:eastAsia="MS PGothic" w:hAnsi="Book Antiqua" w:cs="MS PGothic"/>
                <w:kern w:val="0"/>
                <w:sz w:val="24"/>
                <w:szCs w:val="24"/>
              </w:rPr>
            </w:pPr>
          </w:p>
        </w:tc>
        <w:tc>
          <w:tcPr>
            <w:tcW w:w="1340" w:type="dxa"/>
            <w:tcBorders>
              <w:top w:val="single" w:sz="4" w:space="0" w:color="auto"/>
            </w:tcBorders>
            <w:shd w:val="clear" w:color="auto" w:fill="auto"/>
            <w:noWrap/>
            <w:vAlign w:val="bottom"/>
            <w:hideMark/>
          </w:tcPr>
          <w:p w14:paraId="70F0FCDD" w14:textId="77777777" w:rsidR="00863C48" w:rsidRPr="00986CAF" w:rsidRDefault="00863C48" w:rsidP="008D1197">
            <w:pPr>
              <w:widowControl/>
              <w:adjustRightInd w:val="0"/>
              <w:snapToGrid w:val="0"/>
              <w:spacing w:line="360" w:lineRule="auto"/>
              <w:rPr>
                <w:rFonts w:ascii="Times New Roman" w:eastAsia="Times New Roman" w:hAnsi="Times New Roman" w:cs="Times New Roman"/>
                <w:kern w:val="0"/>
                <w:sz w:val="20"/>
                <w:szCs w:val="20"/>
              </w:rPr>
            </w:pPr>
          </w:p>
        </w:tc>
        <w:tc>
          <w:tcPr>
            <w:tcW w:w="1665" w:type="dxa"/>
            <w:tcBorders>
              <w:top w:val="single" w:sz="4" w:space="0" w:color="auto"/>
            </w:tcBorders>
            <w:shd w:val="clear" w:color="auto" w:fill="auto"/>
            <w:noWrap/>
            <w:vAlign w:val="bottom"/>
            <w:hideMark/>
          </w:tcPr>
          <w:p w14:paraId="68219881" w14:textId="77777777" w:rsidR="00863C48" w:rsidRPr="00986CAF" w:rsidRDefault="00863C48" w:rsidP="008D1197">
            <w:pPr>
              <w:widowControl/>
              <w:adjustRightInd w:val="0"/>
              <w:snapToGrid w:val="0"/>
              <w:spacing w:line="360" w:lineRule="auto"/>
              <w:rPr>
                <w:rFonts w:ascii="Times New Roman" w:eastAsia="Times New Roman" w:hAnsi="Times New Roman" w:cs="Times New Roman"/>
                <w:kern w:val="0"/>
                <w:sz w:val="20"/>
                <w:szCs w:val="20"/>
              </w:rPr>
            </w:pPr>
          </w:p>
        </w:tc>
        <w:tc>
          <w:tcPr>
            <w:tcW w:w="1215" w:type="dxa"/>
            <w:tcBorders>
              <w:top w:val="single" w:sz="4" w:space="0" w:color="auto"/>
            </w:tcBorders>
            <w:shd w:val="clear" w:color="auto" w:fill="auto"/>
            <w:noWrap/>
            <w:vAlign w:val="bottom"/>
            <w:hideMark/>
          </w:tcPr>
          <w:p w14:paraId="6BE46E31" w14:textId="77777777" w:rsidR="00863C48" w:rsidRPr="00986CAF" w:rsidRDefault="00863C48" w:rsidP="008D1197">
            <w:pPr>
              <w:widowControl/>
              <w:adjustRightInd w:val="0"/>
              <w:snapToGrid w:val="0"/>
              <w:spacing w:line="360" w:lineRule="auto"/>
              <w:rPr>
                <w:rFonts w:ascii="Times New Roman" w:eastAsia="Times New Roman" w:hAnsi="Times New Roman" w:cs="Times New Roman"/>
                <w:kern w:val="0"/>
                <w:sz w:val="20"/>
                <w:szCs w:val="20"/>
              </w:rPr>
            </w:pPr>
          </w:p>
        </w:tc>
        <w:tc>
          <w:tcPr>
            <w:tcW w:w="1440" w:type="dxa"/>
            <w:tcBorders>
              <w:top w:val="single" w:sz="4" w:space="0" w:color="auto"/>
            </w:tcBorders>
            <w:shd w:val="clear" w:color="auto" w:fill="auto"/>
            <w:noWrap/>
            <w:vAlign w:val="bottom"/>
            <w:hideMark/>
          </w:tcPr>
          <w:p w14:paraId="35644C22" w14:textId="77777777" w:rsidR="00863C48" w:rsidRPr="00986CAF" w:rsidRDefault="00863C48" w:rsidP="008D1197">
            <w:pPr>
              <w:widowControl/>
              <w:adjustRightInd w:val="0"/>
              <w:snapToGrid w:val="0"/>
              <w:spacing w:line="360" w:lineRule="auto"/>
              <w:rPr>
                <w:rFonts w:ascii="Times New Roman" w:eastAsia="Times New Roman" w:hAnsi="Times New Roman" w:cs="Times New Roman"/>
                <w:kern w:val="0"/>
                <w:sz w:val="20"/>
                <w:szCs w:val="20"/>
              </w:rPr>
            </w:pPr>
          </w:p>
        </w:tc>
        <w:tc>
          <w:tcPr>
            <w:tcW w:w="1440" w:type="dxa"/>
            <w:tcBorders>
              <w:top w:val="single" w:sz="4" w:space="0" w:color="auto"/>
            </w:tcBorders>
            <w:shd w:val="clear" w:color="auto" w:fill="auto"/>
            <w:noWrap/>
            <w:vAlign w:val="bottom"/>
            <w:hideMark/>
          </w:tcPr>
          <w:p w14:paraId="63C9716B" w14:textId="77777777" w:rsidR="00863C48" w:rsidRPr="00986CAF" w:rsidRDefault="00863C48" w:rsidP="008D1197">
            <w:pPr>
              <w:widowControl/>
              <w:adjustRightInd w:val="0"/>
              <w:snapToGrid w:val="0"/>
              <w:spacing w:line="360" w:lineRule="auto"/>
              <w:rPr>
                <w:rFonts w:ascii="Times New Roman" w:eastAsia="Times New Roman" w:hAnsi="Times New Roman" w:cs="Times New Roman"/>
                <w:kern w:val="0"/>
                <w:sz w:val="20"/>
                <w:szCs w:val="20"/>
              </w:rPr>
            </w:pPr>
          </w:p>
        </w:tc>
        <w:tc>
          <w:tcPr>
            <w:tcW w:w="1340" w:type="dxa"/>
            <w:tcBorders>
              <w:top w:val="single" w:sz="4" w:space="0" w:color="auto"/>
            </w:tcBorders>
            <w:shd w:val="clear" w:color="auto" w:fill="auto"/>
            <w:noWrap/>
            <w:vAlign w:val="bottom"/>
            <w:hideMark/>
          </w:tcPr>
          <w:p w14:paraId="4210F122" w14:textId="77777777" w:rsidR="00863C48" w:rsidRPr="00986CAF" w:rsidRDefault="00863C48" w:rsidP="008D1197">
            <w:pPr>
              <w:widowControl/>
              <w:adjustRightInd w:val="0"/>
              <w:snapToGrid w:val="0"/>
              <w:spacing w:line="360" w:lineRule="auto"/>
              <w:rPr>
                <w:rFonts w:ascii="Times New Roman" w:eastAsia="Times New Roman" w:hAnsi="Times New Roman" w:cs="Times New Roman"/>
                <w:kern w:val="0"/>
                <w:sz w:val="20"/>
                <w:szCs w:val="20"/>
              </w:rPr>
            </w:pPr>
          </w:p>
        </w:tc>
        <w:tc>
          <w:tcPr>
            <w:tcW w:w="1340" w:type="dxa"/>
            <w:tcBorders>
              <w:top w:val="single" w:sz="4" w:space="0" w:color="auto"/>
            </w:tcBorders>
            <w:shd w:val="clear" w:color="auto" w:fill="auto"/>
            <w:noWrap/>
            <w:vAlign w:val="bottom"/>
            <w:hideMark/>
          </w:tcPr>
          <w:p w14:paraId="1EFF8856" w14:textId="77777777" w:rsidR="00863C48" w:rsidRPr="00986CAF" w:rsidRDefault="00863C48" w:rsidP="008D1197">
            <w:pPr>
              <w:widowControl/>
              <w:adjustRightInd w:val="0"/>
              <w:snapToGrid w:val="0"/>
              <w:spacing w:line="360" w:lineRule="auto"/>
              <w:rPr>
                <w:rFonts w:ascii="Times New Roman" w:eastAsia="Times New Roman" w:hAnsi="Times New Roman" w:cs="Times New Roman"/>
                <w:kern w:val="0"/>
                <w:sz w:val="20"/>
                <w:szCs w:val="20"/>
              </w:rPr>
            </w:pPr>
          </w:p>
        </w:tc>
        <w:tc>
          <w:tcPr>
            <w:tcW w:w="1665" w:type="dxa"/>
            <w:tcBorders>
              <w:top w:val="single" w:sz="4" w:space="0" w:color="auto"/>
            </w:tcBorders>
            <w:shd w:val="clear" w:color="auto" w:fill="auto"/>
            <w:noWrap/>
            <w:vAlign w:val="bottom"/>
            <w:hideMark/>
          </w:tcPr>
          <w:p w14:paraId="4C1DFCB2" w14:textId="77777777" w:rsidR="00863C48" w:rsidRPr="00986CAF" w:rsidRDefault="00863C48" w:rsidP="008D1197">
            <w:pPr>
              <w:widowControl/>
              <w:adjustRightInd w:val="0"/>
              <w:snapToGrid w:val="0"/>
              <w:spacing w:line="360" w:lineRule="auto"/>
              <w:rPr>
                <w:rFonts w:ascii="Times New Roman" w:eastAsia="Times New Roman" w:hAnsi="Times New Roman" w:cs="Times New Roman"/>
                <w:kern w:val="0"/>
                <w:sz w:val="20"/>
                <w:szCs w:val="20"/>
              </w:rPr>
            </w:pPr>
          </w:p>
        </w:tc>
        <w:tc>
          <w:tcPr>
            <w:tcW w:w="1215" w:type="dxa"/>
            <w:tcBorders>
              <w:top w:val="single" w:sz="4" w:space="0" w:color="auto"/>
            </w:tcBorders>
            <w:shd w:val="clear" w:color="auto" w:fill="auto"/>
            <w:noWrap/>
            <w:vAlign w:val="bottom"/>
            <w:hideMark/>
          </w:tcPr>
          <w:p w14:paraId="35740E02" w14:textId="77777777" w:rsidR="00863C48" w:rsidRPr="00986CAF" w:rsidRDefault="00863C48" w:rsidP="008D1197">
            <w:pPr>
              <w:widowControl/>
              <w:adjustRightInd w:val="0"/>
              <w:snapToGrid w:val="0"/>
              <w:spacing w:line="360" w:lineRule="auto"/>
              <w:rPr>
                <w:rFonts w:ascii="Times New Roman" w:eastAsia="Times New Roman" w:hAnsi="Times New Roman" w:cs="Times New Roman"/>
                <w:kern w:val="0"/>
                <w:sz w:val="20"/>
                <w:szCs w:val="20"/>
              </w:rPr>
            </w:pPr>
          </w:p>
        </w:tc>
        <w:tc>
          <w:tcPr>
            <w:tcW w:w="1440" w:type="dxa"/>
            <w:tcBorders>
              <w:top w:val="single" w:sz="4" w:space="0" w:color="auto"/>
            </w:tcBorders>
            <w:shd w:val="clear" w:color="auto" w:fill="auto"/>
            <w:noWrap/>
            <w:vAlign w:val="bottom"/>
            <w:hideMark/>
          </w:tcPr>
          <w:p w14:paraId="404A384C" w14:textId="77777777" w:rsidR="00863C48" w:rsidRPr="00986CAF" w:rsidRDefault="00863C48" w:rsidP="008D1197">
            <w:pPr>
              <w:widowControl/>
              <w:adjustRightInd w:val="0"/>
              <w:snapToGrid w:val="0"/>
              <w:spacing w:line="360" w:lineRule="auto"/>
              <w:rPr>
                <w:rFonts w:ascii="Times New Roman" w:eastAsia="Times New Roman" w:hAnsi="Times New Roman" w:cs="Times New Roman"/>
                <w:kern w:val="0"/>
                <w:sz w:val="20"/>
                <w:szCs w:val="20"/>
              </w:rPr>
            </w:pPr>
          </w:p>
        </w:tc>
        <w:tc>
          <w:tcPr>
            <w:tcW w:w="1440" w:type="dxa"/>
            <w:tcBorders>
              <w:top w:val="single" w:sz="4" w:space="0" w:color="auto"/>
            </w:tcBorders>
            <w:shd w:val="clear" w:color="auto" w:fill="auto"/>
            <w:noWrap/>
            <w:vAlign w:val="bottom"/>
            <w:hideMark/>
          </w:tcPr>
          <w:p w14:paraId="7A5E7FB7" w14:textId="77777777" w:rsidR="00863C48" w:rsidRPr="00986CAF" w:rsidRDefault="00863C48" w:rsidP="008D1197">
            <w:pPr>
              <w:widowControl/>
              <w:adjustRightInd w:val="0"/>
              <w:snapToGrid w:val="0"/>
              <w:spacing w:line="360" w:lineRule="auto"/>
              <w:rPr>
                <w:rFonts w:ascii="Times New Roman" w:eastAsia="Times New Roman" w:hAnsi="Times New Roman" w:cs="Times New Roman"/>
                <w:kern w:val="0"/>
                <w:sz w:val="20"/>
                <w:szCs w:val="20"/>
              </w:rPr>
            </w:pPr>
          </w:p>
        </w:tc>
        <w:tc>
          <w:tcPr>
            <w:tcW w:w="1340" w:type="dxa"/>
            <w:tcBorders>
              <w:top w:val="single" w:sz="4" w:space="0" w:color="auto"/>
            </w:tcBorders>
            <w:shd w:val="clear" w:color="auto" w:fill="auto"/>
            <w:noWrap/>
            <w:vAlign w:val="bottom"/>
            <w:hideMark/>
          </w:tcPr>
          <w:p w14:paraId="165693F5" w14:textId="77777777" w:rsidR="00863C48" w:rsidRPr="00986CAF" w:rsidRDefault="00863C48" w:rsidP="008D1197">
            <w:pPr>
              <w:widowControl/>
              <w:adjustRightInd w:val="0"/>
              <w:snapToGrid w:val="0"/>
              <w:spacing w:line="360" w:lineRule="auto"/>
              <w:rPr>
                <w:rFonts w:ascii="Times New Roman" w:eastAsia="Times New Roman" w:hAnsi="Times New Roman" w:cs="Times New Roman"/>
                <w:kern w:val="0"/>
                <w:sz w:val="20"/>
                <w:szCs w:val="20"/>
              </w:rPr>
            </w:pPr>
          </w:p>
        </w:tc>
        <w:tc>
          <w:tcPr>
            <w:tcW w:w="1340" w:type="dxa"/>
            <w:tcBorders>
              <w:top w:val="single" w:sz="4" w:space="0" w:color="auto"/>
            </w:tcBorders>
            <w:shd w:val="clear" w:color="auto" w:fill="auto"/>
            <w:noWrap/>
            <w:vAlign w:val="bottom"/>
            <w:hideMark/>
          </w:tcPr>
          <w:p w14:paraId="1276D6E1" w14:textId="77777777" w:rsidR="00863C48" w:rsidRPr="00986CAF" w:rsidRDefault="00863C48" w:rsidP="008D1197">
            <w:pPr>
              <w:widowControl/>
              <w:adjustRightInd w:val="0"/>
              <w:snapToGrid w:val="0"/>
              <w:spacing w:line="360" w:lineRule="auto"/>
              <w:rPr>
                <w:rFonts w:ascii="Times New Roman" w:eastAsia="Times New Roman" w:hAnsi="Times New Roman" w:cs="Times New Roman"/>
                <w:kern w:val="0"/>
                <w:sz w:val="20"/>
                <w:szCs w:val="20"/>
              </w:rPr>
            </w:pPr>
          </w:p>
        </w:tc>
      </w:tr>
      <w:tr w:rsidR="009F53F6" w:rsidRPr="00986CAF" w14:paraId="4467240B" w14:textId="77777777" w:rsidTr="009F53F6">
        <w:trPr>
          <w:trHeight w:val="324"/>
        </w:trPr>
        <w:tc>
          <w:tcPr>
            <w:tcW w:w="3980" w:type="dxa"/>
            <w:tcBorders>
              <w:top w:val="nil"/>
              <w:bottom w:val="single" w:sz="4" w:space="0" w:color="auto"/>
            </w:tcBorders>
            <w:shd w:val="clear" w:color="auto" w:fill="auto"/>
            <w:noWrap/>
            <w:vAlign w:val="bottom"/>
            <w:hideMark/>
          </w:tcPr>
          <w:p w14:paraId="43599D93" w14:textId="77777777" w:rsidR="00863C48" w:rsidRPr="00986CAF" w:rsidRDefault="00863C48" w:rsidP="008D1197">
            <w:pPr>
              <w:widowControl/>
              <w:adjustRightInd w:val="0"/>
              <w:snapToGrid w:val="0"/>
              <w:spacing w:line="360" w:lineRule="auto"/>
              <w:rPr>
                <w:rFonts w:ascii="Times New Roman" w:eastAsia="Times New Roman" w:hAnsi="Times New Roman" w:cs="Times New Roman"/>
                <w:kern w:val="0"/>
                <w:sz w:val="20"/>
                <w:szCs w:val="20"/>
              </w:rPr>
            </w:pPr>
          </w:p>
        </w:tc>
        <w:tc>
          <w:tcPr>
            <w:tcW w:w="2023" w:type="dxa"/>
            <w:tcBorders>
              <w:top w:val="nil"/>
              <w:bottom w:val="single" w:sz="4" w:space="0" w:color="auto"/>
            </w:tcBorders>
            <w:shd w:val="clear" w:color="auto" w:fill="auto"/>
            <w:noWrap/>
            <w:vAlign w:val="bottom"/>
            <w:hideMark/>
          </w:tcPr>
          <w:p w14:paraId="5FFEF9AD" w14:textId="77777777" w:rsidR="00863C48" w:rsidRPr="00986CAF" w:rsidRDefault="00863C48"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 xml:space="preserve"> Cohen's </w:t>
            </w:r>
            <w:r w:rsidRPr="00986CAF">
              <w:rPr>
                <w:rFonts w:ascii="Book Antiqua" w:eastAsia="MS PGothic" w:hAnsi="Book Antiqua" w:cs="MS PGothic"/>
                <w:i/>
                <w:iCs/>
                <w:kern w:val="0"/>
                <w:sz w:val="24"/>
                <w:szCs w:val="24"/>
              </w:rPr>
              <w:t>d</w:t>
            </w:r>
          </w:p>
        </w:tc>
        <w:tc>
          <w:tcPr>
            <w:tcW w:w="1037" w:type="dxa"/>
            <w:tcBorders>
              <w:top w:val="nil"/>
              <w:bottom w:val="single" w:sz="4" w:space="0" w:color="auto"/>
            </w:tcBorders>
            <w:shd w:val="clear" w:color="auto" w:fill="auto"/>
            <w:noWrap/>
            <w:vAlign w:val="bottom"/>
            <w:hideMark/>
          </w:tcPr>
          <w:p w14:paraId="53BD438E" w14:textId="77777777" w:rsidR="00863C48" w:rsidRPr="00986CAF" w:rsidRDefault="00863C48"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0.2</w:t>
            </w:r>
            <w:r w:rsidRPr="00986CAF">
              <w:rPr>
                <w:rFonts w:ascii="Book Antiqua" w:eastAsia="MS PGothic" w:hAnsi="Book Antiqua" w:cs="MS PGothic"/>
                <w:kern w:val="0"/>
                <w:sz w:val="24"/>
                <w:szCs w:val="24"/>
                <w:u w:val="single"/>
              </w:rPr>
              <w:t>&lt;</w:t>
            </w:r>
          </w:p>
        </w:tc>
        <w:tc>
          <w:tcPr>
            <w:tcW w:w="1440" w:type="dxa"/>
            <w:tcBorders>
              <w:top w:val="nil"/>
              <w:bottom w:val="single" w:sz="4" w:space="0" w:color="auto"/>
            </w:tcBorders>
            <w:shd w:val="clear" w:color="auto" w:fill="auto"/>
            <w:noWrap/>
            <w:vAlign w:val="bottom"/>
            <w:hideMark/>
          </w:tcPr>
          <w:p w14:paraId="1ED57308" w14:textId="77777777" w:rsidR="00863C48" w:rsidRPr="00986CAF" w:rsidRDefault="00863C48"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0.5</w:t>
            </w:r>
            <w:r w:rsidRPr="00986CAF">
              <w:rPr>
                <w:rFonts w:ascii="Book Antiqua" w:eastAsia="MS PGothic" w:hAnsi="Book Antiqua" w:cs="MS PGothic"/>
                <w:kern w:val="0"/>
                <w:sz w:val="24"/>
                <w:szCs w:val="24"/>
                <w:u w:val="single"/>
              </w:rPr>
              <w:t>&lt;</w:t>
            </w:r>
          </w:p>
        </w:tc>
        <w:tc>
          <w:tcPr>
            <w:tcW w:w="1440" w:type="dxa"/>
            <w:tcBorders>
              <w:top w:val="nil"/>
              <w:bottom w:val="single" w:sz="4" w:space="0" w:color="auto"/>
            </w:tcBorders>
            <w:shd w:val="clear" w:color="auto" w:fill="auto"/>
            <w:noWrap/>
            <w:vAlign w:val="bottom"/>
            <w:hideMark/>
          </w:tcPr>
          <w:p w14:paraId="7DAAC894" w14:textId="77777777" w:rsidR="00863C48" w:rsidRPr="00986CAF" w:rsidRDefault="00863C48"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0.8</w:t>
            </w:r>
            <w:r w:rsidRPr="00986CAF">
              <w:rPr>
                <w:rFonts w:ascii="Book Antiqua" w:eastAsia="MS PGothic" w:hAnsi="Book Antiqua" w:cs="MS PGothic"/>
                <w:kern w:val="0"/>
                <w:sz w:val="24"/>
                <w:szCs w:val="24"/>
                <w:u w:val="single"/>
              </w:rPr>
              <w:t>&lt;</w:t>
            </w:r>
          </w:p>
        </w:tc>
        <w:tc>
          <w:tcPr>
            <w:tcW w:w="1340" w:type="dxa"/>
            <w:tcBorders>
              <w:top w:val="nil"/>
              <w:bottom w:val="single" w:sz="4" w:space="0" w:color="auto"/>
            </w:tcBorders>
            <w:shd w:val="clear" w:color="auto" w:fill="auto"/>
            <w:noWrap/>
            <w:vAlign w:val="bottom"/>
            <w:hideMark/>
          </w:tcPr>
          <w:p w14:paraId="1BDDCB55" w14:textId="77777777" w:rsidR="00863C48" w:rsidRPr="00986CAF" w:rsidRDefault="00863C48" w:rsidP="008D1197">
            <w:pPr>
              <w:widowControl/>
              <w:adjustRightInd w:val="0"/>
              <w:snapToGrid w:val="0"/>
              <w:spacing w:line="360" w:lineRule="auto"/>
              <w:rPr>
                <w:rFonts w:ascii="Book Antiqua" w:eastAsia="MS PGothic" w:hAnsi="Book Antiqua" w:cs="MS PGothic"/>
                <w:kern w:val="0"/>
                <w:sz w:val="24"/>
                <w:szCs w:val="24"/>
              </w:rPr>
            </w:pPr>
          </w:p>
        </w:tc>
        <w:tc>
          <w:tcPr>
            <w:tcW w:w="1340" w:type="dxa"/>
            <w:tcBorders>
              <w:top w:val="nil"/>
              <w:bottom w:val="single" w:sz="4" w:space="0" w:color="auto"/>
            </w:tcBorders>
            <w:shd w:val="clear" w:color="auto" w:fill="auto"/>
            <w:noWrap/>
            <w:vAlign w:val="bottom"/>
            <w:hideMark/>
          </w:tcPr>
          <w:p w14:paraId="26CE2F35" w14:textId="77777777" w:rsidR="00863C48" w:rsidRPr="00986CAF" w:rsidRDefault="00863C48" w:rsidP="008D1197">
            <w:pPr>
              <w:widowControl/>
              <w:adjustRightInd w:val="0"/>
              <w:snapToGrid w:val="0"/>
              <w:spacing w:line="360" w:lineRule="auto"/>
              <w:rPr>
                <w:rFonts w:ascii="Times New Roman" w:eastAsia="Times New Roman" w:hAnsi="Times New Roman" w:cs="Times New Roman"/>
                <w:kern w:val="0"/>
                <w:sz w:val="20"/>
                <w:szCs w:val="20"/>
              </w:rPr>
            </w:pPr>
          </w:p>
        </w:tc>
        <w:tc>
          <w:tcPr>
            <w:tcW w:w="1665" w:type="dxa"/>
            <w:tcBorders>
              <w:top w:val="nil"/>
              <w:bottom w:val="single" w:sz="4" w:space="0" w:color="auto"/>
            </w:tcBorders>
            <w:shd w:val="clear" w:color="auto" w:fill="auto"/>
            <w:noWrap/>
            <w:vAlign w:val="bottom"/>
            <w:hideMark/>
          </w:tcPr>
          <w:p w14:paraId="4EF5C7FD" w14:textId="77777777" w:rsidR="00863C48" w:rsidRPr="00986CAF" w:rsidRDefault="00863C48" w:rsidP="008D1197">
            <w:pPr>
              <w:widowControl/>
              <w:adjustRightInd w:val="0"/>
              <w:snapToGrid w:val="0"/>
              <w:spacing w:line="360" w:lineRule="auto"/>
              <w:rPr>
                <w:rFonts w:ascii="Times New Roman" w:eastAsia="Times New Roman" w:hAnsi="Times New Roman" w:cs="Times New Roman"/>
                <w:kern w:val="0"/>
                <w:sz w:val="20"/>
                <w:szCs w:val="20"/>
              </w:rPr>
            </w:pPr>
          </w:p>
        </w:tc>
        <w:tc>
          <w:tcPr>
            <w:tcW w:w="1215" w:type="dxa"/>
            <w:tcBorders>
              <w:top w:val="nil"/>
              <w:bottom w:val="single" w:sz="4" w:space="0" w:color="auto"/>
            </w:tcBorders>
            <w:shd w:val="clear" w:color="auto" w:fill="auto"/>
            <w:noWrap/>
            <w:vAlign w:val="bottom"/>
            <w:hideMark/>
          </w:tcPr>
          <w:p w14:paraId="4606168B" w14:textId="77777777" w:rsidR="00863C48" w:rsidRPr="00986CAF" w:rsidRDefault="00863C48" w:rsidP="008D1197">
            <w:pPr>
              <w:widowControl/>
              <w:adjustRightInd w:val="0"/>
              <w:snapToGrid w:val="0"/>
              <w:spacing w:line="360" w:lineRule="auto"/>
              <w:rPr>
                <w:rFonts w:ascii="Times New Roman" w:eastAsia="Times New Roman" w:hAnsi="Times New Roman" w:cs="Times New Roman"/>
                <w:kern w:val="0"/>
                <w:sz w:val="20"/>
                <w:szCs w:val="20"/>
              </w:rPr>
            </w:pPr>
          </w:p>
        </w:tc>
        <w:tc>
          <w:tcPr>
            <w:tcW w:w="1440" w:type="dxa"/>
            <w:shd w:val="clear" w:color="auto" w:fill="auto"/>
            <w:noWrap/>
            <w:vAlign w:val="bottom"/>
            <w:hideMark/>
          </w:tcPr>
          <w:p w14:paraId="729B9FF8" w14:textId="77777777" w:rsidR="00863C48" w:rsidRPr="00986CAF" w:rsidRDefault="00863C48" w:rsidP="008D1197">
            <w:pPr>
              <w:widowControl/>
              <w:adjustRightInd w:val="0"/>
              <w:snapToGrid w:val="0"/>
              <w:spacing w:line="360" w:lineRule="auto"/>
              <w:rPr>
                <w:rFonts w:ascii="Times New Roman" w:eastAsia="Times New Roman" w:hAnsi="Times New Roman" w:cs="Times New Roman"/>
                <w:kern w:val="0"/>
                <w:sz w:val="20"/>
                <w:szCs w:val="20"/>
              </w:rPr>
            </w:pPr>
          </w:p>
        </w:tc>
        <w:tc>
          <w:tcPr>
            <w:tcW w:w="1440" w:type="dxa"/>
            <w:shd w:val="clear" w:color="auto" w:fill="auto"/>
            <w:noWrap/>
            <w:vAlign w:val="bottom"/>
            <w:hideMark/>
          </w:tcPr>
          <w:p w14:paraId="5754E640" w14:textId="77777777" w:rsidR="00863C48" w:rsidRPr="00986CAF" w:rsidRDefault="00863C48" w:rsidP="008D1197">
            <w:pPr>
              <w:widowControl/>
              <w:adjustRightInd w:val="0"/>
              <w:snapToGrid w:val="0"/>
              <w:spacing w:line="360" w:lineRule="auto"/>
              <w:rPr>
                <w:rFonts w:ascii="Times New Roman" w:eastAsia="Times New Roman" w:hAnsi="Times New Roman" w:cs="Times New Roman"/>
                <w:kern w:val="0"/>
                <w:sz w:val="20"/>
                <w:szCs w:val="20"/>
              </w:rPr>
            </w:pPr>
          </w:p>
        </w:tc>
        <w:tc>
          <w:tcPr>
            <w:tcW w:w="1340" w:type="dxa"/>
            <w:shd w:val="clear" w:color="auto" w:fill="auto"/>
            <w:noWrap/>
            <w:vAlign w:val="bottom"/>
            <w:hideMark/>
          </w:tcPr>
          <w:p w14:paraId="6F121A83" w14:textId="77777777" w:rsidR="00863C48" w:rsidRPr="00986CAF" w:rsidRDefault="00863C48" w:rsidP="008D1197">
            <w:pPr>
              <w:widowControl/>
              <w:adjustRightInd w:val="0"/>
              <w:snapToGrid w:val="0"/>
              <w:spacing w:line="360" w:lineRule="auto"/>
              <w:rPr>
                <w:rFonts w:ascii="Times New Roman" w:eastAsia="Times New Roman" w:hAnsi="Times New Roman" w:cs="Times New Roman"/>
                <w:kern w:val="0"/>
                <w:sz w:val="20"/>
                <w:szCs w:val="20"/>
              </w:rPr>
            </w:pPr>
          </w:p>
        </w:tc>
        <w:tc>
          <w:tcPr>
            <w:tcW w:w="1340" w:type="dxa"/>
            <w:shd w:val="clear" w:color="auto" w:fill="auto"/>
            <w:noWrap/>
            <w:vAlign w:val="bottom"/>
            <w:hideMark/>
          </w:tcPr>
          <w:p w14:paraId="248FF7B2" w14:textId="77777777" w:rsidR="00863C48" w:rsidRPr="00986CAF" w:rsidRDefault="00863C48" w:rsidP="008D1197">
            <w:pPr>
              <w:widowControl/>
              <w:adjustRightInd w:val="0"/>
              <w:snapToGrid w:val="0"/>
              <w:spacing w:line="360" w:lineRule="auto"/>
              <w:rPr>
                <w:rFonts w:ascii="Times New Roman" w:eastAsia="Times New Roman" w:hAnsi="Times New Roman" w:cs="Times New Roman"/>
                <w:kern w:val="0"/>
                <w:sz w:val="20"/>
                <w:szCs w:val="20"/>
              </w:rPr>
            </w:pPr>
          </w:p>
        </w:tc>
        <w:tc>
          <w:tcPr>
            <w:tcW w:w="1665" w:type="dxa"/>
            <w:shd w:val="clear" w:color="auto" w:fill="auto"/>
            <w:noWrap/>
            <w:vAlign w:val="bottom"/>
            <w:hideMark/>
          </w:tcPr>
          <w:p w14:paraId="421E34EA" w14:textId="77777777" w:rsidR="00863C48" w:rsidRPr="00986CAF" w:rsidRDefault="00863C48" w:rsidP="008D1197">
            <w:pPr>
              <w:widowControl/>
              <w:adjustRightInd w:val="0"/>
              <w:snapToGrid w:val="0"/>
              <w:spacing w:line="360" w:lineRule="auto"/>
              <w:rPr>
                <w:rFonts w:ascii="Times New Roman" w:eastAsia="Times New Roman" w:hAnsi="Times New Roman" w:cs="Times New Roman"/>
                <w:kern w:val="0"/>
                <w:sz w:val="20"/>
                <w:szCs w:val="20"/>
              </w:rPr>
            </w:pPr>
          </w:p>
        </w:tc>
        <w:tc>
          <w:tcPr>
            <w:tcW w:w="1215" w:type="dxa"/>
            <w:shd w:val="clear" w:color="auto" w:fill="auto"/>
            <w:noWrap/>
            <w:vAlign w:val="bottom"/>
            <w:hideMark/>
          </w:tcPr>
          <w:p w14:paraId="1BE0D944" w14:textId="77777777" w:rsidR="00863C48" w:rsidRPr="00986CAF" w:rsidRDefault="00863C48" w:rsidP="008D1197">
            <w:pPr>
              <w:widowControl/>
              <w:adjustRightInd w:val="0"/>
              <w:snapToGrid w:val="0"/>
              <w:spacing w:line="360" w:lineRule="auto"/>
              <w:rPr>
                <w:rFonts w:ascii="Times New Roman" w:eastAsia="Times New Roman" w:hAnsi="Times New Roman" w:cs="Times New Roman"/>
                <w:kern w:val="0"/>
                <w:sz w:val="20"/>
                <w:szCs w:val="20"/>
              </w:rPr>
            </w:pPr>
          </w:p>
        </w:tc>
        <w:tc>
          <w:tcPr>
            <w:tcW w:w="1440" w:type="dxa"/>
            <w:shd w:val="clear" w:color="auto" w:fill="auto"/>
            <w:noWrap/>
            <w:vAlign w:val="bottom"/>
            <w:hideMark/>
          </w:tcPr>
          <w:p w14:paraId="1BFBBA88" w14:textId="77777777" w:rsidR="00863C48" w:rsidRPr="00986CAF" w:rsidRDefault="00863C48" w:rsidP="008D1197">
            <w:pPr>
              <w:widowControl/>
              <w:adjustRightInd w:val="0"/>
              <w:snapToGrid w:val="0"/>
              <w:spacing w:line="360" w:lineRule="auto"/>
              <w:rPr>
                <w:rFonts w:ascii="Times New Roman" w:eastAsia="Times New Roman" w:hAnsi="Times New Roman" w:cs="Times New Roman"/>
                <w:kern w:val="0"/>
                <w:sz w:val="20"/>
                <w:szCs w:val="20"/>
              </w:rPr>
            </w:pPr>
          </w:p>
        </w:tc>
        <w:tc>
          <w:tcPr>
            <w:tcW w:w="1440" w:type="dxa"/>
            <w:shd w:val="clear" w:color="auto" w:fill="auto"/>
            <w:noWrap/>
            <w:vAlign w:val="bottom"/>
            <w:hideMark/>
          </w:tcPr>
          <w:p w14:paraId="232FA90F" w14:textId="77777777" w:rsidR="00863C48" w:rsidRPr="00986CAF" w:rsidRDefault="00863C48" w:rsidP="008D1197">
            <w:pPr>
              <w:widowControl/>
              <w:adjustRightInd w:val="0"/>
              <w:snapToGrid w:val="0"/>
              <w:spacing w:line="360" w:lineRule="auto"/>
              <w:rPr>
                <w:rFonts w:ascii="Times New Roman" w:eastAsia="Times New Roman" w:hAnsi="Times New Roman" w:cs="Times New Roman"/>
                <w:kern w:val="0"/>
                <w:sz w:val="20"/>
                <w:szCs w:val="20"/>
              </w:rPr>
            </w:pPr>
          </w:p>
        </w:tc>
        <w:tc>
          <w:tcPr>
            <w:tcW w:w="1340" w:type="dxa"/>
            <w:shd w:val="clear" w:color="auto" w:fill="auto"/>
            <w:noWrap/>
            <w:vAlign w:val="bottom"/>
            <w:hideMark/>
          </w:tcPr>
          <w:p w14:paraId="76755A05" w14:textId="77777777" w:rsidR="00863C48" w:rsidRPr="00986CAF" w:rsidRDefault="00863C48" w:rsidP="008D1197">
            <w:pPr>
              <w:widowControl/>
              <w:adjustRightInd w:val="0"/>
              <w:snapToGrid w:val="0"/>
              <w:spacing w:line="360" w:lineRule="auto"/>
              <w:rPr>
                <w:rFonts w:ascii="Times New Roman" w:eastAsia="Times New Roman" w:hAnsi="Times New Roman" w:cs="Times New Roman"/>
                <w:kern w:val="0"/>
                <w:sz w:val="20"/>
                <w:szCs w:val="20"/>
              </w:rPr>
            </w:pPr>
          </w:p>
        </w:tc>
        <w:tc>
          <w:tcPr>
            <w:tcW w:w="1340" w:type="dxa"/>
            <w:shd w:val="clear" w:color="auto" w:fill="auto"/>
            <w:noWrap/>
            <w:vAlign w:val="bottom"/>
            <w:hideMark/>
          </w:tcPr>
          <w:p w14:paraId="0F0B6D27" w14:textId="77777777" w:rsidR="00863C48" w:rsidRPr="00986CAF" w:rsidRDefault="00863C48" w:rsidP="008D1197">
            <w:pPr>
              <w:widowControl/>
              <w:adjustRightInd w:val="0"/>
              <w:snapToGrid w:val="0"/>
              <w:spacing w:line="360" w:lineRule="auto"/>
              <w:rPr>
                <w:rFonts w:ascii="Times New Roman" w:eastAsia="Times New Roman" w:hAnsi="Times New Roman" w:cs="Times New Roman"/>
                <w:kern w:val="0"/>
                <w:sz w:val="20"/>
                <w:szCs w:val="20"/>
              </w:rPr>
            </w:pPr>
          </w:p>
        </w:tc>
      </w:tr>
    </w:tbl>
    <w:p w14:paraId="66CD3C36" w14:textId="636D22F6" w:rsidR="00C85105" w:rsidRPr="005240E5" w:rsidRDefault="00593876" w:rsidP="008D1197">
      <w:pPr>
        <w:widowControl/>
        <w:adjustRightInd w:val="0"/>
        <w:snapToGrid w:val="0"/>
        <w:spacing w:line="360" w:lineRule="auto"/>
        <w:rPr>
          <w:rFonts w:ascii="Book Antiqua" w:eastAsia="宋体" w:hAnsi="Book Antiqua"/>
          <w:noProof/>
          <w:sz w:val="24"/>
          <w:szCs w:val="24"/>
          <w:lang w:eastAsia="zh-CN"/>
        </w:rPr>
      </w:pPr>
      <w:r w:rsidRPr="00986CAF">
        <w:rPr>
          <w:rFonts w:ascii="Book Antiqua" w:hAnsi="Book Antiqua"/>
          <w:noProof/>
          <w:sz w:val="24"/>
          <w:szCs w:val="24"/>
        </w:rPr>
        <w:t>GERD-TEST</w:t>
      </w:r>
      <w:r w:rsidRPr="00986CAF">
        <w:rPr>
          <w:rFonts w:ascii="Book Antiqua" w:eastAsia="宋体" w:hAnsi="Book Antiqua" w:hint="eastAsia"/>
          <w:noProof/>
          <w:sz w:val="24"/>
          <w:szCs w:val="24"/>
          <w:lang w:eastAsia="zh-CN"/>
        </w:rPr>
        <w:t xml:space="preserve">: </w:t>
      </w:r>
      <w:r w:rsidRPr="00986CAF">
        <w:rPr>
          <w:rFonts w:ascii="Book Antiqua" w:eastAsia="宋体" w:hAnsi="Book Antiqua"/>
          <w:noProof/>
          <w:sz w:val="24"/>
          <w:szCs w:val="24"/>
          <w:lang w:eastAsia="zh-CN"/>
        </w:rPr>
        <w:t>Gastroesophageal reflux and dyspepsia-therapeutic efficacy and satisfaction test</w:t>
      </w:r>
      <w:r w:rsidRPr="00986CAF">
        <w:rPr>
          <w:rFonts w:ascii="Book Antiqua" w:eastAsia="宋体" w:hAnsi="Book Antiqua" w:hint="eastAsia"/>
          <w:noProof/>
          <w:sz w:val="24"/>
          <w:szCs w:val="24"/>
          <w:lang w:eastAsia="zh-CN"/>
        </w:rPr>
        <w:t xml:space="preserve">; </w:t>
      </w:r>
      <w:r w:rsidRPr="00986CAF">
        <w:rPr>
          <w:rFonts w:ascii="Book Antiqua" w:hAnsi="Book Antiqua" w:cs="Times New Roman"/>
          <w:sz w:val="24"/>
          <w:szCs w:val="24"/>
        </w:rPr>
        <w:t>PPI</w:t>
      </w:r>
      <w:r w:rsidRPr="00986CAF">
        <w:rPr>
          <w:rFonts w:ascii="Book Antiqua" w:eastAsia="宋体" w:hAnsi="Book Antiqua" w:cs="Times New Roman" w:hint="eastAsia"/>
          <w:sz w:val="24"/>
          <w:szCs w:val="24"/>
          <w:lang w:eastAsia="zh-CN"/>
        </w:rPr>
        <w:t>:</w:t>
      </w:r>
      <w:r w:rsidRPr="00986CAF">
        <w:rPr>
          <w:rFonts w:ascii="Book Antiqua" w:hAnsi="Book Antiqua" w:cs="Times New Roman"/>
          <w:sz w:val="24"/>
          <w:szCs w:val="24"/>
        </w:rPr>
        <w:t xml:space="preserve"> </w:t>
      </w:r>
      <w:r w:rsidRPr="00986CAF">
        <w:rPr>
          <w:rFonts w:ascii="Book Antiqua" w:hAnsi="Book Antiqua" w:cs="Times New Roman"/>
          <w:caps/>
          <w:sz w:val="24"/>
          <w:szCs w:val="24"/>
        </w:rPr>
        <w:t>p</w:t>
      </w:r>
      <w:r w:rsidRPr="00986CAF">
        <w:rPr>
          <w:rFonts w:ascii="Book Antiqua" w:hAnsi="Book Antiqua" w:cs="Times New Roman"/>
          <w:sz w:val="24"/>
          <w:szCs w:val="24"/>
        </w:rPr>
        <w:t>roton pump inhibitor</w:t>
      </w:r>
      <w:r w:rsidRPr="00986CAF">
        <w:rPr>
          <w:rFonts w:ascii="Book Antiqua" w:eastAsia="宋体" w:hAnsi="Book Antiqua" w:cs="Times New Roman" w:hint="eastAsia"/>
          <w:sz w:val="24"/>
          <w:szCs w:val="24"/>
          <w:lang w:eastAsia="zh-CN"/>
        </w:rPr>
        <w:t>.</w:t>
      </w:r>
    </w:p>
    <w:p w14:paraId="764ABF40" w14:textId="6CE31DCB" w:rsidR="00C85105" w:rsidRPr="00986CAF" w:rsidRDefault="00C85105" w:rsidP="008D1197">
      <w:pPr>
        <w:widowControl/>
        <w:adjustRightInd w:val="0"/>
        <w:snapToGrid w:val="0"/>
        <w:spacing w:line="360" w:lineRule="auto"/>
        <w:rPr>
          <w:rFonts w:ascii="Book Antiqua" w:hAnsi="Book Antiqua"/>
          <w:noProof/>
          <w:sz w:val="24"/>
          <w:szCs w:val="24"/>
        </w:rPr>
      </w:pPr>
    </w:p>
    <w:p w14:paraId="7D8E24FF" w14:textId="1CD11733" w:rsidR="00C85105" w:rsidRPr="00797F78" w:rsidRDefault="00C85105" w:rsidP="008D1197">
      <w:pPr>
        <w:adjustRightInd w:val="0"/>
        <w:snapToGrid w:val="0"/>
        <w:spacing w:line="360" w:lineRule="auto"/>
        <w:rPr>
          <w:rFonts w:ascii="Book Antiqua" w:eastAsia="宋体" w:hAnsi="Book Antiqua"/>
          <w:b/>
          <w:noProof/>
          <w:sz w:val="24"/>
          <w:szCs w:val="24"/>
          <w:lang w:eastAsia="zh-CN"/>
        </w:rPr>
      </w:pPr>
      <w:r w:rsidRPr="00797F78">
        <w:rPr>
          <w:rFonts w:ascii="Book Antiqua" w:hAnsi="Book Antiqua"/>
          <w:b/>
          <w:noProof/>
          <w:sz w:val="24"/>
          <w:szCs w:val="24"/>
        </w:rPr>
        <w:t>Table 9</w:t>
      </w:r>
      <w:r w:rsidR="009F53F6" w:rsidRPr="00797F78">
        <w:rPr>
          <w:rFonts w:ascii="Book Antiqua" w:hAnsi="Book Antiqua"/>
          <w:b/>
          <w:noProof/>
          <w:sz w:val="24"/>
          <w:szCs w:val="24"/>
        </w:rPr>
        <w:t xml:space="preserve"> </w:t>
      </w:r>
      <w:r w:rsidRPr="00797F78">
        <w:rPr>
          <w:rFonts w:ascii="Book Antiqua" w:hAnsi="Book Antiqua"/>
          <w:b/>
          <w:noProof/>
          <w:sz w:val="24"/>
          <w:szCs w:val="24"/>
        </w:rPr>
        <w:t>Type of symptoms responding to the therapeutic efficacy as assessed by the p</w:t>
      </w:r>
      <w:r w:rsidR="00797F78">
        <w:rPr>
          <w:rFonts w:ascii="Book Antiqua" w:hAnsi="Book Antiqua"/>
          <w:b/>
          <w:noProof/>
          <w:sz w:val="24"/>
          <w:szCs w:val="24"/>
        </w:rPr>
        <w:t>atients (Multivariate analysis)</w:t>
      </w:r>
    </w:p>
    <w:tbl>
      <w:tblPr>
        <w:tblW w:w="9880" w:type="dxa"/>
        <w:tblCellMar>
          <w:left w:w="99" w:type="dxa"/>
          <w:right w:w="99" w:type="dxa"/>
        </w:tblCellMar>
        <w:tblLook w:val="04A0" w:firstRow="1" w:lastRow="0" w:firstColumn="1" w:lastColumn="0" w:noHBand="0" w:noVBand="1"/>
      </w:tblPr>
      <w:tblGrid>
        <w:gridCol w:w="2840"/>
        <w:gridCol w:w="1971"/>
        <w:gridCol w:w="1549"/>
        <w:gridCol w:w="1847"/>
        <w:gridCol w:w="1673"/>
      </w:tblGrid>
      <w:tr w:rsidR="00797F78" w:rsidRPr="00986CAF" w14:paraId="0E9ABE3A" w14:textId="77777777" w:rsidTr="005240E5">
        <w:trPr>
          <w:trHeight w:val="312"/>
        </w:trPr>
        <w:tc>
          <w:tcPr>
            <w:tcW w:w="2840" w:type="dxa"/>
            <w:vMerge w:val="restart"/>
            <w:tcBorders>
              <w:top w:val="single" w:sz="4" w:space="0" w:color="auto"/>
              <w:left w:val="nil"/>
              <w:right w:val="nil"/>
            </w:tcBorders>
            <w:shd w:val="clear" w:color="auto" w:fill="auto"/>
            <w:noWrap/>
            <w:vAlign w:val="bottom"/>
            <w:hideMark/>
          </w:tcPr>
          <w:p w14:paraId="38C41889" w14:textId="68170DD6" w:rsidR="00797F78" w:rsidRPr="00797F78" w:rsidRDefault="00797F78" w:rsidP="008D1197">
            <w:pPr>
              <w:adjustRightInd w:val="0"/>
              <w:snapToGrid w:val="0"/>
              <w:spacing w:line="360" w:lineRule="auto"/>
              <w:rPr>
                <w:rFonts w:ascii="MS PGothic" w:eastAsia="宋体" w:hAnsi="MS PGothic" w:cs="MS PGothic"/>
                <w:kern w:val="0"/>
                <w:sz w:val="24"/>
                <w:szCs w:val="24"/>
                <w:lang w:eastAsia="zh-CN"/>
              </w:rPr>
            </w:pPr>
          </w:p>
        </w:tc>
        <w:tc>
          <w:tcPr>
            <w:tcW w:w="3520" w:type="dxa"/>
            <w:gridSpan w:val="2"/>
            <w:tcBorders>
              <w:top w:val="single" w:sz="4" w:space="0" w:color="auto"/>
              <w:left w:val="nil"/>
              <w:bottom w:val="single" w:sz="4" w:space="0" w:color="auto"/>
              <w:right w:val="nil"/>
            </w:tcBorders>
            <w:shd w:val="clear" w:color="auto" w:fill="auto"/>
            <w:noWrap/>
            <w:vAlign w:val="bottom"/>
            <w:hideMark/>
          </w:tcPr>
          <w:p w14:paraId="55EE21ED" w14:textId="77777777" w:rsidR="00797F78" w:rsidRPr="00986CAF" w:rsidRDefault="00797F78"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Q11. Patient's impression</w:t>
            </w:r>
          </w:p>
        </w:tc>
        <w:tc>
          <w:tcPr>
            <w:tcW w:w="3520" w:type="dxa"/>
            <w:gridSpan w:val="2"/>
            <w:tcBorders>
              <w:top w:val="single" w:sz="4" w:space="0" w:color="auto"/>
              <w:left w:val="nil"/>
              <w:bottom w:val="single" w:sz="4" w:space="0" w:color="auto"/>
              <w:right w:val="nil"/>
            </w:tcBorders>
            <w:shd w:val="clear" w:color="auto" w:fill="auto"/>
            <w:noWrap/>
            <w:vAlign w:val="bottom"/>
            <w:hideMark/>
          </w:tcPr>
          <w:p w14:paraId="2B9858FD" w14:textId="77777777" w:rsidR="00797F78" w:rsidRPr="00986CAF" w:rsidRDefault="00797F78"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Q12. Numeric rating scale</w:t>
            </w:r>
          </w:p>
        </w:tc>
      </w:tr>
      <w:tr w:rsidR="00797F78" w:rsidRPr="00986CAF" w14:paraId="39E82318" w14:textId="77777777" w:rsidTr="005240E5">
        <w:trPr>
          <w:trHeight w:val="324"/>
        </w:trPr>
        <w:tc>
          <w:tcPr>
            <w:tcW w:w="2840" w:type="dxa"/>
            <w:vMerge/>
            <w:tcBorders>
              <w:left w:val="nil"/>
              <w:bottom w:val="single" w:sz="4" w:space="0" w:color="auto"/>
              <w:right w:val="nil"/>
            </w:tcBorders>
            <w:shd w:val="clear" w:color="auto" w:fill="auto"/>
            <w:noWrap/>
            <w:vAlign w:val="bottom"/>
            <w:hideMark/>
          </w:tcPr>
          <w:p w14:paraId="61806227" w14:textId="1F5B97C4" w:rsidR="00797F78" w:rsidRPr="00986CAF" w:rsidRDefault="00797F78" w:rsidP="008D1197">
            <w:pPr>
              <w:widowControl/>
              <w:adjustRightInd w:val="0"/>
              <w:snapToGrid w:val="0"/>
              <w:spacing w:line="360" w:lineRule="auto"/>
              <w:rPr>
                <w:rFonts w:ascii="Book Antiqua" w:eastAsia="MS PGothic" w:hAnsi="Book Antiqua" w:cs="MS PGothic"/>
                <w:kern w:val="0"/>
                <w:sz w:val="24"/>
                <w:szCs w:val="24"/>
              </w:rPr>
            </w:pPr>
          </w:p>
        </w:tc>
        <w:tc>
          <w:tcPr>
            <w:tcW w:w="1971" w:type="dxa"/>
            <w:tcBorders>
              <w:top w:val="single" w:sz="4" w:space="0" w:color="auto"/>
              <w:left w:val="nil"/>
              <w:bottom w:val="single" w:sz="4" w:space="0" w:color="auto"/>
              <w:right w:val="nil"/>
            </w:tcBorders>
            <w:shd w:val="clear" w:color="auto" w:fill="auto"/>
            <w:noWrap/>
            <w:vAlign w:val="bottom"/>
            <w:hideMark/>
          </w:tcPr>
          <w:p w14:paraId="15425D05" w14:textId="77777777" w:rsidR="00797F78" w:rsidRPr="00986CAF" w:rsidRDefault="00797F78" w:rsidP="008D1197">
            <w:pPr>
              <w:widowControl/>
              <w:adjustRightInd w:val="0"/>
              <w:snapToGrid w:val="0"/>
              <w:spacing w:line="360" w:lineRule="auto"/>
              <w:rPr>
                <w:rFonts w:ascii="Symbol" w:eastAsia="MS PGothic" w:hAnsi="Symbol" w:cs="MS PGothic"/>
                <w:i/>
                <w:iCs/>
                <w:kern w:val="0"/>
                <w:sz w:val="24"/>
                <w:szCs w:val="24"/>
              </w:rPr>
            </w:pPr>
            <w:r w:rsidRPr="00986CAF">
              <w:rPr>
                <w:rFonts w:ascii="Symbol" w:eastAsia="MS PGothic" w:hAnsi="Symbol" w:cs="MS PGothic"/>
                <w:i/>
                <w:iCs/>
                <w:kern w:val="0"/>
                <w:sz w:val="24"/>
                <w:szCs w:val="24"/>
              </w:rPr>
              <w:t></w:t>
            </w:r>
          </w:p>
        </w:tc>
        <w:tc>
          <w:tcPr>
            <w:tcW w:w="1549" w:type="dxa"/>
            <w:tcBorders>
              <w:top w:val="single" w:sz="4" w:space="0" w:color="auto"/>
              <w:left w:val="nil"/>
              <w:bottom w:val="single" w:sz="4" w:space="0" w:color="auto"/>
              <w:right w:val="nil"/>
            </w:tcBorders>
            <w:shd w:val="clear" w:color="auto" w:fill="auto"/>
            <w:noWrap/>
            <w:vAlign w:val="bottom"/>
            <w:hideMark/>
          </w:tcPr>
          <w:p w14:paraId="2DF73D0B" w14:textId="77777777" w:rsidR="00797F78" w:rsidRPr="00986CAF" w:rsidRDefault="00797F78"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i/>
                <w:iCs/>
                <w:kern w:val="0"/>
                <w:sz w:val="24"/>
                <w:szCs w:val="24"/>
              </w:rPr>
              <w:t>P</w:t>
            </w:r>
            <w:r w:rsidRPr="00986CAF">
              <w:rPr>
                <w:rFonts w:ascii="Book Antiqua" w:eastAsia="MS PGothic" w:hAnsi="Book Antiqua" w:cs="MS PGothic"/>
                <w:kern w:val="0"/>
                <w:sz w:val="24"/>
                <w:szCs w:val="24"/>
              </w:rPr>
              <w:t>-value</w:t>
            </w:r>
          </w:p>
        </w:tc>
        <w:tc>
          <w:tcPr>
            <w:tcW w:w="1847" w:type="dxa"/>
            <w:tcBorders>
              <w:top w:val="single" w:sz="4" w:space="0" w:color="auto"/>
              <w:left w:val="nil"/>
              <w:bottom w:val="single" w:sz="4" w:space="0" w:color="auto"/>
              <w:right w:val="nil"/>
            </w:tcBorders>
            <w:shd w:val="clear" w:color="auto" w:fill="auto"/>
            <w:noWrap/>
            <w:vAlign w:val="bottom"/>
            <w:hideMark/>
          </w:tcPr>
          <w:p w14:paraId="00ED99A1" w14:textId="77777777" w:rsidR="00797F78" w:rsidRPr="00986CAF" w:rsidRDefault="00797F78" w:rsidP="008D1197">
            <w:pPr>
              <w:widowControl/>
              <w:adjustRightInd w:val="0"/>
              <w:snapToGrid w:val="0"/>
              <w:spacing w:line="360" w:lineRule="auto"/>
              <w:rPr>
                <w:rFonts w:ascii="Symbol" w:eastAsia="MS PGothic" w:hAnsi="Symbol" w:cs="MS PGothic"/>
                <w:i/>
                <w:iCs/>
                <w:kern w:val="0"/>
                <w:sz w:val="24"/>
                <w:szCs w:val="24"/>
              </w:rPr>
            </w:pPr>
            <w:r w:rsidRPr="00986CAF">
              <w:rPr>
                <w:rFonts w:ascii="Symbol" w:eastAsia="MS PGothic" w:hAnsi="Symbol" w:cs="MS PGothic"/>
                <w:i/>
                <w:iCs/>
                <w:kern w:val="0"/>
                <w:sz w:val="24"/>
                <w:szCs w:val="24"/>
              </w:rPr>
              <w:t></w:t>
            </w:r>
          </w:p>
        </w:tc>
        <w:tc>
          <w:tcPr>
            <w:tcW w:w="1673" w:type="dxa"/>
            <w:tcBorders>
              <w:top w:val="single" w:sz="4" w:space="0" w:color="auto"/>
              <w:left w:val="nil"/>
              <w:bottom w:val="single" w:sz="4" w:space="0" w:color="auto"/>
              <w:right w:val="nil"/>
            </w:tcBorders>
            <w:shd w:val="clear" w:color="auto" w:fill="auto"/>
            <w:noWrap/>
            <w:vAlign w:val="bottom"/>
            <w:hideMark/>
          </w:tcPr>
          <w:p w14:paraId="362B65AB" w14:textId="77777777" w:rsidR="00797F78" w:rsidRPr="00986CAF" w:rsidRDefault="00797F78"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i/>
                <w:iCs/>
                <w:kern w:val="0"/>
                <w:sz w:val="24"/>
                <w:szCs w:val="24"/>
              </w:rPr>
              <w:t>P</w:t>
            </w:r>
            <w:r w:rsidRPr="00986CAF">
              <w:rPr>
                <w:rFonts w:ascii="Book Antiqua" w:eastAsia="MS PGothic" w:hAnsi="Book Antiqua" w:cs="MS PGothic"/>
                <w:kern w:val="0"/>
                <w:sz w:val="24"/>
                <w:szCs w:val="24"/>
              </w:rPr>
              <w:t>-value</w:t>
            </w:r>
          </w:p>
        </w:tc>
      </w:tr>
      <w:tr w:rsidR="00797F78" w:rsidRPr="00986CAF" w14:paraId="19D046E4" w14:textId="77777777" w:rsidTr="005240E5">
        <w:trPr>
          <w:trHeight w:val="312"/>
        </w:trPr>
        <w:tc>
          <w:tcPr>
            <w:tcW w:w="2840" w:type="dxa"/>
            <w:tcBorders>
              <w:top w:val="nil"/>
              <w:left w:val="nil"/>
              <w:bottom w:val="nil"/>
              <w:right w:val="nil"/>
            </w:tcBorders>
            <w:shd w:val="clear" w:color="auto" w:fill="auto"/>
            <w:noWrap/>
            <w:vAlign w:val="bottom"/>
            <w:hideMark/>
          </w:tcPr>
          <w:p w14:paraId="19972A16" w14:textId="190190FC" w:rsidR="00863C48" w:rsidRPr="00986CAF" w:rsidRDefault="00863C48" w:rsidP="008D1197">
            <w:pPr>
              <w:widowControl/>
              <w:adjustRightInd w:val="0"/>
              <w:snapToGrid w:val="0"/>
              <w:spacing w:line="360" w:lineRule="auto"/>
              <w:rPr>
                <w:rFonts w:ascii="Book Antiqua" w:eastAsia="MS PGothic" w:hAnsi="Book Antiqua" w:cs="MS PGothic"/>
                <w:kern w:val="0"/>
                <w:sz w:val="24"/>
                <w:szCs w:val="24"/>
              </w:rPr>
            </w:pPr>
            <w:r w:rsidRPr="00986CAF">
              <w:rPr>
                <w:rFonts w:ascii="MS PGothic" w:eastAsia="MS PGothic" w:hAnsi="MS PGothic" w:cs="MS PGothic" w:hint="eastAsia"/>
                <w:kern w:val="0"/>
                <w:sz w:val="24"/>
                <w:szCs w:val="24"/>
              </w:rPr>
              <w:t>⊿</w:t>
            </w:r>
            <w:r w:rsidRPr="00986CAF">
              <w:rPr>
                <w:rFonts w:ascii="Book Antiqua" w:eastAsia="MS PGothic" w:hAnsi="Book Antiqua" w:cs="MS PGothic"/>
                <w:kern w:val="0"/>
                <w:sz w:val="24"/>
                <w:szCs w:val="24"/>
              </w:rPr>
              <w:t>GERD-SS</w:t>
            </w:r>
            <w:r w:rsidRPr="00986CAF">
              <w:rPr>
                <w:rFonts w:ascii="MS PGothic" w:eastAsia="MS PGothic" w:hAnsi="MS PGothic" w:cs="MS PGothic" w:hint="eastAsia"/>
                <w:kern w:val="0"/>
                <w:sz w:val="24"/>
                <w:szCs w:val="24"/>
              </w:rPr>
              <w:t>（</w:t>
            </w:r>
            <w:r w:rsidRPr="00986CAF">
              <w:rPr>
                <w:rFonts w:ascii="Book Antiqua" w:eastAsia="MS PGothic" w:hAnsi="Book Antiqua" w:cs="MS PGothic"/>
                <w:kern w:val="0"/>
                <w:sz w:val="24"/>
                <w:szCs w:val="24"/>
              </w:rPr>
              <w:t>0-4</w:t>
            </w:r>
            <w:r w:rsidR="00593876">
              <w:rPr>
                <w:rFonts w:ascii="Book Antiqua" w:eastAsia="宋体" w:hAnsi="Book Antiqua" w:cs="MS PGothic" w:hint="eastAsia"/>
                <w:kern w:val="0"/>
                <w:sz w:val="24"/>
                <w:szCs w:val="24"/>
                <w:lang w:eastAsia="zh-CN"/>
              </w:rPr>
              <w:t xml:space="preserve"> wk</w:t>
            </w:r>
            <w:r w:rsidRPr="00986CAF">
              <w:rPr>
                <w:rFonts w:ascii="Book Antiqua" w:eastAsia="MS PGothic" w:hAnsi="Book Antiqua" w:cs="MS PGothic"/>
                <w:kern w:val="0"/>
                <w:sz w:val="24"/>
                <w:szCs w:val="24"/>
              </w:rPr>
              <w:t>)</w:t>
            </w:r>
          </w:p>
        </w:tc>
        <w:tc>
          <w:tcPr>
            <w:tcW w:w="1971" w:type="dxa"/>
            <w:tcBorders>
              <w:top w:val="nil"/>
              <w:left w:val="nil"/>
              <w:bottom w:val="nil"/>
              <w:right w:val="nil"/>
            </w:tcBorders>
            <w:shd w:val="clear" w:color="auto" w:fill="auto"/>
            <w:noWrap/>
            <w:vAlign w:val="bottom"/>
            <w:hideMark/>
          </w:tcPr>
          <w:p w14:paraId="573643B7" w14:textId="77777777" w:rsidR="00863C48" w:rsidRPr="00986CAF" w:rsidRDefault="00863C48"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0.371</w:t>
            </w:r>
          </w:p>
        </w:tc>
        <w:tc>
          <w:tcPr>
            <w:tcW w:w="1549" w:type="dxa"/>
            <w:tcBorders>
              <w:top w:val="nil"/>
              <w:left w:val="nil"/>
              <w:bottom w:val="nil"/>
              <w:right w:val="nil"/>
            </w:tcBorders>
            <w:shd w:val="clear" w:color="auto" w:fill="auto"/>
            <w:noWrap/>
            <w:vAlign w:val="bottom"/>
            <w:hideMark/>
          </w:tcPr>
          <w:p w14:paraId="57D0A662" w14:textId="6C23C539" w:rsidR="00863C48" w:rsidRPr="00986CAF" w:rsidRDefault="00863C48"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&lt;</w:t>
            </w:r>
            <w:r w:rsidR="00593876">
              <w:rPr>
                <w:rFonts w:ascii="Book Antiqua" w:eastAsia="宋体" w:hAnsi="Book Antiqua" w:cs="MS PGothic" w:hint="eastAsia"/>
                <w:kern w:val="0"/>
                <w:sz w:val="24"/>
                <w:szCs w:val="24"/>
                <w:lang w:eastAsia="zh-CN"/>
              </w:rPr>
              <w:t>0</w:t>
            </w:r>
            <w:r w:rsidRPr="00986CAF">
              <w:rPr>
                <w:rFonts w:ascii="Book Antiqua" w:eastAsia="MS PGothic" w:hAnsi="Book Antiqua" w:cs="MS PGothic"/>
                <w:kern w:val="0"/>
                <w:sz w:val="24"/>
                <w:szCs w:val="24"/>
              </w:rPr>
              <w:t>.0001</w:t>
            </w:r>
          </w:p>
        </w:tc>
        <w:tc>
          <w:tcPr>
            <w:tcW w:w="1847" w:type="dxa"/>
            <w:tcBorders>
              <w:top w:val="nil"/>
              <w:left w:val="nil"/>
              <w:bottom w:val="nil"/>
              <w:right w:val="nil"/>
            </w:tcBorders>
            <w:shd w:val="clear" w:color="auto" w:fill="auto"/>
            <w:noWrap/>
            <w:vAlign w:val="bottom"/>
            <w:hideMark/>
          </w:tcPr>
          <w:p w14:paraId="7A8BF4CF" w14:textId="77777777" w:rsidR="00863C48" w:rsidRPr="00986CAF" w:rsidRDefault="00863C48"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0.411</w:t>
            </w:r>
          </w:p>
        </w:tc>
        <w:tc>
          <w:tcPr>
            <w:tcW w:w="1673" w:type="dxa"/>
            <w:tcBorders>
              <w:top w:val="nil"/>
              <w:left w:val="nil"/>
              <w:bottom w:val="nil"/>
              <w:right w:val="nil"/>
            </w:tcBorders>
            <w:shd w:val="clear" w:color="auto" w:fill="auto"/>
            <w:noWrap/>
            <w:vAlign w:val="bottom"/>
            <w:hideMark/>
          </w:tcPr>
          <w:p w14:paraId="663BA906" w14:textId="6CBB5135" w:rsidR="00863C48" w:rsidRPr="00986CAF" w:rsidRDefault="00863C48"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&lt;</w:t>
            </w:r>
            <w:r w:rsidR="00593876">
              <w:rPr>
                <w:rFonts w:ascii="Book Antiqua" w:eastAsia="宋体" w:hAnsi="Book Antiqua" w:cs="MS PGothic" w:hint="eastAsia"/>
                <w:kern w:val="0"/>
                <w:sz w:val="24"/>
                <w:szCs w:val="24"/>
                <w:lang w:eastAsia="zh-CN"/>
              </w:rPr>
              <w:t>0</w:t>
            </w:r>
            <w:r w:rsidRPr="00986CAF">
              <w:rPr>
                <w:rFonts w:ascii="Book Antiqua" w:eastAsia="MS PGothic" w:hAnsi="Book Antiqua" w:cs="MS PGothic"/>
                <w:kern w:val="0"/>
                <w:sz w:val="24"/>
                <w:szCs w:val="24"/>
              </w:rPr>
              <w:t>.0001</w:t>
            </w:r>
          </w:p>
        </w:tc>
      </w:tr>
      <w:tr w:rsidR="00797F78" w:rsidRPr="00986CAF" w14:paraId="5776FB8C" w14:textId="77777777" w:rsidTr="005240E5">
        <w:trPr>
          <w:trHeight w:val="312"/>
        </w:trPr>
        <w:tc>
          <w:tcPr>
            <w:tcW w:w="2840" w:type="dxa"/>
            <w:tcBorders>
              <w:top w:val="nil"/>
              <w:left w:val="nil"/>
              <w:bottom w:val="nil"/>
              <w:right w:val="nil"/>
            </w:tcBorders>
            <w:shd w:val="clear" w:color="auto" w:fill="auto"/>
            <w:noWrap/>
            <w:vAlign w:val="bottom"/>
            <w:hideMark/>
          </w:tcPr>
          <w:p w14:paraId="663C4808" w14:textId="44ECC4ED" w:rsidR="00863C48" w:rsidRPr="00986CAF" w:rsidRDefault="00863C48" w:rsidP="008D1197">
            <w:pPr>
              <w:widowControl/>
              <w:adjustRightInd w:val="0"/>
              <w:snapToGrid w:val="0"/>
              <w:spacing w:line="360" w:lineRule="auto"/>
              <w:rPr>
                <w:rFonts w:ascii="Book Antiqua" w:eastAsia="MS PGothic" w:hAnsi="Book Antiqua" w:cs="MS PGothic"/>
                <w:kern w:val="0"/>
                <w:sz w:val="24"/>
                <w:szCs w:val="24"/>
              </w:rPr>
            </w:pPr>
            <w:r w:rsidRPr="00986CAF">
              <w:rPr>
                <w:rFonts w:ascii="MS PGothic" w:eastAsia="MS PGothic" w:hAnsi="MS PGothic" w:cs="MS PGothic" w:hint="eastAsia"/>
                <w:kern w:val="0"/>
                <w:sz w:val="24"/>
                <w:szCs w:val="24"/>
              </w:rPr>
              <w:t>⊿</w:t>
            </w:r>
            <w:r w:rsidRPr="00986CAF">
              <w:rPr>
                <w:rFonts w:ascii="Book Antiqua" w:eastAsia="MS PGothic" w:hAnsi="Book Antiqua" w:cs="MS PGothic"/>
                <w:kern w:val="0"/>
                <w:sz w:val="24"/>
                <w:szCs w:val="24"/>
              </w:rPr>
              <w:t>FD-SS</w:t>
            </w:r>
            <w:r w:rsidRPr="00986CAF">
              <w:rPr>
                <w:rFonts w:ascii="MS PGothic" w:eastAsia="MS PGothic" w:hAnsi="MS PGothic" w:cs="MS PGothic" w:hint="eastAsia"/>
                <w:kern w:val="0"/>
                <w:sz w:val="24"/>
                <w:szCs w:val="24"/>
              </w:rPr>
              <w:t>（</w:t>
            </w:r>
            <w:r w:rsidRPr="00986CAF">
              <w:rPr>
                <w:rFonts w:ascii="Book Antiqua" w:eastAsia="MS PGothic" w:hAnsi="Book Antiqua" w:cs="MS PGothic"/>
                <w:kern w:val="0"/>
                <w:sz w:val="24"/>
                <w:szCs w:val="24"/>
              </w:rPr>
              <w:t>0-4</w:t>
            </w:r>
            <w:r w:rsidR="00593876">
              <w:rPr>
                <w:rFonts w:ascii="Book Antiqua" w:eastAsia="宋体" w:hAnsi="Book Antiqua" w:cs="MS PGothic" w:hint="eastAsia"/>
                <w:kern w:val="0"/>
                <w:sz w:val="24"/>
                <w:szCs w:val="24"/>
                <w:lang w:eastAsia="zh-CN"/>
              </w:rPr>
              <w:t xml:space="preserve"> wk</w:t>
            </w:r>
            <w:r w:rsidRPr="00986CAF">
              <w:rPr>
                <w:rFonts w:ascii="Book Antiqua" w:eastAsia="MS PGothic" w:hAnsi="Book Antiqua" w:cs="MS PGothic"/>
                <w:kern w:val="0"/>
                <w:sz w:val="24"/>
                <w:szCs w:val="24"/>
              </w:rPr>
              <w:t>)</w:t>
            </w:r>
          </w:p>
        </w:tc>
        <w:tc>
          <w:tcPr>
            <w:tcW w:w="1971" w:type="dxa"/>
            <w:tcBorders>
              <w:top w:val="nil"/>
              <w:left w:val="nil"/>
              <w:bottom w:val="nil"/>
              <w:right w:val="nil"/>
            </w:tcBorders>
            <w:shd w:val="clear" w:color="auto" w:fill="auto"/>
            <w:noWrap/>
            <w:vAlign w:val="bottom"/>
            <w:hideMark/>
          </w:tcPr>
          <w:p w14:paraId="31A44561" w14:textId="77777777" w:rsidR="00863C48" w:rsidRPr="00986CAF" w:rsidRDefault="00863C48"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0.037</w:t>
            </w:r>
          </w:p>
        </w:tc>
        <w:tc>
          <w:tcPr>
            <w:tcW w:w="1549" w:type="dxa"/>
            <w:tcBorders>
              <w:top w:val="nil"/>
              <w:left w:val="nil"/>
              <w:bottom w:val="nil"/>
              <w:right w:val="nil"/>
            </w:tcBorders>
            <w:shd w:val="clear" w:color="auto" w:fill="auto"/>
            <w:noWrap/>
            <w:vAlign w:val="bottom"/>
            <w:hideMark/>
          </w:tcPr>
          <w:p w14:paraId="0606785A" w14:textId="77777777" w:rsidR="00863C48" w:rsidRPr="00986CAF" w:rsidRDefault="00863C48"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0.6541</w:t>
            </w:r>
          </w:p>
        </w:tc>
        <w:tc>
          <w:tcPr>
            <w:tcW w:w="1847" w:type="dxa"/>
            <w:tcBorders>
              <w:top w:val="nil"/>
              <w:left w:val="nil"/>
              <w:bottom w:val="nil"/>
              <w:right w:val="nil"/>
            </w:tcBorders>
            <w:shd w:val="clear" w:color="auto" w:fill="auto"/>
            <w:noWrap/>
            <w:vAlign w:val="bottom"/>
            <w:hideMark/>
          </w:tcPr>
          <w:p w14:paraId="4143CD91" w14:textId="77777777" w:rsidR="00863C48" w:rsidRPr="00986CAF" w:rsidRDefault="00863C48"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-0.092</w:t>
            </w:r>
          </w:p>
        </w:tc>
        <w:tc>
          <w:tcPr>
            <w:tcW w:w="1673" w:type="dxa"/>
            <w:tcBorders>
              <w:top w:val="nil"/>
              <w:left w:val="nil"/>
              <w:bottom w:val="nil"/>
              <w:right w:val="nil"/>
            </w:tcBorders>
            <w:shd w:val="clear" w:color="auto" w:fill="auto"/>
            <w:noWrap/>
            <w:vAlign w:val="bottom"/>
            <w:hideMark/>
          </w:tcPr>
          <w:p w14:paraId="61320858" w14:textId="77777777" w:rsidR="00863C48" w:rsidRPr="00986CAF" w:rsidRDefault="00863C48"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0.2656</w:t>
            </w:r>
          </w:p>
        </w:tc>
      </w:tr>
      <w:tr w:rsidR="00797F78" w:rsidRPr="00986CAF" w14:paraId="6FFD698A" w14:textId="77777777" w:rsidTr="005240E5">
        <w:trPr>
          <w:trHeight w:val="372"/>
        </w:trPr>
        <w:tc>
          <w:tcPr>
            <w:tcW w:w="2840" w:type="dxa"/>
            <w:tcBorders>
              <w:top w:val="nil"/>
              <w:left w:val="nil"/>
              <w:bottom w:val="single" w:sz="4" w:space="0" w:color="auto"/>
              <w:right w:val="nil"/>
            </w:tcBorders>
            <w:shd w:val="clear" w:color="auto" w:fill="auto"/>
            <w:noWrap/>
            <w:vAlign w:val="bottom"/>
            <w:hideMark/>
          </w:tcPr>
          <w:p w14:paraId="0A9D1310" w14:textId="77777777" w:rsidR="00863C48" w:rsidRPr="00986CAF" w:rsidRDefault="00863C48"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i/>
                <w:iCs/>
                <w:kern w:val="0"/>
                <w:sz w:val="24"/>
                <w:szCs w:val="24"/>
              </w:rPr>
              <w:t>R</w:t>
            </w:r>
            <w:r w:rsidRPr="00986CAF">
              <w:rPr>
                <w:rFonts w:ascii="Book Antiqua" w:eastAsia="MS PGothic" w:hAnsi="Book Antiqua" w:cs="MS PGothic"/>
                <w:i/>
                <w:iCs/>
                <w:kern w:val="0"/>
                <w:sz w:val="24"/>
                <w:szCs w:val="24"/>
                <w:vertAlign w:val="superscript"/>
              </w:rPr>
              <w:t>2</w:t>
            </w:r>
            <w:r w:rsidRPr="00986CAF">
              <w:rPr>
                <w:rFonts w:ascii="Book Antiqua" w:eastAsia="MS PGothic" w:hAnsi="Book Antiqua" w:cs="MS PGothic"/>
                <w:kern w:val="0"/>
                <w:sz w:val="24"/>
                <w:szCs w:val="24"/>
              </w:rPr>
              <w:t xml:space="preserve"> (</w:t>
            </w:r>
            <w:r w:rsidRPr="00986CAF">
              <w:rPr>
                <w:rFonts w:ascii="Book Antiqua" w:eastAsia="MS PGothic" w:hAnsi="Book Antiqua" w:cs="MS PGothic"/>
                <w:i/>
                <w:iCs/>
                <w:kern w:val="0"/>
                <w:sz w:val="24"/>
                <w:szCs w:val="24"/>
              </w:rPr>
              <w:t>P</w:t>
            </w:r>
            <w:r w:rsidRPr="00986CAF">
              <w:rPr>
                <w:rFonts w:ascii="Book Antiqua" w:eastAsia="MS PGothic" w:hAnsi="Book Antiqua" w:cs="MS PGothic"/>
                <w:kern w:val="0"/>
                <w:sz w:val="24"/>
                <w:szCs w:val="24"/>
              </w:rPr>
              <w:t>-value)</w:t>
            </w:r>
          </w:p>
        </w:tc>
        <w:tc>
          <w:tcPr>
            <w:tcW w:w="1971" w:type="dxa"/>
            <w:tcBorders>
              <w:top w:val="nil"/>
              <w:left w:val="nil"/>
              <w:bottom w:val="single" w:sz="4" w:space="0" w:color="auto"/>
              <w:right w:val="nil"/>
            </w:tcBorders>
            <w:shd w:val="clear" w:color="auto" w:fill="auto"/>
            <w:noWrap/>
            <w:vAlign w:val="bottom"/>
            <w:hideMark/>
          </w:tcPr>
          <w:p w14:paraId="46F10130" w14:textId="77777777" w:rsidR="00863C48" w:rsidRPr="00986CAF" w:rsidRDefault="00863C48"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0.155</w:t>
            </w:r>
          </w:p>
        </w:tc>
        <w:tc>
          <w:tcPr>
            <w:tcW w:w="1549" w:type="dxa"/>
            <w:tcBorders>
              <w:top w:val="nil"/>
              <w:left w:val="nil"/>
              <w:bottom w:val="single" w:sz="4" w:space="0" w:color="auto"/>
              <w:right w:val="nil"/>
            </w:tcBorders>
            <w:shd w:val="clear" w:color="auto" w:fill="auto"/>
            <w:noWrap/>
            <w:vAlign w:val="bottom"/>
            <w:hideMark/>
          </w:tcPr>
          <w:p w14:paraId="26C76701" w14:textId="335205F5" w:rsidR="00863C48" w:rsidRPr="00986CAF" w:rsidRDefault="00863C48"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&lt;</w:t>
            </w:r>
            <w:r w:rsidR="00593876">
              <w:rPr>
                <w:rFonts w:ascii="Book Antiqua" w:eastAsia="宋体" w:hAnsi="Book Antiqua" w:cs="MS PGothic" w:hint="eastAsia"/>
                <w:kern w:val="0"/>
                <w:sz w:val="24"/>
                <w:szCs w:val="24"/>
                <w:lang w:eastAsia="zh-CN"/>
              </w:rPr>
              <w:t>0</w:t>
            </w:r>
            <w:r w:rsidRPr="00986CAF">
              <w:rPr>
                <w:rFonts w:ascii="Book Antiqua" w:eastAsia="MS PGothic" w:hAnsi="Book Antiqua" w:cs="MS PGothic"/>
                <w:kern w:val="0"/>
                <w:sz w:val="24"/>
                <w:szCs w:val="24"/>
              </w:rPr>
              <w:t>.0001</w:t>
            </w:r>
          </w:p>
        </w:tc>
        <w:tc>
          <w:tcPr>
            <w:tcW w:w="1847" w:type="dxa"/>
            <w:tcBorders>
              <w:top w:val="nil"/>
              <w:left w:val="nil"/>
              <w:bottom w:val="single" w:sz="4" w:space="0" w:color="auto"/>
              <w:right w:val="nil"/>
            </w:tcBorders>
            <w:shd w:val="clear" w:color="auto" w:fill="auto"/>
            <w:noWrap/>
            <w:vAlign w:val="bottom"/>
            <w:hideMark/>
          </w:tcPr>
          <w:p w14:paraId="4AC75FAA" w14:textId="77777777" w:rsidR="00863C48" w:rsidRPr="00986CAF" w:rsidRDefault="00863C48"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0.133</w:t>
            </w:r>
          </w:p>
        </w:tc>
        <w:tc>
          <w:tcPr>
            <w:tcW w:w="1673" w:type="dxa"/>
            <w:tcBorders>
              <w:top w:val="nil"/>
              <w:left w:val="nil"/>
              <w:bottom w:val="single" w:sz="4" w:space="0" w:color="auto"/>
              <w:right w:val="nil"/>
            </w:tcBorders>
            <w:shd w:val="clear" w:color="auto" w:fill="auto"/>
            <w:noWrap/>
            <w:vAlign w:val="bottom"/>
            <w:hideMark/>
          </w:tcPr>
          <w:p w14:paraId="5DADCF7A" w14:textId="692749D9" w:rsidR="00863C48" w:rsidRPr="00986CAF" w:rsidRDefault="00863C48"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&lt;</w:t>
            </w:r>
            <w:r w:rsidR="00593876">
              <w:rPr>
                <w:rFonts w:ascii="Book Antiqua" w:eastAsia="宋体" w:hAnsi="Book Antiqua" w:cs="MS PGothic" w:hint="eastAsia"/>
                <w:kern w:val="0"/>
                <w:sz w:val="24"/>
                <w:szCs w:val="24"/>
                <w:lang w:eastAsia="zh-CN"/>
              </w:rPr>
              <w:t>0</w:t>
            </w:r>
            <w:r w:rsidRPr="00986CAF">
              <w:rPr>
                <w:rFonts w:ascii="Book Antiqua" w:eastAsia="MS PGothic" w:hAnsi="Book Antiqua" w:cs="MS PGothic"/>
                <w:kern w:val="0"/>
                <w:sz w:val="24"/>
                <w:szCs w:val="24"/>
              </w:rPr>
              <w:t>.0001</w:t>
            </w:r>
          </w:p>
        </w:tc>
      </w:tr>
      <w:tr w:rsidR="00797F78" w:rsidRPr="00986CAF" w14:paraId="2E5C8200" w14:textId="77777777" w:rsidTr="005240E5">
        <w:trPr>
          <w:trHeight w:val="312"/>
        </w:trPr>
        <w:tc>
          <w:tcPr>
            <w:tcW w:w="2840" w:type="dxa"/>
            <w:tcBorders>
              <w:top w:val="nil"/>
              <w:left w:val="nil"/>
              <w:bottom w:val="nil"/>
              <w:right w:val="nil"/>
            </w:tcBorders>
            <w:shd w:val="clear" w:color="auto" w:fill="auto"/>
            <w:noWrap/>
            <w:vAlign w:val="bottom"/>
            <w:hideMark/>
          </w:tcPr>
          <w:p w14:paraId="67C6B463" w14:textId="77777777" w:rsidR="00863C48" w:rsidRPr="00986CAF" w:rsidRDefault="00863C48" w:rsidP="008D1197">
            <w:pPr>
              <w:widowControl/>
              <w:adjustRightInd w:val="0"/>
              <w:snapToGrid w:val="0"/>
              <w:spacing w:line="360" w:lineRule="auto"/>
              <w:rPr>
                <w:rFonts w:ascii="Book Antiqua" w:eastAsia="MS PGothic" w:hAnsi="Book Antiqua" w:cs="MS PGothic"/>
                <w:kern w:val="0"/>
                <w:sz w:val="24"/>
                <w:szCs w:val="24"/>
              </w:rPr>
            </w:pPr>
          </w:p>
        </w:tc>
        <w:tc>
          <w:tcPr>
            <w:tcW w:w="1971" w:type="dxa"/>
            <w:tcBorders>
              <w:top w:val="nil"/>
              <w:left w:val="nil"/>
              <w:bottom w:val="nil"/>
              <w:right w:val="nil"/>
            </w:tcBorders>
            <w:shd w:val="clear" w:color="auto" w:fill="auto"/>
            <w:noWrap/>
            <w:vAlign w:val="bottom"/>
            <w:hideMark/>
          </w:tcPr>
          <w:p w14:paraId="4D03317A" w14:textId="77777777" w:rsidR="00863C48" w:rsidRPr="00986CAF" w:rsidRDefault="00863C48" w:rsidP="008D1197">
            <w:pPr>
              <w:widowControl/>
              <w:adjustRightInd w:val="0"/>
              <w:snapToGrid w:val="0"/>
              <w:spacing w:line="360" w:lineRule="auto"/>
              <w:rPr>
                <w:rFonts w:ascii="Times New Roman" w:eastAsia="Times New Roman" w:hAnsi="Times New Roman" w:cs="Times New Roman"/>
                <w:kern w:val="0"/>
                <w:sz w:val="20"/>
                <w:szCs w:val="20"/>
              </w:rPr>
            </w:pPr>
          </w:p>
        </w:tc>
        <w:tc>
          <w:tcPr>
            <w:tcW w:w="1549" w:type="dxa"/>
            <w:tcBorders>
              <w:top w:val="nil"/>
              <w:left w:val="nil"/>
              <w:bottom w:val="nil"/>
              <w:right w:val="nil"/>
            </w:tcBorders>
            <w:shd w:val="clear" w:color="auto" w:fill="auto"/>
            <w:noWrap/>
            <w:vAlign w:val="bottom"/>
            <w:hideMark/>
          </w:tcPr>
          <w:p w14:paraId="0E8DE44C" w14:textId="77777777" w:rsidR="00863C48" w:rsidRPr="00986CAF" w:rsidRDefault="00863C48" w:rsidP="008D1197">
            <w:pPr>
              <w:widowControl/>
              <w:adjustRightInd w:val="0"/>
              <w:snapToGrid w:val="0"/>
              <w:spacing w:line="360" w:lineRule="auto"/>
              <w:rPr>
                <w:rFonts w:ascii="Times New Roman" w:eastAsia="Times New Roman" w:hAnsi="Times New Roman" w:cs="Times New Roman"/>
                <w:kern w:val="0"/>
                <w:sz w:val="20"/>
                <w:szCs w:val="20"/>
              </w:rPr>
            </w:pPr>
          </w:p>
        </w:tc>
        <w:tc>
          <w:tcPr>
            <w:tcW w:w="1847" w:type="dxa"/>
            <w:tcBorders>
              <w:top w:val="nil"/>
              <w:left w:val="nil"/>
              <w:bottom w:val="nil"/>
              <w:right w:val="nil"/>
            </w:tcBorders>
            <w:shd w:val="clear" w:color="auto" w:fill="auto"/>
            <w:noWrap/>
            <w:vAlign w:val="bottom"/>
            <w:hideMark/>
          </w:tcPr>
          <w:p w14:paraId="747BFC51" w14:textId="77777777" w:rsidR="00863C48" w:rsidRPr="00986CAF" w:rsidRDefault="00863C48" w:rsidP="008D1197">
            <w:pPr>
              <w:widowControl/>
              <w:adjustRightInd w:val="0"/>
              <w:snapToGrid w:val="0"/>
              <w:spacing w:line="360" w:lineRule="auto"/>
              <w:rPr>
                <w:rFonts w:ascii="Times New Roman" w:eastAsia="Times New Roman" w:hAnsi="Times New Roman" w:cs="Times New Roman"/>
                <w:kern w:val="0"/>
                <w:sz w:val="20"/>
                <w:szCs w:val="20"/>
              </w:rPr>
            </w:pPr>
          </w:p>
        </w:tc>
        <w:tc>
          <w:tcPr>
            <w:tcW w:w="1673" w:type="dxa"/>
            <w:tcBorders>
              <w:top w:val="nil"/>
              <w:left w:val="nil"/>
              <w:bottom w:val="nil"/>
              <w:right w:val="nil"/>
            </w:tcBorders>
            <w:shd w:val="clear" w:color="auto" w:fill="auto"/>
            <w:noWrap/>
            <w:vAlign w:val="bottom"/>
            <w:hideMark/>
          </w:tcPr>
          <w:p w14:paraId="538B9EEB" w14:textId="77777777" w:rsidR="00863C48" w:rsidRPr="00986CAF" w:rsidRDefault="00863C48" w:rsidP="008D1197">
            <w:pPr>
              <w:widowControl/>
              <w:adjustRightInd w:val="0"/>
              <w:snapToGrid w:val="0"/>
              <w:spacing w:line="360" w:lineRule="auto"/>
              <w:rPr>
                <w:rFonts w:ascii="Times New Roman" w:eastAsia="Times New Roman" w:hAnsi="Times New Roman" w:cs="Times New Roman"/>
                <w:kern w:val="0"/>
                <w:sz w:val="20"/>
                <w:szCs w:val="20"/>
              </w:rPr>
            </w:pPr>
          </w:p>
        </w:tc>
      </w:tr>
      <w:tr w:rsidR="00797F78" w:rsidRPr="00986CAF" w14:paraId="0670A2EA" w14:textId="77777777" w:rsidTr="005240E5">
        <w:trPr>
          <w:trHeight w:val="312"/>
        </w:trPr>
        <w:tc>
          <w:tcPr>
            <w:tcW w:w="2840" w:type="dxa"/>
            <w:tcBorders>
              <w:top w:val="nil"/>
              <w:left w:val="nil"/>
              <w:bottom w:val="nil"/>
              <w:right w:val="nil"/>
            </w:tcBorders>
            <w:shd w:val="clear" w:color="auto" w:fill="auto"/>
            <w:noWrap/>
            <w:vAlign w:val="bottom"/>
            <w:hideMark/>
          </w:tcPr>
          <w:p w14:paraId="2DF411AB" w14:textId="77777777" w:rsidR="00863C48" w:rsidRPr="00986CAF" w:rsidRDefault="00863C48" w:rsidP="008D1197">
            <w:pPr>
              <w:widowControl/>
              <w:adjustRightInd w:val="0"/>
              <w:snapToGrid w:val="0"/>
              <w:spacing w:line="360" w:lineRule="auto"/>
              <w:rPr>
                <w:rFonts w:ascii="Times New Roman" w:eastAsia="Times New Roman" w:hAnsi="Times New Roman" w:cs="Times New Roman"/>
                <w:kern w:val="0"/>
                <w:sz w:val="20"/>
                <w:szCs w:val="20"/>
              </w:rPr>
            </w:pPr>
          </w:p>
        </w:tc>
        <w:tc>
          <w:tcPr>
            <w:tcW w:w="1971" w:type="dxa"/>
            <w:tcBorders>
              <w:top w:val="nil"/>
              <w:left w:val="nil"/>
              <w:bottom w:val="single" w:sz="4" w:space="0" w:color="auto"/>
              <w:right w:val="nil"/>
            </w:tcBorders>
            <w:shd w:val="clear" w:color="auto" w:fill="auto"/>
            <w:noWrap/>
            <w:vAlign w:val="bottom"/>
            <w:hideMark/>
          </w:tcPr>
          <w:p w14:paraId="07569488" w14:textId="77777777" w:rsidR="00863C48" w:rsidRPr="00986CAF" w:rsidRDefault="00863C48" w:rsidP="008D1197">
            <w:pPr>
              <w:widowControl/>
              <w:adjustRightInd w:val="0"/>
              <w:snapToGrid w:val="0"/>
              <w:spacing w:line="360" w:lineRule="auto"/>
              <w:rPr>
                <w:rFonts w:ascii="Book Antiqua" w:eastAsia="MS PGothic" w:hAnsi="Book Antiqua" w:cs="MS PGothic"/>
                <w:kern w:val="0"/>
                <w:sz w:val="24"/>
                <w:szCs w:val="24"/>
              </w:rPr>
            </w:pPr>
            <w:r w:rsidRPr="00593876">
              <w:rPr>
                <w:rFonts w:ascii="Book Antiqua" w:eastAsia="MS PGothic" w:hAnsi="Book Antiqua" w:cs="MS PGothic"/>
                <w:caps/>
                <w:kern w:val="0"/>
                <w:sz w:val="24"/>
                <w:szCs w:val="24"/>
              </w:rPr>
              <w:t>e</w:t>
            </w:r>
            <w:r w:rsidRPr="00986CAF">
              <w:rPr>
                <w:rFonts w:ascii="Book Antiqua" w:eastAsia="MS PGothic" w:hAnsi="Book Antiqua" w:cs="MS PGothic"/>
                <w:kern w:val="0"/>
                <w:sz w:val="24"/>
                <w:szCs w:val="24"/>
              </w:rPr>
              <w:t>ffect size</w:t>
            </w:r>
          </w:p>
        </w:tc>
        <w:tc>
          <w:tcPr>
            <w:tcW w:w="1549" w:type="dxa"/>
            <w:tcBorders>
              <w:top w:val="nil"/>
              <w:left w:val="nil"/>
              <w:bottom w:val="single" w:sz="4" w:space="0" w:color="auto"/>
              <w:right w:val="nil"/>
            </w:tcBorders>
            <w:shd w:val="clear" w:color="auto" w:fill="auto"/>
            <w:noWrap/>
            <w:vAlign w:val="bottom"/>
            <w:hideMark/>
          </w:tcPr>
          <w:p w14:paraId="1F8CDCDB" w14:textId="77777777" w:rsidR="00863C48" w:rsidRPr="00986CAF" w:rsidRDefault="00863C48" w:rsidP="008D1197">
            <w:pPr>
              <w:widowControl/>
              <w:adjustRightInd w:val="0"/>
              <w:snapToGrid w:val="0"/>
              <w:spacing w:line="360" w:lineRule="auto"/>
              <w:rPr>
                <w:rFonts w:ascii="Book Antiqua" w:eastAsia="MS PGothic" w:hAnsi="Book Antiqua" w:cs="MS PGothic"/>
                <w:kern w:val="0"/>
                <w:sz w:val="24"/>
                <w:szCs w:val="24"/>
              </w:rPr>
            </w:pPr>
            <w:r w:rsidRPr="00593876">
              <w:rPr>
                <w:rFonts w:ascii="Book Antiqua" w:eastAsia="MS PGothic" w:hAnsi="Book Antiqua" w:cs="MS PGothic"/>
                <w:caps/>
                <w:kern w:val="0"/>
                <w:sz w:val="24"/>
                <w:szCs w:val="24"/>
              </w:rPr>
              <w:t>s</w:t>
            </w:r>
            <w:r w:rsidRPr="00986CAF">
              <w:rPr>
                <w:rFonts w:ascii="Book Antiqua" w:eastAsia="MS PGothic" w:hAnsi="Book Antiqua" w:cs="MS PGothic"/>
                <w:kern w:val="0"/>
                <w:sz w:val="24"/>
                <w:szCs w:val="24"/>
              </w:rPr>
              <w:t>mall</w:t>
            </w:r>
          </w:p>
        </w:tc>
        <w:tc>
          <w:tcPr>
            <w:tcW w:w="1847" w:type="dxa"/>
            <w:tcBorders>
              <w:top w:val="nil"/>
              <w:left w:val="nil"/>
              <w:bottom w:val="single" w:sz="4" w:space="0" w:color="auto"/>
              <w:right w:val="nil"/>
            </w:tcBorders>
            <w:shd w:val="clear" w:color="auto" w:fill="auto"/>
            <w:noWrap/>
            <w:vAlign w:val="bottom"/>
            <w:hideMark/>
          </w:tcPr>
          <w:p w14:paraId="7A0180EA" w14:textId="77777777" w:rsidR="00863C48" w:rsidRPr="00986CAF" w:rsidRDefault="00863C48" w:rsidP="008D1197">
            <w:pPr>
              <w:widowControl/>
              <w:adjustRightInd w:val="0"/>
              <w:snapToGrid w:val="0"/>
              <w:spacing w:line="360" w:lineRule="auto"/>
              <w:rPr>
                <w:rFonts w:ascii="Book Antiqua" w:eastAsia="MS PGothic" w:hAnsi="Book Antiqua" w:cs="MS PGothic"/>
                <w:kern w:val="0"/>
                <w:sz w:val="24"/>
                <w:szCs w:val="24"/>
              </w:rPr>
            </w:pPr>
            <w:r w:rsidRPr="00593876">
              <w:rPr>
                <w:rFonts w:ascii="Book Antiqua" w:eastAsia="MS PGothic" w:hAnsi="Book Antiqua" w:cs="MS PGothic"/>
                <w:caps/>
                <w:kern w:val="0"/>
                <w:sz w:val="24"/>
                <w:szCs w:val="24"/>
              </w:rPr>
              <w:t>m</w:t>
            </w:r>
            <w:r w:rsidRPr="00986CAF">
              <w:rPr>
                <w:rFonts w:ascii="Book Antiqua" w:eastAsia="MS PGothic" w:hAnsi="Book Antiqua" w:cs="MS PGothic"/>
                <w:kern w:val="0"/>
                <w:sz w:val="24"/>
                <w:szCs w:val="24"/>
              </w:rPr>
              <w:t>edium</w:t>
            </w:r>
          </w:p>
        </w:tc>
        <w:tc>
          <w:tcPr>
            <w:tcW w:w="1673" w:type="dxa"/>
            <w:tcBorders>
              <w:top w:val="nil"/>
              <w:left w:val="nil"/>
              <w:bottom w:val="single" w:sz="4" w:space="0" w:color="auto"/>
              <w:right w:val="nil"/>
            </w:tcBorders>
            <w:shd w:val="clear" w:color="auto" w:fill="auto"/>
            <w:noWrap/>
            <w:vAlign w:val="bottom"/>
            <w:hideMark/>
          </w:tcPr>
          <w:p w14:paraId="26BB9C87" w14:textId="77777777" w:rsidR="00863C48" w:rsidRPr="00986CAF" w:rsidRDefault="00863C48" w:rsidP="008D1197">
            <w:pPr>
              <w:widowControl/>
              <w:adjustRightInd w:val="0"/>
              <w:snapToGrid w:val="0"/>
              <w:spacing w:line="360" w:lineRule="auto"/>
              <w:rPr>
                <w:rFonts w:ascii="Book Antiqua" w:eastAsia="MS PGothic" w:hAnsi="Book Antiqua" w:cs="MS PGothic"/>
                <w:kern w:val="0"/>
                <w:sz w:val="24"/>
                <w:szCs w:val="24"/>
              </w:rPr>
            </w:pPr>
            <w:r w:rsidRPr="00593876">
              <w:rPr>
                <w:rFonts w:ascii="Book Antiqua" w:eastAsia="MS PGothic" w:hAnsi="Book Antiqua" w:cs="MS PGothic"/>
                <w:caps/>
                <w:kern w:val="0"/>
                <w:sz w:val="24"/>
                <w:szCs w:val="24"/>
              </w:rPr>
              <w:t>l</w:t>
            </w:r>
            <w:r w:rsidRPr="00986CAF">
              <w:rPr>
                <w:rFonts w:ascii="Book Antiqua" w:eastAsia="MS PGothic" w:hAnsi="Book Antiqua" w:cs="MS PGothic"/>
                <w:kern w:val="0"/>
                <w:sz w:val="24"/>
                <w:szCs w:val="24"/>
              </w:rPr>
              <w:t>arge</w:t>
            </w:r>
          </w:p>
        </w:tc>
      </w:tr>
      <w:tr w:rsidR="00797F78" w:rsidRPr="00986CAF" w14:paraId="668E2067" w14:textId="77777777" w:rsidTr="005240E5">
        <w:trPr>
          <w:trHeight w:val="312"/>
        </w:trPr>
        <w:tc>
          <w:tcPr>
            <w:tcW w:w="2840" w:type="dxa"/>
            <w:tcBorders>
              <w:top w:val="nil"/>
              <w:left w:val="nil"/>
              <w:bottom w:val="nil"/>
              <w:right w:val="nil"/>
            </w:tcBorders>
            <w:shd w:val="clear" w:color="auto" w:fill="auto"/>
            <w:noWrap/>
            <w:vAlign w:val="bottom"/>
            <w:hideMark/>
          </w:tcPr>
          <w:p w14:paraId="2A26A381" w14:textId="77777777" w:rsidR="00863C48" w:rsidRPr="00986CAF" w:rsidRDefault="00863C48" w:rsidP="008D1197">
            <w:pPr>
              <w:widowControl/>
              <w:adjustRightInd w:val="0"/>
              <w:snapToGrid w:val="0"/>
              <w:spacing w:line="360" w:lineRule="auto"/>
              <w:rPr>
                <w:rFonts w:ascii="Book Antiqua" w:eastAsia="MS PGothic" w:hAnsi="Book Antiqua" w:cs="MS PGothic"/>
                <w:kern w:val="0"/>
                <w:sz w:val="24"/>
                <w:szCs w:val="24"/>
              </w:rPr>
            </w:pPr>
          </w:p>
        </w:tc>
        <w:tc>
          <w:tcPr>
            <w:tcW w:w="1971" w:type="dxa"/>
            <w:tcBorders>
              <w:top w:val="nil"/>
              <w:left w:val="nil"/>
              <w:bottom w:val="nil"/>
              <w:right w:val="nil"/>
            </w:tcBorders>
            <w:shd w:val="clear" w:color="auto" w:fill="auto"/>
            <w:noWrap/>
            <w:vAlign w:val="bottom"/>
            <w:hideMark/>
          </w:tcPr>
          <w:p w14:paraId="275B640E" w14:textId="77777777" w:rsidR="00863C48" w:rsidRPr="00986CAF" w:rsidRDefault="00863C48" w:rsidP="008D1197">
            <w:pPr>
              <w:widowControl/>
              <w:adjustRightInd w:val="0"/>
              <w:snapToGrid w:val="0"/>
              <w:spacing w:line="360" w:lineRule="auto"/>
              <w:rPr>
                <w:rFonts w:ascii="Symbol" w:eastAsia="MS PGothic" w:hAnsi="Symbol" w:cs="MS PGothic"/>
                <w:i/>
                <w:iCs/>
                <w:kern w:val="0"/>
                <w:sz w:val="24"/>
                <w:szCs w:val="24"/>
              </w:rPr>
            </w:pPr>
            <w:r w:rsidRPr="00986CAF">
              <w:rPr>
                <w:rFonts w:ascii="Symbol" w:eastAsia="MS PGothic" w:hAnsi="Symbol" w:cs="MS PGothic"/>
                <w:i/>
                <w:iCs/>
                <w:kern w:val="0"/>
                <w:sz w:val="24"/>
                <w:szCs w:val="24"/>
              </w:rPr>
              <w:t></w:t>
            </w:r>
          </w:p>
        </w:tc>
        <w:tc>
          <w:tcPr>
            <w:tcW w:w="1549" w:type="dxa"/>
            <w:tcBorders>
              <w:top w:val="nil"/>
              <w:left w:val="nil"/>
              <w:bottom w:val="nil"/>
              <w:right w:val="nil"/>
            </w:tcBorders>
            <w:shd w:val="clear" w:color="auto" w:fill="auto"/>
            <w:noWrap/>
            <w:vAlign w:val="bottom"/>
            <w:hideMark/>
          </w:tcPr>
          <w:p w14:paraId="781A3EE8" w14:textId="39F86B0C" w:rsidR="00863C48" w:rsidRPr="00986CAF" w:rsidRDefault="00863C48"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0.1</w:t>
            </w:r>
            <w:r w:rsidR="00593876">
              <w:rPr>
                <w:rFonts w:ascii="Book Antiqua" w:eastAsia="宋体" w:hAnsi="Book Antiqua" w:cs="MS PGothic" w:hint="eastAsia"/>
                <w:kern w:val="0"/>
                <w:sz w:val="24"/>
                <w:szCs w:val="24"/>
                <w:lang w:eastAsia="zh-CN"/>
              </w:rPr>
              <w:t xml:space="preserve"> </w:t>
            </w:r>
            <w:r w:rsidR="00593876" w:rsidRPr="00593876">
              <w:rPr>
                <w:rFonts w:ascii="Book Antiqua" w:eastAsia="MS PGothic" w:hAnsi="Book Antiqua" w:cs="MS PGothic"/>
                <w:kern w:val="0"/>
                <w:sz w:val="24"/>
                <w:szCs w:val="24"/>
              </w:rPr>
              <w:t>≤</w:t>
            </w:r>
          </w:p>
        </w:tc>
        <w:tc>
          <w:tcPr>
            <w:tcW w:w="1847" w:type="dxa"/>
            <w:tcBorders>
              <w:top w:val="nil"/>
              <w:left w:val="nil"/>
              <w:bottom w:val="nil"/>
              <w:right w:val="nil"/>
            </w:tcBorders>
            <w:shd w:val="clear" w:color="auto" w:fill="auto"/>
            <w:noWrap/>
            <w:vAlign w:val="bottom"/>
            <w:hideMark/>
          </w:tcPr>
          <w:p w14:paraId="21EC319C" w14:textId="67A7E7D8" w:rsidR="00863C48" w:rsidRPr="00986CAF" w:rsidRDefault="00863C48"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0.3</w:t>
            </w:r>
            <w:r w:rsidR="00593876">
              <w:rPr>
                <w:rFonts w:ascii="Book Antiqua" w:eastAsia="宋体" w:hAnsi="Book Antiqua" w:cs="MS PGothic" w:hint="eastAsia"/>
                <w:kern w:val="0"/>
                <w:sz w:val="24"/>
                <w:szCs w:val="24"/>
                <w:lang w:eastAsia="zh-CN"/>
              </w:rPr>
              <w:t xml:space="preserve"> </w:t>
            </w:r>
            <w:r w:rsidR="00593876" w:rsidRPr="00593876">
              <w:rPr>
                <w:rFonts w:ascii="Book Antiqua" w:eastAsia="MS PGothic" w:hAnsi="Book Antiqua" w:cs="MS PGothic"/>
                <w:kern w:val="0"/>
                <w:sz w:val="24"/>
                <w:szCs w:val="24"/>
              </w:rPr>
              <w:t>≤</w:t>
            </w:r>
          </w:p>
        </w:tc>
        <w:tc>
          <w:tcPr>
            <w:tcW w:w="1673" w:type="dxa"/>
            <w:tcBorders>
              <w:top w:val="nil"/>
              <w:left w:val="nil"/>
              <w:bottom w:val="nil"/>
              <w:right w:val="nil"/>
            </w:tcBorders>
            <w:shd w:val="clear" w:color="auto" w:fill="auto"/>
            <w:noWrap/>
            <w:vAlign w:val="bottom"/>
            <w:hideMark/>
          </w:tcPr>
          <w:p w14:paraId="7D37F3BA" w14:textId="13C99347" w:rsidR="00863C48" w:rsidRPr="00986CAF" w:rsidRDefault="00863C48"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0.5</w:t>
            </w:r>
            <w:r w:rsidR="00593876">
              <w:rPr>
                <w:rFonts w:ascii="Book Antiqua" w:eastAsia="宋体" w:hAnsi="Book Antiqua" w:cs="MS PGothic" w:hint="eastAsia"/>
                <w:kern w:val="0"/>
                <w:sz w:val="24"/>
                <w:szCs w:val="24"/>
                <w:lang w:eastAsia="zh-CN"/>
              </w:rPr>
              <w:t xml:space="preserve"> </w:t>
            </w:r>
            <w:r w:rsidR="00593876" w:rsidRPr="00593876">
              <w:rPr>
                <w:rFonts w:ascii="Book Antiqua" w:eastAsia="MS PGothic" w:hAnsi="Book Antiqua" w:cs="MS PGothic"/>
                <w:kern w:val="0"/>
                <w:sz w:val="24"/>
                <w:szCs w:val="24"/>
              </w:rPr>
              <w:t>≤</w:t>
            </w:r>
          </w:p>
        </w:tc>
      </w:tr>
      <w:tr w:rsidR="00593876" w:rsidRPr="00986CAF" w14:paraId="43DB7490" w14:textId="77777777" w:rsidTr="005240E5">
        <w:trPr>
          <w:trHeight w:val="372"/>
        </w:trPr>
        <w:tc>
          <w:tcPr>
            <w:tcW w:w="2840" w:type="dxa"/>
            <w:tcBorders>
              <w:top w:val="nil"/>
              <w:left w:val="nil"/>
              <w:bottom w:val="single" w:sz="4" w:space="0" w:color="auto"/>
              <w:right w:val="nil"/>
            </w:tcBorders>
            <w:shd w:val="clear" w:color="auto" w:fill="auto"/>
            <w:noWrap/>
            <w:vAlign w:val="bottom"/>
            <w:hideMark/>
          </w:tcPr>
          <w:p w14:paraId="757DF6BE" w14:textId="77777777" w:rsidR="00863C48" w:rsidRPr="00986CAF" w:rsidRDefault="00863C48" w:rsidP="008D1197">
            <w:pPr>
              <w:widowControl/>
              <w:adjustRightInd w:val="0"/>
              <w:snapToGrid w:val="0"/>
              <w:spacing w:line="360" w:lineRule="auto"/>
              <w:rPr>
                <w:rFonts w:ascii="Book Antiqua" w:eastAsia="MS PGothic" w:hAnsi="Book Antiqua" w:cs="MS PGothic"/>
                <w:kern w:val="0"/>
                <w:sz w:val="24"/>
                <w:szCs w:val="24"/>
              </w:rPr>
            </w:pPr>
          </w:p>
        </w:tc>
        <w:tc>
          <w:tcPr>
            <w:tcW w:w="1971" w:type="dxa"/>
            <w:tcBorders>
              <w:top w:val="nil"/>
              <w:left w:val="nil"/>
              <w:bottom w:val="single" w:sz="4" w:space="0" w:color="auto"/>
              <w:right w:val="nil"/>
            </w:tcBorders>
            <w:shd w:val="clear" w:color="auto" w:fill="auto"/>
            <w:noWrap/>
            <w:vAlign w:val="bottom"/>
            <w:hideMark/>
          </w:tcPr>
          <w:p w14:paraId="7C6FC35E" w14:textId="77777777" w:rsidR="00863C48" w:rsidRPr="00986CAF" w:rsidRDefault="00863C48" w:rsidP="008D1197">
            <w:pPr>
              <w:widowControl/>
              <w:adjustRightInd w:val="0"/>
              <w:snapToGrid w:val="0"/>
              <w:spacing w:line="360" w:lineRule="auto"/>
              <w:rPr>
                <w:rFonts w:ascii="Book Antiqua" w:eastAsia="MS PGothic" w:hAnsi="Book Antiqua" w:cs="MS PGothic"/>
                <w:i/>
                <w:iCs/>
                <w:kern w:val="0"/>
                <w:sz w:val="24"/>
                <w:szCs w:val="24"/>
              </w:rPr>
            </w:pPr>
            <w:r w:rsidRPr="00986CAF">
              <w:rPr>
                <w:rFonts w:ascii="Book Antiqua" w:eastAsia="MS PGothic" w:hAnsi="Book Antiqua" w:cs="MS PGothic"/>
                <w:i/>
                <w:iCs/>
                <w:kern w:val="0"/>
                <w:sz w:val="24"/>
                <w:szCs w:val="24"/>
              </w:rPr>
              <w:t>R</w:t>
            </w:r>
            <w:r w:rsidRPr="00986CAF">
              <w:rPr>
                <w:rFonts w:ascii="Book Antiqua" w:eastAsia="MS PGothic" w:hAnsi="Book Antiqua" w:cs="MS PGothic"/>
                <w:i/>
                <w:iCs/>
                <w:kern w:val="0"/>
                <w:sz w:val="24"/>
                <w:szCs w:val="24"/>
                <w:vertAlign w:val="superscript"/>
              </w:rPr>
              <w:t>2</w:t>
            </w:r>
          </w:p>
        </w:tc>
        <w:tc>
          <w:tcPr>
            <w:tcW w:w="1549" w:type="dxa"/>
            <w:tcBorders>
              <w:top w:val="nil"/>
              <w:left w:val="nil"/>
              <w:bottom w:val="single" w:sz="4" w:space="0" w:color="auto"/>
              <w:right w:val="nil"/>
            </w:tcBorders>
            <w:shd w:val="clear" w:color="auto" w:fill="auto"/>
            <w:noWrap/>
            <w:vAlign w:val="bottom"/>
            <w:hideMark/>
          </w:tcPr>
          <w:p w14:paraId="66A6E029" w14:textId="297EE30A" w:rsidR="00863C48" w:rsidRPr="00986CAF" w:rsidRDefault="00863C48"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0.02</w:t>
            </w:r>
            <w:r w:rsidR="00593876">
              <w:rPr>
                <w:rFonts w:ascii="Book Antiqua" w:eastAsia="宋体" w:hAnsi="Book Antiqua" w:cs="MS PGothic" w:hint="eastAsia"/>
                <w:kern w:val="0"/>
                <w:sz w:val="24"/>
                <w:szCs w:val="24"/>
                <w:lang w:eastAsia="zh-CN"/>
              </w:rPr>
              <w:t xml:space="preserve"> </w:t>
            </w:r>
            <w:r w:rsidR="00593876" w:rsidRPr="00593876">
              <w:rPr>
                <w:rFonts w:ascii="Book Antiqua" w:eastAsia="MS PGothic" w:hAnsi="Book Antiqua" w:cs="MS PGothic"/>
                <w:kern w:val="0"/>
                <w:sz w:val="24"/>
                <w:szCs w:val="24"/>
              </w:rPr>
              <w:t>≤</w:t>
            </w:r>
          </w:p>
        </w:tc>
        <w:tc>
          <w:tcPr>
            <w:tcW w:w="1847" w:type="dxa"/>
            <w:tcBorders>
              <w:top w:val="nil"/>
              <w:left w:val="nil"/>
              <w:bottom w:val="single" w:sz="4" w:space="0" w:color="auto"/>
              <w:right w:val="nil"/>
            </w:tcBorders>
            <w:shd w:val="clear" w:color="auto" w:fill="auto"/>
            <w:noWrap/>
            <w:vAlign w:val="bottom"/>
            <w:hideMark/>
          </w:tcPr>
          <w:p w14:paraId="2AF27E34" w14:textId="3A4D4518" w:rsidR="00863C48" w:rsidRPr="00593876" w:rsidRDefault="00863C48" w:rsidP="008D1197">
            <w:pPr>
              <w:widowControl/>
              <w:adjustRightInd w:val="0"/>
              <w:snapToGrid w:val="0"/>
              <w:spacing w:line="360" w:lineRule="auto"/>
              <w:rPr>
                <w:rFonts w:ascii="Book Antiqua" w:eastAsia="宋体" w:hAnsi="Book Antiqua" w:cs="MS PGothic"/>
                <w:kern w:val="0"/>
                <w:sz w:val="24"/>
                <w:szCs w:val="24"/>
                <w:lang w:eastAsia="zh-CN"/>
              </w:rPr>
            </w:pPr>
            <w:r w:rsidRPr="00986CAF">
              <w:rPr>
                <w:rFonts w:ascii="Book Antiqua" w:eastAsia="MS PGothic" w:hAnsi="Book Antiqua" w:cs="MS PGothic"/>
                <w:kern w:val="0"/>
                <w:sz w:val="24"/>
                <w:szCs w:val="24"/>
              </w:rPr>
              <w:t>0.13</w:t>
            </w:r>
            <w:r w:rsidR="00593876" w:rsidRPr="00593876">
              <w:rPr>
                <w:rFonts w:ascii="Book Antiqua" w:eastAsia="宋体" w:hAnsi="Book Antiqua" w:cs="MS PGothic" w:hint="eastAsia"/>
                <w:kern w:val="0"/>
                <w:sz w:val="24"/>
                <w:szCs w:val="24"/>
                <w:lang w:eastAsia="zh-CN"/>
              </w:rPr>
              <w:t xml:space="preserve"> </w:t>
            </w:r>
            <w:r w:rsidR="00593876" w:rsidRPr="00593876">
              <w:rPr>
                <w:rFonts w:ascii="Book Antiqua" w:eastAsia="MS PGothic" w:hAnsi="Book Antiqua" w:cs="MS PGothic"/>
                <w:kern w:val="0"/>
                <w:sz w:val="24"/>
                <w:szCs w:val="24"/>
              </w:rPr>
              <w:t>≤</w:t>
            </w:r>
          </w:p>
        </w:tc>
        <w:tc>
          <w:tcPr>
            <w:tcW w:w="1673" w:type="dxa"/>
            <w:tcBorders>
              <w:top w:val="nil"/>
              <w:left w:val="nil"/>
              <w:bottom w:val="single" w:sz="4" w:space="0" w:color="auto"/>
              <w:right w:val="nil"/>
            </w:tcBorders>
            <w:shd w:val="clear" w:color="auto" w:fill="auto"/>
            <w:noWrap/>
            <w:vAlign w:val="bottom"/>
            <w:hideMark/>
          </w:tcPr>
          <w:p w14:paraId="33E06DA7" w14:textId="725F2908" w:rsidR="00863C48" w:rsidRPr="00986CAF" w:rsidRDefault="00863C48" w:rsidP="008D1197">
            <w:pPr>
              <w:widowControl/>
              <w:adjustRightInd w:val="0"/>
              <w:snapToGrid w:val="0"/>
              <w:spacing w:line="360" w:lineRule="auto"/>
              <w:rPr>
                <w:rFonts w:ascii="Book Antiqua" w:eastAsia="MS PGothic" w:hAnsi="Book Antiqua" w:cs="MS PGothic"/>
                <w:kern w:val="0"/>
                <w:sz w:val="24"/>
                <w:szCs w:val="24"/>
              </w:rPr>
            </w:pPr>
            <w:r w:rsidRPr="00986CAF">
              <w:rPr>
                <w:rFonts w:ascii="Book Antiqua" w:eastAsia="MS PGothic" w:hAnsi="Book Antiqua" w:cs="MS PGothic"/>
                <w:kern w:val="0"/>
                <w:sz w:val="24"/>
                <w:szCs w:val="24"/>
              </w:rPr>
              <w:t>0.26</w:t>
            </w:r>
            <w:r w:rsidR="00593876">
              <w:rPr>
                <w:rFonts w:ascii="Book Antiqua" w:eastAsia="宋体" w:hAnsi="Book Antiqua" w:cs="MS PGothic" w:hint="eastAsia"/>
                <w:kern w:val="0"/>
                <w:sz w:val="24"/>
                <w:szCs w:val="24"/>
                <w:lang w:eastAsia="zh-CN"/>
              </w:rPr>
              <w:t xml:space="preserve"> </w:t>
            </w:r>
            <w:r w:rsidR="00593876" w:rsidRPr="00593876">
              <w:rPr>
                <w:rFonts w:ascii="Book Antiqua" w:eastAsia="MS PGothic" w:hAnsi="Book Antiqua" w:cs="MS PGothic"/>
                <w:kern w:val="0"/>
                <w:sz w:val="24"/>
                <w:szCs w:val="24"/>
              </w:rPr>
              <w:t>≤</w:t>
            </w:r>
          </w:p>
        </w:tc>
      </w:tr>
    </w:tbl>
    <w:p w14:paraId="2C97DEF5" w14:textId="77777777" w:rsidR="00C85105" w:rsidRPr="00986CAF" w:rsidRDefault="00C85105" w:rsidP="008D1197">
      <w:pPr>
        <w:widowControl/>
        <w:adjustRightInd w:val="0"/>
        <w:snapToGrid w:val="0"/>
        <w:spacing w:line="360" w:lineRule="auto"/>
        <w:rPr>
          <w:rFonts w:ascii="Book Antiqua" w:hAnsi="Book Antiqua"/>
          <w:noProof/>
          <w:sz w:val="24"/>
          <w:szCs w:val="24"/>
        </w:rPr>
      </w:pPr>
    </w:p>
    <w:p w14:paraId="0A5FCE5B" w14:textId="07D28808" w:rsidR="00797F78" w:rsidRPr="00797F78" w:rsidRDefault="004A777D" w:rsidP="008D1197">
      <w:pPr>
        <w:widowControl/>
        <w:adjustRightInd w:val="0"/>
        <w:snapToGrid w:val="0"/>
        <w:spacing w:line="360" w:lineRule="auto"/>
        <w:rPr>
          <w:rFonts w:ascii="Book Antiqua" w:eastAsia="宋体" w:hAnsi="Book Antiqua"/>
          <w:noProof/>
          <w:sz w:val="24"/>
          <w:szCs w:val="24"/>
          <w:lang w:eastAsia="zh-CN"/>
        </w:rPr>
      </w:pPr>
      <w:r w:rsidRPr="00986CAF">
        <w:rPr>
          <w:rFonts w:ascii="Book Antiqua" w:hAnsi="Book Antiqua"/>
          <w:noProof/>
          <w:sz w:val="24"/>
          <w:szCs w:val="24"/>
        </w:rPr>
        <w:br w:type="page"/>
      </w:r>
    </w:p>
    <w:p w14:paraId="2BF7A503" w14:textId="1C73CC8E" w:rsidR="001D79E3" w:rsidRPr="00986CAF" w:rsidRDefault="001D79E3" w:rsidP="008D1197">
      <w:pPr>
        <w:adjustRightInd w:val="0"/>
        <w:snapToGrid w:val="0"/>
        <w:spacing w:line="360" w:lineRule="auto"/>
        <w:rPr>
          <w:rFonts w:ascii="Book Antiqua" w:hAnsi="Book Antiqua" w:cs="Times New Roman"/>
          <w:b/>
          <w:sz w:val="24"/>
          <w:szCs w:val="24"/>
        </w:rPr>
      </w:pPr>
    </w:p>
    <w:p w14:paraId="73A254C8" w14:textId="77777777" w:rsidR="001D79E3" w:rsidRPr="00986CAF" w:rsidRDefault="001D79E3" w:rsidP="008D1197">
      <w:pPr>
        <w:widowControl/>
        <w:adjustRightInd w:val="0"/>
        <w:snapToGrid w:val="0"/>
        <w:spacing w:line="360" w:lineRule="auto"/>
        <w:rPr>
          <w:rFonts w:ascii="Book Antiqua" w:eastAsia="宋体" w:hAnsi="Book Antiqua"/>
          <w:noProof/>
          <w:sz w:val="24"/>
          <w:szCs w:val="24"/>
          <w:lang w:eastAsia="zh-CN"/>
        </w:rPr>
      </w:pPr>
    </w:p>
    <w:p w14:paraId="359B7C8F" w14:textId="77777777" w:rsidR="00BC7468" w:rsidRPr="00986CAF" w:rsidRDefault="004A777D" w:rsidP="008D1197">
      <w:pPr>
        <w:adjustRightInd w:val="0"/>
        <w:snapToGrid w:val="0"/>
        <w:spacing w:line="360" w:lineRule="auto"/>
        <w:rPr>
          <w:rFonts w:ascii="Book Antiqua" w:hAnsi="Book Antiqua"/>
          <w:noProof/>
          <w:sz w:val="24"/>
          <w:szCs w:val="24"/>
        </w:rPr>
      </w:pPr>
      <w:r w:rsidRPr="00986CAF">
        <w:rPr>
          <w:rFonts w:ascii="Book Antiqua" w:hAnsi="Book Antiqua"/>
          <w:noProof/>
          <w:sz w:val="24"/>
          <w:szCs w:val="24"/>
          <w:lang w:eastAsia="zh-CN"/>
        </w:rPr>
        <w:drawing>
          <wp:inline distT="0" distB="0" distL="0" distR="0" wp14:anchorId="72559CC3" wp14:editId="596BE052">
            <wp:extent cx="5052060" cy="3637807"/>
            <wp:effectExtent l="0" t="0" r="0" b="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80494" cy="3658281"/>
                    </a:xfrm>
                    <a:prstGeom prst="rect">
                      <a:avLst/>
                    </a:prstGeom>
                    <a:noFill/>
                    <a:ln>
                      <a:noFill/>
                    </a:ln>
                  </pic:spPr>
                </pic:pic>
              </a:graphicData>
            </a:graphic>
          </wp:inline>
        </w:drawing>
      </w:r>
    </w:p>
    <w:p w14:paraId="58C37B8F" w14:textId="77777777" w:rsidR="008D1197" w:rsidRPr="00986CAF" w:rsidRDefault="008D1197" w:rsidP="008D1197">
      <w:pPr>
        <w:adjustRightInd w:val="0"/>
        <w:snapToGrid w:val="0"/>
        <w:spacing w:line="360" w:lineRule="auto"/>
        <w:rPr>
          <w:rFonts w:ascii="Book Antiqua" w:hAnsi="Book Antiqua" w:cs="Times New Roman"/>
          <w:sz w:val="24"/>
          <w:szCs w:val="24"/>
        </w:rPr>
      </w:pPr>
      <w:r w:rsidRPr="00986CAF">
        <w:rPr>
          <w:rFonts w:ascii="Book Antiqua" w:hAnsi="Book Antiqua" w:cs="Times New Roman"/>
          <w:b/>
          <w:sz w:val="24"/>
          <w:szCs w:val="24"/>
        </w:rPr>
        <w:t xml:space="preserve">Figure 1 Changes in the </w:t>
      </w:r>
      <w:r w:rsidRPr="00646CB9">
        <w:rPr>
          <w:rFonts w:ascii="Book Antiqua" w:hAnsi="Book Antiqua" w:cs="Times New Roman"/>
          <w:b/>
          <w:sz w:val="24"/>
          <w:szCs w:val="24"/>
        </w:rPr>
        <w:t>gastroesophageal reflux and dyspepsia-therapeutic efficacy and satisfaction test</w:t>
      </w:r>
      <w:r w:rsidRPr="00986CAF">
        <w:rPr>
          <w:rFonts w:ascii="Book Antiqua" w:hAnsi="Book Antiqua" w:cs="Times New Roman"/>
          <w:b/>
          <w:sz w:val="24"/>
          <w:szCs w:val="24"/>
        </w:rPr>
        <w:t xml:space="preserve"> sc</w:t>
      </w:r>
      <w:r>
        <w:rPr>
          <w:rFonts w:ascii="Book Antiqua" w:hAnsi="Book Antiqua" w:cs="Times New Roman"/>
          <w:b/>
          <w:sz w:val="24"/>
          <w:szCs w:val="24"/>
        </w:rPr>
        <w:t>ores at baseline and after 4 wk</w:t>
      </w:r>
      <w:r w:rsidRPr="00986CAF">
        <w:rPr>
          <w:rFonts w:ascii="Book Antiqua" w:hAnsi="Book Antiqua" w:cs="Times New Roman"/>
          <w:b/>
          <w:sz w:val="24"/>
          <w:szCs w:val="24"/>
        </w:rPr>
        <w:t xml:space="preserve"> of </w:t>
      </w:r>
      <w:r w:rsidRPr="00646CB9">
        <w:rPr>
          <w:rFonts w:ascii="Book Antiqua" w:hAnsi="Book Antiqua" w:cs="Times New Roman"/>
          <w:b/>
          <w:sz w:val="24"/>
          <w:szCs w:val="24"/>
        </w:rPr>
        <w:t>proton pump inhibitor</w:t>
      </w:r>
      <w:r w:rsidRPr="00986CAF">
        <w:rPr>
          <w:rFonts w:ascii="Book Antiqua" w:hAnsi="Book Antiqua" w:cs="Times New Roman"/>
          <w:b/>
          <w:sz w:val="24"/>
          <w:szCs w:val="24"/>
        </w:rPr>
        <w:t xml:space="preserve"> therapy.</w:t>
      </w:r>
      <w:r w:rsidRPr="00986CAF">
        <w:rPr>
          <w:rFonts w:ascii="Book Antiqua" w:hAnsi="Book Antiqua" w:cs="Times New Roman"/>
          <w:sz w:val="24"/>
          <w:szCs w:val="24"/>
        </w:rPr>
        <w:t xml:space="preserve"> Q1</w:t>
      </w:r>
      <w:r>
        <w:rPr>
          <w:rFonts w:ascii="Book Antiqua" w:eastAsia="宋体" w:hAnsi="Book Antiqua" w:cs="Times New Roman" w:hint="eastAsia"/>
          <w:sz w:val="24"/>
          <w:szCs w:val="24"/>
          <w:lang w:eastAsia="zh-CN"/>
        </w:rPr>
        <w:t>:</w:t>
      </w:r>
      <w:r w:rsidRPr="00986CAF">
        <w:rPr>
          <w:rFonts w:ascii="Book Antiqua" w:hAnsi="Book Antiqua" w:cs="Times New Roman"/>
          <w:sz w:val="24"/>
          <w:szCs w:val="24"/>
        </w:rPr>
        <w:t xml:space="preserve"> Heartburn; Q2</w:t>
      </w:r>
      <w:r>
        <w:rPr>
          <w:rFonts w:ascii="Book Antiqua" w:eastAsia="宋体" w:hAnsi="Book Antiqua" w:cs="Times New Roman" w:hint="eastAsia"/>
          <w:sz w:val="24"/>
          <w:szCs w:val="24"/>
          <w:lang w:eastAsia="zh-CN"/>
        </w:rPr>
        <w:t>:</w:t>
      </w:r>
      <w:r w:rsidRPr="00986CAF">
        <w:rPr>
          <w:rFonts w:ascii="Book Antiqua" w:hAnsi="Book Antiqua" w:cs="Times New Roman"/>
          <w:sz w:val="24"/>
          <w:szCs w:val="24"/>
        </w:rPr>
        <w:t xml:space="preserve"> Regurgitation; Q3</w:t>
      </w:r>
      <w:r>
        <w:rPr>
          <w:rFonts w:ascii="Book Antiqua" w:eastAsia="宋体" w:hAnsi="Book Antiqua" w:cs="Times New Roman" w:hint="eastAsia"/>
          <w:sz w:val="24"/>
          <w:szCs w:val="24"/>
          <w:lang w:eastAsia="zh-CN"/>
        </w:rPr>
        <w:t>:</w:t>
      </w:r>
      <w:r w:rsidRPr="00986CAF">
        <w:rPr>
          <w:rFonts w:ascii="Book Antiqua" w:hAnsi="Book Antiqua" w:cs="Times New Roman"/>
          <w:sz w:val="24"/>
          <w:szCs w:val="24"/>
        </w:rPr>
        <w:t xml:space="preserve"> Epigastric pain/burning; Q4</w:t>
      </w:r>
      <w:r>
        <w:rPr>
          <w:rFonts w:ascii="Book Antiqua" w:eastAsia="宋体" w:hAnsi="Book Antiqua" w:cs="Times New Roman" w:hint="eastAsia"/>
          <w:sz w:val="24"/>
          <w:szCs w:val="24"/>
          <w:lang w:eastAsia="zh-CN"/>
        </w:rPr>
        <w:t>:</w:t>
      </w:r>
      <w:r w:rsidRPr="00986CAF">
        <w:rPr>
          <w:rFonts w:ascii="Book Antiqua" w:hAnsi="Book Antiqua" w:cs="Times New Roman"/>
          <w:sz w:val="24"/>
          <w:szCs w:val="24"/>
        </w:rPr>
        <w:t xml:space="preserve"> Postprandial fullness; Q5</w:t>
      </w:r>
      <w:r>
        <w:rPr>
          <w:rFonts w:ascii="Book Antiqua" w:eastAsia="宋体" w:hAnsi="Book Antiqua" w:cs="Times New Roman" w:hint="eastAsia"/>
          <w:sz w:val="24"/>
          <w:szCs w:val="24"/>
          <w:lang w:eastAsia="zh-CN"/>
        </w:rPr>
        <w:t>:</w:t>
      </w:r>
      <w:r w:rsidRPr="00986CAF">
        <w:rPr>
          <w:rFonts w:ascii="Book Antiqua" w:hAnsi="Book Antiqua" w:cs="Times New Roman"/>
          <w:sz w:val="24"/>
          <w:szCs w:val="24"/>
        </w:rPr>
        <w:t xml:space="preserve"> Early satiation; Q6</w:t>
      </w:r>
      <w:r>
        <w:rPr>
          <w:rFonts w:ascii="Book Antiqua" w:eastAsia="宋体" w:hAnsi="Book Antiqua" w:cs="Times New Roman" w:hint="eastAsia"/>
          <w:sz w:val="24"/>
          <w:szCs w:val="24"/>
          <w:lang w:eastAsia="zh-CN"/>
        </w:rPr>
        <w:t>:</w:t>
      </w:r>
      <w:r w:rsidRPr="00986CAF">
        <w:rPr>
          <w:rFonts w:ascii="Book Antiqua" w:hAnsi="Book Antiqua" w:cs="Times New Roman"/>
          <w:sz w:val="24"/>
          <w:szCs w:val="24"/>
        </w:rPr>
        <w:t xml:space="preserve"> Dissatisfaction with eating; Q7</w:t>
      </w:r>
      <w:r>
        <w:rPr>
          <w:rFonts w:ascii="Book Antiqua" w:eastAsia="宋体" w:hAnsi="Book Antiqua" w:cs="Times New Roman" w:hint="eastAsia"/>
          <w:sz w:val="24"/>
          <w:szCs w:val="24"/>
          <w:lang w:eastAsia="zh-CN"/>
        </w:rPr>
        <w:t>:</w:t>
      </w:r>
      <w:r w:rsidRPr="00986CAF">
        <w:rPr>
          <w:rFonts w:ascii="Book Antiqua" w:hAnsi="Book Antiqua" w:cs="Times New Roman"/>
          <w:sz w:val="24"/>
          <w:szCs w:val="24"/>
        </w:rPr>
        <w:t xml:space="preserve"> Dissatisfaction with sleeping; Q8</w:t>
      </w:r>
      <w:r>
        <w:rPr>
          <w:rFonts w:ascii="Book Antiqua" w:eastAsia="宋体" w:hAnsi="Book Antiqua" w:cs="Times New Roman" w:hint="eastAsia"/>
          <w:sz w:val="24"/>
          <w:szCs w:val="24"/>
          <w:lang w:eastAsia="zh-CN"/>
        </w:rPr>
        <w:t>:</w:t>
      </w:r>
      <w:r w:rsidRPr="00986CAF">
        <w:rPr>
          <w:rFonts w:ascii="Book Antiqua" w:hAnsi="Book Antiqua" w:cs="Times New Roman"/>
          <w:sz w:val="24"/>
          <w:szCs w:val="24"/>
        </w:rPr>
        <w:t xml:space="preserve"> Dissatisfaction with daily activity; Q9</w:t>
      </w:r>
      <w:r>
        <w:rPr>
          <w:rFonts w:ascii="Book Antiqua" w:eastAsia="宋体" w:hAnsi="Book Antiqua" w:cs="Times New Roman" w:hint="eastAsia"/>
          <w:sz w:val="24"/>
          <w:szCs w:val="24"/>
          <w:lang w:eastAsia="zh-CN"/>
        </w:rPr>
        <w:t>:</w:t>
      </w:r>
      <w:r w:rsidRPr="00986CAF">
        <w:rPr>
          <w:rFonts w:ascii="Book Antiqua" w:hAnsi="Book Antiqua" w:cs="Times New Roman"/>
          <w:sz w:val="24"/>
          <w:szCs w:val="24"/>
        </w:rPr>
        <w:t xml:space="preserve"> Dissatisfaction with mood; DS-SS</w:t>
      </w:r>
      <w:r>
        <w:rPr>
          <w:rFonts w:ascii="Book Antiqua" w:eastAsia="宋体" w:hAnsi="Book Antiqua" w:cs="Times New Roman" w:hint="eastAsia"/>
          <w:sz w:val="24"/>
          <w:szCs w:val="24"/>
          <w:lang w:eastAsia="zh-CN"/>
        </w:rPr>
        <w:t xml:space="preserve">: </w:t>
      </w:r>
      <w:r w:rsidRPr="00797F78">
        <w:rPr>
          <w:rFonts w:ascii="Book Antiqua" w:hAnsi="Book Antiqua" w:cs="Times New Roman"/>
          <w:caps/>
          <w:sz w:val="24"/>
          <w:szCs w:val="24"/>
        </w:rPr>
        <w:t>d</w:t>
      </w:r>
      <w:r w:rsidRPr="00986CAF">
        <w:rPr>
          <w:rFonts w:ascii="Book Antiqua" w:hAnsi="Book Antiqua" w:cs="Times New Roman"/>
          <w:sz w:val="24"/>
          <w:szCs w:val="24"/>
        </w:rPr>
        <w:t xml:space="preserve">issatisfaction with daily life </w:t>
      </w:r>
      <w:r w:rsidRPr="00986CAF">
        <w:rPr>
          <w:rFonts w:ascii="Book Antiqua" w:hAnsi="Book Antiqua" w:cs="Times New Roman"/>
          <w:sz w:val="24"/>
          <w:szCs w:val="24"/>
        </w:rPr>
        <w:lastRenderedPageBreak/>
        <w:t>subscale</w:t>
      </w:r>
    </w:p>
    <w:p w14:paraId="732539EA" w14:textId="72EBEB85" w:rsidR="004A777D" w:rsidRPr="008D1197" w:rsidRDefault="008D1197" w:rsidP="008D1197">
      <w:pPr>
        <w:adjustRightInd w:val="0"/>
        <w:snapToGrid w:val="0"/>
        <w:spacing w:line="360" w:lineRule="auto"/>
        <w:rPr>
          <w:rFonts w:ascii="Book Antiqua" w:eastAsia="宋体" w:hAnsi="Book Antiqua" w:cs="Times New Roman"/>
          <w:sz w:val="24"/>
          <w:szCs w:val="24"/>
          <w:lang w:eastAsia="zh-CN"/>
        </w:rPr>
      </w:pPr>
      <w:r>
        <w:rPr>
          <w:rFonts w:ascii="Book Antiqua" w:eastAsia="宋体" w:hAnsi="Book Antiqua" w:cs="Times New Roman"/>
          <w:sz w:val="24"/>
          <w:szCs w:val="24"/>
          <w:lang w:eastAsia="zh-CN"/>
        </w:rPr>
        <w:br w:type="column"/>
      </w:r>
    </w:p>
    <w:p w14:paraId="762BB4F9" w14:textId="77777777" w:rsidR="004A777D" w:rsidRPr="00986CAF" w:rsidRDefault="004A777D" w:rsidP="008D1197">
      <w:pPr>
        <w:adjustRightInd w:val="0"/>
        <w:snapToGrid w:val="0"/>
        <w:spacing w:line="360" w:lineRule="auto"/>
        <w:rPr>
          <w:rFonts w:ascii="Book Antiqua" w:hAnsi="Book Antiqua" w:cs="Times New Roman"/>
          <w:sz w:val="24"/>
          <w:szCs w:val="24"/>
        </w:rPr>
      </w:pPr>
      <w:r w:rsidRPr="00986CAF">
        <w:rPr>
          <w:rFonts w:ascii="Book Antiqua" w:hAnsi="Book Antiqua" w:cs="Times New Roman"/>
          <w:noProof/>
          <w:sz w:val="24"/>
          <w:szCs w:val="24"/>
          <w:lang w:eastAsia="zh-CN"/>
        </w:rPr>
        <w:drawing>
          <wp:inline distT="0" distB="0" distL="0" distR="0" wp14:anchorId="1A8990D1" wp14:editId="2A857267">
            <wp:extent cx="7985760" cy="4370557"/>
            <wp:effectExtent l="0" t="0" r="0" b="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991452" cy="4373672"/>
                    </a:xfrm>
                    <a:prstGeom prst="rect">
                      <a:avLst/>
                    </a:prstGeom>
                    <a:noFill/>
                    <a:ln>
                      <a:noFill/>
                    </a:ln>
                  </pic:spPr>
                </pic:pic>
              </a:graphicData>
            </a:graphic>
          </wp:inline>
        </w:drawing>
      </w:r>
    </w:p>
    <w:p w14:paraId="5FB73DEF" w14:textId="258BA72B" w:rsidR="008D1197" w:rsidRDefault="008D1197" w:rsidP="008D1197">
      <w:pPr>
        <w:adjustRightInd w:val="0"/>
        <w:snapToGrid w:val="0"/>
        <w:spacing w:line="360" w:lineRule="auto"/>
        <w:outlineLvl w:val="0"/>
        <w:rPr>
          <w:rFonts w:ascii="Book Antiqua" w:hAnsi="Book Antiqua" w:cs="Times New Roman"/>
          <w:b/>
          <w:sz w:val="24"/>
          <w:szCs w:val="24"/>
        </w:rPr>
      </w:pPr>
      <w:r w:rsidRPr="00986CAF">
        <w:rPr>
          <w:rFonts w:ascii="Book Antiqua" w:hAnsi="Book Antiqua" w:cs="Times New Roman"/>
          <w:b/>
          <w:sz w:val="24"/>
          <w:szCs w:val="24"/>
        </w:rPr>
        <w:t>Figure 2 Rate of responders based on a “residual symptom ra</w:t>
      </w:r>
      <w:r>
        <w:rPr>
          <w:rFonts w:ascii="Book Antiqua" w:hAnsi="Book Antiqua" w:cs="Times New Roman"/>
          <w:b/>
          <w:sz w:val="24"/>
          <w:szCs w:val="24"/>
        </w:rPr>
        <w:t>te ≤ 50%” definition after 4 wk</w:t>
      </w:r>
      <w:r w:rsidRPr="00986CAF">
        <w:rPr>
          <w:rFonts w:ascii="Book Antiqua" w:hAnsi="Book Antiqua" w:cs="Times New Roman"/>
          <w:b/>
          <w:sz w:val="24"/>
          <w:szCs w:val="24"/>
        </w:rPr>
        <w:t xml:space="preserve"> of </w:t>
      </w:r>
      <w:r w:rsidRPr="004E795F">
        <w:rPr>
          <w:rFonts w:ascii="Book Antiqua" w:hAnsi="Book Antiqua" w:cs="Times New Roman"/>
          <w:b/>
          <w:sz w:val="24"/>
          <w:szCs w:val="24"/>
        </w:rPr>
        <w:t>proton pump inhibitor</w:t>
      </w:r>
      <w:r w:rsidRPr="00986CAF">
        <w:rPr>
          <w:rFonts w:ascii="Book Antiqua" w:hAnsi="Book Antiqua" w:cs="Times New Roman"/>
          <w:b/>
          <w:sz w:val="24"/>
          <w:szCs w:val="24"/>
        </w:rPr>
        <w:t xml:space="preserve"> therapy.</w:t>
      </w:r>
      <w:r>
        <w:rPr>
          <w:rFonts w:ascii="Book Antiqua" w:hAnsi="Book Antiqua" w:cs="Times New Roman"/>
          <w:b/>
          <w:sz w:val="24"/>
          <w:szCs w:val="24"/>
        </w:rPr>
        <w:br w:type="page"/>
      </w:r>
    </w:p>
    <w:p w14:paraId="361D85C8" w14:textId="77777777" w:rsidR="004A777D" w:rsidRPr="00986CAF" w:rsidRDefault="00BB202C" w:rsidP="008D1197">
      <w:pPr>
        <w:adjustRightInd w:val="0"/>
        <w:snapToGrid w:val="0"/>
        <w:spacing w:line="360" w:lineRule="auto"/>
        <w:rPr>
          <w:rFonts w:ascii="Book Antiqua" w:hAnsi="Book Antiqua" w:cs="Times New Roman"/>
          <w:sz w:val="24"/>
          <w:szCs w:val="24"/>
        </w:rPr>
      </w:pPr>
      <w:r w:rsidRPr="00986CAF">
        <w:rPr>
          <w:rFonts w:ascii="Book Antiqua" w:hAnsi="Book Antiqua" w:cs="Times New Roman"/>
          <w:noProof/>
          <w:sz w:val="24"/>
          <w:szCs w:val="24"/>
          <w:lang w:eastAsia="zh-CN"/>
        </w:rPr>
        <w:lastRenderedPageBreak/>
        <w:drawing>
          <wp:inline distT="0" distB="0" distL="0" distR="0" wp14:anchorId="5C82900A" wp14:editId="17DCB96F">
            <wp:extent cx="7940005" cy="3916680"/>
            <wp:effectExtent l="0" t="0" r="0" b="0"/>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942635" cy="3917977"/>
                    </a:xfrm>
                    <a:prstGeom prst="rect">
                      <a:avLst/>
                    </a:prstGeom>
                    <a:noFill/>
                    <a:ln>
                      <a:noFill/>
                    </a:ln>
                  </pic:spPr>
                </pic:pic>
              </a:graphicData>
            </a:graphic>
          </wp:inline>
        </w:drawing>
      </w:r>
    </w:p>
    <w:p w14:paraId="02A8BC02" w14:textId="77777777" w:rsidR="008D1197" w:rsidRPr="00986CAF" w:rsidRDefault="008D1197" w:rsidP="008D1197">
      <w:pPr>
        <w:adjustRightInd w:val="0"/>
        <w:snapToGrid w:val="0"/>
        <w:spacing w:line="360" w:lineRule="auto"/>
        <w:outlineLvl w:val="0"/>
        <w:rPr>
          <w:rFonts w:ascii="Book Antiqua" w:hAnsi="Book Antiqua" w:cs="Times New Roman"/>
          <w:b/>
          <w:sz w:val="24"/>
          <w:szCs w:val="24"/>
        </w:rPr>
      </w:pPr>
      <w:r w:rsidRPr="00986CAF">
        <w:rPr>
          <w:rFonts w:ascii="Book Antiqua" w:hAnsi="Book Antiqua" w:cs="Times New Roman"/>
          <w:b/>
          <w:sz w:val="24"/>
          <w:szCs w:val="24"/>
        </w:rPr>
        <w:t>Figure 3 Distribution of patient’s impressions of therapy (Q11) and the rate of responders based on a “patient’s impression of improved or better</w:t>
      </w:r>
      <w:r>
        <w:rPr>
          <w:rFonts w:ascii="Book Antiqua" w:hAnsi="Book Antiqua" w:cs="Times New Roman"/>
          <w:b/>
          <w:sz w:val="24"/>
          <w:szCs w:val="24"/>
        </w:rPr>
        <w:t>” definition after 4 wk</w:t>
      </w:r>
      <w:r w:rsidRPr="00986CAF">
        <w:rPr>
          <w:rFonts w:ascii="Book Antiqua" w:hAnsi="Book Antiqua" w:cs="Times New Roman"/>
          <w:b/>
          <w:sz w:val="24"/>
          <w:szCs w:val="24"/>
        </w:rPr>
        <w:t xml:space="preserve"> of </w:t>
      </w:r>
      <w:r w:rsidRPr="004E795F">
        <w:rPr>
          <w:rFonts w:ascii="Book Antiqua" w:hAnsi="Book Antiqua" w:cs="Times New Roman"/>
          <w:b/>
          <w:sz w:val="24"/>
          <w:szCs w:val="24"/>
        </w:rPr>
        <w:t xml:space="preserve">proton pump inhibitor </w:t>
      </w:r>
      <w:r w:rsidRPr="00986CAF">
        <w:rPr>
          <w:rFonts w:ascii="Book Antiqua" w:hAnsi="Book Antiqua" w:cs="Times New Roman"/>
          <w:b/>
          <w:sz w:val="24"/>
          <w:szCs w:val="24"/>
        </w:rPr>
        <w:t>therapy.</w:t>
      </w:r>
    </w:p>
    <w:p w14:paraId="1E414C81" w14:textId="77777777" w:rsidR="008D1197" w:rsidRPr="00986CAF" w:rsidRDefault="008D1197" w:rsidP="008D1197">
      <w:pPr>
        <w:adjustRightInd w:val="0"/>
        <w:snapToGrid w:val="0"/>
        <w:spacing w:line="360" w:lineRule="auto"/>
        <w:rPr>
          <w:rFonts w:ascii="Book Antiqua" w:hAnsi="Book Antiqua" w:cs="Times New Roman"/>
          <w:sz w:val="24"/>
          <w:szCs w:val="24"/>
        </w:rPr>
      </w:pPr>
    </w:p>
    <w:p w14:paraId="56332816" w14:textId="77777777" w:rsidR="00BB202C" w:rsidRPr="00986CAF" w:rsidRDefault="00BB202C" w:rsidP="008D1197">
      <w:pPr>
        <w:widowControl/>
        <w:adjustRightInd w:val="0"/>
        <w:snapToGrid w:val="0"/>
        <w:spacing w:line="360" w:lineRule="auto"/>
        <w:rPr>
          <w:rFonts w:ascii="Book Antiqua" w:hAnsi="Book Antiqua" w:cs="Times New Roman"/>
          <w:b/>
          <w:sz w:val="24"/>
          <w:szCs w:val="24"/>
        </w:rPr>
      </w:pPr>
      <w:r w:rsidRPr="00986CAF">
        <w:rPr>
          <w:rFonts w:ascii="Book Antiqua" w:hAnsi="Book Antiqua" w:cs="Times New Roman"/>
          <w:b/>
          <w:sz w:val="24"/>
          <w:szCs w:val="24"/>
        </w:rPr>
        <w:br w:type="page"/>
      </w:r>
    </w:p>
    <w:p w14:paraId="0395BA46" w14:textId="77777777" w:rsidR="00BB202C" w:rsidRPr="00986CAF" w:rsidRDefault="00BB202C" w:rsidP="008D1197">
      <w:pPr>
        <w:adjustRightInd w:val="0"/>
        <w:snapToGrid w:val="0"/>
        <w:spacing w:line="360" w:lineRule="auto"/>
        <w:rPr>
          <w:rFonts w:ascii="Book Antiqua" w:hAnsi="Book Antiqua" w:cs="Times New Roman"/>
          <w:sz w:val="24"/>
          <w:szCs w:val="24"/>
        </w:rPr>
      </w:pPr>
      <w:r w:rsidRPr="00986CAF">
        <w:rPr>
          <w:rFonts w:ascii="Book Antiqua" w:hAnsi="Book Antiqua" w:cs="Times New Roman"/>
          <w:noProof/>
          <w:sz w:val="24"/>
          <w:szCs w:val="24"/>
          <w:lang w:eastAsia="zh-CN"/>
        </w:rPr>
        <w:lastRenderedPageBreak/>
        <w:drawing>
          <wp:inline distT="0" distB="0" distL="0" distR="0" wp14:anchorId="09C29D16" wp14:editId="0A110C98">
            <wp:extent cx="7780515" cy="4269005"/>
            <wp:effectExtent l="0" t="0" r="0" b="0"/>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791082" cy="4274803"/>
                    </a:xfrm>
                    <a:prstGeom prst="rect">
                      <a:avLst/>
                    </a:prstGeom>
                    <a:noFill/>
                    <a:ln>
                      <a:noFill/>
                    </a:ln>
                  </pic:spPr>
                </pic:pic>
              </a:graphicData>
            </a:graphic>
          </wp:inline>
        </w:drawing>
      </w:r>
    </w:p>
    <w:p w14:paraId="4C1A8271" w14:textId="77777777" w:rsidR="008D1197" w:rsidRPr="004E795F" w:rsidRDefault="008D1197" w:rsidP="008D1197">
      <w:pPr>
        <w:adjustRightInd w:val="0"/>
        <w:snapToGrid w:val="0"/>
        <w:spacing w:line="360" w:lineRule="auto"/>
        <w:outlineLvl w:val="0"/>
        <w:rPr>
          <w:rFonts w:ascii="Book Antiqua" w:eastAsia="宋体" w:hAnsi="Book Antiqua" w:cs="Times New Roman"/>
          <w:b/>
          <w:sz w:val="24"/>
          <w:szCs w:val="24"/>
          <w:lang w:eastAsia="zh-CN"/>
        </w:rPr>
      </w:pPr>
      <w:r w:rsidRPr="00986CAF">
        <w:rPr>
          <w:rFonts w:ascii="Book Antiqua" w:hAnsi="Book Antiqua" w:cs="Times New Roman"/>
          <w:b/>
          <w:sz w:val="24"/>
          <w:szCs w:val="24"/>
        </w:rPr>
        <w:t xml:space="preserve">Figure 4 Distribution of NRS scores (Q12) and the rate of responders based on a “NRS </w:t>
      </w:r>
      <w:r w:rsidRPr="00986CAF">
        <w:rPr>
          <w:rFonts w:ascii="Book Antiqua" w:hAnsi="Book Antiqua" w:cs="Times New Roman"/>
          <w:b/>
          <w:sz w:val="24"/>
          <w:szCs w:val="24"/>
          <w:u w:val="single"/>
        </w:rPr>
        <w:t>&lt;</w:t>
      </w:r>
      <w:r>
        <w:rPr>
          <w:rFonts w:ascii="Book Antiqua" w:hAnsi="Book Antiqua" w:cs="Times New Roman"/>
          <w:b/>
          <w:sz w:val="24"/>
          <w:szCs w:val="24"/>
        </w:rPr>
        <w:t xml:space="preserve"> 5” definition after 4 wk</w:t>
      </w:r>
      <w:r w:rsidRPr="00986CAF">
        <w:rPr>
          <w:rFonts w:ascii="Book Antiqua" w:hAnsi="Book Antiqua" w:cs="Times New Roman"/>
          <w:b/>
          <w:sz w:val="24"/>
          <w:szCs w:val="24"/>
        </w:rPr>
        <w:t xml:space="preserve"> of </w:t>
      </w:r>
      <w:r w:rsidRPr="004E795F">
        <w:rPr>
          <w:rFonts w:ascii="Book Antiqua" w:hAnsi="Book Antiqua" w:cs="Times New Roman"/>
          <w:b/>
          <w:sz w:val="24"/>
          <w:szCs w:val="24"/>
        </w:rPr>
        <w:t>proton pump inhibitor</w:t>
      </w:r>
      <w:r w:rsidRPr="00986CAF">
        <w:rPr>
          <w:rFonts w:ascii="Book Antiqua" w:hAnsi="Book Antiqua" w:cs="Times New Roman"/>
          <w:b/>
          <w:sz w:val="24"/>
          <w:szCs w:val="24"/>
        </w:rPr>
        <w:t xml:space="preserve"> therapy</w:t>
      </w:r>
      <w:r>
        <w:rPr>
          <w:rFonts w:ascii="Book Antiqua" w:eastAsia="宋体" w:hAnsi="Book Antiqua" w:cs="Times New Roman" w:hint="eastAsia"/>
          <w:b/>
          <w:sz w:val="24"/>
          <w:szCs w:val="24"/>
          <w:lang w:eastAsia="zh-CN"/>
        </w:rPr>
        <w:t>.</w:t>
      </w:r>
    </w:p>
    <w:p w14:paraId="300B0C98" w14:textId="77777777" w:rsidR="008D1197" w:rsidRPr="00986CAF" w:rsidRDefault="008D1197" w:rsidP="008D1197">
      <w:pPr>
        <w:adjustRightInd w:val="0"/>
        <w:snapToGrid w:val="0"/>
        <w:spacing w:line="360" w:lineRule="auto"/>
        <w:outlineLvl w:val="0"/>
        <w:rPr>
          <w:rFonts w:ascii="Book Antiqua" w:hAnsi="Book Antiqua" w:cs="Times New Roman"/>
          <w:sz w:val="24"/>
          <w:szCs w:val="24"/>
        </w:rPr>
      </w:pPr>
    </w:p>
    <w:p w14:paraId="0443F3F7" w14:textId="77777777" w:rsidR="00BB202C" w:rsidRPr="00986CAF" w:rsidRDefault="00BB202C" w:rsidP="008D1197">
      <w:pPr>
        <w:widowControl/>
        <w:adjustRightInd w:val="0"/>
        <w:snapToGrid w:val="0"/>
        <w:spacing w:line="360" w:lineRule="auto"/>
        <w:rPr>
          <w:rFonts w:ascii="Book Antiqua" w:hAnsi="Book Antiqua" w:cs="Times New Roman"/>
          <w:b/>
          <w:sz w:val="24"/>
          <w:szCs w:val="24"/>
        </w:rPr>
      </w:pPr>
      <w:r w:rsidRPr="00986CAF">
        <w:rPr>
          <w:rFonts w:ascii="Book Antiqua" w:hAnsi="Book Antiqua" w:cs="Times New Roman"/>
          <w:b/>
          <w:sz w:val="24"/>
          <w:szCs w:val="24"/>
        </w:rPr>
        <w:br w:type="page"/>
      </w:r>
    </w:p>
    <w:p w14:paraId="3DF30A6C" w14:textId="77777777" w:rsidR="00BB202C" w:rsidRPr="00986CAF" w:rsidRDefault="00BB202C" w:rsidP="008D1197">
      <w:pPr>
        <w:adjustRightInd w:val="0"/>
        <w:snapToGrid w:val="0"/>
        <w:spacing w:line="360" w:lineRule="auto"/>
        <w:rPr>
          <w:rFonts w:ascii="Book Antiqua" w:hAnsi="Book Antiqua" w:cs="Times New Roman"/>
          <w:sz w:val="24"/>
          <w:szCs w:val="24"/>
        </w:rPr>
      </w:pPr>
      <w:r w:rsidRPr="00986CAF">
        <w:rPr>
          <w:rFonts w:ascii="Book Antiqua" w:hAnsi="Book Antiqua" w:cs="Times New Roman"/>
          <w:noProof/>
          <w:sz w:val="24"/>
          <w:szCs w:val="24"/>
          <w:lang w:eastAsia="zh-CN"/>
        </w:rPr>
        <w:lastRenderedPageBreak/>
        <w:drawing>
          <wp:inline distT="0" distB="0" distL="0" distR="0" wp14:anchorId="4B1CCE27" wp14:editId="2B1D8B15">
            <wp:extent cx="5593080" cy="3749100"/>
            <wp:effectExtent l="0" t="0" r="7620" b="0"/>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621645" cy="3768247"/>
                    </a:xfrm>
                    <a:prstGeom prst="rect">
                      <a:avLst/>
                    </a:prstGeom>
                    <a:noFill/>
                    <a:ln>
                      <a:noFill/>
                    </a:ln>
                  </pic:spPr>
                </pic:pic>
              </a:graphicData>
            </a:graphic>
          </wp:inline>
        </w:drawing>
      </w:r>
    </w:p>
    <w:p w14:paraId="48ABB1AA" w14:textId="18B3BE55" w:rsidR="00BB202C" w:rsidRPr="008D1197" w:rsidRDefault="008D1197" w:rsidP="008D1197">
      <w:pPr>
        <w:adjustRightInd w:val="0"/>
        <w:snapToGrid w:val="0"/>
        <w:spacing w:line="360" w:lineRule="auto"/>
        <w:outlineLvl w:val="0"/>
        <w:rPr>
          <w:rFonts w:ascii="Book Antiqua" w:eastAsia="宋体" w:hAnsi="Book Antiqua" w:cs="Times New Roman"/>
          <w:sz w:val="24"/>
          <w:szCs w:val="24"/>
          <w:lang w:eastAsia="zh-CN"/>
        </w:rPr>
      </w:pPr>
      <w:r w:rsidRPr="00986CAF">
        <w:rPr>
          <w:rFonts w:ascii="Book Antiqua" w:hAnsi="Book Antiqua" w:cs="Times New Roman"/>
          <w:b/>
          <w:sz w:val="24"/>
          <w:szCs w:val="24"/>
        </w:rPr>
        <w:t xml:space="preserve">Figure 5 Changes in the </w:t>
      </w:r>
      <w:r w:rsidRPr="00646CB9">
        <w:rPr>
          <w:rFonts w:ascii="Book Antiqua" w:hAnsi="Book Antiqua" w:cs="Times New Roman"/>
          <w:b/>
          <w:sz w:val="24"/>
          <w:szCs w:val="24"/>
        </w:rPr>
        <w:t>gastroesophageal reflux and dyspepsia-therapeutic efficacy and satisfaction test</w:t>
      </w:r>
      <w:r w:rsidRPr="00986CAF">
        <w:rPr>
          <w:rFonts w:ascii="Book Antiqua" w:hAnsi="Book Antiqua" w:cs="Times New Roman"/>
          <w:b/>
          <w:sz w:val="24"/>
          <w:szCs w:val="24"/>
        </w:rPr>
        <w:t xml:space="preserve"> sc</w:t>
      </w:r>
      <w:r>
        <w:rPr>
          <w:rFonts w:ascii="Book Antiqua" w:hAnsi="Book Antiqua" w:cs="Times New Roman"/>
          <w:b/>
          <w:sz w:val="24"/>
          <w:szCs w:val="24"/>
        </w:rPr>
        <w:t>ores</w:t>
      </w:r>
      <w:r w:rsidRPr="00986CAF">
        <w:rPr>
          <w:rFonts w:ascii="Book Antiqua" w:hAnsi="Book Antiqua" w:cs="Times New Roman"/>
          <w:b/>
          <w:sz w:val="24"/>
          <w:szCs w:val="24"/>
        </w:rPr>
        <w:t xml:space="preserve"> of responders and non-responders based on a “residual symptom rate </w:t>
      </w:r>
      <w:r w:rsidRPr="004E795F">
        <w:rPr>
          <w:rFonts w:ascii="Book Antiqua" w:eastAsia="MS Mincho" w:hAnsi="Book Antiqua" w:cs="Times New Roman"/>
          <w:b/>
          <w:sz w:val="24"/>
          <w:szCs w:val="24"/>
        </w:rPr>
        <w:t>≤</w:t>
      </w:r>
      <w:r w:rsidRPr="00986CAF">
        <w:rPr>
          <w:rFonts w:ascii="Book Antiqua" w:hAnsi="Book Antiqua" w:cs="Times New Roman"/>
          <w:b/>
          <w:sz w:val="24"/>
          <w:szCs w:val="24"/>
        </w:rPr>
        <w:t xml:space="preserve"> 50%” defini</w:t>
      </w:r>
      <w:r>
        <w:rPr>
          <w:rFonts w:ascii="Book Antiqua" w:hAnsi="Book Antiqua" w:cs="Times New Roman"/>
          <w:b/>
          <w:sz w:val="24"/>
          <w:szCs w:val="24"/>
        </w:rPr>
        <w:t>tion at baseline and after 4 wk</w:t>
      </w:r>
      <w:r w:rsidRPr="00986CAF">
        <w:rPr>
          <w:rFonts w:ascii="Book Antiqua" w:hAnsi="Book Antiqua" w:cs="Times New Roman"/>
          <w:b/>
          <w:sz w:val="24"/>
          <w:szCs w:val="24"/>
        </w:rPr>
        <w:t xml:space="preserve"> of </w:t>
      </w:r>
      <w:r w:rsidRPr="004E795F">
        <w:rPr>
          <w:rFonts w:ascii="Book Antiqua" w:hAnsi="Book Antiqua" w:cs="Times New Roman"/>
          <w:b/>
          <w:sz w:val="24"/>
          <w:szCs w:val="24"/>
        </w:rPr>
        <w:t>proton pump inhibitor</w:t>
      </w:r>
      <w:r w:rsidRPr="00986CAF">
        <w:rPr>
          <w:rFonts w:ascii="Book Antiqua" w:hAnsi="Book Antiqua" w:cs="Times New Roman"/>
          <w:b/>
          <w:sz w:val="24"/>
          <w:szCs w:val="24"/>
        </w:rPr>
        <w:t xml:space="preserve"> therapy.</w:t>
      </w:r>
      <w:r w:rsidRPr="00986CAF">
        <w:rPr>
          <w:rFonts w:ascii="Book Antiqua" w:hAnsi="Book Antiqua" w:cs="Times New Roman"/>
          <w:sz w:val="24"/>
          <w:szCs w:val="24"/>
        </w:rPr>
        <w:t xml:space="preserve"> Q1</w:t>
      </w:r>
      <w:r>
        <w:rPr>
          <w:rFonts w:ascii="Book Antiqua" w:eastAsia="宋体" w:hAnsi="Book Antiqua" w:cs="Times New Roman" w:hint="eastAsia"/>
          <w:sz w:val="24"/>
          <w:szCs w:val="24"/>
          <w:lang w:eastAsia="zh-CN"/>
        </w:rPr>
        <w:t>:</w:t>
      </w:r>
      <w:r w:rsidRPr="00986CAF">
        <w:rPr>
          <w:rFonts w:ascii="Book Antiqua" w:hAnsi="Book Antiqua" w:cs="Times New Roman"/>
          <w:sz w:val="24"/>
          <w:szCs w:val="24"/>
        </w:rPr>
        <w:t xml:space="preserve"> Heartburn; Q2</w:t>
      </w:r>
      <w:r>
        <w:rPr>
          <w:rFonts w:ascii="Book Antiqua" w:eastAsia="宋体" w:hAnsi="Book Antiqua" w:cs="Times New Roman" w:hint="eastAsia"/>
          <w:sz w:val="24"/>
          <w:szCs w:val="24"/>
          <w:lang w:eastAsia="zh-CN"/>
        </w:rPr>
        <w:t>:</w:t>
      </w:r>
      <w:r w:rsidRPr="00986CAF">
        <w:rPr>
          <w:rFonts w:ascii="Book Antiqua" w:hAnsi="Book Antiqua" w:cs="Times New Roman"/>
          <w:sz w:val="24"/>
          <w:szCs w:val="24"/>
        </w:rPr>
        <w:t xml:space="preserve"> Regurgitation; Q3</w:t>
      </w:r>
      <w:r>
        <w:rPr>
          <w:rFonts w:ascii="Book Antiqua" w:eastAsia="宋体" w:hAnsi="Book Antiqua" w:cs="Times New Roman" w:hint="eastAsia"/>
          <w:sz w:val="24"/>
          <w:szCs w:val="24"/>
          <w:lang w:eastAsia="zh-CN"/>
        </w:rPr>
        <w:t>:</w:t>
      </w:r>
      <w:r w:rsidRPr="00986CAF">
        <w:rPr>
          <w:rFonts w:ascii="Book Antiqua" w:hAnsi="Book Antiqua" w:cs="Times New Roman"/>
          <w:sz w:val="24"/>
          <w:szCs w:val="24"/>
        </w:rPr>
        <w:t xml:space="preserve"> Epigastric pain/burning; Q4</w:t>
      </w:r>
      <w:r>
        <w:rPr>
          <w:rFonts w:ascii="Book Antiqua" w:eastAsia="宋体" w:hAnsi="Book Antiqua" w:cs="Times New Roman" w:hint="eastAsia"/>
          <w:sz w:val="24"/>
          <w:szCs w:val="24"/>
          <w:lang w:eastAsia="zh-CN"/>
        </w:rPr>
        <w:t>:</w:t>
      </w:r>
      <w:r w:rsidRPr="00986CAF">
        <w:rPr>
          <w:rFonts w:ascii="Book Antiqua" w:hAnsi="Book Antiqua" w:cs="Times New Roman"/>
          <w:sz w:val="24"/>
          <w:szCs w:val="24"/>
        </w:rPr>
        <w:t xml:space="preserve"> Postprandial fullness; Q5</w:t>
      </w:r>
      <w:r>
        <w:rPr>
          <w:rFonts w:ascii="Book Antiqua" w:eastAsia="宋体" w:hAnsi="Book Antiqua" w:cs="Times New Roman" w:hint="eastAsia"/>
          <w:sz w:val="24"/>
          <w:szCs w:val="24"/>
          <w:lang w:eastAsia="zh-CN"/>
        </w:rPr>
        <w:t>:</w:t>
      </w:r>
      <w:r w:rsidRPr="00986CAF">
        <w:rPr>
          <w:rFonts w:ascii="Book Antiqua" w:hAnsi="Book Antiqua" w:cs="Times New Roman"/>
          <w:sz w:val="24"/>
          <w:szCs w:val="24"/>
        </w:rPr>
        <w:t xml:space="preserve"> Early satiation; Q6</w:t>
      </w:r>
      <w:r>
        <w:rPr>
          <w:rFonts w:ascii="Book Antiqua" w:eastAsia="宋体" w:hAnsi="Book Antiqua" w:cs="Times New Roman" w:hint="eastAsia"/>
          <w:sz w:val="24"/>
          <w:szCs w:val="24"/>
          <w:lang w:eastAsia="zh-CN"/>
        </w:rPr>
        <w:t>:</w:t>
      </w:r>
      <w:r w:rsidRPr="00986CAF">
        <w:rPr>
          <w:rFonts w:ascii="Book Antiqua" w:hAnsi="Book Antiqua" w:cs="Times New Roman"/>
          <w:sz w:val="24"/>
          <w:szCs w:val="24"/>
        </w:rPr>
        <w:t xml:space="preserve"> Dissatisfaction with eating; Q7</w:t>
      </w:r>
      <w:r>
        <w:rPr>
          <w:rFonts w:ascii="Book Antiqua" w:eastAsia="宋体" w:hAnsi="Book Antiqua" w:cs="Times New Roman" w:hint="eastAsia"/>
          <w:sz w:val="24"/>
          <w:szCs w:val="24"/>
          <w:lang w:eastAsia="zh-CN"/>
        </w:rPr>
        <w:t>:</w:t>
      </w:r>
      <w:r w:rsidRPr="00986CAF">
        <w:rPr>
          <w:rFonts w:ascii="Book Antiqua" w:hAnsi="Book Antiqua" w:cs="Times New Roman"/>
          <w:sz w:val="24"/>
          <w:szCs w:val="24"/>
        </w:rPr>
        <w:t xml:space="preserve"> Dissatisfaction with sleeping; Q8</w:t>
      </w:r>
      <w:r>
        <w:rPr>
          <w:rFonts w:ascii="Book Antiqua" w:eastAsia="宋体" w:hAnsi="Book Antiqua" w:cs="Times New Roman" w:hint="eastAsia"/>
          <w:sz w:val="24"/>
          <w:szCs w:val="24"/>
          <w:lang w:eastAsia="zh-CN"/>
        </w:rPr>
        <w:t>:</w:t>
      </w:r>
      <w:r w:rsidRPr="00986CAF">
        <w:rPr>
          <w:rFonts w:ascii="Book Antiqua" w:hAnsi="Book Antiqua" w:cs="Times New Roman"/>
          <w:sz w:val="24"/>
          <w:szCs w:val="24"/>
        </w:rPr>
        <w:t xml:space="preserve"> Dissatisfaction with daily activity; Q9</w:t>
      </w:r>
      <w:r>
        <w:rPr>
          <w:rFonts w:ascii="Book Antiqua" w:eastAsia="宋体" w:hAnsi="Book Antiqua" w:cs="Times New Roman" w:hint="eastAsia"/>
          <w:sz w:val="24"/>
          <w:szCs w:val="24"/>
          <w:lang w:eastAsia="zh-CN"/>
        </w:rPr>
        <w:t>:</w:t>
      </w:r>
      <w:r w:rsidRPr="00986CAF">
        <w:rPr>
          <w:rFonts w:ascii="Book Antiqua" w:hAnsi="Book Antiqua" w:cs="Times New Roman"/>
          <w:sz w:val="24"/>
          <w:szCs w:val="24"/>
        </w:rPr>
        <w:t xml:space="preserve"> Dissatisfaction with mood; DS-SS</w:t>
      </w:r>
      <w:r>
        <w:rPr>
          <w:rFonts w:ascii="Book Antiqua" w:eastAsia="宋体" w:hAnsi="Book Antiqua" w:cs="Times New Roman" w:hint="eastAsia"/>
          <w:sz w:val="24"/>
          <w:szCs w:val="24"/>
          <w:lang w:eastAsia="zh-CN"/>
        </w:rPr>
        <w:t>:</w:t>
      </w:r>
      <w:r w:rsidRPr="00986CAF">
        <w:rPr>
          <w:rFonts w:ascii="Book Antiqua" w:hAnsi="Book Antiqua" w:cs="Times New Roman"/>
          <w:sz w:val="24"/>
          <w:szCs w:val="24"/>
        </w:rPr>
        <w:t xml:space="preserve"> Dissatisfaction with daily life subscale</w:t>
      </w:r>
      <w:r>
        <w:rPr>
          <w:rFonts w:ascii="Book Antiqua" w:eastAsia="宋体" w:hAnsi="Book Antiqua" w:cs="Times New Roman" w:hint="eastAsia"/>
          <w:sz w:val="24"/>
          <w:szCs w:val="24"/>
          <w:lang w:eastAsia="zh-CN"/>
        </w:rPr>
        <w:t>.</w:t>
      </w:r>
      <w:r w:rsidR="00BB202C" w:rsidRPr="00986CAF">
        <w:rPr>
          <w:rFonts w:ascii="Book Antiqua" w:hAnsi="Book Antiqua" w:cs="Times New Roman"/>
          <w:sz w:val="24"/>
          <w:szCs w:val="24"/>
        </w:rPr>
        <w:br w:type="page"/>
      </w:r>
    </w:p>
    <w:p w14:paraId="7DCBABAF" w14:textId="77777777" w:rsidR="00BB202C" w:rsidRPr="00986CAF" w:rsidRDefault="00BB202C" w:rsidP="008D1197">
      <w:pPr>
        <w:adjustRightInd w:val="0"/>
        <w:snapToGrid w:val="0"/>
        <w:spacing w:line="360" w:lineRule="auto"/>
        <w:rPr>
          <w:rFonts w:ascii="Book Antiqua" w:hAnsi="Book Antiqua" w:cs="Times New Roman"/>
          <w:sz w:val="24"/>
          <w:szCs w:val="24"/>
        </w:rPr>
      </w:pPr>
      <w:r w:rsidRPr="00986CAF">
        <w:rPr>
          <w:rFonts w:ascii="Book Antiqua" w:hAnsi="Book Antiqua" w:cs="Times New Roman"/>
          <w:noProof/>
          <w:sz w:val="24"/>
          <w:szCs w:val="24"/>
          <w:lang w:eastAsia="zh-CN"/>
        </w:rPr>
        <w:lastRenderedPageBreak/>
        <w:drawing>
          <wp:inline distT="0" distB="0" distL="0" distR="0" wp14:anchorId="276D6119" wp14:editId="2A32C5F7">
            <wp:extent cx="5463540" cy="3828445"/>
            <wp:effectExtent l="0" t="0" r="0" b="0"/>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475740" cy="3836994"/>
                    </a:xfrm>
                    <a:prstGeom prst="rect">
                      <a:avLst/>
                    </a:prstGeom>
                    <a:noFill/>
                    <a:ln>
                      <a:noFill/>
                    </a:ln>
                  </pic:spPr>
                </pic:pic>
              </a:graphicData>
            </a:graphic>
          </wp:inline>
        </w:drawing>
      </w:r>
    </w:p>
    <w:p w14:paraId="0022D1FA" w14:textId="4C228CD3" w:rsidR="00BB202C" w:rsidRPr="008D1197" w:rsidRDefault="008D1197" w:rsidP="008D1197">
      <w:pPr>
        <w:adjustRightInd w:val="0"/>
        <w:snapToGrid w:val="0"/>
        <w:spacing w:line="360" w:lineRule="auto"/>
        <w:outlineLvl w:val="0"/>
        <w:rPr>
          <w:rFonts w:ascii="Book Antiqua" w:eastAsia="宋体" w:hAnsi="Book Antiqua" w:cs="Times New Roman"/>
          <w:strike/>
          <w:sz w:val="24"/>
          <w:szCs w:val="24"/>
          <w:lang w:eastAsia="zh-CN"/>
        </w:rPr>
      </w:pPr>
      <w:r w:rsidRPr="00986CAF">
        <w:rPr>
          <w:rFonts w:ascii="Book Antiqua" w:hAnsi="Book Antiqua" w:cs="Times New Roman"/>
          <w:b/>
          <w:sz w:val="24"/>
          <w:szCs w:val="24"/>
        </w:rPr>
        <w:t xml:space="preserve">Figure 6 Changes in the </w:t>
      </w:r>
      <w:r w:rsidRPr="00646CB9">
        <w:rPr>
          <w:rFonts w:ascii="Book Antiqua" w:hAnsi="Book Antiqua" w:cs="Times New Roman"/>
          <w:b/>
          <w:sz w:val="24"/>
          <w:szCs w:val="24"/>
        </w:rPr>
        <w:t>gastroesophageal reflux and dyspepsia-therapeutic efficacy and satisfaction test</w:t>
      </w:r>
      <w:r w:rsidRPr="00986CAF">
        <w:rPr>
          <w:rFonts w:ascii="Book Antiqua" w:hAnsi="Book Antiqua" w:cs="Times New Roman"/>
          <w:b/>
          <w:sz w:val="24"/>
          <w:szCs w:val="24"/>
        </w:rPr>
        <w:t xml:space="preserve"> scores of responders and non-responders based on a “patient’s impression of improved or better” defini</w:t>
      </w:r>
      <w:r>
        <w:rPr>
          <w:rFonts w:ascii="Book Antiqua" w:hAnsi="Book Antiqua" w:cs="Times New Roman"/>
          <w:b/>
          <w:sz w:val="24"/>
          <w:szCs w:val="24"/>
        </w:rPr>
        <w:t>tion at baseline and after 4 wk</w:t>
      </w:r>
      <w:r w:rsidRPr="00986CAF">
        <w:rPr>
          <w:rFonts w:ascii="Book Antiqua" w:hAnsi="Book Antiqua" w:cs="Times New Roman"/>
          <w:b/>
          <w:sz w:val="24"/>
          <w:szCs w:val="24"/>
        </w:rPr>
        <w:t xml:space="preserve"> of </w:t>
      </w:r>
      <w:r w:rsidRPr="004E795F">
        <w:rPr>
          <w:rFonts w:ascii="Book Antiqua" w:hAnsi="Book Antiqua" w:cs="Times New Roman"/>
          <w:b/>
          <w:sz w:val="24"/>
          <w:szCs w:val="24"/>
        </w:rPr>
        <w:t>proton pump inhibitor</w:t>
      </w:r>
      <w:r w:rsidRPr="00986CAF">
        <w:rPr>
          <w:rFonts w:ascii="Book Antiqua" w:hAnsi="Book Antiqua" w:cs="Times New Roman"/>
          <w:b/>
          <w:sz w:val="24"/>
          <w:szCs w:val="24"/>
        </w:rPr>
        <w:t xml:space="preserve"> therapy.</w:t>
      </w:r>
      <w:r w:rsidRPr="00986CAF">
        <w:rPr>
          <w:rFonts w:ascii="Book Antiqua" w:hAnsi="Book Antiqua" w:cs="Times New Roman"/>
          <w:sz w:val="24"/>
          <w:szCs w:val="24"/>
        </w:rPr>
        <w:t xml:space="preserve"> Q1</w:t>
      </w:r>
      <w:r>
        <w:rPr>
          <w:rFonts w:ascii="Book Antiqua" w:eastAsia="宋体" w:hAnsi="Book Antiqua" w:cs="Times New Roman" w:hint="eastAsia"/>
          <w:sz w:val="24"/>
          <w:szCs w:val="24"/>
          <w:lang w:eastAsia="zh-CN"/>
        </w:rPr>
        <w:t>:</w:t>
      </w:r>
      <w:r w:rsidRPr="00986CAF">
        <w:rPr>
          <w:rFonts w:ascii="Book Antiqua" w:hAnsi="Book Antiqua" w:cs="Times New Roman"/>
          <w:sz w:val="24"/>
          <w:szCs w:val="24"/>
        </w:rPr>
        <w:t xml:space="preserve"> Heartburn; Q2</w:t>
      </w:r>
      <w:r>
        <w:rPr>
          <w:rFonts w:ascii="Book Antiqua" w:eastAsia="宋体" w:hAnsi="Book Antiqua" w:cs="Times New Roman" w:hint="eastAsia"/>
          <w:sz w:val="24"/>
          <w:szCs w:val="24"/>
          <w:lang w:eastAsia="zh-CN"/>
        </w:rPr>
        <w:t>:</w:t>
      </w:r>
      <w:r w:rsidRPr="00986CAF">
        <w:rPr>
          <w:rFonts w:ascii="Book Antiqua" w:hAnsi="Book Antiqua" w:cs="Times New Roman"/>
          <w:sz w:val="24"/>
          <w:szCs w:val="24"/>
        </w:rPr>
        <w:t xml:space="preserve"> Regurgitation; Q3</w:t>
      </w:r>
      <w:r>
        <w:rPr>
          <w:rFonts w:ascii="Book Antiqua" w:eastAsia="宋体" w:hAnsi="Book Antiqua" w:cs="Times New Roman" w:hint="eastAsia"/>
          <w:sz w:val="24"/>
          <w:szCs w:val="24"/>
          <w:lang w:eastAsia="zh-CN"/>
        </w:rPr>
        <w:t>:</w:t>
      </w:r>
      <w:r w:rsidRPr="00986CAF">
        <w:rPr>
          <w:rFonts w:ascii="Book Antiqua" w:hAnsi="Book Antiqua" w:cs="Times New Roman"/>
          <w:sz w:val="24"/>
          <w:szCs w:val="24"/>
        </w:rPr>
        <w:t xml:space="preserve"> Epigastric pain/burning; Q4</w:t>
      </w:r>
      <w:r>
        <w:rPr>
          <w:rFonts w:ascii="Book Antiqua" w:eastAsia="宋体" w:hAnsi="Book Antiqua" w:cs="Times New Roman" w:hint="eastAsia"/>
          <w:sz w:val="24"/>
          <w:szCs w:val="24"/>
          <w:lang w:eastAsia="zh-CN"/>
        </w:rPr>
        <w:t>:</w:t>
      </w:r>
      <w:r w:rsidRPr="00986CAF">
        <w:rPr>
          <w:rFonts w:ascii="Book Antiqua" w:hAnsi="Book Antiqua" w:cs="Times New Roman"/>
          <w:sz w:val="24"/>
          <w:szCs w:val="24"/>
        </w:rPr>
        <w:t xml:space="preserve"> Postprandial fullness; Q5</w:t>
      </w:r>
      <w:r>
        <w:rPr>
          <w:rFonts w:ascii="Book Antiqua" w:eastAsia="宋体" w:hAnsi="Book Antiqua" w:cs="Times New Roman" w:hint="eastAsia"/>
          <w:sz w:val="24"/>
          <w:szCs w:val="24"/>
          <w:lang w:eastAsia="zh-CN"/>
        </w:rPr>
        <w:t>;</w:t>
      </w:r>
      <w:r w:rsidRPr="00986CAF">
        <w:rPr>
          <w:rFonts w:ascii="Book Antiqua" w:hAnsi="Book Antiqua" w:cs="Times New Roman"/>
          <w:sz w:val="24"/>
          <w:szCs w:val="24"/>
        </w:rPr>
        <w:t xml:space="preserve"> Early satiation; Q6</w:t>
      </w:r>
      <w:r>
        <w:rPr>
          <w:rFonts w:ascii="Book Antiqua" w:eastAsia="宋体" w:hAnsi="Book Antiqua" w:cs="Times New Roman" w:hint="eastAsia"/>
          <w:sz w:val="24"/>
          <w:szCs w:val="24"/>
          <w:lang w:eastAsia="zh-CN"/>
        </w:rPr>
        <w:t>:</w:t>
      </w:r>
      <w:r w:rsidRPr="00986CAF">
        <w:rPr>
          <w:rFonts w:ascii="Book Antiqua" w:hAnsi="Book Antiqua" w:cs="Times New Roman"/>
          <w:sz w:val="24"/>
          <w:szCs w:val="24"/>
        </w:rPr>
        <w:t xml:space="preserve"> Dissatisfaction with eating; Q7</w:t>
      </w:r>
      <w:r>
        <w:rPr>
          <w:rFonts w:ascii="Book Antiqua" w:eastAsia="宋体" w:hAnsi="Book Antiqua" w:cs="Times New Roman" w:hint="eastAsia"/>
          <w:sz w:val="24"/>
          <w:szCs w:val="24"/>
          <w:lang w:eastAsia="zh-CN"/>
        </w:rPr>
        <w:t>:</w:t>
      </w:r>
      <w:r w:rsidRPr="00986CAF">
        <w:rPr>
          <w:rFonts w:ascii="Book Antiqua" w:hAnsi="Book Antiqua" w:cs="Times New Roman"/>
          <w:sz w:val="24"/>
          <w:szCs w:val="24"/>
        </w:rPr>
        <w:t xml:space="preserve"> Dissatisfaction with sleeping; Q8</w:t>
      </w:r>
      <w:r>
        <w:rPr>
          <w:rFonts w:ascii="Book Antiqua" w:eastAsia="宋体" w:hAnsi="Book Antiqua" w:cs="Times New Roman" w:hint="eastAsia"/>
          <w:sz w:val="24"/>
          <w:szCs w:val="24"/>
          <w:lang w:eastAsia="zh-CN"/>
        </w:rPr>
        <w:t>:</w:t>
      </w:r>
      <w:r w:rsidRPr="00986CAF">
        <w:rPr>
          <w:rFonts w:ascii="Book Antiqua" w:hAnsi="Book Antiqua" w:cs="Times New Roman"/>
          <w:sz w:val="24"/>
          <w:szCs w:val="24"/>
        </w:rPr>
        <w:t xml:space="preserve"> Dissatisfaction with daily activity; Q9</w:t>
      </w:r>
      <w:r>
        <w:rPr>
          <w:rFonts w:ascii="Book Antiqua" w:eastAsia="宋体" w:hAnsi="Book Antiqua" w:cs="Times New Roman" w:hint="eastAsia"/>
          <w:sz w:val="24"/>
          <w:szCs w:val="24"/>
          <w:lang w:eastAsia="zh-CN"/>
        </w:rPr>
        <w:t>;</w:t>
      </w:r>
      <w:r w:rsidRPr="00986CAF">
        <w:rPr>
          <w:rFonts w:ascii="Book Antiqua" w:hAnsi="Book Antiqua" w:cs="Times New Roman"/>
          <w:sz w:val="24"/>
          <w:szCs w:val="24"/>
        </w:rPr>
        <w:t xml:space="preserve"> Dissatisfaction with mood; DS-SS</w:t>
      </w:r>
      <w:r>
        <w:rPr>
          <w:rFonts w:ascii="Book Antiqua" w:eastAsia="宋体" w:hAnsi="Book Antiqua" w:cs="Times New Roman" w:hint="eastAsia"/>
          <w:sz w:val="24"/>
          <w:szCs w:val="24"/>
          <w:lang w:eastAsia="zh-CN"/>
        </w:rPr>
        <w:t>:</w:t>
      </w:r>
      <w:r w:rsidRPr="00986CAF">
        <w:rPr>
          <w:rFonts w:ascii="Book Antiqua" w:hAnsi="Book Antiqua" w:cs="Times New Roman"/>
          <w:sz w:val="24"/>
          <w:szCs w:val="24"/>
        </w:rPr>
        <w:t xml:space="preserve"> </w:t>
      </w:r>
      <w:r w:rsidRPr="00655124">
        <w:rPr>
          <w:rFonts w:ascii="Book Antiqua" w:hAnsi="Book Antiqua" w:cs="Times New Roman"/>
          <w:caps/>
          <w:sz w:val="24"/>
          <w:szCs w:val="24"/>
        </w:rPr>
        <w:t>d</w:t>
      </w:r>
      <w:r w:rsidRPr="00986CAF">
        <w:rPr>
          <w:rFonts w:ascii="Book Antiqua" w:hAnsi="Book Antiqua" w:cs="Times New Roman"/>
          <w:sz w:val="24"/>
          <w:szCs w:val="24"/>
        </w:rPr>
        <w:t>issatisfaction with daily life subscale</w:t>
      </w:r>
      <w:r>
        <w:rPr>
          <w:rFonts w:ascii="Book Antiqua" w:eastAsia="宋体" w:hAnsi="Book Antiqua" w:cs="Times New Roman" w:hint="eastAsia"/>
          <w:sz w:val="24"/>
          <w:szCs w:val="24"/>
          <w:lang w:eastAsia="zh-CN"/>
        </w:rPr>
        <w:t>.</w:t>
      </w:r>
      <w:r w:rsidR="00BB202C" w:rsidRPr="00986CAF">
        <w:rPr>
          <w:rFonts w:ascii="Book Antiqua" w:hAnsi="Book Antiqua" w:cs="Times New Roman"/>
          <w:sz w:val="24"/>
          <w:szCs w:val="24"/>
        </w:rPr>
        <w:br w:type="page"/>
      </w:r>
    </w:p>
    <w:p w14:paraId="52DE0457" w14:textId="77777777" w:rsidR="00BB202C" w:rsidRPr="00986CAF" w:rsidRDefault="00BB202C" w:rsidP="008D1197">
      <w:pPr>
        <w:adjustRightInd w:val="0"/>
        <w:snapToGrid w:val="0"/>
        <w:spacing w:line="360" w:lineRule="auto"/>
        <w:rPr>
          <w:rFonts w:ascii="Book Antiqua" w:hAnsi="Book Antiqua" w:cs="Times New Roman"/>
          <w:sz w:val="24"/>
          <w:szCs w:val="24"/>
        </w:rPr>
      </w:pPr>
      <w:r w:rsidRPr="00986CAF">
        <w:rPr>
          <w:rFonts w:ascii="Book Antiqua" w:hAnsi="Book Antiqua" w:cs="Times New Roman"/>
          <w:noProof/>
          <w:sz w:val="24"/>
          <w:szCs w:val="24"/>
          <w:lang w:eastAsia="zh-CN"/>
        </w:rPr>
        <w:lastRenderedPageBreak/>
        <w:drawing>
          <wp:inline distT="0" distB="0" distL="0" distR="0" wp14:anchorId="78E14BF3" wp14:editId="762BA475">
            <wp:extent cx="5562600" cy="3859731"/>
            <wp:effectExtent l="0" t="0" r="0" b="0"/>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579190" cy="3871243"/>
                    </a:xfrm>
                    <a:prstGeom prst="rect">
                      <a:avLst/>
                    </a:prstGeom>
                    <a:noFill/>
                    <a:ln>
                      <a:noFill/>
                    </a:ln>
                  </pic:spPr>
                </pic:pic>
              </a:graphicData>
            </a:graphic>
          </wp:inline>
        </w:drawing>
      </w:r>
    </w:p>
    <w:p w14:paraId="648155C3" w14:textId="77777777" w:rsidR="008D1197" w:rsidRDefault="008D1197" w:rsidP="008D1197">
      <w:pPr>
        <w:widowControl/>
        <w:adjustRightInd w:val="0"/>
        <w:snapToGrid w:val="0"/>
        <w:spacing w:line="360" w:lineRule="auto"/>
        <w:rPr>
          <w:rFonts w:ascii="Book Antiqua" w:eastAsia="宋体" w:hAnsi="Book Antiqua" w:cs="Times New Roman"/>
          <w:b/>
          <w:sz w:val="24"/>
          <w:szCs w:val="24"/>
          <w:lang w:eastAsia="zh-CN"/>
        </w:rPr>
      </w:pPr>
      <w:r w:rsidRPr="00986CAF">
        <w:rPr>
          <w:rFonts w:ascii="Book Antiqua" w:hAnsi="Book Antiqua" w:cs="Times New Roman"/>
          <w:b/>
          <w:sz w:val="24"/>
          <w:szCs w:val="24"/>
        </w:rPr>
        <w:t>Figure</w:t>
      </w:r>
      <w:r w:rsidRPr="00986CAF">
        <w:rPr>
          <w:rFonts w:ascii="Book Antiqua" w:hAnsi="Book Antiqua" w:cs="Times New Roman"/>
          <w:sz w:val="24"/>
          <w:szCs w:val="24"/>
        </w:rPr>
        <w:t xml:space="preserve"> </w:t>
      </w:r>
      <w:r w:rsidRPr="00986CAF">
        <w:rPr>
          <w:rFonts w:ascii="Book Antiqua" w:hAnsi="Book Antiqua" w:cs="Times New Roman"/>
          <w:b/>
          <w:sz w:val="24"/>
          <w:szCs w:val="24"/>
        </w:rPr>
        <w:t xml:space="preserve">7 Changes in the </w:t>
      </w:r>
      <w:r w:rsidRPr="00646CB9">
        <w:rPr>
          <w:rFonts w:ascii="Book Antiqua" w:hAnsi="Book Antiqua" w:cs="Times New Roman"/>
          <w:b/>
          <w:sz w:val="24"/>
          <w:szCs w:val="24"/>
        </w:rPr>
        <w:t>gastroesophageal reflux and dyspepsia-therapeutic efficacy and satisfaction test</w:t>
      </w:r>
      <w:r w:rsidRPr="00986CAF">
        <w:rPr>
          <w:rFonts w:ascii="Book Antiqua" w:hAnsi="Book Antiqua" w:cs="Times New Roman"/>
          <w:b/>
          <w:sz w:val="24"/>
          <w:szCs w:val="24"/>
        </w:rPr>
        <w:t xml:space="preserve"> scores of responders and non-responders based on a “NRS </w:t>
      </w:r>
      <w:r w:rsidRPr="00986CAF">
        <w:rPr>
          <w:rFonts w:ascii="Book Antiqua" w:hAnsi="Book Antiqua" w:cs="Times New Roman"/>
          <w:b/>
          <w:sz w:val="24"/>
          <w:szCs w:val="24"/>
          <w:u w:val="single"/>
        </w:rPr>
        <w:t>&lt;</w:t>
      </w:r>
      <w:r w:rsidRPr="00986CAF">
        <w:rPr>
          <w:rFonts w:ascii="Book Antiqua" w:hAnsi="Book Antiqua" w:cs="Times New Roman"/>
          <w:b/>
          <w:sz w:val="24"/>
          <w:szCs w:val="24"/>
        </w:rPr>
        <w:t xml:space="preserve"> 5” defini</w:t>
      </w:r>
      <w:r>
        <w:rPr>
          <w:rFonts w:ascii="Book Antiqua" w:hAnsi="Book Antiqua" w:cs="Times New Roman"/>
          <w:b/>
          <w:sz w:val="24"/>
          <w:szCs w:val="24"/>
        </w:rPr>
        <w:t>tion at baseline and after 4 wk</w:t>
      </w:r>
      <w:r w:rsidRPr="00986CAF">
        <w:rPr>
          <w:rFonts w:ascii="Book Antiqua" w:hAnsi="Book Antiqua" w:cs="Times New Roman"/>
          <w:b/>
          <w:sz w:val="24"/>
          <w:szCs w:val="24"/>
        </w:rPr>
        <w:t xml:space="preserve"> of </w:t>
      </w:r>
      <w:r w:rsidRPr="004E795F">
        <w:rPr>
          <w:rFonts w:ascii="Book Antiqua" w:hAnsi="Book Antiqua" w:cs="Times New Roman"/>
          <w:b/>
          <w:sz w:val="24"/>
          <w:szCs w:val="24"/>
        </w:rPr>
        <w:t>proton pump inhibitor</w:t>
      </w:r>
      <w:r w:rsidRPr="00986CAF">
        <w:rPr>
          <w:rFonts w:ascii="Book Antiqua" w:hAnsi="Book Antiqua" w:cs="Times New Roman"/>
          <w:b/>
          <w:sz w:val="24"/>
          <w:szCs w:val="24"/>
        </w:rPr>
        <w:t xml:space="preserve"> therapy.</w:t>
      </w:r>
      <w:r w:rsidRPr="00986CAF">
        <w:rPr>
          <w:rFonts w:ascii="Book Antiqua" w:hAnsi="Book Antiqua" w:cs="Times New Roman"/>
          <w:sz w:val="24"/>
          <w:szCs w:val="24"/>
        </w:rPr>
        <w:t xml:space="preserve"> Q1</w:t>
      </w:r>
      <w:r>
        <w:rPr>
          <w:rFonts w:ascii="Book Antiqua" w:eastAsia="宋体" w:hAnsi="Book Antiqua" w:cs="Times New Roman" w:hint="eastAsia"/>
          <w:sz w:val="24"/>
          <w:szCs w:val="24"/>
          <w:lang w:eastAsia="zh-CN"/>
        </w:rPr>
        <w:t>:</w:t>
      </w:r>
      <w:r w:rsidRPr="00986CAF">
        <w:rPr>
          <w:rFonts w:ascii="Book Antiqua" w:hAnsi="Book Antiqua" w:cs="Times New Roman"/>
          <w:sz w:val="24"/>
          <w:szCs w:val="24"/>
        </w:rPr>
        <w:t xml:space="preserve"> Heartburn; Q2</w:t>
      </w:r>
      <w:r>
        <w:rPr>
          <w:rFonts w:ascii="Book Antiqua" w:eastAsia="宋体" w:hAnsi="Book Antiqua" w:cs="Times New Roman" w:hint="eastAsia"/>
          <w:sz w:val="24"/>
          <w:szCs w:val="24"/>
          <w:lang w:eastAsia="zh-CN"/>
        </w:rPr>
        <w:t>:</w:t>
      </w:r>
      <w:r w:rsidRPr="00986CAF">
        <w:rPr>
          <w:rFonts w:ascii="Book Antiqua" w:hAnsi="Book Antiqua" w:cs="Times New Roman"/>
          <w:sz w:val="24"/>
          <w:szCs w:val="24"/>
        </w:rPr>
        <w:t xml:space="preserve"> Regurgitation; Q3</w:t>
      </w:r>
      <w:r>
        <w:rPr>
          <w:rFonts w:ascii="Book Antiqua" w:eastAsia="宋体" w:hAnsi="Book Antiqua" w:cs="Times New Roman" w:hint="eastAsia"/>
          <w:sz w:val="24"/>
          <w:szCs w:val="24"/>
          <w:lang w:eastAsia="zh-CN"/>
        </w:rPr>
        <w:t>:</w:t>
      </w:r>
      <w:r w:rsidRPr="00986CAF">
        <w:rPr>
          <w:rFonts w:ascii="Book Antiqua" w:hAnsi="Book Antiqua" w:cs="Times New Roman"/>
          <w:sz w:val="24"/>
          <w:szCs w:val="24"/>
        </w:rPr>
        <w:t xml:space="preserve"> Epigastric pain/burning; Q4</w:t>
      </w:r>
      <w:r>
        <w:rPr>
          <w:rFonts w:ascii="Book Antiqua" w:eastAsia="宋体" w:hAnsi="Book Antiqua" w:cs="Times New Roman" w:hint="eastAsia"/>
          <w:sz w:val="24"/>
          <w:szCs w:val="24"/>
          <w:lang w:eastAsia="zh-CN"/>
        </w:rPr>
        <w:t>:</w:t>
      </w:r>
      <w:r w:rsidRPr="00986CAF">
        <w:rPr>
          <w:rFonts w:ascii="Book Antiqua" w:hAnsi="Book Antiqua" w:cs="Times New Roman"/>
          <w:sz w:val="24"/>
          <w:szCs w:val="24"/>
        </w:rPr>
        <w:t xml:space="preserve"> Postprandial fullness; Q5</w:t>
      </w:r>
      <w:r>
        <w:rPr>
          <w:rFonts w:ascii="Book Antiqua" w:eastAsia="宋体" w:hAnsi="Book Antiqua" w:cs="Times New Roman" w:hint="eastAsia"/>
          <w:sz w:val="24"/>
          <w:szCs w:val="24"/>
          <w:lang w:eastAsia="zh-CN"/>
        </w:rPr>
        <w:t>:</w:t>
      </w:r>
      <w:r w:rsidRPr="00986CAF">
        <w:rPr>
          <w:rFonts w:ascii="Book Antiqua" w:hAnsi="Book Antiqua" w:cs="Times New Roman"/>
          <w:sz w:val="24"/>
          <w:szCs w:val="24"/>
        </w:rPr>
        <w:t xml:space="preserve"> Early satiation; Q6</w:t>
      </w:r>
      <w:r>
        <w:rPr>
          <w:rFonts w:ascii="Book Antiqua" w:eastAsia="宋体" w:hAnsi="Book Antiqua" w:cs="Times New Roman" w:hint="eastAsia"/>
          <w:sz w:val="24"/>
          <w:szCs w:val="24"/>
          <w:lang w:eastAsia="zh-CN"/>
        </w:rPr>
        <w:t>:</w:t>
      </w:r>
      <w:r w:rsidRPr="00986CAF">
        <w:rPr>
          <w:rFonts w:ascii="Book Antiqua" w:hAnsi="Book Antiqua" w:cs="Times New Roman"/>
          <w:sz w:val="24"/>
          <w:szCs w:val="24"/>
        </w:rPr>
        <w:t xml:space="preserve"> Dissatisfaction with eating; Q7</w:t>
      </w:r>
      <w:r>
        <w:rPr>
          <w:rFonts w:ascii="Book Antiqua" w:eastAsia="宋体" w:hAnsi="Book Antiqua" w:cs="Times New Roman" w:hint="eastAsia"/>
          <w:sz w:val="24"/>
          <w:szCs w:val="24"/>
          <w:lang w:eastAsia="zh-CN"/>
        </w:rPr>
        <w:t>:</w:t>
      </w:r>
      <w:r w:rsidRPr="00986CAF">
        <w:rPr>
          <w:rFonts w:ascii="Book Antiqua" w:hAnsi="Book Antiqua" w:cs="Times New Roman"/>
          <w:sz w:val="24"/>
          <w:szCs w:val="24"/>
        </w:rPr>
        <w:t xml:space="preserve"> Dissatisfaction with sleeping; Q8</w:t>
      </w:r>
      <w:r>
        <w:rPr>
          <w:rFonts w:ascii="Book Antiqua" w:eastAsia="宋体" w:hAnsi="Book Antiqua" w:cs="Times New Roman" w:hint="eastAsia"/>
          <w:sz w:val="24"/>
          <w:szCs w:val="24"/>
          <w:lang w:eastAsia="zh-CN"/>
        </w:rPr>
        <w:t>:</w:t>
      </w:r>
      <w:r w:rsidRPr="00986CAF">
        <w:rPr>
          <w:rFonts w:ascii="Book Antiqua" w:hAnsi="Book Antiqua" w:cs="Times New Roman"/>
          <w:sz w:val="24"/>
          <w:szCs w:val="24"/>
        </w:rPr>
        <w:t xml:space="preserve"> Dissatisfaction with daily activity; Q9</w:t>
      </w:r>
      <w:r>
        <w:rPr>
          <w:rFonts w:ascii="Book Antiqua" w:eastAsia="宋体" w:hAnsi="Book Antiqua" w:cs="Times New Roman" w:hint="eastAsia"/>
          <w:sz w:val="24"/>
          <w:szCs w:val="24"/>
          <w:lang w:eastAsia="zh-CN"/>
        </w:rPr>
        <w:t>:</w:t>
      </w:r>
      <w:r w:rsidRPr="00986CAF">
        <w:rPr>
          <w:rFonts w:ascii="Book Antiqua" w:hAnsi="Book Antiqua" w:cs="Times New Roman"/>
          <w:sz w:val="24"/>
          <w:szCs w:val="24"/>
        </w:rPr>
        <w:t xml:space="preserve"> Dissatisfaction with mood; DS-SS</w:t>
      </w:r>
      <w:r>
        <w:rPr>
          <w:rFonts w:ascii="Book Antiqua" w:eastAsia="宋体" w:hAnsi="Book Antiqua" w:cs="Times New Roman" w:hint="eastAsia"/>
          <w:sz w:val="24"/>
          <w:szCs w:val="24"/>
          <w:lang w:eastAsia="zh-CN"/>
        </w:rPr>
        <w:t>:</w:t>
      </w:r>
      <w:r w:rsidRPr="00986CAF">
        <w:rPr>
          <w:rFonts w:ascii="Book Antiqua" w:hAnsi="Book Antiqua" w:cs="Times New Roman"/>
          <w:sz w:val="24"/>
          <w:szCs w:val="24"/>
        </w:rPr>
        <w:t xml:space="preserve"> Dissatisfaction with daily life subscale</w:t>
      </w:r>
      <w:r>
        <w:rPr>
          <w:rFonts w:ascii="Book Antiqua" w:eastAsia="宋体" w:hAnsi="Book Antiqua" w:cs="Times New Roman" w:hint="eastAsia"/>
          <w:sz w:val="24"/>
          <w:szCs w:val="24"/>
          <w:lang w:eastAsia="zh-CN"/>
        </w:rPr>
        <w:t>.</w:t>
      </w:r>
    </w:p>
    <w:p w14:paraId="3F855B98" w14:textId="77777777" w:rsidR="00BB202C" w:rsidRPr="008D1197" w:rsidRDefault="00BB202C" w:rsidP="008D1197">
      <w:pPr>
        <w:adjustRightInd w:val="0"/>
        <w:snapToGrid w:val="0"/>
        <w:spacing w:line="360" w:lineRule="auto"/>
        <w:outlineLvl w:val="0"/>
        <w:rPr>
          <w:rFonts w:ascii="Book Antiqua" w:eastAsia="宋体" w:hAnsi="Book Antiqua" w:cs="Times New Roman"/>
          <w:sz w:val="24"/>
          <w:szCs w:val="24"/>
          <w:lang w:eastAsia="zh-CN"/>
        </w:rPr>
      </w:pPr>
    </w:p>
    <w:sectPr w:rsidR="00BB202C" w:rsidRPr="008D1197" w:rsidSect="00B77B17">
      <w:pgSz w:w="16838" w:h="11906" w:orient="landscape"/>
      <w:pgMar w:top="1701" w:right="1985"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294125" w14:textId="77777777" w:rsidR="00AD36E2" w:rsidRDefault="00AD36E2" w:rsidP="00AE6705">
      <w:r>
        <w:separator/>
      </w:r>
    </w:p>
  </w:endnote>
  <w:endnote w:type="continuationSeparator" w:id="0">
    <w:p w14:paraId="237C6B80" w14:textId="77777777" w:rsidR="00AD36E2" w:rsidRDefault="00AD36E2" w:rsidP="00AE6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72CABB" w14:textId="77777777" w:rsidR="00506533" w:rsidRPr="00963156" w:rsidRDefault="00506533" w:rsidP="00B77B17">
    <w:pPr>
      <w:pStyle w:val="a4"/>
      <w:jc w:val="center"/>
      <w:rPr>
        <w:rFonts w:ascii="Times New Roman" w:hAnsi="Times New Roman" w:cs="Times New Roman"/>
        <w:sz w:val="20"/>
      </w:rPr>
    </w:pPr>
    <w:r w:rsidRPr="00963156">
      <w:rPr>
        <w:rFonts w:ascii="Times New Roman" w:hAnsi="Times New Roman" w:cs="Times New Roman"/>
        <w:sz w:val="20"/>
      </w:rPr>
      <w:fldChar w:fldCharType="begin"/>
    </w:r>
    <w:r w:rsidRPr="00963156">
      <w:rPr>
        <w:rFonts w:ascii="Times New Roman" w:hAnsi="Times New Roman" w:cs="Times New Roman"/>
        <w:sz w:val="20"/>
      </w:rPr>
      <w:instrText xml:space="preserve"> PAGE  \* MERGEFORMAT </w:instrText>
    </w:r>
    <w:r w:rsidRPr="00963156">
      <w:rPr>
        <w:rFonts w:ascii="Times New Roman" w:hAnsi="Times New Roman" w:cs="Times New Roman"/>
        <w:sz w:val="20"/>
      </w:rPr>
      <w:fldChar w:fldCharType="separate"/>
    </w:r>
    <w:r w:rsidR="00301B9B">
      <w:rPr>
        <w:rFonts w:ascii="Times New Roman" w:hAnsi="Times New Roman" w:cs="Times New Roman"/>
        <w:noProof/>
        <w:sz w:val="20"/>
      </w:rPr>
      <w:t>5</w:t>
    </w:r>
    <w:r w:rsidRPr="00963156">
      <w:rPr>
        <w:rFonts w:ascii="Times New Roman" w:hAnsi="Times New Roman" w:cs="Times New Roman"/>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59FC59" w14:textId="77777777" w:rsidR="00AD36E2" w:rsidRDefault="00AD36E2" w:rsidP="00AE6705">
      <w:r>
        <w:separator/>
      </w:r>
    </w:p>
  </w:footnote>
  <w:footnote w:type="continuationSeparator" w:id="0">
    <w:p w14:paraId="2D1F2488" w14:textId="77777777" w:rsidR="00AD36E2" w:rsidRDefault="00AD36E2" w:rsidP="00AE67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TKwsDQzNTA3NDE0MDNW0lEKTi0uzszPAykwrAUAYFKiyiwAAAA="/>
    <w:docVar w:name="EN.InstantFormat" w:val="&lt;ENInstantFormat&gt;&lt;Enabled&gt;1&lt;/Enabled&gt;&lt;ScanUnformatted&gt;1&lt;/ScanUnformatted&gt;&lt;ScanChanges&gt;1&lt;/ScanChanges&gt;&lt;Suspended&gt;1&lt;/Suspended&gt;&lt;/ENInstantFormat&gt;"/>
  </w:docVars>
  <w:rsids>
    <w:rsidRoot w:val="008B0D64"/>
    <w:rsid w:val="00002ACF"/>
    <w:rsid w:val="00076286"/>
    <w:rsid w:val="000B0AC9"/>
    <w:rsid w:val="000C3C7B"/>
    <w:rsid w:val="00136DF1"/>
    <w:rsid w:val="001430A5"/>
    <w:rsid w:val="00174797"/>
    <w:rsid w:val="00193C55"/>
    <w:rsid w:val="001D79E3"/>
    <w:rsid w:val="00265EDB"/>
    <w:rsid w:val="00270F97"/>
    <w:rsid w:val="002768B3"/>
    <w:rsid w:val="002C2E10"/>
    <w:rsid w:val="002D56C9"/>
    <w:rsid w:val="00301B9B"/>
    <w:rsid w:val="00305238"/>
    <w:rsid w:val="00313EF9"/>
    <w:rsid w:val="00326A98"/>
    <w:rsid w:val="0034187E"/>
    <w:rsid w:val="00344B55"/>
    <w:rsid w:val="003C48C3"/>
    <w:rsid w:val="00400680"/>
    <w:rsid w:val="00415B8B"/>
    <w:rsid w:val="0042298C"/>
    <w:rsid w:val="004319B3"/>
    <w:rsid w:val="004325FD"/>
    <w:rsid w:val="004437AB"/>
    <w:rsid w:val="00445BD8"/>
    <w:rsid w:val="004A5C46"/>
    <w:rsid w:val="004A777D"/>
    <w:rsid w:val="004B39D0"/>
    <w:rsid w:val="004C4B76"/>
    <w:rsid w:val="004E795F"/>
    <w:rsid w:val="00506533"/>
    <w:rsid w:val="005150A1"/>
    <w:rsid w:val="005240E5"/>
    <w:rsid w:val="00524ACB"/>
    <w:rsid w:val="00531E26"/>
    <w:rsid w:val="005373E4"/>
    <w:rsid w:val="00554DCB"/>
    <w:rsid w:val="00561CEE"/>
    <w:rsid w:val="005621D0"/>
    <w:rsid w:val="00564277"/>
    <w:rsid w:val="00573E21"/>
    <w:rsid w:val="00593876"/>
    <w:rsid w:val="00597933"/>
    <w:rsid w:val="005B0C81"/>
    <w:rsid w:val="005D1849"/>
    <w:rsid w:val="005E6EF2"/>
    <w:rsid w:val="005F43F7"/>
    <w:rsid w:val="00621815"/>
    <w:rsid w:val="0063223C"/>
    <w:rsid w:val="00646CB9"/>
    <w:rsid w:val="00655124"/>
    <w:rsid w:val="006927DC"/>
    <w:rsid w:val="006A7081"/>
    <w:rsid w:val="006B11CF"/>
    <w:rsid w:val="006B1579"/>
    <w:rsid w:val="006D22AF"/>
    <w:rsid w:val="00720B15"/>
    <w:rsid w:val="00732D74"/>
    <w:rsid w:val="0079506E"/>
    <w:rsid w:val="00797F78"/>
    <w:rsid w:val="007B39DA"/>
    <w:rsid w:val="007B497C"/>
    <w:rsid w:val="007D29DD"/>
    <w:rsid w:val="007E1C27"/>
    <w:rsid w:val="0081130B"/>
    <w:rsid w:val="00863C48"/>
    <w:rsid w:val="008B0D64"/>
    <w:rsid w:val="008D1197"/>
    <w:rsid w:val="00986CAF"/>
    <w:rsid w:val="009A69FA"/>
    <w:rsid w:val="009D3E58"/>
    <w:rsid w:val="009F53F6"/>
    <w:rsid w:val="00A73DF4"/>
    <w:rsid w:val="00A76CA1"/>
    <w:rsid w:val="00A93785"/>
    <w:rsid w:val="00AB330B"/>
    <w:rsid w:val="00AD1BA1"/>
    <w:rsid w:val="00AD36E2"/>
    <w:rsid w:val="00AE6705"/>
    <w:rsid w:val="00B134FD"/>
    <w:rsid w:val="00B77B17"/>
    <w:rsid w:val="00B8734A"/>
    <w:rsid w:val="00BB202C"/>
    <w:rsid w:val="00BB284F"/>
    <w:rsid w:val="00BC16FC"/>
    <w:rsid w:val="00BC1BD0"/>
    <w:rsid w:val="00BC7468"/>
    <w:rsid w:val="00C10AF1"/>
    <w:rsid w:val="00C50679"/>
    <w:rsid w:val="00C51C2B"/>
    <w:rsid w:val="00C6749D"/>
    <w:rsid w:val="00C74151"/>
    <w:rsid w:val="00C85105"/>
    <w:rsid w:val="00C92367"/>
    <w:rsid w:val="00D231C5"/>
    <w:rsid w:val="00D367D5"/>
    <w:rsid w:val="00DA44C7"/>
    <w:rsid w:val="00DE50E1"/>
    <w:rsid w:val="00E15795"/>
    <w:rsid w:val="00E24CFC"/>
    <w:rsid w:val="00E43230"/>
    <w:rsid w:val="00EB0969"/>
    <w:rsid w:val="00EB22B5"/>
    <w:rsid w:val="00EC4A91"/>
    <w:rsid w:val="00F22808"/>
    <w:rsid w:val="00F73ADF"/>
    <w:rsid w:val="00FA35FC"/>
    <w:rsid w:val="00FA6D21"/>
    <w:rsid w:val="00FF3598"/>
    <w:rsid w:val="00FF427C"/>
    <w:rsid w:val="00FF5E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8608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D6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B0D64"/>
    <w:pPr>
      <w:tabs>
        <w:tab w:val="center" w:pos="4252"/>
        <w:tab w:val="right" w:pos="8504"/>
      </w:tabs>
      <w:snapToGrid w:val="0"/>
    </w:pPr>
  </w:style>
  <w:style w:type="character" w:customStyle="1" w:styleId="Char">
    <w:name w:val="页眉 Char"/>
    <w:basedOn w:val="a0"/>
    <w:link w:val="a3"/>
    <w:uiPriority w:val="99"/>
    <w:rsid w:val="008B0D64"/>
  </w:style>
  <w:style w:type="paragraph" w:styleId="a4">
    <w:name w:val="footer"/>
    <w:basedOn w:val="a"/>
    <w:link w:val="Char0"/>
    <w:uiPriority w:val="99"/>
    <w:unhideWhenUsed/>
    <w:rsid w:val="008B0D64"/>
    <w:pPr>
      <w:tabs>
        <w:tab w:val="center" w:pos="4252"/>
        <w:tab w:val="right" w:pos="8504"/>
      </w:tabs>
      <w:snapToGrid w:val="0"/>
    </w:pPr>
  </w:style>
  <w:style w:type="character" w:customStyle="1" w:styleId="Char0">
    <w:name w:val="页脚 Char"/>
    <w:basedOn w:val="a0"/>
    <w:link w:val="a4"/>
    <w:uiPriority w:val="99"/>
    <w:rsid w:val="008B0D64"/>
  </w:style>
  <w:style w:type="paragraph" w:styleId="a5">
    <w:name w:val="Balloon Text"/>
    <w:basedOn w:val="a"/>
    <w:link w:val="Char1"/>
    <w:uiPriority w:val="99"/>
    <w:semiHidden/>
    <w:unhideWhenUsed/>
    <w:rsid w:val="008B0D64"/>
    <w:rPr>
      <w:rFonts w:asciiTheme="majorHAnsi" w:eastAsiaTheme="majorEastAsia" w:hAnsiTheme="majorHAnsi" w:cstheme="majorBidi"/>
      <w:sz w:val="18"/>
      <w:szCs w:val="18"/>
    </w:rPr>
  </w:style>
  <w:style w:type="character" w:customStyle="1" w:styleId="Char1">
    <w:name w:val="批注框文本 Char"/>
    <w:basedOn w:val="a0"/>
    <w:link w:val="a5"/>
    <w:uiPriority w:val="99"/>
    <w:semiHidden/>
    <w:rsid w:val="008B0D64"/>
    <w:rPr>
      <w:rFonts w:asciiTheme="majorHAnsi" w:eastAsiaTheme="majorEastAsia" w:hAnsiTheme="majorHAnsi" w:cstheme="majorBidi"/>
      <w:sz w:val="18"/>
      <w:szCs w:val="18"/>
    </w:rPr>
  </w:style>
  <w:style w:type="paragraph" w:styleId="a6">
    <w:name w:val="Plain Text"/>
    <w:basedOn w:val="a"/>
    <w:link w:val="Char2"/>
    <w:uiPriority w:val="99"/>
    <w:semiHidden/>
    <w:unhideWhenUsed/>
    <w:rsid w:val="008B0D64"/>
    <w:pPr>
      <w:jc w:val="left"/>
    </w:pPr>
    <w:rPr>
      <w:rFonts w:ascii="MS Gothic" w:eastAsia="MS Gothic" w:hAnsi="Courier New" w:cs="Courier New"/>
      <w:sz w:val="20"/>
      <w:szCs w:val="21"/>
    </w:rPr>
  </w:style>
  <w:style w:type="character" w:customStyle="1" w:styleId="Char2">
    <w:name w:val="纯文本 Char"/>
    <w:basedOn w:val="a0"/>
    <w:link w:val="a6"/>
    <w:uiPriority w:val="99"/>
    <w:semiHidden/>
    <w:rsid w:val="008B0D64"/>
    <w:rPr>
      <w:rFonts w:ascii="MS Gothic" w:eastAsia="MS Gothic" w:hAnsi="Courier New" w:cs="Courier New"/>
      <w:sz w:val="20"/>
      <w:szCs w:val="21"/>
    </w:rPr>
  </w:style>
  <w:style w:type="paragraph" w:styleId="a7">
    <w:name w:val="Document Map"/>
    <w:basedOn w:val="a"/>
    <w:link w:val="Char3"/>
    <w:uiPriority w:val="99"/>
    <w:semiHidden/>
    <w:unhideWhenUsed/>
    <w:rsid w:val="008B0D64"/>
    <w:rPr>
      <w:rFonts w:ascii="Times New Roman" w:hAnsi="Times New Roman" w:cs="Times New Roman"/>
      <w:sz w:val="24"/>
      <w:szCs w:val="24"/>
    </w:rPr>
  </w:style>
  <w:style w:type="character" w:customStyle="1" w:styleId="Char3">
    <w:name w:val="文档结构图 Char"/>
    <w:basedOn w:val="a0"/>
    <w:link w:val="a7"/>
    <w:uiPriority w:val="99"/>
    <w:semiHidden/>
    <w:rsid w:val="008B0D64"/>
    <w:rPr>
      <w:rFonts w:ascii="Times New Roman" w:hAnsi="Times New Roman" w:cs="Times New Roman"/>
      <w:sz w:val="24"/>
      <w:szCs w:val="24"/>
    </w:rPr>
  </w:style>
  <w:style w:type="character" w:styleId="a8">
    <w:name w:val="annotation reference"/>
    <w:basedOn w:val="a0"/>
    <w:uiPriority w:val="99"/>
    <w:semiHidden/>
    <w:unhideWhenUsed/>
    <w:rsid w:val="008B0D64"/>
    <w:rPr>
      <w:sz w:val="18"/>
      <w:szCs w:val="18"/>
    </w:rPr>
  </w:style>
  <w:style w:type="paragraph" w:styleId="a9">
    <w:name w:val="annotation text"/>
    <w:basedOn w:val="a"/>
    <w:link w:val="Char4"/>
    <w:uiPriority w:val="99"/>
    <w:unhideWhenUsed/>
    <w:rsid w:val="008B0D64"/>
    <w:pPr>
      <w:jc w:val="left"/>
    </w:pPr>
  </w:style>
  <w:style w:type="character" w:customStyle="1" w:styleId="Char4">
    <w:name w:val="批注文字 Char"/>
    <w:basedOn w:val="a0"/>
    <w:link w:val="a9"/>
    <w:uiPriority w:val="99"/>
    <w:rsid w:val="008B0D64"/>
  </w:style>
  <w:style w:type="paragraph" w:styleId="aa">
    <w:name w:val="annotation subject"/>
    <w:basedOn w:val="a9"/>
    <w:next w:val="a9"/>
    <w:link w:val="Char5"/>
    <w:uiPriority w:val="99"/>
    <w:semiHidden/>
    <w:unhideWhenUsed/>
    <w:rsid w:val="008B0D64"/>
    <w:rPr>
      <w:b/>
      <w:bCs/>
    </w:rPr>
  </w:style>
  <w:style w:type="character" w:customStyle="1" w:styleId="Char5">
    <w:name w:val="批注主题 Char"/>
    <w:basedOn w:val="Char4"/>
    <w:link w:val="aa"/>
    <w:uiPriority w:val="99"/>
    <w:semiHidden/>
    <w:rsid w:val="008B0D64"/>
    <w:rPr>
      <w:b/>
      <w:bCs/>
    </w:rPr>
  </w:style>
  <w:style w:type="character" w:styleId="ab">
    <w:name w:val="Hyperlink"/>
    <w:basedOn w:val="a0"/>
    <w:uiPriority w:val="99"/>
    <w:unhideWhenUsed/>
    <w:rsid w:val="008B0D64"/>
    <w:rPr>
      <w:color w:val="0563C1" w:themeColor="hyperlink"/>
      <w:u w:val="single"/>
    </w:rPr>
  </w:style>
  <w:style w:type="paragraph" w:styleId="ac">
    <w:name w:val="Normal (Web)"/>
    <w:basedOn w:val="a"/>
    <w:uiPriority w:val="99"/>
    <w:semiHidden/>
    <w:unhideWhenUsed/>
    <w:rsid w:val="00E15795"/>
    <w:pPr>
      <w:widowControl/>
      <w:spacing w:before="100" w:beforeAutospacing="1" w:after="100" w:afterAutospacing="1"/>
      <w:jc w:val="left"/>
    </w:pPr>
    <w:rPr>
      <w:rFonts w:ascii="MS PGothic" w:eastAsia="MS PGothic" w:hAnsi="MS PGothic" w:cs="MS PGothic"/>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D6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B0D64"/>
    <w:pPr>
      <w:tabs>
        <w:tab w:val="center" w:pos="4252"/>
        <w:tab w:val="right" w:pos="8504"/>
      </w:tabs>
      <w:snapToGrid w:val="0"/>
    </w:pPr>
  </w:style>
  <w:style w:type="character" w:customStyle="1" w:styleId="Char">
    <w:name w:val="页眉 Char"/>
    <w:basedOn w:val="a0"/>
    <w:link w:val="a3"/>
    <w:uiPriority w:val="99"/>
    <w:rsid w:val="008B0D64"/>
  </w:style>
  <w:style w:type="paragraph" w:styleId="a4">
    <w:name w:val="footer"/>
    <w:basedOn w:val="a"/>
    <w:link w:val="Char0"/>
    <w:uiPriority w:val="99"/>
    <w:unhideWhenUsed/>
    <w:rsid w:val="008B0D64"/>
    <w:pPr>
      <w:tabs>
        <w:tab w:val="center" w:pos="4252"/>
        <w:tab w:val="right" w:pos="8504"/>
      </w:tabs>
      <w:snapToGrid w:val="0"/>
    </w:pPr>
  </w:style>
  <w:style w:type="character" w:customStyle="1" w:styleId="Char0">
    <w:name w:val="页脚 Char"/>
    <w:basedOn w:val="a0"/>
    <w:link w:val="a4"/>
    <w:uiPriority w:val="99"/>
    <w:rsid w:val="008B0D64"/>
  </w:style>
  <w:style w:type="paragraph" w:styleId="a5">
    <w:name w:val="Balloon Text"/>
    <w:basedOn w:val="a"/>
    <w:link w:val="Char1"/>
    <w:uiPriority w:val="99"/>
    <w:semiHidden/>
    <w:unhideWhenUsed/>
    <w:rsid w:val="008B0D64"/>
    <w:rPr>
      <w:rFonts w:asciiTheme="majorHAnsi" w:eastAsiaTheme="majorEastAsia" w:hAnsiTheme="majorHAnsi" w:cstheme="majorBidi"/>
      <w:sz w:val="18"/>
      <w:szCs w:val="18"/>
    </w:rPr>
  </w:style>
  <w:style w:type="character" w:customStyle="1" w:styleId="Char1">
    <w:name w:val="批注框文本 Char"/>
    <w:basedOn w:val="a0"/>
    <w:link w:val="a5"/>
    <w:uiPriority w:val="99"/>
    <w:semiHidden/>
    <w:rsid w:val="008B0D64"/>
    <w:rPr>
      <w:rFonts w:asciiTheme="majorHAnsi" w:eastAsiaTheme="majorEastAsia" w:hAnsiTheme="majorHAnsi" w:cstheme="majorBidi"/>
      <w:sz w:val="18"/>
      <w:szCs w:val="18"/>
    </w:rPr>
  </w:style>
  <w:style w:type="paragraph" w:styleId="a6">
    <w:name w:val="Plain Text"/>
    <w:basedOn w:val="a"/>
    <w:link w:val="Char2"/>
    <w:uiPriority w:val="99"/>
    <w:semiHidden/>
    <w:unhideWhenUsed/>
    <w:rsid w:val="008B0D64"/>
    <w:pPr>
      <w:jc w:val="left"/>
    </w:pPr>
    <w:rPr>
      <w:rFonts w:ascii="MS Gothic" w:eastAsia="MS Gothic" w:hAnsi="Courier New" w:cs="Courier New"/>
      <w:sz w:val="20"/>
      <w:szCs w:val="21"/>
    </w:rPr>
  </w:style>
  <w:style w:type="character" w:customStyle="1" w:styleId="Char2">
    <w:name w:val="纯文本 Char"/>
    <w:basedOn w:val="a0"/>
    <w:link w:val="a6"/>
    <w:uiPriority w:val="99"/>
    <w:semiHidden/>
    <w:rsid w:val="008B0D64"/>
    <w:rPr>
      <w:rFonts w:ascii="MS Gothic" w:eastAsia="MS Gothic" w:hAnsi="Courier New" w:cs="Courier New"/>
      <w:sz w:val="20"/>
      <w:szCs w:val="21"/>
    </w:rPr>
  </w:style>
  <w:style w:type="paragraph" w:styleId="a7">
    <w:name w:val="Document Map"/>
    <w:basedOn w:val="a"/>
    <w:link w:val="Char3"/>
    <w:uiPriority w:val="99"/>
    <w:semiHidden/>
    <w:unhideWhenUsed/>
    <w:rsid w:val="008B0D64"/>
    <w:rPr>
      <w:rFonts w:ascii="Times New Roman" w:hAnsi="Times New Roman" w:cs="Times New Roman"/>
      <w:sz w:val="24"/>
      <w:szCs w:val="24"/>
    </w:rPr>
  </w:style>
  <w:style w:type="character" w:customStyle="1" w:styleId="Char3">
    <w:name w:val="文档结构图 Char"/>
    <w:basedOn w:val="a0"/>
    <w:link w:val="a7"/>
    <w:uiPriority w:val="99"/>
    <w:semiHidden/>
    <w:rsid w:val="008B0D64"/>
    <w:rPr>
      <w:rFonts w:ascii="Times New Roman" w:hAnsi="Times New Roman" w:cs="Times New Roman"/>
      <w:sz w:val="24"/>
      <w:szCs w:val="24"/>
    </w:rPr>
  </w:style>
  <w:style w:type="character" w:styleId="a8">
    <w:name w:val="annotation reference"/>
    <w:basedOn w:val="a0"/>
    <w:uiPriority w:val="99"/>
    <w:semiHidden/>
    <w:unhideWhenUsed/>
    <w:rsid w:val="008B0D64"/>
    <w:rPr>
      <w:sz w:val="18"/>
      <w:szCs w:val="18"/>
    </w:rPr>
  </w:style>
  <w:style w:type="paragraph" w:styleId="a9">
    <w:name w:val="annotation text"/>
    <w:basedOn w:val="a"/>
    <w:link w:val="Char4"/>
    <w:uiPriority w:val="99"/>
    <w:unhideWhenUsed/>
    <w:rsid w:val="008B0D64"/>
    <w:pPr>
      <w:jc w:val="left"/>
    </w:pPr>
  </w:style>
  <w:style w:type="character" w:customStyle="1" w:styleId="Char4">
    <w:name w:val="批注文字 Char"/>
    <w:basedOn w:val="a0"/>
    <w:link w:val="a9"/>
    <w:uiPriority w:val="99"/>
    <w:rsid w:val="008B0D64"/>
  </w:style>
  <w:style w:type="paragraph" w:styleId="aa">
    <w:name w:val="annotation subject"/>
    <w:basedOn w:val="a9"/>
    <w:next w:val="a9"/>
    <w:link w:val="Char5"/>
    <w:uiPriority w:val="99"/>
    <w:semiHidden/>
    <w:unhideWhenUsed/>
    <w:rsid w:val="008B0D64"/>
    <w:rPr>
      <w:b/>
      <w:bCs/>
    </w:rPr>
  </w:style>
  <w:style w:type="character" w:customStyle="1" w:styleId="Char5">
    <w:name w:val="批注主题 Char"/>
    <w:basedOn w:val="Char4"/>
    <w:link w:val="aa"/>
    <w:uiPriority w:val="99"/>
    <w:semiHidden/>
    <w:rsid w:val="008B0D64"/>
    <w:rPr>
      <w:b/>
      <w:bCs/>
    </w:rPr>
  </w:style>
  <w:style w:type="character" w:styleId="ab">
    <w:name w:val="Hyperlink"/>
    <w:basedOn w:val="a0"/>
    <w:uiPriority w:val="99"/>
    <w:unhideWhenUsed/>
    <w:rsid w:val="008B0D64"/>
    <w:rPr>
      <w:color w:val="0563C1" w:themeColor="hyperlink"/>
      <w:u w:val="single"/>
    </w:rPr>
  </w:style>
  <w:style w:type="paragraph" w:styleId="ac">
    <w:name w:val="Normal (Web)"/>
    <w:basedOn w:val="a"/>
    <w:uiPriority w:val="99"/>
    <w:semiHidden/>
    <w:unhideWhenUsed/>
    <w:rsid w:val="00E15795"/>
    <w:pPr>
      <w:widowControl/>
      <w:spacing w:before="100" w:beforeAutospacing="1" w:after="100" w:afterAutospacing="1"/>
      <w:jc w:val="left"/>
    </w:pPr>
    <w:rPr>
      <w:rFonts w:ascii="MS PGothic" w:eastAsia="MS PGothic" w:hAnsi="MS PGothic" w:cs="MS PGothic"/>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495567">
      <w:bodyDiv w:val="1"/>
      <w:marLeft w:val="0"/>
      <w:marRight w:val="0"/>
      <w:marTop w:val="0"/>
      <w:marBottom w:val="0"/>
      <w:divBdr>
        <w:top w:val="none" w:sz="0" w:space="0" w:color="auto"/>
        <w:left w:val="none" w:sz="0" w:space="0" w:color="auto"/>
        <w:bottom w:val="none" w:sz="0" w:space="0" w:color="auto"/>
        <w:right w:val="none" w:sz="0" w:space="0" w:color="auto"/>
      </w:divBdr>
    </w:div>
    <w:div w:id="140313118">
      <w:bodyDiv w:val="1"/>
      <w:marLeft w:val="0"/>
      <w:marRight w:val="0"/>
      <w:marTop w:val="0"/>
      <w:marBottom w:val="0"/>
      <w:divBdr>
        <w:top w:val="none" w:sz="0" w:space="0" w:color="auto"/>
        <w:left w:val="none" w:sz="0" w:space="0" w:color="auto"/>
        <w:bottom w:val="none" w:sz="0" w:space="0" w:color="auto"/>
        <w:right w:val="none" w:sz="0" w:space="0" w:color="auto"/>
      </w:divBdr>
    </w:div>
    <w:div w:id="141703131">
      <w:bodyDiv w:val="1"/>
      <w:marLeft w:val="0"/>
      <w:marRight w:val="0"/>
      <w:marTop w:val="0"/>
      <w:marBottom w:val="0"/>
      <w:divBdr>
        <w:top w:val="none" w:sz="0" w:space="0" w:color="auto"/>
        <w:left w:val="none" w:sz="0" w:space="0" w:color="auto"/>
        <w:bottom w:val="none" w:sz="0" w:space="0" w:color="auto"/>
        <w:right w:val="none" w:sz="0" w:space="0" w:color="auto"/>
      </w:divBdr>
    </w:div>
    <w:div w:id="192501849">
      <w:bodyDiv w:val="1"/>
      <w:marLeft w:val="0"/>
      <w:marRight w:val="0"/>
      <w:marTop w:val="0"/>
      <w:marBottom w:val="0"/>
      <w:divBdr>
        <w:top w:val="none" w:sz="0" w:space="0" w:color="auto"/>
        <w:left w:val="none" w:sz="0" w:space="0" w:color="auto"/>
        <w:bottom w:val="none" w:sz="0" w:space="0" w:color="auto"/>
        <w:right w:val="none" w:sz="0" w:space="0" w:color="auto"/>
      </w:divBdr>
    </w:div>
    <w:div w:id="203058236">
      <w:bodyDiv w:val="1"/>
      <w:marLeft w:val="0"/>
      <w:marRight w:val="0"/>
      <w:marTop w:val="0"/>
      <w:marBottom w:val="0"/>
      <w:divBdr>
        <w:top w:val="none" w:sz="0" w:space="0" w:color="auto"/>
        <w:left w:val="none" w:sz="0" w:space="0" w:color="auto"/>
        <w:bottom w:val="none" w:sz="0" w:space="0" w:color="auto"/>
        <w:right w:val="none" w:sz="0" w:space="0" w:color="auto"/>
      </w:divBdr>
    </w:div>
    <w:div w:id="261110839">
      <w:bodyDiv w:val="1"/>
      <w:marLeft w:val="0"/>
      <w:marRight w:val="0"/>
      <w:marTop w:val="0"/>
      <w:marBottom w:val="0"/>
      <w:divBdr>
        <w:top w:val="none" w:sz="0" w:space="0" w:color="auto"/>
        <w:left w:val="none" w:sz="0" w:space="0" w:color="auto"/>
        <w:bottom w:val="none" w:sz="0" w:space="0" w:color="auto"/>
        <w:right w:val="none" w:sz="0" w:space="0" w:color="auto"/>
      </w:divBdr>
    </w:div>
    <w:div w:id="264504200">
      <w:bodyDiv w:val="1"/>
      <w:marLeft w:val="0"/>
      <w:marRight w:val="0"/>
      <w:marTop w:val="0"/>
      <w:marBottom w:val="0"/>
      <w:divBdr>
        <w:top w:val="none" w:sz="0" w:space="0" w:color="auto"/>
        <w:left w:val="none" w:sz="0" w:space="0" w:color="auto"/>
        <w:bottom w:val="none" w:sz="0" w:space="0" w:color="auto"/>
        <w:right w:val="none" w:sz="0" w:space="0" w:color="auto"/>
      </w:divBdr>
    </w:div>
    <w:div w:id="550002285">
      <w:bodyDiv w:val="1"/>
      <w:marLeft w:val="0"/>
      <w:marRight w:val="0"/>
      <w:marTop w:val="0"/>
      <w:marBottom w:val="0"/>
      <w:divBdr>
        <w:top w:val="none" w:sz="0" w:space="0" w:color="auto"/>
        <w:left w:val="none" w:sz="0" w:space="0" w:color="auto"/>
        <w:bottom w:val="none" w:sz="0" w:space="0" w:color="auto"/>
        <w:right w:val="none" w:sz="0" w:space="0" w:color="auto"/>
      </w:divBdr>
    </w:div>
    <w:div w:id="600071093">
      <w:bodyDiv w:val="1"/>
      <w:marLeft w:val="0"/>
      <w:marRight w:val="0"/>
      <w:marTop w:val="0"/>
      <w:marBottom w:val="0"/>
      <w:divBdr>
        <w:top w:val="none" w:sz="0" w:space="0" w:color="auto"/>
        <w:left w:val="none" w:sz="0" w:space="0" w:color="auto"/>
        <w:bottom w:val="none" w:sz="0" w:space="0" w:color="auto"/>
        <w:right w:val="none" w:sz="0" w:space="0" w:color="auto"/>
      </w:divBdr>
    </w:div>
    <w:div w:id="608972121">
      <w:bodyDiv w:val="1"/>
      <w:marLeft w:val="0"/>
      <w:marRight w:val="0"/>
      <w:marTop w:val="0"/>
      <w:marBottom w:val="0"/>
      <w:divBdr>
        <w:top w:val="none" w:sz="0" w:space="0" w:color="auto"/>
        <w:left w:val="none" w:sz="0" w:space="0" w:color="auto"/>
        <w:bottom w:val="none" w:sz="0" w:space="0" w:color="auto"/>
        <w:right w:val="none" w:sz="0" w:space="0" w:color="auto"/>
      </w:divBdr>
    </w:div>
    <w:div w:id="638339858">
      <w:bodyDiv w:val="1"/>
      <w:marLeft w:val="0"/>
      <w:marRight w:val="0"/>
      <w:marTop w:val="0"/>
      <w:marBottom w:val="0"/>
      <w:divBdr>
        <w:top w:val="none" w:sz="0" w:space="0" w:color="auto"/>
        <w:left w:val="none" w:sz="0" w:space="0" w:color="auto"/>
        <w:bottom w:val="none" w:sz="0" w:space="0" w:color="auto"/>
        <w:right w:val="none" w:sz="0" w:space="0" w:color="auto"/>
      </w:divBdr>
    </w:div>
    <w:div w:id="682630402">
      <w:bodyDiv w:val="1"/>
      <w:marLeft w:val="0"/>
      <w:marRight w:val="0"/>
      <w:marTop w:val="0"/>
      <w:marBottom w:val="0"/>
      <w:divBdr>
        <w:top w:val="none" w:sz="0" w:space="0" w:color="auto"/>
        <w:left w:val="none" w:sz="0" w:space="0" w:color="auto"/>
        <w:bottom w:val="none" w:sz="0" w:space="0" w:color="auto"/>
        <w:right w:val="none" w:sz="0" w:space="0" w:color="auto"/>
      </w:divBdr>
    </w:div>
    <w:div w:id="705837562">
      <w:bodyDiv w:val="1"/>
      <w:marLeft w:val="0"/>
      <w:marRight w:val="0"/>
      <w:marTop w:val="0"/>
      <w:marBottom w:val="0"/>
      <w:divBdr>
        <w:top w:val="none" w:sz="0" w:space="0" w:color="auto"/>
        <w:left w:val="none" w:sz="0" w:space="0" w:color="auto"/>
        <w:bottom w:val="none" w:sz="0" w:space="0" w:color="auto"/>
        <w:right w:val="none" w:sz="0" w:space="0" w:color="auto"/>
      </w:divBdr>
    </w:div>
    <w:div w:id="854271154">
      <w:bodyDiv w:val="1"/>
      <w:marLeft w:val="0"/>
      <w:marRight w:val="0"/>
      <w:marTop w:val="0"/>
      <w:marBottom w:val="0"/>
      <w:divBdr>
        <w:top w:val="none" w:sz="0" w:space="0" w:color="auto"/>
        <w:left w:val="none" w:sz="0" w:space="0" w:color="auto"/>
        <w:bottom w:val="none" w:sz="0" w:space="0" w:color="auto"/>
        <w:right w:val="none" w:sz="0" w:space="0" w:color="auto"/>
      </w:divBdr>
    </w:div>
    <w:div w:id="895315862">
      <w:bodyDiv w:val="1"/>
      <w:marLeft w:val="0"/>
      <w:marRight w:val="0"/>
      <w:marTop w:val="0"/>
      <w:marBottom w:val="0"/>
      <w:divBdr>
        <w:top w:val="none" w:sz="0" w:space="0" w:color="auto"/>
        <w:left w:val="none" w:sz="0" w:space="0" w:color="auto"/>
        <w:bottom w:val="none" w:sz="0" w:space="0" w:color="auto"/>
        <w:right w:val="none" w:sz="0" w:space="0" w:color="auto"/>
      </w:divBdr>
    </w:div>
    <w:div w:id="922446070">
      <w:bodyDiv w:val="1"/>
      <w:marLeft w:val="0"/>
      <w:marRight w:val="0"/>
      <w:marTop w:val="0"/>
      <w:marBottom w:val="0"/>
      <w:divBdr>
        <w:top w:val="none" w:sz="0" w:space="0" w:color="auto"/>
        <w:left w:val="none" w:sz="0" w:space="0" w:color="auto"/>
        <w:bottom w:val="none" w:sz="0" w:space="0" w:color="auto"/>
        <w:right w:val="none" w:sz="0" w:space="0" w:color="auto"/>
      </w:divBdr>
    </w:div>
    <w:div w:id="992953635">
      <w:bodyDiv w:val="1"/>
      <w:marLeft w:val="0"/>
      <w:marRight w:val="0"/>
      <w:marTop w:val="0"/>
      <w:marBottom w:val="0"/>
      <w:divBdr>
        <w:top w:val="none" w:sz="0" w:space="0" w:color="auto"/>
        <w:left w:val="none" w:sz="0" w:space="0" w:color="auto"/>
        <w:bottom w:val="none" w:sz="0" w:space="0" w:color="auto"/>
        <w:right w:val="none" w:sz="0" w:space="0" w:color="auto"/>
      </w:divBdr>
    </w:div>
    <w:div w:id="1230267262">
      <w:bodyDiv w:val="1"/>
      <w:marLeft w:val="0"/>
      <w:marRight w:val="0"/>
      <w:marTop w:val="0"/>
      <w:marBottom w:val="0"/>
      <w:divBdr>
        <w:top w:val="none" w:sz="0" w:space="0" w:color="auto"/>
        <w:left w:val="none" w:sz="0" w:space="0" w:color="auto"/>
        <w:bottom w:val="none" w:sz="0" w:space="0" w:color="auto"/>
        <w:right w:val="none" w:sz="0" w:space="0" w:color="auto"/>
      </w:divBdr>
    </w:div>
    <w:div w:id="1237787080">
      <w:bodyDiv w:val="1"/>
      <w:marLeft w:val="0"/>
      <w:marRight w:val="0"/>
      <w:marTop w:val="0"/>
      <w:marBottom w:val="0"/>
      <w:divBdr>
        <w:top w:val="none" w:sz="0" w:space="0" w:color="auto"/>
        <w:left w:val="none" w:sz="0" w:space="0" w:color="auto"/>
        <w:bottom w:val="none" w:sz="0" w:space="0" w:color="auto"/>
        <w:right w:val="none" w:sz="0" w:space="0" w:color="auto"/>
      </w:divBdr>
    </w:div>
    <w:div w:id="1283727983">
      <w:bodyDiv w:val="1"/>
      <w:marLeft w:val="0"/>
      <w:marRight w:val="0"/>
      <w:marTop w:val="0"/>
      <w:marBottom w:val="0"/>
      <w:divBdr>
        <w:top w:val="none" w:sz="0" w:space="0" w:color="auto"/>
        <w:left w:val="none" w:sz="0" w:space="0" w:color="auto"/>
        <w:bottom w:val="none" w:sz="0" w:space="0" w:color="auto"/>
        <w:right w:val="none" w:sz="0" w:space="0" w:color="auto"/>
      </w:divBdr>
    </w:div>
    <w:div w:id="1345089563">
      <w:bodyDiv w:val="1"/>
      <w:marLeft w:val="0"/>
      <w:marRight w:val="0"/>
      <w:marTop w:val="0"/>
      <w:marBottom w:val="0"/>
      <w:divBdr>
        <w:top w:val="none" w:sz="0" w:space="0" w:color="auto"/>
        <w:left w:val="none" w:sz="0" w:space="0" w:color="auto"/>
        <w:bottom w:val="none" w:sz="0" w:space="0" w:color="auto"/>
        <w:right w:val="none" w:sz="0" w:space="0" w:color="auto"/>
      </w:divBdr>
    </w:div>
    <w:div w:id="1687486591">
      <w:bodyDiv w:val="1"/>
      <w:marLeft w:val="0"/>
      <w:marRight w:val="0"/>
      <w:marTop w:val="0"/>
      <w:marBottom w:val="0"/>
      <w:divBdr>
        <w:top w:val="none" w:sz="0" w:space="0" w:color="auto"/>
        <w:left w:val="none" w:sz="0" w:space="0" w:color="auto"/>
        <w:bottom w:val="none" w:sz="0" w:space="0" w:color="auto"/>
        <w:right w:val="none" w:sz="0" w:space="0" w:color="auto"/>
      </w:divBdr>
    </w:div>
    <w:div w:id="1698580195">
      <w:bodyDiv w:val="1"/>
      <w:marLeft w:val="0"/>
      <w:marRight w:val="0"/>
      <w:marTop w:val="0"/>
      <w:marBottom w:val="0"/>
      <w:divBdr>
        <w:top w:val="none" w:sz="0" w:space="0" w:color="auto"/>
        <w:left w:val="none" w:sz="0" w:space="0" w:color="auto"/>
        <w:bottom w:val="none" w:sz="0" w:space="0" w:color="auto"/>
        <w:right w:val="none" w:sz="0" w:space="0" w:color="auto"/>
      </w:divBdr>
    </w:div>
    <w:div w:id="1746294221">
      <w:bodyDiv w:val="1"/>
      <w:marLeft w:val="0"/>
      <w:marRight w:val="0"/>
      <w:marTop w:val="0"/>
      <w:marBottom w:val="0"/>
      <w:divBdr>
        <w:top w:val="none" w:sz="0" w:space="0" w:color="auto"/>
        <w:left w:val="none" w:sz="0" w:space="0" w:color="auto"/>
        <w:bottom w:val="none" w:sz="0" w:space="0" w:color="auto"/>
        <w:right w:val="none" w:sz="0" w:space="0" w:color="auto"/>
      </w:divBdr>
    </w:div>
    <w:div w:id="1822384335">
      <w:bodyDiv w:val="1"/>
      <w:marLeft w:val="0"/>
      <w:marRight w:val="0"/>
      <w:marTop w:val="0"/>
      <w:marBottom w:val="0"/>
      <w:divBdr>
        <w:top w:val="none" w:sz="0" w:space="0" w:color="auto"/>
        <w:left w:val="none" w:sz="0" w:space="0" w:color="auto"/>
        <w:bottom w:val="none" w:sz="0" w:space="0" w:color="auto"/>
        <w:right w:val="none" w:sz="0" w:space="0" w:color="auto"/>
      </w:divBdr>
    </w:div>
    <w:div w:id="1956671741">
      <w:bodyDiv w:val="1"/>
      <w:marLeft w:val="0"/>
      <w:marRight w:val="0"/>
      <w:marTop w:val="0"/>
      <w:marBottom w:val="0"/>
      <w:divBdr>
        <w:top w:val="none" w:sz="0" w:space="0" w:color="auto"/>
        <w:left w:val="none" w:sz="0" w:space="0" w:color="auto"/>
        <w:bottom w:val="none" w:sz="0" w:space="0" w:color="auto"/>
        <w:right w:val="none" w:sz="0" w:space="0" w:color="auto"/>
      </w:divBdr>
    </w:div>
    <w:div w:id="2012951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image" Target="media/image3.png"/><Relationship Id="rId18"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FFCEB2-D8EF-47B0-A530-C090356CD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51</Pages>
  <Words>8901</Words>
  <Characters>50741</Characters>
  <Application>Microsoft Office Word</Application>
  <DocSecurity>0</DocSecurity>
  <Lines>422</Lines>
  <Paragraphs>119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59523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中田浩二</dc:creator>
  <cp:keywords/>
  <dc:description/>
  <cp:lastModifiedBy>Ma, Ya-Juan (BPG)</cp:lastModifiedBy>
  <cp:revision>5</cp:revision>
  <dcterms:created xsi:type="dcterms:W3CDTF">2017-06-17T18:49:00Z</dcterms:created>
  <dcterms:modified xsi:type="dcterms:W3CDTF">2017-06-19T03:51:00Z</dcterms:modified>
</cp:coreProperties>
</file>