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0FCDB" w14:textId="5927D53E" w:rsidR="006763AB" w:rsidRPr="004D112E" w:rsidRDefault="00BB2ADA" w:rsidP="00424908">
      <w:pPr>
        <w:spacing w:line="360" w:lineRule="auto"/>
        <w:rPr>
          <w:rFonts w:ascii="Book Antiqua" w:hAnsi="Book Antiqua"/>
          <w:b/>
          <w:i/>
          <w:color w:val="000000" w:themeColor="text1"/>
        </w:rPr>
      </w:pPr>
      <w:r w:rsidRPr="004D112E">
        <w:rPr>
          <w:rFonts w:ascii="Book Antiqua" w:hAnsi="Book Antiqua"/>
          <w:b/>
          <w:color w:val="000000" w:themeColor="text1"/>
        </w:rPr>
        <w:t xml:space="preserve">Name of Journal: </w:t>
      </w:r>
      <w:r w:rsidR="000B0A23" w:rsidRPr="004D112E">
        <w:rPr>
          <w:rFonts w:ascii="Book Antiqua" w:hAnsi="Book Antiqua"/>
          <w:b/>
          <w:i/>
          <w:color w:val="000000" w:themeColor="text1"/>
        </w:rPr>
        <w:t>World Journal of Gastroenterology</w:t>
      </w:r>
    </w:p>
    <w:p w14:paraId="682C9851" w14:textId="2D970913" w:rsidR="00BB2ADA" w:rsidRPr="004D112E" w:rsidRDefault="00EC7D71" w:rsidP="00424908">
      <w:pPr>
        <w:spacing w:line="360" w:lineRule="auto"/>
        <w:rPr>
          <w:rFonts w:ascii="Book Antiqua" w:hAnsi="Book Antiqua"/>
          <w:b/>
          <w:color w:val="000000" w:themeColor="text1"/>
        </w:rPr>
      </w:pPr>
      <w:r w:rsidRPr="004D112E">
        <w:rPr>
          <w:rFonts w:ascii="Book Antiqua" w:hAnsi="Book Antiqua"/>
          <w:b/>
          <w:color w:val="000000" w:themeColor="text1"/>
        </w:rPr>
        <w:t xml:space="preserve">ESPS </w:t>
      </w:r>
      <w:r w:rsidR="00BB2ADA" w:rsidRPr="004D112E">
        <w:rPr>
          <w:rFonts w:ascii="Book Antiqua" w:hAnsi="Book Antiqua"/>
          <w:b/>
          <w:color w:val="000000" w:themeColor="text1"/>
        </w:rPr>
        <w:t>Manuscript NO: 33976</w:t>
      </w:r>
    </w:p>
    <w:p w14:paraId="1B292B3B" w14:textId="272A0633" w:rsidR="000B0A23" w:rsidRPr="004D112E" w:rsidRDefault="00BB2ADA" w:rsidP="00424908">
      <w:pPr>
        <w:spacing w:line="360" w:lineRule="auto"/>
        <w:rPr>
          <w:rFonts w:ascii="Book Antiqua" w:eastAsia="宋体" w:hAnsi="Book Antiqua"/>
          <w:color w:val="000000" w:themeColor="text1"/>
          <w:lang w:eastAsia="zh-CN"/>
        </w:rPr>
      </w:pPr>
      <w:r w:rsidRPr="004D112E">
        <w:rPr>
          <w:rFonts w:ascii="Book Antiqua" w:hAnsi="Book Antiqua"/>
          <w:b/>
          <w:color w:val="000000" w:themeColor="text1"/>
        </w:rPr>
        <w:t xml:space="preserve">Manuscript Type: </w:t>
      </w:r>
      <w:r w:rsidR="00F95792" w:rsidRPr="004D112E">
        <w:rPr>
          <w:rFonts w:ascii="Book Antiqua" w:hAnsi="Book Antiqua"/>
          <w:b/>
          <w:color w:val="000000" w:themeColor="text1"/>
        </w:rPr>
        <w:t>ORIGINAL ARTICLE</w:t>
      </w:r>
    </w:p>
    <w:p w14:paraId="38722C08" w14:textId="77777777" w:rsidR="00F95792" w:rsidRPr="004D112E" w:rsidRDefault="00F95792" w:rsidP="00424908">
      <w:pPr>
        <w:spacing w:line="360" w:lineRule="auto"/>
        <w:rPr>
          <w:rFonts w:ascii="Book Antiqua" w:eastAsia="宋体" w:hAnsi="Book Antiqua"/>
          <w:color w:val="000000" w:themeColor="text1"/>
          <w:lang w:eastAsia="zh-CN"/>
        </w:rPr>
      </w:pPr>
    </w:p>
    <w:p w14:paraId="7A78796D" w14:textId="7AE4D953" w:rsidR="000B0A23" w:rsidRPr="004D112E" w:rsidRDefault="00F95792" w:rsidP="00424908">
      <w:pPr>
        <w:spacing w:line="360" w:lineRule="auto"/>
        <w:rPr>
          <w:rFonts w:ascii="Book Antiqua" w:hAnsi="Book Antiqua"/>
          <w:b/>
          <w:i/>
          <w:color w:val="000000" w:themeColor="text1"/>
        </w:rPr>
      </w:pPr>
      <w:r w:rsidRPr="004D112E">
        <w:rPr>
          <w:rFonts w:ascii="Book Antiqua" w:hAnsi="Book Antiqua"/>
          <w:b/>
          <w:i/>
          <w:color w:val="000000" w:themeColor="text1"/>
        </w:rPr>
        <w:t>Retrospective Study</w:t>
      </w:r>
    </w:p>
    <w:p w14:paraId="6C3B1F0F" w14:textId="6E129633" w:rsidR="00103108" w:rsidRPr="004D112E" w:rsidRDefault="001723DD" w:rsidP="00424908">
      <w:pPr>
        <w:spacing w:line="360" w:lineRule="auto"/>
        <w:rPr>
          <w:rFonts w:ascii="Book Antiqua" w:eastAsia="宋体" w:hAnsi="Book Antiqua"/>
          <w:b/>
          <w:color w:val="000000" w:themeColor="text1"/>
          <w:lang w:eastAsia="zh-CN"/>
        </w:rPr>
      </w:pPr>
      <w:bookmarkStart w:id="0" w:name="OLE_LINK9"/>
      <w:bookmarkStart w:id="1" w:name="OLE_LINK10"/>
      <w:r w:rsidRPr="004D112E">
        <w:rPr>
          <w:rFonts w:ascii="Book Antiqua" w:hAnsi="Book Antiqua"/>
          <w:b/>
          <w:color w:val="000000" w:themeColor="text1"/>
        </w:rPr>
        <w:t xml:space="preserve">Evaluation of novel slim biopsy forceps for diagnosis of biliary strictures: </w:t>
      </w:r>
      <w:r w:rsidR="00A4482C" w:rsidRPr="004D112E">
        <w:rPr>
          <w:rFonts w:ascii="Book Antiqua" w:hAnsi="Book Antiqua"/>
          <w:b/>
          <w:color w:val="000000" w:themeColor="text1"/>
        </w:rPr>
        <w:t>Single</w:t>
      </w:r>
      <w:r w:rsidRPr="004D112E">
        <w:rPr>
          <w:rFonts w:ascii="Book Antiqua" w:hAnsi="Book Antiqua"/>
          <w:b/>
          <w:color w:val="000000" w:themeColor="text1"/>
        </w:rPr>
        <w:t>-institutional study of consecutive 360 cases (with video)</w:t>
      </w:r>
    </w:p>
    <w:bookmarkEnd w:id="0"/>
    <w:bookmarkEnd w:id="1"/>
    <w:p w14:paraId="5C412757" w14:textId="7F00BF51" w:rsidR="006763AB" w:rsidRPr="004D112E" w:rsidRDefault="006763AB" w:rsidP="00424908">
      <w:pPr>
        <w:spacing w:line="360" w:lineRule="auto"/>
        <w:rPr>
          <w:rFonts w:ascii="Book Antiqua" w:hAnsi="Book Antiqua" w:cs="Times New Roman"/>
          <w:b/>
          <w:color w:val="000000" w:themeColor="text1"/>
        </w:rPr>
      </w:pPr>
    </w:p>
    <w:p w14:paraId="3519E3D5" w14:textId="69F53F9E" w:rsidR="006763AB" w:rsidRPr="004D112E" w:rsidRDefault="00B775E2" w:rsidP="00424908">
      <w:pPr>
        <w:spacing w:line="360" w:lineRule="auto"/>
        <w:rPr>
          <w:rFonts w:ascii="Book Antiqua" w:hAnsi="Book Antiqua"/>
          <w:color w:val="000000" w:themeColor="text1"/>
        </w:rPr>
      </w:pPr>
      <w:r w:rsidRPr="004D112E">
        <w:rPr>
          <w:rFonts w:ascii="Book Antiqua" w:hAnsi="Book Antiqua"/>
          <w:color w:val="000000" w:themeColor="text1"/>
        </w:rPr>
        <w:t xml:space="preserve">Yamamoto K </w:t>
      </w:r>
      <w:r w:rsidR="00F51026" w:rsidRPr="00F51026">
        <w:rPr>
          <w:rFonts w:ascii="Book Antiqua" w:hAnsi="Book Antiqua"/>
          <w:i/>
          <w:color w:val="000000" w:themeColor="text1"/>
        </w:rPr>
        <w:t>et al</w:t>
      </w:r>
      <w:r w:rsidR="00E64B0E">
        <w:rPr>
          <w:rFonts w:ascii="Book Antiqua" w:eastAsia="宋体" w:hAnsi="Book Antiqua" w:hint="eastAsia"/>
          <w:i/>
          <w:color w:val="000000" w:themeColor="text1"/>
          <w:lang w:eastAsia="zh-CN"/>
        </w:rPr>
        <w:t>.</w:t>
      </w:r>
      <w:r w:rsidRPr="004D112E">
        <w:rPr>
          <w:rFonts w:ascii="Book Antiqua" w:hAnsi="Book Antiqua"/>
          <w:color w:val="000000" w:themeColor="text1"/>
        </w:rPr>
        <w:t xml:space="preserve"> </w:t>
      </w:r>
      <w:r w:rsidR="006763AB" w:rsidRPr="004D112E">
        <w:rPr>
          <w:rFonts w:ascii="Book Antiqua" w:hAnsi="Book Antiqua"/>
          <w:color w:val="000000" w:themeColor="text1"/>
        </w:rPr>
        <w:t>Biopsy forceps for diagnosing biliary strictures</w:t>
      </w:r>
    </w:p>
    <w:p w14:paraId="23BD8C7B" w14:textId="77777777" w:rsidR="006763AB" w:rsidRPr="004D112E" w:rsidRDefault="006763AB" w:rsidP="00424908">
      <w:pPr>
        <w:spacing w:line="360" w:lineRule="auto"/>
        <w:rPr>
          <w:rFonts w:ascii="Book Antiqua" w:hAnsi="Book Antiqua" w:cs="Times New Roman"/>
          <w:color w:val="000000" w:themeColor="text1"/>
        </w:rPr>
      </w:pPr>
    </w:p>
    <w:p w14:paraId="273A3BD9" w14:textId="14D5E301" w:rsidR="009542C6" w:rsidRPr="004D112E" w:rsidRDefault="006763AB"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Kenjiro Yamamoto</w:t>
      </w:r>
      <w:r w:rsidR="00DE5C1A" w:rsidRPr="004D112E">
        <w:rPr>
          <w:rFonts w:ascii="Book Antiqua" w:hAnsi="Book Antiqua" w:cs="Times New Roman"/>
          <w:color w:val="000000" w:themeColor="text1"/>
        </w:rPr>
        <w:t>,</w:t>
      </w:r>
      <w:r w:rsidRPr="004D112E">
        <w:rPr>
          <w:rFonts w:ascii="Book Antiqua" w:hAnsi="Book Antiqua" w:cs="Times New Roman"/>
          <w:color w:val="000000" w:themeColor="text1"/>
        </w:rPr>
        <w:t xml:space="preserve"> Takayoshi Tsuchiya</w:t>
      </w:r>
      <w:r w:rsidR="00DE5C1A" w:rsidRPr="004D112E">
        <w:rPr>
          <w:rFonts w:ascii="Book Antiqua" w:hAnsi="Book Antiqua" w:cs="Times New Roman"/>
          <w:color w:val="000000" w:themeColor="text1"/>
        </w:rPr>
        <w:t>,</w:t>
      </w:r>
      <w:r w:rsidR="009542C6"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Takao Itoi</w:t>
      </w:r>
      <w:r w:rsidR="00DE5C1A" w:rsidRPr="004D112E">
        <w:rPr>
          <w:rFonts w:ascii="Book Antiqua" w:hAnsi="Book Antiqua" w:cs="Times New Roman"/>
          <w:color w:val="000000" w:themeColor="text1"/>
        </w:rPr>
        <w:t>,</w:t>
      </w:r>
      <w:r w:rsidR="00877C47" w:rsidRPr="004D112E">
        <w:rPr>
          <w:rFonts w:ascii="Book Antiqua" w:hAnsi="Book Antiqua" w:cs="Times New Roman"/>
          <w:color w:val="000000" w:themeColor="text1"/>
        </w:rPr>
        <w:t xml:space="preserve"> </w:t>
      </w:r>
      <w:r w:rsidR="009542C6" w:rsidRPr="004D112E">
        <w:rPr>
          <w:rFonts w:ascii="Book Antiqua" w:hAnsi="Book Antiqua" w:cs="Times New Roman"/>
          <w:color w:val="000000" w:themeColor="text1"/>
        </w:rPr>
        <w:t>Shujiro Tsuji,</w:t>
      </w:r>
      <w:r w:rsidR="00DE5C1A" w:rsidRPr="004D112E">
        <w:rPr>
          <w:rFonts w:ascii="Book Antiqua" w:hAnsi="Book Antiqua" w:cs="Times New Roman"/>
          <w:color w:val="000000" w:themeColor="text1"/>
        </w:rPr>
        <w:t xml:space="preserve"> </w:t>
      </w:r>
      <w:r w:rsidR="009542C6" w:rsidRPr="004D112E">
        <w:rPr>
          <w:rFonts w:ascii="Book Antiqua" w:hAnsi="Book Antiqua" w:cs="Times New Roman"/>
          <w:color w:val="000000" w:themeColor="text1"/>
        </w:rPr>
        <w:t xml:space="preserve">Reina Tanaka, </w:t>
      </w:r>
      <w:r w:rsidR="009542C6" w:rsidRPr="004D112E">
        <w:rPr>
          <w:rStyle w:val="a3"/>
          <w:rFonts w:ascii="Book Antiqua" w:hAnsi="Book Antiqua" w:cs="Times New Roman"/>
          <w:color w:val="000000" w:themeColor="text1"/>
          <w:u w:val="none"/>
        </w:rPr>
        <w:t xml:space="preserve">Ryosuke Tonozuka, </w:t>
      </w:r>
      <w:r w:rsidR="009542C6" w:rsidRPr="004D112E">
        <w:rPr>
          <w:rFonts w:ascii="Book Antiqua" w:hAnsi="Book Antiqua" w:cs="Times New Roman"/>
          <w:color w:val="000000" w:themeColor="text1"/>
        </w:rPr>
        <w:t>Mitsuyoshi Honjo,</w:t>
      </w:r>
      <w:r w:rsidR="00DE5C1A" w:rsidRPr="004D112E">
        <w:rPr>
          <w:rFonts w:ascii="Book Antiqua" w:hAnsi="Book Antiqua" w:cs="Times New Roman"/>
          <w:color w:val="000000" w:themeColor="text1"/>
        </w:rPr>
        <w:t xml:space="preserve"> </w:t>
      </w:r>
      <w:r w:rsidR="009542C6" w:rsidRPr="004D112E">
        <w:rPr>
          <w:rStyle w:val="a3"/>
          <w:rFonts w:ascii="Book Antiqua" w:hAnsi="Book Antiqua" w:cs="Times New Roman"/>
          <w:color w:val="000000" w:themeColor="text1"/>
          <w:u w:val="none"/>
        </w:rPr>
        <w:t>Shuntaro Mukai,</w:t>
      </w:r>
      <w:r w:rsidR="00DE5C1A" w:rsidRPr="004D112E">
        <w:rPr>
          <w:rStyle w:val="a3"/>
          <w:rFonts w:ascii="Book Antiqua" w:hAnsi="Book Antiqua" w:cs="Times New Roman"/>
          <w:color w:val="000000" w:themeColor="text1"/>
          <w:u w:val="none"/>
        </w:rPr>
        <w:t xml:space="preserve"> </w:t>
      </w:r>
      <w:r w:rsidR="000E22F5" w:rsidRPr="004D112E">
        <w:rPr>
          <w:rFonts w:ascii="Book Antiqua" w:hAnsi="Book Antiqua" w:cs="Times New Roman"/>
          <w:color w:val="000000" w:themeColor="text1"/>
        </w:rPr>
        <w:t xml:space="preserve">Kentaro Kamada, </w:t>
      </w:r>
      <w:r w:rsidR="009542C6" w:rsidRPr="004D112E">
        <w:rPr>
          <w:rFonts w:ascii="Book Antiqua" w:hAnsi="Book Antiqua" w:cs="Times New Roman"/>
          <w:color w:val="000000" w:themeColor="text1"/>
        </w:rPr>
        <w:t>Mitsuru Fujita, Yasutsugu Asai,</w:t>
      </w:r>
      <w:r w:rsidR="00DE5C1A" w:rsidRPr="004D112E">
        <w:rPr>
          <w:rFonts w:ascii="Book Antiqua" w:hAnsi="Book Antiqua" w:cs="Times New Roman"/>
          <w:color w:val="000000" w:themeColor="text1"/>
        </w:rPr>
        <w:t xml:space="preserve"> </w:t>
      </w:r>
      <w:r w:rsidR="009542C6" w:rsidRPr="004D112E">
        <w:rPr>
          <w:rFonts w:ascii="Book Antiqua" w:hAnsi="Book Antiqua" w:cs="Times New Roman"/>
          <w:color w:val="000000" w:themeColor="text1"/>
        </w:rPr>
        <w:t xml:space="preserve">Yukitoshi Matsunami, </w:t>
      </w:r>
      <w:r w:rsidR="00B05CE1" w:rsidRPr="004D112E">
        <w:rPr>
          <w:rFonts w:ascii="Book Antiqua" w:hAnsi="Book Antiqua" w:cs="Times New Roman"/>
          <w:color w:val="000000" w:themeColor="text1"/>
        </w:rPr>
        <w:t xml:space="preserve">Yuichi Nagakawa, </w:t>
      </w:r>
      <w:bookmarkStart w:id="2" w:name="OLE_LINK13"/>
      <w:bookmarkStart w:id="3" w:name="OLE_LINK14"/>
      <w:r w:rsidR="00BB2ADA" w:rsidRPr="004D112E">
        <w:rPr>
          <w:rFonts w:ascii="Book Antiqua" w:hAnsi="Book Antiqua" w:cs="Times New Roman"/>
          <w:color w:val="000000" w:themeColor="text1"/>
        </w:rPr>
        <w:t>Hiroshi Yamaguchi</w:t>
      </w:r>
      <w:bookmarkEnd w:id="2"/>
      <w:bookmarkEnd w:id="3"/>
      <w:r w:rsidR="00973628" w:rsidRPr="004D112E">
        <w:rPr>
          <w:rFonts w:ascii="Book Antiqua" w:hAnsi="Book Antiqua" w:cs="Times New Roman"/>
          <w:color w:val="000000" w:themeColor="text1"/>
        </w:rPr>
        <w:t xml:space="preserve">, </w:t>
      </w:r>
      <w:r w:rsidR="00A519BE" w:rsidRPr="004D112E">
        <w:rPr>
          <w:rFonts w:ascii="Book Antiqua" w:hAnsi="Book Antiqua" w:cs="Times New Roman"/>
          <w:color w:val="000000" w:themeColor="text1"/>
        </w:rPr>
        <w:t>Atsushi Sofuni</w:t>
      </w:r>
    </w:p>
    <w:p w14:paraId="0016BEC4" w14:textId="77777777" w:rsidR="009542C6" w:rsidRPr="004D112E" w:rsidRDefault="009542C6" w:rsidP="00424908">
      <w:pPr>
        <w:spacing w:line="360" w:lineRule="auto"/>
        <w:rPr>
          <w:rFonts w:ascii="Book Antiqua" w:hAnsi="Book Antiqua" w:cs="Times New Roman"/>
          <w:color w:val="000000" w:themeColor="text1"/>
        </w:rPr>
      </w:pPr>
    </w:p>
    <w:p w14:paraId="03A10AE5" w14:textId="313F84D0" w:rsidR="009542C6" w:rsidRPr="004D112E" w:rsidRDefault="00BB2ADA" w:rsidP="00424908">
      <w:pPr>
        <w:spacing w:line="360" w:lineRule="auto"/>
        <w:rPr>
          <w:rFonts w:ascii="Book Antiqua" w:eastAsia="宋体" w:hAnsi="Book Antiqua" w:cs="Times New Roman"/>
          <w:color w:val="000000" w:themeColor="text1"/>
          <w:lang w:eastAsia="zh-CN"/>
        </w:rPr>
      </w:pPr>
      <w:r w:rsidRPr="004D112E">
        <w:rPr>
          <w:rFonts w:ascii="Book Antiqua" w:hAnsi="Book Antiqua" w:cs="Times New Roman"/>
          <w:b/>
          <w:color w:val="000000" w:themeColor="text1"/>
        </w:rPr>
        <w:t xml:space="preserve">Kenjiro Yamamoto, Takayoshi Tsuchiya, Takao Itoi, Shujiro Tsuji, Reina Tanaka, </w:t>
      </w:r>
      <w:r w:rsidRPr="004D112E">
        <w:rPr>
          <w:rStyle w:val="a3"/>
          <w:rFonts w:ascii="Book Antiqua" w:hAnsi="Book Antiqua" w:cs="Times New Roman"/>
          <w:b/>
          <w:color w:val="000000" w:themeColor="text1"/>
          <w:u w:val="none"/>
        </w:rPr>
        <w:t xml:space="preserve">Ryosuke Tonozuka, </w:t>
      </w:r>
      <w:r w:rsidRPr="004D112E">
        <w:rPr>
          <w:rFonts w:ascii="Book Antiqua" w:hAnsi="Book Antiqua" w:cs="Times New Roman"/>
          <w:b/>
          <w:color w:val="000000" w:themeColor="text1"/>
        </w:rPr>
        <w:t xml:space="preserve">Mitsuyoshi Honjo, </w:t>
      </w:r>
      <w:r w:rsidRPr="004D112E">
        <w:rPr>
          <w:rStyle w:val="a3"/>
          <w:rFonts w:ascii="Book Antiqua" w:hAnsi="Book Antiqua" w:cs="Times New Roman"/>
          <w:b/>
          <w:color w:val="000000" w:themeColor="text1"/>
          <w:u w:val="none"/>
        </w:rPr>
        <w:t xml:space="preserve">Shuntaro Mukai, </w:t>
      </w:r>
      <w:r w:rsidRPr="004D112E">
        <w:rPr>
          <w:rFonts w:ascii="Book Antiqua" w:hAnsi="Book Antiqua" w:cs="Times New Roman"/>
          <w:b/>
          <w:color w:val="000000" w:themeColor="text1"/>
        </w:rPr>
        <w:t>Kentaro Kamada, Mitsuru Fujita, Yasutsugu Asai, Yukitoshi Matsunami, Atsushi Sofuni</w:t>
      </w:r>
      <w:r w:rsidR="0021101E" w:rsidRPr="004D112E">
        <w:rPr>
          <w:rFonts w:ascii="Book Antiqua" w:hAnsi="Book Antiqua" w:cs="Times New Roman"/>
          <w:b/>
          <w:color w:val="000000" w:themeColor="text1"/>
        </w:rPr>
        <w:t xml:space="preserve">, </w:t>
      </w:r>
      <w:r w:rsidR="009542C6" w:rsidRPr="004D112E">
        <w:rPr>
          <w:rFonts w:ascii="Book Antiqua" w:hAnsi="Book Antiqua" w:cs="Times New Roman"/>
          <w:color w:val="000000" w:themeColor="text1"/>
        </w:rPr>
        <w:t xml:space="preserve">Department of Gastroenterology and Hepatology, Tokyo Medical University, </w:t>
      </w:r>
      <w:r w:rsidR="0021101E" w:rsidRPr="004D112E">
        <w:rPr>
          <w:rFonts w:ascii="Book Antiqua" w:hAnsi="Book Antiqua" w:cs="Times New Roman"/>
          <w:color w:val="000000" w:themeColor="text1"/>
        </w:rPr>
        <w:t>Shinjuku-ku, Tokyo 160-0023, Japan</w:t>
      </w:r>
    </w:p>
    <w:p w14:paraId="0E26193F" w14:textId="77777777" w:rsidR="00F95792" w:rsidRPr="004D112E" w:rsidRDefault="00F95792" w:rsidP="00424908">
      <w:pPr>
        <w:spacing w:line="360" w:lineRule="auto"/>
        <w:rPr>
          <w:rFonts w:ascii="Book Antiqua" w:eastAsia="宋体" w:hAnsi="Book Antiqua" w:cs="Times New Roman"/>
          <w:b/>
          <w:color w:val="000000" w:themeColor="text1"/>
          <w:lang w:eastAsia="zh-CN"/>
        </w:rPr>
      </w:pPr>
    </w:p>
    <w:p w14:paraId="4B0DFE7B" w14:textId="0D0B4307" w:rsidR="006D2E9A" w:rsidRPr="004D112E" w:rsidRDefault="00BB2ADA" w:rsidP="00424908">
      <w:pPr>
        <w:spacing w:line="360" w:lineRule="auto"/>
        <w:rPr>
          <w:rFonts w:ascii="Book Antiqua" w:eastAsia="宋体" w:hAnsi="Book Antiqua" w:cs="Times New Roman"/>
          <w:color w:val="000000" w:themeColor="text1"/>
          <w:lang w:eastAsia="zh-CN"/>
        </w:rPr>
      </w:pPr>
      <w:r w:rsidRPr="004D112E">
        <w:rPr>
          <w:rFonts w:ascii="Book Antiqua" w:hAnsi="Book Antiqua" w:cs="Times New Roman"/>
          <w:b/>
          <w:color w:val="000000" w:themeColor="text1"/>
        </w:rPr>
        <w:t>Yuichi Nagakawa</w:t>
      </w:r>
      <w:r w:rsidR="0021101E" w:rsidRPr="004D112E">
        <w:rPr>
          <w:rFonts w:ascii="Book Antiqua" w:hAnsi="Book Antiqua" w:cs="Times New Roman"/>
          <w:b/>
          <w:color w:val="000000" w:themeColor="text1"/>
        </w:rPr>
        <w:t>,</w:t>
      </w:r>
      <w:r w:rsidRPr="004D112E">
        <w:rPr>
          <w:rFonts w:ascii="Book Antiqua" w:hAnsi="Book Antiqua" w:cs="Times New Roman"/>
          <w:color w:val="000000" w:themeColor="text1"/>
        </w:rPr>
        <w:t xml:space="preserve"> </w:t>
      </w:r>
      <w:r w:rsidR="006D2E9A" w:rsidRPr="004D112E">
        <w:rPr>
          <w:rFonts w:ascii="Book Antiqua" w:hAnsi="Book Antiqua" w:cs="Times New Roman"/>
          <w:color w:val="000000" w:themeColor="text1"/>
        </w:rPr>
        <w:t xml:space="preserve">Third Department of Surgery, Tokyo Medical University, </w:t>
      </w:r>
      <w:r w:rsidR="0021101E" w:rsidRPr="004D112E">
        <w:rPr>
          <w:rFonts w:ascii="Book Antiqua" w:hAnsi="Book Antiqua" w:cs="Times New Roman"/>
          <w:color w:val="000000" w:themeColor="text1"/>
        </w:rPr>
        <w:lastRenderedPageBreak/>
        <w:t>Shinjuku-ku, Tokyo 160-0023, Japan</w:t>
      </w:r>
    </w:p>
    <w:p w14:paraId="66A35156" w14:textId="77777777" w:rsidR="00F95792" w:rsidRPr="004D112E" w:rsidRDefault="00F95792" w:rsidP="00424908">
      <w:pPr>
        <w:spacing w:line="360" w:lineRule="auto"/>
        <w:rPr>
          <w:rFonts w:ascii="Book Antiqua" w:eastAsia="宋体" w:hAnsi="Book Antiqua" w:cs="Times New Roman"/>
          <w:b/>
          <w:color w:val="000000" w:themeColor="text1"/>
          <w:lang w:eastAsia="zh-CN"/>
        </w:rPr>
      </w:pPr>
    </w:p>
    <w:p w14:paraId="78E6000D" w14:textId="0353FE15" w:rsidR="00973628" w:rsidRPr="004D112E" w:rsidRDefault="00BB2ADA" w:rsidP="00424908">
      <w:pPr>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t>Hiroshi Yamaguchi</w:t>
      </w:r>
      <w:r w:rsidR="0021101E" w:rsidRPr="004D112E">
        <w:rPr>
          <w:rFonts w:ascii="Book Antiqua" w:hAnsi="Book Antiqua" w:cs="Times New Roman"/>
          <w:color w:val="000000" w:themeColor="text1"/>
        </w:rPr>
        <w:t xml:space="preserve">, </w:t>
      </w:r>
      <w:r w:rsidR="00973628" w:rsidRPr="004D112E">
        <w:rPr>
          <w:rFonts w:ascii="Book Antiqua" w:hAnsi="Book Antiqua" w:cs="Times New Roman"/>
          <w:color w:val="000000" w:themeColor="text1"/>
        </w:rPr>
        <w:t xml:space="preserve">Department of Pathology, Tokyo Medical University, </w:t>
      </w:r>
      <w:r w:rsidR="0021101E" w:rsidRPr="004D112E">
        <w:rPr>
          <w:rFonts w:ascii="Book Antiqua" w:hAnsi="Book Antiqua" w:cs="Times New Roman"/>
          <w:color w:val="000000" w:themeColor="text1"/>
        </w:rPr>
        <w:t>Shinjuku-ku, Tokyo 160-0023, Japan</w:t>
      </w:r>
    </w:p>
    <w:p w14:paraId="247548A5" w14:textId="77777777" w:rsidR="006763AB" w:rsidRPr="004D112E" w:rsidRDefault="006763AB" w:rsidP="00424908">
      <w:pPr>
        <w:spacing w:line="360" w:lineRule="auto"/>
        <w:rPr>
          <w:rFonts w:ascii="Book Antiqua" w:hAnsi="Book Antiqua" w:cs="Times New Roman"/>
          <w:b/>
          <w:color w:val="000000" w:themeColor="text1"/>
        </w:rPr>
      </w:pPr>
    </w:p>
    <w:p w14:paraId="0CF82AC1" w14:textId="48A17620" w:rsidR="00B775E2" w:rsidRPr="004D112E" w:rsidRDefault="00B775E2" w:rsidP="00424908">
      <w:pPr>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t xml:space="preserve">Author contributions: </w:t>
      </w:r>
      <w:r w:rsidRPr="004D112E">
        <w:rPr>
          <w:rFonts w:ascii="Book Antiqua" w:hAnsi="Book Antiqua" w:cs="Times New Roman"/>
          <w:color w:val="000000" w:themeColor="text1"/>
        </w:rPr>
        <w:t>Yamamoto</w:t>
      </w:r>
      <w:r w:rsidR="00B169B1" w:rsidRPr="004D112E">
        <w:rPr>
          <w:rFonts w:ascii="Book Antiqua" w:hAnsi="Book Antiqua" w:cs="Times New Roman"/>
          <w:color w:val="000000" w:themeColor="text1"/>
        </w:rPr>
        <w:t xml:space="preserve"> K,</w:t>
      </w:r>
      <w:r w:rsidRPr="004D112E">
        <w:rPr>
          <w:rFonts w:ascii="Book Antiqua" w:hAnsi="Book Antiqua" w:cs="Times New Roman"/>
          <w:color w:val="000000" w:themeColor="text1"/>
        </w:rPr>
        <w:t xml:space="preserve"> Tsuchiya</w:t>
      </w:r>
      <w:r w:rsidR="00B169B1" w:rsidRPr="004D112E">
        <w:rPr>
          <w:rFonts w:ascii="Book Antiqua" w:hAnsi="Book Antiqua" w:cs="Times New Roman"/>
          <w:color w:val="000000" w:themeColor="text1"/>
        </w:rPr>
        <w:t xml:space="preserve"> T, and </w:t>
      </w:r>
      <w:r w:rsidRPr="004D112E">
        <w:rPr>
          <w:rFonts w:ascii="Book Antiqua" w:hAnsi="Book Antiqua" w:cs="Times New Roman"/>
          <w:color w:val="000000" w:themeColor="text1"/>
        </w:rPr>
        <w:t>Itoi</w:t>
      </w:r>
      <w:r w:rsidR="00B169B1" w:rsidRPr="004D112E">
        <w:rPr>
          <w:rFonts w:ascii="Book Antiqua" w:hAnsi="Book Antiqua" w:cs="Times New Roman"/>
          <w:color w:val="000000" w:themeColor="text1"/>
        </w:rPr>
        <w:t xml:space="preserve"> T</w:t>
      </w:r>
      <w:r w:rsidRPr="004D112E">
        <w:rPr>
          <w:rFonts w:ascii="Book Antiqua" w:hAnsi="Book Antiqua" w:cs="Times New Roman"/>
          <w:color w:val="000000" w:themeColor="text1"/>
        </w:rPr>
        <w:t xml:space="preserve"> contributed equally to this work; Yamamoto</w:t>
      </w:r>
      <w:r w:rsidR="00B169B1" w:rsidRPr="004D112E">
        <w:rPr>
          <w:rFonts w:ascii="Book Antiqua" w:hAnsi="Book Antiqua" w:cs="Times New Roman"/>
          <w:color w:val="000000" w:themeColor="text1"/>
        </w:rPr>
        <w:t xml:space="preserve"> K</w:t>
      </w:r>
      <w:r w:rsidRPr="004D112E">
        <w:rPr>
          <w:rFonts w:ascii="Book Antiqua" w:hAnsi="Book Antiqua" w:cs="Times New Roman"/>
          <w:color w:val="000000" w:themeColor="text1"/>
        </w:rPr>
        <w:t>, Tsuchiya</w:t>
      </w:r>
      <w:r w:rsidR="00B169B1" w:rsidRPr="004D112E">
        <w:rPr>
          <w:rFonts w:ascii="Book Antiqua" w:hAnsi="Book Antiqua" w:cs="Times New Roman"/>
          <w:color w:val="000000" w:themeColor="text1"/>
        </w:rPr>
        <w:t xml:space="preserve"> T</w:t>
      </w:r>
      <w:r w:rsidRPr="004D112E">
        <w:rPr>
          <w:rFonts w:ascii="Book Antiqua" w:hAnsi="Book Antiqua" w:cs="Times New Roman"/>
          <w:color w:val="000000" w:themeColor="text1"/>
        </w:rPr>
        <w:t>, Itoi</w:t>
      </w:r>
      <w:r w:rsidR="00B169B1" w:rsidRPr="004D112E">
        <w:rPr>
          <w:rFonts w:ascii="Book Antiqua" w:hAnsi="Book Antiqua" w:cs="Times New Roman"/>
          <w:color w:val="000000" w:themeColor="text1"/>
        </w:rPr>
        <w:t xml:space="preserve"> T, </w:t>
      </w:r>
      <w:r w:rsidRPr="004D112E">
        <w:rPr>
          <w:rFonts w:ascii="Book Antiqua" w:hAnsi="Book Antiqua" w:cs="Times New Roman"/>
          <w:color w:val="000000" w:themeColor="text1"/>
        </w:rPr>
        <w:t>Tsuji</w:t>
      </w:r>
      <w:r w:rsidR="00B169B1" w:rsidRPr="004D112E">
        <w:rPr>
          <w:rFonts w:ascii="Book Antiqua" w:hAnsi="Book Antiqua" w:cs="Times New Roman"/>
          <w:color w:val="000000" w:themeColor="text1"/>
        </w:rPr>
        <w:t xml:space="preserve"> S</w:t>
      </w:r>
      <w:r w:rsidRPr="004D112E">
        <w:rPr>
          <w:rFonts w:ascii="Book Antiqua" w:hAnsi="Book Antiqua" w:cs="Times New Roman"/>
          <w:color w:val="000000" w:themeColor="text1"/>
        </w:rPr>
        <w:t>, Tanaka</w:t>
      </w:r>
      <w:r w:rsidR="00B169B1" w:rsidRPr="004D112E">
        <w:rPr>
          <w:rFonts w:ascii="Book Antiqua" w:hAnsi="Book Antiqua" w:cs="Times New Roman"/>
          <w:color w:val="000000" w:themeColor="text1"/>
        </w:rPr>
        <w:t xml:space="preserve"> R</w:t>
      </w:r>
      <w:r w:rsidRPr="004D112E">
        <w:rPr>
          <w:rFonts w:ascii="Book Antiqua" w:hAnsi="Book Antiqua" w:cs="Times New Roman"/>
          <w:color w:val="000000" w:themeColor="text1"/>
        </w:rPr>
        <w:t xml:space="preserve">, </w:t>
      </w:r>
      <w:r w:rsidRPr="004D112E">
        <w:rPr>
          <w:rStyle w:val="a3"/>
          <w:rFonts w:ascii="Book Antiqua" w:hAnsi="Book Antiqua" w:cs="Times New Roman"/>
          <w:color w:val="000000" w:themeColor="text1"/>
          <w:u w:val="none"/>
        </w:rPr>
        <w:t>Tonozuka</w:t>
      </w:r>
      <w:r w:rsidR="00B169B1" w:rsidRPr="004D112E">
        <w:rPr>
          <w:rStyle w:val="a3"/>
          <w:rFonts w:ascii="Book Antiqua" w:hAnsi="Book Antiqua" w:cs="Times New Roman"/>
          <w:color w:val="000000" w:themeColor="text1"/>
          <w:u w:val="none"/>
        </w:rPr>
        <w:t xml:space="preserve"> R</w:t>
      </w:r>
      <w:r w:rsidRPr="004D112E">
        <w:rPr>
          <w:rStyle w:val="a3"/>
          <w:rFonts w:ascii="Book Antiqua" w:hAnsi="Book Antiqua" w:cs="Times New Roman"/>
          <w:color w:val="000000" w:themeColor="text1"/>
          <w:u w:val="none"/>
        </w:rPr>
        <w:t xml:space="preserve">, </w:t>
      </w:r>
      <w:r w:rsidRPr="004D112E">
        <w:rPr>
          <w:rFonts w:ascii="Book Antiqua" w:hAnsi="Book Antiqua" w:cs="Times New Roman"/>
          <w:color w:val="000000" w:themeColor="text1"/>
        </w:rPr>
        <w:t>Honjo</w:t>
      </w:r>
      <w:r w:rsidR="00B169B1" w:rsidRPr="004D112E">
        <w:rPr>
          <w:rFonts w:ascii="Book Antiqua" w:hAnsi="Book Antiqua" w:cs="Times New Roman"/>
          <w:color w:val="000000" w:themeColor="text1"/>
        </w:rPr>
        <w:t xml:space="preserve"> M</w:t>
      </w:r>
      <w:r w:rsidRPr="004D112E">
        <w:rPr>
          <w:rFonts w:ascii="Book Antiqua" w:hAnsi="Book Antiqua" w:cs="Times New Roman"/>
          <w:color w:val="000000" w:themeColor="text1"/>
        </w:rPr>
        <w:t>,</w:t>
      </w:r>
      <w:r w:rsidR="00726C8D" w:rsidRPr="004D112E">
        <w:rPr>
          <w:rFonts w:ascii="Book Antiqua" w:hAnsi="Book Antiqua" w:cs="Times New Roman"/>
          <w:color w:val="000000" w:themeColor="text1"/>
        </w:rPr>
        <w:t xml:space="preserve"> </w:t>
      </w:r>
      <w:r w:rsidRPr="004D112E">
        <w:rPr>
          <w:rStyle w:val="a3"/>
          <w:rFonts w:ascii="Book Antiqua" w:hAnsi="Book Antiqua" w:cs="Times New Roman"/>
          <w:color w:val="000000" w:themeColor="text1"/>
          <w:u w:val="none"/>
        </w:rPr>
        <w:t>Mukai</w:t>
      </w:r>
      <w:r w:rsidR="00B169B1" w:rsidRPr="004D112E">
        <w:rPr>
          <w:rStyle w:val="a3"/>
          <w:rFonts w:ascii="Book Antiqua" w:hAnsi="Book Antiqua" w:cs="Times New Roman"/>
          <w:color w:val="000000" w:themeColor="text1"/>
          <w:u w:val="none"/>
        </w:rPr>
        <w:t xml:space="preserve"> S</w:t>
      </w:r>
      <w:r w:rsidRPr="004D112E">
        <w:rPr>
          <w:rStyle w:val="a3"/>
          <w:rFonts w:ascii="Book Antiqua" w:hAnsi="Book Antiqua" w:cs="Times New Roman"/>
          <w:color w:val="000000" w:themeColor="text1"/>
          <w:u w:val="none"/>
        </w:rPr>
        <w:t xml:space="preserve">, </w:t>
      </w:r>
      <w:r w:rsidRPr="004D112E">
        <w:rPr>
          <w:rFonts w:ascii="Book Antiqua" w:hAnsi="Book Antiqua" w:cs="Times New Roman"/>
          <w:color w:val="000000" w:themeColor="text1"/>
        </w:rPr>
        <w:t>Kamada</w:t>
      </w:r>
      <w:r w:rsidR="00B169B1" w:rsidRPr="004D112E">
        <w:rPr>
          <w:rFonts w:ascii="Book Antiqua" w:hAnsi="Book Antiqua" w:cs="Times New Roman"/>
          <w:color w:val="000000" w:themeColor="text1"/>
        </w:rPr>
        <w:t xml:space="preserve"> K</w:t>
      </w:r>
      <w:r w:rsidRPr="004D112E">
        <w:rPr>
          <w:rFonts w:ascii="Book Antiqua" w:hAnsi="Book Antiqua" w:cs="Times New Roman"/>
          <w:color w:val="000000" w:themeColor="text1"/>
        </w:rPr>
        <w:t>, Fujita</w:t>
      </w:r>
      <w:r w:rsidR="00B169B1" w:rsidRPr="004D112E">
        <w:rPr>
          <w:rFonts w:ascii="Book Antiqua" w:hAnsi="Book Antiqua" w:cs="Times New Roman"/>
          <w:color w:val="000000" w:themeColor="text1"/>
        </w:rPr>
        <w:t xml:space="preserve"> M</w:t>
      </w:r>
      <w:r w:rsidRPr="004D112E">
        <w:rPr>
          <w:rFonts w:ascii="Book Antiqua" w:hAnsi="Book Antiqua" w:cs="Times New Roman"/>
          <w:color w:val="000000" w:themeColor="text1"/>
        </w:rPr>
        <w:t>, Asai</w:t>
      </w:r>
      <w:r w:rsidR="00B169B1" w:rsidRPr="004D112E">
        <w:rPr>
          <w:rFonts w:ascii="Book Antiqua" w:hAnsi="Book Antiqua" w:cs="Times New Roman"/>
          <w:color w:val="000000" w:themeColor="text1"/>
        </w:rPr>
        <w:t xml:space="preserve"> Y</w:t>
      </w:r>
      <w:r w:rsidRPr="004D112E">
        <w:rPr>
          <w:rFonts w:ascii="Book Antiqua" w:hAnsi="Book Antiqua" w:cs="Times New Roman"/>
          <w:color w:val="000000" w:themeColor="text1"/>
        </w:rPr>
        <w:t>, Matsunami</w:t>
      </w:r>
      <w:r w:rsidR="00B169B1" w:rsidRPr="004D112E">
        <w:rPr>
          <w:rFonts w:ascii="Book Antiqua" w:hAnsi="Book Antiqua" w:cs="Times New Roman"/>
          <w:color w:val="000000" w:themeColor="text1"/>
        </w:rPr>
        <w:t xml:space="preserve"> Y</w:t>
      </w:r>
      <w:r w:rsidRPr="004D112E">
        <w:rPr>
          <w:rFonts w:ascii="Book Antiqua" w:hAnsi="Book Antiqua" w:cs="Times New Roman"/>
          <w:color w:val="000000" w:themeColor="text1"/>
        </w:rPr>
        <w:t xml:space="preserve">, </w:t>
      </w:r>
      <w:r w:rsidR="00FA198E" w:rsidRPr="004D112E">
        <w:rPr>
          <w:rFonts w:ascii="Book Antiqua" w:hAnsi="Book Antiqua" w:cs="Times New Roman"/>
          <w:color w:val="000000" w:themeColor="text1"/>
        </w:rPr>
        <w:t xml:space="preserve">Nagakawa </w:t>
      </w:r>
      <w:r w:rsidR="00B169B1" w:rsidRPr="004D112E">
        <w:rPr>
          <w:rFonts w:ascii="Book Antiqua" w:hAnsi="Book Antiqua" w:cs="Times New Roman"/>
          <w:color w:val="000000" w:themeColor="text1"/>
        </w:rPr>
        <w:t xml:space="preserve">Y </w:t>
      </w:r>
      <w:r w:rsidRPr="004D112E">
        <w:rPr>
          <w:rFonts w:ascii="Book Antiqua" w:hAnsi="Book Antiqua" w:cs="Times New Roman"/>
          <w:color w:val="000000" w:themeColor="text1"/>
        </w:rPr>
        <w:t>and Sofuni</w:t>
      </w:r>
      <w:r w:rsidR="00B169B1" w:rsidRPr="004D112E">
        <w:rPr>
          <w:rFonts w:ascii="Book Antiqua" w:hAnsi="Book Antiqua" w:cs="Times New Roman"/>
          <w:color w:val="000000" w:themeColor="text1"/>
        </w:rPr>
        <w:t xml:space="preserve"> A</w:t>
      </w:r>
      <w:r w:rsidRPr="004D112E">
        <w:rPr>
          <w:rFonts w:ascii="Book Antiqua" w:hAnsi="Book Antiqua" w:cs="Times New Roman"/>
          <w:color w:val="000000" w:themeColor="text1"/>
        </w:rPr>
        <w:t xml:space="preserve"> performed the research and collected the data; Yamamoto</w:t>
      </w:r>
      <w:r w:rsidR="00B169B1" w:rsidRPr="004D112E">
        <w:rPr>
          <w:rFonts w:ascii="Book Antiqua" w:hAnsi="Book Antiqua" w:cs="Times New Roman"/>
          <w:color w:val="000000" w:themeColor="text1"/>
        </w:rPr>
        <w:t xml:space="preserve"> K</w:t>
      </w:r>
      <w:r w:rsidRPr="004D112E">
        <w:rPr>
          <w:rFonts w:ascii="Book Antiqua" w:hAnsi="Book Antiqua" w:cs="Times New Roman"/>
          <w:color w:val="000000" w:themeColor="text1"/>
        </w:rPr>
        <w:t>, Tsuchiya</w:t>
      </w:r>
      <w:r w:rsidR="00B169B1" w:rsidRPr="004D112E">
        <w:rPr>
          <w:rFonts w:ascii="Book Antiqua" w:hAnsi="Book Antiqua" w:cs="Times New Roman"/>
          <w:color w:val="000000" w:themeColor="text1"/>
        </w:rPr>
        <w:t xml:space="preserve"> T</w:t>
      </w:r>
      <w:r w:rsidRPr="004D112E">
        <w:rPr>
          <w:rFonts w:ascii="Book Antiqua" w:hAnsi="Book Antiqua" w:cs="Times New Roman"/>
          <w:color w:val="000000" w:themeColor="text1"/>
        </w:rPr>
        <w:t>, Itoi</w:t>
      </w:r>
      <w:r w:rsidR="00B169B1" w:rsidRPr="004D112E">
        <w:rPr>
          <w:rFonts w:ascii="Book Antiqua" w:hAnsi="Book Antiqua" w:cs="Times New Roman"/>
          <w:color w:val="000000" w:themeColor="text1"/>
        </w:rPr>
        <w:t xml:space="preserve"> T</w:t>
      </w:r>
      <w:r w:rsidR="00A4482C">
        <w:rPr>
          <w:rFonts w:ascii="Book Antiqua" w:eastAsia="宋体" w:hAnsi="Book Antiqua" w:cs="Times New Roman" w:hint="eastAsia"/>
          <w:color w:val="000000" w:themeColor="text1"/>
          <w:lang w:eastAsia="zh-CN"/>
        </w:rPr>
        <w:t xml:space="preserve"> </w:t>
      </w:r>
      <w:r w:rsidR="00B169B1" w:rsidRPr="004D112E">
        <w:rPr>
          <w:rFonts w:ascii="Book Antiqua" w:hAnsi="Book Antiqua" w:cs="Times New Roman"/>
          <w:color w:val="000000" w:themeColor="text1"/>
        </w:rPr>
        <w:t xml:space="preserve">and </w:t>
      </w:r>
      <w:r w:rsidRPr="004D112E">
        <w:rPr>
          <w:rFonts w:ascii="Book Antiqua" w:hAnsi="Book Antiqua" w:cs="Times New Roman"/>
          <w:color w:val="000000" w:themeColor="text1"/>
        </w:rPr>
        <w:t>Sofuni</w:t>
      </w:r>
      <w:r w:rsidR="00B169B1" w:rsidRPr="004D112E">
        <w:rPr>
          <w:rFonts w:ascii="Book Antiqua" w:hAnsi="Book Antiqua" w:cs="Times New Roman"/>
          <w:color w:val="000000" w:themeColor="text1"/>
        </w:rPr>
        <w:t xml:space="preserve"> A</w:t>
      </w:r>
      <w:r w:rsidRPr="004D112E">
        <w:rPr>
          <w:rFonts w:ascii="Book Antiqua" w:hAnsi="Book Antiqua" w:cs="Times New Roman"/>
          <w:color w:val="000000" w:themeColor="text1"/>
        </w:rPr>
        <w:t xml:space="preserve"> reviewed the data analysis.</w:t>
      </w:r>
      <w:r w:rsidR="00FA198E" w:rsidRPr="004D112E">
        <w:rPr>
          <w:rFonts w:ascii="Book Antiqua" w:hAnsi="Book Antiqua" w:cs="Times New Roman"/>
          <w:color w:val="000000" w:themeColor="text1"/>
        </w:rPr>
        <w:t xml:space="preserve"> Yamaguchi </w:t>
      </w:r>
      <w:r w:rsidR="00B169B1" w:rsidRPr="004D112E">
        <w:rPr>
          <w:rFonts w:ascii="Book Antiqua" w:hAnsi="Book Antiqua" w:cs="Times New Roman"/>
          <w:color w:val="000000" w:themeColor="text1"/>
        </w:rPr>
        <w:t xml:space="preserve">H </w:t>
      </w:r>
      <w:r w:rsidR="00FA198E" w:rsidRPr="004D112E">
        <w:rPr>
          <w:rFonts w:ascii="Book Antiqua" w:hAnsi="Book Antiqua" w:cs="Times New Roman"/>
          <w:color w:val="000000" w:themeColor="text1"/>
        </w:rPr>
        <w:t>reviewed all pathological specimens.</w:t>
      </w:r>
    </w:p>
    <w:p w14:paraId="258A2E31" w14:textId="77777777" w:rsidR="008262D4" w:rsidRPr="004D112E" w:rsidRDefault="008262D4" w:rsidP="00424908">
      <w:pPr>
        <w:spacing w:line="360" w:lineRule="auto"/>
        <w:rPr>
          <w:rFonts w:ascii="Book Antiqua" w:eastAsia="宋体" w:hAnsi="Book Antiqua" w:cs="Times New Roman"/>
          <w:b/>
          <w:color w:val="000000" w:themeColor="text1"/>
          <w:lang w:eastAsia="zh-CN"/>
        </w:rPr>
      </w:pPr>
    </w:p>
    <w:p w14:paraId="036B0C92" w14:textId="1F39434E" w:rsidR="009269CD" w:rsidRPr="004D112E" w:rsidRDefault="009269CD" w:rsidP="00424908">
      <w:pPr>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t>Institutional review board statement:</w:t>
      </w:r>
      <w:r w:rsidR="00F95792" w:rsidRPr="004D112E">
        <w:rPr>
          <w:rFonts w:ascii="Book Antiqua" w:eastAsia="宋体" w:hAnsi="Book Antiqua" w:cs="Times New Roman" w:hint="eastAsia"/>
          <w:b/>
          <w:color w:val="000000" w:themeColor="text1"/>
          <w:lang w:eastAsia="zh-CN"/>
        </w:rPr>
        <w:t xml:space="preserve"> </w:t>
      </w:r>
      <w:r w:rsidRPr="004D112E">
        <w:rPr>
          <w:rFonts w:ascii="Book Antiqua" w:hAnsi="Book Antiqua" w:cs="Times New Roman"/>
          <w:color w:val="000000" w:themeColor="text1"/>
        </w:rPr>
        <w:t xml:space="preserve">This study was </w:t>
      </w:r>
      <w:r w:rsidR="001E1328" w:rsidRPr="004D112E">
        <w:rPr>
          <w:rFonts w:ascii="Book Antiqua" w:hAnsi="Book Antiqua" w:cs="Times New Roman"/>
          <w:color w:val="000000" w:themeColor="text1"/>
        </w:rPr>
        <w:t xml:space="preserve">reviewed and </w:t>
      </w:r>
      <w:r w:rsidRPr="004D112E">
        <w:rPr>
          <w:rFonts w:ascii="Book Antiqua" w:hAnsi="Book Antiqua" w:cs="Times New Roman"/>
          <w:color w:val="000000" w:themeColor="text1"/>
        </w:rPr>
        <w:t>approved by our institutional review board (Tokyo Medical University No. 3516).</w:t>
      </w:r>
    </w:p>
    <w:p w14:paraId="411AD31C" w14:textId="77777777" w:rsidR="008262D4" w:rsidRPr="004D112E" w:rsidRDefault="008262D4" w:rsidP="00424908">
      <w:pPr>
        <w:spacing w:line="360" w:lineRule="auto"/>
        <w:rPr>
          <w:rFonts w:ascii="Book Antiqua" w:hAnsi="Book Antiqua" w:cs="Times New Roman"/>
          <w:b/>
          <w:color w:val="000000" w:themeColor="text1"/>
        </w:rPr>
      </w:pPr>
    </w:p>
    <w:p w14:paraId="1F2DC3C8" w14:textId="5AA1FE29" w:rsidR="001E1328" w:rsidRPr="004D112E" w:rsidRDefault="009269CD" w:rsidP="00424908">
      <w:pPr>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t>Informed consent statement:</w:t>
      </w:r>
      <w:r w:rsidR="00F95792" w:rsidRPr="004D112E">
        <w:rPr>
          <w:rFonts w:ascii="Book Antiqua" w:eastAsia="宋体" w:hAnsi="Book Antiqua" w:cs="Times New Roman" w:hint="eastAsia"/>
          <w:b/>
          <w:color w:val="000000" w:themeColor="text1"/>
          <w:lang w:eastAsia="zh-CN"/>
        </w:rPr>
        <w:t xml:space="preserve"> </w:t>
      </w:r>
      <w:r w:rsidR="001E1328" w:rsidRPr="004D112E">
        <w:rPr>
          <w:rFonts w:ascii="Book Antiqua" w:hAnsi="Book Antiqua" w:cs="Times New Roman"/>
          <w:color w:val="000000" w:themeColor="text1"/>
        </w:rPr>
        <w:t>Patients were not required to give informed consent to the study because the analysis used anonymous clinical data that were obtained after each patient agreed to treatment by written consent. For full disclosure, the details of the study are published on the home page of Tokyo Medical University.</w:t>
      </w:r>
    </w:p>
    <w:p w14:paraId="39BCA3CD" w14:textId="77777777" w:rsidR="001E1328" w:rsidRPr="004D112E" w:rsidRDefault="001E1328" w:rsidP="00424908">
      <w:pPr>
        <w:spacing w:line="360" w:lineRule="auto"/>
        <w:rPr>
          <w:rFonts w:ascii="Book Antiqua" w:hAnsi="Book Antiqua" w:cs="Times New Roman"/>
          <w:color w:val="000000" w:themeColor="text1"/>
        </w:rPr>
      </w:pPr>
    </w:p>
    <w:p w14:paraId="3D21B3B0" w14:textId="77777777" w:rsidR="008262D4" w:rsidRPr="004D112E" w:rsidRDefault="008262D4" w:rsidP="00424908">
      <w:pPr>
        <w:spacing w:line="360" w:lineRule="auto"/>
        <w:rPr>
          <w:rFonts w:ascii="Book Antiqua" w:hAnsi="Book Antiqua" w:cs="Times New Roman"/>
          <w:b/>
          <w:color w:val="000000" w:themeColor="text1"/>
        </w:rPr>
      </w:pPr>
    </w:p>
    <w:p w14:paraId="2B2134B1" w14:textId="0B1FBC6E" w:rsidR="009269CD" w:rsidRPr="004D112E" w:rsidRDefault="009269CD" w:rsidP="00424908">
      <w:pPr>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lastRenderedPageBreak/>
        <w:t>Conflict-of-interest statement:</w:t>
      </w:r>
      <w:r w:rsidR="00F95792" w:rsidRPr="004D112E">
        <w:rPr>
          <w:rFonts w:ascii="Book Antiqua" w:eastAsia="宋体" w:hAnsi="Book Antiqua" w:cs="Times New Roman" w:hint="eastAsia"/>
          <w:b/>
          <w:color w:val="000000" w:themeColor="text1"/>
          <w:lang w:eastAsia="zh-CN"/>
        </w:rPr>
        <w:t xml:space="preserve"> </w:t>
      </w:r>
      <w:r w:rsidR="001E1328" w:rsidRPr="004D112E">
        <w:rPr>
          <w:rFonts w:ascii="Book Antiqua" w:hAnsi="Book Antiqua" w:cs="Times New Roman"/>
          <w:color w:val="000000" w:themeColor="text1"/>
        </w:rPr>
        <w:t>We have no financial relationships to disclose.</w:t>
      </w:r>
    </w:p>
    <w:p w14:paraId="50F72A99" w14:textId="77777777" w:rsidR="008262D4" w:rsidRPr="004D112E" w:rsidRDefault="008262D4" w:rsidP="00424908">
      <w:pPr>
        <w:spacing w:line="360" w:lineRule="auto"/>
        <w:rPr>
          <w:rFonts w:ascii="Book Antiqua" w:hAnsi="Book Antiqua" w:cs="Times New Roman"/>
          <w:b/>
          <w:color w:val="000000" w:themeColor="text1"/>
        </w:rPr>
      </w:pPr>
    </w:p>
    <w:p w14:paraId="3925E917" w14:textId="3A5F2738" w:rsidR="009269CD" w:rsidRPr="004D112E" w:rsidRDefault="009269CD" w:rsidP="00424908">
      <w:pPr>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t>Data sharing statement:</w:t>
      </w:r>
      <w:r w:rsidR="00F95792" w:rsidRPr="004D112E">
        <w:rPr>
          <w:rFonts w:ascii="Book Antiqua" w:eastAsia="宋体" w:hAnsi="Book Antiqua" w:cs="Times New Roman" w:hint="eastAsia"/>
          <w:b/>
          <w:color w:val="000000" w:themeColor="text1"/>
          <w:lang w:eastAsia="zh-CN"/>
        </w:rPr>
        <w:t xml:space="preserve"> </w:t>
      </w:r>
      <w:r w:rsidR="001E1328" w:rsidRPr="004D112E">
        <w:rPr>
          <w:rFonts w:ascii="Book Antiqua" w:hAnsi="Book Antiqua" w:cs="Times New Roman"/>
          <w:color w:val="000000" w:themeColor="text1"/>
        </w:rPr>
        <w:t>No additional data are available.</w:t>
      </w:r>
    </w:p>
    <w:p w14:paraId="304034B5" w14:textId="77777777" w:rsidR="00E16012" w:rsidRPr="004D112E" w:rsidRDefault="00E16012" w:rsidP="00424908">
      <w:pPr>
        <w:spacing w:line="360" w:lineRule="auto"/>
        <w:rPr>
          <w:rFonts w:ascii="Book Antiqua" w:eastAsia="宋体" w:hAnsi="Book Antiqua" w:cs="Times New Roman"/>
          <w:b/>
          <w:color w:val="000000" w:themeColor="text1"/>
          <w:lang w:eastAsia="zh-CN"/>
        </w:rPr>
      </w:pPr>
    </w:p>
    <w:p w14:paraId="79F09E78" w14:textId="77777777" w:rsidR="00E16012" w:rsidRPr="004D112E" w:rsidRDefault="00E16012" w:rsidP="00424908">
      <w:pPr>
        <w:spacing w:line="360" w:lineRule="auto"/>
        <w:rPr>
          <w:rFonts w:ascii="Book Antiqua" w:hAnsi="Book Antiqua"/>
          <w:color w:val="000000" w:themeColor="text1"/>
        </w:rPr>
      </w:pPr>
      <w:bookmarkStart w:id="4" w:name="OLE_LINK507"/>
      <w:bookmarkStart w:id="5" w:name="OLE_LINK506"/>
      <w:bookmarkStart w:id="6" w:name="OLE_LINK496"/>
      <w:bookmarkStart w:id="7" w:name="OLE_LINK479"/>
      <w:r w:rsidRPr="004D112E">
        <w:rPr>
          <w:rFonts w:ascii="Book Antiqua" w:hAnsi="Book Antiqua"/>
          <w:b/>
          <w:color w:val="000000" w:themeColor="text1"/>
        </w:rPr>
        <w:t xml:space="preserve">Open-Access: </w:t>
      </w:r>
      <w:r w:rsidRPr="004D112E">
        <w:rPr>
          <w:rFonts w:ascii="Book Antiqua" w:hAnsi="Book Antiqua"/>
          <w:color w:val="000000" w:themeColor="text1"/>
        </w:rPr>
        <w:t>This article is an open-access</w:t>
      </w:r>
      <w:r w:rsidRPr="004D112E">
        <w:rPr>
          <w:rFonts w:ascii="Book Antiqua" w:hAnsi="Book Antiqua" w:hint="eastAsia"/>
          <w:color w:val="000000" w:themeColor="text1"/>
        </w:rPr>
        <w:t xml:space="preserve"> </w:t>
      </w:r>
      <w:r w:rsidRPr="004D112E">
        <w:rPr>
          <w:rFonts w:ascii="Book Antiqua" w:hAnsi="Book Antiqua"/>
          <w:color w:val="000000" w:themeColor="text1"/>
        </w:rPr>
        <w:t>article</w:t>
      </w:r>
      <w:r w:rsidRPr="004D112E">
        <w:rPr>
          <w:rFonts w:ascii="Book Antiqua" w:hAnsi="Book Antiqua" w:hint="eastAsia"/>
          <w:color w:val="000000" w:themeColor="text1"/>
        </w:rPr>
        <w:t xml:space="preserve"> </w:t>
      </w:r>
      <w:r w:rsidRPr="004D112E">
        <w:rPr>
          <w:rFonts w:ascii="Book Antiqua" w:hAnsi="Book Antiqua"/>
          <w:color w:val="000000" w:themeColor="text1"/>
        </w:rPr>
        <w:t>which was selected by an in-house editor and fully peer-reviewed by external reviewers. It is distributed</w:t>
      </w:r>
      <w:r w:rsidRPr="004D112E">
        <w:rPr>
          <w:rFonts w:ascii="Book Antiqua" w:hAnsi="Book Antiqua" w:hint="eastAsia"/>
          <w:color w:val="000000" w:themeColor="text1"/>
        </w:rPr>
        <w:t xml:space="preserve"> </w:t>
      </w:r>
      <w:r w:rsidRPr="004D112E">
        <w:rPr>
          <w:rFonts w:ascii="Book Antiqua" w:hAnsi="Book Antiqua"/>
          <w:color w:val="000000" w:themeColor="text1"/>
        </w:rPr>
        <w:t>in</w:t>
      </w:r>
      <w:r w:rsidRPr="004D112E">
        <w:rPr>
          <w:rFonts w:ascii="Book Antiqua" w:hAnsi="Book Antiqua" w:hint="eastAsia"/>
          <w:color w:val="000000" w:themeColor="text1"/>
        </w:rPr>
        <w:t xml:space="preserve"> </w:t>
      </w:r>
      <w:r w:rsidRPr="004D112E">
        <w:rPr>
          <w:rFonts w:ascii="Book Antiqua" w:hAnsi="Book Antiqua"/>
          <w:color w:val="000000" w:themeColor="text1"/>
        </w:rPr>
        <w:t>accordance</w:t>
      </w:r>
      <w:r w:rsidRPr="004D112E">
        <w:rPr>
          <w:rFonts w:ascii="Book Antiqua" w:hAnsi="Book Antiqua" w:hint="eastAsia"/>
          <w:color w:val="000000" w:themeColor="text1"/>
        </w:rPr>
        <w:t xml:space="preserve"> </w:t>
      </w:r>
      <w:r w:rsidRPr="004D112E">
        <w:rPr>
          <w:rFonts w:ascii="Book Antiqua" w:hAnsi="Book Antiqua"/>
          <w:color w:val="000000" w:themeColor="text1"/>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D112E">
          <w:rPr>
            <w:rStyle w:val="a3"/>
            <w:rFonts w:ascii="Book Antiqua" w:hAnsi="Book Antiqua"/>
            <w:color w:val="000000" w:themeColor="text1"/>
          </w:rPr>
          <w:t>http://creativecommons.org/licenses/by-nc/4.0/</w:t>
        </w:r>
      </w:hyperlink>
      <w:bookmarkEnd w:id="4"/>
      <w:bookmarkEnd w:id="5"/>
      <w:bookmarkEnd w:id="6"/>
      <w:bookmarkEnd w:id="7"/>
    </w:p>
    <w:p w14:paraId="51B112C2" w14:textId="77777777" w:rsidR="00E16012" w:rsidRPr="004D112E" w:rsidRDefault="00E16012" w:rsidP="00424908">
      <w:pPr>
        <w:spacing w:line="360" w:lineRule="auto"/>
        <w:rPr>
          <w:rFonts w:ascii="Book Antiqua" w:eastAsia="宋体" w:hAnsi="Book Antiqua"/>
          <w:b/>
          <w:color w:val="000000" w:themeColor="text1"/>
          <w:lang w:eastAsia="zh-CN"/>
        </w:rPr>
      </w:pPr>
    </w:p>
    <w:p w14:paraId="1EFC5762" w14:textId="77777777" w:rsidR="00E16012" w:rsidRPr="004D112E" w:rsidRDefault="00E16012" w:rsidP="00424908">
      <w:pPr>
        <w:spacing w:line="360" w:lineRule="auto"/>
        <w:rPr>
          <w:rFonts w:ascii="Book Antiqua" w:hAnsi="Book Antiqua"/>
          <w:b/>
          <w:color w:val="000000" w:themeColor="text1"/>
        </w:rPr>
      </w:pPr>
      <w:r w:rsidRPr="004D112E">
        <w:rPr>
          <w:rFonts w:ascii="Book Antiqua" w:hAnsi="Book Antiqua"/>
          <w:b/>
          <w:color w:val="000000" w:themeColor="text1"/>
        </w:rPr>
        <w:t xml:space="preserve">Manuscript source: </w:t>
      </w:r>
      <w:r w:rsidRPr="004D112E">
        <w:rPr>
          <w:rFonts w:ascii="Book Antiqua" w:hAnsi="Book Antiqua"/>
          <w:color w:val="000000" w:themeColor="text1"/>
        </w:rPr>
        <w:t>Unsolicited manuscript</w:t>
      </w:r>
    </w:p>
    <w:p w14:paraId="2A32CD09" w14:textId="77777777" w:rsidR="00E16012" w:rsidRPr="004D112E" w:rsidRDefault="00E16012" w:rsidP="00424908">
      <w:pPr>
        <w:spacing w:line="360" w:lineRule="auto"/>
        <w:rPr>
          <w:rFonts w:ascii="Book Antiqua" w:eastAsia="宋体" w:hAnsi="Book Antiqua" w:cs="Times New Roman"/>
          <w:b/>
          <w:color w:val="000000" w:themeColor="text1"/>
          <w:lang w:eastAsia="zh-CN"/>
        </w:rPr>
      </w:pPr>
    </w:p>
    <w:p w14:paraId="423B3659" w14:textId="529AE8FF" w:rsidR="00C317F7" w:rsidRPr="004D112E" w:rsidRDefault="00C317F7" w:rsidP="00424908">
      <w:pPr>
        <w:spacing w:line="360" w:lineRule="auto"/>
        <w:rPr>
          <w:rFonts w:ascii="Book Antiqua" w:eastAsia="宋体" w:hAnsi="Book Antiqua" w:cs="Times New Roman"/>
          <w:color w:val="000000" w:themeColor="text1"/>
          <w:lang w:eastAsia="zh-CN"/>
        </w:rPr>
      </w:pPr>
      <w:r w:rsidRPr="004D112E">
        <w:rPr>
          <w:rFonts w:ascii="Book Antiqua" w:hAnsi="Book Antiqua" w:cs="Times New Roman"/>
          <w:b/>
          <w:color w:val="000000" w:themeColor="text1"/>
        </w:rPr>
        <w:t>Correspondence to: Takao Itoi, MD, PhD, FACG, FASGE</w:t>
      </w:r>
      <w:r w:rsidR="00E16012" w:rsidRPr="004D112E">
        <w:rPr>
          <w:rFonts w:ascii="Book Antiqua" w:eastAsia="宋体" w:hAnsi="Book Antiqua" w:cs="Times New Roman" w:hint="eastAsia"/>
          <w:color w:val="000000" w:themeColor="text1"/>
          <w:lang w:eastAsia="zh-CN"/>
        </w:rPr>
        <w:t xml:space="preserve">, </w:t>
      </w:r>
      <w:r w:rsidRPr="004D112E">
        <w:rPr>
          <w:rFonts w:ascii="Book Antiqua" w:hAnsi="Book Antiqua" w:cs="Times New Roman"/>
          <w:color w:val="000000" w:themeColor="text1"/>
        </w:rPr>
        <w:t>Department of Gastroenterology and Hepatology</w:t>
      </w:r>
      <w:r w:rsidR="00E16012" w:rsidRPr="004D112E">
        <w:rPr>
          <w:rFonts w:ascii="Book Antiqua" w:eastAsia="宋体" w:hAnsi="Book Antiqua" w:cs="Times New Roman" w:hint="eastAsia"/>
          <w:color w:val="000000" w:themeColor="text1"/>
          <w:lang w:eastAsia="zh-CN"/>
        </w:rPr>
        <w:t xml:space="preserve">, </w:t>
      </w:r>
      <w:r w:rsidR="00E16012" w:rsidRPr="004D112E">
        <w:rPr>
          <w:rFonts w:ascii="Book Antiqua" w:hAnsi="Book Antiqua" w:cs="Times New Roman"/>
          <w:color w:val="000000" w:themeColor="text1"/>
        </w:rPr>
        <w:t>Tokyo Medical University</w:t>
      </w:r>
      <w:r w:rsidR="00E16012" w:rsidRPr="004D112E">
        <w:rPr>
          <w:rFonts w:ascii="Book Antiqua" w:eastAsia="宋体" w:hAnsi="Book Antiqua" w:cs="Times New Roman" w:hint="eastAsia"/>
          <w:color w:val="000000" w:themeColor="text1"/>
          <w:lang w:eastAsia="zh-CN"/>
        </w:rPr>
        <w:t xml:space="preserve">, </w:t>
      </w:r>
      <w:r w:rsidRPr="004D112E">
        <w:rPr>
          <w:rFonts w:ascii="Book Antiqua" w:hAnsi="Book Antiqua" w:cs="Times New Roman"/>
          <w:color w:val="000000" w:themeColor="text1"/>
        </w:rPr>
        <w:t>6-7-1 Nishishinjuku, Shinjuku-ku, Tokyo 160-0023, Japan</w:t>
      </w:r>
      <w:r w:rsidR="00E16012" w:rsidRPr="004D112E">
        <w:rPr>
          <w:rFonts w:ascii="Book Antiqua" w:eastAsia="宋体" w:hAnsi="Book Antiqua" w:cs="Times New Roman" w:hint="eastAsia"/>
          <w:color w:val="000000" w:themeColor="text1"/>
          <w:lang w:eastAsia="zh-CN"/>
        </w:rPr>
        <w:t>.</w:t>
      </w:r>
      <w:bookmarkStart w:id="8" w:name="OLE_LINK11"/>
      <w:bookmarkStart w:id="9" w:name="OLE_LINK12"/>
      <w:r w:rsidR="00E16012" w:rsidRPr="004D112E">
        <w:rPr>
          <w:rFonts w:ascii="Book Antiqua" w:eastAsia="宋体" w:hAnsi="Book Antiqua" w:cs="Times New Roman" w:hint="eastAsia"/>
          <w:color w:val="000000" w:themeColor="text1"/>
          <w:lang w:eastAsia="zh-CN"/>
        </w:rPr>
        <w:t xml:space="preserve"> </w:t>
      </w:r>
      <w:r w:rsidR="00E16012" w:rsidRPr="004D112E">
        <w:rPr>
          <w:rFonts w:ascii="Book Antiqua" w:eastAsia="宋体" w:hAnsi="Book Antiqua" w:cs="Times New Roman"/>
          <w:color w:val="000000" w:themeColor="text1"/>
          <w:lang w:eastAsia="zh-CN"/>
        </w:rPr>
        <w:t>itoi@tokyo-med.ac.jp</w:t>
      </w:r>
      <w:bookmarkEnd w:id="8"/>
      <w:bookmarkEnd w:id="9"/>
      <w:r w:rsidRPr="004D112E">
        <w:rPr>
          <w:rFonts w:ascii="Book Antiqua" w:hAnsi="Book Antiqua" w:cs="Times New Roman"/>
          <w:color w:val="000000" w:themeColor="text1"/>
        </w:rPr>
        <w:t xml:space="preserve"> </w:t>
      </w:r>
    </w:p>
    <w:p w14:paraId="017D8695" w14:textId="61029CDB" w:rsidR="001671A8" w:rsidRPr="004D112E" w:rsidRDefault="001671A8" w:rsidP="00424908">
      <w:pPr>
        <w:adjustRightInd w:val="0"/>
        <w:snapToGrid w:val="0"/>
        <w:spacing w:line="360" w:lineRule="auto"/>
        <w:rPr>
          <w:rFonts w:ascii="Book Antiqua" w:hAnsi="Book Antiqua"/>
          <w:color w:val="000000" w:themeColor="text1"/>
        </w:rPr>
      </w:pPr>
      <w:r w:rsidRPr="004D112E">
        <w:rPr>
          <w:rFonts w:ascii="Book Antiqua" w:hAnsi="Book Antiqua"/>
          <w:b/>
          <w:color w:val="000000" w:themeColor="text1"/>
        </w:rPr>
        <w:t xml:space="preserve">Telephone: </w:t>
      </w:r>
      <w:r w:rsidRPr="004D112E">
        <w:rPr>
          <w:rFonts w:ascii="Book Antiqua" w:hAnsi="Book Antiqua" w:cs="Times New Roman"/>
          <w:color w:val="000000" w:themeColor="text1"/>
        </w:rPr>
        <w:t>+81-3-33426111</w:t>
      </w:r>
      <w:r w:rsidRPr="004D112E">
        <w:rPr>
          <w:rFonts w:ascii="Book Antiqua" w:hAnsi="Book Antiqua"/>
          <w:color w:val="000000" w:themeColor="text1"/>
        </w:rPr>
        <w:t xml:space="preserve">   </w:t>
      </w:r>
      <w:r w:rsidRPr="004D112E">
        <w:rPr>
          <w:rFonts w:ascii="Book Antiqua" w:hAnsi="Book Antiqua" w:hint="eastAsia"/>
          <w:color w:val="000000" w:themeColor="text1"/>
        </w:rPr>
        <w:t xml:space="preserve">  </w:t>
      </w:r>
      <w:r w:rsidRPr="004D112E">
        <w:rPr>
          <w:rFonts w:ascii="Book Antiqua" w:hAnsi="Book Antiqua"/>
          <w:color w:val="000000" w:themeColor="text1"/>
        </w:rPr>
        <w:t xml:space="preserve">  </w:t>
      </w:r>
    </w:p>
    <w:p w14:paraId="47A0BC7F" w14:textId="1BE9522F" w:rsidR="001671A8" w:rsidRPr="004D112E" w:rsidRDefault="001671A8" w:rsidP="00424908">
      <w:pPr>
        <w:adjustRightInd w:val="0"/>
        <w:snapToGrid w:val="0"/>
        <w:spacing w:line="360" w:lineRule="auto"/>
        <w:rPr>
          <w:rFonts w:ascii="Book Antiqua" w:hAnsi="Book Antiqua"/>
          <w:color w:val="000000" w:themeColor="text1"/>
        </w:rPr>
      </w:pPr>
      <w:r w:rsidRPr="004D112E">
        <w:rPr>
          <w:rFonts w:ascii="Book Antiqua" w:hAnsi="Book Antiqua"/>
          <w:b/>
          <w:color w:val="000000" w:themeColor="text1"/>
        </w:rPr>
        <w:t xml:space="preserve">Fax: </w:t>
      </w:r>
      <w:r w:rsidRPr="004D112E">
        <w:rPr>
          <w:rFonts w:ascii="Book Antiqua" w:hAnsi="Book Antiqua" w:cs="Times New Roman"/>
          <w:color w:val="000000" w:themeColor="text1"/>
        </w:rPr>
        <w:t>+81-3-53816654</w:t>
      </w:r>
    </w:p>
    <w:p w14:paraId="7C6C4115" w14:textId="77777777" w:rsidR="001671A8" w:rsidRPr="004D112E" w:rsidRDefault="001671A8" w:rsidP="00424908">
      <w:pPr>
        <w:spacing w:line="360" w:lineRule="auto"/>
        <w:rPr>
          <w:rFonts w:ascii="Book Antiqua" w:hAnsi="Book Antiqua"/>
          <w:b/>
          <w:color w:val="000000" w:themeColor="text1"/>
        </w:rPr>
      </w:pPr>
    </w:p>
    <w:p w14:paraId="6009ABFA" w14:textId="4B4AC644" w:rsidR="001671A8" w:rsidRPr="004D112E" w:rsidRDefault="001671A8" w:rsidP="00424908">
      <w:pPr>
        <w:spacing w:line="360" w:lineRule="auto"/>
        <w:rPr>
          <w:rFonts w:ascii="Book Antiqua" w:hAnsi="Book Antiqua"/>
          <w:b/>
          <w:color w:val="000000" w:themeColor="text1"/>
        </w:rPr>
      </w:pPr>
      <w:r w:rsidRPr="004D112E">
        <w:rPr>
          <w:rFonts w:ascii="Book Antiqua" w:hAnsi="Book Antiqua"/>
          <w:b/>
          <w:color w:val="000000" w:themeColor="text1"/>
        </w:rPr>
        <w:t xml:space="preserve">Received: </w:t>
      </w:r>
      <w:bookmarkStart w:id="10" w:name="OLE_LINK35"/>
      <w:bookmarkStart w:id="11" w:name="OLE_LINK36"/>
      <w:r w:rsidR="00EC0E78" w:rsidRPr="004D112E">
        <w:rPr>
          <w:rFonts w:ascii="Book Antiqua" w:hAnsi="Book Antiqua"/>
          <w:color w:val="000000" w:themeColor="text1"/>
        </w:rPr>
        <w:t>March</w:t>
      </w:r>
      <w:r w:rsidR="00EC0E78" w:rsidRPr="004D112E">
        <w:rPr>
          <w:rFonts w:ascii="Book Antiqua" w:hAnsi="Book Antiqua" w:hint="eastAsia"/>
          <w:color w:val="000000" w:themeColor="text1"/>
        </w:rPr>
        <w:t xml:space="preserve"> </w:t>
      </w:r>
      <w:bookmarkEnd w:id="10"/>
      <w:bookmarkEnd w:id="11"/>
      <w:r w:rsidR="00EC0E78" w:rsidRPr="004D112E">
        <w:rPr>
          <w:rFonts w:ascii="Book Antiqua" w:eastAsia="宋体" w:hAnsi="Book Antiqua" w:hint="eastAsia"/>
          <w:color w:val="000000" w:themeColor="text1"/>
          <w:lang w:eastAsia="zh-CN"/>
        </w:rPr>
        <w:t>18</w:t>
      </w:r>
      <w:r w:rsidRPr="004D112E">
        <w:rPr>
          <w:rFonts w:ascii="Book Antiqua" w:hAnsi="Book Antiqua" w:hint="eastAsia"/>
          <w:color w:val="000000" w:themeColor="text1"/>
        </w:rPr>
        <w:t>, 2017</w:t>
      </w:r>
      <w:r w:rsidRPr="004D112E">
        <w:rPr>
          <w:rFonts w:ascii="Book Antiqua" w:hAnsi="Book Antiqua"/>
          <w:b/>
          <w:color w:val="000000" w:themeColor="text1"/>
        </w:rPr>
        <w:t xml:space="preserve">  </w:t>
      </w:r>
    </w:p>
    <w:p w14:paraId="6E177E7E" w14:textId="4F17A291" w:rsidR="001671A8" w:rsidRPr="004D112E" w:rsidRDefault="001671A8" w:rsidP="00424908">
      <w:pPr>
        <w:spacing w:line="360" w:lineRule="auto"/>
        <w:rPr>
          <w:rFonts w:ascii="Book Antiqua" w:hAnsi="Book Antiqua"/>
          <w:b/>
          <w:color w:val="000000" w:themeColor="text1"/>
        </w:rPr>
      </w:pPr>
      <w:r w:rsidRPr="004D112E">
        <w:rPr>
          <w:rFonts w:ascii="Book Antiqua" w:hAnsi="Book Antiqua"/>
          <w:b/>
          <w:color w:val="000000" w:themeColor="text1"/>
        </w:rPr>
        <w:t>Peer-review started:</w:t>
      </w:r>
      <w:r w:rsidRPr="004D112E">
        <w:rPr>
          <w:rFonts w:ascii="Book Antiqua" w:hAnsi="Book Antiqua" w:hint="eastAsia"/>
          <w:b/>
          <w:color w:val="000000" w:themeColor="text1"/>
        </w:rPr>
        <w:t xml:space="preserve"> </w:t>
      </w:r>
      <w:r w:rsidR="008A1A7B" w:rsidRPr="004D112E">
        <w:rPr>
          <w:rFonts w:ascii="Book Antiqua" w:hAnsi="Book Antiqua"/>
          <w:color w:val="000000" w:themeColor="text1"/>
        </w:rPr>
        <w:t xml:space="preserve">March </w:t>
      </w:r>
      <w:r w:rsidR="008A1A7B" w:rsidRPr="004D112E">
        <w:rPr>
          <w:rFonts w:ascii="Book Antiqua" w:eastAsia="宋体" w:hAnsi="Book Antiqua" w:hint="eastAsia"/>
          <w:color w:val="000000" w:themeColor="text1"/>
          <w:lang w:eastAsia="zh-CN"/>
        </w:rPr>
        <w:t>2</w:t>
      </w:r>
      <w:r w:rsidRPr="004D112E">
        <w:rPr>
          <w:rFonts w:ascii="Book Antiqua" w:hAnsi="Book Antiqua" w:hint="eastAsia"/>
          <w:color w:val="000000" w:themeColor="text1"/>
        </w:rPr>
        <w:t>0, 2017</w:t>
      </w:r>
    </w:p>
    <w:p w14:paraId="165C9E76" w14:textId="073AED9B" w:rsidR="001671A8" w:rsidRPr="004D112E" w:rsidRDefault="001671A8" w:rsidP="00424908">
      <w:pPr>
        <w:spacing w:line="360" w:lineRule="auto"/>
        <w:rPr>
          <w:rFonts w:ascii="Book Antiqua" w:hAnsi="Book Antiqua"/>
          <w:b/>
          <w:color w:val="000000" w:themeColor="text1"/>
        </w:rPr>
      </w:pPr>
      <w:r w:rsidRPr="004D112E">
        <w:rPr>
          <w:rFonts w:ascii="Book Antiqua" w:hAnsi="Book Antiqua"/>
          <w:b/>
          <w:color w:val="000000" w:themeColor="text1"/>
        </w:rPr>
        <w:lastRenderedPageBreak/>
        <w:t>First decision:</w:t>
      </w:r>
      <w:r w:rsidRPr="004D112E">
        <w:rPr>
          <w:rFonts w:ascii="Book Antiqua" w:hAnsi="Book Antiqua" w:hint="eastAsia"/>
          <w:b/>
          <w:color w:val="000000" w:themeColor="text1"/>
        </w:rPr>
        <w:t xml:space="preserve"> </w:t>
      </w:r>
      <w:bookmarkStart w:id="12" w:name="OLE_LINK33"/>
      <w:bookmarkStart w:id="13" w:name="OLE_LINK34"/>
      <w:r w:rsidR="001F262B" w:rsidRPr="004D112E">
        <w:rPr>
          <w:rFonts w:ascii="Book Antiqua" w:eastAsia="宋体" w:hAnsi="Book Antiqua" w:hint="eastAsia"/>
          <w:color w:val="000000" w:themeColor="text1"/>
          <w:lang w:eastAsia="zh-CN"/>
        </w:rPr>
        <w:t>June</w:t>
      </w:r>
      <w:r w:rsidRPr="004D112E">
        <w:rPr>
          <w:rFonts w:ascii="Book Antiqua" w:hAnsi="Book Antiqua" w:hint="eastAsia"/>
          <w:color w:val="000000" w:themeColor="text1"/>
        </w:rPr>
        <w:t xml:space="preserve"> </w:t>
      </w:r>
      <w:bookmarkEnd w:id="12"/>
      <w:bookmarkEnd w:id="13"/>
      <w:r w:rsidR="001F262B" w:rsidRPr="004D112E">
        <w:rPr>
          <w:rFonts w:ascii="Book Antiqua" w:eastAsia="宋体" w:hAnsi="Book Antiqua" w:hint="eastAsia"/>
          <w:color w:val="000000" w:themeColor="text1"/>
          <w:lang w:eastAsia="zh-CN"/>
        </w:rPr>
        <w:t>8</w:t>
      </w:r>
      <w:r w:rsidRPr="004D112E">
        <w:rPr>
          <w:rFonts w:ascii="Book Antiqua" w:hAnsi="Book Antiqua" w:hint="eastAsia"/>
          <w:color w:val="000000" w:themeColor="text1"/>
        </w:rPr>
        <w:t>, 2017</w:t>
      </w:r>
    </w:p>
    <w:p w14:paraId="7A37E3EA" w14:textId="40309215" w:rsidR="001671A8" w:rsidRPr="004D112E" w:rsidRDefault="001671A8" w:rsidP="00424908">
      <w:pPr>
        <w:spacing w:line="360" w:lineRule="auto"/>
        <w:rPr>
          <w:rFonts w:ascii="Book Antiqua" w:hAnsi="Book Antiqua"/>
          <w:b/>
          <w:color w:val="000000" w:themeColor="text1"/>
        </w:rPr>
      </w:pPr>
      <w:r w:rsidRPr="004D112E">
        <w:rPr>
          <w:rFonts w:ascii="Book Antiqua" w:hAnsi="Book Antiqua"/>
          <w:b/>
          <w:color w:val="000000" w:themeColor="text1"/>
        </w:rPr>
        <w:t xml:space="preserve">Revised: </w:t>
      </w:r>
      <w:r w:rsidR="00A64B93" w:rsidRPr="004D112E">
        <w:rPr>
          <w:rFonts w:ascii="Book Antiqua" w:eastAsia="宋体" w:hAnsi="Book Antiqua" w:hint="eastAsia"/>
          <w:color w:val="000000" w:themeColor="text1"/>
          <w:lang w:eastAsia="zh-CN"/>
        </w:rPr>
        <w:t>July</w:t>
      </w:r>
      <w:r w:rsidRPr="004D112E">
        <w:rPr>
          <w:rFonts w:ascii="Book Antiqua" w:hAnsi="Book Antiqua" w:hint="eastAsia"/>
          <w:color w:val="000000" w:themeColor="text1"/>
        </w:rPr>
        <w:t xml:space="preserve"> </w:t>
      </w:r>
      <w:r w:rsidR="00A64B93" w:rsidRPr="004D112E">
        <w:rPr>
          <w:rFonts w:ascii="Book Antiqua" w:eastAsia="宋体" w:hAnsi="Book Antiqua" w:hint="eastAsia"/>
          <w:color w:val="000000" w:themeColor="text1"/>
          <w:lang w:eastAsia="zh-CN"/>
        </w:rPr>
        <w:t>16</w:t>
      </w:r>
      <w:r w:rsidRPr="004D112E">
        <w:rPr>
          <w:rFonts w:ascii="Book Antiqua" w:hAnsi="Book Antiqua" w:hint="eastAsia"/>
          <w:color w:val="000000" w:themeColor="text1"/>
        </w:rPr>
        <w:t>, 2017</w:t>
      </w:r>
      <w:r w:rsidRPr="004D112E">
        <w:rPr>
          <w:rFonts w:ascii="Book Antiqua" w:hAnsi="Book Antiqua"/>
          <w:b/>
          <w:color w:val="000000" w:themeColor="text1"/>
        </w:rPr>
        <w:t xml:space="preserve"> </w:t>
      </w:r>
    </w:p>
    <w:p w14:paraId="4D2F7A0C" w14:textId="6920966A" w:rsidR="001671A8" w:rsidRPr="00C304F5" w:rsidRDefault="001671A8" w:rsidP="00424908">
      <w:pPr>
        <w:spacing w:line="360" w:lineRule="auto"/>
        <w:rPr>
          <w:rFonts w:ascii="Book Antiqua" w:hAnsi="Book Antiqua"/>
          <w:color w:val="000000"/>
        </w:rPr>
      </w:pPr>
      <w:r w:rsidRPr="004D112E">
        <w:rPr>
          <w:rFonts w:ascii="Book Antiqua" w:hAnsi="Book Antiqua"/>
          <w:b/>
          <w:color w:val="000000" w:themeColor="text1"/>
        </w:rPr>
        <w:t>Accepted:</w:t>
      </w:r>
      <w:r w:rsidR="00C304F5" w:rsidRPr="00C304F5">
        <w:rPr>
          <w:rFonts w:ascii="Book Antiqua" w:hAnsi="Book Antiqua"/>
          <w:color w:val="000000"/>
        </w:rPr>
        <w:t xml:space="preserve"> </w:t>
      </w:r>
      <w:r w:rsidR="00C304F5">
        <w:rPr>
          <w:rFonts w:ascii="Book Antiqua" w:hAnsi="Book Antiqua"/>
          <w:color w:val="000000"/>
        </w:rPr>
        <w:t>August 2, 2017</w:t>
      </w:r>
      <w:r w:rsidRPr="004D112E">
        <w:rPr>
          <w:rFonts w:ascii="Book Antiqua" w:hAnsi="Book Antiqua"/>
          <w:b/>
          <w:color w:val="000000" w:themeColor="text1"/>
        </w:rPr>
        <w:t xml:space="preserve">  </w:t>
      </w:r>
    </w:p>
    <w:p w14:paraId="316A09BC" w14:textId="77777777" w:rsidR="001671A8" w:rsidRPr="004D112E" w:rsidRDefault="001671A8" w:rsidP="00424908">
      <w:pPr>
        <w:spacing w:line="360" w:lineRule="auto"/>
        <w:rPr>
          <w:rFonts w:ascii="Book Antiqua" w:hAnsi="Book Antiqua"/>
          <w:b/>
          <w:color w:val="000000" w:themeColor="text1"/>
        </w:rPr>
      </w:pPr>
      <w:r w:rsidRPr="004D112E">
        <w:rPr>
          <w:rFonts w:ascii="Book Antiqua" w:hAnsi="Book Antiqua"/>
          <w:b/>
          <w:color w:val="000000" w:themeColor="text1"/>
        </w:rPr>
        <w:t>Article in press:</w:t>
      </w:r>
    </w:p>
    <w:p w14:paraId="4C042FF0" w14:textId="77777777" w:rsidR="001671A8" w:rsidRPr="004D112E" w:rsidRDefault="001671A8" w:rsidP="00424908">
      <w:pPr>
        <w:spacing w:line="360" w:lineRule="auto"/>
        <w:rPr>
          <w:rFonts w:ascii="Book Antiqua" w:hAnsi="Book Antiqua"/>
          <w:color w:val="000000" w:themeColor="text1"/>
        </w:rPr>
      </w:pPr>
      <w:r w:rsidRPr="004D112E">
        <w:rPr>
          <w:rFonts w:ascii="Book Antiqua" w:hAnsi="Book Antiqua"/>
          <w:b/>
          <w:color w:val="000000" w:themeColor="text1"/>
        </w:rPr>
        <w:t>Published online:</w:t>
      </w:r>
    </w:p>
    <w:p w14:paraId="5D6F5EA6" w14:textId="77777777" w:rsidR="000E0516" w:rsidRPr="004D112E" w:rsidRDefault="000E0516" w:rsidP="00424908">
      <w:pPr>
        <w:spacing w:line="360" w:lineRule="auto"/>
        <w:rPr>
          <w:rFonts w:ascii="Book Antiqua" w:hAnsi="Book Antiqua" w:cs="Times New Roman"/>
          <w:b/>
          <w:color w:val="000000" w:themeColor="text1"/>
        </w:rPr>
      </w:pPr>
    </w:p>
    <w:p w14:paraId="440D7E40" w14:textId="77777777" w:rsidR="000E22F5" w:rsidRPr="004D112E" w:rsidRDefault="000E22F5" w:rsidP="00424908">
      <w:pPr>
        <w:widowControl/>
        <w:spacing w:line="360" w:lineRule="auto"/>
        <w:rPr>
          <w:rFonts w:ascii="Book Antiqua" w:hAnsi="Book Antiqua" w:cs="Times New Roman"/>
          <w:b/>
          <w:i/>
          <w:color w:val="000000" w:themeColor="text1"/>
        </w:rPr>
      </w:pPr>
      <w:r w:rsidRPr="004D112E">
        <w:rPr>
          <w:rFonts w:ascii="Book Antiqua" w:hAnsi="Book Antiqua" w:cs="Times New Roman"/>
          <w:b/>
          <w:i/>
          <w:color w:val="000000" w:themeColor="text1"/>
        </w:rPr>
        <w:br w:type="page"/>
      </w:r>
    </w:p>
    <w:p w14:paraId="4E6A6184" w14:textId="20CFEAFB" w:rsidR="009834CB" w:rsidRPr="004D112E" w:rsidRDefault="00A64B93" w:rsidP="00424908">
      <w:pPr>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lastRenderedPageBreak/>
        <w:t>Abstract</w:t>
      </w:r>
    </w:p>
    <w:p w14:paraId="7C8D569A" w14:textId="77777777" w:rsidR="00A64B93" w:rsidRPr="004D112E" w:rsidRDefault="00257C06" w:rsidP="00424908">
      <w:pPr>
        <w:spacing w:line="360" w:lineRule="auto"/>
        <w:rPr>
          <w:rFonts w:ascii="Book Antiqua" w:eastAsia="宋体" w:hAnsi="Book Antiqua" w:cs="Times New Roman"/>
          <w:b/>
          <w:i/>
          <w:color w:val="000000" w:themeColor="text1"/>
          <w:lang w:eastAsia="zh-CN"/>
        </w:rPr>
      </w:pPr>
      <w:r w:rsidRPr="004D112E">
        <w:rPr>
          <w:rFonts w:ascii="Book Antiqua" w:hAnsi="Book Antiqua" w:cs="Times New Roman"/>
          <w:b/>
          <w:i/>
          <w:color w:val="000000" w:themeColor="text1"/>
        </w:rPr>
        <w:t>AIM</w:t>
      </w:r>
    </w:p>
    <w:p w14:paraId="56B1C24F" w14:textId="554058D1" w:rsidR="006F4500" w:rsidRPr="004D112E" w:rsidRDefault="006F4500"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To evaluate the feasibility and reliability of endoscopic transpapillary bile duct biopsy </w:t>
      </w:r>
      <w:r w:rsidRPr="004D112E">
        <w:rPr>
          <w:rFonts w:ascii="Book Antiqua" w:hAnsi="Book Antiqua"/>
          <w:color w:val="000000" w:themeColor="text1"/>
        </w:rPr>
        <w:t xml:space="preserve">for </w:t>
      </w:r>
      <w:r w:rsidR="00B17C0A" w:rsidRPr="004D112E">
        <w:rPr>
          <w:rFonts w:ascii="Book Antiqua" w:hAnsi="Book Antiqua"/>
          <w:color w:val="000000" w:themeColor="text1"/>
        </w:rPr>
        <w:t xml:space="preserve">the </w:t>
      </w:r>
      <w:r w:rsidRPr="004D112E">
        <w:rPr>
          <w:rFonts w:ascii="Book Antiqua" w:hAnsi="Book Antiqua"/>
          <w:color w:val="000000" w:themeColor="text1"/>
        </w:rPr>
        <w:t>diagnosis of biliary strictures.</w:t>
      </w:r>
    </w:p>
    <w:p w14:paraId="64232C6F" w14:textId="77777777" w:rsidR="00374F4C" w:rsidRPr="004D112E" w:rsidRDefault="00374F4C" w:rsidP="00424908">
      <w:pPr>
        <w:spacing w:line="360" w:lineRule="auto"/>
        <w:rPr>
          <w:rFonts w:ascii="Book Antiqua" w:hAnsi="Book Antiqua" w:cs="Times New Roman"/>
          <w:b/>
          <w:color w:val="000000" w:themeColor="text1"/>
        </w:rPr>
      </w:pPr>
    </w:p>
    <w:p w14:paraId="01CEBBB5" w14:textId="77777777" w:rsidR="00A64B93" w:rsidRPr="004D112E" w:rsidRDefault="00257C06" w:rsidP="00424908">
      <w:pPr>
        <w:spacing w:line="360" w:lineRule="auto"/>
        <w:rPr>
          <w:rFonts w:ascii="Book Antiqua" w:eastAsia="宋体" w:hAnsi="Book Antiqua" w:cs="Times New Roman"/>
          <w:b/>
          <w:i/>
          <w:color w:val="000000" w:themeColor="text1"/>
          <w:lang w:eastAsia="zh-CN"/>
        </w:rPr>
      </w:pPr>
      <w:r w:rsidRPr="004D112E">
        <w:rPr>
          <w:rFonts w:ascii="Book Antiqua" w:hAnsi="Book Antiqua" w:cs="Times New Roman"/>
          <w:b/>
          <w:i/>
          <w:color w:val="000000" w:themeColor="text1"/>
        </w:rPr>
        <w:t>METHODS</w:t>
      </w:r>
    </w:p>
    <w:p w14:paraId="4FD14471" w14:textId="2C66FBDA" w:rsidR="006F4500" w:rsidRPr="004D112E" w:rsidRDefault="006F4500" w:rsidP="00424908">
      <w:pPr>
        <w:spacing w:line="360" w:lineRule="auto"/>
        <w:rPr>
          <w:rFonts w:ascii="Book Antiqua" w:eastAsia="宋体" w:hAnsi="Book Antiqua" w:cs="Times New Roman"/>
          <w:color w:val="000000" w:themeColor="text1"/>
          <w:lang w:eastAsia="zh-CN"/>
        </w:rPr>
      </w:pPr>
      <w:r w:rsidRPr="004D112E">
        <w:rPr>
          <w:rFonts w:ascii="Book Antiqua" w:hAnsi="Book Antiqua" w:cs="Times New Roman"/>
          <w:color w:val="000000" w:themeColor="text1"/>
        </w:rPr>
        <w:t xml:space="preserve">A total of 360 patients (241 men) who underwent </w:t>
      </w:r>
      <w:r w:rsidR="003410D1" w:rsidRPr="004D112E">
        <w:rPr>
          <w:rFonts w:ascii="Book Antiqua" w:hAnsi="Book Antiqua" w:cs="Times New Roman"/>
          <w:color w:val="000000" w:themeColor="text1"/>
        </w:rPr>
        <w:t>endoscopic retrograde cholangiopancreatography</w:t>
      </w:r>
      <w:r w:rsidR="003410D1" w:rsidRPr="004D112E">
        <w:rPr>
          <w:rFonts w:ascii="Book Antiqua" w:eastAsia="宋体" w:hAnsi="Book Antiqua" w:cs="Times New Roman" w:hint="eastAsia"/>
          <w:color w:val="000000" w:themeColor="text1"/>
          <w:lang w:eastAsia="zh-CN"/>
        </w:rPr>
        <w:t xml:space="preserve"> </w:t>
      </w:r>
      <w:r w:rsidRPr="004D112E">
        <w:rPr>
          <w:rFonts w:ascii="Book Antiqua" w:hAnsi="Book Antiqua" w:cs="Times New Roman"/>
          <w:color w:val="000000" w:themeColor="text1"/>
        </w:rPr>
        <w:t xml:space="preserve">for biliary strictures with </w:t>
      </w:r>
      <w:r w:rsidR="002C320E" w:rsidRPr="004D112E">
        <w:rPr>
          <w:rFonts w:ascii="Book Antiqua" w:hAnsi="Book Antiqua" w:cs="Times New Roman"/>
          <w:color w:val="000000" w:themeColor="text1"/>
        </w:rPr>
        <w:t xml:space="preserve">biopsy from </w:t>
      </w:r>
      <w:r w:rsidRPr="004D112E">
        <w:rPr>
          <w:rFonts w:ascii="Book Antiqua" w:hAnsi="Book Antiqua" w:cs="Times New Roman"/>
          <w:color w:val="000000" w:themeColor="text1"/>
        </w:rPr>
        <w:t xml:space="preserve">April 2012 to March 2016 at Tokyo Medical University Hospital were retrospectively reviewed. This study was approved by our Institutional Review </w:t>
      </w:r>
      <w:r w:rsidR="003830E3" w:rsidRPr="004D112E">
        <w:rPr>
          <w:rFonts w:ascii="Book Antiqua" w:hAnsi="Book Antiqua" w:cs="Times New Roman"/>
          <w:color w:val="000000" w:themeColor="text1"/>
        </w:rPr>
        <w:t>Board (No. 3516)</w:t>
      </w:r>
      <w:r w:rsidR="00567113" w:rsidRPr="004D112E">
        <w:rPr>
          <w:rFonts w:ascii="Book Antiqua" w:hAnsi="Book Antiqua" w:cs="Times New Roman"/>
          <w:color w:val="000000" w:themeColor="text1"/>
        </w:rPr>
        <w:t>.</w:t>
      </w:r>
      <w:r w:rsidR="003830E3" w:rsidRPr="004D112E">
        <w:rPr>
          <w:rFonts w:ascii="Book Antiqua" w:hAnsi="Book Antiqua" w:cs="Times New Roman"/>
          <w:color w:val="000000" w:themeColor="text1"/>
        </w:rPr>
        <w:t xml:space="preserve"> </w:t>
      </w:r>
      <w:r w:rsidR="00567113" w:rsidRPr="004D112E">
        <w:rPr>
          <w:rFonts w:ascii="Book Antiqua" w:hAnsi="Book Antiqua" w:cs="Times New Roman"/>
          <w:color w:val="000000" w:themeColor="text1"/>
        </w:rPr>
        <w:t xml:space="preserve">Informed </w:t>
      </w:r>
      <w:r w:rsidRPr="004D112E">
        <w:rPr>
          <w:rFonts w:ascii="Book Antiqua" w:hAnsi="Book Antiqua" w:cs="Times New Roman"/>
          <w:color w:val="000000" w:themeColor="text1"/>
        </w:rPr>
        <w:t>consent was obtained from all individual participants included in this study. The biopsy specimens were obtained using a novel slim biopsy forceps (Radial Jaw 4P, Boston Scientific, Boston, MA, U</w:t>
      </w:r>
      <w:r w:rsidR="00A64B93" w:rsidRPr="004D112E">
        <w:rPr>
          <w:rFonts w:ascii="Book Antiqua" w:eastAsia="宋体" w:hAnsi="Book Antiqua" w:cs="Times New Roman" w:hint="eastAsia"/>
          <w:color w:val="000000" w:themeColor="text1"/>
          <w:lang w:eastAsia="zh-CN"/>
        </w:rPr>
        <w:t>nited States</w:t>
      </w:r>
      <w:r w:rsidRPr="004D112E">
        <w:rPr>
          <w:rFonts w:ascii="Book Antiqua" w:hAnsi="Book Antiqua" w:cs="Times New Roman"/>
          <w:color w:val="000000" w:themeColor="text1"/>
        </w:rPr>
        <w:t>).</w:t>
      </w:r>
    </w:p>
    <w:p w14:paraId="346C807B" w14:textId="77777777" w:rsidR="00374F4C" w:rsidRPr="004D112E" w:rsidRDefault="00374F4C" w:rsidP="00424908">
      <w:pPr>
        <w:spacing w:line="360" w:lineRule="auto"/>
        <w:rPr>
          <w:rFonts w:ascii="Book Antiqua" w:hAnsi="Book Antiqua" w:cs="Times New Roman"/>
          <w:b/>
          <w:color w:val="000000" w:themeColor="text1"/>
        </w:rPr>
      </w:pPr>
    </w:p>
    <w:p w14:paraId="61BC9A44" w14:textId="77777777" w:rsidR="003410D1" w:rsidRPr="004D112E" w:rsidRDefault="00257C06" w:rsidP="00424908">
      <w:pPr>
        <w:spacing w:line="360" w:lineRule="auto"/>
        <w:rPr>
          <w:rFonts w:ascii="Book Antiqua" w:eastAsia="宋体" w:hAnsi="Book Antiqua" w:cs="Times New Roman"/>
          <w:b/>
          <w:i/>
          <w:color w:val="000000" w:themeColor="text1"/>
          <w:lang w:eastAsia="zh-CN"/>
        </w:rPr>
      </w:pPr>
      <w:r w:rsidRPr="004D112E">
        <w:rPr>
          <w:rFonts w:ascii="Book Antiqua" w:hAnsi="Book Antiqua" w:cs="Times New Roman"/>
          <w:b/>
          <w:i/>
          <w:color w:val="000000" w:themeColor="text1"/>
        </w:rPr>
        <w:t>RESULTS</w:t>
      </w:r>
    </w:p>
    <w:p w14:paraId="232DB356" w14:textId="74C97961" w:rsidR="005A6B86" w:rsidRPr="004D112E" w:rsidRDefault="007B0FD5" w:rsidP="00424908">
      <w:pPr>
        <w:spacing w:line="360" w:lineRule="auto"/>
        <w:rPr>
          <w:rFonts w:ascii="Book Antiqua" w:hAnsi="Book Antiqua" w:cs="Times New Roman"/>
          <w:b/>
          <w:color w:val="000000" w:themeColor="text1"/>
        </w:rPr>
      </w:pPr>
      <w:r w:rsidRPr="004D112E">
        <w:rPr>
          <w:rFonts w:ascii="Book Antiqua" w:hAnsi="Book Antiqua" w:cs="Times New Roman"/>
          <w:color w:val="000000" w:themeColor="text1"/>
        </w:rPr>
        <w:t xml:space="preserve">The sensitivity, specificity, </w:t>
      </w:r>
      <w:r w:rsidR="00723556" w:rsidRPr="004D112E">
        <w:rPr>
          <w:rFonts w:ascii="Book Antiqua" w:hAnsi="Book Antiqua" w:cs="Times New Roman"/>
          <w:color w:val="000000" w:themeColor="text1"/>
        </w:rPr>
        <w:t>positive predictive value</w:t>
      </w:r>
      <w:r w:rsidRPr="004D112E">
        <w:rPr>
          <w:rFonts w:ascii="Book Antiqua" w:hAnsi="Book Antiqua" w:cs="Times New Roman"/>
          <w:color w:val="000000" w:themeColor="text1"/>
        </w:rPr>
        <w:t xml:space="preserve">, </w:t>
      </w:r>
      <w:r w:rsidR="00723556" w:rsidRPr="004D112E">
        <w:rPr>
          <w:rFonts w:ascii="Book Antiqua" w:hAnsi="Book Antiqua" w:cs="Times New Roman"/>
          <w:color w:val="000000" w:themeColor="text1"/>
        </w:rPr>
        <w:t>negative predictive value</w:t>
      </w:r>
      <w:r w:rsidRPr="004D112E">
        <w:rPr>
          <w:rFonts w:ascii="Book Antiqua" w:hAnsi="Book Antiqua" w:cs="Times New Roman"/>
          <w:color w:val="000000" w:themeColor="text1"/>
        </w:rPr>
        <w:t xml:space="preserve">, and accuracy were 69.6%, 100%, 100%, 59.1%, </w:t>
      </w:r>
      <w:r w:rsidR="002D1FB6" w:rsidRPr="004D112E">
        <w:rPr>
          <w:rFonts w:ascii="Book Antiqua" w:hAnsi="Book Antiqua" w:cs="Times New Roman"/>
          <w:color w:val="000000" w:themeColor="text1"/>
        </w:rPr>
        <w:t xml:space="preserve">and </w:t>
      </w:r>
      <w:r w:rsidRPr="004D112E">
        <w:rPr>
          <w:rFonts w:ascii="Book Antiqua" w:hAnsi="Book Antiqua" w:cs="Times New Roman"/>
          <w:color w:val="000000" w:themeColor="text1"/>
        </w:rPr>
        <w:t xml:space="preserve">78.8%, respectively. The sensitivity was 75.6% in bile duct cancer, 64% in pancreatic cancer, 61.1% in gallbladder cancer, </w:t>
      </w:r>
      <w:r w:rsidR="002D1FB6" w:rsidRPr="004D112E">
        <w:rPr>
          <w:rFonts w:ascii="Book Antiqua" w:hAnsi="Book Antiqua" w:cs="Times New Roman"/>
          <w:color w:val="000000" w:themeColor="text1"/>
        </w:rPr>
        <w:t xml:space="preserve">and </w:t>
      </w:r>
      <w:r w:rsidRPr="004D112E">
        <w:rPr>
          <w:rFonts w:ascii="Book Antiqua" w:hAnsi="Book Antiqua" w:cs="Times New Roman"/>
          <w:color w:val="000000" w:themeColor="text1"/>
        </w:rPr>
        <w:t xml:space="preserve">57.1% in metastasis. In bile duct cancer, </w:t>
      </w:r>
      <w:r w:rsidR="002D1FB6" w:rsidRPr="004D112E">
        <w:rPr>
          <w:rFonts w:ascii="Book Antiqua" w:hAnsi="Book Antiqua" w:cs="Times New Roman"/>
          <w:color w:val="000000" w:themeColor="text1"/>
        </w:rPr>
        <w:t xml:space="preserve">a lower sensitivity </w:t>
      </w:r>
      <w:r w:rsidR="000163E0" w:rsidRPr="004D112E">
        <w:rPr>
          <w:rFonts w:ascii="Book Antiqua" w:hAnsi="Book Antiqua" w:cs="Times New Roman"/>
          <w:color w:val="000000" w:themeColor="text1"/>
        </w:rPr>
        <w:t>was observed for</w:t>
      </w:r>
      <w:r w:rsidR="002D1FB6"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 xml:space="preserve">perihilar bile duct </w:t>
      </w:r>
      <w:r w:rsidR="002D1FB6" w:rsidRPr="004D112E">
        <w:rPr>
          <w:rFonts w:ascii="Book Antiqua" w:hAnsi="Book Antiqua" w:cs="Times New Roman"/>
          <w:color w:val="000000" w:themeColor="text1"/>
        </w:rPr>
        <w:t xml:space="preserve">stricture (68.7%) </w:t>
      </w:r>
      <w:r w:rsidRPr="004D112E">
        <w:rPr>
          <w:rFonts w:ascii="Book Antiqua" w:hAnsi="Book Antiqua" w:cs="Times New Roman"/>
          <w:color w:val="000000" w:themeColor="text1"/>
        </w:rPr>
        <w:t xml:space="preserve">than </w:t>
      </w:r>
      <w:r w:rsidR="002D1FB6" w:rsidRPr="004D112E">
        <w:rPr>
          <w:rFonts w:ascii="Book Antiqua" w:hAnsi="Book Antiqua" w:cs="Times New Roman"/>
          <w:color w:val="000000" w:themeColor="text1"/>
        </w:rPr>
        <w:t xml:space="preserve">for </w:t>
      </w:r>
      <w:r w:rsidRPr="004D112E">
        <w:rPr>
          <w:rFonts w:ascii="Book Antiqua" w:hAnsi="Book Antiqua" w:cs="Times New Roman"/>
          <w:color w:val="000000" w:themeColor="text1"/>
        </w:rPr>
        <w:t xml:space="preserve">distal bile duct </w:t>
      </w:r>
      <w:r w:rsidR="002D1FB6" w:rsidRPr="004D112E">
        <w:rPr>
          <w:rFonts w:ascii="Book Antiqua" w:hAnsi="Book Antiqua" w:cs="Times New Roman"/>
          <w:color w:val="000000" w:themeColor="text1"/>
        </w:rPr>
        <w:t>stricture (83.1%)</w:t>
      </w:r>
      <w:r w:rsidRPr="004D112E">
        <w:rPr>
          <w:rFonts w:ascii="Book Antiqua" w:hAnsi="Book Antiqua" w:cs="Times New Roman"/>
          <w:color w:val="000000" w:themeColor="text1"/>
        </w:rPr>
        <w:t xml:space="preserve">. In </w:t>
      </w:r>
      <w:r w:rsidR="002D1FB6" w:rsidRPr="004D112E">
        <w:rPr>
          <w:rFonts w:ascii="Book Antiqua" w:hAnsi="Book Antiqua" w:cs="Times New Roman"/>
          <w:color w:val="000000" w:themeColor="text1"/>
        </w:rPr>
        <w:t xml:space="preserve">terms of the </w:t>
      </w:r>
      <w:r w:rsidRPr="004D112E">
        <w:rPr>
          <w:rFonts w:ascii="Book Antiqua" w:hAnsi="Book Antiqua" w:cs="Times New Roman"/>
          <w:color w:val="000000" w:themeColor="text1"/>
        </w:rPr>
        <w:t xml:space="preserve">stricture </w:t>
      </w:r>
      <w:r w:rsidR="002D1FB6" w:rsidRPr="004D112E">
        <w:rPr>
          <w:rFonts w:ascii="Book Antiqua" w:hAnsi="Book Antiqua" w:cs="Times New Roman"/>
          <w:color w:val="000000" w:themeColor="text1"/>
        </w:rPr>
        <w:t xml:space="preserve">lengths </w:t>
      </w:r>
      <w:r w:rsidRPr="004D112E">
        <w:rPr>
          <w:rFonts w:ascii="Book Antiqua" w:hAnsi="Book Antiqua" w:cs="Times New Roman"/>
          <w:color w:val="000000" w:themeColor="text1"/>
        </w:rPr>
        <w:t xml:space="preserve">of pancreatic cancer, gallbladder cancer, and metastasis, </w:t>
      </w:r>
      <w:r w:rsidR="002D1FB6" w:rsidRPr="004D112E">
        <w:rPr>
          <w:rFonts w:ascii="Book Antiqua" w:hAnsi="Book Antiqua" w:cs="Times New Roman"/>
          <w:color w:val="000000" w:themeColor="text1"/>
        </w:rPr>
        <w:t xml:space="preserve">a </w:t>
      </w:r>
      <w:r w:rsidRPr="004D112E">
        <w:rPr>
          <w:rFonts w:ascii="Book Antiqua" w:hAnsi="Book Antiqua" w:cs="Times New Roman"/>
          <w:color w:val="000000" w:themeColor="text1"/>
        </w:rPr>
        <w:t xml:space="preserve">longer stenosis </w:t>
      </w:r>
      <w:r w:rsidR="002D1FB6" w:rsidRPr="004D112E">
        <w:rPr>
          <w:rFonts w:ascii="Book Antiqua" w:hAnsi="Book Antiqua" w:cs="Times New Roman"/>
          <w:color w:val="000000" w:themeColor="text1"/>
        </w:rPr>
        <w:t xml:space="preserve">resulted in a </w:t>
      </w:r>
      <w:r w:rsidRPr="004D112E">
        <w:rPr>
          <w:rFonts w:ascii="Book Antiqua" w:hAnsi="Book Antiqua" w:cs="Times New Roman"/>
          <w:color w:val="000000" w:themeColor="text1"/>
        </w:rPr>
        <w:t xml:space="preserve">better </w:t>
      </w:r>
      <w:r w:rsidRPr="004D112E">
        <w:rPr>
          <w:rFonts w:ascii="Book Antiqua" w:hAnsi="Book Antiqua" w:cs="Times New Roman"/>
          <w:color w:val="000000" w:themeColor="text1"/>
        </w:rPr>
        <w:lastRenderedPageBreak/>
        <w:t xml:space="preserve">sensitivity. </w:t>
      </w:r>
      <w:r w:rsidR="002145A0" w:rsidRPr="004D112E">
        <w:rPr>
          <w:rFonts w:ascii="Book Antiqua" w:hAnsi="Book Antiqua" w:cs="Times New Roman"/>
          <w:color w:val="000000" w:themeColor="text1"/>
        </w:rPr>
        <w:t>In particular,</w:t>
      </w:r>
      <w:r w:rsidR="00C4519C" w:rsidRPr="004D112E">
        <w:rPr>
          <w:rFonts w:ascii="Book Antiqua" w:hAnsi="Book Antiqua" w:cs="Times New Roman"/>
          <w:color w:val="000000" w:themeColor="text1"/>
        </w:rPr>
        <w:t xml:space="preserve"> </w:t>
      </w:r>
      <w:r w:rsidR="00766245" w:rsidRPr="004D112E">
        <w:rPr>
          <w:rFonts w:ascii="Book Antiqua" w:hAnsi="Book Antiqua" w:cs="Times New Roman"/>
          <w:color w:val="000000" w:themeColor="text1"/>
        </w:rPr>
        <w:t xml:space="preserve">there was </w:t>
      </w:r>
      <w:r w:rsidR="002145A0" w:rsidRPr="004D112E">
        <w:rPr>
          <w:rFonts w:ascii="Book Antiqua" w:hAnsi="Book Antiqua" w:cs="Times New Roman"/>
          <w:color w:val="000000" w:themeColor="text1"/>
        </w:rPr>
        <w:t xml:space="preserve">a significant </w:t>
      </w:r>
      <w:r w:rsidR="00766245" w:rsidRPr="004D112E">
        <w:rPr>
          <w:rFonts w:ascii="Book Antiqua" w:hAnsi="Book Antiqua" w:cs="Times New Roman"/>
          <w:color w:val="000000" w:themeColor="text1"/>
        </w:rPr>
        <w:t xml:space="preserve">difference </w:t>
      </w:r>
      <w:r w:rsidR="002145A0" w:rsidRPr="004D112E">
        <w:rPr>
          <w:rFonts w:ascii="Book Antiqua" w:hAnsi="Book Antiqua" w:cs="Times New Roman"/>
          <w:color w:val="000000" w:themeColor="text1"/>
        </w:rPr>
        <w:t xml:space="preserve">between </w:t>
      </w:r>
      <w:r w:rsidR="00766245" w:rsidRPr="004D112E">
        <w:rPr>
          <w:rFonts w:ascii="Book Antiqua" w:hAnsi="Book Antiqua" w:cs="Times New Roman"/>
          <w:color w:val="000000" w:themeColor="text1"/>
        </w:rPr>
        <w:t>pancreatic cancer and gallbladder cancer (</w:t>
      </w:r>
      <w:r w:rsidR="00766245" w:rsidRPr="004D112E">
        <w:rPr>
          <w:rFonts w:ascii="Book Antiqua" w:hAnsi="Book Antiqua" w:cs="Times New Roman"/>
          <w:i/>
          <w:color w:val="000000" w:themeColor="text1"/>
        </w:rPr>
        <w:t>P</w:t>
      </w:r>
      <w:r w:rsidR="00766245" w:rsidRPr="004D112E">
        <w:rPr>
          <w:rFonts w:ascii="Book Antiqua" w:hAnsi="Book Antiqua" w:cs="Times New Roman"/>
          <w:color w:val="000000" w:themeColor="text1"/>
        </w:rPr>
        <w:t xml:space="preserve"> &lt; </w:t>
      </w:r>
      <w:r w:rsidR="003410D1" w:rsidRPr="004D112E">
        <w:rPr>
          <w:rFonts w:ascii="Book Antiqua" w:eastAsia="宋体" w:hAnsi="Book Antiqua" w:cs="Times New Roman" w:hint="eastAsia"/>
          <w:color w:val="000000" w:themeColor="text1"/>
          <w:lang w:eastAsia="zh-CN"/>
        </w:rPr>
        <w:t>0</w:t>
      </w:r>
      <w:r w:rsidR="00766245" w:rsidRPr="004D112E">
        <w:rPr>
          <w:rFonts w:ascii="Book Antiqua" w:hAnsi="Book Antiqua" w:cs="Times New Roman"/>
          <w:color w:val="000000" w:themeColor="text1"/>
        </w:rPr>
        <w:t xml:space="preserve">.05). </w:t>
      </w:r>
      <w:r w:rsidR="00FB0F53" w:rsidRPr="004D112E">
        <w:rPr>
          <w:rFonts w:ascii="Book Antiqua" w:hAnsi="Book Antiqua" w:cs="Times New Roman"/>
          <w:color w:val="000000" w:themeColor="text1"/>
        </w:rPr>
        <w:t xml:space="preserve">One major complication was perforation of </w:t>
      </w:r>
      <w:r w:rsidR="00D97AAE" w:rsidRPr="004D112E">
        <w:rPr>
          <w:rFonts w:ascii="Book Antiqua" w:hAnsi="Book Antiqua" w:cs="Times New Roman"/>
          <w:color w:val="000000" w:themeColor="text1"/>
        </w:rPr>
        <w:t xml:space="preserve">the </w:t>
      </w:r>
      <w:r w:rsidR="00FB0F53" w:rsidRPr="004D112E">
        <w:rPr>
          <w:rFonts w:ascii="Book Antiqua" w:hAnsi="Book Antiqua" w:cs="Times New Roman"/>
          <w:color w:val="000000" w:themeColor="text1"/>
        </w:rPr>
        <w:t xml:space="preserve">extrahepatic bile duct with </w:t>
      </w:r>
      <w:r w:rsidR="00D97AAE" w:rsidRPr="004D112E">
        <w:rPr>
          <w:rFonts w:ascii="Book Antiqua" w:hAnsi="Book Antiqua" w:cs="Times New Roman"/>
          <w:color w:val="000000" w:themeColor="text1"/>
        </w:rPr>
        <w:t xml:space="preserve">bile </w:t>
      </w:r>
      <w:r w:rsidR="00FB0F53" w:rsidRPr="004D112E">
        <w:rPr>
          <w:rFonts w:ascii="Book Antiqua" w:hAnsi="Book Antiqua" w:cs="Times New Roman"/>
          <w:color w:val="000000" w:themeColor="text1"/>
        </w:rPr>
        <w:t>leakage.</w:t>
      </w:r>
      <w:r w:rsidRPr="004D112E">
        <w:rPr>
          <w:rFonts w:ascii="Book Antiqua" w:hAnsi="Book Antiqua" w:cs="Times New Roman"/>
          <w:color w:val="000000" w:themeColor="text1"/>
        </w:rPr>
        <w:t xml:space="preserve"> </w:t>
      </w:r>
    </w:p>
    <w:p w14:paraId="36EDF2C7" w14:textId="77777777" w:rsidR="00BD527C" w:rsidRPr="004D112E" w:rsidRDefault="00BD527C" w:rsidP="00424908">
      <w:pPr>
        <w:spacing w:line="360" w:lineRule="auto"/>
        <w:rPr>
          <w:rFonts w:ascii="Book Antiqua" w:hAnsi="Book Antiqua" w:cs="Times New Roman"/>
          <w:b/>
          <w:color w:val="000000" w:themeColor="text1"/>
        </w:rPr>
      </w:pPr>
    </w:p>
    <w:p w14:paraId="47D5146F" w14:textId="77777777" w:rsidR="003410D1" w:rsidRPr="004D112E" w:rsidRDefault="00257C06" w:rsidP="00424908">
      <w:pPr>
        <w:spacing w:line="360" w:lineRule="auto"/>
        <w:rPr>
          <w:rFonts w:ascii="Book Antiqua" w:eastAsia="宋体" w:hAnsi="Book Antiqua" w:cs="Times New Roman"/>
          <w:b/>
          <w:i/>
          <w:color w:val="000000" w:themeColor="text1"/>
          <w:lang w:eastAsia="zh-CN"/>
        </w:rPr>
      </w:pPr>
      <w:r w:rsidRPr="004D112E">
        <w:rPr>
          <w:rFonts w:ascii="Book Antiqua" w:hAnsi="Book Antiqua" w:cs="Times New Roman"/>
          <w:b/>
          <w:i/>
          <w:color w:val="000000" w:themeColor="text1"/>
        </w:rPr>
        <w:t>CONCLUSION</w:t>
      </w:r>
    </w:p>
    <w:p w14:paraId="4206533A" w14:textId="547DAFAE" w:rsidR="000466A0" w:rsidRPr="004D112E" w:rsidRDefault="003D3E88"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Endoscopic </w:t>
      </w:r>
      <w:r w:rsidR="00041DD4" w:rsidRPr="004D112E">
        <w:rPr>
          <w:rFonts w:ascii="Book Antiqua" w:hAnsi="Book Antiqua" w:cs="Times New Roman"/>
          <w:color w:val="000000" w:themeColor="text1"/>
        </w:rPr>
        <w:t>transpapillary</w:t>
      </w:r>
      <w:r w:rsidRPr="004D112E">
        <w:rPr>
          <w:rFonts w:ascii="Book Antiqua" w:hAnsi="Book Antiqua" w:cs="Times New Roman"/>
          <w:color w:val="000000" w:themeColor="text1"/>
        </w:rPr>
        <w:t xml:space="preserve"> biopsy alone </w:t>
      </w:r>
      <w:r w:rsidR="00D82357" w:rsidRPr="004D112E">
        <w:rPr>
          <w:rFonts w:ascii="Book Antiqua" w:hAnsi="Book Antiqua" w:cs="Times New Roman"/>
          <w:color w:val="000000" w:themeColor="text1"/>
        </w:rPr>
        <w:t xml:space="preserve">using novel </w:t>
      </w:r>
      <w:r w:rsidR="00E26EA9" w:rsidRPr="004D112E">
        <w:rPr>
          <w:rFonts w:ascii="Book Antiqua" w:hAnsi="Book Antiqua" w:cs="Times New Roman"/>
          <w:color w:val="000000" w:themeColor="text1"/>
        </w:rPr>
        <w:t xml:space="preserve">slim </w:t>
      </w:r>
      <w:r w:rsidR="00D82357" w:rsidRPr="004D112E">
        <w:rPr>
          <w:rFonts w:ascii="Book Antiqua" w:hAnsi="Book Antiqua" w:cs="Times New Roman"/>
          <w:color w:val="000000" w:themeColor="text1"/>
        </w:rPr>
        <w:t xml:space="preserve">biopsy forceps </w:t>
      </w:r>
      <w:r w:rsidRPr="004D112E">
        <w:rPr>
          <w:rFonts w:ascii="Book Antiqua" w:hAnsi="Book Antiqua" w:cs="Times New Roman"/>
          <w:color w:val="000000" w:themeColor="text1"/>
        </w:rPr>
        <w:t xml:space="preserve">is feasible and reliable, but restrictive. </w:t>
      </w:r>
      <w:r w:rsidR="008066C0" w:rsidRPr="004D112E">
        <w:rPr>
          <w:rFonts w:ascii="Book Antiqua" w:hAnsi="Book Antiqua" w:cs="Times New Roman"/>
          <w:color w:val="000000" w:themeColor="text1"/>
        </w:rPr>
        <w:t xml:space="preserve">Biopsy should be performed </w:t>
      </w:r>
      <w:r w:rsidR="00041DD4" w:rsidRPr="004D112E">
        <w:rPr>
          <w:rFonts w:ascii="Book Antiqua" w:hAnsi="Book Antiqua" w:cs="Times New Roman"/>
          <w:color w:val="000000" w:themeColor="text1"/>
        </w:rPr>
        <w:t>in</w:t>
      </w:r>
      <w:r w:rsidRPr="004D112E">
        <w:rPr>
          <w:rFonts w:ascii="Book Antiqua" w:hAnsi="Book Antiqua" w:cs="Times New Roman"/>
          <w:color w:val="000000" w:themeColor="text1"/>
        </w:rPr>
        <w:t xml:space="preserve"> consideration of the stricture level, stricture length, and cancer</w:t>
      </w:r>
      <w:r w:rsidR="008066C0" w:rsidRPr="004D112E">
        <w:rPr>
          <w:rFonts w:ascii="Book Antiqua" w:hAnsi="Book Antiqua" w:cs="Times New Roman"/>
          <w:color w:val="000000" w:themeColor="text1"/>
        </w:rPr>
        <w:t xml:space="preserve"> type</w:t>
      </w:r>
      <w:r w:rsidRPr="004D112E">
        <w:rPr>
          <w:rFonts w:ascii="Book Antiqua" w:hAnsi="Book Antiqua" w:cs="Times New Roman"/>
          <w:color w:val="000000" w:themeColor="text1"/>
        </w:rPr>
        <w:t>.</w:t>
      </w:r>
    </w:p>
    <w:p w14:paraId="4F7D4E7B" w14:textId="77777777" w:rsidR="00443DAE" w:rsidRPr="004D112E" w:rsidRDefault="00443DAE" w:rsidP="00424908">
      <w:pPr>
        <w:spacing w:line="360" w:lineRule="auto"/>
        <w:rPr>
          <w:rFonts w:ascii="Book Antiqua" w:hAnsi="Book Antiqua" w:cs="Times New Roman"/>
          <w:b/>
          <w:color w:val="000000" w:themeColor="text1"/>
        </w:rPr>
      </w:pPr>
    </w:p>
    <w:p w14:paraId="0BF22C62" w14:textId="48645AA0" w:rsidR="000466A0" w:rsidRDefault="0009198D" w:rsidP="00424908">
      <w:pPr>
        <w:widowControl/>
        <w:spacing w:line="360" w:lineRule="auto"/>
        <w:rPr>
          <w:rFonts w:ascii="Book Antiqua" w:eastAsia="宋体" w:hAnsi="Book Antiqua" w:cs="Times New Roman"/>
          <w:b/>
          <w:color w:val="000000" w:themeColor="text1"/>
          <w:lang w:eastAsia="zh-CN"/>
        </w:rPr>
      </w:pPr>
      <w:r w:rsidRPr="004D112E">
        <w:rPr>
          <w:rFonts w:ascii="Book Antiqua" w:hAnsi="Book Antiqua" w:cs="Times New Roman"/>
          <w:b/>
          <w:color w:val="000000" w:themeColor="text1"/>
        </w:rPr>
        <w:t xml:space="preserve">Key words: </w:t>
      </w:r>
      <w:r w:rsidR="00FF57DE" w:rsidRPr="00B76665">
        <w:rPr>
          <w:rFonts w:ascii="Book Antiqua" w:hAnsi="Book Antiqua" w:cs="Times New Roman"/>
          <w:caps/>
          <w:color w:val="000000" w:themeColor="text1"/>
        </w:rPr>
        <w:t>e</w:t>
      </w:r>
      <w:r w:rsidR="000466A0" w:rsidRPr="004D112E">
        <w:rPr>
          <w:rFonts w:ascii="Book Antiqua" w:hAnsi="Book Antiqua" w:cs="Times New Roman"/>
          <w:color w:val="000000" w:themeColor="text1"/>
        </w:rPr>
        <w:t>ndoscopic transpapillary</w:t>
      </w:r>
      <w:r w:rsidR="008C5C92" w:rsidRPr="004D112E">
        <w:rPr>
          <w:rFonts w:ascii="Book Antiqua" w:hAnsi="Book Antiqua" w:cs="Times New Roman"/>
          <w:color w:val="000000" w:themeColor="text1"/>
        </w:rPr>
        <w:t xml:space="preserve"> biopsy</w:t>
      </w:r>
      <w:r w:rsidRPr="004D112E">
        <w:rPr>
          <w:rFonts w:ascii="Book Antiqua" w:hAnsi="Book Antiqua" w:cs="Times New Roman"/>
          <w:color w:val="000000" w:themeColor="text1"/>
        </w:rPr>
        <w:t xml:space="preserve">; </w:t>
      </w:r>
      <w:r w:rsidR="008C5C92" w:rsidRPr="00B76665">
        <w:rPr>
          <w:rFonts w:ascii="Book Antiqua" w:hAnsi="Book Antiqua" w:cs="Times New Roman"/>
          <w:caps/>
          <w:color w:val="000000" w:themeColor="text1"/>
        </w:rPr>
        <w:t>b</w:t>
      </w:r>
      <w:r w:rsidR="008C5C92" w:rsidRPr="004D112E">
        <w:rPr>
          <w:rFonts w:ascii="Book Antiqua" w:hAnsi="Book Antiqua" w:cs="Times New Roman"/>
          <w:color w:val="000000" w:themeColor="text1"/>
        </w:rPr>
        <w:t>iopsy forceps</w:t>
      </w:r>
      <w:r w:rsidRPr="004D112E">
        <w:rPr>
          <w:rFonts w:ascii="Book Antiqua" w:hAnsi="Book Antiqua" w:cs="Times New Roman"/>
          <w:color w:val="000000" w:themeColor="text1"/>
        </w:rPr>
        <w:t xml:space="preserve">; </w:t>
      </w:r>
      <w:r w:rsidR="000466A0" w:rsidRPr="00B76665">
        <w:rPr>
          <w:rFonts w:ascii="Book Antiqua" w:hAnsi="Book Antiqua" w:cs="Times New Roman"/>
          <w:caps/>
          <w:color w:val="000000" w:themeColor="text1"/>
        </w:rPr>
        <w:t>b</w:t>
      </w:r>
      <w:r w:rsidR="000466A0" w:rsidRPr="004D112E">
        <w:rPr>
          <w:rFonts w:ascii="Book Antiqua" w:hAnsi="Book Antiqua" w:cs="Times New Roman"/>
          <w:color w:val="000000" w:themeColor="text1"/>
        </w:rPr>
        <w:t>iliary stricture</w:t>
      </w:r>
      <w:r w:rsidRPr="004D112E">
        <w:rPr>
          <w:rFonts w:ascii="Book Antiqua" w:hAnsi="Book Antiqua" w:cs="Times New Roman"/>
          <w:color w:val="000000" w:themeColor="text1"/>
        </w:rPr>
        <w:t xml:space="preserve">; </w:t>
      </w:r>
      <w:r w:rsidR="00A7362B" w:rsidRPr="00B76665">
        <w:rPr>
          <w:rFonts w:ascii="Book Antiqua" w:hAnsi="Book Antiqua" w:cs="Times New Roman"/>
          <w:caps/>
          <w:color w:val="000000" w:themeColor="text1"/>
        </w:rPr>
        <w:t>e</w:t>
      </w:r>
      <w:r w:rsidR="00A7362B" w:rsidRPr="004D112E">
        <w:rPr>
          <w:rFonts w:ascii="Book Antiqua" w:hAnsi="Book Antiqua" w:cs="Times New Roman"/>
          <w:color w:val="000000" w:themeColor="text1"/>
        </w:rPr>
        <w:t>ndoscopic retrograde cholangiography</w:t>
      </w:r>
      <w:r w:rsidRPr="004D112E">
        <w:rPr>
          <w:rFonts w:ascii="Book Antiqua" w:hAnsi="Book Antiqua" w:cs="Times New Roman"/>
          <w:color w:val="000000" w:themeColor="text1"/>
        </w:rPr>
        <w:t xml:space="preserve">; </w:t>
      </w:r>
      <w:r w:rsidR="008C5C92" w:rsidRPr="00B76665">
        <w:rPr>
          <w:rFonts w:ascii="Book Antiqua" w:hAnsi="Book Antiqua" w:cs="Times New Roman"/>
          <w:caps/>
          <w:color w:val="000000" w:themeColor="text1"/>
        </w:rPr>
        <w:t>b</w:t>
      </w:r>
      <w:r w:rsidR="008C5C92" w:rsidRPr="004D112E">
        <w:rPr>
          <w:rFonts w:ascii="Book Antiqua" w:hAnsi="Book Antiqua" w:cs="Times New Roman"/>
          <w:color w:val="000000" w:themeColor="text1"/>
        </w:rPr>
        <w:t>ile duct cancer</w:t>
      </w:r>
      <w:r w:rsidR="000466A0" w:rsidRPr="004D112E">
        <w:rPr>
          <w:rFonts w:ascii="Book Antiqua" w:hAnsi="Book Antiqua" w:cs="Times New Roman"/>
          <w:b/>
          <w:color w:val="000000" w:themeColor="text1"/>
        </w:rPr>
        <w:t xml:space="preserve"> </w:t>
      </w:r>
      <w:bookmarkStart w:id="14" w:name="_GoBack"/>
      <w:bookmarkEnd w:id="14"/>
    </w:p>
    <w:p w14:paraId="21409D59" w14:textId="77777777" w:rsidR="00A4482C" w:rsidRPr="00A4482C" w:rsidRDefault="00A4482C" w:rsidP="00424908">
      <w:pPr>
        <w:widowControl/>
        <w:spacing w:line="360" w:lineRule="auto"/>
        <w:rPr>
          <w:rFonts w:ascii="Book Antiqua" w:eastAsia="宋体" w:hAnsi="Book Antiqua" w:cs="Times New Roman"/>
          <w:b/>
          <w:color w:val="000000" w:themeColor="text1"/>
          <w:lang w:eastAsia="zh-CN"/>
        </w:rPr>
      </w:pPr>
    </w:p>
    <w:p w14:paraId="193855CF" w14:textId="77777777" w:rsidR="00A4482C" w:rsidRDefault="00A4482C" w:rsidP="00A4482C">
      <w:pPr>
        <w:spacing w:line="360" w:lineRule="auto"/>
        <w:rPr>
          <w:rFonts w:ascii="Book Antiqua" w:hAnsi="Book Antiqua" w:cs="Arial"/>
        </w:rPr>
      </w:pPr>
      <w:bookmarkStart w:id="15" w:name="OLE_LINK55"/>
      <w:bookmarkStart w:id="16" w:name="OLE_LINK56"/>
      <w:bookmarkStart w:id="17" w:name="OLE_LINK105"/>
      <w:bookmarkStart w:id="18" w:name="OLE_LINK116"/>
      <w:bookmarkStart w:id="19" w:name="OLE_LINK89"/>
      <w:r w:rsidRPr="0071780A">
        <w:rPr>
          <w:rFonts w:ascii="Book Antiqua" w:hAnsi="Book Antiqua"/>
          <w:b/>
        </w:rPr>
        <w:t>©</w:t>
      </w:r>
      <w:bookmarkEnd w:id="15"/>
      <w:bookmarkEnd w:id="16"/>
      <w:r w:rsidRPr="0071780A">
        <w:rPr>
          <w:rFonts w:ascii="Book Antiqua" w:hAnsi="Book Antiqua" w:hint="eastAsia"/>
          <w:b/>
        </w:rPr>
        <w:t xml:space="preserve"> </w:t>
      </w:r>
      <w:r w:rsidRPr="0071780A">
        <w:rPr>
          <w:rFonts w:ascii="Book Antiqua" w:hAnsi="Book Antiqua" w:cs="Arial"/>
          <w:b/>
        </w:rPr>
        <w:t>The Author(s) 201</w:t>
      </w:r>
      <w:r>
        <w:rPr>
          <w:rFonts w:ascii="Book Antiqua" w:hAnsi="Book Antiqua" w:cs="Arial" w:hint="eastAsia"/>
          <w:b/>
        </w:rPr>
        <w:t>7</w:t>
      </w:r>
      <w:r w:rsidRPr="0071780A">
        <w:rPr>
          <w:rFonts w:ascii="Book Antiqua" w:hAnsi="Book Antiqua" w:cs="Arial"/>
          <w:b/>
        </w:rPr>
        <w:t xml:space="preserve">. </w:t>
      </w:r>
      <w:r w:rsidRPr="00B55A90">
        <w:rPr>
          <w:rFonts w:ascii="Book Antiqua" w:hAnsi="Book Antiqua" w:cs="Arial"/>
        </w:rPr>
        <w:t>Published by Baishideng Publishing Group Inc. All rights reserved.</w:t>
      </w:r>
    </w:p>
    <w:bookmarkEnd w:id="17"/>
    <w:bookmarkEnd w:id="18"/>
    <w:bookmarkEnd w:id="19"/>
    <w:p w14:paraId="4CF57927" w14:textId="77777777" w:rsidR="0009198D" w:rsidRPr="004D112E" w:rsidRDefault="0009198D" w:rsidP="00424908">
      <w:pPr>
        <w:widowControl/>
        <w:spacing w:line="360" w:lineRule="auto"/>
        <w:rPr>
          <w:rFonts w:ascii="Book Antiqua" w:hAnsi="Book Antiqua" w:cs="Times New Roman"/>
          <w:b/>
          <w:color w:val="000000" w:themeColor="text1"/>
        </w:rPr>
      </w:pPr>
    </w:p>
    <w:p w14:paraId="53D68DFD" w14:textId="54C9EB6B" w:rsidR="0009198D" w:rsidRPr="004D112E" w:rsidRDefault="0009198D" w:rsidP="00424908">
      <w:pPr>
        <w:widowControl/>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t>Core tip</w:t>
      </w:r>
      <w:r w:rsidR="00B77615" w:rsidRPr="004D112E">
        <w:rPr>
          <w:rFonts w:ascii="Book Antiqua" w:hAnsi="Book Antiqua" w:cs="Times New Roman"/>
          <w:b/>
          <w:color w:val="000000" w:themeColor="text1"/>
        </w:rPr>
        <w:t xml:space="preserve">: </w:t>
      </w:r>
      <w:r w:rsidRPr="004D112E">
        <w:rPr>
          <w:rFonts w:ascii="Book Antiqua" w:hAnsi="Book Antiqua" w:cs="Times New Roman"/>
          <w:color w:val="000000" w:themeColor="text1"/>
        </w:rPr>
        <w:t xml:space="preserve">Various radiological </w:t>
      </w:r>
      <w:r w:rsidR="00CE2E18" w:rsidRPr="004D112E">
        <w:rPr>
          <w:rFonts w:ascii="Book Antiqua" w:hAnsi="Book Antiqua" w:cs="Times New Roman"/>
          <w:color w:val="000000" w:themeColor="text1"/>
        </w:rPr>
        <w:t xml:space="preserve">imaging procedures </w:t>
      </w:r>
      <w:r w:rsidRPr="004D112E">
        <w:rPr>
          <w:rFonts w:ascii="Book Antiqua" w:hAnsi="Book Antiqua" w:cs="Times New Roman"/>
          <w:color w:val="000000" w:themeColor="text1"/>
        </w:rPr>
        <w:t xml:space="preserve">have been established </w:t>
      </w:r>
      <w:r w:rsidR="005F2C1C" w:rsidRPr="004D112E">
        <w:rPr>
          <w:rFonts w:ascii="Book Antiqua" w:hAnsi="Book Antiqua" w:cs="Times New Roman"/>
          <w:color w:val="000000" w:themeColor="text1"/>
        </w:rPr>
        <w:t xml:space="preserve">as first-line </w:t>
      </w:r>
      <w:r w:rsidRPr="004D112E">
        <w:rPr>
          <w:rFonts w:ascii="Book Antiqua" w:hAnsi="Book Antiqua" w:cs="Times New Roman"/>
          <w:color w:val="000000" w:themeColor="text1"/>
        </w:rPr>
        <w:t xml:space="preserve">modalities for detecting biliary strictures. However, a definitive diagnosis of biliary strictures can only be established by histocytological examination. At present, there are several histocytological sampling techniques such as aspiration cytology, brush cytology, aspiration needle biopsy, and forceps biopsy. However, the optimal sampling technique remains controversial. In this study, we found that transpapillary biopsy was feasible </w:t>
      </w:r>
      <w:r w:rsidRPr="004D112E">
        <w:rPr>
          <w:rFonts w:ascii="Book Antiqua" w:hAnsi="Book Antiqua" w:cs="Times New Roman"/>
          <w:color w:val="000000" w:themeColor="text1"/>
        </w:rPr>
        <w:lastRenderedPageBreak/>
        <w:t>and reliable for diagnosing biliary strictures and should be performed in consideration of the stricture level, stricture length, and cancer type.</w:t>
      </w:r>
    </w:p>
    <w:p w14:paraId="1C9E21D2" w14:textId="44E71EFC" w:rsidR="00430E63" w:rsidRPr="004D112E" w:rsidRDefault="00430E63" w:rsidP="00424908">
      <w:pPr>
        <w:widowControl/>
        <w:spacing w:line="360" w:lineRule="auto"/>
        <w:rPr>
          <w:rFonts w:ascii="Book Antiqua" w:hAnsi="Book Antiqua" w:cs="Times New Roman"/>
          <w:color w:val="000000" w:themeColor="text1"/>
        </w:rPr>
      </w:pPr>
    </w:p>
    <w:p w14:paraId="4CCF9904" w14:textId="77777777" w:rsidR="00A4482C" w:rsidRPr="00712F63" w:rsidRDefault="00082A37" w:rsidP="00A4482C">
      <w:pPr>
        <w:adjustRightInd w:val="0"/>
        <w:snapToGrid w:val="0"/>
        <w:spacing w:line="360" w:lineRule="auto"/>
        <w:rPr>
          <w:rFonts w:ascii="Book Antiqua" w:hAnsi="Book Antiqua"/>
        </w:rPr>
      </w:pPr>
      <w:r w:rsidRPr="004D112E">
        <w:rPr>
          <w:rFonts w:ascii="Book Antiqua" w:hAnsi="Book Antiqua" w:cs="Times New Roman"/>
          <w:color w:val="000000" w:themeColor="text1"/>
        </w:rPr>
        <w:t xml:space="preserve">Yamamoto K, Tsuchiya T, Itoi T, Tsuji S, Tanaka R, </w:t>
      </w:r>
      <w:r w:rsidRPr="004D112E">
        <w:rPr>
          <w:rStyle w:val="a3"/>
          <w:rFonts w:ascii="Book Antiqua" w:hAnsi="Book Antiqua" w:cs="Times New Roman"/>
          <w:color w:val="000000" w:themeColor="text1"/>
          <w:u w:val="none"/>
        </w:rPr>
        <w:t xml:space="preserve">Tonozuka R, </w:t>
      </w:r>
      <w:r w:rsidRPr="004D112E">
        <w:rPr>
          <w:rFonts w:ascii="Book Antiqua" w:hAnsi="Book Antiqua" w:cs="Times New Roman"/>
          <w:color w:val="000000" w:themeColor="text1"/>
        </w:rPr>
        <w:t xml:space="preserve">Honjo M, </w:t>
      </w:r>
      <w:r w:rsidRPr="004D112E">
        <w:rPr>
          <w:rStyle w:val="a3"/>
          <w:rFonts w:ascii="Book Antiqua" w:hAnsi="Book Antiqua" w:cs="Times New Roman"/>
          <w:color w:val="000000" w:themeColor="text1"/>
          <w:u w:val="none"/>
        </w:rPr>
        <w:t xml:space="preserve">Mukai S, </w:t>
      </w:r>
      <w:r w:rsidRPr="004D112E">
        <w:rPr>
          <w:rFonts w:ascii="Book Antiqua" w:hAnsi="Book Antiqua" w:cs="Times New Roman"/>
          <w:color w:val="000000" w:themeColor="text1"/>
        </w:rPr>
        <w:t>Kamada K, Fujita M, Asai Y, Matsunami Y, Sofuni A. Evaluation of novel slim biopsy forceps for diagnosis of biliary strictures: single-institutional study of consecutive 360 cases (with video)</w:t>
      </w:r>
      <w:r w:rsidR="00A4482C">
        <w:rPr>
          <w:rFonts w:ascii="Book Antiqua" w:eastAsia="宋体" w:hAnsi="Book Antiqua" w:cs="Times New Roman" w:hint="eastAsia"/>
          <w:color w:val="000000" w:themeColor="text1"/>
          <w:lang w:eastAsia="zh-CN"/>
        </w:rPr>
        <w:t xml:space="preserve">. </w:t>
      </w:r>
      <w:bookmarkStart w:id="20" w:name="OLE_LINK424"/>
      <w:bookmarkStart w:id="21" w:name="OLE_LINK425"/>
      <w:r w:rsidR="00A4482C" w:rsidRPr="00712F63">
        <w:rPr>
          <w:rFonts w:ascii="Book Antiqua" w:hAnsi="Book Antiqua"/>
          <w:i/>
        </w:rPr>
        <w:t>World J Gastroenterol</w:t>
      </w:r>
      <w:r w:rsidR="00A4482C" w:rsidRPr="00712F63">
        <w:rPr>
          <w:rFonts w:ascii="Book Antiqua" w:hAnsi="Book Antiqua"/>
        </w:rPr>
        <w:t xml:space="preserve"> 201</w:t>
      </w:r>
      <w:r w:rsidR="00A4482C">
        <w:rPr>
          <w:rFonts w:ascii="Book Antiqua" w:hAnsi="Book Antiqua" w:hint="eastAsia"/>
        </w:rPr>
        <w:t>7</w:t>
      </w:r>
      <w:r w:rsidR="00A4482C" w:rsidRPr="00712F63">
        <w:rPr>
          <w:rFonts w:ascii="Book Antiqua" w:hAnsi="Book Antiqua"/>
        </w:rPr>
        <w:t xml:space="preserve">; </w:t>
      </w:r>
      <w:bookmarkStart w:id="22" w:name="OLE_LINK1689"/>
      <w:bookmarkStart w:id="23" w:name="OLE_LINK1298"/>
      <w:bookmarkStart w:id="24" w:name="OLE_LINK1297"/>
      <w:r w:rsidR="00A4482C" w:rsidRPr="00712F63">
        <w:rPr>
          <w:rFonts w:ascii="Book Antiqua" w:hAnsi="Book Antiqua"/>
        </w:rPr>
        <w:t>In press</w:t>
      </w:r>
      <w:bookmarkEnd w:id="22"/>
      <w:bookmarkEnd w:id="23"/>
      <w:bookmarkEnd w:id="24"/>
    </w:p>
    <w:bookmarkEnd w:id="20"/>
    <w:bookmarkEnd w:id="21"/>
    <w:p w14:paraId="467FF9C4" w14:textId="5BB1BDEA" w:rsidR="00082A37" w:rsidRPr="00A4482C" w:rsidRDefault="00082A37" w:rsidP="00424908">
      <w:pPr>
        <w:spacing w:line="360" w:lineRule="auto"/>
        <w:rPr>
          <w:rFonts w:ascii="Book Antiqua" w:eastAsia="宋体" w:hAnsi="Book Antiqua" w:cs="Times New Roman"/>
          <w:color w:val="000000" w:themeColor="text1"/>
          <w:lang w:eastAsia="zh-CN"/>
        </w:rPr>
      </w:pPr>
    </w:p>
    <w:p w14:paraId="6E92629F" w14:textId="77777777" w:rsidR="00104E70" w:rsidRPr="004D112E" w:rsidRDefault="00104E70" w:rsidP="00424908">
      <w:pPr>
        <w:widowControl/>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br w:type="page"/>
      </w:r>
    </w:p>
    <w:p w14:paraId="21707A74" w14:textId="63EF4E0E" w:rsidR="009D11F9" w:rsidRPr="004D112E" w:rsidRDefault="009D11F9" w:rsidP="00424908">
      <w:pPr>
        <w:widowControl/>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lastRenderedPageBreak/>
        <w:t>INTRODUCTION</w:t>
      </w:r>
    </w:p>
    <w:p w14:paraId="766255D3" w14:textId="37F8FDAA" w:rsidR="005362E7" w:rsidRPr="004D112E" w:rsidRDefault="006064B8"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To date, </w:t>
      </w:r>
      <w:r w:rsidR="004F7E4C" w:rsidRPr="004D112E">
        <w:rPr>
          <w:rFonts w:ascii="Book Antiqua" w:hAnsi="Book Antiqua" w:cs="Times New Roman"/>
          <w:color w:val="000000" w:themeColor="text1"/>
        </w:rPr>
        <w:t>transabdominal ultrasonography</w:t>
      </w:r>
      <w:r w:rsidR="005B76A5" w:rsidRPr="004D112E">
        <w:rPr>
          <w:rFonts w:ascii="Book Antiqua" w:hAnsi="Book Antiqua" w:cs="Times New Roman"/>
          <w:color w:val="000000" w:themeColor="text1"/>
        </w:rPr>
        <w:t xml:space="preserve"> (TAUS)</w:t>
      </w:r>
      <w:r w:rsidR="004F7E4C" w:rsidRPr="004D112E">
        <w:rPr>
          <w:rFonts w:ascii="Book Antiqua" w:hAnsi="Book Antiqua" w:cs="Times New Roman"/>
          <w:color w:val="000000" w:themeColor="text1"/>
        </w:rPr>
        <w:t xml:space="preserve">, </w:t>
      </w:r>
      <w:r w:rsidR="005C110A" w:rsidRPr="004D112E">
        <w:rPr>
          <w:rFonts w:ascii="Book Antiqua" w:hAnsi="Book Antiqua" w:cs="Times New Roman"/>
          <w:color w:val="000000" w:themeColor="text1"/>
        </w:rPr>
        <w:t>computed tomography</w:t>
      </w:r>
      <w:r w:rsidR="005B76A5" w:rsidRPr="004D112E">
        <w:rPr>
          <w:rFonts w:ascii="Book Antiqua" w:hAnsi="Book Antiqua" w:cs="Times New Roman"/>
          <w:color w:val="000000" w:themeColor="text1"/>
        </w:rPr>
        <w:t xml:space="preserve"> </w:t>
      </w:r>
      <w:r w:rsidR="0042399E" w:rsidRPr="004D112E">
        <w:rPr>
          <w:rFonts w:ascii="Book Antiqua" w:hAnsi="Book Antiqua" w:cs="Times New Roman"/>
          <w:color w:val="000000" w:themeColor="text1"/>
        </w:rPr>
        <w:t>(CT),</w:t>
      </w:r>
      <w:r w:rsidR="005C110A" w:rsidRPr="004D112E">
        <w:rPr>
          <w:rFonts w:ascii="Book Antiqua" w:hAnsi="Book Antiqua" w:cs="Times New Roman"/>
          <w:color w:val="000000" w:themeColor="text1"/>
        </w:rPr>
        <w:t xml:space="preserve"> magnetic resonance </w:t>
      </w:r>
      <w:r w:rsidR="00AD6B0C" w:rsidRPr="004D112E">
        <w:rPr>
          <w:rFonts w:ascii="Book Antiqua" w:hAnsi="Book Antiqua" w:cs="Times New Roman"/>
          <w:color w:val="000000" w:themeColor="text1"/>
        </w:rPr>
        <w:t>imaging</w:t>
      </w:r>
      <w:r w:rsidR="005B76A5" w:rsidRPr="004D112E">
        <w:rPr>
          <w:rFonts w:ascii="Book Antiqua" w:hAnsi="Book Antiqua" w:cs="Times New Roman"/>
          <w:color w:val="000000" w:themeColor="text1"/>
        </w:rPr>
        <w:t xml:space="preserve"> (MRI)</w:t>
      </w:r>
      <w:r w:rsidR="005002A9" w:rsidRPr="004D112E">
        <w:rPr>
          <w:rFonts w:ascii="Book Antiqua" w:hAnsi="Book Antiqua" w:cs="Times New Roman"/>
          <w:color w:val="000000" w:themeColor="text1"/>
        </w:rPr>
        <w:t xml:space="preserve">, and magnetic resonance </w:t>
      </w:r>
      <w:r w:rsidR="005C110A" w:rsidRPr="004D112E">
        <w:rPr>
          <w:rFonts w:ascii="Book Antiqua" w:hAnsi="Book Antiqua" w:cs="Times New Roman"/>
          <w:color w:val="000000" w:themeColor="text1"/>
        </w:rPr>
        <w:t>cholangiopancreatography</w:t>
      </w:r>
      <w:r w:rsidR="005B76A5" w:rsidRPr="004D112E">
        <w:rPr>
          <w:rFonts w:ascii="Book Antiqua" w:hAnsi="Book Antiqua" w:cs="Times New Roman"/>
          <w:color w:val="000000" w:themeColor="text1"/>
        </w:rPr>
        <w:t xml:space="preserve"> (MRCP)</w:t>
      </w:r>
      <w:r w:rsidR="005C110A" w:rsidRPr="004D112E">
        <w:rPr>
          <w:rFonts w:ascii="Book Antiqua" w:hAnsi="Book Antiqua" w:cs="Times New Roman"/>
          <w:color w:val="000000" w:themeColor="text1"/>
        </w:rPr>
        <w:t xml:space="preserve"> </w:t>
      </w:r>
      <w:r w:rsidR="0042399E" w:rsidRPr="004D112E">
        <w:rPr>
          <w:rFonts w:ascii="Book Antiqua" w:hAnsi="Book Antiqua" w:cs="Times New Roman"/>
          <w:color w:val="000000" w:themeColor="text1"/>
        </w:rPr>
        <w:t xml:space="preserve">have been established as </w:t>
      </w:r>
      <w:r w:rsidR="001C2443" w:rsidRPr="004D112E">
        <w:rPr>
          <w:rFonts w:ascii="Book Antiqua" w:hAnsi="Book Antiqua" w:cs="Times New Roman"/>
          <w:color w:val="000000" w:themeColor="text1"/>
        </w:rPr>
        <w:t xml:space="preserve">the first-line </w:t>
      </w:r>
      <w:r w:rsidR="0042399E" w:rsidRPr="004D112E">
        <w:rPr>
          <w:rFonts w:ascii="Book Antiqua" w:hAnsi="Book Antiqua" w:cs="Times New Roman"/>
          <w:color w:val="000000" w:themeColor="text1"/>
        </w:rPr>
        <w:t xml:space="preserve">modalities for detecting </w:t>
      </w:r>
      <w:r w:rsidR="001C2443" w:rsidRPr="004D112E">
        <w:rPr>
          <w:rFonts w:ascii="Book Antiqua" w:hAnsi="Book Antiqua" w:cs="Times New Roman"/>
          <w:color w:val="000000" w:themeColor="text1"/>
        </w:rPr>
        <w:t>biliary strictures</w:t>
      </w:r>
      <w:r w:rsidR="00C450CE" w:rsidRPr="004D112E">
        <w:rPr>
          <w:rFonts w:ascii="Book Antiqua" w:hAnsi="Book Antiqua" w:cs="Times New Roman"/>
          <w:color w:val="000000" w:themeColor="text1"/>
        </w:rPr>
        <w:t>,</w:t>
      </w:r>
      <w:r w:rsidR="001C2443" w:rsidRPr="004D112E">
        <w:rPr>
          <w:rFonts w:ascii="Book Antiqua" w:hAnsi="Book Antiqua" w:cs="Times New Roman"/>
          <w:color w:val="000000" w:themeColor="text1"/>
        </w:rPr>
        <w:t xml:space="preserve"> </w:t>
      </w:r>
      <w:r w:rsidR="0042399E" w:rsidRPr="004D112E">
        <w:rPr>
          <w:rFonts w:ascii="Book Antiqua" w:hAnsi="Book Antiqua" w:cs="Times New Roman"/>
          <w:color w:val="000000" w:themeColor="text1"/>
        </w:rPr>
        <w:t>being minimally</w:t>
      </w:r>
      <w:r w:rsidR="004F7E4C" w:rsidRPr="004D112E">
        <w:rPr>
          <w:rFonts w:ascii="Book Antiqua" w:hAnsi="Book Antiqua" w:cs="Times New Roman"/>
          <w:color w:val="000000" w:themeColor="text1"/>
        </w:rPr>
        <w:t xml:space="preserve"> invasive</w:t>
      </w:r>
      <w:r w:rsidR="00395D76" w:rsidRPr="004D112E">
        <w:rPr>
          <w:rFonts w:ascii="Book Antiqua" w:hAnsi="Book Antiqua" w:cs="Times New Roman"/>
          <w:color w:val="000000" w:themeColor="text1"/>
        </w:rPr>
        <w:t xml:space="preserve"> modalities</w:t>
      </w:r>
      <w:r w:rsidR="005C110A" w:rsidRPr="004D112E">
        <w:rPr>
          <w:rFonts w:ascii="Book Antiqua" w:hAnsi="Book Antiqua" w:cs="Times New Roman"/>
          <w:color w:val="000000" w:themeColor="text1"/>
        </w:rPr>
        <w:t>.</w:t>
      </w:r>
      <w:r w:rsidR="00821D04" w:rsidRPr="004D112E">
        <w:rPr>
          <w:rFonts w:ascii="Book Antiqua" w:hAnsi="Book Antiqua" w:cs="Times New Roman"/>
          <w:color w:val="000000" w:themeColor="text1"/>
        </w:rPr>
        <w:t xml:space="preserve"> </w:t>
      </w:r>
      <w:r w:rsidR="00B73439" w:rsidRPr="004D112E">
        <w:rPr>
          <w:rFonts w:ascii="Book Antiqua" w:hAnsi="Book Antiqua" w:cs="Times New Roman"/>
          <w:color w:val="000000" w:themeColor="text1"/>
        </w:rPr>
        <w:t xml:space="preserve">However, </w:t>
      </w:r>
      <w:r w:rsidR="0042399E" w:rsidRPr="004D112E">
        <w:rPr>
          <w:rFonts w:ascii="Book Antiqua" w:hAnsi="Book Antiqua" w:cs="Times New Roman"/>
          <w:color w:val="000000" w:themeColor="text1"/>
        </w:rPr>
        <w:t xml:space="preserve">a definitive </w:t>
      </w:r>
      <w:r w:rsidR="005C110A" w:rsidRPr="004D112E">
        <w:rPr>
          <w:rFonts w:ascii="Book Antiqua" w:hAnsi="Book Antiqua" w:cs="Times New Roman"/>
          <w:color w:val="000000" w:themeColor="text1"/>
        </w:rPr>
        <w:t>diagnosis of biliary strict</w:t>
      </w:r>
      <w:r w:rsidR="00821D04" w:rsidRPr="004D112E">
        <w:rPr>
          <w:rFonts w:ascii="Book Antiqua" w:hAnsi="Book Antiqua" w:cs="Times New Roman"/>
          <w:color w:val="000000" w:themeColor="text1"/>
        </w:rPr>
        <w:t xml:space="preserve">ures can </w:t>
      </w:r>
      <w:r w:rsidR="0042399E" w:rsidRPr="004D112E">
        <w:rPr>
          <w:rFonts w:ascii="Book Antiqua" w:hAnsi="Book Antiqua" w:cs="Times New Roman"/>
          <w:color w:val="000000" w:themeColor="text1"/>
        </w:rPr>
        <w:t xml:space="preserve">only </w:t>
      </w:r>
      <w:r w:rsidR="00821D04" w:rsidRPr="004D112E">
        <w:rPr>
          <w:rFonts w:ascii="Book Antiqua" w:hAnsi="Book Antiqua" w:cs="Times New Roman"/>
          <w:color w:val="000000" w:themeColor="text1"/>
        </w:rPr>
        <w:t xml:space="preserve">be established by </w:t>
      </w:r>
      <w:r w:rsidR="005C110A" w:rsidRPr="004D112E">
        <w:rPr>
          <w:rFonts w:ascii="Book Antiqua" w:hAnsi="Book Antiqua" w:cs="Times New Roman"/>
          <w:color w:val="000000" w:themeColor="text1"/>
        </w:rPr>
        <w:t>histo</w:t>
      </w:r>
      <w:r w:rsidR="009535BD" w:rsidRPr="004D112E">
        <w:rPr>
          <w:rFonts w:ascii="Book Antiqua" w:hAnsi="Book Antiqua" w:cs="Times New Roman"/>
          <w:color w:val="000000" w:themeColor="text1"/>
        </w:rPr>
        <w:t>cyt</w:t>
      </w:r>
      <w:r w:rsidR="005C110A" w:rsidRPr="004D112E">
        <w:rPr>
          <w:rFonts w:ascii="Book Antiqua" w:hAnsi="Book Antiqua" w:cs="Times New Roman"/>
          <w:color w:val="000000" w:themeColor="text1"/>
        </w:rPr>
        <w:t xml:space="preserve">ological examination, which is crucial </w:t>
      </w:r>
      <w:r w:rsidR="0042399E" w:rsidRPr="004D112E">
        <w:rPr>
          <w:rFonts w:ascii="Book Antiqua" w:hAnsi="Book Antiqua" w:cs="Times New Roman"/>
          <w:color w:val="000000" w:themeColor="text1"/>
        </w:rPr>
        <w:t xml:space="preserve">for making a </w:t>
      </w:r>
      <w:r w:rsidR="001E28D2" w:rsidRPr="004D112E">
        <w:rPr>
          <w:rFonts w:ascii="Book Antiqua" w:hAnsi="Book Antiqua" w:cs="Times New Roman"/>
          <w:color w:val="000000" w:themeColor="text1"/>
        </w:rPr>
        <w:t>decision</w:t>
      </w:r>
      <w:r w:rsidR="005C110A" w:rsidRPr="004D112E">
        <w:rPr>
          <w:rFonts w:ascii="Book Antiqua" w:hAnsi="Book Antiqua" w:cs="Times New Roman"/>
          <w:color w:val="000000" w:themeColor="text1"/>
        </w:rPr>
        <w:t xml:space="preserve"> </w:t>
      </w:r>
      <w:r w:rsidR="0042399E" w:rsidRPr="004D112E">
        <w:rPr>
          <w:rFonts w:ascii="Book Antiqua" w:hAnsi="Book Antiqua" w:cs="Times New Roman"/>
          <w:color w:val="000000" w:themeColor="text1"/>
        </w:rPr>
        <w:t xml:space="preserve">regarding </w:t>
      </w:r>
      <w:r w:rsidR="005C110A" w:rsidRPr="004D112E">
        <w:rPr>
          <w:rFonts w:ascii="Book Antiqua" w:hAnsi="Book Antiqua" w:cs="Times New Roman"/>
          <w:color w:val="000000" w:themeColor="text1"/>
        </w:rPr>
        <w:t>the further mana</w:t>
      </w:r>
      <w:r w:rsidR="005362E7" w:rsidRPr="004D112E">
        <w:rPr>
          <w:rFonts w:ascii="Book Antiqua" w:hAnsi="Book Antiqua" w:cs="Times New Roman"/>
          <w:color w:val="000000" w:themeColor="text1"/>
        </w:rPr>
        <w:t>gement of this disease entity.</w:t>
      </w:r>
    </w:p>
    <w:p w14:paraId="6FFAA390" w14:textId="51D830D6" w:rsidR="000F6420" w:rsidRPr="004D112E" w:rsidRDefault="005C110A" w:rsidP="00424908">
      <w:pPr>
        <w:widowControl/>
        <w:spacing w:line="360" w:lineRule="auto"/>
        <w:ind w:firstLine="960"/>
        <w:rPr>
          <w:rFonts w:ascii="Book Antiqua" w:hAnsi="Book Antiqua" w:cs="Times New Roman"/>
          <w:color w:val="000000" w:themeColor="text1"/>
        </w:rPr>
      </w:pPr>
      <w:r w:rsidRPr="004D112E">
        <w:rPr>
          <w:rFonts w:ascii="Book Antiqua" w:hAnsi="Book Antiqua" w:cs="Times New Roman"/>
          <w:color w:val="000000" w:themeColor="text1"/>
        </w:rPr>
        <w:t>Endoscopic retrograde cholangiopancreatography</w:t>
      </w:r>
      <w:r w:rsidR="009638C9"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 xml:space="preserve">(ERCP) is </w:t>
      </w:r>
      <w:r w:rsidR="009A3A70" w:rsidRPr="004D112E">
        <w:rPr>
          <w:rFonts w:ascii="Book Antiqua" w:hAnsi="Book Antiqua" w:cs="Times New Roman"/>
          <w:color w:val="000000" w:themeColor="text1"/>
        </w:rPr>
        <w:t>the</w:t>
      </w:r>
      <w:r w:rsidRPr="004D112E">
        <w:rPr>
          <w:rFonts w:ascii="Book Antiqua" w:hAnsi="Book Antiqua" w:cs="Times New Roman"/>
          <w:color w:val="000000" w:themeColor="text1"/>
        </w:rPr>
        <w:t xml:space="preserve"> most </w:t>
      </w:r>
      <w:r w:rsidR="0042399E" w:rsidRPr="004D112E">
        <w:rPr>
          <w:rFonts w:ascii="Book Antiqua" w:hAnsi="Book Antiqua" w:cs="Times New Roman"/>
          <w:color w:val="000000" w:themeColor="text1"/>
        </w:rPr>
        <w:t xml:space="preserve">widely used </w:t>
      </w:r>
      <w:r w:rsidR="009A3A70" w:rsidRPr="004D112E">
        <w:rPr>
          <w:rFonts w:ascii="Book Antiqua" w:hAnsi="Book Antiqua" w:cs="Times New Roman"/>
          <w:color w:val="000000" w:themeColor="text1"/>
        </w:rPr>
        <w:t>close</w:t>
      </w:r>
      <w:r w:rsidR="0042399E" w:rsidRPr="004D112E">
        <w:rPr>
          <w:rFonts w:ascii="Book Antiqua" w:hAnsi="Book Antiqua" w:cs="Times New Roman"/>
          <w:color w:val="000000" w:themeColor="text1"/>
        </w:rPr>
        <w:t>-up</w:t>
      </w:r>
      <w:r w:rsidR="009A3A70" w:rsidRPr="004D112E">
        <w:rPr>
          <w:rFonts w:ascii="Book Antiqua" w:hAnsi="Book Antiqua" w:cs="Times New Roman"/>
          <w:color w:val="000000" w:themeColor="text1"/>
        </w:rPr>
        <w:t xml:space="preserve"> examination </w:t>
      </w:r>
      <w:r w:rsidR="0042399E" w:rsidRPr="004D112E">
        <w:rPr>
          <w:rFonts w:ascii="Book Antiqua" w:hAnsi="Book Antiqua" w:cs="Times New Roman"/>
          <w:color w:val="000000" w:themeColor="text1"/>
        </w:rPr>
        <w:t xml:space="preserve">method </w:t>
      </w:r>
      <w:r w:rsidR="009A3A70" w:rsidRPr="004D112E">
        <w:rPr>
          <w:rFonts w:ascii="Book Antiqua" w:hAnsi="Book Antiqua" w:cs="Times New Roman"/>
          <w:color w:val="000000" w:themeColor="text1"/>
        </w:rPr>
        <w:t>using</w:t>
      </w:r>
      <w:r w:rsidRPr="004D112E">
        <w:rPr>
          <w:rFonts w:ascii="Book Antiqua" w:hAnsi="Book Antiqua" w:cs="Times New Roman"/>
          <w:color w:val="000000" w:themeColor="text1"/>
        </w:rPr>
        <w:t xml:space="preserve"> direct cholangiography </w:t>
      </w:r>
      <w:r w:rsidR="0042399E" w:rsidRPr="004D112E">
        <w:rPr>
          <w:rFonts w:ascii="Book Antiqua" w:hAnsi="Book Antiqua" w:cs="Times New Roman"/>
          <w:color w:val="000000" w:themeColor="text1"/>
        </w:rPr>
        <w:t xml:space="preserve">for evaluating </w:t>
      </w:r>
      <w:r w:rsidR="00B22573" w:rsidRPr="004D112E">
        <w:rPr>
          <w:rFonts w:ascii="Book Antiqua" w:hAnsi="Book Antiqua" w:cs="Times New Roman"/>
          <w:color w:val="000000" w:themeColor="text1"/>
        </w:rPr>
        <w:t xml:space="preserve">biliary </w:t>
      </w:r>
      <w:r w:rsidR="006B5431" w:rsidRPr="004D112E">
        <w:rPr>
          <w:rFonts w:ascii="Book Antiqua" w:hAnsi="Book Antiqua" w:cs="Times New Roman"/>
          <w:color w:val="000000" w:themeColor="text1"/>
        </w:rPr>
        <w:t xml:space="preserve">strictures </w:t>
      </w:r>
      <w:r w:rsidR="0093487F" w:rsidRPr="004D112E">
        <w:rPr>
          <w:rFonts w:ascii="Book Antiqua" w:hAnsi="Book Antiqua" w:cs="Times New Roman"/>
          <w:color w:val="000000" w:themeColor="text1"/>
        </w:rPr>
        <w:t xml:space="preserve">which </w:t>
      </w:r>
      <w:r w:rsidRPr="004D112E">
        <w:rPr>
          <w:rFonts w:ascii="Book Antiqua" w:hAnsi="Book Antiqua" w:cs="Times New Roman"/>
          <w:color w:val="000000" w:themeColor="text1"/>
        </w:rPr>
        <w:t xml:space="preserve">allows </w:t>
      </w:r>
      <w:r w:rsidR="00B31602" w:rsidRPr="004D112E">
        <w:rPr>
          <w:rFonts w:ascii="Book Antiqua" w:hAnsi="Book Antiqua" w:cs="Times New Roman"/>
          <w:color w:val="000000" w:themeColor="text1"/>
        </w:rPr>
        <w:t xml:space="preserve">transpapillary </w:t>
      </w:r>
      <w:r w:rsidR="009535BD" w:rsidRPr="004D112E">
        <w:rPr>
          <w:rFonts w:ascii="Book Antiqua" w:hAnsi="Book Antiqua" w:cs="Times New Roman"/>
          <w:color w:val="000000" w:themeColor="text1"/>
        </w:rPr>
        <w:t>histocytological</w:t>
      </w:r>
      <w:r w:rsidR="009A3A70" w:rsidRPr="004D112E">
        <w:rPr>
          <w:rFonts w:ascii="Book Antiqua" w:hAnsi="Book Antiqua" w:cs="Times New Roman"/>
          <w:color w:val="000000" w:themeColor="text1"/>
        </w:rPr>
        <w:t xml:space="preserve"> sampling </w:t>
      </w:r>
      <w:r w:rsidR="00B22573" w:rsidRPr="004D112E">
        <w:rPr>
          <w:rFonts w:ascii="Book Antiqua" w:hAnsi="Book Antiqua" w:cs="Times New Roman"/>
          <w:color w:val="000000" w:themeColor="text1"/>
        </w:rPr>
        <w:t xml:space="preserve">from the strictures </w:t>
      </w:r>
      <w:r w:rsidR="009A3A70" w:rsidRPr="004D112E">
        <w:rPr>
          <w:rFonts w:ascii="Book Antiqua" w:hAnsi="Book Antiqua" w:cs="Times New Roman"/>
          <w:color w:val="000000" w:themeColor="text1"/>
        </w:rPr>
        <w:t xml:space="preserve">by </w:t>
      </w:r>
      <w:r w:rsidRPr="004D112E">
        <w:rPr>
          <w:rFonts w:ascii="Book Antiqua" w:hAnsi="Book Antiqua" w:cs="Times New Roman"/>
          <w:color w:val="000000" w:themeColor="text1"/>
        </w:rPr>
        <w:t xml:space="preserve">aspiration cytology, brush cytology, </w:t>
      </w:r>
      <w:r w:rsidR="007F5545" w:rsidRPr="004D112E">
        <w:rPr>
          <w:rFonts w:ascii="Book Antiqua" w:hAnsi="Book Antiqua" w:cs="Times New Roman"/>
          <w:color w:val="000000" w:themeColor="text1"/>
        </w:rPr>
        <w:t xml:space="preserve">and </w:t>
      </w:r>
      <w:r w:rsidRPr="004D112E">
        <w:rPr>
          <w:rFonts w:ascii="Book Antiqua" w:hAnsi="Book Antiqua" w:cs="Times New Roman"/>
          <w:color w:val="000000" w:themeColor="text1"/>
        </w:rPr>
        <w:t>endobiliary forceps biopsy.</w:t>
      </w:r>
      <w:r w:rsidR="009679DC" w:rsidRPr="004D112E">
        <w:rPr>
          <w:rFonts w:ascii="Book Antiqua" w:hAnsi="Book Antiqua" w:cs="Times New Roman"/>
          <w:color w:val="000000" w:themeColor="text1"/>
        </w:rPr>
        <w:t xml:space="preserve"> </w:t>
      </w:r>
      <w:r w:rsidR="008A5D3E" w:rsidRPr="004D112E">
        <w:rPr>
          <w:rFonts w:ascii="Book Antiqua" w:hAnsi="Book Antiqua" w:cs="Times New Roman"/>
          <w:color w:val="000000" w:themeColor="text1"/>
        </w:rPr>
        <w:t xml:space="preserve">Several studies have examined whether combining </w:t>
      </w:r>
      <w:r w:rsidR="0076580B" w:rsidRPr="004D112E">
        <w:rPr>
          <w:rFonts w:ascii="Book Antiqua" w:hAnsi="Book Antiqua" w:cs="Times New Roman"/>
          <w:color w:val="000000" w:themeColor="text1"/>
        </w:rPr>
        <w:t xml:space="preserve">tissue sampling </w:t>
      </w:r>
      <w:r w:rsidR="008A5D3E" w:rsidRPr="004D112E">
        <w:rPr>
          <w:rFonts w:ascii="Book Antiqua" w:hAnsi="Book Antiqua" w:cs="Times New Roman"/>
          <w:color w:val="000000" w:themeColor="text1"/>
        </w:rPr>
        <w:t xml:space="preserve">techniques can improve </w:t>
      </w:r>
      <w:r w:rsidR="0042399E" w:rsidRPr="004D112E">
        <w:rPr>
          <w:rFonts w:ascii="Book Antiqua" w:hAnsi="Book Antiqua" w:cs="Times New Roman"/>
          <w:color w:val="000000" w:themeColor="text1"/>
        </w:rPr>
        <w:t xml:space="preserve">the </w:t>
      </w:r>
      <w:r w:rsidR="008A5D3E" w:rsidRPr="004D112E">
        <w:rPr>
          <w:rFonts w:ascii="Book Antiqua" w:hAnsi="Book Antiqua" w:cs="Times New Roman"/>
          <w:color w:val="000000" w:themeColor="text1"/>
        </w:rPr>
        <w:t>diagnostic accuracy for biliary strictures during ERCP</w:t>
      </w:r>
      <w:r w:rsidR="0033546F" w:rsidRPr="004D112E">
        <w:rPr>
          <w:rFonts w:ascii="Book Antiqua" w:hAnsi="Book Antiqua" w:cs="Times New Roman"/>
          <w:color w:val="000000" w:themeColor="text1"/>
          <w:vertAlign w:val="superscript"/>
        </w:rPr>
        <w:t>[1-4]</w:t>
      </w:r>
      <w:r w:rsidR="00BF7F4D" w:rsidRPr="004D112E">
        <w:rPr>
          <w:rFonts w:ascii="Book Antiqua" w:hAnsi="Book Antiqua" w:cs="Times New Roman"/>
          <w:color w:val="000000" w:themeColor="text1"/>
        </w:rPr>
        <w:t>.</w:t>
      </w:r>
      <w:r w:rsidR="008A5D3E" w:rsidRPr="004D112E">
        <w:rPr>
          <w:rFonts w:ascii="Book Antiqua" w:hAnsi="Book Antiqua" w:cs="Times New Roman"/>
          <w:color w:val="000000" w:themeColor="text1"/>
        </w:rPr>
        <w:t xml:space="preserve"> </w:t>
      </w:r>
      <w:r w:rsidR="00F16298" w:rsidRPr="004D112E">
        <w:rPr>
          <w:rFonts w:ascii="Book Antiqua" w:hAnsi="Book Antiqua" w:cs="Times New Roman"/>
          <w:color w:val="000000" w:themeColor="text1"/>
        </w:rPr>
        <w:t xml:space="preserve">Theoretically, core tissue </w:t>
      </w:r>
      <w:r w:rsidR="0042399E" w:rsidRPr="004D112E">
        <w:rPr>
          <w:rFonts w:ascii="Book Antiqua" w:hAnsi="Book Antiqua" w:cs="Times New Roman"/>
          <w:color w:val="000000" w:themeColor="text1"/>
        </w:rPr>
        <w:t xml:space="preserve">sampling using </w:t>
      </w:r>
      <w:r w:rsidR="00F16298" w:rsidRPr="004D112E">
        <w:rPr>
          <w:rFonts w:ascii="Book Antiqua" w:hAnsi="Book Antiqua" w:cs="Times New Roman"/>
          <w:color w:val="000000" w:themeColor="text1"/>
        </w:rPr>
        <w:t xml:space="preserve">biopsy forceps can provide more sufficient information for diagnosing biliary strictures </w:t>
      </w:r>
      <w:r w:rsidR="0042399E" w:rsidRPr="004D112E">
        <w:rPr>
          <w:rFonts w:ascii="Book Antiqua" w:hAnsi="Book Antiqua" w:cs="Times New Roman"/>
          <w:color w:val="000000" w:themeColor="text1"/>
        </w:rPr>
        <w:t>than</w:t>
      </w:r>
      <w:r w:rsidR="00F16298" w:rsidRPr="004D112E">
        <w:rPr>
          <w:rFonts w:ascii="Book Antiqua" w:hAnsi="Book Antiqua" w:cs="Times New Roman"/>
          <w:color w:val="000000" w:themeColor="text1"/>
        </w:rPr>
        <w:t xml:space="preserve"> cytology. </w:t>
      </w:r>
      <w:r w:rsidR="00B858D0" w:rsidRPr="004D112E">
        <w:rPr>
          <w:rFonts w:ascii="Book Antiqua" w:hAnsi="Book Antiqua" w:cs="Times New Roman"/>
          <w:color w:val="000000" w:themeColor="text1"/>
        </w:rPr>
        <w:t>However,</w:t>
      </w:r>
      <w:r w:rsidR="001A4C21" w:rsidRPr="004D112E">
        <w:rPr>
          <w:rFonts w:ascii="Book Antiqua" w:hAnsi="Book Antiqua" w:cs="Times New Roman"/>
          <w:color w:val="000000" w:themeColor="text1"/>
        </w:rPr>
        <w:t xml:space="preserve"> </w:t>
      </w:r>
      <w:r w:rsidR="00FE41D7" w:rsidRPr="004D112E">
        <w:rPr>
          <w:rFonts w:ascii="Book Antiqua" w:hAnsi="Book Antiqua" w:cs="Times New Roman"/>
          <w:color w:val="000000" w:themeColor="text1"/>
        </w:rPr>
        <w:t xml:space="preserve">as </w:t>
      </w:r>
      <w:r w:rsidR="00F16298" w:rsidRPr="004D112E">
        <w:rPr>
          <w:rFonts w:ascii="Book Antiqua" w:hAnsi="Book Antiqua" w:cs="Times New Roman"/>
          <w:color w:val="000000" w:themeColor="text1"/>
        </w:rPr>
        <w:t>conv</w:t>
      </w:r>
      <w:r w:rsidR="005103A8" w:rsidRPr="004D112E">
        <w:rPr>
          <w:rFonts w:ascii="Book Antiqua" w:hAnsi="Book Antiqua" w:cs="Times New Roman"/>
          <w:color w:val="000000" w:themeColor="text1"/>
        </w:rPr>
        <w:t>entional biopsy forceps has been</w:t>
      </w:r>
      <w:r w:rsidR="00F16298" w:rsidRPr="004D112E">
        <w:rPr>
          <w:rFonts w:ascii="Book Antiqua" w:hAnsi="Book Antiqua" w:cs="Times New Roman"/>
          <w:color w:val="000000" w:themeColor="text1"/>
        </w:rPr>
        <w:t xml:space="preserve"> used in </w:t>
      </w:r>
      <w:r w:rsidR="00B858D0" w:rsidRPr="004D112E">
        <w:rPr>
          <w:rFonts w:ascii="Book Antiqua" w:hAnsi="Book Antiqua" w:cs="Times New Roman"/>
          <w:color w:val="000000" w:themeColor="text1"/>
        </w:rPr>
        <w:t>gastrointestinal</w:t>
      </w:r>
      <w:r w:rsidR="005103A8" w:rsidRPr="004D112E">
        <w:rPr>
          <w:rFonts w:ascii="Book Antiqua" w:hAnsi="Book Antiqua" w:cs="Times New Roman"/>
          <w:color w:val="000000" w:themeColor="text1"/>
        </w:rPr>
        <w:t xml:space="preserve"> tract diseases </w:t>
      </w:r>
      <w:r w:rsidR="00016F21" w:rsidRPr="004D112E">
        <w:rPr>
          <w:rFonts w:ascii="Book Antiqua" w:hAnsi="Book Antiqua" w:cs="Times New Roman"/>
          <w:color w:val="000000" w:themeColor="text1"/>
        </w:rPr>
        <w:t xml:space="preserve">and </w:t>
      </w:r>
      <w:r w:rsidR="005103A8" w:rsidRPr="004D112E">
        <w:rPr>
          <w:rFonts w:ascii="Book Antiqua" w:hAnsi="Book Antiqua" w:cs="Times New Roman"/>
          <w:color w:val="000000" w:themeColor="text1"/>
        </w:rPr>
        <w:t xml:space="preserve">has </w:t>
      </w:r>
      <w:r w:rsidR="00016F21" w:rsidRPr="004D112E">
        <w:rPr>
          <w:rFonts w:ascii="Book Antiqua" w:hAnsi="Book Antiqua" w:cs="Times New Roman"/>
          <w:color w:val="000000" w:themeColor="text1"/>
        </w:rPr>
        <w:t xml:space="preserve">a </w:t>
      </w:r>
      <w:r w:rsidR="005103A8" w:rsidRPr="004D112E">
        <w:rPr>
          <w:rFonts w:ascii="Book Antiqua" w:hAnsi="Book Antiqua" w:cs="Times New Roman"/>
          <w:color w:val="000000" w:themeColor="text1"/>
        </w:rPr>
        <w:t xml:space="preserve">thick and hard shaft, transpapillary insertion </w:t>
      </w:r>
      <w:r w:rsidR="005103A8" w:rsidRPr="002A0197">
        <w:rPr>
          <w:rFonts w:ascii="Book Antiqua" w:hAnsi="Book Antiqua" w:cs="Times New Roman"/>
          <w:i/>
          <w:color w:val="000000" w:themeColor="text1"/>
        </w:rPr>
        <w:t>via</w:t>
      </w:r>
      <w:r w:rsidR="005103A8" w:rsidRPr="004D112E">
        <w:rPr>
          <w:rFonts w:ascii="Book Antiqua" w:hAnsi="Book Antiqua" w:cs="Times New Roman"/>
          <w:color w:val="000000" w:themeColor="text1"/>
        </w:rPr>
        <w:t xml:space="preserve"> </w:t>
      </w:r>
      <w:r w:rsidR="00016F21" w:rsidRPr="004D112E">
        <w:rPr>
          <w:rFonts w:ascii="Book Antiqua" w:hAnsi="Book Antiqua" w:cs="Times New Roman"/>
          <w:color w:val="000000" w:themeColor="text1"/>
        </w:rPr>
        <w:t xml:space="preserve">the </w:t>
      </w:r>
      <w:r w:rsidR="005103A8" w:rsidRPr="004D112E">
        <w:rPr>
          <w:rFonts w:ascii="Book Antiqua" w:hAnsi="Book Antiqua" w:cs="Times New Roman"/>
          <w:color w:val="000000" w:themeColor="text1"/>
        </w:rPr>
        <w:t xml:space="preserve">accessory channel of </w:t>
      </w:r>
      <w:r w:rsidR="00016F21" w:rsidRPr="004D112E">
        <w:rPr>
          <w:rFonts w:ascii="Book Antiqua" w:hAnsi="Book Antiqua" w:cs="Times New Roman"/>
          <w:color w:val="000000" w:themeColor="text1"/>
        </w:rPr>
        <w:t xml:space="preserve">the </w:t>
      </w:r>
      <w:r w:rsidR="005103A8" w:rsidRPr="004D112E">
        <w:rPr>
          <w:rFonts w:ascii="Book Antiqua" w:hAnsi="Book Antiqua" w:cs="Times New Roman"/>
          <w:color w:val="000000" w:themeColor="text1"/>
        </w:rPr>
        <w:t xml:space="preserve">duodenoscope </w:t>
      </w:r>
      <w:r w:rsidR="005219DE" w:rsidRPr="004D112E">
        <w:rPr>
          <w:rFonts w:ascii="Book Antiqua" w:hAnsi="Book Antiqua" w:cs="Times New Roman"/>
          <w:color w:val="000000" w:themeColor="text1"/>
        </w:rPr>
        <w:t xml:space="preserve">is </w:t>
      </w:r>
      <w:r w:rsidR="005103A8" w:rsidRPr="004D112E">
        <w:rPr>
          <w:rFonts w:ascii="Book Antiqua" w:hAnsi="Book Antiqua" w:cs="Times New Roman"/>
          <w:color w:val="000000" w:themeColor="text1"/>
        </w:rPr>
        <w:t xml:space="preserve">difficult. </w:t>
      </w:r>
    </w:p>
    <w:p w14:paraId="2D02EA1C" w14:textId="0D5112B5" w:rsidR="005C110A" w:rsidRPr="004D112E" w:rsidRDefault="000F6420" w:rsidP="00424908">
      <w:pPr>
        <w:widowControl/>
        <w:spacing w:line="360" w:lineRule="auto"/>
        <w:ind w:firstLine="960"/>
        <w:rPr>
          <w:rFonts w:ascii="Book Antiqua" w:hAnsi="Book Antiqua" w:cs="Times New Roman"/>
          <w:color w:val="000000" w:themeColor="text1"/>
        </w:rPr>
      </w:pPr>
      <w:r w:rsidRPr="004D112E">
        <w:rPr>
          <w:rFonts w:ascii="Book Antiqua" w:hAnsi="Book Antiqua" w:cs="Times New Roman"/>
          <w:color w:val="000000" w:themeColor="text1"/>
        </w:rPr>
        <w:t xml:space="preserve">Recently, a novel biopsy forceps which has </w:t>
      </w:r>
      <w:r w:rsidR="00E26EA9" w:rsidRPr="004D112E">
        <w:rPr>
          <w:rFonts w:ascii="Book Antiqua" w:hAnsi="Book Antiqua" w:cs="Times New Roman"/>
          <w:color w:val="000000" w:themeColor="text1"/>
        </w:rPr>
        <w:t xml:space="preserve">a </w:t>
      </w:r>
      <w:r w:rsidRPr="004D112E">
        <w:rPr>
          <w:rFonts w:ascii="Book Antiqua" w:hAnsi="Book Antiqua" w:cs="Times New Roman"/>
          <w:color w:val="000000" w:themeColor="text1"/>
        </w:rPr>
        <w:t xml:space="preserve">thin and soft shaft has been developed. Herein, we evaluated </w:t>
      </w:r>
      <w:r w:rsidR="003D1C27" w:rsidRPr="004D112E">
        <w:rPr>
          <w:rFonts w:ascii="Book Antiqua" w:hAnsi="Book Antiqua" w:cs="Times New Roman"/>
          <w:color w:val="000000" w:themeColor="text1"/>
        </w:rPr>
        <w:t xml:space="preserve">this </w:t>
      </w:r>
      <w:r w:rsidRPr="004D112E">
        <w:rPr>
          <w:rFonts w:ascii="Book Antiqua" w:hAnsi="Book Antiqua" w:cs="Times New Roman"/>
          <w:color w:val="000000" w:themeColor="text1"/>
        </w:rPr>
        <w:t xml:space="preserve">novel </w:t>
      </w:r>
      <w:r w:rsidR="00E26EA9" w:rsidRPr="004D112E">
        <w:rPr>
          <w:rFonts w:ascii="Book Antiqua" w:hAnsi="Book Antiqua" w:cs="Times New Roman"/>
          <w:color w:val="000000" w:themeColor="text1"/>
        </w:rPr>
        <w:t xml:space="preserve">slim </w:t>
      </w:r>
      <w:r w:rsidRPr="004D112E">
        <w:rPr>
          <w:rFonts w:ascii="Book Antiqua" w:hAnsi="Book Antiqua" w:cs="Times New Roman"/>
          <w:color w:val="000000" w:themeColor="text1"/>
        </w:rPr>
        <w:t>biopsy forceps for</w:t>
      </w:r>
      <w:r w:rsidR="00CF77C1" w:rsidRPr="004D112E">
        <w:rPr>
          <w:rFonts w:ascii="Book Antiqua" w:hAnsi="Book Antiqua" w:cs="Times New Roman"/>
          <w:color w:val="000000" w:themeColor="text1"/>
        </w:rPr>
        <w:t xml:space="preserve"> the diagnosis of biliary stric</w:t>
      </w:r>
      <w:r w:rsidRPr="004D112E">
        <w:rPr>
          <w:rFonts w:ascii="Book Antiqua" w:hAnsi="Book Antiqua" w:cs="Times New Roman"/>
          <w:color w:val="000000" w:themeColor="text1"/>
        </w:rPr>
        <w:t>tures.</w:t>
      </w:r>
    </w:p>
    <w:p w14:paraId="3266DF72" w14:textId="77777777" w:rsidR="00541F4E" w:rsidRPr="004D112E" w:rsidRDefault="00541F4E" w:rsidP="00424908">
      <w:pPr>
        <w:widowControl/>
        <w:spacing w:line="360" w:lineRule="auto"/>
        <w:rPr>
          <w:rFonts w:ascii="Book Antiqua" w:hAnsi="Book Antiqua" w:cs="Times New Roman"/>
          <w:b/>
          <w:color w:val="000000" w:themeColor="text1"/>
        </w:rPr>
      </w:pPr>
    </w:p>
    <w:p w14:paraId="563EB4B5" w14:textId="18C814FD" w:rsidR="00E76970" w:rsidRPr="004D112E" w:rsidRDefault="004D112E" w:rsidP="00424908">
      <w:pPr>
        <w:widowControl/>
        <w:spacing w:line="360" w:lineRule="auto"/>
        <w:rPr>
          <w:rFonts w:ascii="Book Antiqua" w:hAnsi="Book Antiqua" w:cs="Times New Roman"/>
          <w:color w:val="000000" w:themeColor="text1"/>
        </w:rPr>
      </w:pPr>
      <w:r w:rsidRPr="007A0AFD">
        <w:rPr>
          <w:rFonts w:ascii="Book Antiqua" w:hAnsi="Book Antiqua"/>
          <w:b/>
        </w:rPr>
        <w:t>MATERIALS AND METHODS</w:t>
      </w:r>
    </w:p>
    <w:p w14:paraId="6FEEC71B" w14:textId="5191B223" w:rsidR="002E2D42" w:rsidRPr="004D112E" w:rsidRDefault="00652167"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A total of</w:t>
      </w:r>
      <w:r w:rsidR="002E2D42" w:rsidRPr="004D112E">
        <w:rPr>
          <w:rFonts w:ascii="Book Antiqua" w:hAnsi="Book Antiqua" w:cs="Times New Roman"/>
          <w:color w:val="000000" w:themeColor="text1"/>
        </w:rPr>
        <w:t xml:space="preserve"> </w:t>
      </w:r>
      <w:r w:rsidR="006858C8" w:rsidRPr="004D112E">
        <w:rPr>
          <w:rFonts w:ascii="Book Antiqua" w:hAnsi="Book Antiqua" w:cs="Times New Roman"/>
          <w:color w:val="000000" w:themeColor="text1"/>
        </w:rPr>
        <w:t>360</w:t>
      </w:r>
      <w:r w:rsidR="002E2D42" w:rsidRPr="004D112E">
        <w:rPr>
          <w:rFonts w:ascii="Book Antiqua" w:hAnsi="Book Antiqua" w:cs="Times New Roman"/>
          <w:color w:val="000000" w:themeColor="text1"/>
        </w:rPr>
        <w:t xml:space="preserve"> patients </w:t>
      </w:r>
      <w:r w:rsidRPr="004D112E">
        <w:rPr>
          <w:rFonts w:ascii="Book Antiqua" w:hAnsi="Book Antiqua" w:cs="Times New Roman"/>
          <w:color w:val="000000" w:themeColor="text1"/>
        </w:rPr>
        <w:t>(</w:t>
      </w:r>
      <w:r w:rsidR="005A218C" w:rsidRPr="004D112E">
        <w:rPr>
          <w:rFonts w:ascii="Book Antiqua" w:hAnsi="Book Antiqua" w:cs="Times New Roman"/>
          <w:color w:val="000000" w:themeColor="text1"/>
        </w:rPr>
        <w:t xml:space="preserve">241 </w:t>
      </w:r>
      <w:r w:rsidRPr="004D112E">
        <w:rPr>
          <w:rFonts w:ascii="Book Antiqua" w:hAnsi="Book Antiqua" w:cs="Times New Roman"/>
          <w:color w:val="000000" w:themeColor="text1"/>
        </w:rPr>
        <w:t>men)</w:t>
      </w:r>
      <w:r w:rsidR="005A218C" w:rsidRPr="004D112E">
        <w:rPr>
          <w:rFonts w:ascii="Book Antiqua" w:hAnsi="Book Antiqua" w:cs="Times New Roman"/>
          <w:color w:val="000000" w:themeColor="text1"/>
        </w:rPr>
        <w:t xml:space="preserve"> </w:t>
      </w:r>
      <w:r w:rsidR="002E2D42" w:rsidRPr="004D112E">
        <w:rPr>
          <w:rFonts w:ascii="Book Antiqua" w:hAnsi="Book Antiqua" w:cs="Times New Roman"/>
          <w:color w:val="000000" w:themeColor="text1"/>
        </w:rPr>
        <w:t xml:space="preserve">who underwent ERCP for biliary strictures with biopsy </w:t>
      </w:r>
      <w:r w:rsidRPr="004D112E">
        <w:rPr>
          <w:rFonts w:ascii="Book Antiqua" w:hAnsi="Book Antiqua" w:cs="Times New Roman"/>
          <w:color w:val="000000" w:themeColor="text1"/>
        </w:rPr>
        <w:t>from</w:t>
      </w:r>
      <w:r w:rsidR="00E76970" w:rsidRPr="004D112E">
        <w:rPr>
          <w:rFonts w:ascii="Book Antiqua" w:hAnsi="Book Antiqua" w:cs="Times New Roman"/>
          <w:color w:val="000000" w:themeColor="text1"/>
        </w:rPr>
        <w:t xml:space="preserve"> April 2012 </w:t>
      </w:r>
      <w:r w:rsidRPr="004D112E">
        <w:rPr>
          <w:rFonts w:ascii="Book Antiqua" w:hAnsi="Book Antiqua" w:cs="Times New Roman"/>
          <w:color w:val="000000" w:themeColor="text1"/>
        </w:rPr>
        <w:t xml:space="preserve">to </w:t>
      </w:r>
      <w:r w:rsidR="00E76970" w:rsidRPr="004D112E">
        <w:rPr>
          <w:rFonts w:ascii="Book Antiqua" w:hAnsi="Book Antiqua" w:cs="Times New Roman"/>
          <w:color w:val="000000" w:themeColor="text1"/>
        </w:rPr>
        <w:t xml:space="preserve">March 2016 </w:t>
      </w:r>
      <w:r w:rsidR="002E2D42" w:rsidRPr="004D112E">
        <w:rPr>
          <w:rFonts w:ascii="Book Antiqua" w:hAnsi="Book Antiqua" w:cs="Times New Roman"/>
          <w:color w:val="000000" w:themeColor="text1"/>
        </w:rPr>
        <w:t>at To</w:t>
      </w:r>
      <w:r w:rsidR="00E76970" w:rsidRPr="004D112E">
        <w:rPr>
          <w:rFonts w:ascii="Book Antiqua" w:hAnsi="Book Antiqua" w:cs="Times New Roman"/>
          <w:color w:val="000000" w:themeColor="text1"/>
        </w:rPr>
        <w:t>kyo Medical University Hospital</w:t>
      </w:r>
      <w:r w:rsidR="00E40A3F" w:rsidRPr="004D112E">
        <w:rPr>
          <w:rFonts w:ascii="Book Antiqua" w:hAnsi="Book Antiqua" w:cs="Times New Roman"/>
          <w:color w:val="000000" w:themeColor="text1"/>
        </w:rPr>
        <w:t xml:space="preserve"> </w:t>
      </w:r>
      <w:r w:rsidR="002E2D42" w:rsidRPr="004D112E">
        <w:rPr>
          <w:rFonts w:ascii="Book Antiqua" w:hAnsi="Book Antiqua" w:cs="Times New Roman"/>
          <w:color w:val="000000" w:themeColor="text1"/>
        </w:rPr>
        <w:t xml:space="preserve">were retrospectively reviewed. </w:t>
      </w:r>
    </w:p>
    <w:p w14:paraId="6CA0D86A" w14:textId="694BA4BC" w:rsidR="00E33B5F" w:rsidRPr="004D112E" w:rsidRDefault="00E33B5F" w:rsidP="00424908">
      <w:pPr>
        <w:spacing w:line="360" w:lineRule="auto"/>
        <w:ind w:firstLine="960"/>
        <w:rPr>
          <w:rFonts w:ascii="Book Antiqua" w:hAnsi="Book Antiqua" w:cs="Times New Roman"/>
          <w:color w:val="000000" w:themeColor="text1"/>
        </w:rPr>
      </w:pPr>
      <w:r w:rsidRPr="004D112E">
        <w:rPr>
          <w:rFonts w:ascii="Book Antiqua" w:hAnsi="Book Antiqua" w:cs="Times New Roman"/>
          <w:color w:val="000000" w:themeColor="text1"/>
        </w:rPr>
        <w:t xml:space="preserve">Patients were excluded in the following cases: </w:t>
      </w:r>
      <w:r w:rsidR="004D112E">
        <w:rPr>
          <w:rFonts w:ascii="Book Antiqua" w:eastAsia="宋体" w:hAnsi="Book Antiqua" w:cs="Times New Roman" w:hint="eastAsia"/>
          <w:color w:val="000000" w:themeColor="text1"/>
          <w:lang w:eastAsia="zh-CN"/>
        </w:rPr>
        <w:t>(</w:t>
      </w:r>
      <w:r w:rsidRPr="004D112E">
        <w:rPr>
          <w:rFonts w:ascii="Book Antiqua" w:hAnsi="Book Antiqua" w:cs="Times New Roman"/>
          <w:color w:val="000000" w:themeColor="text1"/>
        </w:rPr>
        <w:t>1) prior histological confirmation of malignancy</w:t>
      </w:r>
      <w:r w:rsidR="004D112E">
        <w:rPr>
          <w:rFonts w:ascii="Book Antiqua" w:eastAsia="宋体" w:hAnsi="Book Antiqua" w:cs="Times New Roman" w:hint="eastAsia"/>
          <w:color w:val="000000" w:themeColor="text1"/>
          <w:lang w:eastAsia="zh-CN"/>
        </w:rPr>
        <w:t>;</w:t>
      </w:r>
      <w:r w:rsidRPr="004D112E">
        <w:rPr>
          <w:rFonts w:ascii="Book Antiqua" w:hAnsi="Book Antiqua" w:cs="Times New Roman"/>
          <w:color w:val="000000" w:themeColor="text1"/>
        </w:rPr>
        <w:t xml:space="preserve"> </w:t>
      </w:r>
      <w:r w:rsidR="004D112E">
        <w:rPr>
          <w:rFonts w:ascii="Book Antiqua" w:eastAsia="宋体" w:hAnsi="Book Antiqua" w:cs="Times New Roman" w:hint="eastAsia"/>
          <w:color w:val="000000" w:themeColor="text1"/>
          <w:lang w:eastAsia="zh-CN"/>
        </w:rPr>
        <w:t>(</w:t>
      </w:r>
      <w:r w:rsidRPr="004D112E">
        <w:rPr>
          <w:rFonts w:ascii="Book Antiqua" w:hAnsi="Book Antiqua" w:cs="Times New Roman"/>
          <w:color w:val="000000" w:themeColor="text1"/>
        </w:rPr>
        <w:t>2) postoperative biliary strictures</w:t>
      </w:r>
      <w:r w:rsidR="004D112E">
        <w:rPr>
          <w:rFonts w:ascii="Book Antiqua" w:eastAsia="宋体" w:hAnsi="Book Antiqua" w:cs="Times New Roman" w:hint="eastAsia"/>
          <w:color w:val="000000" w:themeColor="text1"/>
          <w:lang w:eastAsia="zh-CN"/>
        </w:rPr>
        <w:t>;</w:t>
      </w:r>
      <w:r w:rsidRPr="004D112E">
        <w:rPr>
          <w:rFonts w:ascii="Book Antiqua" w:hAnsi="Book Antiqua" w:cs="Times New Roman"/>
          <w:color w:val="000000" w:themeColor="text1"/>
        </w:rPr>
        <w:t xml:space="preserve"> </w:t>
      </w:r>
      <w:r w:rsidR="004D112E">
        <w:rPr>
          <w:rFonts w:ascii="Book Antiqua" w:eastAsia="宋体" w:hAnsi="Book Antiqua" w:cs="Times New Roman" w:hint="eastAsia"/>
          <w:color w:val="000000" w:themeColor="text1"/>
          <w:lang w:eastAsia="zh-CN"/>
        </w:rPr>
        <w:t>(</w:t>
      </w:r>
      <w:r w:rsidRPr="004D112E">
        <w:rPr>
          <w:rFonts w:ascii="Book Antiqua" w:hAnsi="Book Antiqua" w:cs="Times New Roman"/>
          <w:color w:val="000000" w:themeColor="text1"/>
        </w:rPr>
        <w:t>3) ampullary tumor</w:t>
      </w:r>
      <w:r w:rsidR="004D112E">
        <w:rPr>
          <w:rFonts w:ascii="Book Antiqua" w:eastAsia="宋体" w:hAnsi="Book Antiqua" w:cs="Times New Roman" w:hint="eastAsia"/>
          <w:color w:val="000000" w:themeColor="text1"/>
          <w:lang w:eastAsia="zh-CN"/>
        </w:rPr>
        <w:t>;</w:t>
      </w:r>
      <w:r w:rsidRPr="004D112E">
        <w:rPr>
          <w:rFonts w:ascii="Book Antiqua" w:hAnsi="Book Antiqua" w:cs="Times New Roman"/>
          <w:color w:val="000000" w:themeColor="text1"/>
        </w:rPr>
        <w:t xml:space="preserve"> and </w:t>
      </w:r>
      <w:r w:rsidR="004D112E">
        <w:rPr>
          <w:rFonts w:ascii="Book Antiqua" w:eastAsia="宋体" w:hAnsi="Book Antiqua" w:cs="Times New Roman" w:hint="eastAsia"/>
          <w:color w:val="000000" w:themeColor="text1"/>
          <w:lang w:eastAsia="zh-CN"/>
        </w:rPr>
        <w:t>(</w:t>
      </w:r>
      <w:r w:rsidRPr="004D112E">
        <w:rPr>
          <w:rFonts w:ascii="Book Antiqua" w:hAnsi="Book Antiqua" w:cs="Times New Roman"/>
          <w:color w:val="000000" w:themeColor="text1"/>
        </w:rPr>
        <w:t xml:space="preserve">4) less than 6 mo of follow-up in patients with negative malignant results. The final diagnosis was established by histopathological examination of tissues obtained endoscopically or surgically. If the histopathological diagnosis was negative for carcinoma, a clinical diagnosis was made from the clinical course for over 6 mo or more and several radiological image findings from various imaging modalities such as TAUS, CT, MRI, MRCP, and endoscopic ultrasonography (EUS). If biopsy forceps failed to </w:t>
      </w:r>
      <w:r w:rsidR="007D5178" w:rsidRPr="004D112E">
        <w:rPr>
          <w:rFonts w:ascii="Book Antiqua" w:hAnsi="Book Antiqua" w:cs="Times New Roman"/>
          <w:color w:val="000000" w:themeColor="text1"/>
        </w:rPr>
        <w:t xml:space="preserve">achieve a </w:t>
      </w:r>
      <w:r w:rsidR="00AA527A" w:rsidRPr="004D112E">
        <w:rPr>
          <w:rFonts w:ascii="Book Antiqua" w:hAnsi="Book Antiqua" w:cs="Times New Roman"/>
          <w:color w:val="000000" w:themeColor="text1"/>
        </w:rPr>
        <w:t>definitive</w:t>
      </w:r>
      <w:r w:rsidR="0052321E" w:rsidRPr="004D112E">
        <w:rPr>
          <w:rFonts w:ascii="Book Antiqua" w:hAnsi="Book Antiqua" w:cs="Times New Roman"/>
          <w:color w:val="000000" w:themeColor="text1"/>
        </w:rPr>
        <w:t xml:space="preserve"> </w:t>
      </w:r>
      <w:r w:rsidR="007D5178" w:rsidRPr="004D112E">
        <w:rPr>
          <w:rFonts w:ascii="Book Antiqua" w:hAnsi="Book Antiqua" w:cs="Times New Roman"/>
          <w:color w:val="000000" w:themeColor="text1"/>
        </w:rPr>
        <w:t xml:space="preserve">diagnosis </w:t>
      </w:r>
      <w:r w:rsidRPr="004D112E">
        <w:rPr>
          <w:rFonts w:ascii="Book Antiqua" w:hAnsi="Book Antiqua" w:cs="Times New Roman"/>
          <w:color w:val="000000" w:themeColor="text1"/>
        </w:rPr>
        <w:t xml:space="preserve">and biliary strictures or filling defects were still indeterminate even </w:t>
      </w:r>
      <w:r w:rsidR="007D5178" w:rsidRPr="004D112E">
        <w:rPr>
          <w:rFonts w:ascii="Book Antiqua" w:hAnsi="Book Antiqua" w:cs="Times New Roman"/>
          <w:color w:val="000000" w:themeColor="text1"/>
        </w:rPr>
        <w:t xml:space="preserve">with the use of various radiological </w:t>
      </w:r>
      <w:r w:rsidRPr="004D112E">
        <w:rPr>
          <w:rFonts w:ascii="Book Antiqua" w:hAnsi="Book Antiqua" w:cs="Times New Roman"/>
          <w:color w:val="000000" w:themeColor="text1"/>
        </w:rPr>
        <w:t xml:space="preserve">modalities, peroral cholangioscopy </w:t>
      </w:r>
      <w:r w:rsidR="009422AA" w:rsidRPr="004D112E">
        <w:rPr>
          <w:rFonts w:ascii="Book Antiqua" w:hAnsi="Book Antiqua" w:cs="Times New Roman"/>
          <w:color w:val="000000" w:themeColor="text1"/>
        </w:rPr>
        <w:t xml:space="preserve">was </w:t>
      </w:r>
      <w:r w:rsidRPr="004D112E">
        <w:rPr>
          <w:rFonts w:ascii="Book Antiqua" w:hAnsi="Book Antiqua" w:cs="Times New Roman"/>
          <w:color w:val="000000" w:themeColor="text1"/>
        </w:rPr>
        <w:t xml:space="preserve">performed for </w:t>
      </w:r>
      <w:r w:rsidR="007E53FB" w:rsidRPr="004D112E">
        <w:rPr>
          <w:rFonts w:ascii="Book Antiqua" w:hAnsi="Book Antiqua" w:cs="Times New Roman"/>
          <w:color w:val="000000" w:themeColor="text1"/>
        </w:rPr>
        <w:t xml:space="preserve">a </w:t>
      </w:r>
      <w:r w:rsidR="00AA527A" w:rsidRPr="004D112E">
        <w:rPr>
          <w:rFonts w:ascii="Book Antiqua" w:hAnsi="Book Antiqua" w:cs="Times New Roman"/>
          <w:color w:val="000000" w:themeColor="text1"/>
        </w:rPr>
        <w:t xml:space="preserve">definitive </w:t>
      </w:r>
      <w:r w:rsidRPr="004D112E">
        <w:rPr>
          <w:rFonts w:ascii="Book Antiqua" w:hAnsi="Book Antiqua" w:cs="Times New Roman"/>
          <w:color w:val="000000" w:themeColor="text1"/>
        </w:rPr>
        <w:t xml:space="preserve">diagnosis. </w:t>
      </w:r>
    </w:p>
    <w:p w14:paraId="0F761712" w14:textId="3B31F04C" w:rsidR="00A96D01" w:rsidRPr="004D112E" w:rsidRDefault="002F3A31" w:rsidP="00424908">
      <w:pPr>
        <w:spacing w:line="360" w:lineRule="auto"/>
        <w:ind w:firstLine="960"/>
        <w:rPr>
          <w:rFonts w:ascii="Book Antiqua" w:hAnsi="Book Antiqua" w:cs="Times New Roman"/>
          <w:color w:val="000000" w:themeColor="text1"/>
        </w:rPr>
      </w:pPr>
      <w:r w:rsidRPr="004D112E">
        <w:rPr>
          <w:rFonts w:ascii="Book Antiqua" w:hAnsi="Book Antiqua" w:cs="Times New Roman"/>
          <w:color w:val="000000" w:themeColor="text1"/>
        </w:rPr>
        <w:t>ERCP was performed using the standard technique with a duodenoscope. When biliary strictures were identified under radiographic guidance, endoscopic sphincterotomy</w:t>
      </w:r>
      <w:r w:rsidR="001F10DE" w:rsidRPr="004D112E">
        <w:rPr>
          <w:rFonts w:ascii="Book Antiqua" w:hAnsi="Book Antiqua" w:cs="Times New Roman"/>
          <w:color w:val="000000" w:themeColor="text1"/>
        </w:rPr>
        <w:t xml:space="preserve"> (EST)</w:t>
      </w:r>
      <w:r w:rsidRPr="004D112E">
        <w:rPr>
          <w:rFonts w:ascii="Book Antiqua" w:hAnsi="Book Antiqua" w:cs="Times New Roman"/>
          <w:color w:val="000000" w:themeColor="text1"/>
        </w:rPr>
        <w:t xml:space="preserve"> was performed before tissue sampling.</w:t>
      </w:r>
      <w:r w:rsidR="00821D04"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 xml:space="preserve">The biopsy specimens were obtained using </w:t>
      </w:r>
      <w:r w:rsidR="00A12450" w:rsidRPr="004D112E">
        <w:rPr>
          <w:rFonts w:ascii="Book Antiqua" w:hAnsi="Book Antiqua" w:cs="Times New Roman"/>
          <w:color w:val="000000" w:themeColor="text1"/>
        </w:rPr>
        <w:t xml:space="preserve">a novel </w:t>
      </w:r>
      <w:r w:rsidR="00E26EA9" w:rsidRPr="004D112E">
        <w:rPr>
          <w:rFonts w:ascii="Book Antiqua" w:hAnsi="Book Antiqua" w:cs="Times New Roman"/>
          <w:color w:val="000000" w:themeColor="text1"/>
        </w:rPr>
        <w:t xml:space="preserve">slim </w:t>
      </w:r>
      <w:r w:rsidR="00A12450" w:rsidRPr="004D112E">
        <w:rPr>
          <w:rFonts w:ascii="Book Antiqua" w:hAnsi="Book Antiqua" w:cs="Times New Roman"/>
          <w:color w:val="000000" w:themeColor="text1"/>
        </w:rPr>
        <w:t>biopsy forceps (</w:t>
      </w:r>
      <w:r w:rsidRPr="004D112E">
        <w:rPr>
          <w:rFonts w:ascii="Book Antiqua" w:hAnsi="Book Antiqua" w:cs="Times New Roman"/>
          <w:color w:val="000000" w:themeColor="text1"/>
        </w:rPr>
        <w:t xml:space="preserve">Radial Jaw </w:t>
      </w:r>
      <w:r w:rsidR="00AF3BDE" w:rsidRPr="004D112E">
        <w:rPr>
          <w:rFonts w:ascii="Book Antiqua" w:hAnsi="Book Antiqua" w:cs="Times New Roman"/>
          <w:color w:val="000000" w:themeColor="text1"/>
        </w:rPr>
        <w:t>4</w:t>
      </w:r>
      <w:r w:rsidR="000805DF" w:rsidRPr="004D112E">
        <w:rPr>
          <w:rFonts w:ascii="Book Antiqua" w:hAnsi="Book Antiqua" w:cs="Times New Roman"/>
          <w:color w:val="000000" w:themeColor="text1"/>
        </w:rPr>
        <w:t>P</w:t>
      </w:r>
      <w:r w:rsidR="00A12450" w:rsidRPr="004D112E">
        <w:rPr>
          <w:rFonts w:ascii="Book Antiqua" w:hAnsi="Book Antiqua" w:cs="Times New Roman"/>
          <w:color w:val="000000" w:themeColor="text1"/>
        </w:rPr>
        <w:t xml:space="preserve">, </w:t>
      </w:r>
      <w:r w:rsidR="00367B14" w:rsidRPr="004D112E">
        <w:rPr>
          <w:rFonts w:ascii="Book Antiqua" w:hAnsi="Book Antiqua" w:cs="Times New Roman"/>
          <w:color w:val="000000" w:themeColor="text1"/>
        </w:rPr>
        <w:t>Boston Scientific, Boston, MA, U</w:t>
      </w:r>
      <w:r w:rsidR="004D112E">
        <w:rPr>
          <w:rFonts w:ascii="Book Antiqua" w:eastAsia="宋体" w:hAnsi="Book Antiqua" w:cs="Times New Roman" w:hint="eastAsia"/>
          <w:color w:val="000000" w:themeColor="text1"/>
          <w:lang w:eastAsia="zh-CN"/>
        </w:rPr>
        <w:t>nited States</w:t>
      </w:r>
      <w:r w:rsidRPr="004D112E">
        <w:rPr>
          <w:rFonts w:ascii="Book Antiqua" w:hAnsi="Book Antiqua" w:cs="Times New Roman"/>
          <w:color w:val="000000" w:themeColor="text1"/>
        </w:rPr>
        <w:t>)</w:t>
      </w:r>
      <w:r w:rsidR="00912365" w:rsidRPr="004D112E">
        <w:rPr>
          <w:rFonts w:ascii="Book Antiqua" w:hAnsi="Book Antiqua" w:cs="Times New Roman"/>
          <w:color w:val="000000" w:themeColor="text1"/>
        </w:rPr>
        <w:t xml:space="preserve"> </w:t>
      </w:r>
      <w:r w:rsidR="00910369" w:rsidRPr="004D112E">
        <w:rPr>
          <w:rFonts w:ascii="Book Antiqua" w:hAnsi="Book Antiqua" w:cs="Times New Roman"/>
          <w:color w:val="000000" w:themeColor="text1"/>
        </w:rPr>
        <w:t>(Figure</w:t>
      </w:r>
      <w:r w:rsidR="00675F27" w:rsidRPr="004D112E">
        <w:rPr>
          <w:rFonts w:ascii="Book Antiqua" w:hAnsi="Book Antiqua" w:cs="Times New Roman"/>
          <w:color w:val="000000" w:themeColor="text1"/>
        </w:rPr>
        <w:t xml:space="preserve"> </w:t>
      </w:r>
      <w:r w:rsidR="00C57F15" w:rsidRPr="004D112E">
        <w:rPr>
          <w:rFonts w:ascii="Book Antiqua" w:hAnsi="Book Antiqua" w:cs="Times New Roman"/>
          <w:color w:val="000000" w:themeColor="text1"/>
        </w:rPr>
        <w:t>1</w:t>
      </w:r>
      <w:r w:rsidR="00E66004" w:rsidRPr="004D112E">
        <w:rPr>
          <w:rFonts w:ascii="Book Antiqua" w:hAnsi="Book Antiqua" w:cs="Times New Roman"/>
          <w:color w:val="000000" w:themeColor="text1"/>
        </w:rPr>
        <w:t>A</w:t>
      </w:r>
      <w:r w:rsidR="009B4269" w:rsidRPr="004D112E">
        <w:rPr>
          <w:rFonts w:ascii="Book Antiqua" w:hAnsi="Book Antiqua" w:cs="Times New Roman"/>
          <w:color w:val="000000" w:themeColor="text1"/>
        </w:rPr>
        <w:t xml:space="preserve">, </w:t>
      </w:r>
      <w:r w:rsidR="009B4269" w:rsidRPr="004D112E">
        <w:rPr>
          <w:rFonts w:ascii="Book Antiqua" w:hAnsi="Book Antiqua" w:cs="Times New Roman"/>
          <w:color w:val="000000" w:themeColor="text1"/>
        </w:rPr>
        <w:lastRenderedPageBreak/>
        <w:t>video 1</w:t>
      </w:r>
      <w:r w:rsidR="00912365" w:rsidRPr="004D112E">
        <w:rPr>
          <w:rFonts w:ascii="Book Antiqua" w:hAnsi="Book Antiqua" w:cs="Times New Roman"/>
          <w:color w:val="000000" w:themeColor="text1"/>
        </w:rPr>
        <w:t>)</w:t>
      </w:r>
      <w:r w:rsidR="00367B14" w:rsidRPr="004D112E">
        <w:rPr>
          <w:rFonts w:ascii="Book Antiqua" w:hAnsi="Book Antiqua" w:cs="Times New Roman"/>
          <w:color w:val="000000" w:themeColor="text1"/>
        </w:rPr>
        <w:t>.</w:t>
      </w:r>
      <w:r w:rsidR="00821D04" w:rsidRPr="004D112E">
        <w:rPr>
          <w:rFonts w:ascii="Book Antiqua" w:hAnsi="Book Antiqua" w:cs="Times New Roman"/>
          <w:color w:val="000000" w:themeColor="text1"/>
        </w:rPr>
        <w:t xml:space="preserve"> </w:t>
      </w:r>
      <w:r w:rsidR="00FA6C58" w:rsidRPr="004D112E">
        <w:rPr>
          <w:rFonts w:ascii="Book Antiqua" w:hAnsi="Book Antiqua" w:cs="Times New Roman"/>
          <w:color w:val="000000" w:themeColor="text1"/>
        </w:rPr>
        <w:t>T</w:t>
      </w:r>
      <w:r w:rsidR="00367B14" w:rsidRPr="004D112E">
        <w:rPr>
          <w:rFonts w:ascii="Book Antiqua" w:hAnsi="Book Antiqua" w:cs="Times New Roman"/>
          <w:color w:val="000000" w:themeColor="text1"/>
        </w:rPr>
        <w:t xml:space="preserve">he forceps </w:t>
      </w:r>
      <w:r w:rsidR="00C00C1C" w:rsidRPr="004D112E">
        <w:rPr>
          <w:rFonts w:ascii="Book Antiqua" w:hAnsi="Book Antiqua" w:cs="Times New Roman"/>
          <w:color w:val="000000" w:themeColor="text1"/>
        </w:rPr>
        <w:t>was transpapillary</w:t>
      </w:r>
      <w:r w:rsidR="007E02FD" w:rsidRPr="004D112E">
        <w:rPr>
          <w:rFonts w:ascii="Book Antiqua" w:hAnsi="Book Antiqua" w:cs="Times New Roman"/>
          <w:color w:val="000000" w:themeColor="text1"/>
        </w:rPr>
        <w:t xml:space="preserve"> </w:t>
      </w:r>
      <w:r w:rsidR="00367B14" w:rsidRPr="004D112E">
        <w:rPr>
          <w:rFonts w:ascii="Book Antiqua" w:hAnsi="Book Antiqua" w:cs="Times New Roman"/>
          <w:color w:val="000000" w:themeColor="text1"/>
        </w:rPr>
        <w:t>advanced to the distal end of the stricture</w:t>
      </w:r>
      <w:r w:rsidR="00D64D0B" w:rsidRPr="004D112E">
        <w:rPr>
          <w:rFonts w:ascii="Book Antiqua" w:hAnsi="Book Antiqua" w:cs="Times New Roman"/>
          <w:color w:val="000000" w:themeColor="text1"/>
        </w:rPr>
        <w:t xml:space="preserve"> alongside the guidewire</w:t>
      </w:r>
      <w:r w:rsidR="00367B14" w:rsidRPr="004D112E">
        <w:rPr>
          <w:rFonts w:ascii="Book Antiqua" w:hAnsi="Book Antiqua" w:cs="Times New Roman"/>
          <w:color w:val="000000" w:themeColor="text1"/>
        </w:rPr>
        <w:t xml:space="preserve">. The </w:t>
      </w:r>
      <w:r w:rsidR="00C00C1C" w:rsidRPr="004D112E">
        <w:rPr>
          <w:rFonts w:ascii="Book Antiqua" w:hAnsi="Book Antiqua" w:cs="Times New Roman"/>
          <w:color w:val="000000" w:themeColor="text1"/>
        </w:rPr>
        <w:t xml:space="preserve">obtained </w:t>
      </w:r>
      <w:r w:rsidR="00367B14" w:rsidRPr="004D112E">
        <w:rPr>
          <w:rFonts w:ascii="Book Antiqua" w:hAnsi="Book Antiqua" w:cs="Times New Roman"/>
          <w:color w:val="000000" w:themeColor="text1"/>
        </w:rPr>
        <w:t>specimen was immediately fixed in 10% formalin.</w:t>
      </w:r>
      <w:r w:rsidRPr="004D112E">
        <w:rPr>
          <w:rFonts w:ascii="Book Antiqua" w:hAnsi="Book Antiqua" w:cs="Times New Roman"/>
          <w:color w:val="000000" w:themeColor="text1"/>
        </w:rPr>
        <w:t xml:space="preserve"> </w:t>
      </w:r>
      <w:r w:rsidR="00E33B5F" w:rsidRPr="004D112E">
        <w:rPr>
          <w:rFonts w:ascii="Book Antiqua" w:hAnsi="Book Antiqua" w:cs="Times New Roman"/>
          <w:color w:val="000000" w:themeColor="text1"/>
        </w:rPr>
        <w:t xml:space="preserve">All procedures were performed by operators with experience </w:t>
      </w:r>
      <w:r w:rsidR="00193B06" w:rsidRPr="004D112E">
        <w:rPr>
          <w:rFonts w:ascii="Book Antiqua" w:hAnsi="Book Antiqua" w:cs="Times New Roman"/>
          <w:color w:val="000000" w:themeColor="text1"/>
        </w:rPr>
        <w:t xml:space="preserve">of </w:t>
      </w:r>
      <w:r w:rsidR="00E33B5F" w:rsidRPr="004D112E">
        <w:rPr>
          <w:rFonts w:ascii="Book Antiqua" w:hAnsi="Book Antiqua" w:cs="Times New Roman"/>
          <w:color w:val="000000" w:themeColor="text1"/>
        </w:rPr>
        <w:t>mor</w:t>
      </w:r>
      <w:r w:rsidR="008A5219" w:rsidRPr="004D112E">
        <w:rPr>
          <w:rFonts w:ascii="Book Antiqua" w:hAnsi="Book Antiqua" w:cs="Times New Roman"/>
          <w:color w:val="000000" w:themeColor="text1"/>
        </w:rPr>
        <w:t>e than 100 ERCP cases per year.</w:t>
      </w:r>
    </w:p>
    <w:p w14:paraId="4F08E044" w14:textId="2D334B04" w:rsidR="005679B3" w:rsidRPr="004D112E" w:rsidRDefault="005679B3" w:rsidP="00424908">
      <w:pPr>
        <w:spacing w:line="360" w:lineRule="auto"/>
        <w:ind w:firstLine="960"/>
        <w:rPr>
          <w:rFonts w:ascii="Book Antiqua" w:hAnsi="Book Antiqua" w:cs="Times New Roman"/>
          <w:color w:val="000000" w:themeColor="text1"/>
        </w:rPr>
      </w:pPr>
      <w:r w:rsidRPr="004D112E">
        <w:rPr>
          <w:rFonts w:ascii="Book Antiqua" w:hAnsi="Book Antiqua" w:cs="Times New Roman"/>
          <w:color w:val="000000" w:themeColor="text1"/>
        </w:rPr>
        <w:t>This study was approved by our Institutional Review Board (</w:t>
      </w:r>
      <w:r w:rsidR="00C57F15" w:rsidRPr="004D112E">
        <w:rPr>
          <w:rFonts w:ascii="Book Antiqua" w:hAnsi="Book Antiqua" w:cs="Times New Roman"/>
          <w:color w:val="000000" w:themeColor="text1"/>
        </w:rPr>
        <w:t>No. 3516</w:t>
      </w:r>
      <w:r w:rsidRPr="004D112E">
        <w:rPr>
          <w:rFonts w:ascii="Book Antiqua" w:hAnsi="Book Antiqua" w:cs="Times New Roman"/>
          <w:color w:val="000000" w:themeColor="text1"/>
        </w:rPr>
        <w:t>)</w:t>
      </w:r>
      <w:r w:rsidR="00107FC2" w:rsidRPr="004D112E">
        <w:rPr>
          <w:rFonts w:ascii="Book Antiqua" w:hAnsi="Book Antiqua" w:cs="Times New Roman"/>
          <w:color w:val="000000" w:themeColor="text1"/>
        </w:rPr>
        <w:t xml:space="preserve"> and informed consent was obtained from all individual participants included in this study.</w:t>
      </w:r>
    </w:p>
    <w:p w14:paraId="518A3407" w14:textId="77777777" w:rsidR="00CB23FD" w:rsidRPr="004D112E" w:rsidRDefault="00CB23FD" w:rsidP="00424908">
      <w:pPr>
        <w:spacing w:line="360" w:lineRule="auto"/>
        <w:rPr>
          <w:rFonts w:ascii="Book Antiqua" w:hAnsi="Book Antiqua" w:cs="Times New Roman"/>
          <w:b/>
          <w:color w:val="000000" w:themeColor="text1"/>
        </w:rPr>
      </w:pPr>
    </w:p>
    <w:p w14:paraId="200C3E36" w14:textId="6E6821F9" w:rsidR="00367B14" w:rsidRPr="004D112E" w:rsidRDefault="00367B14" w:rsidP="00424908">
      <w:pPr>
        <w:spacing w:line="360" w:lineRule="auto"/>
        <w:rPr>
          <w:rFonts w:ascii="Book Antiqua" w:hAnsi="Book Antiqua" w:cs="Times New Roman"/>
          <w:b/>
          <w:i/>
          <w:color w:val="000000" w:themeColor="text1"/>
        </w:rPr>
      </w:pPr>
      <w:r w:rsidRPr="004D112E">
        <w:rPr>
          <w:rFonts w:ascii="Book Antiqua" w:hAnsi="Book Antiqua" w:cs="Times New Roman"/>
          <w:b/>
          <w:i/>
          <w:color w:val="000000" w:themeColor="text1"/>
        </w:rPr>
        <w:t>Statistical analysis</w:t>
      </w:r>
    </w:p>
    <w:p w14:paraId="6EB6A38F" w14:textId="0CDC1490" w:rsidR="00367B14" w:rsidRPr="004D112E" w:rsidRDefault="00367B14"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Sensitivity, specificity, positive predictive value</w:t>
      </w:r>
      <w:r w:rsidR="00013F3C" w:rsidRPr="004D112E">
        <w:rPr>
          <w:rFonts w:ascii="Book Antiqua" w:hAnsi="Book Antiqua" w:cs="Times New Roman"/>
          <w:color w:val="000000" w:themeColor="text1"/>
        </w:rPr>
        <w:t xml:space="preserve"> (PPV)</w:t>
      </w:r>
      <w:r w:rsidRPr="004D112E">
        <w:rPr>
          <w:rFonts w:ascii="Book Antiqua" w:hAnsi="Book Antiqua" w:cs="Times New Roman"/>
          <w:color w:val="000000" w:themeColor="text1"/>
        </w:rPr>
        <w:t>, negative predictive value</w:t>
      </w:r>
      <w:r w:rsidR="00013F3C" w:rsidRPr="004D112E">
        <w:rPr>
          <w:rFonts w:ascii="Book Antiqua" w:hAnsi="Book Antiqua" w:cs="Times New Roman"/>
          <w:color w:val="000000" w:themeColor="text1"/>
        </w:rPr>
        <w:t xml:space="preserve"> (NPV)</w:t>
      </w:r>
      <w:r w:rsidRPr="004D112E">
        <w:rPr>
          <w:rFonts w:ascii="Book Antiqua" w:hAnsi="Book Antiqua" w:cs="Times New Roman"/>
          <w:color w:val="000000" w:themeColor="text1"/>
        </w:rPr>
        <w:t>, and overall accuracy were calculated.</w:t>
      </w:r>
      <w:r w:rsidR="003D4A79" w:rsidRPr="004D112E">
        <w:rPr>
          <w:rFonts w:ascii="Book Antiqua" w:hAnsi="Book Antiqua" w:cs="Times New Roman"/>
          <w:color w:val="000000" w:themeColor="text1"/>
        </w:rPr>
        <w:t xml:space="preserve"> </w:t>
      </w:r>
      <w:r w:rsidR="007F5545" w:rsidRPr="004D112E">
        <w:rPr>
          <w:rFonts w:ascii="Book Antiqua" w:hAnsi="Book Antiqua" w:cs="Times New Roman"/>
          <w:color w:val="000000" w:themeColor="text1"/>
        </w:rPr>
        <w:t>Statistical analyses were per</w:t>
      </w:r>
      <w:r w:rsidR="001446C3" w:rsidRPr="004D112E">
        <w:rPr>
          <w:rFonts w:ascii="Book Antiqua" w:hAnsi="Book Antiqua" w:cs="Times New Roman"/>
          <w:color w:val="000000" w:themeColor="text1"/>
        </w:rPr>
        <w:t xml:space="preserve">formed using StatMate III (ATMS, Tokyo, Japan). </w:t>
      </w:r>
      <w:r w:rsidR="00013F3C" w:rsidRPr="004D112E">
        <w:rPr>
          <w:rFonts w:ascii="Book Antiqua" w:hAnsi="Book Antiqua" w:cs="Times New Roman"/>
          <w:color w:val="000000" w:themeColor="text1"/>
        </w:rPr>
        <w:t xml:space="preserve">A </w:t>
      </w:r>
      <w:r w:rsidR="009015B8" w:rsidRPr="004D112E">
        <w:rPr>
          <w:rFonts w:ascii="Book Antiqua" w:hAnsi="Book Antiqua" w:cs="Times New Roman"/>
          <w:i/>
          <w:color w:val="000000" w:themeColor="text1"/>
        </w:rPr>
        <w:t>P</w:t>
      </w:r>
      <w:r w:rsidR="009015B8" w:rsidRPr="004D112E">
        <w:rPr>
          <w:rFonts w:ascii="Book Antiqua" w:hAnsi="Book Antiqua" w:cs="Times New Roman"/>
          <w:color w:val="000000" w:themeColor="text1"/>
        </w:rPr>
        <w:t xml:space="preserve">-value </w:t>
      </w:r>
      <w:r w:rsidR="001446C3" w:rsidRPr="004D112E">
        <w:rPr>
          <w:rFonts w:ascii="Book Antiqua" w:hAnsi="Book Antiqua" w:cs="Times New Roman"/>
          <w:color w:val="000000" w:themeColor="text1"/>
        </w:rPr>
        <w:t xml:space="preserve">&lt; .05 was considered to indicate a statistically significant difference. </w:t>
      </w:r>
    </w:p>
    <w:p w14:paraId="72000D42" w14:textId="77777777" w:rsidR="002E2D42" w:rsidRPr="004D112E" w:rsidRDefault="002E2D42" w:rsidP="00424908">
      <w:pPr>
        <w:spacing w:line="360" w:lineRule="auto"/>
        <w:rPr>
          <w:rFonts w:ascii="Book Antiqua" w:hAnsi="Book Antiqua" w:cs="Times New Roman"/>
          <w:color w:val="000000" w:themeColor="text1"/>
        </w:rPr>
      </w:pPr>
    </w:p>
    <w:p w14:paraId="3226AA3B" w14:textId="4186D91E" w:rsidR="002D6AB3" w:rsidRPr="004D112E" w:rsidRDefault="00FB0F53" w:rsidP="00424908">
      <w:pPr>
        <w:widowControl/>
        <w:spacing w:line="360" w:lineRule="auto"/>
        <w:rPr>
          <w:rFonts w:ascii="Book Antiqua" w:hAnsi="Book Antiqua" w:cs="Times New Roman"/>
          <w:color w:val="000000" w:themeColor="text1"/>
        </w:rPr>
      </w:pPr>
      <w:r w:rsidRPr="004D112E">
        <w:rPr>
          <w:rFonts w:ascii="Book Antiqua" w:hAnsi="Book Antiqua" w:cs="Times New Roman"/>
          <w:b/>
          <w:color w:val="000000" w:themeColor="text1"/>
        </w:rPr>
        <w:t>RESULTS</w:t>
      </w:r>
    </w:p>
    <w:p w14:paraId="3A4FBA15" w14:textId="1517234F" w:rsidR="00621611" w:rsidRPr="004D112E" w:rsidRDefault="005B6C4C"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T</w:t>
      </w:r>
      <w:r w:rsidR="00621611" w:rsidRPr="004D112E">
        <w:rPr>
          <w:rFonts w:ascii="Book Antiqua" w:hAnsi="Book Antiqua" w:cs="Times New Roman"/>
          <w:color w:val="000000" w:themeColor="text1"/>
        </w:rPr>
        <w:t>he characteristics of the patients</w:t>
      </w:r>
      <w:r w:rsidR="007F5545" w:rsidRPr="004D112E">
        <w:rPr>
          <w:rFonts w:ascii="Book Antiqua" w:hAnsi="Book Antiqua" w:cs="Times New Roman"/>
          <w:color w:val="000000" w:themeColor="text1"/>
        </w:rPr>
        <w:t xml:space="preserve"> are</w:t>
      </w:r>
      <w:r w:rsidRPr="004D112E">
        <w:rPr>
          <w:rFonts w:ascii="Book Antiqua" w:hAnsi="Book Antiqua" w:cs="Times New Roman"/>
          <w:color w:val="000000" w:themeColor="text1"/>
        </w:rPr>
        <w:t xml:space="preserve"> shown in</w:t>
      </w:r>
      <w:r w:rsidRPr="002A0197">
        <w:rPr>
          <w:rFonts w:ascii="Book Antiqua" w:hAnsi="Book Antiqua" w:cs="Times New Roman"/>
          <w:b/>
          <w:color w:val="000000" w:themeColor="text1"/>
        </w:rPr>
        <w:t xml:space="preserve"> </w:t>
      </w:r>
      <w:r w:rsidRPr="002A0197">
        <w:rPr>
          <w:rFonts w:ascii="Book Antiqua" w:hAnsi="Book Antiqua" w:cs="Times New Roman"/>
          <w:color w:val="000000" w:themeColor="text1"/>
        </w:rPr>
        <w:t>Table 1</w:t>
      </w:r>
      <w:r w:rsidR="00621611" w:rsidRPr="002A0197">
        <w:rPr>
          <w:rFonts w:ascii="Book Antiqua" w:hAnsi="Book Antiqua" w:cs="Times New Roman"/>
          <w:color w:val="000000" w:themeColor="text1"/>
        </w:rPr>
        <w:t xml:space="preserve">. </w:t>
      </w:r>
      <w:r w:rsidR="002C55D1" w:rsidRPr="004D112E">
        <w:rPr>
          <w:rFonts w:ascii="Book Antiqua" w:hAnsi="Book Antiqua" w:cs="Times New Roman"/>
          <w:color w:val="000000" w:themeColor="text1"/>
        </w:rPr>
        <w:t xml:space="preserve">Their </w:t>
      </w:r>
      <w:r w:rsidR="008A35B6" w:rsidRPr="004D112E">
        <w:rPr>
          <w:rFonts w:ascii="Book Antiqua" w:hAnsi="Book Antiqua" w:cs="Times New Roman"/>
          <w:color w:val="000000" w:themeColor="text1"/>
        </w:rPr>
        <w:t>median</w:t>
      </w:r>
      <w:r w:rsidR="00621611" w:rsidRPr="004D112E">
        <w:rPr>
          <w:rFonts w:ascii="Book Antiqua" w:hAnsi="Book Antiqua" w:cs="Times New Roman"/>
          <w:color w:val="000000" w:themeColor="text1"/>
        </w:rPr>
        <w:t xml:space="preserve"> age was </w:t>
      </w:r>
      <w:r w:rsidR="009D12F8" w:rsidRPr="004D112E">
        <w:rPr>
          <w:rFonts w:ascii="Book Antiqua" w:hAnsi="Book Antiqua" w:cs="Times New Roman"/>
          <w:color w:val="000000" w:themeColor="text1"/>
        </w:rPr>
        <w:t>71</w:t>
      </w:r>
      <w:r w:rsidR="00682E72" w:rsidRPr="004D112E">
        <w:rPr>
          <w:rFonts w:ascii="Book Antiqua" w:hAnsi="Book Antiqua" w:cs="Times New Roman"/>
          <w:color w:val="000000" w:themeColor="text1"/>
        </w:rPr>
        <w:t xml:space="preserve"> </w:t>
      </w:r>
      <w:r w:rsidR="009D12F8" w:rsidRPr="004D112E">
        <w:rPr>
          <w:rFonts w:ascii="Book Antiqua" w:hAnsi="Book Antiqua" w:cs="Times New Roman"/>
          <w:color w:val="000000" w:themeColor="text1"/>
        </w:rPr>
        <w:t>±</w:t>
      </w:r>
      <w:r w:rsidR="00682E72" w:rsidRPr="004D112E">
        <w:rPr>
          <w:rFonts w:ascii="Book Antiqua" w:hAnsi="Book Antiqua" w:cs="Times New Roman"/>
          <w:color w:val="000000" w:themeColor="text1"/>
        </w:rPr>
        <w:t xml:space="preserve"> </w:t>
      </w:r>
      <w:r w:rsidR="009D12F8" w:rsidRPr="004D112E">
        <w:rPr>
          <w:rFonts w:ascii="Book Antiqua" w:hAnsi="Book Antiqua" w:cs="Times New Roman"/>
          <w:color w:val="000000" w:themeColor="text1"/>
        </w:rPr>
        <w:t>11.8</w:t>
      </w:r>
      <w:r w:rsidR="00621611" w:rsidRPr="004D112E">
        <w:rPr>
          <w:rFonts w:ascii="Book Antiqua" w:hAnsi="Book Antiqua" w:cs="Times New Roman"/>
          <w:color w:val="000000" w:themeColor="text1"/>
        </w:rPr>
        <w:t xml:space="preserve"> years (</w:t>
      </w:r>
      <w:r w:rsidR="002C7E77" w:rsidRPr="004D112E">
        <w:rPr>
          <w:rFonts w:ascii="Book Antiqua" w:hAnsi="Book Antiqua" w:cs="Times New Roman"/>
          <w:color w:val="000000" w:themeColor="text1"/>
        </w:rPr>
        <w:t xml:space="preserve">range: </w:t>
      </w:r>
      <w:r w:rsidR="008A35B6" w:rsidRPr="004D112E">
        <w:rPr>
          <w:rFonts w:ascii="Book Antiqua" w:hAnsi="Book Antiqua" w:cs="Times New Roman"/>
          <w:color w:val="000000" w:themeColor="text1"/>
        </w:rPr>
        <w:t>17</w:t>
      </w:r>
      <w:r w:rsidR="00621611" w:rsidRPr="004D112E">
        <w:rPr>
          <w:rFonts w:ascii="Book Antiqua" w:hAnsi="Book Antiqua" w:cs="Times New Roman"/>
          <w:color w:val="000000" w:themeColor="text1"/>
        </w:rPr>
        <w:t>-</w:t>
      </w:r>
      <w:r w:rsidR="008A35B6" w:rsidRPr="004D112E">
        <w:rPr>
          <w:rFonts w:ascii="Book Antiqua" w:hAnsi="Book Antiqua" w:cs="Times New Roman"/>
          <w:color w:val="000000" w:themeColor="text1"/>
        </w:rPr>
        <w:t>95</w:t>
      </w:r>
      <w:r w:rsidR="00621611" w:rsidRPr="004D112E">
        <w:rPr>
          <w:rFonts w:ascii="Book Antiqua" w:hAnsi="Book Antiqua" w:cs="Times New Roman"/>
          <w:color w:val="000000" w:themeColor="text1"/>
        </w:rPr>
        <w:t xml:space="preserve"> years). The diseases were bile duct cancer in </w:t>
      </w:r>
      <w:r w:rsidR="008A35B6" w:rsidRPr="004D112E">
        <w:rPr>
          <w:rFonts w:ascii="Book Antiqua" w:hAnsi="Book Antiqua" w:cs="Times New Roman"/>
          <w:color w:val="000000" w:themeColor="text1"/>
        </w:rPr>
        <w:t>132</w:t>
      </w:r>
      <w:r w:rsidR="002C55D1" w:rsidRPr="004D112E">
        <w:rPr>
          <w:rFonts w:ascii="Book Antiqua" w:hAnsi="Book Antiqua" w:cs="Times New Roman"/>
          <w:color w:val="000000" w:themeColor="text1"/>
        </w:rPr>
        <w:t xml:space="preserve"> patients</w:t>
      </w:r>
      <w:r w:rsidR="00621611" w:rsidRPr="004D112E">
        <w:rPr>
          <w:rFonts w:ascii="Book Antiqua" w:hAnsi="Book Antiqua" w:cs="Times New Roman"/>
          <w:color w:val="000000" w:themeColor="text1"/>
        </w:rPr>
        <w:t xml:space="preserve">, pancreatic cancer in </w:t>
      </w:r>
      <w:r w:rsidR="008A35B6" w:rsidRPr="004D112E">
        <w:rPr>
          <w:rFonts w:ascii="Book Antiqua" w:hAnsi="Book Antiqua" w:cs="Times New Roman"/>
          <w:color w:val="000000" w:themeColor="text1"/>
        </w:rPr>
        <w:t>86</w:t>
      </w:r>
      <w:r w:rsidR="00665C64" w:rsidRPr="004D112E">
        <w:rPr>
          <w:rFonts w:ascii="Book Antiqua" w:hAnsi="Book Antiqua" w:cs="Times New Roman"/>
          <w:color w:val="000000" w:themeColor="text1"/>
        </w:rPr>
        <w:t>, g</w:t>
      </w:r>
      <w:r w:rsidR="00621611" w:rsidRPr="004D112E">
        <w:rPr>
          <w:rFonts w:ascii="Book Antiqua" w:hAnsi="Book Antiqua" w:cs="Times New Roman"/>
          <w:color w:val="000000" w:themeColor="text1"/>
        </w:rPr>
        <w:t xml:space="preserve">allbladder cancer in </w:t>
      </w:r>
      <w:r w:rsidR="008A35B6" w:rsidRPr="004D112E">
        <w:rPr>
          <w:rFonts w:ascii="Book Antiqua" w:hAnsi="Book Antiqua" w:cs="Times New Roman"/>
          <w:color w:val="000000" w:themeColor="text1"/>
        </w:rPr>
        <w:t>18</w:t>
      </w:r>
      <w:r w:rsidR="00621611" w:rsidRPr="004D112E">
        <w:rPr>
          <w:rFonts w:ascii="Book Antiqua" w:hAnsi="Book Antiqua" w:cs="Times New Roman"/>
          <w:color w:val="000000" w:themeColor="text1"/>
        </w:rPr>
        <w:t xml:space="preserve">, metastasis of other cancers in </w:t>
      </w:r>
      <w:r w:rsidR="008A35B6" w:rsidRPr="004D112E">
        <w:rPr>
          <w:rFonts w:ascii="Book Antiqua" w:hAnsi="Book Antiqua" w:cs="Times New Roman"/>
          <w:color w:val="000000" w:themeColor="text1"/>
        </w:rPr>
        <w:t>14</w:t>
      </w:r>
      <w:r w:rsidR="00621611" w:rsidRPr="004D112E">
        <w:rPr>
          <w:rFonts w:ascii="Book Antiqua" w:hAnsi="Book Antiqua" w:cs="Times New Roman"/>
          <w:color w:val="000000" w:themeColor="text1"/>
        </w:rPr>
        <w:t xml:space="preserve">, and benign biliary stricture in </w:t>
      </w:r>
      <w:r w:rsidR="008A35B6" w:rsidRPr="004D112E">
        <w:rPr>
          <w:rFonts w:ascii="Book Antiqua" w:hAnsi="Book Antiqua" w:cs="Times New Roman"/>
          <w:color w:val="000000" w:themeColor="text1"/>
        </w:rPr>
        <w:t>110</w:t>
      </w:r>
      <w:r w:rsidR="00621611" w:rsidRPr="004D112E">
        <w:rPr>
          <w:rFonts w:ascii="Book Antiqua" w:hAnsi="Book Antiqua" w:cs="Times New Roman"/>
          <w:color w:val="000000" w:themeColor="text1"/>
        </w:rPr>
        <w:t xml:space="preserve">. </w:t>
      </w:r>
      <w:r w:rsidR="00AC09A7" w:rsidRPr="004D112E">
        <w:rPr>
          <w:rFonts w:ascii="Book Antiqua" w:hAnsi="Book Antiqua" w:cs="Times New Roman"/>
          <w:color w:val="000000" w:themeColor="text1"/>
          <w:kern w:val="0"/>
        </w:rPr>
        <w:t xml:space="preserve">Among </w:t>
      </w:r>
      <w:r w:rsidR="00A03454" w:rsidRPr="004D112E">
        <w:rPr>
          <w:rFonts w:ascii="Book Antiqua" w:hAnsi="Book Antiqua" w:cs="Times New Roman"/>
          <w:color w:val="000000" w:themeColor="text1"/>
          <w:kern w:val="0"/>
        </w:rPr>
        <w:t xml:space="preserve">the </w:t>
      </w:r>
      <w:r w:rsidR="00AC09A7" w:rsidRPr="004D112E">
        <w:rPr>
          <w:rFonts w:ascii="Book Antiqua" w:hAnsi="Book Antiqua" w:cs="Times New Roman"/>
          <w:color w:val="000000" w:themeColor="text1"/>
          <w:kern w:val="0"/>
        </w:rPr>
        <w:t xml:space="preserve">patients with metastases, the primary sites were as follows: </w:t>
      </w:r>
      <w:r w:rsidR="003F71AA" w:rsidRPr="004D112E">
        <w:rPr>
          <w:rFonts w:ascii="Book Antiqua" w:hAnsi="Book Antiqua" w:cs="Times New Roman"/>
          <w:color w:val="000000" w:themeColor="text1"/>
          <w:kern w:val="0"/>
        </w:rPr>
        <w:t>colon cancer in 3</w:t>
      </w:r>
      <w:r w:rsidR="002C55D1" w:rsidRPr="004D112E">
        <w:rPr>
          <w:rFonts w:ascii="Book Antiqua" w:hAnsi="Book Antiqua" w:cs="Times New Roman"/>
          <w:color w:val="000000" w:themeColor="text1"/>
          <w:kern w:val="0"/>
        </w:rPr>
        <w:t xml:space="preserve"> patients</w:t>
      </w:r>
      <w:r w:rsidR="003F71AA" w:rsidRPr="004D112E">
        <w:rPr>
          <w:rFonts w:ascii="Book Antiqua" w:hAnsi="Book Antiqua" w:cs="Times New Roman"/>
          <w:color w:val="000000" w:themeColor="text1"/>
          <w:kern w:val="0"/>
        </w:rPr>
        <w:t xml:space="preserve">, </w:t>
      </w:r>
      <w:r w:rsidR="00AC09A7" w:rsidRPr="004D112E">
        <w:rPr>
          <w:rFonts w:ascii="Book Antiqua" w:hAnsi="Book Antiqua" w:cs="Times New Roman"/>
          <w:color w:val="000000" w:themeColor="text1"/>
          <w:kern w:val="0"/>
        </w:rPr>
        <w:t xml:space="preserve">gastric cancer in 2, pancreatic cancer in 2, lung cancer in 2, </w:t>
      </w:r>
      <w:r w:rsidR="003F71AA" w:rsidRPr="004D112E">
        <w:rPr>
          <w:rFonts w:ascii="Book Antiqua" w:hAnsi="Book Antiqua" w:cs="Times New Roman"/>
          <w:color w:val="000000" w:themeColor="text1"/>
          <w:kern w:val="0"/>
        </w:rPr>
        <w:t>breast cancer in 2, ovarian cancer in 2, and cholangiocellular carcinoma in 1.</w:t>
      </w:r>
    </w:p>
    <w:p w14:paraId="18C24C94" w14:textId="77777777" w:rsidR="00621611" w:rsidRPr="004D112E" w:rsidRDefault="00621611" w:rsidP="00424908">
      <w:pPr>
        <w:spacing w:line="360" w:lineRule="auto"/>
        <w:rPr>
          <w:rFonts w:ascii="Book Antiqua" w:hAnsi="Book Antiqua" w:cs="Times New Roman"/>
          <w:color w:val="000000" w:themeColor="text1"/>
        </w:rPr>
      </w:pPr>
    </w:p>
    <w:p w14:paraId="7FC52DC8" w14:textId="41870AC8" w:rsidR="002D6AB3" w:rsidRPr="004D112E" w:rsidRDefault="002D6AB3" w:rsidP="00424908">
      <w:pPr>
        <w:spacing w:line="360" w:lineRule="auto"/>
        <w:rPr>
          <w:rFonts w:ascii="Book Antiqua" w:hAnsi="Book Antiqua" w:cs="Times New Roman"/>
          <w:b/>
          <w:i/>
          <w:color w:val="000000" w:themeColor="text1"/>
        </w:rPr>
      </w:pPr>
      <w:r w:rsidRPr="004D112E">
        <w:rPr>
          <w:rFonts w:ascii="Book Antiqua" w:hAnsi="Book Antiqua" w:cs="Times New Roman"/>
          <w:b/>
          <w:i/>
          <w:color w:val="000000" w:themeColor="text1"/>
        </w:rPr>
        <w:t>Sample collection rate</w:t>
      </w:r>
    </w:p>
    <w:p w14:paraId="47A094BC" w14:textId="583BEFDD" w:rsidR="008A35B6" w:rsidRPr="004D112E" w:rsidRDefault="00F017DC"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The biopsy </w:t>
      </w:r>
      <w:r w:rsidR="00F47015" w:rsidRPr="004D112E">
        <w:rPr>
          <w:rFonts w:ascii="Book Antiqua" w:hAnsi="Book Antiqua" w:cs="Times New Roman"/>
          <w:color w:val="000000" w:themeColor="text1"/>
        </w:rPr>
        <w:t xml:space="preserve">forceps could be inserted </w:t>
      </w:r>
      <w:r w:rsidR="00F47015" w:rsidRPr="002A0197">
        <w:rPr>
          <w:rFonts w:ascii="Book Antiqua" w:hAnsi="Book Antiqua" w:cs="Times New Roman"/>
          <w:i/>
          <w:color w:val="000000" w:themeColor="text1"/>
        </w:rPr>
        <w:t>via</w:t>
      </w:r>
      <w:r w:rsidR="00F47015" w:rsidRPr="004D112E">
        <w:rPr>
          <w:rFonts w:ascii="Book Antiqua" w:hAnsi="Book Antiqua" w:cs="Times New Roman"/>
          <w:color w:val="000000" w:themeColor="text1"/>
        </w:rPr>
        <w:t xml:space="preserve"> the papilla </w:t>
      </w:r>
      <w:r w:rsidR="000831E0" w:rsidRPr="004D112E">
        <w:rPr>
          <w:rFonts w:ascii="Book Antiqua" w:hAnsi="Book Antiqua" w:cs="Times New Roman"/>
          <w:color w:val="000000" w:themeColor="text1"/>
        </w:rPr>
        <w:t>after</w:t>
      </w:r>
      <w:r w:rsidR="00F47015" w:rsidRPr="004D112E">
        <w:rPr>
          <w:rFonts w:ascii="Book Antiqua" w:hAnsi="Book Antiqua" w:cs="Times New Roman"/>
          <w:color w:val="000000" w:themeColor="text1"/>
        </w:rPr>
        <w:t xml:space="preserve"> EST</w:t>
      </w:r>
      <w:r w:rsidR="00FD1F9C" w:rsidRPr="004D112E">
        <w:rPr>
          <w:rFonts w:ascii="Book Antiqua" w:hAnsi="Book Antiqua" w:cs="Times New Roman"/>
          <w:color w:val="000000" w:themeColor="text1"/>
        </w:rPr>
        <w:t>,</w:t>
      </w:r>
      <w:r w:rsidR="00F47015" w:rsidRPr="004D112E">
        <w:rPr>
          <w:rFonts w:ascii="Book Antiqua" w:hAnsi="Book Antiqua" w:cs="Times New Roman"/>
          <w:color w:val="000000" w:themeColor="text1"/>
        </w:rPr>
        <w:t xml:space="preserve"> and </w:t>
      </w:r>
      <w:r w:rsidR="00C92625" w:rsidRPr="004D112E">
        <w:rPr>
          <w:rFonts w:ascii="Book Antiqua" w:hAnsi="Book Antiqua" w:cs="Times New Roman"/>
          <w:color w:val="000000" w:themeColor="text1"/>
        </w:rPr>
        <w:t xml:space="preserve">the </w:t>
      </w:r>
      <w:r w:rsidR="008A35B6" w:rsidRPr="004D112E">
        <w:rPr>
          <w:rFonts w:ascii="Book Antiqua" w:hAnsi="Book Antiqua" w:cs="Times New Roman"/>
          <w:color w:val="000000" w:themeColor="text1"/>
        </w:rPr>
        <w:t>specimens evaluated were collected from all 360 patients</w:t>
      </w:r>
      <w:r w:rsidR="00EB29C5" w:rsidRPr="004D112E">
        <w:rPr>
          <w:rFonts w:ascii="Book Antiqua" w:hAnsi="Book Antiqua" w:cs="Times New Roman"/>
          <w:color w:val="000000" w:themeColor="text1"/>
        </w:rPr>
        <w:t xml:space="preserve"> (</w:t>
      </w:r>
      <w:r w:rsidR="00AE5652" w:rsidRPr="004D112E">
        <w:rPr>
          <w:rFonts w:ascii="Book Antiqua" w:hAnsi="Book Antiqua" w:cs="Times New Roman"/>
          <w:color w:val="000000" w:themeColor="text1"/>
        </w:rPr>
        <w:t xml:space="preserve">technical </w:t>
      </w:r>
      <w:r w:rsidR="00EB29C5" w:rsidRPr="004D112E">
        <w:rPr>
          <w:rFonts w:ascii="Book Antiqua" w:hAnsi="Book Antiqua" w:cs="Times New Roman"/>
          <w:color w:val="000000" w:themeColor="text1"/>
        </w:rPr>
        <w:t>success: 100%)</w:t>
      </w:r>
      <w:r w:rsidR="008A35B6" w:rsidRPr="004D112E">
        <w:rPr>
          <w:rFonts w:ascii="Book Antiqua" w:hAnsi="Book Antiqua" w:cs="Times New Roman"/>
          <w:color w:val="000000" w:themeColor="text1"/>
        </w:rPr>
        <w:t xml:space="preserve">, with </w:t>
      </w:r>
      <w:r w:rsidR="00F975C4" w:rsidRPr="004D112E">
        <w:rPr>
          <w:rFonts w:ascii="Book Antiqua" w:hAnsi="Book Antiqua" w:cs="Times New Roman"/>
          <w:color w:val="000000" w:themeColor="text1"/>
        </w:rPr>
        <w:t>820</w:t>
      </w:r>
      <w:r w:rsidR="007F5545" w:rsidRPr="004D112E">
        <w:rPr>
          <w:rFonts w:ascii="Book Antiqua" w:hAnsi="Book Antiqua" w:cs="Times New Roman"/>
          <w:color w:val="000000" w:themeColor="text1"/>
        </w:rPr>
        <w:t xml:space="preserve"> b</w:t>
      </w:r>
      <w:r w:rsidR="008A35B6" w:rsidRPr="004D112E">
        <w:rPr>
          <w:rFonts w:ascii="Book Antiqua" w:hAnsi="Book Antiqua" w:cs="Times New Roman"/>
          <w:color w:val="000000" w:themeColor="text1"/>
        </w:rPr>
        <w:t>ites in total (</w:t>
      </w:r>
      <w:r w:rsidR="00737B1E" w:rsidRPr="004D112E">
        <w:rPr>
          <w:rFonts w:ascii="Book Antiqua" w:hAnsi="Book Antiqua" w:cs="Times New Roman"/>
          <w:color w:val="000000" w:themeColor="text1"/>
        </w:rPr>
        <w:t xml:space="preserve">range: </w:t>
      </w:r>
      <w:r w:rsidR="00F975C4" w:rsidRPr="004D112E">
        <w:rPr>
          <w:rFonts w:ascii="Book Antiqua" w:hAnsi="Book Antiqua" w:cs="Times New Roman"/>
          <w:color w:val="000000" w:themeColor="text1"/>
        </w:rPr>
        <w:t>1</w:t>
      </w:r>
      <w:r w:rsidR="008A35B6" w:rsidRPr="004D112E">
        <w:rPr>
          <w:rFonts w:ascii="Book Antiqua" w:hAnsi="Book Antiqua" w:cs="Times New Roman"/>
          <w:color w:val="000000" w:themeColor="text1"/>
        </w:rPr>
        <w:t>-</w:t>
      </w:r>
      <w:r w:rsidR="00F975C4" w:rsidRPr="004D112E">
        <w:rPr>
          <w:rFonts w:ascii="Book Antiqua" w:hAnsi="Book Antiqua" w:cs="Times New Roman"/>
          <w:color w:val="000000" w:themeColor="text1"/>
        </w:rPr>
        <w:t>6</w:t>
      </w:r>
      <w:r w:rsidR="007F5545" w:rsidRPr="004D112E">
        <w:rPr>
          <w:rFonts w:ascii="Book Antiqua" w:hAnsi="Book Antiqua" w:cs="Times New Roman"/>
          <w:color w:val="000000" w:themeColor="text1"/>
        </w:rPr>
        <w:t xml:space="preserve"> b</w:t>
      </w:r>
      <w:r w:rsidR="00737B1E" w:rsidRPr="004D112E">
        <w:rPr>
          <w:rFonts w:ascii="Book Antiqua" w:hAnsi="Book Antiqua" w:cs="Times New Roman"/>
          <w:color w:val="000000" w:themeColor="text1"/>
        </w:rPr>
        <w:t>ites</w:t>
      </w:r>
      <w:r w:rsidR="008A35B6" w:rsidRPr="004D112E">
        <w:rPr>
          <w:rFonts w:ascii="Book Antiqua" w:hAnsi="Book Antiqua" w:cs="Times New Roman"/>
          <w:color w:val="000000" w:themeColor="text1"/>
        </w:rPr>
        <w:t>).</w:t>
      </w:r>
      <w:r w:rsidR="00737B1E" w:rsidRPr="004D112E">
        <w:rPr>
          <w:rFonts w:ascii="Book Antiqua" w:hAnsi="Book Antiqua" w:cs="Times New Roman"/>
          <w:color w:val="000000" w:themeColor="text1"/>
        </w:rPr>
        <w:t xml:space="preserve"> T</w:t>
      </w:r>
      <w:r w:rsidR="009D12F8" w:rsidRPr="004D112E">
        <w:rPr>
          <w:rFonts w:ascii="Book Antiqua" w:hAnsi="Book Antiqua" w:cs="Times New Roman"/>
          <w:color w:val="000000" w:themeColor="text1"/>
        </w:rPr>
        <w:t xml:space="preserve">he mean </w:t>
      </w:r>
      <w:r w:rsidR="003D1C82" w:rsidRPr="004D112E">
        <w:rPr>
          <w:rFonts w:ascii="Book Antiqua" w:hAnsi="Book Antiqua" w:cs="Times New Roman"/>
          <w:color w:val="000000" w:themeColor="text1"/>
        </w:rPr>
        <w:t>number</w:t>
      </w:r>
      <w:r w:rsidR="009D12F8" w:rsidRPr="004D112E">
        <w:rPr>
          <w:rFonts w:ascii="Book Antiqua" w:hAnsi="Book Antiqua" w:cs="Times New Roman"/>
          <w:color w:val="000000" w:themeColor="text1"/>
        </w:rPr>
        <w:t xml:space="preserve"> of </w:t>
      </w:r>
      <w:r w:rsidR="003D1C82" w:rsidRPr="004D112E">
        <w:rPr>
          <w:rFonts w:ascii="Book Antiqua" w:hAnsi="Book Antiqua" w:cs="Times New Roman"/>
          <w:color w:val="000000" w:themeColor="text1"/>
        </w:rPr>
        <w:t xml:space="preserve">biopsies </w:t>
      </w:r>
      <w:r w:rsidR="009D12F8" w:rsidRPr="004D112E">
        <w:rPr>
          <w:rFonts w:ascii="Book Antiqua" w:hAnsi="Book Antiqua" w:cs="Times New Roman"/>
          <w:color w:val="000000" w:themeColor="text1"/>
        </w:rPr>
        <w:t>was 2.28</w:t>
      </w:r>
      <w:r w:rsidR="00604DCC" w:rsidRPr="004D112E">
        <w:rPr>
          <w:rFonts w:ascii="Book Antiqua" w:hAnsi="Book Antiqua" w:cs="Times New Roman"/>
          <w:color w:val="000000" w:themeColor="text1"/>
        </w:rPr>
        <w:t xml:space="preserve"> </w:t>
      </w:r>
      <w:r w:rsidR="009D12F8" w:rsidRPr="004D112E">
        <w:rPr>
          <w:rFonts w:ascii="Book Antiqua" w:hAnsi="Book Antiqua" w:cs="Times New Roman"/>
          <w:color w:val="000000" w:themeColor="text1"/>
        </w:rPr>
        <w:t>±</w:t>
      </w:r>
      <w:r w:rsidR="00604DCC" w:rsidRPr="004D112E">
        <w:rPr>
          <w:rFonts w:ascii="Book Antiqua" w:hAnsi="Book Antiqua" w:cs="Times New Roman"/>
          <w:color w:val="000000" w:themeColor="text1"/>
        </w:rPr>
        <w:t xml:space="preserve"> </w:t>
      </w:r>
      <w:r w:rsidR="009D12F8" w:rsidRPr="004D112E">
        <w:rPr>
          <w:rFonts w:ascii="Book Antiqua" w:hAnsi="Book Antiqua" w:cs="Times New Roman"/>
          <w:color w:val="000000" w:themeColor="text1"/>
        </w:rPr>
        <w:t>0.91</w:t>
      </w:r>
      <w:r w:rsidR="00F66154" w:rsidRPr="002A0197">
        <w:rPr>
          <w:rFonts w:ascii="Book Antiqua" w:hAnsi="Book Antiqua" w:cs="Times New Roman"/>
          <w:color w:val="000000" w:themeColor="text1"/>
        </w:rPr>
        <w:t xml:space="preserve"> </w:t>
      </w:r>
      <w:r w:rsidR="009D12F8" w:rsidRPr="002A0197">
        <w:rPr>
          <w:rFonts w:ascii="Book Antiqua" w:hAnsi="Book Antiqua" w:cs="Times New Roman"/>
          <w:color w:val="000000" w:themeColor="text1"/>
        </w:rPr>
        <w:t>(Table 2)</w:t>
      </w:r>
      <w:r w:rsidR="00737B1E" w:rsidRPr="002A0197">
        <w:rPr>
          <w:rFonts w:ascii="Book Antiqua" w:hAnsi="Book Antiqua" w:cs="Times New Roman"/>
          <w:color w:val="000000" w:themeColor="text1"/>
        </w:rPr>
        <w:t>.</w:t>
      </w:r>
    </w:p>
    <w:p w14:paraId="03A2A64D" w14:textId="77777777" w:rsidR="00F017DC" w:rsidRPr="004D112E" w:rsidRDefault="00F017DC" w:rsidP="00424908">
      <w:pPr>
        <w:spacing w:line="360" w:lineRule="auto"/>
        <w:rPr>
          <w:rFonts w:ascii="Book Antiqua" w:hAnsi="Book Antiqua" w:cs="Times New Roman"/>
          <w:color w:val="000000" w:themeColor="text1"/>
        </w:rPr>
      </w:pPr>
    </w:p>
    <w:p w14:paraId="33E639DD" w14:textId="750D1DC6" w:rsidR="00DE2E71" w:rsidRPr="004D112E" w:rsidRDefault="009D12F8" w:rsidP="00424908">
      <w:pPr>
        <w:spacing w:line="360" w:lineRule="auto"/>
        <w:rPr>
          <w:rFonts w:ascii="Book Antiqua" w:hAnsi="Book Antiqua" w:cs="Times New Roman"/>
          <w:b/>
          <w:i/>
          <w:color w:val="000000" w:themeColor="text1"/>
        </w:rPr>
      </w:pPr>
      <w:r w:rsidRPr="004D112E">
        <w:rPr>
          <w:rFonts w:ascii="Book Antiqua" w:hAnsi="Book Antiqua" w:cs="Times New Roman"/>
          <w:b/>
          <w:i/>
          <w:color w:val="000000" w:themeColor="text1"/>
        </w:rPr>
        <w:t>Overall results</w:t>
      </w:r>
    </w:p>
    <w:p w14:paraId="500E688E" w14:textId="1C2851C2" w:rsidR="00621611" w:rsidRPr="002A0197" w:rsidRDefault="00DE2E71"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T</w:t>
      </w:r>
      <w:r w:rsidR="00621611" w:rsidRPr="004D112E">
        <w:rPr>
          <w:rFonts w:ascii="Book Antiqua" w:hAnsi="Book Antiqua" w:cs="Times New Roman"/>
          <w:color w:val="000000" w:themeColor="text1"/>
        </w:rPr>
        <w:t>he sens</w:t>
      </w:r>
      <w:r w:rsidRPr="004D112E">
        <w:rPr>
          <w:rFonts w:ascii="Book Antiqua" w:hAnsi="Book Antiqua" w:cs="Times New Roman"/>
          <w:color w:val="000000" w:themeColor="text1"/>
        </w:rPr>
        <w:t>itivity</w:t>
      </w:r>
      <w:r w:rsidR="00621611" w:rsidRPr="004D112E">
        <w:rPr>
          <w:rFonts w:ascii="Book Antiqua" w:hAnsi="Book Antiqua" w:cs="Times New Roman"/>
          <w:color w:val="000000" w:themeColor="text1"/>
        </w:rPr>
        <w:t xml:space="preserve">, specificity, </w:t>
      </w:r>
      <w:r w:rsidRPr="004D112E">
        <w:rPr>
          <w:rFonts w:ascii="Book Antiqua" w:hAnsi="Book Antiqua" w:cs="Times New Roman"/>
          <w:color w:val="000000" w:themeColor="text1"/>
        </w:rPr>
        <w:t xml:space="preserve">PPV, NPV, </w:t>
      </w:r>
      <w:r w:rsidR="00621611" w:rsidRPr="004D112E">
        <w:rPr>
          <w:rFonts w:ascii="Book Antiqua" w:hAnsi="Book Antiqua" w:cs="Times New Roman"/>
          <w:color w:val="000000" w:themeColor="text1"/>
        </w:rPr>
        <w:t xml:space="preserve">and accuracy were </w:t>
      </w:r>
      <w:r w:rsidRPr="004D112E">
        <w:rPr>
          <w:rFonts w:ascii="Book Antiqua" w:hAnsi="Book Antiqua" w:cs="Times New Roman"/>
          <w:color w:val="000000" w:themeColor="text1"/>
        </w:rPr>
        <w:t>69.6</w:t>
      </w:r>
      <w:r w:rsidR="00621611"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100%,</w:t>
      </w:r>
      <w:r w:rsidR="00621611"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100</w:t>
      </w:r>
      <w:r w:rsidR="00621611"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 xml:space="preserve">59.1%, </w:t>
      </w:r>
      <w:r w:rsidR="00FA6174" w:rsidRPr="004D112E">
        <w:rPr>
          <w:rFonts w:ascii="Book Antiqua" w:hAnsi="Book Antiqua" w:cs="Times New Roman"/>
          <w:color w:val="000000" w:themeColor="text1"/>
        </w:rPr>
        <w:t xml:space="preserve">and </w:t>
      </w:r>
      <w:r w:rsidRPr="004D112E">
        <w:rPr>
          <w:rFonts w:ascii="Book Antiqua" w:hAnsi="Book Antiqua" w:cs="Times New Roman"/>
          <w:color w:val="000000" w:themeColor="text1"/>
        </w:rPr>
        <w:t xml:space="preserve">78.8%, </w:t>
      </w:r>
      <w:r w:rsidR="00621611" w:rsidRPr="004D112E">
        <w:rPr>
          <w:rFonts w:ascii="Book Antiqua" w:hAnsi="Book Antiqua" w:cs="Times New Roman"/>
          <w:color w:val="000000" w:themeColor="text1"/>
        </w:rPr>
        <w:t>respecti</w:t>
      </w:r>
      <w:r w:rsidRPr="004D112E">
        <w:rPr>
          <w:rFonts w:ascii="Book Antiqua" w:hAnsi="Book Antiqua" w:cs="Times New Roman"/>
          <w:color w:val="000000" w:themeColor="text1"/>
        </w:rPr>
        <w:t>vely</w:t>
      </w:r>
      <w:r w:rsidRPr="002A0197">
        <w:rPr>
          <w:rFonts w:ascii="Book Antiqua" w:hAnsi="Book Antiqua" w:cs="Times New Roman"/>
          <w:color w:val="000000" w:themeColor="text1"/>
        </w:rPr>
        <w:t xml:space="preserve"> (Table 2).</w:t>
      </w:r>
      <w:r w:rsidRPr="004D112E">
        <w:rPr>
          <w:rFonts w:ascii="Book Antiqua" w:hAnsi="Book Antiqua" w:cs="Times New Roman"/>
          <w:color w:val="000000" w:themeColor="text1"/>
        </w:rPr>
        <w:t xml:space="preserve"> The sensitivity</w:t>
      </w:r>
      <w:r w:rsidR="00621611" w:rsidRPr="004D112E">
        <w:rPr>
          <w:rFonts w:ascii="Book Antiqua" w:hAnsi="Book Antiqua" w:cs="Times New Roman"/>
          <w:color w:val="000000" w:themeColor="text1"/>
        </w:rPr>
        <w:t xml:space="preserve"> was </w:t>
      </w:r>
      <w:r w:rsidRPr="004D112E">
        <w:rPr>
          <w:rFonts w:ascii="Book Antiqua" w:hAnsi="Book Antiqua" w:cs="Times New Roman"/>
          <w:color w:val="000000" w:themeColor="text1"/>
        </w:rPr>
        <w:t>75.6</w:t>
      </w:r>
      <w:r w:rsidR="00621611" w:rsidRPr="004D112E">
        <w:rPr>
          <w:rFonts w:ascii="Book Antiqua" w:hAnsi="Book Antiqua" w:cs="Times New Roman"/>
          <w:color w:val="000000" w:themeColor="text1"/>
        </w:rPr>
        <w:t xml:space="preserve">% in bile duct cancer, </w:t>
      </w:r>
      <w:r w:rsidRPr="004D112E">
        <w:rPr>
          <w:rFonts w:ascii="Book Antiqua" w:hAnsi="Book Antiqua" w:cs="Times New Roman"/>
          <w:color w:val="000000" w:themeColor="text1"/>
        </w:rPr>
        <w:t>64</w:t>
      </w:r>
      <w:r w:rsidR="00621611" w:rsidRPr="004D112E">
        <w:rPr>
          <w:rFonts w:ascii="Book Antiqua" w:hAnsi="Book Antiqua" w:cs="Times New Roman"/>
          <w:color w:val="000000" w:themeColor="text1"/>
        </w:rPr>
        <w:t xml:space="preserve">% in pancreatic cancer, </w:t>
      </w:r>
      <w:r w:rsidRPr="004D112E">
        <w:rPr>
          <w:rFonts w:ascii="Book Antiqua" w:hAnsi="Book Antiqua" w:cs="Times New Roman"/>
          <w:color w:val="000000" w:themeColor="text1"/>
        </w:rPr>
        <w:t>61.1</w:t>
      </w:r>
      <w:r w:rsidR="00621611" w:rsidRPr="004D112E">
        <w:rPr>
          <w:rFonts w:ascii="Book Antiqua" w:hAnsi="Book Antiqua" w:cs="Times New Roman"/>
          <w:color w:val="000000" w:themeColor="text1"/>
        </w:rPr>
        <w:t xml:space="preserve">% in gallbladder cancer, </w:t>
      </w:r>
      <w:r w:rsidR="007F5545" w:rsidRPr="004D112E">
        <w:rPr>
          <w:rFonts w:ascii="Book Antiqua" w:hAnsi="Book Antiqua" w:cs="Times New Roman"/>
          <w:color w:val="000000" w:themeColor="text1"/>
        </w:rPr>
        <w:t xml:space="preserve">and </w:t>
      </w:r>
      <w:r w:rsidRPr="004D112E">
        <w:rPr>
          <w:rFonts w:ascii="Book Antiqua" w:hAnsi="Book Antiqua" w:cs="Times New Roman"/>
          <w:color w:val="000000" w:themeColor="text1"/>
        </w:rPr>
        <w:t>57.1</w:t>
      </w:r>
      <w:r w:rsidR="00621611" w:rsidRPr="004D112E">
        <w:rPr>
          <w:rFonts w:ascii="Book Antiqua" w:hAnsi="Book Antiqua" w:cs="Times New Roman"/>
          <w:color w:val="000000" w:themeColor="text1"/>
        </w:rPr>
        <w:t>% in metastasis</w:t>
      </w:r>
      <w:r w:rsidRPr="004D112E">
        <w:rPr>
          <w:rFonts w:ascii="Book Antiqua" w:hAnsi="Book Antiqua" w:cs="Times New Roman"/>
          <w:color w:val="000000" w:themeColor="text1"/>
        </w:rPr>
        <w:t xml:space="preserve"> </w:t>
      </w:r>
      <w:r w:rsidRPr="002A0197">
        <w:rPr>
          <w:rFonts w:ascii="Book Antiqua" w:hAnsi="Book Antiqua" w:cs="Times New Roman"/>
          <w:color w:val="000000" w:themeColor="text1"/>
        </w:rPr>
        <w:t>(Table 3)</w:t>
      </w:r>
      <w:r w:rsidR="00621611" w:rsidRPr="002A0197">
        <w:rPr>
          <w:rFonts w:ascii="Book Antiqua" w:hAnsi="Book Antiqua" w:cs="Times New Roman"/>
          <w:color w:val="000000" w:themeColor="text1"/>
        </w:rPr>
        <w:t xml:space="preserve">. </w:t>
      </w:r>
    </w:p>
    <w:p w14:paraId="4DF1CB3B" w14:textId="77777777" w:rsidR="00621611" w:rsidRPr="004D112E" w:rsidRDefault="00621611" w:rsidP="00424908">
      <w:pPr>
        <w:spacing w:line="360" w:lineRule="auto"/>
        <w:ind w:firstLineChars="400" w:firstLine="960"/>
        <w:rPr>
          <w:rFonts w:ascii="Book Antiqua" w:hAnsi="Book Antiqua" w:cs="Times New Roman"/>
          <w:color w:val="000000" w:themeColor="text1"/>
        </w:rPr>
      </w:pPr>
    </w:p>
    <w:p w14:paraId="67FB21EB" w14:textId="77777777" w:rsidR="00AF0FB0" w:rsidRPr="004D112E" w:rsidRDefault="00AF0FB0" w:rsidP="00424908">
      <w:pPr>
        <w:widowControl/>
        <w:spacing w:line="360" w:lineRule="auto"/>
        <w:rPr>
          <w:rFonts w:ascii="Book Antiqua" w:hAnsi="Book Antiqua" w:cs="Times New Roman"/>
          <w:b/>
          <w:i/>
          <w:color w:val="000000" w:themeColor="text1"/>
        </w:rPr>
      </w:pPr>
      <w:r w:rsidRPr="004D112E">
        <w:rPr>
          <w:rFonts w:ascii="Book Antiqua" w:hAnsi="Book Antiqua" w:cs="Times New Roman"/>
          <w:b/>
          <w:i/>
          <w:color w:val="000000" w:themeColor="text1"/>
        </w:rPr>
        <w:t>Type of cancers</w:t>
      </w:r>
    </w:p>
    <w:p w14:paraId="2537F940" w14:textId="3A87C303" w:rsidR="00532AEE" w:rsidRPr="004D112E" w:rsidRDefault="00287655"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T</w:t>
      </w:r>
      <w:r w:rsidR="00665C64" w:rsidRPr="004D112E">
        <w:rPr>
          <w:rFonts w:ascii="Book Antiqua" w:hAnsi="Book Antiqua" w:cs="Times New Roman"/>
          <w:color w:val="000000" w:themeColor="text1"/>
        </w:rPr>
        <w:t xml:space="preserve">he examination </w:t>
      </w:r>
      <w:r w:rsidR="007B5A21" w:rsidRPr="004D112E">
        <w:rPr>
          <w:rFonts w:ascii="Book Antiqua" w:hAnsi="Book Antiqua" w:cs="Times New Roman"/>
          <w:color w:val="000000" w:themeColor="text1"/>
        </w:rPr>
        <w:t xml:space="preserve">results for </w:t>
      </w:r>
      <w:r w:rsidR="00665C64" w:rsidRPr="004D112E">
        <w:rPr>
          <w:rFonts w:ascii="Book Antiqua" w:hAnsi="Book Antiqua" w:cs="Times New Roman"/>
          <w:color w:val="000000" w:themeColor="text1"/>
        </w:rPr>
        <w:t>bile duct cancer</w:t>
      </w:r>
      <w:r w:rsidRPr="004D112E">
        <w:rPr>
          <w:rFonts w:ascii="Book Antiqua" w:hAnsi="Book Antiqua" w:cs="Times New Roman"/>
          <w:color w:val="000000" w:themeColor="text1"/>
        </w:rPr>
        <w:t xml:space="preserve"> </w:t>
      </w:r>
      <w:r w:rsidR="00D03B9F" w:rsidRPr="004D112E">
        <w:rPr>
          <w:rFonts w:ascii="Book Antiqua" w:hAnsi="Book Antiqua" w:cs="Times New Roman"/>
          <w:color w:val="000000" w:themeColor="text1"/>
        </w:rPr>
        <w:t xml:space="preserve">are </w:t>
      </w:r>
      <w:r w:rsidRPr="004D112E">
        <w:rPr>
          <w:rFonts w:ascii="Book Antiqua" w:hAnsi="Book Antiqua" w:cs="Times New Roman"/>
          <w:color w:val="000000" w:themeColor="text1"/>
        </w:rPr>
        <w:t xml:space="preserve">shown in </w:t>
      </w:r>
      <w:r w:rsidRPr="002A0197">
        <w:rPr>
          <w:rFonts w:ascii="Book Antiqua" w:hAnsi="Book Antiqua" w:cs="Times New Roman"/>
          <w:color w:val="000000" w:themeColor="text1"/>
        </w:rPr>
        <w:t>Table 4</w:t>
      </w:r>
      <w:r w:rsidR="00665C64" w:rsidRPr="002A0197">
        <w:rPr>
          <w:rFonts w:ascii="Book Antiqua" w:hAnsi="Book Antiqua" w:cs="Times New Roman"/>
          <w:color w:val="000000" w:themeColor="text1"/>
        </w:rPr>
        <w:t>.</w:t>
      </w:r>
      <w:r w:rsidR="00BF5264" w:rsidRPr="004D112E">
        <w:rPr>
          <w:rFonts w:ascii="Book Antiqua" w:hAnsi="Book Antiqua" w:cs="Times New Roman"/>
          <w:color w:val="000000" w:themeColor="text1"/>
        </w:rPr>
        <w:t xml:space="preserve"> </w:t>
      </w:r>
      <w:r w:rsidR="00796B10" w:rsidRPr="004D112E">
        <w:rPr>
          <w:rFonts w:ascii="Book Antiqua" w:hAnsi="Book Antiqua" w:cs="Times New Roman"/>
          <w:color w:val="000000" w:themeColor="text1"/>
        </w:rPr>
        <w:t xml:space="preserve">According to the stricture level of </w:t>
      </w:r>
      <w:r w:rsidR="0089573B" w:rsidRPr="004D112E">
        <w:rPr>
          <w:rFonts w:ascii="Book Antiqua" w:hAnsi="Book Antiqua" w:cs="Times New Roman"/>
          <w:color w:val="000000" w:themeColor="text1"/>
        </w:rPr>
        <w:t>bile duct cancer</w:t>
      </w:r>
      <w:r w:rsidR="009C4B74" w:rsidRPr="004D112E">
        <w:rPr>
          <w:rFonts w:ascii="Book Antiqua" w:hAnsi="Book Antiqua" w:cs="Times New Roman"/>
          <w:color w:val="000000" w:themeColor="text1"/>
        </w:rPr>
        <w:t>, the sensitivity was 68.7</w:t>
      </w:r>
      <w:r w:rsidR="00796B10" w:rsidRPr="004D112E">
        <w:rPr>
          <w:rFonts w:ascii="Book Antiqua" w:hAnsi="Book Antiqua" w:cs="Times New Roman"/>
          <w:color w:val="000000" w:themeColor="text1"/>
        </w:rPr>
        <w:t xml:space="preserve">% in </w:t>
      </w:r>
      <w:r w:rsidR="007B5A21" w:rsidRPr="004D112E">
        <w:rPr>
          <w:rFonts w:ascii="Book Antiqua" w:hAnsi="Book Antiqua" w:cs="Times New Roman"/>
          <w:color w:val="000000" w:themeColor="text1"/>
        </w:rPr>
        <w:t xml:space="preserve">the </w:t>
      </w:r>
      <w:r w:rsidR="00532AEE" w:rsidRPr="004D112E">
        <w:rPr>
          <w:rFonts w:ascii="Book Antiqua" w:hAnsi="Book Antiqua" w:cs="Times New Roman"/>
          <w:color w:val="000000" w:themeColor="text1"/>
        </w:rPr>
        <w:t>perihilar bile duct</w:t>
      </w:r>
      <w:r w:rsidR="00B90E25" w:rsidRPr="004D112E">
        <w:rPr>
          <w:rFonts w:ascii="Book Antiqua" w:hAnsi="Book Antiqua" w:cs="Times New Roman"/>
          <w:color w:val="000000" w:themeColor="text1"/>
        </w:rPr>
        <w:t xml:space="preserve"> and </w:t>
      </w:r>
      <w:r w:rsidR="00532AEE" w:rsidRPr="004D112E">
        <w:rPr>
          <w:rFonts w:ascii="Book Antiqua" w:hAnsi="Book Antiqua" w:cs="Times New Roman"/>
          <w:color w:val="000000" w:themeColor="text1"/>
        </w:rPr>
        <w:t xml:space="preserve">83.1% in </w:t>
      </w:r>
      <w:r w:rsidR="007B5A21" w:rsidRPr="004D112E">
        <w:rPr>
          <w:rFonts w:ascii="Book Antiqua" w:hAnsi="Book Antiqua" w:cs="Times New Roman"/>
          <w:color w:val="000000" w:themeColor="text1"/>
        </w:rPr>
        <w:t xml:space="preserve">the </w:t>
      </w:r>
      <w:r w:rsidR="00532AEE" w:rsidRPr="004D112E">
        <w:rPr>
          <w:rFonts w:ascii="Book Antiqua" w:hAnsi="Book Antiqua" w:cs="Times New Roman"/>
          <w:color w:val="000000" w:themeColor="text1"/>
        </w:rPr>
        <w:t xml:space="preserve">distal bile duct; </w:t>
      </w:r>
      <w:r w:rsidR="004C5313" w:rsidRPr="004D112E">
        <w:rPr>
          <w:rFonts w:ascii="Book Antiqua" w:hAnsi="Book Antiqua" w:cs="Times New Roman"/>
          <w:color w:val="000000" w:themeColor="text1"/>
        </w:rPr>
        <w:t xml:space="preserve">95% in </w:t>
      </w:r>
      <w:r w:rsidR="007B5A21" w:rsidRPr="004D112E">
        <w:rPr>
          <w:rFonts w:ascii="Book Antiqua" w:hAnsi="Book Antiqua" w:cs="Times New Roman"/>
          <w:color w:val="000000" w:themeColor="text1"/>
        </w:rPr>
        <w:t xml:space="preserve">the </w:t>
      </w:r>
      <w:r w:rsidR="004C5313" w:rsidRPr="004D112E">
        <w:rPr>
          <w:rFonts w:ascii="Book Antiqua" w:hAnsi="Book Antiqua" w:cs="Times New Roman"/>
          <w:color w:val="000000" w:themeColor="text1"/>
        </w:rPr>
        <w:t xml:space="preserve">middle and 76.7% in </w:t>
      </w:r>
      <w:r w:rsidR="007B5A21" w:rsidRPr="004D112E">
        <w:rPr>
          <w:rFonts w:ascii="Book Antiqua" w:hAnsi="Book Antiqua" w:cs="Times New Roman"/>
          <w:color w:val="000000" w:themeColor="text1"/>
        </w:rPr>
        <w:t xml:space="preserve">the </w:t>
      </w:r>
      <w:r w:rsidR="004C5313" w:rsidRPr="004D112E">
        <w:rPr>
          <w:rFonts w:ascii="Book Antiqua" w:hAnsi="Book Antiqua" w:cs="Times New Roman"/>
          <w:color w:val="000000" w:themeColor="text1"/>
        </w:rPr>
        <w:t>lower</w:t>
      </w:r>
      <w:r w:rsidR="00532AEE" w:rsidRPr="004D112E">
        <w:rPr>
          <w:rFonts w:ascii="Book Antiqua" w:hAnsi="Book Antiqua" w:cs="Times New Roman"/>
          <w:color w:val="000000" w:themeColor="text1"/>
        </w:rPr>
        <w:t xml:space="preserve">. Furthermore, </w:t>
      </w:r>
      <w:r w:rsidR="004F4A73" w:rsidRPr="004D112E">
        <w:rPr>
          <w:rFonts w:ascii="Book Antiqua" w:hAnsi="Book Antiqua" w:cs="Times New Roman"/>
          <w:color w:val="000000" w:themeColor="text1"/>
        </w:rPr>
        <w:t xml:space="preserve">comparing the type </w:t>
      </w:r>
      <w:r w:rsidR="00557109" w:rsidRPr="004D112E">
        <w:rPr>
          <w:rFonts w:ascii="Book Antiqua" w:hAnsi="Book Antiqua" w:cs="Times New Roman"/>
          <w:color w:val="000000" w:themeColor="text1"/>
        </w:rPr>
        <w:t xml:space="preserve">of </w:t>
      </w:r>
      <w:r w:rsidR="000831E0" w:rsidRPr="004D112E">
        <w:rPr>
          <w:rFonts w:ascii="Book Antiqua" w:hAnsi="Book Antiqua" w:cs="Times New Roman"/>
          <w:color w:val="000000" w:themeColor="text1"/>
        </w:rPr>
        <w:t>stricture</w:t>
      </w:r>
      <w:r w:rsidR="00D03B9F" w:rsidRPr="004D112E">
        <w:rPr>
          <w:rFonts w:ascii="Book Antiqua" w:hAnsi="Book Antiqua" w:cs="Times New Roman"/>
          <w:color w:val="000000" w:themeColor="text1"/>
        </w:rPr>
        <w:t xml:space="preserve"> </w:t>
      </w:r>
      <w:r w:rsidR="004F4A73" w:rsidRPr="004D112E">
        <w:rPr>
          <w:rFonts w:ascii="Book Antiqua" w:hAnsi="Book Antiqua" w:cs="Times New Roman"/>
          <w:color w:val="000000" w:themeColor="text1"/>
        </w:rPr>
        <w:t xml:space="preserve">with space that </w:t>
      </w:r>
      <w:r w:rsidR="00D03B9F" w:rsidRPr="004D112E">
        <w:rPr>
          <w:rFonts w:ascii="Book Antiqua" w:hAnsi="Book Antiqua" w:cs="Times New Roman"/>
          <w:color w:val="000000" w:themeColor="text1"/>
        </w:rPr>
        <w:t xml:space="preserve">the </w:t>
      </w:r>
      <w:r w:rsidR="004F4A73" w:rsidRPr="004D112E">
        <w:rPr>
          <w:rFonts w:ascii="Book Antiqua" w:hAnsi="Book Antiqua" w:cs="Times New Roman"/>
          <w:color w:val="000000" w:themeColor="text1"/>
        </w:rPr>
        <w:t xml:space="preserve">biopsy forceps could open with the type </w:t>
      </w:r>
      <w:r w:rsidR="000831E0" w:rsidRPr="004D112E">
        <w:rPr>
          <w:rFonts w:ascii="Book Antiqua" w:hAnsi="Book Antiqua" w:cs="Times New Roman"/>
          <w:color w:val="000000" w:themeColor="text1"/>
        </w:rPr>
        <w:t>of stricture</w:t>
      </w:r>
      <w:r w:rsidR="00D03B9F" w:rsidRPr="004D112E">
        <w:rPr>
          <w:rFonts w:ascii="Book Antiqua" w:hAnsi="Book Antiqua" w:cs="Times New Roman"/>
          <w:color w:val="000000" w:themeColor="text1"/>
        </w:rPr>
        <w:t xml:space="preserve"> </w:t>
      </w:r>
      <w:r w:rsidR="004F4A73" w:rsidRPr="004D112E">
        <w:rPr>
          <w:rFonts w:ascii="Book Antiqua" w:hAnsi="Book Antiqua" w:cs="Times New Roman"/>
          <w:color w:val="000000" w:themeColor="text1"/>
        </w:rPr>
        <w:t>without space in the lower bile duct</w:t>
      </w:r>
      <w:r w:rsidR="00675F27" w:rsidRPr="004D112E">
        <w:rPr>
          <w:rFonts w:ascii="Book Antiqua" w:hAnsi="Book Antiqua" w:cs="Times New Roman"/>
          <w:color w:val="000000" w:themeColor="text1"/>
        </w:rPr>
        <w:t xml:space="preserve"> </w:t>
      </w:r>
      <w:r w:rsidR="00910369" w:rsidRPr="002A0197">
        <w:rPr>
          <w:rFonts w:ascii="Book Antiqua" w:hAnsi="Book Antiqua" w:cs="Times New Roman"/>
          <w:color w:val="000000" w:themeColor="text1"/>
        </w:rPr>
        <w:t>(Figure</w:t>
      </w:r>
      <w:r w:rsidR="00321F7B" w:rsidRPr="002A0197">
        <w:rPr>
          <w:rFonts w:ascii="Book Antiqua" w:hAnsi="Book Antiqua" w:cs="Times New Roman"/>
          <w:color w:val="000000" w:themeColor="text1"/>
        </w:rPr>
        <w:t xml:space="preserve"> 2</w:t>
      </w:r>
      <w:r w:rsidR="00675F27" w:rsidRPr="002A0197">
        <w:rPr>
          <w:rFonts w:ascii="Book Antiqua" w:hAnsi="Book Antiqua" w:cs="Times New Roman"/>
          <w:color w:val="000000" w:themeColor="text1"/>
        </w:rPr>
        <w:t>)</w:t>
      </w:r>
      <w:r w:rsidR="004F4A73" w:rsidRPr="002A0197">
        <w:rPr>
          <w:rFonts w:ascii="Book Antiqua" w:hAnsi="Book Antiqua" w:cs="Times New Roman"/>
          <w:color w:val="000000" w:themeColor="text1"/>
        </w:rPr>
        <w:t>,</w:t>
      </w:r>
      <w:r w:rsidR="004F4A73" w:rsidRPr="002A0197">
        <w:rPr>
          <w:rFonts w:ascii="Book Antiqua" w:hAnsi="Book Antiqua" w:cs="Times New Roman"/>
          <w:b/>
          <w:color w:val="000000" w:themeColor="text1"/>
        </w:rPr>
        <w:t xml:space="preserve"> </w:t>
      </w:r>
      <w:r w:rsidR="004F4A73" w:rsidRPr="004D112E">
        <w:rPr>
          <w:rFonts w:ascii="Book Antiqua" w:hAnsi="Book Antiqua" w:cs="Times New Roman"/>
          <w:color w:val="000000" w:themeColor="text1"/>
        </w:rPr>
        <w:t xml:space="preserve">the sensitivity with </w:t>
      </w:r>
      <w:r w:rsidR="00D03B9F" w:rsidRPr="004D112E">
        <w:rPr>
          <w:rFonts w:ascii="Book Antiqua" w:hAnsi="Book Antiqua" w:cs="Times New Roman"/>
          <w:color w:val="000000" w:themeColor="text1"/>
        </w:rPr>
        <w:t xml:space="preserve">an </w:t>
      </w:r>
      <w:r w:rsidR="004F4A73" w:rsidRPr="004D112E">
        <w:rPr>
          <w:rFonts w:ascii="Book Antiqua" w:hAnsi="Book Antiqua" w:cs="Times New Roman"/>
          <w:color w:val="000000" w:themeColor="text1"/>
        </w:rPr>
        <w:t xml:space="preserve">open space was 84.6% and that without </w:t>
      </w:r>
      <w:r w:rsidR="00D03B9F" w:rsidRPr="004D112E">
        <w:rPr>
          <w:rFonts w:ascii="Book Antiqua" w:hAnsi="Book Antiqua" w:cs="Times New Roman"/>
          <w:color w:val="000000" w:themeColor="text1"/>
        </w:rPr>
        <w:t xml:space="preserve">an </w:t>
      </w:r>
      <w:r w:rsidR="004F4A73" w:rsidRPr="004D112E">
        <w:rPr>
          <w:rFonts w:ascii="Book Antiqua" w:hAnsi="Book Antiqua" w:cs="Times New Roman"/>
          <w:color w:val="000000" w:themeColor="text1"/>
        </w:rPr>
        <w:t xml:space="preserve">open space was 64.7%. </w:t>
      </w:r>
    </w:p>
    <w:p w14:paraId="2CF6CB23" w14:textId="028D2567" w:rsidR="00F707DE" w:rsidRPr="004D112E" w:rsidRDefault="007C79DC" w:rsidP="00424908">
      <w:pPr>
        <w:spacing w:line="360" w:lineRule="auto"/>
        <w:ind w:firstLine="960"/>
        <w:rPr>
          <w:rFonts w:ascii="Book Antiqua" w:hAnsi="Book Antiqua" w:cs="Times New Roman"/>
          <w:color w:val="000000" w:themeColor="text1"/>
        </w:rPr>
      </w:pPr>
      <w:r w:rsidRPr="004D112E">
        <w:rPr>
          <w:rFonts w:ascii="Book Antiqua" w:hAnsi="Book Antiqua" w:cs="Times New Roman"/>
          <w:color w:val="000000" w:themeColor="text1"/>
        </w:rPr>
        <w:t>T</w:t>
      </w:r>
      <w:r w:rsidR="00665C64" w:rsidRPr="004D112E">
        <w:rPr>
          <w:rFonts w:ascii="Book Antiqua" w:hAnsi="Book Antiqua" w:cs="Times New Roman"/>
          <w:color w:val="000000" w:themeColor="text1"/>
        </w:rPr>
        <w:t xml:space="preserve">he examination </w:t>
      </w:r>
      <w:r w:rsidR="00D03B9F" w:rsidRPr="004D112E">
        <w:rPr>
          <w:rFonts w:ascii="Book Antiqua" w:hAnsi="Book Antiqua" w:cs="Times New Roman"/>
          <w:color w:val="000000" w:themeColor="text1"/>
        </w:rPr>
        <w:t xml:space="preserve">results for </w:t>
      </w:r>
      <w:r w:rsidR="009D12F8" w:rsidRPr="004D112E">
        <w:rPr>
          <w:rFonts w:ascii="Book Antiqua" w:hAnsi="Book Antiqua" w:cs="Times New Roman"/>
          <w:color w:val="000000" w:themeColor="text1"/>
        </w:rPr>
        <w:t>extrinsic neoplasms</w:t>
      </w:r>
      <w:r w:rsidRPr="004D112E">
        <w:rPr>
          <w:rFonts w:ascii="Book Antiqua" w:hAnsi="Book Antiqua" w:cs="Times New Roman"/>
          <w:color w:val="000000" w:themeColor="text1"/>
        </w:rPr>
        <w:t xml:space="preserve"> </w:t>
      </w:r>
      <w:r w:rsidR="00D03B9F" w:rsidRPr="004D112E">
        <w:rPr>
          <w:rFonts w:ascii="Book Antiqua" w:hAnsi="Book Antiqua" w:cs="Times New Roman"/>
          <w:color w:val="000000" w:themeColor="text1"/>
        </w:rPr>
        <w:t xml:space="preserve">are </w:t>
      </w:r>
      <w:r w:rsidRPr="004D112E">
        <w:rPr>
          <w:rFonts w:ascii="Book Antiqua" w:hAnsi="Book Antiqua" w:cs="Times New Roman"/>
          <w:color w:val="000000" w:themeColor="text1"/>
        </w:rPr>
        <w:t xml:space="preserve">shown in </w:t>
      </w:r>
      <w:r w:rsidRPr="002A0197">
        <w:rPr>
          <w:rFonts w:ascii="Book Antiqua" w:hAnsi="Book Antiqua" w:cs="Times New Roman"/>
          <w:color w:val="000000" w:themeColor="text1"/>
        </w:rPr>
        <w:t>Table 5</w:t>
      </w:r>
      <w:r w:rsidR="00665C64" w:rsidRPr="002A0197">
        <w:rPr>
          <w:rFonts w:ascii="Book Antiqua" w:hAnsi="Book Antiqua" w:cs="Times New Roman"/>
          <w:color w:val="000000" w:themeColor="text1"/>
        </w:rPr>
        <w:t>.</w:t>
      </w:r>
      <w:r w:rsidR="004F4A73" w:rsidRPr="002A0197">
        <w:rPr>
          <w:rFonts w:ascii="Book Antiqua" w:hAnsi="Book Antiqua" w:cs="Times New Roman"/>
          <w:color w:val="000000" w:themeColor="text1"/>
        </w:rPr>
        <w:t xml:space="preserve"> </w:t>
      </w:r>
      <w:r w:rsidR="009D12F8" w:rsidRPr="004D112E">
        <w:rPr>
          <w:rFonts w:ascii="Book Antiqua" w:hAnsi="Book Antiqua" w:cs="Times New Roman"/>
          <w:color w:val="000000" w:themeColor="text1"/>
        </w:rPr>
        <w:lastRenderedPageBreak/>
        <w:t xml:space="preserve">As for pancreatic cancer </w:t>
      </w:r>
      <w:r w:rsidR="00E7675E" w:rsidRPr="004D112E">
        <w:rPr>
          <w:rFonts w:ascii="Book Antiqua" w:hAnsi="Book Antiqua" w:cs="Times New Roman"/>
          <w:color w:val="000000" w:themeColor="text1"/>
        </w:rPr>
        <w:t xml:space="preserve">according to </w:t>
      </w:r>
      <w:r w:rsidR="0089573B" w:rsidRPr="004D112E">
        <w:rPr>
          <w:rFonts w:ascii="Book Antiqua" w:hAnsi="Book Antiqua" w:cs="Times New Roman"/>
          <w:color w:val="000000" w:themeColor="text1"/>
        </w:rPr>
        <w:t xml:space="preserve">the stricture level, the sensitivity was 45.5% in </w:t>
      </w:r>
      <w:r w:rsidR="00E7675E" w:rsidRPr="004D112E">
        <w:rPr>
          <w:rFonts w:ascii="Book Antiqua" w:hAnsi="Book Antiqua" w:cs="Times New Roman"/>
          <w:color w:val="000000" w:themeColor="text1"/>
        </w:rPr>
        <w:t xml:space="preserve">the </w:t>
      </w:r>
      <w:r w:rsidR="0089573B" w:rsidRPr="004D112E">
        <w:rPr>
          <w:rFonts w:ascii="Book Antiqua" w:hAnsi="Book Antiqua" w:cs="Times New Roman"/>
          <w:color w:val="000000" w:themeColor="text1"/>
        </w:rPr>
        <w:t xml:space="preserve">middle bile duct and 66.7% in </w:t>
      </w:r>
      <w:r w:rsidR="00E7675E" w:rsidRPr="004D112E">
        <w:rPr>
          <w:rFonts w:ascii="Book Antiqua" w:hAnsi="Book Antiqua" w:cs="Times New Roman"/>
          <w:color w:val="000000" w:themeColor="text1"/>
        </w:rPr>
        <w:t xml:space="preserve">the </w:t>
      </w:r>
      <w:r w:rsidR="0089573B" w:rsidRPr="004D112E">
        <w:rPr>
          <w:rFonts w:ascii="Book Antiqua" w:hAnsi="Book Antiqua" w:cs="Times New Roman"/>
          <w:color w:val="000000" w:themeColor="text1"/>
        </w:rPr>
        <w:t xml:space="preserve">lower bile duct. In addition, according to the localization of </w:t>
      </w:r>
      <w:r w:rsidR="00E7675E" w:rsidRPr="004D112E">
        <w:rPr>
          <w:rFonts w:ascii="Book Antiqua" w:hAnsi="Book Antiqua" w:cs="Times New Roman"/>
          <w:color w:val="000000" w:themeColor="text1"/>
        </w:rPr>
        <w:t xml:space="preserve">the </w:t>
      </w:r>
      <w:r w:rsidR="0089573B" w:rsidRPr="004D112E">
        <w:rPr>
          <w:rFonts w:ascii="Book Antiqua" w:hAnsi="Book Antiqua" w:cs="Times New Roman"/>
          <w:color w:val="000000" w:themeColor="text1"/>
        </w:rPr>
        <w:t>primary tumor, the sensitivity was 68.4% in pancreatic head cancer and 30% in pancreatic body cancer.</w:t>
      </w:r>
      <w:r w:rsidR="00665C64" w:rsidRPr="004D112E">
        <w:rPr>
          <w:rFonts w:ascii="Book Antiqua" w:hAnsi="Book Antiqua" w:cs="Times New Roman"/>
          <w:color w:val="000000" w:themeColor="text1"/>
        </w:rPr>
        <w:t xml:space="preserve"> </w:t>
      </w:r>
      <w:r w:rsidR="00FB582B" w:rsidRPr="004D112E">
        <w:rPr>
          <w:rFonts w:ascii="Book Antiqua" w:hAnsi="Book Antiqua" w:cs="Times New Roman"/>
          <w:color w:val="000000" w:themeColor="text1"/>
        </w:rPr>
        <w:t xml:space="preserve">As for </w:t>
      </w:r>
      <w:r w:rsidR="00665C64" w:rsidRPr="004D112E">
        <w:rPr>
          <w:rFonts w:ascii="Book Antiqua" w:hAnsi="Book Antiqua" w:cs="Times New Roman"/>
          <w:color w:val="000000" w:themeColor="text1"/>
        </w:rPr>
        <w:t>gallbladder cancer</w:t>
      </w:r>
      <w:r w:rsidR="00FB582B" w:rsidRPr="004D112E">
        <w:rPr>
          <w:rFonts w:ascii="Book Antiqua" w:hAnsi="Book Antiqua" w:cs="Times New Roman"/>
          <w:color w:val="000000" w:themeColor="text1"/>
        </w:rPr>
        <w:t xml:space="preserve"> </w:t>
      </w:r>
      <w:r w:rsidR="00E7675E" w:rsidRPr="004D112E">
        <w:rPr>
          <w:rFonts w:ascii="Book Antiqua" w:hAnsi="Book Antiqua" w:cs="Times New Roman"/>
          <w:color w:val="000000" w:themeColor="text1"/>
        </w:rPr>
        <w:t xml:space="preserve">according to </w:t>
      </w:r>
      <w:r w:rsidR="00FB582B" w:rsidRPr="004D112E">
        <w:rPr>
          <w:rFonts w:ascii="Book Antiqua" w:hAnsi="Book Antiqua" w:cs="Times New Roman"/>
          <w:color w:val="000000" w:themeColor="text1"/>
        </w:rPr>
        <w:t xml:space="preserve">the stricture level, the sensitivity was 54.5% in </w:t>
      </w:r>
      <w:r w:rsidR="00E7675E" w:rsidRPr="004D112E">
        <w:rPr>
          <w:rFonts w:ascii="Book Antiqua" w:hAnsi="Book Antiqua" w:cs="Times New Roman"/>
          <w:color w:val="000000" w:themeColor="text1"/>
        </w:rPr>
        <w:t xml:space="preserve">the </w:t>
      </w:r>
      <w:r w:rsidR="00FB582B" w:rsidRPr="004D112E">
        <w:rPr>
          <w:rFonts w:ascii="Book Antiqua" w:hAnsi="Book Antiqua" w:cs="Times New Roman"/>
          <w:color w:val="000000" w:themeColor="text1"/>
        </w:rPr>
        <w:t xml:space="preserve">perihilar bile duct and 71.4% in </w:t>
      </w:r>
      <w:r w:rsidR="00E7675E" w:rsidRPr="004D112E">
        <w:rPr>
          <w:rFonts w:ascii="Book Antiqua" w:hAnsi="Book Antiqua" w:cs="Times New Roman"/>
          <w:color w:val="000000" w:themeColor="text1"/>
        </w:rPr>
        <w:t xml:space="preserve">the </w:t>
      </w:r>
      <w:r w:rsidR="00FB582B" w:rsidRPr="004D112E">
        <w:rPr>
          <w:rFonts w:ascii="Book Antiqua" w:hAnsi="Book Antiqua" w:cs="Times New Roman"/>
          <w:color w:val="000000" w:themeColor="text1"/>
        </w:rPr>
        <w:t>distal bile duct.</w:t>
      </w:r>
      <w:r w:rsidR="00665C64" w:rsidRPr="004D112E">
        <w:rPr>
          <w:rFonts w:ascii="Book Antiqua" w:hAnsi="Book Antiqua" w:cs="Times New Roman"/>
          <w:color w:val="000000" w:themeColor="text1"/>
        </w:rPr>
        <w:t xml:space="preserve"> </w:t>
      </w:r>
      <w:r w:rsidR="00FB582B" w:rsidRPr="004D112E">
        <w:rPr>
          <w:rFonts w:ascii="Book Antiqua" w:hAnsi="Book Antiqua" w:cs="Times New Roman"/>
          <w:color w:val="000000" w:themeColor="text1"/>
        </w:rPr>
        <w:t xml:space="preserve">As for metastasis </w:t>
      </w:r>
      <w:r w:rsidR="002D5F52" w:rsidRPr="004D112E">
        <w:rPr>
          <w:rFonts w:ascii="Book Antiqua" w:hAnsi="Book Antiqua" w:cs="Times New Roman"/>
          <w:color w:val="000000" w:themeColor="text1"/>
        </w:rPr>
        <w:t xml:space="preserve">according to </w:t>
      </w:r>
      <w:r w:rsidR="00FB582B" w:rsidRPr="004D112E">
        <w:rPr>
          <w:rFonts w:ascii="Book Antiqua" w:hAnsi="Book Antiqua" w:cs="Times New Roman"/>
          <w:color w:val="000000" w:themeColor="text1"/>
        </w:rPr>
        <w:t xml:space="preserve">the stricture level, the sensitivity was 66.7% in </w:t>
      </w:r>
      <w:r w:rsidR="002D5F52" w:rsidRPr="004D112E">
        <w:rPr>
          <w:rFonts w:ascii="Book Antiqua" w:hAnsi="Book Antiqua" w:cs="Times New Roman"/>
          <w:color w:val="000000" w:themeColor="text1"/>
        </w:rPr>
        <w:t xml:space="preserve">the </w:t>
      </w:r>
      <w:r w:rsidR="00FB582B" w:rsidRPr="004D112E">
        <w:rPr>
          <w:rFonts w:ascii="Book Antiqua" w:hAnsi="Book Antiqua" w:cs="Times New Roman"/>
          <w:color w:val="000000" w:themeColor="text1"/>
        </w:rPr>
        <w:t xml:space="preserve">perihilar bile duct and 50% in </w:t>
      </w:r>
      <w:r w:rsidR="002D5F52" w:rsidRPr="004D112E">
        <w:rPr>
          <w:rFonts w:ascii="Book Antiqua" w:hAnsi="Book Antiqua" w:cs="Times New Roman"/>
          <w:color w:val="000000" w:themeColor="text1"/>
        </w:rPr>
        <w:t xml:space="preserve">the </w:t>
      </w:r>
      <w:r w:rsidR="00FB582B" w:rsidRPr="004D112E">
        <w:rPr>
          <w:rFonts w:ascii="Book Antiqua" w:hAnsi="Book Antiqua" w:cs="Times New Roman"/>
          <w:color w:val="000000" w:themeColor="text1"/>
        </w:rPr>
        <w:t>distal bile duct.</w:t>
      </w:r>
    </w:p>
    <w:p w14:paraId="632F267A" w14:textId="77777777" w:rsidR="00FB582B" w:rsidRPr="004D112E" w:rsidRDefault="00FB582B" w:rsidP="00424908">
      <w:pPr>
        <w:spacing w:line="360" w:lineRule="auto"/>
        <w:ind w:firstLine="960"/>
        <w:rPr>
          <w:rFonts w:ascii="Book Antiqua" w:hAnsi="Book Antiqua" w:cs="Times New Roman"/>
          <w:color w:val="000000" w:themeColor="text1"/>
        </w:rPr>
      </w:pPr>
    </w:p>
    <w:p w14:paraId="414549E7" w14:textId="4357DAC7" w:rsidR="00A952E5" w:rsidRPr="004D112E" w:rsidRDefault="000F6E5B" w:rsidP="00424908">
      <w:pPr>
        <w:spacing w:line="360" w:lineRule="auto"/>
        <w:rPr>
          <w:rFonts w:ascii="Book Antiqua" w:hAnsi="Book Antiqua" w:cs="Times New Roman"/>
          <w:b/>
          <w:i/>
          <w:color w:val="000000" w:themeColor="text1"/>
        </w:rPr>
      </w:pPr>
      <w:r w:rsidRPr="004D112E">
        <w:rPr>
          <w:rFonts w:ascii="Book Antiqua" w:hAnsi="Book Antiqua" w:cs="Times New Roman"/>
          <w:b/>
          <w:i/>
          <w:color w:val="000000" w:themeColor="text1"/>
        </w:rPr>
        <w:t xml:space="preserve">Length </w:t>
      </w:r>
      <w:r w:rsidR="002D6C4A" w:rsidRPr="004D112E">
        <w:rPr>
          <w:rFonts w:ascii="Book Antiqua" w:hAnsi="Book Antiqua" w:cs="Times New Roman"/>
          <w:b/>
          <w:i/>
          <w:color w:val="000000" w:themeColor="text1"/>
        </w:rPr>
        <w:t>of stricture</w:t>
      </w:r>
      <w:r w:rsidR="006105F8" w:rsidRPr="004D112E">
        <w:rPr>
          <w:rFonts w:ascii="Book Antiqua" w:hAnsi="Book Antiqua" w:cs="Times New Roman"/>
          <w:b/>
          <w:i/>
          <w:color w:val="000000" w:themeColor="text1"/>
        </w:rPr>
        <w:t xml:space="preserve"> in cancers</w:t>
      </w:r>
    </w:p>
    <w:p w14:paraId="1837B0B7" w14:textId="70426FE7" w:rsidR="00A952E5" w:rsidRPr="004D112E" w:rsidRDefault="00A952E5"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Apart from the stricture level,</w:t>
      </w:r>
      <w:r w:rsidR="001C0678" w:rsidRPr="004D112E">
        <w:rPr>
          <w:rFonts w:ascii="Book Antiqua" w:hAnsi="Book Antiqua" w:cs="Times New Roman"/>
          <w:color w:val="000000" w:themeColor="text1"/>
        </w:rPr>
        <w:t xml:space="preserve"> </w:t>
      </w:r>
      <w:r w:rsidR="005F6F82" w:rsidRPr="004D112E">
        <w:rPr>
          <w:rFonts w:ascii="Book Antiqua" w:hAnsi="Book Antiqua" w:cs="Times New Roman"/>
          <w:color w:val="000000" w:themeColor="text1"/>
        </w:rPr>
        <w:t xml:space="preserve">the </w:t>
      </w:r>
      <w:r w:rsidRPr="004D112E">
        <w:rPr>
          <w:rFonts w:ascii="Book Antiqua" w:hAnsi="Book Antiqua" w:cs="Times New Roman"/>
          <w:color w:val="000000" w:themeColor="text1"/>
        </w:rPr>
        <w:t xml:space="preserve">mean stricture </w:t>
      </w:r>
      <w:r w:rsidR="005F6F82" w:rsidRPr="004D112E">
        <w:rPr>
          <w:rFonts w:ascii="Book Antiqua" w:hAnsi="Book Antiqua" w:cs="Times New Roman"/>
          <w:color w:val="000000" w:themeColor="text1"/>
        </w:rPr>
        <w:t xml:space="preserve">lengths were 16.9 mm, 22 mm, and 17.1 mm </w:t>
      </w:r>
      <w:r w:rsidRPr="004D112E">
        <w:rPr>
          <w:rFonts w:ascii="Book Antiqua" w:hAnsi="Book Antiqua" w:cs="Times New Roman"/>
          <w:color w:val="000000" w:themeColor="text1"/>
        </w:rPr>
        <w:t xml:space="preserve">in </w:t>
      </w:r>
      <w:r w:rsidR="005F6F82" w:rsidRPr="004D112E">
        <w:rPr>
          <w:rFonts w:ascii="Book Antiqua" w:hAnsi="Book Antiqua" w:cs="Times New Roman"/>
          <w:color w:val="000000" w:themeColor="text1"/>
        </w:rPr>
        <w:t xml:space="preserve">the </w:t>
      </w:r>
      <w:r w:rsidR="00CC1881" w:rsidRPr="004D112E">
        <w:rPr>
          <w:rFonts w:ascii="Book Antiqua" w:hAnsi="Book Antiqua" w:cs="Times New Roman"/>
          <w:color w:val="000000" w:themeColor="text1"/>
        </w:rPr>
        <w:t xml:space="preserve">biopsy-positive </w:t>
      </w:r>
      <w:r w:rsidRPr="004D112E">
        <w:rPr>
          <w:rFonts w:ascii="Book Antiqua" w:hAnsi="Book Antiqua" w:cs="Times New Roman"/>
          <w:color w:val="000000" w:themeColor="text1"/>
        </w:rPr>
        <w:t xml:space="preserve">group and </w:t>
      </w:r>
      <w:r w:rsidR="00CC1881" w:rsidRPr="004D112E">
        <w:rPr>
          <w:rFonts w:ascii="Book Antiqua" w:hAnsi="Book Antiqua" w:cs="Times New Roman"/>
          <w:color w:val="000000" w:themeColor="text1"/>
        </w:rPr>
        <w:t xml:space="preserve">13.5 mm, 13.4 mm, </w:t>
      </w:r>
      <w:r w:rsidR="00FF2620" w:rsidRPr="004D112E">
        <w:rPr>
          <w:rFonts w:ascii="Book Antiqua" w:hAnsi="Book Antiqua" w:cs="Times New Roman"/>
          <w:color w:val="000000" w:themeColor="text1"/>
        </w:rPr>
        <w:t xml:space="preserve">and </w:t>
      </w:r>
      <w:r w:rsidR="00CC1881" w:rsidRPr="004D112E">
        <w:rPr>
          <w:rFonts w:ascii="Book Antiqua" w:hAnsi="Book Antiqua" w:cs="Times New Roman"/>
          <w:color w:val="000000" w:themeColor="text1"/>
        </w:rPr>
        <w:t>13.2 mm</w:t>
      </w:r>
      <w:r w:rsidR="009E27CB"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 xml:space="preserve">in </w:t>
      </w:r>
      <w:r w:rsidR="005F6F82" w:rsidRPr="004D112E">
        <w:rPr>
          <w:rFonts w:ascii="Book Antiqua" w:hAnsi="Book Antiqua" w:cs="Times New Roman"/>
          <w:color w:val="000000" w:themeColor="text1"/>
        </w:rPr>
        <w:t xml:space="preserve">the </w:t>
      </w:r>
      <w:r w:rsidR="00CC1881" w:rsidRPr="004D112E">
        <w:rPr>
          <w:rFonts w:ascii="Book Antiqua" w:hAnsi="Book Antiqua" w:cs="Times New Roman"/>
          <w:color w:val="000000" w:themeColor="text1"/>
        </w:rPr>
        <w:t xml:space="preserve">biopsy-negative </w:t>
      </w:r>
      <w:r w:rsidRPr="004D112E">
        <w:rPr>
          <w:rFonts w:ascii="Book Antiqua" w:hAnsi="Book Antiqua" w:cs="Times New Roman"/>
          <w:color w:val="000000" w:themeColor="text1"/>
        </w:rPr>
        <w:t>group</w:t>
      </w:r>
      <w:r w:rsidR="00377536" w:rsidRPr="004D112E">
        <w:rPr>
          <w:rFonts w:ascii="Book Antiqua" w:hAnsi="Book Antiqua" w:cs="Times New Roman"/>
          <w:color w:val="000000" w:themeColor="text1"/>
        </w:rPr>
        <w:t xml:space="preserve"> </w:t>
      </w:r>
      <w:r w:rsidR="005F6F82" w:rsidRPr="004D112E">
        <w:rPr>
          <w:rFonts w:ascii="Book Antiqua" w:hAnsi="Book Antiqua" w:cs="Times New Roman"/>
          <w:color w:val="000000" w:themeColor="text1"/>
        </w:rPr>
        <w:t xml:space="preserve">for pancreatic cancer, gallbladder cancer, and metastasis, respectively </w:t>
      </w:r>
      <w:r w:rsidR="00821D04" w:rsidRPr="00F51026">
        <w:rPr>
          <w:rFonts w:ascii="Book Antiqua" w:hAnsi="Book Antiqua" w:cs="Times New Roman"/>
          <w:color w:val="000000" w:themeColor="text1"/>
        </w:rPr>
        <w:t>(</w:t>
      </w:r>
      <w:r w:rsidR="00FB582B" w:rsidRPr="00F51026">
        <w:rPr>
          <w:rFonts w:ascii="Book Antiqua" w:hAnsi="Book Antiqua" w:cs="Times New Roman"/>
          <w:color w:val="000000" w:themeColor="text1"/>
        </w:rPr>
        <w:t>Table 6</w:t>
      </w:r>
      <w:r w:rsidR="00821D04" w:rsidRPr="00F51026">
        <w:rPr>
          <w:rFonts w:ascii="Book Antiqua" w:hAnsi="Book Antiqua" w:cs="Times New Roman"/>
          <w:color w:val="000000" w:themeColor="text1"/>
        </w:rPr>
        <w:t>)</w:t>
      </w:r>
      <w:r w:rsidRPr="00F51026">
        <w:rPr>
          <w:rFonts w:ascii="Book Antiqua" w:hAnsi="Book Antiqua" w:cs="Times New Roman"/>
          <w:color w:val="000000" w:themeColor="text1"/>
        </w:rPr>
        <w:t>.</w:t>
      </w:r>
      <w:r w:rsidR="00BE0A96" w:rsidRPr="004D112E">
        <w:rPr>
          <w:rFonts w:ascii="Book Antiqua" w:hAnsi="Book Antiqua" w:cs="Times New Roman"/>
          <w:color w:val="000000" w:themeColor="text1"/>
        </w:rPr>
        <w:t xml:space="preserve"> </w:t>
      </w:r>
      <w:r w:rsidR="00FF2620" w:rsidRPr="004D112E">
        <w:rPr>
          <w:rFonts w:ascii="Book Antiqua" w:hAnsi="Book Antiqua" w:cs="Times New Roman"/>
          <w:color w:val="000000" w:themeColor="text1"/>
        </w:rPr>
        <w:t xml:space="preserve">The </w:t>
      </w:r>
      <w:r w:rsidR="00BE0A96" w:rsidRPr="004D112E">
        <w:rPr>
          <w:rFonts w:ascii="Book Antiqua" w:hAnsi="Book Antiqua" w:cs="Times New Roman"/>
          <w:color w:val="000000" w:themeColor="text1"/>
        </w:rPr>
        <w:t xml:space="preserve">biopsy-positive group tended to </w:t>
      </w:r>
      <w:r w:rsidR="00FF2620" w:rsidRPr="004D112E">
        <w:rPr>
          <w:rFonts w:ascii="Book Antiqua" w:hAnsi="Book Antiqua" w:cs="Times New Roman"/>
          <w:color w:val="000000" w:themeColor="text1"/>
        </w:rPr>
        <w:t xml:space="preserve">have a </w:t>
      </w:r>
      <w:r w:rsidR="00BE0A96" w:rsidRPr="004D112E">
        <w:rPr>
          <w:rFonts w:ascii="Book Antiqua" w:hAnsi="Book Antiqua" w:cs="Times New Roman"/>
          <w:color w:val="000000" w:themeColor="text1"/>
        </w:rPr>
        <w:t xml:space="preserve">longer </w:t>
      </w:r>
      <w:r w:rsidR="00FF2620" w:rsidRPr="004D112E">
        <w:rPr>
          <w:rFonts w:ascii="Book Antiqua" w:hAnsi="Book Antiqua" w:cs="Times New Roman"/>
          <w:color w:val="000000" w:themeColor="text1"/>
        </w:rPr>
        <w:t xml:space="preserve">stricture length </w:t>
      </w:r>
      <w:r w:rsidR="00BE0A96" w:rsidRPr="004D112E">
        <w:rPr>
          <w:rFonts w:ascii="Book Antiqua" w:hAnsi="Book Antiqua" w:cs="Times New Roman"/>
          <w:color w:val="000000" w:themeColor="text1"/>
        </w:rPr>
        <w:t xml:space="preserve">than </w:t>
      </w:r>
      <w:r w:rsidR="00FF2620" w:rsidRPr="004D112E">
        <w:rPr>
          <w:rFonts w:ascii="Book Antiqua" w:hAnsi="Book Antiqua" w:cs="Times New Roman"/>
          <w:color w:val="000000" w:themeColor="text1"/>
        </w:rPr>
        <w:t xml:space="preserve">the </w:t>
      </w:r>
      <w:r w:rsidR="00BE0A96" w:rsidRPr="004D112E">
        <w:rPr>
          <w:rFonts w:ascii="Book Antiqua" w:hAnsi="Book Antiqua" w:cs="Times New Roman"/>
          <w:color w:val="000000" w:themeColor="text1"/>
        </w:rPr>
        <w:t>biopsy-negative group</w:t>
      </w:r>
      <w:r w:rsidR="00682CA5" w:rsidRPr="004D112E">
        <w:rPr>
          <w:rFonts w:ascii="Book Antiqua" w:hAnsi="Book Antiqua" w:cs="Times New Roman"/>
          <w:color w:val="000000" w:themeColor="text1"/>
        </w:rPr>
        <w:t xml:space="preserve">. </w:t>
      </w:r>
      <w:r w:rsidR="00AE01D6" w:rsidRPr="004D112E">
        <w:rPr>
          <w:rFonts w:ascii="Book Antiqua" w:hAnsi="Book Antiqua" w:cs="Times New Roman"/>
          <w:color w:val="000000" w:themeColor="text1"/>
        </w:rPr>
        <w:t xml:space="preserve">In particular, </w:t>
      </w:r>
      <w:r w:rsidR="00682CA5" w:rsidRPr="004D112E">
        <w:rPr>
          <w:rFonts w:ascii="Book Antiqua" w:hAnsi="Book Antiqua" w:cs="Times New Roman"/>
          <w:color w:val="000000" w:themeColor="text1"/>
        </w:rPr>
        <w:t>there was</w:t>
      </w:r>
      <w:r w:rsidR="00FF2620" w:rsidRPr="004D112E">
        <w:rPr>
          <w:rFonts w:ascii="Book Antiqua" w:hAnsi="Book Antiqua" w:cs="Times New Roman"/>
          <w:color w:val="000000" w:themeColor="text1"/>
        </w:rPr>
        <w:t xml:space="preserve"> </w:t>
      </w:r>
      <w:r w:rsidR="00AE01D6" w:rsidRPr="004D112E">
        <w:rPr>
          <w:rFonts w:ascii="Book Antiqua" w:hAnsi="Book Antiqua" w:cs="Times New Roman"/>
          <w:color w:val="000000" w:themeColor="text1"/>
        </w:rPr>
        <w:t xml:space="preserve">a significant </w:t>
      </w:r>
      <w:r w:rsidR="00766245" w:rsidRPr="004D112E">
        <w:rPr>
          <w:rFonts w:ascii="Book Antiqua" w:hAnsi="Book Antiqua" w:cs="Times New Roman"/>
          <w:color w:val="000000" w:themeColor="text1"/>
        </w:rPr>
        <w:t>difference</w:t>
      </w:r>
      <w:r w:rsidR="00682CA5" w:rsidRPr="004D112E">
        <w:rPr>
          <w:rFonts w:ascii="Book Antiqua" w:hAnsi="Book Antiqua" w:cs="Times New Roman"/>
          <w:color w:val="000000" w:themeColor="text1"/>
        </w:rPr>
        <w:t xml:space="preserve"> </w:t>
      </w:r>
      <w:r w:rsidR="00AE01D6" w:rsidRPr="004D112E">
        <w:rPr>
          <w:rFonts w:ascii="Book Antiqua" w:hAnsi="Book Antiqua" w:cs="Times New Roman"/>
          <w:color w:val="000000" w:themeColor="text1"/>
        </w:rPr>
        <w:t xml:space="preserve">between </w:t>
      </w:r>
      <w:r w:rsidR="00682CA5" w:rsidRPr="004D112E">
        <w:rPr>
          <w:rFonts w:ascii="Book Antiqua" w:hAnsi="Book Antiqua" w:cs="Times New Roman"/>
          <w:color w:val="000000" w:themeColor="text1"/>
        </w:rPr>
        <w:t>pancreatic cancer and gallbladder cancer</w:t>
      </w:r>
      <w:r w:rsidR="00766245" w:rsidRPr="004D112E">
        <w:rPr>
          <w:rFonts w:ascii="Book Antiqua" w:hAnsi="Book Antiqua" w:cs="Times New Roman"/>
          <w:color w:val="000000" w:themeColor="text1"/>
        </w:rPr>
        <w:t xml:space="preserve"> (</w:t>
      </w:r>
      <w:r w:rsidR="00766245" w:rsidRPr="004D112E">
        <w:rPr>
          <w:rFonts w:ascii="Book Antiqua" w:hAnsi="Book Antiqua" w:cs="Times New Roman"/>
          <w:i/>
          <w:color w:val="000000" w:themeColor="text1"/>
        </w:rPr>
        <w:t>P</w:t>
      </w:r>
      <w:r w:rsidR="00766245" w:rsidRPr="004D112E">
        <w:rPr>
          <w:rFonts w:ascii="Book Antiqua" w:hAnsi="Book Antiqua" w:cs="Times New Roman"/>
          <w:color w:val="000000" w:themeColor="text1"/>
        </w:rPr>
        <w:t xml:space="preserve"> &lt; </w:t>
      </w:r>
      <w:r w:rsidR="003410D1" w:rsidRPr="004D112E">
        <w:rPr>
          <w:rFonts w:ascii="Book Antiqua" w:eastAsia="宋体" w:hAnsi="Book Antiqua" w:cs="Times New Roman" w:hint="eastAsia"/>
          <w:color w:val="000000" w:themeColor="text1"/>
          <w:lang w:eastAsia="zh-CN"/>
        </w:rPr>
        <w:t>0</w:t>
      </w:r>
      <w:r w:rsidR="00766245" w:rsidRPr="004D112E">
        <w:rPr>
          <w:rFonts w:ascii="Book Antiqua" w:hAnsi="Book Antiqua" w:cs="Times New Roman"/>
          <w:color w:val="000000" w:themeColor="text1"/>
        </w:rPr>
        <w:t>.05)</w:t>
      </w:r>
      <w:r w:rsidR="00BE0A96" w:rsidRPr="004D112E">
        <w:rPr>
          <w:rFonts w:ascii="Book Antiqua" w:hAnsi="Book Antiqua" w:cs="Times New Roman"/>
          <w:color w:val="000000" w:themeColor="text1"/>
        </w:rPr>
        <w:t>.</w:t>
      </w:r>
    </w:p>
    <w:p w14:paraId="210EE844" w14:textId="77777777" w:rsidR="002C67FB" w:rsidRPr="004D112E" w:rsidRDefault="002C67FB" w:rsidP="00424908">
      <w:pPr>
        <w:spacing w:line="360" w:lineRule="auto"/>
        <w:ind w:firstLineChars="400" w:firstLine="960"/>
        <w:rPr>
          <w:rFonts w:ascii="Book Antiqua" w:hAnsi="Book Antiqua" w:cs="Times New Roman"/>
          <w:color w:val="000000" w:themeColor="text1"/>
        </w:rPr>
      </w:pPr>
    </w:p>
    <w:p w14:paraId="569EB2F1" w14:textId="7F55D7C6" w:rsidR="004C5313" w:rsidRPr="004D112E" w:rsidRDefault="002D6C4A" w:rsidP="00424908">
      <w:pPr>
        <w:spacing w:line="360" w:lineRule="auto"/>
        <w:rPr>
          <w:rFonts w:ascii="Book Antiqua" w:hAnsi="Book Antiqua" w:cs="Times New Roman"/>
          <w:b/>
          <w:i/>
          <w:color w:val="000000" w:themeColor="text1"/>
        </w:rPr>
      </w:pPr>
      <w:r w:rsidRPr="004D112E">
        <w:rPr>
          <w:rFonts w:ascii="Book Antiqua" w:hAnsi="Book Antiqua" w:cs="Times New Roman"/>
          <w:b/>
          <w:i/>
          <w:color w:val="000000" w:themeColor="text1"/>
        </w:rPr>
        <w:t>Procedure-related adverse events</w:t>
      </w:r>
    </w:p>
    <w:p w14:paraId="4BCB3DEC" w14:textId="0DE1E046" w:rsidR="00982583" w:rsidRPr="004D112E" w:rsidRDefault="00B06EA2"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There </w:t>
      </w:r>
      <w:r w:rsidR="00D644F5" w:rsidRPr="004D112E">
        <w:rPr>
          <w:rFonts w:ascii="Book Antiqua" w:hAnsi="Book Antiqua" w:cs="Times New Roman"/>
          <w:color w:val="000000" w:themeColor="text1"/>
        </w:rPr>
        <w:t xml:space="preserve">were </w:t>
      </w:r>
      <w:r w:rsidRPr="004D112E">
        <w:rPr>
          <w:rFonts w:ascii="Book Antiqua" w:hAnsi="Book Antiqua" w:cs="Times New Roman"/>
          <w:color w:val="000000" w:themeColor="text1"/>
        </w:rPr>
        <w:t xml:space="preserve">no procedure-related adverse </w:t>
      </w:r>
      <w:r w:rsidR="00D644F5" w:rsidRPr="004D112E">
        <w:rPr>
          <w:rFonts w:ascii="Book Antiqua" w:hAnsi="Book Antiqua" w:cs="Times New Roman"/>
          <w:color w:val="000000" w:themeColor="text1"/>
        </w:rPr>
        <w:t xml:space="preserve">events, although there was 1 </w:t>
      </w:r>
      <w:r w:rsidRPr="004D112E">
        <w:rPr>
          <w:rFonts w:ascii="Book Antiqua" w:hAnsi="Book Antiqua" w:cs="Times New Roman"/>
          <w:color w:val="000000" w:themeColor="text1"/>
        </w:rPr>
        <w:t xml:space="preserve">patient with perihilar bile duct cancer in whom </w:t>
      </w:r>
      <w:r w:rsidR="000206AF" w:rsidRPr="004D112E">
        <w:rPr>
          <w:rFonts w:ascii="Book Antiqua" w:hAnsi="Book Antiqua" w:cs="Times New Roman"/>
          <w:color w:val="000000" w:themeColor="text1"/>
        </w:rPr>
        <w:t>perforat</w:t>
      </w:r>
      <w:r w:rsidR="008E622B" w:rsidRPr="004D112E">
        <w:rPr>
          <w:rFonts w:ascii="Book Antiqua" w:hAnsi="Book Antiqua" w:cs="Times New Roman"/>
          <w:color w:val="000000" w:themeColor="text1"/>
        </w:rPr>
        <w:t>i</w:t>
      </w:r>
      <w:r w:rsidR="000206AF" w:rsidRPr="004D112E">
        <w:rPr>
          <w:rFonts w:ascii="Book Antiqua" w:hAnsi="Book Antiqua" w:cs="Times New Roman"/>
          <w:color w:val="000000" w:themeColor="text1"/>
        </w:rPr>
        <w:t xml:space="preserve">on of the </w:t>
      </w:r>
      <w:r w:rsidR="004C5313" w:rsidRPr="004D112E">
        <w:rPr>
          <w:rFonts w:ascii="Book Antiqua" w:hAnsi="Book Antiqua" w:cs="Times New Roman"/>
          <w:color w:val="000000" w:themeColor="text1"/>
        </w:rPr>
        <w:t>distal</w:t>
      </w:r>
      <w:r w:rsidR="008E622B" w:rsidRPr="004D112E">
        <w:rPr>
          <w:rFonts w:ascii="Book Antiqua" w:hAnsi="Book Antiqua" w:cs="Times New Roman"/>
          <w:color w:val="000000" w:themeColor="text1"/>
        </w:rPr>
        <w:t xml:space="preserve"> </w:t>
      </w:r>
      <w:r w:rsidR="000206AF" w:rsidRPr="004D112E">
        <w:rPr>
          <w:rFonts w:ascii="Book Antiqua" w:hAnsi="Book Antiqua" w:cs="Times New Roman"/>
          <w:color w:val="000000" w:themeColor="text1"/>
        </w:rPr>
        <w:t xml:space="preserve">bile duct </w:t>
      </w:r>
      <w:r w:rsidR="008E622B" w:rsidRPr="004D112E">
        <w:rPr>
          <w:rFonts w:ascii="Book Antiqua" w:hAnsi="Book Antiqua" w:cs="Times New Roman"/>
          <w:color w:val="000000" w:themeColor="text1"/>
        </w:rPr>
        <w:t xml:space="preserve">with bile </w:t>
      </w:r>
      <w:r w:rsidR="00D644F5" w:rsidRPr="004D112E">
        <w:rPr>
          <w:rFonts w:ascii="Book Antiqua" w:hAnsi="Book Antiqua" w:cs="Times New Roman"/>
          <w:color w:val="000000" w:themeColor="text1"/>
        </w:rPr>
        <w:t xml:space="preserve">leakage </w:t>
      </w:r>
      <w:r w:rsidR="001A7674" w:rsidRPr="004D112E">
        <w:rPr>
          <w:rFonts w:ascii="Book Antiqua" w:hAnsi="Book Antiqua" w:cs="Times New Roman"/>
          <w:color w:val="000000" w:themeColor="text1"/>
        </w:rPr>
        <w:t xml:space="preserve">was </w:t>
      </w:r>
      <w:r w:rsidR="003C0792" w:rsidRPr="004D112E">
        <w:rPr>
          <w:rFonts w:ascii="Book Antiqua" w:hAnsi="Book Antiqua" w:cs="Times New Roman"/>
          <w:color w:val="000000" w:themeColor="text1"/>
        </w:rPr>
        <w:t xml:space="preserve">observed. The </w:t>
      </w:r>
      <w:r w:rsidR="00D644F5" w:rsidRPr="004D112E">
        <w:rPr>
          <w:rFonts w:ascii="Book Antiqua" w:hAnsi="Book Antiqua" w:cs="Times New Roman"/>
          <w:color w:val="000000" w:themeColor="text1"/>
        </w:rPr>
        <w:t xml:space="preserve">condition </w:t>
      </w:r>
      <w:r w:rsidR="00411470" w:rsidRPr="004D112E">
        <w:rPr>
          <w:rFonts w:ascii="Book Antiqua" w:hAnsi="Book Antiqua" w:cs="Times New Roman"/>
          <w:color w:val="000000" w:themeColor="text1"/>
        </w:rPr>
        <w:t xml:space="preserve">was improved </w:t>
      </w:r>
      <w:r w:rsidRPr="004D112E">
        <w:rPr>
          <w:rFonts w:ascii="Book Antiqua" w:hAnsi="Book Antiqua" w:cs="Times New Roman"/>
          <w:color w:val="000000" w:themeColor="text1"/>
        </w:rPr>
        <w:t xml:space="preserve">only </w:t>
      </w:r>
      <w:r w:rsidR="00411470" w:rsidRPr="004D112E">
        <w:rPr>
          <w:rFonts w:ascii="Book Antiqua" w:hAnsi="Book Antiqua" w:cs="Times New Roman"/>
          <w:color w:val="000000" w:themeColor="text1"/>
        </w:rPr>
        <w:t xml:space="preserve">by </w:t>
      </w:r>
      <w:r w:rsidR="00D644F5" w:rsidRPr="004D112E">
        <w:rPr>
          <w:rFonts w:ascii="Book Antiqua" w:hAnsi="Book Antiqua" w:cs="Times New Roman"/>
          <w:color w:val="000000" w:themeColor="text1"/>
        </w:rPr>
        <w:t xml:space="preserve">temporary </w:t>
      </w:r>
      <w:r w:rsidR="00A54616" w:rsidRPr="004D112E">
        <w:rPr>
          <w:rFonts w:ascii="Book Antiqua" w:hAnsi="Book Antiqua" w:cs="Times New Roman"/>
          <w:color w:val="000000" w:themeColor="text1"/>
        </w:rPr>
        <w:lastRenderedPageBreak/>
        <w:t>endoscopic nasobiliary drainage</w:t>
      </w:r>
      <w:r w:rsidR="00A54616" w:rsidRPr="004D112E" w:rsidDel="00A54616">
        <w:rPr>
          <w:rFonts w:ascii="Book Antiqua" w:hAnsi="Book Antiqua" w:cs="Times New Roman"/>
          <w:color w:val="000000" w:themeColor="text1"/>
        </w:rPr>
        <w:t xml:space="preserve"> </w:t>
      </w:r>
      <w:r w:rsidR="00A54616" w:rsidRPr="004D112E">
        <w:rPr>
          <w:rFonts w:ascii="Book Antiqua" w:hAnsi="Book Antiqua" w:cs="Times New Roman"/>
          <w:color w:val="000000" w:themeColor="text1"/>
        </w:rPr>
        <w:t xml:space="preserve">tube </w:t>
      </w:r>
      <w:r w:rsidRPr="004D112E">
        <w:rPr>
          <w:rFonts w:ascii="Book Antiqua" w:hAnsi="Book Antiqua" w:cs="Times New Roman"/>
          <w:color w:val="000000" w:themeColor="text1"/>
        </w:rPr>
        <w:t>placement</w:t>
      </w:r>
      <w:r w:rsidR="008E622B" w:rsidRPr="004D112E">
        <w:rPr>
          <w:rFonts w:ascii="Book Antiqua" w:hAnsi="Book Antiqua" w:cs="Times New Roman"/>
          <w:color w:val="000000" w:themeColor="text1"/>
        </w:rPr>
        <w:t>.</w:t>
      </w:r>
    </w:p>
    <w:p w14:paraId="352A9C0D" w14:textId="77777777" w:rsidR="00982583" w:rsidRPr="004D112E" w:rsidRDefault="00982583" w:rsidP="00424908">
      <w:pPr>
        <w:spacing w:line="360" w:lineRule="auto"/>
        <w:ind w:firstLineChars="400" w:firstLine="960"/>
        <w:rPr>
          <w:rFonts w:ascii="Book Antiqua" w:hAnsi="Book Antiqua" w:cs="Times New Roman"/>
          <w:color w:val="000000" w:themeColor="text1"/>
        </w:rPr>
      </w:pPr>
    </w:p>
    <w:p w14:paraId="27982245" w14:textId="4F135ED9" w:rsidR="00EC67E2" w:rsidRPr="004D112E" w:rsidRDefault="00FB0F53" w:rsidP="00424908">
      <w:pPr>
        <w:spacing w:line="360" w:lineRule="auto"/>
        <w:rPr>
          <w:rFonts w:ascii="Book Antiqua" w:hAnsi="Book Antiqua" w:cs="Times New Roman"/>
          <w:color w:val="000000" w:themeColor="text1"/>
        </w:rPr>
      </w:pPr>
      <w:r w:rsidRPr="004D112E">
        <w:rPr>
          <w:rFonts w:ascii="Book Antiqua" w:hAnsi="Book Antiqua" w:cs="Times New Roman"/>
          <w:b/>
          <w:color w:val="000000" w:themeColor="text1"/>
        </w:rPr>
        <w:t>DISCUSSION</w:t>
      </w:r>
    </w:p>
    <w:p w14:paraId="68D7EEF0" w14:textId="7D5E3BFA" w:rsidR="00E5331F" w:rsidRPr="004D112E" w:rsidRDefault="00E5331F"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In </w:t>
      </w:r>
      <w:r w:rsidR="00C1225B" w:rsidRPr="004D112E">
        <w:rPr>
          <w:rFonts w:ascii="Book Antiqua" w:hAnsi="Book Antiqua" w:cs="Times New Roman"/>
          <w:color w:val="000000" w:themeColor="text1"/>
        </w:rPr>
        <w:t>this</w:t>
      </w:r>
      <w:r w:rsidRPr="004D112E">
        <w:rPr>
          <w:rFonts w:ascii="Book Antiqua" w:hAnsi="Book Antiqua" w:cs="Times New Roman"/>
          <w:color w:val="000000" w:themeColor="text1"/>
        </w:rPr>
        <w:t xml:space="preserve"> study, we </w:t>
      </w:r>
      <w:r w:rsidR="006662D1" w:rsidRPr="004D112E">
        <w:rPr>
          <w:rFonts w:ascii="Book Antiqua" w:hAnsi="Book Antiqua" w:cs="Times New Roman"/>
          <w:color w:val="000000" w:themeColor="text1"/>
        </w:rPr>
        <w:t xml:space="preserve">found </w:t>
      </w:r>
      <w:r w:rsidRPr="004D112E">
        <w:rPr>
          <w:rFonts w:ascii="Book Antiqua" w:hAnsi="Book Antiqua" w:cs="Times New Roman"/>
          <w:color w:val="000000" w:themeColor="text1"/>
        </w:rPr>
        <w:t>t</w:t>
      </w:r>
      <w:r w:rsidR="00D51614" w:rsidRPr="004D112E">
        <w:rPr>
          <w:rFonts w:ascii="Book Antiqua" w:hAnsi="Book Antiqua" w:cs="Times New Roman"/>
          <w:color w:val="000000" w:themeColor="text1"/>
        </w:rPr>
        <w:t>hat</w:t>
      </w:r>
      <w:r w:rsidR="00635112" w:rsidRPr="004D112E">
        <w:rPr>
          <w:rFonts w:ascii="Book Antiqua" w:hAnsi="Book Antiqua" w:cs="Times New Roman"/>
          <w:color w:val="000000" w:themeColor="text1"/>
        </w:rPr>
        <w:t xml:space="preserve"> </w:t>
      </w:r>
      <w:r w:rsidR="00C1225B" w:rsidRPr="004D112E">
        <w:rPr>
          <w:rFonts w:ascii="Book Antiqua" w:hAnsi="Book Antiqua" w:cs="Times New Roman"/>
          <w:color w:val="000000" w:themeColor="text1"/>
        </w:rPr>
        <w:t>transpapillary</w:t>
      </w:r>
      <w:r w:rsidR="00D51614" w:rsidRPr="004D112E">
        <w:rPr>
          <w:rFonts w:ascii="Book Antiqua" w:hAnsi="Book Antiqua" w:cs="Times New Roman"/>
          <w:color w:val="000000" w:themeColor="text1"/>
        </w:rPr>
        <w:t xml:space="preserve"> </w:t>
      </w:r>
      <w:r w:rsidR="00A06126" w:rsidRPr="004D112E">
        <w:rPr>
          <w:rFonts w:ascii="Book Antiqua" w:hAnsi="Book Antiqua" w:cs="Times New Roman"/>
          <w:color w:val="000000" w:themeColor="text1"/>
        </w:rPr>
        <w:t xml:space="preserve">biopsy </w:t>
      </w:r>
      <w:r w:rsidR="00D51614" w:rsidRPr="004D112E">
        <w:rPr>
          <w:rFonts w:ascii="Book Antiqua" w:hAnsi="Book Antiqua" w:cs="Times New Roman"/>
          <w:color w:val="000000" w:themeColor="text1"/>
        </w:rPr>
        <w:t xml:space="preserve">using a novel </w:t>
      </w:r>
      <w:r w:rsidR="00E26EA9" w:rsidRPr="004D112E">
        <w:rPr>
          <w:rFonts w:ascii="Book Antiqua" w:hAnsi="Book Antiqua" w:cs="Times New Roman"/>
          <w:color w:val="000000" w:themeColor="text1"/>
        </w:rPr>
        <w:t xml:space="preserve">slim </w:t>
      </w:r>
      <w:r w:rsidR="00D51614" w:rsidRPr="004D112E">
        <w:rPr>
          <w:rFonts w:ascii="Book Antiqua" w:hAnsi="Book Antiqua" w:cs="Times New Roman"/>
          <w:color w:val="000000" w:themeColor="text1"/>
        </w:rPr>
        <w:t xml:space="preserve">biopsy </w:t>
      </w:r>
      <w:r w:rsidR="00C1225B" w:rsidRPr="004D112E">
        <w:rPr>
          <w:rFonts w:ascii="Book Antiqua" w:hAnsi="Book Antiqua" w:cs="Times New Roman"/>
          <w:color w:val="000000" w:themeColor="text1"/>
        </w:rPr>
        <w:t xml:space="preserve">forceps </w:t>
      </w:r>
      <w:r w:rsidR="00635112" w:rsidRPr="004D112E">
        <w:rPr>
          <w:rFonts w:ascii="Book Antiqua" w:hAnsi="Book Antiqua" w:cs="Times New Roman"/>
          <w:color w:val="000000" w:themeColor="text1"/>
        </w:rPr>
        <w:t>could be easily and safely</w:t>
      </w:r>
      <w:r w:rsidRPr="004D112E">
        <w:rPr>
          <w:rFonts w:ascii="Book Antiqua" w:hAnsi="Book Antiqua" w:cs="Times New Roman"/>
          <w:color w:val="000000" w:themeColor="text1"/>
        </w:rPr>
        <w:t xml:space="preserve"> perform</w:t>
      </w:r>
      <w:r w:rsidR="002416FE" w:rsidRPr="004D112E">
        <w:rPr>
          <w:rFonts w:ascii="Book Antiqua" w:hAnsi="Book Antiqua" w:cs="Times New Roman"/>
          <w:color w:val="000000" w:themeColor="text1"/>
        </w:rPr>
        <w:t>ed</w:t>
      </w:r>
      <w:r w:rsidR="00635112" w:rsidRPr="004D112E">
        <w:rPr>
          <w:rFonts w:ascii="Book Antiqua" w:hAnsi="Book Antiqua" w:cs="Times New Roman"/>
          <w:color w:val="000000" w:themeColor="text1"/>
        </w:rPr>
        <w:t xml:space="preserve"> and </w:t>
      </w:r>
      <w:r w:rsidR="00D516F0" w:rsidRPr="004D112E">
        <w:rPr>
          <w:rFonts w:ascii="Book Antiqua" w:hAnsi="Book Antiqua" w:cs="Times New Roman"/>
          <w:color w:val="000000" w:themeColor="text1"/>
        </w:rPr>
        <w:t xml:space="preserve">was </w:t>
      </w:r>
      <w:r w:rsidR="00635112" w:rsidRPr="004D112E">
        <w:rPr>
          <w:rFonts w:ascii="Book Antiqua" w:hAnsi="Book Antiqua" w:cs="Times New Roman"/>
          <w:color w:val="000000" w:themeColor="text1"/>
        </w:rPr>
        <w:t xml:space="preserve">effective </w:t>
      </w:r>
      <w:r w:rsidR="00C1225B" w:rsidRPr="004D112E">
        <w:rPr>
          <w:rFonts w:ascii="Book Antiqua" w:hAnsi="Book Antiqua" w:cs="Times New Roman"/>
          <w:color w:val="000000" w:themeColor="text1"/>
        </w:rPr>
        <w:t xml:space="preserve">for diagnosing </w:t>
      </w:r>
      <w:r w:rsidR="00635112" w:rsidRPr="004D112E">
        <w:rPr>
          <w:rFonts w:ascii="Book Antiqua" w:hAnsi="Book Antiqua" w:cs="Times New Roman"/>
          <w:color w:val="000000" w:themeColor="text1"/>
        </w:rPr>
        <w:t>biliary strictures.</w:t>
      </w:r>
    </w:p>
    <w:p w14:paraId="64F21678" w14:textId="01AEA0E3" w:rsidR="00366AAE" w:rsidRPr="004D112E" w:rsidRDefault="003404A2" w:rsidP="00424908">
      <w:pPr>
        <w:spacing w:line="360" w:lineRule="auto"/>
        <w:ind w:firstLineChars="400" w:firstLine="960"/>
        <w:rPr>
          <w:rFonts w:ascii="Book Antiqua" w:hAnsi="Book Antiqua" w:cs="Times New Roman"/>
          <w:color w:val="000000" w:themeColor="text1"/>
        </w:rPr>
      </w:pPr>
      <w:r w:rsidRPr="004D112E">
        <w:rPr>
          <w:rFonts w:ascii="Book Antiqua" w:hAnsi="Book Antiqua" w:cs="Times New Roman"/>
          <w:color w:val="000000" w:themeColor="text1"/>
        </w:rPr>
        <w:t>At present</w:t>
      </w:r>
      <w:r w:rsidR="00B14ED8" w:rsidRPr="004D112E">
        <w:rPr>
          <w:rFonts w:ascii="Book Antiqua" w:hAnsi="Book Antiqua" w:cs="Times New Roman"/>
          <w:color w:val="000000" w:themeColor="text1"/>
        </w:rPr>
        <w:t>, there are several cytological and histological sampling techniques</w:t>
      </w:r>
      <w:r w:rsidRPr="004D112E">
        <w:rPr>
          <w:rFonts w:ascii="Book Antiqua" w:hAnsi="Book Antiqua" w:cs="Times New Roman"/>
          <w:color w:val="000000" w:themeColor="text1"/>
        </w:rPr>
        <w:t xml:space="preserve"> such as</w:t>
      </w:r>
      <w:r w:rsidR="002A1410" w:rsidRPr="004D112E">
        <w:rPr>
          <w:rFonts w:ascii="Book Antiqua" w:hAnsi="Book Antiqua" w:cs="Times New Roman"/>
          <w:color w:val="000000" w:themeColor="text1"/>
        </w:rPr>
        <w:t xml:space="preserve"> </w:t>
      </w:r>
      <w:r w:rsidR="007C18AA" w:rsidRPr="004D112E">
        <w:rPr>
          <w:rFonts w:ascii="Book Antiqua" w:hAnsi="Book Antiqua" w:cs="Times New Roman"/>
          <w:color w:val="000000" w:themeColor="text1"/>
        </w:rPr>
        <w:t xml:space="preserve">aspiration </w:t>
      </w:r>
      <w:r w:rsidR="002A1410" w:rsidRPr="004D112E">
        <w:rPr>
          <w:rFonts w:ascii="Book Antiqua" w:hAnsi="Book Antiqua" w:cs="Times New Roman"/>
          <w:color w:val="000000" w:themeColor="text1"/>
        </w:rPr>
        <w:t xml:space="preserve">cytology, </w:t>
      </w:r>
      <w:r w:rsidR="00B85CAA" w:rsidRPr="004D112E">
        <w:rPr>
          <w:rFonts w:ascii="Book Antiqua" w:hAnsi="Book Antiqua" w:cs="Times New Roman"/>
          <w:color w:val="000000" w:themeColor="text1"/>
        </w:rPr>
        <w:t xml:space="preserve">brush </w:t>
      </w:r>
      <w:r w:rsidR="002A1410" w:rsidRPr="004D112E">
        <w:rPr>
          <w:rFonts w:ascii="Book Antiqua" w:hAnsi="Book Antiqua" w:cs="Times New Roman"/>
          <w:color w:val="000000" w:themeColor="text1"/>
        </w:rPr>
        <w:t xml:space="preserve">cytology, aspiration needle biopsy, and forceps biopsy. </w:t>
      </w:r>
      <w:r w:rsidR="00493575" w:rsidRPr="004D112E">
        <w:rPr>
          <w:rFonts w:ascii="Book Antiqua" w:hAnsi="Book Antiqua" w:cs="Times New Roman"/>
          <w:color w:val="000000" w:themeColor="text1"/>
        </w:rPr>
        <w:t xml:space="preserve">However, the optimal sampling technique </w:t>
      </w:r>
      <w:r w:rsidR="00B85CAA" w:rsidRPr="004D112E">
        <w:rPr>
          <w:rFonts w:ascii="Book Antiqua" w:hAnsi="Book Antiqua" w:cs="Times New Roman"/>
          <w:color w:val="000000" w:themeColor="text1"/>
        </w:rPr>
        <w:t>remains</w:t>
      </w:r>
      <w:r w:rsidR="00493575" w:rsidRPr="004D112E">
        <w:rPr>
          <w:rFonts w:ascii="Book Antiqua" w:hAnsi="Book Antiqua" w:cs="Times New Roman"/>
          <w:color w:val="000000" w:themeColor="text1"/>
        </w:rPr>
        <w:t xml:space="preserve"> controversial. </w:t>
      </w:r>
      <w:r w:rsidR="002A1410" w:rsidRPr="004D112E">
        <w:rPr>
          <w:rFonts w:ascii="Book Antiqua" w:hAnsi="Book Antiqua" w:cs="Times New Roman"/>
          <w:color w:val="000000" w:themeColor="text1"/>
        </w:rPr>
        <w:t xml:space="preserve">The ideal technique for obtaining tissue for a </w:t>
      </w:r>
      <w:r w:rsidRPr="004D112E">
        <w:rPr>
          <w:rFonts w:ascii="Book Antiqua" w:hAnsi="Book Antiqua" w:cs="Times New Roman"/>
          <w:color w:val="000000" w:themeColor="text1"/>
        </w:rPr>
        <w:t xml:space="preserve">definitive </w:t>
      </w:r>
      <w:r w:rsidR="002A1410" w:rsidRPr="004D112E">
        <w:rPr>
          <w:rFonts w:ascii="Book Antiqua" w:hAnsi="Book Antiqua" w:cs="Times New Roman"/>
          <w:color w:val="000000" w:themeColor="text1"/>
        </w:rPr>
        <w:t>di</w:t>
      </w:r>
      <w:r w:rsidR="00EC07B7" w:rsidRPr="004D112E">
        <w:rPr>
          <w:rFonts w:ascii="Book Antiqua" w:hAnsi="Book Antiqua" w:cs="Times New Roman"/>
          <w:color w:val="000000" w:themeColor="text1"/>
        </w:rPr>
        <w:t>agnosis of malignant biliary st</w:t>
      </w:r>
      <w:r w:rsidR="00B14ED8" w:rsidRPr="004D112E">
        <w:rPr>
          <w:rFonts w:ascii="Book Antiqua" w:hAnsi="Book Antiqua" w:cs="Times New Roman"/>
          <w:color w:val="000000" w:themeColor="text1"/>
        </w:rPr>
        <w:t>rictures should be simple,</w:t>
      </w:r>
      <w:r w:rsidR="002A1410" w:rsidRPr="004D112E">
        <w:rPr>
          <w:rFonts w:ascii="Book Antiqua" w:hAnsi="Book Antiqua" w:cs="Times New Roman"/>
          <w:color w:val="000000" w:themeColor="text1"/>
        </w:rPr>
        <w:t xml:space="preserve"> safe</w:t>
      </w:r>
      <w:r w:rsidR="00B14ED8" w:rsidRPr="004D112E">
        <w:rPr>
          <w:rFonts w:ascii="Book Antiqua" w:hAnsi="Book Antiqua" w:cs="Times New Roman"/>
          <w:color w:val="000000" w:themeColor="text1"/>
        </w:rPr>
        <w:t>, and effective</w:t>
      </w:r>
      <w:r w:rsidR="002A1410" w:rsidRPr="004D112E">
        <w:rPr>
          <w:rFonts w:ascii="Book Antiqua" w:hAnsi="Book Antiqua" w:cs="Times New Roman"/>
          <w:color w:val="000000" w:themeColor="text1"/>
        </w:rPr>
        <w:t xml:space="preserve"> with </w:t>
      </w:r>
      <w:r w:rsidRPr="004D112E">
        <w:rPr>
          <w:rFonts w:ascii="Book Antiqua" w:hAnsi="Book Antiqua" w:cs="Times New Roman"/>
          <w:color w:val="000000" w:themeColor="text1"/>
        </w:rPr>
        <w:t xml:space="preserve">a </w:t>
      </w:r>
      <w:r w:rsidR="002A1410" w:rsidRPr="004D112E">
        <w:rPr>
          <w:rFonts w:ascii="Book Antiqua" w:hAnsi="Book Antiqua" w:cs="Times New Roman"/>
          <w:color w:val="000000" w:themeColor="text1"/>
        </w:rPr>
        <w:t xml:space="preserve">high sensitivity and specificity. </w:t>
      </w:r>
    </w:p>
    <w:p w14:paraId="5D52EC7D" w14:textId="1F291A38" w:rsidR="00EF1E61" w:rsidRPr="004D112E" w:rsidRDefault="00F66154" w:rsidP="00424908">
      <w:pPr>
        <w:spacing w:line="360" w:lineRule="auto"/>
        <w:ind w:firstLineChars="400" w:firstLine="960"/>
        <w:rPr>
          <w:rFonts w:ascii="Book Antiqua" w:hAnsi="Book Antiqua" w:cs="Times New Roman"/>
          <w:color w:val="000000" w:themeColor="text1"/>
        </w:rPr>
      </w:pPr>
      <w:r w:rsidRPr="004D112E">
        <w:rPr>
          <w:rFonts w:ascii="Book Antiqua" w:hAnsi="Book Antiqua" w:cs="Times New Roman"/>
          <w:color w:val="000000" w:themeColor="text1"/>
        </w:rPr>
        <w:t xml:space="preserve">Although </w:t>
      </w:r>
      <w:r w:rsidR="00EF1E61" w:rsidRPr="004D112E">
        <w:rPr>
          <w:rFonts w:ascii="Book Antiqua" w:hAnsi="Book Antiqua" w:cs="Times New Roman"/>
          <w:color w:val="000000" w:themeColor="text1"/>
        </w:rPr>
        <w:t xml:space="preserve">bile cytology is easy, </w:t>
      </w:r>
      <w:r w:rsidR="00CF70ED" w:rsidRPr="004D112E">
        <w:rPr>
          <w:rFonts w:ascii="Book Antiqua" w:hAnsi="Book Antiqua" w:cs="Times New Roman"/>
          <w:color w:val="000000" w:themeColor="text1"/>
        </w:rPr>
        <w:t xml:space="preserve">its </w:t>
      </w:r>
      <w:r w:rsidR="00EF1E61" w:rsidRPr="004D112E">
        <w:rPr>
          <w:rFonts w:ascii="Book Antiqua" w:hAnsi="Book Antiqua" w:cs="Times New Roman"/>
          <w:color w:val="000000" w:themeColor="text1"/>
        </w:rPr>
        <w:t xml:space="preserve">accuracy </w:t>
      </w:r>
      <w:r w:rsidR="00CF70ED" w:rsidRPr="004D112E">
        <w:rPr>
          <w:rFonts w:ascii="Book Antiqua" w:hAnsi="Book Antiqua" w:cs="Times New Roman"/>
          <w:color w:val="000000" w:themeColor="text1"/>
        </w:rPr>
        <w:t xml:space="preserve">range </w:t>
      </w:r>
      <w:r w:rsidR="00EF1E61" w:rsidRPr="004D112E">
        <w:rPr>
          <w:rFonts w:ascii="Book Antiqua" w:hAnsi="Book Antiqua" w:cs="Times New Roman"/>
          <w:color w:val="000000" w:themeColor="text1"/>
        </w:rPr>
        <w:t>is v</w:t>
      </w:r>
      <w:r w:rsidR="004639EA" w:rsidRPr="004D112E">
        <w:rPr>
          <w:rFonts w:ascii="Book Antiqua" w:hAnsi="Book Antiqua" w:cs="Times New Roman"/>
          <w:color w:val="000000" w:themeColor="text1"/>
        </w:rPr>
        <w:t>ery low (</w:t>
      </w:r>
      <w:r w:rsidR="00CF70ED" w:rsidRPr="004D112E">
        <w:rPr>
          <w:rFonts w:ascii="Book Antiqua" w:hAnsi="Book Antiqua" w:cs="Times New Roman"/>
          <w:color w:val="000000" w:themeColor="text1"/>
        </w:rPr>
        <w:t>6%–32%</w:t>
      </w:r>
      <w:r w:rsidR="004639EA" w:rsidRPr="004D112E">
        <w:rPr>
          <w:rFonts w:ascii="Book Antiqua" w:hAnsi="Book Antiqua" w:cs="Times New Roman"/>
          <w:color w:val="000000" w:themeColor="text1"/>
        </w:rPr>
        <w:t>)</w:t>
      </w:r>
      <w:r w:rsidR="0033546F" w:rsidRPr="004D112E">
        <w:rPr>
          <w:rFonts w:ascii="Book Antiqua" w:hAnsi="Book Antiqua" w:cs="Times New Roman"/>
          <w:color w:val="000000" w:themeColor="text1"/>
          <w:vertAlign w:val="superscript"/>
        </w:rPr>
        <w:t>[5,6]</w:t>
      </w:r>
      <w:r w:rsidR="004639EA" w:rsidRPr="004D112E">
        <w:rPr>
          <w:rFonts w:ascii="Book Antiqua" w:hAnsi="Book Antiqua" w:cs="Times New Roman"/>
          <w:color w:val="000000" w:themeColor="text1"/>
        </w:rPr>
        <w:t xml:space="preserve">. </w:t>
      </w:r>
      <w:r w:rsidR="00EF1E61" w:rsidRPr="004D112E">
        <w:rPr>
          <w:rFonts w:ascii="Book Antiqua" w:hAnsi="Book Antiqua" w:cs="Times New Roman"/>
          <w:color w:val="000000" w:themeColor="text1"/>
        </w:rPr>
        <w:t xml:space="preserve">Mohandas </w:t>
      </w:r>
      <w:r w:rsidR="00F51026" w:rsidRPr="00F51026">
        <w:rPr>
          <w:rFonts w:ascii="Book Antiqua" w:hAnsi="Book Antiqua" w:cs="Times New Roman"/>
          <w:i/>
          <w:color w:val="000000" w:themeColor="text1"/>
        </w:rPr>
        <w:t>et al</w:t>
      </w:r>
      <w:r w:rsidR="0033546F" w:rsidRPr="004D112E">
        <w:rPr>
          <w:rFonts w:ascii="Book Antiqua" w:hAnsi="Book Antiqua" w:cs="Times New Roman"/>
          <w:color w:val="000000" w:themeColor="text1"/>
          <w:vertAlign w:val="superscript"/>
        </w:rPr>
        <w:t>[7]</w:t>
      </w:r>
      <w:r w:rsidR="008335F8" w:rsidRPr="004D112E">
        <w:rPr>
          <w:rFonts w:ascii="Book Antiqua" w:hAnsi="Book Antiqua" w:cs="Times New Roman"/>
          <w:color w:val="000000" w:themeColor="text1"/>
        </w:rPr>
        <w:t>.</w:t>
      </w:r>
      <w:r w:rsidR="000C1F93" w:rsidRPr="004D112E">
        <w:rPr>
          <w:rFonts w:ascii="Book Antiqua" w:hAnsi="Book Antiqua" w:cs="Times New Roman"/>
          <w:color w:val="000000" w:themeColor="text1"/>
        </w:rPr>
        <w:t xml:space="preserve"> </w:t>
      </w:r>
      <w:r w:rsidR="007F5545" w:rsidRPr="004D112E">
        <w:rPr>
          <w:rFonts w:ascii="Book Antiqua" w:hAnsi="Book Antiqua" w:cs="Times New Roman"/>
          <w:color w:val="000000" w:themeColor="text1"/>
        </w:rPr>
        <w:t xml:space="preserve">described that </w:t>
      </w:r>
      <w:r w:rsidR="00240153" w:rsidRPr="004D112E">
        <w:rPr>
          <w:rFonts w:ascii="Book Antiqua" w:hAnsi="Book Antiqua" w:cs="Times New Roman"/>
          <w:color w:val="000000" w:themeColor="text1"/>
        </w:rPr>
        <w:t xml:space="preserve">bile cytology with </w:t>
      </w:r>
      <w:r w:rsidR="007F5545" w:rsidRPr="004D112E">
        <w:rPr>
          <w:rFonts w:ascii="Book Antiqua" w:hAnsi="Book Antiqua" w:cs="Times New Roman"/>
          <w:color w:val="000000" w:themeColor="text1"/>
        </w:rPr>
        <w:t>dila</w:t>
      </w:r>
      <w:r w:rsidR="00EF1E61" w:rsidRPr="004D112E">
        <w:rPr>
          <w:rFonts w:ascii="Book Antiqua" w:hAnsi="Book Antiqua" w:cs="Times New Roman"/>
          <w:color w:val="000000" w:themeColor="text1"/>
        </w:rPr>
        <w:t xml:space="preserve">tion of biliary strictures up to 10-Fr during ERCP enhanced </w:t>
      </w:r>
      <w:r w:rsidR="00933A30" w:rsidRPr="004D112E">
        <w:rPr>
          <w:rFonts w:ascii="Book Antiqua" w:hAnsi="Book Antiqua" w:cs="Times New Roman"/>
          <w:color w:val="000000" w:themeColor="text1"/>
        </w:rPr>
        <w:t xml:space="preserve">its </w:t>
      </w:r>
      <w:r w:rsidR="00EF1E61" w:rsidRPr="004D112E">
        <w:rPr>
          <w:rFonts w:ascii="Book Antiqua" w:hAnsi="Book Antiqua" w:cs="Times New Roman"/>
          <w:color w:val="000000" w:themeColor="text1"/>
        </w:rPr>
        <w:t xml:space="preserve">sensitivity </w:t>
      </w:r>
      <w:r w:rsidR="00B34A85" w:rsidRPr="004D112E">
        <w:rPr>
          <w:rFonts w:ascii="Book Antiqua" w:hAnsi="Book Antiqua" w:cs="Times New Roman"/>
          <w:color w:val="000000" w:themeColor="text1"/>
        </w:rPr>
        <w:t xml:space="preserve">by </w:t>
      </w:r>
      <w:r w:rsidR="00283B3F" w:rsidRPr="004D112E">
        <w:rPr>
          <w:rFonts w:ascii="Book Antiqua" w:hAnsi="Book Antiqua" w:cs="Times New Roman"/>
          <w:color w:val="000000" w:themeColor="text1"/>
        </w:rPr>
        <w:t xml:space="preserve">63% compared </w:t>
      </w:r>
      <w:r w:rsidR="00240153" w:rsidRPr="004D112E">
        <w:rPr>
          <w:rFonts w:ascii="Book Antiqua" w:hAnsi="Book Antiqua" w:cs="Times New Roman"/>
          <w:color w:val="000000" w:themeColor="text1"/>
        </w:rPr>
        <w:t xml:space="preserve">with the </w:t>
      </w:r>
      <w:r w:rsidR="00283B3F" w:rsidRPr="004D112E">
        <w:rPr>
          <w:rFonts w:ascii="Book Antiqua" w:hAnsi="Book Antiqua" w:cs="Times New Roman"/>
          <w:color w:val="000000" w:themeColor="text1"/>
        </w:rPr>
        <w:t xml:space="preserve">27% </w:t>
      </w:r>
      <w:r w:rsidR="00240153" w:rsidRPr="004D112E">
        <w:rPr>
          <w:rFonts w:ascii="Book Antiqua" w:hAnsi="Book Antiqua" w:cs="Times New Roman"/>
          <w:color w:val="000000" w:themeColor="text1"/>
        </w:rPr>
        <w:t xml:space="preserve">sensitivity </w:t>
      </w:r>
      <w:r w:rsidR="00773499" w:rsidRPr="004D112E">
        <w:rPr>
          <w:rFonts w:ascii="Book Antiqua" w:hAnsi="Book Antiqua" w:cs="Times New Roman"/>
          <w:color w:val="000000" w:themeColor="text1"/>
        </w:rPr>
        <w:t xml:space="preserve">of </w:t>
      </w:r>
      <w:r w:rsidR="00EF1E61" w:rsidRPr="004D112E">
        <w:rPr>
          <w:rFonts w:ascii="Book Antiqua" w:hAnsi="Book Antiqua" w:cs="Times New Roman"/>
          <w:color w:val="000000" w:themeColor="text1"/>
        </w:rPr>
        <w:t>bile cytology</w:t>
      </w:r>
      <w:r w:rsidR="007F5545" w:rsidRPr="004D112E">
        <w:rPr>
          <w:rFonts w:ascii="Book Antiqua" w:hAnsi="Book Antiqua" w:cs="Times New Roman"/>
          <w:color w:val="000000" w:themeColor="text1"/>
        </w:rPr>
        <w:t xml:space="preserve"> without di</w:t>
      </w:r>
      <w:r w:rsidR="00283B3F" w:rsidRPr="004D112E">
        <w:rPr>
          <w:rFonts w:ascii="Book Antiqua" w:hAnsi="Book Antiqua" w:cs="Times New Roman"/>
          <w:color w:val="000000" w:themeColor="text1"/>
        </w:rPr>
        <w:t>lation</w:t>
      </w:r>
      <w:r w:rsidR="004639EA" w:rsidRPr="004D112E">
        <w:rPr>
          <w:rFonts w:ascii="Book Antiqua" w:hAnsi="Book Antiqua" w:cs="Times New Roman"/>
          <w:color w:val="000000" w:themeColor="text1"/>
        </w:rPr>
        <w:t xml:space="preserve">. </w:t>
      </w:r>
      <w:r w:rsidR="00240153" w:rsidRPr="004D112E">
        <w:rPr>
          <w:rFonts w:ascii="Book Antiqua" w:hAnsi="Book Antiqua" w:cs="Times New Roman"/>
          <w:color w:val="000000" w:themeColor="text1"/>
        </w:rPr>
        <w:t>Regarding</w:t>
      </w:r>
      <w:r w:rsidR="004639EA" w:rsidRPr="004D112E">
        <w:rPr>
          <w:rFonts w:ascii="Book Antiqua" w:hAnsi="Book Antiqua" w:cs="Times New Roman"/>
          <w:color w:val="000000" w:themeColor="text1"/>
        </w:rPr>
        <w:t xml:space="preserve"> </w:t>
      </w:r>
      <w:r w:rsidR="0023306C" w:rsidRPr="004D112E">
        <w:rPr>
          <w:rFonts w:ascii="Book Antiqua" w:hAnsi="Book Antiqua" w:cs="Times New Roman"/>
          <w:color w:val="000000" w:themeColor="text1"/>
        </w:rPr>
        <w:t xml:space="preserve">brush </w:t>
      </w:r>
      <w:r w:rsidR="00EF1E61" w:rsidRPr="004D112E">
        <w:rPr>
          <w:rFonts w:ascii="Book Antiqua" w:hAnsi="Book Antiqua" w:cs="Times New Roman"/>
          <w:color w:val="000000" w:themeColor="text1"/>
        </w:rPr>
        <w:t>cytology</w:t>
      </w:r>
      <w:r w:rsidR="00240153" w:rsidRPr="004D112E">
        <w:rPr>
          <w:rFonts w:ascii="Book Antiqua" w:hAnsi="Book Antiqua" w:cs="Times New Roman"/>
          <w:color w:val="000000" w:themeColor="text1"/>
        </w:rPr>
        <w:t>, although this</w:t>
      </w:r>
      <w:r w:rsidR="00EF1E61" w:rsidRPr="004D112E">
        <w:rPr>
          <w:rFonts w:ascii="Book Antiqua" w:hAnsi="Book Antiqua" w:cs="Times New Roman"/>
          <w:color w:val="000000" w:themeColor="text1"/>
        </w:rPr>
        <w:t xml:space="preserve"> can </w:t>
      </w:r>
      <w:r w:rsidR="00240153" w:rsidRPr="004D112E">
        <w:rPr>
          <w:rFonts w:ascii="Book Antiqua" w:hAnsi="Book Antiqua" w:cs="Times New Roman"/>
          <w:color w:val="000000" w:themeColor="text1"/>
        </w:rPr>
        <w:t xml:space="preserve">be undertaken </w:t>
      </w:r>
      <w:r w:rsidR="00EF1E61" w:rsidRPr="004D112E">
        <w:rPr>
          <w:rFonts w:ascii="Book Antiqua" w:hAnsi="Book Antiqua" w:cs="Times New Roman"/>
          <w:color w:val="000000" w:themeColor="text1"/>
        </w:rPr>
        <w:t xml:space="preserve">relatively easily and </w:t>
      </w:r>
      <w:r w:rsidR="00240153" w:rsidRPr="004D112E">
        <w:rPr>
          <w:rFonts w:ascii="Book Antiqua" w:hAnsi="Book Antiqua" w:cs="Times New Roman"/>
          <w:color w:val="000000" w:themeColor="text1"/>
        </w:rPr>
        <w:t xml:space="preserve">safely </w:t>
      </w:r>
      <w:r w:rsidR="00EF1E61" w:rsidRPr="004D112E">
        <w:rPr>
          <w:rFonts w:ascii="Book Antiqua" w:hAnsi="Book Antiqua" w:cs="Times New Roman"/>
          <w:color w:val="000000" w:themeColor="text1"/>
        </w:rPr>
        <w:t>in a short time</w:t>
      </w:r>
      <w:r w:rsidR="00240153" w:rsidRPr="004D112E">
        <w:rPr>
          <w:rFonts w:ascii="Book Antiqua" w:hAnsi="Book Antiqua" w:cs="Times New Roman"/>
          <w:color w:val="000000" w:themeColor="text1"/>
        </w:rPr>
        <w:t>,</w:t>
      </w:r>
      <w:r w:rsidR="00EF1E61" w:rsidRPr="004D112E">
        <w:rPr>
          <w:rFonts w:ascii="Book Antiqua" w:hAnsi="Book Antiqua" w:cs="Times New Roman"/>
          <w:color w:val="000000" w:themeColor="text1"/>
        </w:rPr>
        <w:t xml:space="preserve"> its sensitivity is </w:t>
      </w:r>
      <w:r w:rsidR="00240153" w:rsidRPr="004D112E">
        <w:rPr>
          <w:rFonts w:ascii="Book Antiqua" w:hAnsi="Book Antiqua" w:cs="Times New Roman"/>
          <w:color w:val="000000" w:themeColor="text1"/>
        </w:rPr>
        <w:t xml:space="preserve">still </w:t>
      </w:r>
      <w:r w:rsidR="00EF1E61" w:rsidRPr="004D112E">
        <w:rPr>
          <w:rFonts w:ascii="Book Antiqua" w:hAnsi="Book Antiqua" w:cs="Times New Roman"/>
          <w:color w:val="000000" w:themeColor="text1"/>
        </w:rPr>
        <w:t>considered to be low (30</w:t>
      </w:r>
      <w:r w:rsidR="00240153" w:rsidRPr="004D112E">
        <w:rPr>
          <w:rFonts w:ascii="Book Antiqua" w:hAnsi="Book Antiqua" w:cs="Times New Roman"/>
          <w:color w:val="000000" w:themeColor="text1"/>
        </w:rPr>
        <w:t>%</w:t>
      </w:r>
      <w:r w:rsidR="00EF1E61" w:rsidRPr="004D112E">
        <w:rPr>
          <w:rFonts w:ascii="Book Antiqua" w:hAnsi="Book Antiqua" w:cs="Times New Roman"/>
          <w:color w:val="000000" w:themeColor="text1"/>
        </w:rPr>
        <w:t>-57%)</w:t>
      </w:r>
      <w:r w:rsidR="0033546F" w:rsidRPr="004D112E">
        <w:rPr>
          <w:rFonts w:ascii="Book Antiqua" w:hAnsi="Book Antiqua" w:cs="Times New Roman"/>
          <w:color w:val="000000" w:themeColor="text1"/>
          <w:vertAlign w:val="superscript"/>
        </w:rPr>
        <w:t>[1-3]</w:t>
      </w:r>
      <w:r w:rsidR="00EF1E61" w:rsidRPr="004D112E">
        <w:rPr>
          <w:rFonts w:ascii="Book Antiqua" w:hAnsi="Book Antiqua" w:cs="Times New Roman"/>
          <w:color w:val="000000" w:themeColor="text1"/>
        </w:rPr>
        <w:t xml:space="preserve">. Farrell </w:t>
      </w:r>
      <w:r w:rsidR="00F51026" w:rsidRPr="00F51026">
        <w:rPr>
          <w:rFonts w:ascii="Book Antiqua" w:hAnsi="Book Antiqua" w:cs="Times New Roman"/>
          <w:i/>
          <w:color w:val="000000" w:themeColor="text1"/>
        </w:rPr>
        <w:t>et al</w:t>
      </w:r>
      <w:r w:rsidR="0033546F" w:rsidRPr="004D112E">
        <w:rPr>
          <w:rFonts w:ascii="Book Antiqua" w:hAnsi="Book Antiqua" w:cs="Times New Roman"/>
          <w:color w:val="000000" w:themeColor="text1"/>
          <w:vertAlign w:val="superscript"/>
        </w:rPr>
        <w:t>[8]</w:t>
      </w:r>
      <w:r w:rsidR="00EF1E61" w:rsidRPr="004D112E">
        <w:rPr>
          <w:rFonts w:ascii="Book Antiqua" w:hAnsi="Book Antiqua" w:cs="Times New Roman"/>
          <w:color w:val="000000" w:themeColor="text1"/>
        </w:rPr>
        <w:t xml:space="preserve"> reported that </w:t>
      </w:r>
      <w:r w:rsidR="00CF232E" w:rsidRPr="004D112E">
        <w:rPr>
          <w:rFonts w:ascii="Book Antiqua" w:hAnsi="Book Antiqua" w:cs="Times New Roman"/>
          <w:color w:val="000000" w:themeColor="text1"/>
        </w:rPr>
        <w:t xml:space="preserve">the sensitivity of </w:t>
      </w:r>
      <w:r w:rsidR="0023306C" w:rsidRPr="004D112E">
        <w:rPr>
          <w:rFonts w:ascii="Book Antiqua" w:hAnsi="Book Antiqua" w:cs="Times New Roman"/>
          <w:color w:val="000000" w:themeColor="text1"/>
        </w:rPr>
        <w:t xml:space="preserve">brush </w:t>
      </w:r>
      <w:r w:rsidR="00EF1E61" w:rsidRPr="004D112E">
        <w:rPr>
          <w:rFonts w:ascii="Book Antiqua" w:hAnsi="Book Antiqua" w:cs="Times New Roman"/>
          <w:color w:val="000000" w:themeColor="text1"/>
        </w:rPr>
        <w:t xml:space="preserve">cytology </w:t>
      </w:r>
      <w:r w:rsidR="00CF232E" w:rsidRPr="004D112E">
        <w:rPr>
          <w:rFonts w:ascii="Book Antiqua" w:hAnsi="Book Antiqua" w:cs="Times New Roman"/>
          <w:color w:val="000000" w:themeColor="text1"/>
        </w:rPr>
        <w:t xml:space="preserve">increased by 85% </w:t>
      </w:r>
      <w:r w:rsidR="00EF1E61" w:rsidRPr="004D112E">
        <w:rPr>
          <w:rFonts w:ascii="Book Antiqua" w:hAnsi="Book Antiqua" w:cs="Times New Roman"/>
          <w:color w:val="000000" w:themeColor="text1"/>
        </w:rPr>
        <w:t xml:space="preserve">after stricture dilation and endoscopic needle aspiration compared </w:t>
      </w:r>
      <w:r w:rsidR="00B34A85" w:rsidRPr="004D112E">
        <w:rPr>
          <w:rFonts w:ascii="Book Antiqua" w:hAnsi="Book Antiqua" w:cs="Times New Roman"/>
          <w:color w:val="000000" w:themeColor="text1"/>
        </w:rPr>
        <w:t>with</w:t>
      </w:r>
      <w:r w:rsidR="00EF1E61" w:rsidRPr="004D112E">
        <w:rPr>
          <w:rFonts w:ascii="Book Antiqua" w:hAnsi="Book Antiqua" w:cs="Times New Roman"/>
          <w:color w:val="000000" w:themeColor="text1"/>
        </w:rPr>
        <w:t xml:space="preserve"> </w:t>
      </w:r>
      <w:r w:rsidR="00B34A85" w:rsidRPr="004D112E">
        <w:rPr>
          <w:rFonts w:ascii="Book Antiqua" w:hAnsi="Book Antiqua" w:cs="Times New Roman"/>
          <w:color w:val="000000" w:themeColor="text1"/>
        </w:rPr>
        <w:t xml:space="preserve">the </w:t>
      </w:r>
      <w:r w:rsidR="00EF1E61" w:rsidRPr="004D112E">
        <w:rPr>
          <w:rFonts w:ascii="Book Antiqua" w:hAnsi="Book Antiqua" w:cs="Times New Roman"/>
          <w:color w:val="000000" w:themeColor="text1"/>
        </w:rPr>
        <w:t xml:space="preserve">57% </w:t>
      </w:r>
      <w:r w:rsidR="00B34A85" w:rsidRPr="004D112E">
        <w:rPr>
          <w:rFonts w:ascii="Book Antiqua" w:hAnsi="Book Antiqua" w:cs="Times New Roman"/>
          <w:color w:val="000000" w:themeColor="text1"/>
        </w:rPr>
        <w:t xml:space="preserve">sensitivity </w:t>
      </w:r>
      <w:r w:rsidR="00CF232E" w:rsidRPr="004D112E">
        <w:rPr>
          <w:rFonts w:ascii="Book Antiqua" w:hAnsi="Book Antiqua" w:cs="Times New Roman"/>
          <w:color w:val="000000" w:themeColor="text1"/>
        </w:rPr>
        <w:t xml:space="preserve">of </w:t>
      </w:r>
      <w:r w:rsidR="0023306C" w:rsidRPr="004D112E">
        <w:rPr>
          <w:rFonts w:ascii="Book Antiqua" w:hAnsi="Book Antiqua" w:cs="Times New Roman"/>
          <w:color w:val="000000" w:themeColor="text1"/>
        </w:rPr>
        <w:t xml:space="preserve">brush </w:t>
      </w:r>
      <w:r w:rsidR="00EF1E61" w:rsidRPr="004D112E">
        <w:rPr>
          <w:rFonts w:ascii="Book Antiqua" w:hAnsi="Book Antiqua" w:cs="Times New Roman"/>
          <w:color w:val="000000" w:themeColor="text1"/>
        </w:rPr>
        <w:t>cytology alone.</w:t>
      </w:r>
      <w:r w:rsidR="004639EA" w:rsidRPr="004D112E">
        <w:rPr>
          <w:rFonts w:ascii="Book Antiqua" w:hAnsi="Book Antiqua" w:cs="Times New Roman"/>
          <w:color w:val="000000" w:themeColor="text1"/>
        </w:rPr>
        <w:t xml:space="preserve"> In contrast, de Bellis </w:t>
      </w:r>
      <w:r w:rsidR="00F51026" w:rsidRPr="00F51026">
        <w:rPr>
          <w:rFonts w:ascii="Book Antiqua" w:hAnsi="Book Antiqua" w:cs="Times New Roman"/>
          <w:i/>
          <w:color w:val="000000" w:themeColor="text1"/>
        </w:rPr>
        <w:t>et al</w:t>
      </w:r>
      <w:r w:rsidR="0033546F" w:rsidRPr="004D112E">
        <w:rPr>
          <w:rFonts w:ascii="Book Antiqua" w:hAnsi="Book Antiqua" w:cs="Times New Roman"/>
          <w:color w:val="000000" w:themeColor="text1"/>
          <w:vertAlign w:val="superscript"/>
        </w:rPr>
        <w:t>[9]</w:t>
      </w:r>
      <w:r w:rsidR="004639EA" w:rsidRPr="004D112E">
        <w:rPr>
          <w:rFonts w:ascii="Book Antiqua" w:hAnsi="Book Antiqua" w:cs="Times New Roman"/>
          <w:color w:val="000000" w:themeColor="text1"/>
        </w:rPr>
        <w:t xml:space="preserve"> suggested that stricture dilation did not improve the sensitivity of brush cytology for </w:t>
      </w:r>
      <w:r w:rsidR="00FA0457" w:rsidRPr="004D112E">
        <w:rPr>
          <w:rFonts w:ascii="Book Antiqua" w:hAnsi="Book Antiqua" w:cs="Times New Roman"/>
          <w:color w:val="000000" w:themeColor="text1"/>
        </w:rPr>
        <w:t xml:space="preserve">cancer </w:t>
      </w:r>
      <w:r w:rsidR="004639EA" w:rsidRPr="004D112E">
        <w:rPr>
          <w:rFonts w:ascii="Book Antiqua" w:hAnsi="Book Antiqua" w:cs="Times New Roman"/>
          <w:color w:val="000000" w:themeColor="text1"/>
        </w:rPr>
        <w:t xml:space="preserve">detection. </w:t>
      </w:r>
      <w:r w:rsidR="004639EA" w:rsidRPr="004D112E">
        <w:rPr>
          <w:rFonts w:ascii="Book Antiqua" w:hAnsi="Book Antiqua" w:cs="Times New Roman"/>
          <w:color w:val="000000" w:themeColor="text1"/>
        </w:rPr>
        <w:lastRenderedPageBreak/>
        <w:t xml:space="preserve">Hence, </w:t>
      </w:r>
      <w:r w:rsidR="00283B3F" w:rsidRPr="004D112E">
        <w:rPr>
          <w:rFonts w:ascii="Book Antiqua" w:hAnsi="Book Antiqua" w:cs="Times New Roman"/>
          <w:color w:val="000000" w:themeColor="text1"/>
        </w:rPr>
        <w:t>the e</w:t>
      </w:r>
      <w:r w:rsidR="00BC65ED" w:rsidRPr="004D112E">
        <w:rPr>
          <w:rFonts w:ascii="Book Antiqua" w:hAnsi="Book Antiqua" w:cs="Times New Roman"/>
          <w:color w:val="000000" w:themeColor="text1"/>
        </w:rPr>
        <w:t>fficacy</w:t>
      </w:r>
      <w:r w:rsidR="00283B3F" w:rsidRPr="004D112E">
        <w:rPr>
          <w:rFonts w:ascii="Book Antiqua" w:hAnsi="Book Antiqua" w:cs="Times New Roman"/>
          <w:color w:val="000000" w:themeColor="text1"/>
        </w:rPr>
        <w:t xml:space="preserve"> of stricture dilation</w:t>
      </w:r>
      <w:r w:rsidR="00BC65ED" w:rsidRPr="004D112E">
        <w:rPr>
          <w:rFonts w:ascii="Book Antiqua" w:hAnsi="Book Antiqua" w:cs="Times New Roman"/>
          <w:color w:val="000000" w:themeColor="text1"/>
        </w:rPr>
        <w:t xml:space="preserve"> for diagnosis is still controversial.</w:t>
      </w:r>
      <w:r w:rsidR="00283B3F" w:rsidRPr="004D112E">
        <w:rPr>
          <w:rFonts w:ascii="Book Antiqua" w:hAnsi="Book Antiqua" w:cs="Times New Roman"/>
          <w:color w:val="000000" w:themeColor="text1"/>
        </w:rPr>
        <w:t xml:space="preserve"> </w:t>
      </w:r>
    </w:p>
    <w:p w14:paraId="7916944F" w14:textId="2ACA8FCB" w:rsidR="00057491" w:rsidRPr="004D112E" w:rsidRDefault="001B5660" w:rsidP="00424908">
      <w:pPr>
        <w:spacing w:line="360" w:lineRule="auto"/>
        <w:ind w:firstLineChars="400" w:firstLine="960"/>
        <w:rPr>
          <w:rFonts w:ascii="Book Antiqua" w:hAnsi="Book Antiqua" w:cs="Times New Roman"/>
          <w:color w:val="000000" w:themeColor="text1"/>
        </w:rPr>
      </w:pPr>
      <w:r w:rsidRPr="004D112E">
        <w:rPr>
          <w:rFonts w:ascii="Book Antiqua" w:hAnsi="Book Antiqua" w:cs="Times New Roman"/>
          <w:color w:val="000000" w:themeColor="text1"/>
        </w:rPr>
        <w:t>On the other hand</w:t>
      </w:r>
      <w:r w:rsidR="00911515" w:rsidRPr="004D112E">
        <w:rPr>
          <w:rFonts w:ascii="Book Antiqua" w:hAnsi="Book Antiqua" w:cs="Times New Roman"/>
          <w:color w:val="000000" w:themeColor="text1"/>
        </w:rPr>
        <w:t>,</w:t>
      </w:r>
      <w:r w:rsidR="00F02414" w:rsidRPr="004D112E">
        <w:rPr>
          <w:rFonts w:ascii="Book Antiqua" w:hAnsi="Book Antiqua" w:cs="Times New Roman"/>
          <w:color w:val="000000" w:themeColor="text1"/>
        </w:rPr>
        <w:t xml:space="preserve"> </w:t>
      </w:r>
      <w:r w:rsidR="00911515" w:rsidRPr="004D112E">
        <w:rPr>
          <w:rFonts w:ascii="Book Antiqua" w:hAnsi="Book Antiqua" w:cs="Times New Roman"/>
          <w:color w:val="000000" w:themeColor="text1"/>
        </w:rPr>
        <w:t>transpapillary forceps biopsy has</w:t>
      </w:r>
      <w:r w:rsidR="00F02414" w:rsidRPr="004D112E">
        <w:rPr>
          <w:rFonts w:ascii="Book Antiqua" w:hAnsi="Book Antiqua" w:cs="Times New Roman"/>
          <w:color w:val="000000" w:themeColor="text1"/>
        </w:rPr>
        <w:t xml:space="preserve"> not </w:t>
      </w:r>
      <w:r w:rsidR="00911515" w:rsidRPr="004D112E">
        <w:rPr>
          <w:rFonts w:ascii="Book Antiqua" w:hAnsi="Book Antiqua" w:cs="Times New Roman"/>
          <w:color w:val="000000" w:themeColor="text1"/>
        </w:rPr>
        <w:t xml:space="preserve">been </w:t>
      </w:r>
      <w:r w:rsidR="00F02414" w:rsidRPr="004D112E">
        <w:rPr>
          <w:rFonts w:ascii="Book Antiqua" w:hAnsi="Book Antiqua" w:cs="Times New Roman"/>
          <w:color w:val="000000" w:themeColor="text1"/>
        </w:rPr>
        <w:t>widely used b</w:t>
      </w:r>
      <w:r w:rsidR="00911515" w:rsidRPr="004D112E">
        <w:rPr>
          <w:rFonts w:ascii="Book Antiqua" w:hAnsi="Book Antiqua" w:cs="Times New Roman"/>
          <w:color w:val="000000" w:themeColor="text1"/>
        </w:rPr>
        <w:t>ecause</w:t>
      </w:r>
      <w:r w:rsidR="00366AAE" w:rsidRPr="004D112E">
        <w:rPr>
          <w:rFonts w:ascii="Book Antiqua" w:hAnsi="Book Antiqua" w:cs="Times New Roman"/>
          <w:color w:val="000000" w:themeColor="text1"/>
        </w:rPr>
        <w:t xml:space="preserve"> </w:t>
      </w:r>
      <w:r w:rsidR="00911515" w:rsidRPr="004D112E">
        <w:rPr>
          <w:rFonts w:ascii="Book Antiqua" w:hAnsi="Book Antiqua" w:cs="Times New Roman"/>
          <w:color w:val="000000" w:themeColor="text1"/>
        </w:rPr>
        <w:t xml:space="preserve">it is thought to be </w:t>
      </w:r>
      <w:r w:rsidR="00366AAE" w:rsidRPr="004D112E">
        <w:rPr>
          <w:rFonts w:ascii="Book Antiqua" w:hAnsi="Book Antiqua" w:cs="Times New Roman"/>
          <w:color w:val="000000" w:themeColor="text1"/>
        </w:rPr>
        <w:t>technical</w:t>
      </w:r>
      <w:r w:rsidR="00911515" w:rsidRPr="004D112E">
        <w:rPr>
          <w:rFonts w:ascii="Book Antiqua" w:hAnsi="Book Antiqua" w:cs="Times New Roman"/>
          <w:color w:val="000000" w:themeColor="text1"/>
        </w:rPr>
        <w:t xml:space="preserve">ly difficult, resulting in </w:t>
      </w:r>
      <w:r w:rsidR="00806494" w:rsidRPr="004D112E">
        <w:rPr>
          <w:rFonts w:ascii="Book Antiqua" w:hAnsi="Book Antiqua" w:cs="Times New Roman"/>
          <w:color w:val="000000" w:themeColor="text1"/>
        </w:rPr>
        <w:t xml:space="preserve">a </w:t>
      </w:r>
      <w:r w:rsidR="00911515" w:rsidRPr="004D112E">
        <w:rPr>
          <w:rFonts w:ascii="Book Antiqua" w:hAnsi="Book Antiqua" w:cs="Times New Roman"/>
          <w:color w:val="000000" w:themeColor="text1"/>
        </w:rPr>
        <w:t>waste of time.</w:t>
      </w:r>
      <w:r w:rsidR="00F02414" w:rsidRPr="004D112E">
        <w:rPr>
          <w:rFonts w:ascii="Book Antiqua" w:hAnsi="Book Antiqua" w:cs="Times New Roman"/>
          <w:color w:val="000000" w:themeColor="text1"/>
        </w:rPr>
        <w:t xml:space="preserve"> </w:t>
      </w:r>
      <w:r w:rsidR="007E6CC2" w:rsidRPr="004D112E">
        <w:rPr>
          <w:rFonts w:ascii="Book Antiqua" w:hAnsi="Book Antiqua" w:cs="Times New Roman"/>
          <w:color w:val="000000" w:themeColor="text1"/>
        </w:rPr>
        <w:t xml:space="preserve">Moreover, its sensitivity is </w:t>
      </w:r>
      <w:r w:rsidR="005B5A56" w:rsidRPr="004D112E">
        <w:rPr>
          <w:rFonts w:ascii="Book Antiqua" w:hAnsi="Book Antiqua" w:cs="Times New Roman"/>
          <w:color w:val="000000" w:themeColor="text1"/>
        </w:rPr>
        <w:t>very variable (</w:t>
      </w:r>
      <w:r w:rsidR="007F5545" w:rsidRPr="004D112E">
        <w:rPr>
          <w:rFonts w:ascii="Book Antiqua" w:hAnsi="Book Antiqua" w:cs="Times New Roman"/>
          <w:color w:val="000000" w:themeColor="text1"/>
        </w:rPr>
        <w:t>15</w:t>
      </w:r>
      <w:r w:rsidR="005B5A56" w:rsidRPr="004D112E">
        <w:rPr>
          <w:rFonts w:ascii="Book Antiqua" w:hAnsi="Book Antiqua" w:cs="Times New Roman"/>
          <w:color w:val="000000" w:themeColor="text1"/>
        </w:rPr>
        <w:t>%</w:t>
      </w:r>
      <w:r w:rsidR="00445C8E" w:rsidRPr="004D112E">
        <w:rPr>
          <w:rFonts w:ascii="Book Antiqua" w:hAnsi="Book Antiqua" w:cs="Times New Roman"/>
          <w:color w:val="000000" w:themeColor="text1"/>
        </w:rPr>
        <w:t>–</w:t>
      </w:r>
      <w:r w:rsidR="007F5545" w:rsidRPr="004D112E">
        <w:rPr>
          <w:rFonts w:ascii="Book Antiqua" w:hAnsi="Book Antiqua" w:cs="Times New Roman"/>
          <w:color w:val="000000" w:themeColor="text1"/>
        </w:rPr>
        <w:t>81</w:t>
      </w:r>
      <w:r w:rsidRPr="004D112E">
        <w:rPr>
          <w:rFonts w:ascii="Book Antiqua" w:hAnsi="Book Antiqua" w:cs="Times New Roman"/>
          <w:color w:val="000000" w:themeColor="text1"/>
        </w:rPr>
        <w:t>%</w:t>
      </w:r>
      <w:r w:rsidR="005B5A56" w:rsidRPr="004D112E">
        <w:rPr>
          <w:rFonts w:ascii="Book Antiqua" w:hAnsi="Book Antiqua" w:cs="Times New Roman"/>
          <w:color w:val="000000" w:themeColor="text1"/>
        </w:rPr>
        <w:t>)</w:t>
      </w:r>
      <w:r w:rsidR="00F51026">
        <w:rPr>
          <w:rFonts w:ascii="Book Antiqua" w:hAnsi="Book Antiqua" w:cs="Times New Roman"/>
          <w:color w:val="000000" w:themeColor="text1"/>
          <w:vertAlign w:val="superscript"/>
        </w:rPr>
        <w:t>[1-3,</w:t>
      </w:r>
      <w:r w:rsidR="0033546F" w:rsidRPr="004D112E">
        <w:rPr>
          <w:rFonts w:ascii="Book Antiqua" w:hAnsi="Book Antiqua" w:cs="Times New Roman"/>
          <w:color w:val="000000" w:themeColor="text1"/>
          <w:vertAlign w:val="superscript"/>
        </w:rPr>
        <w:t>10-14]</w:t>
      </w:r>
      <w:r w:rsidR="009D12F8" w:rsidRPr="00F51026">
        <w:rPr>
          <w:rFonts w:ascii="Book Antiqua" w:hAnsi="Book Antiqua" w:cs="Times New Roman"/>
          <w:color w:val="000000" w:themeColor="text1"/>
        </w:rPr>
        <w:t xml:space="preserve">(Table 7). </w:t>
      </w:r>
      <w:r w:rsidR="002A1410" w:rsidRPr="004D112E">
        <w:rPr>
          <w:rFonts w:ascii="Book Antiqua" w:hAnsi="Book Antiqua" w:cs="Times New Roman"/>
          <w:color w:val="000000" w:themeColor="text1"/>
        </w:rPr>
        <w:t xml:space="preserve">In 2002, de Bellis </w:t>
      </w:r>
      <w:r w:rsidR="00F51026" w:rsidRPr="00F51026">
        <w:rPr>
          <w:rFonts w:ascii="Book Antiqua" w:hAnsi="Book Antiqua" w:cs="Times New Roman"/>
          <w:i/>
          <w:color w:val="000000" w:themeColor="text1"/>
        </w:rPr>
        <w:t>et al</w:t>
      </w:r>
      <w:r w:rsidR="00F51026" w:rsidRPr="00F51026">
        <w:rPr>
          <w:rFonts w:ascii="Book Antiqua" w:eastAsia="宋体" w:hAnsi="Book Antiqua" w:cs="Times New Roman" w:hint="eastAsia"/>
          <w:color w:val="000000" w:themeColor="text1"/>
          <w:vertAlign w:val="superscript"/>
          <w:lang w:eastAsia="zh-CN"/>
        </w:rPr>
        <w:t>[9]</w:t>
      </w:r>
      <w:r w:rsidR="002A1410" w:rsidRPr="004D112E">
        <w:rPr>
          <w:rFonts w:ascii="Book Antiqua" w:hAnsi="Book Antiqua" w:cs="Times New Roman"/>
          <w:color w:val="000000" w:themeColor="text1"/>
        </w:rPr>
        <w:t xml:space="preserve"> summarized 502 </w:t>
      </w:r>
      <w:r w:rsidR="00DC6786" w:rsidRPr="004D112E">
        <w:rPr>
          <w:rFonts w:ascii="Book Antiqua" w:hAnsi="Book Antiqua" w:cs="Times New Roman"/>
          <w:color w:val="000000" w:themeColor="text1"/>
        </w:rPr>
        <w:t xml:space="preserve">previously </w:t>
      </w:r>
      <w:r w:rsidR="002A1410" w:rsidRPr="004D112E">
        <w:rPr>
          <w:rFonts w:ascii="Book Antiqua" w:hAnsi="Book Antiqua" w:cs="Times New Roman"/>
          <w:color w:val="000000" w:themeColor="text1"/>
        </w:rPr>
        <w:t xml:space="preserve">reported </w:t>
      </w:r>
      <w:r w:rsidR="00CF45B3" w:rsidRPr="004D112E">
        <w:rPr>
          <w:rFonts w:ascii="Book Antiqua" w:hAnsi="Book Antiqua" w:cs="Times New Roman"/>
          <w:color w:val="000000" w:themeColor="text1"/>
        </w:rPr>
        <w:t>cases</w:t>
      </w:r>
      <w:r w:rsidR="002A1410" w:rsidRPr="004D112E">
        <w:rPr>
          <w:rFonts w:ascii="Book Antiqua" w:hAnsi="Book Antiqua" w:cs="Times New Roman"/>
          <w:color w:val="000000" w:themeColor="text1"/>
        </w:rPr>
        <w:t xml:space="preserve"> and found that the sensitivity and specificity </w:t>
      </w:r>
      <w:r w:rsidR="00406499" w:rsidRPr="004D112E">
        <w:rPr>
          <w:rFonts w:ascii="Book Antiqua" w:hAnsi="Book Antiqua" w:cs="Times New Roman"/>
          <w:color w:val="000000" w:themeColor="text1"/>
        </w:rPr>
        <w:t xml:space="preserve">of transpapillary forceps biopsy </w:t>
      </w:r>
      <w:r w:rsidR="002A1410" w:rsidRPr="004D112E">
        <w:rPr>
          <w:rFonts w:ascii="Book Antiqua" w:hAnsi="Book Antiqua" w:cs="Times New Roman"/>
          <w:color w:val="000000" w:themeColor="text1"/>
        </w:rPr>
        <w:t>were 56% (43</w:t>
      </w:r>
      <w:r w:rsidR="002E14F4" w:rsidRPr="004D112E">
        <w:rPr>
          <w:rFonts w:ascii="Book Antiqua" w:hAnsi="Book Antiqua" w:cs="Times New Roman"/>
          <w:color w:val="000000" w:themeColor="text1"/>
        </w:rPr>
        <w:t>%</w:t>
      </w:r>
      <w:r w:rsidR="002A1410" w:rsidRPr="004D112E">
        <w:rPr>
          <w:rFonts w:ascii="Book Antiqua" w:hAnsi="Book Antiqua" w:cs="Times New Roman"/>
          <w:color w:val="000000" w:themeColor="text1"/>
        </w:rPr>
        <w:t>–81</w:t>
      </w:r>
      <w:r w:rsidR="002E14F4" w:rsidRPr="004D112E">
        <w:rPr>
          <w:rFonts w:ascii="Book Antiqua" w:hAnsi="Book Antiqua" w:cs="Times New Roman"/>
          <w:color w:val="000000" w:themeColor="text1"/>
        </w:rPr>
        <w:t>%</w:t>
      </w:r>
      <w:r w:rsidR="002A1410" w:rsidRPr="004D112E">
        <w:rPr>
          <w:rFonts w:ascii="Book Antiqua" w:hAnsi="Book Antiqua" w:cs="Times New Roman"/>
          <w:color w:val="000000" w:themeColor="text1"/>
        </w:rPr>
        <w:t>)</w:t>
      </w:r>
      <w:r w:rsidR="006858C8" w:rsidRPr="004D112E">
        <w:rPr>
          <w:rFonts w:ascii="Book Antiqua" w:hAnsi="Book Antiqua" w:cs="Times New Roman"/>
          <w:color w:val="000000" w:themeColor="text1"/>
        </w:rPr>
        <w:t xml:space="preserve"> and 97% (90</w:t>
      </w:r>
      <w:r w:rsidR="002E14F4" w:rsidRPr="004D112E">
        <w:rPr>
          <w:rFonts w:ascii="Book Antiqua" w:hAnsi="Book Antiqua" w:cs="Times New Roman"/>
          <w:color w:val="000000" w:themeColor="text1"/>
        </w:rPr>
        <w:t>%</w:t>
      </w:r>
      <w:r w:rsidR="006858C8" w:rsidRPr="004D112E">
        <w:rPr>
          <w:rFonts w:ascii="Book Antiqua" w:hAnsi="Book Antiqua" w:cs="Times New Roman"/>
          <w:color w:val="000000" w:themeColor="text1"/>
        </w:rPr>
        <w:t>–100</w:t>
      </w:r>
      <w:r w:rsidR="002E14F4" w:rsidRPr="004D112E">
        <w:rPr>
          <w:rFonts w:ascii="Book Antiqua" w:hAnsi="Book Antiqua" w:cs="Times New Roman"/>
          <w:color w:val="000000" w:themeColor="text1"/>
        </w:rPr>
        <w:t>%</w:t>
      </w:r>
      <w:r w:rsidR="006858C8" w:rsidRPr="004D112E">
        <w:rPr>
          <w:rFonts w:ascii="Book Antiqua" w:hAnsi="Book Antiqua" w:cs="Times New Roman"/>
          <w:color w:val="000000" w:themeColor="text1"/>
        </w:rPr>
        <w:t xml:space="preserve">), respectively. </w:t>
      </w:r>
      <w:r w:rsidR="00072B35" w:rsidRPr="004D112E">
        <w:rPr>
          <w:rFonts w:ascii="Book Antiqua" w:hAnsi="Book Antiqua" w:cs="Times New Roman"/>
          <w:color w:val="000000" w:themeColor="text1"/>
        </w:rPr>
        <w:t xml:space="preserve">Their </w:t>
      </w:r>
      <w:r w:rsidR="006858C8" w:rsidRPr="004D112E">
        <w:rPr>
          <w:rFonts w:ascii="Book Antiqua" w:hAnsi="Book Antiqua" w:cs="Times New Roman"/>
          <w:color w:val="000000" w:themeColor="text1"/>
        </w:rPr>
        <w:t>report showed</w:t>
      </w:r>
      <w:r w:rsidR="002A1410" w:rsidRPr="004D112E">
        <w:rPr>
          <w:rFonts w:ascii="Book Antiqua" w:hAnsi="Book Antiqua" w:cs="Times New Roman"/>
          <w:color w:val="000000" w:themeColor="text1"/>
        </w:rPr>
        <w:t xml:space="preserve"> that the </w:t>
      </w:r>
      <w:r w:rsidR="00072B35" w:rsidRPr="004D112E">
        <w:rPr>
          <w:rFonts w:ascii="Book Antiqua" w:hAnsi="Book Antiqua" w:cs="Times New Roman"/>
          <w:color w:val="000000" w:themeColor="text1"/>
        </w:rPr>
        <w:t xml:space="preserve">diagnostic </w:t>
      </w:r>
      <w:r w:rsidR="002A1410" w:rsidRPr="004D112E">
        <w:rPr>
          <w:rFonts w:ascii="Book Antiqua" w:hAnsi="Book Antiqua" w:cs="Times New Roman"/>
          <w:color w:val="000000" w:themeColor="text1"/>
        </w:rPr>
        <w:t xml:space="preserve">performance of forceps biopsy was higher than </w:t>
      </w:r>
      <w:r w:rsidR="00AF6A17" w:rsidRPr="004D112E">
        <w:rPr>
          <w:rFonts w:ascii="Book Antiqua" w:hAnsi="Book Antiqua" w:cs="Times New Roman"/>
          <w:color w:val="000000" w:themeColor="text1"/>
        </w:rPr>
        <w:t>that</w:t>
      </w:r>
      <w:r w:rsidR="00072B35" w:rsidRPr="004D112E">
        <w:rPr>
          <w:rFonts w:ascii="Book Antiqua" w:hAnsi="Book Antiqua" w:cs="Times New Roman"/>
          <w:color w:val="000000" w:themeColor="text1"/>
        </w:rPr>
        <w:t xml:space="preserve"> of </w:t>
      </w:r>
      <w:r w:rsidR="002A1410" w:rsidRPr="004D112E">
        <w:rPr>
          <w:rFonts w:ascii="Book Antiqua" w:hAnsi="Book Antiqua" w:cs="Times New Roman"/>
          <w:color w:val="000000" w:themeColor="text1"/>
        </w:rPr>
        <w:t>other tissue sampling methods</w:t>
      </w:r>
      <w:r w:rsidR="0033546F" w:rsidRPr="004D112E">
        <w:rPr>
          <w:rFonts w:ascii="Book Antiqua" w:hAnsi="Book Antiqua" w:cs="Times New Roman"/>
          <w:color w:val="000000" w:themeColor="text1"/>
          <w:vertAlign w:val="superscript"/>
        </w:rPr>
        <w:t>[15,16]</w:t>
      </w:r>
      <w:r w:rsidR="00F02414" w:rsidRPr="004D112E">
        <w:rPr>
          <w:rFonts w:ascii="Book Antiqua" w:hAnsi="Book Antiqua" w:cs="Times New Roman"/>
          <w:color w:val="000000" w:themeColor="text1"/>
        </w:rPr>
        <w:t>.</w:t>
      </w:r>
      <w:r w:rsidR="00821D04" w:rsidRPr="004D112E">
        <w:rPr>
          <w:rFonts w:ascii="Book Antiqua" w:hAnsi="Book Antiqua" w:cs="Times New Roman"/>
          <w:color w:val="000000" w:themeColor="text1"/>
        </w:rPr>
        <w:t xml:space="preserve"> </w:t>
      </w:r>
      <w:r w:rsidR="000F54E2" w:rsidRPr="004D112E">
        <w:rPr>
          <w:rFonts w:ascii="Book Antiqua" w:hAnsi="Book Antiqua" w:cs="Times New Roman"/>
          <w:color w:val="000000" w:themeColor="text1"/>
        </w:rPr>
        <w:t>Furthermore,</w:t>
      </w:r>
      <w:r w:rsidR="00F02414" w:rsidRPr="004D112E">
        <w:rPr>
          <w:rFonts w:ascii="Book Antiqua" w:hAnsi="Book Antiqua" w:cs="Times New Roman"/>
          <w:color w:val="000000" w:themeColor="text1"/>
        </w:rPr>
        <w:t xml:space="preserve"> forceps biopsy is u</w:t>
      </w:r>
      <w:r w:rsidR="00B64AD9" w:rsidRPr="004D112E">
        <w:rPr>
          <w:rFonts w:ascii="Book Antiqua" w:hAnsi="Book Antiqua" w:cs="Times New Roman"/>
          <w:color w:val="000000" w:themeColor="text1"/>
        </w:rPr>
        <w:t xml:space="preserve">seful not only for </w:t>
      </w:r>
      <w:r w:rsidR="000F54E2" w:rsidRPr="004D112E">
        <w:rPr>
          <w:rFonts w:ascii="Book Antiqua" w:hAnsi="Book Antiqua" w:cs="Times New Roman"/>
          <w:color w:val="000000" w:themeColor="text1"/>
        </w:rPr>
        <w:t xml:space="preserve">the </w:t>
      </w:r>
      <w:r w:rsidR="00B64AD9" w:rsidRPr="004D112E">
        <w:rPr>
          <w:rFonts w:ascii="Book Antiqua" w:hAnsi="Book Antiqua" w:cs="Times New Roman"/>
          <w:color w:val="000000" w:themeColor="text1"/>
        </w:rPr>
        <w:t>diagnosis of</w:t>
      </w:r>
      <w:r w:rsidR="000F54E2" w:rsidRPr="004D112E">
        <w:rPr>
          <w:rFonts w:ascii="Book Antiqua" w:hAnsi="Book Antiqua" w:cs="Times New Roman"/>
          <w:color w:val="000000" w:themeColor="text1"/>
        </w:rPr>
        <w:t xml:space="preserve"> malignant</w:t>
      </w:r>
      <w:r w:rsidR="00F02414" w:rsidRPr="004D112E">
        <w:rPr>
          <w:rFonts w:ascii="Book Antiqua" w:hAnsi="Book Antiqua" w:cs="Times New Roman"/>
          <w:color w:val="000000" w:themeColor="text1"/>
        </w:rPr>
        <w:t xml:space="preserve">/benign </w:t>
      </w:r>
      <w:r w:rsidR="000F54E2" w:rsidRPr="004D112E">
        <w:rPr>
          <w:rFonts w:ascii="Book Antiqua" w:hAnsi="Book Antiqua" w:cs="Times New Roman"/>
          <w:color w:val="000000" w:themeColor="text1"/>
        </w:rPr>
        <w:t xml:space="preserve">tumors </w:t>
      </w:r>
      <w:r w:rsidR="00F02414" w:rsidRPr="004D112E">
        <w:rPr>
          <w:rFonts w:ascii="Book Antiqua" w:hAnsi="Book Antiqua" w:cs="Times New Roman"/>
          <w:color w:val="000000" w:themeColor="text1"/>
        </w:rPr>
        <w:t xml:space="preserve">but also for </w:t>
      </w:r>
      <w:r w:rsidR="000F54E2" w:rsidRPr="004D112E">
        <w:rPr>
          <w:rFonts w:ascii="Book Antiqua" w:hAnsi="Book Antiqua" w:cs="Times New Roman"/>
          <w:color w:val="000000" w:themeColor="text1"/>
        </w:rPr>
        <w:t xml:space="preserve">the </w:t>
      </w:r>
      <w:r w:rsidR="00F02414" w:rsidRPr="004D112E">
        <w:rPr>
          <w:rFonts w:ascii="Book Antiqua" w:hAnsi="Book Antiqua" w:cs="Times New Roman"/>
          <w:color w:val="000000" w:themeColor="text1"/>
        </w:rPr>
        <w:t xml:space="preserve">selection of therapeutic methods </w:t>
      </w:r>
      <w:r w:rsidR="000F54E2" w:rsidRPr="004D112E">
        <w:rPr>
          <w:rFonts w:ascii="Book Antiqua" w:hAnsi="Book Antiqua" w:cs="Times New Roman"/>
          <w:color w:val="000000" w:themeColor="text1"/>
        </w:rPr>
        <w:t>(</w:t>
      </w:r>
      <w:r w:rsidR="000F54E2" w:rsidRPr="00F51026">
        <w:rPr>
          <w:rFonts w:ascii="Book Antiqua" w:hAnsi="Book Antiqua" w:cs="Times New Roman"/>
          <w:i/>
          <w:color w:val="000000" w:themeColor="text1"/>
        </w:rPr>
        <w:t>e.g.</w:t>
      </w:r>
      <w:r w:rsidR="000F54E2" w:rsidRPr="004D112E">
        <w:rPr>
          <w:rFonts w:ascii="Book Antiqua" w:hAnsi="Book Antiqua" w:cs="Times New Roman"/>
          <w:color w:val="000000" w:themeColor="text1"/>
        </w:rPr>
        <w:t>,</w:t>
      </w:r>
      <w:r w:rsidR="00F02414" w:rsidRPr="004D112E">
        <w:rPr>
          <w:rFonts w:ascii="Book Antiqua" w:hAnsi="Book Antiqua" w:cs="Times New Roman"/>
          <w:color w:val="000000" w:themeColor="text1"/>
        </w:rPr>
        <w:t xml:space="preserve"> chemotherapy</w:t>
      </w:r>
      <w:r w:rsidR="000F54E2" w:rsidRPr="004D112E">
        <w:rPr>
          <w:rFonts w:ascii="Book Antiqua" w:hAnsi="Book Antiqua" w:cs="Times New Roman"/>
          <w:color w:val="000000" w:themeColor="text1"/>
        </w:rPr>
        <w:t>)</w:t>
      </w:r>
      <w:r w:rsidR="00F02414" w:rsidRPr="004D112E">
        <w:rPr>
          <w:rFonts w:ascii="Book Antiqua" w:hAnsi="Book Antiqua" w:cs="Times New Roman"/>
          <w:color w:val="000000" w:themeColor="text1"/>
        </w:rPr>
        <w:t xml:space="preserve"> based on </w:t>
      </w:r>
      <w:r w:rsidR="000F54E2" w:rsidRPr="004D112E">
        <w:rPr>
          <w:rFonts w:ascii="Book Antiqua" w:hAnsi="Book Antiqua" w:cs="Times New Roman"/>
          <w:color w:val="000000" w:themeColor="text1"/>
        </w:rPr>
        <w:t xml:space="preserve">the </w:t>
      </w:r>
      <w:r w:rsidR="00F02414" w:rsidRPr="004D112E">
        <w:rPr>
          <w:rFonts w:ascii="Book Antiqua" w:hAnsi="Book Antiqua" w:cs="Times New Roman"/>
          <w:color w:val="000000" w:themeColor="text1"/>
        </w:rPr>
        <w:t xml:space="preserve">histological types of cancer, and the judgment of </w:t>
      </w:r>
      <w:r w:rsidR="000F54E2" w:rsidRPr="004D112E">
        <w:rPr>
          <w:rFonts w:ascii="Book Antiqua" w:hAnsi="Book Antiqua" w:cs="Times New Roman"/>
          <w:color w:val="000000" w:themeColor="text1"/>
        </w:rPr>
        <w:t xml:space="preserve">the </w:t>
      </w:r>
      <w:r w:rsidR="00F02414" w:rsidRPr="004D112E">
        <w:rPr>
          <w:rFonts w:ascii="Book Antiqua" w:hAnsi="Book Antiqua" w:cs="Times New Roman"/>
          <w:color w:val="000000" w:themeColor="text1"/>
        </w:rPr>
        <w:t>superficial intraductal spread of bile duct cancer.</w:t>
      </w:r>
    </w:p>
    <w:p w14:paraId="2B113075" w14:textId="537DD8CE" w:rsidR="0003290D" w:rsidRPr="004D112E" w:rsidRDefault="0097747C" w:rsidP="00424908">
      <w:pPr>
        <w:spacing w:line="360" w:lineRule="auto"/>
        <w:ind w:firstLineChars="400" w:firstLine="960"/>
        <w:rPr>
          <w:rFonts w:ascii="Book Antiqua" w:hAnsi="Book Antiqua" w:cs="Times New Roman"/>
          <w:color w:val="000000" w:themeColor="text1"/>
        </w:rPr>
      </w:pPr>
      <w:r w:rsidRPr="004D112E">
        <w:rPr>
          <w:rFonts w:ascii="Book Antiqua" w:hAnsi="Book Antiqua" w:cs="Times New Roman"/>
          <w:color w:val="000000" w:themeColor="text1"/>
        </w:rPr>
        <w:t>In the present study</w:t>
      </w:r>
      <w:r w:rsidR="00F02414" w:rsidRPr="004D112E">
        <w:rPr>
          <w:rFonts w:ascii="Book Antiqua" w:hAnsi="Book Antiqua" w:cs="Times New Roman"/>
          <w:color w:val="000000" w:themeColor="text1"/>
        </w:rPr>
        <w:t xml:space="preserve">, </w:t>
      </w:r>
      <w:r w:rsidR="006858C8" w:rsidRPr="004D112E">
        <w:rPr>
          <w:rFonts w:ascii="Book Antiqua" w:hAnsi="Book Antiqua" w:cs="Times New Roman"/>
          <w:color w:val="000000" w:themeColor="text1"/>
        </w:rPr>
        <w:t>w</w:t>
      </w:r>
      <w:r w:rsidR="00367B14" w:rsidRPr="004D112E">
        <w:rPr>
          <w:rFonts w:ascii="Book Antiqua" w:hAnsi="Book Antiqua" w:cs="Times New Roman"/>
          <w:color w:val="000000" w:themeColor="text1"/>
        </w:rPr>
        <w:t>e use</w:t>
      </w:r>
      <w:r w:rsidR="00F84DB6" w:rsidRPr="004D112E">
        <w:rPr>
          <w:rFonts w:ascii="Book Antiqua" w:hAnsi="Book Antiqua" w:cs="Times New Roman"/>
          <w:color w:val="000000" w:themeColor="text1"/>
        </w:rPr>
        <w:t>d</w:t>
      </w:r>
      <w:r w:rsidR="00367B14" w:rsidRPr="004D112E">
        <w:rPr>
          <w:rFonts w:ascii="Book Antiqua" w:hAnsi="Book Antiqua" w:cs="Times New Roman"/>
          <w:color w:val="000000" w:themeColor="text1"/>
        </w:rPr>
        <w:t xml:space="preserve"> </w:t>
      </w:r>
      <w:r w:rsidR="00C71810" w:rsidRPr="004D112E">
        <w:rPr>
          <w:rFonts w:ascii="Book Antiqua" w:hAnsi="Book Antiqua" w:cs="Times New Roman"/>
          <w:color w:val="000000" w:themeColor="text1"/>
        </w:rPr>
        <w:t xml:space="preserve">a </w:t>
      </w:r>
      <w:r w:rsidR="00F8622F" w:rsidRPr="004D112E">
        <w:rPr>
          <w:rFonts w:ascii="Book Antiqua" w:hAnsi="Book Antiqua" w:cs="Times New Roman"/>
          <w:color w:val="000000" w:themeColor="text1"/>
        </w:rPr>
        <w:t xml:space="preserve">novel </w:t>
      </w:r>
      <w:r w:rsidR="00E26EA9" w:rsidRPr="004D112E">
        <w:rPr>
          <w:rFonts w:ascii="Book Antiqua" w:hAnsi="Book Antiqua" w:cs="Times New Roman"/>
          <w:color w:val="000000" w:themeColor="text1"/>
        </w:rPr>
        <w:t xml:space="preserve">slim </w:t>
      </w:r>
      <w:r w:rsidR="00367B14" w:rsidRPr="004D112E">
        <w:rPr>
          <w:rFonts w:ascii="Book Antiqua" w:hAnsi="Book Antiqua" w:cs="Times New Roman"/>
          <w:color w:val="000000" w:themeColor="text1"/>
        </w:rPr>
        <w:t>biopsy forceps</w:t>
      </w:r>
      <w:r w:rsidR="00F8622F" w:rsidRPr="004D112E">
        <w:rPr>
          <w:rFonts w:ascii="Book Antiqua" w:hAnsi="Book Antiqua" w:cs="Times New Roman"/>
          <w:color w:val="000000" w:themeColor="text1"/>
        </w:rPr>
        <w:t xml:space="preserve"> (Radial Jaw 4P, Boston Scientific)</w:t>
      </w:r>
      <w:r w:rsidR="001F4361" w:rsidRPr="004D112E">
        <w:rPr>
          <w:rFonts w:ascii="Book Antiqua" w:hAnsi="Book Antiqua" w:cs="Times New Roman"/>
          <w:color w:val="000000" w:themeColor="text1"/>
        </w:rPr>
        <w:t xml:space="preserve"> </w:t>
      </w:r>
      <w:r w:rsidR="00BF1F25" w:rsidRPr="00F51026">
        <w:rPr>
          <w:rFonts w:ascii="Book Antiqua" w:hAnsi="Book Antiqua" w:cs="Times New Roman"/>
          <w:color w:val="000000" w:themeColor="text1"/>
        </w:rPr>
        <w:t>(Fig</w:t>
      </w:r>
      <w:r w:rsidR="00910369" w:rsidRPr="00F51026">
        <w:rPr>
          <w:rFonts w:ascii="Book Antiqua" w:hAnsi="Book Antiqua" w:cs="Times New Roman"/>
          <w:color w:val="000000" w:themeColor="text1"/>
        </w:rPr>
        <w:t xml:space="preserve">ure </w:t>
      </w:r>
      <w:r w:rsidR="00F71B6E" w:rsidRPr="00F51026">
        <w:rPr>
          <w:rFonts w:ascii="Book Antiqua" w:hAnsi="Book Antiqua" w:cs="Times New Roman"/>
          <w:color w:val="000000" w:themeColor="text1"/>
        </w:rPr>
        <w:t>1</w:t>
      </w:r>
      <w:r w:rsidR="00E66004" w:rsidRPr="00F51026">
        <w:rPr>
          <w:rFonts w:ascii="Book Antiqua" w:hAnsi="Book Antiqua" w:cs="Times New Roman"/>
          <w:color w:val="000000" w:themeColor="text1"/>
        </w:rPr>
        <w:t>A</w:t>
      </w:r>
      <w:r w:rsidR="001F4361" w:rsidRPr="00F51026">
        <w:rPr>
          <w:rFonts w:ascii="Book Antiqua" w:hAnsi="Book Antiqua" w:cs="Times New Roman"/>
          <w:color w:val="000000" w:themeColor="text1"/>
        </w:rPr>
        <w:t>)</w:t>
      </w:r>
      <w:r w:rsidR="00367B14" w:rsidRPr="00F51026">
        <w:rPr>
          <w:rFonts w:ascii="Book Antiqua" w:hAnsi="Book Antiqua" w:cs="Times New Roman"/>
          <w:color w:val="000000" w:themeColor="text1"/>
        </w:rPr>
        <w:t xml:space="preserve">. </w:t>
      </w:r>
      <w:r w:rsidR="00C71810" w:rsidRPr="004D112E">
        <w:rPr>
          <w:rFonts w:ascii="Book Antiqua" w:hAnsi="Book Antiqua" w:cs="Times New Roman"/>
          <w:color w:val="000000" w:themeColor="text1"/>
        </w:rPr>
        <w:t xml:space="preserve">The </w:t>
      </w:r>
      <w:r w:rsidR="0003290D" w:rsidRPr="004D112E">
        <w:rPr>
          <w:rFonts w:ascii="Book Antiqua" w:hAnsi="Book Antiqua" w:cs="Times New Roman"/>
          <w:color w:val="000000" w:themeColor="text1"/>
        </w:rPr>
        <w:t xml:space="preserve">Radial Jaw </w:t>
      </w:r>
      <w:r w:rsidR="002D5F4F" w:rsidRPr="004D112E">
        <w:rPr>
          <w:rFonts w:ascii="Book Antiqua" w:hAnsi="Book Antiqua" w:cs="Times New Roman"/>
          <w:color w:val="000000" w:themeColor="text1"/>
        </w:rPr>
        <w:t xml:space="preserve">series </w:t>
      </w:r>
      <w:r w:rsidR="00C71810" w:rsidRPr="004D112E">
        <w:rPr>
          <w:rFonts w:ascii="Book Antiqua" w:hAnsi="Book Antiqua" w:cs="Times New Roman"/>
          <w:color w:val="000000" w:themeColor="text1"/>
        </w:rPr>
        <w:t xml:space="preserve">are the </w:t>
      </w:r>
      <w:r w:rsidR="002D5F4F" w:rsidRPr="004D112E">
        <w:rPr>
          <w:rFonts w:ascii="Book Antiqua" w:hAnsi="Book Antiqua" w:cs="Times New Roman"/>
          <w:color w:val="000000" w:themeColor="text1"/>
        </w:rPr>
        <w:t xml:space="preserve">world’s first disposable biopsy forceps released in 1991. </w:t>
      </w:r>
      <w:r w:rsidR="002A3D29" w:rsidRPr="004D112E">
        <w:rPr>
          <w:rFonts w:ascii="Book Antiqua" w:hAnsi="Book Antiqua" w:cs="Times New Roman"/>
          <w:color w:val="000000" w:themeColor="text1"/>
        </w:rPr>
        <w:t xml:space="preserve">The </w:t>
      </w:r>
      <w:r w:rsidR="007B5259" w:rsidRPr="004D112E">
        <w:rPr>
          <w:rFonts w:ascii="Book Antiqua" w:hAnsi="Book Antiqua" w:cs="Times New Roman"/>
          <w:color w:val="000000" w:themeColor="text1"/>
        </w:rPr>
        <w:t xml:space="preserve">first type of </w:t>
      </w:r>
      <w:r w:rsidR="002D5F4F" w:rsidRPr="004D112E">
        <w:rPr>
          <w:rFonts w:ascii="Book Antiqua" w:hAnsi="Book Antiqua" w:cs="Times New Roman"/>
          <w:color w:val="000000" w:themeColor="text1"/>
        </w:rPr>
        <w:t xml:space="preserve">Radial Jaw </w:t>
      </w:r>
      <w:r w:rsidR="002A3D29" w:rsidRPr="004D112E">
        <w:rPr>
          <w:rFonts w:ascii="Book Antiqua" w:hAnsi="Book Antiqua" w:cs="Times New Roman"/>
          <w:color w:val="000000" w:themeColor="text1"/>
        </w:rPr>
        <w:t xml:space="preserve">had </w:t>
      </w:r>
      <w:r w:rsidR="007B5259" w:rsidRPr="004D112E">
        <w:rPr>
          <w:rFonts w:ascii="Book Antiqua" w:hAnsi="Book Antiqua" w:cs="Times New Roman"/>
          <w:color w:val="000000" w:themeColor="text1"/>
        </w:rPr>
        <w:t xml:space="preserve">a diameter of </w:t>
      </w:r>
      <w:r w:rsidR="002A3D29" w:rsidRPr="004D112E">
        <w:rPr>
          <w:rFonts w:ascii="Book Antiqua" w:hAnsi="Book Antiqua" w:cs="Times New Roman"/>
          <w:color w:val="000000" w:themeColor="text1"/>
        </w:rPr>
        <w:t>2.2 mm</w:t>
      </w:r>
      <w:r w:rsidR="007B5259" w:rsidRPr="004D112E">
        <w:rPr>
          <w:rFonts w:ascii="Book Antiqua" w:hAnsi="Book Antiqua" w:cs="Times New Roman"/>
          <w:color w:val="000000" w:themeColor="text1"/>
        </w:rPr>
        <w:t xml:space="preserve"> and</w:t>
      </w:r>
      <w:r w:rsidR="002D5F4F" w:rsidRPr="004D112E">
        <w:rPr>
          <w:rFonts w:ascii="Book Antiqua" w:hAnsi="Book Antiqua" w:cs="Times New Roman"/>
          <w:color w:val="000000" w:themeColor="text1"/>
        </w:rPr>
        <w:t xml:space="preserve"> </w:t>
      </w:r>
      <w:r w:rsidR="007B5259" w:rsidRPr="004D112E">
        <w:rPr>
          <w:rFonts w:ascii="Book Antiqua" w:hAnsi="Book Antiqua" w:cs="Times New Roman"/>
          <w:color w:val="000000" w:themeColor="text1"/>
        </w:rPr>
        <w:t xml:space="preserve">had </w:t>
      </w:r>
      <w:r w:rsidR="002D5F4F" w:rsidRPr="004D112E">
        <w:rPr>
          <w:rFonts w:ascii="Book Antiqua" w:hAnsi="Book Antiqua" w:cs="Times New Roman"/>
          <w:color w:val="000000" w:themeColor="text1"/>
        </w:rPr>
        <w:t>tiny teeth around the cup.</w:t>
      </w:r>
      <w:r w:rsidR="007B5259" w:rsidRPr="004D112E">
        <w:rPr>
          <w:rFonts w:ascii="Book Antiqua" w:hAnsi="Book Antiqua" w:cs="Times New Roman"/>
          <w:color w:val="000000" w:themeColor="text1"/>
        </w:rPr>
        <w:t xml:space="preserve"> After repeated </w:t>
      </w:r>
      <w:r w:rsidR="002A3D29" w:rsidRPr="004D112E">
        <w:rPr>
          <w:rFonts w:ascii="Book Antiqua" w:hAnsi="Book Antiqua" w:cs="Times New Roman"/>
          <w:color w:val="000000" w:themeColor="text1"/>
        </w:rPr>
        <w:t>improvements</w:t>
      </w:r>
      <w:r w:rsidR="007B5259" w:rsidRPr="004D112E">
        <w:rPr>
          <w:rFonts w:ascii="Book Antiqua" w:hAnsi="Book Antiqua" w:cs="Times New Roman"/>
          <w:color w:val="000000" w:themeColor="text1"/>
        </w:rPr>
        <w:t xml:space="preserve">, </w:t>
      </w:r>
      <w:r w:rsidR="002A3D29" w:rsidRPr="004D112E">
        <w:rPr>
          <w:rFonts w:ascii="Book Antiqua" w:hAnsi="Book Antiqua" w:cs="Times New Roman"/>
          <w:color w:val="000000" w:themeColor="text1"/>
        </w:rPr>
        <w:t xml:space="preserve">the </w:t>
      </w:r>
      <w:r w:rsidR="007B5259" w:rsidRPr="004D112E">
        <w:rPr>
          <w:rFonts w:ascii="Book Antiqua" w:hAnsi="Book Antiqua" w:cs="Times New Roman"/>
          <w:color w:val="000000" w:themeColor="text1"/>
        </w:rPr>
        <w:t>present Radial Jaw 4P was rel</w:t>
      </w:r>
      <w:r w:rsidR="0077572A" w:rsidRPr="004D112E">
        <w:rPr>
          <w:rFonts w:ascii="Book Antiqua" w:hAnsi="Book Antiqua" w:cs="Times New Roman"/>
          <w:color w:val="000000" w:themeColor="text1"/>
        </w:rPr>
        <w:t>eased in 2011. Radial Jaw 4P has</w:t>
      </w:r>
      <w:r w:rsidR="002A3D29" w:rsidRPr="004D112E">
        <w:rPr>
          <w:rFonts w:ascii="Book Antiqua" w:hAnsi="Book Antiqua" w:cs="Times New Roman"/>
          <w:color w:val="000000" w:themeColor="text1"/>
        </w:rPr>
        <w:t xml:space="preserve"> a</w:t>
      </w:r>
      <w:r w:rsidR="00B64AD9" w:rsidRPr="004D112E">
        <w:rPr>
          <w:rFonts w:ascii="Book Antiqua" w:hAnsi="Book Antiqua" w:cs="Times New Roman"/>
          <w:color w:val="000000" w:themeColor="text1"/>
        </w:rPr>
        <w:t xml:space="preserve"> thinner shaft</w:t>
      </w:r>
      <w:r w:rsidR="0077572A" w:rsidRPr="004D112E">
        <w:rPr>
          <w:rFonts w:ascii="Book Antiqua" w:hAnsi="Book Antiqua" w:cs="Times New Roman"/>
          <w:color w:val="000000" w:themeColor="text1"/>
        </w:rPr>
        <w:t xml:space="preserve"> of </w:t>
      </w:r>
      <w:r w:rsidR="002A3D29" w:rsidRPr="004D112E">
        <w:rPr>
          <w:rFonts w:ascii="Book Antiqua" w:hAnsi="Book Antiqua" w:cs="Times New Roman"/>
          <w:color w:val="000000" w:themeColor="text1"/>
        </w:rPr>
        <w:t>1.8 mm</w:t>
      </w:r>
      <w:r w:rsidR="002D478B" w:rsidRPr="004D112E">
        <w:rPr>
          <w:rFonts w:ascii="Book Antiqua" w:hAnsi="Book Antiqua" w:cs="Times New Roman"/>
          <w:color w:val="000000" w:themeColor="text1"/>
        </w:rPr>
        <w:t xml:space="preserve">, </w:t>
      </w:r>
      <w:r w:rsidR="002A3D29" w:rsidRPr="004D112E">
        <w:rPr>
          <w:rFonts w:ascii="Book Antiqua" w:hAnsi="Book Antiqua" w:cs="Times New Roman"/>
          <w:color w:val="000000" w:themeColor="text1"/>
        </w:rPr>
        <w:t xml:space="preserve">a </w:t>
      </w:r>
      <w:r w:rsidR="00354919" w:rsidRPr="004D112E">
        <w:rPr>
          <w:rFonts w:ascii="Book Antiqua" w:hAnsi="Book Antiqua" w:cs="Times New Roman"/>
          <w:color w:val="000000" w:themeColor="text1"/>
        </w:rPr>
        <w:t xml:space="preserve">wire with </w:t>
      </w:r>
      <w:r w:rsidR="002A3D29" w:rsidRPr="004D112E">
        <w:rPr>
          <w:rFonts w:ascii="Book Antiqua" w:hAnsi="Book Antiqua" w:cs="Times New Roman"/>
          <w:color w:val="000000" w:themeColor="text1"/>
        </w:rPr>
        <w:t xml:space="preserve">a </w:t>
      </w:r>
      <w:r w:rsidR="00354919" w:rsidRPr="004D112E">
        <w:rPr>
          <w:rFonts w:ascii="Book Antiqua" w:hAnsi="Book Antiqua" w:cs="Times New Roman"/>
          <w:color w:val="000000" w:themeColor="text1"/>
        </w:rPr>
        <w:t>sheath</w:t>
      </w:r>
      <w:r w:rsidR="007C21AD" w:rsidRPr="004D112E">
        <w:rPr>
          <w:rFonts w:ascii="Book Antiqua" w:hAnsi="Book Antiqua" w:cs="Times New Roman"/>
          <w:color w:val="000000" w:themeColor="text1"/>
        </w:rPr>
        <w:t xml:space="preserve"> to pass through the scope smoothly</w:t>
      </w:r>
      <w:r w:rsidR="0077572A" w:rsidRPr="004D112E">
        <w:rPr>
          <w:rFonts w:ascii="Book Antiqua" w:hAnsi="Book Antiqua" w:cs="Times New Roman"/>
          <w:color w:val="000000" w:themeColor="text1"/>
        </w:rPr>
        <w:t xml:space="preserve">, </w:t>
      </w:r>
      <w:r w:rsidR="009D12F8" w:rsidRPr="004D112E">
        <w:rPr>
          <w:rFonts w:ascii="Book Antiqua" w:hAnsi="Book Antiqua" w:cs="Times New Roman"/>
          <w:color w:val="000000" w:themeColor="text1"/>
        </w:rPr>
        <w:t xml:space="preserve">and </w:t>
      </w:r>
      <w:r w:rsidR="00EA4833" w:rsidRPr="004D112E">
        <w:rPr>
          <w:rFonts w:ascii="Book Antiqua" w:hAnsi="Book Antiqua" w:cs="Times New Roman"/>
          <w:color w:val="000000" w:themeColor="text1"/>
        </w:rPr>
        <w:t xml:space="preserve">an </w:t>
      </w:r>
      <w:r w:rsidR="0077572A" w:rsidRPr="004D112E">
        <w:rPr>
          <w:rFonts w:ascii="Book Antiqua" w:hAnsi="Book Antiqua" w:cs="Times New Roman"/>
          <w:color w:val="000000" w:themeColor="text1"/>
        </w:rPr>
        <w:t>o</w:t>
      </w:r>
      <w:r w:rsidR="009D12F8" w:rsidRPr="004D112E">
        <w:rPr>
          <w:rFonts w:ascii="Book Antiqua" w:hAnsi="Book Antiqua" w:cs="Times New Roman"/>
          <w:color w:val="000000" w:themeColor="text1"/>
        </w:rPr>
        <w:t>pen width/angle of 5.4</w:t>
      </w:r>
      <w:r w:rsidR="002A3D29" w:rsidRPr="004D112E">
        <w:rPr>
          <w:rFonts w:ascii="Book Antiqua" w:hAnsi="Book Antiqua" w:cs="Times New Roman"/>
          <w:color w:val="000000" w:themeColor="text1"/>
        </w:rPr>
        <w:t xml:space="preserve"> </w:t>
      </w:r>
      <w:r w:rsidR="009D12F8" w:rsidRPr="004D112E">
        <w:rPr>
          <w:rFonts w:ascii="Book Antiqua" w:hAnsi="Book Antiqua" w:cs="Times New Roman"/>
          <w:color w:val="000000" w:themeColor="text1"/>
        </w:rPr>
        <w:t>mm/</w:t>
      </w:r>
      <w:r w:rsidR="0077572A" w:rsidRPr="004D112E">
        <w:rPr>
          <w:rFonts w:ascii="Book Antiqua" w:hAnsi="Book Antiqua" w:cs="Times New Roman"/>
          <w:color w:val="000000" w:themeColor="text1"/>
        </w:rPr>
        <w:t>150</w:t>
      </w:r>
      <w:r w:rsidR="009D12F8" w:rsidRPr="004D112E">
        <w:rPr>
          <w:rFonts w:ascii="Book Antiqua" w:hAnsi="Book Antiqua" w:cs="Times New Roman"/>
          <w:color w:val="000000" w:themeColor="text1"/>
        </w:rPr>
        <w:t>°</w:t>
      </w:r>
      <w:r w:rsidR="0077572A" w:rsidRPr="004D112E">
        <w:rPr>
          <w:rFonts w:ascii="Book Antiqua" w:hAnsi="Book Antiqua" w:cs="Times New Roman"/>
          <w:color w:val="000000" w:themeColor="text1"/>
        </w:rPr>
        <w:t>.</w:t>
      </w:r>
      <w:r w:rsidR="007B5259" w:rsidRPr="004D112E">
        <w:rPr>
          <w:rFonts w:ascii="Book Antiqua" w:hAnsi="Book Antiqua" w:cs="Times New Roman"/>
          <w:color w:val="000000" w:themeColor="text1"/>
        </w:rPr>
        <w:t xml:space="preserve"> </w:t>
      </w:r>
      <w:r w:rsidR="0077572A" w:rsidRPr="004D112E">
        <w:rPr>
          <w:rFonts w:ascii="Book Antiqua" w:hAnsi="Book Antiqua" w:cs="Times New Roman"/>
          <w:color w:val="000000" w:themeColor="text1"/>
        </w:rPr>
        <w:t>In addition</w:t>
      </w:r>
      <w:r w:rsidR="00F54967" w:rsidRPr="004D112E">
        <w:rPr>
          <w:rFonts w:ascii="Book Antiqua" w:hAnsi="Book Antiqua" w:cs="Times New Roman"/>
          <w:color w:val="000000" w:themeColor="text1"/>
        </w:rPr>
        <w:t>,</w:t>
      </w:r>
      <w:r w:rsidR="0077572A" w:rsidRPr="004D112E">
        <w:rPr>
          <w:rFonts w:ascii="Book Antiqua" w:hAnsi="Book Antiqua" w:cs="Times New Roman"/>
          <w:color w:val="000000" w:themeColor="text1"/>
        </w:rPr>
        <w:t xml:space="preserve"> </w:t>
      </w:r>
      <w:r w:rsidR="002A3D29" w:rsidRPr="004D112E">
        <w:rPr>
          <w:rFonts w:ascii="Book Antiqua" w:hAnsi="Book Antiqua" w:cs="Times New Roman"/>
          <w:color w:val="000000" w:themeColor="text1"/>
        </w:rPr>
        <w:t xml:space="preserve">its </w:t>
      </w:r>
      <w:r w:rsidR="006E02D6" w:rsidRPr="004D112E">
        <w:rPr>
          <w:rFonts w:ascii="Book Antiqua" w:hAnsi="Book Antiqua" w:cs="Times New Roman"/>
          <w:color w:val="000000" w:themeColor="text1"/>
        </w:rPr>
        <w:t xml:space="preserve">thinner cup </w:t>
      </w:r>
      <w:r w:rsidR="002A3D29" w:rsidRPr="004D112E">
        <w:rPr>
          <w:rFonts w:ascii="Book Antiqua" w:hAnsi="Book Antiqua" w:cs="Times New Roman"/>
          <w:color w:val="000000" w:themeColor="text1"/>
        </w:rPr>
        <w:t xml:space="preserve">increases </w:t>
      </w:r>
      <w:r w:rsidR="0077572A" w:rsidRPr="004D112E">
        <w:rPr>
          <w:rFonts w:ascii="Book Antiqua" w:hAnsi="Book Antiqua" w:cs="Times New Roman"/>
          <w:color w:val="000000" w:themeColor="text1"/>
        </w:rPr>
        <w:t>sampling c</w:t>
      </w:r>
      <w:r w:rsidR="006E02D6" w:rsidRPr="004D112E">
        <w:rPr>
          <w:rFonts w:ascii="Book Antiqua" w:hAnsi="Book Antiqua" w:cs="Times New Roman"/>
          <w:color w:val="000000" w:themeColor="text1"/>
        </w:rPr>
        <w:t>apacity</w:t>
      </w:r>
      <w:r w:rsidR="0077572A" w:rsidRPr="004D112E">
        <w:rPr>
          <w:rFonts w:ascii="Book Antiqua" w:hAnsi="Book Antiqua" w:cs="Times New Roman"/>
          <w:color w:val="000000" w:themeColor="text1"/>
        </w:rPr>
        <w:t xml:space="preserve"> and </w:t>
      </w:r>
      <w:r w:rsidR="002A3D29" w:rsidRPr="004D112E">
        <w:rPr>
          <w:rFonts w:ascii="Book Antiqua" w:hAnsi="Book Antiqua" w:cs="Times New Roman"/>
          <w:color w:val="000000" w:themeColor="text1"/>
        </w:rPr>
        <w:t xml:space="preserve">its </w:t>
      </w:r>
      <w:r w:rsidR="006E02D6" w:rsidRPr="004D112E">
        <w:rPr>
          <w:rFonts w:ascii="Book Antiqua" w:hAnsi="Book Antiqua" w:cs="Times New Roman"/>
          <w:color w:val="000000" w:themeColor="text1"/>
        </w:rPr>
        <w:t>swing function helps a</w:t>
      </w:r>
      <w:r w:rsidR="002A3D29" w:rsidRPr="004D112E">
        <w:rPr>
          <w:rFonts w:ascii="Book Antiqua" w:hAnsi="Book Antiqua" w:cs="Times New Roman"/>
          <w:color w:val="000000" w:themeColor="text1"/>
        </w:rPr>
        <w:t>chieve</w:t>
      </w:r>
      <w:r w:rsidR="006E02D6" w:rsidRPr="004D112E">
        <w:rPr>
          <w:rFonts w:ascii="Book Antiqua" w:hAnsi="Book Antiqua" w:cs="Times New Roman"/>
          <w:color w:val="000000" w:themeColor="text1"/>
        </w:rPr>
        <w:t xml:space="preserve"> tangential biopsy</w:t>
      </w:r>
      <w:r w:rsidR="00A55D66" w:rsidRPr="004D112E">
        <w:rPr>
          <w:rFonts w:ascii="Book Antiqua" w:hAnsi="Book Antiqua" w:cs="Times New Roman"/>
          <w:color w:val="000000" w:themeColor="text1"/>
        </w:rPr>
        <w:t xml:space="preserve"> </w:t>
      </w:r>
      <w:r w:rsidR="00BF1F25" w:rsidRPr="00F51026">
        <w:rPr>
          <w:rFonts w:ascii="Book Antiqua" w:hAnsi="Book Antiqua" w:cs="Times New Roman"/>
          <w:color w:val="000000" w:themeColor="text1"/>
        </w:rPr>
        <w:t>(Fig</w:t>
      </w:r>
      <w:r w:rsidR="00910369" w:rsidRPr="00F51026">
        <w:rPr>
          <w:rFonts w:ascii="Book Antiqua" w:hAnsi="Book Antiqua" w:cs="Times New Roman"/>
          <w:color w:val="000000" w:themeColor="text1"/>
        </w:rPr>
        <w:t>ure</w:t>
      </w:r>
      <w:r w:rsidR="00E66004" w:rsidRPr="00F51026">
        <w:rPr>
          <w:rFonts w:ascii="Book Antiqua" w:hAnsi="Book Antiqua" w:cs="Times New Roman"/>
          <w:color w:val="000000" w:themeColor="text1"/>
        </w:rPr>
        <w:t xml:space="preserve"> </w:t>
      </w:r>
      <w:r w:rsidR="006054FB" w:rsidRPr="00F51026">
        <w:rPr>
          <w:rFonts w:ascii="Book Antiqua" w:hAnsi="Book Antiqua" w:cs="Times New Roman"/>
          <w:color w:val="000000" w:themeColor="text1"/>
        </w:rPr>
        <w:t>1</w:t>
      </w:r>
      <w:r w:rsidR="00E66004" w:rsidRPr="00F51026">
        <w:rPr>
          <w:rFonts w:ascii="Book Antiqua" w:hAnsi="Book Antiqua" w:cs="Times New Roman"/>
          <w:color w:val="000000" w:themeColor="text1"/>
        </w:rPr>
        <w:t>B</w:t>
      </w:r>
      <w:r w:rsidR="006E02D6" w:rsidRPr="00F51026">
        <w:rPr>
          <w:rFonts w:ascii="Book Antiqua" w:hAnsi="Book Antiqua" w:cs="Times New Roman"/>
          <w:color w:val="000000" w:themeColor="text1"/>
        </w:rPr>
        <w:t xml:space="preserve">). </w:t>
      </w:r>
      <w:r w:rsidR="006B7A94" w:rsidRPr="004D112E">
        <w:rPr>
          <w:rFonts w:ascii="Book Antiqua" w:hAnsi="Book Antiqua" w:cs="Times New Roman"/>
          <w:color w:val="000000" w:themeColor="text1"/>
        </w:rPr>
        <w:t>Sufficient t</w:t>
      </w:r>
      <w:r w:rsidR="00F54967" w:rsidRPr="004D112E">
        <w:rPr>
          <w:rFonts w:ascii="Book Antiqua" w:hAnsi="Book Antiqua" w:cs="Times New Roman"/>
          <w:color w:val="000000" w:themeColor="text1"/>
        </w:rPr>
        <w:t>issue</w:t>
      </w:r>
      <w:r w:rsidR="00ED374B" w:rsidRPr="004D112E">
        <w:rPr>
          <w:rFonts w:ascii="Book Antiqua" w:hAnsi="Book Antiqua" w:cs="Times New Roman"/>
          <w:color w:val="000000" w:themeColor="text1"/>
        </w:rPr>
        <w:t xml:space="preserve"> sampl</w:t>
      </w:r>
      <w:r w:rsidR="00523121" w:rsidRPr="004D112E">
        <w:rPr>
          <w:rFonts w:ascii="Book Antiqua" w:hAnsi="Book Antiqua" w:cs="Times New Roman"/>
          <w:color w:val="000000" w:themeColor="text1"/>
        </w:rPr>
        <w:t>es</w:t>
      </w:r>
      <w:r w:rsidR="008130D0" w:rsidRPr="004D112E">
        <w:rPr>
          <w:rFonts w:ascii="Book Antiqua" w:hAnsi="Book Antiqua" w:cs="Times New Roman"/>
          <w:color w:val="000000" w:themeColor="text1"/>
        </w:rPr>
        <w:t xml:space="preserve"> </w:t>
      </w:r>
      <w:r w:rsidR="00ED374B" w:rsidRPr="004D112E">
        <w:rPr>
          <w:rFonts w:ascii="Book Antiqua" w:hAnsi="Book Antiqua" w:cs="Times New Roman"/>
          <w:color w:val="000000" w:themeColor="text1"/>
        </w:rPr>
        <w:t xml:space="preserve">for </w:t>
      </w:r>
      <w:r w:rsidR="002A3D29" w:rsidRPr="004D112E">
        <w:rPr>
          <w:rFonts w:ascii="Book Antiqua" w:hAnsi="Book Antiqua" w:cs="Times New Roman"/>
          <w:color w:val="000000" w:themeColor="text1"/>
        </w:rPr>
        <w:t xml:space="preserve">a definitive </w:t>
      </w:r>
      <w:r w:rsidR="008130D0" w:rsidRPr="004D112E">
        <w:rPr>
          <w:rFonts w:ascii="Book Antiqua" w:hAnsi="Book Antiqua" w:cs="Times New Roman"/>
          <w:color w:val="000000" w:themeColor="text1"/>
        </w:rPr>
        <w:t>diagnosis</w:t>
      </w:r>
      <w:r w:rsidR="00523121" w:rsidRPr="004D112E">
        <w:rPr>
          <w:rFonts w:ascii="Book Antiqua" w:hAnsi="Book Antiqua" w:cs="Times New Roman"/>
          <w:color w:val="000000" w:themeColor="text1"/>
        </w:rPr>
        <w:t>, which</w:t>
      </w:r>
      <w:r w:rsidR="00F54967" w:rsidRPr="004D112E">
        <w:rPr>
          <w:rFonts w:ascii="Book Antiqua" w:hAnsi="Book Antiqua" w:cs="Times New Roman"/>
          <w:color w:val="000000" w:themeColor="text1"/>
        </w:rPr>
        <w:t xml:space="preserve"> includ</w:t>
      </w:r>
      <w:r w:rsidR="00523121" w:rsidRPr="004D112E">
        <w:rPr>
          <w:rFonts w:ascii="Book Antiqua" w:hAnsi="Book Antiqua" w:cs="Times New Roman"/>
          <w:color w:val="000000" w:themeColor="text1"/>
        </w:rPr>
        <w:t>e the</w:t>
      </w:r>
      <w:r w:rsidR="00F54967" w:rsidRPr="004D112E">
        <w:rPr>
          <w:rFonts w:ascii="Book Antiqua" w:hAnsi="Book Antiqua" w:cs="Times New Roman"/>
          <w:color w:val="000000" w:themeColor="text1"/>
        </w:rPr>
        <w:t xml:space="preserve"> </w:t>
      </w:r>
      <w:r w:rsidR="006B7A94" w:rsidRPr="004D112E">
        <w:rPr>
          <w:rFonts w:ascii="Book Antiqua" w:hAnsi="Book Antiqua" w:cs="Times New Roman"/>
          <w:color w:val="000000" w:themeColor="text1"/>
        </w:rPr>
        <w:t xml:space="preserve">mucosal cancer </w:t>
      </w:r>
      <w:r w:rsidR="00523121" w:rsidRPr="004D112E">
        <w:rPr>
          <w:rFonts w:ascii="Book Antiqua" w:hAnsi="Book Antiqua" w:cs="Times New Roman"/>
          <w:color w:val="000000" w:themeColor="text1"/>
        </w:rPr>
        <w:t xml:space="preserve">or </w:t>
      </w:r>
      <w:r w:rsidR="006B7A94" w:rsidRPr="004D112E">
        <w:rPr>
          <w:rFonts w:ascii="Book Antiqua" w:hAnsi="Book Antiqua" w:cs="Times New Roman"/>
          <w:color w:val="000000" w:themeColor="text1"/>
        </w:rPr>
        <w:t>invasive cancer</w:t>
      </w:r>
      <w:r w:rsidR="008130D0" w:rsidRPr="004D112E">
        <w:rPr>
          <w:rFonts w:ascii="Book Antiqua" w:hAnsi="Book Antiqua" w:cs="Times New Roman"/>
          <w:color w:val="000000" w:themeColor="text1"/>
        </w:rPr>
        <w:t xml:space="preserve"> </w:t>
      </w:r>
      <w:r w:rsidR="006B7A94" w:rsidRPr="004D112E">
        <w:rPr>
          <w:rFonts w:ascii="Book Antiqua" w:hAnsi="Book Antiqua" w:cs="Times New Roman"/>
          <w:color w:val="000000" w:themeColor="text1"/>
        </w:rPr>
        <w:t xml:space="preserve">below </w:t>
      </w:r>
      <w:r w:rsidR="002A3D29" w:rsidRPr="004D112E">
        <w:rPr>
          <w:rFonts w:ascii="Book Antiqua" w:hAnsi="Book Antiqua" w:cs="Times New Roman"/>
          <w:color w:val="000000" w:themeColor="text1"/>
        </w:rPr>
        <w:t xml:space="preserve">the </w:t>
      </w:r>
      <w:r w:rsidR="006B7A94" w:rsidRPr="004D112E">
        <w:rPr>
          <w:rFonts w:ascii="Book Antiqua" w:hAnsi="Book Antiqua" w:cs="Times New Roman"/>
          <w:color w:val="000000" w:themeColor="text1"/>
        </w:rPr>
        <w:t>bile duct epithelium</w:t>
      </w:r>
      <w:r w:rsidR="00523121" w:rsidRPr="004D112E">
        <w:rPr>
          <w:rFonts w:ascii="Book Antiqua" w:hAnsi="Book Antiqua" w:cs="Times New Roman"/>
          <w:color w:val="000000" w:themeColor="text1"/>
        </w:rPr>
        <w:t>,</w:t>
      </w:r>
      <w:r w:rsidR="006B7A94" w:rsidRPr="004D112E">
        <w:rPr>
          <w:rFonts w:ascii="Book Antiqua" w:hAnsi="Book Antiqua" w:cs="Times New Roman"/>
          <w:color w:val="000000" w:themeColor="text1"/>
        </w:rPr>
        <w:t xml:space="preserve"> </w:t>
      </w:r>
      <w:r w:rsidR="006B7A94" w:rsidRPr="004D112E">
        <w:rPr>
          <w:rFonts w:ascii="Book Antiqua" w:hAnsi="Book Antiqua" w:cs="Times New Roman"/>
          <w:color w:val="000000" w:themeColor="text1"/>
        </w:rPr>
        <w:lastRenderedPageBreak/>
        <w:t xml:space="preserve">can be obtained using this forceps </w:t>
      </w:r>
      <w:r w:rsidR="006B7A94" w:rsidRPr="00F51026">
        <w:rPr>
          <w:rFonts w:ascii="Book Antiqua" w:hAnsi="Book Antiqua" w:cs="Times New Roman"/>
          <w:color w:val="000000" w:themeColor="text1"/>
        </w:rPr>
        <w:t>(</w:t>
      </w:r>
      <w:r w:rsidR="00BF1F25" w:rsidRPr="00F51026">
        <w:rPr>
          <w:rFonts w:ascii="Book Antiqua" w:hAnsi="Book Antiqua" w:cs="Times New Roman"/>
          <w:color w:val="000000" w:themeColor="text1"/>
        </w:rPr>
        <w:t>Fig</w:t>
      </w:r>
      <w:r w:rsidR="00910369" w:rsidRPr="00F51026">
        <w:rPr>
          <w:rFonts w:ascii="Book Antiqua" w:hAnsi="Book Antiqua" w:cs="Times New Roman"/>
          <w:color w:val="000000" w:themeColor="text1"/>
        </w:rPr>
        <w:t>ure</w:t>
      </w:r>
      <w:r w:rsidR="006B7A94" w:rsidRPr="00F51026">
        <w:rPr>
          <w:rFonts w:ascii="Book Antiqua" w:hAnsi="Book Antiqua" w:cs="Times New Roman"/>
          <w:color w:val="000000" w:themeColor="text1"/>
        </w:rPr>
        <w:t xml:space="preserve"> </w:t>
      </w:r>
      <w:r w:rsidR="00321F7B" w:rsidRPr="00F51026">
        <w:rPr>
          <w:rFonts w:ascii="Book Antiqua" w:hAnsi="Book Antiqua" w:cs="Times New Roman"/>
          <w:color w:val="000000" w:themeColor="text1"/>
        </w:rPr>
        <w:t>3</w:t>
      </w:r>
      <w:r w:rsidR="006B7A94" w:rsidRPr="00F51026">
        <w:rPr>
          <w:rFonts w:ascii="Book Antiqua" w:hAnsi="Book Antiqua" w:cs="Times New Roman"/>
          <w:color w:val="000000" w:themeColor="text1"/>
        </w:rPr>
        <w:t>)</w:t>
      </w:r>
      <w:r w:rsidR="008130D0" w:rsidRPr="00F51026">
        <w:rPr>
          <w:rFonts w:ascii="Book Antiqua" w:hAnsi="Book Antiqua" w:cs="Times New Roman"/>
          <w:color w:val="000000" w:themeColor="text1"/>
        </w:rPr>
        <w:t xml:space="preserve">. </w:t>
      </w:r>
      <w:r w:rsidR="008130D0" w:rsidRPr="004D112E">
        <w:rPr>
          <w:rFonts w:ascii="Book Antiqua" w:hAnsi="Book Antiqua" w:cs="Times New Roman"/>
          <w:color w:val="000000" w:themeColor="text1"/>
        </w:rPr>
        <w:t>Hence</w:t>
      </w:r>
      <w:r w:rsidR="002A3D29" w:rsidRPr="004D112E">
        <w:rPr>
          <w:rFonts w:ascii="Book Antiqua" w:hAnsi="Book Antiqua" w:cs="Times New Roman"/>
          <w:color w:val="000000" w:themeColor="text1"/>
        </w:rPr>
        <w:t xml:space="preserve">, the </w:t>
      </w:r>
      <w:r w:rsidR="00843051" w:rsidRPr="004D112E">
        <w:rPr>
          <w:rFonts w:ascii="Book Antiqua" w:hAnsi="Book Antiqua" w:cs="Times New Roman"/>
          <w:color w:val="000000" w:themeColor="text1"/>
        </w:rPr>
        <w:t>p</w:t>
      </w:r>
      <w:r w:rsidR="006B7A94" w:rsidRPr="004D112E">
        <w:rPr>
          <w:rFonts w:ascii="Book Antiqua" w:hAnsi="Book Antiqua" w:cs="Times New Roman"/>
          <w:color w:val="000000" w:themeColor="text1"/>
        </w:rPr>
        <w:t>resent Radial Jaw 4P may be</w:t>
      </w:r>
      <w:r w:rsidR="006E02D6" w:rsidRPr="004D112E">
        <w:rPr>
          <w:rFonts w:ascii="Book Antiqua" w:hAnsi="Book Antiqua" w:cs="Times New Roman"/>
          <w:color w:val="000000" w:themeColor="text1"/>
        </w:rPr>
        <w:t xml:space="preserve"> </w:t>
      </w:r>
      <w:r w:rsidR="000C2488" w:rsidRPr="004D112E">
        <w:rPr>
          <w:rFonts w:ascii="Book Antiqua" w:hAnsi="Book Antiqua" w:cs="Times New Roman"/>
          <w:color w:val="000000" w:themeColor="text1"/>
        </w:rPr>
        <w:t xml:space="preserve">more </w:t>
      </w:r>
      <w:r w:rsidR="006E02D6" w:rsidRPr="004D112E">
        <w:rPr>
          <w:rFonts w:ascii="Book Antiqua" w:hAnsi="Book Antiqua" w:cs="Times New Roman"/>
          <w:color w:val="000000" w:themeColor="text1"/>
        </w:rPr>
        <w:t xml:space="preserve">appropriate </w:t>
      </w:r>
      <w:r w:rsidR="000C2488" w:rsidRPr="004D112E">
        <w:rPr>
          <w:rFonts w:ascii="Book Antiqua" w:hAnsi="Book Antiqua" w:cs="Times New Roman"/>
          <w:color w:val="000000" w:themeColor="text1"/>
        </w:rPr>
        <w:t xml:space="preserve">for performing </w:t>
      </w:r>
      <w:r w:rsidR="00F97B83" w:rsidRPr="004D112E">
        <w:rPr>
          <w:rFonts w:ascii="Book Antiqua" w:hAnsi="Book Antiqua" w:cs="Times New Roman"/>
          <w:color w:val="000000" w:themeColor="text1"/>
        </w:rPr>
        <w:t>opt</w:t>
      </w:r>
      <w:r w:rsidR="006B7A94" w:rsidRPr="004D112E">
        <w:rPr>
          <w:rFonts w:ascii="Book Antiqua" w:hAnsi="Book Antiqua" w:cs="Times New Roman"/>
          <w:color w:val="000000" w:themeColor="text1"/>
        </w:rPr>
        <w:t>imal</w:t>
      </w:r>
      <w:r w:rsidR="006E02D6" w:rsidRPr="004D112E">
        <w:rPr>
          <w:rFonts w:ascii="Book Antiqua" w:hAnsi="Book Antiqua" w:cs="Times New Roman"/>
          <w:color w:val="000000" w:themeColor="text1"/>
        </w:rPr>
        <w:t xml:space="preserve"> biopsy. In fact</w:t>
      </w:r>
      <w:r w:rsidR="00F9264D" w:rsidRPr="004D112E">
        <w:rPr>
          <w:rFonts w:ascii="Book Antiqua" w:hAnsi="Book Antiqua" w:cs="Times New Roman"/>
          <w:color w:val="000000" w:themeColor="text1"/>
        </w:rPr>
        <w:t xml:space="preserve">, </w:t>
      </w:r>
      <w:r w:rsidR="00DC6D11" w:rsidRPr="004D112E">
        <w:rPr>
          <w:rFonts w:ascii="Book Antiqua" w:hAnsi="Book Antiqua" w:cs="Times New Roman"/>
          <w:color w:val="000000" w:themeColor="text1"/>
        </w:rPr>
        <w:t xml:space="preserve">in </w:t>
      </w:r>
      <w:r w:rsidR="00FA152C" w:rsidRPr="004D112E">
        <w:rPr>
          <w:rFonts w:ascii="Book Antiqua" w:hAnsi="Book Antiqua" w:cs="Times New Roman"/>
          <w:color w:val="000000" w:themeColor="text1"/>
        </w:rPr>
        <w:t xml:space="preserve">the present </w:t>
      </w:r>
      <w:r w:rsidR="00DC6D11" w:rsidRPr="004D112E">
        <w:rPr>
          <w:rFonts w:ascii="Book Antiqua" w:hAnsi="Book Antiqua" w:cs="Times New Roman"/>
          <w:color w:val="000000" w:themeColor="text1"/>
        </w:rPr>
        <w:t xml:space="preserve">study, </w:t>
      </w:r>
      <w:r w:rsidR="00FA152C" w:rsidRPr="004D112E">
        <w:rPr>
          <w:rFonts w:ascii="Book Antiqua" w:hAnsi="Book Antiqua" w:cs="Times New Roman"/>
          <w:color w:val="000000" w:themeColor="text1"/>
        </w:rPr>
        <w:t xml:space="preserve">this </w:t>
      </w:r>
      <w:r w:rsidR="00F9264D" w:rsidRPr="004D112E">
        <w:rPr>
          <w:rFonts w:ascii="Book Antiqua" w:hAnsi="Book Antiqua" w:cs="Times New Roman"/>
          <w:color w:val="000000" w:themeColor="text1"/>
        </w:rPr>
        <w:t>novel</w:t>
      </w:r>
      <w:r w:rsidR="006E02D6" w:rsidRPr="004D112E">
        <w:rPr>
          <w:rFonts w:ascii="Book Antiqua" w:hAnsi="Book Antiqua" w:cs="Times New Roman"/>
          <w:color w:val="000000" w:themeColor="text1"/>
        </w:rPr>
        <w:t xml:space="preserve"> forceps could collect adequate specimens </w:t>
      </w:r>
      <w:r w:rsidR="00FA152C" w:rsidRPr="004D112E">
        <w:rPr>
          <w:rFonts w:ascii="Book Antiqua" w:hAnsi="Book Antiqua" w:cs="Times New Roman"/>
          <w:color w:val="000000" w:themeColor="text1"/>
        </w:rPr>
        <w:t xml:space="preserve">for evaluation </w:t>
      </w:r>
      <w:r w:rsidR="006E02D6" w:rsidRPr="004D112E">
        <w:rPr>
          <w:rFonts w:ascii="Book Antiqua" w:hAnsi="Book Antiqua" w:cs="Times New Roman"/>
          <w:color w:val="000000" w:themeColor="text1"/>
        </w:rPr>
        <w:t xml:space="preserve">from all </w:t>
      </w:r>
      <w:r w:rsidR="00150935" w:rsidRPr="004D112E">
        <w:rPr>
          <w:rFonts w:ascii="Book Antiqua" w:hAnsi="Book Antiqua" w:cs="Times New Roman"/>
          <w:color w:val="000000" w:themeColor="text1"/>
        </w:rPr>
        <w:t xml:space="preserve">of </w:t>
      </w:r>
      <w:r w:rsidR="00FA152C" w:rsidRPr="004D112E">
        <w:rPr>
          <w:rFonts w:ascii="Book Antiqua" w:hAnsi="Book Antiqua" w:cs="Times New Roman"/>
          <w:color w:val="000000" w:themeColor="text1"/>
        </w:rPr>
        <w:t xml:space="preserve">the </w:t>
      </w:r>
      <w:r w:rsidR="006E02D6" w:rsidRPr="004D112E">
        <w:rPr>
          <w:rFonts w:ascii="Book Antiqua" w:hAnsi="Book Antiqua" w:cs="Times New Roman"/>
          <w:color w:val="000000" w:themeColor="text1"/>
        </w:rPr>
        <w:t>patients.</w:t>
      </w:r>
      <w:r w:rsidR="00BC00A7" w:rsidRPr="004D112E">
        <w:rPr>
          <w:rFonts w:ascii="Book Antiqua" w:hAnsi="Book Antiqua" w:cs="Times New Roman"/>
          <w:color w:val="000000" w:themeColor="text1"/>
        </w:rPr>
        <w:t xml:space="preserve"> </w:t>
      </w:r>
      <w:r w:rsidR="00735C1C" w:rsidRPr="004D112E">
        <w:rPr>
          <w:rFonts w:ascii="Book Antiqua" w:hAnsi="Book Antiqua" w:cs="Times New Roman"/>
          <w:color w:val="000000" w:themeColor="text1"/>
        </w:rPr>
        <w:t>Thus</w:t>
      </w:r>
      <w:r w:rsidR="00BC00A7" w:rsidRPr="004D112E">
        <w:rPr>
          <w:rFonts w:ascii="Book Antiqua" w:hAnsi="Book Antiqua" w:cs="Times New Roman"/>
          <w:color w:val="000000" w:themeColor="text1"/>
        </w:rPr>
        <w:t xml:space="preserve">, our data showed </w:t>
      </w:r>
      <w:r w:rsidR="00735C1C" w:rsidRPr="004D112E">
        <w:rPr>
          <w:rFonts w:ascii="Book Antiqua" w:hAnsi="Book Antiqua" w:cs="Times New Roman"/>
          <w:color w:val="000000" w:themeColor="text1"/>
        </w:rPr>
        <w:t xml:space="preserve">a </w:t>
      </w:r>
      <w:r w:rsidR="00BC00A7" w:rsidRPr="004D112E">
        <w:rPr>
          <w:rFonts w:ascii="Book Antiqua" w:hAnsi="Book Antiqua" w:cs="Times New Roman"/>
          <w:color w:val="000000" w:themeColor="text1"/>
        </w:rPr>
        <w:t xml:space="preserve">higher sensitivity than </w:t>
      </w:r>
      <w:r w:rsidR="00735C1C" w:rsidRPr="004D112E">
        <w:rPr>
          <w:rFonts w:ascii="Book Antiqua" w:hAnsi="Book Antiqua" w:cs="Times New Roman"/>
          <w:color w:val="000000" w:themeColor="text1"/>
        </w:rPr>
        <w:t>previous</w:t>
      </w:r>
      <w:r w:rsidR="00BC00A7" w:rsidRPr="004D112E">
        <w:rPr>
          <w:rFonts w:ascii="Book Antiqua" w:hAnsi="Book Antiqua" w:cs="Times New Roman"/>
          <w:color w:val="000000" w:themeColor="text1"/>
        </w:rPr>
        <w:t xml:space="preserve"> studies of bile duct biopsies</w:t>
      </w:r>
      <w:r w:rsidR="00BC00A7" w:rsidRPr="00F51026">
        <w:rPr>
          <w:rFonts w:ascii="Book Antiqua" w:hAnsi="Book Antiqua" w:cs="Times New Roman"/>
          <w:color w:val="000000" w:themeColor="text1"/>
        </w:rPr>
        <w:t xml:space="preserve"> (Table 7), </w:t>
      </w:r>
      <w:r w:rsidR="00735C1C" w:rsidRPr="004D112E">
        <w:rPr>
          <w:rFonts w:ascii="Book Antiqua" w:hAnsi="Book Antiqua" w:cs="Times New Roman"/>
          <w:color w:val="000000" w:themeColor="text1"/>
        </w:rPr>
        <w:t>suggesting</w:t>
      </w:r>
      <w:r w:rsidR="00BC00A7" w:rsidRPr="004D112E">
        <w:rPr>
          <w:rFonts w:ascii="Book Antiqua" w:hAnsi="Book Antiqua" w:cs="Times New Roman"/>
          <w:color w:val="000000" w:themeColor="text1"/>
        </w:rPr>
        <w:t xml:space="preserve"> that this novel </w:t>
      </w:r>
      <w:r w:rsidR="00E26EA9" w:rsidRPr="004D112E">
        <w:rPr>
          <w:rFonts w:ascii="Book Antiqua" w:hAnsi="Book Antiqua" w:cs="Times New Roman"/>
          <w:color w:val="000000" w:themeColor="text1"/>
        </w:rPr>
        <w:t xml:space="preserve">slim </w:t>
      </w:r>
      <w:r w:rsidR="00BC00A7" w:rsidRPr="004D112E">
        <w:rPr>
          <w:rFonts w:ascii="Book Antiqua" w:hAnsi="Book Antiqua" w:cs="Times New Roman"/>
          <w:color w:val="000000" w:themeColor="text1"/>
        </w:rPr>
        <w:t xml:space="preserve">biopsy forceps </w:t>
      </w:r>
      <w:r w:rsidR="00735C1C" w:rsidRPr="004D112E">
        <w:rPr>
          <w:rFonts w:ascii="Book Antiqua" w:hAnsi="Book Antiqua" w:cs="Times New Roman"/>
          <w:color w:val="000000" w:themeColor="text1"/>
        </w:rPr>
        <w:t xml:space="preserve">appears </w:t>
      </w:r>
      <w:r w:rsidR="00BC00A7" w:rsidRPr="004D112E">
        <w:rPr>
          <w:rFonts w:ascii="Book Antiqua" w:hAnsi="Book Antiqua" w:cs="Times New Roman"/>
          <w:color w:val="000000" w:themeColor="text1"/>
        </w:rPr>
        <w:t xml:space="preserve">suitable </w:t>
      </w:r>
      <w:r w:rsidR="00735C1C" w:rsidRPr="004D112E">
        <w:rPr>
          <w:rFonts w:ascii="Book Antiqua" w:hAnsi="Book Antiqua" w:cs="Times New Roman"/>
          <w:color w:val="000000" w:themeColor="text1"/>
        </w:rPr>
        <w:t xml:space="preserve">as a </w:t>
      </w:r>
      <w:r w:rsidR="00BC00A7" w:rsidRPr="004D112E">
        <w:rPr>
          <w:rFonts w:ascii="Book Antiqua" w:hAnsi="Book Antiqua" w:cs="Times New Roman"/>
          <w:color w:val="000000" w:themeColor="text1"/>
        </w:rPr>
        <w:t xml:space="preserve">tissue sampling device for </w:t>
      </w:r>
      <w:r w:rsidR="00735C1C" w:rsidRPr="004D112E">
        <w:rPr>
          <w:rFonts w:ascii="Book Antiqua" w:hAnsi="Book Antiqua" w:cs="Times New Roman"/>
          <w:color w:val="000000" w:themeColor="text1"/>
        </w:rPr>
        <w:t xml:space="preserve">the </w:t>
      </w:r>
      <w:r w:rsidR="00BC00A7" w:rsidRPr="004D112E">
        <w:rPr>
          <w:rFonts w:ascii="Book Antiqua" w:hAnsi="Book Antiqua" w:cs="Times New Roman"/>
          <w:color w:val="000000" w:themeColor="text1"/>
        </w:rPr>
        <w:t>diagnosis of biliary strictures.</w:t>
      </w:r>
    </w:p>
    <w:p w14:paraId="33158879" w14:textId="5CEE1F0D" w:rsidR="007C21AD" w:rsidRPr="004D112E" w:rsidRDefault="00CD2676" w:rsidP="00424908">
      <w:pPr>
        <w:widowControl/>
        <w:spacing w:line="360" w:lineRule="auto"/>
        <w:ind w:firstLineChars="400" w:firstLine="960"/>
        <w:rPr>
          <w:rFonts w:ascii="Book Antiqua" w:hAnsi="Book Antiqua" w:cs="Times New Roman"/>
          <w:color w:val="000000" w:themeColor="text1"/>
        </w:rPr>
      </w:pPr>
      <w:r w:rsidRPr="004D112E">
        <w:rPr>
          <w:rFonts w:ascii="Book Antiqua" w:hAnsi="Book Antiqua" w:cs="Times New Roman"/>
          <w:color w:val="000000" w:themeColor="text1"/>
        </w:rPr>
        <w:t>Regarding</w:t>
      </w:r>
      <w:r w:rsidR="00C2053A" w:rsidRPr="004D112E">
        <w:rPr>
          <w:rFonts w:ascii="Book Antiqua" w:hAnsi="Book Antiqua" w:cs="Times New Roman"/>
          <w:color w:val="000000" w:themeColor="text1"/>
        </w:rPr>
        <w:t xml:space="preserve"> bile duct cancer</w:t>
      </w:r>
      <w:r w:rsidR="00C16096" w:rsidRPr="004D112E">
        <w:rPr>
          <w:rFonts w:ascii="Book Antiqua" w:hAnsi="Book Antiqua" w:cs="Times New Roman"/>
          <w:color w:val="000000" w:themeColor="text1"/>
        </w:rPr>
        <w:t>,</w:t>
      </w:r>
      <w:r w:rsidR="00C2053A" w:rsidRPr="004D112E">
        <w:rPr>
          <w:rFonts w:ascii="Book Antiqua" w:hAnsi="Book Antiqua" w:cs="Times New Roman"/>
          <w:color w:val="000000" w:themeColor="text1"/>
        </w:rPr>
        <w:t xml:space="preserve"> </w:t>
      </w:r>
      <w:r w:rsidR="007E464C" w:rsidRPr="004D112E">
        <w:rPr>
          <w:rFonts w:ascii="Book Antiqua" w:hAnsi="Book Antiqua" w:cs="Times New Roman"/>
          <w:color w:val="000000" w:themeColor="text1"/>
        </w:rPr>
        <w:t xml:space="preserve">a lower sensitivity was observed for </w:t>
      </w:r>
      <w:r w:rsidR="007E4178" w:rsidRPr="004D112E">
        <w:rPr>
          <w:rFonts w:ascii="Book Antiqua" w:hAnsi="Book Antiqua" w:cs="Times New Roman"/>
          <w:color w:val="000000" w:themeColor="text1"/>
        </w:rPr>
        <w:t xml:space="preserve">the </w:t>
      </w:r>
      <w:r w:rsidR="00942762" w:rsidRPr="004D112E">
        <w:rPr>
          <w:rFonts w:ascii="Book Antiqua" w:hAnsi="Book Antiqua" w:cs="Times New Roman"/>
          <w:color w:val="000000" w:themeColor="text1"/>
        </w:rPr>
        <w:t xml:space="preserve">perihilar bile duct </w:t>
      </w:r>
      <w:r w:rsidR="00C2053A" w:rsidRPr="004D112E">
        <w:rPr>
          <w:rFonts w:ascii="Book Antiqua" w:hAnsi="Book Antiqua" w:cs="Times New Roman"/>
          <w:color w:val="000000" w:themeColor="text1"/>
        </w:rPr>
        <w:t>stric</w:t>
      </w:r>
      <w:r w:rsidR="00942762" w:rsidRPr="004D112E">
        <w:rPr>
          <w:rFonts w:ascii="Book Antiqua" w:hAnsi="Book Antiqua" w:cs="Times New Roman"/>
          <w:color w:val="000000" w:themeColor="text1"/>
        </w:rPr>
        <w:t xml:space="preserve">ture </w:t>
      </w:r>
      <w:r w:rsidR="00A20F3F" w:rsidRPr="004D112E">
        <w:rPr>
          <w:rFonts w:ascii="Book Antiqua" w:hAnsi="Book Antiqua" w:cs="Times New Roman"/>
          <w:color w:val="000000" w:themeColor="text1"/>
        </w:rPr>
        <w:t xml:space="preserve">than </w:t>
      </w:r>
      <w:r w:rsidR="007E464C" w:rsidRPr="004D112E">
        <w:rPr>
          <w:rFonts w:ascii="Book Antiqua" w:hAnsi="Book Antiqua" w:cs="Times New Roman"/>
          <w:color w:val="000000" w:themeColor="text1"/>
        </w:rPr>
        <w:t xml:space="preserve">for </w:t>
      </w:r>
      <w:r w:rsidR="007E4178" w:rsidRPr="004D112E">
        <w:rPr>
          <w:rFonts w:ascii="Book Antiqua" w:hAnsi="Book Antiqua" w:cs="Times New Roman"/>
          <w:color w:val="000000" w:themeColor="text1"/>
        </w:rPr>
        <w:t xml:space="preserve">the </w:t>
      </w:r>
      <w:r w:rsidR="00A20F3F" w:rsidRPr="004D112E">
        <w:rPr>
          <w:rFonts w:ascii="Book Antiqua" w:hAnsi="Book Antiqua" w:cs="Times New Roman"/>
          <w:color w:val="000000" w:themeColor="text1"/>
        </w:rPr>
        <w:t>distal bile duct stric</w:t>
      </w:r>
      <w:r w:rsidR="000F4CE1" w:rsidRPr="004D112E">
        <w:rPr>
          <w:rFonts w:ascii="Book Antiqua" w:hAnsi="Book Antiqua" w:cs="Times New Roman"/>
          <w:color w:val="000000" w:themeColor="text1"/>
        </w:rPr>
        <w:t>t</w:t>
      </w:r>
      <w:r w:rsidR="00A20F3F" w:rsidRPr="004D112E">
        <w:rPr>
          <w:rFonts w:ascii="Book Antiqua" w:hAnsi="Book Antiqua" w:cs="Times New Roman"/>
          <w:color w:val="000000" w:themeColor="text1"/>
        </w:rPr>
        <w:t>u</w:t>
      </w:r>
      <w:r w:rsidR="00942762" w:rsidRPr="004D112E">
        <w:rPr>
          <w:rFonts w:ascii="Book Antiqua" w:hAnsi="Book Antiqua" w:cs="Times New Roman"/>
          <w:color w:val="000000" w:themeColor="text1"/>
        </w:rPr>
        <w:t>re.</w:t>
      </w:r>
      <w:r w:rsidR="00451B00" w:rsidRPr="004D112E">
        <w:rPr>
          <w:rFonts w:ascii="Book Antiqua" w:hAnsi="Book Antiqua" w:cs="Times New Roman"/>
          <w:color w:val="000000" w:themeColor="text1"/>
        </w:rPr>
        <w:t xml:space="preserve"> </w:t>
      </w:r>
      <w:r w:rsidR="00002910" w:rsidRPr="004D112E">
        <w:rPr>
          <w:rFonts w:ascii="Book Antiqua" w:hAnsi="Book Antiqua" w:cs="Times New Roman"/>
          <w:color w:val="000000" w:themeColor="text1"/>
        </w:rPr>
        <w:t>This</w:t>
      </w:r>
      <w:r w:rsidR="009E260D" w:rsidRPr="004D112E">
        <w:rPr>
          <w:rFonts w:ascii="Book Antiqua" w:hAnsi="Book Antiqua" w:cs="Times New Roman"/>
          <w:color w:val="000000" w:themeColor="text1"/>
        </w:rPr>
        <w:t xml:space="preserve"> may be </w:t>
      </w:r>
      <w:r w:rsidR="007E464C" w:rsidRPr="004D112E">
        <w:rPr>
          <w:rFonts w:ascii="Book Antiqua" w:hAnsi="Book Antiqua" w:cs="Times New Roman"/>
          <w:color w:val="000000" w:themeColor="text1"/>
        </w:rPr>
        <w:t xml:space="preserve">due to </w:t>
      </w:r>
      <w:r w:rsidR="00451B00" w:rsidRPr="004D112E">
        <w:rPr>
          <w:rFonts w:ascii="Book Antiqua" w:hAnsi="Book Antiqua" w:cs="Times New Roman"/>
          <w:color w:val="000000" w:themeColor="text1"/>
        </w:rPr>
        <w:t xml:space="preserve">the narrow </w:t>
      </w:r>
      <w:r w:rsidR="009A6183" w:rsidRPr="004D112E">
        <w:rPr>
          <w:rFonts w:ascii="Book Antiqua" w:hAnsi="Book Antiqua" w:cs="Times New Roman"/>
          <w:color w:val="000000" w:themeColor="text1"/>
        </w:rPr>
        <w:t xml:space="preserve">and smooth </w:t>
      </w:r>
      <w:r w:rsidR="00451B00" w:rsidRPr="004D112E">
        <w:rPr>
          <w:rFonts w:ascii="Book Antiqua" w:hAnsi="Book Antiqua" w:cs="Times New Roman"/>
          <w:color w:val="000000" w:themeColor="text1"/>
        </w:rPr>
        <w:t xml:space="preserve">stricture and </w:t>
      </w:r>
      <w:r w:rsidR="00750141" w:rsidRPr="004D112E">
        <w:rPr>
          <w:rFonts w:ascii="Book Antiqua" w:hAnsi="Book Antiqua" w:cs="Times New Roman"/>
          <w:color w:val="000000" w:themeColor="text1"/>
        </w:rPr>
        <w:t xml:space="preserve">the </w:t>
      </w:r>
      <w:r w:rsidRPr="004D112E">
        <w:rPr>
          <w:rFonts w:ascii="Book Antiqua" w:hAnsi="Book Antiqua" w:cs="Times New Roman"/>
          <w:color w:val="000000" w:themeColor="text1"/>
        </w:rPr>
        <w:t>distance</w:t>
      </w:r>
      <w:r w:rsidR="00750141" w:rsidRPr="004D112E">
        <w:rPr>
          <w:rFonts w:ascii="Book Antiqua" w:hAnsi="Book Antiqua" w:cs="Times New Roman"/>
          <w:color w:val="000000" w:themeColor="text1"/>
        </w:rPr>
        <w:t xml:space="preserve"> from </w:t>
      </w:r>
      <w:r w:rsidR="007E464C" w:rsidRPr="004D112E">
        <w:rPr>
          <w:rFonts w:ascii="Book Antiqua" w:hAnsi="Book Antiqua" w:cs="Times New Roman"/>
          <w:color w:val="000000" w:themeColor="text1"/>
        </w:rPr>
        <w:t xml:space="preserve">the </w:t>
      </w:r>
      <w:r w:rsidR="00750141" w:rsidRPr="004D112E">
        <w:rPr>
          <w:rFonts w:ascii="Book Antiqua" w:hAnsi="Book Antiqua" w:cs="Times New Roman"/>
          <w:color w:val="000000" w:themeColor="text1"/>
        </w:rPr>
        <w:t>papilla</w:t>
      </w:r>
      <w:r w:rsidR="00451B00" w:rsidRPr="004D112E">
        <w:rPr>
          <w:rFonts w:ascii="Book Antiqua" w:hAnsi="Book Antiqua" w:cs="Times New Roman"/>
          <w:color w:val="000000" w:themeColor="text1"/>
        </w:rPr>
        <w:t>,</w:t>
      </w:r>
      <w:r w:rsidRPr="004D112E">
        <w:rPr>
          <w:rFonts w:ascii="Book Antiqua" w:hAnsi="Book Antiqua" w:cs="Times New Roman"/>
          <w:color w:val="000000" w:themeColor="text1"/>
        </w:rPr>
        <w:t xml:space="preserve"> </w:t>
      </w:r>
      <w:r w:rsidR="007E464C" w:rsidRPr="004D112E">
        <w:rPr>
          <w:rFonts w:ascii="Book Antiqua" w:hAnsi="Book Antiqua" w:cs="Times New Roman"/>
          <w:color w:val="000000" w:themeColor="text1"/>
        </w:rPr>
        <w:t>preventing the</w:t>
      </w:r>
      <w:r w:rsidR="00451B00" w:rsidRPr="004D112E">
        <w:rPr>
          <w:rFonts w:ascii="Book Antiqua" w:hAnsi="Book Antiqua" w:cs="Times New Roman"/>
          <w:color w:val="000000" w:themeColor="text1"/>
        </w:rPr>
        <w:t xml:space="preserve"> biopsy forceps </w:t>
      </w:r>
      <w:r w:rsidR="003A263D" w:rsidRPr="004D112E">
        <w:rPr>
          <w:rFonts w:ascii="Book Antiqua" w:hAnsi="Book Antiqua" w:cs="Times New Roman"/>
          <w:color w:val="000000" w:themeColor="text1"/>
        </w:rPr>
        <w:t xml:space="preserve">from </w:t>
      </w:r>
      <w:r w:rsidR="007E464C" w:rsidRPr="004D112E">
        <w:rPr>
          <w:rFonts w:ascii="Book Antiqua" w:hAnsi="Book Antiqua" w:cs="Times New Roman"/>
          <w:color w:val="000000" w:themeColor="text1"/>
        </w:rPr>
        <w:t xml:space="preserve">being able to </w:t>
      </w:r>
      <w:r w:rsidR="00150935" w:rsidRPr="004D112E">
        <w:rPr>
          <w:rFonts w:ascii="Book Antiqua" w:hAnsi="Book Antiqua" w:cs="Times New Roman"/>
          <w:color w:val="000000" w:themeColor="text1"/>
        </w:rPr>
        <w:t xml:space="preserve">sufficiently </w:t>
      </w:r>
      <w:r w:rsidR="00451B00" w:rsidRPr="004D112E">
        <w:rPr>
          <w:rFonts w:ascii="Book Antiqua" w:hAnsi="Book Antiqua" w:cs="Times New Roman"/>
          <w:color w:val="000000" w:themeColor="text1"/>
        </w:rPr>
        <w:t xml:space="preserve">open </w:t>
      </w:r>
      <w:r w:rsidR="00150935" w:rsidRPr="004D112E">
        <w:rPr>
          <w:rFonts w:ascii="Book Antiqua" w:hAnsi="Book Antiqua" w:cs="Times New Roman"/>
          <w:color w:val="000000" w:themeColor="text1"/>
        </w:rPr>
        <w:t xml:space="preserve">the </w:t>
      </w:r>
      <w:r w:rsidR="00451B00" w:rsidRPr="004D112E">
        <w:rPr>
          <w:rFonts w:ascii="Book Antiqua" w:hAnsi="Book Antiqua" w:cs="Times New Roman"/>
          <w:color w:val="000000" w:themeColor="text1"/>
        </w:rPr>
        <w:t>stricture</w:t>
      </w:r>
      <w:r w:rsidR="00A20F3F" w:rsidRPr="004D112E">
        <w:rPr>
          <w:rFonts w:ascii="Book Antiqua" w:hAnsi="Book Antiqua" w:cs="Times New Roman"/>
          <w:color w:val="000000" w:themeColor="text1"/>
        </w:rPr>
        <w:t xml:space="preserve"> and </w:t>
      </w:r>
      <w:r w:rsidR="007E464C" w:rsidRPr="004D112E">
        <w:rPr>
          <w:rFonts w:ascii="Book Antiqua" w:hAnsi="Book Antiqua" w:cs="Times New Roman"/>
          <w:color w:val="000000" w:themeColor="text1"/>
        </w:rPr>
        <w:t xml:space="preserve">precisely </w:t>
      </w:r>
      <w:r w:rsidR="00A20F3F" w:rsidRPr="004D112E">
        <w:rPr>
          <w:rFonts w:ascii="Book Antiqua" w:hAnsi="Book Antiqua" w:cs="Times New Roman"/>
          <w:color w:val="000000" w:themeColor="text1"/>
        </w:rPr>
        <w:t>hit</w:t>
      </w:r>
      <w:r w:rsidR="003A263D" w:rsidRPr="004D112E">
        <w:rPr>
          <w:rFonts w:ascii="Book Antiqua" w:hAnsi="Book Antiqua" w:cs="Times New Roman"/>
          <w:color w:val="000000" w:themeColor="text1"/>
        </w:rPr>
        <w:t>ting</w:t>
      </w:r>
      <w:r w:rsidR="00A20F3F" w:rsidRPr="004D112E">
        <w:rPr>
          <w:rFonts w:ascii="Book Antiqua" w:hAnsi="Book Antiqua" w:cs="Times New Roman"/>
          <w:color w:val="000000" w:themeColor="text1"/>
        </w:rPr>
        <w:t xml:space="preserve"> </w:t>
      </w:r>
      <w:r w:rsidR="00150935" w:rsidRPr="004D112E">
        <w:rPr>
          <w:rFonts w:ascii="Book Antiqua" w:hAnsi="Book Antiqua" w:cs="Times New Roman"/>
          <w:color w:val="000000" w:themeColor="text1"/>
        </w:rPr>
        <w:t xml:space="preserve">the </w:t>
      </w:r>
      <w:r w:rsidR="00A20F3F" w:rsidRPr="004D112E">
        <w:rPr>
          <w:rFonts w:ascii="Book Antiqua" w:hAnsi="Book Antiqua" w:cs="Times New Roman"/>
          <w:color w:val="000000" w:themeColor="text1"/>
        </w:rPr>
        <w:t>tumor</w:t>
      </w:r>
      <w:r w:rsidR="00451B00" w:rsidRPr="004D112E">
        <w:rPr>
          <w:rFonts w:ascii="Book Antiqua" w:hAnsi="Book Antiqua" w:cs="Times New Roman"/>
          <w:color w:val="000000" w:themeColor="text1"/>
        </w:rPr>
        <w:t xml:space="preserve">. </w:t>
      </w:r>
      <w:r w:rsidR="00750141" w:rsidRPr="004D112E">
        <w:rPr>
          <w:rFonts w:ascii="Book Antiqua" w:hAnsi="Book Antiqua" w:cs="Times New Roman"/>
          <w:color w:val="000000" w:themeColor="text1"/>
        </w:rPr>
        <w:t>In contrast</w:t>
      </w:r>
      <w:r w:rsidR="003A263D" w:rsidRPr="004D112E">
        <w:rPr>
          <w:rFonts w:ascii="Book Antiqua" w:hAnsi="Book Antiqua" w:cs="Times New Roman"/>
          <w:color w:val="000000" w:themeColor="text1"/>
        </w:rPr>
        <w:t>,</w:t>
      </w:r>
      <w:r w:rsidR="00750141" w:rsidRPr="004D112E">
        <w:rPr>
          <w:rFonts w:ascii="Book Antiqua" w:hAnsi="Book Antiqua" w:cs="Times New Roman"/>
          <w:color w:val="000000" w:themeColor="text1"/>
        </w:rPr>
        <w:t xml:space="preserve"> </w:t>
      </w:r>
      <w:r w:rsidR="003A263D" w:rsidRPr="004D112E">
        <w:rPr>
          <w:rFonts w:ascii="Book Antiqua" w:hAnsi="Book Antiqua" w:cs="Times New Roman"/>
          <w:color w:val="000000" w:themeColor="text1"/>
        </w:rPr>
        <w:t xml:space="preserve">a better sensitivity was observed for </w:t>
      </w:r>
      <w:r w:rsidR="007E4178" w:rsidRPr="004D112E">
        <w:rPr>
          <w:rFonts w:ascii="Book Antiqua" w:hAnsi="Book Antiqua" w:cs="Times New Roman"/>
          <w:color w:val="000000" w:themeColor="text1"/>
        </w:rPr>
        <w:t xml:space="preserve">the </w:t>
      </w:r>
      <w:r w:rsidR="00750141" w:rsidRPr="004D112E">
        <w:rPr>
          <w:rFonts w:ascii="Book Antiqua" w:hAnsi="Book Antiqua" w:cs="Times New Roman"/>
          <w:color w:val="000000" w:themeColor="text1"/>
        </w:rPr>
        <w:t>distal bile duct stricture,</w:t>
      </w:r>
      <w:r w:rsidR="00451B00" w:rsidRPr="004D112E">
        <w:rPr>
          <w:rFonts w:ascii="Book Antiqua" w:hAnsi="Book Antiqua" w:cs="Times New Roman"/>
          <w:color w:val="000000" w:themeColor="text1"/>
        </w:rPr>
        <w:t xml:space="preserve"> </w:t>
      </w:r>
      <w:r w:rsidR="003A263D" w:rsidRPr="004D112E">
        <w:rPr>
          <w:rFonts w:ascii="Book Antiqua" w:hAnsi="Book Antiqua" w:cs="Times New Roman"/>
          <w:color w:val="000000" w:themeColor="text1"/>
        </w:rPr>
        <w:t>particularly</w:t>
      </w:r>
      <w:r w:rsidR="00451B00" w:rsidRPr="004D112E">
        <w:rPr>
          <w:rFonts w:ascii="Book Antiqua" w:hAnsi="Book Antiqua" w:cs="Times New Roman"/>
          <w:color w:val="000000" w:themeColor="text1"/>
        </w:rPr>
        <w:t xml:space="preserve"> in </w:t>
      </w:r>
      <w:r w:rsidR="007E4178" w:rsidRPr="004D112E">
        <w:rPr>
          <w:rFonts w:ascii="Book Antiqua" w:hAnsi="Book Antiqua" w:cs="Times New Roman"/>
          <w:color w:val="000000" w:themeColor="text1"/>
        </w:rPr>
        <w:t xml:space="preserve">the </w:t>
      </w:r>
      <w:r w:rsidR="00451B00" w:rsidRPr="004D112E">
        <w:rPr>
          <w:rFonts w:ascii="Book Antiqua" w:hAnsi="Book Antiqua" w:cs="Times New Roman"/>
          <w:color w:val="000000" w:themeColor="text1"/>
        </w:rPr>
        <w:t>middle bile duct</w:t>
      </w:r>
      <w:r w:rsidR="007C21AD" w:rsidRPr="004D112E">
        <w:rPr>
          <w:rFonts w:ascii="Book Antiqua" w:hAnsi="Book Antiqua" w:cs="Times New Roman"/>
          <w:color w:val="000000" w:themeColor="text1"/>
        </w:rPr>
        <w:t>.</w:t>
      </w:r>
      <w:r w:rsidR="00451B00" w:rsidRPr="004D112E">
        <w:rPr>
          <w:rFonts w:ascii="Book Antiqua" w:hAnsi="Book Antiqua" w:cs="Times New Roman"/>
          <w:color w:val="000000" w:themeColor="text1"/>
        </w:rPr>
        <w:t xml:space="preserve"> </w:t>
      </w:r>
      <w:r w:rsidR="007E4178" w:rsidRPr="004D112E">
        <w:rPr>
          <w:rFonts w:ascii="Book Antiqua" w:hAnsi="Book Antiqua" w:cs="Times New Roman"/>
          <w:color w:val="000000" w:themeColor="text1"/>
        </w:rPr>
        <w:t>For the</w:t>
      </w:r>
      <w:r w:rsidR="00451B00" w:rsidRPr="004D112E">
        <w:rPr>
          <w:rFonts w:ascii="Book Antiqua" w:hAnsi="Book Antiqua" w:cs="Times New Roman"/>
          <w:color w:val="000000" w:themeColor="text1"/>
        </w:rPr>
        <w:t xml:space="preserve"> lower bile duct</w:t>
      </w:r>
      <w:r w:rsidR="007C21AD" w:rsidRPr="004D112E">
        <w:rPr>
          <w:rFonts w:ascii="Book Antiqua" w:hAnsi="Book Antiqua" w:cs="Times New Roman"/>
          <w:color w:val="000000" w:themeColor="text1"/>
        </w:rPr>
        <w:t xml:space="preserve">, </w:t>
      </w:r>
      <w:r w:rsidR="007E4178" w:rsidRPr="004D112E">
        <w:rPr>
          <w:rFonts w:ascii="Book Antiqua" w:hAnsi="Book Antiqua" w:cs="Times New Roman"/>
          <w:color w:val="000000" w:themeColor="text1"/>
        </w:rPr>
        <w:t xml:space="preserve">a better sensitivity was observed for </w:t>
      </w:r>
      <w:r w:rsidR="007C21AD" w:rsidRPr="004D112E">
        <w:rPr>
          <w:rFonts w:ascii="Book Antiqua" w:hAnsi="Book Antiqua" w:cs="Times New Roman"/>
          <w:color w:val="000000" w:themeColor="text1"/>
        </w:rPr>
        <w:t>the stricture</w:t>
      </w:r>
      <w:r w:rsidR="00451B00" w:rsidRPr="004D112E">
        <w:rPr>
          <w:rFonts w:ascii="Book Antiqua" w:hAnsi="Book Antiqua" w:cs="Times New Roman"/>
          <w:color w:val="000000" w:themeColor="text1"/>
        </w:rPr>
        <w:t xml:space="preserve"> with </w:t>
      </w:r>
      <w:r w:rsidR="007E4178" w:rsidRPr="004D112E">
        <w:rPr>
          <w:rFonts w:ascii="Book Antiqua" w:hAnsi="Book Antiqua" w:cs="Times New Roman"/>
          <w:color w:val="000000" w:themeColor="text1"/>
        </w:rPr>
        <w:t xml:space="preserve">an </w:t>
      </w:r>
      <w:r w:rsidR="00451B00" w:rsidRPr="004D112E">
        <w:rPr>
          <w:rFonts w:ascii="Book Antiqua" w:hAnsi="Book Antiqua" w:cs="Times New Roman"/>
          <w:color w:val="000000" w:themeColor="text1"/>
        </w:rPr>
        <w:t>open space</w:t>
      </w:r>
      <w:r w:rsidR="007C21AD" w:rsidRPr="004D112E">
        <w:rPr>
          <w:rFonts w:ascii="Book Antiqua" w:hAnsi="Book Antiqua" w:cs="Times New Roman"/>
          <w:color w:val="000000" w:themeColor="text1"/>
        </w:rPr>
        <w:t xml:space="preserve"> than </w:t>
      </w:r>
      <w:r w:rsidR="007E4178" w:rsidRPr="004D112E">
        <w:rPr>
          <w:rFonts w:ascii="Book Antiqua" w:hAnsi="Book Antiqua" w:cs="Times New Roman"/>
          <w:color w:val="000000" w:themeColor="text1"/>
        </w:rPr>
        <w:t xml:space="preserve">for the stricture </w:t>
      </w:r>
      <w:r w:rsidR="007C21AD" w:rsidRPr="004D112E">
        <w:rPr>
          <w:rFonts w:ascii="Book Antiqua" w:hAnsi="Book Antiqua" w:cs="Times New Roman"/>
          <w:color w:val="000000" w:themeColor="text1"/>
        </w:rPr>
        <w:t xml:space="preserve">without </w:t>
      </w:r>
      <w:r w:rsidR="007E4178" w:rsidRPr="004D112E">
        <w:rPr>
          <w:rFonts w:ascii="Book Antiqua" w:hAnsi="Book Antiqua" w:cs="Times New Roman"/>
          <w:color w:val="000000" w:themeColor="text1"/>
        </w:rPr>
        <w:t xml:space="preserve">an </w:t>
      </w:r>
      <w:r w:rsidR="007C21AD" w:rsidRPr="004D112E">
        <w:rPr>
          <w:rFonts w:ascii="Book Antiqua" w:hAnsi="Book Antiqua" w:cs="Times New Roman"/>
          <w:color w:val="000000" w:themeColor="text1"/>
        </w:rPr>
        <w:t>open space</w:t>
      </w:r>
      <w:r w:rsidR="00451B00" w:rsidRPr="004D112E">
        <w:rPr>
          <w:rFonts w:ascii="Book Antiqua" w:hAnsi="Book Antiqua" w:cs="Times New Roman"/>
          <w:color w:val="000000" w:themeColor="text1"/>
        </w:rPr>
        <w:t>.</w:t>
      </w:r>
      <w:r w:rsidR="00750141" w:rsidRPr="004D112E">
        <w:rPr>
          <w:rFonts w:ascii="Book Antiqua" w:hAnsi="Book Antiqua" w:cs="Times New Roman"/>
          <w:color w:val="000000" w:themeColor="text1"/>
        </w:rPr>
        <w:t xml:space="preserve"> </w:t>
      </w:r>
      <w:r w:rsidR="00A23FC4" w:rsidRPr="004D112E">
        <w:rPr>
          <w:rFonts w:ascii="Book Antiqua" w:hAnsi="Book Antiqua" w:cs="Times New Roman"/>
          <w:color w:val="000000" w:themeColor="text1"/>
        </w:rPr>
        <w:t xml:space="preserve">In the stricture without </w:t>
      </w:r>
      <w:r w:rsidR="0090011C" w:rsidRPr="004D112E">
        <w:rPr>
          <w:rFonts w:ascii="Book Antiqua" w:hAnsi="Book Antiqua" w:cs="Times New Roman"/>
          <w:color w:val="000000" w:themeColor="text1"/>
        </w:rPr>
        <w:t xml:space="preserve">an </w:t>
      </w:r>
      <w:r w:rsidR="00A23FC4" w:rsidRPr="004D112E">
        <w:rPr>
          <w:rFonts w:ascii="Book Antiqua" w:hAnsi="Book Antiqua" w:cs="Times New Roman"/>
          <w:color w:val="000000" w:themeColor="text1"/>
        </w:rPr>
        <w:t xml:space="preserve">open </w:t>
      </w:r>
      <w:r w:rsidR="001002FF" w:rsidRPr="004D112E">
        <w:rPr>
          <w:rFonts w:ascii="Book Antiqua" w:hAnsi="Book Antiqua" w:cs="Times New Roman"/>
          <w:color w:val="000000" w:themeColor="text1"/>
        </w:rPr>
        <w:t>space for</w:t>
      </w:r>
      <w:r w:rsidR="0090011C" w:rsidRPr="004D112E">
        <w:rPr>
          <w:rFonts w:ascii="Book Antiqua" w:hAnsi="Book Antiqua" w:cs="Times New Roman"/>
          <w:color w:val="000000" w:themeColor="text1"/>
        </w:rPr>
        <w:t xml:space="preserve"> a </w:t>
      </w:r>
      <w:r w:rsidR="00A23FC4" w:rsidRPr="004D112E">
        <w:rPr>
          <w:rFonts w:ascii="Book Antiqua" w:hAnsi="Book Antiqua" w:cs="Times New Roman"/>
          <w:color w:val="000000" w:themeColor="text1"/>
        </w:rPr>
        <w:t xml:space="preserve">biopsy forceps </w:t>
      </w:r>
      <w:r w:rsidR="0090011C" w:rsidRPr="004D112E">
        <w:rPr>
          <w:rFonts w:ascii="Book Antiqua" w:hAnsi="Book Antiqua" w:cs="Times New Roman"/>
          <w:color w:val="000000" w:themeColor="text1"/>
        </w:rPr>
        <w:t xml:space="preserve">to </w:t>
      </w:r>
      <w:r w:rsidR="00A23FC4" w:rsidRPr="004D112E">
        <w:rPr>
          <w:rFonts w:ascii="Book Antiqua" w:hAnsi="Book Antiqua" w:cs="Times New Roman"/>
          <w:color w:val="000000" w:themeColor="text1"/>
        </w:rPr>
        <w:t>open</w:t>
      </w:r>
      <w:r w:rsidR="007C21AD" w:rsidRPr="004D112E">
        <w:rPr>
          <w:rFonts w:ascii="Book Antiqua" w:hAnsi="Book Antiqua" w:cs="Times New Roman"/>
          <w:color w:val="000000" w:themeColor="text1"/>
        </w:rPr>
        <w:t xml:space="preserve"> </w:t>
      </w:r>
      <w:r w:rsidR="0090011C" w:rsidRPr="004D112E">
        <w:rPr>
          <w:rFonts w:ascii="Book Antiqua" w:hAnsi="Book Antiqua" w:cs="Times New Roman"/>
          <w:color w:val="000000" w:themeColor="text1"/>
        </w:rPr>
        <w:t>sufficiently</w:t>
      </w:r>
      <w:r w:rsidR="00A23FC4" w:rsidRPr="004D112E">
        <w:rPr>
          <w:rFonts w:ascii="Book Antiqua" w:hAnsi="Book Antiqua" w:cs="Times New Roman"/>
          <w:color w:val="000000" w:themeColor="text1"/>
        </w:rPr>
        <w:t>,</w:t>
      </w:r>
      <w:r w:rsidR="007C21AD" w:rsidRPr="004D112E">
        <w:rPr>
          <w:rFonts w:ascii="Book Antiqua" w:hAnsi="Book Antiqua" w:cs="Times New Roman"/>
          <w:color w:val="000000" w:themeColor="text1"/>
        </w:rPr>
        <w:t xml:space="preserve"> </w:t>
      </w:r>
      <w:r w:rsidR="0090011C" w:rsidRPr="004D112E">
        <w:rPr>
          <w:rFonts w:ascii="Book Antiqua" w:hAnsi="Book Antiqua" w:cs="Times New Roman"/>
          <w:color w:val="000000" w:themeColor="text1"/>
        </w:rPr>
        <w:t xml:space="preserve">adequate </w:t>
      </w:r>
      <w:r w:rsidR="007C21AD" w:rsidRPr="004D112E">
        <w:rPr>
          <w:rFonts w:ascii="Book Antiqua" w:hAnsi="Book Antiqua" w:cs="Times New Roman"/>
          <w:color w:val="000000" w:themeColor="text1"/>
        </w:rPr>
        <w:t>and accurate biopsy tissue sampling</w:t>
      </w:r>
      <w:r w:rsidR="00A23FC4" w:rsidRPr="004D112E">
        <w:rPr>
          <w:rFonts w:ascii="Book Antiqua" w:hAnsi="Book Antiqua" w:cs="Times New Roman"/>
          <w:color w:val="000000" w:themeColor="text1"/>
        </w:rPr>
        <w:t>s</w:t>
      </w:r>
      <w:r w:rsidR="007C21AD" w:rsidRPr="004D112E">
        <w:rPr>
          <w:rFonts w:ascii="Book Antiqua" w:hAnsi="Book Antiqua" w:cs="Times New Roman"/>
          <w:color w:val="000000" w:themeColor="text1"/>
        </w:rPr>
        <w:t xml:space="preserve"> </w:t>
      </w:r>
      <w:r w:rsidR="00A23FC4" w:rsidRPr="004D112E">
        <w:rPr>
          <w:rFonts w:ascii="Book Antiqua" w:hAnsi="Book Antiqua" w:cs="Times New Roman"/>
          <w:color w:val="000000" w:themeColor="text1"/>
        </w:rPr>
        <w:t xml:space="preserve">from the </w:t>
      </w:r>
      <w:r w:rsidR="0090011C" w:rsidRPr="004D112E">
        <w:rPr>
          <w:rFonts w:ascii="Book Antiqua" w:hAnsi="Book Antiqua" w:cs="Times New Roman"/>
          <w:color w:val="000000" w:themeColor="text1"/>
        </w:rPr>
        <w:t xml:space="preserve">target </w:t>
      </w:r>
      <w:r w:rsidR="00A23FC4" w:rsidRPr="004D112E">
        <w:rPr>
          <w:rFonts w:ascii="Book Antiqua" w:hAnsi="Book Antiqua" w:cs="Times New Roman"/>
          <w:color w:val="000000" w:themeColor="text1"/>
        </w:rPr>
        <w:t>site may</w:t>
      </w:r>
      <w:r w:rsidR="007C21AD" w:rsidRPr="004D112E">
        <w:rPr>
          <w:rFonts w:ascii="Book Antiqua" w:hAnsi="Book Antiqua" w:cs="Times New Roman"/>
          <w:color w:val="000000" w:themeColor="text1"/>
        </w:rPr>
        <w:t xml:space="preserve"> be</w:t>
      </w:r>
      <w:r w:rsidR="00A23FC4" w:rsidRPr="004D112E">
        <w:rPr>
          <w:rFonts w:ascii="Book Antiqua" w:hAnsi="Book Antiqua" w:cs="Times New Roman"/>
          <w:color w:val="000000" w:themeColor="text1"/>
        </w:rPr>
        <w:t xml:space="preserve"> </w:t>
      </w:r>
      <w:r w:rsidR="0090011C" w:rsidRPr="004D112E">
        <w:rPr>
          <w:rFonts w:ascii="Book Antiqua" w:hAnsi="Book Antiqua" w:cs="Times New Roman"/>
          <w:color w:val="000000" w:themeColor="text1"/>
        </w:rPr>
        <w:t xml:space="preserve">slightly </w:t>
      </w:r>
      <w:r w:rsidR="00A23FC4" w:rsidRPr="004D112E">
        <w:rPr>
          <w:rFonts w:ascii="Book Antiqua" w:hAnsi="Book Antiqua" w:cs="Times New Roman"/>
          <w:color w:val="000000" w:themeColor="text1"/>
        </w:rPr>
        <w:t>difficult</w:t>
      </w:r>
      <w:r w:rsidR="007C21AD" w:rsidRPr="004D112E">
        <w:rPr>
          <w:rFonts w:ascii="Book Antiqua" w:hAnsi="Book Antiqua" w:cs="Times New Roman"/>
          <w:color w:val="000000" w:themeColor="text1"/>
        </w:rPr>
        <w:t>.</w:t>
      </w:r>
    </w:p>
    <w:p w14:paraId="5E54CCCF" w14:textId="11490F50" w:rsidR="00705C9E" w:rsidRPr="004D112E" w:rsidRDefault="00820F0D" w:rsidP="00424908">
      <w:pPr>
        <w:widowControl/>
        <w:spacing w:line="360" w:lineRule="auto"/>
        <w:ind w:firstLineChars="400" w:firstLine="960"/>
        <w:rPr>
          <w:rFonts w:ascii="Book Antiqua" w:hAnsi="Book Antiqua" w:cs="Times New Roman"/>
          <w:color w:val="000000" w:themeColor="text1"/>
        </w:rPr>
      </w:pPr>
      <w:r w:rsidRPr="004D112E">
        <w:rPr>
          <w:rFonts w:ascii="Book Antiqua" w:hAnsi="Book Antiqua" w:cs="Times New Roman"/>
          <w:color w:val="000000" w:themeColor="text1"/>
        </w:rPr>
        <w:t xml:space="preserve">Thus </w:t>
      </w:r>
      <w:r w:rsidR="0080164E" w:rsidRPr="004D112E">
        <w:rPr>
          <w:rFonts w:ascii="Book Antiqua" w:hAnsi="Book Antiqua" w:cs="Times New Roman"/>
          <w:color w:val="000000" w:themeColor="text1"/>
        </w:rPr>
        <w:t>far</w:t>
      </w:r>
      <w:r w:rsidRPr="004D112E">
        <w:rPr>
          <w:rFonts w:ascii="Book Antiqua" w:hAnsi="Book Antiqua" w:cs="Times New Roman"/>
          <w:color w:val="000000" w:themeColor="text1"/>
        </w:rPr>
        <w:t>,</w:t>
      </w:r>
      <w:r w:rsidR="0080164E" w:rsidRPr="004D112E">
        <w:rPr>
          <w:rFonts w:ascii="Book Antiqua" w:hAnsi="Book Antiqua" w:cs="Times New Roman"/>
          <w:color w:val="000000" w:themeColor="text1"/>
        </w:rPr>
        <w:t xml:space="preserve"> </w:t>
      </w:r>
      <w:r w:rsidR="00627E50" w:rsidRPr="004D112E">
        <w:rPr>
          <w:rFonts w:ascii="Book Antiqua" w:hAnsi="Book Antiqua" w:cs="Times New Roman"/>
          <w:color w:val="000000" w:themeColor="text1"/>
        </w:rPr>
        <w:t>s</w:t>
      </w:r>
      <w:r w:rsidR="000B6D05" w:rsidRPr="004D112E">
        <w:rPr>
          <w:rFonts w:ascii="Book Antiqua" w:hAnsi="Book Antiqua" w:cs="Times New Roman"/>
          <w:color w:val="000000" w:themeColor="text1"/>
        </w:rPr>
        <w:t xml:space="preserve">ome reports </w:t>
      </w:r>
      <w:r w:rsidRPr="004D112E">
        <w:rPr>
          <w:rFonts w:ascii="Book Antiqua" w:hAnsi="Book Antiqua" w:cs="Times New Roman"/>
          <w:color w:val="000000" w:themeColor="text1"/>
        </w:rPr>
        <w:t xml:space="preserve">have shown </w:t>
      </w:r>
      <w:r w:rsidR="000B6D05" w:rsidRPr="004D112E">
        <w:rPr>
          <w:rFonts w:ascii="Book Antiqua" w:hAnsi="Book Antiqua" w:cs="Times New Roman"/>
          <w:color w:val="000000" w:themeColor="text1"/>
        </w:rPr>
        <w:t xml:space="preserve">that the combination </w:t>
      </w:r>
      <w:r w:rsidRPr="004D112E">
        <w:rPr>
          <w:rFonts w:ascii="Book Antiqua" w:hAnsi="Book Antiqua" w:cs="Times New Roman"/>
          <w:color w:val="000000" w:themeColor="text1"/>
        </w:rPr>
        <w:t xml:space="preserve">of </w:t>
      </w:r>
      <w:r w:rsidR="00054623" w:rsidRPr="004D112E">
        <w:rPr>
          <w:rFonts w:ascii="Book Antiqua" w:hAnsi="Book Antiqua" w:cs="Times New Roman"/>
          <w:color w:val="000000" w:themeColor="text1"/>
        </w:rPr>
        <w:t xml:space="preserve">brush </w:t>
      </w:r>
      <w:r w:rsidR="000B6D05" w:rsidRPr="004D112E">
        <w:rPr>
          <w:rFonts w:ascii="Book Antiqua" w:hAnsi="Book Antiqua" w:cs="Times New Roman"/>
          <w:color w:val="000000" w:themeColor="text1"/>
        </w:rPr>
        <w:t>cytology and forceps biopsy improved sensitivity</w:t>
      </w:r>
      <w:r w:rsidR="0033546F" w:rsidRPr="004D112E">
        <w:rPr>
          <w:rFonts w:ascii="Book Antiqua" w:hAnsi="Book Antiqua" w:cs="Times New Roman"/>
          <w:color w:val="000000" w:themeColor="text1"/>
          <w:vertAlign w:val="superscript"/>
        </w:rPr>
        <w:t>[3,8,10]</w:t>
      </w:r>
      <w:r w:rsidR="00B90E76" w:rsidRPr="004D112E">
        <w:rPr>
          <w:rFonts w:ascii="Book Antiqua" w:hAnsi="Book Antiqua" w:cs="Times New Roman"/>
          <w:color w:val="000000" w:themeColor="text1"/>
        </w:rPr>
        <w:t>.</w:t>
      </w:r>
      <w:r w:rsidR="00106DDC" w:rsidRPr="004D112E">
        <w:rPr>
          <w:rFonts w:ascii="Book Antiqua" w:hAnsi="Book Antiqua" w:cs="Times New Roman"/>
          <w:color w:val="000000" w:themeColor="text1"/>
        </w:rPr>
        <w:t xml:space="preserve"> </w:t>
      </w:r>
      <w:r w:rsidR="002D79E9" w:rsidRPr="004D112E">
        <w:rPr>
          <w:rFonts w:ascii="Book Antiqua" w:hAnsi="Book Antiqua" w:cs="Times New Roman"/>
          <w:color w:val="000000" w:themeColor="text1"/>
        </w:rPr>
        <w:t>However</w:t>
      </w:r>
      <w:r w:rsidR="009D12F8" w:rsidRPr="004D112E">
        <w:rPr>
          <w:rFonts w:ascii="Book Antiqua" w:hAnsi="Book Antiqua" w:cs="Times New Roman"/>
          <w:color w:val="000000" w:themeColor="text1"/>
        </w:rPr>
        <w:t>,</w:t>
      </w:r>
      <w:r w:rsidR="002D79E9"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 xml:space="preserve">a </w:t>
      </w:r>
      <w:r w:rsidR="002D79E9" w:rsidRPr="004D112E">
        <w:rPr>
          <w:rFonts w:ascii="Book Antiqua" w:hAnsi="Book Antiqua" w:cs="Times New Roman"/>
          <w:color w:val="000000" w:themeColor="text1"/>
        </w:rPr>
        <w:t>r</w:t>
      </w:r>
      <w:r w:rsidR="0080164E" w:rsidRPr="004D112E">
        <w:rPr>
          <w:rFonts w:ascii="Book Antiqua" w:hAnsi="Book Antiqua" w:cs="Times New Roman"/>
          <w:color w:val="000000" w:themeColor="text1"/>
        </w:rPr>
        <w:t>ecent</w:t>
      </w:r>
      <w:r w:rsidR="00F9264D" w:rsidRPr="004D112E">
        <w:rPr>
          <w:rFonts w:ascii="Book Antiqua" w:hAnsi="Book Antiqua" w:cs="Times New Roman"/>
          <w:color w:val="000000" w:themeColor="text1"/>
        </w:rPr>
        <w:t xml:space="preserve"> systematic review and </w:t>
      </w:r>
      <w:r w:rsidR="007A0889" w:rsidRPr="004D112E">
        <w:rPr>
          <w:rFonts w:ascii="Book Antiqua" w:hAnsi="Book Antiqua" w:cs="Times New Roman"/>
          <w:color w:val="000000" w:themeColor="text1"/>
        </w:rPr>
        <w:t xml:space="preserve">a meta-analysis have </w:t>
      </w:r>
      <w:r w:rsidR="008454C4" w:rsidRPr="004D112E">
        <w:rPr>
          <w:rFonts w:ascii="Book Antiqua" w:hAnsi="Book Antiqua" w:cs="Times New Roman"/>
          <w:color w:val="000000" w:themeColor="text1"/>
        </w:rPr>
        <w:t>suggested</w:t>
      </w:r>
      <w:r w:rsidR="0080164E" w:rsidRPr="004D112E">
        <w:rPr>
          <w:rFonts w:ascii="Book Antiqua" w:hAnsi="Book Antiqua" w:cs="Times New Roman"/>
          <w:color w:val="000000" w:themeColor="text1"/>
        </w:rPr>
        <w:t xml:space="preserve"> that </w:t>
      </w:r>
      <w:r w:rsidRPr="004D112E">
        <w:rPr>
          <w:rFonts w:ascii="Book Antiqua" w:hAnsi="Book Antiqua" w:cs="Times New Roman"/>
          <w:color w:val="000000" w:themeColor="text1"/>
        </w:rPr>
        <w:t xml:space="preserve">the </w:t>
      </w:r>
      <w:r w:rsidR="0080164E" w:rsidRPr="004D112E">
        <w:rPr>
          <w:rFonts w:ascii="Book Antiqua" w:hAnsi="Book Antiqua" w:cs="Times New Roman"/>
          <w:color w:val="000000" w:themeColor="text1"/>
        </w:rPr>
        <w:t xml:space="preserve">combination of </w:t>
      </w:r>
      <w:r w:rsidRPr="004D112E">
        <w:rPr>
          <w:rFonts w:ascii="Book Antiqua" w:hAnsi="Book Antiqua" w:cs="Times New Roman"/>
          <w:color w:val="000000" w:themeColor="text1"/>
        </w:rPr>
        <w:t xml:space="preserve">brush cytology </w:t>
      </w:r>
      <w:r w:rsidR="002D79E9" w:rsidRPr="004D112E">
        <w:rPr>
          <w:rFonts w:ascii="Book Antiqua" w:hAnsi="Book Antiqua" w:cs="Times New Roman"/>
          <w:color w:val="000000" w:themeColor="text1"/>
        </w:rPr>
        <w:t xml:space="preserve">and </w:t>
      </w:r>
      <w:r w:rsidR="0038784E" w:rsidRPr="004D112E">
        <w:rPr>
          <w:rFonts w:ascii="Book Antiqua" w:hAnsi="Book Antiqua" w:cs="Times New Roman"/>
          <w:color w:val="000000" w:themeColor="text1"/>
        </w:rPr>
        <w:t xml:space="preserve">forceps </w:t>
      </w:r>
      <w:r w:rsidR="002D79E9" w:rsidRPr="004D112E">
        <w:rPr>
          <w:rFonts w:ascii="Book Antiqua" w:hAnsi="Book Antiqua" w:cs="Times New Roman"/>
          <w:color w:val="000000" w:themeColor="text1"/>
        </w:rPr>
        <w:t>biopsy only modestly increased</w:t>
      </w:r>
      <w:r w:rsidR="0080164E" w:rsidRPr="004D112E">
        <w:rPr>
          <w:rFonts w:ascii="Book Antiqua" w:hAnsi="Book Antiqua" w:cs="Times New Roman"/>
          <w:color w:val="000000" w:themeColor="text1"/>
        </w:rPr>
        <w:t xml:space="preserve"> sensitivity</w:t>
      </w:r>
      <w:r w:rsidR="0033546F" w:rsidRPr="004D112E">
        <w:rPr>
          <w:rFonts w:ascii="Book Antiqua" w:hAnsi="Book Antiqua" w:cs="Times New Roman"/>
          <w:color w:val="000000" w:themeColor="text1"/>
          <w:vertAlign w:val="superscript"/>
        </w:rPr>
        <w:t>[17]</w:t>
      </w:r>
      <w:r w:rsidR="0080164E" w:rsidRPr="004D112E">
        <w:rPr>
          <w:rFonts w:ascii="Book Antiqua" w:hAnsi="Book Antiqua" w:cs="Times New Roman"/>
          <w:color w:val="000000" w:themeColor="text1"/>
        </w:rPr>
        <w:t>.</w:t>
      </w:r>
      <w:r w:rsidR="00106DDC" w:rsidRPr="004D112E">
        <w:rPr>
          <w:rFonts w:ascii="Book Antiqua" w:hAnsi="Book Antiqua" w:cs="Times New Roman"/>
          <w:color w:val="000000" w:themeColor="text1"/>
        </w:rPr>
        <w:t xml:space="preserve"> </w:t>
      </w:r>
      <w:r w:rsidR="00C64B5F" w:rsidRPr="004D112E">
        <w:rPr>
          <w:rFonts w:ascii="Book Antiqua" w:hAnsi="Book Antiqua" w:cs="Times New Roman"/>
          <w:color w:val="000000" w:themeColor="text1"/>
        </w:rPr>
        <w:t>These</w:t>
      </w:r>
      <w:r w:rsidR="00720BF3" w:rsidRPr="004D112E">
        <w:rPr>
          <w:rFonts w:ascii="Book Antiqua" w:hAnsi="Book Antiqua" w:cs="Times New Roman"/>
          <w:color w:val="000000" w:themeColor="text1"/>
        </w:rPr>
        <w:t xml:space="preserve"> combination techniques may be ideal because </w:t>
      </w:r>
      <w:r w:rsidR="00180F2A" w:rsidRPr="004D112E">
        <w:rPr>
          <w:rFonts w:ascii="Book Antiqua" w:hAnsi="Book Antiqua" w:cs="Times New Roman"/>
          <w:color w:val="000000" w:themeColor="text1"/>
        </w:rPr>
        <w:t xml:space="preserve">the </w:t>
      </w:r>
      <w:r w:rsidR="005333EE" w:rsidRPr="004D112E">
        <w:rPr>
          <w:rFonts w:ascii="Book Antiqua" w:hAnsi="Book Antiqua" w:cs="Times New Roman"/>
          <w:color w:val="000000" w:themeColor="text1"/>
        </w:rPr>
        <w:t>t</w:t>
      </w:r>
      <w:r w:rsidR="0000489D" w:rsidRPr="004D112E">
        <w:rPr>
          <w:rFonts w:ascii="Book Antiqua" w:hAnsi="Book Antiqua" w:cs="Times New Roman"/>
          <w:color w:val="000000" w:themeColor="text1"/>
        </w:rPr>
        <w:t xml:space="preserve">umor is </w:t>
      </w:r>
      <w:r w:rsidR="0044495F" w:rsidRPr="004D112E">
        <w:rPr>
          <w:rFonts w:ascii="Book Antiqua" w:hAnsi="Book Antiqua" w:cs="Times New Roman"/>
          <w:color w:val="000000" w:themeColor="text1"/>
        </w:rPr>
        <w:t xml:space="preserve">usually </w:t>
      </w:r>
      <w:r w:rsidR="0000489D" w:rsidRPr="004D112E">
        <w:rPr>
          <w:rFonts w:ascii="Book Antiqua" w:hAnsi="Book Antiqua" w:cs="Times New Roman"/>
          <w:color w:val="000000" w:themeColor="text1"/>
        </w:rPr>
        <w:t>e</w:t>
      </w:r>
      <w:r w:rsidR="005333EE" w:rsidRPr="004D112E">
        <w:rPr>
          <w:rFonts w:ascii="Book Antiqua" w:hAnsi="Book Antiqua" w:cs="Times New Roman"/>
          <w:color w:val="000000" w:themeColor="text1"/>
        </w:rPr>
        <w:t xml:space="preserve">xposed to </w:t>
      </w:r>
      <w:r w:rsidR="005333EE" w:rsidRPr="004D112E">
        <w:rPr>
          <w:rFonts w:ascii="Book Antiqua" w:hAnsi="Book Antiqua" w:cs="Times New Roman"/>
          <w:color w:val="000000" w:themeColor="text1"/>
        </w:rPr>
        <w:lastRenderedPageBreak/>
        <w:t>the bile duct surface</w:t>
      </w:r>
      <w:r w:rsidR="00C64B5F" w:rsidRPr="004D112E">
        <w:rPr>
          <w:rFonts w:ascii="Book Antiqua" w:hAnsi="Book Antiqua" w:cs="Times New Roman"/>
          <w:color w:val="000000" w:themeColor="text1"/>
        </w:rPr>
        <w:t>,</w:t>
      </w:r>
      <w:r w:rsidR="005333EE" w:rsidRPr="004D112E">
        <w:rPr>
          <w:rFonts w:ascii="Book Antiqua" w:hAnsi="Book Antiqua" w:cs="Times New Roman"/>
          <w:color w:val="000000" w:themeColor="text1"/>
        </w:rPr>
        <w:t xml:space="preserve"> </w:t>
      </w:r>
      <w:r w:rsidR="0044495F" w:rsidRPr="004D112E">
        <w:rPr>
          <w:rFonts w:ascii="Book Antiqua" w:hAnsi="Book Antiqua" w:cs="Times New Roman"/>
          <w:color w:val="000000" w:themeColor="text1"/>
        </w:rPr>
        <w:t xml:space="preserve">allowing </w:t>
      </w:r>
      <w:r w:rsidR="00054623" w:rsidRPr="004D112E">
        <w:rPr>
          <w:rFonts w:ascii="Book Antiqua" w:hAnsi="Book Antiqua" w:cs="Times New Roman"/>
          <w:color w:val="000000" w:themeColor="text1"/>
        </w:rPr>
        <w:t xml:space="preserve">brush </w:t>
      </w:r>
      <w:r w:rsidR="005333EE" w:rsidRPr="004D112E">
        <w:rPr>
          <w:rFonts w:ascii="Book Antiqua" w:hAnsi="Book Antiqua" w:cs="Times New Roman"/>
          <w:color w:val="000000" w:themeColor="text1"/>
        </w:rPr>
        <w:t xml:space="preserve">cytology </w:t>
      </w:r>
      <w:r w:rsidR="0044495F" w:rsidRPr="004D112E">
        <w:rPr>
          <w:rFonts w:ascii="Book Antiqua" w:hAnsi="Book Antiqua" w:cs="Times New Roman"/>
          <w:color w:val="000000" w:themeColor="text1"/>
        </w:rPr>
        <w:t xml:space="preserve">to </w:t>
      </w:r>
      <w:r w:rsidR="005333EE" w:rsidRPr="004D112E">
        <w:rPr>
          <w:rFonts w:ascii="Book Antiqua" w:hAnsi="Book Antiqua" w:cs="Times New Roman"/>
          <w:color w:val="000000" w:themeColor="text1"/>
        </w:rPr>
        <w:t xml:space="preserve">obtain cells from </w:t>
      </w:r>
      <w:r w:rsidR="0044495F" w:rsidRPr="004D112E">
        <w:rPr>
          <w:rFonts w:ascii="Book Antiqua" w:hAnsi="Book Antiqua" w:cs="Times New Roman"/>
          <w:color w:val="000000" w:themeColor="text1"/>
        </w:rPr>
        <w:t xml:space="preserve">the entire </w:t>
      </w:r>
      <w:r w:rsidR="005333EE" w:rsidRPr="004D112E">
        <w:rPr>
          <w:rFonts w:ascii="Book Antiqua" w:hAnsi="Book Antiqua" w:cs="Times New Roman"/>
          <w:color w:val="000000" w:themeColor="text1"/>
        </w:rPr>
        <w:t>lumen surface</w:t>
      </w:r>
      <w:r w:rsidR="008F7E96" w:rsidRPr="004D112E">
        <w:rPr>
          <w:rFonts w:ascii="Book Antiqua" w:hAnsi="Book Antiqua" w:cs="Times New Roman"/>
          <w:color w:val="000000" w:themeColor="text1"/>
        </w:rPr>
        <w:t xml:space="preserve"> </w:t>
      </w:r>
      <w:r w:rsidR="0044495F" w:rsidRPr="004D112E">
        <w:rPr>
          <w:rFonts w:ascii="Book Antiqua" w:hAnsi="Book Antiqua" w:cs="Times New Roman"/>
          <w:color w:val="000000" w:themeColor="text1"/>
        </w:rPr>
        <w:t xml:space="preserve">in </w:t>
      </w:r>
      <w:r w:rsidR="008F7E96" w:rsidRPr="004D112E">
        <w:rPr>
          <w:rFonts w:ascii="Book Antiqua" w:hAnsi="Book Antiqua" w:cs="Times New Roman"/>
          <w:color w:val="000000" w:themeColor="text1"/>
        </w:rPr>
        <w:t>bile duct cancer,</w:t>
      </w:r>
      <w:r w:rsidR="005333EE" w:rsidRPr="004D112E">
        <w:rPr>
          <w:rFonts w:ascii="Book Antiqua" w:hAnsi="Book Antiqua" w:cs="Times New Roman"/>
          <w:color w:val="000000" w:themeColor="text1"/>
        </w:rPr>
        <w:t xml:space="preserve"> </w:t>
      </w:r>
      <w:r w:rsidR="0044495F" w:rsidRPr="004D112E">
        <w:rPr>
          <w:rFonts w:ascii="Book Antiqua" w:hAnsi="Book Antiqua" w:cs="Times New Roman"/>
          <w:color w:val="000000" w:themeColor="text1"/>
        </w:rPr>
        <w:t>particularly</w:t>
      </w:r>
      <w:r w:rsidR="00266481" w:rsidRPr="004D112E">
        <w:rPr>
          <w:rFonts w:ascii="Book Antiqua" w:hAnsi="Book Antiqua" w:cs="Times New Roman"/>
          <w:color w:val="000000" w:themeColor="text1"/>
        </w:rPr>
        <w:t xml:space="preserve"> in </w:t>
      </w:r>
      <w:r w:rsidR="0000489D" w:rsidRPr="004D112E">
        <w:rPr>
          <w:rFonts w:ascii="Book Antiqua" w:hAnsi="Book Antiqua" w:cs="Times New Roman"/>
          <w:color w:val="000000" w:themeColor="text1"/>
        </w:rPr>
        <w:t xml:space="preserve">severe </w:t>
      </w:r>
      <w:r w:rsidR="000B6D05" w:rsidRPr="004D112E">
        <w:rPr>
          <w:rFonts w:ascii="Book Antiqua" w:hAnsi="Book Antiqua" w:cs="Times New Roman"/>
          <w:color w:val="000000" w:themeColor="text1"/>
        </w:rPr>
        <w:t>s</w:t>
      </w:r>
      <w:r w:rsidR="005333EE" w:rsidRPr="004D112E">
        <w:rPr>
          <w:rFonts w:ascii="Book Antiqua" w:hAnsi="Book Antiqua" w:cs="Times New Roman"/>
          <w:color w:val="000000" w:themeColor="text1"/>
        </w:rPr>
        <w:t>trictures</w:t>
      </w:r>
      <w:r w:rsidR="000B6D05" w:rsidRPr="004D112E">
        <w:rPr>
          <w:rFonts w:ascii="Book Antiqua" w:hAnsi="Book Antiqua" w:cs="Times New Roman"/>
          <w:color w:val="000000" w:themeColor="text1"/>
        </w:rPr>
        <w:t xml:space="preserve"> of </w:t>
      </w:r>
      <w:r w:rsidR="0044495F" w:rsidRPr="004D112E">
        <w:rPr>
          <w:rFonts w:ascii="Book Antiqua" w:hAnsi="Book Antiqua" w:cs="Times New Roman"/>
          <w:color w:val="000000" w:themeColor="text1"/>
        </w:rPr>
        <w:t xml:space="preserve">the </w:t>
      </w:r>
      <w:r w:rsidR="000B6D05" w:rsidRPr="004D112E">
        <w:rPr>
          <w:rFonts w:ascii="Book Antiqua" w:hAnsi="Book Antiqua" w:cs="Times New Roman"/>
          <w:color w:val="000000" w:themeColor="text1"/>
        </w:rPr>
        <w:t xml:space="preserve">perihilar bile duct and lower bile duct without </w:t>
      </w:r>
      <w:r w:rsidR="0044495F" w:rsidRPr="004D112E">
        <w:rPr>
          <w:rFonts w:ascii="Book Antiqua" w:hAnsi="Book Antiqua" w:cs="Times New Roman"/>
          <w:color w:val="000000" w:themeColor="text1"/>
        </w:rPr>
        <w:t xml:space="preserve">an </w:t>
      </w:r>
      <w:r w:rsidR="000B6D05" w:rsidRPr="004D112E">
        <w:rPr>
          <w:rFonts w:ascii="Book Antiqua" w:hAnsi="Book Antiqua" w:cs="Times New Roman"/>
          <w:color w:val="000000" w:themeColor="text1"/>
        </w:rPr>
        <w:t>open space.</w:t>
      </w:r>
      <w:r w:rsidR="0075287B" w:rsidRPr="004D112E">
        <w:rPr>
          <w:rFonts w:ascii="Book Antiqua" w:hAnsi="Book Antiqua" w:cs="Times New Roman"/>
          <w:color w:val="000000" w:themeColor="text1"/>
        </w:rPr>
        <w:t xml:space="preserve"> </w:t>
      </w:r>
      <w:r w:rsidR="000F196B" w:rsidRPr="004D112E">
        <w:rPr>
          <w:rFonts w:ascii="Book Antiqua" w:hAnsi="Book Antiqua" w:cs="Times New Roman"/>
          <w:color w:val="000000" w:themeColor="text1"/>
        </w:rPr>
        <w:t>On the other hand, the</w:t>
      </w:r>
      <w:r w:rsidR="00F009EC" w:rsidRPr="004D112E">
        <w:rPr>
          <w:rFonts w:ascii="Book Antiqua" w:hAnsi="Book Antiqua" w:cs="Times New Roman"/>
          <w:color w:val="000000" w:themeColor="text1"/>
        </w:rPr>
        <w:t xml:space="preserve"> sensitivity of</w:t>
      </w:r>
      <w:r w:rsidR="001D4C1F" w:rsidRPr="004D112E">
        <w:rPr>
          <w:rFonts w:ascii="Book Antiqua" w:hAnsi="Book Antiqua" w:cs="Times New Roman"/>
          <w:color w:val="000000" w:themeColor="text1"/>
        </w:rPr>
        <w:t xml:space="preserve"> biopsy in </w:t>
      </w:r>
      <w:r w:rsidR="000F196B" w:rsidRPr="004D112E">
        <w:rPr>
          <w:rFonts w:ascii="Book Antiqua" w:hAnsi="Book Antiqua" w:cs="Times New Roman"/>
          <w:color w:val="000000" w:themeColor="text1"/>
        </w:rPr>
        <w:t xml:space="preserve">pancreatic cancer was lower than </w:t>
      </w:r>
      <w:r w:rsidR="001D4C1F" w:rsidRPr="004D112E">
        <w:rPr>
          <w:rFonts w:ascii="Book Antiqua" w:hAnsi="Book Antiqua" w:cs="Times New Roman"/>
          <w:color w:val="000000" w:themeColor="text1"/>
        </w:rPr>
        <w:t xml:space="preserve">that </w:t>
      </w:r>
      <w:r w:rsidR="00DF11A6" w:rsidRPr="004D112E">
        <w:rPr>
          <w:rFonts w:ascii="Book Antiqua" w:hAnsi="Book Antiqua" w:cs="Times New Roman"/>
          <w:color w:val="000000" w:themeColor="text1"/>
        </w:rPr>
        <w:t xml:space="preserve">in </w:t>
      </w:r>
      <w:r w:rsidR="000F196B" w:rsidRPr="004D112E">
        <w:rPr>
          <w:rFonts w:ascii="Book Antiqua" w:hAnsi="Book Antiqua" w:cs="Times New Roman"/>
          <w:color w:val="000000" w:themeColor="text1"/>
        </w:rPr>
        <w:t xml:space="preserve">bile duct cancer </w:t>
      </w:r>
      <w:r w:rsidR="00F80D49" w:rsidRPr="004D112E">
        <w:rPr>
          <w:rFonts w:ascii="Book Antiqua" w:hAnsi="Book Antiqua" w:cs="Times New Roman"/>
          <w:color w:val="000000" w:themeColor="text1"/>
        </w:rPr>
        <w:t xml:space="preserve">similarly </w:t>
      </w:r>
      <w:r w:rsidR="000F196B" w:rsidRPr="004D112E">
        <w:rPr>
          <w:rFonts w:ascii="Book Antiqua" w:hAnsi="Book Antiqua" w:cs="Times New Roman"/>
          <w:color w:val="000000" w:themeColor="text1"/>
        </w:rPr>
        <w:t xml:space="preserve">to </w:t>
      </w:r>
      <w:r w:rsidR="00F80D49" w:rsidRPr="004D112E">
        <w:rPr>
          <w:rFonts w:ascii="Book Antiqua" w:hAnsi="Book Antiqua" w:cs="Times New Roman"/>
          <w:color w:val="000000" w:themeColor="text1"/>
        </w:rPr>
        <w:t xml:space="preserve">previous </w:t>
      </w:r>
      <w:r w:rsidR="000F196B" w:rsidRPr="004D112E">
        <w:rPr>
          <w:rFonts w:ascii="Book Antiqua" w:hAnsi="Book Antiqua" w:cs="Times New Roman"/>
          <w:color w:val="000000" w:themeColor="text1"/>
        </w:rPr>
        <w:t>reports</w:t>
      </w:r>
      <w:r w:rsidR="0033546F" w:rsidRPr="004D112E">
        <w:rPr>
          <w:rFonts w:ascii="Book Antiqua" w:hAnsi="Book Antiqua" w:cs="Times New Roman"/>
          <w:color w:val="000000" w:themeColor="text1"/>
          <w:vertAlign w:val="superscript"/>
        </w:rPr>
        <w:t>[1,3,11,18]</w:t>
      </w:r>
      <w:r w:rsidR="0075287B" w:rsidRPr="004D112E">
        <w:rPr>
          <w:rFonts w:ascii="Book Antiqua" w:hAnsi="Book Antiqua" w:cs="Times New Roman"/>
          <w:color w:val="000000" w:themeColor="text1"/>
        </w:rPr>
        <w:t>.</w:t>
      </w:r>
      <w:r w:rsidR="00184EC2" w:rsidRPr="004D112E">
        <w:rPr>
          <w:rFonts w:ascii="Book Antiqua" w:hAnsi="Book Antiqua" w:cs="Times New Roman"/>
          <w:color w:val="000000" w:themeColor="text1"/>
        </w:rPr>
        <w:t xml:space="preserve"> </w:t>
      </w:r>
      <w:r w:rsidR="008F1708" w:rsidRPr="004D112E">
        <w:rPr>
          <w:rFonts w:ascii="Book Antiqua" w:hAnsi="Book Antiqua" w:cs="Times New Roman"/>
          <w:color w:val="000000" w:themeColor="text1"/>
        </w:rPr>
        <w:t xml:space="preserve">Theoretically, </w:t>
      </w:r>
      <w:r w:rsidR="0075287B" w:rsidRPr="004D112E">
        <w:rPr>
          <w:rFonts w:ascii="Book Antiqua" w:hAnsi="Book Antiqua" w:cs="Times New Roman"/>
          <w:color w:val="000000" w:themeColor="text1"/>
        </w:rPr>
        <w:t xml:space="preserve">tumor cells from </w:t>
      </w:r>
      <w:r w:rsidR="008F1708" w:rsidRPr="004D112E">
        <w:rPr>
          <w:rFonts w:ascii="Book Antiqua" w:hAnsi="Book Antiqua" w:cs="Times New Roman"/>
          <w:color w:val="000000" w:themeColor="text1"/>
        </w:rPr>
        <w:t xml:space="preserve">the </w:t>
      </w:r>
      <w:r w:rsidR="0075287B" w:rsidRPr="004D112E">
        <w:rPr>
          <w:rFonts w:ascii="Book Antiqua" w:hAnsi="Book Antiqua" w:cs="Times New Roman"/>
          <w:color w:val="000000" w:themeColor="text1"/>
        </w:rPr>
        <w:t xml:space="preserve">surface of the bile duct in pancreatic </w:t>
      </w:r>
      <w:r w:rsidR="00562465" w:rsidRPr="004D112E">
        <w:rPr>
          <w:rFonts w:ascii="Book Antiqua" w:hAnsi="Book Antiqua" w:cs="Times New Roman"/>
          <w:color w:val="000000" w:themeColor="text1"/>
        </w:rPr>
        <w:t xml:space="preserve">cancer </w:t>
      </w:r>
      <w:r w:rsidR="008F1708" w:rsidRPr="004D112E">
        <w:rPr>
          <w:rFonts w:ascii="Book Antiqua" w:hAnsi="Book Antiqua" w:cs="Times New Roman"/>
          <w:color w:val="000000" w:themeColor="text1"/>
        </w:rPr>
        <w:t xml:space="preserve">appear </w:t>
      </w:r>
      <w:r w:rsidR="0075287B" w:rsidRPr="004D112E">
        <w:rPr>
          <w:rFonts w:ascii="Book Antiqua" w:hAnsi="Book Antiqua" w:cs="Times New Roman"/>
          <w:color w:val="000000" w:themeColor="text1"/>
        </w:rPr>
        <w:t xml:space="preserve">to be fewer than </w:t>
      </w:r>
      <w:r w:rsidR="008F1708" w:rsidRPr="004D112E">
        <w:rPr>
          <w:rFonts w:ascii="Book Antiqua" w:hAnsi="Book Antiqua" w:cs="Times New Roman"/>
          <w:color w:val="000000" w:themeColor="text1"/>
        </w:rPr>
        <w:t xml:space="preserve">tumor cells </w:t>
      </w:r>
      <w:r w:rsidR="0075287B" w:rsidRPr="004D112E">
        <w:rPr>
          <w:rFonts w:ascii="Book Antiqua" w:hAnsi="Book Antiqua" w:cs="Times New Roman"/>
          <w:color w:val="000000" w:themeColor="text1"/>
        </w:rPr>
        <w:t xml:space="preserve">in bile duct </w:t>
      </w:r>
      <w:r w:rsidR="00562465" w:rsidRPr="004D112E">
        <w:rPr>
          <w:rFonts w:ascii="Book Antiqua" w:hAnsi="Book Antiqua" w:cs="Times New Roman"/>
          <w:color w:val="000000" w:themeColor="text1"/>
        </w:rPr>
        <w:t>cancer</w:t>
      </w:r>
      <w:r w:rsidR="0075287B" w:rsidRPr="004D112E">
        <w:rPr>
          <w:rFonts w:ascii="Book Antiqua" w:hAnsi="Book Antiqua" w:cs="Times New Roman"/>
          <w:color w:val="000000" w:themeColor="text1"/>
        </w:rPr>
        <w:t xml:space="preserve">. Thus, </w:t>
      </w:r>
      <w:r w:rsidR="00DF11A6" w:rsidRPr="004D112E">
        <w:rPr>
          <w:rFonts w:ascii="Book Antiqua" w:hAnsi="Book Antiqua" w:cs="Times New Roman"/>
          <w:color w:val="000000" w:themeColor="text1"/>
        </w:rPr>
        <w:t>sen</w:t>
      </w:r>
      <w:r w:rsidR="0075287B" w:rsidRPr="004D112E">
        <w:rPr>
          <w:rFonts w:ascii="Book Antiqua" w:hAnsi="Book Antiqua" w:cs="Times New Roman"/>
          <w:color w:val="000000" w:themeColor="text1"/>
        </w:rPr>
        <w:t>sitivity in pancreatic cancer</w:t>
      </w:r>
      <w:r w:rsidR="002B04D2" w:rsidRPr="004D112E">
        <w:rPr>
          <w:rFonts w:ascii="Book Antiqua" w:hAnsi="Book Antiqua" w:cs="Times New Roman"/>
          <w:color w:val="000000" w:themeColor="text1"/>
        </w:rPr>
        <w:t xml:space="preserve"> as well as </w:t>
      </w:r>
      <w:r w:rsidR="008F1708" w:rsidRPr="004D112E">
        <w:rPr>
          <w:rFonts w:ascii="Book Antiqua" w:hAnsi="Book Antiqua" w:cs="Times New Roman"/>
          <w:color w:val="000000" w:themeColor="text1"/>
        </w:rPr>
        <w:t xml:space="preserve">in </w:t>
      </w:r>
      <w:r w:rsidR="002B04D2" w:rsidRPr="004D112E">
        <w:rPr>
          <w:rFonts w:ascii="Book Antiqua" w:hAnsi="Book Antiqua" w:cs="Times New Roman"/>
          <w:color w:val="000000" w:themeColor="text1"/>
        </w:rPr>
        <w:t>gallbladder cancer and metastases, namely</w:t>
      </w:r>
      <w:r w:rsidR="008F1708" w:rsidRPr="004D112E">
        <w:rPr>
          <w:rFonts w:ascii="Book Antiqua" w:hAnsi="Book Antiqua" w:cs="Times New Roman"/>
          <w:color w:val="000000" w:themeColor="text1"/>
        </w:rPr>
        <w:t>,</w:t>
      </w:r>
      <w:r w:rsidR="002B04D2" w:rsidRPr="004D112E">
        <w:rPr>
          <w:rFonts w:ascii="Book Antiqua" w:hAnsi="Book Antiqua" w:cs="Times New Roman"/>
          <w:color w:val="000000" w:themeColor="text1"/>
        </w:rPr>
        <w:t xml:space="preserve"> “extrinsic </w:t>
      </w:r>
      <w:r w:rsidR="00C90C56" w:rsidRPr="004D112E">
        <w:rPr>
          <w:rFonts w:ascii="Book Antiqua" w:hAnsi="Book Antiqua" w:cs="Times New Roman"/>
          <w:color w:val="000000" w:themeColor="text1"/>
        </w:rPr>
        <w:t>neoplasms</w:t>
      </w:r>
      <w:r w:rsidR="002B04D2" w:rsidRPr="004D112E">
        <w:rPr>
          <w:rFonts w:ascii="Book Antiqua" w:hAnsi="Book Antiqua" w:cs="Times New Roman"/>
          <w:color w:val="000000" w:themeColor="text1"/>
        </w:rPr>
        <w:t>”</w:t>
      </w:r>
      <w:r w:rsidR="00DB1E65" w:rsidRPr="004D112E">
        <w:rPr>
          <w:rFonts w:ascii="Book Antiqua" w:hAnsi="Book Antiqua" w:cs="Times New Roman"/>
          <w:color w:val="000000" w:themeColor="text1"/>
        </w:rPr>
        <w:t>,</w:t>
      </w:r>
      <w:r w:rsidR="0075287B" w:rsidRPr="004D112E">
        <w:rPr>
          <w:rFonts w:ascii="Book Antiqua" w:hAnsi="Book Antiqua" w:cs="Times New Roman"/>
          <w:color w:val="000000" w:themeColor="text1"/>
        </w:rPr>
        <w:t xml:space="preserve"> </w:t>
      </w:r>
      <w:r w:rsidR="008F1708" w:rsidRPr="004D112E">
        <w:rPr>
          <w:rFonts w:ascii="Book Antiqua" w:hAnsi="Book Antiqua" w:cs="Times New Roman"/>
          <w:color w:val="000000" w:themeColor="text1"/>
        </w:rPr>
        <w:t>appears</w:t>
      </w:r>
      <w:r w:rsidR="0075287B" w:rsidRPr="004D112E">
        <w:rPr>
          <w:rFonts w:ascii="Book Antiqua" w:hAnsi="Book Antiqua" w:cs="Times New Roman"/>
          <w:color w:val="000000" w:themeColor="text1"/>
        </w:rPr>
        <w:t xml:space="preserve"> to be limited even </w:t>
      </w:r>
      <w:r w:rsidR="008F1708" w:rsidRPr="004D112E">
        <w:rPr>
          <w:rFonts w:ascii="Book Antiqua" w:hAnsi="Book Antiqua" w:cs="Times New Roman"/>
          <w:color w:val="000000" w:themeColor="text1"/>
        </w:rPr>
        <w:t xml:space="preserve">with the use of </w:t>
      </w:r>
      <w:r w:rsidR="0075287B" w:rsidRPr="004D112E">
        <w:rPr>
          <w:rFonts w:ascii="Book Antiqua" w:hAnsi="Book Antiqua" w:cs="Times New Roman"/>
          <w:color w:val="000000" w:themeColor="text1"/>
        </w:rPr>
        <w:t xml:space="preserve">additional </w:t>
      </w:r>
      <w:r w:rsidR="008F1708" w:rsidRPr="004D112E">
        <w:rPr>
          <w:rFonts w:ascii="Book Antiqua" w:hAnsi="Book Antiqua" w:cs="Times New Roman"/>
          <w:color w:val="000000" w:themeColor="text1"/>
        </w:rPr>
        <w:t xml:space="preserve">brush </w:t>
      </w:r>
      <w:r w:rsidR="0075287B" w:rsidRPr="004D112E">
        <w:rPr>
          <w:rFonts w:ascii="Book Antiqua" w:hAnsi="Book Antiqua" w:cs="Times New Roman"/>
          <w:color w:val="000000" w:themeColor="text1"/>
        </w:rPr>
        <w:t xml:space="preserve">cytology in combination with biopsy forceps. </w:t>
      </w:r>
      <w:r w:rsidR="002B04D2" w:rsidRPr="004D112E">
        <w:rPr>
          <w:rFonts w:ascii="Book Antiqua" w:hAnsi="Book Antiqua" w:cs="Times New Roman"/>
          <w:color w:val="000000" w:themeColor="text1"/>
        </w:rPr>
        <w:t>Interestingly, some reports</w:t>
      </w:r>
      <w:r w:rsidR="0033546F" w:rsidRPr="004D112E">
        <w:rPr>
          <w:rFonts w:ascii="Book Antiqua" w:hAnsi="Book Antiqua" w:cs="Times New Roman"/>
          <w:color w:val="000000" w:themeColor="text1"/>
          <w:vertAlign w:val="superscript"/>
        </w:rPr>
        <w:t>[3,19]</w:t>
      </w:r>
      <w:r w:rsidR="002B04D2" w:rsidRPr="004D112E">
        <w:rPr>
          <w:rFonts w:ascii="Book Antiqua" w:hAnsi="Book Antiqua" w:cs="Times New Roman"/>
          <w:color w:val="000000" w:themeColor="text1"/>
        </w:rPr>
        <w:t xml:space="preserve"> </w:t>
      </w:r>
      <w:r w:rsidR="008F1708" w:rsidRPr="004D112E">
        <w:rPr>
          <w:rFonts w:ascii="Book Antiqua" w:hAnsi="Book Antiqua" w:cs="Times New Roman"/>
          <w:color w:val="000000" w:themeColor="text1"/>
        </w:rPr>
        <w:t xml:space="preserve">have </w:t>
      </w:r>
      <w:r w:rsidR="002B04D2" w:rsidRPr="004D112E">
        <w:rPr>
          <w:rFonts w:ascii="Book Antiqua" w:hAnsi="Book Antiqua" w:cs="Times New Roman"/>
          <w:color w:val="000000" w:themeColor="text1"/>
        </w:rPr>
        <w:t xml:space="preserve">also demonstrated that improvement of sensitivity cannot be expected </w:t>
      </w:r>
      <w:r w:rsidR="008F1708" w:rsidRPr="004D112E">
        <w:rPr>
          <w:rFonts w:ascii="Book Antiqua" w:hAnsi="Book Antiqua" w:cs="Times New Roman"/>
          <w:color w:val="000000" w:themeColor="text1"/>
        </w:rPr>
        <w:t xml:space="preserve">with </w:t>
      </w:r>
      <w:r w:rsidR="002B04D2" w:rsidRPr="004D112E">
        <w:rPr>
          <w:rFonts w:ascii="Book Antiqua" w:hAnsi="Book Antiqua" w:cs="Times New Roman"/>
          <w:color w:val="000000" w:themeColor="text1"/>
        </w:rPr>
        <w:t xml:space="preserve">the combination of aspiration cytology </w:t>
      </w:r>
      <w:r w:rsidR="00DB1E65" w:rsidRPr="004D112E">
        <w:rPr>
          <w:rFonts w:ascii="Book Antiqua" w:hAnsi="Book Antiqua" w:cs="Times New Roman"/>
          <w:color w:val="000000" w:themeColor="text1"/>
        </w:rPr>
        <w:t xml:space="preserve">and </w:t>
      </w:r>
      <w:r w:rsidR="002B04D2" w:rsidRPr="004D112E">
        <w:rPr>
          <w:rFonts w:ascii="Book Antiqua" w:hAnsi="Book Antiqua" w:cs="Times New Roman"/>
          <w:color w:val="000000" w:themeColor="text1"/>
        </w:rPr>
        <w:t xml:space="preserve">brush cytology </w:t>
      </w:r>
      <w:r w:rsidR="008F1708" w:rsidRPr="004D112E">
        <w:rPr>
          <w:rFonts w:ascii="Book Antiqua" w:hAnsi="Book Antiqua" w:cs="Times New Roman"/>
          <w:color w:val="000000" w:themeColor="text1"/>
        </w:rPr>
        <w:t>for</w:t>
      </w:r>
      <w:r w:rsidR="002B04D2" w:rsidRPr="004D112E">
        <w:rPr>
          <w:rFonts w:ascii="Book Antiqua" w:hAnsi="Book Antiqua" w:cs="Times New Roman"/>
          <w:color w:val="000000" w:themeColor="text1"/>
        </w:rPr>
        <w:t xml:space="preserve"> </w:t>
      </w:r>
      <w:r w:rsidR="008F1708" w:rsidRPr="004D112E">
        <w:rPr>
          <w:rFonts w:ascii="Book Antiqua" w:hAnsi="Book Antiqua" w:cs="Times New Roman"/>
          <w:color w:val="000000" w:themeColor="text1"/>
        </w:rPr>
        <w:t xml:space="preserve">cancers </w:t>
      </w:r>
      <w:r w:rsidR="002B04D2" w:rsidRPr="004D112E">
        <w:rPr>
          <w:rFonts w:ascii="Book Antiqua" w:hAnsi="Book Antiqua" w:cs="Times New Roman"/>
          <w:color w:val="000000" w:themeColor="text1"/>
        </w:rPr>
        <w:t xml:space="preserve">with </w:t>
      </w:r>
      <w:r w:rsidR="008F1708" w:rsidRPr="004D112E">
        <w:rPr>
          <w:rFonts w:ascii="Book Antiqua" w:hAnsi="Book Antiqua" w:cs="Times New Roman"/>
          <w:color w:val="000000" w:themeColor="text1"/>
        </w:rPr>
        <w:t xml:space="preserve">a </w:t>
      </w:r>
      <w:r w:rsidR="002B04D2" w:rsidRPr="004D112E">
        <w:rPr>
          <w:rFonts w:ascii="Book Antiqua" w:hAnsi="Book Antiqua" w:cs="Times New Roman"/>
          <w:color w:val="000000" w:themeColor="text1"/>
        </w:rPr>
        <w:t xml:space="preserve">bile duct stricture by extrinsic exclusion. </w:t>
      </w:r>
    </w:p>
    <w:p w14:paraId="4811A7BD" w14:textId="058E41EA" w:rsidR="00057491" w:rsidRPr="004D112E" w:rsidRDefault="00FF676E" w:rsidP="00424908">
      <w:pPr>
        <w:widowControl/>
        <w:spacing w:line="360" w:lineRule="auto"/>
        <w:ind w:firstLineChars="400" w:firstLine="960"/>
        <w:rPr>
          <w:rFonts w:ascii="Book Antiqua" w:hAnsi="Book Antiqua" w:cs="Times New Roman"/>
          <w:color w:val="000000" w:themeColor="text1"/>
        </w:rPr>
      </w:pPr>
      <w:r w:rsidRPr="004D112E">
        <w:rPr>
          <w:rFonts w:ascii="Book Antiqua" w:hAnsi="Book Antiqua" w:cs="Times New Roman"/>
          <w:color w:val="000000" w:themeColor="text1"/>
        </w:rPr>
        <w:t xml:space="preserve">Furthermore, </w:t>
      </w:r>
      <w:r w:rsidR="006171B8" w:rsidRPr="004D112E">
        <w:rPr>
          <w:rFonts w:ascii="Book Antiqua" w:hAnsi="Book Antiqua" w:cs="Times New Roman"/>
          <w:color w:val="000000" w:themeColor="text1"/>
        </w:rPr>
        <w:t xml:space="preserve">the sensitivity </w:t>
      </w:r>
      <w:r w:rsidR="008F1708" w:rsidRPr="004D112E">
        <w:rPr>
          <w:rFonts w:ascii="Book Antiqua" w:hAnsi="Book Antiqua" w:cs="Times New Roman"/>
          <w:color w:val="000000" w:themeColor="text1"/>
        </w:rPr>
        <w:t xml:space="preserve">for a </w:t>
      </w:r>
      <w:r w:rsidR="006171B8" w:rsidRPr="004D112E">
        <w:rPr>
          <w:rFonts w:ascii="Book Antiqua" w:hAnsi="Book Antiqua" w:cs="Times New Roman"/>
          <w:color w:val="000000" w:themeColor="text1"/>
        </w:rPr>
        <w:t>st</w:t>
      </w:r>
      <w:r w:rsidR="006D3E41" w:rsidRPr="004D112E">
        <w:rPr>
          <w:rFonts w:ascii="Book Antiqua" w:hAnsi="Book Antiqua" w:cs="Times New Roman"/>
          <w:color w:val="000000" w:themeColor="text1"/>
        </w:rPr>
        <w:t>ricture</w:t>
      </w:r>
      <w:r w:rsidR="005E1811" w:rsidRPr="004D112E">
        <w:rPr>
          <w:rFonts w:ascii="Book Antiqua" w:hAnsi="Book Antiqua" w:cs="Times New Roman"/>
          <w:color w:val="000000" w:themeColor="text1"/>
        </w:rPr>
        <w:t xml:space="preserve"> </w:t>
      </w:r>
      <w:r w:rsidR="00054623" w:rsidRPr="004D112E">
        <w:rPr>
          <w:rFonts w:ascii="Book Antiqua" w:hAnsi="Book Antiqua" w:cs="Times New Roman"/>
          <w:color w:val="000000" w:themeColor="text1"/>
        </w:rPr>
        <w:t>in</w:t>
      </w:r>
      <w:r w:rsidR="006171B8" w:rsidRPr="004D112E">
        <w:rPr>
          <w:rFonts w:ascii="Book Antiqua" w:hAnsi="Book Antiqua" w:cs="Times New Roman"/>
          <w:color w:val="000000" w:themeColor="text1"/>
        </w:rPr>
        <w:t xml:space="preserve"> panc</w:t>
      </w:r>
      <w:r w:rsidR="00B56C34" w:rsidRPr="004D112E">
        <w:rPr>
          <w:rFonts w:ascii="Book Antiqua" w:hAnsi="Book Antiqua" w:cs="Times New Roman"/>
          <w:color w:val="000000" w:themeColor="text1"/>
        </w:rPr>
        <w:t>reatic body cancer was</w:t>
      </w:r>
      <w:r w:rsidR="006171B8" w:rsidRPr="004D112E">
        <w:rPr>
          <w:rFonts w:ascii="Book Antiqua" w:hAnsi="Book Antiqua" w:cs="Times New Roman"/>
          <w:color w:val="000000" w:themeColor="text1"/>
        </w:rPr>
        <w:t xml:space="preserve"> lower than that </w:t>
      </w:r>
      <w:r w:rsidR="008F1708" w:rsidRPr="004D112E">
        <w:rPr>
          <w:rFonts w:ascii="Book Antiqua" w:hAnsi="Book Antiqua" w:cs="Times New Roman"/>
          <w:color w:val="000000" w:themeColor="text1"/>
        </w:rPr>
        <w:t xml:space="preserve">for a stricture </w:t>
      </w:r>
      <w:r w:rsidR="00EA2B7A" w:rsidRPr="004D112E">
        <w:rPr>
          <w:rFonts w:ascii="Book Antiqua" w:hAnsi="Book Antiqua" w:cs="Times New Roman"/>
          <w:color w:val="000000" w:themeColor="text1"/>
        </w:rPr>
        <w:t>in</w:t>
      </w:r>
      <w:r w:rsidR="008F1708" w:rsidRPr="004D112E">
        <w:rPr>
          <w:rFonts w:ascii="Book Antiqua" w:hAnsi="Book Antiqua" w:cs="Times New Roman"/>
          <w:color w:val="000000" w:themeColor="text1"/>
        </w:rPr>
        <w:t xml:space="preserve"> </w:t>
      </w:r>
      <w:r w:rsidR="006171B8" w:rsidRPr="004D112E">
        <w:rPr>
          <w:rFonts w:ascii="Book Antiqua" w:hAnsi="Book Antiqua" w:cs="Times New Roman"/>
          <w:color w:val="000000" w:themeColor="text1"/>
        </w:rPr>
        <w:t>pancreatic head cancer.</w:t>
      </w:r>
      <w:r w:rsidR="00385B19" w:rsidRPr="004D112E">
        <w:rPr>
          <w:rFonts w:ascii="Book Antiqua" w:hAnsi="Book Antiqua" w:cs="Times New Roman"/>
          <w:color w:val="000000" w:themeColor="text1"/>
        </w:rPr>
        <w:t xml:space="preserve"> </w:t>
      </w:r>
      <w:r w:rsidR="008F1708" w:rsidRPr="004D112E">
        <w:rPr>
          <w:rFonts w:ascii="Book Antiqua" w:hAnsi="Book Antiqua" w:cs="Times New Roman"/>
          <w:color w:val="000000" w:themeColor="text1"/>
        </w:rPr>
        <w:t xml:space="preserve">This </w:t>
      </w:r>
      <w:r w:rsidR="006171B8" w:rsidRPr="004D112E">
        <w:rPr>
          <w:rFonts w:ascii="Book Antiqua" w:hAnsi="Book Antiqua" w:cs="Times New Roman"/>
          <w:color w:val="000000" w:themeColor="text1"/>
        </w:rPr>
        <w:t xml:space="preserve">is the reason why the </w:t>
      </w:r>
      <w:r w:rsidR="00602A50" w:rsidRPr="004D112E">
        <w:rPr>
          <w:rFonts w:ascii="Book Antiqua" w:hAnsi="Book Antiqua" w:cs="Times New Roman"/>
          <w:color w:val="000000" w:themeColor="text1"/>
        </w:rPr>
        <w:t>bile duct st</w:t>
      </w:r>
      <w:r w:rsidR="00B56C34" w:rsidRPr="004D112E">
        <w:rPr>
          <w:rFonts w:ascii="Book Antiqua" w:hAnsi="Book Antiqua" w:cs="Times New Roman"/>
          <w:color w:val="000000" w:themeColor="text1"/>
        </w:rPr>
        <w:t>ricture</w:t>
      </w:r>
      <w:r w:rsidR="00602A50" w:rsidRPr="004D112E">
        <w:rPr>
          <w:rFonts w:ascii="Book Antiqua" w:hAnsi="Book Antiqua" w:cs="Times New Roman"/>
          <w:color w:val="000000" w:themeColor="text1"/>
        </w:rPr>
        <w:t xml:space="preserve"> </w:t>
      </w:r>
      <w:r w:rsidR="00EA2B7A" w:rsidRPr="004D112E">
        <w:rPr>
          <w:rFonts w:ascii="Book Antiqua" w:hAnsi="Book Antiqua" w:cs="Times New Roman"/>
          <w:color w:val="000000" w:themeColor="text1"/>
        </w:rPr>
        <w:t xml:space="preserve">in </w:t>
      </w:r>
      <w:r w:rsidR="006171B8" w:rsidRPr="004D112E">
        <w:rPr>
          <w:rFonts w:ascii="Book Antiqua" w:hAnsi="Book Antiqua" w:cs="Times New Roman"/>
          <w:color w:val="000000" w:themeColor="text1"/>
        </w:rPr>
        <w:t>pancreatic body cancer</w:t>
      </w:r>
      <w:r w:rsidR="00DB1E65" w:rsidRPr="004D112E">
        <w:rPr>
          <w:rFonts w:ascii="Book Antiqua" w:hAnsi="Book Antiqua" w:cs="Times New Roman"/>
          <w:color w:val="000000" w:themeColor="text1"/>
        </w:rPr>
        <w:t>,</w:t>
      </w:r>
      <w:r w:rsidR="006E5E76" w:rsidRPr="004D112E">
        <w:rPr>
          <w:rFonts w:ascii="Book Antiqua" w:hAnsi="Book Antiqua" w:cs="Times New Roman"/>
          <w:color w:val="000000" w:themeColor="text1"/>
        </w:rPr>
        <w:t xml:space="preserve"> </w:t>
      </w:r>
      <w:r w:rsidR="008F1708" w:rsidRPr="004D112E">
        <w:rPr>
          <w:rFonts w:ascii="Book Antiqua" w:hAnsi="Book Antiqua" w:cs="Times New Roman"/>
          <w:color w:val="000000" w:themeColor="text1"/>
        </w:rPr>
        <w:t xml:space="preserve">which </w:t>
      </w:r>
      <w:r w:rsidR="006E5E76" w:rsidRPr="004D112E">
        <w:rPr>
          <w:rFonts w:ascii="Book Antiqua" w:hAnsi="Book Antiqua" w:cs="Times New Roman"/>
          <w:color w:val="000000" w:themeColor="text1"/>
        </w:rPr>
        <w:t xml:space="preserve">even </w:t>
      </w:r>
      <w:r w:rsidR="008F1708" w:rsidRPr="004D112E">
        <w:rPr>
          <w:rFonts w:ascii="Book Antiqua" w:hAnsi="Book Antiqua" w:cs="Times New Roman"/>
          <w:color w:val="000000" w:themeColor="text1"/>
        </w:rPr>
        <w:t xml:space="preserve">shows a </w:t>
      </w:r>
      <w:r w:rsidR="006E5E76" w:rsidRPr="004D112E">
        <w:rPr>
          <w:rFonts w:ascii="Book Antiqua" w:hAnsi="Book Antiqua" w:cs="Times New Roman"/>
          <w:color w:val="000000" w:themeColor="text1"/>
        </w:rPr>
        <w:t>biliary stricture</w:t>
      </w:r>
      <w:r w:rsidR="008F1708" w:rsidRPr="004D112E">
        <w:rPr>
          <w:rFonts w:ascii="Book Antiqua" w:hAnsi="Book Antiqua" w:cs="Times New Roman"/>
          <w:color w:val="000000" w:themeColor="text1"/>
        </w:rPr>
        <w:t xml:space="preserve"> that</w:t>
      </w:r>
      <w:r w:rsidR="00385B19" w:rsidRPr="004D112E">
        <w:rPr>
          <w:rFonts w:ascii="Book Antiqua" w:hAnsi="Book Antiqua" w:cs="Times New Roman"/>
          <w:color w:val="000000" w:themeColor="text1"/>
        </w:rPr>
        <w:t xml:space="preserve"> is far from </w:t>
      </w:r>
      <w:r w:rsidR="008F1708" w:rsidRPr="004D112E">
        <w:rPr>
          <w:rFonts w:ascii="Book Antiqua" w:hAnsi="Book Antiqua" w:cs="Times New Roman"/>
          <w:color w:val="000000" w:themeColor="text1"/>
        </w:rPr>
        <w:t xml:space="preserve">the </w:t>
      </w:r>
      <w:r w:rsidR="00F009EC" w:rsidRPr="004D112E">
        <w:rPr>
          <w:rFonts w:ascii="Book Antiqua" w:hAnsi="Book Antiqua" w:cs="Times New Roman"/>
          <w:color w:val="000000" w:themeColor="text1"/>
        </w:rPr>
        <w:t xml:space="preserve">bile duct, </w:t>
      </w:r>
      <w:r w:rsidR="008F1708" w:rsidRPr="004D112E">
        <w:rPr>
          <w:rFonts w:ascii="Book Antiqua" w:hAnsi="Book Antiqua" w:cs="Times New Roman"/>
          <w:color w:val="000000" w:themeColor="text1"/>
        </w:rPr>
        <w:t>occurs</w:t>
      </w:r>
      <w:r w:rsidR="006171B8" w:rsidRPr="004D112E">
        <w:rPr>
          <w:rFonts w:ascii="Book Antiqua" w:hAnsi="Book Antiqua" w:cs="Times New Roman"/>
          <w:color w:val="000000" w:themeColor="text1"/>
        </w:rPr>
        <w:t xml:space="preserve"> not </w:t>
      </w:r>
      <w:r w:rsidR="00F857C0" w:rsidRPr="004D112E">
        <w:rPr>
          <w:rFonts w:ascii="Book Antiqua" w:hAnsi="Book Antiqua" w:cs="Times New Roman"/>
          <w:color w:val="000000" w:themeColor="text1"/>
        </w:rPr>
        <w:t xml:space="preserve">by </w:t>
      </w:r>
      <w:r w:rsidR="00602A50" w:rsidRPr="004D112E">
        <w:rPr>
          <w:rFonts w:ascii="Book Antiqua" w:hAnsi="Book Antiqua" w:cs="Times New Roman"/>
          <w:color w:val="000000" w:themeColor="text1"/>
        </w:rPr>
        <w:t xml:space="preserve">direct invasive </w:t>
      </w:r>
      <w:r w:rsidR="008F1708" w:rsidRPr="004D112E">
        <w:rPr>
          <w:rFonts w:ascii="Book Antiqua" w:hAnsi="Book Antiqua" w:cs="Times New Roman"/>
          <w:color w:val="000000" w:themeColor="text1"/>
        </w:rPr>
        <w:t xml:space="preserve">reaction </w:t>
      </w:r>
      <w:r w:rsidR="00602A50" w:rsidRPr="004D112E">
        <w:rPr>
          <w:rFonts w:ascii="Book Antiqua" w:hAnsi="Book Antiqua" w:cs="Times New Roman"/>
          <w:color w:val="000000" w:themeColor="text1"/>
        </w:rPr>
        <w:t xml:space="preserve">but </w:t>
      </w:r>
      <w:r w:rsidR="008F1708" w:rsidRPr="004D112E">
        <w:rPr>
          <w:rFonts w:ascii="Book Antiqua" w:hAnsi="Book Antiqua" w:cs="Times New Roman"/>
          <w:color w:val="000000" w:themeColor="text1"/>
        </w:rPr>
        <w:t xml:space="preserve">as a </w:t>
      </w:r>
      <w:r w:rsidR="00602A50" w:rsidRPr="004D112E">
        <w:rPr>
          <w:rFonts w:ascii="Book Antiqua" w:hAnsi="Book Antiqua" w:cs="Times New Roman"/>
          <w:color w:val="000000" w:themeColor="text1"/>
        </w:rPr>
        <w:t>sec</w:t>
      </w:r>
      <w:r w:rsidR="00F009EC" w:rsidRPr="004D112E">
        <w:rPr>
          <w:rFonts w:ascii="Book Antiqua" w:hAnsi="Book Antiqua" w:cs="Times New Roman"/>
          <w:color w:val="000000" w:themeColor="text1"/>
        </w:rPr>
        <w:t>ondary</w:t>
      </w:r>
      <w:r w:rsidR="00602A50" w:rsidRPr="004D112E">
        <w:rPr>
          <w:rFonts w:ascii="Book Antiqua" w:hAnsi="Book Antiqua" w:cs="Times New Roman"/>
          <w:color w:val="000000" w:themeColor="text1"/>
        </w:rPr>
        <w:t xml:space="preserve"> </w:t>
      </w:r>
      <w:r w:rsidR="00F009EC" w:rsidRPr="004D112E">
        <w:rPr>
          <w:rFonts w:ascii="Book Antiqua" w:hAnsi="Book Antiqua" w:cs="Times New Roman"/>
          <w:color w:val="000000" w:themeColor="text1"/>
        </w:rPr>
        <w:t>fibro</w:t>
      </w:r>
      <w:r w:rsidR="008F1708" w:rsidRPr="004D112E">
        <w:rPr>
          <w:rFonts w:ascii="Book Antiqua" w:hAnsi="Book Antiqua" w:cs="Times New Roman"/>
          <w:color w:val="000000" w:themeColor="text1"/>
        </w:rPr>
        <w:t>u</w:t>
      </w:r>
      <w:r w:rsidR="00F009EC" w:rsidRPr="004D112E">
        <w:rPr>
          <w:rFonts w:ascii="Book Antiqua" w:hAnsi="Book Antiqua" w:cs="Times New Roman"/>
          <w:color w:val="000000" w:themeColor="text1"/>
        </w:rPr>
        <w:t xml:space="preserve">s </w:t>
      </w:r>
      <w:r w:rsidR="00602A50" w:rsidRPr="004D112E">
        <w:rPr>
          <w:rFonts w:ascii="Book Antiqua" w:hAnsi="Book Antiqua" w:cs="Times New Roman"/>
          <w:color w:val="000000" w:themeColor="text1"/>
        </w:rPr>
        <w:t>cicatricial st</w:t>
      </w:r>
      <w:r w:rsidR="005D2C91" w:rsidRPr="004D112E">
        <w:rPr>
          <w:rFonts w:ascii="Book Antiqua" w:hAnsi="Book Antiqua" w:cs="Times New Roman"/>
          <w:color w:val="000000" w:themeColor="text1"/>
        </w:rPr>
        <w:t>ricture</w:t>
      </w:r>
      <w:r w:rsidR="00602A50" w:rsidRPr="004D112E">
        <w:rPr>
          <w:rFonts w:ascii="Book Antiqua" w:hAnsi="Book Antiqua" w:cs="Times New Roman"/>
          <w:color w:val="000000" w:themeColor="text1"/>
        </w:rPr>
        <w:t xml:space="preserve"> by stromal reaction</w:t>
      </w:r>
      <w:r w:rsidR="00F009EC" w:rsidRPr="004D112E">
        <w:rPr>
          <w:rFonts w:ascii="Book Antiqua" w:hAnsi="Book Antiqua" w:cs="Times New Roman"/>
          <w:color w:val="000000" w:themeColor="text1"/>
        </w:rPr>
        <w:t>.</w:t>
      </w:r>
      <w:r w:rsidR="006632DF" w:rsidRPr="004D112E">
        <w:rPr>
          <w:rFonts w:ascii="Book Antiqua" w:hAnsi="Book Antiqua" w:cs="Times New Roman"/>
          <w:color w:val="000000" w:themeColor="text1"/>
        </w:rPr>
        <w:t xml:space="preserve"> In addition, </w:t>
      </w:r>
      <w:r w:rsidR="00937868" w:rsidRPr="004D112E">
        <w:rPr>
          <w:rFonts w:ascii="Book Antiqua" w:hAnsi="Book Antiqua" w:cs="Times New Roman"/>
          <w:color w:val="000000" w:themeColor="text1"/>
        </w:rPr>
        <w:t>many pancreatic body cancer</w:t>
      </w:r>
      <w:r w:rsidR="005333EE" w:rsidRPr="004D112E">
        <w:rPr>
          <w:rFonts w:ascii="Book Antiqua" w:hAnsi="Book Antiqua" w:cs="Times New Roman"/>
          <w:color w:val="000000" w:themeColor="text1"/>
        </w:rPr>
        <w:t>s</w:t>
      </w:r>
      <w:r w:rsidR="00937868" w:rsidRPr="004D112E">
        <w:rPr>
          <w:rFonts w:ascii="Book Antiqua" w:hAnsi="Book Antiqua" w:cs="Times New Roman"/>
          <w:color w:val="000000" w:themeColor="text1"/>
        </w:rPr>
        <w:t xml:space="preserve"> </w:t>
      </w:r>
      <w:r w:rsidR="00F857C0" w:rsidRPr="004D112E">
        <w:rPr>
          <w:rFonts w:ascii="Book Antiqua" w:hAnsi="Book Antiqua" w:cs="Times New Roman"/>
          <w:color w:val="000000" w:themeColor="text1"/>
        </w:rPr>
        <w:t xml:space="preserve">occur in </w:t>
      </w:r>
      <w:r w:rsidR="00937868" w:rsidRPr="004D112E">
        <w:rPr>
          <w:rFonts w:ascii="Book Antiqua" w:hAnsi="Book Antiqua" w:cs="Times New Roman"/>
          <w:color w:val="000000" w:themeColor="text1"/>
        </w:rPr>
        <w:t>the middle b</w:t>
      </w:r>
      <w:r w:rsidR="00523EE4" w:rsidRPr="004D112E">
        <w:rPr>
          <w:rFonts w:ascii="Book Antiqua" w:hAnsi="Book Antiqua" w:cs="Times New Roman"/>
          <w:color w:val="000000" w:themeColor="text1"/>
        </w:rPr>
        <w:t>ile duct stricture, resulting in</w:t>
      </w:r>
      <w:r w:rsidR="00937868" w:rsidRPr="004D112E">
        <w:rPr>
          <w:rFonts w:ascii="Book Antiqua" w:hAnsi="Book Antiqua" w:cs="Times New Roman"/>
          <w:color w:val="000000" w:themeColor="text1"/>
        </w:rPr>
        <w:t xml:space="preserve"> </w:t>
      </w:r>
      <w:r w:rsidR="00F857C0" w:rsidRPr="004D112E">
        <w:rPr>
          <w:rFonts w:ascii="Book Antiqua" w:hAnsi="Book Antiqua" w:cs="Times New Roman"/>
          <w:color w:val="000000" w:themeColor="text1"/>
        </w:rPr>
        <w:t xml:space="preserve">a </w:t>
      </w:r>
      <w:r w:rsidR="006632DF" w:rsidRPr="004D112E">
        <w:rPr>
          <w:rFonts w:ascii="Book Antiqua" w:hAnsi="Book Antiqua" w:cs="Times New Roman"/>
          <w:color w:val="000000" w:themeColor="text1"/>
        </w:rPr>
        <w:t xml:space="preserve">lower sensitivity </w:t>
      </w:r>
      <w:r w:rsidR="00F857C0" w:rsidRPr="004D112E">
        <w:rPr>
          <w:rFonts w:ascii="Book Antiqua" w:hAnsi="Book Antiqua" w:cs="Times New Roman"/>
          <w:color w:val="000000" w:themeColor="text1"/>
        </w:rPr>
        <w:t xml:space="preserve">for the </w:t>
      </w:r>
      <w:r w:rsidR="006632DF" w:rsidRPr="004D112E">
        <w:rPr>
          <w:rFonts w:ascii="Book Antiqua" w:hAnsi="Book Antiqua" w:cs="Times New Roman"/>
          <w:color w:val="000000" w:themeColor="text1"/>
        </w:rPr>
        <w:t>middle bile duct stricture</w:t>
      </w:r>
      <w:r w:rsidR="00937868" w:rsidRPr="004D112E">
        <w:rPr>
          <w:rFonts w:ascii="Book Antiqua" w:hAnsi="Book Antiqua" w:cs="Times New Roman"/>
          <w:color w:val="000000" w:themeColor="text1"/>
        </w:rPr>
        <w:t xml:space="preserve">. </w:t>
      </w:r>
    </w:p>
    <w:p w14:paraId="43A485D6" w14:textId="37FB2794" w:rsidR="00FB751B" w:rsidRPr="00F51026" w:rsidRDefault="00DB23D3" w:rsidP="00424908">
      <w:pPr>
        <w:widowControl/>
        <w:spacing w:line="360" w:lineRule="auto"/>
        <w:ind w:firstLineChars="400" w:firstLine="960"/>
        <w:rPr>
          <w:rFonts w:ascii="Book Antiqua" w:eastAsia="宋体" w:hAnsi="Book Antiqua" w:cs="Times New Roman"/>
          <w:color w:val="000000" w:themeColor="text1"/>
          <w:lang w:eastAsia="zh-CN"/>
        </w:rPr>
      </w:pPr>
      <w:r w:rsidRPr="004D112E">
        <w:rPr>
          <w:rFonts w:ascii="Book Antiqua" w:hAnsi="Book Antiqua" w:cs="Times New Roman"/>
          <w:color w:val="000000" w:themeColor="text1"/>
        </w:rPr>
        <w:t xml:space="preserve">In the present study, we </w:t>
      </w:r>
      <w:r w:rsidR="00AC18EC" w:rsidRPr="004D112E">
        <w:rPr>
          <w:rFonts w:ascii="Book Antiqua" w:hAnsi="Book Antiqua" w:cs="Times New Roman"/>
          <w:color w:val="000000" w:themeColor="text1"/>
        </w:rPr>
        <w:t xml:space="preserve">showed </w:t>
      </w:r>
      <w:r w:rsidRPr="004D112E">
        <w:rPr>
          <w:rFonts w:ascii="Book Antiqua" w:hAnsi="Book Antiqua" w:cs="Times New Roman"/>
          <w:color w:val="000000" w:themeColor="text1"/>
        </w:rPr>
        <w:t xml:space="preserve">that </w:t>
      </w:r>
      <w:r w:rsidR="00AC18EC" w:rsidRPr="004D112E">
        <w:rPr>
          <w:rFonts w:ascii="Book Antiqua" w:hAnsi="Book Antiqua" w:cs="Times New Roman"/>
          <w:color w:val="000000" w:themeColor="text1"/>
        </w:rPr>
        <w:t xml:space="preserve">a </w:t>
      </w:r>
      <w:r w:rsidRPr="004D112E">
        <w:rPr>
          <w:rFonts w:ascii="Book Antiqua" w:hAnsi="Book Antiqua" w:cs="Times New Roman"/>
          <w:color w:val="000000" w:themeColor="text1"/>
        </w:rPr>
        <w:t>longer stricture had</w:t>
      </w:r>
      <w:r w:rsidR="00696B6C" w:rsidRPr="004D112E">
        <w:rPr>
          <w:rFonts w:ascii="Book Antiqua" w:hAnsi="Book Antiqua" w:cs="Times New Roman"/>
          <w:color w:val="000000" w:themeColor="text1"/>
        </w:rPr>
        <w:t xml:space="preserve"> </w:t>
      </w:r>
      <w:r w:rsidR="00AC18EC" w:rsidRPr="004D112E">
        <w:rPr>
          <w:rFonts w:ascii="Book Antiqua" w:hAnsi="Book Antiqua" w:cs="Times New Roman"/>
          <w:color w:val="000000" w:themeColor="text1"/>
        </w:rPr>
        <w:t xml:space="preserve">a </w:t>
      </w:r>
      <w:r w:rsidR="00696B6C" w:rsidRPr="004D112E">
        <w:rPr>
          <w:rFonts w:ascii="Book Antiqua" w:hAnsi="Book Antiqua" w:cs="Times New Roman"/>
          <w:color w:val="000000" w:themeColor="text1"/>
        </w:rPr>
        <w:t>better sensitivity</w:t>
      </w:r>
      <w:r w:rsidRPr="004D112E">
        <w:rPr>
          <w:rFonts w:ascii="Book Antiqua" w:hAnsi="Book Antiqua" w:cs="Times New Roman"/>
          <w:color w:val="000000" w:themeColor="text1"/>
        </w:rPr>
        <w:t xml:space="preserve"> for diagnosis</w:t>
      </w:r>
      <w:r w:rsidR="0085179A" w:rsidRPr="004D112E">
        <w:rPr>
          <w:rFonts w:ascii="Book Antiqua" w:hAnsi="Book Antiqua" w:cs="Times New Roman"/>
          <w:color w:val="000000" w:themeColor="text1"/>
        </w:rPr>
        <w:t xml:space="preserve">. </w:t>
      </w:r>
      <w:r w:rsidR="00AC18EC" w:rsidRPr="004D112E">
        <w:rPr>
          <w:rFonts w:ascii="Book Antiqua" w:hAnsi="Book Antiqua" w:cs="Times New Roman"/>
          <w:color w:val="000000" w:themeColor="text1"/>
        </w:rPr>
        <w:t>This</w:t>
      </w:r>
      <w:r w:rsidR="00523EE4" w:rsidRPr="004D112E">
        <w:rPr>
          <w:rFonts w:ascii="Book Antiqua" w:hAnsi="Book Antiqua" w:cs="Times New Roman"/>
          <w:color w:val="000000" w:themeColor="text1"/>
        </w:rPr>
        <w:t xml:space="preserve"> </w:t>
      </w:r>
      <w:r w:rsidR="00AC18EC" w:rsidRPr="004D112E">
        <w:rPr>
          <w:rFonts w:ascii="Book Antiqua" w:hAnsi="Book Antiqua" w:cs="Times New Roman"/>
          <w:color w:val="000000" w:themeColor="text1"/>
        </w:rPr>
        <w:t xml:space="preserve">suggests an increase in </w:t>
      </w:r>
      <w:r w:rsidR="0085179A" w:rsidRPr="004D112E">
        <w:rPr>
          <w:rFonts w:ascii="Book Antiqua" w:hAnsi="Book Antiqua" w:cs="Times New Roman"/>
          <w:color w:val="000000" w:themeColor="text1"/>
        </w:rPr>
        <w:t xml:space="preserve">the </w:t>
      </w:r>
      <w:r w:rsidR="00696B6C" w:rsidRPr="004D112E">
        <w:rPr>
          <w:rFonts w:ascii="Book Antiqua" w:hAnsi="Book Antiqua" w:cs="Times New Roman"/>
          <w:color w:val="000000" w:themeColor="text1"/>
        </w:rPr>
        <w:t xml:space="preserve">positive </w:t>
      </w:r>
      <w:r w:rsidR="00AC18EC" w:rsidRPr="004D112E">
        <w:rPr>
          <w:rFonts w:ascii="Book Antiqua" w:hAnsi="Book Antiqua" w:cs="Times New Roman"/>
          <w:color w:val="000000" w:themeColor="text1"/>
        </w:rPr>
        <w:t xml:space="preserve">diagnostic </w:t>
      </w:r>
      <w:r w:rsidR="00696B6C" w:rsidRPr="004D112E">
        <w:rPr>
          <w:rFonts w:ascii="Book Antiqua" w:hAnsi="Book Antiqua" w:cs="Times New Roman"/>
          <w:color w:val="000000" w:themeColor="text1"/>
        </w:rPr>
        <w:lastRenderedPageBreak/>
        <w:t>rate</w:t>
      </w:r>
      <w:r w:rsidR="0085179A" w:rsidRPr="004D112E">
        <w:rPr>
          <w:rFonts w:ascii="Book Antiqua" w:hAnsi="Book Antiqua" w:cs="Times New Roman"/>
          <w:color w:val="000000" w:themeColor="text1"/>
        </w:rPr>
        <w:t xml:space="preserve"> of forceps biopsy</w:t>
      </w:r>
      <w:r w:rsidR="00696B6C" w:rsidRPr="004D112E">
        <w:rPr>
          <w:rFonts w:ascii="Book Antiqua" w:hAnsi="Book Antiqua" w:cs="Times New Roman"/>
          <w:color w:val="000000" w:themeColor="text1"/>
        </w:rPr>
        <w:t xml:space="preserve"> because the c</w:t>
      </w:r>
      <w:r w:rsidR="008E542C" w:rsidRPr="004D112E">
        <w:rPr>
          <w:rFonts w:ascii="Book Antiqua" w:hAnsi="Book Antiqua" w:cs="Times New Roman"/>
          <w:color w:val="000000" w:themeColor="text1"/>
        </w:rPr>
        <w:t xml:space="preserve">ontact area with </w:t>
      </w:r>
      <w:r w:rsidR="00AC18EC" w:rsidRPr="004D112E">
        <w:rPr>
          <w:rFonts w:ascii="Book Antiqua" w:hAnsi="Book Antiqua" w:cs="Times New Roman"/>
          <w:color w:val="000000" w:themeColor="text1"/>
        </w:rPr>
        <w:t xml:space="preserve">the </w:t>
      </w:r>
      <w:r w:rsidR="008E542C" w:rsidRPr="004D112E">
        <w:rPr>
          <w:rFonts w:ascii="Book Antiqua" w:hAnsi="Book Antiqua" w:cs="Times New Roman"/>
          <w:color w:val="000000" w:themeColor="text1"/>
        </w:rPr>
        <w:t xml:space="preserve">bile duct of </w:t>
      </w:r>
      <w:r w:rsidR="00696B6C" w:rsidRPr="004D112E">
        <w:rPr>
          <w:rFonts w:ascii="Book Antiqua" w:hAnsi="Book Antiqua" w:cs="Times New Roman"/>
          <w:color w:val="000000" w:themeColor="text1"/>
        </w:rPr>
        <w:t>ext</w:t>
      </w:r>
      <w:r w:rsidR="0085179A" w:rsidRPr="004D112E">
        <w:rPr>
          <w:rFonts w:ascii="Book Antiqua" w:hAnsi="Book Antiqua" w:cs="Times New Roman"/>
          <w:color w:val="000000" w:themeColor="text1"/>
        </w:rPr>
        <w:t>rinsic</w:t>
      </w:r>
      <w:r w:rsidR="00696B6C" w:rsidRPr="004D112E">
        <w:rPr>
          <w:rFonts w:ascii="Book Antiqua" w:hAnsi="Book Antiqua" w:cs="Times New Roman"/>
          <w:color w:val="000000" w:themeColor="text1"/>
        </w:rPr>
        <w:t xml:space="preserve"> cancer becomes wider a</w:t>
      </w:r>
      <w:r w:rsidR="0085179A" w:rsidRPr="004D112E">
        <w:rPr>
          <w:rFonts w:ascii="Book Antiqua" w:hAnsi="Book Antiqua" w:cs="Times New Roman"/>
          <w:color w:val="000000" w:themeColor="text1"/>
        </w:rPr>
        <w:t>cco</w:t>
      </w:r>
      <w:r w:rsidR="00696B6C" w:rsidRPr="004D112E">
        <w:rPr>
          <w:rFonts w:ascii="Book Antiqua" w:hAnsi="Book Antiqua" w:cs="Times New Roman"/>
          <w:color w:val="000000" w:themeColor="text1"/>
        </w:rPr>
        <w:t>r</w:t>
      </w:r>
      <w:r w:rsidR="0085179A" w:rsidRPr="004D112E">
        <w:rPr>
          <w:rFonts w:ascii="Book Antiqua" w:hAnsi="Book Antiqua" w:cs="Times New Roman"/>
          <w:color w:val="000000" w:themeColor="text1"/>
        </w:rPr>
        <w:t>ding to the stricture length</w:t>
      </w:r>
      <w:r w:rsidR="00696B6C" w:rsidRPr="004D112E">
        <w:rPr>
          <w:rFonts w:ascii="Book Antiqua" w:hAnsi="Book Antiqua" w:cs="Times New Roman"/>
          <w:color w:val="000000" w:themeColor="text1"/>
        </w:rPr>
        <w:t xml:space="preserve">. Hence, </w:t>
      </w:r>
      <w:r w:rsidR="00D917EA" w:rsidRPr="004D112E">
        <w:rPr>
          <w:rFonts w:ascii="Book Antiqua" w:hAnsi="Book Antiqua" w:cs="Times New Roman"/>
          <w:color w:val="000000" w:themeColor="text1"/>
        </w:rPr>
        <w:t xml:space="preserve">to </w:t>
      </w:r>
      <w:r w:rsidR="00C445D9" w:rsidRPr="004D112E">
        <w:rPr>
          <w:rFonts w:ascii="Book Antiqua" w:hAnsi="Book Antiqua" w:cs="Times New Roman"/>
          <w:color w:val="000000" w:themeColor="text1"/>
        </w:rPr>
        <w:t xml:space="preserve">increase </w:t>
      </w:r>
      <w:r w:rsidR="00D917EA" w:rsidRPr="004D112E">
        <w:rPr>
          <w:rFonts w:ascii="Book Antiqua" w:hAnsi="Book Antiqua" w:cs="Times New Roman"/>
          <w:color w:val="000000" w:themeColor="text1"/>
        </w:rPr>
        <w:t xml:space="preserve">the diagnostic accuracy, multiple biopsies </w:t>
      </w:r>
      <w:r w:rsidR="00C445D9" w:rsidRPr="004D112E">
        <w:rPr>
          <w:rFonts w:ascii="Book Antiqua" w:hAnsi="Book Antiqua" w:cs="Times New Roman"/>
          <w:color w:val="000000" w:themeColor="text1"/>
        </w:rPr>
        <w:t xml:space="preserve">appear </w:t>
      </w:r>
      <w:r w:rsidR="00696B6C" w:rsidRPr="004D112E">
        <w:rPr>
          <w:rFonts w:ascii="Book Antiqua" w:hAnsi="Book Antiqua" w:cs="Times New Roman"/>
          <w:color w:val="000000" w:themeColor="text1"/>
        </w:rPr>
        <w:t xml:space="preserve">necessary </w:t>
      </w:r>
      <w:r w:rsidR="00D917EA" w:rsidRPr="004D112E">
        <w:rPr>
          <w:rFonts w:ascii="Book Antiqua" w:hAnsi="Book Antiqua" w:cs="Times New Roman"/>
          <w:color w:val="000000" w:themeColor="text1"/>
        </w:rPr>
        <w:t xml:space="preserve">for </w:t>
      </w:r>
      <w:r w:rsidR="00C445D9" w:rsidRPr="004D112E">
        <w:rPr>
          <w:rFonts w:ascii="Book Antiqua" w:hAnsi="Book Antiqua" w:cs="Times New Roman"/>
          <w:color w:val="000000" w:themeColor="text1"/>
        </w:rPr>
        <w:t xml:space="preserve">the </w:t>
      </w:r>
      <w:r w:rsidR="00D917EA" w:rsidRPr="004D112E">
        <w:rPr>
          <w:rFonts w:ascii="Book Antiqua" w:hAnsi="Book Antiqua" w:cs="Times New Roman"/>
          <w:color w:val="000000" w:themeColor="text1"/>
        </w:rPr>
        <w:t xml:space="preserve">diagnosis of </w:t>
      </w:r>
      <w:r w:rsidR="00C445D9" w:rsidRPr="004D112E">
        <w:rPr>
          <w:rFonts w:ascii="Book Antiqua" w:hAnsi="Book Antiqua" w:cs="Times New Roman"/>
          <w:color w:val="000000" w:themeColor="text1"/>
        </w:rPr>
        <w:t xml:space="preserve">a </w:t>
      </w:r>
      <w:r w:rsidR="00696B6C" w:rsidRPr="004D112E">
        <w:rPr>
          <w:rFonts w:ascii="Book Antiqua" w:hAnsi="Book Antiqua" w:cs="Times New Roman"/>
          <w:color w:val="000000" w:themeColor="text1"/>
        </w:rPr>
        <w:t xml:space="preserve">shorter </w:t>
      </w:r>
      <w:r w:rsidR="00F050C0" w:rsidRPr="004D112E">
        <w:rPr>
          <w:rFonts w:ascii="Book Antiqua" w:hAnsi="Book Antiqua" w:cs="Times New Roman"/>
          <w:color w:val="000000" w:themeColor="text1"/>
        </w:rPr>
        <w:t>biliary stricture</w:t>
      </w:r>
      <w:r w:rsidR="00696B6C" w:rsidRPr="004D112E">
        <w:rPr>
          <w:rFonts w:ascii="Book Antiqua" w:hAnsi="Book Antiqua" w:cs="Times New Roman"/>
          <w:color w:val="000000" w:themeColor="text1"/>
        </w:rPr>
        <w:t xml:space="preserve"> </w:t>
      </w:r>
      <w:r w:rsidR="00D917EA" w:rsidRPr="004D112E">
        <w:rPr>
          <w:rFonts w:ascii="Book Antiqua" w:hAnsi="Book Antiqua" w:cs="Times New Roman"/>
          <w:color w:val="000000" w:themeColor="text1"/>
        </w:rPr>
        <w:t>due to</w:t>
      </w:r>
      <w:r w:rsidR="00CF3C04" w:rsidRPr="004D112E">
        <w:rPr>
          <w:rFonts w:ascii="Book Antiqua" w:hAnsi="Book Antiqua" w:cs="Times New Roman"/>
          <w:color w:val="000000" w:themeColor="text1"/>
        </w:rPr>
        <w:t xml:space="preserve"> extrinsic cancers</w:t>
      </w:r>
      <w:r w:rsidR="00696B6C" w:rsidRPr="004D112E">
        <w:rPr>
          <w:rFonts w:ascii="Book Antiqua" w:hAnsi="Book Antiqua" w:cs="Times New Roman"/>
          <w:color w:val="000000" w:themeColor="text1"/>
        </w:rPr>
        <w:t>.</w:t>
      </w:r>
    </w:p>
    <w:p w14:paraId="4284F88E" w14:textId="718C830B" w:rsidR="00FB751B" w:rsidRPr="004D112E" w:rsidRDefault="00ED1A18" w:rsidP="00424908">
      <w:pPr>
        <w:widowControl/>
        <w:spacing w:line="360" w:lineRule="auto"/>
        <w:ind w:firstLineChars="400" w:firstLine="960"/>
        <w:rPr>
          <w:rFonts w:ascii="Book Antiqua" w:hAnsi="Book Antiqua" w:cs="Times New Roman"/>
          <w:color w:val="000000" w:themeColor="text1"/>
        </w:rPr>
      </w:pPr>
      <w:r w:rsidRPr="004D112E">
        <w:rPr>
          <w:rFonts w:ascii="Book Antiqua" w:hAnsi="Book Antiqua" w:cs="Times New Roman"/>
          <w:color w:val="000000" w:themeColor="text1"/>
        </w:rPr>
        <w:t>Recently, EUS-</w:t>
      </w:r>
      <w:r w:rsidR="003469F8" w:rsidRPr="004D112E">
        <w:rPr>
          <w:rFonts w:ascii="Book Antiqua" w:hAnsi="Book Antiqua" w:cs="Times New Roman"/>
          <w:color w:val="000000" w:themeColor="text1"/>
        </w:rPr>
        <w:t>FNA has</w:t>
      </w:r>
      <w:r w:rsidR="009A24FA" w:rsidRPr="004D112E">
        <w:rPr>
          <w:rFonts w:ascii="Book Antiqua" w:hAnsi="Book Antiqua" w:cs="Times New Roman"/>
          <w:color w:val="000000" w:themeColor="text1"/>
        </w:rPr>
        <w:t xml:space="preserve"> been introduced for e</w:t>
      </w:r>
      <w:r w:rsidR="008A76E2" w:rsidRPr="004D112E">
        <w:rPr>
          <w:rFonts w:ascii="Book Antiqua" w:hAnsi="Book Antiqua" w:cs="Times New Roman"/>
          <w:color w:val="000000" w:themeColor="text1"/>
        </w:rPr>
        <w:t>va</w:t>
      </w:r>
      <w:r w:rsidR="00EE56D4" w:rsidRPr="004D112E">
        <w:rPr>
          <w:rFonts w:ascii="Book Antiqua" w:hAnsi="Book Antiqua" w:cs="Times New Roman"/>
          <w:color w:val="000000" w:themeColor="text1"/>
        </w:rPr>
        <w:t>luating biliary strictures</w:t>
      </w:r>
      <w:r w:rsidR="0033546F" w:rsidRPr="004D112E">
        <w:rPr>
          <w:rFonts w:ascii="Book Antiqua" w:hAnsi="Book Antiqua" w:cs="Times New Roman"/>
          <w:color w:val="000000" w:themeColor="text1"/>
          <w:vertAlign w:val="superscript"/>
        </w:rPr>
        <w:t>[12,20]</w:t>
      </w:r>
      <w:r w:rsidR="008A76E2" w:rsidRPr="004D112E">
        <w:rPr>
          <w:rFonts w:ascii="Book Antiqua" w:hAnsi="Book Antiqua" w:cs="Times New Roman"/>
          <w:color w:val="000000" w:themeColor="text1"/>
        </w:rPr>
        <w:t>.</w:t>
      </w:r>
      <w:r w:rsidRPr="004D112E">
        <w:rPr>
          <w:rFonts w:ascii="Book Antiqua" w:hAnsi="Book Antiqua" w:cs="Times New Roman"/>
          <w:color w:val="000000" w:themeColor="text1"/>
        </w:rPr>
        <w:t xml:space="preserve"> </w:t>
      </w:r>
      <w:r w:rsidR="008A76E2" w:rsidRPr="004D112E">
        <w:rPr>
          <w:rFonts w:ascii="Book Antiqua" w:hAnsi="Book Antiqua" w:cs="Times New Roman"/>
          <w:color w:val="000000" w:themeColor="text1"/>
        </w:rPr>
        <w:t>EUS-F</w:t>
      </w:r>
      <w:r w:rsidR="00A06BBA" w:rsidRPr="004D112E">
        <w:rPr>
          <w:rFonts w:ascii="Book Antiqua" w:hAnsi="Book Antiqua" w:cs="Times New Roman"/>
          <w:color w:val="000000" w:themeColor="text1"/>
        </w:rPr>
        <w:t xml:space="preserve">NA may be </w:t>
      </w:r>
      <w:r w:rsidR="00C445D9" w:rsidRPr="004D112E">
        <w:rPr>
          <w:rFonts w:ascii="Book Antiqua" w:hAnsi="Book Antiqua" w:cs="Times New Roman"/>
          <w:color w:val="000000" w:themeColor="text1"/>
        </w:rPr>
        <w:t xml:space="preserve">a </w:t>
      </w:r>
      <w:r w:rsidR="008A76E2" w:rsidRPr="004D112E">
        <w:rPr>
          <w:rFonts w:ascii="Book Antiqua" w:hAnsi="Book Antiqua" w:cs="Times New Roman"/>
          <w:color w:val="000000" w:themeColor="text1"/>
        </w:rPr>
        <w:t xml:space="preserve">preferable method for tissue sampling of </w:t>
      </w:r>
      <w:r w:rsidR="00C445D9" w:rsidRPr="004D112E">
        <w:rPr>
          <w:rFonts w:ascii="Book Antiqua" w:hAnsi="Book Antiqua" w:cs="Times New Roman"/>
          <w:color w:val="000000" w:themeColor="text1"/>
        </w:rPr>
        <w:t xml:space="preserve">neoplasms of </w:t>
      </w:r>
      <w:r w:rsidR="00390621" w:rsidRPr="004D112E">
        <w:rPr>
          <w:rFonts w:ascii="Book Antiqua" w:hAnsi="Book Antiqua" w:cs="Times New Roman"/>
          <w:color w:val="000000" w:themeColor="text1"/>
        </w:rPr>
        <w:t>extrinsic</w:t>
      </w:r>
      <w:r w:rsidR="00821CEF" w:rsidRPr="004D112E">
        <w:rPr>
          <w:rFonts w:ascii="Book Antiqua" w:hAnsi="Book Antiqua" w:cs="Times New Roman"/>
          <w:color w:val="000000" w:themeColor="text1"/>
        </w:rPr>
        <w:t xml:space="preserve"> </w:t>
      </w:r>
      <w:r w:rsidR="00294EDC" w:rsidRPr="004D112E">
        <w:rPr>
          <w:rFonts w:ascii="Book Antiqua" w:hAnsi="Book Antiqua" w:cs="Times New Roman"/>
          <w:color w:val="000000" w:themeColor="text1"/>
        </w:rPr>
        <w:t xml:space="preserve">origin </w:t>
      </w:r>
      <w:r w:rsidR="00A4676B" w:rsidRPr="004D112E">
        <w:rPr>
          <w:rFonts w:ascii="Book Antiqua" w:hAnsi="Book Antiqua" w:cs="Times New Roman"/>
          <w:color w:val="000000" w:themeColor="text1"/>
        </w:rPr>
        <w:t xml:space="preserve">such as pancreatic cancer, gallbladder cancer, and metastasis </w:t>
      </w:r>
      <w:r w:rsidR="008A76E2" w:rsidRPr="004D112E">
        <w:rPr>
          <w:rFonts w:ascii="Book Antiqua" w:hAnsi="Book Antiqua" w:cs="Times New Roman"/>
          <w:color w:val="000000" w:themeColor="text1"/>
        </w:rPr>
        <w:t xml:space="preserve">after </w:t>
      </w:r>
      <w:r w:rsidR="00C445D9" w:rsidRPr="004D112E">
        <w:rPr>
          <w:rFonts w:ascii="Book Antiqua" w:hAnsi="Book Antiqua" w:cs="Times New Roman"/>
          <w:color w:val="000000" w:themeColor="text1"/>
        </w:rPr>
        <w:t xml:space="preserve">obtaining </w:t>
      </w:r>
      <w:r w:rsidR="008A76E2" w:rsidRPr="004D112E">
        <w:rPr>
          <w:rFonts w:ascii="Book Antiqua" w:hAnsi="Book Antiqua" w:cs="Times New Roman"/>
          <w:color w:val="000000" w:themeColor="text1"/>
        </w:rPr>
        <w:t xml:space="preserve">negative or nondiagnostic ERCP tissue sampling </w:t>
      </w:r>
      <w:r w:rsidR="00083041" w:rsidRPr="004D112E">
        <w:rPr>
          <w:rFonts w:ascii="Book Antiqua" w:hAnsi="Book Antiqua" w:cs="Times New Roman"/>
          <w:color w:val="000000" w:themeColor="text1"/>
        </w:rPr>
        <w:t xml:space="preserve">results. On the other hand, </w:t>
      </w:r>
      <w:r w:rsidR="00A4676B" w:rsidRPr="004D112E">
        <w:rPr>
          <w:rFonts w:ascii="Book Antiqua" w:hAnsi="Book Antiqua" w:cs="Times New Roman"/>
          <w:color w:val="000000" w:themeColor="text1"/>
        </w:rPr>
        <w:t xml:space="preserve">ERCP-based tissue </w:t>
      </w:r>
      <w:r w:rsidR="00C445D9" w:rsidRPr="004D112E">
        <w:rPr>
          <w:rFonts w:ascii="Book Antiqua" w:hAnsi="Book Antiqua" w:cs="Times New Roman"/>
          <w:color w:val="000000" w:themeColor="text1"/>
        </w:rPr>
        <w:t xml:space="preserve">sampling </w:t>
      </w:r>
      <w:r w:rsidR="00A4676B" w:rsidRPr="004D112E">
        <w:rPr>
          <w:rFonts w:ascii="Book Antiqua" w:hAnsi="Book Antiqua" w:cs="Times New Roman"/>
          <w:color w:val="000000" w:themeColor="text1"/>
        </w:rPr>
        <w:t>may be better for bile duct cancer</w:t>
      </w:r>
      <w:r w:rsidR="00C445D9" w:rsidRPr="004D112E">
        <w:rPr>
          <w:rFonts w:ascii="Book Antiqua" w:hAnsi="Book Antiqua" w:cs="Times New Roman"/>
          <w:color w:val="000000" w:themeColor="text1"/>
        </w:rPr>
        <w:t xml:space="preserve"> of biliary epithelial origin</w:t>
      </w:r>
      <w:r w:rsidR="00A4676B" w:rsidRPr="004D112E">
        <w:rPr>
          <w:rFonts w:ascii="Book Antiqua" w:hAnsi="Book Antiqua" w:cs="Times New Roman"/>
          <w:color w:val="000000" w:themeColor="text1"/>
        </w:rPr>
        <w:t>.</w:t>
      </w:r>
    </w:p>
    <w:p w14:paraId="14CB42DC" w14:textId="5A35A8F1" w:rsidR="004074D8" w:rsidRPr="004D112E" w:rsidRDefault="005C011F" w:rsidP="00424908">
      <w:pPr>
        <w:widowControl/>
        <w:spacing w:line="360" w:lineRule="auto"/>
        <w:ind w:firstLineChars="400" w:firstLine="960"/>
        <w:rPr>
          <w:rFonts w:ascii="Book Antiqua" w:hAnsi="Book Antiqua" w:cs="Times New Roman"/>
          <w:color w:val="000000" w:themeColor="text1"/>
        </w:rPr>
      </w:pPr>
      <w:r w:rsidRPr="004D112E">
        <w:rPr>
          <w:rFonts w:ascii="Book Antiqua" w:hAnsi="Book Antiqua" w:cs="Times New Roman"/>
          <w:color w:val="000000" w:themeColor="text1"/>
        </w:rPr>
        <w:t xml:space="preserve">Pancreatitis </w:t>
      </w:r>
      <w:r w:rsidR="00E076A2" w:rsidRPr="004D112E">
        <w:rPr>
          <w:rFonts w:ascii="Book Antiqua" w:hAnsi="Book Antiqua" w:cs="Times New Roman"/>
          <w:color w:val="000000" w:themeColor="text1"/>
        </w:rPr>
        <w:t>and cholangitis</w:t>
      </w:r>
      <w:r w:rsidR="00CD45A6" w:rsidRPr="004D112E">
        <w:rPr>
          <w:rFonts w:ascii="Book Antiqua" w:hAnsi="Book Antiqua" w:cs="Times New Roman"/>
          <w:color w:val="000000" w:themeColor="text1"/>
        </w:rPr>
        <w:t xml:space="preserve"> </w:t>
      </w:r>
      <w:r w:rsidR="00FC3BF9" w:rsidRPr="004D112E">
        <w:rPr>
          <w:rFonts w:ascii="Book Antiqua" w:hAnsi="Book Antiqua" w:cs="Times New Roman"/>
          <w:color w:val="000000" w:themeColor="text1"/>
        </w:rPr>
        <w:t>are</w:t>
      </w:r>
      <w:r w:rsidR="00CD45A6"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 xml:space="preserve">generally </w:t>
      </w:r>
      <w:r w:rsidR="00CD45A6" w:rsidRPr="004D112E">
        <w:rPr>
          <w:rFonts w:ascii="Book Antiqua" w:hAnsi="Book Antiqua" w:cs="Times New Roman"/>
          <w:color w:val="000000" w:themeColor="text1"/>
        </w:rPr>
        <w:t>observed</w:t>
      </w:r>
      <w:r w:rsidRPr="004D112E">
        <w:rPr>
          <w:rFonts w:ascii="Book Antiqua" w:hAnsi="Book Antiqua" w:cs="Times New Roman"/>
          <w:color w:val="000000" w:themeColor="text1"/>
        </w:rPr>
        <w:t>,</w:t>
      </w:r>
      <w:r w:rsidR="00CD45A6"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 xml:space="preserve">although </w:t>
      </w:r>
      <w:r w:rsidR="00CD45A6" w:rsidRPr="004D112E">
        <w:rPr>
          <w:rFonts w:ascii="Book Antiqua" w:hAnsi="Book Antiqua" w:cs="Times New Roman"/>
          <w:color w:val="000000" w:themeColor="text1"/>
        </w:rPr>
        <w:t>the</w:t>
      </w:r>
      <w:r w:rsidRPr="004D112E">
        <w:rPr>
          <w:rFonts w:ascii="Book Antiqua" w:hAnsi="Book Antiqua" w:cs="Times New Roman"/>
          <w:color w:val="000000" w:themeColor="text1"/>
        </w:rPr>
        <w:t>ir</w:t>
      </w:r>
      <w:r w:rsidR="00CD45A6" w:rsidRPr="004D112E">
        <w:rPr>
          <w:rFonts w:ascii="Book Antiqua" w:hAnsi="Book Antiqua" w:cs="Times New Roman"/>
          <w:color w:val="000000" w:themeColor="text1"/>
        </w:rPr>
        <w:t xml:space="preserve"> incidence </w:t>
      </w:r>
      <w:r w:rsidR="00FC3BF9" w:rsidRPr="004D112E">
        <w:rPr>
          <w:rFonts w:ascii="Book Antiqua" w:hAnsi="Book Antiqua" w:cs="Times New Roman"/>
          <w:color w:val="000000" w:themeColor="text1"/>
        </w:rPr>
        <w:t>is</w:t>
      </w:r>
      <w:r w:rsidR="00E076A2" w:rsidRPr="004D112E">
        <w:rPr>
          <w:rFonts w:ascii="Book Antiqua" w:hAnsi="Book Antiqua" w:cs="Times New Roman"/>
          <w:color w:val="000000" w:themeColor="text1"/>
        </w:rPr>
        <w:t xml:space="preserve"> low and </w:t>
      </w:r>
      <w:r w:rsidR="00FC3BF9" w:rsidRPr="004D112E">
        <w:rPr>
          <w:rFonts w:ascii="Book Antiqua" w:hAnsi="Book Antiqua" w:cs="Times New Roman"/>
          <w:color w:val="000000" w:themeColor="text1"/>
        </w:rPr>
        <w:t>the</w:t>
      </w:r>
      <w:r w:rsidRPr="004D112E">
        <w:rPr>
          <w:rFonts w:ascii="Book Antiqua" w:hAnsi="Book Antiqua" w:cs="Times New Roman"/>
          <w:color w:val="000000" w:themeColor="text1"/>
        </w:rPr>
        <w:t>ir</w:t>
      </w:r>
      <w:r w:rsidR="00FC3BF9" w:rsidRPr="004D112E">
        <w:rPr>
          <w:rFonts w:ascii="Book Antiqua" w:hAnsi="Book Antiqua" w:cs="Times New Roman"/>
          <w:color w:val="000000" w:themeColor="text1"/>
        </w:rPr>
        <w:t xml:space="preserve"> severity </w:t>
      </w:r>
      <w:r w:rsidRPr="004D112E">
        <w:rPr>
          <w:rFonts w:ascii="Book Antiqua" w:hAnsi="Book Antiqua" w:cs="Times New Roman"/>
          <w:color w:val="000000" w:themeColor="text1"/>
        </w:rPr>
        <w:t xml:space="preserve">is mild </w:t>
      </w:r>
      <w:r w:rsidR="00FC3BF9" w:rsidRPr="004D112E">
        <w:rPr>
          <w:rFonts w:ascii="Book Antiqua" w:hAnsi="Book Antiqua" w:cs="Times New Roman"/>
          <w:color w:val="000000" w:themeColor="text1"/>
        </w:rPr>
        <w:t xml:space="preserve">in </w:t>
      </w:r>
      <w:r w:rsidRPr="004D112E">
        <w:rPr>
          <w:rFonts w:ascii="Book Antiqua" w:hAnsi="Book Antiqua" w:cs="Times New Roman"/>
          <w:color w:val="000000" w:themeColor="text1"/>
        </w:rPr>
        <w:t xml:space="preserve">most </w:t>
      </w:r>
      <w:r w:rsidR="00FC3BF9" w:rsidRPr="004D112E">
        <w:rPr>
          <w:rFonts w:ascii="Book Antiqua" w:hAnsi="Book Antiqua" w:cs="Times New Roman"/>
          <w:color w:val="000000" w:themeColor="text1"/>
        </w:rPr>
        <w:t>cases</w:t>
      </w:r>
      <w:r w:rsidR="00E076A2"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requiring only</w:t>
      </w:r>
      <w:r w:rsidR="00B7782B" w:rsidRPr="004D112E">
        <w:rPr>
          <w:rFonts w:ascii="Book Antiqua" w:hAnsi="Book Antiqua" w:cs="Times New Roman"/>
          <w:color w:val="000000" w:themeColor="text1"/>
        </w:rPr>
        <w:t xml:space="preserve"> conservative treatment</w:t>
      </w:r>
      <w:r w:rsidR="0033546F" w:rsidRPr="004D112E">
        <w:rPr>
          <w:rFonts w:ascii="Book Antiqua" w:hAnsi="Book Antiqua" w:cs="Times New Roman"/>
          <w:color w:val="000000" w:themeColor="text1"/>
          <w:vertAlign w:val="superscript"/>
        </w:rPr>
        <w:t>[2,21]</w:t>
      </w:r>
      <w:r w:rsidR="00EE56D4" w:rsidRPr="004D112E">
        <w:rPr>
          <w:rFonts w:ascii="Book Antiqua" w:hAnsi="Book Antiqua" w:cs="Times New Roman"/>
          <w:color w:val="000000" w:themeColor="text1"/>
        </w:rPr>
        <w:t>.</w:t>
      </w:r>
      <w:r w:rsidR="00E076A2"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 xml:space="preserve">Although rare, bile </w:t>
      </w:r>
      <w:r w:rsidR="000C2492" w:rsidRPr="004D112E">
        <w:rPr>
          <w:rFonts w:ascii="Book Antiqua" w:hAnsi="Book Antiqua" w:cs="Times New Roman"/>
          <w:color w:val="000000" w:themeColor="text1"/>
        </w:rPr>
        <w:t>duct perforation</w:t>
      </w:r>
      <w:r w:rsidR="006E704F" w:rsidRPr="004D112E">
        <w:rPr>
          <w:rFonts w:ascii="Book Antiqua" w:hAnsi="Book Antiqua" w:cs="Times New Roman"/>
          <w:color w:val="000000" w:themeColor="text1"/>
        </w:rPr>
        <w:t xml:space="preserve"> </w:t>
      </w:r>
      <w:r w:rsidR="00335A0D" w:rsidRPr="004D112E">
        <w:rPr>
          <w:rFonts w:ascii="Book Antiqua" w:hAnsi="Book Antiqua" w:cs="Times New Roman"/>
          <w:color w:val="000000" w:themeColor="text1"/>
        </w:rPr>
        <w:t xml:space="preserve">can </w:t>
      </w:r>
      <w:r w:rsidRPr="004D112E">
        <w:rPr>
          <w:rFonts w:ascii="Book Antiqua" w:hAnsi="Book Antiqua" w:cs="Times New Roman"/>
          <w:color w:val="000000" w:themeColor="text1"/>
        </w:rPr>
        <w:t>occur</w:t>
      </w:r>
      <w:r w:rsidR="00335A0D" w:rsidRPr="004D112E">
        <w:rPr>
          <w:rFonts w:ascii="Book Antiqua" w:hAnsi="Book Antiqua" w:cs="Times New Roman"/>
          <w:color w:val="000000" w:themeColor="text1"/>
        </w:rPr>
        <w:t xml:space="preserve"> during forceps biopsy</w:t>
      </w:r>
      <w:r w:rsidR="0033546F" w:rsidRPr="004D112E">
        <w:rPr>
          <w:rFonts w:ascii="Book Antiqua" w:hAnsi="Book Antiqua" w:cs="Times New Roman"/>
          <w:color w:val="000000" w:themeColor="text1"/>
          <w:vertAlign w:val="superscript"/>
        </w:rPr>
        <w:t>[1]</w:t>
      </w:r>
      <w:r w:rsidR="000C2492" w:rsidRPr="004D112E">
        <w:rPr>
          <w:rFonts w:ascii="Book Antiqua" w:hAnsi="Book Antiqua" w:cs="Times New Roman"/>
          <w:color w:val="000000" w:themeColor="text1"/>
        </w:rPr>
        <w:t>.</w:t>
      </w:r>
      <w:r w:rsidR="00CD63B7" w:rsidRPr="004D112E">
        <w:rPr>
          <w:rFonts w:ascii="Book Antiqua" w:hAnsi="Book Antiqua" w:cs="Times New Roman"/>
          <w:color w:val="000000" w:themeColor="text1"/>
        </w:rPr>
        <w:t xml:space="preserve"> </w:t>
      </w:r>
      <w:r w:rsidR="005A2411" w:rsidRPr="004D112E">
        <w:rPr>
          <w:rFonts w:ascii="Book Antiqua" w:hAnsi="Book Antiqua" w:cs="Times New Roman"/>
          <w:color w:val="000000" w:themeColor="text1"/>
        </w:rPr>
        <w:t xml:space="preserve">Repeated </w:t>
      </w:r>
      <w:r w:rsidR="009F3A89" w:rsidRPr="004D112E">
        <w:rPr>
          <w:rFonts w:ascii="Book Antiqua" w:hAnsi="Book Antiqua" w:cs="Times New Roman"/>
          <w:color w:val="000000" w:themeColor="text1"/>
        </w:rPr>
        <w:t xml:space="preserve">biopsies </w:t>
      </w:r>
      <w:r w:rsidR="005A2411" w:rsidRPr="004D112E">
        <w:rPr>
          <w:rFonts w:ascii="Book Antiqua" w:hAnsi="Book Antiqua" w:cs="Times New Roman"/>
          <w:color w:val="000000" w:themeColor="text1"/>
        </w:rPr>
        <w:t xml:space="preserve">at the same site may </w:t>
      </w:r>
      <w:r w:rsidR="006E704F" w:rsidRPr="004D112E">
        <w:rPr>
          <w:rFonts w:ascii="Book Antiqua" w:hAnsi="Book Antiqua" w:cs="Times New Roman"/>
          <w:color w:val="000000" w:themeColor="text1"/>
        </w:rPr>
        <w:t>account</w:t>
      </w:r>
      <w:r w:rsidR="005A2411" w:rsidRPr="004D112E">
        <w:rPr>
          <w:rFonts w:ascii="Book Antiqua" w:hAnsi="Book Antiqua" w:cs="Times New Roman"/>
          <w:color w:val="000000" w:themeColor="text1"/>
        </w:rPr>
        <w:t xml:space="preserve"> for the perforation. </w:t>
      </w:r>
      <w:r w:rsidR="002C4C6B" w:rsidRPr="004D112E">
        <w:rPr>
          <w:rFonts w:ascii="Book Antiqua" w:hAnsi="Book Antiqua" w:cs="Times New Roman"/>
          <w:color w:val="000000" w:themeColor="text1"/>
        </w:rPr>
        <w:t xml:space="preserve">In </w:t>
      </w:r>
      <w:r w:rsidR="006E704F" w:rsidRPr="004D112E">
        <w:rPr>
          <w:rFonts w:ascii="Book Antiqua" w:hAnsi="Book Antiqua" w:cs="Times New Roman"/>
          <w:color w:val="000000" w:themeColor="text1"/>
        </w:rPr>
        <w:t xml:space="preserve">the present </w:t>
      </w:r>
      <w:r w:rsidR="002C4C6B" w:rsidRPr="004D112E">
        <w:rPr>
          <w:rFonts w:ascii="Book Antiqua" w:hAnsi="Book Antiqua" w:cs="Times New Roman"/>
          <w:color w:val="000000" w:themeColor="text1"/>
        </w:rPr>
        <w:t>study,</w:t>
      </w:r>
      <w:r w:rsidR="000C2492" w:rsidRPr="004D112E">
        <w:rPr>
          <w:rFonts w:ascii="Book Antiqua" w:hAnsi="Book Antiqua" w:cs="Times New Roman"/>
          <w:color w:val="000000" w:themeColor="text1"/>
        </w:rPr>
        <w:t xml:space="preserve"> </w:t>
      </w:r>
      <w:r w:rsidR="00414B58" w:rsidRPr="004D112E">
        <w:rPr>
          <w:rFonts w:ascii="Book Antiqua" w:hAnsi="Book Antiqua" w:cs="Times New Roman"/>
          <w:color w:val="000000" w:themeColor="text1"/>
        </w:rPr>
        <w:t xml:space="preserve">1 </w:t>
      </w:r>
      <w:r w:rsidR="006E704F" w:rsidRPr="004D112E">
        <w:rPr>
          <w:rFonts w:ascii="Book Antiqua" w:hAnsi="Book Antiqua" w:cs="Times New Roman"/>
          <w:color w:val="000000" w:themeColor="text1"/>
        </w:rPr>
        <w:t xml:space="preserve">case of </w:t>
      </w:r>
      <w:r w:rsidR="000C2492" w:rsidRPr="004D112E">
        <w:rPr>
          <w:rFonts w:ascii="Book Antiqua" w:hAnsi="Book Antiqua" w:cs="Times New Roman"/>
          <w:color w:val="000000" w:themeColor="text1"/>
        </w:rPr>
        <w:t xml:space="preserve">perforation of the extrahepatic bile duct with </w:t>
      </w:r>
      <w:r w:rsidR="006E704F" w:rsidRPr="004D112E">
        <w:rPr>
          <w:rFonts w:ascii="Book Antiqua" w:hAnsi="Book Antiqua" w:cs="Times New Roman"/>
          <w:color w:val="000000" w:themeColor="text1"/>
        </w:rPr>
        <w:t xml:space="preserve">bile </w:t>
      </w:r>
      <w:r w:rsidR="000C2492" w:rsidRPr="004D112E">
        <w:rPr>
          <w:rFonts w:ascii="Book Antiqua" w:hAnsi="Book Antiqua" w:cs="Times New Roman"/>
          <w:color w:val="000000" w:themeColor="text1"/>
        </w:rPr>
        <w:t xml:space="preserve">leakage occurred during </w:t>
      </w:r>
      <w:r w:rsidR="002C4C6B" w:rsidRPr="004D112E">
        <w:rPr>
          <w:rFonts w:ascii="Book Antiqua" w:hAnsi="Book Antiqua" w:cs="Times New Roman"/>
          <w:color w:val="000000" w:themeColor="text1"/>
        </w:rPr>
        <w:t xml:space="preserve">forceps </w:t>
      </w:r>
      <w:r w:rsidR="000C2492" w:rsidRPr="004D112E">
        <w:rPr>
          <w:rFonts w:ascii="Book Antiqua" w:hAnsi="Book Antiqua" w:cs="Times New Roman"/>
          <w:color w:val="000000" w:themeColor="text1"/>
        </w:rPr>
        <w:t xml:space="preserve">biopsy in a patient with perihilar bile duct cancer. </w:t>
      </w:r>
      <w:r w:rsidR="000805DF" w:rsidRPr="004D112E">
        <w:rPr>
          <w:rFonts w:ascii="Book Antiqua" w:hAnsi="Book Antiqua" w:cs="Times New Roman"/>
          <w:color w:val="000000" w:themeColor="text1"/>
        </w:rPr>
        <w:t>Although</w:t>
      </w:r>
      <w:r w:rsidR="004663E2" w:rsidRPr="004D112E">
        <w:rPr>
          <w:rFonts w:ascii="Book Antiqua" w:hAnsi="Book Antiqua" w:cs="Times New Roman"/>
          <w:color w:val="000000" w:themeColor="text1"/>
        </w:rPr>
        <w:t xml:space="preserve"> </w:t>
      </w:r>
      <w:r w:rsidR="00157CCD" w:rsidRPr="004D112E">
        <w:rPr>
          <w:rFonts w:ascii="Book Antiqua" w:hAnsi="Book Antiqua" w:cs="Times New Roman"/>
          <w:color w:val="000000" w:themeColor="text1"/>
        </w:rPr>
        <w:t>R</w:t>
      </w:r>
      <w:r w:rsidR="000C2492" w:rsidRPr="004D112E">
        <w:rPr>
          <w:rFonts w:ascii="Book Antiqua" w:hAnsi="Book Antiqua" w:cs="Times New Roman"/>
          <w:color w:val="000000" w:themeColor="text1"/>
        </w:rPr>
        <w:t xml:space="preserve">adial Jaw </w:t>
      </w:r>
      <w:r w:rsidR="00157CCD" w:rsidRPr="004D112E">
        <w:rPr>
          <w:rFonts w:ascii="Book Antiqua" w:hAnsi="Book Antiqua" w:cs="Times New Roman"/>
          <w:color w:val="000000" w:themeColor="text1"/>
        </w:rPr>
        <w:t>4</w:t>
      </w:r>
      <w:r w:rsidR="009A4542" w:rsidRPr="004D112E">
        <w:rPr>
          <w:rFonts w:ascii="Book Antiqua" w:hAnsi="Book Antiqua" w:cs="Times New Roman"/>
          <w:color w:val="000000" w:themeColor="text1"/>
        </w:rPr>
        <w:t>P</w:t>
      </w:r>
      <w:r w:rsidR="00157CCD" w:rsidRPr="004D112E">
        <w:rPr>
          <w:rFonts w:ascii="Book Antiqua" w:hAnsi="Book Antiqua" w:cs="Times New Roman"/>
          <w:color w:val="000000" w:themeColor="text1"/>
        </w:rPr>
        <w:t xml:space="preserve"> </w:t>
      </w:r>
      <w:r w:rsidR="005A2411" w:rsidRPr="004D112E">
        <w:rPr>
          <w:rFonts w:ascii="Book Antiqua" w:hAnsi="Book Antiqua" w:cs="Times New Roman"/>
          <w:color w:val="000000" w:themeColor="text1"/>
        </w:rPr>
        <w:t xml:space="preserve">is </w:t>
      </w:r>
      <w:r w:rsidR="006E704F" w:rsidRPr="004D112E">
        <w:rPr>
          <w:rFonts w:ascii="Book Antiqua" w:hAnsi="Book Antiqua" w:cs="Times New Roman"/>
          <w:color w:val="000000" w:themeColor="text1"/>
        </w:rPr>
        <w:t xml:space="preserve">a </w:t>
      </w:r>
      <w:r w:rsidR="000805DF" w:rsidRPr="004D112E">
        <w:rPr>
          <w:rFonts w:ascii="Book Antiqua" w:hAnsi="Book Antiqua" w:cs="Times New Roman"/>
          <w:color w:val="000000" w:themeColor="text1"/>
        </w:rPr>
        <w:t xml:space="preserve">soft </w:t>
      </w:r>
      <w:r w:rsidR="000C2492" w:rsidRPr="004D112E">
        <w:rPr>
          <w:rFonts w:ascii="Book Antiqua" w:hAnsi="Book Antiqua" w:cs="Times New Roman"/>
          <w:color w:val="000000" w:themeColor="text1"/>
        </w:rPr>
        <w:t>biopsy f</w:t>
      </w:r>
      <w:r w:rsidR="00CA4789" w:rsidRPr="004D112E">
        <w:rPr>
          <w:rFonts w:ascii="Book Antiqua" w:hAnsi="Book Antiqua" w:cs="Times New Roman"/>
          <w:color w:val="000000" w:themeColor="text1"/>
        </w:rPr>
        <w:t>orceps</w:t>
      </w:r>
      <w:r w:rsidR="00157CCD" w:rsidRPr="004D112E">
        <w:rPr>
          <w:rFonts w:ascii="Book Antiqua" w:hAnsi="Book Antiqua" w:cs="Times New Roman"/>
          <w:color w:val="000000" w:themeColor="text1"/>
        </w:rPr>
        <w:t>, care should be taken</w:t>
      </w:r>
      <w:r w:rsidR="006E704F" w:rsidRPr="004D112E">
        <w:rPr>
          <w:rFonts w:ascii="Book Antiqua" w:hAnsi="Book Antiqua" w:cs="Times New Roman"/>
          <w:color w:val="000000" w:themeColor="text1"/>
        </w:rPr>
        <w:t xml:space="preserve"> during its usage</w:t>
      </w:r>
      <w:r w:rsidR="005A2411" w:rsidRPr="004D112E">
        <w:rPr>
          <w:rFonts w:ascii="Book Antiqua" w:hAnsi="Book Antiqua" w:cs="Times New Roman"/>
          <w:color w:val="000000" w:themeColor="text1"/>
        </w:rPr>
        <w:t>.</w:t>
      </w:r>
    </w:p>
    <w:p w14:paraId="73AA70E9" w14:textId="67655290" w:rsidR="002B47C8" w:rsidRPr="004D112E" w:rsidRDefault="004663E2" w:rsidP="00424908">
      <w:pPr>
        <w:widowControl/>
        <w:spacing w:line="360" w:lineRule="auto"/>
        <w:ind w:firstLineChars="400" w:firstLine="960"/>
        <w:rPr>
          <w:rFonts w:ascii="Book Antiqua" w:hAnsi="Book Antiqua" w:cs="Times New Roman"/>
          <w:color w:val="000000" w:themeColor="text1"/>
        </w:rPr>
      </w:pPr>
      <w:r w:rsidRPr="004D112E">
        <w:rPr>
          <w:rFonts w:ascii="Book Antiqua" w:hAnsi="Book Antiqua" w:cs="Times New Roman"/>
          <w:color w:val="000000" w:themeColor="text1"/>
        </w:rPr>
        <w:t>Various</w:t>
      </w:r>
      <w:r w:rsidR="008C6DA7" w:rsidRPr="004D112E">
        <w:rPr>
          <w:rFonts w:ascii="Book Antiqua" w:hAnsi="Book Antiqua" w:cs="Times New Roman"/>
          <w:color w:val="000000" w:themeColor="text1"/>
        </w:rPr>
        <w:t xml:space="preserve"> tips </w:t>
      </w:r>
      <w:r w:rsidRPr="004D112E">
        <w:rPr>
          <w:rFonts w:ascii="Book Antiqua" w:hAnsi="Book Antiqua" w:cs="Times New Roman"/>
          <w:color w:val="000000" w:themeColor="text1"/>
        </w:rPr>
        <w:t xml:space="preserve">in performing </w:t>
      </w:r>
      <w:r w:rsidR="008C6DA7" w:rsidRPr="004D112E">
        <w:rPr>
          <w:rFonts w:ascii="Book Antiqua" w:hAnsi="Book Antiqua" w:cs="Times New Roman"/>
          <w:color w:val="000000" w:themeColor="text1"/>
        </w:rPr>
        <w:t>forceps biopsy</w:t>
      </w:r>
      <w:r w:rsidRPr="004D112E">
        <w:rPr>
          <w:rFonts w:ascii="Book Antiqua" w:hAnsi="Book Antiqua" w:cs="Times New Roman"/>
          <w:color w:val="000000" w:themeColor="text1"/>
        </w:rPr>
        <w:t xml:space="preserve"> have been reported</w:t>
      </w:r>
      <w:r w:rsidR="008C6DA7"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Of interest is the study of</w:t>
      </w:r>
      <w:r w:rsidR="002B47C8" w:rsidRPr="004D112E">
        <w:rPr>
          <w:rFonts w:ascii="Book Antiqua" w:hAnsi="Book Antiqua" w:cs="Times New Roman"/>
          <w:color w:val="000000" w:themeColor="text1"/>
        </w:rPr>
        <w:t xml:space="preserve"> Tamada </w:t>
      </w:r>
      <w:r w:rsidR="00F51026" w:rsidRPr="00F51026">
        <w:rPr>
          <w:rFonts w:ascii="Book Antiqua" w:hAnsi="Book Antiqua" w:cs="Times New Roman"/>
          <w:i/>
          <w:color w:val="000000" w:themeColor="text1"/>
        </w:rPr>
        <w:t>et al</w:t>
      </w:r>
      <w:r w:rsidR="0033546F" w:rsidRPr="004D112E">
        <w:rPr>
          <w:rFonts w:ascii="Book Antiqua" w:hAnsi="Book Antiqua" w:cs="Times New Roman"/>
          <w:color w:val="000000" w:themeColor="text1"/>
          <w:vertAlign w:val="superscript"/>
        </w:rPr>
        <w:t>[22]</w:t>
      </w:r>
      <w:r w:rsidR="009C4B74"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 xml:space="preserve">which </w:t>
      </w:r>
      <w:r w:rsidR="008C6DA7" w:rsidRPr="004D112E">
        <w:rPr>
          <w:rFonts w:ascii="Book Antiqua" w:hAnsi="Book Antiqua" w:cs="Times New Roman"/>
          <w:color w:val="000000" w:themeColor="text1"/>
        </w:rPr>
        <w:t>suggested</w:t>
      </w:r>
      <w:r w:rsidR="002B47C8" w:rsidRPr="004D112E">
        <w:rPr>
          <w:rFonts w:ascii="Book Antiqua" w:hAnsi="Book Antiqua" w:cs="Times New Roman"/>
          <w:color w:val="000000" w:themeColor="text1"/>
        </w:rPr>
        <w:t xml:space="preserve"> </w:t>
      </w:r>
      <w:r w:rsidR="008C6DA7" w:rsidRPr="004D112E">
        <w:rPr>
          <w:rFonts w:ascii="Book Antiqua" w:hAnsi="Book Antiqua" w:cs="Times New Roman"/>
          <w:color w:val="000000" w:themeColor="text1"/>
        </w:rPr>
        <w:t xml:space="preserve">factors </w:t>
      </w:r>
      <w:r w:rsidRPr="004D112E">
        <w:rPr>
          <w:rFonts w:ascii="Book Antiqua" w:hAnsi="Book Antiqua" w:cs="Times New Roman"/>
          <w:color w:val="000000" w:themeColor="text1"/>
        </w:rPr>
        <w:t xml:space="preserve">for a successful </w:t>
      </w:r>
      <w:r w:rsidR="008C6DA7" w:rsidRPr="004D112E">
        <w:rPr>
          <w:rFonts w:ascii="Book Antiqua" w:hAnsi="Book Antiqua" w:cs="Times New Roman"/>
          <w:color w:val="000000" w:themeColor="text1"/>
        </w:rPr>
        <w:t>bile duct biopsy</w:t>
      </w:r>
      <w:r w:rsidR="002B47C8" w:rsidRPr="004D112E">
        <w:rPr>
          <w:rFonts w:ascii="Book Antiqua" w:hAnsi="Book Antiqua" w:cs="Times New Roman"/>
          <w:color w:val="000000" w:themeColor="text1"/>
        </w:rPr>
        <w:t xml:space="preserve"> under percutaneous transhepatic cholangioscopy</w:t>
      </w:r>
      <w:r w:rsidR="001140EB" w:rsidRPr="004D112E">
        <w:rPr>
          <w:rFonts w:ascii="Book Antiqua" w:hAnsi="Book Antiqua" w:cs="Times New Roman"/>
          <w:color w:val="000000" w:themeColor="text1"/>
        </w:rPr>
        <w:t xml:space="preserve"> (PTCS)</w:t>
      </w:r>
      <w:r w:rsidR="006C7006" w:rsidRPr="004D112E">
        <w:rPr>
          <w:rFonts w:ascii="Book Antiqua" w:hAnsi="Book Antiqua" w:cs="Times New Roman"/>
          <w:color w:val="000000" w:themeColor="text1"/>
        </w:rPr>
        <w:t xml:space="preserve"> from the </w:t>
      </w:r>
      <w:r w:rsidRPr="004D112E">
        <w:rPr>
          <w:rFonts w:ascii="Book Antiqua" w:hAnsi="Book Antiqua" w:cs="Times New Roman"/>
          <w:color w:val="000000" w:themeColor="text1"/>
        </w:rPr>
        <w:t xml:space="preserve">viewpoint </w:t>
      </w:r>
      <w:r w:rsidR="007B1255" w:rsidRPr="004D112E">
        <w:rPr>
          <w:rFonts w:ascii="Book Antiqua" w:hAnsi="Book Antiqua" w:cs="Times New Roman"/>
          <w:color w:val="000000" w:themeColor="text1"/>
        </w:rPr>
        <w:t xml:space="preserve">of </w:t>
      </w:r>
      <w:r w:rsidRPr="004D112E">
        <w:rPr>
          <w:rFonts w:ascii="Book Antiqua" w:hAnsi="Book Antiqua" w:cs="Times New Roman"/>
          <w:color w:val="000000" w:themeColor="text1"/>
        </w:rPr>
        <w:t xml:space="preserve">the </w:t>
      </w:r>
      <w:r w:rsidR="006C7006" w:rsidRPr="004D112E">
        <w:rPr>
          <w:rFonts w:ascii="Book Antiqua" w:hAnsi="Book Antiqua" w:cs="Times New Roman"/>
          <w:color w:val="000000" w:themeColor="text1"/>
        </w:rPr>
        <w:t>growth type of bile duct cancers</w:t>
      </w:r>
      <w:r w:rsidR="002B47C8" w:rsidRPr="004D112E">
        <w:rPr>
          <w:rFonts w:ascii="Book Antiqua" w:hAnsi="Book Antiqua" w:cs="Times New Roman"/>
          <w:color w:val="000000" w:themeColor="text1"/>
        </w:rPr>
        <w:t xml:space="preserve">. </w:t>
      </w:r>
      <w:r w:rsidR="008057F8" w:rsidRPr="004D112E">
        <w:rPr>
          <w:rFonts w:ascii="Book Antiqua" w:hAnsi="Book Antiqua" w:cs="Times New Roman"/>
          <w:color w:val="000000" w:themeColor="text1"/>
        </w:rPr>
        <w:t xml:space="preserve">They </w:t>
      </w:r>
      <w:r w:rsidR="006C7006" w:rsidRPr="004D112E">
        <w:rPr>
          <w:rFonts w:ascii="Book Antiqua" w:hAnsi="Book Antiqua" w:cs="Times New Roman"/>
          <w:color w:val="000000" w:themeColor="text1"/>
        </w:rPr>
        <w:t>recommended</w:t>
      </w:r>
      <w:r w:rsidR="008057F8" w:rsidRPr="004D112E">
        <w:rPr>
          <w:rFonts w:ascii="Book Antiqua" w:hAnsi="Book Antiqua" w:cs="Times New Roman"/>
          <w:color w:val="000000" w:themeColor="text1"/>
        </w:rPr>
        <w:t xml:space="preserve"> that </w:t>
      </w:r>
      <w:r w:rsidRPr="004D112E">
        <w:rPr>
          <w:rFonts w:ascii="Book Antiqua" w:hAnsi="Book Antiqua" w:cs="Times New Roman"/>
          <w:color w:val="000000" w:themeColor="text1"/>
        </w:rPr>
        <w:lastRenderedPageBreak/>
        <w:t xml:space="preserve">2 biopsy samples </w:t>
      </w:r>
      <w:r w:rsidR="008057F8" w:rsidRPr="004D112E">
        <w:rPr>
          <w:rFonts w:ascii="Book Antiqua" w:hAnsi="Book Antiqua" w:cs="Times New Roman"/>
          <w:color w:val="000000" w:themeColor="text1"/>
        </w:rPr>
        <w:t>should be obtained from the mass in polypoid</w:t>
      </w:r>
      <w:r w:rsidRPr="004D112E">
        <w:rPr>
          <w:rFonts w:ascii="Book Antiqua" w:hAnsi="Book Antiqua" w:cs="Times New Roman"/>
          <w:color w:val="000000" w:themeColor="text1"/>
        </w:rPr>
        <w:t>-</w:t>
      </w:r>
      <w:r w:rsidR="008057F8" w:rsidRPr="004D112E">
        <w:rPr>
          <w:rFonts w:ascii="Book Antiqua" w:hAnsi="Book Antiqua" w:cs="Times New Roman"/>
          <w:color w:val="000000" w:themeColor="text1"/>
        </w:rPr>
        <w:t>type</w:t>
      </w:r>
      <w:r w:rsidR="006C7006" w:rsidRPr="004D112E">
        <w:rPr>
          <w:rFonts w:ascii="Book Antiqua" w:hAnsi="Book Antiqua" w:cs="Times New Roman"/>
          <w:color w:val="000000" w:themeColor="text1"/>
        </w:rPr>
        <w:t xml:space="preserve"> bile duct cancers</w:t>
      </w:r>
      <w:r w:rsidR="008057F8" w:rsidRPr="004D112E">
        <w:rPr>
          <w:rFonts w:ascii="Book Antiqua" w:hAnsi="Book Antiqua" w:cs="Times New Roman"/>
          <w:color w:val="000000" w:themeColor="text1"/>
        </w:rPr>
        <w:t xml:space="preserve"> and </w:t>
      </w:r>
      <w:r w:rsidRPr="004D112E">
        <w:rPr>
          <w:rFonts w:ascii="Book Antiqua" w:hAnsi="Book Antiqua" w:cs="Times New Roman"/>
          <w:color w:val="000000" w:themeColor="text1"/>
        </w:rPr>
        <w:t xml:space="preserve">from </w:t>
      </w:r>
      <w:r w:rsidR="008057F8" w:rsidRPr="004D112E">
        <w:rPr>
          <w:rFonts w:ascii="Book Antiqua" w:hAnsi="Book Antiqua" w:cs="Times New Roman"/>
          <w:color w:val="000000" w:themeColor="text1"/>
        </w:rPr>
        <w:t>the margin in stenotic</w:t>
      </w:r>
      <w:r w:rsidRPr="004D112E">
        <w:rPr>
          <w:rFonts w:ascii="Book Antiqua" w:hAnsi="Book Antiqua" w:cs="Times New Roman"/>
          <w:color w:val="000000" w:themeColor="text1"/>
        </w:rPr>
        <w:t>-</w:t>
      </w:r>
      <w:r w:rsidR="008057F8" w:rsidRPr="004D112E">
        <w:rPr>
          <w:rFonts w:ascii="Book Antiqua" w:hAnsi="Book Antiqua" w:cs="Times New Roman"/>
          <w:color w:val="000000" w:themeColor="text1"/>
        </w:rPr>
        <w:t xml:space="preserve">type </w:t>
      </w:r>
      <w:r w:rsidR="006C7006" w:rsidRPr="004D112E">
        <w:rPr>
          <w:rFonts w:ascii="Book Antiqua" w:hAnsi="Book Antiqua" w:cs="Times New Roman"/>
          <w:color w:val="000000" w:themeColor="text1"/>
        </w:rPr>
        <w:t xml:space="preserve">bile duct cancers </w:t>
      </w:r>
      <w:r w:rsidR="008057F8" w:rsidRPr="004D112E">
        <w:rPr>
          <w:rFonts w:ascii="Book Antiqua" w:hAnsi="Book Antiqua" w:cs="Times New Roman"/>
          <w:color w:val="000000" w:themeColor="text1"/>
        </w:rPr>
        <w:t xml:space="preserve">with </w:t>
      </w:r>
      <w:r w:rsidRPr="004D112E">
        <w:rPr>
          <w:rFonts w:ascii="Book Antiqua" w:hAnsi="Book Antiqua" w:cs="Times New Roman"/>
          <w:color w:val="000000" w:themeColor="text1"/>
        </w:rPr>
        <w:t xml:space="preserve">a </w:t>
      </w:r>
      <w:r w:rsidR="008057F8" w:rsidRPr="004D112E">
        <w:rPr>
          <w:rFonts w:ascii="Book Antiqua" w:hAnsi="Book Antiqua" w:cs="Times New Roman"/>
          <w:color w:val="000000" w:themeColor="text1"/>
        </w:rPr>
        <w:t>dilated vessel</w:t>
      </w:r>
      <w:r w:rsidRPr="004D112E">
        <w:rPr>
          <w:rFonts w:ascii="Book Antiqua" w:hAnsi="Book Antiqua" w:cs="Times New Roman"/>
          <w:color w:val="000000" w:themeColor="text1"/>
        </w:rPr>
        <w:t>.</w:t>
      </w:r>
      <w:r w:rsidR="008057F8"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 xml:space="preserve">Moreover, 3 biopsy samples </w:t>
      </w:r>
      <w:r w:rsidR="00EF2E46" w:rsidRPr="004D112E">
        <w:rPr>
          <w:rFonts w:ascii="Book Antiqua" w:hAnsi="Book Antiqua" w:cs="Times New Roman"/>
          <w:color w:val="000000" w:themeColor="text1"/>
        </w:rPr>
        <w:t>should be obtained from</w:t>
      </w:r>
      <w:r w:rsidR="008057F8" w:rsidRPr="004D112E">
        <w:rPr>
          <w:rFonts w:ascii="Book Antiqua" w:hAnsi="Book Antiqua" w:cs="Times New Roman"/>
          <w:color w:val="000000" w:themeColor="text1"/>
        </w:rPr>
        <w:t xml:space="preserve"> the margin of the </w:t>
      </w:r>
      <w:r w:rsidR="00E8512B" w:rsidRPr="004D112E">
        <w:rPr>
          <w:rFonts w:ascii="Book Antiqua" w:hAnsi="Book Antiqua" w:cs="Times New Roman"/>
          <w:color w:val="000000" w:themeColor="text1"/>
        </w:rPr>
        <w:t>stricture</w:t>
      </w:r>
      <w:r w:rsidR="008057F8" w:rsidRPr="004D112E">
        <w:rPr>
          <w:rFonts w:ascii="Book Antiqua" w:hAnsi="Book Antiqua" w:cs="Times New Roman"/>
          <w:color w:val="000000" w:themeColor="text1"/>
        </w:rPr>
        <w:t xml:space="preserve"> in stenotic</w:t>
      </w:r>
      <w:r w:rsidRPr="004D112E">
        <w:rPr>
          <w:rFonts w:ascii="Book Antiqua" w:hAnsi="Book Antiqua" w:cs="Times New Roman"/>
          <w:color w:val="000000" w:themeColor="text1"/>
        </w:rPr>
        <w:t>-</w:t>
      </w:r>
      <w:r w:rsidR="008057F8" w:rsidRPr="004D112E">
        <w:rPr>
          <w:rFonts w:ascii="Book Antiqua" w:hAnsi="Book Antiqua" w:cs="Times New Roman"/>
          <w:color w:val="000000" w:themeColor="text1"/>
        </w:rPr>
        <w:t xml:space="preserve">type </w:t>
      </w:r>
      <w:r w:rsidR="006C7006" w:rsidRPr="004D112E">
        <w:rPr>
          <w:rFonts w:ascii="Book Antiqua" w:hAnsi="Book Antiqua" w:cs="Times New Roman"/>
          <w:color w:val="000000" w:themeColor="text1"/>
        </w:rPr>
        <w:t xml:space="preserve">bile duct cancers </w:t>
      </w:r>
      <w:r w:rsidR="008057F8" w:rsidRPr="004D112E">
        <w:rPr>
          <w:rFonts w:ascii="Book Antiqua" w:hAnsi="Book Antiqua" w:cs="Times New Roman"/>
          <w:color w:val="000000" w:themeColor="text1"/>
        </w:rPr>
        <w:t xml:space="preserve">without </w:t>
      </w:r>
      <w:r w:rsidRPr="004D112E">
        <w:rPr>
          <w:rFonts w:ascii="Book Antiqua" w:hAnsi="Book Antiqua" w:cs="Times New Roman"/>
          <w:color w:val="000000" w:themeColor="text1"/>
        </w:rPr>
        <w:t xml:space="preserve">a </w:t>
      </w:r>
      <w:r w:rsidR="008057F8" w:rsidRPr="004D112E">
        <w:rPr>
          <w:rFonts w:ascii="Book Antiqua" w:hAnsi="Book Antiqua" w:cs="Times New Roman"/>
          <w:color w:val="000000" w:themeColor="text1"/>
        </w:rPr>
        <w:t xml:space="preserve">dilated vessel, </w:t>
      </w:r>
      <w:r w:rsidR="00AE620C" w:rsidRPr="004D112E">
        <w:rPr>
          <w:rFonts w:ascii="Book Antiqua" w:hAnsi="Book Antiqua" w:cs="Times New Roman"/>
          <w:color w:val="000000" w:themeColor="text1"/>
        </w:rPr>
        <w:t xml:space="preserve">and </w:t>
      </w:r>
      <w:r w:rsidR="00102501" w:rsidRPr="004D112E">
        <w:rPr>
          <w:rFonts w:ascii="Book Antiqua" w:hAnsi="Book Antiqua" w:cs="Times New Roman"/>
          <w:color w:val="000000" w:themeColor="text1"/>
        </w:rPr>
        <w:t>biopsy specimens should be ob</w:t>
      </w:r>
      <w:r w:rsidR="00AE620C" w:rsidRPr="004D112E">
        <w:rPr>
          <w:rFonts w:ascii="Book Antiqua" w:hAnsi="Book Antiqua" w:cs="Times New Roman"/>
          <w:color w:val="000000" w:themeColor="text1"/>
        </w:rPr>
        <w:t xml:space="preserve">tained from within the </w:t>
      </w:r>
      <w:r w:rsidR="006C7006" w:rsidRPr="004D112E">
        <w:rPr>
          <w:rFonts w:ascii="Book Antiqua" w:hAnsi="Book Antiqua" w:cs="Times New Roman"/>
          <w:color w:val="000000" w:themeColor="text1"/>
        </w:rPr>
        <w:t>stricture</w:t>
      </w:r>
      <w:r w:rsidRPr="004D112E">
        <w:rPr>
          <w:rFonts w:ascii="Book Antiqua" w:hAnsi="Book Antiqua" w:cs="Times New Roman"/>
          <w:color w:val="000000" w:themeColor="text1"/>
        </w:rPr>
        <w:t xml:space="preserve"> in pancreatic cancer</w:t>
      </w:r>
      <w:r w:rsidR="00AE620C" w:rsidRPr="004D112E">
        <w:rPr>
          <w:rFonts w:ascii="Book Antiqua" w:hAnsi="Book Antiqua" w:cs="Times New Roman"/>
          <w:color w:val="000000" w:themeColor="text1"/>
        </w:rPr>
        <w:t>. Hence, transpapillary bile duct biopsy</w:t>
      </w:r>
      <w:r w:rsidR="00AE6BF8" w:rsidRPr="004D112E">
        <w:rPr>
          <w:rFonts w:ascii="Book Antiqua" w:hAnsi="Book Antiqua" w:cs="Times New Roman"/>
          <w:color w:val="000000" w:themeColor="text1"/>
        </w:rPr>
        <w:t xml:space="preserve"> </w:t>
      </w:r>
      <w:r w:rsidR="001140EB" w:rsidRPr="004D112E">
        <w:rPr>
          <w:rFonts w:ascii="Book Antiqua" w:hAnsi="Book Antiqua" w:cs="Times New Roman"/>
          <w:color w:val="000000" w:themeColor="text1"/>
        </w:rPr>
        <w:t>is performed under fluoroscopic guidance</w:t>
      </w:r>
      <w:r w:rsidR="00AE6BF8" w:rsidRPr="004D112E">
        <w:rPr>
          <w:rFonts w:ascii="Book Antiqua" w:hAnsi="Book Antiqua" w:cs="Times New Roman"/>
          <w:color w:val="000000" w:themeColor="text1"/>
        </w:rPr>
        <w:t xml:space="preserve"> </w:t>
      </w:r>
      <w:r w:rsidR="001140EB" w:rsidRPr="004D112E">
        <w:rPr>
          <w:rFonts w:ascii="Book Antiqua" w:hAnsi="Book Antiqua" w:cs="Times New Roman"/>
          <w:color w:val="000000" w:themeColor="text1"/>
        </w:rPr>
        <w:t>and</w:t>
      </w:r>
      <w:r w:rsidR="00AE6BF8" w:rsidRPr="004D112E">
        <w:rPr>
          <w:rFonts w:ascii="Book Antiqua" w:hAnsi="Book Antiqua" w:cs="Times New Roman"/>
          <w:color w:val="000000" w:themeColor="text1"/>
        </w:rPr>
        <w:t xml:space="preserve"> is not </w:t>
      </w:r>
      <w:r w:rsidR="004E3655" w:rsidRPr="004D112E">
        <w:rPr>
          <w:rFonts w:ascii="Book Antiqua" w:hAnsi="Book Antiqua" w:cs="Times New Roman"/>
          <w:color w:val="000000" w:themeColor="text1"/>
        </w:rPr>
        <w:t>similar to</w:t>
      </w:r>
      <w:r w:rsidR="001140EB" w:rsidRPr="004D112E">
        <w:rPr>
          <w:rFonts w:ascii="Book Antiqua" w:hAnsi="Book Antiqua" w:cs="Times New Roman"/>
          <w:color w:val="000000" w:themeColor="text1"/>
        </w:rPr>
        <w:t xml:space="preserve"> the </w:t>
      </w:r>
      <w:r w:rsidR="00AE6BF8" w:rsidRPr="004D112E">
        <w:rPr>
          <w:rFonts w:ascii="Book Antiqua" w:hAnsi="Book Antiqua" w:cs="Times New Roman"/>
          <w:color w:val="000000" w:themeColor="text1"/>
        </w:rPr>
        <w:t>biopsy</w:t>
      </w:r>
      <w:r w:rsidR="001140EB" w:rsidRPr="004D112E">
        <w:rPr>
          <w:rFonts w:ascii="Book Antiqua" w:hAnsi="Book Antiqua" w:cs="Times New Roman"/>
          <w:color w:val="000000" w:themeColor="text1"/>
        </w:rPr>
        <w:t xml:space="preserve"> </w:t>
      </w:r>
      <w:r w:rsidR="006D6DDA" w:rsidRPr="004D112E">
        <w:rPr>
          <w:rFonts w:ascii="Book Antiqua" w:hAnsi="Book Antiqua" w:cs="Times New Roman"/>
          <w:color w:val="000000" w:themeColor="text1"/>
        </w:rPr>
        <w:t xml:space="preserve">performed </w:t>
      </w:r>
      <w:r w:rsidR="001140EB" w:rsidRPr="004D112E">
        <w:rPr>
          <w:rFonts w:ascii="Book Antiqua" w:hAnsi="Book Antiqua" w:cs="Times New Roman"/>
          <w:color w:val="000000" w:themeColor="text1"/>
        </w:rPr>
        <w:t xml:space="preserve">under direct vision by PTCS. Thus, </w:t>
      </w:r>
      <w:r w:rsidR="00AE6BF8" w:rsidRPr="004D112E">
        <w:rPr>
          <w:rFonts w:ascii="Book Antiqua" w:hAnsi="Book Antiqua" w:cs="Times New Roman"/>
          <w:color w:val="000000" w:themeColor="text1"/>
        </w:rPr>
        <w:t xml:space="preserve">more than </w:t>
      </w:r>
      <w:r w:rsidR="006D6DDA" w:rsidRPr="004D112E">
        <w:rPr>
          <w:rFonts w:ascii="Book Antiqua" w:hAnsi="Book Antiqua" w:cs="Times New Roman"/>
          <w:color w:val="000000" w:themeColor="text1"/>
        </w:rPr>
        <w:t xml:space="preserve">3 </w:t>
      </w:r>
      <w:r w:rsidR="000603BC" w:rsidRPr="004D112E">
        <w:rPr>
          <w:rFonts w:ascii="Book Antiqua" w:hAnsi="Book Antiqua" w:cs="Times New Roman"/>
          <w:color w:val="000000" w:themeColor="text1"/>
        </w:rPr>
        <w:t xml:space="preserve">biopsy specimens </w:t>
      </w:r>
      <w:r w:rsidR="00C84542" w:rsidRPr="004D112E">
        <w:rPr>
          <w:rFonts w:ascii="Book Antiqua" w:hAnsi="Book Antiqua" w:cs="Times New Roman"/>
          <w:color w:val="000000" w:themeColor="text1"/>
        </w:rPr>
        <w:t xml:space="preserve">may be necessary </w:t>
      </w:r>
      <w:r w:rsidR="00AE6BF8" w:rsidRPr="004D112E">
        <w:rPr>
          <w:rFonts w:ascii="Book Antiqua" w:hAnsi="Book Antiqua" w:cs="Times New Roman"/>
          <w:color w:val="000000" w:themeColor="text1"/>
        </w:rPr>
        <w:t xml:space="preserve">and the </w:t>
      </w:r>
      <w:r w:rsidR="006D6DDA" w:rsidRPr="004D112E">
        <w:rPr>
          <w:rFonts w:ascii="Book Antiqua" w:hAnsi="Book Antiqua" w:cs="Times New Roman"/>
          <w:color w:val="000000" w:themeColor="text1"/>
        </w:rPr>
        <w:t>biopsy sites</w:t>
      </w:r>
      <w:r w:rsidR="004E3655" w:rsidRPr="004D112E">
        <w:rPr>
          <w:rFonts w:ascii="Book Antiqua" w:hAnsi="Book Antiqua" w:cs="Times New Roman"/>
          <w:color w:val="000000" w:themeColor="text1"/>
        </w:rPr>
        <w:t>,</w:t>
      </w:r>
      <w:r w:rsidR="006D6DDA" w:rsidRPr="004D112E">
        <w:rPr>
          <w:rFonts w:ascii="Book Antiqua" w:hAnsi="Book Antiqua" w:cs="Times New Roman"/>
          <w:color w:val="000000" w:themeColor="text1"/>
        </w:rPr>
        <w:t xml:space="preserve"> </w:t>
      </w:r>
      <w:r w:rsidR="00AE6BF8" w:rsidRPr="004D112E">
        <w:rPr>
          <w:rFonts w:ascii="Book Antiqua" w:hAnsi="Book Antiqua" w:cs="Times New Roman"/>
          <w:color w:val="000000" w:themeColor="text1"/>
        </w:rPr>
        <w:t>such as the margin of the st</w:t>
      </w:r>
      <w:r w:rsidR="001140EB" w:rsidRPr="004D112E">
        <w:rPr>
          <w:rFonts w:ascii="Book Antiqua" w:hAnsi="Book Antiqua" w:cs="Times New Roman"/>
          <w:color w:val="000000" w:themeColor="text1"/>
        </w:rPr>
        <w:t>ricture or within the stricture</w:t>
      </w:r>
      <w:r w:rsidR="004E3655" w:rsidRPr="004D112E">
        <w:rPr>
          <w:rFonts w:ascii="Book Antiqua" w:hAnsi="Book Antiqua" w:cs="Times New Roman"/>
          <w:color w:val="000000" w:themeColor="text1"/>
        </w:rPr>
        <w:t>,</w:t>
      </w:r>
      <w:r w:rsidR="00AE6BF8" w:rsidRPr="004D112E">
        <w:rPr>
          <w:rFonts w:ascii="Book Antiqua" w:hAnsi="Book Antiqua" w:cs="Times New Roman"/>
          <w:color w:val="000000" w:themeColor="text1"/>
        </w:rPr>
        <w:t xml:space="preserve"> should be considered according to the type</w:t>
      </w:r>
      <w:r w:rsidR="006D6DDA" w:rsidRPr="004D112E">
        <w:rPr>
          <w:rFonts w:ascii="Book Antiqua" w:hAnsi="Book Antiqua" w:cs="Times New Roman"/>
          <w:color w:val="000000" w:themeColor="text1"/>
        </w:rPr>
        <w:t>s</w:t>
      </w:r>
      <w:r w:rsidR="00AE6BF8" w:rsidRPr="004D112E">
        <w:rPr>
          <w:rFonts w:ascii="Book Antiqua" w:hAnsi="Book Antiqua" w:cs="Times New Roman"/>
          <w:color w:val="000000" w:themeColor="text1"/>
        </w:rPr>
        <w:t xml:space="preserve"> of cancer</w:t>
      </w:r>
      <w:r w:rsidR="006D6DDA" w:rsidRPr="004D112E">
        <w:rPr>
          <w:rFonts w:ascii="Book Antiqua" w:hAnsi="Book Antiqua" w:cs="Times New Roman"/>
          <w:color w:val="000000" w:themeColor="text1"/>
        </w:rPr>
        <w:t>s</w:t>
      </w:r>
      <w:r w:rsidR="00AE6BF8" w:rsidRPr="004D112E">
        <w:rPr>
          <w:rFonts w:ascii="Book Antiqua" w:hAnsi="Book Antiqua" w:cs="Times New Roman"/>
          <w:color w:val="000000" w:themeColor="text1"/>
        </w:rPr>
        <w:t xml:space="preserve"> such as </w:t>
      </w:r>
      <w:r w:rsidR="006D6DDA" w:rsidRPr="004D112E">
        <w:rPr>
          <w:rFonts w:ascii="Book Antiqua" w:hAnsi="Book Antiqua" w:cs="Times New Roman"/>
          <w:color w:val="000000" w:themeColor="text1"/>
        </w:rPr>
        <w:t xml:space="preserve">cancers of </w:t>
      </w:r>
      <w:r w:rsidR="00AE6BF8" w:rsidRPr="004D112E">
        <w:rPr>
          <w:rFonts w:ascii="Book Antiqua" w:hAnsi="Book Antiqua" w:cs="Times New Roman"/>
          <w:color w:val="000000" w:themeColor="text1"/>
        </w:rPr>
        <w:t>biliary epithelial or extrinsic origin.</w:t>
      </w:r>
    </w:p>
    <w:p w14:paraId="55815E34" w14:textId="01D34D73" w:rsidR="000603BC" w:rsidRPr="004D112E" w:rsidRDefault="00452EFB" w:rsidP="00424908">
      <w:pPr>
        <w:autoSpaceDE w:val="0"/>
        <w:autoSpaceDN w:val="0"/>
        <w:adjustRightInd w:val="0"/>
        <w:spacing w:line="360" w:lineRule="auto"/>
        <w:ind w:firstLineChars="400" w:firstLine="960"/>
        <w:rPr>
          <w:rFonts w:ascii="Book Antiqua" w:hAnsi="Book Antiqua" w:cs="Times New Roman"/>
          <w:color w:val="000000" w:themeColor="text1"/>
        </w:rPr>
      </w:pPr>
      <w:r w:rsidRPr="004D112E">
        <w:rPr>
          <w:rFonts w:ascii="Book Antiqua" w:hAnsi="Book Antiqua" w:cs="Times New Roman"/>
          <w:color w:val="000000" w:themeColor="text1"/>
          <w:kern w:val="0"/>
        </w:rPr>
        <w:t xml:space="preserve">The limitations of this study were </w:t>
      </w:r>
      <w:r w:rsidR="00FA728F" w:rsidRPr="004D112E">
        <w:rPr>
          <w:rFonts w:ascii="Book Antiqua" w:hAnsi="Book Antiqua" w:cs="Times New Roman"/>
          <w:color w:val="000000" w:themeColor="text1"/>
          <w:kern w:val="0"/>
        </w:rPr>
        <w:t xml:space="preserve">its </w:t>
      </w:r>
      <w:r w:rsidRPr="004D112E">
        <w:rPr>
          <w:rFonts w:ascii="Book Antiqua" w:hAnsi="Book Antiqua" w:cs="Times New Roman"/>
          <w:color w:val="000000" w:themeColor="text1"/>
          <w:kern w:val="0"/>
        </w:rPr>
        <w:t>retrospective nature,</w:t>
      </w:r>
      <w:r w:rsidR="00FA728F" w:rsidRPr="004D112E">
        <w:rPr>
          <w:rFonts w:ascii="Book Antiqua" w:hAnsi="Book Antiqua" w:cs="Times New Roman"/>
          <w:color w:val="000000" w:themeColor="text1"/>
          <w:kern w:val="0"/>
        </w:rPr>
        <w:t xml:space="preserve"> the</w:t>
      </w:r>
      <w:r w:rsidRPr="004D112E">
        <w:rPr>
          <w:rFonts w:ascii="Book Antiqua" w:hAnsi="Book Antiqua" w:cs="Times New Roman"/>
          <w:color w:val="000000" w:themeColor="text1"/>
          <w:kern w:val="0"/>
        </w:rPr>
        <w:t xml:space="preserve"> lack of a control group, and the inclusion of a </w:t>
      </w:r>
      <w:r w:rsidR="00FA728F" w:rsidRPr="004D112E">
        <w:rPr>
          <w:rFonts w:ascii="Book Antiqua" w:hAnsi="Book Antiqua" w:cs="Times New Roman"/>
          <w:color w:val="000000" w:themeColor="text1"/>
          <w:kern w:val="0"/>
        </w:rPr>
        <w:t xml:space="preserve">single-center </w:t>
      </w:r>
      <w:r w:rsidRPr="004D112E">
        <w:rPr>
          <w:rFonts w:ascii="Book Antiqua" w:hAnsi="Book Antiqua" w:cs="Times New Roman"/>
          <w:color w:val="000000" w:themeColor="text1"/>
          <w:kern w:val="0"/>
        </w:rPr>
        <w:t>experience.</w:t>
      </w:r>
    </w:p>
    <w:p w14:paraId="2AEE5F22" w14:textId="71137900" w:rsidR="004A4F65" w:rsidRPr="004D112E" w:rsidRDefault="001446C3" w:rsidP="00424908">
      <w:pPr>
        <w:widowControl/>
        <w:spacing w:line="360" w:lineRule="auto"/>
        <w:ind w:firstLineChars="400" w:firstLine="960"/>
        <w:rPr>
          <w:rFonts w:ascii="Book Antiqua" w:hAnsi="Book Antiqua" w:cs="Times New Roman"/>
          <w:color w:val="000000" w:themeColor="text1"/>
        </w:rPr>
      </w:pPr>
      <w:r w:rsidRPr="004D112E">
        <w:rPr>
          <w:rFonts w:ascii="Book Antiqua" w:hAnsi="Book Antiqua" w:cs="Times New Roman"/>
          <w:color w:val="000000" w:themeColor="text1"/>
        </w:rPr>
        <w:t xml:space="preserve">In conclusion, </w:t>
      </w:r>
      <w:r w:rsidR="00AA5B43" w:rsidRPr="004D112E">
        <w:rPr>
          <w:rFonts w:ascii="Book Antiqua" w:hAnsi="Book Antiqua" w:cs="Times New Roman"/>
          <w:color w:val="000000" w:themeColor="text1"/>
        </w:rPr>
        <w:t xml:space="preserve">endoscopic </w:t>
      </w:r>
      <w:r w:rsidR="00FA728F" w:rsidRPr="004D112E">
        <w:rPr>
          <w:rFonts w:ascii="Book Antiqua" w:hAnsi="Book Antiqua" w:cs="Times New Roman"/>
          <w:color w:val="000000" w:themeColor="text1"/>
        </w:rPr>
        <w:t>transpapillary</w:t>
      </w:r>
      <w:r w:rsidR="00AA5B43" w:rsidRPr="004D112E">
        <w:rPr>
          <w:rFonts w:ascii="Book Antiqua" w:hAnsi="Book Antiqua" w:cs="Times New Roman"/>
          <w:color w:val="000000" w:themeColor="text1"/>
        </w:rPr>
        <w:t xml:space="preserve"> biopsy </w:t>
      </w:r>
      <w:r w:rsidR="00D82357" w:rsidRPr="004D112E">
        <w:rPr>
          <w:rFonts w:ascii="Book Antiqua" w:hAnsi="Book Antiqua" w:cs="Times New Roman"/>
          <w:color w:val="000000" w:themeColor="text1"/>
        </w:rPr>
        <w:t xml:space="preserve">using </w:t>
      </w:r>
      <w:r w:rsidR="00FA728F" w:rsidRPr="004D112E">
        <w:rPr>
          <w:rFonts w:ascii="Book Antiqua" w:hAnsi="Book Antiqua" w:cs="Times New Roman"/>
          <w:color w:val="000000" w:themeColor="text1"/>
        </w:rPr>
        <w:t xml:space="preserve">a </w:t>
      </w:r>
      <w:r w:rsidR="00D82357" w:rsidRPr="004D112E">
        <w:rPr>
          <w:rFonts w:ascii="Book Antiqua" w:hAnsi="Book Antiqua" w:cs="Times New Roman"/>
          <w:color w:val="000000" w:themeColor="text1"/>
        </w:rPr>
        <w:t xml:space="preserve">novel </w:t>
      </w:r>
      <w:r w:rsidR="00E26EA9" w:rsidRPr="004D112E">
        <w:rPr>
          <w:rFonts w:ascii="Book Antiqua" w:hAnsi="Book Antiqua" w:cs="Times New Roman"/>
          <w:color w:val="000000" w:themeColor="text1"/>
        </w:rPr>
        <w:t xml:space="preserve">slim </w:t>
      </w:r>
      <w:r w:rsidR="00D82357" w:rsidRPr="004D112E">
        <w:rPr>
          <w:rFonts w:ascii="Book Antiqua" w:hAnsi="Book Antiqua" w:cs="Times New Roman"/>
          <w:color w:val="000000" w:themeColor="text1"/>
        </w:rPr>
        <w:t xml:space="preserve">biopsy forceps </w:t>
      </w:r>
      <w:r w:rsidR="00AA5B43" w:rsidRPr="004D112E">
        <w:rPr>
          <w:rFonts w:ascii="Book Antiqua" w:hAnsi="Book Antiqua" w:cs="Times New Roman"/>
          <w:color w:val="000000" w:themeColor="text1"/>
        </w:rPr>
        <w:t xml:space="preserve">is feasible and reliable, but </w:t>
      </w:r>
      <w:r w:rsidR="00FA728F" w:rsidRPr="004D112E">
        <w:rPr>
          <w:rFonts w:ascii="Book Antiqua" w:hAnsi="Book Antiqua" w:cs="Times New Roman"/>
          <w:color w:val="000000" w:themeColor="text1"/>
        </w:rPr>
        <w:t xml:space="preserve">is a </w:t>
      </w:r>
      <w:r w:rsidR="00AA5B43" w:rsidRPr="004D112E">
        <w:rPr>
          <w:rFonts w:ascii="Book Antiqua" w:hAnsi="Book Antiqua" w:cs="Times New Roman"/>
          <w:color w:val="000000" w:themeColor="text1"/>
        </w:rPr>
        <w:t>restrictive</w:t>
      </w:r>
      <w:r w:rsidRPr="004D112E">
        <w:rPr>
          <w:rFonts w:ascii="Book Antiqua" w:hAnsi="Book Antiqua" w:cs="Times New Roman"/>
          <w:color w:val="000000" w:themeColor="text1"/>
        </w:rPr>
        <w:t xml:space="preserve"> method for tissue sampling of malignant biliary strictures. </w:t>
      </w:r>
      <w:r w:rsidR="00FA728F" w:rsidRPr="004D112E">
        <w:rPr>
          <w:rFonts w:ascii="Book Antiqua" w:hAnsi="Book Antiqua" w:cs="Times New Roman"/>
          <w:color w:val="000000" w:themeColor="text1"/>
        </w:rPr>
        <w:t>When performing the biopsy, it</w:t>
      </w:r>
      <w:r w:rsidR="004A4F65" w:rsidRPr="004D112E">
        <w:rPr>
          <w:rFonts w:ascii="Book Antiqua" w:hAnsi="Book Antiqua" w:cs="Times New Roman"/>
          <w:color w:val="000000" w:themeColor="text1"/>
        </w:rPr>
        <w:t xml:space="preserve"> is necessary to </w:t>
      </w:r>
      <w:r w:rsidR="00FA728F" w:rsidRPr="004D112E">
        <w:rPr>
          <w:rFonts w:ascii="Book Antiqua" w:hAnsi="Book Antiqua" w:cs="Times New Roman"/>
          <w:color w:val="000000" w:themeColor="text1"/>
        </w:rPr>
        <w:t xml:space="preserve">consider </w:t>
      </w:r>
      <w:r w:rsidR="004A4F65" w:rsidRPr="004D112E">
        <w:rPr>
          <w:rFonts w:ascii="Book Antiqua" w:hAnsi="Book Antiqua" w:cs="Times New Roman"/>
          <w:color w:val="000000" w:themeColor="text1"/>
        </w:rPr>
        <w:t>the stricture level</w:t>
      </w:r>
      <w:r w:rsidR="00FA728F" w:rsidRPr="004D112E">
        <w:rPr>
          <w:rFonts w:ascii="Book Antiqua" w:hAnsi="Book Antiqua" w:cs="Times New Roman"/>
          <w:color w:val="000000" w:themeColor="text1"/>
        </w:rPr>
        <w:t>s</w:t>
      </w:r>
      <w:r w:rsidR="004A4F65" w:rsidRPr="004D112E">
        <w:rPr>
          <w:rFonts w:ascii="Book Antiqua" w:hAnsi="Book Antiqua" w:cs="Times New Roman"/>
          <w:color w:val="000000" w:themeColor="text1"/>
        </w:rPr>
        <w:t>, stricture length</w:t>
      </w:r>
      <w:r w:rsidR="00FA728F" w:rsidRPr="004D112E">
        <w:rPr>
          <w:rFonts w:ascii="Book Antiqua" w:hAnsi="Book Antiqua" w:cs="Times New Roman"/>
          <w:color w:val="000000" w:themeColor="text1"/>
        </w:rPr>
        <w:t>s</w:t>
      </w:r>
      <w:r w:rsidR="004A4F65" w:rsidRPr="004D112E">
        <w:rPr>
          <w:rFonts w:ascii="Book Antiqua" w:hAnsi="Book Antiqua" w:cs="Times New Roman"/>
          <w:color w:val="000000" w:themeColor="text1"/>
        </w:rPr>
        <w:t xml:space="preserve">, and </w:t>
      </w:r>
      <w:r w:rsidR="00AA5B43" w:rsidRPr="004D112E">
        <w:rPr>
          <w:rFonts w:ascii="Book Antiqua" w:hAnsi="Book Antiqua" w:cs="Times New Roman"/>
          <w:color w:val="000000" w:themeColor="text1"/>
        </w:rPr>
        <w:t>type</w:t>
      </w:r>
      <w:r w:rsidR="00FA728F" w:rsidRPr="004D112E">
        <w:rPr>
          <w:rFonts w:ascii="Book Antiqua" w:hAnsi="Book Antiqua" w:cs="Times New Roman"/>
          <w:color w:val="000000" w:themeColor="text1"/>
        </w:rPr>
        <w:t>s</w:t>
      </w:r>
      <w:r w:rsidR="00AA5B43" w:rsidRPr="004D112E">
        <w:rPr>
          <w:rFonts w:ascii="Book Antiqua" w:hAnsi="Book Antiqua" w:cs="Times New Roman"/>
          <w:color w:val="000000" w:themeColor="text1"/>
        </w:rPr>
        <w:t xml:space="preserve"> of cancer</w:t>
      </w:r>
      <w:r w:rsidR="00FA728F" w:rsidRPr="004D112E">
        <w:rPr>
          <w:rFonts w:ascii="Book Antiqua" w:hAnsi="Book Antiqua" w:cs="Times New Roman"/>
          <w:color w:val="000000" w:themeColor="text1"/>
        </w:rPr>
        <w:t>s</w:t>
      </w:r>
      <w:r w:rsidR="00AA5B43" w:rsidRPr="004D112E">
        <w:rPr>
          <w:rFonts w:ascii="Book Antiqua" w:hAnsi="Book Antiqua" w:cs="Times New Roman"/>
          <w:color w:val="000000" w:themeColor="text1"/>
        </w:rPr>
        <w:t xml:space="preserve"> such as </w:t>
      </w:r>
      <w:r w:rsidR="00FA728F" w:rsidRPr="004D112E">
        <w:rPr>
          <w:rFonts w:ascii="Book Antiqua" w:hAnsi="Book Antiqua" w:cs="Times New Roman"/>
          <w:color w:val="000000" w:themeColor="text1"/>
        </w:rPr>
        <w:t xml:space="preserve">cancers of </w:t>
      </w:r>
      <w:r w:rsidR="004A4F65" w:rsidRPr="004D112E">
        <w:rPr>
          <w:rFonts w:ascii="Book Antiqua" w:hAnsi="Book Antiqua" w:cs="Times New Roman"/>
          <w:color w:val="000000" w:themeColor="text1"/>
        </w:rPr>
        <w:t>biliary epithelial or ex</w:t>
      </w:r>
      <w:r w:rsidR="003469F8" w:rsidRPr="004D112E">
        <w:rPr>
          <w:rFonts w:ascii="Book Antiqua" w:hAnsi="Book Antiqua" w:cs="Times New Roman"/>
          <w:color w:val="000000" w:themeColor="text1"/>
        </w:rPr>
        <w:t>trinsic</w:t>
      </w:r>
      <w:r w:rsidR="004A4F65" w:rsidRPr="004D112E">
        <w:rPr>
          <w:rFonts w:ascii="Book Antiqua" w:hAnsi="Book Antiqua" w:cs="Times New Roman"/>
          <w:color w:val="000000" w:themeColor="text1"/>
        </w:rPr>
        <w:t xml:space="preserve"> origin to improve the diagnosis of malignant biliary strictures.</w:t>
      </w:r>
    </w:p>
    <w:p w14:paraId="4B274822" w14:textId="611916E7" w:rsidR="00677835" w:rsidRPr="00A4482C" w:rsidRDefault="008E55D3" w:rsidP="00A4482C">
      <w:pPr>
        <w:widowControl/>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br w:type="page"/>
      </w:r>
      <w:r w:rsidR="00677835" w:rsidRPr="004D112E">
        <w:rPr>
          <w:rFonts w:ascii="Book Antiqua" w:hAnsi="Book Antiqua" w:cs="Times New Roman"/>
          <w:b/>
          <w:bCs/>
          <w:color w:val="000000" w:themeColor="text1"/>
        </w:rPr>
        <w:lastRenderedPageBreak/>
        <w:t>COMMENTS</w:t>
      </w:r>
    </w:p>
    <w:p w14:paraId="3D072C66" w14:textId="77777777" w:rsidR="00677835" w:rsidRPr="004D112E" w:rsidRDefault="00677835" w:rsidP="00424908">
      <w:pPr>
        <w:spacing w:line="360" w:lineRule="auto"/>
        <w:rPr>
          <w:rFonts w:ascii="Book Antiqua" w:hAnsi="Book Antiqua" w:cs="Times New Roman"/>
          <w:b/>
          <w:bCs/>
          <w:i/>
          <w:color w:val="000000" w:themeColor="text1"/>
        </w:rPr>
      </w:pPr>
      <w:r w:rsidRPr="004D112E">
        <w:rPr>
          <w:rFonts w:ascii="Book Antiqua" w:hAnsi="Book Antiqua" w:cs="Times New Roman"/>
          <w:b/>
          <w:bCs/>
          <w:i/>
          <w:color w:val="000000" w:themeColor="text1"/>
        </w:rPr>
        <w:t>Background</w:t>
      </w:r>
    </w:p>
    <w:p w14:paraId="7462539F" w14:textId="6AD978CB" w:rsidR="009676A1" w:rsidRDefault="009676A1" w:rsidP="00424908">
      <w:pPr>
        <w:spacing w:line="360" w:lineRule="auto"/>
        <w:rPr>
          <w:rFonts w:ascii="Book Antiqua" w:eastAsia="宋体" w:hAnsi="Book Antiqua" w:cs="Times New Roman"/>
          <w:color w:val="000000" w:themeColor="text1"/>
          <w:lang w:eastAsia="zh-CN"/>
        </w:rPr>
      </w:pPr>
      <w:r w:rsidRPr="004D112E">
        <w:rPr>
          <w:rFonts w:ascii="Book Antiqua" w:hAnsi="Book Antiqua" w:cs="Times New Roman"/>
          <w:color w:val="000000" w:themeColor="text1"/>
        </w:rPr>
        <w:t>There are several cytological and histological sampling techniques for a definitive diagnosis of malignant biliary strictures. However, the optimal sampling technique remains controversial. The ideal technique should be simple, safe, and effective with a high sensitivity and specificity.</w:t>
      </w:r>
    </w:p>
    <w:p w14:paraId="7CF49181" w14:textId="77777777" w:rsidR="00776806" w:rsidRPr="00776806" w:rsidRDefault="00776806" w:rsidP="00424908">
      <w:pPr>
        <w:spacing w:line="360" w:lineRule="auto"/>
        <w:rPr>
          <w:rFonts w:ascii="Book Antiqua" w:eastAsia="宋体" w:hAnsi="Book Antiqua" w:cs="Times New Roman"/>
          <w:color w:val="000000" w:themeColor="text1"/>
          <w:lang w:eastAsia="zh-CN"/>
        </w:rPr>
      </w:pPr>
    </w:p>
    <w:p w14:paraId="2B23CDC7" w14:textId="77777777" w:rsidR="00677835" w:rsidRPr="004D112E" w:rsidRDefault="00677835" w:rsidP="00424908">
      <w:pPr>
        <w:spacing w:line="360" w:lineRule="auto"/>
        <w:rPr>
          <w:rFonts w:ascii="Book Antiqua" w:hAnsi="Book Antiqua" w:cs="Times New Roman"/>
          <w:b/>
          <w:bCs/>
          <w:i/>
          <w:color w:val="000000" w:themeColor="text1"/>
        </w:rPr>
      </w:pPr>
      <w:r w:rsidRPr="004D112E">
        <w:rPr>
          <w:rFonts w:ascii="Book Antiqua" w:hAnsi="Book Antiqua" w:cs="Times New Roman"/>
          <w:b/>
          <w:bCs/>
          <w:i/>
          <w:color w:val="000000" w:themeColor="text1"/>
        </w:rPr>
        <w:t>Research frontiers</w:t>
      </w:r>
    </w:p>
    <w:p w14:paraId="51DC9E89" w14:textId="31A5005D" w:rsidR="009B0E16" w:rsidRDefault="009676A1" w:rsidP="00424908">
      <w:pPr>
        <w:spacing w:line="360" w:lineRule="auto"/>
        <w:rPr>
          <w:rFonts w:ascii="Book Antiqua" w:eastAsia="宋体" w:hAnsi="Book Antiqua" w:cs="Times New Roman"/>
          <w:color w:val="000000" w:themeColor="text1"/>
          <w:lang w:eastAsia="zh-CN"/>
        </w:rPr>
      </w:pPr>
      <w:r w:rsidRPr="004D112E">
        <w:rPr>
          <w:rFonts w:ascii="Book Antiqua" w:hAnsi="Book Antiqua" w:cs="Times New Roman"/>
          <w:color w:val="000000" w:themeColor="text1"/>
        </w:rPr>
        <w:t>T</w:t>
      </w:r>
      <w:r w:rsidR="009B0E16" w:rsidRPr="004D112E">
        <w:rPr>
          <w:rFonts w:ascii="Book Antiqua" w:hAnsi="Book Antiqua" w:cs="Times New Roman"/>
          <w:color w:val="000000" w:themeColor="text1"/>
        </w:rPr>
        <w:t>ranspapillary forceps biopsy has not been widely used because it is thought to be technically difficult, resulting in a waste of time. Moreover, its sensitivity is very variable (15%–81%).</w:t>
      </w:r>
      <w:r w:rsidRPr="004D112E">
        <w:rPr>
          <w:rFonts w:ascii="Book Antiqua" w:hAnsi="Book Antiqua" w:cs="Times New Roman"/>
          <w:color w:val="000000" w:themeColor="text1"/>
        </w:rPr>
        <w:t xml:space="preserve"> </w:t>
      </w:r>
      <w:r w:rsidR="00275BFD" w:rsidRPr="004D112E">
        <w:rPr>
          <w:rFonts w:ascii="Book Antiqua" w:hAnsi="Book Antiqua" w:cs="Times New Roman"/>
          <w:color w:val="000000" w:themeColor="text1"/>
        </w:rPr>
        <w:t>I</w:t>
      </w:r>
      <w:r w:rsidRPr="004D112E">
        <w:rPr>
          <w:rFonts w:ascii="Book Antiqua" w:hAnsi="Book Antiqua" w:cs="Times New Roman"/>
          <w:color w:val="000000" w:themeColor="text1"/>
        </w:rPr>
        <w:t xml:space="preserve">n the present study, </w:t>
      </w:r>
      <w:r w:rsidR="00D712B3" w:rsidRPr="004D112E">
        <w:rPr>
          <w:rFonts w:ascii="Book Antiqua" w:hAnsi="Book Antiqua" w:cs="Times New Roman"/>
          <w:color w:val="000000" w:themeColor="text1"/>
        </w:rPr>
        <w:t>a novel slim biopsy forceps</w:t>
      </w:r>
      <w:r w:rsidRPr="004D112E">
        <w:rPr>
          <w:rFonts w:ascii="Book Antiqua" w:hAnsi="Book Antiqua" w:cs="Times New Roman"/>
          <w:color w:val="000000" w:themeColor="text1"/>
        </w:rPr>
        <w:t xml:space="preserve"> could collect adequate specimens for evaluation</w:t>
      </w:r>
      <w:r w:rsidR="00275BFD" w:rsidRPr="004D112E">
        <w:rPr>
          <w:rFonts w:ascii="Book Antiqua" w:hAnsi="Book Antiqua" w:cs="Times New Roman"/>
          <w:color w:val="000000" w:themeColor="text1"/>
        </w:rPr>
        <w:t xml:space="preserve"> from all of the patients and</w:t>
      </w:r>
      <w:r w:rsidRPr="004D112E">
        <w:rPr>
          <w:rFonts w:ascii="Book Antiqua" w:hAnsi="Book Antiqua" w:cs="Times New Roman"/>
          <w:color w:val="000000" w:themeColor="text1"/>
        </w:rPr>
        <w:t xml:space="preserve"> our data showed a higher sensitivity </w:t>
      </w:r>
      <w:r w:rsidR="00275BFD" w:rsidRPr="004D112E">
        <w:rPr>
          <w:rFonts w:ascii="Book Antiqua" w:hAnsi="Book Antiqua" w:cs="Times New Roman"/>
          <w:color w:val="000000" w:themeColor="text1"/>
        </w:rPr>
        <w:t xml:space="preserve">(70%) </w:t>
      </w:r>
      <w:r w:rsidRPr="004D112E">
        <w:rPr>
          <w:rFonts w:ascii="Book Antiqua" w:hAnsi="Book Antiqua" w:cs="Times New Roman"/>
          <w:color w:val="000000" w:themeColor="text1"/>
        </w:rPr>
        <w:t>than previous studies of bile duct biopsies.</w:t>
      </w:r>
    </w:p>
    <w:p w14:paraId="4D7EF1BB" w14:textId="77777777" w:rsidR="00776806" w:rsidRPr="00776806" w:rsidRDefault="00776806" w:rsidP="00424908">
      <w:pPr>
        <w:spacing w:line="360" w:lineRule="auto"/>
        <w:rPr>
          <w:rFonts w:ascii="Book Antiqua" w:eastAsia="宋体" w:hAnsi="Book Antiqua" w:cs="Times New Roman"/>
          <w:color w:val="000000" w:themeColor="text1"/>
          <w:lang w:eastAsia="zh-CN"/>
        </w:rPr>
      </w:pPr>
    </w:p>
    <w:p w14:paraId="0FF6D65F" w14:textId="77777777" w:rsidR="00677835" w:rsidRPr="004D112E" w:rsidRDefault="00677835" w:rsidP="00424908">
      <w:pPr>
        <w:spacing w:line="360" w:lineRule="auto"/>
        <w:rPr>
          <w:rFonts w:ascii="Book Antiqua" w:hAnsi="Book Antiqua" w:cs="Times New Roman"/>
          <w:i/>
          <w:color w:val="000000" w:themeColor="text1"/>
        </w:rPr>
      </w:pPr>
      <w:r w:rsidRPr="004D112E">
        <w:rPr>
          <w:rFonts w:ascii="Book Antiqua" w:hAnsi="Book Antiqua" w:cs="Times New Roman"/>
          <w:b/>
          <w:bCs/>
          <w:i/>
          <w:color w:val="000000" w:themeColor="text1"/>
        </w:rPr>
        <w:t>Innovations and breakthroughs</w:t>
      </w:r>
    </w:p>
    <w:p w14:paraId="29D97E0D" w14:textId="3F05F224" w:rsidR="009676A1" w:rsidRDefault="00275BFD" w:rsidP="00424908">
      <w:pPr>
        <w:spacing w:line="360" w:lineRule="auto"/>
        <w:rPr>
          <w:rFonts w:ascii="Book Antiqua" w:eastAsia="宋体" w:hAnsi="Book Antiqua" w:cs="Times New Roman"/>
          <w:color w:val="000000" w:themeColor="text1"/>
          <w:lang w:eastAsia="zh-CN"/>
        </w:rPr>
      </w:pPr>
      <w:r w:rsidRPr="004D112E">
        <w:rPr>
          <w:rFonts w:ascii="Book Antiqua" w:hAnsi="Book Antiqua" w:cs="Times New Roman"/>
          <w:color w:val="000000" w:themeColor="text1"/>
        </w:rPr>
        <w:t>I</w:t>
      </w:r>
      <w:r w:rsidR="009676A1" w:rsidRPr="004D112E">
        <w:rPr>
          <w:rFonts w:ascii="Book Antiqua" w:hAnsi="Book Antiqua" w:cs="Times New Roman"/>
          <w:color w:val="000000" w:themeColor="text1"/>
        </w:rPr>
        <w:t>t is necessary to consider the stricture levels, stricture lengths, and types of cancers such as cancers of biliary epithelial or extrinsic origin to improve the diagnosis of malignant biliary strictures.</w:t>
      </w:r>
    </w:p>
    <w:p w14:paraId="1A0C741E" w14:textId="77777777" w:rsidR="00776806" w:rsidRPr="00776806" w:rsidRDefault="00776806" w:rsidP="00424908">
      <w:pPr>
        <w:spacing w:line="360" w:lineRule="auto"/>
        <w:rPr>
          <w:rFonts w:ascii="Book Antiqua" w:eastAsia="宋体" w:hAnsi="Book Antiqua" w:cs="Times New Roman"/>
          <w:color w:val="000000" w:themeColor="text1"/>
          <w:lang w:eastAsia="zh-CN"/>
        </w:rPr>
      </w:pPr>
    </w:p>
    <w:p w14:paraId="62F3CC90" w14:textId="77777777" w:rsidR="00677835" w:rsidRPr="004D112E" w:rsidRDefault="00677835" w:rsidP="00424908">
      <w:pPr>
        <w:spacing w:line="360" w:lineRule="auto"/>
        <w:rPr>
          <w:rFonts w:ascii="Book Antiqua" w:hAnsi="Book Antiqua" w:cs="Times New Roman"/>
          <w:b/>
          <w:bCs/>
          <w:i/>
          <w:color w:val="000000" w:themeColor="text1"/>
        </w:rPr>
      </w:pPr>
      <w:r w:rsidRPr="004D112E">
        <w:rPr>
          <w:rFonts w:ascii="Book Antiqua" w:hAnsi="Book Antiqua" w:cs="Times New Roman"/>
          <w:b/>
          <w:bCs/>
          <w:i/>
          <w:color w:val="000000" w:themeColor="text1"/>
        </w:rPr>
        <w:t xml:space="preserve">Applications </w:t>
      </w:r>
    </w:p>
    <w:p w14:paraId="57970C27" w14:textId="4CD01E72" w:rsidR="009676A1" w:rsidRDefault="00275BFD" w:rsidP="00424908">
      <w:pPr>
        <w:spacing w:line="360" w:lineRule="auto"/>
        <w:rPr>
          <w:rFonts w:ascii="Book Antiqua" w:eastAsia="宋体" w:hAnsi="Book Antiqua" w:cs="Times New Roman"/>
          <w:color w:val="000000" w:themeColor="text1"/>
          <w:lang w:eastAsia="zh-CN"/>
        </w:rPr>
      </w:pPr>
      <w:r w:rsidRPr="004D112E">
        <w:rPr>
          <w:rFonts w:ascii="Book Antiqua" w:hAnsi="Book Antiqua" w:cs="Times New Roman"/>
          <w:color w:val="000000" w:themeColor="text1"/>
        </w:rPr>
        <w:t>E</w:t>
      </w:r>
      <w:r w:rsidR="009676A1" w:rsidRPr="004D112E">
        <w:rPr>
          <w:rFonts w:ascii="Book Antiqua" w:hAnsi="Book Antiqua" w:cs="Times New Roman"/>
          <w:color w:val="000000" w:themeColor="text1"/>
        </w:rPr>
        <w:t xml:space="preserve">ndoscopic transpapillary biopsy using a novel slim biopsy forceps is feasible </w:t>
      </w:r>
      <w:r w:rsidR="009676A1" w:rsidRPr="004D112E">
        <w:rPr>
          <w:rFonts w:ascii="Book Antiqua" w:hAnsi="Book Antiqua" w:cs="Times New Roman"/>
          <w:color w:val="000000" w:themeColor="text1"/>
        </w:rPr>
        <w:lastRenderedPageBreak/>
        <w:t>and reliable.</w:t>
      </w:r>
    </w:p>
    <w:p w14:paraId="6ACF6CED" w14:textId="77777777" w:rsidR="00776806" w:rsidRPr="00776806" w:rsidRDefault="00776806" w:rsidP="00424908">
      <w:pPr>
        <w:spacing w:line="360" w:lineRule="auto"/>
        <w:rPr>
          <w:rFonts w:ascii="Book Antiqua" w:eastAsia="宋体" w:hAnsi="Book Antiqua" w:cs="Times New Roman"/>
          <w:color w:val="000000" w:themeColor="text1"/>
          <w:lang w:eastAsia="zh-CN"/>
        </w:rPr>
      </w:pPr>
    </w:p>
    <w:p w14:paraId="77D2B61C" w14:textId="77777777" w:rsidR="00677835" w:rsidRPr="004D112E" w:rsidRDefault="00677835" w:rsidP="00424908">
      <w:pPr>
        <w:spacing w:line="360" w:lineRule="auto"/>
        <w:rPr>
          <w:rFonts w:ascii="Book Antiqua" w:hAnsi="Book Antiqua" w:cs="Times New Roman"/>
          <w:b/>
          <w:bCs/>
          <w:i/>
          <w:color w:val="000000" w:themeColor="text1"/>
        </w:rPr>
      </w:pPr>
      <w:r w:rsidRPr="004D112E">
        <w:rPr>
          <w:rFonts w:ascii="Book Antiqua" w:hAnsi="Book Antiqua" w:cs="Times New Roman"/>
          <w:b/>
          <w:bCs/>
          <w:i/>
          <w:color w:val="000000" w:themeColor="text1"/>
        </w:rPr>
        <w:t>Terminology</w:t>
      </w:r>
    </w:p>
    <w:p w14:paraId="7FEA77DB" w14:textId="0DE8FB4E" w:rsidR="00A42084" w:rsidRPr="004D112E" w:rsidRDefault="00D712B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Endoscopic transpapillary biopsy for diagnosis of biliary strictures should be performed in consideration of the stricture level, stricture length, and cancer type.</w:t>
      </w:r>
    </w:p>
    <w:p w14:paraId="68C316BF" w14:textId="77777777" w:rsidR="009676A1" w:rsidRPr="004D112E" w:rsidRDefault="009676A1" w:rsidP="00424908">
      <w:pPr>
        <w:spacing w:line="360" w:lineRule="auto"/>
        <w:rPr>
          <w:rFonts w:ascii="Book Antiqua" w:hAnsi="Book Antiqua" w:cs="Times New Roman"/>
          <w:color w:val="000000" w:themeColor="text1"/>
        </w:rPr>
      </w:pPr>
    </w:p>
    <w:p w14:paraId="3292AB9F" w14:textId="77777777" w:rsidR="00776806" w:rsidRDefault="00677835" w:rsidP="00424908">
      <w:pPr>
        <w:spacing w:line="360" w:lineRule="auto"/>
        <w:rPr>
          <w:rFonts w:ascii="Book Antiqua" w:eastAsia="宋体" w:hAnsi="Book Antiqua" w:cs="Times New Roman"/>
          <w:b/>
          <w:bCs/>
          <w:i/>
          <w:color w:val="000000" w:themeColor="text1"/>
          <w:lang w:eastAsia="zh-CN"/>
        </w:rPr>
      </w:pPr>
      <w:r w:rsidRPr="004D112E">
        <w:rPr>
          <w:rFonts w:ascii="Book Antiqua" w:hAnsi="Book Antiqua" w:cs="Times New Roman"/>
          <w:b/>
          <w:bCs/>
          <w:i/>
          <w:color w:val="000000" w:themeColor="text1"/>
        </w:rPr>
        <w:t>Peer-review</w:t>
      </w:r>
    </w:p>
    <w:p w14:paraId="79921860" w14:textId="42733D30" w:rsidR="00776806" w:rsidRPr="00BB25AD" w:rsidRDefault="006C76CA" w:rsidP="00424908">
      <w:pPr>
        <w:spacing w:line="360" w:lineRule="auto"/>
        <w:rPr>
          <w:rFonts w:ascii="Book Antiqua" w:eastAsia="宋体" w:hAnsi="Book Antiqua" w:cs="Times New Roman"/>
          <w:bCs/>
          <w:color w:val="000000" w:themeColor="text1"/>
          <w:lang w:eastAsia="zh-CN"/>
        </w:rPr>
      </w:pPr>
      <w:r w:rsidRPr="00BB25AD">
        <w:rPr>
          <w:rFonts w:ascii="Book Antiqua" w:hAnsi="Book Antiqua"/>
        </w:rPr>
        <w:t>The paper deals with the problem of obtaining reliable biopsies from lesions in the biliary tree. Evidently the methods described here yields a progress in this field. The paper is well written</w:t>
      </w:r>
      <w:r w:rsidRPr="00BB25AD">
        <w:rPr>
          <w:rFonts w:ascii="Book Antiqua" w:eastAsia="宋体" w:hAnsi="Book Antiqua"/>
          <w:lang w:eastAsia="zh-CN"/>
        </w:rPr>
        <w:t>.</w:t>
      </w:r>
      <w:r w:rsidRPr="00BB25AD">
        <w:rPr>
          <w:rFonts w:ascii="Book Antiqua" w:hAnsi="Book Antiqua"/>
        </w:rPr>
        <w:t xml:space="preserve"> This is good study exploring the efficacy and diagnostic value of a new slim forceps by Boston. The manuscript is generally interesting and offers useful clinical information to those who carry out </w:t>
      </w:r>
      <w:r w:rsidR="00A4482C" w:rsidRPr="00A4482C">
        <w:rPr>
          <w:rFonts w:ascii="Book Antiqua" w:hAnsi="Book Antiqua"/>
        </w:rPr>
        <w:t>endoscopic retrograde cholangiopancreatography</w:t>
      </w:r>
      <w:r w:rsidRPr="00BB25AD">
        <w:rPr>
          <w:rFonts w:ascii="Book Antiqua" w:hAnsi="Book Antiqua"/>
        </w:rPr>
        <w:t>.</w:t>
      </w:r>
    </w:p>
    <w:p w14:paraId="4F5BFDE1" w14:textId="3FCEBF6A" w:rsidR="00314E5E" w:rsidRPr="004D112E" w:rsidRDefault="006D6815" w:rsidP="00424908">
      <w:pPr>
        <w:spacing w:line="360" w:lineRule="auto"/>
        <w:rPr>
          <w:rFonts w:ascii="Book Antiqua" w:hAnsi="Book Antiqua" w:cs="Times New Roman"/>
          <w:b/>
          <w:bCs/>
          <w:i/>
          <w:color w:val="000000" w:themeColor="text1"/>
        </w:rPr>
      </w:pPr>
      <w:r w:rsidRPr="004D112E">
        <w:rPr>
          <w:rFonts w:ascii="Book Antiqua" w:hAnsi="Book Antiqua" w:cs="Times New Roman"/>
          <w:color w:val="000000" w:themeColor="text1"/>
        </w:rPr>
        <w:br w:type="page"/>
      </w:r>
    </w:p>
    <w:p w14:paraId="58AD0480" w14:textId="50364E65" w:rsidR="00314E5E" w:rsidRDefault="009834CB" w:rsidP="00424908">
      <w:pPr>
        <w:spacing w:line="360" w:lineRule="auto"/>
        <w:rPr>
          <w:rFonts w:ascii="Book Antiqua" w:eastAsia="宋体" w:hAnsi="Book Antiqua" w:cs="Times New Roman"/>
          <w:b/>
          <w:color w:val="000000" w:themeColor="text1"/>
          <w:lang w:eastAsia="zh-CN"/>
        </w:rPr>
      </w:pPr>
      <w:r w:rsidRPr="004D112E">
        <w:rPr>
          <w:rFonts w:ascii="Book Antiqua" w:hAnsi="Book Antiqua" w:cs="Times New Roman"/>
          <w:b/>
          <w:color w:val="000000" w:themeColor="text1"/>
        </w:rPr>
        <w:lastRenderedPageBreak/>
        <w:t>REFERENCES</w:t>
      </w:r>
    </w:p>
    <w:p w14:paraId="664AE1DA"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1 </w:t>
      </w:r>
      <w:r w:rsidRPr="00596F87">
        <w:rPr>
          <w:rFonts w:ascii="Book Antiqua" w:hAnsi="Book Antiqua"/>
          <w:b/>
        </w:rPr>
        <w:t>Pugliese V</w:t>
      </w:r>
      <w:r w:rsidRPr="00596F87">
        <w:rPr>
          <w:rFonts w:ascii="Book Antiqua" w:hAnsi="Book Antiqua"/>
        </w:rPr>
        <w:t xml:space="preserve">, Conio M, Nicolò G, Saccomanno S, Gatteschi B. Endoscopic retrograde forceps biopsy and brush cytology of biliary strictures: a prospective study. </w:t>
      </w:r>
      <w:r w:rsidRPr="00596F87">
        <w:rPr>
          <w:rFonts w:ascii="Book Antiqua" w:hAnsi="Book Antiqua"/>
          <w:i/>
        </w:rPr>
        <w:t>Gastrointest Endosc</w:t>
      </w:r>
      <w:r w:rsidRPr="00596F87">
        <w:rPr>
          <w:rFonts w:ascii="Book Antiqua" w:hAnsi="Book Antiqua"/>
        </w:rPr>
        <w:t xml:space="preserve"> 1995; </w:t>
      </w:r>
      <w:r w:rsidRPr="00596F87">
        <w:rPr>
          <w:rFonts w:ascii="Book Antiqua" w:hAnsi="Book Antiqua"/>
          <w:b/>
        </w:rPr>
        <w:t>42</w:t>
      </w:r>
      <w:r w:rsidRPr="00596F87">
        <w:rPr>
          <w:rFonts w:ascii="Book Antiqua" w:hAnsi="Book Antiqua"/>
        </w:rPr>
        <w:t>: 520-526 [PMID: 8674921]</w:t>
      </w:r>
    </w:p>
    <w:p w14:paraId="61C74D0C"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2 </w:t>
      </w:r>
      <w:r w:rsidRPr="00596F87">
        <w:rPr>
          <w:rFonts w:ascii="Book Antiqua" w:hAnsi="Book Antiqua"/>
          <w:b/>
        </w:rPr>
        <w:t>Jailwala J</w:t>
      </w:r>
      <w:r w:rsidRPr="00596F87">
        <w:rPr>
          <w:rFonts w:ascii="Book Antiqua" w:hAnsi="Book Antiqua"/>
        </w:rPr>
        <w:t xml:space="preserve">, Fogel EL, Sherman S, Gottlieb K, Flueckiger J, Bucksot LG, Lehman GA. Triple-tissue sampling at ERCP in malignant biliary obstruction. </w:t>
      </w:r>
      <w:r w:rsidRPr="00596F87">
        <w:rPr>
          <w:rFonts w:ascii="Book Antiqua" w:hAnsi="Book Antiqua"/>
          <w:i/>
        </w:rPr>
        <w:t>Gastrointest Endosc</w:t>
      </w:r>
      <w:r w:rsidRPr="00596F87">
        <w:rPr>
          <w:rFonts w:ascii="Book Antiqua" w:hAnsi="Book Antiqua"/>
        </w:rPr>
        <w:t xml:space="preserve"> 2000; </w:t>
      </w:r>
      <w:r w:rsidRPr="00596F87">
        <w:rPr>
          <w:rFonts w:ascii="Book Antiqua" w:hAnsi="Book Antiqua"/>
          <w:b/>
        </w:rPr>
        <w:t>51</w:t>
      </w:r>
      <w:r w:rsidRPr="00596F87">
        <w:rPr>
          <w:rFonts w:ascii="Book Antiqua" w:hAnsi="Book Antiqua"/>
        </w:rPr>
        <w:t>: 383-390 [PMID: 10744806]</w:t>
      </w:r>
    </w:p>
    <w:p w14:paraId="35E3B1EE"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3 </w:t>
      </w:r>
      <w:r w:rsidRPr="00596F87">
        <w:rPr>
          <w:rFonts w:ascii="Book Antiqua" w:hAnsi="Book Antiqua"/>
          <w:b/>
        </w:rPr>
        <w:t>Ponchon T</w:t>
      </w:r>
      <w:r w:rsidRPr="00596F87">
        <w:rPr>
          <w:rFonts w:ascii="Book Antiqua" w:hAnsi="Book Antiqua"/>
        </w:rPr>
        <w:t xml:space="preserve">, Gagnon P, Berger F, Labadie M, Liaras A, Chavaillon A, Bory R. Value of endobiliary brush cytology and biopsies for the diagnosis of malignant bile duct stenosis: results of a prospective study. </w:t>
      </w:r>
      <w:r w:rsidRPr="00596F87">
        <w:rPr>
          <w:rFonts w:ascii="Book Antiqua" w:hAnsi="Book Antiqua"/>
          <w:i/>
        </w:rPr>
        <w:t>Gastrointest Endosc</w:t>
      </w:r>
      <w:r w:rsidRPr="00596F87">
        <w:rPr>
          <w:rFonts w:ascii="Book Antiqua" w:hAnsi="Book Antiqua"/>
        </w:rPr>
        <w:t xml:space="preserve"> 1995; </w:t>
      </w:r>
      <w:r w:rsidRPr="00596F87">
        <w:rPr>
          <w:rFonts w:ascii="Book Antiqua" w:hAnsi="Book Antiqua"/>
          <w:b/>
        </w:rPr>
        <w:t>42</w:t>
      </w:r>
      <w:r w:rsidRPr="00596F87">
        <w:rPr>
          <w:rFonts w:ascii="Book Antiqua" w:hAnsi="Book Antiqua"/>
        </w:rPr>
        <w:t>: 565-572 [PMID: 8674929]</w:t>
      </w:r>
    </w:p>
    <w:p w14:paraId="7B2DD8DD"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4 </w:t>
      </w:r>
      <w:r w:rsidRPr="00596F87">
        <w:rPr>
          <w:rFonts w:ascii="Book Antiqua" w:hAnsi="Book Antiqua"/>
          <w:b/>
        </w:rPr>
        <w:t>Umeda J</w:t>
      </w:r>
      <w:r w:rsidRPr="00596F87">
        <w:rPr>
          <w:rFonts w:ascii="Book Antiqua" w:hAnsi="Book Antiqua"/>
        </w:rPr>
        <w:t xml:space="preserve">, Itoi T. Current status of preoperative biliary drainage. </w:t>
      </w:r>
      <w:r w:rsidRPr="00596F87">
        <w:rPr>
          <w:rFonts w:ascii="Book Antiqua" w:hAnsi="Book Antiqua"/>
          <w:i/>
        </w:rPr>
        <w:t>J Gastroenterol</w:t>
      </w:r>
      <w:r w:rsidRPr="00596F87">
        <w:rPr>
          <w:rFonts w:ascii="Book Antiqua" w:hAnsi="Book Antiqua"/>
        </w:rPr>
        <w:t xml:space="preserve"> 2015; </w:t>
      </w:r>
      <w:r w:rsidRPr="00596F87">
        <w:rPr>
          <w:rFonts w:ascii="Book Antiqua" w:hAnsi="Book Antiqua"/>
          <w:b/>
        </w:rPr>
        <w:t>50</w:t>
      </w:r>
      <w:r w:rsidRPr="00596F87">
        <w:rPr>
          <w:rFonts w:ascii="Book Antiqua" w:hAnsi="Book Antiqua"/>
        </w:rPr>
        <w:t>: 940-954 [PMID: 26138070 DOI: 10.1007/s00535-015-1096-6]</w:t>
      </w:r>
    </w:p>
    <w:p w14:paraId="28E59B96"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5 </w:t>
      </w:r>
      <w:r w:rsidRPr="00596F87">
        <w:rPr>
          <w:rFonts w:ascii="Book Antiqua" w:hAnsi="Book Antiqua"/>
          <w:b/>
        </w:rPr>
        <w:t>Davidson B</w:t>
      </w:r>
      <w:r w:rsidRPr="00596F87">
        <w:rPr>
          <w:rFonts w:ascii="Book Antiqua" w:hAnsi="Book Antiqua"/>
        </w:rPr>
        <w:t xml:space="preserve">, Varsamidakis N, Dooley J, Deery A, Dick R, Kurzawinski T, Hobbs K. Value of exfoliative cytology for investigating bile duct strictures. </w:t>
      </w:r>
      <w:r w:rsidRPr="00596F87">
        <w:rPr>
          <w:rFonts w:ascii="Book Antiqua" w:hAnsi="Book Antiqua"/>
          <w:i/>
        </w:rPr>
        <w:t>Gut</w:t>
      </w:r>
      <w:r w:rsidRPr="00596F87">
        <w:rPr>
          <w:rFonts w:ascii="Book Antiqua" w:hAnsi="Book Antiqua"/>
        </w:rPr>
        <w:t xml:space="preserve"> 1992; </w:t>
      </w:r>
      <w:r w:rsidRPr="00596F87">
        <w:rPr>
          <w:rFonts w:ascii="Book Antiqua" w:hAnsi="Book Antiqua"/>
          <w:b/>
        </w:rPr>
        <w:t>33</w:t>
      </w:r>
      <w:r w:rsidRPr="00596F87">
        <w:rPr>
          <w:rFonts w:ascii="Book Antiqua" w:hAnsi="Book Antiqua"/>
        </w:rPr>
        <w:t>: 1408-1411 [PMID: 1446870]</w:t>
      </w:r>
    </w:p>
    <w:p w14:paraId="0B8E825E"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6 </w:t>
      </w:r>
      <w:r w:rsidRPr="00596F87">
        <w:rPr>
          <w:rFonts w:ascii="Book Antiqua" w:hAnsi="Book Antiqua"/>
          <w:b/>
        </w:rPr>
        <w:t>Kurzawinski TR</w:t>
      </w:r>
      <w:r w:rsidRPr="00596F87">
        <w:rPr>
          <w:rFonts w:ascii="Book Antiqua" w:hAnsi="Book Antiqua"/>
        </w:rPr>
        <w:t xml:space="preserve">, Deery A, Dooley JS, Dick R, Hobbs KE, Davidson BR. A prospective study of biliary cytology in 100 patients with bile duct strictures. </w:t>
      </w:r>
      <w:r w:rsidRPr="00596F87">
        <w:rPr>
          <w:rFonts w:ascii="Book Antiqua" w:hAnsi="Book Antiqua"/>
          <w:i/>
        </w:rPr>
        <w:t>Hepatology</w:t>
      </w:r>
      <w:r w:rsidRPr="00596F87">
        <w:rPr>
          <w:rFonts w:ascii="Book Antiqua" w:hAnsi="Book Antiqua"/>
        </w:rPr>
        <w:t xml:space="preserve"> 1993; </w:t>
      </w:r>
      <w:r w:rsidRPr="00596F87">
        <w:rPr>
          <w:rFonts w:ascii="Book Antiqua" w:hAnsi="Book Antiqua"/>
          <w:b/>
        </w:rPr>
        <w:t>18</w:t>
      </w:r>
      <w:r w:rsidRPr="00596F87">
        <w:rPr>
          <w:rFonts w:ascii="Book Antiqua" w:hAnsi="Book Antiqua"/>
        </w:rPr>
        <w:t>: 1399-1403 [PMID: 8244264]</w:t>
      </w:r>
    </w:p>
    <w:p w14:paraId="752BFE74"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7 </w:t>
      </w:r>
      <w:r w:rsidRPr="00596F87">
        <w:rPr>
          <w:rFonts w:ascii="Book Antiqua" w:hAnsi="Book Antiqua"/>
          <w:b/>
        </w:rPr>
        <w:t>Mohandas KM</w:t>
      </w:r>
      <w:r w:rsidRPr="00596F87">
        <w:rPr>
          <w:rFonts w:ascii="Book Antiqua" w:hAnsi="Book Antiqua"/>
        </w:rPr>
        <w:t xml:space="preserve">, Swaroop VS, Gullar SU, Dave UR, Jagannath P, DeSouza LJ. Diagnosis of malignant obstructive jaundice by bile cytology: results improved by dilating the bile duct strictures. </w:t>
      </w:r>
      <w:r w:rsidRPr="00596F87">
        <w:rPr>
          <w:rFonts w:ascii="Book Antiqua" w:hAnsi="Book Antiqua"/>
          <w:i/>
        </w:rPr>
        <w:t>Gastrointest Endosc</w:t>
      </w:r>
      <w:r w:rsidRPr="00596F87">
        <w:rPr>
          <w:rFonts w:ascii="Book Antiqua" w:hAnsi="Book Antiqua"/>
        </w:rPr>
        <w:t xml:space="preserve"> 1994; </w:t>
      </w:r>
      <w:r w:rsidRPr="00596F87">
        <w:rPr>
          <w:rFonts w:ascii="Book Antiqua" w:hAnsi="Book Antiqua"/>
          <w:b/>
        </w:rPr>
        <w:t>40</w:t>
      </w:r>
      <w:r w:rsidRPr="00596F87">
        <w:rPr>
          <w:rFonts w:ascii="Book Antiqua" w:hAnsi="Book Antiqua"/>
        </w:rPr>
        <w:t xml:space="preserve">: 150-154 [PMID: </w:t>
      </w:r>
      <w:r w:rsidRPr="00596F87">
        <w:rPr>
          <w:rFonts w:ascii="Book Antiqua" w:hAnsi="Book Antiqua"/>
        </w:rPr>
        <w:lastRenderedPageBreak/>
        <w:t>8013812]</w:t>
      </w:r>
    </w:p>
    <w:p w14:paraId="33CD8BB9"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8 </w:t>
      </w:r>
      <w:r w:rsidRPr="00596F87">
        <w:rPr>
          <w:rFonts w:ascii="Book Antiqua" w:hAnsi="Book Antiqua"/>
          <w:b/>
        </w:rPr>
        <w:t>Farrell RJ</w:t>
      </w:r>
      <w:r w:rsidRPr="00596F87">
        <w:rPr>
          <w:rFonts w:ascii="Book Antiqua" w:hAnsi="Book Antiqua"/>
        </w:rPr>
        <w:t xml:space="preserve">, Jain AK, Brandwein SL, Wang H, Chuttani R, Pleskow DK. The combination of stricture dilation, endoscopic needle aspiration, and biliary brushings significantly improves diagnostic yield from malignant bile duct strictures. </w:t>
      </w:r>
      <w:r w:rsidRPr="00596F87">
        <w:rPr>
          <w:rFonts w:ascii="Book Antiqua" w:hAnsi="Book Antiqua"/>
          <w:i/>
        </w:rPr>
        <w:t>Gastrointest Endosc</w:t>
      </w:r>
      <w:r w:rsidRPr="00596F87">
        <w:rPr>
          <w:rFonts w:ascii="Book Antiqua" w:hAnsi="Book Antiqua"/>
        </w:rPr>
        <w:t xml:space="preserve"> 2001; </w:t>
      </w:r>
      <w:r w:rsidRPr="00596F87">
        <w:rPr>
          <w:rFonts w:ascii="Book Antiqua" w:hAnsi="Book Antiqua"/>
          <w:b/>
        </w:rPr>
        <w:t>54</w:t>
      </w:r>
      <w:r w:rsidRPr="00596F87">
        <w:rPr>
          <w:rFonts w:ascii="Book Antiqua" w:hAnsi="Book Antiqua"/>
        </w:rPr>
        <w:t>: 587-594 [PMID: 11677474]</w:t>
      </w:r>
    </w:p>
    <w:p w14:paraId="6F75FB1E"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9 </w:t>
      </w:r>
      <w:r w:rsidRPr="00596F87">
        <w:rPr>
          <w:rFonts w:ascii="Book Antiqua" w:hAnsi="Book Antiqua"/>
          <w:b/>
        </w:rPr>
        <w:t>de Bellis M</w:t>
      </w:r>
      <w:r w:rsidRPr="00596F87">
        <w:rPr>
          <w:rFonts w:ascii="Book Antiqua" w:hAnsi="Book Antiqua"/>
        </w:rPr>
        <w:t xml:space="preserve">, Fogel EL, Sherman S, Watkins JL, Chappo J, Younger C, Cramer H, Lehman GA. Influence of stricture dilation and repeat brushing on the cancer detection rate of brush cytology in the evaluation of malignant biliary obstruction. </w:t>
      </w:r>
      <w:r w:rsidRPr="00596F87">
        <w:rPr>
          <w:rFonts w:ascii="Book Antiqua" w:hAnsi="Book Antiqua"/>
          <w:i/>
        </w:rPr>
        <w:t>Gastrointest Endosc</w:t>
      </w:r>
      <w:r w:rsidRPr="00596F87">
        <w:rPr>
          <w:rFonts w:ascii="Book Antiqua" w:hAnsi="Book Antiqua"/>
        </w:rPr>
        <w:t xml:space="preserve"> 2003; </w:t>
      </w:r>
      <w:r w:rsidRPr="00596F87">
        <w:rPr>
          <w:rFonts w:ascii="Book Antiqua" w:hAnsi="Book Antiqua"/>
          <w:b/>
        </w:rPr>
        <w:t>58</w:t>
      </w:r>
      <w:r w:rsidRPr="00596F87">
        <w:rPr>
          <w:rFonts w:ascii="Book Antiqua" w:hAnsi="Book Antiqua"/>
        </w:rPr>
        <w:t>: 176-182 [PMID: 12872082 DOI: 10.1067/mge.2003.345]</w:t>
      </w:r>
    </w:p>
    <w:p w14:paraId="1C2F8F9C"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10 </w:t>
      </w:r>
      <w:r w:rsidRPr="00596F87">
        <w:rPr>
          <w:rFonts w:ascii="Book Antiqua" w:hAnsi="Book Antiqua"/>
          <w:b/>
        </w:rPr>
        <w:t>Howell DA</w:t>
      </w:r>
      <w:r w:rsidRPr="00596F87">
        <w:rPr>
          <w:rFonts w:ascii="Book Antiqua" w:hAnsi="Book Antiqua"/>
        </w:rPr>
        <w:t xml:space="preserve">, Parsons WG, Jones MA, Bosco JJ, Hanson BL. Complete tissue sampling of biliary strictures at ERCP using a new device. </w:t>
      </w:r>
      <w:r w:rsidRPr="00596F87">
        <w:rPr>
          <w:rFonts w:ascii="Book Antiqua" w:hAnsi="Book Antiqua"/>
          <w:i/>
        </w:rPr>
        <w:t>Gastrointest Endosc</w:t>
      </w:r>
      <w:r w:rsidRPr="00596F87">
        <w:rPr>
          <w:rFonts w:ascii="Book Antiqua" w:hAnsi="Book Antiqua"/>
        </w:rPr>
        <w:t xml:space="preserve"> 1996; </w:t>
      </w:r>
      <w:r w:rsidRPr="00596F87">
        <w:rPr>
          <w:rFonts w:ascii="Book Antiqua" w:hAnsi="Book Antiqua"/>
          <w:b/>
        </w:rPr>
        <w:t>43</w:t>
      </w:r>
      <w:r w:rsidRPr="00596F87">
        <w:rPr>
          <w:rFonts w:ascii="Book Antiqua" w:hAnsi="Book Antiqua"/>
        </w:rPr>
        <w:t>: 498-502 [PMID: 8726766]</w:t>
      </w:r>
    </w:p>
    <w:p w14:paraId="67A501C0"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11 </w:t>
      </w:r>
      <w:r w:rsidRPr="00596F87">
        <w:rPr>
          <w:rFonts w:ascii="Book Antiqua" w:hAnsi="Book Antiqua"/>
          <w:b/>
        </w:rPr>
        <w:t>Sugiyama M</w:t>
      </w:r>
      <w:r w:rsidRPr="00596F87">
        <w:rPr>
          <w:rFonts w:ascii="Book Antiqua" w:hAnsi="Book Antiqua"/>
        </w:rPr>
        <w:t xml:space="preserve">, Atomi Y, Wada N, Kuroda A, Muto T. Endoscopic transpapillary bile duct biopsy without sphincterotomy for diagnosing biliary strictures: a prospective comparative study with bile and brush cytology. </w:t>
      </w:r>
      <w:r w:rsidRPr="00596F87">
        <w:rPr>
          <w:rFonts w:ascii="Book Antiqua" w:hAnsi="Book Antiqua"/>
          <w:i/>
        </w:rPr>
        <w:t>Am J Gastroenterol</w:t>
      </w:r>
      <w:r w:rsidRPr="00596F87">
        <w:rPr>
          <w:rFonts w:ascii="Book Antiqua" w:hAnsi="Book Antiqua"/>
        </w:rPr>
        <w:t xml:space="preserve"> 1996; </w:t>
      </w:r>
      <w:r w:rsidRPr="00596F87">
        <w:rPr>
          <w:rFonts w:ascii="Book Antiqua" w:hAnsi="Book Antiqua"/>
          <w:b/>
        </w:rPr>
        <w:t>91</w:t>
      </w:r>
      <w:r w:rsidRPr="00596F87">
        <w:rPr>
          <w:rFonts w:ascii="Book Antiqua" w:hAnsi="Book Antiqua"/>
        </w:rPr>
        <w:t>: 465-467 [PMID: 8633492]</w:t>
      </w:r>
    </w:p>
    <w:p w14:paraId="404117CA"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12 </w:t>
      </w:r>
      <w:r w:rsidRPr="00596F87">
        <w:rPr>
          <w:rFonts w:ascii="Book Antiqua" w:hAnsi="Book Antiqua"/>
          <w:b/>
        </w:rPr>
        <w:t>Rösch T</w:t>
      </w:r>
      <w:r w:rsidRPr="00596F87">
        <w:rPr>
          <w:rFonts w:ascii="Book Antiqua" w:hAnsi="Book Antiqua"/>
        </w:rPr>
        <w:t xml:space="preserve">, Hofrichter K, Frimberger E, Meining A, Born P, Weigert N, Allescher HD, Classen M, Barbur M, Schenck U, Werner M. ERCP or EUS for tissue diagnosis of biliary strictures? A prospective comparative study. </w:t>
      </w:r>
      <w:r w:rsidRPr="00596F87">
        <w:rPr>
          <w:rFonts w:ascii="Book Antiqua" w:hAnsi="Book Antiqua"/>
          <w:i/>
        </w:rPr>
        <w:t>Gastrointest Endosc</w:t>
      </w:r>
      <w:r w:rsidRPr="00596F87">
        <w:rPr>
          <w:rFonts w:ascii="Book Antiqua" w:hAnsi="Book Antiqua"/>
        </w:rPr>
        <w:t xml:space="preserve"> 2004; </w:t>
      </w:r>
      <w:r w:rsidRPr="00596F87">
        <w:rPr>
          <w:rFonts w:ascii="Book Antiqua" w:hAnsi="Book Antiqua"/>
          <w:b/>
        </w:rPr>
        <w:t>60</w:t>
      </w:r>
      <w:r w:rsidRPr="00596F87">
        <w:rPr>
          <w:rFonts w:ascii="Book Antiqua" w:hAnsi="Book Antiqua"/>
        </w:rPr>
        <w:t>: 390-396 [PMID: 15332029]</w:t>
      </w:r>
    </w:p>
    <w:p w14:paraId="1C3A6F96"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13 </w:t>
      </w:r>
      <w:r w:rsidRPr="00596F87">
        <w:rPr>
          <w:rFonts w:ascii="Book Antiqua" w:hAnsi="Book Antiqua"/>
          <w:b/>
        </w:rPr>
        <w:t>Kitajima Y</w:t>
      </w:r>
      <w:r w:rsidRPr="00596F87">
        <w:rPr>
          <w:rFonts w:ascii="Book Antiqua" w:hAnsi="Book Antiqua"/>
        </w:rPr>
        <w:t xml:space="preserve">, Ohara H, Nakazawa T, Ando T, Hayashi K, Takada H, Tanaka H, </w:t>
      </w:r>
      <w:r w:rsidRPr="00596F87">
        <w:rPr>
          <w:rFonts w:ascii="Book Antiqua" w:hAnsi="Book Antiqua"/>
        </w:rPr>
        <w:lastRenderedPageBreak/>
        <w:t xml:space="preserve">Ogawa K, Sano H, Togawa S, Naito I, Hirai M, Ueno K, Ban T, Miyabe K, Yamashita H, Yoshimura N, Akita S, Gotoh K, Joh T. Usefulness of transpapillary bile duct brushing cytology and forceps biopsy for improved diagnosis in patients with biliary strictures. </w:t>
      </w:r>
      <w:r w:rsidRPr="00596F87">
        <w:rPr>
          <w:rFonts w:ascii="Book Antiqua" w:hAnsi="Book Antiqua"/>
          <w:i/>
        </w:rPr>
        <w:t>J Gastroenterol Hepatol</w:t>
      </w:r>
      <w:r w:rsidRPr="00596F87">
        <w:rPr>
          <w:rFonts w:ascii="Book Antiqua" w:hAnsi="Book Antiqua"/>
        </w:rPr>
        <w:t xml:space="preserve"> 2007; </w:t>
      </w:r>
      <w:r w:rsidRPr="00596F87">
        <w:rPr>
          <w:rFonts w:ascii="Book Antiqua" w:hAnsi="Book Antiqua"/>
          <w:b/>
        </w:rPr>
        <w:t>22</w:t>
      </w:r>
      <w:r w:rsidRPr="00596F87">
        <w:rPr>
          <w:rFonts w:ascii="Book Antiqua" w:hAnsi="Book Antiqua"/>
        </w:rPr>
        <w:t>: 1615-1620 [PMID: 17573833 DOI: 10.1111/j.1440-1746.2007.05037.x]</w:t>
      </w:r>
    </w:p>
    <w:p w14:paraId="08D780BF"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14 </w:t>
      </w:r>
      <w:r w:rsidRPr="00596F87">
        <w:rPr>
          <w:rFonts w:ascii="Book Antiqua" w:hAnsi="Book Antiqua"/>
          <w:b/>
        </w:rPr>
        <w:t>Weber A</w:t>
      </w:r>
      <w:r w:rsidRPr="00596F87">
        <w:rPr>
          <w:rFonts w:ascii="Book Antiqua" w:hAnsi="Book Antiqua"/>
        </w:rPr>
        <w:t xml:space="preserve">, von Weyhern C, Fend F, Schneider J, Neu B, Meining A, Weidenbach H, Schmid RM, Prinz C. Endoscopic transpapillary brush cytology and forceps biopsy in patients with hilar cholangiocarcinoma. </w:t>
      </w:r>
      <w:r w:rsidRPr="00596F87">
        <w:rPr>
          <w:rFonts w:ascii="Book Antiqua" w:hAnsi="Book Antiqua"/>
          <w:i/>
        </w:rPr>
        <w:t>World J Gastroenterol</w:t>
      </w:r>
      <w:r w:rsidRPr="00596F87">
        <w:rPr>
          <w:rFonts w:ascii="Book Antiqua" w:hAnsi="Book Antiqua"/>
        </w:rPr>
        <w:t xml:space="preserve"> 2008; </w:t>
      </w:r>
      <w:r w:rsidRPr="00596F87">
        <w:rPr>
          <w:rFonts w:ascii="Book Antiqua" w:hAnsi="Book Antiqua"/>
          <w:b/>
        </w:rPr>
        <w:t>14</w:t>
      </w:r>
      <w:r w:rsidRPr="00596F87">
        <w:rPr>
          <w:rFonts w:ascii="Book Antiqua" w:hAnsi="Book Antiqua"/>
        </w:rPr>
        <w:t>: 1097-1101 [PMID: 18286693]</w:t>
      </w:r>
    </w:p>
    <w:p w14:paraId="4E72DC27"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15 </w:t>
      </w:r>
      <w:r w:rsidRPr="00596F87">
        <w:rPr>
          <w:rFonts w:ascii="Book Antiqua" w:hAnsi="Book Antiqua"/>
          <w:b/>
        </w:rPr>
        <w:t>De Bellis M</w:t>
      </w:r>
      <w:r w:rsidRPr="00596F87">
        <w:rPr>
          <w:rFonts w:ascii="Book Antiqua" w:hAnsi="Book Antiqua"/>
        </w:rPr>
        <w:t xml:space="preserve">, Sherman S, Fogel EL, Cramer H, Chappo J, McHenry L Jr, Watkins JL, Lehman GA. Tissue sampling at ERCP in suspected malignant biliary strictures (Part 1). </w:t>
      </w:r>
      <w:r w:rsidRPr="00596F87">
        <w:rPr>
          <w:rFonts w:ascii="Book Antiqua" w:hAnsi="Book Antiqua"/>
          <w:i/>
        </w:rPr>
        <w:t>Gastrointest Endosc</w:t>
      </w:r>
      <w:r w:rsidRPr="00596F87">
        <w:rPr>
          <w:rFonts w:ascii="Book Antiqua" w:hAnsi="Book Antiqua"/>
        </w:rPr>
        <w:t xml:space="preserve"> 2002; </w:t>
      </w:r>
      <w:r w:rsidRPr="00596F87">
        <w:rPr>
          <w:rFonts w:ascii="Book Antiqua" w:hAnsi="Book Antiqua"/>
          <w:b/>
        </w:rPr>
        <w:t>56</w:t>
      </w:r>
      <w:r w:rsidRPr="00596F87">
        <w:rPr>
          <w:rFonts w:ascii="Book Antiqua" w:hAnsi="Book Antiqua"/>
        </w:rPr>
        <w:t>: 552-561 [PMID: 12297773 DOI: 10.1067/mge.2002.128132]</w:t>
      </w:r>
    </w:p>
    <w:p w14:paraId="2774A9EC"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16 </w:t>
      </w:r>
      <w:r w:rsidRPr="00596F87">
        <w:rPr>
          <w:rFonts w:ascii="Book Antiqua" w:hAnsi="Book Antiqua"/>
          <w:b/>
        </w:rPr>
        <w:t>de Bellis M</w:t>
      </w:r>
      <w:r w:rsidRPr="00596F87">
        <w:rPr>
          <w:rFonts w:ascii="Book Antiqua" w:hAnsi="Book Antiqua"/>
        </w:rPr>
        <w:t xml:space="preserve">, Sherman S, Fogel EL, Cramer H, Chappo J, McHenry L Jr, Watkins JL, Lehman GA. Tissue sampling at ERCP in suspected malignant biliary strictures (Part 2). </w:t>
      </w:r>
      <w:r w:rsidRPr="00596F87">
        <w:rPr>
          <w:rFonts w:ascii="Book Antiqua" w:hAnsi="Book Antiqua"/>
          <w:i/>
        </w:rPr>
        <w:t>Gastrointest Endosc</w:t>
      </w:r>
      <w:r w:rsidRPr="00596F87">
        <w:rPr>
          <w:rFonts w:ascii="Book Antiqua" w:hAnsi="Book Antiqua"/>
        </w:rPr>
        <w:t xml:space="preserve"> 2002; </w:t>
      </w:r>
      <w:r w:rsidRPr="00596F87">
        <w:rPr>
          <w:rFonts w:ascii="Book Antiqua" w:hAnsi="Book Antiqua"/>
          <w:b/>
        </w:rPr>
        <w:t>56</w:t>
      </w:r>
      <w:r w:rsidRPr="00596F87">
        <w:rPr>
          <w:rFonts w:ascii="Book Antiqua" w:hAnsi="Book Antiqua"/>
        </w:rPr>
        <w:t>: 720-730 [PMID: 12397282 DOI: 10.1067/mge.2002.129219]</w:t>
      </w:r>
    </w:p>
    <w:p w14:paraId="41A78FD6"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17 </w:t>
      </w:r>
      <w:r w:rsidRPr="00596F87">
        <w:rPr>
          <w:rFonts w:ascii="Book Antiqua" w:hAnsi="Book Antiqua"/>
          <w:b/>
        </w:rPr>
        <w:t>Navaneethan U</w:t>
      </w:r>
      <w:r w:rsidRPr="00596F87">
        <w:rPr>
          <w:rFonts w:ascii="Book Antiqua" w:hAnsi="Book Antiqua"/>
        </w:rPr>
        <w:t xml:space="preserve">, Njei B, Lourdusamy V, Konjeti R, Vargo JJ, Parsi MA. Comparative effectiveness of biliary brush cytology and intraductal biopsy for detection of malignant biliary strictures: a systematic review and meta-analysis. </w:t>
      </w:r>
      <w:r w:rsidRPr="00596F87">
        <w:rPr>
          <w:rFonts w:ascii="Book Antiqua" w:hAnsi="Book Antiqua"/>
          <w:i/>
        </w:rPr>
        <w:t>Gastrointest Endosc</w:t>
      </w:r>
      <w:r w:rsidRPr="00596F87">
        <w:rPr>
          <w:rFonts w:ascii="Book Antiqua" w:hAnsi="Book Antiqua"/>
        </w:rPr>
        <w:t xml:space="preserve"> 2015; </w:t>
      </w:r>
      <w:r w:rsidRPr="00596F87">
        <w:rPr>
          <w:rFonts w:ascii="Book Antiqua" w:hAnsi="Book Antiqua"/>
          <w:b/>
        </w:rPr>
        <w:t>81</w:t>
      </w:r>
      <w:r w:rsidRPr="00596F87">
        <w:rPr>
          <w:rFonts w:ascii="Book Antiqua" w:hAnsi="Book Antiqua"/>
        </w:rPr>
        <w:t>: 168-176 [PMID: 25440678 DOI: 10.1016/j.gie.2014.09.017]</w:t>
      </w:r>
    </w:p>
    <w:p w14:paraId="5445DB0F" w14:textId="77777777" w:rsidR="000C2194" w:rsidRPr="00596F87" w:rsidRDefault="000C2194" w:rsidP="00424908">
      <w:pPr>
        <w:spacing w:line="360" w:lineRule="auto"/>
        <w:rPr>
          <w:rFonts w:ascii="Book Antiqua" w:hAnsi="Book Antiqua"/>
        </w:rPr>
      </w:pPr>
      <w:r w:rsidRPr="00596F87">
        <w:rPr>
          <w:rFonts w:ascii="Book Antiqua" w:hAnsi="Book Antiqua"/>
        </w:rPr>
        <w:lastRenderedPageBreak/>
        <w:t xml:space="preserve">18 </w:t>
      </w:r>
      <w:r w:rsidRPr="00596F87">
        <w:rPr>
          <w:rFonts w:ascii="Book Antiqua" w:hAnsi="Book Antiqua"/>
          <w:b/>
        </w:rPr>
        <w:t>Kubota Y</w:t>
      </w:r>
      <w:r w:rsidRPr="00596F87">
        <w:rPr>
          <w:rFonts w:ascii="Book Antiqua" w:hAnsi="Book Antiqua"/>
        </w:rPr>
        <w:t xml:space="preserve">, Takaoka M, Tani K, Ogura M, Kin H, Fujimura K, Mizuno T, Inoue K. Endoscopic transpapillary biopsy for diagnosis of patients with pancreaticobiliary ductal strictures. </w:t>
      </w:r>
      <w:r w:rsidRPr="00596F87">
        <w:rPr>
          <w:rFonts w:ascii="Book Antiqua" w:hAnsi="Book Antiqua"/>
          <w:i/>
        </w:rPr>
        <w:t>Am J Gastroenterol</w:t>
      </w:r>
      <w:r w:rsidRPr="00596F87">
        <w:rPr>
          <w:rFonts w:ascii="Book Antiqua" w:hAnsi="Book Antiqua"/>
        </w:rPr>
        <w:t xml:space="preserve"> 1993; </w:t>
      </w:r>
      <w:r w:rsidRPr="00596F87">
        <w:rPr>
          <w:rFonts w:ascii="Book Antiqua" w:hAnsi="Book Antiqua"/>
          <w:b/>
        </w:rPr>
        <w:t>88</w:t>
      </w:r>
      <w:r w:rsidRPr="00596F87">
        <w:rPr>
          <w:rFonts w:ascii="Book Antiqua" w:hAnsi="Book Antiqua"/>
        </w:rPr>
        <w:t>: 1700-1704 [PMID: 8213710]</w:t>
      </w:r>
    </w:p>
    <w:p w14:paraId="16F1B1E2"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19 </w:t>
      </w:r>
      <w:r w:rsidRPr="00596F87">
        <w:rPr>
          <w:rFonts w:ascii="Book Antiqua" w:hAnsi="Book Antiqua"/>
          <w:b/>
        </w:rPr>
        <w:t>Lee SJ</w:t>
      </w:r>
      <w:r w:rsidRPr="00596F87">
        <w:rPr>
          <w:rFonts w:ascii="Book Antiqua" w:hAnsi="Book Antiqua"/>
        </w:rPr>
        <w:t xml:space="preserve">, Lee YS, Lee MG, Lee SH, Shin E, Hwang JH. Triple-tissue sampling during endoscopic retrograde cholangiopancreatography increases the overall diagnostic sensitivity for cholangiocarcinoma. </w:t>
      </w:r>
      <w:r w:rsidRPr="00596F87">
        <w:rPr>
          <w:rFonts w:ascii="Book Antiqua" w:hAnsi="Book Antiqua"/>
          <w:i/>
        </w:rPr>
        <w:t>Gut Liver</w:t>
      </w:r>
      <w:r w:rsidRPr="00596F87">
        <w:rPr>
          <w:rFonts w:ascii="Book Antiqua" w:hAnsi="Book Antiqua"/>
        </w:rPr>
        <w:t xml:space="preserve"> 2014; </w:t>
      </w:r>
      <w:r w:rsidRPr="00596F87">
        <w:rPr>
          <w:rFonts w:ascii="Book Antiqua" w:hAnsi="Book Antiqua"/>
          <w:b/>
        </w:rPr>
        <w:t>8</w:t>
      </w:r>
      <w:r w:rsidRPr="00596F87">
        <w:rPr>
          <w:rFonts w:ascii="Book Antiqua" w:hAnsi="Book Antiqua"/>
        </w:rPr>
        <w:t>: 669-673 [PMID: 25368755 DOI: 10.5009/gnl13292]</w:t>
      </w:r>
    </w:p>
    <w:p w14:paraId="5141E000"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20 </w:t>
      </w:r>
      <w:r w:rsidRPr="00596F87">
        <w:rPr>
          <w:rFonts w:ascii="Book Antiqua" w:hAnsi="Book Antiqua"/>
          <w:b/>
        </w:rPr>
        <w:t>DeWitt J</w:t>
      </w:r>
      <w:r w:rsidRPr="00596F87">
        <w:rPr>
          <w:rFonts w:ascii="Book Antiqua" w:hAnsi="Book Antiqua"/>
        </w:rPr>
        <w:t xml:space="preserve">, Misra VL, Leblanc JK, McHenry L, Sherman S. EUS-guided FNA of proximal biliary strictures after negative ERCP brush cytology results. </w:t>
      </w:r>
      <w:r w:rsidRPr="00596F87">
        <w:rPr>
          <w:rFonts w:ascii="Book Antiqua" w:hAnsi="Book Antiqua"/>
          <w:i/>
        </w:rPr>
        <w:t>Gastrointest Endosc</w:t>
      </w:r>
      <w:r w:rsidRPr="00596F87">
        <w:rPr>
          <w:rFonts w:ascii="Book Antiqua" w:hAnsi="Book Antiqua"/>
        </w:rPr>
        <w:t xml:space="preserve"> 2006; </w:t>
      </w:r>
      <w:r w:rsidRPr="00596F87">
        <w:rPr>
          <w:rFonts w:ascii="Book Antiqua" w:hAnsi="Book Antiqua"/>
          <w:b/>
        </w:rPr>
        <w:t>64</w:t>
      </w:r>
      <w:r w:rsidRPr="00596F87">
        <w:rPr>
          <w:rFonts w:ascii="Book Antiqua" w:hAnsi="Book Antiqua"/>
        </w:rPr>
        <w:t>: 325-333 [PMID: 16923477 DOI: 10.1016/j.gie.2005.11.064]</w:t>
      </w:r>
    </w:p>
    <w:p w14:paraId="673B42FA"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21 </w:t>
      </w:r>
      <w:r w:rsidRPr="00596F87">
        <w:rPr>
          <w:rFonts w:ascii="Book Antiqua" w:hAnsi="Book Antiqua"/>
          <w:b/>
        </w:rPr>
        <w:t>Ryan ME</w:t>
      </w:r>
      <w:r w:rsidRPr="00596F87">
        <w:rPr>
          <w:rFonts w:ascii="Book Antiqua" w:hAnsi="Book Antiqua"/>
        </w:rPr>
        <w:t xml:space="preserve">. Cytologic brushings of ductal lesions during ERCP. </w:t>
      </w:r>
      <w:r w:rsidRPr="00596F87">
        <w:rPr>
          <w:rFonts w:ascii="Book Antiqua" w:hAnsi="Book Antiqua"/>
          <w:i/>
        </w:rPr>
        <w:t>Gastrointest Endosc</w:t>
      </w:r>
      <w:r w:rsidRPr="00596F87">
        <w:rPr>
          <w:rFonts w:ascii="Book Antiqua" w:hAnsi="Book Antiqua"/>
        </w:rPr>
        <w:t xml:space="preserve"> 1991; </w:t>
      </w:r>
      <w:r w:rsidRPr="00596F87">
        <w:rPr>
          <w:rFonts w:ascii="Book Antiqua" w:hAnsi="Book Antiqua"/>
          <w:b/>
        </w:rPr>
        <w:t>37</w:t>
      </w:r>
      <w:r w:rsidRPr="00596F87">
        <w:rPr>
          <w:rFonts w:ascii="Book Antiqua" w:hAnsi="Book Antiqua"/>
        </w:rPr>
        <w:t>: 139-142 [PMID: 1851708]</w:t>
      </w:r>
    </w:p>
    <w:p w14:paraId="67856EFF" w14:textId="77777777" w:rsidR="000C2194" w:rsidRPr="00596F87" w:rsidRDefault="000C2194" w:rsidP="00424908">
      <w:pPr>
        <w:spacing w:line="360" w:lineRule="auto"/>
        <w:rPr>
          <w:rFonts w:ascii="Book Antiqua" w:hAnsi="Book Antiqua"/>
        </w:rPr>
      </w:pPr>
      <w:r w:rsidRPr="00596F87">
        <w:rPr>
          <w:rFonts w:ascii="Book Antiqua" w:hAnsi="Book Antiqua"/>
        </w:rPr>
        <w:t xml:space="preserve">22 </w:t>
      </w:r>
      <w:r w:rsidRPr="00596F87">
        <w:rPr>
          <w:rFonts w:ascii="Book Antiqua" w:hAnsi="Book Antiqua"/>
          <w:b/>
        </w:rPr>
        <w:t>Tamada K</w:t>
      </w:r>
      <w:r w:rsidRPr="00596F87">
        <w:rPr>
          <w:rFonts w:ascii="Book Antiqua" w:hAnsi="Book Antiqua"/>
        </w:rPr>
        <w:t xml:space="preserve">, Kurihara K, Tomiyama T, Ohashi A, Wada S, Satoh Y, Miyata T, Ido K, Sugano K. How many biopsies should be performed during percutaneous transhepatic cholangioscopy to diagnose biliary tract cancer? </w:t>
      </w:r>
      <w:r w:rsidRPr="00596F87">
        <w:rPr>
          <w:rFonts w:ascii="Book Antiqua" w:hAnsi="Book Antiqua"/>
          <w:i/>
        </w:rPr>
        <w:t>Gastrointest Endosc</w:t>
      </w:r>
      <w:r w:rsidRPr="00596F87">
        <w:rPr>
          <w:rFonts w:ascii="Book Antiqua" w:hAnsi="Book Antiqua"/>
        </w:rPr>
        <w:t xml:space="preserve"> 1999; </w:t>
      </w:r>
      <w:r w:rsidRPr="00596F87">
        <w:rPr>
          <w:rFonts w:ascii="Book Antiqua" w:hAnsi="Book Antiqua"/>
          <w:b/>
        </w:rPr>
        <w:t>50</w:t>
      </w:r>
      <w:r w:rsidRPr="00596F87">
        <w:rPr>
          <w:rFonts w:ascii="Book Antiqua" w:hAnsi="Book Antiqua"/>
        </w:rPr>
        <w:t>: 653-658 [PMID: 10536321]</w:t>
      </w:r>
    </w:p>
    <w:p w14:paraId="7FF494A5" w14:textId="384A8F3F" w:rsidR="000C2194" w:rsidRPr="00356DDD" w:rsidRDefault="000C2194" w:rsidP="00424908">
      <w:pPr>
        <w:spacing w:line="360" w:lineRule="auto"/>
        <w:jc w:val="right"/>
        <w:rPr>
          <w:rFonts w:ascii="Book Antiqua" w:hAnsi="Book Antiqua"/>
          <w:b/>
          <w:bCs/>
        </w:rPr>
      </w:pPr>
      <w:bookmarkStart w:id="25" w:name="OLE_LINK62"/>
      <w:bookmarkStart w:id="26" w:name="OLE_LINK63"/>
      <w:r w:rsidRPr="00356DDD">
        <w:rPr>
          <w:rFonts w:ascii="Book Antiqua" w:hAnsi="Book Antiqua"/>
          <w:b/>
          <w:bCs/>
        </w:rPr>
        <w:t xml:space="preserve">P-Reviewer: </w:t>
      </w:r>
      <w:r w:rsidRPr="00AB4922">
        <w:rPr>
          <w:rFonts w:ascii="Book Antiqua" w:hAnsi="Book Antiqua"/>
          <w:bCs/>
        </w:rPr>
        <w:t>Bramhall</w:t>
      </w:r>
      <w:r w:rsidRPr="00AB4922">
        <w:rPr>
          <w:rFonts w:ascii="Book Antiqua" w:eastAsia="宋体" w:hAnsi="Book Antiqua" w:hint="eastAsia"/>
          <w:bCs/>
          <w:lang w:eastAsia="zh-CN"/>
        </w:rPr>
        <w:t xml:space="preserve"> S,</w:t>
      </w:r>
      <w:r w:rsidRPr="00AB4922">
        <w:rPr>
          <w:rFonts w:ascii="Book Antiqua" w:hAnsi="Book Antiqua" w:hint="eastAsia"/>
          <w:bCs/>
        </w:rPr>
        <w:t xml:space="preserve"> </w:t>
      </w:r>
      <w:r w:rsidRPr="00AB4922">
        <w:rPr>
          <w:rFonts w:ascii="Book Antiqua" w:hAnsi="Book Antiqua"/>
          <w:bCs/>
        </w:rPr>
        <w:t>Hussain</w:t>
      </w:r>
      <w:r w:rsidRPr="00AB4922">
        <w:rPr>
          <w:rFonts w:ascii="Book Antiqua" w:eastAsia="宋体" w:hAnsi="Book Antiqua" w:hint="eastAsia"/>
          <w:bCs/>
          <w:lang w:eastAsia="zh-CN"/>
        </w:rPr>
        <w:t xml:space="preserve"> A,</w:t>
      </w:r>
      <w:r w:rsidRPr="00AB4922">
        <w:rPr>
          <w:rFonts w:ascii="Book Antiqua" w:hAnsi="Book Antiqua" w:hint="eastAsia"/>
          <w:bCs/>
        </w:rPr>
        <w:t xml:space="preserve"> </w:t>
      </w:r>
      <w:r w:rsidR="00183E2F" w:rsidRPr="00AB4922">
        <w:rPr>
          <w:rFonts w:ascii="Book Antiqua" w:hAnsi="Book Antiqua"/>
          <w:bCs/>
        </w:rPr>
        <w:t>Kreisel</w:t>
      </w:r>
      <w:r w:rsidR="00183E2F" w:rsidRPr="00AB4922">
        <w:rPr>
          <w:rFonts w:ascii="Book Antiqua" w:eastAsia="宋体" w:hAnsi="Book Antiqua" w:hint="eastAsia"/>
          <w:bCs/>
          <w:lang w:eastAsia="zh-CN"/>
        </w:rPr>
        <w:t xml:space="preserve"> W, </w:t>
      </w:r>
      <w:r w:rsidR="00AB4922" w:rsidRPr="00AB4922">
        <w:rPr>
          <w:rFonts w:ascii="Book Antiqua" w:eastAsia="宋体" w:hAnsi="Book Antiqua"/>
          <w:bCs/>
          <w:lang w:eastAsia="zh-CN"/>
        </w:rPr>
        <w:t>Lee</w:t>
      </w:r>
      <w:r w:rsidR="00AB4922" w:rsidRPr="00AB4922">
        <w:rPr>
          <w:rFonts w:ascii="Book Antiqua" w:eastAsia="宋体" w:hAnsi="Book Antiqua" w:hint="eastAsia"/>
          <w:bCs/>
          <w:lang w:eastAsia="zh-CN"/>
        </w:rPr>
        <w:t xml:space="preserve"> HC, </w:t>
      </w:r>
      <w:r w:rsidR="00AB4922" w:rsidRPr="00AB4922">
        <w:rPr>
          <w:rFonts w:ascii="Book Antiqua" w:eastAsia="宋体" w:hAnsi="Book Antiqua"/>
          <w:bCs/>
          <w:lang w:eastAsia="zh-CN"/>
        </w:rPr>
        <w:t>Neri</w:t>
      </w:r>
      <w:r w:rsidR="00AB4922" w:rsidRPr="00AB4922">
        <w:rPr>
          <w:rFonts w:ascii="Book Antiqua" w:eastAsia="宋体" w:hAnsi="Book Antiqua" w:hint="eastAsia"/>
          <w:bCs/>
          <w:lang w:eastAsia="zh-CN"/>
        </w:rPr>
        <w:t xml:space="preserve"> V</w:t>
      </w:r>
      <w:r w:rsidR="00EA7EBE">
        <w:rPr>
          <w:rFonts w:ascii="Book Antiqua" w:eastAsia="宋体" w:hAnsi="Book Antiqua" w:hint="eastAsia"/>
          <w:bCs/>
          <w:lang w:eastAsia="zh-CN"/>
        </w:rPr>
        <w:t xml:space="preserve">,  </w:t>
      </w:r>
      <w:r w:rsidR="00EA7EBE" w:rsidRPr="00EA7EBE">
        <w:rPr>
          <w:rFonts w:ascii="Book Antiqua" w:eastAsia="宋体" w:hAnsi="Book Antiqua"/>
          <w:bCs/>
          <w:lang w:eastAsia="zh-CN"/>
        </w:rPr>
        <w:t>Garcia-Olmo</w:t>
      </w:r>
      <w:r w:rsidR="00AB4922">
        <w:rPr>
          <w:rFonts w:ascii="Book Antiqua" w:eastAsia="宋体" w:hAnsi="Book Antiqua" w:hint="eastAsia"/>
          <w:b/>
          <w:bCs/>
          <w:lang w:eastAsia="zh-CN"/>
        </w:rPr>
        <w:t xml:space="preserve"> </w:t>
      </w:r>
      <w:r w:rsidR="00EA7EBE" w:rsidRPr="00EA7EBE">
        <w:rPr>
          <w:rFonts w:ascii="Book Antiqua" w:eastAsia="宋体" w:hAnsi="Book Antiqua" w:hint="eastAsia"/>
          <w:bCs/>
          <w:lang w:eastAsia="zh-CN"/>
        </w:rPr>
        <w:t>D</w:t>
      </w:r>
      <w:r w:rsidR="00EA7EBE">
        <w:rPr>
          <w:rFonts w:ascii="Book Antiqua" w:eastAsia="宋体" w:hAnsi="Book Antiqua" w:hint="eastAsia"/>
          <w:b/>
          <w:bCs/>
          <w:lang w:eastAsia="zh-CN"/>
        </w:rPr>
        <w:t xml:space="preserve"> </w:t>
      </w:r>
      <w:r w:rsidRPr="00356DDD">
        <w:rPr>
          <w:rFonts w:ascii="Book Antiqua" w:hAnsi="Book Antiqua"/>
          <w:b/>
          <w:bCs/>
        </w:rPr>
        <w:t>S-Editor:</w:t>
      </w:r>
      <w:r w:rsidRPr="00356DDD">
        <w:rPr>
          <w:rFonts w:ascii="Book Antiqua" w:hAnsi="Book Antiqua"/>
        </w:rPr>
        <w:t xml:space="preserve"> </w:t>
      </w:r>
      <w:r w:rsidRPr="00356DDD">
        <w:rPr>
          <w:rFonts w:ascii="Book Antiqua" w:hAnsi="Book Antiqua" w:hint="eastAsia"/>
        </w:rPr>
        <w:t xml:space="preserve">Ma YJ </w:t>
      </w:r>
      <w:r w:rsidRPr="00356DDD">
        <w:rPr>
          <w:rFonts w:ascii="Book Antiqua" w:hAnsi="Book Antiqua"/>
          <w:b/>
          <w:bCs/>
        </w:rPr>
        <w:t>L-Editor:</w:t>
      </w:r>
      <w:r w:rsidRPr="00356DDD">
        <w:rPr>
          <w:rFonts w:ascii="Book Antiqua" w:hAnsi="Book Antiqua"/>
        </w:rPr>
        <w:t xml:space="preserve"> </w:t>
      </w:r>
      <w:r w:rsidRPr="00356DDD">
        <w:rPr>
          <w:rFonts w:ascii="Book Antiqua" w:hAnsi="Book Antiqua" w:hint="eastAsia"/>
        </w:rPr>
        <w:t xml:space="preserve"> </w:t>
      </w:r>
      <w:r w:rsidRPr="00356DDD">
        <w:rPr>
          <w:rFonts w:ascii="Book Antiqua" w:hAnsi="Book Antiqua"/>
        </w:rPr>
        <w:t xml:space="preserve"> </w:t>
      </w:r>
      <w:r w:rsidRPr="00356DDD">
        <w:rPr>
          <w:rFonts w:ascii="Book Antiqua" w:hAnsi="Book Antiqua"/>
          <w:b/>
          <w:bCs/>
        </w:rPr>
        <w:t>E-Editor:</w:t>
      </w:r>
    </w:p>
    <w:p w14:paraId="64F78A0E" w14:textId="77777777" w:rsidR="000C2194" w:rsidRPr="00356DDD" w:rsidRDefault="000C2194" w:rsidP="00424908">
      <w:pPr>
        <w:spacing w:line="360" w:lineRule="auto"/>
        <w:jc w:val="left"/>
        <w:rPr>
          <w:rFonts w:ascii="Arial" w:hAnsi="Arial" w:cs="Arial"/>
          <w:b/>
          <w:bCs/>
          <w:color w:val="2B2B2B"/>
          <w:shd w:val="clear" w:color="auto" w:fill="FAFAFA"/>
        </w:rPr>
      </w:pPr>
    </w:p>
    <w:p w14:paraId="07782E8E" w14:textId="77777777" w:rsidR="000C2194" w:rsidRPr="00356DDD" w:rsidRDefault="000C2194" w:rsidP="00424908">
      <w:pPr>
        <w:shd w:val="clear" w:color="auto" w:fill="FFFFFF"/>
        <w:snapToGrid w:val="0"/>
        <w:spacing w:line="360" w:lineRule="auto"/>
        <w:rPr>
          <w:rFonts w:ascii="Book Antiqua" w:hAnsi="Book Antiqua" w:cs="Helvetica"/>
          <w:b/>
        </w:rPr>
      </w:pPr>
      <w:r w:rsidRPr="00356DDD">
        <w:rPr>
          <w:rFonts w:ascii="Book Antiqua" w:hAnsi="Book Antiqua" w:cs="Helvetica"/>
          <w:b/>
        </w:rPr>
        <w:t xml:space="preserve">Specialty type: </w:t>
      </w:r>
      <w:r w:rsidRPr="00356DDD">
        <w:rPr>
          <w:rFonts w:ascii="Book Antiqua" w:hAnsi="Book Antiqua" w:cs="Helvetica"/>
        </w:rPr>
        <w:t>Gastroenterology and</w:t>
      </w:r>
      <w:r w:rsidRPr="00356DDD">
        <w:rPr>
          <w:rFonts w:ascii="Book Antiqua" w:hAnsi="Book Antiqua" w:cs="Helvetica" w:hint="eastAsia"/>
        </w:rPr>
        <w:t xml:space="preserve"> </w:t>
      </w:r>
      <w:r w:rsidRPr="00356DDD">
        <w:rPr>
          <w:rFonts w:ascii="Book Antiqua" w:hAnsi="Book Antiqua" w:cs="Helvetica"/>
        </w:rPr>
        <w:t>hepatology</w:t>
      </w:r>
    </w:p>
    <w:p w14:paraId="289EAD8B" w14:textId="77030D2F" w:rsidR="000C2194" w:rsidRPr="00356DDD" w:rsidRDefault="000C2194" w:rsidP="00424908">
      <w:pPr>
        <w:shd w:val="clear" w:color="auto" w:fill="FFFFFF"/>
        <w:snapToGrid w:val="0"/>
        <w:spacing w:line="360" w:lineRule="auto"/>
        <w:rPr>
          <w:rFonts w:ascii="Book Antiqua" w:hAnsi="Book Antiqua" w:cs="Helvetica"/>
        </w:rPr>
      </w:pPr>
      <w:r w:rsidRPr="00356DDD">
        <w:rPr>
          <w:rFonts w:ascii="Book Antiqua" w:hAnsi="Book Antiqua" w:cs="Helvetica"/>
          <w:b/>
        </w:rPr>
        <w:lastRenderedPageBreak/>
        <w:t>Country of origin:</w:t>
      </w:r>
      <w:r w:rsidRPr="00356DDD">
        <w:rPr>
          <w:rFonts w:ascii="Book Antiqua" w:hAnsi="Book Antiqua" w:cs="Helvetica"/>
        </w:rPr>
        <w:t xml:space="preserve"> </w:t>
      </w:r>
      <w:r w:rsidR="00AB4922" w:rsidRPr="00AB4922">
        <w:rPr>
          <w:rFonts w:ascii="Book Antiqua" w:hAnsi="Book Antiqua" w:cs="Helvetica"/>
        </w:rPr>
        <w:t>Japan</w:t>
      </w:r>
    </w:p>
    <w:p w14:paraId="6A746A8F" w14:textId="77777777" w:rsidR="000C2194" w:rsidRPr="00356DDD" w:rsidRDefault="000C2194" w:rsidP="00424908">
      <w:pPr>
        <w:shd w:val="clear" w:color="auto" w:fill="FFFFFF"/>
        <w:snapToGrid w:val="0"/>
        <w:spacing w:line="360" w:lineRule="auto"/>
        <w:rPr>
          <w:rFonts w:ascii="Book Antiqua" w:hAnsi="Book Antiqua" w:cs="Helvetica"/>
          <w:b/>
        </w:rPr>
      </w:pPr>
      <w:r w:rsidRPr="00356DDD">
        <w:rPr>
          <w:rFonts w:ascii="Book Antiqua" w:hAnsi="Book Antiqua" w:cs="Helvetica"/>
          <w:b/>
        </w:rPr>
        <w:t>Peer-review report classification</w:t>
      </w:r>
    </w:p>
    <w:p w14:paraId="0F28F194" w14:textId="77777777" w:rsidR="000C2194" w:rsidRPr="00356DDD" w:rsidRDefault="000C2194" w:rsidP="00424908">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A (Excellent): </w:t>
      </w:r>
      <w:r w:rsidRPr="00356DDD">
        <w:rPr>
          <w:rFonts w:ascii="Book Antiqua" w:hAnsi="Book Antiqua" w:cs="Helvetica" w:hint="eastAsia"/>
        </w:rPr>
        <w:t>0</w:t>
      </w:r>
    </w:p>
    <w:p w14:paraId="30C87762" w14:textId="6615CAE6" w:rsidR="000C2194" w:rsidRPr="00D66C99" w:rsidRDefault="000C2194" w:rsidP="00424908">
      <w:pPr>
        <w:shd w:val="clear" w:color="auto" w:fill="FFFFFF"/>
        <w:snapToGrid w:val="0"/>
        <w:spacing w:line="360" w:lineRule="auto"/>
        <w:rPr>
          <w:rFonts w:ascii="Book Antiqua" w:eastAsia="宋体" w:hAnsi="Book Antiqua" w:cs="Helvetica"/>
          <w:lang w:eastAsia="zh-CN"/>
        </w:rPr>
      </w:pPr>
      <w:r w:rsidRPr="00356DDD">
        <w:rPr>
          <w:rFonts w:ascii="Book Antiqua" w:hAnsi="Book Antiqua" w:cs="Helvetica"/>
        </w:rPr>
        <w:t xml:space="preserve">Grade B (Very good): </w:t>
      </w:r>
      <w:r w:rsidRPr="00356DDD">
        <w:rPr>
          <w:rFonts w:ascii="Book Antiqua" w:hAnsi="Book Antiqua" w:cs="Helvetica" w:hint="eastAsia"/>
        </w:rPr>
        <w:t>B</w:t>
      </w:r>
      <w:r w:rsidR="00D66C99">
        <w:rPr>
          <w:rFonts w:ascii="Book Antiqua" w:eastAsia="宋体" w:hAnsi="Book Antiqua" w:cs="Helvetica" w:hint="eastAsia"/>
          <w:lang w:eastAsia="zh-CN"/>
        </w:rPr>
        <w:t>, B, B</w:t>
      </w:r>
    </w:p>
    <w:p w14:paraId="1598C26C" w14:textId="1F662500" w:rsidR="000C2194" w:rsidRPr="00EA7EBE" w:rsidRDefault="000C2194" w:rsidP="00424908">
      <w:pPr>
        <w:shd w:val="clear" w:color="auto" w:fill="FFFFFF"/>
        <w:snapToGrid w:val="0"/>
        <w:spacing w:line="360" w:lineRule="auto"/>
        <w:rPr>
          <w:rFonts w:ascii="Book Antiqua" w:eastAsia="宋体" w:hAnsi="Book Antiqua" w:cs="Helvetica"/>
          <w:lang w:eastAsia="zh-CN"/>
        </w:rPr>
      </w:pPr>
      <w:r w:rsidRPr="00356DDD">
        <w:rPr>
          <w:rFonts w:ascii="Book Antiqua" w:hAnsi="Book Antiqua" w:cs="Helvetica"/>
        </w:rPr>
        <w:t xml:space="preserve">Grade C (Good): </w:t>
      </w:r>
      <w:r w:rsidR="00D66C99" w:rsidRPr="00356DDD">
        <w:rPr>
          <w:rFonts w:ascii="Book Antiqua" w:hAnsi="Book Antiqua" w:cs="Helvetica"/>
        </w:rPr>
        <w:t>C</w:t>
      </w:r>
      <w:r w:rsidR="00D66C99">
        <w:rPr>
          <w:rFonts w:ascii="Book Antiqua" w:eastAsia="宋体" w:hAnsi="Book Antiqua" w:cs="Helvetica" w:hint="eastAsia"/>
          <w:lang w:eastAsia="zh-CN"/>
        </w:rPr>
        <w:t xml:space="preserve">, </w:t>
      </w:r>
      <w:r w:rsidR="00D66C99" w:rsidRPr="00356DDD">
        <w:rPr>
          <w:rFonts w:ascii="Book Antiqua" w:hAnsi="Book Antiqua" w:cs="Helvetica"/>
        </w:rPr>
        <w:t>C</w:t>
      </w:r>
      <w:r w:rsidR="00EA7EBE">
        <w:rPr>
          <w:rFonts w:ascii="Book Antiqua" w:eastAsia="宋体" w:hAnsi="Book Antiqua" w:cs="Helvetica" w:hint="eastAsia"/>
          <w:lang w:eastAsia="zh-CN"/>
        </w:rPr>
        <w:t>, C</w:t>
      </w:r>
    </w:p>
    <w:p w14:paraId="20675837" w14:textId="77777777" w:rsidR="000C2194" w:rsidRPr="00356DDD" w:rsidRDefault="000C2194" w:rsidP="00424908">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D (Fair): </w:t>
      </w:r>
      <w:r w:rsidRPr="00356DDD">
        <w:rPr>
          <w:rFonts w:ascii="Book Antiqua" w:hAnsi="Book Antiqua" w:cs="Helvetica" w:hint="eastAsia"/>
        </w:rPr>
        <w:t>0</w:t>
      </w:r>
    </w:p>
    <w:p w14:paraId="37B00B8D" w14:textId="0F227CF1" w:rsidR="00D66C99" w:rsidRDefault="000C2194" w:rsidP="00424908">
      <w:pPr>
        <w:spacing w:line="360" w:lineRule="auto"/>
        <w:rPr>
          <w:rFonts w:ascii="Book Antiqua" w:hAnsi="Book Antiqua" w:cs="Helvetica"/>
        </w:rPr>
      </w:pPr>
      <w:r w:rsidRPr="00356DDD">
        <w:rPr>
          <w:rFonts w:ascii="Book Antiqua" w:hAnsi="Book Antiqua" w:cs="Helvetica"/>
        </w:rPr>
        <w:t xml:space="preserve">Grade E (Poor): </w:t>
      </w:r>
      <w:r w:rsidRPr="00356DDD">
        <w:rPr>
          <w:rFonts w:ascii="Book Antiqua" w:hAnsi="Book Antiqua" w:cs="Helvetica" w:hint="eastAsia"/>
        </w:rPr>
        <w:t>0</w:t>
      </w:r>
      <w:r w:rsidR="00D66C99">
        <w:rPr>
          <w:rFonts w:ascii="Book Antiqua" w:hAnsi="Book Antiqua" w:cs="Helvetica"/>
        </w:rPr>
        <w:br w:type="page"/>
      </w:r>
    </w:p>
    <w:bookmarkEnd w:id="25"/>
    <w:bookmarkEnd w:id="26"/>
    <w:p w14:paraId="284055EC" w14:textId="2F0EC993" w:rsidR="000C0AEA" w:rsidRPr="00D66C99" w:rsidRDefault="000C0AEA" w:rsidP="00424908">
      <w:pPr>
        <w:widowControl/>
        <w:spacing w:line="360" w:lineRule="auto"/>
        <w:rPr>
          <w:rFonts w:ascii="Book Antiqua" w:eastAsia="宋体" w:hAnsi="Book Antiqua" w:cs="Times New Roman"/>
          <w:bCs/>
          <w:color w:val="000000" w:themeColor="text1"/>
          <w:kern w:val="0"/>
          <w:lang w:eastAsia="zh-CN"/>
        </w:rPr>
      </w:pPr>
    </w:p>
    <w:p w14:paraId="18306A4B" w14:textId="390B8421" w:rsidR="001B1F7B" w:rsidRPr="004D112E" w:rsidRDefault="001B1F7B" w:rsidP="00424908">
      <w:pPr>
        <w:widowControl/>
        <w:autoSpaceDE w:val="0"/>
        <w:autoSpaceDN w:val="0"/>
        <w:adjustRightInd w:val="0"/>
        <w:spacing w:line="360" w:lineRule="auto"/>
        <w:rPr>
          <w:rFonts w:ascii="Book Antiqua" w:hAnsi="Book Antiqua" w:cs="Times New Roman"/>
          <w:b/>
          <w:bCs/>
          <w:color w:val="000000" w:themeColor="text1"/>
          <w:kern w:val="0"/>
        </w:rPr>
      </w:pPr>
      <w:r w:rsidRPr="004D112E">
        <w:rPr>
          <w:rFonts w:ascii="Book Antiqua" w:hAnsi="Book Antiqua" w:cs="Times New Roman"/>
          <w:b/>
          <w:bCs/>
          <w:noProof/>
          <w:color w:val="000000" w:themeColor="text1"/>
          <w:kern w:val="0"/>
          <w:lang w:eastAsia="zh-CN"/>
        </w:rPr>
        <w:drawing>
          <wp:inline distT="0" distB="0" distL="0" distR="0" wp14:anchorId="09D8B7E3" wp14:editId="5A134765">
            <wp:extent cx="5389880" cy="2059940"/>
            <wp:effectExtent l="0" t="0" r="0" b="0"/>
            <wp:docPr id="4" name="図 4" descr="Macintosh HD:Users:kenjirojiro:Desktop:2017 WJG Bile duct Reviewing:***最終:投稿画像スライド(revision):投稿画像スライド(revision).0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jirojiro:Desktop:2017 WJG Bile duct Reviewing:***最終:投稿画像スライド(revision):投稿画像スライド(revision).001.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9880" cy="2059940"/>
                    </a:xfrm>
                    <a:prstGeom prst="rect">
                      <a:avLst/>
                    </a:prstGeom>
                    <a:noFill/>
                    <a:ln>
                      <a:noFill/>
                    </a:ln>
                  </pic:spPr>
                </pic:pic>
              </a:graphicData>
            </a:graphic>
          </wp:inline>
        </w:drawing>
      </w:r>
    </w:p>
    <w:p w14:paraId="2DA8F7BA" w14:textId="146A7439" w:rsidR="000C0AEA" w:rsidRPr="004D112E" w:rsidRDefault="005F3D5E" w:rsidP="00424908">
      <w:pPr>
        <w:widowControl/>
        <w:autoSpaceDE w:val="0"/>
        <w:autoSpaceDN w:val="0"/>
        <w:adjustRightInd w:val="0"/>
        <w:spacing w:line="360" w:lineRule="auto"/>
        <w:rPr>
          <w:rFonts w:ascii="Book Antiqua" w:hAnsi="Book Antiqua" w:cs="Times New Roman"/>
          <w:bCs/>
          <w:color w:val="000000" w:themeColor="text1"/>
          <w:kern w:val="0"/>
        </w:rPr>
      </w:pPr>
      <w:r w:rsidRPr="004D112E">
        <w:rPr>
          <w:rFonts w:ascii="Book Antiqua" w:hAnsi="Book Antiqua" w:cs="Times New Roman"/>
          <w:b/>
          <w:bCs/>
          <w:color w:val="000000" w:themeColor="text1"/>
          <w:kern w:val="0"/>
        </w:rPr>
        <w:t xml:space="preserve">Figure 1 </w:t>
      </w:r>
      <w:r w:rsidRPr="004D112E">
        <w:rPr>
          <w:rFonts w:ascii="Book Antiqua" w:hAnsi="Book Antiqua"/>
          <w:b/>
          <w:color w:val="000000" w:themeColor="text1"/>
        </w:rPr>
        <w:t>Biopsy forceps.</w:t>
      </w:r>
      <w:r w:rsidRPr="004D112E">
        <w:rPr>
          <w:rFonts w:ascii="Book Antiqua" w:hAnsi="Book Antiqua"/>
          <w:color w:val="000000" w:themeColor="text1"/>
        </w:rPr>
        <w:t xml:space="preserve"> A: </w:t>
      </w:r>
      <w:r w:rsidR="000C0AEA" w:rsidRPr="004D112E">
        <w:rPr>
          <w:rFonts w:ascii="Book Antiqua" w:hAnsi="Book Antiqua"/>
          <w:color w:val="000000" w:themeColor="text1"/>
        </w:rPr>
        <w:t xml:space="preserve">Radial Jaw </w:t>
      </w:r>
      <w:r w:rsidRPr="004D112E">
        <w:rPr>
          <w:rFonts w:ascii="Book Antiqua" w:hAnsi="Book Antiqua"/>
          <w:color w:val="000000" w:themeColor="text1"/>
        </w:rPr>
        <w:t>4P;</w:t>
      </w:r>
      <w:r w:rsidR="000B4657" w:rsidRPr="004D112E">
        <w:rPr>
          <w:rFonts w:ascii="Book Antiqua" w:hAnsi="Book Antiqua"/>
          <w:color w:val="000000" w:themeColor="text1"/>
        </w:rPr>
        <w:t xml:space="preserve"> </w:t>
      </w:r>
      <w:r w:rsidRPr="004D112E">
        <w:rPr>
          <w:rFonts w:ascii="Book Antiqua" w:hAnsi="Book Antiqua"/>
          <w:color w:val="000000" w:themeColor="text1"/>
        </w:rPr>
        <w:t xml:space="preserve">B: </w:t>
      </w:r>
      <w:r w:rsidR="00187FF7" w:rsidRPr="00D66C99">
        <w:rPr>
          <w:rFonts w:ascii="Book Antiqua" w:hAnsi="Book Antiqua"/>
          <w:caps/>
          <w:color w:val="000000" w:themeColor="text1"/>
        </w:rPr>
        <w:t>s</w:t>
      </w:r>
      <w:r w:rsidR="000C0AEA" w:rsidRPr="004D112E">
        <w:rPr>
          <w:rFonts w:ascii="Book Antiqua" w:hAnsi="Book Antiqua"/>
          <w:color w:val="000000" w:themeColor="text1"/>
        </w:rPr>
        <w:t xml:space="preserve">wing </w:t>
      </w:r>
      <w:r w:rsidR="000B4657" w:rsidRPr="004D112E">
        <w:rPr>
          <w:rFonts w:ascii="Book Antiqua" w:hAnsi="Book Antiqua"/>
          <w:color w:val="000000" w:themeColor="text1"/>
        </w:rPr>
        <w:t>function</w:t>
      </w:r>
      <w:r w:rsidRPr="004D112E">
        <w:rPr>
          <w:rFonts w:ascii="Book Antiqua" w:hAnsi="Book Antiqua"/>
          <w:color w:val="000000" w:themeColor="text1"/>
        </w:rPr>
        <w:t>.</w:t>
      </w:r>
    </w:p>
    <w:p w14:paraId="4E05C90F" w14:textId="77777777" w:rsidR="000C0AEA" w:rsidRPr="004D112E" w:rsidRDefault="000C0AEA" w:rsidP="00424908">
      <w:pPr>
        <w:widowControl/>
        <w:spacing w:line="360" w:lineRule="auto"/>
        <w:rPr>
          <w:rFonts w:ascii="Book Antiqua" w:hAnsi="Book Antiqua" w:cs="Times New Roman"/>
          <w:bCs/>
          <w:color w:val="000000" w:themeColor="text1"/>
          <w:kern w:val="0"/>
        </w:rPr>
      </w:pPr>
      <w:r w:rsidRPr="004D112E">
        <w:rPr>
          <w:rFonts w:ascii="Book Antiqua" w:hAnsi="Book Antiqua" w:cs="Times New Roman"/>
          <w:bCs/>
          <w:color w:val="000000" w:themeColor="text1"/>
          <w:kern w:val="0"/>
        </w:rPr>
        <w:br w:type="page"/>
      </w:r>
    </w:p>
    <w:p w14:paraId="018B7233" w14:textId="00BEE197" w:rsidR="000C0AEA" w:rsidRPr="004D112E" w:rsidRDefault="001B1F7B" w:rsidP="00424908">
      <w:pPr>
        <w:widowControl/>
        <w:autoSpaceDE w:val="0"/>
        <w:autoSpaceDN w:val="0"/>
        <w:adjustRightInd w:val="0"/>
        <w:spacing w:line="360" w:lineRule="auto"/>
        <w:rPr>
          <w:rFonts w:ascii="Book Antiqua" w:hAnsi="Book Antiqua" w:cs="Times New Roman"/>
          <w:bCs/>
          <w:color w:val="000000" w:themeColor="text1"/>
          <w:kern w:val="0"/>
        </w:rPr>
      </w:pPr>
      <w:r w:rsidRPr="004D112E">
        <w:rPr>
          <w:rFonts w:ascii="Book Antiqua" w:hAnsi="Book Antiqua" w:cs="Times New Roman"/>
          <w:b/>
          <w:bCs/>
          <w:noProof/>
          <w:color w:val="000000" w:themeColor="text1"/>
          <w:kern w:val="0"/>
          <w:lang w:eastAsia="zh-CN"/>
        </w:rPr>
        <w:lastRenderedPageBreak/>
        <w:drawing>
          <wp:inline distT="0" distB="0" distL="0" distR="0" wp14:anchorId="35E10199" wp14:editId="140716B7">
            <wp:extent cx="5389880" cy="2700020"/>
            <wp:effectExtent l="0" t="0" r="0" b="0"/>
            <wp:docPr id="5" name="図 5" descr="Macintosh HD:Users:kenjirojiro:Desktop:2017 WJG Bile duct Reviewing:***最終:投稿画像スライド(revision):投稿画像スライド(revision).0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njirojiro:Desktop:2017 WJG Bile duct Reviewing:***最終:投稿画像スライド(revision):投稿画像スライド(revision).004.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9880" cy="2700020"/>
                    </a:xfrm>
                    <a:prstGeom prst="rect">
                      <a:avLst/>
                    </a:prstGeom>
                    <a:noFill/>
                    <a:ln>
                      <a:noFill/>
                    </a:ln>
                  </pic:spPr>
                </pic:pic>
              </a:graphicData>
            </a:graphic>
          </wp:inline>
        </w:drawing>
      </w:r>
    </w:p>
    <w:p w14:paraId="4EFF1B24" w14:textId="34C69247" w:rsidR="000C0AEA" w:rsidRPr="004D112E" w:rsidRDefault="001B1F7B" w:rsidP="00424908">
      <w:pPr>
        <w:widowControl/>
        <w:autoSpaceDE w:val="0"/>
        <w:autoSpaceDN w:val="0"/>
        <w:adjustRightInd w:val="0"/>
        <w:spacing w:line="360" w:lineRule="auto"/>
        <w:rPr>
          <w:rFonts w:ascii="Book Antiqua" w:hAnsi="Book Antiqua" w:cs="Times New Roman"/>
          <w:b/>
          <w:bCs/>
          <w:color w:val="000000" w:themeColor="text1"/>
          <w:kern w:val="0"/>
        </w:rPr>
      </w:pPr>
      <w:r w:rsidRPr="004D112E">
        <w:rPr>
          <w:rFonts w:ascii="Book Antiqua" w:hAnsi="Book Antiqua" w:cs="Times New Roman"/>
          <w:b/>
          <w:bCs/>
          <w:color w:val="000000" w:themeColor="text1"/>
          <w:kern w:val="0"/>
        </w:rPr>
        <w:t xml:space="preserve">Figure 2 </w:t>
      </w:r>
      <w:r w:rsidRPr="004D112E">
        <w:rPr>
          <w:rFonts w:ascii="Book Antiqua" w:hAnsi="Book Antiqua"/>
          <w:b/>
          <w:color w:val="000000" w:themeColor="text1"/>
        </w:rPr>
        <w:t xml:space="preserve">Fluoroscopic images during </w:t>
      </w:r>
      <w:r w:rsidR="00C32C5F" w:rsidRPr="00C32C5F">
        <w:rPr>
          <w:rFonts w:ascii="Book Antiqua" w:hAnsi="Book Antiqua"/>
          <w:b/>
          <w:color w:val="000000" w:themeColor="text1"/>
        </w:rPr>
        <w:t>endoscopic retrograde cholangiopancreatography</w:t>
      </w:r>
      <w:r w:rsidRPr="004D112E">
        <w:rPr>
          <w:rFonts w:ascii="Book Antiqua" w:hAnsi="Book Antiqua" w:cs="Times New Roman"/>
          <w:b/>
          <w:bCs/>
          <w:color w:val="000000" w:themeColor="text1"/>
          <w:kern w:val="0"/>
        </w:rPr>
        <w:t xml:space="preserve">. </w:t>
      </w:r>
      <w:r w:rsidR="00423000" w:rsidRPr="004D112E">
        <w:rPr>
          <w:rFonts w:ascii="Book Antiqua" w:hAnsi="Book Antiqua"/>
          <w:color w:val="000000" w:themeColor="text1"/>
        </w:rPr>
        <w:t>A</w:t>
      </w:r>
      <w:r w:rsidRPr="004D112E">
        <w:rPr>
          <w:rFonts w:ascii="Book Antiqua" w:hAnsi="Book Antiqua"/>
          <w:color w:val="000000" w:themeColor="text1"/>
        </w:rPr>
        <w:t>:</w:t>
      </w:r>
      <w:r w:rsidR="00C32C5F">
        <w:rPr>
          <w:rFonts w:ascii="Book Antiqua" w:eastAsia="宋体" w:hAnsi="Book Antiqua" w:hint="eastAsia"/>
          <w:color w:val="000000" w:themeColor="text1"/>
          <w:lang w:eastAsia="zh-CN"/>
        </w:rPr>
        <w:t xml:space="preserve"> </w:t>
      </w:r>
      <w:r w:rsidR="00C32C5F" w:rsidRPr="004D112E">
        <w:rPr>
          <w:rFonts w:ascii="Book Antiqua" w:hAnsi="Book Antiqua"/>
          <w:color w:val="000000" w:themeColor="text1"/>
        </w:rPr>
        <w:t xml:space="preserve">Stricture </w:t>
      </w:r>
      <w:r w:rsidR="000C0AEA" w:rsidRPr="004D112E">
        <w:rPr>
          <w:rFonts w:ascii="Book Antiqua" w:hAnsi="Book Antiqua"/>
          <w:color w:val="000000" w:themeColor="text1"/>
        </w:rPr>
        <w:t xml:space="preserve">with an open </w:t>
      </w:r>
      <w:r w:rsidR="00C32C5F">
        <w:rPr>
          <w:rFonts w:ascii="Book Antiqua" w:hAnsi="Book Antiqua"/>
          <w:color w:val="000000" w:themeColor="text1"/>
        </w:rPr>
        <w:t>space; B:</w:t>
      </w:r>
      <w:r w:rsidR="00423000" w:rsidRPr="004D112E">
        <w:rPr>
          <w:rFonts w:ascii="Book Antiqua" w:hAnsi="Book Antiqua"/>
          <w:color w:val="000000" w:themeColor="text1"/>
        </w:rPr>
        <w:t xml:space="preserve"> </w:t>
      </w:r>
      <w:r w:rsidR="00C32C5F" w:rsidRPr="004D112E">
        <w:rPr>
          <w:rFonts w:ascii="Book Antiqua" w:hAnsi="Book Antiqua"/>
          <w:color w:val="000000" w:themeColor="text1"/>
        </w:rPr>
        <w:t xml:space="preserve">Stricture </w:t>
      </w:r>
      <w:r w:rsidR="000C0AEA" w:rsidRPr="004D112E">
        <w:rPr>
          <w:rFonts w:ascii="Book Antiqua" w:hAnsi="Book Antiqua"/>
          <w:color w:val="000000" w:themeColor="text1"/>
        </w:rPr>
        <w:t xml:space="preserve">without an open </w:t>
      </w:r>
      <w:r w:rsidRPr="004D112E">
        <w:rPr>
          <w:rFonts w:ascii="Book Antiqua" w:hAnsi="Book Antiqua"/>
          <w:color w:val="000000" w:themeColor="text1"/>
        </w:rPr>
        <w:t>space.</w:t>
      </w:r>
    </w:p>
    <w:p w14:paraId="463474EF" w14:textId="77777777" w:rsidR="000C0AEA" w:rsidRPr="004D112E" w:rsidRDefault="000C0AEA" w:rsidP="00424908">
      <w:pPr>
        <w:widowControl/>
        <w:autoSpaceDE w:val="0"/>
        <w:autoSpaceDN w:val="0"/>
        <w:adjustRightInd w:val="0"/>
        <w:spacing w:line="360" w:lineRule="auto"/>
        <w:rPr>
          <w:rFonts w:ascii="Book Antiqua" w:hAnsi="Book Antiqua" w:cs="Times New Roman"/>
          <w:bCs/>
          <w:color w:val="000000" w:themeColor="text1"/>
          <w:kern w:val="0"/>
        </w:rPr>
      </w:pPr>
    </w:p>
    <w:p w14:paraId="6BF931C4" w14:textId="77777777" w:rsidR="000C0AEA" w:rsidRPr="004D112E" w:rsidRDefault="000C0AEA" w:rsidP="00424908">
      <w:pPr>
        <w:widowControl/>
        <w:spacing w:line="360" w:lineRule="auto"/>
        <w:rPr>
          <w:rFonts w:ascii="Book Antiqua" w:hAnsi="Book Antiqua" w:cs="Times New Roman"/>
          <w:bCs/>
          <w:color w:val="000000" w:themeColor="text1"/>
          <w:kern w:val="0"/>
        </w:rPr>
      </w:pPr>
      <w:r w:rsidRPr="004D112E">
        <w:rPr>
          <w:rFonts w:ascii="Book Antiqua" w:hAnsi="Book Antiqua" w:cs="Times New Roman"/>
          <w:bCs/>
          <w:color w:val="000000" w:themeColor="text1"/>
          <w:kern w:val="0"/>
        </w:rPr>
        <w:br w:type="page"/>
      </w:r>
    </w:p>
    <w:p w14:paraId="144BBBCA" w14:textId="082E929E" w:rsidR="00F24BB9" w:rsidRPr="004D112E" w:rsidRDefault="001B1F7B" w:rsidP="00424908">
      <w:pPr>
        <w:widowControl/>
        <w:autoSpaceDE w:val="0"/>
        <w:autoSpaceDN w:val="0"/>
        <w:adjustRightInd w:val="0"/>
        <w:spacing w:line="360" w:lineRule="auto"/>
        <w:rPr>
          <w:rFonts w:ascii="Book Antiqua" w:hAnsi="Book Antiqua" w:cs="Times New Roman"/>
          <w:b/>
          <w:bCs/>
          <w:color w:val="000000" w:themeColor="text1"/>
          <w:kern w:val="0"/>
        </w:rPr>
      </w:pPr>
      <w:r w:rsidRPr="004D112E">
        <w:rPr>
          <w:rFonts w:ascii="Book Antiqua" w:hAnsi="Book Antiqua" w:cs="Times New Roman"/>
          <w:b/>
          <w:bCs/>
          <w:noProof/>
          <w:color w:val="000000" w:themeColor="text1"/>
          <w:kern w:val="0"/>
          <w:lang w:eastAsia="zh-CN"/>
        </w:rPr>
        <w:lastRenderedPageBreak/>
        <w:drawing>
          <wp:inline distT="0" distB="0" distL="0" distR="0" wp14:anchorId="4B49FBE4" wp14:editId="7A0E0DA6">
            <wp:extent cx="5384165" cy="2022475"/>
            <wp:effectExtent l="0" t="0" r="635" b="9525"/>
            <wp:docPr id="6" name="図 6" descr="Macintosh HD:Users:kenjirojiro:Desktop:2017 WJG Bile duct Reviewing:***最終:投稿画像スライド(revision):投稿画像スライド(revision).0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njirojiro:Desktop:2017 WJG Bile duct Reviewing:***最終:投稿画像スライド(revision):投稿画像スライド(revision).002.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4165" cy="2022475"/>
                    </a:xfrm>
                    <a:prstGeom prst="rect">
                      <a:avLst/>
                    </a:prstGeom>
                    <a:noFill/>
                    <a:ln>
                      <a:noFill/>
                    </a:ln>
                  </pic:spPr>
                </pic:pic>
              </a:graphicData>
            </a:graphic>
          </wp:inline>
        </w:drawing>
      </w:r>
    </w:p>
    <w:p w14:paraId="34F451AE" w14:textId="59FF2A89" w:rsidR="000C0AEA" w:rsidRPr="004D112E" w:rsidRDefault="001B1F7B" w:rsidP="00424908">
      <w:pPr>
        <w:widowControl/>
        <w:autoSpaceDE w:val="0"/>
        <w:autoSpaceDN w:val="0"/>
        <w:adjustRightInd w:val="0"/>
        <w:spacing w:line="360" w:lineRule="auto"/>
        <w:rPr>
          <w:rFonts w:ascii="Book Antiqua" w:hAnsi="Book Antiqua"/>
          <w:b/>
          <w:noProof/>
          <w:color w:val="000000" w:themeColor="text1"/>
        </w:rPr>
      </w:pPr>
      <w:r w:rsidRPr="004D112E">
        <w:rPr>
          <w:rFonts w:ascii="Book Antiqua" w:hAnsi="Book Antiqua" w:cs="Times New Roman"/>
          <w:b/>
          <w:bCs/>
          <w:color w:val="000000" w:themeColor="text1"/>
          <w:kern w:val="0"/>
        </w:rPr>
        <w:t xml:space="preserve">Figure 3 </w:t>
      </w:r>
      <w:r w:rsidRPr="004D112E">
        <w:rPr>
          <w:rFonts w:ascii="Book Antiqua" w:hAnsi="Book Antiqua"/>
          <w:b/>
          <w:noProof/>
          <w:color w:val="000000" w:themeColor="text1"/>
        </w:rPr>
        <w:t xml:space="preserve">Biopsy specimens obtained using Radial Jaw 4P. </w:t>
      </w:r>
      <w:r w:rsidRPr="004D112E">
        <w:rPr>
          <w:rFonts w:ascii="Book Antiqua" w:hAnsi="Book Antiqua"/>
          <w:noProof/>
          <w:color w:val="000000" w:themeColor="text1"/>
        </w:rPr>
        <w:t>The biopsy specimen obtained was sufficient and included adenocarcinoma. A:</w:t>
      </w:r>
      <w:r w:rsidRPr="004D112E">
        <w:rPr>
          <w:rFonts w:ascii="Book Antiqua" w:hAnsi="Book Antiqua"/>
          <w:b/>
          <w:noProof/>
          <w:color w:val="000000" w:themeColor="text1"/>
        </w:rPr>
        <w:t xml:space="preserve"> </w:t>
      </w:r>
      <w:r w:rsidR="006C7C0E" w:rsidRPr="004D112E">
        <w:rPr>
          <w:rFonts w:ascii="Book Antiqua" w:hAnsi="Book Antiqua"/>
          <w:noProof/>
          <w:color w:val="000000" w:themeColor="text1"/>
        </w:rPr>
        <w:t xml:space="preserve">Bile </w:t>
      </w:r>
      <w:r w:rsidRPr="004D112E">
        <w:rPr>
          <w:rFonts w:ascii="Book Antiqua" w:hAnsi="Book Antiqua"/>
          <w:noProof/>
          <w:color w:val="000000" w:themeColor="text1"/>
        </w:rPr>
        <w:t xml:space="preserve">duct cancer; B: </w:t>
      </w:r>
      <w:r w:rsidRPr="00091D23">
        <w:rPr>
          <w:rFonts w:ascii="Book Antiqua" w:hAnsi="Book Antiqua"/>
          <w:caps/>
          <w:noProof/>
          <w:color w:val="000000" w:themeColor="text1"/>
        </w:rPr>
        <w:t>p</w:t>
      </w:r>
      <w:r w:rsidRPr="004D112E">
        <w:rPr>
          <w:rFonts w:ascii="Book Antiqua" w:hAnsi="Book Antiqua"/>
          <w:noProof/>
          <w:color w:val="000000" w:themeColor="text1"/>
        </w:rPr>
        <w:t xml:space="preserve">ancreatic cancer </w:t>
      </w:r>
      <w:r w:rsidR="00C32C5F">
        <w:rPr>
          <w:rFonts w:ascii="Book Antiqua" w:hAnsi="Book Antiqua"/>
          <w:noProof/>
          <w:color w:val="000000" w:themeColor="text1"/>
        </w:rPr>
        <w:t>(H</w:t>
      </w:r>
      <w:r w:rsidR="000C0AEA" w:rsidRPr="004D112E">
        <w:rPr>
          <w:rFonts w:ascii="Book Antiqua" w:hAnsi="Book Antiqua"/>
          <w:noProof/>
          <w:color w:val="000000" w:themeColor="text1"/>
        </w:rPr>
        <w:t>E. stain, ×</w:t>
      </w:r>
      <w:r w:rsidR="00A4482C">
        <w:rPr>
          <w:rFonts w:ascii="Book Antiqua" w:eastAsia="宋体" w:hAnsi="Book Antiqua" w:hint="eastAsia"/>
          <w:noProof/>
          <w:color w:val="000000" w:themeColor="text1"/>
          <w:lang w:eastAsia="zh-CN"/>
        </w:rPr>
        <w:t xml:space="preserve"> </w:t>
      </w:r>
      <w:r w:rsidR="000C0AEA" w:rsidRPr="004D112E">
        <w:rPr>
          <w:rFonts w:ascii="Book Antiqua" w:hAnsi="Book Antiqua"/>
          <w:noProof/>
          <w:color w:val="000000" w:themeColor="text1"/>
        </w:rPr>
        <w:t>10)</w:t>
      </w:r>
      <w:r w:rsidRPr="004D112E">
        <w:rPr>
          <w:rFonts w:ascii="Book Antiqua" w:hAnsi="Book Antiqua"/>
          <w:noProof/>
          <w:color w:val="000000" w:themeColor="text1"/>
        </w:rPr>
        <w:t>.</w:t>
      </w:r>
    </w:p>
    <w:p w14:paraId="4B0D4779" w14:textId="77777777" w:rsidR="000C0AEA" w:rsidRPr="004D112E" w:rsidRDefault="000C0AEA" w:rsidP="00424908">
      <w:pPr>
        <w:widowControl/>
        <w:autoSpaceDE w:val="0"/>
        <w:autoSpaceDN w:val="0"/>
        <w:adjustRightInd w:val="0"/>
        <w:spacing w:line="360" w:lineRule="auto"/>
        <w:rPr>
          <w:rFonts w:ascii="Book Antiqua" w:hAnsi="Book Antiqua" w:cs="Times New Roman"/>
          <w:bCs/>
          <w:color w:val="000000" w:themeColor="text1"/>
          <w:kern w:val="0"/>
        </w:rPr>
      </w:pPr>
    </w:p>
    <w:p w14:paraId="3FDD763F" w14:textId="77777777" w:rsidR="00A96D01" w:rsidRPr="004D112E" w:rsidRDefault="00A96D01" w:rsidP="00424908">
      <w:pPr>
        <w:widowControl/>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br w:type="page"/>
      </w:r>
    </w:p>
    <w:p w14:paraId="0B8002A6" w14:textId="4B01FB41" w:rsidR="00B95073" w:rsidRPr="004D112E" w:rsidRDefault="000C0AEA" w:rsidP="00424908">
      <w:pPr>
        <w:widowControl/>
        <w:autoSpaceDE w:val="0"/>
        <w:autoSpaceDN w:val="0"/>
        <w:adjustRightInd w:val="0"/>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lastRenderedPageBreak/>
        <w:t>Table 1 Patient characteristics</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8"/>
      </w:tblGrid>
      <w:tr w:rsidR="00A64B93" w:rsidRPr="004D112E" w14:paraId="4AE30359" w14:textId="77777777" w:rsidTr="00424908">
        <w:trPr>
          <w:trHeight w:val="29"/>
        </w:trPr>
        <w:tc>
          <w:tcPr>
            <w:tcW w:w="4348" w:type="dxa"/>
            <w:tcBorders>
              <w:top w:val="single" w:sz="4" w:space="0" w:color="auto"/>
              <w:bottom w:val="single" w:sz="4" w:space="0" w:color="auto"/>
            </w:tcBorders>
            <w:shd w:val="clear" w:color="auto" w:fill="auto"/>
          </w:tcPr>
          <w:p w14:paraId="5EC95557" w14:textId="437D16E1" w:rsidR="000C0AEA" w:rsidRPr="00A4482C" w:rsidRDefault="000C0AEA" w:rsidP="00424908">
            <w:pPr>
              <w:spacing w:line="360" w:lineRule="auto"/>
              <w:rPr>
                <w:rFonts w:ascii="Book Antiqua" w:hAnsi="Book Antiqua" w:cs="Times New Roman"/>
                <w:b/>
                <w:color w:val="000000" w:themeColor="text1"/>
              </w:rPr>
            </w:pPr>
            <w:r w:rsidRPr="00A4482C">
              <w:rPr>
                <w:rFonts w:ascii="Book Antiqua" w:hAnsi="Book Antiqua" w:cs="Times New Roman"/>
                <w:b/>
                <w:color w:val="000000" w:themeColor="text1"/>
              </w:rPr>
              <w:t>Patient characteristics</w:t>
            </w:r>
          </w:p>
        </w:tc>
        <w:tc>
          <w:tcPr>
            <w:tcW w:w="4348" w:type="dxa"/>
            <w:tcBorders>
              <w:top w:val="single" w:sz="4" w:space="0" w:color="auto"/>
              <w:bottom w:val="single" w:sz="4" w:space="0" w:color="auto"/>
            </w:tcBorders>
            <w:shd w:val="clear" w:color="auto" w:fill="auto"/>
          </w:tcPr>
          <w:p w14:paraId="6CDBE4BC" w14:textId="77777777" w:rsidR="000C0AEA" w:rsidRPr="00A4482C" w:rsidRDefault="000C0AEA" w:rsidP="00424908">
            <w:pPr>
              <w:spacing w:line="360" w:lineRule="auto"/>
              <w:rPr>
                <w:rFonts w:ascii="Book Antiqua" w:hAnsi="Book Antiqua" w:cs="Times New Roman"/>
                <w:b/>
                <w:color w:val="000000" w:themeColor="text1"/>
              </w:rPr>
            </w:pPr>
          </w:p>
        </w:tc>
      </w:tr>
      <w:tr w:rsidR="00A64B93" w:rsidRPr="004D112E" w14:paraId="7A1A8FB2" w14:textId="77777777" w:rsidTr="00424908">
        <w:trPr>
          <w:trHeight w:val="183"/>
        </w:trPr>
        <w:tc>
          <w:tcPr>
            <w:tcW w:w="4348" w:type="dxa"/>
            <w:tcBorders>
              <w:top w:val="single" w:sz="4" w:space="0" w:color="auto"/>
              <w:bottom w:val="nil"/>
            </w:tcBorders>
            <w:shd w:val="clear" w:color="auto" w:fill="auto"/>
          </w:tcPr>
          <w:p w14:paraId="02043B56"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Number of patients</w:t>
            </w:r>
          </w:p>
        </w:tc>
        <w:tc>
          <w:tcPr>
            <w:tcW w:w="4348" w:type="dxa"/>
            <w:tcBorders>
              <w:top w:val="single" w:sz="4" w:space="0" w:color="auto"/>
              <w:bottom w:val="nil"/>
            </w:tcBorders>
            <w:shd w:val="clear" w:color="auto" w:fill="auto"/>
          </w:tcPr>
          <w:p w14:paraId="77650916"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360</w:t>
            </w:r>
          </w:p>
        </w:tc>
      </w:tr>
      <w:tr w:rsidR="00A64B93" w:rsidRPr="004D112E" w14:paraId="7AD4B9D3" w14:textId="77777777" w:rsidTr="00424908">
        <w:trPr>
          <w:trHeight w:val="182"/>
        </w:trPr>
        <w:tc>
          <w:tcPr>
            <w:tcW w:w="4348" w:type="dxa"/>
            <w:tcBorders>
              <w:top w:val="nil"/>
            </w:tcBorders>
            <w:shd w:val="clear" w:color="auto" w:fill="auto"/>
          </w:tcPr>
          <w:p w14:paraId="6807966C" w14:textId="63AD2329" w:rsidR="000C0AEA" w:rsidRPr="00091D23" w:rsidRDefault="000C0AEA" w:rsidP="00424908">
            <w:pPr>
              <w:spacing w:line="360" w:lineRule="auto"/>
              <w:rPr>
                <w:rFonts w:ascii="Book Antiqua" w:eastAsia="宋体" w:hAnsi="Book Antiqua" w:cs="Times New Roman"/>
                <w:color w:val="000000" w:themeColor="text1"/>
                <w:lang w:eastAsia="zh-CN"/>
              </w:rPr>
            </w:pPr>
            <w:r w:rsidRPr="00091D23">
              <w:rPr>
                <w:rFonts w:ascii="Book Antiqua" w:hAnsi="Book Antiqua" w:cs="Times New Roman"/>
                <w:caps/>
                <w:color w:val="000000" w:themeColor="text1"/>
              </w:rPr>
              <w:t>a</w:t>
            </w:r>
            <w:r w:rsidRPr="004D112E">
              <w:rPr>
                <w:rFonts w:ascii="Book Antiqua" w:hAnsi="Book Antiqua" w:cs="Times New Roman"/>
                <w:color w:val="000000" w:themeColor="text1"/>
              </w:rPr>
              <w:t>ge</w:t>
            </w:r>
            <w:r w:rsidR="00091D23">
              <w:rPr>
                <w:rFonts w:ascii="Book Antiqua" w:eastAsia="宋体" w:hAnsi="Book Antiqua" w:cs="Times New Roman" w:hint="eastAsia"/>
                <w:color w:val="000000" w:themeColor="text1"/>
                <w:lang w:eastAsia="zh-CN"/>
              </w:rPr>
              <w:t xml:space="preserve"> [mean </w:t>
            </w:r>
            <w:r w:rsidRPr="004D112E">
              <w:rPr>
                <w:rFonts w:ascii="Book Antiqua" w:hAnsi="Book Antiqua" w:cs="Times New Roman"/>
                <w:color w:val="000000" w:themeColor="text1"/>
              </w:rPr>
              <w:t>± SD</w:t>
            </w:r>
            <w:r w:rsidR="00091D23">
              <w:rPr>
                <w:rFonts w:ascii="Book Antiqua" w:eastAsia="宋体" w:hAnsi="Book Antiqua" w:cs="Times New Roman" w:hint="eastAsia"/>
                <w:color w:val="000000" w:themeColor="text1"/>
                <w:lang w:eastAsia="zh-CN"/>
              </w:rPr>
              <w:t xml:space="preserve"> (</w:t>
            </w:r>
            <w:r w:rsidRPr="004D112E">
              <w:rPr>
                <w:rFonts w:ascii="Book Antiqua" w:hAnsi="Book Antiqua" w:cs="Times New Roman"/>
                <w:color w:val="000000" w:themeColor="text1"/>
              </w:rPr>
              <w:t>range)</w:t>
            </w:r>
            <w:r w:rsidR="00091D23">
              <w:rPr>
                <w:rFonts w:ascii="Book Antiqua" w:eastAsia="宋体" w:hAnsi="Book Antiqua" w:cs="Times New Roman" w:hint="eastAsia"/>
                <w:color w:val="000000" w:themeColor="text1"/>
                <w:lang w:eastAsia="zh-CN"/>
              </w:rPr>
              <w:t>, yr]</w:t>
            </w:r>
          </w:p>
        </w:tc>
        <w:tc>
          <w:tcPr>
            <w:tcW w:w="4348" w:type="dxa"/>
            <w:tcBorders>
              <w:top w:val="nil"/>
            </w:tcBorders>
            <w:shd w:val="clear" w:color="auto" w:fill="auto"/>
          </w:tcPr>
          <w:p w14:paraId="0622A9B2" w14:textId="4D043DD5"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71</w:t>
            </w:r>
            <w:r w:rsidR="00A4482C">
              <w:rPr>
                <w:rFonts w:ascii="Book Antiqua" w:eastAsia="宋体" w:hAnsi="Book Antiqua" w:cs="Times New Roman" w:hint="eastAsia"/>
                <w:color w:val="000000" w:themeColor="text1"/>
                <w:lang w:eastAsia="zh-CN"/>
              </w:rPr>
              <w:t xml:space="preserve"> </w:t>
            </w:r>
            <w:r w:rsidRPr="004D112E">
              <w:rPr>
                <w:rFonts w:ascii="Book Antiqua" w:hAnsi="Book Antiqua" w:cs="Times New Roman"/>
                <w:color w:val="000000" w:themeColor="text1"/>
              </w:rPr>
              <w:t>±</w:t>
            </w:r>
            <w:r w:rsidR="00A4482C">
              <w:rPr>
                <w:rFonts w:ascii="Book Antiqua" w:eastAsia="宋体" w:hAnsi="Book Antiqua" w:cs="Times New Roman" w:hint="eastAsia"/>
                <w:color w:val="000000" w:themeColor="text1"/>
                <w:lang w:eastAsia="zh-CN"/>
              </w:rPr>
              <w:t xml:space="preserve"> </w:t>
            </w:r>
            <w:r w:rsidRPr="004D112E">
              <w:rPr>
                <w:rFonts w:ascii="Book Antiqua" w:hAnsi="Book Antiqua" w:cs="Times New Roman"/>
                <w:color w:val="000000" w:themeColor="text1"/>
              </w:rPr>
              <w:t>11.8 (17-95)</w:t>
            </w:r>
          </w:p>
        </w:tc>
      </w:tr>
      <w:tr w:rsidR="00A64B93" w:rsidRPr="004D112E" w14:paraId="3104C68F" w14:textId="77777777" w:rsidTr="00424908">
        <w:trPr>
          <w:trHeight w:val="24"/>
        </w:trPr>
        <w:tc>
          <w:tcPr>
            <w:tcW w:w="4348" w:type="dxa"/>
            <w:shd w:val="clear" w:color="auto" w:fill="auto"/>
          </w:tcPr>
          <w:p w14:paraId="4DE9BB47"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Sex, male/female</w:t>
            </w:r>
          </w:p>
        </w:tc>
        <w:tc>
          <w:tcPr>
            <w:tcW w:w="4348" w:type="dxa"/>
            <w:shd w:val="clear" w:color="auto" w:fill="auto"/>
          </w:tcPr>
          <w:p w14:paraId="1AC274BA"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241/119</w:t>
            </w:r>
          </w:p>
        </w:tc>
      </w:tr>
      <w:tr w:rsidR="00A64B93" w:rsidRPr="004D112E" w14:paraId="13DF08CF" w14:textId="77777777" w:rsidTr="00424908">
        <w:trPr>
          <w:trHeight w:val="24"/>
        </w:trPr>
        <w:tc>
          <w:tcPr>
            <w:tcW w:w="4348" w:type="dxa"/>
            <w:shd w:val="clear" w:color="auto" w:fill="auto"/>
          </w:tcPr>
          <w:p w14:paraId="1F421E43"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Disease (number of patients)</w:t>
            </w:r>
          </w:p>
        </w:tc>
        <w:tc>
          <w:tcPr>
            <w:tcW w:w="4348" w:type="dxa"/>
            <w:shd w:val="clear" w:color="auto" w:fill="auto"/>
          </w:tcPr>
          <w:p w14:paraId="468FC0AA" w14:textId="77777777" w:rsidR="000C0AEA" w:rsidRPr="004D112E" w:rsidRDefault="000C0AEA" w:rsidP="00424908">
            <w:pPr>
              <w:spacing w:line="360" w:lineRule="auto"/>
              <w:rPr>
                <w:rFonts w:ascii="Book Antiqua" w:hAnsi="Book Antiqua" w:cs="Times New Roman"/>
                <w:color w:val="000000" w:themeColor="text1"/>
              </w:rPr>
            </w:pPr>
          </w:p>
        </w:tc>
      </w:tr>
      <w:tr w:rsidR="00A64B93" w:rsidRPr="004D112E" w14:paraId="79060876" w14:textId="77777777" w:rsidTr="00424908">
        <w:trPr>
          <w:trHeight w:val="24"/>
        </w:trPr>
        <w:tc>
          <w:tcPr>
            <w:tcW w:w="4348" w:type="dxa"/>
            <w:shd w:val="clear" w:color="auto" w:fill="auto"/>
          </w:tcPr>
          <w:p w14:paraId="6E61B8E0"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Bile duct cancer</w:t>
            </w:r>
          </w:p>
        </w:tc>
        <w:tc>
          <w:tcPr>
            <w:tcW w:w="4348" w:type="dxa"/>
            <w:shd w:val="clear" w:color="auto" w:fill="auto"/>
          </w:tcPr>
          <w:p w14:paraId="35FE54C0"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132</w:t>
            </w:r>
          </w:p>
        </w:tc>
      </w:tr>
      <w:tr w:rsidR="00A64B93" w:rsidRPr="004D112E" w14:paraId="3EA57C39" w14:textId="77777777" w:rsidTr="00424908">
        <w:trPr>
          <w:trHeight w:val="24"/>
        </w:trPr>
        <w:tc>
          <w:tcPr>
            <w:tcW w:w="4348" w:type="dxa"/>
            <w:shd w:val="clear" w:color="auto" w:fill="auto"/>
          </w:tcPr>
          <w:p w14:paraId="777F9857"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Pancreatic cancer</w:t>
            </w:r>
          </w:p>
        </w:tc>
        <w:tc>
          <w:tcPr>
            <w:tcW w:w="4348" w:type="dxa"/>
            <w:shd w:val="clear" w:color="auto" w:fill="auto"/>
          </w:tcPr>
          <w:p w14:paraId="75043D02"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86</w:t>
            </w:r>
          </w:p>
        </w:tc>
      </w:tr>
      <w:tr w:rsidR="00A64B93" w:rsidRPr="004D112E" w14:paraId="32053453" w14:textId="77777777" w:rsidTr="00424908">
        <w:trPr>
          <w:trHeight w:val="24"/>
        </w:trPr>
        <w:tc>
          <w:tcPr>
            <w:tcW w:w="4348" w:type="dxa"/>
            <w:shd w:val="clear" w:color="auto" w:fill="auto"/>
          </w:tcPr>
          <w:p w14:paraId="6D9B7258"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 xml:space="preserve">Gallbladder cancer </w:t>
            </w:r>
          </w:p>
        </w:tc>
        <w:tc>
          <w:tcPr>
            <w:tcW w:w="4348" w:type="dxa"/>
            <w:shd w:val="clear" w:color="auto" w:fill="auto"/>
          </w:tcPr>
          <w:p w14:paraId="7F7E796D"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18</w:t>
            </w:r>
          </w:p>
        </w:tc>
      </w:tr>
      <w:tr w:rsidR="00A64B93" w:rsidRPr="004D112E" w14:paraId="468746AA" w14:textId="77777777" w:rsidTr="00424908">
        <w:trPr>
          <w:trHeight w:val="24"/>
        </w:trPr>
        <w:tc>
          <w:tcPr>
            <w:tcW w:w="4348" w:type="dxa"/>
            <w:shd w:val="clear" w:color="auto" w:fill="auto"/>
          </w:tcPr>
          <w:p w14:paraId="0CB51305"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Metastasis</w:t>
            </w:r>
          </w:p>
        </w:tc>
        <w:tc>
          <w:tcPr>
            <w:tcW w:w="4348" w:type="dxa"/>
            <w:shd w:val="clear" w:color="auto" w:fill="auto"/>
          </w:tcPr>
          <w:p w14:paraId="19A76981"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14</w:t>
            </w:r>
          </w:p>
        </w:tc>
      </w:tr>
      <w:tr w:rsidR="000C0AEA" w:rsidRPr="004D112E" w14:paraId="1FB3FAD6" w14:textId="77777777" w:rsidTr="00424908">
        <w:trPr>
          <w:trHeight w:val="24"/>
        </w:trPr>
        <w:tc>
          <w:tcPr>
            <w:tcW w:w="4348" w:type="dxa"/>
            <w:tcBorders>
              <w:bottom w:val="single" w:sz="4" w:space="0" w:color="auto"/>
            </w:tcBorders>
            <w:shd w:val="clear" w:color="auto" w:fill="auto"/>
          </w:tcPr>
          <w:p w14:paraId="4EAEC891"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Benign stricture</w:t>
            </w:r>
          </w:p>
        </w:tc>
        <w:tc>
          <w:tcPr>
            <w:tcW w:w="4348" w:type="dxa"/>
            <w:tcBorders>
              <w:bottom w:val="single" w:sz="4" w:space="0" w:color="auto"/>
            </w:tcBorders>
            <w:shd w:val="clear" w:color="auto" w:fill="auto"/>
          </w:tcPr>
          <w:p w14:paraId="2251303B"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110</w:t>
            </w:r>
          </w:p>
        </w:tc>
      </w:tr>
    </w:tbl>
    <w:p w14:paraId="1D596FCA" w14:textId="77777777" w:rsidR="000C0AEA" w:rsidRPr="004D112E" w:rsidRDefault="000C0AEA" w:rsidP="00424908">
      <w:pPr>
        <w:widowControl/>
        <w:autoSpaceDE w:val="0"/>
        <w:autoSpaceDN w:val="0"/>
        <w:adjustRightInd w:val="0"/>
        <w:spacing w:line="360" w:lineRule="auto"/>
        <w:rPr>
          <w:rFonts w:ascii="Book Antiqua" w:hAnsi="Book Antiqua" w:cs="Times New Roman"/>
          <w:bCs/>
          <w:color w:val="000000" w:themeColor="text1"/>
          <w:kern w:val="0"/>
        </w:rPr>
      </w:pPr>
    </w:p>
    <w:p w14:paraId="4B2C6753" w14:textId="77777777" w:rsidR="000C0AEA" w:rsidRPr="004D112E" w:rsidRDefault="000C0AEA" w:rsidP="00424908">
      <w:pPr>
        <w:widowControl/>
        <w:autoSpaceDE w:val="0"/>
        <w:autoSpaceDN w:val="0"/>
        <w:adjustRightInd w:val="0"/>
        <w:spacing w:line="360" w:lineRule="auto"/>
        <w:rPr>
          <w:rFonts w:ascii="Book Antiqua" w:hAnsi="Book Antiqua" w:cs="Times New Roman"/>
          <w:bCs/>
          <w:color w:val="000000" w:themeColor="text1"/>
          <w:kern w:val="0"/>
        </w:rPr>
      </w:pPr>
    </w:p>
    <w:p w14:paraId="6CF328EC" w14:textId="77777777" w:rsidR="000C0AEA" w:rsidRPr="004D112E" w:rsidRDefault="000C0AEA" w:rsidP="00424908">
      <w:pPr>
        <w:widowControl/>
        <w:spacing w:line="360" w:lineRule="auto"/>
        <w:rPr>
          <w:rFonts w:ascii="Book Antiqua" w:hAnsi="Book Antiqua" w:cs="Times New Roman"/>
          <w:bCs/>
          <w:color w:val="000000" w:themeColor="text1"/>
          <w:kern w:val="0"/>
        </w:rPr>
      </w:pPr>
      <w:r w:rsidRPr="004D112E">
        <w:rPr>
          <w:rFonts w:ascii="Book Antiqua" w:hAnsi="Book Antiqua" w:cs="Times New Roman"/>
          <w:bCs/>
          <w:color w:val="000000" w:themeColor="text1"/>
          <w:kern w:val="0"/>
        </w:rPr>
        <w:br w:type="page"/>
      </w:r>
    </w:p>
    <w:p w14:paraId="0290E3CE" w14:textId="2610D331" w:rsidR="00B95073" w:rsidRPr="004D112E" w:rsidRDefault="000C0AEA" w:rsidP="00424908">
      <w:pPr>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lastRenderedPageBreak/>
        <w:t>Table 2 Overall diagnostic ability in all cases (</w:t>
      </w:r>
      <w:r w:rsidRPr="00091D23">
        <w:rPr>
          <w:rFonts w:ascii="Book Antiqua" w:hAnsi="Book Antiqua" w:cs="Times New Roman"/>
          <w:b/>
          <w:i/>
          <w:color w:val="000000" w:themeColor="text1"/>
        </w:rPr>
        <w:t>n</w:t>
      </w:r>
      <w:r w:rsidRPr="004D112E">
        <w:rPr>
          <w:rFonts w:ascii="Book Antiqua" w:hAnsi="Book Antiqua" w:cs="Times New Roman"/>
          <w:b/>
          <w:color w:val="000000" w:themeColor="text1"/>
        </w:rPr>
        <w:t xml:space="preserve"> = 360)</w:t>
      </w:r>
    </w:p>
    <w:tbl>
      <w:tblPr>
        <w:tblStyle w:val="a7"/>
        <w:tblW w:w="89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348"/>
      </w:tblGrid>
      <w:tr w:rsidR="00A64B93" w:rsidRPr="004D112E" w14:paraId="2A047917" w14:textId="77777777" w:rsidTr="00091D23">
        <w:trPr>
          <w:trHeight w:val="41"/>
        </w:trPr>
        <w:tc>
          <w:tcPr>
            <w:tcW w:w="8992" w:type="dxa"/>
            <w:gridSpan w:val="2"/>
            <w:shd w:val="clear" w:color="auto" w:fill="auto"/>
          </w:tcPr>
          <w:p w14:paraId="76655F43"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Sample collection rate</w:t>
            </w:r>
          </w:p>
        </w:tc>
      </w:tr>
      <w:tr w:rsidR="00A64B93" w:rsidRPr="004D112E" w14:paraId="3C94E3BE" w14:textId="77777777" w:rsidTr="00091D23">
        <w:trPr>
          <w:trHeight w:val="36"/>
        </w:trPr>
        <w:tc>
          <w:tcPr>
            <w:tcW w:w="4644" w:type="dxa"/>
            <w:shd w:val="clear" w:color="auto" w:fill="auto"/>
          </w:tcPr>
          <w:p w14:paraId="08A622A1"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Total number of biopsies</w:t>
            </w:r>
          </w:p>
        </w:tc>
        <w:tc>
          <w:tcPr>
            <w:tcW w:w="4348" w:type="dxa"/>
            <w:shd w:val="clear" w:color="auto" w:fill="auto"/>
          </w:tcPr>
          <w:p w14:paraId="688B2199"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820</w:t>
            </w:r>
          </w:p>
        </w:tc>
      </w:tr>
      <w:tr w:rsidR="00A64B93" w:rsidRPr="004D112E" w14:paraId="16286678" w14:textId="77777777" w:rsidTr="00091D23">
        <w:trPr>
          <w:trHeight w:val="36"/>
        </w:trPr>
        <w:tc>
          <w:tcPr>
            <w:tcW w:w="4644" w:type="dxa"/>
            <w:shd w:val="clear" w:color="auto" w:fill="auto"/>
          </w:tcPr>
          <w:p w14:paraId="36F1BED9" w14:textId="77777777"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Mean number of biopsies, ± SD (range)</w:t>
            </w:r>
          </w:p>
        </w:tc>
        <w:tc>
          <w:tcPr>
            <w:tcW w:w="4348" w:type="dxa"/>
            <w:shd w:val="clear" w:color="auto" w:fill="auto"/>
          </w:tcPr>
          <w:p w14:paraId="733367F7" w14:textId="3E692FB2" w:rsidR="000C0AEA" w:rsidRPr="004D112E" w:rsidRDefault="000C0AEA"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2.28</w:t>
            </w:r>
            <w:r w:rsidR="00A4482C">
              <w:rPr>
                <w:rFonts w:ascii="Book Antiqua" w:eastAsia="宋体" w:hAnsi="Book Antiqua" w:cs="Times New Roman" w:hint="eastAsia"/>
                <w:color w:val="000000" w:themeColor="text1"/>
                <w:lang w:eastAsia="zh-CN"/>
              </w:rPr>
              <w:t xml:space="preserve"> </w:t>
            </w:r>
            <w:r w:rsidRPr="004D112E">
              <w:rPr>
                <w:rFonts w:ascii="Book Antiqua" w:hAnsi="Book Antiqua" w:cs="Times New Roman"/>
                <w:color w:val="000000" w:themeColor="text1"/>
              </w:rPr>
              <w:t>±</w:t>
            </w:r>
            <w:r w:rsidR="00A4482C">
              <w:rPr>
                <w:rFonts w:ascii="Book Antiqua" w:eastAsia="宋体" w:hAnsi="Book Antiqua" w:cs="Times New Roman" w:hint="eastAsia"/>
                <w:color w:val="000000" w:themeColor="text1"/>
                <w:lang w:eastAsia="zh-CN"/>
              </w:rPr>
              <w:t xml:space="preserve"> </w:t>
            </w:r>
            <w:r w:rsidRPr="004D112E">
              <w:rPr>
                <w:rFonts w:ascii="Book Antiqua" w:hAnsi="Book Antiqua" w:cs="Times New Roman"/>
                <w:color w:val="000000" w:themeColor="text1"/>
              </w:rPr>
              <w:t>0.91 (1-6)</w:t>
            </w:r>
          </w:p>
        </w:tc>
      </w:tr>
      <w:tr w:rsidR="00A64B93" w:rsidRPr="004D112E" w14:paraId="57BC1B9F" w14:textId="77777777" w:rsidTr="00091D23">
        <w:trPr>
          <w:trHeight w:val="36"/>
        </w:trPr>
        <w:tc>
          <w:tcPr>
            <w:tcW w:w="8992" w:type="dxa"/>
            <w:gridSpan w:val="2"/>
            <w:shd w:val="clear" w:color="auto" w:fill="auto"/>
          </w:tcPr>
          <w:p w14:paraId="26EFC743" w14:textId="77777777" w:rsidR="000C0AEA" w:rsidRPr="004D112E" w:rsidRDefault="000C0AEA" w:rsidP="00424908">
            <w:pPr>
              <w:spacing w:line="360" w:lineRule="auto"/>
              <w:rPr>
                <w:rFonts w:ascii="Book Antiqua" w:hAnsi="Book Antiqua"/>
                <w:color w:val="000000" w:themeColor="text1"/>
              </w:rPr>
            </w:pPr>
            <w:r w:rsidRPr="004D112E">
              <w:rPr>
                <w:rFonts w:ascii="Book Antiqua" w:hAnsi="Book Antiqua"/>
                <w:color w:val="000000" w:themeColor="text1"/>
              </w:rPr>
              <w:t>Overall results</w:t>
            </w:r>
          </w:p>
        </w:tc>
      </w:tr>
      <w:tr w:rsidR="00A64B93" w:rsidRPr="004D112E" w14:paraId="3FD25294" w14:textId="77777777" w:rsidTr="00091D23">
        <w:trPr>
          <w:trHeight w:val="36"/>
        </w:trPr>
        <w:tc>
          <w:tcPr>
            <w:tcW w:w="4644" w:type="dxa"/>
            <w:shd w:val="clear" w:color="auto" w:fill="auto"/>
          </w:tcPr>
          <w:p w14:paraId="667C8B23" w14:textId="77777777" w:rsidR="000C0AEA" w:rsidRPr="004D112E" w:rsidRDefault="000C0AEA" w:rsidP="00424908">
            <w:pPr>
              <w:spacing w:line="360" w:lineRule="auto"/>
              <w:rPr>
                <w:rFonts w:ascii="Book Antiqua" w:hAnsi="Book Antiqua"/>
                <w:color w:val="000000" w:themeColor="text1"/>
              </w:rPr>
            </w:pPr>
            <w:r w:rsidRPr="004D112E">
              <w:rPr>
                <w:rFonts w:ascii="Book Antiqua" w:hAnsi="Book Antiqua" w:cs="Times New Roman"/>
                <w:color w:val="000000" w:themeColor="text1"/>
              </w:rPr>
              <w:t>Sensitivity</w:t>
            </w:r>
          </w:p>
        </w:tc>
        <w:tc>
          <w:tcPr>
            <w:tcW w:w="4348" w:type="dxa"/>
            <w:shd w:val="clear" w:color="auto" w:fill="auto"/>
          </w:tcPr>
          <w:p w14:paraId="52F29887" w14:textId="77777777" w:rsidR="000C0AEA" w:rsidRPr="004D112E" w:rsidRDefault="000C0AEA" w:rsidP="00424908">
            <w:pPr>
              <w:spacing w:line="360" w:lineRule="auto"/>
              <w:rPr>
                <w:rFonts w:ascii="Book Antiqua" w:hAnsi="Book Antiqua"/>
                <w:color w:val="000000" w:themeColor="text1"/>
              </w:rPr>
            </w:pPr>
            <w:r w:rsidRPr="004D112E">
              <w:rPr>
                <w:rFonts w:ascii="Book Antiqua" w:hAnsi="Book Antiqua" w:cs="Times New Roman"/>
                <w:color w:val="000000" w:themeColor="text1"/>
              </w:rPr>
              <w:t>69.6%</w:t>
            </w:r>
          </w:p>
        </w:tc>
      </w:tr>
      <w:tr w:rsidR="00A64B93" w:rsidRPr="004D112E" w14:paraId="52471B6D" w14:textId="77777777" w:rsidTr="00091D23">
        <w:trPr>
          <w:trHeight w:val="36"/>
        </w:trPr>
        <w:tc>
          <w:tcPr>
            <w:tcW w:w="4644" w:type="dxa"/>
            <w:shd w:val="clear" w:color="auto" w:fill="auto"/>
          </w:tcPr>
          <w:p w14:paraId="02B6C1F3" w14:textId="77777777" w:rsidR="000C0AEA" w:rsidRPr="004D112E" w:rsidRDefault="000C0AEA" w:rsidP="00424908">
            <w:pPr>
              <w:spacing w:line="360" w:lineRule="auto"/>
              <w:rPr>
                <w:rFonts w:ascii="Book Antiqua" w:hAnsi="Book Antiqua"/>
                <w:color w:val="000000" w:themeColor="text1"/>
              </w:rPr>
            </w:pPr>
            <w:r w:rsidRPr="004D112E">
              <w:rPr>
                <w:rFonts w:ascii="Book Antiqua" w:hAnsi="Book Antiqua" w:cs="Times New Roman"/>
                <w:color w:val="000000" w:themeColor="text1"/>
              </w:rPr>
              <w:t>Specificity</w:t>
            </w:r>
          </w:p>
        </w:tc>
        <w:tc>
          <w:tcPr>
            <w:tcW w:w="4348" w:type="dxa"/>
            <w:shd w:val="clear" w:color="auto" w:fill="auto"/>
          </w:tcPr>
          <w:p w14:paraId="383B3403" w14:textId="77777777" w:rsidR="000C0AEA" w:rsidRPr="004D112E" w:rsidRDefault="000C0AEA" w:rsidP="00424908">
            <w:pPr>
              <w:spacing w:line="360" w:lineRule="auto"/>
              <w:rPr>
                <w:rFonts w:ascii="Book Antiqua" w:hAnsi="Book Antiqua"/>
                <w:color w:val="000000" w:themeColor="text1"/>
              </w:rPr>
            </w:pPr>
            <w:r w:rsidRPr="004D112E">
              <w:rPr>
                <w:rFonts w:ascii="Book Antiqua" w:hAnsi="Book Antiqua" w:cs="Times New Roman"/>
                <w:color w:val="000000" w:themeColor="text1"/>
              </w:rPr>
              <w:t>100%</w:t>
            </w:r>
          </w:p>
        </w:tc>
      </w:tr>
      <w:tr w:rsidR="00A64B93" w:rsidRPr="004D112E" w14:paraId="17D8327E" w14:textId="77777777" w:rsidTr="00091D23">
        <w:trPr>
          <w:trHeight w:val="36"/>
        </w:trPr>
        <w:tc>
          <w:tcPr>
            <w:tcW w:w="4644" w:type="dxa"/>
            <w:shd w:val="clear" w:color="auto" w:fill="auto"/>
          </w:tcPr>
          <w:p w14:paraId="0CF40841" w14:textId="77777777" w:rsidR="000C0AEA" w:rsidRPr="004D112E" w:rsidRDefault="000C0AEA" w:rsidP="00424908">
            <w:pPr>
              <w:spacing w:line="360" w:lineRule="auto"/>
              <w:rPr>
                <w:rFonts w:ascii="Book Antiqua" w:hAnsi="Book Antiqua"/>
                <w:color w:val="000000" w:themeColor="text1"/>
              </w:rPr>
            </w:pPr>
            <w:r w:rsidRPr="004D112E">
              <w:rPr>
                <w:rFonts w:ascii="Book Antiqua" w:hAnsi="Book Antiqua" w:cs="Times New Roman"/>
                <w:color w:val="000000" w:themeColor="text1"/>
              </w:rPr>
              <w:t>PPV</w:t>
            </w:r>
          </w:p>
        </w:tc>
        <w:tc>
          <w:tcPr>
            <w:tcW w:w="4348" w:type="dxa"/>
            <w:shd w:val="clear" w:color="auto" w:fill="auto"/>
          </w:tcPr>
          <w:p w14:paraId="08ED6F6C" w14:textId="77777777" w:rsidR="000C0AEA" w:rsidRPr="004D112E" w:rsidRDefault="000C0AEA" w:rsidP="00424908">
            <w:pPr>
              <w:spacing w:line="360" w:lineRule="auto"/>
              <w:rPr>
                <w:rFonts w:ascii="Book Antiqua" w:hAnsi="Book Antiqua"/>
                <w:color w:val="000000" w:themeColor="text1"/>
              </w:rPr>
            </w:pPr>
            <w:r w:rsidRPr="004D112E">
              <w:rPr>
                <w:rFonts w:ascii="Book Antiqua" w:hAnsi="Book Antiqua" w:cs="Times New Roman"/>
                <w:color w:val="000000" w:themeColor="text1"/>
              </w:rPr>
              <w:t>100%</w:t>
            </w:r>
          </w:p>
        </w:tc>
      </w:tr>
      <w:tr w:rsidR="00A64B93" w:rsidRPr="004D112E" w14:paraId="768CFF6F" w14:textId="77777777" w:rsidTr="00091D23">
        <w:trPr>
          <w:trHeight w:val="36"/>
        </w:trPr>
        <w:tc>
          <w:tcPr>
            <w:tcW w:w="4644" w:type="dxa"/>
            <w:shd w:val="clear" w:color="auto" w:fill="auto"/>
          </w:tcPr>
          <w:p w14:paraId="5C15BE59" w14:textId="77777777" w:rsidR="000C0AEA" w:rsidRPr="004D112E" w:rsidRDefault="000C0AEA" w:rsidP="00424908">
            <w:pPr>
              <w:spacing w:line="360" w:lineRule="auto"/>
              <w:rPr>
                <w:rFonts w:ascii="Book Antiqua" w:hAnsi="Book Antiqua"/>
                <w:color w:val="000000" w:themeColor="text1"/>
              </w:rPr>
            </w:pPr>
            <w:r w:rsidRPr="004D112E">
              <w:rPr>
                <w:rFonts w:ascii="Book Antiqua" w:hAnsi="Book Antiqua" w:cs="Times New Roman"/>
                <w:color w:val="000000" w:themeColor="text1"/>
              </w:rPr>
              <w:t>NPV</w:t>
            </w:r>
          </w:p>
        </w:tc>
        <w:tc>
          <w:tcPr>
            <w:tcW w:w="4348" w:type="dxa"/>
            <w:shd w:val="clear" w:color="auto" w:fill="auto"/>
          </w:tcPr>
          <w:p w14:paraId="49344D79" w14:textId="77777777" w:rsidR="000C0AEA" w:rsidRPr="004D112E" w:rsidRDefault="000C0AEA" w:rsidP="00424908">
            <w:pPr>
              <w:spacing w:line="360" w:lineRule="auto"/>
              <w:rPr>
                <w:rFonts w:ascii="Book Antiqua" w:hAnsi="Book Antiqua"/>
                <w:color w:val="000000" w:themeColor="text1"/>
              </w:rPr>
            </w:pPr>
            <w:r w:rsidRPr="004D112E">
              <w:rPr>
                <w:rFonts w:ascii="Book Antiqua" w:hAnsi="Book Antiqua" w:cs="Times New Roman"/>
                <w:color w:val="000000" w:themeColor="text1"/>
              </w:rPr>
              <w:t>59.1%</w:t>
            </w:r>
          </w:p>
        </w:tc>
      </w:tr>
      <w:tr w:rsidR="00A64B93" w:rsidRPr="004D112E" w14:paraId="6EA5E060" w14:textId="77777777" w:rsidTr="00091D23">
        <w:trPr>
          <w:trHeight w:val="36"/>
        </w:trPr>
        <w:tc>
          <w:tcPr>
            <w:tcW w:w="4644" w:type="dxa"/>
            <w:shd w:val="clear" w:color="auto" w:fill="auto"/>
          </w:tcPr>
          <w:p w14:paraId="1A30356B" w14:textId="77777777" w:rsidR="000C0AEA" w:rsidRPr="004D112E" w:rsidRDefault="000C0AEA" w:rsidP="00424908">
            <w:pPr>
              <w:spacing w:line="360" w:lineRule="auto"/>
              <w:rPr>
                <w:rFonts w:ascii="Book Antiqua" w:hAnsi="Book Antiqua"/>
                <w:color w:val="000000" w:themeColor="text1"/>
              </w:rPr>
            </w:pPr>
            <w:r w:rsidRPr="004D112E">
              <w:rPr>
                <w:rFonts w:ascii="Book Antiqua" w:hAnsi="Book Antiqua" w:cs="Times New Roman"/>
                <w:color w:val="000000" w:themeColor="text1"/>
              </w:rPr>
              <w:t>Accuracy</w:t>
            </w:r>
          </w:p>
        </w:tc>
        <w:tc>
          <w:tcPr>
            <w:tcW w:w="4348" w:type="dxa"/>
            <w:shd w:val="clear" w:color="auto" w:fill="auto"/>
          </w:tcPr>
          <w:p w14:paraId="467E1985" w14:textId="77777777" w:rsidR="000C0AEA" w:rsidRPr="004D112E" w:rsidRDefault="000C0AEA" w:rsidP="00424908">
            <w:pPr>
              <w:spacing w:line="360" w:lineRule="auto"/>
              <w:rPr>
                <w:rFonts w:ascii="Book Antiqua" w:hAnsi="Book Antiqua"/>
                <w:color w:val="000000" w:themeColor="text1"/>
              </w:rPr>
            </w:pPr>
            <w:r w:rsidRPr="004D112E">
              <w:rPr>
                <w:rFonts w:ascii="Book Antiqua" w:hAnsi="Book Antiqua" w:cs="Times New Roman"/>
                <w:color w:val="000000" w:themeColor="text1"/>
              </w:rPr>
              <w:t>78.8%</w:t>
            </w:r>
          </w:p>
        </w:tc>
      </w:tr>
    </w:tbl>
    <w:p w14:paraId="790182A6" w14:textId="4CBD347A" w:rsidR="000C0AEA" w:rsidRPr="00091D23" w:rsidRDefault="000C0AEA" w:rsidP="00424908">
      <w:pPr>
        <w:spacing w:line="360" w:lineRule="auto"/>
        <w:rPr>
          <w:rFonts w:ascii="Book Antiqua" w:eastAsia="宋体" w:hAnsi="Book Antiqua" w:cs="Times New Roman"/>
          <w:color w:val="000000" w:themeColor="text1"/>
          <w:lang w:eastAsia="zh-CN"/>
        </w:rPr>
      </w:pPr>
      <w:r w:rsidRPr="004D112E">
        <w:rPr>
          <w:rFonts w:ascii="Book Antiqua" w:hAnsi="Book Antiqua" w:cs="Times New Roman"/>
          <w:color w:val="000000" w:themeColor="text1"/>
        </w:rPr>
        <w:t xml:space="preserve">PPV: </w:t>
      </w:r>
      <w:r w:rsidRPr="00091D23">
        <w:rPr>
          <w:rFonts w:ascii="Book Antiqua" w:hAnsi="Book Antiqua" w:cs="Times New Roman"/>
          <w:caps/>
          <w:color w:val="000000" w:themeColor="text1"/>
        </w:rPr>
        <w:t>p</w:t>
      </w:r>
      <w:r w:rsidRPr="004D112E">
        <w:rPr>
          <w:rFonts w:ascii="Book Antiqua" w:hAnsi="Book Antiqua" w:cs="Times New Roman"/>
          <w:color w:val="000000" w:themeColor="text1"/>
        </w:rPr>
        <w:t>ositive predictive value</w:t>
      </w:r>
      <w:r w:rsidR="00091D23">
        <w:rPr>
          <w:rFonts w:ascii="Book Antiqua" w:eastAsia="宋体" w:hAnsi="Book Antiqua" w:cs="Times New Roman" w:hint="eastAsia"/>
          <w:color w:val="000000" w:themeColor="text1"/>
          <w:lang w:eastAsia="zh-CN"/>
        </w:rPr>
        <w:t>;</w:t>
      </w:r>
      <w:r w:rsidRPr="004D112E">
        <w:rPr>
          <w:rFonts w:ascii="Book Antiqua" w:hAnsi="Book Antiqua" w:cs="Times New Roman"/>
          <w:color w:val="000000" w:themeColor="text1"/>
        </w:rPr>
        <w:t xml:space="preserve"> NPV: </w:t>
      </w:r>
      <w:r w:rsidRPr="00091D23">
        <w:rPr>
          <w:rFonts w:ascii="Book Antiqua" w:hAnsi="Book Antiqua" w:cs="Times New Roman"/>
          <w:caps/>
          <w:color w:val="000000" w:themeColor="text1"/>
        </w:rPr>
        <w:t>n</w:t>
      </w:r>
      <w:r w:rsidRPr="004D112E">
        <w:rPr>
          <w:rFonts w:ascii="Book Antiqua" w:hAnsi="Book Antiqua" w:cs="Times New Roman"/>
          <w:color w:val="000000" w:themeColor="text1"/>
        </w:rPr>
        <w:t>egative predictive value</w:t>
      </w:r>
      <w:r w:rsidR="00091D23">
        <w:rPr>
          <w:rFonts w:ascii="Book Antiqua" w:eastAsia="宋体" w:hAnsi="Book Antiqua" w:cs="Times New Roman" w:hint="eastAsia"/>
          <w:color w:val="000000" w:themeColor="text1"/>
          <w:lang w:eastAsia="zh-CN"/>
        </w:rPr>
        <w:t>.</w:t>
      </w:r>
    </w:p>
    <w:p w14:paraId="0247A6F5" w14:textId="77777777" w:rsidR="000C0AEA" w:rsidRPr="004D112E" w:rsidRDefault="000C0AEA" w:rsidP="00424908">
      <w:pPr>
        <w:widowControl/>
        <w:autoSpaceDE w:val="0"/>
        <w:autoSpaceDN w:val="0"/>
        <w:adjustRightInd w:val="0"/>
        <w:spacing w:line="360" w:lineRule="auto"/>
        <w:rPr>
          <w:rFonts w:ascii="Book Antiqua" w:hAnsi="Book Antiqua" w:cs="Times New Roman"/>
          <w:bCs/>
          <w:color w:val="000000" w:themeColor="text1"/>
          <w:kern w:val="0"/>
        </w:rPr>
      </w:pPr>
    </w:p>
    <w:p w14:paraId="11DCA66D" w14:textId="77777777" w:rsidR="000C0AEA" w:rsidRPr="004D112E" w:rsidRDefault="000C0AEA" w:rsidP="00424908">
      <w:pPr>
        <w:widowControl/>
        <w:autoSpaceDE w:val="0"/>
        <w:autoSpaceDN w:val="0"/>
        <w:adjustRightInd w:val="0"/>
        <w:spacing w:line="360" w:lineRule="auto"/>
        <w:rPr>
          <w:rFonts w:ascii="Book Antiqua" w:hAnsi="Book Antiqua" w:cs="Times New Roman"/>
          <w:bCs/>
          <w:color w:val="000000" w:themeColor="text1"/>
          <w:kern w:val="0"/>
        </w:rPr>
      </w:pPr>
    </w:p>
    <w:p w14:paraId="36066B0F" w14:textId="77777777" w:rsidR="000C0AEA" w:rsidRPr="004D112E" w:rsidRDefault="000C0AEA" w:rsidP="00424908">
      <w:pPr>
        <w:widowControl/>
        <w:spacing w:line="360" w:lineRule="auto"/>
        <w:rPr>
          <w:rFonts w:ascii="Book Antiqua" w:hAnsi="Book Antiqua" w:cs="Times New Roman"/>
          <w:bCs/>
          <w:color w:val="000000" w:themeColor="text1"/>
          <w:kern w:val="0"/>
        </w:rPr>
      </w:pPr>
      <w:r w:rsidRPr="004D112E">
        <w:rPr>
          <w:rFonts w:ascii="Book Antiqua" w:hAnsi="Book Antiqua" w:cs="Times New Roman"/>
          <w:bCs/>
          <w:color w:val="000000" w:themeColor="text1"/>
          <w:kern w:val="0"/>
        </w:rPr>
        <w:br w:type="page"/>
      </w:r>
    </w:p>
    <w:p w14:paraId="1071336A" w14:textId="6E82CBD3" w:rsidR="00B95073" w:rsidRPr="004D112E" w:rsidRDefault="000C0AEA" w:rsidP="00424908">
      <w:pPr>
        <w:widowControl/>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lastRenderedPageBreak/>
        <w:t>Table 3 Overall sensitivity for malignancy</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2899"/>
        <w:gridCol w:w="2899"/>
      </w:tblGrid>
      <w:tr w:rsidR="00A64B93" w:rsidRPr="004D112E" w14:paraId="0D7F428F" w14:textId="77777777" w:rsidTr="00424908">
        <w:tc>
          <w:tcPr>
            <w:tcW w:w="2898" w:type="dxa"/>
            <w:tcBorders>
              <w:top w:val="single" w:sz="4" w:space="0" w:color="auto"/>
              <w:bottom w:val="single" w:sz="4" w:space="0" w:color="auto"/>
            </w:tcBorders>
            <w:shd w:val="clear" w:color="auto" w:fill="auto"/>
          </w:tcPr>
          <w:p w14:paraId="76E3A1FA" w14:textId="77777777" w:rsidR="000C0AEA" w:rsidRPr="00A4482C" w:rsidRDefault="000C0AEA" w:rsidP="00424908">
            <w:pPr>
              <w:widowControl/>
              <w:spacing w:line="360" w:lineRule="auto"/>
              <w:rPr>
                <w:rFonts w:ascii="Book Antiqua" w:hAnsi="Book Antiqua" w:cs="Times New Roman"/>
                <w:b/>
                <w:color w:val="000000" w:themeColor="text1"/>
              </w:rPr>
            </w:pPr>
            <w:r w:rsidRPr="00A4482C">
              <w:rPr>
                <w:rFonts w:ascii="Book Antiqua" w:hAnsi="Book Antiqua" w:cs="Times New Roman"/>
                <w:b/>
                <w:color w:val="000000" w:themeColor="text1"/>
              </w:rPr>
              <w:t>Diagnosis</w:t>
            </w:r>
          </w:p>
        </w:tc>
        <w:tc>
          <w:tcPr>
            <w:tcW w:w="2899" w:type="dxa"/>
            <w:tcBorders>
              <w:top w:val="single" w:sz="4" w:space="0" w:color="auto"/>
              <w:bottom w:val="single" w:sz="4" w:space="0" w:color="auto"/>
            </w:tcBorders>
            <w:shd w:val="clear" w:color="auto" w:fill="auto"/>
          </w:tcPr>
          <w:p w14:paraId="15C9FCDE" w14:textId="77777777" w:rsidR="000C0AEA" w:rsidRPr="00A4482C" w:rsidRDefault="000C0AEA" w:rsidP="00424908">
            <w:pPr>
              <w:widowControl/>
              <w:spacing w:line="360" w:lineRule="auto"/>
              <w:rPr>
                <w:rFonts w:ascii="Book Antiqua" w:hAnsi="Book Antiqua" w:cs="Times New Roman"/>
                <w:b/>
                <w:i/>
                <w:color w:val="000000" w:themeColor="text1"/>
              </w:rPr>
            </w:pPr>
            <w:r w:rsidRPr="00A4482C">
              <w:rPr>
                <w:rFonts w:ascii="Book Antiqua" w:hAnsi="Book Antiqua" w:cs="Times New Roman"/>
                <w:b/>
                <w:i/>
                <w:color w:val="000000" w:themeColor="text1"/>
              </w:rPr>
              <w:t>n</w:t>
            </w:r>
          </w:p>
        </w:tc>
        <w:tc>
          <w:tcPr>
            <w:tcW w:w="2899" w:type="dxa"/>
            <w:tcBorders>
              <w:top w:val="single" w:sz="4" w:space="0" w:color="auto"/>
              <w:bottom w:val="single" w:sz="4" w:space="0" w:color="auto"/>
            </w:tcBorders>
            <w:shd w:val="clear" w:color="auto" w:fill="auto"/>
          </w:tcPr>
          <w:p w14:paraId="00F68CAC" w14:textId="77777777" w:rsidR="000C0AEA" w:rsidRPr="00A4482C" w:rsidRDefault="000C0AEA" w:rsidP="00424908">
            <w:pPr>
              <w:widowControl/>
              <w:spacing w:line="360" w:lineRule="auto"/>
              <w:rPr>
                <w:rFonts w:ascii="Book Antiqua" w:hAnsi="Book Antiqua" w:cs="Times New Roman"/>
                <w:b/>
                <w:color w:val="000000" w:themeColor="text1"/>
              </w:rPr>
            </w:pPr>
            <w:r w:rsidRPr="00A4482C">
              <w:rPr>
                <w:rFonts w:ascii="Book Antiqua" w:hAnsi="Book Antiqua" w:cs="Times New Roman"/>
                <w:b/>
                <w:color w:val="000000" w:themeColor="text1"/>
              </w:rPr>
              <w:t>Sensitivity</w:t>
            </w:r>
          </w:p>
        </w:tc>
      </w:tr>
      <w:tr w:rsidR="00A64B93" w:rsidRPr="004D112E" w14:paraId="151CA040" w14:textId="77777777" w:rsidTr="00424908">
        <w:tc>
          <w:tcPr>
            <w:tcW w:w="2898" w:type="dxa"/>
            <w:tcBorders>
              <w:top w:val="single" w:sz="4" w:space="0" w:color="auto"/>
            </w:tcBorders>
            <w:shd w:val="clear" w:color="auto" w:fill="auto"/>
          </w:tcPr>
          <w:p w14:paraId="66291189"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 Bile duct cancer</w:t>
            </w:r>
          </w:p>
        </w:tc>
        <w:tc>
          <w:tcPr>
            <w:tcW w:w="2899" w:type="dxa"/>
            <w:tcBorders>
              <w:top w:val="single" w:sz="4" w:space="0" w:color="auto"/>
            </w:tcBorders>
            <w:shd w:val="clear" w:color="auto" w:fill="auto"/>
          </w:tcPr>
          <w:p w14:paraId="509292D7"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100/132</w:t>
            </w:r>
          </w:p>
        </w:tc>
        <w:tc>
          <w:tcPr>
            <w:tcW w:w="2899" w:type="dxa"/>
            <w:tcBorders>
              <w:top w:val="single" w:sz="4" w:space="0" w:color="auto"/>
            </w:tcBorders>
            <w:shd w:val="clear" w:color="auto" w:fill="auto"/>
          </w:tcPr>
          <w:p w14:paraId="22183100"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75.6%</w:t>
            </w:r>
          </w:p>
        </w:tc>
      </w:tr>
      <w:tr w:rsidR="00A64B93" w:rsidRPr="004D112E" w14:paraId="0AEEFCC2" w14:textId="77777777" w:rsidTr="00424908">
        <w:tc>
          <w:tcPr>
            <w:tcW w:w="2898" w:type="dxa"/>
            <w:shd w:val="clear" w:color="auto" w:fill="auto"/>
          </w:tcPr>
          <w:p w14:paraId="063C6329"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 Pancreatic cancer</w:t>
            </w:r>
          </w:p>
        </w:tc>
        <w:tc>
          <w:tcPr>
            <w:tcW w:w="2899" w:type="dxa"/>
            <w:shd w:val="clear" w:color="auto" w:fill="auto"/>
          </w:tcPr>
          <w:p w14:paraId="55B4E04E"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55/86</w:t>
            </w:r>
          </w:p>
        </w:tc>
        <w:tc>
          <w:tcPr>
            <w:tcW w:w="2899" w:type="dxa"/>
            <w:shd w:val="clear" w:color="auto" w:fill="auto"/>
          </w:tcPr>
          <w:p w14:paraId="170DE3F5"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64%</w:t>
            </w:r>
          </w:p>
        </w:tc>
      </w:tr>
      <w:tr w:rsidR="00A64B93" w:rsidRPr="004D112E" w14:paraId="0BA51B6F" w14:textId="77777777" w:rsidTr="00424908">
        <w:tc>
          <w:tcPr>
            <w:tcW w:w="2898" w:type="dxa"/>
            <w:shd w:val="clear" w:color="auto" w:fill="auto"/>
          </w:tcPr>
          <w:p w14:paraId="0D634E49"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 Gallbladder cancer</w:t>
            </w:r>
          </w:p>
        </w:tc>
        <w:tc>
          <w:tcPr>
            <w:tcW w:w="2899" w:type="dxa"/>
            <w:shd w:val="clear" w:color="auto" w:fill="auto"/>
          </w:tcPr>
          <w:p w14:paraId="35BEF5A6"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11/18</w:t>
            </w:r>
          </w:p>
        </w:tc>
        <w:tc>
          <w:tcPr>
            <w:tcW w:w="2899" w:type="dxa"/>
            <w:shd w:val="clear" w:color="auto" w:fill="auto"/>
          </w:tcPr>
          <w:p w14:paraId="79E2C4CE"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61.1%</w:t>
            </w:r>
          </w:p>
        </w:tc>
      </w:tr>
      <w:tr w:rsidR="000C0AEA" w:rsidRPr="004D112E" w14:paraId="4CAC6977" w14:textId="77777777" w:rsidTr="00424908">
        <w:tc>
          <w:tcPr>
            <w:tcW w:w="2898" w:type="dxa"/>
            <w:tcBorders>
              <w:bottom w:val="single" w:sz="4" w:space="0" w:color="auto"/>
            </w:tcBorders>
            <w:shd w:val="clear" w:color="auto" w:fill="auto"/>
          </w:tcPr>
          <w:p w14:paraId="581A29E5"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 Metastasis</w:t>
            </w:r>
          </w:p>
        </w:tc>
        <w:tc>
          <w:tcPr>
            <w:tcW w:w="2899" w:type="dxa"/>
            <w:tcBorders>
              <w:bottom w:val="single" w:sz="4" w:space="0" w:color="auto"/>
            </w:tcBorders>
            <w:shd w:val="clear" w:color="auto" w:fill="auto"/>
          </w:tcPr>
          <w:p w14:paraId="7EC61559"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8/14</w:t>
            </w:r>
          </w:p>
        </w:tc>
        <w:tc>
          <w:tcPr>
            <w:tcW w:w="2899" w:type="dxa"/>
            <w:tcBorders>
              <w:bottom w:val="single" w:sz="4" w:space="0" w:color="auto"/>
            </w:tcBorders>
            <w:shd w:val="clear" w:color="auto" w:fill="auto"/>
          </w:tcPr>
          <w:p w14:paraId="102DEB66"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57.1%</w:t>
            </w:r>
          </w:p>
        </w:tc>
      </w:tr>
    </w:tbl>
    <w:p w14:paraId="455B09F9" w14:textId="77777777" w:rsidR="000C0AEA" w:rsidRPr="004D112E" w:rsidRDefault="000C0AEA" w:rsidP="00424908">
      <w:pPr>
        <w:widowControl/>
        <w:autoSpaceDE w:val="0"/>
        <w:autoSpaceDN w:val="0"/>
        <w:adjustRightInd w:val="0"/>
        <w:spacing w:line="360" w:lineRule="auto"/>
        <w:rPr>
          <w:rFonts w:ascii="Book Antiqua" w:hAnsi="Book Antiqua" w:cs="Times New Roman"/>
          <w:bCs/>
          <w:color w:val="000000" w:themeColor="text1"/>
          <w:kern w:val="0"/>
        </w:rPr>
      </w:pPr>
    </w:p>
    <w:p w14:paraId="509A5D2A" w14:textId="77777777" w:rsidR="000C0AEA" w:rsidRPr="004D112E" w:rsidRDefault="000C0AEA" w:rsidP="00424908">
      <w:pPr>
        <w:widowControl/>
        <w:autoSpaceDE w:val="0"/>
        <w:autoSpaceDN w:val="0"/>
        <w:adjustRightInd w:val="0"/>
        <w:spacing w:line="360" w:lineRule="auto"/>
        <w:rPr>
          <w:rFonts w:ascii="Book Antiqua" w:hAnsi="Book Antiqua" w:cs="Times New Roman"/>
          <w:bCs/>
          <w:color w:val="000000" w:themeColor="text1"/>
          <w:kern w:val="0"/>
        </w:rPr>
      </w:pPr>
    </w:p>
    <w:p w14:paraId="0DC21542" w14:textId="77777777" w:rsidR="000C0AEA" w:rsidRPr="004D112E" w:rsidRDefault="000C0AEA" w:rsidP="00424908">
      <w:pPr>
        <w:widowControl/>
        <w:spacing w:line="360" w:lineRule="auto"/>
        <w:rPr>
          <w:rFonts w:ascii="Book Antiqua" w:hAnsi="Book Antiqua" w:cs="Times New Roman"/>
          <w:bCs/>
          <w:color w:val="000000" w:themeColor="text1"/>
          <w:kern w:val="0"/>
        </w:rPr>
      </w:pPr>
      <w:r w:rsidRPr="004D112E">
        <w:rPr>
          <w:rFonts w:ascii="Book Antiqua" w:hAnsi="Book Antiqua" w:cs="Times New Roman"/>
          <w:bCs/>
          <w:color w:val="000000" w:themeColor="text1"/>
          <w:kern w:val="0"/>
        </w:rPr>
        <w:br w:type="page"/>
      </w:r>
    </w:p>
    <w:p w14:paraId="133E1BF2" w14:textId="2AD2535E" w:rsidR="00012A61" w:rsidRPr="004D112E" w:rsidRDefault="000C0AEA" w:rsidP="00424908">
      <w:pPr>
        <w:widowControl/>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lastRenderedPageBreak/>
        <w:t>Table 4 Sensitivity of biopsy forceps in bile duct cancer</w:t>
      </w:r>
    </w:p>
    <w:tbl>
      <w:tblPr>
        <w:tblStyle w:val="a7"/>
        <w:tblW w:w="86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2898"/>
        <w:gridCol w:w="2898"/>
      </w:tblGrid>
      <w:tr w:rsidR="00A64B93" w:rsidRPr="004D112E" w14:paraId="57D92C2B" w14:textId="77777777" w:rsidTr="00605E03">
        <w:tc>
          <w:tcPr>
            <w:tcW w:w="2898" w:type="dxa"/>
            <w:tcBorders>
              <w:top w:val="single" w:sz="4" w:space="0" w:color="auto"/>
              <w:bottom w:val="single" w:sz="4" w:space="0" w:color="auto"/>
            </w:tcBorders>
            <w:shd w:val="clear" w:color="auto" w:fill="auto"/>
          </w:tcPr>
          <w:p w14:paraId="20CD18F5" w14:textId="77777777" w:rsidR="000C0AEA" w:rsidRPr="004D112E" w:rsidRDefault="000C0AEA" w:rsidP="00424908">
            <w:pPr>
              <w:widowControl/>
              <w:spacing w:line="360" w:lineRule="auto"/>
              <w:rPr>
                <w:rFonts w:ascii="Book Antiqua" w:hAnsi="Book Antiqua" w:cs="Times New Roman"/>
                <w:color w:val="000000" w:themeColor="text1"/>
              </w:rPr>
            </w:pPr>
          </w:p>
        </w:tc>
        <w:tc>
          <w:tcPr>
            <w:tcW w:w="2898" w:type="dxa"/>
            <w:tcBorders>
              <w:top w:val="single" w:sz="4" w:space="0" w:color="auto"/>
              <w:bottom w:val="single" w:sz="4" w:space="0" w:color="auto"/>
            </w:tcBorders>
            <w:shd w:val="clear" w:color="auto" w:fill="auto"/>
          </w:tcPr>
          <w:p w14:paraId="77432AF2" w14:textId="77777777" w:rsidR="000C0AEA" w:rsidRPr="00605E03" w:rsidRDefault="000C0AEA" w:rsidP="00424908">
            <w:pPr>
              <w:widowControl/>
              <w:spacing w:line="360" w:lineRule="auto"/>
              <w:rPr>
                <w:rFonts w:ascii="Book Antiqua" w:hAnsi="Book Antiqua" w:cs="Times New Roman"/>
                <w:b/>
                <w:i/>
                <w:color w:val="000000" w:themeColor="text1"/>
              </w:rPr>
            </w:pPr>
            <w:r w:rsidRPr="00605E03">
              <w:rPr>
                <w:rFonts w:ascii="Book Antiqua" w:hAnsi="Book Antiqua" w:cs="Times New Roman"/>
                <w:b/>
                <w:i/>
                <w:color w:val="000000" w:themeColor="text1"/>
              </w:rPr>
              <w:t>n</w:t>
            </w:r>
          </w:p>
        </w:tc>
        <w:tc>
          <w:tcPr>
            <w:tcW w:w="2898" w:type="dxa"/>
            <w:tcBorders>
              <w:top w:val="single" w:sz="4" w:space="0" w:color="auto"/>
              <w:bottom w:val="single" w:sz="4" w:space="0" w:color="auto"/>
            </w:tcBorders>
            <w:shd w:val="clear" w:color="auto" w:fill="auto"/>
          </w:tcPr>
          <w:p w14:paraId="66D36BBD" w14:textId="77777777" w:rsidR="000C0AEA" w:rsidRPr="00605E03" w:rsidRDefault="000C0AEA" w:rsidP="00424908">
            <w:pPr>
              <w:widowControl/>
              <w:spacing w:line="360" w:lineRule="auto"/>
              <w:rPr>
                <w:rFonts w:ascii="Book Antiqua" w:hAnsi="Book Antiqua" w:cs="Times New Roman"/>
                <w:b/>
                <w:color w:val="000000" w:themeColor="text1"/>
              </w:rPr>
            </w:pPr>
            <w:r w:rsidRPr="00605E03">
              <w:rPr>
                <w:rFonts w:ascii="Book Antiqua" w:hAnsi="Book Antiqua" w:cs="Times New Roman"/>
                <w:b/>
                <w:color w:val="000000" w:themeColor="text1"/>
              </w:rPr>
              <w:t>Sensitivity</w:t>
            </w:r>
          </w:p>
        </w:tc>
      </w:tr>
      <w:tr w:rsidR="00A64B93" w:rsidRPr="004D112E" w14:paraId="2615FF15" w14:textId="77777777" w:rsidTr="00605E03">
        <w:tc>
          <w:tcPr>
            <w:tcW w:w="2898" w:type="dxa"/>
            <w:tcBorders>
              <w:top w:val="single" w:sz="4" w:space="0" w:color="auto"/>
              <w:bottom w:val="single" w:sz="4" w:space="0" w:color="auto"/>
            </w:tcBorders>
            <w:shd w:val="clear" w:color="auto" w:fill="auto"/>
          </w:tcPr>
          <w:p w14:paraId="418046C9" w14:textId="77777777" w:rsidR="000C0AEA" w:rsidRPr="004D112E" w:rsidRDefault="000C0AEA" w:rsidP="00424908">
            <w:pPr>
              <w:widowControl/>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t>Total</w:t>
            </w:r>
          </w:p>
        </w:tc>
        <w:tc>
          <w:tcPr>
            <w:tcW w:w="2898" w:type="dxa"/>
            <w:tcBorders>
              <w:top w:val="single" w:sz="4" w:space="0" w:color="auto"/>
              <w:bottom w:val="single" w:sz="4" w:space="0" w:color="auto"/>
            </w:tcBorders>
            <w:shd w:val="clear" w:color="auto" w:fill="auto"/>
          </w:tcPr>
          <w:p w14:paraId="71286CB3" w14:textId="77777777" w:rsidR="000C0AEA" w:rsidRPr="00605E03" w:rsidRDefault="000C0AEA" w:rsidP="00424908">
            <w:pPr>
              <w:widowControl/>
              <w:spacing w:line="360" w:lineRule="auto"/>
              <w:rPr>
                <w:rFonts w:ascii="Book Antiqua" w:hAnsi="Book Antiqua" w:cs="Times New Roman"/>
                <w:b/>
                <w:color w:val="000000" w:themeColor="text1"/>
              </w:rPr>
            </w:pPr>
            <w:r w:rsidRPr="00605E03">
              <w:rPr>
                <w:rFonts w:ascii="Book Antiqua" w:hAnsi="Book Antiqua" w:cs="Times New Roman"/>
                <w:b/>
                <w:color w:val="000000" w:themeColor="text1"/>
              </w:rPr>
              <w:t>100/132</w:t>
            </w:r>
          </w:p>
        </w:tc>
        <w:tc>
          <w:tcPr>
            <w:tcW w:w="2898" w:type="dxa"/>
            <w:tcBorders>
              <w:top w:val="single" w:sz="4" w:space="0" w:color="auto"/>
              <w:bottom w:val="single" w:sz="4" w:space="0" w:color="auto"/>
            </w:tcBorders>
            <w:shd w:val="clear" w:color="auto" w:fill="auto"/>
          </w:tcPr>
          <w:p w14:paraId="36DF0D82" w14:textId="77777777" w:rsidR="000C0AEA" w:rsidRPr="00605E03" w:rsidRDefault="000C0AEA" w:rsidP="00424908">
            <w:pPr>
              <w:widowControl/>
              <w:spacing w:line="360" w:lineRule="auto"/>
              <w:rPr>
                <w:rFonts w:ascii="Book Antiqua" w:hAnsi="Book Antiqua" w:cs="Times New Roman"/>
                <w:b/>
                <w:color w:val="000000" w:themeColor="text1"/>
              </w:rPr>
            </w:pPr>
            <w:r w:rsidRPr="00605E03">
              <w:rPr>
                <w:rFonts w:ascii="Book Antiqua" w:hAnsi="Book Antiqua" w:cs="Times New Roman"/>
                <w:b/>
                <w:color w:val="000000" w:themeColor="text1"/>
              </w:rPr>
              <w:t>75.6%</w:t>
            </w:r>
          </w:p>
        </w:tc>
      </w:tr>
      <w:tr w:rsidR="00A64B93" w:rsidRPr="004D112E" w14:paraId="4CF65FC7" w14:textId="77777777" w:rsidTr="00605E03">
        <w:trPr>
          <w:trHeight w:val="183"/>
        </w:trPr>
        <w:tc>
          <w:tcPr>
            <w:tcW w:w="2898" w:type="dxa"/>
            <w:tcBorders>
              <w:top w:val="single" w:sz="4" w:space="0" w:color="auto"/>
            </w:tcBorders>
            <w:shd w:val="clear" w:color="auto" w:fill="auto"/>
          </w:tcPr>
          <w:p w14:paraId="34E78DB7" w14:textId="18D0AE13"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Site of stricture</w:t>
            </w:r>
          </w:p>
        </w:tc>
        <w:tc>
          <w:tcPr>
            <w:tcW w:w="2898" w:type="dxa"/>
            <w:tcBorders>
              <w:top w:val="single" w:sz="4" w:space="0" w:color="auto"/>
            </w:tcBorders>
            <w:shd w:val="clear" w:color="auto" w:fill="auto"/>
          </w:tcPr>
          <w:p w14:paraId="32346B17" w14:textId="77777777" w:rsidR="000C0AEA" w:rsidRPr="004D112E" w:rsidRDefault="000C0AEA" w:rsidP="00424908">
            <w:pPr>
              <w:widowControl/>
              <w:spacing w:line="360" w:lineRule="auto"/>
              <w:rPr>
                <w:rFonts w:ascii="Book Antiqua" w:hAnsi="Book Antiqua" w:cs="Times New Roman"/>
                <w:color w:val="000000" w:themeColor="text1"/>
              </w:rPr>
            </w:pPr>
          </w:p>
        </w:tc>
        <w:tc>
          <w:tcPr>
            <w:tcW w:w="2898" w:type="dxa"/>
            <w:tcBorders>
              <w:top w:val="single" w:sz="4" w:space="0" w:color="auto"/>
            </w:tcBorders>
            <w:shd w:val="clear" w:color="auto" w:fill="auto"/>
          </w:tcPr>
          <w:p w14:paraId="1FFD2162" w14:textId="77777777" w:rsidR="000C0AEA" w:rsidRPr="004D112E" w:rsidRDefault="000C0AEA" w:rsidP="00424908">
            <w:pPr>
              <w:widowControl/>
              <w:spacing w:line="360" w:lineRule="auto"/>
              <w:rPr>
                <w:rFonts w:ascii="Book Antiqua" w:hAnsi="Book Antiqua" w:cs="Times New Roman"/>
                <w:color w:val="000000" w:themeColor="text1"/>
              </w:rPr>
            </w:pPr>
          </w:p>
        </w:tc>
      </w:tr>
      <w:tr w:rsidR="00A64B93" w:rsidRPr="004D112E" w14:paraId="681D6D8D" w14:textId="77777777" w:rsidTr="00424908">
        <w:trPr>
          <w:trHeight w:val="182"/>
        </w:trPr>
        <w:tc>
          <w:tcPr>
            <w:tcW w:w="2898" w:type="dxa"/>
            <w:shd w:val="clear" w:color="auto" w:fill="auto"/>
          </w:tcPr>
          <w:p w14:paraId="22C53175" w14:textId="72AAAD8B" w:rsidR="000C0AEA" w:rsidRPr="004D112E" w:rsidRDefault="000C0AEA" w:rsidP="00605E03">
            <w:pPr>
              <w:widowControl/>
              <w:spacing w:line="360" w:lineRule="auto"/>
              <w:ind w:firstLineChars="50" w:firstLine="120"/>
              <w:rPr>
                <w:rFonts w:ascii="Book Antiqua" w:hAnsi="Book Antiqua" w:cs="Times New Roman"/>
                <w:color w:val="000000" w:themeColor="text1"/>
              </w:rPr>
            </w:pPr>
            <w:r w:rsidRPr="004D112E">
              <w:rPr>
                <w:rFonts w:ascii="Book Antiqua" w:hAnsi="Book Antiqua" w:cs="Times New Roman"/>
                <w:color w:val="000000" w:themeColor="text1"/>
              </w:rPr>
              <w:t>Perihilar bile duct</w:t>
            </w:r>
          </w:p>
        </w:tc>
        <w:tc>
          <w:tcPr>
            <w:tcW w:w="2898" w:type="dxa"/>
            <w:shd w:val="clear" w:color="auto" w:fill="auto"/>
          </w:tcPr>
          <w:p w14:paraId="02071905"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46/67</w:t>
            </w:r>
          </w:p>
        </w:tc>
        <w:tc>
          <w:tcPr>
            <w:tcW w:w="2898" w:type="dxa"/>
            <w:shd w:val="clear" w:color="auto" w:fill="auto"/>
          </w:tcPr>
          <w:p w14:paraId="65577B2E"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68.7%</w:t>
            </w:r>
          </w:p>
        </w:tc>
      </w:tr>
      <w:tr w:rsidR="00A64B93" w:rsidRPr="004D112E" w14:paraId="1C12A810" w14:textId="77777777" w:rsidTr="00424908">
        <w:tc>
          <w:tcPr>
            <w:tcW w:w="2898" w:type="dxa"/>
            <w:shd w:val="clear" w:color="auto" w:fill="auto"/>
          </w:tcPr>
          <w:p w14:paraId="4C00A2E6" w14:textId="732DDED4" w:rsidR="000C0AEA" w:rsidRPr="004D112E" w:rsidRDefault="000C0AEA" w:rsidP="00605E03">
            <w:pPr>
              <w:widowControl/>
              <w:spacing w:line="360" w:lineRule="auto"/>
              <w:ind w:firstLineChars="50" w:firstLine="120"/>
              <w:rPr>
                <w:rFonts w:ascii="Book Antiqua" w:hAnsi="Book Antiqua" w:cs="Times New Roman"/>
                <w:color w:val="000000" w:themeColor="text1"/>
              </w:rPr>
            </w:pPr>
            <w:r w:rsidRPr="004D112E">
              <w:rPr>
                <w:rFonts w:ascii="Book Antiqua" w:hAnsi="Book Antiqua" w:cs="Times New Roman"/>
                <w:color w:val="000000" w:themeColor="text1"/>
              </w:rPr>
              <w:t>Distal bile duct</w:t>
            </w:r>
          </w:p>
        </w:tc>
        <w:tc>
          <w:tcPr>
            <w:tcW w:w="2898" w:type="dxa"/>
            <w:shd w:val="clear" w:color="auto" w:fill="auto"/>
          </w:tcPr>
          <w:p w14:paraId="4F7621E1"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54/65</w:t>
            </w:r>
          </w:p>
        </w:tc>
        <w:tc>
          <w:tcPr>
            <w:tcW w:w="2898" w:type="dxa"/>
            <w:shd w:val="clear" w:color="auto" w:fill="auto"/>
          </w:tcPr>
          <w:p w14:paraId="01FE83CB"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83.1%</w:t>
            </w:r>
          </w:p>
        </w:tc>
      </w:tr>
      <w:tr w:rsidR="00A64B93" w:rsidRPr="004D112E" w14:paraId="283DFDEE" w14:textId="77777777" w:rsidTr="00424908">
        <w:tc>
          <w:tcPr>
            <w:tcW w:w="2898" w:type="dxa"/>
            <w:shd w:val="clear" w:color="auto" w:fill="auto"/>
          </w:tcPr>
          <w:p w14:paraId="12C632D4" w14:textId="41CA5963" w:rsidR="000C0AEA" w:rsidRPr="004D112E" w:rsidRDefault="000C0AEA" w:rsidP="00605E03">
            <w:pPr>
              <w:widowControl/>
              <w:spacing w:line="360" w:lineRule="auto"/>
              <w:ind w:firstLineChars="50" w:firstLine="120"/>
              <w:rPr>
                <w:rFonts w:ascii="Book Antiqua" w:hAnsi="Book Antiqua" w:cs="Times New Roman"/>
                <w:color w:val="000000" w:themeColor="text1"/>
              </w:rPr>
            </w:pPr>
            <w:r w:rsidRPr="004D112E">
              <w:rPr>
                <w:rFonts w:ascii="Book Antiqua" w:hAnsi="Book Antiqua" w:cs="Times New Roman"/>
                <w:color w:val="000000" w:themeColor="text1"/>
              </w:rPr>
              <w:t>Middle</w:t>
            </w:r>
          </w:p>
        </w:tc>
        <w:tc>
          <w:tcPr>
            <w:tcW w:w="2898" w:type="dxa"/>
            <w:shd w:val="clear" w:color="auto" w:fill="auto"/>
          </w:tcPr>
          <w:p w14:paraId="58989E4B"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21/22</w:t>
            </w:r>
          </w:p>
        </w:tc>
        <w:tc>
          <w:tcPr>
            <w:tcW w:w="2898" w:type="dxa"/>
            <w:shd w:val="clear" w:color="auto" w:fill="auto"/>
          </w:tcPr>
          <w:p w14:paraId="71FD94AF" w14:textId="7029F31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95%</w:t>
            </w:r>
          </w:p>
        </w:tc>
      </w:tr>
      <w:tr w:rsidR="00A64B93" w:rsidRPr="004D112E" w14:paraId="40F98E1B" w14:textId="77777777" w:rsidTr="00424908">
        <w:trPr>
          <w:trHeight w:val="123"/>
        </w:trPr>
        <w:tc>
          <w:tcPr>
            <w:tcW w:w="2898" w:type="dxa"/>
            <w:shd w:val="clear" w:color="auto" w:fill="auto"/>
          </w:tcPr>
          <w:p w14:paraId="6D434CC7" w14:textId="0AD3F3E0" w:rsidR="000C0AEA" w:rsidRPr="004D112E" w:rsidRDefault="000C0AEA" w:rsidP="00605E03">
            <w:pPr>
              <w:widowControl/>
              <w:spacing w:line="360" w:lineRule="auto"/>
              <w:ind w:firstLineChars="50" w:firstLine="120"/>
              <w:rPr>
                <w:rFonts w:ascii="Book Antiqua" w:hAnsi="Book Antiqua" w:cs="Times New Roman"/>
                <w:color w:val="000000" w:themeColor="text1"/>
              </w:rPr>
            </w:pPr>
            <w:r w:rsidRPr="004D112E">
              <w:rPr>
                <w:rFonts w:ascii="Book Antiqua" w:hAnsi="Book Antiqua" w:cs="Times New Roman"/>
                <w:color w:val="000000" w:themeColor="text1"/>
              </w:rPr>
              <w:t>Lower</w:t>
            </w:r>
          </w:p>
        </w:tc>
        <w:tc>
          <w:tcPr>
            <w:tcW w:w="2898" w:type="dxa"/>
            <w:shd w:val="clear" w:color="auto" w:fill="auto"/>
          </w:tcPr>
          <w:p w14:paraId="49E56CC6"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33/43</w:t>
            </w:r>
          </w:p>
        </w:tc>
        <w:tc>
          <w:tcPr>
            <w:tcW w:w="2898" w:type="dxa"/>
            <w:shd w:val="clear" w:color="auto" w:fill="auto"/>
          </w:tcPr>
          <w:p w14:paraId="018AB2CA" w14:textId="145FA51B"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76.7%</w:t>
            </w:r>
          </w:p>
        </w:tc>
      </w:tr>
      <w:tr w:rsidR="00A64B93" w:rsidRPr="004D112E" w14:paraId="4235085E" w14:textId="77777777" w:rsidTr="00424908">
        <w:trPr>
          <w:trHeight w:val="121"/>
        </w:trPr>
        <w:tc>
          <w:tcPr>
            <w:tcW w:w="2898" w:type="dxa"/>
            <w:shd w:val="clear" w:color="auto" w:fill="auto"/>
          </w:tcPr>
          <w:p w14:paraId="40CD676B" w14:textId="003F81BD" w:rsidR="000C0AEA" w:rsidRPr="004D112E" w:rsidRDefault="000C0AEA" w:rsidP="00605E03">
            <w:pPr>
              <w:widowControl/>
              <w:spacing w:line="360" w:lineRule="auto"/>
              <w:ind w:firstLineChars="50" w:firstLine="120"/>
              <w:rPr>
                <w:rFonts w:ascii="Book Antiqua" w:hAnsi="Book Antiqua" w:cs="Times New Roman"/>
                <w:color w:val="000000" w:themeColor="text1"/>
              </w:rPr>
            </w:pPr>
            <w:r w:rsidRPr="004D112E">
              <w:rPr>
                <w:rFonts w:ascii="Book Antiqua" w:hAnsi="Book Antiqua" w:cs="Times New Roman"/>
                <w:color w:val="000000" w:themeColor="text1"/>
              </w:rPr>
              <w:t>(Open space +)</w:t>
            </w:r>
          </w:p>
        </w:tc>
        <w:tc>
          <w:tcPr>
            <w:tcW w:w="2898" w:type="dxa"/>
            <w:shd w:val="clear" w:color="auto" w:fill="auto"/>
          </w:tcPr>
          <w:p w14:paraId="23054F5C"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22/26</w:t>
            </w:r>
          </w:p>
        </w:tc>
        <w:tc>
          <w:tcPr>
            <w:tcW w:w="2898" w:type="dxa"/>
            <w:shd w:val="clear" w:color="auto" w:fill="auto"/>
          </w:tcPr>
          <w:p w14:paraId="1DC24DF2" w14:textId="344DB814"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84.6%</w:t>
            </w:r>
          </w:p>
        </w:tc>
      </w:tr>
      <w:tr w:rsidR="000C0AEA" w:rsidRPr="004D112E" w14:paraId="61D2026A" w14:textId="77777777" w:rsidTr="00424908">
        <w:trPr>
          <w:trHeight w:val="121"/>
        </w:trPr>
        <w:tc>
          <w:tcPr>
            <w:tcW w:w="2898" w:type="dxa"/>
            <w:tcBorders>
              <w:bottom w:val="single" w:sz="4" w:space="0" w:color="auto"/>
            </w:tcBorders>
            <w:shd w:val="clear" w:color="auto" w:fill="auto"/>
          </w:tcPr>
          <w:p w14:paraId="078ED49F" w14:textId="1F60ED54" w:rsidR="000C0AEA" w:rsidRPr="004D112E" w:rsidRDefault="000C0AEA" w:rsidP="00605E03">
            <w:pPr>
              <w:widowControl/>
              <w:spacing w:line="360" w:lineRule="auto"/>
              <w:ind w:firstLineChars="50" w:firstLine="120"/>
              <w:rPr>
                <w:rFonts w:ascii="Book Antiqua" w:hAnsi="Book Antiqua" w:cs="Times New Roman"/>
                <w:color w:val="000000" w:themeColor="text1"/>
              </w:rPr>
            </w:pPr>
            <w:r w:rsidRPr="004D112E">
              <w:rPr>
                <w:rFonts w:ascii="Book Antiqua" w:hAnsi="Book Antiqua" w:cs="Times New Roman"/>
                <w:color w:val="000000" w:themeColor="text1"/>
              </w:rPr>
              <w:t>(Open space −)</w:t>
            </w:r>
          </w:p>
        </w:tc>
        <w:tc>
          <w:tcPr>
            <w:tcW w:w="2898" w:type="dxa"/>
            <w:tcBorders>
              <w:bottom w:val="single" w:sz="4" w:space="0" w:color="auto"/>
            </w:tcBorders>
            <w:shd w:val="clear" w:color="auto" w:fill="auto"/>
          </w:tcPr>
          <w:p w14:paraId="0D7F7C68"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11/17</w:t>
            </w:r>
          </w:p>
        </w:tc>
        <w:tc>
          <w:tcPr>
            <w:tcW w:w="2898" w:type="dxa"/>
            <w:tcBorders>
              <w:bottom w:val="single" w:sz="4" w:space="0" w:color="auto"/>
            </w:tcBorders>
            <w:shd w:val="clear" w:color="auto" w:fill="auto"/>
          </w:tcPr>
          <w:p w14:paraId="6ED44E70" w14:textId="249BA4BE"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64.7%</w:t>
            </w:r>
          </w:p>
        </w:tc>
      </w:tr>
    </w:tbl>
    <w:p w14:paraId="5F2A5682" w14:textId="77777777" w:rsidR="000C0AEA" w:rsidRPr="004D112E" w:rsidRDefault="000C0AEA" w:rsidP="00424908">
      <w:pPr>
        <w:widowControl/>
        <w:autoSpaceDE w:val="0"/>
        <w:autoSpaceDN w:val="0"/>
        <w:adjustRightInd w:val="0"/>
        <w:spacing w:line="360" w:lineRule="auto"/>
        <w:rPr>
          <w:rFonts w:ascii="Book Antiqua" w:hAnsi="Book Antiqua" w:cs="Times New Roman"/>
          <w:bCs/>
          <w:color w:val="000000" w:themeColor="text1"/>
          <w:kern w:val="0"/>
        </w:rPr>
      </w:pPr>
    </w:p>
    <w:p w14:paraId="764598C2" w14:textId="77777777" w:rsidR="000C0AEA" w:rsidRPr="004D112E" w:rsidRDefault="000C0AEA" w:rsidP="00424908">
      <w:pPr>
        <w:widowControl/>
        <w:autoSpaceDE w:val="0"/>
        <w:autoSpaceDN w:val="0"/>
        <w:adjustRightInd w:val="0"/>
        <w:spacing w:line="360" w:lineRule="auto"/>
        <w:rPr>
          <w:rFonts w:ascii="Book Antiqua" w:hAnsi="Book Antiqua" w:cs="Times New Roman"/>
          <w:bCs/>
          <w:color w:val="000000" w:themeColor="text1"/>
          <w:kern w:val="0"/>
        </w:rPr>
      </w:pPr>
    </w:p>
    <w:p w14:paraId="447E54B9" w14:textId="77777777" w:rsidR="000C0AEA" w:rsidRPr="004D112E" w:rsidRDefault="000C0AEA" w:rsidP="00424908">
      <w:pPr>
        <w:widowControl/>
        <w:spacing w:line="360" w:lineRule="auto"/>
        <w:rPr>
          <w:rFonts w:ascii="Book Antiqua" w:hAnsi="Book Antiqua" w:cs="Times New Roman"/>
          <w:bCs/>
          <w:color w:val="000000" w:themeColor="text1"/>
          <w:kern w:val="0"/>
        </w:rPr>
      </w:pPr>
      <w:r w:rsidRPr="004D112E">
        <w:rPr>
          <w:rFonts w:ascii="Book Antiqua" w:hAnsi="Book Antiqua" w:cs="Times New Roman"/>
          <w:bCs/>
          <w:color w:val="000000" w:themeColor="text1"/>
          <w:kern w:val="0"/>
        </w:rPr>
        <w:br w:type="page"/>
      </w:r>
    </w:p>
    <w:p w14:paraId="5C0AF2F2" w14:textId="61D4FE69" w:rsidR="00012A61" w:rsidRPr="004D112E" w:rsidRDefault="000C0AEA" w:rsidP="00424908">
      <w:pPr>
        <w:widowControl/>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lastRenderedPageBreak/>
        <w:t>Table 5 Sensitivity of biopsy forceps in extrinsic neoplasms</w:t>
      </w:r>
    </w:p>
    <w:tbl>
      <w:tblPr>
        <w:tblStyle w:val="a7"/>
        <w:tblW w:w="86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2899"/>
        <w:gridCol w:w="2899"/>
      </w:tblGrid>
      <w:tr w:rsidR="00A64B93" w:rsidRPr="004D112E" w14:paraId="3E38F925" w14:textId="77777777" w:rsidTr="00605E03">
        <w:trPr>
          <w:trHeight w:val="121"/>
        </w:trPr>
        <w:tc>
          <w:tcPr>
            <w:tcW w:w="2898" w:type="dxa"/>
            <w:tcBorders>
              <w:top w:val="single" w:sz="4" w:space="0" w:color="auto"/>
              <w:bottom w:val="single" w:sz="4" w:space="0" w:color="auto"/>
            </w:tcBorders>
            <w:shd w:val="clear" w:color="auto" w:fill="auto"/>
          </w:tcPr>
          <w:p w14:paraId="54A723AB" w14:textId="77777777" w:rsidR="000C0AEA" w:rsidRPr="004D112E" w:rsidRDefault="000C0AEA" w:rsidP="00424908">
            <w:pPr>
              <w:widowControl/>
              <w:spacing w:line="360" w:lineRule="auto"/>
              <w:rPr>
                <w:rFonts w:ascii="Book Antiqua" w:hAnsi="Book Antiqua" w:cs="Times New Roman"/>
                <w:color w:val="000000" w:themeColor="text1"/>
              </w:rPr>
            </w:pPr>
          </w:p>
        </w:tc>
        <w:tc>
          <w:tcPr>
            <w:tcW w:w="2899" w:type="dxa"/>
            <w:tcBorders>
              <w:top w:val="single" w:sz="4" w:space="0" w:color="auto"/>
              <w:bottom w:val="single" w:sz="4" w:space="0" w:color="auto"/>
            </w:tcBorders>
            <w:shd w:val="clear" w:color="auto" w:fill="auto"/>
          </w:tcPr>
          <w:p w14:paraId="2B1027F8" w14:textId="77777777" w:rsidR="000C0AEA" w:rsidRPr="00605E03" w:rsidRDefault="000C0AEA" w:rsidP="00424908">
            <w:pPr>
              <w:widowControl/>
              <w:spacing w:line="360" w:lineRule="auto"/>
              <w:rPr>
                <w:rFonts w:ascii="Book Antiqua" w:hAnsi="Book Antiqua" w:cs="Times New Roman"/>
                <w:b/>
                <w:i/>
                <w:color w:val="000000" w:themeColor="text1"/>
              </w:rPr>
            </w:pPr>
            <w:r w:rsidRPr="00605E03">
              <w:rPr>
                <w:rFonts w:ascii="Book Antiqua" w:hAnsi="Book Antiqua" w:cs="Times New Roman"/>
                <w:b/>
                <w:i/>
                <w:color w:val="000000" w:themeColor="text1"/>
              </w:rPr>
              <w:t>n</w:t>
            </w:r>
          </w:p>
        </w:tc>
        <w:tc>
          <w:tcPr>
            <w:tcW w:w="2899" w:type="dxa"/>
            <w:tcBorders>
              <w:top w:val="single" w:sz="4" w:space="0" w:color="auto"/>
              <w:bottom w:val="single" w:sz="4" w:space="0" w:color="auto"/>
            </w:tcBorders>
            <w:shd w:val="clear" w:color="auto" w:fill="auto"/>
          </w:tcPr>
          <w:p w14:paraId="25DA2E8F" w14:textId="77777777" w:rsidR="000C0AEA" w:rsidRPr="00605E03" w:rsidRDefault="000C0AEA" w:rsidP="00424908">
            <w:pPr>
              <w:widowControl/>
              <w:spacing w:line="360" w:lineRule="auto"/>
              <w:rPr>
                <w:rFonts w:ascii="Book Antiqua" w:hAnsi="Book Antiqua" w:cs="Times New Roman"/>
                <w:b/>
                <w:color w:val="000000" w:themeColor="text1"/>
              </w:rPr>
            </w:pPr>
            <w:r w:rsidRPr="00605E03">
              <w:rPr>
                <w:rFonts w:ascii="Book Antiqua" w:hAnsi="Book Antiqua" w:cs="Times New Roman"/>
                <w:b/>
                <w:color w:val="000000" w:themeColor="text1"/>
              </w:rPr>
              <w:t>Sensitivity</w:t>
            </w:r>
          </w:p>
        </w:tc>
      </w:tr>
      <w:tr w:rsidR="00A64B93" w:rsidRPr="004D112E" w14:paraId="4E439DBC" w14:textId="77777777" w:rsidTr="00605E03">
        <w:trPr>
          <w:trHeight w:val="183"/>
        </w:trPr>
        <w:tc>
          <w:tcPr>
            <w:tcW w:w="2898" w:type="dxa"/>
            <w:tcBorders>
              <w:top w:val="single" w:sz="4" w:space="0" w:color="auto"/>
            </w:tcBorders>
            <w:shd w:val="clear" w:color="auto" w:fill="auto"/>
          </w:tcPr>
          <w:p w14:paraId="2ABAC813" w14:textId="77777777" w:rsidR="000C0AEA" w:rsidRPr="004D112E" w:rsidRDefault="000C0AEA" w:rsidP="00424908">
            <w:pPr>
              <w:widowControl/>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t>Pancreatic cancer</w:t>
            </w:r>
          </w:p>
        </w:tc>
        <w:tc>
          <w:tcPr>
            <w:tcW w:w="2899" w:type="dxa"/>
            <w:tcBorders>
              <w:top w:val="single" w:sz="4" w:space="0" w:color="auto"/>
            </w:tcBorders>
            <w:shd w:val="clear" w:color="auto" w:fill="auto"/>
          </w:tcPr>
          <w:p w14:paraId="5A9A4D41" w14:textId="77777777" w:rsidR="000C0AEA" w:rsidRPr="004D112E" w:rsidRDefault="000C0AEA" w:rsidP="00424908">
            <w:pPr>
              <w:widowControl/>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t>55/86</w:t>
            </w:r>
          </w:p>
        </w:tc>
        <w:tc>
          <w:tcPr>
            <w:tcW w:w="2899" w:type="dxa"/>
            <w:tcBorders>
              <w:top w:val="single" w:sz="4" w:space="0" w:color="auto"/>
            </w:tcBorders>
            <w:shd w:val="clear" w:color="auto" w:fill="auto"/>
          </w:tcPr>
          <w:p w14:paraId="6C9293F9" w14:textId="77777777" w:rsidR="000C0AEA" w:rsidRPr="004D112E" w:rsidRDefault="000C0AEA" w:rsidP="00424908">
            <w:pPr>
              <w:widowControl/>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t>64%</w:t>
            </w:r>
          </w:p>
        </w:tc>
      </w:tr>
      <w:tr w:rsidR="00A64B93" w:rsidRPr="004D112E" w14:paraId="740B7933" w14:textId="77777777" w:rsidTr="00605E03">
        <w:tc>
          <w:tcPr>
            <w:tcW w:w="2898" w:type="dxa"/>
            <w:shd w:val="clear" w:color="auto" w:fill="auto"/>
          </w:tcPr>
          <w:p w14:paraId="13070CE4"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Site of stricture</w:t>
            </w:r>
          </w:p>
        </w:tc>
        <w:tc>
          <w:tcPr>
            <w:tcW w:w="2899" w:type="dxa"/>
            <w:shd w:val="clear" w:color="auto" w:fill="auto"/>
          </w:tcPr>
          <w:p w14:paraId="10864745" w14:textId="77777777" w:rsidR="000C0AEA" w:rsidRPr="004D112E" w:rsidRDefault="000C0AEA" w:rsidP="00424908">
            <w:pPr>
              <w:widowControl/>
              <w:spacing w:line="360" w:lineRule="auto"/>
              <w:rPr>
                <w:rFonts w:ascii="Book Antiqua" w:hAnsi="Book Antiqua" w:cs="Times New Roman"/>
                <w:color w:val="000000" w:themeColor="text1"/>
              </w:rPr>
            </w:pPr>
          </w:p>
        </w:tc>
        <w:tc>
          <w:tcPr>
            <w:tcW w:w="2899" w:type="dxa"/>
            <w:shd w:val="clear" w:color="auto" w:fill="auto"/>
          </w:tcPr>
          <w:p w14:paraId="0A68DDA3" w14:textId="77777777" w:rsidR="000C0AEA" w:rsidRPr="004D112E" w:rsidRDefault="000C0AEA" w:rsidP="00424908">
            <w:pPr>
              <w:widowControl/>
              <w:spacing w:line="360" w:lineRule="auto"/>
              <w:rPr>
                <w:rFonts w:ascii="Book Antiqua" w:hAnsi="Book Antiqua" w:cs="Times New Roman"/>
                <w:color w:val="000000" w:themeColor="text1"/>
              </w:rPr>
            </w:pPr>
          </w:p>
        </w:tc>
      </w:tr>
      <w:tr w:rsidR="00A64B93" w:rsidRPr="004D112E" w14:paraId="66233E58" w14:textId="77777777" w:rsidTr="00605E03">
        <w:tc>
          <w:tcPr>
            <w:tcW w:w="2898" w:type="dxa"/>
            <w:shd w:val="clear" w:color="auto" w:fill="auto"/>
          </w:tcPr>
          <w:p w14:paraId="77358233"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Middle bile duct</w:t>
            </w:r>
          </w:p>
        </w:tc>
        <w:tc>
          <w:tcPr>
            <w:tcW w:w="2899" w:type="dxa"/>
            <w:shd w:val="clear" w:color="auto" w:fill="auto"/>
          </w:tcPr>
          <w:p w14:paraId="5AD0D54A"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5/11</w:t>
            </w:r>
          </w:p>
        </w:tc>
        <w:tc>
          <w:tcPr>
            <w:tcW w:w="2899" w:type="dxa"/>
            <w:shd w:val="clear" w:color="auto" w:fill="auto"/>
          </w:tcPr>
          <w:p w14:paraId="18934DFA"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45.5%</w:t>
            </w:r>
          </w:p>
        </w:tc>
      </w:tr>
      <w:tr w:rsidR="00A64B93" w:rsidRPr="004D112E" w14:paraId="2E8D27B2" w14:textId="77777777" w:rsidTr="00605E03">
        <w:tc>
          <w:tcPr>
            <w:tcW w:w="2898" w:type="dxa"/>
            <w:shd w:val="clear" w:color="auto" w:fill="auto"/>
          </w:tcPr>
          <w:p w14:paraId="711B9D98"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Lower bile duct</w:t>
            </w:r>
          </w:p>
        </w:tc>
        <w:tc>
          <w:tcPr>
            <w:tcW w:w="2899" w:type="dxa"/>
            <w:shd w:val="clear" w:color="auto" w:fill="auto"/>
          </w:tcPr>
          <w:p w14:paraId="4B79B213"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50/75</w:t>
            </w:r>
          </w:p>
        </w:tc>
        <w:tc>
          <w:tcPr>
            <w:tcW w:w="2899" w:type="dxa"/>
            <w:shd w:val="clear" w:color="auto" w:fill="auto"/>
          </w:tcPr>
          <w:p w14:paraId="16B16570"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66.7%</w:t>
            </w:r>
          </w:p>
        </w:tc>
      </w:tr>
      <w:tr w:rsidR="00A64B93" w:rsidRPr="004D112E" w14:paraId="3524AA0D" w14:textId="77777777" w:rsidTr="00605E03">
        <w:tc>
          <w:tcPr>
            <w:tcW w:w="2898" w:type="dxa"/>
            <w:shd w:val="clear" w:color="auto" w:fill="auto"/>
          </w:tcPr>
          <w:p w14:paraId="78389F5E"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Localization of tumor</w:t>
            </w:r>
          </w:p>
        </w:tc>
        <w:tc>
          <w:tcPr>
            <w:tcW w:w="2899" w:type="dxa"/>
            <w:shd w:val="clear" w:color="auto" w:fill="auto"/>
          </w:tcPr>
          <w:p w14:paraId="2F46D2D5" w14:textId="77777777" w:rsidR="000C0AEA" w:rsidRPr="004D112E" w:rsidRDefault="000C0AEA" w:rsidP="00424908">
            <w:pPr>
              <w:widowControl/>
              <w:spacing w:line="360" w:lineRule="auto"/>
              <w:rPr>
                <w:rFonts w:ascii="Book Antiqua" w:hAnsi="Book Antiqua" w:cs="Times New Roman"/>
                <w:color w:val="000000" w:themeColor="text1"/>
              </w:rPr>
            </w:pPr>
          </w:p>
        </w:tc>
        <w:tc>
          <w:tcPr>
            <w:tcW w:w="2899" w:type="dxa"/>
            <w:shd w:val="clear" w:color="auto" w:fill="auto"/>
          </w:tcPr>
          <w:p w14:paraId="4B130E9E" w14:textId="77777777" w:rsidR="000C0AEA" w:rsidRPr="004D112E" w:rsidRDefault="000C0AEA" w:rsidP="00424908">
            <w:pPr>
              <w:widowControl/>
              <w:spacing w:line="360" w:lineRule="auto"/>
              <w:rPr>
                <w:rFonts w:ascii="Book Antiqua" w:hAnsi="Book Antiqua" w:cs="Times New Roman"/>
                <w:color w:val="000000" w:themeColor="text1"/>
              </w:rPr>
            </w:pPr>
          </w:p>
        </w:tc>
      </w:tr>
      <w:tr w:rsidR="00A64B93" w:rsidRPr="004D112E" w14:paraId="2A0C1499" w14:textId="77777777" w:rsidTr="00605E03">
        <w:tc>
          <w:tcPr>
            <w:tcW w:w="2898" w:type="dxa"/>
            <w:shd w:val="clear" w:color="auto" w:fill="auto"/>
          </w:tcPr>
          <w:p w14:paraId="5A9C88B7"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Head</w:t>
            </w:r>
          </w:p>
        </w:tc>
        <w:tc>
          <w:tcPr>
            <w:tcW w:w="2899" w:type="dxa"/>
            <w:shd w:val="clear" w:color="auto" w:fill="auto"/>
          </w:tcPr>
          <w:p w14:paraId="4235C612"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r w:rsidRPr="004D112E">
              <w:rPr>
                <w:rFonts w:ascii="Book Antiqua" w:eastAsia="MS PGothic" w:hAnsi="Book Antiqua" w:cs="Times New Roman"/>
                <w:color w:val="000000" w:themeColor="text1"/>
                <w:kern w:val="0"/>
              </w:rPr>
              <w:t>52/76</w:t>
            </w:r>
          </w:p>
        </w:tc>
        <w:tc>
          <w:tcPr>
            <w:tcW w:w="2899" w:type="dxa"/>
            <w:shd w:val="clear" w:color="auto" w:fill="auto"/>
          </w:tcPr>
          <w:p w14:paraId="23FC8877"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eastAsia="MS PGothic" w:hAnsi="Book Antiqua" w:cs="Times New Roman"/>
                <w:color w:val="000000" w:themeColor="text1"/>
                <w:kern w:val="0"/>
              </w:rPr>
              <w:t>68.4%</w:t>
            </w:r>
          </w:p>
        </w:tc>
      </w:tr>
      <w:tr w:rsidR="00A64B93" w:rsidRPr="004D112E" w14:paraId="11FF9F38" w14:textId="77777777" w:rsidTr="00605E03">
        <w:tc>
          <w:tcPr>
            <w:tcW w:w="2898" w:type="dxa"/>
            <w:shd w:val="clear" w:color="auto" w:fill="auto"/>
          </w:tcPr>
          <w:p w14:paraId="2C7F037B"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Body</w:t>
            </w:r>
          </w:p>
        </w:tc>
        <w:tc>
          <w:tcPr>
            <w:tcW w:w="2899" w:type="dxa"/>
            <w:shd w:val="clear" w:color="auto" w:fill="auto"/>
          </w:tcPr>
          <w:p w14:paraId="1FB54D9E" w14:textId="77777777" w:rsidR="000C0AEA" w:rsidRPr="004D112E" w:rsidRDefault="000C0AEA" w:rsidP="00424908">
            <w:pPr>
              <w:widowControl/>
              <w:spacing w:line="360" w:lineRule="auto"/>
              <w:rPr>
                <w:rFonts w:ascii="Book Antiqua" w:hAnsi="Book Antiqua" w:cs="Times New Roman"/>
                <w:color w:val="000000" w:themeColor="text1"/>
              </w:rPr>
            </w:pPr>
            <w:r w:rsidRPr="004D112E">
              <w:rPr>
                <w:rFonts w:ascii="Book Antiqua" w:eastAsia="MS PGothic" w:hAnsi="Book Antiqua" w:cs="Times New Roman"/>
                <w:color w:val="000000" w:themeColor="text1"/>
                <w:kern w:val="0"/>
              </w:rPr>
              <w:t>3/10</w:t>
            </w:r>
          </w:p>
        </w:tc>
        <w:tc>
          <w:tcPr>
            <w:tcW w:w="2899" w:type="dxa"/>
            <w:shd w:val="clear" w:color="auto" w:fill="auto"/>
          </w:tcPr>
          <w:p w14:paraId="096F6844"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r w:rsidRPr="004D112E">
              <w:rPr>
                <w:rFonts w:ascii="Book Antiqua" w:hAnsi="Book Antiqua" w:cs="Times New Roman"/>
                <w:color w:val="000000" w:themeColor="text1"/>
              </w:rPr>
              <w:t>30%</w:t>
            </w:r>
          </w:p>
        </w:tc>
      </w:tr>
      <w:tr w:rsidR="00A64B93" w:rsidRPr="004D112E" w14:paraId="2264D76B" w14:textId="77777777" w:rsidTr="00605E03">
        <w:trPr>
          <w:trHeight w:val="36"/>
        </w:trPr>
        <w:tc>
          <w:tcPr>
            <w:tcW w:w="2898" w:type="dxa"/>
            <w:shd w:val="clear" w:color="auto" w:fill="auto"/>
          </w:tcPr>
          <w:p w14:paraId="168BE8C2" w14:textId="77777777" w:rsidR="000C0AEA" w:rsidRPr="004D112E" w:rsidRDefault="000C0AEA" w:rsidP="00424908">
            <w:pPr>
              <w:widowControl/>
              <w:spacing w:line="360" w:lineRule="auto"/>
              <w:rPr>
                <w:rFonts w:ascii="Book Antiqua" w:eastAsia="MS PGothic" w:hAnsi="Book Antiqua" w:cs="Times New Roman"/>
                <w:b/>
                <w:color w:val="000000" w:themeColor="text1"/>
                <w:kern w:val="0"/>
              </w:rPr>
            </w:pPr>
            <w:r w:rsidRPr="004D112E">
              <w:rPr>
                <w:rFonts w:ascii="Book Antiqua" w:hAnsi="Book Antiqua" w:cs="Times New Roman"/>
                <w:b/>
                <w:color w:val="000000" w:themeColor="text1"/>
              </w:rPr>
              <w:t>Gallbladder cancer</w:t>
            </w:r>
          </w:p>
        </w:tc>
        <w:tc>
          <w:tcPr>
            <w:tcW w:w="2899" w:type="dxa"/>
            <w:shd w:val="clear" w:color="auto" w:fill="auto"/>
          </w:tcPr>
          <w:p w14:paraId="106D23E9" w14:textId="77777777" w:rsidR="000C0AEA" w:rsidRPr="004D112E" w:rsidRDefault="000C0AEA" w:rsidP="00424908">
            <w:pPr>
              <w:widowControl/>
              <w:spacing w:line="360" w:lineRule="auto"/>
              <w:rPr>
                <w:rFonts w:ascii="Book Antiqua" w:eastAsia="MS PGothic" w:hAnsi="Book Antiqua" w:cs="Times New Roman"/>
                <w:b/>
                <w:color w:val="000000" w:themeColor="text1"/>
                <w:kern w:val="0"/>
              </w:rPr>
            </w:pPr>
            <w:r w:rsidRPr="004D112E">
              <w:rPr>
                <w:rFonts w:ascii="Book Antiqua" w:hAnsi="Book Antiqua" w:cs="Times New Roman"/>
                <w:b/>
                <w:color w:val="000000" w:themeColor="text1"/>
              </w:rPr>
              <w:t>11/18</w:t>
            </w:r>
          </w:p>
        </w:tc>
        <w:tc>
          <w:tcPr>
            <w:tcW w:w="2899" w:type="dxa"/>
            <w:shd w:val="clear" w:color="auto" w:fill="auto"/>
          </w:tcPr>
          <w:p w14:paraId="4607556C" w14:textId="77777777" w:rsidR="000C0AEA" w:rsidRPr="004D112E" w:rsidRDefault="000C0AEA" w:rsidP="00424908">
            <w:pPr>
              <w:widowControl/>
              <w:spacing w:line="360" w:lineRule="auto"/>
              <w:rPr>
                <w:rFonts w:ascii="Book Antiqua" w:eastAsia="MS PGothic" w:hAnsi="Book Antiqua" w:cs="Times New Roman"/>
                <w:b/>
                <w:color w:val="000000" w:themeColor="text1"/>
                <w:kern w:val="0"/>
              </w:rPr>
            </w:pPr>
            <w:r w:rsidRPr="004D112E">
              <w:rPr>
                <w:rFonts w:ascii="Book Antiqua" w:hAnsi="Book Antiqua" w:cs="Times New Roman"/>
                <w:b/>
                <w:color w:val="000000" w:themeColor="text1"/>
              </w:rPr>
              <w:t>61.1%</w:t>
            </w:r>
          </w:p>
        </w:tc>
      </w:tr>
      <w:tr w:rsidR="00A64B93" w:rsidRPr="004D112E" w14:paraId="70539254" w14:textId="77777777" w:rsidTr="00605E03">
        <w:trPr>
          <w:trHeight w:val="36"/>
        </w:trPr>
        <w:tc>
          <w:tcPr>
            <w:tcW w:w="2898" w:type="dxa"/>
            <w:shd w:val="clear" w:color="auto" w:fill="auto"/>
          </w:tcPr>
          <w:p w14:paraId="11A8ECC8"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r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Site of stricture</w:t>
            </w:r>
          </w:p>
        </w:tc>
        <w:tc>
          <w:tcPr>
            <w:tcW w:w="2899" w:type="dxa"/>
            <w:shd w:val="clear" w:color="auto" w:fill="auto"/>
          </w:tcPr>
          <w:p w14:paraId="18905E05"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p>
        </w:tc>
        <w:tc>
          <w:tcPr>
            <w:tcW w:w="2899" w:type="dxa"/>
            <w:shd w:val="clear" w:color="auto" w:fill="auto"/>
          </w:tcPr>
          <w:p w14:paraId="7573A37B"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p>
        </w:tc>
      </w:tr>
      <w:tr w:rsidR="00A64B93" w:rsidRPr="004D112E" w14:paraId="25208903" w14:textId="77777777" w:rsidTr="00605E03">
        <w:trPr>
          <w:trHeight w:val="36"/>
        </w:trPr>
        <w:tc>
          <w:tcPr>
            <w:tcW w:w="2898" w:type="dxa"/>
            <w:shd w:val="clear" w:color="auto" w:fill="auto"/>
          </w:tcPr>
          <w:p w14:paraId="5121890A"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r w:rsidRPr="004D112E">
              <w:rPr>
                <w:rFonts w:ascii="Book Antiqua" w:hAnsi="Book Antiqua" w:cs="Times New Roman"/>
                <w:color w:val="000000" w:themeColor="text1"/>
              </w:rPr>
              <w:t>Perihilar bile duct</w:t>
            </w:r>
          </w:p>
        </w:tc>
        <w:tc>
          <w:tcPr>
            <w:tcW w:w="2899" w:type="dxa"/>
            <w:shd w:val="clear" w:color="auto" w:fill="auto"/>
          </w:tcPr>
          <w:p w14:paraId="0E932D76"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r w:rsidRPr="004D112E">
              <w:rPr>
                <w:rFonts w:ascii="Book Antiqua" w:hAnsi="Book Antiqua" w:cs="Times New Roman"/>
                <w:color w:val="000000" w:themeColor="text1"/>
              </w:rPr>
              <w:t>6/11</w:t>
            </w:r>
          </w:p>
        </w:tc>
        <w:tc>
          <w:tcPr>
            <w:tcW w:w="2899" w:type="dxa"/>
            <w:shd w:val="clear" w:color="auto" w:fill="auto"/>
          </w:tcPr>
          <w:p w14:paraId="3F43BFC4"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r w:rsidRPr="004D112E">
              <w:rPr>
                <w:rFonts w:ascii="Book Antiqua" w:hAnsi="Book Antiqua" w:cs="Times New Roman"/>
                <w:color w:val="000000" w:themeColor="text1"/>
              </w:rPr>
              <w:t>54.5%</w:t>
            </w:r>
          </w:p>
        </w:tc>
      </w:tr>
      <w:tr w:rsidR="00A64B93" w:rsidRPr="004D112E" w14:paraId="0A0950D4" w14:textId="77777777" w:rsidTr="00605E03">
        <w:trPr>
          <w:trHeight w:val="36"/>
        </w:trPr>
        <w:tc>
          <w:tcPr>
            <w:tcW w:w="2898" w:type="dxa"/>
            <w:shd w:val="clear" w:color="auto" w:fill="auto"/>
          </w:tcPr>
          <w:p w14:paraId="6C350484"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r w:rsidRPr="004D112E">
              <w:rPr>
                <w:rFonts w:ascii="Book Antiqua" w:hAnsi="Book Antiqua" w:cs="Times New Roman"/>
                <w:color w:val="000000" w:themeColor="text1"/>
              </w:rPr>
              <w:t>Distal bile duct</w:t>
            </w:r>
          </w:p>
        </w:tc>
        <w:tc>
          <w:tcPr>
            <w:tcW w:w="2899" w:type="dxa"/>
            <w:shd w:val="clear" w:color="auto" w:fill="auto"/>
          </w:tcPr>
          <w:p w14:paraId="48FB2048"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r w:rsidRPr="004D112E">
              <w:rPr>
                <w:rFonts w:ascii="Book Antiqua" w:hAnsi="Book Antiqua" w:cs="Times New Roman"/>
                <w:color w:val="000000" w:themeColor="text1"/>
              </w:rPr>
              <w:t>5/7</w:t>
            </w:r>
          </w:p>
        </w:tc>
        <w:tc>
          <w:tcPr>
            <w:tcW w:w="2899" w:type="dxa"/>
            <w:shd w:val="clear" w:color="auto" w:fill="auto"/>
          </w:tcPr>
          <w:p w14:paraId="65124C63"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r w:rsidRPr="004D112E">
              <w:rPr>
                <w:rFonts w:ascii="Book Antiqua" w:hAnsi="Book Antiqua" w:cs="Times New Roman"/>
                <w:color w:val="000000" w:themeColor="text1"/>
              </w:rPr>
              <w:t>71.4%</w:t>
            </w:r>
          </w:p>
        </w:tc>
      </w:tr>
      <w:tr w:rsidR="00A64B93" w:rsidRPr="004D112E" w14:paraId="7C437199" w14:textId="77777777" w:rsidTr="00605E03">
        <w:trPr>
          <w:trHeight w:val="36"/>
        </w:trPr>
        <w:tc>
          <w:tcPr>
            <w:tcW w:w="2898" w:type="dxa"/>
            <w:shd w:val="clear" w:color="auto" w:fill="auto"/>
          </w:tcPr>
          <w:p w14:paraId="226E86D8" w14:textId="77777777" w:rsidR="000C0AEA" w:rsidRPr="004D112E" w:rsidRDefault="000C0AEA" w:rsidP="00424908">
            <w:pPr>
              <w:widowControl/>
              <w:spacing w:line="360" w:lineRule="auto"/>
              <w:rPr>
                <w:rFonts w:ascii="Book Antiqua" w:eastAsia="MS PGothic" w:hAnsi="Book Antiqua" w:cs="Times New Roman"/>
                <w:b/>
                <w:color w:val="000000" w:themeColor="text1"/>
                <w:kern w:val="0"/>
              </w:rPr>
            </w:pPr>
            <w:r w:rsidRPr="004D112E">
              <w:rPr>
                <w:rFonts w:ascii="Book Antiqua" w:hAnsi="Book Antiqua" w:cs="Times New Roman"/>
                <w:b/>
                <w:color w:val="000000" w:themeColor="text1"/>
              </w:rPr>
              <w:t>Metastasis</w:t>
            </w:r>
          </w:p>
        </w:tc>
        <w:tc>
          <w:tcPr>
            <w:tcW w:w="2899" w:type="dxa"/>
            <w:shd w:val="clear" w:color="auto" w:fill="auto"/>
          </w:tcPr>
          <w:p w14:paraId="0537DE4B" w14:textId="77777777" w:rsidR="000C0AEA" w:rsidRPr="004D112E" w:rsidRDefault="000C0AEA" w:rsidP="00424908">
            <w:pPr>
              <w:widowControl/>
              <w:spacing w:line="360" w:lineRule="auto"/>
              <w:rPr>
                <w:rFonts w:ascii="Book Antiqua" w:eastAsia="MS PGothic" w:hAnsi="Book Antiqua" w:cs="Times New Roman"/>
                <w:b/>
                <w:color w:val="000000" w:themeColor="text1"/>
                <w:kern w:val="0"/>
              </w:rPr>
            </w:pPr>
            <w:r w:rsidRPr="004D112E">
              <w:rPr>
                <w:rFonts w:ascii="Book Antiqua" w:hAnsi="Book Antiqua" w:cs="Times New Roman"/>
                <w:b/>
                <w:color w:val="000000" w:themeColor="text1"/>
              </w:rPr>
              <w:t>8/14</w:t>
            </w:r>
          </w:p>
        </w:tc>
        <w:tc>
          <w:tcPr>
            <w:tcW w:w="2899" w:type="dxa"/>
            <w:shd w:val="clear" w:color="auto" w:fill="auto"/>
          </w:tcPr>
          <w:p w14:paraId="4B57A435" w14:textId="77777777" w:rsidR="000C0AEA" w:rsidRPr="004D112E" w:rsidRDefault="000C0AEA" w:rsidP="00424908">
            <w:pPr>
              <w:widowControl/>
              <w:spacing w:line="360" w:lineRule="auto"/>
              <w:rPr>
                <w:rFonts w:ascii="Book Antiqua" w:eastAsia="MS PGothic" w:hAnsi="Book Antiqua" w:cs="Times New Roman"/>
                <w:b/>
                <w:color w:val="000000" w:themeColor="text1"/>
                <w:kern w:val="0"/>
              </w:rPr>
            </w:pPr>
            <w:r w:rsidRPr="004D112E">
              <w:rPr>
                <w:rFonts w:ascii="Book Antiqua" w:hAnsi="Book Antiqua" w:cs="Times New Roman"/>
                <w:b/>
                <w:color w:val="000000" w:themeColor="text1"/>
              </w:rPr>
              <w:t>57.1%</w:t>
            </w:r>
          </w:p>
        </w:tc>
      </w:tr>
      <w:tr w:rsidR="00A64B93" w:rsidRPr="004D112E" w14:paraId="310DCF53" w14:textId="77777777" w:rsidTr="00605E03">
        <w:trPr>
          <w:trHeight w:val="36"/>
        </w:trPr>
        <w:tc>
          <w:tcPr>
            <w:tcW w:w="2898" w:type="dxa"/>
            <w:shd w:val="clear" w:color="auto" w:fill="auto"/>
          </w:tcPr>
          <w:p w14:paraId="4269ED73"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r w:rsidRPr="004D112E">
              <w:rPr>
                <w:rFonts w:ascii="Book Antiqua" w:hAnsi="Book Antiqua" w:cs="Times New Roman"/>
                <w:color w:val="000000" w:themeColor="text1"/>
              </w:rPr>
              <w:t xml:space="preserve">　</w:t>
            </w:r>
            <w:r w:rsidRPr="004D112E">
              <w:rPr>
                <w:rFonts w:ascii="Book Antiqua" w:hAnsi="Book Antiqua" w:cs="Times New Roman"/>
                <w:color w:val="000000" w:themeColor="text1"/>
              </w:rPr>
              <w:t>Site of stricture</w:t>
            </w:r>
          </w:p>
        </w:tc>
        <w:tc>
          <w:tcPr>
            <w:tcW w:w="2899" w:type="dxa"/>
            <w:shd w:val="clear" w:color="auto" w:fill="auto"/>
          </w:tcPr>
          <w:p w14:paraId="74C719C9"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p>
        </w:tc>
        <w:tc>
          <w:tcPr>
            <w:tcW w:w="2899" w:type="dxa"/>
            <w:shd w:val="clear" w:color="auto" w:fill="auto"/>
          </w:tcPr>
          <w:p w14:paraId="15351907"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p>
        </w:tc>
      </w:tr>
      <w:tr w:rsidR="00A64B93" w:rsidRPr="004D112E" w14:paraId="60B72A9B" w14:textId="77777777" w:rsidTr="00605E03">
        <w:trPr>
          <w:trHeight w:val="36"/>
        </w:trPr>
        <w:tc>
          <w:tcPr>
            <w:tcW w:w="2898" w:type="dxa"/>
            <w:shd w:val="clear" w:color="auto" w:fill="auto"/>
          </w:tcPr>
          <w:p w14:paraId="79D77C50"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r w:rsidRPr="004D112E">
              <w:rPr>
                <w:rFonts w:ascii="Book Antiqua" w:hAnsi="Book Antiqua" w:cs="Times New Roman"/>
                <w:color w:val="000000" w:themeColor="text1"/>
              </w:rPr>
              <w:t>Perihilar bile duct</w:t>
            </w:r>
          </w:p>
        </w:tc>
        <w:tc>
          <w:tcPr>
            <w:tcW w:w="2899" w:type="dxa"/>
            <w:shd w:val="clear" w:color="auto" w:fill="auto"/>
          </w:tcPr>
          <w:p w14:paraId="5AC90F1C"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r w:rsidRPr="004D112E">
              <w:rPr>
                <w:rFonts w:ascii="Book Antiqua" w:hAnsi="Book Antiqua" w:cs="Times New Roman"/>
                <w:color w:val="000000" w:themeColor="text1"/>
              </w:rPr>
              <w:t>4/6</w:t>
            </w:r>
          </w:p>
        </w:tc>
        <w:tc>
          <w:tcPr>
            <w:tcW w:w="2899" w:type="dxa"/>
            <w:shd w:val="clear" w:color="auto" w:fill="auto"/>
          </w:tcPr>
          <w:p w14:paraId="6E557D5C"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r w:rsidRPr="004D112E">
              <w:rPr>
                <w:rFonts w:ascii="Book Antiqua" w:hAnsi="Book Antiqua" w:cs="Times New Roman"/>
                <w:color w:val="000000" w:themeColor="text1"/>
              </w:rPr>
              <w:t>66.7%</w:t>
            </w:r>
          </w:p>
        </w:tc>
      </w:tr>
      <w:tr w:rsidR="000C0AEA" w:rsidRPr="004D112E" w14:paraId="2A0EBE95" w14:textId="77777777" w:rsidTr="00605E03">
        <w:trPr>
          <w:trHeight w:val="36"/>
        </w:trPr>
        <w:tc>
          <w:tcPr>
            <w:tcW w:w="2898" w:type="dxa"/>
            <w:tcBorders>
              <w:bottom w:val="single" w:sz="4" w:space="0" w:color="auto"/>
            </w:tcBorders>
            <w:shd w:val="clear" w:color="auto" w:fill="auto"/>
          </w:tcPr>
          <w:p w14:paraId="6DEA63A2"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r w:rsidRPr="004D112E">
              <w:rPr>
                <w:rFonts w:ascii="Book Antiqua" w:hAnsi="Book Antiqua" w:cs="Times New Roman"/>
                <w:color w:val="000000" w:themeColor="text1"/>
              </w:rPr>
              <w:t>Distal bile duct</w:t>
            </w:r>
          </w:p>
        </w:tc>
        <w:tc>
          <w:tcPr>
            <w:tcW w:w="2899" w:type="dxa"/>
            <w:tcBorders>
              <w:bottom w:val="single" w:sz="4" w:space="0" w:color="auto"/>
            </w:tcBorders>
            <w:shd w:val="clear" w:color="auto" w:fill="auto"/>
          </w:tcPr>
          <w:p w14:paraId="53FD2A32"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r w:rsidRPr="004D112E">
              <w:rPr>
                <w:rFonts w:ascii="Book Antiqua" w:hAnsi="Book Antiqua" w:cs="Times New Roman"/>
                <w:color w:val="000000" w:themeColor="text1"/>
              </w:rPr>
              <w:t>4/8</w:t>
            </w:r>
          </w:p>
        </w:tc>
        <w:tc>
          <w:tcPr>
            <w:tcW w:w="2899" w:type="dxa"/>
            <w:tcBorders>
              <w:bottom w:val="single" w:sz="4" w:space="0" w:color="auto"/>
            </w:tcBorders>
            <w:shd w:val="clear" w:color="auto" w:fill="auto"/>
          </w:tcPr>
          <w:p w14:paraId="3248B32E" w14:textId="77777777" w:rsidR="000C0AEA" w:rsidRPr="004D112E" w:rsidRDefault="000C0AEA" w:rsidP="00424908">
            <w:pPr>
              <w:widowControl/>
              <w:spacing w:line="360" w:lineRule="auto"/>
              <w:rPr>
                <w:rFonts w:ascii="Book Antiqua" w:eastAsia="MS PGothic" w:hAnsi="Book Antiqua" w:cs="Times New Roman"/>
                <w:color w:val="000000" w:themeColor="text1"/>
                <w:kern w:val="0"/>
              </w:rPr>
            </w:pPr>
            <w:r w:rsidRPr="004D112E">
              <w:rPr>
                <w:rFonts w:ascii="Book Antiqua" w:hAnsi="Book Antiqua" w:cs="Times New Roman"/>
                <w:color w:val="000000" w:themeColor="text1"/>
              </w:rPr>
              <w:t>50%</w:t>
            </w:r>
          </w:p>
        </w:tc>
      </w:tr>
    </w:tbl>
    <w:p w14:paraId="54F42B25" w14:textId="77777777" w:rsidR="000C0AEA" w:rsidRPr="004D112E" w:rsidRDefault="000C0AEA" w:rsidP="00424908">
      <w:pPr>
        <w:widowControl/>
        <w:autoSpaceDE w:val="0"/>
        <w:autoSpaceDN w:val="0"/>
        <w:adjustRightInd w:val="0"/>
        <w:spacing w:line="360" w:lineRule="auto"/>
        <w:rPr>
          <w:rFonts w:ascii="Book Antiqua" w:hAnsi="Book Antiqua" w:cs="Times New Roman"/>
          <w:bCs/>
          <w:color w:val="000000" w:themeColor="text1"/>
          <w:kern w:val="0"/>
        </w:rPr>
      </w:pPr>
    </w:p>
    <w:p w14:paraId="6B64BCD4" w14:textId="77777777" w:rsidR="00CB0F83" w:rsidRPr="004D112E" w:rsidRDefault="00CB0F83" w:rsidP="00424908">
      <w:pPr>
        <w:widowControl/>
        <w:spacing w:line="360" w:lineRule="auto"/>
        <w:rPr>
          <w:rFonts w:ascii="Book Antiqua" w:hAnsi="Book Antiqua" w:cs="Times New Roman"/>
          <w:bCs/>
          <w:color w:val="000000" w:themeColor="text1"/>
          <w:kern w:val="0"/>
        </w:rPr>
      </w:pPr>
      <w:r w:rsidRPr="004D112E">
        <w:rPr>
          <w:rFonts w:ascii="Book Antiqua" w:hAnsi="Book Antiqua" w:cs="Times New Roman"/>
          <w:bCs/>
          <w:color w:val="000000" w:themeColor="text1"/>
          <w:kern w:val="0"/>
        </w:rPr>
        <w:br w:type="page"/>
      </w:r>
    </w:p>
    <w:p w14:paraId="5BA0CF3B" w14:textId="4330E400" w:rsidR="00C4071F" w:rsidRPr="004D112E" w:rsidRDefault="00CB0F83" w:rsidP="00424908">
      <w:pPr>
        <w:spacing w:line="360" w:lineRule="auto"/>
        <w:rPr>
          <w:rFonts w:ascii="Book Antiqua" w:hAnsi="Book Antiqua" w:cs="Times New Roman"/>
          <w:b/>
          <w:color w:val="000000" w:themeColor="text1"/>
        </w:rPr>
      </w:pPr>
      <w:r w:rsidRPr="004D112E">
        <w:rPr>
          <w:rFonts w:ascii="Book Antiqua" w:hAnsi="Book Antiqua" w:cs="Times New Roman"/>
          <w:b/>
          <w:color w:val="000000" w:themeColor="text1"/>
        </w:rPr>
        <w:lastRenderedPageBreak/>
        <w:t>Table 6 Mean stricture lengths in extrinsic neoplasms</w:t>
      </w:r>
    </w:p>
    <w:tbl>
      <w:tblPr>
        <w:tblStyle w:val="a7"/>
        <w:tblpPr w:leftFromText="142" w:rightFromText="142" w:vertAnchor="text" w:horzAnchor="page" w:tblpX="1810" w:tblpY="1"/>
        <w:tblW w:w="86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078"/>
        <w:gridCol w:w="2078"/>
        <w:gridCol w:w="1818"/>
      </w:tblGrid>
      <w:tr w:rsidR="00A64B93" w:rsidRPr="004D112E" w14:paraId="14985F1E" w14:textId="77777777" w:rsidTr="00605E03">
        <w:trPr>
          <w:trHeight w:val="380"/>
        </w:trPr>
        <w:tc>
          <w:tcPr>
            <w:tcW w:w="2660" w:type="dxa"/>
            <w:tcBorders>
              <w:top w:val="single" w:sz="4" w:space="0" w:color="auto"/>
              <w:bottom w:val="single" w:sz="4" w:space="0" w:color="auto"/>
            </w:tcBorders>
            <w:shd w:val="clear" w:color="auto" w:fill="auto"/>
          </w:tcPr>
          <w:p w14:paraId="53D58982" w14:textId="77777777" w:rsidR="00CB0F83" w:rsidRPr="00A4482C" w:rsidRDefault="00CB0F83" w:rsidP="00424908">
            <w:pPr>
              <w:widowControl/>
              <w:spacing w:line="360" w:lineRule="auto"/>
              <w:rPr>
                <w:rFonts w:ascii="Book Antiqua" w:hAnsi="Book Antiqua" w:cs="Times New Roman"/>
                <w:b/>
                <w:color w:val="000000" w:themeColor="text1"/>
              </w:rPr>
            </w:pPr>
          </w:p>
        </w:tc>
        <w:tc>
          <w:tcPr>
            <w:tcW w:w="2078" w:type="dxa"/>
            <w:tcBorders>
              <w:top w:val="single" w:sz="4" w:space="0" w:color="auto"/>
              <w:bottom w:val="single" w:sz="4" w:space="0" w:color="auto"/>
            </w:tcBorders>
            <w:shd w:val="clear" w:color="auto" w:fill="auto"/>
          </w:tcPr>
          <w:p w14:paraId="42091785" w14:textId="77777777" w:rsidR="00CB0F83" w:rsidRPr="00A4482C" w:rsidRDefault="00CB0F83" w:rsidP="00424908">
            <w:pPr>
              <w:widowControl/>
              <w:spacing w:line="360" w:lineRule="auto"/>
              <w:rPr>
                <w:rFonts w:ascii="Book Antiqua" w:hAnsi="Book Antiqua" w:cs="Times New Roman"/>
                <w:b/>
                <w:color w:val="000000" w:themeColor="text1"/>
              </w:rPr>
            </w:pPr>
            <w:r w:rsidRPr="00A4482C">
              <w:rPr>
                <w:rFonts w:ascii="Book Antiqua" w:hAnsi="Book Antiqua" w:cs="Times New Roman"/>
                <w:b/>
                <w:color w:val="000000" w:themeColor="text1"/>
              </w:rPr>
              <w:t>Positive (mm)</w:t>
            </w:r>
          </w:p>
        </w:tc>
        <w:tc>
          <w:tcPr>
            <w:tcW w:w="2078" w:type="dxa"/>
            <w:tcBorders>
              <w:top w:val="single" w:sz="4" w:space="0" w:color="auto"/>
              <w:bottom w:val="single" w:sz="4" w:space="0" w:color="auto"/>
            </w:tcBorders>
            <w:shd w:val="clear" w:color="auto" w:fill="auto"/>
          </w:tcPr>
          <w:p w14:paraId="71D8143E" w14:textId="77777777" w:rsidR="00CB0F83" w:rsidRPr="00A4482C" w:rsidRDefault="00CB0F83" w:rsidP="00424908">
            <w:pPr>
              <w:widowControl/>
              <w:spacing w:line="360" w:lineRule="auto"/>
              <w:rPr>
                <w:rFonts w:ascii="Book Antiqua" w:hAnsi="Book Antiqua" w:cs="Times New Roman"/>
                <w:b/>
                <w:color w:val="000000" w:themeColor="text1"/>
              </w:rPr>
            </w:pPr>
            <w:r w:rsidRPr="00A4482C">
              <w:rPr>
                <w:rFonts w:ascii="Book Antiqua" w:hAnsi="Book Antiqua" w:cs="Times New Roman"/>
                <w:b/>
                <w:color w:val="000000" w:themeColor="text1"/>
              </w:rPr>
              <w:t>Negative (mm)</w:t>
            </w:r>
          </w:p>
        </w:tc>
        <w:tc>
          <w:tcPr>
            <w:tcW w:w="1818" w:type="dxa"/>
            <w:tcBorders>
              <w:top w:val="single" w:sz="4" w:space="0" w:color="auto"/>
              <w:bottom w:val="single" w:sz="4" w:space="0" w:color="auto"/>
            </w:tcBorders>
            <w:shd w:val="clear" w:color="auto" w:fill="auto"/>
          </w:tcPr>
          <w:p w14:paraId="098D80F1" w14:textId="0C923F1A" w:rsidR="00CB0F83" w:rsidRPr="00A4482C" w:rsidRDefault="00CB0F83" w:rsidP="00A4482C">
            <w:pPr>
              <w:widowControl/>
              <w:spacing w:line="360" w:lineRule="auto"/>
              <w:rPr>
                <w:rFonts w:ascii="Book Antiqua" w:hAnsi="Book Antiqua" w:cs="Times New Roman"/>
                <w:b/>
                <w:color w:val="000000" w:themeColor="text1"/>
              </w:rPr>
            </w:pPr>
            <w:r w:rsidRPr="00A4482C">
              <w:rPr>
                <w:rFonts w:ascii="Book Antiqua" w:hAnsi="Book Antiqua" w:cs="Times New Roman"/>
                <w:b/>
                <w:i/>
                <w:color w:val="000000" w:themeColor="text1"/>
              </w:rPr>
              <w:t>P</w:t>
            </w:r>
            <w:r w:rsidR="00A4482C">
              <w:rPr>
                <w:rFonts w:ascii="Book Antiqua" w:eastAsia="宋体" w:hAnsi="Book Antiqua" w:cs="Times New Roman" w:hint="eastAsia"/>
                <w:b/>
                <w:color w:val="000000" w:themeColor="text1"/>
                <w:lang w:eastAsia="zh-CN"/>
              </w:rPr>
              <w:t xml:space="preserve"> </w:t>
            </w:r>
            <w:r w:rsidRPr="00A4482C">
              <w:rPr>
                <w:rFonts w:ascii="Book Antiqua" w:hAnsi="Book Antiqua" w:cs="Times New Roman"/>
                <w:b/>
                <w:color w:val="000000" w:themeColor="text1"/>
              </w:rPr>
              <w:t>value</w:t>
            </w:r>
          </w:p>
        </w:tc>
      </w:tr>
      <w:tr w:rsidR="00A64B93" w:rsidRPr="004D112E" w14:paraId="4EBB3EE5" w14:textId="77777777" w:rsidTr="00605E03">
        <w:trPr>
          <w:trHeight w:val="443"/>
        </w:trPr>
        <w:tc>
          <w:tcPr>
            <w:tcW w:w="2660" w:type="dxa"/>
            <w:tcBorders>
              <w:top w:val="single" w:sz="4" w:space="0" w:color="auto"/>
            </w:tcBorders>
            <w:shd w:val="clear" w:color="auto" w:fill="auto"/>
          </w:tcPr>
          <w:p w14:paraId="3485B2E7" w14:textId="77777777" w:rsidR="00CB0F83" w:rsidRPr="004D112E" w:rsidRDefault="00CB0F83"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Pancreatic cancer</w:t>
            </w:r>
          </w:p>
        </w:tc>
        <w:tc>
          <w:tcPr>
            <w:tcW w:w="2078" w:type="dxa"/>
            <w:tcBorders>
              <w:top w:val="single" w:sz="4" w:space="0" w:color="auto"/>
            </w:tcBorders>
            <w:shd w:val="clear" w:color="auto" w:fill="auto"/>
          </w:tcPr>
          <w:p w14:paraId="082D19D1" w14:textId="77777777" w:rsidR="00CB0F83" w:rsidRPr="004D112E" w:rsidRDefault="00CB0F83"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16.9</w:t>
            </w:r>
          </w:p>
        </w:tc>
        <w:tc>
          <w:tcPr>
            <w:tcW w:w="2078" w:type="dxa"/>
            <w:tcBorders>
              <w:top w:val="single" w:sz="4" w:space="0" w:color="auto"/>
            </w:tcBorders>
            <w:shd w:val="clear" w:color="auto" w:fill="auto"/>
          </w:tcPr>
          <w:p w14:paraId="45442EDB" w14:textId="77777777" w:rsidR="00CB0F83" w:rsidRPr="004D112E" w:rsidRDefault="00CB0F83"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13.5</w:t>
            </w:r>
          </w:p>
        </w:tc>
        <w:tc>
          <w:tcPr>
            <w:tcW w:w="1818" w:type="dxa"/>
            <w:tcBorders>
              <w:top w:val="single" w:sz="4" w:space="0" w:color="auto"/>
            </w:tcBorders>
            <w:shd w:val="clear" w:color="auto" w:fill="auto"/>
          </w:tcPr>
          <w:p w14:paraId="63C66FC8" w14:textId="618B903A" w:rsidR="00CB0F83" w:rsidRPr="004D112E" w:rsidRDefault="00CB0F83"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&lt; </w:t>
            </w:r>
            <w:r w:rsidR="00A4482C">
              <w:rPr>
                <w:rFonts w:ascii="Book Antiqua" w:eastAsia="宋体" w:hAnsi="Book Antiqua" w:cs="Times New Roman" w:hint="eastAsia"/>
                <w:color w:val="000000" w:themeColor="text1"/>
                <w:lang w:eastAsia="zh-CN"/>
              </w:rPr>
              <w:t>0</w:t>
            </w:r>
            <w:r w:rsidRPr="004D112E">
              <w:rPr>
                <w:rFonts w:ascii="Book Antiqua" w:hAnsi="Book Antiqua" w:cs="Times New Roman"/>
                <w:color w:val="000000" w:themeColor="text1"/>
              </w:rPr>
              <w:t>.05</w:t>
            </w:r>
          </w:p>
        </w:tc>
      </w:tr>
      <w:tr w:rsidR="00A64B93" w:rsidRPr="004D112E" w14:paraId="4D0B7008" w14:textId="77777777" w:rsidTr="00605E03">
        <w:trPr>
          <w:trHeight w:val="406"/>
        </w:trPr>
        <w:tc>
          <w:tcPr>
            <w:tcW w:w="2660" w:type="dxa"/>
            <w:shd w:val="clear" w:color="auto" w:fill="auto"/>
          </w:tcPr>
          <w:p w14:paraId="0068BEF9" w14:textId="77777777" w:rsidR="00CB0F83" w:rsidRPr="004D112E" w:rsidRDefault="00CB0F83"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Gallbladder cancer</w:t>
            </w:r>
          </w:p>
        </w:tc>
        <w:tc>
          <w:tcPr>
            <w:tcW w:w="2078" w:type="dxa"/>
            <w:shd w:val="clear" w:color="auto" w:fill="auto"/>
          </w:tcPr>
          <w:p w14:paraId="4D72F986" w14:textId="77777777" w:rsidR="00CB0F83" w:rsidRPr="004D112E" w:rsidRDefault="00CB0F83" w:rsidP="00424908">
            <w:pPr>
              <w:widowControl/>
              <w:spacing w:line="360" w:lineRule="auto"/>
              <w:rPr>
                <w:rFonts w:ascii="Book Antiqua" w:eastAsia="MS PGothic" w:hAnsi="Book Antiqua" w:cs="Times New Roman"/>
                <w:color w:val="000000" w:themeColor="text1"/>
                <w:kern w:val="0"/>
              </w:rPr>
            </w:pPr>
            <w:r w:rsidRPr="004D112E">
              <w:rPr>
                <w:rFonts w:ascii="Book Antiqua" w:eastAsia="MS PGothic" w:hAnsi="Book Antiqua" w:cs="Times New Roman"/>
                <w:color w:val="000000" w:themeColor="text1"/>
                <w:kern w:val="0"/>
              </w:rPr>
              <w:t>22</w:t>
            </w:r>
          </w:p>
        </w:tc>
        <w:tc>
          <w:tcPr>
            <w:tcW w:w="2078" w:type="dxa"/>
            <w:shd w:val="clear" w:color="auto" w:fill="auto"/>
          </w:tcPr>
          <w:p w14:paraId="4EDB63D2" w14:textId="77777777" w:rsidR="00CB0F83" w:rsidRPr="004D112E" w:rsidRDefault="00CB0F83" w:rsidP="00424908">
            <w:pPr>
              <w:widowControl/>
              <w:spacing w:line="360" w:lineRule="auto"/>
              <w:rPr>
                <w:rFonts w:ascii="Book Antiqua" w:eastAsia="MS PGothic" w:hAnsi="Book Antiqua" w:cs="Times New Roman"/>
                <w:color w:val="000000" w:themeColor="text1"/>
                <w:kern w:val="0"/>
              </w:rPr>
            </w:pPr>
            <w:r w:rsidRPr="004D112E">
              <w:rPr>
                <w:rFonts w:ascii="Book Antiqua" w:eastAsia="MS PGothic" w:hAnsi="Book Antiqua" w:cs="Times New Roman"/>
                <w:color w:val="000000" w:themeColor="text1"/>
                <w:kern w:val="0"/>
              </w:rPr>
              <w:t>13.4</w:t>
            </w:r>
          </w:p>
        </w:tc>
        <w:tc>
          <w:tcPr>
            <w:tcW w:w="1818" w:type="dxa"/>
            <w:shd w:val="clear" w:color="auto" w:fill="auto"/>
          </w:tcPr>
          <w:p w14:paraId="519144DB" w14:textId="4228DB5C" w:rsidR="00CB0F83" w:rsidRPr="004D112E" w:rsidRDefault="00CB0F83" w:rsidP="00424908">
            <w:pPr>
              <w:widowControl/>
              <w:spacing w:line="360" w:lineRule="auto"/>
              <w:rPr>
                <w:rFonts w:ascii="Book Antiqua" w:eastAsia="MS PGothic" w:hAnsi="Book Antiqua" w:cs="Times New Roman"/>
                <w:color w:val="000000" w:themeColor="text1"/>
                <w:kern w:val="0"/>
              </w:rPr>
            </w:pPr>
            <w:r w:rsidRPr="004D112E">
              <w:rPr>
                <w:rFonts w:ascii="Book Antiqua" w:eastAsia="MS PGothic" w:hAnsi="Book Antiqua" w:cs="Times New Roman"/>
                <w:color w:val="000000" w:themeColor="text1"/>
                <w:kern w:val="0"/>
              </w:rPr>
              <w:t xml:space="preserve">&lt; </w:t>
            </w:r>
            <w:r w:rsidR="00A4482C">
              <w:rPr>
                <w:rFonts w:ascii="Book Antiqua" w:eastAsia="宋体" w:hAnsi="Book Antiqua" w:cs="Times New Roman" w:hint="eastAsia"/>
                <w:color w:val="000000" w:themeColor="text1"/>
                <w:kern w:val="0"/>
                <w:lang w:eastAsia="zh-CN"/>
              </w:rPr>
              <w:t>0</w:t>
            </w:r>
            <w:r w:rsidRPr="004D112E">
              <w:rPr>
                <w:rFonts w:ascii="Book Antiqua" w:eastAsia="MS PGothic" w:hAnsi="Book Antiqua" w:cs="Times New Roman"/>
                <w:color w:val="000000" w:themeColor="text1"/>
                <w:kern w:val="0"/>
              </w:rPr>
              <w:t>.05</w:t>
            </w:r>
          </w:p>
        </w:tc>
      </w:tr>
      <w:tr w:rsidR="00A64B93" w:rsidRPr="004D112E" w14:paraId="10F433BE" w14:textId="77777777" w:rsidTr="00605E03">
        <w:trPr>
          <w:trHeight w:val="398"/>
        </w:trPr>
        <w:tc>
          <w:tcPr>
            <w:tcW w:w="2660" w:type="dxa"/>
            <w:tcBorders>
              <w:bottom w:val="single" w:sz="4" w:space="0" w:color="auto"/>
            </w:tcBorders>
            <w:shd w:val="clear" w:color="auto" w:fill="auto"/>
          </w:tcPr>
          <w:p w14:paraId="4AD5C104" w14:textId="77777777" w:rsidR="00CB0F83" w:rsidRPr="004D112E" w:rsidRDefault="00CB0F83" w:rsidP="00424908">
            <w:pPr>
              <w:widowControl/>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Metastasis</w:t>
            </w:r>
          </w:p>
        </w:tc>
        <w:tc>
          <w:tcPr>
            <w:tcW w:w="2078" w:type="dxa"/>
            <w:tcBorders>
              <w:bottom w:val="single" w:sz="4" w:space="0" w:color="auto"/>
            </w:tcBorders>
            <w:shd w:val="clear" w:color="auto" w:fill="auto"/>
          </w:tcPr>
          <w:p w14:paraId="055A95B1" w14:textId="77777777" w:rsidR="00CB0F83" w:rsidRPr="004D112E" w:rsidRDefault="00CB0F83" w:rsidP="00424908">
            <w:pPr>
              <w:widowControl/>
              <w:spacing w:line="360" w:lineRule="auto"/>
              <w:rPr>
                <w:rFonts w:ascii="Book Antiqua" w:eastAsia="MS PGothic" w:hAnsi="Book Antiqua" w:cs="Times New Roman"/>
                <w:color w:val="000000" w:themeColor="text1"/>
                <w:kern w:val="0"/>
              </w:rPr>
            </w:pPr>
            <w:r w:rsidRPr="004D112E">
              <w:rPr>
                <w:rFonts w:ascii="Book Antiqua" w:eastAsia="MS PGothic" w:hAnsi="Book Antiqua" w:cs="Times New Roman"/>
                <w:color w:val="000000" w:themeColor="text1"/>
                <w:kern w:val="0"/>
              </w:rPr>
              <w:t>17.1</w:t>
            </w:r>
          </w:p>
        </w:tc>
        <w:tc>
          <w:tcPr>
            <w:tcW w:w="2078" w:type="dxa"/>
            <w:tcBorders>
              <w:bottom w:val="single" w:sz="4" w:space="0" w:color="auto"/>
            </w:tcBorders>
            <w:shd w:val="clear" w:color="auto" w:fill="auto"/>
          </w:tcPr>
          <w:p w14:paraId="7F2D559A" w14:textId="77777777" w:rsidR="00CB0F83" w:rsidRPr="004D112E" w:rsidRDefault="00CB0F83" w:rsidP="00424908">
            <w:pPr>
              <w:widowControl/>
              <w:spacing w:line="360" w:lineRule="auto"/>
              <w:rPr>
                <w:rFonts w:ascii="Book Antiqua" w:eastAsia="MS PGothic" w:hAnsi="Book Antiqua" w:cs="Times New Roman"/>
                <w:color w:val="000000" w:themeColor="text1"/>
                <w:kern w:val="0"/>
              </w:rPr>
            </w:pPr>
            <w:r w:rsidRPr="004D112E">
              <w:rPr>
                <w:rFonts w:ascii="Book Antiqua" w:eastAsia="MS PGothic" w:hAnsi="Book Antiqua" w:cs="Times New Roman"/>
                <w:color w:val="000000" w:themeColor="text1"/>
                <w:kern w:val="0"/>
              </w:rPr>
              <w:t>13.2</w:t>
            </w:r>
          </w:p>
        </w:tc>
        <w:tc>
          <w:tcPr>
            <w:tcW w:w="1818" w:type="dxa"/>
            <w:tcBorders>
              <w:bottom w:val="single" w:sz="4" w:space="0" w:color="auto"/>
            </w:tcBorders>
            <w:shd w:val="clear" w:color="auto" w:fill="auto"/>
          </w:tcPr>
          <w:p w14:paraId="0939FEE4" w14:textId="77777777" w:rsidR="00CB0F83" w:rsidRPr="004D112E" w:rsidRDefault="00CB0F83" w:rsidP="00424908">
            <w:pPr>
              <w:widowControl/>
              <w:spacing w:line="360" w:lineRule="auto"/>
              <w:rPr>
                <w:rFonts w:ascii="Book Antiqua" w:eastAsia="MS PGothic" w:hAnsi="Book Antiqua" w:cs="Times New Roman"/>
                <w:color w:val="000000" w:themeColor="text1"/>
                <w:kern w:val="0"/>
              </w:rPr>
            </w:pPr>
            <w:r w:rsidRPr="004D112E">
              <w:rPr>
                <w:rFonts w:ascii="Book Antiqua" w:eastAsia="MS PGothic" w:hAnsi="Book Antiqua" w:cs="Times New Roman"/>
                <w:color w:val="000000" w:themeColor="text1"/>
                <w:kern w:val="0"/>
              </w:rPr>
              <w:t>NS</w:t>
            </w:r>
          </w:p>
        </w:tc>
      </w:tr>
    </w:tbl>
    <w:p w14:paraId="3D2DD998" w14:textId="6C129B54" w:rsidR="00CB0F83" w:rsidRPr="00424908" w:rsidRDefault="00102978" w:rsidP="00424908">
      <w:pPr>
        <w:widowControl/>
        <w:spacing w:line="360" w:lineRule="auto"/>
        <w:rPr>
          <w:rFonts w:ascii="Book Antiqua" w:eastAsia="宋体" w:hAnsi="Book Antiqua"/>
          <w:color w:val="000000" w:themeColor="text1"/>
          <w:lang w:eastAsia="zh-CN"/>
        </w:rPr>
      </w:pPr>
      <w:r w:rsidRPr="004D112E">
        <w:rPr>
          <w:rFonts w:ascii="Book Antiqua" w:hAnsi="Book Antiqua"/>
          <w:color w:val="000000" w:themeColor="text1"/>
        </w:rPr>
        <w:t xml:space="preserve">NS: </w:t>
      </w:r>
      <w:r w:rsidR="00410507" w:rsidRPr="00424908">
        <w:rPr>
          <w:rFonts w:ascii="Book Antiqua" w:hAnsi="Book Antiqua" w:cs="Times New Roman"/>
          <w:caps/>
          <w:color w:val="000000" w:themeColor="text1"/>
        </w:rPr>
        <w:t>n</w:t>
      </w:r>
      <w:r w:rsidR="00410507" w:rsidRPr="004D112E">
        <w:rPr>
          <w:rFonts w:ascii="Book Antiqua" w:hAnsi="Book Antiqua" w:cs="Times New Roman"/>
          <w:color w:val="000000" w:themeColor="text1"/>
        </w:rPr>
        <w:t>ot significant</w:t>
      </w:r>
      <w:r w:rsidR="00424908">
        <w:rPr>
          <w:rFonts w:ascii="Book Antiqua" w:eastAsia="宋体" w:hAnsi="Book Antiqua" w:cs="Times New Roman" w:hint="eastAsia"/>
          <w:color w:val="000000" w:themeColor="text1"/>
          <w:lang w:eastAsia="zh-CN"/>
        </w:rPr>
        <w:t>.</w:t>
      </w:r>
    </w:p>
    <w:p w14:paraId="10E56C46" w14:textId="77777777" w:rsidR="00CB0F83" w:rsidRPr="004D112E" w:rsidRDefault="00CB0F83" w:rsidP="00424908">
      <w:pPr>
        <w:widowControl/>
        <w:autoSpaceDE w:val="0"/>
        <w:autoSpaceDN w:val="0"/>
        <w:adjustRightInd w:val="0"/>
        <w:spacing w:line="360" w:lineRule="auto"/>
        <w:rPr>
          <w:rFonts w:ascii="Book Antiqua" w:hAnsi="Book Antiqua" w:cs="Times New Roman"/>
          <w:bCs/>
          <w:color w:val="000000" w:themeColor="text1"/>
          <w:kern w:val="0"/>
        </w:rPr>
      </w:pPr>
    </w:p>
    <w:p w14:paraId="6D9AE8B2" w14:textId="77777777" w:rsidR="00CB0F83" w:rsidRPr="004D112E" w:rsidRDefault="00CB0F83" w:rsidP="00424908">
      <w:pPr>
        <w:widowControl/>
        <w:spacing w:line="360" w:lineRule="auto"/>
        <w:rPr>
          <w:rFonts w:ascii="Book Antiqua" w:hAnsi="Book Antiqua" w:cs="Times New Roman"/>
          <w:bCs/>
          <w:color w:val="000000" w:themeColor="text1"/>
          <w:kern w:val="0"/>
        </w:rPr>
      </w:pPr>
      <w:r w:rsidRPr="004D112E">
        <w:rPr>
          <w:rFonts w:ascii="Book Antiqua" w:hAnsi="Book Antiqua" w:cs="Times New Roman"/>
          <w:bCs/>
          <w:color w:val="000000" w:themeColor="text1"/>
          <w:kern w:val="0"/>
        </w:rPr>
        <w:br w:type="page"/>
      </w:r>
    </w:p>
    <w:p w14:paraId="0A177A08" w14:textId="45A7B661" w:rsidR="00CB0F83" w:rsidRPr="004D112E" w:rsidRDefault="00CB0F83" w:rsidP="00424908">
      <w:pPr>
        <w:widowControl/>
        <w:autoSpaceDE w:val="0"/>
        <w:autoSpaceDN w:val="0"/>
        <w:adjustRightInd w:val="0"/>
        <w:spacing w:line="360" w:lineRule="auto"/>
        <w:rPr>
          <w:rFonts w:ascii="Book Antiqua" w:hAnsi="Book Antiqua" w:cs="Times New Roman"/>
          <w:bCs/>
          <w:color w:val="000000" w:themeColor="text1"/>
          <w:kern w:val="0"/>
        </w:rPr>
      </w:pPr>
      <w:r w:rsidRPr="004D112E">
        <w:rPr>
          <w:rFonts w:ascii="Book Antiqua" w:hAnsi="Book Antiqua" w:cs="Times New Roman"/>
          <w:b/>
          <w:color w:val="000000" w:themeColor="text1"/>
        </w:rPr>
        <w:lastRenderedPageBreak/>
        <w:t>Table 7 Characteristics of studies evaluating bile duct biopsies</w:t>
      </w:r>
    </w:p>
    <w:tbl>
      <w:tblPr>
        <w:tblStyle w:val="a7"/>
        <w:tblpPr w:leftFromText="142" w:rightFromText="142" w:vertAnchor="text" w:horzAnchor="page" w:tblpX="1630" w:tblpY="1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gridCol w:w="2174"/>
        <w:gridCol w:w="2174"/>
        <w:gridCol w:w="2174"/>
      </w:tblGrid>
      <w:tr w:rsidR="00A64B93" w:rsidRPr="004D112E" w14:paraId="74F28070" w14:textId="77777777" w:rsidTr="00605E03">
        <w:trPr>
          <w:trHeight w:val="22"/>
        </w:trPr>
        <w:tc>
          <w:tcPr>
            <w:tcW w:w="2174" w:type="dxa"/>
            <w:tcBorders>
              <w:top w:val="single" w:sz="4" w:space="0" w:color="auto"/>
              <w:bottom w:val="single" w:sz="4" w:space="0" w:color="auto"/>
            </w:tcBorders>
            <w:shd w:val="clear" w:color="auto" w:fill="auto"/>
          </w:tcPr>
          <w:p w14:paraId="794654F8" w14:textId="77777777" w:rsidR="00CB0F83" w:rsidRPr="00A4482C" w:rsidRDefault="00CB0F83" w:rsidP="00424908">
            <w:pPr>
              <w:spacing w:line="360" w:lineRule="auto"/>
              <w:rPr>
                <w:rFonts w:ascii="Book Antiqua" w:hAnsi="Book Antiqua" w:cs="Times New Roman"/>
                <w:b/>
                <w:color w:val="000000" w:themeColor="text1"/>
              </w:rPr>
            </w:pPr>
            <w:r w:rsidRPr="00A4482C">
              <w:rPr>
                <w:rFonts w:ascii="Book Antiqua" w:hAnsi="Book Antiqua" w:cs="Times New Roman"/>
                <w:b/>
                <w:color w:val="000000" w:themeColor="text1"/>
              </w:rPr>
              <w:t>Study</w:t>
            </w:r>
          </w:p>
        </w:tc>
        <w:tc>
          <w:tcPr>
            <w:tcW w:w="2174" w:type="dxa"/>
            <w:tcBorders>
              <w:top w:val="single" w:sz="4" w:space="0" w:color="auto"/>
              <w:bottom w:val="single" w:sz="4" w:space="0" w:color="auto"/>
            </w:tcBorders>
            <w:shd w:val="clear" w:color="auto" w:fill="auto"/>
          </w:tcPr>
          <w:p w14:paraId="1A36B57E" w14:textId="77777777" w:rsidR="00CB0F83" w:rsidRPr="00A4482C" w:rsidRDefault="00CB0F83" w:rsidP="00424908">
            <w:pPr>
              <w:spacing w:line="360" w:lineRule="auto"/>
              <w:rPr>
                <w:rFonts w:ascii="Book Antiqua" w:hAnsi="Book Antiqua" w:cs="Times New Roman"/>
                <w:b/>
                <w:color w:val="000000" w:themeColor="text1"/>
              </w:rPr>
            </w:pPr>
            <w:r w:rsidRPr="00A4482C">
              <w:rPr>
                <w:rFonts w:ascii="Book Antiqua" w:hAnsi="Book Antiqua" w:cs="Times New Roman"/>
                <w:b/>
                <w:color w:val="000000" w:themeColor="text1"/>
              </w:rPr>
              <w:t>Year</w:t>
            </w:r>
          </w:p>
        </w:tc>
        <w:tc>
          <w:tcPr>
            <w:tcW w:w="2174" w:type="dxa"/>
            <w:tcBorders>
              <w:top w:val="single" w:sz="4" w:space="0" w:color="auto"/>
              <w:bottom w:val="single" w:sz="4" w:space="0" w:color="auto"/>
            </w:tcBorders>
            <w:shd w:val="clear" w:color="auto" w:fill="auto"/>
          </w:tcPr>
          <w:p w14:paraId="3FDD5EF1" w14:textId="77777777" w:rsidR="00CB0F83" w:rsidRPr="00A4482C" w:rsidRDefault="00CB0F83" w:rsidP="00424908">
            <w:pPr>
              <w:spacing w:line="360" w:lineRule="auto"/>
              <w:rPr>
                <w:rFonts w:ascii="Book Antiqua" w:hAnsi="Book Antiqua" w:cs="Times New Roman"/>
                <w:b/>
                <w:color w:val="000000" w:themeColor="text1"/>
              </w:rPr>
            </w:pPr>
            <w:r w:rsidRPr="00A4482C">
              <w:rPr>
                <w:rFonts w:ascii="Book Antiqua" w:hAnsi="Book Antiqua" w:cs="Times New Roman"/>
                <w:b/>
                <w:color w:val="000000" w:themeColor="text1"/>
              </w:rPr>
              <w:t>Sample size (pts)</w:t>
            </w:r>
          </w:p>
        </w:tc>
        <w:tc>
          <w:tcPr>
            <w:tcW w:w="2174" w:type="dxa"/>
            <w:tcBorders>
              <w:top w:val="single" w:sz="4" w:space="0" w:color="auto"/>
              <w:bottom w:val="single" w:sz="4" w:space="0" w:color="auto"/>
            </w:tcBorders>
            <w:shd w:val="clear" w:color="auto" w:fill="auto"/>
          </w:tcPr>
          <w:p w14:paraId="2A9017EC" w14:textId="77777777" w:rsidR="00CB0F83" w:rsidRPr="00A4482C" w:rsidRDefault="00CB0F83" w:rsidP="00424908">
            <w:pPr>
              <w:spacing w:line="360" w:lineRule="auto"/>
              <w:rPr>
                <w:rFonts w:ascii="Book Antiqua" w:hAnsi="Book Antiqua" w:cs="Times New Roman"/>
                <w:b/>
                <w:color w:val="000000" w:themeColor="text1"/>
              </w:rPr>
            </w:pPr>
            <w:r w:rsidRPr="00A4482C">
              <w:rPr>
                <w:rFonts w:ascii="Book Antiqua" w:hAnsi="Book Antiqua" w:cs="Times New Roman"/>
                <w:b/>
                <w:color w:val="000000" w:themeColor="text1"/>
              </w:rPr>
              <w:t>Sensitivity, %</w:t>
            </w:r>
          </w:p>
        </w:tc>
      </w:tr>
      <w:tr w:rsidR="00A64B93" w:rsidRPr="004D112E" w14:paraId="47D05BBC" w14:textId="77777777" w:rsidTr="00605E03">
        <w:trPr>
          <w:trHeight w:val="20"/>
        </w:trPr>
        <w:tc>
          <w:tcPr>
            <w:tcW w:w="2174" w:type="dxa"/>
            <w:tcBorders>
              <w:top w:val="single" w:sz="4" w:space="0" w:color="auto"/>
            </w:tcBorders>
            <w:shd w:val="clear" w:color="auto" w:fill="auto"/>
          </w:tcPr>
          <w:p w14:paraId="16364260" w14:textId="20DDE44C" w:rsidR="00CB0F83" w:rsidRPr="00A4482C" w:rsidRDefault="00CB0F83" w:rsidP="00424908">
            <w:pPr>
              <w:spacing w:line="360" w:lineRule="auto"/>
              <w:rPr>
                <w:rFonts w:ascii="Book Antiqua" w:hAnsi="Book Antiqua" w:cs="Times New Roman"/>
                <w:color w:val="000000" w:themeColor="text1"/>
              </w:rPr>
            </w:pPr>
            <w:r w:rsidRPr="00A4482C">
              <w:rPr>
                <w:rFonts w:ascii="Book Antiqua" w:hAnsi="Book Antiqua" w:cs="Times New Roman"/>
                <w:color w:val="000000" w:themeColor="text1"/>
              </w:rPr>
              <w:t xml:space="preserve">Pugliese </w:t>
            </w:r>
            <w:r w:rsidR="00F51026" w:rsidRPr="00A4482C">
              <w:rPr>
                <w:rFonts w:ascii="Book Antiqua" w:hAnsi="Book Antiqua" w:cs="Times New Roman"/>
                <w:i/>
                <w:color w:val="000000" w:themeColor="text1"/>
              </w:rPr>
              <w:t>et al</w:t>
            </w:r>
            <w:r w:rsidR="00CA43F7" w:rsidRPr="00A4482C">
              <w:rPr>
                <w:rFonts w:ascii="Book Antiqua" w:hAnsi="Book Antiqua" w:cs="Times New Roman"/>
                <w:color w:val="000000" w:themeColor="text1"/>
                <w:vertAlign w:val="superscript"/>
              </w:rPr>
              <w:t>[1</w:t>
            </w:r>
            <w:r w:rsidRPr="00A4482C">
              <w:rPr>
                <w:rFonts w:ascii="Book Antiqua" w:hAnsi="Book Antiqua" w:cs="Times New Roman"/>
                <w:color w:val="000000" w:themeColor="text1"/>
                <w:vertAlign w:val="superscript"/>
              </w:rPr>
              <w:t>]</w:t>
            </w:r>
          </w:p>
        </w:tc>
        <w:tc>
          <w:tcPr>
            <w:tcW w:w="2174" w:type="dxa"/>
            <w:tcBorders>
              <w:top w:val="single" w:sz="4" w:space="0" w:color="auto"/>
            </w:tcBorders>
            <w:shd w:val="clear" w:color="auto" w:fill="auto"/>
          </w:tcPr>
          <w:p w14:paraId="3A9D0FC1" w14:textId="77777777" w:rsidR="00CB0F83" w:rsidRPr="00A4482C" w:rsidRDefault="00CB0F83" w:rsidP="00424908">
            <w:pPr>
              <w:spacing w:line="360" w:lineRule="auto"/>
              <w:rPr>
                <w:rFonts w:ascii="Book Antiqua" w:hAnsi="Book Antiqua" w:cs="Times New Roman"/>
                <w:color w:val="000000" w:themeColor="text1"/>
              </w:rPr>
            </w:pPr>
            <w:r w:rsidRPr="00A4482C">
              <w:rPr>
                <w:rFonts w:ascii="Book Antiqua" w:hAnsi="Book Antiqua" w:cs="Times New Roman"/>
                <w:color w:val="000000" w:themeColor="text1"/>
              </w:rPr>
              <w:t>1995</w:t>
            </w:r>
          </w:p>
        </w:tc>
        <w:tc>
          <w:tcPr>
            <w:tcW w:w="2174" w:type="dxa"/>
            <w:tcBorders>
              <w:top w:val="single" w:sz="4" w:space="0" w:color="auto"/>
            </w:tcBorders>
            <w:shd w:val="clear" w:color="auto" w:fill="auto"/>
          </w:tcPr>
          <w:p w14:paraId="36721F67" w14:textId="77777777" w:rsidR="00CB0F83" w:rsidRPr="00A4482C" w:rsidRDefault="00CB0F83" w:rsidP="00424908">
            <w:pPr>
              <w:spacing w:line="360" w:lineRule="auto"/>
              <w:rPr>
                <w:rFonts w:ascii="Book Antiqua" w:hAnsi="Book Antiqua" w:cs="Times New Roman"/>
                <w:color w:val="000000" w:themeColor="text1"/>
              </w:rPr>
            </w:pPr>
            <w:r w:rsidRPr="00A4482C">
              <w:rPr>
                <w:rFonts w:ascii="Book Antiqua" w:hAnsi="Book Antiqua" w:cs="Times New Roman"/>
                <w:color w:val="000000" w:themeColor="text1"/>
              </w:rPr>
              <w:t>94</w:t>
            </w:r>
          </w:p>
        </w:tc>
        <w:tc>
          <w:tcPr>
            <w:tcW w:w="2174" w:type="dxa"/>
            <w:tcBorders>
              <w:top w:val="single" w:sz="4" w:space="0" w:color="auto"/>
            </w:tcBorders>
            <w:shd w:val="clear" w:color="auto" w:fill="auto"/>
          </w:tcPr>
          <w:p w14:paraId="532B8669" w14:textId="77777777" w:rsidR="00CB0F83" w:rsidRPr="00A4482C" w:rsidRDefault="00CB0F83" w:rsidP="00424908">
            <w:pPr>
              <w:spacing w:line="360" w:lineRule="auto"/>
              <w:rPr>
                <w:rFonts w:ascii="Book Antiqua" w:hAnsi="Book Antiqua" w:cs="Times New Roman"/>
                <w:color w:val="000000" w:themeColor="text1"/>
              </w:rPr>
            </w:pPr>
            <w:r w:rsidRPr="00A4482C">
              <w:rPr>
                <w:rFonts w:ascii="Book Antiqua" w:hAnsi="Book Antiqua" w:cs="Times New Roman"/>
                <w:color w:val="000000" w:themeColor="text1"/>
              </w:rPr>
              <w:t>53</w:t>
            </w:r>
          </w:p>
        </w:tc>
      </w:tr>
      <w:tr w:rsidR="00A64B93" w:rsidRPr="004D112E" w14:paraId="2300CEA5" w14:textId="77777777" w:rsidTr="00605E03">
        <w:trPr>
          <w:trHeight w:val="20"/>
        </w:trPr>
        <w:tc>
          <w:tcPr>
            <w:tcW w:w="2174" w:type="dxa"/>
            <w:shd w:val="clear" w:color="auto" w:fill="auto"/>
          </w:tcPr>
          <w:p w14:paraId="1F5C233A" w14:textId="7B8BF7F8"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Ponchon </w:t>
            </w:r>
            <w:r w:rsidR="00F51026" w:rsidRPr="00F51026">
              <w:rPr>
                <w:rFonts w:ascii="Book Antiqua" w:hAnsi="Book Antiqua" w:cs="Times New Roman"/>
                <w:i/>
                <w:color w:val="000000" w:themeColor="text1"/>
              </w:rPr>
              <w:t>et al</w:t>
            </w:r>
            <w:r w:rsidR="00CA43F7" w:rsidRPr="004D112E">
              <w:rPr>
                <w:rFonts w:ascii="Book Antiqua" w:hAnsi="Book Antiqua" w:cs="Times New Roman"/>
                <w:color w:val="000000" w:themeColor="text1"/>
                <w:vertAlign w:val="superscript"/>
              </w:rPr>
              <w:t>[3</w:t>
            </w:r>
            <w:r w:rsidRPr="004D112E">
              <w:rPr>
                <w:rFonts w:ascii="Book Antiqua" w:hAnsi="Book Antiqua" w:cs="Times New Roman"/>
                <w:color w:val="000000" w:themeColor="text1"/>
                <w:vertAlign w:val="superscript"/>
              </w:rPr>
              <w:t>]</w:t>
            </w:r>
          </w:p>
        </w:tc>
        <w:tc>
          <w:tcPr>
            <w:tcW w:w="2174" w:type="dxa"/>
            <w:shd w:val="clear" w:color="auto" w:fill="auto"/>
          </w:tcPr>
          <w:p w14:paraId="2CC01913"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1995</w:t>
            </w:r>
          </w:p>
        </w:tc>
        <w:tc>
          <w:tcPr>
            <w:tcW w:w="2174" w:type="dxa"/>
            <w:shd w:val="clear" w:color="auto" w:fill="auto"/>
          </w:tcPr>
          <w:p w14:paraId="608EBFCC"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233</w:t>
            </w:r>
          </w:p>
        </w:tc>
        <w:tc>
          <w:tcPr>
            <w:tcW w:w="2174" w:type="dxa"/>
            <w:shd w:val="clear" w:color="auto" w:fill="auto"/>
          </w:tcPr>
          <w:p w14:paraId="5F60E367"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43</w:t>
            </w:r>
          </w:p>
        </w:tc>
      </w:tr>
      <w:tr w:rsidR="00A64B93" w:rsidRPr="004D112E" w14:paraId="7C130208" w14:textId="77777777" w:rsidTr="00605E03">
        <w:trPr>
          <w:trHeight w:val="20"/>
        </w:trPr>
        <w:tc>
          <w:tcPr>
            <w:tcW w:w="2174" w:type="dxa"/>
            <w:shd w:val="clear" w:color="auto" w:fill="auto"/>
          </w:tcPr>
          <w:p w14:paraId="71045CD1" w14:textId="43B4E66C"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Howell </w:t>
            </w:r>
            <w:r w:rsidR="00F51026" w:rsidRPr="00F51026">
              <w:rPr>
                <w:rFonts w:ascii="Book Antiqua" w:hAnsi="Book Antiqua" w:cs="Times New Roman"/>
                <w:i/>
                <w:color w:val="000000" w:themeColor="text1"/>
              </w:rPr>
              <w:t>et al</w:t>
            </w:r>
            <w:r w:rsidR="00CA43F7" w:rsidRPr="004D112E">
              <w:rPr>
                <w:rFonts w:ascii="Book Antiqua" w:hAnsi="Book Antiqua" w:cs="Times New Roman"/>
                <w:color w:val="000000" w:themeColor="text1"/>
                <w:vertAlign w:val="superscript"/>
              </w:rPr>
              <w:t>[10</w:t>
            </w:r>
            <w:r w:rsidRPr="004D112E">
              <w:rPr>
                <w:rFonts w:ascii="Book Antiqua" w:hAnsi="Book Antiqua" w:cs="Times New Roman"/>
                <w:color w:val="000000" w:themeColor="text1"/>
                <w:vertAlign w:val="superscript"/>
              </w:rPr>
              <w:t>]</w:t>
            </w:r>
          </w:p>
        </w:tc>
        <w:tc>
          <w:tcPr>
            <w:tcW w:w="2174" w:type="dxa"/>
            <w:shd w:val="clear" w:color="auto" w:fill="auto"/>
          </w:tcPr>
          <w:p w14:paraId="4F69A5B3"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1996</w:t>
            </w:r>
          </w:p>
        </w:tc>
        <w:tc>
          <w:tcPr>
            <w:tcW w:w="2174" w:type="dxa"/>
            <w:shd w:val="clear" w:color="auto" w:fill="auto"/>
          </w:tcPr>
          <w:p w14:paraId="2306B3E6"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28</w:t>
            </w:r>
          </w:p>
        </w:tc>
        <w:tc>
          <w:tcPr>
            <w:tcW w:w="2174" w:type="dxa"/>
            <w:shd w:val="clear" w:color="auto" w:fill="auto"/>
          </w:tcPr>
          <w:p w14:paraId="5330394C"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15</w:t>
            </w:r>
          </w:p>
        </w:tc>
      </w:tr>
      <w:tr w:rsidR="00A64B93" w:rsidRPr="004D112E" w14:paraId="7DF3C1A8" w14:textId="77777777" w:rsidTr="00605E03">
        <w:trPr>
          <w:trHeight w:val="20"/>
        </w:trPr>
        <w:tc>
          <w:tcPr>
            <w:tcW w:w="2174" w:type="dxa"/>
            <w:shd w:val="clear" w:color="auto" w:fill="auto"/>
          </w:tcPr>
          <w:p w14:paraId="0041DC8E" w14:textId="0DF88458"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Sugiyama </w:t>
            </w:r>
            <w:r w:rsidR="00F51026" w:rsidRPr="00F51026">
              <w:rPr>
                <w:rFonts w:ascii="Book Antiqua" w:hAnsi="Book Antiqua" w:cs="Times New Roman"/>
                <w:i/>
                <w:color w:val="000000" w:themeColor="text1"/>
              </w:rPr>
              <w:t>et al</w:t>
            </w:r>
            <w:r w:rsidR="00CA43F7" w:rsidRPr="004D112E">
              <w:rPr>
                <w:rFonts w:ascii="Book Antiqua" w:hAnsi="Book Antiqua" w:cs="Times New Roman"/>
                <w:color w:val="000000" w:themeColor="text1"/>
                <w:vertAlign w:val="superscript"/>
              </w:rPr>
              <w:t>[11</w:t>
            </w:r>
            <w:r w:rsidRPr="004D112E">
              <w:rPr>
                <w:rFonts w:ascii="Book Antiqua" w:hAnsi="Book Antiqua" w:cs="Times New Roman"/>
                <w:color w:val="000000" w:themeColor="text1"/>
                <w:vertAlign w:val="superscript"/>
              </w:rPr>
              <w:t>]</w:t>
            </w:r>
          </w:p>
        </w:tc>
        <w:tc>
          <w:tcPr>
            <w:tcW w:w="2174" w:type="dxa"/>
            <w:shd w:val="clear" w:color="auto" w:fill="auto"/>
          </w:tcPr>
          <w:p w14:paraId="79B6D992"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1996</w:t>
            </w:r>
          </w:p>
        </w:tc>
        <w:tc>
          <w:tcPr>
            <w:tcW w:w="2174" w:type="dxa"/>
            <w:shd w:val="clear" w:color="auto" w:fill="auto"/>
          </w:tcPr>
          <w:p w14:paraId="76C5B9C3"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52</w:t>
            </w:r>
          </w:p>
        </w:tc>
        <w:tc>
          <w:tcPr>
            <w:tcW w:w="2174" w:type="dxa"/>
            <w:shd w:val="clear" w:color="auto" w:fill="auto"/>
          </w:tcPr>
          <w:p w14:paraId="1A746281"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81</w:t>
            </w:r>
          </w:p>
        </w:tc>
      </w:tr>
      <w:tr w:rsidR="00A64B93" w:rsidRPr="004D112E" w14:paraId="0842222F" w14:textId="77777777" w:rsidTr="00605E03">
        <w:trPr>
          <w:trHeight w:val="20"/>
        </w:trPr>
        <w:tc>
          <w:tcPr>
            <w:tcW w:w="2174" w:type="dxa"/>
            <w:shd w:val="clear" w:color="auto" w:fill="auto"/>
          </w:tcPr>
          <w:p w14:paraId="0B593F39" w14:textId="11F9E5E9"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Jailwala </w:t>
            </w:r>
            <w:r w:rsidR="00F51026" w:rsidRPr="00F51026">
              <w:rPr>
                <w:rFonts w:ascii="Book Antiqua" w:hAnsi="Book Antiqua" w:cs="Times New Roman"/>
                <w:i/>
                <w:color w:val="000000" w:themeColor="text1"/>
              </w:rPr>
              <w:t>et al</w:t>
            </w:r>
            <w:r w:rsidR="00CA43F7" w:rsidRPr="004D112E">
              <w:rPr>
                <w:rFonts w:ascii="Book Antiqua" w:hAnsi="Book Antiqua" w:cs="Times New Roman"/>
                <w:color w:val="000000" w:themeColor="text1"/>
                <w:vertAlign w:val="superscript"/>
              </w:rPr>
              <w:t>[2</w:t>
            </w:r>
            <w:r w:rsidRPr="004D112E">
              <w:rPr>
                <w:rFonts w:ascii="Book Antiqua" w:hAnsi="Book Antiqua" w:cs="Times New Roman"/>
                <w:color w:val="000000" w:themeColor="text1"/>
                <w:vertAlign w:val="superscript"/>
              </w:rPr>
              <w:t>]</w:t>
            </w:r>
          </w:p>
        </w:tc>
        <w:tc>
          <w:tcPr>
            <w:tcW w:w="2174" w:type="dxa"/>
            <w:shd w:val="clear" w:color="auto" w:fill="auto"/>
          </w:tcPr>
          <w:p w14:paraId="79DB247A"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2000</w:t>
            </w:r>
          </w:p>
        </w:tc>
        <w:tc>
          <w:tcPr>
            <w:tcW w:w="2174" w:type="dxa"/>
            <w:shd w:val="clear" w:color="auto" w:fill="auto"/>
          </w:tcPr>
          <w:p w14:paraId="6713540E"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133</w:t>
            </w:r>
          </w:p>
        </w:tc>
        <w:tc>
          <w:tcPr>
            <w:tcW w:w="2174" w:type="dxa"/>
            <w:shd w:val="clear" w:color="auto" w:fill="auto"/>
          </w:tcPr>
          <w:p w14:paraId="6B8C811D"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37</w:t>
            </w:r>
          </w:p>
        </w:tc>
      </w:tr>
      <w:tr w:rsidR="00A64B93" w:rsidRPr="004D112E" w14:paraId="3F20CCEA" w14:textId="77777777" w:rsidTr="00605E03">
        <w:trPr>
          <w:trHeight w:val="20"/>
        </w:trPr>
        <w:tc>
          <w:tcPr>
            <w:tcW w:w="2174" w:type="dxa"/>
            <w:shd w:val="clear" w:color="auto" w:fill="auto"/>
          </w:tcPr>
          <w:p w14:paraId="6C26273C" w14:textId="3AF5C920"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Rösch </w:t>
            </w:r>
            <w:r w:rsidR="00F51026" w:rsidRPr="00F51026">
              <w:rPr>
                <w:rFonts w:ascii="Book Antiqua" w:hAnsi="Book Antiqua" w:cs="Times New Roman"/>
                <w:i/>
                <w:color w:val="000000" w:themeColor="text1"/>
              </w:rPr>
              <w:t>et al</w:t>
            </w:r>
            <w:r w:rsidR="00CA43F7" w:rsidRPr="004D112E">
              <w:rPr>
                <w:rFonts w:ascii="Book Antiqua" w:hAnsi="Book Antiqua" w:cs="Times New Roman"/>
                <w:color w:val="000000" w:themeColor="text1"/>
                <w:vertAlign w:val="superscript"/>
              </w:rPr>
              <w:t>[12</w:t>
            </w:r>
            <w:r w:rsidRPr="004D112E">
              <w:rPr>
                <w:rFonts w:ascii="Book Antiqua" w:hAnsi="Book Antiqua" w:cs="Times New Roman"/>
                <w:color w:val="000000" w:themeColor="text1"/>
                <w:vertAlign w:val="superscript"/>
              </w:rPr>
              <w:t>]</w:t>
            </w:r>
          </w:p>
        </w:tc>
        <w:tc>
          <w:tcPr>
            <w:tcW w:w="2174" w:type="dxa"/>
            <w:shd w:val="clear" w:color="auto" w:fill="auto"/>
          </w:tcPr>
          <w:p w14:paraId="0EBC118D"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2004</w:t>
            </w:r>
          </w:p>
        </w:tc>
        <w:tc>
          <w:tcPr>
            <w:tcW w:w="2174" w:type="dxa"/>
            <w:shd w:val="clear" w:color="auto" w:fill="auto"/>
          </w:tcPr>
          <w:p w14:paraId="5FF9FF4D"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50</w:t>
            </w:r>
          </w:p>
        </w:tc>
        <w:tc>
          <w:tcPr>
            <w:tcW w:w="2174" w:type="dxa"/>
            <w:shd w:val="clear" w:color="auto" w:fill="auto"/>
          </w:tcPr>
          <w:p w14:paraId="14C405D7"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36</w:t>
            </w:r>
          </w:p>
        </w:tc>
      </w:tr>
      <w:tr w:rsidR="00A64B93" w:rsidRPr="004D112E" w14:paraId="0282F08E" w14:textId="77777777" w:rsidTr="00605E03">
        <w:trPr>
          <w:trHeight w:val="20"/>
        </w:trPr>
        <w:tc>
          <w:tcPr>
            <w:tcW w:w="2174" w:type="dxa"/>
            <w:shd w:val="clear" w:color="auto" w:fill="auto"/>
          </w:tcPr>
          <w:p w14:paraId="6862159B" w14:textId="0231B449"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Kitajima </w:t>
            </w:r>
            <w:r w:rsidR="00F51026" w:rsidRPr="00F51026">
              <w:rPr>
                <w:rFonts w:ascii="Book Antiqua" w:hAnsi="Book Antiqua" w:cs="Times New Roman"/>
                <w:i/>
                <w:color w:val="000000" w:themeColor="text1"/>
              </w:rPr>
              <w:t>et al</w:t>
            </w:r>
            <w:r w:rsidR="00CA43F7" w:rsidRPr="004D112E">
              <w:rPr>
                <w:rFonts w:ascii="Book Antiqua" w:hAnsi="Book Antiqua" w:cs="Times New Roman"/>
                <w:color w:val="000000" w:themeColor="text1"/>
                <w:vertAlign w:val="superscript"/>
              </w:rPr>
              <w:t>[13</w:t>
            </w:r>
            <w:r w:rsidRPr="004D112E">
              <w:rPr>
                <w:rFonts w:ascii="Book Antiqua" w:hAnsi="Book Antiqua" w:cs="Times New Roman"/>
                <w:color w:val="000000" w:themeColor="text1"/>
                <w:vertAlign w:val="superscript"/>
              </w:rPr>
              <w:t>]</w:t>
            </w:r>
          </w:p>
        </w:tc>
        <w:tc>
          <w:tcPr>
            <w:tcW w:w="2174" w:type="dxa"/>
            <w:shd w:val="clear" w:color="auto" w:fill="auto"/>
          </w:tcPr>
          <w:p w14:paraId="15E3CB08"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2007</w:t>
            </w:r>
          </w:p>
        </w:tc>
        <w:tc>
          <w:tcPr>
            <w:tcW w:w="2174" w:type="dxa"/>
            <w:shd w:val="clear" w:color="auto" w:fill="auto"/>
          </w:tcPr>
          <w:p w14:paraId="5EF09EB6"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60</w:t>
            </w:r>
          </w:p>
        </w:tc>
        <w:tc>
          <w:tcPr>
            <w:tcW w:w="2174" w:type="dxa"/>
            <w:shd w:val="clear" w:color="auto" w:fill="auto"/>
          </w:tcPr>
          <w:p w14:paraId="50059DC8"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65</w:t>
            </w:r>
          </w:p>
        </w:tc>
      </w:tr>
      <w:tr w:rsidR="00A64B93" w:rsidRPr="004D112E" w14:paraId="5DFB449D" w14:textId="77777777" w:rsidTr="00605E03">
        <w:trPr>
          <w:trHeight w:val="20"/>
        </w:trPr>
        <w:tc>
          <w:tcPr>
            <w:tcW w:w="2174" w:type="dxa"/>
            <w:shd w:val="clear" w:color="auto" w:fill="auto"/>
          </w:tcPr>
          <w:p w14:paraId="74532477" w14:textId="47DDF7F6"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 xml:space="preserve">Weber </w:t>
            </w:r>
            <w:r w:rsidR="00F51026" w:rsidRPr="00F51026">
              <w:rPr>
                <w:rFonts w:ascii="Book Antiqua" w:hAnsi="Book Antiqua" w:cs="Times New Roman"/>
                <w:i/>
                <w:color w:val="000000" w:themeColor="text1"/>
              </w:rPr>
              <w:t>et al</w:t>
            </w:r>
            <w:r w:rsidR="00CA43F7" w:rsidRPr="004D112E">
              <w:rPr>
                <w:rFonts w:ascii="Book Antiqua" w:hAnsi="Book Antiqua" w:cs="Times New Roman"/>
                <w:color w:val="000000" w:themeColor="text1"/>
                <w:vertAlign w:val="superscript"/>
              </w:rPr>
              <w:t>[14</w:t>
            </w:r>
            <w:r w:rsidRPr="004D112E">
              <w:rPr>
                <w:rFonts w:ascii="Book Antiqua" w:hAnsi="Book Antiqua" w:cs="Times New Roman"/>
                <w:color w:val="000000" w:themeColor="text1"/>
                <w:vertAlign w:val="superscript"/>
              </w:rPr>
              <w:t>]</w:t>
            </w:r>
          </w:p>
        </w:tc>
        <w:tc>
          <w:tcPr>
            <w:tcW w:w="2174" w:type="dxa"/>
            <w:shd w:val="clear" w:color="auto" w:fill="auto"/>
          </w:tcPr>
          <w:p w14:paraId="34AAE1DE"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2008</w:t>
            </w:r>
          </w:p>
        </w:tc>
        <w:tc>
          <w:tcPr>
            <w:tcW w:w="2174" w:type="dxa"/>
            <w:shd w:val="clear" w:color="auto" w:fill="auto"/>
          </w:tcPr>
          <w:p w14:paraId="1AA7DD23"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58</w:t>
            </w:r>
          </w:p>
        </w:tc>
        <w:tc>
          <w:tcPr>
            <w:tcW w:w="2174" w:type="dxa"/>
            <w:shd w:val="clear" w:color="auto" w:fill="auto"/>
          </w:tcPr>
          <w:p w14:paraId="34DB593D"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53</w:t>
            </w:r>
          </w:p>
        </w:tc>
      </w:tr>
      <w:tr w:rsidR="00A64B93" w:rsidRPr="004D112E" w14:paraId="0D499E0C" w14:textId="77777777" w:rsidTr="00605E03">
        <w:trPr>
          <w:trHeight w:val="20"/>
        </w:trPr>
        <w:tc>
          <w:tcPr>
            <w:tcW w:w="2174" w:type="dxa"/>
            <w:tcBorders>
              <w:bottom w:val="single" w:sz="4" w:space="0" w:color="auto"/>
            </w:tcBorders>
            <w:shd w:val="clear" w:color="auto" w:fill="auto"/>
          </w:tcPr>
          <w:p w14:paraId="0B841182"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Our case</w:t>
            </w:r>
          </w:p>
        </w:tc>
        <w:tc>
          <w:tcPr>
            <w:tcW w:w="2174" w:type="dxa"/>
            <w:tcBorders>
              <w:bottom w:val="single" w:sz="4" w:space="0" w:color="auto"/>
            </w:tcBorders>
            <w:shd w:val="clear" w:color="auto" w:fill="auto"/>
          </w:tcPr>
          <w:p w14:paraId="64A04CDD"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2016</w:t>
            </w:r>
          </w:p>
        </w:tc>
        <w:tc>
          <w:tcPr>
            <w:tcW w:w="2174" w:type="dxa"/>
            <w:tcBorders>
              <w:bottom w:val="single" w:sz="4" w:space="0" w:color="auto"/>
            </w:tcBorders>
            <w:shd w:val="clear" w:color="auto" w:fill="auto"/>
          </w:tcPr>
          <w:p w14:paraId="74B1B3AB"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360</w:t>
            </w:r>
          </w:p>
        </w:tc>
        <w:tc>
          <w:tcPr>
            <w:tcW w:w="2174" w:type="dxa"/>
            <w:tcBorders>
              <w:bottom w:val="single" w:sz="4" w:space="0" w:color="auto"/>
            </w:tcBorders>
            <w:shd w:val="clear" w:color="auto" w:fill="auto"/>
          </w:tcPr>
          <w:p w14:paraId="60468AD9" w14:textId="77777777" w:rsidR="00CB0F83" w:rsidRPr="004D112E" w:rsidRDefault="00CB0F83" w:rsidP="00424908">
            <w:pPr>
              <w:spacing w:line="360" w:lineRule="auto"/>
              <w:rPr>
                <w:rFonts w:ascii="Book Antiqua" w:hAnsi="Book Antiqua" w:cs="Times New Roman"/>
                <w:color w:val="000000" w:themeColor="text1"/>
              </w:rPr>
            </w:pPr>
            <w:r w:rsidRPr="004D112E">
              <w:rPr>
                <w:rFonts w:ascii="Book Antiqua" w:hAnsi="Book Antiqua" w:cs="Times New Roman"/>
                <w:color w:val="000000" w:themeColor="text1"/>
              </w:rPr>
              <w:t>70</w:t>
            </w:r>
          </w:p>
        </w:tc>
      </w:tr>
    </w:tbl>
    <w:p w14:paraId="102A020D" w14:textId="297E6EFD" w:rsidR="007C588D" w:rsidRPr="00424908" w:rsidRDefault="007C588D" w:rsidP="00424908">
      <w:pPr>
        <w:widowControl/>
        <w:autoSpaceDE w:val="0"/>
        <w:autoSpaceDN w:val="0"/>
        <w:adjustRightInd w:val="0"/>
        <w:spacing w:line="360" w:lineRule="auto"/>
        <w:rPr>
          <w:rFonts w:ascii="Book Antiqua" w:eastAsia="宋体" w:hAnsi="Book Antiqua" w:cs="Times New Roman"/>
          <w:bCs/>
          <w:color w:val="000000" w:themeColor="text1"/>
          <w:kern w:val="0"/>
          <w:lang w:eastAsia="zh-CN"/>
        </w:rPr>
      </w:pPr>
      <w:r w:rsidRPr="004D112E">
        <w:rPr>
          <w:rFonts w:ascii="Book Antiqua" w:hAnsi="Book Antiqua" w:cs="Times New Roman"/>
          <w:bCs/>
          <w:color w:val="000000" w:themeColor="text1"/>
          <w:kern w:val="0"/>
        </w:rPr>
        <w:t xml:space="preserve">pts: </w:t>
      </w:r>
      <w:r w:rsidRPr="00424908">
        <w:rPr>
          <w:rFonts w:ascii="Book Antiqua" w:hAnsi="Book Antiqua" w:cs="Times New Roman"/>
          <w:bCs/>
          <w:caps/>
          <w:color w:val="000000" w:themeColor="text1"/>
          <w:kern w:val="0"/>
        </w:rPr>
        <w:t>p</w:t>
      </w:r>
      <w:r w:rsidRPr="004D112E">
        <w:rPr>
          <w:rFonts w:ascii="Book Antiqua" w:hAnsi="Book Antiqua" w:cs="Times New Roman"/>
          <w:bCs/>
          <w:color w:val="000000" w:themeColor="text1"/>
          <w:kern w:val="0"/>
        </w:rPr>
        <w:t>atients</w:t>
      </w:r>
      <w:r w:rsidR="00424908">
        <w:rPr>
          <w:rFonts w:ascii="Book Antiqua" w:eastAsia="宋体" w:hAnsi="Book Antiqua" w:cs="Times New Roman" w:hint="eastAsia"/>
          <w:bCs/>
          <w:color w:val="000000" w:themeColor="text1"/>
          <w:kern w:val="0"/>
          <w:lang w:eastAsia="zh-CN"/>
        </w:rPr>
        <w:t>.</w:t>
      </w:r>
    </w:p>
    <w:p w14:paraId="6D733F0A" w14:textId="77777777" w:rsidR="00CB0F83" w:rsidRPr="00A64B93" w:rsidRDefault="00CB0F83" w:rsidP="00424908">
      <w:pPr>
        <w:widowControl/>
        <w:autoSpaceDE w:val="0"/>
        <w:autoSpaceDN w:val="0"/>
        <w:adjustRightInd w:val="0"/>
        <w:spacing w:line="360" w:lineRule="auto"/>
        <w:rPr>
          <w:rFonts w:ascii="Book Antiqua" w:hAnsi="Book Antiqua" w:cs="Times New Roman"/>
          <w:bCs/>
          <w:color w:val="000000" w:themeColor="text1"/>
          <w:kern w:val="0"/>
        </w:rPr>
      </w:pPr>
    </w:p>
    <w:p w14:paraId="3853B000" w14:textId="77777777" w:rsidR="000C0AEA" w:rsidRPr="00A64B93" w:rsidRDefault="000C0AEA" w:rsidP="00424908">
      <w:pPr>
        <w:widowControl/>
        <w:autoSpaceDE w:val="0"/>
        <w:autoSpaceDN w:val="0"/>
        <w:adjustRightInd w:val="0"/>
        <w:spacing w:line="360" w:lineRule="auto"/>
        <w:rPr>
          <w:rFonts w:ascii="Book Antiqua" w:hAnsi="Book Antiqua" w:cs="Times New Roman"/>
          <w:bCs/>
          <w:color w:val="000000" w:themeColor="text1"/>
          <w:kern w:val="0"/>
        </w:rPr>
      </w:pPr>
    </w:p>
    <w:p w14:paraId="29BBAE64" w14:textId="77777777" w:rsidR="000C0AEA" w:rsidRPr="00A64B93" w:rsidRDefault="000C0AEA" w:rsidP="00424908">
      <w:pPr>
        <w:widowControl/>
        <w:autoSpaceDE w:val="0"/>
        <w:autoSpaceDN w:val="0"/>
        <w:adjustRightInd w:val="0"/>
        <w:spacing w:line="360" w:lineRule="auto"/>
        <w:rPr>
          <w:rFonts w:ascii="Book Antiqua" w:hAnsi="Book Antiqua" w:cs="Times New Roman"/>
          <w:bCs/>
          <w:color w:val="000000" w:themeColor="text1"/>
          <w:kern w:val="0"/>
        </w:rPr>
      </w:pPr>
    </w:p>
    <w:sectPr w:rsidR="000C0AEA" w:rsidRPr="00A64B93" w:rsidSect="00FF38DE">
      <w:footerReference w:type="even" r:id="rId13"/>
      <w:footerReference w:type="default" r:id="rId14"/>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54DCDC" w14:textId="77777777" w:rsidR="004F020B" w:rsidRDefault="004F020B" w:rsidP="0007720C">
      <w:r>
        <w:separator/>
      </w:r>
    </w:p>
  </w:endnote>
  <w:endnote w:type="continuationSeparator" w:id="0">
    <w:p w14:paraId="72E2B892" w14:textId="77777777" w:rsidR="004F020B" w:rsidRDefault="004F020B" w:rsidP="00077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N W3">
    <w:charset w:val="4E"/>
    <w:family w:val="auto"/>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F1FB3" w14:textId="77777777" w:rsidR="006C76CA" w:rsidRDefault="006C76CA" w:rsidP="0007720C">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4FD5C5B9" w14:textId="77777777" w:rsidR="006C76CA" w:rsidRDefault="006C76C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C2426" w14:textId="77777777" w:rsidR="006C76CA" w:rsidRDefault="006C76CA" w:rsidP="0007720C">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B76665">
      <w:rPr>
        <w:rStyle w:val="a6"/>
        <w:noProof/>
      </w:rPr>
      <w:t>6</w:t>
    </w:r>
    <w:r>
      <w:rPr>
        <w:rStyle w:val="a6"/>
      </w:rPr>
      <w:fldChar w:fldCharType="end"/>
    </w:r>
  </w:p>
  <w:p w14:paraId="0354B8A4" w14:textId="77777777" w:rsidR="006C76CA" w:rsidRDefault="006C76C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47D6B" w14:textId="77777777" w:rsidR="004F020B" w:rsidRDefault="004F020B" w:rsidP="0007720C">
      <w:r>
        <w:separator/>
      </w:r>
    </w:p>
  </w:footnote>
  <w:footnote w:type="continuationSeparator" w:id="0">
    <w:p w14:paraId="2C97B011" w14:textId="77777777" w:rsidR="004F020B" w:rsidRDefault="004F020B" w:rsidP="000772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20375"/>
    <w:multiLevelType w:val="hybridMultilevel"/>
    <w:tmpl w:val="746CEC0C"/>
    <w:lvl w:ilvl="0" w:tplc="3A4A875C">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2C6"/>
    <w:rsid w:val="000014C3"/>
    <w:rsid w:val="000015D0"/>
    <w:rsid w:val="000023AB"/>
    <w:rsid w:val="00002910"/>
    <w:rsid w:val="00003427"/>
    <w:rsid w:val="0000489D"/>
    <w:rsid w:val="00005E47"/>
    <w:rsid w:val="00007584"/>
    <w:rsid w:val="00007F33"/>
    <w:rsid w:val="00012A61"/>
    <w:rsid w:val="00013F3C"/>
    <w:rsid w:val="000163E0"/>
    <w:rsid w:val="00016F21"/>
    <w:rsid w:val="000203B9"/>
    <w:rsid w:val="000206AF"/>
    <w:rsid w:val="0003290D"/>
    <w:rsid w:val="00034560"/>
    <w:rsid w:val="00041DD4"/>
    <w:rsid w:val="000446AA"/>
    <w:rsid w:val="00044CFC"/>
    <w:rsid w:val="000466A0"/>
    <w:rsid w:val="00054623"/>
    <w:rsid w:val="00054698"/>
    <w:rsid w:val="00057491"/>
    <w:rsid w:val="000575FA"/>
    <w:rsid w:val="000603BC"/>
    <w:rsid w:val="00072B35"/>
    <w:rsid w:val="000745D9"/>
    <w:rsid w:val="0007720C"/>
    <w:rsid w:val="000805DF"/>
    <w:rsid w:val="00082A37"/>
    <w:rsid w:val="00083041"/>
    <w:rsid w:val="000831E0"/>
    <w:rsid w:val="00083DE6"/>
    <w:rsid w:val="00086D18"/>
    <w:rsid w:val="0009198D"/>
    <w:rsid w:val="00091D23"/>
    <w:rsid w:val="00094C90"/>
    <w:rsid w:val="000A0E39"/>
    <w:rsid w:val="000B0A23"/>
    <w:rsid w:val="000B4657"/>
    <w:rsid w:val="000B6D05"/>
    <w:rsid w:val="000C0AEA"/>
    <w:rsid w:val="000C0D43"/>
    <w:rsid w:val="000C138E"/>
    <w:rsid w:val="000C1F93"/>
    <w:rsid w:val="000C2194"/>
    <w:rsid w:val="000C2488"/>
    <w:rsid w:val="000C2492"/>
    <w:rsid w:val="000C31D2"/>
    <w:rsid w:val="000C37B5"/>
    <w:rsid w:val="000D0E73"/>
    <w:rsid w:val="000E0516"/>
    <w:rsid w:val="000E1FBE"/>
    <w:rsid w:val="000E22F5"/>
    <w:rsid w:val="000E3E8B"/>
    <w:rsid w:val="000E445D"/>
    <w:rsid w:val="000E6CA1"/>
    <w:rsid w:val="000E7DD8"/>
    <w:rsid w:val="000F1322"/>
    <w:rsid w:val="000F196B"/>
    <w:rsid w:val="000F4CE1"/>
    <w:rsid w:val="000F54E2"/>
    <w:rsid w:val="000F6420"/>
    <w:rsid w:val="000F6E5B"/>
    <w:rsid w:val="000F75BE"/>
    <w:rsid w:val="001002FF"/>
    <w:rsid w:val="00100B78"/>
    <w:rsid w:val="00102501"/>
    <w:rsid w:val="00102978"/>
    <w:rsid w:val="00103108"/>
    <w:rsid w:val="00104E70"/>
    <w:rsid w:val="00106DDC"/>
    <w:rsid w:val="00107FC2"/>
    <w:rsid w:val="001140EB"/>
    <w:rsid w:val="00114200"/>
    <w:rsid w:val="00121BFE"/>
    <w:rsid w:val="001308D2"/>
    <w:rsid w:val="00131DC3"/>
    <w:rsid w:val="00143777"/>
    <w:rsid w:val="001446C3"/>
    <w:rsid w:val="00150935"/>
    <w:rsid w:val="00150A05"/>
    <w:rsid w:val="00157CCD"/>
    <w:rsid w:val="0016319A"/>
    <w:rsid w:val="001639EF"/>
    <w:rsid w:val="00164974"/>
    <w:rsid w:val="001671A8"/>
    <w:rsid w:val="00167268"/>
    <w:rsid w:val="001723DD"/>
    <w:rsid w:val="00174975"/>
    <w:rsid w:val="00180F2A"/>
    <w:rsid w:val="00183020"/>
    <w:rsid w:val="00183E2F"/>
    <w:rsid w:val="00184EC2"/>
    <w:rsid w:val="00187FF7"/>
    <w:rsid w:val="00191623"/>
    <w:rsid w:val="00193B06"/>
    <w:rsid w:val="001955A3"/>
    <w:rsid w:val="001961FE"/>
    <w:rsid w:val="001A03BD"/>
    <w:rsid w:val="001A2EB1"/>
    <w:rsid w:val="001A4C21"/>
    <w:rsid w:val="001A7674"/>
    <w:rsid w:val="001B073F"/>
    <w:rsid w:val="001B109D"/>
    <w:rsid w:val="001B1F7B"/>
    <w:rsid w:val="001B5660"/>
    <w:rsid w:val="001B7B83"/>
    <w:rsid w:val="001C0678"/>
    <w:rsid w:val="001C2443"/>
    <w:rsid w:val="001C4E35"/>
    <w:rsid w:val="001C5952"/>
    <w:rsid w:val="001D0BE0"/>
    <w:rsid w:val="001D1445"/>
    <w:rsid w:val="001D4C1F"/>
    <w:rsid w:val="001E1328"/>
    <w:rsid w:val="001E1F7A"/>
    <w:rsid w:val="001E2421"/>
    <w:rsid w:val="001E28D2"/>
    <w:rsid w:val="001E3467"/>
    <w:rsid w:val="001F10DE"/>
    <w:rsid w:val="001F262B"/>
    <w:rsid w:val="001F4361"/>
    <w:rsid w:val="001F54CC"/>
    <w:rsid w:val="00205BB9"/>
    <w:rsid w:val="0021101E"/>
    <w:rsid w:val="00211D84"/>
    <w:rsid w:val="0021242C"/>
    <w:rsid w:val="002145A0"/>
    <w:rsid w:val="00215355"/>
    <w:rsid w:val="00220320"/>
    <w:rsid w:val="00222E41"/>
    <w:rsid w:val="00222FB0"/>
    <w:rsid w:val="00227E10"/>
    <w:rsid w:val="0023306C"/>
    <w:rsid w:val="002376B0"/>
    <w:rsid w:val="00240153"/>
    <w:rsid w:val="002416FE"/>
    <w:rsid w:val="002474E2"/>
    <w:rsid w:val="00256C43"/>
    <w:rsid w:val="00257C06"/>
    <w:rsid w:val="00266481"/>
    <w:rsid w:val="00275BFD"/>
    <w:rsid w:val="00283B3F"/>
    <w:rsid w:val="00283D5A"/>
    <w:rsid w:val="0028733A"/>
    <w:rsid w:val="00287655"/>
    <w:rsid w:val="00290A6A"/>
    <w:rsid w:val="0029376B"/>
    <w:rsid w:val="00293B01"/>
    <w:rsid w:val="00294EDC"/>
    <w:rsid w:val="002A0197"/>
    <w:rsid w:val="002A0BFB"/>
    <w:rsid w:val="002A1410"/>
    <w:rsid w:val="002A2E17"/>
    <w:rsid w:val="002A3D29"/>
    <w:rsid w:val="002B04D2"/>
    <w:rsid w:val="002B143E"/>
    <w:rsid w:val="002B305B"/>
    <w:rsid w:val="002B47C8"/>
    <w:rsid w:val="002C0E15"/>
    <w:rsid w:val="002C1064"/>
    <w:rsid w:val="002C320E"/>
    <w:rsid w:val="002C4C6B"/>
    <w:rsid w:val="002C55D1"/>
    <w:rsid w:val="002C62E4"/>
    <w:rsid w:val="002C67FB"/>
    <w:rsid w:val="002C7E77"/>
    <w:rsid w:val="002D1FB6"/>
    <w:rsid w:val="002D37C8"/>
    <w:rsid w:val="002D478B"/>
    <w:rsid w:val="002D5F4F"/>
    <w:rsid w:val="002D5F52"/>
    <w:rsid w:val="002D6AB3"/>
    <w:rsid w:val="002D6C4A"/>
    <w:rsid w:val="002D79E9"/>
    <w:rsid w:val="002E14F4"/>
    <w:rsid w:val="002E2518"/>
    <w:rsid w:val="002E2D42"/>
    <w:rsid w:val="002E4F19"/>
    <w:rsid w:val="002F3A31"/>
    <w:rsid w:val="002F4B5D"/>
    <w:rsid w:val="002F5A2F"/>
    <w:rsid w:val="003013EE"/>
    <w:rsid w:val="003059FF"/>
    <w:rsid w:val="00306901"/>
    <w:rsid w:val="00307B10"/>
    <w:rsid w:val="00314E5E"/>
    <w:rsid w:val="00321F7B"/>
    <w:rsid w:val="0033546F"/>
    <w:rsid w:val="00335A0D"/>
    <w:rsid w:val="00336428"/>
    <w:rsid w:val="00336B09"/>
    <w:rsid w:val="003404A2"/>
    <w:rsid w:val="003410D1"/>
    <w:rsid w:val="003469F8"/>
    <w:rsid w:val="003526AF"/>
    <w:rsid w:val="00353A2E"/>
    <w:rsid w:val="00354919"/>
    <w:rsid w:val="00355B48"/>
    <w:rsid w:val="00364D65"/>
    <w:rsid w:val="00366AAE"/>
    <w:rsid w:val="00367B14"/>
    <w:rsid w:val="00374F4C"/>
    <w:rsid w:val="00377536"/>
    <w:rsid w:val="003811BB"/>
    <w:rsid w:val="0038207D"/>
    <w:rsid w:val="003830E3"/>
    <w:rsid w:val="00385B19"/>
    <w:rsid w:val="0038784E"/>
    <w:rsid w:val="003879BE"/>
    <w:rsid w:val="00390106"/>
    <w:rsid w:val="00390621"/>
    <w:rsid w:val="0039067F"/>
    <w:rsid w:val="00395D76"/>
    <w:rsid w:val="003A08E5"/>
    <w:rsid w:val="003A162E"/>
    <w:rsid w:val="003A167E"/>
    <w:rsid w:val="003A263D"/>
    <w:rsid w:val="003A5A30"/>
    <w:rsid w:val="003A7311"/>
    <w:rsid w:val="003A7C50"/>
    <w:rsid w:val="003B784F"/>
    <w:rsid w:val="003C0792"/>
    <w:rsid w:val="003C7B2C"/>
    <w:rsid w:val="003D1C27"/>
    <w:rsid w:val="003D1C82"/>
    <w:rsid w:val="003D3100"/>
    <w:rsid w:val="003D3E88"/>
    <w:rsid w:val="003D4A79"/>
    <w:rsid w:val="003D586A"/>
    <w:rsid w:val="003E0106"/>
    <w:rsid w:val="003F6823"/>
    <w:rsid w:val="003F71AA"/>
    <w:rsid w:val="00401096"/>
    <w:rsid w:val="004016F7"/>
    <w:rsid w:val="00404BFF"/>
    <w:rsid w:val="00405DE1"/>
    <w:rsid w:val="00406499"/>
    <w:rsid w:val="004074D8"/>
    <w:rsid w:val="00410507"/>
    <w:rsid w:val="00411470"/>
    <w:rsid w:val="00414B58"/>
    <w:rsid w:val="00421ABD"/>
    <w:rsid w:val="00422F24"/>
    <w:rsid w:val="00423000"/>
    <w:rsid w:val="0042399E"/>
    <w:rsid w:val="00424908"/>
    <w:rsid w:val="00430E63"/>
    <w:rsid w:val="00436507"/>
    <w:rsid w:val="00443DAE"/>
    <w:rsid w:val="0044474A"/>
    <w:rsid w:val="0044495F"/>
    <w:rsid w:val="00445C8E"/>
    <w:rsid w:val="00451B00"/>
    <w:rsid w:val="00452EFB"/>
    <w:rsid w:val="00453018"/>
    <w:rsid w:val="00453934"/>
    <w:rsid w:val="00455F40"/>
    <w:rsid w:val="00461BA0"/>
    <w:rsid w:val="004639EA"/>
    <w:rsid w:val="004663E2"/>
    <w:rsid w:val="004716EA"/>
    <w:rsid w:val="00476374"/>
    <w:rsid w:val="00476C61"/>
    <w:rsid w:val="0047707E"/>
    <w:rsid w:val="004805D9"/>
    <w:rsid w:val="00484AA5"/>
    <w:rsid w:val="00493575"/>
    <w:rsid w:val="00493F3A"/>
    <w:rsid w:val="004A1606"/>
    <w:rsid w:val="004A4F65"/>
    <w:rsid w:val="004B047C"/>
    <w:rsid w:val="004B18F2"/>
    <w:rsid w:val="004B63B1"/>
    <w:rsid w:val="004C2299"/>
    <w:rsid w:val="004C3B0C"/>
    <w:rsid w:val="004C5313"/>
    <w:rsid w:val="004C6AA5"/>
    <w:rsid w:val="004D1021"/>
    <w:rsid w:val="004D112E"/>
    <w:rsid w:val="004D2940"/>
    <w:rsid w:val="004E3655"/>
    <w:rsid w:val="004E60F6"/>
    <w:rsid w:val="004F020B"/>
    <w:rsid w:val="004F4A73"/>
    <w:rsid w:val="004F51F5"/>
    <w:rsid w:val="004F6776"/>
    <w:rsid w:val="004F7E4C"/>
    <w:rsid w:val="005002A9"/>
    <w:rsid w:val="005102BC"/>
    <w:rsid w:val="005103A8"/>
    <w:rsid w:val="00511E19"/>
    <w:rsid w:val="00517C16"/>
    <w:rsid w:val="005219DE"/>
    <w:rsid w:val="00523121"/>
    <w:rsid w:val="0052321E"/>
    <w:rsid w:val="00523EE4"/>
    <w:rsid w:val="00532AEE"/>
    <w:rsid w:val="005333EE"/>
    <w:rsid w:val="005337A2"/>
    <w:rsid w:val="005362E7"/>
    <w:rsid w:val="00537E96"/>
    <w:rsid w:val="00541F4E"/>
    <w:rsid w:val="00543D6F"/>
    <w:rsid w:val="00552A52"/>
    <w:rsid w:val="0055335D"/>
    <w:rsid w:val="00557109"/>
    <w:rsid w:val="005575D0"/>
    <w:rsid w:val="00562465"/>
    <w:rsid w:val="005643B8"/>
    <w:rsid w:val="00566B38"/>
    <w:rsid w:val="00566C2B"/>
    <w:rsid w:val="00567113"/>
    <w:rsid w:val="005679B3"/>
    <w:rsid w:val="005716D7"/>
    <w:rsid w:val="0057337B"/>
    <w:rsid w:val="005766E4"/>
    <w:rsid w:val="00580F51"/>
    <w:rsid w:val="005844ED"/>
    <w:rsid w:val="005876E0"/>
    <w:rsid w:val="00590F23"/>
    <w:rsid w:val="00591807"/>
    <w:rsid w:val="005A18CF"/>
    <w:rsid w:val="005A218C"/>
    <w:rsid w:val="005A2411"/>
    <w:rsid w:val="005A6B86"/>
    <w:rsid w:val="005B5A56"/>
    <w:rsid w:val="005B6C4C"/>
    <w:rsid w:val="005B76A5"/>
    <w:rsid w:val="005C011F"/>
    <w:rsid w:val="005C110A"/>
    <w:rsid w:val="005C4F1F"/>
    <w:rsid w:val="005D2C91"/>
    <w:rsid w:val="005E1811"/>
    <w:rsid w:val="005E1DFA"/>
    <w:rsid w:val="005E32E7"/>
    <w:rsid w:val="005E3FD6"/>
    <w:rsid w:val="005E49C8"/>
    <w:rsid w:val="005E74A8"/>
    <w:rsid w:val="005E788D"/>
    <w:rsid w:val="005E7AD6"/>
    <w:rsid w:val="005F2C1C"/>
    <w:rsid w:val="005F3D5E"/>
    <w:rsid w:val="005F6F82"/>
    <w:rsid w:val="00602A50"/>
    <w:rsid w:val="00604B2A"/>
    <w:rsid w:val="00604DCC"/>
    <w:rsid w:val="006054FB"/>
    <w:rsid w:val="0060592F"/>
    <w:rsid w:val="00605E03"/>
    <w:rsid w:val="006064B8"/>
    <w:rsid w:val="006105F8"/>
    <w:rsid w:val="00613EBE"/>
    <w:rsid w:val="0061618C"/>
    <w:rsid w:val="006171B8"/>
    <w:rsid w:val="00621611"/>
    <w:rsid w:val="00627E50"/>
    <w:rsid w:val="00631ECB"/>
    <w:rsid w:val="0063488F"/>
    <w:rsid w:val="00635112"/>
    <w:rsid w:val="00637168"/>
    <w:rsid w:val="00641650"/>
    <w:rsid w:val="00643B00"/>
    <w:rsid w:val="0064405C"/>
    <w:rsid w:val="0064452C"/>
    <w:rsid w:val="00650C7B"/>
    <w:rsid w:val="00652167"/>
    <w:rsid w:val="006632DF"/>
    <w:rsid w:val="00665C64"/>
    <w:rsid w:val="006662D1"/>
    <w:rsid w:val="00667A2E"/>
    <w:rsid w:val="00673243"/>
    <w:rsid w:val="00675F27"/>
    <w:rsid w:val="0067625D"/>
    <w:rsid w:val="006763AB"/>
    <w:rsid w:val="00677835"/>
    <w:rsid w:val="00680F15"/>
    <w:rsid w:val="00682CA5"/>
    <w:rsid w:val="00682E72"/>
    <w:rsid w:val="00683CF2"/>
    <w:rsid w:val="00684A5D"/>
    <w:rsid w:val="006858C8"/>
    <w:rsid w:val="0068674E"/>
    <w:rsid w:val="00694C7D"/>
    <w:rsid w:val="00696B6C"/>
    <w:rsid w:val="006A379C"/>
    <w:rsid w:val="006B5431"/>
    <w:rsid w:val="006B7A94"/>
    <w:rsid w:val="006C5167"/>
    <w:rsid w:val="006C7006"/>
    <w:rsid w:val="006C76CA"/>
    <w:rsid w:val="006C7C0E"/>
    <w:rsid w:val="006D2E9A"/>
    <w:rsid w:val="006D3E41"/>
    <w:rsid w:val="006D6815"/>
    <w:rsid w:val="006D6DDA"/>
    <w:rsid w:val="006D772F"/>
    <w:rsid w:val="006E02D6"/>
    <w:rsid w:val="006E5E76"/>
    <w:rsid w:val="006E704F"/>
    <w:rsid w:val="006F1BDD"/>
    <w:rsid w:val="006F3E04"/>
    <w:rsid w:val="006F4500"/>
    <w:rsid w:val="00705C9E"/>
    <w:rsid w:val="0070674A"/>
    <w:rsid w:val="00706E6F"/>
    <w:rsid w:val="00712474"/>
    <w:rsid w:val="00713B68"/>
    <w:rsid w:val="00720BF3"/>
    <w:rsid w:val="0072313C"/>
    <w:rsid w:val="00723556"/>
    <w:rsid w:val="007238BC"/>
    <w:rsid w:val="00726C8D"/>
    <w:rsid w:val="00733F6A"/>
    <w:rsid w:val="00735C1C"/>
    <w:rsid w:val="00737B1E"/>
    <w:rsid w:val="00741229"/>
    <w:rsid w:val="00747670"/>
    <w:rsid w:val="00750141"/>
    <w:rsid w:val="007511EF"/>
    <w:rsid w:val="0075287B"/>
    <w:rsid w:val="0076580B"/>
    <w:rsid w:val="007660BB"/>
    <w:rsid w:val="00766245"/>
    <w:rsid w:val="007707D3"/>
    <w:rsid w:val="00770B13"/>
    <w:rsid w:val="00773499"/>
    <w:rsid w:val="0077572A"/>
    <w:rsid w:val="00776450"/>
    <w:rsid w:val="007765FC"/>
    <w:rsid w:val="00776806"/>
    <w:rsid w:val="00776D0E"/>
    <w:rsid w:val="0078057D"/>
    <w:rsid w:val="007808EA"/>
    <w:rsid w:val="00780C3A"/>
    <w:rsid w:val="007811E8"/>
    <w:rsid w:val="007950DF"/>
    <w:rsid w:val="00796B10"/>
    <w:rsid w:val="007A0889"/>
    <w:rsid w:val="007A2393"/>
    <w:rsid w:val="007B0FD5"/>
    <w:rsid w:val="007B1255"/>
    <w:rsid w:val="007B1715"/>
    <w:rsid w:val="007B2500"/>
    <w:rsid w:val="007B5259"/>
    <w:rsid w:val="007B5A21"/>
    <w:rsid w:val="007C18AA"/>
    <w:rsid w:val="007C21AD"/>
    <w:rsid w:val="007C242B"/>
    <w:rsid w:val="007C588D"/>
    <w:rsid w:val="007C6F08"/>
    <w:rsid w:val="007C79DC"/>
    <w:rsid w:val="007D144F"/>
    <w:rsid w:val="007D37C1"/>
    <w:rsid w:val="007D4B0E"/>
    <w:rsid w:val="007D5178"/>
    <w:rsid w:val="007D5D9E"/>
    <w:rsid w:val="007E02FD"/>
    <w:rsid w:val="007E1E70"/>
    <w:rsid w:val="007E4178"/>
    <w:rsid w:val="007E464C"/>
    <w:rsid w:val="007E53FB"/>
    <w:rsid w:val="007E552A"/>
    <w:rsid w:val="007E6157"/>
    <w:rsid w:val="007E6CC2"/>
    <w:rsid w:val="007E7ED6"/>
    <w:rsid w:val="007F5545"/>
    <w:rsid w:val="007F75E1"/>
    <w:rsid w:val="0080164E"/>
    <w:rsid w:val="008057F8"/>
    <w:rsid w:val="00806494"/>
    <w:rsid w:val="008066C0"/>
    <w:rsid w:val="00806E79"/>
    <w:rsid w:val="00811229"/>
    <w:rsid w:val="008118F1"/>
    <w:rsid w:val="008130D0"/>
    <w:rsid w:val="0081316B"/>
    <w:rsid w:val="00820F0D"/>
    <w:rsid w:val="00821CEF"/>
    <w:rsid w:val="00821D04"/>
    <w:rsid w:val="008262D4"/>
    <w:rsid w:val="00832DC5"/>
    <w:rsid w:val="008335F8"/>
    <w:rsid w:val="00834B33"/>
    <w:rsid w:val="00843051"/>
    <w:rsid w:val="0084394F"/>
    <w:rsid w:val="008440BA"/>
    <w:rsid w:val="008440FE"/>
    <w:rsid w:val="00845409"/>
    <w:rsid w:val="008454C4"/>
    <w:rsid w:val="0085179A"/>
    <w:rsid w:val="0086398B"/>
    <w:rsid w:val="008645A3"/>
    <w:rsid w:val="008677C9"/>
    <w:rsid w:val="008732A9"/>
    <w:rsid w:val="00877C47"/>
    <w:rsid w:val="00880171"/>
    <w:rsid w:val="0088046B"/>
    <w:rsid w:val="008828F7"/>
    <w:rsid w:val="0088435F"/>
    <w:rsid w:val="0089535F"/>
    <w:rsid w:val="0089573B"/>
    <w:rsid w:val="008961AE"/>
    <w:rsid w:val="008A1A7B"/>
    <w:rsid w:val="008A2A80"/>
    <w:rsid w:val="008A35B6"/>
    <w:rsid w:val="008A3D80"/>
    <w:rsid w:val="008A5219"/>
    <w:rsid w:val="008A5245"/>
    <w:rsid w:val="008A5D3E"/>
    <w:rsid w:val="008A76E2"/>
    <w:rsid w:val="008B2657"/>
    <w:rsid w:val="008B533C"/>
    <w:rsid w:val="008C1827"/>
    <w:rsid w:val="008C36FC"/>
    <w:rsid w:val="008C5C92"/>
    <w:rsid w:val="008C6DA7"/>
    <w:rsid w:val="008D7F50"/>
    <w:rsid w:val="008E27ED"/>
    <w:rsid w:val="008E542C"/>
    <w:rsid w:val="008E55D3"/>
    <w:rsid w:val="008E622B"/>
    <w:rsid w:val="008F1708"/>
    <w:rsid w:val="008F26A4"/>
    <w:rsid w:val="008F70A8"/>
    <w:rsid w:val="008F7B0B"/>
    <w:rsid w:val="008F7E96"/>
    <w:rsid w:val="0090011C"/>
    <w:rsid w:val="00900E7E"/>
    <w:rsid w:val="009015B8"/>
    <w:rsid w:val="00902FEB"/>
    <w:rsid w:val="00903371"/>
    <w:rsid w:val="00910369"/>
    <w:rsid w:val="00911515"/>
    <w:rsid w:val="00911B85"/>
    <w:rsid w:val="00912365"/>
    <w:rsid w:val="00912D2F"/>
    <w:rsid w:val="0091523C"/>
    <w:rsid w:val="009269CD"/>
    <w:rsid w:val="00933225"/>
    <w:rsid w:val="00933A30"/>
    <w:rsid w:val="0093487F"/>
    <w:rsid w:val="009365FC"/>
    <w:rsid w:val="00937868"/>
    <w:rsid w:val="009422AA"/>
    <w:rsid w:val="00942762"/>
    <w:rsid w:val="009461BF"/>
    <w:rsid w:val="00952102"/>
    <w:rsid w:val="009535BD"/>
    <w:rsid w:val="009542C6"/>
    <w:rsid w:val="009578E4"/>
    <w:rsid w:val="009638C9"/>
    <w:rsid w:val="009676A1"/>
    <w:rsid w:val="009679DC"/>
    <w:rsid w:val="009727E4"/>
    <w:rsid w:val="00973628"/>
    <w:rsid w:val="00973927"/>
    <w:rsid w:val="009745CC"/>
    <w:rsid w:val="009746EA"/>
    <w:rsid w:val="0097747C"/>
    <w:rsid w:val="00980DBC"/>
    <w:rsid w:val="00982583"/>
    <w:rsid w:val="009834CB"/>
    <w:rsid w:val="00983722"/>
    <w:rsid w:val="009846DB"/>
    <w:rsid w:val="00990186"/>
    <w:rsid w:val="00990EDE"/>
    <w:rsid w:val="009922DB"/>
    <w:rsid w:val="009A146C"/>
    <w:rsid w:val="009A24FA"/>
    <w:rsid w:val="009A3761"/>
    <w:rsid w:val="009A3A70"/>
    <w:rsid w:val="009A3AA7"/>
    <w:rsid w:val="009A4542"/>
    <w:rsid w:val="009A54D0"/>
    <w:rsid w:val="009A5DCB"/>
    <w:rsid w:val="009A6183"/>
    <w:rsid w:val="009A7B05"/>
    <w:rsid w:val="009B0E16"/>
    <w:rsid w:val="009B12F1"/>
    <w:rsid w:val="009B4269"/>
    <w:rsid w:val="009B7B6C"/>
    <w:rsid w:val="009C1628"/>
    <w:rsid w:val="009C4B74"/>
    <w:rsid w:val="009C60AB"/>
    <w:rsid w:val="009D11F9"/>
    <w:rsid w:val="009D12F8"/>
    <w:rsid w:val="009D597D"/>
    <w:rsid w:val="009E00E1"/>
    <w:rsid w:val="009E260D"/>
    <w:rsid w:val="009E27CB"/>
    <w:rsid w:val="009E2FEF"/>
    <w:rsid w:val="009E3E63"/>
    <w:rsid w:val="009E5C4C"/>
    <w:rsid w:val="009E6B7D"/>
    <w:rsid w:val="009F014B"/>
    <w:rsid w:val="009F3A89"/>
    <w:rsid w:val="009F3A90"/>
    <w:rsid w:val="009F3C02"/>
    <w:rsid w:val="009F46EC"/>
    <w:rsid w:val="00A03454"/>
    <w:rsid w:val="00A06126"/>
    <w:rsid w:val="00A06BBA"/>
    <w:rsid w:val="00A10F67"/>
    <w:rsid w:val="00A11741"/>
    <w:rsid w:val="00A1239E"/>
    <w:rsid w:val="00A123E8"/>
    <w:rsid w:val="00A12450"/>
    <w:rsid w:val="00A15ECB"/>
    <w:rsid w:val="00A20F3F"/>
    <w:rsid w:val="00A23438"/>
    <w:rsid w:val="00A23FC4"/>
    <w:rsid w:val="00A25C4A"/>
    <w:rsid w:val="00A25D86"/>
    <w:rsid w:val="00A2776E"/>
    <w:rsid w:val="00A33689"/>
    <w:rsid w:val="00A42084"/>
    <w:rsid w:val="00A4482C"/>
    <w:rsid w:val="00A4676B"/>
    <w:rsid w:val="00A519BE"/>
    <w:rsid w:val="00A54226"/>
    <w:rsid w:val="00A54616"/>
    <w:rsid w:val="00A55D66"/>
    <w:rsid w:val="00A60440"/>
    <w:rsid w:val="00A64B93"/>
    <w:rsid w:val="00A64B97"/>
    <w:rsid w:val="00A65000"/>
    <w:rsid w:val="00A729B9"/>
    <w:rsid w:val="00A7362B"/>
    <w:rsid w:val="00A85010"/>
    <w:rsid w:val="00A86F7B"/>
    <w:rsid w:val="00A911BC"/>
    <w:rsid w:val="00A928C2"/>
    <w:rsid w:val="00A936B5"/>
    <w:rsid w:val="00A952E5"/>
    <w:rsid w:val="00A96D01"/>
    <w:rsid w:val="00A971FA"/>
    <w:rsid w:val="00AA527A"/>
    <w:rsid w:val="00AA5B43"/>
    <w:rsid w:val="00AA7506"/>
    <w:rsid w:val="00AA799F"/>
    <w:rsid w:val="00AB14F1"/>
    <w:rsid w:val="00AB22AE"/>
    <w:rsid w:val="00AB4922"/>
    <w:rsid w:val="00AC09A7"/>
    <w:rsid w:val="00AC18EC"/>
    <w:rsid w:val="00AC632C"/>
    <w:rsid w:val="00AD1246"/>
    <w:rsid w:val="00AD4230"/>
    <w:rsid w:val="00AD6B0C"/>
    <w:rsid w:val="00AE01D6"/>
    <w:rsid w:val="00AE0F78"/>
    <w:rsid w:val="00AE5652"/>
    <w:rsid w:val="00AE620C"/>
    <w:rsid w:val="00AE6BF8"/>
    <w:rsid w:val="00AE7875"/>
    <w:rsid w:val="00AF0FB0"/>
    <w:rsid w:val="00AF30B7"/>
    <w:rsid w:val="00AF3BDE"/>
    <w:rsid w:val="00AF48AB"/>
    <w:rsid w:val="00AF6A17"/>
    <w:rsid w:val="00B02A3A"/>
    <w:rsid w:val="00B04AE4"/>
    <w:rsid w:val="00B05CE1"/>
    <w:rsid w:val="00B06EA2"/>
    <w:rsid w:val="00B113B0"/>
    <w:rsid w:val="00B14ED8"/>
    <w:rsid w:val="00B169B1"/>
    <w:rsid w:val="00B17028"/>
    <w:rsid w:val="00B17C0A"/>
    <w:rsid w:val="00B20962"/>
    <w:rsid w:val="00B22573"/>
    <w:rsid w:val="00B23977"/>
    <w:rsid w:val="00B268CA"/>
    <w:rsid w:val="00B27A7E"/>
    <w:rsid w:val="00B31602"/>
    <w:rsid w:val="00B34A25"/>
    <w:rsid w:val="00B34A85"/>
    <w:rsid w:val="00B35725"/>
    <w:rsid w:val="00B4062E"/>
    <w:rsid w:val="00B41D39"/>
    <w:rsid w:val="00B52E25"/>
    <w:rsid w:val="00B54EFB"/>
    <w:rsid w:val="00B56C34"/>
    <w:rsid w:val="00B64AD9"/>
    <w:rsid w:val="00B656A6"/>
    <w:rsid w:val="00B70311"/>
    <w:rsid w:val="00B72009"/>
    <w:rsid w:val="00B73439"/>
    <w:rsid w:val="00B73807"/>
    <w:rsid w:val="00B7497D"/>
    <w:rsid w:val="00B76665"/>
    <w:rsid w:val="00B775E2"/>
    <w:rsid w:val="00B77615"/>
    <w:rsid w:val="00B7782B"/>
    <w:rsid w:val="00B858D0"/>
    <w:rsid w:val="00B85CAA"/>
    <w:rsid w:val="00B862E2"/>
    <w:rsid w:val="00B90E25"/>
    <w:rsid w:val="00B90E76"/>
    <w:rsid w:val="00B95073"/>
    <w:rsid w:val="00B95230"/>
    <w:rsid w:val="00B962E1"/>
    <w:rsid w:val="00BB25AD"/>
    <w:rsid w:val="00BB2ADA"/>
    <w:rsid w:val="00BC00A7"/>
    <w:rsid w:val="00BC65ED"/>
    <w:rsid w:val="00BD093D"/>
    <w:rsid w:val="00BD0965"/>
    <w:rsid w:val="00BD4ABE"/>
    <w:rsid w:val="00BD527C"/>
    <w:rsid w:val="00BE0A96"/>
    <w:rsid w:val="00BE5E86"/>
    <w:rsid w:val="00BF1F25"/>
    <w:rsid w:val="00BF39AB"/>
    <w:rsid w:val="00BF5264"/>
    <w:rsid w:val="00BF7F4D"/>
    <w:rsid w:val="00C00C1C"/>
    <w:rsid w:val="00C07EC5"/>
    <w:rsid w:val="00C11253"/>
    <w:rsid w:val="00C1225B"/>
    <w:rsid w:val="00C12493"/>
    <w:rsid w:val="00C16096"/>
    <w:rsid w:val="00C16398"/>
    <w:rsid w:val="00C2053A"/>
    <w:rsid w:val="00C2139A"/>
    <w:rsid w:val="00C21734"/>
    <w:rsid w:val="00C304F5"/>
    <w:rsid w:val="00C317F7"/>
    <w:rsid w:val="00C32C5F"/>
    <w:rsid w:val="00C37A17"/>
    <w:rsid w:val="00C4071F"/>
    <w:rsid w:val="00C42C7C"/>
    <w:rsid w:val="00C445D9"/>
    <w:rsid w:val="00C450CE"/>
    <w:rsid w:val="00C4519C"/>
    <w:rsid w:val="00C4693D"/>
    <w:rsid w:val="00C53576"/>
    <w:rsid w:val="00C537E0"/>
    <w:rsid w:val="00C5428C"/>
    <w:rsid w:val="00C54CB8"/>
    <w:rsid w:val="00C55F82"/>
    <w:rsid w:val="00C57F15"/>
    <w:rsid w:val="00C64B5F"/>
    <w:rsid w:val="00C64BB6"/>
    <w:rsid w:val="00C654D8"/>
    <w:rsid w:val="00C71810"/>
    <w:rsid w:val="00C80395"/>
    <w:rsid w:val="00C81FB8"/>
    <w:rsid w:val="00C821AF"/>
    <w:rsid w:val="00C84542"/>
    <w:rsid w:val="00C90C56"/>
    <w:rsid w:val="00C92625"/>
    <w:rsid w:val="00C9296D"/>
    <w:rsid w:val="00CA43F7"/>
    <w:rsid w:val="00CA4789"/>
    <w:rsid w:val="00CB0F83"/>
    <w:rsid w:val="00CB23FD"/>
    <w:rsid w:val="00CC1881"/>
    <w:rsid w:val="00CC5513"/>
    <w:rsid w:val="00CC7AC1"/>
    <w:rsid w:val="00CD2676"/>
    <w:rsid w:val="00CD4245"/>
    <w:rsid w:val="00CD45A6"/>
    <w:rsid w:val="00CD63B7"/>
    <w:rsid w:val="00CD679A"/>
    <w:rsid w:val="00CE0A5C"/>
    <w:rsid w:val="00CE1CD6"/>
    <w:rsid w:val="00CE2E18"/>
    <w:rsid w:val="00CE768E"/>
    <w:rsid w:val="00CF232E"/>
    <w:rsid w:val="00CF3C04"/>
    <w:rsid w:val="00CF45B3"/>
    <w:rsid w:val="00CF70ED"/>
    <w:rsid w:val="00CF72F4"/>
    <w:rsid w:val="00CF77C1"/>
    <w:rsid w:val="00D031B1"/>
    <w:rsid w:val="00D03B9F"/>
    <w:rsid w:val="00D047E2"/>
    <w:rsid w:val="00D10B64"/>
    <w:rsid w:val="00D11D04"/>
    <w:rsid w:val="00D25F7C"/>
    <w:rsid w:val="00D30FEE"/>
    <w:rsid w:val="00D32AAC"/>
    <w:rsid w:val="00D35421"/>
    <w:rsid w:val="00D51614"/>
    <w:rsid w:val="00D516F0"/>
    <w:rsid w:val="00D52989"/>
    <w:rsid w:val="00D62F97"/>
    <w:rsid w:val="00D644F5"/>
    <w:rsid w:val="00D64D0B"/>
    <w:rsid w:val="00D66C99"/>
    <w:rsid w:val="00D712B3"/>
    <w:rsid w:val="00D75467"/>
    <w:rsid w:val="00D80266"/>
    <w:rsid w:val="00D82357"/>
    <w:rsid w:val="00D84926"/>
    <w:rsid w:val="00D85A39"/>
    <w:rsid w:val="00D917EA"/>
    <w:rsid w:val="00D95D13"/>
    <w:rsid w:val="00D97AAE"/>
    <w:rsid w:val="00DA3F61"/>
    <w:rsid w:val="00DA503D"/>
    <w:rsid w:val="00DA65CD"/>
    <w:rsid w:val="00DB0CBC"/>
    <w:rsid w:val="00DB1E65"/>
    <w:rsid w:val="00DB23D3"/>
    <w:rsid w:val="00DB3E17"/>
    <w:rsid w:val="00DB6B53"/>
    <w:rsid w:val="00DC31F1"/>
    <w:rsid w:val="00DC5D13"/>
    <w:rsid w:val="00DC6786"/>
    <w:rsid w:val="00DC6D11"/>
    <w:rsid w:val="00DD17C7"/>
    <w:rsid w:val="00DD4407"/>
    <w:rsid w:val="00DD505A"/>
    <w:rsid w:val="00DD68FD"/>
    <w:rsid w:val="00DE2E71"/>
    <w:rsid w:val="00DE34F8"/>
    <w:rsid w:val="00DE3DB6"/>
    <w:rsid w:val="00DE5C1A"/>
    <w:rsid w:val="00DE62FE"/>
    <w:rsid w:val="00DF11A6"/>
    <w:rsid w:val="00DF48EB"/>
    <w:rsid w:val="00DF4D52"/>
    <w:rsid w:val="00DF671E"/>
    <w:rsid w:val="00DF775C"/>
    <w:rsid w:val="00DF7AF0"/>
    <w:rsid w:val="00E01255"/>
    <w:rsid w:val="00E076A2"/>
    <w:rsid w:val="00E07F03"/>
    <w:rsid w:val="00E16012"/>
    <w:rsid w:val="00E21FC5"/>
    <w:rsid w:val="00E26EA9"/>
    <w:rsid w:val="00E33B5F"/>
    <w:rsid w:val="00E33CAE"/>
    <w:rsid w:val="00E34A5C"/>
    <w:rsid w:val="00E408A7"/>
    <w:rsid w:val="00E40A3F"/>
    <w:rsid w:val="00E465AE"/>
    <w:rsid w:val="00E46B9B"/>
    <w:rsid w:val="00E51648"/>
    <w:rsid w:val="00E5331F"/>
    <w:rsid w:val="00E629BE"/>
    <w:rsid w:val="00E63E19"/>
    <w:rsid w:val="00E64B0E"/>
    <w:rsid w:val="00E66004"/>
    <w:rsid w:val="00E71E2F"/>
    <w:rsid w:val="00E72853"/>
    <w:rsid w:val="00E73D4B"/>
    <w:rsid w:val="00E7675E"/>
    <w:rsid w:val="00E76970"/>
    <w:rsid w:val="00E8512B"/>
    <w:rsid w:val="00EA05D4"/>
    <w:rsid w:val="00EA1FF0"/>
    <w:rsid w:val="00EA2789"/>
    <w:rsid w:val="00EA2B7A"/>
    <w:rsid w:val="00EA4833"/>
    <w:rsid w:val="00EA7EBE"/>
    <w:rsid w:val="00EB29C5"/>
    <w:rsid w:val="00EB481F"/>
    <w:rsid w:val="00EB6481"/>
    <w:rsid w:val="00EC07B7"/>
    <w:rsid w:val="00EC0E78"/>
    <w:rsid w:val="00EC17DB"/>
    <w:rsid w:val="00EC49D8"/>
    <w:rsid w:val="00EC67E2"/>
    <w:rsid w:val="00EC7D71"/>
    <w:rsid w:val="00ED1A18"/>
    <w:rsid w:val="00ED374B"/>
    <w:rsid w:val="00EE56D4"/>
    <w:rsid w:val="00EF1DC9"/>
    <w:rsid w:val="00EF1E61"/>
    <w:rsid w:val="00EF26EE"/>
    <w:rsid w:val="00EF2E46"/>
    <w:rsid w:val="00F009EC"/>
    <w:rsid w:val="00F017DC"/>
    <w:rsid w:val="00F02414"/>
    <w:rsid w:val="00F0501A"/>
    <w:rsid w:val="00F050C0"/>
    <w:rsid w:val="00F0734A"/>
    <w:rsid w:val="00F074E9"/>
    <w:rsid w:val="00F14F5B"/>
    <w:rsid w:val="00F16298"/>
    <w:rsid w:val="00F164AF"/>
    <w:rsid w:val="00F2327A"/>
    <w:rsid w:val="00F24BB9"/>
    <w:rsid w:val="00F3116B"/>
    <w:rsid w:val="00F33275"/>
    <w:rsid w:val="00F337D4"/>
    <w:rsid w:val="00F40D73"/>
    <w:rsid w:val="00F4183D"/>
    <w:rsid w:val="00F42527"/>
    <w:rsid w:val="00F42619"/>
    <w:rsid w:val="00F4656F"/>
    <w:rsid w:val="00F47015"/>
    <w:rsid w:val="00F50264"/>
    <w:rsid w:val="00F51026"/>
    <w:rsid w:val="00F54967"/>
    <w:rsid w:val="00F577CA"/>
    <w:rsid w:val="00F66154"/>
    <w:rsid w:val="00F707DE"/>
    <w:rsid w:val="00F71B6E"/>
    <w:rsid w:val="00F742A2"/>
    <w:rsid w:val="00F80D49"/>
    <w:rsid w:val="00F81324"/>
    <w:rsid w:val="00F83EA9"/>
    <w:rsid w:val="00F84DB6"/>
    <w:rsid w:val="00F857C0"/>
    <w:rsid w:val="00F8622F"/>
    <w:rsid w:val="00F91468"/>
    <w:rsid w:val="00F9264D"/>
    <w:rsid w:val="00F941DD"/>
    <w:rsid w:val="00F95792"/>
    <w:rsid w:val="00F975C4"/>
    <w:rsid w:val="00F97B83"/>
    <w:rsid w:val="00FA0457"/>
    <w:rsid w:val="00FA152C"/>
    <w:rsid w:val="00FA198E"/>
    <w:rsid w:val="00FA3C6F"/>
    <w:rsid w:val="00FA4FFB"/>
    <w:rsid w:val="00FA52F9"/>
    <w:rsid w:val="00FA6122"/>
    <w:rsid w:val="00FA6174"/>
    <w:rsid w:val="00FA6C58"/>
    <w:rsid w:val="00FA728F"/>
    <w:rsid w:val="00FB0F53"/>
    <w:rsid w:val="00FB582B"/>
    <w:rsid w:val="00FB751B"/>
    <w:rsid w:val="00FC1E44"/>
    <w:rsid w:val="00FC2FBF"/>
    <w:rsid w:val="00FC3BF9"/>
    <w:rsid w:val="00FC7B55"/>
    <w:rsid w:val="00FD0160"/>
    <w:rsid w:val="00FD1F9C"/>
    <w:rsid w:val="00FD6999"/>
    <w:rsid w:val="00FE0FDE"/>
    <w:rsid w:val="00FE41D7"/>
    <w:rsid w:val="00FE7165"/>
    <w:rsid w:val="00FF1EC7"/>
    <w:rsid w:val="00FF2620"/>
    <w:rsid w:val="00FF38DE"/>
    <w:rsid w:val="00FF57DE"/>
    <w:rsid w:val="00FF676E"/>
    <w:rsid w:val="00FF67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F881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42C6"/>
    <w:rPr>
      <w:color w:val="0000FF" w:themeColor="hyperlink"/>
      <w:u w:val="single"/>
    </w:rPr>
  </w:style>
  <w:style w:type="paragraph" w:styleId="a4">
    <w:name w:val="Normal (Web)"/>
    <w:basedOn w:val="a"/>
    <w:uiPriority w:val="99"/>
    <w:semiHidden/>
    <w:unhideWhenUsed/>
    <w:rsid w:val="00566C2B"/>
    <w:rPr>
      <w:rFonts w:ascii="Times New Roman" w:hAnsi="Times New Roman" w:cs="Times New Roman"/>
    </w:rPr>
  </w:style>
  <w:style w:type="paragraph" w:styleId="a5">
    <w:name w:val="footer"/>
    <w:basedOn w:val="a"/>
    <w:link w:val="Char"/>
    <w:uiPriority w:val="99"/>
    <w:unhideWhenUsed/>
    <w:rsid w:val="0007720C"/>
    <w:pPr>
      <w:tabs>
        <w:tab w:val="center" w:pos="4252"/>
        <w:tab w:val="right" w:pos="8504"/>
      </w:tabs>
      <w:snapToGrid w:val="0"/>
    </w:pPr>
  </w:style>
  <w:style w:type="character" w:customStyle="1" w:styleId="Char">
    <w:name w:val="页脚 Char"/>
    <w:basedOn w:val="a0"/>
    <w:link w:val="a5"/>
    <w:uiPriority w:val="99"/>
    <w:rsid w:val="0007720C"/>
  </w:style>
  <w:style w:type="character" w:styleId="a6">
    <w:name w:val="page number"/>
    <w:basedOn w:val="a0"/>
    <w:uiPriority w:val="99"/>
    <w:semiHidden/>
    <w:unhideWhenUsed/>
    <w:rsid w:val="0007720C"/>
  </w:style>
  <w:style w:type="table" w:styleId="a7">
    <w:name w:val="Table Grid"/>
    <w:basedOn w:val="a1"/>
    <w:uiPriority w:val="59"/>
    <w:rsid w:val="00BE5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F017DC"/>
  </w:style>
  <w:style w:type="paragraph" w:styleId="a8">
    <w:name w:val="header"/>
    <w:basedOn w:val="a"/>
    <w:link w:val="Char0"/>
    <w:uiPriority w:val="99"/>
    <w:unhideWhenUsed/>
    <w:rsid w:val="00F941DD"/>
    <w:pPr>
      <w:tabs>
        <w:tab w:val="center" w:pos="4419"/>
        <w:tab w:val="right" w:pos="8838"/>
      </w:tabs>
    </w:pPr>
  </w:style>
  <w:style w:type="character" w:customStyle="1" w:styleId="Char0">
    <w:name w:val="页眉 Char"/>
    <w:basedOn w:val="a0"/>
    <w:link w:val="a8"/>
    <w:uiPriority w:val="99"/>
    <w:rsid w:val="00F941DD"/>
  </w:style>
  <w:style w:type="character" w:styleId="a9">
    <w:name w:val="FollowedHyperlink"/>
    <w:basedOn w:val="a0"/>
    <w:uiPriority w:val="99"/>
    <w:semiHidden/>
    <w:unhideWhenUsed/>
    <w:rsid w:val="00680F15"/>
    <w:rPr>
      <w:color w:val="800080" w:themeColor="followedHyperlink"/>
      <w:u w:val="single"/>
    </w:rPr>
  </w:style>
  <w:style w:type="paragraph" w:styleId="aa">
    <w:name w:val="Balloon Text"/>
    <w:basedOn w:val="a"/>
    <w:link w:val="Char1"/>
    <w:uiPriority w:val="99"/>
    <w:semiHidden/>
    <w:unhideWhenUsed/>
    <w:rsid w:val="000C0AEA"/>
    <w:rPr>
      <w:rFonts w:ascii="ヒラギノ角ゴ ProN W3" w:eastAsia="ヒラギノ角ゴ ProN W3"/>
      <w:sz w:val="18"/>
      <w:szCs w:val="18"/>
    </w:rPr>
  </w:style>
  <w:style w:type="character" w:customStyle="1" w:styleId="Char1">
    <w:name w:val="批注框文本 Char"/>
    <w:basedOn w:val="a0"/>
    <w:link w:val="aa"/>
    <w:uiPriority w:val="99"/>
    <w:semiHidden/>
    <w:rsid w:val="000C0AEA"/>
    <w:rPr>
      <w:rFonts w:ascii="ヒラギノ角ゴ ProN W3" w:eastAsia="ヒラギノ角ゴ ProN W3"/>
      <w:sz w:val="18"/>
      <w:szCs w:val="18"/>
    </w:rPr>
  </w:style>
  <w:style w:type="paragraph" w:styleId="ab">
    <w:name w:val="List Paragraph"/>
    <w:basedOn w:val="a"/>
    <w:uiPriority w:val="34"/>
    <w:qFormat/>
    <w:rsid w:val="006D2E9A"/>
    <w:pPr>
      <w:ind w:leftChars="400" w:left="9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42C6"/>
    <w:rPr>
      <w:color w:val="0000FF" w:themeColor="hyperlink"/>
      <w:u w:val="single"/>
    </w:rPr>
  </w:style>
  <w:style w:type="paragraph" w:styleId="a4">
    <w:name w:val="Normal (Web)"/>
    <w:basedOn w:val="a"/>
    <w:uiPriority w:val="99"/>
    <w:semiHidden/>
    <w:unhideWhenUsed/>
    <w:rsid w:val="00566C2B"/>
    <w:rPr>
      <w:rFonts w:ascii="Times New Roman" w:hAnsi="Times New Roman" w:cs="Times New Roman"/>
    </w:rPr>
  </w:style>
  <w:style w:type="paragraph" w:styleId="a5">
    <w:name w:val="footer"/>
    <w:basedOn w:val="a"/>
    <w:link w:val="Char"/>
    <w:uiPriority w:val="99"/>
    <w:unhideWhenUsed/>
    <w:rsid w:val="0007720C"/>
    <w:pPr>
      <w:tabs>
        <w:tab w:val="center" w:pos="4252"/>
        <w:tab w:val="right" w:pos="8504"/>
      </w:tabs>
      <w:snapToGrid w:val="0"/>
    </w:pPr>
  </w:style>
  <w:style w:type="character" w:customStyle="1" w:styleId="Char">
    <w:name w:val="页脚 Char"/>
    <w:basedOn w:val="a0"/>
    <w:link w:val="a5"/>
    <w:uiPriority w:val="99"/>
    <w:rsid w:val="0007720C"/>
  </w:style>
  <w:style w:type="character" w:styleId="a6">
    <w:name w:val="page number"/>
    <w:basedOn w:val="a0"/>
    <w:uiPriority w:val="99"/>
    <w:semiHidden/>
    <w:unhideWhenUsed/>
    <w:rsid w:val="0007720C"/>
  </w:style>
  <w:style w:type="table" w:styleId="a7">
    <w:name w:val="Table Grid"/>
    <w:basedOn w:val="a1"/>
    <w:uiPriority w:val="59"/>
    <w:rsid w:val="00BE5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F017DC"/>
  </w:style>
  <w:style w:type="paragraph" w:styleId="a8">
    <w:name w:val="header"/>
    <w:basedOn w:val="a"/>
    <w:link w:val="Char0"/>
    <w:uiPriority w:val="99"/>
    <w:unhideWhenUsed/>
    <w:rsid w:val="00F941DD"/>
    <w:pPr>
      <w:tabs>
        <w:tab w:val="center" w:pos="4419"/>
        <w:tab w:val="right" w:pos="8838"/>
      </w:tabs>
    </w:pPr>
  </w:style>
  <w:style w:type="character" w:customStyle="1" w:styleId="Char0">
    <w:name w:val="页眉 Char"/>
    <w:basedOn w:val="a0"/>
    <w:link w:val="a8"/>
    <w:uiPriority w:val="99"/>
    <w:rsid w:val="00F941DD"/>
  </w:style>
  <w:style w:type="character" w:styleId="a9">
    <w:name w:val="FollowedHyperlink"/>
    <w:basedOn w:val="a0"/>
    <w:uiPriority w:val="99"/>
    <w:semiHidden/>
    <w:unhideWhenUsed/>
    <w:rsid w:val="00680F15"/>
    <w:rPr>
      <w:color w:val="800080" w:themeColor="followedHyperlink"/>
      <w:u w:val="single"/>
    </w:rPr>
  </w:style>
  <w:style w:type="paragraph" w:styleId="aa">
    <w:name w:val="Balloon Text"/>
    <w:basedOn w:val="a"/>
    <w:link w:val="Char1"/>
    <w:uiPriority w:val="99"/>
    <w:semiHidden/>
    <w:unhideWhenUsed/>
    <w:rsid w:val="000C0AEA"/>
    <w:rPr>
      <w:rFonts w:ascii="ヒラギノ角ゴ ProN W3" w:eastAsia="ヒラギノ角ゴ ProN W3"/>
      <w:sz w:val="18"/>
      <w:szCs w:val="18"/>
    </w:rPr>
  </w:style>
  <w:style w:type="character" w:customStyle="1" w:styleId="Char1">
    <w:name w:val="批注框文本 Char"/>
    <w:basedOn w:val="a0"/>
    <w:link w:val="aa"/>
    <w:uiPriority w:val="99"/>
    <w:semiHidden/>
    <w:rsid w:val="000C0AEA"/>
    <w:rPr>
      <w:rFonts w:ascii="ヒラギノ角ゴ ProN W3" w:eastAsia="ヒラギノ角ゴ ProN W3"/>
      <w:sz w:val="18"/>
      <w:szCs w:val="18"/>
    </w:rPr>
  </w:style>
  <w:style w:type="paragraph" w:styleId="ab">
    <w:name w:val="List Paragraph"/>
    <w:basedOn w:val="a"/>
    <w:uiPriority w:val="34"/>
    <w:qFormat/>
    <w:rsid w:val="006D2E9A"/>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336681">
      <w:bodyDiv w:val="1"/>
      <w:marLeft w:val="0"/>
      <w:marRight w:val="0"/>
      <w:marTop w:val="0"/>
      <w:marBottom w:val="0"/>
      <w:divBdr>
        <w:top w:val="none" w:sz="0" w:space="0" w:color="auto"/>
        <w:left w:val="none" w:sz="0" w:space="0" w:color="auto"/>
        <w:bottom w:val="none" w:sz="0" w:space="0" w:color="auto"/>
        <w:right w:val="none" w:sz="0" w:space="0" w:color="auto"/>
      </w:divBdr>
      <w:divsChild>
        <w:div w:id="1539394386">
          <w:marLeft w:val="0"/>
          <w:marRight w:val="0"/>
          <w:marTop w:val="0"/>
          <w:marBottom w:val="0"/>
          <w:divBdr>
            <w:top w:val="none" w:sz="0" w:space="0" w:color="auto"/>
            <w:left w:val="none" w:sz="0" w:space="0" w:color="auto"/>
            <w:bottom w:val="none" w:sz="0" w:space="0" w:color="auto"/>
            <w:right w:val="none" w:sz="0" w:space="0" w:color="auto"/>
          </w:divBdr>
          <w:divsChild>
            <w:div w:id="326060520">
              <w:marLeft w:val="0"/>
              <w:marRight w:val="0"/>
              <w:marTop w:val="0"/>
              <w:marBottom w:val="0"/>
              <w:divBdr>
                <w:top w:val="none" w:sz="0" w:space="0" w:color="auto"/>
                <w:left w:val="none" w:sz="0" w:space="0" w:color="auto"/>
                <w:bottom w:val="none" w:sz="0" w:space="0" w:color="auto"/>
                <w:right w:val="none" w:sz="0" w:space="0" w:color="auto"/>
              </w:divBdr>
              <w:divsChild>
                <w:div w:id="1465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70972">
      <w:bodyDiv w:val="1"/>
      <w:marLeft w:val="0"/>
      <w:marRight w:val="0"/>
      <w:marTop w:val="0"/>
      <w:marBottom w:val="0"/>
      <w:divBdr>
        <w:top w:val="none" w:sz="0" w:space="0" w:color="auto"/>
        <w:left w:val="none" w:sz="0" w:space="0" w:color="auto"/>
        <w:bottom w:val="none" w:sz="0" w:space="0" w:color="auto"/>
        <w:right w:val="none" w:sz="0" w:space="0" w:color="auto"/>
      </w:divBdr>
      <w:divsChild>
        <w:div w:id="1214540551">
          <w:marLeft w:val="0"/>
          <w:marRight w:val="0"/>
          <w:marTop w:val="0"/>
          <w:marBottom w:val="0"/>
          <w:divBdr>
            <w:top w:val="none" w:sz="0" w:space="0" w:color="auto"/>
            <w:left w:val="none" w:sz="0" w:space="0" w:color="auto"/>
            <w:bottom w:val="none" w:sz="0" w:space="0" w:color="auto"/>
            <w:right w:val="none" w:sz="0" w:space="0" w:color="auto"/>
          </w:divBdr>
          <w:divsChild>
            <w:div w:id="862791227">
              <w:marLeft w:val="0"/>
              <w:marRight w:val="0"/>
              <w:marTop w:val="0"/>
              <w:marBottom w:val="0"/>
              <w:divBdr>
                <w:top w:val="none" w:sz="0" w:space="0" w:color="auto"/>
                <w:left w:val="none" w:sz="0" w:space="0" w:color="auto"/>
                <w:bottom w:val="none" w:sz="0" w:space="0" w:color="auto"/>
                <w:right w:val="none" w:sz="0" w:space="0" w:color="auto"/>
              </w:divBdr>
              <w:divsChild>
                <w:div w:id="147895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23282">
      <w:bodyDiv w:val="1"/>
      <w:marLeft w:val="0"/>
      <w:marRight w:val="0"/>
      <w:marTop w:val="0"/>
      <w:marBottom w:val="0"/>
      <w:divBdr>
        <w:top w:val="none" w:sz="0" w:space="0" w:color="auto"/>
        <w:left w:val="none" w:sz="0" w:space="0" w:color="auto"/>
        <w:bottom w:val="none" w:sz="0" w:space="0" w:color="auto"/>
        <w:right w:val="none" w:sz="0" w:space="0" w:color="auto"/>
      </w:divBdr>
      <w:divsChild>
        <w:div w:id="905729318">
          <w:marLeft w:val="0"/>
          <w:marRight w:val="0"/>
          <w:marTop w:val="0"/>
          <w:marBottom w:val="0"/>
          <w:divBdr>
            <w:top w:val="none" w:sz="0" w:space="0" w:color="auto"/>
            <w:left w:val="none" w:sz="0" w:space="0" w:color="auto"/>
            <w:bottom w:val="none" w:sz="0" w:space="0" w:color="auto"/>
            <w:right w:val="none" w:sz="0" w:space="0" w:color="auto"/>
          </w:divBdr>
          <w:divsChild>
            <w:div w:id="1433285307">
              <w:marLeft w:val="0"/>
              <w:marRight w:val="0"/>
              <w:marTop w:val="0"/>
              <w:marBottom w:val="0"/>
              <w:divBdr>
                <w:top w:val="none" w:sz="0" w:space="0" w:color="auto"/>
                <w:left w:val="none" w:sz="0" w:space="0" w:color="auto"/>
                <w:bottom w:val="none" w:sz="0" w:space="0" w:color="auto"/>
                <w:right w:val="none" w:sz="0" w:space="0" w:color="auto"/>
              </w:divBdr>
              <w:divsChild>
                <w:div w:id="78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7308">
      <w:bodyDiv w:val="1"/>
      <w:marLeft w:val="0"/>
      <w:marRight w:val="0"/>
      <w:marTop w:val="0"/>
      <w:marBottom w:val="0"/>
      <w:divBdr>
        <w:top w:val="none" w:sz="0" w:space="0" w:color="auto"/>
        <w:left w:val="none" w:sz="0" w:space="0" w:color="auto"/>
        <w:bottom w:val="none" w:sz="0" w:space="0" w:color="auto"/>
        <w:right w:val="none" w:sz="0" w:space="0" w:color="auto"/>
      </w:divBdr>
      <w:divsChild>
        <w:div w:id="203561096">
          <w:marLeft w:val="0"/>
          <w:marRight w:val="0"/>
          <w:marTop w:val="0"/>
          <w:marBottom w:val="0"/>
          <w:divBdr>
            <w:top w:val="none" w:sz="0" w:space="0" w:color="auto"/>
            <w:left w:val="none" w:sz="0" w:space="0" w:color="auto"/>
            <w:bottom w:val="none" w:sz="0" w:space="0" w:color="auto"/>
            <w:right w:val="none" w:sz="0" w:space="0" w:color="auto"/>
          </w:divBdr>
          <w:divsChild>
            <w:div w:id="14383149">
              <w:marLeft w:val="0"/>
              <w:marRight w:val="0"/>
              <w:marTop w:val="0"/>
              <w:marBottom w:val="0"/>
              <w:divBdr>
                <w:top w:val="none" w:sz="0" w:space="0" w:color="auto"/>
                <w:left w:val="none" w:sz="0" w:space="0" w:color="auto"/>
                <w:bottom w:val="none" w:sz="0" w:space="0" w:color="auto"/>
                <w:right w:val="none" w:sz="0" w:space="0" w:color="auto"/>
              </w:divBdr>
              <w:divsChild>
                <w:div w:id="15307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60171">
      <w:bodyDiv w:val="1"/>
      <w:marLeft w:val="0"/>
      <w:marRight w:val="0"/>
      <w:marTop w:val="0"/>
      <w:marBottom w:val="0"/>
      <w:divBdr>
        <w:top w:val="none" w:sz="0" w:space="0" w:color="auto"/>
        <w:left w:val="none" w:sz="0" w:space="0" w:color="auto"/>
        <w:bottom w:val="none" w:sz="0" w:space="0" w:color="auto"/>
        <w:right w:val="none" w:sz="0" w:space="0" w:color="auto"/>
      </w:divBdr>
      <w:divsChild>
        <w:div w:id="374545715">
          <w:marLeft w:val="0"/>
          <w:marRight w:val="0"/>
          <w:marTop w:val="0"/>
          <w:marBottom w:val="0"/>
          <w:divBdr>
            <w:top w:val="none" w:sz="0" w:space="0" w:color="auto"/>
            <w:left w:val="none" w:sz="0" w:space="0" w:color="auto"/>
            <w:bottom w:val="none" w:sz="0" w:space="0" w:color="auto"/>
            <w:right w:val="none" w:sz="0" w:space="0" w:color="auto"/>
          </w:divBdr>
          <w:divsChild>
            <w:div w:id="1671449893">
              <w:marLeft w:val="0"/>
              <w:marRight w:val="0"/>
              <w:marTop w:val="0"/>
              <w:marBottom w:val="0"/>
              <w:divBdr>
                <w:top w:val="none" w:sz="0" w:space="0" w:color="auto"/>
                <w:left w:val="none" w:sz="0" w:space="0" w:color="auto"/>
                <w:bottom w:val="none" w:sz="0" w:space="0" w:color="auto"/>
                <w:right w:val="none" w:sz="0" w:space="0" w:color="auto"/>
              </w:divBdr>
              <w:divsChild>
                <w:div w:id="95953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35987">
      <w:bodyDiv w:val="1"/>
      <w:marLeft w:val="0"/>
      <w:marRight w:val="0"/>
      <w:marTop w:val="0"/>
      <w:marBottom w:val="0"/>
      <w:divBdr>
        <w:top w:val="none" w:sz="0" w:space="0" w:color="auto"/>
        <w:left w:val="none" w:sz="0" w:space="0" w:color="auto"/>
        <w:bottom w:val="none" w:sz="0" w:space="0" w:color="auto"/>
        <w:right w:val="none" w:sz="0" w:space="0" w:color="auto"/>
      </w:divBdr>
      <w:divsChild>
        <w:div w:id="2010059949">
          <w:marLeft w:val="0"/>
          <w:marRight w:val="0"/>
          <w:marTop w:val="0"/>
          <w:marBottom w:val="0"/>
          <w:divBdr>
            <w:top w:val="none" w:sz="0" w:space="0" w:color="auto"/>
            <w:left w:val="none" w:sz="0" w:space="0" w:color="auto"/>
            <w:bottom w:val="none" w:sz="0" w:space="0" w:color="auto"/>
            <w:right w:val="none" w:sz="0" w:space="0" w:color="auto"/>
          </w:divBdr>
          <w:divsChild>
            <w:div w:id="1655446643">
              <w:marLeft w:val="0"/>
              <w:marRight w:val="0"/>
              <w:marTop w:val="0"/>
              <w:marBottom w:val="0"/>
              <w:divBdr>
                <w:top w:val="none" w:sz="0" w:space="0" w:color="auto"/>
                <w:left w:val="none" w:sz="0" w:space="0" w:color="auto"/>
                <w:bottom w:val="none" w:sz="0" w:space="0" w:color="auto"/>
                <w:right w:val="none" w:sz="0" w:space="0" w:color="auto"/>
              </w:divBdr>
              <w:divsChild>
                <w:div w:id="19105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6204">
      <w:bodyDiv w:val="1"/>
      <w:marLeft w:val="0"/>
      <w:marRight w:val="0"/>
      <w:marTop w:val="0"/>
      <w:marBottom w:val="0"/>
      <w:divBdr>
        <w:top w:val="none" w:sz="0" w:space="0" w:color="auto"/>
        <w:left w:val="none" w:sz="0" w:space="0" w:color="auto"/>
        <w:bottom w:val="none" w:sz="0" w:space="0" w:color="auto"/>
        <w:right w:val="none" w:sz="0" w:space="0" w:color="auto"/>
      </w:divBdr>
      <w:divsChild>
        <w:div w:id="1170877171">
          <w:marLeft w:val="0"/>
          <w:marRight w:val="0"/>
          <w:marTop w:val="0"/>
          <w:marBottom w:val="0"/>
          <w:divBdr>
            <w:top w:val="none" w:sz="0" w:space="0" w:color="auto"/>
            <w:left w:val="none" w:sz="0" w:space="0" w:color="auto"/>
            <w:bottom w:val="none" w:sz="0" w:space="0" w:color="auto"/>
            <w:right w:val="none" w:sz="0" w:space="0" w:color="auto"/>
          </w:divBdr>
          <w:divsChild>
            <w:div w:id="780955507">
              <w:marLeft w:val="0"/>
              <w:marRight w:val="0"/>
              <w:marTop w:val="0"/>
              <w:marBottom w:val="0"/>
              <w:divBdr>
                <w:top w:val="none" w:sz="0" w:space="0" w:color="auto"/>
                <w:left w:val="none" w:sz="0" w:space="0" w:color="auto"/>
                <w:bottom w:val="none" w:sz="0" w:space="0" w:color="auto"/>
                <w:right w:val="none" w:sz="0" w:space="0" w:color="auto"/>
              </w:divBdr>
              <w:divsChild>
                <w:div w:id="13424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351014">
      <w:bodyDiv w:val="1"/>
      <w:marLeft w:val="0"/>
      <w:marRight w:val="0"/>
      <w:marTop w:val="0"/>
      <w:marBottom w:val="0"/>
      <w:divBdr>
        <w:top w:val="none" w:sz="0" w:space="0" w:color="auto"/>
        <w:left w:val="none" w:sz="0" w:space="0" w:color="auto"/>
        <w:bottom w:val="none" w:sz="0" w:space="0" w:color="auto"/>
        <w:right w:val="none" w:sz="0" w:space="0" w:color="auto"/>
      </w:divBdr>
      <w:divsChild>
        <w:div w:id="614096491">
          <w:marLeft w:val="0"/>
          <w:marRight w:val="0"/>
          <w:marTop w:val="0"/>
          <w:marBottom w:val="0"/>
          <w:divBdr>
            <w:top w:val="none" w:sz="0" w:space="0" w:color="auto"/>
            <w:left w:val="none" w:sz="0" w:space="0" w:color="auto"/>
            <w:bottom w:val="none" w:sz="0" w:space="0" w:color="auto"/>
            <w:right w:val="none" w:sz="0" w:space="0" w:color="auto"/>
          </w:divBdr>
          <w:divsChild>
            <w:div w:id="5864070">
              <w:marLeft w:val="0"/>
              <w:marRight w:val="0"/>
              <w:marTop w:val="0"/>
              <w:marBottom w:val="0"/>
              <w:divBdr>
                <w:top w:val="none" w:sz="0" w:space="0" w:color="auto"/>
                <w:left w:val="none" w:sz="0" w:space="0" w:color="auto"/>
                <w:bottom w:val="none" w:sz="0" w:space="0" w:color="auto"/>
                <w:right w:val="none" w:sz="0" w:space="0" w:color="auto"/>
              </w:divBdr>
              <w:divsChild>
                <w:div w:id="10012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oter" Target="footer2.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D1FE2-27DE-4173-8F0B-0C8FEC7BD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4816</Words>
  <Characters>27457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山本 健治郎</dc:creator>
  <cp:keywords/>
  <dc:description/>
  <cp:lastModifiedBy>Ma, Ya-Juan (BPG)</cp:lastModifiedBy>
  <cp:revision>3</cp:revision>
  <cp:lastPrinted>2017-05-30T06:39:00Z</cp:lastPrinted>
  <dcterms:created xsi:type="dcterms:W3CDTF">2017-08-01T17:27:00Z</dcterms:created>
  <dcterms:modified xsi:type="dcterms:W3CDTF">2017-08-02T03:19:00Z</dcterms:modified>
</cp:coreProperties>
</file>