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84FB4" w14:textId="1552355C" w:rsidR="00694E08" w:rsidRPr="00A77F20" w:rsidRDefault="00694E08" w:rsidP="00A77F20">
      <w:pPr>
        <w:spacing w:after="0" w:line="360" w:lineRule="auto"/>
        <w:jc w:val="both"/>
        <w:rPr>
          <w:rFonts w:ascii="Book Antiqua" w:hAnsi="Book Antiqua"/>
          <w:sz w:val="24"/>
          <w:szCs w:val="24"/>
        </w:rPr>
      </w:pPr>
      <w:r w:rsidRPr="00A77F20">
        <w:rPr>
          <w:rFonts w:ascii="Book Antiqua" w:hAnsi="Book Antiqua"/>
          <w:b/>
          <w:sz w:val="24"/>
          <w:szCs w:val="24"/>
        </w:rPr>
        <w:t xml:space="preserve">Name of Journal: </w:t>
      </w:r>
      <w:r w:rsidRPr="00A77F20">
        <w:rPr>
          <w:rFonts w:ascii="Book Antiqua" w:hAnsi="Book Antiqua"/>
          <w:b/>
          <w:i/>
          <w:sz w:val="24"/>
          <w:szCs w:val="24"/>
        </w:rPr>
        <w:t>World Journal of Gastrointestinal Oncology</w:t>
      </w:r>
    </w:p>
    <w:p w14:paraId="02F67FF1" w14:textId="7F256F2A" w:rsidR="00694E08" w:rsidRPr="00A77F20" w:rsidRDefault="00694E08" w:rsidP="00A77F20">
      <w:pPr>
        <w:spacing w:after="0" w:line="360" w:lineRule="auto"/>
        <w:jc w:val="both"/>
        <w:rPr>
          <w:rFonts w:ascii="Book Antiqua" w:hAnsi="Book Antiqua"/>
          <w:b/>
          <w:sz w:val="24"/>
          <w:szCs w:val="24"/>
          <w:lang w:eastAsia="zh-CN"/>
        </w:rPr>
      </w:pPr>
      <w:r w:rsidRPr="00A77F20">
        <w:rPr>
          <w:rFonts w:ascii="Book Antiqua" w:hAnsi="Book Antiqua"/>
          <w:b/>
          <w:sz w:val="24"/>
          <w:szCs w:val="24"/>
        </w:rPr>
        <w:t xml:space="preserve">Manuscript NO: </w:t>
      </w:r>
      <w:r w:rsidRPr="00A77F20">
        <w:rPr>
          <w:rFonts w:ascii="Book Antiqua" w:hAnsi="Book Antiqua"/>
          <w:b/>
          <w:sz w:val="24"/>
          <w:szCs w:val="24"/>
          <w:lang w:eastAsia="zh-CN"/>
        </w:rPr>
        <w:t>33234</w:t>
      </w:r>
    </w:p>
    <w:p w14:paraId="4596E1F8" w14:textId="77777777" w:rsidR="00694E08" w:rsidRPr="00A77F20" w:rsidRDefault="00694E08" w:rsidP="00A77F20">
      <w:pPr>
        <w:spacing w:after="0" w:line="360" w:lineRule="auto"/>
        <w:jc w:val="both"/>
        <w:rPr>
          <w:rFonts w:ascii="Book Antiqua" w:hAnsi="Book Antiqua"/>
          <w:b/>
          <w:sz w:val="24"/>
          <w:szCs w:val="24"/>
          <w:lang w:eastAsia="zh-CN"/>
        </w:rPr>
      </w:pPr>
      <w:r w:rsidRPr="00A77F20">
        <w:rPr>
          <w:rFonts w:ascii="Book Antiqua" w:hAnsi="Book Antiqua"/>
          <w:b/>
          <w:sz w:val="24"/>
          <w:szCs w:val="24"/>
        </w:rPr>
        <w:t>Manuscript Type: Original Article</w:t>
      </w:r>
    </w:p>
    <w:p w14:paraId="3737F2F1" w14:textId="77777777" w:rsidR="00757FD0" w:rsidRPr="00A77F20" w:rsidRDefault="00757FD0" w:rsidP="00A77F20">
      <w:pPr>
        <w:spacing w:after="0" w:line="360" w:lineRule="auto"/>
        <w:jc w:val="both"/>
        <w:rPr>
          <w:rFonts w:ascii="Book Antiqua" w:hAnsi="Book Antiqua"/>
          <w:b/>
          <w:sz w:val="24"/>
          <w:szCs w:val="24"/>
          <w:lang w:eastAsia="zh-CN"/>
        </w:rPr>
      </w:pPr>
    </w:p>
    <w:p w14:paraId="4F72B8B9" w14:textId="5F3B1822" w:rsidR="00694E08" w:rsidRPr="00A77F20" w:rsidRDefault="00694E08" w:rsidP="00A77F20">
      <w:pPr>
        <w:spacing w:after="0" w:line="360" w:lineRule="auto"/>
        <w:jc w:val="both"/>
        <w:rPr>
          <w:rFonts w:ascii="Book Antiqua" w:hAnsi="Book Antiqua"/>
          <w:b/>
          <w:i/>
          <w:sz w:val="24"/>
          <w:szCs w:val="24"/>
          <w:lang w:eastAsia="zh-CN"/>
        </w:rPr>
      </w:pPr>
      <w:r w:rsidRPr="00A77F20">
        <w:rPr>
          <w:rFonts w:ascii="Book Antiqua" w:eastAsia="YouYuan" w:hAnsi="Book Antiqua"/>
          <w:b/>
          <w:i/>
          <w:sz w:val="24"/>
          <w:szCs w:val="24"/>
        </w:rPr>
        <w:t>Retrospective Cohort Study</w:t>
      </w:r>
    </w:p>
    <w:p w14:paraId="63BE5B70" w14:textId="1F8B9ADB" w:rsidR="00462329" w:rsidRPr="00A77F20" w:rsidRDefault="00487026" w:rsidP="00A77F20">
      <w:pPr>
        <w:spacing w:after="0" w:line="360" w:lineRule="auto"/>
        <w:jc w:val="both"/>
        <w:rPr>
          <w:rFonts w:ascii="Book Antiqua" w:hAnsi="Book Antiqua"/>
          <w:b/>
          <w:sz w:val="24"/>
          <w:szCs w:val="24"/>
          <w:lang w:eastAsia="zh-CN"/>
        </w:rPr>
      </w:pPr>
      <w:bookmarkStart w:id="0" w:name="_GoBack"/>
      <w:r w:rsidRPr="00A77F20">
        <w:rPr>
          <w:rFonts w:ascii="Book Antiqua" w:hAnsi="Book Antiqua"/>
          <w:b/>
          <w:sz w:val="24"/>
          <w:szCs w:val="24"/>
        </w:rPr>
        <w:t>Stratification of</w:t>
      </w:r>
      <w:r w:rsidR="00757FD0" w:rsidRPr="00A77F20" w:rsidDel="00487026">
        <w:rPr>
          <w:rFonts w:ascii="Book Antiqua" w:hAnsi="Book Antiqua"/>
          <w:b/>
          <w:sz w:val="24"/>
          <w:szCs w:val="24"/>
        </w:rPr>
        <w:t xml:space="preserve"> </w:t>
      </w:r>
      <w:r w:rsidR="00757FD0" w:rsidRPr="00A77F20">
        <w:rPr>
          <w:rFonts w:ascii="Book Antiqua" w:hAnsi="Book Antiqua"/>
          <w:b/>
          <w:sz w:val="24"/>
          <w:szCs w:val="24"/>
        </w:rPr>
        <w:t xml:space="preserve">outcomes for mucinous appendiceal adenocarcinoma with peritoneal metastasis by histological grade </w:t>
      </w:r>
    </w:p>
    <w:bookmarkEnd w:id="0"/>
    <w:p w14:paraId="49C0862B" w14:textId="77777777" w:rsidR="00757FD0" w:rsidRPr="00A77F20" w:rsidRDefault="00757FD0" w:rsidP="00A77F20">
      <w:pPr>
        <w:spacing w:after="0" w:line="360" w:lineRule="auto"/>
        <w:jc w:val="both"/>
        <w:rPr>
          <w:rFonts w:ascii="Book Antiqua" w:hAnsi="Book Antiqua"/>
          <w:b/>
          <w:sz w:val="24"/>
          <w:szCs w:val="24"/>
          <w:lang w:eastAsia="zh-CN"/>
        </w:rPr>
      </w:pPr>
    </w:p>
    <w:p w14:paraId="6F72A7C0" w14:textId="7758D89F" w:rsidR="009B739A" w:rsidRPr="00A77F20" w:rsidRDefault="009B739A" w:rsidP="00A77F20">
      <w:pPr>
        <w:spacing w:after="0" w:line="360" w:lineRule="auto"/>
        <w:jc w:val="both"/>
        <w:rPr>
          <w:rFonts w:ascii="Book Antiqua" w:hAnsi="Book Antiqua"/>
          <w:sz w:val="24"/>
          <w:szCs w:val="24"/>
          <w:lang w:eastAsia="zh-CN"/>
        </w:rPr>
      </w:pPr>
      <w:r w:rsidRPr="00A77F20">
        <w:rPr>
          <w:rFonts w:ascii="Book Antiqua" w:hAnsi="Book Antiqua"/>
          <w:sz w:val="24"/>
          <w:szCs w:val="24"/>
        </w:rPr>
        <w:t xml:space="preserve">Grotz </w:t>
      </w:r>
      <w:r w:rsidRPr="00A77F20">
        <w:rPr>
          <w:rFonts w:ascii="Book Antiqua" w:hAnsi="Book Antiqua"/>
          <w:sz w:val="24"/>
          <w:szCs w:val="24"/>
          <w:lang w:eastAsia="zh-CN"/>
        </w:rPr>
        <w:t xml:space="preserve">TE </w:t>
      </w:r>
      <w:r w:rsidRPr="00A77F20">
        <w:rPr>
          <w:rFonts w:ascii="Book Antiqua" w:hAnsi="Book Antiqua"/>
          <w:i/>
          <w:sz w:val="24"/>
          <w:szCs w:val="24"/>
          <w:lang w:eastAsia="zh-CN"/>
        </w:rPr>
        <w:t xml:space="preserve">et al. </w:t>
      </w:r>
      <w:r w:rsidRPr="00A77F20">
        <w:rPr>
          <w:rFonts w:ascii="Book Antiqua" w:hAnsi="Book Antiqua"/>
          <w:sz w:val="24"/>
          <w:szCs w:val="24"/>
        </w:rPr>
        <w:t>Grade stratifies outcomes for appendiceal cancer</w:t>
      </w:r>
    </w:p>
    <w:p w14:paraId="267B3E2E" w14:textId="77777777" w:rsidR="009B739A" w:rsidRPr="00A77F20" w:rsidRDefault="009B739A" w:rsidP="00A77F20">
      <w:pPr>
        <w:spacing w:after="0" w:line="360" w:lineRule="auto"/>
        <w:jc w:val="both"/>
        <w:rPr>
          <w:rFonts w:ascii="Book Antiqua" w:hAnsi="Book Antiqua"/>
          <w:b/>
          <w:sz w:val="24"/>
          <w:szCs w:val="24"/>
          <w:lang w:eastAsia="zh-CN"/>
        </w:rPr>
      </w:pPr>
    </w:p>
    <w:p w14:paraId="3EE6EC74" w14:textId="6F8F2962" w:rsidR="00757FD0" w:rsidRPr="00A77F20" w:rsidRDefault="00757FD0" w:rsidP="00A77F20">
      <w:pPr>
        <w:spacing w:after="0" w:line="360" w:lineRule="auto"/>
        <w:jc w:val="both"/>
        <w:rPr>
          <w:rFonts w:ascii="Book Antiqua" w:hAnsi="Book Antiqua"/>
          <w:b/>
          <w:sz w:val="24"/>
          <w:szCs w:val="24"/>
        </w:rPr>
      </w:pPr>
      <w:r w:rsidRPr="00A77F20">
        <w:rPr>
          <w:rFonts w:ascii="Book Antiqua" w:hAnsi="Book Antiqua"/>
          <w:b/>
          <w:sz w:val="24"/>
          <w:szCs w:val="24"/>
        </w:rPr>
        <w:t>Travis E</w:t>
      </w:r>
      <w:r w:rsidR="00F4368A">
        <w:rPr>
          <w:rFonts w:ascii="Book Antiqua" w:hAnsi="Book Antiqua" w:hint="eastAsia"/>
          <w:b/>
          <w:sz w:val="24"/>
          <w:szCs w:val="24"/>
        </w:rPr>
        <w:t>dward</w:t>
      </w:r>
      <w:r w:rsidRPr="00A77F20">
        <w:rPr>
          <w:rFonts w:ascii="Book Antiqua" w:hAnsi="Book Antiqua"/>
          <w:b/>
          <w:sz w:val="24"/>
          <w:szCs w:val="24"/>
        </w:rPr>
        <w:t xml:space="preserve"> Grotz,</w:t>
      </w:r>
      <w:r w:rsidR="00A77F20">
        <w:rPr>
          <w:rFonts w:ascii="Book Antiqua" w:hAnsi="Book Antiqua"/>
          <w:b/>
          <w:sz w:val="24"/>
          <w:szCs w:val="24"/>
        </w:rPr>
        <w:t xml:space="preserve"> </w:t>
      </w:r>
      <w:r w:rsidRPr="00A77F20">
        <w:rPr>
          <w:rFonts w:ascii="Book Antiqua" w:hAnsi="Book Antiqua"/>
          <w:b/>
          <w:sz w:val="24"/>
          <w:szCs w:val="24"/>
        </w:rPr>
        <w:t>Richard E Royal, Paul F Mansfield, Michael J</w:t>
      </w:r>
      <w:r w:rsidR="00E61A8C" w:rsidRPr="00E61A8C">
        <w:rPr>
          <w:rFonts w:ascii="Book Antiqua" w:hAnsi="Book Antiqua"/>
          <w:b/>
          <w:sz w:val="24"/>
          <w:szCs w:val="24"/>
        </w:rPr>
        <w:t>ames</w:t>
      </w:r>
      <w:r w:rsidRPr="00A77F20">
        <w:rPr>
          <w:rFonts w:ascii="Book Antiqua" w:hAnsi="Book Antiqua"/>
          <w:b/>
          <w:sz w:val="24"/>
          <w:szCs w:val="24"/>
        </w:rPr>
        <w:t xml:space="preserve"> Overman, Gary N Mann, Kristen </w:t>
      </w:r>
      <w:r w:rsidR="00E61A8C" w:rsidRPr="00E61A8C">
        <w:rPr>
          <w:rFonts w:ascii="Book Antiqua" w:hAnsi="Book Antiqua"/>
          <w:b/>
          <w:sz w:val="24"/>
          <w:szCs w:val="24"/>
        </w:rPr>
        <w:t>Ashlee</w:t>
      </w:r>
      <w:r w:rsidRPr="00A77F20">
        <w:rPr>
          <w:rFonts w:ascii="Book Antiqua" w:hAnsi="Book Antiqua"/>
          <w:b/>
          <w:sz w:val="24"/>
          <w:szCs w:val="24"/>
        </w:rPr>
        <w:t xml:space="preserve"> Robinson, Karen </w:t>
      </w:r>
      <w:r w:rsidR="00E61A8C" w:rsidRPr="00E61A8C">
        <w:rPr>
          <w:rFonts w:ascii="Book Antiqua" w:hAnsi="Book Antiqua"/>
          <w:b/>
          <w:sz w:val="24"/>
          <w:szCs w:val="24"/>
        </w:rPr>
        <w:t>A</w:t>
      </w:r>
      <w:r w:rsidR="00E61A8C" w:rsidRPr="00E61A8C">
        <w:rPr>
          <w:rFonts w:ascii="Book Antiqua" w:hAnsi="Book Antiqua" w:hint="eastAsia"/>
          <w:b/>
          <w:sz w:val="24"/>
          <w:szCs w:val="24"/>
        </w:rPr>
        <w:t xml:space="preserve"> </w:t>
      </w:r>
      <w:r w:rsidRPr="00A77F20">
        <w:rPr>
          <w:rFonts w:ascii="Book Antiqua" w:hAnsi="Book Antiqua"/>
          <w:b/>
          <w:sz w:val="24"/>
          <w:szCs w:val="24"/>
        </w:rPr>
        <w:t xml:space="preserve">Beaty, Safiea Rafeeq, Auerlio Matamoros, Michelle W Taggart, Keith </w:t>
      </w:r>
      <w:r w:rsidR="00E61A8C" w:rsidRPr="00E61A8C">
        <w:rPr>
          <w:rFonts w:ascii="Book Antiqua" w:hAnsi="Book Antiqua"/>
          <w:b/>
          <w:sz w:val="24"/>
          <w:szCs w:val="24"/>
        </w:rPr>
        <w:t>Francis</w:t>
      </w:r>
      <w:r w:rsidRPr="00A77F20">
        <w:rPr>
          <w:rFonts w:ascii="Book Antiqua" w:hAnsi="Book Antiqua"/>
          <w:b/>
          <w:sz w:val="24"/>
          <w:szCs w:val="24"/>
        </w:rPr>
        <w:t xml:space="preserve"> Fournier </w:t>
      </w:r>
    </w:p>
    <w:p w14:paraId="4926A412" w14:textId="77777777" w:rsidR="005575EC" w:rsidRPr="00A77F20" w:rsidRDefault="005575EC" w:rsidP="00A77F20">
      <w:pPr>
        <w:spacing w:after="0" w:line="360" w:lineRule="auto"/>
        <w:jc w:val="both"/>
        <w:rPr>
          <w:rFonts w:ascii="Book Antiqua" w:hAnsi="Book Antiqua"/>
          <w:sz w:val="24"/>
          <w:szCs w:val="24"/>
          <w:lang w:eastAsia="zh-CN"/>
        </w:rPr>
      </w:pPr>
    </w:p>
    <w:p w14:paraId="16F0A1D1" w14:textId="75C7049E" w:rsidR="00473B0D" w:rsidRPr="00A77F20" w:rsidRDefault="00E55EB0" w:rsidP="00A77F20">
      <w:pPr>
        <w:spacing w:after="0" w:line="360" w:lineRule="auto"/>
        <w:jc w:val="both"/>
        <w:rPr>
          <w:rFonts w:ascii="Book Antiqua" w:hAnsi="Book Antiqua"/>
          <w:b/>
          <w:sz w:val="24"/>
          <w:szCs w:val="24"/>
          <w:lang w:eastAsia="zh-CN"/>
        </w:rPr>
      </w:pPr>
      <w:r w:rsidRPr="00A77F20">
        <w:rPr>
          <w:rFonts w:ascii="Book Antiqua" w:hAnsi="Book Antiqua"/>
          <w:b/>
          <w:sz w:val="24"/>
          <w:szCs w:val="24"/>
        </w:rPr>
        <w:t xml:space="preserve">Travis </w:t>
      </w:r>
      <w:r w:rsidR="00E61A8C" w:rsidRPr="00A77F20">
        <w:rPr>
          <w:rFonts w:ascii="Book Antiqua" w:hAnsi="Book Antiqua"/>
          <w:b/>
          <w:sz w:val="24"/>
          <w:szCs w:val="24"/>
        </w:rPr>
        <w:t>E</w:t>
      </w:r>
      <w:r w:rsidR="00E61A8C">
        <w:rPr>
          <w:rFonts w:ascii="Book Antiqua" w:hAnsi="Book Antiqua" w:hint="eastAsia"/>
          <w:b/>
          <w:sz w:val="24"/>
          <w:szCs w:val="24"/>
        </w:rPr>
        <w:t>dward</w:t>
      </w:r>
      <w:r w:rsidRPr="00A77F20">
        <w:rPr>
          <w:rFonts w:ascii="Book Antiqua" w:hAnsi="Book Antiqua"/>
          <w:b/>
          <w:sz w:val="24"/>
          <w:szCs w:val="24"/>
        </w:rPr>
        <w:t xml:space="preserve"> Grotz,</w:t>
      </w:r>
      <w:r w:rsidR="00A77F20">
        <w:rPr>
          <w:rFonts w:ascii="Book Antiqua" w:hAnsi="Book Antiqua"/>
          <w:b/>
          <w:sz w:val="24"/>
          <w:szCs w:val="24"/>
        </w:rPr>
        <w:t xml:space="preserve"> </w:t>
      </w:r>
      <w:r w:rsidRPr="00A77F20">
        <w:rPr>
          <w:rFonts w:ascii="Book Antiqua" w:hAnsi="Book Antiqua"/>
          <w:b/>
          <w:sz w:val="24"/>
          <w:szCs w:val="24"/>
        </w:rPr>
        <w:t>Richard E Royal, Paul F Mansfield,</w:t>
      </w:r>
      <w:r w:rsidRPr="00A77F20">
        <w:rPr>
          <w:rFonts w:ascii="Book Antiqua" w:hAnsi="Book Antiqua"/>
          <w:b/>
          <w:sz w:val="24"/>
          <w:szCs w:val="24"/>
          <w:lang w:eastAsia="zh-CN"/>
        </w:rPr>
        <w:t xml:space="preserve"> </w:t>
      </w:r>
      <w:r w:rsidRPr="00A77F20">
        <w:rPr>
          <w:rFonts w:ascii="Book Antiqua" w:hAnsi="Book Antiqua"/>
          <w:b/>
          <w:sz w:val="24"/>
          <w:szCs w:val="24"/>
        </w:rPr>
        <w:t xml:space="preserve">Gary N Mann, Kristen </w:t>
      </w:r>
      <w:r w:rsidR="00E61A8C" w:rsidRPr="00E61A8C">
        <w:rPr>
          <w:rFonts w:ascii="Book Antiqua" w:hAnsi="Book Antiqua"/>
          <w:b/>
          <w:sz w:val="24"/>
          <w:szCs w:val="24"/>
        </w:rPr>
        <w:t>Ashlee</w:t>
      </w:r>
      <w:r w:rsidRPr="00A77F20">
        <w:rPr>
          <w:rFonts w:ascii="Book Antiqua" w:hAnsi="Book Antiqua"/>
          <w:b/>
          <w:sz w:val="24"/>
          <w:szCs w:val="24"/>
        </w:rPr>
        <w:t xml:space="preserve"> Robinson, Karen </w:t>
      </w:r>
      <w:r w:rsidR="00E61A8C">
        <w:rPr>
          <w:rFonts w:ascii="Book Antiqua" w:hAnsi="Book Antiqua" w:hint="eastAsia"/>
          <w:b/>
          <w:sz w:val="24"/>
          <w:szCs w:val="24"/>
          <w:lang w:eastAsia="zh-CN"/>
        </w:rPr>
        <w:t xml:space="preserve">A </w:t>
      </w:r>
      <w:r w:rsidRPr="00A77F20">
        <w:rPr>
          <w:rFonts w:ascii="Book Antiqua" w:hAnsi="Book Antiqua"/>
          <w:b/>
          <w:sz w:val="24"/>
          <w:szCs w:val="24"/>
        </w:rPr>
        <w:t xml:space="preserve">Beaty, Safiea Rafeeq, Keith </w:t>
      </w:r>
      <w:r w:rsidR="00E61A8C" w:rsidRPr="00E61A8C">
        <w:rPr>
          <w:rFonts w:ascii="Book Antiqua" w:hAnsi="Book Antiqua"/>
          <w:b/>
          <w:sz w:val="24"/>
          <w:szCs w:val="24"/>
        </w:rPr>
        <w:t>Francis</w:t>
      </w:r>
      <w:r w:rsidRPr="00A77F20">
        <w:rPr>
          <w:rFonts w:ascii="Book Antiqua" w:hAnsi="Book Antiqua"/>
          <w:b/>
          <w:sz w:val="24"/>
          <w:szCs w:val="24"/>
        </w:rPr>
        <w:t xml:space="preserve"> Fournier</w:t>
      </w:r>
      <w:r w:rsidRPr="00A77F20">
        <w:rPr>
          <w:rFonts w:ascii="Book Antiqua" w:hAnsi="Book Antiqua"/>
          <w:b/>
          <w:sz w:val="24"/>
          <w:szCs w:val="24"/>
          <w:lang w:eastAsia="zh-CN"/>
        </w:rPr>
        <w:t>,</w:t>
      </w:r>
      <w:r w:rsidRPr="00A77F20">
        <w:rPr>
          <w:rFonts w:ascii="Book Antiqua" w:hAnsi="Book Antiqua"/>
          <w:b/>
          <w:sz w:val="24"/>
          <w:szCs w:val="24"/>
        </w:rPr>
        <w:t xml:space="preserve"> </w:t>
      </w:r>
      <w:r w:rsidR="00F15221" w:rsidRPr="00A77F20">
        <w:rPr>
          <w:rFonts w:ascii="Book Antiqua" w:hAnsi="Book Antiqua"/>
          <w:sz w:val="24"/>
          <w:szCs w:val="24"/>
        </w:rPr>
        <w:t>D</w:t>
      </w:r>
      <w:r w:rsidR="00473B0D" w:rsidRPr="00A77F20">
        <w:rPr>
          <w:rFonts w:ascii="Book Antiqua" w:hAnsi="Book Antiqua"/>
          <w:sz w:val="24"/>
          <w:szCs w:val="24"/>
        </w:rPr>
        <w:t>epartment of Surgical Oncology at the University of Texas MD Anderson Cancer Center, Houston, T</w:t>
      </w:r>
      <w:r w:rsidR="00473B0D" w:rsidRPr="00A77F20">
        <w:rPr>
          <w:rFonts w:ascii="Book Antiqua" w:hAnsi="Book Antiqua"/>
          <w:sz w:val="24"/>
          <w:szCs w:val="24"/>
          <w:lang w:eastAsia="zh-CN"/>
        </w:rPr>
        <w:t>X</w:t>
      </w:r>
      <w:r w:rsidR="00473B0D" w:rsidRPr="00A77F20">
        <w:rPr>
          <w:rFonts w:ascii="Book Antiqua" w:hAnsi="Book Antiqua"/>
          <w:sz w:val="24"/>
          <w:szCs w:val="24"/>
        </w:rPr>
        <w:t xml:space="preserve"> 77030</w:t>
      </w:r>
      <w:r w:rsidR="00473B0D" w:rsidRPr="00A77F20">
        <w:rPr>
          <w:rFonts w:ascii="Book Antiqua" w:hAnsi="Book Antiqua"/>
          <w:sz w:val="24"/>
          <w:szCs w:val="24"/>
          <w:lang w:eastAsia="zh-CN"/>
        </w:rPr>
        <w:t>,</w:t>
      </w:r>
      <w:r w:rsidR="00473B0D" w:rsidRPr="00A77F20">
        <w:rPr>
          <w:rFonts w:ascii="Book Antiqua" w:hAnsi="Book Antiqua"/>
          <w:sz w:val="24"/>
          <w:szCs w:val="24"/>
        </w:rPr>
        <w:t xml:space="preserve"> U</w:t>
      </w:r>
      <w:r w:rsidR="00473B0D" w:rsidRPr="00A77F20">
        <w:rPr>
          <w:rFonts w:ascii="Book Antiqua" w:hAnsi="Book Antiqua"/>
          <w:sz w:val="24"/>
          <w:szCs w:val="24"/>
          <w:lang w:eastAsia="zh-CN"/>
        </w:rPr>
        <w:t xml:space="preserve">nited </w:t>
      </w:r>
      <w:r w:rsidR="00473B0D" w:rsidRPr="00A77F20">
        <w:rPr>
          <w:rFonts w:ascii="Book Antiqua" w:hAnsi="Book Antiqua"/>
          <w:sz w:val="24"/>
          <w:szCs w:val="24"/>
        </w:rPr>
        <w:t>S</w:t>
      </w:r>
      <w:r w:rsidR="00473B0D" w:rsidRPr="00A77F20">
        <w:rPr>
          <w:rFonts w:ascii="Book Antiqua" w:hAnsi="Book Antiqua"/>
          <w:sz w:val="24"/>
          <w:szCs w:val="24"/>
          <w:lang w:eastAsia="zh-CN"/>
        </w:rPr>
        <w:t>tates</w:t>
      </w:r>
    </w:p>
    <w:p w14:paraId="463A9A38" w14:textId="77777777" w:rsidR="00E55EB0" w:rsidRPr="00A77F20" w:rsidRDefault="00E55EB0" w:rsidP="00A77F20">
      <w:pPr>
        <w:spacing w:after="0" w:line="360" w:lineRule="auto"/>
        <w:jc w:val="both"/>
        <w:rPr>
          <w:rFonts w:ascii="Book Antiqua" w:hAnsi="Book Antiqua"/>
          <w:sz w:val="24"/>
          <w:szCs w:val="24"/>
          <w:vertAlign w:val="superscript"/>
          <w:lang w:eastAsia="zh-CN"/>
        </w:rPr>
      </w:pPr>
    </w:p>
    <w:p w14:paraId="4D66C6C9" w14:textId="03AB8D98" w:rsidR="00473B0D" w:rsidRPr="00A77F20" w:rsidRDefault="00E55EB0" w:rsidP="00A77F20">
      <w:pPr>
        <w:spacing w:after="0" w:line="360" w:lineRule="auto"/>
        <w:jc w:val="both"/>
        <w:rPr>
          <w:rFonts w:ascii="Book Antiqua" w:hAnsi="Book Antiqua"/>
          <w:sz w:val="24"/>
          <w:szCs w:val="24"/>
          <w:lang w:eastAsia="zh-CN"/>
        </w:rPr>
      </w:pPr>
      <w:r w:rsidRPr="00A77F20">
        <w:rPr>
          <w:rFonts w:ascii="Book Antiqua" w:hAnsi="Book Antiqua"/>
          <w:b/>
          <w:sz w:val="24"/>
          <w:szCs w:val="24"/>
        </w:rPr>
        <w:t xml:space="preserve">Michael </w:t>
      </w:r>
      <w:r w:rsidR="00E61A8C" w:rsidRPr="00A77F20">
        <w:rPr>
          <w:rFonts w:ascii="Book Antiqua" w:hAnsi="Book Antiqua"/>
          <w:b/>
          <w:sz w:val="24"/>
          <w:szCs w:val="24"/>
        </w:rPr>
        <w:t>J</w:t>
      </w:r>
      <w:r w:rsidR="00E61A8C" w:rsidRPr="00E61A8C">
        <w:rPr>
          <w:rFonts w:ascii="Book Antiqua" w:hAnsi="Book Antiqua"/>
          <w:b/>
          <w:sz w:val="24"/>
          <w:szCs w:val="24"/>
        </w:rPr>
        <w:t>ames</w:t>
      </w:r>
      <w:r w:rsidRPr="00A77F20">
        <w:rPr>
          <w:rFonts w:ascii="Book Antiqua" w:hAnsi="Book Antiqua"/>
          <w:b/>
          <w:sz w:val="24"/>
          <w:szCs w:val="24"/>
        </w:rPr>
        <w:t xml:space="preserve"> Overman,</w:t>
      </w:r>
      <w:r w:rsidRPr="00A77F20">
        <w:rPr>
          <w:rFonts w:ascii="Book Antiqua" w:hAnsi="Book Antiqua"/>
          <w:b/>
          <w:sz w:val="24"/>
          <w:szCs w:val="24"/>
          <w:lang w:eastAsia="zh-CN"/>
        </w:rPr>
        <w:t xml:space="preserve"> </w:t>
      </w:r>
      <w:r w:rsidR="00F15221" w:rsidRPr="00A77F20">
        <w:rPr>
          <w:rFonts w:ascii="Book Antiqua" w:hAnsi="Book Antiqua"/>
          <w:sz w:val="24"/>
          <w:szCs w:val="24"/>
        </w:rPr>
        <w:t xml:space="preserve">Department of Medical Oncology </w:t>
      </w:r>
      <w:r w:rsidR="00473B0D" w:rsidRPr="00A77F20">
        <w:rPr>
          <w:rFonts w:ascii="Book Antiqua" w:hAnsi="Book Antiqua"/>
          <w:sz w:val="24"/>
          <w:szCs w:val="24"/>
        </w:rPr>
        <w:t>at the University of Texas MD Anderson Cancer Center, Houston, T</w:t>
      </w:r>
      <w:r w:rsidR="00473B0D" w:rsidRPr="00A77F20">
        <w:rPr>
          <w:rFonts w:ascii="Book Antiqua" w:hAnsi="Book Antiqua"/>
          <w:sz w:val="24"/>
          <w:szCs w:val="24"/>
          <w:lang w:eastAsia="zh-CN"/>
        </w:rPr>
        <w:t>X</w:t>
      </w:r>
      <w:r w:rsidR="00473B0D" w:rsidRPr="00A77F20">
        <w:rPr>
          <w:rFonts w:ascii="Book Antiqua" w:hAnsi="Book Antiqua"/>
          <w:sz w:val="24"/>
          <w:szCs w:val="24"/>
        </w:rPr>
        <w:t xml:space="preserve"> 77030</w:t>
      </w:r>
      <w:r w:rsidR="00473B0D" w:rsidRPr="00A77F20">
        <w:rPr>
          <w:rFonts w:ascii="Book Antiqua" w:hAnsi="Book Antiqua"/>
          <w:sz w:val="24"/>
          <w:szCs w:val="24"/>
          <w:lang w:eastAsia="zh-CN"/>
        </w:rPr>
        <w:t>,</w:t>
      </w:r>
      <w:r w:rsidR="00473B0D" w:rsidRPr="00A77F20">
        <w:rPr>
          <w:rFonts w:ascii="Book Antiqua" w:hAnsi="Book Antiqua"/>
          <w:sz w:val="24"/>
          <w:szCs w:val="24"/>
        </w:rPr>
        <w:t xml:space="preserve"> U</w:t>
      </w:r>
      <w:r w:rsidR="00473B0D" w:rsidRPr="00A77F20">
        <w:rPr>
          <w:rFonts w:ascii="Book Antiqua" w:hAnsi="Book Antiqua"/>
          <w:sz w:val="24"/>
          <w:szCs w:val="24"/>
          <w:lang w:eastAsia="zh-CN"/>
        </w:rPr>
        <w:t xml:space="preserve">nited </w:t>
      </w:r>
      <w:r w:rsidR="00473B0D" w:rsidRPr="00A77F20">
        <w:rPr>
          <w:rFonts w:ascii="Book Antiqua" w:hAnsi="Book Antiqua"/>
          <w:sz w:val="24"/>
          <w:szCs w:val="24"/>
        </w:rPr>
        <w:t>S</w:t>
      </w:r>
      <w:r w:rsidR="00473B0D" w:rsidRPr="00A77F20">
        <w:rPr>
          <w:rFonts w:ascii="Book Antiqua" w:hAnsi="Book Antiqua"/>
          <w:sz w:val="24"/>
          <w:szCs w:val="24"/>
          <w:lang w:eastAsia="zh-CN"/>
        </w:rPr>
        <w:t>tates</w:t>
      </w:r>
    </w:p>
    <w:p w14:paraId="65AEB883" w14:textId="77777777" w:rsidR="00E55EB0" w:rsidRPr="00A77F20" w:rsidRDefault="00E55EB0" w:rsidP="00A77F20">
      <w:pPr>
        <w:spacing w:after="0" w:line="360" w:lineRule="auto"/>
        <w:jc w:val="both"/>
        <w:rPr>
          <w:rFonts w:ascii="Book Antiqua" w:hAnsi="Book Antiqua"/>
          <w:iCs/>
          <w:sz w:val="24"/>
          <w:szCs w:val="24"/>
          <w:vertAlign w:val="superscript"/>
          <w:lang w:eastAsia="zh-CN"/>
        </w:rPr>
      </w:pPr>
    </w:p>
    <w:p w14:paraId="47A1BA02" w14:textId="513B295D" w:rsidR="00E55EB0" w:rsidRPr="00A77F20" w:rsidRDefault="00E55EB0" w:rsidP="00A77F20">
      <w:pPr>
        <w:spacing w:after="0" w:line="360" w:lineRule="auto"/>
        <w:jc w:val="both"/>
        <w:rPr>
          <w:rFonts w:ascii="Book Antiqua" w:hAnsi="Book Antiqua"/>
          <w:b/>
          <w:sz w:val="24"/>
          <w:szCs w:val="24"/>
          <w:lang w:eastAsia="zh-CN"/>
        </w:rPr>
      </w:pPr>
      <w:r w:rsidRPr="00A77F20">
        <w:rPr>
          <w:rFonts w:ascii="Book Antiqua" w:hAnsi="Book Antiqua"/>
          <w:b/>
          <w:sz w:val="24"/>
          <w:szCs w:val="24"/>
        </w:rPr>
        <w:t xml:space="preserve">Auerlio Matamoros, </w:t>
      </w:r>
      <w:r w:rsidRPr="00A77F20">
        <w:rPr>
          <w:rFonts w:ascii="Book Antiqua" w:hAnsi="Book Antiqua"/>
          <w:sz w:val="24"/>
          <w:szCs w:val="24"/>
        </w:rPr>
        <w:t>Department of Radiology at the University of Texas MD Anderson Cancer Center, Houston, T</w:t>
      </w:r>
      <w:r w:rsidRPr="00A77F20">
        <w:rPr>
          <w:rFonts w:ascii="Book Antiqua" w:hAnsi="Book Antiqua"/>
          <w:sz w:val="24"/>
          <w:szCs w:val="24"/>
          <w:lang w:eastAsia="zh-CN"/>
        </w:rPr>
        <w:t>X</w:t>
      </w:r>
      <w:r w:rsidRPr="00A77F20">
        <w:rPr>
          <w:rFonts w:ascii="Book Antiqua" w:hAnsi="Book Antiqua"/>
          <w:sz w:val="24"/>
          <w:szCs w:val="24"/>
        </w:rPr>
        <w:t xml:space="preserve"> 77030</w:t>
      </w:r>
      <w:r w:rsidRPr="00A77F20">
        <w:rPr>
          <w:rFonts w:ascii="Book Antiqua" w:hAnsi="Book Antiqua"/>
          <w:sz w:val="24"/>
          <w:szCs w:val="24"/>
          <w:lang w:eastAsia="zh-CN"/>
        </w:rPr>
        <w:t>,</w:t>
      </w:r>
      <w:r w:rsidRPr="00A77F20">
        <w:rPr>
          <w:rFonts w:ascii="Book Antiqua" w:hAnsi="Book Antiqua"/>
          <w:sz w:val="24"/>
          <w:szCs w:val="24"/>
        </w:rPr>
        <w:t xml:space="preserve"> U</w:t>
      </w:r>
      <w:r w:rsidRPr="00A77F20">
        <w:rPr>
          <w:rFonts w:ascii="Book Antiqua" w:hAnsi="Book Antiqua"/>
          <w:sz w:val="24"/>
          <w:szCs w:val="24"/>
          <w:lang w:eastAsia="zh-CN"/>
        </w:rPr>
        <w:t xml:space="preserve">nited </w:t>
      </w:r>
      <w:r w:rsidRPr="00A77F20">
        <w:rPr>
          <w:rFonts w:ascii="Book Antiqua" w:hAnsi="Book Antiqua"/>
          <w:sz w:val="24"/>
          <w:szCs w:val="24"/>
        </w:rPr>
        <w:t>S</w:t>
      </w:r>
      <w:r w:rsidRPr="00A77F20">
        <w:rPr>
          <w:rFonts w:ascii="Book Antiqua" w:hAnsi="Book Antiqua"/>
          <w:sz w:val="24"/>
          <w:szCs w:val="24"/>
          <w:lang w:eastAsia="zh-CN"/>
        </w:rPr>
        <w:t>tates</w:t>
      </w:r>
    </w:p>
    <w:p w14:paraId="0AADC66B" w14:textId="77777777" w:rsidR="00E55EB0" w:rsidRPr="00A77F20" w:rsidRDefault="00E55EB0" w:rsidP="00A77F20">
      <w:pPr>
        <w:spacing w:after="0" w:line="360" w:lineRule="auto"/>
        <w:jc w:val="both"/>
        <w:rPr>
          <w:rFonts w:ascii="Book Antiqua" w:hAnsi="Book Antiqua"/>
          <w:sz w:val="24"/>
          <w:szCs w:val="24"/>
          <w:lang w:eastAsia="zh-CN"/>
        </w:rPr>
      </w:pPr>
    </w:p>
    <w:p w14:paraId="3B2E6F72" w14:textId="7AE970B9" w:rsidR="00473B0D" w:rsidRPr="00A77F20" w:rsidRDefault="00E55EB0" w:rsidP="00A77F20">
      <w:pPr>
        <w:spacing w:after="0" w:line="360" w:lineRule="auto"/>
        <w:jc w:val="both"/>
        <w:rPr>
          <w:rFonts w:ascii="Book Antiqua" w:hAnsi="Book Antiqua"/>
          <w:sz w:val="24"/>
          <w:szCs w:val="24"/>
          <w:lang w:eastAsia="zh-CN"/>
        </w:rPr>
      </w:pPr>
      <w:r w:rsidRPr="00A77F20">
        <w:rPr>
          <w:rFonts w:ascii="Book Antiqua" w:hAnsi="Book Antiqua"/>
          <w:b/>
          <w:sz w:val="24"/>
          <w:szCs w:val="24"/>
        </w:rPr>
        <w:t>Michelle W Taggart,</w:t>
      </w:r>
      <w:r w:rsidRPr="00A77F20">
        <w:rPr>
          <w:rFonts w:ascii="Book Antiqua" w:hAnsi="Book Antiqua"/>
          <w:b/>
          <w:sz w:val="24"/>
          <w:szCs w:val="24"/>
          <w:lang w:eastAsia="zh-CN"/>
        </w:rPr>
        <w:t xml:space="preserve"> </w:t>
      </w:r>
      <w:r w:rsidR="00A55D38" w:rsidRPr="00A77F20">
        <w:rPr>
          <w:rFonts w:ascii="Book Antiqua" w:hAnsi="Book Antiqua"/>
          <w:sz w:val="24"/>
          <w:szCs w:val="24"/>
        </w:rPr>
        <w:t>Department of Pathology</w:t>
      </w:r>
      <w:r w:rsidR="00761ACC" w:rsidRPr="00A77F20">
        <w:rPr>
          <w:rFonts w:ascii="Book Antiqua" w:hAnsi="Book Antiqua"/>
          <w:sz w:val="24"/>
          <w:szCs w:val="24"/>
        </w:rPr>
        <w:t xml:space="preserve"> </w:t>
      </w:r>
      <w:r w:rsidR="00473B0D" w:rsidRPr="00A77F20">
        <w:rPr>
          <w:rFonts w:ascii="Book Antiqua" w:hAnsi="Book Antiqua"/>
          <w:sz w:val="24"/>
          <w:szCs w:val="24"/>
        </w:rPr>
        <w:t>at the University of Texas MD Anderson Cancer Center, Houston, T</w:t>
      </w:r>
      <w:r w:rsidR="00473B0D" w:rsidRPr="00A77F20">
        <w:rPr>
          <w:rFonts w:ascii="Book Antiqua" w:hAnsi="Book Antiqua"/>
          <w:sz w:val="24"/>
          <w:szCs w:val="24"/>
          <w:lang w:eastAsia="zh-CN"/>
        </w:rPr>
        <w:t>X</w:t>
      </w:r>
      <w:r w:rsidR="00473B0D" w:rsidRPr="00A77F20">
        <w:rPr>
          <w:rFonts w:ascii="Book Antiqua" w:hAnsi="Book Antiqua"/>
          <w:sz w:val="24"/>
          <w:szCs w:val="24"/>
        </w:rPr>
        <w:t xml:space="preserve"> 77030</w:t>
      </w:r>
      <w:r w:rsidR="00473B0D" w:rsidRPr="00A77F20">
        <w:rPr>
          <w:rFonts w:ascii="Book Antiqua" w:hAnsi="Book Antiqua"/>
          <w:sz w:val="24"/>
          <w:szCs w:val="24"/>
          <w:lang w:eastAsia="zh-CN"/>
        </w:rPr>
        <w:t>,</w:t>
      </w:r>
      <w:r w:rsidR="00473B0D" w:rsidRPr="00A77F20">
        <w:rPr>
          <w:rFonts w:ascii="Book Antiqua" w:hAnsi="Book Antiqua"/>
          <w:sz w:val="24"/>
          <w:szCs w:val="24"/>
        </w:rPr>
        <w:t xml:space="preserve"> U</w:t>
      </w:r>
      <w:r w:rsidR="00473B0D" w:rsidRPr="00A77F20">
        <w:rPr>
          <w:rFonts w:ascii="Book Antiqua" w:hAnsi="Book Antiqua"/>
          <w:sz w:val="24"/>
          <w:szCs w:val="24"/>
          <w:lang w:eastAsia="zh-CN"/>
        </w:rPr>
        <w:t xml:space="preserve">nited </w:t>
      </w:r>
      <w:r w:rsidR="00473B0D" w:rsidRPr="00A77F20">
        <w:rPr>
          <w:rFonts w:ascii="Book Antiqua" w:hAnsi="Book Antiqua"/>
          <w:sz w:val="24"/>
          <w:szCs w:val="24"/>
        </w:rPr>
        <w:t>S</w:t>
      </w:r>
      <w:r w:rsidR="00473B0D" w:rsidRPr="00A77F20">
        <w:rPr>
          <w:rFonts w:ascii="Book Antiqua" w:hAnsi="Book Antiqua"/>
          <w:sz w:val="24"/>
          <w:szCs w:val="24"/>
          <w:lang w:eastAsia="zh-CN"/>
        </w:rPr>
        <w:t>tates</w:t>
      </w:r>
    </w:p>
    <w:p w14:paraId="78353390" w14:textId="77777777" w:rsidR="00E55EB0" w:rsidRPr="00A77F20" w:rsidRDefault="00E55EB0" w:rsidP="00A77F20">
      <w:pPr>
        <w:spacing w:after="0" w:line="360" w:lineRule="auto"/>
        <w:jc w:val="both"/>
        <w:rPr>
          <w:rFonts w:ascii="Book Antiqua" w:hAnsi="Book Antiqua"/>
          <w:b/>
          <w:sz w:val="24"/>
          <w:szCs w:val="24"/>
          <w:lang w:eastAsia="zh-CN"/>
        </w:rPr>
      </w:pPr>
    </w:p>
    <w:p w14:paraId="2070C129" w14:textId="14504FAF" w:rsidR="00E55EB0" w:rsidRPr="00A77F20" w:rsidRDefault="00E55EB0" w:rsidP="00A77F20">
      <w:pPr>
        <w:spacing w:after="0" w:line="360" w:lineRule="auto"/>
        <w:jc w:val="both"/>
        <w:rPr>
          <w:rFonts w:ascii="Book Antiqua" w:hAnsi="Book Antiqua"/>
          <w:sz w:val="24"/>
          <w:szCs w:val="24"/>
        </w:rPr>
      </w:pPr>
      <w:r w:rsidRPr="00A77F20">
        <w:rPr>
          <w:rFonts w:ascii="Book Antiqua" w:hAnsi="Book Antiqua"/>
          <w:b/>
          <w:sz w:val="24"/>
          <w:szCs w:val="24"/>
        </w:rPr>
        <w:lastRenderedPageBreak/>
        <w:t>Author contributions:</w:t>
      </w:r>
      <w:r w:rsidRPr="00A77F20">
        <w:rPr>
          <w:rFonts w:ascii="Book Antiqua" w:hAnsi="Book Antiqua"/>
          <w:sz w:val="24"/>
          <w:szCs w:val="24"/>
          <w:lang w:eastAsia="zh-CN"/>
        </w:rPr>
        <w:t xml:space="preserve"> </w:t>
      </w:r>
      <w:r w:rsidRPr="00A77F20">
        <w:rPr>
          <w:rFonts w:ascii="Book Antiqua" w:hAnsi="Book Antiqua"/>
          <w:sz w:val="24"/>
          <w:szCs w:val="24"/>
        </w:rPr>
        <w:t>Grotz</w:t>
      </w:r>
      <w:r w:rsidRPr="00A77F20">
        <w:rPr>
          <w:rFonts w:ascii="Book Antiqua" w:hAnsi="Book Antiqua"/>
          <w:sz w:val="24"/>
          <w:szCs w:val="24"/>
          <w:lang w:eastAsia="zh-CN"/>
        </w:rPr>
        <w:t xml:space="preserve"> TE</w:t>
      </w:r>
      <w:r w:rsidRPr="00A77F20">
        <w:rPr>
          <w:rFonts w:ascii="Book Antiqua" w:hAnsi="Book Antiqua"/>
          <w:sz w:val="24"/>
          <w:szCs w:val="24"/>
        </w:rPr>
        <w:t xml:space="preserve"> </w:t>
      </w:r>
      <w:r w:rsidRPr="00A77F20">
        <w:rPr>
          <w:rFonts w:ascii="Book Antiqua" w:hAnsi="Book Antiqua"/>
          <w:sz w:val="24"/>
          <w:szCs w:val="24"/>
          <w:lang w:eastAsia="zh-CN"/>
        </w:rPr>
        <w:t xml:space="preserve">contributed to </w:t>
      </w:r>
      <w:r w:rsidRPr="00A77F20">
        <w:rPr>
          <w:rFonts w:ascii="Book Antiqua" w:hAnsi="Book Antiqua"/>
          <w:sz w:val="24"/>
          <w:szCs w:val="24"/>
        </w:rPr>
        <w:t>conceptualization, methodology, formal analysis, data curation and writing</w:t>
      </w:r>
      <w:r w:rsidRPr="00A77F20">
        <w:rPr>
          <w:rFonts w:ascii="Book Antiqua" w:hAnsi="Book Antiqua"/>
          <w:sz w:val="24"/>
          <w:szCs w:val="24"/>
          <w:lang w:eastAsia="zh-CN"/>
        </w:rPr>
        <w:t>;</w:t>
      </w:r>
      <w:r w:rsidRPr="00A77F20">
        <w:rPr>
          <w:rFonts w:ascii="Book Antiqua" w:hAnsi="Book Antiqua"/>
          <w:sz w:val="24"/>
          <w:szCs w:val="24"/>
        </w:rPr>
        <w:t xml:space="preserve"> Royal</w:t>
      </w:r>
      <w:r w:rsidRPr="00A77F20">
        <w:rPr>
          <w:rFonts w:ascii="Book Antiqua" w:hAnsi="Book Antiqua"/>
          <w:sz w:val="24"/>
          <w:szCs w:val="24"/>
          <w:lang w:eastAsia="zh-CN"/>
        </w:rPr>
        <w:t xml:space="preserve"> RE</w:t>
      </w:r>
      <w:r w:rsidRPr="00A77F20">
        <w:rPr>
          <w:rFonts w:ascii="Book Antiqua" w:hAnsi="Book Antiqua"/>
          <w:sz w:val="24"/>
          <w:szCs w:val="24"/>
        </w:rPr>
        <w:t xml:space="preserve"> </w:t>
      </w:r>
      <w:r w:rsidRPr="00A77F20">
        <w:rPr>
          <w:rFonts w:ascii="Book Antiqua" w:hAnsi="Book Antiqua"/>
          <w:sz w:val="24"/>
          <w:szCs w:val="24"/>
          <w:lang w:eastAsia="zh-CN"/>
        </w:rPr>
        <w:t xml:space="preserve">and </w:t>
      </w:r>
      <w:r w:rsidRPr="00A77F20">
        <w:rPr>
          <w:rFonts w:ascii="Book Antiqua" w:hAnsi="Book Antiqua"/>
          <w:sz w:val="24"/>
          <w:szCs w:val="24"/>
        </w:rPr>
        <w:t>Mansfield</w:t>
      </w:r>
      <w:r w:rsidRPr="00A77F20">
        <w:rPr>
          <w:rFonts w:ascii="Book Antiqua" w:hAnsi="Book Antiqua"/>
          <w:sz w:val="24"/>
          <w:szCs w:val="24"/>
          <w:lang w:eastAsia="zh-CN"/>
        </w:rPr>
        <w:t xml:space="preserve"> PF contributed to</w:t>
      </w:r>
      <w:r w:rsidRPr="00A77F20">
        <w:rPr>
          <w:rFonts w:ascii="Book Antiqua" w:hAnsi="Book Antiqua"/>
          <w:sz w:val="24"/>
          <w:szCs w:val="24"/>
        </w:rPr>
        <w:t xml:space="preserve"> conceptualization, methodology and editing</w:t>
      </w:r>
      <w:r w:rsidRPr="00A77F20">
        <w:rPr>
          <w:rFonts w:ascii="Book Antiqua" w:hAnsi="Book Antiqua"/>
          <w:sz w:val="24"/>
          <w:szCs w:val="24"/>
          <w:lang w:eastAsia="zh-CN"/>
        </w:rPr>
        <w:t>;</w:t>
      </w:r>
      <w:r w:rsidRPr="00A77F20">
        <w:rPr>
          <w:rFonts w:ascii="Book Antiqua" w:hAnsi="Book Antiqua"/>
          <w:sz w:val="24"/>
          <w:szCs w:val="24"/>
        </w:rPr>
        <w:t xml:space="preserve"> Overman</w:t>
      </w:r>
      <w:r w:rsidR="00680B3F" w:rsidRPr="00A77F20">
        <w:rPr>
          <w:rFonts w:ascii="Book Antiqua" w:hAnsi="Book Antiqua"/>
          <w:sz w:val="24"/>
          <w:szCs w:val="24"/>
          <w:lang w:eastAsia="zh-CN"/>
        </w:rPr>
        <w:t xml:space="preserve"> MJ</w:t>
      </w:r>
      <w:r w:rsidRPr="00A77F20">
        <w:rPr>
          <w:rFonts w:ascii="Book Antiqua" w:hAnsi="Book Antiqua"/>
          <w:sz w:val="24"/>
          <w:szCs w:val="24"/>
        </w:rPr>
        <w:t xml:space="preserve"> </w:t>
      </w:r>
      <w:r w:rsidR="00680B3F" w:rsidRPr="00A77F20">
        <w:rPr>
          <w:rFonts w:ascii="Book Antiqua" w:hAnsi="Book Antiqua"/>
          <w:sz w:val="24"/>
          <w:szCs w:val="24"/>
          <w:lang w:eastAsia="zh-CN"/>
        </w:rPr>
        <w:t xml:space="preserve">and </w:t>
      </w:r>
      <w:r w:rsidR="00680B3F" w:rsidRPr="00A77F20">
        <w:rPr>
          <w:rFonts w:ascii="Book Antiqua" w:hAnsi="Book Antiqua"/>
          <w:sz w:val="24"/>
          <w:szCs w:val="24"/>
        </w:rPr>
        <w:t>Mann</w:t>
      </w:r>
      <w:r w:rsidR="00680B3F" w:rsidRPr="00A77F20">
        <w:rPr>
          <w:rFonts w:ascii="Book Antiqua" w:hAnsi="Book Antiqua"/>
          <w:sz w:val="24"/>
          <w:szCs w:val="24"/>
          <w:lang w:eastAsia="zh-CN"/>
        </w:rPr>
        <w:t xml:space="preserve"> GN contributed to</w:t>
      </w:r>
      <w:r w:rsidR="00680B3F" w:rsidRPr="00A77F20">
        <w:rPr>
          <w:rFonts w:ascii="Book Antiqua" w:hAnsi="Book Antiqua"/>
          <w:sz w:val="24"/>
          <w:szCs w:val="24"/>
        </w:rPr>
        <w:t xml:space="preserve"> </w:t>
      </w:r>
      <w:r w:rsidRPr="00A77F20">
        <w:rPr>
          <w:rFonts w:ascii="Book Antiqua" w:hAnsi="Book Antiqua"/>
          <w:sz w:val="24"/>
          <w:szCs w:val="24"/>
        </w:rPr>
        <w:t>methodology and editing</w:t>
      </w:r>
      <w:r w:rsidR="00680B3F" w:rsidRPr="00A77F20">
        <w:rPr>
          <w:rFonts w:ascii="Book Antiqua" w:hAnsi="Book Antiqua"/>
          <w:sz w:val="24"/>
          <w:szCs w:val="24"/>
          <w:lang w:eastAsia="zh-CN"/>
        </w:rPr>
        <w:t>;</w:t>
      </w:r>
      <w:r w:rsidR="00680B3F" w:rsidRPr="00A77F20">
        <w:rPr>
          <w:rFonts w:ascii="Book Antiqua" w:hAnsi="Book Antiqua"/>
          <w:sz w:val="24"/>
          <w:szCs w:val="24"/>
        </w:rPr>
        <w:t xml:space="preserve"> </w:t>
      </w:r>
      <w:r w:rsidRPr="00A77F20">
        <w:rPr>
          <w:rFonts w:ascii="Book Antiqua" w:hAnsi="Book Antiqua"/>
          <w:sz w:val="24"/>
          <w:szCs w:val="24"/>
        </w:rPr>
        <w:t>Robinson</w:t>
      </w:r>
      <w:r w:rsidR="00680B3F" w:rsidRPr="00A77F20">
        <w:rPr>
          <w:rFonts w:ascii="Book Antiqua" w:hAnsi="Book Antiqua"/>
          <w:sz w:val="24"/>
          <w:szCs w:val="24"/>
          <w:lang w:eastAsia="zh-CN"/>
        </w:rPr>
        <w:t xml:space="preserve"> KA,</w:t>
      </w:r>
      <w:r w:rsidRPr="00A77F20">
        <w:rPr>
          <w:rFonts w:ascii="Book Antiqua" w:hAnsi="Book Antiqua"/>
          <w:sz w:val="24"/>
          <w:szCs w:val="24"/>
        </w:rPr>
        <w:t xml:space="preserve"> </w:t>
      </w:r>
      <w:r w:rsidR="00680B3F" w:rsidRPr="00A77F20">
        <w:rPr>
          <w:rFonts w:ascii="Book Antiqua" w:hAnsi="Book Antiqua"/>
          <w:sz w:val="24"/>
          <w:szCs w:val="24"/>
        </w:rPr>
        <w:t>Beaty</w:t>
      </w:r>
      <w:r w:rsidR="00680B3F" w:rsidRPr="00A77F20">
        <w:rPr>
          <w:rFonts w:ascii="Book Antiqua" w:hAnsi="Book Antiqua"/>
          <w:sz w:val="24"/>
          <w:szCs w:val="24"/>
          <w:lang w:eastAsia="zh-CN"/>
        </w:rPr>
        <w:t xml:space="preserve"> K and </w:t>
      </w:r>
      <w:r w:rsidR="00680B3F" w:rsidRPr="00A77F20">
        <w:rPr>
          <w:rFonts w:ascii="Book Antiqua" w:hAnsi="Book Antiqua"/>
          <w:sz w:val="24"/>
          <w:szCs w:val="24"/>
        </w:rPr>
        <w:t>Rafeeq</w:t>
      </w:r>
      <w:r w:rsidR="00680B3F" w:rsidRPr="00A77F20">
        <w:rPr>
          <w:rFonts w:ascii="Book Antiqua" w:hAnsi="Book Antiqua"/>
          <w:sz w:val="24"/>
          <w:szCs w:val="24"/>
          <w:lang w:eastAsia="zh-CN"/>
        </w:rPr>
        <w:t xml:space="preserve"> S contributed to</w:t>
      </w:r>
      <w:r w:rsidR="00680B3F" w:rsidRPr="00A77F20">
        <w:rPr>
          <w:rFonts w:ascii="Book Antiqua" w:hAnsi="Book Antiqua"/>
          <w:sz w:val="24"/>
          <w:szCs w:val="24"/>
        </w:rPr>
        <w:t xml:space="preserve"> </w:t>
      </w:r>
      <w:r w:rsidRPr="00A77F20">
        <w:rPr>
          <w:rFonts w:ascii="Book Antiqua" w:hAnsi="Book Antiqua"/>
          <w:sz w:val="24"/>
          <w:szCs w:val="24"/>
        </w:rPr>
        <w:t>data curation and editing</w:t>
      </w:r>
      <w:r w:rsidR="00680B3F" w:rsidRPr="00A77F20">
        <w:rPr>
          <w:rFonts w:ascii="Book Antiqua" w:hAnsi="Book Antiqua"/>
          <w:sz w:val="24"/>
          <w:szCs w:val="24"/>
          <w:lang w:eastAsia="zh-CN"/>
        </w:rPr>
        <w:t>;</w:t>
      </w:r>
      <w:r w:rsidR="00A77F20">
        <w:rPr>
          <w:rFonts w:ascii="Book Antiqua" w:hAnsi="Book Antiqua"/>
          <w:sz w:val="24"/>
          <w:szCs w:val="24"/>
        </w:rPr>
        <w:t xml:space="preserve"> </w:t>
      </w:r>
      <w:r w:rsidRPr="00A77F20">
        <w:rPr>
          <w:rFonts w:ascii="Book Antiqua" w:hAnsi="Book Antiqua"/>
          <w:sz w:val="24"/>
          <w:szCs w:val="24"/>
        </w:rPr>
        <w:t>Matamoros</w:t>
      </w:r>
      <w:r w:rsidR="00687DFA" w:rsidRPr="00A77F20">
        <w:rPr>
          <w:rFonts w:ascii="Book Antiqua" w:hAnsi="Book Antiqua"/>
          <w:sz w:val="24"/>
          <w:szCs w:val="24"/>
          <w:lang w:eastAsia="zh-CN"/>
        </w:rPr>
        <w:t xml:space="preserve"> A</w:t>
      </w:r>
      <w:r w:rsidRPr="00A77F20">
        <w:rPr>
          <w:rFonts w:ascii="Book Antiqua" w:hAnsi="Book Antiqua"/>
          <w:sz w:val="24"/>
          <w:szCs w:val="24"/>
        </w:rPr>
        <w:t xml:space="preserve"> </w:t>
      </w:r>
      <w:r w:rsidR="00687DFA" w:rsidRPr="00A77F20">
        <w:rPr>
          <w:rFonts w:ascii="Book Antiqua" w:hAnsi="Book Antiqua"/>
          <w:sz w:val="24"/>
          <w:szCs w:val="24"/>
          <w:lang w:eastAsia="zh-CN"/>
        </w:rPr>
        <w:t>contributed to</w:t>
      </w:r>
      <w:r w:rsidR="00687DFA" w:rsidRPr="00A77F20">
        <w:rPr>
          <w:rFonts w:ascii="Book Antiqua" w:hAnsi="Book Antiqua"/>
          <w:sz w:val="24"/>
          <w:szCs w:val="24"/>
        </w:rPr>
        <w:t xml:space="preserve"> </w:t>
      </w:r>
      <w:r w:rsidRPr="00A77F20">
        <w:rPr>
          <w:rFonts w:ascii="Book Antiqua" w:hAnsi="Book Antiqua"/>
          <w:sz w:val="24"/>
          <w:szCs w:val="24"/>
        </w:rPr>
        <w:t>conceptualization and editing</w:t>
      </w:r>
      <w:r w:rsidR="00687DFA" w:rsidRPr="00A77F20">
        <w:rPr>
          <w:rFonts w:ascii="Book Antiqua" w:hAnsi="Book Antiqua"/>
          <w:sz w:val="24"/>
          <w:szCs w:val="24"/>
          <w:lang w:eastAsia="zh-CN"/>
        </w:rPr>
        <w:t>;</w:t>
      </w:r>
      <w:r w:rsidR="00A77F20">
        <w:rPr>
          <w:rFonts w:ascii="Book Antiqua" w:hAnsi="Book Antiqua"/>
          <w:sz w:val="24"/>
          <w:szCs w:val="24"/>
        </w:rPr>
        <w:t xml:space="preserve"> </w:t>
      </w:r>
      <w:r w:rsidRPr="00A77F20">
        <w:rPr>
          <w:rFonts w:ascii="Book Antiqua" w:hAnsi="Book Antiqua"/>
          <w:sz w:val="24"/>
          <w:szCs w:val="24"/>
        </w:rPr>
        <w:t>Taggart</w:t>
      </w:r>
      <w:r w:rsidR="00687DFA" w:rsidRPr="00A77F20">
        <w:rPr>
          <w:rFonts w:ascii="Book Antiqua" w:hAnsi="Book Antiqua"/>
          <w:sz w:val="24"/>
          <w:szCs w:val="24"/>
          <w:lang w:eastAsia="zh-CN"/>
        </w:rPr>
        <w:t xml:space="preserve"> MW contributed to</w:t>
      </w:r>
      <w:r w:rsidR="00687DFA" w:rsidRPr="00A77F20">
        <w:rPr>
          <w:rFonts w:ascii="Book Antiqua" w:hAnsi="Book Antiqua"/>
          <w:sz w:val="24"/>
          <w:szCs w:val="24"/>
        </w:rPr>
        <w:t xml:space="preserve"> </w:t>
      </w:r>
      <w:r w:rsidRPr="00A77F20">
        <w:rPr>
          <w:rFonts w:ascii="Book Antiqua" w:hAnsi="Book Antiqua"/>
          <w:sz w:val="24"/>
          <w:szCs w:val="24"/>
        </w:rPr>
        <w:t>conceptualization, methodology and writing</w:t>
      </w:r>
      <w:r w:rsidR="00687DFA" w:rsidRPr="00A77F20">
        <w:rPr>
          <w:rFonts w:ascii="Book Antiqua" w:hAnsi="Book Antiqua"/>
          <w:sz w:val="24"/>
          <w:szCs w:val="24"/>
          <w:lang w:eastAsia="zh-CN"/>
        </w:rPr>
        <w:t>;</w:t>
      </w:r>
      <w:r w:rsidRPr="00A77F20">
        <w:rPr>
          <w:rFonts w:ascii="Book Antiqua" w:hAnsi="Book Antiqua"/>
          <w:sz w:val="24"/>
          <w:szCs w:val="24"/>
        </w:rPr>
        <w:t xml:space="preserve"> Fournier</w:t>
      </w:r>
      <w:r w:rsidR="00687DFA" w:rsidRPr="00A77F20">
        <w:rPr>
          <w:rFonts w:ascii="Book Antiqua" w:hAnsi="Book Antiqua"/>
          <w:sz w:val="24"/>
          <w:szCs w:val="24"/>
          <w:lang w:eastAsia="zh-CN"/>
        </w:rPr>
        <w:t xml:space="preserve"> KF</w:t>
      </w:r>
      <w:r w:rsidRPr="00A77F20">
        <w:rPr>
          <w:rFonts w:ascii="Book Antiqua" w:hAnsi="Book Antiqua"/>
          <w:sz w:val="24"/>
          <w:szCs w:val="24"/>
        </w:rPr>
        <w:t xml:space="preserve"> </w:t>
      </w:r>
      <w:r w:rsidR="00687DFA" w:rsidRPr="00A77F20">
        <w:rPr>
          <w:rFonts w:ascii="Book Antiqua" w:hAnsi="Book Antiqua"/>
          <w:sz w:val="24"/>
          <w:szCs w:val="24"/>
          <w:lang w:eastAsia="zh-CN"/>
        </w:rPr>
        <w:t>contributed to</w:t>
      </w:r>
      <w:r w:rsidR="00687DFA" w:rsidRPr="00A77F20">
        <w:rPr>
          <w:rFonts w:ascii="Book Antiqua" w:hAnsi="Book Antiqua"/>
          <w:sz w:val="24"/>
          <w:szCs w:val="24"/>
        </w:rPr>
        <w:t xml:space="preserve"> </w:t>
      </w:r>
      <w:r w:rsidRPr="00A77F20">
        <w:rPr>
          <w:rFonts w:ascii="Book Antiqua" w:hAnsi="Book Antiqua"/>
          <w:sz w:val="24"/>
          <w:szCs w:val="24"/>
        </w:rPr>
        <w:t>conceptualization, methodology, editing and supervision.</w:t>
      </w:r>
    </w:p>
    <w:p w14:paraId="1ECD51F3" w14:textId="77777777" w:rsidR="0007383B" w:rsidRPr="00A77F20" w:rsidRDefault="0007383B" w:rsidP="00A77F20">
      <w:pPr>
        <w:spacing w:after="0" w:line="360" w:lineRule="auto"/>
        <w:jc w:val="both"/>
        <w:rPr>
          <w:rFonts w:ascii="Book Antiqua" w:hAnsi="Book Antiqua"/>
          <w:b/>
          <w:sz w:val="24"/>
          <w:szCs w:val="24"/>
          <w:lang w:eastAsia="zh-CN"/>
        </w:rPr>
      </w:pPr>
    </w:p>
    <w:p w14:paraId="45CDA37B" w14:textId="071EE5A7" w:rsidR="0007383B" w:rsidRPr="00A77F20" w:rsidRDefault="0007383B" w:rsidP="00A77F20">
      <w:pPr>
        <w:spacing w:after="0" w:line="360" w:lineRule="auto"/>
        <w:jc w:val="both"/>
        <w:rPr>
          <w:rFonts w:ascii="Book Antiqua" w:hAnsi="Book Antiqua" w:cs="AdvPTimes"/>
          <w:sz w:val="24"/>
          <w:szCs w:val="24"/>
          <w:lang w:eastAsia="zh-CN"/>
        </w:rPr>
      </w:pPr>
      <w:r w:rsidRPr="00A77F20">
        <w:rPr>
          <w:rFonts w:ascii="Book Antiqua" w:hAnsi="Book Antiqua"/>
          <w:b/>
          <w:sz w:val="24"/>
          <w:szCs w:val="24"/>
        </w:rPr>
        <w:t>Institutional review board statement</w:t>
      </w:r>
      <w:r w:rsidRPr="00A77F20">
        <w:rPr>
          <w:rFonts w:ascii="Book Antiqua" w:hAnsi="Book Antiqua"/>
          <w:b/>
          <w:iCs/>
          <w:sz w:val="24"/>
          <w:szCs w:val="24"/>
        </w:rPr>
        <w:t xml:space="preserve">: </w:t>
      </w:r>
      <w:r w:rsidR="004B535B" w:rsidRPr="00A77F20">
        <w:rPr>
          <w:rFonts w:ascii="Book Antiqua" w:hAnsi="Book Antiqua" w:cs="AdvPTimes"/>
          <w:sz w:val="24"/>
          <w:szCs w:val="24"/>
        </w:rPr>
        <w:t>This study was approved by an Institutional Review Board at University of Texas, M D Anderson Cancer Center.</w:t>
      </w:r>
    </w:p>
    <w:p w14:paraId="475CFCAD" w14:textId="13E1A8D7" w:rsidR="004B535B" w:rsidRPr="00A77F20" w:rsidRDefault="004B535B" w:rsidP="00A77F20">
      <w:pPr>
        <w:spacing w:after="0" w:line="360" w:lineRule="auto"/>
        <w:jc w:val="both"/>
        <w:rPr>
          <w:rFonts w:ascii="Book Antiqua" w:hAnsi="Book Antiqua"/>
          <w:b/>
          <w:sz w:val="24"/>
          <w:szCs w:val="24"/>
          <w:lang w:eastAsia="zh-CN"/>
        </w:rPr>
      </w:pPr>
    </w:p>
    <w:p w14:paraId="7D05751B" w14:textId="6C9E66FB" w:rsidR="0007383B" w:rsidRPr="00A77F20" w:rsidRDefault="0007383B" w:rsidP="00A77F20">
      <w:pPr>
        <w:spacing w:after="0" w:line="360" w:lineRule="auto"/>
        <w:jc w:val="both"/>
        <w:rPr>
          <w:rFonts w:ascii="Book Antiqua" w:hAnsi="Book Antiqua"/>
          <w:iCs/>
          <w:sz w:val="24"/>
          <w:szCs w:val="24"/>
          <w:lang w:eastAsia="zh-CN"/>
        </w:rPr>
      </w:pPr>
      <w:r w:rsidRPr="00A77F20">
        <w:rPr>
          <w:rFonts w:ascii="Book Antiqua" w:hAnsi="Book Antiqua"/>
          <w:b/>
          <w:sz w:val="24"/>
          <w:szCs w:val="24"/>
        </w:rPr>
        <w:t>Informed consent statement</w:t>
      </w:r>
      <w:r w:rsidRPr="00A77F20">
        <w:rPr>
          <w:rFonts w:ascii="Book Antiqua" w:hAnsi="Book Antiqua"/>
          <w:b/>
          <w:iCs/>
          <w:sz w:val="24"/>
          <w:szCs w:val="24"/>
        </w:rPr>
        <w:t xml:space="preserve">: </w:t>
      </w:r>
      <w:r w:rsidR="004B535B" w:rsidRPr="00A77F20">
        <w:rPr>
          <w:rFonts w:ascii="Book Antiqua" w:hAnsi="Book Antiqua"/>
          <w:iCs/>
          <w:sz w:val="24"/>
          <w:szCs w:val="24"/>
          <w:lang w:eastAsia="zh-CN"/>
        </w:rPr>
        <w:t>All patients included in this study signed informed consent to have their electronic medical record utilized for research purposes.</w:t>
      </w:r>
    </w:p>
    <w:p w14:paraId="53170B1C" w14:textId="5482261C" w:rsidR="004B535B" w:rsidRPr="00A77F20" w:rsidRDefault="004B535B" w:rsidP="00A77F20">
      <w:pPr>
        <w:spacing w:after="0" w:line="360" w:lineRule="auto"/>
        <w:jc w:val="both"/>
        <w:rPr>
          <w:rFonts w:ascii="Book Antiqua" w:hAnsi="Book Antiqua"/>
          <w:b/>
          <w:sz w:val="24"/>
          <w:szCs w:val="24"/>
          <w:lang w:eastAsia="zh-CN"/>
        </w:rPr>
      </w:pPr>
    </w:p>
    <w:p w14:paraId="556A7B54" w14:textId="110DABBD" w:rsidR="0007383B" w:rsidRPr="00A77F20" w:rsidRDefault="0007383B" w:rsidP="00A77F20">
      <w:pPr>
        <w:spacing w:after="0" w:line="360" w:lineRule="auto"/>
        <w:jc w:val="both"/>
        <w:rPr>
          <w:rFonts w:ascii="Book Antiqua" w:hAnsi="Book Antiqua"/>
          <w:sz w:val="24"/>
          <w:szCs w:val="24"/>
          <w:lang w:eastAsia="zh-CN"/>
        </w:rPr>
      </w:pPr>
      <w:r w:rsidRPr="00A77F20">
        <w:rPr>
          <w:rFonts w:ascii="Book Antiqua" w:hAnsi="Book Antiqua"/>
          <w:b/>
          <w:sz w:val="24"/>
          <w:szCs w:val="24"/>
        </w:rPr>
        <w:t>Conflict-of-interest statement</w:t>
      </w:r>
      <w:r w:rsidRPr="00A77F20">
        <w:rPr>
          <w:rFonts w:ascii="Book Antiqua" w:hAnsi="Book Antiqua" w:cs="TimesNewRomanPS-BoldItalicMT"/>
          <w:b/>
          <w:iCs/>
          <w:sz w:val="24"/>
          <w:szCs w:val="24"/>
        </w:rPr>
        <w:t>:</w:t>
      </w:r>
      <w:r w:rsidRPr="00A77F20">
        <w:rPr>
          <w:rFonts w:ascii="Book Antiqua" w:hAnsi="Book Antiqua" w:cs="TimesNewRomanPS-BoldItalicMT"/>
          <w:iCs/>
          <w:sz w:val="24"/>
          <w:szCs w:val="24"/>
        </w:rPr>
        <w:t xml:space="preserve"> </w:t>
      </w:r>
      <w:r w:rsidR="004B535B" w:rsidRPr="00A77F20">
        <w:rPr>
          <w:rFonts w:ascii="Book Antiqua" w:hAnsi="Book Antiqua" w:cs="TimesNewRomanPS-BoldItalicMT"/>
          <w:iCs/>
          <w:sz w:val="24"/>
          <w:szCs w:val="24"/>
          <w:lang w:eastAsia="zh-CN"/>
        </w:rPr>
        <w:t xml:space="preserve">Dr. </w:t>
      </w:r>
      <w:r w:rsidR="004B535B" w:rsidRPr="00A77F20">
        <w:rPr>
          <w:rFonts w:ascii="Book Antiqua" w:hAnsi="Book Antiqua"/>
          <w:sz w:val="24"/>
          <w:szCs w:val="24"/>
        </w:rPr>
        <w:t>Taggart</w:t>
      </w:r>
      <w:r w:rsidR="004B535B" w:rsidRPr="00A77F20">
        <w:rPr>
          <w:rFonts w:ascii="Book Antiqua" w:hAnsi="Book Antiqua"/>
          <w:sz w:val="24"/>
          <w:szCs w:val="24"/>
          <w:lang w:eastAsia="zh-CN"/>
        </w:rPr>
        <w:t xml:space="preserve"> has received a small educational grant from Bristol-Meyers Squibb. The other authors have no disclosures.</w:t>
      </w:r>
    </w:p>
    <w:p w14:paraId="1FFCDFB5" w14:textId="10F79D9A" w:rsidR="004B535B" w:rsidRPr="00A77F20" w:rsidRDefault="004B535B" w:rsidP="00A77F20">
      <w:pPr>
        <w:spacing w:after="0" w:line="360" w:lineRule="auto"/>
        <w:jc w:val="both"/>
        <w:rPr>
          <w:rFonts w:ascii="Book Antiqua" w:hAnsi="Book Antiqua"/>
          <w:b/>
          <w:sz w:val="24"/>
          <w:szCs w:val="24"/>
          <w:lang w:eastAsia="zh-CN"/>
        </w:rPr>
      </w:pPr>
    </w:p>
    <w:p w14:paraId="710A1C5B" w14:textId="253A238F" w:rsidR="0007383B" w:rsidRPr="00A77F20" w:rsidRDefault="0007383B" w:rsidP="00A77F20">
      <w:pPr>
        <w:spacing w:after="0" w:line="360" w:lineRule="auto"/>
        <w:jc w:val="both"/>
        <w:rPr>
          <w:rFonts w:ascii="Book Antiqua" w:hAnsi="Book Antiqua"/>
          <w:b/>
          <w:sz w:val="24"/>
          <w:szCs w:val="24"/>
          <w:lang w:eastAsia="zh-CN"/>
        </w:rPr>
      </w:pPr>
      <w:r w:rsidRPr="00A77F20">
        <w:rPr>
          <w:rFonts w:ascii="Book Antiqua" w:hAnsi="Book Antiqua"/>
          <w:b/>
          <w:sz w:val="24"/>
          <w:szCs w:val="24"/>
        </w:rPr>
        <w:t>Data sharing statement</w:t>
      </w:r>
      <w:r w:rsidRPr="00A77F20">
        <w:rPr>
          <w:rFonts w:ascii="Book Antiqua" w:hAnsi="Book Antiqua" w:cs="TimesNewRomanPS-BoldItalicMT"/>
          <w:b/>
          <w:iCs/>
          <w:sz w:val="24"/>
          <w:szCs w:val="24"/>
        </w:rPr>
        <w:t>:</w:t>
      </w:r>
      <w:r w:rsidRPr="00A77F20">
        <w:rPr>
          <w:rFonts w:ascii="Book Antiqua" w:hAnsi="Book Antiqua"/>
          <w:b/>
          <w:sz w:val="24"/>
          <w:szCs w:val="24"/>
        </w:rPr>
        <w:t xml:space="preserve"> </w:t>
      </w:r>
      <w:r w:rsidR="00A03D40">
        <w:rPr>
          <w:rFonts w:ascii="Book Antiqua" w:hAnsi="Book Antiqua" w:hint="eastAsia"/>
          <w:sz w:val="24"/>
          <w:szCs w:val="24"/>
          <w:lang w:eastAsia="zh-CN"/>
        </w:rPr>
        <w:t>None.</w:t>
      </w:r>
    </w:p>
    <w:p w14:paraId="2BEEBCE8" w14:textId="77777777" w:rsidR="0007383B" w:rsidRPr="00A77F20" w:rsidRDefault="0007383B" w:rsidP="00A77F20">
      <w:pPr>
        <w:adjustRightInd w:val="0"/>
        <w:snapToGrid w:val="0"/>
        <w:spacing w:after="0" w:line="360" w:lineRule="auto"/>
        <w:jc w:val="both"/>
        <w:rPr>
          <w:rFonts w:ascii="Book Antiqua" w:hAnsi="Book Antiqua"/>
          <w:sz w:val="24"/>
          <w:szCs w:val="24"/>
        </w:rPr>
      </w:pPr>
    </w:p>
    <w:p w14:paraId="00D1CEDA" w14:textId="77777777" w:rsidR="0007383B" w:rsidRPr="00A77F20" w:rsidRDefault="0007383B" w:rsidP="00A77F20">
      <w:pPr>
        <w:adjustRightInd w:val="0"/>
        <w:snapToGrid w:val="0"/>
        <w:spacing w:after="0" w:line="360" w:lineRule="auto"/>
        <w:jc w:val="both"/>
        <w:rPr>
          <w:rFonts w:ascii="Book Antiqua" w:hAnsi="Book Antiqua"/>
          <w:sz w:val="24"/>
          <w:szCs w:val="24"/>
        </w:rPr>
      </w:pPr>
      <w:r w:rsidRPr="00A77F20">
        <w:rPr>
          <w:rFonts w:ascii="Book Antiqua" w:hAnsi="Book Antiqua"/>
          <w:b/>
          <w:sz w:val="24"/>
          <w:szCs w:val="24"/>
        </w:rPr>
        <w:t xml:space="preserve">Open-Access: </w:t>
      </w:r>
      <w:r w:rsidRPr="00A77F2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77F20">
          <w:rPr>
            <w:rStyle w:val="Hyperlink"/>
            <w:rFonts w:ascii="Book Antiqua" w:hAnsi="Book Antiqua"/>
            <w:color w:val="auto"/>
            <w:sz w:val="24"/>
            <w:szCs w:val="24"/>
            <w:u w:val="none"/>
          </w:rPr>
          <w:t>http://creativecommons.org/licenses/by-nc/4.0/</w:t>
        </w:r>
      </w:hyperlink>
    </w:p>
    <w:p w14:paraId="5C896AA6" w14:textId="77777777" w:rsidR="0007383B" w:rsidRPr="00A77F20" w:rsidRDefault="0007383B" w:rsidP="00A77F20">
      <w:pPr>
        <w:spacing w:after="0" w:line="360" w:lineRule="auto"/>
        <w:jc w:val="both"/>
        <w:rPr>
          <w:rFonts w:ascii="Book Antiqua" w:hAnsi="Book Antiqua"/>
          <w:b/>
          <w:sz w:val="24"/>
          <w:szCs w:val="24"/>
          <w:lang w:eastAsia="zh-CN"/>
        </w:rPr>
      </w:pPr>
    </w:p>
    <w:p w14:paraId="0665D7B1" w14:textId="19ED1161" w:rsidR="004B535B" w:rsidRPr="00A77F20" w:rsidRDefault="004B535B" w:rsidP="00A77F20">
      <w:pPr>
        <w:spacing w:after="0" w:line="360" w:lineRule="auto"/>
        <w:jc w:val="both"/>
        <w:rPr>
          <w:rFonts w:ascii="Book Antiqua" w:hAnsi="Book Antiqua" w:cs="SimSun"/>
          <w:sz w:val="24"/>
          <w:szCs w:val="24"/>
          <w:lang w:eastAsia="zh-CN"/>
        </w:rPr>
      </w:pPr>
      <w:r w:rsidRPr="00A77F20">
        <w:rPr>
          <w:rFonts w:ascii="Book Antiqua" w:hAnsi="Book Antiqua" w:cs="SimSun"/>
          <w:b/>
          <w:sz w:val="24"/>
          <w:szCs w:val="24"/>
        </w:rPr>
        <w:t>Manuscript source:</w:t>
      </w:r>
      <w:r w:rsidRPr="00A77F20">
        <w:rPr>
          <w:rFonts w:ascii="Book Antiqua" w:hAnsi="Book Antiqua" w:cs="SimSun"/>
          <w:sz w:val="24"/>
          <w:szCs w:val="24"/>
        </w:rPr>
        <w:t> Unsolicited manuscript</w:t>
      </w:r>
    </w:p>
    <w:p w14:paraId="36C085BD" w14:textId="77777777" w:rsidR="004B535B" w:rsidRPr="00A77F20" w:rsidRDefault="004B535B" w:rsidP="00A77F20">
      <w:pPr>
        <w:spacing w:after="0" w:line="360" w:lineRule="auto"/>
        <w:jc w:val="both"/>
        <w:rPr>
          <w:rFonts w:ascii="Book Antiqua" w:hAnsi="Book Antiqua"/>
          <w:b/>
          <w:sz w:val="24"/>
          <w:szCs w:val="24"/>
          <w:lang w:eastAsia="zh-CN"/>
        </w:rPr>
      </w:pPr>
    </w:p>
    <w:p w14:paraId="30F01198" w14:textId="766F8205" w:rsidR="00687DFA" w:rsidRPr="00A77F20" w:rsidRDefault="00687DFA" w:rsidP="00A77F20">
      <w:pPr>
        <w:spacing w:after="0" w:line="360" w:lineRule="auto"/>
        <w:jc w:val="both"/>
        <w:rPr>
          <w:rFonts w:ascii="Book Antiqua" w:hAnsi="Book Antiqua"/>
          <w:b/>
          <w:sz w:val="24"/>
          <w:szCs w:val="24"/>
        </w:rPr>
      </w:pPr>
      <w:r w:rsidRPr="00A77F20">
        <w:rPr>
          <w:rFonts w:ascii="Book Antiqua" w:hAnsi="Book Antiqua"/>
          <w:b/>
          <w:sz w:val="24"/>
          <w:szCs w:val="24"/>
        </w:rPr>
        <w:t>Correspondence to:</w:t>
      </w:r>
      <w:r w:rsidRPr="00A77F20">
        <w:rPr>
          <w:rFonts w:ascii="Book Antiqua" w:hAnsi="Book Antiqua"/>
          <w:b/>
          <w:sz w:val="24"/>
          <w:szCs w:val="24"/>
          <w:lang w:eastAsia="zh-CN"/>
        </w:rPr>
        <w:t xml:space="preserve"> </w:t>
      </w:r>
      <w:r w:rsidRPr="00A77F20">
        <w:rPr>
          <w:rFonts w:ascii="Book Antiqua" w:hAnsi="Book Antiqua"/>
          <w:b/>
          <w:sz w:val="24"/>
          <w:szCs w:val="24"/>
        </w:rPr>
        <w:t xml:space="preserve">Keith </w:t>
      </w:r>
      <w:r w:rsidR="00E61A8C" w:rsidRPr="00E61A8C">
        <w:rPr>
          <w:rFonts w:ascii="Book Antiqua" w:hAnsi="Book Antiqua"/>
          <w:b/>
          <w:sz w:val="24"/>
          <w:szCs w:val="24"/>
        </w:rPr>
        <w:t>Francis</w:t>
      </w:r>
      <w:r w:rsidR="00462329" w:rsidRPr="00A77F20">
        <w:rPr>
          <w:rFonts w:ascii="Book Antiqua" w:hAnsi="Book Antiqua"/>
          <w:b/>
          <w:sz w:val="24"/>
          <w:szCs w:val="24"/>
        </w:rPr>
        <w:t xml:space="preserve"> Fournier</w:t>
      </w:r>
      <w:r w:rsidRPr="00A77F20">
        <w:rPr>
          <w:rFonts w:ascii="Book Antiqua" w:hAnsi="Book Antiqua"/>
          <w:b/>
          <w:sz w:val="24"/>
          <w:szCs w:val="24"/>
          <w:lang w:eastAsia="zh-CN"/>
        </w:rPr>
        <w:t>,</w:t>
      </w:r>
      <w:r w:rsidR="00462329" w:rsidRPr="00A77F20">
        <w:rPr>
          <w:rFonts w:ascii="Book Antiqua" w:hAnsi="Book Antiqua"/>
          <w:b/>
          <w:sz w:val="24"/>
          <w:szCs w:val="24"/>
        </w:rPr>
        <w:t xml:space="preserve"> MD</w:t>
      </w:r>
      <w:r w:rsidRPr="00A77F20">
        <w:rPr>
          <w:rFonts w:ascii="Book Antiqua" w:hAnsi="Book Antiqua"/>
          <w:b/>
          <w:sz w:val="24"/>
          <w:szCs w:val="24"/>
          <w:lang w:eastAsia="zh-CN"/>
        </w:rPr>
        <w:t xml:space="preserve">, </w:t>
      </w:r>
      <w:r w:rsidR="00462329" w:rsidRPr="00A77F20">
        <w:rPr>
          <w:rStyle w:val="role"/>
          <w:rFonts w:ascii="Book Antiqua" w:hAnsi="Book Antiqua"/>
          <w:b/>
          <w:sz w:val="24"/>
          <w:szCs w:val="24"/>
          <w:lang w:val="en"/>
        </w:rPr>
        <w:t>Ass</w:t>
      </w:r>
      <w:r w:rsidR="005009E8" w:rsidRPr="00A77F20">
        <w:rPr>
          <w:rStyle w:val="role"/>
          <w:rFonts w:ascii="Book Antiqua" w:hAnsi="Book Antiqua"/>
          <w:b/>
          <w:sz w:val="24"/>
          <w:szCs w:val="24"/>
          <w:lang w:val="en"/>
        </w:rPr>
        <w:t>ociate</w:t>
      </w:r>
      <w:r w:rsidR="00462329" w:rsidRPr="00A77F20">
        <w:rPr>
          <w:rStyle w:val="role"/>
          <w:rFonts w:ascii="Book Antiqua" w:hAnsi="Book Antiqua"/>
          <w:b/>
          <w:sz w:val="24"/>
          <w:szCs w:val="24"/>
          <w:lang w:val="en"/>
        </w:rPr>
        <w:t xml:space="preserve"> Professor</w:t>
      </w:r>
      <w:r w:rsidR="00462329" w:rsidRPr="00A77F20">
        <w:rPr>
          <w:rFonts w:ascii="Book Antiqua" w:hAnsi="Book Antiqua"/>
          <w:b/>
          <w:sz w:val="24"/>
          <w:szCs w:val="24"/>
          <w:lang w:val="en"/>
        </w:rPr>
        <w:t xml:space="preserve">, </w:t>
      </w:r>
      <w:r w:rsidRPr="00A77F20">
        <w:rPr>
          <w:rFonts w:ascii="Book Antiqua" w:hAnsi="Book Antiqua"/>
          <w:sz w:val="24"/>
          <w:szCs w:val="24"/>
        </w:rPr>
        <w:t>Department of Surgical Oncology at the University of Texas MD Anderson Cancer Center, Houston, T</w:t>
      </w:r>
      <w:r w:rsidRPr="00A77F20">
        <w:rPr>
          <w:rFonts w:ascii="Book Antiqua" w:hAnsi="Book Antiqua"/>
          <w:sz w:val="24"/>
          <w:szCs w:val="24"/>
          <w:lang w:eastAsia="zh-CN"/>
        </w:rPr>
        <w:t>X</w:t>
      </w:r>
      <w:r w:rsidRPr="00A77F20">
        <w:rPr>
          <w:rFonts w:ascii="Book Antiqua" w:hAnsi="Book Antiqua"/>
          <w:sz w:val="24"/>
          <w:szCs w:val="24"/>
        </w:rPr>
        <w:t xml:space="preserve"> 77030</w:t>
      </w:r>
      <w:r w:rsidRPr="00A77F20">
        <w:rPr>
          <w:rFonts w:ascii="Book Antiqua" w:hAnsi="Book Antiqua"/>
          <w:sz w:val="24"/>
          <w:szCs w:val="24"/>
          <w:lang w:eastAsia="zh-CN"/>
        </w:rPr>
        <w:t>,</w:t>
      </w:r>
      <w:r w:rsidRPr="00A77F20">
        <w:rPr>
          <w:rFonts w:ascii="Book Antiqua" w:hAnsi="Book Antiqua"/>
          <w:sz w:val="24"/>
          <w:szCs w:val="24"/>
        </w:rPr>
        <w:t xml:space="preserve"> U</w:t>
      </w:r>
      <w:r w:rsidRPr="00A77F20">
        <w:rPr>
          <w:rFonts w:ascii="Book Antiqua" w:hAnsi="Book Antiqua"/>
          <w:sz w:val="24"/>
          <w:szCs w:val="24"/>
          <w:lang w:eastAsia="zh-CN"/>
        </w:rPr>
        <w:t xml:space="preserve">nited </w:t>
      </w:r>
      <w:r w:rsidRPr="00A77F20">
        <w:rPr>
          <w:rFonts w:ascii="Book Antiqua" w:hAnsi="Book Antiqua"/>
          <w:sz w:val="24"/>
          <w:szCs w:val="24"/>
        </w:rPr>
        <w:t>S</w:t>
      </w:r>
      <w:r w:rsidRPr="00A77F20">
        <w:rPr>
          <w:rFonts w:ascii="Book Antiqua" w:hAnsi="Book Antiqua"/>
          <w:sz w:val="24"/>
          <w:szCs w:val="24"/>
          <w:lang w:eastAsia="zh-CN"/>
        </w:rPr>
        <w:t>tates.</w:t>
      </w:r>
      <w:r w:rsidRPr="00A77F20">
        <w:rPr>
          <w:rFonts w:ascii="Book Antiqua" w:hAnsi="Book Antiqua"/>
          <w:sz w:val="24"/>
          <w:szCs w:val="24"/>
        </w:rPr>
        <w:t xml:space="preserve"> </w:t>
      </w:r>
      <w:hyperlink r:id="rId9" w:history="1">
        <w:r w:rsidRPr="00A77F20">
          <w:rPr>
            <w:rStyle w:val="Hyperlink"/>
            <w:rFonts w:ascii="Book Antiqua" w:hAnsi="Book Antiqua" w:cs="Arial"/>
            <w:color w:val="auto"/>
            <w:sz w:val="24"/>
            <w:szCs w:val="24"/>
            <w:u w:val="none"/>
            <w:lang w:val="en"/>
          </w:rPr>
          <w:t>kffourni@mdanderson.org</w:t>
        </w:r>
      </w:hyperlink>
      <w:r w:rsidRPr="00A77F20">
        <w:rPr>
          <w:rStyle w:val="value"/>
          <w:rFonts w:ascii="Book Antiqua" w:hAnsi="Book Antiqua" w:cs="Arial"/>
          <w:sz w:val="24"/>
          <w:szCs w:val="24"/>
          <w:lang w:val="en"/>
        </w:rPr>
        <w:t xml:space="preserve"> </w:t>
      </w:r>
    </w:p>
    <w:p w14:paraId="43F5CB74" w14:textId="319C74CB" w:rsidR="00687DFA" w:rsidRPr="00A77F20" w:rsidRDefault="00687DFA" w:rsidP="00A77F20">
      <w:pPr>
        <w:spacing w:after="0" w:line="360" w:lineRule="auto"/>
        <w:jc w:val="both"/>
        <w:rPr>
          <w:rFonts w:ascii="Book Antiqua" w:hAnsi="Book Antiqua"/>
          <w:b/>
          <w:sz w:val="24"/>
          <w:szCs w:val="24"/>
        </w:rPr>
      </w:pPr>
      <w:r w:rsidRPr="00A77F20">
        <w:rPr>
          <w:rFonts w:ascii="Book Antiqua" w:hAnsi="Book Antiqua"/>
          <w:b/>
          <w:sz w:val="24"/>
          <w:szCs w:val="24"/>
        </w:rPr>
        <w:t xml:space="preserve">Telephone: </w:t>
      </w:r>
      <w:r w:rsidRPr="00A77F20">
        <w:rPr>
          <w:rFonts w:ascii="Book Antiqua" w:hAnsi="Book Antiqua" w:cs="Arial"/>
          <w:sz w:val="24"/>
          <w:szCs w:val="24"/>
          <w:lang w:val="en" w:eastAsia="zh-CN"/>
        </w:rPr>
        <w:t>+</w:t>
      </w:r>
      <w:r w:rsidRPr="00A77F20">
        <w:rPr>
          <w:rFonts w:ascii="Book Antiqua" w:hAnsi="Book Antiqua" w:cs="Arial"/>
          <w:sz w:val="24"/>
          <w:szCs w:val="24"/>
          <w:lang w:val="en"/>
        </w:rPr>
        <w:t>1</w:t>
      </w:r>
      <w:r w:rsidRPr="00A77F20">
        <w:rPr>
          <w:rStyle w:val="value"/>
          <w:rFonts w:ascii="Book Antiqua" w:hAnsi="Book Antiqua" w:cs="Arial"/>
          <w:sz w:val="24"/>
          <w:szCs w:val="24"/>
          <w:lang w:val="en" w:eastAsia="zh-CN"/>
        </w:rPr>
        <w:t>-</w:t>
      </w:r>
      <w:r w:rsidRPr="00A77F20">
        <w:rPr>
          <w:rStyle w:val="value"/>
          <w:rFonts w:ascii="Book Antiqua" w:hAnsi="Book Antiqua" w:cs="Arial"/>
          <w:sz w:val="24"/>
          <w:szCs w:val="24"/>
          <w:lang w:val="en"/>
        </w:rPr>
        <w:t>713</w:t>
      </w:r>
      <w:r w:rsidRPr="00A77F20">
        <w:rPr>
          <w:rStyle w:val="value"/>
          <w:rFonts w:ascii="Book Antiqua" w:hAnsi="Book Antiqua" w:cs="Arial"/>
          <w:sz w:val="24"/>
          <w:szCs w:val="24"/>
          <w:lang w:val="en" w:eastAsia="zh-CN"/>
        </w:rPr>
        <w:t>-</w:t>
      </w:r>
      <w:r w:rsidRPr="00A77F20">
        <w:rPr>
          <w:rStyle w:val="value"/>
          <w:rFonts w:ascii="Book Antiqua" w:hAnsi="Book Antiqua" w:cs="Arial"/>
          <w:sz w:val="24"/>
          <w:szCs w:val="24"/>
          <w:lang w:val="en"/>
        </w:rPr>
        <w:t>7928826</w:t>
      </w:r>
    </w:p>
    <w:p w14:paraId="2D29DF8A" w14:textId="5ED7682D" w:rsidR="00687DFA" w:rsidRPr="00A77F20" w:rsidRDefault="00687DFA" w:rsidP="00A77F20">
      <w:pPr>
        <w:spacing w:after="0" w:line="360" w:lineRule="auto"/>
        <w:jc w:val="both"/>
        <w:rPr>
          <w:rFonts w:ascii="Book Antiqua" w:hAnsi="Book Antiqua"/>
          <w:sz w:val="24"/>
          <w:szCs w:val="24"/>
          <w:lang w:val="en" w:eastAsia="zh-CN"/>
        </w:rPr>
      </w:pPr>
    </w:p>
    <w:p w14:paraId="4A0934B4" w14:textId="65A1A2C7" w:rsidR="004B535B" w:rsidRPr="00A77F20" w:rsidRDefault="004B535B" w:rsidP="00A77F20">
      <w:pPr>
        <w:spacing w:after="0" w:line="360" w:lineRule="auto"/>
        <w:jc w:val="both"/>
        <w:rPr>
          <w:rFonts w:ascii="Book Antiqua" w:hAnsi="Book Antiqua"/>
          <w:b/>
          <w:sz w:val="24"/>
          <w:szCs w:val="24"/>
        </w:rPr>
      </w:pPr>
      <w:r w:rsidRPr="00A77F20">
        <w:rPr>
          <w:rFonts w:ascii="Book Antiqua" w:hAnsi="Book Antiqua"/>
          <w:b/>
          <w:sz w:val="24"/>
          <w:szCs w:val="24"/>
        </w:rPr>
        <w:t xml:space="preserve">Received: </w:t>
      </w:r>
      <w:r w:rsidR="009953EA" w:rsidRPr="00A77F20">
        <w:rPr>
          <w:rFonts w:ascii="Book Antiqua" w:hAnsi="Book Antiqua"/>
          <w:sz w:val="24"/>
          <w:szCs w:val="24"/>
          <w:lang w:eastAsia="zh-CN"/>
        </w:rPr>
        <w:t>April 13, 2017</w:t>
      </w:r>
      <w:r w:rsidRPr="00A77F20">
        <w:rPr>
          <w:rFonts w:ascii="Book Antiqua" w:hAnsi="Book Antiqua"/>
          <w:sz w:val="24"/>
          <w:szCs w:val="24"/>
        </w:rPr>
        <w:t xml:space="preserve"> </w:t>
      </w:r>
    </w:p>
    <w:p w14:paraId="5E37BDAC" w14:textId="135AC20B" w:rsidR="004B535B" w:rsidRPr="00A77F20" w:rsidRDefault="004B535B" w:rsidP="00A77F20">
      <w:pPr>
        <w:spacing w:after="0" w:line="360" w:lineRule="auto"/>
        <w:jc w:val="both"/>
        <w:rPr>
          <w:rFonts w:ascii="Book Antiqua" w:hAnsi="Book Antiqua"/>
          <w:b/>
          <w:sz w:val="24"/>
          <w:szCs w:val="24"/>
        </w:rPr>
      </w:pPr>
      <w:r w:rsidRPr="00A77F20">
        <w:rPr>
          <w:rFonts w:ascii="Book Antiqua" w:hAnsi="Book Antiqua"/>
          <w:b/>
          <w:sz w:val="24"/>
          <w:szCs w:val="24"/>
        </w:rPr>
        <w:t>Peer-review started:</w:t>
      </w:r>
      <w:r w:rsidR="009953EA" w:rsidRPr="00A77F20">
        <w:rPr>
          <w:rFonts w:ascii="Book Antiqua" w:hAnsi="Book Antiqua"/>
          <w:sz w:val="24"/>
          <w:szCs w:val="24"/>
          <w:lang w:eastAsia="zh-CN"/>
        </w:rPr>
        <w:t xml:space="preserve"> April 13, 2017</w:t>
      </w:r>
    </w:p>
    <w:p w14:paraId="1B7458FC" w14:textId="1BD2CD1B" w:rsidR="004B535B" w:rsidRPr="00A77F20" w:rsidRDefault="004B535B" w:rsidP="00A77F20">
      <w:pPr>
        <w:spacing w:after="0" w:line="360" w:lineRule="auto"/>
        <w:jc w:val="both"/>
        <w:rPr>
          <w:rFonts w:ascii="Book Antiqua" w:hAnsi="Book Antiqua"/>
          <w:b/>
          <w:sz w:val="24"/>
          <w:szCs w:val="24"/>
          <w:lang w:eastAsia="zh-CN"/>
        </w:rPr>
      </w:pPr>
      <w:r w:rsidRPr="00A77F20">
        <w:rPr>
          <w:rFonts w:ascii="Book Antiqua" w:hAnsi="Book Antiqua"/>
          <w:b/>
          <w:sz w:val="24"/>
          <w:szCs w:val="24"/>
        </w:rPr>
        <w:t>First decision:</w:t>
      </w:r>
      <w:r w:rsidR="009953EA" w:rsidRPr="00A77F20">
        <w:rPr>
          <w:rFonts w:ascii="Book Antiqua" w:hAnsi="Book Antiqua"/>
          <w:b/>
          <w:sz w:val="24"/>
          <w:szCs w:val="24"/>
          <w:lang w:eastAsia="zh-CN"/>
        </w:rPr>
        <w:t xml:space="preserve"> </w:t>
      </w:r>
      <w:r w:rsidR="009953EA" w:rsidRPr="00A77F20">
        <w:rPr>
          <w:rFonts w:ascii="Book Antiqua" w:hAnsi="Book Antiqua"/>
          <w:sz w:val="24"/>
          <w:szCs w:val="24"/>
          <w:lang w:eastAsia="zh-CN"/>
        </w:rPr>
        <w:t>May 8, 2017</w:t>
      </w:r>
    </w:p>
    <w:p w14:paraId="59868BCB" w14:textId="5FD82D43" w:rsidR="004B535B" w:rsidRPr="00A77F20" w:rsidRDefault="004B535B" w:rsidP="00A77F20">
      <w:pPr>
        <w:spacing w:after="0" w:line="360" w:lineRule="auto"/>
        <w:jc w:val="both"/>
        <w:rPr>
          <w:rFonts w:ascii="Book Antiqua" w:hAnsi="Book Antiqua"/>
          <w:b/>
          <w:sz w:val="24"/>
          <w:szCs w:val="24"/>
        </w:rPr>
      </w:pPr>
      <w:r w:rsidRPr="00A77F20">
        <w:rPr>
          <w:rFonts w:ascii="Book Antiqua" w:hAnsi="Book Antiqua"/>
          <w:b/>
          <w:sz w:val="24"/>
          <w:szCs w:val="24"/>
        </w:rPr>
        <w:t xml:space="preserve">Revised: </w:t>
      </w:r>
      <w:r w:rsidR="009953EA" w:rsidRPr="00A77F20">
        <w:rPr>
          <w:rFonts w:ascii="Book Antiqua" w:hAnsi="Book Antiqua"/>
          <w:sz w:val="24"/>
          <w:szCs w:val="24"/>
          <w:lang w:eastAsia="zh-CN"/>
        </w:rPr>
        <w:t>May 13, 2017</w:t>
      </w:r>
      <w:r w:rsidRPr="00A77F20">
        <w:rPr>
          <w:rFonts w:ascii="Book Antiqua" w:hAnsi="Book Antiqua"/>
          <w:b/>
          <w:sz w:val="24"/>
          <w:szCs w:val="24"/>
        </w:rPr>
        <w:t xml:space="preserve"> </w:t>
      </w:r>
    </w:p>
    <w:p w14:paraId="19ADD931" w14:textId="27388FA7" w:rsidR="004B535B" w:rsidRPr="00353CEF" w:rsidRDefault="004B535B" w:rsidP="00353CEF">
      <w:pPr>
        <w:spacing w:line="360" w:lineRule="auto"/>
        <w:rPr>
          <w:rFonts w:ascii="Book Antiqua" w:hAnsi="Book Antiqua"/>
          <w:color w:val="000000"/>
          <w:sz w:val="24"/>
        </w:rPr>
      </w:pPr>
      <w:r w:rsidRPr="00A77F20">
        <w:rPr>
          <w:rFonts w:ascii="Book Antiqua" w:hAnsi="Book Antiqua"/>
          <w:b/>
          <w:sz w:val="24"/>
          <w:szCs w:val="24"/>
        </w:rPr>
        <w:t>Accepted:</w:t>
      </w:r>
      <w:bookmarkStart w:id="1" w:name="OLE_LINK116"/>
      <w:bookmarkStart w:id="2" w:name="OLE_LINK117"/>
      <w:bookmarkStart w:id="3" w:name="OLE_LINK118"/>
      <w:bookmarkStart w:id="4" w:name="OLE_LINK125"/>
      <w:bookmarkStart w:id="5" w:name="OLE_LINK122"/>
      <w:bookmarkStart w:id="6" w:name="OLE_LINK126"/>
      <w:r w:rsidR="00353CEF" w:rsidRPr="00353CEF">
        <w:rPr>
          <w:rFonts w:ascii="Book Antiqua" w:hAnsi="Book Antiqua"/>
          <w:color w:val="000000"/>
          <w:sz w:val="24"/>
        </w:rPr>
        <w:t xml:space="preserve"> </w:t>
      </w:r>
      <w:r w:rsidR="00353CEF">
        <w:rPr>
          <w:rFonts w:ascii="Book Antiqua" w:hAnsi="Book Antiqua"/>
          <w:color w:val="000000"/>
          <w:sz w:val="24"/>
        </w:rPr>
        <w:t>May 30, 2017</w:t>
      </w:r>
      <w:bookmarkEnd w:id="1"/>
      <w:bookmarkEnd w:id="2"/>
      <w:bookmarkEnd w:id="3"/>
      <w:bookmarkEnd w:id="4"/>
      <w:bookmarkEnd w:id="5"/>
      <w:bookmarkEnd w:id="6"/>
      <w:r w:rsidR="00A77F20">
        <w:rPr>
          <w:rFonts w:ascii="Book Antiqua" w:hAnsi="Book Antiqua"/>
          <w:b/>
          <w:sz w:val="24"/>
          <w:szCs w:val="24"/>
        </w:rPr>
        <w:t xml:space="preserve"> </w:t>
      </w:r>
    </w:p>
    <w:p w14:paraId="3D71FC9A" w14:textId="4DEE5081" w:rsidR="004B535B" w:rsidRPr="00A77F20" w:rsidRDefault="004B535B" w:rsidP="00A77F20">
      <w:pPr>
        <w:spacing w:after="0" w:line="360" w:lineRule="auto"/>
        <w:jc w:val="both"/>
        <w:rPr>
          <w:rFonts w:ascii="Book Antiqua" w:hAnsi="Book Antiqua"/>
          <w:sz w:val="24"/>
          <w:szCs w:val="24"/>
        </w:rPr>
      </w:pPr>
      <w:r w:rsidRPr="00A77F20">
        <w:rPr>
          <w:rFonts w:ascii="Book Antiqua" w:hAnsi="Book Antiqua"/>
          <w:b/>
          <w:sz w:val="24"/>
          <w:szCs w:val="24"/>
        </w:rPr>
        <w:t>Article in press:</w:t>
      </w:r>
      <w:r w:rsidR="00A77F20">
        <w:rPr>
          <w:rFonts w:ascii="Book Antiqua" w:hAnsi="Book Antiqua"/>
          <w:sz w:val="24"/>
          <w:szCs w:val="24"/>
        </w:rPr>
        <w:t xml:space="preserve"> </w:t>
      </w:r>
    </w:p>
    <w:p w14:paraId="58F46494" w14:textId="77777777" w:rsidR="004B535B" w:rsidRPr="00A77F20" w:rsidRDefault="004B535B" w:rsidP="00A77F20">
      <w:pPr>
        <w:spacing w:after="0" w:line="360" w:lineRule="auto"/>
        <w:jc w:val="both"/>
        <w:rPr>
          <w:rFonts w:ascii="Book Antiqua" w:hAnsi="Book Antiqua"/>
          <w:b/>
          <w:sz w:val="24"/>
          <w:szCs w:val="24"/>
        </w:rPr>
      </w:pPr>
      <w:r w:rsidRPr="00A77F20">
        <w:rPr>
          <w:rFonts w:ascii="Book Antiqua" w:hAnsi="Book Antiqua"/>
          <w:b/>
          <w:sz w:val="24"/>
          <w:szCs w:val="24"/>
        </w:rPr>
        <w:t xml:space="preserve">Published online: </w:t>
      </w:r>
    </w:p>
    <w:p w14:paraId="10CA0665" w14:textId="77777777" w:rsidR="00A77F20" w:rsidRDefault="00A77F20">
      <w:pPr>
        <w:rPr>
          <w:rFonts w:ascii="Book Antiqua" w:hAnsi="Book Antiqua"/>
          <w:b/>
          <w:sz w:val="24"/>
          <w:szCs w:val="24"/>
        </w:rPr>
      </w:pPr>
      <w:r>
        <w:rPr>
          <w:rFonts w:ascii="Book Antiqua" w:hAnsi="Book Antiqua"/>
          <w:b/>
          <w:sz w:val="24"/>
          <w:szCs w:val="24"/>
        </w:rPr>
        <w:br w:type="page"/>
      </w:r>
    </w:p>
    <w:p w14:paraId="7F9955F9" w14:textId="6A887A55" w:rsidR="00462329" w:rsidRPr="00A77F20" w:rsidRDefault="00462329" w:rsidP="00A77F20">
      <w:pPr>
        <w:spacing w:after="0" w:line="360" w:lineRule="auto"/>
        <w:jc w:val="both"/>
        <w:rPr>
          <w:rFonts w:ascii="Book Antiqua" w:hAnsi="Book Antiqua"/>
          <w:b/>
          <w:sz w:val="24"/>
          <w:szCs w:val="24"/>
        </w:rPr>
      </w:pPr>
      <w:r w:rsidRPr="00A77F20">
        <w:rPr>
          <w:rFonts w:ascii="Book Antiqua" w:hAnsi="Book Antiqua"/>
          <w:b/>
          <w:sz w:val="24"/>
          <w:szCs w:val="24"/>
        </w:rPr>
        <w:lastRenderedPageBreak/>
        <w:t>Abstract</w:t>
      </w:r>
    </w:p>
    <w:p w14:paraId="49AEABA7" w14:textId="77777777" w:rsidR="009953EA" w:rsidRPr="00A77F20" w:rsidRDefault="009953EA" w:rsidP="00A77F20">
      <w:pPr>
        <w:spacing w:after="0" w:line="360" w:lineRule="auto"/>
        <w:jc w:val="both"/>
        <w:rPr>
          <w:rFonts w:ascii="Book Antiqua" w:hAnsi="Book Antiqua"/>
          <w:b/>
          <w:i/>
          <w:sz w:val="24"/>
          <w:szCs w:val="24"/>
          <w:lang w:eastAsia="zh-CN"/>
        </w:rPr>
      </w:pPr>
      <w:r w:rsidRPr="00A77F20">
        <w:rPr>
          <w:rFonts w:ascii="Book Antiqua" w:hAnsi="Book Antiqua"/>
          <w:b/>
          <w:i/>
          <w:sz w:val="24"/>
          <w:szCs w:val="24"/>
          <w:lang w:eastAsia="zh-CN"/>
        </w:rPr>
        <w:t>AIM</w:t>
      </w:r>
    </w:p>
    <w:p w14:paraId="598D31EF" w14:textId="4648E7C0" w:rsidR="00901095" w:rsidRPr="00A77F20" w:rsidRDefault="00901095" w:rsidP="00A77F20">
      <w:pPr>
        <w:spacing w:after="0" w:line="360" w:lineRule="auto"/>
        <w:jc w:val="both"/>
        <w:rPr>
          <w:rFonts w:ascii="Book Antiqua" w:hAnsi="Book Antiqua"/>
          <w:sz w:val="24"/>
          <w:szCs w:val="24"/>
          <w:lang w:eastAsia="zh-CN"/>
        </w:rPr>
      </w:pPr>
      <w:r w:rsidRPr="00A77F20">
        <w:rPr>
          <w:rFonts w:ascii="Book Antiqua" w:hAnsi="Book Antiqua"/>
          <w:sz w:val="24"/>
          <w:szCs w:val="24"/>
        </w:rPr>
        <w:t xml:space="preserve">To investigate the importance of a three-tiered histologic grade on outcomes for patients with mucinous </w:t>
      </w:r>
      <w:r w:rsidR="000F579D" w:rsidRPr="00A77F20">
        <w:rPr>
          <w:rFonts w:ascii="Book Antiqua" w:hAnsi="Book Antiqua"/>
          <w:sz w:val="24"/>
          <w:szCs w:val="24"/>
        </w:rPr>
        <w:t>appendiceal</w:t>
      </w:r>
      <w:r w:rsidRPr="00A77F20">
        <w:rPr>
          <w:rFonts w:ascii="Book Antiqua" w:hAnsi="Book Antiqua"/>
          <w:sz w:val="24"/>
          <w:szCs w:val="24"/>
        </w:rPr>
        <w:t xml:space="preserve"> adenocarcinoma</w:t>
      </w:r>
      <w:r w:rsidR="00AF714B" w:rsidRPr="00A77F20">
        <w:rPr>
          <w:rFonts w:ascii="Book Antiqua" w:hAnsi="Book Antiqua"/>
          <w:sz w:val="24"/>
          <w:szCs w:val="24"/>
        </w:rPr>
        <w:t xml:space="preserve"> (MAA)</w:t>
      </w:r>
      <w:r w:rsidR="009953EA" w:rsidRPr="00A77F20">
        <w:rPr>
          <w:rFonts w:ascii="Book Antiqua" w:hAnsi="Book Antiqua"/>
          <w:sz w:val="24"/>
          <w:szCs w:val="24"/>
          <w:lang w:eastAsia="zh-CN"/>
        </w:rPr>
        <w:t>.</w:t>
      </w:r>
    </w:p>
    <w:p w14:paraId="5183BF26" w14:textId="77777777" w:rsidR="009953EA" w:rsidRPr="00A77F20" w:rsidRDefault="009953EA" w:rsidP="00A77F20">
      <w:pPr>
        <w:spacing w:after="0" w:line="360" w:lineRule="auto"/>
        <w:jc w:val="both"/>
        <w:rPr>
          <w:rFonts w:ascii="Book Antiqua" w:hAnsi="Book Antiqua"/>
          <w:sz w:val="24"/>
          <w:szCs w:val="24"/>
          <w:lang w:eastAsia="zh-CN"/>
        </w:rPr>
      </w:pPr>
    </w:p>
    <w:p w14:paraId="2EA69622" w14:textId="0D6BC269" w:rsidR="009953EA" w:rsidRPr="00A77F20" w:rsidRDefault="009953EA" w:rsidP="00A77F20">
      <w:pPr>
        <w:spacing w:after="0" w:line="360" w:lineRule="auto"/>
        <w:jc w:val="both"/>
        <w:rPr>
          <w:rFonts w:ascii="Book Antiqua" w:hAnsi="Book Antiqua"/>
          <w:b/>
          <w:i/>
          <w:sz w:val="24"/>
          <w:szCs w:val="24"/>
          <w:lang w:eastAsia="zh-CN"/>
        </w:rPr>
      </w:pPr>
      <w:r w:rsidRPr="00A77F20">
        <w:rPr>
          <w:rFonts w:ascii="Book Antiqua" w:hAnsi="Book Antiqua"/>
          <w:b/>
          <w:i/>
          <w:sz w:val="24"/>
          <w:szCs w:val="24"/>
        </w:rPr>
        <w:t>METHODS</w:t>
      </w:r>
    </w:p>
    <w:p w14:paraId="26FFF4E3" w14:textId="5350DDD6" w:rsidR="009F1E9E" w:rsidRPr="00A77F20" w:rsidRDefault="009953EA" w:rsidP="00A77F20">
      <w:pPr>
        <w:spacing w:after="0" w:line="360" w:lineRule="auto"/>
        <w:jc w:val="both"/>
        <w:rPr>
          <w:rFonts w:ascii="Book Antiqua" w:hAnsi="Book Antiqua"/>
          <w:sz w:val="24"/>
          <w:szCs w:val="24"/>
          <w:lang w:eastAsia="zh-CN"/>
        </w:rPr>
      </w:pPr>
      <w:r w:rsidRPr="00A77F20">
        <w:rPr>
          <w:rFonts w:ascii="Book Antiqua" w:hAnsi="Book Antiqua"/>
          <w:sz w:val="24"/>
          <w:szCs w:val="24"/>
        </w:rPr>
        <w:t>Two hundred and sixty-five</w:t>
      </w:r>
      <w:r w:rsidR="00E16A0C" w:rsidRPr="00A77F20">
        <w:rPr>
          <w:rFonts w:ascii="Book Antiqua" w:hAnsi="Book Antiqua"/>
          <w:sz w:val="24"/>
          <w:szCs w:val="24"/>
        </w:rPr>
        <w:t xml:space="preserve"> patients</w:t>
      </w:r>
      <w:r w:rsidR="004F2AEF" w:rsidRPr="00A77F20">
        <w:rPr>
          <w:rFonts w:ascii="Book Antiqua" w:hAnsi="Book Antiqua"/>
          <w:sz w:val="24"/>
          <w:szCs w:val="24"/>
        </w:rPr>
        <w:t xml:space="preserve"> with </w:t>
      </w:r>
      <w:r w:rsidRPr="00A77F20">
        <w:rPr>
          <w:rFonts w:ascii="Book Antiqua" w:hAnsi="Book Antiqua"/>
          <w:sz w:val="24"/>
          <w:szCs w:val="24"/>
        </w:rPr>
        <w:t>MAA</w:t>
      </w:r>
      <w:r w:rsidR="00E16A0C" w:rsidRPr="00A77F20">
        <w:rPr>
          <w:rFonts w:ascii="Book Antiqua" w:hAnsi="Book Antiqua"/>
          <w:sz w:val="24"/>
          <w:szCs w:val="24"/>
        </w:rPr>
        <w:t xml:space="preserve"> undergoing cytoreductive surgery</w:t>
      </w:r>
      <w:r w:rsidR="00A77F20">
        <w:rPr>
          <w:rFonts w:ascii="Book Antiqua" w:hAnsi="Book Antiqua"/>
          <w:sz w:val="24"/>
          <w:szCs w:val="24"/>
        </w:rPr>
        <w:t xml:space="preserve"> </w:t>
      </w:r>
      <w:r w:rsidR="00E16A0C" w:rsidRPr="00A77F20">
        <w:rPr>
          <w:rFonts w:ascii="Book Antiqua" w:hAnsi="Book Antiqua"/>
          <w:sz w:val="24"/>
          <w:szCs w:val="24"/>
        </w:rPr>
        <w:t xml:space="preserve">and hyperthermic intraperitoneal chemotherapy </w:t>
      </w:r>
      <w:r w:rsidR="00901095" w:rsidRPr="00A77F20">
        <w:rPr>
          <w:rFonts w:ascii="Book Antiqua" w:hAnsi="Book Antiqua"/>
          <w:sz w:val="24"/>
          <w:szCs w:val="24"/>
        </w:rPr>
        <w:t xml:space="preserve">were identified from a prospective database </w:t>
      </w:r>
      <w:r w:rsidR="00E16A0C" w:rsidRPr="00A77F20">
        <w:rPr>
          <w:rFonts w:ascii="Book Antiqua" w:hAnsi="Book Antiqua"/>
          <w:sz w:val="24"/>
          <w:szCs w:val="24"/>
        </w:rPr>
        <w:t>from 2004 through 2014.</w:t>
      </w:r>
      <w:r w:rsidR="00901095" w:rsidRPr="00A77F20">
        <w:rPr>
          <w:rFonts w:ascii="Book Antiqua" w:hAnsi="Book Antiqua"/>
          <w:sz w:val="24"/>
          <w:szCs w:val="24"/>
        </w:rPr>
        <w:t xml:space="preserve"> </w:t>
      </w:r>
      <w:r w:rsidR="00901095" w:rsidRPr="00A77F20">
        <w:rPr>
          <w:rFonts w:ascii="Book Antiqua" w:hAnsi="Book Antiqua" w:cs="AdvPTimes"/>
          <w:sz w:val="24"/>
          <w:szCs w:val="24"/>
        </w:rPr>
        <w:t>All pathology was reviewed by our gastrointestinal subspecialty pathologists and histological grade was classified as well-differentiated, moderately differentiated, and poorly differentiated.</w:t>
      </w:r>
      <w:r w:rsidR="00A77F20">
        <w:rPr>
          <w:rFonts w:ascii="Book Antiqua" w:hAnsi="Book Antiqua" w:cs="AdvPTimes"/>
          <w:sz w:val="24"/>
          <w:szCs w:val="24"/>
        </w:rPr>
        <w:t xml:space="preserve"> </w:t>
      </w:r>
      <w:r w:rsidR="000F579D" w:rsidRPr="00A77F20">
        <w:rPr>
          <w:rFonts w:ascii="Book Antiqua" w:hAnsi="Book Antiqua"/>
          <w:sz w:val="24"/>
          <w:szCs w:val="24"/>
        </w:rPr>
        <w:t>Survival analysis was performed using Cox proportional hazards regression</w:t>
      </w:r>
    </w:p>
    <w:p w14:paraId="5E1CC813" w14:textId="77777777" w:rsidR="009953EA" w:rsidRPr="00A77F20" w:rsidRDefault="009953EA" w:rsidP="00A77F20">
      <w:pPr>
        <w:spacing w:after="0" w:line="360" w:lineRule="auto"/>
        <w:jc w:val="both"/>
        <w:rPr>
          <w:rFonts w:ascii="Book Antiqua" w:hAnsi="Book Antiqua"/>
          <w:sz w:val="24"/>
          <w:szCs w:val="24"/>
          <w:lang w:eastAsia="zh-CN"/>
        </w:rPr>
      </w:pPr>
    </w:p>
    <w:p w14:paraId="136D4DB4" w14:textId="3FB95A6D" w:rsidR="009953EA" w:rsidRPr="00A77F20" w:rsidRDefault="009953EA" w:rsidP="00A77F20">
      <w:pPr>
        <w:spacing w:after="0" w:line="360" w:lineRule="auto"/>
        <w:jc w:val="both"/>
        <w:rPr>
          <w:rFonts w:ascii="Book Antiqua" w:hAnsi="Book Antiqua"/>
          <w:b/>
          <w:i/>
          <w:sz w:val="24"/>
          <w:szCs w:val="24"/>
          <w:lang w:eastAsia="zh-CN"/>
        </w:rPr>
      </w:pPr>
      <w:r w:rsidRPr="00A77F20">
        <w:rPr>
          <w:rFonts w:ascii="Book Antiqua" w:hAnsi="Book Antiqua"/>
          <w:b/>
          <w:i/>
          <w:sz w:val="24"/>
          <w:szCs w:val="24"/>
        </w:rPr>
        <w:t>RESULTS</w:t>
      </w:r>
    </w:p>
    <w:p w14:paraId="0954534E" w14:textId="09288D6A" w:rsidR="00D438D0" w:rsidRPr="00A77F20" w:rsidRDefault="00BF2CD8" w:rsidP="00A77F20">
      <w:pPr>
        <w:spacing w:after="0" w:line="360" w:lineRule="auto"/>
        <w:jc w:val="both"/>
        <w:rPr>
          <w:rFonts w:ascii="Book Antiqua" w:hAnsi="Book Antiqua"/>
          <w:sz w:val="24"/>
          <w:szCs w:val="24"/>
          <w:lang w:eastAsia="zh-CN"/>
        </w:rPr>
      </w:pPr>
      <w:r w:rsidRPr="00A77F20">
        <w:rPr>
          <w:rFonts w:ascii="Book Antiqua" w:hAnsi="Book Antiqua"/>
          <w:sz w:val="24"/>
          <w:szCs w:val="24"/>
        </w:rPr>
        <w:t xml:space="preserve">There were 201 </w:t>
      </w:r>
      <w:r w:rsidR="008E28A5" w:rsidRPr="00A77F20">
        <w:rPr>
          <w:rFonts w:ascii="Book Antiqua" w:hAnsi="Book Antiqua"/>
          <w:sz w:val="24"/>
          <w:szCs w:val="24"/>
        </w:rPr>
        <w:t xml:space="preserve">(75.8%) </w:t>
      </w:r>
      <w:r w:rsidRPr="00A77F20">
        <w:rPr>
          <w:rFonts w:ascii="Book Antiqua" w:hAnsi="Book Antiqua"/>
          <w:sz w:val="24"/>
          <w:szCs w:val="24"/>
        </w:rPr>
        <w:t>w</w:t>
      </w:r>
      <w:r w:rsidR="008E28A5" w:rsidRPr="00A77F20">
        <w:rPr>
          <w:rFonts w:ascii="Book Antiqua" w:hAnsi="Book Antiqua"/>
          <w:sz w:val="24"/>
          <w:szCs w:val="24"/>
        </w:rPr>
        <w:t>ell-</w:t>
      </w:r>
      <w:r w:rsidRPr="00A77F20">
        <w:rPr>
          <w:rFonts w:ascii="Book Antiqua" w:hAnsi="Book Antiqua"/>
          <w:sz w:val="24"/>
          <w:szCs w:val="24"/>
        </w:rPr>
        <w:t>, 45</w:t>
      </w:r>
      <w:r w:rsidR="008E28A5" w:rsidRPr="00A77F20">
        <w:rPr>
          <w:rFonts w:ascii="Book Antiqua" w:hAnsi="Book Antiqua"/>
          <w:sz w:val="24"/>
          <w:szCs w:val="24"/>
        </w:rPr>
        <w:t xml:space="preserve"> (16.9%)</w:t>
      </w:r>
      <w:r w:rsidRPr="00A77F20">
        <w:rPr>
          <w:rFonts w:ascii="Book Antiqua" w:hAnsi="Book Antiqua"/>
          <w:sz w:val="24"/>
          <w:szCs w:val="24"/>
        </w:rPr>
        <w:t xml:space="preserve"> moderately</w:t>
      </w:r>
      <w:r w:rsidR="008E28A5" w:rsidRPr="00A77F20">
        <w:rPr>
          <w:rFonts w:ascii="Book Antiqua" w:hAnsi="Book Antiqua"/>
          <w:sz w:val="24"/>
          <w:szCs w:val="24"/>
        </w:rPr>
        <w:t>-</w:t>
      </w:r>
      <w:r w:rsidRPr="00A77F20">
        <w:rPr>
          <w:rFonts w:ascii="Book Antiqua" w:hAnsi="Book Antiqua"/>
          <w:sz w:val="24"/>
          <w:szCs w:val="24"/>
        </w:rPr>
        <w:t xml:space="preserve"> and 19</w:t>
      </w:r>
      <w:r w:rsidR="008E28A5" w:rsidRPr="00A77F20">
        <w:rPr>
          <w:rFonts w:ascii="Book Antiqua" w:hAnsi="Book Antiqua"/>
          <w:sz w:val="24"/>
          <w:szCs w:val="24"/>
        </w:rPr>
        <w:t xml:space="preserve"> (7.2%) poorly-differentiated</w:t>
      </w:r>
      <w:r w:rsidRPr="00A77F20">
        <w:rPr>
          <w:rFonts w:ascii="Book Antiqua" w:hAnsi="Book Antiqua"/>
          <w:sz w:val="24"/>
          <w:szCs w:val="24"/>
        </w:rPr>
        <w:t xml:space="preserve"> tumors. </w:t>
      </w:r>
      <w:r w:rsidR="000F579D" w:rsidRPr="00A77F20">
        <w:rPr>
          <w:rFonts w:ascii="Book Antiqua" w:hAnsi="Book Antiqua"/>
          <w:sz w:val="24"/>
          <w:szCs w:val="24"/>
        </w:rPr>
        <w:t>Histological grade significantly stratified t</w:t>
      </w:r>
      <w:r w:rsidR="00F32432" w:rsidRPr="00A77F20">
        <w:rPr>
          <w:rFonts w:ascii="Book Antiqua" w:hAnsi="Book Antiqua"/>
          <w:sz w:val="24"/>
          <w:szCs w:val="24"/>
        </w:rPr>
        <w:t>he</w:t>
      </w:r>
      <w:r w:rsidR="001907E3" w:rsidRPr="00A77F20">
        <w:rPr>
          <w:rFonts w:ascii="Book Antiqua" w:hAnsi="Book Antiqua"/>
          <w:sz w:val="24"/>
          <w:szCs w:val="24"/>
        </w:rPr>
        <w:t xml:space="preserve"> </w:t>
      </w:r>
      <w:r w:rsidR="000F579D" w:rsidRPr="00A77F20">
        <w:rPr>
          <w:rFonts w:ascii="Book Antiqua" w:hAnsi="Book Antiqua"/>
          <w:sz w:val="24"/>
          <w:szCs w:val="24"/>
        </w:rPr>
        <w:t xml:space="preserve">5-year </w:t>
      </w:r>
      <w:r w:rsidR="00A77F20" w:rsidRPr="00A77F20">
        <w:rPr>
          <w:rFonts w:ascii="Book Antiqua" w:hAnsi="Book Antiqua"/>
          <w:sz w:val="24"/>
          <w:szCs w:val="24"/>
          <w:lang w:val="en"/>
        </w:rPr>
        <w:t>overall survival (OS)</w:t>
      </w:r>
      <w:r w:rsidR="000F579D" w:rsidRPr="00A77F20">
        <w:rPr>
          <w:rFonts w:ascii="Book Antiqua" w:hAnsi="Book Antiqua"/>
          <w:sz w:val="24"/>
          <w:szCs w:val="24"/>
        </w:rPr>
        <w:t>,</w:t>
      </w:r>
      <w:r w:rsidR="00D438D0" w:rsidRPr="00A77F20">
        <w:rPr>
          <w:rFonts w:ascii="Book Antiqua" w:hAnsi="Book Antiqua"/>
          <w:sz w:val="24"/>
          <w:szCs w:val="24"/>
        </w:rPr>
        <w:t xml:space="preserve"> 94%, 71% and </w:t>
      </w:r>
      <w:r w:rsidR="00001174" w:rsidRPr="00A77F20">
        <w:rPr>
          <w:rFonts w:ascii="Book Antiqua" w:hAnsi="Book Antiqua"/>
          <w:sz w:val="24"/>
          <w:szCs w:val="24"/>
        </w:rPr>
        <w:t>3</w:t>
      </w:r>
      <w:r w:rsidR="00D438D0" w:rsidRPr="00A77F20">
        <w:rPr>
          <w:rFonts w:ascii="Book Antiqua" w:hAnsi="Book Antiqua"/>
          <w:sz w:val="24"/>
          <w:szCs w:val="24"/>
        </w:rPr>
        <w:t>0% respec</w:t>
      </w:r>
      <w:r w:rsidR="000F579D" w:rsidRPr="00A77F20">
        <w:rPr>
          <w:rFonts w:ascii="Book Antiqua" w:hAnsi="Book Antiqua"/>
          <w:sz w:val="24"/>
          <w:szCs w:val="24"/>
        </w:rPr>
        <w:t>tively (</w:t>
      </w:r>
      <w:r w:rsidR="006D4023" w:rsidRPr="00A77F20">
        <w:rPr>
          <w:rFonts w:ascii="Book Antiqua" w:hAnsi="Book Antiqua"/>
          <w:i/>
          <w:sz w:val="24"/>
          <w:szCs w:val="24"/>
        </w:rPr>
        <w:t>P</w:t>
      </w:r>
      <w:r w:rsidR="000F579D" w:rsidRPr="00A77F20">
        <w:rPr>
          <w:rFonts w:ascii="Book Antiqua" w:hAnsi="Book Antiqua"/>
          <w:sz w:val="24"/>
          <w:szCs w:val="24"/>
        </w:rPr>
        <w:t xml:space="preserve"> &lt; 0.001) as well as the 5 year </w:t>
      </w:r>
      <w:r w:rsidR="00F42314" w:rsidRPr="00A77F20">
        <w:rPr>
          <w:rFonts w:ascii="Book Antiqua" w:hAnsi="Book Antiqua"/>
          <w:sz w:val="24"/>
          <w:szCs w:val="24"/>
          <w:lang w:val="en"/>
        </w:rPr>
        <w:t>disease-free survival (DFS)</w:t>
      </w:r>
      <w:r w:rsidR="000F579D" w:rsidRPr="00A77F20">
        <w:rPr>
          <w:rFonts w:ascii="Book Antiqua" w:hAnsi="Book Antiqua"/>
          <w:sz w:val="24"/>
          <w:szCs w:val="24"/>
        </w:rPr>
        <w:t xml:space="preserve"> </w:t>
      </w:r>
      <w:r w:rsidR="00D438D0" w:rsidRPr="00A77F20">
        <w:rPr>
          <w:rFonts w:ascii="Book Antiqua" w:hAnsi="Book Antiqua"/>
          <w:sz w:val="24"/>
          <w:szCs w:val="24"/>
        </w:rPr>
        <w:t>66%, 21% and 0%, respectively (</w:t>
      </w:r>
      <w:r w:rsidR="006D4023" w:rsidRPr="00A77F20">
        <w:rPr>
          <w:rFonts w:ascii="Book Antiqua" w:hAnsi="Book Antiqua"/>
          <w:i/>
          <w:sz w:val="24"/>
          <w:szCs w:val="24"/>
        </w:rPr>
        <w:t>P</w:t>
      </w:r>
      <w:r w:rsidR="00D438D0" w:rsidRPr="00A77F20">
        <w:rPr>
          <w:rFonts w:ascii="Book Antiqua" w:hAnsi="Book Antiqua"/>
          <w:sz w:val="24"/>
          <w:szCs w:val="24"/>
        </w:rPr>
        <w:t xml:space="preserve"> &lt; 0.001).</w:t>
      </w:r>
      <w:r w:rsidR="00A77F20">
        <w:rPr>
          <w:rFonts w:ascii="Book Antiqua" w:hAnsi="Book Antiqua"/>
          <w:sz w:val="24"/>
          <w:szCs w:val="24"/>
        </w:rPr>
        <w:t xml:space="preserve"> </w:t>
      </w:r>
      <w:r w:rsidR="000F579D" w:rsidRPr="00A77F20">
        <w:rPr>
          <w:rFonts w:ascii="Book Antiqua" w:hAnsi="Book Antiqua"/>
          <w:sz w:val="24"/>
          <w:szCs w:val="24"/>
        </w:rPr>
        <w:t xml:space="preserve">Independent predictors of DFS included tumor grade (HR </w:t>
      </w:r>
      <w:r w:rsidR="005C01A0">
        <w:rPr>
          <w:rFonts w:ascii="Book Antiqua" w:hAnsi="Book Antiqua" w:hint="eastAsia"/>
          <w:sz w:val="24"/>
          <w:szCs w:val="24"/>
          <w:lang w:eastAsia="zh-CN"/>
        </w:rPr>
        <w:t xml:space="preserve">= </w:t>
      </w:r>
      <w:r w:rsidR="000F579D" w:rsidRPr="00A77F20">
        <w:rPr>
          <w:rFonts w:ascii="Book Antiqua" w:hAnsi="Book Antiqua"/>
          <w:sz w:val="24"/>
          <w:szCs w:val="24"/>
        </w:rPr>
        <w:t>1.78, 95%CI</w:t>
      </w:r>
      <w:r w:rsidR="006D4023" w:rsidRPr="00A77F20">
        <w:rPr>
          <w:rFonts w:ascii="Book Antiqua" w:hAnsi="Book Antiqua"/>
          <w:sz w:val="24"/>
          <w:szCs w:val="24"/>
          <w:lang w:eastAsia="zh-CN"/>
        </w:rPr>
        <w:t>:</w:t>
      </w:r>
      <w:r w:rsidR="000F579D" w:rsidRPr="00A77F20">
        <w:rPr>
          <w:rFonts w:ascii="Book Antiqua" w:hAnsi="Book Antiqua"/>
          <w:sz w:val="24"/>
          <w:szCs w:val="24"/>
        </w:rPr>
        <w:t xml:space="preserve"> 1.21-2.63,</w:t>
      </w:r>
      <w:r w:rsidR="006D4023" w:rsidRPr="00A77F20">
        <w:rPr>
          <w:rFonts w:ascii="Book Antiqua" w:hAnsi="Book Antiqua"/>
          <w:i/>
          <w:sz w:val="24"/>
          <w:szCs w:val="24"/>
        </w:rPr>
        <w:t xml:space="preserve"> P</w:t>
      </w:r>
      <w:r w:rsidR="000F579D" w:rsidRPr="00A77F20">
        <w:rPr>
          <w:rFonts w:ascii="Book Antiqua" w:hAnsi="Book Antiqua"/>
          <w:sz w:val="24"/>
          <w:szCs w:val="24"/>
        </w:rPr>
        <w:t xml:space="preserve"> </w:t>
      </w:r>
      <w:r w:rsidR="006D4023" w:rsidRPr="00A77F20">
        <w:rPr>
          <w:rFonts w:ascii="Book Antiqua" w:hAnsi="Book Antiqua"/>
          <w:sz w:val="24"/>
          <w:szCs w:val="24"/>
          <w:lang w:eastAsia="zh-CN"/>
        </w:rPr>
        <w:t xml:space="preserve">= </w:t>
      </w:r>
      <w:r w:rsidR="000F579D" w:rsidRPr="00A77F20">
        <w:rPr>
          <w:rFonts w:ascii="Book Antiqua" w:hAnsi="Book Antiqua"/>
          <w:sz w:val="24"/>
          <w:szCs w:val="24"/>
        </w:rPr>
        <w:t xml:space="preserve">0.008), lymph node involvement (HR </w:t>
      </w:r>
      <w:r w:rsidR="005C01A0">
        <w:rPr>
          <w:rFonts w:ascii="Book Antiqua" w:hAnsi="Book Antiqua" w:hint="eastAsia"/>
          <w:sz w:val="24"/>
          <w:szCs w:val="24"/>
          <w:lang w:eastAsia="zh-CN"/>
        </w:rPr>
        <w:t xml:space="preserve">= </w:t>
      </w:r>
      <w:r w:rsidR="000F579D" w:rsidRPr="00A77F20">
        <w:rPr>
          <w:rFonts w:ascii="Book Antiqua" w:hAnsi="Book Antiqua"/>
          <w:sz w:val="24"/>
          <w:szCs w:val="24"/>
        </w:rPr>
        <w:t>0.3</w:t>
      </w:r>
      <w:r w:rsidR="006D4023" w:rsidRPr="00A77F20">
        <w:rPr>
          <w:rFonts w:ascii="Book Antiqua" w:hAnsi="Book Antiqua"/>
          <w:sz w:val="24"/>
          <w:szCs w:val="24"/>
        </w:rPr>
        <w:t>3, 95%CI</w:t>
      </w:r>
      <w:r w:rsidR="006D4023" w:rsidRPr="00A77F20">
        <w:rPr>
          <w:rFonts w:ascii="Book Antiqua" w:hAnsi="Book Antiqua"/>
          <w:sz w:val="24"/>
          <w:szCs w:val="24"/>
          <w:lang w:eastAsia="zh-CN"/>
        </w:rPr>
        <w:t>:</w:t>
      </w:r>
      <w:r w:rsidR="006D4023" w:rsidRPr="00A77F20">
        <w:rPr>
          <w:rFonts w:ascii="Book Antiqua" w:hAnsi="Book Antiqua"/>
          <w:sz w:val="24"/>
          <w:szCs w:val="24"/>
        </w:rPr>
        <w:t xml:space="preserve"> 0.11-0.98, </w:t>
      </w:r>
      <w:r w:rsidR="006D4023" w:rsidRPr="00A77F20">
        <w:rPr>
          <w:rFonts w:ascii="Book Antiqua" w:hAnsi="Book Antiqua"/>
          <w:i/>
          <w:sz w:val="24"/>
          <w:szCs w:val="24"/>
        </w:rPr>
        <w:t>P</w:t>
      </w:r>
      <w:r w:rsidR="006D4023" w:rsidRPr="00A77F20">
        <w:rPr>
          <w:rFonts w:ascii="Book Antiqua" w:hAnsi="Book Antiqua"/>
          <w:sz w:val="24"/>
          <w:szCs w:val="24"/>
        </w:rPr>
        <w:t xml:space="preserve"> &lt; 0.02), </w:t>
      </w:r>
      <w:r w:rsidR="000F579D" w:rsidRPr="00A77F20">
        <w:rPr>
          <w:rFonts w:ascii="Book Antiqua" w:hAnsi="Book Antiqua"/>
          <w:sz w:val="24"/>
          <w:szCs w:val="24"/>
        </w:rPr>
        <w:t xml:space="preserve">previous surgical score (HR </w:t>
      </w:r>
      <w:r w:rsidR="005C01A0">
        <w:rPr>
          <w:rFonts w:ascii="Book Antiqua" w:hAnsi="Book Antiqua" w:hint="eastAsia"/>
          <w:sz w:val="24"/>
          <w:szCs w:val="24"/>
          <w:lang w:eastAsia="zh-CN"/>
        </w:rPr>
        <w:t xml:space="preserve">= </w:t>
      </w:r>
      <w:r w:rsidR="000F579D" w:rsidRPr="00A77F20">
        <w:rPr>
          <w:rFonts w:ascii="Book Antiqua" w:hAnsi="Book Antiqua"/>
          <w:sz w:val="24"/>
          <w:szCs w:val="24"/>
        </w:rPr>
        <w:t>1.31, 95%CI</w:t>
      </w:r>
      <w:r w:rsidR="006D4023" w:rsidRPr="00A77F20">
        <w:rPr>
          <w:rFonts w:ascii="Book Antiqua" w:hAnsi="Book Antiqua"/>
          <w:sz w:val="24"/>
          <w:szCs w:val="24"/>
          <w:lang w:eastAsia="zh-CN"/>
        </w:rPr>
        <w:t>:</w:t>
      </w:r>
      <w:r w:rsidR="000F579D" w:rsidRPr="00A77F20">
        <w:rPr>
          <w:rFonts w:ascii="Book Antiqua" w:hAnsi="Book Antiqua"/>
          <w:sz w:val="24"/>
          <w:szCs w:val="24"/>
        </w:rPr>
        <w:t xml:space="preserve"> 1.1-1.65, </w:t>
      </w:r>
      <w:r w:rsidR="006D4023" w:rsidRPr="00A77F20">
        <w:rPr>
          <w:rFonts w:ascii="Book Antiqua" w:hAnsi="Book Antiqua"/>
          <w:i/>
          <w:sz w:val="24"/>
          <w:szCs w:val="24"/>
        </w:rPr>
        <w:t>P</w:t>
      </w:r>
      <w:r w:rsidR="006D4023" w:rsidRPr="00A77F20">
        <w:rPr>
          <w:rFonts w:ascii="Book Antiqua" w:hAnsi="Book Antiqua"/>
          <w:sz w:val="24"/>
          <w:szCs w:val="24"/>
        </w:rPr>
        <w:t xml:space="preserve"> </w:t>
      </w:r>
      <w:r w:rsidR="000F579D" w:rsidRPr="00A77F20">
        <w:rPr>
          <w:rFonts w:ascii="Book Antiqua" w:hAnsi="Book Antiqua"/>
          <w:sz w:val="24"/>
          <w:szCs w:val="24"/>
        </w:rPr>
        <w:t xml:space="preserve">= 0.03) and </w:t>
      </w:r>
      <w:r w:rsidR="00A77F20" w:rsidRPr="00A77F20">
        <w:rPr>
          <w:rFonts w:ascii="Book Antiqua" w:hAnsi="Book Antiqua"/>
          <w:sz w:val="24"/>
          <w:szCs w:val="24"/>
        </w:rPr>
        <w:t>peritoneal carcinomatosis index (PCI)</w:t>
      </w:r>
      <w:r w:rsidR="000F579D" w:rsidRPr="00A77F20">
        <w:rPr>
          <w:rFonts w:ascii="Book Antiqua" w:hAnsi="Book Antiqua"/>
          <w:sz w:val="24"/>
          <w:szCs w:val="24"/>
        </w:rPr>
        <w:t xml:space="preserve"> (HR</w:t>
      </w:r>
      <w:r w:rsidR="00F42314" w:rsidRPr="00A77F20">
        <w:rPr>
          <w:rFonts w:ascii="Book Antiqua" w:hAnsi="Book Antiqua"/>
          <w:sz w:val="24"/>
          <w:szCs w:val="24"/>
          <w:lang w:eastAsia="zh-CN"/>
        </w:rPr>
        <w:t xml:space="preserve"> </w:t>
      </w:r>
      <w:r w:rsidR="005C01A0">
        <w:rPr>
          <w:rFonts w:ascii="Book Antiqua" w:hAnsi="Book Antiqua" w:hint="eastAsia"/>
          <w:sz w:val="24"/>
          <w:szCs w:val="24"/>
          <w:lang w:eastAsia="zh-CN"/>
        </w:rPr>
        <w:t xml:space="preserve">= </w:t>
      </w:r>
      <w:r w:rsidR="000F579D" w:rsidRPr="00A77F20">
        <w:rPr>
          <w:rFonts w:ascii="Book Antiqua" w:hAnsi="Book Antiqua"/>
          <w:sz w:val="24"/>
          <w:szCs w:val="24"/>
        </w:rPr>
        <w:t>1.05, 95%CI</w:t>
      </w:r>
      <w:r w:rsidR="006D4023" w:rsidRPr="00A77F20">
        <w:rPr>
          <w:rFonts w:ascii="Book Antiqua" w:hAnsi="Book Antiqua"/>
          <w:sz w:val="24"/>
          <w:szCs w:val="24"/>
          <w:lang w:eastAsia="zh-CN"/>
        </w:rPr>
        <w:t>:</w:t>
      </w:r>
      <w:r w:rsidR="000F579D" w:rsidRPr="00A77F20">
        <w:rPr>
          <w:rFonts w:ascii="Book Antiqua" w:hAnsi="Book Antiqua"/>
          <w:sz w:val="24"/>
          <w:szCs w:val="24"/>
        </w:rPr>
        <w:t xml:space="preserve"> 1.02-1.08, </w:t>
      </w:r>
      <w:r w:rsidR="006D4023" w:rsidRPr="00A77F20">
        <w:rPr>
          <w:rFonts w:ascii="Book Antiqua" w:hAnsi="Book Antiqua"/>
          <w:i/>
          <w:sz w:val="24"/>
          <w:szCs w:val="24"/>
        </w:rPr>
        <w:t>P</w:t>
      </w:r>
      <w:r w:rsidR="006D4023" w:rsidRPr="00A77F20">
        <w:rPr>
          <w:rFonts w:ascii="Book Antiqua" w:hAnsi="Book Antiqua"/>
          <w:sz w:val="24"/>
          <w:szCs w:val="24"/>
        </w:rPr>
        <w:t xml:space="preserve"> = 0.002)</w:t>
      </w:r>
      <w:r w:rsidR="000F579D" w:rsidRPr="00A77F20">
        <w:rPr>
          <w:rFonts w:ascii="Book Antiqua" w:hAnsi="Book Antiqua"/>
          <w:sz w:val="24"/>
          <w:szCs w:val="24"/>
        </w:rPr>
        <w:t>.</w:t>
      </w:r>
      <w:r w:rsidR="00A77F20">
        <w:rPr>
          <w:rFonts w:ascii="Book Antiqua" w:hAnsi="Book Antiqua"/>
          <w:sz w:val="24"/>
          <w:szCs w:val="24"/>
        </w:rPr>
        <w:t xml:space="preserve"> </w:t>
      </w:r>
      <w:r w:rsidR="000F579D" w:rsidRPr="00A77F20">
        <w:rPr>
          <w:rFonts w:ascii="Book Antiqua" w:hAnsi="Book Antiqua"/>
          <w:sz w:val="24"/>
          <w:szCs w:val="24"/>
        </w:rPr>
        <w:t>Independent predictors of OS include tumor grade (HR</w:t>
      </w:r>
      <w:r w:rsidR="006D4023" w:rsidRPr="00A77F20">
        <w:rPr>
          <w:rFonts w:ascii="Book Antiqua" w:hAnsi="Book Antiqua"/>
          <w:sz w:val="24"/>
          <w:szCs w:val="24"/>
          <w:lang w:eastAsia="zh-CN"/>
        </w:rPr>
        <w:t xml:space="preserve"> </w:t>
      </w:r>
      <w:r w:rsidR="005C01A0">
        <w:rPr>
          <w:rFonts w:ascii="Book Antiqua" w:hAnsi="Book Antiqua" w:hint="eastAsia"/>
          <w:sz w:val="24"/>
          <w:szCs w:val="24"/>
          <w:lang w:eastAsia="zh-CN"/>
        </w:rPr>
        <w:t xml:space="preserve">= </w:t>
      </w:r>
      <w:r w:rsidR="000F579D" w:rsidRPr="00A77F20">
        <w:rPr>
          <w:rFonts w:ascii="Book Antiqua" w:hAnsi="Book Antiqua"/>
          <w:sz w:val="24"/>
          <w:szCs w:val="24"/>
        </w:rPr>
        <w:t>2.79, 95%CI</w:t>
      </w:r>
      <w:r w:rsidR="006D4023" w:rsidRPr="00A77F20">
        <w:rPr>
          <w:rFonts w:ascii="Book Antiqua" w:hAnsi="Book Antiqua"/>
          <w:sz w:val="24"/>
          <w:szCs w:val="24"/>
          <w:lang w:eastAsia="zh-CN"/>
        </w:rPr>
        <w:t>:</w:t>
      </w:r>
      <w:r w:rsidR="000F579D" w:rsidRPr="00A77F20">
        <w:rPr>
          <w:rFonts w:ascii="Book Antiqua" w:hAnsi="Book Antiqua"/>
          <w:sz w:val="24"/>
          <w:szCs w:val="24"/>
        </w:rPr>
        <w:t xml:space="preserve"> 1.26-6.21, </w:t>
      </w:r>
      <w:r w:rsidR="006D4023" w:rsidRPr="00A77F20">
        <w:rPr>
          <w:rFonts w:ascii="Book Antiqua" w:hAnsi="Book Antiqua"/>
          <w:i/>
          <w:sz w:val="24"/>
          <w:szCs w:val="24"/>
        </w:rPr>
        <w:t>P</w:t>
      </w:r>
      <w:r w:rsidR="000F579D" w:rsidRPr="00A77F20">
        <w:rPr>
          <w:rFonts w:ascii="Book Antiqua" w:hAnsi="Book Antiqua"/>
          <w:sz w:val="24"/>
          <w:szCs w:val="24"/>
        </w:rPr>
        <w:t xml:space="preserve"> = 0.01), PCI (HR</w:t>
      </w:r>
      <w:r w:rsidR="006D4023" w:rsidRPr="00A77F20">
        <w:rPr>
          <w:rFonts w:ascii="Book Antiqua" w:hAnsi="Book Antiqua"/>
          <w:sz w:val="24"/>
          <w:szCs w:val="24"/>
          <w:lang w:eastAsia="zh-CN"/>
        </w:rPr>
        <w:t xml:space="preserve"> </w:t>
      </w:r>
      <w:r w:rsidR="005C01A0">
        <w:rPr>
          <w:rFonts w:ascii="Book Antiqua" w:hAnsi="Book Antiqua" w:hint="eastAsia"/>
          <w:sz w:val="24"/>
          <w:szCs w:val="24"/>
          <w:lang w:eastAsia="zh-CN"/>
        </w:rPr>
        <w:t xml:space="preserve">= </w:t>
      </w:r>
      <w:r w:rsidR="000F579D" w:rsidRPr="00A77F20">
        <w:rPr>
          <w:rFonts w:ascii="Book Antiqua" w:hAnsi="Book Antiqua"/>
          <w:sz w:val="24"/>
          <w:szCs w:val="24"/>
        </w:rPr>
        <w:t>1.10</w:t>
      </w:r>
      <w:r w:rsidR="006D4023" w:rsidRPr="00A77F20">
        <w:rPr>
          <w:rFonts w:ascii="Book Antiqua" w:hAnsi="Book Antiqua"/>
          <w:sz w:val="24"/>
          <w:szCs w:val="24"/>
          <w:lang w:eastAsia="zh-CN"/>
        </w:rPr>
        <w:t>,</w:t>
      </w:r>
      <w:r w:rsidR="000F579D" w:rsidRPr="00A77F20">
        <w:rPr>
          <w:rFonts w:ascii="Book Antiqua" w:hAnsi="Book Antiqua"/>
          <w:sz w:val="24"/>
          <w:szCs w:val="24"/>
        </w:rPr>
        <w:t xml:space="preserve"> 95%CI</w:t>
      </w:r>
      <w:r w:rsidR="006D4023" w:rsidRPr="00A77F20">
        <w:rPr>
          <w:rFonts w:ascii="Book Antiqua" w:hAnsi="Book Antiqua"/>
          <w:sz w:val="24"/>
          <w:szCs w:val="24"/>
          <w:lang w:eastAsia="zh-CN"/>
        </w:rPr>
        <w:t>:</w:t>
      </w:r>
      <w:r w:rsidR="000F579D" w:rsidRPr="00A77F20">
        <w:rPr>
          <w:rFonts w:ascii="Book Antiqua" w:hAnsi="Book Antiqua"/>
          <w:sz w:val="24"/>
          <w:szCs w:val="24"/>
        </w:rPr>
        <w:t xml:space="preserve"> 1.03-1.16, </w:t>
      </w:r>
      <w:r w:rsidR="006D4023" w:rsidRPr="00A77F20">
        <w:rPr>
          <w:rFonts w:ascii="Book Antiqua" w:hAnsi="Book Antiqua"/>
          <w:i/>
          <w:sz w:val="24"/>
          <w:szCs w:val="24"/>
        </w:rPr>
        <w:t>P</w:t>
      </w:r>
      <w:r w:rsidR="000F579D" w:rsidRPr="00A77F20">
        <w:rPr>
          <w:rFonts w:ascii="Book Antiqua" w:hAnsi="Book Antiqua"/>
          <w:sz w:val="24"/>
          <w:szCs w:val="24"/>
        </w:rPr>
        <w:t xml:space="preserve"> = 0.002), and complete cytoreduction (HR </w:t>
      </w:r>
      <w:r w:rsidR="005C01A0">
        <w:rPr>
          <w:rFonts w:ascii="Book Antiqua" w:hAnsi="Book Antiqua" w:hint="eastAsia"/>
          <w:sz w:val="24"/>
          <w:szCs w:val="24"/>
          <w:lang w:eastAsia="zh-CN"/>
        </w:rPr>
        <w:t xml:space="preserve">= </w:t>
      </w:r>
      <w:r w:rsidR="000F579D" w:rsidRPr="00A77F20">
        <w:rPr>
          <w:rFonts w:ascii="Book Antiqua" w:hAnsi="Book Antiqua"/>
          <w:sz w:val="24"/>
          <w:szCs w:val="24"/>
        </w:rPr>
        <w:t>0.32, 95%CI</w:t>
      </w:r>
      <w:r w:rsidR="006D4023" w:rsidRPr="00A77F20">
        <w:rPr>
          <w:rFonts w:ascii="Book Antiqua" w:hAnsi="Book Antiqua"/>
          <w:sz w:val="24"/>
          <w:szCs w:val="24"/>
          <w:lang w:eastAsia="zh-CN"/>
        </w:rPr>
        <w:t>:</w:t>
      </w:r>
      <w:r w:rsidR="000F579D" w:rsidRPr="00A77F20">
        <w:rPr>
          <w:rFonts w:ascii="Book Antiqua" w:hAnsi="Book Antiqua"/>
          <w:sz w:val="24"/>
          <w:szCs w:val="24"/>
        </w:rPr>
        <w:t xml:space="preserve"> 0.11-0.92, </w:t>
      </w:r>
      <w:r w:rsidR="006D4023" w:rsidRPr="00A77F20">
        <w:rPr>
          <w:rFonts w:ascii="Book Antiqua" w:hAnsi="Book Antiqua"/>
          <w:i/>
          <w:sz w:val="24"/>
          <w:szCs w:val="24"/>
        </w:rPr>
        <w:t>P</w:t>
      </w:r>
      <w:r w:rsidR="000F579D" w:rsidRPr="00A77F20">
        <w:rPr>
          <w:rFonts w:ascii="Book Antiqua" w:hAnsi="Book Antiqua"/>
          <w:sz w:val="24"/>
          <w:szCs w:val="24"/>
        </w:rPr>
        <w:t xml:space="preserve"> = 0.03).</w:t>
      </w:r>
      <w:r w:rsidR="00A77F20">
        <w:rPr>
          <w:rFonts w:ascii="Book Antiqua" w:hAnsi="Book Antiqua"/>
          <w:sz w:val="24"/>
          <w:szCs w:val="24"/>
        </w:rPr>
        <w:t xml:space="preserve"> </w:t>
      </w:r>
      <w:r w:rsidR="000F579D" w:rsidRPr="00A77F20">
        <w:rPr>
          <w:rFonts w:ascii="Book Antiqua" w:hAnsi="Book Antiqua"/>
          <w:sz w:val="24"/>
          <w:szCs w:val="24"/>
        </w:rPr>
        <w:t>Tumor grade and PCI were the only independent predictors of both DFS and OS.</w:t>
      </w:r>
      <w:r w:rsidR="00A77F20">
        <w:rPr>
          <w:rFonts w:ascii="Book Antiqua" w:hAnsi="Book Antiqua"/>
          <w:sz w:val="24"/>
          <w:szCs w:val="24"/>
        </w:rPr>
        <w:t xml:space="preserve"> </w:t>
      </w:r>
      <w:r w:rsidR="00D438D0" w:rsidRPr="00A77F20">
        <w:rPr>
          <w:rFonts w:ascii="Book Antiqua" w:hAnsi="Book Antiqua"/>
          <w:sz w:val="24"/>
          <w:szCs w:val="24"/>
        </w:rPr>
        <w:t xml:space="preserve">Furthermore, histological grade and lymphovascular invasion stratified the risk of lymph node metastasis into a low (6%) and high (40%) risk groups. </w:t>
      </w:r>
    </w:p>
    <w:p w14:paraId="018C8E86" w14:textId="77777777" w:rsidR="006D4023" w:rsidRPr="00A77F20" w:rsidRDefault="006D4023" w:rsidP="00A77F20">
      <w:pPr>
        <w:spacing w:after="0" w:line="360" w:lineRule="auto"/>
        <w:jc w:val="both"/>
        <w:rPr>
          <w:rFonts w:ascii="Book Antiqua" w:hAnsi="Book Antiqua"/>
          <w:sz w:val="24"/>
          <w:szCs w:val="24"/>
          <w:lang w:eastAsia="zh-CN"/>
        </w:rPr>
      </w:pPr>
    </w:p>
    <w:p w14:paraId="5D1F0DC6" w14:textId="1BF450FB" w:rsidR="006D4023" w:rsidRPr="00A77F20" w:rsidRDefault="006D4023" w:rsidP="00A77F20">
      <w:pPr>
        <w:spacing w:after="0" w:line="360" w:lineRule="auto"/>
        <w:jc w:val="both"/>
        <w:rPr>
          <w:rFonts w:ascii="Book Antiqua" w:hAnsi="Book Antiqua"/>
          <w:b/>
          <w:i/>
          <w:sz w:val="24"/>
          <w:szCs w:val="24"/>
          <w:lang w:eastAsia="zh-CN"/>
        </w:rPr>
      </w:pPr>
      <w:r w:rsidRPr="00A77F20">
        <w:rPr>
          <w:rFonts w:ascii="Book Antiqua" w:hAnsi="Book Antiqua"/>
          <w:b/>
          <w:i/>
          <w:sz w:val="24"/>
          <w:szCs w:val="24"/>
        </w:rPr>
        <w:t>CONCLUSION</w:t>
      </w:r>
    </w:p>
    <w:p w14:paraId="656E949C" w14:textId="3BA0B53F" w:rsidR="003B04CD" w:rsidRPr="00A77F20" w:rsidRDefault="00F1537B" w:rsidP="00A77F20">
      <w:pPr>
        <w:spacing w:after="0" w:line="360" w:lineRule="auto"/>
        <w:jc w:val="both"/>
        <w:rPr>
          <w:rFonts w:ascii="Book Antiqua" w:hAnsi="Book Antiqua"/>
          <w:sz w:val="24"/>
          <w:szCs w:val="24"/>
          <w:lang w:eastAsia="zh-CN"/>
        </w:rPr>
      </w:pPr>
      <w:r w:rsidRPr="00A77F20">
        <w:rPr>
          <w:rFonts w:ascii="Book Antiqua" w:hAnsi="Book Antiqua"/>
          <w:sz w:val="24"/>
          <w:szCs w:val="24"/>
        </w:rPr>
        <w:t xml:space="preserve">Our data </w:t>
      </w:r>
      <w:r w:rsidR="00745520" w:rsidRPr="00A77F20">
        <w:rPr>
          <w:rFonts w:ascii="Book Antiqua" w:hAnsi="Book Antiqua"/>
          <w:sz w:val="24"/>
          <w:szCs w:val="24"/>
        </w:rPr>
        <w:t xml:space="preserve">demonstrates that moderately differentiated </w:t>
      </w:r>
      <w:r w:rsidR="00AF714B" w:rsidRPr="00A77F20">
        <w:rPr>
          <w:rFonts w:ascii="Book Antiqua" w:hAnsi="Book Antiqua"/>
          <w:sz w:val="24"/>
          <w:szCs w:val="24"/>
        </w:rPr>
        <w:t>MAA</w:t>
      </w:r>
      <w:r w:rsidR="00745520" w:rsidRPr="00A77F20">
        <w:rPr>
          <w:rFonts w:ascii="Book Antiqua" w:hAnsi="Book Antiqua"/>
          <w:sz w:val="24"/>
          <w:szCs w:val="24"/>
        </w:rPr>
        <w:t xml:space="preserve"> have a clinical behavior and outcome that is distinct from well- and poorly differentiated </w:t>
      </w:r>
      <w:r w:rsidR="00AF714B" w:rsidRPr="00A77F20">
        <w:rPr>
          <w:rFonts w:ascii="Book Antiqua" w:hAnsi="Book Antiqua"/>
          <w:sz w:val="24"/>
          <w:szCs w:val="24"/>
        </w:rPr>
        <w:t>MAA</w:t>
      </w:r>
      <w:r w:rsidR="00A12295" w:rsidRPr="00A77F20">
        <w:rPr>
          <w:rFonts w:ascii="Book Antiqua" w:hAnsi="Book Antiqua"/>
          <w:sz w:val="24"/>
          <w:szCs w:val="24"/>
        </w:rPr>
        <w:t>.</w:t>
      </w:r>
      <w:r w:rsidR="00A77F20">
        <w:rPr>
          <w:rFonts w:ascii="Book Antiqua" w:hAnsi="Book Antiqua"/>
          <w:sz w:val="24"/>
          <w:szCs w:val="24"/>
        </w:rPr>
        <w:t xml:space="preserve"> </w:t>
      </w:r>
      <w:r w:rsidR="00745520" w:rsidRPr="00A77F20">
        <w:rPr>
          <w:rFonts w:ascii="Book Antiqua" w:hAnsi="Book Antiqua"/>
          <w:sz w:val="24"/>
          <w:szCs w:val="24"/>
        </w:rPr>
        <w:t>T</w:t>
      </w:r>
      <w:r w:rsidR="00A12295" w:rsidRPr="00A77F20">
        <w:rPr>
          <w:rFonts w:ascii="Book Antiqua" w:hAnsi="Book Antiqua"/>
          <w:sz w:val="24"/>
          <w:szCs w:val="24"/>
        </w:rPr>
        <w:t xml:space="preserve">he </w:t>
      </w:r>
      <w:r w:rsidR="00F63BAD" w:rsidRPr="00A77F20">
        <w:rPr>
          <w:rFonts w:ascii="Book Antiqua" w:hAnsi="Book Antiqua"/>
          <w:sz w:val="24"/>
          <w:szCs w:val="24"/>
        </w:rPr>
        <w:t>three-</w:t>
      </w:r>
      <w:r w:rsidRPr="00A77F20">
        <w:rPr>
          <w:rFonts w:ascii="Book Antiqua" w:hAnsi="Book Antiqua"/>
          <w:sz w:val="24"/>
          <w:szCs w:val="24"/>
        </w:rPr>
        <w:t xml:space="preserve">tier </w:t>
      </w:r>
      <w:r w:rsidR="00A12295" w:rsidRPr="00A77F20">
        <w:rPr>
          <w:rFonts w:ascii="Book Antiqua" w:hAnsi="Book Antiqua"/>
          <w:sz w:val="24"/>
          <w:szCs w:val="24"/>
        </w:rPr>
        <w:t xml:space="preserve">grade </w:t>
      </w:r>
      <w:r w:rsidR="00D85BBF" w:rsidRPr="00A77F20">
        <w:rPr>
          <w:rFonts w:ascii="Book Antiqua" w:hAnsi="Book Antiqua"/>
          <w:sz w:val="24"/>
          <w:szCs w:val="24"/>
        </w:rPr>
        <w:t>classification</w:t>
      </w:r>
      <w:r w:rsidR="00A12295" w:rsidRPr="00A77F20">
        <w:rPr>
          <w:rFonts w:ascii="Book Antiqua" w:hAnsi="Book Antiqua"/>
          <w:sz w:val="24"/>
          <w:szCs w:val="24"/>
        </w:rPr>
        <w:t xml:space="preserve"> provides </w:t>
      </w:r>
      <w:r w:rsidR="00897267" w:rsidRPr="00A77F20">
        <w:rPr>
          <w:rFonts w:ascii="Book Antiqua" w:hAnsi="Book Antiqua"/>
          <w:sz w:val="24"/>
          <w:szCs w:val="24"/>
        </w:rPr>
        <w:t>improved prognostic stratification</w:t>
      </w:r>
      <w:r w:rsidR="00745520" w:rsidRPr="00A77F20">
        <w:rPr>
          <w:rFonts w:ascii="Book Antiqua" w:hAnsi="Book Antiqua"/>
          <w:sz w:val="24"/>
          <w:szCs w:val="24"/>
        </w:rPr>
        <w:t xml:space="preserve"> and should be incorporated into patient selection and treatment algorithms</w:t>
      </w:r>
      <w:r w:rsidR="00D85BBF" w:rsidRPr="00A77F20">
        <w:rPr>
          <w:rFonts w:ascii="Book Antiqua" w:hAnsi="Book Antiqua"/>
          <w:sz w:val="24"/>
          <w:szCs w:val="24"/>
        </w:rPr>
        <w:t>.</w:t>
      </w:r>
      <w:r w:rsidR="000F579D" w:rsidRPr="00A77F20">
        <w:rPr>
          <w:rFonts w:ascii="Book Antiqua" w:hAnsi="Book Antiqua"/>
          <w:sz w:val="24"/>
          <w:szCs w:val="24"/>
        </w:rPr>
        <w:t xml:space="preserve"> </w:t>
      </w:r>
    </w:p>
    <w:p w14:paraId="67EE8972" w14:textId="77777777" w:rsidR="00F42314" w:rsidRPr="00A77F20" w:rsidRDefault="00F42314" w:rsidP="00A77F20">
      <w:pPr>
        <w:spacing w:after="0" w:line="360" w:lineRule="auto"/>
        <w:jc w:val="both"/>
        <w:rPr>
          <w:rFonts w:ascii="Book Antiqua" w:hAnsi="Book Antiqua"/>
          <w:b/>
          <w:sz w:val="24"/>
          <w:szCs w:val="24"/>
          <w:lang w:eastAsia="zh-CN"/>
        </w:rPr>
      </w:pPr>
    </w:p>
    <w:p w14:paraId="5B80E9A3" w14:textId="43EB95B2" w:rsidR="00757FD0" w:rsidRPr="00A77F20" w:rsidRDefault="00757FD0" w:rsidP="00A77F20">
      <w:pPr>
        <w:spacing w:after="0" w:line="360" w:lineRule="auto"/>
        <w:jc w:val="both"/>
        <w:textAlignment w:val="baseline"/>
        <w:rPr>
          <w:rFonts w:ascii="Book Antiqua" w:hAnsi="Book Antiqua"/>
          <w:sz w:val="24"/>
          <w:szCs w:val="24"/>
          <w:lang w:eastAsia="zh-CN"/>
        </w:rPr>
      </w:pPr>
      <w:r w:rsidRPr="00A77F20">
        <w:rPr>
          <w:rFonts w:ascii="Book Antiqua" w:eastAsia="Times New Roman" w:hAnsi="Book Antiqua" w:cs="Arial"/>
          <w:b/>
          <w:bCs/>
          <w:sz w:val="24"/>
          <w:szCs w:val="24"/>
          <w:bdr w:val="none" w:sz="0" w:space="0" w:color="auto" w:frame="1"/>
        </w:rPr>
        <w:t>Key words:</w:t>
      </w:r>
      <w:r w:rsidR="00F42314" w:rsidRPr="00A77F20">
        <w:rPr>
          <w:rFonts w:ascii="Book Antiqua" w:hAnsi="Book Antiqua" w:cs="Arial"/>
          <w:sz w:val="24"/>
          <w:szCs w:val="24"/>
          <w:lang w:eastAsia="zh-CN"/>
        </w:rPr>
        <w:t xml:space="preserve"> </w:t>
      </w:r>
      <w:r w:rsidR="00F42314" w:rsidRPr="00A77F20">
        <w:rPr>
          <w:rFonts w:ascii="Book Antiqua" w:hAnsi="Book Antiqua"/>
          <w:sz w:val="24"/>
          <w:szCs w:val="24"/>
        </w:rPr>
        <w:t xml:space="preserve">Hyperthermic </w:t>
      </w:r>
      <w:r w:rsidR="006D4023" w:rsidRPr="00A77F20">
        <w:rPr>
          <w:rFonts w:ascii="Book Antiqua" w:hAnsi="Book Antiqua"/>
          <w:sz w:val="24"/>
          <w:szCs w:val="24"/>
        </w:rPr>
        <w:t>intraperitoneal chemotherapy</w:t>
      </w:r>
      <w:r w:rsidR="00F42314" w:rsidRPr="00A77F20">
        <w:rPr>
          <w:rFonts w:ascii="Book Antiqua" w:hAnsi="Book Antiqua"/>
          <w:sz w:val="24"/>
          <w:szCs w:val="24"/>
          <w:lang w:eastAsia="zh-CN"/>
        </w:rPr>
        <w:t>;</w:t>
      </w:r>
      <w:r w:rsidRPr="00A77F20">
        <w:rPr>
          <w:rFonts w:ascii="Book Antiqua" w:hAnsi="Book Antiqua"/>
          <w:sz w:val="24"/>
          <w:szCs w:val="24"/>
        </w:rPr>
        <w:t xml:space="preserve"> Pseudomyxoma </w:t>
      </w:r>
      <w:r w:rsidR="00F42314" w:rsidRPr="00A77F20">
        <w:rPr>
          <w:rFonts w:ascii="Book Antiqua" w:hAnsi="Book Antiqua"/>
          <w:sz w:val="24"/>
          <w:szCs w:val="24"/>
        </w:rPr>
        <w:t>p</w:t>
      </w:r>
      <w:r w:rsidRPr="00A77F20">
        <w:rPr>
          <w:rFonts w:ascii="Book Antiqua" w:hAnsi="Book Antiqua"/>
          <w:sz w:val="24"/>
          <w:szCs w:val="24"/>
        </w:rPr>
        <w:t>eritonei</w:t>
      </w:r>
      <w:r w:rsidR="00F42314" w:rsidRPr="00A77F20">
        <w:rPr>
          <w:rFonts w:ascii="Book Antiqua" w:hAnsi="Book Antiqua"/>
          <w:sz w:val="24"/>
          <w:szCs w:val="24"/>
          <w:lang w:eastAsia="zh-CN"/>
        </w:rPr>
        <w:t xml:space="preserve">; </w:t>
      </w:r>
      <w:r w:rsidRPr="00A77F20">
        <w:rPr>
          <w:rFonts w:ascii="Book Antiqua" w:hAnsi="Book Antiqua"/>
          <w:sz w:val="24"/>
          <w:szCs w:val="24"/>
        </w:rPr>
        <w:t>Histology</w:t>
      </w:r>
      <w:r w:rsidR="00F42314" w:rsidRPr="00A77F20">
        <w:rPr>
          <w:rFonts w:ascii="Book Antiqua" w:hAnsi="Book Antiqua"/>
          <w:sz w:val="24"/>
          <w:szCs w:val="24"/>
          <w:lang w:eastAsia="zh-CN"/>
        </w:rPr>
        <w:t>;</w:t>
      </w:r>
      <w:r w:rsidRPr="00A77F20">
        <w:rPr>
          <w:rFonts w:ascii="Book Antiqua" w:hAnsi="Book Antiqua"/>
          <w:sz w:val="24"/>
          <w:szCs w:val="24"/>
        </w:rPr>
        <w:t xml:space="preserve"> Grade</w:t>
      </w:r>
      <w:r w:rsidR="00F42314" w:rsidRPr="00A77F20">
        <w:rPr>
          <w:rFonts w:ascii="Book Antiqua" w:hAnsi="Book Antiqua"/>
          <w:sz w:val="24"/>
          <w:szCs w:val="24"/>
          <w:lang w:eastAsia="zh-CN"/>
        </w:rPr>
        <w:t>;</w:t>
      </w:r>
      <w:r w:rsidRPr="00A77F20">
        <w:rPr>
          <w:rFonts w:ascii="Book Antiqua" w:hAnsi="Book Antiqua"/>
          <w:sz w:val="24"/>
          <w:szCs w:val="24"/>
        </w:rPr>
        <w:t xml:space="preserve"> Prognostic</w:t>
      </w:r>
      <w:r w:rsidR="00F42314" w:rsidRPr="00A77F20">
        <w:rPr>
          <w:rFonts w:ascii="Book Antiqua" w:hAnsi="Book Antiqua"/>
          <w:sz w:val="24"/>
          <w:szCs w:val="24"/>
          <w:lang w:eastAsia="zh-CN"/>
        </w:rPr>
        <w:t>;</w:t>
      </w:r>
      <w:r w:rsidRPr="00A77F20">
        <w:rPr>
          <w:rFonts w:ascii="Book Antiqua" w:hAnsi="Book Antiqua"/>
          <w:sz w:val="24"/>
          <w:szCs w:val="24"/>
        </w:rPr>
        <w:t xml:space="preserve"> Outcomes</w:t>
      </w:r>
    </w:p>
    <w:p w14:paraId="2B51A699" w14:textId="77777777" w:rsidR="00F42314" w:rsidRPr="00A77F20" w:rsidRDefault="00F42314" w:rsidP="00A77F20">
      <w:pPr>
        <w:spacing w:after="0" w:line="360" w:lineRule="auto"/>
        <w:jc w:val="both"/>
        <w:textAlignment w:val="baseline"/>
        <w:rPr>
          <w:rFonts w:ascii="Book Antiqua" w:hAnsi="Book Antiqua"/>
          <w:sz w:val="24"/>
          <w:szCs w:val="24"/>
          <w:lang w:eastAsia="zh-CN"/>
        </w:rPr>
      </w:pPr>
    </w:p>
    <w:p w14:paraId="75FB1318" w14:textId="77777777" w:rsidR="00F42314" w:rsidRPr="00A77F20" w:rsidRDefault="00F42314" w:rsidP="00A77F20">
      <w:pPr>
        <w:spacing w:after="0" w:line="360" w:lineRule="auto"/>
        <w:jc w:val="both"/>
        <w:rPr>
          <w:rFonts w:ascii="Book Antiqua" w:hAnsi="Book Antiqua" w:cs="Arial"/>
          <w:sz w:val="24"/>
          <w:szCs w:val="24"/>
        </w:rPr>
      </w:pPr>
      <w:r w:rsidRPr="00A77F20">
        <w:rPr>
          <w:rFonts w:ascii="Book Antiqua" w:hAnsi="Book Antiqua"/>
          <w:b/>
          <w:sz w:val="24"/>
          <w:szCs w:val="24"/>
        </w:rPr>
        <w:t xml:space="preserve">© </w:t>
      </w:r>
      <w:r w:rsidRPr="00A77F20">
        <w:rPr>
          <w:rFonts w:ascii="Book Antiqua" w:hAnsi="Book Antiqua" w:cs="Arial"/>
          <w:b/>
          <w:sz w:val="24"/>
          <w:szCs w:val="24"/>
        </w:rPr>
        <w:t>The Author(s) 2017.</w:t>
      </w:r>
      <w:r w:rsidRPr="00A77F20">
        <w:rPr>
          <w:rFonts w:ascii="Book Antiqua" w:hAnsi="Book Antiqua" w:cs="Arial"/>
          <w:sz w:val="24"/>
          <w:szCs w:val="24"/>
        </w:rPr>
        <w:t xml:space="preserve"> Published by Baishideng Publishing Group Inc. All rights reserved.</w:t>
      </w:r>
    </w:p>
    <w:p w14:paraId="7671084E" w14:textId="77777777" w:rsidR="00F42314" w:rsidRPr="00A77F20" w:rsidRDefault="00F42314" w:rsidP="00A77F20">
      <w:pPr>
        <w:spacing w:after="0" w:line="360" w:lineRule="auto"/>
        <w:jc w:val="both"/>
        <w:textAlignment w:val="baseline"/>
        <w:rPr>
          <w:rFonts w:ascii="Book Antiqua" w:eastAsia="Times New Roman" w:hAnsi="Book Antiqua" w:cs="Arial"/>
          <w:sz w:val="24"/>
          <w:szCs w:val="24"/>
          <w:lang w:eastAsia="zh-CN"/>
        </w:rPr>
      </w:pPr>
    </w:p>
    <w:p w14:paraId="7B8FFCE9" w14:textId="42859652" w:rsidR="00757FD0" w:rsidRPr="00A77F20" w:rsidRDefault="00757FD0" w:rsidP="00A77F20">
      <w:pPr>
        <w:spacing w:after="0" w:line="360" w:lineRule="auto"/>
        <w:jc w:val="both"/>
        <w:rPr>
          <w:rFonts w:ascii="Book Antiqua" w:hAnsi="Book Antiqua"/>
          <w:sz w:val="24"/>
          <w:szCs w:val="24"/>
        </w:rPr>
      </w:pPr>
      <w:r w:rsidRPr="00A77F20">
        <w:rPr>
          <w:rFonts w:ascii="Book Antiqua" w:hAnsi="Book Antiqua"/>
          <w:b/>
          <w:sz w:val="24"/>
          <w:szCs w:val="24"/>
        </w:rPr>
        <w:t xml:space="preserve">Core </w:t>
      </w:r>
      <w:r w:rsidR="00F42314" w:rsidRPr="00A77F20">
        <w:rPr>
          <w:rFonts w:ascii="Book Antiqua" w:hAnsi="Book Antiqua"/>
          <w:b/>
          <w:sz w:val="24"/>
          <w:szCs w:val="24"/>
        </w:rPr>
        <w:t>t</w:t>
      </w:r>
      <w:r w:rsidRPr="00A77F20">
        <w:rPr>
          <w:rFonts w:ascii="Book Antiqua" w:hAnsi="Book Antiqua"/>
          <w:b/>
          <w:sz w:val="24"/>
          <w:szCs w:val="24"/>
        </w:rPr>
        <w:t xml:space="preserve">ip: </w:t>
      </w:r>
      <w:r w:rsidRPr="00A77F20">
        <w:rPr>
          <w:rFonts w:ascii="Book Antiqua" w:hAnsi="Book Antiqua"/>
          <w:sz w:val="24"/>
          <w:szCs w:val="24"/>
        </w:rPr>
        <w:t xml:space="preserve">The natural history of mucinous appendiceal adenocarcinoma encompasses a wide spectrum of clinical outcomes. This study illustrates that classification of these tumors using </w:t>
      </w:r>
      <w:r w:rsidRPr="00A77F20">
        <w:rPr>
          <w:rFonts w:ascii="Book Antiqua" w:hAnsi="Book Antiqua" w:cs="AdvPTimes"/>
          <w:sz w:val="24"/>
          <w:szCs w:val="24"/>
        </w:rPr>
        <w:t>tumor cellularity, architectural features and cytologic abnormalities</w:t>
      </w:r>
      <w:r w:rsidRPr="00A77F20">
        <w:rPr>
          <w:rFonts w:ascii="Book Antiqua" w:hAnsi="Book Antiqua"/>
          <w:sz w:val="24"/>
          <w:szCs w:val="24"/>
        </w:rPr>
        <w:t xml:space="preserve"> into three distinct histological grades; well-, moderately- and poorly-differentiated allows the clinician to better estimate relative risk of recurrence and death.</w:t>
      </w:r>
      <w:r w:rsidR="00A77F20">
        <w:rPr>
          <w:rFonts w:ascii="Book Antiqua" w:hAnsi="Book Antiqua"/>
          <w:sz w:val="24"/>
          <w:szCs w:val="24"/>
        </w:rPr>
        <w:t xml:space="preserve"> </w:t>
      </w:r>
      <w:r w:rsidRPr="00A77F20">
        <w:rPr>
          <w:rFonts w:ascii="Book Antiqua" w:hAnsi="Book Antiqua"/>
          <w:sz w:val="24"/>
          <w:szCs w:val="24"/>
        </w:rPr>
        <w:t>Thus facilitating patient selection, education and comparison of different treatments.</w:t>
      </w:r>
    </w:p>
    <w:p w14:paraId="3FEE9351" w14:textId="77777777" w:rsidR="00A77F20" w:rsidRPr="00A77F20" w:rsidRDefault="00A77F20" w:rsidP="00A77F20">
      <w:pPr>
        <w:spacing w:after="0" w:line="360" w:lineRule="auto"/>
        <w:jc w:val="both"/>
        <w:rPr>
          <w:rFonts w:ascii="Book Antiqua" w:hAnsi="Book Antiqua"/>
          <w:b/>
          <w:sz w:val="24"/>
          <w:szCs w:val="24"/>
          <w:lang w:eastAsia="zh-CN"/>
        </w:rPr>
      </w:pPr>
    </w:p>
    <w:p w14:paraId="6D736B45" w14:textId="73500CB3" w:rsidR="00AB53B5" w:rsidRPr="00A77F20" w:rsidRDefault="00A77F20" w:rsidP="00A77F20">
      <w:pPr>
        <w:spacing w:after="0" w:line="360" w:lineRule="auto"/>
        <w:jc w:val="both"/>
        <w:rPr>
          <w:rFonts w:ascii="Book Antiqua" w:hAnsi="Book Antiqua"/>
          <w:sz w:val="24"/>
          <w:szCs w:val="24"/>
          <w:lang w:eastAsia="zh-CN"/>
        </w:rPr>
      </w:pPr>
      <w:r w:rsidRPr="00A77F20">
        <w:rPr>
          <w:rFonts w:ascii="Book Antiqua" w:hAnsi="Book Antiqua"/>
          <w:sz w:val="24"/>
          <w:szCs w:val="24"/>
        </w:rPr>
        <w:t>Grotz</w:t>
      </w:r>
      <w:r w:rsidRPr="00A77F20">
        <w:rPr>
          <w:rFonts w:ascii="Book Antiqua" w:hAnsi="Book Antiqua"/>
          <w:sz w:val="24"/>
          <w:szCs w:val="24"/>
          <w:lang w:eastAsia="zh-CN"/>
        </w:rPr>
        <w:t xml:space="preserve"> TE</w:t>
      </w:r>
      <w:r w:rsidRPr="00A77F20">
        <w:rPr>
          <w:rFonts w:ascii="Book Antiqua" w:hAnsi="Book Antiqua"/>
          <w:sz w:val="24"/>
          <w:szCs w:val="24"/>
        </w:rPr>
        <w:t>,</w:t>
      </w:r>
      <w:r>
        <w:rPr>
          <w:rFonts w:ascii="Book Antiqua" w:hAnsi="Book Antiqua"/>
          <w:sz w:val="24"/>
          <w:szCs w:val="24"/>
        </w:rPr>
        <w:t xml:space="preserve"> </w:t>
      </w:r>
      <w:r w:rsidRPr="00A77F20">
        <w:rPr>
          <w:rFonts w:ascii="Book Antiqua" w:hAnsi="Book Antiqua"/>
          <w:sz w:val="24"/>
          <w:szCs w:val="24"/>
        </w:rPr>
        <w:t>Royal</w:t>
      </w:r>
      <w:r w:rsidRPr="00A77F20">
        <w:rPr>
          <w:rFonts w:ascii="Book Antiqua" w:hAnsi="Book Antiqua"/>
          <w:sz w:val="24"/>
          <w:szCs w:val="24"/>
          <w:lang w:eastAsia="zh-CN"/>
        </w:rPr>
        <w:t xml:space="preserve"> RE</w:t>
      </w:r>
      <w:r w:rsidRPr="00A77F20">
        <w:rPr>
          <w:rFonts w:ascii="Book Antiqua" w:hAnsi="Book Antiqua"/>
          <w:sz w:val="24"/>
          <w:szCs w:val="24"/>
        </w:rPr>
        <w:t>, Mansfield</w:t>
      </w:r>
      <w:r w:rsidRPr="00A77F20">
        <w:rPr>
          <w:rFonts w:ascii="Book Antiqua" w:hAnsi="Book Antiqua"/>
          <w:sz w:val="24"/>
          <w:szCs w:val="24"/>
          <w:lang w:eastAsia="zh-CN"/>
        </w:rPr>
        <w:t xml:space="preserve"> PF</w:t>
      </w:r>
      <w:r w:rsidRPr="00A77F20">
        <w:rPr>
          <w:rFonts w:ascii="Book Antiqua" w:hAnsi="Book Antiqua"/>
          <w:sz w:val="24"/>
          <w:szCs w:val="24"/>
        </w:rPr>
        <w:t>, Overman</w:t>
      </w:r>
      <w:r w:rsidRPr="00A77F20">
        <w:rPr>
          <w:rFonts w:ascii="Book Antiqua" w:hAnsi="Book Antiqua"/>
          <w:sz w:val="24"/>
          <w:szCs w:val="24"/>
          <w:lang w:eastAsia="zh-CN"/>
        </w:rPr>
        <w:t xml:space="preserve"> MJ</w:t>
      </w:r>
      <w:r w:rsidRPr="00A77F20">
        <w:rPr>
          <w:rFonts w:ascii="Book Antiqua" w:hAnsi="Book Antiqua"/>
          <w:sz w:val="24"/>
          <w:szCs w:val="24"/>
        </w:rPr>
        <w:t>, Mann</w:t>
      </w:r>
      <w:r w:rsidRPr="00A77F20">
        <w:rPr>
          <w:rFonts w:ascii="Book Antiqua" w:hAnsi="Book Antiqua"/>
          <w:sz w:val="24"/>
          <w:szCs w:val="24"/>
          <w:lang w:eastAsia="zh-CN"/>
        </w:rPr>
        <w:t xml:space="preserve"> GN</w:t>
      </w:r>
      <w:r w:rsidRPr="00A77F20">
        <w:rPr>
          <w:rFonts w:ascii="Book Antiqua" w:hAnsi="Book Antiqua"/>
          <w:sz w:val="24"/>
          <w:szCs w:val="24"/>
        </w:rPr>
        <w:t>, Robinson</w:t>
      </w:r>
      <w:r w:rsidRPr="00A77F20">
        <w:rPr>
          <w:rFonts w:ascii="Book Antiqua" w:hAnsi="Book Antiqua"/>
          <w:sz w:val="24"/>
          <w:szCs w:val="24"/>
          <w:lang w:eastAsia="zh-CN"/>
        </w:rPr>
        <w:t xml:space="preserve"> KA</w:t>
      </w:r>
      <w:r w:rsidRPr="00A77F20">
        <w:rPr>
          <w:rFonts w:ascii="Book Antiqua" w:hAnsi="Book Antiqua"/>
          <w:sz w:val="24"/>
          <w:szCs w:val="24"/>
        </w:rPr>
        <w:t>, Beaty</w:t>
      </w:r>
      <w:r w:rsidRPr="00A77F20">
        <w:rPr>
          <w:rFonts w:ascii="Book Antiqua" w:hAnsi="Book Antiqua"/>
          <w:sz w:val="24"/>
          <w:szCs w:val="24"/>
          <w:lang w:eastAsia="zh-CN"/>
        </w:rPr>
        <w:t xml:space="preserve"> K</w:t>
      </w:r>
      <w:r w:rsidRPr="00A77F20">
        <w:rPr>
          <w:rFonts w:ascii="Book Antiqua" w:hAnsi="Book Antiqua"/>
          <w:sz w:val="24"/>
          <w:szCs w:val="24"/>
        </w:rPr>
        <w:t>, Rafeeq</w:t>
      </w:r>
      <w:r w:rsidRPr="00A77F20">
        <w:rPr>
          <w:rFonts w:ascii="Book Antiqua" w:hAnsi="Book Antiqua"/>
          <w:sz w:val="24"/>
          <w:szCs w:val="24"/>
          <w:lang w:eastAsia="zh-CN"/>
        </w:rPr>
        <w:t xml:space="preserve"> S</w:t>
      </w:r>
      <w:r w:rsidRPr="00A77F20">
        <w:rPr>
          <w:rFonts w:ascii="Book Antiqua" w:hAnsi="Book Antiqua"/>
          <w:sz w:val="24"/>
          <w:szCs w:val="24"/>
        </w:rPr>
        <w:t>, Matamoros</w:t>
      </w:r>
      <w:r w:rsidRPr="00A77F20">
        <w:rPr>
          <w:rFonts w:ascii="Book Antiqua" w:hAnsi="Book Antiqua"/>
          <w:sz w:val="24"/>
          <w:szCs w:val="24"/>
          <w:lang w:eastAsia="zh-CN"/>
        </w:rPr>
        <w:t xml:space="preserve"> A</w:t>
      </w:r>
      <w:r w:rsidRPr="00A77F20">
        <w:rPr>
          <w:rFonts w:ascii="Book Antiqua" w:hAnsi="Book Antiqua"/>
          <w:sz w:val="24"/>
          <w:szCs w:val="24"/>
        </w:rPr>
        <w:t>, Taggart</w:t>
      </w:r>
      <w:r w:rsidRPr="00A77F20">
        <w:rPr>
          <w:rFonts w:ascii="Book Antiqua" w:hAnsi="Book Antiqua"/>
          <w:sz w:val="24"/>
          <w:szCs w:val="24"/>
          <w:lang w:eastAsia="zh-CN"/>
        </w:rPr>
        <w:t xml:space="preserve"> MW</w:t>
      </w:r>
      <w:r w:rsidRPr="00A77F20">
        <w:rPr>
          <w:rFonts w:ascii="Book Antiqua" w:hAnsi="Book Antiqua"/>
          <w:sz w:val="24"/>
          <w:szCs w:val="24"/>
        </w:rPr>
        <w:t xml:space="preserve">, Fournier </w:t>
      </w:r>
      <w:r w:rsidRPr="00A77F20">
        <w:rPr>
          <w:rFonts w:ascii="Book Antiqua" w:hAnsi="Book Antiqua"/>
          <w:sz w:val="24"/>
          <w:szCs w:val="24"/>
          <w:lang w:eastAsia="zh-CN"/>
        </w:rPr>
        <w:t>KF.</w:t>
      </w:r>
      <w:r w:rsidRPr="00A77F20">
        <w:rPr>
          <w:rFonts w:ascii="Book Antiqua" w:hAnsi="Book Antiqua"/>
          <w:sz w:val="24"/>
          <w:szCs w:val="24"/>
        </w:rPr>
        <w:t xml:space="preserve"> Stratification of</w:t>
      </w:r>
      <w:r w:rsidRPr="00A77F20" w:rsidDel="00487026">
        <w:rPr>
          <w:rFonts w:ascii="Book Antiqua" w:hAnsi="Book Antiqua"/>
          <w:sz w:val="24"/>
          <w:szCs w:val="24"/>
        </w:rPr>
        <w:t xml:space="preserve"> </w:t>
      </w:r>
      <w:r w:rsidRPr="00A77F20">
        <w:rPr>
          <w:rFonts w:ascii="Book Antiqua" w:hAnsi="Book Antiqua"/>
          <w:sz w:val="24"/>
          <w:szCs w:val="24"/>
        </w:rPr>
        <w:t>outcomes for mucinous appendiceal adenocarcinoma with peritoneal metastasis by histological grade</w:t>
      </w:r>
      <w:r w:rsidRPr="00A77F20">
        <w:rPr>
          <w:rFonts w:ascii="Book Antiqua" w:hAnsi="Book Antiqua"/>
          <w:sz w:val="24"/>
          <w:szCs w:val="24"/>
          <w:lang w:eastAsia="zh-CN"/>
        </w:rPr>
        <w:t>.</w:t>
      </w:r>
      <w:r w:rsidRPr="00A77F20">
        <w:rPr>
          <w:rFonts w:ascii="Book Antiqua" w:hAnsi="Book Antiqua"/>
          <w:i/>
          <w:iCs/>
          <w:sz w:val="24"/>
          <w:szCs w:val="24"/>
        </w:rPr>
        <w:t xml:space="preserve"> World J Gastrointest Oncol</w:t>
      </w:r>
      <w:r w:rsidRPr="00A77F20">
        <w:rPr>
          <w:rFonts w:ascii="Book Antiqua" w:hAnsi="Book Antiqua"/>
          <w:i/>
          <w:iCs/>
          <w:sz w:val="24"/>
          <w:szCs w:val="24"/>
          <w:lang w:eastAsia="zh-CN"/>
        </w:rPr>
        <w:t xml:space="preserve"> </w:t>
      </w:r>
      <w:r w:rsidRPr="00A77F20">
        <w:rPr>
          <w:rFonts w:ascii="Book Antiqua" w:hAnsi="Book Antiqua"/>
          <w:iCs/>
          <w:sz w:val="24"/>
          <w:szCs w:val="24"/>
          <w:lang w:eastAsia="zh-CN"/>
        </w:rPr>
        <w:t>2017; In press</w:t>
      </w:r>
    </w:p>
    <w:p w14:paraId="1CD8BD8D" w14:textId="77777777" w:rsidR="00A77F20" w:rsidRPr="00A77F20" w:rsidRDefault="00A77F20" w:rsidP="00A77F20">
      <w:pPr>
        <w:spacing w:after="0" w:line="360" w:lineRule="auto"/>
        <w:jc w:val="both"/>
        <w:rPr>
          <w:rFonts w:ascii="Book Antiqua" w:hAnsi="Book Antiqua"/>
          <w:b/>
          <w:sz w:val="24"/>
          <w:szCs w:val="24"/>
        </w:rPr>
      </w:pPr>
      <w:r w:rsidRPr="00A77F20">
        <w:rPr>
          <w:rFonts w:ascii="Book Antiqua" w:hAnsi="Book Antiqua"/>
          <w:b/>
          <w:sz w:val="24"/>
          <w:szCs w:val="24"/>
        </w:rPr>
        <w:br w:type="page"/>
      </w:r>
    </w:p>
    <w:p w14:paraId="6BB6D922" w14:textId="22D6932C" w:rsidR="003F1FC4" w:rsidRPr="00A77F20" w:rsidRDefault="00A77F20" w:rsidP="00A77F20">
      <w:pPr>
        <w:spacing w:after="0" w:line="360" w:lineRule="auto"/>
        <w:jc w:val="both"/>
        <w:rPr>
          <w:rFonts w:ascii="Book Antiqua" w:hAnsi="Book Antiqua"/>
          <w:b/>
          <w:sz w:val="24"/>
          <w:szCs w:val="24"/>
        </w:rPr>
      </w:pPr>
      <w:r w:rsidRPr="00A77F20">
        <w:rPr>
          <w:rFonts w:ascii="Book Antiqua" w:hAnsi="Book Antiqua"/>
          <w:b/>
          <w:sz w:val="24"/>
          <w:szCs w:val="24"/>
        </w:rPr>
        <w:lastRenderedPageBreak/>
        <w:t>INTRODUCTION</w:t>
      </w:r>
    </w:p>
    <w:p w14:paraId="60B4D5BA" w14:textId="12CD8737" w:rsidR="00741830" w:rsidRPr="00A77F20" w:rsidRDefault="00CD74B3" w:rsidP="00A77F20">
      <w:pPr>
        <w:spacing w:after="0" w:line="360" w:lineRule="auto"/>
        <w:jc w:val="both"/>
        <w:rPr>
          <w:rFonts w:ascii="Book Antiqua" w:hAnsi="Book Antiqua" w:cs="Arial"/>
          <w:sz w:val="24"/>
          <w:szCs w:val="24"/>
        </w:rPr>
      </w:pPr>
      <w:r w:rsidRPr="00A77F20">
        <w:rPr>
          <w:rFonts w:ascii="Book Antiqua" w:hAnsi="Book Antiqua"/>
          <w:sz w:val="24"/>
          <w:szCs w:val="24"/>
        </w:rPr>
        <w:t>Mucinous a</w:t>
      </w:r>
      <w:r w:rsidR="00F712C5" w:rsidRPr="00A77F20">
        <w:rPr>
          <w:rFonts w:ascii="Book Antiqua" w:hAnsi="Book Antiqua"/>
          <w:sz w:val="24"/>
          <w:szCs w:val="24"/>
        </w:rPr>
        <w:t>ppendicea</w:t>
      </w:r>
      <w:r w:rsidR="00741830" w:rsidRPr="00A77F20">
        <w:rPr>
          <w:rFonts w:ascii="Book Antiqua" w:hAnsi="Book Antiqua"/>
          <w:sz w:val="24"/>
          <w:szCs w:val="24"/>
        </w:rPr>
        <w:t>l adenocarcinoma</w:t>
      </w:r>
      <w:r w:rsidR="00AF714B" w:rsidRPr="00A77F20">
        <w:rPr>
          <w:rFonts w:ascii="Book Antiqua" w:hAnsi="Book Antiqua"/>
          <w:sz w:val="24"/>
          <w:szCs w:val="24"/>
        </w:rPr>
        <w:t xml:space="preserve"> (MAA)</w:t>
      </w:r>
      <w:r w:rsidR="00741830" w:rsidRPr="00A77F20">
        <w:rPr>
          <w:rFonts w:ascii="Book Antiqua" w:hAnsi="Book Antiqua"/>
          <w:sz w:val="24"/>
          <w:szCs w:val="24"/>
        </w:rPr>
        <w:t xml:space="preserve"> </w:t>
      </w:r>
      <w:r w:rsidR="00585D52" w:rsidRPr="00A77F20">
        <w:rPr>
          <w:rFonts w:ascii="Book Antiqua" w:hAnsi="Book Antiqua"/>
          <w:sz w:val="24"/>
          <w:szCs w:val="24"/>
        </w:rPr>
        <w:t>is</w:t>
      </w:r>
      <w:r w:rsidR="00741830" w:rsidRPr="00A77F20">
        <w:rPr>
          <w:rFonts w:ascii="Book Antiqua" w:hAnsi="Book Antiqua"/>
          <w:sz w:val="24"/>
          <w:szCs w:val="24"/>
        </w:rPr>
        <w:t xml:space="preserve"> a rare tumor</w:t>
      </w:r>
      <w:r w:rsidR="00452488" w:rsidRPr="00A77F20">
        <w:rPr>
          <w:rFonts w:ascii="Book Antiqua" w:hAnsi="Book Antiqua"/>
          <w:sz w:val="24"/>
          <w:szCs w:val="24"/>
        </w:rPr>
        <w:t>.</w:t>
      </w:r>
      <w:r w:rsidR="00A77F20">
        <w:rPr>
          <w:rFonts w:ascii="Book Antiqua" w:hAnsi="Book Antiqua"/>
          <w:sz w:val="24"/>
          <w:szCs w:val="24"/>
        </w:rPr>
        <w:t xml:space="preserve"> </w:t>
      </w:r>
      <w:r w:rsidR="00452488" w:rsidRPr="00A77F20">
        <w:rPr>
          <w:rFonts w:ascii="Book Antiqua" w:hAnsi="Book Antiqua"/>
          <w:sz w:val="24"/>
          <w:szCs w:val="24"/>
        </w:rPr>
        <w:t>The vast majority of these lesions are thought to arise from low-grade appendiceal neoplasms</w:t>
      </w:r>
      <w:r w:rsidR="00741830" w:rsidRPr="00A77F20">
        <w:rPr>
          <w:rFonts w:ascii="Book Antiqua" w:hAnsi="Book Antiqua"/>
          <w:sz w:val="24"/>
          <w:szCs w:val="24"/>
        </w:rPr>
        <w:t xml:space="preserve"> </w:t>
      </w:r>
      <w:r w:rsidR="00452488" w:rsidRPr="00A77F20">
        <w:rPr>
          <w:rFonts w:ascii="Book Antiqua" w:hAnsi="Book Antiqua"/>
          <w:sz w:val="24"/>
          <w:szCs w:val="24"/>
        </w:rPr>
        <w:t xml:space="preserve">which have </w:t>
      </w:r>
      <w:r w:rsidR="00741830" w:rsidRPr="00A77F20">
        <w:rPr>
          <w:rFonts w:ascii="Book Antiqua" w:hAnsi="Book Antiqua"/>
          <w:sz w:val="24"/>
          <w:szCs w:val="24"/>
        </w:rPr>
        <w:t xml:space="preserve">a unique biological predisposition </w:t>
      </w:r>
      <w:r w:rsidR="00585D52" w:rsidRPr="00A77F20">
        <w:rPr>
          <w:rFonts w:ascii="Book Antiqua" w:hAnsi="Book Antiqua"/>
          <w:sz w:val="24"/>
          <w:szCs w:val="24"/>
        </w:rPr>
        <w:t>for</w:t>
      </w:r>
      <w:r w:rsidR="00741830" w:rsidRPr="00A77F20">
        <w:rPr>
          <w:rFonts w:ascii="Book Antiqua" w:hAnsi="Book Antiqua"/>
          <w:sz w:val="24"/>
          <w:szCs w:val="24"/>
        </w:rPr>
        <w:t xml:space="preserve"> peritoneal </w:t>
      </w:r>
      <w:r w:rsidR="00FC045C" w:rsidRPr="00A77F20">
        <w:rPr>
          <w:rFonts w:ascii="Book Antiqua" w:hAnsi="Book Antiqua"/>
          <w:sz w:val="24"/>
          <w:szCs w:val="24"/>
        </w:rPr>
        <w:t>spread</w:t>
      </w:r>
      <w:r w:rsidR="005115DF" w:rsidRPr="00A77F20">
        <w:rPr>
          <w:rFonts w:ascii="Book Antiqua" w:hAnsi="Book Antiqua"/>
          <w:sz w:val="24"/>
          <w:szCs w:val="24"/>
        </w:rPr>
        <w:t>,</w:t>
      </w:r>
      <w:r w:rsidR="00741830" w:rsidRPr="00A77F20">
        <w:rPr>
          <w:rFonts w:ascii="Book Antiqua" w:hAnsi="Book Antiqua"/>
          <w:sz w:val="24"/>
          <w:szCs w:val="24"/>
        </w:rPr>
        <w:t xml:space="preserve"> with</w:t>
      </w:r>
      <w:r w:rsidR="008F1DC2" w:rsidRPr="00A77F20">
        <w:rPr>
          <w:rFonts w:ascii="Book Antiqua" w:hAnsi="Book Antiqua"/>
          <w:sz w:val="24"/>
          <w:szCs w:val="24"/>
        </w:rPr>
        <w:t xml:space="preserve"> rare </w:t>
      </w:r>
      <w:r w:rsidR="00741830" w:rsidRPr="00A77F20">
        <w:rPr>
          <w:rFonts w:ascii="Book Antiqua" w:hAnsi="Book Antiqua"/>
          <w:sz w:val="24"/>
          <w:szCs w:val="24"/>
        </w:rPr>
        <w:t>lymphatic and hematogenous metastasis.</w:t>
      </w:r>
      <w:r w:rsidR="00A77F20">
        <w:rPr>
          <w:rFonts w:ascii="Book Antiqua" w:hAnsi="Book Antiqua"/>
          <w:sz w:val="24"/>
          <w:szCs w:val="24"/>
        </w:rPr>
        <w:t xml:space="preserve"> </w:t>
      </w:r>
      <w:r w:rsidR="008F1DC2" w:rsidRPr="00A77F20">
        <w:rPr>
          <w:rFonts w:ascii="Book Antiqua" w:hAnsi="Book Antiqua"/>
          <w:sz w:val="24"/>
          <w:szCs w:val="24"/>
        </w:rPr>
        <w:t>These</w:t>
      </w:r>
      <w:r w:rsidR="001A2166" w:rsidRPr="00A77F20">
        <w:rPr>
          <w:rFonts w:ascii="Book Antiqua" w:hAnsi="Book Antiqua"/>
          <w:sz w:val="24"/>
          <w:szCs w:val="24"/>
        </w:rPr>
        <w:t xml:space="preserve"> </w:t>
      </w:r>
      <w:r w:rsidR="00CA381F" w:rsidRPr="00A77F20">
        <w:rPr>
          <w:rFonts w:ascii="Book Antiqua" w:hAnsi="Book Antiqua"/>
          <w:sz w:val="24"/>
          <w:szCs w:val="24"/>
        </w:rPr>
        <w:t>tumors</w:t>
      </w:r>
      <w:r w:rsidR="001A2166" w:rsidRPr="00A77F20">
        <w:rPr>
          <w:rFonts w:ascii="Book Antiqua" w:hAnsi="Book Antiqua"/>
          <w:sz w:val="24"/>
          <w:szCs w:val="24"/>
        </w:rPr>
        <w:t xml:space="preserve"> </w:t>
      </w:r>
      <w:r w:rsidR="00E8641D" w:rsidRPr="00A77F20">
        <w:rPr>
          <w:rFonts w:ascii="Book Antiqua" w:hAnsi="Book Antiqua"/>
          <w:sz w:val="24"/>
          <w:szCs w:val="24"/>
        </w:rPr>
        <w:t xml:space="preserve">can </w:t>
      </w:r>
      <w:r w:rsidR="001A2166" w:rsidRPr="00A77F20">
        <w:rPr>
          <w:rFonts w:ascii="Book Antiqua" w:hAnsi="Book Antiqua"/>
          <w:sz w:val="24"/>
          <w:szCs w:val="24"/>
        </w:rPr>
        <w:t xml:space="preserve">produce </w:t>
      </w:r>
      <w:r w:rsidR="004B229B" w:rsidRPr="00A77F20">
        <w:rPr>
          <w:rFonts w:ascii="Book Antiqua" w:hAnsi="Book Antiqua"/>
          <w:sz w:val="24"/>
          <w:szCs w:val="24"/>
        </w:rPr>
        <w:t xml:space="preserve">abundant </w:t>
      </w:r>
      <w:r w:rsidR="001A2166" w:rsidRPr="00A77F20">
        <w:rPr>
          <w:rFonts w:ascii="Book Antiqua" w:hAnsi="Book Antiqua"/>
          <w:sz w:val="24"/>
          <w:szCs w:val="24"/>
        </w:rPr>
        <w:t xml:space="preserve">mucin causing </w:t>
      </w:r>
      <w:r w:rsidR="00F712C5" w:rsidRPr="00A77F20">
        <w:rPr>
          <w:rFonts w:ascii="Book Antiqua" w:hAnsi="Book Antiqua"/>
          <w:sz w:val="24"/>
          <w:szCs w:val="24"/>
        </w:rPr>
        <w:t>abdominal</w:t>
      </w:r>
      <w:r w:rsidR="001A2166" w:rsidRPr="00A77F20">
        <w:rPr>
          <w:rFonts w:ascii="Book Antiqua" w:hAnsi="Book Antiqua"/>
          <w:sz w:val="24"/>
          <w:szCs w:val="24"/>
        </w:rPr>
        <w:t xml:space="preserve"> distension and the clinical condition know</w:t>
      </w:r>
      <w:r w:rsidR="00E75C2C" w:rsidRPr="00A77F20">
        <w:rPr>
          <w:rFonts w:ascii="Book Antiqua" w:hAnsi="Book Antiqua"/>
          <w:sz w:val="24"/>
          <w:szCs w:val="24"/>
        </w:rPr>
        <w:t>n</w:t>
      </w:r>
      <w:r w:rsidR="001A2166" w:rsidRPr="00A77F20">
        <w:rPr>
          <w:rFonts w:ascii="Book Antiqua" w:hAnsi="Book Antiqua"/>
          <w:sz w:val="24"/>
          <w:szCs w:val="24"/>
        </w:rPr>
        <w:t xml:space="preserve"> as pseudomyxoma peritonei.</w:t>
      </w:r>
      <w:r w:rsidR="00A77F20">
        <w:rPr>
          <w:rFonts w:ascii="Book Antiqua" w:hAnsi="Book Antiqua"/>
          <w:sz w:val="24"/>
          <w:szCs w:val="24"/>
        </w:rPr>
        <w:t xml:space="preserve"> </w:t>
      </w:r>
      <w:r w:rsidR="00741830" w:rsidRPr="00A77F20">
        <w:rPr>
          <w:rFonts w:ascii="Book Antiqua" w:hAnsi="Book Antiqua"/>
          <w:sz w:val="24"/>
          <w:szCs w:val="24"/>
        </w:rPr>
        <w:t xml:space="preserve">The spectrum of biological aggressiveness </w:t>
      </w:r>
      <w:r w:rsidR="001A2166" w:rsidRPr="00A77F20">
        <w:rPr>
          <w:rFonts w:ascii="Book Antiqua" w:hAnsi="Book Antiqua"/>
          <w:sz w:val="24"/>
          <w:szCs w:val="24"/>
        </w:rPr>
        <w:t xml:space="preserve">of these tumors </w:t>
      </w:r>
      <w:r w:rsidR="00741830" w:rsidRPr="00A77F20">
        <w:rPr>
          <w:rFonts w:ascii="Book Antiqua" w:hAnsi="Book Antiqua"/>
          <w:sz w:val="24"/>
          <w:szCs w:val="24"/>
        </w:rPr>
        <w:t>varies widely leading to difficulties in classification of both the primary tumor and secondary peritoneal metastasis.</w:t>
      </w:r>
      <w:r w:rsidR="00A77F20">
        <w:rPr>
          <w:rFonts w:ascii="Book Antiqua" w:hAnsi="Book Antiqua"/>
          <w:sz w:val="24"/>
          <w:szCs w:val="24"/>
        </w:rPr>
        <w:t xml:space="preserve"> </w:t>
      </w:r>
      <w:r w:rsidR="001A2166" w:rsidRPr="00A77F20">
        <w:rPr>
          <w:rFonts w:ascii="Book Antiqua" w:hAnsi="Book Antiqua"/>
          <w:sz w:val="24"/>
          <w:szCs w:val="24"/>
        </w:rPr>
        <w:t xml:space="preserve">This has </w:t>
      </w:r>
      <w:r w:rsidR="0037082E" w:rsidRPr="00A77F20">
        <w:rPr>
          <w:rFonts w:ascii="Book Antiqua" w:hAnsi="Book Antiqua"/>
          <w:sz w:val="24"/>
          <w:szCs w:val="24"/>
        </w:rPr>
        <w:t>led</w:t>
      </w:r>
      <w:r w:rsidR="001A2166" w:rsidRPr="00A77F20">
        <w:rPr>
          <w:rFonts w:ascii="Book Antiqua" w:hAnsi="Book Antiqua"/>
          <w:sz w:val="24"/>
          <w:szCs w:val="24"/>
        </w:rPr>
        <w:t xml:space="preserve"> to confusing nomenclature.</w:t>
      </w:r>
      <w:r w:rsidR="00A77F20">
        <w:rPr>
          <w:rFonts w:ascii="Book Antiqua" w:hAnsi="Book Antiqua"/>
          <w:sz w:val="24"/>
          <w:szCs w:val="24"/>
        </w:rPr>
        <w:t xml:space="preserve"> </w:t>
      </w:r>
      <w:r w:rsidR="001A2166" w:rsidRPr="00A77F20">
        <w:rPr>
          <w:rFonts w:ascii="Book Antiqua" w:hAnsi="Book Antiqua"/>
          <w:sz w:val="24"/>
          <w:szCs w:val="24"/>
        </w:rPr>
        <w:t>Ronnett</w:t>
      </w:r>
      <w:r w:rsidR="001A2166" w:rsidRPr="00A77F20">
        <w:rPr>
          <w:rFonts w:ascii="Book Antiqua" w:hAnsi="Book Antiqua"/>
          <w:i/>
          <w:sz w:val="24"/>
          <w:szCs w:val="24"/>
        </w:rPr>
        <w:t xml:space="preserve"> et al</w:t>
      </w:r>
      <w:r w:rsidR="00A77F20">
        <w:rPr>
          <w:rFonts w:ascii="Book Antiqua" w:hAnsi="Book Antiqua" w:hint="eastAsia"/>
          <w:sz w:val="24"/>
          <w:szCs w:val="24"/>
          <w:vertAlign w:val="superscript"/>
          <w:lang w:eastAsia="zh-CN"/>
        </w:rPr>
        <w:t>[1]</w:t>
      </w:r>
      <w:r w:rsidR="001A2166" w:rsidRPr="00A77F20">
        <w:rPr>
          <w:rFonts w:ascii="Book Antiqua" w:hAnsi="Book Antiqua"/>
          <w:sz w:val="24"/>
          <w:szCs w:val="24"/>
        </w:rPr>
        <w:t xml:space="preserve">, in a retrospective review proposed a three-tier staging system according to the histology of the peritoneal disease rather </w:t>
      </w:r>
      <w:r w:rsidR="004E7E2D" w:rsidRPr="00A77F20">
        <w:rPr>
          <w:rFonts w:ascii="Book Antiqua" w:hAnsi="Book Antiqua"/>
          <w:sz w:val="24"/>
          <w:szCs w:val="24"/>
        </w:rPr>
        <w:t>than the primary.</w:t>
      </w:r>
      <w:r w:rsidR="00A77F20">
        <w:rPr>
          <w:rFonts w:ascii="Book Antiqua" w:hAnsi="Book Antiqua"/>
          <w:sz w:val="24"/>
          <w:szCs w:val="24"/>
        </w:rPr>
        <w:t xml:space="preserve"> </w:t>
      </w:r>
      <w:r w:rsidR="004E7E2D" w:rsidRPr="00A77F20">
        <w:rPr>
          <w:rFonts w:ascii="Book Antiqua" w:hAnsi="Book Antiqua"/>
          <w:sz w:val="24"/>
          <w:szCs w:val="24"/>
        </w:rPr>
        <w:t>Peritoneal t</w:t>
      </w:r>
      <w:r w:rsidR="001A2166" w:rsidRPr="00A77F20">
        <w:rPr>
          <w:rFonts w:ascii="Book Antiqua" w:hAnsi="Book Antiqua"/>
          <w:sz w:val="24"/>
          <w:szCs w:val="24"/>
        </w:rPr>
        <w:t xml:space="preserve">umors with </w:t>
      </w:r>
      <w:r w:rsidR="001A2166" w:rsidRPr="00A77F20">
        <w:rPr>
          <w:rFonts w:ascii="Book Antiqua" w:hAnsi="Book Antiqua" w:cs="Arial"/>
          <w:sz w:val="24"/>
          <w:szCs w:val="24"/>
        </w:rPr>
        <w:t>abundant extracellular mucin containing scant</w:t>
      </w:r>
      <w:r w:rsidR="005115DF" w:rsidRPr="00A77F20">
        <w:rPr>
          <w:rFonts w:ascii="Book Antiqua" w:hAnsi="Book Antiqua" w:cs="Arial"/>
          <w:sz w:val="24"/>
          <w:szCs w:val="24"/>
        </w:rPr>
        <w:t>,</w:t>
      </w:r>
      <w:r w:rsidR="001A2166" w:rsidRPr="00A77F20">
        <w:rPr>
          <w:rFonts w:ascii="Book Antiqua" w:hAnsi="Book Antiqua" w:cs="Arial"/>
          <w:sz w:val="24"/>
          <w:szCs w:val="24"/>
        </w:rPr>
        <w:t xml:space="preserve"> simple to focally proliferative</w:t>
      </w:r>
      <w:r w:rsidR="005115DF" w:rsidRPr="00A77F20">
        <w:rPr>
          <w:rFonts w:ascii="Book Antiqua" w:hAnsi="Book Antiqua" w:cs="Arial"/>
          <w:sz w:val="24"/>
          <w:szCs w:val="24"/>
        </w:rPr>
        <w:t>,</w:t>
      </w:r>
      <w:r w:rsidR="001A2166" w:rsidRPr="00A77F20">
        <w:rPr>
          <w:rFonts w:ascii="Book Antiqua" w:hAnsi="Book Antiqua" w:cs="Arial"/>
          <w:sz w:val="24"/>
          <w:szCs w:val="24"/>
        </w:rPr>
        <w:t xml:space="preserve"> mucinous epithelium</w:t>
      </w:r>
      <w:r w:rsidR="005115DF" w:rsidRPr="00A77F20">
        <w:rPr>
          <w:rFonts w:ascii="Book Antiqua" w:hAnsi="Book Antiqua" w:cs="Arial"/>
          <w:sz w:val="24"/>
          <w:szCs w:val="24"/>
        </w:rPr>
        <w:t>,</w:t>
      </w:r>
      <w:r w:rsidR="001A2166" w:rsidRPr="00A77F20">
        <w:rPr>
          <w:rFonts w:ascii="Book Antiqua" w:hAnsi="Book Antiqua" w:cs="Arial"/>
          <w:sz w:val="24"/>
          <w:szCs w:val="24"/>
        </w:rPr>
        <w:t xml:space="preserve"> with little </w:t>
      </w:r>
      <w:r w:rsidR="003B4DA6" w:rsidRPr="00A77F20">
        <w:rPr>
          <w:rFonts w:ascii="Book Antiqua" w:hAnsi="Book Antiqua" w:cs="Arial"/>
          <w:sz w:val="24"/>
          <w:szCs w:val="24"/>
        </w:rPr>
        <w:t>cytological</w:t>
      </w:r>
      <w:r w:rsidR="001A2166" w:rsidRPr="00A77F20">
        <w:rPr>
          <w:rFonts w:ascii="Book Antiqua" w:hAnsi="Book Antiqua" w:cs="Arial"/>
          <w:sz w:val="24"/>
          <w:szCs w:val="24"/>
        </w:rPr>
        <w:t xml:space="preserve"> atypia or mitotic </w:t>
      </w:r>
      <w:r w:rsidR="003B4DA6" w:rsidRPr="00A77F20">
        <w:rPr>
          <w:rFonts w:ascii="Book Antiqua" w:hAnsi="Book Antiqua" w:cs="Arial"/>
          <w:sz w:val="24"/>
          <w:szCs w:val="24"/>
        </w:rPr>
        <w:t>activity was</w:t>
      </w:r>
      <w:r w:rsidR="004E7E2D" w:rsidRPr="00A77F20">
        <w:rPr>
          <w:rFonts w:ascii="Book Antiqua" w:hAnsi="Book Antiqua" w:cs="Arial"/>
          <w:sz w:val="24"/>
          <w:szCs w:val="24"/>
        </w:rPr>
        <w:t xml:space="preserve"> classified as diffuse peritoneal adenomucinosis (DPAM).</w:t>
      </w:r>
      <w:r w:rsidR="00A77F20">
        <w:rPr>
          <w:rFonts w:ascii="Book Antiqua" w:hAnsi="Book Antiqua" w:cs="Arial"/>
          <w:sz w:val="24"/>
          <w:szCs w:val="24"/>
        </w:rPr>
        <w:t xml:space="preserve"> </w:t>
      </w:r>
      <w:r w:rsidR="004E7E2D" w:rsidRPr="00A77F20">
        <w:rPr>
          <w:rFonts w:ascii="Book Antiqua" w:hAnsi="Book Antiqua" w:cs="Arial"/>
          <w:sz w:val="24"/>
          <w:szCs w:val="24"/>
        </w:rPr>
        <w:t xml:space="preserve">In contrast, peritoneal tumors </w:t>
      </w:r>
      <w:r w:rsidR="001A2166" w:rsidRPr="00A77F20">
        <w:rPr>
          <w:rFonts w:ascii="Book Antiqua" w:hAnsi="Book Antiqua" w:cs="Arial"/>
          <w:sz w:val="24"/>
          <w:szCs w:val="24"/>
        </w:rPr>
        <w:t xml:space="preserve">composed of more abundant mucinous epithelium with the architectural and </w:t>
      </w:r>
      <w:r w:rsidR="003B4DA6" w:rsidRPr="00A77F20">
        <w:rPr>
          <w:rFonts w:ascii="Book Antiqua" w:hAnsi="Book Antiqua" w:cs="Arial"/>
          <w:sz w:val="24"/>
          <w:szCs w:val="24"/>
        </w:rPr>
        <w:t>cytological</w:t>
      </w:r>
      <w:r w:rsidR="001A2166" w:rsidRPr="00A77F20">
        <w:rPr>
          <w:rFonts w:ascii="Book Antiqua" w:hAnsi="Book Antiqua" w:cs="Arial"/>
          <w:sz w:val="24"/>
          <w:szCs w:val="24"/>
        </w:rPr>
        <w:t xml:space="preserve"> features of carcinoma</w:t>
      </w:r>
      <w:r w:rsidR="004E7E2D" w:rsidRPr="00A77F20">
        <w:rPr>
          <w:rFonts w:ascii="Book Antiqua" w:hAnsi="Book Antiqua" w:cs="Arial"/>
          <w:sz w:val="24"/>
          <w:szCs w:val="24"/>
        </w:rPr>
        <w:t xml:space="preserve"> were classified as </w:t>
      </w:r>
      <w:r w:rsidR="004B229B" w:rsidRPr="00A77F20">
        <w:rPr>
          <w:rFonts w:ascii="Book Antiqua" w:hAnsi="Book Antiqua" w:cs="Arial"/>
          <w:sz w:val="24"/>
          <w:szCs w:val="24"/>
        </w:rPr>
        <w:t>p</w:t>
      </w:r>
      <w:r w:rsidR="004E7E2D" w:rsidRPr="00A77F20">
        <w:rPr>
          <w:rFonts w:ascii="Book Antiqua" w:hAnsi="Book Antiqua" w:cs="Arial"/>
          <w:sz w:val="24"/>
          <w:szCs w:val="24"/>
        </w:rPr>
        <w:t xml:space="preserve">eritoneal </w:t>
      </w:r>
      <w:r w:rsidR="004B229B" w:rsidRPr="00A77F20">
        <w:rPr>
          <w:rFonts w:ascii="Book Antiqua" w:hAnsi="Book Antiqua" w:cs="Arial"/>
          <w:sz w:val="24"/>
          <w:szCs w:val="24"/>
        </w:rPr>
        <w:t>m</w:t>
      </w:r>
      <w:r w:rsidR="004E7E2D" w:rsidRPr="00A77F20">
        <w:rPr>
          <w:rFonts w:ascii="Book Antiqua" w:hAnsi="Book Antiqua" w:cs="Arial"/>
          <w:sz w:val="24"/>
          <w:szCs w:val="24"/>
        </w:rPr>
        <w:t xml:space="preserve">ucinous carcinomatosis </w:t>
      </w:r>
      <w:r w:rsidR="004B229B" w:rsidRPr="00A77F20">
        <w:rPr>
          <w:rFonts w:ascii="Book Antiqua" w:hAnsi="Book Antiqua" w:cs="Arial"/>
          <w:sz w:val="24"/>
          <w:szCs w:val="24"/>
        </w:rPr>
        <w:t>(</w:t>
      </w:r>
      <w:r w:rsidR="004E7E2D" w:rsidRPr="00A77F20">
        <w:rPr>
          <w:rFonts w:ascii="Book Antiqua" w:hAnsi="Book Antiqua" w:cs="Arial"/>
          <w:sz w:val="24"/>
          <w:szCs w:val="24"/>
        </w:rPr>
        <w:t>PMCA).</w:t>
      </w:r>
      <w:r w:rsidR="00A77F20">
        <w:rPr>
          <w:rFonts w:ascii="Book Antiqua" w:hAnsi="Book Antiqua" w:cs="Arial"/>
          <w:sz w:val="24"/>
          <w:szCs w:val="24"/>
        </w:rPr>
        <w:t xml:space="preserve"> </w:t>
      </w:r>
      <w:r w:rsidR="004E7E2D" w:rsidRPr="00A77F20">
        <w:rPr>
          <w:rFonts w:ascii="Book Antiqua" w:hAnsi="Book Antiqua" w:cs="Arial"/>
          <w:sz w:val="24"/>
          <w:szCs w:val="24"/>
        </w:rPr>
        <w:t>Peritoneal tumors with a</w:t>
      </w:r>
      <w:r w:rsidR="001A2166" w:rsidRPr="00A77F20">
        <w:rPr>
          <w:rFonts w:ascii="Book Antiqua" w:hAnsi="Book Antiqua" w:cs="Arial"/>
          <w:sz w:val="24"/>
          <w:szCs w:val="24"/>
        </w:rPr>
        <w:t xml:space="preserve"> </w:t>
      </w:r>
      <w:r w:rsidR="004E7E2D" w:rsidRPr="00A77F20">
        <w:rPr>
          <w:rFonts w:ascii="Book Antiqua" w:hAnsi="Book Antiqua" w:cs="Arial"/>
          <w:sz w:val="24"/>
          <w:szCs w:val="24"/>
        </w:rPr>
        <w:t>histology intermediate to DPAM a</w:t>
      </w:r>
      <w:r w:rsidR="001A2166" w:rsidRPr="00A77F20">
        <w:rPr>
          <w:rFonts w:ascii="Book Antiqua" w:hAnsi="Book Antiqua" w:cs="Arial"/>
          <w:sz w:val="24"/>
          <w:szCs w:val="24"/>
        </w:rPr>
        <w:t>nd PMCA</w:t>
      </w:r>
      <w:r w:rsidR="004E7E2D" w:rsidRPr="00A77F20">
        <w:rPr>
          <w:rFonts w:ascii="Book Antiqua" w:hAnsi="Book Antiqua" w:cs="Arial"/>
          <w:sz w:val="24"/>
          <w:szCs w:val="24"/>
        </w:rPr>
        <w:t xml:space="preserve"> were classified as PMCA-</w:t>
      </w:r>
      <w:r w:rsidR="00850DC0">
        <w:rPr>
          <w:rFonts w:ascii="Book Antiqua" w:hAnsi="Book Antiqua" w:cs="Arial"/>
          <w:sz w:val="24"/>
          <w:szCs w:val="24"/>
        </w:rPr>
        <w:t>Intermediate</w:t>
      </w:r>
      <w:r w:rsidR="007F1453" w:rsidRPr="00A77F20">
        <w:rPr>
          <w:rFonts w:ascii="Book Antiqua" w:hAnsi="Book Antiqua" w:cs="Arial"/>
          <w:sz w:val="24"/>
          <w:szCs w:val="24"/>
        </w:rPr>
        <w:fldChar w:fldCharType="begin">
          <w:fldData xml:space="preserve">PEVuZE5vdGU+PENpdGU+PEF1dGhvcj5Sb25uZXR0PC9BdXRob3I+PFllYXI+MTk5NTwvWWVhcj48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</w:fldData>
        </w:fldChar>
      </w:r>
      <w:r w:rsidR="005533AC" w:rsidRPr="00A77F20">
        <w:rPr>
          <w:rFonts w:ascii="Book Antiqua" w:hAnsi="Book Antiqua" w:cs="Arial"/>
          <w:sz w:val="24"/>
          <w:szCs w:val="24"/>
        </w:rPr>
        <w:instrText xml:space="preserve"> ADDIN EN.CITE </w:instrText>
      </w:r>
      <w:r w:rsidR="005533AC" w:rsidRPr="00A77F20">
        <w:rPr>
          <w:rFonts w:ascii="Book Antiqua" w:hAnsi="Book Antiqua" w:cs="Arial"/>
          <w:sz w:val="24"/>
          <w:szCs w:val="24"/>
        </w:rPr>
        <w:fldChar w:fldCharType="begin">
          <w:fldData xml:space="preserve">PEVuZE5vdGU+PENpdGU+PEF1dGhvcj5Sb25uZXR0PC9BdXRob3I+PFllYXI+MTk5NTwvWWVhcj48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</w:fldData>
        </w:fldChar>
      </w:r>
      <w:r w:rsidR="005533AC" w:rsidRPr="00A77F20">
        <w:rPr>
          <w:rFonts w:ascii="Book Antiqua" w:hAnsi="Book Antiqua" w:cs="Arial"/>
          <w:sz w:val="24"/>
          <w:szCs w:val="24"/>
        </w:rPr>
        <w:instrText xml:space="preserve"> ADDIN EN.CITE.DATA </w:instrText>
      </w:r>
      <w:r w:rsidR="005533AC" w:rsidRPr="00A77F20">
        <w:rPr>
          <w:rFonts w:ascii="Book Antiqua" w:hAnsi="Book Antiqua" w:cs="Arial"/>
          <w:sz w:val="24"/>
          <w:szCs w:val="24"/>
        </w:rPr>
      </w:r>
      <w:r w:rsidR="005533AC" w:rsidRPr="00A77F20">
        <w:rPr>
          <w:rFonts w:ascii="Book Antiqua" w:hAnsi="Book Antiqua" w:cs="Arial"/>
          <w:sz w:val="24"/>
          <w:szCs w:val="24"/>
        </w:rPr>
        <w:fldChar w:fldCharType="end"/>
      </w:r>
      <w:r w:rsidR="007F1453" w:rsidRPr="00A77F20">
        <w:rPr>
          <w:rFonts w:ascii="Book Antiqua" w:hAnsi="Book Antiqua" w:cs="Arial"/>
          <w:sz w:val="24"/>
          <w:szCs w:val="24"/>
        </w:rPr>
      </w:r>
      <w:r w:rsidR="007F1453" w:rsidRPr="00A77F20">
        <w:rPr>
          <w:rFonts w:ascii="Book Antiqua" w:hAnsi="Book Antiqua" w:cs="Arial"/>
          <w:sz w:val="24"/>
          <w:szCs w:val="24"/>
        </w:rPr>
        <w:fldChar w:fldCharType="separate"/>
      </w:r>
      <w:r w:rsidR="005533AC" w:rsidRPr="00A77F20">
        <w:rPr>
          <w:rFonts w:ascii="Book Antiqua" w:hAnsi="Book Antiqua" w:cs="Arial"/>
          <w:noProof/>
          <w:sz w:val="24"/>
          <w:szCs w:val="24"/>
          <w:vertAlign w:val="superscript"/>
        </w:rPr>
        <w:t>[1]</w:t>
      </w:r>
      <w:r w:rsidR="007F1453" w:rsidRPr="00A77F20">
        <w:rPr>
          <w:rFonts w:ascii="Book Antiqua" w:hAnsi="Book Antiqua" w:cs="Arial"/>
          <w:sz w:val="24"/>
          <w:szCs w:val="24"/>
        </w:rPr>
        <w:fldChar w:fldCharType="end"/>
      </w:r>
      <w:r w:rsidR="001A2166" w:rsidRPr="00A77F20">
        <w:rPr>
          <w:rFonts w:ascii="Book Antiqua" w:hAnsi="Book Antiqua" w:cs="Arial"/>
          <w:sz w:val="24"/>
          <w:szCs w:val="24"/>
        </w:rPr>
        <w:t>.</w:t>
      </w:r>
      <w:r w:rsidR="00A77F20">
        <w:rPr>
          <w:rFonts w:ascii="Book Antiqua" w:hAnsi="Book Antiqua" w:cs="Arial"/>
          <w:sz w:val="24"/>
          <w:szCs w:val="24"/>
        </w:rPr>
        <w:t xml:space="preserve"> </w:t>
      </w:r>
      <w:r w:rsidR="004E7E2D" w:rsidRPr="00A77F20">
        <w:rPr>
          <w:rFonts w:ascii="Book Antiqua" w:hAnsi="Book Antiqua" w:cs="Arial"/>
          <w:sz w:val="24"/>
          <w:szCs w:val="24"/>
        </w:rPr>
        <w:t>This classification stratified tumor behavior well and has been supported by others</w:t>
      </w:r>
      <w:r w:rsidR="007F1453" w:rsidRPr="00A77F20">
        <w:rPr>
          <w:rFonts w:ascii="Book Antiqua" w:hAnsi="Book Antiqua" w:cs="Arial"/>
          <w:sz w:val="24"/>
          <w:szCs w:val="24"/>
        </w:rPr>
        <w:fldChar w:fldCharType="begin">
          <w:fldData xml:space="preserve">PEVuZE5vdGU+PENpdGU+PEF1dGhvcj5Sb25uZXR0PC9BdXRob3I+PFllYXI+MjAwMTwvWWVhcj48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</w:fldData>
        </w:fldChar>
      </w:r>
      <w:r w:rsidR="005533AC" w:rsidRPr="00A77F20">
        <w:rPr>
          <w:rFonts w:ascii="Book Antiqua" w:hAnsi="Book Antiqua" w:cs="Arial"/>
          <w:sz w:val="24"/>
          <w:szCs w:val="24"/>
        </w:rPr>
        <w:instrText xml:space="preserve"> ADDIN EN.CITE </w:instrText>
      </w:r>
      <w:r w:rsidR="005533AC" w:rsidRPr="00A77F20">
        <w:rPr>
          <w:rFonts w:ascii="Book Antiqua" w:hAnsi="Book Antiqua" w:cs="Arial"/>
          <w:sz w:val="24"/>
          <w:szCs w:val="24"/>
        </w:rPr>
        <w:fldChar w:fldCharType="begin">
          <w:fldData xml:space="preserve">PEVuZE5vdGU+PENpdGU+PEF1dGhvcj5Sb25uZXR0PC9BdXRob3I+PFllYXI+MjAwMTwvWWVhcj48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</w:fldData>
        </w:fldChar>
      </w:r>
      <w:r w:rsidR="005533AC" w:rsidRPr="00A77F20">
        <w:rPr>
          <w:rFonts w:ascii="Book Antiqua" w:hAnsi="Book Antiqua" w:cs="Arial"/>
          <w:sz w:val="24"/>
          <w:szCs w:val="24"/>
        </w:rPr>
        <w:instrText xml:space="preserve"> ADDIN EN.CITE.DATA </w:instrText>
      </w:r>
      <w:r w:rsidR="005533AC" w:rsidRPr="00A77F20">
        <w:rPr>
          <w:rFonts w:ascii="Book Antiqua" w:hAnsi="Book Antiqua" w:cs="Arial"/>
          <w:sz w:val="24"/>
          <w:szCs w:val="24"/>
        </w:rPr>
      </w:r>
      <w:r w:rsidR="005533AC" w:rsidRPr="00A77F20">
        <w:rPr>
          <w:rFonts w:ascii="Book Antiqua" w:hAnsi="Book Antiqua" w:cs="Arial"/>
          <w:sz w:val="24"/>
          <w:szCs w:val="24"/>
        </w:rPr>
        <w:fldChar w:fldCharType="end"/>
      </w:r>
      <w:r w:rsidR="007F1453" w:rsidRPr="00A77F20">
        <w:rPr>
          <w:rFonts w:ascii="Book Antiqua" w:hAnsi="Book Antiqua" w:cs="Arial"/>
          <w:sz w:val="24"/>
          <w:szCs w:val="24"/>
        </w:rPr>
      </w:r>
      <w:r w:rsidR="007F1453" w:rsidRPr="00A77F20">
        <w:rPr>
          <w:rFonts w:ascii="Book Antiqua" w:hAnsi="Book Antiqua" w:cs="Arial"/>
          <w:sz w:val="24"/>
          <w:szCs w:val="24"/>
        </w:rPr>
        <w:fldChar w:fldCharType="separate"/>
      </w:r>
      <w:r w:rsidR="005533AC" w:rsidRPr="00A77F20">
        <w:rPr>
          <w:rFonts w:ascii="Book Antiqua" w:hAnsi="Book Antiqua" w:cs="Arial"/>
          <w:noProof/>
          <w:sz w:val="24"/>
          <w:szCs w:val="24"/>
          <w:vertAlign w:val="superscript"/>
        </w:rPr>
        <w:t>[2-4]</w:t>
      </w:r>
      <w:r w:rsidR="007F1453" w:rsidRPr="00A77F20">
        <w:rPr>
          <w:rFonts w:ascii="Book Antiqua" w:hAnsi="Book Antiqua" w:cs="Arial"/>
          <w:sz w:val="24"/>
          <w:szCs w:val="24"/>
        </w:rPr>
        <w:fldChar w:fldCharType="end"/>
      </w:r>
      <w:r w:rsidR="004E7E2D" w:rsidRPr="00A77F20">
        <w:rPr>
          <w:rFonts w:ascii="Book Antiqua" w:hAnsi="Book Antiqua" w:cs="Arial"/>
          <w:sz w:val="24"/>
          <w:szCs w:val="24"/>
        </w:rPr>
        <w:t>.</w:t>
      </w:r>
      <w:r w:rsidR="00A77F20">
        <w:rPr>
          <w:rFonts w:ascii="Book Antiqua" w:hAnsi="Book Antiqua" w:cs="Arial"/>
          <w:sz w:val="24"/>
          <w:szCs w:val="24"/>
        </w:rPr>
        <w:t xml:space="preserve"> </w:t>
      </w:r>
      <w:r w:rsidR="008F1DC2" w:rsidRPr="00A77F20">
        <w:rPr>
          <w:rFonts w:ascii="Book Antiqua" w:hAnsi="Book Antiqua" w:cs="Arial"/>
          <w:sz w:val="24"/>
          <w:szCs w:val="24"/>
        </w:rPr>
        <w:t>O</w:t>
      </w:r>
      <w:r w:rsidR="004E7E2D" w:rsidRPr="00A77F20">
        <w:rPr>
          <w:rFonts w:ascii="Book Antiqua" w:hAnsi="Book Antiqua" w:cs="Arial"/>
          <w:sz w:val="24"/>
          <w:szCs w:val="24"/>
        </w:rPr>
        <w:t>thers have proposed a two tier system combining</w:t>
      </w:r>
      <w:r w:rsidR="004B229B" w:rsidRPr="00A77F20">
        <w:rPr>
          <w:rFonts w:ascii="Book Antiqua" w:hAnsi="Book Antiqua" w:cs="Arial"/>
          <w:sz w:val="24"/>
          <w:szCs w:val="24"/>
        </w:rPr>
        <w:t xml:space="preserve"> either</w:t>
      </w:r>
      <w:r w:rsidR="004E7E2D" w:rsidRPr="00A77F20">
        <w:rPr>
          <w:rFonts w:ascii="Book Antiqua" w:hAnsi="Book Antiqua" w:cs="Arial"/>
          <w:sz w:val="24"/>
          <w:szCs w:val="24"/>
        </w:rPr>
        <w:t xml:space="preserve"> the intermediate and high grade groups </w:t>
      </w:r>
      <w:r w:rsidR="004B229B" w:rsidRPr="00A77F20">
        <w:rPr>
          <w:rFonts w:ascii="Book Antiqua" w:hAnsi="Book Antiqua" w:cs="Arial"/>
          <w:sz w:val="24"/>
          <w:szCs w:val="24"/>
        </w:rPr>
        <w:t xml:space="preserve">or the intermediate and low-grade groups </w:t>
      </w:r>
      <w:r w:rsidR="004E7E2D" w:rsidRPr="00A77F20">
        <w:rPr>
          <w:rFonts w:ascii="Book Antiqua" w:hAnsi="Book Antiqua" w:cs="Arial"/>
          <w:sz w:val="24"/>
          <w:szCs w:val="24"/>
        </w:rPr>
        <w:t xml:space="preserve">because of their </w:t>
      </w:r>
      <w:r w:rsidR="005115DF" w:rsidRPr="00A77F20">
        <w:rPr>
          <w:rFonts w:ascii="Book Antiqua" w:hAnsi="Book Antiqua" w:cs="Arial"/>
          <w:sz w:val="24"/>
          <w:szCs w:val="24"/>
        </w:rPr>
        <w:t xml:space="preserve">presumed </w:t>
      </w:r>
      <w:r w:rsidR="004E7E2D" w:rsidRPr="00A77F20">
        <w:rPr>
          <w:rFonts w:ascii="Book Antiqua" w:hAnsi="Book Antiqua" w:cs="Arial"/>
          <w:sz w:val="24"/>
          <w:szCs w:val="24"/>
        </w:rPr>
        <w:t>similar prognosis</w:t>
      </w:r>
      <w:r w:rsidR="007F1453" w:rsidRPr="00A77F20">
        <w:rPr>
          <w:rFonts w:ascii="Book Antiqua" w:hAnsi="Book Antiqua" w:cs="Arial"/>
          <w:sz w:val="24"/>
          <w:szCs w:val="24"/>
        </w:rPr>
        <w:fldChar w:fldCharType="begin">
          <w:fldData xml:space="preserve">PEVuZE5vdGU+PENpdGU+PEF1dGhvcj5Nb3JhbjwvQXV0aG9yPjxZZWFyPjIwMDg8L1llYXI+PFJl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</w:fldData>
        </w:fldChar>
      </w:r>
      <w:r w:rsidR="005533AC" w:rsidRPr="00A77F20">
        <w:rPr>
          <w:rFonts w:ascii="Book Antiqua" w:hAnsi="Book Antiqua" w:cs="Arial"/>
          <w:sz w:val="24"/>
          <w:szCs w:val="24"/>
        </w:rPr>
        <w:instrText xml:space="preserve"> ADDIN EN.CITE </w:instrText>
      </w:r>
      <w:r w:rsidR="005533AC" w:rsidRPr="00A77F20">
        <w:rPr>
          <w:rFonts w:ascii="Book Antiqua" w:hAnsi="Book Antiqua" w:cs="Arial"/>
          <w:sz w:val="24"/>
          <w:szCs w:val="24"/>
        </w:rPr>
        <w:fldChar w:fldCharType="begin">
          <w:fldData xml:space="preserve">PEVuZE5vdGU+PENpdGU+PEF1dGhvcj5Nb3JhbjwvQXV0aG9yPjxZZWFyPjIwMDg8L1llYXI+PFJl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</w:fldData>
        </w:fldChar>
      </w:r>
      <w:r w:rsidR="005533AC" w:rsidRPr="00A77F20">
        <w:rPr>
          <w:rFonts w:ascii="Book Antiqua" w:hAnsi="Book Antiqua" w:cs="Arial"/>
          <w:sz w:val="24"/>
          <w:szCs w:val="24"/>
        </w:rPr>
        <w:instrText xml:space="preserve"> ADDIN EN.CITE.DATA </w:instrText>
      </w:r>
      <w:r w:rsidR="005533AC" w:rsidRPr="00A77F20">
        <w:rPr>
          <w:rFonts w:ascii="Book Antiqua" w:hAnsi="Book Antiqua" w:cs="Arial"/>
          <w:sz w:val="24"/>
          <w:szCs w:val="24"/>
        </w:rPr>
      </w:r>
      <w:r w:rsidR="005533AC" w:rsidRPr="00A77F20">
        <w:rPr>
          <w:rFonts w:ascii="Book Antiqua" w:hAnsi="Book Antiqua" w:cs="Arial"/>
          <w:sz w:val="24"/>
          <w:szCs w:val="24"/>
        </w:rPr>
        <w:fldChar w:fldCharType="end"/>
      </w:r>
      <w:r w:rsidR="007F1453" w:rsidRPr="00A77F20">
        <w:rPr>
          <w:rFonts w:ascii="Book Antiqua" w:hAnsi="Book Antiqua" w:cs="Arial"/>
          <w:sz w:val="24"/>
          <w:szCs w:val="24"/>
        </w:rPr>
      </w:r>
      <w:r w:rsidR="007F1453" w:rsidRPr="00A77F20">
        <w:rPr>
          <w:rFonts w:ascii="Book Antiqua" w:hAnsi="Book Antiqua" w:cs="Arial"/>
          <w:sz w:val="24"/>
          <w:szCs w:val="24"/>
        </w:rPr>
        <w:fldChar w:fldCharType="separate"/>
      </w:r>
      <w:r w:rsidR="00850DC0">
        <w:rPr>
          <w:rFonts w:ascii="Book Antiqua" w:hAnsi="Book Antiqua" w:cs="Arial"/>
          <w:noProof/>
          <w:sz w:val="24"/>
          <w:szCs w:val="24"/>
          <w:vertAlign w:val="superscript"/>
        </w:rPr>
        <w:t>[5,</w:t>
      </w:r>
      <w:r w:rsidR="005533AC" w:rsidRPr="00A77F20">
        <w:rPr>
          <w:rFonts w:ascii="Book Antiqua" w:hAnsi="Book Antiqua" w:cs="Arial"/>
          <w:noProof/>
          <w:sz w:val="24"/>
          <w:szCs w:val="24"/>
          <w:vertAlign w:val="superscript"/>
        </w:rPr>
        <w:t>6]</w:t>
      </w:r>
      <w:r w:rsidR="007F1453" w:rsidRPr="00A77F20">
        <w:rPr>
          <w:rFonts w:ascii="Book Antiqua" w:hAnsi="Book Antiqua" w:cs="Arial"/>
          <w:sz w:val="24"/>
          <w:szCs w:val="24"/>
        </w:rPr>
        <w:fldChar w:fldCharType="end"/>
      </w:r>
      <w:r w:rsidR="004E7E2D" w:rsidRPr="00A77F20">
        <w:rPr>
          <w:rFonts w:ascii="Book Antiqua" w:hAnsi="Book Antiqua" w:cs="Arial"/>
          <w:sz w:val="24"/>
          <w:szCs w:val="24"/>
        </w:rPr>
        <w:t xml:space="preserve">. </w:t>
      </w:r>
    </w:p>
    <w:p w14:paraId="6B13B0F7" w14:textId="52286406" w:rsidR="006126C0" w:rsidRPr="00A77F20" w:rsidRDefault="004E7E2D" w:rsidP="00850DC0">
      <w:pPr>
        <w:spacing w:after="0" w:line="360" w:lineRule="auto"/>
        <w:ind w:firstLineChars="100" w:firstLine="240"/>
        <w:jc w:val="both"/>
        <w:rPr>
          <w:rFonts w:ascii="Book Antiqua" w:hAnsi="Book Antiqua"/>
          <w:sz w:val="24"/>
          <w:szCs w:val="24"/>
          <w:lang w:val="en"/>
        </w:rPr>
      </w:pPr>
      <w:r w:rsidRPr="00A77F20">
        <w:rPr>
          <w:rFonts w:ascii="Book Antiqua" w:hAnsi="Book Antiqua" w:cs="Arial"/>
          <w:sz w:val="24"/>
          <w:szCs w:val="24"/>
        </w:rPr>
        <w:t xml:space="preserve">A </w:t>
      </w:r>
      <w:r w:rsidR="00731077" w:rsidRPr="00A77F20">
        <w:rPr>
          <w:rFonts w:ascii="Book Antiqua" w:hAnsi="Book Antiqua" w:cs="Arial"/>
          <w:sz w:val="24"/>
          <w:szCs w:val="24"/>
        </w:rPr>
        <w:t>c</w:t>
      </w:r>
      <w:r w:rsidRPr="00A77F20">
        <w:rPr>
          <w:rFonts w:ascii="Book Antiqua" w:hAnsi="Book Antiqua" w:cs="Arial"/>
          <w:sz w:val="24"/>
          <w:szCs w:val="24"/>
        </w:rPr>
        <w:t>onsensus statement published in 2008 highlighted the controversy as 44% of participants used the Ronnett three-tier classification and the remaining 56% used a two-tier classification system</w:t>
      </w:r>
      <w:r w:rsidR="007F1453" w:rsidRPr="00A77F20">
        <w:rPr>
          <w:rFonts w:ascii="Book Antiqua" w:hAnsi="Book Antiqua" w:cs="Arial"/>
          <w:sz w:val="24"/>
          <w:szCs w:val="24"/>
        </w:rPr>
        <w:fldChar w:fldCharType="begin"/>
      </w:r>
      <w:r w:rsidR="005533AC" w:rsidRPr="00A77F20">
        <w:rPr>
          <w:rFonts w:ascii="Book Antiqua" w:hAnsi="Book Antiqua" w:cs="Arial"/>
          <w:sz w:val="24"/>
          <w:szCs w:val="24"/>
        </w:rPr>
        <w:instrText xml:space="preserve"> ADDIN EN.CITE &lt;EndNote&gt;&lt;Cite&gt;&lt;Author&gt;Moran&lt;/Author&gt;&lt;Year&gt;2008&lt;/Year&gt;&lt;RecNum&gt;926&lt;/RecNum&gt;&lt;DisplayText&gt;&lt;style face="superscript"&gt;[5]&lt;/style&gt;&lt;/DisplayText&gt;&lt;record&gt;&lt;rec-number&gt;926&lt;/rec-number&gt;&lt;foreign-keys&gt;&lt;key app="EN" db-id="wv99s92rprddrmevpd8xrxxwz5erwfvs0ft5" timestamp="1470242995"&gt;926&lt;/key&gt;&lt;/foreign-keys&gt;&lt;ref-type name="Journal Article"&gt;17&lt;/ref-type&gt;&lt;contributors&gt;&lt;authors&gt;&lt;author&gt;Moran, B.&lt;/author&gt;&lt;author&gt;Baratti, D.&lt;/author&gt;&lt;author&gt;Yan, T. D.&lt;/author&gt;&lt;author&gt;Kusamura, S.&lt;/author&gt;&lt;author&gt;Deraco, M.&lt;/author&gt;&lt;/authors&gt;&lt;/contributors&gt;&lt;auth-address&gt;Colorectal Research Unit, North Hampshire Hospital, Basingstoke, Hampshire, UK.&lt;/auth-address&gt;&lt;titles&gt;&lt;title&gt;Consensus statement on the loco-regional treatment of appendiceal mucinous neoplasms with peritoneal dissemination (pseudomyxoma peritonei)&lt;/title&gt;&lt;secondary-title&gt;J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oncology&lt;/abbr-1&gt;&lt;/alt-periodical&gt;&lt;pages&gt;277-82&lt;/pages&gt;&lt;volume&gt;98&lt;/volume&gt;&lt;number&gt;4&lt;/number&gt;&lt;keywords&gt;&lt;keyword&gt;Appendiceal Neoplasms/pathology/*therapy&lt;/keyword&gt;&lt;keyword&gt;Chemotherapy, Adjuvant&lt;/keyword&gt;&lt;keyword&gt;Chemotherapy, Cancer, Regional Perfusion/*methods&lt;/keyword&gt;&lt;keyword&gt;Consensus&lt;/keyword&gt;&lt;keyword&gt;Humans&lt;/keyword&gt;&lt;keyword&gt;*Hyperthermia, Induced&lt;/keyword&gt;&lt;keyword&gt;Infusions, Parenteral&lt;/keyword&gt;&lt;keyword&gt;Peritoneal Neoplasms/pathology/*therapy&lt;/keyword&gt;&lt;keyword&gt;Practice Guidelines as Topic&lt;/keyword&gt;&lt;keyword&gt;Pseudomyxoma Peritonei/pathology/*therapy&lt;/keyword&gt;&lt;/keywords&gt;&lt;dates&gt;&lt;year&gt;2008&lt;/year&gt;&lt;pub-dates&gt;&lt;date&gt;Sep 15&lt;/date&gt;&lt;/pub-dates&gt;&lt;/dates&gt;&lt;isbn&gt;1096-9098 (Electronic)&amp;#xD;0022-4790 (Linking)&lt;/isbn&gt;&lt;accession-num&gt;18726894&lt;/accession-num&gt;&lt;urls&gt;&lt;related-urls&gt;&lt;url&gt;http://www.ncbi.nlm.nih.gov/pubmed/18726894&lt;/url&gt;&lt;/related-urls&gt;&lt;/urls&gt;&lt;electronic-resource-num&gt;10.1002/jso.21054&lt;/electronic-resource-num&gt;&lt;/record&gt;&lt;/Cite&gt;&lt;/EndNote&gt;</w:instrText>
      </w:r>
      <w:r w:rsidR="007F1453" w:rsidRPr="00A77F20">
        <w:rPr>
          <w:rFonts w:ascii="Book Antiqua" w:hAnsi="Book Antiqua" w:cs="Arial"/>
          <w:sz w:val="24"/>
          <w:szCs w:val="24"/>
        </w:rPr>
        <w:fldChar w:fldCharType="separate"/>
      </w:r>
      <w:r w:rsidR="005533AC" w:rsidRPr="00A77F20">
        <w:rPr>
          <w:rFonts w:ascii="Book Antiqua" w:hAnsi="Book Antiqua" w:cs="Arial"/>
          <w:noProof/>
          <w:sz w:val="24"/>
          <w:szCs w:val="24"/>
          <w:vertAlign w:val="superscript"/>
        </w:rPr>
        <w:t>[5]</w:t>
      </w:r>
      <w:r w:rsidR="007F1453" w:rsidRPr="00A77F20">
        <w:rPr>
          <w:rFonts w:ascii="Book Antiqua" w:hAnsi="Book Antiqua" w:cs="Arial"/>
          <w:sz w:val="24"/>
          <w:szCs w:val="24"/>
        </w:rPr>
        <w:fldChar w:fldCharType="end"/>
      </w:r>
      <w:r w:rsidRPr="00A77F20">
        <w:rPr>
          <w:rFonts w:ascii="Book Antiqua" w:hAnsi="Book Antiqua" w:cs="Arial"/>
          <w:sz w:val="24"/>
          <w:szCs w:val="24"/>
        </w:rPr>
        <w:t>.</w:t>
      </w:r>
      <w:r w:rsidR="00A77F20">
        <w:rPr>
          <w:rFonts w:ascii="Book Antiqua" w:hAnsi="Book Antiqua" w:cs="Arial"/>
          <w:sz w:val="24"/>
          <w:szCs w:val="24"/>
        </w:rPr>
        <w:t xml:space="preserve"> </w:t>
      </w:r>
      <w:r w:rsidR="00741830" w:rsidRPr="00A77F20">
        <w:rPr>
          <w:rFonts w:ascii="Book Antiqua" w:hAnsi="Book Antiqua"/>
          <w:sz w:val="24"/>
          <w:szCs w:val="24"/>
          <w:lang w:val="en"/>
        </w:rPr>
        <w:t>In the seventh edition of the American Joint Committee on Cancer (AJCC) Staging Manual, appendiceal carcinomas are now classified separately from colorectal carcinomas</w:t>
      </w:r>
      <w:r w:rsidR="007F1453" w:rsidRPr="00A77F20">
        <w:rPr>
          <w:rFonts w:ascii="Book Antiqua" w:hAnsi="Book Antiqua"/>
          <w:sz w:val="24"/>
          <w:szCs w:val="24"/>
          <w:lang w:val="en"/>
        </w:rPr>
        <w:fldChar w:fldCharType="begin"/>
      </w:r>
      <w:r w:rsidR="005533AC" w:rsidRPr="00A77F20">
        <w:rPr>
          <w:rFonts w:ascii="Book Antiqua" w:hAnsi="Book Antiqua"/>
          <w:sz w:val="24"/>
          <w:szCs w:val="24"/>
          <w:lang w:val="en"/>
        </w:rPr>
        <w:instrText xml:space="preserve"> ADDIN EN.CITE &lt;EndNote&gt;&lt;Cite&gt;&lt;Author&gt;Edge&lt;/Author&gt;&lt;Year&gt;2010&lt;/Year&gt;&lt;RecNum&gt;931&lt;/RecNum&gt;&lt;DisplayText&gt;&lt;style face="superscript"&gt;[7]&lt;/style&gt;&lt;/DisplayText&gt;&lt;record&gt;&lt;rec-number&gt;931&lt;/rec-number&gt;&lt;foreign-keys&gt;&lt;key app="EN" db-id="wv99s92rprddrmevpd8xrxxwz5erwfvs0ft5" timestamp="1470243101"&gt;931&lt;/key&gt;&lt;/foreign-keys&gt;&lt;ref-type name="Book"&gt;6&lt;/ref-type&gt;&lt;contributors&gt;&lt;authors&gt;&lt;author&gt;Edge, Stephen B.&lt;/author&gt;&lt;author&gt;American Joint Committee on Cancer.,&lt;/author&gt;&lt;/authors&gt;&lt;/contributors&gt;&lt;titles&gt;&lt;title&gt;AJCC cancer staging manual&lt;/title&gt;&lt;/titles&gt;&lt;pages&gt;xiv, 648 p.&lt;/pages&gt;&lt;edition&gt;7th&lt;/edition&gt;&lt;keywords&gt;&lt;keyword&gt;Tumors Classification Handbooks, manuals, etc.&lt;/keyword&gt;&lt;keyword&gt;Neoplasm Staging.&lt;/keyword&gt;&lt;keyword&gt;Neoplasms classification.&lt;/keyword&gt;&lt;/keywords&gt;&lt;dates&gt;&lt;year&gt;2010&lt;/year&gt;&lt;/dates&gt;&lt;pub-location&gt;New York&lt;/pub-location&gt;&lt;publisher&gt;Springer&lt;/publisher&gt;&lt;isbn&gt;9780387884400 (pbk. alk. paper)&amp;#xD;0387884408 (pbk. alk. paper)&amp;#xD;9780387884424 (pbk.)&amp;#xD;0387884424 (pbk.)&lt;/isbn&gt;&lt;accession-num&gt;15771506&lt;/accession-num&gt;&lt;urls&gt;&lt;/urls&gt;&lt;/record&gt;&lt;/Cite&gt;&lt;/EndNote&gt;</w:instrText>
      </w:r>
      <w:r w:rsidR="007F1453" w:rsidRPr="00A77F20">
        <w:rPr>
          <w:rFonts w:ascii="Book Antiqua" w:hAnsi="Book Antiqua"/>
          <w:sz w:val="24"/>
          <w:szCs w:val="24"/>
          <w:lang w:val="en"/>
        </w:rPr>
        <w:fldChar w:fldCharType="separate"/>
      </w:r>
      <w:r w:rsidR="005533AC" w:rsidRPr="00A77F20">
        <w:rPr>
          <w:rFonts w:ascii="Book Antiqua" w:hAnsi="Book Antiqua"/>
          <w:noProof/>
          <w:sz w:val="24"/>
          <w:szCs w:val="24"/>
          <w:vertAlign w:val="superscript"/>
          <w:lang w:val="en"/>
        </w:rPr>
        <w:t>[7]</w:t>
      </w:r>
      <w:r w:rsidR="007F1453" w:rsidRPr="00A77F20">
        <w:rPr>
          <w:rFonts w:ascii="Book Antiqua" w:hAnsi="Book Antiqua"/>
          <w:sz w:val="24"/>
          <w:szCs w:val="24"/>
          <w:lang w:val="en"/>
        </w:rPr>
        <w:fldChar w:fldCharType="end"/>
      </w:r>
      <w:r w:rsidR="00F031AF" w:rsidRPr="00A77F20">
        <w:rPr>
          <w:rFonts w:ascii="Book Antiqua" w:hAnsi="Book Antiqua"/>
          <w:sz w:val="24"/>
          <w:szCs w:val="24"/>
          <w:lang w:val="en"/>
        </w:rPr>
        <w:t>.</w:t>
      </w:r>
      <w:r w:rsidR="00A77F20">
        <w:rPr>
          <w:rFonts w:ascii="Book Antiqua" w:hAnsi="Book Antiqua"/>
          <w:sz w:val="24"/>
          <w:szCs w:val="24"/>
          <w:lang w:val="en"/>
        </w:rPr>
        <w:t xml:space="preserve"> </w:t>
      </w:r>
      <w:r w:rsidR="00E75C2C" w:rsidRPr="00A77F20">
        <w:rPr>
          <w:rFonts w:ascii="Book Antiqua" w:hAnsi="Book Antiqua"/>
          <w:sz w:val="24"/>
          <w:szCs w:val="24"/>
          <w:lang w:val="en"/>
        </w:rPr>
        <w:t xml:space="preserve">Currently, </w:t>
      </w:r>
      <w:r w:rsidR="00557E2B" w:rsidRPr="00A77F20">
        <w:rPr>
          <w:rFonts w:ascii="Book Antiqua" w:hAnsi="Book Antiqua"/>
          <w:sz w:val="24"/>
          <w:szCs w:val="24"/>
          <w:lang w:val="en"/>
        </w:rPr>
        <w:t>the histologic grading scheme en</w:t>
      </w:r>
      <w:r w:rsidR="005E499B" w:rsidRPr="00A77F20">
        <w:rPr>
          <w:rFonts w:ascii="Book Antiqua" w:hAnsi="Book Antiqua"/>
          <w:sz w:val="24"/>
          <w:szCs w:val="24"/>
          <w:lang w:val="en"/>
        </w:rPr>
        <w:t>dorsed by AJCC is unclear.</w:t>
      </w:r>
      <w:r w:rsidR="00A77F20">
        <w:rPr>
          <w:rFonts w:ascii="Book Antiqua" w:hAnsi="Book Antiqua"/>
          <w:sz w:val="24"/>
          <w:szCs w:val="24"/>
          <w:lang w:val="en"/>
        </w:rPr>
        <w:t xml:space="preserve"> </w:t>
      </w:r>
      <w:r w:rsidR="005E499B" w:rsidRPr="00A77F20">
        <w:rPr>
          <w:rFonts w:ascii="Book Antiqua" w:hAnsi="Book Antiqua"/>
          <w:sz w:val="24"/>
          <w:szCs w:val="24"/>
          <w:lang w:val="en"/>
        </w:rPr>
        <w:t>T</w:t>
      </w:r>
      <w:r w:rsidR="00557E2B" w:rsidRPr="00A77F20">
        <w:rPr>
          <w:rFonts w:ascii="Book Antiqua" w:hAnsi="Book Antiqua"/>
          <w:sz w:val="24"/>
          <w:szCs w:val="24"/>
          <w:lang w:val="en"/>
        </w:rPr>
        <w:t xml:space="preserve">he </w:t>
      </w:r>
      <w:r w:rsidR="005E499B" w:rsidRPr="00A77F20">
        <w:rPr>
          <w:rFonts w:ascii="Book Antiqua" w:hAnsi="Book Antiqua"/>
          <w:sz w:val="24"/>
          <w:szCs w:val="24"/>
          <w:lang w:val="en"/>
        </w:rPr>
        <w:t xml:space="preserve">AJCC </w:t>
      </w:r>
      <w:r w:rsidR="00557E2B" w:rsidRPr="00A77F20">
        <w:rPr>
          <w:rFonts w:ascii="Book Antiqua" w:hAnsi="Book Antiqua"/>
          <w:sz w:val="24"/>
          <w:szCs w:val="24"/>
          <w:lang w:val="en"/>
        </w:rPr>
        <w:t>staging form</w:t>
      </w:r>
      <w:r w:rsidR="005E499B" w:rsidRPr="00A77F20">
        <w:rPr>
          <w:rFonts w:ascii="Book Antiqua" w:hAnsi="Book Antiqua"/>
          <w:sz w:val="24"/>
          <w:szCs w:val="24"/>
          <w:lang w:val="en"/>
        </w:rPr>
        <w:t xml:space="preserve"> allows for a 2-, 3-, or 4-tier system </w:t>
      </w:r>
      <w:r w:rsidR="00557E2B" w:rsidRPr="00A77F20">
        <w:rPr>
          <w:rFonts w:ascii="Book Antiqua" w:hAnsi="Book Antiqua"/>
          <w:sz w:val="24"/>
          <w:szCs w:val="24"/>
          <w:lang w:val="en"/>
        </w:rPr>
        <w:t xml:space="preserve">while the staging </w:t>
      </w:r>
      <w:r w:rsidR="00590BE8" w:rsidRPr="00A77F20">
        <w:rPr>
          <w:rFonts w:ascii="Book Antiqua" w:hAnsi="Book Antiqua"/>
          <w:sz w:val="24"/>
          <w:szCs w:val="24"/>
          <w:lang w:val="en"/>
        </w:rPr>
        <w:t xml:space="preserve">criterion to stratify stage IV disease </w:t>
      </w:r>
      <w:r w:rsidR="00590BE8" w:rsidRPr="00A77F20">
        <w:rPr>
          <w:rFonts w:ascii="Book Antiqua" w:hAnsi="Book Antiqua"/>
          <w:sz w:val="24"/>
          <w:szCs w:val="24"/>
          <w:lang w:val="en"/>
        </w:rPr>
        <w:lastRenderedPageBreak/>
        <w:t>appears</w:t>
      </w:r>
      <w:r w:rsidR="00557E2B" w:rsidRPr="00A77F20">
        <w:rPr>
          <w:rFonts w:ascii="Book Antiqua" w:hAnsi="Book Antiqua"/>
          <w:sz w:val="24"/>
          <w:szCs w:val="24"/>
          <w:lang w:val="en"/>
        </w:rPr>
        <w:t xml:space="preserve"> to use a </w:t>
      </w:r>
      <w:r w:rsidR="005E499B" w:rsidRPr="00A77F20">
        <w:rPr>
          <w:rFonts w:ascii="Book Antiqua" w:hAnsi="Book Antiqua"/>
          <w:sz w:val="24"/>
          <w:szCs w:val="24"/>
          <w:lang w:val="en"/>
        </w:rPr>
        <w:t>three</w:t>
      </w:r>
      <w:r w:rsidR="00557E2B" w:rsidRPr="00A77F20">
        <w:rPr>
          <w:rFonts w:ascii="Book Antiqua" w:hAnsi="Book Antiqua"/>
          <w:sz w:val="24"/>
          <w:szCs w:val="24"/>
          <w:lang w:val="en"/>
        </w:rPr>
        <w:t>-tier system (designated by “G”).</w:t>
      </w:r>
      <w:r w:rsidR="00A77F20">
        <w:rPr>
          <w:rFonts w:ascii="Book Antiqua" w:hAnsi="Book Antiqua"/>
          <w:sz w:val="24"/>
          <w:szCs w:val="24"/>
          <w:lang w:val="en"/>
        </w:rPr>
        <w:t xml:space="preserve"> </w:t>
      </w:r>
      <w:r w:rsidR="009F1E9E" w:rsidRPr="00A77F20">
        <w:rPr>
          <w:rFonts w:ascii="Book Antiqua" w:hAnsi="Book Antiqua"/>
          <w:sz w:val="24"/>
          <w:szCs w:val="24"/>
          <w:lang w:val="en"/>
        </w:rPr>
        <w:t>Comparisons of these systems are</w:t>
      </w:r>
      <w:r w:rsidR="00557E2B" w:rsidRPr="00A77F20">
        <w:rPr>
          <w:rFonts w:ascii="Book Antiqua" w:hAnsi="Book Antiqua"/>
          <w:sz w:val="24"/>
          <w:szCs w:val="24"/>
          <w:lang w:val="en"/>
        </w:rPr>
        <w:t xml:space="preserve"> made under the grade explanation</w:t>
      </w:r>
      <w:r w:rsidR="005009E8" w:rsidRPr="00A77F20">
        <w:rPr>
          <w:rFonts w:ascii="Book Antiqua" w:hAnsi="Book Antiqua"/>
          <w:sz w:val="24"/>
          <w:szCs w:val="24"/>
          <w:lang w:val="en"/>
        </w:rPr>
        <w:t>,</w:t>
      </w:r>
      <w:r w:rsidR="00557E2B" w:rsidRPr="00A77F20">
        <w:rPr>
          <w:rFonts w:ascii="Book Antiqua" w:hAnsi="Book Antiqua"/>
          <w:sz w:val="24"/>
          <w:szCs w:val="24"/>
          <w:lang w:val="en"/>
        </w:rPr>
        <w:t xml:space="preserve"> with G1 </w:t>
      </w:r>
      <w:r w:rsidR="005E499B" w:rsidRPr="00A77F20">
        <w:rPr>
          <w:rFonts w:ascii="Book Antiqua" w:hAnsi="Book Antiqua"/>
          <w:sz w:val="24"/>
          <w:szCs w:val="24"/>
          <w:lang w:val="en"/>
        </w:rPr>
        <w:t xml:space="preserve">and well-differentiated </w:t>
      </w:r>
      <w:r w:rsidR="00557E2B" w:rsidRPr="00A77F20">
        <w:rPr>
          <w:rFonts w:ascii="Book Antiqua" w:hAnsi="Book Antiqua"/>
          <w:sz w:val="24"/>
          <w:szCs w:val="24"/>
          <w:lang w:val="en"/>
        </w:rPr>
        <w:t>corresponding to “mucinous low grade</w:t>
      </w:r>
      <w:r w:rsidR="005E499B" w:rsidRPr="00A77F20">
        <w:rPr>
          <w:rFonts w:ascii="Book Antiqua" w:hAnsi="Book Antiqua"/>
          <w:sz w:val="24"/>
          <w:szCs w:val="24"/>
          <w:lang w:val="en"/>
        </w:rPr>
        <w:t>” and G2/G3 and moderately to poorly differentiated corresponding to “mucinous high grade”.</w:t>
      </w:r>
      <w:r w:rsidR="00A77F20">
        <w:rPr>
          <w:rFonts w:ascii="Book Antiqua" w:hAnsi="Book Antiqua"/>
          <w:sz w:val="24"/>
          <w:szCs w:val="24"/>
          <w:lang w:val="en"/>
        </w:rPr>
        <w:t xml:space="preserve"> </w:t>
      </w:r>
      <w:r w:rsidR="005E499B" w:rsidRPr="00A77F20">
        <w:rPr>
          <w:rFonts w:ascii="Book Antiqua" w:hAnsi="Book Antiqua"/>
          <w:sz w:val="24"/>
          <w:szCs w:val="24"/>
          <w:lang w:val="en"/>
        </w:rPr>
        <w:t xml:space="preserve">G4 corresponds to an undifferentiated tumor. </w:t>
      </w:r>
      <w:r w:rsidR="008B1678" w:rsidRPr="00A77F20">
        <w:rPr>
          <w:rFonts w:ascii="Book Antiqua" w:hAnsi="Book Antiqua"/>
          <w:sz w:val="24"/>
          <w:szCs w:val="24"/>
          <w:lang w:val="en"/>
        </w:rPr>
        <w:t xml:space="preserve">Within the AJCC system currently in use, there is no distinction between mucinous tumors arising from a low-grade appendiceal neoplasm and the less common </w:t>
      </w:r>
      <w:r w:rsidR="009953EA" w:rsidRPr="00A77F20">
        <w:rPr>
          <w:rFonts w:ascii="Book Antiqua" w:hAnsi="Book Antiqua"/>
          <w:sz w:val="24"/>
          <w:szCs w:val="24"/>
        </w:rPr>
        <w:t>MAA</w:t>
      </w:r>
      <w:r w:rsidR="008B1678" w:rsidRPr="00A77F20">
        <w:rPr>
          <w:rFonts w:ascii="Book Antiqua" w:hAnsi="Book Antiqua"/>
          <w:sz w:val="24"/>
          <w:szCs w:val="24"/>
          <w:lang w:val="en"/>
        </w:rPr>
        <w:t xml:space="preserve"> showing conventional colonic-type features (infiltrating glands associated with destructive invasion and desmoplasia), although, this distinction has begun to be recognized in the 8</w:t>
      </w:r>
      <w:r w:rsidR="008B1678" w:rsidRPr="00A77F20">
        <w:rPr>
          <w:rFonts w:ascii="Book Antiqua" w:hAnsi="Book Antiqua"/>
          <w:sz w:val="24"/>
          <w:szCs w:val="24"/>
          <w:vertAlign w:val="superscript"/>
          <w:lang w:val="en"/>
        </w:rPr>
        <w:t>th</w:t>
      </w:r>
      <w:r w:rsidR="008B1678" w:rsidRPr="00A77F20">
        <w:rPr>
          <w:rFonts w:ascii="Book Antiqua" w:hAnsi="Book Antiqua"/>
          <w:sz w:val="24"/>
          <w:szCs w:val="24"/>
          <w:lang w:val="en"/>
        </w:rPr>
        <w:t xml:space="preserve"> edition of the AJCC Staging manual</w:t>
      </w:r>
      <w:r w:rsidR="00DE1658" w:rsidRPr="00A77F20">
        <w:rPr>
          <w:rFonts w:ascii="Book Antiqua" w:hAnsi="Book Antiqua"/>
          <w:sz w:val="24"/>
          <w:szCs w:val="24"/>
          <w:lang w:val="en"/>
        </w:rPr>
        <w:fldChar w:fldCharType="begin"/>
      </w:r>
      <w:r w:rsidR="005533AC" w:rsidRPr="00A77F20">
        <w:rPr>
          <w:rFonts w:ascii="Book Antiqua" w:hAnsi="Book Antiqua"/>
          <w:sz w:val="24"/>
          <w:szCs w:val="24"/>
          <w:lang w:val="en"/>
        </w:rPr>
        <w:instrText xml:space="preserve"> ADDIN EN.CITE &lt;EndNote&gt;&lt;Cite&gt;&lt;Author&gt;Edge&lt;/Author&gt;&lt;Year&gt;2010&lt;/Year&gt;&lt;RecNum&gt;931&lt;/RecNum&gt;&lt;DisplayText&gt;&lt;style face="superscript"&gt;[7]&lt;/style&gt;&lt;/DisplayText&gt;&lt;record&gt;&lt;rec-number&gt;931&lt;/rec-number&gt;&lt;foreign-keys&gt;&lt;key app="EN" db-id="wv99s92rprddrmevpd8xrxxwz5erwfvs0ft5" timestamp="1470243101"&gt;931&lt;/key&gt;&lt;/foreign-keys&gt;&lt;ref-type name="Book"&gt;6&lt;/ref-type&gt;&lt;contributors&gt;&lt;authors&gt;&lt;author&gt;Edge, Stephen B.&lt;/author&gt;&lt;author&gt;American Joint Committee on Cancer.,&lt;/author&gt;&lt;/authors&gt;&lt;/contributors&gt;&lt;titles&gt;&lt;title&gt;AJCC cancer staging manual&lt;/title&gt;&lt;/titles&gt;&lt;pages&gt;xiv, 648 p.&lt;/pages&gt;&lt;edition&gt;7th&lt;/edition&gt;&lt;keywords&gt;&lt;keyword&gt;Tumors Classification Handbooks, manuals, etc.&lt;/keyword&gt;&lt;keyword&gt;Neoplasm Staging.&lt;/keyword&gt;&lt;keyword&gt;Neoplasms classification.&lt;/keyword&gt;&lt;/keywords&gt;&lt;dates&gt;&lt;year&gt;2010&lt;/year&gt;&lt;/dates&gt;&lt;pub-location&gt;New York&lt;/pub-location&gt;&lt;publisher&gt;Springer&lt;/publisher&gt;&lt;isbn&gt;9780387884400 (pbk. alk. paper)&amp;#xD;0387884408 (pbk. alk. paper)&amp;#xD;9780387884424 (pbk.)&amp;#xD;0387884424 (pbk.)&lt;/isbn&gt;&lt;accession-num&gt;15771506&lt;/accession-num&gt;&lt;urls&gt;&lt;/urls&gt;&lt;/record&gt;&lt;/Cite&gt;&lt;/EndNote&gt;</w:instrText>
      </w:r>
      <w:r w:rsidR="00DE1658" w:rsidRPr="00A77F20">
        <w:rPr>
          <w:rFonts w:ascii="Book Antiqua" w:hAnsi="Book Antiqua"/>
          <w:sz w:val="24"/>
          <w:szCs w:val="24"/>
          <w:lang w:val="en"/>
        </w:rPr>
        <w:fldChar w:fldCharType="separate"/>
      </w:r>
      <w:r w:rsidR="005533AC" w:rsidRPr="00A77F20">
        <w:rPr>
          <w:rFonts w:ascii="Book Antiqua" w:hAnsi="Book Antiqua"/>
          <w:noProof/>
          <w:sz w:val="24"/>
          <w:szCs w:val="24"/>
          <w:vertAlign w:val="superscript"/>
          <w:lang w:val="en"/>
        </w:rPr>
        <w:t>[7]</w:t>
      </w:r>
      <w:r w:rsidR="00DE1658" w:rsidRPr="00A77F20">
        <w:rPr>
          <w:rFonts w:ascii="Book Antiqua" w:hAnsi="Book Antiqua"/>
          <w:sz w:val="24"/>
          <w:szCs w:val="24"/>
          <w:lang w:val="en"/>
        </w:rPr>
        <w:fldChar w:fldCharType="end"/>
      </w:r>
      <w:r w:rsidR="008B1678" w:rsidRPr="00A77F20">
        <w:rPr>
          <w:rFonts w:ascii="Book Antiqua" w:hAnsi="Book Antiqua"/>
          <w:sz w:val="24"/>
          <w:szCs w:val="24"/>
          <w:lang w:val="en"/>
        </w:rPr>
        <w:t>.</w:t>
      </w:r>
      <w:r w:rsidR="00A77F20">
        <w:rPr>
          <w:rFonts w:ascii="Book Antiqua" w:hAnsi="Book Antiqua"/>
          <w:sz w:val="24"/>
          <w:szCs w:val="24"/>
          <w:lang w:val="en"/>
        </w:rPr>
        <w:t xml:space="preserve"> </w:t>
      </w:r>
    </w:p>
    <w:p w14:paraId="6FDF2A7D" w14:textId="029468EB" w:rsidR="003F1FC4" w:rsidRPr="00A77F20" w:rsidRDefault="00F97E08" w:rsidP="00850DC0">
      <w:pPr>
        <w:spacing w:after="0" w:line="360" w:lineRule="auto"/>
        <w:ind w:firstLineChars="100" w:firstLine="240"/>
        <w:jc w:val="both"/>
        <w:rPr>
          <w:rFonts w:ascii="Book Antiqua" w:hAnsi="Book Antiqua"/>
          <w:sz w:val="24"/>
          <w:szCs w:val="24"/>
        </w:rPr>
      </w:pPr>
      <w:r w:rsidRPr="00A77F20">
        <w:rPr>
          <w:rFonts w:ascii="Book Antiqua" w:hAnsi="Book Antiqua"/>
          <w:sz w:val="24"/>
          <w:szCs w:val="24"/>
        </w:rPr>
        <w:t xml:space="preserve">These challenges and controversies were discussed at the 2012 World </w:t>
      </w:r>
      <w:r w:rsidR="00D3419A" w:rsidRPr="00A77F20">
        <w:rPr>
          <w:rFonts w:ascii="Book Antiqua" w:hAnsi="Book Antiqua"/>
          <w:sz w:val="24"/>
          <w:szCs w:val="24"/>
        </w:rPr>
        <w:t>Congress</w:t>
      </w:r>
      <w:r w:rsidRPr="00A77F20">
        <w:rPr>
          <w:rFonts w:ascii="Book Antiqua" w:hAnsi="Book Antiqua"/>
          <w:sz w:val="24"/>
          <w:szCs w:val="24"/>
        </w:rPr>
        <w:t xml:space="preserve"> of the Peritoneal Surface </w:t>
      </w:r>
      <w:r w:rsidR="001F52BB" w:rsidRPr="00A77F20">
        <w:rPr>
          <w:rFonts w:ascii="Book Antiqua" w:hAnsi="Book Antiqua"/>
          <w:sz w:val="24"/>
          <w:szCs w:val="24"/>
        </w:rPr>
        <w:t>Oncology</w:t>
      </w:r>
      <w:r w:rsidRPr="00A77F20">
        <w:rPr>
          <w:rFonts w:ascii="Book Antiqua" w:hAnsi="Book Antiqua"/>
          <w:sz w:val="24"/>
          <w:szCs w:val="24"/>
        </w:rPr>
        <w:t xml:space="preserve"> Group International (PSOGI) in Berlin </w:t>
      </w:r>
      <w:r w:rsidR="00345C21" w:rsidRPr="00A77F20">
        <w:rPr>
          <w:rFonts w:ascii="Book Antiqua" w:hAnsi="Book Antiqua"/>
          <w:sz w:val="24"/>
          <w:szCs w:val="24"/>
        </w:rPr>
        <w:t>where an expert panel achieved a</w:t>
      </w:r>
      <w:r w:rsidR="00D3419A" w:rsidRPr="00A77F20">
        <w:rPr>
          <w:rFonts w:ascii="Book Antiqua" w:hAnsi="Book Antiqua"/>
          <w:sz w:val="24"/>
          <w:szCs w:val="24"/>
        </w:rPr>
        <w:t xml:space="preserve"> consensus using a three-tier system</w:t>
      </w:r>
      <w:r w:rsidR="006126C0" w:rsidRPr="00A77F20">
        <w:rPr>
          <w:rFonts w:ascii="Book Antiqua" w:hAnsi="Book Antiqua"/>
          <w:sz w:val="24"/>
          <w:szCs w:val="24"/>
        </w:rPr>
        <w:t xml:space="preserve"> using both histological grade and signet ring cell morphology</w:t>
      </w:r>
      <w:r w:rsidR="00D3419A" w:rsidRPr="00A77F20">
        <w:rPr>
          <w:rFonts w:ascii="Book Antiqua" w:hAnsi="Book Antiqua"/>
          <w:sz w:val="24"/>
          <w:szCs w:val="24"/>
        </w:rPr>
        <w:t>; low grade, high grade and hi</w:t>
      </w:r>
      <w:r w:rsidR="00850DC0">
        <w:rPr>
          <w:rFonts w:ascii="Book Antiqua" w:hAnsi="Book Antiqua"/>
          <w:sz w:val="24"/>
          <w:szCs w:val="24"/>
        </w:rPr>
        <w:t>gh grade with signet ring cells</w:t>
      </w:r>
      <w:r w:rsidR="007F1453" w:rsidRPr="00A77F20">
        <w:rPr>
          <w:rFonts w:ascii="Book Antiqua" w:hAnsi="Book Antiqua"/>
          <w:sz w:val="24"/>
          <w:szCs w:val="24"/>
        </w:rPr>
        <w:fldChar w:fldCharType="begin">
          <w:fldData xml:space="preserve">PEVuZE5vdGU+PENpdGU+PEF1dGhvcj5DYXJyPC9BdXRob3I+PFllYXI+MjAxNjwvWWVhcj48UmVj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=
</w:fldData>
        </w:fldChar>
      </w:r>
      <w:r w:rsidR="005533AC" w:rsidRPr="00A77F20">
        <w:rPr>
          <w:rFonts w:ascii="Book Antiqua" w:hAnsi="Book Antiqua"/>
          <w:sz w:val="24"/>
          <w:szCs w:val="24"/>
        </w:rPr>
        <w:instrText xml:space="preserve"> ADDIN EN.CITE </w:instrText>
      </w:r>
      <w:r w:rsidR="005533AC" w:rsidRPr="00A77F20">
        <w:rPr>
          <w:rFonts w:ascii="Book Antiqua" w:hAnsi="Book Antiqua"/>
          <w:sz w:val="24"/>
          <w:szCs w:val="24"/>
        </w:rPr>
        <w:fldChar w:fldCharType="begin">
          <w:fldData xml:space="preserve">PEVuZE5vdGU+PENpdGU+PEF1dGhvcj5DYXJyPC9BdXRob3I+PFllYXI+MjAxNjwvWWVhcj48UmVj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=
</w:fldData>
        </w:fldChar>
      </w:r>
      <w:r w:rsidR="005533AC" w:rsidRPr="00A77F20">
        <w:rPr>
          <w:rFonts w:ascii="Book Antiqua" w:hAnsi="Book Antiqua"/>
          <w:sz w:val="24"/>
          <w:szCs w:val="24"/>
        </w:rPr>
        <w:instrText xml:space="preserve"> ADDIN EN.CITE.DATA </w:instrText>
      </w:r>
      <w:r w:rsidR="005533AC" w:rsidRPr="00A77F20">
        <w:rPr>
          <w:rFonts w:ascii="Book Antiqua" w:hAnsi="Book Antiqua"/>
          <w:sz w:val="24"/>
          <w:szCs w:val="24"/>
        </w:rPr>
      </w:r>
      <w:r w:rsidR="005533AC" w:rsidRPr="00A77F20">
        <w:rPr>
          <w:rFonts w:ascii="Book Antiqua" w:hAnsi="Book Antiqua"/>
          <w:sz w:val="24"/>
          <w:szCs w:val="24"/>
        </w:rPr>
        <w:fldChar w:fldCharType="end"/>
      </w:r>
      <w:r w:rsidR="007F1453" w:rsidRPr="00A77F20">
        <w:rPr>
          <w:rFonts w:ascii="Book Antiqua" w:hAnsi="Book Antiqua"/>
          <w:sz w:val="24"/>
          <w:szCs w:val="24"/>
        </w:rPr>
      </w:r>
      <w:r w:rsidR="007F1453" w:rsidRPr="00A77F20">
        <w:rPr>
          <w:rFonts w:ascii="Book Antiqua" w:hAnsi="Book Antiqua"/>
          <w:sz w:val="24"/>
          <w:szCs w:val="24"/>
        </w:rPr>
        <w:fldChar w:fldCharType="separate"/>
      </w:r>
      <w:r w:rsidR="005533AC" w:rsidRPr="00A77F20">
        <w:rPr>
          <w:rFonts w:ascii="Book Antiqua" w:hAnsi="Book Antiqua"/>
          <w:noProof/>
          <w:sz w:val="24"/>
          <w:szCs w:val="24"/>
          <w:vertAlign w:val="superscript"/>
        </w:rPr>
        <w:t>[8]</w:t>
      </w:r>
      <w:r w:rsidR="007F1453" w:rsidRPr="00A77F20">
        <w:rPr>
          <w:rFonts w:ascii="Book Antiqua" w:hAnsi="Book Antiqua"/>
          <w:sz w:val="24"/>
          <w:szCs w:val="24"/>
        </w:rPr>
        <w:fldChar w:fldCharType="end"/>
      </w:r>
      <w:r w:rsidR="00D3419A" w:rsidRPr="00A77F20">
        <w:rPr>
          <w:rFonts w:ascii="Book Antiqua" w:hAnsi="Book Antiqua"/>
          <w:sz w:val="24"/>
          <w:szCs w:val="24"/>
        </w:rPr>
        <w:t>.</w:t>
      </w:r>
      <w:r w:rsidR="00A77F20">
        <w:rPr>
          <w:rFonts w:ascii="Book Antiqua" w:hAnsi="Book Antiqua"/>
          <w:sz w:val="24"/>
          <w:szCs w:val="24"/>
        </w:rPr>
        <w:t xml:space="preserve"> </w:t>
      </w:r>
      <w:r w:rsidR="006126C0" w:rsidRPr="00A77F20">
        <w:rPr>
          <w:rFonts w:ascii="Book Antiqua" w:hAnsi="Book Antiqua"/>
          <w:sz w:val="24"/>
          <w:szCs w:val="24"/>
          <w:lang w:val="en"/>
        </w:rPr>
        <w:t>However, a recent investigation of the Surveillance Epidemiology and End Result (SEER) database did not support the merging of moderately and poorly differentiated grades into a single high-grade category as</w:t>
      </w:r>
      <w:r w:rsidR="00A77F20">
        <w:rPr>
          <w:rFonts w:ascii="Book Antiqua" w:hAnsi="Book Antiqua"/>
          <w:sz w:val="24"/>
          <w:szCs w:val="24"/>
          <w:lang w:val="en"/>
        </w:rPr>
        <w:t xml:space="preserve"> </w:t>
      </w:r>
      <w:r w:rsidR="006126C0" w:rsidRPr="00A77F20">
        <w:rPr>
          <w:rFonts w:ascii="Book Antiqua" w:hAnsi="Book Antiqua"/>
          <w:sz w:val="24"/>
          <w:szCs w:val="24"/>
          <w:lang w:val="en"/>
        </w:rPr>
        <w:t>moderately differentiated tumors had a survival that was intermediate to well differentiated a</w:t>
      </w:r>
      <w:r w:rsidR="00850DC0">
        <w:rPr>
          <w:rFonts w:ascii="Book Antiqua" w:hAnsi="Book Antiqua"/>
          <w:sz w:val="24"/>
          <w:szCs w:val="24"/>
          <w:lang w:val="en"/>
        </w:rPr>
        <w:t>nd poorly differentiated tumors</w:t>
      </w:r>
      <w:r w:rsidR="006126C0" w:rsidRPr="00A77F20">
        <w:rPr>
          <w:rFonts w:ascii="Book Antiqua" w:hAnsi="Book Antiqua"/>
          <w:sz w:val="24"/>
          <w:szCs w:val="24"/>
          <w:lang w:val="en"/>
        </w:rPr>
        <w:fldChar w:fldCharType="begin"/>
      </w:r>
      <w:r w:rsidR="005533AC" w:rsidRPr="00A77F20">
        <w:rPr>
          <w:rFonts w:ascii="Book Antiqua" w:hAnsi="Book Antiqua"/>
          <w:sz w:val="24"/>
          <w:szCs w:val="24"/>
          <w:lang w:val="en"/>
        </w:rPr>
        <w:instrText xml:space="preserve"> ADDIN EN.CITE &lt;EndNote&gt;&lt;Cite&gt;&lt;Author&gt;Choe&lt;/Author&gt;&lt;Year&gt;2015&lt;/Year&gt;&lt;RecNum&gt;867&lt;/RecNum&gt;&lt;DisplayText&gt;&lt;style face="superscript"&gt;[9]&lt;/style&gt;&lt;/DisplayText&gt;&lt;record&gt;&lt;rec-number&gt;867&lt;/rec-number&gt;&lt;foreign-keys&gt;&lt;key app="EN" db-id="wv99s92rprddrmevpd8xrxxwz5erwfvs0ft5" timestamp="1458771918"&gt;867&lt;/key&gt;&lt;/foreign-keys&gt;&lt;ref-type name="Journal Article"&gt;17&lt;/ref-type&gt;&lt;contributors&gt;&lt;authors&gt;&lt;author&gt;Choe, J. H.&lt;/author&gt;&lt;author&gt;Overman, M. J.&lt;/author&gt;&lt;author&gt;Fournier, K. F.&lt;/author&gt;&lt;author&gt;Royal, R. E.&lt;/author&gt;&lt;author&gt;Ohinata, A.&lt;/author&gt;&lt;author&gt;Rafeeq, S.&lt;/author&gt;&lt;author&gt;Beaty, K.&lt;/author&gt;&lt;author&gt;Phillips, J. K.&lt;/author&gt;&lt;author&gt;Wolff, R. A.&lt;/author&gt;&lt;author&gt;Mansfield, P. F.&lt;/author&gt;&lt;author&gt;Eng, C.&lt;/author&gt;&lt;/authors&gt;&lt;/contributors&gt;&lt;auth-address&gt;Department of Internal Medicine, Baylor College of Medicine, Houston, TX, USA.&lt;/auth-address&gt;&lt;titles&gt;&lt;title&gt;Improved Survival with Anti-VEGF Therapy in the Treatment of Unresectable Appendiceal Epithelial Neoplasms&lt;/title&gt;&lt;secondary-title&gt;Ann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2578-84&lt;/pages&gt;&lt;volume&gt;22&lt;/volume&gt;&lt;number&gt;8&lt;/number&gt;&lt;dates&gt;&lt;year&gt;2015&lt;/year&gt;&lt;pub-dates&gt;&lt;date&gt;Aug&lt;/date&gt;&lt;/pub-dates&gt;&lt;/dates&gt;&lt;isbn&gt;1534-4681 (Electronic)&amp;#xD;1068-9265 (Linking)&lt;/isbn&gt;&lt;accession-num&gt;25582740&lt;/accession-num&gt;&lt;urls&gt;&lt;related-urls&gt;&lt;url&gt;http://www.ncbi.nlm.nih.gov/pubmed/25582740&lt;/url&gt;&lt;/related-urls&gt;&lt;/urls&gt;&lt;electronic-resource-num&gt;10.1245/s10434-014-4335-9&lt;/electronic-resource-num&gt;&lt;/record&gt;&lt;/Cite&gt;&lt;/EndNote&gt;</w:instrText>
      </w:r>
      <w:r w:rsidR="006126C0" w:rsidRPr="00A77F20">
        <w:rPr>
          <w:rFonts w:ascii="Book Antiqua" w:hAnsi="Book Antiqua"/>
          <w:sz w:val="24"/>
          <w:szCs w:val="24"/>
          <w:lang w:val="en"/>
        </w:rPr>
        <w:fldChar w:fldCharType="separate"/>
      </w:r>
      <w:r w:rsidR="005533AC" w:rsidRPr="00A77F20">
        <w:rPr>
          <w:rFonts w:ascii="Book Antiqua" w:hAnsi="Book Antiqua"/>
          <w:noProof/>
          <w:sz w:val="24"/>
          <w:szCs w:val="24"/>
          <w:vertAlign w:val="superscript"/>
          <w:lang w:val="en"/>
        </w:rPr>
        <w:t>[9]</w:t>
      </w:r>
      <w:r w:rsidR="006126C0" w:rsidRPr="00A77F20">
        <w:rPr>
          <w:rFonts w:ascii="Book Antiqua" w:hAnsi="Book Antiqua"/>
          <w:sz w:val="24"/>
          <w:szCs w:val="24"/>
          <w:lang w:val="en"/>
        </w:rPr>
        <w:fldChar w:fldCharType="end"/>
      </w:r>
      <w:r w:rsidR="006126C0" w:rsidRPr="00A77F20">
        <w:rPr>
          <w:rFonts w:ascii="Book Antiqua" w:hAnsi="Book Antiqua"/>
          <w:sz w:val="24"/>
          <w:szCs w:val="24"/>
          <w:lang w:val="en"/>
        </w:rPr>
        <w:t>.</w:t>
      </w:r>
      <w:r w:rsidR="00A77F20">
        <w:rPr>
          <w:rFonts w:ascii="Book Antiqua" w:hAnsi="Book Antiqua"/>
          <w:sz w:val="24"/>
          <w:szCs w:val="24"/>
          <w:lang w:val="en"/>
        </w:rPr>
        <w:t xml:space="preserve"> </w:t>
      </w:r>
      <w:r w:rsidR="00D3419A" w:rsidRPr="00A77F20">
        <w:rPr>
          <w:rFonts w:ascii="Book Antiqua" w:hAnsi="Book Antiqua"/>
          <w:sz w:val="24"/>
          <w:szCs w:val="24"/>
        </w:rPr>
        <w:t xml:space="preserve">Therefore, we sought to evaluate our outcomes following </w:t>
      </w:r>
      <w:r w:rsidR="006D4023" w:rsidRPr="00A77F20">
        <w:rPr>
          <w:rFonts w:ascii="Book Antiqua" w:hAnsi="Book Antiqua"/>
          <w:sz w:val="24"/>
          <w:szCs w:val="24"/>
        </w:rPr>
        <w:t>cytoreductive surgery (CRS)</w:t>
      </w:r>
      <w:r w:rsidR="00D3419A" w:rsidRPr="00A77F20">
        <w:rPr>
          <w:rFonts w:ascii="Book Antiqua" w:hAnsi="Book Antiqua"/>
          <w:sz w:val="24"/>
          <w:szCs w:val="24"/>
        </w:rPr>
        <w:t xml:space="preserve"> and </w:t>
      </w:r>
      <w:r w:rsidR="006D4023" w:rsidRPr="00A77F20">
        <w:rPr>
          <w:rFonts w:ascii="Book Antiqua" w:hAnsi="Book Antiqua"/>
          <w:sz w:val="24"/>
          <w:szCs w:val="24"/>
        </w:rPr>
        <w:t>hyperthermic intraperitoneal chemotherapy (HIPEC)</w:t>
      </w:r>
      <w:r w:rsidR="00D3419A" w:rsidRPr="00A77F20">
        <w:rPr>
          <w:rFonts w:ascii="Book Antiqua" w:hAnsi="Book Antiqua"/>
          <w:sz w:val="24"/>
          <w:szCs w:val="24"/>
        </w:rPr>
        <w:t xml:space="preserve"> according to </w:t>
      </w:r>
      <w:r w:rsidR="00F27BF1" w:rsidRPr="00A77F20">
        <w:rPr>
          <w:rFonts w:ascii="Book Antiqua" w:hAnsi="Book Antiqua"/>
          <w:sz w:val="24"/>
          <w:szCs w:val="24"/>
        </w:rPr>
        <w:t>the degree of metastatic tumor differentiation</w:t>
      </w:r>
      <w:r w:rsidR="00D3419A" w:rsidRPr="00A77F20">
        <w:rPr>
          <w:rFonts w:ascii="Book Antiqua" w:hAnsi="Book Antiqua"/>
          <w:sz w:val="24"/>
          <w:szCs w:val="24"/>
        </w:rPr>
        <w:t>.</w:t>
      </w:r>
    </w:p>
    <w:p w14:paraId="5F6DE496" w14:textId="77777777" w:rsidR="00D3419A" w:rsidRPr="00A77F20" w:rsidRDefault="00D3419A" w:rsidP="00A77F20">
      <w:pPr>
        <w:spacing w:after="0" w:line="360" w:lineRule="auto"/>
        <w:jc w:val="both"/>
        <w:rPr>
          <w:rFonts w:ascii="Book Antiqua" w:hAnsi="Book Antiqua"/>
          <w:sz w:val="24"/>
          <w:szCs w:val="24"/>
        </w:rPr>
      </w:pPr>
    </w:p>
    <w:p w14:paraId="15E72CFB" w14:textId="6969E2A6" w:rsidR="00D3419A" w:rsidRPr="00A77F20" w:rsidRDefault="00850DC0" w:rsidP="00A77F20">
      <w:pPr>
        <w:spacing w:after="0" w:line="360" w:lineRule="auto"/>
        <w:jc w:val="both"/>
        <w:rPr>
          <w:rFonts w:ascii="Book Antiqua" w:hAnsi="Book Antiqua"/>
          <w:b/>
          <w:sz w:val="24"/>
          <w:szCs w:val="24"/>
        </w:rPr>
      </w:pPr>
      <w:r w:rsidRPr="00A77F20">
        <w:rPr>
          <w:rFonts w:ascii="Book Antiqua" w:hAnsi="Book Antiqua"/>
          <w:b/>
          <w:sz w:val="24"/>
          <w:szCs w:val="24"/>
        </w:rPr>
        <w:t>MATERIALS AND METHODS</w:t>
      </w:r>
    </w:p>
    <w:p w14:paraId="60B54E88" w14:textId="579C9C34" w:rsidR="00D3419A" w:rsidRPr="00850DC0" w:rsidRDefault="00D3419A" w:rsidP="00A77F20">
      <w:pPr>
        <w:spacing w:after="0" w:line="360" w:lineRule="auto"/>
        <w:jc w:val="both"/>
        <w:rPr>
          <w:rFonts w:ascii="Book Antiqua" w:hAnsi="Book Antiqua" w:cs="AdvPTimes"/>
          <w:b/>
          <w:i/>
          <w:sz w:val="24"/>
          <w:szCs w:val="24"/>
        </w:rPr>
      </w:pPr>
      <w:r w:rsidRPr="00850DC0">
        <w:rPr>
          <w:rFonts w:ascii="Book Antiqua" w:hAnsi="Book Antiqua" w:cs="AdvPTimes"/>
          <w:b/>
          <w:i/>
          <w:sz w:val="24"/>
          <w:szCs w:val="24"/>
        </w:rPr>
        <w:t xml:space="preserve">Patient </w:t>
      </w:r>
      <w:r w:rsidR="00850DC0" w:rsidRPr="00850DC0">
        <w:rPr>
          <w:rFonts w:ascii="Book Antiqua" w:hAnsi="Book Antiqua" w:cs="AdvPTimes"/>
          <w:b/>
          <w:i/>
          <w:sz w:val="24"/>
          <w:szCs w:val="24"/>
        </w:rPr>
        <w:t>s</w:t>
      </w:r>
      <w:r w:rsidRPr="00850DC0">
        <w:rPr>
          <w:rFonts w:ascii="Book Antiqua" w:hAnsi="Book Antiqua" w:cs="AdvPTimes"/>
          <w:b/>
          <w:i/>
          <w:sz w:val="24"/>
          <w:szCs w:val="24"/>
        </w:rPr>
        <w:t>election</w:t>
      </w:r>
    </w:p>
    <w:p w14:paraId="4B5A97F8" w14:textId="6922D725" w:rsidR="00D3419A" w:rsidRDefault="00F27BF1" w:rsidP="00A77F20">
      <w:pPr>
        <w:spacing w:after="0" w:line="360" w:lineRule="auto"/>
        <w:jc w:val="both"/>
        <w:rPr>
          <w:rFonts w:ascii="Book Antiqua" w:hAnsi="Book Antiqua" w:cs="AdvPTimes"/>
          <w:sz w:val="24"/>
          <w:szCs w:val="24"/>
          <w:lang w:eastAsia="zh-CN"/>
        </w:rPr>
      </w:pPr>
      <w:r w:rsidRPr="00A77F20">
        <w:rPr>
          <w:rFonts w:ascii="Book Antiqua" w:hAnsi="Book Antiqua" w:cs="AdvPTimes"/>
          <w:sz w:val="24"/>
          <w:szCs w:val="24"/>
        </w:rPr>
        <w:t xml:space="preserve">This study was approved by an Institutional Review Board at University of Texas, M D Anderson Cancer </w:t>
      </w:r>
      <w:r w:rsidR="00CA381F" w:rsidRPr="00A77F20">
        <w:rPr>
          <w:rFonts w:ascii="Book Antiqua" w:hAnsi="Book Antiqua" w:cs="AdvPTimes"/>
          <w:sz w:val="24"/>
          <w:szCs w:val="24"/>
        </w:rPr>
        <w:t>Center.</w:t>
      </w:r>
      <w:r w:rsidR="00A77F20">
        <w:rPr>
          <w:rFonts w:ascii="Book Antiqua" w:hAnsi="Book Antiqua" w:cs="AdvPTimes"/>
          <w:sz w:val="24"/>
          <w:szCs w:val="24"/>
        </w:rPr>
        <w:t xml:space="preserve"> </w:t>
      </w:r>
      <w:r w:rsidRPr="00A77F20">
        <w:rPr>
          <w:rFonts w:ascii="Book Antiqua" w:hAnsi="Book Antiqua" w:cs="AdvPTimes"/>
          <w:sz w:val="24"/>
          <w:szCs w:val="24"/>
        </w:rPr>
        <w:t xml:space="preserve">Consecutive </w:t>
      </w:r>
      <w:r w:rsidR="00B55A4D" w:rsidRPr="00A77F20">
        <w:rPr>
          <w:rFonts w:ascii="Book Antiqua" w:hAnsi="Book Antiqua" w:cs="AdvPTimes"/>
          <w:sz w:val="24"/>
          <w:szCs w:val="24"/>
        </w:rPr>
        <w:t xml:space="preserve">patients with </w:t>
      </w:r>
      <w:r w:rsidR="009953EA" w:rsidRPr="00A77F20">
        <w:rPr>
          <w:rFonts w:ascii="Book Antiqua" w:hAnsi="Book Antiqua"/>
          <w:sz w:val="24"/>
          <w:szCs w:val="24"/>
        </w:rPr>
        <w:t>MAA</w:t>
      </w:r>
      <w:r w:rsidR="00B07464" w:rsidRPr="00A77F20">
        <w:rPr>
          <w:rFonts w:ascii="Book Antiqua" w:hAnsi="Book Antiqua" w:cs="AdvPTimes"/>
          <w:sz w:val="24"/>
          <w:szCs w:val="24"/>
        </w:rPr>
        <w:t>,</w:t>
      </w:r>
      <w:r w:rsidR="00D3419A" w:rsidRPr="00A77F20">
        <w:rPr>
          <w:rFonts w:ascii="Book Antiqua" w:hAnsi="Book Antiqua" w:cs="AdvPTimes"/>
          <w:sz w:val="24"/>
          <w:szCs w:val="24"/>
        </w:rPr>
        <w:t xml:space="preserve"> who underwent CRS and HIPEC at our institution</w:t>
      </w:r>
      <w:r w:rsidR="00B55A4D" w:rsidRPr="00A77F20">
        <w:rPr>
          <w:rFonts w:ascii="Book Antiqua" w:hAnsi="Book Antiqua" w:cs="AdvPTimes"/>
          <w:sz w:val="24"/>
          <w:szCs w:val="24"/>
        </w:rPr>
        <w:t xml:space="preserve"> between January 2004 and December 2014,</w:t>
      </w:r>
      <w:r w:rsidR="00D3419A" w:rsidRPr="00A77F20">
        <w:rPr>
          <w:rFonts w:ascii="Book Antiqua" w:hAnsi="Book Antiqua" w:cs="AdvPTimes"/>
          <w:sz w:val="24"/>
          <w:szCs w:val="24"/>
        </w:rPr>
        <w:t xml:space="preserve"> were identified from </w:t>
      </w:r>
      <w:r w:rsidR="00BF7838" w:rsidRPr="00A77F20">
        <w:rPr>
          <w:rFonts w:ascii="Book Antiqua" w:hAnsi="Book Antiqua" w:cs="AdvPTimes"/>
          <w:sz w:val="24"/>
          <w:szCs w:val="24"/>
        </w:rPr>
        <w:t>a</w:t>
      </w:r>
      <w:r w:rsidR="00A258EA" w:rsidRPr="00A77F20">
        <w:rPr>
          <w:rFonts w:ascii="Book Antiqua" w:hAnsi="Book Antiqua" w:cs="AdvPTimes"/>
          <w:sz w:val="24"/>
          <w:szCs w:val="24"/>
        </w:rPr>
        <w:t xml:space="preserve"> </w:t>
      </w:r>
      <w:r w:rsidR="00D3419A" w:rsidRPr="00A77F20">
        <w:rPr>
          <w:rFonts w:ascii="Book Antiqua" w:hAnsi="Book Antiqua" w:cs="AdvPTimes"/>
          <w:sz w:val="24"/>
          <w:szCs w:val="24"/>
        </w:rPr>
        <w:t>pros</w:t>
      </w:r>
      <w:r w:rsidR="00B55A4D" w:rsidRPr="00A77F20">
        <w:rPr>
          <w:rFonts w:ascii="Book Antiqua" w:hAnsi="Book Antiqua" w:cs="AdvPTimes"/>
          <w:sz w:val="24"/>
          <w:szCs w:val="24"/>
        </w:rPr>
        <w:t>pectively maintained database.</w:t>
      </w:r>
      <w:r w:rsidR="00A77F20">
        <w:rPr>
          <w:rFonts w:ascii="Book Antiqua" w:hAnsi="Book Antiqua" w:cs="AdvPTimes"/>
          <w:sz w:val="24"/>
          <w:szCs w:val="24"/>
        </w:rPr>
        <w:t xml:space="preserve"> </w:t>
      </w:r>
      <w:r w:rsidR="00D3419A" w:rsidRPr="00A77F20">
        <w:rPr>
          <w:rFonts w:ascii="Book Antiqua" w:hAnsi="Book Antiqua" w:cs="AdvPTimes"/>
          <w:sz w:val="24"/>
          <w:szCs w:val="24"/>
        </w:rPr>
        <w:t xml:space="preserve">All </w:t>
      </w:r>
      <w:r w:rsidR="00D3419A" w:rsidRPr="00A77F20">
        <w:rPr>
          <w:rFonts w:ascii="Book Antiqua" w:hAnsi="Book Antiqua" w:cs="AdvPTimes"/>
          <w:sz w:val="24"/>
          <w:szCs w:val="24"/>
        </w:rPr>
        <w:lastRenderedPageBreak/>
        <w:t>patient evaluations included a complete history and physical exam, laboratory studies, assessment of tumor markers (CA 19-9</w:t>
      </w:r>
      <w:r w:rsidR="006126C0" w:rsidRPr="00A77F20">
        <w:rPr>
          <w:rFonts w:ascii="Book Antiqua" w:hAnsi="Book Antiqua" w:cs="AdvPTimes"/>
          <w:sz w:val="24"/>
          <w:szCs w:val="24"/>
        </w:rPr>
        <w:t xml:space="preserve">, CA-125 </w:t>
      </w:r>
      <w:r w:rsidR="00D3419A" w:rsidRPr="00A77F20">
        <w:rPr>
          <w:rFonts w:ascii="Book Antiqua" w:hAnsi="Book Antiqua" w:cs="AdvPTimes"/>
          <w:sz w:val="24"/>
          <w:szCs w:val="24"/>
        </w:rPr>
        <w:t>and CEA) and imaging of the chest, abdomen and pelvis.</w:t>
      </w:r>
      <w:r w:rsidR="00A77F20">
        <w:rPr>
          <w:rFonts w:ascii="Book Antiqua" w:hAnsi="Book Antiqua" w:cs="AdvPTimes"/>
          <w:sz w:val="24"/>
          <w:szCs w:val="24"/>
        </w:rPr>
        <w:t xml:space="preserve"> </w:t>
      </w:r>
      <w:r w:rsidR="00B55A4D" w:rsidRPr="00A77F20">
        <w:rPr>
          <w:rFonts w:ascii="Book Antiqua" w:hAnsi="Book Antiqua" w:cs="AdvPTimes"/>
          <w:sz w:val="24"/>
          <w:szCs w:val="24"/>
        </w:rPr>
        <w:t xml:space="preserve">All pathology was reviewed by our </w:t>
      </w:r>
      <w:r w:rsidR="005A1463" w:rsidRPr="00A77F20">
        <w:rPr>
          <w:rFonts w:ascii="Book Antiqua" w:hAnsi="Book Antiqua" w:cs="AdvPTimes"/>
          <w:sz w:val="24"/>
          <w:szCs w:val="24"/>
        </w:rPr>
        <w:t xml:space="preserve">gastrointestinal subspecialty </w:t>
      </w:r>
      <w:r w:rsidR="00B55A4D" w:rsidRPr="00A77F20">
        <w:rPr>
          <w:rFonts w:ascii="Book Antiqua" w:hAnsi="Book Antiqua" w:cs="AdvPTimes"/>
          <w:sz w:val="24"/>
          <w:szCs w:val="24"/>
        </w:rPr>
        <w:t>pathologists</w:t>
      </w:r>
      <w:r w:rsidR="005115DF" w:rsidRPr="00A77F20">
        <w:rPr>
          <w:rFonts w:ascii="Book Antiqua" w:hAnsi="Book Antiqua" w:cs="AdvPTimes"/>
          <w:sz w:val="24"/>
          <w:szCs w:val="24"/>
        </w:rPr>
        <w:t xml:space="preserve"> and</w:t>
      </w:r>
      <w:r w:rsidR="00CC5D33" w:rsidRPr="00A77F20">
        <w:rPr>
          <w:rFonts w:ascii="Book Antiqua" w:hAnsi="Book Antiqua" w:cs="AdvPTimes"/>
          <w:sz w:val="24"/>
          <w:szCs w:val="24"/>
        </w:rPr>
        <w:t xml:space="preserve"> </w:t>
      </w:r>
      <w:r w:rsidR="005115DF" w:rsidRPr="00A77F20">
        <w:rPr>
          <w:rFonts w:ascii="Book Antiqua" w:hAnsi="Book Antiqua" w:cs="AdvPTimes"/>
          <w:sz w:val="24"/>
          <w:szCs w:val="24"/>
        </w:rPr>
        <w:t>histological grade</w:t>
      </w:r>
      <w:r w:rsidR="00CD5CD6" w:rsidRPr="00A77F20">
        <w:rPr>
          <w:rFonts w:ascii="Book Antiqua" w:hAnsi="Book Antiqua" w:cs="AdvPTimes"/>
          <w:sz w:val="24"/>
          <w:szCs w:val="24"/>
        </w:rPr>
        <w:t xml:space="preserve"> was classified as well-differentiated, moderately differentiated, and poorly differentiated</w:t>
      </w:r>
      <w:r w:rsidR="008B1678" w:rsidRPr="00A77F20">
        <w:rPr>
          <w:rFonts w:ascii="Book Antiqua" w:hAnsi="Book Antiqua" w:cs="AdvPTimes"/>
          <w:sz w:val="24"/>
          <w:szCs w:val="24"/>
        </w:rPr>
        <w:t xml:space="preserve"> based on tumor cellu</w:t>
      </w:r>
      <w:r w:rsidR="00EA0093" w:rsidRPr="00A77F20">
        <w:rPr>
          <w:rFonts w:ascii="Book Antiqua" w:hAnsi="Book Antiqua" w:cs="AdvPTimes"/>
          <w:sz w:val="24"/>
          <w:szCs w:val="24"/>
        </w:rPr>
        <w:t>l</w:t>
      </w:r>
      <w:r w:rsidR="008B1678" w:rsidRPr="00A77F20">
        <w:rPr>
          <w:rFonts w:ascii="Book Antiqua" w:hAnsi="Book Antiqua" w:cs="AdvPTimes"/>
          <w:sz w:val="24"/>
          <w:szCs w:val="24"/>
        </w:rPr>
        <w:t>arity, architectural features</w:t>
      </w:r>
      <w:r w:rsidR="00EA0093" w:rsidRPr="00A77F20">
        <w:rPr>
          <w:rFonts w:ascii="Book Antiqua" w:hAnsi="Book Antiqua" w:cs="AdvPTimes"/>
          <w:sz w:val="24"/>
          <w:szCs w:val="24"/>
        </w:rPr>
        <w:t xml:space="preserve"> (strips of cells, clustering, complex ar</w:t>
      </w:r>
      <w:r w:rsidR="00FE6C7B" w:rsidRPr="00A77F20">
        <w:rPr>
          <w:rFonts w:ascii="Book Antiqua" w:hAnsi="Book Antiqua" w:cs="AdvPTimes"/>
          <w:sz w:val="24"/>
          <w:szCs w:val="24"/>
        </w:rPr>
        <w:t xml:space="preserve">chitecture such as cribriform structures, papillae, </w:t>
      </w:r>
      <w:r w:rsidR="00EA0093" w:rsidRPr="00A77F20">
        <w:rPr>
          <w:rFonts w:ascii="Book Antiqua" w:hAnsi="Book Antiqua" w:cs="AdvPTimes"/>
          <w:sz w:val="24"/>
          <w:szCs w:val="24"/>
        </w:rPr>
        <w:t>or pseudopapillae)</w:t>
      </w:r>
      <w:r w:rsidR="008B1678" w:rsidRPr="00A77F20">
        <w:rPr>
          <w:rFonts w:ascii="Book Antiqua" w:hAnsi="Book Antiqua" w:cs="AdvPTimes"/>
          <w:sz w:val="24"/>
          <w:szCs w:val="24"/>
        </w:rPr>
        <w:t xml:space="preserve">, and cytologic abnormalities (nuclear polarity, </w:t>
      </w:r>
      <w:r w:rsidR="00EA0093" w:rsidRPr="00A77F20">
        <w:rPr>
          <w:rFonts w:ascii="Book Antiqua" w:hAnsi="Book Antiqua" w:cs="AdvPTimes"/>
          <w:sz w:val="24"/>
          <w:szCs w:val="24"/>
        </w:rPr>
        <w:t xml:space="preserve">presence of mitotic figures and/or </w:t>
      </w:r>
      <w:r w:rsidR="008B1678" w:rsidRPr="00A77F20">
        <w:rPr>
          <w:rFonts w:ascii="Book Antiqua" w:hAnsi="Book Antiqua" w:cs="AdvPTimes"/>
          <w:sz w:val="24"/>
          <w:szCs w:val="24"/>
        </w:rPr>
        <w:t xml:space="preserve">apoptotic bodies, </w:t>
      </w:r>
      <w:r w:rsidR="00EA0093" w:rsidRPr="00A77F20">
        <w:rPr>
          <w:rFonts w:ascii="Book Antiqua" w:hAnsi="Book Antiqua" w:cs="AdvPTimes"/>
          <w:sz w:val="24"/>
          <w:szCs w:val="24"/>
        </w:rPr>
        <w:t xml:space="preserve">nuclear size, </w:t>
      </w:r>
      <w:r w:rsidR="00347D50" w:rsidRPr="00A77F20">
        <w:rPr>
          <w:rFonts w:ascii="Book Antiqua" w:hAnsi="Book Antiqua" w:cs="AdvPTimes"/>
          <w:sz w:val="24"/>
          <w:szCs w:val="24"/>
        </w:rPr>
        <w:t xml:space="preserve">and </w:t>
      </w:r>
      <w:r w:rsidR="00EA0093" w:rsidRPr="00A77F20">
        <w:rPr>
          <w:rFonts w:ascii="Book Antiqua" w:hAnsi="Book Antiqua" w:cs="AdvPTimes"/>
          <w:sz w:val="24"/>
          <w:szCs w:val="24"/>
        </w:rPr>
        <w:t>chr</w:t>
      </w:r>
      <w:r w:rsidR="00A33F3A">
        <w:rPr>
          <w:rFonts w:ascii="Book Antiqua" w:hAnsi="Book Antiqua" w:cs="AdvPTimes"/>
          <w:sz w:val="24"/>
          <w:szCs w:val="24"/>
        </w:rPr>
        <w:t>omatin characteristics)</w:t>
      </w:r>
      <w:r w:rsidR="000303E5" w:rsidRPr="00A77F20">
        <w:rPr>
          <w:rFonts w:ascii="Book Antiqua" w:hAnsi="Book Antiqua" w:cs="AdvPTimes"/>
          <w:sz w:val="24"/>
          <w:szCs w:val="24"/>
        </w:rPr>
        <w:t>.</w:t>
      </w:r>
      <w:r w:rsidR="00A77F20">
        <w:rPr>
          <w:rFonts w:ascii="Book Antiqua" w:hAnsi="Book Antiqua" w:cs="AdvPTimes"/>
          <w:sz w:val="24"/>
          <w:szCs w:val="24"/>
        </w:rPr>
        <w:t xml:space="preserve"> </w:t>
      </w:r>
      <w:r w:rsidR="00EA0093" w:rsidRPr="00A77F20">
        <w:rPr>
          <w:rFonts w:ascii="Book Antiqua" w:hAnsi="Book Antiqua" w:cs="AdvPTimes"/>
          <w:sz w:val="24"/>
          <w:szCs w:val="24"/>
        </w:rPr>
        <w:t>If signet ring cells</w:t>
      </w:r>
      <w:r w:rsidR="00FE6C7B" w:rsidRPr="00A77F20">
        <w:rPr>
          <w:rFonts w:ascii="Book Antiqua" w:hAnsi="Book Antiqua" w:cs="AdvPTimes"/>
          <w:sz w:val="24"/>
          <w:szCs w:val="24"/>
        </w:rPr>
        <w:t xml:space="preserve"> within mucin</w:t>
      </w:r>
      <w:r w:rsidR="00EA0093" w:rsidRPr="00A77F20">
        <w:rPr>
          <w:rFonts w:ascii="Book Antiqua" w:hAnsi="Book Antiqua" w:cs="AdvPTimes"/>
          <w:sz w:val="24"/>
          <w:szCs w:val="24"/>
        </w:rPr>
        <w:t xml:space="preserve"> were not a significant component of the tumor (</w:t>
      </w:r>
      <w:r w:rsidR="00EA0093" w:rsidRPr="007A218D">
        <w:rPr>
          <w:rFonts w:ascii="Book Antiqua" w:hAnsi="Book Antiqua" w:cs="AdvPTimes"/>
          <w:i/>
          <w:sz w:val="24"/>
          <w:szCs w:val="24"/>
        </w:rPr>
        <w:t>i.e.</w:t>
      </w:r>
      <w:r w:rsidR="00EA0093" w:rsidRPr="00A77F20">
        <w:rPr>
          <w:rFonts w:ascii="Book Antiqua" w:hAnsi="Book Antiqua" w:cs="AdvPTimes"/>
          <w:sz w:val="24"/>
          <w:szCs w:val="24"/>
        </w:rPr>
        <w:t>, less than 10% of the neoplastic cells), these were not incorporated into the grade but were annotated.</w:t>
      </w:r>
      <w:r w:rsidR="00A77F20">
        <w:rPr>
          <w:rFonts w:ascii="Book Antiqua" w:hAnsi="Book Antiqua" w:cs="AdvPTimes"/>
          <w:sz w:val="24"/>
          <w:szCs w:val="24"/>
        </w:rPr>
        <w:t xml:space="preserve"> </w:t>
      </w:r>
      <w:r w:rsidR="001C18B7" w:rsidRPr="00A77F20">
        <w:rPr>
          <w:rFonts w:ascii="Book Antiqua" w:hAnsi="Book Antiqua" w:cs="AdvPTimes"/>
          <w:sz w:val="24"/>
          <w:szCs w:val="24"/>
        </w:rPr>
        <w:t xml:space="preserve">In general, well-differentiated </w:t>
      </w:r>
      <w:r w:rsidR="00AF714B" w:rsidRPr="00A77F20">
        <w:rPr>
          <w:rFonts w:ascii="Book Antiqua" w:hAnsi="Book Antiqua" w:cs="AdvPTimes"/>
          <w:sz w:val="24"/>
          <w:szCs w:val="24"/>
        </w:rPr>
        <w:t>MAA</w:t>
      </w:r>
      <w:r w:rsidR="001C18B7" w:rsidRPr="00A77F20">
        <w:rPr>
          <w:rFonts w:ascii="Book Antiqua" w:hAnsi="Book Antiqua" w:cs="AdvPTimes"/>
          <w:sz w:val="24"/>
          <w:szCs w:val="24"/>
        </w:rPr>
        <w:t xml:space="preserve"> are paucicellular, consisting mostly of strips of epithelium with little complexity and bland to slightly atypical cytologic features.</w:t>
      </w:r>
      <w:r w:rsidR="00A77F20">
        <w:rPr>
          <w:rFonts w:ascii="Book Antiqua" w:hAnsi="Book Antiqua" w:cs="AdvPTimes"/>
          <w:sz w:val="24"/>
          <w:szCs w:val="24"/>
        </w:rPr>
        <w:t xml:space="preserve"> </w:t>
      </w:r>
      <w:r w:rsidR="001C18B7" w:rsidRPr="00A77F20">
        <w:rPr>
          <w:rFonts w:ascii="Book Antiqua" w:hAnsi="Book Antiqua" w:cs="AdvPTimes"/>
          <w:sz w:val="24"/>
          <w:szCs w:val="24"/>
        </w:rPr>
        <w:t xml:space="preserve">Poorly differentiated </w:t>
      </w:r>
      <w:r w:rsidR="00AF714B" w:rsidRPr="00A77F20">
        <w:rPr>
          <w:rFonts w:ascii="Book Antiqua" w:hAnsi="Book Antiqua" w:cs="AdvPTimes"/>
          <w:sz w:val="24"/>
          <w:szCs w:val="24"/>
        </w:rPr>
        <w:t>MAA</w:t>
      </w:r>
      <w:r w:rsidR="001C18B7" w:rsidRPr="00A77F20">
        <w:rPr>
          <w:rFonts w:ascii="Book Antiqua" w:hAnsi="Book Antiqua" w:cs="AdvPTimes"/>
          <w:sz w:val="24"/>
          <w:szCs w:val="24"/>
        </w:rPr>
        <w:t xml:space="preserve"> showed cellular tumors with clusters of tumor cells within (instead of</w:t>
      </w:r>
      <w:r w:rsidR="00347D50" w:rsidRPr="00A77F20">
        <w:rPr>
          <w:rFonts w:ascii="Book Antiqua" w:hAnsi="Book Antiqua" w:cs="AdvPTimes"/>
          <w:sz w:val="24"/>
          <w:szCs w:val="24"/>
        </w:rPr>
        <w:t xml:space="preserve">, </w:t>
      </w:r>
      <w:r w:rsidR="001C18B7" w:rsidRPr="00A77F20">
        <w:rPr>
          <w:rFonts w:ascii="Book Antiqua" w:hAnsi="Book Antiqua" w:cs="AdvPTimes"/>
          <w:sz w:val="24"/>
          <w:szCs w:val="24"/>
        </w:rPr>
        <w:t>or in addition to</w:t>
      </w:r>
      <w:r w:rsidR="00347D50" w:rsidRPr="00A77F20">
        <w:rPr>
          <w:rFonts w:ascii="Book Antiqua" w:hAnsi="Book Antiqua" w:cs="AdvPTimes"/>
          <w:sz w:val="24"/>
          <w:szCs w:val="24"/>
        </w:rPr>
        <w:t>,</w:t>
      </w:r>
      <w:r w:rsidR="001C18B7" w:rsidRPr="00A77F20">
        <w:rPr>
          <w:rFonts w:ascii="Book Antiqua" w:hAnsi="Book Antiqua" w:cs="AdvPTimes"/>
          <w:sz w:val="24"/>
          <w:szCs w:val="24"/>
        </w:rPr>
        <w:t xml:space="preserve"> lining) mucin pools.</w:t>
      </w:r>
      <w:r w:rsidR="00A77F20">
        <w:rPr>
          <w:rFonts w:ascii="Book Antiqua" w:hAnsi="Book Antiqua" w:cs="AdvPTimes"/>
          <w:sz w:val="24"/>
          <w:szCs w:val="24"/>
        </w:rPr>
        <w:t xml:space="preserve"> </w:t>
      </w:r>
      <w:r w:rsidR="001C18B7" w:rsidRPr="00A77F20">
        <w:rPr>
          <w:rFonts w:ascii="Book Antiqua" w:hAnsi="Book Antiqua" w:cs="AdvPTimes"/>
          <w:sz w:val="24"/>
          <w:szCs w:val="24"/>
        </w:rPr>
        <w:t xml:space="preserve">The neoplastic epithelium has either easily identifiable cytologic atypia (enlarged </w:t>
      </w:r>
      <w:r w:rsidR="00590BE8" w:rsidRPr="00A77F20">
        <w:rPr>
          <w:rFonts w:ascii="Book Antiqua" w:hAnsi="Book Antiqua" w:cs="AdvPTimes"/>
          <w:sz w:val="24"/>
          <w:szCs w:val="24"/>
        </w:rPr>
        <w:t>nuclei,</w:t>
      </w:r>
      <w:r w:rsidR="001C18B7" w:rsidRPr="00A77F20">
        <w:rPr>
          <w:rFonts w:ascii="Book Antiqua" w:hAnsi="Book Antiqua" w:cs="AdvPTimes"/>
          <w:sz w:val="24"/>
          <w:szCs w:val="24"/>
        </w:rPr>
        <w:t xml:space="preserve"> open chromatin, apoptotic bodies, loss of polarity) and/or architectural complexity, and/or loss of cohesion (clusters of neoplastic cells and/or abundant single cells).</w:t>
      </w:r>
      <w:r w:rsidR="00A77F20">
        <w:rPr>
          <w:rFonts w:ascii="Book Antiqua" w:hAnsi="Book Antiqua" w:cs="AdvPTimes"/>
          <w:sz w:val="24"/>
          <w:szCs w:val="24"/>
        </w:rPr>
        <w:t xml:space="preserve"> </w:t>
      </w:r>
      <w:r w:rsidR="001C18B7" w:rsidRPr="00A77F20">
        <w:rPr>
          <w:rFonts w:ascii="Book Antiqua" w:hAnsi="Book Antiqua" w:cs="AdvPTimes"/>
          <w:sz w:val="24"/>
          <w:szCs w:val="24"/>
        </w:rPr>
        <w:t xml:space="preserve">Moderately differentiated </w:t>
      </w:r>
      <w:r w:rsidR="00AF714B" w:rsidRPr="00A77F20">
        <w:rPr>
          <w:rFonts w:ascii="Book Antiqua" w:hAnsi="Book Antiqua" w:cs="AdvPTimes"/>
          <w:sz w:val="24"/>
          <w:szCs w:val="24"/>
        </w:rPr>
        <w:t>MAA</w:t>
      </w:r>
      <w:r w:rsidR="001C18B7" w:rsidRPr="00A77F20">
        <w:rPr>
          <w:rFonts w:ascii="Book Antiqua" w:hAnsi="Book Antiqua" w:cs="AdvPTimes"/>
          <w:sz w:val="24"/>
          <w:szCs w:val="24"/>
        </w:rPr>
        <w:t xml:space="preserve"> often have features in between these two ends of the spectrum.</w:t>
      </w:r>
      <w:r w:rsidR="00A77F20">
        <w:rPr>
          <w:rFonts w:ascii="Book Antiqua" w:hAnsi="Book Antiqua" w:cs="AdvPTimes"/>
          <w:sz w:val="24"/>
          <w:szCs w:val="24"/>
        </w:rPr>
        <w:t xml:space="preserve"> </w:t>
      </w:r>
      <w:r w:rsidR="001C18B7" w:rsidRPr="00A77F20">
        <w:rPr>
          <w:rFonts w:ascii="Book Antiqua" w:hAnsi="Book Antiqua" w:cs="AdvPTimes"/>
          <w:sz w:val="24"/>
          <w:szCs w:val="24"/>
        </w:rPr>
        <w:t>When tumor heterogeneity is present between different specimens in the same case, the highest grade was utilized for analysis.</w:t>
      </w:r>
      <w:r w:rsidR="00A77F20">
        <w:rPr>
          <w:rFonts w:ascii="Book Antiqua" w:hAnsi="Book Antiqua" w:cs="AdvPTimes"/>
          <w:sz w:val="24"/>
          <w:szCs w:val="24"/>
        </w:rPr>
        <w:t xml:space="preserve"> </w:t>
      </w:r>
      <w:r w:rsidR="00105B54" w:rsidRPr="00A77F20">
        <w:rPr>
          <w:rFonts w:ascii="Book Antiqua" w:hAnsi="Book Antiqua" w:cs="AdvPTimes"/>
          <w:sz w:val="24"/>
          <w:szCs w:val="24"/>
        </w:rPr>
        <w:t>CRS and HIPEC was performed in our standard closed fashion with Mitomycin C (20-25</w:t>
      </w:r>
      <w:r w:rsidR="007A218D">
        <w:rPr>
          <w:rFonts w:ascii="Book Antiqua" w:hAnsi="Book Antiqua" w:cs="AdvPTimes" w:hint="eastAsia"/>
          <w:sz w:val="24"/>
          <w:szCs w:val="24"/>
          <w:lang w:eastAsia="zh-CN"/>
        </w:rPr>
        <w:t xml:space="preserve"> </w:t>
      </w:r>
      <w:r w:rsidR="00105B54" w:rsidRPr="00A77F20">
        <w:rPr>
          <w:rFonts w:ascii="Book Antiqua" w:hAnsi="Book Antiqua" w:cs="AdvPTimes"/>
          <w:sz w:val="24"/>
          <w:szCs w:val="24"/>
        </w:rPr>
        <w:t>mg/m</w:t>
      </w:r>
      <w:r w:rsidR="00105B54" w:rsidRPr="00A77F20">
        <w:rPr>
          <w:rFonts w:ascii="Book Antiqua" w:hAnsi="Book Antiqua" w:cs="AdvPTimes"/>
          <w:sz w:val="24"/>
          <w:szCs w:val="24"/>
          <w:vertAlign w:val="superscript"/>
        </w:rPr>
        <w:t>2</w:t>
      </w:r>
      <w:r w:rsidR="00105B54" w:rsidRPr="00A77F20">
        <w:rPr>
          <w:rFonts w:ascii="Book Antiqua" w:hAnsi="Book Antiqua" w:cs="AdvPTimes"/>
          <w:sz w:val="24"/>
          <w:szCs w:val="24"/>
        </w:rPr>
        <w:t>) for 90 min at 40.5</w:t>
      </w:r>
      <w:r w:rsidR="007A218D">
        <w:rPr>
          <w:rFonts w:ascii="Book Antiqua" w:hAnsi="Book Antiqua" w:cs="AdvPTimes" w:hint="eastAsia"/>
          <w:sz w:val="24"/>
          <w:szCs w:val="24"/>
          <w:lang w:eastAsia="zh-CN"/>
        </w:rPr>
        <w:t xml:space="preserve"> </w:t>
      </w:r>
      <w:r w:rsidR="00105B54" w:rsidRPr="00A77F20">
        <w:rPr>
          <w:rFonts w:ascii="Book Antiqua" w:hAnsi="Book Antiqua" w:cs="AdvPTimes"/>
          <w:sz w:val="24"/>
          <w:szCs w:val="24"/>
        </w:rPr>
        <w:t xml:space="preserve">°C, as </w:t>
      </w:r>
      <w:r w:rsidR="007A218D">
        <w:rPr>
          <w:rFonts w:ascii="Book Antiqua" w:hAnsi="Book Antiqua" w:cs="AdvPTimes"/>
          <w:sz w:val="24"/>
          <w:szCs w:val="24"/>
        </w:rPr>
        <w:t>previously described</w:t>
      </w:r>
      <w:r w:rsidR="00105B54" w:rsidRPr="00A77F20">
        <w:rPr>
          <w:rFonts w:ascii="Book Antiqua" w:hAnsi="Book Antiqua" w:cs="AdvPTimes"/>
          <w:sz w:val="24"/>
          <w:szCs w:val="24"/>
        </w:rPr>
        <w:fldChar w:fldCharType="begin"/>
      </w:r>
      <w:r w:rsidR="005533AC" w:rsidRPr="00A77F20">
        <w:rPr>
          <w:rFonts w:ascii="Book Antiqua" w:hAnsi="Book Antiqua" w:cs="AdvPTimes"/>
          <w:sz w:val="24"/>
          <w:szCs w:val="24"/>
        </w:rPr>
        <w:instrText xml:space="preserve"> ADDIN EN.CITE &lt;EndNote&gt;&lt;Cite&gt;&lt;Author&gt;Grotz&lt;/Author&gt;&lt;Year&gt;2016&lt;/Year&gt;&lt;RecNum&gt;937&lt;/RecNum&gt;&lt;DisplayText&gt;&lt;style face="superscript"&gt;[10]&lt;/style&gt;&lt;/DisplayText&gt;&lt;record&gt;&lt;rec-number&gt;937&lt;/rec-number&gt;&lt;foreign-keys&gt;&lt;key app="EN" db-id="wv99s92rprddrmevpd8xrxxwz5erwfvs0ft5" timestamp="1470243273"&gt;937&lt;/key&gt;&lt;/foreign-keys&gt;&lt;ref-type name="Journal Article"&gt;17&lt;/ref-type&gt;&lt;contributors&gt;&lt;authors&gt;&lt;author&gt;Grotz, T. E.&lt;/author&gt;&lt;author&gt;Mansfield, P. F.&lt;/author&gt;&lt;author&gt;Royal, R. E.&lt;/author&gt;&lt;author&gt;Mann, G. N.&lt;/author&gt;&lt;author&gt;Rafeeq, S.&lt;/author&gt;&lt;author&gt;Beaty, K. A.&lt;/author&gt;&lt;author&gt;Overman, M. J.&lt;/author&gt;&lt;author&gt;Fournier, K. F.&lt;/author&gt;&lt;/authors&gt;&lt;/contributors&gt;&lt;auth-address&gt;Department of Surgical Oncology, University of Texas MD Anderson Cancer Center, Houston, TX, USA. tegrotz@mdanderson.org.&amp;#xD;Department of Surgical Oncology, University of Texas MD Anderson Cancer Center, Houston, TX, USA.&amp;#xD;Department of Medical Oncology, University of Texas MD Anderson Cancer Center, Houston, TX, USA.&lt;/auth-address&gt;&lt;titles&gt;&lt;title&gt;Intrathoracic Chemoperfusion Decreases Recurrences in Patients with Full-Thickness Diaphragm Involvement with Mucinous Appendiceal Adenocarcinoma&lt;/title&gt;&lt;secondary-title&gt;Ann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oncology&lt;/abbr-1&gt;&lt;/alt-periodical&gt;&lt;dates&gt;&lt;year&gt;2016&lt;/year&gt;&lt;pub-dates&gt;&lt;date&gt;Mar 30&lt;/date&gt;&lt;/pub-dates&gt;&lt;/dates&gt;&lt;isbn&gt;1534-4681 (Electronic)&amp;#xD;1068-9265 (Linking)&lt;/isbn&gt;&lt;accession-num&gt;27027310&lt;/accession-num&gt;&lt;urls&gt;&lt;related-urls&gt;&lt;url&gt;http://www.ncbi.nlm.nih.gov/pubmed/27027310&lt;/url&gt;&lt;/related-urls&gt;&lt;/urls&gt;&lt;electronic-resource-num&gt;10.1245/s10434-016-5209-0&lt;/electronic-resource-num&gt;&lt;/record&gt;&lt;/Cite&gt;&lt;/EndNote&gt;</w:instrText>
      </w:r>
      <w:r w:rsidR="00105B54" w:rsidRPr="00A77F20">
        <w:rPr>
          <w:rFonts w:ascii="Book Antiqua" w:hAnsi="Book Antiqua" w:cs="AdvPTimes"/>
          <w:sz w:val="24"/>
          <w:szCs w:val="24"/>
        </w:rPr>
        <w:fldChar w:fldCharType="separate"/>
      </w:r>
      <w:r w:rsidR="005533AC" w:rsidRPr="00A77F20">
        <w:rPr>
          <w:rFonts w:ascii="Book Antiqua" w:hAnsi="Book Antiqua" w:cs="AdvPTimes"/>
          <w:noProof/>
          <w:sz w:val="24"/>
          <w:szCs w:val="24"/>
          <w:vertAlign w:val="superscript"/>
        </w:rPr>
        <w:t>[10]</w:t>
      </w:r>
      <w:r w:rsidR="00105B54" w:rsidRPr="00A77F20">
        <w:rPr>
          <w:rFonts w:ascii="Book Antiqua" w:hAnsi="Book Antiqua" w:cs="AdvPTimes"/>
          <w:sz w:val="24"/>
          <w:szCs w:val="24"/>
        </w:rPr>
        <w:fldChar w:fldCharType="end"/>
      </w:r>
      <w:r w:rsidR="00105B54" w:rsidRPr="00A77F20">
        <w:rPr>
          <w:rFonts w:ascii="Book Antiqua" w:hAnsi="Book Antiqua" w:cs="AdvPTimes"/>
          <w:sz w:val="24"/>
          <w:szCs w:val="24"/>
        </w:rPr>
        <w:t>.</w:t>
      </w:r>
    </w:p>
    <w:p w14:paraId="3B43547E" w14:textId="77777777" w:rsidR="007A218D" w:rsidRPr="00A77F20" w:rsidRDefault="007A218D" w:rsidP="00A77F20">
      <w:pPr>
        <w:spacing w:after="0" w:line="360" w:lineRule="auto"/>
        <w:jc w:val="both"/>
        <w:rPr>
          <w:rFonts w:ascii="Book Antiqua" w:hAnsi="Book Antiqua" w:cs="AdvPTimes"/>
          <w:sz w:val="24"/>
          <w:szCs w:val="24"/>
          <w:lang w:eastAsia="zh-CN"/>
        </w:rPr>
      </w:pPr>
    </w:p>
    <w:p w14:paraId="6D84EBE5" w14:textId="516BEFAC" w:rsidR="00D3419A" w:rsidRPr="007A218D" w:rsidRDefault="007A218D" w:rsidP="00A77F20">
      <w:pPr>
        <w:spacing w:after="0" w:line="360" w:lineRule="auto"/>
        <w:jc w:val="both"/>
        <w:rPr>
          <w:rFonts w:ascii="Book Antiqua" w:hAnsi="Book Antiqua" w:cs="AdvPTimes"/>
          <w:b/>
          <w:i/>
          <w:sz w:val="24"/>
          <w:szCs w:val="24"/>
        </w:rPr>
      </w:pPr>
      <w:r w:rsidRPr="007A218D">
        <w:rPr>
          <w:rFonts w:ascii="Book Antiqua" w:hAnsi="Book Antiqua" w:cs="Times New Roman"/>
          <w:b/>
          <w:i/>
        </w:rPr>
        <w:t>Statistical</w:t>
      </w:r>
      <w:r w:rsidRPr="007A218D">
        <w:rPr>
          <w:rFonts w:ascii="Book Antiqua" w:hAnsi="Book Antiqua" w:cs="AdvPTimes"/>
          <w:b/>
          <w:i/>
          <w:sz w:val="24"/>
          <w:szCs w:val="24"/>
        </w:rPr>
        <w:t xml:space="preserve"> a</w:t>
      </w:r>
      <w:r w:rsidR="00D3419A" w:rsidRPr="007A218D">
        <w:rPr>
          <w:rFonts w:ascii="Book Antiqua" w:hAnsi="Book Antiqua" w:cs="AdvPTimes"/>
          <w:b/>
          <w:i/>
          <w:sz w:val="24"/>
          <w:szCs w:val="24"/>
        </w:rPr>
        <w:t>nalysis</w:t>
      </w:r>
    </w:p>
    <w:p w14:paraId="1F5A9220" w14:textId="36304723" w:rsidR="00D3419A" w:rsidRPr="00A77F20" w:rsidRDefault="00D3419A" w:rsidP="00A77F20">
      <w:pPr>
        <w:spacing w:after="0" w:line="360" w:lineRule="auto"/>
        <w:jc w:val="both"/>
        <w:rPr>
          <w:rFonts w:ascii="Book Antiqua" w:hAnsi="Book Antiqua"/>
          <w:sz w:val="24"/>
          <w:szCs w:val="24"/>
          <w:lang w:val="en"/>
        </w:rPr>
      </w:pPr>
      <w:r w:rsidRPr="00A77F20">
        <w:rPr>
          <w:rFonts w:ascii="Book Antiqua" w:hAnsi="Book Antiqua"/>
          <w:sz w:val="24"/>
          <w:szCs w:val="24"/>
          <w:lang w:val="en"/>
        </w:rPr>
        <w:t xml:space="preserve">Descriptive statistics, including frequencies and proportions for categorical data, and medians and </w:t>
      </w:r>
      <w:r w:rsidR="007D7AF0" w:rsidRPr="00A77F20">
        <w:rPr>
          <w:rFonts w:ascii="Book Antiqua" w:hAnsi="Book Antiqua"/>
          <w:sz w:val="24"/>
          <w:szCs w:val="24"/>
          <w:lang w:val="en"/>
        </w:rPr>
        <w:t xml:space="preserve">interquartile </w:t>
      </w:r>
      <w:r w:rsidRPr="00A77F20">
        <w:rPr>
          <w:rFonts w:ascii="Book Antiqua" w:hAnsi="Book Antiqua"/>
          <w:sz w:val="24"/>
          <w:szCs w:val="24"/>
          <w:lang w:val="en"/>
        </w:rPr>
        <w:t>range for continuous outcomes were calculated for all study measures.</w:t>
      </w:r>
      <w:r w:rsidR="00A77F20">
        <w:rPr>
          <w:rFonts w:ascii="Book Antiqua" w:hAnsi="Book Antiqua"/>
          <w:sz w:val="24"/>
          <w:szCs w:val="24"/>
          <w:lang w:val="en"/>
        </w:rPr>
        <w:t xml:space="preserve"> </w:t>
      </w:r>
      <w:r w:rsidRPr="00A77F20">
        <w:rPr>
          <w:rFonts w:ascii="Book Antiqua" w:hAnsi="Book Antiqua"/>
          <w:sz w:val="24"/>
          <w:szCs w:val="24"/>
          <w:lang w:val="en"/>
        </w:rPr>
        <w:t xml:space="preserve">Associations between categorical variables were compared using the </w:t>
      </w:r>
      <w:r w:rsidR="005C01A0">
        <w:rPr>
          <w:rFonts w:ascii="Book Antiqua" w:hAnsi="Book Antiqua"/>
          <w:sz w:val="24"/>
          <w:szCs w:val="24"/>
          <w:lang w:val="en"/>
        </w:rPr>
        <w:sym w:font="Symbol" w:char="F063"/>
      </w:r>
      <w:r w:rsidR="005C01A0">
        <w:rPr>
          <w:rFonts w:ascii="Book Antiqua" w:hAnsi="Book Antiqua" w:hint="eastAsia"/>
          <w:sz w:val="24"/>
          <w:szCs w:val="24"/>
          <w:vertAlign w:val="superscript"/>
          <w:lang w:val="en" w:eastAsia="zh-CN"/>
        </w:rPr>
        <w:t>2</w:t>
      </w:r>
      <w:r w:rsidRPr="00A77F20">
        <w:rPr>
          <w:rFonts w:ascii="Book Antiqua" w:hAnsi="Book Antiqua"/>
          <w:sz w:val="24"/>
          <w:szCs w:val="24"/>
          <w:lang w:val="en"/>
        </w:rPr>
        <w:t xml:space="preserve"> test and Fisher’s exact test.</w:t>
      </w:r>
      <w:r w:rsidR="00A77F20">
        <w:rPr>
          <w:rFonts w:ascii="Book Antiqua" w:hAnsi="Book Antiqua"/>
          <w:sz w:val="24"/>
          <w:szCs w:val="24"/>
          <w:lang w:val="en"/>
        </w:rPr>
        <w:t xml:space="preserve"> </w:t>
      </w:r>
      <w:r w:rsidRPr="00A77F20">
        <w:rPr>
          <w:rFonts w:ascii="Book Antiqua" w:hAnsi="Book Antiqua"/>
          <w:sz w:val="24"/>
          <w:szCs w:val="24"/>
          <w:lang w:val="en"/>
        </w:rPr>
        <w:t xml:space="preserve">Continuous variables were </w:t>
      </w:r>
      <w:r w:rsidRPr="00A77F20">
        <w:rPr>
          <w:rFonts w:ascii="Book Antiqua" w:hAnsi="Book Antiqua"/>
          <w:sz w:val="24"/>
          <w:szCs w:val="24"/>
          <w:lang w:val="en"/>
        </w:rPr>
        <w:lastRenderedPageBreak/>
        <w:t>compared using a Wilcoxon rank-sum test. Overall survival (OS) was estimated using the Kaplan-Meier method and compared with the log-rank test.</w:t>
      </w:r>
      <w:r w:rsidR="00A77F20">
        <w:rPr>
          <w:rFonts w:ascii="Book Antiqua" w:hAnsi="Book Antiqua"/>
          <w:sz w:val="24"/>
          <w:szCs w:val="24"/>
          <w:lang w:val="en"/>
        </w:rPr>
        <w:t xml:space="preserve"> </w:t>
      </w:r>
      <w:r w:rsidRPr="00A77F20">
        <w:rPr>
          <w:rFonts w:ascii="Book Antiqua" w:hAnsi="Book Antiqua"/>
          <w:sz w:val="24"/>
          <w:szCs w:val="24"/>
          <w:lang w:val="en"/>
        </w:rPr>
        <w:t>OS was calculated from the date of first treatment to the date of death or last follow up.</w:t>
      </w:r>
      <w:r w:rsidR="00A77F20">
        <w:rPr>
          <w:rFonts w:ascii="Book Antiqua" w:hAnsi="Book Antiqua"/>
          <w:sz w:val="24"/>
          <w:szCs w:val="24"/>
          <w:lang w:val="en"/>
        </w:rPr>
        <w:t xml:space="preserve"> </w:t>
      </w:r>
      <w:r w:rsidRPr="00A77F20">
        <w:rPr>
          <w:rFonts w:ascii="Book Antiqua" w:hAnsi="Book Antiqua"/>
          <w:sz w:val="24"/>
          <w:szCs w:val="24"/>
          <w:lang w:val="en"/>
        </w:rPr>
        <w:t>Disease-free survival</w:t>
      </w:r>
      <w:r w:rsidR="005115DF" w:rsidRPr="00A77F20">
        <w:rPr>
          <w:rFonts w:ascii="Book Antiqua" w:hAnsi="Book Antiqua"/>
          <w:sz w:val="24"/>
          <w:szCs w:val="24"/>
          <w:lang w:val="en"/>
        </w:rPr>
        <w:t xml:space="preserve"> (DFS)</w:t>
      </w:r>
      <w:r w:rsidRPr="00A77F20">
        <w:rPr>
          <w:rFonts w:ascii="Book Antiqua" w:hAnsi="Book Antiqua"/>
          <w:sz w:val="24"/>
          <w:szCs w:val="24"/>
          <w:lang w:val="en"/>
        </w:rPr>
        <w:t xml:space="preserve"> was calculated from the date of CRS and HIPEC to time of first recurrence identified on imaging.</w:t>
      </w:r>
      <w:r w:rsidR="00A77F20">
        <w:rPr>
          <w:rFonts w:ascii="Book Antiqua" w:hAnsi="Book Antiqua"/>
          <w:sz w:val="24"/>
          <w:szCs w:val="24"/>
          <w:lang w:val="en"/>
        </w:rPr>
        <w:t xml:space="preserve"> </w:t>
      </w:r>
      <w:r w:rsidRPr="00A77F20">
        <w:rPr>
          <w:rFonts w:ascii="Book Antiqua" w:hAnsi="Book Antiqua"/>
          <w:sz w:val="24"/>
          <w:szCs w:val="24"/>
        </w:rPr>
        <w:t xml:space="preserve">Multivariate analysis was performed with Cox regression analysis in which a backward elimination process was used for variable selection with an entry and removal limit of </w:t>
      </w:r>
      <w:r w:rsidRPr="00EB69BB">
        <w:rPr>
          <w:rFonts w:ascii="Book Antiqua" w:hAnsi="Book Antiqua"/>
          <w:i/>
          <w:sz w:val="24"/>
          <w:szCs w:val="24"/>
        </w:rPr>
        <w:t>P</w:t>
      </w:r>
      <w:r w:rsidR="00EB69BB">
        <w:rPr>
          <w:rFonts w:ascii="Book Antiqua" w:hAnsi="Book Antiqua" w:hint="eastAsia"/>
          <w:sz w:val="24"/>
          <w:szCs w:val="24"/>
          <w:lang w:eastAsia="zh-CN"/>
        </w:rPr>
        <w:t xml:space="preserve"> </w:t>
      </w:r>
      <w:r w:rsidRPr="00A77F20">
        <w:rPr>
          <w:rFonts w:ascii="Book Antiqua" w:hAnsi="Book Antiqua"/>
          <w:sz w:val="24"/>
          <w:szCs w:val="24"/>
        </w:rPr>
        <w:t>&lt;</w:t>
      </w:r>
      <w:r w:rsidR="00EB69BB">
        <w:rPr>
          <w:rFonts w:ascii="Book Antiqua" w:hAnsi="Book Antiqua" w:hint="eastAsia"/>
          <w:sz w:val="24"/>
          <w:szCs w:val="24"/>
          <w:lang w:eastAsia="zh-CN"/>
        </w:rPr>
        <w:t xml:space="preserve"> </w:t>
      </w:r>
      <w:r w:rsidRPr="00A77F20">
        <w:rPr>
          <w:rFonts w:ascii="Book Antiqua" w:hAnsi="Book Antiqua"/>
          <w:sz w:val="24"/>
          <w:szCs w:val="24"/>
        </w:rPr>
        <w:t xml:space="preserve">0.1 and </w:t>
      </w:r>
      <w:r w:rsidR="00EB69BB" w:rsidRPr="00EB69BB">
        <w:rPr>
          <w:rFonts w:ascii="Book Antiqua" w:hAnsi="Book Antiqua"/>
          <w:i/>
          <w:sz w:val="24"/>
          <w:szCs w:val="24"/>
        </w:rPr>
        <w:t>P</w:t>
      </w:r>
      <w:r w:rsidR="00EB69BB" w:rsidRPr="00A77F20">
        <w:rPr>
          <w:rFonts w:ascii="Book Antiqua" w:hAnsi="Book Antiqua"/>
          <w:sz w:val="24"/>
          <w:szCs w:val="24"/>
        </w:rPr>
        <w:t xml:space="preserve"> </w:t>
      </w:r>
      <w:r w:rsidRPr="00A77F20">
        <w:rPr>
          <w:rFonts w:ascii="Book Antiqua" w:hAnsi="Book Antiqua"/>
          <w:sz w:val="24"/>
          <w:szCs w:val="24"/>
        </w:rPr>
        <w:t>&lt;</w:t>
      </w:r>
      <w:r w:rsidR="00EB69BB">
        <w:rPr>
          <w:rFonts w:ascii="Book Antiqua" w:hAnsi="Book Antiqua" w:hint="eastAsia"/>
          <w:sz w:val="24"/>
          <w:szCs w:val="24"/>
          <w:lang w:eastAsia="zh-CN"/>
        </w:rPr>
        <w:t xml:space="preserve"> </w:t>
      </w:r>
      <w:r w:rsidRPr="00A77F20">
        <w:rPr>
          <w:rFonts w:ascii="Book Antiqua" w:hAnsi="Book Antiqua"/>
          <w:sz w:val="24"/>
          <w:szCs w:val="24"/>
        </w:rPr>
        <w:t>0.05, respectively.</w:t>
      </w:r>
      <w:r w:rsidR="00A77F20">
        <w:rPr>
          <w:rFonts w:ascii="Book Antiqua" w:hAnsi="Book Antiqua"/>
          <w:sz w:val="24"/>
          <w:szCs w:val="24"/>
          <w:lang w:val="en"/>
        </w:rPr>
        <w:t xml:space="preserve"> </w:t>
      </w:r>
      <w:r w:rsidRPr="00A77F20">
        <w:rPr>
          <w:rFonts w:ascii="Book Antiqua" w:hAnsi="Book Antiqua"/>
          <w:sz w:val="24"/>
          <w:szCs w:val="24"/>
          <w:lang w:val="en"/>
        </w:rPr>
        <w:t>All analyses were performed using SPSS 22 (</w:t>
      </w:r>
      <w:r w:rsidRPr="00A77F20">
        <w:rPr>
          <w:rFonts w:ascii="Book Antiqua" w:hAnsi="Book Antiqua"/>
          <w:sz w:val="24"/>
          <w:szCs w:val="24"/>
        </w:rPr>
        <w:t>IBM Corp. Released 2013. IBM SPSS Statistics for Windows, Version 22.0. Armonk, NY: IBM Corp.</w:t>
      </w:r>
      <w:r w:rsidRPr="00A77F20">
        <w:rPr>
          <w:rFonts w:ascii="Book Antiqua" w:hAnsi="Book Antiqua"/>
          <w:sz w:val="24"/>
          <w:szCs w:val="24"/>
          <w:lang w:val="en"/>
        </w:rPr>
        <w:t>).</w:t>
      </w:r>
      <w:r w:rsidR="00A77F20">
        <w:rPr>
          <w:rFonts w:ascii="Book Antiqua" w:hAnsi="Book Antiqua"/>
          <w:sz w:val="24"/>
          <w:szCs w:val="24"/>
          <w:lang w:val="en"/>
        </w:rPr>
        <w:t xml:space="preserve"> </w:t>
      </w:r>
      <w:r w:rsidRPr="00A77F20">
        <w:rPr>
          <w:rFonts w:ascii="Book Antiqua" w:hAnsi="Book Antiqua"/>
          <w:sz w:val="24"/>
          <w:szCs w:val="24"/>
          <w:lang w:val="en"/>
        </w:rPr>
        <w:t xml:space="preserve">All graphs were made using </w:t>
      </w:r>
      <w:r w:rsidRPr="00A77F20">
        <w:rPr>
          <w:rStyle w:val="fmainbody"/>
          <w:rFonts w:ascii="Book Antiqua" w:hAnsi="Book Antiqua" w:cs="Arial"/>
          <w:color w:val="auto"/>
          <w:sz w:val="24"/>
          <w:szCs w:val="24"/>
        </w:rPr>
        <w:t>GraphPad Prism version 6.00 for Windows (GraphPad Software, La Jolla California U</w:t>
      </w:r>
      <w:r w:rsidR="00D313F4">
        <w:rPr>
          <w:rStyle w:val="fmainbody"/>
          <w:rFonts w:ascii="Book Antiqua" w:hAnsi="Book Antiqua" w:cs="Arial" w:hint="eastAsia"/>
          <w:color w:val="auto"/>
          <w:sz w:val="24"/>
          <w:szCs w:val="24"/>
          <w:lang w:eastAsia="zh-CN"/>
        </w:rPr>
        <w:t xml:space="preserve">nited </w:t>
      </w:r>
      <w:r w:rsidRPr="00A77F20">
        <w:rPr>
          <w:rStyle w:val="fmainbody"/>
          <w:rFonts w:ascii="Book Antiqua" w:hAnsi="Book Antiqua" w:cs="Arial"/>
          <w:color w:val="auto"/>
          <w:sz w:val="24"/>
          <w:szCs w:val="24"/>
        </w:rPr>
        <w:t>S</w:t>
      </w:r>
      <w:r w:rsidR="00D313F4">
        <w:rPr>
          <w:rStyle w:val="fmainbody"/>
          <w:rFonts w:ascii="Book Antiqua" w:hAnsi="Book Antiqua" w:cs="Arial" w:hint="eastAsia"/>
          <w:color w:val="auto"/>
          <w:sz w:val="24"/>
          <w:szCs w:val="24"/>
          <w:lang w:eastAsia="zh-CN"/>
        </w:rPr>
        <w:t>tates</w:t>
      </w:r>
      <w:r w:rsidRPr="00A77F20">
        <w:rPr>
          <w:rStyle w:val="fmainbody"/>
          <w:rFonts w:ascii="Book Antiqua" w:hAnsi="Book Antiqua" w:cs="Arial"/>
          <w:color w:val="auto"/>
          <w:sz w:val="24"/>
          <w:szCs w:val="24"/>
        </w:rPr>
        <w:t xml:space="preserve">, </w:t>
      </w:r>
      <w:hyperlink r:id="rId10" w:history="1">
        <w:r w:rsidRPr="00A77F20">
          <w:rPr>
            <w:rStyle w:val="Hyperlink"/>
            <w:rFonts w:ascii="Book Antiqua" w:hAnsi="Book Antiqua" w:cs="Arial"/>
            <w:color w:val="auto"/>
            <w:sz w:val="24"/>
            <w:szCs w:val="24"/>
            <w:u w:val="none"/>
          </w:rPr>
          <w:t>www.graphpad.com</w:t>
        </w:r>
      </w:hyperlink>
      <w:r w:rsidRPr="00A77F20">
        <w:rPr>
          <w:rStyle w:val="fmainbody"/>
          <w:rFonts w:ascii="Book Antiqua" w:hAnsi="Book Antiqua" w:cs="Arial"/>
          <w:color w:val="auto"/>
          <w:sz w:val="24"/>
          <w:szCs w:val="24"/>
        </w:rPr>
        <w:t>).</w:t>
      </w:r>
      <w:r w:rsidR="00A77F20">
        <w:rPr>
          <w:rStyle w:val="fmainbody"/>
          <w:rFonts w:ascii="Book Antiqua" w:hAnsi="Book Antiqua" w:cs="Arial"/>
          <w:color w:val="auto"/>
          <w:sz w:val="24"/>
          <w:szCs w:val="24"/>
        </w:rPr>
        <w:t xml:space="preserve"> </w:t>
      </w:r>
      <w:r w:rsidRPr="00A77F20">
        <w:rPr>
          <w:rFonts w:ascii="Book Antiqua" w:hAnsi="Book Antiqua"/>
          <w:sz w:val="24"/>
          <w:szCs w:val="24"/>
          <w:lang w:val="en"/>
        </w:rPr>
        <w:t xml:space="preserve">All </w:t>
      </w:r>
      <w:r w:rsidR="00EB69BB" w:rsidRPr="00EB69BB">
        <w:rPr>
          <w:rFonts w:ascii="Book Antiqua" w:hAnsi="Book Antiqua"/>
          <w:i/>
          <w:sz w:val="24"/>
          <w:szCs w:val="24"/>
        </w:rPr>
        <w:t>P</w:t>
      </w:r>
      <w:r w:rsidRPr="00A77F20">
        <w:rPr>
          <w:rFonts w:ascii="Book Antiqua" w:hAnsi="Book Antiqua"/>
          <w:sz w:val="24"/>
          <w:szCs w:val="24"/>
          <w:lang w:val="en"/>
        </w:rPr>
        <w:t xml:space="preserve">-values were two-sided and a </w:t>
      </w:r>
      <w:r w:rsidR="00EB69BB" w:rsidRPr="00EB69BB">
        <w:rPr>
          <w:rFonts w:ascii="Book Antiqua" w:hAnsi="Book Antiqua"/>
          <w:i/>
          <w:sz w:val="24"/>
          <w:szCs w:val="24"/>
        </w:rPr>
        <w:t>P</w:t>
      </w:r>
      <w:r w:rsidRPr="00A77F20">
        <w:rPr>
          <w:rFonts w:ascii="Book Antiqua" w:hAnsi="Book Antiqua"/>
          <w:sz w:val="24"/>
          <w:szCs w:val="24"/>
          <w:lang w:val="en"/>
        </w:rPr>
        <w:t xml:space="preserve"> value of 0.05 or less was considered statistically significant</w:t>
      </w:r>
      <w:r w:rsidRPr="00A77F20">
        <w:rPr>
          <w:rFonts w:ascii="Book Antiqua" w:hAnsi="Book Antiqua" w:cs="AdvPTimes"/>
          <w:sz w:val="24"/>
          <w:szCs w:val="24"/>
        </w:rPr>
        <w:t>.</w:t>
      </w:r>
    </w:p>
    <w:p w14:paraId="70A498AF" w14:textId="77777777" w:rsidR="00D3419A" w:rsidRPr="00A77F20" w:rsidRDefault="00D3419A" w:rsidP="00A77F20">
      <w:pPr>
        <w:spacing w:after="0" w:line="360" w:lineRule="auto"/>
        <w:jc w:val="both"/>
        <w:rPr>
          <w:rFonts w:ascii="Book Antiqua" w:hAnsi="Book Antiqua" w:cs="AdvPTimes"/>
          <w:sz w:val="24"/>
          <w:szCs w:val="24"/>
        </w:rPr>
      </w:pPr>
    </w:p>
    <w:p w14:paraId="75826137" w14:textId="202762AC" w:rsidR="005E012B" w:rsidRPr="00A77F20" w:rsidRDefault="00EB69BB" w:rsidP="00A77F20">
      <w:pPr>
        <w:spacing w:after="0" w:line="360" w:lineRule="auto"/>
        <w:jc w:val="both"/>
        <w:rPr>
          <w:rFonts w:ascii="Book Antiqua" w:hAnsi="Book Antiqua"/>
          <w:b/>
          <w:sz w:val="24"/>
          <w:szCs w:val="24"/>
        </w:rPr>
      </w:pPr>
      <w:r w:rsidRPr="00A77F20">
        <w:rPr>
          <w:rFonts w:ascii="Book Antiqua" w:hAnsi="Book Antiqua" w:cs="AdvPTimes"/>
          <w:b/>
          <w:sz w:val="24"/>
          <w:szCs w:val="24"/>
        </w:rPr>
        <w:t>RESULTS</w:t>
      </w:r>
      <w:r w:rsidRPr="00A77F20">
        <w:rPr>
          <w:rFonts w:ascii="Book Antiqua" w:hAnsi="Book Antiqua"/>
          <w:b/>
          <w:sz w:val="24"/>
          <w:szCs w:val="24"/>
        </w:rPr>
        <w:t xml:space="preserve"> </w:t>
      </w:r>
    </w:p>
    <w:p w14:paraId="79BB3624" w14:textId="2CA7C32C" w:rsidR="006E0598" w:rsidRPr="00A77F20" w:rsidRDefault="006E0598" w:rsidP="00A77F20">
      <w:pPr>
        <w:spacing w:after="0" w:line="360" w:lineRule="auto"/>
        <w:jc w:val="both"/>
        <w:rPr>
          <w:rFonts w:ascii="Book Antiqua" w:hAnsi="Book Antiqua"/>
          <w:sz w:val="24"/>
          <w:szCs w:val="24"/>
        </w:rPr>
      </w:pPr>
      <w:r w:rsidRPr="00A77F20">
        <w:rPr>
          <w:rFonts w:ascii="Book Antiqua" w:hAnsi="Book Antiqua"/>
          <w:sz w:val="24"/>
          <w:szCs w:val="24"/>
        </w:rPr>
        <w:t xml:space="preserve">Baseline, clinical and pathological characteristics </w:t>
      </w:r>
      <w:r w:rsidR="00165232" w:rsidRPr="00A77F20">
        <w:rPr>
          <w:rFonts w:ascii="Book Antiqua" w:hAnsi="Book Antiqua"/>
          <w:sz w:val="24"/>
          <w:szCs w:val="24"/>
        </w:rPr>
        <w:t>for the entire cohort a</w:t>
      </w:r>
      <w:r w:rsidR="00262914" w:rsidRPr="00A77F20">
        <w:rPr>
          <w:rFonts w:ascii="Book Antiqua" w:hAnsi="Book Antiqua"/>
          <w:sz w:val="24"/>
          <w:szCs w:val="24"/>
        </w:rPr>
        <w:t>re</w:t>
      </w:r>
      <w:r w:rsidR="00165232" w:rsidRPr="00A77F20">
        <w:rPr>
          <w:rFonts w:ascii="Book Antiqua" w:hAnsi="Book Antiqua"/>
          <w:sz w:val="24"/>
          <w:szCs w:val="24"/>
        </w:rPr>
        <w:t xml:space="preserve"> stratified by histological grade </w:t>
      </w:r>
      <w:r w:rsidR="00262914" w:rsidRPr="00A77F20">
        <w:rPr>
          <w:rFonts w:ascii="Book Antiqua" w:hAnsi="Book Antiqua"/>
          <w:sz w:val="24"/>
          <w:szCs w:val="24"/>
        </w:rPr>
        <w:t xml:space="preserve">and </w:t>
      </w:r>
      <w:r w:rsidRPr="00A77F20">
        <w:rPr>
          <w:rFonts w:ascii="Book Antiqua" w:hAnsi="Book Antiqua"/>
          <w:sz w:val="24"/>
          <w:szCs w:val="24"/>
        </w:rPr>
        <w:t>are reported in Table 1.</w:t>
      </w:r>
      <w:r w:rsidR="00A77F20">
        <w:rPr>
          <w:rFonts w:ascii="Book Antiqua" w:hAnsi="Book Antiqua"/>
          <w:sz w:val="24"/>
          <w:szCs w:val="24"/>
        </w:rPr>
        <w:t xml:space="preserve"> </w:t>
      </w:r>
      <w:r w:rsidRPr="00A77F20">
        <w:rPr>
          <w:rFonts w:ascii="Book Antiqua" w:hAnsi="Book Antiqua"/>
          <w:sz w:val="24"/>
          <w:szCs w:val="24"/>
        </w:rPr>
        <w:t xml:space="preserve">Two hundred and </w:t>
      </w:r>
      <w:r w:rsidR="00CD74B3" w:rsidRPr="00A77F20">
        <w:rPr>
          <w:rFonts w:ascii="Book Antiqua" w:hAnsi="Book Antiqua"/>
          <w:sz w:val="24"/>
          <w:szCs w:val="24"/>
        </w:rPr>
        <w:t>sixty-five</w:t>
      </w:r>
      <w:r w:rsidRPr="00A77F20">
        <w:rPr>
          <w:rFonts w:ascii="Book Antiqua" w:hAnsi="Book Antiqua"/>
          <w:sz w:val="24"/>
          <w:szCs w:val="24"/>
        </w:rPr>
        <w:t xml:space="preserve"> patients with </w:t>
      </w:r>
      <w:r w:rsidR="00AF714B" w:rsidRPr="00A77F20">
        <w:rPr>
          <w:rFonts w:ascii="Book Antiqua" w:hAnsi="Book Antiqua"/>
          <w:sz w:val="24"/>
          <w:szCs w:val="24"/>
        </w:rPr>
        <w:t>MAA</w:t>
      </w:r>
      <w:r w:rsidRPr="00A77F20">
        <w:rPr>
          <w:rFonts w:ascii="Book Antiqua" w:hAnsi="Book Antiqua"/>
          <w:sz w:val="24"/>
          <w:szCs w:val="24"/>
        </w:rPr>
        <w:t>undergoing CRS and HIPEC were identified.</w:t>
      </w:r>
      <w:r w:rsidR="00A77F20">
        <w:rPr>
          <w:rFonts w:ascii="Book Antiqua" w:hAnsi="Book Antiqua"/>
          <w:sz w:val="24"/>
          <w:szCs w:val="24"/>
        </w:rPr>
        <w:t xml:space="preserve"> </w:t>
      </w:r>
      <w:r w:rsidRPr="00A77F20">
        <w:rPr>
          <w:rFonts w:ascii="Book Antiqua" w:hAnsi="Book Antiqua"/>
          <w:sz w:val="24"/>
          <w:szCs w:val="24"/>
        </w:rPr>
        <w:t>Preoperative diagnosis was confirmed in all patients.</w:t>
      </w:r>
      <w:r w:rsidR="00A77F20">
        <w:rPr>
          <w:rFonts w:ascii="Book Antiqua" w:hAnsi="Book Antiqua"/>
          <w:sz w:val="24"/>
          <w:szCs w:val="24"/>
        </w:rPr>
        <w:t xml:space="preserve"> </w:t>
      </w:r>
      <w:r w:rsidRPr="00A77F20">
        <w:rPr>
          <w:rFonts w:ascii="Book Antiqua" w:hAnsi="Book Antiqua"/>
          <w:sz w:val="24"/>
          <w:szCs w:val="24"/>
        </w:rPr>
        <w:t>A percutaneous biopsy or laparoscopic biopsy/appendectomy was performed in 1</w:t>
      </w:r>
      <w:r w:rsidR="00C574C7" w:rsidRPr="00A77F20">
        <w:rPr>
          <w:rFonts w:ascii="Book Antiqua" w:hAnsi="Book Antiqua"/>
          <w:sz w:val="24"/>
          <w:szCs w:val="24"/>
        </w:rPr>
        <w:t>04</w:t>
      </w:r>
      <w:r w:rsidRPr="00A77F20">
        <w:rPr>
          <w:rFonts w:ascii="Book Antiqua" w:hAnsi="Book Antiqua"/>
          <w:sz w:val="24"/>
          <w:szCs w:val="24"/>
        </w:rPr>
        <w:t xml:space="preserve"> (3</w:t>
      </w:r>
      <w:r w:rsidR="00C574C7" w:rsidRPr="00A77F20">
        <w:rPr>
          <w:rFonts w:ascii="Book Antiqua" w:hAnsi="Book Antiqua"/>
          <w:sz w:val="24"/>
          <w:szCs w:val="24"/>
        </w:rPr>
        <w:t>9</w:t>
      </w:r>
      <w:r w:rsidRPr="00A77F20">
        <w:rPr>
          <w:rFonts w:ascii="Book Antiqua" w:hAnsi="Book Antiqua"/>
          <w:sz w:val="24"/>
          <w:szCs w:val="24"/>
        </w:rPr>
        <w:t>.</w:t>
      </w:r>
      <w:r w:rsidR="00C574C7" w:rsidRPr="00A77F20">
        <w:rPr>
          <w:rFonts w:ascii="Book Antiqua" w:hAnsi="Book Antiqua"/>
          <w:sz w:val="24"/>
          <w:szCs w:val="24"/>
        </w:rPr>
        <w:t>2</w:t>
      </w:r>
      <w:r w:rsidRPr="00A77F20">
        <w:rPr>
          <w:rFonts w:ascii="Book Antiqua" w:hAnsi="Book Antiqua"/>
          <w:sz w:val="24"/>
          <w:szCs w:val="24"/>
        </w:rPr>
        <w:t>%).</w:t>
      </w:r>
      <w:r w:rsidR="00A77F20">
        <w:rPr>
          <w:rFonts w:ascii="Book Antiqua" w:hAnsi="Book Antiqua"/>
          <w:sz w:val="24"/>
          <w:szCs w:val="24"/>
        </w:rPr>
        <w:t xml:space="preserve"> </w:t>
      </w:r>
      <w:r w:rsidRPr="00A77F20">
        <w:rPr>
          <w:rFonts w:ascii="Book Antiqua" w:hAnsi="Book Antiqua"/>
          <w:sz w:val="24"/>
          <w:szCs w:val="24"/>
        </w:rPr>
        <w:t xml:space="preserve">A pre-referral laparotomy with limited resection was performed in </w:t>
      </w:r>
      <w:r w:rsidR="00C574C7" w:rsidRPr="00A77F20">
        <w:rPr>
          <w:rFonts w:ascii="Book Antiqua" w:hAnsi="Book Antiqua"/>
          <w:sz w:val="24"/>
          <w:szCs w:val="24"/>
        </w:rPr>
        <w:t>75</w:t>
      </w:r>
      <w:r w:rsidRPr="00A77F20">
        <w:rPr>
          <w:rFonts w:ascii="Book Antiqua" w:hAnsi="Book Antiqua"/>
          <w:sz w:val="24"/>
          <w:szCs w:val="24"/>
        </w:rPr>
        <w:t xml:space="preserve"> (2</w:t>
      </w:r>
      <w:r w:rsidR="00C574C7" w:rsidRPr="00A77F20">
        <w:rPr>
          <w:rFonts w:ascii="Book Antiqua" w:hAnsi="Book Antiqua"/>
          <w:sz w:val="24"/>
          <w:szCs w:val="24"/>
        </w:rPr>
        <w:t>8</w:t>
      </w:r>
      <w:r w:rsidRPr="00A77F20">
        <w:rPr>
          <w:rFonts w:ascii="Book Antiqua" w:hAnsi="Book Antiqua"/>
          <w:sz w:val="24"/>
          <w:szCs w:val="24"/>
        </w:rPr>
        <w:t>.</w:t>
      </w:r>
      <w:r w:rsidR="00C574C7" w:rsidRPr="00A77F20">
        <w:rPr>
          <w:rFonts w:ascii="Book Antiqua" w:hAnsi="Book Antiqua"/>
          <w:sz w:val="24"/>
          <w:szCs w:val="24"/>
        </w:rPr>
        <w:t>3</w:t>
      </w:r>
      <w:r w:rsidRPr="00A77F20">
        <w:rPr>
          <w:rFonts w:ascii="Book Antiqua" w:hAnsi="Book Antiqua"/>
          <w:sz w:val="24"/>
          <w:szCs w:val="24"/>
        </w:rPr>
        <w:t xml:space="preserve">%) and previous (pre-referral) </w:t>
      </w:r>
      <w:r w:rsidR="00262914" w:rsidRPr="00A77F20">
        <w:rPr>
          <w:rFonts w:ascii="Book Antiqua" w:hAnsi="Book Antiqua"/>
          <w:sz w:val="24"/>
          <w:szCs w:val="24"/>
        </w:rPr>
        <w:t>extended resection</w:t>
      </w:r>
      <w:r w:rsidRPr="00A77F20">
        <w:rPr>
          <w:rFonts w:ascii="Book Antiqua" w:hAnsi="Book Antiqua"/>
          <w:sz w:val="24"/>
          <w:szCs w:val="24"/>
        </w:rPr>
        <w:t xml:space="preserve"> was performed in </w:t>
      </w:r>
      <w:r w:rsidR="00C574C7" w:rsidRPr="00A77F20">
        <w:rPr>
          <w:rFonts w:ascii="Book Antiqua" w:hAnsi="Book Antiqua"/>
          <w:sz w:val="24"/>
          <w:szCs w:val="24"/>
        </w:rPr>
        <w:t xml:space="preserve">59 (22.3%) and </w:t>
      </w:r>
      <w:r w:rsidR="00262914" w:rsidRPr="00A77F20">
        <w:rPr>
          <w:rFonts w:ascii="Book Antiqua" w:hAnsi="Book Antiqua"/>
          <w:sz w:val="24"/>
          <w:szCs w:val="24"/>
        </w:rPr>
        <w:t xml:space="preserve">cytoreduction in </w:t>
      </w:r>
      <w:r w:rsidR="00C574C7" w:rsidRPr="00A77F20">
        <w:rPr>
          <w:rFonts w:ascii="Book Antiqua" w:hAnsi="Book Antiqua"/>
          <w:sz w:val="24"/>
          <w:szCs w:val="24"/>
        </w:rPr>
        <w:t>27 (10.2%)</w:t>
      </w:r>
      <w:r w:rsidRPr="00A77F20">
        <w:rPr>
          <w:rFonts w:ascii="Book Antiqua" w:hAnsi="Book Antiqua"/>
          <w:sz w:val="24"/>
          <w:szCs w:val="24"/>
        </w:rPr>
        <w:t>.</w:t>
      </w:r>
      <w:r w:rsidR="00A77F20">
        <w:rPr>
          <w:rFonts w:ascii="Book Antiqua" w:hAnsi="Book Antiqua"/>
          <w:sz w:val="24"/>
          <w:szCs w:val="24"/>
        </w:rPr>
        <w:t xml:space="preserve"> </w:t>
      </w:r>
      <w:r w:rsidRPr="00A77F20">
        <w:rPr>
          <w:rFonts w:ascii="Book Antiqua" w:hAnsi="Book Antiqua"/>
          <w:sz w:val="24"/>
          <w:szCs w:val="24"/>
        </w:rPr>
        <w:t xml:space="preserve">The pre-operative pathology was classified as </w:t>
      </w:r>
      <w:r w:rsidR="008E28A5" w:rsidRPr="00A77F20">
        <w:rPr>
          <w:rFonts w:ascii="Book Antiqua" w:hAnsi="Book Antiqua"/>
          <w:sz w:val="24"/>
          <w:szCs w:val="24"/>
        </w:rPr>
        <w:t xml:space="preserve">well differentiated in </w:t>
      </w:r>
      <w:r w:rsidR="00245B47" w:rsidRPr="00A77F20">
        <w:rPr>
          <w:rFonts w:ascii="Book Antiqua" w:hAnsi="Book Antiqua"/>
          <w:sz w:val="24"/>
          <w:szCs w:val="24"/>
        </w:rPr>
        <w:t>198</w:t>
      </w:r>
      <w:r w:rsidR="008E28A5" w:rsidRPr="00A77F20">
        <w:rPr>
          <w:rFonts w:ascii="Book Antiqua" w:hAnsi="Book Antiqua"/>
          <w:sz w:val="24"/>
          <w:szCs w:val="24"/>
        </w:rPr>
        <w:t xml:space="preserve"> (7</w:t>
      </w:r>
      <w:r w:rsidR="00245B47" w:rsidRPr="00A77F20">
        <w:rPr>
          <w:rFonts w:ascii="Book Antiqua" w:hAnsi="Book Antiqua"/>
          <w:sz w:val="24"/>
          <w:szCs w:val="24"/>
        </w:rPr>
        <w:t>3</w:t>
      </w:r>
      <w:r w:rsidR="008E28A5" w:rsidRPr="00A77F20">
        <w:rPr>
          <w:rFonts w:ascii="Book Antiqua" w:hAnsi="Book Antiqua"/>
          <w:sz w:val="24"/>
          <w:szCs w:val="24"/>
        </w:rPr>
        <w:t>.</w:t>
      </w:r>
      <w:r w:rsidR="00245B47" w:rsidRPr="00A77F20">
        <w:rPr>
          <w:rFonts w:ascii="Book Antiqua" w:hAnsi="Book Antiqua"/>
          <w:sz w:val="24"/>
          <w:szCs w:val="24"/>
        </w:rPr>
        <w:t>9</w:t>
      </w:r>
      <w:r w:rsidR="008E28A5" w:rsidRPr="00A77F20">
        <w:rPr>
          <w:rFonts w:ascii="Book Antiqua" w:hAnsi="Book Antiqua"/>
          <w:sz w:val="24"/>
          <w:szCs w:val="24"/>
        </w:rPr>
        <w:t>%) patients, moderately differentiated in 4</w:t>
      </w:r>
      <w:r w:rsidR="00245B47" w:rsidRPr="00A77F20">
        <w:rPr>
          <w:rFonts w:ascii="Book Antiqua" w:hAnsi="Book Antiqua"/>
          <w:sz w:val="24"/>
          <w:szCs w:val="24"/>
        </w:rPr>
        <w:t>9</w:t>
      </w:r>
      <w:r w:rsidR="008E28A5" w:rsidRPr="00A77F20">
        <w:rPr>
          <w:rFonts w:ascii="Book Antiqua" w:hAnsi="Book Antiqua"/>
          <w:sz w:val="24"/>
          <w:szCs w:val="24"/>
        </w:rPr>
        <w:t xml:space="preserve"> (</w:t>
      </w:r>
      <w:r w:rsidR="00245B47" w:rsidRPr="00A77F20">
        <w:rPr>
          <w:rFonts w:ascii="Book Antiqua" w:hAnsi="Book Antiqua"/>
          <w:sz w:val="24"/>
          <w:szCs w:val="24"/>
        </w:rPr>
        <w:t>18</w:t>
      </w:r>
      <w:r w:rsidR="008E28A5" w:rsidRPr="00A77F20">
        <w:rPr>
          <w:rFonts w:ascii="Book Antiqua" w:hAnsi="Book Antiqua"/>
          <w:sz w:val="24"/>
          <w:szCs w:val="24"/>
        </w:rPr>
        <w:t>.</w:t>
      </w:r>
      <w:r w:rsidR="00245B47" w:rsidRPr="00A77F20">
        <w:rPr>
          <w:rFonts w:ascii="Book Antiqua" w:hAnsi="Book Antiqua"/>
          <w:sz w:val="24"/>
          <w:szCs w:val="24"/>
        </w:rPr>
        <w:t>3</w:t>
      </w:r>
      <w:r w:rsidR="008E28A5" w:rsidRPr="00A77F20">
        <w:rPr>
          <w:rFonts w:ascii="Book Antiqua" w:hAnsi="Book Antiqua"/>
          <w:sz w:val="24"/>
          <w:szCs w:val="24"/>
        </w:rPr>
        <w:t>%) patients and poorly differentiated in 1</w:t>
      </w:r>
      <w:r w:rsidR="00245B47" w:rsidRPr="00A77F20">
        <w:rPr>
          <w:rFonts w:ascii="Book Antiqua" w:hAnsi="Book Antiqua"/>
          <w:sz w:val="24"/>
          <w:szCs w:val="24"/>
        </w:rPr>
        <w:t>8</w:t>
      </w:r>
      <w:r w:rsidR="008E28A5" w:rsidRPr="00A77F20">
        <w:rPr>
          <w:rFonts w:ascii="Book Antiqua" w:hAnsi="Book Antiqua"/>
          <w:sz w:val="24"/>
          <w:szCs w:val="24"/>
        </w:rPr>
        <w:t xml:space="preserve"> (</w:t>
      </w:r>
      <w:r w:rsidR="00245B47" w:rsidRPr="00A77F20">
        <w:rPr>
          <w:rFonts w:ascii="Book Antiqua" w:hAnsi="Book Antiqua"/>
          <w:sz w:val="24"/>
          <w:szCs w:val="24"/>
        </w:rPr>
        <w:t>6.</w:t>
      </w:r>
      <w:r w:rsidR="008E28A5" w:rsidRPr="00A77F20">
        <w:rPr>
          <w:rFonts w:ascii="Book Antiqua" w:hAnsi="Book Antiqua"/>
          <w:sz w:val="24"/>
          <w:szCs w:val="24"/>
        </w:rPr>
        <w:t>7%) patients</w:t>
      </w:r>
      <w:r w:rsidR="0034361A" w:rsidRPr="00A77F20">
        <w:rPr>
          <w:rFonts w:ascii="Book Antiqua" w:hAnsi="Book Antiqua"/>
          <w:sz w:val="24"/>
          <w:szCs w:val="24"/>
        </w:rPr>
        <w:t>.</w:t>
      </w:r>
      <w:r w:rsidR="00A77F20">
        <w:rPr>
          <w:rFonts w:ascii="Book Antiqua" w:hAnsi="Book Antiqua"/>
          <w:sz w:val="24"/>
          <w:szCs w:val="24"/>
        </w:rPr>
        <w:t xml:space="preserve"> </w:t>
      </w:r>
      <w:r w:rsidRPr="00A77F20">
        <w:rPr>
          <w:rFonts w:ascii="Book Antiqua" w:hAnsi="Book Antiqua"/>
          <w:sz w:val="24"/>
          <w:szCs w:val="24"/>
        </w:rPr>
        <w:t xml:space="preserve">The pre-operative pathology was discordant with the pathology at the time of CRS and HIPEC in </w:t>
      </w:r>
      <w:r w:rsidR="00B4487B" w:rsidRPr="00A77F20">
        <w:rPr>
          <w:rFonts w:ascii="Book Antiqua" w:hAnsi="Book Antiqua"/>
          <w:sz w:val="24"/>
          <w:szCs w:val="24"/>
        </w:rPr>
        <w:t>3</w:t>
      </w:r>
      <w:r w:rsidR="00EF6FA6" w:rsidRPr="00A77F20">
        <w:rPr>
          <w:rFonts w:ascii="Book Antiqua" w:hAnsi="Book Antiqua"/>
          <w:sz w:val="24"/>
          <w:szCs w:val="24"/>
        </w:rPr>
        <w:t>2</w:t>
      </w:r>
      <w:r w:rsidR="00B4487B" w:rsidRPr="00A77F20">
        <w:rPr>
          <w:rFonts w:ascii="Book Antiqua" w:hAnsi="Book Antiqua"/>
          <w:sz w:val="24"/>
          <w:szCs w:val="24"/>
        </w:rPr>
        <w:t xml:space="preserve"> (12.</w:t>
      </w:r>
      <w:r w:rsidR="00EF6FA6" w:rsidRPr="00A77F20">
        <w:rPr>
          <w:rFonts w:ascii="Book Antiqua" w:hAnsi="Book Antiqua"/>
          <w:sz w:val="24"/>
          <w:szCs w:val="24"/>
        </w:rPr>
        <w:t>1</w:t>
      </w:r>
      <w:r w:rsidR="00B4487B" w:rsidRPr="00A77F20">
        <w:rPr>
          <w:rFonts w:ascii="Book Antiqua" w:hAnsi="Book Antiqua"/>
          <w:sz w:val="24"/>
          <w:szCs w:val="24"/>
        </w:rPr>
        <w:t>%) patients.</w:t>
      </w:r>
      <w:r w:rsidR="00A77F20">
        <w:rPr>
          <w:rFonts w:ascii="Book Antiqua" w:hAnsi="Book Antiqua"/>
          <w:sz w:val="24"/>
          <w:szCs w:val="24"/>
        </w:rPr>
        <w:t xml:space="preserve"> </w:t>
      </w:r>
      <w:r w:rsidR="00EF6FA6" w:rsidRPr="00A77F20">
        <w:rPr>
          <w:rFonts w:ascii="Book Antiqua" w:hAnsi="Book Antiqua"/>
          <w:sz w:val="24"/>
          <w:szCs w:val="24"/>
        </w:rPr>
        <w:t>In 14 (43.8%)</w:t>
      </w:r>
      <w:r w:rsidR="00B4487B" w:rsidRPr="00A77F20">
        <w:rPr>
          <w:rFonts w:ascii="Book Antiqua" w:hAnsi="Book Antiqua"/>
          <w:sz w:val="24"/>
          <w:szCs w:val="24"/>
        </w:rPr>
        <w:t xml:space="preserve"> the pathology was downgraded at the time of CRS </w:t>
      </w:r>
      <w:r w:rsidR="00EF6FA6" w:rsidRPr="00A77F20">
        <w:rPr>
          <w:rFonts w:ascii="Book Antiqua" w:hAnsi="Book Antiqua"/>
          <w:sz w:val="24"/>
          <w:szCs w:val="24"/>
        </w:rPr>
        <w:t>and in 18 (56.3%)</w:t>
      </w:r>
      <w:r w:rsidR="00B4487B" w:rsidRPr="00A77F20">
        <w:rPr>
          <w:rFonts w:ascii="Book Antiqua" w:hAnsi="Book Antiqua"/>
          <w:sz w:val="24"/>
          <w:szCs w:val="24"/>
        </w:rPr>
        <w:t xml:space="preserve"> it was upgraded.</w:t>
      </w:r>
    </w:p>
    <w:p w14:paraId="25D86DB3" w14:textId="09ABFFA0" w:rsidR="005E012B" w:rsidRPr="00A77F20" w:rsidRDefault="005E012B" w:rsidP="0046264A">
      <w:pPr>
        <w:spacing w:after="0" w:line="360" w:lineRule="auto"/>
        <w:ind w:firstLineChars="100" w:firstLine="240"/>
        <w:jc w:val="both"/>
        <w:rPr>
          <w:rFonts w:ascii="Book Antiqua" w:hAnsi="Book Antiqua"/>
          <w:sz w:val="24"/>
          <w:szCs w:val="24"/>
        </w:rPr>
      </w:pPr>
      <w:r w:rsidRPr="00A77F20">
        <w:rPr>
          <w:rFonts w:ascii="Book Antiqua" w:hAnsi="Book Antiqua"/>
          <w:sz w:val="24"/>
          <w:szCs w:val="24"/>
        </w:rPr>
        <w:lastRenderedPageBreak/>
        <w:t>At the time of cytoreduction 3</w:t>
      </w:r>
      <w:r w:rsidR="00591E17" w:rsidRPr="00A77F20">
        <w:rPr>
          <w:rFonts w:ascii="Book Antiqua" w:hAnsi="Book Antiqua"/>
          <w:sz w:val="24"/>
          <w:szCs w:val="24"/>
        </w:rPr>
        <w:t>4</w:t>
      </w:r>
      <w:r w:rsidRPr="00A77F20">
        <w:rPr>
          <w:rFonts w:ascii="Book Antiqua" w:hAnsi="Book Antiqua"/>
          <w:sz w:val="24"/>
          <w:szCs w:val="24"/>
        </w:rPr>
        <w:t xml:space="preserve"> (1</w:t>
      </w:r>
      <w:r w:rsidR="00591E17" w:rsidRPr="00A77F20">
        <w:rPr>
          <w:rFonts w:ascii="Book Antiqua" w:hAnsi="Book Antiqua"/>
          <w:sz w:val="24"/>
          <w:szCs w:val="24"/>
        </w:rPr>
        <w:t>2</w:t>
      </w:r>
      <w:r w:rsidRPr="00A77F20">
        <w:rPr>
          <w:rFonts w:ascii="Book Antiqua" w:hAnsi="Book Antiqua"/>
          <w:sz w:val="24"/>
          <w:szCs w:val="24"/>
        </w:rPr>
        <w:t>.</w:t>
      </w:r>
      <w:r w:rsidR="00591E17" w:rsidRPr="00A77F20">
        <w:rPr>
          <w:rFonts w:ascii="Book Antiqua" w:hAnsi="Book Antiqua"/>
          <w:sz w:val="24"/>
          <w:szCs w:val="24"/>
        </w:rPr>
        <w:t>8</w:t>
      </w:r>
      <w:r w:rsidRPr="00A77F20">
        <w:rPr>
          <w:rFonts w:ascii="Book Antiqua" w:hAnsi="Book Antiqua"/>
          <w:sz w:val="24"/>
          <w:szCs w:val="24"/>
        </w:rPr>
        <w:t xml:space="preserve">%) </w:t>
      </w:r>
      <w:r w:rsidR="00C66C05" w:rsidRPr="00A77F20">
        <w:rPr>
          <w:rFonts w:ascii="Book Antiqua" w:hAnsi="Book Antiqua"/>
          <w:sz w:val="24"/>
          <w:szCs w:val="24"/>
        </w:rPr>
        <w:t>patients</w:t>
      </w:r>
      <w:r w:rsidRPr="00A77F20">
        <w:rPr>
          <w:rFonts w:ascii="Book Antiqua" w:hAnsi="Book Antiqua"/>
          <w:sz w:val="24"/>
          <w:szCs w:val="24"/>
        </w:rPr>
        <w:t xml:space="preserve"> had acellular mucin only</w:t>
      </w:r>
      <w:r w:rsidR="00262914" w:rsidRPr="00A77F20">
        <w:rPr>
          <w:rFonts w:ascii="Book Antiqua" w:hAnsi="Book Antiqua"/>
          <w:sz w:val="24"/>
          <w:szCs w:val="24"/>
        </w:rPr>
        <w:t>;</w:t>
      </w:r>
      <w:r w:rsidRPr="00A77F20">
        <w:rPr>
          <w:rFonts w:ascii="Book Antiqua" w:hAnsi="Book Antiqua"/>
          <w:sz w:val="24"/>
          <w:szCs w:val="24"/>
        </w:rPr>
        <w:t xml:space="preserve"> 1</w:t>
      </w:r>
      <w:r w:rsidR="0034361A" w:rsidRPr="00A77F20">
        <w:rPr>
          <w:rFonts w:ascii="Book Antiqua" w:hAnsi="Book Antiqua"/>
          <w:sz w:val="24"/>
          <w:szCs w:val="24"/>
        </w:rPr>
        <w:t>67</w:t>
      </w:r>
      <w:r w:rsidRPr="00A77F20">
        <w:rPr>
          <w:rFonts w:ascii="Book Antiqua" w:hAnsi="Book Antiqua"/>
          <w:sz w:val="24"/>
          <w:szCs w:val="24"/>
        </w:rPr>
        <w:t xml:space="preserve"> (</w:t>
      </w:r>
      <w:r w:rsidR="0034361A" w:rsidRPr="00A77F20">
        <w:rPr>
          <w:rFonts w:ascii="Book Antiqua" w:hAnsi="Book Antiqua"/>
          <w:sz w:val="24"/>
          <w:szCs w:val="24"/>
        </w:rPr>
        <w:t>63</w:t>
      </w:r>
      <w:r w:rsidRPr="00A77F20">
        <w:rPr>
          <w:rFonts w:ascii="Book Antiqua" w:hAnsi="Book Antiqua"/>
          <w:sz w:val="24"/>
          <w:szCs w:val="24"/>
        </w:rPr>
        <w:t>.</w:t>
      </w:r>
      <w:r w:rsidR="0034361A" w:rsidRPr="00A77F20">
        <w:rPr>
          <w:rFonts w:ascii="Book Antiqua" w:hAnsi="Book Antiqua"/>
          <w:sz w:val="24"/>
          <w:szCs w:val="24"/>
        </w:rPr>
        <w:t>0</w:t>
      </w:r>
      <w:r w:rsidRPr="00A77F20">
        <w:rPr>
          <w:rFonts w:ascii="Book Antiqua" w:hAnsi="Book Antiqua"/>
          <w:sz w:val="24"/>
          <w:szCs w:val="24"/>
        </w:rPr>
        <w:t xml:space="preserve">%) had well differentiated </w:t>
      </w:r>
      <w:r w:rsidR="00AF714B" w:rsidRPr="00A77F20">
        <w:rPr>
          <w:rFonts w:ascii="Book Antiqua" w:hAnsi="Book Antiqua"/>
          <w:sz w:val="24"/>
          <w:szCs w:val="24"/>
        </w:rPr>
        <w:t>MAA</w:t>
      </w:r>
      <w:r w:rsidR="001101DC" w:rsidRPr="00A77F20">
        <w:rPr>
          <w:rFonts w:ascii="Book Antiqua" w:hAnsi="Book Antiqua"/>
          <w:sz w:val="24"/>
          <w:szCs w:val="24"/>
        </w:rPr>
        <w:t>; 45</w:t>
      </w:r>
      <w:r w:rsidRPr="00A77F20">
        <w:rPr>
          <w:rFonts w:ascii="Book Antiqua" w:hAnsi="Book Antiqua"/>
          <w:sz w:val="24"/>
          <w:szCs w:val="24"/>
        </w:rPr>
        <w:t xml:space="preserve"> patients </w:t>
      </w:r>
      <w:r w:rsidR="0034361A" w:rsidRPr="00A77F20">
        <w:rPr>
          <w:rFonts w:ascii="Book Antiqua" w:hAnsi="Book Antiqua"/>
          <w:sz w:val="24"/>
          <w:szCs w:val="24"/>
        </w:rPr>
        <w:t xml:space="preserve">had moderately differentiated </w:t>
      </w:r>
      <w:r w:rsidR="00AF714B" w:rsidRPr="00A77F20">
        <w:rPr>
          <w:rFonts w:ascii="Book Antiqua" w:hAnsi="Book Antiqua"/>
          <w:sz w:val="24"/>
          <w:szCs w:val="24"/>
        </w:rPr>
        <w:t>MAA</w:t>
      </w:r>
      <w:r w:rsidRPr="00A77F20">
        <w:rPr>
          <w:rFonts w:ascii="Book Antiqua" w:hAnsi="Book Antiqua"/>
          <w:sz w:val="24"/>
          <w:szCs w:val="24"/>
        </w:rPr>
        <w:t xml:space="preserve"> and </w:t>
      </w:r>
      <w:r w:rsidR="00A00CA5" w:rsidRPr="00A77F20">
        <w:rPr>
          <w:rFonts w:ascii="Book Antiqua" w:hAnsi="Book Antiqua"/>
          <w:sz w:val="24"/>
          <w:szCs w:val="24"/>
        </w:rPr>
        <w:t>19</w:t>
      </w:r>
      <w:r w:rsidRPr="00A77F20">
        <w:rPr>
          <w:rFonts w:ascii="Book Antiqua" w:hAnsi="Book Antiqua"/>
          <w:sz w:val="24"/>
          <w:szCs w:val="24"/>
        </w:rPr>
        <w:t xml:space="preserve"> patients </w:t>
      </w:r>
      <w:r w:rsidR="0034361A" w:rsidRPr="00A77F20">
        <w:rPr>
          <w:rFonts w:ascii="Book Antiqua" w:hAnsi="Book Antiqua"/>
          <w:sz w:val="24"/>
          <w:szCs w:val="24"/>
        </w:rPr>
        <w:t xml:space="preserve">had poorly differentiated </w:t>
      </w:r>
      <w:r w:rsidR="00AF714B" w:rsidRPr="00A77F20">
        <w:rPr>
          <w:rFonts w:ascii="Book Antiqua" w:hAnsi="Book Antiqua"/>
          <w:sz w:val="24"/>
          <w:szCs w:val="24"/>
        </w:rPr>
        <w:t>MAA</w:t>
      </w:r>
      <w:r w:rsidRPr="00A77F20">
        <w:rPr>
          <w:rFonts w:ascii="Book Antiqua" w:hAnsi="Book Antiqua"/>
          <w:sz w:val="24"/>
          <w:szCs w:val="24"/>
        </w:rPr>
        <w:t>.</w:t>
      </w:r>
      <w:r w:rsidR="00A77F20">
        <w:rPr>
          <w:rFonts w:ascii="Book Antiqua" w:hAnsi="Book Antiqua"/>
          <w:sz w:val="24"/>
          <w:szCs w:val="24"/>
        </w:rPr>
        <w:t xml:space="preserve"> </w:t>
      </w:r>
      <w:r w:rsidR="004629D9" w:rsidRPr="00A77F20">
        <w:rPr>
          <w:rFonts w:ascii="Book Antiqua" w:hAnsi="Book Antiqua"/>
          <w:sz w:val="24"/>
          <w:szCs w:val="24"/>
        </w:rPr>
        <w:t xml:space="preserve">Figure </w:t>
      </w:r>
      <w:r w:rsidR="0034361A" w:rsidRPr="00A77F20">
        <w:rPr>
          <w:rFonts w:ascii="Book Antiqua" w:hAnsi="Book Antiqua"/>
          <w:sz w:val="24"/>
          <w:szCs w:val="24"/>
        </w:rPr>
        <w:t>1</w:t>
      </w:r>
      <w:r w:rsidR="004629D9" w:rsidRPr="00A77F20">
        <w:rPr>
          <w:rFonts w:ascii="Book Antiqua" w:hAnsi="Book Antiqua"/>
          <w:sz w:val="24"/>
          <w:szCs w:val="24"/>
        </w:rPr>
        <w:t xml:space="preserve"> illustrates t</w:t>
      </w:r>
      <w:r w:rsidRPr="00A77F20">
        <w:rPr>
          <w:rFonts w:ascii="Book Antiqua" w:hAnsi="Book Antiqua"/>
          <w:sz w:val="24"/>
          <w:szCs w:val="24"/>
        </w:rPr>
        <w:t>he 5-year OS is 9</w:t>
      </w:r>
      <w:r w:rsidR="00591E17" w:rsidRPr="00A77F20">
        <w:rPr>
          <w:rFonts w:ascii="Book Antiqua" w:hAnsi="Book Antiqua"/>
          <w:sz w:val="24"/>
          <w:szCs w:val="24"/>
        </w:rPr>
        <w:t>4</w:t>
      </w:r>
      <w:r w:rsidRPr="00A77F20">
        <w:rPr>
          <w:rFonts w:ascii="Book Antiqua" w:hAnsi="Book Antiqua"/>
          <w:sz w:val="24"/>
          <w:szCs w:val="24"/>
        </w:rPr>
        <w:t xml:space="preserve">%, </w:t>
      </w:r>
      <w:r w:rsidR="0016087B" w:rsidRPr="00A77F20">
        <w:rPr>
          <w:rFonts w:ascii="Book Antiqua" w:hAnsi="Book Antiqua"/>
          <w:sz w:val="24"/>
          <w:szCs w:val="24"/>
        </w:rPr>
        <w:t>71</w:t>
      </w:r>
      <w:r w:rsidRPr="00A77F20">
        <w:rPr>
          <w:rFonts w:ascii="Book Antiqua" w:hAnsi="Book Antiqua"/>
          <w:sz w:val="24"/>
          <w:szCs w:val="24"/>
        </w:rPr>
        <w:t xml:space="preserve">% and </w:t>
      </w:r>
      <w:r w:rsidR="001A45E5" w:rsidRPr="00A77F20">
        <w:rPr>
          <w:rFonts w:ascii="Book Antiqua" w:hAnsi="Book Antiqua"/>
          <w:sz w:val="24"/>
          <w:szCs w:val="24"/>
        </w:rPr>
        <w:t>2</w:t>
      </w:r>
      <w:r w:rsidR="00591E17" w:rsidRPr="00A77F20">
        <w:rPr>
          <w:rFonts w:ascii="Book Antiqua" w:hAnsi="Book Antiqua"/>
          <w:sz w:val="24"/>
          <w:szCs w:val="24"/>
        </w:rPr>
        <w:t>0</w:t>
      </w:r>
      <w:r w:rsidRPr="00A77F20">
        <w:rPr>
          <w:rFonts w:ascii="Book Antiqua" w:hAnsi="Book Antiqua"/>
          <w:sz w:val="24"/>
          <w:szCs w:val="24"/>
        </w:rPr>
        <w:t>% respectively (</w:t>
      </w:r>
      <w:r w:rsidR="0046264A" w:rsidRPr="00EB69BB">
        <w:rPr>
          <w:rFonts w:ascii="Book Antiqua" w:hAnsi="Book Antiqua"/>
          <w:i/>
          <w:sz w:val="24"/>
          <w:szCs w:val="24"/>
        </w:rPr>
        <w:t>P</w:t>
      </w:r>
      <w:r w:rsidRPr="00A77F20">
        <w:rPr>
          <w:rFonts w:ascii="Book Antiqua" w:hAnsi="Book Antiqua"/>
          <w:sz w:val="24"/>
          <w:szCs w:val="24"/>
        </w:rPr>
        <w:t xml:space="preserve"> &lt; 0.001).</w:t>
      </w:r>
      <w:r w:rsidR="00A77F20">
        <w:rPr>
          <w:rFonts w:ascii="Book Antiqua" w:hAnsi="Book Antiqua"/>
          <w:sz w:val="24"/>
          <w:szCs w:val="24"/>
        </w:rPr>
        <w:t xml:space="preserve"> </w:t>
      </w:r>
      <w:r w:rsidRPr="00A77F20">
        <w:rPr>
          <w:rFonts w:ascii="Book Antiqua" w:hAnsi="Book Antiqua"/>
          <w:sz w:val="24"/>
          <w:szCs w:val="24"/>
        </w:rPr>
        <w:t xml:space="preserve">Similarly, the 5 year DFS is </w:t>
      </w:r>
      <w:r w:rsidR="00591E17" w:rsidRPr="00A77F20">
        <w:rPr>
          <w:rFonts w:ascii="Book Antiqua" w:hAnsi="Book Antiqua"/>
          <w:sz w:val="24"/>
          <w:szCs w:val="24"/>
        </w:rPr>
        <w:t>66</w:t>
      </w:r>
      <w:r w:rsidRPr="00A77F20">
        <w:rPr>
          <w:rFonts w:ascii="Book Antiqua" w:hAnsi="Book Antiqua"/>
          <w:sz w:val="24"/>
          <w:szCs w:val="24"/>
        </w:rPr>
        <w:t xml:space="preserve">%, </w:t>
      </w:r>
      <w:r w:rsidR="00ED229C" w:rsidRPr="00A77F20">
        <w:rPr>
          <w:rFonts w:ascii="Book Antiqua" w:hAnsi="Book Antiqua"/>
          <w:sz w:val="24"/>
          <w:szCs w:val="24"/>
        </w:rPr>
        <w:t>21</w:t>
      </w:r>
      <w:r w:rsidRPr="00A77F20">
        <w:rPr>
          <w:rFonts w:ascii="Book Antiqua" w:hAnsi="Book Antiqua"/>
          <w:sz w:val="24"/>
          <w:szCs w:val="24"/>
        </w:rPr>
        <w:t xml:space="preserve">% and </w:t>
      </w:r>
      <w:r w:rsidR="00AF6BCE" w:rsidRPr="00A77F20">
        <w:rPr>
          <w:rFonts w:ascii="Book Antiqua" w:hAnsi="Book Antiqua"/>
          <w:sz w:val="24"/>
          <w:szCs w:val="24"/>
        </w:rPr>
        <w:t>2</w:t>
      </w:r>
      <w:r w:rsidRPr="00A77F20">
        <w:rPr>
          <w:rFonts w:ascii="Book Antiqua" w:hAnsi="Book Antiqua"/>
          <w:sz w:val="24"/>
          <w:szCs w:val="24"/>
        </w:rPr>
        <w:t>0%, respectively</w:t>
      </w:r>
      <w:r w:rsidR="004629D9" w:rsidRPr="00A77F20">
        <w:rPr>
          <w:rFonts w:ascii="Book Antiqua" w:hAnsi="Book Antiqua"/>
          <w:sz w:val="24"/>
          <w:szCs w:val="24"/>
        </w:rPr>
        <w:t xml:space="preserve"> </w:t>
      </w:r>
      <w:r w:rsidR="00591E17" w:rsidRPr="00A77F20">
        <w:rPr>
          <w:rFonts w:ascii="Book Antiqua" w:hAnsi="Book Antiqua"/>
          <w:sz w:val="24"/>
          <w:szCs w:val="24"/>
        </w:rPr>
        <w:t>(</w:t>
      </w:r>
      <w:r w:rsidR="0046264A" w:rsidRPr="00EB69BB">
        <w:rPr>
          <w:rFonts w:ascii="Book Antiqua" w:hAnsi="Book Antiqua"/>
          <w:i/>
          <w:sz w:val="24"/>
          <w:szCs w:val="24"/>
        </w:rPr>
        <w:t>P</w:t>
      </w:r>
      <w:r w:rsidR="00591E17" w:rsidRPr="00A77F20">
        <w:rPr>
          <w:rFonts w:ascii="Book Antiqua" w:hAnsi="Book Antiqua"/>
          <w:sz w:val="24"/>
          <w:szCs w:val="24"/>
        </w:rPr>
        <w:t xml:space="preserve"> &lt; 0.001) </w:t>
      </w:r>
      <w:r w:rsidR="004629D9" w:rsidRPr="00A77F20">
        <w:rPr>
          <w:rFonts w:ascii="Book Antiqua" w:hAnsi="Book Antiqua"/>
          <w:sz w:val="24"/>
          <w:szCs w:val="24"/>
        </w:rPr>
        <w:t xml:space="preserve">(Figure </w:t>
      </w:r>
      <w:r w:rsidR="00D2125B" w:rsidRPr="00A77F20">
        <w:rPr>
          <w:rFonts w:ascii="Book Antiqua" w:hAnsi="Book Antiqua"/>
          <w:sz w:val="24"/>
          <w:szCs w:val="24"/>
        </w:rPr>
        <w:t>2</w:t>
      </w:r>
      <w:r w:rsidR="004629D9" w:rsidRPr="00A77F20">
        <w:rPr>
          <w:rFonts w:ascii="Book Antiqua" w:hAnsi="Book Antiqua"/>
          <w:sz w:val="24"/>
          <w:szCs w:val="24"/>
        </w:rPr>
        <w:t>)</w:t>
      </w:r>
      <w:r w:rsidRPr="00A77F20">
        <w:rPr>
          <w:rFonts w:ascii="Book Antiqua" w:hAnsi="Book Antiqua"/>
          <w:sz w:val="24"/>
          <w:szCs w:val="24"/>
        </w:rPr>
        <w:t>.</w:t>
      </w:r>
      <w:r w:rsidR="00A77F20">
        <w:rPr>
          <w:rFonts w:ascii="Book Antiqua" w:hAnsi="Book Antiqua"/>
          <w:sz w:val="24"/>
          <w:szCs w:val="24"/>
        </w:rPr>
        <w:t xml:space="preserve"> </w:t>
      </w:r>
      <w:r w:rsidR="008D0F67" w:rsidRPr="00A77F20">
        <w:rPr>
          <w:rFonts w:ascii="Book Antiqua" w:hAnsi="Book Antiqua"/>
          <w:sz w:val="24"/>
          <w:szCs w:val="24"/>
        </w:rPr>
        <w:t xml:space="preserve">Regardless of the initial pathology, the </w:t>
      </w:r>
      <w:r w:rsidR="00A00CA5" w:rsidRPr="00A77F20">
        <w:rPr>
          <w:rFonts w:ascii="Book Antiqua" w:hAnsi="Book Antiqua"/>
          <w:sz w:val="24"/>
          <w:szCs w:val="24"/>
        </w:rPr>
        <w:t xml:space="preserve">finding of acellular mucin only at time of </w:t>
      </w:r>
      <w:r w:rsidR="008D0F67" w:rsidRPr="00A77F20">
        <w:rPr>
          <w:rFonts w:ascii="Book Antiqua" w:hAnsi="Book Antiqua"/>
          <w:sz w:val="24"/>
          <w:szCs w:val="24"/>
        </w:rPr>
        <w:t>CRS and HIPEC</w:t>
      </w:r>
      <w:r w:rsidR="00A00CA5" w:rsidRPr="00A77F20">
        <w:rPr>
          <w:rFonts w:ascii="Book Antiqua" w:hAnsi="Book Antiqua"/>
          <w:sz w:val="24"/>
          <w:szCs w:val="24"/>
        </w:rPr>
        <w:t xml:space="preserve"> was associated with </w:t>
      </w:r>
      <w:r w:rsidR="00532CA4" w:rsidRPr="00A77F20">
        <w:rPr>
          <w:rFonts w:ascii="Book Antiqua" w:hAnsi="Book Antiqua"/>
          <w:sz w:val="24"/>
          <w:szCs w:val="24"/>
        </w:rPr>
        <w:t>a 93% 5-year</w:t>
      </w:r>
      <w:r w:rsidR="00A00CA5" w:rsidRPr="00A77F20">
        <w:rPr>
          <w:rFonts w:ascii="Book Antiqua" w:hAnsi="Book Antiqua"/>
          <w:sz w:val="24"/>
          <w:szCs w:val="24"/>
        </w:rPr>
        <w:t xml:space="preserve"> DFS </w:t>
      </w:r>
      <w:r w:rsidR="008D0F67" w:rsidRPr="00A77F20">
        <w:rPr>
          <w:rFonts w:ascii="Book Antiqua" w:hAnsi="Book Antiqua"/>
          <w:sz w:val="24"/>
          <w:szCs w:val="24"/>
        </w:rPr>
        <w:t>and</w:t>
      </w:r>
      <w:r w:rsidR="00A00CA5" w:rsidRPr="00A77F20">
        <w:rPr>
          <w:rFonts w:ascii="Book Antiqua" w:hAnsi="Book Antiqua"/>
          <w:sz w:val="24"/>
          <w:szCs w:val="24"/>
        </w:rPr>
        <w:t xml:space="preserve"> </w:t>
      </w:r>
      <w:r w:rsidR="00532CA4" w:rsidRPr="00A77F20">
        <w:rPr>
          <w:rFonts w:ascii="Book Antiqua" w:hAnsi="Book Antiqua"/>
          <w:sz w:val="24"/>
          <w:szCs w:val="24"/>
        </w:rPr>
        <w:t xml:space="preserve">100% 5-year </w:t>
      </w:r>
      <w:r w:rsidR="00A00CA5" w:rsidRPr="00A77F20">
        <w:rPr>
          <w:rFonts w:ascii="Book Antiqua" w:hAnsi="Book Antiqua"/>
          <w:sz w:val="24"/>
          <w:szCs w:val="24"/>
        </w:rPr>
        <w:t>OS.</w:t>
      </w:r>
      <w:r w:rsidR="00A77F20">
        <w:rPr>
          <w:rFonts w:ascii="Book Antiqua" w:hAnsi="Book Antiqua"/>
          <w:sz w:val="24"/>
          <w:szCs w:val="24"/>
        </w:rPr>
        <w:t xml:space="preserve"> </w:t>
      </w:r>
      <w:r w:rsidR="00A00CA5" w:rsidRPr="00A77F20">
        <w:rPr>
          <w:rFonts w:ascii="Book Antiqua" w:hAnsi="Book Antiqua"/>
          <w:sz w:val="24"/>
          <w:szCs w:val="24"/>
        </w:rPr>
        <w:t>I</w:t>
      </w:r>
      <w:r w:rsidRPr="00A77F20">
        <w:rPr>
          <w:rFonts w:ascii="Book Antiqua" w:hAnsi="Book Antiqua"/>
          <w:sz w:val="24"/>
          <w:szCs w:val="24"/>
        </w:rPr>
        <w:t xml:space="preserve">mportant prognostic variables for DFS on multivariate analysis </w:t>
      </w:r>
      <w:r w:rsidR="004629D9" w:rsidRPr="00A77F20">
        <w:rPr>
          <w:rFonts w:ascii="Book Antiqua" w:hAnsi="Book Antiqua"/>
          <w:sz w:val="24"/>
          <w:szCs w:val="24"/>
        </w:rPr>
        <w:t xml:space="preserve">(Table </w:t>
      </w:r>
      <w:r w:rsidR="00B6707D" w:rsidRPr="00A77F20">
        <w:rPr>
          <w:rFonts w:ascii="Book Antiqua" w:hAnsi="Book Antiqua"/>
          <w:sz w:val="24"/>
          <w:szCs w:val="24"/>
        </w:rPr>
        <w:t>2</w:t>
      </w:r>
      <w:r w:rsidR="004629D9" w:rsidRPr="00A77F20">
        <w:rPr>
          <w:rFonts w:ascii="Book Antiqua" w:hAnsi="Book Antiqua"/>
          <w:sz w:val="24"/>
          <w:szCs w:val="24"/>
        </w:rPr>
        <w:t xml:space="preserve">) </w:t>
      </w:r>
      <w:r w:rsidRPr="00A77F20">
        <w:rPr>
          <w:rFonts w:ascii="Book Antiqua" w:hAnsi="Book Antiqua"/>
          <w:sz w:val="24"/>
          <w:szCs w:val="24"/>
        </w:rPr>
        <w:t>include: tumor grade (HR 1.78, 95%CI</w:t>
      </w:r>
      <w:r w:rsidR="0046264A">
        <w:rPr>
          <w:rFonts w:ascii="Book Antiqua" w:hAnsi="Book Antiqua" w:hint="eastAsia"/>
          <w:sz w:val="24"/>
          <w:szCs w:val="24"/>
          <w:lang w:eastAsia="zh-CN"/>
        </w:rPr>
        <w:t>:</w:t>
      </w:r>
      <w:r w:rsidRPr="00A77F20">
        <w:rPr>
          <w:rFonts w:ascii="Book Antiqua" w:hAnsi="Book Antiqua"/>
          <w:sz w:val="24"/>
          <w:szCs w:val="24"/>
        </w:rPr>
        <w:t xml:space="preserve"> 1.21-2.63, </w:t>
      </w:r>
      <w:r w:rsidR="0046264A" w:rsidRPr="00EB69BB">
        <w:rPr>
          <w:rFonts w:ascii="Book Antiqua" w:hAnsi="Book Antiqua"/>
          <w:i/>
          <w:sz w:val="24"/>
          <w:szCs w:val="24"/>
        </w:rPr>
        <w:t>P</w:t>
      </w:r>
      <w:r w:rsidR="00A77F20">
        <w:rPr>
          <w:rFonts w:ascii="Book Antiqua" w:hAnsi="Book Antiqua"/>
          <w:sz w:val="24"/>
          <w:szCs w:val="24"/>
        </w:rPr>
        <w:t xml:space="preserve"> </w:t>
      </w:r>
      <w:r w:rsidR="0046264A">
        <w:rPr>
          <w:rFonts w:ascii="Book Antiqua" w:hAnsi="Book Antiqua" w:hint="eastAsia"/>
          <w:sz w:val="24"/>
          <w:szCs w:val="24"/>
          <w:lang w:eastAsia="zh-CN"/>
        </w:rPr>
        <w:t xml:space="preserve">= </w:t>
      </w:r>
      <w:r w:rsidRPr="00A77F20">
        <w:rPr>
          <w:rFonts w:ascii="Book Antiqua" w:hAnsi="Book Antiqua"/>
          <w:sz w:val="24"/>
          <w:szCs w:val="24"/>
        </w:rPr>
        <w:t>0.00</w:t>
      </w:r>
      <w:r w:rsidR="00E83FF4" w:rsidRPr="00A77F20">
        <w:rPr>
          <w:rFonts w:ascii="Book Antiqua" w:hAnsi="Book Antiqua"/>
          <w:sz w:val="24"/>
          <w:szCs w:val="24"/>
        </w:rPr>
        <w:t>8</w:t>
      </w:r>
      <w:r w:rsidRPr="00A77F20">
        <w:rPr>
          <w:rFonts w:ascii="Book Antiqua" w:hAnsi="Book Antiqua"/>
          <w:sz w:val="24"/>
          <w:szCs w:val="24"/>
        </w:rPr>
        <w:t xml:space="preserve">), </w:t>
      </w:r>
      <w:r w:rsidR="00943942" w:rsidRPr="00A77F20">
        <w:rPr>
          <w:rFonts w:ascii="Book Antiqua" w:hAnsi="Book Antiqua"/>
          <w:sz w:val="24"/>
          <w:szCs w:val="24"/>
        </w:rPr>
        <w:t>lymph node involvement (HR 0.33, 95%CI</w:t>
      </w:r>
      <w:r w:rsidR="0046264A">
        <w:rPr>
          <w:rFonts w:ascii="Book Antiqua" w:hAnsi="Book Antiqua" w:hint="eastAsia"/>
          <w:sz w:val="24"/>
          <w:szCs w:val="24"/>
          <w:lang w:eastAsia="zh-CN"/>
        </w:rPr>
        <w:t>:</w:t>
      </w:r>
      <w:r w:rsidR="00943942" w:rsidRPr="00A77F20">
        <w:rPr>
          <w:rFonts w:ascii="Book Antiqua" w:hAnsi="Book Antiqua"/>
          <w:sz w:val="24"/>
          <w:szCs w:val="24"/>
        </w:rPr>
        <w:t xml:space="preserve"> 0.11-0.98, </w:t>
      </w:r>
      <w:r w:rsidR="0046264A" w:rsidRPr="00EB69BB">
        <w:rPr>
          <w:rFonts w:ascii="Book Antiqua" w:hAnsi="Book Antiqua"/>
          <w:i/>
          <w:sz w:val="24"/>
          <w:szCs w:val="24"/>
        </w:rPr>
        <w:t>P</w:t>
      </w:r>
      <w:r w:rsidR="00943942" w:rsidRPr="00A77F20">
        <w:rPr>
          <w:rFonts w:ascii="Book Antiqua" w:hAnsi="Book Antiqua"/>
          <w:sz w:val="24"/>
          <w:szCs w:val="24"/>
        </w:rPr>
        <w:t xml:space="preserve"> &lt; 0.0</w:t>
      </w:r>
      <w:r w:rsidR="00FF75EE" w:rsidRPr="00A77F20">
        <w:rPr>
          <w:rFonts w:ascii="Book Antiqua" w:hAnsi="Book Antiqua"/>
          <w:sz w:val="24"/>
          <w:szCs w:val="24"/>
        </w:rPr>
        <w:t>2</w:t>
      </w:r>
      <w:r w:rsidR="00943942" w:rsidRPr="00A77F20">
        <w:rPr>
          <w:rFonts w:ascii="Book Antiqua" w:hAnsi="Book Antiqua"/>
          <w:sz w:val="24"/>
          <w:szCs w:val="24"/>
        </w:rPr>
        <w:t>),</w:t>
      </w:r>
      <w:r w:rsidR="00A77F20">
        <w:rPr>
          <w:rFonts w:ascii="Book Antiqua" w:hAnsi="Book Antiqua"/>
          <w:sz w:val="24"/>
          <w:szCs w:val="24"/>
        </w:rPr>
        <w:t xml:space="preserve"> </w:t>
      </w:r>
      <w:r w:rsidRPr="00A77F20">
        <w:rPr>
          <w:rFonts w:ascii="Book Antiqua" w:hAnsi="Book Antiqua"/>
          <w:sz w:val="24"/>
          <w:szCs w:val="24"/>
        </w:rPr>
        <w:t>previous surgical score (PSS) (HR 1.31, 95%CI</w:t>
      </w:r>
      <w:r w:rsidR="0046264A">
        <w:rPr>
          <w:rFonts w:ascii="Book Antiqua" w:hAnsi="Book Antiqua" w:hint="eastAsia"/>
          <w:sz w:val="24"/>
          <w:szCs w:val="24"/>
          <w:lang w:eastAsia="zh-CN"/>
        </w:rPr>
        <w:t>:</w:t>
      </w:r>
      <w:r w:rsidRPr="00A77F20">
        <w:rPr>
          <w:rFonts w:ascii="Book Antiqua" w:hAnsi="Book Antiqua"/>
          <w:sz w:val="24"/>
          <w:szCs w:val="24"/>
        </w:rPr>
        <w:t xml:space="preserve"> 1.</w:t>
      </w:r>
      <w:r w:rsidR="00943942" w:rsidRPr="00A77F20">
        <w:rPr>
          <w:rFonts w:ascii="Book Antiqua" w:hAnsi="Book Antiqua"/>
          <w:sz w:val="24"/>
          <w:szCs w:val="24"/>
        </w:rPr>
        <w:t>1</w:t>
      </w:r>
      <w:r w:rsidRPr="00A77F20">
        <w:rPr>
          <w:rFonts w:ascii="Book Antiqua" w:hAnsi="Book Antiqua"/>
          <w:sz w:val="24"/>
          <w:szCs w:val="24"/>
        </w:rPr>
        <w:t xml:space="preserve">-1.65, </w:t>
      </w:r>
      <w:r w:rsidR="0046264A" w:rsidRPr="00EB69BB">
        <w:rPr>
          <w:rFonts w:ascii="Book Antiqua" w:hAnsi="Book Antiqua"/>
          <w:i/>
          <w:sz w:val="24"/>
          <w:szCs w:val="24"/>
        </w:rPr>
        <w:t>P</w:t>
      </w:r>
      <w:r w:rsidRPr="00A77F20">
        <w:rPr>
          <w:rFonts w:ascii="Book Antiqua" w:hAnsi="Book Antiqua"/>
          <w:sz w:val="24"/>
          <w:szCs w:val="24"/>
        </w:rPr>
        <w:t xml:space="preserve"> = 0.0</w:t>
      </w:r>
      <w:r w:rsidR="00FF75EE" w:rsidRPr="00A77F20">
        <w:rPr>
          <w:rFonts w:ascii="Book Antiqua" w:hAnsi="Book Antiqua"/>
          <w:sz w:val="24"/>
          <w:szCs w:val="24"/>
        </w:rPr>
        <w:t>3</w:t>
      </w:r>
      <w:r w:rsidRPr="00A77F20">
        <w:rPr>
          <w:rFonts w:ascii="Book Antiqua" w:hAnsi="Book Antiqua"/>
          <w:sz w:val="24"/>
          <w:szCs w:val="24"/>
        </w:rPr>
        <w:t>)</w:t>
      </w:r>
      <w:r w:rsidR="00FF75EE" w:rsidRPr="00A77F20">
        <w:rPr>
          <w:rFonts w:ascii="Book Antiqua" w:hAnsi="Book Antiqua"/>
          <w:sz w:val="24"/>
          <w:szCs w:val="24"/>
        </w:rPr>
        <w:t xml:space="preserve"> and PCI (HR</w:t>
      </w:r>
      <w:r w:rsidR="0046264A">
        <w:rPr>
          <w:rFonts w:ascii="Book Antiqua" w:hAnsi="Book Antiqua" w:hint="eastAsia"/>
          <w:sz w:val="24"/>
          <w:szCs w:val="24"/>
          <w:lang w:eastAsia="zh-CN"/>
        </w:rPr>
        <w:t xml:space="preserve"> </w:t>
      </w:r>
      <w:r w:rsidR="005C01A0">
        <w:rPr>
          <w:rFonts w:ascii="Book Antiqua" w:hAnsi="Book Antiqua" w:hint="eastAsia"/>
          <w:sz w:val="24"/>
          <w:szCs w:val="24"/>
          <w:lang w:eastAsia="zh-CN"/>
        </w:rPr>
        <w:t xml:space="preserve">= </w:t>
      </w:r>
      <w:r w:rsidR="00FF75EE" w:rsidRPr="00A77F20">
        <w:rPr>
          <w:rFonts w:ascii="Book Antiqua" w:hAnsi="Book Antiqua"/>
          <w:sz w:val="24"/>
          <w:szCs w:val="24"/>
        </w:rPr>
        <w:t>1.05, 95%CI</w:t>
      </w:r>
      <w:r w:rsidR="0046264A">
        <w:rPr>
          <w:rFonts w:ascii="Book Antiqua" w:hAnsi="Book Antiqua" w:hint="eastAsia"/>
          <w:sz w:val="24"/>
          <w:szCs w:val="24"/>
          <w:lang w:eastAsia="zh-CN"/>
        </w:rPr>
        <w:t>:</w:t>
      </w:r>
      <w:r w:rsidR="00FF75EE" w:rsidRPr="00A77F20">
        <w:rPr>
          <w:rFonts w:ascii="Book Antiqua" w:hAnsi="Book Antiqua"/>
          <w:sz w:val="24"/>
          <w:szCs w:val="24"/>
        </w:rPr>
        <w:t xml:space="preserve"> 1.02-1.08, </w:t>
      </w:r>
      <w:r w:rsidR="0046264A" w:rsidRPr="00EB69BB">
        <w:rPr>
          <w:rFonts w:ascii="Book Antiqua" w:hAnsi="Book Antiqua"/>
          <w:i/>
          <w:sz w:val="24"/>
          <w:szCs w:val="24"/>
        </w:rPr>
        <w:t>P</w:t>
      </w:r>
      <w:r w:rsidR="0046264A" w:rsidRPr="00A77F20">
        <w:rPr>
          <w:rFonts w:ascii="Book Antiqua" w:hAnsi="Book Antiqua"/>
          <w:sz w:val="24"/>
          <w:szCs w:val="24"/>
        </w:rPr>
        <w:t xml:space="preserve"> </w:t>
      </w:r>
      <w:r w:rsidR="00272B2F">
        <w:rPr>
          <w:rFonts w:ascii="Book Antiqua" w:hAnsi="Book Antiqua"/>
          <w:sz w:val="24"/>
          <w:szCs w:val="24"/>
        </w:rPr>
        <w:t>= 0.002)</w:t>
      </w:r>
      <w:r w:rsidRPr="00A77F20">
        <w:rPr>
          <w:rFonts w:ascii="Book Antiqua" w:hAnsi="Book Antiqua"/>
          <w:sz w:val="24"/>
          <w:szCs w:val="24"/>
        </w:rPr>
        <w:t>.</w:t>
      </w:r>
      <w:r w:rsidR="00A77F20">
        <w:rPr>
          <w:rFonts w:ascii="Book Antiqua" w:hAnsi="Book Antiqua"/>
          <w:sz w:val="24"/>
          <w:szCs w:val="24"/>
        </w:rPr>
        <w:t xml:space="preserve"> </w:t>
      </w:r>
      <w:r w:rsidRPr="00A77F20">
        <w:rPr>
          <w:rFonts w:ascii="Book Antiqua" w:hAnsi="Book Antiqua"/>
          <w:sz w:val="24"/>
          <w:szCs w:val="24"/>
        </w:rPr>
        <w:t xml:space="preserve">Important prognostic factors for OS on multivariate analysis </w:t>
      </w:r>
      <w:r w:rsidR="004629D9" w:rsidRPr="00A77F20">
        <w:rPr>
          <w:rFonts w:ascii="Book Antiqua" w:hAnsi="Book Antiqua"/>
          <w:sz w:val="24"/>
          <w:szCs w:val="24"/>
        </w:rPr>
        <w:t xml:space="preserve">(Table 2) </w:t>
      </w:r>
      <w:r w:rsidRPr="00A77F20">
        <w:rPr>
          <w:rFonts w:ascii="Book Antiqua" w:hAnsi="Book Antiqua"/>
          <w:sz w:val="24"/>
          <w:szCs w:val="24"/>
        </w:rPr>
        <w:t xml:space="preserve">include: </w:t>
      </w:r>
      <w:r w:rsidR="00960FE1" w:rsidRPr="00A77F20">
        <w:rPr>
          <w:rFonts w:ascii="Book Antiqua" w:hAnsi="Book Antiqua"/>
          <w:sz w:val="24"/>
          <w:szCs w:val="24"/>
        </w:rPr>
        <w:t xml:space="preserve">tumor </w:t>
      </w:r>
      <w:r w:rsidR="00943942" w:rsidRPr="00A77F20">
        <w:rPr>
          <w:rFonts w:ascii="Book Antiqua" w:hAnsi="Book Antiqua"/>
          <w:sz w:val="24"/>
          <w:szCs w:val="24"/>
        </w:rPr>
        <w:t>grade (HR</w:t>
      </w:r>
      <w:r w:rsidR="0046264A">
        <w:rPr>
          <w:rFonts w:ascii="Book Antiqua" w:hAnsi="Book Antiqua" w:hint="eastAsia"/>
          <w:sz w:val="24"/>
          <w:szCs w:val="24"/>
          <w:lang w:eastAsia="zh-CN"/>
        </w:rPr>
        <w:t xml:space="preserve"> </w:t>
      </w:r>
      <w:r w:rsidR="005C01A0">
        <w:rPr>
          <w:rFonts w:ascii="Book Antiqua" w:hAnsi="Book Antiqua" w:hint="eastAsia"/>
          <w:sz w:val="24"/>
          <w:szCs w:val="24"/>
          <w:lang w:eastAsia="zh-CN"/>
        </w:rPr>
        <w:t xml:space="preserve">= </w:t>
      </w:r>
      <w:r w:rsidR="00D438D0" w:rsidRPr="00A77F20">
        <w:rPr>
          <w:rFonts w:ascii="Book Antiqua" w:hAnsi="Book Antiqua"/>
          <w:sz w:val="24"/>
          <w:szCs w:val="24"/>
        </w:rPr>
        <w:t>2</w:t>
      </w:r>
      <w:r w:rsidR="00943942" w:rsidRPr="00A77F20">
        <w:rPr>
          <w:rFonts w:ascii="Book Antiqua" w:hAnsi="Book Antiqua"/>
          <w:sz w:val="24"/>
          <w:szCs w:val="24"/>
        </w:rPr>
        <w:t>.7</w:t>
      </w:r>
      <w:r w:rsidR="00D438D0" w:rsidRPr="00A77F20">
        <w:rPr>
          <w:rFonts w:ascii="Book Antiqua" w:hAnsi="Book Antiqua"/>
          <w:sz w:val="24"/>
          <w:szCs w:val="24"/>
        </w:rPr>
        <w:t>9</w:t>
      </w:r>
      <w:r w:rsidR="00960FE1" w:rsidRPr="00A77F20">
        <w:rPr>
          <w:rFonts w:ascii="Book Antiqua" w:hAnsi="Book Antiqua"/>
          <w:sz w:val="24"/>
          <w:szCs w:val="24"/>
        </w:rPr>
        <w:t xml:space="preserve">, </w:t>
      </w:r>
      <w:r w:rsidR="00943942" w:rsidRPr="00A77F20">
        <w:rPr>
          <w:rFonts w:ascii="Book Antiqua" w:hAnsi="Book Antiqua"/>
          <w:sz w:val="24"/>
          <w:szCs w:val="24"/>
        </w:rPr>
        <w:t>95%CI</w:t>
      </w:r>
      <w:r w:rsidR="0046264A">
        <w:rPr>
          <w:rFonts w:ascii="Book Antiqua" w:hAnsi="Book Antiqua" w:hint="eastAsia"/>
          <w:sz w:val="24"/>
          <w:szCs w:val="24"/>
          <w:lang w:eastAsia="zh-CN"/>
        </w:rPr>
        <w:t>:</w:t>
      </w:r>
      <w:r w:rsidR="00943942" w:rsidRPr="00A77F20">
        <w:rPr>
          <w:rFonts w:ascii="Book Antiqua" w:hAnsi="Book Antiqua"/>
          <w:sz w:val="24"/>
          <w:szCs w:val="24"/>
        </w:rPr>
        <w:t xml:space="preserve"> 1.</w:t>
      </w:r>
      <w:r w:rsidR="00D438D0" w:rsidRPr="00A77F20">
        <w:rPr>
          <w:rFonts w:ascii="Book Antiqua" w:hAnsi="Book Antiqua"/>
          <w:sz w:val="24"/>
          <w:szCs w:val="24"/>
        </w:rPr>
        <w:t>26</w:t>
      </w:r>
      <w:r w:rsidR="00943942" w:rsidRPr="00A77F20">
        <w:rPr>
          <w:rFonts w:ascii="Book Antiqua" w:hAnsi="Book Antiqua"/>
          <w:sz w:val="24"/>
          <w:szCs w:val="24"/>
        </w:rPr>
        <w:t>-</w:t>
      </w:r>
      <w:r w:rsidR="00D438D0" w:rsidRPr="00A77F20">
        <w:rPr>
          <w:rFonts w:ascii="Book Antiqua" w:hAnsi="Book Antiqua"/>
          <w:sz w:val="24"/>
          <w:szCs w:val="24"/>
        </w:rPr>
        <w:t>6</w:t>
      </w:r>
      <w:r w:rsidR="00943942" w:rsidRPr="00A77F20">
        <w:rPr>
          <w:rFonts w:ascii="Book Antiqua" w:hAnsi="Book Antiqua"/>
          <w:sz w:val="24"/>
          <w:szCs w:val="24"/>
        </w:rPr>
        <w:t>.</w:t>
      </w:r>
      <w:r w:rsidR="00D438D0" w:rsidRPr="00A77F20">
        <w:rPr>
          <w:rFonts w:ascii="Book Antiqua" w:hAnsi="Book Antiqua"/>
          <w:sz w:val="24"/>
          <w:szCs w:val="24"/>
        </w:rPr>
        <w:t>21</w:t>
      </w:r>
      <w:r w:rsidR="00943942" w:rsidRPr="00A77F20">
        <w:rPr>
          <w:rFonts w:ascii="Book Antiqua" w:hAnsi="Book Antiqua"/>
          <w:sz w:val="24"/>
          <w:szCs w:val="24"/>
        </w:rPr>
        <w:t xml:space="preserve">, </w:t>
      </w:r>
      <w:r w:rsidR="0046264A" w:rsidRPr="00EB69BB">
        <w:rPr>
          <w:rFonts w:ascii="Book Antiqua" w:hAnsi="Book Antiqua"/>
          <w:i/>
          <w:sz w:val="24"/>
          <w:szCs w:val="24"/>
        </w:rPr>
        <w:t>P</w:t>
      </w:r>
      <w:r w:rsidR="00943942" w:rsidRPr="00A77F20">
        <w:rPr>
          <w:rFonts w:ascii="Book Antiqua" w:hAnsi="Book Antiqua"/>
          <w:sz w:val="24"/>
          <w:szCs w:val="24"/>
        </w:rPr>
        <w:t xml:space="preserve"> = 0.0</w:t>
      </w:r>
      <w:r w:rsidR="00FF75EE" w:rsidRPr="00A77F20">
        <w:rPr>
          <w:rFonts w:ascii="Book Antiqua" w:hAnsi="Book Antiqua"/>
          <w:sz w:val="24"/>
          <w:szCs w:val="24"/>
        </w:rPr>
        <w:t>1</w:t>
      </w:r>
      <w:r w:rsidR="00960FE1" w:rsidRPr="00A77F20">
        <w:rPr>
          <w:rFonts w:ascii="Book Antiqua" w:hAnsi="Book Antiqua"/>
          <w:sz w:val="24"/>
          <w:szCs w:val="24"/>
        </w:rPr>
        <w:t>)</w:t>
      </w:r>
      <w:r w:rsidRPr="00A77F20">
        <w:rPr>
          <w:rFonts w:ascii="Book Antiqua" w:hAnsi="Book Antiqua"/>
          <w:sz w:val="24"/>
          <w:szCs w:val="24"/>
        </w:rPr>
        <w:t>, PCI (HR</w:t>
      </w:r>
      <w:r w:rsidR="0046264A">
        <w:rPr>
          <w:rFonts w:ascii="Book Antiqua" w:hAnsi="Book Antiqua" w:hint="eastAsia"/>
          <w:sz w:val="24"/>
          <w:szCs w:val="24"/>
          <w:lang w:eastAsia="zh-CN"/>
        </w:rPr>
        <w:t xml:space="preserve"> </w:t>
      </w:r>
      <w:r w:rsidR="005C01A0">
        <w:rPr>
          <w:rFonts w:ascii="Book Antiqua" w:hAnsi="Book Antiqua" w:hint="eastAsia"/>
          <w:sz w:val="24"/>
          <w:szCs w:val="24"/>
          <w:lang w:eastAsia="zh-CN"/>
        </w:rPr>
        <w:t xml:space="preserve">= </w:t>
      </w:r>
      <w:r w:rsidRPr="00A77F20">
        <w:rPr>
          <w:rFonts w:ascii="Book Antiqua" w:hAnsi="Book Antiqua"/>
          <w:sz w:val="24"/>
          <w:szCs w:val="24"/>
        </w:rPr>
        <w:t>1.</w:t>
      </w:r>
      <w:r w:rsidR="00D438D0" w:rsidRPr="00A77F20">
        <w:rPr>
          <w:rFonts w:ascii="Book Antiqua" w:hAnsi="Book Antiqua"/>
          <w:sz w:val="24"/>
          <w:szCs w:val="24"/>
        </w:rPr>
        <w:t>10</w:t>
      </w:r>
      <w:r w:rsidRPr="00A77F20">
        <w:rPr>
          <w:rFonts w:ascii="Book Antiqua" w:hAnsi="Book Antiqua"/>
          <w:sz w:val="24"/>
          <w:szCs w:val="24"/>
        </w:rPr>
        <w:t xml:space="preserve"> 95%CI</w:t>
      </w:r>
      <w:r w:rsidR="0046264A">
        <w:rPr>
          <w:rFonts w:ascii="Book Antiqua" w:hAnsi="Book Antiqua" w:hint="eastAsia"/>
          <w:sz w:val="24"/>
          <w:szCs w:val="24"/>
          <w:lang w:eastAsia="zh-CN"/>
        </w:rPr>
        <w:t>:</w:t>
      </w:r>
      <w:r w:rsidRPr="00A77F20">
        <w:rPr>
          <w:rFonts w:ascii="Book Antiqua" w:hAnsi="Book Antiqua"/>
          <w:sz w:val="24"/>
          <w:szCs w:val="24"/>
        </w:rPr>
        <w:t xml:space="preserve"> 1.0</w:t>
      </w:r>
      <w:r w:rsidR="00D438D0" w:rsidRPr="00A77F20">
        <w:rPr>
          <w:rFonts w:ascii="Book Antiqua" w:hAnsi="Book Antiqua"/>
          <w:sz w:val="24"/>
          <w:szCs w:val="24"/>
        </w:rPr>
        <w:t>3</w:t>
      </w:r>
      <w:r w:rsidRPr="00A77F20">
        <w:rPr>
          <w:rFonts w:ascii="Book Antiqua" w:hAnsi="Book Antiqua"/>
          <w:sz w:val="24"/>
          <w:szCs w:val="24"/>
        </w:rPr>
        <w:t>-1.1</w:t>
      </w:r>
      <w:r w:rsidR="00D438D0" w:rsidRPr="00A77F20">
        <w:rPr>
          <w:rFonts w:ascii="Book Antiqua" w:hAnsi="Book Antiqua"/>
          <w:sz w:val="24"/>
          <w:szCs w:val="24"/>
        </w:rPr>
        <w:t>6</w:t>
      </w:r>
      <w:r w:rsidRPr="00A77F20">
        <w:rPr>
          <w:rFonts w:ascii="Book Antiqua" w:hAnsi="Book Antiqua"/>
          <w:sz w:val="24"/>
          <w:szCs w:val="24"/>
        </w:rPr>
        <w:t xml:space="preserve">, </w:t>
      </w:r>
      <w:r w:rsidR="0046264A" w:rsidRPr="00EB69BB">
        <w:rPr>
          <w:rFonts w:ascii="Book Antiqua" w:hAnsi="Book Antiqua"/>
          <w:i/>
          <w:sz w:val="24"/>
          <w:szCs w:val="24"/>
        </w:rPr>
        <w:t>P</w:t>
      </w:r>
      <w:r w:rsidRPr="00A77F20">
        <w:rPr>
          <w:rFonts w:ascii="Book Antiqua" w:hAnsi="Book Antiqua"/>
          <w:sz w:val="24"/>
          <w:szCs w:val="24"/>
        </w:rPr>
        <w:t xml:space="preserve"> = 0.00</w:t>
      </w:r>
      <w:r w:rsidR="00FF75EE" w:rsidRPr="00A77F20">
        <w:rPr>
          <w:rFonts w:ascii="Book Antiqua" w:hAnsi="Book Antiqua"/>
          <w:sz w:val="24"/>
          <w:szCs w:val="24"/>
        </w:rPr>
        <w:t>2</w:t>
      </w:r>
      <w:r w:rsidRPr="00A77F20">
        <w:rPr>
          <w:rFonts w:ascii="Book Antiqua" w:hAnsi="Book Antiqua"/>
          <w:sz w:val="24"/>
          <w:szCs w:val="24"/>
        </w:rPr>
        <w:t xml:space="preserve">), </w:t>
      </w:r>
      <w:r w:rsidR="00901493" w:rsidRPr="00A77F20">
        <w:rPr>
          <w:rFonts w:ascii="Book Antiqua" w:hAnsi="Book Antiqua"/>
          <w:sz w:val="24"/>
          <w:szCs w:val="24"/>
        </w:rPr>
        <w:t>and</w:t>
      </w:r>
      <w:r w:rsidR="00960FE1" w:rsidRPr="00A77F20">
        <w:rPr>
          <w:rFonts w:ascii="Book Antiqua" w:hAnsi="Book Antiqua"/>
          <w:sz w:val="24"/>
          <w:szCs w:val="24"/>
        </w:rPr>
        <w:t xml:space="preserve"> </w:t>
      </w:r>
      <w:r w:rsidRPr="00A77F20">
        <w:rPr>
          <w:rFonts w:ascii="Book Antiqua" w:hAnsi="Book Antiqua"/>
          <w:sz w:val="24"/>
          <w:szCs w:val="24"/>
        </w:rPr>
        <w:t xml:space="preserve">complete cytoreduction (HR </w:t>
      </w:r>
      <w:r w:rsidR="005C01A0">
        <w:rPr>
          <w:rFonts w:ascii="Book Antiqua" w:hAnsi="Book Antiqua" w:hint="eastAsia"/>
          <w:sz w:val="24"/>
          <w:szCs w:val="24"/>
          <w:lang w:eastAsia="zh-CN"/>
        </w:rPr>
        <w:t xml:space="preserve">= </w:t>
      </w:r>
      <w:r w:rsidRPr="00A77F20">
        <w:rPr>
          <w:rFonts w:ascii="Book Antiqua" w:hAnsi="Book Antiqua"/>
          <w:sz w:val="24"/>
          <w:szCs w:val="24"/>
        </w:rPr>
        <w:t>0.</w:t>
      </w:r>
      <w:r w:rsidR="00D438D0" w:rsidRPr="00A77F20">
        <w:rPr>
          <w:rFonts w:ascii="Book Antiqua" w:hAnsi="Book Antiqua"/>
          <w:sz w:val="24"/>
          <w:szCs w:val="24"/>
        </w:rPr>
        <w:t>32</w:t>
      </w:r>
      <w:r w:rsidRPr="00A77F20">
        <w:rPr>
          <w:rFonts w:ascii="Book Antiqua" w:hAnsi="Book Antiqua"/>
          <w:sz w:val="24"/>
          <w:szCs w:val="24"/>
        </w:rPr>
        <w:t>, 95%CI</w:t>
      </w:r>
      <w:r w:rsidR="0046264A">
        <w:rPr>
          <w:rFonts w:ascii="Book Antiqua" w:hAnsi="Book Antiqua" w:hint="eastAsia"/>
          <w:sz w:val="24"/>
          <w:szCs w:val="24"/>
          <w:lang w:eastAsia="zh-CN"/>
        </w:rPr>
        <w:t>:</w:t>
      </w:r>
      <w:r w:rsidRPr="00A77F20">
        <w:rPr>
          <w:rFonts w:ascii="Book Antiqua" w:hAnsi="Book Antiqua"/>
          <w:sz w:val="24"/>
          <w:szCs w:val="24"/>
        </w:rPr>
        <w:t xml:space="preserve"> 0.</w:t>
      </w:r>
      <w:r w:rsidR="00D438D0" w:rsidRPr="00A77F20">
        <w:rPr>
          <w:rFonts w:ascii="Book Antiqua" w:hAnsi="Book Antiqua"/>
          <w:sz w:val="24"/>
          <w:szCs w:val="24"/>
        </w:rPr>
        <w:t>11</w:t>
      </w:r>
      <w:r w:rsidRPr="00A77F20">
        <w:rPr>
          <w:rFonts w:ascii="Book Antiqua" w:hAnsi="Book Antiqua"/>
          <w:sz w:val="24"/>
          <w:szCs w:val="24"/>
        </w:rPr>
        <w:t>-0.</w:t>
      </w:r>
      <w:r w:rsidR="00D438D0" w:rsidRPr="00A77F20">
        <w:rPr>
          <w:rFonts w:ascii="Book Antiqua" w:hAnsi="Book Antiqua"/>
          <w:sz w:val="24"/>
          <w:szCs w:val="24"/>
        </w:rPr>
        <w:t>92</w:t>
      </w:r>
      <w:r w:rsidRPr="00A77F20">
        <w:rPr>
          <w:rFonts w:ascii="Book Antiqua" w:hAnsi="Book Antiqua"/>
          <w:sz w:val="24"/>
          <w:szCs w:val="24"/>
        </w:rPr>
        <w:t xml:space="preserve">, </w:t>
      </w:r>
      <w:r w:rsidR="0046264A" w:rsidRPr="00EB69BB">
        <w:rPr>
          <w:rFonts w:ascii="Book Antiqua" w:hAnsi="Book Antiqua"/>
          <w:i/>
          <w:sz w:val="24"/>
          <w:szCs w:val="24"/>
        </w:rPr>
        <w:t>P</w:t>
      </w:r>
      <w:r w:rsidRPr="00A77F20">
        <w:rPr>
          <w:rFonts w:ascii="Book Antiqua" w:hAnsi="Book Antiqua"/>
          <w:sz w:val="24"/>
          <w:szCs w:val="24"/>
        </w:rPr>
        <w:t xml:space="preserve"> = 0.0</w:t>
      </w:r>
      <w:r w:rsidR="00FF75EE" w:rsidRPr="00A77F20">
        <w:rPr>
          <w:rFonts w:ascii="Book Antiqua" w:hAnsi="Book Antiqua"/>
          <w:sz w:val="24"/>
          <w:szCs w:val="24"/>
        </w:rPr>
        <w:t>3</w:t>
      </w:r>
      <w:r w:rsidRPr="00A77F20">
        <w:rPr>
          <w:rFonts w:ascii="Book Antiqua" w:hAnsi="Book Antiqua"/>
          <w:sz w:val="24"/>
          <w:szCs w:val="24"/>
        </w:rPr>
        <w:t>)</w:t>
      </w:r>
      <w:r w:rsidR="00901493" w:rsidRPr="00A77F20">
        <w:rPr>
          <w:rFonts w:ascii="Book Antiqua" w:hAnsi="Book Antiqua"/>
          <w:sz w:val="24"/>
          <w:szCs w:val="24"/>
        </w:rPr>
        <w:t>.</w:t>
      </w:r>
      <w:r w:rsidR="00A77F20">
        <w:rPr>
          <w:rFonts w:ascii="Book Antiqua" w:hAnsi="Book Antiqua"/>
          <w:sz w:val="24"/>
          <w:szCs w:val="24"/>
        </w:rPr>
        <w:t xml:space="preserve"> </w:t>
      </w:r>
      <w:r w:rsidR="000502D3" w:rsidRPr="00A77F20">
        <w:rPr>
          <w:rFonts w:ascii="Book Antiqua" w:hAnsi="Book Antiqua"/>
          <w:sz w:val="24"/>
          <w:szCs w:val="24"/>
        </w:rPr>
        <w:t xml:space="preserve">Tumor grade </w:t>
      </w:r>
      <w:r w:rsidR="00FF75EE" w:rsidRPr="00A77F20">
        <w:rPr>
          <w:rFonts w:ascii="Book Antiqua" w:hAnsi="Book Antiqua"/>
          <w:sz w:val="24"/>
          <w:szCs w:val="24"/>
        </w:rPr>
        <w:t>and PCI were</w:t>
      </w:r>
      <w:r w:rsidR="000502D3" w:rsidRPr="00A77F20">
        <w:rPr>
          <w:rFonts w:ascii="Book Antiqua" w:hAnsi="Book Antiqua"/>
          <w:sz w:val="24"/>
          <w:szCs w:val="24"/>
        </w:rPr>
        <w:t xml:space="preserve"> the only independent predictor</w:t>
      </w:r>
      <w:r w:rsidR="00FF75EE" w:rsidRPr="00A77F20">
        <w:rPr>
          <w:rFonts w:ascii="Book Antiqua" w:hAnsi="Book Antiqua"/>
          <w:sz w:val="24"/>
          <w:szCs w:val="24"/>
        </w:rPr>
        <w:t>s</w:t>
      </w:r>
      <w:r w:rsidR="000502D3" w:rsidRPr="00A77F20">
        <w:rPr>
          <w:rFonts w:ascii="Book Antiqua" w:hAnsi="Book Antiqua"/>
          <w:sz w:val="24"/>
          <w:szCs w:val="24"/>
        </w:rPr>
        <w:t xml:space="preserve"> of both DFS and OS.</w:t>
      </w:r>
      <w:r w:rsidR="00A77F20">
        <w:rPr>
          <w:rFonts w:ascii="Book Antiqua" w:hAnsi="Book Antiqua"/>
          <w:sz w:val="24"/>
          <w:szCs w:val="24"/>
        </w:rPr>
        <w:t xml:space="preserve"> </w:t>
      </w:r>
    </w:p>
    <w:p w14:paraId="7E510753" w14:textId="32E253B0" w:rsidR="00FF5E8C" w:rsidRPr="00A77F20" w:rsidRDefault="00FF5E8C" w:rsidP="0046264A">
      <w:pPr>
        <w:spacing w:after="0" w:line="360" w:lineRule="auto"/>
        <w:ind w:firstLineChars="100" w:firstLine="240"/>
        <w:jc w:val="both"/>
        <w:rPr>
          <w:rFonts w:ascii="Book Antiqua" w:hAnsi="Book Antiqua"/>
          <w:sz w:val="24"/>
          <w:szCs w:val="24"/>
        </w:rPr>
      </w:pPr>
      <w:r w:rsidRPr="00A77F20">
        <w:rPr>
          <w:rFonts w:ascii="Book Antiqua" w:hAnsi="Book Antiqua"/>
          <w:sz w:val="24"/>
          <w:szCs w:val="24"/>
        </w:rPr>
        <w:t xml:space="preserve">All three histological grades were significantly different from each other in terms of overall survival (all </w:t>
      </w:r>
      <w:r w:rsidR="0046264A" w:rsidRPr="00EB69BB">
        <w:rPr>
          <w:rFonts w:ascii="Book Antiqua" w:hAnsi="Book Antiqua"/>
          <w:i/>
          <w:sz w:val="24"/>
          <w:szCs w:val="24"/>
        </w:rPr>
        <w:t>P</w:t>
      </w:r>
      <w:r w:rsidRPr="00A77F20">
        <w:rPr>
          <w:rFonts w:ascii="Book Antiqua" w:hAnsi="Book Antiqua"/>
          <w:sz w:val="24"/>
          <w:szCs w:val="24"/>
        </w:rPr>
        <w:t xml:space="preserve"> &lt; 0.001).</w:t>
      </w:r>
      <w:r w:rsidR="00A77F20">
        <w:rPr>
          <w:rFonts w:ascii="Book Antiqua" w:hAnsi="Book Antiqua"/>
          <w:sz w:val="24"/>
          <w:szCs w:val="24"/>
        </w:rPr>
        <w:t xml:space="preserve"> </w:t>
      </w:r>
      <w:r w:rsidRPr="00A77F20">
        <w:rPr>
          <w:rFonts w:ascii="Book Antiqua" w:hAnsi="Book Antiqua"/>
          <w:sz w:val="24"/>
          <w:szCs w:val="24"/>
        </w:rPr>
        <w:t>However, in terms of disease-free survival the moderately differentiated tumors were significantly different (</w:t>
      </w:r>
      <w:r w:rsidR="0046264A" w:rsidRPr="00EB69BB">
        <w:rPr>
          <w:rFonts w:ascii="Book Antiqua" w:hAnsi="Book Antiqua"/>
          <w:i/>
          <w:sz w:val="24"/>
          <w:szCs w:val="24"/>
        </w:rPr>
        <w:t>P</w:t>
      </w:r>
      <w:r w:rsidRPr="00A77F20">
        <w:rPr>
          <w:rFonts w:ascii="Book Antiqua" w:hAnsi="Book Antiqua"/>
          <w:sz w:val="24"/>
          <w:szCs w:val="24"/>
        </w:rPr>
        <w:t xml:space="preserve"> &lt; 0.001) from the well-differentiated but not the poorly differentiated tumors (</w:t>
      </w:r>
      <w:r w:rsidR="0046264A" w:rsidRPr="00EB69BB">
        <w:rPr>
          <w:rFonts w:ascii="Book Antiqua" w:hAnsi="Book Antiqua"/>
          <w:i/>
          <w:sz w:val="24"/>
          <w:szCs w:val="24"/>
        </w:rPr>
        <w:t>P</w:t>
      </w:r>
      <w:r w:rsidR="0046264A" w:rsidRPr="00A77F20">
        <w:rPr>
          <w:rFonts w:ascii="Book Antiqua" w:hAnsi="Book Antiqua"/>
          <w:sz w:val="24"/>
          <w:szCs w:val="24"/>
        </w:rPr>
        <w:t xml:space="preserve"> </w:t>
      </w:r>
      <w:r w:rsidRPr="00A77F20">
        <w:rPr>
          <w:rFonts w:ascii="Book Antiqua" w:hAnsi="Book Antiqua"/>
          <w:sz w:val="24"/>
          <w:szCs w:val="24"/>
        </w:rPr>
        <w:t>=</w:t>
      </w:r>
      <w:r w:rsidR="0046264A">
        <w:rPr>
          <w:rFonts w:ascii="Book Antiqua" w:hAnsi="Book Antiqua" w:hint="eastAsia"/>
          <w:sz w:val="24"/>
          <w:szCs w:val="24"/>
          <w:lang w:eastAsia="zh-CN"/>
        </w:rPr>
        <w:t xml:space="preserve"> </w:t>
      </w:r>
      <w:r w:rsidRPr="00A77F20">
        <w:rPr>
          <w:rFonts w:ascii="Book Antiqua" w:hAnsi="Book Antiqua"/>
          <w:sz w:val="24"/>
          <w:szCs w:val="24"/>
        </w:rPr>
        <w:t>0.31).</w:t>
      </w:r>
      <w:r w:rsidR="00A77F20">
        <w:rPr>
          <w:rFonts w:ascii="Book Antiqua" w:hAnsi="Book Antiqua"/>
          <w:sz w:val="24"/>
          <w:szCs w:val="24"/>
        </w:rPr>
        <w:t xml:space="preserve"> </w:t>
      </w:r>
    </w:p>
    <w:p w14:paraId="6127A44B" w14:textId="185120B8" w:rsidR="004E17AA" w:rsidRPr="00A77F20" w:rsidRDefault="004E17AA" w:rsidP="0046264A">
      <w:pPr>
        <w:spacing w:after="0" w:line="360" w:lineRule="auto"/>
        <w:ind w:firstLineChars="100" w:firstLine="240"/>
        <w:jc w:val="both"/>
        <w:rPr>
          <w:rFonts w:ascii="Book Antiqua" w:hAnsi="Book Antiqua"/>
          <w:sz w:val="24"/>
          <w:szCs w:val="24"/>
        </w:rPr>
      </w:pPr>
      <w:r w:rsidRPr="00A77F20">
        <w:rPr>
          <w:rFonts w:ascii="Book Antiqua" w:hAnsi="Book Antiqua"/>
          <w:sz w:val="24"/>
          <w:szCs w:val="24"/>
        </w:rPr>
        <w:t xml:space="preserve">The presence of signet rings cells was significant predictor of OS </w:t>
      </w:r>
      <w:r w:rsidR="00FF75EE" w:rsidRPr="00A77F20">
        <w:rPr>
          <w:rFonts w:ascii="Book Antiqua" w:hAnsi="Book Antiqua"/>
          <w:sz w:val="24"/>
          <w:szCs w:val="24"/>
        </w:rPr>
        <w:t xml:space="preserve">on univariate </w:t>
      </w:r>
      <w:r w:rsidR="00AF6BCE" w:rsidRPr="00A77F20">
        <w:rPr>
          <w:rFonts w:ascii="Book Antiqua" w:hAnsi="Book Antiqua"/>
          <w:sz w:val="24"/>
          <w:szCs w:val="24"/>
        </w:rPr>
        <w:t xml:space="preserve">but not multivariate </w:t>
      </w:r>
      <w:r w:rsidR="00FF75EE" w:rsidRPr="00A77F20">
        <w:rPr>
          <w:rFonts w:ascii="Book Antiqua" w:hAnsi="Book Antiqua"/>
          <w:sz w:val="24"/>
          <w:szCs w:val="24"/>
        </w:rPr>
        <w:t xml:space="preserve">analysis </w:t>
      </w:r>
      <w:r w:rsidR="000C4F78" w:rsidRPr="00A77F20">
        <w:rPr>
          <w:rFonts w:ascii="Book Antiqua" w:hAnsi="Book Antiqua"/>
          <w:sz w:val="24"/>
          <w:szCs w:val="24"/>
        </w:rPr>
        <w:t>a</w:t>
      </w:r>
      <w:r w:rsidR="0034361A" w:rsidRPr="00A77F20">
        <w:rPr>
          <w:rFonts w:ascii="Book Antiqua" w:hAnsi="Book Antiqua"/>
          <w:sz w:val="24"/>
          <w:szCs w:val="24"/>
        </w:rPr>
        <w:t>nd t</w:t>
      </w:r>
      <w:r w:rsidRPr="00A77F20">
        <w:rPr>
          <w:rFonts w:ascii="Book Antiqua" w:hAnsi="Book Antiqua"/>
          <w:sz w:val="24"/>
          <w:szCs w:val="24"/>
        </w:rPr>
        <w:t xml:space="preserve">herefore the tumors were alternatively classified according to </w:t>
      </w:r>
      <w:r w:rsidR="00EC0315" w:rsidRPr="00A77F20">
        <w:rPr>
          <w:rFonts w:ascii="Book Antiqua" w:hAnsi="Book Antiqua"/>
          <w:sz w:val="24"/>
          <w:szCs w:val="24"/>
        </w:rPr>
        <w:t>Shetty</w:t>
      </w:r>
      <w:r w:rsidRPr="00A77F20">
        <w:rPr>
          <w:rFonts w:ascii="Book Antiqua" w:hAnsi="Book Antiqua"/>
          <w:sz w:val="24"/>
          <w:szCs w:val="24"/>
        </w:rPr>
        <w:t xml:space="preserve"> classifications of well differentiated </w:t>
      </w:r>
      <w:r w:rsidR="00EC0315" w:rsidRPr="00A77F20">
        <w:rPr>
          <w:rFonts w:ascii="Book Antiqua" w:hAnsi="Book Antiqua"/>
          <w:sz w:val="24"/>
          <w:szCs w:val="24"/>
        </w:rPr>
        <w:t>(PMP1</w:t>
      </w:r>
      <w:r w:rsidR="003B4DA6" w:rsidRPr="00A77F20">
        <w:rPr>
          <w:rFonts w:ascii="Book Antiqua" w:hAnsi="Book Antiqua"/>
          <w:sz w:val="24"/>
          <w:szCs w:val="24"/>
        </w:rPr>
        <w:t>) and</w:t>
      </w:r>
      <w:r w:rsidRPr="00A77F20">
        <w:rPr>
          <w:rFonts w:ascii="Book Antiqua" w:hAnsi="Book Antiqua"/>
          <w:sz w:val="24"/>
          <w:szCs w:val="24"/>
        </w:rPr>
        <w:t xml:space="preserve"> moderately and poorly differentiated </w:t>
      </w:r>
      <w:r w:rsidR="00AF714B" w:rsidRPr="00A77F20">
        <w:rPr>
          <w:rFonts w:ascii="Book Antiqua" w:hAnsi="Book Antiqua"/>
          <w:sz w:val="24"/>
          <w:szCs w:val="24"/>
        </w:rPr>
        <w:t>MAA</w:t>
      </w:r>
      <w:r w:rsidRPr="00A77F20">
        <w:rPr>
          <w:rFonts w:ascii="Book Antiqua" w:hAnsi="Book Antiqua"/>
          <w:sz w:val="24"/>
          <w:szCs w:val="24"/>
        </w:rPr>
        <w:t xml:space="preserve"> without signet ring cells</w:t>
      </w:r>
      <w:r w:rsidR="00EC0315" w:rsidRPr="00A77F20">
        <w:rPr>
          <w:rFonts w:ascii="Book Antiqua" w:hAnsi="Book Antiqua"/>
          <w:sz w:val="24"/>
          <w:szCs w:val="24"/>
        </w:rPr>
        <w:t xml:space="preserve"> (PMP2)</w:t>
      </w:r>
      <w:r w:rsidRPr="00A77F20">
        <w:rPr>
          <w:rFonts w:ascii="Book Antiqua" w:hAnsi="Book Antiqua"/>
          <w:sz w:val="24"/>
          <w:szCs w:val="24"/>
        </w:rPr>
        <w:t xml:space="preserve"> and with signet ring cells</w:t>
      </w:r>
      <w:r w:rsidR="00EC0315" w:rsidRPr="00A77F20">
        <w:rPr>
          <w:rFonts w:ascii="Book Antiqua" w:hAnsi="Book Antiqua"/>
          <w:sz w:val="24"/>
          <w:szCs w:val="24"/>
        </w:rPr>
        <w:t xml:space="preserve"> (PMP3)</w:t>
      </w:r>
      <w:r w:rsidRPr="00A77F20">
        <w:rPr>
          <w:rFonts w:ascii="Book Antiqua" w:hAnsi="Book Antiqua"/>
          <w:sz w:val="24"/>
          <w:szCs w:val="24"/>
        </w:rPr>
        <w:t>.</w:t>
      </w:r>
      <w:r w:rsidR="00A77F20">
        <w:rPr>
          <w:rFonts w:ascii="Book Antiqua" w:hAnsi="Book Antiqua"/>
          <w:sz w:val="24"/>
          <w:szCs w:val="24"/>
        </w:rPr>
        <w:t xml:space="preserve"> </w:t>
      </w:r>
      <w:r w:rsidRPr="00A77F20">
        <w:rPr>
          <w:rFonts w:ascii="Book Antiqua" w:hAnsi="Book Antiqua"/>
          <w:sz w:val="24"/>
          <w:szCs w:val="24"/>
        </w:rPr>
        <w:t xml:space="preserve">The median OS for the three groups are 109 months, </w:t>
      </w:r>
      <w:r w:rsidR="00596CF1" w:rsidRPr="00A77F20">
        <w:rPr>
          <w:rFonts w:ascii="Book Antiqua" w:hAnsi="Book Antiqua"/>
          <w:sz w:val="24"/>
          <w:szCs w:val="24"/>
        </w:rPr>
        <w:t>81</w:t>
      </w:r>
      <w:r w:rsidRPr="00A77F20">
        <w:rPr>
          <w:rFonts w:ascii="Book Antiqua" w:hAnsi="Book Antiqua"/>
          <w:sz w:val="24"/>
          <w:szCs w:val="24"/>
        </w:rPr>
        <w:t xml:space="preserve"> mo and </w:t>
      </w:r>
      <w:r w:rsidR="00596CF1" w:rsidRPr="00A77F20">
        <w:rPr>
          <w:rFonts w:ascii="Book Antiqua" w:hAnsi="Book Antiqua"/>
          <w:sz w:val="24"/>
          <w:szCs w:val="24"/>
        </w:rPr>
        <w:t>5</w:t>
      </w:r>
      <w:r w:rsidRPr="00A77F20">
        <w:rPr>
          <w:rFonts w:ascii="Book Antiqua" w:hAnsi="Book Antiqua"/>
          <w:sz w:val="24"/>
          <w:szCs w:val="24"/>
        </w:rPr>
        <w:t>5 mo, respectively (</w:t>
      </w:r>
      <w:r w:rsidR="0046264A" w:rsidRPr="00EB69BB">
        <w:rPr>
          <w:rFonts w:ascii="Book Antiqua" w:hAnsi="Book Antiqua"/>
          <w:i/>
          <w:sz w:val="24"/>
          <w:szCs w:val="24"/>
        </w:rPr>
        <w:t>P</w:t>
      </w:r>
      <w:r w:rsidR="0046264A" w:rsidRPr="00A77F20">
        <w:rPr>
          <w:rFonts w:ascii="Book Antiqua" w:hAnsi="Book Antiqua"/>
          <w:sz w:val="24"/>
          <w:szCs w:val="24"/>
        </w:rPr>
        <w:t xml:space="preserve"> </w:t>
      </w:r>
      <w:r w:rsidRPr="00A77F20">
        <w:rPr>
          <w:rFonts w:ascii="Book Antiqua" w:hAnsi="Book Antiqua"/>
          <w:sz w:val="24"/>
          <w:szCs w:val="24"/>
        </w:rPr>
        <w:t>&lt; 0.001)</w:t>
      </w:r>
      <w:r w:rsidR="00E74047" w:rsidRPr="00A77F20">
        <w:rPr>
          <w:rFonts w:ascii="Book Antiqua" w:hAnsi="Book Antiqua"/>
          <w:sz w:val="24"/>
          <w:szCs w:val="24"/>
        </w:rPr>
        <w:t xml:space="preserve"> (Figur</w:t>
      </w:r>
      <w:r w:rsidR="00D2125B" w:rsidRPr="00A77F20">
        <w:rPr>
          <w:rFonts w:ascii="Book Antiqua" w:hAnsi="Book Antiqua"/>
          <w:sz w:val="24"/>
          <w:szCs w:val="24"/>
        </w:rPr>
        <w:t>e 3</w:t>
      </w:r>
      <w:r w:rsidR="00E74047" w:rsidRPr="00A77F20">
        <w:rPr>
          <w:rFonts w:ascii="Book Antiqua" w:hAnsi="Book Antiqua"/>
          <w:sz w:val="24"/>
          <w:szCs w:val="24"/>
        </w:rPr>
        <w:t>)</w:t>
      </w:r>
      <w:r w:rsidRPr="00A77F20">
        <w:rPr>
          <w:rFonts w:ascii="Book Antiqua" w:hAnsi="Book Antiqua"/>
          <w:sz w:val="24"/>
          <w:szCs w:val="24"/>
        </w:rPr>
        <w:t>.</w:t>
      </w:r>
      <w:r w:rsidR="00A77F20">
        <w:rPr>
          <w:rFonts w:ascii="Book Antiqua" w:hAnsi="Book Antiqua"/>
          <w:sz w:val="24"/>
          <w:szCs w:val="24"/>
        </w:rPr>
        <w:t xml:space="preserve"> </w:t>
      </w:r>
      <w:r w:rsidRPr="00A77F20">
        <w:rPr>
          <w:rFonts w:ascii="Book Antiqua" w:hAnsi="Book Antiqua"/>
          <w:sz w:val="24"/>
          <w:szCs w:val="24"/>
        </w:rPr>
        <w:t xml:space="preserve">However, </w:t>
      </w:r>
      <w:r w:rsidR="001101DC" w:rsidRPr="00A77F20">
        <w:rPr>
          <w:rFonts w:ascii="Book Antiqua" w:hAnsi="Book Antiqua"/>
          <w:sz w:val="24"/>
          <w:szCs w:val="24"/>
        </w:rPr>
        <w:t>the</w:t>
      </w:r>
      <w:r w:rsidR="00AB0C1B" w:rsidRPr="00A77F20">
        <w:rPr>
          <w:rFonts w:ascii="Book Antiqua" w:hAnsi="Book Antiqua"/>
          <w:sz w:val="24"/>
          <w:szCs w:val="24"/>
        </w:rPr>
        <w:t xml:space="preserve"> presence or absence of signet ring cells failed to </w:t>
      </w:r>
      <w:r w:rsidR="0034361A" w:rsidRPr="00A77F20">
        <w:rPr>
          <w:rFonts w:ascii="Book Antiqua" w:hAnsi="Book Antiqua"/>
          <w:sz w:val="24"/>
          <w:szCs w:val="24"/>
        </w:rPr>
        <w:t>significant</w:t>
      </w:r>
      <w:r w:rsidR="00E36EA5" w:rsidRPr="00A77F20">
        <w:rPr>
          <w:rFonts w:ascii="Book Antiqua" w:hAnsi="Book Antiqua"/>
          <w:sz w:val="24"/>
          <w:szCs w:val="24"/>
        </w:rPr>
        <w:t>ly</w:t>
      </w:r>
      <w:r w:rsidR="0034361A" w:rsidRPr="00A77F20">
        <w:rPr>
          <w:rFonts w:ascii="Book Antiqua" w:hAnsi="Book Antiqua"/>
          <w:sz w:val="24"/>
          <w:szCs w:val="24"/>
        </w:rPr>
        <w:t xml:space="preserve"> </w:t>
      </w:r>
      <w:r w:rsidR="00AB0C1B" w:rsidRPr="00A77F20">
        <w:rPr>
          <w:rFonts w:ascii="Book Antiqua" w:hAnsi="Book Antiqua"/>
          <w:sz w:val="24"/>
          <w:szCs w:val="24"/>
        </w:rPr>
        <w:t>stratify survival outcomes between</w:t>
      </w:r>
      <w:r w:rsidR="0034361A" w:rsidRPr="00A77F20">
        <w:rPr>
          <w:rFonts w:ascii="Book Antiqua" w:hAnsi="Book Antiqua"/>
          <w:sz w:val="24"/>
          <w:szCs w:val="24"/>
        </w:rPr>
        <w:t xml:space="preserve"> the PMP2 and the PMP3 categories</w:t>
      </w:r>
      <w:r w:rsidR="00745520" w:rsidRPr="00A77F20">
        <w:rPr>
          <w:rFonts w:ascii="Book Antiqua" w:hAnsi="Book Antiqua"/>
          <w:sz w:val="24"/>
          <w:szCs w:val="24"/>
        </w:rPr>
        <w:t xml:space="preserve"> in regards to DFS (</w:t>
      </w:r>
      <w:r w:rsidR="0046264A" w:rsidRPr="00EB69BB">
        <w:rPr>
          <w:rFonts w:ascii="Book Antiqua" w:hAnsi="Book Antiqua"/>
          <w:i/>
          <w:sz w:val="24"/>
          <w:szCs w:val="24"/>
        </w:rPr>
        <w:t>P</w:t>
      </w:r>
      <w:r w:rsidR="0046264A" w:rsidRPr="00A77F20">
        <w:rPr>
          <w:rFonts w:ascii="Book Antiqua" w:hAnsi="Book Antiqua"/>
          <w:sz w:val="24"/>
          <w:szCs w:val="24"/>
        </w:rPr>
        <w:t xml:space="preserve"> </w:t>
      </w:r>
      <w:r w:rsidR="00745520" w:rsidRPr="00A77F20">
        <w:rPr>
          <w:rFonts w:ascii="Book Antiqua" w:hAnsi="Book Antiqua"/>
          <w:sz w:val="24"/>
          <w:szCs w:val="24"/>
        </w:rPr>
        <w:t>=</w:t>
      </w:r>
      <w:r w:rsidR="0046264A">
        <w:rPr>
          <w:rFonts w:ascii="Book Antiqua" w:hAnsi="Book Antiqua" w:hint="eastAsia"/>
          <w:sz w:val="24"/>
          <w:szCs w:val="24"/>
          <w:lang w:eastAsia="zh-CN"/>
        </w:rPr>
        <w:t xml:space="preserve"> </w:t>
      </w:r>
      <w:r w:rsidR="00745520" w:rsidRPr="00A77F20">
        <w:rPr>
          <w:rFonts w:ascii="Book Antiqua" w:hAnsi="Book Antiqua"/>
          <w:sz w:val="24"/>
          <w:szCs w:val="24"/>
        </w:rPr>
        <w:t>0.76) and OS</w:t>
      </w:r>
      <w:r w:rsidR="0034361A" w:rsidRPr="00A77F20">
        <w:rPr>
          <w:rFonts w:ascii="Book Antiqua" w:hAnsi="Book Antiqua"/>
          <w:sz w:val="24"/>
          <w:szCs w:val="24"/>
        </w:rPr>
        <w:t xml:space="preserve"> (</w:t>
      </w:r>
      <w:r w:rsidR="0046264A" w:rsidRPr="00EB69BB">
        <w:rPr>
          <w:rFonts w:ascii="Book Antiqua" w:hAnsi="Book Antiqua"/>
          <w:i/>
          <w:sz w:val="24"/>
          <w:szCs w:val="24"/>
        </w:rPr>
        <w:t>P</w:t>
      </w:r>
      <w:r w:rsidR="0046264A" w:rsidRPr="00A77F20">
        <w:rPr>
          <w:rFonts w:ascii="Book Antiqua" w:hAnsi="Book Antiqua"/>
          <w:sz w:val="24"/>
          <w:szCs w:val="24"/>
        </w:rPr>
        <w:t xml:space="preserve"> </w:t>
      </w:r>
      <w:r w:rsidR="0034361A" w:rsidRPr="00A77F20">
        <w:rPr>
          <w:rFonts w:ascii="Book Antiqua" w:hAnsi="Book Antiqua"/>
          <w:sz w:val="24"/>
          <w:szCs w:val="24"/>
        </w:rPr>
        <w:t>=</w:t>
      </w:r>
      <w:r w:rsidR="0046264A">
        <w:rPr>
          <w:rFonts w:ascii="Book Antiqua" w:hAnsi="Book Antiqua" w:hint="eastAsia"/>
          <w:sz w:val="24"/>
          <w:szCs w:val="24"/>
          <w:lang w:eastAsia="zh-CN"/>
        </w:rPr>
        <w:t xml:space="preserve"> </w:t>
      </w:r>
      <w:r w:rsidR="0034361A" w:rsidRPr="00A77F20">
        <w:rPr>
          <w:rFonts w:ascii="Book Antiqua" w:hAnsi="Book Antiqua"/>
          <w:sz w:val="24"/>
          <w:szCs w:val="24"/>
        </w:rPr>
        <w:t>0.08).</w:t>
      </w:r>
      <w:r w:rsidR="00A77F20">
        <w:rPr>
          <w:rFonts w:ascii="Book Antiqua" w:hAnsi="Book Antiqua"/>
          <w:sz w:val="24"/>
          <w:szCs w:val="24"/>
        </w:rPr>
        <w:t xml:space="preserve"> </w:t>
      </w:r>
      <w:r w:rsidR="00C90E8D" w:rsidRPr="00A77F20">
        <w:rPr>
          <w:rFonts w:ascii="Book Antiqua" w:hAnsi="Book Antiqua"/>
          <w:sz w:val="24"/>
          <w:szCs w:val="24"/>
        </w:rPr>
        <w:t>Patients with &lt;</w:t>
      </w:r>
      <w:r w:rsidR="0046264A">
        <w:rPr>
          <w:rFonts w:ascii="Book Antiqua" w:hAnsi="Book Antiqua" w:hint="eastAsia"/>
          <w:sz w:val="24"/>
          <w:szCs w:val="24"/>
          <w:lang w:eastAsia="zh-CN"/>
        </w:rPr>
        <w:t xml:space="preserve"> </w:t>
      </w:r>
      <w:r w:rsidR="00C90E8D" w:rsidRPr="00A77F20">
        <w:rPr>
          <w:rFonts w:ascii="Book Antiqua" w:hAnsi="Book Antiqua"/>
          <w:sz w:val="24"/>
          <w:szCs w:val="24"/>
        </w:rPr>
        <w:t xml:space="preserve">50% signet rings cells did similarly as </w:t>
      </w:r>
      <w:r w:rsidR="00C90E8D" w:rsidRPr="00A77F20">
        <w:rPr>
          <w:rFonts w:ascii="Book Antiqua" w:hAnsi="Book Antiqua"/>
          <w:sz w:val="24"/>
          <w:szCs w:val="24"/>
        </w:rPr>
        <w:lastRenderedPageBreak/>
        <w:t>poor as those with &gt;</w:t>
      </w:r>
      <w:r w:rsidR="0046264A">
        <w:rPr>
          <w:rFonts w:ascii="Book Antiqua" w:hAnsi="Book Antiqua" w:hint="eastAsia"/>
          <w:sz w:val="24"/>
          <w:szCs w:val="24"/>
          <w:lang w:eastAsia="zh-CN"/>
        </w:rPr>
        <w:t xml:space="preserve"> </w:t>
      </w:r>
      <w:r w:rsidR="00C90E8D" w:rsidRPr="00A77F20">
        <w:rPr>
          <w:rFonts w:ascii="Book Antiqua" w:hAnsi="Book Antiqua"/>
          <w:sz w:val="24"/>
          <w:szCs w:val="24"/>
        </w:rPr>
        <w:t>50% signet ring cells</w:t>
      </w:r>
      <w:r w:rsidR="00EE79FF" w:rsidRPr="00A77F20">
        <w:rPr>
          <w:rFonts w:ascii="Book Antiqua" w:hAnsi="Book Antiqua"/>
          <w:sz w:val="24"/>
          <w:szCs w:val="24"/>
        </w:rPr>
        <w:t xml:space="preserve"> (median OS 43</w:t>
      </w:r>
      <w:r w:rsidR="0046264A">
        <w:rPr>
          <w:rFonts w:ascii="Book Antiqua" w:hAnsi="Book Antiqua" w:hint="eastAsia"/>
          <w:sz w:val="24"/>
          <w:szCs w:val="24"/>
          <w:lang w:eastAsia="zh-CN"/>
        </w:rPr>
        <w:t xml:space="preserve"> </w:t>
      </w:r>
      <w:r w:rsidR="00EE79FF" w:rsidRPr="00A77F20">
        <w:rPr>
          <w:rFonts w:ascii="Book Antiqua" w:hAnsi="Book Antiqua"/>
          <w:sz w:val="24"/>
          <w:szCs w:val="24"/>
        </w:rPr>
        <w:t xml:space="preserve">mo </w:t>
      </w:r>
      <w:r w:rsidR="00EE79FF" w:rsidRPr="0046264A">
        <w:rPr>
          <w:rFonts w:ascii="Book Antiqua" w:hAnsi="Book Antiqua"/>
          <w:i/>
          <w:sz w:val="24"/>
          <w:szCs w:val="24"/>
        </w:rPr>
        <w:t>vs</w:t>
      </w:r>
      <w:r w:rsidR="00EE79FF" w:rsidRPr="00A77F20">
        <w:rPr>
          <w:rFonts w:ascii="Book Antiqua" w:hAnsi="Book Antiqua"/>
          <w:sz w:val="24"/>
          <w:szCs w:val="24"/>
        </w:rPr>
        <w:t xml:space="preserve"> 34 mo) when compared to those without signet rings cells (median OS 109 mo) (</w:t>
      </w:r>
      <w:r w:rsidR="0046264A" w:rsidRPr="00EB69BB">
        <w:rPr>
          <w:rFonts w:ascii="Book Antiqua" w:hAnsi="Book Antiqua"/>
          <w:i/>
          <w:sz w:val="24"/>
          <w:szCs w:val="24"/>
        </w:rPr>
        <w:t>P</w:t>
      </w:r>
      <w:r w:rsidR="00EE79FF" w:rsidRPr="00A77F20">
        <w:rPr>
          <w:rFonts w:ascii="Book Antiqua" w:hAnsi="Book Antiqua"/>
          <w:sz w:val="24"/>
          <w:szCs w:val="24"/>
        </w:rPr>
        <w:t xml:space="preserve"> &lt;</w:t>
      </w:r>
      <w:r w:rsidR="00A009DD">
        <w:rPr>
          <w:rFonts w:ascii="Book Antiqua" w:hAnsi="Book Antiqua" w:hint="eastAsia"/>
          <w:sz w:val="24"/>
          <w:szCs w:val="24"/>
          <w:lang w:eastAsia="zh-CN"/>
        </w:rPr>
        <w:t xml:space="preserve"> </w:t>
      </w:r>
      <w:r w:rsidR="00EE79FF" w:rsidRPr="00A77F20">
        <w:rPr>
          <w:rFonts w:ascii="Book Antiqua" w:hAnsi="Book Antiqua"/>
          <w:sz w:val="24"/>
          <w:szCs w:val="24"/>
        </w:rPr>
        <w:t>0.001 when comparing &lt;</w:t>
      </w:r>
      <w:r w:rsidR="0046264A">
        <w:rPr>
          <w:rFonts w:ascii="Book Antiqua" w:hAnsi="Book Antiqua" w:hint="eastAsia"/>
          <w:sz w:val="24"/>
          <w:szCs w:val="24"/>
          <w:lang w:eastAsia="zh-CN"/>
        </w:rPr>
        <w:t xml:space="preserve"> </w:t>
      </w:r>
      <w:r w:rsidR="00EE79FF" w:rsidRPr="00A77F20">
        <w:rPr>
          <w:rFonts w:ascii="Book Antiqua" w:hAnsi="Book Antiqua"/>
          <w:sz w:val="24"/>
          <w:szCs w:val="24"/>
        </w:rPr>
        <w:t>50% signet rings cells to no signet ring cells and when comparing &gt;</w:t>
      </w:r>
      <w:r w:rsidR="0046264A">
        <w:rPr>
          <w:rFonts w:ascii="Book Antiqua" w:hAnsi="Book Antiqua" w:hint="eastAsia"/>
          <w:sz w:val="24"/>
          <w:szCs w:val="24"/>
          <w:lang w:eastAsia="zh-CN"/>
        </w:rPr>
        <w:t xml:space="preserve"> </w:t>
      </w:r>
      <w:r w:rsidR="00EE79FF" w:rsidRPr="00A77F20">
        <w:rPr>
          <w:rFonts w:ascii="Book Antiqua" w:hAnsi="Book Antiqua"/>
          <w:sz w:val="24"/>
          <w:szCs w:val="24"/>
        </w:rPr>
        <w:t>50% signet ring cells to no signet ring cells.</w:t>
      </w:r>
      <w:r w:rsidR="00A77F20">
        <w:rPr>
          <w:rFonts w:ascii="Book Antiqua" w:hAnsi="Book Antiqua"/>
          <w:sz w:val="24"/>
          <w:szCs w:val="24"/>
        </w:rPr>
        <w:t xml:space="preserve"> </w:t>
      </w:r>
      <w:r w:rsidR="00EE79FF" w:rsidRPr="00A77F20">
        <w:rPr>
          <w:rFonts w:ascii="Book Antiqua" w:hAnsi="Book Antiqua"/>
          <w:sz w:val="24"/>
          <w:szCs w:val="24"/>
        </w:rPr>
        <w:t xml:space="preserve">No statistical difference </w:t>
      </w:r>
      <w:r w:rsidR="00CA381F" w:rsidRPr="00A77F20">
        <w:rPr>
          <w:rFonts w:ascii="Book Antiqua" w:hAnsi="Book Antiqua"/>
          <w:sz w:val="24"/>
          <w:szCs w:val="24"/>
        </w:rPr>
        <w:t>between</w:t>
      </w:r>
      <w:r w:rsidR="00EE79FF" w:rsidRPr="00A77F20">
        <w:rPr>
          <w:rFonts w:ascii="Book Antiqua" w:hAnsi="Book Antiqua"/>
          <w:sz w:val="24"/>
          <w:szCs w:val="24"/>
        </w:rPr>
        <w:t xml:space="preserve"> those with &lt;</w:t>
      </w:r>
      <w:r w:rsidR="0046264A">
        <w:rPr>
          <w:rFonts w:ascii="Book Antiqua" w:hAnsi="Book Antiqua" w:hint="eastAsia"/>
          <w:sz w:val="24"/>
          <w:szCs w:val="24"/>
          <w:lang w:eastAsia="zh-CN"/>
        </w:rPr>
        <w:t xml:space="preserve"> </w:t>
      </w:r>
      <w:r w:rsidR="00EE79FF" w:rsidRPr="00A77F20">
        <w:rPr>
          <w:rFonts w:ascii="Book Antiqua" w:hAnsi="Book Antiqua"/>
          <w:sz w:val="24"/>
          <w:szCs w:val="24"/>
        </w:rPr>
        <w:t>50% signet ring cells and those with &gt;</w:t>
      </w:r>
      <w:r w:rsidR="0046264A">
        <w:rPr>
          <w:rFonts w:ascii="Book Antiqua" w:hAnsi="Book Antiqua" w:hint="eastAsia"/>
          <w:sz w:val="24"/>
          <w:szCs w:val="24"/>
          <w:lang w:eastAsia="zh-CN"/>
        </w:rPr>
        <w:t xml:space="preserve"> </w:t>
      </w:r>
      <w:r w:rsidR="00EE79FF" w:rsidRPr="00A77F20">
        <w:rPr>
          <w:rFonts w:ascii="Book Antiqua" w:hAnsi="Book Antiqua"/>
          <w:sz w:val="24"/>
          <w:szCs w:val="24"/>
        </w:rPr>
        <w:t xml:space="preserve">50% signet rings cells, </w:t>
      </w:r>
      <w:r w:rsidR="0046264A" w:rsidRPr="00EB69BB">
        <w:rPr>
          <w:rFonts w:ascii="Book Antiqua" w:hAnsi="Book Antiqua"/>
          <w:i/>
          <w:sz w:val="24"/>
          <w:szCs w:val="24"/>
        </w:rPr>
        <w:t>P</w:t>
      </w:r>
      <w:r w:rsidR="00EE79FF" w:rsidRPr="00A77F20">
        <w:rPr>
          <w:rFonts w:ascii="Book Antiqua" w:hAnsi="Book Antiqua"/>
          <w:sz w:val="24"/>
          <w:szCs w:val="24"/>
        </w:rPr>
        <w:t xml:space="preserve"> = 0.64)</w:t>
      </w:r>
      <w:r w:rsidR="00C90E8D" w:rsidRPr="00A77F20">
        <w:rPr>
          <w:rFonts w:ascii="Book Antiqua" w:hAnsi="Book Antiqua"/>
          <w:sz w:val="24"/>
          <w:szCs w:val="24"/>
        </w:rPr>
        <w:t>.</w:t>
      </w:r>
    </w:p>
    <w:p w14:paraId="3D0FD0E0" w14:textId="16ACFAFB" w:rsidR="0034361A" w:rsidRPr="00A77F20" w:rsidRDefault="0034361A" w:rsidP="0046264A">
      <w:pPr>
        <w:spacing w:after="0" w:line="360" w:lineRule="auto"/>
        <w:ind w:firstLineChars="100" w:firstLine="240"/>
        <w:jc w:val="both"/>
        <w:rPr>
          <w:rFonts w:ascii="Book Antiqua" w:hAnsi="Book Antiqua"/>
          <w:sz w:val="24"/>
          <w:szCs w:val="24"/>
        </w:rPr>
      </w:pPr>
      <w:r w:rsidRPr="00A77F20">
        <w:rPr>
          <w:rFonts w:ascii="Book Antiqua" w:hAnsi="Book Antiqua"/>
          <w:sz w:val="24"/>
          <w:szCs w:val="24"/>
        </w:rPr>
        <w:t>The presence of lymph node metastasis varied by histological grade (</w:t>
      </w:r>
      <w:r w:rsidR="0046264A" w:rsidRPr="00EB69BB">
        <w:rPr>
          <w:rFonts w:ascii="Book Antiqua" w:hAnsi="Book Antiqua"/>
          <w:i/>
          <w:sz w:val="24"/>
          <w:szCs w:val="24"/>
        </w:rPr>
        <w:t>P</w:t>
      </w:r>
      <w:r w:rsidR="0046264A" w:rsidRPr="00A77F20">
        <w:rPr>
          <w:rFonts w:ascii="Book Antiqua" w:hAnsi="Book Antiqua"/>
          <w:sz w:val="24"/>
          <w:szCs w:val="24"/>
        </w:rPr>
        <w:t xml:space="preserve"> </w:t>
      </w:r>
      <w:r w:rsidRPr="00A77F20">
        <w:rPr>
          <w:rFonts w:ascii="Book Antiqua" w:hAnsi="Book Antiqua"/>
          <w:sz w:val="24"/>
          <w:szCs w:val="24"/>
        </w:rPr>
        <w:t>&lt; 0.001) but not by the presence of si</w:t>
      </w:r>
      <w:r w:rsidR="004B07C0" w:rsidRPr="00A77F20">
        <w:rPr>
          <w:rFonts w:ascii="Book Antiqua" w:hAnsi="Book Antiqua"/>
          <w:sz w:val="24"/>
          <w:szCs w:val="24"/>
        </w:rPr>
        <w:t>gnet ring cells (</w:t>
      </w:r>
      <w:r w:rsidR="0046264A" w:rsidRPr="00EB69BB">
        <w:rPr>
          <w:rFonts w:ascii="Book Antiqua" w:hAnsi="Book Antiqua"/>
          <w:i/>
          <w:sz w:val="24"/>
          <w:szCs w:val="24"/>
        </w:rPr>
        <w:t>P</w:t>
      </w:r>
      <w:r w:rsidR="0046264A" w:rsidRPr="00A77F20">
        <w:rPr>
          <w:rFonts w:ascii="Book Antiqua" w:hAnsi="Book Antiqua"/>
          <w:sz w:val="24"/>
          <w:szCs w:val="24"/>
        </w:rPr>
        <w:t xml:space="preserve"> </w:t>
      </w:r>
      <w:r w:rsidR="004B07C0" w:rsidRPr="00A77F20">
        <w:rPr>
          <w:rFonts w:ascii="Book Antiqua" w:hAnsi="Book Antiqua"/>
          <w:sz w:val="24"/>
          <w:szCs w:val="24"/>
        </w:rPr>
        <w:t>=</w:t>
      </w:r>
      <w:r w:rsidR="0046264A">
        <w:rPr>
          <w:rFonts w:ascii="Book Antiqua" w:hAnsi="Book Antiqua" w:hint="eastAsia"/>
          <w:sz w:val="24"/>
          <w:szCs w:val="24"/>
          <w:lang w:eastAsia="zh-CN"/>
        </w:rPr>
        <w:t xml:space="preserve"> </w:t>
      </w:r>
      <w:r w:rsidR="004B07C0" w:rsidRPr="00A77F20">
        <w:rPr>
          <w:rFonts w:ascii="Book Antiqua" w:hAnsi="Book Antiqua"/>
          <w:sz w:val="24"/>
          <w:szCs w:val="24"/>
        </w:rPr>
        <w:t>0.08).</w:t>
      </w:r>
      <w:r w:rsidR="00A77F20">
        <w:rPr>
          <w:rFonts w:ascii="Book Antiqua" w:hAnsi="Book Antiqua"/>
          <w:sz w:val="24"/>
          <w:szCs w:val="24"/>
        </w:rPr>
        <w:t xml:space="preserve"> </w:t>
      </w:r>
      <w:r w:rsidR="004B07C0" w:rsidRPr="00A77F20">
        <w:rPr>
          <w:rFonts w:ascii="Book Antiqua" w:hAnsi="Book Antiqua"/>
          <w:sz w:val="24"/>
          <w:szCs w:val="24"/>
        </w:rPr>
        <w:t xml:space="preserve">Lymphovascular invasion was also a significant predictor of nodal </w:t>
      </w:r>
      <w:r w:rsidR="006318AF" w:rsidRPr="00A77F20">
        <w:rPr>
          <w:rFonts w:ascii="Book Antiqua" w:hAnsi="Book Antiqua"/>
          <w:sz w:val="24"/>
          <w:szCs w:val="24"/>
        </w:rPr>
        <w:t xml:space="preserve">positivity and significantly stratified the risk of lymph node metastasis for the moderately-differentiated </w:t>
      </w:r>
      <w:r w:rsidR="00AF714B" w:rsidRPr="00A77F20">
        <w:rPr>
          <w:rFonts w:ascii="Book Antiqua" w:hAnsi="Book Antiqua"/>
          <w:sz w:val="24"/>
          <w:szCs w:val="24"/>
        </w:rPr>
        <w:t>MAA</w:t>
      </w:r>
      <w:r w:rsidR="006318AF" w:rsidRPr="00A77F20">
        <w:rPr>
          <w:rFonts w:ascii="Book Antiqua" w:hAnsi="Book Antiqua"/>
          <w:sz w:val="24"/>
          <w:szCs w:val="24"/>
        </w:rPr>
        <w:t xml:space="preserve"> </w:t>
      </w:r>
      <w:r w:rsidR="00E74047" w:rsidRPr="00A77F20">
        <w:rPr>
          <w:rFonts w:ascii="Book Antiqua" w:hAnsi="Book Antiqua"/>
          <w:sz w:val="24"/>
          <w:szCs w:val="24"/>
        </w:rPr>
        <w:t>(Table 3</w:t>
      </w:r>
      <w:r w:rsidR="004B07C0" w:rsidRPr="00A77F20">
        <w:rPr>
          <w:rFonts w:ascii="Book Antiqua" w:hAnsi="Book Antiqua"/>
          <w:sz w:val="24"/>
          <w:szCs w:val="24"/>
        </w:rPr>
        <w:t>).</w:t>
      </w:r>
      <w:r w:rsidR="00A77F20">
        <w:rPr>
          <w:rFonts w:ascii="Book Antiqua" w:hAnsi="Book Antiqua"/>
          <w:sz w:val="24"/>
          <w:szCs w:val="24"/>
        </w:rPr>
        <w:t xml:space="preserve"> </w:t>
      </w:r>
      <w:r w:rsidR="006318AF" w:rsidRPr="00A77F20">
        <w:rPr>
          <w:rFonts w:ascii="Book Antiqua" w:hAnsi="Book Antiqua"/>
          <w:sz w:val="24"/>
          <w:szCs w:val="24"/>
        </w:rPr>
        <w:t xml:space="preserve">Moderately-differentiated </w:t>
      </w:r>
      <w:r w:rsidR="00AF714B" w:rsidRPr="00A77F20">
        <w:rPr>
          <w:rFonts w:ascii="Book Antiqua" w:hAnsi="Book Antiqua"/>
          <w:sz w:val="24"/>
          <w:szCs w:val="24"/>
        </w:rPr>
        <w:t>MAA</w:t>
      </w:r>
      <w:r w:rsidR="006318AF" w:rsidRPr="00A77F20">
        <w:rPr>
          <w:rFonts w:ascii="Book Antiqua" w:hAnsi="Book Antiqua"/>
          <w:sz w:val="24"/>
          <w:szCs w:val="24"/>
        </w:rPr>
        <w:t xml:space="preserve"> without lymphovascular invasion had the same </w:t>
      </w:r>
      <w:r w:rsidR="00FF75EE" w:rsidRPr="00A77F20">
        <w:rPr>
          <w:rFonts w:ascii="Book Antiqua" w:hAnsi="Book Antiqua"/>
          <w:sz w:val="24"/>
          <w:szCs w:val="24"/>
        </w:rPr>
        <w:t xml:space="preserve">low incidence of </w:t>
      </w:r>
      <w:r w:rsidR="006318AF" w:rsidRPr="00A77F20">
        <w:rPr>
          <w:rFonts w:ascii="Book Antiqua" w:hAnsi="Book Antiqua"/>
          <w:sz w:val="24"/>
          <w:szCs w:val="24"/>
        </w:rPr>
        <w:t>lymph node metastasis as the well-differentiated tumors.</w:t>
      </w:r>
      <w:r w:rsidR="00A77F20">
        <w:rPr>
          <w:rFonts w:ascii="Book Antiqua" w:hAnsi="Book Antiqua"/>
          <w:sz w:val="24"/>
          <w:szCs w:val="24"/>
        </w:rPr>
        <w:t xml:space="preserve"> </w:t>
      </w:r>
      <w:r w:rsidR="006318AF" w:rsidRPr="00A77F20">
        <w:rPr>
          <w:rFonts w:ascii="Book Antiqua" w:hAnsi="Book Antiqua"/>
          <w:sz w:val="24"/>
          <w:szCs w:val="24"/>
        </w:rPr>
        <w:t xml:space="preserve">In contrast, the moderately-differentiated </w:t>
      </w:r>
      <w:r w:rsidR="00AF714B" w:rsidRPr="00A77F20">
        <w:rPr>
          <w:rFonts w:ascii="Book Antiqua" w:hAnsi="Book Antiqua"/>
          <w:sz w:val="24"/>
          <w:szCs w:val="24"/>
        </w:rPr>
        <w:t>MAA</w:t>
      </w:r>
      <w:r w:rsidR="006318AF" w:rsidRPr="00A77F20">
        <w:rPr>
          <w:rFonts w:ascii="Book Antiqua" w:hAnsi="Book Antiqua"/>
          <w:sz w:val="24"/>
          <w:szCs w:val="24"/>
        </w:rPr>
        <w:t xml:space="preserve"> with lymphovascular invasion had the same </w:t>
      </w:r>
      <w:r w:rsidR="00FF75EE" w:rsidRPr="00A77F20">
        <w:rPr>
          <w:rFonts w:ascii="Book Antiqua" w:hAnsi="Book Antiqua"/>
          <w:sz w:val="24"/>
          <w:szCs w:val="24"/>
        </w:rPr>
        <w:t xml:space="preserve">high incidence of </w:t>
      </w:r>
      <w:r w:rsidR="006318AF" w:rsidRPr="00A77F20">
        <w:rPr>
          <w:rFonts w:ascii="Book Antiqua" w:hAnsi="Book Antiqua"/>
          <w:sz w:val="24"/>
          <w:szCs w:val="24"/>
        </w:rPr>
        <w:t xml:space="preserve">lymph node metastasis as the poorly-differentiated </w:t>
      </w:r>
      <w:r w:rsidR="00AF714B" w:rsidRPr="00A77F20">
        <w:rPr>
          <w:rFonts w:ascii="Book Antiqua" w:hAnsi="Book Antiqua"/>
          <w:sz w:val="24"/>
          <w:szCs w:val="24"/>
        </w:rPr>
        <w:t>MAA</w:t>
      </w:r>
      <w:r w:rsidR="006318AF" w:rsidRPr="00A77F20">
        <w:rPr>
          <w:rFonts w:ascii="Book Antiqua" w:hAnsi="Book Antiqua"/>
          <w:sz w:val="24"/>
          <w:szCs w:val="24"/>
        </w:rPr>
        <w:t xml:space="preserve">. </w:t>
      </w:r>
    </w:p>
    <w:p w14:paraId="7AF52319" w14:textId="16978A21" w:rsidR="00D3419A" w:rsidRPr="00A77F20" w:rsidRDefault="00D3419A" w:rsidP="00A77F20">
      <w:pPr>
        <w:spacing w:after="0" w:line="360" w:lineRule="auto"/>
        <w:jc w:val="both"/>
        <w:rPr>
          <w:rFonts w:ascii="Book Antiqua" w:hAnsi="Book Antiqua" w:cs="AdvPTimes"/>
          <w:sz w:val="24"/>
          <w:szCs w:val="24"/>
        </w:rPr>
      </w:pPr>
    </w:p>
    <w:p w14:paraId="29506354" w14:textId="7FAEFC88" w:rsidR="00D3419A" w:rsidRPr="00A77F20" w:rsidRDefault="0046264A" w:rsidP="00A77F20">
      <w:pPr>
        <w:spacing w:after="0" w:line="360" w:lineRule="auto"/>
        <w:jc w:val="both"/>
        <w:rPr>
          <w:rFonts w:ascii="Book Antiqua" w:hAnsi="Book Antiqua" w:cs="AdvPTimes"/>
          <w:b/>
          <w:sz w:val="24"/>
          <w:szCs w:val="24"/>
        </w:rPr>
      </w:pPr>
      <w:r w:rsidRPr="00A77F20">
        <w:rPr>
          <w:rFonts w:ascii="Book Antiqua" w:hAnsi="Book Antiqua" w:cs="AdvPTimes"/>
          <w:b/>
          <w:sz w:val="24"/>
          <w:szCs w:val="24"/>
        </w:rPr>
        <w:t>DISCUSSION</w:t>
      </w:r>
    </w:p>
    <w:p w14:paraId="6FA2C5A0" w14:textId="535E9A5E" w:rsidR="00EB7CFE" w:rsidRPr="00A77F20" w:rsidRDefault="007E04C3" w:rsidP="00A77F20">
      <w:pPr>
        <w:spacing w:after="0" w:line="360" w:lineRule="auto"/>
        <w:jc w:val="both"/>
        <w:rPr>
          <w:rFonts w:ascii="Book Antiqua" w:hAnsi="Book Antiqua" w:cs="AdvPTimes"/>
          <w:sz w:val="24"/>
          <w:szCs w:val="24"/>
        </w:rPr>
      </w:pPr>
      <w:r w:rsidRPr="00A77F20">
        <w:rPr>
          <w:rFonts w:ascii="Book Antiqua" w:hAnsi="Book Antiqua" w:cs="AdvPTimes"/>
          <w:sz w:val="24"/>
          <w:szCs w:val="24"/>
        </w:rPr>
        <w:t>This analysis</w:t>
      </w:r>
      <w:r w:rsidR="00772686" w:rsidRPr="00A77F20">
        <w:rPr>
          <w:rFonts w:ascii="Book Antiqua" w:hAnsi="Book Antiqua" w:cs="AdvPTimes"/>
          <w:sz w:val="24"/>
          <w:szCs w:val="24"/>
        </w:rPr>
        <w:t xml:space="preserve"> </w:t>
      </w:r>
      <w:r w:rsidR="00B7629D" w:rsidRPr="00A77F20">
        <w:rPr>
          <w:rFonts w:ascii="Book Antiqua" w:hAnsi="Book Antiqua" w:cs="AdvPTimes"/>
          <w:sz w:val="24"/>
          <w:szCs w:val="24"/>
        </w:rPr>
        <w:t xml:space="preserve">highlights the </w:t>
      </w:r>
      <w:r w:rsidR="00596CF1" w:rsidRPr="00A77F20">
        <w:rPr>
          <w:rFonts w:ascii="Book Antiqua" w:hAnsi="Book Antiqua" w:cs="AdvPTimes"/>
          <w:sz w:val="24"/>
          <w:szCs w:val="24"/>
        </w:rPr>
        <w:t xml:space="preserve">important </w:t>
      </w:r>
      <w:r w:rsidRPr="00A77F20">
        <w:rPr>
          <w:rFonts w:ascii="Book Antiqua" w:hAnsi="Book Antiqua" w:cs="AdvPTimes"/>
          <w:sz w:val="24"/>
          <w:szCs w:val="24"/>
        </w:rPr>
        <w:t xml:space="preserve">prognostic </w:t>
      </w:r>
      <w:r w:rsidR="00596CF1" w:rsidRPr="00A77F20">
        <w:rPr>
          <w:rFonts w:ascii="Book Antiqua" w:hAnsi="Book Antiqua" w:cs="AdvPTimes"/>
          <w:sz w:val="24"/>
          <w:szCs w:val="24"/>
        </w:rPr>
        <w:t>distinction</w:t>
      </w:r>
      <w:r w:rsidRPr="00A77F20">
        <w:rPr>
          <w:rFonts w:ascii="Book Antiqua" w:hAnsi="Book Antiqua" w:cs="AdvPTimes"/>
          <w:sz w:val="24"/>
          <w:szCs w:val="24"/>
        </w:rPr>
        <w:t xml:space="preserve"> </w:t>
      </w:r>
      <w:r w:rsidR="00625F0E" w:rsidRPr="00A77F20">
        <w:rPr>
          <w:rFonts w:ascii="Book Antiqua" w:hAnsi="Book Antiqua" w:cs="AdvPTimes"/>
          <w:sz w:val="24"/>
          <w:szCs w:val="24"/>
        </w:rPr>
        <w:t xml:space="preserve">of </w:t>
      </w:r>
      <w:r w:rsidR="00596CF1" w:rsidRPr="00A77F20">
        <w:rPr>
          <w:rFonts w:ascii="Book Antiqua" w:hAnsi="Book Antiqua" w:cs="AdvPTimes"/>
          <w:sz w:val="24"/>
          <w:szCs w:val="24"/>
        </w:rPr>
        <w:t xml:space="preserve">an intermediate </w:t>
      </w:r>
      <w:r w:rsidR="003E4C71" w:rsidRPr="00A77F20">
        <w:rPr>
          <w:rFonts w:ascii="Book Antiqua" w:hAnsi="Book Antiqua" w:cs="AdvPTimes"/>
          <w:sz w:val="24"/>
          <w:szCs w:val="24"/>
        </w:rPr>
        <w:t>classification</w:t>
      </w:r>
      <w:r w:rsidR="00E2537E" w:rsidRPr="00A77F20">
        <w:rPr>
          <w:rFonts w:ascii="Book Antiqua" w:hAnsi="Book Antiqua" w:cs="AdvPTimes"/>
          <w:sz w:val="24"/>
          <w:szCs w:val="24"/>
        </w:rPr>
        <w:t xml:space="preserve"> for </w:t>
      </w:r>
      <w:r w:rsidR="00AF714B" w:rsidRPr="00A77F20">
        <w:rPr>
          <w:rFonts w:ascii="Book Antiqua" w:hAnsi="Book Antiqua" w:cs="AdvPTimes"/>
          <w:sz w:val="24"/>
          <w:szCs w:val="24"/>
        </w:rPr>
        <w:t xml:space="preserve">MAA </w:t>
      </w:r>
      <w:r w:rsidR="00EB7CFE" w:rsidRPr="00A77F20">
        <w:rPr>
          <w:rFonts w:ascii="Book Antiqua" w:hAnsi="Book Antiqua" w:cs="AdvPTimes"/>
          <w:sz w:val="24"/>
          <w:szCs w:val="24"/>
        </w:rPr>
        <w:t>based on histological grade alone.</w:t>
      </w:r>
      <w:r w:rsidR="00A77F20">
        <w:rPr>
          <w:rFonts w:ascii="Book Antiqua" w:hAnsi="Book Antiqua" w:cs="AdvPTimes"/>
          <w:sz w:val="24"/>
          <w:szCs w:val="24"/>
        </w:rPr>
        <w:t xml:space="preserve"> </w:t>
      </w:r>
      <w:r w:rsidR="00EB7CFE" w:rsidRPr="00A77F20">
        <w:rPr>
          <w:rFonts w:ascii="Book Antiqua" w:hAnsi="Book Antiqua" w:cs="AdvPTimes"/>
          <w:sz w:val="24"/>
          <w:szCs w:val="24"/>
        </w:rPr>
        <w:t xml:space="preserve">Although histological grade has previously been demonstrated to have a major prognostic impact on survival, most authors combine either the intermediate and high grade groups or the intermediate and low grade groups because of their </w:t>
      </w:r>
      <w:r w:rsidR="00262914" w:rsidRPr="00A77F20">
        <w:rPr>
          <w:rFonts w:ascii="Book Antiqua" w:hAnsi="Book Antiqua" w:cs="AdvPTimes"/>
          <w:sz w:val="24"/>
          <w:szCs w:val="24"/>
        </w:rPr>
        <w:t xml:space="preserve">presumed </w:t>
      </w:r>
      <w:r w:rsidR="00EB7CFE" w:rsidRPr="00A77F20">
        <w:rPr>
          <w:rFonts w:ascii="Book Antiqua" w:hAnsi="Book Antiqua" w:cs="AdvPTimes"/>
          <w:sz w:val="24"/>
          <w:szCs w:val="24"/>
        </w:rPr>
        <w:t>similar prognosis.</w:t>
      </w:r>
      <w:r w:rsidR="00A77F20">
        <w:rPr>
          <w:rFonts w:ascii="Book Antiqua" w:hAnsi="Book Antiqua" w:cs="AdvPTimes"/>
          <w:sz w:val="24"/>
          <w:szCs w:val="24"/>
        </w:rPr>
        <w:t xml:space="preserve"> </w:t>
      </w:r>
      <w:r w:rsidR="00EB7CFE" w:rsidRPr="00A77F20">
        <w:rPr>
          <w:rFonts w:ascii="Book Antiqua" w:hAnsi="Book Antiqua" w:cs="AdvPTimes"/>
          <w:sz w:val="24"/>
          <w:szCs w:val="24"/>
        </w:rPr>
        <w:t>The 7</w:t>
      </w:r>
      <w:r w:rsidR="00EB7CFE" w:rsidRPr="0046264A">
        <w:rPr>
          <w:rFonts w:ascii="Book Antiqua" w:hAnsi="Book Antiqua" w:cs="AdvPTimes"/>
          <w:sz w:val="24"/>
          <w:szCs w:val="24"/>
          <w:vertAlign w:val="superscript"/>
        </w:rPr>
        <w:t>th</w:t>
      </w:r>
      <w:r w:rsidR="00EB7CFE" w:rsidRPr="00A77F20">
        <w:rPr>
          <w:rFonts w:ascii="Book Antiqua" w:hAnsi="Book Antiqua" w:cs="AdvPTimes"/>
          <w:sz w:val="24"/>
          <w:szCs w:val="24"/>
        </w:rPr>
        <w:t xml:space="preserve"> edition of the AJCC Cancer Staging Manual recognized the significance of histological grade and incorporated it into the staging classification of </w:t>
      </w:r>
      <w:r w:rsidR="0046264A">
        <w:rPr>
          <w:rFonts w:ascii="Book Antiqua" w:hAnsi="Book Antiqua" w:cs="AdvPTimes"/>
          <w:sz w:val="24"/>
          <w:szCs w:val="24"/>
        </w:rPr>
        <w:t>MAA</w:t>
      </w:r>
      <w:r w:rsidR="007F1453" w:rsidRPr="00A77F20">
        <w:rPr>
          <w:rFonts w:ascii="Book Antiqua" w:hAnsi="Book Antiqua" w:cs="AdvPTimes"/>
          <w:sz w:val="24"/>
          <w:szCs w:val="24"/>
        </w:rPr>
        <w:fldChar w:fldCharType="begin"/>
      </w:r>
      <w:r w:rsidR="005533AC" w:rsidRPr="00A77F20">
        <w:rPr>
          <w:rFonts w:ascii="Book Antiqua" w:hAnsi="Book Antiqua" w:cs="AdvPTimes"/>
          <w:sz w:val="24"/>
          <w:szCs w:val="24"/>
        </w:rPr>
        <w:instrText xml:space="preserve"> ADDIN EN.CITE &lt;EndNote&gt;&lt;Cite&gt;&lt;Author&gt;Edge&lt;/Author&gt;&lt;Year&gt;2010&lt;/Year&gt;&lt;RecNum&gt;930&lt;/RecNum&gt;&lt;DisplayText&gt;&lt;style face="superscript"&gt;[11]&lt;/style&gt;&lt;/DisplayText&gt;&lt;record&gt;&lt;rec-number&gt;930&lt;/rec-number&gt;&lt;foreign-keys&gt;&lt;key app="EN" db-id="wv99s92rprddrmevpd8xrxxwz5erwfvs0ft5" timestamp="1470243099"&gt;930&lt;/key&gt;&lt;/foreign-keys&gt;&lt;ref-type name="Book"&gt;6&lt;/ref-type&gt;&lt;contributors&gt;&lt;authors&gt;&lt;author&gt;Edge, Stephen B.&lt;/author&gt;&lt;author&gt;American Joint Committee on Cancer.,&lt;/author&gt;&lt;author&gt;American Cancer Society.,&lt;/author&gt;&lt;/authors&gt;&lt;/contributors&gt;&lt;titles&gt;&lt;title&gt;AJCC cancer staging handbook : from the AJCC cancer staging manual&lt;/title&gt;&lt;/titles&gt;&lt;pages&gt;xix, 718 p.&lt;/pages&gt;&lt;edition&gt;7th&lt;/edition&gt;&lt;keywords&gt;&lt;keyword&gt;Tumors Classification Handbooks, manuals, etc.&lt;/keyword&gt;&lt;keyword&gt;Neoplasm Staging Handbooks.&lt;/keyword&gt;&lt;keyword&gt;Neoplasms classification Handbooks.&lt;/keyword&gt;&lt;keyword&gt;Krebs (Medizin)&lt;/keyword&gt;&lt;keyword&gt;Staging.&lt;/keyword&gt;&lt;keyword&gt;TNM-System.&lt;/keyword&gt;&lt;/keywords&gt;&lt;dates&gt;&lt;year&gt;2010&lt;/year&gt;&lt;/dates&gt;&lt;pub-location&gt;New York&lt;/pub-location&gt;&lt;publisher&gt;Springer&lt;/publisher&gt;&lt;isbn&gt;9780387884424 (pbk. alk. paper)&amp;#xD;0387884424 (pbk. alk. paper)&lt;/isbn&gt;&lt;accession-num&gt;15771505&lt;/accession-num&gt;&lt;urls&gt;&lt;related-urls&gt;&lt;url&gt;Table of contents http://bvbr.bib-bvb.de:8991/F?func=service&amp;amp;doc_library=BVB01&amp;amp;doc_number=018679533&amp;amp;line_number=0001&amp;amp;func_code=DB_RECORDS&amp;amp;service_type=MEDIA&lt;/url&gt;&lt;/related-urls&gt;&lt;/urls&gt;&lt;/record&gt;&lt;/Cite&gt;&lt;/EndNote&gt;</w:instrText>
      </w:r>
      <w:r w:rsidR="007F1453" w:rsidRPr="00A77F20">
        <w:rPr>
          <w:rFonts w:ascii="Book Antiqua" w:hAnsi="Book Antiqua" w:cs="AdvPTimes"/>
          <w:sz w:val="24"/>
          <w:szCs w:val="24"/>
        </w:rPr>
        <w:fldChar w:fldCharType="separate"/>
      </w:r>
      <w:r w:rsidR="005533AC" w:rsidRPr="00A77F20">
        <w:rPr>
          <w:rFonts w:ascii="Book Antiqua" w:hAnsi="Book Antiqua" w:cs="AdvPTimes"/>
          <w:noProof/>
          <w:sz w:val="24"/>
          <w:szCs w:val="24"/>
          <w:vertAlign w:val="superscript"/>
        </w:rPr>
        <w:t>[11]</w:t>
      </w:r>
      <w:r w:rsidR="007F1453" w:rsidRPr="00A77F20">
        <w:rPr>
          <w:rFonts w:ascii="Book Antiqua" w:hAnsi="Book Antiqua" w:cs="AdvPTimes"/>
          <w:sz w:val="24"/>
          <w:szCs w:val="24"/>
        </w:rPr>
        <w:fldChar w:fldCharType="end"/>
      </w:r>
      <w:r w:rsidR="00C52161" w:rsidRPr="00A77F20">
        <w:rPr>
          <w:rFonts w:ascii="Book Antiqua" w:hAnsi="Book Antiqua" w:cs="AdvPTimes"/>
          <w:sz w:val="24"/>
          <w:szCs w:val="24"/>
        </w:rPr>
        <w:t>.</w:t>
      </w:r>
      <w:r w:rsidR="00A77F20">
        <w:rPr>
          <w:rFonts w:ascii="Book Antiqua" w:hAnsi="Book Antiqua" w:cs="AdvPTimes"/>
          <w:sz w:val="24"/>
          <w:szCs w:val="24"/>
        </w:rPr>
        <w:t xml:space="preserve"> </w:t>
      </w:r>
      <w:r w:rsidR="001101DC" w:rsidRPr="00A77F20">
        <w:rPr>
          <w:rFonts w:ascii="Book Antiqua" w:hAnsi="Book Antiqua" w:cs="AdvPTimes"/>
          <w:sz w:val="24"/>
          <w:szCs w:val="24"/>
        </w:rPr>
        <w:t>While</w:t>
      </w:r>
      <w:r w:rsidR="006B6561" w:rsidRPr="00A77F20">
        <w:rPr>
          <w:rFonts w:ascii="Book Antiqua" w:hAnsi="Book Antiqua" w:cs="AdvPTimes"/>
          <w:sz w:val="24"/>
          <w:szCs w:val="24"/>
        </w:rPr>
        <w:t xml:space="preserve"> there is a suggestion by the WHO</w:t>
      </w:r>
      <w:r w:rsidR="0054465C" w:rsidRPr="00A77F20">
        <w:rPr>
          <w:rFonts w:ascii="Book Antiqua" w:hAnsi="Book Antiqua" w:cs="AdvPTimes"/>
          <w:sz w:val="24"/>
          <w:szCs w:val="24"/>
        </w:rPr>
        <w:fldChar w:fldCharType="begin"/>
      </w:r>
      <w:r w:rsidR="005533AC" w:rsidRPr="00A77F20">
        <w:rPr>
          <w:rFonts w:ascii="Book Antiqua" w:hAnsi="Book Antiqua" w:cs="AdvPTimes"/>
          <w:sz w:val="24"/>
          <w:szCs w:val="24"/>
        </w:rPr>
        <w:instrText xml:space="preserve"> ADDIN EN.CITE &lt;EndNote&gt;&lt;Cite&gt;&lt;Author&gt;Aaltonen&lt;/Author&gt;&lt;Year&gt;2000&lt;/Year&gt;&lt;RecNum&gt;1043&lt;/RecNum&gt;&lt;DisplayText&gt;&lt;style face="superscript"&gt;[12]&lt;/style&gt;&lt;/DisplayText&gt;&lt;record&gt;&lt;rec-number&gt;1043&lt;/rec-number&gt;&lt;foreign-keys&gt;&lt;key app="EN" db-id="wv99s92rprddrmevpd8xrxxwz5erwfvs0ft5" timestamp="1484679311"&gt;1043&lt;/key&gt;&lt;/foreign-keys&gt;&lt;ref-type name="Book"&gt;6&lt;/ref-type&gt;&lt;contributors&gt;&lt;authors&gt;&lt;author&gt;Aaltonen, Lauri A.&lt;/author&gt;&lt;author&gt;Hamilton, Stanley R.&lt;/author&gt;&lt;author&gt;World Health Organization.,&lt;/author&gt;&lt;author&gt;International Agency for Research on Cancer.,&lt;/author&gt;&lt;/authors&gt;&lt;/contributors&gt;&lt;titles&gt;&lt;title&gt;Pathology and genetics of tumours of the digestive system&lt;/title&gt;&lt;secondary-title&gt;World Health Organization classification of tumours&lt;/secondary-title&gt;&lt;/titles&gt;&lt;pages&gt;314 p.&lt;/pages&gt;&lt;keywords&gt;&lt;keyword&gt;Digestive organs Cancer Pathogenesis.&lt;/keyword&gt;&lt;keyword&gt;Digestive organs Cancer Classification.&lt;/keyword&gt;&lt;keyword&gt;Digestive System Neoplasms pathology&lt;/keyword&gt;&lt;keyword&gt;Digestive System Neoplasms genetics&lt;/keyword&gt;&lt;/keywords&gt;&lt;dates&gt;&lt;year&gt;2000&lt;/year&gt;&lt;/dates&gt;&lt;pub-location&gt;Lyon&amp;#xD;Oxford&lt;/pub-location&gt;&lt;publisher&gt;IARC Press ;&amp;#xD;Oxford University Press (distributor&lt;/publisher&gt;&lt;isbn&gt;9283224108&lt;/isbn&gt;&lt;accession-num&gt;12527492&lt;/accession-num&gt;&lt;urls&gt;&lt;related-urls&gt;&lt;url&gt;Publisher description http://www.loc.gov/catdir/enhancements/fy0637/2001429651-d.html&lt;/url&gt;&lt;/related-urls&gt;&lt;/urls&gt;&lt;/record&gt;&lt;/Cite&gt;&lt;/EndNote&gt;</w:instrText>
      </w:r>
      <w:r w:rsidR="0054465C" w:rsidRPr="00A77F20">
        <w:rPr>
          <w:rFonts w:ascii="Book Antiqua" w:hAnsi="Book Antiqua" w:cs="AdvPTimes"/>
          <w:sz w:val="24"/>
          <w:szCs w:val="24"/>
        </w:rPr>
        <w:fldChar w:fldCharType="separate"/>
      </w:r>
      <w:r w:rsidR="005533AC" w:rsidRPr="00A77F20">
        <w:rPr>
          <w:rFonts w:ascii="Book Antiqua" w:hAnsi="Book Antiqua" w:cs="AdvPTimes"/>
          <w:noProof/>
          <w:sz w:val="24"/>
          <w:szCs w:val="24"/>
          <w:vertAlign w:val="superscript"/>
        </w:rPr>
        <w:t>[12]</w:t>
      </w:r>
      <w:r w:rsidR="0054465C" w:rsidRPr="00A77F20">
        <w:rPr>
          <w:rFonts w:ascii="Book Antiqua" w:hAnsi="Book Antiqua" w:cs="AdvPTimes"/>
          <w:sz w:val="24"/>
          <w:szCs w:val="24"/>
        </w:rPr>
        <w:fldChar w:fldCharType="end"/>
      </w:r>
      <w:r w:rsidR="00A77F20">
        <w:rPr>
          <w:rFonts w:ascii="Book Antiqua" w:hAnsi="Book Antiqua" w:cs="AdvPTimes"/>
          <w:sz w:val="24"/>
          <w:szCs w:val="24"/>
        </w:rPr>
        <w:t xml:space="preserve"> </w:t>
      </w:r>
      <w:r w:rsidR="006B6561" w:rsidRPr="00A77F20">
        <w:rPr>
          <w:rFonts w:ascii="Book Antiqua" w:hAnsi="Book Antiqua" w:cs="AdvPTimes"/>
          <w:sz w:val="24"/>
          <w:szCs w:val="24"/>
        </w:rPr>
        <w:t>and AJCC</w:t>
      </w:r>
      <w:r w:rsidR="0054465C" w:rsidRPr="00A77F20">
        <w:rPr>
          <w:rFonts w:ascii="Book Antiqua" w:hAnsi="Book Antiqua" w:cs="AdvPTimes"/>
          <w:sz w:val="24"/>
          <w:szCs w:val="24"/>
        </w:rPr>
        <w:fldChar w:fldCharType="begin"/>
      </w:r>
      <w:r w:rsidR="005533AC" w:rsidRPr="00A77F20">
        <w:rPr>
          <w:rFonts w:ascii="Book Antiqua" w:hAnsi="Book Antiqua" w:cs="AdvPTimes"/>
          <w:sz w:val="24"/>
          <w:szCs w:val="24"/>
        </w:rPr>
        <w:instrText xml:space="preserve"> ADDIN EN.CITE &lt;EndNote&gt;&lt;Cite&gt;&lt;Author&gt;Edge&lt;/Author&gt;&lt;Year&gt;2010&lt;/Year&gt;&lt;RecNum&gt;931&lt;/RecNum&gt;&lt;DisplayText&gt;&lt;style face="superscript"&gt;[7]&lt;/style&gt;&lt;/DisplayText&gt;&lt;record&gt;&lt;rec-number&gt;931&lt;/rec-number&gt;&lt;foreign-keys&gt;&lt;key app="EN" db-id="wv99s92rprddrmevpd8xrxxwz5erwfvs0ft5" timestamp="1470243101"&gt;931&lt;/key&gt;&lt;/foreign-keys&gt;&lt;ref-type name="Book"&gt;6&lt;/ref-type&gt;&lt;contributors&gt;&lt;authors&gt;&lt;author&gt;Edge, Stephen B.&lt;/author&gt;&lt;author&gt;American Joint Committee on Cancer.,&lt;/author&gt;&lt;/authors&gt;&lt;/contributors&gt;&lt;titles&gt;&lt;title&gt;AJCC cancer staging manual&lt;/title&gt;&lt;/titles&gt;&lt;pages&gt;xiv, 648 p.&lt;/pages&gt;&lt;edition&gt;7th&lt;/edition&gt;&lt;keywords&gt;&lt;keyword&gt;Tumors Classification Handbooks, manuals, etc.&lt;/keyword&gt;&lt;keyword&gt;Neoplasm Staging.&lt;/keyword&gt;&lt;keyword&gt;Neoplasms classification.&lt;/keyword&gt;&lt;/keywords&gt;&lt;dates&gt;&lt;year&gt;2010&lt;/year&gt;&lt;/dates&gt;&lt;pub-location&gt;New York&lt;/pub-location&gt;&lt;publisher&gt;Springer&lt;/publisher&gt;&lt;isbn&gt;9780387884400 (pbk. alk. paper)&amp;#xD;0387884408 (pbk. alk. paper)&amp;#xD;9780387884424 (pbk.)&amp;#xD;0387884424 (pbk.)&lt;/isbn&gt;&lt;accession-num&gt;15771506&lt;/accession-num&gt;&lt;urls&gt;&lt;/urls&gt;&lt;/record&gt;&lt;/Cite&gt;&lt;/EndNote&gt;</w:instrText>
      </w:r>
      <w:r w:rsidR="0054465C" w:rsidRPr="00A77F20">
        <w:rPr>
          <w:rFonts w:ascii="Book Antiqua" w:hAnsi="Book Antiqua" w:cs="AdvPTimes"/>
          <w:sz w:val="24"/>
          <w:szCs w:val="24"/>
        </w:rPr>
        <w:fldChar w:fldCharType="separate"/>
      </w:r>
      <w:r w:rsidR="005533AC" w:rsidRPr="00A77F20">
        <w:rPr>
          <w:rFonts w:ascii="Book Antiqua" w:hAnsi="Book Antiqua" w:cs="AdvPTimes"/>
          <w:noProof/>
          <w:sz w:val="24"/>
          <w:szCs w:val="24"/>
          <w:vertAlign w:val="superscript"/>
        </w:rPr>
        <w:t>[7]</w:t>
      </w:r>
      <w:r w:rsidR="0054465C" w:rsidRPr="00A77F20">
        <w:rPr>
          <w:rFonts w:ascii="Book Antiqua" w:hAnsi="Book Antiqua" w:cs="AdvPTimes"/>
          <w:sz w:val="24"/>
          <w:szCs w:val="24"/>
        </w:rPr>
        <w:fldChar w:fldCharType="end"/>
      </w:r>
      <w:r w:rsidR="006B6561" w:rsidRPr="00A77F20">
        <w:rPr>
          <w:rFonts w:ascii="Book Antiqua" w:hAnsi="Book Antiqua" w:cs="AdvPTimes"/>
          <w:sz w:val="24"/>
          <w:szCs w:val="24"/>
        </w:rPr>
        <w:t>, as well as other authors</w:t>
      </w:r>
      <w:r w:rsidR="0054465C" w:rsidRPr="00A77F20">
        <w:rPr>
          <w:rFonts w:ascii="Book Antiqua" w:hAnsi="Book Antiqua" w:cs="AdvPTimes"/>
          <w:sz w:val="24"/>
          <w:szCs w:val="24"/>
        </w:rPr>
        <w:fldChar w:fldCharType="begin">
          <w:fldData xml:space="preserve">PEVuZE5vdGU+PENpdGU+PEF1dGhvcj5Nb3JhbjwvQXV0aG9yPjxZZWFyPjIwMDg8L1llYXI+PFJl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</w:fldData>
        </w:fldChar>
      </w:r>
      <w:r w:rsidR="005533AC" w:rsidRPr="00A77F20">
        <w:rPr>
          <w:rFonts w:ascii="Book Antiqua" w:hAnsi="Book Antiqua" w:cs="AdvPTimes"/>
          <w:sz w:val="24"/>
          <w:szCs w:val="24"/>
        </w:rPr>
        <w:instrText xml:space="preserve"> ADDIN EN.CITE </w:instrText>
      </w:r>
      <w:r w:rsidR="005533AC" w:rsidRPr="00A77F20">
        <w:rPr>
          <w:rFonts w:ascii="Book Antiqua" w:hAnsi="Book Antiqua" w:cs="AdvPTimes"/>
          <w:sz w:val="24"/>
          <w:szCs w:val="24"/>
        </w:rPr>
        <w:fldChar w:fldCharType="begin">
          <w:fldData xml:space="preserve">PEVuZE5vdGU+PENpdGU+PEF1dGhvcj5Nb3JhbjwvQXV0aG9yPjxZZWFyPjIwMDg8L1llYXI+PFJl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</w:fldData>
        </w:fldChar>
      </w:r>
      <w:r w:rsidR="005533AC" w:rsidRPr="00A77F20">
        <w:rPr>
          <w:rFonts w:ascii="Book Antiqua" w:hAnsi="Book Antiqua" w:cs="AdvPTimes"/>
          <w:sz w:val="24"/>
          <w:szCs w:val="24"/>
        </w:rPr>
        <w:instrText xml:space="preserve"> ADDIN EN.CITE.DATA </w:instrText>
      </w:r>
      <w:r w:rsidR="005533AC" w:rsidRPr="00A77F20">
        <w:rPr>
          <w:rFonts w:ascii="Book Antiqua" w:hAnsi="Book Antiqua" w:cs="AdvPTimes"/>
          <w:sz w:val="24"/>
          <w:szCs w:val="24"/>
        </w:rPr>
      </w:r>
      <w:r w:rsidR="005533AC" w:rsidRPr="00A77F20">
        <w:rPr>
          <w:rFonts w:ascii="Book Antiqua" w:hAnsi="Book Antiqua" w:cs="AdvPTimes"/>
          <w:sz w:val="24"/>
          <w:szCs w:val="24"/>
        </w:rPr>
        <w:fldChar w:fldCharType="end"/>
      </w:r>
      <w:r w:rsidR="0054465C" w:rsidRPr="00A77F20">
        <w:rPr>
          <w:rFonts w:ascii="Book Antiqua" w:hAnsi="Book Antiqua" w:cs="AdvPTimes"/>
          <w:sz w:val="24"/>
          <w:szCs w:val="24"/>
        </w:rPr>
      </w:r>
      <w:r w:rsidR="0054465C" w:rsidRPr="00A77F20">
        <w:rPr>
          <w:rFonts w:ascii="Book Antiqua" w:hAnsi="Book Antiqua" w:cs="AdvPTimes"/>
          <w:sz w:val="24"/>
          <w:szCs w:val="24"/>
        </w:rPr>
        <w:fldChar w:fldCharType="separate"/>
      </w:r>
      <w:r w:rsidR="0046264A">
        <w:rPr>
          <w:rFonts w:ascii="Book Antiqua" w:hAnsi="Book Antiqua" w:cs="AdvPTimes"/>
          <w:noProof/>
          <w:sz w:val="24"/>
          <w:szCs w:val="24"/>
          <w:vertAlign w:val="superscript"/>
        </w:rPr>
        <w:t>[5,</w:t>
      </w:r>
      <w:r w:rsidR="005533AC" w:rsidRPr="00A77F20">
        <w:rPr>
          <w:rFonts w:ascii="Book Antiqua" w:hAnsi="Book Antiqua" w:cs="AdvPTimes"/>
          <w:noProof/>
          <w:sz w:val="24"/>
          <w:szCs w:val="24"/>
          <w:vertAlign w:val="superscript"/>
        </w:rPr>
        <w:t>6]</w:t>
      </w:r>
      <w:r w:rsidR="0054465C" w:rsidRPr="00A77F20">
        <w:rPr>
          <w:rFonts w:ascii="Book Antiqua" w:hAnsi="Book Antiqua" w:cs="AdvPTimes"/>
          <w:sz w:val="24"/>
          <w:szCs w:val="24"/>
        </w:rPr>
        <w:fldChar w:fldCharType="end"/>
      </w:r>
      <w:r w:rsidR="006B6561" w:rsidRPr="00A77F20">
        <w:rPr>
          <w:rFonts w:ascii="Book Antiqua" w:hAnsi="Book Antiqua" w:cs="AdvPTimes"/>
          <w:sz w:val="24"/>
          <w:szCs w:val="24"/>
        </w:rPr>
        <w:t>, to use a two-tiered system, t</w:t>
      </w:r>
      <w:r w:rsidR="00C52161" w:rsidRPr="00A77F20">
        <w:rPr>
          <w:rFonts w:ascii="Book Antiqua" w:hAnsi="Book Antiqua" w:cs="AdvPTimes"/>
          <w:sz w:val="24"/>
          <w:szCs w:val="24"/>
        </w:rPr>
        <w:t xml:space="preserve">his is not supported by a population based study utilizing the SEER database which demonstrated that moderately differentiated </w:t>
      </w:r>
      <w:r w:rsidR="00AF714B" w:rsidRPr="00A77F20">
        <w:rPr>
          <w:rFonts w:ascii="Book Antiqua" w:hAnsi="Book Antiqua" w:cs="AdvPTimes"/>
          <w:sz w:val="24"/>
          <w:szCs w:val="24"/>
        </w:rPr>
        <w:t>MAA</w:t>
      </w:r>
      <w:r w:rsidR="00C52161" w:rsidRPr="00A77F20">
        <w:rPr>
          <w:rFonts w:ascii="Book Antiqua" w:hAnsi="Book Antiqua" w:cs="AdvPTimes"/>
          <w:sz w:val="24"/>
          <w:szCs w:val="24"/>
        </w:rPr>
        <w:t xml:space="preserve"> have a distinctly different clinical behavior than that of well differentiated and poorly differentiated </w:t>
      </w:r>
      <w:r w:rsidR="00AF714B" w:rsidRPr="00A77F20">
        <w:rPr>
          <w:rFonts w:ascii="Book Antiqua" w:hAnsi="Book Antiqua" w:cs="AdvPTimes"/>
          <w:sz w:val="24"/>
          <w:szCs w:val="24"/>
        </w:rPr>
        <w:t>MAA</w:t>
      </w:r>
      <w:r w:rsidR="007F1453" w:rsidRPr="00A77F20">
        <w:rPr>
          <w:rFonts w:ascii="Book Antiqua" w:hAnsi="Book Antiqua" w:cs="AdvPTimes"/>
          <w:sz w:val="24"/>
          <w:szCs w:val="24"/>
        </w:rPr>
        <w:fldChar w:fldCharType="begin">
          <w:fldData xml:space="preserve">PEVuZE5vdGU+PENpdGU+PEF1dGhvcj5PdmVybWFuPC9BdXRob3I+PFllYXI+MjAxMzwvWWVhcj48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</w:fldData>
        </w:fldChar>
      </w:r>
      <w:r w:rsidR="005533AC" w:rsidRPr="00A77F20">
        <w:rPr>
          <w:rFonts w:ascii="Book Antiqua" w:hAnsi="Book Antiqua" w:cs="AdvPTimes"/>
          <w:sz w:val="24"/>
          <w:szCs w:val="24"/>
        </w:rPr>
        <w:instrText xml:space="preserve"> ADDIN EN.CITE </w:instrText>
      </w:r>
      <w:r w:rsidR="005533AC" w:rsidRPr="00A77F20">
        <w:rPr>
          <w:rFonts w:ascii="Book Antiqua" w:hAnsi="Book Antiqua" w:cs="AdvPTimes"/>
          <w:sz w:val="24"/>
          <w:szCs w:val="24"/>
        </w:rPr>
        <w:fldChar w:fldCharType="begin">
          <w:fldData xml:space="preserve">PEVuZE5vdGU+PENpdGU+PEF1dGhvcj5PdmVybWFuPC9BdXRob3I+PFllYXI+MjAxMzwvWWVhcj48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</w:fldData>
        </w:fldChar>
      </w:r>
      <w:r w:rsidR="005533AC" w:rsidRPr="00A77F20">
        <w:rPr>
          <w:rFonts w:ascii="Book Antiqua" w:hAnsi="Book Antiqua" w:cs="AdvPTimes"/>
          <w:sz w:val="24"/>
          <w:szCs w:val="24"/>
        </w:rPr>
        <w:instrText xml:space="preserve"> ADDIN EN.CITE.DATA </w:instrText>
      </w:r>
      <w:r w:rsidR="005533AC" w:rsidRPr="00A77F20">
        <w:rPr>
          <w:rFonts w:ascii="Book Antiqua" w:hAnsi="Book Antiqua" w:cs="AdvPTimes"/>
          <w:sz w:val="24"/>
          <w:szCs w:val="24"/>
        </w:rPr>
      </w:r>
      <w:r w:rsidR="005533AC" w:rsidRPr="00A77F20">
        <w:rPr>
          <w:rFonts w:ascii="Book Antiqua" w:hAnsi="Book Antiqua" w:cs="AdvPTimes"/>
          <w:sz w:val="24"/>
          <w:szCs w:val="24"/>
        </w:rPr>
        <w:fldChar w:fldCharType="end"/>
      </w:r>
      <w:r w:rsidR="007F1453" w:rsidRPr="00A77F20">
        <w:rPr>
          <w:rFonts w:ascii="Book Antiqua" w:hAnsi="Book Antiqua" w:cs="AdvPTimes"/>
          <w:sz w:val="24"/>
          <w:szCs w:val="24"/>
        </w:rPr>
      </w:r>
      <w:r w:rsidR="007F1453" w:rsidRPr="00A77F20">
        <w:rPr>
          <w:rFonts w:ascii="Book Antiqua" w:hAnsi="Book Antiqua" w:cs="AdvPTimes"/>
          <w:sz w:val="24"/>
          <w:szCs w:val="24"/>
        </w:rPr>
        <w:fldChar w:fldCharType="separate"/>
      </w:r>
      <w:r w:rsidR="005533AC" w:rsidRPr="00A77F20">
        <w:rPr>
          <w:rFonts w:ascii="Book Antiqua" w:hAnsi="Book Antiqua" w:cs="AdvPTimes"/>
          <w:noProof/>
          <w:sz w:val="24"/>
          <w:szCs w:val="24"/>
          <w:vertAlign w:val="superscript"/>
        </w:rPr>
        <w:t>[13]</w:t>
      </w:r>
      <w:r w:rsidR="007F1453" w:rsidRPr="00A77F20">
        <w:rPr>
          <w:rFonts w:ascii="Book Antiqua" w:hAnsi="Book Antiqua" w:cs="AdvPTimes"/>
          <w:sz w:val="24"/>
          <w:szCs w:val="24"/>
        </w:rPr>
        <w:fldChar w:fldCharType="end"/>
      </w:r>
      <w:r w:rsidR="00C52161" w:rsidRPr="00A77F20">
        <w:rPr>
          <w:rFonts w:ascii="Book Antiqua" w:hAnsi="Book Antiqua" w:cs="AdvPTimes"/>
          <w:sz w:val="24"/>
          <w:szCs w:val="24"/>
        </w:rPr>
        <w:t>.</w:t>
      </w:r>
      <w:r w:rsidR="00A77F20">
        <w:rPr>
          <w:rFonts w:ascii="Book Antiqua" w:hAnsi="Book Antiqua" w:cs="AdvPTimes"/>
          <w:sz w:val="24"/>
          <w:szCs w:val="24"/>
        </w:rPr>
        <w:t xml:space="preserve"> </w:t>
      </w:r>
      <w:r w:rsidR="00C52161" w:rsidRPr="00A77F20">
        <w:rPr>
          <w:rFonts w:ascii="Book Antiqua" w:hAnsi="Book Antiqua" w:cs="AdvPTimes"/>
          <w:sz w:val="24"/>
          <w:szCs w:val="24"/>
        </w:rPr>
        <w:t xml:space="preserve">Similarly, we found </w:t>
      </w:r>
      <w:r w:rsidR="00C52161" w:rsidRPr="00A77F20">
        <w:rPr>
          <w:rFonts w:ascii="Book Antiqua" w:hAnsi="Book Antiqua" w:cs="AdvPTimes"/>
          <w:sz w:val="24"/>
          <w:szCs w:val="24"/>
        </w:rPr>
        <w:lastRenderedPageBreak/>
        <w:t xml:space="preserve">moderately differentiated </w:t>
      </w:r>
      <w:r w:rsidR="00AF714B" w:rsidRPr="00A77F20">
        <w:rPr>
          <w:rFonts w:ascii="Book Antiqua" w:hAnsi="Book Antiqua" w:cs="AdvPTimes"/>
          <w:sz w:val="24"/>
          <w:szCs w:val="24"/>
        </w:rPr>
        <w:t xml:space="preserve">MAA </w:t>
      </w:r>
      <w:r w:rsidR="00C52161" w:rsidRPr="00A77F20">
        <w:rPr>
          <w:rFonts w:ascii="Book Antiqua" w:hAnsi="Book Antiqua" w:cs="AdvPTimes"/>
          <w:sz w:val="24"/>
          <w:szCs w:val="24"/>
        </w:rPr>
        <w:t xml:space="preserve">have a survival intermediate to well and poorly differentiated </w:t>
      </w:r>
      <w:r w:rsidR="00AF714B" w:rsidRPr="00A77F20">
        <w:rPr>
          <w:rFonts w:ascii="Book Antiqua" w:hAnsi="Book Antiqua" w:cs="AdvPTimes"/>
          <w:sz w:val="24"/>
          <w:szCs w:val="24"/>
        </w:rPr>
        <w:t>MAA</w:t>
      </w:r>
      <w:r w:rsidR="00E36EA5" w:rsidRPr="00A77F20">
        <w:rPr>
          <w:rFonts w:ascii="Book Antiqua" w:hAnsi="Book Antiqua" w:cs="AdvPTimes"/>
          <w:sz w:val="24"/>
          <w:szCs w:val="24"/>
        </w:rPr>
        <w:t xml:space="preserve"> and should be categorized </w:t>
      </w:r>
      <w:r w:rsidR="00FA79A8" w:rsidRPr="00A77F20">
        <w:rPr>
          <w:rFonts w:ascii="Book Antiqua" w:hAnsi="Book Antiqua" w:cs="AdvPTimes"/>
          <w:sz w:val="24"/>
          <w:szCs w:val="24"/>
        </w:rPr>
        <w:t>separately</w:t>
      </w:r>
      <w:r w:rsidR="00C52161" w:rsidRPr="00A77F20">
        <w:rPr>
          <w:rFonts w:ascii="Book Antiqua" w:hAnsi="Book Antiqua" w:cs="AdvPTimes"/>
          <w:sz w:val="24"/>
          <w:szCs w:val="24"/>
        </w:rPr>
        <w:t>.</w:t>
      </w:r>
      <w:r w:rsidR="00A77F20">
        <w:rPr>
          <w:rFonts w:ascii="Book Antiqua" w:hAnsi="Book Antiqua" w:cs="AdvPTimes"/>
          <w:sz w:val="24"/>
          <w:szCs w:val="24"/>
        </w:rPr>
        <w:t xml:space="preserve"> </w:t>
      </w:r>
    </w:p>
    <w:p w14:paraId="1C99C88A" w14:textId="6F54EC8D" w:rsidR="0018495C" w:rsidRPr="00A77F20" w:rsidRDefault="00FD56F4" w:rsidP="0046264A">
      <w:pPr>
        <w:spacing w:after="0" w:line="360" w:lineRule="auto"/>
        <w:ind w:firstLineChars="100" w:firstLine="240"/>
        <w:jc w:val="both"/>
        <w:rPr>
          <w:rFonts w:ascii="Book Antiqua" w:hAnsi="Book Antiqua" w:cs="AdvPTimes"/>
          <w:sz w:val="24"/>
          <w:szCs w:val="24"/>
        </w:rPr>
      </w:pPr>
      <w:r w:rsidRPr="00A77F20">
        <w:rPr>
          <w:rFonts w:ascii="Book Antiqua" w:hAnsi="Book Antiqua" w:cs="AdvTimes"/>
          <w:sz w:val="24"/>
          <w:szCs w:val="24"/>
        </w:rPr>
        <w:t xml:space="preserve">The unique biological behavior of </w:t>
      </w:r>
      <w:r w:rsidR="00AF714B" w:rsidRPr="00A77F20">
        <w:rPr>
          <w:rFonts w:ascii="Book Antiqua" w:hAnsi="Book Antiqua" w:cs="AdvTimes"/>
          <w:sz w:val="24"/>
          <w:szCs w:val="24"/>
        </w:rPr>
        <w:t xml:space="preserve">MAA </w:t>
      </w:r>
      <w:r w:rsidRPr="00A77F20">
        <w:rPr>
          <w:rFonts w:ascii="Book Antiqua" w:hAnsi="Book Antiqua" w:cs="AdvTimes"/>
          <w:sz w:val="24"/>
          <w:szCs w:val="24"/>
        </w:rPr>
        <w:t>makes classification of both the primary tumor and metastatic peritoneal spread difficult and there has been considerable debate in the literatur</w:t>
      </w:r>
      <w:r w:rsidR="0046264A">
        <w:rPr>
          <w:rFonts w:ascii="Book Antiqua" w:hAnsi="Book Antiqua" w:cs="AdvTimes"/>
          <w:sz w:val="24"/>
          <w:szCs w:val="24"/>
        </w:rPr>
        <w:t>e about the correct terminology</w:t>
      </w:r>
      <w:r w:rsidRPr="00A77F20">
        <w:rPr>
          <w:rFonts w:ascii="Book Antiqua" w:hAnsi="Book Antiqua" w:cs="AdvTimes"/>
          <w:sz w:val="24"/>
          <w:szCs w:val="24"/>
        </w:rPr>
        <w:fldChar w:fldCharType="begin">
          <w:fldData xml:space="preserve">PEVuZE5vdGU+PENpdGU+PEF1dGhvcj5CcmFkbGV5PC9BdXRob3I+PFllYXI+MjAwNjwvWWVhcj48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cGFnZXM+MTM5MC00MDg8L3BhZ2VzPjx2b2x1bWU+MTk8L3ZvbHVtZT48bnVtYmVyPjEyPC9udW1i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</w:fldData>
        </w:fldChar>
      </w:r>
      <w:r w:rsidR="005533AC" w:rsidRPr="00A77F20">
        <w:rPr>
          <w:rFonts w:ascii="Book Antiqua" w:hAnsi="Book Antiqua" w:cs="AdvTimes"/>
          <w:sz w:val="24"/>
          <w:szCs w:val="24"/>
        </w:rPr>
        <w:instrText xml:space="preserve"> ADDIN EN.CITE </w:instrText>
      </w:r>
      <w:r w:rsidR="005533AC" w:rsidRPr="00A77F20">
        <w:rPr>
          <w:rFonts w:ascii="Book Antiqua" w:hAnsi="Book Antiqua" w:cs="AdvTimes"/>
          <w:sz w:val="24"/>
          <w:szCs w:val="24"/>
        </w:rPr>
        <w:fldChar w:fldCharType="begin">
          <w:fldData xml:space="preserve">PEVuZE5vdGU+PENpdGU+PEF1dGhvcj5CcmFkbGV5PC9BdXRob3I+PFllYXI+MjAwNjwvWWVhcj48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cGFnZXM+MTM5MC00MDg8L3BhZ2VzPjx2b2x1bWU+MTk8L3ZvbHVtZT48bnVtYmVyPjEyPC9udW1i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</w:fldData>
        </w:fldChar>
      </w:r>
      <w:r w:rsidR="005533AC" w:rsidRPr="00A77F20">
        <w:rPr>
          <w:rFonts w:ascii="Book Antiqua" w:hAnsi="Book Antiqua" w:cs="AdvTimes"/>
          <w:sz w:val="24"/>
          <w:szCs w:val="24"/>
        </w:rPr>
        <w:instrText xml:space="preserve"> ADDIN EN.CITE.DATA </w:instrText>
      </w:r>
      <w:r w:rsidR="005533AC" w:rsidRPr="00A77F20">
        <w:rPr>
          <w:rFonts w:ascii="Book Antiqua" w:hAnsi="Book Antiqua" w:cs="AdvTimes"/>
          <w:sz w:val="24"/>
          <w:szCs w:val="24"/>
        </w:rPr>
      </w:r>
      <w:r w:rsidR="005533AC" w:rsidRPr="00A77F20">
        <w:rPr>
          <w:rFonts w:ascii="Book Antiqua" w:hAnsi="Book Antiqua" w:cs="AdvTimes"/>
          <w:sz w:val="24"/>
          <w:szCs w:val="24"/>
        </w:rPr>
        <w:fldChar w:fldCharType="end"/>
      </w:r>
      <w:r w:rsidRPr="00A77F20">
        <w:rPr>
          <w:rFonts w:ascii="Book Antiqua" w:hAnsi="Book Antiqua" w:cs="AdvTimes"/>
          <w:sz w:val="24"/>
          <w:szCs w:val="24"/>
        </w:rPr>
      </w:r>
      <w:r w:rsidRPr="00A77F20">
        <w:rPr>
          <w:rFonts w:ascii="Book Antiqua" w:hAnsi="Book Antiqua" w:cs="AdvTimes"/>
          <w:sz w:val="24"/>
          <w:szCs w:val="24"/>
        </w:rPr>
        <w:fldChar w:fldCharType="separate"/>
      </w:r>
      <w:r w:rsidR="0046264A">
        <w:rPr>
          <w:rFonts w:ascii="Book Antiqua" w:hAnsi="Book Antiqua" w:cs="AdvTimes"/>
          <w:noProof/>
          <w:sz w:val="24"/>
          <w:szCs w:val="24"/>
          <w:vertAlign w:val="superscript"/>
        </w:rPr>
        <w:t>[1,2,4,</w:t>
      </w:r>
      <w:r w:rsidR="005533AC" w:rsidRPr="00A77F20">
        <w:rPr>
          <w:rFonts w:ascii="Book Antiqua" w:hAnsi="Book Antiqua" w:cs="AdvTimes"/>
          <w:noProof/>
          <w:sz w:val="24"/>
          <w:szCs w:val="24"/>
          <w:vertAlign w:val="superscript"/>
        </w:rPr>
        <w:t>6]</w:t>
      </w:r>
      <w:r w:rsidRPr="00A77F20">
        <w:rPr>
          <w:rFonts w:ascii="Book Antiqua" w:hAnsi="Book Antiqua" w:cs="AdvTimes"/>
          <w:sz w:val="24"/>
          <w:szCs w:val="24"/>
        </w:rPr>
        <w:fldChar w:fldCharType="end"/>
      </w:r>
      <w:r w:rsidRPr="00A77F20">
        <w:rPr>
          <w:rFonts w:ascii="Book Antiqua" w:hAnsi="Book Antiqua" w:cs="AdvTimes"/>
          <w:sz w:val="24"/>
          <w:szCs w:val="24"/>
        </w:rPr>
        <w:t>.</w:t>
      </w:r>
      <w:r w:rsidR="00A77F20">
        <w:rPr>
          <w:rFonts w:ascii="Book Antiqua" w:hAnsi="Book Antiqua" w:cs="AdvTimes"/>
          <w:sz w:val="24"/>
          <w:szCs w:val="24"/>
        </w:rPr>
        <w:t xml:space="preserve"> </w:t>
      </w:r>
      <w:r w:rsidRPr="00A77F20">
        <w:rPr>
          <w:rFonts w:ascii="Book Antiqua" w:hAnsi="Book Antiqua" w:cs="AdvTimes"/>
          <w:sz w:val="24"/>
          <w:szCs w:val="24"/>
        </w:rPr>
        <w:t xml:space="preserve">Unfortunately, the end result has been a variety of different proposed classifications that has led to confusion within the literature and among treating clinicians. </w:t>
      </w:r>
      <w:r w:rsidRPr="00A77F20">
        <w:rPr>
          <w:rFonts w:ascii="Book Antiqua" w:hAnsi="Book Antiqua" w:cs="AdvPTimes"/>
          <w:sz w:val="24"/>
          <w:szCs w:val="24"/>
        </w:rPr>
        <w:t>Issues that plague grading schema include subjectivity, sampling, tumor characteristics, tumor heterogeneity, and even recognition of differing biologic behaviors depending on the appendiceal primary.</w:t>
      </w:r>
      <w:r w:rsidR="00A77F20">
        <w:rPr>
          <w:rFonts w:ascii="Book Antiqua" w:hAnsi="Book Antiqua" w:cs="AdvPTimes"/>
          <w:sz w:val="24"/>
          <w:szCs w:val="24"/>
        </w:rPr>
        <w:t xml:space="preserve"> </w:t>
      </w:r>
      <w:r w:rsidRPr="00A77F20">
        <w:rPr>
          <w:rFonts w:ascii="Book Antiqua" w:hAnsi="Book Antiqua" w:cs="AdvPTimes"/>
          <w:sz w:val="24"/>
          <w:szCs w:val="24"/>
        </w:rPr>
        <w:t>Unfortunately, grading relies often on subjective observation rather than objective measurement; although</w:t>
      </w:r>
      <w:r w:rsidR="00C13B54" w:rsidRPr="00A77F20">
        <w:rPr>
          <w:rFonts w:ascii="Book Antiqua" w:hAnsi="Book Antiqua" w:cs="AdvPTimes"/>
          <w:sz w:val="24"/>
          <w:szCs w:val="24"/>
        </w:rPr>
        <w:t xml:space="preserve"> </w:t>
      </w:r>
      <w:r w:rsidRPr="00A77F20">
        <w:rPr>
          <w:rFonts w:ascii="Book Antiqua" w:hAnsi="Book Antiqua" w:cs="AdvPTimes"/>
          <w:sz w:val="24"/>
          <w:szCs w:val="24"/>
        </w:rPr>
        <w:t xml:space="preserve">attempts have been made to </w:t>
      </w:r>
      <w:r w:rsidR="000F6954" w:rsidRPr="00A77F20">
        <w:rPr>
          <w:rFonts w:ascii="Book Antiqua" w:hAnsi="Book Antiqua" w:cs="AdvPTimes"/>
          <w:sz w:val="24"/>
          <w:szCs w:val="24"/>
        </w:rPr>
        <w:t xml:space="preserve">provide objective </w:t>
      </w:r>
      <w:r w:rsidR="001101DC" w:rsidRPr="00A77F20">
        <w:rPr>
          <w:rFonts w:ascii="Book Antiqua" w:hAnsi="Book Antiqua" w:cs="AdvPTimes"/>
          <w:sz w:val="24"/>
          <w:szCs w:val="24"/>
        </w:rPr>
        <w:t>criteria</w:t>
      </w:r>
      <w:r w:rsidR="00C13B54" w:rsidRPr="00A77F20">
        <w:rPr>
          <w:rFonts w:ascii="Book Antiqua" w:hAnsi="Book Antiqua" w:cs="AdvPTimes"/>
          <w:sz w:val="24"/>
          <w:szCs w:val="24"/>
        </w:rPr>
        <w:t xml:space="preserve">, it </w:t>
      </w:r>
      <w:r w:rsidR="000F6954" w:rsidRPr="00A77F20">
        <w:rPr>
          <w:rFonts w:ascii="Book Antiqua" w:hAnsi="Book Antiqua" w:cs="AdvPTimes"/>
          <w:sz w:val="24"/>
          <w:szCs w:val="24"/>
        </w:rPr>
        <w:t>can be</w:t>
      </w:r>
      <w:r w:rsidRPr="00A77F20">
        <w:rPr>
          <w:rFonts w:ascii="Book Antiqua" w:hAnsi="Book Antiqua" w:cs="AdvPTimes"/>
          <w:sz w:val="24"/>
          <w:szCs w:val="24"/>
        </w:rPr>
        <w:t xml:space="preserve"> difficult in these tumors</w:t>
      </w:r>
      <w:r w:rsidR="007A7A86" w:rsidRPr="00A77F20">
        <w:rPr>
          <w:rFonts w:ascii="Book Antiqua" w:hAnsi="Book Antiqua" w:cs="AdvPTimes"/>
          <w:sz w:val="24"/>
          <w:szCs w:val="24"/>
        </w:rPr>
        <w:fldChar w:fldCharType="begin">
          <w:fldData xml:space="preserve">PEVuZE5vdGU+PENpdGU+PEF1dGhvcj5EYXZpc29uPC9BdXRob3I+PFllYXI+MjAxNDwvWWVhcj48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</w:fldData>
        </w:fldChar>
      </w:r>
      <w:r w:rsidR="005533AC" w:rsidRPr="00A77F20">
        <w:rPr>
          <w:rFonts w:ascii="Book Antiqua" w:hAnsi="Book Antiqua" w:cs="AdvPTimes"/>
          <w:sz w:val="24"/>
          <w:szCs w:val="24"/>
        </w:rPr>
        <w:instrText xml:space="preserve"> ADDIN EN.CITE </w:instrText>
      </w:r>
      <w:r w:rsidR="005533AC" w:rsidRPr="00A77F20">
        <w:rPr>
          <w:rFonts w:ascii="Book Antiqua" w:hAnsi="Book Antiqua" w:cs="AdvPTimes"/>
          <w:sz w:val="24"/>
          <w:szCs w:val="24"/>
        </w:rPr>
        <w:fldChar w:fldCharType="begin">
          <w:fldData xml:space="preserve">PEVuZE5vdGU+PENpdGU+PEF1dGhvcj5EYXZpc29uPC9BdXRob3I+PFllYXI+MjAxNDwvWWVhcj48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</w:fldData>
        </w:fldChar>
      </w:r>
      <w:r w:rsidR="005533AC" w:rsidRPr="00A77F20">
        <w:rPr>
          <w:rFonts w:ascii="Book Antiqua" w:hAnsi="Book Antiqua" w:cs="AdvPTimes"/>
          <w:sz w:val="24"/>
          <w:szCs w:val="24"/>
        </w:rPr>
        <w:instrText xml:space="preserve"> ADDIN EN.CITE.DATA </w:instrText>
      </w:r>
      <w:r w:rsidR="005533AC" w:rsidRPr="00A77F20">
        <w:rPr>
          <w:rFonts w:ascii="Book Antiqua" w:hAnsi="Book Antiqua" w:cs="AdvPTimes"/>
          <w:sz w:val="24"/>
          <w:szCs w:val="24"/>
        </w:rPr>
      </w:r>
      <w:r w:rsidR="005533AC" w:rsidRPr="00A77F20">
        <w:rPr>
          <w:rFonts w:ascii="Book Antiqua" w:hAnsi="Book Antiqua" w:cs="AdvPTimes"/>
          <w:sz w:val="24"/>
          <w:szCs w:val="24"/>
        </w:rPr>
        <w:fldChar w:fldCharType="end"/>
      </w:r>
      <w:r w:rsidR="007A7A86" w:rsidRPr="00A77F20">
        <w:rPr>
          <w:rFonts w:ascii="Book Antiqua" w:hAnsi="Book Antiqua" w:cs="AdvPTimes"/>
          <w:sz w:val="24"/>
          <w:szCs w:val="24"/>
        </w:rPr>
      </w:r>
      <w:r w:rsidR="007A7A86" w:rsidRPr="00A77F20">
        <w:rPr>
          <w:rFonts w:ascii="Book Antiqua" w:hAnsi="Book Antiqua" w:cs="AdvPTimes"/>
          <w:sz w:val="24"/>
          <w:szCs w:val="24"/>
        </w:rPr>
        <w:fldChar w:fldCharType="separate"/>
      </w:r>
      <w:r w:rsidR="005533AC" w:rsidRPr="00A77F20">
        <w:rPr>
          <w:rFonts w:ascii="Book Antiqua" w:hAnsi="Book Antiqua" w:cs="AdvPTimes"/>
          <w:noProof/>
          <w:sz w:val="24"/>
          <w:szCs w:val="24"/>
          <w:vertAlign w:val="superscript"/>
        </w:rPr>
        <w:t>[14]</w:t>
      </w:r>
      <w:r w:rsidR="007A7A86" w:rsidRPr="00A77F20">
        <w:rPr>
          <w:rFonts w:ascii="Book Antiqua" w:hAnsi="Book Antiqua" w:cs="AdvPTimes"/>
          <w:sz w:val="24"/>
          <w:szCs w:val="24"/>
        </w:rPr>
        <w:fldChar w:fldCharType="end"/>
      </w:r>
      <w:r w:rsidRPr="00A77F20">
        <w:rPr>
          <w:rFonts w:ascii="Book Antiqua" w:hAnsi="Book Antiqua" w:cs="AdvPTimes"/>
          <w:sz w:val="24"/>
          <w:szCs w:val="24"/>
        </w:rPr>
        <w:t>.</w:t>
      </w:r>
      <w:r w:rsidR="00A77F20">
        <w:rPr>
          <w:rFonts w:ascii="Book Antiqua" w:hAnsi="Book Antiqua" w:cs="AdvPTimes"/>
          <w:sz w:val="24"/>
          <w:szCs w:val="24"/>
        </w:rPr>
        <w:t xml:space="preserve"> </w:t>
      </w:r>
      <w:r w:rsidRPr="00A77F20">
        <w:rPr>
          <w:rFonts w:ascii="Book Antiqua" w:hAnsi="Book Antiqua" w:cs="AdvPTimes"/>
          <w:sz w:val="24"/>
          <w:szCs w:val="24"/>
        </w:rPr>
        <w:t>Tumor het</w:t>
      </w:r>
      <w:r w:rsidR="000F6954" w:rsidRPr="00A77F20">
        <w:rPr>
          <w:rFonts w:ascii="Book Antiqua" w:hAnsi="Book Antiqua" w:cs="AdvPTimes"/>
          <w:sz w:val="24"/>
          <w:szCs w:val="24"/>
        </w:rPr>
        <w:t>erogeneity between sites, or even</w:t>
      </w:r>
      <w:r w:rsidRPr="00A77F20">
        <w:rPr>
          <w:rFonts w:ascii="Book Antiqua" w:hAnsi="Book Antiqua" w:cs="AdvPTimes"/>
          <w:sz w:val="24"/>
          <w:szCs w:val="24"/>
        </w:rPr>
        <w:t xml:space="preserve"> within the same site</w:t>
      </w:r>
      <w:r w:rsidR="000F6954" w:rsidRPr="00A77F20">
        <w:rPr>
          <w:rFonts w:ascii="Book Antiqua" w:hAnsi="Book Antiqua" w:cs="AdvPTimes"/>
          <w:sz w:val="24"/>
          <w:szCs w:val="24"/>
        </w:rPr>
        <w:t>,</w:t>
      </w:r>
      <w:r w:rsidRPr="00A77F20">
        <w:rPr>
          <w:rFonts w:ascii="Book Antiqua" w:hAnsi="Book Antiqua" w:cs="AdvPTimes"/>
          <w:sz w:val="24"/>
          <w:szCs w:val="24"/>
        </w:rPr>
        <w:t xml:space="preserve"> in a patient is not uncommon.</w:t>
      </w:r>
      <w:r w:rsidR="00A77F20">
        <w:rPr>
          <w:rFonts w:ascii="Book Antiqua" w:hAnsi="Book Antiqua" w:cs="AdvPTimes"/>
          <w:sz w:val="24"/>
          <w:szCs w:val="24"/>
        </w:rPr>
        <w:t xml:space="preserve"> </w:t>
      </w:r>
      <w:r w:rsidRPr="00A77F20">
        <w:rPr>
          <w:rFonts w:ascii="Book Antiqua" w:hAnsi="Book Antiqua" w:cs="AdvPTimes"/>
          <w:sz w:val="24"/>
          <w:szCs w:val="24"/>
        </w:rPr>
        <w:t xml:space="preserve">Because of this, sampling artifact can be </w:t>
      </w:r>
      <w:r w:rsidR="001101DC" w:rsidRPr="00A77F20">
        <w:rPr>
          <w:rFonts w:ascii="Book Antiqua" w:hAnsi="Book Antiqua" w:cs="AdvPTimes"/>
          <w:sz w:val="24"/>
          <w:szCs w:val="24"/>
        </w:rPr>
        <w:t>problematic both</w:t>
      </w:r>
      <w:r w:rsidRPr="00A77F20">
        <w:rPr>
          <w:rFonts w:ascii="Book Antiqua" w:hAnsi="Book Antiqua" w:cs="AdvPTimes"/>
          <w:sz w:val="24"/>
          <w:szCs w:val="24"/>
        </w:rPr>
        <w:t xml:space="preserve"> at the c</w:t>
      </w:r>
      <w:r w:rsidR="0046264A">
        <w:rPr>
          <w:rFonts w:ascii="Book Antiqua" w:hAnsi="Book Antiqua" w:cs="AdvPTimes"/>
          <w:sz w:val="24"/>
          <w:szCs w:val="24"/>
        </w:rPr>
        <w:t xml:space="preserve">linical level (needle biopsy </w:t>
      </w:r>
      <w:r w:rsidR="0046264A" w:rsidRPr="0046264A">
        <w:rPr>
          <w:rFonts w:ascii="Book Antiqua" w:hAnsi="Book Antiqua" w:cs="AdvPTimes"/>
          <w:i/>
          <w:sz w:val="24"/>
          <w:szCs w:val="24"/>
        </w:rPr>
        <w:t>vs</w:t>
      </w:r>
      <w:r w:rsidRPr="00A77F20">
        <w:rPr>
          <w:rFonts w:ascii="Book Antiqua" w:hAnsi="Book Antiqua" w:cs="AdvPTimes"/>
          <w:sz w:val="24"/>
          <w:szCs w:val="24"/>
        </w:rPr>
        <w:t xml:space="preserve"> larger biopsy) or at the time of pathologic dissection.</w:t>
      </w:r>
      <w:r w:rsidR="00A77F20">
        <w:rPr>
          <w:rFonts w:ascii="Book Antiqua" w:hAnsi="Book Antiqua" w:cs="AdvPTimes"/>
          <w:sz w:val="24"/>
          <w:szCs w:val="24"/>
        </w:rPr>
        <w:t xml:space="preserve"> </w:t>
      </w:r>
      <w:r w:rsidRPr="00A77F20">
        <w:rPr>
          <w:rFonts w:ascii="Book Antiqua" w:hAnsi="Book Antiqua" w:cs="AdvPTimes"/>
          <w:sz w:val="24"/>
          <w:szCs w:val="24"/>
        </w:rPr>
        <w:t>Histologic characteristics also play a role.</w:t>
      </w:r>
      <w:r w:rsidR="00A77F20">
        <w:rPr>
          <w:rFonts w:ascii="Book Antiqua" w:hAnsi="Book Antiqua" w:cs="AdvPTimes"/>
          <w:sz w:val="24"/>
          <w:szCs w:val="24"/>
        </w:rPr>
        <w:t xml:space="preserve"> </w:t>
      </w:r>
      <w:r w:rsidRPr="00A77F20">
        <w:rPr>
          <w:rFonts w:ascii="Book Antiqua" w:hAnsi="Book Antiqua" w:cs="AdvPTimes"/>
          <w:sz w:val="24"/>
          <w:szCs w:val="24"/>
        </w:rPr>
        <w:t xml:space="preserve">While most of the mucinous tumors arise in a background of </w:t>
      </w:r>
      <w:r w:rsidR="00AF714B" w:rsidRPr="00A77F20">
        <w:rPr>
          <w:rFonts w:ascii="Book Antiqua" w:hAnsi="Book Antiqua" w:cs="AdvPTimes"/>
          <w:sz w:val="24"/>
          <w:szCs w:val="24"/>
        </w:rPr>
        <w:t>low</w:t>
      </w:r>
      <w:r w:rsidR="006D6ADA" w:rsidRPr="00A77F20">
        <w:rPr>
          <w:rFonts w:ascii="Book Antiqua" w:hAnsi="Book Antiqua" w:cs="AdvPTimes"/>
          <w:sz w:val="24"/>
          <w:szCs w:val="24"/>
        </w:rPr>
        <w:t xml:space="preserve"> </w:t>
      </w:r>
      <w:r w:rsidR="00AF714B" w:rsidRPr="00A77F20">
        <w:rPr>
          <w:rFonts w:ascii="Book Antiqua" w:hAnsi="Book Antiqua" w:cs="AdvPTimes"/>
          <w:sz w:val="24"/>
          <w:szCs w:val="24"/>
        </w:rPr>
        <w:t>grade appendiceal mu</w:t>
      </w:r>
      <w:r w:rsidR="006D6ADA" w:rsidRPr="00A77F20">
        <w:rPr>
          <w:rFonts w:ascii="Book Antiqua" w:hAnsi="Book Antiqua" w:cs="AdvPTimes"/>
          <w:sz w:val="24"/>
          <w:szCs w:val="24"/>
        </w:rPr>
        <w:t>c</w:t>
      </w:r>
      <w:r w:rsidR="00AF714B" w:rsidRPr="00A77F20">
        <w:rPr>
          <w:rFonts w:ascii="Book Antiqua" w:hAnsi="Book Antiqua" w:cs="AdvPTimes"/>
          <w:sz w:val="24"/>
          <w:szCs w:val="24"/>
        </w:rPr>
        <w:t>inous neoaplasms (</w:t>
      </w:r>
      <w:r w:rsidRPr="00A77F20">
        <w:rPr>
          <w:rFonts w:ascii="Book Antiqua" w:hAnsi="Book Antiqua" w:cs="AdvPTimes"/>
          <w:sz w:val="24"/>
          <w:szCs w:val="24"/>
        </w:rPr>
        <w:t>LAMN</w:t>
      </w:r>
      <w:r w:rsidR="00AF714B" w:rsidRPr="00A77F20">
        <w:rPr>
          <w:rFonts w:ascii="Book Antiqua" w:hAnsi="Book Antiqua" w:cs="AdvPTimes"/>
          <w:sz w:val="24"/>
          <w:szCs w:val="24"/>
        </w:rPr>
        <w:t>)</w:t>
      </w:r>
      <w:r w:rsidRPr="00A77F20">
        <w:rPr>
          <w:rFonts w:ascii="Book Antiqua" w:hAnsi="Book Antiqua" w:cs="AdvPTimes"/>
          <w:sz w:val="24"/>
          <w:szCs w:val="24"/>
        </w:rPr>
        <w:t xml:space="preserve">, a smaller percentage of </w:t>
      </w:r>
      <w:r w:rsidR="00AF714B" w:rsidRPr="00A77F20">
        <w:rPr>
          <w:rFonts w:ascii="Book Antiqua" w:hAnsi="Book Antiqua" w:cs="AdvPTimes"/>
          <w:sz w:val="24"/>
          <w:szCs w:val="24"/>
        </w:rPr>
        <w:t xml:space="preserve">MAA </w:t>
      </w:r>
      <w:r w:rsidRPr="00A77F20">
        <w:rPr>
          <w:rFonts w:ascii="Book Antiqua" w:hAnsi="Book Antiqua" w:cs="AdvPTimes"/>
          <w:sz w:val="24"/>
          <w:szCs w:val="24"/>
        </w:rPr>
        <w:t>arise either de novo (possibly obliterating the precursor lesion) or in association with an adenoma and have the appearance of a mucinous type colonic adenocarcinoma.</w:t>
      </w:r>
      <w:r w:rsidR="00A77F20">
        <w:rPr>
          <w:rFonts w:ascii="Book Antiqua" w:hAnsi="Book Antiqua" w:cs="AdvPTimes"/>
          <w:sz w:val="24"/>
          <w:szCs w:val="24"/>
        </w:rPr>
        <w:t xml:space="preserve"> </w:t>
      </w:r>
      <w:r w:rsidRPr="00A77F20">
        <w:rPr>
          <w:rFonts w:ascii="Book Antiqua" w:hAnsi="Book Antiqua" w:cs="AdvPTimes"/>
          <w:sz w:val="24"/>
          <w:szCs w:val="24"/>
        </w:rPr>
        <w:t>The latter lesions may have more gland formation, allowing categorization into a “moderately differentiated”/intermediate grade category.</w:t>
      </w:r>
      <w:r w:rsidR="00A77F20">
        <w:rPr>
          <w:rFonts w:ascii="Book Antiqua" w:hAnsi="Book Antiqua" w:cs="AdvPTimes"/>
          <w:sz w:val="24"/>
          <w:szCs w:val="24"/>
        </w:rPr>
        <w:t xml:space="preserve"> </w:t>
      </w:r>
      <w:r w:rsidRPr="00A77F20">
        <w:rPr>
          <w:rFonts w:ascii="Book Antiqua" w:hAnsi="Book Antiqua" w:cs="AdvPTimes"/>
          <w:sz w:val="24"/>
          <w:szCs w:val="24"/>
        </w:rPr>
        <w:t>These tumors are</w:t>
      </w:r>
      <w:r w:rsidR="000F6954" w:rsidRPr="00A77F20">
        <w:rPr>
          <w:rFonts w:ascii="Book Antiqua" w:hAnsi="Book Antiqua" w:cs="AdvPTimes"/>
          <w:sz w:val="24"/>
          <w:szCs w:val="24"/>
        </w:rPr>
        <w:t xml:space="preserve"> much</w:t>
      </w:r>
      <w:r w:rsidRPr="00A77F20">
        <w:rPr>
          <w:rFonts w:ascii="Book Antiqua" w:hAnsi="Book Antiqua" w:cs="AdvPTimes"/>
          <w:sz w:val="24"/>
          <w:szCs w:val="24"/>
        </w:rPr>
        <w:t xml:space="preserve"> more likely to show lymphovascular invasion and lymph node metastases.</w:t>
      </w:r>
      <w:r w:rsidR="00A77F20">
        <w:rPr>
          <w:rFonts w:ascii="Book Antiqua" w:hAnsi="Book Antiqua" w:cs="AdvPTimes"/>
          <w:sz w:val="24"/>
          <w:szCs w:val="24"/>
        </w:rPr>
        <w:t xml:space="preserve"> </w:t>
      </w:r>
      <w:r w:rsidR="00781979" w:rsidRPr="00A77F20">
        <w:rPr>
          <w:rFonts w:ascii="Book Antiqua" w:hAnsi="Book Antiqua" w:cs="AdvTimes"/>
          <w:sz w:val="24"/>
          <w:szCs w:val="24"/>
        </w:rPr>
        <w:t xml:space="preserve">In an attempt to standardize terminology and clarify histological classification the </w:t>
      </w:r>
      <w:r w:rsidR="00781979" w:rsidRPr="00A77F20">
        <w:rPr>
          <w:rFonts w:ascii="Book Antiqua" w:hAnsi="Book Antiqua" w:cs="AdvPTimes"/>
          <w:sz w:val="24"/>
          <w:szCs w:val="24"/>
        </w:rPr>
        <w:t xml:space="preserve">Peritoneal Surface Oncology Group International (PSOGI) </w:t>
      </w:r>
      <w:r w:rsidR="0018495C" w:rsidRPr="00A77F20">
        <w:rPr>
          <w:rFonts w:ascii="Book Antiqua" w:hAnsi="Book Antiqua" w:cs="AdvPTimes"/>
          <w:sz w:val="24"/>
          <w:szCs w:val="24"/>
        </w:rPr>
        <w:t>formed an international expert panel to achieve a consensus.</w:t>
      </w:r>
      <w:r w:rsidR="00A77F20">
        <w:rPr>
          <w:rFonts w:ascii="Book Antiqua" w:hAnsi="Book Antiqua" w:cs="AdvPTimes"/>
          <w:sz w:val="24"/>
          <w:szCs w:val="24"/>
        </w:rPr>
        <w:t xml:space="preserve"> </w:t>
      </w:r>
      <w:r w:rsidR="0018495C" w:rsidRPr="00A77F20">
        <w:rPr>
          <w:rFonts w:ascii="Book Antiqua" w:hAnsi="Book Antiqua" w:cs="AdvPTimes"/>
          <w:sz w:val="24"/>
          <w:szCs w:val="24"/>
        </w:rPr>
        <w:t xml:space="preserve">Within the expert panel </w:t>
      </w:r>
      <w:r w:rsidR="0018495C" w:rsidRPr="00A77F20">
        <w:rPr>
          <w:rFonts w:ascii="Book Antiqua" w:hAnsi="Book Antiqua" w:cs="AdvTimes"/>
          <w:sz w:val="24"/>
          <w:szCs w:val="24"/>
        </w:rPr>
        <w:t>th</w:t>
      </w:r>
      <w:r w:rsidR="0018495C" w:rsidRPr="00A77F20">
        <w:rPr>
          <w:rFonts w:ascii="Book Antiqua" w:hAnsi="Book Antiqua" w:cs="AdvPTimes"/>
          <w:sz w:val="24"/>
          <w:szCs w:val="24"/>
        </w:rPr>
        <w:t>ere were 6 different classification systems used.</w:t>
      </w:r>
      <w:r w:rsidR="00A77F20">
        <w:rPr>
          <w:rFonts w:ascii="Book Antiqua" w:hAnsi="Book Antiqua" w:cs="AdvPTimes"/>
          <w:sz w:val="24"/>
          <w:szCs w:val="24"/>
        </w:rPr>
        <w:t xml:space="preserve"> </w:t>
      </w:r>
      <w:r w:rsidR="0018495C" w:rsidRPr="00A77F20">
        <w:rPr>
          <w:rFonts w:ascii="Book Antiqua" w:hAnsi="Book Antiqua" w:cs="AdvPTimes"/>
          <w:sz w:val="24"/>
          <w:szCs w:val="24"/>
        </w:rPr>
        <w:t xml:space="preserve">The final recommendations were similar to the Shetty classification in which low grade tumors consist of well-differentiated </w:t>
      </w:r>
      <w:r w:rsidR="00AF714B" w:rsidRPr="00A77F20">
        <w:rPr>
          <w:rFonts w:ascii="Book Antiqua" w:hAnsi="Book Antiqua" w:cs="AdvPTimes"/>
          <w:sz w:val="24"/>
          <w:szCs w:val="24"/>
        </w:rPr>
        <w:t>MAA</w:t>
      </w:r>
      <w:r w:rsidR="0018495C" w:rsidRPr="00A77F20">
        <w:rPr>
          <w:rFonts w:ascii="Book Antiqua" w:hAnsi="Book Antiqua" w:cs="AdvPTimes"/>
          <w:sz w:val="24"/>
          <w:szCs w:val="24"/>
        </w:rPr>
        <w:t xml:space="preserve"> and the moderately</w:t>
      </w:r>
      <w:r w:rsidR="00870C95" w:rsidRPr="00A77F20">
        <w:rPr>
          <w:rFonts w:ascii="Book Antiqua" w:hAnsi="Book Antiqua" w:cs="AdvPTimes"/>
          <w:sz w:val="24"/>
          <w:szCs w:val="24"/>
        </w:rPr>
        <w:t xml:space="preserve"> and poorly differentiated </w:t>
      </w:r>
      <w:r w:rsidR="00AF714B" w:rsidRPr="00A77F20">
        <w:rPr>
          <w:rFonts w:ascii="Book Antiqua" w:hAnsi="Book Antiqua" w:cs="AdvPTimes"/>
          <w:sz w:val="24"/>
          <w:szCs w:val="24"/>
        </w:rPr>
        <w:t>MAA</w:t>
      </w:r>
      <w:r w:rsidR="0018495C" w:rsidRPr="00A77F20">
        <w:rPr>
          <w:rFonts w:ascii="Book Antiqua" w:hAnsi="Book Antiqua" w:cs="AdvPTimes"/>
          <w:sz w:val="24"/>
          <w:szCs w:val="24"/>
        </w:rPr>
        <w:t xml:space="preserve"> are </w:t>
      </w:r>
      <w:r w:rsidR="0018495C" w:rsidRPr="00A77F20">
        <w:rPr>
          <w:rFonts w:ascii="Book Antiqua" w:hAnsi="Book Antiqua" w:cs="AdvPTimes"/>
          <w:sz w:val="24"/>
          <w:szCs w:val="24"/>
        </w:rPr>
        <w:lastRenderedPageBreak/>
        <w:t>grouped into a high grade category stratified by the presence of signet</w:t>
      </w:r>
      <w:r w:rsidR="00567BA5" w:rsidRPr="00A77F20">
        <w:rPr>
          <w:rFonts w:ascii="Book Antiqua" w:hAnsi="Book Antiqua" w:cs="AdvPTimes"/>
          <w:sz w:val="24"/>
          <w:szCs w:val="24"/>
        </w:rPr>
        <w:t xml:space="preserve"> ring cells</w:t>
      </w:r>
      <w:r w:rsidR="007F1453" w:rsidRPr="00A77F20">
        <w:rPr>
          <w:rFonts w:ascii="Book Antiqua" w:hAnsi="Book Antiqua" w:cs="AdvPTimes"/>
          <w:sz w:val="24"/>
          <w:szCs w:val="24"/>
        </w:rPr>
        <w:fldChar w:fldCharType="begin">
          <w:fldData xml:space="preserve">PEVuZE5vdGU+PENpdGU+PEF1dGhvcj5DYXJyPC9BdXRob3I+PFllYXI+MjAxNjwvWWVhcj48UmVj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=
</w:fldData>
        </w:fldChar>
      </w:r>
      <w:r w:rsidR="005533AC" w:rsidRPr="00A77F20">
        <w:rPr>
          <w:rFonts w:ascii="Book Antiqua" w:hAnsi="Book Antiqua" w:cs="AdvPTimes"/>
          <w:sz w:val="24"/>
          <w:szCs w:val="24"/>
        </w:rPr>
        <w:instrText xml:space="preserve"> ADDIN EN.CITE </w:instrText>
      </w:r>
      <w:r w:rsidR="005533AC" w:rsidRPr="00A77F20">
        <w:rPr>
          <w:rFonts w:ascii="Book Antiqua" w:hAnsi="Book Antiqua" w:cs="AdvPTimes"/>
          <w:sz w:val="24"/>
          <w:szCs w:val="24"/>
        </w:rPr>
        <w:fldChar w:fldCharType="begin">
          <w:fldData xml:space="preserve">PEVuZE5vdGU+PENpdGU+PEF1dGhvcj5DYXJyPC9BdXRob3I+PFllYXI+MjAxNjwvWWVhcj48UmVj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=
</w:fldData>
        </w:fldChar>
      </w:r>
      <w:r w:rsidR="005533AC" w:rsidRPr="00A77F20">
        <w:rPr>
          <w:rFonts w:ascii="Book Antiqua" w:hAnsi="Book Antiqua" w:cs="AdvPTimes"/>
          <w:sz w:val="24"/>
          <w:szCs w:val="24"/>
        </w:rPr>
        <w:instrText xml:space="preserve"> ADDIN EN.CITE.DATA </w:instrText>
      </w:r>
      <w:r w:rsidR="005533AC" w:rsidRPr="00A77F20">
        <w:rPr>
          <w:rFonts w:ascii="Book Antiqua" w:hAnsi="Book Antiqua" w:cs="AdvPTimes"/>
          <w:sz w:val="24"/>
          <w:szCs w:val="24"/>
        </w:rPr>
      </w:r>
      <w:r w:rsidR="005533AC" w:rsidRPr="00A77F20">
        <w:rPr>
          <w:rFonts w:ascii="Book Antiqua" w:hAnsi="Book Antiqua" w:cs="AdvPTimes"/>
          <w:sz w:val="24"/>
          <w:szCs w:val="24"/>
        </w:rPr>
        <w:fldChar w:fldCharType="end"/>
      </w:r>
      <w:r w:rsidR="007F1453" w:rsidRPr="00A77F20">
        <w:rPr>
          <w:rFonts w:ascii="Book Antiqua" w:hAnsi="Book Antiqua" w:cs="AdvPTimes"/>
          <w:sz w:val="24"/>
          <w:szCs w:val="24"/>
        </w:rPr>
      </w:r>
      <w:r w:rsidR="007F1453" w:rsidRPr="00A77F20">
        <w:rPr>
          <w:rFonts w:ascii="Book Antiqua" w:hAnsi="Book Antiqua" w:cs="AdvPTimes"/>
          <w:sz w:val="24"/>
          <w:szCs w:val="24"/>
        </w:rPr>
        <w:fldChar w:fldCharType="separate"/>
      </w:r>
      <w:r w:rsidR="005533AC" w:rsidRPr="00A77F20">
        <w:rPr>
          <w:rFonts w:ascii="Book Antiqua" w:hAnsi="Book Antiqua" w:cs="AdvPTimes"/>
          <w:noProof/>
          <w:sz w:val="24"/>
          <w:szCs w:val="24"/>
          <w:vertAlign w:val="superscript"/>
        </w:rPr>
        <w:t>[8]</w:t>
      </w:r>
      <w:r w:rsidR="007F1453" w:rsidRPr="00A77F20">
        <w:rPr>
          <w:rFonts w:ascii="Book Antiqua" w:hAnsi="Book Antiqua" w:cs="AdvPTimes"/>
          <w:sz w:val="24"/>
          <w:szCs w:val="24"/>
        </w:rPr>
        <w:fldChar w:fldCharType="end"/>
      </w:r>
      <w:r w:rsidR="00567BA5" w:rsidRPr="00A77F20">
        <w:rPr>
          <w:rFonts w:ascii="Book Antiqua" w:hAnsi="Book Antiqua" w:cs="AdvPTimes"/>
          <w:sz w:val="24"/>
          <w:szCs w:val="24"/>
        </w:rPr>
        <w:t>.</w:t>
      </w:r>
      <w:r w:rsidR="00A77F20">
        <w:rPr>
          <w:rFonts w:ascii="Book Antiqua" w:hAnsi="Book Antiqua" w:cs="AdvPTimes"/>
          <w:sz w:val="24"/>
          <w:szCs w:val="24"/>
        </w:rPr>
        <w:t xml:space="preserve"> </w:t>
      </w:r>
      <w:r w:rsidR="004D52CB" w:rsidRPr="00A77F20">
        <w:rPr>
          <w:rFonts w:ascii="Book Antiqua" w:hAnsi="Book Antiqua" w:cs="AdvPTimes"/>
          <w:sz w:val="24"/>
          <w:szCs w:val="24"/>
        </w:rPr>
        <w:t>However, the definition of signet ring cells is inconsistent.</w:t>
      </w:r>
      <w:r w:rsidR="00A77F20">
        <w:rPr>
          <w:rFonts w:ascii="Book Antiqua" w:hAnsi="Book Antiqua" w:cs="AdvPTimes"/>
          <w:sz w:val="24"/>
          <w:szCs w:val="24"/>
        </w:rPr>
        <w:t xml:space="preserve"> </w:t>
      </w:r>
      <w:r w:rsidR="004D52CB" w:rsidRPr="00A77F20">
        <w:rPr>
          <w:rFonts w:ascii="Book Antiqua" w:hAnsi="Book Antiqua" w:cs="AdvPTimes"/>
          <w:sz w:val="24"/>
          <w:szCs w:val="24"/>
        </w:rPr>
        <w:t xml:space="preserve">The Shetty classification defined signet ring cells </w:t>
      </w:r>
      <w:r w:rsidR="00CB6361" w:rsidRPr="00A77F20">
        <w:rPr>
          <w:rFonts w:ascii="Book Antiqua" w:hAnsi="Book Antiqua" w:cs="AdvPTimes"/>
          <w:sz w:val="24"/>
          <w:szCs w:val="24"/>
        </w:rPr>
        <w:t>as any percentage of signet ring cells.</w:t>
      </w:r>
      <w:r w:rsidR="00A77F20">
        <w:rPr>
          <w:rFonts w:ascii="Book Antiqua" w:hAnsi="Book Antiqua" w:cs="AdvPTimes"/>
          <w:sz w:val="24"/>
          <w:szCs w:val="24"/>
        </w:rPr>
        <w:t xml:space="preserve"> </w:t>
      </w:r>
      <w:r w:rsidR="00CB6361" w:rsidRPr="00A77F20">
        <w:rPr>
          <w:rFonts w:ascii="Book Antiqua" w:hAnsi="Book Antiqua" w:cs="AdvPTimes"/>
          <w:sz w:val="24"/>
          <w:szCs w:val="24"/>
        </w:rPr>
        <w:t>Other reports suggest that only infiltrative signet ring cells are prognostic and not degenerative cells floating in mucin, wh</w:t>
      </w:r>
      <w:r w:rsidR="0046264A">
        <w:rPr>
          <w:rFonts w:ascii="Book Antiqua" w:hAnsi="Book Antiqua" w:cs="AdvPTimes"/>
          <w:sz w:val="24"/>
          <w:szCs w:val="24"/>
        </w:rPr>
        <w:t>ich may mimic signet ring cells</w:t>
      </w:r>
      <w:r w:rsidR="007F1453" w:rsidRPr="00A77F20">
        <w:rPr>
          <w:rFonts w:ascii="Book Antiqua" w:hAnsi="Book Antiqua" w:cs="AdvPTimes"/>
          <w:sz w:val="24"/>
          <w:szCs w:val="24"/>
        </w:rPr>
        <w:fldChar w:fldCharType="begin">
          <w:fldData xml:space="preserve">PEVuZE5vdGU+PENpdGU+PEF1dGhvcj5EYXZpc29uPC9BdXRob3I+PFllYXI+MjAxNDwvWWVhcj48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</w:fldData>
        </w:fldChar>
      </w:r>
      <w:r w:rsidR="005533AC" w:rsidRPr="00A77F20">
        <w:rPr>
          <w:rFonts w:ascii="Book Antiqua" w:hAnsi="Book Antiqua" w:cs="AdvPTimes"/>
          <w:sz w:val="24"/>
          <w:szCs w:val="24"/>
        </w:rPr>
        <w:instrText xml:space="preserve"> ADDIN EN.CITE </w:instrText>
      </w:r>
      <w:r w:rsidR="005533AC" w:rsidRPr="00A77F20">
        <w:rPr>
          <w:rFonts w:ascii="Book Antiqua" w:hAnsi="Book Antiqua" w:cs="AdvPTimes"/>
          <w:sz w:val="24"/>
          <w:szCs w:val="24"/>
        </w:rPr>
        <w:fldChar w:fldCharType="begin">
          <w:fldData xml:space="preserve">PEVuZE5vdGU+PENpdGU+PEF1dGhvcj5EYXZpc29uPC9BdXRob3I+PFllYXI+MjAxNDwvWWVhcj48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</w:fldData>
        </w:fldChar>
      </w:r>
      <w:r w:rsidR="005533AC" w:rsidRPr="00A77F20">
        <w:rPr>
          <w:rFonts w:ascii="Book Antiqua" w:hAnsi="Book Antiqua" w:cs="AdvPTimes"/>
          <w:sz w:val="24"/>
          <w:szCs w:val="24"/>
        </w:rPr>
        <w:instrText xml:space="preserve"> ADDIN EN.CITE.DATA </w:instrText>
      </w:r>
      <w:r w:rsidR="005533AC" w:rsidRPr="00A77F20">
        <w:rPr>
          <w:rFonts w:ascii="Book Antiqua" w:hAnsi="Book Antiqua" w:cs="AdvPTimes"/>
          <w:sz w:val="24"/>
          <w:szCs w:val="24"/>
        </w:rPr>
      </w:r>
      <w:r w:rsidR="005533AC" w:rsidRPr="00A77F20">
        <w:rPr>
          <w:rFonts w:ascii="Book Antiqua" w:hAnsi="Book Antiqua" w:cs="AdvPTimes"/>
          <w:sz w:val="24"/>
          <w:szCs w:val="24"/>
        </w:rPr>
        <w:fldChar w:fldCharType="end"/>
      </w:r>
      <w:r w:rsidR="007F1453" w:rsidRPr="00A77F20">
        <w:rPr>
          <w:rFonts w:ascii="Book Antiqua" w:hAnsi="Book Antiqua" w:cs="AdvPTimes"/>
          <w:sz w:val="24"/>
          <w:szCs w:val="24"/>
        </w:rPr>
      </w:r>
      <w:r w:rsidR="007F1453" w:rsidRPr="00A77F20">
        <w:rPr>
          <w:rFonts w:ascii="Book Antiqua" w:hAnsi="Book Antiqua" w:cs="AdvPTimes"/>
          <w:sz w:val="24"/>
          <w:szCs w:val="24"/>
        </w:rPr>
        <w:fldChar w:fldCharType="separate"/>
      </w:r>
      <w:r w:rsidR="0046264A">
        <w:rPr>
          <w:rFonts w:ascii="Book Antiqua" w:hAnsi="Book Antiqua" w:cs="AdvPTimes"/>
          <w:noProof/>
          <w:sz w:val="24"/>
          <w:szCs w:val="24"/>
          <w:vertAlign w:val="superscript"/>
        </w:rPr>
        <w:t>[14,</w:t>
      </w:r>
      <w:r w:rsidR="005533AC" w:rsidRPr="00A77F20">
        <w:rPr>
          <w:rFonts w:ascii="Book Antiqua" w:hAnsi="Book Antiqua" w:cs="AdvPTimes"/>
          <w:noProof/>
          <w:sz w:val="24"/>
          <w:szCs w:val="24"/>
          <w:vertAlign w:val="superscript"/>
        </w:rPr>
        <w:t>15]</w:t>
      </w:r>
      <w:r w:rsidR="007F1453" w:rsidRPr="00A77F20">
        <w:rPr>
          <w:rFonts w:ascii="Book Antiqua" w:hAnsi="Book Antiqua" w:cs="AdvPTimes"/>
          <w:sz w:val="24"/>
          <w:szCs w:val="24"/>
        </w:rPr>
        <w:fldChar w:fldCharType="end"/>
      </w:r>
      <w:r w:rsidR="00CB6361" w:rsidRPr="00A77F20">
        <w:rPr>
          <w:rFonts w:ascii="Book Antiqua" w:hAnsi="Book Antiqua" w:cs="AdvPTimes"/>
          <w:sz w:val="24"/>
          <w:szCs w:val="24"/>
        </w:rPr>
        <w:t>.</w:t>
      </w:r>
      <w:r w:rsidR="00A77F20">
        <w:rPr>
          <w:rFonts w:ascii="Book Antiqua" w:hAnsi="Book Antiqua" w:cs="AdvPTimes"/>
          <w:sz w:val="24"/>
          <w:szCs w:val="24"/>
        </w:rPr>
        <w:t xml:space="preserve"> </w:t>
      </w:r>
      <w:r w:rsidR="00CB6361" w:rsidRPr="00A77F20">
        <w:rPr>
          <w:rFonts w:ascii="Book Antiqua" w:hAnsi="Book Antiqua" w:cs="AdvPTimes"/>
          <w:sz w:val="24"/>
          <w:szCs w:val="24"/>
        </w:rPr>
        <w:t xml:space="preserve">AJCC and the PSOGI consensus </w:t>
      </w:r>
      <w:r w:rsidR="004D52CB" w:rsidRPr="00A77F20">
        <w:rPr>
          <w:rFonts w:ascii="Book Antiqua" w:hAnsi="Book Antiqua" w:cs="AdvPTimes"/>
          <w:sz w:val="24"/>
          <w:szCs w:val="24"/>
        </w:rPr>
        <w:t>utilized the WHO classification of signet ring cell</w:t>
      </w:r>
      <w:r w:rsidR="00B07C53" w:rsidRPr="00A77F20">
        <w:rPr>
          <w:rFonts w:ascii="Book Antiqua" w:hAnsi="Book Antiqua" w:cs="AdvPTimes"/>
          <w:sz w:val="24"/>
          <w:szCs w:val="24"/>
        </w:rPr>
        <w:t xml:space="preserve"> adenocarcinoma</w:t>
      </w:r>
      <w:r w:rsidR="004D52CB" w:rsidRPr="00A77F20">
        <w:rPr>
          <w:rFonts w:ascii="Book Antiqua" w:hAnsi="Book Antiqua" w:cs="AdvPTimes"/>
          <w:sz w:val="24"/>
          <w:szCs w:val="24"/>
        </w:rPr>
        <w:t xml:space="preserve"> which is defined as</w:t>
      </w:r>
      <w:r w:rsidR="00B07C53" w:rsidRPr="00A77F20">
        <w:rPr>
          <w:rFonts w:ascii="Book Antiqua" w:hAnsi="Book Antiqua" w:cs="AdvPTimes"/>
          <w:sz w:val="24"/>
          <w:szCs w:val="24"/>
        </w:rPr>
        <w:t xml:space="preserve"> a tumor composed of</w:t>
      </w:r>
      <w:r w:rsidR="004D52CB" w:rsidRPr="00A77F20">
        <w:rPr>
          <w:rFonts w:ascii="Book Antiqua" w:hAnsi="Book Antiqua" w:cs="AdvPTimes"/>
          <w:sz w:val="24"/>
          <w:szCs w:val="24"/>
        </w:rPr>
        <w:t xml:space="preserve"> &gt; 50% of </w:t>
      </w:r>
      <w:r w:rsidR="00A57F11" w:rsidRPr="00A77F20">
        <w:rPr>
          <w:rFonts w:ascii="Book Antiqua" w:hAnsi="Book Antiqua" w:cs="AdvPTimes"/>
          <w:sz w:val="24"/>
          <w:szCs w:val="24"/>
        </w:rPr>
        <w:t>cells.</w:t>
      </w:r>
      <w:r w:rsidR="00A77F20">
        <w:rPr>
          <w:rFonts w:ascii="Book Antiqua" w:hAnsi="Book Antiqua" w:cs="AdvPTimes"/>
          <w:sz w:val="24"/>
          <w:szCs w:val="24"/>
        </w:rPr>
        <w:t xml:space="preserve"> </w:t>
      </w:r>
      <w:r w:rsidR="0069490D" w:rsidRPr="00A77F20">
        <w:rPr>
          <w:rFonts w:ascii="Book Antiqua" w:hAnsi="Book Antiqua" w:cs="AdvPTimes"/>
          <w:sz w:val="24"/>
          <w:szCs w:val="24"/>
        </w:rPr>
        <w:t>In the current study</w:t>
      </w:r>
      <w:r w:rsidR="00870C95" w:rsidRPr="00A77F20">
        <w:rPr>
          <w:rFonts w:ascii="Book Antiqua" w:hAnsi="Book Antiqua" w:cs="AdvPTimes"/>
          <w:sz w:val="24"/>
          <w:szCs w:val="24"/>
        </w:rPr>
        <w:t>, we found that the presence of any degree of signet ring cells was prognostic not just those with &gt; 50% signet ring cells.</w:t>
      </w:r>
      <w:r w:rsidR="00A77F20">
        <w:rPr>
          <w:rFonts w:ascii="Book Antiqua" w:hAnsi="Book Antiqua" w:cs="AdvPTimes"/>
          <w:sz w:val="24"/>
          <w:szCs w:val="24"/>
        </w:rPr>
        <w:t xml:space="preserve"> </w:t>
      </w:r>
      <w:r w:rsidR="0069490D" w:rsidRPr="00A77F20">
        <w:rPr>
          <w:rFonts w:ascii="Book Antiqua" w:hAnsi="Book Antiqua" w:cs="AdvPTimes"/>
          <w:sz w:val="24"/>
          <w:szCs w:val="24"/>
        </w:rPr>
        <w:t>Furthermore, we found that histological grade</w:t>
      </w:r>
      <w:r w:rsidR="00354432" w:rsidRPr="00A77F20">
        <w:rPr>
          <w:rFonts w:ascii="Book Antiqua" w:hAnsi="Book Antiqua" w:cs="AdvPTimes"/>
          <w:sz w:val="24"/>
          <w:szCs w:val="24"/>
        </w:rPr>
        <w:t xml:space="preserve"> not signet ring cells was an independent predictor of DFS.</w:t>
      </w:r>
      <w:r w:rsidR="00A77F20">
        <w:rPr>
          <w:rFonts w:ascii="Book Antiqua" w:hAnsi="Book Antiqua" w:cs="AdvPTimes"/>
          <w:sz w:val="24"/>
          <w:szCs w:val="24"/>
        </w:rPr>
        <w:t xml:space="preserve"> </w:t>
      </w:r>
      <w:r w:rsidR="00354432" w:rsidRPr="00A77F20">
        <w:rPr>
          <w:rFonts w:ascii="Book Antiqua" w:hAnsi="Book Antiqua" w:cs="AdvPTimes"/>
          <w:sz w:val="24"/>
          <w:szCs w:val="24"/>
        </w:rPr>
        <w:t>Histological grade also stratified nodal metastasis risk and signet ring cells did not.</w:t>
      </w:r>
      <w:r w:rsidR="00A77F20">
        <w:rPr>
          <w:rFonts w:ascii="Book Antiqua" w:hAnsi="Book Antiqua" w:cs="AdvPTimes"/>
          <w:sz w:val="24"/>
          <w:szCs w:val="24"/>
        </w:rPr>
        <w:t xml:space="preserve"> </w:t>
      </w:r>
      <w:r w:rsidR="00A12295" w:rsidRPr="00A77F20">
        <w:rPr>
          <w:rFonts w:ascii="Book Antiqua" w:hAnsi="Book Antiqua" w:cs="AdvPTimes"/>
          <w:sz w:val="24"/>
          <w:szCs w:val="24"/>
        </w:rPr>
        <w:t xml:space="preserve">Our data is unique in that we found a truly intermediate prognosis for the moderately differentiated </w:t>
      </w:r>
      <w:r w:rsidR="00AF714B" w:rsidRPr="00A77F20">
        <w:rPr>
          <w:rFonts w:ascii="Book Antiqua" w:hAnsi="Book Antiqua" w:cs="AdvPTimes"/>
          <w:sz w:val="24"/>
          <w:szCs w:val="24"/>
        </w:rPr>
        <w:t>MAA</w:t>
      </w:r>
      <w:r w:rsidR="001101DC" w:rsidRPr="00A77F20">
        <w:rPr>
          <w:rFonts w:ascii="Book Antiqua" w:hAnsi="Book Antiqua" w:cs="AdvPTimes"/>
          <w:sz w:val="24"/>
          <w:szCs w:val="24"/>
        </w:rPr>
        <w:t>.</w:t>
      </w:r>
      <w:r w:rsidR="00A77F20">
        <w:rPr>
          <w:rFonts w:ascii="Book Antiqua" w:hAnsi="Book Antiqua" w:cs="AdvPTimes"/>
          <w:sz w:val="24"/>
          <w:szCs w:val="24"/>
        </w:rPr>
        <w:t xml:space="preserve"> </w:t>
      </w:r>
      <w:r w:rsidR="00161866" w:rsidRPr="00A77F20">
        <w:rPr>
          <w:rFonts w:ascii="Book Antiqua" w:hAnsi="Book Antiqua" w:cs="AdvPTimes"/>
          <w:sz w:val="24"/>
          <w:szCs w:val="24"/>
        </w:rPr>
        <w:t>Also we demonstrate the importance of histological grade as it</w:t>
      </w:r>
      <w:r w:rsidR="00161866" w:rsidRPr="00A77F20">
        <w:rPr>
          <w:rFonts w:ascii="Book Antiqua" w:hAnsi="Book Antiqua"/>
          <w:sz w:val="24"/>
          <w:szCs w:val="24"/>
        </w:rPr>
        <w:t xml:space="preserve"> was the only independent predictor of both DFS and OS.</w:t>
      </w:r>
      <w:r w:rsidR="00A77F20">
        <w:rPr>
          <w:rFonts w:ascii="Book Antiqua" w:hAnsi="Book Antiqua"/>
          <w:sz w:val="24"/>
          <w:szCs w:val="24"/>
        </w:rPr>
        <w:t xml:space="preserve"> </w:t>
      </w:r>
      <w:r w:rsidR="00354432" w:rsidRPr="00A77F20">
        <w:rPr>
          <w:rFonts w:ascii="Book Antiqua" w:hAnsi="Book Antiqua" w:cs="AdvPTimes"/>
          <w:sz w:val="24"/>
          <w:szCs w:val="24"/>
        </w:rPr>
        <w:t xml:space="preserve">Therefore, we conclude that histological grade is superior to the presence of signet ring cells in stratifying </w:t>
      </w:r>
      <w:r w:rsidR="00161866" w:rsidRPr="00A77F20">
        <w:rPr>
          <w:rFonts w:ascii="Book Antiqua" w:hAnsi="Book Antiqua" w:cs="AdvPTimes"/>
          <w:sz w:val="24"/>
          <w:szCs w:val="24"/>
        </w:rPr>
        <w:t xml:space="preserve">both DFS and OS and should be incorporated into the AJCC staging criteria for stage IV </w:t>
      </w:r>
      <w:r w:rsidR="00AF714B" w:rsidRPr="00A77F20">
        <w:rPr>
          <w:rFonts w:ascii="Book Antiqua" w:hAnsi="Book Antiqua" w:cs="AdvPTimes"/>
          <w:sz w:val="24"/>
          <w:szCs w:val="24"/>
        </w:rPr>
        <w:t>MAA</w:t>
      </w:r>
      <w:r w:rsidR="00161866" w:rsidRPr="00A77F20">
        <w:rPr>
          <w:rFonts w:ascii="Book Antiqua" w:hAnsi="Book Antiqua" w:cs="AdvPTimes"/>
          <w:sz w:val="24"/>
          <w:szCs w:val="24"/>
        </w:rPr>
        <w:t xml:space="preserve">. </w:t>
      </w:r>
    </w:p>
    <w:p w14:paraId="0A1C4B98" w14:textId="3939E3ED" w:rsidR="003A715C" w:rsidRPr="00A77F20" w:rsidRDefault="00EF2CC3" w:rsidP="0046264A">
      <w:pPr>
        <w:spacing w:after="0" w:line="360" w:lineRule="auto"/>
        <w:ind w:firstLineChars="100" w:firstLine="240"/>
        <w:jc w:val="both"/>
        <w:rPr>
          <w:rFonts w:ascii="Book Antiqua" w:hAnsi="Book Antiqua"/>
          <w:sz w:val="24"/>
          <w:szCs w:val="24"/>
        </w:rPr>
      </w:pPr>
      <w:r w:rsidRPr="00A77F20">
        <w:rPr>
          <w:rFonts w:ascii="Book Antiqua" w:hAnsi="Book Antiqua"/>
          <w:sz w:val="24"/>
          <w:szCs w:val="24"/>
        </w:rPr>
        <w:t xml:space="preserve">Consistently differentiating and reporting </w:t>
      </w:r>
      <w:r w:rsidR="00AF714B" w:rsidRPr="00A77F20">
        <w:rPr>
          <w:rFonts w:ascii="Book Antiqua" w:hAnsi="Book Antiqua"/>
          <w:sz w:val="24"/>
          <w:szCs w:val="24"/>
        </w:rPr>
        <w:t xml:space="preserve">MAA </w:t>
      </w:r>
      <w:r w:rsidRPr="00A77F20">
        <w:rPr>
          <w:rFonts w:ascii="Book Antiqua" w:hAnsi="Book Antiqua"/>
          <w:sz w:val="24"/>
          <w:szCs w:val="24"/>
        </w:rPr>
        <w:t>into unambiguous histological classifications is imperative as they reflect the divergent biology of the tumor.</w:t>
      </w:r>
      <w:r w:rsidR="00A77F20">
        <w:rPr>
          <w:rFonts w:ascii="Book Antiqua" w:hAnsi="Book Antiqua"/>
          <w:sz w:val="24"/>
          <w:szCs w:val="24"/>
        </w:rPr>
        <w:t xml:space="preserve"> </w:t>
      </w:r>
      <w:r w:rsidRPr="00A77F20">
        <w:rPr>
          <w:rFonts w:ascii="Book Antiqua" w:hAnsi="Book Antiqua"/>
          <w:sz w:val="24"/>
          <w:szCs w:val="24"/>
        </w:rPr>
        <w:t>This information may be then used to develop the divergent treatment approac</w:t>
      </w:r>
      <w:r w:rsidR="00AB46D9" w:rsidRPr="00A77F20">
        <w:rPr>
          <w:rFonts w:ascii="Book Antiqua" w:hAnsi="Book Antiqua"/>
          <w:sz w:val="24"/>
          <w:szCs w:val="24"/>
        </w:rPr>
        <w:t>hes that are employed</w:t>
      </w:r>
      <w:r w:rsidRPr="00A77F20">
        <w:rPr>
          <w:rFonts w:ascii="Book Antiqua" w:hAnsi="Book Antiqua"/>
          <w:sz w:val="24"/>
          <w:szCs w:val="24"/>
        </w:rPr>
        <w:t>.</w:t>
      </w:r>
      <w:r w:rsidR="00A77F20">
        <w:rPr>
          <w:rFonts w:ascii="Book Antiqua" w:hAnsi="Book Antiqua"/>
          <w:sz w:val="24"/>
          <w:szCs w:val="24"/>
        </w:rPr>
        <w:t xml:space="preserve"> </w:t>
      </w:r>
      <w:r w:rsidRPr="00A77F20">
        <w:rPr>
          <w:rFonts w:ascii="Book Antiqua" w:hAnsi="Book Antiqua"/>
          <w:sz w:val="24"/>
          <w:szCs w:val="24"/>
        </w:rPr>
        <w:t xml:space="preserve">For example, well-differentiated </w:t>
      </w:r>
      <w:r w:rsidR="00AF714B" w:rsidRPr="00A77F20">
        <w:rPr>
          <w:rFonts w:ascii="Book Antiqua" w:hAnsi="Book Antiqua"/>
          <w:sz w:val="24"/>
          <w:szCs w:val="24"/>
        </w:rPr>
        <w:t>MAA</w:t>
      </w:r>
      <w:r w:rsidRPr="00A77F20">
        <w:rPr>
          <w:rFonts w:ascii="Book Antiqua" w:hAnsi="Book Antiqua"/>
          <w:sz w:val="24"/>
          <w:szCs w:val="24"/>
        </w:rPr>
        <w:t xml:space="preserve"> are likely to behave in an indolent fashion and therefore, </w:t>
      </w:r>
      <w:r w:rsidR="00AB46D9" w:rsidRPr="00A77F20">
        <w:rPr>
          <w:rFonts w:ascii="Book Antiqua" w:hAnsi="Book Antiqua"/>
          <w:sz w:val="24"/>
          <w:szCs w:val="24"/>
        </w:rPr>
        <w:t xml:space="preserve">aggressive </w:t>
      </w:r>
      <w:r w:rsidRPr="00A77F20">
        <w:rPr>
          <w:rFonts w:ascii="Book Antiqua" w:hAnsi="Book Antiqua"/>
          <w:sz w:val="24"/>
          <w:szCs w:val="24"/>
        </w:rPr>
        <w:t xml:space="preserve">cytoreductive surgery </w:t>
      </w:r>
      <w:r w:rsidR="006D4023" w:rsidRPr="00A77F20">
        <w:rPr>
          <w:rFonts w:ascii="Book Antiqua" w:hAnsi="Book Antiqua"/>
          <w:sz w:val="24"/>
          <w:szCs w:val="24"/>
          <w:lang w:eastAsia="zh-CN"/>
        </w:rPr>
        <w:t>(</w:t>
      </w:r>
      <w:r w:rsidR="006D4023" w:rsidRPr="00A77F20">
        <w:rPr>
          <w:rFonts w:ascii="Book Antiqua" w:hAnsi="Book Antiqua"/>
          <w:sz w:val="24"/>
          <w:szCs w:val="24"/>
        </w:rPr>
        <w:t>CRS</w:t>
      </w:r>
      <w:r w:rsidR="006D4023" w:rsidRPr="00A77F20">
        <w:rPr>
          <w:rFonts w:ascii="Book Antiqua" w:hAnsi="Book Antiqua"/>
          <w:sz w:val="24"/>
          <w:szCs w:val="24"/>
          <w:lang w:eastAsia="zh-CN"/>
        </w:rPr>
        <w:t xml:space="preserve">) </w:t>
      </w:r>
      <w:r w:rsidRPr="00A77F20">
        <w:rPr>
          <w:rFonts w:ascii="Book Antiqua" w:hAnsi="Book Antiqua"/>
          <w:sz w:val="24"/>
          <w:szCs w:val="24"/>
        </w:rPr>
        <w:t xml:space="preserve">with the intent of </w:t>
      </w:r>
      <w:r w:rsidR="00AB46D9" w:rsidRPr="00A77F20">
        <w:rPr>
          <w:rFonts w:ascii="Book Antiqua" w:hAnsi="Book Antiqua"/>
          <w:sz w:val="24"/>
          <w:szCs w:val="24"/>
        </w:rPr>
        <w:t>removing all tumor burden to ≤</w:t>
      </w:r>
      <w:r w:rsidRPr="00A77F20">
        <w:rPr>
          <w:rFonts w:ascii="Book Antiqua" w:hAnsi="Book Antiqua"/>
          <w:sz w:val="24"/>
          <w:szCs w:val="24"/>
        </w:rPr>
        <w:t xml:space="preserve"> 2.5</w:t>
      </w:r>
      <w:r w:rsidR="0046264A">
        <w:rPr>
          <w:rFonts w:ascii="Book Antiqua" w:hAnsi="Book Antiqua" w:hint="eastAsia"/>
          <w:sz w:val="24"/>
          <w:szCs w:val="24"/>
          <w:lang w:eastAsia="zh-CN"/>
        </w:rPr>
        <w:t xml:space="preserve"> </w:t>
      </w:r>
      <w:r w:rsidRPr="00A77F20">
        <w:rPr>
          <w:rFonts w:ascii="Book Antiqua" w:hAnsi="Book Antiqua"/>
          <w:sz w:val="24"/>
          <w:szCs w:val="24"/>
        </w:rPr>
        <w:t>mm has been demonstrated to substantially prolong survival</w:t>
      </w:r>
      <w:r w:rsidR="00084164" w:rsidRPr="00A77F20">
        <w:rPr>
          <w:rFonts w:ascii="Book Antiqua" w:hAnsi="Book Antiqua"/>
          <w:sz w:val="24"/>
          <w:szCs w:val="24"/>
        </w:rPr>
        <w:fldChar w:fldCharType="begin">
          <w:fldData xml:space="preserve">PEVuZE5vdGU+PENpdGU+PEF1dGhvcj5DaHVhPC9BdXRob3I+PFllYXI+MjAxMjwvWWVhcj48UmVj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bGluIE9uY29sPC9mdWxsLXRpdGxlPjwvcGVyaW9kaWNhbD48cGFnZXM+MjQ0OS01NjwvcGFnZXM+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</w:fldData>
        </w:fldChar>
      </w:r>
      <w:r w:rsidR="005533AC" w:rsidRPr="00A77F20">
        <w:rPr>
          <w:rFonts w:ascii="Book Antiqua" w:hAnsi="Book Antiqua"/>
          <w:sz w:val="24"/>
          <w:szCs w:val="24"/>
        </w:rPr>
        <w:instrText xml:space="preserve"> ADDIN EN.CITE </w:instrText>
      </w:r>
      <w:r w:rsidR="005533AC" w:rsidRPr="00A77F20">
        <w:rPr>
          <w:rFonts w:ascii="Book Antiqua" w:hAnsi="Book Antiqua"/>
          <w:sz w:val="24"/>
          <w:szCs w:val="24"/>
        </w:rPr>
        <w:fldChar w:fldCharType="begin">
          <w:fldData xml:space="preserve">PEVuZE5vdGU+PENpdGU+PEF1dGhvcj5DaHVhPC9BdXRob3I+PFllYXI+MjAxMjwvWWVhcj48UmVj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bGluIE9uY29sPC9mdWxsLXRpdGxlPjwvcGVyaW9kaWNhbD48cGFnZXM+MjQ0OS01NjwvcGFnZXM+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</w:fldData>
        </w:fldChar>
      </w:r>
      <w:r w:rsidR="005533AC" w:rsidRPr="00A77F20">
        <w:rPr>
          <w:rFonts w:ascii="Book Antiqua" w:hAnsi="Book Antiqua"/>
          <w:sz w:val="24"/>
          <w:szCs w:val="24"/>
        </w:rPr>
        <w:instrText xml:space="preserve"> ADDIN EN.CITE.DATA </w:instrText>
      </w:r>
      <w:r w:rsidR="005533AC" w:rsidRPr="00A77F20">
        <w:rPr>
          <w:rFonts w:ascii="Book Antiqua" w:hAnsi="Book Antiqua"/>
          <w:sz w:val="24"/>
          <w:szCs w:val="24"/>
        </w:rPr>
      </w:r>
      <w:r w:rsidR="005533AC" w:rsidRPr="00A77F20">
        <w:rPr>
          <w:rFonts w:ascii="Book Antiqua" w:hAnsi="Book Antiqua"/>
          <w:sz w:val="24"/>
          <w:szCs w:val="24"/>
        </w:rPr>
        <w:fldChar w:fldCharType="end"/>
      </w:r>
      <w:r w:rsidR="00084164" w:rsidRPr="00A77F20">
        <w:rPr>
          <w:rFonts w:ascii="Book Antiqua" w:hAnsi="Book Antiqua"/>
          <w:sz w:val="24"/>
          <w:szCs w:val="24"/>
        </w:rPr>
      </w:r>
      <w:r w:rsidR="00084164" w:rsidRPr="00A77F20">
        <w:rPr>
          <w:rFonts w:ascii="Book Antiqua" w:hAnsi="Book Antiqua"/>
          <w:sz w:val="24"/>
          <w:szCs w:val="24"/>
        </w:rPr>
        <w:fldChar w:fldCharType="separate"/>
      </w:r>
      <w:r w:rsidR="005533AC" w:rsidRPr="00A77F20">
        <w:rPr>
          <w:rFonts w:ascii="Book Antiqua" w:hAnsi="Book Antiqua"/>
          <w:noProof/>
          <w:sz w:val="24"/>
          <w:szCs w:val="24"/>
          <w:vertAlign w:val="superscript"/>
        </w:rPr>
        <w:t>[16]</w:t>
      </w:r>
      <w:r w:rsidR="00084164" w:rsidRPr="00A77F20">
        <w:rPr>
          <w:rFonts w:ascii="Book Antiqua" w:hAnsi="Book Antiqua"/>
          <w:sz w:val="24"/>
          <w:szCs w:val="24"/>
        </w:rPr>
        <w:fldChar w:fldCharType="end"/>
      </w:r>
      <w:r w:rsidRPr="00A77F20">
        <w:rPr>
          <w:rFonts w:ascii="Book Antiqua" w:hAnsi="Book Antiqua"/>
          <w:sz w:val="24"/>
          <w:szCs w:val="24"/>
        </w:rPr>
        <w:t>.</w:t>
      </w:r>
      <w:r w:rsidR="00A77F20">
        <w:rPr>
          <w:rFonts w:ascii="Book Antiqua" w:hAnsi="Book Antiqua"/>
          <w:sz w:val="24"/>
          <w:szCs w:val="24"/>
        </w:rPr>
        <w:t xml:space="preserve"> </w:t>
      </w:r>
      <w:r w:rsidR="00AB46D9" w:rsidRPr="00A77F20">
        <w:rPr>
          <w:rFonts w:ascii="Book Antiqua" w:hAnsi="Book Antiqua"/>
          <w:sz w:val="24"/>
          <w:szCs w:val="24"/>
        </w:rPr>
        <w:t>However, a</w:t>
      </w:r>
      <w:r w:rsidRPr="00A77F20">
        <w:rPr>
          <w:rFonts w:ascii="Book Antiqua" w:hAnsi="Book Antiqua"/>
          <w:sz w:val="24"/>
          <w:szCs w:val="24"/>
        </w:rPr>
        <w:t>djuvant systemic chemotherapy has been demonstrated to provide no benefit for well-differentiated tumors</w:t>
      </w:r>
      <w:r w:rsidR="00C94EFD" w:rsidRPr="00A77F20">
        <w:rPr>
          <w:rFonts w:ascii="Book Antiqua" w:hAnsi="Book Antiqua"/>
          <w:sz w:val="24"/>
          <w:szCs w:val="24"/>
        </w:rPr>
        <w:fldChar w:fldCharType="begin">
          <w:fldData xml:space="preserve">PEVuZE5vdGU+PENpdGU+PEF1dGhvcj5Bc2FyZTwvQXV0aG9yPjxZZWFyPjIwMTY8L1llYXI+PFJl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</w:fldData>
        </w:fldChar>
      </w:r>
      <w:r w:rsidR="005533AC" w:rsidRPr="00A77F20">
        <w:rPr>
          <w:rFonts w:ascii="Book Antiqua" w:hAnsi="Book Antiqua"/>
          <w:sz w:val="24"/>
          <w:szCs w:val="24"/>
        </w:rPr>
        <w:instrText xml:space="preserve"> ADDIN EN.CITE </w:instrText>
      </w:r>
      <w:r w:rsidR="005533AC" w:rsidRPr="00A77F20">
        <w:rPr>
          <w:rFonts w:ascii="Book Antiqua" w:hAnsi="Book Antiqua"/>
          <w:sz w:val="24"/>
          <w:szCs w:val="24"/>
        </w:rPr>
        <w:fldChar w:fldCharType="begin">
          <w:fldData xml:space="preserve">PEVuZE5vdGU+PENpdGU+PEF1dGhvcj5Bc2FyZTwvQXV0aG9yPjxZZWFyPjIwMTY8L1llYXI+PFJl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</w:fldData>
        </w:fldChar>
      </w:r>
      <w:r w:rsidR="005533AC" w:rsidRPr="00A77F20">
        <w:rPr>
          <w:rFonts w:ascii="Book Antiqua" w:hAnsi="Book Antiqua"/>
          <w:sz w:val="24"/>
          <w:szCs w:val="24"/>
        </w:rPr>
        <w:instrText xml:space="preserve"> ADDIN EN.CITE.DATA </w:instrText>
      </w:r>
      <w:r w:rsidR="005533AC" w:rsidRPr="00A77F20">
        <w:rPr>
          <w:rFonts w:ascii="Book Antiqua" w:hAnsi="Book Antiqua"/>
          <w:sz w:val="24"/>
          <w:szCs w:val="24"/>
        </w:rPr>
      </w:r>
      <w:r w:rsidR="005533AC" w:rsidRPr="00A77F20">
        <w:rPr>
          <w:rFonts w:ascii="Book Antiqua" w:hAnsi="Book Antiqua"/>
          <w:sz w:val="24"/>
          <w:szCs w:val="24"/>
        </w:rPr>
        <w:fldChar w:fldCharType="end"/>
      </w:r>
      <w:r w:rsidR="00C94EFD" w:rsidRPr="00A77F20">
        <w:rPr>
          <w:rFonts w:ascii="Book Antiqua" w:hAnsi="Book Antiqua"/>
          <w:sz w:val="24"/>
          <w:szCs w:val="24"/>
        </w:rPr>
      </w:r>
      <w:r w:rsidR="00C94EFD" w:rsidRPr="00A77F20">
        <w:rPr>
          <w:rFonts w:ascii="Book Antiqua" w:hAnsi="Book Antiqua"/>
          <w:sz w:val="24"/>
          <w:szCs w:val="24"/>
        </w:rPr>
        <w:fldChar w:fldCharType="separate"/>
      </w:r>
      <w:r w:rsidR="005533AC" w:rsidRPr="00A77F20">
        <w:rPr>
          <w:rFonts w:ascii="Book Antiqua" w:hAnsi="Book Antiqua"/>
          <w:noProof/>
          <w:sz w:val="24"/>
          <w:szCs w:val="24"/>
          <w:vertAlign w:val="superscript"/>
        </w:rPr>
        <w:t>[17]</w:t>
      </w:r>
      <w:r w:rsidR="00C94EFD" w:rsidRPr="00A77F20">
        <w:rPr>
          <w:rFonts w:ascii="Book Antiqua" w:hAnsi="Book Antiqua"/>
          <w:sz w:val="24"/>
          <w:szCs w:val="24"/>
        </w:rPr>
        <w:fldChar w:fldCharType="end"/>
      </w:r>
      <w:r w:rsidRPr="00A77F20">
        <w:rPr>
          <w:rFonts w:ascii="Book Antiqua" w:hAnsi="Book Antiqua"/>
          <w:sz w:val="24"/>
          <w:szCs w:val="24"/>
        </w:rPr>
        <w:t>.</w:t>
      </w:r>
      <w:r w:rsidR="00A77F20">
        <w:rPr>
          <w:rFonts w:ascii="Book Antiqua" w:hAnsi="Book Antiqua"/>
          <w:sz w:val="24"/>
          <w:szCs w:val="24"/>
        </w:rPr>
        <w:t xml:space="preserve"> </w:t>
      </w:r>
      <w:r w:rsidRPr="00A77F20">
        <w:rPr>
          <w:rFonts w:ascii="Book Antiqua" w:hAnsi="Book Antiqua"/>
          <w:sz w:val="24"/>
          <w:szCs w:val="24"/>
        </w:rPr>
        <w:t xml:space="preserve">In contrast, poorly-differentiated </w:t>
      </w:r>
      <w:r w:rsidR="00AF714B" w:rsidRPr="00A77F20">
        <w:rPr>
          <w:rFonts w:ascii="Book Antiqua" w:hAnsi="Book Antiqua"/>
          <w:sz w:val="24"/>
          <w:szCs w:val="24"/>
        </w:rPr>
        <w:t>MAA</w:t>
      </w:r>
      <w:r w:rsidRPr="00A77F20">
        <w:rPr>
          <w:rFonts w:ascii="Book Antiqua" w:hAnsi="Book Antiqua"/>
          <w:sz w:val="24"/>
          <w:szCs w:val="24"/>
        </w:rPr>
        <w:t xml:space="preserve"> which are likely to behave aggressively derive survival benefit from adjuvant systemic chemotherapy and the aggressiveness of surgical cytoreduction must be carefully weighed against the morbidity and reduced probability of long-term survival.</w:t>
      </w:r>
      <w:r w:rsidR="00A77F20">
        <w:rPr>
          <w:rFonts w:ascii="Book Antiqua" w:hAnsi="Book Antiqua"/>
          <w:sz w:val="24"/>
          <w:szCs w:val="24"/>
        </w:rPr>
        <w:t xml:space="preserve"> </w:t>
      </w:r>
      <w:r w:rsidR="00C94EFD" w:rsidRPr="00A77F20">
        <w:rPr>
          <w:rFonts w:ascii="Book Antiqua" w:hAnsi="Book Antiqua"/>
          <w:sz w:val="24"/>
          <w:szCs w:val="24"/>
        </w:rPr>
        <w:lastRenderedPageBreak/>
        <w:t xml:space="preserve">Moderately-differentiated </w:t>
      </w:r>
      <w:r w:rsidR="00AF714B" w:rsidRPr="00A77F20">
        <w:rPr>
          <w:rFonts w:ascii="Book Antiqua" w:hAnsi="Book Antiqua"/>
          <w:sz w:val="24"/>
          <w:szCs w:val="24"/>
        </w:rPr>
        <w:t>MAA</w:t>
      </w:r>
      <w:r w:rsidR="00C94EFD" w:rsidRPr="00A77F20">
        <w:rPr>
          <w:rFonts w:ascii="Book Antiqua" w:hAnsi="Book Antiqua"/>
          <w:sz w:val="24"/>
          <w:szCs w:val="24"/>
        </w:rPr>
        <w:t xml:space="preserve"> exhibit an intermediate biology that appears to r</w:t>
      </w:r>
      <w:r w:rsidR="0046264A">
        <w:rPr>
          <w:rFonts w:ascii="Book Antiqua" w:hAnsi="Book Antiqua"/>
          <w:sz w:val="24"/>
          <w:szCs w:val="24"/>
        </w:rPr>
        <w:t>espond to systemic chemotherapy</w:t>
      </w:r>
      <w:r w:rsidR="00C94EFD" w:rsidRPr="00A77F20">
        <w:rPr>
          <w:rFonts w:ascii="Book Antiqua" w:hAnsi="Book Antiqua"/>
          <w:sz w:val="24"/>
          <w:szCs w:val="24"/>
        </w:rPr>
        <w:fldChar w:fldCharType="begin">
          <w:fldData xml:space="preserve">PEVuZE5vdGU+PENpdGU+PEF1dGhvcj5Bc2FyZTwvQXV0aG9yPjxZZWFyPjIwMTY8L1llYXI+PFJl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</w:fldData>
        </w:fldChar>
      </w:r>
      <w:r w:rsidR="005533AC" w:rsidRPr="00A77F20">
        <w:rPr>
          <w:rFonts w:ascii="Book Antiqua" w:hAnsi="Book Antiqua"/>
          <w:sz w:val="24"/>
          <w:szCs w:val="24"/>
        </w:rPr>
        <w:instrText xml:space="preserve"> ADDIN EN.CITE </w:instrText>
      </w:r>
      <w:r w:rsidR="005533AC" w:rsidRPr="00A77F20">
        <w:rPr>
          <w:rFonts w:ascii="Book Antiqua" w:hAnsi="Book Antiqua"/>
          <w:sz w:val="24"/>
          <w:szCs w:val="24"/>
        </w:rPr>
        <w:fldChar w:fldCharType="begin">
          <w:fldData xml:space="preserve">PEVuZE5vdGU+PENpdGU+PEF1dGhvcj5Bc2FyZTwvQXV0aG9yPjxZZWFyPjIwMTY8L1llYXI+PFJl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</w:fldData>
        </w:fldChar>
      </w:r>
      <w:r w:rsidR="005533AC" w:rsidRPr="00A77F20">
        <w:rPr>
          <w:rFonts w:ascii="Book Antiqua" w:hAnsi="Book Antiqua"/>
          <w:sz w:val="24"/>
          <w:szCs w:val="24"/>
        </w:rPr>
        <w:instrText xml:space="preserve"> ADDIN EN.CITE.DATA </w:instrText>
      </w:r>
      <w:r w:rsidR="005533AC" w:rsidRPr="00A77F20">
        <w:rPr>
          <w:rFonts w:ascii="Book Antiqua" w:hAnsi="Book Antiqua"/>
          <w:sz w:val="24"/>
          <w:szCs w:val="24"/>
        </w:rPr>
      </w:r>
      <w:r w:rsidR="005533AC" w:rsidRPr="00A77F20">
        <w:rPr>
          <w:rFonts w:ascii="Book Antiqua" w:hAnsi="Book Antiqua"/>
          <w:sz w:val="24"/>
          <w:szCs w:val="24"/>
        </w:rPr>
        <w:fldChar w:fldCharType="end"/>
      </w:r>
      <w:r w:rsidR="00C94EFD" w:rsidRPr="00A77F20">
        <w:rPr>
          <w:rFonts w:ascii="Book Antiqua" w:hAnsi="Book Antiqua"/>
          <w:sz w:val="24"/>
          <w:szCs w:val="24"/>
        </w:rPr>
      </w:r>
      <w:r w:rsidR="00C94EFD" w:rsidRPr="00A77F20">
        <w:rPr>
          <w:rFonts w:ascii="Book Antiqua" w:hAnsi="Book Antiqua"/>
          <w:sz w:val="24"/>
          <w:szCs w:val="24"/>
        </w:rPr>
        <w:fldChar w:fldCharType="separate"/>
      </w:r>
      <w:r w:rsidR="005533AC" w:rsidRPr="00A77F20">
        <w:rPr>
          <w:rFonts w:ascii="Book Antiqua" w:hAnsi="Book Antiqua"/>
          <w:noProof/>
          <w:sz w:val="24"/>
          <w:szCs w:val="24"/>
          <w:vertAlign w:val="superscript"/>
        </w:rPr>
        <w:t>[17]</w:t>
      </w:r>
      <w:r w:rsidR="00C94EFD" w:rsidRPr="00A77F20">
        <w:rPr>
          <w:rFonts w:ascii="Book Antiqua" w:hAnsi="Book Antiqua"/>
          <w:sz w:val="24"/>
          <w:szCs w:val="24"/>
        </w:rPr>
        <w:fldChar w:fldCharType="end"/>
      </w:r>
      <w:r w:rsidR="00AB46D9" w:rsidRPr="00A77F20">
        <w:rPr>
          <w:rFonts w:ascii="Book Antiqua" w:hAnsi="Book Antiqua"/>
          <w:sz w:val="24"/>
          <w:szCs w:val="24"/>
        </w:rPr>
        <w:t xml:space="preserve"> and warrant a more aggressive approach to surgical cytoreduction given the higher l</w:t>
      </w:r>
      <w:r w:rsidR="0046264A">
        <w:rPr>
          <w:rFonts w:ascii="Book Antiqua" w:hAnsi="Book Antiqua"/>
          <w:sz w:val="24"/>
          <w:szCs w:val="24"/>
        </w:rPr>
        <w:t>ikelihood of long-term survival</w:t>
      </w:r>
      <w:r w:rsidR="00AB46D9" w:rsidRPr="00A77F20">
        <w:rPr>
          <w:rFonts w:ascii="Book Antiqua" w:hAnsi="Book Antiqua"/>
          <w:sz w:val="24"/>
          <w:szCs w:val="24"/>
        </w:rPr>
        <w:fldChar w:fldCharType="begin">
          <w:fldData xml:space="preserve">PEVuZE5vdGU+PENpdGU+PEF1dGhvcj5TbWVlbms8L0F1dGhvcj48WWVhcj4yMDA3PC9ZZWFyPjxS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</w:fldData>
        </w:fldChar>
      </w:r>
      <w:r w:rsidR="005533AC" w:rsidRPr="00A77F20">
        <w:rPr>
          <w:rFonts w:ascii="Book Antiqua" w:hAnsi="Book Antiqua"/>
          <w:sz w:val="24"/>
          <w:szCs w:val="24"/>
        </w:rPr>
        <w:instrText xml:space="preserve"> ADDIN EN.CITE </w:instrText>
      </w:r>
      <w:r w:rsidR="005533AC" w:rsidRPr="00A77F20">
        <w:rPr>
          <w:rFonts w:ascii="Book Antiqua" w:hAnsi="Book Antiqua"/>
          <w:sz w:val="24"/>
          <w:szCs w:val="24"/>
        </w:rPr>
        <w:fldChar w:fldCharType="begin">
          <w:fldData xml:space="preserve">PEVuZE5vdGU+PENpdGU+PEF1dGhvcj5TbWVlbms8L0F1dGhvcj48WWVhcj4yMDA3PC9ZZWFyPjxS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</w:fldData>
        </w:fldChar>
      </w:r>
      <w:r w:rsidR="005533AC" w:rsidRPr="00A77F20">
        <w:rPr>
          <w:rFonts w:ascii="Book Antiqua" w:hAnsi="Book Antiqua"/>
          <w:sz w:val="24"/>
          <w:szCs w:val="24"/>
        </w:rPr>
        <w:instrText xml:space="preserve"> ADDIN EN.CITE.DATA </w:instrText>
      </w:r>
      <w:r w:rsidR="005533AC" w:rsidRPr="00A77F20">
        <w:rPr>
          <w:rFonts w:ascii="Book Antiqua" w:hAnsi="Book Antiqua"/>
          <w:sz w:val="24"/>
          <w:szCs w:val="24"/>
        </w:rPr>
      </w:r>
      <w:r w:rsidR="005533AC" w:rsidRPr="00A77F20">
        <w:rPr>
          <w:rFonts w:ascii="Book Antiqua" w:hAnsi="Book Antiqua"/>
          <w:sz w:val="24"/>
          <w:szCs w:val="24"/>
        </w:rPr>
        <w:fldChar w:fldCharType="end"/>
      </w:r>
      <w:r w:rsidR="00AB46D9" w:rsidRPr="00A77F20">
        <w:rPr>
          <w:rFonts w:ascii="Book Antiqua" w:hAnsi="Book Antiqua"/>
          <w:sz w:val="24"/>
          <w:szCs w:val="24"/>
        </w:rPr>
      </w:r>
      <w:r w:rsidR="00AB46D9" w:rsidRPr="00A77F20">
        <w:rPr>
          <w:rFonts w:ascii="Book Antiqua" w:hAnsi="Book Antiqua"/>
          <w:sz w:val="24"/>
          <w:szCs w:val="24"/>
        </w:rPr>
        <w:fldChar w:fldCharType="separate"/>
      </w:r>
      <w:r w:rsidR="005533AC" w:rsidRPr="00A77F20">
        <w:rPr>
          <w:rFonts w:ascii="Book Antiqua" w:hAnsi="Book Antiqua"/>
          <w:noProof/>
          <w:sz w:val="24"/>
          <w:szCs w:val="24"/>
          <w:vertAlign w:val="superscript"/>
        </w:rPr>
        <w:t>[18]</w:t>
      </w:r>
      <w:r w:rsidR="00AB46D9" w:rsidRPr="00A77F20">
        <w:rPr>
          <w:rFonts w:ascii="Book Antiqua" w:hAnsi="Book Antiqua"/>
          <w:sz w:val="24"/>
          <w:szCs w:val="24"/>
        </w:rPr>
        <w:fldChar w:fldCharType="end"/>
      </w:r>
      <w:r w:rsidR="00C94EFD" w:rsidRPr="00A77F20">
        <w:rPr>
          <w:rFonts w:ascii="Book Antiqua" w:hAnsi="Book Antiqua"/>
          <w:sz w:val="24"/>
          <w:szCs w:val="24"/>
        </w:rPr>
        <w:t>.</w:t>
      </w:r>
      <w:r w:rsidR="00A77F20">
        <w:rPr>
          <w:rFonts w:ascii="Book Antiqua" w:hAnsi="Book Antiqua"/>
          <w:sz w:val="24"/>
          <w:szCs w:val="24"/>
        </w:rPr>
        <w:t xml:space="preserve"> </w:t>
      </w:r>
    </w:p>
    <w:p w14:paraId="74C36348" w14:textId="133EBA45" w:rsidR="00EF2CC3" w:rsidRPr="00A77F20" w:rsidRDefault="003A715C" w:rsidP="0046264A">
      <w:pPr>
        <w:spacing w:after="0" w:line="360" w:lineRule="auto"/>
        <w:ind w:firstLineChars="100" w:firstLine="240"/>
        <w:jc w:val="both"/>
        <w:rPr>
          <w:rFonts w:ascii="Book Antiqua" w:hAnsi="Book Antiqua"/>
          <w:sz w:val="24"/>
          <w:szCs w:val="24"/>
        </w:rPr>
      </w:pPr>
      <w:r w:rsidRPr="00A77F20">
        <w:rPr>
          <w:rFonts w:ascii="Book Antiqua" w:hAnsi="Book Antiqua"/>
          <w:sz w:val="24"/>
          <w:szCs w:val="24"/>
        </w:rPr>
        <w:t>Furthermore, performing a right hemicolectomy is predicated on the risk of lymph node metastasis. Our data demonstrates that the risk of lymph node metastasis is</w:t>
      </w:r>
      <w:r w:rsidR="005009E8" w:rsidRPr="00A77F20">
        <w:rPr>
          <w:rFonts w:ascii="Book Antiqua" w:hAnsi="Book Antiqua"/>
          <w:sz w:val="24"/>
          <w:szCs w:val="24"/>
        </w:rPr>
        <w:t xml:space="preserve"> well</w:t>
      </w:r>
      <w:r w:rsidRPr="00A77F20">
        <w:rPr>
          <w:rFonts w:ascii="Book Antiqua" w:hAnsi="Book Antiqua"/>
          <w:sz w:val="24"/>
          <w:szCs w:val="24"/>
        </w:rPr>
        <w:t xml:space="preserve"> stratified by the histological grade</w:t>
      </w:r>
      <w:r w:rsidR="009F1E9E" w:rsidRPr="00A77F20">
        <w:rPr>
          <w:rFonts w:ascii="Book Antiqua" w:hAnsi="Book Antiqua"/>
          <w:sz w:val="24"/>
          <w:szCs w:val="24"/>
        </w:rPr>
        <w:t xml:space="preserve"> and presence of lymphovascular invasion</w:t>
      </w:r>
      <w:r w:rsidRPr="00A77F20">
        <w:rPr>
          <w:rFonts w:ascii="Book Antiqua" w:hAnsi="Book Antiqua"/>
          <w:sz w:val="24"/>
          <w:szCs w:val="24"/>
        </w:rPr>
        <w:t>.</w:t>
      </w:r>
      <w:r w:rsidR="00A77F20">
        <w:rPr>
          <w:rFonts w:ascii="Book Antiqua" w:hAnsi="Book Antiqua"/>
          <w:sz w:val="24"/>
          <w:szCs w:val="24"/>
        </w:rPr>
        <w:t xml:space="preserve"> </w:t>
      </w:r>
      <w:r w:rsidRPr="00A77F20">
        <w:rPr>
          <w:rFonts w:ascii="Book Antiqua" w:hAnsi="Book Antiqua"/>
          <w:sz w:val="24"/>
          <w:szCs w:val="24"/>
        </w:rPr>
        <w:t xml:space="preserve">Well-differentiated </w:t>
      </w:r>
      <w:r w:rsidR="00AF714B" w:rsidRPr="00A77F20">
        <w:rPr>
          <w:rFonts w:ascii="Book Antiqua" w:hAnsi="Book Antiqua"/>
          <w:sz w:val="24"/>
          <w:szCs w:val="24"/>
        </w:rPr>
        <w:t>MAA</w:t>
      </w:r>
      <w:r w:rsidRPr="00A77F20">
        <w:rPr>
          <w:rFonts w:ascii="Book Antiqua" w:hAnsi="Book Antiqua"/>
          <w:sz w:val="24"/>
          <w:szCs w:val="24"/>
        </w:rPr>
        <w:t xml:space="preserve"> have a low risk of nodal metastasis and therefore a right hemicolectomy is unwarranted. In contrast, a poorly-differentiated </w:t>
      </w:r>
      <w:r w:rsidR="00AF714B" w:rsidRPr="00A77F20">
        <w:rPr>
          <w:rFonts w:ascii="Book Antiqua" w:hAnsi="Book Antiqua"/>
          <w:sz w:val="24"/>
          <w:szCs w:val="24"/>
        </w:rPr>
        <w:t>MAA</w:t>
      </w:r>
      <w:r w:rsidRPr="00A77F20">
        <w:rPr>
          <w:rFonts w:ascii="Book Antiqua" w:hAnsi="Book Antiqua"/>
          <w:sz w:val="24"/>
          <w:szCs w:val="24"/>
        </w:rPr>
        <w:t xml:space="preserve"> has a 40% incidence of lymph node metastasis and a right hemicolectomy is indicated. As anticipated a moderately differentiated tumor has an incidence of lymph node metastasis that is intermediate to the well- and poorly-</w:t>
      </w:r>
      <w:r w:rsidR="00AF4DB1" w:rsidRPr="00A77F20">
        <w:rPr>
          <w:rFonts w:ascii="Book Antiqua" w:hAnsi="Book Antiqua"/>
          <w:sz w:val="24"/>
          <w:szCs w:val="24"/>
        </w:rPr>
        <w:t>differentiated</w:t>
      </w:r>
      <w:r w:rsidRPr="00A77F20">
        <w:rPr>
          <w:rFonts w:ascii="Book Antiqua" w:hAnsi="Book Antiqua"/>
          <w:sz w:val="24"/>
          <w:szCs w:val="24"/>
        </w:rPr>
        <w:t xml:space="preserve"> tumors.</w:t>
      </w:r>
      <w:r w:rsidR="00A77F20">
        <w:rPr>
          <w:rFonts w:ascii="Book Antiqua" w:hAnsi="Book Antiqua"/>
          <w:sz w:val="24"/>
          <w:szCs w:val="24"/>
        </w:rPr>
        <w:t xml:space="preserve"> </w:t>
      </w:r>
      <w:r w:rsidRPr="00A77F20">
        <w:rPr>
          <w:rFonts w:ascii="Book Antiqua" w:hAnsi="Book Antiqua"/>
          <w:sz w:val="24"/>
          <w:szCs w:val="24"/>
        </w:rPr>
        <w:t>However, our data suggests that the presence o</w:t>
      </w:r>
      <w:r w:rsidR="005009E8" w:rsidRPr="00A77F20">
        <w:rPr>
          <w:rFonts w:ascii="Book Antiqua" w:hAnsi="Book Antiqua"/>
          <w:sz w:val="24"/>
          <w:szCs w:val="24"/>
        </w:rPr>
        <w:t>r</w:t>
      </w:r>
      <w:r w:rsidRPr="00A77F20">
        <w:rPr>
          <w:rFonts w:ascii="Book Antiqua" w:hAnsi="Book Antiqua"/>
          <w:sz w:val="24"/>
          <w:szCs w:val="24"/>
        </w:rPr>
        <w:t xml:space="preserve"> absence of lymphovascular invasion further stratifies</w:t>
      </w:r>
      <w:r w:rsidR="005009E8" w:rsidRPr="00A77F20">
        <w:rPr>
          <w:rFonts w:ascii="Book Antiqua" w:hAnsi="Book Antiqua"/>
          <w:sz w:val="24"/>
          <w:szCs w:val="24"/>
        </w:rPr>
        <w:t xml:space="preserve"> </w:t>
      </w:r>
      <w:r w:rsidRPr="00A77F20">
        <w:rPr>
          <w:rFonts w:ascii="Book Antiqua" w:hAnsi="Book Antiqua"/>
          <w:sz w:val="24"/>
          <w:szCs w:val="24"/>
        </w:rPr>
        <w:t xml:space="preserve">risk such that moderately-differentiated </w:t>
      </w:r>
      <w:r w:rsidR="00AF714B" w:rsidRPr="00A77F20">
        <w:rPr>
          <w:rFonts w:ascii="Book Antiqua" w:hAnsi="Book Antiqua"/>
          <w:sz w:val="24"/>
          <w:szCs w:val="24"/>
        </w:rPr>
        <w:t>MAA</w:t>
      </w:r>
      <w:r w:rsidRPr="00A77F20">
        <w:rPr>
          <w:rFonts w:ascii="Book Antiqua" w:hAnsi="Book Antiqua"/>
          <w:sz w:val="24"/>
          <w:szCs w:val="24"/>
        </w:rPr>
        <w:t xml:space="preserve"> without lymphovascular invasion</w:t>
      </w:r>
      <w:r w:rsidR="005009E8" w:rsidRPr="00A77F20">
        <w:rPr>
          <w:rFonts w:ascii="Book Antiqua" w:hAnsi="Book Antiqua"/>
          <w:sz w:val="24"/>
          <w:szCs w:val="24"/>
        </w:rPr>
        <w:t xml:space="preserve"> demonstrate</w:t>
      </w:r>
      <w:r w:rsidRPr="00A77F20">
        <w:rPr>
          <w:rFonts w:ascii="Book Antiqua" w:hAnsi="Book Antiqua"/>
          <w:sz w:val="24"/>
          <w:szCs w:val="24"/>
        </w:rPr>
        <w:t xml:space="preserve"> the</w:t>
      </w:r>
      <w:r w:rsidR="005009E8" w:rsidRPr="00A77F20">
        <w:rPr>
          <w:rFonts w:ascii="Book Antiqua" w:hAnsi="Book Antiqua"/>
          <w:sz w:val="24"/>
          <w:szCs w:val="24"/>
        </w:rPr>
        <w:t xml:space="preserve"> same</w:t>
      </w:r>
      <w:r w:rsidRPr="00A77F20">
        <w:rPr>
          <w:rFonts w:ascii="Book Antiqua" w:hAnsi="Book Antiqua"/>
          <w:sz w:val="24"/>
          <w:szCs w:val="24"/>
        </w:rPr>
        <w:t xml:space="preserve"> </w:t>
      </w:r>
      <w:r w:rsidR="009F1E9E" w:rsidRPr="00A77F20">
        <w:rPr>
          <w:rFonts w:ascii="Book Antiqua" w:hAnsi="Book Antiqua"/>
          <w:sz w:val="24"/>
          <w:szCs w:val="24"/>
        </w:rPr>
        <w:t xml:space="preserve">low </w:t>
      </w:r>
      <w:r w:rsidRPr="00A77F20">
        <w:rPr>
          <w:rFonts w:ascii="Book Antiqua" w:hAnsi="Book Antiqua"/>
          <w:sz w:val="24"/>
          <w:szCs w:val="24"/>
        </w:rPr>
        <w:t xml:space="preserve">incidence of nodal metastasis is as well-differentiated </w:t>
      </w:r>
      <w:r w:rsidR="00AF714B" w:rsidRPr="00A77F20">
        <w:rPr>
          <w:rFonts w:ascii="Book Antiqua" w:hAnsi="Book Antiqua"/>
          <w:sz w:val="24"/>
          <w:szCs w:val="24"/>
        </w:rPr>
        <w:t>MAA</w:t>
      </w:r>
      <w:r w:rsidRPr="00A77F20">
        <w:rPr>
          <w:rFonts w:ascii="Book Antiqua" w:hAnsi="Book Antiqua"/>
          <w:sz w:val="24"/>
          <w:szCs w:val="24"/>
        </w:rPr>
        <w:t xml:space="preserve"> and therefore no colectomy is warranted. In contrast, moderately-differentiated </w:t>
      </w:r>
      <w:r w:rsidR="00AF714B" w:rsidRPr="00A77F20">
        <w:rPr>
          <w:rFonts w:ascii="Book Antiqua" w:hAnsi="Book Antiqua"/>
          <w:sz w:val="24"/>
          <w:szCs w:val="24"/>
        </w:rPr>
        <w:t>MAA</w:t>
      </w:r>
      <w:r w:rsidRPr="00A77F20">
        <w:rPr>
          <w:rFonts w:ascii="Book Antiqua" w:hAnsi="Book Antiqua"/>
          <w:sz w:val="24"/>
          <w:szCs w:val="24"/>
        </w:rPr>
        <w:t xml:space="preserve"> with lymphovascular invasion have a </w:t>
      </w:r>
      <w:r w:rsidR="009F1E9E" w:rsidRPr="00A77F20">
        <w:rPr>
          <w:rFonts w:ascii="Book Antiqua" w:hAnsi="Book Antiqua"/>
          <w:sz w:val="24"/>
          <w:szCs w:val="24"/>
        </w:rPr>
        <w:t>high</w:t>
      </w:r>
      <w:r w:rsidRPr="00A77F20">
        <w:rPr>
          <w:rFonts w:ascii="Book Antiqua" w:hAnsi="Book Antiqua"/>
          <w:sz w:val="24"/>
          <w:szCs w:val="24"/>
        </w:rPr>
        <w:t xml:space="preserve"> incidence of lymph node metastasis similar to poorly-differentiated </w:t>
      </w:r>
      <w:r w:rsidR="00AF714B" w:rsidRPr="00A77F20">
        <w:rPr>
          <w:rFonts w:ascii="Book Antiqua" w:hAnsi="Book Antiqua"/>
          <w:sz w:val="24"/>
          <w:szCs w:val="24"/>
        </w:rPr>
        <w:t>MAA</w:t>
      </w:r>
      <w:r w:rsidRPr="00A77F20">
        <w:rPr>
          <w:rFonts w:ascii="Book Antiqua" w:hAnsi="Book Antiqua"/>
          <w:sz w:val="24"/>
          <w:szCs w:val="24"/>
        </w:rPr>
        <w:t xml:space="preserve"> and therefore a right hemicolectomy is warranted. </w:t>
      </w:r>
    </w:p>
    <w:p w14:paraId="635A3D4A" w14:textId="0B26E14A" w:rsidR="005009E8" w:rsidRPr="00A77F20" w:rsidRDefault="007A518D" w:rsidP="0046264A">
      <w:pPr>
        <w:spacing w:after="0" w:line="360" w:lineRule="auto"/>
        <w:ind w:firstLineChars="100" w:firstLine="240"/>
        <w:jc w:val="both"/>
        <w:rPr>
          <w:rFonts w:ascii="Book Antiqua" w:hAnsi="Book Antiqua"/>
          <w:sz w:val="24"/>
          <w:szCs w:val="24"/>
        </w:rPr>
      </w:pPr>
      <w:r w:rsidRPr="00A77F20">
        <w:rPr>
          <w:rFonts w:ascii="Book Antiqua" w:hAnsi="Book Antiqua" w:cs="AdvPTimes"/>
          <w:sz w:val="24"/>
          <w:szCs w:val="24"/>
        </w:rPr>
        <w:t>We recognize t</w:t>
      </w:r>
      <w:r w:rsidR="003B2936" w:rsidRPr="00A77F20">
        <w:rPr>
          <w:rFonts w:ascii="Book Antiqua" w:hAnsi="Book Antiqua" w:cs="AdvPTimes"/>
          <w:sz w:val="24"/>
          <w:szCs w:val="24"/>
        </w:rPr>
        <w:t>here are significant limitations to the study as in all retrospective single institutional reports including the small sample size, selection bias and non-uniformity of treatment.</w:t>
      </w:r>
      <w:r w:rsidR="00A77F20">
        <w:rPr>
          <w:rFonts w:ascii="Book Antiqua" w:hAnsi="Book Antiqua" w:cs="AdvPTimes"/>
          <w:sz w:val="24"/>
          <w:szCs w:val="24"/>
        </w:rPr>
        <w:t xml:space="preserve"> </w:t>
      </w:r>
      <w:r w:rsidR="004B1E88" w:rsidRPr="00A77F20">
        <w:rPr>
          <w:rFonts w:ascii="Book Antiqua" w:hAnsi="Book Antiqua" w:cs="AdvPTimes"/>
          <w:sz w:val="24"/>
          <w:szCs w:val="24"/>
        </w:rPr>
        <w:t xml:space="preserve">In addition, while the grade was determined </w:t>
      </w:r>
      <w:r w:rsidR="00914AB2" w:rsidRPr="00A77F20">
        <w:rPr>
          <w:rFonts w:ascii="Book Antiqua" w:hAnsi="Book Antiqua" w:cs="AdvPTimes"/>
          <w:sz w:val="24"/>
          <w:szCs w:val="24"/>
        </w:rPr>
        <w:t xml:space="preserve">prospectively </w:t>
      </w:r>
      <w:r w:rsidR="004B1E88" w:rsidRPr="00A77F20">
        <w:rPr>
          <w:rFonts w:ascii="Book Antiqua" w:hAnsi="Book Antiqua" w:cs="AdvPTimes"/>
          <w:sz w:val="24"/>
          <w:szCs w:val="24"/>
        </w:rPr>
        <w:t>by our group of subspecialized gastrointestinal pathologists, the cases were not re-reviewed by a single pathologist to eliminate interobserver variability.</w:t>
      </w:r>
      <w:r w:rsidR="00A77F20">
        <w:rPr>
          <w:rFonts w:ascii="Book Antiqua" w:hAnsi="Book Antiqua" w:cs="AdvPTimes"/>
          <w:sz w:val="24"/>
          <w:szCs w:val="24"/>
        </w:rPr>
        <w:t xml:space="preserve"> </w:t>
      </w:r>
      <w:r w:rsidR="003B2936" w:rsidRPr="00A77F20">
        <w:rPr>
          <w:rFonts w:ascii="Book Antiqua" w:hAnsi="Book Antiqua" w:cs="AdvPTimes"/>
          <w:sz w:val="24"/>
          <w:szCs w:val="24"/>
        </w:rPr>
        <w:t xml:space="preserve">However, </w:t>
      </w:r>
      <w:r w:rsidRPr="00A77F20">
        <w:rPr>
          <w:rFonts w:ascii="Book Antiqua" w:hAnsi="Book Antiqua" w:cs="AdvPTimes"/>
          <w:sz w:val="24"/>
          <w:szCs w:val="24"/>
        </w:rPr>
        <w:t>p</w:t>
      </w:r>
      <w:r w:rsidR="003B2936" w:rsidRPr="00A77F20">
        <w:rPr>
          <w:rFonts w:ascii="Book Antiqua" w:hAnsi="Book Antiqua" w:cs="AdvPTimes"/>
          <w:sz w:val="24"/>
          <w:szCs w:val="24"/>
        </w:rPr>
        <w:t xml:space="preserve">otential strengths of this study include </w:t>
      </w:r>
      <w:r w:rsidR="00914AB2" w:rsidRPr="00A77F20">
        <w:rPr>
          <w:rFonts w:ascii="Book Antiqua" w:hAnsi="Book Antiqua" w:cs="AdvPTimes"/>
          <w:sz w:val="24"/>
          <w:szCs w:val="24"/>
        </w:rPr>
        <w:t xml:space="preserve">the large sample size, </w:t>
      </w:r>
      <w:r w:rsidR="00822655" w:rsidRPr="00A77F20">
        <w:rPr>
          <w:rFonts w:ascii="Book Antiqua" w:hAnsi="Book Antiqua" w:cs="AdvPTimes"/>
          <w:sz w:val="24"/>
          <w:szCs w:val="24"/>
        </w:rPr>
        <w:t xml:space="preserve">consistent reporting of </w:t>
      </w:r>
      <w:r w:rsidR="003B2936" w:rsidRPr="00A77F20">
        <w:rPr>
          <w:rFonts w:ascii="Book Antiqua" w:hAnsi="Book Antiqua" w:cs="AdvPTimes"/>
          <w:sz w:val="24"/>
          <w:szCs w:val="24"/>
        </w:rPr>
        <w:t>histological grad</w:t>
      </w:r>
      <w:r w:rsidR="00822655" w:rsidRPr="00A77F20">
        <w:rPr>
          <w:rFonts w:ascii="Book Antiqua" w:hAnsi="Book Antiqua" w:cs="AdvPTimes"/>
          <w:sz w:val="24"/>
          <w:szCs w:val="24"/>
        </w:rPr>
        <w:t>e</w:t>
      </w:r>
      <w:r w:rsidR="003B2936" w:rsidRPr="00A77F20">
        <w:rPr>
          <w:rFonts w:ascii="Book Antiqua" w:hAnsi="Book Antiqua" w:cs="AdvPTimes"/>
          <w:sz w:val="24"/>
          <w:szCs w:val="24"/>
        </w:rPr>
        <w:t xml:space="preserve">, </w:t>
      </w:r>
      <w:r w:rsidR="008B3774" w:rsidRPr="00A77F20">
        <w:rPr>
          <w:rFonts w:ascii="Book Antiqua" w:hAnsi="Book Antiqua" w:cs="AdvPTimes"/>
          <w:sz w:val="24"/>
          <w:szCs w:val="24"/>
        </w:rPr>
        <w:t xml:space="preserve">lymphovascular invasion, </w:t>
      </w:r>
      <w:r w:rsidR="00BC2709" w:rsidRPr="00A77F20">
        <w:rPr>
          <w:rFonts w:ascii="Book Antiqua" w:hAnsi="Book Antiqua" w:cs="AdvPTimes"/>
          <w:sz w:val="24"/>
          <w:szCs w:val="24"/>
        </w:rPr>
        <w:t xml:space="preserve">and </w:t>
      </w:r>
      <w:r w:rsidR="008B3774" w:rsidRPr="00A77F20">
        <w:rPr>
          <w:rFonts w:ascii="Book Antiqua" w:hAnsi="Book Antiqua" w:cs="AdvPTimes"/>
          <w:sz w:val="24"/>
          <w:szCs w:val="24"/>
        </w:rPr>
        <w:t>presence of</w:t>
      </w:r>
      <w:r w:rsidR="003B2936" w:rsidRPr="00A77F20">
        <w:rPr>
          <w:rFonts w:ascii="Book Antiqua" w:hAnsi="Book Antiqua" w:cs="AdvPTimes"/>
          <w:sz w:val="24"/>
          <w:szCs w:val="24"/>
        </w:rPr>
        <w:t xml:space="preserve"> signet ring cells</w:t>
      </w:r>
      <w:r w:rsidR="000B6D2A" w:rsidRPr="00A77F20">
        <w:rPr>
          <w:rFonts w:ascii="Book Antiqua" w:hAnsi="Book Antiqua" w:cs="AdvPTimes"/>
          <w:sz w:val="24"/>
          <w:szCs w:val="24"/>
        </w:rPr>
        <w:t xml:space="preserve"> in order to inform standardized care,</w:t>
      </w:r>
      <w:r w:rsidR="00BC2709" w:rsidRPr="00A77F20">
        <w:rPr>
          <w:rFonts w:ascii="Book Antiqua" w:hAnsi="Book Antiqua" w:cs="AdvPTimes"/>
          <w:sz w:val="24"/>
          <w:szCs w:val="24"/>
        </w:rPr>
        <w:t xml:space="preserve"> </w:t>
      </w:r>
      <w:r w:rsidR="003B2936" w:rsidRPr="00A77F20">
        <w:rPr>
          <w:rFonts w:ascii="Book Antiqua" w:hAnsi="Book Antiqua" w:cs="AdvPTimes"/>
          <w:sz w:val="24"/>
          <w:szCs w:val="24"/>
        </w:rPr>
        <w:t>and the long-term follow up.</w:t>
      </w:r>
      <w:r w:rsidR="00A77F20">
        <w:rPr>
          <w:rFonts w:ascii="Book Antiqua" w:hAnsi="Book Antiqua" w:cs="AdvPTimes"/>
          <w:sz w:val="24"/>
          <w:szCs w:val="24"/>
        </w:rPr>
        <w:t xml:space="preserve"> </w:t>
      </w:r>
    </w:p>
    <w:p w14:paraId="7612E319" w14:textId="0B65E32B" w:rsidR="00803728" w:rsidRPr="00A77F20" w:rsidRDefault="003B2936" w:rsidP="0046264A">
      <w:pPr>
        <w:spacing w:after="0" w:line="360" w:lineRule="auto"/>
        <w:ind w:firstLineChars="100" w:firstLine="240"/>
        <w:jc w:val="both"/>
        <w:rPr>
          <w:rFonts w:ascii="Book Antiqua" w:hAnsi="Book Antiqua"/>
          <w:sz w:val="24"/>
          <w:szCs w:val="24"/>
        </w:rPr>
      </w:pPr>
      <w:r w:rsidRPr="00A77F20">
        <w:rPr>
          <w:rFonts w:ascii="Book Antiqua" w:hAnsi="Book Antiqua" w:cs="AdvPTimes"/>
          <w:sz w:val="24"/>
          <w:szCs w:val="24"/>
        </w:rPr>
        <w:lastRenderedPageBreak/>
        <w:t xml:space="preserve">In conclusion, histological grade </w:t>
      </w:r>
      <w:r w:rsidR="00402DCC" w:rsidRPr="00A77F20">
        <w:rPr>
          <w:rFonts w:ascii="Book Antiqua" w:hAnsi="Book Antiqua" w:cs="AdvPTimes"/>
          <w:sz w:val="24"/>
          <w:szCs w:val="24"/>
        </w:rPr>
        <w:t>is independently associated with DFS and OS and accurately predicts risk of nodal metastasis</w:t>
      </w:r>
      <w:r w:rsidRPr="00A77F20">
        <w:rPr>
          <w:rFonts w:ascii="Book Antiqua" w:hAnsi="Book Antiqua" w:cs="AdvPTimes"/>
          <w:sz w:val="24"/>
          <w:szCs w:val="24"/>
        </w:rPr>
        <w:t>.</w:t>
      </w:r>
      <w:r w:rsidR="00A77F20">
        <w:rPr>
          <w:rFonts w:ascii="Book Antiqua" w:hAnsi="Book Antiqua" w:cs="AdvPTimes"/>
          <w:sz w:val="24"/>
          <w:szCs w:val="24"/>
        </w:rPr>
        <w:t xml:space="preserve"> </w:t>
      </w:r>
      <w:r w:rsidR="00A96CFB" w:rsidRPr="00A77F20">
        <w:rPr>
          <w:rFonts w:ascii="Book Antiqua" w:hAnsi="Book Antiqua" w:cs="AdvPTimes"/>
          <w:sz w:val="24"/>
          <w:szCs w:val="24"/>
        </w:rPr>
        <w:t xml:space="preserve">Our data supports </w:t>
      </w:r>
      <w:r w:rsidR="008446EC" w:rsidRPr="00A77F20">
        <w:rPr>
          <w:rFonts w:ascii="Book Antiqua" w:hAnsi="Book Antiqua" w:cs="AdvPTimes"/>
          <w:sz w:val="24"/>
          <w:szCs w:val="24"/>
        </w:rPr>
        <w:t>a three-tier histological grading system</w:t>
      </w:r>
      <w:r w:rsidR="00402DCC" w:rsidRPr="00A77F20">
        <w:rPr>
          <w:rFonts w:ascii="Book Antiqua" w:hAnsi="Book Antiqua" w:cs="AdvPTimes"/>
          <w:sz w:val="24"/>
          <w:szCs w:val="24"/>
        </w:rPr>
        <w:t xml:space="preserve"> for peritoneal carcinomatosis from </w:t>
      </w:r>
      <w:r w:rsidR="009953EA" w:rsidRPr="00A77F20">
        <w:rPr>
          <w:rFonts w:ascii="Book Antiqua" w:hAnsi="Book Antiqua"/>
          <w:sz w:val="24"/>
          <w:szCs w:val="24"/>
        </w:rPr>
        <w:t>MAA</w:t>
      </w:r>
      <w:r w:rsidR="00402DCC" w:rsidRPr="00A77F20">
        <w:rPr>
          <w:rFonts w:ascii="Book Antiqua" w:hAnsi="Book Antiqua" w:cs="AdvPTimes"/>
          <w:sz w:val="24"/>
          <w:szCs w:val="24"/>
        </w:rPr>
        <w:t>.</w:t>
      </w:r>
      <w:r w:rsidR="00A77F20">
        <w:rPr>
          <w:rFonts w:ascii="Book Antiqua" w:hAnsi="Book Antiqua" w:cs="AdvPTimes"/>
          <w:sz w:val="24"/>
          <w:szCs w:val="24"/>
        </w:rPr>
        <w:t xml:space="preserve"> </w:t>
      </w:r>
      <w:r w:rsidR="00A96CFB" w:rsidRPr="00A77F20">
        <w:rPr>
          <w:rFonts w:ascii="Book Antiqua" w:hAnsi="Book Antiqua" w:cs="AdvPTimes"/>
          <w:sz w:val="24"/>
          <w:szCs w:val="24"/>
        </w:rPr>
        <w:t xml:space="preserve">This classification </w:t>
      </w:r>
      <w:r w:rsidR="008446EC" w:rsidRPr="00A77F20">
        <w:rPr>
          <w:rFonts w:ascii="Book Antiqua" w:hAnsi="Book Antiqua" w:cs="AdvPTimes"/>
          <w:sz w:val="24"/>
          <w:szCs w:val="24"/>
        </w:rPr>
        <w:t>best stratifies survival outcomes</w:t>
      </w:r>
      <w:r w:rsidR="00B21013" w:rsidRPr="00A77F20">
        <w:rPr>
          <w:rFonts w:ascii="Book Antiqua" w:hAnsi="Book Antiqua" w:cs="AdvPTimes"/>
          <w:sz w:val="24"/>
          <w:szCs w:val="24"/>
        </w:rPr>
        <w:t xml:space="preserve"> </w:t>
      </w:r>
      <w:r w:rsidR="00B21013" w:rsidRPr="00A77F20">
        <w:rPr>
          <w:rFonts w:ascii="Book Antiqua" w:hAnsi="Book Antiqua"/>
          <w:sz w:val="24"/>
          <w:szCs w:val="24"/>
        </w:rPr>
        <w:t>and should be incorporated into patient selection and treatment algorithmsand potentially into future AJCC staging updates.</w:t>
      </w:r>
      <w:r w:rsidR="00A77F20">
        <w:rPr>
          <w:rFonts w:ascii="Book Antiqua" w:hAnsi="Book Antiqua"/>
          <w:sz w:val="24"/>
          <w:szCs w:val="24"/>
        </w:rPr>
        <w:t xml:space="preserve"> </w:t>
      </w:r>
      <w:r w:rsidR="00B21013" w:rsidRPr="00A77F20">
        <w:rPr>
          <w:rFonts w:ascii="Book Antiqua" w:hAnsi="Book Antiqua"/>
          <w:sz w:val="24"/>
          <w:szCs w:val="24"/>
        </w:rPr>
        <w:t>The 8</w:t>
      </w:r>
      <w:r w:rsidR="00B21013" w:rsidRPr="00A77F20">
        <w:rPr>
          <w:rFonts w:ascii="Book Antiqua" w:hAnsi="Book Antiqua"/>
          <w:sz w:val="24"/>
          <w:szCs w:val="24"/>
          <w:vertAlign w:val="superscript"/>
        </w:rPr>
        <w:t>th</w:t>
      </w:r>
      <w:r w:rsidR="00B21013" w:rsidRPr="00A77F20">
        <w:rPr>
          <w:rFonts w:ascii="Book Antiqua" w:hAnsi="Book Antiqua"/>
          <w:sz w:val="24"/>
          <w:szCs w:val="24"/>
        </w:rPr>
        <w:t xml:space="preserve"> edition of the AJCC staging system currently groups grade G2 and G3 (moderate and poorly differentiated) </w:t>
      </w:r>
      <w:r w:rsidR="009953EA" w:rsidRPr="00A77F20">
        <w:rPr>
          <w:rFonts w:ascii="Book Antiqua" w:hAnsi="Book Antiqua"/>
          <w:sz w:val="24"/>
          <w:szCs w:val="24"/>
        </w:rPr>
        <w:t>MAA</w:t>
      </w:r>
      <w:r w:rsidR="00B21013" w:rsidRPr="00A77F20">
        <w:rPr>
          <w:rFonts w:ascii="Book Antiqua" w:hAnsi="Book Antiqua"/>
          <w:sz w:val="24"/>
          <w:szCs w:val="24"/>
        </w:rPr>
        <w:t xml:space="preserve"> into the same Stage IVB group.</w:t>
      </w:r>
      <w:r w:rsidR="00A77F20">
        <w:rPr>
          <w:rFonts w:ascii="Book Antiqua" w:hAnsi="Book Antiqua"/>
          <w:sz w:val="24"/>
          <w:szCs w:val="24"/>
        </w:rPr>
        <w:t xml:space="preserve"> </w:t>
      </w:r>
      <w:r w:rsidR="00B21013" w:rsidRPr="00A77F20">
        <w:rPr>
          <w:rFonts w:ascii="Book Antiqua" w:hAnsi="Book Antiqua"/>
          <w:sz w:val="24"/>
          <w:szCs w:val="24"/>
        </w:rPr>
        <w:t>Our data suggests a separate Stage IV for each grade may be more appropriate.</w:t>
      </w:r>
    </w:p>
    <w:p w14:paraId="5701C956" w14:textId="7FE7378A" w:rsidR="00914AB2" w:rsidRPr="00A77F20" w:rsidRDefault="00914AB2" w:rsidP="00A77F20">
      <w:pPr>
        <w:spacing w:after="0" w:line="360" w:lineRule="auto"/>
        <w:jc w:val="both"/>
        <w:rPr>
          <w:rFonts w:ascii="Book Antiqua" w:hAnsi="Book Antiqua"/>
          <w:noProof/>
          <w:sz w:val="24"/>
          <w:szCs w:val="24"/>
        </w:rPr>
      </w:pPr>
    </w:p>
    <w:p w14:paraId="1DF30B26" w14:textId="1E4EC088" w:rsidR="0046264A" w:rsidRDefault="0046264A" w:rsidP="00A77F20">
      <w:pPr>
        <w:spacing w:after="0" w:line="360" w:lineRule="auto"/>
        <w:jc w:val="both"/>
        <w:rPr>
          <w:rFonts w:ascii="Book Antiqua" w:hAnsi="Book Antiqua"/>
          <w:b/>
          <w:sz w:val="24"/>
          <w:szCs w:val="24"/>
          <w:lang w:eastAsia="zh-CN"/>
        </w:rPr>
      </w:pPr>
      <w:r>
        <w:rPr>
          <w:rFonts w:ascii="Book Antiqua" w:hAnsi="Book Antiqua"/>
          <w:b/>
          <w:sz w:val="24"/>
          <w:szCs w:val="24"/>
        </w:rPr>
        <w:t>ACKNOWLEDGEMENTS</w:t>
      </w:r>
    </w:p>
    <w:p w14:paraId="6FD7DC26" w14:textId="1334E06F" w:rsidR="00C06C28" w:rsidRPr="00A77F20" w:rsidRDefault="00C06C28" w:rsidP="00A77F20">
      <w:pPr>
        <w:spacing w:after="0" w:line="360" w:lineRule="auto"/>
        <w:jc w:val="both"/>
        <w:rPr>
          <w:rFonts w:ascii="Book Antiqua" w:hAnsi="Book Antiqua"/>
          <w:sz w:val="24"/>
          <w:szCs w:val="24"/>
        </w:rPr>
      </w:pPr>
      <w:r w:rsidRPr="00A77F20">
        <w:rPr>
          <w:rFonts w:ascii="Book Antiqua" w:hAnsi="Book Antiqua"/>
          <w:sz w:val="24"/>
          <w:szCs w:val="24"/>
        </w:rPr>
        <w:t xml:space="preserve">The authors would like to acknowledge Sun </w:t>
      </w:r>
      <w:r w:rsidR="0046264A">
        <w:rPr>
          <w:rFonts w:ascii="Book Antiqua" w:hAnsi="Book Antiqua" w:hint="eastAsia"/>
          <w:sz w:val="24"/>
          <w:szCs w:val="24"/>
          <w:lang w:eastAsia="zh-CN"/>
        </w:rPr>
        <w:t>and</w:t>
      </w:r>
      <w:r w:rsidRPr="00A77F20">
        <w:rPr>
          <w:rFonts w:ascii="Book Antiqua" w:hAnsi="Book Antiqua"/>
          <w:sz w:val="24"/>
          <w:szCs w:val="24"/>
        </w:rPr>
        <w:t xml:space="preserve"> Do Lee, Harold Allen and Andrew Schroeder for their contribution to GI Cancer Research at MD Anderson.</w:t>
      </w:r>
    </w:p>
    <w:p w14:paraId="5FC6FCA9" w14:textId="77777777" w:rsidR="00C06C28" w:rsidRPr="00A77F20" w:rsidRDefault="00C06C28" w:rsidP="00A77F20">
      <w:pPr>
        <w:spacing w:after="0" w:line="360" w:lineRule="auto"/>
        <w:jc w:val="both"/>
        <w:rPr>
          <w:rFonts w:ascii="Book Antiqua" w:hAnsi="Book Antiqua"/>
          <w:noProof/>
          <w:sz w:val="24"/>
          <w:szCs w:val="24"/>
          <w:lang w:eastAsia="zh-CN"/>
        </w:rPr>
      </w:pPr>
    </w:p>
    <w:p w14:paraId="2A339FDD" w14:textId="0F4C5484" w:rsidR="005575EC" w:rsidRPr="0046264A" w:rsidRDefault="0046264A" w:rsidP="00A77F20">
      <w:pPr>
        <w:spacing w:after="0" w:line="360" w:lineRule="auto"/>
        <w:jc w:val="both"/>
        <w:rPr>
          <w:rFonts w:ascii="Book Antiqua" w:hAnsi="Book Antiqua"/>
          <w:b/>
          <w:noProof/>
          <w:sz w:val="24"/>
          <w:szCs w:val="24"/>
          <w:lang w:eastAsia="zh-CN"/>
        </w:rPr>
      </w:pPr>
      <w:r w:rsidRPr="0046264A">
        <w:rPr>
          <w:rFonts w:ascii="Book Antiqua" w:hAnsi="Book Antiqua"/>
          <w:b/>
          <w:noProof/>
          <w:sz w:val="24"/>
          <w:szCs w:val="24"/>
          <w:lang w:eastAsia="zh-CN"/>
        </w:rPr>
        <w:t>COMMENTS</w:t>
      </w:r>
    </w:p>
    <w:p w14:paraId="3BEA07F0" w14:textId="0E9054A1" w:rsidR="0002073A" w:rsidRPr="0046264A" w:rsidRDefault="0002073A" w:rsidP="0046264A">
      <w:pPr>
        <w:pStyle w:val="ListParagraph"/>
        <w:spacing w:line="360" w:lineRule="auto"/>
        <w:ind w:firstLineChars="0" w:firstLine="0"/>
        <w:rPr>
          <w:rFonts w:ascii="Book Antiqua" w:hAnsi="Book Antiqua"/>
          <w:b/>
          <w:bCs/>
          <w:i/>
          <w:sz w:val="24"/>
          <w:szCs w:val="24"/>
        </w:rPr>
      </w:pPr>
      <w:r w:rsidRPr="0046264A">
        <w:rPr>
          <w:rFonts w:ascii="Book Antiqua" w:hAnsi="Book Antiqua"/>
          <w:b/>
          <w:bCs/>
          <w:i/>
          <w:sz w:val="24"/>
          <w:szCs w:val="24"/>
        </w:rPr>
        <w:t>Background</w:t>
      </w:r>
    </w:p>
    <w:p w14:paraId="2A2C6542" w14:textId="252E8BAB" w:rsidR="0002073A" w:rsidRDefault="0046264A" w:rsidP="00A77F20">
      <w:pPr>
        <w:spacing w:after="0" w:line="360" w:lineRule="auto"/>
        <w:jc w:val="both"/>
        <w:rPr>
          <w:rFonts w:ascii="Book Antiqua" w:hAnsi="Book Antiqua"/>
          <w:bCs/>
          <w:sz w:val="24"/>
          <w:szCs w:val="24"/>
          <w:lang w:eastAsia="zh-CN"/>
        </w:rPr>
      </w:pPr>
      <w:r>
        <w:rPr>
          <w:rFonts w:ascii="Book Antiqua" w:hAnsi="Book Antiqua" w:hint="eastAsia"/>
          <w:bCs/>
          <w:sz w:val="24"/>
          <w:szCs w:val="24"/>
          <w:lang w:eastAsia="zh-CN"/>
        </w:rPr>
        <w:t>The authors</w:t>
      </w:r>
      <w:r>
        <w:rPr>
          <w:rFonts w:ascii="Book Antiqua" w:hAnsi="Book Antiqua"/>
          <w:bCs/>
          <w:sz w:val="24"/>
          <w:szCs w:val="24"/>
          <w:lang w:eastAsia="zh-CN"/>
        </w:rPr>
        <w:t>’</w:t>
      </w:r>
      <w:r w:rsidR="0002073A" w:rsidRPr="00A77F20">
        <w:rPr>
          <w:rFonts w:ascii="Book Antiqua" w:hAnsi="Book Antiqua"/>
          <w:bCs/>
          <w:sz w:val="24"/>
          <w:szCs w:val="24"/>
        </w:rPr>
        <w:t xml:space="preserve"> understanding of mucinous appendiceal </w:t>
      </w:r>
      <w:r w:rsidR="00EB07E8" w:rsidRPr="00A77F20">
        <w:rPr>
          <w:rFonts w:ascii="Book Antiqua" w:hAnsi="Book Antiqua"/>
          <w:bCs/>
          <w:sz w:val="24"/>
          <w:szCs w:val="24"/>
        </w:rPr>
        <w:t xml:space="preserve">adenocarcinoma </w:t>
      </w:r>
      <w:r w:rsidR="009953EA" w:rsidRPr="00A77F20">
        <w:rPr>
          <w:rFonts w:ascii="Book Antiqua" w:hAnsi="Book Antiqua"/>
          <w:bCs/>
          <w:sz w:val="24"/>
          <w:szCs w:val="24"/>
          <w:lang w:eastAsia="zh-CN"/>
        </w:rPr>
        <w:t>(</w:t>
      </w:r>
      <w:r w:rsidR="009953EA" w:rsidRPr="00A77F20">
        <w:rPr>
          <w:rFonts w:ascii="Book Antiqua" w:hAnsi="Book Antiqua"/>
          <w:sz w:val="24"/>
          <w:szCs w:val="24"/>
        </w:rPr>
        <w:t>MAA</w:t>
      </w:r>
      <w:r w:rsidR="009953EA" w:rsidRPr="00A77F20">
        <w:rPr>
          <w:rFonts w:ascii="Book Antiqua" w:hAnsi="Book Antiqua"/>
          <w:bCs/>
          <w:sz w:val="24"/>
          <w:szCs w:val="24"/>
          <w:lang w:eastAsia="zh-CN"/>
        </w:rPr>
        <w:t xml:space="preserve">) </w:t>
      </w:r>
      <w:r w:rsidR="00EB07E8" w:rsidRPr="00A77F20">
        <w:rPr>
          <w:rFonts w:ascii="Book Antiqua" w:hAnsi="Book Antiqua"/>
          <w:bCs/>
          <w:sz w:val="24"/>
          <w:szCs w:val="24"/>
        </w:rPr>
        <w:t>is plagued by</w:t>
      </w:r>
      <w:r w:rsidR="0002073A" w:rsidRPr="00A77F20">
        <w:rPr>
          <w:rFonts w:ascii="Book Antiqua" w:hAnsi="Book Antiqua"/>
          <w:bCs/>
          <w:sz w:val="24"/>
          <w:szCs w:val="24"/>
        </w:rPr>
        <w:t xml:space="preserve"> </w:t>
      </w:r>
      <w:r w:rsidR="00EB07E8" w:rsidRPr="00A77F20">
        <w:rPr>
          <w:rFonts w:ascii="Book Antiqua" w:hAnsi="Book Antiqua"/>
          <w:bCs/>
          <w:sz w:val="24"/>
          <w:szCs w:val="24"/>
        </w:rPr>
        <w:t>confusing and i</w:t>
      </w:r>
      <w:r w:rsidR="00B21013" w:rsidRPr="00A77F20">
        <w:rPr>
          <w:rFonts w:ascii="Book Antiqua" w:hAnsi="Book Antiqua"/>
          <w:bCs/>
          <w:sz w:val="24"/>
          <w:szCs w:val="24"/>
        </w:rPr>
        <w:t>n</w:t>
      </w:r>
      <w:r w:rsidR="00EB07E8" w:rsidRPr="00A77F20">
        <w:rPr>
          <w:rFonts w:ascii="Book Antiqua" w:hAnsi="Book Antiqua"/>
          <w:bCs/>
          <w:sz w:val="24"/>
          <w:szCs w:val="24"/>
        </w:rPr>
        <w:t>descript terminology, which does not capture the heterogeneous biology and outcomes of these tumors.</w:t>
      </w:r>
      <w:r w:rsidR="00A77F20">
        <w:rPr>
          <w:rFonts w:ascii="Book Antiqua" w:hAnsi="Book Antiqua"/>
          <w:bCs/>
          <w:sz w:val="24"/>
          <w:szCs w:val="24"/>
        </w:rPr>
        <w:t xml:space="preserve"> </w:t>
      </w:r>
      <w:r w:rsidR="00EB07E8" w:rsidRPr="00A77F20">
        <w:rPr>
          <w:rFonts w:ascii="Book Antiqua" w:hAnsi="Book Antiqua"/>
          <w:bCs/>
          <w:sz w:val="24"/>
          <w:szCs w:val="24"/>
        </w:rPr>
        <w:t>There remains an unmet need for further investigation of the clinical behavior and outcomes of clearly defined histological classifications</w:t>
      </w:r>
      <w:r w:rsidR="00F667A8" w:rsidRPr="00A77F20">
        <w:rPr>
          <w:rFonts w:ascii="Book Antiqua" w:hAnsi="Book Antiqua"/>
          <w:bCs/>
          <w:sz w:val="24"/>
          <w:szCs w:val="24"/>
        </w:rPr>
        <w:t>.</w:t>
      </w:r>
      <w:r w:rsidR="00A77F20">
        <w:rPr>
          <w:rFonts w:ascii="Book Antiqua" w:hAnsi="Book Antiqua"/>
          <w:bCs/>
          <w:sz w:val="24"/>
          <w:szCs w:val="24"/>
        </w:rPr>
        <w:t xml:space="preserve"> </w:t>
      </w:r>
    </w:p>
    <w:p w14:paraId="7E5306C5" w14:textId="77777777" w:rsidR="0046264A" w:rsidRPr="00A77F20" w:rsidRDefault="0046264A" w:rsidP="00A77F20">
      <w:pPr>
        <w:spacing w:after="0" w:line="360" w:lineRule="auto"/>
        <w:jc w:val="both"/>
        <w:rPr>
          <w:rFonts w:ascii="Book Antiqua" w:hAnsi="Book Antiqua"/>
          <w:bCs/>
          <w:sz w:val="24"/>
          <w:szCs w:val="24"/>
          <w:lang w:eastAsia="zh-CN"/>
        </w:rPr>
      </w:pPr>
    </w:p>
    <w:p w14:paraId="7413DB04" w14:textId="5BC02FB3" w:rsidR="00F667A8" w:rsidRPr="0046264A" w:rsidRDefault="0002073A" w:rsidP="0046264A">
      <w:pPr>
        <w:pStyle w:val="ListParagraph"/>
        <w:spacing w:line="360" w:lineRule="auto"/>
        <w:ind w:firstLineChars="0" w:firstLine="0"/>
        <w:rPr>
          <w:rFonts w:ascii="Book Antiqua" w:hAnsi="Book Antiqua"/>
          <w:b/>
          <w:bCs/>
          <w:i/>
          <w:sz w:val="24"/>
          <w:szCs w:val="24"/>
        </w:rPr>
      </w:pPr>
      <w:r w:rsidRPr="0046264A">
        <w:rPr>
          <w:rFonts w:ascii="Book Antiqua" w:hAnsi="Book Antiqua"/>
          <w:b/>
          <w:bCs/>
          <w:i/>
          <w:sz w:val="24"/>
          <w:szCs w:val="24"/>
        </w:rPr>
        <w:t>Research frontiers</w:t>
      </w:r>
    </w:p>
    <w:p w14:paraId="76F2D777" w14:textId="56E47C30" w:rsidR="00F667A8" w:rsidRDefault="00F667A8" w:rsidP="00A77F20">
      <w:pPr>
        <w:spacing w:after="0" w:line="360" w:lineRule="auto"/>
        <w:jc w:val="both"/>
        <w:rPr>
          <w:rFonts w:ascii="Book Antiqua" w:hAnsi="Book Antiqua"/>
          <w:bCs/>
          <w:sz w:val="24"/>
          <w:szCs w:val="24"/>
          <w:lang w:eastAsia="zh-CN"/>
        </w:rPr>
      </w:pPr>
      <w:r w:rsidRPr="00A77F20">
        <w:rPr>
          <w:rFonts w:ascii="Book Antiqua" w:hAnsi="Book Antiqua"/>
          <w:bCs/>
          <w:sz w:val="24"/>
          <w:szCs w:val="24"/>
        </w:rPr>
        <w:t xml:space="preserve">Survey results show that even amongst experts at high volume centers there is considerable discrepancy in the terminology and classification of </w:t>
      </w:r>
      <w:r w:rsidR="009953EA" w:rsidRPr="00A77F20">
        <w:rPr>
          <w:rFonts w:ascii="Book Antiqua" w:hAnsi="Book Antiqua"/>
          <w:sz w:val="24"/>
          <w:szCs w:val="24"/>
        </w:rPr>
        <w:t>MAA</w:t>
      </w:r>
      <w:r w:rsidRPr="00A77F20">
        <w:rPr>
          <w:rFonts w:ascii="Book Antiqua" w:hAnsi="Book Antiqua"/>
          <w:bCs/>
          <w:sz w:val="24"/>
          <w:szCs w:val="24"/>
        </w:rPr>
        <w:t>.</w:t>
      </w:r>
      <w:r w:rsidR="00A77F20">
        <w:rPr>
          <w:rFonts w:ascii="Book Antiqua" w:hAnsi="Book Antiqua"/>
          <w:bCs/>
          <w:sz w:val="24"/>
          <w:szCs w:val="24"/>
        </w:rPr>
        <w:t xml:space="preserve"> </w:t>
      </w:r>
      <w:r w:rsidRPr="00A77F20">
        <w:rPr>
          <w:rFonts w:ascii="Book Antiqua" w:hAnsi="Book Antiqua"/>
          <w:bCs/>
          <w:sz w:val="24"/>
          <w:szCs w:val="24"/>
        </w:rPr>
        <w:t>A consensus conference was unable to agree on a single terminology and the AJCC staging system allows both two and three-tiered grading system.</w:t>
      </w:r>
      <w:r w:rsidR="00A77F20">
        <w:rPr>
          <w:rFonts w:ascii="Book Antiqua" w:hAnsi="Book Antiqua"/>
          <w:bCs/>
          <w:sz w:val="24"/>
          <w:szCs w:val="24"/>
        </w:rPr>
        <w:t xml:space="preserve"> </w:t>
      </w:r>
      <w:r w:rsidRPr="00A77F20">
        <w:rPr>
          <w:rFonts w:ascii="Book Antiqua" w:hAnsi="Book Antiqua"/>
          <w:bCs/>
          <w:sz w:val="24"/>
          <w:szCs w:val="24"/>
        </w:rPr>
        <w:t>Further evidence is necessary to bring clarification to this field.</w:t>
      </w:r>
    </w:p>
    <w:p w14:paraId="05B0D2AD" w14:textId="77777777" w:rsidR="0046264A" w:rsidRPr="00A77F20" w:rsidRDefault="0046264A" w:rsidP="00A77F20">
      <w:pPr>
        <w:spacing w:after="0" w:line="360" w:lineRule="auto"/>
        <w:jc w:val="both"/>
        <w:rPr>
          <w:rFonts w:ascii="Book Antiqua" w:hAnsi="Book Antiqua"/>
          <w:bCs/>
          <w:sz w:val="24"/>
          <w:szCs w:val="24"/>
          <w:lang w:eastAsia="zh-CN"/>
        </w:rPr>
      </w:pPr>
    </w:p>
    <w:p w14:paraId="676E4874" w14:textId="77777777" w:rsidR="00F667A8" w:rsidRPr="0046264A" w:rsidRDefault="0002073A" w:rsidP="0046264A">
      <w:pPr>
        <w:pStyle w:val="ListParagraph"/>
        <w:spacing w:line="360" w:lineRule="auto"/>
        <w:ind w:firstLineChars="0" w:firstLine="0"/>
        <w:rPr>
          <w:rFonts w:ascii="Book Antiqua" w:hAnsi="Book Antiqua"/>
          <w:b/>
          <w:bCs/>
          <w:i/>
          <w:sz w:val="24"/>
          <w:szCs w:val="24"/>
        </w:rPr>
      </w:pPr>
      <w:r w:rsidRPr="0046264A">
        <w:rPr>
          <w:rFonts w:ascii="Book Antiqua" w:hAnsi="Book Antiqua"/>
          <w:b/>
          <w:bCs/>
          <w:i/>
          <w:sz w:val="24"/>
          <w:szCs w:val="24"/>
        </w:rPr>
        <w:lastRenderedPageBreak/>
        <w:t>Innovations and breakthroughs</w:t>
      </w:r>
    </w:p>
    <w:p w14:paraId="15780FC7" w14:textId="439CBD00" w:rsidR="00F667A8" w:rsidRDefault="00F667A8" w:rsidP="00A77F20">
      <w:pPr>
        <w:spacing w:after="0" w:line="360" w:lineRule="auto"/>
        <w:jc w:val="both"/>
        <w:rPr>
          <w:rFonts w:ascii="Book Antiqua" w:hAnsi="Book Antiqua"/>
          <w:sz w:val="24"/>
          <w:szCs w:val="24"/>
          <w:lang w:eastAsia="zh-CN"/>
        </w:rPr>
      </w:pPr>
      <w:r w:rsidRPr="00A77F20">
        <w:rPr>
          <w:rFonts w:ascii="Book Antiqua" w:hAnsi="Book Antiqua"/>
          <w:bCs/>
          <w:sz w:val="24"/>
          <w:szCs w:val="24"/>
        </w:rPr>
        <w:t xml:space="preserve">This is one of the largest single institutional investigations of </w:t>
      </w:r>
      <w:r w:rsidR="009953EA" w:rsidRPr="00A77F20">
        <w:rPr>
          <w:rFonts w:ascii="Book Antiqua" w:hAnsi="Book Antiqua"/>
          <w:sz w:val="24"/>
          <w:szCs w:val="24"/>
        </w:rPr>
        <w:t>MAA</w:t>
      </w:r>
      <w:r w:rsidRPr="00A77F20">
        <w:rPr>
          <w:rFonts w:ascii="Book Antiqua" w:hAnsi="Book Antiqua"/>
          <w:bCs/>
          <w:sz w:val="24"/>
          <w:szCs w:val="24"/>
        </w:rPr>
        <w:t xml:space="preserve">s with consistent and clearly defined histological grading and the associated long-term outcomes following </w:t>
      </w:r>
      <w:r w:rsidR="007E26AE" w:rsidRPr="00A77F20">
        <w:rPr>
          <w:rFonts w:ascii="Book Antiqua" w:hAnsi="Book Antiqua" w:cs="Arial"/>
          <w:bCs/>
          <w:sz w:val="24"/>
          <w:szCs w:val="24"/>
        </w:rPr>
        <w:t>cytoreductive surgery (CRS)</w:t>
      </w:r>
      <w:r w:rsidRPr="00A77F20">
        <w:rPr>
          <w:rFonts w:ascii="Book Antiqua" w:hAnsi="Book Antiqua"/>
          <w:bCs/>
          <w:sz w:val="24"/>
          <w:szCs w:val="24"/>
        </w:rPr>
        <w:t xml:space="preserve"> and </w:t>
      </w:r>
      <w:r w:rsidR="007E26AE" w:rsidRPr="00A77F20">
        <w:rPr>
          <w:rFonts w:ascii="Book Antiqua" w:hAnsi="Book Antiqua" w:cs="Arial"/>
          <w:bCs/>
          <w:sz w:val="24"/>
          <w:szCs w:val="24"/>
        </w:rPr>
        <w:t>hyperthermic intraperitoneal chemotherapy (HIPEC)</w:t>
      </w:r>
      <w:r w:rsidRPr="00A77F20">
        <w:rPr>
          <w:rFonts w:ascii="Book Antiqua" w:hAnsi="Book Antiqua"/>
          <w:bCs/>
          <w:sz w:val="24"/>
          <w:szCs w:val="24"/>
        </w:rPr>
        <w:t>.</w:t>
      </w:r>
      <w:r w:rsidR="00A77F20">
        <w:rPr>
          <w:rFonts w:ascii="Book Antiqua" w:hAnsi="Book Antiqua"/>
          <w:bCs/>
          <w:sz w:val="24"/>
          <w:szCs w:val="24"/>
        </w:rPr>
        <w:t xml:space="preserve"> </w:t>
      </w:r>
      <w:r w:rsidR="007E26AE">
        <w:rPr>
          <w:rFonts w:ascii="Book Antiqua" w:hAnsi="Book Antiqua"/>
          <w:sz w:val="24"/>
          <w:szCs w:val="24"/>
          <w:lang w:eastAsia="zh-CN"/>
        </w:rPr>
        <w:t>The</w:t>
      </w:r>
      <w:r w:rsidR="007E26AE" w:rsidRPr="00A77F20">
        <w:rPr>
          <w:rFonts w:ascii="Book Antiqua" w:hAnsi="Book Antiqua"/>
          <w:sz w:val="24"/>
          <w:szCs w:val="24"/>
        </w:rPr>
        <w:t xml:space="preserve"> </w:t>
      </w:r>
      <w:r w:rsidRPr="00A77F20">
        <w:rPr>
          <w:rFonts w:ascii="Book Antiqua" w:hAnsi="Book Antiqua"/>
          <w:sz w:val="24"/>
          <w:szCs w:val="24"/>
        </w:rPr>
        <w:t>data demonstrates that moderately differentiated carcinomas have a clinical behavior and outcome that is distinct from well- and poorly differentiated carcinomas.</w:t>
      </w:r>
      <w:r w:rsidR="00A77F20">
        <w:rPr>
          <w:rFonts w:ascii="Book Antiqua" w:hAnsi="Book Antiqua"/>
          <w:sz w:val="24"/>
          <w:szCs w:val="24"/>
        </w:rPr>
        <w:t xml:space="preserve"> </w:t>
      </w:r>
    </w:p>
    <w:p w14:paraId="421B8B8E" w14:textId="77777777" w:rsidR="008F68AB" w:rsidRPr="00A77F20" w:rsidRDefault="008F68AB" w:rsidP="00A77F20">
      <w:pPr>
        <w:spacing w:after="0" w:line="360" w:lineRule="auto"/>
        <w:jc w:val="both"/>
        <w:rPr>
          <w:rFonts w:ascii="Book Antiqua" w:hAnsi="Book Antiqua"/>
          <w:bCs/>
          <w:sz w:val="24"/>
          <w:szCs w:val="24"/>
          <w:lang w:eastAsia="zh-CN"/>
        </w:rPr>
      </w:pPr>
    </w:p>
    <w:p w14:paraId="5D750EDC" w14:textId="77777777" w:rsidR="00F667A8" w:rsidRPr="008F68AB" w:rsidRDefault="0002073A" w:rsidP="008F68AB">
      <w:pPr>
        <w:pStyle w:val="ListParagraph"/>
        <w:spacing w:line="360" w:lineRule="auto"/>
        <w:ind w:firstLineChars="0" w:firstLine="0"/>
        <w:rPr>
          <w:rFonts w:ascii="Book Antiqua" w:hAnsi="Book Antiqua"/>
          <w:b/>
          <w:bCs/>
          <w:i/>
          <w:sz w:val="24"/>
          <w:szCs w:val="24"/>
        </w:rPr>
      </w:pPr>
      <w:r w:rsidRPr="008F68AB">
        <w:rPr>
          <w:rFonts w:ascii="Book Antiqua" w:hAnsi="Book Antiqua"/>
          <w:b/>
          <w:bCs/>
          <w:i/>
          <w:sz w:val="24"/>
          <w:szCs w:val="24"/>
        </w:rPr>
        <w:t>Applications</w:t>
      </w:r>
      <w:r w:rsidR="00F667A8" w:rsidRPr="008F68AB">
        <w:rPr>
          <w:rFonts w:ascii="Book Antiqua" w:hAnsi="Book Antiqua"/>
          <w:b/>
          <w:bCs/>
          <w:i/>
          <w:sz w:val="24"/>
          <w:szCs w:val="24"/>
        </w:rPr>
        <w:t xml:space="preserve"> </w:t>
      </w:r>
    </w:p>
    <w:p w14:paraId="0F98B5E6" w14:textId="69BE9545" w:rsidR="00F667A8" w:rsidRDefault="00F667A8" w:rsidP="00A77F20">
      <w:pPr>
        <w:spacing w:after="0" w:line="360" w:lineRule="auto"/>
        <w:jc w:val="both"/>
        <w:rPr>
          <w:rFonts w:ascii="Book Antiqua" w:hAnsi="Book Antiqua"/>
          <w:sz w:val="24"/>
          <w:szCs w:val="24"/>
          <w:lang w:eastAsia="zh-CN"/>
        </w:rPr>
      </w:pPr>
      <w:r w:rsidRPr="00A77F20">
        <w:rPr>
          <w:rFonts w:ascii="Book Antiqua" w:hAnsi="Book Antiqua"/>
          <w:sz w:val="24"/>
          <w:szCs w:val="24"/>
        </w:rPr>
        <w:t>The three-tier grade classification provides improved prognostic stratification and should be incorporated into patient selection and treatment algorithms</w:t>
      </w:r>
      <w:r w:rsidR="006D6ADA" w:rsidRPr="00A77F20">
        <w:rPr>
          <w:rFonts w:ascii="Book Antiqua" w:hAnsi="Book Antiqua"/>
          <w:sz w:val="24"/>
          <w:szCs w:val="24"/>
        </w:rPr>
        <w:t xml:space="preserve"> and potentially into future AJCC staging updates.</w:t>
      </w:r>
      <w:r w:rsidR="00A77F20">
        <w:rPr>
          <w:rFonts w:ascii="Book Antiqua" w:hAnsi="Book Antiqua"/>
          <w:sz w:val="24"/>
          <w:szCs w:val="24"/>
        </w:rPr>
        <w:t xml:space="preserve"> </w:t>
      </w:r>
      <w:r w:rsidR="006D6ADA" w:rsidRPr="00A77F20">
        <w:rPr>
          <w:rFonts w:ascii="Book Antiqua" w:hAnsi="Book Antiqua"/>
          <w:sz w:val="24"/>
          <w:szCs w:val="24"/>
        </w:rPr>
        <w:t>The 8</w:t>
      </w:r>
      <w:r w:rsidR="006D6ADA" w:rsidRPr="00A77F20">
        <w:rPr>
          <w:rFonts w:ascii="Book Antiqua" w:hAnsi="Book Antiqua"/>
          <w:sz w:val="24"/>
          <w:szCs w:val="24"/>
          <w:vertAlign w:val="superscript"/>
        </w:rPr>
        <w:t>th</w:t>
      </w:r>
      <w:r w:rsidR="006D6ADA" w:rsidRPr="00A77F20">
        <w:rPr>
          <w:rFonts w:ascii="Book Antiqua" w:hAnsi="Book Antiqua"/>
          <w:sz w:val="24"/>
          <w:szCs w:val="24"/>
        </w:rPr>
        <w:t xml:space="preserve"> edition of the AJCC staging system currently groups grade G2 and G3 (moderate and poorly differentiated)</w:t>
      </w:r>
      <w:r w:rsidR="00A77F20">
        <w:rPr>
          <w:rFonts w:ascii="Book Antiqua" w:hAnsi="Book Antiqua"/>
          <w:sz w:val="24"/>
          <w:szCs w:val="24"/>
        </w:rPr>
        <w:t xml:space="preserve"> </w:t>
      </w:r>
      <w:r w:rsidR="009953EA" w:rsidRPr="00A77F20">
        <w:rPr>
          <w:rFonts w:ascii="Book Antiqua" w:hAnsi="Book Antiqua"/>
          <w:sz w:val="24"/>
          <w:szCs w:val="24"/>
        </w:rPr>
        <w:t>MAA</w:t>
      </w:r>
      <w:r w:rsidR="006D6ADA" w:rsidRPr="00A77F20">
        <w:rPr>
          <w:rFonts w:ascii="Book Antiqua" w:hAnsi="Book Antiqua"/>
          <w:sz w:val="24"/>
          <w:szCs w:val="24"/>
        </w:rPr>
        <w:t xml:space="preserve"> into the same Stage IVB group.</w:t>
      </w:r>
      <w:r w:rsidR="00A77F20">
        <w:rPr>
          <w:rFonts w:ascii="Book Antiqua" w:hAnsi="Book Antiqua"/>
          <w:sz w:val="24"/>
          <w:szCs w:val="24"/>
        </w:rPr>
        <w:t xml:space="preserve"> </w:t>
      </w:r>
      <w:r w:rsidR="007E26AE">
        <w:rPr>
          <w:rFonts w:ascii="Book Antiqua" w:hAnsi="Book Antiqua" w:hint="eastAsia"/>
          <w:sz w:val="24"/>
          <w:szCs w:val="24"/>
          <w:lang w:eastAsia="zh-CN"/>
        </w:rPr>
        <w:t>The</w:t>
      </w:r>
      <w:r w:rsidR="006D6ADA" w:rsidRPr="00A77F20">
        <w:rPr>
          <w:rFonts w:ascii="Book Antiqua" w:hAnsi="Book Antiqua"/>
          <w:sz w:val="24"/>
          <w:szCs w:val="24"/>
        </w:rPr>
        <w:t xml:space="preserve"> data suggests a separate Stage IV for each grade may be more appropriate.</w:t>
      </w:r>
    </w:p>
    <w:p w14:paraId="1B1C3F99" w14:textId="77777777" w:rsidR="007E26AE" w:rsidRPr="00A77F20" w:rsidRDefault="007E26AE" w:rsidP="00A77F20">
      <w:pPr>
        <w:spacing w:after="0" w:line="360" w:lineRule="auto"/>
        <w:jc w:val="both"/>
        <w:rPr>
          <w:rFonts w:ascii="Book Antiqua" w:hAnsi="Book Antiqua"/>
          <w:b/>
          <w:bCs/>
          <w:sz w:val="24"/>
          <w:szCs w:val="24"/>
          <w:lang w:eastAsia="zh-CN"/>
        </w:rPr>
      </w:pPr>
    </w:p>
    <w:p w14:paraId="10D45F5D" w14:textId="5CD71804" w:rsidR="0002073A" w:rsidRPr="007E26AE" w:rsidRDefault="0002073A" w:rsidP="007E26AE">
      <w:pPr>
        <w:pStyle w:val="ListParagraph"/>
        <w:spacing w:line="360" w:lineRule="auto"/>
        <w:ind w:firstLineChars="0" w:firstLine="0"/>
        <w:rPr>
          <w:rFonts w:ascii="Book Antiqua" w:hAnsi="Book Antiqua" w:cs="Arial"/>
          <w:b/>
          <w:bCs/>
          <w:i/>
          <w:sz w:val="24"/>
          <w:szCs w:val="24"/>
        </w:rPr>
      </w:pPr>
      <w:r w:rsidRPr="007E26AE">
        <w:rPr>
          <w:rFonts w:ascii="Book Antiqua" w:hAnsi="Book Antiqua" w:cs="Arial"/>
          <w:b/>
          <w:bCs/>
          <w:i/>
          <w:sz w:val="24"/>
          <w:szCs w:val="24"/>
        </w:rPr>
        <w:t>Terminology</w:t>
      </w:r>
    </w:p>
    <w:p w14:paraId="3B83EAED" w14:textId="1B7BAC77" w:rsidR="002832A1" w:rsidRPr="00A77F20" w:rsidRDefault="007E26AE" w:rsidP="00A77F20">
      <w:pPr>
        <w:spacing w:after="0" w:line="360" w:lineRule="auto"/>
        <w:jc w:val="both"/>
        <w:rPr>
          <w:rFonts w:ascii="Book Antiqua" w:hAnsi="Book Antiqua" w:cs="Arial"/>
          <w:bCs/>
          <w:sz w:val="24"/>
          <w:szCs w:val="24"/>
        </w:rPr>
      </w:pPr>
      <w:r>
        <w:rPr>
          <w:rFonts w:ascii="Book Antiqua" w:hAnsi="Book Antiqua" w:cs="Arial"/>
          <w:bCs/>
          <w:sz w:val="24"/>
          <w:szCs w:val="24"/>
        </w:rPr>
        <w:t>CRS</w:t>
      </w:r>
      <w:r w:rsidR="002832A1" w:rsidRPr="00A77F20">
        <w:rPr>
          <w:rFonts w:ascii="Book Antiqua" w:hAnsi="Book Antiqua" w:cs="Arial"/>
          <w:bCs/>
          <w:sz w:val="24"/>
          <w:szCs w:val="24"/>
        </w:rPr>
        <w:t xml:space="preserve"> involves a full midline laparotomy and systematic evaluation of the entire peritoneal surface including all recesses.</w:t>
      </w:r>
      <w:r w:rsidR="00A77F20">
        <w:rPr>
          <w:rFonts w:ascii="Book Antiqua" w:hAnsi="Book Antiqua" w:cs="Arial"/>
          <w:bCs/>
          <w:sz w:val="24"/>
          <w:szCs w:val="24"/>
        </w:rPr>
        <w:t xml:space="preserve"> </w:t>
      </w:r>
      <w:r w:rsidR="002832A1" w:rsidRPr="00A77F20">
        <w:rPr>
          <w:rFonts w:ascii="Book Antiqua" w:hAnsi="Book Antiqua" w:cs="Arial"/>
          <w:bCs/>
          <w:sz w:val="24"/>
          <w:szCs w:val="24"/>
        </w:rPr>
        <w:t>All visible tumor is then removed by means of peritonectomy or resection of underlying organs.</w:t>
      </w:r>
      <w:r w:rsidR="00A77F20">
        <w:rPr>
          <w:rFonts w:ascii="Book Antiqua" w:hAnsi="Book Antiqua" w:cs="Arial"/>
          <w:bCs/>
          <w:sz w:val="24"/>
          <w:szCs w:val="24"/>
        </w:rPr>
        <w:t xml:space="preserve"> </w:t>
      </w:r>
      <w:r>
        <w:rPr>
          <w:rFonts w:ascii="Book Antiqua" w:hAnsi="Book Antiqua" w:cs="Arial"/>
          <w:bCs/>
          <w:sz w:val="24"/>
          <w:szCs w:val="24"/>
        </w:rPr>
        <w:t>HIPEC</w:t>
      </w:r>
      <w:r w:rsidR="002832A1" w:rsidRPr="00A77F20">
        <w:rPr>
          <w:rFonts w:ascii="Book Antiqua" w:hAnsi="Book Antiqua" w:cs="Arial"/>
          <w:bCs/>
          <w:sz w:val="24"/>
          <w:szCs w:val="24"/>
        </w:rPr>
        <w:t xml:space="preserve"> is the subsequent administration of high dosages of chemotherapy into the peritoneum under hyperthermia (40</w:t>
      </w:r>
      <w:r>
        <w:rPr>
          <w:rFonts w:ascii="Book Antiqua" w:hAnsi="Book Antiqua" w:cs="Arial" w:hint="eastAsia"/>
          <w:bCs/>
          <w:sz w:val="24"/>
          <w:szCs w:val="24"/>
          <w:lang w:eastAsia="zh-CN"/>
        </w:rPr>
        <w:t xml:space="preserve"> </w:t>
      </w:r>
      <w:r w:rsidRPr="00A77F20">
        <w:rPr>
          <w:rFonts w:ascii="Book Antiqua" w:hAnsi="Book Antiqua" w:cs="Arial"/>
          <w:bCs/>
          <w:sz w:val="24"/>
          <w:szCs w:val="24"/>
        </w:rPr>
        <w:t>°C</w:t>
      </w:r>
      <w:r w:rsidR="002832A1" w:rsidRPr="00A77F20">
        <w:rPr>
          <w:rFonts w:ascii="Book Antiqua" w:hAnsi="Book Antiqua" w:cs="Arial"/>
          <w:bCs/>
          <w:sz w:val="24"/>
          <w:szCs w:val="24"/>
        </w:rPr>
        <w:t>-42</w:t>
      </w:r>
      <w:r>
        <w:rPr>
          <w:rFonts w:ascii="Book Antiqua" w:hAnsi="Book Antiqua" w:cs="Arial" w:hint="eastAsia"/>
          <w:bCs/>
          <w:sz w:val="24"/>
          <w:szCs w:val="24"/>
          <w:lang w:eastAsia="zh-CN"/>
        </w:rPr>
        <w:t xml:space="preserve"> </w:t>
      </w:r>
      <w:r w:rsidR="002832A1" w:rsidRPr="00A77F20">
        <w:rPr>
          <w:rFonts w:ascii="Book Antiqua" w:hAnsi="Book Antiqua" w:cs="Arial"/>
          <w:bCs/>
          <w:sz w:val="24"/>
          <w:szCs w:val="24"/>
        </w:rPr>
        <w:t xml:space="preserve">°C) for 60-90 min under constant agitation. </w:t>
      </w:r>
    </w:p>
    <w:p w14:paraId="6500F7CC" w14:textId="3234AF0D" w:rsidR="0002073A" w:rsidRPr="00C86C00" w:rsidRDefault="0002073A" w:rsidP="00C86C00">
      <w:pPr>
        <w:spacing w:after="0" w:line="360" w:lineRule="auto"/>
        <w:jc w:val="both"/>
        <w:rPr>
          <w:rFonts w:ascii="Book Antiqua" w:hAnsi="Book Antiqua"/>
          <w:noProof/>
          <w:sz w:val="24"/>
          <w:szCs w:val="24"/>
          <w:lang w:eastAsia="zh-CN"/>
        </w:rPr>
      </w:pPr>
    </w:p>
    <w:p w14:paraId="72941D81" w14:textId="226DDA7F" w:rsidR="007E26AE" w:rsidRPr="00C86C00" w:rsidRDefault="007E26AE" w:rsidP="00C86C00">
      <w:pPr>
        <w:spacing w:after="0" w:line="360" w:lineRule="auto"/>
        <w:jc w:val="both"/>
        <w:rPr>
          <w:rFonts w:ascii="Book Antiqua" w:hAnsi="Book Antiqua"/>
          <w:b/>
          <w:i/>
          <w:noProof/>
          <w:sz w:val="24"/>
          <w:szCs w:val="24"/>
          <w:lang w:eastAsia="zh-CN"/>
        </w:rPr>
      </w:pPr>
      <w:r w:rsidRPr="00C86C00">
        <w:rPr>
          <w:rFonts w:ascii="Book Antiqua" w:hAnsi="Book Antiqua"/>
          <w:b/>
          <w:i/>
          <w:noProof/>
          <w:sz w:val="24"/>
          <w:szCs w:val="24"/>
          <w:lang w:eastAsia="zh-CN"/>
        </w:rPr>
        <w:t>Peer-review</w:t>
      </w:r>
    </w:p>
    <w:p w14:paraId="44B421C3" w14:textId="05B70AF5" w:rsidR="007E26AE" w:rsidRPr="00C86C00" w:rsidRDefault="00473732" w:rsidP="00C86C00">
      <w:pPr>
        <w:spacing w:after="0" w:line="360" w:lineRule="auto"/>
        <w:jc w:val="both"/>
        <w:rPr>
          <w:rFonts w:ascii="Book Antiqua" w:hAnsi="Book Antiqua"/>
          <w:bCs/>
          <w:sz w:val="24"/>
          <w:szCs w:val="24"/>
          <w:lang w:eastAsia="zh-CN"/>
        </w:rPr>
      </w:pPr>
      <w:r w:rsidRPr="00C86C00">
        <w:rPr>
          <w:rFonts w:ascii="Book Antiqua" w:hAnsi="Book Antiqua"/>
          <w:bCs/>
          <w:sz w:val="24"/>
          <w:szCs w:val="24"/>
        </w:rPr>
        <w:t xml:space="preserve">This article is to investigate the importance of a three-tiered histologic grade on outcomes for patients with </w:t>
      </w:r>
      <w:r w:rsidRPr="00C86C00">
        <w:rPr>
          <w:rFonts w:ascii="Book Antiqua" w:hAnsi="Book Antiqua"/>
          <w:bCs/>
          <w:sz w:val="24"/>
          <w:szCs w:val="24"/>
          <w:lang w:eastAsia="zh-CN"/>
        </w:rPr>
        <w:t>MAA</w:t>
      </w:r>
      <w:r w:rsidRPr="00C86C00">
        <w:rPr>
          <w:rFonts w:ascii="Book Antiqua" w:hAnsi="Book Antiqua"/>
          <w:bCs/>
          <w:sz w:val="24"/>
          <w:szCs w:val="24"/>
        </w:rPr>
        <w:t>. The study is good.</w:t>
      </w:r>
    </w:p>
    <w:p w14:paraId="5A2BFFD1" w14:textId="77777777" w:rsidR="00473732" w:rsidRPr="00C86C00" w:rsidRDefault="00473732" w:rsidP="00C86C00">
      <w:pPr>
        <w:spacing w:after="0" w:line="360" w:lineRule="auto"/>
        <w:jc w:val="both"/>
        <w:rPr>
          <w:rFonts w:ascii="Book Antiqua" w:hAnsi="Book Antiqua"/>
          <w:b/>
          <w:i/>
          <w:noProof/>
          <w:sz w:val="24"/>
          <w:szCs w:val="24"/>
          <w:lang w:eastAsia="zh-CN"/>
        </w:rPr>
      </w:pPr>
    </w:p>
    <w:p w14:paraId="46A2EF91" w14:textId="77777777" w:rsidR="00C86C00" w:rsidRDefault="00C86C00">
      <w:pPr>
        <w:rPr>
          <w:rFonts w:ascii="Book Antiqua" w:hAnsi="Book Antiqua"/>
          <w:b/>
          <w:noProof/>
          <w:sz w:val="24"/>
          <w:szCs w:val="24"/>
          <w:lang w:eastAsia="zh-CN"/>
        </w:rPr>
      </w:pPr>
      <w:r>
        <w:rPr>
          <w:rFonts w:ascii="Book Antiqua" w:hAnsi="Book Antiqua"/>
          <w:b/>
          <w:noProof/>
          <w:sz w:val="24"/>
          <w:szCs w:val="24"/>
          <w:lang w:eastAsia="zh-CN"/>
        </w:rPr>
        <w:br w:type="page"/>
      </w:r>
    </w:p>
    <w:p w14:paraId="4D801A2B" w14:textId="4B3EE34D" w:rsidR="007E26AE" w:rsidRPr="00C86C00" w:rsidRDefault="007E26AE" w:rsidP="00C86C00">
      <w:pPr>
        <w:spacing w:after="0" w:line="360" w:lineRule="auto"/>
        <w:jc w:val="both"/>
        <w:rPr>
          <w:rFonts w:ascii="Book Antiqua" w:hAnsi="Book Antiqua"/>
          <w:b/>
          <w:noProof/>
          <w:sz w:val="24"/>
          <w:szCs w:val="24"/>
          <w:lang w:eastAsia="zh-CN"/>
        </w:rPr>
      </w:pPr>
      <w:r w:rsidRPr="00C86C00">
        <w:rPr>
          <w:rFonts w:ascii="Book Antiqua" w:hAnsi="Book Antiqua"/>
          <w:b/>
          <w:noProof/>
          <w:sz w:val="24"/>
          <w:szCs w:val="24"/>
          <w:lang w:eastAsia="zh-CN"/>
        </w:rPr>
        <w:lastRenderedPageBreak/>
        <w:t>REFERENCES</w:t>
      </w:r>
    </w:p>
    <w:p w14:paraId="6C59B955" w14:textId="77777777" w:rsidR="00C86C00" w:rsidRPr="00C86C00" w:rsidRDefault="00C86C00" w:rsidP="00C86C00">
      <w:pPr>
        <w:spacing w:after="0" w:line="360" w:lineRule="auto"/>
        <w:jc w:val="both"/>
        <w:rPr>
          <w:rFonts w:ascii="Book Antiqua" w:hAnsi="Book Antiqua" w:cs="SimSun"/>
          <w:sz w:val="24"/>
          <w:szCs w:val="24"/>
          <w:lang w:eastAsia="zh-CN"/>
        </w:rPr>
      </w:pPr>
      <w:r w:rsidRPr="00C86C00">
        <w:rPr>
          <w:rFonts w:ascii="Book Antiqua" w:hAnsi="Book Antiqua" w:cs="SimSun"/>
          <w:sz w:val="24"/>
          <w:szCs w:val="24"/>
          <w:lang w:eastAsia="zh-CN"/>
        </w:rPr>
        <w:t xml:space="preserve">1 </w:t>
      </w:r>
      <w:r w:rsidRPr="00C86C00">
        <w:rPr>
          <w:rFonts w:ascii="Book Antiqua" w:hAnsi="Book Antiqua" w:cs="SimSun"/>
          <w:b/>
          <w:bCs/>
          <w:sz w:val="24"/>
          <w:szCs w:val="24"/>
          <w:lang w:eastAsia="zh-CN"/>
        </w:rPr>
        <w:t>Ronnett BM</w:t>
      </w:r>
      <w:r w:rsidRPr="00C86C00">
        <w:rPr>
          <w:rFonts w:ascii="Book Antiqua" w:hAnsi="Book Antiqua" w:cs="SimSun"/>
          <w:sz w:val="24"/>
          <w:szCs w:val="24"/>
          <w:lang w:eastAsia="zh-CN"/>
        </w:rPr>
        <w:t xml:space="preserve">, Zahn CM, Kurman RJ, Kass ME, Sugarbaker PH, Shmookler BM. Disseminated peritoneal adenomucinosis and peritoneal mucinous carcinomatosis. A clinicopathologic analysis of 109 cases with emphasis on distinguishing pathologic features, site of origin, prognosis, and relationship to "pseudomyxoma peritonei". </w:t>
      </w:r>
      <w:r w:rsidRPr="00C86C00">
        <w:rPr>
          <w:rFonts w:ascii="Book Antiqua" w:hAnsi="Book Antiqua" w:cs="SimSun"/>
          <w:i/>
          <w:iCs/>
          <w:sz w:val="24"/>
          <w:szCs w:val="24"/>
          <w:lang w:eastAsia="zh-CN"/>
        </w:rPr>
        <w:t>Am J Surg Pathol</w:t>
      </w:r>
      <w:r w:rsidRPr="00C86C00">
        <w:rPr>
          <w:rFonts w:ascii="Book Antiqua" w:hAnsi="Book Antiqua" w:cs="SimSun"/>
          <w:sz w:val="24"/>
          <w:szCs w:val="24"/>
          <w:lang w:eastAsia="zh-CN"/>
        </w:rPr>
        <w:t xml:space="preserve"> 1995; </w:t>
      </w:r>
      <w:r w:rsidRPr="00C86C00">
        <w:rPr>
          <w:rFonts w:ascii="Book Antiqua" w:hAnsi="Book Antiqua" w:cs="SimSun"/>
          <w:b/>
          <w:bCs/>
          <w:sz w:val="24"/>
          <w:szCs w:val="24"/>
          <w:lang w:eastAsia="zh-CN"/>
        </w:rPr>
        <w:t>19</w:t>
      </w:r>
      <w:r w:rsidRPr="00C86C00">
        <w:rPr>
          <w:rFonts w:ascii="Book Antiqua" w:hAnsi="Book Antiqua" w:cs="SimSun"/>
          <w:sz w:val="24"/>
          <w:szCs w:val="24"/>
          <w:lang w:eastAsia="zh-CN"/>
        </w:rPr>
        <w:t>: 1390-1408 [PMID: 7503361 DOI: 10.1097/00000478-199512000-00006]</w:t>
      </w:r>
    </w:p>
    <w:p w14:paraId="4927DB01" w14:textId="22BBF571" w:rsidR="00C86C00" w:rsidRPr="00C86C00" w:rsidRDefault="00C86C00" w:rsidP="00C86C00">
      <w:pPr>
        <w:spacing w:after="0" w:line="360" w:lineRule="auto"/>
        <w:jc w:val="both"/>
        <w:rPr>
          <w:rFonts w:ascii="Book Antiqua" w:hAnsi="Book Antiqua" w:cs="SimSun"/>
          <w:sz w:val="24"/>
          <w:szCs w:val="24"/>
          <w:lang w:eastAsia="zh-CN"/>
        </w:rPr>
      </w:pPr>
      <w:r w:rsidRPr="00C86C00">
        <w:rPr>
          <w:rFonts w:ascii="Book Antiqua" w:hAnsi="Book Antiqua" w:cs="SimSun"/>
          <w:sz w:val="24"/>
          <w:szCs w:val="24"/>
          <w:lang w:eastAsia="zh-CN"/>
        </w:rPr>
        <w:t xml:space="preserve">2 </w:t>
      </w:r>
      <w:r w:rsidRPr="00C86C00">
        <w:rPr>
          <w:rFonts w:ascii="Book Antiqua" w:hAnsi="Book Antiqua" w:cs="SimSun"/>
          <w:b/>
          <w:bCs/>
          <w:sz w:val="24"/>
          <w:szCs w:val="24"/>
          <w:lang w:eastAsia="zh-CN"/>
        </w:rPr>
        <w:t>Ronnett BM</w:t>
      </w:r>
      <w:r w:rsidRPr="00C86C00">
        <w:rPr>
          <w:rFonts w:ascii="Book Antiqua" w:hAnsi="Book Antiqua" w:cs="SimSun"/>
          <w:sz w:val="24"/>
          <w:szCs w:val="24"/>
          <w:lang w:eastAsia="zh-CN"/>
        </w:rPr>
        <w:t xml:space="preserve">, Yan H, Kurman RJ, Shmookler BM, Wu L, Sugarbaker PH. Patients with pseudomyxoma peritonei associated with disseminated peritoneal adenomucinosis have a significantly more favorable prognosis than patients with peritoneal mucinous carcinomatosis. </w:t>
      </w:r>
      <w:r w:rsidRPr="00C86C00">
        <w:rPr>
          <w:rFonts w:ascii="Book Antiqua" w:hAnsi="Book Antiqua" w:cs="SimSun"/>
          <w:i/>
          <w:iCs/>
          <w:sz w:val="24"/>
          <w:szCs w:val="24"/>
          <w:lang w:eastAsia="zh-CN"/>
        </w:rPr>
        <w:t>Cancer</w:t>
      </w:r>
      <w:r w:rsidRPr="00C86C00">
        <w:rPr>
          <w:rFonts w:ascii="Book Antiqua" w:hAnsi="Book Antiqua" w:cs="SimSun"/>
          <w:sz w:val="24"/>
          <w:szCs w:val="24"/>
          <w:lang w:eastAsia="zh-CN"/>
        </w:rPr>
        <w:t xml:space="preserve"> 2001; </w:t>
      </w:r>
      <w:r w:rsidRPr="00C86C00">
        <w:rPr>
          <w:rFonts w:ascii="Book Antiqua" w:hAnsi="Book Antiqua" w:cs="SimSun"/>
          <w:b/>
          <w:bCs/>
          <w:sz w:val="24"/>
          <w:szCs w:val="24"/>
          <w:lang w:eastAsia="zh-CN"/>
        </w:rPr>
        <w:t>92</w:t>
      </w:r>
      <w:r w:rsidRPr="00C86C00">
        <w:rPr>
          <w:rFonts w:ascii="Book Antiqua" w:hAnsi="Book Antiqua" w:cs="SimSun"/>
          <w:sz w:val="24"/>
          <w:szCs w:val="24"/>
          <w:lang w:eastAsia="zh-CN"/>
        </w:rPr>
        <w:t>: 85-91 [PMID: 11443613 DOI: 10.1002/1097-0142(20010701)92]</w:t>
      </w:r>
    </w:p>
    <w:p w14:paraId="19098936" w14:textId="77777777" w:rsidR="00C86C00" w:rsidRPr="00C86C00" w:rsidRDefault="00C86C00" w:rsidP="00C86C00">
      <w:pPr>
        <w:spacing w:after="0" w:line="360" w:lineRule="auto"/>
        <w:jc w:val="both"/>
        <w:rPr>
          <w:rFonts w:ascii="Book Antiqua" w:hAnsi="Book Antiqua" w:cs="SimSun"/>
          <w:sz w:val="24"/>
          <w:szCs w:val="24"/>
          <w:lang w:eastAsia="zh-CN"/>
        </w:rPr>
      </w:pPr>
      <w:r w:rsidRPr="00C86C00">
        <w:rPr>
          <w:rFonts w:ascii="Book Antiqua" w:hAnsi="Book Antiqua" w:cs="SimSun"/>
          <w:sz w:val="24"/>
          <w:szCs w:val="24"/>
          <w:lang w:eastAsia="zh-CN"/>
        </w:rPr>
        <w:t xml:space="preserve">3 </w:t>
      </w:r>
      <w:r w:rsidRPr="00C86C00">
        <w:rPr>
          <w:rFonts w:ascii="Book Antiqua" w:hAnsi="Book Antiqua" w:cs="SimSun"/>
          <w:b/>
          <w:bCs/>
          <w:sz w:val="24"/>
          <w:szCs w:val="24"/>
          <w:lang w:eastAsia="zh-CN"/>
        </w:rPr>
        <w:t>Bruin SC</w:t>
      </w:r>
      <w:r w:rsidRPr="00C86C00">
        <w:rPr>
          <w:rFonts w:ascii="Book Antiqua" w:hAnsi="Book Antiqua" w:cs="SimSun"/>
          <w:sz w:val="24"/>
          <w:szCs w:val="24"/>
          <w:lang w:eastAsia="zh-CN"/>
        </w:rPr>
        <w:t xml:space="preserve">, Verwaal VJ, Vincent A, van't Veer LJ, van Velthuysen ML. A clinicopathologic analysis of peritoneal metastases of colorectal and appendiceal origin. </w:t>
      </w:r>
      <w:r w:rsidRPr="00C86C00">
        <w:rPr>
          <w:rFonts w:ascii="Book Antiqua" w:hAnsi="Book Antiqua" w:cs="SimSun"/>
          <w:i/>
          <w:iCs/>
          <w:sz w:val="24"/>
          <w:szCs w:val="24"/>
          <w:lang w:eastAsia="zh-CN"/>
        </w:rPr>
        <w:t>Ann Surg Oncol</w:t>
      </w:r>
      <w:r w:rsidRPr="00C86C00">
        <w:rPr>
          <w:rFonts w:ascii="Book Antiqua" w:hAnsi="Book Antiqua" w:cs="SimSun"/>
          <w:sz w:val="24"/>
          <w:szCs w:val="24"/>
          <w:lang w:eastAsia="zh-CN"/>
        </w:rPr>
        <w:t xml:space="preserve"> 2010; </w:t>
      </w:r>
      <w:r w:rsidRPr="00C86C00">
        <w:rPr>
          <w:rFonts w:ascii="Book Antiqua" w:hAnsi="Book Antiqua" w:cs="SimSun"/>
          <w:b/>
          <w:bCs/>
          <w:sz w:val="24"/>
          <w:szCs w:val="24"/>
          <w:lang w:eastAsia="zh-CN"/>
        </w:rPr>
        <w:t>17</w:t>
      </w:r>
      <w:r w:rsidRPr="00C86C00">
        <w:rPr>
          <w:rFonts w:ascii="Book Antiqua" w:hAnsi="Book Antiqua" w:cs="SimSun"/>
          <w:sz w:val="24"/>
          <w:szCs w:val="24"/>
          <w:lang w:eastAsia="zh-CN"/>
        </w:rPr>
        <w:t>: 2330-2340 [PMID: 20232161 DOI: 10.1245/s10434-010-0984-5]</w:t>
      </w:r>
    </w:p>
    <w:p w14:paraId="1DE199E9" w14:textId="77777777" w:rsidR="00C86C00" w:rsidRPr="00C86C00" w:rsidRDefault="00C86C00" w:rsidP="00C86C00">
      <w:pPr>
        <w:spacing w:after="0" w:line="360" w:lineRule="auto"/>
        <w:jc w:val="both"/>
        <w:rPr>
          <w:rFonts w:ascii="Book Antiqua" w:hAnsi="Book Antiqua" w:cs="SimSun"/>
          <w:sz w:val="24"/>
          <w:szCs w:val="24"/>
          <w:lang w:eastAsia="zh-CN"/>
        </w:rPr>
      </w:pPr>
      <w:r w:rsidRPr="00C86C00">
        <w:rPr>
          <w:rFonts w:ascii="Book Antiqua" w:hAnsi="Book Antiqua" w:cs="SimSun"/>
          <w:sz w:val="24"/>
          <w:szCs w:val="24"/>
          <w:lang w:eastAsia="zh-CN"/>
        </w:rPr>
        <w:t xml:space="preserve">4 </w:t>
      </w:r>
      <w:r w:rsidRPr="00C86C00">
        <w:rPr>
          <w:rFonts w:ascii="Book Antiqua" w:hAnsi="Book Antiqua" w:cs="SimSun"/>
          <w:b/>
          <w:bCs/>
          <w:sz w:val="24"/>
          <w:szCs w:val="24"/>
          <w:lang w:eastAsia="zh-CN"/>
        </w:rPr>
        <w:t>Shetty S</w:t>
      </w:r>
      <w:r w:rsidRPr="00C86C00">
        <w:rPr>
          <w:rFonts w:ascii="Book Antiqua" w:hAnsi="Book Antiqua" w:cs="SimSun"/>
          <w:sz w:val="24"/>
          <w:szCs w:val="24"/>
          <w:lang w:eastAsia="zh-CN"/>
        </w:rPr>
        <w:t xml:space="preserve">, Natarajan B, Thomas P, Govindarajan V, Sharma P, Loggie B. Proposed classification of pseudomyxoma peritonei: influence of signet ring cells on survival. </w:t>
      </w:r>
      <w:r w:rsidRPr="00C86C00">
        <w:rPr>
          <w:rFonts w:ascii="Book Antiqua" w:hAnsi="Book Antiqua" w:cs="SimSun"/>
          <w:i/>
          <w:iCs/>
          <w:sz w:val="24"/>
          <w:szCs w:val="24"/>
          <w:lang w:eastAsia="zh-CN"/>
        </w:rPr>
        <w:t>Am Surg</w:t>
      </w:r>
      <w:r w:rsidRPr="00C86C00">
        <w:rPr>
          <w:rFonts w:ascii="Book Antiqua" w:hAnsi="Book Antiqua" w:cs="SimSun"/>
          <w:sz w:val="24"/>
          <w:szCs w:val="24"/>
          <w:lang w:eastAsia="zh-CN"/>
        </w:rPr>
        <w:t xml:space="preserve"> 2013; </w:t>
      </w:r>
      <w:r w:rsidRPr="00C86C00">
        <w:rPr>
          <w:rFonts w:ascii="Book Antiqua" w:hAnsi="Book Antiqua" w:cs="SimSun"/>
          <w:b/>
          <w:bCs/>
          <w:sz w:val="24"/>
          <w:szCs w:val="24"/>
          <w:lang w:eastAsia="zh-CN"/>
        </w:rPr>
        <w:t>79</w:t>
      </w:r>
      <w:r w:rsidRPr="00C86C00">
        <w:rPr>
          <w:rFonts w:ascii="Book Antiqua" w:hAnsi="Book Antiqua" w:cs="SimSun"/>
          <w:sz w:val="24"/>
          <w:szCs w:val="24"/>
          <w:lang w:eastAsia="zh-CN"/>
        </w:rPr>
        <w:t>: 1171-1176 [PMID: 24165252]</w:t>
      </w:r>
    </w:p>
    <w:p w14:paraId="72DA4972" w14:textId="77777777" w:rsidR="00C86C00" w:rsidRPr="00C86C00" w:rsidRDefault="00C86C00" w:rsidP="00C86C00">
      <w:pPr>
        <w:spacing w:after="0" w:line="360" w:lineRule="auto"/>
        <w:jc w:val="both"/>
        <w:rPr>
          <w:rFonts w:ascii="Book Antiqua" w:hAnsi="Book Antiqua" w:cs="SimSun"/>
          <w:sz w:val="24"/>
          <w:szCs w:val="24"/>
          <w:lang w:eastAsia="zh-CN"/>
        </w:rPr>
      </w:pPr>
      <w:r w:rsidRPr="00C86C00">
        <w:rPr>
          <w:rFonts w:ascii="Book Antiqua" w:hAnsi="Book Antiqua" w:cs="SimSun"/>
          <w:sz w:val="24"/>
          <w:szCs w:val="24"/>
          <w:lang w:eastAsia="zh-CN"/>
        </w:rPr>
        <w:t xml:space="preserve">5 </w:t>
      </w:r>
      <w:r w:rsidRPr="00C86C00">
        <w:rPr>
          <w:rFonts w:ascii="Book Antiqua" w:hAnsi="Book Antiqua" w:cs="SimSun"/>
          <w:b/>
          <w:bCs/>
          <w:sz w:val="24"/>
          <w:szCs w:val="24"/>
          <w:lang w:eastAsia="zh-CN"/>
        </w:rPr>
        <w:t>Moran B</w:t>
      </w:r>
      <w:r w:rsidRPr="00C86C00">
        <w:rPr>
          <w:rFonts w:ascii="Book Antiqua" w:hAnsi="Book Antiqua" w:cs="SimSun"/>
          <w:sz w:val="24"/>
          <w:szCs w:val="24"/>
          <w:lang w:eastAsia="zh-CN"/>
        </w:rPr>
        <w:t xml:space="preserve">, Baratti D, Yan TD, Kusamura S, Deraco M. Consensus statement on the loco-regional treatment of appendiceal mucinous neoplasms with peritoneal dissemination (pseudomyxoma peritonei). </w:t>
      </w:r>
      <w:r w:rsidRPr="00C86C00">
        <w:rPr>
          <w:rFonts w:ascii="Book Antiqua" w:hAnsi="Book Antiqua" w:cs="SimSun"/>
          <w:i/>
          <w:iCs/>
          <w:sz w:val="24"/>
          <w:szCs w:val="24"/>
          <w:lang w:eastAsia="zh-CN"/>
        </w:rPr>
        <w:t>J Surg Oncol</w:t>
      </w:r>
      <w:r w:rsidRPr="00C86C00">
        <w:rPr>
          <w:rFonts w:ascii="Book Antiqua" w:hAnsi="Book Antiqua" w:cs="SimSun"/>
          <w:sz w:val="24"/>
          <w:szCs w:val="24"/>
          <w:lang w:eastAsia="zh-CN"/>
        </w:rPr>
        <w:t xml:space="preserve"> 2008; </w:t>
      </w:r>
      <w:r w:rsidRPr="00C86C00">
        <w:rPr>
          <w:rFonts w:ascii="Book Antiqua" w:hAnsi="Book Antiqua" w:cs="SimSun"/>
          <w:b/>
          <w:bCs/>
          <w:sz w:val="24"/>
          <w:szCs w:val="24"/>
          <w:lang w:eastAsia="zh-CN"/>
        </w:rPr>
        <w:t>98</w:t>
      </w:r>
      <w:r w:rsidRPr="00C86C00">
        <w:rPr>
          <w:rFonts w:ascii="Book Antiqua" w:hAnsi="Book Antiqua" w:cs="SimSun"/>
          <w:sz w:val="24"/>
          <w:szCs w:val="24"/>
          <w:lang w:eastAsia="zh-CN"/>
        </w:rPr>
        <w:t>: 277-282 [PMID: 18726894 DOI: 10.1002/jso.21054]</w:t>
      </w:r>
    </w:p>
    <w:p w14:paraId="3B409765" w14:textId="77777777" w:rsidR="00C86C00" w:rsidRPr="00C86C00" w:rsidRDefault="00C86C00" w:rsidP="00C86C00">
      <w:pPr>
        <w:spacing w:after="0" w:line="360" w:lineRule="auto"/>
        <w:jc w:val="both"/>
        <w:rPr>
          <w:rFonts w:ascii="Book Antiqua" w:hAnsi="Book Antiqua" w:cs="SimSun"/>
          <w:sz w:val="24"/>
          <w:szCs w:val="24"/>
          <w:lang w:eastAsia="zh-CN"/>
        </w:rPr>
      </w:pPr>
      <w:r w:rsidRPr="00C86C00">
        <w:rPr>
          <w:rFonts w:ascii="Book Antiqua" w:hAnsi="Book Antiqua" w:cs="SimSun"/>
          <w:sz w:val="24"/>
          <w:szCs w:val="24"/>
          <w:lang w:eastAsia="zh-CN"/>
        </w:rPr>
        <w:t xml:space="preserve">6 </w:t>
      </w:r>
      <w:r w:rsidRPr="00C86C00">
        <w:rPr>
          <w:rFonts w:ascii="Book Antiqua" w:hAnsi="Book Antiqua" w:cs="SimSun"/>
          <w:b/>
          <w:bCs/>
          <w:sz w:val="24"/>
          <w:szCs w:val="24"/>
          <w:lang w:eastAsia="zh-CN"/>
        </w:rPr>
        <w:t>Bradley RF</w:t>
      </w:r>
      <w:r w:rsidRPr="00C86C00">
        <w:rPr>
          <w:rFonts w:ascii="Book Antiqua" w:hAnsi="Book Antiqua" w:cs="SimSun"/>
          <w:sz w:val="24"/>
          <w:szCs w:val="24"/>
          <w:lang w:eastAsia="zh-CN"/>
        </w:rPr>
        <w:t xml:space="preserve">, Stewart JH, Russell GB, Levine EA, Geisinger KR. Pseudomyxoma peritonei of appendiceal origin: a clinicopathologic analysis of 101 patients uniformly treated at a single institution, with literature review. </w:t>
      </w:r>
      <w:r w:rsidRPr="00C86C00">
        <w:rPr>
          <w:rFonts w:ascii="Book Antiqua" w:hAnsi="Book Antiqua" w:cs="SimSun"/>
          <w:i/>
          <w:iCs/>
          <w:sz w:val="24"/>
          <w:szCs w:val="24"/>
          <w:lang w:eastAsia="zh-CN"/>
        </w:rPr>
        <w:t>Am J Surg Pathol</w:t>
      </w:r>
      <w:r w:rsidRPr="00C86C00">
        <w:rPr>
          <w:rFonts w:ascii="Book Antiqua" w:hAnsi="Book Antiqua" w:cs="SimSun"/>
          <w:sz w:val="24"/>
          <w:szCs w:val="24"/>
          <w:lang w:eastAsia="zh-CN"/>
        </w:rPr>
        <w:t xml:space="preserve"> 2006; </w:t>
      </w:r>
      <w:r w:rsidRPr="00C86C00">
        <w:rPr>
          <w:rFonts w:ascii="Book Antiqua" w:hAnsi="Book Antiqua" w:cs="SimSun"/>
          <w:b/>
          <w:bCs/>
          <w:sz w:val="24"/>
          <w:szCs w:val="24"/>
          <w:lang w:eastAsia="zh-CN"/>
        </w:rPr>
        <w:t>30</w:t>
      </w:r>
      <w:r w:rsidRPr="00C86C00">
        <w:rPr>
          <w:rFonts w:ascii="Book Antiqua" w:hAnsi="Book Antiqua" w:cs="SimSun"/>
          <w:sz w:val="24"/>
          <w:szCs w:val="24"/>
          <w:lang w:eastAsia="zh-CN"/>
        </w:rPr>
        <w:t>: 551-559 [PMID: 16699309 DOI: 10.1097/01.pas.0000202039.74837.7d]</w:t>
      </w:r>
    </w:p>
    <w:p w14:paraId="37FCD6A2" w14:textId="2A9E7DE7" w:rsidR="00C86C00" w:rsidRPr="00C86C00" w:rsidRDefault="00C86C00" w:rsidP="00C86C00">
      <w:pPr>
        <w:spacing w:after="0" w:line="360" w:lineRule="auto"/>
        <w:jc w:val="both"/>
        <w:rPr>
          <w:rFonts w:ascii="Book Antiqua" w:hAnsi="Book Antiqua" w:cs="SimSun"/>
          <w:sz w:val="24"/>
          <w:szCs w:val="24"/>
          <w:lang w:eastAsia="zh-CN"/>
        </w:rPr>
      </w:pPr>
      <w:r w:rsidRPr="00C86C00">
        <w:rPr>
          <w:rFonts w:ascii="Book Antiqua" w:hAnsi="Book Antiqua" w:cs="SimSun"/>
          <w:sz w:val="24"/>
          <w:szCs w:val="24"/>
          <w:lang w:eastAsia="zh-CN"/>
        </w:rPr>
        <w:t xml:space="preserve">7 </w:t>
      </w:r>
      <w:r w:rsidRPr="00C86C00">
        <w:rPr>
          <w:rFonts w:ascii="Book Antiqua" w:hAnsi="Book Antiqua" w:cs="SimSun"/>
          <w:b/>
          <w:sz w:val="24"/>
          <w:szCs w:val="24"/>
          <w:lang w:eastAsia="zh-CN"/>
        </w:rPr>
        <w:t>Edge SB</w:t>
      </w:r>
      <w:r>
        <w:rPr>
          <w:rFonts w:ascii="Book Antiqua" w:hAnsi="Book Antiqua" w:cs="SimSun" w:hint="eastAsia"/>
          <w:sz w:val="24"/>
          <w:szCs w:val="24"/>
          <w:lang w:eastAsia="zh-CN"/>
        </w:rPr>
        <w:t>.</w:t>
      </w:r>
      <w:r w:rsidRPr="00C86C00">
        <w:rPr>
          <w:rFonts w:ascii="Book Antiqua" w:hAnsi="Book Antiqua" w:cs="SimSun"/>
          <w:sz w:val="24"/>
          <w:szCs w:val="24"/>
          <w:lang w:eastAsia="zh-CN"/>
        </w:rPr>
        <w:t xml:space="preserve"> American Joint Committee on Cancer. AJCC cancer staging manual. 7th ed. New York: Springer, 2010</w:t>
      </w:r>
    </w:p>
    <w:p w14:paraId="79C2CFA0" w14:textId="77777777" w:rsidR="00C86C00" w:rsidRPr="00C86C00" w:rsidRDefault="00C86C00" w:rsidP="00C86C00">
      <w:pPr>
        <w:spacing w:after="0" w:line="360" w:lineRule="auto"/>
        <w:jc w:val="both"/>
        <w:rPr>
          <w:rFonts w:ascii="Book Antiqua" w:hAnsi="Book Antiqua" w:cs="SimSun"/>
          <w:sz w:val="24"/>
          <w:szCs w:val="24"/>
          <w:lang w:eastAsia="zh-CN"/>
        </w:rPr>
      </w:pPr>
      <w:r w:rsidRPr="00C86C00">
        <w:rPr>
          <w:rFonts w:ascii="Book Antiqua" w:hAnsi="Book Antiqua" w:cs="SimSun"/>
          <w:sz w:val="24"/>
          <w:szCs w:val="24"/>
          <w:lang w:eastAsia="zh-CN"/>
        </w:rPr>
        <w:lastRenderedPageBreak/>
        <w:t xml:space="preserve">8 </w:t>
      </w:r>
      <w:r w:rsidRPr="00C86C00">
        <w:rPr>
          <w:rFonts w:ascii="Book Antiqua" w:hAnsi="Book Antiqua" w:cs="SimSun"/>
          <w:b/>
          <w:bCs/>
          <w:sz w:val="24"/>
          <w:szCs w:val="24"/>
          <w:lang w:eastAsia="zh-CN"/>
        </w:rPr>
        <w:t>Carr NJ</w:t>
      </w:r>
      <w:r w:rsidRPr="00C86C00">
        <w:rPr>
          <w:rFonts w:ascii="Book Antiqua" w:hAnsi="Book Antiqua" w:cs="SimSun"/>
          <w:sz w:val="24"/>
          <w:szCs w:val="24"/>
          <w:lang w:eastAsia="zh-CN"/>
        </w:rPr>
        <w:t xml:space="preserve">, Cecil TD, Mohamed F, Sobin LH, Sugarbaker PH, González-Moreno S, Taflampas P, Chapman S, Moran BJ. A Consensus for Classification and Pathologic Reporting of Pseudomyxoma Peritonei and Associated Appendiceal Neoplasia: The Results of the Peritoneal Surface Oncology Group International (PSOGI) Modified Delphi Process. </w:t>
      </w:r>
      <w:r w:rsidRPr="00C86C00">
        <w:rPr>
          <w:rFonts w:ascii="Book Antiqua" w:hAnsi="Book Antiqua" w:cs="SimSun"/>
          <w:i/>
          <w:iCs/>
          <w:sz w:val="24"/>
          <w:szCs w:val="24"/>
          <w:lang w:eastAsia="zh-CN"/>
        </w:rPr>
        <w:t>Am J Surg Pathol</w:t>
      </w:r>
      <w:r w:rsidRPr="00C86C00">
        <w:rPr>
          <w:rFonts w:ascii="Book Antiqua" w:hAnsi="Book Antiqua" w:cs="SimSun"/>
          <w:sz w:val="24"/>
          <w:szCs w:val="24"/>
          <w:lang w:eastAsia="zh-CN"/>
        </w:rPr>
        <w:t xml:space="preserve"> 2016; </w:t>
      </w:r>
      <w:r w:rsidRPr="00C86C00">
        <w:rPr>
          <w:rFonts w:ascii="Book Antiqua" w:hAnsi="Book Antiqua" w:cs="SimSun"/>
          <w:b/>
          <w:bCs/>
          <w:sz w:val="24"/>
          <w:szCs w:val="24"/>
          <w:lang w:eastAsia="zh-CN"/>
        </w:rPr>
        <w:t>40</w:t>
      </w:r>
      <w:r w:rsidRPr="00C86C00">
        <w:rPr>
          <w:rFonts w:ascii="Book Antiqua" w:hAnsi="Book Antiqua" w:cs="SimSun"/>
          <w:sz w:val="24"/>
          <w:szCs w:val="24"/>
          <w:lang w:eastAsia="zh-CN"/>
        </w:rPr>
        <w:t>: 14-26 [PMID: 26492181 DOI: 10.1097/PAS.0000000000000535]</w:t>
      </w:r>
    </w:p>
    <w:p w14:paraId="41A437F8" w14:textId="77777777" w:rsidR="00C86C00" w:rsidRPr="00C86C00" w:rsidRDefault="00C86C00" w:rsidP="00C86C00">
      <w:pPr>
        <w:spacing w:after="0" w:line="360" w:lineRule="auto"/>
        <w:jc w:val="both"/>
        <w:rPr>
          <w:rFonts w:ascii="Book Antiqua" w:hAnsi="Book Antiqua" w:cs="SimSun"/>
          <w:sz w:val="24"/>
          <w:szCs w:val="24"/>
          <w:lang w:eastAsia="zh-CN"/>
        </w:rPr>
      </w:pPr>
      <w:r w:rsidRPr="00C86C00">
        <w:rPr>
          <w:rFonts w:ascii="Book Antiqua" w:hAnsi="Book Antiqua" w:cs="SimSun"/>
          <w:sz w:val="24"/>
          <w:szCs w:val="24"/>
          <w:lang w:eastAsia="zh-CN"/>
        </w:rPr>
        <w:t xml:space="preserve">9 </w:t>
      </w:r>
      <w:r w:rsidRPr="00C86C00">
        <w:rPr>
          <w:rFonts w:ascii="Book Antiqua" w:hAnsi="Book Antiqua" w:cs="SimSun"/>
          <w:b/>
          <w:bCs/>
          <w:sz w:val="24"/>
          <w:szCs w:val="24"/>
          <w:lang w:eastAsia="zh-CN"/>
        </w:rPr>
        <w:t>Choe JH</w:t>
      </w:r>
      <w:r w:rsidRPr="00C86C00">
        <w:rPr>
          <w:rFonts w:ascii="Book Antiqua" w:hAnsi="Book Antiqua" w:cs="SimSun"/>
          <w:sz w:val="24"/>
          <w:szCs w:val="24"/>
          <w:lang w:eastAsia="zh-CN"/>
        </w:rPr>
        <w:t xml:space="preserve">, Overman MJ, Fournier KF, Royal RE, Ohinata A, Rafeeq S, Beaty K, Phillips JK, Wolff RA, Mansfield PF, Eng C. Improved Survival with Anti-VEGF Therapy in the Treatment of Unresectable Appendiceal Epithelial Neoplasms. </w:t>
      </w:r>
      <w:r w:rsidRPr="00C86C00">
        <w:rPr>
          <w:rFonts w:ascii="Book Antiqua" w:hAnsi="Book Antiqua" w:cs="SimSun"/>
          <w:i/>
          <w:iCs/>
          <w:sz w:val="24"/>
          <w:szCs w:val="24"/>
          <w:lang w:eastAsia="zh-CN"/>
        </w:rPr>
        <w:t>Ann Surg Oncol</w:t>
      </w:r>
      <w:r w:rsidRPr="00C86C00">
        <w:rPr>
          <w:rFonts w:ascii="Book Antiqua" w:hAnsi="Book Antiqua" w:cs="SimSun"/>
          <w:sz w:val="24"/>
          <w:szCs w:val="24"/>
          <w:lang w:eastAsia="zh-CN"/>
        </w:rPr>
        <w:t xml:space="preserve"> 2015; </w:t>
      </w:r>
      <w:r w:rsidRPr="00C86C00">
        <w:rPr>
          <w:rFonts w:ascii="Book Antiqua" w:hAnsi="Book Antiqua" w:cs="SimSun"/>
          <w:b/>
          <w:bCs/>
          <w:sz w:val="24"/>
          <w:szCs w:val="24"/>
          <w:lang w:eastAsia="zh-CN"/>
        </w:rPr>
        <w:t>22</w:t>
      </w:r>
      <w:r w:rsidRPr="00C86C00">
        <w:rPr>
          <w:rFonts w:ascii="Book Antiqua" w:hAnsi="Book Antiqua" w:cs="SimSun"/>
          <w:sz w:val="24"/>
          <w:szCs w:val="24"/>
          <w:lang w:eastAsia="zh-CN"/>
        </w:rPr>
        <w:t>: 2578-2584 [PMID: 25582740 DOI: 10.1245/s10434-014-4335-9]</w:t>
      </w:r>
    </w:p>
    <w:p w14:paraId="5403EEE6" w14:textId="77777777" w:rsidR="00C86C00" w:rsidRPr="00C86C00" w:rsidRDefault="00C86C00" w:rsidP="00C86C00">
      <w:pPr>
        <w:spacing w:after="0" w:line="360" w:lineRule="auto"/>
        <w:jc w:val="both"/>
        <w:rPr>
          <w:rFonts w:ascii="Book Antiqua" w:hAnsi="Book Antiqua" w:cs="SimSun"/>
          <w:sz w:val="24"/>
          <w:szCs w:val="24"/>
          <w:lang w:eastAsia="zh-CN"/>
        </w:rPr>
      </w:pPr>
      <w:r w:rsidRPr="00C86C00">
        <w:rPr>
          <w:rFonts w:ascii="Book Antiqua" w:hAnsi="Book Antiqua" w:cs="SimSun"/>
          <w:sz w:val="24"/>
          <w:szCs w:val="24"/>
          <w:lang w:eastAsia="zh-CN"/>
        </w:rPr>
        <w:t xml:space="preserve">10 </w:t>
      </w:r>
      <w:r w:rsidRPr="00C86C00">
        <w:rPr>
          <w:rFonts w:ascii="Book Antiqua" w:hAnsi="Book Antiqua" w:cs="SimSun"/>
          <w:b/>
          <w:bCs/>
          <w:sz w:val="24"/>
          <w:szCs w:val="24"/>
          <w:lang w:eastAsia="zh-CN"/>
        </w:rPr>
        <w:t>Grotz TE</w:t>
      </w:r>
      <w:r w:rsidRPr="00C86C00">
        <w:rPr>
          <w:rFonts w:ascii="Book Antiqua" w:hAnsi="Book Antiqua" w:cs="SimSun"/>
          <w:sz w:val="24"/>
          <w:szCs w:val="24"/>
          <w:lang w:eastAsia="zh-CN"/>
        </w:rPr>
        <w:t xml:space="preserve">, Mansfield PF, Royal RE, Mann GN, Rafeeq S, Beaty KA, Overman MJ, Fournier KF. Intrathoracic Chemoperfusion Decreases Recurrences in Patients with Full-Thickness Diaphragm Involvement with Mucinous Appendiceal Adenocarcinoma. </w:t>
      </w:r>
      <w:r w:rsidRPr="00C86C00">
        <w:rPr>
          <w:rFonts w:ascii="Book Antiqua" w:hAnsi="Book Antiqua" w:cs="SimSun"/>
          <w:i/>
          <w:iCs/>
          <w:sz w:val="24"/>
          <w:szCs w:val="24"/>
          <w:lang w:eastAsia="zh-CN"/>
        </w:rPr>
        <w:t>Ann Surg Oncol</w:t>
      </w:r>
      <w:r w:rsidRPr="00C86C00">
        <w:rPr>
          <w:rFonts w:ascii="Book Antiqua" w:hAnsi="Book Antiqua" w:cs="SimSun"/>
          <w:sz w:val="24"/>
          <w:szCs w:val="24"/>
          <w:lang w:eastAsia="zh-CN"/>
        </w:rPr>
        <w:t xml:space="preserve"> 2016; </w:t>
      </w:r>
      <w:r w:rsidRPr="00C86C00">
        <w:rPr>
          <w:rFonts w:ascii="Book Antiqua" w:hAnsi="Book Antiqua" w:cs="SimSun"/>
          <w:b/>
          <w:bCs/>
          <w:sz w:val="24"/>
          <w:szCs w:val="24"/>
          <w:lang w:eastAsia="zh-CN"/>
        </w:rPr>
        <w:t>23</w:t>
      </w:r>
      <w:r w:rsidRPr="00C86C00">
        <w:rPr>
          <w:rFonts w:ascii="Book Antiqua" w:hAnsi="Book Antiqua" w:cs="SimSun"/>
          <w:sz w:val="24"/>
          <w:szCs w:val="24"/>
          <w:lang w:eastAsia="zh-CN"/>
        </w:rPr>
        <w:t>: 2914-2919 [PMID: 27027310 DOI: 10.1245/s10434-016-5209-0]</w:t>
      </w:r>
    </w:p>
    <w:p w14:paraId="35F0C42C" w14:textId="5E87FCF2" w:rsidR="00C86C00" w:rsidRPr="00C86C00" w:rsidRDefault="00C86C00" w:rsidP="00C86C00">
      <w:pPr>
        <w:spacing w:after="0" w:line="360" w:lineRule="auto"/>
        <w:jc w:val="both"/>
        <w:rPr>
          <w:rFonts w:ascii="Book Antiqua" w:hAnsi="Book Antiqua" w:cs="SimSun"/>
          <w:sz w:val="24"/>
          <w:szCs w:val="24"/>
          <w:lang w:eastAsia="zh-CN"/>
        </w:rPr>
      </w:pPr>
      <w:r w:rsidRPr="00C86C00">
        <w:rPr>
          <w:rFonts w:ascii="Book Antiqua" w:hAnsi="Book Antiqua" w:cs="SimSun"/>
          <w:sz w:val="24"/>
          <w:szCs w:val="24"/>
          <w:lang w:eastAsia="zh-CN"/>
        </w:rPr>
        <w:t xml:space="preserve">11 </w:t>
      </w:r>
      <w:r w:rsidRPr="00C86C00">
        <w:rPr>
          <w:rFonts w:ascii="Book Antiqua" w:hAnsi="Book Antiqua" w:cs="SimSun"/>
          <w:b/>
          <w:sz w:val="24"/>
          <w:szCs w:val="24"/>
          <w:lang w:eastAsia="zh-CN"/>
        </w:rPr>
        <w:t>Edge SB</w:t>
      </w:r>
      <w:r>
        <w:rPr>
          <w:rFonts w:ascii="Book Antiqua" w:hAnsi="Book Antiqua" w:cs="SimSun" w:hint="eastAsia"/>
          <w:sz w:val="24"/>
          <w:szCs w:val="24"/>
          <w:lang w:eastAsia="zh-CN"/>
        </w:rPr>
        <w:t>.</w:t>
      </w:r>
      <w:r w:rsidRPr="00C86C00">
        <w:rPr>
          <w:rFonts w:ascii="Book Antiqua" w:hAnsi="Book Antiqua" w:cs="SimSun"/>
          <w:sz w:val="24"/>
          <w:szCs w:val="24"/>
          <w:lang w:eastAsia="zh-CN"/>
        </w:rPr>
        <w:t xml:space="preserve"> American Joint Committee on Cancer., American Cancer Societ</w:t>
      </w:r>
      <w:r w:rsidR="00A33F3A">
        <w:rPr>
          <w:rFonts w:ascii="Book Antiqua" w:hAnsi="Book Antiqua" w:cs="SimSun"/>
          <w:sz w:val="24"/>
          <w:szCs w:val="24"/>
          <w:lang w:eastAsia="zh-CN"/>
        </w:rPr>
        <w:t>y. AJCC cancer staging handbook</w:t>
      </w:r>
      <w:r w:rsidRPr="00C86C00">
        <w:rPr>
          <w:rFonts w:ascii="Book Antiqua" w:hAnsi="Book Antiqua" w:cs="SimSun"/>
          <w:sz w:val="24"/>
          <w:szCs w:val="24"/>
          <w:lang w:eastAsia="zh-CN"/>
        </w:rPr>
        <w:t>: from the AJCC cancer staging manual. 7th ed. New York: Springer, 2010</w:t>
      </w:r>
    </w:p>
    <w:p w14:paraId="70A2A4EC" w14:textId="5F7832BD" w:rsidR="00C86C00" w:rsidRPr="00C86C00" w:rsidRDefault="00C86C00" w:rsidP="00C86C00">
      <w:pPr>
        <w:spacing w:after="0" w:line="360" w:lineRule="auto"/>
        <w:jc w:val="both"/>
        <w:rPr>
          <w:rFonts w:ascii="Book Antiqua" w:hAnsi="Book Antiqua" w:cs="SimSun"/>
          <w:sz w:val="24"/>
          <w:szCs w:val="24"/>
          <w:lang w:eastAsia="zh-CN"/>
        </w:rPr>
      </w:pPr>
      <w:r w:rsidRPr="00C86C00">
        <w:rPr>
          <w:rFonts w:ascii="Book Antiqua" w:hAnsi="Book Antiqua" w:cs="SimSun"/>
          <w:sz w:val="24"/>
          <w:szCs w:val="24"/>
          <w:lang w:eastAsia="zh-CN"/>
        </w:rPr>
        <w:t xml:space="preserve">12 </w:t>
      </w:r>
      <w:r w:rsidRPr="00C86C00">
        <w:rPr>
          <w:rFonts w:ascii="Book Antiqua" w:hAnsi="Book Antiqua" w:cs="SimSun"/>
          <w:b/>
          <w:sz w:val="24"/>
          <w:szCs w:val="24"/>
          <w:lang w:eastAsia="zh-CN"/>
        </w:rPr>
        <w:t>Aaltonen LA</w:t>
      </w:r>
      <w:r w:rsidRPr="00C86C00">
        <w:rPr>
          <w:rFonts w:ascii="Book Antiqua" w:hAnsi="Book Antiqua" w:cs="SimSun"/>
          <w:sz w:val="24"/>
          <w:szCs w:val="24"/>
          <w:lang w:eastAsia="zh-CN"/>
        </w:rPr>
        <w:t>, Hamilton SR</w:t>
      </w:r>
      <w:r>
        <w:rPr>
          <w:rFonts w:ascii="Book Antiqua" w:hAnsi="Book Antiqua" w:cs="SimSun" w:hint="eastAsia"/>
          <w:sz w:val="24"/>
          <w:szCs w:val="24"/>
          <w:lang w:eastAsia="zh-CN"/>
        </w:rPr>
        <w:t>.</w:t>
      </w:r>
      <w:r w:rsidRPr="00C86C00">
        <w:rPr>
          <w:rFonts w:ascii="Book Antiqua" w:hAnsi="Book Antiqua" w:cs="SimSun"/>
          <w:sz w:val="24"/>
          <w:szCs w:val="24"/>
          <w:lang w:eastAsia="zh-CN"/>
        </w:rPr>
        <w:t xml:space="preserve"> World He</w:t>
      </w:r>
      <w:r>
        <w:rPr>
          <w:rFonts w:ascii="Book Antiqua" w:hAnsi="Book Antiqua" w:cs="SimSun"/>
          <w:sz w:val="24"/>
          <w:szCs w:val="24"/>
          <w:lang w:eastAsia="zh-CN"/>
        </w:rPr>
        <w:t>alth Organization</w:t>
      </w:r>
      <w:r w:rsidRPr="00C86C00">
        <w:rPr>
          <w:rFonts w:ascii="Book Antiqua" w:hAnsi="Book Antiqua" w:cs="SimSun"/>
          <w:sz w:val="24"/>
          <w:szCs w:val="24"/>
          <w:lang w:eastAsia="zh-CN"/>
        </w:rPr>
        <w:t>, International Agency for Research on Cancer. Pathology and genetics of tumours of the digestive system. Lyon Oxford: IARC Press</w:t>
      </w:r>
      <w:r>
        <w:rPr>
          <w:rFonts w:ascii="Book Antiqua" w:hAnsi="Book Antiqua" w:cs="SimSun" w:hint="eastAsia"/>
          <w:sz w:val="24"/>
          <w:szCs w:val="24"/>
          <w:lang w:eastAsia="zh-CN"/>
        </w:rPr>
        <w:t>,</w:t>
      </w:r>
      <w:r w:rsidRPr="00C86C00">
        <w:rPr>
          <w:rFonts w:ascii="Book Antiqua" w:hAnsi="Book Antiqua" w:cs="SimSun"/>
          <w:sz w:val="24"/>
          <w:szCs w:val="24"/>
          <w:lang w:eastAsia="zh-CN"/>
        </w:rPr>
        <w:t xml:space="preserve"> 2000</w:t>
      </w:r>
    </w:p>
    <w:p w14:paraId="2A9DE2E1" w14:textId="77777777" w:rsidR="00C86C00" w:rsidRPr="00C86C00" w:rsidRDefault="00C86C00" w:rsidP="00C86C00">
      <w:pPr>
        <w:spacing w:after="0" w:line="360" w:lineRule="auto"/>
        <w:jc w:val="both"/>
        <w:rPr>
          <w:rFonts w:ascii="Book Antiqua" w:hAnsi="Book Antiqua" w:cs="SimSun"/>
          <w:sz w:val="24"/>
          <w:szCs w:val="24"/>
          <w:lang w:eastAsia="zh-CN"/>
        </w:rPr>
      </w:pPr>
      <w:r w:rsidRPr="00C86C00">
        <w:rPr>
          <w:rFonts w:ascii="Book Antiqua" w:hAnsi="Book Antiqua" w:cs="SimSun"/>
          <w:sz w:val="24"/>
          <w:szCs w:val="24"/>
          <w:lang w:eastAsia="zh-CN"/>
        </w:rPr>
        <w:t xml:space="preserve">13 </w:t>
      </w:r>
      <w:r w:rsidRPr="00C86C00">
        <w:rPr>
          <w:rFonts w:ascii="Book Antiqua" w:hAnsi="Book Antiqua" w:cs="SimSun"/>
          <w:b/>
          <w:bCs/>
          <w:sz w:val="24"/>
          <w:szCs w:val="24"/>
          <w:lang w:eastAsia="zh-CN"/>
        </w:rPr>
        <w:t>Overman MJ</w:t>
      </w:r>
      <w:r w:rsidRPr="00C86C00">
        <w:rPr>
          <w:rFonts w:ascii="Book Antiqua" w:hAnsi="Book Antiqua" w:cs="SimSun"/>
          <w:sz w:val="24"/>
          <w:szCs w:val="24"/>
          <w:lang w:eastAsia="zh-CN"/>
        </w:rPr>
        <w:t xml:space="preserve">, Fournier K, Hu CY, Eng C, Taggart M, Royal R, Mansfield P, Chang GJ. Improving the AJCC/TNM staging for adenocarcinomas of the appendix: the prognostic impact of histological grade. </w:t>
      </w:r>
      <w:r w:rsidRPr="00C86C00">
        <w:rPr>
          <w:rFonts w:ascii="Book Antiqua" w:hAnsi="Book Antiqua" w:cs="SimSun"/>
          <w:i/>
          <w:iCs/>
          <w:sz w:val="24"/>
          <w:szCs w:val="24"/>
          <w:lang w:eastAsia="zh-CN"/>
        </w:rPr>
        <w:t>Ann Surg</w:t>
      </w:r>
      <w:r w:rsidRPr="00C86C00">
        <w:rPr>
          <w:rFonts w:ascii="Book Antiqua" w:hAnsi="Book Antiqua" w:cs="SimSun"/>
          <w:sz w:val="24"/>
          <w:szCs w:val="24"/>
          <w:lang w:eastAsia="zh-CN"/>
        </w:rPr>
        <w:t xml:space="preserve"> 2013; </w:t>
      </w:r>
      <w:r w:rsidRPr="00C86C00">
        <w:rPr>
          <w:rFonts w:ascii="Book Antiqua" w:hAnsi="Book Antiqua" w:cs="SimSun"/>
          <w:b/>
          <w:bCs/>
          <w:sz w:val="24"/>
          <w:szCs w:val="24"/>
          <w:lang w:eastAsia="zh-CN"/>
        </w:rPr>
        <w:t>257</w:t>
      </w:r>
      <w:r w:rsidRPr="00C86C00">
        <w:rPr>
          <w:rFonts w:ascii="Book Antiqua" w:hAnsi="Book Antiqua" w:cs="SimSun"/>
          <w:sz w:val="24"/>
          <w:szCs w:val="24"/>
          <w:lang w:eastAsia="zh-CN"/>
        </w:rPr>
        <w:t>: 1072-1078 [PMID: 23001080 DOI: 10.1097/SLA.0b013e318269d680]</w:t>
      </w:r>
    </w:p>
    <w:p w14:paraId="06158FDC" w14:textId="77777777" w:rsidR="00C86C00" w:rsidRPr="00C86C00" w:rsidRDefault="00C86C00" w:rsidP="00C86C00">
      <w:pPr>
        <w:spacing w:after="0" w:line="360" w:lineRule="auto"/>
        <w:jc w:val="both"/>
        <w:rPr>
          <w:rFonts w:ascii="Book Antiqua" w:hAnsi="Book Antiqua" w:cs="SimSun"/>
          <w:sz w:val="24"/>
          <w:szCs w:val="24"/>
          <w:lang w:eastAsia="zh-CN"/>
        </w:rPr>
      </w:pPr>
      <w:r w:rsidRPr="00C86C00">
        <w:rPr>
          <w:rFonts w:ascii="Book Antiqua" w:hAnsi="Book Antiqua" w:cs="SimSun"/>
          <w:sz w:val="24"/>
          <w:szCs w:val="24"/>
          <w:lang w:eastAsia="zh-CN"/>
        </w:rPr>
        <w:t xml:space="preserve">14 </w:t>
      </w:r>
      <w:r w:rsidRPr="00C86C00">
        <w:rPr>
          <w:rFonts w:ascii="Book Antiqua" w:hAnsi="Book Antiqua" w:cs="SimSun"/>
          <w:b/>
          <w:bCs/>
          <w:sz w:val="24"/>
          <w:szCs w:val="24"/>
          <w:lang w:eastAsia="zh-CN"/>
        </w:rPr>
        <w:t>Davison JM</w:t>
      </w:r>
      <w:r w:rsidRPr="00C86C00">
        <w:rPr>
          <w:rFonts w:ascii="Book Antiqua" w:hAnsi="Book Antiqua" w:cs="SimSun"/>
          <w:sz w:val="24"/>
          <w:szCs w:val="24"/>
          <w:lang w:eastAsia="zh-CN"/>
        </w:rPr>
        <w:t xml:space="preserve">, Choudry HA, Pingpank JF, Ahrendt SA, Holtzman MP, Zureikat AH, Zeh HJ, Ramalingam L, Zhu B, Nikiforova M, Bartlett DL, Pai RK. Clinicopathologic and molecular analysis of disseminated appendiceal mucinous </w:t>
      </w:r>
      <w:r w:rsidRPr="00C86C00">
        <w:rPr>
          <w:rFonts w:ascii="Book Antiqua" w:hAnsi="Book Antiqua" w:cs="SimSun"/>
          <w:sz w:val="24"/>
          <w:szCs w:val="24"/>
          <w:lang w:eastAsia="zh-CN"/>
        </w:rPr>
        <w:lastRenderedPageBreak/>
        <w:t xml:space="preserve">neoplasms: identification of factors predicting survival and proposed criteria for a three-tiered assessment of tumor grade. </w:t>
      </w:r>
      <w:r w:rsidRPr="00C86C00">
        <w:rPr>
          <w:rFonts w:ascii="Book Antiqua" w:hAnsi="Book Antiqua" w:cs="SimSun"/>
          <w:i/>
          <w:iCs/>
          <w:sz w:val="24"/>
          <w:szCs w:val="24"/>
          <w:lang w:eastAsia="zh-CN"/>
        </w:rPr>
        <w:t>Mod Pathol</w:t>
      </w:r>
      <w:r w:rsidRPr="00C86C00">
        <w:rPr>
          <w:rFonts w:ascii="Book Antiqua" w:hAnsi="Book Antiqua" w:cs="SimSun"/>
          <w:sz w:val="24"/>
          <w:szCs w:val="24"/>
          <w:lang w:eastAsia="zh-CN"/>
        </w:rPr>
        <w:t xml:space="preserve"> 2014; </w:t>
      </w:r>
      <w:r w:rsidRPr="00C86C00">
        <w:rPr>
          <w:rFonts w:ascii="Book Antiqua" w:hAnsi="Book Antiqua" w:cs="SimSun"/>
          <w:b/>
          <w:bCs/>
          <w:sz w:val="24"/>
          <w:szCs w:val="24"/>
          <w:lang w:eastAsia="zh-CN"/>
        </w:rPr>
        <w:t>27</w:t>
      </w:r>
      <w:r w:rsidRPr="00C86C00">
        <w:rPr>
          <w:rFonts w:ascii="Book Antiqua" w:hAnsi="Book Antiqua" w:cs="SimSun"/>
          <w:sz w:val="24"/>
          <w:szCs w:val="24"/>
          <w:lang w:eastAsia="zh-CN"/>
        </w:rPr>
        <w:t>: 1521-1539 [PMID: 24633196 DOI: 10.1038/modpathol.2014.37]</w:t>
      </w:r>
    </w:p>
    <w:p w14:paraId="043C8E4B" w14:textId="77777777" w:rsidR="00C86C00" w:rsidRPr="00C86C00" w:rsidRDefault="00C86C00" w:rsidP="00C86C00">
      <w:pPr>
        <w:spacing w:after="0" w:line="360" w:lineRule="auto"/>
        <w:jc w:val="both"/>
        <w:rPr>
          <w:rFonts w:ascii="Book Antiqua" w:hAnsi="Book Antiqua" w:cs="SimSun"/>
          <w:sz w:val="24"/>
          <w:szCs w:val="24"/>
          <w:lang w:eastAsia="zh-CN"/>
        </w:rPr>
      </w:pPr>
      <w:r w:rsidRPr="00C86C00">
        <w:rPr>
          <w:rFonts w:ascii="Book Antiqua" w:hAnsi="Book Antiqua" w:cs="SimSun"/>
          <w:sz w:val="24"/>
          <w:szCs w:val="24"/>
          <w:lang w:eastAsia="zh-CN"/>
        </w:rPr>
        <w:t xml:space="preserve">15 </w:t>
      </w:r>
      <w:r w:rsidRPr="00C86C00">
        <w:rPr>
          <w:rFonts w:ascii="Book Antiqua" w:hAnsi="Book Antiqua" w:cs="SimSun"/>
          <w:b/>
          <w:bCs/>
          <w:sz w:val="24"/>
          <w:szCs w:val="24"/>
          <w:lang w:eastAsia="zh-CN"/>
        </w:rPr>
        <w:t>Sirintrapun SJ</w:t>
      </w:r>
      <w:r w:rsidRPr="00C86C00">
        <w:rPr>
          <w:rFonts w:ascii="Book Antiqua" w:hAnsi="Book Antiqua" w:cs="SimSun"/>
          <w:sz w:val="24"/>
          <w:szCs w:val="24"/>
          <w:lang w:eastAsia="zh-CN"/>
        </w:rPr>
        <w:t xml:space="preserve">, Blackham AU, Russell G, Votanopoulos K, Stewart JH, Shen P, Levine EA, Geisinger KR, Bergman S. Significance of signet ring cells in high-grade mucinous adenocarcinoma of the peritoneum from appendiceal origin. </w:t>
      </w:r>
      <w:r w:rsidRPr="00C86C00">
        <w:rPr>
          <w:rFonts w:ascii="Book Antiqua" w:hAnsi="Book Antiqua" w:cs="SimSun"/>
          <w:i/>
          <w:iCs/>
          <w:sz w:val="24"/>
          <w:szCs w:val="24"/>
          <w:lang w:eastAsia="zh-CN"/>
        </w:rPr>
        <w:t>Hum Pathol</w:t>
      </w:r>
      <w:r w:rsidRPr="00C86C00">
        <w:rPr>
          <w:rFonts w:ascii="Book Antiqua" w:hAnsi="Book Antiqua" w:cs="SimSun"/>
          <w:sz w:val="24"/>
          <w:szCs w:val="24"/>
          <w:lang w:eastAsia="zh-CN"/>
        </w:rPr>
        <w:t xml:space="preserve"> 2014; </w:t>
      </w:r>
      <w:r w:rsidRPr="00C86C00">
        <w:rPr>
          <w:rFonts w:ascii="Book Antiqua" w:hAnsi="Book Antiqua" w:cs="SimSun"/>
          <w:b/>
          <w:bCs/>
          <w:sz w:val="24"/>
          <w:szCs w:val="24"/>
          <w:lang w:eastAsia="zh-CN"/>
        </w:rPr>
        <w:t>45</w:t>
      </w:r>
      <w:r w:rsidRPr="00C86C00">
        <w:rPr>
          <w:rFonts w:ascii="Book Antiqua" w:hAnsi="Book Antiqua" w:cs="SimSun"/>
          <w:sz w:val="24"/>
          <w:szCs w:val="24"/>
          <w:lang w:eastAsia="zh-CN"/>
        </w:rPr>
        <w:t>: 1597-1604 [PMID: 24814804 DOI: 10.1016/j.humpath.2014.03.007]</w:t>
      </w:r>
    </w:p>
    <w:p w14:paraId="222B7C89" w14:textId="77777777" w:rsidR="00C86C00" w:rsidRPr="00C86C00" w:rsidRDefault="00C86C00" w:rsidP="00C86C00">
      <w:pPr>
        <w:spacing w:after="0" w:line="360" w:lineRule="auto"/>
        <w:jc w:val="both"/>
        <w:rPr>
          <w:rFonts w:ascii="Book Antiqua" w:hAnsi="Book Antiqua" w:cs="SimSun"/>
          <w:sz w:val="24"/>
          <w:szCs w:val="24"/>
          <w:lang w:eastAsia="zh-CN"/>
        </w:rPr>
      </w:pPr>
      <w:r w:rsidRPr="00C86C00">
        <w:rPr>
          <w:rFonts w:ascii="Book Antiqua" w:hAnsi="Book Antiqua" w:cs="SimSun"/>
          <w:sz w:val="24"/>
          <w:szCs w:val="24"/>
          <w:lang w:eastAsia="zh-CN"/>
        </w:rPr>
        <w:t xml:space="preserve">16 </w:t>
      </w:r>
      <w:r w:rsidRPr="00C86C00">
        <w:rPr>
          <w:rFonts w:ascii="Book Antiqua" w:hAnsi="Book Antiqua" w:cs="SimSun"/>
          <w:b/>
          <w:bCs/>
          <w:sz w:val="24"/>
          <w:szCs w:val="24"/>
          <w:lang w:eastAsia="zh-CN"/>
        </w:rPr>
        <w:t>Chua TC</w:t>
      </w:r>
      <w:r w:rsidRPr="00C86C00">
        <w:rPr>
          <w:rFonts w:ascii="Book Antiqua" w:hAnsi="Book Antiqua" w:cs="SimSun"/>
          <w:sz w:val="24"/>
          <w:szCs w:val="24"/>
          <w:lang w:eastAsia="zh-CN"/>
        </w:rPr>
        <w:t xml:space="preserve">, Moran BJ, Sugarbaker PH, Levine EA, Glehen O, Gilly FN, Baratti D, Deraco M, Elias D, Sardi A, Liauw W, Yan TD, Barrios P, Gómez Portilla A, de Hingh IH, Ceelen WP, Pelz JO, Piso P, González-Moreno S, Van Der Speeten K, Morris DL. Early- and long-term outcome data of patients with pseudomyxoma peritonei from appendiceal origin treated by a strategy of cytoreductive surgery and hyperthermic intraperitoneal chemotherapy. </w:t>
      </w:r>
      <w:r w:rsidRPr="00C86C00">
        <w:rPr>
          <w:rFonts w:ascii="Book Antiqua" w:hAnsi="Book Antiqua" w:cs="SimSun"/>
          <w:i/>
          <w:iCs/>
          <w:sz w:val="24"/>
          <w:szCs w:val="24"/>
          <w:lang w:eastAsia="zh-CN"/>
        </w:rPr>
        <w:t>J Clin Oncol</w:t>
      </w:r>
      <w:r w:rsidRPr="00C86C00">
        <w:rPr>
          <w:rFonts w:ascii="Book Antiqua" w:hAnsi="Book Antiqua" w:cs="SimSun"/>
          <w:sz w:val="24"/>
          <w:szCs w:val="24"/>
          <w:lang w:eastAsia="zh-CN"/>
        </w:rPr>
        <w:t xml:space="preserve"> 2012; </w:t>
      </w:r>
      <w:r w:rsidRPr="00C86C00">
        <w:rPr>
          <w:rFonts w:ascii="Book Antiqua" w:hAnsi="Book Antiqua" w:cs="SimSun"/>
          <w:b/>
          <w:bCs/>
          <w:sz w:val="24"/>
          <w:szCs w:val="24"/>
          <w:lang w:eastAsia="zh-CN"/>
        </w:rPr>
        <w:t>30</w:t>
      </w:r>
      <w:r w:rsidRPr="00C86C00">
        <w:rPr>
          <w:rFonts w:ascii="Book Antiqua" w:hAnsi="Book Antiqua" w:cs="SimSun"/>
          <w:sz w:val="24"/>
          <w:szCs w:val="24"/>
          <w:lang w:eastAsia="zh-CN"/>
        </w:rPr>
        <w:t>: 2449-2456 [PMID: 22614976 DOI: 10.1200/JCO.2011.39.7166]</w:t>
      </w:r>
    </w:p>
    <w:p w14:paraId="79554A77" w14:textId="77777777" w:rsidR="00C86C00" w:rsidRPr="00C86C00" w:rsidRDefault="00C86C00" w:rsidP="00C86C00">
      <w:pPr>
        <w:spacing w:after="0" w:line="360" w:lineRule="auto"/>
        <w:jc w:val="both"/>
        <w:rPr>
          <w:rFonts w:ascii="Book Antiqua" w:hAnsi="Book Antiqua" w:cs="SimSun"/>
          <w:sz w:val="24"/>
          <w:szCs w:val="24"/>
          <w:lang w:eastAsia="zh-CN"/>
        </w:rPr>
      </w:pPr>
      <w:r w:rsidRPr="00C86C00">
        <w:rPr>
          <w:rFonts w:ascii="Book Antiqua" w:hAnsi="Book Antiqua" w:cs="SimSun"/>
          <w:sz w:val="24"/>
          <w:szCs w:val="24"/>
          <w:lang w:eastAsia="zh-CN"/>
        </w:rPr>
        <w:t xml:space="preserve">17 </w:t>
      </w:r>
      <w:r w:rsidRPr="00C86C00">
        <w:rPr>
          <w:rFonts w:ascii="Book Antiqua" w:hAnsi="Book Antiqua" w:cs="SimSun"/>
          <w:b/>
          <w:bCs/>
          <w:sz w:val="24"/>
          <w:szCs w:val="24"/>
          <w:lang w:eastAsia="zh-CN"/>
        </w:rPr>
        <w:t>Asare EA</w:t>
      </w:r>
      <w:r w:rsidRPr="00C86C00">
        <w:rPr>
          <w:rFonts w:ascii="Book Antiqua" w:hAnsi="Book Antiqua" w:cs="SimSun"/>
          <w:sz w:val="24"/>
          <w:szCs w:val="24"/>
          <w:lang w:eastAsia="zh-CN"/>
        </w:rPr>
        <w:t xml:space="preserve">, Compton CC, Hanna NN, Kosinski LA, Washington MK, Kakar S, Weiser MR, Overman MJ. The impact of stage, grade, and mucinous histology on the efficacy of systemic chemotherapy in adenocarcinomas of the appendix: Analysis of the National Cancer Data Base. </w:t>
      </w:r>
      <w:r w:rsidRPr="00C86C00">
        <w:rPr>
          <w:rFonts w:ascii="Book Antiqua" w:hAnsi="Book Antiqua" w:cs="SimSun"/>
          <w:i/>
          <w:iCs/>
          <w:sz w:val="24"/>
          <w:szCs w:val="24"/>
          <w:lang w:eastAsia="zh-CN"/>
        </w:rPr>
        <w:t>Cancer</w:t>
      </w:r>
      <w:r w:rsidRPr="00C86C00">
        <w:rPr>
          <w:rFonts w:ascii="Book Antiqua" w:hAnsi="Book Antiqua" w:cs="SimSun"/>
          <w:sz w:val="24"/>
          <w:szCs w:val="24"/>
          <w:lang w:eastAsia="zh-CN"/>
        </w:rPr>
        <w:t xml:space="preserve"> 2016; </w:t>
      </w:r>
      <w:r w:rsidRPr="00C86C00">
        <w:rPr>
          <w:rFonts w:ascii="Book Antiqua" w:hAnsi="Book Antiqua" w:cs="SimSun"/>
          <w:b/>
          <w:bCs/>
          <w:sz w:val="24"/>
          <w:szCs w:val="24"/>
          <w:lang w:eastAsia="zh-CN"/>
        </w:rPr>
        <w:t>122</w:t>
      </w:r>
      <w:r w:rsidRPr="00C86C00">
        <w:rPr>
          <w:rFonts w:ascii="Book Antiqua" w:hAnsi="Book Antiqua" w:cs="SimSun"/>
          <w:sz w:val="24"/>
          <w:szCs w:val="24"/>
          <w:lang w:eastAsia="zh-CN"/>
        </w:rPr>
        <w:t>: 213-221 [PMID: 26506400 DOI: 10.1002/cncr.29744]</w:t>
      </w:r>
    </w:p>
    <w:p w14:paraId="5816A7FF" w14:textId="77777777" w:rsidR="00C86C00" w:rsidRPr="00C86C00" w:rsidRDefault="00C86C00" w:rsidP="00C86C00">
      <w:pPr>
        <w:spacing w:after="0" w:line="360" w:lineRule="auto"/>
        <w:jc w:val="both"/>
        <w:rPr>
          <w:rFonts w:ascii="Book Antiqua" w:hAnsi="Book Antiqua" w:cs="SimSun"/>
          <w:sz w:val="24"/>
          <w:szCs w:val="24"/>
          <w:lang w:eastAsia="zh-CN"/>
        </w:rPr>
      </w:pPr>
      <w:r w:rsidRPr="00C86C00">
        <w:rPr>
          <w:rFonts w:ascii="Book Antiqua" w:hAnsi="Book Antiqua" w:cs="SimSun"/>
          <w:sz w:val="24"/>
          <w:szCs w:val="24"/>
          <w:lang w:eastAsia="zh-CN"/>
        </w:rPr>
        <w:t xml:space="preserve">18 </w:t>
      </w:r>
      <w:r w:rsidRPr="00C86C00">
        <w:rPr>
          <w:rFonts w:ascii="Book Antiqua" w:hAnsi="Book Antiqua" w:cs="SimSun"/>
          <w:b/>
          <w:bCs/>
          <w:sz w:val="24"/>
          <w:szCs w:val="24"/>
          <w:lang w:eastAsia="zh-CN"/>
        </w:rPr>
        <w:t>Smeenk RM</w:t>
      </w:r>
      <w:r w:rsidRPr="00C86C00">
        <w:rPr>
          <w:rFonts w:ascii="Book Antiqua" w:hAnsi="Book Antiqua" w:cs="SimSun"/>
          <w:sz w:val="24"/>
          <w:szCs w:val="24"/>
          <w:lang w:eastAsia="zh-CN"/>
        </w:rPr>
        <w:t xml:space="preserve">, Verwaal VJ, Antonini N, Zoetmulder FA. Survival analysis of pseudomyxoma peritonei patients treated by cytoreductive surgery and hyperthermic intraperitoneal chemotherapy. </w:t>
      </w:r>
      <w:r w:rsidRPr="00C86C00">
        <w:rPr>
          <w:rFonts w:ascii="Book Antiqua" w:hAnsi="Book Antiqua" w:cs="SimSun"/>
          <w:i/>
          <w:iCs/>
          <w:sz w:val="24"/>
          <w:szCs w:val="24"/>
          <w:lang w:eastAsia="zh-CN"/>
        </w:rPr>
        <w:t>Ann Surg</w:t>
      </w:r>
      <w:r w:rsidRPr="00C86C00">
        <w:rPr>
          <w:rFonts w:ascii="Book Antiqua" w:hAnsi="Book Antiqua" w:cs="SimSun"/>
          <w:sz w:val="24"/>
          <w:szCs w:val="24"/>
          <w:lang w:eastAsia="zh-CN"/>
        </w:rPr>
        <w:t xml:space="preserve"> 2007; </w:t>
      </w:r>
      <w:r w:rsidRPr="00C86C00">
        <w:rPr>
          <w:rFonts w:ascii="Book Antiqua" w:hAnsi="Book Antiqua" w:cs="SimSun"/>
          <w:b/>
          <w:bCs/>
          <w:sz w:val="24"/>
          <w:szCs w:val="24"/>
          <w:lang w:eastAsia="zh-CN"/>
        </w:rPr>
        <w:t>245</w:t>
      </w:r>
      <w:r w:rsidRPr="00C86C00">
        <w:rPr>
          <w:rFonts w:ascii="Book Antiqua" w:hAnsi="Book Antiqua" w:cs="SimSun"/>
          <w:sz w:val="24"/>
          <w:szCs w:val="24"/>
          <w:lang w:eastAsia="zh-CN"/>
        </w:rPr>
        <w:t>: 104-109 [PMID: 17197972 DOI: 10.1097/01.sla.0000231705.40081.1a]</w:t>
      </w:r>
    </w:p>
    <w:p w14:paraId="111B1C8E" w14:textId="77777777" w:rsidR="007E26AE" w:rsidRPr="00C86C00" w:rsidRDefault="007E26AE" w:rsidP="00C86C00">
      <w:pPr>
        <w:spacing w:after="0" w:line="360" w:lineRule="auto"/>
        <w:jc w:val="right"/>
        <w:rPr>
          <w:rFonts w:ascii="Book Antiqua" w:hAnsi="Book Antiqua"/>
          <w:b/>
          <w:noProof/>
          <w:sz w:val="24"/>
          <w:szCs w:val="24"/>
          <w:lang w:eastAsia="zh-CN"/>
        </w:rPr>
      </w:pPr>
    </w:p>
    <w:p w14:paraId="7BC27708" w14:textId="69DDB448" w:rsidR="007E26AE" w:rsidRPr="00C86C00" w:rsidRDefault="007E26AE" w:rsidP="00C86C00">
      <w:pPr>
        <w:pStyle w:val="PlainText"/>
        <w:spacing w:line="360" w:lineRule="auto"/>
        <w:jc w:val="right"/>
        <w:rPr>
          <w:rFonts w:ascii="Book Antiqua" w:hAnsi="Book Antiqua"/>
          <w:b/>
          <w:sz w:val="24"/>
          <w:szCs w:val="24"/>
        </w:rPr>
      </w:pPr>
      <w:r w:rsidRPr="00C86C00">
        <w:rPr>
          <w:rFonts w:ascii="Book Antiqua" w:hAnsi="Book Antiqua"/>
          <w:b/>
          <w:sz w:val="24"/>
          <w:szCs w:val="24"/>
        </w:rPr>
        <w:t xml:space="preserve">P-Reviewer: </w:t>
      </w:r>
      <w:r w:rsidR="004C4639" w:rsidRPr="00C86C00">
        <w:rPr>
          <w:rFonts w:ascii="Book Antiqua" w:hAnsi="Book Antiqua"/>
          <w:sz w:val="24"/>
          <w:szCs w:val="24"/>
        </w:rPr>
        <w:t xml:space="preserve">Barreto S, Tang Y, Tsikouras PPT </w:t>
      </w:r>
      <w:r w:rsidRPr="00C86C00">
        <w:rPr>
          <w:rFonts w:ascii="Book Antiqua" w:hAnsi="Book Antiqua"/>
          <w:b/>
          <w:sz w:val="24"/>
          <w:szCs w:val="24"/>
        </w:rPr>
        <w:t xml:space="preserve">S-Editor: </w:t>
      </w:r>
      <w:r w:rsidRPr="00C86C00">
        <w:rPr>
          <w:rFonts w:ascii="Book Antiqua" w:hAnsi="Book Antiqua"/>
          <w:sz w:val="24"/>
          <w:szCs w:val="24"/>
        </w:rPr>
        <w:t>Ji FF</w:t>
      </w:r>
      <w:r w:rsidRPr="00C86C00">
        <w:rPr>
          <w:rFonts w:ascii="Book Antiqua" w:hAnsi="Book Antiqua"/>
          <w:b/>
          <w:sz w:val="24"/>
          <w:szCs w:val="24"/>
        </w:rPr>
        <w:t xml:space="preserve"> L-Editor: E-Editor: </w:t>
      </w:r>
    </w:p>
    <w:p w14:paraId="6E5D78F8" w14:textId="77777777" w:rsidR="007E26AE" w:rsidRPr="00C86C00" w:rsidRDefault="007E26AE" w:rsidP="00C86C00">
      <w:pPr>
        <w:pStyle w:val="PlainText"/>
        <w:spacing w:line="360" w:lineRule="auto"/>
        <w:rPr>
          <w:rFonts w:ascii="Book Antiqua" w:hAnsi="Book Antiqua"/>
          <w:b/>
          <w:sz w:val="24"/>
          <w:szCs w:val="24"/>
        </w:rPr>
      </w:pPr>
      <w:r w:rsidRPr="00C86C00">
        <w:rPr>
          <w:rFonts w:ascii="Book Antiqua" w:hAnsi="Book Antiqua"/>
          <w:b/>
          <w:sz w:val="24"/>
          <w:szCs w:val="24"/>
        </w:rPr>
        <w:t xml:space="preserve"> </w:t>
      </w:r>
    </w:p>
    <w:p w14:paraId="12F6C718" w14:textId="53CAB5C3" w:rsidR="007E26AE" w:rsidRPr="00C86C00" w:rsidRDefault="007E26AE" w:rsidP="00C86C00">
      <w:pPr>
        <w:snapToGrid w:val="0"/>
        <w:spacing w:after="0" w:line="360" w:lineRule="auto"/>
        <w:jc w:val="both"/>
        <w:rPr>
          <w:rFonts w:ascii="Book Antiqua" w:hAnsi="Book Antiqua" w:cs="Helvetica"/>
          <w:b/>
          <w:sz w:val="24"/>
          <w:szCs w:val="24"/>
        </w:rPr>
      </w:pPr>
      <w:r w:rsidRPr="00C86C00">
        <w:rPr>
          <w:rFonts w:ascii="Book Antiqua" w:hAnsi="Book Antiqua" w:cs="Helvetica"/>
          <w:b/>
          <w:sz w:val="24"/>
          <w:szCs w:val="24"/>
        </w:rPr>
        <w:t xml:space="preserve">Specialty type: </w:t>
      </w:r>
      <w:r w:rsidR="00CD52A2" w:rsidRPr="00C86C00">
        <w:rPr>
          <w:rFonts w:ascii="Book Antiqua" w:eastAsia="Microsoft YaHei" w:hAnsi="Book Antiqua" w:cs="SimSun"/>
          <w:sz w:val="24"/>
          <w:szCs w:val="24"/>
        </w:rPr>
        <w:t>Oncology</w:t>
      </w:r>
    </w:p>
    <w:p w14:paraId="2040A715" w14:textId="56ED751B" w:rsidR="007E26AE" w:rsidRPr="00C86C00" w:rsidRDefault="007E26AE" w:rsidP="00C86C00">
      <w:pPr>
        <w:snapToGrid w:val="0"/>
        <w:spacing w:after="0" w:line="360" w:lineRule="auto"/>
        <w:jc w:val="both"/>
        <w:rPr>
          <w:rFonts w:ascii="Book Antiqua" w:hAnsi="Book Antiqua" w:cs="Helvetica"/>
          <w:b/>
          <w:sz w:val="24"/>
          <w:szCs w:val="24"/>
        </w:rPr>
      </w:pPr>
      <w:r w:rsidRPr="00C86C00">
        <w:rPr>
          <w:rFonts w:ascii="Book Antiqua" w:hAnsi="Book Antiqua" w:cs="Helvetica"/>
          <w:b/>
          <w:sz w:val="24"/>
          <w:szCs w:val="24"/>
        </w:rPr>
        <w:t xml:space="preserve">Country of origin: </w:t>
      </w:r>
      <w:r w:rsidR="00CD52A2" w:rsidRPr="00C86C00">
        <w:rPr>
          <w:rFonts w:ascii="Book Antiqua" w:hAnsi="Book Antiqua"/>
          <w:sz w:val="24"/>
          <w:szCs w:val="24"/>
        </w:rPr>
        <w:t>United States</w:t>
      </w:r>
    </w:p>
    <w:p w14:paraId="6B568F6B" w14:textId="77777777" w:rsidR="007E26AE" w:rsidRPr="00C86C00" w:rsidRDefault="007E26AE" w:rsidP="00C86C00">
      <w:pPr>
        <w:snapToGrid w:val="0"/>
        <w:spacing w:after="0" w:line="360" w:lineRule="auto"/>
        <w:jc w:val="both"/>
        <w:rPr>
          <w:rFonts w:ascii="Book Antiqua" w:hAnsi="Book Antiqua" w:cs="Helvetica"/>
          <w:b/>
          <w:sz w:val="24"/>
          <w:szCs w:val="24"/>
        </w:rPr>
      </w:pPr>
      <w:r w:rsidRPr="00C86C00">
        <w:rPr>
          <w:rFonts w:ascii="Book Antiqua" w:hAnsi="Book Antiqua" w:cs="Helvetica"/>
          <w:b/>
          <w:sz w:val="24"/>
          <w:szCs w:val="24"/>
        </w:rPr>
        <w:lastRenderedPageBreak/>
        <w:t>Peer-review report classification</w:t>
      </w:r>
    </w:p>
    <w:p w14:paraId="72C8DDF3" w14:textId="384E6492" w:rsidR="007E26AE" w:rsidRPr="00C86C00" w:rsidRDefault="007E26AE" w:rsidP="00C86C00">
      <w:pPr>
        <w:snapToGrid w:val="0"/>
        <w:spacing w:after="0" w:line="360" w:lineRule="auto"/>
        <w:jc w:val="both"/>
        <w:rPr>
          <w:rFonts w:ascii="Book Antiqua" w:hAnsi="Book Antiqua" w:cs="Helvetica"/>
          <w:sz w:val="24"/>
          <w:szCs w:val="24"/>
          <w:lang w:eastAsia="zh-CN"/>
        </w:rPr>
      </w:pPr>
      <w:r w:rsidRPr="00C86C00">
        <w:rPr>
          <w:rFonts w:ascii="Book Antiqua" w:hAnsi="Book Antiqua" w:cs="Helvetica"/>
          <w:sz w:val="24"/>
          <w:szCs w:val="24"/>
        </w:rPr>
        <w:t xml:space="preserve">Grade A (Excellent): </w:t>
      </w:r>
      <w:r w:rsidR="00CD52A2" w:rsidRPr="00C86C00">
        <w:rPr>
          <w:rFonts w:ascii="Book Antiqua" w:hAnsi="Book Antiqua" w:cs="Helvetica"/>
          <w:sz w:val="24"/>
          <w:szCs w:val="24"/>
          <w:lang w:eastAsia="zh-CN"/>
        </w:rPr>
        <w:t>0</w:t>
      </w:r>
    </w:p>
    <w:p w14:paraId="1EF7AAA4" w14:textId="77777777" w:rsidR="007E26AE" w:rsidRPr="00C86C00" w:rsidRDefault="007E26AE" w:rsidP="00C86C00">
      <w:pPr>
        <w:snapToGrid w:val="0"/>
        <w:spacing w:after="0" w:line="360" w:lineRule="auto"/>
        <w:jc w:val="both"/>
        <w:rPr>
          <w:rFonts w:ascii="Book Antiqua" w:hAnsi="Book Antiqua" w:cs="Helvetica"/>
          <w:sz w:val="24"/>
          <w:szCs w:val="24"/>
        </w:rPr>
      </w:pPr>
      <w:r w:rsidRPr="00C86C00">
        <w:rPr>
          <w:rFonts w:ascii="Book Antiqua" w:hAnsi="Book Antiqua" w:cs="Helvetica"/>
          <w:sz w:val="24"/>
          <w:szCs w:val="24"/>
        </w:rPr>
        <w:t>Grade B (Very good): B</w:t>
      </w:r>
    </w:p>
    <w:p w14:paraId="1E5A16B1" w14:textId="2D9628A6" w:rsidR="007E26AE" w:rsidRPr="00C86C00" w:rsidRDefault="007E26AE" w:rsidP="00C86C00">
      <w:pPr>
        <w:snapToGrid w:val="0"/>
        <w:spacing w:after="0" w:line="360" w:lineRule="auto"/>
        <w:jc w:val="both"/>
        <w:rPr>
          <w:rFonts w:ascii="Book Antiqua" w:hAnsi="Book Antiqua" w:cs="Helvetica"/>
          <w:sz w:val="24"/>
          <w:szCs w:val="24"/>
          <w:lang w:eastAsia="zh-CN"/>
        </w:rPr>
      </w:pPr>
      <w:r w:rsidRPr="00C86C00">
        <w:rPr>
          <w:rFonts w:ascii="Book Antiqua" w:hAnsi="Book Antiqua" w:cs="Helvetica"/>
          <w:sz w:val="24"/>
          <w:szCs w:val="24"/>
        </w:rPr>
        <w:t>Grade C (Good): C</w:t>
      </w:r>
      <w:r w:rsidR="00CD52A2" w:rsidRPr="00C86C00">
        <w:rPr>
          <w:rFonts w:ascii="Book Antiqua" w:hAnsi="Book Antiqua" w:cs="Helvetica"/>
          <w:sz w:val="24"/>
          <w:szCs w:val="24"/>
          <w:lang w:eastAsia="zh-CN"/>
        </w:rPr>
        <w:t>, C</w:t>
      </w:r>
    </w:p>
    <w:p w14:paraId="0125583A" w14:textId="77777777" w:rsidR="007E26AE" w:rsidRPr="00C86C00" w:rsidRDefault="007E26AE" w:rsidP="00C86C00">
      <w:pPr>
        <w:snapToGrid w:val="0"/>
        <w:spacing w:after="0" w:line="360" w:lineRule="auto"/>
        <w:jc w:val="both"/>
        <w:rPr>
          <w:rFonts w:ascii="Book Antiqua" w:hAnsi="Book Antiqua" w:cs="Helvetica"/>
          <w:sz w:val="24"/>
          <w:szCs w:val="24"/>
        </w:rPr>
      </w:pPr>
      <w:r w:rsidRPr="00C86C00">
        <w:rPr>
          <w:rFonts w:ascii="Book Antiqua" w:hAnsi="Book Antiqua" w:cs="Helvetica"/>
          <w:sz w:val="24"/>
          <w:szCs w:val="24"/>
        </w:rPr>
        <w:t>Grade D (Fair): 0</w:t>
      </w:r>
    </w:p>
    <w:p w14:paraId="10B646F8" w14:textId="77777777" w:rsidR="007E26AE" w:rsidRPr="00C86C00" w:rsidRDefault="007E26AE" w:rsidP="00C86C00">
      <w:pPr>
        <w:snapToGrid w:val="0"/>
        <w:spacing w:after="0" w:line="360" w:lineRule="auto"/>
        <w:jc w:val="both"/>
        <w:rPr>
          <w:rFonts w:ascii="Book Antiqua" w:hAnsi="Book Antiqua" w:cs="Helvetica"/>
          <w:sz w:val="24"/>
          <w:szCs w:val="24"/>
        </w:rPr>
      </w:pPr>
      <w:r w:rsidRPr="00C86C00">
        <w:rPr>
          <w:rFonts w:ascii="Book Antiqua" w:hAnsi="Book Antiqua" w:cs="Helvetica"/>
          <w:sz w:val="24"/>
          <w:szCs w:val="24"/>
        </w:rPr>
        <w:t>Grade E (Poor): 0</w:t>
      </w:r>
    </w:p>
    <w:p w14:paraId="58231F45" w14:textId="77777777" w:rsidR="007E26AE" w:rsidRPr="007E26AE" w:rsidRDefault="007E26AE" w:rsidP="00A77F20">
      <w:pPr>
        <w:spacing w:after="0" w:line="360" w:lineRule="auto"/>
        <w:jc w:val="both"/>
        <w:rPr>
          <w:rFonts w:ascii="Book Antiqua" w:hAnsi="Book Antiqua"/>
          <w:b/>
          <w:noProof/>
          <w:sz w:val="24"/>
          <w:szCs w:val="24"/>
          <w:lang w:eastAsia="zh-CN"/>
        </w:rPr>
      </w:pPr>
    </w:p>
    <w:p w14:paraId="273CDE36" w14:textId="77777777" w:rsidR="00BA775A" w:rsidRPr="00A77F20" w:rsidRDefault="00BA775A" w:rsidP="00A77F20">
      <w:pPr>
        <w:spacing w:after="0" w:line="360" w:lineRule="auto"/>
        <w:jc w:val="both"/>
        <w:rPr>
          <w:rFonts w:ascii="Book Antiqua" w:hAnsi="Book Antiqua"/>
          <w:noProof/>
          <w:sz w:val="24"/>
          <w:szCs w:val="24"/>
        </w:rPr>
      </w:pPr>
      <w:r w:rsidRPr="00A77F20">
        <w:rPr>
          <w:rFonts w:ascii="Book Antiqua" w:hAnsi="Book Antiqua"/>
          <w:sz w:val="24"/>
          <w:szCs w:val="24"/>
        </w:rPr>
        <w:br w:type="page"/>
      </w:r>
    </w:p>
    <w:p w14:paraId="1481C131" w14:textId="5A2FE12E" w:rsidR="00986283" w:rsidRPr="00A77F20" w:rsidRDefault="00986283" w:rsidP="00A77F20">
      <w:pPr>
        <w:spacing w:after="0" w:line="360" w:lineRule="auto"/>
        <w:jc w:val="both"/>
        <w:rPr>
          <w:rFonts w:ascii="Book Antiqua" w:hAnsi="Book Antiqua" w:cs="Arial"/>
          <w:sz w:val="24"/>
          <w:szCs w:val="24"/>
        </w:rPr>
      </w:pPr>
      <w:r w:rsidRPr="00A77F20">
        <w:rPr>
          <w:rFonts w:ascii="Book Antiqua" w:hAnsi="Book Antiqua" w:cs="Arial"/>
          <w:noProof/>
          <w:sz w:val="24"/>
          <w:szCs w:val="24"/>
          <w:lang w:eastAsia="zh-CN"/>
        </w:rPr>
        <w:lastRenderedPageBreak/>
        <w:drawing>
          <wp:inline distT="0" distB="0" distL="0" distR="0" wp14:anchorId="79DE989E" wp14:editId="58A62528">
            <wp:extent cx="5879592" cy="26517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11">
                      <a:extLst>
                        <a:ext uri="{28A0092B-C50C-407E-A947-70E740481C1C}">
                          <a14:useLocalDpi xmlns:a14="http://schemas.microsoft.com/office/drawing/2010/main" val="0"/>
                        </a:ext>
                      </a:extLst>
                    </a:blip>
                    <a:stretch>
                      <a:fillRect/>
                    </a:stretch>
                  </pic:blipFill>
                  <pic:spPr>
                    <a:xfrm>
                      <a:off x="0" y="0"/>
                      <a:ext cx="5879592" cy="2651760"/>
                    </a:xfrm>
                    <a:prstGeom prst="rect">
                      <a:avLst/>
                    </a:prstGeom>
                  </pic:spPr>
                </pic:pic>
              </a:graphicData>
            </a:graphic>
          </wp:inline>
        </w:drawing>
      </w:r>
    </w:p>
    <w:p w14:paraId="78EC5C19" w14:textId="118CC425" w:rsidR="00986283" w:rsidRPr="00CD52A2" w:rsidRDefault="00CD52A2" w:rsidP="00A77F20">
      <w:pPr>
        <w:spacing w:after="0" w:line="360" w:lineRule="auto"/>
        <w:jc w:val="both"/>
        <w:rPr>
          <w:rFonts w:ascii="Book Antiqua" w:hAnsi="Book Antiqua" w:cs="Arial"/>
          <w:b/>
          <w:sz w:val="24"/>
          <w:szCs w:val="24"/>
          <w:lang w:eastAsia="zh-CN"/>
        </w:rPr>
      </w:pPr>
      <w:r w:rsidRPr="00CD52A2">
        <w:rPr>
          <w:rFonts w:ascii="Book Antiqua" w:hAnsi="Book Antiqua" w:cs="Arial"/>
          <w:b/>
          <w:sz w:val="24"/>
          <w:szCs w:val="24"/>
        </w:rPr>
        <w:t>Figure 1 Kaplan Meier graph demonstrating the significant difference in overall survival for mucinous appendiceal adenocarcinoma stratified by histological grade</w:t>
      </w:r>
      <w:r w:rsidRPr="00CD52A2">
        <w:rPr>
          <w:rFonts w:ascii="Book Antiqua" w:hAnsi="Book Antiqua" w:cs="Arial" w:hint="eastAsia"/>
          <w:b/>
          <w:sz w:val="24"/>
          <w:szCs w:val="24"/>
          <w:lang w:eastAsia="zh-CN"/>
        </w:rPr>
        <w:t>.</w:t>
      </w:r>
    </w:p>
    <w:p w14:paraId="5B5E49A2" w14:textId="77777777" w:rsidR="00986283" w:rsidRPr="00A77F20" w:rsidRDefault="00986283" w:rsidP="00A77F20">
      <w:pPr>
        <w:spacing w:after="0" w:line="360" w:lineRule="auto"/>
        <w:jc w:val="both"/>
        <w:rPr>
          <w:rFonts w:ascii="Book Antiqua" w:hAnsi="Book Antiqua" w:cs="Arial"/>
          <w:sz w:val="24"/>
          <w:szCs w:val="24"/>
        </w:rPr>
      </w:pPr>
      <w:r w:rsidRPr="00A77F20">
        <w:rPr>
          <w:rFonts w:ascii="Book Antiqua" w:hAnsi="Book Antiqua" w:cs="Arial"/>
          <w:sz w:val="24"/>
          <w:szCs w:val="24"/>
        </w:rPr>
        <w:br w:type="page"/>
      </w:r>
    </w:p>
    <w:p w14:paraId="0329B422" w14:textId="2733C082" w:rsidR="00986283" w:rsidRPr="00A77F20" w:rsidRDefault="00986283" w:rsidP="00A77F20">
      <w:pPr>
        <w:spacing w:after="0" w:line="360" w:lineRule="auto"/>
        <w:jc w:val="both"/>
        <w:rPr>
          <w:rFonts w:ascii="Book Antiqua" w:hAnsi="Book Antiqua" w:cs="Arial"/>
          <w:sz w:val="24"/>
          <w:szCs w:val="24"/>
        </w:rPr>
      </w:pPr>
      <w:r w:rsidRPr="00A77F20">
        <w:rPr>
          <w:rFonts w:ascii="Book Antiqua" w:hAnsi="Book Antiqua" w:cs="Arial"/>
          <w:noProof/>
          <w:sz w:val="24"/>
          <w:szCs w:val="24"/>
          <w:lang w:eastAsia="zh-CN"/>
        </w:rPr>
        <w:lastRenderedPageBreak/>
        <w:drawing>
          <wp:inline distT="0" distB="0" distL="0" distR="0" wp14:anchorId="076D1392" wp14:editId="22365E69">
            <wp:extent cx="5897880" cy="26517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tif"/>
                    <pic:cNvPicPr/>
                  </pic:nvPicPr>
                  <pic:blipFill>
                    <a:blip r:embed="rId12">
                      <a:extLst>
                        <a:ext uri="{28A0092B-C50C-407E-A947-70E740481C1C}">
                          <a14:useLocalDpi xmlns:a14="http://schemas.microsoft.com/office/drawing/2010/main" val="0"/>
                        </a:ext>
                      </a:extLst>
                    </a:blip>
                    <a:stretch>
                      <a:fillRect/>
                    </a:stretch>
                  </pic:blipFill>
                  <pic:spPr>
                    <a:xfrm>
                      <a:off x="0" y="0"/>
                      <a:ext cx="5897880" cy="2651760"/>
                    </a:xfrm>
                    <a:prstGeom prst="rect">
                      <a:avLst/>
                    </a:prstGeom>
                  </pic:spPr>
                </pic:pic>
              </a:graphicData>
            </a:graphic>
          </wp:inline>
        </w:drawing>
      </w:r>
    </w:p>
    <w:p w14:paraId="1AD0A8F4" w14:textId="77777777" w:rsidR="00986283" w:rsidRPr="00A77F20" w:rsidRDefault="00986283" w:rsidP="00A77F20">
      <w:pPr>
        <w:spacing w:after="0" w:line="360" w:lineRule="auto"/>
        <w:jc w:val="both"/>
        <w:rPr>
          <w:rFonts w:ascii="Book Antiqua" w:hAnsi="Book Antiqua" w:cs="Arial"/>
          <w:sz w:val="24"/>
          <w:szCs w:val="24"/>
        </w:rPr>
      </w:pPr>
    </w:p>
    <w:p w14:paraId="556A1024" w14:textId="77777777" w:rsidR="00CD52A2" w:rsidRPr="00CD52A2" w:rsidRDefault="00CD52A2" w:rsidP="00CD52A2">
      <w:pPr>
        <w:spacing w:after="0" w:line="360" w:lineRule="auto"/>
        <w:jc w:val="both"/>
        <w:rPr>
          <w:rFonts w:ascii="Book Antiqua" w:hAnsi="Book Antiqua" w:cs="Arial"/>
          <w:b/>
          <w:sz w:val="24"/>
          <w:szCs w:val="24"/>
          <w:lang w:eastAsia="zh-CN"/>
        </w:rPr>
      </w:pPr>
      <w:r w:rsidRPr="00CD52A2">
        <w:rPr>
          <w:rFonts w:ascii="Book Antiqua" w:hAnsi="Book Antiqua" w:cs="Arial"/>
          <w:b/>
          <w:sz w:val="24"/>
          <w:szCs w:val="24"/>
        </w:rPr>
        <w:t>Figure 2 Kaplan Meier graph demonstrating the significant difference in disease-free survival for mucinous appendiceal adenocarcinoma stratified by histological grade</w:t>
      </w:r>
      <w:r w:rsidRPr="00CD52A2">
        <w:rPr>
          <w:rFonts w:ascii="Book Antiqua" w:hAnsi="Book Antiqua" w:cs="Arial" w:hint="eastAsia"/>
          <w:b/>
          <w:sz w:val="24"/>
          <w:szCs w:val="24"/>
          <w:lang w:eastAsia="zh-CN"/>
        </w:rPr>
        <w:t>.</w:t>
      </w:r>
    </w:p>
    <w:p w14:paraId="51EE6511" w14:textId="77777777" w:rsidR="00986283" w:rsidRPr="00A77F20" w:rsidRDefault="00986283" w:rsidP="00A77F20">
      <w:pPr>
        <w:spacing w:after="0" w:line="360" w:lineRule="auto"/>
        <w:jc w:val="both"/>
        <w:rPr>
          <w:rFonts w:ascii="Book Antiqua" w:hAnsi="Book Antiqua" w:cs="Arial"/>
          <w:sz w:val="24"/>
          <w:szCs w:val="24"/>
        </w:rPr>
      </w:pPr>
    </w:p>
    <w:p w14:paraId="4EE23456" w14:textId="77777777" w:rsidR="00986283" w:rsidRPr="00A77F20" w:rsidRDefault="00986283" w:rsidP="00A77F20">
      <w:pPr>
        <w:spacing w:after="0" w:line="360" w:lineRule="auto"/>
        <w:jc w:val="both"/>
        <w:rPr>
          <w:rFonts w:ascii="Book Antiqua" w:hAnsi="Book Antiqua" w:cs="Arial"/>
          <w:sz w:val="24"/>
          <w:szCs w:val="24"/>
        </w:rPr>
      </w:pPr>
      <w:r w:rsidRPr="00A77F20">
        <w:rPr>
          <w:rFonts w:ascii="Book Antiqua" w:hAnsi="Book Antiqua" w:cs="Arial"/>
          <w:sz w:val="24"/>
          <w:szCs w:val="24"/>
        </w:rPr>
        <w:br w:type="page"/>
      </w:r>
    </w:p>
    <w:p w14:paraId="22B9C23D" w14:textId="6A1A3404" w:rsidR="000C0266" w:rsidRPr="00A77F20" w:rsidRDefault="00986283" w:rsidP="00A77F20">
      <w:pPr>
        <w:spacing w:after="0" w:line="360" w:lineRule="auto"/>
        <w:jc w:val="both"/>
        <w:rPr>
          <w:rFonts w:ascii="Book Antiqua" w:hAnsi="Book Antiqua" w:cs="Arial"/>
          <w:sz w:val="24"/>
          <w:szCs w:val="24"/>
        </w:rPr>
      </w:pPr>
      <w:r w:rsidRPr="00A77F20">
        <w:rPr>
          <w:rFonts w:ascii="Book Antiqua" w:hAnsi="Book Antiqua" w:cs="Arial"/>
          <w:noProof/>
          <w:sz w:val="24"/>
          <w:szCs w:val="24"/>
          <w:lang w:eastAsia="zh-CN"/>
        </w:rPr>
        <w:lastRenderedPageBreak/>
        <w:drawing>
          <wp:inline distT="0" distB="0" distL="0" distR="0" wp14:anchorId="0A4A7BB6" wp14:editId="3E477CA0">
            <wp:extent cx="4690872" cy="26609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tif"/>
                    <pic:cNvPicPr/>
                  </pic:nvPicPr>
                  <pic:blipFill>
                    <a:blip r:embed="rId13">
                      <a:extLst>
                        <a:ext uri="{28A0092B-C50C-407E-A947-70E740481C1C}">
                          <a14:useLocalDpi xmlns:a14="http://schemas.microsoft.com/office/drawing/2010/main" val="0"/>
                        </a:ext>
                      </a:extLst>
                    </a:blip>
                    <a:stretch>
                      <a:fillRect/>
                    </a:stretch>
                  </pic:blipFill>
                  <pic:spPr>
                    <a:xfrm>
                      <a:off x="0" y="0"/>
                      <a:ext cx="4690872" cy="2660904"/>
                    </a:xfrm>
                    <a:prstGeom prst="rect">
                      <a:avLst/>
                    </a:prstGeom>
                  </pic:spPr>
                </pic:pic>
              </a:graphicData>
            </a:graphic>
          </wp:inline>
        </w:drawing>
      </w:r>
    </w:p>
    <w:p w14:paraId="2D602196" w14:textId="42C54424" w:rsidR="00CD52A2" w:rsidRPr="00A77F20" w:rsidRDefault="00CD52A2" w:rsidP="00CD52A2">
      <w:pPr>
        <w:spacing w:after="0" w:line="360" w:lineRule="auto"/>
        <w:jc w:val="both"/>
        <w:rPr>
          <w:rFonts w:ascii="Book Antiqua" w:hAnsi="Book Antiqua" w:cs="Arial"/>
          <w:sz w:val="24"/>
          <w:szCs w:val="24"/>
          <w:lang w:eastAsia="zh-CN"/>
        </w:rPr>
      </w:pPr>
      <w:r w:rsidRPr="00DB5F0C">
        <w:rPr>
          <w:rFonts w:ascii="Book Antiqua" w:hAnsi="Book Antiqua" w:cs="Arial"/>
          <w:b/>
          <w:sz w:val="24"/>
          <w:szCs w:val="24"/>
        </w:rPr>
        <w:t xml:space="preserve">Figure 3 Kaplan Meier graph demonstrating the significant difference in overall survival for mucinous appendiceal adenocarcinoma stratified by the Shetty </w:t>
      </w:r>
      <w:r w:rsidR="00DB5F0C" w:rsidRPr="00DB5F0C">
        <w:rPr>
          <w:rFonts w:ascii="Book Antiqua" w:hAnsi="Book Antiqua" w:cs="Arial"/>
          <w:b/>
          <w:sz w:val="24"/>
          <w:szCs w:val="24"/>
        </w:rPr>
        <w:t>classifica</w:t>
      </w:r>
      <w:r w:rsidRPr="00DB5F0C">
        <w:rPr>
          <w:rFonts w:ascii="Book Antiqua" w:hAnsi="Book Antiqua" w:cs="Arial"/>
          <w:b/>
          <w:sz w:val="24"/>
          <w:szCs w:val="24"/>
        </w:rPr>
        <w:t>tion</w:t>
      </w:r>
      <w:r w:rsidR="00DB5F0C" w:rsidRPr="00DB5F0C">
        <w:rPr>
          <w:rFonts w:ascii="Book Antiqua" w:hAnsi="Book Antiqua" w:cs="Arial" w:hint="eastAsia"/>
          <w:b/>
          <w:sz w:val="24"/>
          <w:szCs w:val="24"/>
          <w:lang w:eastAsia="zh-CN"/>
        </w:rPr>
        <w:t>.</w:t>
      </w:r>
      <w:r w:rsidRPr="00DB5F0C">
        <w:rPr>
          <w:rFonts w:ascii="Book Antiqua" w:hAnsi="Book Antiqua" w:cs="Arial"/>
          <w:b/>
          <w:sz w:val="24"/>
          <w:szCs w:val="24"/>
        </w:rPr>
        <w:t xml:space="preserve"> </w:t>
      </w:r>
      <w:r w:rsidR="00DB5F0C" w:rsidRPr="00A77F20">
        <w:rPr>
          <w:rFonts w:ascii="Book Antiqua" w:hAnsi="Book Antiqua" w:cs="Arial"/>
          <w:sz w:val="24"/>
          <w:szCs w:val="24"/>
        </w:rPr>
        <w:t>PMP1</w:t>
      </w:r>
      <w:r w:rsidR="00DB5F0C">
        <w:rPr>
          <w:rFonts w:ascii="Book Antiqua" w:hAnsi="Book Antiqua" w:cs="Arial" w:hint="eastAsia"/>
          <w:sz w:val="24"/>
          <w:szCs w:val="24"/>
          <w:lang w:eastAsia="zh-CN"/>
        </w:rPr>
        <w:t xml:space="preserve">: </w:t>
      </w:r>
      <w:r w:rsidRPr="00A77F20">
        <w:rPr>
          <w:rFonts w:ascii="Book Antiqua" w:hAnsi="Book Antiqua" w:cs="Arial"/>
          <w:sz w:val="24"/>
          <w:szCs w:val="24"/>
        </w:rPr>
        <w:t>Pseudomyxoma Peritonei 1</w:t>
      </w:r>
      <w:r w:rsidR="00DB5F0C">
        <w:rPr>
          <w:rFonts w:ascii="Book Antiqua" w:hAnsi="Book Antiqua" w:cs="Arial" w:hint="eastAsia"/>
          <w:sz w:val="24"/>
          <w:szCs w:val="24"/>
          <w:lang w:eastAsia="zh-CN"/>
        </w:rPr>
        <w:t>;</w:t>
      </w:r>
      <w:r w:rsidRPr="00A77F20">
        <w:rPr>
          <w:rFonts w:ascii="Book Antiqua" w:hAnsi="Book Antiqua" w:cs="Arial"/>
          <w:sz w:val="24"/>
          <w:szCs w:val="24"/>
        </w:rPr>
        <w:t xml:space="preserve"> </w:t>
      </w:r>
      <w:r w:rsidR="00DB5F0C" w:rsidRPr="00A77F20">
        <w:rPr>
          <w:rFonts w:ascii="Book Antiqua" w:hAnsi="Book Antiqua" w:cs="Arial"/>
          <w:sz w:val="24"/>
          <w:szCs w:val="24"/>
        </w:rPr>
        <w:t>PMP2</w:t>
      </w:r>
      <w:r w:rsidR="00DB5F0C">
        <w:rPr>
          <w:rFonts w:ascii="Book Antiqua" w:hAnsi="Book Antiqua" w:cs="Arial" w:hint="eastAsia"/>
          <w:sz w:val="24"/>
          <w:szCs w:val="24"/>
          <w:lang w:eastAsia="zh-CN"/>
        </w:rPr>
        <w:t xml:space="preserve">: </w:t>
      </w:r>
      <w:r w:rsidRPr="00A77F20">
        <w:rPr>
          <w:rFonts w:ascii="Book Antiqua" w:hAnsi="Book Antiqua" w:cs="Arial"/>
          <w:sz w:val="24"/>
          <w:szCs w:val="24"/>
        </w:rPr>
        <w:t>Pseudomyxoma Peritonei 2</w:t>
      </w:r>
      <w:r w:rsidR="00DB5F0C">
        <w:rPr>
          <w:rFonts w:ascii="Book Antiqua" w:hAnsi="Book Antiqua" w:cs="Arial" w:hint="eastAsia"/>
          <w:sz w:val="24"/>
          <w:szCs w:val="24"/>
          <w:lang w:eastAsia="zh-CN"/>
        </w:rPr>
        <w:t>;</w:t>
      </w:r>
      <w:r w:rsidRPr="00A77F20">
        <w:rPr>
          <w:rFonts w:ascii="Book Antiqua" w:hAnsi="Book Antiqua" w:cs="Arial"/>
          <w:sz w:val="24"/>
          <w:szCs w:val="24"/>
        </w:rPr>
        <w:t xml:space="preserve"> </w:t>
      </w:r>
      <w:r w:rsidR="00DB5F0C" w:rsidRPr="00A77F20">
        <w:rPr>
          <w:rFonts w:ascii="Book Antiqua" w:hAnsi="Book Antiqua" w:cs="Arial"/>
          <w:sz w:val="24"/>
          <w:szCs w:val="24"/>
        </w:rPr>
        <w:t>PMP3</w:t>
      </w:r>
      <w:r w:rsidR="00DB5F0C">
        <w:rPr>
          <w:rFonts w:ascii="Book Antiqua" w:hAnsi="Book Antiqua" w:cs="Arial" w:hint="eastAsia"/>
          <w:sz w:val="24"/>
          <w:szCs w:val="24"/>
          <w:lang w:eastAsia="zh-CN"/>
        </w:rPr>
        <w:t xml:space="preserve">: </w:t>
      </w:r>
      <w:r w:rsidRPr="00A77F20">
        <w:rPr>
          <w:rFonts w:ascii="Book Antiqua" w:hAnsi="Book Antiqua" w:cs="Arial"/>
          <w:sz w:val="24"/>
          <w:szCs w:val="24"/>
        </w:rPr>
        <w:t>Pseudomyxoma Peritonei 3</w:t>
      </w:r>
      <w:r w:rsidR="00DB5F0C">
        <w:rPr>
          <w:rFonts w:ascii="Book Antiqua" w:hAnsi="Book Antiqua" w:cs="Arial" w:hint="eastAsia"/>
          <w:sz w:val="24"/>
          <w:szCs w:val="24"/>
          <w:lang w:eastAsia="zh-CN"/>
        </w:rPr>
        <w:t>.</w:t>
      </w:r>
    </w:p>
    <w:p w14:paraId="41E5BAF3" w14:textId="77777777" w:rsidR="000C0266" w:rsidRPr="00A77F20" w:rsidRDefault="000C0266" w:rsidP="00A77F20">
      <w:pPr>
        <w:spacing w:after="0" w:line="360" w:lineRule="auto"/>
        <w:jc w:val="both"/>
        <w:rPr>
          <w:rFonts w:ascii="Book Antiqua" w:hAnsi="Book Antiqua" w:cs="Arial"/>
          <w:sz w:val="24"/>
          <w:szCs w:val="24"/>
        </w:rPr>
      </w:pPr>
    </w:p>
    <w:p w14:paraId="03004296" w14:textId="77777777" w:rsidR="00986283" w:rsidRPr="00A77F20" w:rsidRDefault="00986283" w:rsidP="00A77F20">
      <w:pPr>
        <w:spacing w:after="0" w:line="360" w:lineRule="auto"/>
        <w:jc w:val="both"/>
        <w:rPr>
          <w:rFonts w:ascii="Book Antiqua" w:hAnsi="Book Antiqua" w:cs="Arial"/>
          <w:sz w:val="24"/>
          <w:szCs w:val="24"/>
        </w:rPr>
      </w:pPr>
      <w:r w:rsidRPr="00A77F20">
        <w:rPr>
          <w:rFonts w:ascii="Book Antiqua" w:hAnsi="Book Antiqua" w:cs="Arial"/>
          <w:sz w:val="24"/>
          <w:szCs w:val="24"/>
        </w:rPr>
        <w:br w:type="page"/>
      </w:r>
    </w:p>
    <w:p w14:paraId="51049CF4" w14:textId="163B9ED8" w:rsidR="00272B2F" w:rsidRPr="00272B2F" w:rsidRDefault="00272B2F" w:rsidP="00A77F20">
      <w:pPr>
        <w:spacing w:after="0" w:line="360" w:lineRule="auto"/>
        <w:jc w:val="both"/>
        <w:rPr>
          <w:rFonts w:ascii="Book Antiqua" w:hAnsi="Book Antiqua"/>
          <w:b/>
          <w:sz w:val="24"/>
          <w:szCs w:val="24"/>
          <w:lang w:eastAsia="zh-CN"/>
        </w:rPr>
      </w:pPr>
      <w:r w:rsidRPr="00272B2F">
        <w:rPr>
          <w:rFonts w:ascii="Book Antiqua" w:hAnsi="Book Antiqua"/>
          <w:b/>
          <w:sz w:val="24"/>
          <w:szCs w:val="24"/>
        </w:rPr>
        <w:lastRenderedPageBreak/>
        <w:t>Table 1</w:t>
      </w:r>
      <w:r w:rsidR="00AB53B5" w:rsidRPr="00272B2F">
        <w:rPr>
          <w:rFonts w:ascii="Book Antiqua" w:hAnsi="Book Antiqua"/>
          <w:b/>
          <w:sz w:val="24"/>
          <w:szCs w:val="24"/>
        </w:rPr>
        <w:t xml:space="preserve"> Baseline clinical and pathological characteristics of the 265 patients with mucinous appendiceal adenocarcinoma treated with cytoreduction and hyperthermic intraperitoneal chemotherapy st</w:t>
      </w:r>
      <w:r w:rsidRPr="00272B2F">
        <w:rPr>
          <w:rFonts w:ascii="Book Antiqua" w:hAnsi="Book Antiqua"/>
          <w:b/>
          <w:sz w:val="24"/>
          <w:szCs w:val="24"/>
        </w:rPr>
        <w:t>ratified by histological grade</w:t>
      </w:r>
      <w:r w:rsidR="005C01A0">
        <w:rPr>
          <w:rFonts w:ascii="Book Antiqua" w:hAnsi="Book Antiqua" w:hint="eastAsia"/>
          <w:b/>
          <w:sz w:val="24"/>
          <w:szCs w:val="24"/>
          <w:lang w:eastAsia="zh-CN"/>
        </w:rPr>
        <w:t xml:space="preserve"> </w:t>
      </w:r>
      <w:r w:rsidR="00D313F4" w:rsidRPr="00D313F4">
        <w:rPr>
          <w:rFonts w:ascii="Book Antiqua" w:hAnsi="Book Antiqua" w:hint="eastAsia"/>
          <w:b/>
          <w:i/>
          <w:sz w:val="24"/>
          <w:szCs w:val="24"/>
          <w:lang w:eastAsia="zh-CN"/>
        </w:rPr>
        <w:t xml:space="preserve">n </w:t>
      </w:r>
      <w:r w:rsidR="00D313F4">
        <w:rPr>
          <w:rFonts w:ascii="Book Antiqua" w:hAnsi="Book Antiqua" w:hint="eastAsia"/>
          <w:b/>
          <w:sz w:val="24"/>
          <w:szCs w:val="24"/>
          <w:lang w:eastAsia="zh-CN"/>
        </w:rPr>
        <w:t>(%)</w:t>
      </w:r>
    </w:p>
    <w:p w14:paraId="573B8586" w14:textId="25996D63" w:rsidR="00AB53B5" w:rsidRPr="00A77F20" w:rsidRDefault="00AB53B5" w:rsidP="00A77F20">
      <w:pPr>
        <w:spacing w:after="0" w:line="360" w:lineRule="auto"/>
        <w:jc w:val="both"/>
        <w:rPr>
          <w:rFonts w:ascii="Book Antiqua" w:hAnsi="Book Antiqua"/>
          <w:sz w:val="24"/>
          <w:szCs w:val="24"/>
        </w:rPr>
      </w:pPr>
    </w:p>
    <w:tbl>
      <w:tblPr>
        <w:tblStyle w:val="TableGrid"/>
        <w:tblW w:w="9889" w:type="dxa"/>
        <w:tblLayout w:type="fixed"/>
        <w:tblLook w:val="04A0" w:firstRow="1" w:lastRow="0" w:firstColumn="1" w:lastColumn="0" w:noHBand="0" w:noVBand="1"/>
      </w:tblPr>
      <w:tblGrid>
        <w:gridCol w:w="2178"/>
        <w:gridCol w:w="900"/>
        <w:gridCol w:w="1530"/>
        <w:gridCol w:w="1530"/>
        <w:gridCol w:w="1530"/>
        <w:gridCol w:w="1053"/>
        <w:gridCol w:w="1168"/>
      </w:tblGrid>
      <w:tr w:rsidR="00A77F20" w:rsidRPr="00A77F20" w14:paraId="512D0600" w14:textId="77777777" w:rsidTr="005C01A0">
        <w:trPr>
          <w:trHeight w:val="900"/>
        </w:trPr>
        <w:tc>
          <w:tcPr>
            <w:tcW w:w="3078" w:type="dxa"/>
            <w:gridSpan w:val="2"/>
            <w:hideMark/>
          </w:tcPr>
          <w:p w14:paraId="217E5B8B" w14:textId="118B12EB" w:rsidR="00AB53B5" w:rsidRPr="005C01A0" w:rsidRDefault="00AB53B5" w:rsidP="00A77F20">
            <w:pPr>
              <w:spacing w:line="360" w:lineRule="auto"/>
              <w:jc w:val="both"/>
              <w:rPr>
                <w:rFonts w:ascii="Book Antiqua" w:hAnsi="Book Antiqua"/>
                <w:b/>
                <w:sz w:val="24"/>
                <w:szCs w:val="24"/>
              </w:rPr>
            </w:pPr>
            <w:r w:rsidRPr="005C01A0">
              <w:rPr>
                <w:rFonts w:ascii="Book Antiqua" w:hAnsi="Book Antiqua"/>
                <w:b/>
                <w:sz w:val="24"/>
                <w:szCs w:val="24"/>
              </w:rPr>
              <w:t>Characteristics of the entire cohort (</w:t>
            </w:r>
            <w:r w:rsidRPr="005C01A0">
              <w:rPr>
                <w:rFonts w:ascii="Book Antiqua" w:hAnsi="Book Antiqua"/>
                <w:b/>
                <w:i/>
                <w:sz w:val="24"/>
                <w:szCs w:val="24"/>
              </w:rPr>
              <w:t>n</w:t>
            </w:r>
            <w:r w:rsidR="00272B2F" w:rsidRPr="005C01A0">
              <w:rPr>
                <w:rFonts w:ascii="Book Antiqua" w:hAnsi="Book Antiqua" w:hint="eastAsia"/>
                <w:b/>
                <w:sz w:val="24"/>
                <w:szCs w:val="24"/>
                <w:lang w:eastAsia="zh-CN"/>
              </w:rPr>
              <w:t xml:space="preserve"> </w:t>
            </w:r>
            <w:r w:rsidRPr="005C01A0">
              <w:rPr>
                <w:rFonts w:ascii="Book Antiqua" w:hAnsi="Book Antiqua"/>
                <w:b/>
                <w:sz w:val="24"/>
                <w:szCs w:val="24"/>
              </w:rPr>
              <w:t>=</w:t>
            </w:r>
            <w:r w:rsidR="00272B2F" w:rsidRPr="005C01A0">
              <w:rPr>
                <w:rFonts w:ascii="Book Antiqua" w:hAnsi="Book Antiqua" w:hint="eastAsia"/>
                <w:b/>
                <w:sz w:val="24"/>
                <w:szCs w:val="24"/>
                <w:lang w:eastAsia="zh-CN"/>
              </w:rPr>
              <w:t xml:space="preserve"> </w:t>
            </w:r>
            <w:r w:rsidRPr="005C01A0">
              <w:rPr>
                <w:rFonts w:ascii="Book Antiqua" w:hAnsi="Book Antiqua"/>
                <w:b/>
                <w:sz w:val="24"/>
                <w:szCs w:val="24"/>
              </w:rPr>
              <w:t>265)</w:t>
            </w:r>
          </w:p>
        </w:tc>
        <w:tc>
          <w:tcPr>
            <w:tcW w:w="1530" w:type="dxa"/>
            <w:hideMark/>
          </w:tcPr>
          <w:p w14:paraId="078AB2A0" w14:textId="508337AC" w:rsidR="00AB53B5" w:rsidRPr="005C01A0" w:rsidRDefault="00AB53B5" w:rsidP="00A77F20">
            <w:pPr>
              <w:spacing w:line="360" w:lineRule="auto"/>
              <w:jc w:val="both"/>
              <w:rPr>
                <w:rFonts w:ascii="Book Antiqua" w:hAnsi="Book Antiqua"/>
                <w:b/>
                <w:sz w:val="24"/>
                <w:szCs w:val="24"/>
              </w:rPr>
            </w:pPr>
            <w:r w:rsidRPr="005C01A0">
              <w:rPr>
                <w:rFonts w:ascii="Book Antiqua" w:hAnsi="Book Antiqua"/>
                <w:b/>
                <w:sz w:val="24"/>
                <w:szCs w:val="24"/>
              </w:rPr>
              <w:t>Well-differentiated (</w:t>
            </w:r>
            <w:r w:rsidR="00272B2F" w:rsidRPr="005C01A0">
              <w:rPr>
                <w:rFonts w:ascii="Book Antiqua" w:hAnsi="Book Antiqua"/>
                <w:b/>
                <w:i/>
                <w:sz w:val="24"/>
                <w:szCs w:val="24"/>
              </w:rPr>
              <w:t>n</w:t>
            </w:r>
            <w:r w:rsidR="00272B2F" w:rsidRPr="005C01A0">
              <w:rPr>
                <w:rFonts w:ascii="Book Antiqua" w:hAnsi="Book Antiqua" w:hint="eastAsia"/>
                <w:b/>
                <w:sz w:val="24"/>
                <w:szCs w:val="24"/>
                <w:lang w:eastAsia="zh-CN"/>
              </w:rPr>
              <w:t xml:space="preserve"> </w:t>
            </w:r>
            <w:r w:rsidR="00272B2F" w:rsidRPr="005C01A0">
              <w:rPr>
                <w:rFonts w:ascii="Book Antiqua" w:hAnsi="Book Antiqua"/>
                <w:b/>
                <w:sz w:val="24"/>
                <w:szCs w:val="24"/>
              </w:rPr>
              <w:t>=</w:t>
            </w:r>
            <w:r w:rsidR="00272B2F" w:rsidRPr="005C01A0">
              <w:rPr>
                <w:rFonts w:ascii="Book Antiqua" w:hAnsi="Book Antiqua" w:hint="eastAsia"/>
                <w:b/>
                <w:sz w:val="24"/>
                <w:szCs w:val="24"/>
                <w:lang w:eastAsia="zh-CN"/>
              </w:rPr>
              <w:t xml:space="preserve"> </w:t>
            </w:r>
            <w:r w:rsidRPr="005C01A0">
              <w:rPr>
                <w:rFonts w:ascii="Book Antiqua" w:hAnsi="Book Antiqua"/>
                <w:b/>
                <w:sz w:val="24"/>
                <w:szCs w:val="24"/>
              </w:rPr>
              <w:t>201)</w:t>
            </w:r>
          </w:p>
        </w:tc>
        <w:tc>
          <w:tcPr>
            <w:tcW w:w="1530" w:type="dxa"/>
            <w:hideMark/>
          </w:tcPr>
          <w:p w14:paraId="6EF35068" w14:textId="5654105D" w:rsidR="00AB53B5" w:rsidRPr="005C01A0" w:rsidRDefault="00AB53B5" w:rsidP="00A77F20">
            <w:pPr>
              <w:spacing w:line="360" w:lineRule="auto"/>
              <w:jc w:val="both"/>
              <w:rPr>
                <w:rFonts w:ascii="Book Antiqua" w:hAnsi="Book Antiqua"/>
                <w:b/>
                <w:sz w:val="24"/>
                <w:szCs w:val="24"/>
              </w:rPr>
            </w:pPr>
            <w:r w:rsidRPr="005C01A0">
              <w:rPr>
                <w:rFonts w:ascii="Book Antiqua" w:hAnsi="Book Antiqua"/>
                <w:b/>
                <w:sz w:val="24"/>
                <w:szCs w:val="24"/>
              </w:rPr>
              <w:t>Moderately-differentiated (</w:t>
            </w:r>
            <w:r w:rsidR="00272B2F" w:rsidRPr="005C01A0">
              <w:rPr>
                <w:rFonts w:ascii="Book Antiqua" w:hAnsi="Book Antiqua"/>
                <w:b/>
                <w:i/>
                <w:sz w:val="24"/>
                <w:szCs w:val="24"/>
              </w:rPr>
              <w:t>n</w:t>
            </w:r>
            <w:r w:rsidR="00272B2F" w:rsidRPr="005C01A0">
              <w:rPr>
                <w:rFonts w:ascii="Book Antiqua" w:hAnsi="Book Antiqua" w:hint="eastAsia"/>
                <w:b/>
                <w:sz w:val="24"/>
                <w:szCs w:val="24"/>
                <w:lang w:eastAsia="zh-CN"/>
              </w:rPr>
              <w:t xml:space="preserve"> </w:t>
            </w:r>
            <w:r w:rsidR="00272B2F" w:rsidRPr="005C01A0">
              <w:rPr>
                <w:rFonts w:ascii="Book Antiqua" w:hAnsi="Book Antiqua"/>
                <w:b/>
                <w:sz w:val="24"/>
                <w:szCs w:val="24"/>
              </w:rPr>
              <w:t>=</w:t>
            </w:r>
            <w:r w:rsidR="00272B2F" w:rsidRPr="005C01A0">
              <w:rPr>
                <w:rFonts w:ascii="Book Antiqua" w:hAnsi="Book Antiqua" w:hint="eastAsia"/>
                <w:b/>
                <w:sz w:val="24"/>
                <w:szCs w:val="24"/>
                <w:lang w:eastAsia="zh-CN"/>
              </w:rPr>
              <w:t xml:space="preserve"> </w:t>
            </w:r>
            <w:r w:rsidRPr="005C01A0">
              <w:rPr>
                <w:rFonts w:ascii="Book Antiqua" w:hAnsi="Book Antiqua"/>
                <w:b/>
                <w:sz w:val="24"/>
                <w:szCs w:val="24"/>
              </w:rPr>
              <w:t>45)</w:t>
            </w:r>
          </w:p>
        </w:tc>
        <w:tc>
          <w:tcPr>
            <w:tcW w:w="1530" w:type="dxa"/>
            <w:hideMark/>
          </w:tcPr>
          <w:p w14:paraId="07608D09" w14:textId="35ABBF1E" w:rsidR="00AB53B5" w:rsidRPr="005C01A0" w:rsidRDefault="00AB53B5" w:rsidP="00A77F20">
            <w:pPr>
              <w:spacing w:line="360" w:lineRule="auto"/>
              <w:jc w:val="both"/>
              <w:rPr>
                <w:rFonts w:ascii="Book Antiqua" w:hAnsi="Book Antiqua"/>
                <w:b/>
                <w:sz w:val="24"/>
                <w:szCs w:val="24"/>
              </w:rPr>
            </w:pPr>
            <w:r w:rsidRPr="005C01A0">
              <w:rPr>
                <w:rFonts w:ascii="Book Antiqua" w:hAnsi="Book Antiqua"/>
                <w:b/>
                <w:sz w:val="24"/>
                <w:szCs w:val="24"/>
              </w:rPr>
              <w:t>Poorly-differentiated (</w:t>
            </w:r>
            <w:r w:rsidR="00272B2F" w:rsidRPr="005C01A0">
              <w:rPr>
                <w:rFonts w:ascii="Book Antiqua" w:hAnsi="Book Antiqua"/>
                <w:b/>
                <w:i/>
                <w:sz w:val="24"/>
                <w:szCs w:val="24"/>
              </w:rPr>
              <w:t>n</w:t>
            </w:r>
            <w:r w:rsidR="00272B2F" w:rsidRPr="005C01A0">
              <w:rPr>
                <w:rFonts w:ascii="Book Antiqua" w:hAnsi="Book Antiqua" w:hint="eastAsia"/>
                <w:b/>
                <w:sz w:val="24"/>
                <w:szCs w:val="24"/>
                <w:lang w:eastAsia="zh-CN"/>
              </w:rPr>
              <w:t xml:space="preserve"> </w:t>
            </w:r>
            <w:r w:rsidR="00272B2F" w:rsidRPr="005C01A0">
              <w:rPr>
                <w:rFonts w:ascii="Book Antiqua" w:hAnsi="Book Antiqua"/>
                <w:b/>
                <w:sz w:val="24"/>
                <w:szCs w:val="24"/>
              </w:rPr>
              <w:t>=</w:t>
            </w:r>
            <w:r w:rsidR="00272B2F" w:rsidRPr="005C01A0">
              <w:rPr>
                <w:rFonts w:ascii="Book Antiqua" w:hAnsi="Book Antiqua" w:hint="eastAsia"/>
                <w:b/>
                <w:sz w:val="24"/>
                <w:szCs w:val="24"/>
                <w:lang w:eastAsia="zh-CN"/>
              </w:rPr>
              <w:t xml:space="preserve"> </w:t>
            </w:r>
            <w:r w:rsidRPr="005C01A0">
              <w:rPr>
                <w:rFonts w:ascii="Book Antiqua" w:hAnsi="Book Antiqua"/>
                <w:b/>
                <w:sz w:val="24"/>
                <w:szCs w:val="24"/>
              </w:rPr>
              <w:t>19)</w:t>
            </w:r>
          </w:p>
        </w:tc>
        <w:tc>
          <w:tcPr>
            <w:tcW w:w="1053" w:type="dxa"/>
            <w:hideMark/>
          </w:tcPr>
          <w:p w14:paraId="1E0F5149" w14:textId="77777777" w:rsidR="00AB53B5" w:rsidRPr="005C01A0" w:rsidRDefault="00AB53B5" w:rsidP="00A77F20">
            <w:pPr>
              <w:spacing w:line="360" w:lineRule="auto"/>
              <w:jc w:val="both"/>
              <w:rPr>
                <w:rFonts w:ascii="Book Antiqua" w:hAnsi="Book Antiqua"/>
                <w:b/>
                <w:sz w:val="24"/>
                <w:szCs w:val="24"/>
              </w:rPr>
            </w:pPr>
            <w:r w:rsidRPr="005C01A0">
              <w:rPr>
                <w:rFonts w:ascii="Book Antiqua" w:hAnsi="Book Antiqua"/>
                <w:b/>
                <w:sz w:val="24"/>
                <w:szCs w:val="24"/>
              </w:rPr>
              <w:t>Total</w:t>
            </w:r>
          </w:p>
        </w:tc>
        <w:tc>
          <w:tcPr>
            <w:tcW w:w="1168" w:type="dxa"/>
            <w:hideMark/>
          </w:tcPr>
          <w:p w14:paraId="4CAE2E24" w14:textId="3378B4C5" w:rsidR="00AB53B5" w:rsidRPr="005C01A0" w:rsidRDefault="00272B2F" w:rsidP="005C01A0">
            <w:pPr>
              <w:spacing w:line="360" w:lineRule="auto"/>
              <w:jc w:val="both"/>
              <w:rPr>
                <w:rFonts w:ascii="Book Antiqua" w:hAnsi="Book Antiqua"/>
                <w:b/>
                <w:sz w:val="24"/>
                <w:szCs w:val="24"/>
              </w:rPr>
            </w:pPr>
            <w:r w:rsidRPr="005C01A0">
              <w:rPr>
                <w:rFonts w:ascii="Book Antiqua" w:hAnsi="Book Antiqua"/>
                <w:b/>
                <w:i/>
                <w:sz w:val="24"/>
                <w:szCs w:val="24"/>
              </w:rPr>
              <w:t>P</w:t>
            </w:r>
            <w:r w:rsidR="005C01A0">
              <w:rPr>
                <w:rFonts w:ascii="Book Antiqua" w:hAnsi="Book Antiqua" w:hint="eastAsia"/>
                <w:b/>
                <w:sz w:val="24"/>
                <w:szCs w:val="24"/>
                <w:lang w:eastAsia="zh-CN"/>
              </w:rPr>
              <w:t xml:space="preserve"> </w:t>
            </w:r>
            <w:r w:rsidR="00AB53B5" w:rsidRPr="005C01A0">
              <w:rPr>
                <w:rFonts w:ascii="Book Antiqua" w:hAnsi="Book Antiqua"/>
                <w:b/>
                <w:sz w:val="24"/>
                <w:szCs w:val="24"/>
              </w:rPr>
              <w:t>value</w:t>
            </w:r>
          </w:p>
        </w:tc>
      </w:tr>
      <w:tr w:rsidR="00A77F20" w:rsidRPr="00A77F20" w14:paraId="3766BE1F" w14:textId="77777777" w:rsidTr="005C01A0">
        <w:trPr>
          <w:trHeight w:val="300"/>
        </w:trPr>
        <w:tc>
          <w:tcPr>
            <w:tcW w:w="2178" w:type="dxa"/>
            <w:hideMark/>
          </w:tcPr>
          <w:p w14:paraId="474C0F8E" w14:textId="77777777" w:rsidR="00AB53B5" w:rsidRPr="005C01A0" w:rsidRDefault="00AB53B5" w:rsidP="00A77F20">
            <w:pPr>
              <w:spacing w:line="360" w:lineRule="auto"/>
              <w:jc w:val="both"/>
              <w:rPr>
                <w:rFonts w:ascii="Book Antiqua" w:hAnsi="Book Antiqua"/>
                <w:bCs/>
                <w:sz w:val="24"/>
                <w:szCs w:val="24"/>
              </w:rPr>
            </w:pPr>
            <w:r w:rsidRPr="005C01A0">
              <w:rPr>
                <w:rFonts w:ascii="Book Antiqua" w:hAnsi="Book Antiqua"/>
                <w:bCs/>
                <w:sz w:val="24"/>
                <w:szCs w:val="24"/>
              </w:rPr>
              <w:t>Age</w:t>
            </w:r>
          </w:p>
        </w:tc>
        <w:tc>
          <w:tcPr>
            <w:tcW w:w="900" w:type="dxa"/>
            <w:hideMark/>
          </w:tcPr>
          <w:p w14:paraId="4BFDA775" w14:textId="77777777" w:rsidR="00AB53B5" w:rsidRPr="00A77F20" w:rsidRDefault="00AB53B5" w:rsidP="00A77F20">
            <w:pPr>
              <w:spacing w:line="360" w:lineRule="auto"/>
              <w:jc w:val="both"/>
              <w:rPr>
                <w:rFonts w:ascii="Book Antiqua" w:hAnsi="Book Antiqua"/>
                <w:sz w:val="24"/>
                <w:szCs w:val="24"/>
              </w:rPr>
            </w:pPr>
          </w:p>
        </w:tc>
        <w:tc>
          <w:tcPr>
            <w:tcW w:w="1530" w:type="dxa"/>
            <w:noWrap/>
            <w:hideMark/>
          </w:tcPr>
          <w:p w14:paraId="5D0E0A6B"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53.1 (45-59)</w:t>
            </w:r>
          </w:p>
        </w:tc>
        <w:tc>
          <w:tcPr>
            <w:tcW w:w="1530" w:type="dxa"/>
            <w:hideMark/>
          </w:tcPr>
          <w:p w14:paraId="7EB29FAE"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54.9 (46-59)</w:t>
            </w:r>
          </w:p>
        </w:tc>
        <w:tc>
          <w:tcPr>
            <w:tcW w:w="1530" w:type="dxa"/>
            <w:noWrap/>
            <w:hideMark/>
          </w:tcPr>
          <w:p w14:paraId="25A4DD3C"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49.6 (45-60)</w:t>
            </w:r>
          </w:p>
        </w:tc>
        <w:tc>
          <w:tcPr>
            <w:tcW w:w="1053" w:type="dxa"/>
            <w:hideMark/>
          </w:tcPr>
          <w:p w14:paraId="40C80669"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53.4 (45-59)</w:t>
            </w:r>
          </w:p>
        </w:tc>
        <w:tc>
          <w:tcPr>
            <w:tcW w:w="1168" w:type="dxa"/>
            <w:noWrap/>
            <w:hideMark/>
          </w:tcPr>
          <w:p w14:paraId="54AACC26" w14:textId="3784AD41" w:rsidR="00AB53B5" w:rsidRPr="00A77F20" w:rsidRDefault="00272B2F" w:rsidP="00AA42E2">
            <w:pPr>
              <w:spacing w:line="360" w:lineRule="auto"/>
              <w:jc w:val="both"/>
              <w:rPr>
                <w:rFonts w:ascii="Book Antiqua" w:hAnsi="Book Antiqua"/>
                <w:sz w:val="24"/>
                <w:szCs w:val="24"/>
                <w:lang w:eastAsia="zh-CN"/>
              </w:rPr>
            </w:pPr>
            <w:r w:rsidRPr="00272B2F">
              <w:rPr>
                <w:rFonts w:ascii="Book Antiqua" w:hAnsi="Book Antiqua"/>
                <w:i/>
                <w:sz w:val="24"/>
                <w:szCs w:val="24"/>
              </w:rPr>
              <w:t>P</w:t>
            </w:r>
            <w:r w:rsidRPr="00A77F20">
              <w:rPr>
                <w:rFonts w:ascii="Book Antiqua" w:hAnsi="Book Antiqua"/>
                <w:sz w:val="24"/>
                <w:szCs w:val="24"/>
              </w:rPr>
              <w:t xml:space="preserve"> </w:t>
            </w:r>
            <w:r w:rsidR="00AB53B5" w:rsidRPr="00A77F20">
              <w:rPr>
                <w:rFonts w:ascii="Book Antiqua" w:hAnsi="Book Antiqua"/>
                <w:sz w:val="24"/>
                <w:szCs w:val="24"/>
              </w:rPr>
              <w:t>=</w:t>
            </w:r>
            <w:r>
              <w:rPr>
                <w:rFonts w:ascii="Book Antiqua" w:hAnsi="Book Antiqua" w:hint="eastAsia"/>
                <w:sz w:val="24"/>
                <w:szCs w:val="24"/>
                <w:lang w:eastAsia="zh-CN"/>
              </w:rPr>
              <w:t xml:space="preserve"> </w:t>
            </w:r>
            <w:r w:rsidR="00AB53B5" w:rsidRPr="00A77F20">
              <w:rPr>
                <w:rFonts w:ascii="Book Antiqua" w:hAnsi="Book Antiqua"/>
                <w:sz w:val="24"/>
                <w:szCs w:val="24"/>
              </w:rPr>
              <w:t>0.96</w:t>
            </w:r>
            <w:r w:rsidR="00AA42E2" w:rsidRPr="00AA42E2">
              <w:rPr>
                <w:rFonts w:ascii="Book Antiqua" w:hAnsi="Book Antiqua" w:hint="eastAsia"/>
                <w:sz w:val="24"/>
                <w:szCs w:val="24"/>
                <w:vertAlign w:val="superscript"/>
                <w:lang w:eastAsia="zh-CN"/>
              </w:rPr>
              <w:t>3</w:t>
            </w:r>
          </w:p>
        </w:tc>
      </w:tr>
      <w:tr w:rsidR="00A77F20" w:rsidRPr="00A77F20" w14:paraId="7BADF972" w14:textId="77777777" w:rsidTr="005C01A0">
        <w:trPr>
          <w:trHeight w:val="300"/>
        </w:trPr>
        <w:tc>
          <w:tcPr>
            <w:tcW w:w="2178" w:type="dxa"/>
            <w:hideMark/>
          </w:tcPr>
          <w:p w14:paraId="7B988FD0" w14:textId="77777777" w:rsidR="00AB53B5" w:rsidRPr="005C01A0" w:rsidRDefault="00AB53B5" w:rsidP="00A77F20">
            <w:pPr>
              <w:spacing w:line="360" w:lineRule="auto"/>
              <w:jc w:val="both"/>
              <w:rPr>
                <w:rFonts w:ascii="Book Antiqua" w:hAnsi="Book Antiqua"/>
                <w:bCs/>
                <w:sz w:val="24"/>
                <w:szCs w:val="24"/>
              </w:rPr>
            </w:pPr>
            <w:r w:rsidRPr="005C01A0">
              <w:rPr>
                <w:rFonts w:ascii="Book Antiqua" w:hAnsi="Book Antiqua"/>
                <w:bCs/>
                <w:sz w:val="24"/>
                <w:szCs w:val="24"/>
              </w:rPr>
              <w:t>Sex</w:t>
            </w:r>
          </w:p>
        </w:tc>
        <w:tc>
          <w:tcPr>
            <w:tcW w:w="900" w:type="dxa"/>
            <w:hideMark/>
          </w:tcPr>
          <w:p w14:paraId="26D215A0"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Male</w:t>
            </w:r>
          </w:p>
        </w:tc>
        <w:tc>
          <w:tcPr>
            <w:tcW w:w="1530" w:type="dxa"/>
            <w:noWrap/>
            <w:hideMark/>
          </w:tcPr>
          <w:p w14:paraId="649466BA" w14:textId="5E8456E1"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78 (39</w:t>
            </w:r>
            <w:r w:rsidR="00AB53B5" w:rsidRPr="00A77F20">
              <w:rPr>
                <w:rFonts w:ascii="Book Antiqua" w:hAnsi="Book Antiqua"/>
                <w:sz w:val="24"/>
                <w:szCs w:val="24"/>
              </w:rPr>
              <w:t>)</w:t>
            </w:r>
          </w:p>
        </w:tc>
        <w:tc>
          <w:tcPr>
            <w:tcW w:w="1530" w:type="dxa"/>
            <w:hideMark/>
          </w:tcPr>
          <w:p w14:paraId="2C35D1FA" w14:textId="5C7F8924"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21 (47</w:t>
            </w:r>
            <w:r w:rsidR="00AB53B5" w:rsidRPr="00A77F20">
              <w:rPr>
                <w:rFonts w:ascii="Book Antiqua" w:hAnsi="Book Antiqua"/>
                <w:sz w:val="24"/>
                <w:szCs w:val="24"/>
              </w:rPr>
              <w:t>)</w:t>
            </w:r>
          </w:p>
        </w:tc>
        <w:tc>
          <w:tcPr>
            <w:tcW w:w="1530" w:type="dxa"/>
            <w:noWrap/>
            <w:hideMark/>
          </w:tcPr>
          <w:p w14:paraId="27C52695" w14:textId="5B5543A9"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8 (42</w:t>
            </w:r>
            <w:r w:rsidR="00AB53B5" w:rsidRPr="00A77F20">
              <w:rPr>
                <w:rFonts w:ascii="Book Antiqua" w:hAnsi="Book Antiqua"/>
                <w:sz w:val="24"/>
                <w:szCs w:val="24"/>
              </w:rPr>
              <w:t>)</w:t>
            </w:r>
          </w:p>
        </w:tc>
        <w:tc>
          <w:tcPr>
            <w:tcW w:w="1053" w:type="dxa"/>
            <w:hideMark/>
          </w:tcPr>
          <w:p w14:paraId="5165F5E6" w14:textId="7E5F0E5A"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107 (40.4</w:t>
            </w:r>
            <w:r w:rsidR="00AB53B5" w:rsidRPr="00A77F20">
              <w:rPr>
                <w:rFonts w:ascii="Book Antiqua" w:hAnsi="Book Antiqua"/>
                <w:sz w:val="24"/>
                <w:szCs w:val="24"/>
              </w:rPr>
              <w:t>)</w:t>
            </w:r>
          </w:p>
        </w:tc>
        <w:tc>
          <w:tcPr>
            <w:tcW w:w="1168" w:type="dxa"/>
            <w:noWrap/>
            <w:hideMark/>
          </w:tcPr>
          <w:p w14:paraId="4F97553E" w14:textId="495669D5" w:rsidR="00AB53B5" w:rsidRPr="00A77F20" w:rsidRDefault="00272B2F" w:rsidP="00AA42E2">
            <w:pPr>
              <w:spacing w:line="360" w:lineRule="auto"/>
              <w:jc w:val="both"/>
              <w:rPr>
                <w:rFonts w:ascii="Book Antiqua" w:hAnsi="Book Antiqua"/>
                <w:sz w:val="24"/>
                <w:szCs w:val="24"/>
                <w:lang w:eastAsia="zh-CN"/>
              </w:rPr>
            </w:pPr>
            <w:r w:rsidRPr="00272B2F">
              <w:rPr>
                <w:rFonts w:ascii="Book Antiqua" w:hAnsi="Book Antiqua"/>
                <w:i/>
                <w:sz w:val="24"/>
                <w:szCs w:val="24"/>
              </w:rPr>
              <w:t>P</w:t>
            </w:r>
            <w:r w:rsidRPr="00A77F20">
              <w:rPr>
                <w:rFonts w:ascii="Book Antiqua" w:hAnsi="Book Antiqua"/>
                <w:sz w:val="24"/>
                <w:szCs w:val="24"/>
              </w:rPr>
              <w:t xml:space="preserve"> </w:t>
            </w:r>
            <w:r w:rsidR="00AB53B5" w:rsidRPr="00A77F20">
              <w:rPr>
                <w:rFonts w:ascii="Book Antiqua" w:hAnsi="Book Antiqua"/>
                <w:sz w:val="24"/>
                <w:szCs w:val="24"/>
              </w:rPr>
              <w:t>=</w:t>
            </w:r>
            <w:r>
              <w:rPr>
                <w:rFonts w:ascii="Book Antiqua" w:hAnsi="Book Antiqua" w:hint="eastAsia"/>
                <w:sz w:val="24"/>
                <w:szCs w:val="24"/>
                <w:lang w:eastAsia="zh-CN"/>
              </w:rPr>
              <w:t xml:space="preserve"> </w:t>
            </w:r>
            <w:r w:rsidR="00AB53B5" w:rsidRPr="00A77F20">
              <w:rPr>
                <w:rFonts w:ascii="Book Antiqua" w:hAnsi="Book Antiqua"/>
                <w:sz w:val="24"/>
                <w:szCs w:val="24"/>
              </w:rPr>
              <w:t>0.62</w:t>
            </w:r>
            <w:r w:rsidR="00AA42E2" w:rsidRPr="00AA42E2">
              <w:rPr>
                <w:rFonts w:ascii="Book Antiqua" w:hAnsi="Book Antiqua" w:hint="eastAsia"/>
                <w:sz w:val="24"/>
                <w:szCs w:val="24"/>
                <w:vertAlign w:val="superscript"/>
                <w:lang w:eastAsia="zh-CN"/>
              </w:rPr>
              <w:t>2</w:t>
            </w:r>
          </w:p>
        </w:tc>
      </w:tr>
      <w:tr w:rsidR="00A77F20" w:rsidRPr="00A77F20" w14:paraId="0A111AE2" w14:textId="77777777" w:rsidTr="005C01A0">
        <w:trPr>
          <w:trHeight w:val="315"/>
        </w:trPr>
        <w:tc>
          <w:tcPr>
            <w:tcW w:w="2178" w:type="dxa"/>
            <w:hideMark/>
          </w:tcPr>
          <w:p w14:paraId="5C478705" w14:textId="77777777" w:rsidR="00AB53B5" w:rsidRPr="005C01A0" w:rsidRDefault="00AB53B5" w:rsidP="00A77F20">
            <w:pPr>
              <w:spacing w:line="360" w:lineRule="auto"/>
              <w:jc w:val="both"/>
              <w:rPr>
                <w:rFonts w:ascii="Book Antiqua" w:hAnsi="Book Antiqua"/>
                <w:bCs/>
                <w:sz w:val="24"/>
                <w:szCs w:val="24"/>
              </w:rPr>
            </w:pPr>
          </w:p>
        </w:tc>
        <w:tc>
          <w:tcPr>
            <w:tcW w:w="900" w:type="dxa"/>
            <w:hideMark/>
          </w:tcPr>
          <w:p w14:paraId="3F13A75A"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Female</w:t>
            </w:r>
          </w:p>
        </w:tc>
        <w:tc>
          <w:tcPr>
            <w:tcW w:w="1530" w:type="dxa"/>
            <w:noWrap/>
            <w:hideMark/>
          </w:tcPr>
          <w:p w14:paraId="70080E0B" w14:textId="7A9CB40B"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123 (61</w:t>
            </w:r>
            <w:r w:rsidR="00AB53B5" w:rsidRPr="00A77F20">
              <w:rPr>
                <w:rFonts w:ascii="Book Antiqua" w:hAnsi="Book Antiqua"/>
                <w:sz w:val="24"/>
                <w:szCs w:val="24"/>
              </w:rPr>
              <w:t>)</w:t>
            </w:r>
          </w:p>
        </w:tc>
        <w:tc>
          <w:tcPr>
            <w:tcW w:w="1530" w:type="dxa"/>
            <w:hideMark/>
          </w:tcPr>
          <w:p w14:paraId="000FC0D9" w14:textId="25A53C09"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24 (53</w:t>
            </w:r>
            <w:r w:rsidR="00AB53B5" w:rsidRPr="00A77F20">
              <w:rPr>
                <w:rFonts w:ascii="Book Antiqua" w:hAnsi="Book Antiqua"/>
                <w:sz w:val="24"/>
                <w:szCs w:val="24"/>
              </w:rPr>
              <w:t>)</w:t>
            </w:r>
          </w:p>
        </w:tc>
        <w:tc>
          <w:tcPr>
            <w:tcW w:w="1530" w:type="dxa"/>
            <w:noWrap/>
            <w:hideMark/>
          </w:tcPr>
          <w:p w14:paraId="7765FA41" w14:textId="4C0CF54D"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11 (58</w:t>
            </w:r>
            <w:r w:rsidR="00AB53B5" w:rsidRPr="00A77F20">
              <w:rPr>
                <w:rFonts w:ascii="Book Antiqua" w:hAnsi="Book Antiqua"/>
                <w:sz w:val="24"/>
                <w:szCs w:val="24"/>
              </w:rPr>
              <w:t>)</w:t>
            </w:r>
          </w:p>
        </w:tc>
        <w:tc>
          <w:tcPr>
            <w:tcW w:w="1053" w:type="dxa"/>
            <w:hideMark/>
          </w:tcPr>
          <w:p w14:paraId="1E3E7D03" w14:textId="3770F2DC"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158 (59.6</w:t>
            </w:r>
            <w:r w:rsidR="00AB53B5" w:rsidRPr="00A77F20">
              <w:rPr>
                <w:rFonts w:ascii="Book Antiqua" w:hAnsi="Book Antiqua"/>
                <w:sz w:val="24"/>
                <w:szCs w:val="24"/>
              </w:rPr>
              <w:t>)</w:t>
            </w:r>
          </w:p>
        </w:tc>
        <w:tc>
          <w:tcPr>
            <w:tcW w:w="1168" w:type="dxa"/>
            <w:noWrap/>
            <w:hideMark/>
          </w:tcPr>
          <w:p w14:paraId="5E4EA4B2" w14:textId="77777777" w:rsidR="00AB53B5" w:rsidRPr="00A77F20" w:rsidRDefault="00AB53B5" w:rsidP="00A77F20">
            <w:pPr>
              <w:spacing w:line="360" w:lineRule="auto"/>
              <w:jc w:val="both"/>
              <w:rPr>
                <w:rFonts w:ascii="Book Antiqua" w:hAnsi="Book Antiqua"/>
                <w:sz w:val="24"/>
                <w:szCs w:val="24"/>
              </w:rPr>
            </w:pPr>
          </w:p>
        </w:tc>
      </w:tr>
      <w:tr w:rsidR="00A77F20" w:rsidRPr="00A77F20" w14:paraId="00D2C48C" w14:textId="77777777" w:rsidTr="005C01A0">
        <w:trPr>
          <w:trHeight w:val="300"/>
        </w:trPr>
        <w:tc>
          <w:tcPr>
            <w:tcW w:w="2178" w:type="dxa"/>
            <w:hideMark/>
          </w:tcPr>
          <w:p w14:paraId="4D40F7E3" w14:textId="77777777" w:rsidR="00AB53B5" w:rsidRPr="005C01A0" w:rsidRDefault="00AB53B5" w:rsidP="00A77F20">
            <w:pPr>
              <w:spacing w:line="360" w:lineRule="auto"/>
              <w:jc w:val="both"/>
              <w:rPr>
                <w:rFonts w:ascii="Book Antiqua" w:hAnsi="Book Antiqua"/>
                <w:bCs/>
                <w:sz w:val="24"/>
                <w:szCs w:val="24"/>
              </w:rPr>
            </w:pPr>
            <w:r w:rsidRPr="005C01A0">
              <w:rPr>
                <w:rFonts w:ascii="Book Antiqua" w:hAnsi="Book Antiqua"/>
                <w:bCs/>
                <w:sz w:val="24"/>
                <w:szCs w:val="24"/>
              </w:rPr>
              <w:t>Signet ring cell</w:t>
            </w:r>
          </w:p>
        </w:tc>
        <w:tc>
          <w:tcPr>
            <w:tcW w:w="900" w:type="dxa"/>
            <w:hideMark/>
          </w:tcPr>
          <w:p w14:paraId="5072AA9D" w14:textId="11E949D5"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&gt;</w:t>
            </w:r>
            <w:r w:rsidR="00272B2F">
              <w:rPr>
                <w:rFonts w:ascii="Book Antiqua" w:hAnsi="Book Antiqua" w:hint="eastAsia"/>
                <w:sz w:val="24"/>
                <w:szCs w:val="24"/>
                <w:lang w:eastAsia="zh-CN"/>
              </w:rPr>
              <w:t xml:space="preserve"> </w:t>
            </w:r>
            <w:r w:rsidRPr="00A77F20">
              <w:rPr>
                <w:rFonts w:ascii="Book Antiqua" w:hAnsi="Book Antiqua"/>
                <w:sz w:val="24"/>
                <w:szCs w:val="24"/>
              </w:rPr>
              <w:t>50%</w:t>
            </w:r>
          </w:p>
        </w:tc>
        <w:tc>
          <w:tcPr>
            <w:tcW w:w="1530" w:type="dxa"/>
            <w:noWrap/>
            <w:hideMark/>
          </w:tcPr>
          <w:p w14:paraId="5A081922"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0</w:t>
            </w:r>
          </w:p>
        </w:tc>
        <w:tc>
          <w:tcPr>
            <w:tcW w:w="1530" w:type="dxa"/>
            <w:hideMark/>
          </w:tcPr>
          <w:p w14:paraId="03B90DDD" w14:textId="58DC9D79"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3 (7</w:t>
            </w:r>
            <w:r w:rsidR="00AB53B5" w:rsidRPr="00A77F20">
              <w:rPr>
                <w:rFonts w:ascii="Book Antiqua" w:hAnsi="Book Antiqua"/>
                <w:sz w:val="24"/>
                <w:szCs w:val="24"/>
              </w:rPr>
              <w:t>)</w:t>
            </w:r>
          </w:p>
        </w:tc>
        <w:tc>
          <w:tcPr>
            <w:tcW w:w="1530" w:type="dxa"/>
            <w:noWrap/>
            <w:hideMark/>
          </w:tcPr>
          <w:p w14:paraId="6D5588F6" w14:textId="21B66908"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11 (58</w:t>
            </w:r>
            <w:r w:rsidR="00AB53B5" w:rsidRPr="00A77F20">
              <w:rPr>
                <w:rFonts w:ascii="Book Antiqua" w:hAnsi="Book Antiqua"/>
                <w:sz w:val="24"/>
                <w:szCs w:val="24"/>
              </w:rPr>
              <w:t>)</w:t>
            </w:r>
          </w:p>
        </w:tc>
        <w:tc>
          <w:tcPr>
            <w:tcW w:w="1053" w:type="dxa"/>
            <w:hideMark/>
          </w:tcPr>
          <w:p w14:paraId="05742F9F" w14:textId="3C9DC282"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14 (5.3</w:t>
            </w:r>
            <w:r w:rsidR="00AB53B5" w:rsidRPr="00A77F20">
              <w:rPr>
                <w:rFonts w:ascii="Book Antiqua" w:hAnsi="Book Antiqua"/>
                <w:sz w:val="24"/>
                <w:szCs w:val="24"/>
              </w:rPr>
              <w:t>)</w:t>
            </w:r>
          </w:p>
        </w:tc>
        <w:tc>
          <w:tcPr>
            <w:tcW w:w="1168" w:type="dxa"/>
            <w:noWrap/>
            <w:hideMark/>
          </w:tcPr>
          <w:p w14:paraId="5553899A" w14:textId="01A4DF61" w:rsidR="00AB53B5" w:rsidRPr="00A77F20" w:rsidRDefault="00272B2F" w:rsidP="00A77F20">
            <w:pPr>
              <w:spacing w:line="360" w:lineRule="auto"/>
              <w:jc w:val="both"/>
              <w:rPr>
                <w:rFonts w:ascii="Book Antiqua" w:hAnsi="Book Antiqua"/>
                <w:b/>
                <w:bCs/>
                <w:sz w:val="24"/>
                <w:szCs w:val="24"/>
              </w:rPr>
            </w:pPr>
            <w:r w:rsidRPr="00272B2F">
              <w:rPr>
                <w:rFonts w:ascii="Book Antiqua" w:hAnsi="Book Antiqua"/>
                <w:i/>
                <w:sz w:val="24"/>
                <w:szCs w:val="24"/>
              </w:rPr>
              <w:t>P</w:t>
            </w:r>
            <w:r w:rsidRPr="00A77F20">
              <w:rPr>
                <w:rFonts w:ascii="Book Antiqua" w:hAnsi="Book Antiqua"/>
                <w:b/>
                <w:bCs/>
                <w:sz w:val="24"/>
                <w:szCs w:val="24"/>
              </w:rPr>
              <w:t xml:space="preserve"> </w:t>
            </w:r>
            <w:r w:rsidR="00AB53B5" w:rsidRPr="00A77F20">
              <w:rPr>
                <w:rFonts w:ascii="Book Antiqua" w:hAnsi="Book Antiqua"/>
                <w:b/>
                <w:bCs/>
                <w:sz w:val="24"/>
                <w:szCs w:val="24"/>
              </w:rPr>
              <w:t>&lt; 0.001</w:t>
            </w:r>
            <w:r w:rsidR="00F5584B" w:rsidRPr="00F5584B">
              <w:rPr>
                <w:rFonts w:ascii="Book Antiqua" w:hAnsi="Book Antiqua" w:hint="eastAsia"/>
                <w:sz w:val="24"/>
                <w:szCs w:val="24"/>
                <w:vertAlign w:val="superscript"/>
                <w:lang w:eastAsia="zh-CN"/>
              </w:rPr>
              <w:t>1</w:t>
            </w:r>
            <w:r w:rsidR="00AA42E2">
              <w:rPr>
                <w:rFonts w:ascii="Book Antiqua" w:hAnsi="Book Antiqua" w:hint="eastAsia"/>
                <w:sz w:val="24"/>
                <w:szCs w:val="24"/>
                <w:vertAlign w:val="superscript"/>
                <w:lang w:eastAsia="zh-CN"/>
              </w:rPr>
              <w:t>,</w:t>
            </w:r>
            <w:r w:rsidR="00AA42E2" w:rsidRPr="00AA42E2">
              <w:rPr>
                <w:rFonts w:ascii="Book Antiqua" w:hAnsi="Book Antiqua" w:hint="eastAsia"/>
                <w:sz w:val="24"/>
                <w:szCs w:val="24"/>
                <w:vertAlign w:val="superscript"/>
                <w:lang w:eastAsia="zh-CN"/>
              </w:rPr>
              <w:t>2</w:t>
            </w:r>
          </w:p>
        </w:tc>
      </w:tr>
      <w:tr w:rsidR="00A77F20" w:rsidRPr="00A77F20" w14:paraId="2C493D60" w14:textId="77777777" w:rsidTr="005C01A0">
        <w:trPr>
          <w:trHeight w:val="300"/>
        </w:trPr>
        <w:tc>
          <w:tcPr>
            <w:tcW w:w="2178" w:type="dxa"/>
            <w:hideMark/>
          </w:tcPr>
          <w:p w14:paraId="30CADC0B" w14:textId="77777777" w:rsidR="00AB53B5" w:rsidRPr="005C01A0" w:rsidRDefault="00AB53B5" w:rsidP="00A77F20">
            <w:pPr>
              <w:spacing w:line="360" w:lineRule="auto"/>
              <w:jc w:val="both"/>
              <w:rPr>
                <w:rFonts w:ascii="Book Antiqua" w:hAnsi="Book Antiqua"/>
                <w:bCs/>
                <w:sz w:val="24"/>
                <w:szCs w:val="24"/>
              </w:rPr>
            </w:pPr>
          </w:p>
        </w:tc>
        <w:tc>
          <w:tcPr>
            <w:tcW w:w="900" w:type="dxa"/>
            <w:hideMark/>
          </w:tcPr>
          <w:p w14:paraId="716859C7" w14:textId="556FA71A"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1</w:t>
            </w:r>
            <w:r w:rsidR="00272B2F">
              <w:rPr>
                <w:rFonts w:ascii="Book Antiqua" w:hAnsi="Book Antiqua" w:hint="eastAsia"/>
                <w:sz w:val="24"/>
                <w:szCs w:val="24"/>
                <w:lang w:eastAsia="zh-CN"/>
              </w:rPr>
              <w:t>%</w:t>
            </w:r>
            <w:r w:rsidRPr="00A77F20">
              <w:rPr>
                <w:rFonts w:ascii="Book Antiqua" w:hAnsi="Book Antiqua"/>
                <w:sz w:val="24"/>
                <w:szCs w:val="24"/>
              </w:rPr>
              <w:t>-50%</w:t>
            </w:r>
          </w:p>
        </w:tc>
        <w:tc>
          <w:tcPr>
            <w:tcW w:w="1530" w:type="dxa"/>
            <w:noWrap/>
            <w:hideMark/>
          </w:tcPr>
          <w:p w14:paraId="4B490D15" w14:textId="10C00523"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6 (3</w:t>
            </w:r>
            <w:r w:rsidR="00AB53B5" w:rsidRPr="00A77F20">
              <w:rPr>
                <w:rFonts w:ascii="Book Antiqua" w:hAnsi="Book Antiqua"/>
                <w:sz w:val="24"/>
                <w:szCs w:val="24"/>
              </w:rPr>
              <w:t>)</w:t>
            </w:r>
          </w:p>
        </w:tc>
        <w:tc>
          <w:tcPr>
            <w:tcW w:w="1530" w:type="dxa"/>
            <w:hideMark/>
          </w:tcPr>
          <w:p w14:paraId="4C87C25C" w14:textId="3E6A079B"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4 (9</w:t>
            </w:r>
            <w:r w:rsidR="00AB53B5" w:rsidRPr="00A77F20">
              <w:rPr>
                <w:rFonts w:ascii="Book Antiqua" w:hAnsi="Book Antiqua"/>
                <w:sz w:val="24"/>
                <w:szCs w:val="24"/>
              </w:rPr>
              <w:t>)</w:t>
            </w:r>
          </w:p>
        </w:tc>
        <w:tc>
          <w:tcPr>
            <w:tcW w:w="1530" w:type="dxa"/>
            <w:noWrap/>
            <w:hideMark/>
          </w:tcPr>
          <w:p w14:paraId="0F381433"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0</w:t>
            </w:r>
          </w:p>
        </w:tc>
        <w:tc>
          <w:tcPr>
            <w:tcW w:w="1053" w:type="dxa"/>
            <w:hideMark/>
          </w:tcPr>
          <w:p w14:paraId="756B94A8" w14:textId="7EF14571"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10 (3.8</w:t>
            </w:r>
            <w:r w:rsidR="00AB53B5" w:rsidRPr="00A77F20">
              <w:rPr>
                <w:rFonts w:ascii="Book Antiqua" w:hAnsi="Book Antiqua"/>
                <w:sz w:val="24"/>
                <w:szCs w:val="24"/>
              </w:rPr>
              <w:t>)</w:t>
            </w:r>
          </w:p>
        </w:tc>
        <w:tc>
          <w:tcPr>
            <w:tcW w:w="1168" w:type="dxa"/>
            <w:noWrap/>
            <w:hideMark/>
          </w:tcPr>
          <w:p w14:paraId="3B32F0B6" w14:textId="77777777" w:rsidR="00AB53B5" w:rsidRPr="00A77F20" w:rsidRDefault="00AB53B5" w:rsidP="00A77F20">
            <w:pPr>
              <w:spacing w:line="360" w:lineRule="auto"/>
              <w:jc w:val="both"/>
              <w:rPr>
                <w:rFonts w:ascii="Book Antiqua" w:hAnsi="Book Antiqua"/>
                <w:sz w:val="24"/>
                <w:szCs w:val="24"/>
              </w:rPr>
            </w:pPr>
          </w:p>
        </w:tc>
      </w:tr>
      <w:tr w:rsidR="00A77F20" w:rsidRPr="00A77F20" w14:paraId="00CB27A6" w14:textId="77777777" w:rsidTr="005C01A0">
        <w:trPr>
          <w:trHeight w:val="300"/>
        </w:trPr>
        <w:tc>
          <w:tcPr>
            <w:tcW w:w="2178" w:type="dxa"/>
            <w:hideMark/>
          </w:tcPr>
          <w:p w14:paraId="10C45BC0" w14:textId="77777777" w:rsidR="00AB53B5" w:rsidRPr="005C01A0" w:rsidRDefault="00AB53B5" w:rsidP="00A77F20">
            <w:pPr>
              <w:spacing w:line="360" w:lineRule="auto"/>
              <w:jc w:val="both"/>
              <w:rPr>
                <w:rFonts w:ascii="Book Antiqua" w:hAnsi="Book Antiqua"/>
                <w:bCs/>
                <w:sz w:val="24"/>
                <w:szCs w:val="24"/>
              </w:rPr>
            </w:pPr>
          </w:p>
        </w:tc>
        <w:tc>
          <w:tcPr>
            <w:tcW w:w="900" w:type="dxa"/>
            <w:hideMark/>
          </w:tcPr>
          <w:p w14:paraId="5800A05A"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None</w:t>
            </w:r>
          </w:p>
        </w:tc>
        <w:tc>
          <w:tcPr>
            <w:tcW w:w="1530" w:type="dxa"/>
            <w:noWrap/>
            <w:hideMark/>
          </w:tcPr>
          <w:p w14:paraId="2B14811A" w14:textId="42D41FA0"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195 (97</w:t>
            </w:r>
            <w:r w:rsidR="00AB53B5" w:rsidRPr="00A77F20">
              <w:rPr>
                <w:rFonts w:ascii="Book Antiqua" w:hAnsi="Book Antiqua"/>
                <w:sz w:val="24"/>
                <w:szCs w:val="24"/>
              </w:rPr>
              <w:t>)</w:t>
            </w:r>
          </w:p>
        </w:tc>
        <w:tc>
          <w:tcPr>
            <w:tcW w:w="1530" w:type="dxa"/>
            <w:hideMark/>
          </w:tcPr>
          <w:p w14:paraId="4CA98535" w14:textId="512EE1E5"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38 (84</w:t>
            </w:r>
            <w:r w:rsidR="00AB53B5" w:rsidRPr="00A77F20">
              <w:rPr>
                <w:rFonts w:ascii="Book Antiqua" w:hAnsi="Book Antiqua"/>
                <w:sz w:val="24"/>
                <w:szCs w:val="24"/>
              </w:rPr>
              <w:t>)</w:t>
            </w:r>
          </w:p>
        </w:tc>
        <w:tc>
          <w:tcPr>
            <w:tcW w:w="1530" w:type="dxa"/>
            <w:noWrap/>
            <w:hideMark/>
          </w:tcPr>
          <w:p w14:paraId="1E681607" w14:textId="40BDCB05"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8 (42</w:t>
            </w:r>
            <w:r w:rsidR="00AB53B5" w:rsidRPr="00A77F20">
              <w:rPr>
                <w:rFonts w:ascii="Book Antiqua" w:hAnsi="Book Antiqua"/>
                <w:sz w:val="24"/>
                <w:szCs w:val="24"/>
              </w:rPr>
              <w:t>)</w:t>
            </w:r>
          </w:p>
        </w:tc>
        <w:tc>
          <w:tcPr>
            <w:tcW w:w="1053" w:type="dxa"/>
            <w:hideMark/>
          </w:tcPr>
          <w:p w14:paraId="1A21C0DE" w14:textId="2A18EEA9"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241 (90.9</w:t>
            </w:r>
            <w:r w:rsidR="00AB53B5" w:rsidRPr="00A77F20">
              <w:rPr>
                <w:rFonts w:ascii="Book Antiqua" w:hAnsi="Book Antiqua"/>
                <w:sz w:val="24"/>
                <w:szCs w:val="24"/>
              </w:rPr>
              <w:t>)</w:t>
            </w:r>
          </w:p>
        </w:tc>
        <w:tc>
          <w:tcPr>
            <w:tcW w:w="1168" w:type="dxa"/>
            <w:noWrap/>
            <w:hideMark/>
          </w:tcPr>
          <w:p w14:paraId="1BF0D294" w14:textId="77777777" w:rsidR="00AB53B5" w:rsidRPr="00A77F20" w:rsidRDefault="00AB53B5" w:rsidP="00A77F20">
            <w:pPr>
              <w:spacing w:line="360" w:lineRule="auto"/>
              <w:jc w:val="both"/>
              <w:rPr>
                <w:rFonts w:ascii="Book Antiqua" w:hAnsi="Book Antiqua"/>
                <w:sz w:val="24"/>
                <w:szCs w:val="24"/>
              </w:rPr>
            </w:pPr>
          </w:p>
        </w:tc>
      </w:tr>
      <w:tr w:rsidR="00A77F20" w:rsidRPr="00A77F20" w14:paraId="7E82B660" w14:textId="77777777" w:rsidTr="005C01A0">
        <w:trPr>
          <w:trHeight w:val="300"/>
        </w:trPr>
        <w:tc>
          <w:tcPr>
            <w:tcW w:w="2178" w:type="dxa"/>
            <w:hideMark/>
          </w:tcPr>
          <w:p w14:paraId="0CBCC168" w14:textId="77777777" w:rsidR="00AB53B5" w:rsidRPr="005C01A0" w:rsidRDefault="00AB53B5" w:rsidP="00A77F20">
            <w:pPr>
              <w:spacing w:line="360" w:lineRule="auto"/>
              <w:jc w:val="both"/>
              <w:rPr>
                <w:rFonts w:ascii="Book Antiqua" w:hAnsi="Book Antiqua"/>
                <w:bCs/>
                <w:sz w:val="24"/>
                <w:szCs w:val="24"/>
              </w:rPr>
            </w:pPr>
            <w:r w:rsidRPr="005C01A0">
              <w:rPr>
                <w:rFonts w:ascii="Book Antiqua" w:hAnsi="Book Antiqua"/>
                <w:bCs/>
                <w:sz w:val="24"/>
                <w:szCs w:val="24"/>
              </w:rPr>
              <w:t>LVI</w:t>
            </w:r>
          </w:p>
        </w:tc>
        <w:tc>
          <w:tcPr>
            <w:tcW w:w="900" w:type="dxa"/>
            <w:hideMark/>
          </w:tcPr>
          <w:p w14:paraId="40546BCE" w14:textId="31BFC287" w:rsidR="00AB53B5" w:rsidRPr="00A77F20" w:rsidRDefault="00272B2F" w:rsidP="00A77F20">
            <w:pPr>
              <w:spacing w:line="360" w:lineRule="auto"/>
              <w:jc w:val="both"/>
              <w:rPr>
                <w:rFonts w:ascii="Book Antiqua" w:hAnsi="Book Antiqua"/>
                <w:sz w:val="24"/>
                <w:szCs w:val="24"/>
              </w:rPr>
            </w:pPr>
            <w:r w:rsidRPr="00A77F20">
              <w:rPr>
                <w:rFonts w:ascii="Book Antiqua" w:hAnsi="Book Antiqua"/>
                <w:sz w:val="24"/>
                <w:szCs w:val="24"/>
              </w:rPr>
              <w:t>Yes</w:t>
            </w:r>
          </w:p>
        </w:tc>
        <w:tc>
          <w:tcPr>
            <w:tcW w:w="1530" w:type="dxa"/>
            <w:noWrap/>
            <w:hideMark/>
          </w:tcPr>
          <w:p w14:paraId="01B88595" w14:textId="219EE710"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 xml:space="preserve">3 </w:t>
            </w:r>
            <w:r w:rsidR="00D313F4">
              <w:rPr>
                <w:rFonts w:ascii="Book Antiqua" w:hAnsi="Book Antiqua"/>
                <w:sz w:val="24"/>
                <w:szCs w:val="24"/>
              </w:rPr>
              <w:t>(1</w:t>
            </w:r>
            <w:r w:rsidRPr="00A77F20">
              <w:rPr>
                <w:rFonts w:ascii="Book Antiqua" w:hAnsi="Book Antiqua"/>
                <w:sz w:val="24"/>
                <w:szCs w:val="24"/>
              </w:rPr>
              <w:t>)</w:t>
            </w:r>
          </w:p>
        </w:tc>
        <w:tc>
          <w:tcPr>
            <w:tcW w:w="1530" w:type="dxa"/>
            <w:hideMark/>
          </w:tcPr>
          <w:p w14:paraId="1EE968CB" w14:textId="331F9C5B"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8 (18</w:t>
            </w:r>
            <w:r w:rsidR="00AB53B5" w:rsidRPr="00A77F20">
              <w:rPr>
                <w:rFonts w:ascii="Book Antiqua" w:hAnsi="Book Antiqua"/>
                <w:sz w:val="24"/>
                <w:szCs w:val="24"/>
              </w:rPr>
              <w:t>)</w:t>
            </w:r>
          </w:p>
        </w:tc>
        <w:tc>
          <w:tcPr>
            <w:tcW w:w="1530" w:type="dxa"/>
            <w:noWrap/>
            <w:hideMark/>
          </w:tcPr>
          <w:p w14:paraId="7B65E80C" w14:textId="5BB8C1D3"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9 (47</w:t>
            </w:r>
            <w:r w:rsidR="00AB53B5" w:rsidRPr="00A77F20">
              <w:rPr>
                <w:rFonts w:ascii="Book Antiqua" w:hAnsi="Book Antiqua"/>
                <w:sz w:val="24"/>
                <w:szCs w:val="24"/>
              </w:rPr>
              <w:t>)</w:t>
            </w:r>
          </w:p>
        </w:tc>
        <w:tc>
          <w:tcPr>
            <w:tcW w:w="1053" w:type="dxa"/>
            <w:hideMark/>
          </w:tcPr>
          <w:p w14:paraId="0F83FCF6" w14:textId="251F9DB1"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20 (7.5</w:t>
            </w:r>
            <w:r w:rsidR="00AB53B5" w:rsidRPr="00A77F20">
              <w:rPr>
                <w:rFonts w:ascii="Book Antiqua" w:hAnsi="Book Antiqua"/>
                <w:sz w:val="24"/>
                <w:szCs w:val="24"/>
              </w:rPr>
              <w:t>)</w:t>
            </w:r>
          </w:p>
        </w:tc>
        <w:tc>
          <w:tcPr>
            <w:tcW w:w="1168" w:type="dxa"/>
            <w:noWrap/>
            <w:hideMark/>
          </w:tcPr>
          <w:p w14:paraId="558C32B9" w14:textId="6C469C76" w:rsidR="00AB53B5" w:rsidRPr="00A77F20" w:rsidRDefault="00272B2F" w:rsidP="00AA42E2">
            <w:pPr>
              <w:spacing w:line="360" w:lineRule="auto"/>
              <w:jc w:val="both"/>
              <w:rPr>
                <w:rFonts w:ascii="Book Antiqua" w:hAnsi="Book Antiqua"/>
                <w:b/>
                <w:bCs/>
                <w:sz w:val="24"/>
                <w:szCs w:val="24"/>
              </w:rPr>
            </w:pPr>
            <w:r w:rsidRPr="00272B2F">
              <w:rPr>
                <w:rFonts w:ascii="Book Antiqua" w:hAnsi="Book Antiqua"/>
                <w:i/>
                <w:sz w:val="24"/>
                <w:szCs w:val="24"/>
              </w:rPr>
              <w:t>P</w:t>
            </w:r>
            <w:r w:rsidRPr="00A77F20">
              <w:rPr>
                <w:rFonts w:ascii="Book Antiqua" w:hAnsi="Book Antiqua"/>
                <w:b/>
                <w:bCs/>
                <w:sz w:val="24"/>
                <w:szCs w:val="24"/>
              </w:rPr>
              <w:t xml:space="preserve"> </w:t>
            </w:r>
            <w:r w:rsidR="00AB53B5" w:rsidRPr="00A77F20">
              <w:rPr>
                <w:rFonts w:ascii="Book Antiqua" w:hAnsi="Book Antiqua"/>
                <w:b/>
                <w:bCs/>
                <w:sz w:val="24"/>
                <w:szCs w:val="24"/>
              </w:rPr>
              <w:t>&lt; 0.001</w:t>
            </w:r>
            <w:r w:rsidR="00F5584B" w:rsidRPr="00F5584B">
              <w:rPr>
                <w:rFonts w:ascii="Book Antiqua" w:hAnsi="Book Antiqua" w:hint="eastAsia"/>
                <w:sz w:val="24"/>
                <w:szCs w:val="24"/>
                <w:vertAlign w:val="superscript"/>
                <w:lang w:eastAsia="zh-CN"/>
              </w:rPr>
              <w:t>1</w:t>
            </w:r>
            <w:r w:rsidR="00AA42E2">
              <w:rPr>
                <w:rFonts w:ascii="Book Antiqua" w:hAnsi="Book Antiqua" w:hint="eastAsia"/>
                <w:sz w:val="24"/>
                <w:szCs w:val="24"/>
                <w:vertAlign w:val="superscript"/>
                <w:lang w:eastAsia="zh-CN"/>
              </w:rPr>
              <w:t>,</w:t>
            </w:r>
            <w:r w:rsidR="00AA42E2" w:rsidRPr="00AA42E2">
              <w:rPr>
                <w:rFonts w:ascii="Book Antiqua" w:hAnsi="Book Antiqua" w:hint="eastAsia"/>
                <w:sz w:val="24"/>
                <w:szCs w:val="24"/>
                <w:vertAlign w:val="superscript"/>
                <w:lang w:eastAsia="zh-CN"/>
              </w:rPr>
              <w:t>2</w:t>
            </w:r>
            <w:r w:rsidR="00AB53B5" w:rsidRPr="00A77F20">
              <w:rPr>
                <w:rFonts w:ascii="Book Antiqua" w:hAnsi="Book Antiqua"/>
                <w:b/>
                <w:bCs/>
                <w:sz w:val="24"/>
                <w:szCs w:val="24"/>
              </w:rPr>
              <w:t xml:space="preserve"> </w:t>
            </w:r>
          </w:p>
        </w:tc>
      </w:tr>
      <w:tr w:rsidR="00A77F20" w:rsidRPr="00A77F20" w14:paraId="346751EB" w14:textId="77777777" w:rsidTr="005C01A0">
        <w:trPr>
          <w:trHeight w:val="315"/>
        </w:trPr>
        <w:tc>
          <w:tcPr>
            <w:tcW w:w="2178" w:type="dxa"/>
            <w:hideMark/>
          </w:tcPr>
          <w:p w14:paraId="779B728A" w14:textId="77777777" w:rsidR="00AB53B5" w:rsidRPr="005C01A0" w:rsidRDefault="00AB53B5" w:rsidP="00A77F20">
            <w:pPr>
              <w:spacing w:line="360" w:lineRule="auto"/>
              <w:jc w:val="both"/>
              <w:rPr>
                <w:rFonts w:ascii="Book Antiqua" w:hAnsi="Book Antiqua"/>
                <w:bCs/>
                <w:sz w:val="24"/>
                <w:szCs w:val="24"/>
              </w:rPr>
            </w:pPr>
          </w:p>
        </w:tc>
        <w:tc>
          <w:tcPr>
            <w:tcW w:w="900" w:type="dxa"/>
            <w:hideMark/>
          </w:tcPr>
          <w:p w14:paraId="2186071B" w14:textId="3E19CF9A" w:rsidR="00AB53B5" w:rsidRPr="00A77F20" w:rsidRDefault="00272B2F" w:rsidP="00A77F20">
            <w:pPr>
              <w:spacing w:line="360" w:lineRule="auto"/>
              <w:jc w:val="both"/>
              <w:rPr>
                <w:rFonts w:ascii="Book Antiqua" w:hAnsi="Book Antiqua"/>
                <w:sz w:val="24"/>
                <w:szCs w:val="24"/>
              </w:rPr>
            </w:pPr>
            <w:r w:rsidRPr="00A77F20">
              <w:rPr>
                <w:rFonts w:ascii="Book Antiqua" w:hAnsi="Book Antiqua"/>
                <w:sz w:val="24"/>
                <w:szCs w:val="24"/>
              </w:rPr>
              <w:t xml:space="preserve">No </w:t>
            </w:r>
          </w:p>
        </w:tc>
        <w:tc>
          <w:tcPr>
            <w:tcW w:w="1530" w:type="dxa"/>
            <w:noWrap/>
            <w:hideMark/>
          </w:tcPr>
          <w:p w14:paraId="2DCB4ABC" w14:textId="6F898530"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198 (98</w:t>
            </w:r>
            <w:r w:rsidR="00AB53B5" w:rsidRPr="00A77F20">
              <w:rPr>
                <w:rFonts w:ascii="Book Antiqua" w:hAnsi="Book Antiqua"/>
                <w:sz w:val="24"/>
                <w:szCs w:val="24"/>
              </w:rPr>
              <w:t>)</w:t>
            </w:r>
          </w:p>
        </w:tc>
        <w:tc>
          <w:tcPr>
            <w:tcW w:w="1530" w:type="dxa"/>
            <w:hideMark/>
          </w:tcPr>
          <w:p w14:paraId="6AFEE36A" w14:textId="235FA72A"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35 (78</w:t>
            </w:r>
            <w:r w:rsidR="00AB53B5" w:rsidRPr="00A77F20">
              <w:rPr>
                <w:rFonts w:ascii="Book Antiqua" w:hAnsi="Book Antiqua"/>
                <w:sz w:val="24"/>
                <w:szCs w:val="24"/>
              </w:rPr>
              <w:t>)</w:t>
            </w:r>
          </w:p>
        </w:tc>
        <w:tc>
          <w:tcPr>
            <w:tcW w:w="1530" w:type="dxa"/>
            <w:noWrap/>
            <w:hideMark/>
          </w:tcPr>
          <w:p w14:paraId="4F674089" w14:textId="6B833ACD"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3 (16</w:t>
            </w:r>
            <w:r w:rsidR="00AB53B5" w:rsidRPr="00A77F20">
              <w:rPr>
                <w:rFonts w:ascii="Book Antiqua" w:hAnsi="Book Antiqua"/>
                <w:sz w:val="24"/>
                <w:szCs w:val="24"/>
              </w:rPr>
              <w:t>)</w:t>
            </w:r>
          </w:p>
        </w:tc>
        <w:tc>
          <w:tcPr>
            <w:tcW w:w="1053" w:type="dxa"/>
            <w:hideMark/>
          </w:tcPr>
          <w:p w14:paraId="47239851" w14:textId="20689BF1"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241 (90.9</w:t>
            </w:r>
            <w:r w:rsidR="00AB53B5" w:rsidRPr="00A77F20">
              <w:rPr>
                <w:rFonts w:ascii="Book Antiqua" w:hAnsi="Book Antiqua"/>
                <w:sz w:val="24"/>
                <w:szCs w:val="24"/>
              </w:rPr>
              <w:t>)</w:t>
            </w:r>
          </w:p>
        </w:tc>
        <w:tc>
          <w:tcPr>
            <w:tcW w:w="1168" w:type="dxa"/>
            <w:noWrap/>
            <w:hideMark/>
          </w:tcPr>
          <w:p w14:paraId="3B973F61" w14:textId="77777777" w:rsidR="00AB53B5" w:rsidRPr="00A77F20" w:rsidRDefault="00AB53B5" w:rsidP="00A77F20">
            <w:pPr>
              <w:spacing w:line="360" w:lineRule="auto"/>
              <w:jc w:val="both"/>
              <w:rPr>
                <w:rFonts w:ascii="Book Antiqua" w:hAnsi="Book Antiqua"/>
                <w:sz w:val="24"/>
                <w:szCs w:val="24"/>
              </w:rPr>
            </w:pPr>
          </w:p>
        </w:tc>
      </w:tr>
      <w:tr w:rsidR="00A77F20" w:rsidRPr="00A77F20" w14:paraId="276FA556" w14:textId="77777777" w:rsidTr="005C01A0">
        <w:trPr>
          <w:trHeight w:val="315"/>
        </w:trPr>
        <w:tc>
          <w:tcPr>
            <w:tcW w:w="2178" w:type="dxa"/>
            <w:hideMark/>
          </w:tcPr>
          <w:p w14:paraId="7ABE6A80" w14:textId="77777777" w:rsidR="00AB53B5" w:rsidRPr="005C01A0" w:rsidRDefault="00AB53B5" w:rsidP="00A77F20">
            <w:pPr>
              <w:spacing w:line="360" w:lineRule="auto"/>
              <w:jc w:val="both"/>
              <w:rPr>
                <w:rFonts w:ascii="Book Antiqua" w:hAnsi="Book Antiqua"/>
                <w:bCs/>
                <w:sz w:val="24"/>
                <w:szCs w:val="24"/>
              </w:rPr>
            </w:pPr>
            <w:r w:rsidRPr="005C01A0">
              <w:rPr>
                <w:rFonts w:ascii="Book Antiqua" w:hAnsi="Book Antiqua"/>
                <w:bCs/>
                <w:sz w:val="24"/>
                <w:szCs w:val="24"/>
              </w:rPr>
              <w:t>LN involvement</w:t>
            </w:r>
          </w:p>
        </w:tc>
        <w:tc>
          <w:tcPr>
            <w:tcW w:w="900" w:type="dxa"/>
            <w:hideMark/>
          </w:tcPr>
          <w:p w14:paraId="7608B14C" w14:textId="5BDF9093" w:rsidR="00AB53B5" w:rsidRPr="00A77F20" w:rsidRDefault="00272B2F" w:rsidP="00A77F20">
            <w:pPr>
              <w:spacing w:line="360" w:lineRule="auto"/>
              <w:jc w:val="both"/>
              <w:rPr>
                <w:rFonts w:ascii="Book Antiqua" w:hAnsi="Book Antiqua"/>
                <w:sz w:val="24"/>
                <w:szCs w:val="24"/>
              </w:rPr>
            </w:pPr>
            <w:r w:rsidRPr="00A77F20">
              <w:rPr>
                <w:rFonts w:ascii="Book Antiqua" w:hAnsi="Book Antiqua"/>
                <w:sz w:val="24"/>
                <w:szCs w:val="24"/>
              </w:rPr>
              <w:t>Yes</w:t>
            </w:r>
          </w:p>
        </w:tc>
        <w:tc>
          <w:tcPr>
            <w:tcW w:w="1530" w:type="dxa"/>
            <w:noWrap/>
            <w:hideMark/>
          </w:tcPr>
          <w:p w14:paraId="4686BA1A" w14:textId="44F18A80"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11 (5</w:t>
            </w:r>
            <w:r w:rsidR="00AB53B5" w:rsidRPr="00A77F20">
              <w:rPr>
                <w:rFonts w:ascii="Book Antiqua" w:hAnsi="Book Antiqua"/>
                <w:sz w:val="24"/>
                <w:szCs w:val="24"/>
              </w:rPr>
              <w:t>)</w:t>
            </w:r>
          </w:p>
        </w:tc>
        <w:tc>
          <w:tcPr>
            <w:tcW w:w="1530" w:type="dxa"/>
            <w:hideMark/>
          </w:tcPr>
          <w:p w14:paraId="399E5D46" w14:textId="43B7A579"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4 (9</w:t>
            </w:r>
            <w:r w:rsidR="00AB53B5" w:rsidRPr="00A77F20">
              <w:rPr>
                <w:rFonts w:ascii="Book Antiqua" w:hAnsi="Book Antiqua"/>
                <w:sz w:val="24"/>
                <w:szCs w:val="24"/>
              </w:rPr>
              <w:t>)</w:t>
            </w:r>
          </w:p>
        </w:tc>
        <w:tc>
          <w:tcPr>
            <w:tcW w:w="1530" w:type="dxa"/>
            <w:noWrap/>
            <w:hideMark/>
          </w:tcPr>
          <w:p w14:paraId="0B6D1A81" w14:textId="070B396E"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8 (42</w:t>
            </w:r>
            <w:r w:rsidR="00AB53B5" w:rsidRPr="00A77F20">
              <w:rPr>
                <w:rFonts w:ascii="Book Antiqua" w:hAnsi="Book Antiqua"/>
                <w:sz w:val="24"/>
                <w:szCs w:val="24"/>
              </w:rPr>
              <w:t>)</w:t>
            </w:r>
          </w:p>
        </w:tc>
        <w:tc>
          <w:tcPr>
            <w:tcW w:w="1053" w:type="dxa"/>
            <w:hideMark/>
          </w:tcPr>
          <w:p w14:paraId="739E72B2" w14:textId="0DEA4C80"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23 (8.7</w:t>
            </w:r>
            <w:r w:rsidR="00AB53B5" w:rsidRPr="00A77F20">
              <w:rPr>
                <w:rFonts w:ascii="Book Antiqua" w:hAnsi="Book Antiqua"/>
                <w:sz w:val="24"/>
                <w:szCs w:val="24"/>
              </w:rPr>
              <w:t>)</w:t>
            </w:r>
          </w:p>
        </w:tc>
        <w:tc>
          <w:tcPr>
            <w:tcW w:w="1168" w:type="dxa"/>
            <w:noWrap/>
            <w:hideMark/>
          </w:tcPr>
          <w:p w14:paraId="20A2FA79" w14:textId="0AA6607B" w:rsidR="00AB53B5" w:rsidRPr="00A77F20" w:rsidRDefault="00272B2F" w:rsidP="00AA42E2">
            <w:pPr>
              <w:spacing w:line="360" w:lineRule="auto"/>
              <w:jc w:val="both"/>
              <w:rPr>
                <w:rFonts w:ascii="Book Antiqua" w:hAnsi="Book Antiqua"/>
                <w:b/>
                <w:bCs/>
                <w:sz w:val="24"/>
                <w:szCs w:val="24"/>
              </w:rPr>
            </w:pPr>
            <w:r w:rsidRPr="00272B2F">
              <w:rPr>
                <w:rFonts w:ascii="Book Antiqua" w:hAnsi="Book Antiqua"/>
                <w:i/>
                <w:sz w:val="24"/>
                <w:szCs w:val="24"/>
              </w:rPr>
              <w:t>P</w:t>
            </w:r>
            <w:r w:rsidRPr="00A77F20">
              <w:rPr>
                <w:rFonts w:ascii="Book Antiqua" w:hAnsi="Book Antiqua"/>
                <w:b/>
                <w:bCs/>
                <w:sz w:val="24"/>
                <w:szCs w:val="24"/>
              </w:rPr>
              <w:t xml:space="preserve"> </w:t>
            </w:r>
            <w:r w:rsidR="00AB53B5" w:rsidRPr="00A77F20">
              <w:rPr>
                <w:rFonts w:ascii="Book Antiqua" w:hAnsi="Book Antiqua"/>
                <w:b/>
                <w:bCs/>
                <w:sz w:val="24"/>
                <w:szCs w:val="24"/>
              </w:rPr>
              <w:t>&lt; 0.001</w:t>
            </w:r>
            <w:r w:rsidR="00F5584B" w:rsidRPr="00F5584B">
              <w:rPr>
                <w:rFonts w:ascii="Book Antiqua" w:hAnsi="Book Antiqua" w:hint="eastAsia"/>
                <w:sz w:val="24"/>
                <w:szCs w:val="24"/>
                <w:vertAlign w:val="superscript"/>
                <w:lang w:eastAsia="zh-CN"/>
              </w:rPr>
              <w:t>1</w:t>
            </w:r>
            <w:r w:rsidR="00AA42E2">
              <w:rPr>
                <w:rFonts w:ascii="Book Antiqua" w:hAnsi="Book Antiqua" w:hint="eastAsia"/>
                <w:sz w:val="24"/>
                <w:szCs w:val="24"/>
                <w:vertAlign w:val="superscript"/>
                <w:lang w:eastAsia="zh-CN"/>
              </w:rPr>
              <w:t>,2</w:t>
            </w:r>
            <w:r w:rsidR="00AB53B5" w:rsidRPr="00A77F20">
              <w:rPr>
                <w:rFonts w:ascii="Book Antiqua" w:hAnsi="Book Antiqua"/>
                <w:b/>
                <w:bCs/>
                <w:sz w:val="24"/>
                <w:szCs w:val="24"/>
              </w:rPr>
              <w:t xml:space="preserve"> </w:t>
            </w:r>
          </w:p>
        </w:tc>
      </w:tr>
      <w:tr w:rsidR="00A77F20" w:rsidRPr="00A77F20" w14:paraId="63174E59" w14:textId="77777777" w:rsidTr="005C01A0">
        <w:trPr>
          <w:trHeight w:val="300"/>
        </w:trPr>
        <w:tc>
          <w:tcPr>
            <w:tcW w:w="2178" w:type="dxa"/>
            <w:hideMark/>
          </w:tcPr>
          <w:p w14:paraId="0126A29F" w14:textId="77777777" w:rsidR="00AB53B5" w:rsidRPr="005C01A0" w:rsidRDefault="00AB53B5" w:rsidP="00A77F20">
            <w:pPr>
              <w:spacing w:line="360" w:lineRule="auto"/>
              <w:jc w:val="both"/>
              <w:rPr>
                <w:rFonts w:ascii="Book Antiqua" w:hAnsi="Book Antiqua"/>
                <w:bCs/>
                <w:sz w:val="24"/>
                <w:szCs w:val="24"/>
              </w:rPr>
            </w:pPr>
          </w:p>
        </w:tc>
        <w:tc>
          <w:tcPr>
            <w:tcW w:w="900" w:type="dxa"/>
            <w:hideMark/>
          </w:tcPr>
          <w:p w14:paraId="42396116" w14:textId="6046FBE7" w:rsidR="00AB53B5" w:rsidRPr="00A77F20" w:rsidRDefault="00272B2F" w:rsidP="00A77F20">
            <w:pPr>
              <w:spacing w:line="360" w:lineRule="auto"/>
              <w:jc w:val="both"/>
              <w:rPr>
                <w:rFonts w:ascii="Book Antiqua" w:hAnsi="Book Antiqua"/>
                <w:sz w:val="24"/>
                <w:szCs w:val="24"/>
              </w:rPr>
            </w:pPr>
            <w:r w:rsidRPr="00A77F20">
              <w:rPr>
                <w:rFonts w:ascii="Book Antiqua" w:hAnsi="Book Antiqua"/>
                <w:sz w:val="24"/>
                <w:szCs w:val="24"/>
              </w:rPr>
              <w:t xml:space="preserve">No </w:t>
            </w:r>
          </w:p>
        </w:tc>
        <w:tc>
          <w:tcPr>
            <w:tcW w:w="1530" w:type="dxa"/>
            <w:noWrap/>
            <w:hideMark/>
          </w:tcPr>
          <w:p w14:paraId="2E4E7318" w14:textId="4DCE3F84"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160 (80</w:t>
            </w:r>
            <w:r w:rsidR="00AB53B5" w:rsidRPr="00A77F20">
              <w:rPr>
                <w:rFonts w:ascii="Book Antiqua" w:hAnsi="Book Antiqua"/>
                <w:sz w:val="24"/>
                <w:szCs w:val="24"/>
              </w:rPr>
              <w:t>)</w:t>
            </w:r>
          </w:p>
        </w:tc>
        <w:tc>
          <w:tcPr>
            <w:tcW w:w="1530" w:type="dxa"/>
            <w:hideMark/>
          </w:tcPr>
          <w:p w14:paraId="12A22674" w14:textId="57ACD035"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38 (84</w:t>
            </w:r>
            <w:r w:rsidR="00AB53B5" w:rsidRPr="00A77F20">
              <w:rPr>
                <w:rFonts w:ascii="Book Antiqua" w:hAnsi="Book Antiqua"/>
                <w:sz w:val="24"/>
                <w:szCs w:val="24"/>
              </w:rPr>
              <w:t>)</w:t>
            </w:r>
          </w:p>
        </w:tc>
        <w:tc>
          <w:tcPr>
            <w:tcW w:w="1530" w:type="dxa"/>
            <w:noWrap/>
            <w:hideMark/>
          </w:tcPr>
          <w:p w14:paraId="71A9F599" w14:textId="45312D5D"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4 (21</w:t>
            </w:r>
            <w:r w:rsidR="00AB53B5" w:rsidRPr="00A77F20">
              <w:rPr>
                <w:rFonts w:ascii="Book Antiqua" w:hAnsi="Book Antiqua"/>
                <w:sz w:val="24"/>
                <w:szCs w:val="24"/>
              </w:rPr>
              <w:t>)</w:t>
            </w:r>
          </w:p>
        </w:tc>
        <w:tc>
          <w:tcPr>
            <w:tcW w:w="1053" w:type="dxa"/>
            <w:hideMark/>
          </w:tcPr>
          <w:p w14:paraId="203FD709" w14:textId="568F2633"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 xml:space="preserve">208 </w:t>
            </w:r>
            <w:r>
              <w:rPr>
                <w:rFonts w:ascii="Book Antiqua" w:hAnsi="Book Antiqua"/>
                <w:sz w:val="24"/>
                <w:szCs w:val="24"/>
              </w:rPr>
              <w:lastRenderedPageBreak/>
              <w:t>(78.5</w:t>
            </w:r>
            <w:r w:rsidR="00AB53B5" w:rsidRPr="00A77F20">
              <w:rPr>
                <w:rFonts w:ascii="Book Antiqua" w:hAnsi="Book Antiqua"/>
                <w:sz w:val="24"/>
                <w:szCs w:val="24"/>
              </w:rPr>
              <w:t>)</w:t>
            </w:r>
          </w:p>
        </w:tc>
        <w:tc>
          <w:tcPr>
            <w:tcW w:w="1168" w:type="dxa"/>
            <w:noWrap/>
            <w:hideMark/>
          </w:tcPr>
          <w:p w14:paraId="4C292FB0" w14:textId="77777777" w:rsidR="00AB53B5" w:rsidRPr="00A77F20" w:rsidRDefault="00AB53B5" w:rsidP="00A77F20">
            <w:pPr>
              <w:spacing w:line="360" w:lineRule="auto"/>
              <w:jc w:val="both"/>
              <w:rPr>
                <w:rFonts w:ascii="Book Antiqua" w:hAnsi="Book Antiqua"/>
                <w:sz w:val="24"/>
                <w:szCs w:val="24"/>
              </w:rPr>
            </w:pPr>
          </w:p>
        </w:tc>
      </w:tr>
      <w:tr w:rsidR="00A77F20" w:rsidRPr="00A77F20" w14:paraId="3247CF55" w14:textId="77777777" w:rsidTr="005C01A0">
        <w:trPr>
          <w:trHeight w:val="300"/>
        </w:trPr>
        <w:tc>
          <w:tcPr>
            <w:tcW w:w="2178" w:type="dxa"/>
            <w:hideMark/>
          </w:tcPr>
          <w:p w14:paraId="10259D41" w14:textId="77777777" w:rsidR="00AB53B5" w:rsidRPr="005C01A0" w:rsidRDefault="00AB53B5" w:rsidP="00A77F20">
            <w:pPr>
              <w:spacing w:line="360" w:lineRule="auto"/>
              <w:jc w:val="both"/>
              <w:rPr>
                <w:rFonts w:ascii="Book Antiqua" w:hAnsi="Book Antiqua"/>
                <w:bCs/>
                <w:sz w:val="24"/>
                <w:szCs w:val="24"/>
              </w:rPr>
            </w:pPr>
            <w:r w:rsidRPr="005C01A0">
              <w:rPr>
                <w:rFonts w:ascii="Book Antiqua" w:hAnsi="Book Antiqua"/>
                <w:bCs/>
                <w:sz w:val="24"/>
                <w:szCs w:val="24"/>
              </w:rPr>
              <w:t>Neoadjuvant chemo</w:t>
            </w:r>
          </w:p>
        </w:tc>
        <w:tc>
          <w:tcPr>
            <w:tcW w:w="900" w:type="dxa"/>
            <w:hideMark/>
          </w:tcPr>
          <w:p w14:paraId="0E0E6FD4" w14:textId="4B1C3226" w:rsidR="00AB53B5" w:rsidRPr="00A77F20" w:rsidRDefault="00272B2F" w:rsidP="00A77F20">
            <w:pPr>
              <w:spacing w:line="360" w:lineRule="auto"/>
              <w:jc w:val="both"/>
              <w:rPr>
                <w:rFonts w:ascii="Book Antiqua" w:hAnsi="Book Antiqua"/>
                <w:sz w:val="24"/>
                <w:szCs w:val="24"/>
              </w:rPr>
            </w:pPr>
            <w:r w:rsidRPr="00A77F20">
              <w:rPr>
                <w:rFonts w:ascii="Book Antiqua" w:hAnsi="Book Antiqua"/>
                <w:sz w:val="24"/>
                <w:szCs w:val="24"/>
              </w:rPr>
              <w:t>Yes</w:t>
            </w:r>
          </w:p>
        </w:tc>
        <w:tc>
          <w:tcPr>
            <w:tcW w:w="1530" w:type="dxa"/>
            <w:noWrap/>
            <w:hideMark/>
          </w:tcPr>
          <w:p w14:paraId="5AE4C7BE" w14:textId="2AB46D8A"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29 (14</w:t>
            </w:r>
            <w:r w:rsidR="00AB53B5" w:rsidRPr="00A77F20">
              <w:rPr>
                <w:rFonts w:ascii="Book Antiqua" w:hAnsi="Book Antiqua"/>
                <w:sz w:val="24"/>
                <w:szCs w:val="24"/>
              </w:rPr>
              <w:t>)</w:t>
            </w:r>
          </w:p>
        </w:tc>
        <w:tc>
          <w:tcPr>
            <w:tcW w:w="1530" w:type="dxa"/>
            <w:hideMark/>
          </w:tcPr>
          <w:p w14:paraId="15CFB8EA" w14:textId="230564A5"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21 (47</w:t>
            </w:r>
            <w:r w:rsidR="00AB53B5" w:rsidRPr="00A77F20">
              <w:rPr>
                <w:rFonts w:ascii="Book Antiqua" w:hAnsi="Book Antiqua"/>
                <w:sz w:val="24"/>
                <w:szCs w:val="24"/>
              </w:rPr>
              <w:t>)</w:t>
            </w:r>
          </w:p>
        </w:tc>
        <w:tc>
          <w:tcPr>
            <w:tcW w:w="1530" w:type="dxa"/>
            <w:noWrap/>
            <w:hideMark/>
          </w:tcPr>
          <w:p w14:paraId="5CF5AA45" w14:textId="222F29F0"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15 (79</w:t>
            </w:r>
            <w:r w:rsidR="00AB53B5" w:rsidRPr="00A77F20">
              <w:rPr>
                <w:rFonts w:ascii="Book Antiqua" w:hAnsi="Book Antiqua"/>
                <w:sz w:val="24"/>
                <w:szCs w:val="24"/>
              </w:rPr>
              <w:t>)</w:t>
            </w:r>
          </w:p>
        </w:tc>
        <w:tc>
          <w:tcPr>
            <w:tcW w:w="1053" w:type="dxa"/>
            <w:hideMark/>
          </w:tcPr>
          <w:p w14:paraId="5791FAEC" w14:textId="7A9410C0"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 xml:space="preserve">65 </w:t>
            </w:r>
            <w:r w:rsidR="00D313F4">
              <w:rPr>
                <w:rFonts w:ascii="Book Antiqua" w:hAnsi="Book Antiqua"/>
                <w:sz w:val="24"/>
                <w:szCs w:val="24"/>
              </w:rPr>
              <w:t>(24.5</w:t>
            </w:r>
            <w:r w:rsidRPr="00A77F20">
              <w:rPr>
                <w:rFonts w:ascii="Book Antiqua" w:hAnsi="Book Antiqua"/>
                <w:sz w:val="24"/>
                <w:szCs w:val="24"/>
              </w:rPr>
              <w:t>)</w:t>
            </w:r>
          </w:p>
        </w:tc>
        <w:tc>
          <w:tcPr>
            <w:tcW w:w="1168" w:type="dxa"/>
            <w:noWrap/>
            <w:hideMark/>
          </w:tcPr>
          <w:p w14:paraId="1654121E" w14:textId="66AD6807" w:rsidR="00AB53B5" w:rsidRPr="00A77F20" w:rsidRDefault="00272B2F" w:rsidP="00AA42E2">
            <w:pPr>
              <w:spacing w:line="360" w:lineRule="auto"/>
              <w:jc w:val="both"/>
              <w:rPr>
                <w:rFonts w:ascii="Book Antiqua" w:hAnsi="Book Antiqua"/>
                <w:b/>
                <w:bCs/>
                <w:sz w:val="24"/>
                <w:szCs w:val="24"/>
              </w:rPr>
            </w:pPr>
            <w:r w:rsidRPr="00272B2F">
              <w:rPr>
                <w:rFonts w:ascii="Book Antiqua" w:hAnsi="Book Antiqua"/>
                <w:i/>
                <w:sz w:val="24"/>
                <w:szCs w:val="24"/>
              </w:rPr>
              <w:t>P</w:t>
            </w:r>
            <w:r w:rsidRPr="00A77F20">
              <w:rPr>
                <w:rFonts w:ascii="Book Antiqua" w:hAnsi="Book Antiqua"/>
                <w:b/>
                <w:bCs/>
                <w:sz w:val="24"/>
                <w:szCs w:val="24"/>
              </w:rPr>
              <w:t xml:space="preserve"> </w:t>
            </w:r>
            <w:r w:rsidR="00AB53B5" w:rsidRPr="00A77F20">
              <w:rPr>
                <w:rFonts w:ascii="Book Antiqua" w:hAnsi="Book Antiqua"/>
                <w:b/>
                <w:bCs/>
                <w:sz w:val="24"/>
                <w:szCs w:val="24"/>
              </w:rPr>
              <w:t>&lt; 0.001</w:t>
            </w:r>
            <w:r w:rsidR="00F5584B" w:rsidRPr="00F5584B">
              <w:rPr>
                <w:rFonts w:ascii="Book Antiqua" w:hAnsi="Book Antiqua" w:hint="eastAsia"/>
                <w:sz w:val="24"/>
                <w:szCs w:val="24"/>
                <w:vertAlign w:val="superscript"/>
                <w:lang w:eastAsia="zh-CN"/>
              </w:rPr>
              <w:t>1</w:t>
            </w:r>
            <w:r w:rsidR="00AA42E2">
              <w:rPr>
                <w:rFonts w:ascii="Book Antiqua" w:hAnsi="Book Antiqua" w:hint="eastAsia"/>
                <w:sz w:val="24"/>
                <w:szCs w:val="24"/>
                <w:vertAlign w:val="superscript"/>
                <w:lang w:eastAsia="zh-CN"/>
              </w:rPr>
              <w:t>,2</w:t>
            </w:r>
            <w:r w:rsidR="00AB53B5" w:rsidRPr="00A77F20">
              <w:rPr>
                <w:rFonts w:ascii="Book Antiqua" w:hAnsi="Book Antiqua"/>
                <w:b/>
                <w:bCs/>
                <w:sz w:val="24"/>
                <w:szCs w:val="24"/>
              </w:rPr>
              <w:t xml:space="preserve"> </w:t>
            </w:r>
          </w:p>
        </w:tc>
      </w:tr>
      <w:tr w:rsidR="00A77F20" w:rsidRPr="00A77F20" w14:paraId="454857A6" w14:textId="77777777" w:rsidTr="005C01A0">
        <w:trPr>
          <w:trHeight w:val="300"/>
        </w:trPr>
        <w:tc>
          <w:tcPr>
            <w:tcW w:w="2178" w:type="dxa"/>
            <w:hideMark/>
          </w:tcPr>
          <w:p w14:paraId="07E9BFD5" w14:textId="77777777" w:rsidR="00AB53B5" w:rsidRPr="005C01A0" w:rsidRDefault="00AB53B5" w:rsidP="00A77F20">
            <w:pPr>
              <w:spacing w:line="360" w:lineRule="auto"/>
              <w:jc w:val="both"/>
              <w:rPr>
                <w:rFonts w:ascii="Book Antiqua" w:hAnsi="Book Antiqua"/>
                <w:bCs/>
                <w:sz w:val="24"/>
                <w:szCs w:val="24"/>
              </w:rPr>
            </w:pPr>
          </w:p>
        </w:tc>
        <w:tc>
          <w:tcPr>
            <w:tcW w:w="900" w:type="dxa"/>
            <w:hideMark/>
          </w:tcPr>
          <w:p w14:paraId="2D70FA97" w14:textId="01D4F132" w:rsidR="00AB53B5" w:rsidRPr="00A77F20" w:rsidRDefault="00272B2F" w:rsidP="00A77F20">
            <w:pPr>
              <w:spacing w:line="360" w:lineRule="auto"/>
              <w:jc w:val="both"/>
              <w:rPr>
                <w:rFonts w:ascii="Book Antiqua" w:hAnsi="Book Antiqua"/>
                <w:sz w:val="24"/>
                <w:szCs w:val="24"/>
              </w:rPr>
            </w:pPr>
            <w:r w:rsidRPr="00A77F20">
              <w:rPr>
                <w:rFonts w:ascii="Book Antiqua" w:hAnsi="Book Antiqua"/>
                <w:sz w:val="24"/>
                <w:szCs w:val="24"/>
              </w:rPr>
              <w:t xml:space="preserve">No </w:t>
            </w:r>
          </w:p>
        </w:tc>
        <w:tc>
          <w:tcPr>
            <w:tcW w:w="1530" w:type="dxa"/>
            <w:noWrap/>
            <w:hideMark/>
          </w:tcPr>
          <w:p w14:paraId="624A2CC6" w14:textId="7E33D1A5"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172 (86</w:t>
            </w:r>
            <w:r w:rsidR="00AB53B5" w:rsidRPr="00A77F20">
              <w:rPr>
                <w:rFonts w:ascii="Book Antiqua" w:hAnsi="Book Antiqua"/>
                <w:sz w:val="24"/>
                <w:szCs w:val="24"/>
              </w:rPr>
              <w:t>)</w:t>
            </w:r>
          </w:p>
        </w:tc>
        <w:tc>
          <w:tcPr>
            <w:tcW w:w="1530" w:type="dxa"/>
            <w:hideMark/>
          </w:tcPr>
          <w:p w14:paraId="52A4916E" w14:textId="1DDE816E"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24 (53</w:t>
            </w:r>
            <w:r w:rsidR="00AB53B5" w:rsidRPr="00A77F20">
              <w:rPr>
                <w:rFonts w:ascii="Book Antiqua" w:hAnsi="Book Antiqua"/>
                <w:sz w:val="24"/>
                <w:szCs w:val="24"/>
              </w:rPr>
              <w:t>)</w:t>
            </w:r>
          </w:p>
        </w:tc>
        <w:tc>
          <w:tcPr>
            <w:tcW w:w="1530" w:type="dxa"/>
            <w:noWrap/>
            <w:hideMark/>
          </w:tcPr>
          <w:p w14:paraId="0E6BF936" w14:textId="76CEE23C"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4 (21</w:t>
            </w:r>
            <w:r w:rsidR="00AB53B5" w:rsidRPr="00A77F20">
              <w:rPr>
                <w:rFonts w:ascii="Book Antiqua" w:hAnsi="Book Antiqua"/>
                <w:sz w:val="24"/>
                <w:szCs w:val="24"/>
              </w:rPr>
              <w:t>)</w:t>
            </w:r>
          </w:p>
        </w:tc>
        <w:tc>
          <w:tcPr>
            <w:tcW w:w="1053" w:type="dxa"/>
            <w:hideMark/>
          </w:tcPr>
          <w:p w14:paraId="5F4454B2" w14:textId="291FD53C"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200 (75.5</w:t>
            </w:r>
            <w:r w:rsidR="00AB53B5" w:rsidRPr="00A77F20">
              <w:rPr>
                <w:rFonts w:ascii="Book Antiqua" w:hAnsi="Book Antiqua"/>
                <w:sz w:val="24"/>
                <w:szCs w:val="24"/>
              </w:rPr>
              <w:t>)</w:t>
            </w:r>
          </w:p>
        </w:tc>
        <w:tc>
          <w:tcPr>
            <w:tcW w:w="1168" w:type="dxa"/>
            <w:noWrap/>
            <w:hideMark/>
          </w:tcPr>
          <w:p w14:paraId="5B7226D3" w14:textId="77777777" w:rsidR="00AB53B5" w:rsidRPr="00A77F20" w:rsidRDefault="00AB53B5" w:rsidP="00A77F20">
            <w:pPr>
              <w:spacing w:line="360" w:lineRule="auto"/>
              <w:jc w:val="both"/>
              <w:rPr>
                <w:rFonts w:ascii="Book Antiqua" w:hAnsi="Book Antiqua"/>
                <w:sz w:val="24"/>
                <w:szCs w:val="24"/>
              </w:rPr>
            </w:pPr>
          </w:p>
        </w:tc>
      </w:tr>
      <w:tr w:rsidR="00A77F20" w:rsidRPr="00A77F20" w14:paraId="0AE0F95F" w14:textId="77777777" w:rsidTr="005C01A0">
        <w:trPr>
          <w:trHeight w:val="300"/>
        </w:trPr>
        <w:tc>
          <w:tcPr>
            <w:tcW w:w="2178" w:type="dxa"/>
            <w:hideMark/>
          </w:tcPr>
          <w:p w14:paraId="035763D5" w14:textId="77777777" w:rsidR="00AB53B5" w:rsidRPr="005C01A0" w:rsidRDefault="00AB53B5" w:rsidP="00A77F20">
            <w:pPr>
              <w:spacing w:line="360" w:lineRule="auto"/>
              <w:jc w:val="both"/>
              <w:rPr>
                <w:rFonts w:ascii="Book Antiqua" w:hAnsi="Book Antiqua"/>
                <w:bCs/>
                <w:sz w:val="24"/>
                <w:szCs w:val="24"/>
              </w:rPr>
            </w:pPr>
            <w:r w:rsidRPr="005C01A0">
              <w:rPr>
                <w:rFonts w:ascii="Book Antiqua" w:hAnsi="Book Antiqua"/>
                <w:bCs/>
                <w:sz w:val="24"/>
                <w:szCs w:val="24"/>
              </w:rPr>
              <w:t>Adjuvant chemo</w:t>
            </w:r>
          </w:p>
        </w:tc>
        <w:tc>
          <w:tcPr>
            <w:tcW w:w="900" w:type="dxa"/>
            <w:hideMark/>
          </w:tcPr>
          <w:p w14:paraId="4A9DA4C4" w14:textId="6513546F" w:rsidR="00AB53B5" w:rsidRPr="00A77F20" w:rsidRDefault="00272B2F" w:rsidP="00A77F20">
            <w:pPr>
              <w:spacing w:line="360" w:lineRule="auto"/>
              <w:jc w:val="both"/>
              <w:rPr>
                <w:rFonts w:ascii="Book Antiqua" w:hAnsi="Book Antiqua"/>
                <w:sz w:val="24"/>
                <w:szCs w:val="24"/>
              </w:rPr>
            </w:pPr>
            <w:r w:rsidRPr="00A77F20">
              <w:rPr>
                <w:rFonts w:ascii="Book Antiqua" w:hAnsi="Book Antiqua"/>
                <w:sz w:val="24"/>
                <w:szCs w:val="24"/>
              </w:rPr>
              <w:t>Yes</w:t>
            </w:r>
          </w:p>
        </w:tc>
        <w:tc>
          <w:tcPr>
            <w:tcW w:w="1530" w:type="dxa"/>
            <w:noWrap/>
            <w:hideMark/>
          </w:tcPr>
          <w:p w14:paraId="1CC6CA7F" w14:textId="082687C6"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12 (6</w:t>
            </w:r>
            <w:r w:rsidR="00AB53B5" w:rsidRPr="00A77F20">
              <w:rPr>
                <w:rFonts w:ascii="Book Antiqua" w:hAnsi="Book Antiqua"/>
                <w:sz w:val="24"/>
                <w:szCs w:val="24"/>
              </w:rPr>
              <w:t>)</w:t>
            </w:r>
          </w:p>
        </w:tc>
        <w:tc>
          <w:tcPr>
            <w:tcW w:w="1530" w:type="dxa"/>
            <w:hideMark/>
          </w:tcPr>
          <w:p w14:paraId="11533511" w14:textId="4ABC5ED7"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3 (7</w:t>
            </w:r>
            <w:r w:rsidR="00AB53B5" w:rsidRPr="00A77F20">
              <w:rPr>
                <w:rFonts w:ascii="Book Antiqua" w:hAnsi="Book Antiqua"/>
                <w:sz w:val="24"/>
                <w:szCs w:val="24"/>
              </w:rPr>
              <w:t>)</w:t>
            </w:r>
          </w:p>
        </w:tc>
        <w:tc>
          <w:tcPr>
            <w:tcW w:w="1530" w:type="dxa"/>
            <w:noWrap/>
            <w:hideMark/>
          </w:tcPr>
          <w:p w14:paraId="4027993A" w14:textId="1FB34F31"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8 (42</w:t>
            </w:r>
            <w:r w:rsidR="00AB53B5" w:rsidRPr="00A77F20">
              <w:rPr>
                <w:rFonts w:ascii="Book Antiqua" w:hAnsi="Book Antiqua"/>
                <w:sz w:val="24"/>
                <w:szCs w:val="24"/>
              </w:rPr>
              <w:t>)</w:t>
            </w:r>
          </w:p>
        </w:tc>
        <w:tc>
          <w:tcPr>
            <w:tcW w:w="1053" w:type="dxa"/>
            <w:hideMark/>
          </w:tcPr>
          <w:p w14:paraId="4A2E2DEC" w14:textId="6534F746"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23 (8.7</w:t>
            </w:r>
            <w:r w:rsidR="00AB53B5" w:rsidRPr="00A77F20">
              <w:rPr>
                <w:rFonts w:ascii="Book Antiqua" w:hAnsi="Book Antiqua"/>
                <w:sz w:val="24"/>
                <w:szCs w:val="24"/>
              </w:rPr>
              <w:t>)</w:t>
            </w:r>
          </w:p>
        </w:tc>
        <w:tc>
          <w:tcPr>
            <w:tcW w:w="1168" w:type="dxa"/>
            <w:noWrap/>
            <w:hideMark/>
          </w:tcPr>
          <w:p w14:paraId="68A48721" w14:textId="4064FBC9" w:rsidR="00AB53B5" w:rsidRPr="00A77F20" w:rsidRDefault="00272B2F" w:rsidP="00AA42E2">
            <w:pPr>
              <w:spacing w:line="360" w:lineRule="auto"/>
              <w:jc w:val="both"/>
              <w:rPr>
                <w:rFonts w:ascii="Book Antiqua" w:hAnsi="Book Antiqua"/>
                <w:b/>
                <w:bCs/>
                <w:sz w:val="24"/>
                <w:szCs w:val="24"/>
              </w:rPr>
            </w:pPr>
            <w:r w:rsidRPr="00272B2F">
              <w:rPr>
                <w:rFonts w:ascii="Book Antiqua" w:hAnsi="Book Antiqua"/>
                <w:i/>
                <w:sz w:val="24"/>
                <w:szCs w:val="24"/>
              </w:rPr>
              <w:t>P</w:t>
            </w:r>
            <w:r w:rsidRPr="00A77F20">
              <w:rPr>
                <w:rFonts w:ascii="Book Antiqua" w:hAnsi="Book Antiqua"/>
                <w:b/>
                <w:bCs/>
                <w:sz w:val="24"/>
                <w:szCs w:val="24"/>
              </w:rPr>
              <w:t xml:space="preserve"> </w:t>
            </w:r>
            <w:r w:rsidR="00AB53B5" w:rsidRPr="00A77F20">
              <w:rPr>
                <w:rFonts w:ascii="Book Antiqua" w:hAnsi="Book Antiqua"/>
                <w:b/>
                <w:bCs/>
                <w:sz w:val="24"/>
                <w:szCs w:val="24"/>
              </w:rPr>
              <w:t>&lt; 0.001</w:t>
            </w:r>
            <w:r w:rsidR="00F5584B" w:rsidRPr="00F5584B">
              <w:rPr>
                <w:rFonts w:ascii="Book Antiqua" w:hAnsi="Book Antiqua" w:hint="eastAsia"/>
                <w:sz w:val="24"/>
                <w:szCs w:val="24"/>
                <w:vertAlign w:val="superscript"/>
                <w:lang w:eastAsia="zh-CN"/>
              </w:rPr>
              <w:t>1</w:t>
            </w:r>
            <w:r w:rsidR="00AA42E2">
              <w:rPr>
                <w:rFonts w:ascii="Book Antiqua" w:hAnsi="Book Antiqua" w:hint="eastAsia"/>
                <w:sz w:val="24"/>
                <w:szCs w:val="24"/>
                <w:vertAlign w:val="superscript"/>
                <w:lang w:eastAsia="zh-CN"/>
              </w:rPr>
              <w:t>,2</w:t>
            </w:r>
            <w:r w:rsidR="00AB53B5" w:rsidRPr="00A77F20">
              <w:rPr>
                <w:rFonts w:ascii="Book Antiqua" w:hAnsi="Book Antiqua"/>
                <w:b/>
                <w:bCs/>
                <w:sz w:val="24"/>
                <w:szCs w:val="24"/>
              </w:rPr>
              <w:t xml:space="preserve"> </w:t>
            </w:r>
          </w:p>
        </w:tc>
      </w:tr>
      <w:tr w:rsidR="00A77F20" w:rsidRPr="00A77F20" w14:paraId="35B2908D" w14:textId="77777777" w:rsidTr="005C01A0">
        <w:trPr>
          <w:trHeight w:val="315"/>
        </w:trPr>
        <w:tc>
          <w:tcPr>
            <w:tcW w:w="2178" w:type="dxa"/>
            <w:hideMark/>
          </w:tcPr>
          <w:p w14:paraId="73CB7911" w14:textId="77777777" w:rsidR="00AB53B5" w:rsidRPr="005C01A0" w:rsidRDefault="00AB53B5" w:rsidP="00A77F20">
            <w:pPr>
              <w:spacing w:line="360" w:lineRule="auto"/>
              <w:jc w:val="both"/>
              <w:rPr>
                <w:rFonts w:ascii="Book Antiqua" w:hAnsi="Book Antiqua"/>
                <w:bCs/>
                <w:sz w:val="24"/>
                <w:szCs w:val="24"/>
              </w:rPr>
            </w:pPr>
          </w:p>
        </w:tc>
        <w:tc>
          <w:tcPr>
            <w:tcW w:w="900" w:type="dxa"/>
            <w:hideMark/>
          </w:tcPr>
          <w:p w14:paraId="5FF06CEC" w14:textId="239E4EB5" w:rsidR="00AB53B5" w:rsidRPr="00A77F20" w:rsidRDefault="00272B2F" w:rsidP="00A77F20">
            <w:pPr>
              <w:spacing w:line="360" w:lineRule="auto"/>
              <w:jc w:val="both"/>
              <w:rPr>
                <w:rFonts w:ascii="Book Antiqua" w:hAnsi="Book Antiqua"/>
                <w:sz w:val="24"/>
                <w:szCs w:val="24"/>
              </w:rPr>
            </w:pPr>
            <w:r w:rsidRPr="00A77F20">
              <w:rPr>
                <w:rFonts w:ascii="Book Antiqua" w:hAnsi="Book Antiqua"/>
                <w:sz w:val="24"/>
                <w:szCs w:val="24"/>
              </w:rPr>
              <w:t xml:space="preserve">No </w:t>
            </w:r>
          </w:p>
        </w:tc>
        <w:tc>
          <w:tcPr>
            <w:tcW w:w="1530" w:type="dxa"/>
            <w:noWrap/>
            <w:hideMark/>
          </w:tcPr>
          <w:p w14:paraId="258F7B38" w14:textId="53BF9260"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189 (94</w:t>
            </w:r>
            <w:r w:rsidR="00AB53B5" w:rsidRPr="00A77F20">
              <w:rPr>
                <w:rFonts w:ascii="Book Antiqua" w:hAnsi="Book Antiqua"/>
                <w:sz w:val="24"/>
                <w:szCs w:val="24"/>
              </w:rPr>
              <w:t>)</w:t>
            </w:r>
          </w:p>
        </w:tc>
        <w:tc>
          <w:tcPr>
            <w:tcW w:w="1530" w:type="dxa"/>
            <w:hideMark/>
          </w:tcPr>
          <w:p w14:paraId="0C76D2E3" w14:textId="0BBE37F6"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42 (93</w:t>
            </w:r>
            <w:r w:rsidR="00AB53B5" w:rsidRPr="00A77F20">
              <w:rPr>
                <w:rFonts w:ascii="Book Antiqua" w:hAnsi="Book Antiqua"/>
                <w:sz w:val="24"/>
                <w:szCs w:val="24"/>
              </w:rPr>
              <w:t>)</w:t>
            </w:r>
          </w:p>
        </w:tc>
        <w:tc>
          <w:tcPr>
            <w:tcW w:w="1530" w:type="dxa"/>
            <w:noWrap/>
            <w:hideMark/>
          </w:tcPr>
          <w:p w14:paraId="45850324" w14:textId="21541903"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11 (58</w:t>
            </w:r>
            <w:r w:rsidR="00AB53B5" w:rsidRPr="00A77F20">
              <w:rPr>
                <w:rFonts w:ascii="Book Antiqua" w:hAnsi="Book Antiqua"/>
                <w:sz w:val="24"/>
                <w:szCs w:val="24"/>
              </w:rPr>
              <w:t>)</w:t>
            </w:r>
          </w:p>
        </w:tc>
        <w:tc>
          <w:tcPr>
            <w:tcW w:w="1053" w:type="dxa"/>
            <w:hideMark/>
          </w:tcPr>
          <w:p w14:paraId="1AD64A28" w14:textId="4535BE2D"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242 (91.3</w:t>
            </w:r>
            <w:r w:rsidR="00AB53B5" w:rsidRPr="00A77F20">
              <w:rPr>
                <w:rFonts w:ascii="Book Antiqua" w:hAnsi="Book Antiqua"/>
                <w:sz w:val="24"/>
                <w:szCs w:val="24"/>
              </w:rPr>
              <w:t>)</w:t>
            </w:r>
          </w:p>
        </w:tc>
        <w:tc>
          <w:tcPr>
            <w:tcW w:w="1168" w:type="dxa"/>
            <w:noWrap/>
            <w:hideMark/>
          </w:tcPr>
          <w:p w14:paraId="29E79E59" w14:textId="77777777" w:rsidR="00AB53B5" w:rsidRPr="00A77F20" w:rsidRDefault="00AB53B5" w:rsidP="00A77F20">
            <w:pPr>
              <w:spacing w:line="360" w:lineRule="auto"/>
              <w:jc w:val="both"/>
              <w:rPr>
                <w:rFonts w:ascii="Book Antiqua" w:hAnsi="Book Antiqua"/>
                <w:sz w:val="24"/>
                <w:szCs w:val="24"/>
              </w:rPr>
            </w:pPr>
          </w:p>
        </w:tc>
      </w:tr>
      <w:tr w:rsidR="00A77F20" w:rsidRPr="00A77F20" w14:paraId="4EC5DAA1" w14:textId="77777777" w:rsidTr="005C01A0">
        <w:trPr>
          <w:trHeight w:val="315"/>
        </w:trPr>
        <w:tc>
          <w:tcPr>
            <w:tcW w:w="2178" w:type="dxa"/>
            <w:hideMark/>
          </w:tcPr>
          <w:p w14:paraId="1E60515C" w14:textId="77777777" w:rsidR="00AB53B5" w:rsidRPr="005C01A0" w:rsidRDefault="00AB53B5" w:rsidP="00A77F20">
            <w:pPr>
              <w:spacing w:line="360" w:lineRule="auto"/>
              <w:jc w:val="both"/>
              <w:rPr>
                <w:rFonts w:ascii="Book Antiqua" w:hAnsi="Book Antiqua"/>
                <w:bCs/>
                <w:sz w:val="24"/>
                <w:szCs w:val="24"/>
              </w:rPr>
            </w:pPr>
            <w:r w:rsidRPr="005C01A0">
              <w:rPr>
                <w:rFonts w:ascii="Book Antiqua" w:hAnsi="Book Antiqua"/>
                <w:bCs/>
                <w:sz w:val="24"/>
                <w:szCs w:val="24"/>
              </w:rPr>
              <w:t>PSS</w:t>
            </w:r>
          </w:p>
        </w:tc>
        <w:tc>
          <w:tcPr>
            <w:tcW w:w="900" w:type="dxa"/>
            <w:hideMark/>
          </w:tcPr>
          <w:p w14:paraId="701DEB9E"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0</w:t>
            </w:r>
          </w:p>
        </w:tc>
        <w:tc>
          <w:tcPr>
            <w:tcW w:w="1530" w:type="dxa"/>
            <w:noWrap/>
            <w:hideMark/>
          </w:tcPr>
          <w:p w14:paraId="46E50B40" w14:textId="1F75F1A5"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77 (38</w:t>
            </w:r>
            <w:r w:rsidR="00AB53B5" w:rsidRPr="00A77F20">
              <w:rPr>
                <w:rFonts w:ascii="Book Antiqua" w:hAnsi="Book Antiqua"/>
                <w:sz w:val="24"/>
                <w:szCs w:val="24"/>
              </w:rPr>
              <w:t>)</w:t>
            </w:r>
          </w:p>
        </w:tc>
        <w:tc>
          <w:tcPr>
            <w:tcW w:w="1530" w:type="dxa"/>
            <w:hideMark/>
          </w:tcPr>
          <w:p w14:paraId="5BED8405" w14:textId="1C40EADA"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20 (44</w:t>
            </w:r>
            <w:r w:rsidR="00AB53B5" w:rsidRPr="00A77F20">
              <w:rPr>
                <w:rFonts w:ascii="Book Antiqua" w:hAnsi="Book Antiqua"/>
                <w:sz w:val="24"/>
                <w:szCs w:val="24"/>
              </w:rPr>
              <w:t>)</w:t>
            </w:r>
          </w:p>
        </w:tc>
        <w:tc>
          <w:tcPr>
            <w:tcW w:w="1530" w:type="dxa"/>
            <w:noWrap/>
            <w:hideMark/>
          </w:tcPr>
          <w:p w14:paraId="41EE91A0" w14:textId="69CB9795"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7 (37</w:t>
            </w:r>
            <w:r w:rsidR="00AB53B5" w:rsidRPr="00A77F20">
              <w:rPr>
                <w:rFonts w:ascii="Book Antiqua" w:hAnsi="Book Antiqua"/>
                <w:sz w:val="24"/>
                <w:szCs w:val="24"/>
              </w:rPr>
              <w:t>)</w:t>
            </w:r>
          </w:p>
        </w:tc>
        <w:tc>
          <w:tcPr>
            <w:tcW w:w="1053" w:type="dxa"/>
            <w:hideMark/>
          </w:tcPr>
          <w:p w14:paraId="785590D9" w14:textId="76CECA4B"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104 (39.2</w:t>
            </w:r>
            <w:r w:rsidR="00AB53B5" w:rsidRPr="00A77F20">
              <w:rPr>
                <w:rFonts w:ascii="Book Antiqua" w:hAnsi="Book Antiqua"/>
                <w:sz w:val="24"/>
                <w:szCs w:val="24"/>
              </w:rPr>
              <w:t>)</w:t>
            </w:r>
          </w:p>
        </w:tc>
        <w:tc>
          <w:tcPr>
            <w:tcW w:w="1168" w:type="dxa"/>
            <w:noWrap/>
            <w:hideMark/>
          </w:tcPr>
          <w:p w14:paraId="05A2B9FD" w14:textId="39BF50CA" w:rsidR="00AB53B5" w:rsidRPr="00A77F20" w:rsidRDefault="00272B2F" w:rsidP="00AA42E2">
            <w:pPr>
              <w:spacing w:line="360" w:lineRule="auto"/>
              <w:jc w:val="both"/>
              <w:rPr>
                <w:rFonts w:ascii="Book Antiqua" w:hAnsi="Book Antiqua"/>
                <w:sz w:val="24"/>
                <w:szCs w:val="24"/>
              </w:rPr>
            </w:pPr>
            <w:r w:rsidRPr="00272B2F">
              <w:rPr>
                <w:rFonts w:ascii="Book Antiqua" w:hAnsi="Book Antiqua"/>
                <w:i/>
                <w:sz w:val="24"/>
                <w:szCs w:val="24"/>
              </w:rPr>
              <w:t>P</w:t>
            </w:r>
            <w:r w:rsidRPr="00A77F20">
              <w:rPr>
                <w:rFonts w:ascii="Book Antiqua" w:hAnsi="Book Antiqua"/>
                <w:sz w:val="24"/>
                <w:szCs w:val="24"/>
              </w:rPr>
              <w:t xml:space="preserve"> </w:t>
            </w:r>
            <w:r w:rsidR="00AB53B5" w:rsidRPr="00A77F20">
              <w:rPr>
                <w:rFonts w:ascii="Book Antiqua" w:hAnsi="Book Antiqua"/>
                <w:sz w:val="24"/>
                <w:szCs w:val="24"/>
              </w:rPr>
              <w:t>=</w:t>
            </w:r>
            <w:r>
              <w:rPr>
                <w:rFonts w:ascii="Book Antiqua" w:hAnsi="Book Antiqua" w:hint="eastAsia"/>
                <w:sz w:val="24"/>
                <w:szCs w:val="24"/>
                <w:lang w:eastAsia="zh-CN"/>
              </w:rPr>
              <w:t xml:space="preserve"> </w:t>
            </w:r>
            <w:r w:rsidR="00AB53B5" w:rsidRPr="00A77F20">
              <w:rPr>
                <w:rFonts w:ascii="Book Antiqua" w:hAnsi="Book Antiqua"/>
                <w:sz w:val="24"/>
                <w:szCs w:val="24"/>
              </w:rPr>
              <w:t>0.052</w:t>
            </w:r>
            <w:r w:rsidR="00AA42E2" w:rsidRPr="00AA42E2">
              <w:rPr>
                <w:rFonts w:ascii="Book Antiqua" w:hAnsi="Book Antiqua" w:hint="eastAsia"/>
                <w:sz w:val="24"/>
                <w:szCs w:val="24"/>
                <w:vertAlign w:val="superscript"/>
                <w:lang w:eastAsia="zh-CN"/>
              </w:rPr>
              <w:t>2</w:t>
            </w:r>
            <w:r w:rsidR="00AB53B5" w:rsidRPr="00A77F20">
              <w:rPr>
                <w:rFonts w:ascii="Book Antiqua" w:hAnsi="Book Antiqua"/>
                <w:sz w:val="24"/>
                <w:szCs w:val="24"/>
              </w:rPr>
              <w:t xml:space="preserve"> </w:t>
            </w:r>
          </w:p>
        </w:tc>
      </w:tr>
      <w:tr w:rsidR="00A77F20" w:rsidRPr="00A77F20" w14:paraId="7B4D5A72" w14:textId="77777777" w:rsidTr="005C01A0">
        <w:trPr>
          <w:trHeight w:val="300"/>
        </w:trPr>
        <w:tc>
          <w:tcPr>
            <w:tcW w:w="2178" w:type="dxa"/>
            <w:hideMark/>
          </w:tcPr>
          <w:p w14:paraId="1761236A" w14:textId="77777777" w:rsidR="00AB53B5" w:rsidRPr="005C01A0" w:rsidRDefault="00AB53B5" w:rsidP="00A77F20">
            <w:pPr>
              <w:spacing w:line="360" w:lineRule="auto"/>
              <w:jc w:val="both"/>
              <w:rPr>
                <w:rFonts w:ascii="Book Antiqua" w:hAnsi="Book Antiqua"/>
                <w:bCs/>
                <w:sz w:val="24"/>
                <w:szCs w:val="24"/>
              </w:rPr>
            </w:pPr>
          </w:p>
        </w:tc>
        <w:tc>
          <w:tcPr>
            <w:tcW w:w="900" w:type="dxa"/>
            <w:hideMark/>
          </w:tcPr>
          <w:p w14:paraId="04985395"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1</w:t>
            </w:r>
          </w:p>
        </w:tc>
        <w:tc>
          <w:tcPr>
            <w:tcW w:w="1530" w:type="dxa"/>
            <w:noWrap/>
            <w:hideMark/>
          </w:tcPr>
          <w:p w14:paraId="62CB25D6" w14:textId="1B3CAE9D"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59 (29</w:t>
            </w:r>
            <w:r w:rsidR="00AB53B5" w:rsidRPr="00A77F20">
              <w:rPr>
                <w:rFonts w:ascii="Book Antiqua" w:hAnsi="Book Antiqua"/>
                <w:sz w:val="24"/>
                <w:szCs w:val="24"/>
              </w:rPr>
              <w:t>)</w:t>
            </w:r>
          </w:p>
        </w:tc>
        <w:tc>
          <w:tcPr>
            <w:tcW w:w="1530" w:type="dxa"/>
            <w:hideMark/>
          </w:tcPr>
          <w:p w14:paraId="2677711D" w14:textId="677DA198"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13 (29</w:t>
            </w:r>
            <w:r w:rsidR="00AB53B5" w:rsidRPr="00A77F20">
              <w:rPr>
                <w:rFonts w:ascii="Book Antiqua" w:hAnsi="Book Antiqua"/>
                <w:sz w:val="24"/>
                <w:szCs w:val="24"/>
              </w:rPr>
              <w:t>)</w:t>
            </w:r>
          </w:p>
        </w:tc>
        <w:tc>
          <w:tcPr>
            <w:tcW w:w="1530" w:type="dxa"/>
            <w:noWrap/>
            <w:hideMark/>
          </w:tcPr>
          <w:p w14:paraId="4F3B2E5D" w14:textId="3C573196"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 xml:space="preserve">3 </w:t>
            </w:r>
            <w:r w:rsidR="00D313F4">
              <w:rPr>
                <w:rFonts w:ascii="Book Antiqua" w:hAnsi="Book Antiqua"/>
                <w:sz w:val="24"/>
                <w:szCs w:val="24"/>
              </w:rPr>
              <w:t>(16</w:t>
            </w:r>
            <w:r w:rsidRPr="00A77F20">
              <w:rPr>
                <w:rFonts w:ascii="Book Antiqua" w:hAnsi="Book Antiqua"/>
                <w:sz w:val="24"/>
                <w:szCs w:val="24"/>
              </w:rPr>
              <w:t>)</w:t>
            </w:r>
          </w:p>
        </w:tc>
        <w:tc>
          <w:tcPr>
            <w:tcW w:w="1053" w:type="dxa"/>
            <w:hideMark/>
          </w:tcPr>
          <w:p w14:paraId="2C6E94E8" w14:textId="363687FD"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75 (28.3</w:t>
            </w:r>
            <w:r w:rsidR="00AB53B5" w:rsidRPr="00A77F20">
              <w:rPr>
                <w:rFonts w:ascii="Book Antiqua" w:hAnsi="Book Antiqua"/>
                <w:sz w:val="24"/>
                <w:szCs w:val="24"/>
              </w:rPr>
              <w:t>)</w:t>
            </w:r>
          </w:p>
        </w:tc>
        <w:tc>
          <w:tcPr>
            <w:tcW w:w="1168" w:type="dxa"/>
            <w:noWrap/>
            <w:hideMark/>
          </w:tcPr>
          <w:p w14:paraId="29534A12" w14:textId="77777777" w:rsidR="00AB53B5" w:rsidRPr="00A77F20" w:rsidRDefault="00AB53B5" w:rsidP="00A77F20">
            <w:pPr>
              <w:spacing w:line="360" w:lineRule="auto"/>
              <w:jc w:val="both"/>
              <w:rPr>
                <w:rFonts w:ascii="Book Antiqua" w:hAnsi="Book Antiqua"/>
                <w:sz w:val="24"/>
                <w:szCs w:val="24"/>
              </w:rPr>
            </w:pPr>
          </w:p>
        </w:tc>
      </w:tr>
      <w:tr w:rsidR="00A77F20" w:rsidRPr="00A77F20" w14:paraId="1D114135" w14:textId="77777777" w:rsidTr="005C01A0">
        <w:trPr>
          <w:trHeight w:val="300"/>
        </w:trPr>
        <w:tc>
          <w:tcPr>
            <w:tcW w:w="2178" w:type="dxa"/>
            <w:hideMark/>
          </w:tcPr>
          <w:p w14:paraId="6193B34F" w14:textId="77777777" w:rsidR="00AB53B5" w:rsidRPr="005C01A0" w:rsidRDefault="00AB53B5" w:rsidP="00A77F20">
            <w:pPr>
              <w:spacing w:line="360" w:lineRule="auto"/>
              <w:jc w:val="both"/>
              <w:rPr>
                <w:rFonts w:ascii="Book Antiqua" w:hAnsi="Book Antiqua"/>
                <w:bCs/>
                <w:sz w:val="24"/>
                <w:szCs w:val="24"/>
              </w:rPr>
            </w:pPr>
          </w:p>
        </w:tc>
        <w:tc>
          <w:tcPr>
            <w:tcW w:w="900" w:type="dxa"/>
            <w:hideMark/>
          </w:tcPr>
          <w:p w14:paraId="7A52CD1D"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2</w:t>
            </w:r>
          </w:p>
        </w:tc>
        <w:tc>
          <w:tcPr>
            <w:tcW w:w="1530" w:type="dxa"/>
            <w:noWrap/>
            <w:hideMark/>
          </w:tcPr>
          <w:p w14:paraId="5593D58F" w14:textId="5D10B472"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44 (22</w:t>
            </w:r>
            <w:r w:rsidR="00AB53B5" w:rsidRPr="00A77F20">
              <w:rPr>
                <w:rFonts w:ascii="Book Antiqua" w:hAnsi="Book Antiqua"/>
                <w:sz w:val="24"/>
                <w:szCs w:val="24"/>
              </w:rPr>
              <w:t>)</w:t>
            </w:r>
          </w:p>
        </w:tc>
        <w:tc>
          <w:tcPr>
            <w:tcW w:w="1530" w:type="dxa"/>
            <w:hideMark/>
          </w:tcPr>
          <w:p w14:paraId="2374AABD" w14:textId="662CAB9F"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6 (13</w:t>
            </w:r>
            <w:r w:rsidR="00AB53B5" w:rsidRPr="00A77F20">
              <w:rPr>
                <w:rFonts w:ascii="Book Antiqua" w:hAnsi="Book Antiqua"/>
                <w:sz w:val="24"/>
                <w:szCs w:val="24"/>
              </w:rPr>
              <w:t>)</w:t>
            </w:r>
          </w:p>
        </w:tc>
        <w:tc>
          <w:tcPr>
            <w:tcW w:w="1530" w:type="dxa"/>
            <w:noWrap/>
            <w:hideMark/>
          </w:tcPr>
          <w:p w14:paraId="4DC6DBB1" w14:textId="05CFB71F"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9 (47</w:t>
            </w:r>
            <w:r w:rsidR="00AB53B5" w:rsidRPr="00A77F20">
              <w:rPr>
                <w:rFonts w:ascii="Book Antiqua" w:hAnsi="Book Antiqua"/>
                <w:sz w:val="24"/>
                <w:szCs w:val="24"/>
              </w:rPr>
              <w:t>)</w:t>
            </w:r>
          </w:p>
        </w:tc>
        <w:tc>
          <w:tcPr>
            <w:tcW w:w="1053" w:type="dxa"/>
            <w:hideMark/>
          </w:tcPr>
          <w:p w14:paraId="60E6F6A2" w14:textId="118027FE"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59 (22.3</w:t>
            </w:r>
            <w:r w:rsidR="00AB53B5" w:rsidRPr="00A77F20">
              <w:rPr>
                <w:rFonts w:ascii="Book Antiqua" w:hAnsi="Book Antiqua"/>
                <w:sz w:val="24"/>
                <w:szCs w:val="24"/>
              </w:rPr>
              <w:t>)</w:t>
            </w:r>
          </w:p>
        </w:tc>
        <w:tc>
          <w:tcPr>
            <w:tcW w:w="1168" w:type="dxa"/>
            <w:noWrap/>
            <w:hideMark/>
          </w:tcPr>
          <w:p w14:paraId="17907CD2" w14:textId="77777777" w:rsidR="00AB53B5" w:rsidRPr="00A77F20" w:rsidRDefault="00AB53B5" w:rsidP="00A77F20">
            <w:pPr>
              <w:spacing w:line="360" w:lineRule="auto"/>
              <w:jc w:val="both"/>
              <w:rPr>
                <w:rFonts w:ascii="Book Antiqua" w:hAnsi="Book Antiqua"/>
                <w:sz w:val="24"/>
                <w:szCs w:val="24"/>
              </w:rPr>
            </w:pPr>
          </w:p>
        </w:tc>
      </w:tr>
      <w:tr w:rsidR="00A77F20" w:rsidRPr="00A77F20" w14:paraId="59C95137" w14:textId="77777777" w:rsidTr="005C01A0">
        <w:trPr>
          <w:trHeight w:val="315"/>
        </w:trPr>
        <w:tc>
          <w:tcPr>
            <w:tcW w:w="2178" w:type="dxa"/>
            <w:hideMark/>
          </w:tcPr>
          <w:p w14:paraId="39FF5B95" w14:textId="77777777" w:rsidR="00AB53B5" w:rsidRPr="005C01A0" w:rsidRDefault="00AB53B5" w:rsidP="00A77F20">
            <w:pPr>
              <w:spacing w:line="360" w:lineRule="auto"/>
              <w:jc w:val="both"/>
              <w:rPr>
                <w:rFonts w:ascii="Book Antiqua" w:hAnsi="Book Antiqua"/>
                <w:bCs/>
                <w:sz w:val="24"/>
                <w:szCs w:val="24"/>
              </w:rPr>
            </w:pPr>
          </w:p>
        </w:tc>
        <w:tc>
          <w:tcPr>
            <w:tcW w:w="900" w:type="dxa"/>
            <w:hideMark/>
          </w:tcPr>
          <w:p w14:paraId="146927FE"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3</w:t>
            </w:r>
          </w:p>
        </w:tc>
        <w:tc>
          <w:tcPr>
            <w:tcW w:w="1530" w:type="dxa"/>
            <w:noWrap/>
            <w:hideMark/>
          </w:tcPr>
          <w:p w14:paraId="212FEBFB" w14:textId="1A074691"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21 (10</w:t>
            </w:r>
            <w:r w:rsidR="00AB53B5" w:rsidRPr="00A77F20">
              <w:rPr>
                <w:rFonts w:ascii="Book Antiqua" w:hAnsi="Book Antiqua"/>
                <w:sz w:val="24"/>
                <w:szCs w:val="24"/>
              </w:rPr>
              <w:t>)</w:t>
            </w:r>
          </w:p>
        </w:tc>
        <w:tc>
          <w:tcPr>
            <w:tcW w:w="1530" w:type="dxa"/>
            <w:hideMark/>
          </w:tcPr>
          <w:p w14:paraId="467CB235" w14:textId="322DF957"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6 (13</w:t>
            </w:r>
            <w:r w:rsidR="00AB53B5" w:rsidRPr="00A77F20">
              <w:rPr>
                <w:rFonts w:ascii="Book Antiqua" w:hAnsi="Book Antiqua"/>
                <w:sz w:val="24"/>
                <w:szCs w:val="24"/>
              </w:rPr>
              <w:t>)</w:t>
            </w:r>
          </w:p>
        </w:tc>
        <w:tc>
          <w:tcPr>
            <w:tcW w:w="1530" w:type="dxa"/>
            <w:noWrap/>
            <w:hideMark/>
          </w:tcPr>
          <w:p w14:paraId="38CD73AC"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0</w:t>
            </w:r>
          </w:p>
        </w:tc>
        <w:tc>
          <w:tcPr>
            <w:tcW w:w="1053" w:type="dxa"/>
            <w:hideMark/>
          </w:tcPr>
          <w:p w14:paraId="3CDB4DD9" w14:textId="7BB36DDD"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27 (10.2</w:t>
            </w:r>
            <w:r w:rsidR="00AB53B5" w:rsidRPr="00A77F20">
              <w:rPr>
                <w:rFonts w:ascii="Book Antiqua" w:hAnsi="Book Antiqua"/>
                <w:sz w:val="24"/>
                <w:szCs w:val="24"/>
              </w:rPr>
              <w:t>)</w:t>
            </w:r>
          </w:p>
        </w:tc>
        <w:tc>
          <w:tcPr>
            <w:tcW w:w="1168" w:type="dxa"/>
            <w:noWrap/>
            <w:hideMark/>
          </w:tcPr>
          <w:p w14:paraId="444658CC" w14:textId="77777777" w:rsidR="00AB53B5" w:rsidRPr="00A77F20" w:rsidRDefault="00AB53B5" w:rsidP="00A77F20">
            <w:pPr>
              <w:spacing w:line="360" w:lineRule="auto"/>
              <w:jc w:val="both"/>
              <w:rPr>
                <w:rFonts w:ascii="Book Antiqua" w:hAnsi="Book Antiqua"/>
                <w:sz w:val="24"/>
                <w:szCs w:val="24"/>
              </w:rPr>
            </w:pPr>
          </w:p>
        </w:tc>
      </w:tr>
      <w:tr w:rsidR="00A77F20" w:rsidRPr="00A77F20" w14:paraId="37168F12" w14:textId="77777777" w:rsidTr="005C01A0">
        <w:trPr>
          <w:trHeight w:val="300"/>
        </w:trPr>
        <w:tc>
          <w:tcPr>
            <w:tcW w:w="2178" w:type="dxa"/>
            <w:hideMark/>
          </w:tcPr>
          <w:p w14:paraId="1B3D9349" w14:textId="77777777" w:rsidR="00AB53B5" w:rsidRPr="005C01A0" w:rsidRDefault="00AB53B5" w:rsidP="00A77F20">
            <w:pPr>
              <w:spacing w:line="360" w:lineRule="auto"/>
              <w:jc w:val="both"/>
              <w:rPr>
                <w:rFonts w:ascii="Book Antiqua" w:hAnsi="Book Antiqua"/>
                <w:bCs/>
                <w:sz w:val="24"/>
                <w:szCs w:val="24"/>
              </w:rPr>
            </w:pPr>
            <w:r w:rsidRPr="005C01A0">
              <w:rPr>
                <w:rFonts w:ascii="Book Antiqua" w:hAnsi="Book Antiqua"/>
                <w:bCs/>
                <w:sz w:val="24"/>
                <w:szCs w:val="24"/>
              </w:rPr>
              <w:t>Albumin</w:t>
            </w:r>
          </w:p>
        </w:tc>
        <w:tc>
          <w:tcPr>
            <w:tcW w:w="900" w:type="dxa"/>
            <w:hideMark/>
          </w:tcPr>
          <w:p w14:paraId="24480501" w14:textId="77777777" w:rsidR="00AB53B5" w:rsidRPr="00A77F20" w:rsidRDefault="00AB53B5" w:rsidP="00A77F20">
            <w:pPr>
              <w:spacing w:line="360" w:lineRule="auto"/>
              <w:jc w:val="both"/>
              <w:rPr>
                <w:rFonts w:ascii="Book Antiqua" w:hAnsi="Book Antiqua"/>
                <w:sz w:val="24"/>
                <w:szCs w:val="24"/>
              </w:rPr>
            </w:pPr>
          </w:p>
        </w:tc>
        <w:tc>
          <w:tcPr>
            <w:tcW w:w="1530" w:type="dxa"/>
            <w:noWrap/>
            <w:hideMark/>
          </w:tcPr>
          <w:p w14:paraId="79F4B4A7"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4.2 (4.0-4.4)</w:t>
            </w:r>
          </w:p>
        </w:tc>
        <w:tc>
          <w:tcPr>
            <w:tcW w:w="1530" w:type="dxa"/>
            <w:hideMark/>
          </w:tcPr>
          <w:p w14:paraId="3BC35AD6"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4.3 (4.1-4.5)</w:t>
            </w:r>
          </w:p>
        </w:tc>
        <w:tc>
          <w:tcPr>
            <w:tcW w:w="1530" w:type="dxa"/>
            <w:noWrap/>
            <w:hideMark/>
          </w:tcPr>
          <w:p w14:paraId="50809A6F"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4.2 (4.0-4.9)</w:t>
            </w:r>
          </w:p>
        </w:tc>
        <w:tc>
          <w:tcPr>
            <w:tcW w:w="1053" w:type="dxa"/>
            <w:hideMark/>
          </w:tcPr>
          <w:p w14:paraId="70B1743B"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4.2 (4.1-4.5)</w:t>
            </w:r>
          </w:p>
        </w:tc>
        <w:tc>
          <w:tcPr>
            <w:tcW w:w="1168" w:type="dxa"/>
            <w:noWrap/>
            <w:hideMark/>
          </w:tcPr>
          <w:p w14:paraId="62C4E874" w14:textId="662B754B" w:rsidR="00AB53B5" w:rsidRPr="00A77F20" w:rsidRDefault="00272B2F" w:rsidP="00A77F20">
            <w:pPr>
              <w:spacing w:line="360" w:lineRule="auto"/>
              <w:jc w:val="both"/>
              <w:rPr>
                <w:rFonts w:ascii="Book Antiqua" w:hAnsi="Book Antiqua"/>
                <w:sz w:val="24"/>
                <w:szCs w:val="24"/>
              </w:rPr>
            </w:pPr>
            <w:r w:rsidRPr="00272B2F">
              <w:rPr>
                <w:rFonts w:ascii="Book Antiqua" w:hAnsi="Book Antiqua"/>
                <w:i/>
                <w:sz w:val="24"/>
                <w:szCs w:val="24"/>
              </w:rPr>
              <w:t>P</w:t>
            </w:r>
            <w:r w:rsidRPr="00A77F20">
              <w:rPr>
                <w:rFonts w:ascii="Book Antiqua" w:hAnsi="Book Antiqua"/>
                <w:sz w:val="24"/>
                <w:szCs w:val="24"/>
              </w:rPr>
              <w:t xml:space="preserve"> </w:t>
            </w:r>
            <w:r w:rsidR="00AB53B5" w:rsidRPr="00A77F20">
              <w:rPr>
                <w:rFonts w:ascii="Book Antiqua" w:hAnsi="Book Antiqua"/>
                <w:sz w:val="24"/>
                <w:szCs w:val="24"/>
              </w:rPr>
              <w:t>=</w:t>
            </w:r>
            <w:r>
              <w:rPr>
                <w:rFonts w:ascii="Book Antiqua" w:hAnsi="Book Antiqua" w:hint="eastAsia"/>
                <w:sz w:val="24"/>
                <w:szCs w:val="24"/>
                <w:lang w:eastAsia="zh-CN"/>
              </w:rPr>
              <w:t xml:space="preserve"> </w:t>
            </w:r>
            <w:r w:rsidR="00AA42E2">
              <w:rPr>
                <w:rFonts w:ascii="Book Antiqua" w:hAnsi="Book Antiqua"/>
                <w:sz w:val="24"/>
                <w:szCs w:val="24"/>
              </w:rPr>
              <w:t>0.77</w:t>
            </w:r>
            <w:r w:rsidR="00AA42E2" w:rsidRPr="00AA42E2">
              <w:rPr>
                <w:rFonts w:ascii="Book Antiqua" w:hAnsi="Book Antiqua" w:hint="eastAsia"/>
                <w:sz w:val="24"/>
                <w:szCs w:val="24"/>
                <w:vertAlign w:val="superscript"/>
                <w:lang w:eastAsia="zh-CN"/>
              </w:rPr>
              <w:t>3</w:t>
            </w:r>
          </w:p>
        </w:tc>
      </w:tr>
      <w:tr w:rsidR="00A77F20" w:rsidRPr="00A77F20" w14:paraId="3B602290" w14:textId="77777777" w:rsidTr="005C01A0">
        <w:trPr>
          <w:trHeight w:val="315"/>
        </w:trPr>
        <w:tc>
          <w:tcPr>
            <w:tcW w:w="2178" w:type="dxa"/>
            <w:hideMark/>
          </w:tcPr>
          <w:p w14:paraId="777B72B6" w14:textId="77777777" w:rsidR="00AB53B5" w:rsidRPr="005C01A0" w:rsidRDefault="00AB53B5" w:rsidP="00A77F20">
            <w:pPr>
              <w:spacing w:line="360" w:lineRule="auto"/>
              <w:jc w:val="both"/>
              <w:rPr>
                <w:rFonts w:ascii="Book Antiqua" w:hAnsi="Book Antiqua"/>
                <w:bCs/>
                <w:sz w:val="24"/>
                <w:szCs w:val="24"/>
              </w:rPr>
            </w:pPr>
            <w:r w:rsidRPr="005C01A0">
              <w:rPr>
                <w:rFonts w:ascii="Book Antiqua" w:hAnsi="Book Antiqua"/>
                <w:bCs/>
                <w:sz w:val="24"/>
                <w:szCs w:val="24"/>
              </w:rPr>
              <w:t>CEA</w:t>
            </w:r>
          </w:p>
        </w:tc>
        <w:tc>
          <w:tcPr>
            <w:tcW w:w="900" w:type="dxa"/>
            <w:hideMark/>
          </w:tcPr>
          <w:p w14:paraId="55ECB3C4" w14:textId="77777777" w:rsidR="00AB53B5" w:rsidRPr="00A77F20" w:rsidRDefault="00AB53B5" w:rsidP="00A77F20">
            <w:pPr>
              <w:spacing w:line="360" w:lineRule="auto"/>
              <w:jc w:val="both"/>
              <w:rPr>
                <w:rFonts w:ascii="Book Antiqua" w:hAnsi="Book Antiqua"/>
                <w:sz w:val="24"/>
                <w:szCs w:val="24"/>
              </w:rPr>
            </w:pPr>
          </w:p>
        </w:tc>
        <w:tc>
          <w:tcPr>
            <w:tcW w:w="1530" w:type="dxa"/>
            <w:noWrap/>
            <w:hideMark/>
          </w:tcPr>
          <w:p w14:paraId="74B94595"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2.8 (1.3-10.7)</w:t>
            </w:r>
          </w:p>
        </w:tc>
        <w:tc>
          <w:tcPr>
            <w:tcW w:w="1530" w:type="dxa"/>
            <w:hideMark/>
          </w:tcPr>
          <w:p w14:paraId="02AF6E1A"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4.5 (2.4-15.7)</w:t>
            </w:r>
          </w:p>
        </w:tc>
        <w:tc>
          <w:tcPr>
            <w:tcW w:w="1530" w:type="dxa"/>
            <w:noWrap/>
            <w:hideMark/>
          </w:tcPr>
          <w:p w14:paraId="1F1F906C"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2.2 (1.4-4.9)</w:t>
            </w:r>
          </w:p>
        </w:tc>
        <w:tc>
          <w:tcPr>
            <w:tcW w:w="1053" w:type="dxa"/>
            <w:hideMark/>
          </w:tcPr>
          <w:p w14:paraId="18F442D3"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3.4 (1.5-10.5)</w:t>
            </w:r>
          </w:p>
        </w:tc>
        <w:tc>
          <w:tcPr>
            <w:tcW w:w="1168" w:type="dxa"/>
            <w:noWrap/>
            <w:hideMark/>
          </w:tcPr>
          <w:p w14:paraId="6DB45CFC" w14:textId="2403DCBE" w:rsidR="00AB53B5" w:rsidRPr="00A77F20" w:rsidRDefault="00272B2F" w:rsidP="00A77F20">
            <w:pPr>
              <w:spacing w:line="360" w:lineRule="auto"/>
              <w:jc w:val="both"/>
              <w:rPr>
                <w:rFonts w:ascii="Book Antiqua" w:hAnsi="Book Antiqua"/>
                <w:sz w:val="24"/>
                <w:szCs w:val="24"/>
              </w:rPr>
            </w:pPr>
            <w:r w:rsidRPr="00272B2F">
              <w:rPr>
                <w:rFonts w:ascii="Book Antiqua" w:hAnsi="Book Antiqua"/>
                <w:i/>
                <w:sz w:val="24"/>
                <w:szCs w:val="24"/>
              </w:rPr>
              <w:t>P</w:t>
            </w:r>
            <w:r w:rsidRPr="00A77F20">
              <w:rPr>
                <w:rFonts w:ascii="Book Antiqua" w:hAnsi="Book Antiqua"/>
                <w:sz w:val="24"/>
                <w:szCs w:val="24"/>
              </w:rPr>
              <w:t xml:space="preserve"> </w:t>
            </w:r>
            <w:r w:rsidR="00AB53B5" w:rsidRPr="00A77F20">
              <w:rPr>
                <w:rFonts w:ascii="Book Antiqua" w:hAnsi="Book Antiqua"/>
                <w:sz w:val="24"/>
                <w:szCs w:val="24"/>
              </w:rPr>
              <w:t>=</w:t>
            </w:r>
            <w:r>
              <w:rPr>
                <w:rFonts w:ascii="Book Antiqua" w:hAnsi="Book Antiqua" w:hint="eastAsia"/>
                <w:sz w:val="24"/>
                <w:szCs w:val="24"/>
                <w:lang w:eastAsia="zh-CN"/>
              </w:rPr>
              <w:t xml:space="preserve"> </w:t>
            </w:r>
            <w:r w:rsidR="00AB53B5" w:rsidRPr="00A77F20">
              <w:rPr>
                <w:rFonts w:ascii="Book Antiqua" w:hAnsi="Book Antiqua"/>
                <w:sz w:val="24"/>
                <w:szCs w:val="24"/>
              </w:rPr>
              <w:t>0.92</w:t>
            </w:r>
            <w:r w:rsidR="00AA42E2" w:rsidRPr="00AA42E2">
              <w:rPr>
                <w:rFonts w:ascii="Book Antiqua" w:hAnsi="Book Antiqua" w:hint="eastAsia"/>
                <w:sz w:val="24"/>
                <w:szCs w:val="24"/>
                <w:vertAlign w:val="superscript"/>
                <w:lang w:eastAsia="zh-CN"/>
              </w:rPr>
              <w:t>3</w:t>
            </w:r>
          </w:p>
        </w:tc>
      </w:tr>
      <w:tr w:rsidR="00A77F20" w:rsidRPr="00A77F20" w14:paraId="52C47CAE" w14:textId="77777777" w:rsidTr="005C01A0">
        <w:trPr>
          <w:trHeight w:val="315"/>
        </w:trPr>
        <w:tc>
          <w:tcPr>
            <w:tcW w:w="2178" w:type="dxa"/>
            <w:hideMark/>
          </w:tcPr>
          <w:p w14:paraId="721AC141" w14:textId="77777777" w:rsidR="00AB53B5" w:rsidRPr="005C01A0" w:rsidRDefault="00AB53B5" w:rsidP="00A77F20">
            <w:pPr>
              <w:spacing w:line="360" w:lineRule="auto"/>
              <w:jc w:val="both"/>
              <w:rPr>
                <w:rFonts w:ascii="Book Antiqua" w:hAnsi="Book Antiqua"/>
                <w:bCs/>
                <w:sz w:val="24"/>
                <w:szCs w:val="24"/>
              </w:rPr>
            </w:pPr>
            <w:r w:rsidRPr="005C01A0">
              <w:rPr>
                <w:rFonts w:ascii="Book Antiqua" w:hAnsi="Book Antiqua"/>
                <w:bCs/>
                <w:sz w:val="24"/>
                <w:szCs w:val="24"/>
              </w:rPr>
              <w:t>PCI</w:t>
            </w:r>
          </w:p>
        </w:tc>
        <w:tc>
          <w:tcPr>
            <w:tcW w:w="900" w:type="dxa"/>
            <w:hideMark/>
          </w:tcPr>
          <w:p w14:paraId="0774DDBE" w14:textId="77777777" w:rsidR="00AB53B5" w:rsidRPr="00A77F20" w:rsidRDefault="00AB53B5" w:rsidP="00A77F20">
            <w:pPr>
              <w:spacing w:line="360" w:lineRule="auto"/>
              <w:jc w:val="both"/>
              <w:rPr>
                <w:rFonts w:ascii="Book Antiqua" w:hAnsi="Book Antiqua"/>
                <w:sz w:val="24"/>
                <w:szCs w:val="24"/>
              </w:rPr>
            </w:pPr>
          </w:p>
        </w:tc>
        <w:tc>
          <w:tcPr>
            <w:tcW w:w="1530" w:type="dxa"/>
            <w:noWrap/>
            <w:hideMark/>
          </w:tcPr>
          <w:p w14:paraId="296B708E"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17.5 (11-26)</w:t>
            </w:r>
          </w:p>
        </w:tc>
        <w:tc>
          <w:tcPr>
            <w:tcW w:w="1530" w:type="dxa"/>
            <w:hideMark/>
          </w:tcPr>
          <w:p w14:paraId="19C9C9B6"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14 (8-24)</w:t>
            </w:r>
          </w:p>
        </w:tc>
        <w:tc>
          <w:tcPr>
            <w:tcW w:w="1530" w:type="dxa"/>
            <w:noWrap/>
            <w:hideMark/>
          </w:tcPr>
          <w:p w14:paraId="6D4C0196"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15.5 (12-25)</w:t>
            </w:r>
          </w:p>
        </w:tc>
        <w:tc>
          <w:tcPr>
            <w:tcW w:w="1053" w:type="dxa"/>
            <w:hideMark/>
          </w:tcPr>
          <w:p w14:paraId="17E5D9B8"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16.5 (10-25)</w:t>
            </w:r>
          </w:p>
        </w:tc>
        <w:tc>
          <w:tcPr>
            <w:tcW w:w="1168" w:type="dxa"/>
            <w:noWrap/>
            <w:hideMark/>
          </w:tcPr>
          <w:p w14:paraId="67DE35D8" w14:textId="5C0201CC" w:rsidR="00AB53B5" w:rsidRPr="00A77F20" w:rsidRDefault="00272B2F" w:rsidP="00A77F20">
            <w:pPr>
              <w:spacing w:line="360" w:lineRule="auto"/>
              <w:jc w:val="both"/>
              <w:rPr>
                <w:rFonts w:ascii="Book Antiqua" w:hAnsi="Book Antiqua"/>
                <w:sz w:val="24"/>
                <w:szCs w:val="24"/>
              </w:rPr>
            </w:pPr>
            <w:r w:rsidRPr="00272B2F">
              <w:rPr>
                <w:rFonts w:ascii="Book Antiqua" w:hAnsi="Book Antiqua"/>
                <w:i/>
                <w:sz w:val="24"/>
                <w:szCs w:val="24"/>
              </w:rPr>
              <w:t>P</w:t>
            </w:r>
            <w:r w:rsidRPr="00A77F20">
              <w:rPr>
                <w:rFonts w:ascii="Book Antiqua" w:hAnsi="Book Antiqua"/>
                <w:sz w:val="24"/>
                <w:szCs w:val="24"/>
              </w:rPr>
              <w:t xml:space="preserve"> </w:t>
            </w:r>
            <w:r w:rsidR="00AB53B5" w:rsidRPr="00A77F20">
              <w:rPr>
                <w:rFonts w:ascii="Book Antiqua" w:hAnsi="Book Antiqua"/>
                <w:sz w:val="24"/>
                <w:szCs w:val="24"/>
              </w:rPr>
              <w:t>=</w:t>
            </w:r>
            <w:r>
              <w:rPr>
                <w:rFonts w:ascii="Book Antiqua" w:hAnsi="Book Antiqua" w:hint="eastAsia"/>
                <w:sz w:val="24"/>
                <w:szCs w:val="24"/>
                <w:lang w:eastAsia="zh-CN"/>
              </w:rPr>
              <w:t xml:space="preserve"> </w:t>
            </w:r>
            <w:r w:rsidR="00AB53B5" w:rsidRPr="00A77F20">
              <w:rPr>
                <w:rFonts w:ascii="Book Antiqua" w:hAnsi="Book Antiqua"/>
                <w:sz w:val="24"/>
                <w:szCs w:val="24"/>
              </w:rPr>
              <w:t>0.45</w:t>
            </w:r>
            <w:r w:rsidR="00AA42E2" w:rsidRPr="00AA42E2">
              <w:rPr>
                <w:rFonts w:ascii="Book Antiqua" w:hAnsi="Book Antiqua" w:hint="eastAsia"/>
                <w:sz w:val="24"/>
                <w:szCs w:val="24"/>
                <w:vertAlign w:val="superscript"/>
                <w:lang w:eastAsia="zh-CN"/>
              </w:rPr>
              <w:t>3</w:t>
            </w:r>
          </w:p>
        </w:tc>
      </w:tr>
      <w:tr w:rsidR="00A77F20" w:rsidRPr="00A77F20" w14:paraId="47C13302" w14:textId="77777777" w:rsidTr="005C01A0">
        <w:trPr>
          <w:trHeight w:val="615"/>
        </w:trPr>
        <w:tc>
          <w:tcPr>
            <w:tcW w:w="2178" w:type="dxa"/>
            <w:hideMark/>
          </w:tcPr>
          <w:p w14:paraId="56EFF78D" w14:textId="77777777" w:rsidR="00AB53B5" w:rsidRPr="005C01A0" w:rsidRDefault="00AB53B5" w:rsidP="00A77F20">
            <w:pPr>
              <w:spacing w:line="360" w:lineRule="auto"/>
              <w:jc w:val="both"/>
              <w:rPr>
                <w:rFonts w:ascii="Book Antiqua" w:hAnsi="Book Antiqua"/>
                <w:bCs/>
                <w:sz w:val="24"/>
                <w:szCs w:val="24"/>
              </w:rPr>
            </w:pPr>
            <w:r w:rsidRPr="005C01A0">
              <w:rPr>
                <w:rFonts w:ascii="Book Antiqua" w:hAnsi="Book Antiqua"/>
                <w:bCs/>
                <w:sz w:val="24"/>
                <w:szCs w:val="24"/>
              </w:rPr>
              <w:t>Completeness of cytoreduction</w:t>
            </w:r>
          </w:p>
        </w:tc>
        <w:tc>
          <w:tcPr>
            <w:tcW w:w="900" w:type="dxa"/>
            <w:hideMark/>
          </w:tcPr>
          <w:p w14:paraId="4EF8BBFB" w14:textId="77777777" w:rsidR="00AB53B5" w:rsidRPr="00A77F20" w:rsidRDefault="00AB53B5" w:rsidP="00A77F20">
            <w:pPr>
              <w:spacing w:line="360" w:lineRule="auto"/>
              <w:jc w:val="both"/>
              <w:rPr>
                <w:rFonts w:ascii="Book Antiqua" w:hAnsi="Book Antiqua"/>
                <w:sz w:val="24"/>
                <w:szCs w:val="24"/>
              </w:rPr>
            </w:pPr>
          </w:p>
        </w:tc>
        <w:tc>
          <w:tcPr>
            <w:tcW w:w="1530" w:type="dxa"/>
            <w:noWrap/>
            <w:hideMark/>
          </w:tcPr>
          <w:p w14:paraId="37506B45" w14:textId="77777777" w:rsidR="00AB53B5" w:rsidRPr="00A77F20" w:rsidRDefault="00AB53B5" w:rsidP="00A77F20">
            <w:pPr>
              <w:spacing w:line="360" w:lineRule="auto"/>
              <w:jc w:val="both"/>
              <w:rPr>
                <w:rFonts w:ascii="Book Antiqua" w:hAnsi="Book Antiqua"/>
                <w:sz w:val="24"/>
                <w:szCs w:val="24"/>
              </w:rPr>
            </w:pPr>
          </w:p>
        </w:tc>
        <w:tc>
          <w:tcPr>
            <w:tcW w:w="1530" w:type="dxa"/>
            <w:hideMark/>
          </w:tcPr>
          <w:p w14:paraId="232FFCCD" w14:textId="77777777" w:rsidR="00AB53B5" w:rsidRPr="00A77F20" w:rsidRDefault="00AB53B5" w:rsidP="00A77F20">
            <w:pPr>
              <w:spacing w:line="360" w:lineRule="auto"/>
              <w:jc w:val="both"/>
              <w:rPr>
                <w:rFonts w:ascii="Book Antiqua" w:hAnsi="Book Antiqua"/>
                <w:sz w:val="24"/>
                <w:szCs w:val="24"/>
              </w:rPr>
            </w:pPr>
          </w:p>
        </w:tc>
        <w:tc>
          <w:tcPr>
            <w:tcW w:w="1530" w:type="dxa"/>
            <w:noWrap/>
            <w:hideMark/>
          </w:tcPr>
          <w:p w14:paraId="030209EF" w14:textId="77777777" w:rsidR="00AB53B5" w:rsidRPr="00A77F20" w:rsidRDefault="00AB53B5" w:rsidP="00A77F20">
            <w:pPr>
              <w:spacing w:line="360" w:lineRule="auto"/>
              <w:jc w:val="both"/>
              <w:rPr>
                <w:rFonts w:ascii="Book Antiqua" w:hAnsi="Book Antiqua"/>
                <w:sz w:val="24"/>
                <w:szCs w:val="24"/>
              </w:rPr>
            </w:pPr>
          </w:p>
        </w:tc>
        <w:tc>
          <w:tcPr>
            <w:tcW w:w="1053" w:type="dxa"/>
            <w:hideMark/>
          </w:tcPr>
          <w:p w14:paraId="0043D7EA" w14:textId="77777777" w:rsidR="00AB53B5" w:rsidRPr="00A77F20" w:rsidRDefault="00AB53B5" w:rsidP="00A77F20">
            <w:pPr>
              <w:spacing w:line="360" w:lineRule="auto"/>
              <w:jc w:val="both"/>
              <w:rPr>
                <w:rFonts w:ascii="Book Antiqua" w:hAnsi="Book Antiqua"/>
                <w:sz w:val="24"/>
                <w:szCs w:val="24"/>
              </w:rPr>
            </w:pPr>
          </w:p>
        </w:tc>
        <w:tc>
          <w:tcPr>
            <w:tcW w:w="1168" w:type="dxa"/>
            <w:noWrap/>
            <w:hideMark/>
          </w:tcPr>
          <w:p w14:paraId="45BEE76E" w14:textId="77777777" w:rsidR="00AB53B5" w:rsidRPr="00A77F20" w:rsidRDefault="00AB53B5" w:rsidP="00A77F20">
            <w:pPr>
              <w:spacing w:line="360" w:lineRule="auto"/>
              <w:jc w:val="both"/>
              <w:rPr>
                <w:rFonts w:ascii="Book Antiqua" w:hAnsi="Book Antiqua"/>
                <w:sz w:val="24"/>
                <w:szCs w:val="24"/>
              </w:rPr>
            </w:pPr>
          </w:p>
        </w:tc>
      </w:tr>
      <w:tr w:rsidR="00A77F20" w:rsidRPr="00A77F20" w14:paraId="351DE59C" w14:textId="77777777" w:rsidTr="005C01A0">
        <w:trPr>
          <w:trHeight w:val="300"/>
        </w:trPr>
        <w:tc>
          <w:tcPr>
            <w:tcW w:w="2178" w:type="dxa"/>
            <w:noWrap/>
            <w:hideMark/>
          </w:tcPr>
          <w:p w14:paraId="59CEAB51" w14:textId="77777777" w:rsidR="00AB53B5" w:rsidRPr="005C01A0" w:rsidRDefault="00AB53B5" w:rsidP="00A77F20">
            <w:pPr>
              <w:spacing w:line="360" w:lineRule="auto"/>
              <w:jc w:val="both"/>
              <w:rPr>
                <w:rFonts w:ascii="Book Antiqua" w:hAnsi="Book Antiqua"/>
                <w:sz w:val="24"/>
                <w:szCs w:val="24"/>
              </w:rPr>
            </w:pPr>
          </w:p>
        </w:tc>
        <w:tc>
          <w:tcPr>
            <w:tcW w:w="900" w:type="dxa"/>
            <w:hideMark/>
          </w:tcPr>
          <w:p w14:paraId="688F293A"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CC 0-1</w:t>
            </w:r>
          </w:p>
        </w:tc>
        <w:tc>
          <w:tcPr>
            <w:tcW w:w="1530" w:type="dxa"/>
            <w:noWrap/>
            <w:hideMark/>
          </w:tcPr>
          <w:p w14:paraId="572D7800" w14:textId="3C6656E7"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176 (88</w:t>
            </w:r>
            <w:r w:rsidR="00AB53B5" w:rsidRPr="00A77F20">
              <w:rPr>
                <w:rFonts w:ascii="Book Antiqua" w:hAnsi="Book Antiqua"/>
                <w:sz w:val="24"/>
                <w:szCs w:val="24"/>
              </w:rPr>
              <w:t>)</w:t>
            </w:r>
          </w:p>
        </w:tc>
        <w:tc>
          <w:tcPr>
            <w:tcW w:w="1530" w:type="dxa"/>
            <w:hideMark/>
          </w:tcPr>
          <w:p w14:paraId="0661815A" w14:textId="2294ABC4"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40 (89</w:t>
            </w:r>
            <w:r w:rsidR="00AB53B5" w:rsidRPr="00A77F20">
              <w:rPr>
                <w:rFonts w:ascii="Book Antiqua" w:hAnsi="Book Antiqua"/>
                <w:sz w:val="24"/>
                <w:szCs w:val="24"/>
              </w:rPr>
              <w:t>)</w:t>
            </w:r>
          </w:p>
        </w:tc>
        <w:tc>
          <w:tcPr>
            <w:tcW w:w="1530" w:type="dxa"/>
            <w:noWrap/>
            <w:hideMark/>
          </w:tcPr>
          <w:p w14:paraId="65AC1C01" w14:textId="3D66FC50"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15 (79</w:t>
            </w:r>
            <w:r w:rsidR="00AB53B5" w:rsidRPr="00A77F20">
              <w:rPr>
                <w:rFonts w:ascii="Book Antiqua" w:hAnsi="Book Antiqua"/>
                <w:sz w:val="24"/>
                <w:szCs w:val="24"/>
              </w:rPr>
              <w:t>)</w:t>
            </w:r>
          </w:p>
        </w:tc>
        <w:tc>
          <w:tcPr>
            <w:tcW w:w="1053" w:type="dxa"/>
            <w:hideMark/>
          </w:tcPr>
          <w:p w14:paraId="16BB490D" w14:textId="70BDF4BA"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231 (87.2</w:t>
            </w:r>
            <w:r w:rsidR="00AB53B5" w:rsidRPr="00A77F20">
              <w:rPr>
                <w:rFonts w:ascii="Book Antiqua" w:hAnsi="Book Antiqua"/>
                <w:sz w:val="24"/>
                <w:szCs w:val="24"/>
              </w:rPr>
              <w:t>)</w:t>
            </w:r>
          </w:p>
        </w:tc>
        <w:tc>
          <w:tcPr>
            <w:tcW w:w="1168" w:type="dxa"/>
            <w:noWrap/>
            <w:hideMark/>
          </w:tcPr>
          <w:p w14:paraId="29EE46C6" w14:textId="223596B2" w:rsidR="00AB53B5" w:rsidRPr="00A77F20" w:rsidRDefault="00272B2F" w:rsidP="00A77F20">
            <w:pPr>
              <w:spacing w:line="360" w:lineRule="auto"/>
              <w:jc w:val="both"/>
              <w:rPr>
                <w:rFonts w:ascii="Book Antiqua" w:hAnsi="Book Antiqua"/>
                <w:sz w:val="24"/>
                <w:szCs w:val="24"/>
              </w:rPr>
            </w:pPr>
            <w:r w:rsidRPr="00272B2F">
              <w:rPr>
                <w:rFonts w:ascii="Book Antiqua" w:hAnsi="Book Antiqua"/>
                <w:i/>
                <w:sz w:val="24"/>
                <w:szCs w:val="24"/>
              </w:rPr>
              <w:t>P</w:t>
            </w:r>
            <w:r w:rsidRPr="00A77F20">
              <w:rPr>
                <w:rFonts w:ascii="Book Antiqua" w:hAnsi="Book Antiqua"/>
                <w:sz w:val="24"/>
                <w:szCs w:val="24"/>
              </w:rPr>
              <w:t xml:space="preserve"> </w:t>
            </w:r>
            <w:r w:rsidR="00AB53B5" w:rsidRPr="00A77F20">
              <w:rPr>
                <w:rFonts w:ascii="Book Antiqua" w:hAnsi="Book Antiqua"/>
                <w:sz w:val="24"/>
                <w:szCs w:val="24"/>
              </w:rPr>
              <w:t>=</w:t>
            </w:r>
            <w:r>
              <w:rPr>
                <w:rFonts w:ascii="Book Antiqua" w:hAnsi="Book Antiqua" w:hint="eastAsia"/>
                <w:sz w:val="24"/>
                <w:szCs w:val="24"/>
                <w:lang w:eastAsia="zh-CN"/>
              </w:rPr>
              <w:t xml:space="preserve"> </w:t>
            </w:r>
            <w:r w:rsidR="00AB53B5" w:rsidRPr="00A77F20">
              <w:rPr>
                <w:rFonts w:ascii="Book Antiqua" w:hAnsi="Book Antiqua"/>
                <w:sz w:val="24"/>
                <w:szCs w:val="24"/>
              </w:rPr>
              <w:t>0.32</w:t>
            </w:r>
            <w:r w:rsidR="00AA42E2" w:rsidRPr="00AA42E2">
              <w:rPr>
                <w:rFonts w:ascii="Book Antiqua" w:hAnsi="Book Antiqua" w:hint="eastAsia"/>
                <w:sz w:val="24"/>
                <w:szCs w:val="24"/>
                <w:vertAlign w:val="superscript"/>
                <w:lang w:eastAsia="zh-CN"/>
              </w:rPr>
              <w:t>2</w:t>
            </w:r>
          </w:p>
        </w:tc>
      </w:tr>
      <w:tr w:rsidR="00A77F20" w:rsidRPr="00A77F20" w14:paraId="31AA34FE" w14:textId="77777777" w:rsidTr="005C01A0">
        <w:trPr>
          <w:trHeight w:val="300"/>
        </w:trPr>
        <w:tc>
          <w:tcPr>
            <w:tcW w:w="2178" w:type="dxa"/>
            <w:noWrap/>
            <w:hideMark/>
          </w:tcPr>
          <w:p w14:paraId="56FE56AE" w14:textId="77777777" w:rsidR="00AB53B5" w:rsidRPr="005C01A0" w:rsidRDefault="00AB53B5" w:rsidP="00A77F20">
            <w:pPr>
              <w:spacing w:line="360" w:lineRule="auto"/>
              <w:jc w:val="both"/>
              <w:rPr>
                <w:rFonts w:ascii="Book Antiqua" w:hAnsi="Book Antiqua"/>
                <w:sz w:val="24"/>
                <w:szCs w:val="24"/>
              </w:rPr>
            </w:pPr>
          </w:p>
        </w:tc>
        <w:tc>
          <w:tcPr>
            <w:tcW w:w="900" w:type="dxa"/>
            <w:hideMark/>
          </w:tcPr>
          <w:p w14:paraId="76503636"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CC 2-</w:t>
            </w:r>
            <w:r w:rsidRPr="00A77F20">
              <w:rPr>
                <w:rFonts w:ascii="Book Antiqua" w:hAnsi="Book Antiqua"/>
                <w:sz w:val="24"/>
                <w:szCs w:val="24"/>
              </w:rPr>
              <w:lastRenderedPageBreak/>
              <w:t>3</w:t>
            </w:r>
          </w:p>
        </w:tc>
        <w:tc>
          <w:tcPr>
            <w:tcW w:w="1530" w:type="dxa"/>
            <w:noWrap/>
            <w:hideMark/>
          </w:tcPr>
          <w:p w14:paraId="7E3CB01F" w14:textId="278E2BD2"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lastRenderedPageBreak/>
              <w:t>19 (9</w:t>
            </w:r>
            <w:r w:rsidR="00AB53B5" w:rsidRPr="00A77F20">
              <w:rPr>
                <w:rFonts w:ascii="Book Antiqua" w:hAnsi="Book Antiqua"/>
                <w:sz w:val="24"/>
                <w:szCs w:val="24"/>
              </w:rPr>
              <w:t>)</w:t>
            </w:r>
          </w:p>
        </w:tc>
        <w:tc>
          <w:tcPr>
            <w:tcW w:w="1530" w:type="dxa"/>
            <w:hideMark/>
          </w:tcPr>
          <w:p w14:paraId="793D94DD" w14:textId="368A8C95"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5 (11</w:t>
            </w:r>
            <w:r w:rsidR="00AB53B5" w:rsidRPr="00A77F20">
              <w:rPr>
                <w:rFonts w:ascii="Book Antiqua" w:hAnsi="Book Antiqua"/>
                <w:sz w:val="24"/>
                <w:szCs w:val="24"/>
              </w:rPr>
              <w:t>)</w:t>
            </w:r>
          </w:p>
        </w:tc>
        <w:tc>
          <w:tcPr>
            <w:tcW w:w="1530" w:type="dxa"/>
            <w:noWrap/>
            <w:hideMark/>
          </w:tcPr>
          <w:p w14:paraId="4A84C903" w14:textId="64235220"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4 (21</w:t>
            </w:r>
            <w:r w:rsidR="00AB53B5" w:rsidRPr="00A77F20">
              <w:rPr>
                <w:rFonts w:ascii="Book Antiqua" w:hAnsi="Book Antiqua"/>
                <w:sz w:val="24"/>
                <w:szCs w:val="24"/>
              </w:rPr>
              <w:t>)</w:t>
            </w:r>
          </w:p>
        </w:tc>
        <w:tc>
          <w:tcPr>
            <w:tcW w:w="1053" w:type="dxa"/>
            <w:hideMark/>
          </w:tcPr>
          <w:p w14:paraId="63205320" w14:textId="569FE91C"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 xml:space="preserve">28 </w:t>
            </w:r>
            <w:r>
              <w:rPr>
                <w:rFonts w:ascii="Book Antiqua" w:hAnsi="Book Antiqua"/>
                <w:sz w:val="24"/>
                <w:szCs w:val="24"/>
              </w:rPr>
              <w:lastRenderedPageBreak/>
              <w:t>(10.6</w:t>
            </w:r>
            <w:r w:rsidR="00AB53B5" w:rsidRPr="00A77F20">
              <w:rPr>
                <w:rFonts w:ascii="Book Antiqua" w:hAnsi="Book Antiqua"/>
                <w:sz w:val="24"/>
                <w:szCs w:val="24"/>
              </w:rPr>
              <w:t>)</w:t>
            </w:r>
          </w:p>
        </w:tc>
        <w:tc>
          <w:tcPr>
            <w:tcW w:w="1168" w:type="dxa"/>
            <w:noWrap/>
            <w:hideMark/>
          </w:tcPr>
          <w:p w14:paraId="6A21E710" w14:textId="77777777" w:rsidR="00AB53B5" w:rsidRPr="00A77F20" w:rsidRDefault="00AB53B5" w:rsidP="00A77F20">
            <w:pPr>
              <w:spacing w:line="360" w:lineRule="auto"/>
              <w:jc w:val="both"/>
              <w:rPr>
                <w:rFonts w:ascii="Book Antiqua" w:hAnsi="Book Antiqua"/>
                <w:sz w:val="24"/>
                <w:szCs w:val="24"/>
              </w:rPr>
            </w:pPr>
          </w:p>
        </w:tc>
      </w:tr>
      <w:tr w:rsidR="00A77F20" w:rsidRPr="00A77F20" w14:paraId="24BB6B65" w14:textId="77777777" w:rsidTr="005C01A0">
        <w:trPr>
          <w:trHeight w:val="300"/>
        </w:trPr>
        <w:tc>
          <w:tcPr>
            <w:tcW w:w="2178" w:type="dxa"/>
            <w:noWrap/>
            <w:hideMark/>
          </w:tcPr>
          <w:p w14:paraId="69BFC87E" w14:textId="77777777" w:rsidR="00AB53B5" w:rsidRPr="005C01A0" w:rsidRDefault="00AB53B5" w:rsidP="00A77F20">
            <w:pPr>
              <w:spacing w:line="360" w:lineRule="auto"/>
              <w:jc w:val="both"/>
              <w:rPr>
                <w:rFonts w:ascii="Book Antiqua" w:hAnsi="Book Antiqua"/>
                <w:sz w:val="24"/>
                <w:szCs w:val="24"/>
              </w:rPr>
            </w:pPr>
          </w:p>
        </w:tc>
        <w:tc>
          <w:tcPr>
            <w:tcW w:w="900" w:type="dxa"/>
            <w:hideMark/>
          </w:tcPr>
          <w:p w14:paraId="7D7B69E7"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Unknown</w:t>
            </w:r>
          </w:p>
        </w:tc>
        <w:tc>
          <w:tcPr>
            <w:tcW w:w="1530" w:type="dxa"/>
            <w:noWrap/>
            <w:hideMark/>
          </w:tcPr>
          <w:p w14:paraId="029AC4D9" w14:textId="77777777" w:rsidR="00AB53B5" w:rsidRPr="00A77F20" w:rsidRDefault="00AB53B5" w:rsidP="00A77F20">
            <w:pPr>
              <w:spacing w:line="360" w:lineRule="auto"/>
              <w:jc w:val="both"/>
              <w:rPr>
                <w:rFonts w:ascii="Book Antiqua" w:hAnsi="Book Antiqua"/>
                <w:sz w:val="24"/>
                <w:szCs w:val="24"/>
              </w:rPr>
            </w:pPr>
          </w:p>
        </w:tc>
        <w:tc>
          <w:tcPr>
            <w:tcW w:w="1530" w:type="dxa"/>
            <w:hideMark/>
          </w:tcPr>
          <w:p w14:paraId="067E6AF7" w14:textId="77777777" w:rsidR="00AB53B5" w:rsidRPr="00A77F20" w:rsidRDefault="00AB53B5" w:rsidP="00A77F20">
            <w:pPr>
              <w:spacing w:line="360" w:lineRule="auto"/>
              <w:jc w:val="both"/>
              <w:rPr>
                <w:rFonts w:ascii="Book Antiqua" w:hAnsi="Book Antiqua"/>
                <w:sz w:val="24"/>
                <w:szCs w:val="24"/>
              </w:rPr>
            </w:pPr>
          </w:p>
        </w:tc>
        <w:tc>
          <w:tcPr>
            <w:tcW w:w="1530" w:type="dxa"/>
            <w:noWrap/>
            <w:hideMark/>
          </w:tcPr>
          <w:p w14:paraId="3ADA26B4" w14:textId="77777777" w:rsidR="00AB53B5" w:rsidRPr="00A77F20" w:rsidRDefault="00AB53B5" w:rsidP="00A77F20">
            <w:pPr>
              <w:spacing w:line="360" w:lineRule="auto"/>
              <w:jc w:val="both"/>
              <w:rPr>
                <w:rFonts w:ascii="Book Antiqua" w:hAnsi="Book Antiqua"/>
                <w:sz w:val="24"/>
                <w:szCs w:val="24"/>
              </w:rPr>
            </w:pPr>
          </w:p>
        </w:tc>
        <w:tc>
          <w:tcPr>
            <w:tcW w:w="1053" w:type="dxa"/>
            <w:hideMark/>
          </w:tcPr>
          <w:p w14:paraId="5E0B8EDE" w14:textId="626B6852"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6 (2.3</w:t>
            </w:r>
            <w:r w:rsidR="00AB53B5" w:rsidRPr="00A77F20">
              <w:rPr>
                <w:rFonts w:ascii="Book Antiqua" w:hAnsi="Book Antiqua"/>
                <w:sz w:val="24"/>
                <w:szCs w:val="24"/>
              </w:rPr>
              <w:t>)</w:t>
            </w:r>
          </w:p>
        </w:tc>
        <w:tc>
          <w:tcPr>
            <w:tcW w:w="1168" w:type="dxa"/>
            <w:noWrap/>
            <w:hideMark/>
          </w:tcPr>
          <w:p w14:paraId="7C74B7C8" w14:textId="77777777" w:rsidR="00AB53B5" w:rsidRPr="00A77F20" w:rsidRDefault="00AB53B5" w:rsidP="00A77F20">
            <w:pPr>
              <w:spacing w:line="360" w:lineRule="auto"/>
              <w:jc w:val="both"/>
              <w:rPr>
                <w:rFonts w:ascii="Book Antiqua" w:hAnsi="Book Antiqua"/>
                <w:sz w:val="24"/>
                <w:szCs w:val="24"/>
              </w:rPr>
            </w:pPr>
          </w:p>
        </w:tc>
      </w:tr>
      <w:tr w:rsidR="00A77F20" w:rsidRPr="00A77F20" w14:paraId="5C2AD2A1" w14:textId="77777777" w:rsidTr="005C01A0">
        <w:trPr>
          <w:trHeight w:val="315"/>
        </w:trPr>
        <w:tc>
          <w:tcPr>
            <w:tcW w:w="2178" w:type="dxa"/>
            <w:hideMark/>
          </w:tcPr>
          <w:p w14:paraId="4513BF35" w14:textId="77777777" w:rsidR="00AB53B5" w:rsidRPr="005C01A0" w:rsidRDefault="00AB53B5" w:rsidP="00A77F20">
            <w:pPr>
              <w:spacing w:line="360" w:lineRule="auto"/>
              <w:jc w:val="both"/>
              <w:rPr>
                <w:rFonts w:ascii="Book Antiqua" w:hAnsi="Book Antiqua"/>
                <w:bCs/>
                <w:sz w:val="24"/>
                <w:szCs w:val="24"/>
              </w:rPr>
            </w:pPr>
            <w:r w:rsidRPr="005C01A0">
              <w:rPr>
                <w:rFonts w:ascii="Book Antiqua" w:hAnsi="Book Antiqua"/>
                <w:bCs/>
                <w:sz w:val="24"/>
                <w:szCs w:val="24"/>
              </w:rPr>
              <w:t>OR time</w:t>
            </w:r>
          </w:p>
        </w:tc>
        <w:tc>
          <w:tcPr>
            <w:tcW w:w="900" w:type="dxa"/>
            <w:hideMark/>
          </w:tcPr>
          <w:p w14:paraId="219B32F7" w14:textId="77777777" w:rsidR="00AB53B5" w:rsidRPr="00A77F20" w:rsidRDefault="00AB53B5" w:rsidP="00A77F20">
            <w:pPr>
              <w:spacing w:line="360" w:lineRule="auto"/>
              <w:jc w:val="both"/>
              <w:rPr>
                <w:rFonts w:ascii="Book Antiqua" w:hAnsi="Book Antiqua"/>
                <w:sz w:val="24"/>
                <w:szCs w:val="24"/>
              </w:rPr>
            </w:pPr>
          </w:p>
        </w:tc>
        <w:tc>
          <w:tcPr>
            <w:tcW w:w="1530" w:type="dxa"/>
            <w:noWrap/>
            <w:hideMark/>
          </w:tcPr>
          <w:p w14:paraId="59FEF7FC"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9.2 (7.7-11.4)</w:t>
            </w:r>
          </w:p>
        </w:tc>
        <w:tc>
          <w:tcPr>
            <w:tcW w:w="1530" w:type="dxa"/>
            <w:hideMark/>
          </w:tcPr>
          <w:p w14:paraId="257C589D"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8.7 (6.9-10.0)</w:t>
            </w:r>
          </w:p>
        </w:tc>
        <w:tc>
          <w:tcPr>
            <w:tcW w:w="1530" w:type="dxa"/>
            <w:noWrap/>
            <w:hideMark/>
          </w:tcPr>
          <w:p w14:paraId="2E603F40"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7.9 (6.9-10.5)</w:t>
            </w:r>
          </w:p>
        </w:tc>
        <w:tc>
          <w:tcPr>
            <w:tcW w:w="1053" w:type="dxa"/>
            <w:hideMark/>
          </w:tcPr>
          <w:p w14:paraId="3D674747"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8.9 (7.5-11.1)</w:t>
            </w:r>
          </w:p>
        </w:tc>
        <w:tc>
          <w:tcPr>
            <w:tcW w:w="1168" w:type="dxa"/>
            <w:noWrap/>
            <w:hideMark/>
          </w:tcPr>
          <w:p w14:paraId="3E263E24" w14:textId="657BE92D" w:rsidR="00AB53B5" w:rsidRPr="00A77F20" w:rsidRDefault="00272B2F" w:rsidP="00A77F20">
            <w:pPr>
              <w:spacing w:line="360" w:lineRule="auto"/>
              <w:jc w:val="both"/>
              <w:rPr>
                <w:rFonts w:ascii="Book Antiqua" w:hAnsi="Book Antiqua"/>
                <w:sz w:val="24"/>
                <w:szCs w:val="24"/>
              </w:rPr>
            </w:pPr>
            <w:r w:rsidRPr="00272B2F">
              <w:rPr>
                <w:rFonts w:ascii="Book Antiqua" w:hAnsi="Book Antiqua"/>
                <w:i/>
                <w:sz w:val="24"/>
                <w:szCs w:val="24"/>
              </w:rPr>
              <w:t>P</w:t>
            </w:r>
            <w:r w:rsidRPr="00A77F20">
              <w:rPr>
                <w:rFonts w:ascii="Book Antiqua" w:hAnsi="Book Antiqua"/>
                <w:sz w:val="24"/>
                <w:szCs w:val="24"/>
              </w:rPr>
              <w:t xml:space="preserve"> </w:t>
            </w:r>
            <w:r w:rsidR="00AB53B5" w:rsidRPr="00A77F20">
              <w:rPr>
                <w:rFonts w:ascii="Book Antiqua" w:hAnsi="Book Antiqua"/>
                <w:sz w:val="24"/>
                <w:szCs w:val="24"/>
              </w:rPr>
              <w:t>=</w:t>
            </w:r>
            <w:r>
              <w:rPr>
                <w:rFonts w:ascii="Book Antiqua" w:hAnsi="Book Antiqua" w:hint="eastAsia"/>
                <w:sz w:val="24"/>
                <w:szCs w:val="24"/>
                <w:lang w:eastAsia="zh-CN"/>
              </w:rPr>
              <w:t xml:space="preserve"> </w:t>
            </w:r>
            <w:r w:rsidR="00AB53B5" w:rsidRPr="00A77F20">
              <w:rPr>
                <w:rFonts w:ascii="Book Antiqua" w:hAnsi="Book Antiqua"/>
                <w:sz w:val="24"/>
                <w:szCs w:val="24"/>
              </w:rPr>
              <w:t>0.82</w:t>
            </w:r>
            <w:r w:rsidR="00AA42E2" w:rsidRPr="00AA42E2">
              <w:rPr>
                <w:rFonts w:ascii="Book Antiqua" w:hAnsi="Book Antiqua" w:hint="eastAsia"/>
                <w:sz w:val="24"/>
                <w:szCs w:val="24"/>
                <w:vertAlign w:val="superscript"/>
                <w:lang w:eastAsia="zh-CN"/>
              </w:rPr>
              <w:t>3</w:t>
            </w:r>
          </w:p>
        </w:tc>
      </w:tr>
      <w:tr w:rsidR="00A77F20" w:rsidRPr="00A77F20" w14:paraId="3E78931C" w14:textId="77777777" w:rsidTr="005C01A0">
        <w:trPr>
          <w:trHeight w:val="300"/>
        </w:trPr>
        <w:tc>
          <w:tcPr>
            <w:tcW w:w="2178" w:type="dxa"/>
            <w:hideMark/>
          </w:tcPr>
          <w:p w14:paraId="71DF4560" w14:textId="77777777" w:rsidR="00AB53B5" w:rsidRPr="005C01A0" w:rsidRDefault="00AB53B5" w:rsidP="00A77F20">
            <w:pPr>
              <w:spacing w:line="360" w:lineRule="auto"/>
              <w:jc w:val="both"/>
              <w:rPr>
                <w:rFonts w:ascii="Book Antiqua" w:hAnsi="Book Antiqua"/>
                <w:bCs/>
                <w:sz w:val="24"/>
                <w:szCs w:val="24"/>
              </w:rPr>
            </w:pPr>
            <w:r w:rsidRPr="005C01A0">
              <w:rPr>
                <w:rFonts w:ascii="Book Antiqua" w:hAnsi="Book Antiqua"/>
                <w:bCs/>
                <w:sz w:val="24"/>
                <w:szCs w:val="24"/>
              </w:rPr>
              <w:t>Blood loss</w:t>
            </w:r>
          </w:p>
        </w:tc>
        <w:tc>
          <w:tcPr>
            <w:tcW w:w="900" w:type="dxa"/>
            <w:hideMark/>
          </w:tcPr>
          <w:p w14:paraId="1D755A61" w14:textId="77777777" w:rsidR="00AB53B5" w:rsidRPr="00A77F20" w:rsidRDefault="00AB53B5" w:rsidP="00A77F20">
            <w:pPr>
              <w:spacing w:line="360" w:lineRule="auto"/>
              <w:jc w:val="both"/>
              <w:rPr>
                <w:rFonts w:ascii="Book Antiqua" w:hAnsi="Book Antiqua"/>
                <w:sz w:val="24"/>
                <w:szCs w:val="24"/>
              </w:rPr>
            </w:pPr>
          </w:p>
        </w:tc>
        <w:tc>
          <w:tcPr>
            <w:tcW w:w="1530" w:type="dxa"/>
            <w:noWrap/>
            <w:hideMark/>
          </w:tcPr>
          <w:p w14:paraId="3A19014C"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600 (350-997)</w:t>
            </w:r>
          </w:p>
        </w:tc>
        <w:tc>
          <w:tcPr>
            <w:tcW w:w="1530" w:type="dxa"/>
            <w:hideMark/>
          </w:tcPr>
          <w:p w14:paraId="6C539414"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375 (250-588)</w:t>
            </w:r>
          </w:p>
        </w:tc>
        <w:tc>
          <w:tcPr>
            <w:tcW w:w="1530" w:type="dxa"/>
            <w:noWrap/>
            <w:hideMark/>
          </w:tcPr>
          <w:p w14:paraId="5D64AA71"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350 (250-550)</w:t>
            </w:r>
          </w:p>
        </w:tc>
        <w:tc>
          <w:tcPr>
            <w:tcW w:w="1053" w:type="dxa"/>
            <w:hideMark/>
          </w:tcPr>
          <w:p w14:paraId="79EB8F88"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500 (300-900)</w:t>
            </w:r>
          </w:p>
        </w:tc>
        <w:tc>
          <w:tcPr>
            <w:tcW w:w="1168" w:type="dxa"/>
            <w:noWrap/>
            <w:hideMark/>
          </w:tcPr>
          <w:p w14:paraId="5CEE567B" w14:textId="5E63DA51" w:rsidR="00AB53B5" w:rsidRPr="00A77F20" w:rsidRDefault="00272B2F" w:rsidP="00AA42E2">
            <w:pPr>
              <w:spacing w:line="360" w:lineRule="auto"/>
              <w:jc w:val="both"/>
              <w:rPr>
                <w:rFonts w:ascii="Book Antiqua" w:hAnsi="Book Antiqua"/>
                <w:b/>
                <w:bCs/>
                <w:sz w:val="24"/>
                <w:szCs w:val="24"/>
                <w:lang w:eastAsia="zh-CN"/>
              </w:rPr>
            </w:pPr>
            <w:r w:rsidRPr="00272B2F">
              <w:rPr>
                <w:rFonts w:ascii="Book Antiqua" w:hAnsi="Book Antiqua"/>
                <w:i/>
                <w:sz w:val="24"/>
                <w:szCs w:val="24"/>
              </w:rPr>
              <w:t>P</w:t>
            </w:r>
            <w:r w:rsidRPr="00A77F20">
              <w:rPr>
                <w:rFonts w:ascii="Book Antiqua" w:hAnsi="Book Antiqua"/>
                <w:b/>
                <w:bCs/>
                <w:sz w:val="24"/>
                <w:szCs w:val="24"/>
              </w:rPr>
              <w:t xml:space="preserve"> </w:t>
            </w:r>
            <w:r w:rsidR="00AB53B5" w:rsidRPr="00A77F20">
              <w:rPr>
                <w:rFonts w:ascii="Book Antiqua" w:hAnsi="Book Antiqua"/>
                <w:b/>
                <w:bCs/>
                <w:sz w:val="24"/>
                <w:szCs w:val="24"/>
              </w:rPr>
              <w:t>=</w:t>
            </w:r>
            <w:r>
              <w:rPr>
                <w:rFonts w:ascii="Book Antiqua" w:hAnsi="Book Antiqua" w:hint="eastAsia"/>
                <w:b/>
                <w:bCs/>
                <w:sz w:val="24"/>
                <w:szCs w:val="24"/>
                <w:lang w:eastAsia="zh-CN"/>
              </w:rPr>
              <w:t xml:space="preserve"> </w:t>
            </w:r>
            <w:r w:rsidR="00AB53B5" w:rsidRPr="00A77F20">
              <w:rPr>
                <w:rFonts w:ascii="Book Antiqua" w:hAnsi="Book Antiqua"/>
                <w:b/>
                <w:bCs/>
                <w:sz w:val="24"/>
                <w:szCs w:val="24"/>
              </w:rPr>
              <w:t>0.007</w:t>
            </w:r>
            <w:r w:rsidR="00F5584B" w:rsidRPr="00F5584B">
              <w:rPr>
                <w:rFonts w:ascii="Book Antiqua" w:hAnsi="Book Antiqua" w:hint="eastAsia"/>
                <w:sz w:val="24"/>
                <w:szCs w:val="24"/>
                <w:vertAlign w:val="superscript"/>
                <w:lang w:eastAsia="zh-CN"/>
              </w:rPr>
              <w:t>1</w:t>
            </w:r>
            <w:r w:rsidR="00AA42E2" w:rsidRPr="00AA42E2">
              <w:rPr>
                <w:rFonts w:ascii="Book Antiqua" w:hAnsi="Book Antiqua" w:hint="eastAsia"/>
                <w:b/>
                <w:bCs/>
                <w:sz w:val="24"/>
                <w:szCs w:val="24"/>
                <w:vertAlign w:val="superscript"/>
                <w:lang w:eastAsia="zh-CN"/>
              </w:rPr>
              <w:t>,3</w:t>
            </w:r>
          </w:p>
        </w:tc>
      </w:tr>
      <w:tr w:rsidR="00A77F20" w:rsidRPr="00A77F20" w14:paraId="64E53CBB" w14:textId="77777777" w:rsidTr="005C01A0">
        <w:trPr>
          <w:trHeight w:val="330"/>
        </w:trPr>
        <w:tc>
          <w:tcPr>
            <w:tcW w:w="2178" w:type="dxa"/>
            <w:hideMark/>
          </w:tcPr>
          <w:p w14:paraId="32B07EA0" w14:textId="77777777" w:rsidR="00AB53B5" w:rsidRPr="005C01A0" w:rsidRDefault="00AB53B5" w:rsidP="00A77F20">
            <w:pPr>
              <w:spacing w:line="360" w:lineRule="auto"/>
              <w:jc w:val="both"/>
              <w:rPr>
                <w:rFonts w:ascii="Book Antiqua" w:hAnsi="Book Antiqua"/>
                <w:bCs/>
                <w:sz w:val="24"/>
                <w:szCs w:val="24"/>
              </w:rPr>
            </w:pPr>
            <w:r w:rsidRPr="005C01A0">
              <w:rPr>
                <w:rFonts w:ascii="Book Antiqua" w:hAnsi="Book Antiqua"/>
                <w:bCs/>
                <w:sz w:val="24"/>
                <w:szCs w:val="24"/>
              </w:rPr>
              <w:t>LOS</w:t>
            </w:r>
          </w:p>
        </w:tc>
        <w:tc>
          <w:tcPr>
            <w:tcW w:w="900" w:type="dxa"/>
            <w:hideMark/>
          </w:tcPr>
          <w:p w14:paraId="37F697B8" w14:textId="77777777" w:rsidR="00AB53B5" w:rsidRPr="00A77F20" w:rsidRDefault="00AB53B5" w:rsidP="00A77F20">
            <w:pPr>
              <w:spacing w:line="360" w:lineRule="auto"/>
              <w:jc w:val="both"/>
              <w:rPr>
                <w:rFonts w:ascii="Book Antiqua" w:hAnsi="Book Antiqua"/>
                <w:sz w:val="24"/>
                <w:szCs w:val="24"/>
              </w:rPr>
            </w:pPr>
          </w:p>
        </w:tc>
        <w:tc>
          <w:tcPr>
            <w:tcW w:w="1530" w:type="dxa"/>
            <w:noWrap/>
            <w:hideMark/>
          </w:tcPr>
          <w:p w14:paraId="0A272E49"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19 (13-27)</w:t>
            </w:r>
          </w:p>
        </w:tc>
        <w:tc>
          <w:tcPr>
            <w:tcW w:w="1530" w:type="dxa"/>
            <w:hideMark/>
          </w:tcPr>
          <w:p w14:paraId="1C276217"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13 (10-22)</w:t>
            </w:r>
          </w:p>
        </w:tc>
        <w:tc>
          <w:tcPr>
            <w:tcW w:w="1530" w:type="dxa"/>
            <w:noWrap/>
            <w:hideMark/>
          </w:tcPr>
          <w:p w14:paraId="2DEACF58"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16 (10-23)</w:t>
            </w:r>
          </w:p>
        </w:tc>
        <w:tc>
          <w:tcPr>
            <w:tcW w:w="1053" w:type="dxa"/>
            <w:hideMark/>
          </w:tcPr>
          <w:p w14:paraId="24212548"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17 (12-26)</w:t>
            </w:r>
          </w:p>
        </w:tc>
        <w:tc>
          <w:tcPr>
            <w:tcW w:w="1168" w:type="dxa"/>
            <w:noWrap/>
            <w:hideMark/>
          </w:tcPr>
          <w:p w14:paraId="26A00B7B" w14:textId="26B18B9B" w:rsidR="00AB53B5" w:rsidRPr="00A77F20" w:rsidRDefault="00272B2F" w:rsidP="00AA42E2">
            <w:pPr>
              <w:spacing w:line="360" w:lineRule="auto"/>
              <w:jc w:val="both"/>
              <w:rPr>
                <w:rFonts w:ascii="Book Antiqua" w:hAnsi="Book Antiqua"/>
                <w:b/>
                <w:bCs/>
                <w:sz w:val="24"/>
                <w:szCs w:val="24"/>
              </w:rPr>
            </w:pPr>
            <w:r w:rsidRPr="00272B2F">
              <w:rPr>
                <w:rFonts w:ascii="Book Antiqua" w:hAnsi="Book Antiqua"/>
                <w:i/>
                <w:sz w:val="24"/>
                <w:szCs w:val="24"/>
              </w:rPr>
              <w:t>P</w:t>
            </w:r>
            <w:r w:rsidRPr="00A77F20">
              <w:rPr>
                <w:rFonts w:ascii="Book Antiqua" w:hAnsi="Book Antiqua"/>
                <w:b/>
                <w:bCs/>
                <w:sz w:val="24"/>
                <w:szCs w:val="24"/>
              </w:rPr>
              <w:t xml:space="preserve"> </w:t>
            </w:r>
            <w:r w:rsidR="00AB53B5" w:rsidRPr="00A77F20">
              <w:rPr>
                <w:rFonts w:ascii="Book Antiqua" w:hAnsi="Book Antiqua"/>
                <w:b/>
                <w:bCs/>
                <w:sz w:val="24"/>
                <w:szCs w:val="24"/>
              </w:rPr>
              <w:t>=</w:t>
            </w:r>
            <w:r>
              <w:rPr>
                <w:rFonts w:ascii="Book Antiqua" w:hAnsi="Book Antiqua" w:hint="eastAsia"/>
                <w:b/>
                <w:bCs/>
                <w:sz w:val="24"/>
                <w:szCs w:val="24"/>
                <w:lang w:eastAsia="zh-CN"/>
              </w:rPr>
              <w:t xml:space="preserve"> </w:t>
            </w:r>
            <w:r w:rsidR="00AB53B5" w:rsidRPr="00A77F20">
              <w:rPr>
                <w:rFonts w:ascii="Book Antiqua" w:hAnsi="Book Antiqua"/>
                <w:b/>
                <w:bCs/>
                <w:sz w:val="24"/>
                <w:szCs w:val="24"/>
              </w:rPr>
              <w:t>0.008</w:t>
            </w:r>
            <w:r w:rsidR="00F5584B" w:rsidRPr="00F5584B">
              <w:rPr>
                <w:rFonts w:ascii="Book Antiqua" w:hAnsi="Book Antiqua" w:hint="eastAsia"/>
                <w:sz w:val="24"/>
                <w:szCs w:val="24"/>
                <w:vertAlign w:val="superscript"/>
                <w:lang w:eastAsia="zh-CN"/>
              </w:rPr>
              <w:t>1</w:t>
            </w:r>
            <w:r w:rsidR="00AA42E2">
              <w:rPr>
                <w:rFonts w:ascii="Book Antiqua" w:hAnsi="Book Antiqua" w:hint="eastAsia"/>
                <w:sz w:val="24"/>
                <w:szCs w:val="24"/>
                <w:vertAlign w:val="superscript"/>
                <w:lang w:eastAsia="zh-CN"/>
              </w:rPr>
              <w:t>,3</w:t>
            </w:r>
            <w:r w:rsidR="00AB53B5" w:rsidRPr="00A77F20">
              <w:rPr>
                <w:rFonts w:ascii="Book Antiqua" w:hAnsi="Book Antiqua"/>
                <w:b/>
                <w:bCs/>
                <w:sz w:val="24"/>
                <w:szCs w:val="24"/>
              </w:rPr>
              <w:t xml:space="preserve"> </w:t>
            </w:r>
          </w:p>
        </w:tc>
      </w:tr>
      <w:tr w:rsidR="00A77F20" w:rsidRPr="00A77F20" w14:paraId="39EA8CD0" w14:textId="77777777" w:rsidTr="005C01A0">
        <w:trPr>
          <w:trHeight w:val="300"/>
        </w:trPr>
        <w:tc>
          <w:tcPr>
            <w:tcW w:w="2178" w:type="dxa"/>
            <w:hideMark/>
          </w:tcPr>
          <w:p w14:paraId="4957C3F9" w14:textId="5469A8CA" w:rsidR="00AB53B5" w:rsidRPr="005C01A0" w:rsidRDefault="00AB53B5" w:rsidP="00D313F4">
            <w:pPr>
              <w:spacing w:line="360" w:lineRule="auto"/>
              <w:jc w:val="both"/>
              <w:rPr>
                <w:rFonts w:ascii="Book Antiqua" w:hAnsi="Book Antiqua"/>
                <w:bCs/>
                <w:sz w:val="24"/>
                <w:szCs w:val="24"/>
              </w:rPr>
            </w:pPr>
            <w:r w:rsidRPr="005C01A0">
              <w:rPr>
                <w:rFonts w:ascii="Book Antiqua" w:hAnsi="Book Antiqua"/>
                <w:bCs/>
                <w:sz w:val="24"/>
                <w:szCs w:val="24"/>
              </w:rPr>
              <w:t>30 dmorbidity any grade</w:t>
            </w:r>
          </w:p>
        </w:tc>
        <w:tc>
          <w:tcPr>
            <w:tcW w:w="900" w:type="dxa"/>
            <w:hideMark/>
          </w:tcPr>
          <w:p w14:paraId="470612D4" w14:textId="77777777" w:rsidR="00AB53B5" w:rsidRPr="00A77F20" w:rsidRDefault="00AB53B5" w:rsidP="00A77F20">
            <w:pPr>
              <w:spacing w:line="360" w:lineRule="auto"/>
              <w:jc w:val="both"/>
              <w:rPr>
                <w:rFonts w:ascii="Book Antiqua" w:hAnsi="Book Antiqua"/>
                <w:sz w:val="24"/>
                <w:szCs w:val="24"/>
              </w:rPr>
            </w:pPr>
          </w:p>
        </w:tc>
        <w:tc>
          <w:tcPr>
            <w:tcW w:w="1530" w:type="dxa"/>
            <w:noWrap/>
            <w:hideMark/>
          </w:tcPr>
          <w:p w14:paraId="4F0D3405" w14:textId="596CE776"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108 (54</w:t>
            </w:r>
            <w:r w:rsidR="00AB53B5" w:rsidRPr="00A77F20">
              <w:rPr>
                <w:rFonts w:ascii="Book Antiqua" w:hAnsi="Book Antiqua"/>
                <w:sz w:val="24"/>
                <w:szCs w:val="24"/>
              </w:rPr>
              <w:t>)</w:t>
            </w:r>
          </w:p>
        </w:tc>
        <w:tc>
          <w:tcPr>
            <w:tcW w:w="1530" w:type="dxa"/>
            <w:hideMark/>
          </w:tcPr>
          <w:p w14:paraId="489177F6" w14:textId="0361E1F3"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28 (68</w:t>
            </w:r>
            <w:r w:rsidR="00AB53B5" w:rsidRPr="00A77F20">
              <w:rPr>
                <w:rFonts w:ascii="Book Antiqua" w:hAnsi="Book Antiqua"/>
                <w:sz w:val="24"/>
                <w:szCs w:val="24"/>
              </w:rPr>
              <w:t>)</w:t>
            </w:r>
          </w:p>
        </w:tc>
        <w:tc>
          <w:tcPr>
            <w:tcW w:w="1530" w:type="dxa"/>
            <w:noWrap/>
            <w:hideMark/>
          </w:tcPr>
          <w:p w14:paraId="0FB3F189" w14:textId="0F9C65CA"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11 (58</w:t>
            </w:r>
            <w:r w:rsidR="00AB53B5" w:rsidRPr="00A77F20">
              <w:rPr>
                <w:rFonts w:ascii="Book Antiqua" w:hAnsi="Book Antiqua"/>
                <w:sz w:val="24"/>
                <w:szCs w:val="24"/>
              </w:rPr>
              <w:t>)</w:t>
            </w:r>
          </w:p>
        </w:tc>
        <w:tc>
          <w:tcPr>
            <w:tcW w:w="1053" w:type="dxa"/>
            <w:noWrap/>
            <w:hideMark/>
          </w:tcPr>
          <w:p w14:paraId="0545CE18" w14:textId="277E8BD5"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149 (55</w:t>
            </w:r>
            <w:r w:rsidR="00AB53B5" w:rsidRPr="00A77F20">
              <w:rPr>
                <w:rFonts w:ascii="Book Antiqua" w:hAnsi="Book Antiqua"/>
                <w:sz w:val="24"/>
                <w:szCs w:val="24"/>
              </w:rPr>
              <w:t>)</w:t>
            </w:r>
          </w:p>
        </w:tc>
        <w:tc>
          <w:tcPr>
            <w:tcW w:w="1168" w:type="dxa"/>
            <w:noWrap/>
            <w:hideMark/>
          </w:tcPr>
          <w:p w14:paraId="62002078" w14:textId="2A257213" w:rsidR="00AB53B5" w:rsidRPr="00A77F20" w:rsidRDefault="00272B2F" w:rsidP="00A77F20">
            <w:pPr>
              <w:spacing w:line="360" w:lineRule="auto"/>
              <w:jc w:val="both"/>
              <w:rPr>
                <w:rFonts w:ascii="Book Antiqua" w:hAnsi="Book Antiqua"/>
                <w:sz w:val="24"/>
                <w:szCs w:val="24"/>
              </w:rPr>
            </w:pPr>
            <w:r w:rsidRPr="00272B2F">
              <w:rPr>
                <w:rFonts w:ascii="Book Antiqua" w:hAnsi="Book Antiqua"/>
                <w:i/>
                <w:sz w:val="24"/>
                <w:szCs w:val="24"/>
              </w:rPr>
              <w:t>P</w:t>
            </w:r>
            <w:r w:rsidRPr="00A77F20">
              <w:rPr>
                <w:rFonts w:ascii="Book Antiqua" w:hAnsi="Book Antiqua"/>
                <w:sz w:val="24"/>
                <w:szCs w:val="24"/>
              </w:rPr>
              <w:t xml:space="preserve"> </w:t>
            </w:r>
            <w:r w:rsidR="00AB53B5" w:rsidRPr="00A77F20">
              <w:rPr>
                <w:rFonts w:ascii="Book Antiqua" w:hAnsi="Book Antiqua"/>
                <w:sz w:val="24"/>
                <w:szCs w:val="24"/>
              </w:rPr>
              <w:t>=</w:t>
            </w:r>
            <w:r>
              <w:rPr>
                <w:rFonts w:ascii="Book Antiqua" w:hAnsi="Book Antiqua" w:hint="eastAsia"/>
                <w:sz w:val="24"/>
                <w:szCs w:val="24"/>
                <w:lang w:eastAsia="zh-CN"/>
              </w:rPr>
              <w:t xml:space="preserve"> </w:t>
            </w:r>
            <w:r w:rsidR="00AB53B5" w:rsidRPr="00A77F20">
              <w:rPr>
                <w:rFonts w:ascii="Book Antiqua" w:hAnsi="Book Antiqua"/>
                <w:sz w:val="24"/>
                <w:szCs w:val="24"/>
              </w:rPr>
              <w:t>0.49</w:t>
            </w:r>
            <w:r w:rsidR="00AA42E2" w:rsidRPr="00AA42E2">
              <w:rPr>
                <w:rFonts w:ascii="Book Antiqua" w:hAnsi="Book Antiqua" w:hint="eastAsia"/>
                <w:sz w:val="24"/>
                <w:szCs w:val="24"/>
                <w:vertAlign w:val="superscript"/>
                <w:lang w:eastAsia="zh-CN"/>
              </w:rPr>
              <w:t>2</w:t>
            </w:r>
          </w:p>
        </w:tc>
      </w:tr>
      <w:tr w:rsidR="00A77F20" w:rsidRPr="00A77F20" w14:paraId="6BC99B0F" w14:textId="77777777" w:rsidTr="005C01A0">
        <w:trPr>
          <w:trHeight w:val="300"/>
        </w:trPr>
        <w:tc>
          <w:tcPr>
            <w:tcW w:w="2178" w:type="dxa"/>
            <w:hideMark/>
          </w:tcPr>
          <w:p w14:paraId="7628CCA5" w14:textId="02962081" w:rsidR="00AB53B5" w:rsidRPr="005C01A0" w:rsidRDefault="00AB53B5" w:rsidP="00D313F4">
            <w:pPr>
              <w:spacing w:line="360" w:lineRule="auto"/>
              <w:jc w:val="both"/>
              <w:rPr>
                <w:rFonts w:ascii="Book Antiqua" w:hAnsi="Book Antiqua"/>
                <w:bCs/>
                <w:sz w:val="24"/>
                <w:szCs w:val="24"/>
              </w:rPr>
            </w:pPr>
            <w:r w:rsidRPr="005C01A0">
              <w:rPr>
                <w:rFonts w:ascii="Book Antiqua" w:hAnsi="Book Antiqua"/>
                <w:bCs/>
                <w:sz w:val="24"/>
                <w:szCs w:val="24"/>
              </w:rPr>
              <w:t>90 d grade III/IV</w:t>
            </w:r>
          </w:p>
        </w:tc>
        <w:tc>
          <w:tcPr>
            <w:tcW w:w="900" w:type="dxa"/>
            <w:hideMark/>
          </w:tcPr>
          <w:p w14:paraId="163FC1EA" w14:textId="77777777" w:rsidR="00AB53B5" w:rsidRPr="00A77F20" w:rsidRDefault="00AB53B5" w:rsidP="00A77F20">
            <w:pPr>
              <w:spacing w:line="360" w:lineRule="auto"/>
              <w:jc w:val="both"/>
              <w:rPr>
                <w:rFonts w:ascii="Book Antiqua" w:hAnsi="Book Antiqua"/>
                <w:sz w:val="24"/>
                <w:szCs w:val="24"/>
              </w:rPr>
            </w:pPr>
          </w:p>
        </w:tc>
        <w:tc>
          <w:tcPr>
            <w:tcW w:w="1530" w:type="dxa"/>
            <w:noWrap/>
            <w:hideMark/>
          </w:tcPr>
          <w:p w14:paraId="26FEFE1C" w14:textId="73171CF3"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35 (17</w:t>
            </w:r>
            <w:r w:rsidR="00AB53B5" w:rsidRPr="00A77F20">
              <w:rPr>
                <w:rFonts w:ascii="Book Antiqua" w:hAnsi="Book Antiqua"/>
                <w:sz w:val="24"/>
                <w:szCs w:val="24"/>
              </w:rPr>
              <w:t>)</w:t>
            </w:r>
          </w:p>
        </w:tc>
        <w:tc>
          <w:tcPr>
            <w:tcW w:w="1530" w:type="dxa"/>
            <w:hideMark/>
          </w:tcPr>
          <w:p w14:paraId="1F673252" w14:textId="1962D9D9"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14 (31</w:t>
            </w:r>
            <w:r w:rsidR="00AB53B5" w:rsidRPr="00A77F20">
              <w:rPr>
                <w:rFonts w:ascii="Book Antiqua" w:hAnsi="Book Antiqua"/>
                <w:sz w:val="24"/>
                <w:szCs w:val="24"/>
              </w:rPr>
              <w:t>)</w:t>
            </w:r>
          </w:p>
        </w:tc>
        <w:tc>
          <w:tcPr>
            <w:tcW w:w="1530" w:type="dxa"/>
            <w:noWrap/>
            <w:hideMark/>
          </w:tcPr>
          <w:p w14:paraId="55022577" w14:textId="71714680"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2 (10</w:t>
            </w:r>
            <w:r w:rsidR="00AB53B5" w:rsidRPr="00A77F20">
              <w:rPr>
                <w:rFonts w:ascii="Book Antiqua" w:hAnsi="Book Antiqua"/>
                <w:sz w:val="24"/>
                <w:szCs w:val="24"/>
              </w:rPr>
              <w:t>)</w:t>
            </w:r>
          </w:p>
        </w:tc>
        <w:tc>
          <w:tcPr>
            <w:tcW w:w="1053" w:type="dxa"/>
            <w:hideMark/>
          </w:tcPr>
          <w:p w14:paraId="4E64307A" w14:textId="3FDF3490"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51 (19.2</w:t>
            </w:r>
            <w:r w:rsidR="00AB53B5" w:rsidRPr="00A77F20">
              <w:rPr>
                <w:rFonts w:ascii="Book Antiqua" w:hAnsi="Book Antiqua"/>
                <w:sz w:val="24"/>
                <w:szCs w:val="24"/>
              </w:rPr>
              <w:t>)</w:t>
            </w:r>
          </w:p>
        </w:tc>
        <w:tc>
          <w:tcPr>
            <w:tcW w:w="1168" w:type="dxa"/>
            <w:noWrap/>
            <w:hideMark/>
          </w:tcPr>
          <w:p w14:paraId="74A4A7E3" w14:textId="0C331538" w:rsidR="00AB53B5" w:rsidRPr="00A77F20" w:rsidRDefault="00272B2F" w:rsidP="00A77F20">
            <w:pPr>
              <w:spacing w:line="360" w:lineRule="auto"/>
              <w:jc w:val="both"/>
              <w:rPr>
                <w:rFonts w:ascii="Book Antiqua" w:hAnsi="Book Antiqua"/>
                <w:sz w:val="24"/>
                <w:szCs w:val="24"/>
              </w:rPr>
            </w:pPr>
            <w:r w:rsidRPr="00272B2F">
              <w:rPr>
                <w:rFonts w:ascii="Book Antiqua" w:hAnsi="Book Antiqua"/>
                <w:i/>
                <w:sz w:val="24"/>
                <w:szCs w:val="24"/>
              </w:rPr>
              <w:t>P</w:t>
            </w:r>
            <w:r w:rsidRPr="00A77F20">
              <w:rPr>
                <w:rFonts w:ascii="Book Antiqua" w:hAnsi="Book Antiqua"/>
                <w:sz w:val="24"/>
                <w:szCs w:val="24"/>
              </w:rPr>
              <w:t xml:space="preserve"> </w:t>
            </w:r>
            <w:r w:rsidR="00AB53B5" w:rsidRPr="00A77F20">
              <w:rPr>
                <w:rFonts w:ascii="Book Antiqua" w:hAnsi="Book Antiqua"/>
                <w:sz w:val="24"/>
                <w:szCs w:val="24"/>
              </w:rPr>
              <w:t>=</w:t>
            </w:r>
            <w:r>
              <w:rPr>
                <w:rFonts w:ascii="Book Antiqua" w:hAnsi="Book Antiqua" w:hint="eastAsia"/>
                <w:sz w:val="24"/>
                <w:szCs w:val="24"/>
                <w:lang w:eastAsia="zh-CN"/>
              </w:rPr>
              <w:t xml:space="preserve"> </w:t>
            </w:r>
            <w:r w:rsidR="00AB53B5" w:rsidRPr="00A77F20">
              <w:rPr>
                <w:rFonts w:ascii="Book Antiqua" w:hAnsi="Book Antiqua"/>
                <w:sz w:val="24"/>
                <w:szCs w:val="24"/>
              </w:rPr>
              <w:t>0.35</w:t>
            </w:r>
            <w:r w:rsidR="00AA42E2" w:rsidRPr="00AA42E2">
              <w:rPr>
                <w:rFonts w:ascii="Book Antiqua" w:hAnsi="Book Antiqua" w:hint="eastAsia"/>
                <w:sz w:val="24"/>
                <w:szCs w:val="24"/>
                <w:vertAlign w:val="superscript"/>
                <w:lang w:eastAsia="zh-CN"/>
              </w:rPr>
              <w:t>2</w:t>
            </w:r>
          </w:p>
        </w:tc>
      </w:tr>
      <w:tr w:rsidR="00AB53B5" w:rsidRPr="00A77F20" w14:paraId="7AD76CB7" w14:textId="77777777" w:rsidTr="005C01A0">
        <w:trPr>
          <w:trHeight w:val="690"/>
        </w:trPr>
        <w:tc>
          <w:tcPr>
            <w:tcW w:w="2178" w:type="dxa"/>
            <w:hideMark/>
          </w:tcPr>
          <w:p w14:paraId="304E885C" w14:textId="49C0C017" w:rsidR="00AB53B5" w:rsidRPr="005C01A0" w:rsidRDefault="00AB53B5" w:rsidP="00D313F4">
            <w:pPr>
              <w:spacing w:line="360" w:lineRule="auto"/>
              <w:jc w:val="both"/>
              <w:rPr>
                <w:rFonts w:ascii="Book Antiqua" w:hAnsi="Book Antiqua"/>
                <w:bCs/>
                <w:sz w:val="24"/>
                <w:szCs w:val="24"/>
              </w:rPr>
            </w:pPr>
            <w:r w:rsidRPr="005C01A0">
              <w:rPr>
                <w:rFonts w:ascii="Book Antiqua" w:hAnsi="Book Antiqua"/>
                <w:bCs/>
                <w:sz w:val="24"/>
                <w:szCs w:val="24"/>
              </w:rPr>
              <w:t>90 d mortality</w:t>
            </w:r>
          </w:p>
        </w:tc>
        <w:tc>
          <w:tcPr>
            <w:tcW w:w="900" w:type="dxa"/>
            <w:hideMark/>
          </w:tcPr>
          <w:p w14:paraId="4FD1F947" w14:textId="77777777" w:rsidR="00AB53B5" w:rsidRPr="00A77F20" w:rsidRDefault="00AB53B5" w:rsidP="00A77F20">
            <w:pPr>
              <w:spacing w:line="360" w:lineRule="auto"/>
              <w:jc w:val="both"/>
              <w:rPr>
                <w:rFonts w:ascii="Book Antiqua" w:hAnsi="Book Antiqua"/>
                <w:sz w:val="24"/>
                <w:szCs w:val="24"/>
              </w:rPr>
            </w:pPr>
          </w:p>
        </w:tc>
        <w:tc>
          <w:tcPr>
            <w:tcW w:w="1530" w:type="dxa"/>
            <w:noWrap/>
            <w:hideMark/>
          </w:tcPr>
          <w:p w14:paraId="4554FA0D" w14:textId="212CEF0A"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2 (1</w:t>
            </w:r>
            <w:r w:rsidR="00AB53B5" w:rsidRPr="00A77F20">
              <w:rPr>
                <w:rFonts w:ascii="Book Antiqua" w:hAnsi="Book Antiqua"/>
                <w:sz w:val="24"/>
                <w:szCs w:val="24"/>
              </w:rPr>
              <w:t>)</w:t>
            </w:r>
          </w:p>
        </w:tc>
        <w:tc>
          <w:tcPr>
            <w:tcW w:w="1530" w:type="dxa"/>
            <w:hideMark/>
          </w:tcPr>
          <w:p w14:paraId="680995B8"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0</w:t>
            </w:r>
          </w:p>
        </w:tc>
        <w:tc>
          <w:tcPr>
            <w:tcW w:w="1530" w:type="dxa"/>
            <w:noWrap/>
            <w:hideMark/>
          </w:tcPr>
          <w:p w14:paraId="52C19B3E"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0</w:t>
            </w:r>
          </w:p>
        </w:tc>
        <w:tc>
          <w:tcPr>
            <w:tcW w:w="1053" w:type="dxa"/>
            <w:hideMark/>
          </w:tcPr>
          <w:p w14:paraId="686D8CD6" w14:textId="50723DFC" w:rsidR="00AB53B5" w:rsidRPr="00A77F20" w:rsidRDefault="00D313F4" w:rsidP="00A77F20">
            <w:pPr>
              <w:spacing w:line="360" w:lineRule="auto"/>
              <w:jc w:val="both"/>
              <w:rPr>
                <w:rFonts w:ascii="Book Antiqua" w:hAnsi="Book Antiqua"/>
                <w:sz w:val="24"/>
                <w:szCs w:val="24"/>
              </w:rPr>
            </w:pPr>
            <w:r>
              <w:rPr>
                <w:rFonts w:ascii="Book Antiqua" w:hAnsi="Book Antiqua"/>
                <w:sz w:val="24"/>
                <w:szCs w:val="24"/>
              </w:rPr>
              <w:t>2 (0.8</w:t>
            </w:r>
            <w:r w:rsidR="00AB53B5" w:rsidRPr="00A77F20">
              <w:rPr>
                <w:rFonts w:ascii="Book Antiqua" w:hAnsi="Book Antiqua"/>
                <w:sz w:val="24"/>
                <w:szCs w:val="24"/>
              </w:rPr>
              <w:t>)</w:t>
            </w:r>
          </w:p>
        </w:tc>
        <w:tc>
          <w:tcPr>
            <w:tcW w:w="1168" w:type="dxa"/>
            <w:noWrap/>
            <w:hideMark/>
          </w:tcPr>
          <w:p w14:paraId="4DC0DC7C" w14:textId="0AD04B76" w:rsidR="00AB53B5" w:rsidRPr="00A77F20" w:rsidRDefault="00272B2F" w:rsidP="00A77F20">
            <w:pPr>
              <w:spacing w:line="360" w:lineRule="auto"/>
              <w:jc w:val="both"/>
              <w:rPr>
                <w:rFonts w:ascii="Book Antiqua" w:hAnsi="Book Antiqua"/>
                <w:sz w:val="24"/>
                <w:szCs w:val="24"/>
              </w:rPr>
            </w:pPr>
            <w:r w:rsidRPr="00272B2F">
              <w:rPr>
                <w:rFonts w:ascii="Book Antiqua" w:hAnsi="Book Antiqua"/>
                <w:i/>
                <w:sz w:val="24"/>
                <w:szCs w:val="24"/>
              </w:rPr>
              <w:t>P</w:t>
            </w:r>
            <w:r w:rsidRPr="00A77F20">
              <w:rPr>
                <w:rFonts w:ascii="Book Antiqua" w:hAnsi="Book Antiqua"/>
                <w:sz w:val="24"/>
                <w:szCs w:val="24"/>
              </w:rPr>
              <w:t xml:space="preserve"> </w:t>
            </w:r>
            <w:r w:rsidR="00AB53B5" w:rsidRPr="00A77F20">
              <w:rPr>
                <w:rFonts w:ascii="Book Antiqua" w:hAnsi="Book Antiqua"/>
                <w:sz w:val="24"/>
                <w:szCs w:val="24"/>
              </w:rPr>
              <w:t>=</w:t>
            </w:r>
            <w:r>
              <w:rPr>
                <w:rFonts w:ascii="Book Antiqua" w:hAnsi="Book Antiqua" w:hint="eastAsia"/>
                <w:sz w:val="24"/>
                <w:szCs w:val="24"/>
                <w:lang w:eastAsia="zh-CN"/>
              </w:rPr>
              <w:t xml:space="preserve"> </w:t>
            </w:r>
            <w:r w:rsidR="00AB53B5" w:rsidRPr="00A77F20">
              <w:rPr>
                <w:rFonts w:ascii="Book Antiqua" w:hAnsi="Book Antiqua"/>
                <w:sz w:val="24"/>
                <w:szCs w:val="24"/>
              </w:rPr>
              <w:t>0.73</w:t>
            </w:r>
            <w:r w:rsidR="00AA42E2" w:rsidRPr="00AA42E2">
              <w:rPr>
                <w:rFonts w:ascii="Book Antiqua" w:hAnsi="Book Antiqua" w:hint="eastAsia"/>
                <w:sz w:val="24"/>
                <w:szCs w:val="24"/>
                <w:vertAlign w:val="superscript"/>
                <w:lang w:eastAsia="zh-CN"/>
              </w:rPr>
              <w:t>2</w:t>
            </w:r>
          </w:p>
        </w:tc>
      </w:tr>
    </w:tbl>
    <w:p w14:paraId="3572A95C" w14:textId="77777777" w:rsidR="00AB53B5" w:rsidRPr="00A77F20" w:rsidRDefault="00AB53B5" w:rsidP="00A77F20">
      <w:pPr>
        <w:spacing w:after="0" w:line="360" w:lineRule="auto"/>
        <w:jc w:val="both"/>
        <w:rPr>
          <w:rFonts w:ascii="Book Antiqua" w:hAnsi="Book Antiqua"/>
          <w:sz w:val="24"/>
          <w:szCs w:val="24"/>
        </w:rPr>
      </w:pPr>
    </w:p>
    <w:p w14:paraId="40C1E1E1" w14:textId="5FECCDA8" w:rsidR="00AB53B5" w:rsidRDefault="00272B2F" w:rsidP="00A77F20">
      <w:pPr>
        <w:spacing w:after="0" w:line="360" w:lineRule="auto"/>
        <w:jc w:val="both"/>
        <w:rPr>
          <w:rFonts w:ascii="Book Antiqua" w:hAnsi="Book Antiqua"/>
          <w:sz w:val="24"/>
          <w:szCs w:val="24"/>
          <w:lang w:eastAsia="zh-CN"/>
        </w:rPr>
      </w:pPr>
      <w:r w:rsidRPr="00A77F20">
        <w:rPr>
          <w:rFonts w:ascii="Book Antiqua" w:hAnsi="Book Antiqua"/>
          <w:sz w:val="24"/>
          <w:szCs w:val="24"/>
        </w:rPr>
        <w:t xml:space="preserve">Descriptive statistics are reported as median and interquartile range or number and frequency. </w:t>
      </w:r>
      <w:r w:rsidR="008F2412" w:rsidRPr="00F5584B">
        <w:rPr>
          <w:rFonts w:ascii="Book Antiqua" w:hAnsi="Book Antiqua" w:hint="eastAsia"/>
          <w:sz w:val="24"/>
          <w:szCs w:val="24"/>
          <w:vertAlign w:val="superscript"/>
          <w:lang w:eastAsia="zh-CN"/>
        </w:rPr>
        <w:t>1</w:t>
      </w:r>
      <w:r w:rsidRPr="00A77F20">
        <w:rPr>
          <w:rFonts w:ascii="Book Antiqua" w:hAnsi="Book Antiqua"/>
          <w:sz w:val="24"/>
          <w:szCs w:val="24"/>
        </w:rPr>
        <w:t xml:space="preserve">Significant </w:t>
      </w:r>
      <w:r w:rsidR="008F2412" w:rsidRPr="008F2412">
        <w:rPr>
          <w:rFonts w:ascii="Book Antiqua" w:hAnsi="Book Antiqua"/>
          <w:i/>
          <w:sz w:val="24"/>
          <w:szCs w:val="24"/>
        </w:rPr>
        <w:t>P</w:t>
      </w:r>
      <w:r w:rsidRPr="00A77F20">
        <w:rPr>
          <w:rFonts w:ascii="Book Antiqua" w:hAnsi="Book Antiqua"/>
          <w:sz w:val="24"/>
          <w:szCs w:val="24"/>
        </w:rPr>
        <w:t>-values</w:t>
      </w:r>
      <w:r w:rsidR="00AA42E2">
        <w:rPr>
          <w:rFonts w:ascii="Book Antiqua" w:hAnsi="Book Antiqua" w:hint="eastAsia"/>
          <w:sz w:val="24"/>
          <w:szCs w:val="24"/>
          <w:lang w:eastAsia="zh-CN"/>
        </w:rPr>
        <w:t xml:space="preserve">; </w:t>
      </w:r>
      <w:r w:rsidR="00AA42E2" w:rsidRPr="00AA42E2">
        <w:rPr>
          <w:rFonts w:ascii="Book Antiqua" w:hAnsi="Book Antiqua" w:hint="eastAsia"/>
          <w:sz w:val="24"/>
          <w:szCs w:val="24"/>
          <w:vertAlign w:val="superscript"/>
          <w:lang w:eastAsia="zh-CN"/>
        </w:rPr>
        <w:t>2</w:t>
      </w:r>
      <w:r w:rsidR="00AA42E2" w:rsidRPr="00AA42E2">
        <w:rPr>
          <w:rFonts w:ascii="Book Antiqua" w:hAnsi="Book Antiqua"/>
          <w:i/>
          <w:sz w:val="24"/>
          <w:szCs w:val="24"/>
        </w:rPr>
        <w:sym w:font="Symbol" w:char="F063"/>
      </w:r>
      <w:r w:rsidR="00AA42E2" w:rsidRPr="00AA42E2">
        <w:rPr>
          <w:rFonts w:ascii="Book Antiqua" w:hAnsi="Book Antiqua" w:hint="eastAsia"/>
          <w:sz w:val="24"/>
          <w:szCs w:val="24"/>
          <w:vertAlign w:val="superscript"/>
          <w:lang w:eastAsia="zh-CN"/>
        </w:rPr>
        <w:t>2</w:t>
      </w:r>
      <w:r w:rsidR="00AA42E2" w:rsidRPr="00A77F20">
        <w:rPr>
          <w:rFonts w:ascii="Book Antiqua" w:hAnsi="Book Antiqua"/>
          <w:sz w:val="24"/>
          <w:szCs w:val="24"/>
        </w:rPr>
        <w:t xml:space="preserve"> test</w:t>
      </w:r>
      <w:r w:rsidR="00AA42E2">
        <w:rPr>
          <w:rFonts w:ascii="Book Antiqua" w:hAnsi="Book Antiqua" w:hint="eastAsia"/>
          <w:sz w:val="24"/>
          <w:szCs w:val="24"/>
          <w:lang w:eastAsia="zh-CN"/>
        </w:rPr>
        <w:t>;</w:t>
      </w:r>
      <w:r w:rsidR="00AA42E2" w:rsidRPr="00A77F20">
        <w:rPr>
          <w:rFonts w:ascii="Book Antiqua" w:hAnsi="Book Antiqua"/>
          <w:sz w:val="24"/>
          <w:szCs w:val="24"/>
        </w:rPr>
        <w:t xml:space="preserve"> </w:t>
      </w:r>
      <w:r w:rsidR="00AA42E2" w:rsidRPr="00AA42E2">
        <w:rPr>
          <w:rFonts w:ascii="Book Antiqua" w:hAnsi="Book Antiqua" w:hint="eastAsia"/>
          <w:sz w:val="24"/>
          <w:szCs w:val="24"/>
          <w:vertAlign w:val="superscript"/>
          <w:lang w:eastAsia="zh-CN"/>
        </w:rPr>
        <w:t>3</w:t>
      </w:r>
      <w:r w:rsidR="00AA42E2" w:rsidRPr="00A77F20">
        <w:rPr>
          <w:rFonts w:ascii="Book Antiqua" w:hAnsi="Book Antiqua"/>
          <w:sz w:val="24"/>
          <w:szCs w:val="24"/>
        </w:rPr>
        <w:t>Kruskal-Wallis test</w:t>
      </w:r>
      <w:r w:rsidR="00AA42E2">
        <w:rPr>
          <w:rFonts w:ascii="Book Antiqua" w:hAnsi="Book Antiqua" w:hint="eastAsia"/>
          <w:sz w:val="24"/>
          <w:szCs w:val="24"/>
          <w:lang w:eastAsia="zh-CN"/>
        </w:rPr>
        <w:t>.</w:t>
      </w:r>
      <w:r w:rsidRPr="00A77F20">
        <w:rPr>
          <w:rFonts w:ascii="Book Antiqua" w:hAnsi="Book Antiqua"/>
          <w:sz w:val="24"/>
          <w:szCs w:val="24"/>
        </w:rPr>
        <w:t xml:space="preserve"> </w:t>
      </w:r>
      <w:r w:rsidR="00AA42E2" w:rsidRPr="00A77F20">
        <w:rPr>
          <w:rFonts w:ascii="Book Antiqua" w:hAnsi="Book Antiqua"/>
          <w:sz w:val="24"/>
          <w:szCs w:val="24"/>
        </w:rPr>
        <w:t>LVI</w:t>
      </w:r>
      <w:r w:rsidR="00AA42E2">
        <w:rPr>
          <w:rFonts w:ascii="Book Antiqua" w:hAnsi="Book Antiqua" w:hint="eastAsia"/>
          <w:sz w:val="24"/>
          <w:szCs w:val="24"/>
          <w:lang w:eastAsia="zh-CN"/>
        </w:rPr>
        <w:t>:</w:t>
      </w:r>
      <w:r w:rsidR="00AA42E2" w:rsidRPr="00A77F20">
        <w:rPr>
          <w:rFonts w:ascii="Book Antiqua" w:hAnsi="Book Antiqua"/>
          <w:sz w:val="24"/>
          <w:szCs w:val="24"/>
        </w:rPr>
        <w:t xml:space="preserve"> Lymphovascular </w:t>
      </w:r>
      <w:r w:rsidRPr="00A77F20">
        <w:rPr>
          <w:rFonts w:ascii="Book Antiqua" w:hAnsi="Book Antiqua"/>
          <w:sz w:val="24"/>
          <w:szCs w:val="24"/>
        </w:rPr>
        <w:t>invasion</w:t>
      </w:r>
      <w:r w:rsidR="00AA42E2">
        <w:rPr>
          <w:rFonts w:ascii="Book Antiqua" w:hAnsi="Book Antiqua" w:hint="eastAsia"/>
          <w:sz w:val="24"/>
          <w:szCs w:val="24"/>
          <w:lang w:eastAsia="zh-CN"/>
        </w:rPr>
        <w:t xml:space="preserve">; </w:t>
      </w:r>
      <w:r w:rsidR="00AA42E2" w:rsidRPr="00A77F20">
        <w:rPr>
          <w:rFonts w:ascii="Book Antiqua" w:hAnsi="Book Antiqua"/>
          <w:sz w:val="24"/>
          <w:szCs w:val="24"/>
        </w:rPr>
        <w:t>PSS</w:t>
      </w:r>
      <w:r w:rsidR="00AA42E2">
        <w:rPr>
          <w:rFonts w:ascii="Book Antiqua" w:hAnsi="Book Antiqua" w:hint="eastAsia"/>
          <w:sz w:val="24"/>
          <w:szCs w:val="24"/>
          <w:lang w:eastAsia="zh-CN"/>
        </w:rPr>
        <w:t>:</w:t>
      </w:r>
      <w:r w:rsidR="00AA42E2" w:rsidRPr="00A77F20">
        <w:rPr>
          <w:rFonts w:ascii="Book Antiqua" w:hAnsi="Book Antiqua"/>
          <w:sz w:val="24"/>
          <w:szCs w:val="24"/>
        </w:rPr>
        <w:t xml:space="preserve"> Previous </w:t>
      </w:r>
      <w:r w:rsidRPr="00A77F20">
        <w:rPr>
          <w:rFonts w:ascii="Book Antiqua" w:hAnsi="Book Antiqua"/>
          <w:sz w:val="24"/>
          <w:szCs w:val="24"/>
        </w:rPr>
        <w:t>surgical score</w:t>
      </w:r>
      <w:r w:rsidR="00AA42E2">
        <w:rPr>
          <w:rFonts w:ascii="Book Antiqua" w:hAnsi="Book Antiqua" w:hint="eastAsia"/>
          <w:sz w:val="24"/>
          <w:szCs w:val="24"/>
          <w:lang w:eastAsia="zh-CN"/>
        </w:rPr>
        <w:t>;</w:t>
      </w:r>
      <w:r w:rsidRPr="00A77F20">
        <w:rPr>
          <w:rFonts w:ascii="Book Antiqua" w:hAnsi="Book Antiqua"/>
          <w:sz w:val="24"/>
          <w:szCs w:val="24"/>
        </w:rPr>
        <w:t xml:space="preserve"> </w:t>
      </w:r>
      <w:r w:rsidR="00AA42E2" w:rsidRPr="00A77F20">
        <w:rPr>
          <w:rFonts w:ascii="Book Antiqua" w:hAnsi="Book Antiqua"/>
          <w:sz w:val="24"/>
          <w:szCs w:val="24"/>
        </w:rPr>
        <w:t>CEA</w:t>
      </w:r>
      <w:r w:rsidR="00AA42E2">
        <w:rPr>
          <w:rFonts w:ascii="Book Antiqua" w:hAnsi="Book Antiqua" w:hint="eastAsia"/>
          <w:sz w:val="24"/>
          <w:szCs w:val="24"/>
          <w:lang w:eastAsia="zh-CN"/>
        </w:rPr>
        <w:t>:</w:t>
      </w:r>
      <w:r w:rsidR="00AA42E2" w:rsidRPr="00A77F20">
        <w:rPr>
          <w:rFonts w:ascii="Book Antiqua" w:hAnsi="Book Antiqua"/>
          <w:sz w:val="24"/>
          <w:szCs w:val="24"/>
        </w:rPr>
        <w:t xml:space="preserve"> Carcinoembryonic </w:t>
      </w:r>
      <w:r w:rsidRPr="00A77F20">
        <w:rPr>
          <w:rFonts w:ascii="Book Antiqua" w:hAnsi="Book Antiqua"/>
          <w:sz w:val="24"/>
          <w:szCs w:val="24"/>
        </w:rPr>
        <w:t>antigen</w:t>
      </w:r>
      <w:r w:rsidR="00AA42E2">
        <w:rPr>
          <w:rFonts w:ascii="Book Antiqua" w:hAnsi="Book Antiqua" w:hint="eastAsia"/>
          <w:sz w:val="24"/>
          <w:szCs w:val="24"/>
          <w:lang w:eastAsia="zh-CN"/>
        </w:rPr>
        <w:t>;</w:t>
      </w:r>
      <w:r w:rsidRPr="00A77F20">
        <w:rPr>
          <w:rFonts w:ascii="Book Antiqua" w:hAnsi="Book Antiqua"/>
          <w:sz w:val="24"/>
          <w:szCs w:val="24"/>
        </w:rPr>
        <w:t xml:space="preserve"> </w:t>
      </w:r>
      <w:r w:rsidR="00AA42E2" w:rsidRPr="00A77F20">
        <w:rPr>
          <w:rFonts w:ascii="Book Antiqua" w:hAnsi="Book Antiqua"/>
          <w:sz w:val="24"/>
          <w:szCs w:val="24"/>
        </w:rPr>
        <w:t>PCI</w:t>
      </w:r>
      <w:r w:rsidR="00AA42E2">
        <w:rPr>
          <w:rFonts w:ascii="Book Antiqua" w:hAnsi="Book Antiqua" w:hint="eastAsia"/>
          <w:sz w:val="24"/>
          <w:szCs w:val="24"/>
          <w:lang w:eastAsia="zh-CN"/>
        </w:rPr>
        <w:t>:</w:t>
      </w:r>
      <w:r w:rsidR="00AA42E2" w:rsidRPr="00A77F20">
        <w:rPr>
          <w:rFonts w:ascii="Book Antiqua" w:hAnsi="Book Antiqua"/>
          <w:sz w:val="24"/>
          <w:szCs w:val="24"/>
        </w:rPr>
        <w:t xml:space="preserve"> Peritoneal </w:t>
      </w:r>
      <w:r w:rsidRPr="00A77F20">
        <w:rPr>
          <w:rFonts w:ascii="Book Antiqua" w:hAnsi="Book Antiqua"/>
          <w:sz w:val="24"/>
          <w:szCs w:val="24"/>
        </w:rPr>
        <w:t>carcinomatosis index</w:t>
      </w:r>
      <w:r w:rsidR="00AA42E2">
        <w:rPr>
          <w:rFonts w:ascii="Book Antiqua" w:hAnsi="Book Antiqua" w:hint="eastAsia"/>
          <w:sz w:val="24"/>
          <w:szCs w:val="24"/>
          <w:lang w:eastAsia="zh-CN"/>
        </w:rPr>
        <w:t>;</w:t>
      </w:r>
      <w:r w:rsidRPr="00A77F20">
        <w:rPr>
          <w:rFonts w:ascii="Book Antiqua" w:hAnsi="Book Antiqua"/>
          <w:sz w:val="24"/>
          <w:szCs w:val="24"/>
        </w:rPr>
        <w:t xml:space="preserve"> </w:t>
      </w:r>
      <w:r w:rsidR="00AA42E2" w:rsidRPr="00A77F20">
        <w:rPr>
          <w:rFonts w:ascii="Book Antiqua" w:hAnsi="Book Antiqua"/>
          <w:sz w:val="24"/>
          <w:szCs w:val="24"/>
        </w:rPr>
        <w:t>LOS</w:t>
      </w:r>
      <w:r w:rsidR="00AA42E2">
        <w:rPr>
          <w:rFonts w:ascii="Book Antiqua" w:hAnsi="Book Antiqua" w:hint="eastAsia"/>
          <w:sz w:val="24"/>
          <w:szCs w:val="24"/>
          <w:lang w:eastAsia="zh-CN"/>
        </w:rPr>
        <w:t>:</w:t>
      </w:r>
      <w:r w:rsidR="00AA42E2" w:rsidRPr="00A77F20">
        <w:rPr>
          <w:rFonts w:ascii="Book Antiqua" w:hAnsi="Book Antiqua"/>
          <w:sz w:val="24"/>
          <w:szCs w:val="24"/>
        </w:rPr>
        <w:t xml:space="preserve"> Length </w:t>
      </w:r>
      <w:r w:rsidRPr="00A77F20">
        <w:rPr>
          <w:rFonts w:ascii="Book Antiqua" w:hAnsi="Book Antiqua"/>
          <w:sz w:val="24"/>
          <w:szCs w:val="24"/>
        </w:rPr>
        <w:t xml:space="preserve">of stay. </w:t>
      </w:r>
    </w:p>
    <w:p w14:paraId="2C270F66" w14:textId="77777777" w:rsidR="00272B2F" w:rsidRDefault="00272B2F" w:rsidP="00A77F20">
      <w:pPr>
        <w:spacing w:after="0" w:line="360" w:lineRule="auto"/>
        <w:jc w:val="both"/>
        <w:rPr>
          <w:rFonts w:ascii="Book Antiqua" w:hAnsi="Book Antiqua"/>
          <w:sz w:val="24"/>
          <w:szCs w:val="24"/>
          <w:lang w:eastAsia="zh-CN"/>
        </w:rPr>
      </w:pPr>
    </w:p>
    <w:p w14:paraId="34817BAD" w14:textId="77777777" w:rsidR="00AA42E2" w:rsidRDefault="00AA42E2">
      <w:pPr>
        <w:rPr>
          <w:rFonts w:ascii="Book Antiqua" w:hAnsi="Book Antiqua" w:cs="AdvPTimes"/>
          <w:sz w:val="24"/>
          <w:szCs w:val="24"/>
          <w:lang w:eastAsia="zh-CN"/>
        </w:rPr>
      </w:pPr>
      <w:r>
        <w:rPr>
          <w:rFonts w:ascii="Book Antiqua" w:hAnsi="Book Antiqua" w:cs="AdvPTimes"/>
          <w:sz w:val="24"/>
          <w:szCs w:val="24"/>
          <w:lang w:eastAsia="zh-CN"/>
        </w:rPr>
        <w:br w:type="page"/>
      </w:r>
    </w:p>
    <w:p w14:paraId="73786C50" w14:textId="77777777" w:rsidR="00AA42E2" w:rsidRPr="00AA42E2" w:rsidRDefault="00AA42E2" w:rsidP="00A77F20">
      <w:pPr>
        <w:spacing w:after="0" w:line="360" w:lineRule="auto"/>
        <w:jc w:val="both"/>
        <w:rPr>
          <w:rFonts w:ascii="Book Antiqua" w:hAnsi="Book Antiqua"/>
          <w:b/>
          <w:sz w:val="24"/>
          <w:szCs w:val="24"/>
          <w:lang w:eastAsia="zh-CN"/>
        </w:rPr>
      </w:pPr>
      <w:r w:rsidRPr="00AA42E2">
        <w:rPr>
          <w:rFonts w:ascii="Book Antiqua" w:hAnsi="Book Antiqua"/>
          <w:b/>
          <w:sz w:val="24"/>
          <w:szCs w:val="24"/>
        </w:rPr>
        <w:lastRenderedPageBreak/>
        <w:t>Table 2</w:t>
      </w:r>
      <w:r w:rsidR="00AB53B5" w:rsidRPr="00AA42E2">
        <w:rPr>
          <w:rFonts w:ascii="Book Antiqua" w:hAnsi="Book Antiqua"/>
          <w:b/>
          <w:sz w:val="24"/>
          <w:szCs w:val="24"/>
        </w:rPr>
        <w:t xml:space="preserve"> Univariate and Multivariate models using Cox regression analysis for di</w:t>
      </w:r>
      <w:r w:rsidRPr="00AA42E2">
        <w:rPr>
          <w:rFonts w:ascii="Book Antiqua" w:hAnsi="Book Antiqua"/>
          <w:b/>
          <w:sz w:val="24"/>
          <w:szCs w:val="24"/>
        </w:rPr>
        <w:t>sease-free and overall survival</w:t>
      </w:r>
    </w:p>
    <w:p w14:paraId="72D4873D" w14:textId="59F831D7" w:rsidR="00AB53B5" w:rsidRPr="00A77F20" w:rsidRDefault="00AB53B5" w:rsidP="00A77F20">
      <w:pPr>
        <w:spacing w:after="0" w:line="360" w:lineRule="auto"/>
        <w:jc w:val="both"/>
        <w:rPr>
          <w:rFonts w:ascii="Book Antiqua" w:hAnsi="Book Antiqua"/>
          <w:sz w:val="24"/>
          <w:szCs w:val="24"/>
          <w:lang w:eastAsia="zh-CN"/>
        </w:rPr>
      </w:pPr>
    </w:p>
    <w:tbl>
      <w:tblPr>
        <w:tblStyle w:val="TableGrid"/>
        <w:tblW w:w="9909" w:type="dxa"/>
        <w:tblInd w:w="-162" w:type="dxa"/>
        <w:tblLayout w:type="fixed"/>
        <w:tblLook w:val="04A0" w:firstRow="1" w:lastRow="0" w:firstColumn="1" w:lastColumn="0" w:noHBand="0" w:noVBand="1"/>
      </w:tblPr>
      <w:tblGrid>
        <w:gridCol w:w="1440"/>
        <w:gridCol w:w="900"/>
        <w:gridCol w:w="1620"/>
        <w:gridCol w:w="900"/>
        <w:gridCol w:w="1440"/>
        <w:gridCol w:w="990"/>
        <w:gridCol w:w="1620"/>
        <w:gridCol w:w="999"/>
      </w:tblGrid>
      <w:tr w:rsidR="005C01A0" w:rsidRPr="00A77F20" w14:paraId="5CAC4F5B" w14:textId="77777777" w:rsidTr="005C01A0">
        <w:trPr>
          <w:trHeight w:val="315"/>
        </w:trPr>
        <w:tc>
          <w:tcPr>
            <w:tcW w:w="4860" w:type="dxa"/>
            <w:gridSpan w:val="4"/>
            <w:shd w:val="clear" w:color="auto" w:fill="auto"/>
            <w:noWrap/>
            <w:hideMark/>
          </w:tcPr>
          <w:p w14:paraId="5E552B51" w14:textId="0C771E62" w:rsidR="005C01A0" w:rsidRPr="00A77F20" w:rsidRDefault="005C01A0" w:rsidP="00A77F20">
            <w:pPr>
              <w:spacing w:line="360" w:lineRule="auto"/>
              <w:jc w:val="both"/>
              <w:rPr>
                <w:rFonts w:ascii="Book Antiqua" w:hAnsi="Book Antiqua"/>
                <w:b/>
                <w:bCs/>
                <w:sz w:val="24"/>
                <w:szCs w:val="24"/>
              </w:rPr>
            </w:pPr>
            <w:r w:rsidRPr="00A77F20">
              <w:rPr>
                <w:rFonts w:ascii="Book Antiqua" w:hAnsi="Book Antiqua"/>
                <w:b/>
                <w:bCs/>
                <w:sz w:val="24"/>
                <w:szCs w:val="24"/>
              </w:rPr>
              <w:t>Disease-free survival</w:t>
            </w:r>
          </w:p>
        </w:tc>
        <w:tc>
          <w:tcPr>
            <w:tcW w:w="5049" w:type="dxa"/>
            <w:gridSpan w:val="4"/>
            <w:shd w:val="clear" w:color="auto" w:fill="auto"/>
            <w:noWrap/>
            <w:hideMark/>
          </w:tcPr>
          <w:p w14:paraId="2F39EFAB" w14:textId="1FE5E703" w:rsidR="005C01A0" w:rsidRPr="00A77F20" w:rsidRDefault="005C01A0" w:rsidP="00A77F20">
            <w:pPr>
              <w:spacing w:line="360" w:lineRule="auto"/>
              <w:jc w:val="both"/>
              <w:rPr>
                <w:rFonts w:ascii="Book Antiqua" w:hAnsi="Book Antiqua"/>
                <w:b/>
                <w:bCs/>
                <w:sz w:val="24"/>
                <w:szCs w:val="24"/>
              </w:rPr>
            </w:pPr>
            <w:r w:rsidRPr="00A77F20">
              <w:rPr>
                <w:rFonts w:ascii="Book Antiqua" w:hAnsi="Book Antiqua"/>
                <w:b/>
                <w:bCs/>
                <w:sz w:val="24"/>
                <w:szCs w:val="24"/>
              </w:rPr>
              <w:t>Overall survival</w:t>
            </w:r>
          </w:p>
        </w:tc>
      </w:tr>
      <w:tr w:rsidR="005C01A0" w:rsidRPr="00A77F20" w14:paraId="5ED77DEE" w14:textId="77777777" w:rsidTr="005C01A0">
        <w:trPr>
          <w:trHeight w:val="615"/>
        </w:trPr>
        <w:tc>
          <w:tcPr>
            <w:tcW w:w="1440" w:type="dxa"/>
            <w:shd w:val="clear" w:color="auto" w:fill="auto"/>
            <w:noWrap/>
            <w:hideMark/>
          </w:tcPr>
          <w:p w14:paraId="596D46E6" w14:textId="77777777" w:rsidR="005C01A0" w:rsidRPr="005C01A0" w:rsidRDefault="005C01A0" w:rsidP="00A77F20">
            <w:pPr>
              <w:spacing w:line="360" w:lineRule="auto"/>
              <w:jc w:val="both"/>
              <w:rPr>
                <w:rFonts w:ascii="Book Antiqua" w:hAnsi="Book Antiqua"/>
                <w:b/>
                <w:sz w:val="24"/>
                <w:szCs w:val="24"/>
              </w:rPr>
            </w:pPr>
            <w:r w:rsidRPr="005C01A0">
              <w:rPr>
                <w:rFonts w:ascii="Book Antiqua" w:hAnsi="Book Antiqua"/>
                <w:b/>
                <w:sz w:val="24"/>
                <w:szCs w:val="24"/>
              </w:rPr>
              <w:t>Univariate</w:t>
            </w:r>
          </w:p>
        </w:tc>
        <w:tc>
          <w:tcPr>
            <w:tcW w:w="900" w:type="dxa"/>
            <w:shd w:val="clear" w:color="auto" w:fill="auto"/>
            <w:noWrap/>
            <w:hideMark/>
          </w:tcPr>
          <w:p w14:paraId="5045D486" w14:textId="0E6240C7" w:rsidR="005C01A0" w:rsidRPr="005C01A0" w:rsidRDefault="005C01A0" w:rsidP="005C01A0">
            <w:pPr>
              <w:spacing w:line="360" w:lineRule="auto"/>
              <w:jc w:val="both"/>
              <w:rPr>
                <w:rFonts w:ascii="Book Antiqua" w:hAnsi="Book Antiqua"/>
                <w:b/>
                <w:sz w:val="24"/>
                <w:szCs w:val="24"/>
              </w:rPr>
            </w:pPr>
            <w:r w:rsidRPr="005C01A0">
              <w:rPr>
                <w:rFonts w:ascii="Book Antiqua" w:hAnsi="Book Antiqua"/>
                <w:b/>
                <w:i/>
                <w:sz w:val="24"/>
                <w:szCs w:val="24"/>
              </w:rPr>
              <w:t>P</w:t>
            </w:r>
            <w:r w:rsidRPr="005C01A0">
              <w:rPr>
                <w:rFonts w:ascii="Book Antiqua" w:hAnsi="Book Antiqua" w:hint="eastAsia"/>
                <w:b/>
                <w:sz w:val="24"/>
                <w:szCs w:val="24"/>
                <w:lang w:eastAsia="zh-CN"/>
              </w:rPr>
              <w:t xml:space="preserve"> </w:t>
            </w:r>
            <w:r w:rsidRPr="005C01A0">
              <w:rPr>
                <w:rFonts w:ascii="Book Antiqua" w:hAnsi="Book Antiqua"/>
                <w:b/>
                <w:sz w:val="24"/>
                <w:szCs w:val="24"/>
              </w:rPr>
              <w:t>value</w:t>
            </w:r>
          </w:p>
        </w:tc>
        <w:tc>
          <w:tcPr>
            <w:tcW w:w="1620" w:type="dxa"/>
            <w:shd w:val="clear" w:color="auto" w:fill="auto"/>
            <w:hideMark/>
          </w:tcPr>
          <w:p w14:paraId="21F6F2E5" w14:textId="77777777" w:rsidR="005C01A0" w:rsidRPr="005C01A0" w:rsidRDefault="005C01A0" w:rsidP="00A77F20">
            <w:pPr>
              <w:spacing w:line="360" w:lineRule="auto"/>
              <w:jc w:val="both"/>
              <w:rPr>
                <w:rFonts w:ascii="Book Antiqua" w:hAnsi="Book Antiqua"/>
                <w:b/>
                <w:sz w:val="24"/>
                <w:szCs w:val="24"/>
              </w:rPr>
            </w:pPr>
            <w:r w:rsidRPr="005C01A0">
              <w:rPr>
                <w:rFonts w:ascii="Book Antiqua" w:hAnsi="Book Antiqua"/>
                <w:b/>
                <w:sz w:val="24"/>
                <w:szCs w:val="24"/>
              </w:rPr>
              <w:t>Multivariate (HR, 95%CI)</w:t>
            </w:r>
          </w:p>
        </w:tc>
        <w:tc>
          <w:tcPr>
            <w:tcW w:w="900" w:type="dxa"/>
            <w:shd w:val="clear" w:color="auto" w:fill="auto"/>
            <w:noWrap/>
            <w:hideMark/>
          </w:tcPr>
          <w:p w14:paraId="19D10958" w14:textId="6D75462A" w:rsidR="005C01A0" w:rsidRPr="005C01A0" w:rsidRDefault="005C01A0" w:rsidP="005C01A0">
            <w:pPr>
              <w:spacing w:line="360" w:lineRule="auto"/>
              <w:jc w:val="both"/>
              <w:rPr>
                <w:rFonts w:ascii="Book Antiqua" w:hAnsi="Book Antiqua"/>
                <w:b/>
                <w:sz w:val="24"/>
                <w:szCs w:val="24"/>
              </w:rPr>
            </w:pPr>
            <w:r w:rsidRPr="005C01A0">
              <w:rPr>
                <w:rFonts w:ascii="Book Antiqua" w:hAnsi="Book Antiqua"/>
                <w:b/>
                <w:i/>
                <w:sz w:val="24"/>
                <w:szCs w:val="24"/>
              </w:rPr>
              <w:t>P</w:t>
            </w:r>
            <w:r w:rsidRPr="005C01A0">
              <w:rPr>
                <w:rFonts w:ascii="Book Antiqua" w:hAnsi="Book Antiqua" w:hint="eastAsia"/>
                <w:b/>
                <w:sz w:val="24"/>
                <w:szCs w:val="24"/>
                <w:lang w:eastAsia="zh-CN"/>
              </w:rPr>
              <w:t xml:space="preserve"> </w:t>
            </w:r>
            <w:r w:rsidRPr="005C01A0">
              <w:rPr>
                <w:rFonts w:ascii="Book Antiqua" w:hAnsi="Book Antiqua"/>
                <w:b/>
                <w:sz w:val="24"/>
                <w:szCs w:val="24"/>
              </w:rPr>
              <w:t>value</w:t>
            </w:r>
          </w:p>
        </w:tc>
        <w:tc>
          <w:tcPr>
            <w:tcW w:w="1440" w:type="dxa"/>
            <w:shd w:val="clear" w:color="auto" w:fill="auto"/>
            <w:noWrap/>
            <w:hideMark/>
          </w:tcPr>
          <w:p w14:paraId="1D947137" w14:textId="77777777" w:rsidR="005C01A0" w:rsidRPr="005C01A0" w:rsidRDefault="005C01A0" w:rsidP="00A77F20">
            <w:pPr>
              <w:spacing w:line="360" w:lineRule="auto"/>
              <w:jc w:val="both"/>
              <w:rPr>
                <w:rFonts w:ascii="Book Antiqua" w:hAnsi="Book Antiqua"/>
                <w:b/>
                <w:sz w:val="24"/>
                <w:szCs w:val="24"/>
              </w:rPr>
            </w:pPr>
            <w:r w:rsidRPr="005C01A0">
              <w:rPr>
                <w:rFonts w:ascii="Book Antiqua" w:hAnsi="Book Antiqua"/>
                <w:b/>
                <w:sz w:val="24"/>
                <w:szCs w:val="24"/>
              </w:rPr>
              <w:t>Univariate</w:t>
            </w:r>
          </w:p>
        </w:tc>
        <w:tc>
          <w:tcPr>
            <w:tcW w:w="990" w:type="dxa"/>
            <w:shd w:val="clear" w:color="auto" w:fill="auto"/>
            <w:noWrap/>
            <w:hideMark/>
          </w:tcPr>
          <w:p w14:paraId="62C8051F" w14:textId="0DB71909" w:rsidR="005C01A0" w:rsidRPr="005C01A0" w:rsidRDefault="005C01A0" w:rsidP="005C01A0">
            <w:pPr>
              <w:spacing w:line="360" w:lineRule="auto"/>
              <w:jc w:val="both"/>
              <w:rPr>
                <w:rFonts w:ascii="Book Antiqua" w:hAnsi="Book Antiqua"/>
                <w:b/>
                <w:sz w:val="24"/>
                <w:szCs w:val="24"/>
              </w:rPr>
            </w:pPr>
            <w:r w:rsidRPr="005C01A0">
              <w:rPr>
                <w:rFonts w:ascii="Book Antiqua" w:hAnsi="Book Antiqua"/>
                <w:b/>
                <w:i/>
                <w:sz w:val="24"/>
                <w:szCs w:val="24"/>
              </w:rPr>
              <w:t>P</w:t>
            </w:r>
            <w:r w:rsidRPr="005C01A0">
              <w:rPr>
                <w:rFonts w:ascii="Book Antiqua" w:hAnsi="Book Antiqua" w:hint="eastAsia"/>
                <w:b/>
                <w:sz w:val="24"/>
                <w:szCs w:val="24"/>
                <w:lang w:eastAsia="zh-CN"/>
              </w:rPr>
              <w:t xml:space="preserve"> </w:t>
            </w:r>
            <w:r w:rsidRPr="005C01A0">
              <w:rPr>
                <w:rFonts w:ascii="Book Antiqua" w:hAnsi="Book Antiqua"/>
                <w:b/>
                <w:sz w:val="24"/>
                <w:szCs w:val="24"/>
              </w:rPr>
              <w:t>value</w:t>
            </w:r>
          </w:p>
        </w:tc>
        <w:tc>
          <w:tcPr>
            <w:tcW w:w="1620" w:type="dxa"/>
            <w:shd w:val="clear" w:color="auto" w:fill="auto"/>
            <w:hideMark/>
          </w:tcPr>
          <w:p w14:paraId="2E7974AB" w14:textId="4CB856CF" w:rsidR="005C01A0" w:rsidRPr="005C01A0" w:rsidRDefault="005C01A0" w:rsidP="00A77F20">
            <w:pPr>
              <w:spacing w:line="360" w:lineRule="auto"/>
              <w:jc w:val="both"/>
              <w:rPr>
                <w:rFonts w:ascii="Book Antiqua" w:hAnsi="Book Antiqua"/>
                <w:b/>
                <w:sz w:val="24"/>
                <w:szCs w:val="24"/>
              </w:rPr>
            </w:pPr>
            <w:r w:rsidRPr="005C01A0">
              <w:rPr>
                <w:rFonts w:ascii="Book Antiqua" w:hAnsi="Book Antiqua"/>
                <w:b/>
                <w:sz w:val="24"/>
                <w:szCs w:val="24"/>
              </w:rPr>
              <w:t>Multivariate (HR,</w:t>
            </w:r>
            <w:r w:rsidRPr="005C01A0">
              <w:rPr>
                <w:rFonts w:ascii="Book Antiqua" w:hAnsi="Book Antiqua" w:hint="eastAsia"/>
                <w:b/>
                <w:sz w:val="24"/>
                <w:szCs w:val="24"/>
                <w:lang w:eastAsia="zh-CN"/>
              </w:rPr>
              <w:t xml:space="preserve"> </w:t>
            </w:r>
            <w:r w:rsidRPr="005C01A0">
              <w:rPr>
                <w:rFonts w:ascii="Book Antiqua" w:hAnsi="Book Antiqua"/>
                <w:b/>
                <w:sz w:val="24"/>
                <w:szCs w:val="24"/>
              </w:rPr>
              <w:t>95%CI)</w:t>
            </w:r>
          </w:p>
        </w:tc>
        <w:tc>
          <w:tcPr>
            <w:tcW w:w="999" w:type="dxa"/>
            <w:shd w:val="clear" w:color="auto" w:fill="auto"/>
            <w:noWrap/>
            <w:hideMark/>
          </w:tcPr>
          <w:p w14:paraId="047D8803" w14:textId="1D9F956F" w:rsidR="005C01A0" w:rsidRPr="005C01A0" w:rsidRDefault="005C01A0" w:rsidP="005C01A0">
            <w:pPr>
              <w:spacing w:line="360" w:lineRule="auto"/>
              <w:jc w:val="both"/>
              <w:rPr>
                <w:rFonts w:ascii="Book Antiqua" w:hAnsi="Book Antiqua"/>
                <w:b/>
                <w:sz w:val="24"/>
                <w:szCs w:val="24"/>
              </w:rPr>
            </w:pPr>
            <w:r w:rsidRPr="005C01A0">
              <w:rPr>
                <w:rFonts w:ascii="Book Antiqua" w:hAnsi="Book Antiqua"/>
                <w:b/>
                <w:i/>
                <w:sz w:val="24"/>
                <w:szCs w:val="24"/>
              </w:rPr>
              <w:t>P</w:t>
            </w:r>
            <w:r w:rsidRPr="005C01A0">
              <w:rPr>
                <w:rFonts w:ascii="Book Antiqua" w:hAnsi="Book Antiqua" w:hint="eastAsia"/>
                <w:b/>
                <w:sz w:val="24"/>
                <w:szCs w:val="24"/>
                <w:lang w:eastAsia="zh-CN"/>
              </w:rPr>
              <w:t xml:space="preserve"> </w:t>
            </w:r>
            <w:r w:rsidRPr="005C01A0">
              <w:rPr>
                <w:rFonts w:ascii="Book Antiqua" w:hAnsi="Book Antiqua"/>
                <w:b/>
                <w:sz w:val="24"/>
                <w:szCs w:val="24"/>
              </w:rPr>
              <w:t>value</w:t>
            </w:r>
          </w:p>
        </w:tc>
      </w:tr>
      <w:tr w:rsidR="005C01A0" w:rsidRPr="00A77F20" w14:paraId="2DF137F2" w14:textId="77777777" w:rsidTr="005C01A0">
        <w:trPr>
          <w:trHeight w:val="300"/>
        </w:trPr>
        <w:tc>
          <w:tcPr>
            <w:tcW w:w="1440" w:type="dxa"/>
            <w:shd w:val="clear" w:color="auto" w:fill="auto"/>
            <w:noWrap/>
            <w:hideMark/>
          </w:tcPr>
          <w:p w14:paraId="0C06FF10" w14:textId="77777777" w:rsidR="005C01A0" w:rsidRPr="00AA42E2" w:rsidRDefault="005C01A0" w:rsidP="00A77F20">
            <w:pPr>
              <w:spacing w:line="360" w:lineRule="auto"/>
              <w:jc w:val="both"/>
              <w:rPr>
                <w:rFonts w:ascii="Book Antiqua" w:hAnsi="Book Antiqua"/>
                <w:iCs/>
                <w:sz w:val="24"/>
                <w:szCs w:val="24"/>
              </w:rPr>
            </w:pPr>
            <w:r w:rsidRPr="00AA42E2">
              <w:rPr>
                <w:rFonts w:ascii="Book Antiqua" w:hAnsi="Book Antiqua"/>
                <w:iCs/>
                <w:sz w:val="24"/>
                <w:szCs w:val="24"/>
              </w:rPr>
              <w:t>Age</w:t>
            </w:r>
          </w:p>
        </w:tc>
        <w:tc>
          <w:tcPr>
            <w:tcW w:w="900" w:type="dxa"/>
            <w:shd w:val="clear" w:color="auto" w:fill="auto"/>
            <w:noWrap/>
            <w:hideMark/>
          </w:tcPr>
          <w:p w14:paraId="0373B600" w14:textId="77777777" w:rsidR="005C01A0" w:rsidRPr="00A77F20" w:rsidRDefault="005C01A0" w:rsidP="00A77F20">
            <w:pPr>
              <w:spacing w:line="360" w:lineRule="auto"/>
              <w:jc w:val="both"/>
              <w:rPr>
                <w:rFonts w:ascii="Book Antiqua" w:hAnsi="Book Antiqua"/>
                <w:sz w:val="24"/>
                <w:szCs w:val="24"/>
              </w:rPr>
            </w:pPr>
            <w:r w:rsidRPr="00A77F20">
              <w:rPr>
                <w:rFonts w:ascii="Book Antiqua" w:hAnsi="Book Antiqua"/>
                <w:sz w:val="24"/>
                <w:szCs w:val="24"/>
              </w:rPr>
              <w:t>0.45</w:t>
            </w:r>
          </w:p>
        </w:tc>
        <w:tc>
          <w:tcPr>
            <w:tcW w:w="1620" w:type="dxa"/>
            <w:shd w:val="clear" w:color="auto" w:fill="auto"/>
            <w:noWrap/>
            <w:hideMark/>
          </w:tcPr>
          <w:p w14:paraId="0919BF6C" w14:textId="77777777" w:rsidR="005C01A0" w:rsidRPr="00A77F20" w:rsidRDefault="005C01A0" w:rsidP="00A77F20">
            <w:pPr>
              <w:spacing w:line="360" w:lineRule="auto"/>
              <w:jc w:val="both"/>
              <w:rPr>
                <w:rFonts w:ascii="Book Antiqua" w:hAnsi="Book Antiqua"/>
                <w:sz w:val="24"/>
                <w:szCs w:val="24"/>
              </w:rPr>
            </w:pPr>
          </w:p>
        </w:tc>
        <w:tc>
          <w:tcPr>
            <w:tcW w:w="900" w:type="dxa"/>
            <w:shd w:val="clear" w:color="auto" w:fill="auto"/>
            <w:noWrap/>
            <w:hideMark/>
          </w:tcPr>
          <w:p w14:paraId="3BD14629" w14:textId="77777777" w:rsidR="005C01A0" w:rsidRPr="00A77F20" w:rsidRDefault="005C01A0" w:rsidP="00A77F20">
            <w:pPr>
              <w:spacing w:line="360" w:lineRule="auto"/>
              <w:jc w:val="both"/>
              <w:rPr>
                <w:rFonts w:ascii="Book Antiqua" w:hAnsi="Book Antiqua"/>
                <w:sz w:val="24"/>
                <w:szCs w:val="24"/>
              </w:rPr>
            </w:pPr>
          </w:p>
        </w:tc>
        <w:tc>
          <w:tcPr>
            <w:tcW w:w="1440" w:type="dxa"/>
            <w:shd w:val="clear" w:color="auto" w:fill="auto"/>
            <w:noWrap/>
            <w:hideMark/>
          </w:tcPr>
          <w:p w14:paraId="740C221D" w14:textId="77777777" w:rsidR="005C01A0" w:rsidRPr="00AA42E2" w:rsidRDefault="005C01A0" w:rsidP="00A77F20">
            <w:pPr>
              <w:spacing w:line="360" w:lineRule="auto"/>
              <w:jc w:val="both"/>
              <w:rPr>
                <w:rFonts w:ascii="Book Antiqua" w:hAnsi="Book Antiqua"/>
                <w:iCs/>
                <w:sz w:val="24"/>
                <w:szCs w:val="24"/>
              </w:rPr>
            </w:pPr>
            <w:r w:rsidRPr="00AA42E2">
              <w:rPr>
                <w:rFonts w:ascii="Book Antiqua" w:hAnsi="Book Antiqua"/>
                <w:iCs/>
                <w:sz w:val="24"/>
                <w:szCs w:val="24"/>
              </w:rPr>
              <w:t>Age</w:t>
            </w:r>
          </w:p>
        </w:tc>
        <w:tc>
          <w:tcPr>
            <w:tcW w:w="990" w:type="dxa"/>
            <w:shd w:val="clear" w:color="auto" w:fill="auto"/>
            <w:noWrap/>
            <w:hideMark/>
          </w:tcPr>
          <w:p w14:paraId="1085A960" w14:textId="77777777" w:rsidR="005C01A0" w:rsidRPr="00A77F20" w:rsidRDefault="005C01A0" w:rsidP="00A77F20">
            <w:pPr>
              <w:spacing w:line="360" w:lineRule="auto"/>
              <w:jc w:val="both"/>
              <w:rPr>
                <w:rFonts w:ascii="Book Antiqua" w:hAnsi="Book Antiqua"/>
                <w:sz w:val="24"/>
                <w:szCs w:val="24"/>
              </w:rPr>
            </w:pPr>
            <w:r w:rsidRPr="00A77F20">
              <w:rPr>
                <w:rFonts w:ascii="Book Antiqua" w:hAnsi="Book Antiqua"/>
                <w:sz w:val="24"/>
                <w:szCs w:val="24"/>
              </w:rPr>
              <w:t>0.35</w:t>
            </w:r>
          </w:p>
        </w:tc>
        <w:tc>
          <w:tcPr>
            <w:tcW w:w="1620" w:type="dxa"/>
            <w:shd w:val="clear" w:color="auto" w:fill="auto"/>
            <w:noWrap/>
            <w:hideMark/>
          </w:tcPr>
          <w:p w14:paraId="72BF7E7F" w14:textId="77777777" w:rsidR="005C01A0" w:rsidRPr="00A77F20" w:rsidRDefault="005C01A0" w:rsidP="00A77F20">
            <w:pPr>
              <w:spacing w:line="360" w:lineRule="auto"/>
              <w:jc w:val="both"/>
              <w:rPr>
                <w:rFonts w:ascii="Book Antiqua" w:hAnsi="Book Antiqua"/>
                <w:sz w:val="24"/>
                <w:szCs w:val="24"/>
              </w:rPr>
            </w:pPr>
          </w:p>
        </w:tc>
        <w:tc>
          <w:tcPr>
            <w:tcW w:w="999" w:type="dxa"/>
            <w:shd w:val="clear" w:color="auto" w:fill="auto"/>
            <w:noWrap/>
            <w:hideMark/>
          </w:tcPr>
          <w:p w14:paraId="3764B7F0" w14:textId="77777777" w:rsidR="005C01A0" w:rsidRPr="00A77F20" w:rsidRDefault="005C01A0" w:rsidP="00A77F20">
            <w:pPr>
              <w:spacing w:line="360" w:lineRule="auto"/>
              <w:jc w:val="both"/>
              <w:rPr>
                <w:rFonts w:ascii="Book Antiqua" w:hAnsi="Book Antiqua"/>
                <w:sz w:val="24"/>
                <w:szCs w:val="24"/>
              </w:rPr>
            </w:pPr>
          </w:p>
        </w:tc>
      </w:tr>
      <w:tr w:rsidR="005C01A0" w:rsidRPr="00A77F20" w14:paraId="5B2CF10F" w14:textId="77777777" w:rsidTr="005C01A0">
        <w:trPr>
          <w:trHeight w:val="300"/>
        </w:trPr>
        <w:tc>
          <w:tcPr>
            <w:tcW w:w="1440" w:type="dxa"/>
            <w:shd w:val="clear" w:color="auto" w:fill="auto"/>
            <w:noWrap/>
            <w:hideMark/>
          </w:tcPr>
          <w:p w14:paraId="19FC1CE0" w14:textId="77777777" w:rsidR="005C01A0" w:rsidRPr="00AA42E2" w:rsidRDefault="005C01A0" w:rsidP="00A77F20">
            <w:pPr>
              <w:spacing w:line="360" w:lineRule="auto"/>
              <w:jc w:val="both"/>
              <w:rPr>
                <w:rFonts w:ascii="Book Antiqua" w:hAnsi="Book Antiqua"/>
                <w:iCs/>
                <w:sz w:val="24"/>
                <w:szCs w:val="24"/>
              </w:rPr>
            </w:pPr>
            <w:r w:rsidRPr="00AA42E2">
              <w:rPr>
                <w:rFonts w:ascii="Book Antiqua" w:hAnsi="Book Antiqua"/>
                <w:iCs/>
                <w:sz w:val="24"/>
                <w:szCs w:val="24"/>
              </w:rPr>
              <w:t>Sex</w:t>
            </w:r>
          </w:p>
        </w:tc>
        <w:tc>
          <w:tcPr>
            <w:tcW w:w="900" w:type="dxa"/>
            <w:shd w:val="clear" w:color="auto" w:fill="auto"/>
            <w:noWrap/>
            <w:hideMark/>
          </w:tcPr>
          <w:p w14:paraId="77EC8EAB" w14:textId="7BFD4D36" w:rsidR="005C01A0" w:rsidRPr="00A77F20" w:rsidRDefault="005C01A0" w:rsidP="00A77F20">
            <w:pPr>
              <w:spacing w:line="360" w:lineRule="auto"/>
              <w:jc w:val="both"/>
              <w:rPr>
                <w:rFonts w:ascii="Book Antiqua" w:hAnsi="Book Antiqua"/>
                <w:b/>
                <w:bCs/>
                <w:sz w:val="24"/>
                <w:szCs w:val="24"/>
                <w:lang w:eastAsia="zh-CN"/>
              </w:rPr>
            </w:pPr>
            <w:r w:rsidRPr="00A77F20">
              <w:rPr>
                <w:rFonts w:ascii="Book Antiqua" w:hAnsi="Book Antiqua"/>
                <w:b/>
                <w:bCs/>
                <w:sz w:val="24"/>
                <w:szCs w:val="24"/>
              </w:rPr>
              <w:t>0.05</w:t>
            </w:r>
            <w:r w:rsidRPr="00AA42E2">
              <w:rPr>
                <w:rFonts w:ascii="Book Antiqua" w:hAnsi="Book Antiqua" w:hint="eastAsia"/>
                <w:b/>
                <w:bCs/>
                <w:sz w:val="24"/>
                <w:szCs w:val="24"/>
                <w:vertAlign w:val="superscript"/>
                <w:lang w:eastAsia="zh-CN"/>
              </w:rPr>
              <w:t>1</w:t>
            </w:r>
          </w:p>
        </w:tc>
        <w:tc>
          <w:tcPr>
            <w:tcW w:w="1620" w:type="dxa"/>
            <w:shd w:val="clear" w:color="auto" w:fill="auto"/>
            <w:noWrap/>
            <w:hideMark/>
          </w:tcPr>
          <w:p w14:paraId="492A3965" w14:textId="77777777" w:rsidR="005C01A0" w:rsidRPr="00A77F20" w:rsidRDefault="005C01A0" w:rsidP="00A77F20">
            <w:pPr>
              <w:spacing w:line="360" w:lineRule="auto"/>
              <w:jc w:val="both"/>
              <w:rPr>
                <w:rFonts w:ascii="Book Antiqua" w:hAnsi="Book Antiqua"/>
                <w:sz w:val="24"/>
                <w:szCs w:val="24"/>
              </w:rPr>
            </w:pPr>
          </w:p>
        </w:tc>
        <w:tc>
          <w:tcPr>
            <w:tcW w:w="900" w:type="dxa"/>
            <w:shd w:val="clear" w:color="auto" w:fill="auto"/>
            <w:noWrap/>
            <w:hideMark/>
          </w:tcPr>
          <w:p w14:paraId="73E8BA85" w14:textId="77777777" w:rsidR="005C01A0" w:rsidRPr="00A77F20" w:rsidRDefault="005C01A0" w:rsidP="00A77F20">
            <w:pPr>
              <w:spacing w:line="360" w:lineRule="auto"/>
              <w:jc w:val="both"/>
              <w:rPr>
                <w:rFonts w:ascii="Book Antiqua" w:hAnsi="Book Antiqua"/>
                <w:sz w:val="24"/>
                <w:szCs w:val="24"/>
              </w:rPr>
            </w:pPr>
            <w:r w:rsidRPr="00A77F20">
              <w:rPr>
                <w:rFonts w:ascii="Book Antiqua" w:hAnsi="Book Antiqua"/>
                <w:sz w:val="24"/>
                <w:szCs w:val="24"/>
              </w:rPr>
              <w:t>0.59</w:t>
            </w:r>
          </w:p>
        </w:tc>
        <w:tc>
          <w:tcPr>
            <w:tcW w:w="1440" w:type="dxa"/>
            <w:shd w:val="clear" w:color="auto" w:fill="auto"/>
            <w:noWrap/>
            <w:hideMark/>
          </w:tcPr>
          <w:p w14:paraId="7012FB88" w14:textId="77777777" w:rsidR="005C01A0" w:rsidRPr="00AA42E2" w:rsidRDefault="005C01A0" w:rsidP="00A77F20">
            <w:pPr>
              <w:spacing w:line="360" w:lineRule="auto"/>
              <w:jc w:val="both"/>
              <w:rPr>
                <w:rFonts w:ascii="Book Antiqua" w:hAnsi="Book Antiqua"/>
                <w:iCs/>
                <w:sz w:val="24"/>
                <w:szCs w:val="24"/>
              </w:rPr>
            </w:pPr>
            <w:r w:rsidRPr="00AA42E2">
              <w:rPr>
                <w:rFonts w:ascii="Book Antiqua" w:hAnsi="Book Antiqua"/>
                <w:iCs/>
                <w:sz w:val="24"/>
                <w:szCs w:val="24"/>
              </w:rPr>
              <w:t>Sex</w:t>
            </w:r>
          </w:p>
        </w:tc>
        <w:tc>
          <w:tcPr>
            <w:tcW w:w="990" w:type="dxa"/>
            <w:shd w:val="clear" w:color="auto" w:fill="auto"/>
            <w:noWrap/>
            <w:hideMark/>
          </w:tcPr>
          <w:p w14:paraId="23488B97" w14:textId="3E85E7AB" w:rsidR="005C01A0" w:rsidRPr="00A77F20" w:rsidRDefault="005C01A0" w:rsidP="00A77F20">
            <w:pPr>
              <w:spacing w:line="360" w:lineRule="auto"/>
              <w:jc w:val="both"/>
              <w:rPr>
                <w:rFonts w:ascii="Book Antiqua" w:hAnsi="Book Antiqua"/>
                <w:b/>
                <w:bCs/>
                <w:sz w:val="24"/>
                <w:szCs w:val="24"/>
              </w:rPr>
            </w:pPr>
            <w:r w:rsidRPr="00A77F20">
              <w:rPr>
                <w:rFonts w:ascii="Book Antiqua" w:hAnsi="Book Antiqua"/>
                <w:b/>
                <w:bCs/>
                <w:sz w:val="24"/>
                <w:szCs w:val="24"/>
              </w:rPr>
              <w:t>&lt;</w:t>
            </w:r>
            <w:r>
              <w:rPr>
                <w:rFonts w:ascii="Book Antiqua" w:hAnsi="Book Antiqua" w:hint="eastAsia"/>
                <w:b/>
                <w:bCs/>
                <w:sz w:val="24"/>
                <w:szCs w:val="24"/>
                <w:lang w:eastAsia="zh-CN"/>
              </w:rPr>
              <w:t xml:space="preserve"> </w:t>
            </w:r>
            <w:r w:rsidRPr="00A77F20">
              <w:rPr>
                <w:rFonts w:ascii="Book Antiqua" w:hAnsi="Book Antiqua"/>
                <w:b/>
                <w:bCs/>
                <w:sz w:val="24"/>
                <w:szCs w:val="24"/>
              </w:rPr>
              <w:t>0.001</w:t>
            </w:r>
            <w:r w:rsidRPr="00AA42E2">
              <w:rPr>
                <w:rFonts w:ascii="Book Antiqua" w:hAnsi="Book Antiqua" w:hint="eastAsia"/>
                <w:b/>
                <w:bCs/>
                <w:sz w:val="24"/>
                <w:szCs w:val="24"/>
                <w:vertAlign w:val="superscript"/>
                <w:lang w:eastAsia="zh-CN"/>
              </w:rPr>
              <w:t>1</w:t>
            </w:r>
          </w:p>
        </w:tc>
        <w:tc>
          <w:tcPr>
            <w:tcW w:w="1620" w:type="dxa"/>
            <w:shd w:val="clear" w:color="auto" w:fill="auto"/>
            <w:noWrap/>
            <w:hideMark/>
          </w:tcPr>
          <w:p w14:paraId="311FEB03" w14:textId="77777777" w:rsidR="005C01A0" w:rsidRPr="00A77F20" w:rsidRDefault="005C01A0" w:rsidP="00A77F20">
            <w:pPr>
              <w:spacing w:line="360" w:lineRule="auto"/>
              <w:jc w:val="both"/>
              <w:rPr>
                <w:rFonts w:ascii="Book Antiqua" w:hAnsi="Book Antiqua"/>
                <w:sz w:val="24"/>
                <w:szCs w:val="24"/>
              </w:rPr>
            </w:pPr>
          </w:p>
        </w:tc>
        <w:tc>
          <w:tcPr>
            <w:tcW w:w="999" w:type="dxa"/>
            <w:shd w:val="clear" w:color="auto" w:fill="auto"/>
            <w:noWrap/>
            <w:hideMark/>
          </w:tcPr>
          <w:p w14:paraId="30878CAF" w14:textId="77777777" w:rsidR="005C01A0" w:rsidRPr="00A77F20" w:rsidRDefault="005C01A0" w:rsidP="00A77F20">
            <w:pPr>
              <w:spacing w:line="360" w:lineRule="auto"/>
              <w:jc w:val="both"/>
              <w:rPr>
                <w:rFonts w:ascii="Book Antiqua" w:hAnsi="Book Antiqua"/>
                <w:sz w:val="24"/>
                <w:szCs w:val="24"/>
              </w:rPr>
            </w:pPr>
            <w:r w:rsidRPr="00A77F20">
              <w:rPr>
                <w:rFonts w:ascii="Book Antiqua" w:hAnsi="Book Antiqua"/>
                <w:sz w:val="24"/>
                <w:szCs w:val="24"/>
              </w:rPr>
              <w:t>0.13</w:t>
            </w:r>
          </w:p>
        </w:tc>
      </w:tr>
      <w:tr w:rsidR="005C01A0" w:rsidRPr="00A77F20" w14:paraId="34ACC173" w14:textId="77777777" w:rsidTr="005C01A0">
        <w:trPr>
          <w:trHeight w:val="315"/>
        </w:trPr>
        <w:tc>
          <w:tcPr>
            <w:tcW w:w="1440" w:type="dxa"/>
            <w:shd w:val="clear" w:color="auto" w:fill="auto"/>
            <w:noWrap/>
            <w:hideMark/>
          </w:tcPr>
          <w:p w14:paraId="6628C455" w14:textId="77777777" w:rsidR="005C01A0" w:rsidRPr="00AA42E2" w:rsidRDefault="005C01A0" w:rsidP="00A77F20">
            <w:pPr>
              <w:spacing w:line="360" w:lineRule="auto"/>
              <w:jc w:val="both"/>
              <w:rPr>
                <w:rFonts w:ascii="Book Antiqua" w:hAnsi="Book Antiqua"/>
                <w:iCs/>
                <w:sz w:val="24"/>
                <w:szCs w:val="24"/>
              </w:rPr>
            </w:pPr>
            <w:r w:rsidRPr="00AA42E2">
              <w:rPr>
                <w:rFonts w:ascii="Book Antiqua" w:hAnsi="Book Antiqua"/>
                <w:iCs/>
                <w:sz w:val="24"/>
                <w:szCs w:val="24"/>
              </w:rPr>
              <w:t>Albumin</w:t>
            </w:r>
          </w:p>
        </w:tc>
        <w:tc>
          <w:tcPr>
            <w:tcW w:w="900" w:type="dxa"/>
            <w:shd w:val="clear" w:color="auto" w:fill="auto"/>
            <w:noWrap/>
            <w:hideMark/>
          </w:tcPr>
          <w:p w14:paraId="4500E2B2" w14:textId="77777777" w:rsidR="005C01A0" w:rsidRPr="00A77F20" w:rsidRDefault="005C01A0" w:rsidP="00A77F20">
            <w:pPr>
              <w:spacing w:line="360" w:lineRule="auto"/>
              <w:jc w:val="both"/>
              <w:rPr>
                <w:rFonts w:ascii="Book Antiqua" w:hAnsi="Book Antiqua"/>
                <w:sz w:val="24"/>
                <w:szCs w:val="24"/>
              </w:rPr>
            </w:pPr>
            <w:r w:rsidRPr="00A77F20">
              <w:rPr>
                <w:rFonts w:ascii="Book Antiqua" w:hAnsi="Book Antiqua"/>
                <w:sz w:val="24"/>
                <w:szCs w:val="24"/>
              </w:rPr>
              <w:t>0.27</w:t>
            </w:r>
          </w:p>
        </w:tc>
        <w:tc>
          <w:tcPr>
            <w:tcW w:w="1620" w:type="dxa"/>
            <w:shd w:val="clear" w:color="auto" w:fill="auto"/>
            <w:noWrap/>
            <w:hideMark/>
          </w:tcPr>
          <w:p w14:paraId="4E059D21" w14:textId="77777777" w:rsidR="005C01A0" w:rsidRPr="00A77F20" w:rsidRDefault="005C01A0" w:rsidP="00A77F20">
            <w:pPr>
              <w:spacing w:line="360" w:lineRule="auto"/>
              <w:jc w:val="both"/>
              <w:rPr>
                <w:rFonts w:ascii="Book Antiqua" w:hAnsi="Book Antiqua"/>
                <w:sz w:val="24"/>
                <w:szCs w:val="24"/>
              </w:rPr>
            </w:pPr>
          </w:p>
        </w:tc>
        <w:tc>
          <w:tcPr>
            <w:tcW w:w="900" w:type="dxa"/>
            <w:shd w:val="clear" w:color="auto" w:fill="auto"/>
            <w:noWrap/>
            <w:hideMark/>
          </w:tcPr>
          <w:p w14:paraId="4869EC5B" w14:textId="77777777" w:rsidR="005C01A0" w:rsidRPr="00A77F20" w:rsidRDefault="005C01A0" w:rsidP="00A77F20">
            <w:pPr>
              <w:spacing w:line="360" w:lineRule="auto"/>
              <w:jc w:val="both"/>
              <w:rPr>
                <w:rFonts w:ascii="Book Antiqua" w:hAnsi="Book Antiqua"/>
                <w:sz w:val="24"/>
                <w:szCs w:val="24"/>
              </w:rPr>
            </w:pPr>
          </w:p>
        </w:tc>
        <w:tc>
          <w:tcPr>
            <w:tcW w:w="1440" w:type="dxa"/>
            <w:shd w:val="clear" w:color="auto" w:fill="auto"/>
            <w:noWrap/>
            <w:hideMark/>
          </w:tcPr>
          <w:p w14:paraId="03970D00" w14:textId="77777777" w:rsidR="005C01A0" w:rsidRPr="00AA42E2" w:rsidRDefault="005C01A0" w:rsidP="00A77F20">
            <w:pPr>
              <w:spacing w:line="360" w:lineRule="auto"/>
              <w:jc w:val="both"/>
              <w:rPr>
                <w:rFonts w:ascii="Book Antiqua" w:hAnsi="Book Antiqua"/>
                <w:iCs/>
                <w:sz w:val="24"/>
                <w:szCs w:val="24"/>
              </w:rPr>
            </w:pPr>
            <w:r w:rsidRPr="00AA42E2">
              <w:rPr>
                <w:rFonts w:ascii="Book Antiqua" w:hAnsi="Book Antiqua"/>
                <w:iCs/>
                <w:sz w:val="24"/>
                <w:szCs w:val="24"/>
              </w:rPr>
              <w:t>Albumin</w:t>
            </w:r>
          </w:p>
        </w:tc>
        <w:tc>
          <w:tcPr>
            <w:tcW w:w="990" w:type="dxa"/>
            <w:shd w:val="clear" w:color="auto" w:fill="auto"/>
            <w:noWrap/>
            <w:hideMark/>
          </w:tcPr>
          <w:p w14:paraId="54DA6369" w14:textId="77777777" w:rsidR="005C01A0" w:rsidRPr="00A77F20" w:rsidRDefault="005C01A0" w:rsidP="00A77F20">
            <w:pPr>
              <w:spacing w:line="360" w:lineRule="auto"/>
              <w:jc w:val="both"/>
              <w:rPr>
                <w:rFonts w:ascii="Book Antiqua" w:hAnsi="Book Antiqua"/>
                <w:sz w:val="24"/>
                <w:szCs w:val="24"/>
              </w:rPr>
            </w:pPr>
            <w:r w:rsidRPr="00A77F20">
              <w:rPr>
                <w:rFonts w:ascii="Book Antiqua" w:hAnsi="Book Antiqua"/>
                <w:sz w:val="24"/>
                <w:szCs w:val="24"/>
              </w:rPr>
              <w:t>0.28</w:t>
            </w:r>
          </w:p>
        </w:tc>
        <w:tc>
          <w:tcPr>
            <w:tcW w:w="1620" w:type="dxa"/>
            <w:shd w:val="clear" w:color="auto" w:fill="auto"/>
            <w:noWrap/>
            <w:hideMark/>
          </w:tcPr>
          <w:p w14:paraId="592485A4" w14:textId="77777777" w:rsidR="005C01A0" w:rsidRPr="00A77F20" w:rsidRDefault="005C01A0" w:rsidP="00A77F20">
            <w:pPr>
              <w:spacing w:line="360" w:lineRule="auto"/>
              <w:jc w:val="both"/>
              <w:rPr>
                <w:rFonts w:ascii="Book Antiqua" w:hAnsi="Book Antiqua"/>
                <w:sz w:val="24"/>
                <w:szCs w:val="24"/>
              </w:rPr>
            </w:pPr>
          </w:p>
        </w:tc>
        <w:tc>
          <w:tcPr>
            <w:tcW w:w="999" w:type="dxa"/>
            <w:shd w:val="clear" w:color="auto" w:fill="auto"/>
            <w:noWrap/>
            <w:hideMark/>
          </w:tcPr>
          <w:p w14:paraId="6927BDE4" w14:textId="77777777" w:rsidR="005C01A0" w:rsidRPr="00A77F20" w:rsidRDefault="005C01A0" w:rsidP="00A77F20">
            <w:pPr>
              <w:spacing w:line="360" w:lineRule="auto"/>
              <w:jc w:val="both"/>
              <w:rPr>
                <w:rFonts w:ascii="Book Antiqua" w:hAnsi="Book Antiqua"/>
                <w:sz w:val="24"/>
                <w:szCs w:val="24"/>
              </w:rPr>
            </w:pPr>
          </w:p>
        </w:tc>
      </w:tr>
      <w:tr w:rsidR="005C01A0" w:rsidRPr="00A77F20" w14:paraId="27CBA099" w14:textId="77777777" w:rsidTr="005C01A0">
        <w:trPr>
          <w:trHeight w:val="315"/>
        </w:trPr>
        <w:tc>
          <w:tcPr>
            <w:tcW w:w="1440" w:type="dxa"/>
            <w:shd w:val="clear" w:color="auto" w:fill="auto"/>
            <w:noWrap/>
            <w:hideMark/>
          </w:tcPr>
          <w:p w14:paraId="628628A6" w14:textId="77777777" w:rsidR="005C01A0" w:rsidRPr="00AA42E2" w:rsidRDefault="005C01A0" w:rsidP="00A77F20">
            <w:pPr>
              <w:spacing w:line="360" w:lineRule="auto"/>
              <w:jc w:val="both"/>
              <w:rPr>
                <w:rFonts w:ascii="Book Antiqua" w:hAnsi="Book Antiqua"/>
                <w:iCs/>
                <w:sz w:val="24"/>
                <w:szCs w:val="24"/>
              </w:rPr>
            </w:pPr>
            <w:r w:rsidRPr="00AA42E2">
              <w:rPr>
                <w:rFonts w:ascii="Book Antiqua" w:hAnsi="Book Antiqua"/>
                <w:iCs/>
                <w:sz w:val="24"/>
                <w:szCs w:val="24"/>
              </w:rPr>
              <w:t>ECOG status</w:t>
            </w:r>
          </w:p>
        </w:tc>
        <w:tc>
          <w:tcPr>
            <w:tcW w:w="900" w:type="dxa"/>
            <w:shd w:val="clear" w:color="auto" w:fill="auto"/>
            <w:noWrap/>
            <w:hideMark/>
          </w:tcPr>
          <w:p w14:paraId="4FD25A45" w14:textId="77777777" w:rsidR="005C01A0" w:rsidRPr="00A77F20" w:rsidRDefault="005C01A0" w:rsidP="00A77F20">
            <w:pPr>
              <w:spacing w:line="360" w:lineRule="auto"/>
              <w:jc w:val="both"/>
              <w:rPr>
                <w:rFonts w:ascii="Book Antiqua" w:hAnsi="Book Antiqua"/>
                <w:sz w:val="24"/>
                <w:szCs w:val="24"/>
              </w:rPr>
            </w:pPr>
            <w:r w:rsidRPr="00A77F20">
              <w:rPr>
                <w:rFonts w:ascii="Book Antiqua" w:hAnsi="Book Antiqua"/>
                <w:sz w:val="24"/>
                <w:szCs w:val="24"/>
              </w:rPr>
              <w:t>0.38</w:t>
            </w:r>
          </w:p>
        </w:tc>
        <w:tc>
          <w:tcPr>
            <w:tcW w:w="1620" w:type="dxa"/>
            <w:shd w:val="clear" w:color="auto" w:fill="auto"/>
            <w:noWrap/>
            <w:hideMark/>
          </w:tcPr>
          <w:p w14:paraId="53DDED78" w14:textId="77777777" w:rsidR="005C01A0" w:rsidRPr="00A77F20" w:rsidRDefault="005C01A0" w:rsidP="00A77F20">
            <w:pPr>
              <w:spacing w:line="360" w:lineRule="auto"/>
              <w:jc w:val="both"/>
              <w:rPr>
                <w:rFonts w:ascii="Book Antiqua" w:hAnsi="Book Antiqua"/>
                <w:sz w:val="24"/>
                <w:szCs w:val="24"/>
              </w:rPr>
            </w:pPr>
          </w:p>
        </w:tc>
        <w:tc>
          <w:tcPr>
            <w:tcW w:w="900" w:type="dxa"/>
            <w:shd w:val="clear" w:color="auto" w:fill="auto"/>
            <w:noWrap/>
            <w:hideMark/>
          </w:tcPr>
          <w:p w14:paraId="03EBFDB9" w14:textId="77777777" w:rsidR="005C01A0" w:rsidRPr="00A77F20" w:rsidRDefault="005C01A0" w:rsidP="00A77F20">
            <w:pPr>
              <w:spacing w:line="360" w:lineRule="auto"/>
              <w:jc w:val="both"/>
              <w:rPr>
                <w:rFonts w:ascii="Book Antiqua" w:hAnsi="Book Antiqua"/>
                <w:sz w:val="24"/>
                <w:szCs w:val="24"/>
              </w:rPr>
            </w:pPr>
          </w:p>
        </w:tc>
        <w:tc>
          <w:tcPr>
            <w:tcW w:w="1440" w:type="dxa"/>
            <w:shd w:val="clear" w:color="auto" w:fill="auto"/>
            <w:noWrap/>
            <w:hideMark/>
          </w:tcPr>
          <w:p w14:paraId="090816BA" w14:textId="77777777" w:rsidR="005C01A0" w:rsidRPr="00AA42E2" w:rsidRDefault="005C01A0" w:rsidP="00A77F20">
            <w:pPr>
              <w:spacing w:line="360" w:lineRule="auto"/>
              <w:jc w:val="both"/>
              <w:rPr>
                <w:rFonts w:ascii="Book Antiqua" w:hAnsi="Book Antiqua"/>
                <w:iCs/>
                <w:sz w:val="24"/>
                <w:szCs w:val="24"/>
              </w:rPr>
            </w:pPr>
            <w:r w:rsidRPr="00AA42E2">
              <w:rPr>
                <w:rFonts w:ascii="Book Antiqua" w:hAnsi="Book Antiqua"/>
                <w:iCs/>
                <w:sz w:val="24"/>
                <w:szCs w:val="24"/>
              </w:rPr>
              <w:t>ECOG status</w:t>
            </w:r>
          </w:p>
        </w:tc>
        <w:tc>
          <w:tcPr>
            <w:tcW w:w="990" w:type="dxa"/>
            <w:shd w:val="clear" w:color="auto" w:fill="auto"/>
            <w:noWrap/>
            <w:hideMark/>
          </w:tcPr>
          <w:p w14:paraId="165C8523" w14:textId="321566E9" w:rsidR="005C01A0" w:rsidRPr="00A77F20" w:rsidRDefault="005C01A0" w:rsidP="00A77F20">
            <w:pPr>
              <w:spacing w:line="360" w:lineRule="auto"/>
              <w:jc w:val="both"/>
              <w:rPr>
                <w:rFonts w:ascii="Book Antiqua" w:hAnsi="Book Antiqua"/>
                <w:b/>
                <w:bCs/>
                <w:sz w:val="24"/>
                <w:szCs w:val="24"/>
              </w:rPr>
            </w:pPr>
            <w:r w:rsidRPr="00A77F20">
              <w:rPr>
                <w:rFonts w:ascii="Book Antiqua" w:hAnsi="Book Antiqua"/>
                <w:b/>
                <w:bCs/>
                <w:sz w:val="24"/>
                <w:szCs w:val="24"/>
              </w:rPr>
              <w:t>0.006</w:t>
            </w:r>
            <w:r w:rsidRPr="00AA42E2">
              <w:rPr>
                <w:rFonts w:ascii="Book Antiqua" w:hAnsi="Book Antiqua" w:hint="eastAsia"/>
                <w:b/>
                <w:bCs/>
                <w:sz w:val="24"/>
                <w:szCs w:val="24"/>
                <w:vertAlign w:val="superscript"/>
                <w:lang w:eastAsia="zh-CN"/>
              </w:rPr>
              <w:t>1</w:t>
            </w:r>
          </w:p>
        </w:tc>
        <w:tc>
          <w:tcPr>
            <w:tcW w:w="1620" w:type="dxa"/>
            <w:shd w:val="clear" w:color="auto" w:fill="auto"/>
            <w:noWrap/>
            <w:hideMark/>
          </w:tcPr>
          <w:p w14:paraId="766C3F97" w14:textId="77777777" w:rsidR="005C01A0" w:rsidRPr="00A77F20" w:rsidRDefault="005C01A0" w:rsidP="00A77F20">
            <w:pPr>
              <w:spacing w:line="360" w:lineRule="auto"/>
              <w:jc w:val="both"/>
              <w:rPr>
                <w:rFonts w:ascii="Book Antiqua" w:hAnsi="Book Antiqua"/>
                <w:sz w:val="24"/>
                <w:szCs w:val="24"/>
              </w:rPr>
            </w:pPr>
          </w:p>
        </w:tc>
        <w:tc>
          <w:tcPr>
            <w:tcW w:w="999" w:type="dxa"/>
            <w:shd w:val="clear" w:color="auto" w:fill="auto"/>
            <w:noWrap/>
            <w:hideMark/>
          </w:tcPr>
          <w:p w14:paraId="31D086AE" w14:textId="77777777" w:rsidR="005C01A0" w:rsidRPr="00A77F20" w:rsidRDefault="005C01A0" w:rsidP="00A77F20">
            <w:pPr>
              <w:spacing w:line="360" w:lineRule="auto"/>
              <w:jc w:val="both"/>
              <w:rPr>
                <w:rFonts w:ascii="Book Antiqua" w:hAnsi="Book Antiqua"/>
                <w:sz w:val="24"/>
                <w:szCs w:val="24"/>
              </w:rPr>
            </w:pPr>
            <w:r w:rsidRPr="00A77F20">
              <w:rPr>
                <w:rFonts w:ascii="Book Antiqua" w:hAnsi="Book Antiqua"/>
                <w:sz w:val="24"/>
                <w:szCs w:val="24"/>
              </w:rPr>
              <w:t>0.15</w:t>
            </w:r>
          </w:p>
        </w:tc>
      </w:tr>
      <w:tr w:rsidR="005C01A0" w:rsidRPr="00A77F20" w14:paraId="22E2F4A0" w14:textId="77777777" w:rsidTr="005C01A0">
        <w:trPr>
          <w:trHeight w:val="315"/>
        </w:trPr>
        <w:tc>
          <w:tcPr>
            <w:tcW w:w="1440" w:type="dxa"/>
            <w:shd w:val="clear" w:color="auto" w:fill="auto"/>
            <w:noWrap/>
            <w:hideMark/>
          </w:tcPr>
          <w:p w14:paraId="49DCC9D3" w14:textId="77777777" w:rsidR="005C01A0" w:rsidRPr="00AA42E2" w:rsidRDefault="005C01A0" w:rsidP="00A77F20">
            <w:pPr>
              <w:spacing w:line="360" w:lineRule="auto"/>
              <w:jc w:val="both"/>
              <w:rPr>
                <w:rFonts w:ascii="Book Antiqua" w:hAnsi="Book Antiqua"/>
                <w:iCs/>
                <w:sz w:val="24"/>
                <w:szCs w:val="24"/>
              </w:rPr>
            </w:pPr>
            <w:r w:rsidRPr="00AA42E2">
              <w:rPr>
                <w:rFonts w:ascii="Book Antiqua" w:hAnsi="Book Antiqua"/>
                <w:iCs/>
                <w:sz w:val="24"/>
                <w:szCs w:val="24"/>
              </w:rPr>
              <w:t>Pre-op CEA</w:t>
            </w:r>
          </w:p>
        </w:tc>
        <w:tc>
          <w:tcPr>
            <w:tcW w:w="900" w:type="dxa"/>
            <w:shd w:val="clear" w:color="auto" w:fill="auto"/>
            <w:noWrap/>
            <w:hideMark/>
          </w:tcPr>
          <w:p w14:paraId="36377EFE" w14:textId="77777777" w:rsidR="005C01A0" w:rsidRPr="00A77F20" w:rsidRDefault="005C01A0" w:rsidP="00A77F20">
            <w:pPr>
              <w:spacing w:line="360" w:lineRule="auto"/>
              <w:jc w:val="both"/>
              <w:rPr>
                <w:rFonts w:ascii="Book Antiqua" w:hAnsi="Book Antiqua"/>
                <w:sz w:val="24"/>
                <w:szCs w:val="24"/>
              </w:rPr>
            </w:pPr>
            <w:r w:rsidRPr="00A77F20">
              <w:rPr>
                <w:rFonts w:ascii="Book Antiqua" w:hAnsi="Book Antiqua"/>
                <w:sz w:val="24"/>
                <w:szCs w:val="24"/>
              </w:rPr>
              <w:t>0.39</w:t>
            </w:r>
          </w:p>
        </w:tc>
        <w:tc>
          <w:tcPr>
            <w:tcW w:w="1620" w:type="dxa"/>
            <w:shd w:val="clear" w:color="auto" w:fill="auto"/>
            <w:noWrap/>
            <w:hideMark/>
          </w:tcPr>
          <w:p w14:paraId="0A0F99DD" w14:textId="77777777" w:rsidR="005C01A0" w:rsidRPr="00A77F20" w:rsidRDefault="005C01A0" w:rsidP="00A77F20">
            <w:pPr>
              <w:spacing w:line="360" w:lineRule="auto"/>
              <w:jc w:val="both"/>
              <w:rPr>
                <w:rFonts w:ascii="Book Antiqua" w:hAnsi="Book Antiqua"/>
                <w:sz w:val="24"/>
                <w:szCs w:val="24"/>
              </w:rPr>
            </w:pPr>
          </w:p>
        </w:tc>
        <w:tc>
          <w:tcPr>
            <w:tcW w:w="900" w:type="dxa"/>
            <w:shd w:val="clear" w:color="auto" w:fill="auto"/>
            <w:noWrap/>
            <w:hideMark/>
          </w:tcPr>
          <w:p w14:paraId="138E609F" w14:textId="77777777" w:rsidR="005C01A0" w:rsidRPr="00A77F20" w:rsidRDefault="005C01A0" w:rsidP="00A77F20">
            <w:pPr>
              <w:spacing w:line="360" w:lineRule="auto"/>
              <w:jc w:val="both"/>
              <w:rPr>
                <w:rFonts w:ascii="Book Antiqua" w:hAnsi="Book Antiqua"/>
                <w:sz w:val="24"/>
                <w:szCs w:val="24"/>
              </w:rPr>
            </w:pPr>
          </w:p>
        </w:tc>
        <w:tc>
          <w:tcPr>
            <w:tcW w:w="1440" w:type="dxa"/>
            <w:shd w:val="clear" w:color="auto" w:fill="auto"/>
            <w:noWrap/>
            <w:hideMark/>
          </w:tcPr>
          <w:p w14:paraId="7A7047F1" w14:textId="77777777" w:rsidR="005C01A0" w:rsidRPr="00AA42E2" w:rsidRDefault="005C01A0" w:rsidP="00A77F20">
            <w:pPr>
              <w:spacing w:line="360" w:lineRule="auto"/>
              <w:jc w:val="both"/>
              <w:rPr>
                <w:rFonts w:ascii="Book Antiqua" w:hAnsi="Book Antiqua"/>
                <w:iCs/>
                <w:sz w:val="24"/>
                <w:szCs w:val="24"/>
              </w:rPr>
            </w:pPr>
            <w:r w:rsidRPr="00AA42E2">
              <w:rPr>
                <w:rFonts w:ascii="Book Antiqua" w:hAnsi="Book Antiqua"/>
                <w:iCs/>
                <w:sz w:val="24"/>
                <w:szCs w:val="24"/>
              </w:rPr>
              <w:t>Pre-op CEA</w:t>
            </w:r>
          </w:p>
        </w:tc>
        <w:tc>
          <w:tcPr>
            <w:tcW w:w="990" w:type="dxa"/>
            <w:shd w:val="clear" w:color="auto" w:fill="auto"/>
            <w:noWrap/>
            <w:hideMark/>
          </w:tcPr>
          <w:p w14:paraId="4084E4C8" w14:textId="77777777" w:rsidR="005C01A0" w:rsidRPr="00A77F20" w:rsidRDefault="005C01A0" w:rsidP="00A77F20">
            <w:pPr>
              <w:spacing w:line="360" w:lineRule="auto"/>
              <w:jc w:val="both"/>
              <w:rPr>
                <w:rFonts w:ascii="Book Antiqua" w:hAnsi="Book Antiqua"/>
                <w:sz w:val="24"/>
                <w:szCs w:val="24"/>
              </w:rPr>
            </w:pPr>
            <w:r w:rsidRPr="00A77F20">
              <w:rPr>
                <w:rFonts w:ascii="Book Antiqua" w:hAnsi="Book Antiqua"/>
                <w:sz w:val="24"/>
                <w:szCs w:val="24"/>
              </w:rPr>
              <w:t>0.07</w:t>
            </w:r>
          </w:p>
        </w:tc>
        <w:tc>
          <w:tcPr>
            <w:tcW w:w="1620" w:type="dxa"/>
            <w:shd w:val="clear" w:color="auto" w:fill="auto"/>
            <w:noWrap/>
            <w:hideMark/>
          </w:tcPr>
          <w:p w14:paraId="4549ACA4" w14:textId="77777777" w:rsidR="005C01A0" w:rsidRPr="00A77F20" w:rsidRDefault="005C01A0" w:rsidP="00A77F20">
            <w:pPr>
              <w:spacing w:line="360" w:lineRule="auto"/>
              <w:jc w:val="both"/>
              <w:rPr>
                <w:rFonts w:ascii="Book Antiqua" w:hAnsi="Book Antiqua"/>
                <w:sz w:val="24"/>
                <w:szCs w:val="24"/>
              </w:rPr>
            </w:pPr>
          </w:p>
        </w:tc>
        <w:tc>
          <w:tcPr>
            <w:tcW w:w="999" w:type="dxa"/>
            <w:shd w:val="clear" w:color="auto" w:fill="auto"/>
            <w:noWrap/>
            <w:hideMark/>
          </w:tcPr>
          <w:p w14:paraId="3670DD34" w14:textId="77777777" w:rsidR="005C01A0" w:rsidRPr="00A77F20" w:rsidRDefault="005C01A0" w:rsidP="00A77F20">
            <w:pPr>
              <w:spacing w:line="360" w:lineRule="auto"/>
              <w:jc w:val="both"/>
              <w:rPr>
                <w:rFonts w:ascii="Book Antiqua" w:hAnsi="Book Antiqua"/>
                <w:sz w:val="24"/>
                <w:szCs w:val="24"/>
              </w:rPr>
            </w:pPr>
            <w:r w:rsidRPr="00A77F20">
              <w:rPr>
                <w:rFonts w:ascii="Book Antiqua" w:hAnsi="Book Antiqua"/>
                <w:sz w:val="24"/>
                <w:szCs w:val="24"/>
              </w:rPr>
              <w:t>0.51</w:t>
            </w:r>
          </w:p>
        </w:tc>
      </w:tr>
      <w:tr w:rsidR="005C01A0" w:rsidRPr="00A77F20" w14:paraId="48EAF706" w14:textId="77777777" w:rsidTr="005C01A0">
        <w:trPr>
          <w:trHeight w:val="525"/>
        </w:trPr>
        <w:tc>
          <w:tcPr>
            <w:tcW w:w="1440" w:type="dxa"/>
            <w:shd w:val="clear" w:color="auto" w:fill="auto"/>
            <w:noWrap/>
            <w:hideMark/>
          </w:tcPr>
          <w:p w14:paraId="77CF64B4" w14:textId="77777777" w:rsidR="005C01A0" w:rsidRPr="00AA42E2" w:rsidRDefault="005C01A0" w:rsidP="00A77F20">
            <w:pPr>
              <w:spacing w:line="360" w:lineRule="auto"/>
              <w:jc w:val="both"/>
              <w:rPr>
                <w:rFonts w:ascii="Book Antiqua" w:hAnsi="Book Antiqua"/>
                <w:iCs/>
                <w:sz w:val="24"/>
                <w:szCs w:val="24"/>
              </w:rPr>
            </w:pPr>
            <w:r w:rsidRPr="00AA42E2">
              <w:rPr>
                <w:rFonts w:ascii="Book Antiqua" w:hAnsi="Book Antiqua"/>
                <w:iCs/>
                <w:sz w:val="24"/>
                <w:szCs w:val="24"/>
              </w:rPr>
              <w:t>Grade</w:t>
            </w:r>
          </w:p>
        </w:tc>
        <w:tc>
          <w:tcPr>
            <w:tcW w:w="900" w:type="dxa"/>
            <w:shd w:val="clear" w:color="auto" w:fill="auto"/>
            <w:noWrap/>
            <w:hideMark/>
          </w:tcPr>
          <w:p w14:paraId="6A5751A3" w14:textId="1BFA89C1" w:rsidR="005C01A0" w:rsidRPr="00A77F20" w:rsidRDefault="005C01A0" w:rsidP="00A77F20">
            <w:pPr>
              <w:spacing w:line="360" w:lineRule="auto"/>
              <w:jc w:val="both"/>
              <w:rPr>
                <w:rFonts w:ascii="Book Antiqua" w:hAnsi="Book Antiqua"/>
                <w:b/>
                <w:bCs/>
                <w:sz w:val="24"/>
                <w:szCs w:val="24"/>
              </w:rPr>
            </w:pPr>
            <w:r w:rsidRPr="00A77F20">
              <w:rPr>
                <w:rFonts w:ascii="Book Antiqua" w:hAnsi="Book Antiqua"/>
                <w:b/>
                <w:bCs/>
                <w:sz w:val="24"/>
                <w:szCs w:val="24"/>
              </w:rPr>
              <w:t>&lt; 0.001</w:t>
            </w:r>
            <w:r w:rsidRPr="00AA42E2">
              <w:rPr>
                <w:rFonts w:ascii="Book Antiqua" w:hAnsi="Book Antiqua" w:hint="eastAsia"/>
                <w:b/>
                <w:bCs/>
                <w:sz w:val="24"/>
                <w:szCs w:val="24"/>
                <w:vertAlign w:val="superscript"/>
                <w:lang w:eastAsia="zh-CN"/>
              </w:rPr>
              <w:t>1</w:t>
            </w:r>
          </w:p>
        </w:tc>
        <w:tc>
          <w:tcPr>
            <w:tcW w:w="1620" w:type="dxa"/>
            <w:shd w:val="clear" w:color="auto" w:fill="auto"/>
            <w:noWrap/>
            <w:hideMark/>
          </w:tcPr>
          <w:p w14:paraId="32E3CAFC" w14:textId="02B8861A" w:rsidR="005C01A0" w:rsidRPr="00A77F20" w:rsidRDefault="005C01A0" w:rsidP="00A77F20">
            <w:pPr>
              <w:spacing w:line="360" w:lineRule="auto"/>
              <w:jc w:val="both"/>
              <w:rPr>
                <w:rFonts w:ascii="Book Antiqua" w:hAnsi="Book Antiqua"/>
                <w:sz w:val="24"/>
                <w:szCs w:val="24"/>
              </w:rPr>
            </w:pPr>
            <w:r w:rsidRPr="00A77F20">
              <w:rPr>
                <w:rFonts w:ascii="Book Antiqua" w:hAnsi="Book Antiqua"/>
                <w:sz w:val="24"/>
                <w:szCs w:val="24"/>
              </w:rPr>
              <w:t>1.8</w:t>
            </w:r>
            <w:r>
              <w:rPr>
                <w:rFonts w:ascii="Book Antiqua" w:hAnsi="Book Antiqua" w:hint="eastAsia"/>
                <w:sz w:val="24"/>
                <w:szCs w:val="24"/>
                <w:lang w:eastAsia="zh-CN"/>
              </w:rPr>
              <w:t xml:space="preserve"> </w:t>
            </w:r>
            <w:r w:rsidRPr="00A77F20">
              <w:rPr>
                <w:rFonts w:ascii="Book Antiqua" w:hAnsi="Book Antiqua"/>
                <w:sz w:val="24"/>
                <w:szCs w:val="24"/>
              </w:rPr>
              <w:t>(1.2-2.8)</w:t>
            </w:r>
          </w:p>
        </w:tc>
        <w:tc>
          <w:tcPr>
            <w:tcW w:w="900" w:type="dxa"/>
            <w:shd w:val="clear" w:color="auto" w:fill="auto"/>
            <w:noWrap/>
            <w:hideMark/>
          </w:tcPr>
          <w:p w14:paraId="67EEE72F" w14:textId="397DB76E" w:rsidR="005C01A0" w:rsidRPr="00A77F20" w:rsidRDefault="005C01A0" w:rsidP="00A77F20">
            <w:pPr>
              <w:spacing w:line="360" w:lineRule="auto"/>
              <w:jc w:val="both"/>
              <w:rPr>
                <w:rFonts w:ascii="Book Antiqua" w:hAnsi="Book Antiqua"/>
                <w:b/>
                <w:bCs/>
                <w:sz w:val="24"/>
                <w:szCs w:val="24"/>
              </w:rPr>
            </w:pPr>
            <w:r w:rsidRPr="00A77F20">
              <w:rPr>
                <w:rFonts w:ascii="Book Antiqua" w:hAnsi="Book Antiqua"/>
                <w:b/>
                <w:bCs/>
                <w:sz w:val="24"/>
                <w:szCs w:val="24"/>
              </w:rPr>
              <w:t>0.008</w:t>
            </w:r>
            <w:r w:rsidRPr="00AA42E2">
              <w:rPr>
                <w:rFonts w:ascii="Book Antiqua" w:hAnsi="Book Antiqua" w:hint="eastAsia"/>
                <w:b/>
                <w:bCs/>
                <w:sz w:val="24"/>
                <w:szCs w:val="24"/>
                <w:vertAlign w:val="superscript"/>
                <w:lang w:eastAsia="zh-CN"/>
              </w:rPr>
              <w:t>1</w:t>
            </w:r>
          </w:p>
        </w:tc>
        <w:tc>
          <w:tcPr>
            <w:tcW w:w="1440" w:type="dxa"/>
            <w:shd w:val="clear" w:color="auto" w:fill="auto"/>
            <w:noWrap/>
            <w:hideMark/>
          </w:tcPr>
          <w:p w14:paraId="3A0C8DEC" w14:textId="77777777" w:rsidR="005C01A0" w:rsidRPr="00AA42E2" w:rsidRDefault="005C01A0" w:rsidP="00A77F20">
            <w:pPr>
              <w:spacing w:line="360" w:lineRule="auto"/>
              <w:jc w:val="both"/>
              <w:rPr>
                <w:rFonts w:ascii="Book Antiqua" w:hAnsi="Book Antiqua"/>
                <w:iCs/>
                <w:sz w:val="24"/>
                <w:szCs w:val="24"/>
              </w:rPr>
            </w:pPr>
            <w:r w:rsidRPr="00AA42E2">
              <w:rPr>
                <w:rFonts w:ascii="Book Antiqua" w:hAnsi="Book Antiqua"/>
                <w:iCs/>
                <w:sz w:val="24"/>
                <w:szCs w:val="24"/>
              </w:rPr>
              <w:t>Grade</w:t>
            </w:r>
          </w:p>
        </w:tc>
        <w:tc>
          <w:tcPr>
            <w:tcW w:w="990" w:type="dxa"/>
            <w:shd w:val="clear" w:color="auto" w:fill="auto"/>
            <w:noWrap/>
            <w:hideMark/>
          </w:tcPr>
          <w:p w14:paraId="0EAD5F0B" w14:textId="7A19BFAC" w:rsidR="005C01A0" w:rsidRPr="00A77F20" w:rsidRDefault="005C01A0" w:rsidP="00A77F20">
            <w:pPr>
              <w:spacing w:line="360" w:lineRule="auto"/>
              <w:jc w:val="both"/>
              <w:rPr>
                <w:rFonts w:ascii="Book Antiqua" w:hAnsi="Book Antiqua"/>
                <w:b/>
                <w:bCs/>
                <w:sz w:val="24"/>
                <w:szCs w:val="24"/>
              </w:rPr>
            </w:pPr>
            <w:r w:rsidRPr="00A77F20">
              <w:rPr>
                <w:rFonts w:ascii="Book Antiqua" w:hAnsi="Book Antiqua"/>
                <w:b/>
                <w:bCs/>
                <w:sz w:val="24"/>
                <w:szCs w:val="24"/>
              </w:rPr>
              <w:t>&lt;</w:t>
            </w:r>
            <w:r>
              <w:rPr>
                <w:rFonts w:ascii="Book Antiqua" w:hAnsi="Book Antiqua" w:hint="eastAsia"/>
                <w:b/>
                <w:bCs/>
                <w:sz w:val="24"/>
                <w:szCs w:val="24"/>
                <w:lang w:eastAsia="zh-CN"/>
              </w:rPr>
              <w:t xml:space="preserve"> </w:t>
            </w:r>
            <w:r w:rsidRPr="00A77F20">
              <w:rPr>
                <w:rFonts w:ascii="Book Antiqua" w:hAnsi="Book Antiqua"/>
                <w:b/>
                <w:bCs/>
                <w:sz w:val="24"/>
                <w:szCs w:val="24"/>
              </w:rPr>
              <w:t>0.001</w:t>
            </w:r>
            <w:r w:rsidRPr="00AA42E2">
              <w:rPr>
                <w:rFonts w:ascii="Book Antiqua" w:hAnsi="Book Antiqua" w:hint="eastAsia"/>
                <w:b/>
                <w:bCs/>
                <w:sz w:val="24"/>
                <w:szCs w:val="24"/>
                <w:vertAlign w:val="superscript"/>
                <w:lang w:eastAsia="zh-CN"/>
              </w:rPr>
              <w:t>1</w:t>
            </w:r>
          </w:p>
        </w:tc>
        <w:tc>
          <w:tcPr>
            <w:tcW w:w="1620" w:type="dxa"/>
            <w:shd w:val="clear" w:color="auto" w:fill="auto"/>
            <w:noWrap/>
            <w:hideMark/>
          </w:tcPr>
          <w:p w14:paraId="2C23E757" w14:textId="03602174" w:rsidR="005C01A0" w:rsidRPr="00A77F20" w:rsidRDefault="005C01A0" w:rsidP="00A77F20">
            <w:pPr>
              <w:spacing w:line="360" w:lineRule="auto"/>
              <w:jc w:val="both"/>
              <w:rPr>
                <w:rFonts w:ascii="Book Antiqua" w:hAnsi="Book Antiqua"/>
                <w:sz w:val="24"/>
                <w:szCs w:val="24"/>
              </w:rPr>
            </w:pPr>
            <w:r w:rsidRPr="00A77F20">
              <w:rPr>
                <w:rFonts w:ascii="Book Antiqua" w:hAnsi="Book Antiqua"/>
                <w:sz w:val="24"/>
                <w:szCs w:val="24"/>
              </w:rPr>
              <w:t>2.80</w:t>
            </w:r>
            <w:r>
              <w:rPr>
                <w:rFonts w:ascii="Book Antiqua" w:hAnsi="Book Antiqua" w:hint="eastAsia"/>
                <w:sz w:val="24"/>
                <w:szCs w:val="24"/>
                <w:lang w:eastAsia="zh-CN"/>
              </w:rPr>
              <w:t xml:space="preserve"> </w:t>
            </w:r>
            <w:r w:rsidRPr="00A77F20">
              <w:rPr>
                <w:rFonts w:ascii="Book Antiqua" w:hAnsi="Book Antiqua"/>
                <w:sz w:val="24"/>
                <w:szCs w:val="24"/>
              </w:rPr>
              <w:t>(1.26-6.21)</w:t>
            </w:r>
          </w:p>
        </w:tc>
        <w:tc>
          <w:tcPr>
            <w:tcW w:w="999" w:type="dxa"/>
            <w:shd w:val="clear" w:color="auto" w:fill="auto"/>
            <w:noWrap/>
            <w:hideMark/>
          </w:tcPr>
          <w:p w14:paraId="786EACE0" w14:textId="234BBEB3" w:rsidR="005C01A0" w:rsidRPr="00A77F20" w:rsidRDefault="005C01A0" w:rsidP="00A77F20">
            <w:pPr>
              <w:spacing w:line="360" w:lineRule="auto"/>
              <w:jc w:val="both"/>
              <w:rPr>
                <w:rFonts w:ascii="Book Antiqua" w:hAnsi="Book Antiqua"/>
                <w:b/>
                <w:bCs/>
                <w:sz w:val="24"/>
                <w:szCs w:val="24"/>
              </w:rPr>
            </w:pPr>
            <w:r w:rsidRPr="00A77F20">
              <w:rPr>
                <w:rFonts w:ascii="Book Antiqua" w:hAnsi="Book Antiqua"/>
                <w:b/>
                <w:bCs/>
                <w:sz w:val="24"/>
                <w:szCs w:val="24"/>
              </w:rPr>
              <w:t>0.01</w:t>
            </w:r>
            <w:r w:rsidRPr="00AA42E2">
              <w:rPr>
                <w:rFonts w:ascii="Book Antiqua" w:hAnsi="Book Antiqua" w:hint="eastAsia"/>
                <w:b/>
                <w:bCs/>
                <w:sz w:val="24"/>
                <w:szCs w:val="24"/>
                <w:vertAlign w:val="superscript"/>
                <w:lang w:eastAsia="zh-CN"/>
              </w:rPr>
              <w:t>1</w:t>
            </w:r>
          </w:p>
        </w:tc>
      </w:tr>
      <w:tr w:rsidR="005C01A0" w:rsidRPr="00A77F20" w14:paraId="228471D9" w14:textId="77777777" w:rsidTr="005C01A0">
        <w:trPr>
          <w:trHeight w:val="315"/>
        </w:trPr>
        <w:tc>
          <w:tcPr>
            <w:tcW w:w="1440" w:type="dxa"/>
            <w:shd w:val="clear" w:color="auto" w:fill="auto"/>
            <w:noWrap/>
            <w:hideMark/>
          </w:tcPr>
          <w:p w14:paraId="79137F5D" w14:textId="77777777" w:rsidR="005C01A0" w:rsidRPr="00AA42E2" w:rsidRDefault="005C01A0" w:rsidP="00A77F20">
            <w:pPr>
              <w:spacing w:line="360" w:lineRule="auto"/>
              <w:jc w:val="both"/>
              <w:rPr>
                <w:rFonts w:ascii="Book Antiqua" w:hAnsi="Book Antiqua"/>
                <w:iCs/>
                <w:sz w:val="24"/>
                <w:szCs w:val="24"/>
              </w:rPr>
            </w:pPr>
            <w:r w:rsidRPr="00AA42E2">
              <w:rPr>
                <w:rFonts w:ascii="Book Antiqua" w:hAnsi="Book Antiqua"/>
                <w:iCs/>
                <w:sz w:val="24"/>
                <w:szCs w:val="24"/>
              </w:rPr>
              <w:t>Signet ring cell</w:t>
            </w:r>
          </w:p>
        </w:tc>
        <w:tc>
          <w:tcPr>
            <w:tcW w:w="900" w:type="dxa"/>
            <w:shd w:val="clear" w:color="auto" w:fill="auto"/>
            <w:noWrap/>
            <w:hideMark/>
          </w:tcPr>
          <w:p w14:paraId="7C09F8FC" w14:textId="758374FF" w:rsidR="005C01A0" w:rsidRPr="00A77F20" w:rsidRDefault="005C01A0" w:rsidP="00A77F20">
            <w:pPr>
              <w:spacing w:line="360" w:lineRule="auto"/>
              <w:jc w:val="both"/>
              <w:rPr>
                <w:rFonts w:ascii="Book Antiqua" w:hAnsi="Book Antiqua"/>
                <w:b/>
                <w:bCs/>
                <w:sz w:val="24"/>
                <w:szCs w:val="24"/>
              </w:rPr>
            </w:pPr>
            <w:r w:rsidRPr="00A77F20">
              <w:rPr>
                <w:rFonts w:ascii="Book Antiqua" w:hAnsi="Book Antiqua"/>
                <w:b/>
                <w:bCs/>
                <w:sz w:val="24"/>
                <w:szCs w:val="24"/>
              </w:rPr>
              <w:t>&lt;</w:t>
            </w:r>
            <w:r>
              <w:rPr>
                <w:rFonts w:ascii="Book Antiqua" w:hAnsi="Book Antiqua" w:hint="eastAsia"/>
                <w:b/>
                <w:bCs/>
                <w:sz w:val="24"/>
                <w:szCs w:val="24"/>
                <w:lang w:eastAsia="zh-CN"/>
              </w:rPr>
              <w:t xml:space="preserve"> </w:t>
            </w:r>
            <w:r w:rsidRPr="00A77F20">
              <w:rPr>
                <w:rFonts w:ascii="Book Antiqua" w:hAnsi="Book Antiqua"/>
                <w:b/>
                <w:bCs/>
                <w:sz w:val="24"/>
                <w:szCs w:val="24"/>
              </w:rPr>
              <w:t>0.001</w:t>
            </w:r>
            <w:r w:rsidRPr="00AA42E2">
              <w:rPr>
                <w:rFonts w:ascii="Book Antiqua" w:hAnsi="Book Antiqua" w:hint="eastAsia"/>
                <w:b/>
                <w:bCs/>
                <w:sz w:val="24"/>
                <w:szCs w:val="24"/>
                <w:vertAlign w:val="superscript"/>
                <w:lang w:eastAsia="zh-CN"/>
              </w:rPr>
              <w:t>1</w:t>
            </w:r>
          </w:p>
        </w:tc>
        <w:tc>
          <w:tcPr>
            <w:tcW w:w="1620" w:type="dxa"/>
            <w:shd w:val="clear" w:color="auto" w:fill="auto"/>
            <w:noWrap/>
            <w:hideMark/>
          </w:tcPr>
          <w:p w14:paraId="25A1D276" w14:textId="77777777" w:rsidR="005C01A0" w:rsidRPr="00A77F20" w:rsidRDefault="005C01A0" w:rsidP="00A77F20">
            <w:pPr>
              <w:spacing w:line="360" w:lineRule="auto"/>
              <w:jc w:val="both"/>
              <w:rPr>
                <w:rFonts w:ascii="Book Antiqua" w:hAnsi="Book Antiqua"/>
                <w:sz w:val="24"/>
                <w:szCs w:val="24"/>
              </w:rPr>
            </w:pPr>
          </w:p>
        </w:tc>
        <w:tc>
          <w:tcPr>
            <w:tcW w:w="900" w:type="dxa"/>
            <w:shd w:val="clear" w:color="auto" w:fill="auto"/>
            <w:noWrap/>
            <w:hideMark/>
          </w:tcPr>
          <w:p w14:paraId="4C13B688" w14:textId="77777777" w:rsidR="005C01A0" w:rsidRPr="00A77F20" w:rsidRDefault="005C01A0" w:rsidP="00A77F20">
            <w:pPr>
              <w:spacing w:line="360" w:lineRule="auto"/>
              <w:jc w:val="both"/>
              <w:rPr>
                <w:rFonts w:ascii="Book Antiqua" w:hAnsi="Book Antiqua"/>
                <w:sz w:val="24"/>
                <w:szCs w:val="24"/>
              </w:rPr>
            </w:pPr>
            <w:r w:rsidRPr="00A77F20">
              <w:rPr>
                <w:rFonts w:ascii="Book Antiqua" w:hAnsi="Book Antiqua"/>
                <w:sz w:val="24"/>
                <w:szCs w:val="24"/>
              </w:rPr>
              <w:t>0.828</w:t>
            </w:r>
          </w:p>
        </w:tc>
        <w:tc>
          <w:tcPr>
            <w:tcW w:w="1440" w:type="dxa"/>
            <w:shd w:val="clear" w:color="auto" w:fill="auto"/>
            <w:noWrap/>
            <w:hideMark/>
          </w:tcPr>
          <w:p w14:paraId="7A941718" w14:textId="77777777" w:rsidR="005C01A0" w:rsidRPr="00AA42E2" w:rsidRDefault="005C01A0" w:rsidP="00A77F20">
            <w:pPr>
              <w:spacing w:line="360" w:lineRule="auto"/>
              <w:jc w:val="both"/>
              <w:rPr>
                <w:rFonts w:ascii="Book Antiqua" w:hAnsi="Book Antiqua"/>
                <w:iCs/>
                <w:sz w:val="24"/>
                <w:szCs w:val="24"/>
              </w:rPr>
            </w:pPr>
            <w:r w:rsidRPr="00AA42E2">
              <w:rPr>
                <w:rFonts w:ascii="Book Antiqua" w:hAnsi="Book Antiqua"/>
                <w:iCs/>
                <w:sz w:val="24"/>
                <w:szCs w:val="24"/>
              </w:rPr>
              <w:t>Signet ring cell</w:t>
            </w:r>
          </w:p>
        </w:tc>
        <w:tc>
          <w:tcPr>
            <w:tcW w:w="990" w:type="dxa"/>
            <w:shd w:val="clear" w:color="auto" w:fill="auto"/>
            <w:noWrap/>
            <w:hideMark/>
          </w:tcPr>
          <w:p w14:paraId="1E46F4E6" w14:textId="48DB312E" w:rsidR="005C01A0" w:rsidRPr="00A77F20" w:rsidRDefault="005C01A0" w:rsidP="00A77F20">
            <w:pPr>
              <w:spacing w:line="360" w:lineRule="auto"/>
              <w:jc w:val="both"/>
              <w:rPr>
                <w:rFonts w:ascii="Book Antiqua" w:hAnsi="Book Antiqua"/>
                <w:b/>
                <w:bCs/>
                <w:sz w:val="24"/>
                <w:szCs w:val="24"/>
              </w:rPr>
            </w:pPr>
            <w:r w:rsidRPr="00A77F20">
              <w:rPr>
                <w:rFonts w:ascii="Book Antiqua" w:hAnsi="Book Antiqua"/>
                <w:b/>
                <w:bCs/>
                <w:sz w:val="24"/>
                <w:szCs w:val="24"/>
              </w:rPr>
              <w:t>&lt;</w:t>
            </w:r>
            <w:r>
              <w:rPr>
                <w:rFonts w:ascii="Book Antiqua" w:hAnsi="Book Antiqua" w:hint="eastAsia"/>
                <w:b/>
                <w:bCs/>
                <w:sz w:val="24"/>
                <w:szCs w:val="24"/>
                <w:lang w:eastAsia="zh-CN"/>
              </w:rPr>
              <w:t xml:space="preserve"> </w:t>
            </w:r>
            <w:r w:rsidRPr="00A77F20">
              <w:rPr>
                <w:rFonts w:ascii="Book Antiqua" w:hAnsi="Book Antiqua"/>
                <w:b/>
                <w:bCs/>
                <w:sz w:val="24"/>
                <w:szCs w:val="24"/>
              </w:rPr>
              <w:t>0.001</w:t>
            </w:r>
            <w:r w:rsidRPr="00AA42E2">
              <w:rPr>
                <w:rFonts w:ascii="Book Antiqua" w:hAnsi="Book Antiqua" w:hint="eastAsia"/>
                <w:b/>
                <w:bCs/>
                <w:sz w:val="24"/>
                <w:szCs w:val="24"/>
                <w:vertAlign w:val="superscript"/>
                <w:lang w:eastAsia="zh-CN"/>
              </w:rPr>
              <w:t>1</w:t>
            </w:r>
          </w:p>
        </w:tc>
        <w:tc>
          <w:tcPr>
            <w:tcW w:w="1620" w:type="dxa"/>
            <w:shd w:val="clear" w:color="auto" w:fill="auto"/>
            <w:noWrap/>
            <w:hideMark/>
          </w:tcPr>
          <w:p w14:paraId="232DD4BA" w14:textId="77777777" w:rsidR="005C01A0" w:rsidRPr="00A77F20" w:rsidRDefault="005C01A0" w:rsidP="00A77F20">
            <w:pPr>
              <w:spacing w:line="360" w:lineRule="auto"/>
              <w:jc w:val="both"/>
              <w:rPr>
                <w:rFonts w:ascii="Book Antiqua" w:hAnsi="Book Antiqua"/>
                <w:sz w:val="24"/>
                <w:szCs w:val="24"/>
              </w:rPr>
            </w:pPr>
          </w:p>
        </w:tc>
        <w:tc>
          <w:tcPr>
            <w:tcW w:w="999" w:type="dxa"/>
            <w:shd w:val="clear" w:color="auto" w:fill="auto"/>
            <w:noWrap/>
            <w:hideMark/>
          </w:tcPr>
          <w:p w14:paraId="3046ADC0" w14:textId="77777777" w:rsidR="005C01A0" w:rsidRPr="00A77F20" w:rsidRDefault="005C01A0" w:rsidP="00A77F20">
            <w:pPr>
              <w:spacing w:line="360" w:lineRule="auto"/>
              <w:jc w:val="both"/>
              <w:rPr>
                <w:rFonts w:ascii="Book Antiqua" w:hAnsi="Book Antiqua"/>
                <w:sz w:val="24"/>
                <w:szCs w:val="24"/>
              </w:rPr>
            </w:pPr>
            <w:r w:rsidRPr="00A77F20">
              <w:rPr>
                <w:rFonts w:ascii="Book Antiqua" w:hAnsi="Book Antiqua"/>
                <w:sz w:val="24"/>
                <w:szCs w:val="24"/>
              </w:rPr>
              <w:t>0.22</w:t>
            </w:r>
          </w:p>
        </w:tc>
      </w:tr>
      <w:tr w:rsidR="005C01A0" w:rsidRPr="00A77F20" w14:paraId="09571B6C" w14:textId="77777777" w:rsidTr="005C01A0">
        <w:trPr>
          <w:trHeight w:val="300"/>
        </w:trPr>
        <w:tc>
          <w:tcPr>
            <w:tcW w:w="1440" w:type="dxa"/>
            <w:shd w:val="clear" w:color="auto" w:fill="auto"/>
            <w:noWrap/>
            <w:hideMark/>
          </w:tcPr>
          <w:p w14:paraId="4E10562B" w14:textId="77777777" w:rsidR="005C01A0" w:rsidRPr="00AA42E2" w:rsidRDefault="005C01A0" w:rsidP="00A77F20">
            <w:pPr>
              <w:spacing w:line="360" w:lineRule="auto"/>
              <w:jc w:val="both"/>
              <w:rPr>
                <w:rFonts w:ascii="Book Antiqua" w:hAnsi="Book Antiqua"/>
                <w:iCs/>
                <w:sz w:val="24"/>
                <w:szCs w:val="24"/>
              </w:rPr>
            </w:pPr>
            <w:r w:rsidRPr="00AA42E2">
              <w:rPr>
                <w:rFonts w:ascii="Book Antiqua" w:hAnsi="Book Antiqua"/>
                <w:iCs/>
                <w:sz w:val="24"/>
                <w:szCs w:val="24"/>
              </w:rPr>
              <w:t>Lympho-vascular invasion</w:t>
            </w:r>
          </w:p>
        </w:tc>
        <w:tc>
          <w:tcPr>
            <w:tcW w:w="900" w:type="dxa"/>
            <w:shd w:val="clear" w:color="auto" w:fill="auto"/>
            <w:noWrap/>
            <w:hideMark/>
          </w:tcPr>
          <w:p w14:paraId="63C67C45" w14:textId="4F2C4A34" w:rsidR="005C01A0" w:rsidRPr="00A77F20" w:rsidRDefault="005C01A0" w:rsidP="00A77F20">
            <w:pPr>
              <w:spacing w:line="360" w:lineRule="auto"/>
              <w:jc w:val="both"/>
              <w:rPr>
                <w:rFonts w:ascii="Book Antiqua" w:hAnsi="Book Antiqua"/>
                <w:b/>
                <w:bCs/>
                <w:sz w:val="24"/>
                <w:szCs w:val="24"/>
              </w:rPr>
            </w:pPr>
            <w:r w:rsidRPr="00A77F20">
              <w:rPr>
                <w:rFonts w:ascii="Book Antiqua" w:hAnsi="Book Antiqua"/>
                <w:b/>
                <w:bCs/>
                <w:sz w:val="24"/>
                <w:szCs w:val="24"/>
              </w:rPr>
              <w:t>&lt;</w:t>
            </w:r>
            <w:r>
              <w:rPr>
                <w:rFonts w:ascii="Book Antiqua" w:hAnsi="Book Antiqua" w:hint="eastAsia"/>
                <w:b/>
                <w:bCs/>
                <w:sz w:val="24"/>
                <w:szCs w:val="24"/>
                <w:lang w:eastAsia="zh-CN"/>
              </w:rPr>
              <w:t xml:space="preserve"> </w:t>
            </w:r>
            <w:r w:rsidRPr="00A77F20">
              <w:rPr>
                <w:rFonts w:ascii="Book Antiqua" w:hAnsi="Book Antiqua"/>
                <w:b/>
                <w:bCs/>
                <w:sz w:val="24"/>
                <w:szCs w:val="24"/>
              </w:rPr>
              <w:t>0.001</w:t>
            </w:r>
            <w:r w:rsidRPr="00AA42E2">
              <w:rPr>
                <w:rFonts w:ascii="Book Antiqua" w:hAnsi="Book Antiqua" w:hint="eastAsia"/>
                <w:b/>
                <w:bCs/>
                <w:sz w:val="24"/>
                <w:szCs w:val="24"/>
                <w:vertAlign w:val="superscript"/>
                <w:lang w:eastAsia="zh-CN"/>
              </w:rPr>
              <w:t>1</w:t>
            </w:r>
          </w:p>
        </w:tc>
        <w:tc>
          <w:tcPr>
            <w:tcW w:w="1620" w:type="dxa"/>
            <w:shd w:val="clear" w:color="auto" w:fill="auto"/>
            <w:noWrap/>
            <w:hideMark/>
          </w:tcPr>
          <w:p w14:paraId="509A5C4D" w14:textId="77777777" w:rsidR="005C01A0" w:rsidRPr="00A77F20" w:rsidRDefault="005C01A0" w:rsidP="00A77F20">
            <w:pPr>
              <w:spacing w:line="360" w:lineRule="auto"/>
              <w:jc w:val="both"/>
              <w:rPr>
                <w:rFonts w:ascii="Book Antiqua" w:hAnsi="Book Antiqua"/>
                <w:sz w:val="24"/>
                <w:szCs w:val="24"/>
              </w:rPr>
            </w:pPr>
          </w:p>
        </w:tc>
        <w:tc>
          <w:tcPr>
            <w:tcW w:w="900" w:type="dxa"/>
            <w:shd w:val="clear" w:color="auto" w:fill="auto"/>
            <w:noWrap/>
            <w:hideMark/>
          </w:tcPr>
          <w:p w14:paraId="4CD3CBC4" w14:textId="77777777" w:rsidR="005C01A0" w:rsidRPr="00A77F20" w:rsidRDefault="005C01A0" w:rsidP="00A77F20">
            <w:pPr>
              <w:spacing w:line="360" w:lineRule="auto"/>
              <w:jc w:val="both"/>
              <w:rPr>
                <w:rFonts w:ascii="Book Antiqua" w:hAnsi="Book Antiqua"/>
                <w:sz w:val="24"/>
                <w:szCs w:val="24"/>
              </w:rPr>
            </w:pPr>
            <w:r w:rsidRPr="00A77F20">
              <w:rPr>
                <w:rFonts w:ascii="Book Antiqua" w:hAnsi="Book Antiqua"/>
                <w:sz w:val="24"/>
                <w:szCs w:val="24"/>
              </w:rPr>
              <w:t>0.15</w:t>
            </w:r>
          </w:p>
        </w:tc>
        <w:tc>
          <w:tcPr>
            <w:tcW w:w="1440" w:type="dxa"/>
            <w:shd w:val="clear" w:color="auto" w:fill="auto"/>
            <w:noWrap/>
            <w:hideMark/>
          </w:tcPr>
          <w:p w14:paraId="61E4F117" w14:textId="77777777" w:rsidR="005C01A0" w:rsidRPr="00AA42E2" w:rsidRDefault="005C01A0" w:rsidP="00A77F20">
            <w:pPr>
              <w:spacing w:line="360" w:lineRule="auto"/>
              <w:jc w:val="both"/>
              <w:rPr>
                <w:rFonts w:ascii="Book Antiqua" w:hAnsi="Book Antiqua"/>
                <w:iCs/>
                <w:sz w:val="24"/>
                <w:szCs w:val="24"/>
              </w:rPr>
            </w:pPr>
            <w:r w:rsidRPr="00AA42E2">
              <w:rPr>
                <w:rFonts w:ascii="Book Antiqua" w:hAnsi="Book Antiqua"/>
                <w:iCs/>
                <w:sz w:val="24"/>
                <w:szCs w:val="24"/>
              </w:rPr>
              <w:t>Lympho-vascular invasion</w:t>
            </w:r>
          </w:p>
        </w:tc>
        <w:tc>
          <w:tcPr>
            <w:tcW w:w="990" w:type="dxa"/>
            <w:shd w:val="clear" w:color="auto" w:fill="auto"/>
            <w:noWrap/>
            <w:hideMark/>
          </w:tcPr>
          <w:p w14:paraId="2701DFCA" w14:textId="4F36C430" w:rsidR="005C01A0" w:rsidRPr="00A77F20" w:rsidRDefault="005C01A0" w:rsidP="00A77F20">
            <w:pPr>
              <w:spacing w:line="360" w:lineRule="auto"/>
              <w:jc w:val="both"/>
              <w:rPr>
                <w:rFonts w:ascii="Book Antiqua" w:hAnsi="Book Antiqua"/>
                <w:b/>
                <w:bCs/>
                <w:sz w:val="24"/>
                <w:szCs w:val="24"/>
              </w:rPr>
            </w:pPr>
            <w:r w:rsidRPr="00A77F20">
              <w:rPr>
                <w:rFonts w:ascii="Book Antiqua" w:hAnsi="Book Antiqua"/>
                <w:b/>
                <w:bCs/>
                <w:sz w:val="24"/>
                <w:szCs w:val="24"/>
              </w:rPr>
              <w:t>&lt;</w:t>
            </w:r>
            <w:r>
              <w:rPr>
                <w:rFonts w:ascii="Book Antiqua" w:hAnsi="Book Antiqua" w:hint="eastAsia"/>
                <w:b/>
                <w:bCs/>
                <w:sz w:val="24"/>
                <w:szCs w:val="24"/>
                <w:lang w:eastAsia="zh-CN"/>
              </w:rPr>
              <w:t xml:space="preserve"> </w:t>
            </w:r>
            <w:r w:rsidRPr="00A77F20">
              <w:rPr>
                <w:rFonts w:ascii="Book Antiqua" w:hAnsi="Book Antiqua"/>
                <w:b/>
                <w:bCs/>
                <w:sz w:val="24"/>
                <w:szCs w:val="24"/>
              </w:rPr>
              <w:t>0.001</w:t>
            </w:r>
            <w:r w:rsidRPr="00AA42E2">
              <w:rPr>
                <w:rFonts w:ascii="Book Antiqua" w:hAnsi="Book Antiqua" w:hint="eastAsia"/>
                <w:b/>
                <w:bCs/>
                <w:sz w:val="24"/>
                <w:szCs w:val="24"/>
                <w:vertAlign w:val="superscript"/>
                <w:lang w:eastAsia="zh-CN"/>
              </w:rPr>
              <w:t>1</w:t>
            </w:r>
          </w:p>
        </w:tc>
        <w:tc>
          <w:tcPr>
            <w:tcW w:w="1620" w:type="dxa"/>
            <w:shd w:val="clear" w:color="auto" w:fill="auto"/>
            <w:noWrap/>
            <w:hideMark/>
          </w:tcPr>
          <w:p w14:paraId="0DF31975" w14:textId="77777777" w:rsidR="005C01A0" w:rsidRPr="00A77F20" w:rsidRDefault="005C01A0" w:rsidP="00A77F20">
            <w:pPr>
              <w:spacing w:line="360" w:lineRule="auto"/>
              <w:jc w:val="both"/>
              <w:rPr>
                <w:rFonts w:ascii="Book Antiqua" w:hAnsi="Book Antiqua"/>
                <w:sz w:val="24"/>
                <w:szCs w:val="24"/>
              </w:rPr>
            </w:pPr>
          </w:p>
        </w:tc>
        <w:tc>
          <w:tcPr>
            <w:tcW w:w="999" w:type="dxa"/>
            <w:shd w:val="clear" w:color="auto" w:fill="auto"/>
            <w:noWrap/>
            <w:hideMark/>
          </w:tcPr>
          <w:p w14:paraId="42246583" w14:textId="77777777" w:rsidR="005C01A0" w:rsidRPr="00A77F20" w:rsidRDefault="005C01A0" w:rsidP="00A77F20">
            <w:pPr>
              <w:spacing w:line="360" w:lineRule="auto"/>
              <w:jc w:val="both"/>
              <w:rPr>
                <w:rFonts w:ascii="Book Antiqua" w:hAnsi="Book Antiqua"/>
                <w:sz w:val="24"/>
                <w:szCs w:val="24"/>
              </w:rPr>
            </w:pPr>
            <w:r w:rsidRPr="00A77F20">
              <w:rPr>
                <w:rFonts w:ascii="Book Antiqua" w:hAnsi="Book Antiqua"/>
                <w:sz w:val="24"/>
                <w:szCs w:val="24"/>
              </w:rPr>
              <w:t>0.82</w:t>
            </w:r>
          </w:p>
        </w:tc>
      </w:tr>
      <w:tr w:rsidR="005C01A0" w:rsidRPr="00A77F20" w14:paraId="34CB79DC" w14:textId="77777777" w:rsidTr="005C01A0">
        <w:trPr>
          <w:trHeight w:val="315"/>
        </w:trPr>
        <w:tc>
          <w:tcPr>
            <w:tcW w:w="1440" w:type="dxa"/>
            <w:shd w:val="clear" w:color="auto" w:fill="auto"/>
            <w:noWrap/>
            <w:hideMark/>
          </w:tcPr>
          <w:p w14:paraId="6DC3C6FD" w14:textId="77777777" w:rsidR="005C01A0" w:rsidRPr="00AA42E2" w:rsidRDefault="005C01A0" w:rsidP="00A77F20">
            <w:pPr>
              <w:spacing w:line="360" w:lineRule="auto"/>
              <w:jc w:val="both"/>
              <w:rPr>
                <w:rFonts w:ascii="Book Antiqua" w:hAnsi="Book Antiqua"/>
                <w:iCs/>
                <w:sz w:val="24"/>
                <w:szCs w:val="24"/>
              </w:rPr>
            </w:pPr>
            <w:r w:rsidRPr="00AA42E2">
              <w:rPr>
                <w:rFonts w:ascii="Book Antiqua" w:hAnsi="Book Antiqua"/>
                <w:iCs/>
                <w:sz w:val="24"/>
                <w:szCs w:val="24"/>
              </w:rPr>
              <w:t>Lymph node metastasis</w:t>
            </w:r>
          </w:p>
        </w:tc>
        <w:tc>
          <w:tcPr>
            <w:tcW w:w="900" w:type="dxa"/>
            <w:shd w:val="clear" w:color="auto" w:fill="auto"/>
            <w:noWrap/>
            <w:hideMark/>
          </w:tcPr>
          <w:p w14:paraId="0AB5C010" w14:textId="7127988F" w:rsidR="005C01A0" w:rsidRPr="00A77F20" w:rsidRDefault="005C01A0" w:rsidP="00A77F20">
            <w:pPr>
              <w:spacing w:line="360" w:lineRule="auto"/>
              <w:jc w:val="both"/>
              <w:rPr>
                <w:rFonts w:ascii="Book Antiqua" w:hAnsi="Book Antiqua"/>
                <w:b/>
                <w:bCs/>
                <w:sz w:val="24"/>
                <w:szCs w:val="24"/>
              </w:rPr>
            </w:pPr>
            <w:r w:rsidRPr="00A77F20">
              <w:rPr>
                <w:rFonts w:ascii="Book Antiqua" w:hAnsi="Book Antiqua"/>
                <w:b/>
                <w:bCs/>
                <w:sz w:val="24"/>
                <w:szCs w:val="24"/>
              </w:rPr>
              <w:t>&lt;</w:t>
            </w:r>
            <w:r>
              <w:rPr>
                <w:rFonts w:ascii="Book Antiqua" w:hAnsi="Book Antiqua" w:hint="eastAsia"/>
                <w:b/>
                <w:bCs/>
                <w:sz w:val="24"/>
                <w:szCs w:val="24"/>
                <w:lang w:eastAsia="zh-CN"/>
              </w:rPr>
              <w:t xml:space="preserve"> </w:t>
            </w:r>
            <w:r w:rsidRPr="00A77F20">
              <w:rPr>
                <w:rFonts w:ascii="Book Antiqua" w:hAnsi="Book Antiqua"/>
                <w:b/>
                <w:bCs/>
                <w:sz w:val="24"/>
                <w:szCs w:val="24"/>
              </w:rPr>
              <w:t>0.001</w:t>
            </w:r>
            <w:r w:rsidRPr="00AA42E2">
              <w:rPr>
                <w:rFonts w:ascii="Book Antiqua" w:hAnsi="Book Antiqua" w:hint="eastAsia"/>
                <w:b/>
                <w:bCs/>
                <w:sz w:val="24"/>
                <w:szCs w:val="24"/>
                <w:vertAlign w:val="superscript"/>
                <w:lang w:eastAsia="zh-CN"/>
              </w:rPr>
              <w:t>1</w:t>
            </w:r>
          </w:p>
        </w:tc>
        <w:tc>
          <w:tcPr>
            <w:tcW w:w="1620" w:type="dxa"/>
            <w:shd w:val="clear" w:color="auto" w:fill="auto"/>
            <w:noWrap/>
            <w:hideMark/>
          </w:tcPr>
          <w:p w14:paraId="7995EBB8" w14:textId="56DD5058" w:rsidR="005C01A0" w:rsidRPr="00A77F20" w:rsidRDefault="005C01A0" w:rsidP="00A77F20">
            <w:pPr>
              <w:spacing w:line="360" w:lineRule="auto"/>
              <w:jc w:val="both"/>
              <w:rPr>
                <w:rFonts w:ascii="Book Antiqua" w:hAnsi="Book Antiqua"/>
                <w:sz w:val="24"/>
                <w:szCs w:val="24"/>
              </w:rPr>
            </w:pPr>
            <w:r w:rsidRPr="00A77F20">
              <w:rPr>
                <w:rFonts w:ascii="Book Antiqua" w:hAnsi="Book Antiqua"/>
                <w:sz w:val="24"/>
                <w:szCs w:val="24"/>
              </w:rPr>
              <w:t>0.42</w:t>
            </w:r>
            <w:r>
              <w:rPr>
                <w:rFonts w:ascii="Book Antiqua" w:hAnsi="Book Antiqua" w:hint="eastAsia"/>
                <w:sz w:val="24"/>
                <w:szCs w:val="24"/>
                <w:lang w:eastAsia="zh-CN"/>
              </w:rPr>
              <w:t xml:space="preserve"> </w:t>
            </w:r>
            <w:r w:rsidRPr="00A77F20">
              <w:rPr>
                <w:rFonts w:ascii="Book Antiqua" w:hAnsi="Book Antiqua"/>
                <w:sz w:val="24"/>
                <w:szCs w:val="24"/>
              </w:rPr>
              <w:t>(0.20-0.88)</w:t>
            </w:r>
          </w:p>
        </w:tc>
        <w:tc>
          <w:tcPr>
            <w:tcW w:w="900" w:type="dxa"/>
            <w:shd w:val="clear" w:color="auto" w:fill="auto"/>
            <w:noWrap/>
            <w:hideMark/>
          </w:tcPr>
          <w:p w14:paraId="0780DDBF" w14:textId="5B33AE20" w:rsidR="005C01A0" w:rsidRPr="00A77F20" w:rsidRDefault="005C01A0" w:rsidP="00A77F20">
            <w:pPr>
              <w:spacing w:line="360" w:lineRule="auto"/>
              <w:jc w:val="both"/>
              <w:rPr>
                <w:rFonts w:ascii="Book Antiqua" w:hAnsi="Book Antiqua"/>
                <w:b/>
                <w:bCs/>
                <w:sz w:val="24"/>
                <w:szCs w:val="24"/>
              </w:rPr>
            </w:pPr>
            <w:r w:rsidRPr="00A77F20">
              <w:rPr>
                <w:rFonts w:ascii="Book Antiqua" w:hAnsi="Book Antiqua"/>
                <w:b/>
                <w:bCs/>
                <w:sz w:val="24"/>
                <w:szCs w:val="24"/>
              </w:rPr>
              <w:t>0.02</w:t>
            </w:r>
            <w:r w:rsidRPr="00AA42E2">
              <w:rPr>
                <w:rFonts w:ascii="Book Antiqua" w:hAnsi="Book Antiqua" w:hint="eastAsia"/>
                <w:b/>
                <w:bCs/>
                <w:sz w:val="24"/>
                <w:szCs w:val="24"/>
                <w:vertAlign w:val="superscript"/>
                <w:lang w:eastAsia="zh-CN"/>
              </w:rPr>
              <w:t>1</w:t>
            </w:r>
          </w:p>
        </w:tc>
        <w:tc>
          <w:tcPr>
            <w:tcW w:w="1440" w:type="dxa"/>
            <w:shd w:val="clear" w:color="auto" w:fill="auto"/>
            <w:noWrap/>
            <w:hideMark/>
          </w:tcPr>
          <w:p w14:paraId="032F5BEE" w14:textId="77777777" w:rsidR="005C01A0" w:rsidRPr="00AA42E2" w:rsidRDefault="005C01A0" w:rsidP="00A77F20">
            <w:pPr>
              <w:spacing w:line="360" w:lineRule="auto"/>
              <w:jc w:val="both"/>
              <w:rPr>
                <w:rFonts w:ascii="Book Antiqua" w:hAnsi="Book Antiqua"/>
                <w:iCs/>
                <w:sz w:val="24"/>
                <w:szCs w:val="24"/>
              </w:rPr>
            </w:pPr>
            <w:r w:rsidRPr="00AA42E2">
              <w:rPr>
                <w:rFonts w:ascii="Book Antiqua" w:hAnsi="Book Antiqua"/>
                <w:iCs/>
                <w:sz w:val="24"/>
                <w:szCs w:val="24"/>
              </w:rPr>
              <w:t>Lymph node metastasis</w:t>
            </w:r>
          </w:p>
        </w:tc>
        <w:tc>
          <w:tcPr>
            <w:tcW w:w="990" w:type="dxa"/>
            <w:shd w:val="clear" w:color="auto" w:fill="auto"/>
            <w:noWrap/>
            <w:hideMark/>
          </w:tcPr>
          <w:p w14:paraId="4AE66EE2" w14:textId="4E488583" w:rsidR="005C01A0" w:rsidRPr="00A77F20" w:rsidRDefault="005C01A0" w:rsidP="00A77F20">
            <w:pPr>
              <w:spacing w:line="360" w:lineRule="auto"/>
              <w:jc w:val="both"/>
              <w:rPr>
                <w:rFonts w:ascii="Book Antiqua" w:hAnsi="Book Antiqua"/>
                <w:b/>
                <w:bCs/>
                <w:sz w:val="24"/>
                <w:szCs w:val="24"/>
              </w:rPr>
            </w:pPr>
            <w:r w:rsidRPr="00A77F20">
              <w:rPr>
                <w:rFonts w:ascii="Book Antiqua" w:hAnsi="Book Antiqua"/>
                <w:b/>
                <w:bCs/>
                <w:sz w:val="24"/>
                <w:szCs w:val="24"/>
              </w:rPr>
              <w:t>&lt;</w:t>
            </w:r>
            <w:r>
              <w:rPr>
                <w:rFonts w:ascii="Book Antiqua" w:hAnsi="Book Antiqua" w:hint="eastAsia"/>
                <w:b/>
                <w:bCs/>
                <w:sz w:val="24"/>
                <w:szCs w:val="24"/>
                <w:lang w:eastAsia="zh-CN"/>
              </w:rPr>
              <w:t xml:space="preserve"> </w:t>
            </w:r>
            <w:r w:rsidRPr="00A77F20">
              <w:rPr>
                <w:rFonts w:ascii="Book Antiqua" w:hAnsi="Book Antiqua"/>
                <w:b/>
                <w:bCs/>
                <w:sz w:val="24"/>
                <w:szCs w:val="24"/>
              </w:rPr>
              <w:t>0.001</w:t>
            </w:r>
            <w:r w:rsidRPr="00AA42E2">
              <w:rPr>
                <w:rFonts w:ascii="Book Antiqua" w:hAnsi="Book Antiqua" w:hint="eastAsia"/>
                <w:b/>
                <w:bCs/>
                <w:sz w:val="24"/>
                <w:szCs w:val="24"/>
                <w:vertAlign w:val="superscript"/>
                <w:lang w:eastAsia="zh-CN"/>
              </w:rPr>
              <w:t>1</w:t>
            </w:r>
          </w:p>
        </w:tc>
        <w:tc>
          <w:tcPr>
            <w:tcW w:w="1620" w:type="dxa"/>
            <w:shd w:val="clear" w:color="auto" w:fill="auto"/>
            <w:noWrap/>
            <w:hideMark/>
          </w:tcPr>
          <w:p w14:paraId="0538C181" w14:textId="77777777" w:rsidR="005C01A0" w:rsidRPr="00A77F20" w:rsidRDefault="005C01A0" w:rsidP="00A77F20">
            <w:pPr>
              <w:spacing w:line="360" w:lineRule="auto"/>
              <w:jc w:val="both"/>
              <w:rPr>
                <w:rFonts w:ascii="Book Antiqua" w:hAnsi="Book Antiqua"/>
                <w:sz w:val="24"/>
                <w:szCs w:val="24"/>
              </w:rPr>
            </w:pPr>
          </w:p>
        </w:tc>
        <w:tc>
          <w:tcPr>
            <w:tcW w:w="999" w:type="dxa"/>
            <w:shd w:val="clear" w:color="auto" w:fill="auto"/>
            <w:noWrap/>
            <w:hideMark/>
          </w:tcPr>
          <w:p w14:paraId="6D641D78" w14:textId="77777777" w:rsidR="005C01A0" w:rsidRPr="00A77F20" w:rsidRDefault="005C01A0" w:rsidP="00A77F20">
            <w:pPr>
              <w:spacing w:line="360" w:lineRule="auto"/>
              <w:jc w:val="both"/>
              <w:rPr>
                <w:rFonts w:ascii="Book Antiqua" w:hAnsi="Book Antiqua"/>
                <w:sz w:val="24"/>
                <w:szCs w:val="24"/>
              </w:rPr>
            </w:pPr>
            <w:r w:rsidRPr="00A77F20">
              <w:rPr>
                <w:rFonts w:ascii="Book Antiqua" w:hAnsi="Book Antiqua"/>
                <w:sz w:val="24"/>
                <w:szCs w:val="24"/>
              </w:rPr>
              <w:t>0.47</w:t>
            </w:r>
          </w:p>
        </w:tc>
      </w:tr>
      <w:tr w:rsidR="005C01A0" w:rsidRPr="00A77F20" w14:paraId="32CA97A9" w14:textId="77777777" w:rsidTr="005C01A0">
        <w:trPr>
          <w:trHeight w:val="315"/>
        </w:trPr>
        <w:tc>
          <w:tcPr>
            <w:tcW w:w="1440" w:type="dxa"/>
            <w:shd w:val="clear" w:color="auto" w:fill="auto"/>
            <w:noWrap/>
            <w:hideMark/>
          </w:tcPr>
          <w:p w14:paraId="7D0EAABC" w14:textId="77777777" w:rsidR="005C01A0" w:rsidRPr="00AA42E2" w:rsidRDefault="005C01A0" w:rsidP="00A77F20">
            <w:pPr>
              <w:spacing w:line="360" w:lineRule="auto"/>
              <w:jc w:val="both"/>
              <w:rPr>
                <w:rFonts w:ascii="Book Antiqua" w:hAnsi="Book Antiqua"/>
                <w:iCs/>
                <w:sz w:val="24"/>
                <w:szCs w:val="24"/>
              </w:rPr>
            </w:pPr>
            <w:r w:rsidRPr="00AA42E2">
              <w:rPr>
                <w:rFonts w:ascii="Book Antiqua" w:hAnsi="Book Antiqua"/>
                <w:iCs/>
                <w:sz w:val="24"/>
                <w:szCs w:val="24"/>
              </w:rPr>
              <w:t>PSS</w:t>
            </w:r>
          </w:p>
        </w:tc>
        <w:tc>
          <w:tcPr>
            <w:tcW w:w="900" w:type="dxa"/>
            <w:shd w:val="clear" w:color="auto" w:fill="auto"/>
            <w:noWrap/>
            <w:hideMark/>
          </w:tcPr>
          <w:p w14:paraId="36B8E8E1" w14:textId="77777777" w:rsidR="005C01A0" w:rsidRPr="00A77F20" w:rsidRDefault="005C01A0" w:rsidP="00A77F20">
            <w:pPr>
              <w:spacing w:line="360" w:lineRule="auto"/>
              <w:jc w:val="both"/>
              <w:rPr>
                <w:rFonts w:ascii="Book Antiqua" w:hAnsi="Book Antiqua"/>
                <w:sz w:val="24"/>
                <w:szCs w:val="24"/>
              </w:rPr>
            </w:pPr>
            <w:r w:rsidRPr="00A77F20">
              <w:rPr>
                <w:rFonts w:ascii="Book Antiqua" w:hAnsi="Book Antiqua"/>
                <w:sz w:val="24"/>
                <w:szCs w:val="24"/>
              </w:rPr>
              <w:t>0.09</w:t>
            </w:r>
          </w:p>
        </w:tc>
        <w:tc>
          <w:tcPr>
            <w:tcW w:w="1620" w:type="dxa"/>
            <w:shd w:val="clear" w:color="auto" w:fill="auto"/>
            <w:noWrap/>
            <w:hideMark/>
          </w:tcPr>
          <w:p w14:paraId="6ECADFDE" w14:textId="2F78076B" w:rsidR="005C01A0" w:rsidRPr="00A77F20" w:rsidRDefault="005C01A0" w:rsidP="00A77F20">
            <w:pPr>
              <w:spacing w:line="360" w:lineRule="auto"/>
              <w:jc w:val="both"/>
              <w:rPr>
                <w:rFonts w:ascii="Book Antiqua" w:hAnsi="Book Antiqua"/>
                <w:sz w:val="24"/>
                <w:szCs w:val="24"/>
              </w:rPr>
            </w:pPr>
            <w:r w:rsidRPr="00A77F20">
              <w:rPr>
                <w:rFonts w:ascii="Book Antiqua" w:hAnsi="Book Antiqua"/>
                <w:sz w:val="24"/>
                <w:szCs w:val="24"/>
              </w:rPr>
              <w:t>1.3</w:t>
            </w:r>
            <w:r>
              <w:rPr>
                <w:rFonts w:ascii="Book Antiqua" w:hAnsi="Book Antiqua" w:hint="eastAsia"/>
                <w:sz w:val="24"/>
                <w:szCs w:val="24"/>
                <w:lang w:eastAsia="zh-CN"/>
              </w:rPr>
              <w:t xml:space="preserve"> </w:t>
            </w:r>
            <w:r w:rsidRPr="00A77F20">
              <w:rPr>
                <w:rFonts w:ascii="Book Antiqua" w:hAnsi="Book Antiqua"/>
                <w:sz w:val="24"/>
                <w:szCs w:val="24"/>
              </w:rPr>
              <w:t>(1.1-1.6)</w:t>
            </w:r>
          </w:p>
        </w:tc>
        <w:tc>
          <w:tcPr>
            <w:tcW w:w="900" w:type="dxa"/>
            <w:shd w:val="clear" w:color="auto" w:fill="auto"/>
            <w:noWrap/>
            <w:hideMark/>
          </w:tcPr>
          <w:p w14:paraId="77FB4992" w14:textId="4B4CC523" w:rsidR="005C01A0" w:rsidRPr="00A77F20" w:rsidRDefault="005C01A0" w:rsidP="00A77F20">
            <w:pPr>
              <w:spacing w:line="360" w:lineRule="auto"/>
              <w:jc w:val="both"/>
              <w:rPr>
                <w:rFonts w:ascii="Book Antiqua" w:hAnsi="Book Antiqua"/>
                <w:b/>
                <w:bCs/>
                <w:sz w:val="24"/>
                <w:szCs w:val="24"/>
              </w:rPr>
            </w:pPr>
            <w:r w:rsidRPr="00A77F20">
              <w:rPr>
                <w:rFonts w:ascii="Book Antiqua" w:hAnsi="Book Antiqua"/>
                <w:b/>
                <w:bCs/>
                <w:sz w:val="24"/>
                <w:szCs w:val="24"/>
              </w:rPr>
              <w:t>0.03</w:t>
            </w:r>
            <w:r w:rsidRPr="00AA42E2">
              <w:rPr>
                <w:rFonts w:ascii="Book Antiqua" w:hAnsi="Book Antiqua" w:hint="eastAsia"/>
                <w:b/>
                <w:bCs/>
                <w:sz w:val="24"/>
                <w:szCs w:val="24"/>
                <w:vertAlign w:val="superscript"/>
                <w:lang w:eastAsia="zh-CN"/>
              </w:rPr>
              <w:t>1</w:t>
            </w:r>
          </w:p>
        </w:tc>
        <w:tc>
          <w:tcPr>
            <w:tcW w:w="1440" w:type="dxa"/>
            <w:shd w:val="clear" w:color="auto" w:fill="auto"/>
            <w:noWrap/>
            <w:hideMark/>
          </w:tcPr>
          <w:p w14:paraId="54256C99" w14:textId="77777777" w:rsidR="005C01A0" w:rsidRPr="00AA42E2" w:rsidRDefault="005C01A0" w:rsidP="00A77F20">
            <w:pPr>
              <w:spacing w:line="360" w:lineRule="auto"/>
              <w:jc w:val="both"/>
              <w:rPr>
                <w:rFonts w:ascii="Book Antiqua" w:hAnsi="Book Antiqua"/>
                <w:iCs/>
                <w:sz w:val="24"/>
                <w:szCs w:val="24"/>
              </w:rPr>
            </w:pPr>
            <w:r w:rsidRPr="00AA42E2">
              <w:rPr>
                <w:rFonts w:ascii="Book Antiqua" w:hAnsi="Book Antiqua"/>
                <w:iCs/>
                <w:sz w:val="24"/>
                <w:szCs w:val="24"/>
              </w:rPr>
              <w:t>PSS</w:t>
            </w:r>
          </w:p>
        </w:tc>
        <w:tc>
          <w:tcPr>
            <w:tcW w:w="990" w:type="dxa"/>
            <w:shd w:val="clear" w:color="auto" w:fill="auto"/>
            <w:noWrap/>
            <w:hideMark/>
          </w:tcPr>
          <w:p w14:paraId="3AC40778" w14:textId="77777777" w:rsidR="005C01A0" w:rsidRPr="00A77F20" w:rsidRDefault="005C01A0" w:rsidP="00A77F20">
            <w:pPr>
              <w:spacing w:line="360" w:lineRule="auto"/>
              <w:jc w:val="both"/>
              <w:rPr>
                <w:rFonts w:ascii="Book Antiqua" w:hAnsi="Book Antiqua"/>
                <w:sz w:val="24"/>
                <w:szCs w:val="24"/>
              </w:rPr>
            </w:pPr>
            <w:r w:rsidRPr="00A77F20">
              <w:rPr>
                <w:rFonts w:ascii="Book Antiqua" w:hAnsi="Book Antiqua"/>
                <w:sz w:val="24"/>
                <w:szCs w:val="24"/>
              </w:rPr>
              <w:t>0.14</w:t>
            </w:r>
          </w:p>
        </w:tc>
        <w:tc>
          <w:tcPr>
            <w:tcW w:w="1620" w:type="dxa"/>
            <w:shd w:val="clear" w:color="auto" w:fill="auto"/>
            <w:noWrap/>
            <w:hideMark/>
          </w:tcPr>
          <w:p w14:paraId="0D5F50ED" w14:textId="77777777" w:rsidR="005C01A0" w:rsidRPr="00A77F20" w:rsidRDefault="005C01A0" w:rsidP="00A77F20">
            <w:pPr>
              <w:spacing w:line="360" w:lineRule="auto"/>
              <w:jc w:val="both"/>
              <w:rPr>
                <w:rFonts w:ascii="Book Antiqua" w:hAnsi="Book Antiqua"/>
                <w:sz w:val="24"/>
                <w:szCs w:val="24"/>
              </w:rPr>
            </w:pPr>
          </w:p>
        </w:tc>
        <w:tc>
          <w:tcPr>
            <w:tcW w:w="999" w:type="dxa"/>
            <w:shd w:val="clear" w:color="auto" w:fill="auto"/>
            <w:noWrap/>
            <w:hideMark/>
          </w:tcPr>
          <w:p w14:paraId="1CB04EC5" w14:textId="77777777" w:rsidR="005C01A0" w:rsidRPr="00A77F20" w:rsidRDefault="005C01A0" w:rsidP="00A77F20">
            <w:pPr>
              <w:spacing w:line="360" w:lineRule="auto"/>
              <w:jc w:val="both"/>
              <w:rPr>
                <w:rFonts w:ascii="Book Antiqua" w:hAnsi="Book Antiqua"/>
                <w:sz w:val="24"/>
                <w:szCs w:val="24"/>
              </w:rPr>
            </w:pPr>
          </w:p>
        </w:tc>
      </w:tr>
      <w:tr w:rsidR="005C01A0" w:rsidRPr="00A77F20" w14:paraId="585489FC" w14:textId="77777777" w:rsidTr="005C01A0">
        <w:trPr>
          <w:trHeight w:val="300"/>
        </w:trPr>
        <w:tc>
          <w:tcPr>
            <w:tcW w:w="1440" w:type="dxa"/>
            <w:shd w:val="clear" w:color="auto" w:fill="auto"/>
            <w:noWrap/>
            <w:hideMark/>
          </w:tcPr>
          <w:p w14:paraId="2128FBCC" w14:textId="77777777" w:rsidR="005C01A0" w:rsidRPr="00AA42E2" w:rsidRDefault="005C01A0" w:rsidP="00A77F20">
            <w:pPr>
              <w:spacing w:line="360" w:lineRule="auto"/>
              <w:jc w:val="both"/>
              <w:rPr>
                <w:rFonts w:ascii="Book Antiqua" w:hAnsi="Book Antiqua"/>
                <w:iCs/>
                <w:sz w:val="24"/>
                <w:szCs w:val="24"/>
              </w:rPr>
            </w:pPr>
            <w:r w:rsidRPr="00AA42E2">
              <w:rPr>
                <w:rFonts w:ascii="Book Antiqua" w:hAnsi="Book Antiqua"/>
                <w:iCs/>
                <w:sz w:val="24"/>
                <w:szCs w:val="24"/>
              </w:rPr>
              <w:t>PCI</w:t>
            </w:r>
          </w:p>
        </w:tc>
        <w:tc>
          <w:tcPr>
            <w:tcW w:w="900" w:type="dxa"/>
            <w:shd w:val="clear" w:color="auto" w:fill="auto"/>
            <w:noWrap/>
            <w:hideMark/>
          </w:tcPr>
          <w:p w14:paraId="3C508CF0" w14:textId="1714A6D4" w:rsidR="005C01A0" w:rsidRPr="00A77F20" w:rsidRDefault="005C01A0" w:rsidP="00A77F20">
            <w:pPr>
              <w:spacing w:line="360" w:lineRule="auto"/>
              <w:jc w:val="both"/>
              <w:rPr>
                <w:rFonts w:ascii="Book Antiqua" w:hAnsi="Book Antiqua"/>
                <w:b/>
                <w:bCs/>
                <w:sz w:val="24"/>
                <w:szCs w:val="24"/>
              </w:rPr>
            </w:pPr>
            <w:r w:rsidRPr="00A77F20">
              <w:rPr>
                <w:rFonts w:ascii="Book Antiqua" w:hAnsi="Book Antiqua"/>
                <w:b/>
                <w:bCs/>
                <w:sz w:val="24"/>
                <w:szCs w:val="24"/>
              </w:rPr>
              <w:t>0.03</w:t>
            </w:r>
            <w:r w:rsidRPr="00AA42E2">
              <w:rPr>
                <w:rFonts w:ascii="Book Antiqua" w:hAnsi="Book Antiqua" w:hint="eastAsia"/>
                <w:b/>
                <w:bCs/>
                <w:sz w:val="24"/>
                <w:szCs w:val="24"/>
                <w:vertAlign w:val="superscript"/>
                <w:lang w:eastAsia="zh-CN"/>
              </w:rPr>
              <w:t>1</w:t>
            </w:r>
          </w:p>
        </w:tc>
        <w:tc>
          <w:tcPr>
            <w:tcW w:w="1620" w:type="dxa"/>
            <w:shd w:val="clear" w:color="auto" w:fill="auto"/>
            <w:noWrap/>
            <w:hideMark/>
          </w:tcPr>
          <w:p w14:paraId="793BA621" w14:textId="2AC15B6E" w:rsidR="005C01A0" w:rsidRPr="00A77F20" w:rsidRDefault="005C01A0" w:rsidP="00A77F20">
            <w:pPr>
              <w:spacing w:line="360" w:lineRule="auto"/>
              <w:jc w:val="both"/>
              <w:rPr>
                <w:rFonts w:ascii="Book Antiqua" w:hAnsi="Book Antiqua"/>
                <w:sz w:val="24"/>
                <w:szCs w:val="24"/>
              </w:rPr>
            </w:pPr>
            <w:r w:rsidRPr="00A77F20">
              <w:rPr>
                <w:rFonts w:ascii="Book Antiqua" w:hAnsi="Book Antiqua"/>
                <w:sz w:val="24"/>
                <w:szCs w:val="24"/>
              </w:rPr>
              <w:t>1.05</w:t>
            </w:r>
            <w:r>
              <w:rPr>
                <w:rFonts w:ascii="Book Antiqua" w:hAnsi="Book Antiqua" w:hint="eastAsia"/>
                <w:sz w:val="24"/>
                <w:szCs w:val="24"/>
                <w:lang w:eastAsia="zh-CN"/>
              </w:rPr>
              <w:t xml:space="preserve"> </w:t>
            </w:r>
            <w:r w:rsidRPr="00A77F20">
              <w:rPr>
                <w:rFonts w:ascii="Book Antiqua" w:hAnsi="Book Antiqua"/>
                <w:sz w:val="24"/>
                <w:szCs w:val="24"/>
              </w:rPr>
              <w:t>(1.02-1.08)</w:t>
            </w:r>
          </w:p>
        </w:tc>
        <w:tc>
          <w:tcPr>
            <w:tcW w:w="900" w:type="dxa"/>
            <w:shd w:val="clear" w:color="auto" w:fill="auto"/>
            <w:noWrap/>
            <w:hideMark/>
          </w:tcPr>
          <w:p w14:paraId="0061431E" w14:textId="26F2CA6F" w:rsidR="005C01A0" w:rsidRPr="00A77F20" w:rsidRDefault="005C01A0" w:rsidP="00A77F20">
            <w:pPr>
              <w:spacing w:line="360" w:lineRule="auto"/>
              <w:jc w:val="both"/>
              <w:rPr>
                <w:rFonts w:ascii="Book Antiqua" w:hAnsi="Book Antiqua"/>
                <w:b/>
                <w:bCs/>
                <w:sz w:val="24"/>
                <w:szCs w:val="24"/>
              </w:rPr>
            </w:pPr>
            <w:r w:rsidRPr="00A77F20">
              <w:rPr>
                <w:rFonts w:ascii="Book Antiqua" w:hAnsi="Book Antiqua"/>
                <w:b/>
                <w:bCs/>
                <w:sz w:val="24"/>
                <w:szCs w:val="24"/>
              </w:rPr>
              <w:t>0.002</w:t>
            </w:r>
            <w:r w:rsidRPr="00AA42E2">
              <w:rPr>
                <w:rFonts w:ascii="Book Antiqua" w:hAnsi="Book Antiqua" w:hint="eastAsia"/>
                <w:b/>
                <w:bCs/>
                <w:sz w:val="24"/>
                <w:szCs w:val="24"/>
                <w:vertAlign w:val="superscript"/>
                <w:lang w:eastAsia="zh-CN"/>
              </w:rPr>
              <w:t>1</w:t>
            </w:r>
          </w:p>
        </w:tc>
        <w:tc>
          <w:tcPr>
            <w:tcW w:w="1440" w:type="dxa"/>
            <w:shd w:val="clear" w:color="auto" w:fill="auto"/>
            <w:noWrap/>
            <w:hideMark/>
          </w:tcPr>
          <w:p w14:paraId="14DD4216" w14:textId="77777777" w:rsidR="005C01A0" w:rsidRPr="00AA42E2" w:rsidRDefault="005C01A0" w:rsidP="00A77F20">
            <w:pPr>
              <w:spacing w:line="360" w:lineRule="auto"/>
              <w:jc w:val="both"/>
              <w:rPr>
                <w:rFonts w:ascii="Book Antiqua" w:hAnsi="Book Antiqua"/>
                <w:iCs/>
                <w:sz w:val="24"/>
                <w:szCs w:val="24"/>
              </w:rPr>
            </w:pPr>
            <w:r w:rsidRPr="00AA42E2">
              <w:rPr>
                <w:rFonts w:ascii="Book Antiqua" w:hAnsi="Book Antiqua"/>
                <w:iCs/>
                <w:sz w:val="24"/>
                <w:szCs w:val="24"/>
              </w:rPr>
              <w:t>PCI</w:t>
            </w:r>
          </w:p>
        </w:tc>
        <w:tc>
          <w:tcPr>
            <w:tcW w:w="990" w:type="dxa"/>
            <w:shd w:val="clear" w:color="auto" w:fill="auto"/>
            <w:noWrap/>
            <w:hideMark/>
          </w:tcPr>
          <w:p w14:paraId="073D0ADB" w14:textId="14EB08D7" w:rsidR="005C01A0" w:rsidRPr="00A77F20" w:rsidRDefault="005C01A0" w:rsidP="00A77F20">
            <w:pPr>
              <w:spacing w:line="360" w:lineRule="auto"/>
              <w:jc w:val="both"/>
              <w:rPr>
                <w:rFonts w:ascii="Book Antiqua" w:hAnsi="Book Antiqua"/>
                <w:sz w:val="24"/>
                <w:szCs w:val="24"/>
              </w:rPr>
            </w:pPr>
            <w:r w:rsidRPr="00A77F20">
              <w:rPr>
                <w:rFonts w:ascii="Book Antiqua" w:hAnsi="Book Antiqua"/>
                <w:sz w:val="24"/>
                <w:szCs w:val="24"/>
              </w:rPr>
              <w:t>&lt;</w:t>
            </w:r>
            <w:r>
              <w:rPr>
                <w:rFonts w:ascii="Book Antiqua" w:hAnsi="Book Antiqua" w:hint="eastAsia"/>
                <w:sz w:val="24"/>
                <w:szCs w:val="24"/>
                <w:lang w:eastAsia="zh-CN"/>
              </w:rPr>
              <w:t xml:space="preserve"> </w:t>
            </w:r>
            <w:r w:rsidRPr="00A77F20">
              <w:rPr>
                <w:rFonts w:ascii="Book Antiqua" w:hAnsi="Book Antiqua"/>
                <w:sz w:val="24"/>
                <w:szCs w:val="24"/>
              </w:rPr>
              <w:t>0.001</w:t>
            </w:r>
          </w:p>
        </w:tc>
        <w:tc>
          <w:tcPr>
            <w:tcW w:w="1620" w:type="dxa"/>
            <w:shd w:val="clear" w:color="auto" w:fill="auto"/>
            <w:noWrap/>
            <w:hideMark/>
          </w:tcPr>
          <w:p w14:paraId="4BD62443" w14:textId="17BEE198" w:rsidR="005C01A0" w:rsidRPr="00A77F20" w:rsidRDefault="005C01A0" w:rsidP="00A77F20">
            <w:pPr>
              <w:spacing w:line="360" w:lineRule="auto"/>
              <w:jc w:val="both"/>
              <w:rPr>
                <w:rFonts w:ascii="Book Antiqua" w:hAnsi="Book Antiqua"/>
                <w:sz w:val="24"/>
                <w:szCs w:val="24"/>
              </w:rPr>
            </w:pPr>
            <w:r w:rsidRPr="00A77F20">
              <w:rPr>
                <w:rFonts w:ascii="Book Antiqua" w:hAnsi="Book Antiqua"/>
                <w:sz w:val="24"/>
                <w:szCs w:val="24"/>
              </w:rPr>
              <w:t>1.10</w:t>
            </w:r>
            <w:r>
              <w:rPr>
                <w:rFonts w:ascii="Book Antiqua" w:hAnsi="Book Antiqua" w:hint="eastAsia"/>
                <w:sz w:val="24"/>
                <w:szCs w:val="24"/>
                <w:lang w:eastAsia="zh-CN"/>
              </w:rPr>
              <w:t xml:space="preserve"> </w:t>
            </w:r>
            <w:r w:rsidRPr="00A77F20">
              <w:rPr>
                <w:rFonts w:ascii="Book Antiqua" w:hAnsi="Book Antiqua"/>
                <w:sz w:val="24"/>
                <w:szCs w:val="24"/>
              </w:rPr>
              <w:t>(1.03-1.16)</w:t>
            </w:r>
          </w:p>
        </w:tc>
        <w:tc>
          <w:tcPr>
            <w:tcW w:w="999" w:type="dxa"/>
            <w:shd w:val="clear" w:color="auto" w:fill="auto"/>
            <w:noWrap/>
            <w:hideMark/>
          </w:tcPr>
          <w:p w14:paraId="7139FAB9" w14:textId="68ABD65E" w:rsidR="005C01A0" w:rsidRPr="00A77F20" w:rsidRDefault="005C01A0" w:rsidP="00A77F20">
            <w:pPr>
              <w:spacing w:line="360" w:lineRule="auto"/>
              <w:jc w:val="both"/>
              <w:rPr>
                <w:rFonts w:ascii="Book Antiqua" w:hAnsi="Book Antiqua"/>
                <w:b/>
                <w:bCs/>
                <w:sz w:val="24"/>
                <w:szCs w:val="24"/>
              </w:rPr>
            </w:pPr>
            <w:r w:rsidRPr="00A77F20">
              <w:rPr>
                <w:rFonts w:ascii="Book Antiqua" w:hAnsi="Book Antiqua"/>
                <w:b/>
                <w:bCs/>
                <w:sz w:val="24"/>
                <w:szCs w:val="24"/>
              </w:rPr>
              <w:t>0.002</w:t>
            </w:r>
            <w:r w:rsidRPr="00AA42E2">
              <w:rPr>
                <w:rFonts w:ascii="Book Antiqua" w:hAnsi="Book Antiqua" w:hint="eastAsia"/>
                <w:b/>
                <w:bCs/>
                <w:sz w:val="24"/>
                <w:szCs w:val="24"/>
                <w:vertAlign w:val="superscript"/>
                <w:lang w:eastAsia="zh-CN"/>
              </w:rPr>
              <w:t>1</w:t>
            </w:r>
          </w:p>
        </w:tc>
      </w:tr>
      <w:tr w:rsidR="005C01A0" w:rsidRPr="00A77F20" w14:paraId="3F4248F1" w14:textId="77777777" w:rsidTr="005C01A0">
        <w:trPr>
          <w:trHeight w:val="300"/>
        </w:trPr>
        <w:tc>
          <w:tcPr>
            <w:tcW w:w="1440" w:type="dxa"/>
            <w:shd w:val="clear" w:color="auto" w:fill="auto"/>
            <w:noWrap/>
            <w:hideMark/>
          </w:tcPr>
          <w:p w14:paraId="3E3E6F46" w14:textId="77777777" w:rsidR="005C01A0" w:rsidRPr="00A77F20" w:rsidRDefault="005C01A0" w:rsidP="00A77F20">
            <w:pPr>
              <w:spacing w:line="360" w:lineRule="auto"/>
              <w:jc w:val="both"/>
              <w:rPr>
                <w:rFonts w:ascii="Book Antiqua" w:hAnsi="Book Antiqua"/>
                <w:sz w:val="24"/>
                <w:szCs w:val="24"/>
              </w:rPr>
            </w:pPr>
            <w:r w:rsidRPr="00A77F20">
              <w:rPr>
                <w:rFonts w:ascii="Book Antiqua" w:hAnsi="Book Antiqua"/>
                <w:sz w:val="24"/>
                <w:szCs w:val="24"/>
              </w:rPr>
              <w:t> </w:t>
            </w:r>
          </w:p>
        </w:tc>
        <w:tc>
          <w:tcPr>
            <w:tcW w:w="900" w:type="dxa"/>
            <w:shd w:val="clear" w:color="auto" w:fill="auto"/>
            <w:noWrap/>
            <w:hideMark/>
          </w:tcPr>
          <w:p w14:paraId="7C3FAB64" w14:textId="77777777" w:rsidR="005C01A0" w:rsidRPr="00A77F20" w:rsidRDefault="005C01A0" w:rsidP="00A77F20">
            <w:pPr>
              <w:spacing w:line="360" w:lineRule="auto"/>
              <w:jc w:val="both"/>
              <w:rPr>
                <w:rFonts w:ascii="Book Antiqua" w:hAnsi="Book Antiqua"/>
                <w:sz w:val="24"/>
                <w:szCs w:val="24"/>
              </w:rPr>
            </w:pPr>
            <w:r w:rsidRPr="00A77F20">
              <w:rPr>
                <w:rFonts w:ascii="Book Antiqua" w:hAnsi="Book Antiqua"/>
                <w:sz w:val="24"/>
                <w:szCs w:val="24"/>
              </w:rPr>
              <w:t> </w:t>
            </w:r>
          </w:p>
        </w:tc>
        <w:tc>
          <w:tcPr>
            <w:tcW w:w="1620" w:type="dxa"/>
            <w:shd w:val="clear" w:color="auto" w:fill="auto"/>
            <w:noWrap/>
            <w:hideMark/>
          </w:tcPr>
          <w:p w14:paraId="319F08CD" w14:textId="77777777" w:rsidR="005C01A0" w:rsidRPr="00A77F20" w:rsidRDefault="005C01A0" w:rsidP="00A77F20">
            <w:pPr>
              <w:spacing w:line="360" w:lineRule="auto"/>
              <w:jc w:val="both"/>
              <w:rPr>
                <w:rFonts w:ascii="Book Antiqua" w:hAnsi="Book Antiqua"/>
                <w:sz w:val="24"/>
                <w:szCs w:val="24"/>
              </w:rPr>
            </w:pPr>
            <w:r w:rsidRPr="00A77F20">
              <w:rPr>
                <w:rFonts w:ascii="Book Antiqua" w:hAnsi="Book Antiqua"/>
                <w:sz w:val="24"/>
                <w:szCs w:val="24"/>
              </w:rPr>
              <w:t> </w:t>
            </w:r>
          </w:p>
        </w:tc>
        <w:tc>
          <w:tcPr>
            <w:tcW w:w="900" w:type="dxa"/>
            <w:shd w:val="clear" w:color="auto" w:fill="auto"/>
            <w:noWrap/>
            <w:hideMark/>
          </w:tcPr>
          <w:p w14:paraId="3D21627C" w14:textId="77777777" w:rsidR="005C01A0" w:rsidRPr="00A77F20" w:rsidRDefault="005C01A0" w:rsidP="00A77F20">
            <w:pPr>
              <w:spacing w:line="360" w:lineRule="auto"/>
              <w:jc w:val="both"/>
              <w:rPr>
                <w:rFonts w:ascii="Book Antiqua" w:hAnsi="Book Antiqua"/>
                <w:sz w:val="24"/>
                <w:szCs w:val="24"/>
              </w:rPr>
            </w:pPr>
            <w:r w:rsidRPr="00A77F20">
              <w:rPr>
                <w:rFonts w:ascii="Book Antiqua" w:hAnsi="Book Antiqua"/>
                <w:sz w:val="24"/>
                <w:szCs w:val="24"/>
              </w:rPr>
              <w:t> </w:t>
            </w:r>
          </w:p>
        </w:tc>
        <w:tc>
          <w:tcPr>
            <w:tcW w:w="1440" w:type="dxa"/>
            <w:shd w:val="clear" w:color="auto" w:fill="auto"/>
            <w:noWrap/>
            <w:hideMark/>
          </w:tcPr>
          <w:p w14:paraId="62A31C74" w14:textId="77777777" w:rsidR="005C01A0" w:rsidRPr="00AA42E2" w:rsidRDefault="005C01A0" w:rsidP="00A77F20">
            <w:pPr>
              <w:spacing w:line="360" w:lineRule="auto"/>
              <w:jc w:val="both"/>
              <w:rPr>
                <w:rFonts w:ascii="Book Antiqua" w:hAnsi="Book Antiqua"/>
                <w:iCs/>
                <w:sz w:val="24"/>
                <w:szCs w:val="24"/>
              </w:rPr>
            </w:pPr>
            <w:r w:rsidRPr="00AA42E2">
              <w:rPr>
                <w:rFonts w:ascii="Book Antiqua" w:hAnsi="Book Antiqua"/>
                <w:iCs/>
                <w:sz w:val="24"/>
                <w:szCs w:val="24"/>
              </w:rPr>
              <w:t xml:space="preserve">CC0 </w:t>
            </w:r>
            <w:r w:rsidRPr="00AA42E2">
              <w:rPr>
                <w:rFonts w:ascii="Book Antiqua" w:hAnsi="Book Antiqua"/>
                <w:iCs/>
                <w:sz w:val="24"/>
                <w:szCs w:val="24"/>
              </w:rPr>
              <w:lastRenderedPageBreak/>
              <w:t>resection</w:t>
            </w:r>
          </w:p>
        </w:tc>
        <w:tc>
          <w:tcPr>
            <w:tcW w:w="990" w:type="dxa"/>
            <w:shd w:val="clear" w:color="auto" w:fill="auto"/>
            <w:noWrap/>
            <w:hideMark/>
          </w:tcPr>
          <w:p w14:paraId="26877EAF" w14:textId="0E50D6AE" w:rsidR="005C01A0" w:rsidRPr="00A77F20" w:rsidRDefault="005C01A0" w:rsidP="00A77F20">
            <w:pPr>
              <w:spacing w:line="360" w:lineRule="auto"/>
              <w:jc w:val="both"/>
              <w:rPr>
                <w:rFonts w:ascii="Book Antiqua" w:hAnsi="Book Antiqua"/>
                <w:b/>
                <w:bCs/>
                <w:sz w:val="24"/>
                <w:szCs w:val="24"/>
              </w:rPr>
            </w:pPr>
            <w:r w:rsidRPr="00A77F20">
              <w:rPr>
                <w:rFonts w:ascii="Book Antiqua" w:hAnsi="Book Antiqua"/>
                <w:b/>
                <w:bCs/>
                <w:sz w:val="24"/>
                <w:szCs w:val="24"/>
              </w:rPr>
              <w:lastRenderedPageBreak/>
              <w:t>&lt;</w:t>
            </w:r>
            <w:r>
              <w:rPr>
                <w:rFonts w:ascii="Book Antiqua" w:hAnsi="Book Antiqua" w:hint="eastAsia"/>
                <w:b/>
                <w:bCs/>
                <w:sz w:val="24"/>
                <w:szCs w:val="24"/>
                <w:lang w:eastAsia="zh-CN"/>
              </w:rPr>
              <w:t xml:space="preserve"> </w:t>
            </w:r>
            <w:r w:rsidRPr="00A77F20">
              <w:rPr>
                <w:rFonts w:ascii="Book Antiqua" w:hAnsi="Book Antiqua"/>
                <w:b/>
                <w:bCs/>
                <w:sz w:val="24"/>
                <w:szCs w:val="24"/>
              </w:rPr>
              <w:lastRenderedPageBreak/>
              <w:t>0.001</w:t>
            </w:r>
            <w:r w:rsidRPr="00AA42E2">
              <w:rPr>
                <w:rFonts w:ascii="Book Antiqua" w:hAnsi="Book Antiqua" w:hint="eastAsia"/>
                <w:b/>
                <w:bCs/>
                <w:sz w:val="24"/>
                <w:szCs w:val="24"/>
                <w:vertAlign w:val="superscript"/>
                <w:lang w:eastAsia="zh-CN"/>
              </w:rPr>
              <w:t>1</w:t>
            </w:r>
          </w:p>
        </w:tc>
        <w:tc>
          <w:tcPr>
            <w:tcW w:w="1620" w:type="dxa"/>
            <w:shd w:val="clear" w:color="auto" w:fill="auto"/>
            <w:noWrap/>
            <w:hideMark/>
          </w:tcPr>
          <w:p w14:paraId="3713D2AC" w14:textId="10E1549F" w:rsidR="005C01A0" w:rsidRPr="00A77F20" w:rsidRDefault="005C01A0" w:rsidP="00A77F20">
            <w:pPr>
              <w:spacing w:line="360" w:lineRule="auto"/>
              <w:jc w:val="both"/>
              <w:rPr>
                <w:rFonts w:ascii="Book Antiqua" w:hAnsi="Book Antiqua"/>
                <w:sz w:val="24"/>
                <w:szCs w:val="24"/>
              </w:rPr>
            </w:pPr>
            <w:r w:rsidRPr="00A77F20">
              <w:rPr>
                <w:rFonts w:ascii="Book Antiqua" w:hAnsi="Book Antiqua"/>
                <w:sz w:val="24"/>
                <w:szCs w:val="24"/>
              </w:rPr>
              <w:lastRenderedPageBreak/>
              <w:t>0.32</w:t>
            </w:r>
            <w:r>
              <w:rPr>
                <w:rFonts w:ascii="Book Antiqua" w:hAnsi="Book Antiqua" w:hint="eastAsia"/>
                <w:sz w:val="24"/>
                <w:szCs w:val="24"/>
                <w:lang w:eastAsia="zh-CN"/>
              </w:rPr>
              <w:t xml:space="preserve"> </w:t>
            </w:r>
            <w:r w:rsidRPr="00A77F20">
              <w:rPr>
                <w:rFonts w:ascii="Book Antiqua" w:hAnsi="Book Antiqua"/>
                <w:sz w:val="24"/>
                <w:szCs w:val="24"/>
              </w:rPr>
              <w:t>(0.11-</w:t>
            </w:r>
            <w:r w:rsidRPr="00A77F20">
              <w:rPr>
                <w:rFonts w:ascii="Book Antiqua" w:hAnsi="Book Antiqua"/>
                <w:sz w:val="24"/>
                <w:szCs w:val="24"/>
              </w:rPr>
              <w:lastRenderedPageBreak/>
              <w:t>0.92)</w:t>
            </w:r>
          </w:p>
        </w:tc>
        <w:tc>
          <w:tcPr>
            <w:tcW w:w="999" w:type="dxa"/>
            <w:shd w:val="clear" w:color="auto" w:fill="auto"/>
            <w:noWrap/>
            <w:hideMark/>
          </w:tcPr>
          <w:p w14:paraId="0E85D4D3" w14:textId="77777777" w:rsidR="005C01A0" w:rsidRPr="00A77F20" w:rsidRDefault="005C01A0" w:rsidP="00A77F20">
            <w:pPr>
              <w:spacing w:line="360" w:lineRule="auto"/>
              <w:jc w:val="both"/>
              <w:rPr>
                <w:rFonts w:ascii="Book Antiqua" w:hAnsi="Book Antiqua"/>
                <w:b/>
                <w:bCs/>
                <w:sz w:val="24"/>
                <w:szCs w:val="24"/>
              </w:rPr>
            </w:pPr>
            <w:r w:rsidRPr="00A77F20">
              <w:rPr>
                <w:rFonts w:ascii="Book Antiqua" w:hAnsi="Book Antiqua"/>
                <w:b/>
                <w:bCs/>
                <w:sz w:val="24"/>
                <w:szCs w:val="24"/>
              </w:rPr>
              <w:lastRenderedPageBreak/>
              <w:t>0.03</w:t>
            </w:r>
          </w:p>
        </w:tc>
      </w:tr>
    </w:tbl>
    <w:p w14:paraId="6CF5186B" w14:textId="77777777" w:rsidR="00AB53B5" w:rsidRPr="00A77F20" w:rsidRDefault="00AB53B5" w:rsidP="00A77F20">
      <w:pPr>
        <w:spacing w:after="0" w:line="360" w:lineRule="auto"/>
        <w:jc w:val="both"/>
        <w:rPr>
          <w:rFonts w:ascii="Book Antiqua" w:hAnsi="Book Antiqua"/>
          <w:sz w:val="24"/>
          <w:szCs w:val="24"/>
        </w:rPr>
      </w:pPr>
    </w:p>
    <w:p w14:paraId="77B972CC" w14:textId="77777777" w:rsidR="00AB53B5" w:rsidRPr="00A77F20" w:rsidRDefault="00AB53B5" w:rsidP="00A77F20">
      <w:pPr>
        <w:spacing w:after="0" w:line="360" w:lineRule="auto"/>
        <w:jc w:val="both"/>
        <w:rPr>
          <w:rFonts w:ascii="Book Antiqua" w:hAnsi="Book Antiqua" w:cs="AdvPTimes"/>
          <w:sz w:val="24"/>
          <w:szCs w:val="24"/>
        </w:rPr>
      </w:pPr>
    </w:p>
    <w:p w14:paraId="11B6BD08" w14:textId="0D79587D" w:rsidR="00AB53B5" w:rsidRPr="00A77F20" w:rsidRDefault="00D313F4" w:rsidP="00A77F20">
      <w:pPr>
        <w:spacing w:after="0" w:line="360" w:lineRule="auto"/>
        <w:jc w:val="both"/>
        <w:rPr>
          <w:rFonts w:ascii="Book Antiqua" w:hAnsi="Book Antiqua" w:cs="AdvPTimes"/>
          <w:sz w:val="24"/>
          <w:szCs w:val="24"/>
          <w:lang w:eastAsia="zh-CN"/>
        </w:rPr>
      </w:pPr>
      <w:r w:rsidRPr="00D313F4">
        <w:rPr>
          <w:rFonts w:ascii="Book Antiqua" w:hAnsi="Book Antiqua" w:hint="eastAsia"/>
          <w:bCs/>
          <w:sz w:val="24"/>
          <w:szCs w:val="24"/>
          <w:vertAlign w:val="superscript"/>
          <w:lang w:eastAsia="zh-CN"/>
        </w:rPr>
        <w:t>1</w:t>
      </w:r>
      <w:r w:rsidR="00AA42E2" w:rsidRPr="00A77F20">
        <w:rPr>
          <w:rFonts w:ascii="Book Antiqua" w:hAnsi="Book Antiqua"/>
          <w:sz w:val="24"/>
          <w:szCs w:val="24"/>
        </w:rPr>
        <w:t>Significant variables.</w:t>
      </w:r>
      <w:r w:rsidR="00AA42E2">
        <w:rPr>
          <w:rFonts w:ascii="Book Antiqua" w:hAnsi="Book Antiqua"/>
          <w:sz w:val="24"/>
          <w:szCs w:val="24"/>
        </w:rPr>
        <w:t xml:space="preserve"> </w:t>
      </w:r>
      <w:r w:rsidRPr="00A77F20">
        <w:rPr>
          <w:rFonts w:ascii="Book Antiqua" w:hAnsi="Book Antiqua"/>
          <w:sz w:val="24"/>
          <w:szCs w:val="24"/>
        </w:rPr>
        <w:t>ECOG</w:t>
      </w:r>
      <w:r>
        <w:rPr>
          <w:rFonts w:ascii="Book Antiqua" w:hAnsi="Book Antiqua" w:hint="eastAsia"/>
          <w:sz w:val="24"/>
          <w:szCs w:val="24"/>
          <w:lang w:eastAsia="zh-CN"/>
        </w:rPr>
        <w:t>:</w:t>
      </w:r>
      <w:r w:rsidRPr="00A77F20">
        <w:rPr>
          <w:rFonts w:ascii="Book Antiqua" w:hAnsi="Book Antiqua"/>
          <w:sz w:val="24"/>
          <w:szCs w:val="24"/>
        </w:rPr>
        <w:t xml:space="preserve"> </w:t>
      </w:r>
      <w:r w:rsidR="00AA42E2" w:rsidRPr="00A77F20">
        <w:rPr>
          <w:rFonts w:ascii="Book Antiqua" w:hAnsi="Book Antiqua"/>
          <w:sz w:val="24"/>
          <w:szCs w:val="24"/>
        </w:rPr>
        <w:t>Eastern Cooperative Oncology Group</w:t>
      </w:r>
      <w:r>
        <w:rPr>
          <w:rFonts w:ascii="Book Antiqua" w:hAnsi="Book Antiqua" w:hint="eastAsia"/>
          <w:sz w:val="24"/>
          <w:szCs w:val="24"/>
          <w:lang w:eastAsia="zh-CN"/>
        </w:rPr>
        <w:t xml:space="preserve">; </w:t>
      </w:r>
      <w:r w:rsidRPr="00A77F20">
        <w:rPr>
          <w:rFonts w:ascii="Book Antiqua" w:hAnsi="Book Antiqua"/>
          <w:sz w:val="24"/>
          <w:szCs w:val="24"/>
        </w:rPr>
        <w:t>CEA</w:t>
      </w:r>
      <w:r>
        <w:rPr>
          <w:rFonts w:ascii="Book Antiqua" w:hAnsi="Book Antiqua" w:hint="eastAsia"/>
          <w:sz w:val="24"/>
          <w:szCs w:val="24"/>
          <w:lang w:eastAsia="zh-CN"/>
        </w:rPr>
        <w:t>:</w:t>
      </w:r>
      <w:r w:rsidRPr="00A77F20">
        <w:rPr>
          <w:rFonts w:ascii="Book Antiqua" w:hAnsi="Book Antiqua"/>
          <w:sz w:val="24"/>
          <w:szCs w:val="24"/>
        </w:rPr>
        <w:t xml:space="preserve"> </w:t>
      </w:r>
      <w:r w:rsidR="00AA42E2" w:rsidRPr="00A77F20">
        <w:rPr>
          <w:rFonts w:ascii="Book Antiqua" w:hAnsi="Book Antiqua"/>
          <w:sz w:val="24"/>
          <w:szCs w:val="24"/>
        </w:rPr>
        <w:t xml:space="preserve">Carcinoembyronic </w:t>
      </w:r>
      <w:r w:rsidRPr="00A77F20">
        <w:rPr>
          <w:rFonts w:ascii="Book Antiqua" w:hAnsi="Book Antiqua"/>
          <w:sz w:val="24"/>
          <w:szCs w:val="24"/>
        </w:rPr>
        <w:t>a</w:t>
      </w:r>
      <w:r w:rsidR="00AA42E2" w:rsidRPr="00A77F20">
        <w:rPr>
          <w:rFonts w:ascii="Book Antiqua" w:hAnsi="Book Antiqua"/>
          <w:sz w:val="24"/>
          <w:szCs w:val="24"/>
        </w:rPr>
        <w:t>ntigen</w:t>
      </w:r>
      <w:r>
        <w:rPr>
          <w:rFonts w:ascii="Book Antiqua" w:hAnsi="Book Antiqua" w:hint="eastAsia"/>
          <w:sz w:val="24"/>
          <w:szCs w:val="24"/>
          <w:lang w:eastAsia="zh-CN"/>
        </w:rPr>
        <w:t>;</w:t>
      </w:r>
      <w:r w:rsidR="00AA42E2" w:rsidRPr="00A77F20">
        <w:rPr>
          <w:rFonts w:ascii="Book Antiqua" w:hAnsi="Book Antiqua"/>
          <w:sz w:val="24"/>
          <w:szCs w:val="24"/>
        </w:rPr>
        <w:t xml:space="preserve"> </w:t>
      </w:r>
      <w:r w:rsidRPr="00A77F20">
        <w:rPr>
          <w:rFonts w:ascii="Book Antiqua" w:hAnsi="Book Antiqua"/>
          <w:sz w:val="24"/>
          <w:szCs w:val="24"/>
        </w:rPr>
        <w:t>PSS</w:t>
      </w:r>
      <w:r>
        <w:rPr>
          <w:rFonts w:ascii="Book Antiqua" w:hAnsi="Book Antiqua" w:hint="eastAsia"/>
          <w:sz w:val="24"/>
          <w:szCs w:val="24"/>
          <w:lang w:eastAsia="zh-CN"/>
        </w:rPr>
        <w:t>:</w:t>
      </w:r>
      <w:r w:rsidRPr="00A77F20">
        <w:rPr>
          <w:rFonts w:ascii="Book Antiqua" w:hAnsi="Book Antiqua"/>
          <w:sz w:val="24"/>
          <w:szCs w:val="24"/>
        </w:rPr>
        <w:t xml:space="preserve"> </w:t>
      </w:r>
      <w:r w:rsidR="00AA42E2" w:rsidRPr="00A77F20">
        <w:rPr>
          <w:rFonts w:ascii="Book Antiqua" w:hAnsi="Book Antiqua"/>
          <w:sz w:val="24"/>
          <w:szCs w:val="24"/>
        </w:rPr>
        <w:t xml:space="preserve">Previous </w:t>
      </w:r>
      <w:r w:rsidRPr="00A77F20">
        <w:rPr>
          <w:rFonts w:ascii="Book Antiqua" w:hAnsi="Book Antiqua"/>
          <w:sz w:val="24"/>
          <w:szCs w:val="24"/>
        </w:rPr>
        <w:t>surgical scor</w:t>
      </w:r>
      <w:r w:rsidR="00AA42E2" w:rsidRPr="00A77F20">
        <w:rPr>
          <w:rFonts w:ascii="Book Antiqua" w:hAnsi="Book Antiqua"/>
          <w:sz w:val="24"/>
          <w:szCs w:val="24"/>
        </w:rPr>
        <w:t>e</w:t>
      </w:r>
      <w:r>
        <w:rPr>
          <w:rFonts w:ascii="Book Antiqua" w:hAnsi="Book Antiqua" w:hint="eastAsia"/>
          <w:sz w:val="24"/>
          <w:szCs w:val="24"/>
          <w:lang w:eastAsia="zh-CN"/>
        </w:rPr>
        <w:t>;</w:t>
      </w:r>
      <w:r w:rsidR="00AA42E2" w:rsidRPr="00A77F20">
        <w:rPr>
          <w:rFonts w:ascii="Book Antiqua" w:hAnsi="Book Antiqua"/>
          <w:sz w:val="24"/>
          <w:szCs w:val="24"/>
        </w:rPr>
        <w:t xml:space="preserve"> </w:t>
      </w:r>
      <w:r w:rsidRPr="00A77F20">
        <w:rPr>
          <w:rFonts w:ascii="Book Antiqua" w:hAnsi="Book Antiqua"/>
          <w:sz w:val="24"/>
          <w:szCs w:val="24"/>
        </w:rPr>
        <w:t>PCI</w:t>
      </w:r>
      <w:r>
        <w:rPr>
          <w:rFonts w:ascii="Book Antiqua" w:hAnsi="Book Antiqua" w:hint="eastAsia"/>
          <w:sz w:val="24"/>
          <w:szCs w:val="24"/>
          <w:lang w:eastAsia="zh-CN"/>
        </w:rPr>
        <w:t>:</w:t>
      </w:r>
      <w:r w:rsidRPr="00A77F20">
        <w:rPr>
          <w:rFonts w:ascii="Book Antiqua" w:hAnsi="Book Antiqua"/>
          <w:sz w:val="24"/>
          <w:szCs w:val="24"/>
        </w:rPr>
        <w:t xml:space="preserve"> </w:t>
      </w:r>
      <w:r w:rsidR="00AA42E2" w:rsidRPr="00A77F20">
        <w:rPr>
          <w:rFonts w:ascii="Book Antiqua" w:hAnsi="Book Antiqua"/>
          <w:sz w:val="24"/>
          <w:szCs w:val="24"/>
        </w:rPr>
        <w:t xml:space="preserve">Peritoneal </w:t>
      </w:r>
      <w:r w:rsidRPr="00A77F20">
        <w:rPr>
          <w:rFonts w:ascii="Book Antiqua" w:hAnsi="Book Antiqua"/>
          <w:sz w:val="24"/>
          <w:szCs w:val="24"/>
        </w:rPr>
        <w:t>carcinomatosis index</w:t>
      </w:r>
      <w:r>
        <w:rPr>
          <w:rFonts w:ascii="Book Antiqua" w:hAnsi="Book Antiqua" w:hint="eastAsia"/>
          <w:sz w:val="24"/>
          <w:szCs w:val="24"/>
          <w:lang w:eastAsia="zh-CN"/>
        </w:rPr>
        <w:t>.</w:t>
      </w:r>
    </w:p>
    <w:p w14:paraId="484F6204" w14:textId="77777777" w:rsidR="00AB53B5" w:rsidRPr="00A77F20" w:rsidRDefault="00AB53B5" w:rsidP="00A77F20">
      <w:pPr>
        <w:spacing w:after="0" w:line="360" w:lineRule="auto"/>
        <w:jc w:val="both"/>
        <w:rPr>
          <w:rFonts w:ascii="Book Antiqua" w:hAnsi="Book Antiqua" w:cs="AdvPTimes"/>
          <w:sz w:val="24"/>
          <w:szCs w:val="24"/>
          <w:lang w:eastAsia="zh-CN"/>
        </w:rPr>
      </w:pPr>
    </w:p>
    <w:p w14:paraId="74CC85DF" w14:textId="77777777" w:rsidR="00D313F4" w:rsidRDefault="00D313F4">
      <w:pPr>
        <w:rPr>
          <w:rFonts w:ascii="Book Antiqua" w:hAnsi="Book Antiqua"/>
          <w:sz w:val="24"/>
          <w:szCs w:val="24"/>
        </w:rPr>
      </w:pPr>
      <w:r>
        <w:rPr>
          <w:rFonts w:ascii="Book Antiqua" w:hAnsi="Book Antiqua"/>
          <w:sz w:val="24"/>
          <w:szCs w:val="24"/>
        </w:rPr>
        <w:br w:type="page"/>
      </w:r>
    </w:p>
    <w:p w14:paraId="4FC639B6" w14:textId="77777777" w:rsidR="00D313F4" w:rsidRPr="00D313F4" w:rsidRDefault="00D313F4" w:rsidP="00A77F20">
      <w:pPr>
        <w:spacing w:after="0" w:line="360" w:lineRule="auto"/>
        <w:jc w:val="both"/>
        <w:rPr>
          <w:rFonts w:ascii="Book Antiqua" w:hAnsi="Book Antiqua"/>
          <w:b/>
          <w:sz w:val="24"/>
          <w:szCs w:val="24"/>
          <w:lang w:eastAsia="zh-CN"/>
        </w:rPr>
      </w:pPr>
      <w:r w:rsidRPr="00D313F4">
        <w:rPr>
          <w:rFonts w:ascii="Book Antiqua" w:hAnsi="Book Antiqua"/>
          <w:b/>
          <w:sz w:val="24"/>
          <w:szCs w:val="24"/>
        </w:rPr>
        <w:lastRenderedPageBreak/>
        <w:t>Table 3</w:t>
      </w:r>
      <w:r w:rsidR="00A77F20" w:rsidRPr="00D313F4">
        <w:rPr>
          <w:rFonts w:ascii="Book Antiqua" w:hAnsi="Book Antiqua"/>
          <w:b/>
          <w:sz w:val="24"/>
          <w:szCs w:val="24"/>
        </w:rPr>
        <w:t xml:space="preserve"> </w:t>
      </w:r>
      <w:r w:rsidR="00AB53B5" w:rsidRPr="00D313F4">
        <w:rPr>
          <w:rFonts w:ascii="Book Antiqua" w:hAnsi="Book Antiqua"/>
          <w:b/>
          <w:sz w:val="24"/>
          <w:szCs w:val="24"/>
        </w:rPr>
        <w:t xml:space="preserve">Illustrates the incidence of lymph node metastasis as stratified by histological grade, and the presence </w:t>
      </w:r>
      <w:r w:rsidRPr="00D313F4">
        <w:rPr>
          <w:rFonts w:ascii="Book Antiqua" w:hAnsi="Book Antiqua"/>
          <w:b/>
          <w:sz w:val="24"/>
          <w:szCs w:val="24"/>
        </w:rPr>
        <w:t>or absence of signet ring cells</w:t>
      </w:r>
    </w:p>
    <w:p w14:paraId="294C44AE" w14:textId="5182AF8E" w:rsidR="00AB53B5" w:rsidRPr="00A77F20" w:rsidRDefault="00AB53B5" w:rsidP="00A77F20">
      <w:pPr>
        <w:spacing w:after="0" w:line="360" w:lineRule="auto"/>
        <w:jc w:val="both"/>
        <w:rPr>
          <w:rFonts w:ascii="Book Antiqua" w:hAnsi="Book Antiqua"/>
          <w:sz w:val="24"/>
          <w:szCs w:val="24"/>
        </w:rPr>
      </w:pPr>
    </w:p>
    <w:tbl>
      <w:tblPr>
        <w:tblStyle w:val="TableGrid"/>
        <w:tblW w:w="0" w:type="auto"/>
        <w:tblLook w:val="04A0" w:firstRow="1" w:lastRow="0" w:firstColumn="1" w:lastColumn="0" w:noHBand="0" w:noVBand="1"/>
      </w:tblPr>
      <w:tblGrid>
        <w:gridCol w:w="2627"/>
        <w:gridCol w:w="4725"/>
        <w:gridCol w:w="1504"/>
      </w:tblGrid>
      <w:tr w:rsidR="00A77F20" w:rsidRPr="00A77F20" w14:paraId="73C0869A" w14:textId="77777777" w:rsidTr="00D313F4">
        <w:trPr>
          <w:trHeight w:val="525"/>
        </w:trPr>
        <w:tc>
          <w:tcPr>
            <w:tcW w:w="3480" w:type="dxa"/>
            <w:shd w:val="clear" w:color="auto" w:fill="auto"/>
            <w:noWrap/>
            <w:hideMark/>
          </w:tcPr>
          <w:p w14:paraId="6DF382B4" w14:textId="47391BB0" w:rsidR="00AB53B5" w:rsidRPr="00A77F20" w:rsidRDefault="00AB53B5" w:rsidP="00A77F20">
            <w:pPr>
              <w:spacing w:line="360" w:lineRule="auto"/>
              <w:jc w:val="both"/>
              <w:rPr>
                <w:rFonts w:ascii="Book Antiqua" w:hAnsi="Book Antiqua"/>
                <w:b/>
                <w:bCs/>
                <w:sz w:val="24"/>
                <w:szCs w:val="24"/>
              </w:rPr>
            </w:pPr>
            <w:r w:rsidRPr="00A77F20">
              <w:rPr>
                <w:rFonts w:ascii="Book Antiqua" w:hAnsi="Book Antiqua"/>
                <w:b/>
                <w:bCs/>
                <w:sz w:val="24"/>
                <w:szCs w:val="24"/>
              </w:rPr>
              <w:t xml:space="preserve">Histological </w:t>
            </w:r>
            <w:r w:rsidR="00D313F4" w:rsidRPr="00A77F20">
              <w:rPr>
                <w:rFonts w:ascii="Book Antiqua" w:hAnsi="Book Antiqua"/>
                <w:b/>
                <w:bCs/>
                <w:sz w:val="24"/>
                <w:szCs w:val="24"/>
              </w:rPr>
              <w:t>g</w:t>
            </w:r>
            <w:r w:rsidRPr="00A77F20">
              <w:rPr>
                <w:rFonts w:ascii="Book Antiqua" w:hAnsi="Book Antiqua"/>
                <w:b/>
                <w:bCs/>
                <w:sz w:val="24"/>
                <w:szCs w:val="24"/>
              </w:rPr>
              <w:t>rade</w:t>
            </w:r>
          </w:p>
        </w:tc>
        <w:tc>
          <w:tcPr>
            <w:tcW w:w="6320" w:type="dxa"/>
            <w:shd w:val="clear" w:color="auto" w:fill="auto"/>
            <w:noWrap/>
            <w:hideMark/>
          </w:tcPr>
          <w:p w14:paraId="31EA15C6" w14:textId="630C6E16" w:rsidR="00AB53B5" w:rsidRPr="00A77F20" w:rsidRDefault="00AB53B5" w:rsidP="00A77F20">
            <w:pPr>
              <w:spacing w:line="360" w:lineRule="auto"/>
              <w:jc w:val="both"/>
              <w:rPr>
                <w:rFonts w:ascii="Book Antiqua" w:hAnsi="Book Antiqua"/>
                <w:sz w:val="24"/>
                <w:szCs w:val="24"/>
              </w:rPr>
            </w:pPr>
            <w:r w:rsidRPr="005C01A0">
              <w:rPr>
                <w:rFonts w:ascii="Book Antiqua" w:hAnsi="Book Antiqua"/>
                <w:b/>
                <w:sz w:val="24"/>
                <w:szCs w:val="24"/>
              </w:rPr>
              <w:t xml:space="preserve">Incidence of </w:t>
            </w:r>
            <w:r w:rsidR="00D313F4" w:rsidRPr="005C01A0">
              <w:rPr>
                <w:rFonts w:ascii="Book Antiqua" w:hAnsi="Book Antiqua"/>
                <w:b/>
                <w:sz w:val="24"/>
                <w:szCs w:val="24"/>
              </w:rPr>
              <w:t>lymph node met</w:t>
            </w:r>
            <w:r w:rsidRPr="005C01A0">
              <w:rPr>
                <w:rFonts w:ascii="Book Antiqua" w:hAnsi="Book Antiqua"/>
                <w:b/>
                <w:sz w:val="24"/>
                <w:szCs w:val="24"/>
              </w:rPr>
              <w:t>astasis</w:t>
            </w:r>
          </w:p>
        </w:tc>
        <w:tc>
          <w:tcPr>
            <w:tcW w:w="1960" w:type="dxa"/>
            <w:vMerge w:val="restart"/>
            <w:shd w:val="clear" w:color="auto" w:fill="auto"/>
            <w:noWrap/>
            <w:hideMark/>
          </w:tcPr>
          <w:p w14:paraId="7C52136F" w14:textId="59A30A7F" w:rsidR="00AB53B5" w:rsidRPr="00A77F20" w:rsidRDefault="00AB53B5" w:rsidP="00A77F20">
            <w:pPr>
              <w:spacing w:line="360" w:lineRule="auto"/>
              <w:jc w:val="both"/>
              <w:rPr>
                <w:rFonts w:ascii="Book Antiqua" w:hAnsi="Book Antiqua"/>
                <w:b/>
                <w:bCs/>
                <w:sz w:val="24"/>
                <w:szCs w:val="24"/>
              </w:rPr>
            </w:pPr>
            <w:r w:rsidRPr="00D313F4">
              <w:rPr>
                <w:rFonts w:ascii="Book Antiqua" w:hAnsi="Book Antiqua"/>
                <w:b/>
                <w:bCs/>
                <w:i/>
                <w:sz w:val="24"/>
                <w:szCs w:val="24"/>
              </w:rPr>
              <w:t>P</w:t>
            </w:r>
            <w:r w:rsidR="00D313F4">
              <w:rPr>
                <w:rFonts w:ascii="Book Antiqua" w:hAnsi="Book Antiqua" w:hint="eastAsia"/>
                <w:b/>
                <w:bCs/>
                <w:sz w:val="24"/>
                <w:szCs w:val="24"/>
                <w:lang w:eastAsia="zh-CN"/>
              </w:rPr>
              <w:t xml:space="preserve"> </w:t>
            </w:r>
            <w:r w:rsidRPr="00A77F20">
              <w:rPr>
                <w:rFonts w:ascii="Book Antiqua" w:hAnsi="Book Antiqua"/>
                <w:b/>
                <w:bCs/>
                <w:sz w:val="24"/>
                <w:szCs w:val="24"/>
              </w:rPr>
              <w:t>&lt;</w:t>
            </w:r>
            <w:r w:rsidR="00D313F4">
              <w:rPr>
                <w:rFonts w:ascii="Book Antiqua" w:hAnsi="Book Antiqua" w:hint="eastAsia"/>
                <w:b/>
                <w:bCs/>
                <w:sz w:val="24"/>
                <w:szCs w:val="24"/>
                <w:lang w:eastAsia="zh-CN"/>
              </w:rPr>
              <w:t xml:space="preserve"> </w:t>
            </w:r>
            <w:r w:rsidRPr="00A77F20">
              <w:rPr>
                <w:rFonts w:ascii="Book Antiqua" w:hAnsi="Book Antiqua"/>
                <w:b/>
                <w:bCs/>
                <w:sz w:val="24"/>
                <w:szCs w:val="24"/>
              </w:rPr>
              <w:t>0.001</w:t>
            </w:r>
          </w:p>
        </w:tc>
      </w:tr>
      <w:tr w:rsidR="00A77F20" w:rsidRPr="00A77F20" w14:paraId="1FFF816A" w14:textId="77777777" w:rsidTr="00D313F4">
        <w:trPr>
          <w:trHeight w:val="420"/>
        </w:trPr>
        <w:tc>
          <w:tcPr>
            <w:tcW w:w="3480" w:type="dxa"/>
            <w:shd w:val="clear" w:color="auto" w:fill="auto"/>
            <w:noWrap/>
            <w:hideMark/>
          </w:tcPr>
          <w:p w14:paraId="3BF8B6C2" w14:textId="77777777" w:rsidR="00AB53B5" w:rsidRPr="00D313F4" w:rsidRDefault="00AB53B5" w:rsidP="00A77F20">
            <w:pPr>
              <w:spacing w:line="360" w:lineRule="auto"/>
              <w:jc w:val="both"/>
              <w:rPr>
                <w:rFonts w:ascii="Book Antiqua" w:hAnsi="Book Antiqua"/>
                <w:iCs/>
                <w:sz w:val="24"/>
                <w:szCs w:val="24"/>
              </w:rPr>
            </w:pPr>
            <w:r w:rsidRPr="00D313F4">
              <w:rPr>
                <w:rFonts w:ascii="Book Antiqua" w:hAnsi="Book Antiqua"/>
                <w:iCs/>
                <w:sz w:val="24"/>
                <w:szCs w:val="24"/>
              </w:rPr>
              <w:t>Well-differentiated</w:t>
            </w:r>
          </w:p>
        </w:tc>
        <w:tc>
          <w:tcPr>
            <w:tcW w:w="6320" w:type="dxa"/>
            <w:shd w:val="clear" w:color="auto" w:fill="auto"/>
            <w:noWrap/>
            <w:hideMark/>
          </w:tcPr>
          <w:p w14:paraId="4F881135"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5.5%</w:t>
            </w:r>
          </w:p>
        </w:tc>
        <w:tc>
          <w:tcPr>
            <w:tcW w:w="1960" w:type="dxa"/>
            <w:vMerge/>
            <w:shd w:val="clear" w:color="auto" w:fill="auto"/>
            <w:hideMark/>
          </w:tcPr>
          <w:p w14:paraId="32090B33" w14:textId="77777777" w:rsidR="00AB53B5" w:rsidRPr="00A77F20" w:rsidRDefault="00AB53B5" w:rsidP="00A77F20">
            <w:pPr>
              <w:spacing w:line="360" w:lineRule="auto"/>
              <w:jc w:val="both"/>
              <w:rPr>
                <w:rFonts w:ascii="Book Antiqua" w:hAnsi="Book Antiqua"/>
                <w:b/>
                <w:bCs/>
                <w:sz w:val="24"/>
                <w:szCs w:val="24"/>
              </w:rPr>
            </w:pPr>
          </w:p>
        </w:tc>
      </w:tr>
      <w:tr w:rsidR="00A77F20" w:rsidRPr="00A77F20" w14:paraId="1C07E85E" w14:textId="77777777" w:rsidTr="00D313F4">
        <w:trPr>
          <w:trHeight w:val="420"/>
        </w:trPr>
        <w:tc>
          <w:tcPr>
            <w:tcW w:w="3480" w:type="dxa"/>
            <w:shd w:val="clear" w:color="auto" w:fill="auto"/>
            <w:noWrap/>
            <w:hideMark/>
          </w:tcPr>
          <w:p w14:paraId="281489D7" w14:textId="77777777" w:rsidR="00AB53B5" w:rsidRPr="00D313F4" w:rsidRDefault="00AB53B5" w:rsidP="00A77F20">
            <w:pPr>
              <w:spacing w:line="360" w:lineRule="auto"/>
              <w:jc w:val="both"/>
              <w:rPr>
                <w:rFonts w:ascii="Book Antiqua" w:hAnsi="Book Antiqua"/>
                <w:iCs/>
                <w:sz w:val="24"/>
                <w:szCs w:val="24"/>
              </w:rPr>
            </w:pPr>
            <w:r w:rsidRPr="00D313F4">
              <w:rPr>
                <w:rFonts w:ascii="Book Antiqua" w:hAnsi="Book Antiqua"/>
                <w:iCs/>
                <w:sz w:val="24"/>
                <w:szCs w:val="24"/>
              </w:rPr>
              <w:t>Moderately-differentiated</w:t>
            </w:r>
          </w:p>
        </w:tc>
        <w:tc>
          <w:tcPr>
            <w:tcW w:w="6320" w:type="dxa"/>
            <w:shd w:val="clear" w:color="auto" w:fill="auto"/>
            <w:noWrap/>
            <w:hideMark/>
          </w:tcPr>
          <w:p w14:paraId="36F8B7C6"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10.8%</w:t>
            </w:r>
          </w:p>
        </w:tc>
        <w:tc>
          <w:tcPr>
            <w:tcW w:w="1960" w:type="dxa"/>
            <w:vMerge/>
            <w:shd w:val="clear" w:color="auto" w:fill="auto"/>
            <w:hideMark/>
          </w:tcPr>
          <w:p w14:paraId="7EAF0962" w14:textId="77777777" w:rsidR="00AB53B5" w:rsidRPr="00A77F20" w:rsidRDefault="00AB53B5" w:rsidP="00A77F20">
            <w:pPr>
              <w:spacing w:line="360" w:lineRule="auto"/>
              <w:jc w:val="both"/>
              <w:rPr>
                <w:rFonts w:ascii="Book Antiqua" w:hAnsi="Book Antiqua"/>
                <w:b/>
                <w:bCs/>
                <w:sz w:val="24"/>
                <w:szCs w:val="24"/>
              </w:rPr>
            </w:pPr>
          </w:p>
        </w:tc>
      </w:tr>
      <w:tr w:rsidR="00A77F20" w:rsidRPr="00A77F20" w14:paraId="3E12B5D4" w14:textId="77777777" w:rsidTr="00D313F4">
        <w:trPr>
          <w:trHeight w:val="420"/>
        </w:trPr>
        <w:tc>
          <w:tcPr>
            <w:tcW w:w="3480" w:type="dxa"/>
            <w:shd w:val="clear" w:color="auto" w:fill="auto"/>
            <w:noWrap/>
            <w:hideMark/>
          </w:tcPr>
          <w:p w14:paraId="766A2A0C" w14:textId="77777777" w:rsidR="00AB53B5" w:rsidRPr="00D313F4" w:rsidRDefault="00AB53B5" w:rsidP="00A77F20">
            <w:pPr>
              <w:spacing w:line="360" w:lineRule="auto"/>
              <w:jc w:val="both"/>
              <w:rPr>
                <w:rFonts w:ascii="Book Antiqua" w:hAnsi="Book Antiqua"/>
                <w:iCs/>
                <w:sz w:val="24"/>
                <w:szCs w:val="24"/>
              </w:rPr>
            </w:pPr>
            <w:r w:rsidRPr="00D313F4">
              <w:rPr>
                <w:rFonts w:ascii="Book Antiqua" w:hAnsi="Book Antiqua"/>
                <w:iCs/>
                <w:sz w:val="24"/>
                <w:szCs w:val="24"/>
              </w:rPr>
              <w:t>Poorly-differentiated</w:t>
            </w:r>
          </w:p>
        </w:tc>
        <w:tc>
          <w:tcPr>
            <w:tcW w:w="6320" w:type="dxa"/>
            <w:shd w:val="clear" w:color="auto" w:fill="auto"/>
            <w:noWrap/>
            <w:hideMark/>
          </w:tcPr>
          <w:p w14:paraId="61DC0EA3"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42.1%</w:t>
            </w:r>
          </w:p>
        </w:tc>
        <w:tc>
          <w:tcPr>
            <w:tcW w:w="1960" w:type="dxa"/>
            <w:vMerge/>
            <w:shd w:val="clear" w:color="auto" w:fill="auto"/>
            <w:hideMark/>
          </w:tcPr>
          <w:p w14:paraId="522A5BDB" w14:textId="77777777" w:rsidR="00AB53B5" w:rsidRPr="00A77F20" w:rsidRDefault="00AB53B5" w:rsidP="00A77F20">
            <w:pPr>
              <w:spacing w:line="360" w:lineRule="auto"/>
              <w:jc w:val="both"/>
              <w:rPr>
                <w:rFonts w:ascii="Book Antiqua" w:hAnsi="Book Antiqua"/>
                <w:b/>
                <w:bCs/>
                <w:sz w:val="24"/>
                <w:szCs w:val="24"/>
              </w:rPr>
            </w:pPr>
          </w:p>
        </w:tc>
      </w:tr>
      <w:tr w:rsidR="00A77F20" w:rsidRPr="00A77F20" w14:paraId="520A3476" w14:textId="77777777" w:rsidTr="00D313F4">
        <w:trPr>
          <w:trHeight w:val="525"/>
        </w:trPr>
        <w:tc>
          <w:tcPr>
            <w:tcW w:w="3480" w:type="dxa"/>
            <w:shd w:val="clear" w:color="auto" w:fill="auto"/>
            <w:noWrap/>
            <w:hideMark/>
          </w:tcPr>
          <w:p w14:paraId="6ED6549D" w14:textId="408FB36D" w:rsidR="00AB53B5" w:rsidRPr="00A77F20" w:rsidRDefault="00AB53B5" w:rsidP="00A77F20">
            <w:pPr>
              <w:spacing w:line="360" w:lineRule="auto"/>
              <w:jc w:val="both"/>
              <w:rPr>
                <w:rFonts w:ascii="Book Antiqua" w:hAnsi="Book Antiqua"/>
                <w:b/>
                <w:bCs/>
                <w:sz w:val="24"/>
                <w:szCs w:val="24"/>
              </w:rPr>
            </w:pPr>
            <w:r w:rsidRPr="00A77F20">
              <w:rPr>
                <w:rFonts w:ascii="Book Antiqua" w:hAnsi="Book Antiqua"/>
                <w:b/>
                <w:bCs/>
                <w:sz w:val="24"/>
                <w:szCs w:val="24"/>
              </w:rPr>
              <w:t xml:space="preserve">Signet </w:t>
            </w:r>
            <w:r w:rsidR="00D313F4" w:rsidRPr="00A77F20">
              <w:rPr>
                <w:rFonts w:ascii="Book Antiqua" w:hAnsi="Book Antiqua"/>
                <w:b/>
                <w:bCs/>
                <w:sz w:val="24"/>
                <w:szCs w:val="24"/>
              </w:rPr>
              <w:t>ring cell</w:t>
            </w:r>
          </w:p>
        </w:tc>
        <w:tc>
          <w:tcPr>
            <w:tcW w:w="6320" w:type="dxa"/>
            <w:shd w:val="clear" w:color="auto" w:fill="auto"/>
            <w:noWrap/>
            <w:hideMark/>
          </w:tcPr>
          <w:p w14:paraId="2F78F9A1" w14:textId="77777777" w:rsidR="00AB53B5" w:rsidRPr="00A77F20" w:rsidRDefault="00AB53B5" w:rsidP="00A77F20">
            <w:pPr>
              <w:spacing w:line="360" w:lineRule="auto"/>
              <w:jc w:val="both"/>
              <w:rPr>
                <w:rFonts w:ascii="Book Antiqua" w:hAnsi="Book Antiqua"/>
                <w:sz w:val="24"/>
                <w:szCs w:val="24"/>
              </w:rPr>
            </w:pPr>
          </w:p>
        </w:tc>
        <w:tc>
          <w:tcPr>
            <w:tcW w:w="1960" w:type="dxa"/>
            <w:vMerge w:val="restart"/>
            <w:shd w:val="clear" w:color="auto" w:fill="auto"/>
            <w:noWrap/>
            <w:hideMark/>
          </w:tcPr>
          <w:p w14:paraId="4F0D7339" w14:textId="633F4812" w:rsidR="00AB53B5" w:rsidRPr="00A77F20" w:rsidRDefault="00D313F4" w:rsidP="00A77F20">
            <w:pPr>
              <w:spacing w:line="360" w:lineRule="auto"/>
              <w:jc w:val="both"/>
              <w:rPr>
                <w:rFonts w:ascii="Book Antiqua" w:hAnsi="Book Antiqua"/>
                <w:sz w:val="24"/>
                <w:szCs w:val="24"/>
              </w:rPr>
            </w:pPr>
            <w:r w:rsidRPr="00D313F4">
              <w:rPr>
                <w:rFonts w:ascii="Book Antiqua" w:hAnsi="Book Antiqua"/>
                <w:i/>
                <w:sz w:val="24"/>
                <w:szCs w:val="24"/>
              </w:rPr>
              <w:t>P</w:t>
            </w:r>
            <w:r>
              <w:rPr>
                <w:rFonts w:ascii="Book Antiqua" w:hAnsi="Book Antiqua" w:hint="eastAsia"/>
                <w:sz w:val="24"/>
                <w:szCs w:val="24"/>
                <w:lang w:eastAsia="zh-CN"/>
              </w:rPr>
              <w:t xml:space="preserve"> </w:t>
            </w:r>
            <w:r w:rsidR="00AB53B5" w:rsidRPr="00A77F20">
              <w:rPr>
                <w:rFonts w:ascii="Book Antiqua" w:hAnsi="Book Antiqua"/>
                <w:sz w:val="24"/>
                <w:szCs w:val="24"/>
              </w:rPr>
              <w:t>=</w:t>
            </w:r>
            <w:r>
              <w:rPr>
                <w:rFonts w:ascii="Book Antiqua" w:hAnsi="Book Antiqua" w:hint="eastAsia"/>
                <w:sz w:val="24"/>
                <w:szCs w:val="24"/>
                <w:lang w:eastAsia="zh-CN"/>
              </w:rPr>
              <w:t xml:space="preserve"> </w:t>
            </w:r>
            <w:r w:rsidR="00AB53B5" w:rsidRPr="00A77F20">
              <w:rPr>
                <w:rFonts w:ascii="Book Antiqua" w:hAnsi="Book Antiqua"/>
                <w:sz w:val="24"/>
                <w:szCs w:val="24"/>
              </w:rPr>
              <w:t>0.08</w:t>
            </w:r>
          </w:p>
        </w:tc>
      </w:tr>
      <w:tr w:rsidR="00A77F20" w:rsidRPr="00A77F20" w14:paraId="1E6B4CE8" w14:textId="77777777" w:rsidTr="00D313F4">
        <w:trPr>
          <w:trHeight w:val="420"/>
        </w:trPr>
        <w:tc>
          <w:tcPr>
            <w:tcW w:w="3480" w:type="dxa"/>
            <w:shd w:val="clear" w:color="auto" w:fill="auto"/>
            <w:noWrap/>
            <w:hideMark/>
          </w:tcPr>
          <w:p w14:paraId="6C8B7C24" w14:textId="77777777" w:rsidR="00AB53B5" w:rsidRPr="00D313F4" w:rsidRDefault="00AB53B5" w:rsidP="00A77F20">
            <w:pPr>
              <w:spacing w:line="360" w:lineRule="auto"/>
              <w:jc w:val="both"/>
              <w:rPr>
                <w:rFonts w:ascii="Book Antiqua" w:hAnsi="Book Antiqua"/>
                <w:iCs/>
                <w:sz w:val="24"/>
                <w:szCs w:val="24"/>
              </w:rPr>
            </w:pPr>
            <w:r w:rsidRPr="00D313F4">
              <w:rPr>
                <w:rFonts w:ascii="Book Antiqua" w:hAnsi="Book Antiqua"/>
                <w:iCs/>
                <w:sz w:val="24"/>
                <w:szCs w:val="24"/>
              </w:rPr>
              <w:t>Absent</w:t>
            </w:r>
          </w:p>
        </w:tc>
        <w:tc>
          <w:tcPr>
            <w:tcW w:w="6320" w:type="dxa"/>
            <w:shd w:val="clear" w:color="auto" w:fill="auto"/>
            <w:noWrap/>
            <w:hideMark/>
          </w:tcPr>
          <w:p w14:paraId="3E2652C9"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7.5%</w:t>
            </w:r>
          </w:p>
        </w:tc>
        <w:tc>
          <w:tcPr>
            <w:tcW w:w="1960" w:type="dxa"/>
            <w:vMerge/>
            <w:shd w:val="clear" w:color="auto" w:fill="auto"/>
            <w:hideMark/>
          </w:tcPr>
          <w:p w14:paraId="5F42BD76" w14:textId="77777777" w:rsidR="00AB53B5" w:rsidRPr="00A77F20" w:rsidRDefault="00AB53B5" w:rsidP="00A77F20">
            <w:pPr>
              <w:spacing w:line="360" w:lineRule="auto"/>
              <w:jc w:val="both"/>
              <w:rPr>
                <w:rFonts w:ascii="Book Antiqua" w:hAnsi="Book Antiqua"/>
                <w:sz w:val="24"/>
                <w:szCs w:val="24"/>
              </w:rPr>
            </w:pPr>
          </w:p>
        </w:tc>
      </w:tr>
      <w:tr w:rsidR="00A77F20" w:rsidRPr="00A77F20" w14:paraId="0609196B" w14:textId="77777777" w:rsidTr="00D313F4">
        <w:trPr>
          <w:trHeight w:val="420"/>
        </w:trPr>
        <w:tc>
          <w:tcPr>
            <w:tcW w:w="3480" w:type="dxa"/>
            <w:shd w:val="clear" w:color="auto" w:fill="auto"/>
            <w:noWrap/>
            <w:hideMark/>
          </w:tcPr>
          <w:p w14:paraId="15722F7C" w14:textId="77777777" w:rsidR="00AB53B5" w:rsidRPr="00D313F4" w:rsidRDefault="00AB53B5" w:rsidP="00A77F20">
            <w:pPr>
              <w:spacing w:line="360" w:lineRule="auto"/>
              <w:jc w:val="both"/>
              <w:rPr>
                <w:rFonts w:ascii="Book Antiqua" w:hAnsi="Book Antiqua"/>
                <w:iCs/>
                <w:sz w:val="24"/>
                <w:szCs w:val="24"/>
              </w:rPr>
            </w:pPr>
            <w:r w:rsidRPr="00D313F4">
              <w:rPr>
                <w:rFonts w:ascii="Book Antiqua" w:hAnsi="Book Antiqua"/>
                <w:iCs/>
                <w:sz w:val="24"/>
                <w:szCs w:val="24"/>
              </w:rPr>
              <w:t>Present</w:t>
            </w:r>
          </w:p>
        </w:tc>
        <w:tc>
          <w:tcPr>
            <w:tcW w:w="6320" w:type="dxa"/>
            <w:shd w:val="clear" w:color="auto" w:fill="auto"/>
            <w:noWrap/>
            <w:hideMark/>
          </w:tcPr>
          <w:p w14:paraId="58945B4C"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20.8%</w:t>
            </w:r>
          </w:p>
        </w:tc>
        <w:tc>
          <w:tcPr>
            <w:tcW w:w="1960" w:type="dxa"/>
            <w:vMerge/>
            <w:shd w:val="clear" w:color="auto" w:fill="auto"/>
            <w:hideMark/>
          </w:tcPr>
          <w:p w14:paraId="4E7F55BD" w14:textId="77777777" w:rsidR="00AB53B5" w:rsidRPr="00A77F20" w:rsidRDefault="00AB53B5" w:rsidP="00A77F20">
            <w:pPr>
              <w:spacing w:line="360" w:lineRule="auto"/>
              <w:jc w:val="both"/>
              <w:rPr>
                <w:rFonts w:ascii="Book Antiqua" w:hAnsi="Book Antiqua"/>
                <w:sz w:val="24"/>
                <w:szCs w:val="24"/>
              </w:rPr>
            </w:pPr>
          </w:p>
        </w:tc>
      </w:tr>
      <w:tr w:rsidR="00A77F20" w:rsidRPr="00A77F20" w14:paraId="400C97DE" w14:textId="77777777" w:rsidTr="00D313F4">
        <w:trPr>
          <w:trHeight w:val="233"/>
        </w:trPr>
        <w:tc>
          <w:tcPr>
            <w:tcW w:w="3480" w:type="dxa"/>
            <w:shd w:val="clear" w:color="auto" w:fill="auto"/>
          </w:tcPr>
          <w:p w14:paraId="2620C49C" w14:textId="77777777" w:rsidR="00AB53B5" w:rsidRPr="00D313F4" w:rsidRDefault="00AB53B5" w:rsidP="00A77F20">
            <w:pPr>
              <w:spacing w:line="360" w:lineRule="auto"/>
              <w:jc w:val="both"/>
              <w:rPr>
                <w:rFonts w:ascii="Book Antiqua" w:hAnsi="Book Antiqua"/>
                <w:iCs/>
                <w:sz w:val="24"/>
                <w:szCs w:val="24"/>
              </w:rPr>
            </w:pPr>
          </w:p>
        </w:tc>
        <w:tc>
          <w:tcPr>
            <w:tcW w:w="6320" w:type="dxa"/>
            <w:shd w:val="clear" w:color="auto" w:fill="auto"/>
            <w:noWrap/>
          </w:tcPr>
          <w:p w14:paraId="52236AFD" w14:textId="77777777" w:rsidR="00AB53B5" w:rsidRPr="00A77F20" w:rsidRDefault="00AB53B5" w:rsidP="00A77F20">
            <w:pPr>
              <w:spacing w:line="360" w:lineRule="auto"/>
              <w:jc w:val="both"/>
              <w:rPr>
                <w:rFonts w:ascii="Book Antiqua" w:hAnsi="Book Antiqua"/>
                <w:sz w:val="24"/>
                <w:szCs w:val="24"/>
              </w:rPr>
            </w:pPr>
          </w:p>
        </w:tc>
        <w:tc>
          <w:tcPr>
            <w:tcW w:w="1960" w:type="dxa"/>
            <w:shd w:val="clear" w:color="auto" w:fill="auto"/>
            <w:noWrap/>
          </w:tcPr>
          <w:p w14:paraId="33CC4F57" w14:textId="77777777" w:rsidR="00AB53B5" w:rsidRPr="00A77F20" w:rsidRDefault="00AB53B5" w:rsidP="00A77F20">
            <w:pPr>
              <w:spacing w:line="360" w:lineRule="auto"/>
              <w:jc w:val="both"/>
              <w:rPr>
                <w:rFonts w:ascii="Book Antiqua" w:hAnsi="Book Antiqua"/>
                <w:b/>
                <w:bCs/>
                <w:sz w:val="24"/>
                <w:szCs w:val="24"/>
              </w:rPr>
            </w:pPr>
          </w:p>
        </w:tc>
      </w:tr>
      <w:tr w:rsidR="00A77F20" w:rsidRPr="00A77F20" w14:paraId="3052FBC8" w14:textId="77777777" w:rsidTr="00D313F4">
        <w:trPr>
          <w:trHeight w:val="840"/>
        </w:trPr>
        <w:tc>
          <w:tcPr>
            <w:tcW w:w="3480" w:type="dxa"/>
            <w:shd w:val="clear" w:color="auto" w:fill="auto"/>
            <w:hideMark/>
          </w:tcPr>
          <w:p w14:paraId="3E2B02A1" w14:textId="77777777" w:rsidR="00AB53B5" w:rsidRPr="00D313F4" w:rsidRDefault="00AB53B5" w:rsidP="00A77F20">
            <w:pPr>
              <w:spacing w:line="360" w:lineRule="auto"/>
              <w:jc w:val="both"/>
              <w:rPr>
                <w:rFonts w:ascii="Book Antiqua" w:hAnsi="Book Antiqua"/>
                <w:iCs/>
                <w:sz w:val="24"/>
                <w:szCs w:val="24"/>
              </w:rPr>
            </w:pPr>
            <w:r w:rsidRPr="00D313F4">
              <w:rPr>
                <w:rFonts w:ascii="Book Antiqua" w:hAnsi="Book Antiqua"/>
                <w:iCs/>
                <w:sz w:val="24"/>
                <w:szCs w:val="24"/>
              </w:rPr>
              <w:t>Moderately-differentiated and LVI-</w:t>
            </w:r>
          </w:p>
        </w:tc>
        <w:tc>
          <w:tcPr>
            <w:tcW w:w="6320" w:type="dxa"/>
            <w:shd w:val="clear" w:color="auto" w:fill="auto"/>
            <w:noWrap/>
            <w:hideMark/>
          </w:tcPr>
          <w:p w14:paraId="1310B24F"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6%</w:t>
            </w:r>
          </w:p>
        </w:tc>
        <w:tc>
          <w:tcPr>
            <w:tcW w:w="1960" w:type="dxa"/>
            <w:vMerge w:val="restart"/>
            <w:shd w:val="clear" w:color="auto" w:fill="auto"/>
            <w:noWrap/>
            <w:hideMark/>
          </w:tcPr>
          <w:p w14:paraId="02952FAF" w14:textId="532EF962" w:rsidR="00AB53B5" w:rsidRPr="00A77F20" w:rsidRDefault="00D313F4" w:rsidP="00A77F20">
            <w:pPr>
              <w:spacing w:line="360" w:lineRule="auto"/>
              <w:jc w:val="both"/>
              <w:rPr>
                <w:rFonts w:ascii="Book Antiqua" w:hAnsi="Book Antiqua"/>
                <w:b/>
                <w:bCs/>
                <w:sz w:val="24"/>
                <w:szCs w:val="24"/>
              </w:rPr>
            </w:pPr>
            <w:r w:rsidRPr="00D313F4">
              <w:rPr>
                <w:rFonts w:ascii="Book Antiqua" w:hAnsi="Book Antiqua"/>
                <w:b/>
                <w:bCs/>
                <w:i/>
                <w:sz w:val="24"/>
                <w:szCs w:val="24"/>
              </w:rPr>
              <w:t>P</w:t>
            </w:r>
            <w:r>
              <w:rPr>
                <w:rFonts w:ascii="Book Antiqua" w:hAnsi="Book Antiqua" w:hint="eastAsia"/>
                <w:b/>
                <w:bCs/>
                <w:sz w:val="24"/>
                <w:szCs w:val="24"/>
                <w:lang w:eastAsia="zh-CN"/>
              </w:rPr>
              <w:t xml:space="preserve"> </w:t>
            </w:r>
            <w:r w:rsidR="00AB53B5" w:rsidRPr="00A77F20">
              <w:rPr>
                <w:rFonts w:ascii="Book Antiqua" w:hAnsi="Book Antiqua"/>
                <w:b/>
                <w:bCs/>
                <w:sz w:val="24"/>
                <w:szCs w:val="24"/>
              </w:rPr>
              <w:t>=</w:t>
            </w:r>
            <w:r>
              <w:rPr>
                <w:rFonts w:ascii="Book Antiqua" w:hAnsi="Book Antiqua" w:hint="eastAsia"/>
                <w:b/>
                <w:bCs/>
                <w:sz w:val="24"/>
                <w:szCs w:val="24"/>
                <w:lang w:eastAsia="zh-CN"/>
              </w:rPr>
              <w:t xml:space="preserve"> </w:t>
            </w:r>
            <w:r w:rsidR="00AB53B5" w:rsidRPr="00A77F20">
              <w:rPr>
                <w:rFonts w:ascii="Book Antiqua" w:hAnsi="Book Antiqua"/>
                <w:b/>
                <w:bCs/>
                <w:sz w:val="24"/>
                <w:szCs w:val="24"/>
              </w:rPr>
              <w:t>0.008</w:t>
            </w:r>
          </w:p>
        </w:tc>
      </w:tr>
      <w:tr w:rsidR="00A77F20" w:rsidRPr="00A77F20" w14:paraId="7DE07C94" w14:textId="77777777" w:rsidTr="00D313F4">
        <w:trPr>
          <w:trHeight w:val="840"/>
        </w:trPr>
        <w:tc>
          <w:tcPr>
            <w:tcW w:w="3480" w:type="dxa"/>
            <w:shd w:val="clear" w:color="auto" w:fill="auto"/>
            <w:hideMark/>
          </w:tcPr>
          <w:p w14:paraId="7A91EBC4" w14:textId="77777777" w:rsidR="00AB53B5" w:rsidRPr="00D313F4" w:rsidRDefault="00AB53B5" w:rsidP="00A77F20">
            <w:pPr>
              <w:spacing w:line="360" w:lineRule="auto"/>
              <w:jc w:val="both"/>
              <w:rPr>
                <w:rFonts w:ascii="Book Antiqua" w:hAnsi="Book Antiqua"/>
                <w:iCs/>
                <w:sz w:val="24"/>
                <w:szCs w:val="24"/>
              </w:rPr>
            </w:pPr>
            <w:r w:rsidRPr="00D313F4">
              <w:rPr>
                <w:rFonts w:ascii="Book Antiqua" w:hAnsi="Book Antiqua"/>
                <w:iCs/>
                <w:sz w:val="24"/>
                <w:szCs w:val="24"/>
              </w:rPr>
              <w:t>Moderately-differentiated and LVI+</w:t>
            </w:r>
          </w:p>
        </w:tc>
        <w:tc>
          <w:tcPr>
            <w:tcW w:w="6320" w:type="dxa"/>
            <w:shd w:val="clear" w:color="auto" w:fill="auto"/>
            <w:noWrap/>
            <w:hideMark/>
          </w:tcPr>
          <w:p w14:paraId="4B0EB351" w14:textId="77777777" w:rsidR="00AB53B5" w:rsidRPr="00A77F20" w:rsidRDefault="00AB53B5" w:rsidP="00A77F20">
            <w:pPr>
              <w:spacing w:line="360" w:lineRule="auto"/>
              <w:jc w:val="both"/>
              <w:rPr>
                <w:rFonts w:ascii="Book Antiqua" w:hAnsi="Book Antiqua"/>
                <w:sz w:val="24"/>
                <w:szCs w:val="24"/>
              </w:rPr>
            </w:pPr>
            <w:r w:rsidRPr="00A77F20">
              <w:rPr>
                <w:rFonts w:ascii="Book Antiqua" w:hAnsi="Book Antiqua"/>
                <w:sz w:val="24"/>
                <w:szCs w:val="24"/>
              </w:rPr>
              <w:t>40%</w:t>
            </w:r>
          </w:p>
        </w:tc>
        <w:tc>
          <w:tcPr>
            <w:tcW w:w="1960" w:type="dxa"/>
            <w:vMerge/>
            <w:shd w:val="clear" w:color="auto" w:fill="auto"/>
            <w:hideMark/>
          </w:tcPr>
          <w:p w14:paraId="0E0200AC" w14:textId="77777777" w:rsidR="00AB53B5" w:rsidRPr="00A77F20" w:rsidRDefault="00AB53B5" w:rsidP="00A77F20">
            <w:pPr>
              <w:spacing w:line="360" w:lineRule="auto"/>
              <w:jc w:val="both"/>
              <w:rPr>
                <w:rFonts w:ascii="Book Antiqua" w:hAnsi="Book Antiqua"/>
                <w:b/>
                <w:bCs/>
                <w:sz w:val="24"/>
                <w:szCs w:val="24"/>
              </w:rPr>
            </w:pPr>
          </w:p>
        </w:tc>
      </w:tr>
    </w:tbl>
    <w:p w14:paraId="28183F84" w14:textId="77777777" w:rsidR="00AB53B5" w:rsidRPr="00A77F20" w:rsidRDefault="00AB53B5" w:rsidP="00A77F20">
      <w:pPr>
        <w:spacing w:after="0" w:line="360" w:lineRule="auto"/>
        <w:jc w:val="both"/>
        <w:rPr>
          <w:rFonts w:ascii="Book Antiqua" w:hAnsi="Book Antiqua"/>
          <w:sz w:val="24"/>
          <w:szCs w:val="24"/>
        </w:rPr>
      </w:pPr>
    </w:p>
    <w:p w14:paraId="28700DAB" w14:textId="1D95B028" w:rsidR="00AB53B5" w:rsidRPr="00A77F20" w:rsidRDefault="00D313F4" w:rsidP="00A77F20">
      <w:pPr>
        <w:spacing w:after="0" w:line="360" w:lineRule="auto"/>
        <w:jc w:val="both"/>
        <w:rPr>
          <w:rFonts w:ascii="Book Antiqua" w:hAnsi="Book Antiqua" w:cs="AdvPTimes"/>
          <w:sz w:val="24"/>
          <w:szCs w:val="24"/>
        </w:rPr>
      </w:pPr>
      <w:r w:rsidRPr="00A77F20">
        <w:rPr>
          <w:rFonts w:ascii="Book Antiqua" w:hAnsi="Book Antiqua"/>
          <w:sz w:val="24"/>
          <w:szCs w:val="24"/>
        </w:rPr>
        <w:t>The incidences of lymph node metastasis for the moderately-differentiated tumors are further stratified by lymphovascular invasion (LVI).</w:t>
      </w:r>
    </w:p>
    <w:sectPr w:rsidR="00AB53B5" w:rsidRPr="00A77F20" w:rsidSect="00A77F20">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E27A7" w14:textId="77777777" w:rsidR="00D72BBD" w:rsidRDefault="00D72BBD" w:rsidP="00901493">
      <w:pPr>
        <w:spacing w:after="0" w:line="240" w:lineRule="auto"/>
      </w:pPr>
      <w:r>
        <w:separator/>
      </w:r>
    </w:p>
  </w:endnote>
  <w:endnote w:type="continuationSeparator" w:id="0">
    <w:p w14:paraId="0FF09EBA" w14:textId="77777777" w:rsidR="00D72BBD" w:rsidRDefault="00D72BBD" w:rsidP="0090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ouYuan">
    <w:altName w:val="Arial Unicode MS"/>
    <w:charset w:val="86"/>
    <w:family w:val="modern"/>
    <w:pitch w:val="fixed"/>
    <w:sig w:usb0="00000000" w:usb1="080E0000" w:usb2="00000010" w:usb3="00000000" w:csb0="00040000" w:csb1="00000000"/>
  </w:font>
  <w:font w:name="AdvPTimes">
    <w:panose1 w:val="00000000000000000000"/>
    <w:charset w:val="00"/>
    <w:family w:val="roman"/>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AdvTimes">
    <w:altName w:val="Arial Unicode MS"/>
    <w:panose1 w:val="00000000000000000000"/>
    <w:charset w:val="86"/>
    <w:family w:val="auto"/>
    <w:notTrueType/>
    <w:pitch w:val="default"/>
    <w:sig w:usb0="00000000"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E1FF4" w14:textId="77777777" w:rsidR="00D72BBD" w:rsidRDefault="00D72BBD" w:rsidP="00901493">
      <w:pPr>
        <w:spacing w:after="0" w:line="240" w:lineRule="auto"/>
      </w:pPr>
      <w:r>
        <w:separator/>
      </w:r>
    </w:p>
  </w:footnote>
  <w:footnote w:type="continuationSeparator" w:id="0">
    <w:p w14:paraId="6B8E3644" w14:textId="77777777" w:rsidR="00D72BBD" w:rsidRDefault="00D72BBD" w:rsidP="00901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695545"/>
      <w:docPartObj>
        <w:docPartGallery w:val="Page Numbers (Top of Page)"/>
        <w:docPartUnique/>
      </w:docPartObj>
    </w:sdtPr>
    <w:sdtEndPr>
      <w:rPr>
        <w:noProof/>
      </w:rPr>
    </w:sdtEndPr>
    <w:sdtContent>
      <w:p w14:paraId="1C68A30A" w14:textId="362DC723" w:rsidR="0061396B" w:rsidRDefault="0061396B">
        <w:pPr>
          <w:pStyle w:val="Header"/>
          <w:jc w:val="right"/>
        </w:pPr>
        <w:r>
          <w:fldChar w:fldCharType="begin"/>
        </w:r>
        <w:r>
          <w:instrText xml:space="preserve"> PAGE   \* MERGEFORMAT </w:instrText>
        </w:r>
        <w:r>
          <w:fldChar w:fldCharType="separate"/>
        </w:r>
        <w:r w:rsidR="00612496">
          <w:rPr>
            <w:noProof/>
          </w:rPr>
          <w:t>3</w:t>
        </w:r>
        <w:r>
          <w:rPr>
            <w:noProof/>
          </w:rPr>
          <w:fldChar w:fldCharType="end"/>
        </w:r>
      </w:p>
    </w:sdtContent>
  </w:sdt>
  <w:p w14:paraId="0A3546C8" w14:textId="77777777" w:rsidR="0061396B" w:rsidRDefault="006139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A1AC0"/>
    <w:multiLevelType w:val="hybridMultilevel"/>
    <w:tmpl w:val="395C00BE"/>
    <w:lvl w:ilvl="0" w:tplc="43709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edited&lt;/Style&gt;&lt;LeftDelim&gt;{&lt;/LeftDelim&gt;&lt;RightDelim&gt;}&lt;/RightDelim&gt;&lt;FontName&gt;Bookman Old Style&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v99s92rprddrmevpd8xrxxwz5erwfvs0ft5&quot;&gt;my End Note&lt;record-ids&gt;&lt;item&gt;164&lt;/item&gt;&lt;item&gt;168&lt;/item&gt;&lt;item&gt;801&lt;/item&gt;&lt;item&gt;863&lt;/item&gt;&lt;item&gt;867&lt;/item&gt;&lt;item&gt;868&lt;/item&gt;&lt;item&gt;921&lt;/item&gt;&lt;item&gt;922&lt;/item&gt;&lt;item&gt;924&lt;/item&gt;&lt;item&gt;925&lt;/item&gt;&lt;item&gt;926&lt;/item&gt;&lt;item&gt;930&lt;/item&gt;&lt;item&gt;931&lt;/item&gt;&lt;item&gt;935&lt;/item&gt;&lt;item&gt;937&lt;/item&gt;&lt;item&gt;948&lt;/item&gt;&lt;item&gt;949&lt;/item&gt;&lt;item&gt;969&lt;/item&gt;&lt;item&gt;1043&lt;/item&gt;&lt;/record-ids&gt;&lt;/item&gt;&lt;/Libraries&gt;"/>
  </w:docVars>
  <w:rsids>
    <w:rsidRoot w:val="00F15221"/>
    <w:rsid w:val="00001028"/>
    <w:rsid w:val="0000116B"/>
    <w:rsid w:val="00001174"/>
    <w:rsid w:val="0000439A"/>
    <w:rsid w:val="00005F7A"/>
    <w:rsid w:val="0002073A"/>
    <w:rsid w:val="000303E5"/>
    <w:rsid w:val="00042220"/>
    <w:rsid w:val="00045A9A"/>
    <w:rsid w:val="000502D3"/>
    <w:rsid w:val="00060741"/>
    <w:rsid w:val="00072451"/>
    <w:rsid w:val="0007383B"/>
    <w:rsid w:val="000766F7"/>
    <w:rsid w:val="00084164"/>
    <w:rsid w:val="000A2178"/>
    <w:rsid w:val="000B6D2A"/>
    <w:rsid w:val="000C0266"/>
    <w:rsid w:val="000C1A04"/>
    <w:rsid w:val="000C4F78"/>
    <w:rsid w:val="000E64B1"/>
    <w:rsid w:val="000E6CEE"/>
    <w:rsid w:val="000F579D"/>
    <w:rsid w:val="000F5EA3"/>
    <w:rsid w:val="000F62A0"/>
    <w:rsid w:val="000F6954"/>
    <w:rsid w:val="00105B54"/>
    <w:rsid w:val="001101DC"/>
    <w:rsid w:val="00110A62"/>
    <w:rsid w:val="00116D75"/>
    <w:rsid w:val="00125EB6"/>
    <w:rsid w:val="00132E3D"/>
    <w:rsid w:val="00150917"/>
    <w:rsid w:val="0016087B"/>
    <w:rsid w:val="00161866"/>
    <w:rsid w:val="00165232"/>
    <w:rsid w:val="00167649"/>
    <w:rsid w:val="00172306"/>
    <w:rsid w:val="00176CA9"/>
    <w:rsid w:val="00180EFE"/>
    <w:rsid w:val="0018495C"/>
    <w:rsid w:val="00187208"/>
    <w:rsid w:val="001907E3"/>
    <w:rsid w:val="00195B30"/>
    <w:rsid w:val="001A2166"/>
    <w:rsid w:val="001A45E5"/>
    <w:rsid w:val="001A7183"/>
    <w:rsid w:val="001B2977"/>
    <w:rsid w:val="001C18B7"/>
    <w:rsid w:val="001D5536"/>
    <w:rsid w:val="001D5650"/>
    <w:rsid w:val="001D5D6E"/>
    <w:rsid w:val="001D6053"/>
    <w:rsid w:val="001E59AC"/>
    <w:rsid w:val="001F52BB"/>
    <w:rsid w:val="001F7C04"/>
    <w:rsid w:val="00220F01"/>
    <w:rsid w:val="002378EA"/>
    <w:rsid w:val="00245B47"/>
    <w:rsid w:val="00250EE0"/>
    <w:rsid w:val="00251D3C"/>
    <w:rsid w:val="00261560"/>
    <w:rsid w:val="00262914"/>
    <w:rsid w:val="00272B2F"/>
    <w:rsid w:val="00272B6A"/>
    <w:rsid w:val="002832A1"/>
    <w:rsid w:val="00284B40"/>
    <w:rsid w:val="002A00BC"/>
    <w:rsid w:val="002A548A"/>
    <w:rsid w:val="002A5D1B"/>
    <w:rsid w:val="002B7B59"/>
    <w:rsid w:val="002C6BB6"/>
    <w:rsid w:val="002E2B61"/>
    <w:rsid w:val="00303324"/>
    <w:rsid w:val="00312CB7"/>
    <w:rsid w:val="003170BA"/>
    <w:rsid w:val="00317B72"/>
    <w:rsid w:val="003247C1"/>
    <w:rsid w:val="00331952"/>
    <w:rsid w:val="003340E2"/>
    <w:rsid w:val="003430F5"/>
    <w:rsid w:val="0034361A"/>
    <w:rsid w:val="00344498"/>
    <w:rsid w:val="00345C21"/>
    <w:rsid w:val="00347D50"/>
    <w:rsid w:val="00353CEF"/>
    <w:rsid w:val="00354432"/>
    <w:rsid w:val="003701C1"/>
    <w:rsid w:val="0037082E"/>
    <w:rsid w:val="00376D0E"/>
    <w:rsid w:val="0038623A"/>
    <w:rsid w:val="003A715C"/>
    <w:rsid w:val="003B04CD"/>
    <w:rsid w:val="003B123E"/>
    <w:rsid w:val="003B2936"/>
    <w:rsid w:val="003B4DA6"/>
    <w:rsid w:val="003B7724"/>
    <w:rsid w:val="003C7474"/>
    <w:rsid w:val="003C7ED3"/>
    <w:rsid w:val="003E087D"/>
    <w:rsid w:val="003E15EB"/>
    <w:rsid w:val="003E31FB"/>
    <w:rsid w:val="003E4C71"/>
    <w:rsid w:val="003E5F8A"/>
    <w:rsid w:val="003F1FC4"/>
    <w:rsid w:val="004010D5"/>
    <w:rsid w:val="00402DCC"/>
    <w:rsid w:val="004160DA"/>
    <w:rsid w:val="00416360"/>
    <w:rsid w:val="004232C2"/>
    <w:rsid w:val="004360C5"/>
    <w:rsid w:val="0043630F"/>
    <w:rsid w:val="00452488"/>
    <w:rsid w:val="004543C6"/>
    <w:rsid w:val="00462329"/>
    <w:rsid w:val="0046264A"/>
    <w:rsid w:val="004629D9"/>
    <w:rsid w:val="00473732"/>
    <w:rsid w:val="00473B0D"/>
    <w:rsid w:val="00474E44"/>
    <w:rsid w:val="0048684C"/>
    <w:rsid w:val="00487026"/>
    <w:rsid w:val="00495788"/>
    <w:rsid w:val="004978D7"/>
    <w:rsid w:val="004A14C9"/>
    <w:rsid w:val="004A2D9C"/>
    <w:rsid w:val="004A4AA1"/>
    <w:rsid w:val="004B07C0"/>
    <w:rsid w:val="004B1E88"/>
    <w:rsid w:val="004B229B"/>
    <w:rsid w:val="004B2EAA"/>
    <w:rsid w:val="004B535B"/>
    <w:rsid w:val="004C2488"/>
    <w:rsid w:val="004C281A"/>
    <w:rsid w:val="004C4639"/>
    <w:rsid w:val="004D2D2A"/>
    <w:rsid w:val="004D4B70"/>
    <w:rsid w:val="004D52CB"/>
    <w:rsid w:val="004E17AA"/>
    <w:rsid w:val="004E200B"/>
    <w:rsid w:val="004E7E2D"/>
    <w:rsid w:val="004F17AC"/>
    <w:rsid w:val="004F2AEF"/>
    <w:rsid w:val="005009E8"/>
    <w:rsid w:val="005115DF"/>
    <w:rsid w:val="005139C9"/>
    <w:rsid w:val="00513C54"/>
    <w:rsid w:val="00532714"/>
    <w:rsid w:val="00532CA4"/>
    <w:rsid w:val="0054465C"/>
    <w:rsid w:val="00546005"/>
    <w:rsid w:val="00550E62"/>
    <w:rsid w:val="005533AC"/>
    <w:rsid w:val="005575EC"/>
    <w:rsid w:val="0055798F"/>
    <w:rsid w:val="00557E2B"/>
    <w:rsid w:val="00567BA5"/>
    <w:rsid w:val="0057530B"/>
    <w:rsid w:val="00585D52"/>
    <w:rsid w:val="0059048E"/>
    <w:rsid w:val="00590BE8"/>
    <w:rsid w:val="00591E17"/>
    <w:rsid w:val="00596CF1"/>
    <w:rsid w:val="005A1463"/>
    <w:rsid w:val="005C01A0"/>
    <w:rsid w:val="005C0A2B"/>
    <w:rsid w:val="005C4223"/>
    <w:rsid w:val="005C5316"/>
    <w:rsid w:val="005D25DE"/>
    <w:rsid w:val="005E012B"/>
    <w:rsid w:val="005E091E"/>
    <w:rsid w:val="005E2348"/>
    <w:rsid w:val="005E499B"/>
    <w:rsid w:val="00610CA1"/>
    <w:rsid w:val="00612496"/>
    <w:rsid w:val="006126C0"/>
    <w:rsid w:val="0061396B"/>
    <w:rsid w:val="00620D95"/>
    <w:rsid w:val="00625F0E"/>
    <w:rsid w:val="00626FF0"/>
    <w:rsid w:val="006318AF"/>
    <w:rsid w:val="006336C7"/>
    <w:rsid w:val="00634CE2"/>
    <w:rsid w:val="00636C8F"/>
    <w:rsid w:val="006377A6"/>
    <w:rsid w:val="00647D46"/>
    <w:rsid w:val="00647F4C"/>
    <w:rsid w:val="00650C8B"/>
    <w:rsid w:val="00655E57"/>
    <w:rsid w:val="00677616"/>
    <w:rsid w:val="00680B3F"/>
    <w:rsid w:val="00682491"/>
    <w:rsid w:val="00683102"/>
    <w:rsid w:val="0068646F"/>
    <w:rsid w:val="00687DFA"/>
    <w:rsid w:val="00692C48"/>
    <w:rsid w:val="0069490D"/>
    <w:rsid w:val="00694E08"/>
    <w:rsid w:val="006A39C0"/>
    <w:rsid w:val="006B6561"/>
    <w:rsid w:val="006D4023"/>
    <w:rsid w:val="006D6ADA"/>
    <w:rsid w:val="006E0598"/>
    <w:rsid w:val="006E2684"/>
    <w:rsid w:val="006F7E65"/>
    <w:rsid w:val="00710938"/>
    <w:rsid w:val="00723A8F"/>
    <w:rsid w:val="00731077"/>
    <w:rsid w:val="00740B87"/>
    <w:rsid w:val="00741830"/>
    <w:rsid w:val="00745520"/>
    <w:rsid w:val="00757FD0"/>
    <w:rsid w:val="00761ACC"/>
    <w:rsid w:val="007620BA"/>
    <w:rsid w:val="007655A9"/>
    <w:rsid w:val="00771986"/>
    <w:rsid w:val="00772686"/>
    <w:rsid w:val="00781979"/>
    <w:rsid w:val="00792A11"/>
    <w:rsid w:val="0079549F"/>
    <w:rsid w:val="007A218D"/>
    <w:rsid w:val="007A518D"/>
    <w:rsid w:val="007A7A86"/>
    <w:rsid w:val="007B2D6F"/>
    <w:rsid w:val="007D50F9"/>
    <w:rsid w:val="007D7AF0"/>
    <w:rsid w:val="007E04C3"/>
    <w:rsid w:val="007E1777"/>
    <w:rsid w:val="007E26AE"/>
    <w:rsid w:val="007E3339"/>
    <w:rsid w:val="007F1453"/>
    <w:rsid w:val="008008BF"/>
    <w:rsid w:val="00802A54"/>
    <w:rsid w:val="00803728"/>
    <w:rsid w:val="008138EF"/>
    <w:rsid w:val="00815DB8"/>
    <w:rsid w:val="00822655"/>
    <w:rsid w:val="00831014"/>
    <w:rsid w:val="00831144"/>
    <w:rsid w:val="00833AF2"/>
    <w:rsid w:val="00841775"/>
    <w:rsid w:val="008446EC"/>
    <w:rsid w:val="00850DC0"/>
    <w:rsid w:val="00851C7C"/>
    <w:rsid w:val="00851E93"/>
    <w:rsid w:val="008605E2"/>
    <w:rsid w:val="008623EF"/>
    <w:rsid w:val="0086300E"/>
    <w:rsid w:val="00863BC0"/>
    <w:rsid w:val="00870898"/>
    <w:rsid w:val="00870C95"/>
    <w:rsid w:val="00897267"/>
    <w:rsid w:val="008B1678"/>
    <w:rsid w:val="008B3774"/>
    <w:rsid w:val="008B38A6"/>
    <w:rsid w:val="008B799E"/>
    <w:rsid w:val="008C463D"/>
    <w:rsid w:val="008D0F67"/>
    <w:rsid w:val="008E28A5"/>
    <w:rsid w:val="008F1DC2"/>
    <w:rsid w:val="008F2412"/>
    <w:rsid w:val="008F50CB"/>
    <w:rsid w:val="008F68AB"/>
    <w:rsid w:val="008F7794"/>
    <w:rsid w:val="00901095"/>
    <w:rsid w:val="00901493"/>
    <w:rsid w:val="00903CC8"/>
    <w:rsid w:val="00914AB2"/>
    <w:rsid w:val="00915128"/>
    <w:rsid w:val="009344CF"/>
    <w:rsid w:val="0094079E"/>
    <w:rsid w:val="00943942"/>
    <w:rsid w:val="00960FE1"/>
    <w:rsid w:val="009826E4"/>
    <w:rsid w:val="00986283"/>
    <w:rsid w:val="009904FE"/>
    <w:rsid w:val="009924ED"/>
    <w:rsid w:val="009953EA"/>
    <w:rsid w:val="009B739A"/>
    <w:rsid w:val="009C5DA2"/>
    <w:rsid w:val="009E7B61"/>
    <w:rsid w:val="009F1AA8"/>
    <w:rsid w:val="009F1E9E"/>
    <w:rsid w:val="00A009DD"/>
    <w:rsid w:val="00A00CA5"/>
    <w:rsid w:val="00A03D40"/>
    <w:rsid w:val="00A054CE"/>
    <w:rsid w:val="00A12008"/>
    <w:rsid w:val="00A12295"/>
    <w:rsid w:val="00A16296"/>
    <w:rsid w:val="00A2136E"/>
    <w:rsid w:val="00A258EA"/>
    <w:rsid w:val="00A33F3A"/>
    <w:rsid w:val="00A4637B"/>
    <w:rsid w:val="00A526B1"/>
    <w:rsid w:val="00A55D38"/>
    <w:rsid w:val="00A57F11"/>
    <w:rsid w:val="00A61FF3"/>
    <w:rsid w:val="00A64E1B"/>
    <w:rsid w:val="00A77F20"/>
    <w:rsid w:val="00A81322"/>
    <w:rsid w:val="00A83104"/>
    <w:rsid w:val="00A871E9"/>
    <w:rsid w:val="00A96CFB"/>
    <w:rsid w:val="00AA085C"/>
    <w:rsid w:val="00AA12CE"/>
    <w:rsid w:val="00AA42E2"/>
    <w:rsid w:val="00AA6F6E"/>
    <w:rsid w:val="00AA7A12"/>
    <w:rsid w:val="00AB0C1B"/>
    <w:rsid w:val="00AB46AC"/>
    <w:rsid w:val="00AB46D9"/>
    <w:rsid w:val="00AB53B5"/>
    <w:rsid w:val="00AC4F16"/>
    <w:rsid w:val="00AD0438"/>
    <w:rsid w:val="00AF4DB1"/>
    <w:rsid w:val="00AF6BCE"/>
    <w:rsid w:val="00AF714B"/>
    <w:rsid w:val="00AF7E82"/>
    <w:rsid w:val="00B07464"/>
    <w:rsid w:val="00B07C53"/>
    <w:rsid w:val="00B100E5"/>
    <w:rsid w:val="00B21013"/>
    <w:rsid w:val="00B244EA"/>
    <w:rsid w:val="00B30BF4"/>
    <w:rsid w:val="00B37686"/>
    <w:rsid w:val="00B41587"/>
    <w:rsid w:val="00B43D03"/>
    <w:rsid w:val="00B4487B"/>
    <w:rsid w:val="00B55A4D"/>
    <w:rsid w:val="00B64D23"/>
    <w:rsid w:val="00B6707D"/>
    <w:rsid w:val="00B74201"/>
    <w:rsid w:val="00B7629D"/>
    <w:rsid w:val="00BA47BC"/>
    <w:rsid w:val="00BA775A"/>
    <w:rsid w:val="00BC2709"/>
    <w:rsid w:val="00BF2CD8"/>
    <w:rsid w:val="00BF6F7A"/>
    <w:rsid w:val="00BF7838"/>
    <w:rsid w:val="00C01458"/>
    <w:rsid w:val="00C06C28"/>
    <w:rsid w:val="00C13B54"/>
    <w:rsid w:val="00C46B5C"/>
    <w:rsid w:val="00C520F4"/>
    <w:rsid w:val="00C52161"/>
    <w:rsid w:val="00C574C7"/>
    <w:rsid w:val="00C66C05"/>
    <w:rsid w:val="00C86C00"/>
    <w:rsid w:val="00C90E8D"/>
    <w:rsid w:val="00C94EFD"/>
    <w:rsid w:val="00C9780B"/>
    <w:rsid w:val="00CA381F"/>
    <w:rsid w:val="00CB137B"/>
    <w:rsid w:val="00CB5CB5"/>
    <w:rsid w:val="00CB6361"/>
    <w:rsid w:val="00CC5D33"/>
    <w:rsid w:val="00CD0934"/>
    <w:rsid w:val="00CD52A2"/>
    <w:rsid w:val="00CD5CD6"/>
    <w:rsid w:val="00CD74B3"/>
    <w:rsid w:val="00CE4111"/>
    <w:rsid w:val="00CF2094"/>
    <w:rsid w:val="00CF3451"/>
    <w:rsid w:val="00CF5A33"/>
    <w:rsid w:val="00CF6306"/>
    <w:rsid w:val="00D2125B"/>
    <w:rsid w:val="00D26C5A"/>
    <w:rsid w:val="00D313F4"/>
    <w:rsid w:val="00D3183F"/>
    <w:rsid w:val="00D33881"/>
    <w:rsid w:val="00D3419A"/>
    <w:rsid w:val="00D438D0"/>
    <w:rsid w:val="00D461AC"/>
    <w:rsid w:val="00D537C3"/>
    <w:rsid w:val="00D54725"/>
    <w:rsid w:val="00D63A3B"/>
    <w:rsid w:val="00D63EE7"/>
    <w:rsid w:val="00D660F5"/>
    <w:rsid w:val="00D72BBD"/>
    <w:rsid w:val="00D73FB1"/>
    <w:rsid w:val="00D773BA"/>
    <w:rsid w:val="00D81683"/>
    <w:rsid w:val="00D84C8C"/>
    <w:rsid w:val="00D85BBF"/>
    <w:rsid w:val="00D97929"/>
    <w:rsid w:val="00DB5F0C"/>
    <w:rsid w:val="00DC21B6"/>
    <w:rsid w:val="00DC3037"/>
    <w:rsid w:val="00DC4718"/>
    <w:rsid w:val="00DE1658"/>
    <w:rsid w:val="00DF27FD"/>
    <w:rsid w:val="00DF5AE4"/>
    <w:rsid w:val="00DF645F"/>
    <w:rsid w:val="00DF7DFC"/>
    <w:rsid w:val="00E00C28"/>
    <w:rsid w:val="00E06625"/>
    <w:rsid w:val="00E16A0C"/>
    <w:rsid w:val="00E22127"/>
    <w:rsid w:val="00E2537E"/>
    <w:rsid w:val="00E304FC"/>
    <w:rsid w:val="00E34881"/>
    <w:rsid w:val="00E354F4"/>
    <w:rsid w:val="00E35F12"/>
    <w:rsid w:val="00E36EA5"/>
    <w:rsid w:val="00E55EB0"/>
    <w:rsid w:val="00E61A8C"/>
    <w:rsid w:val="00E65D35"/>
    <w:rsid w:val="00E70CA9"/>
    <w:rsid w:val="00E74047"/>
    <w:rsid w:val="00E75C2C"/>
    <w:rsid w:val="00E83FF4"/>
    <w:rsid w:val="00E843B3"/>
    <w:rsid w:val="00E8641D"/>
    <w:rsid w:val="00EA0093"/>
    <w:rsid w:val="00EA0851"/>
    <w:rsid w:val="00EA4331"/>
    <w:rsid w:val="00EA60B4"/>
    <w:rsid w:val="00EB07E8"/>
    <w:rsid w:val="00EB406D"/>
    <w:rsid w:val="00EB69BB"/>
    <w:rsid w:val="00EB7CFE"/>
    <w:rsid w:val="00EC0315"/>
    <w:rsid w:val="00EC44D6"/>
    <w:rsid w:val="00ED229C"/>
    <w:rsid w:val="00EE403A"/>
    <w:rsid w:val="00EE79FF"/>
    <w:rsid w:val="00EF2CC3"/>
    <w:rsid w:val="00EF6FA6"/>
    <w:rsid w:val="00F031AF"/>
    <w:rsid w:val="00F03D12"/>
    <w:rsid w:val="00F1044B"/>
    <w:rsid w:val="00F15221"/>
    <w:rsid w:val="00F1537B"/>
    <w:rsid w:val="00F16E8A"/>
    <w:rsid w:val="00F27BF1"/>
    <w:rsid w:val="00F32432"/>
    <w:rsid w:val="00F42314"/>
    <w:rsid w:val="00F4368A"/>
    <w:rsid w:val="00F44C01"/>
    <w:rsid w:val="00F45498"/>
    <w:rsid w:val="00F555C4"/>
    <w:rsid w:val="00F5584B"/>
    <w:rsid w:val="00F567E3"/>
    <w:rsid w:val="00F63BAD"/>
    <w:rsid w:val="00F667A8"/>
    <w:rsid w:val="00F66DB4"/>
    <w:rsid w:val="00F712C5"/>
    <w:rsid w:val="00F71A3A"/>
    <w:rsid w:val="00F96D26"/>
    <w:rsid w:val="00F97223"/>
    <w:rsid w:val="00F9797C"/>
    <w:rsid w:val="00F97E08"/>
    <w:rsid w:val="00FA79A8"/>
    <w:rsid w:val="00FB1342"/>
    <w:rsid w:val="00FB2DDE"/>
    <w:rsid w:val="00FB7A79"/>
    <w:rsid w:val="00FC045C"/>
    <w:rsid w:val="00FD4208"/>
    <w:rsid w:val="00FD4C31"/>
    <w:rsid w:val="00FD56F4"/>
    <w:rsid w:val="00FE3604"/>
    <w:rsid w:val="00FE6C7B"/>
    <w:rsid w:val="00FE7153"/>
    <w:rsid w:val="00FF5E8C"/>
    <w:rsid w:val="00FF7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362E4C"/>
  <w15:docId w15:val="{7673723B-89F1-4908-A043-EE8B7C91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62329"/>
    <w:pPr>
      <w:spacing w:after="240" w:line="240" w:lineRule="auto"/>
      <w:outlineLvl w:val="1"/>
    </w:pPr>
    <w:rPr>
      <w:rFonts w:ascii="Arial" w:eastAsia="Times New Roman" w:hAnsi="Arial" w:cs="Arial"/>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E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EE0"/>
    <w:rPr>
      <w:rFonts w:ascii="Lucida Grande" w:hAnsi="Lucida Grande" w:cs="Lucida Grande"/>
      <w:sz w:val="18"/>
      <w:szCs w:val="18"/>
    </w:rPr>
  </w:style>
  <w:style w:type="character" w:customStyle="1" w:styleId="Heading2Char">
    <w:name w:val="Heading 2 Char"/>
    <w:basedOn w:val="DefaultParagraphFont"/>
    <w:link w:val="Heading2"/>
    <w:uiPriority w:val="9"/>
    <w:rsid w:val="00462329"/>
    <w:rPr>
      <w:rFonts w:ascii="Arial" w:eastAsia="Times New Roman" w:hAnsi="Arial" w:cs="Arial"/>
      <w:b/>
      <w:bCs/>
      <w:color w:val="000000"/>
      <w:sz w:val="36"/>
      <w:szCs w:val="36"/>
    </w:rPr>
  </w:style>
  <w:style w:type="character" w:styleId="Hyperlink">
    <w:name w:val="Hyperlink"/>
    <w:basedOn w:val="DefaultParagraphFont"/>
    <w:uiPriority w:val="99"/>
    <w:unhideWhenUsed/>
    <w:rsid w:val="00462329"/>
    <w:rPr>
      <w:color w:val="0000FF"/>
      <w:u w:val="single"/>
    </w:rPr>
  </w:style>
  <w:style w:type="character" w:customStyle="1" w:styleId="hcardlabel1">
    <w:name w:val="hcardlabel1"/>
    <w:basedOn w:val="DefaultParagraphFont"/>
    <w:rsid w:val="00462329"/>
    <w:rPr>
      <w:b/>
      <w:bCs/>
      <w:vanish w:val="0"/>
      <w:webHidden w:val="0"/>
      <w:specVanish w:val="0"/>
    </w:rPr>
  </w:style>
  <w:style w:type="character" w:customStyle="1" w:styleId="locality">
    <w:name w:val="locality"/>
    <w:basedOn w:val="DefaultParagraphFont"/>
    <w:rsid w:val="00462329"/>
  </w:style>
  <w:style w:type="character" w:customStyle="1" w:styleId="region">
    <w:name w:val="region"/>
    <w:basedOn w:val="DefaultParagraphFont"/>
    <w:rsid w:val="00462329"/>
  </w:style>
  <w:style w:type="character" w:customStyle="1" w:styleId="postal-code">
    <w:name w:val="postal-code"/>
    <w:basedOn w:val="DefaultParagraphFont"/>
    <w:rsid w:val="00462329"/>
  </w:style>
  <w:style w:type="character" w:customStyle="1" w:styleId="value">
    <w:name w:val="value"/>
    <w:basedOn w:val="DefaultParagraphFont"/>
    <w:rsid w:val="00462329"/>
  </w:style>
  <w:style w:type="character" w:customStyle="1" w:styleId="role">
    <w:name w:val="role"/>
    <w:basedOn w:val="DefaultParagraphFont"/>
    <w:rsid w:val="00462329"/>
  </w:style>
  <w:style w:type="character" w:customStyle="1" w:styleId="organization-unit">
    <w:name w:val="organization-unit"/>
    <w:basedOn w:val="DefaultParagraphFont"/>
    <w:rsid w:val="00462329"/>
  </w:style>
  <w:style w:type="paragraph" w:styleId="NormalWeb">
    <w:name w:val="Normal (Web)"/>
    <w:basedOn w:val="Normal"/>
    <w:uiPriority w:val="99"/>
    <w:unhideWhenUsed/>
    <w:rsid w:val="007418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7418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1830"/>
    <w:rPr>
      <w:i/>
      <w:iCs/>
    </w:rPr>
  </w:style>
  <w:style w:type="character" w:customStyle="1" w:styleId="fmainbody">
    <w:name w:val="f_mainbody"/>
    <w:basedOn w:val="DefaultParagraphFont"/>
    <w:rsid w:val="00D3419A"/>
    <w:rPr>
      <w:rFonts w:ascii="Helvetica" w:hAnsi="Helvetica" w:hint="default"/>
      <w:b w:val="0"/>
      <w:bCs w:val="0"/>
      <w:color w:val="000000"/>
      <w:sz w:val="22"/>
      <w:szCs w:val="22"/>
    </w:rPr>
  </w:style>
  <w:style w:type="character" w:styleId="CommentReference">
    <w:name w:val="annotation reference"/>
    <w:basedOn w:val="DefaultParagraphFont"/>
    <w:uiPriority w:val="99"/>
    <w:semiHidden/>
    <w:unhideWhenUsed/>
    <w:rsid w:val="00F031AF"/>
    <w:rPr>
      <w:sz w:val="16"/>
      <w:szCs w:val="16"/>
    </w:rPr>
  </w:style>
  <w:style w:type="paragraph" w:styleId="CommentText">
    <w:name w:val="annotation text"/>
    <w:basedOn w:val="Normal"/>
    <w:link w:val="CommentTextChar"/>
    <w:uiPriority w:val="99"/>
    <w:unhideWhenUsed/>
    <w:rsid w:val="00F031AF"/>
    <w:pPr>
      <w:spacing w:line="240" w:lineRule="auto"/>
    </w:pPr>
    <w:rPr>
      <w:sz w:val="20"/>
      <w:szCs w:val="20"/>
    </w:rPr>
  </w:style>
  <w:style w:type="character" w:customStyle="1" w:styleId="CommentTextChar">
    <w:name w:val="Comment Text Char"/>
    <w:basedOn w:val="DefaultParagraphFont"/>
    <w:link w:val="CommentText"/>
    <w:uiPriority w:val="99"/>
    <w:rsid w:val="00F031AF"/>
    <w:rPr>
      <w:sz w:val="20"/>
      <w:szCs w:val="20"/>
    </w:rPr>
  </w:style>
  <w:style w:type="paragraph" w:styleId="CommentSubject">
    <w:name w:val="annotation subject"/>
    <w:basedOn w:val="CommentText"/>
    <w:next w:val="CommentText"/>
    <w:link w:val="CommentSubjectChar"/>
    <w:uiPriority w:val="99"/>
    <w:semiHidden/>
    <w:unhideWhenUsed/>
    <w:rsid w:val="00F031AF"/>
    <w:rPr>
      <w:b/>
      <w:bCs/>
    </w:rPr>
  </w:style>
  <w:style w:type="character" w:customStyle="1" w:styleId="CommentSubjectChar">
    <w:name w:val="Comment Subject Char"/>
    <w:basedOn w:val="CommentTextChar"/>
    <w:link w:val="CommentSubject"/>
    <w:uiPriority w:val="99"/>
    <w:semiHidden/>
    <w:rsid w:val="00F031AF"/>
    <w:rPr>
      <w:b/>
      <w:bCs/>
      <w:sz w:val="20"/>
      <w:szCs w:val="20"/>
    </w:rPr>
  </w:style>
  <w:style w:type="character" w:customStyle="1" w:styleId="element-citation">
    <w:name w:val="element-citation"/>
    <w:basedOn w:val="DefaultParagraphFont"/>
    <w:rsid w:val="00F031AF"/>
  </w:style>
  <w:style w:type="character" w:customStyle="1" w:styleId="ref-journal">
    <w:name w:val="ref-journal"/>
    <w:basedOn w:val="DefaultParagraphFont"/>
    <w:rsid w:val="00F031AF"/>
  </w:style>
  <w:style w:type="paragraph" w:customStyle="1" w:styleId="EndNoteBibliographyTitle">
    <w:name w:val="EndNote Bibliography Title"/>
    <w:basedOn w:val="Normal"/>
    <w:link w:val="EndNoteBibliographyTitleChar"/>
    <w:rsid w:val="00803728"/>
    <w:pPr>
      <w:spacing w:after="0"/>
      <w:jc w:val="center"/>
    </w:pPr>
    <w:rPr>
      <w:rFonts w:ascii="Bookman Old Style" w:hAnsi="Bookman Old Style"/>
      <w:noProof/>
      <w:sz w:val="24"/>
    </w:rPr>
  </w:style>
  <w:style w:type="character" w:customStyle="1" w:styleId="EndNoteBibliographyTitleChar">
    <w:name w:val="EndNote Bibliography Title Char"/>
    <w:basedOn w:val="DefaultParagraphFont"/>
    <w:link w:val="EndNoteBibliographyTitle"/>
    <w:rsid w:val="00803728"/>
    <w:rPr>
      <w:rFonts w:ascii="Bookman Old Style" w:hAnsi="Bookman Old Style"/>
      <w:noProof/>
      <w:sz w:val="24"/>
    </w:rPr>
  </w:style>
  <w:style w:type="paragraph" w:customStyle="1" w:styleId="EndNoteBibliography">
    <w:name w:val="EndNote Bibliography"/>
    <w:basedOn w:val="Normal"/>
    <w:link w:val="EndNoteBibliographyChar"/>
    <w:rsid w:val="00803728"/>
    <w:pPr>
      <w:spacing w:line="240" w:lineRule="auto"/>
    </w:pPr>
    <w:rPr>
      <w:rFonts w:ascii="Bookman Old Style" w:hAnsi="Bookman Old Style"/>
      <w:noProof/>
      <w:sz w:val="24"/>
    </w:rPr>
  </w:style>
  <w:style w:type="character" w:customStyle="1" w:styleId="EndNoteBibliographyChar">
    <w:name w:val="EndNote Bibliography Char"/>
    <w:basedOn w:val="DefaultParagraphFont"/>
    <w:link w:val="EndNoteBibliography"/>
    <w:rsid w:val="00803728"/>
    <w:rPr>
      <w:rFonts w:ascii="Bookman Old Style" w:hAnsi="Bookman Old Style"/>
      <w:noProof/>
      <w:sz w:val="24"/>
    </w:rPr>
  </w:style>
  <w:style w:type="paragraph" w:styleId="Header">
    <w:name w:val="header"/>
    <w:basedOn w:val="Normal"/>
    <w:link w:val="HeaderChar"/>
    <w:uiPriority w:val="99"/>
    <w:unhideWhenUsed/>
    <w:rsid w:val="00901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493"/>
  </w:style>
  <w:style w:type="paragraph" w:styleId="Footer">
    <w:name w:val="footer"/>
    <w:basedOn w:val="Normal"/>
    <w:link w:val="FooterChar"/>
    <w:uiPriority w:val="99"/>
    <w:unhideWhenUsed/>
    <w:rsid w:val="00901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493"/>
  </w:style>
  <w:style w:type="character" w:customStyle="1" w:styleId="apple-converted-space">
    <w:name w:val="apple-converted-space"/>
    <w:basedOn w:val="DefaultParagraphFont"/>
    <w:rsid w:val="006336C7"/>
  </w:style>
  <w:style w:type="table" w:styleId="TableGrid">
    <w:name w:val="Table Grid"/>
    <w:basedOn w:val="TableNormal"/>
    <w:uiPriority w:val="59"/>
    <w:rsid w:val="00AB5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5EC"/>
    <w:pPr>
      <w:widowControl w:val="0"/>
      <w:spacing w:after="0" w:line="240" w:lineRule="auto"/>
      <w:ind w:firstLineChars="200" w:firstLine="420"/>
      <w:jc w:val="both"/>
    </w:pPr>
    <w:rPr>
      <w:rFonts w:eastAsiaTheme="minorEastAsia"/>
      <w:kern w:val="2"/>
      <w:sz w:val="21"/>
      <w:lang w:eastAsia="zh-CN"/>
    </w:rPr>
  </w:style>
  <w:style w:type="paragraph" w:styleId="PlainText">
    <w:name w:val="Plain Text"/>
    <w:basedOn w:val="Normal"/>
    <w:link w:val="PlainTextChar"/>
    <w:rsid w:val="007E26AE"/>
    <w:pPr>
      <w:widowControl w:val="0"/>
      <w:spacing w:after="0" w:line="240" w:lineRule="auto"/>
      <w:jc w:val="both"/>
    </w:pPr>
    <w:rPr>
      <w:rFonts w:ascii="SimSun" w:hAnsi="Courier New" w:cs="Courier New"/>
      <w:kern w:val="2"/>
      <w:sz w:val="21"/>
      <w:szCs w:val="21"/>
      <w:lang w:eastAsia="zh-CN"/>
    </w:rPr>
  </w:style>
  <w:style w:type="character" w:customStyle="1" w:styleId="PlainTextChar">
    <w:name w:val="Plain Text Char"/>
    <w:basedOn w:val="DefaultParagraphFont"/>
    <w:link w:val="PlainText"/>
    <w:rsid w:val="007E26AE"/>
    <w:rPr>
      <w:rFonts w:ascii="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8841">
      <w:bodyDiv w:val="1"/>
      <w:marLeft w:val="0"/>
      <w:marRight w:val="0"/>
      <w:marTop w:val="0"/>
      <w:marBottom w:val="0"/>
      <w:divBdr>
        <w:top w:val="none" w:sz="0" w:space="0" w:color="auto"/>
        <w:left w:val="none" w:sz="0" w:space="0" w:color="auto"/>
        <w:bottom w:val="none" w:sz="0" w:space="0" w:color="auto"/>
        <w:right w:val="none" w:sz="0" w:space="0" w:color="auto"/>
      </w:divBdr>
      <w:divsChild>
        <w:div w:id="745423850">
          <w:marLeft w:val="0"/>
          <w:marRight w:val="1"/>
          <w:marTop w:val="0"/>
          <w:marBottom w:val="0"/>
          <w:divBdr>
            <w:top w:val="none" w:sz="0" w:space="0" w:color="auto"/>
            <w:left w:val="none" w:sz="0" w:space="0" w:color="auto"/>
            <w:bottom w:val="none" w:sz="0" w:space="0" w:color="auto"/>
            <w:right w:val="none" w:sz="0" w:space="0" w:color="auto"/>
          </w:divBdr>
          <w:divsChild>
            <w:div w:id="1745253565">
              <w:marLeft w:val="0"/>
              <w:marRight w:val="0"/>
              <w:marTop w:val="0"/>
              <w:marBottom w:val="0"/>
              <w:divBdr>
                <w:top w:val="none" w:sz="0" w:space="0" w:color="auto"/>
                <w:left w:val="none" w:sz="0" w:space="0" w:color="auto"/>
                <w:bottom w:val="none" w:sz="0" w:space="0" w:color="auto"/>
                <w:right w:val="none" w:sz="0" w:space="0" w:color="auto"/>
              </w:divBdr>
              <w:divsChild>
                <w:div w:id="485322425">
                  <w:marLeft w:val="0"/>
                  <w:marRight w:val="1"/>
                  <w:marTop w:val="0"/>
                  <w:marBottom w:val="0"/>
                  <w:divBdr>
                    <w:top w:val="none" w:sz="0" w:space="0" w:color="auto"/>
                    <w:left w:val="none" w:sz="0" w:space="0" w:color="auto"/>
                    <w:bottom w:val="none" w:sz="0" w:space="0" w:color="auto"/>
                    <w:right w:val="none" w:sz="0" w:space="0" w:color="auto"/>
                  </w:divBdr>
                  <w:divsChild>
                    <w:div w:id="739181632">
                      <w:marLeft w:val="0"/>
                      <w:marRight w:val="0"/>
                      <w:marTop w:val="0"/>
                      <w:marBottom w:val="0"/>
                      <w:divBdr>
                        <w:top w:val="none" w:sz="0" w:space="0" w:color="auto"/>
                        <w:left w:val="none" w:sz="0" w:space="0" w:color="auto"/>
                        <w:bottom w:val="none" w:sz="0" w:space="0" w:color="auto"/>
                        <w:right w:val="none" w:sz="0" w:space="0" w:color="auto"/>
                      </w:divBdr>
                      <w:divsChild>
                        <w:div w:id="1581065937">
                          <w:marLeft w:val="0"/>
                          <w:marRight w:val="0"/>
                          <w:marTop w:val="0"/>
                          <w:marBottom w:val="0"/>
                          <w:divBdr>
                            <w:top w:val="none" w:sz="0" w:space="0" w:color="auto"/>
                            <w:left w:val="none" w:sz="0" w:space="0" w:color="auto"/>
                            <w:bottom w:val="none" w:sz="0" w:space="0" w:color="auto"/>
                            <w:right w:val="none" w:sz="0" w:space="0" w:color="auto"/>
                          </w:divBdr>
                          <w:divsChild>
                            <w:div w:id="1503426968">
                              <w:marLeft w:val="0"/>
                              <w:marRight w:val="0"/>
                              <w:marTop w:val="120"/>
                              <w:marBottom w:val="360"/>
                              <w:divBdr>
                                <w:top w:val="none" w:sz="0" w:space="0" w:color="auto"/>
                                <w:left w:val="none" w:sz="0" w:space="0" w:color="auto"/>
                                <w:bottom w:val="none" w:sz="0" w:space="0" w:color="auto"/>
                                <w:right w:val="none" w:sz="0" w:space="0" w:color="auto"/>
                              </w:divBdr>
                              <w:divsChild>
                                <w:div w:id="986934235">
                                  <w:marLeft w:val="0"/>
                                  <w:marRight w:val="0"/>
                                  <w:marTop w:val="0"/>
                                  <w:marBottom w:val="0"/>
                                  <w:divBdr>
                                    <w:top w:val="none" w:sz="0" w:space="0" w:color="auto"/>
                                    <w:left w:val="none" w:sz="0" w:space="0" w:color="auto"/>
                                    <w:bottom w:val="none" w:sz="0" w:space="0" w:color="auto"/>
                                    <w:right w:val="none" w:sz="0" w:space="0" w:color="auto"/>
                                  </w:divBdr>
                                  <w:divsChild>
                                    <w:div w:id="14197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74801">
      <w:bodyDiv w:val="1"/>
      <w:marLeft w:val="0"/>
      <w:marRight w:val="0"/>
      <w:marTop w:val="0"/>
      <w:marBottom w:val="0"/>
      <w:divBdr>
        <w:top w:val="none" w:sz="0" w:space="0" w:color="auto"/>
        <w:left w:val="none" w:sz="0" w:space="0" w:color="auto"/>
        <w:bottom w:val="none" w:sz="0" w:space="0" w:color="auto"/>
        <w:right w:val="none" w:sz="0" w:space="0" w:color="auto"/>
      </w:divBdr>
      <w:divsChild>
        <w:div w:id="1524397869">
          <w:marLeft w:val="0"/>
          <w:marRight w:val="1"/>
          <w:marTop w:val="0"/>
          <w:marBottom w:val="0"/>
          <w:divBdr>
            <w:top w:val="none" w:sz="0" w:space="0" w:color="auto"/>
            <w:left w:val="none" w:sz="0" w:space="0" w:color="auto"/>
            <w:bottom w:val="none" w:sz="0" w:space="0" w:color="auto"/>
            <w:right w:val="none" w:sz="0" w:space="0" w:color="auto"/>
          </w:divBdr>
          <w:divsChild>
            <w:div w:id="850802931">
              <w:marLeft w:val="0"/>
              <w:marRight w:val="0"/>
              <w:marTop w:val="0"/>
              <w:marBottom w:val="0"/>
              <w:divBdr>
                <w:top w:val="none" w:sz="0" w:space="0" w:color="auto"/>
                <w:left w:val="none" w:sz="0" w:space="0" w:color="auto"/>
                <w:bottom w:val="none" w:sz="0" w:space="0" w:color="auto"/>
                <w:right w:val="none" w:sz="0" w:space="0" w:color="auto"/>
              </w:divBdr>
              <w:divsChild>
                <w:div w:id="193271407">
                  <w:marLeft w:val="0"/>
                  <w:marRight w:val="1"/>
                  <w:marTop w:val="0"/>
                  <w:marBottom w:val="0"/>
                  <w:divBdr>
                    <w:top w:val="none" w:sz="0" w:space="0" w:color="auto"/>
                    <w:left w:val="none" w:sz="0" w:space="0" w:color="auto"/>
                    <w:bottom w:val="none" w:sz="0" w:space="0" w:color="auto"/>
                    <w:right w:val="none" w:sz="0" w:space="0" w:color="auto"/>
                  </w:divBdr>
                  <w:divsChild>
                    <w:div w:id="78018709">
                      <w:marLeft w:val="0"/>
                      <w:marRight w:val="0"/>
                      <w:marTop w:val="0"/>
                      <w:marBottom w:val="0"/>
                      <w:divBdr>
                        <w:top w:val="none" w:sz="0" w:space="0" w:color="auto"/>
                        <w:left w:val="none" w:sz="0" w:space="0" w:color="auto"/>
                        <w:bottom w:val="none" w:sz="0" w:space="0" w:color="auto"/>
                        <w:right w:val="none" w:sz="0" w:space="0" w:color="auto"/>
                      </w:divBdr>
                      <w:divsChild>
                        <w:div w:id="481191666">
                          <w:marLeft w:val="0"/>
                          <w:marRight w:val="0"/>
                          <w:marTop w:val="0"/>
                          <w:marBottom w:val="0"/>
                          <w:divBdr>
                            <w:top w:val="none" w:sz="0" w:space="0" w:color="auto"/>
                            <w:left w:val="none" w:sz="0" w:space="0" w:color="auto"/>
                            <w:bottom w:val="none" w:sz="0" w:space="0" w:color="auto"/>
                            <w:right w:val="none" w:sz="0" w:space="0" w:color="auto"/>
                          </w:divBdr>
                          <w:divsChild>
                            <w:div w:id="725569038">
                              <w:marLeft w:val="0"/>
                              <w:marRight w:val="0"/>
                              <w:marTop w:val="120"/>
                              <w:marBottom w:val="360"/>
                              <w:divBdr>
                                <w:top w:val="none" w:sz="0" w:space="0" w:color="auto"/>
                                <w:left w:val="none" w:sz="0" w:space="0" w:color="auto"/>
                                <w:bottom w:val="none" w:sz="0" w:space="0" w:color="auto"/>
                                <w:right w:val="none" w:sz="0" w:space="0" w:color="auto"/>
                              </w:divBdr>
                              <w:divsChild>
                                <w:div w:id="2110617332">
                                  <w:marLeft w:val="0"/>
                                  <w:marRight w:val="0"/>
                                  <w:marTop w:val="0"/>
                                  <w:marBottom w:val="0"/>
                                  <w:divBdr>
                                    <w:top w:val="none" w:sz="0" w:space="0" w:color="auto"/>
                                    <w:left w:val="none" w:sz="0" w:space="0" w:color="auto"/>
                                    <w:bottom w:val="none" w:sz="0" w:space="0" w:color="auto"/>
                                    <w:right w:val="none" w:sz="0" w:space="0" w:color="auto"/>
                                  </w:divBdr>
                                  <w:divsChild>
                                    <w:div w:id="133656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579073">
      <w:bodyDiv w:val="1"/>
      <w:marLeft w:val="0"/>
      <w:marRight w:val="0"/>
      <w:marTop w:val="0"/>
      <w:marBottom w:val="0"/>
      <w:divBdr>
        <w:top w:val="none" w:sz="0" w:space="0" w:color="auto"/>
        <w:left w:val="none" w:sz="0" w:space="0" w:color="auto"/>
        <w:bottom w:val="none" w:sz="0" w:space="0" w:color="auto"/>
        <w:right w:val="none" w:sz="0" w:space="0" w:color="auto"/>
      </w:divBdr>
      <w:divsChild>
        <w:div w:id="124586709">
          <w:marLeft w:val="0"/>
          <w:marRight w:val="1"/>
          <w:marTop w:val="0"/>
          <w:marBottom w:val="0"/>
          <w:divBdr>
            <w:top w:val="none" w:sz="0" w:space="0" w:color="auto"/>
            <w:left w:val="none" w:sz="0" w:space="0" w:color="auto"/>
            <w:bottom w:val="none" w:sz="0" w:space="0" w:color="auto"/>
            <w:right w:val="none" w:sz="0" w:space="0" w:color="auto"/>
          </w:divBdr>
          <w:divsChild>
            <w:div w:id="655494685">
              <w:marLeft w:val="0"/>
              <w:marRight w:val="0"/>
              <w:marTop w:val="0"/>
              <w:marBottom w:val="0"/>
              <w:divBdr>
                <w:top w:val="none" w:sz="0" w:space="0" w:color="auto"/>
                <w:left w:val="none" w:sz="0" w:space="0" w:color="auto"/>
                <w:bottom w:val="none" w:sz="0" w:space="0" w:color="auto"/>
                <w:right w:val="none" w:sz="0" w:space="0" w:color="auto"/>
              </w:divBdr>
              <w:divsChild>
                <w:div w:id="1857618211">
                  <w:marLeft w:val="0"/>
                  <w:marRight w:val="1"/>
                  <w:marTop w:val="0"/>
                  <w:marBottom w:val="0"/>
                  <w:divBdr>
                    <w:top w:val="none" w:sz="0" w:space="0" w:color="auto"/>
                    <w:left w:val="none" w:sz="0" w:space="0" w:color="auto"/>
                    <w:bottom w:val="none" w:sz="0" w:space="0" w:color="auto"/>
                    <w:right w:val="none" w:sz="0" w:space="0" w:color="auto"/>
                  </w:divBdr>
                  <w:divsChild>
                    <w:div w:id="686325528">
                      <w:marLeft w:val="0"/>
                      <w:marRight w:val="0"/>
                      <w:marTop w:val="0"/>
                      <w:marBottom w:val="0"/>
                      <w:divBdr>
                        <w:top w:val="none" w:sz="0" w:space="0" w:color="auto"/>
                        <w:left w:val="none" w:sz="0" w:space="0" w:color="auto"/>
                        <w:bottom w:val="none" w:sz="0" w:space="0" w:color="auto"/>
                        <w:right w:val="none" w:sz="0" w:space="0" w:color="auto"/>
                      </w:divBdr>
                      <w:divsChild>
                        <w:div w:id="776753425">
                          <w:marLeft w:val="0"/>
                          <w:marRight w:val="0"/>
                          <w:marTop w:val="0"/>
                          <w:marBottom w:val="0"/>
                          <w:divBdr>
                            <w:top w:val="none" w:sz="0" w:space="0" w:color="auto"/>
                            <w:left w:val="none" w:sz="0" w:space="0" w:color="auto"/>
                            <w:bottom w:val="none" w:sz="0" w:space="0" w:color="auto"/>
                            <w:right w:val="none" w:sz="0" w:space="0" w:color="auto"/>
                          </w:divBdr>
                          <w:divsChild>
                            <w:div w:id="805125976">
                              <w:marLeft w:val="0"/>
                              <w:marRight w:val="0"/>
                              <w:marTop w:val="120"/>
                              <w:marBottom w:val="360"/>
                              <w:divBdr>
                                <w:top w:val="none" w:sz="0" w:space="0" w:color="auto"/>
                                <w:left w:val="none" w:sz="0" w:space="0" w:color="auto"/>
                                <w:bottom w:val="none" w:sz="0" w:space="0" w:color="auto"/>
                                <w:right w:val="none" w:sz="0" w:space="0" w:color="auto"/>
                              </w:divBdr>
                              <w:divsChild>
                                <w:div w:id="396242445">
                                  <w:marLeft w:val="0"/>
                                  <w:marRight w:val="0"/>
                                  <w:marTop w:val="0"/>
                                  <w:marBottom w:val="0"/>
                                  <w:divBdr>
                                    <w:top w:val="none" w:sz="0" w:space="0" w:color="auto"/>
                                    <w:left w:val="none" w:sz="0" w:space="0" w:color="auto"/>
                                    <w:bottom w:val="none" w:sz="0" w:space="0" w:color="auto"/>
                                    <w:right w:val="none" w:sz="0" w:space="0" w:color="auto"/>
                                  </w:divBdr>
                                  <w:divsChild>
                                    <w:div w:id="9585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683109">
      <w:bodyDiv w:val="1"/>
      <w:marLeft w:val="0"/>
      <w:marRight w:val="0"/>
      <w:marTop w:val="0"/>
      <w:marBottom w:val="0"/>
      <w:divBdr>
        <w:top w:val="none" w:sz="0" w:space="0" w:color="auto"/>
        <w:left w:val="none" w:sz="0" w:space="0" w:color="auto"/>
        <w:bottom w:val="none" w:sz="0" w:space="0" w:color="auto"/>
        <w:right w:val="none" w:sz="0" w:space="0" w:color="auto"/>
      </w:divBdr>
      <w:divsChild>
        <w:div w:id="2071608642">
          <w:marLeft w:val="0"/>
          <w:marRight w:val="1"/>
          <w:marTop w:val="0"/>
          <w:marBottom w:val="0"/>
          <w:divBdr>
            <w:top w:val="none" w:sz="0" w:space="0" w:color="auto"/>
            <w:left w:val="none" w:sz="0" w:space="0" w:color="auto"/>
            <w:bottom w:val="none" w:sz="0" w:space="0" w:color="auto"/>
            <w:right w:val="none" w:sz="0" w:space="0" w:color="auto"/>
          </w:divBdr>
          <w:divsChild>
            <w:div w:id="2108691791">
              <w:marLeft w:val="0"/>
              <w:marRight w:val="0"/>
              <w:marTop w:val="0"/>
              <w:marBottom w:val="0"/>
              <w:divBdr>
                <w:top w:val="none" w:sz="0" w:space="0" w:color="auto"/>
                <w:left w:val="none" w:sz="0" w:space="0" w:color="auto"/>
                <w:bottom w:val="none" w:sz="0" w:space="0" w:color="auto"/>
                <w:right w:val="none" w:sz="0" w:space="0" w:color="auto"/>
              </w:divBdr>
              <w:divsChild>
                <w:div w:id="224874778">
                  <w:marLeft w:val="0"/>
                  <w:marRight w:val="1"/>
                  <w:marTop w:val="0"/>
                  <w:marBottom w:val="0"/>
                  <w:divBdr>
                    <w:top w:val="none" w:sz="0" w:space="0" w:color="auto"/>
                    <w:left w:val="none" w:sz="0" w:space="0" w:color="auto"/>
                    <w:bottom w:val="none" w:sz="0" w:space="0" w:color="auto"/>
                    <w:right w:val="none" w:sz="0" w:space="0" w:color="auto"/>
                  </w:divBdr>
                  <w:divsChild>
                    <w:div w:id="242493243">
                      <w:marLeft w:val="0"/>
                      <w:marRight w:val="0"/>
                      <w:marTop w:val="0"/>
                      <w:marBottom w:val="0"/>
                      <w:divBdr>
                        <w:top w:val="none" w:sz="0" w:space="0" w:color="auto"/>
                        <w:left w:val="none" w:sz="0" w:space="0" w:color="auto"/>
                        <w:bottom w:val="none" w:sz="0" w:space="0" w:color="auto"/>
                        <w:right w:val="none" w:sz="0" w:space="0" w:color="auto"/>
                      </w:divBdr>
                      <w:divsChild>
                        <w:div w:id="1868057495">
                          <w:marLeft w:val="0"/>
                          <w:marRight w:val="0"/>
                          <w:marTop w:val="0"/>
                          <w:marBottom w:val="0"/>
                          <w:divBdr>
                            <w:top w:val="none" w:sz="0" w:space="0" w:color="auto"/>
                            <w:left w:val="none" w:sz="0" w:space="0" w:color="auto"/>
                            <w:bottom w:val="none" w:sz="0" w:space="0" w:color="auto"/>
                            <w:right w:val="none" w:sz="0" w:space="0" w:color="auto"/>
                          </w:divBdr>
                          <w:divsChild>
                            <w:div w:id="66850336">
                              <w:marLeft w:val="0"/>
                              <w:marRight w:val="0"/>
                              <w:marTop w:val="120"/>
                              <w:marBottom w:val="360"/>
                              <w:divBdr>
                                <w:top w:val="none" w:sz="0" w:space="0" w:color="auto"/>
                                <w:left w:val="none" w:sz="0" w:space="0" w:color="auto"/>
                                <w:bottom w:val="none" w:sz="0" w:space="0" w:color="auto"/>
                                <w:right w:val="none" w:sz="0" w:space="0" w:color="auto"/>
                              </w:divBdr>
                              <w:divsChild>
                                <w:div w:id="344286535">
                                  <w:marLeft w:val="0"/>
                                  <w:marRight w:val="0"/>
                                  <w:marTop w:val="0"/>
                                  <w:marBottom w:val="0"/>
                                  <w:divBdr>
                                    <w:top w:val="none" w:sz="0" w:space="0" w:color="auto"/>
                                    <w:left w:val="none" w:sz="0" w:space="0" w:color="auto"/>
                                    <w:bottom w:val="none" w:sz="0" w:space="0" w:color="auto"/>
                                    <w:right w:val="none" w:sz="0" w:space="0" w:color="auto"/>
                                  </w:divBdr>
                                  <w:divsChild>
                                    <w:div w:id="11343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637860">
      <w:bodyDiv w:val="1"/>
      <w:marLeft w:val="0"/>
      <w:marRight w:val="0"/>
      <w:marTop w:val="0"/>
      <w:marBottom w:val="0"/>
      <w:divBdr>
        <w:top w:val="none" w:sz="0" w:space="0" w:color="auto"/>
        <w:left w:val="none" w:sz="0" w:space="0" w:color="auto"/>
        <w:bottom w:val="none" w:sz="0" w:space="0" w:color="auto"/>
        <w:right w:val="none" w:sz="0" w:space="0" w:color="auto"/>
      </w:divBdr>
      <w:divsChild>
        <w:div w:id="1949461541">
          <w:marLeft w:val="0"/>
          <w:marRight w:val="0"/>
          <w:marTop w:val="0"/>
          <w:marBottom w:val="0"/>
          <w:divBdr>
            <w:top w:val="none" w:sz="0" w:space="0" w:color="auto"/>
            <w:left w:val="none" w:sz="0" w:space="0" w:color="auto"/>
            <w:bottom w:val="none" w:sz="0" w:space="0" w:color="auto"/>
            <w:right w:val="none" w:sz="0" w:space="0" w:color="auto"/>
          </w:divBdr>
          <w:divsChild>
            <w:div w:id="484007348">
              <w:marLeft w:val="0"/>
              <w:marRight w:val="0"/>
              <w:marTop w:val="0"/>
              <w:marBottom w:val="0"/>
              <w:divBdr>
                <w:top w:val="none" w:sz="0" w:space="0" w:color="auto"/>
                <w:left w:val="none" w:sz="0" w:space="0" w:color="auto"/>
                <w:bottom w:val="none" w:sz="0" w:space="0" w:color="auto"/>
                <w:right w:val="none" w:sz="0" w:space="0" w:color="auto"/>
              </w:divBdr>
              <w:divsChild>
                <w:div w:id="2141917606">
                  <w:marLeft w:val="0"/>
                  <w:marRight w:val="0"/>
                  <w:marTop w:val="0"/>
                  <w:marBottom w:val="0"/>
                  <w:divBdr>
                    <w:top w:val="none" w:sz="0" w:space="0" w:color="auto"/>
                    <w:left w:val="none" w:sz="0" w:space="0" w:color="auto"/>
                    <w:bottom w:val="none" w:sz="0" w:space="0" w:color="auto"/>
                    <w:right w:val="none" w:sz="0" w:space="0" w:color="auto"/>
                  </w:divBdr>
                  <w:divsChild>
                    <w:div w:id="54953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2035">
          <w:marLeft w:val="0"/>
          <w:marRight w:val="0"/>
          <w:marTop w:val="0"/>
          <w:marBottom w:val="0"/>
          <w:divBdr>
            <w:top w:val="none" w:sz="0" w:space="0" w:color="auto"/>
            <w:left w:val="none" w:sz="0" w:space="0" w:color="auto"/>
            <w:bottom w:val="none" w:sz="0" w:space="0" w:color="auto"/>
            <w:right w:val="none" w:sz="0" w:space="0" w:color="auto"/>
          </w:divBdr>
          <w:divsChild>
            <w:div w:id="1173103766">
              <w:marLeft w:val="0"/>
              <w:marRight w:val="0"/>
              <w:marTop w:val="0"/>
              <w:marBottom w:val="0"/>
              <w:divBdr>
                <w:top w:val="none" w:sz="0" w:space="0" w:color="auto"/>
                <w:left w:val="none" w:sz="0" w:space="0" w:color="auto"/>
                <w:bottom w:val="none" w:sz="0" w:space="0" w:color="auto"/>
                <w:right w:val="none" w:sz="0" w:space="0" w:color="auto"/>
              </w:divBdr>
              <w:divsChild>
                <w:div w:id="679477647">
                  <w:marLeft w:val="0"/>
                  <w:marRight w:val="0"/>
                  <w:marTop w:val="0"/>
                  <w:marBottom w:val="0"/>
                  <w:divBdr>
                    <w:top w:val="none" w:sz="0" w:space="0" w:color="auto"/>
                    <w:left w:val="none" w:sz="0" w:space="0" w:color="auto"/>
                    <w:bottom w:val="none" w:sz="0" w:space="0" w:color="auto"/>
                    <w:right w:val="none" w:sz="0" w:space="0" w:color="auto"/>
                  </w:divBdr>
                  <w:divsChild>
                    <w:div w:id="18639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018039">
      <w:bodyDiv w:val="1"/>
      <w:marLeft w:val="0"/>
      <w:marRight w:val="0"/>
      <w:marTop w:val="0"/>
      <w:marBottom w:val="0"/>
      <w:divBdr>
        <w:top w:val="none" w:sz="0" w:space="0" w:color="auto"/>
        <w:left w:val="none" w:sz="0" w:space="0" w:color="auto"/>
        <w:bottom w:val="none" w:sz="0" w:space="0" w:color="auto"/>
        <w:right w:val="none" w:sz="0" w:space="0" w:color="auto"/>
      </w:divBdr>
      <w:divsChild>
        <w:div w:id="1215045259">
          <w:marLeft w:val="0"/>
          <w:marRight w:val="1"/>
          <w:marTop w:val="0"/>
          <w:marBottom w:val="0"/>
          <w:divBdr>
            <w:top w:val="none" w:sz="0" w:space="0" w:color="auto"/>
            <w:left w:val="none" w:sz="0" w:space="0" w:color="auto"/>
            <w:bottom w:val="none" w:sz="0" w:space="0" w:color="auto"/>
            <w:right w:val="none" w:sz="0" w:space="0" w:color="auto"/>
          </w:divBdr>
          <w:divsChild>
            <w:div w:id="976178720">
              <w:marLeft w:val="0"/>
              <w:marRight w:val="0"/>
              <w:marTop w:val="0"/>
              <w:marBottom w:val="0"/>
              <w:divBdr>
                <w:top w:val="none" w:sz="0" w:space="0" w:color="auto"/>
                <w:left w:val="none" w:sz="0" w:space="0" w:color="auto"/>
                <w:bottom w:val="none" w:sz="0" w:space="0" w:color="auto"/>
                <w:right w:val="none" w:sz="0" w:space="0" w:color="auto"/>
              </w:divBdr>
              <w:divsChild>
                <w:div w:id="1714426215">
                  <w:marLeft w:val="0"/>
                  <w:marRight w:val="1"/>
                  <w:marTop w:val="0"/>
                  <w:marBottom w:val="0"/>
                  <w:divBdr>
                    <w:top w:val="none" w:sz="0" w:space="0" w:color="auto"/>
                    <w:left w:val="none" w:sz="0" w:space="0" w:color="auto"/>
                    <w:bottom w:val="none" w:sz="0" w:space="0" w:color="auto"/>
                    <w:right w:val="none" w:sz="0" w:space="0" w:color="auto"/>
                  </w:divBdr>
                  <w:divsChild>
                    <w:div w:id="1958288262">
                      <w:marLeft w:val="0"/>
                      <w:marRight w:val="0"/>
                      <w:marTop w:val="0"/>
                      <w:marBottom w:val="0"/>
                      <w:divBdr>
                        <w:top w:val="none" w:sz="0" w:space="0" w:color="auto"/>
                        <w:left w:val="none" w:sz="0" w:space="0" w:color="auto"/>
                        <w:bottom w:val="none" w:sz="0" w:space="0" w:color="auto"/>
                        <w:right w:val="none" w:sz="0" w:space="0" w:color="auto"/>
                      </w:divBdr>
                      <w:divsChild>
                        <w:div w:id="1077485006">
                          <w:marLeft w:val="0"/>
                          <w:marRight w:val="0"/>
                          <w:marTop w:val="0"/>
                          <w:marBottom w:val="0"/>
                          <w:divBdr>
                            <w:top w:val="none" w:sz="0" w:space="0" w:color="auto"/>
                            <w:left w:val="none" w:sz="0" w:space="0" w:color="auto"/>
                            <w:bottom w:val="none" w:sz="0" w:space="0" w:color="auto"/>
                            <w:right w:val="none" w:sz="0" w:space="0" w:color="auto"/>
                          </w:divBdr>
                          <w:divsChild>
                            <w:div w:id="716704136">
                              <w:marLeft w:val="0"/>
                              <w:marRight w:val="0"/>
                              <w:marTop w:val="120"/>
                              <w:marBottom w:val="360"/>
                              <w:divBdr>
                                <w:top w:val="none" w:sz="0" w:space="0" w:color="auto"/>
                                <w:left w:val="none" w:sz="0" w:space="0" w:color="auto"/>
                                <w:bottom w:val="none" w:sz="0" w:space="0" w:color="auto"/>
                                <w:right w:val="none" w:sz="0" w:space="0" w:color="auto"/>
                              </w:divBdr>
                              <w:divsChild>
                                <w:div w:id="1269460193">
                                  <w:marLeft w:val="0"/>
                                  <w:marRight w:val="0"/>
                                  <w:marTop w:val="0"/>
                                  <w:marBottom w:val="0"/>
                                  <w:divBdr>
                                    <w:top w:val="none" w:sz="0" w:space="0" w:color="auto"/>
                                    <w:left w:val="none" w:sz="0" w:space="0" w:color="auto"/>
                                    <w:bottom w:val="none" w:sz="0" w:space="0" w:color="auto"/>
                                    <w:right w:val="none" w:sz="0" w:space="0" w:color="auto"/>
                                  </w:divBdr>
                                  <w:divsChild>
                                    <w:div w:id="13931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290377">
      <w:bodyDiv w:val="1"/>
      <w:marLeft w:val="0"/>
      <w:marRight w:val="0"/>
      <w:marTop w:val="0"/>
      <w:marBottom w:val="0"/>
      <w:divBdr>
        <w:top w:val="none" w:sz="0" w:space="0" w:color="auto"/>
        <w:left w:val="none" w:sz="0" w:space="0" w:color="auto"/>
        <w:bottom w:val="none" w:sz="0" w:space="0" w:color="auto"/>
        <w:right w:val="none" w:sz="0" w:space="0" w:color="auto"/>
      </w:divBdr>
      <w:divsChild>
        <w:div w:id="1987196937">
          <w:marLeft w:val="0"/>
          <w:marRight w:val="1"/>
          <w:marTop w:val="0"/>
          <w:marBottom w:val="0"/>
          <w:divBdr>
            <w:top w:val="none" w:sz="0" w:space="0" w:color="auto"/>
            <w:left w:val="none" w:sz="0" w:space="0" w:color="auto"/>
            <w:bottom w:val="none" w:sz="0" w:space="0" w:color="auto"/>
            <w:right w:val="none" w:sz="0" w:space="0" w:color="auto"/>
          </w:divBdr>
          <w:divsChild>
            <w:div w:id="944115556">
              <w:marLeft w:val="0"/>
              <w:marRight w:val="0"/>
              <w:marTop w:val="0"/>
              <w:marBottom w:val="0"/>
              <w:divBdr>
                <w:top w:val="none" w:sz="0" w:space="0" w:color="auto"/>
                <w:left w:val="none" w:sz="0" w:space="0" w:color="auto"/>
                <w:bottom w:val="none" w:sz="0" w:space="0" w:color="auto"/>
                <w:right w:val="none" w:sz="0" w:space="0" w:color="auto"/>
              </w:divBdr>
              <w:divsChild>
                <w:div w:id="1774781732">
                  <w:marLeft w:val="0"/>
                  <w:marRight w:val="1"/>
                  <w:marTop w:val="0"/>
                  <w:marBottom w:val="0"/>
                  <w:divBdr>
                    <w:top w:val="none" w:sz="0" w:space="0" w:color="auto"/>
                    <w:left w:val="none" w:sz="0" w:space="0" w:color="auto"/>
                    <w:bottom w:val="none" w:sz="0" w:space="0" w:color="auto"/>
                    <w:right w:val="none" w:sz="0" w:space="0" w:color="auto"/>
                  </w:divBdr>
                  <w:divsChild>
                    <w:div w:id="2083022694">
                      <w:marLeft w:val="0"/>
                      <w:marRight w:val="0"/>
                      <w:marTop w:val="0"/>
                      <w:marBottom w:val="0"/>
                      <w:divBdr>
                        <w:top w:val="none" w:sz="0" w:space="0" w:color="auto"/>
                        <w:left w:val="none" w:sz="0" w:space="0" w:color="auto"/>
                        <w:bottom w:val="none" w:sz="0" w:space="0" w:color="auto"/>
                        <w:right w:val="none" w:sz="0" w:space="0" w:color="auto"/>
                      </w:divBdr>
                      <w:divsChild>
                        <w:div w:id="227495241">
                          <w:marLeft w:val="0"/>
                          <w:marRight w:val="0"/>
                          <w:marTop w:val="0"/>
                          <w:marBottom w:val="0"/>
                          <w:divBdr>
                            <w:top w:val="none" w:sz="0" w:space="0" w:color="auto"/>
                            <w:left w:val="none" w:sz="0" w:space="0" w:color="auto"/>
                            <w:bottom w:val="none" w:sz="0" w:space="0" w:color="auto"/>
                            <w:right w:val="none" w:sz="0" w:space="0" w:color="auto"/>
                          </w:divBdr>
                          <w:divsChild>
                            <w:div w:id="2108040308">
                              <w:marLeft w:val="0"/>
                              <w:marRight w:val="0"/>
                              <w:marTop w:val="120"/>
                              <w:marBottom w:val="360"/>
                              <w:divBdr>
                                <w:top w:val="none" w:sz="0" w:space="0" w:color="auto"/>
                                <w:left w:val="none" w:sz="0" w:space="0" w:color="auto"/>
                                <w:bottom w:val="none" w:sz="0" w:space="0" w:color="auto"/>
                                <w:right w:val="none" w:sz="0" w:space="0" w:color="auto"/>
                              </w:divBdr>
                              <w:divsChild>
                                <w:div w:id="1465661520">
                                  <w:marLeft w:val="0"/>
                                  <w:marRight w:val="0"/>
                                  <w:marTop w:val="0"/>
                                  <w:marBottom w:val="0"/>
                                  <w:divBdr>
                                    <w:top w:val="none" w:sz="0" w:space="0" w:color="auto"/>
                                    <w:left w:val="none" w:sz="0" w:space="0" w:color="auto"/>
                                    <w:bottom w:val="none" w:sz="0" w:space="0" w:color="auto"/>
                                    <w:right w:val="none" w:sz="0" w:space="0" w:color="auto"/>
                                  </w:divBdr>
                                  <w:divsChild>
                                    <w:div w:id="658384277">
                                      <w:marLeft w:val="0"/>
                                      <w:marRight w:val="0"/>
                                      <w:marTop w:val="0"/>
                                      <w:marBottom w:val="0"/>
                                      <w:divBdr>
                                        <w:top w:val="none" w:sz="0" w:space="0" w:color="auto"/>
                                        <w:left w:val="none" w:sz="0" w:space="0" w:color="auto"/>
                                        <w:bottom w:val="none" w:sz="0" w:space="0" w:color="auto"/>
                                        <w:right w:val="none" w:sz="0" w:space="0" w:color="auto"/>
                                      </w:divBdr>
                                    </w:div>
                                    <w:div w:id="10053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982353">
      <w:bodyDiv w:val="1"/>
      <w:marLeft w:val="0"/>
      <w:marRight w:val="0"/>
      <w:marTop w:val="0"/>
      <w:marBottom w:val="0"/>
      <w:divBdr>
        <w:top w:val="none" w:sz="0" w:space="0" w:color="auto"/>
        <w:left w:val="none" w:sz="0" w:space="0" w:color="auto"/>
        <w:bottom w:val="none" w:sz="0" w:space="0" w:color="auto"/>
        <w:right w:val="none" w:sz="0" w:space="0" w:color="auto"/>
      </w:divBdr>
      <w:divsChild>
        <w:div w:id="460655552">
          <w:marLeft w:val="0"/>
          <w:marRight w:val="1"/>
          <w:marTop w:val="0"/>
          <w:marBottom w:val="0"/>
          <w:divBdr>
            <w:top w:val="none" w:sz="0" w:space="0" w:color="auto"/>
            <w:left w:val="none" w:sz="0" w:space="0" w:color="auto"/>
            <w:bottom w:val="none" w:sz="0" w:space="0" w:color="auto"/>
            <w:right w:val="none" w:sz="0" w:space="0" w:color="auto"/>
          </w:divBdr>
          <w:divsChild>
            <w:div w:id="274795815">
              <w:marLeft w:val="0"/>
              <w:marRight w:val="0"/>
              <w:marTop w:val="0"/>
              <w:marBottom w:val="0"/>
              <w:divBdr>
                <w:top w:val="none" w:sz="0" w:space="0" w:color="auto"/>
                <w:left w:val="none" w:sz="0" w:space="0" w:color="auto"/>
                <w:bottom w:val="none" w:sz="0" w:space="0" w:color="auto"/>
                <w:right w:val="none" w:sz="0" w:space="0" w:color="auto"/>
              </w:divBdr>
              <w:divsChild>
                <w:div w:id="474759530">
                  <w:marLeft w:val="0"/>
                  <w:marRight w:val="1"/>
                  <w:marTop w:val="0"/>
                  <w:marBottom w:val="0"/>
                  <w:divBdr>
                    <w:top w:val="none" w:sz="0" w:space="0" w:color="auto"/>
                    <w:left w:val="none" w:sz="0" w:space="0" w:color="auto"/>
                    <w:bottom w:val="none" w:sz="0" w:space="0" w:color="auto"/>
                    <w:right w:val="none" w:sz="0" w:space="0" w:color="auto"/>
                  </w:divBdr>
                  <w:divsChild>
                    <w:div w:id="1034428689">
                      <w:marLeft w:val="0"/>
                      <w:marRight w:val="0"/>
                      <w:marTop w:val="0"/>
                      <w:marBottom w:val="0"/>
                      <w:divBdr>
                        <w:top w:val="none" w:sz="0" w:space="0" w:color="auto"/>
                        <w:left w:val="none" w:sz="0" w:space="0" w:color="auto"/>
                        <w:bottom w:val="none" w:sz="0" w:space="0" w:color="auto"/>
                        <w:right w:val="none" w:sz="0" w:space="0" w:color="auto"/>
                      </w:divBdr>
                      <w:divsChild>
                        <w:div w:id="48460583">
                          <w:marLeft w:val="0"/>
                          <w:marRight w:val="0"/>
                          <w:marTop w:val="0"/>
                          <w:marBottom w:val="0"/>
                          <w:divBdr>
                            <w:top w:val="none" w:sz="0" w:space="0" w:color="auto"/>
                            <w:left w:val="none" w:sz="0" w:space="0" w:color="auto"/>
                            <w:bottom w:val="none" w:sz="0" w:space="0" w:color="auto"/>
                            <w:right w:val="none" w:sz="0" w:space="0" w:color="auto"/>
                          </w:divBdr>
                          <w:divsChild>
                            <w:div w:id="1036194097">
                              <w:marLeft w:val="0"/>
                              <w:marRight w:val="0"/>
                              <w:marTop w:val="120"/>
                              <w:marBottom w:val="360"/>
                              <w:divBdr>
                                <w:top w:val="none" w:sz="0" w:space="0" w:color="auto"/>
                                <w:left w:val="none" w:sz="0" w:space="0" w:color="auto"/>
                                <w:bottom w:val="none" w:sz="0" w:space="0" w:color="auto"/>
                                <w:right w:val="none" w:sz="0" w:space="0" w:color="auto"/>
                              </w:divBdr>
                              <w:divsChild>
                                <w:div w:id="930891656">
                                  <w:marLeft w:val="0"/>
                                  <w:marRight w:val="0"/>
                                  <w:marTop w:val="0"/>
                                  <w:marBottom w:val="0"/>
                                  <w:divBdr>
                                    <w:top w:val="none" w:sz="0" w:space="0" w:color="auto"/>
                                    <w:left w:val="none" w:sz="0" w:space="0" w:color="auto"/>
                                    <w:bottom w:val="none" w:sz="0" w:space="0" w:color="auto"/>
                                    <w:right w:val="none" w:sz="0" w:space="0" w:color="auto"/>
                                  </w:divBdr>
                                  <w:divsChild>
                                    <w:div w:id="1368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551793">
      <w:bodyDiv w:val="1"/>
      <w:marLeft w:val="0"/>
      <w:marRight w:val="0"/>
      <w:marTop w:val="0"/>
      <w:marBottom w:val="0"/>
      <w:divBdr>
        <w:top w:val="none" w:sz="0" w:space="0" w:color="auto"/>
        <w:left w:val="none" w:sz="0" w:space="0" w:color="auto"/>
        <w:bottom w:val="none" w:sz="0" w:space="0" w:color="auto"/>
        <w:right w:val="none" w:sz="0" w:space="0" w:color="auto"/>
      </w:divBdr>
      <w:divsChild>
        <w:div w:id="609170853">
          <w:marLeft w:val="0"/>
          <w:marRight w:val="0"/>
          <w:marTop w:val="0"/>
          <w:marBottom w:val="0"/>
          <w:divBdr>
            <w:top w:val="none" w:sz="0" w:space="0" w:color="auto"/>
            <w:left w:val="none" w:sz="0" w:space="0" w:color="auto"/>
            <w:bottom w:val="none" w:sz="0" w:space="0" w:color="auto"/>
            <w:right w:val="none" w:sz="0" w:space="0" w:color="auto"/>
          </w:divBdr>
        </w:div>
        <w:div w:id="626622182">
          <w:marLeft w:val="0"/>
          <w:marRight w:val="0"/>
          <w:marTop w:val="0"/>
          <w:marBottom w:val="0"/>
          <w:divBdr>
            <w:top w:val="none" w:sz="0" w:space="0" w:color="auto"/>
            <w:left w:val="none" w:sz="0" w:space="0" w:color="auto"/>
            <w:bottom w:val="none" w:sz="0" w:space="0" w:color="auto"/>
            <w:right w:val="none" w:sz="0" w:space="0" w:color="auto"/>
          </w:divBdr>
        </w:div>
        <w:div w:id="1690717396">
          <w:marLeft w:val="0"/>
          <w:marRight w:val="0"/>
          <w:marTop w:val="0"/>
          <w:marBottom w:val="0"/>
          <w:divBdr>
            <w:top w:val="none" w:sz="0" w:space="0" w:color="auto"/>
            <w:left w:val="none" w:sz="0" w:space="0" w:color="auto"/>
            <w:bottom w:val="none" w:sz="0" w:space="0" w:color="auto"/>
            <w:right w:val="none" w:sz="0" w:space="0" w:color="auto"/>
          </w:divBdr>
        </w:div>
        <w:div w:id="268440304">
          <w:marLeft w:val="0"/>
          <w:marRight w:val="0"/>
          <w:marTop w:val="0"/>
          <w:marBottom w:val="0"/>
          <w:divBdr>
            <w:top w:val="none" w:sz="0" w:space="0" w:color="auto"/>
            <w:left w:val="none" w:sz="0" w:space="0" w:color="auto"/>
            <w:bottom w:val="none" w:sz="0" w:space="0" w:color="auto"/>
            <w:right w:val="none" w:sz="0" w:space="0" w:color="auto"/>
          </w:divBdr>
        </w:div>
        <w:div w:id="112872646">
          <w:marLeft w:val="0"/>
          <w:marRight w:val="0"/>
          <w:marTop w:val="0"/>
          <w:marBottom w:val="0"/>
          <w:divBdr>
            <w:top w:val="none" w:sz="0" w:space="0" w:color="auto"/>
            <w:left w:val="none" w:sz="0" w:space="0" w:color="auto"/>
            <w:bottom w:val="none" w:sz="0" w:space="0" w:color="auto"/>
            <w:right w:val="none" w:sz="0" w:space="0" w:color="auto"/>
          </w:divBdr>
        </w:div>
        <w:div w:id="1768384644">
          <w:marLeft w:val="0"/>
          <w:marRight w:val="0"/>
          <w:marTop w:val="0"/>
          <w:marBottom w:val="0"/>
          <w:divBdr>
            <w:top w:val="none" w:sz="0" w:space="0" w:color="auto"/>
            <w:left w:val="none" w:sz="0" w:space="0" w:color="auto"/>
            <w:bottom w:val="none" w:sz="0" w:space="0" w:color="auto"/>
            <w:right w:val="none" w:sz="0" w:space="0" w:color="auto"/>
          </w:divBdr>
        </w:div>
        <w:div w:id="969238859">
          <w:marLeft w:val="0"/>
          <w:marRight w:val="0"/>
          <w:marTop w:val="0"/>
          <w:marBottom w:val="0"/>
          <w:divBdr>
            <w:top w:val="none" w:sz="0" w:space="0" w:color="auto"/>
            <w:left w:val="none" w:sz="0" w:space="0" w:color="auto"/>
            <w:bottom w:val="none" w:sz="0" w:space="0" w:color="auto"/>
            <w:right w:val="none" w:sz="0" w:space="0" w:color="auto"/>
          </w:divBdr>
        </w:div>
        <w:div w:id="12804615">
          <w:marLeft w:val="0"/>
          <w:marRight w:val="0"/>
          <w:marTop w:val="0"/>
          <w:marBottom w:val="0"/>
          <w:divBdr>
            <w:top w:val="none" w:sz="0" w:space="0" w:color="auto"/>
            <w:left w:val="none" w:sz="0" w:space="0" w:color="auto"/>
            <w:bottom w:val="none" w:sz="0" w:space="0" w:color="auto"/>
            <w:right w:val="none" w:sz="0" w:space="0" w:color="auto"/>
          </w:divBdr>
        </w:div>
        <w:div w:id="1353993459">
          <w:marLeft w:val="0"/>
          <w:marRight w:val="0"/>
          <w:marTop w:val="0"/>
          <w:marBottom w:val="0"/>
          <w:divBdr>
            <w:top w:val="none" w:sz="0" w:space="0" w:color="auto"/>
            <w:left w:val="none" w:sz="0" w:space="0" w:color="auto"/>
            <w:bottom w:val="none" w:sz="0" w:space="0" w:color="auto"/>
            <w:right w:val="none" w:sz="0" w:space="0" w:color="auto"/>
          </w:divBdr>
        </w:div>
        <w:div w:id="437064376">
          <w:marLeft w:val="0"/>
          <w:marRight w:val="0"/>
          <w:marTop w:val="0"/>
          <w:marBottom w:val="0"/>
          <w:divBdr>
            <w:top w:val="none" w:sz="0" w:space="0" w:color="auto"/>
            <w:left w:val="none" w:sz="0" w:space="0" w:color="auto"/>
            <w:bottom w:val="none" w:sz="0" w:space="0" w:color="auto"/>
            <w:right w:val="none" w:sz="0" w:space="0" w:color="auto"/>
          </w:divBdr>
        </w:div>
        <w:div w:id="641547118">
          <w:marLeft w:val="0"/>
          <w:marRight w:val="0"/>
          <w:marTop w:val="0"/>
          <w:marBottom w:val="0"/>
          <w:divBdr>
            <w:top w:val="none" w:sz="0" w:space="0" w:color="auto"/>
            <w:left w:val="none" w:sz="0" w:space="0" w:color="auto"/>
            <w:bottom w:val="none" w:sz="0" w:space="0" w:color="auto"/>
            <w:right w:val="none" w:sz="0" w:space="0" w:color="auto"/>
          </w:divBdr>
        </w:div>
        <w:div w:id="121652528">
          <w:marLeft w:val="0"/>
          <w:marRight w:val="0"/>
          <w:marTop w:val="0"/>
          <w:marBottom w:val="0"/>
          <w:divBdr>
            <w:top w:val="none" w:sz="0" w:space="0" w:color="auto"/>
            <w:left w:val="none" w:sz="0" w:space="0" w:color="auto"/>
            <w:bottom w:val="none" w:sz="0" w:space="0" w:color="auto"/>
            <w:right w:val="none" w:sz="0" w:space="0" w:color="auto"/>
          </w:divBdr>
        </w:div>
        <w:div w:id="1483159911">
          <w:marLeft w:val="0"/>
          <w:marRight w:val="0"/>
          <w:marTop w:val="0"/>
          <w:marBottom w:val="0"/>
          <w:divBdr>
            <w:top w:val="none" w:sz="0" w:space="0" w:color="auto"/>
            <w:left w:val="none" w:sz="0" w:space="0" w:color="auto"/>
            <w:bottom w:val="none" w:sz="0" w:space="0" w:color="auto"/>
            <w:right w:val="none" w:sz="0" w:space="0" w:color="auto"/>
          </w:divBdr>
        </w:div>
        <w:div w:id="992223098">
          <w:marLeft w:val="0"/>
          <w:marRight w:val="0"/>
          <w:marTop w:val="0"/>
          <w:marBottom w:val="0"/>
          <w:divBdr>
            <w:top w:val="none" w:sz="0" w:space="0" w:color="auto"/>
            <w:left w:val="none" w:sz="0" w:space="0" w:color="auto"/>
            <w:bottom w:val="none" w:sz="0" w:space="0" w:color="auto"/>
            <w:right w:val="none" w:sz="0" w:space="0" w:color="auto"/>
          </w:divBdr>
        </w:div>
        <w:div w:id="701977226">
          <w:marLeft w:val="0"/>
          <w:marRight w:val="0"/>
          <w:marTop w:val="0"/>
          <w:marBottom w:val="0"/>
          <w:divBdr>
            <w:top w:val="none" w:sz="0" w:space="0" w:color="auto"/>
            <w:left w:val="none" w:sz="0" w:space="0" w:color="auto"/>
            <w:bottom w:val="none" w:sz="0" w:space="0" w:color="auto"/>
            <w:right w:val="none" w:sz="0" w:space="0" w:color="auto"/>
          </w:divBdr>
        </w:div>
        <w:div w:id="155845338">
          <w:marLeft w:val="0"/>
          <w:marRight w:val="0"/>
          <w:marTop w:val="0"/>
          <w:marBottom w:val="0"/>
          <w:divBdr>
            <w:top w:val="none" w:sz="0" w:space="0" w:color="auto"/>
            <w:left w:val="none" w:sz="0" w:space="0" w:color="auto"/>
            <w:bottom w:val="none" w:sz="0" w:space="0" w:color="auto"/>
            <w:right w:val="none" w:sz="0" w:space="0" w:color="auto"/>
          </w:divBdr>
        </w:div>
        <w:div w:id="2005353877">
          <w:marLeft w:val="0"/>
          <w:marRight w:val="0"/>
          <w:marTop w:val="0"/>
          <w:marBottom w:val="0"/>
          <w:divBdr>
            <w:top w:val="none" w:sz="0" w:space="0" w:color="auto"/>
            <w:left w:val="none" w:sz="0" w:space="0" w:color="auto"/>
            <w:bottom w:val="none" w:sz="0" w:space="0" w:color="auto"/>
            <w:right w:val="none" w:sz="0" w:space="0" w:color="auto"/>
          </w:divBdr>
        </w:div>
        <w:div w:id="114295110">
          <w:marLeft w:val="0"/>
          <w:marRight w:val="0"/>
          <w:marTop w:val="0"/>
          <w:marBottom w:val="0"/>
          <w:divBdr>
            <w:top w:val="none" w:sz="0" w:space="0" w:color="auto"/>
            <w:left w:val="none" w:sz="0" w:space="0" w:color="auto"/>
            <w:bottom w:val="none" w:sz="0" w:space="0" w:color="auto"/>
            <w:right w:val="none" w:sz="0" w:space="0" w:color="auto"/>
          </w:divBdr>
        </w:div>
      </w:divsChild>
    </w:div>
    <w:div w:id="1575045887">
      <w:bodyDiv w:val="1"/>
      <w:marLeft w:val="0"/>
      <w:marRight w:val="0"/>
      <w:marTop w:val="0"/>
      <w:marBottom w:val="0"/>
      <w:divBdr>
        <w:top w:val="none" w:sz="0" w:space="0" w:color="auto"/>
        <w:left w:val="none" w:sz="0" w:space="0" w:color="auto"/>
        <w:bottom w:val="none" w:sz="0" w:space="0" w:color="auto"/>
        <w:right w:val="none" w:sz="0" w:space="0" w:color="auto"/>
      </w:divBdr>
      <w:divsChild>
        <w:div w:id="913854919">
          <w:marLeft w:val="0"/>
          <w:marRight w:val="1"/>
          <w:marTop w:val="0"/>
          <w:marBottom w:val="0"/>
          <w:divBdr>
            <w:top w:val="none" w:sz="0" w:space="0" w:color="auto"/>
            <w:left w:val="none" w:sz="0" w:space="0" w:color="auto"/>
            <w:bottom w:val="none" w:sz="0" w:space="0" w:color="auto"/>
            <w:right w:val="none" w:sz="0" w:space="0" w:color="auto"/>
          </w:divBdr>
          <w:divsChild>
            <w:div w:id="1634630853">
              <w:marLeft w:val="0"/>
              <w:marRight w:val="0"/>
              <w:marTop w:val="0"/>
              <w:marBottom w:val="0"/>
              <w:divBdr>
                <w:top w:val="none" w:sz="0" w:space="0" w:color="auto"/>
                <w:left w:val="none" w:sz="0" w:space="0" w:color="auto"/>
                <w:bottom w:val="none" w:sz="0" w:space="0" w:color="auto"/>
                <w:right w:val="none" w:sz="0" w:space="0" w:color="auto"/>
              </w:divBdr>
              <w:divsChild>
                <w:div w:id="1797142548">
                  <w:marLeft w:val="0"/>
                  <w:marRight w:val="1"/>
                  <w:marTop w:val="0"/>
                  <w:marBottom w:val="0"/>
                  <w:divBdr>
                    <w:top w:val="none" w:sz="0" w:space="0" w:color="auto"/>
                    <w:left w:val="none" w:sz="0" w:space="0" w:color="auto"/>
                    <w:bottom w:val="none" w:sz="0" w:space="0" w:color="auto"/>
                    <w:right w:val="none" w:sz="0" w:space="0" w:color="auto"/>
                  </w:divBdr>
                  <w:divsChild>
                    <w:div w:id="2018540165">
                      <w:marLeft w:val="0"/>
                      <w:marRight w:val="0"/>
                      <w:marTop w:val="0"/>
                      <w:marBottom w:val="0"/>
                      <w:divBdr>
                        <w:top w:val="none" w:sz="0" w:space="0" w:color="auto"/>
                        <w:left w:val="none" w:sz="0" w:space="0" w:color="auto"/>
                        <w:bottom w:val="none" w:sz="0" w:space="0" w:color="auto"/>
                        <w:right w:val="none" w:sz="0" w:space="0" w:color="auto"/>
                      </w:divBdr>
                      <w:divsChild>
                        <w:div w:id="898981004">
                          <w:marLeft w:val="0"/>
                          <w:marRight w:val="0"/>
                          <w:marTop w:val="0"/>
                          <w:marBottom w:val="0"/>
                          <w:divBdr>
                            <w:top w:val="none" w:sz="0" w:space="0" w:color="auto"/>
                            <w:left w:val="none" w:sz="0" w:space="0" w:color="auto"/>
                            <w:bottom w:val="none" w:sz="0" w:space="0" w:color="auto"/>
                            <w:right w:val="none" w:sz="0" w:space="0" w:color="auto"/>
                          </w:divBdr>
                          <w:divsChild>
                            <w:div w:id="1561206574">
                              <w:marLeft w:val="0"/>
                              <w:marRight w:val="0"/>
                              <w:marTop w:val="120"/>
                              <w:marBottom w:val="360"/>
                              <w:divBdr>
                                <w:top w:val="none" w:sz="0" w:space="0" w:color="auto"/>
                                <w:left w:val="none" w:sz="0" w:space="0" w:color="auto"/>
                                <w:bottom w:val="none" w:sz="0" w:space="0" w:color="auto"/>
                                <w:right w:val="none" w:sz="0" w:space="0" w:color="auto"/>
                              </w:divBdr>
                              <w:divsChild>
                                <w:div w:id="1389722628">
                                  <w:marLeft w:val="0"/>
                                  <w:marRight w:val="0"/>
                                  <w:marTop w:val="0"/>
                                  <w:marBottom w:val="0"/>
                                  <w:divBdr>
                                    <w:top w:val="none" w:sz="0" w:space="0" w:color="auto"/>
                                    <w:left w:val="none" w:sz="0" w:space="0" w:color="auto"/>
                                    <w:bottom w:val="none" w:sz="0" w:space="0" w:color="auto"/>
                                    <w:right w:val="none" w:sz="0" w:space="0" w:color="auto"/>
                                  </w:divBdr>
                                  <w:divsChild>
                                    <w:div w:id="2968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615056">
      <w:bodyDiv w:val="1"/>
      <w:marLeft w:val="0"/>
      <w:marRight w:val="0"/>
      <w:marTop w:val="0"/>
      <w:marBottom w:val="0"/>
      <w:divBdr>
        <w:top w:val="none" w:sz="0" w:space="0" w:color="auto"/>
        <w:left w:val="none" w:sz="0" w:space="0" w:color="auto"/>
        <w:bottom w:val="none" w:sz="0" w:space="0" w:color="auto"/>
        <w:right w:val="none" w:sz="0" w:space="0" w:color="auto"/>
      </w:divBdr>
      <w:divsChild>
        <w:div w:id="1919174183">
          <w:marLeft w:val="0"/>
          <w:marRight w:val="1"/>
          <w:marTop w:val="0"/>
          <w:marBottom w:val="0"/>
          <w:divBdr>
            <w:top w:val="none" w:sz="0" w:space="0" w:color="auto"/>
            <w:left w:val="none" w:sz="0" w:space="0" w:color="auto"/>
            <w:bottom w:val="none" w:sz="0" w:space="0" w:color="auto"/>
            <w:right w:val="none" w:sz="0" w:space="0" w:color="auto"/>
          </w:divBdr>
          <w:divsChild>
            <w:div w:id="227031504">
              <w:marLeft w:val="0"/>
              <w:marRight w:val="0"/>
              <w:marTop w:val="0"/>
              <w:marBottom w:val="0"/>
              <w:divBdr>
                <w:top w:val="none" w:sz="0" w:space="0" w:color="auto"/>
                <w:left w:val="none" w:sz="0" w:space="0" w:color="auto"/>
                <w:bottom w:val="none" w:sz="0" w:space="0" w:color="auto"/>
                <w:right w:val="none" w:sz="0" w:space="0" w:color="auto"/>
              </w:divBdr>
              <w:divsChild>
                <w:div w:id="1175338629">
                  <w:marLeft w:val="0"/>
                  <w:marRight w:val="1"/>
                  <w:marTop w:val="0"/>
                  <w:marBottom w:val="0"/>
                  <w:divBdr>
                    <w:top w:val="none" w:sz="0" w:space="0" w:color="auto"/>
                    <w:left w:val="none" w:sz="0" w:space="0" w:color="auto"/>
                    <w:bottom w:val="none" w:sz="0" w:space="0" w:color="auto"/>
                    <w:right w:val="none" w:sz="0" w:space="0" w:color="auto"/>
                  </w:divBdr>
                  <w:divsChild>
                    <w:div w:id="989869045">
                      <w:marLeft w:val="0"/>
                      <w:marRight w:val="0"/>
                      <w:marTop w:val="0"/>
                      <w:marBottom w:val="0"/>
                      <w:divBdr>
                        <w:top w:val="none" w:sz="0" w:space="0" w:color="auto"/>
                        <w:left w:val="none" w:sz="0" w:space="0" w:color="auto"/>
                        <w:bottom w:val="none" w:sz="0" w:space="0" w:color="auto"/>
                        <w:right w:val="none" w:sz="0" w:space="0" w:color="auto"/>
                      </w:divBdr>
                      <w:divsChild>
                        <w:div w:id="414790014">
                          <w:marLeft w:val="0"/>
                          <w:marRight w:val="0"/>
                          <w:marTop w:val="0"/>
                          <w:marBottom w:val="0"/>
                          <w:divBdr>
                            <w:top w:val="none" w:sz="0" w:space="0" w:color="auto"/>
                            <w:left w:val="none" w:sz="0" w:space="0" w:color="auto"/>
                            <w:bottom w:val="none" w:sz="0" w:space="0" w:color="auto"/>
                            <w:right w:val="none" w:sz="0" w:space="0" w:color="auto"/>
                          </w:divBdr>
                          <w:divsChild>
                            <w:div w:id="2008903345">
                              <w:marLeft w:val="0"/>
                              <w:marRight w:val="0"/>
                              <w:marTop w:val="120"/>
                              <w:marBottom w:val="360"/>
                              <w:divBdr>
                                <w:top w:val="none" w:sz="0" w:space="0" w:color="auto"/>
                                <w:left w:val="none" w:sz="0" w:space="0" w:color="auto"/>
                                <w:bottom w:val="none" w:sz="0" w:space="0" w:color="auto"/>
                                <w:right w:val="none" w:sz="0" w:space="0" w:color="auto"/>
                              </w:divBdr>
                              <w:divsChild>
                                <w:div w:id="2075279020">
                                  <w:marLeft w:val="0"/>
                                  <w:marRight w:val="0"/>
                                  <w:marTop w:val="0"/>
                                  <w:marBottom w:val="0"/>
                                  <w:divBdr>
                                    <w:top w:val="none" w:sz="0" w:space="0" w:color="auto"/>
                                    <w:left w:val="none" w:sz="0" w:space="0" w:color="auto"/>
                                    <w:bottom w:val="none" w:sz="0" w:space="0" w:color="auto"/>
                                    <w:right w:val="none" w:sz="0" w:space="0" w:color="auto"/>
                                  </w:divBdr>
                                  <w:divsChild>
                                    <w:div w:id="6316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521799">
      <w:bodyDiv w:val="1"/>
      <w:marLeft w:val="0"/>
      <w:marRight w:val="0"/>
      <w:marTop w:val="0"/>
      <w:marBottom w:val="0"/>
      <w:divBdr>
        <w:top w:val="none" w:sz="0" w:space="0" w:color="auto"/>
        <w:left w:val="none" w:sz="0" w:space="0" w:color="auto"/>
        <w:bottom w:val="none" w:sz="0" w:space="0" w:color="auto"/>
        <w:right w:val="none" w:sz="0" w:space="0" w:color="auto"/>
      </w:divBdr>
      <w:divsChild>
        <w:div w:id="496114629">
          <w:marLeft w:val="0"/>
          <w:marRight w:val="0"/>
          <w:marTop w:val="0"/>
          <w:marBottom w:val="0"/>
          <w:divBdr>
            <w:top w:val="none" w:sz="0" w:space="0" w:color="auto"/>
            <w:left w:val="none" w:sz="0" w:space="0" w:color="auto"/>
            <w:bottom w:val="none" w:sz="0" w:space="0" w:color="auto"/>
            <w:right w:val="none" w:sz="0" w:space="0" w:color="auto"/>
          </w:divBdr>
          <w:divsChild>
            <w:div w:id="709064913">
              <w:marLeft w:val="0"/>
              <w:marRight w:val="0"/>
              <w:marTop w:val="0"/>
              <w:marBottom w:val="0"/>
              <w:divBdr>
                <w:top w:val="none" w:sz="0" w:space="0" w:color="auto"/>
                <w:left w:val="none" w:sz="0" w:space="0" w:color="auto"/>
                <w:bottom w:val="none" w:sz="0" w:space="0" w:color="auto"/>
                <w:right w:val="none" w:sz="0" w:space="0" w:color="auto"/>
              </w:divBdr>
              <w:divsChild>
                <w:div w:id="1837987823">
                  <w:marLeft w:val="0"/>
                  <w:marRight w:val="0"/>
                  <w:marTop w:val="0"/>
                  <w:marBottom w:val="0"/>
                  <w:divBdr>
                    <w:top w:val="none" w:sz="0" w:space="0" w:color="auto"/>
                    <w:left w:val="none" w:sz="0" w:space="0" w:color="auto"/>
                    <w:bottom w:val="none" w:sz="0" w:space="0" w:color="auto"/>
                    <w:right w:val="none" w:sz="0" w:space="0" w:color="auto"/>
                  </w:divBdr>
                  <w:divsChild>
                    <w:div w:id="1353148626">
                      <w:marLeft w:val="0"/>
                      <w:marRight w:val="0"/>
                      <w:marTop w:val="0"/>
                      <w:marBottom w:val="0"/>
                      <w:divBdr>
                        <w:top w:val="none" w:sz="0" w:space="0" w:color="auto"/>
                        <w:left w:val="none" w:sz="0" w:space="0" w:color="auto"/>
                        <w:bottom w:val="none" w:sz="0" w:space="0" w:color="auto"/>
                        <w:right w:val="none" w:sz="0" w:space="0" w:color="auto"/>
                      </w:divBdr>
                      <w:divsChild>
                        <w:div w:id="1018654009">
                          <w:marLeft w:val="0"/>
                          <w:marRight w:val="0"/>
                          <w:marTop w:val="0"/>
                          <w:marBottom w:val="0"/>
                          <w:divBdr>
                            <w:top w:val="none" w:sz="0" w:space="0" w:color="auto"/>
                            <w:left w:val="none" w:sz="0" w:space="0" w:color="auto"/>
                            <w:bottom w:val="none" w:sz="0" w:space="0" w:color="auto"/>
                            <w:right w:val="none" w:sz="0" w:space="0" w:color="auto"/>
                          </w:divBdr>
                          <w:divsChild>
                            <w:div w:id="547257481">
                              <w:marLeft w:val="0"/>
                              <w:marRight w:val="0"/>
                              <w:marTop w:val="0"/>
                              <w:marBottom w:val="0"/>
                              <w:divBdr>
                                <w:top w:val="none" w:sz="0" w:space="0" w:color="auto"/>
                                <w:left w:val="none" w:sz="0" w:space="0" w:color="auto"/>
                                <w:bottom w:val="none" w:sz="0" w:space="0" w:color="auto"/>
                                <w:right w:val="none" w:sz="0" w:space="0" w:color="auto"/>
                              </w:divBdr>
                              <w:divsChild>
                                <w:div w:id="775831857">
                                  <w:marLeft w:val="0"/>
                                  <w:marRight w:val="0"/>
                                  <w:marTop w:val="0"/>
                                  <w:marBottom w:val="0"/>
                                  <w:divBdr>
                                    <w:top w:val="none" w:sz="0" w:space="0" w:color="auto"/>
                                    <w:left w:val="none" w:sz="0" w:space="0" w:color="auto"/>
                                    <w:bottom w:val="none" w:sz="0" w:space="0" w:color="auto"/>
                                    <w:right w:val="none" w:sz="0" w:space="0" w:color="auto"/>
                                  </w:divBdr>
                                  <w:divsChild>
                                    <w:div w:id="1121535893">
                                      <w:marLeft w:val="0"/>
                                      <w:marRight w:val="0"/>
                                      <w:marTop w:val="0"/>
                                      <w:marBottom w:val="0"/>
                                      <w:divBdr>
                                        <w:top w:val="none" w:sz="0" w:space="0" w:color="auto"/>
                                        <w:left w:val="none" w:sz="0" w:space="0" w:color="auto"/>
                                        <w:bottom w:val="none" w:sz="0" w:space="0" w:color="auto"/>
                                        <w:right w:val="none" w:sz="0" w:space="0" w:color="auto"/>
                                      </w:divBdr>
                                      <w:divsChild>
                                        <w:div w:id="716052990">
                                          <w:marLeft w:val="0"/>
                                          <w:marRight w:val="0"/>
                                          <w:marTop w:val="0"/>
                                          <w:marBottom w:val="0"/>
                                          <w:divBdr>
                                            <w:top w:val="none" w:sz="0" w:space="0" w:color="auto"/>
                                            <w:left w:val="none" w:sz="0" w:space="0" w:color="auto"/>
                                            <w:bottom w:val="none" w:sz="0" w:space="0" w:color="auto"/>
                                            <w:right w:val="none" w:sz="0" w:space="0" w:color="auto"/>
                                          </w:divBdr>
                                          <w:divsChild>
                                            <w:div w:id="2119596325">
                                              <w:marLeft w:val="0"/>
                                              <w:marRight w:val="0"/>
                                              <w:marTop w:val="0"/>
                                              <w:marBottom w:val="0"/>
                                              <w:divBdr>
                                                <w:top w:val="none" w:sz="0" w:space="0" w:color="auto"/>
                                                <w:left w:val="none" w:sz="0" w:space="0" w:color="auto"/>
                                                <w:bottom w:val="none" w:sz="0" w:space="0" w:color="auto"/>
                                                <w:right w:val="none" w:sz="0" w:space="0" w:color="auto"/>
                                              </w:divBdr>
                                              <w:divsChild>
                                                <w:div w:id="14910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967871">
      <w:bodyDiv w:val="1"/>
      <w:marLeft w:val="0"/>
      <w:marRight w:val="0"/>
      <w:marTop w:val="0"/>
      <w:marBottom w:val="0"/>
      <w:divBdr>
        <w:top w:val="none" w:sz="0" w:space="0" w:color="auto"/>
        <w:left w:val="none" w:sz="0" w:space="0" w:color="auto"/>
        <w:bottom w:val="none" w:sz="0" w:space="0" w:color="auto"/>
        <w:right w:val="none" w:sz="0" w:space="0" w:color="auto"/>
      </w:divBdr>
      <w:divsChild>
        <w:div w:id="1966813427">
          <w:marLeft w:val="0"/>
          <w:marRight w:val="1"/>
          <w:marTop w:val="0"/>
          <w:marBottom w:val="0"/>
          <w:divBdr>
            <w:top w:val="none" w:sz="0" w:space="0" w:color="auto"/>
            <w:left w:val="none" w:sz="0" w:space="0" w:color="auto"/>
            <w:bottom w:val="none" w:sz="0" w:space="0" w:color="auto"/>
            <w:right w:val="none" w:sz="0" w:space="0" w:color="auto"/>
          </w:divBdr>
          <w:divsChild>
            <w:div w:id="1500654625">
              <w:marLeft w:val="0"/>
              <w:marRight w:val="0"/>
              <w:marTop w:val="0"/>
              <w:marBottom w:val="0"/>
              <w:divBdr>
                <w:top w:val="none" w:sz="0" w:space="0" w:color="auto"/>
                <w:left w:val="none" w:sz="0" w:space="0" w:color="auto"/>
                <w:bottom w:val="none" w:sz="0" w:space="0" w:color="auto"/>
                <w:right w:val="none" w:sz="0" w:space="0" w:color="auto"/>
              </w:divBdr>
              <w:divsChild>
                <w:div w:id="1458832360">
                  <w:marLeft w:val="0"/>
                  <w:marRight w:val="1"/>
                  <w:marTop w:val="0"/>
                  <w:marBottom w:val="0"/>
                  <w:divBdr>
                    <w:top w:val="none" w:sz="0" w:space="0" w:color="auto"/>
                    <w:left w:val="none" w:sz="0" w:space="0" w:color="auto"/>
                    <w:bottom w:val="none" w:sz="0" w:space="0" w:color="auto"/>
                    <w:right w:val="none" w:sz="0" w:space="0" w:color="auto"/>
                  </w:divBdr>
                  <w:divsChild>
                    <w:div w:id="1421681635">
                      <w:marLeft w:val="0"/>
                      <w:marRight w:val="0"/>
                      <w:marTop w:val="0"/>
                      <w:marBottom w:val="0"/>
                      <w:divBdr>
                        <w:top w:val="none" w:sz="0" w:space="0" w:color="auto"/>
                        <w:left w:val="none" w:sz="0" w:space="0" w:color="auto"/>
                        <w:bottom w:val="none" w:sz="0" w:space="0" w:color="auto"/>
                        <w:right w:val="none" w:sz="0" w:space="0" w:color="auto"/>
                      </w:divBdr>
                      <w:divsChild>
                        <w:div w:id="125046233">
                          <w:marLeft w:val="0"/>
                          <w:marRight w:val="0"/>
                          <w:marTop w:val="0"/>
                          <w:marBottom w:val="0"/>
                          <w:divBdr>
                            <w:top w:val="none" w:sz="0" w:space="0" w:color="auto"/>
                            <w:left w:val="none" w:sz="0" w:space="0" w:color="auto"/>
                            <w:bottom w:val="none" w:sz="0" w:space="0" w:color="auto"/>
                            <w:right w:val="none" w:sz="0" w:space="0" w:color="auto"/>
                          </w:divBdr>
                          <w:divsChild>
                            <w:div w:id="848329013">
                              <w:marLeft w:val="0"/>
                              <w:marRight w:val="0"/>
                              <w:marTop w:val="120"/>
                              <w:marBottom w:val="360"/>
                              <w:divBdr>
                                <w:top w:val="none" w:sz="0" w:space="0" w:color="auto"/>
                                <w:left w:val="none" w:sz="0" w:space="0" w:color="auto"/>
                                <w:bottom w:val="none" w:sz="0" w:space="0" w:color="auto"/>
                                <w:right w:val="none" w:sz="0" w:space="0" w:color="auto"/>
                              </w:divBdr>
                              <w:divsChild>
                                <w:div w:id="1316757207">
                                  <w:marLeft w:val="0"/>
                                  <w:marRight w:val="0"/>
                                  <w:marTop w:val="0"/>
                                  <w:marBottom w:val="0"/>
                                  <w:divBdr>
                                    <w:top w:val="none" w:sz="0" w:space="0" w:color="auto"/>
                                    <w:left w:val="none" w:sz="0" w:space="0" w:color="auto"/>
                                    <w:bottom w:val="none" w:sz="0" w:space="0" w:color="auto"/>
                                    <w:right w:val="none" w:sz="0" w:space="0" w:color="auto"/>
                                  </w:divBdr>
                                  <w:divsChild>
                                    <w:div w:id="10643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9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3.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aphpad.com" TargetMode="External"/><Relationship Id="rId4" Type="http://schemas.openxmlformats.org/officeDocument/2006/relationships/settings" Target="settings.xml"/><Relationship Id="rId9" Type="http://schemas.openxmlformats.org/officeDocument/2006/relationships/hyperlink" Target="mailto:kffourni@mdanderson.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CBFE7-1307-4DB4-8407-FC95B47A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7579</Words>
  <Characters>43202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50680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Grotz,Travis Edward</dc:creator>
  <cp:lastModifiedBy>Na Ma</cp:lastModifiedBy>
  <cp:revision>3</cp:revision>
  <dcterms:created xsi:type="dcterms:W3CDTF">2017-05-29T19:01:00Z</dcterms:created>
  <dcterms:modified xsi:type="dcterms:W3CDTF">2017-05-29T19:01:00Z</dcterms:modified>
</cp:coreProperties>
</file>