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FD063C" w14:textId="77777777" w:rsidR="008D3DCF" w:rsidRPr="00347F6C" w:rsidRDefault="002B69D9" w:rsidP="00FE731E">
      <w:pPr>
        <w:spacing w:line="360" w:lineRule="auto"/>
        <w:jc w:val="both"/>
        <w:rPr>
          <w:rFonts w:ascii="Book Antiqua" w:hAnsi="Book Antiqua"/>
          <w:b/>
          <w:i/>
          <w:color w:val="000000" w:themeColor="text1"/>
          <w:sz w:val="24"/>
          <w:szCs w:val="24"/>
        </w:rPr>
      </w:pPr>
      <w:r w:rsidRPr="00347F6C">
        <w:rPr>
          <w:rFonts w:ascii="Book Antiqua" w:hAnsi="Book Antiqua"/>
          <w:b/>
          <w:color w:val="000000" w:themeColor="text1"/>
          <w:sz w:val="24"/>
          <w:szCs w:val="24"/>
        </w:rPr>
        <w:t xml:space="preserve">Name of Journal: </w:t>
      </w:r>
      <w:r w:rsidR="00917003" w:rsidRPr="00347F6C">
        <w:rPr>
          <w:rFonts w:ascii="Book Antiqua" w:hAnsi="Book Antiqua"/>
          <w:b/>
          <w:i/>
          <w:color w:val="000000" w:themeColor="text1"/>
          <w:sz w:val="24"/>
          <w:szCs w:val="24"/>
        </w:rPr>
        <w:t>World Journal of Clinical Cases</w:t>
      </w:r>
    </w:p>
    <w:p w14:paraId="6AE4F5F9" w14:textId="77777777" w:rsidR="002B69D9" w:rsidRPr="00347F6C" w:rsidRDefault="002B69D9" w:rsidP="00FE731E">
      <w:pPr>
        <w:spacing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</w:rPr>
      </w:pPr>
      <w:r w:rsidRPr="00347F6C">
        <w:rPr>
          <w:rFonts w:ascii="Book Antiqua" w:hAnsi="Book Antiqua"/>
          <w:b/>
          <w:color w:val="000000" w:themeColor="text1"/>
          <w:sz w:val="24"/>
          <w:szCs w:val="24"/>
        </w:rPr>
        <w:t>ESPS Manuscript NO: 34469</w:t>
      </w:r>
    </w:p>
    <w:p w14:paraId="6CBD4AEA" w14:textId="319524F2" w:rsidR="002B69D9" w:rsidRPr="00347F6C" w:rsidRDefault="002B69D9" w:rsidP="00FE731E">
      <w:pPr>
        <w:spacing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</w:rPr>
      </w:pPr>
      <w:r w:rsidRPr="00347F6C">
        <w:rPr>
          <w:rFonts w:ascii="Book Antiqua" w:hAnsi="Book Antiqua"/>
          <w:b/>
          <w:color w:val="000000" w:themeColor="text1"/>
          <w:sz w:val="24"/>
          <w:szCs w:val="24"/>
        </w:rPr>
        <w:t xml:space="preserve">Manuscript Type: </w:t>
      </w:r>
      <w:r w:rsidR="00347F6C" w:rsidRPr="00347F6C">
        <w:rPr>
          <w:rFonts w:ascii="Book Antiqua" w:hAnsi="Book Antiqua"/>
          <w:b/>
          <w:color w:val="000000" w:themeColor="text1"/>
          <w:sz w:val="24"/>
          <w:szCs w:val="24"/>
        </w:rPr>
        <w:t>Case Report</w:t>
      </w:r>
    </w:p>
    <w:p w14:paraId="711C1559" w14:textId="77777777" w:rsidR="00880270" w:rsidRPr="00347F6C" w:rsidRDefault="00880270" w:rsidP="00FE731E">
      <w:pPr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</w:p>
    <w:p w14:paraId="1165FB8F" w14:textId="66B5B5E6" w:rsidR="00DC4F77" w:rsidRPr="008C5021" w:rsidRDefault="00347F6C" w:rsidP="00FE731E">
      <w:pPr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8C5021">
        <w:rPr>
          <w:rFonts w:ascii="Book Antiqua" w:hAnsi="Book Antiqua"/>
          <w:b/>
          <w:sz w:val="24"/>
          <w:szCs w:val="24"/>
          <w:lang w:eastAsia="zh-CN"/>
        </w:rPr>
        <w:t>C</w:t>
      </w:r>
      <w:r w:rsidR="00DC4F77" w:rsidRPr="008C5021">
        <w:rPr>
          <w:rFonts w:ascii="Book Antiqua" w:hAnsi="Book Antiqua"/>
          <w:b/>
          <w:sz w:val="24"/>
          <w:szCs w:val="24"/>
        </w:rPr>
        <w:t>onservative approach to the</w:t>
      </w:r>
      <w:r w:rsidR="00A57A68" w:rsidRPr="008C5021">
        <w:rPr>
          <w:rFonts w:ascii="Book Antiqua" w:hAnsi="Book Antiqua"/>
          <w:b/>
          <w:sz w:val="24"/>
          <w:szCs w:val="24"/>
        </w:rPr>
        <w:t xml:space="preserve"> acute</w:t>
      </w:r>
      <w:r w:rsidR="00DC4F77" w:rsidRPr="008C5021">
        <w:rPr>
          <w:rFonts w:ascii="Book Antiqua" w:hAnsi="Book Antiqua"/>
          <w:b/>
          <w:sz w:val="24"/>
          <w:szCs w:val="24"/>
        </w:rPr>
        <w:t xml:space="preserve"> management of a </w:t>
      </w:r>
      <w:r w:rsidR="00757074" w:rsidRPr="008C5021">
        <w:rPr>
          <w:rFonts w:ascii="Book Antiqua" w:hAnsi="Book Antiqua"/>
          <w:b/>
          <w:sz w:val="24"/>
          <w:szCs w:val="24"/>
        </w:rPr>
        <w:t xml:space="preserve">large </w:t>
      </w:r>
      <w:r w:rsidR="00A57A68" w:rsidRPr="008C5021">
        <w:rPr>
          <w:rFonts w:ascii="Book Antiqua" w:hAnsi="Book Antiqua"/>
          <w:b/>
          <w:sz w:val="24"/>
          <w:szCs w:val="24"/>
        </w:rPr>
        <w:t xml:space="preserve">mesenteric cyst </w:t>
      </w:r>
    </w:p>
    <w:p w14:paraId="10704C75" w14:textId="77777777" w:rsidR="00DC4F77" w:rsidRPr="00347F6C" w:rsidRDefault="00DC4F77" w:rsidP="00FE731E">
      <w:pPr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</w:p>
    <w:p w14:paraId="77233F3F" w14:textId="7863174C" w:rsidR="0026270D" w:rsidRPr="00347F6C" w:rsidRDefault="0026270D" w:rsidP="00FE731E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47F6C">
        <w:rPr>
          <w:rFonts w:ascii="Book Antiqua" w:hAnsi="Book Antiqua"/>
          <w:sz w:val="24"/>
          <w:szCs w:val="24"/>
        </w:rPr>
        <w:t xml:space="preserve">Leung BC </w:t>
      </w:r>
      <w:r w:rsidRPr="00347F6C">
        <w:rPr>
          <w:rFonts w:ascii="Book Antiqua" w:hAnsi="Book Antiqua"/>
          <w:i/>
          <w:sz w:val="24"/>
          <w:szCs w:val="24"/>
        </w:rPr>
        <w:t>et al.</w:t>
      </w:r>
      <w:r w:rsidRPr="00347F6C">
        <w:rPr>
          <w:rFonts w:ascii="Book Antiqua" w:hAnsi="Book Antiqua"/>
          <w:sz w:val="24"/>
          <w:szCs w:val="24"/>
        </w:rPr>
        <w:t xml:space="preserve"> </w:t>
      </w:r>
      <w:r w:rsidR="005762C0" w:rsidRPr="00347F6C">
        <w:rPr>
          <w:rFonts w:ascii="Book Antiqua" w:hAnsi="Book Antiqua"/>
          <w:sz w:val="24"/>
          <w:szCs w:val="24"/>
        </w:rPr>
        <w:t>Acute c</w:t>
      </w:r>
      <w:r w:rsidR="00757074" w:rsidRPr="00347F6C">
        <w:rPr>
          <w:rFonts w:ascii="Book Antiqua" w:hAnsi="Book Antiqua"/>
          <w:sz w:val="24"/>
          <w:szCs w:val="24"/>
        </w:rPr>
        <w:t>onservative</w:t>
      </w:r>
      <w:r w:rsidR="005762C0" w:rsidRPr="00347F6C">
        <w:rPr>
          <w:rFonts w:ascii="Book Antiqua" w:hAnsi="Book Antiqua"/>
          <w:sz w:val="24"/>
          <w:szCs w:val="24"/>
        </w:rPr>
        <w:t xml:space="preserve"> management for</w:t>
      </w:r>
      <w:r w:rsidR="00A57A68" w:rsidRPr="00347F6C">
        <w:rPr>
          <w:rFonts w:ascii="Book Antiqua" w:hAnsi="Book Antiqua"/>
          <w:sz w:val="24"/>
          <w:szCs w:val="24"/>
        </w:rPr>
        <w:t xml:space="preserve"> </w:t>
      </w:r>
      <w:r w:rsidRPr="00347F6C">
        <w:rPr>
          <w:rFonts w:ascii="Book Antiqua" w:hAnsi="Book Antiqua"/>
          <w:sz w:val="24"/>
          <w:szCs w:val="24"/>
        </w:rPr>
        <w:t xml:space="preserve">mesenteric </w:t>
      </w:r>
      <w:r w:rsidR="00A57A68" w:rsidRPr="00347F6C">
        <w:rPr>
          <w:rFonts w:ascii="Book Antiqua" w:hAnsi="Book Antiqua"/>
          <w:sz w:val="24"/>
          <w:szCs w:val="24"/>
        </w:rPr>
        <w:t xml:space="preserve">cyst </w:t>
      </w:r>
    </w:p>
    <w:p w14:paraId="1E3E5AFC" w14:textId="77777777" w:rsidR="0026270D" w:rsidRPr="00347F6C" w:rsidRDefault="0026270D" w:rsidP="00FE731E">
      <w:pPr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</w:p>
    <w:p w14:paraId="2CD39510" w14:textId="1A5CE579" w:rsidR="00E307FF" w:rsidRPr="00347F6C" w:rsidRDefault="00E307FF" w:rsidP="00FE731E">
      <w:pPr>
        <w:spacing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</w:rPr>
      </w:pPr>
      <w:r w:rsidRPr="00347F6C">
        <w:rPr>
          <w:rFonts w:ascii="Book Antiqua" w:hAnsi="Book Antiqua"/>
          <w:b/>
          <w:color w:val="000000" w:themeColor="text1"/>
          <w:sz w:val="24"/>
          <w:szCs w:val="24"/>
        </w:rPr>
        <w:t xml:space="preserve">Billy C </w:t>
      </w:r>
      <w:r w:rsidR="00A57A68" w:rsidRPr="00347F6C">
        <w:rPr>
          <w:rFonts w:ascii="Book Antiqua" w:hAnsi="Book Antiqua"/>
          <w:b/>
          <w:color w:val="000000" w:themeColor="text1"/>
          <w:sz w:val="24"/>
          <w:szCs w:val="24"/>
        </w:rPr>
        <w:t>Leung</w:t>
      </w:r>
      <w:r w:rsidR="00347F6C" w:rsidRPr="00347F6C">
        <w:rPr>
          <w:rFonts w:ascii="Book Antiqua" w:hAnsi="Book Antiqua"/>
          <w:b/>
          <w:color w:val="000000" w:themeColor="text1"/>
          <w:sz w:val="24"/>
          <w:szCs w:val="24"/>
          <w:lang w:eastAsia="zh-CN"/>
        </w:rPr>
        <w:t xml:space="preserve">, </w:t>
      </w:r>
      <w:r w:rsidR="00347F6C" w:rsidRPr="00347F6C">
        <w:rPr>
          <w:rFonts w:ascii="Book Antiqua" w:hAnsi="Book Antiqua"/>
          <w:b/>
          <w:color w:val="000000" w:themeColor="text1"/>
          <w:sz w:val="24"/>
          <w:szCs w:val="24"/>
        </w:rPr>
        <w:t xml:space="preserve">Ruth </w:t>
      </w:r>
      <w:proofErr w:type="spellStart"/>
      <w:r w:rsidR="00347F6C" w:rsidRPr="00347F6C">
        <w:rPr>
          <w:rFonts w:ascii="Book Antiqua" w:hAnsi="Book Antiqua"/>
          <w:b/>
          <w:color w:val="000000" w:themeColor="text1"/>
          <w:sz w:val="24"/>
          <w:szCs w:val="24"/>
        </w:rPr>
        <w:t>Sankey</w:t>
      </w:r>
      <w:proofErr w:type="spellEnd"/>
      <w:r w:rsidR="00347F6C" w:rsidRPr="00347F6C">
        <w:rPr>
          <w:rFonts w:ascii="Book Antiqua" w:hAnsi="Book Antiqua"/>
          <w:b/>
          <w:color w:val="000000" w:themeColor="text1"/>
          <w:sz w:val="24"/>
          <w:szCs w:val="24"/>
          <w:lang w:eastAsia="zh-CN"/>
        </w:rPr>
        <w:t xml:space="preserve">, </w:t>
      </w:r>
      <w:proofErr w:type="spellStart"/>
      <w:r w:rsidRPr="00347F6C">
        <w:rPr>
          <w:rFonts w:ascii="Book Antiqua" w:hAnsi="Book Antiqua"/>
          <w:b/>
          <w:color w:val="000000" w:themeColor="text1"/>
          <w:sz w:val="24"/>
          <w:szCs w:val="24"/>
        </w:rPr>
        <w:t>Matteo</w:t>
      </w:r>
      <w:proofErr w:type="spellEnd"/>
      <w:r w:rsidRPr="00347F6C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proofErr w:type="spellStart"/>
      <w:r w:rsidRPr="00347F6C">
        <w:rPr>
          <w:rFonts w:ascii="Book Antiqua" w:hAnsi="Book Antiqua"/>
          <w:b/>
          <w:color w:val="000000" w:themeColor="text1"/>
          <w:sz w:val="24"/>
          <w:szCs w:val="24"/>
        </w:rPr>
        <w:t>Fronza</w:t>
      </w:r>
      <w:proofErr w:type="spellEnd"/>
      <w:r w:rsidR="00347F6C" w:rsidRPr="00347F6C">
        <w:rPr>
          <w:rFonts w:ascii="Book Antiqua" w:hAnsi="Book Antiqua"/>
          <w:b/>
          <w:color w:val="000000" w:themeColor="text1"/>
          <w:sz w:val="24"/>
          <w:szCs w:val="24"/>
          <w:lang w:eastAsia="zh-CN"/>
        </w:rPr>
        <w:t xml:space="preserve">, </w:t>
      </w:r>
      <w:r w:rsidR="0037229D" w:rsidRPr="00347F6C">
        <w:rPr>
          <w:rFonts w:ascii="Book Antiqua" w:hAnsi="Book Antiqua"/>
          <w:b/>
          <w:color w:val="000000" w:themeColor="text1"/>
          <w:sz w:val="24"/>
          <w:szCs w:val="24"/>
        </w:rPr>
        <w:t>Moham</w:t>
      </w:r>
      <w:r w:rsidRPr="00347F6C">
        <w:rPr>
          <w:rFonts w:ascii="Book Antiqua" w:hAnsi="Book Antiqua"/>
          <w:b/>
          <w:color w:val="000000" w:themeColor="text1"/>
          <w:sz w:val="24"/>
          <w:szCs w:val="24"/>
        </w:rPr>
        <w:t xml:space="preserve">ed </w:t>
      </w:r>
      <w:proofErr w:type="spellStart"/>
      <w:r w:rsidRPr="00347F6C">
        <w:rPr>
          <w:rFonts w:ascii="Book Antiqua" w:hAnsi="Book Antiqua"/>
          <w:b/>
          <w:color w:val="000000" w:themeColor="text1"/>
          <w:sz w:val="24"/>
          <w:szCs w:val="24"/>
        </w:rPr>
        <w:t>Maatouk</w:t>
      </w:r>
      <w:proofErr w:type="spellEnd"/>
    </w:p>
    <w:p w14:paraId="4C0A3F9C" w14:textId="77777777" w:rsidR="00917003" w:rsidRPr="00347F6C" w:rsidRDefault="00917003" w:rsidP="00FE731E">
      <w:pPr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</w:p>
    <w:p w14:paraId="0043FA21" w14:textId="5A7546A0" w:rsidR="00917003" w:rsidRPr="00347F6C" w:rsidRDefault="00347F6C" w:rsidP="00FE731E">
      <w:pPr>
        <w:spacing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347F6C">
        <w:rPr>
          <w:rFonts w:ascii="Book Antiqua" w:hAnsi="Book Antiqua"/>
          <w:b/>
          <w:color w:val="000000" w:themeColor="text1"/>
          <w:sz w:val="24"/>
          <w:szCs w:val="24"/>
        </w:rPr>
        <w:t>Billy C Leung</w:t>
      </w:r>
      <w:r w:rsidRPr="00347F6C">
        <w:rPr>
          <w:rFonts w:ascii="Book Antiqua" w:hAnsi="Book Antiqua"/>
          <w:b/>
          <w:color w:val="000000" w:themeColor="text1"/>
          <w:sz w:val="24"/>
          <w:szCs w:val="24"/>
          <w:lang w:eastAsia="zh-CN"/>
        </w:rPr>
        <w:t xml:space="preserve">, </w:t>
      </w:r>
      <w:r w:rsidRPr="00347F6C">
        <w:rPr>
          <w:rFonts w:ascii="Book Antiqua" w:hAnsi="Book Antiqua"/>
          <w:b/>
          <w:color w:val="000000" w:themeColor="text1"/>
          <w:sz w:val="24"/>
          <w:szCs w:val="24"/>
        </w:rPr>
        <w:t xml:space="preserve">Ruth </w:t>
      </w:r>
      <w:proofErr w:type="spellStart"/>
      <w:r w:rsidRPr="00347F6C">
        <w:rPr>
          <w:rFonts w:ascii="Book Antiqua" w:hAnsi="Book Antiqua"/>
          <w:b/>
          <w:color w:val="000000" w:themeColor="text1"/>
          <w:sz w:val="24"/>
          <w:szCs w:val="24"/>
        </w:rPr>
        <w:t>Sankey</w:t>
      </w:r>
      <w:proofErr w:type="spellEnd"/>
      <w:r w:rsidRPr="00347F6C">
        <w:rPr>
          <w:rFonts w:ascii="Book Antiqua" w:hAnsi="Book Antiqua"/>
          <w:b/>
          <w:color w:val="000000" w:themeColor="text1"/>
          <w:sz w:val="24"/>
          <w:szCs w:val="24"/>
          <w:lang w:eastAsia="zh-CN"/>
        </w:rPr>
        <w:t xml:space="preserve">, </w:t>
      </w:r>
      <w:proofErr w:type="spellStart"/>
      <w:r w:rsidRPr="00347F6C">
        <w:rPr>
          <w:rFonts w:ascii="Book Antiqua" w:hAnsi="Book Antiqua"/>
          <w:b/>
          <w:color w:val="000000" w:themeColor="text1"/>
          <w:sz w:val="24"/>
          <w:szCs w:val="24"/>
        </w:rPr>
        <w:t>Matteo</w:t>
      </w:r>
      <w:proofErr w:type="spellEnd"/>
      <w:r w:rsidRPr="00347F6C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proofErr w:type="spellStart"/>
      <w:r w:rsidRPr="00347F6C">
        <w:rPr>
          <w:rFonts w:ascii="Book Antiqua" w:hAnsi="Book Antiqua"/>
          <w:b/>
          <w:color w:val="000000" w:themeColor="text1"/>
          <w:sz w:val="24"/>
          <w:szCs w:val="24"/>
        </w:rPr>
        <w:t>Fronza</w:t>
      </w:r>
      <w:proofErr w:type="spellEnd"/>
      <w:r w:rsidRPr="00347F6C">
        <w:rPr>
          <w:rFonts w:ascii="Book Antiqua" w:hAnsi="Book Antiqua"/>
          <w:b/>
          <w:color w:val="000000" w:themeColor="text1"/>
          <w:sz w:val="24"/>
          <w:szCs w:val="24"/>
          <w:lang w:eastAsia="zh-CN"/>
        </w:rPr>
        <w:t xml:space="preserve">, </w:t>
      </w:r>
      <w:r w:rsidRPr="00347F6C">
        <w:rPr>
          <w:rFonts w:ascii="Book Antiqua" w:hAnsi="Book Antiqua"/>
          <w:b/>
          <w:color w:val="000000" w:themeColor="text1"/>
          <w:sz w:val="24"/>
          <w:szCs w:val="24"/>
        </w:rPr>
        <w:t xml:space="preserve">Mohamed </w:t>
      </w:r>
      <w:proofErr w:type="spellStart"/>
      <w:r w:rsidRPr="00347F6C">
        <w:rPr>
          <w:rFonts w:ascii="Book Antiqua" w:hAnsi="Book Antiqua"/>
          <w:b/>
          <w:color w:val="000000" w:themeColor="text1"/>
          <w:sz w:val="24"/>
          <w:szCs w:val="24"/>
        </w:rPr>
        <w:t>Maatouk</w:t>
      </w:r>
      <w:proofErr w:type="spellEnd"/>
      <w:r w:rsidRPr="00347F6C">
        <w:rPr>
          <w:rFonts w:ascii="Book Antiqua" w:hAnsi="Book Antiqua"/>
          <w:b/>
          <w:color w:val="000000" w:themeColor="text1"/>
          <w:sz w:val="24"/>
          <w:szCs w:val="24"/>
          <w:lang w:eastAsia="zh-CN"/>
        </w:rPr>
        <w:t xml:space="preserve">, </w:t>
      </w:r>
      <w:r w:rsidR="00917003" w:rsidRPr="00347F6C">
        <w:rPr>
          <w:rFonts w:ascii="Book Antiqua" w:hAnsi="Book Antiqua"/>
          <w:sz w:val="24"/>
          <w:szCs w:val="24"/>
        </w:rPr>
        <w:t>Department of General and Colorectal Surgery</w:t>
      </w:r>
      <w:r>
        <w:rPr>
          <w:rFonts w:ascii="Book Antiqua" w:hAnsi="Book Antiqua" w:hint="eastAsia"/>
          <w:sz w:val="24"/>
          <w:szCs w:val="24"/>
          <w:lang w:eastAsia="zh-CN"/>
        </w:rPr>
        <w:t>,</w:t>
      </w:r>
      <w:r w:rsidRPr="00347F6C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917003" w:rsidRPr="00347F6C">
        <w:rPr>
          <w:rFonts w:ascii="Book Antiqua" w:hAnsi="Book Antiqua"/>
          <w:sz w:val="24"/>
          <w:szCs w:val="24"/>
        </w:rPr>
        <w:t>Milton Keynes Hospital</w:t>
      </w:r>
      <w:r w:rsidRPr="00347F6C">
        <w:rPr>
          <w:rFonts w:ascii="Book Antiqua" w:hAnsi="Book Antiqua"/>
          <w:sz w:val="24"/>
          <w:szCs w:val="24"/>
          <w:lang w:eastAsia="zh-CN"/>
        </w:rPr>
        <w:t xml:space="preserve">, </w:t>
      </w:r>
      <w:proofErr w:type="spellStart"/>
      <w:r w:rsidR="00917003" w:rsidRPr="00347F6C">
        <w:rPr>
          <w:rFonts w:ascii="Book Antiqua" w:hAnsi="Book Antiqua"/>
          <w:sz w:val="24"/>
          <w:szCs w:val="24"/>
        </w:rPr>
        <w:t>Eaglestone</w:t>
      </w:r>
      <w:proofErr w:type="spellEnd"/>
      <w:r w:rsidRPr="00347F6C">
        <w:rPr>
          <w:rFonts w:ascii="Book Antiqua" w:hAnsi="Book Antiqua"/>
          <w:sz w:val="24"/>
          <w:szCs w:val="24"/>
          <w:lang w:eastAsia="zh-CN"/>
        </w:rPr>
        <w:t xml:space="preserve">, </w:t>
      </w:r>
      <w:r w:rsidR="00917003" w:rsidRPr="00347F6C">
        <w:rPr>
          <w:rFonts w:ascii="Book Antiqua" w:hAnsi="Book Antiqua"/>
          <w:sz w:val="24"/>
          <w:szCs w:val="24"/>
        </w:rPr>
        <w:t>Milton Keynes</w:t>
      </w:r>
      <w:r w:rsidRPr="00347F6C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2C49DA" w:rsidRPr="00347F6C">
        <w:rPr>
          <w:rFonts w:ascii="Book Antiqua" w:hAnsi="Book Antiqua"/>
          <w:sz w:val="24"/>
          <w:szCs w:val="24"/>
        </w:rPr>
        <w:t>MK6 5</w:t>
      </w:r>
      <w:r w:rsidR="00917003" w:rsidRPr="00347F6C">
        <w:rPr>
          <w:rFonts w:ascii="Book Antiqua" w:hAnsi="Book Antiqua"/>
          <w:sz w:val="24"/>
          <w:szCs w:val="24"/>
        </w:rPr>
        <w:t>LD</w:t>
      </w:r>
      <w:r w:rsidRPr="00347F6C">
        <w:rPr>
          <w:rFonts w:ascii="Book Antiqua" w:hAnsi="Book Antiqua"/>
          <w:sz w:val="24"/>
          <w:szCs w:val="24"/>
          <w:lang w:eastAsia="zh-CN"/>
        </w:rPr>
        <w:t>, United Kingdom</w:t>
      </w:r>
    </w:p>
    <w:p w14:paraId="4ADF7225" w14:textId="77777777" w:rsidR="00917003" w:rsidRPr="00347F6C" w:rsidRDefault="00917003" w:rsidP="00FE731E">
      <w:pPr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</w:p>
    <w:p w14:paraId="3C48A90B" w14:textId="34B7A9F3" w:rsidR="00E307FF" w:rsidRDefault="00E307FF" w:rsidP="00FE731E">
      <w:pPr>
        <w:spacing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347F6C">
        <w:rPr>
          <w:rFonts w:ascii="Book Antiqua" w:hAnsi="Book Antiqua"/>
          <w:b/>
          <w:sz w:val="24"/>
          <w:szCs w:val="24"/>
        </w:rPr>
        <w:t>Author contributions</w:t>
      </w:r>
      <w:r w:rsidR="00347F6C" w:rsidRPr="00347F6C">
        <w:rPr>
          <w:rFonts w:ascii="Book Antiqua" w:hAnsi="Book Antiqua"/>
          <w:b/>
          <w:sz w:val="24"/>
          <w:szCs w:val="24"/>
          <w:lang w:eastAsia="zh-CN"/>
        </w:rPr>
        <w:t>:</w:t>
      </w:r>
      <w:r w:rsidR="00347F6C" w:rsidRPr="00347F6C">
        <w:rPr>
          <w:rFonts w:ascii="Book Antiqua" w:hAnsi="Book Antiqua"/>
          <w:sz w:val="24"/>
          <w:szCs w:val="24"/>
        </w:rPr>
        <w:t xml:space="preserve"> </w:t>
      </w:r>
      <w:r w:rsidRPr="00347F6C">
        <w:rPr>
          <w:rFonts w:ascii="Book Antiqua" w:hAnsi="Book Antiqua"/>
          <w:sz w:val="24"/>
          <w:szCs w:val="24"/>
        </w:rPr>
        <w:t>Billy C Leung</w:t>
      </w:r>
      <w:r w:rsidR="00B8312C" w:rsidRPr="00347F6C">
        <w:rPr>
          <w:rFonts w:ascii="Book Antiqua" w:hAnsi="Book Antiqua"/>
          <w:sz w:val="24"/>
          <w:szCs w:val="24"/>
        </w:rPr>
        <w:t xml:space="preserve">: </w:t>
      </w:r>
      <w:r w:rsidR="00347F6C" w:rsidRPr="00347F6C">
        <w:rPr>
          <w:rFonts w:ascii="Book Antiqua" w:hAnsi="Book Antiqua"/>
          <w:sz w:val="24"/>
          <w:szCs w:val="24"/>
        </w:rPr>
        <w:t>L</w:t>
      </w:r>
      <w:r w:rsidR="00B8312C" w:rsidRPr="00347F6C">
        <w:rPr>
          <w:rFonts w:ascii="Book Antiqua" w:hAnsi="Book Antiqua"/>
          <w:sz w:val="24"/>
          <w:szCs w:val="24"/>
        </w:rPr>
        <w:t>ea</w:t>
      </w:r>
      <w:r w:rsidR="002C49DA" w:rsidRPr="00347F6C">
        <w:rPr>
          <w:rFonts w:ascii="Book Antiqua" w:hAnsi="Book Antiqua"/>
          <w:sz w:val="24"/>
          <w:szCs w:val="24"/>
        </w:rPr>
        <w:t>d author and</w:t>
      </w:r>
      <w:r w:rsidR="00B8312C" w:rsidRPr="00347F6C">
        <w:rPr>
          <w:rFonts w:ascii="Book Antiqua" w:hAnsi="Book Antiqua"/>
          <w:sz w:val="24"/>
          <w:szCs w:val="24"/>
        </w:rPr>
        <w:t xml:space="preserve"> case report writer</w:t>
      </w:r>
      <w:r w:rsidR="00347F6C">
        <w:rPr>
          <w:rFonts w:ascii="Book Antiqua" w:hAnsi="Book Antiqua" w:hint="eastAsia"/>
          <w:sz w:val="24"/>
          <w:szCs w:val="24"/>
          <w:lang w:eastAsia="zh-CN"/>
        </w:rPr>
        <w:t xml:space="preserve">; </w:t>
      </w:r>
      <w:r w:rsidRPr="00347F6C">
        <w:rPr>
          <w:rFonts w:ascii="Book Antiqua" w:hAnsi="Book Antiqua"/>
          <w:sz w:val="24"/>
          <w:szCs w:val="24"/>
        </w:rPr>
        <w:t>Ruth</w:t>
      </w:r>
      <w:r w:rsidR="00A85000" w:rsidRPr="00347F6C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85000" w:rsidRPr="00347F6C">
        <w:rPr>
          <w:rFonts w:ascii="Book Antiqua" w:hAnsi="Book Antiqua"/>
          <w:sz w:val="24"/>
          <w:szCs w:val="24"/>
        </w:rPr>
        <w:t>Sankey</w:t>
      </w:r>
      <w:proofErr w:type="spellEnd"/>
      <w:r w:rsidR="00A85000" w:rsidRPr="00347F6C">
        <w:rPr>
          <w:rFonts w:ascii="Book Antiqua" w:hAnsi="Book Antiqua"/>
          <w:sz w:val="24"/>
          <w:szCs w:val="24"/>
        </w:rPr>
        <w:t xml:space="preserve">: </w:t>
      </w:r>
      <w:r w:rsidR="00347F6C" w:rsidRPr="00347F6C">
        <w:rPr>
          <w:rFonts w:ascii="Book Antiqua" w:hAnsi="Book Antiqua"/>
          <w:sz w:val="24"/>
          <w:szCs w:val="24"/>
        </w:rPr>
        <w:t>L</w:t>
      </w:r>
      <w:r w:rsidRPr="00347F6C">
        <w:rPr>
          <w:rFonts w:ascii="Book Antiqua" w:hAnsi="Book Antiqua"/>
          <w:sz w:val="24"/>
          <w:szCs w:val="24"/>
        </w:rPr>
        <w:t>iter</w:t>
      </w:r>
      <w:r w:rsidR="00347F6C">
        <w:rPr>
          <w:rFonts w:ascii="Book Antiqua" w:hAnsi="Book Antiqua"/>
          <w:sz w:val="24"/>
          <w:szCs w:val="24"/>
        </w:rPr>
        <w:t>ature search and content review</w:t>
      </w:r>
      <w:r w:rsidR="00347F6C">
        <w:rPr>
          <w:rFonts w:ascii="Book Antiqua" w:hAnsi="Book Antiqua" w:hint="eastAsia"/>
          <w:sz w:val="24"/>
          <w:szCs w:val="24"/>
          <w:lang w:eastAsia="zh-CN"/>
        </w:rPr>
        <w:t xml:space="preserve">; </w:t>
      </w:r>
      <w:proofErr w:type="spellStart"/>
      <w:r w:rsidRPr="00347F6C">
        <w:rPr>
          <w:rFonts w:ascii="Book Antiqua" w:hAnsi="Book Antiqua"/>
          <w:sz w:val="24"/>
          <w:szCs w:val="24"/>
        </w:rPr>
        <w:t>Matteo</w:t>
      </w:r>
      <w:proofErr w:type="spellEnd"/>
      <w:r w:rsidRPr="00347F6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47F6C">
        <w:rPr>
          <w:rFonts w:ascii="Book Antiqua" w:hAnsi="Book Antiqua"/>
          <w:sz w:val="24"/>
          <w:szCs w:val="24"/>
        </w:rPr>
        <w:t>Fronza</w:t>
      </w:r>
      <w:proofErr w:type="spellEnd"/>
      <w:r w:rsidRPr="00347F6C">
        <w:rPr>
          <w:rFonts w:ascii="Book Antiqua" w:hAnsi="Book Antiqua"/>
          <w:sz w:val="24"/>
          <w:szCs w:val="24"/>
        </w:rPr>
        <w:t xml:space="preserve">: </w:t>
      </w:r>
      <w:r w:rsidR="00347F6C" w:rsidRPr="00347F6C">
        <w:rPr>
          <w:rFonts w:ascii="Book Antiqua" w:hAnsi="Book Antiqua"/>
          <w:sz w:val="24"/>
          <w:szCs w:val="24"/>
        </w:rPr>
        <w:t>L</w:t>
      </w:r>
      <w:r w:rsidR="002C49DA" w:rsidRPr="00347F6C">
        <w:rPr>
          <w:rFonts w:ascii="Book Antiqua" w:hAnsi="Book Antiqua"/>
          <w:sz w:val="24"/>
          <w:szCs w:val="24"/>
        </w:rPr>
        <w:t>iterature search and data</w:t>
      </w:r>
      <w:r w:rsidRPr="00347F6C">
        <w:rPr>
          <w:rFonts w:ascii="Book Antiqua" w:hAnsi="Book Antiqua"/>
          <w:sz w:val="24"/>
          <w:szCs w:val="24"/>
        </w:rPr>
        <w:t xml:space="preserve"> collection (notes and radiographs)</w:t>
      </w:r>
      <w:r w:rsidR="00347F6C">
        <w:rPr>
          <w:rFonts w:ascii="Book Antiqua" w:hAnsi="Book Antiqua" w:hint="eastAsia"/>
          <w:sz w:val="24"/>
          <w:szCs w:val="24"/>
          <w:lang w:eastAsia="zh-CN"/>
        </w:rPr>
        <w:t xml:space="preserve">; </w:t>
      </w:r>
      <w:r w:rsidRPr="00347F6C">
        <w:rPr>
          <w:rFonts w:ascii="Book Antiqua" w:hAnsi="Book Antiqua"/>
          <w:sz w:val="24"/>
          <w:szCs w:val="24"/>
        </w:rPr>
        <w:t xml:space="preserve">Mohamed </w:t>
      </w:r>
      <w:proofErr w:type="spellStart"/>
      <w:r w:rsidRPr="00347F6C">
        <w:rPr>
          <w:rFonts w:ascii="Book Antiqua" w:hAnsi="Book Antiqua"/>
          <w:sz w:val="24"/>
          <w:szCs w:val="24"/>
        </w:rPr>
        <w:t>Maatouk</w:t>
      </w:r>
      <w:proofErr w:type="spellEnd"/>
      <w:r w:rsidRPr="00347F6C">
        <w:rPr>
          <w:rFonts w:ascii="Book Antiqua" w:hAnsi="Book Antiqua"/>
          <w:sz w:val="24"/>
          <w:szCs w:val="24"/>
        </w:rPr>
        <w:t xml:space="preserve">: </w:t>
      </w:r>
      <w:r w:rsidR="00347F6C" w:rsidRPr="00347F6C">
        <w:rPr>
          <w:rFonts w:ascii="Book Antiqua" w:hAnsi="Book Antiqua"/>
          <w:sz w:val="24"/>
          <w:szCs w:val="24"/>
        </w:rPr>
        <w:t>S</w:t>
      </w:r>
      <w:r w:rsidRPr="00347F6C">
        <w:rPr>
          <w:rFonts w:ascii="Book Antiqua" w:hAnsi="Book Antiqua"/>
          <w:sz w:val="24"/>
          <w:szCs w:val="24"/>
        </w:rPr>
        <w:t>enior author, content review and guidance</w:t>
      </w:r>
      <w:r w:rsidR="00347F6C">
        <w:rPr>
          <w:rFonts w:ascii="Book Antiqua" w:hAnsi="Book Antiqua" w:hint="eastAsia"/>
          <w:sz w:val="24"/>
          <w:szCs w:val="24"/>
          <w:lang w:eastAsia="zh-CN"/>
        </w:rPr>
        <w:t>; a</w:t>
      </w:r>
      <w:r w:rsidRPr="00347F6C">
        <w:rPr>
          <w:rFonts w:ascii="Book Antiqua" w:hAnsi="Book Antiqua"/>
          <w:sz w:val="24"/>
          <w:szCs w:val="24"/>
        </w:rPr>
        <w:t>ll authors contributed significantly towards th</w:t>
      </w:r>
      <w:r w:rsidR="00347F6C">
        <w:rPr>
          <w:rFonts w:ascii="Book Antiqua" w:hAnsi="Book Antiqua"/>
          <w:sz w:val="24"/>
          <w:szCs w:val="24"/>
        </w:rPr>
        <w:t>e completion of the case report</w:t>
      </w:r>
      <w:r w:rsidR="00347F6C">
        <w:rPr>
          <w:rFonts w:ascii="Book Antiqua" w:hAnsi="Book Antiqua" w:hint="eastAsia"/>
          <w:sz w:val="24"/>
          <w:szCs w:val="24"/>
          <w:lang w:eastAsia="zh-CN"/>
        </w:rPr>
        <w:t xml:space="preserve">. </w:t>
      </w:r>
    </w:p>
    <w:p w14:paraId="5CDFCE66" w14:textId="77777777" w:rsidR="00347F6C" w:rsidRDefault="00347F6C" w:rsidP="00FE731E">
      <w:pPr>
        <w:spacing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14:paraId="10BBDA32" w14:textId="279E0787" w:rsidR="00F41B4C" w:rsidRPr="00347F6C" w:rsidRDefault="00F41B4C" w:rsidP="00FE731E">
      <w:pPr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347F6C">
        <w:rPr>
          <w:rFonts w:ascii="Book Antiqua" w:hAnsi="Book Antiqua"/>
          <w:b/>
          <w:sz w:val="24"/>
          <w:szCs w:val="24"/>
        </w:rPr>
        <w:t>Institutional review board statement</w:t>
      </w:r>
      <w:r w:rsidR="00347F6C">
        <w:rPr>
          <w:rFonts w:ascii="Book Antiqua" w:hAnsi="Book Antiqua" w:hint="eastAsia"/>
          <w:b/>
          <w:sz w:val="24"/>
          <w:szCs w:val="24"/>
          <w:lang w:eastAsia="zh-CN"/>
        </w:rPr>
        <w:t>:</w:t>
      </w:r>
      <w:r w:rsidR="00941D4E" w:rsidRPr="00347F6C">
        <w:rPr>
          <w:rFonts w:ascii="Book Antiqua" w:hAnsi="Book Antiqua"/>
          <w:b/>
          <w:sz w:val="24"/>
          <w:szCs w:val="24"/>
        </w:rPr>
        <w:t xml:space="preserve"> </w:t>
      </w:r>
      <w:r w:rsidR="00941D4E" w:rsidRPr="00347F6C">
        <w:rPr>
          <w:rFonts w:ascii="Book Antiqua" w:hAnsi="Book Antiqua"/>
          <w:sz w:val="24"/>
          <w:szCs w:val="24"/>
        </w:rPr>
        <w:t xml:space="preserve">Not applicable in the </w:t>
      </w:r>
      <w:r w:rsidR="00347F6C">
        <w:rPr>
          <w:rFonts w:ascii="Book Antiqua" w:hAnsi="Book Antiqua" w:hint="eastAsia"/>
          <w:sz w:val="24"/>
          <w:szCs w:val="24"/>
          <w:lang w:eastAsia="zh-CN"/>
        </w:rPr>
        <w:t>United Kingdom.</w:t>
      </w:r>
      <w:r w:rsidR="00A855B1" w:rsidRPr="00347F6C">
        <w:rPr>
          <w:rFonts w:ascii="Book Antiqua" w:hAnsi="Book Antiqua"/>
          <w:b/>
          <w:sz w:val="24"/>
          <w:szCs w:val="24"/>
        </w:rPr>
        <w:t xml:space="preserve"> </w:t>
      </w:r>
    </w:p>
    <w:p w14:paraId="11AE59D4" w14:textId="77777777" w:rsidR="00E307FF" w:rsidRPr="00347F6C" w:rsidRDefault="00E307FF" w:rsidP="00FE731E">
      <w:pPr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</w:p>
    <w:p w14:paraId="14A4ACF7" w14:textId="5961ACB6" w:rsidR="00F41B4C" w:rsidRPr="00347F6C" w:rsidRDefault="00F41B4C" w:rsidP="00FE731E">
      <w:pPr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347F6C">
        <w:rPr>
          <w:rFonts w:ascii="Book Antiqua" w:hAnsi="Book Antiqua"/>
          <w:b/>
          <w:sz w:val="24"/>
          <w:szCs w:val="24"/>
        </w:rPr>
        <w:t>Informed consent statement</w:t>
      </w:r>
      <w:r w:rsidR="00347F6C" w:rsidRPr="00347F6C">
        <w:rPr>
          <w:rFonts w:ascii="Book Antiqua" w:hAnsi="Book Antiqua" w:hint="eastAsia"/>
          <w:b/>
          <w:sz w:val="24"/>
          <w:szCs w:val="24"/>
          <w:lang w:eastAsia="zh-CN"/>
        </w:rPr>
        <w:t>:</w:t>
      </w:r>
      <w:r w:rsidR="00A855B1" w:rsidRPr="00347F6C">
        <w:rPr>
          <w:rFonts w:ascii="Book Antiqua" w:hAnsi="Book Antiqua"/>
          <w:b/>
          <w:sz w:val="24"/>
          <w:szCs w:val="24"/>
        </w:rPr>
        <w:t xml:space="preserve"> </w:t>
      </w:r>
      <w:r w:rsidR="002C49DA" w:rsidRPr="00347F6C">
        <w:rPr>
          <w:rFonts w:ascii="Book Antiqua" w:hAnsi="Book Antiqua"/>
          <w:sz w:val="24"/>
          <w:szCs w:val="24"/>
        </w:rPr>
        <w:t xml:space="preserve">The </w:t>
      </w:r>
      <w:r w:rsidR="00857B79" w:rsidRPr="00347F6C">
        <w:rPr>
          <w:rFonts w:ascii="Book Antiqua" w:hAnsi="Book Antiqua"/>
          <w:sz w:val="24"/>
          <w:szCs w:val="24"/>
        </w:rPr>
        <w:t xml:space="preserve">patient involved in this study gave her written informed consent authorizing use and disclosure of her protected health information. </w:t>
      </w:r>
    </w:p>
    <w:p w14:paraId="0C8C433F" w14:textId="77777777" w:rsidR="00F41B4C" w:rsidRPr="00347F6C" w:rsidRDefault="00F41B4C" w:rsidP="00FE731E">
      <w:pPr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</w:p>
    <w:p w14:paraId="1E1E6717" w14:textId="0E17DB26" w:rsidR="00F41B4C" w:rsidRPr="00347F6C" w:rsidRDefault="00F41B4C" w:rsidP="00FE731E">
      <w:pPr>
        <w:spacing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347F6C">
        <w:rPr>
          <w:rFonts w:ascii="Book Antiqua" w:hAnsi="Book Antiqua"/>
          <w:b/>
          <w:sz w:val="24"/>
          <w:szCs w:val="24"/>
        </w:rPr>
        <w:t>Conflict-of-interest statement</w:t>
      </w:r>
      <w:r w:rsidR="00347F6C">
        <w:rPr>
          <w:rFonts w:ascii="Book Antiqua" w:hAnsi="Book Antiqua" w:hint="eastAsia"/>
          <w:b/>
          <w:sz w:val="24"/>
          <w:szCs w:val="24"/>
          <w:lang w:eastAsia="zh-CN"/>
        </w:rPr>
        <w:t>:</w:t>
      </w:r>
      <w:r w:rsidR="00A855B1" w:rsidRPr="00347F6C">
        <w:rPr>
          <w:rFonts w:ascii="Book Antiqua" w:hAnsi="Book Antiqua"/>
          <w:b/>
          <w:sz w:val="24"/>
          <w:szCs w:val="24"/>
        </w:rPr>
        <w:t xml:space="preserve"> </w:t>
      </w:r>
      <w:r w:rsidR="00857B79" w:rsidRPr="00347F6C">
        <w:rPr>
          <w:rFonts w:ascii="Book Antiqua" w:hAnsi="Book Antiqua"/>
          <w:sz w:val="24"/>
          <w:szCs w:val="24"/>
        </w:rPr>
        <w:t>All the authors have no conflicts of interests to declare</w:t>
      </w:r>
      <w:r w:rsidR="00347F6C">
        <w:rPr>
          <w:rFonts w:ascii="Book Antiqua" w:hAnsi="Book Antiqua" w:hint="eastAsia"/>
          <w:sz w:val="24"/>
          <w:szCs w:val="24"/>
          <w:lang w:eastAsia="zh-CN"/>
        </w:rPr>
        <w:t>.</w:t>
      </w:r>
    </w:p>
    <w:p w14:paraId="0F65AF1B" w14:textId="77777777" w:rsidR="00F41B4C" w:rsidRPr="00347F6C" w:rsidRDefault="00F41B4C" w:rsidP="00FE731E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1AB1C10C" w14:textId="77777777" w:rsidR="00347F6C" w:rsidRPr="00C52BCF" w:rsidRDefault="00347F6C" w:rsidP="00347F6C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bookmarkStart w:id="0" w:name="OLE_LINK111"/>
      <w:bookmarkStart w:id="1" w:name="OLE_LINK112"/>
      <w:bookmarkStart w:id="2" w:name="OLE_LINK54"/>
      <w:bookmarkStart w:id="3" w:name="OLE_LINK70"/>
      <w:bookmarkStart w:id="4" w:name="OLE_LINK123"/>
      <w:bookmarkStart w:id="5" w:name="OLE_LINK183"/>
      <w:bookmarkStart w:id="6" w:name="OLE_LINK329"/>
      <w:bookmarkStart w:id="7" w:name="OLE_LINK424"/>
      <w:bookmarkStart w:id="8" w:name="OLE_LINK662"/>
      <w:bookmarkStart w:id="9" w:name="OLE_LINK268"/>
      <w:bookmarkStart w:id="10" w:name="OLE_LINK269"/>
      <w:bookmarkStart w:id="11" w:name="OLE_LINK439"/>
      <w:bookmarkStart w:id="12" w:name="OLE_LINK501"/>
      <w:bookmarkStart w:id="13" w:name="OLE_LINK594"/>
      <w:bookmarkStart w:id="14" w:name="OLE_LINK677"/>
      <w:bookmarkStart w:id="15" w:name="OLE_LINK693"/>
      <w:r w:rsidRPr="00C52BCF">
        <w:rPr>
          <w:rFonts w:ascii="Book Antiqua" w:hAnsi="Book Antiqua"/>
          <w:b/>
          <w:color w:val="000000"/>
          <w:sz w:val="24"/>
          <w:szCs w:val="24"/>
        </w:rPr>
        <w:t xml:space="preserve">Open-Access: </w:t>
      </w:r>
      <w:r w:rsidRPr="00C52BCF">
        <w:rPr>
          <w:rFonts w:ascii="Book Antiqua" w:hAnsi="Book Antiqua"/>
          <w:color w:val="000000"/>
          <w:sz w:val="24"/>
          <w:szCs w:val="24"/>
        </w:rPr>
        <w:t xml:space="preserve">This article is an open-access article which was selected by an in-house editor and fully peer-reviewed by external reviewers. It is distributed in accordance 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r w:rsidRPr="00C52BCF">
        <w:rPr>
          <w:rFonts w:ascii="Book Antiqua" w:hAnsi="Book Antiqua"/>
          <w:sz w:val="24"/>
          <w:szCs w:val="24"/>
        </w:rPr>
        <w:t>http://creativecommons.org/licenses/by-nc/4.0/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p w14:paraId="3047A1C8" w14:textId="77777777" w:rsidR="00347F6C" w:rsidRPr="00C52BCF" w:rsidRDefault="00347F6C" w:rsidP="00347F6C">
      <w:pPr>
        <w:adjustRightInd w:val="0"/>
        <w:snapToGrid w:val="0"/>
        <w:spacing w:line="360" w:lineRule="auto"/>
        <w:ind w:right="120"/>
        <w:jc w:val="both"/>
        <w:rPr>
          <w:rFonts w:ascii="Book Antiqua" w:hAnsi="Book Antiqua"/>
          <w:color w:val="000000"/>
          <w:sz w:val="24"/>
          <w:szCs w:val="24"/>
        </w:rPr>
      </w:pPr>
    </w:p>
    <w:p w14:paraId="20A4EDB1" w14:textId="77777777" w:rsidR="0002677F" w:rsidRPr="00C52BCF" w:rsidRDefault="0002677F" w:rsidP="0002677F">
      <w:pPr>
        <w:adjustRightInd w:val="0"/>
        <w:snapToGrid w:val="0"/>
        <w:spacing w:line="360" w:lineRule="auto"/>
        <w:ind w:right="120"/>
        <w:jc w:val="both"/>
        <w:rPr>
          <w:rFonts w:ascii="Book Antiqua" w:hAnsi="Book Antiqua"/>
          <w:color w:val="000000"/>
          <w:sz w:val="24"/>
          <w:szCs w:val="24"/>
        </w:rPr>
      </w:pPr>
      <w:bookmarkStart w:id="16" w:name="OLE_LINK332"/>
      <w:bookmarkStart w:id="17" w:name="OLE_LINK761"/>
      <w:bookmarkEnd w:id="9"/>
      <w:bookmarkEnd w:id="10"/>
      <w:bookmarkEnd w:id="11"/>
      <w:bookmarkEnd w:id="12"/>
      <w:bookmarkEnd w:id="13"/>
      <w:bookmarkEnd w:id="14"/>
      <w:bookmarkEnd w:id="15"/>
      <w:r w:rsidRPr="00C52BCF">
        <w:rPr>
          <w:rFonts w:ascii="Book Antiqua" w:hAnsi="Book Antiqua"/>
          <w:b/>
          <w:color w:val="000000"/>
          <w:sz w:val="24"/>
          <w:szCs w:val="24"/>
        </w:rPr>
        <w:t>Manuscript source:</w:t>
      </w:r>
      <w:r w:rsidRPr="00C52BCF">
        <w:rPr>
          <w:rFonts w:ascii="Book Antiqua" w:hAnsi="Book Antiqua"/>
          <w:color w:val="000000"/>
          <w:sz w:val="24"/>
          <w:szCs w:val="24"/>
        </w:rPr>
        <w:t xml:space="preserve"> Unsolicited manuscript</w:t>
      </w:r>
    </w:p>
    <w:bookmarkEnd w:id="16"/>
    <w:bookmarkEnd w:id="17"/>
    <w:p w14:paraId="0C4D09AE" w14:textId="77777777" w:rsidR="00F41B4C" w:rsidRPr="00347F6C" w:rsidRDefault="00F41B4C" w:rsidP="00FE731E">
      <w:pPr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</w:p>
    <w:p w14:paraId="7BA36505" w14:textId="0299F33A" w:rsidR="002B69D9" w:rsidRPr="00347F6C" w:rsidRDefault="00917003" w:rsidP="00FE731E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47F6C">
        <w:rPr>
          <w:rFonts w:ascii="Book Antiqua" w:hAnsi="Book Antiqua"/>
          <w:b/>
          <w:sz w:val="24"/>
          <w:szCs w:val="24"/>
        </w:rPr>
        <w:t>Correspondence to</w:t>
      </w:r>
      <w:r w:rsidR="00347F6C">
        <w:rPr>
          <w:rFonts w:ascii="Book Antiqua" w:hAnsi="Book Antiqua" w:hint="eastAsia"/>
          <w:b/>
          <w:sz w:val="24"/>
          <w:szCs w:val="24"/>
          <w:lang w:eastAsia="zh-CN"/>
        </w:rPr>
        <w:t xml:space="preserve">: </w:t>
      </w:r>
      <w:r w:rsidR="00E34EC4" w:rsidRPr="00347F6C">
        <w:rPr>
          <w:rFonts w:ascii="Book Antiqua" w:hAnsi="Book Antiqua"/>
          <w:b/>
          <w:sz w:val="24"/>
          <w:szCs w:val="24"/>
        </w:rPr>
        <w:t>Billy C Leung</w:t>
      </w:r>
      <w:r w:rsidR="00347F6C">
        <w:rPr>
          <w:rFonts w:ascii="Book Antiqua" w:hAnsi="Book Antiqua" w:hint="eastAsia"/>
          <w:b/>
          <w:sz w:val="24"/>
          <w:szCs w:val="24"/>
          <w:lang w:eastAsia="zh-CN"/>
        </w:rPr>
        <w:t>,</w:t>
      </w:r>
      <w:r w:rsidR="00347F6C" w:rsidRPr="002B27D6">
        <w:rPr>
          <w:rFonts w:ascii="Book Antiqua" w:hAnsi="Book Antiqua" w:hint="eastAsia"/>
          <w:b/>
          <w:sz w:val="24"/>
          <w:szCs w:val="24"/>
          <w:lang w:eastAsia="zh-CN"/>
        </w:rPr>
        <w:t xml:space="preserve"> </w:t>
      </w:r>
      <w:r w:rsidR="002B69D9" w:rsidRPr="002B27D6">
        <w:rPr>
          <w:rFonts w:ascii="Book Antiqua" w:hAnsi="Book Antiqua"/>
          <w:b/>
          <w:sz w:val="24"/>
          <w:szCs w:val="24"/>
        </w:rPr>
        <w:t>MBBS</w:t>
      </w:r>
      <w:r w:rsidR="00347F6C" w:rsidRPr="002B27D6">
        <w:rPr>
          <w:rFonts w:ascii="Book Antiqua" w:hAnsi="Book Antiqua" w:hint="eastAsia"/>
          <w:b/>
          <w:sz w:val="24"/>
          <w:szCs w:val="24"/>
          <w:lang w:eastAsia="zh-CN"/>
        </w:rPr>
        <w:t>,</w:t>
      </w:r>
      <w:r w:rsidR="002B69D9" w:rsidRPr="002B27D6">
        <w:rPr>
          <w:rFonts w:ascii="Book Antiqua" w:hAnsi="Book Antiqua"/>
          <w:b/>
          <w:sz w:val="24"/>
          <w:szCs w:val="24"/>
        </w:rPr>
        <w:t xml:space="preserve"> BSc</w:t>
      </w:r>
      <w:r w:rsidR="00347F6C" w:rsidRPr="002B27D6">
        <w:rPr>
          <w:rFonts w:ascii="Book Antiqua" w:hAnsi="Book Antiqua" w:hint="eastAsia"/>
          <w:b/>
          <w:sz w:val="24"/>
          <w:szCs w:val="24"/>
          <w:lang w:eastAsia="zh-CN"/>
        </w:rPr>
        <w:t>,</w:t>
      </w:r>
      <w:r w:rsidR="002B69D9" w:rsidRPr="002B27D6">
        <w:rPr>
          <w:rFonts w:ascii="Book Antiqua" w:hAnsi="Book Antiqua"/>
          <w:b/>
          <w:sz w:val="24"/>
          <w:szCs w:val="24"/>
        </w:rPr>
        <w:t xml:space="preserve"> MRCS</w:t>
      </w:r>
      <w:r w:rsidR="00347F6C" w:rsidRPr="002B27D6">
        <w:rPr>
          <w:rFonts w:ascii="Book Antiqua" w:hAnsi="Book Antiqua" w:hint="eastAsia"/>
          <w:b/>
          <w:sz w:val="24"/>
          <w:szCs w:val="24"/>
          <w:lang w:eastAsia="zh-CN"/>
        </w:rPr>
        <w:t>,</w:t>
      </w:r>
      <w:r w:rsidR="002B69D9" w:rsidRPr="002B27D6">
        <w:rPr>
          <w:rFonts w:ascii="Book Antiqua" w:hAnsi="Book Antiqua"/>
          <w:b/>
          <w:sz w:val="24"/>
          <w:szCs w:val="24"/>
        </w:rPr>
        <w:t xml:space="preserve"> MSc</w:t>
      </w:r>
      <w:r w:rsidR="00347F6C" w:rsidRPr="002B27D6">
        <w:rPr>
          <w:rFonts w:ascii="Book Antiqua" w:hAnsi="Book Antiqua" w:hint="eastAsia"/>
          <w:b/>
          <w:sz w:val="24"/>
          <w:szCs w:val="24"/>
          <w:lang w:eastAsia="zh-CN"/>
        </w:rPr>
        <w:t>,</w:t>
      </w:r>
      <w:r w:rsidR="002B69D9" w:rsidRPr="002B27D6">
        <w:rPr>
          <w:rFonts w:ascii="Book Antiqua" w:hAnsi="Book Antiqua"/>
          <w:b/>
          <w:sz w:val="24"/>
          <w:szCs w:val="24"/>
        </w:rPr>
        <w:t xml:space="preserve"> DOHNS</w:t>
      </w:r>
      <w:r w:rsidR="00347F6C" w:rsidRPr="002B27D6">
        <w:rPr>
          <w:rFonts w:ascii="Book Antiqua" w:hAnsi="Book Antiqua" w:hint="eastAsia"/>
          <w:b/>
          <w:sz w:val="24"/>
          <w:szCs w:val="24"/>
          <w:lang w:eastAsia="zh-CN"/>
        </w:rPr>
        <w:t>,</w:t>
      </w:r>
      <w:r w:rsidR="00347F6C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2B69D9" w:rsidRPr="00347F6C">
        <w:rPr>
          <w:rFonts w:ascii="Book Antiqua" w:hAnsi="Book Antiqua"/>
          <w:sz w:val="24"/>
          <w:szCs w:val="24"/>
        </w:rPr>
        <w:t>Core Surgical Trainee</w:t>
      </w:r>
      <w:r w:rsidR="00347F6C">
        <w:rPr>
          <w:rFonts w:ascii="Book Antiqua" w:hAnsi="Book Antiqua" w:hint="eastAsia"/>
          <w:sz w:val="24"/>
          <w:szCs w:val="24"/>
          <w:lang w:eastAsia="zh-CN"/>
        </w:rPr>
        <w:t xml:space="preserve">, </w:t>
      </w:r>
      <w:r w:rsidR="002B69D9" w:rsidRPr="00347F6C">
        <w:rPr>
          <w:rFonts w:ascii="Book Antiqua" w:hAnsi="Book Antiqua"/>
          <w:sz w:val="24"/>
          <w:szCs w:val="24"/>
        </w:rPr>
        <w:t>Department of General and Colorectal Surgery</w:t>
      </w:r>
      <w:r w:rsidR="00347F6C">
        <w:rPr>
          <w:rFonts w:ascii="Book Antiqua" w:hAnsi="Book Antiqua" w:hint="eastAsia"/>
          <w:sz w:val="24"/>
          <w:szCs w:val="24"/>
          <w:lang w:eastAsia="zh-CN"/>
        </w:rPr>
        <w:t xml:space="preserve">, </w:t>
      </w:r>
      <w:r w:rsidR="002B69D9" w:rsidRPr="00347F6C">
        <w:rPr>
          <w:rFonts w:ascii="Book Antiqua" w:hAnsi="Book Antiqua"/>
          <w:sz w:val="24"/>
          <w:szCs w:val="24"/>
        </w:rPr>
        <w:t>Milton Keynes Hospital</w:t>
      </w:r>
      <w:r w:rsidR="00347F6C">
        <w:rPr>
          <w:rFonts w:ascii="Book Antiqua" w:hAnsi="Book Antiqua" w:hint="eastAsia"/>
          <w:sz w:val="24"/>
          <w:szCs w:val="24"/>
          <w:lang w:eastAsia="zh-CN"/>
        </w:rPr>
        <w:t xml:space="preserve">, </w:t>
      </w:r>
      <w:r w:rsidR="002B69D9" w:rsidRPr="00347F6C">
        <w:rPr>
          <w:rFonts w:ascii="Book Antiqua" w:hAnsi="Book Antiqua"/>
          <w:sz w:val="24"/>
          <w:szCs w:val="24"/>
        </w:rPr>
        <w:t xml:space="preserve">H8 Standing Way, </w:t>
      </w:r>
      <w:proofErr w:type="spellStart"/>
      <w:r w:rsidR="002B69D9" w:rsidRPr="00347F6C">
        <w:rPr>
          <w:rFonts w:ascii="Book Antiqua" w:hAnsi="Book Antiqua"/>
          <w:sz w:val="24"/>
          <w:szCs w:val="24"/>
        </w:rPr>
        <w:t>Eaglestone</w:t>
      </w:r>
      <w:proofErr w:type="spellEnd"/>
      <w:r w:rsidR="00347F6C">
        <w:rPr>
          <w:rFonts w:ascii="Book Antiqua" w:hAnsi="Book Antiqua" w:hint="eastAsia"/>
          <w:sz w:val="24"/>
          <w:szCs w:val="24"/>
          <w:lang w:eastAsia="zh-CN"/>
        </w:rPr>
        <w:t xml:space="preserve">, </w:t>
      </w:r>
      <w:r w:rsidR="002B69D9" w:rsidRPr="00347F6C">
        <w:rPr>
          <w:rFonts w:ascii="Book Antiqua" w:hAnsi="Book Antiqua"/>
          <w:sz w:val="24"/>
          <w:szCs w:val="24"/>
        </w:rPr>
        <w:t>Milton Keynes</w:t>
      </w:r>
      <w:r w:rsidR="00347F6C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2B69D9" w:rsidRPr="00347F6C">
        <w:rPr>
          <w:rFonts w:ascii="Book Antiqua" w:hAnsi="Book Antiqua"/>
          <w:sz w:val="24"/>
          <w:szCs w:val="24"/>
        </w:rPr>
        <w:t>MK6 5LD</w:t>
      </w:r>
      <w:r w:rsidR="00347F6C">
        <w:rPr>
          <w:rFonts w:ascii="Book Antiqua" w:hAnsi="Book Antiqua" w:hint="eastAsia"/>
          <w:sz w:val="24"/>
          <w:szCs w:val="24"/>
          <w:lang w:eastAsia="zh-CN"/>
        </w:rPr>
        <w:t>, United Kingdom.</w:t>
      </w:r>
      <w:r w:rsidR="002B27D6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2B69D9" w:rsidRPr="00347F6C">
        <w:rPr>
          <w:rFonts w:ascii="Book Antiqua" w:hAnsi="Book Antiqua"/>
          <w:sz w:val="24"/>
          <w:szCs w:val="24"/>
        </w:rPr>
        <w:t>billy-ching.leung@kcl.ac.uk</w:t>
      </w:r>
    </w:p>
    <w:p w14:paraId="45925547" w14:textId="0AAAC7FD" w:rsidR="00E34EC4" w:rsidRPr="00347F6C" w:rsidRDefault="00347F6C" w:rsidP="00FE731E">
      <w:pPr>
        <w:spacing w:line="360" w:lineRule="auto"/>
        <w:jc w:val="both"/>
        <w:rPr>
          <w:rStyle w:val="Hyperlink"/>
          <w:rFonts w:ascii="Book Antiqua" w:hAnsi="Book Antiqua"/>
          <w:b/>
          <w:color w:val="000000" w:themeColor="text1"/>
          <w:sz w:val="24"/>
          <w:szCs w:val="24"/>
          <w:u w:val="none"/>
        </w:rPr>
      </w:pPr>
      <w:r>
        <w:rPr>
          <w:rStyle w:val="Hyperlink"/>
          <w:rFonts w:ascii="Book Antiqua" w:hAnsi="Book Antiqua"/>
          <w:b/>
          <w:color w:val="000000" w:themeColor="text1"/>
          <w:sz w:val="24"/>
          <w:szCs w:val="24"/>
          <w:u w:val="none"/>
        </w:rPr>
        <w:t>Telephone:</w:t>
      </w:r>
      <w:r w:rsidR="00E34EC4" w:rsidRPr="00347F6C">
        <w:rPr>
          <w:rStyle w:val="Hyperlink"/>
          <w:rFonts w:ascii="Book Antiqua" w:hAnsi="Book Antiqua"/>
          <w:color w:val="000000" w:themeColor="text1"/>
          <w:sz w:val="24"/>
          <w:szCs w:val="24"/>
          <w:u w:val="none"/>
        </w:rPr>
        <w:t xml:space="preserve"> +44</w:t>
      </w:r>
      <w:r>
        <w:rPr>
          <w:rStyle w:val="Hyperlink"/>
          <w:rFonts w:ascii="Book Antiqua" w:hAnsi="Book Antiqua" w:hint="eastAsia"/>
          <w:color w:val="000000" w:themeColor="text1"/>
          <w:sz w:val="24"/>
          <w:szCs w:val="24"/>
          <w:u w:val="none"/>
          <w:lang w:eastAsia="zh-CN"/>
        </w:rPr>
        <w:t>-</w:t>
      </w:r>
      <w:r w:rsidR="00E34EC4" w:rsidRPr="00347F6C">
        <w:rPr>
          <w:rStyle w:val="Hyperlink"/>
          <w:rFonts w:ascii="Book Antiqua" w:hAnsi="Book Antiqua"/>
          <w:color w:val="000000" w:themeColor="text1"/>
          <w:sz w:val="24"/>
          <w:szCs w:val="24"/>
          <w:u w:val="none"/>
        </w:rPr>
        <w:t>7771561978</w:t>
      </w:r>
    </w:p>
    <w:p w14:paraId="19DE715E" w14:textId="77777777" w:rsidR="00E34EC4" w:rsidRDefault="00E34EC4" w:rsidP="00FE731E">
      <w:pPr>
        <w:spacing w:line="360" w:lineRule="auto"/>
        <w:jc w:val="both"/>
        <w:rPr>
          <w:rStyle w:val="Hyperlink"/>
          <w:rFonts w:ascii="Book Antiqua" w:hAnsi="Book Antiqua"/>
          <w:color w:val="000000" w:themeColor="text1"/>
          <w:sz w:val="24"/>
          <w:szCs w:val="24"/>
          <w:u w:val="none"/>
          <w:lang w:eastAsia="zh-CN"/>
        </w:rPr>
      </w:pPr>
    </w:p>
    <w:p w14:paraId="0A2391F8" w14:textId="5A191071" w:rsidR="00347F6C" w:rsidRPr="00C52BCF" w:rsidRDefault="00347F6C" w:rsidP="00347F6C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bookmarkStart w:id="18" w:name="OLE_LINK140"/>
      <w:bookmarkStart w:id="19" w:name="OLE_LINK7"/>
      <w:bookmarkStart w:id="20" w:name="OLE_LINK8"/>
      <w:bookmarkStart w:id="21" w:name="OLE_LINK16"/>
      <w:bookmarkStart w:id="22" w:name="OLE_LINK36"/>
      <w:bookmarkStart w:id="23" w:name="OLE_LINK38"/>
      <w:bookmarkStart w:id="24" w:name="OLE_LINK47"/>
      <w:bookmarkStart w:id="25" w:name="OLE_LINK55"/>
      <w:bookmarkStart w:id="26" w:name="OLE_LINK77"/>
      <w:bookmarkStart w:id="27" w:name="OLE_LINK80"/>
      <w:bookmarkStart w:id="28" w:name="OLE_LINK83"/>
      <w:bookmarkStart w:id="29" w:name="OLE_LINK85"/>
      <w:bookmarkStart w:id="30" w:name="OLE_LINK153"/>
      <w:bookmarkStart w:id="31" w:name="OLE_LINK156"/>
      <w:bookmarkStart w:id="32" w:name="OLE_LINK224"/>
      <w:bookmarkStart w:id="33" w:name="OLE_LINK271"/>
      <w:bookmarkStart w:id="34" w:name="OLE_LINK321"/>
      <w:bookmarkStart w:id="35" w:name="OLE_LINK322"/>
      <w:bookmarkStart w:id="36" w:name="OLE_LINK330"/>
      <w:bookmarkStart w:id="37" w:name="OLE_LINK229"/>
      <w:bookmarkStart w:id="38" w:name="OLE_LINK230"/>
      <w:bookmarkStart w:id="39" w:name="OLE_LINK422"/>
      <w:bookmarkStart w:id="40" w:name="OLE_LINK464"/>
      <w:bookmarkStart w:id="41" w:name="OLE_LINK493"/>
      <w:bookmarkStart w:id="42" w:name="OLE_LINK535"/>
      <w:bookmarkStart w:id="43" w:name="OLE_LINK552"/>
      <w:bookmarkStart w:id="44" w:name="OLE_LINK578"/>
      <w:bookmarkStart w:id="45" w:name="OLE_LINK608"/>
      <w:bookmarkStart w:id="46" w:name="OLE_LINK632"/>
      <w:bookmarkStart w:id="47" w:name="OLE_LINK643"/>
      <w:bookmarkStart w:id="48" w:name="OLE_LINK678"/>
      <w:bookmarkStart w:id="49" w:name="OLE_LINK683"/>
      <w:bookmarkStart w:id="50" w:name="OLE_LINK694"/>
      <w:bookmarkStart w:id="51" w:name="OLE_LINK724"/>
      <w:bookmarkStart w:id="52" w:name="OLE_LINK730"/>
      <w:bookmarkStart w:id="53" w:name="OLE_LINK749"/>
      <w:bookmarkStart w:id="54" w:name="OLE_LINK787"/>
      <w:r w:rsidRPr="00C52BCF">
        <w:rPr>
          <w:rFonts w:ascii="Book Antiqua" w:hAnsi="Book Antiqua"/>
          <w:b/>
          <w:sz w:val="24"/>
          <w:szCs w:val="24"/>
        </w:rPr>
        <w:t xml:space="preserve">Received: </w:t>
      </w:r>
      <w:r>
        <w:rPr>
          <w:rFonts w:ascii="Book Antiqua" w:hAnsi="Book Antiqua" w:hint="eastAsia"/>
          <w:sz w:val="24"/>
          <w:szCs w:val="24"/>
        </w:rPr>
        <w:t>September 2</w:t>
      </w:r>
      <w:r>
        <w:rPr>
          <w:rFonts w:ascii="Book Antiqua" w:hAnsi="Book Antiqua" w:hint="eastAsia"/>
          <w:sz w:val="24"/>
          <w:szCs w:val="24"/>
          <w:lang w:eastAsia="zh-CN"/>
        </w:rPr>
        <w:t>2</w:t>
      </w:r>
      <w:r>
        <w:rPr>
          <w:rFonts w:ascii="Book Antiqua" w:hAnsi="Book Antiqua" w:hint="eastAsia"/>
          <w:sz w:val="24"/>
          <w:szCs w:val="24"/>
        </w:rPr>
        <w:t xml:space="preserve">, 2016   </w:t>
      </w:r>
    </w:p>
    <w:p w14:paraId="11A39F8D" w14:textId="20CC74AF" w:rsidR="00347F6C" w:rsidRPr="00C52BCF" w:rsidRDefault="00347F6C" w:rsidP="00347F6C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C52BCF">
        <w:rPr>
          <w:rFonts w:ascii="Book Antiqua" w:hAnsi="Book Antiqua"/>
          <w:b/>
          <w:sz w:val="24"/>
          <w:szCs w:val="24"/>
        </w:rPr>
        <w:t xml:space="preserve">Peer-review started: </w:t>
      </w:r>
      <w:r>
        <w:rPr>
          <w:rFonts w:ascii="Book Antiqua" w:hAnsi="Book Antiqua" w:hint="eastAsia"/>
          <w:sz w:val="24"/>
          <w:szCs w:val="24"/>
        </w:rPr>
        <w:t>September 2</w:t>
      </w:r>
      <w:r>
        <w:rPr>
          <w:rFonts w:ascii="Book Antiqua" w:hAnsi="Book Antiqua" w:hint="eastAsia"/>
          <w:sz w:val="24"/>
          <w:szCs w:val="24"/>
          <w:lang w:eastAsia="zh-CN"/>
        </w:rPr>
        <w:t>3</w:t>
      </w:r>
      <w:r>
        <w:rPr>
          <w:rFonts w:ascii="Book Antiqua" w:hAnsi="Book Antiqua" w:hint="eastAsia"/>
          <w:sz w:val="24"/>
          <w:szCs w:val="24"/>
        </w:rPr>
        <w:t xml:space="preserve">, 2016   </w:t>
      </w:r>
    </w:p>
    <w:p w14:paraId="4D2CB080" w14:textId="4C797F94" w:rsidR="00347F6C" w:rsidRPr="00C52BCF" w:rsidRDefault="00347F6C" w:rsidP="00347F6C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C52BCF">
        <w:rPr>
          <w:rFonts w:ascii="Book Antiqua" w:hAnsi="Book Antiqua"/>
          <w:b/>
          <w:sz w:val="24"/>
          <w:szCs w:val="24"/>
        </w:rPr>
        <w:t>First decision:</w:t>
      </w:r>
      <w:r w:rsidRPr="00C52BCF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 w:hint="eastAsia"/>
          <w:sz w:val="24"/>
          <w:szCs w:val="24"/>
        </w:rPr>
        <w:t xml:space="preserve">November </w:t>
      </w:r>
      <w:r w:rsidR="008C5021">
        <w:rPr>
          <w:rFonts w:ascii="Book Antiqua" w:hAnsi="Book Antiqua" w:hint="eastAsia"/>
          <w:sz w:val="24"/>
          <w:szCs w:val="24"/>
          <w:lang w:eastAsia="zh-CN"/>
        </w:rPr>
        <w:t>2</w:t>
      </w:r>
      <w:r>
        <w:rPr>
          <w:rFonts w:ascii="Book Antiqua" w:hAnsi="Book Antiqua" w:hint="eastAsia"/>
          <w:sz w:val="24"/>
          <w:szCs w:val="24"/>
        </w:rPr>
        <w:t xml:space="preserve">, 2016 </w:t>
      </w:r>
    </w:p>
    <w:p w14:paraId="467BF4E4" w14:textId="178C39FE" w:rsidR="00347F6C" w:rsidRPr="00C52BCF" w:rsidRDefault="00347F6C" w:rsidP="00347F6C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C52BCF">
        <w:rPr>
          <w:rFonts w:ascii="Book Antiqua" w:hAnsi="Book Antiqua"/>
          <w:b/>
          <w:sz w:val="24"/>
          <w:szCs w:val="24"/>
        </w:rPr>
        <w:t>Revised:</w:t>
      </w:r>
      <w:r w:rsidRPr="00C52BCF">
        <w:rPr>
          <w:rFonts w:ascii="Book Antiqua" w:hAnsi="Book Antiqua"/>
          <w:sz w:val="24"/>
          <w:szCs w:val="24"/>
        </w:rPr>
        <w:t xml:space="preserve"> </w:t>
      </w:r>
      <w:r w:rsidR="008C5021">
        <w:rPr>
          <w:rFonts w:ascii="Book Antiqua" w:hAnsi="Book Antiqua" w:hint="eastAsia"/>
          <w:sz w:val="24"/>
          <w:szCs w:val="24"/>
          <w:lang w:eastAsia="zh-CN"/>
        </w:rPr>
        <w:t>April 30</w:t>
      </w:r>
      <w:r>
        <w:rPr>
          <w:rFonts w:ascii="Book Antiqua" w:hAnsi="Book Antiqua" w:hint="eastAsia"/>
          <w:sz w:val="24"/>
          <w:szCs w:val="24"/>
        </w:rPr>
        <w:t xml:space="preserve">, 2017    </w:t>
      </w:r>
    </w:p>
    <w:p w14:paraId="1C6EB93B" w14:textId="3D0A1020" w:rsidR="00347F6C" w:rsidRPr="009D5038" w:rsidRDefault="00347F6C" w:rsidP="009D5038">
      <w:pPr>
        <w:rPr>
          <w:rFonts w:ascii="Book Antiqua" w:hAnsi="Book Antiqua"/>
          <w:iCs/>
          <w:sz w:val="24"/>
        </w:rPr>
      </w:pPr>
      <w:r w:rsidRPr="00C52BCF">
        <w:rPr>
          <w:rFonts w:ascii="Book Antiqua" w:hAnsi="Book Antiqua"/>
          <w:b/>
          <w:sz w:val="24"/>
          <w:szCs w:val="24"/>
        </w:rPr>
        <w:t>Accepted:</w:t>
      </w:r>
      <w:r>
        <w:rPr>
          <w:rFonts w:ascii="Book Antiqua" w:hAnsi="Book Antiqua" w:hint="eastAsia"/>
          <w:b/>
          <w:sz w:val="24"/>
          <w:szCs w:val="24"/>
        </w:rPr>
        <w:t xml:space="preserve"> </w:t>
      </w:r>
      <w:r w:rsidR="009D5038">
        <w:rPr>
          <w:rStyle w:val="Emphasis"/>
        </w:rPr>
        <w:t>June 6</w:t>
      </w:r>
      <w:r w:rsidR="009D5038">
        <w:rPr>
          <w:rStyle w:val="Emphasis"/>
          <w:rFonts w:cs="宋体"/>
        </w:rPr>
        <w:t>,</w:t>
      </w:r>
      <w:r w:rsidR="009D5038">
        <w:rPr>
          <w:rStyle w:val="Emphasis"/>
        </w:rPr>
        <w:t xml:space="preserve"> 2017</w:t>
      </w:r>
      <w:bookmarkStart w:id="55" w:name="_GoBack"/>
      <w:bookmarkEnd w:id="55"/>
    </w:p>
    <w:p w14:paraId="5EC4BD36" w14:textId="77777777" w:rsidR="00347F6C" w:rsidRPr="00FE5E1A" w:rsidRDefault="00347F6C" w:rsidP="00347F6C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C52BCF">
        <w:rPr>
          <w:rFonts w:ascii="Book Antiqua" w:hAnsi="Book Antiqua"/>
          <w:b/>
          <w:sz w:val="24"/>
          <w:szCs w:val="24"/>
        </w:rPr>
        <w:t>Article in press:</w:t>
      </w:r>
      <w:r>
        <w:rPr>
          <w:rFonts w:ascii="Book Antiqua" w:hAnsi="Book Antiqua" w:hint="eastAsia"/>
          <w:sz w:val="24"/>
          <w:szCs w:val="24"/>
        </w:rPr>
        <w:t xml:space="preserve"> </w:t>
      </w:r>
    </w:p>
    <w:p w14:paraId="3C9BA3F9" w14:textId="77777777" w:rsidR="00347F6C" w:rsidRPr="00FE5E1A" w:rsidRDefault="00347F6C" w:rsidP="00347F6C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C52BCF">
        <w:rPr>
          <w:rFonts w:ascii="Book Antiqua" w:hAnsi="Book Antiqua"/>
          <w:b/>
          <w:sz w:val="24"/>
          <w:szCs w:val="24"/>
        </w:rPr>
        <w:t>Published online:</w:t>
      </w:r>
      <w:bookmarkEnd w:id="18"/>
      <w:r>
        <w:rPr>
          <w:rFonts w:ascii="Book Antiqua" w:hAnsi="Book Antiqua" w:hint="eastAsia"/>
          <w:sz w:val="24"/>
          <w:szCs w:val="24"/>
        </w:rPr>
        <w:t xml:space="preserve"> </w:t>
      </w:r>
    </w:p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p w14:paraId="54C6FA38" w14:textId="77777777" w:rsidR="00347F6C" w:rsidRPr="00347F6C" w:rsidRDefault="00347F6C" w:rsidP="00FE731E">
      <w:pPr>
        <w:spacing w:line="360" w:lineRule="auto"/>
        <w:jc w:val="both"/>
        <w:rPr>
          <w:rStyle w:val="Hyperlink"/>
          <w:rFonts w:ascii="Book Antiqua" w:hAnsi="Book Antiqua"/>
          <w:color w:val="000000" w:themeColor="text1"/>
          <w:sz w:val="24"/>
          <w:szCs w:val="24"/>
          <w:u w:val="none"/>
          <w:lang w:eastAsia="zh-CN"/>
        </w:rPr>
      </w:pPr>
    </w:p>
    <w:p w14:paraId="05AFDE32" w14:textId="77777777" w:rsidR="00E34EC4" w:rsidRPr="00347F6C" w:rsidRDefault="00E34EC4" w:rsidP="00FE731E">
      <w:pPr>
        <w:spacing w:line="360" w:lineRule="auto"/>
        <w:jc w:val="both"/>
        <w:rPr>
          <w:rStyle w:val="Hyperlink"/>
          <w:rFonts w:ascii="Book Antiqua" w:hAnsi="Book Antiqua"/>
          <w:color w:val="000000" w:themeColor="text1"/>
          <w:sz w:val="24"/>
          <w:szCs w:val="24"/>
          <w:u w:val="none"/>
        </w:rPr>
      </w:pPr>
      <w:r w:rsidRPr="00347F6C">
        <w:rPr>
          <w:rStyle w:val="Hyperlink"/>
          <w:rFonts w:ascii="Book Antiqua" w:hAnsi="Book Antiqua"/>
          <w:color w:val="000000" w:themeColor="text1"/>
          <w:sz w:val="24"/>
          <w:szCs w:val="24"/>
          <w:u w:val="none"/>
        </w:rPr>
        <w:br w:type="page"/>
      </w:r>
    </w:p>
    <w:p w14:paraId="46EBDCBC" w14:textId="77777777" w:rsidR="00AD7B6E" w:rsidRPr="00347F6C" w:rsidRDefault="005A3D17" w:rsidP="00FE731E">
      <w:pPr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347F6C">
        <w:rPr>
          <w:rFonts w:ascii="Book Antiqua" w:hAnsi="Book Antiqua"/>
          <w:b/>
          <w:sz w:val="24"/>
          <w:szCs w:val="24"/>
        </w:rPr>
        <w:lastRenderedPageBreak/>
        <w:t>Abstract</w:t>
      </w:r>
    </w:p>
    <w:p w14:paraId="617FF774" w14:textId="111F7B0A" w:rsidR="00C363E2" w:rsidRPr="00347F6C" w:rsidRDefault="007A2CA6" w:rsidP="00FE731E">
      <w:pPr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347F6C">
        <w:rPr>
          <w:rFonts w:ascii="Book Antiqua" w:hAnsi="Book Antiqua"/>
          <w:sz w:val="24"/>
          <w:szCs w:val="24"/>
        </w:rPr>
        <w:t>Mesenteric cysts are rare</w:t>
      </w:r>
      <w:r w:rsidR="00E15B5C" w:rsidRPr="00347F6C">
        <w:rPr>
          <w:rFonts w:ascii="Book Antiqua" w:hAnsi="Book Antiqua"/>
          <w:sz w:val="24"/>
          <w:szCs w:val="24"/>
        </w:rPr>
        <w:t>,</w:t>
      </w:r>
      <w:r w:rsidRPr="00347F6C">
        <w:rPr>
          <w:rFonts w:ascii="Book Antiqua" w:hAnsi="Book Antiqua"/>
          <w:sz w:val="24"/>
          <w:szCs w:val="24"/>
        </w:rPr>
        <w:t xml:space="preserve"> benign gastrointestinal cystic lesions, which are often non-troublesome and present as an </w:t>
      </w:r>
      <w:r w:rsidR="002C49DA" w:rsidRPr="00347F6C">
        <w:rPr>
          <w:rFonts w:ascii="Book Antiqua" w:hAnsi="Book Antiqua"/>
          <w:sz w:val="24"/>
          <w:szCs w:val="24"/>
        </w:rPr>
        <w:t>incidental radiological finding</w:t>
      </w:r>
      <w:r w:rsidR="00E15B5C" w:rsidRPr="00347F6C">
        <w:rPr>
          <w:rFonts w:ascii="Book Antiqua" w:hAnsi="Book Antiqua"/>
          <w:sz w:val="24"/>
          <w:szCs w:val="24"/>
        </w:rPr>
        <w:t>. However, s</w:t>
      </w:r>
      <w:r w:rsidRPr="00347F6C">
        <w:rPr>
          <w:rFonts w:ascii="Book Antiqua" w:hAnsi="Book Antiqua"/>
          <w:sz w:val="24"/>
          <w:szCs w:val="24"/>
        </w:rPr>
        <w:t>urgery is often performed in</w:t>
      </w:r>
      <w:r w:rsidR="001D450A" w:rsidRPr="00347F6C">
        <w:rPr>
          <w:rFonts w:ascii="Book Antiqua" w:hAnsi="Book Antiqua"/>
          <w:sz w:val="24"/>
          <w:szCs w:val="24"/>
        </w:rPr>
        <w:t xml:space="preserve"> the acu</w:t>
      </w:r>
      <w:r w:rsidR="007B0619" w:rsidRPr="00347F6C">
        <w:rPr>
          <w:rFonts w:ascii="Book Antiqua" w:hAnsi="Book Antiqua"/>
          <w:sz w:val="24"/>
          <w:szCs w:val="24"/>
        </w:rPr>
        <w:t xml:space="preserve">te setting to remove </w:t>
      </w:r>
      <w:r w:rsidR="00E15B5C" w:rsidRPr="00347F6C">
        <w:rPr>
          <w:rFonts w:ascii="Book Antiqua" w:hAnsi="Book Antiqua"/>
          <w:sz w:val="24"/>
          <w:szCs w:val="24"/>
        </w:rPr>
        <w:t>lesion</w:t>
      </w:r>
      <w:r w:rsidR="001D450A" w:rsidRPr="00347F6C">
        <w:rPr>
          <w:rFonts w:ascii="Book Antiqua" w:hAnsi="Book Antiqua"/>
          <w:sz w:val="24"/>
          <w:szCs w:val="24"/>
        </w:rPr>
        <w:t>s</w:t>
      </w:r>
      <w:r w:rsidR="007B0619" w:rsidRPr="00347F6C">
        <w:rPr>
          <w:rFonts w:ascii="Book Antiqua" w:hAnsi="Book Antiqua"/>
          <w:sz w:val="24"/>
          <w:szCs w:val="24"/>
        </w:rPr>
        <w:t xml:space="preserve"> that are symptomatic</w:t>
      </w:r>
      <w:r w:rsidR="00E15B5C" w:rsidRPr="00347F6C">
        <w:rPr>
          <w:rFonts w:ascii="Book Antiqua" w:hAnsi="Book Antiqua"/>
          <w:sz w:val="24"/>
          <w:szCs w:val="24"/>
        </w:rPr>
        <w:t>. This report highlights the</w:t>
      </w:r>
      <w:r w:rsidRPr="00347F6C">
        <w:rPr>
          <w:rFonts w:ascii="Book Antiqua" w:hAnsi="Book Antiqua"/>
          <w:sz w:val="24"/>
          <w:szCs w:val="24"/>
        </w:rPr>
        <w:t xml:space="preserve"> case of </w:t>
      </w:r>
      <w:r w:rsidR="00E15B5C" w:rsidRPr="00347F6C">
        <w:rPr>
          <w:rFonts w:ascii="Book Antiqua" w:hAnsi="Book Antiqua"/>
          <w:sz w:val="24"/>
          <w:szCs w:val="24"/>
        </w:rPr>
        <w:t xml:space="preserve">a </w:t>
      </w:r>
      <w:r w:rsidR="001D450A" w:rsidRPr="00347F6C">
        <w:rPr>
          <w:rFonts w:ascii="Book Antiqua" w:hAnsi="Book Antiqua"/>
          <w:sz w:val="24"/>
          <w:szCs w:val="24"/>
        </w:rPr>
        <w:t xml:space="preserve">large, symptomatic </w:t>
      </w:r>
      <w:r w:rsidRPr="00347F6C">
        <w:rPr>
          <w:rFonts w:ascii="Book Antiqua" w:hAnsi="Book Antiqua"/>
          <w:sz w:val="24"/>
          <w:szCs w:val="24"/>
        </w:rPr>
        <w:t>mesenteric cyst managed successfully with initial conservative measures</w:t>
      </w:r>
      <w:r w:rsidR="00E15B5C" w:rsidRPr="00347F6C">
        <w:rPr>
          <w:rFonts w:ascii="Book Antiqua" w:hAnsi="Book Antiqua"/>
          <w:sz w:val="24"/>
          <w:szCs w:val="24"/>
        </w:rPr>
        <w:t xml:space="preserve"> followed by </w:t>
      </w:r>
      <w:r w:rsidR="007B0619" w:rsidRPr="00347F6C">
        <w:rPr>
          <w:rFonts w:ascii="Book Antiqua" w:hAnsi="Book Antiqua"/>
          <w:sz w:val="24"/>
          <w:szCs w:val="24"/>
        </w:rPr>
        <w:t xml:space="preserve">planned </w:t>
      </w:r>
      <w:r w:rsidR="00E15B5C" w:rsidRPr="00347F6C">
        <w:rPr>
          <w:rFonts w:ascii="Book Antiqua" w:hAnsi="Book Antiqua"/>
          <w:sz w:val="24"/>
          <w:szCs w:val="24"/>
        </w:rPr>
        <w:t>elective surgery</w:t>
      </w:r>
      <w:r w:rsidRPr="00347F6C">
        <w:rPr>
          <w:rFonts w:ascii="Book Antiqua" w:hAnsi="Book Antiqua"/>
          <w:sz w:val="24"/>
          <w:szCs w:val="24"/>
        </w:rPr>
        <w:t>. A 44-year-old female presented with a four-day history o</w:t>
      </w:r>
      <w:r w:rsidR="00E15B5C" w:rsidRPr="00347F6C">
        <w:rPr>
          <w:rFonts w:ascii="Book Antiqua" w:hAnsi="Book Antiqua"/>
          <w:sz w:val="24"/>
          <w:szCs w:val="24"/>
        </w:rPr>
        <w:t xml:space="preserve">f </w:t>
      </w:r>
      <w:proofErr w:type="spellStart"/>
      <w:r w:rsidR="00E15B5C" w:rsidRPr="00347F6C">
        <w:rPr>
          <w:rFonts w:ascii="Book Antiqua" w:hAnsi="Book Antiqua"/>
          <w:sz w:val="24"/>
          <w:szCs w:val="24"/>
        </w:rPr>
        <w:t>generalised</w:t>
      </w:r>
      <w:proofErr w:type="spellEnd"/>
      <w:r w:rsidR="00E15B5C" w:rsidRPr="00347F6C">
        <w:rPr>
          <w:rFonts w:ascii="Book Antiqua" w:hAnsi="Book Antiqua"/>
          <w:sz w:val="24"/>
          <w:szCs w:val="24"/>
        </w:rPr>
        <w:t xml:space="preserve"> abdominal pain associated with</w:t>
      </w:r>
      <w:r w:rsidRPr="00347F6C">
        <w:rPr>
          <w:rFonts w:ascii="Book Antiqua" w:hAnsi="Book Antiqua"/>
          <w:sz w:val="24"/>
          <w:szCs w:val="24"/>
        </w:rPr>
        <w:t xml:space="preserve"> distension</w:t>
      </w:r>
      <w:r w:rsidR="002C49DA" w:rsidRPr="00347F6C">
        <w:rPr>
          <w:rFonts w:ascii="Book Antiqua" w:hAnsi="Book Antiqua"/>
          <w:sz w:val="24"/>
          <w:szCs w:val="24"/>
        </w:rPr>
        <w:t xml:space="preserve">, </w:t>
      </w:r>
      <w:r w:rsidR="003B397E" w:rsidRPr="00347F6C">
        <w:rPr>
          <w:rFonts w:ascii="Book Antiqua" w:hAnsi="Book Antiqua"/>
          <w:sz w:val="24"/>
          <w:szCs w:val="24"/>
        </w:rPr>
        <w:t xml:space="preserve">fever, </w:t>
      </w:r>
      <w:proofErr w:type="spellStart"/>
      <w:r w:rsidR="003B397E" w:rsidRPr="00347F6C">
        <w:rPr>
          <w:rFonts w:ascii="Book Antiqua" w:hAnsi="Book Antiqua"/>
          <w:sz w:val="24"/>
          <w:szCs w:val="24"/>
        </w:rPr>
        <w:t>diarrhoea</w:t>
      </w:r>
      <w:proofErr w:type="spellEnd"/>
      <w:r w:rsidR="003B397E" w:rsidRPr="00347F6C">
        <w:rPr>
          <w:rFonts w:ascii="Book Antiqua" w:hAnsi="Book Antiqua"/>
          <w:sz w:val="24"/>
          <w:szCs w:val="24"/>
        </w:rPr>
        <w:t xml:space="preserve"> and vomiting. C</w:t>
      </w:r>
      <w:r w:rsidRPr="00347F6C">
        <w:rPr>
          <w:rFonts w:ascii="Book Antiqua" w:hAnsi="Book Antiqua"/>
          <w:sz w:val="24"/>
          <w:szCs w:val="24"/>
        </w:rPr>
        <w:t>omputer tomography</w:t>
      </w:r>
      <w:r w:rsidR="002B27D6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Pr="00347F6C">
        <w:rPr>
          <w:rFonts w:ascii="Book Antiqua" w:hAnsi="Book Antiqua"/>
          <w:sz w:val="24"/>
          <w:szCs w:val="24"/>
        </w:rPr>
        <w:t>re</w:t>
      </w:r>
      <w:r w:rsidR="003B397E" w:rsidRPr="00347F6C">
        <w:rPr>
          <w:rFonts w:ascii="Book Antiqua" w:hAnsi="Book Antiqua"/>
          <w:sz w:val="24"/>
          <w:szCs w:val="24"/>
        </w:rPr>
        <w:t>vealed a large</w:t>
      </w:r>
      <w:r w:rsidR="00B84D71" w:rsidRPr="00347F6C">
        <w:rPr>
          <w:rFonts w:ascii="Book Antiqua" w:hAnsi="Book Antiqua"/>
          <w:sz w:val="24"/>
          <w:szCs w:val="24"/>
        </w:rPr>
        <w:t xml:space="preserve"> </w:t>
      </w:r>
      <w:r w:rsidR="00757074" w:rsidRPr="00347F6C">
        <w:rPr>
          <w:rFonts w:ascii="Book Antiqua" w:hAnsi="Book Antiqua"/>
          <w:sz w:val="24"/>
          <w:szCs w:val="24"/>
        </w:rPr>
        <w:t>(21.7</w:t>
      </w:r>
      <w:r w:rsidR="008C5021">
        <w:rPr>
          <w:rFonts w:ascii="Book Antiqua" w:hAnsi="Book Antiqua" w:hint="eastAsia"/>
          <w:sz w:val="24"/>
          <w:szCs w:val="24"/>
          <w:lang w:eastAsia="zh-CN"/>
        </w:rPr>
        <w:t xml:space="preserve"> cm </w:t>
      </w:r>
      <w:r w:rsidR="008C5021">
        <w:rPr>
          <w:rFonts w:ascii="Book Antiqua" w:hAnsi="Book Antiqua"/>
          <w:sz w:val="24"/>
          <w:szCs w:val="24"/>
        </w:rPr>
        <w:t>×</w:t>
      </w:r>
      <w:r w:rsidR="008C5021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757074" w:rsidRPr="00347F6C">
        <w:rPr>
          <w:rFonts w:ascii="Book Antiqua" w:hAnsi="Book Antiqua"/>
          <w:sz w:val="24"/>
          <w:szCs w:val="24"/>
        </w:rPr>
        <w:t>11.8</w:t>
      </w:r>
      <w:r w:rsidR="008C5021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8C5021" w:rsidRPr="00347F6C">
        <w:rPr>
          <w:rFonts w:ascii="Book Antiqua" w:hAnsi="Book Antiqua"/>
          <w:sz w:val="24"/>
          <w:szCs w:val="24"/>
        </w:rPr>
        <w:t>cm</w:t>
      </w:r>
      <w:r w:rsidR="008C5021">
        <w:rPr>
          <w:rFonts w:ascii="Book Antiqua" w:hAnsi="Book Antiqua"/>
          <w:sz w:val="24"/>
          <w:szCs w:val="24"/>
        </w:rPr>
        <w:t xml:space="preserve"> ×</w:t>
      </w:r>
      <w:r w:rsidR="008C5021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757074" w:rsidRPr="00347F6C">
        <w:rPr>
          <w:rFonts w:ascii="Book Antiqua" w:hAnsi="Book Antiqua"/>
          <w:sz w:val="24"/>
          <w:szCs w:val="24"/>
        </w:rPr>
        <w:t>14</w:t>
      </w:r>
      <w:r w:rsidR="00451FEA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757074" w:rsidRPr="00347F6C">
        <w:rPr>
          <w:rFonts w:ascii="Book Antiqua" w:hAnsi="Book Antiqua"/>
          <w:sz w:val="24"/>
          <w:szCs w:val="24"/>
        </w:rPr>
        <w:t xml:space="preserve">cm) </w:t>
      </w:r>
      <w:r w:rsidR="003B397E" w:rsidRPr="00347F6C">
        <w:rPr>
          <w:rFonts w:ascii="Book Antiqua" w:hAnsi="Book Antiqua"/>
          <w:sz w:val="24"/>
          <w:szCs w:val="24"/>
        </w:rPr>
        <w:t>mesenteric cyst withi</w:t>
      </w:r>
      <w:r w:rsidRPr="00347F6C">
        <w:rPr>
          <w:rFonts w:ascii="Book Antiqua" w:hAnsi="Book Antiqua"/>
          <w:sz w:val="24"/>
          <w:szCs w:val="24"/>
        </w:rPr>
        <w:t xml:space="preserve">n the left abdomen cavity. She was admitted and treated conservatively with </w:t>
      </w:r>
      <w:r w:rsidR="003B397E" w:rsidRPr="00347F6C">
        <w:rPr>
          <w:rFonts w:ascii="Book Antiqua" w:hAnsi="Book Antiqua"/>
          <w:sz w:val="24"/>
          <w:szCs w:val="24"/>
        </w:rPr>
        <w:t xml:space="preserve">intravenous </w:t>
      </w:r>
      <w:r w:rsidRPr="00347F6C">
        <w:rPr>
          <w:rFonts w:ascii="Book Antiqua" w:hAnsi="Book Antiqua"/>
          <w:sz w:val="24"/>
          <w:szCs w:val="24"/>
        </w:rPr>
        <w:t>fluids and antibiotics for four d</w:t>
      </w:r>
      <w:r w:rsidR="003B397E" w:rsidRPr="00347F6C">
        <w:rPr>
          <w:rFonts w:ascii="Book Antiqua" w:hAnsi="Book Antiqua"/>
          <w:sz w:val="24"/>
          <w:szCs w:val="24"/>
        </w:rPr>
        <w:t>ays</w:t>
      </w:r>
      <w:r w:rsidR="007B0619" w:rsidRPr="00347F6C">
        <w:rPr>
          <w:rFonts w:ascii="Book Antiqua" w:hAnsi="Book Antiqua"/>
          <w:sz w:val="24"/>
          <w:szCs w:val="24"/>
        </w:rPr>
        <w:t>, which lead to complete symptom resolution</w:t>
      </w:r>
      <w:r w:rsidR="003B397E" w:rsidRPr="00347F6C">
        <w:rPr>
          <w:rFonts w:ascii="Book Antiqua" w:hAnsi="Book Antiqua"/>
          <w:sz w:val="24"/>
          <w:szCs w:val="24"/>
        </w:rPr>
        <w:t>. F</w:t>
      </w:r>
      <w:r w:rsidRPr="00347F6C">
        <w:rPr>
          <w:rFonts w:ascii="Book Antiqua" w:hAnsi="Book Antiqua"/>
          <w:sz w:val="24"/>
          <w:szCs w:val="24"/>
        </w:rPr>
        <w:t>ollow up</w:t>
      </w:r>
      <w:r w:rsidR="003B397E" w:rsidRPr="00347F6C">
        <w:rPr>
          <w:rFonts w:ascii="Book Antiqua" w:hAnsi="Book Antiqua"/>
          <w:sz w:val="24"/>
          <w:szCs w:val="24"/>
        </w:rPr>
        <w:t xml:space="preserve"> at intervals of one and three months</w:t>
      </w:r>
      <w:r w:rsidRPr="00347F6C">
        <w:rPr>
          <w:rFonts w:ascii="Book Antiqua" w:hAnsi="Book Antiqua"/>
          <w:sz w:val="24"/>
          <w:szCs w:val="24"/>
        </w:rPr>
        <w:t xml:space="preserve"> revealed</w:t>
      </w:r>
      <w:r w:rsidR="003B397E" w:rsidRPr="00347F6C">
        <w:rPr>
          <w:rFonts w:ascii="Book Antiqua" w:hAnsi="Book Antiqua"/>
          <w:sz w:val="24"/>
          <w:szCs w:val="24"/>
        </w:rPr>
        <w:t xml:space="preserve"> no return of symptoms. An e</w:t>
      </w:r>
      <w:r w:rsidRPr="00347F6C">
        <w:rPr>
          <w:rFonts w:ascii="Book Antiqua" w:hAnsi="Book Antiqua"/>
          <w:sz w:val="24"/>
          <w:szCs w:val="24"/>
        </w:rPr>
        <w:t xml:space="preserve">lective laparotomy and excision of </w:t>
      </w:r>
      <w:r w:rsidR="00DF6B33" w:rsidRPr="00347F6C">
        <w:rPr>
          <w:rFonts w:ascii="Book Antiqua" w:hAnsi="Book Antiqua"/>
          <w:sz w:val="24"/>
          <w:szCs w:val="24"/>
        </w:rPr>
        <w:t xml:space="preserve">the </w:t>
      </w:r>
      <w:r w:rsidRPr="00347F6C">
        <w:rPr>
          <w:rFonts w:ascii="Book Antiqua" w:hAnsi="Book Antiqua"/>
          <w:sz w:val="24"/>
          <w:szCs w:val="24"/>
        </w:rPr>
        <w:t xml:space="preserve">mesenteric cyst was </w:t>
      </w:r>
      <w:r w:rsidR="003B397E" w:rsidRPr="00347F6C">
        <w:rPr>
          <w:rFonts w:ascii="Book Antiqua" w:hAnsi="Book Antiqua"/>
          <w:sz w:val="24"/>
          <w:szCs w:val="24"/>
        </w:rPr>
        <w:t xml:space="preserve">then scheduled and </w:t>
      </w:r>
      <w:r w:rsidRPr="00347F6C">
        <w:rPr>
          <w:rFonts w:ascii="Book Antiqua" w:hAnsi="Book Antiqua"/>
          <w:sz w:val="24"/>
          <w:szCs w:val="24"/>
        </w:rPr>
        <w:t xml:space="preserve">performed </w:t>
      </w:r>
      <w:r w:rsidR="003B397E" w:rsidRPr="00347F6C">
        <w:rPr>
          <w:rFonts w:ascii="Book Antiqua" w:hAnsi="Book Antiqua"/>
          <w:sz w:val="24"/>
          <w:szCs w:val="24"/>
        </w:rPr>
        <w:t xml:space="preserve">safely </w:t>
      </w:r>
      <w:r w:rsidR="00B84D71" w:rsidRPr="00347F6C">
        <w:rPr>
          <w:rFonts w:ascii="Book Antiqua" w:hAnsi="Book Antiqua"/>
          <w:sz w:val="24"/>
          <w:szCs w:val="24"/>
        </w:rPr>
        <w:t xml:space="preserve">at </w:t>
      </w:r>
      <w:r w:rsidRPr="00347F6C">
        <w:rPr>
          <w:rFonts w:ascii="Book Antiqua" w:hAnsi="Book Antiqua"/>
          <w:sz w:val="24"/>
          <w:szCs w:val="24"/>
        </w:rPr>
        <w:t xml:space="preserve">nine months after the initial presentation. </w:t>
      </w:r>
      <w:r w:rsidR="00B84D71" w:rsidRPr="00347F6C">
        <w:rPr>
          <w:rFonts w:ascii="Book Antiqua" w:hAnsi="Book Antiqua"/>
          <w:sz w:val="24"/>
          <w:szCs w:val="24"/>
        </w:rPr>
        <w:t>Compared to acute surgery, acute conservative management followed by</w:t>
      </w:r>
      <w:r w:rsidR="003B397E" w:rsidRPr="00347F6C">
        <w:rPr>
          <w:rFonts w:ascii="Book Antiqua" w:hAnsi="Book Antiqua"/>
          <w:sz w:val="24"/>
          <w:szCs w:val="24"/>
        </w:rPr>
        <w:t xml:space="preserve"> planned elective resection </w:t>
      </w:r>
      <w:r w:rsidR="007B0619" w:rsidRPr="00347F6C">
        <w:rPr>
          <w:rFonts w:ascii="Book Antiqua" w:hAnsi="Book Antiqua"/>
          <w:sz w:val="24"/>
          <w:szCs w:val="24"/>
        </w:rPr>
        <w:t xml:space="preserve">of </w:t>
      </w:r>
      <w:r w:rsidR="001D450A" w:rsidRPr="00347F6C">
        <w:rPr>
          <w:rFonts w:ascii="Book Antiqua" w:hAnsi="Book Antiqua"/>
          <w:sz w:val="24"/>
          <w:szCs w:val="24"/>
        </w:rPr>
        <w:t>a symptomatic mesenteric cyst may prove</w:t>
      </w:r>
      <w:r w:rsidR="003B397E" w:rsidRPr="00347F6C">
        <w:rPr>
          <w:rFonts w:ascii="Book Antiqua" w:hAnsi="Book Antiqua"/>
          <w:sz w:val="24"/>
          <w:szCs w:val="24"/>
        </w:rPr>
        <w:t xml:space="preserve"> safer. The </w:t>
      </w:r>
      <w:r w:rsidRPr="00347F6C">
        <w:rPr>
          <w:rFonts w:ascii="Book Antiqua" w:hAnsi="Book Antiqua"/>
          <w:sz w:val="24"/>
          <w:szCs w:val="24"/>
        </w:rPr>
        <w:t xml:space="preserve">withholding </w:t>
      </w:r>
      <w:r w:rsidR="003B397E" w:rsidRPr="00347F6C">
        <w:rPr>
          <w:rFonts w:ascii="Book Antiqua" w:hAnsi="Book Antiqua"/>
          <w:sz w:val="24"/>
          <w:szCs w:val="24"/>
        </w:rPr>
        <w:t xml:space="preserve">of </w:t>
      </w:r>
      <w:r w:rsidRPr="00347F6C">
        <w:rPr>
          <w:rFonts w:ascii="Book Antiqua" w:hAnsi="Book Antiqua"/>
          <w:sz w:val="24"/>
          <w:szCs w:val="24"/>
        </w:rPr>
        <w:t xml:space="preserve">an immediate operation </w:t>
      </w:r>
      <w:r w:rsidR="00B84D71" w:rsidRPr="00347F6C">
        <w:rPr>
          <w:rFonts w:ascii="Book Antiqua" w:hAnsi="Book Antiqua"/>
          <w:sz w:val="24"/>
          <w:szCs w:val="24"/>
        </w:rPr>
        <w:t xml:space="preserve">may potentially avoid </w:t>
      </w:r>
      <w:r w:rsidRPr="00347F6C">
        <w:rPr>
          <w:rFonts w:ascii="Book Antiqua" w:hAnsi="Book Antiqua"/>
          <w:sz w:val="24"/>
          <w:szCs w:val="24"/>
        </w:rPr>
        <w:t>unnecessary oper</w:t>
      </w:r>
      <w:r w:rsidR="003B397E" w:rsidRPr="00347F6C">
        <w:rPr>
          <w:rFonts w:ascii="Book Antiqua" w:hAnsi="Book Antiqua"/>
          <w:sz w:val="24"/>
          <w:szCs w:val="24"/>
        </w:rPr>
        <w:t>ative risk and should be considered</w:t>
      </w:r>
      <w:r w:rsidRPr="00347F6C">
        <w:rPr>
          <w:rFonts w:ascii="Book Antiqua" w:hAnsi="Book Antiqua"/>
          <w:sz w:val="24"/>
          <w:szCs w:val="24"/>
        </w:rPr>
        <w:t xml:space="preserve"> in patients without obstr</w:t>
      </w:r>
      <w:r w:rsidR="003B397E" w:rsidRPr="00347F6C">
        <w:rPr>
          <w:rFonts w:ascii="Book Antiqua" w:hAnsi="Book Antiqua"/>
          <w:sz w:val="24"/>
          <w:szCs w:val="24"/>
        </w:rPr>
        <w:t xml:space="preserve">uctive and </w:t>
      </w:r>
      <w:proofErr w:type="spellStart"/>
      <w:r w:rsidR="003B397E" w:rsidRPr="00347F6C">
        <w:rPr>
          <w:rFonts w:ascii="Book Antiqua" w:hAnsi="Book Antiqua"/>
          <w:sz w:val="24"/>
          <w:szCs w:val="24"/>
        </w:rPr>
        <w:t>peritonitic</w:t>
      </w:r>
      <w:proofErr w:type="spellEnd"/>
      <w:r w:rsidR="003B397E" w:rsidRPr="00347F6C">
        <w:rPr>
          <w:rFonts w:ascii="Book Antiqua" w:hAnsi="Book Antiqua"/>
          <w:sz w:val="24"/>
          <w:szCs w:val="24"/>
        </w:rPr>
        <w:t xml:space="preserve"> symptoms.</w:t>
      </w:r>
      <w:r w:rsidR="00FE731E" w:rsidRPr="00347F6C">
        <w:rPr>
          <w:rFonts w:ascii="Book Antiqua" w:hAnsi="Book Antiqua"/>
          <w:b/>
          <w:sz w:val="24"/>
          <w:szCs w:val="24"/>
        </w:rPr>
        <w:t xml:space="preserve"> </w:t>
      </w:r>
      <w:r w:rsidRPr="00347F6C">
        <w:rPr>
          <w:rFonts w:ascii="Book Antiqua" w:hAnsi="Book Antiqua"/>
          <w:sz w:val="24"/>
          <w:szCs w:val="24"/>
        </w:rPr>
        <w:t>Our c</w:t>
      </w:r>
      <w:r w:rsidR="003B397E" w:rsidRPr="00347F6C">
        <w:rPr>
          <w:rFonts w:ascii="Book Antiqua" w:hAnsi="Book Antiqua"/>
          <w:sz w:val="24"/>
          <w:szCs w:val="24"/>
        </w:rPr>
        <w:t>ase demonstrated the safe</w:t>
      </w:r>
      <w:r w:rsidR="00426DA8" w:rsidRPr="00347F6C">
        <w:rPr>
          <w:rFonts w:ascii="Book Antiqua" w:hAnsi="Book Antiqua"/>
          <w:sz w:val="24"/>
          <w:szCs w:val="24"/>
        </w:rPr>
        <w:t xml:space="preserve"> </w:t>
      </w:r>
      <w:r w:rsidR="00B84D71" w:rsidRPr="00347F6C">
        <w:rPr>
          <w:rFonts w:ascii="Book Antiqua" w:hAnsi="Book Antiqua"/>
          <w:sz w:val="24"/>
          <w:szCs w:val="24"/>
        </w:rPr>
        <w:t xml:space="preserve">use of initial </w:t>
      </w:r>
      <w:r w:rsidR="003B397E" w:rsidRPr="00347F6C">
        <w:rPr>
          <w:rFonts w:ascii="Book Antiqua" w:hAnsi="Book Antiqua"/>
          <w:sz w:val="24"/>
          <w:szCs w:val="24"/>
        </w:rPr>
        <w:t xml:space="preserve">conservative management </w:t>
      </w:r>
      <w:r w:rsidR="00B84D71" w:rsidRPr="00347F6C">
        <w:rPr>
          <w:rFonts w:ascii="Book Antiqua" w:hAnsi="Book Antiqua"/>
          <w:sz w:val="24"/>
          <w:szCs w:val="24"/>
        </w:rPr>
        <w:t>followed by</w:t>
      </w:r>
      <w:r w:rsidR="001D450A" w:rsidRPr="00347F6C">
        <w:rPr>
          <w:rFonts w:ascii="Book Antiqua" w:hAnsi="Book Antiqua"/>
          <w:sz w:val="24"/>
          <w:szCs w:val="24"/>
        </w:rPr>
        <w:t xml:space="preserve"> planned elective surgery </w:t>
      </w:r>
      <w:r w:rsidR="003B397E" w:rsidRPr="00347F6C">
        <w:rPr>
          <w:rFonts w:ascii="Book Antiqua" w:hAnsi="Book Antiqua"/>
          <w:sz w:val="24"/>
          <w:szCs w:val="24"/>
        </w:rPr>
        <w:t>of</w:t>
      </w:r>
      <w:r w:rsidRPr="00347F6C">
        <w:rPr>
          <w:rFonts w:ascii="Book Antiqua" w:hAnsi="Book Antiqua"/>
          <w:sz w:val="24"/>
          <w:szCs w:val="24"/>
        </w:rPr>
        <w:t xml:space="preserve"> </w:t>
      </w:r>
      <w:r w:rsidR="003B397E" w:rsidRPr="00347F6C">
        <w:rPr>
          <w:rFonts w:ascii="Book Antiqua" w:hAnsi="Book Antiqua"/>
          <w:sz w:val="24"/>
          <w:szCs w:val="24"/>
        </w:rPr>
        <w:t xml:space="preserve">a </w:t>
      </w:r>
      <w:r w:rsidR="00B84D71" w:rsidRPr="00347F6C">
        <w:rPr>
          <w:rFonts w:ascii="Book Antiqua" w:hAnsi="Book Antiqua"/>
          <w:sz w:val="24"/>
          <w:szCs w:val="24"/>
        </w:rPr>
        <w:t xml:space="preserve">mesenteric cyst </w:t>
      </w:r>
      <w:r w:rsidR="003B397E" w:rsidRPr="00347F6C">
        <w:rPr>
          <w:rFonts w:ascii="Book Antiqua" w:hAnsi="Book Antiqua"/>
          <w:sz w:val="24"/>
          <w:szCs w:val="24"/>
        </w:rPr>
        <w:t xml:space="preserve">found </w:t>
      </w:r>
      <w:r w:rsidRPr="00347F6C">
        <w:rPr>
          <w:rFonts w:ascii="Book Antiqua" w:hAnsi="Book Antiqua"/>
          <w:sz w:val="24"/>
          <w:szCs w:val="24"/>
        </w:rPr>
        <w:t xml:space="preserve">in the </w:t>
      </w:r>
      <w:r w:rsidR="003B397E" w:rsidRPr="00347F6C">
        <w:rPr>
          <w:rFonts w:ascii="Book Antiqua" w:hAnsi="Book Antiqua"/>
          <w:sz w:val="24"/>
          <w:szCs w:val="24"/>
        </w:rPr>
        <w:t xml:space="preserve">acute setting, which </w:t>
      </w:r>
      <w:r w:rsidR="001D450A" w:rsidRPr="00347F6C">
        <w:rPr>
          <w:rFonts w:ascii="Book Antiqua" w:hAnsi="Book Antiqua"/>
          <w:sz w:val="24"/>
          <w:szCs w:val="24"/>
        </w:rPr>
        <w:t xml:space="preserve">was symptomatic but </w:t>
      </w:r>
      <w:r w:rsidR="003B397E" w:rsidRPr="00347F6C">
        <w:rPr>
          <w:rFonts w:ascii="Book Antiqua" w:hAnsi="Book Antiqua"/>
          <w:sz w:val="24"/>
          <w:szCs w:val="24"/>
        </w:rPr>
        <w:t xml:space="preserve">was not obstructive or causing </w:t>
      </w:r>
      <w:proofErr w:type="spellStart"/>
      <w:r w:rsidR="003B397E" w:rsidRPr="00347F6C">
        <w:rPr>
          <w:rFonts w:ascii="Book Antiqua" w:hAnsi="Book Antiqua"/>
          <w:sz w:val="24"/>
          <w:szCs w:val="24"/>
        </w:rPr>
        <w:t>peritonitic</w:t>
      </w:r>
      <w:proofErr w:type="spellEnd"/>
      <w:r w:rsidR="003B397E" w:rsidRPr="00347F6C">
        <w:rPr>
          <w:rFonts w:ascii="Book Antiqua" w:hAnsi="Book Antiqua"/>
          <w:sz w:val="24"/>
          <w:szCs w:val="24"/>
        </w:rPr>
        <w:t xml:space="preserve"> symptoms</w:t>
      </w:r>
      <w:r w:rsidRPr="00347F6C">
        <w:rPr>
          <w:rFonts w:ascii="Book Antiqua" w:hAnsi="Book Antiqua"/>
          <w:sz w:val="24"/>
          <w:szCs w:val="24"/>
        </w:rPr>
        <w:t>.</w:t>
      </w:r>
    </w:p>
    <w:p w14:paraId="05451135" w14:textId="77777777" w:rsidR="00C363E2" w:rsidRPr="00347F6C" w:rsidRDefault="00C363E2" w:rsidP="00FE731E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53DB8CAE" w14:textId="18E34F07" w:rsidR="00DF6E7E" w:rsidRPr="00347F6C" w:rsidRDefault="00DF6E7E" w:rsidP="00FE731E">
      <w:pPr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347F6C">
        <w:rPr>
          <w:rFonts w:ascii="Book Antiqua" w:hAnsi="Book Antiqua"/>
          <w:b/>
          <w:sz w:val="24"/>
          <w:szCs w:val="24"/>
        </w:rPr>
        <w:t>Key words</w:t>
      </w:r>
      <w:r w:rsidR="008C5021">
        <w:rPr>
          <w:rFonts w:ascii="Book Antiqua" w:hAnsi="Book Antiqua" w:hint="eastAsia"/>
          <w:b/>
          <w:sz w:val="24"/>
          <w:szCs w:val="24"/>
          <w:lang w:eastAsia="zh-CN"/>
        </w:rPr>
        <w:t xml:space="preserve">: </w:t>
      </w:r>
      <w:r w:rsidR="00CE2706" w:rsidRPr="00347F6C">
        <w:rPr>
          <w:rFonts w:ascii="Book Antiqua" w:hAnsi="Book Antiqua"/>
          <w:sz w:val="24"/>
          <w:szCs w:val="24"/>
        </w:rPr>
        <w:t>M</w:t>
      </w:r>
      <w:r w:rsidRPr="00347F6C">
        <w:rPr>
          <w:rFonts w:ascii="Book Antiqua" w:hAnsi="Book Antiqua"/>
          <w:sz w:val="24"/>
          <w:szCs w:val="24"/>
        </w:rPr>
        <w:t xml:space="preserve">esenteric cysts; </w:t>
      </w:r>
      <w:r w:rsidR="008C5021" w:rsidRPr="00347F6C">
        <w:rPr>
          <w:rFonts w:ascii="Book Antiqua" w:hAnsi="Book Antiqua"/>
          <w:sz w:val="24"/>
          <w:szCs w:val="24"/>
        </w:rPr>
        <w:t>C</w:t>
      </w:r>
      <w:r w:rsidRPr="00347F6C">
        <w:rPr>
          <w:rFonts w:ascii="Book Antiqua" w:hAnsi="Book Antiqua"/>
          <w:sz w:val="24"/>
          <w:szCs w:val="24"/>
        </w:rPr>
        <w:t>onservative</w:t>
      </w:r>
      <w:r w:rsidR="00D816A4" w:rsidRPr="00347F6C">
        <w:rPr>
          <w:rFonts w:ascii="Book Antiqua" w:hAnsi="Book Antiqua"/>
          <w:sz w:val="24"/>
          <w:szCs w:val="24"/>
        </w:rPr>
        <w:t xml:space="preserve"> management; </w:t>
      </w:r>
      <w:r w:rsidR="008C5021" w:rsidRPr="00347F6C">
        <w:rPr>
          <w:rFonts w:ascii="Book Antiqua" w:hAnsi="Book Antiqua"/>
          <w:sz w:val="24"/>
          <w:szCs w:val="24"/>
        </w:rPr>
        <w:t>E</w:t>
      </w:r>
      <w:r w:rsidR="00D816A4" w:rsidRPr="00347F6C">
        <w:rPr>
          <w:rFonts w:ascii="Book Antiqua" w:hAnsi="Book Antiqua"/>
          <w:sz w:val="24"/>
          <w:szCs w:val="24"/>
        </w:rPr>
        <w:t>lective operation</w:t>
      </w:r>
      <w:r w:rsidR="008C5021">
        <w:rPr>
          <w:rFonts w:ascii="Book Antiqua" w:hAnsi="Book Antiqua" w:hint="eastAsia"/>
          <w:sz w:val="24"/>
          <w:szCs w:val="24"/>
          <w:lang w:eastAsia="zh-CN"/>
        </w:rPr>
        <w:t>;</w:t>
      </w:r>
      <w:r w:rsidR="00D816A4" w:rsidRPr="00347F6C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8C5021" w:rsidRPr="00347F6C">
        <w:rPr>
          <w:rFonts w:ascii="Book Antiqua" w:hAnsi="Book Antiqua"/>
          <w:sz w:val="24"/>
          <w:szCs w:val="24"/>
        </w:rPr>
        <w:t>A</w:t>
      </w:r>
      <w:r w:rsidR="00D816A4" w:rsidRPr="00347F6C">
        <w:rPr>
          <w:rFonts w:ascii="Book Antiqua" w:hAnsi="Book Antiqua"/>
          <w:sz w:val="24"/>
          <w:szCs w:val="24"/>
        </w:rPr>
        <w:t>cute</w:t>
      </w:r>
      <w:proofErr w:type="gramEnd"/>
      <w:r w:rsidR="00D816A4" w:rsidRPr="00347F6C">
        <w:rPr>
          <w:rFonts w:ascii="Book Antiqua" w:hAnsi="Book Antiqua"/>
          <w:sz w:val="24"/>
          <w:szCs w:val="24"/>
        </w:rPr>
        <w:t xml:space="preserve"> setting</w:t>
      </w:r>
    </w:p>
    <w:p w14:paraId="28B0CD79" w14:textId="77777777" w:rsidR="00CE2706" w:rsidRPr="00347F6C" w:rsidRDefault="00CE2706" w:rsidP="00FE731E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282BB574" w14:textId="77777777" w:rsidR="008C5021" w:rsidRPr="00C52BCF" w:rsidRDefault="008C5021" w:rsidP="008C5021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ahoma"/>
          <w:color w:val="000000"/>
          <w:kern w:val="2"/>
          <w:sz w:val="24"/>
          <w:szCs w:val="24"/>
        </w:rPr>
      </w:pPr>
      <w:bookmarkStart w:id="56" w:name="OLE_LINK148"/>
      <w:bookmarkStart w:id="57" w:name="OLE_LINK149"/>
      <w:bookmarkStart w:id="58" w:name="OLE_LINK200"/>
      <w:bookmarkStart w:id="59" w:name="OLE_LINK288"/>
      <w:bookmarkStart w:id="60" w:name="OLE_LINK1864"/>
      <w:bookmarkStart w:id="61" w:name="OLE_LINK382"/>
      <w:bookmarkStart w:id="62" w:name="OLE_LINK306"/>
      <w:bookmarkStart w:id="63" w:name="OLE_LINK569"/>
      <w:bookmarkStart w:id="64" w:name="OLE_LINK682"/>
      <w:bookmarkStart w:id="65" w:name="OLE_LINK78"/>
      <w:bookmarkStart w:id="66" w:name="OLE_LINK79"/>
      <w:bookmarkStart w:id="67" w:name="OLE_LINK86"/>
      <w:bookmarkStart w:id="68" w:name="OLE_LINK99"/>
      <w:bookmarkStart w:id="69" w:name="OLE_LINK217"/>
      <w:bookmarkStart w:id="70" w:name="OLE_LINK245"/>
      <w:bookmarkStart w:id="71" w:name="OLE_LINK246"/>
      <w:bookmarkStart w:id="72" w:name="OLE_LINK274"/>
      <w:bookmarkStart w:id="73" w:name="OLE_LINK320"/>
      <w:bookmarkStart w:id="74" w:name="OLE_LINK333"/>
      <w:bookmarkStart w:id="75" w:name="OLE_LINK456"/>
      <w:bookmarkStart w:id="76" w:name="OLE_LINK494"/>
      <w:bookmarkStart w:id="77" w:name="OLE_LINK596"/>
      <w:bookmarkStart w:id="78" w:name="OLE_LINK686"/>
      <w:proofErr w:type="gramStart"/>
      <w:r w:rsidRPr="00C52BCF">
        <w:rPr>
          <w:rFonts w:ascii="Book Antiqua" w:hAnsi="Book Antiqua" w:cs="Tahoma"/>
          <w:b/>
          <w:color w:val="000000"/>
          <w:kern w:val="2"/>
          <w:sz w:val="24"/>
          <w:szCs w:val="24"/>
          <w:lang w:eastAsia="ja-JP"/>
        </w:rPr>
        <w:t>© The Author(s) 201</w:t>
      </w:r>
      <w:r>
        <w:rPr>
          <w:rFonts w:ascii="Book Antiqua" w:hAnsi="Book Antiqua" w:cs="Tahoma" w:hint="eastAsia"/>
          <w:b/>
          <w:color w:val="000000"/>
          <w:kern w:val="2"/>
          <w:sz w:val="24"/>
          <w:szCs w:val="24"/>
        </w:rPr>
        <w:t>7</w:t>
      </w:r>
      <w:r w:rsidRPr="00C52BCF">
        <w:rPr>
          <w:rFonts w:ascii="Book Antiqua" w:hAnsi="Book Antiqua" w:cs="Tahoma"/>
          <w:b/>
          <w:color w:val="000000"/>
          <w:kern w:val="2"/>
          <w:sz w:val="24"/>
          <w:szCs w:val="24"/>
          <w:lang w:eastAsia="ja-JP"/>
        </w:rPr>
        <w:t>.</w:t>
      </w:r>
      <w:proofErr w:type="gramEnd"/>
      <w:r w:rsidRPr="00C52BCF">
        <w:rPr>
          <w:rFonts w:ascii="Book Antiqua" w:hAnsi="Book Antiqua" w:cs="Tahoma"/>
          <w:color w:val="000000"/>
          <w:kern w:val="2"/>
          <w:sz w:val="24"/>
          <w:szCs w:val="24"/>
          <w:lang w:eastAsia="ja-JP"/>
        </w:rPr>
        <w:t xml:space="preserve"> Published by </w:t>
      </w:r>
      <w:proofErr w:type="spellStart"/>
      <w:r w:rsidRPr="00C52BCF">
        <w:rPr>
          <w:rFonts w:ascii="Book Antiqua" w:hAnsi="Book Antiqua" w:cs="Tahoma"/>
          <w:color w:val="000000"/>
          <w:kern w:val="2"/>
          <w:sz w:val="24"/>
          <w:szCs w:val="24"/>
          <w:lang w:eastAsia="ja-JP"/>
        </w:rPr>
        <w:t>Baishideng</w:t>
      </w:r>
      <w:proofErr w:type="spellEnd"/>
      <w:r w:rsidRPr="00C52BCF">
        <w:rPr>
          <w:rFonts w:ascii="Book Antiqua" w:hAnsi="Book Antiqua" w:cs="Tahoma"/>
          <w:color w:val="000000"/>
          <w:kern w:val="2"/>
          <w:sz w:val="24"/>
          <w:szCs w:val="24"/>
          <w:lang w:eastAsia="ja-JP"/>
        </w:rPr>
        <w:t xml:space="preserve"> Publishing Group Inc. All rights reserved.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p w14:paraId="2FDCF08B" w14:textId="77777777" w:rsidR="008C5021" w:rsidRDefault="008C5021" w:rsidP="00FE731E">
      <w:pPr>
        <w:spacing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14:paraId="0015ED65" w14:textId="35B8D319" w:rsidR="007F58BB" w:rsidRPr="00347F6C" w:rsidRDefault="00CE2706" w:rsidP="00FE731E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47F6C">
        <w:rPr>
          <w:rFonts w:ascii="Book Antiqua" w:hAnsi="Book Antiqua"/>
          <w:b/>
          <w:sz w:val="24"/>
          <w:szCs w:val="24"/>
        </w:rPr>
        <w:t>Core tip</w:t>
      </w:r>
      <w:r w:rsidR="008C5021">
        <w:rPr>
          <w:rFonts w:ascii="Book Antiqua" w:hAnsi="Book Antiqua" w:hint="eastAsia"/>
          <w:b/>
          <w:sz w:val="24"/>
          <w:szCs w:val="24"/>
          <w:lang w:eastAsia="zh-CN"/>
        </w:rPr>
        <w:t xml:space="preserve">: </w:t>
      </w:r>
      <w:r w:rsidR="007F58BB" w:rsidRPr="00347F6C">
        <w:rPr>
          <w:rFonts w:ascii="Book Antiqua" w:hAnsi="Book Antiqua"/>
          <w:sz w:val="24"/>
          <w:szCs w:val="24"/>
        </w:rPr>
        <w:t>Mesenteric cysts are often asymptomatic and pr</w:t>
      </w:r>
      <w:r w:rsidR="00E44544" w:rsidRPr="00347F6C">
        <w:rPr>
          <w:rFonts w:ascii="Book Antiqua" w:hAnsi="Book Antiqua"/>
          <w:sz w:val="24"/>
          <w:szCs w:val="24"/>
        </w:rPr>
        <w:t>esent as an incidental finding, and a</w:t>
      </w:r>
      <w:r w:rsidR="007F58BB" w:rsidRPr="00347F6C">
        <w:rPr>
          <w:rFonts w:ascii="Book Antiqua" w:hAnsi="Book Antiqua"/>
          <w:sz w:val="24"/>
          <w:szCs w:val="24"/>
        </w:rPr>
        <w:t xml:space="preserve">cute </w:t>
      </w:r>
      <w:r w:rsidR="00E44544" w:rsidRPr="00347F6C">
        <w:rPr>
          <w:rFonts w:ascii="Book Antiqua" w:hAnsi="Book Antiqua"/>
          <w:sz w:val="24"/>
          <w:szCs w:val="24"/>
        </w:rPr>
        <w:t xml:space="preserve">operative removal </w:t>
      </w:r>
      <w:r w:rsidR="00D52538" w:rsidRPr="00347F6C">
        <w:rPr>
          <w:rFonts w:ascii="Book Antiqua" w:hAnsi="Book Antiqua"/>
          <w:sz w:val="24"/>
          <w:szCs w:val="24"/>
        </w:rPr>
        <w:t xml:space="preserve">is usually </w:t>
      </w:r>
      <w:r w:rsidR="00E44544" w:rsidRPr="00347F6C">
        <w:rPr>
          <w:rFonts w:ascii="Book Antiqua" w:hAnsi="Book Antiqua"/>
          <w:sz w:val="24"/>
          <w:szCs w:val="24"/>
        </w:rPr>
        <w:t xml:space="preserve">performed </w:t>
      </w:r>
      <w:r w:rsidR="00D52538" w:rsidRPr="00347F6C">
        <w:rPr>
          <w:rFonts w:ascii="Book Antiqua" w:hAnsi="Book Antiqua"/>
          <w:sz w:val="24"/>
          <w:szCs w:val="24"/>
        </w:rPr>
        <w:t xml:space="preserve">on symptomatic cases. However for </w:t>
      </w:r>
      <w:r w:rsidR="00E44544" w:rsidRPr="00347F6C">
        <w:rPr>
          <w:rFonts w:ascii="Book Antiqua" w:hAnsi="Book Antiqua"/>
          <w:sz w:val="24"/>
          <w:szCs w:val="24"/>
        </w:rPr>
        <w:t>selected cases, a</w:t>
      </w:r>
      <w:r w:rsidR="00D52538" w:rsidRPr="00347F6C">
        <w:rPr>
          <w:rFonts w:ascii="Book Antiqua" w:hAnsi="Book Antiqua"/>
          <w:sz w:val="24"/>
          <w:szCs w:val="24"/>
        </w:rPr>
        <w:t>n initial</w:t>
      </w:r>
      <w:r w:rsidR="00E44544" w:rsidRPr="00347F6C">
        <w:rPr>
          <w:rFonts w:ascii="Book Antiqua" w:hAnsi="Book Antiqua"/>
          <w:sz w:val="24"/>
          <w:szCs w:val="24"/>
        </w:rPr>
        <w:t xml:space="preserve"> conservative approach</w:t>
      </w:r>
      <w:r w:rsidR="00D52538" w:rsidRPr="00347F6C">
        <w:rPr>
          <w:rFonts w:ascii="Book Antiqua" w:hAnsi="Book Antiqua"/>
          <w:sz w:val="24"/>
          <w:szCs w:val="24"/>
        </w:rPr>
        <w:t xml:space="preserve"> followed by planned elective surgery</w:t>
      </w:r>
      <w:r w:rsidR="00E44544" w:rsidRPr="00347F6C">
        <w:rPr>
          <w:rFonts w:ascii="Book Antiqua" w:hAnsi="Book Antiqua"/>
          <w:sz w:val="24"/>
          <w:szCs w:val="24"/>
        </w:rPr>
        <w:t xml:space="preserve"> can be opted</w:t>
      </w:r>
      <w:r w:rsidR="00D52538" w:rsidRPr="00347F6C">
        <w:rPr>
          <w:rFonts w:ascii="Book Antiqua" w:hAnsi="Book Antiqua"/>
          <w:sz w:val="24"/>
          <w:szCs w:val="24"/>
        </w:rPr>
        <w:t xml:space="preserve"> for, particularly in the absence</w:t>
      </w:r>
      <w:r w:rsidR="00E44544" w:rsidRPr="00347F6C">
        <w:rPr>
          <w:rFonts w:ascii="Book Antiqua" w:hAnsi="Book Antiqua"/>
          <w:sz w:val="24"/>
          <w:szCs w:val="24"/>
        </w:rPr>
        <w:t xml:space="preserve"> </w:t>
      </w:r>
      <w:r w:rsidR="007F58BB" w:rsidRPr="00347F6C">
        <w:rPr>
          <w:rFonts w:ascii="Book Antiqua" w:hAnsi="Book Antiqua"/>
          <w:sz w:val="24"/>
          <w:szCs w:val="24"/>
        </w:rPr>
        <w:t xml:space="preserve">of peritonitis and bowel obstruction. A safer and planned elective procedure </w:t>
      </w:r>
      <w:r w:rsidR="00E44544" w:rsidRPr="00347F6C">
        <w:rPr>
          <w:rFonts w:ascii="Book Antiqua" w:hAnsi="Book Antiqua"/>
          <w:sz w:val="24"/>
          <w:szCs w:val="24"/>
        </w:rPr>
        <w:t>would reduce the</w:t>
      </w:r>
      <w:r w:rsidR="007F58BB" w:rsidRPr="00347F6C">
        <w:rPr>
          <w:rFonts w:ascii="Book Antiqua" w:hAnsi="Book Antiqua"/>
          <w:sz w:val="24"/>
          <w:szCs w:val="24"/>
        </w:rPr>
        <w:t xml:space="preserve"> risk of </w:t>
      </w:r>
      <w:r w:rsidR="00E44544" w:rsidRPr="00347F6C">
        <w:rPr>
          <w:rFonts w:ascii="Book Antiqua" w:hAnsi="Book Antiqua"/>
          <w:sz w:val="24"/>
          <w:szCs w:val="24"/>
        </w:rPr>
        <w:t xml:space="preserve">operative </w:t>
      </w:r>
      <w:r w:rsidR="007F58BB" w:rsidRPr="00347F6C">
        <w:rPr>
          <w:rFonts w:ascii="Book Antiqua" w:hAnsi="Book Antiqua"/>
          <w:sz w:val="24"/>
          <w:szCs w:val="24"/>
        </w:rPr>
        <w:t xml:space="preserve">complications. Acute drainage of the cyst should also be avoided due to </w:t>
      </w:r>
      <w:r w:rsidR="00D52538" w:rsidRPr="00347F6C">
        <w:rPr>
          <w:rFonts w:ascii="Book Antiqua" w:hAnsi="Book Antiqua"/>
          <w:sz w:val="24"/>
          <w:szCs w:val="24"/>
        </w:rPr>
        <w:t xml:space="preserve">the </w:t>
      </w:r>
      <w:r w:rsidR="007F58BB" w:rsidRPr="00347F6C">
        <w:rPr>
          <w:rFonts w:ascii="Book Antiqua" w:hAnsi="Book Antiqua"/>
          <w:sz w:val="24"/>
          <w:szCs w:val="24"/>
        </w:rPr>
        <w:t xml:space="preserve">high risk of recurrence and infection. </w:t>
      </w:r>
    </w:p>
    <w:p w14:paraId="74881ED8" w14:textId="77777777" w:rsidR="008C5021" w:rsidRPr="00C52BCF" w:rsidRDefault="008808CB" w:rsidP="008C5021">
      <w:pPr>
        <w:pStyle w:val="ListParagraph"/>
        <w:adjustRightInd w:val="0"/>
        <w:snapToGrid w:val="0"/>
        <w:spacing w:line="360" w:lineRule="auto"/>
        <w:ind w:left="0"/>
        <w:contextualSpacing w:val="0"/>
        <w:jc w:val="both"/>
        <w:rPr>
          <w:rFonts w:ascii="Book Antiqua" w:hAnsi="Book Antiqua" w:cs="Arial"/>
          <w:iCs/>
          <w:color w:val="000000"/>
          <w:sz w:val="24"/>
          <w:szCs w:val="24"/>
          <w:shd w:val="clear" w:color="auto" w:fill="FFFFFF"/>
        </w:rPr>
      </w:pPr>
      <w:r w:rsidRPr="008C5021">
        <w:rPr>
          <w:rFonts w:ascii="Book Antiqua" w:hAnsi="Book Antiqua"/>
          <w:sz w:val="24"/>
          <w:szCs w:val="24"/>
        </w:rPr>
        <w:lastRenderedPageBreak/>
        <w:t>Leung BC,</w:t>
      </w:r>
      <w:r w:rsidR="00A85000" w:rsidRPr="008C502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85000" w:rsidRPr="008C5021">
        <w:rPr>
          <w:rFonts w:ascii="Book Antiqua" w:hAnsi="Book Antiqua"/>
          <w:sz w:val="24"/>
          <w:szCs w:val="24"/>
        </w:rPr>
        <w:t>Sankey</w:t>
      </w:r>
      <w:proofErr w:type="spellEnd"/>
      <w:r w:rsidR="00A85000" w:rsidRPr="008C5021">
        <w:rPr>
          <w:rFonts w:ascii="Book Antiqua" w:hAnsi="Book Antiqua"/>
          <w:sz w:val="24"/>
          <w:szCs w:val="24"/>
        </w:rPr>
        <w:t xml:space="preserve"> R</w:t>
      </w:r>
      <w:r w:rsidRPr="008C5021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8C5021">
        <w:rPr>
          <w:rFonts w:ascii="Book Antiqua" w:hAnsi="Book Antiqua"/>
          <w:sz w:val="24"/>
          <w:szCs w:val="24"/>
        </w:rPr>
        <w:t>Fronza</w:t>
      </w:r>
      <w:proofErr w:type="spellEnd"/>
      <w:r w:rsidRPr="008C5021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8C5021">
        <w:rPr>
          <w:rFonts w:ascii="Book Antiqua" w:hAnsi="Book Antiqua"/>
          <w:sz w:val="24"/>
          <w:szCs w:val="24"/>
        </w:rPr>
        <w:t>Maatouk</w:t>
      </w:r>
      <w:proofErr w:type="spellEnd"/>
      <w:r w:rsidRPr="008C5021">
        <w:rPr>
          <w:rFonts w:ascii="Book Antiqua" w:hAnsi="Book Antiqua"/>
          <w:sz w:val="24"/>
          <w:szCs w:val="24"/>
        </w:rPr>
        <w:t xml:space="preserve"> M. </w:t>
      </w:r>
      <w:r w:rsidR="008C5021">
        <w:rPr>
          <w:rFonts w:ascii="Book Antiqua" w:hAnsi="Book Antiqua" w:hint="eastAsia"/>
          <w:sz w:val="24"/>
          <w:szCs w:val="24"/>
          <w:lang w:eastAsia="zh-CN"/>
        </w:rPr>
        <w:t>C</w:t>
      </w:r>
      <w:r w:rsidR="00A57A68" w:rsidRPr="008C5021">
        <w:rPr>
          <w:rFonts w:ascii="Book Antiqua" w:hAnsi="Book Antiqua"/>
          <w:sz w:val="24"/>
          <w:szCs w:val="24"/>
        </w:rPr>
        <w:t>onservative approach to the acute management of a large mesenteric cyst</w:t>
      </w:r>
      <w:r w:rsidR="008C5021">
        <w:rPr>
          <w:rFonts w:ascii="Book Antiqua" w:hAnsi="Book Antiqua" w:hint="eastAsia"/>
          <w:sz w:val="24"/>
          <w:szCs w:val="24"/>
          <w:lang w:eastAsia="zh-CN"/>
        </w:rPr>
        <w:t xml:space="preserve">. </w:t>
      </w:r>
      <w:bookmarkStart w:id="79" w:name="OLE_LINK141"/>
      <w:bookmarkStart w:id="80" w:name="OLE_LINK184"/>
      <w:bookmarkStart w:id="81" w:name="OLE_LINK186"/>
      <w:bookmarkStart w:id="82" w:name="OLE_LINK264"/>
      <w:bookmarkStart w:id="83" w:name="OLE_LINK300"/>
      <w:r w:rsidR="008C5021" w:rsidRPr="00C52BCF">
        <w:rPr>
          <w:rFonts w:ascii="Book Antiqua" w:hAnsi="Book Antiqua" w:cs="Arial"/>
          <w:i/>
          <w:iCs/>
          <w:color w:val="000000"/>
          <w:sz w:val="24"/>
          <w:szCs w:val="24"/>
          <w:shd w:val="clear" w:color="auto" w:fill="FFFFFF"/>
        </w:rPr>
        <w:t xml:space="preserve">World J </w:t>
      </w:r>
      <w:proofErr w:type="spellStart"/>
      <w:r w:rsidR="008C5021" w:rsidRPr="00C52BCF">
        <w:rPr>
          <w:rFonts w:ascii="Book Antiqua" w:hAnsi="Book Antiqua" w:cs="Arial"/>
          <w:i/>
          <w:iCs/>
          <w:color w:val="000000"/>
          <w:sz w:val="24"/>
          <w:szCs w:val="24"/>
          <w:shd w:val="clear" w:color="auto" w:fill="FFFFFF"/>
        </w:rPr>
        <w:t>Clin</w:t>
      </w:r>
      <w:proofErr w:type="spellEnd"/>
      <w:r w:rsidR="008C5021" w:rsidRPr="00C52BCF">
        <w:rPr>
          <w:rFonts w:ascii="Book Antiqua" w:hAnsi="Book Antiqua" w:cs="Arial"/>
          <w:i/>
          <w:iCs/>
          <w:color w:val="000000"/>
          <w:sz w:val="24"/>
          <w:szCs w:val="24"/>
          <w:shd w:val="clear" w:color="auto" w:fill="FFFFFF"/>
        </w:rPr>
        <w:t xml:space="preserve"> Cases </w:t>
      </w:r>
      <w:r w:rsidR="008C5021">
        <w:rPr>
          <w:rFonts w:ascii="Book Antiqua" w:hAnsi="Book Antiqua" w:cs="Arial"/>
          <w:iCs/>
          <w:color w:val="000000"/>
          <w:sz w:val="24"/>
          <w:szCs w:val="24"/>
          <w:shd w:val="clear" w:color="auto" w:fill="FFFFFF"/>
        </w:rPr>
        <w:t>2017</w:t>
      </w:r>
      <w:r w:rsidR="008C5021" w:rsidRPr="00C52BCF">
        <w:rPr>
          <w:rFonts w:ascii="Book Antiqua" w:hAnsi="Book Antiqua" w:cs="Arial"/>
          <w:iCs/>
          <w:color w:val="000000"/>
          <w:sz w:val="24"/>
          <w:szCs w:val="24"/>
          <w:shd w:val="clear" w:color="auto" w:fill="FFFFFF"/>
        </w:rPr>
        <w:t xml:space="preserve">; </w:t>
      </w:r>
      <w:proofErr w:type="gramStart"/>
      <w:r w:rsidR="008C5021" w:rsidRPr="00C52BCF">
        <w:rPr>
          <w:rFonts w:ascii="Book Antiqua" w:hAnsi="Book Antiqua" w:cs="Arial"/>
          <w:iCs/>
          <w:color w:val="000000"/>
          <w:sz w:val="24"/>
          <w:szCs w:val="24"/>
          <w:shd w:val="clear" w:color="auto" w:fill="FFFFFF"/>
        </w:rPr>
        <w:t>In</w:t>
      </w:r>
      <w:proofErr w:type="gramEnd"/>
      <w:r w:rsidR="008C5021" w:rsidRPr="00C52BCF">
        <w:rPr>
          <w:rFonts w:ascii="Book Antiqua" w:hAnsi="Book Antiqua" w:cs="Arial"/>
          <w:iCs/>
          <w:color w:val="000000"/>
          <w:sz w:val="24"/>
          <w:szCs w:val="24"/>
          <w:shd w:val="clear" w:color="auto" w:fill="FFFFFF"/>
        </w:rPr>
        <w:t xml:space="preserve"> press</w:t>
      </w:r>
      <w:bookmarkEnd w:id="79"/>
    </w:p>
    <w:bookmarkEnd w:id="80"/>
    <w:bookmarkEnd w:id="81"/>
    <w:bookmarkEnd w:id="82"/>
    <w:bookmarkEnd w:id="83"/>
    <w:p w14:paraId="76CE38C6" w14:textId="38027434" w:rsidR="008808CB" w:rsidRPr="00347F6C" w:rsidRDefault="008808CB" w:rsidP="00FE731E">
      <w:pPr>
        <w:spacing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14:paraId="6064ED5A" w14:textId="77777777" w:rsidR="008808CB" w:rsidRPr="00347F6C" w:rsidRDefault="008808CB" w:rsidP="00FE731E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1AF2856A" w14:textId="77777777" w:rsidR="008808CB" w:rsidRPr="00347F6C" w:rsidRDefault="008808CB" w:rsidP="00FE731E">
      <w:pPr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</w:p>
    <w:p w14:paraId="64F506AD" w14:textId="77777777" w:rsidR="00FE731E" w:rsidRPr="00347F6C" w:rsidRDefault="00FE731E">
      <w:pPr>
        <w:rPr>
          <w:rFonts w:ascii="Book Antiqua" w:hAnsi="Book Antiqua"/>
          <w:b/>
          <w:sz w:val="24"/>
          <w:szCs w:val="24"/>
        </w:rPr>
      </w:pPr>
      <w:r w:rsidRPr="00347F6C">
        <w:rPr>
          <w:rFonts w:ascii="Book Antiqua" w:hAnsi="Book Antiqua"/>
          <w:b/>
          <w:sz w:val="24"/>
          <w:szCs w:val="24"/>
        </w:rPr>
        <w:br w:type="page"/>
      </w:r>
    </w:p>
    <w:p w14:paraId="270E0C84" w14:textId="77777777" w:rsidR="00C363E2" w:rsidRPr="00347F6C" w:rsidRDefault="00FE731E" w:rsidP="00FE731E">
      <w:pPr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347F6C">
        <w:rPr>
          <w:rFonts w:ascii="Book Antiqua" w:hAnsi="Book Antiqua"/>
          <w:b/>
          <w:sz w:val="24"/>
          <w:szCs w:val="24"/>
        </w:rPr>
        <w:lastRenderedPageBreak/>
        <w:t xml:space="preserve">INTRODUCTION </w:t>
      </w:r>
    </w:p>
    <w:p w14:paraId="6102EC7B" w14:textId="010F03B4" w:rsidR="00F07F96" w:rsidRPr="003C0F1E" w:rsidRDefault="00CB0F6F" w:rsidP="00FE731E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47F6C">
        <w:rPr>
          <w:rFonts w:ascii="Book Antiqua" w:hAnsi="Book Antiqua"/>
          <w:sz w:val="24"/>
          <w:szCs w:val="24"/>
        </w:rPr>
        <w:t xml:space="preserve">Mesenteric cysts </w:t>
      </w:r>
      <w:r w:rsidR="00226E39" w:rsidRPr="00347F6C">
        <w:rPr>
          <w:rFonts w:ascii="Book Antiqua" w:hAnsi="Book Antiqua"/>
          <w:sz w:val="24"/>
          <w:szCs w:val="24"/>
        </w:rPr>
        <w:t>are rare</w:t>
      </w:r>
      <w:r w:rsidR="00D52538" w:rsidRPr="00347F6C">
        <w:rPr>
          <w:rFonts w:ascii="Book Antiqua" w:hAnsi="Book Antiqua"/>
          <w:sz w:val="24"/>
          <w:szCs w:val="24"/>
        </w:rPr>
        <w:t>,</w:t>
      </w:r>
      <w:r w:rsidR="00226E39" w:rsidRPr="00347F6C">
        <w:rPr>
          <w:rFonts w:ascii="Book Antiqua" w:hAnsi="Book Antiqua"/>
          <w:sz w:val="24"/>
          <w:szCs w:val="24"/>
        </w:rPr>
        <w:t xml:space="preserve"> benign intra-abdominal cystic lesions </w:t>
      </w:r>
      <w:r w:rsidR="00E90596" w:rsidRPr="00347F6C">
        <w:rPr>
          <w:rFonts w:ascii="Book Antiqua" w:hAnsi="Book Antiqua"/>
          <w:sz w:val="24"/>
          <w:szCs w:val="24"/>
        </w:rPr>
        <w:t xml:space="preserve">of </w:t>
      </w:r>
      <w:r w:rsidR="00226E39" w:rsidRPr="00347F6C">
        <w:rPr>
          <w:rFonts w:ascii="Book Antiqua" w:hAnsi="Book Antiqua"/>
          <w:sz w:val="24"/>
          <w:szCs w:val="24"/>
        </w:rPr>
        <w:t>the</w:t>
      </w:r>
      <w:r w:rsidR="00A2775E" w:rsidRPr="00347F6C">
        <w:rPr>
          <w:rFonts w:ascii="Book Antiqua" w:hAnsi="Book Antiqua"/>
          <w:sz w:val="24"/>
          <w:szCs w:val="24"/>
        </w:rPr>
        <w:t xml:space="preserve"> gastrointestinal</w:t>
      </w:r>
      <w:r w:rsidR="00226E39" w:rsidRPr="00347F6C">
        <w:rPr>
          <w:rFonts w:ascii="Book Antiqua" w:hAnsi="Book Antiqua"/>
          <w:sz w:val="24"/>
          <w:szCs w:val="24"/>
        </w:rPr>
        <w:t xml:space="preserve"> mesentery</w:t>
      </w:r>
      <w:r w:rsidR="001E4DC7" w:rsidRPr="00347F6C">
        <w:rPr>
          <w:rFonts w:ascii="Book Antiqua" w:hAnsi="Book Antiqua"/>
          <w:sz w:val="24"/>
          <w:szCs w:val="24"/>
        </w:rPr>
        <w:t xml:space="preserve">, with </w:t>
      </w:r>
      <w:r w:rsidR="00E90596" w:rsidRPr="00347F6C">
        <w:rPr>
          <w:rFonts w:ascii="Book Antiqua" w:hAnsi="Book Antiqua"/>
          <w:sz w:val="24"/>
          <w:szCs w:val="24"/>
        </w:rPr>
        <w:t>an incidence of 1/100000 in adults and 1/20000 in children,</w:t>
      </w:r>
      <w:r w:rsidR="00CC3429" w:rsidRPr="00347F6C">
        <w:rPr>
          <w:rFonts w:ascii="Book Antiqua" w:hAnsi="Book Antiqua"/>
          <w:sz w:val="24"/>
          <w:szCs w:val="24"/>
        </w:rPr>
        <w:t xml:space="preserve"> </w:t>
      </w:r>
      <w:r w:rsidR="00D52538" w:rsidRPr="00347F6C">
        <w:rPr>
          <w:rFonts w:ascii="Book Antiqua" w:hAnsi="Book Antiqua"/>
          <w:sz w:val="24"/>
          <w:szCs w:val="24"/>
        </w:rPr>
        <w:t xml:space="preserve">and a </w:t>
      </w:r>
      <w:r w:rsidR="009841B2" w:rsidRPr="00347F6C">
        <w:rPr>
          <w:rFonts w:ascii="Book Antiqua" w:hAnsi="Book Antiqua"/>
          <w:sz w:val="24"/>
          <w:szCs w:val="24"/>
        </w:rPr>
        <w:t>female to male ratio of 2:1</w:t>
      </w:r>
      <w:r w:rsidR="00D52538" w:rsidRPr="00347F6C">
        <w:rPr>
          <w:rFonts w:ascii="Book Antiqua" w:hAnsi="Book Antiqua"/>
          <w:sz w:val="24"/>
          <w:szCs w:val="24"/>
        </w:rPr>
        <w:t>, which</w:t>
      </w:r>
      <w:r w:rsidR="006752AF" w:rsidRPr="00347F6C">
        <w:rPr>
          <w:rFonts w:ascii="Book Antiqua" w:hAnsi="Book Antiqua"/>
          <w:sz w:val="24"/>
          <w:szCs w:val="24"/>
        </w:rPr>
        <w:t xml:space="preserve"> </w:t>
      </w:r>
      <w:r w:rsidR="00684EF3" w:rsidRPr="00347F6C">
        <w:rPr>
          <w:rFonts w:ascii="Book Antiqua" w:hAnsi="Book Antiqua"/>
          <w:sz w:val="24"/>
          <w:szCs w:val="24"/>
        </w:rPr>
        <w:t xml:space="preserve">commonly </w:t>
      </w:r>
      <w:r w:rsidR="001E4DC7" w:rsidRPr="00347F6C">
        <w:rPr>
          <w:rFonts w:ascii="Book Antiqua" w:hAnsi="Book Antiqua"/>
          <w:sz w:val="24"/>
          <w:szCs w:val="24"/>
        </w:rPr>
        <w:t xml:space="preserve">present </w:t>
      </w:r>
      <w:r w:rsidR="009841B2" w:rsidRPr="00347F6C">
        <w:rPr>
          <w:rFonts w:ascii="Book Antiqua" w:hAnsi="Book Antiqua"/>
          <w:sz w:val="24"/>
          <w:szCs w:val="24"/>
        </w:rPr>
        <w:t>in the second decade of life</w:t>
      </w:r>
      <w:r w:rsidR="00C81D1F" w:rsidRPr="003C0F1E">
        <w:rPr>
          <w:rFonts w:ascii="Book Antiqua" w:hAnsi="Book Antiqua"/>
          <w:sz w:val="24"/>
          <w:szCs w:val="24"/>
          <w:vertAlign w:val="superscript"/>
        </w:rPr>
        <w:fldChar w:fldCharType="begin"/>
      </w:r>
      <w:r w:rsidR="00C363E2" w:rsidRPr="003C0F1E">
        <w:rPr>
          <w:rFonts w:ascii="Book Antiqua" w:hAnsi="Book Antiqua"/>
          <w:sz w:val="24"/>
          <w:szCs w:val="24"/>
          <w:vertAlign w:val="superscript"/>
        </w:rPr>
        <w:instrText xml:space="preserve"> ADDIN EN.CITE &lt;EndNote&gt;&lt;Cite&gt;&lt;Author&gt;Liew&lt;/Author&gt;&lt;Year&gt;1994&lt;/Year&gt;&lt;RecNum&gt;747&lt;/RecNum&gt;&lt;DisplayText&gt;(1)&lt;/DisplayText&gt;&lt;record&gt;&lt;rec-number&gt;747&lt;/rec-number&gt;&lt;foreign-keys&gt;&lt;key app="EN" db-id="pa2taa22upwtfrev293v5wecew5vxde2xt5d" timestamp="1429775589"&gt;747&lt;/key&gt;&lt;/foreign-keys&gt;&lt;ref-type name="Journal Article"&gt;17&lt;/ref-type&gt;&lt;contributors&gt;&lt;authors&gt;&lt;author&gt;Liew, S. C.&lt;/author&gt;&lt;author&gt;Glenn, D. C.&lt;/author&gt;&lt;author&gt;Storey, D. W.&lt;/author&gt;&lt;/authors&gt;&lt;/contributors&gt;&lt;auth-address&gt;Department of Colorectal Surgery, Royal Prince Alfred Hospital, Sydney, New South Wales, Australia.&lt;/auth-address&gt;&lt;titles&gt;&lt;title&gt;Mesenteric cyst&lt;/title&gt;&lt;secondary-title&gt;Aust N Z J Surg&lt;/secondary-title&gt;&lt;alt-title&gt;The Australian and New Zealand journal of surgery&lt;/alt-title&gt;&lt;/titles&gt;&lt;periodical&gt;&lt;full-title&gt;Aust N Z J Surg&lt;/full-title&gt;&lt;abbr-1&gt;The Australian and New Zealand journal of surgery&lt;/abbr-1&gt;&lt;/periodical&gt;&lt;alt-periodical&gt;&lt;full-title&gt;Aust N Z J Surg&lt;/full-title&gt;&lt;abbr-1&gt;The Australian and New Zealand journal of surgery&lt;/abbr-1&gt;&lt;/alt-periodical&gt;&lt;pages&gt;741-4&lt;/pages&gt;&lt;volume&gt;64&lt;/volume&gt;&lt;number&gt;11&lt;/number&gt;&lt;keywords&gt;&lt;keyword&gt;Abdomen, Acute/diagnosis&lt;/keyword&gt;&lt;keyword&gt;Adult&lt;/keyword&gt;&lt;keyword&gt;Diagnosis, Differential&lt;/keyword&gt;&lt;keyword&gt;Female&lt;/keyword&gt;&lt;keyword&gt;Humans&lt;/keyword&gt;&lt;keyword&gt;Mesenteric Cyst/diagnosis/epidemiology/*surgery&lt;/keyword&gt;&lt;keyword&gt;Postpartum Period&lt;/keyword&gt;&lt;keyword&gt;Recurrence&lt;/keyword&gt;&lt;keyword&gt;Tomography, X-Ray Computed&lt;/keyword&gt;&lt;/keywords&gt;&lt;dates&gt;&lt;year&gt;1994&lt;/year&gt;&lt;pub-dates&gt;&lt;date&gt;Nov&lt;/date&gt;&lt;/pub-dates&gt;&lt;/dates&gt;&lt;isbn&gt;0004-8682 (Print)&amp;#xD;0004-8682 (Linking)&lt;/isbn&gt;&lt;accession-num&gt;7945079&lt;/accession-num&gt;&lt;urls&gt;&lt;related-urls&gt;&lt;url&gt;http://www.ncbi.nlm.nih.gov/pubmed/7945079&lt;/url&gt;&lt;/related-urls&gt;&lt;/urls&gt;&lt;/record&gt;&lt;/Cite&gt;&lt;/EndNote&gt;</w:instrText>
      </w:r>
      <w:r w:rsidR="00C81D1F" w:rsidRPr="003C0F1E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9D5701" w:rsidRPr="003C0F1E">
        <w:rPr>
          <w:rFonts w:ascii="Book Antiqua" w:hAnsi="Book Antiqua"/>
          <w:noProof/>
          <w:sz w:val="24"/>
          <w:szCs w:val="24"/>
          <w:vertAlign w:val="superscript"/>
        </w:rPr>
        <w:t>[</w:t>
      </w:r>
      <w:r w:rsidR="00C363E2" w:rsidRPr="003C0F1E">
        <w:rPr>
          <w:rFonts w:ascii="Book Antiqua" w:hAnsi="Book Antiqua"/>
          <w:noProof/>
          <w:sz w:val="24"/>
          <w:szCs w:val="24"/>
          <w:vertAlign w:val="superscript"/>
        </w:rPr>
        <w:t>1</w:t>
      </w:r>
      <w:r w:rsidR="009D5701" w:rsidRPr="003C0F1E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C81D1F" w:rsidRPr="003C0F1E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D52538" w:rsidRPr="00347F6C">
        <w:rPr>
          <w:rFonts w:ascii="Book Antiqua" w:hAnsi="Book Antiqua"/>
          <w:sz w:val="24"/>
          <w:szCs w:val="24"/>
        </w:rPr>
        <w:t>. Lesions</w:t>
      </w:r>
      <w:r w:rsidR="00E90596" w:rsidRPr="00347F6C">
        <w:rPr>
          <w:rFonts w:ascii="Book Antiqua" w:hAnsi="Book Antiqua"/>
          <w:sz w:val="24"/>
          <w:szCs w:val="24"/>
        </w:rPr>
        <w:t xml:space="preserve"> </w:t>
      </w:r>
      <w:r w:rsidR="00D52538" w:rsidRPr="00347F6C">
        <w:rPr>
          <w:rFonts w:ascii="Book Antiqua" w:hAnsi="Book Antiqua"/>
          <w:sz w:val="24"/>
          <w:szCs w:val="24"/>
        </w:rPr>
        <w:t>are most commonly</w:t>
      </w:r>
      <w:r w:rsidR="001E4DC7" w:rsidRPr="00347F6C">
        <w:rPr>
          <w:rFonts w:ascii="Book Antiqua" w:hAnsi="Book Antiqua"/>
          <w:sz w:val="24"/>
          <w:szCs w:val="24"/>
        </w:rPr>
        <w:t xml:space="preserve"> </w:t>
      </w:r>
      <w:r w:rsidR="00D52538" w:rsidRPr="00347F6C">
        <w:rPr>
          <w:rFonts w:ascii="Book Antiqua" w:hAnsi="Book Antiqua"/>
          <w:sz w:val="24"/>
          <w:szCs w:val="24"/>
        </w:rPr>
        <w:t>located in</w:t>
      </w:r>
      <w:r w:rsidR="00A2775E" w:rsidRPr="00347F6C">
        <w:rPr>
          <w:rFonts w:ascii="Book Antiqua" w:hAnsi="Book Antiqua"/>
          <w:sz w:val="24"/>
          <w:szCs w:val="24"/>
        </w:rPr>
        <w:t xml:space="preserve"> </w:t>
      </w:r>
      <w:r w:rsidR="00E90596" w:rsidRPr="00347F6C">
        <w:rPr>
          <w:rFonts w:ascii="Book Antiqua" w:hAnsi="Book Antiqua"/>
          <w:sz w:val="24"/>
          <w:szCs w:val="24"/>
        </w:rPr>
        <w:t xml:space="preserve">the </w:t>
      </w:r>
      <w:r w:rsidR="002E27D1" w:rsidRPr="00347F6C">
        <w:rPr>
          <w:rFonts w:ascii="Book Antiqua" w:hAnsi="Book Antiqua"/>
          <w:sz w:val="24"/>
          <w:szCs w:val="24"/>
        </w:rPr>
        <w:t>small bowel (66%)</w:t>
      </w:r>
      <w:r w:rsidR="00E90596" w:rsidRPr="00347F6C">
        <w:rPr>
          <w:rFonts w:ascii="Book Antiqua" w:hAnsi="Book Antiqua"/>
          <w:sz w:val="24"/>
          <w:szCs w:val="24"/>
        </w:rPr>
        <w:t xml:space="preserve"> and</w:t>
      </w:r>
      <w:r w:rsidR="00FD1BFE" w:rsidRPr="00347F6C">
        <w:rPr>
          <w:rFonts w:ascii="Book Antiqua" w:hAnsi="Book Antiqua"/>
          <w:sz w:val="24"/>
          <w:szCs w:val="24"/>
        </w:rPr>
        <w:t xml:space="preserve"> </w:t>
      </w:r>
      <w:r w:rsidR="00226E39" w:rsidRPr="00347F6C">
        <w:rPr>
          <w:rFonts w:ascii="Book Antiqua" w:hAnsi="Book Antiqua"/>
          <w:sz w:val="24"/>
          <w:szCs w:val="24"/>
        </w:rPr>
        <w:t>large bowel (33%)</w:t>
      </w:r>
      <w:r w:rsidR="001E4DC7" w:rsidRPr="00347F6C">
        <w:rPr>
          <w:rFonts w:ascii="Book Antiqua" w:hAnsi="Book Antiqua"/>
          <w:sz w:val="24"/>
          <w:szCs w:val="24"/>
        </w:rPr>
        <w:t xml:space="preserve">, </w:t>
      </w:r>
      <w:r w:rsidR="00A2775E" w:rsidRPr="00347F6C">
        <w:rPr>
          <w:rFonts w:ascii="Book Antiqua" w:hAnsi="Book Antiqua"/>
          <w:sz w:val="24"/>
          <w:szCs w:val="24"/>
        </w:rPr>
        <w:t>with</w:t>
      </w:r>
      <w:r w:rsidR="00B24881" w:rsidRPr="00347F6C">
        <w:rPr>
          <w:rFonts w:ascii="Book Antiqua" w:hAnsi="Book Antiqua"/>
          <w:sz w:val="24"/>
          <w:szCs w:val="24"/>
        </w:rPr>
        <w:t xml:space="preserve"> the</w:t>
      </w:r>
      <w:r w:rsidR="00A2775E" w:rsidRPr="00347F6C">
        <w:rPr>
          <w:rFonts w:ascii="Book Antiqua" w:hAnsi="Book Antiqua"/>
          <w:sz w:val="24"/>
          <w:szCs w:val="24"/>
        </w:rPr>
        <w:t xml:space="preserve"> </w:t>
      </w:r>
      <w:r w:rsidR="002E27D1" w:rsidRPr="00347F6C">
        <w:rPr>
          <w:rFonts w:ascii="Book Antiqua" w:hAnsi="Book Antiqua"/>
          <w:sz w:val="24"/>
          <w:szCs w:val="24"/>
        </w:rPr>
        <w:t xml:space="preserve">ascending colon </w:t>
      </w:r>
      <w:r w:rsidR="00A2775E" w:rsidRPr="00347F6C">
        <w:rPr>
          <w:rFonts w:ascii="Book Antiqua" w:hAnsi="Book Antiqua"/>
          <w:sz w:val="24"/>
          <w:szCs w:val="24"/>
        </w:rPr>
        <w:t xml:space="preserve">being </w:t>
      </w:r>
      <w:r w:rsidR="00684EF3" w:rsidRPr="00347F6C">
        <w:rPr>
          <w:rFonts w:ascii="Book Antiqua" w:hAnsi="Book Antiqua"/>
          <w:sz w:val="24"/>
          <w:szCs w:val="24"/>
        </w:rPr>
        <w:t>most</w:t>
      </w:r>
      <w:r w:rsidR="00D52538" w:rsidRPr="00347F6C">
        <w:rPr>
          <w:rFonts w:ascii="Book Antiqua" w:hAnsi="Book Antiqua"/>
          <w:sz w:val="24"/>
          <w:szCs w:val="24"/>
        </w:rPr>
        <w:t xml:space="preserve"> frequently affected</w:t>
      </w:r>
      <w:r w:rsidR="00B24881" w:rsidRPr="00347F6C">
        <w:rPr>
          <w:rFonts w:ascii="Book Antiqua" w:hAnsi="Book Antiqua"/>
          <w:sz w:val="24"/>
          <w:szCs w:val="24"/>
        </w:rPr>
        <w:t xml:space="preserve">, </w:t>
      </w:r>
      <w:r w:rsidR="00684EF3" w:rsidRPr="00347F6C">
        <w:rPr>
          <w:rFonts w:ascii="Book Antiqua" w:hAnsi="Book Antiqua"/>
          <w:sz w:val="24"/>
          <w:szCs w:val="24"/>
        </w:rPr>
        <w:t xml:space="preserve">and </w:t>
      </w:r>
      <w:r w:rsidR="002E27D1" w:rsidRPr="00347F6C">
        <w:rPr>
          <w:rFonts w:ascii="Book Antiqua" w:hAnsi="Book Antiqua"/>
          <w:sz w:val="24"/>
          <w:szCs w:val="24"/>
        </w:rPr>
        <w:t xml:space="preserve">rarely </w:t>
      </w:r>
      <w:r w:rsidR="00D52538" w:rsidRPr="00347F6C">
        <w:rPr>
          <w:rFonts w:ascii="Book Antiqua" w:hAnsi="Book Antiqua"/>
          <w:sz w:val="24"/>
          <w:szCs w:val="24"/>
        </w:rPr>
        <w:t xml:space="preserve">found in </w:t>
      </w:r>
      <w:r w:rsidR="00B24881" w:rsidRPr="00347F6C">
        <w:rPr>
          <w:rFonts w:ascii="Book Antiqua" w:hAnsi="Book Antiqua"/>
          <w:sz w:val="24"/>
          <w:szCs w:val="24"/>
        </w:rPr>
        <w:t xml:space="preserve">the </w:t>
      </w:r>
      <w:r w:rsidR="002E27D1" w:rsidRPr="00347F6C">
        <w:rPr>
          <w:rFonts w:ascii="Book Antiqua" w:hAnsi="Book Antiqua"/>
          <w:sz w:val="24"/>
          <w:szCs w:val="24"/>
        </w:rPr>
        <w:t>descending colon, sigmoid colon and re</w:t>
      </w:r>
      <w:r w:rsidR="00D52538" w:rsidRPr="00347F6C">
        <w:rPr>
          <w:rFonts w:ascii="Book Antiqua" w:hAnsi="Book Antiqua"/>
          <w:sz w:val="24"/>
          <w:szCs w:val="24"/>
        </w:rPr>
        <w:t>ctum. They only occasionally extend</w:t>
      </w:r>
      <w:r w:rsidR="00FD1BFE" w:rsidRPr="00347F6C">
        <w:rPr>
          <w:rFonts w:ascii="Book Antiqua" w:hAnsi="Book Antiqua"/>
          <w:sz w:val="24"/>
          <w:szCs w:val="24"/>
        </w:rPr>
        <w:t xml:space="preserve"> to</w:t>
      </w:r>
      <w:r w:rsidR="00E90596" w:rsidRPr="00347F6C">
        <w:rPr>
          <w:rFonts w:ascii="Book Antiqua" w:hAnsi="Book Antiqua"/>
          <w:sz w:val="24"/>
          <w:szCs w:val="24"/>
        </w:rPr>
        <w:t xml:space="preserve"> the</w:t>
      </w:r>
      <w:r w:rsidR="00FD1BFE" w:rsidRPr="00347F6C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D1BFE" w:rsidRPr="00347F6C">
        <w:rPr>
          <w:rFonts w:ascii="Book Antiqua" w:hAnsi="Book Antiqua"/>
          <w:sz w:val="24"/>
          <w:szCs w:val="24"/>
        </w:rPr>
        <w:t>retro</w:t>
      </w:r>
      <w:r w:rsidR="002E27D1" w:rsidRPr="00347F6C">
        <w:rPr>
          <w:rFonts w:ascii="Book Antiqua" w:hAnsi="Book Antiqua"/>
          <w:sz w:val="24"/>
          <w:szCs w:val="24"/>
        </w:rPr>
        <w:t>peritoneum</w:t>
      </w:r>
      <w:proofErr w:type="spellEnd"/>
      <w:r w:rsidR="002E27D1" w:rsidRPr="00347F6C">
        <w:rPr>
          <w:rFonts w:ascii="Book Antiqua" w:hAnsi="Book Antiqua"/>
          <w:sz w:val="24"/>
          <w:szCs w:val="24"/>
        </w:rPr>
        <w:t xml:space="preserve"> </w:t>
      </w:r>
      <w:r w:rsidR="00C81D1F" w:rsidRPr="00347F6C">
        <w:rPr>
          <w:rFonts w:ascii="Book Antiqua" w:hAnsi="Book Antiqua"/>
          <w:b/>
          <w:sz w:val="24"/>
          <w:szCs w:val="24"/>
          <w:vertAlign w:val="superscript"/>
        </w:rPr>
        <w:fldChar w:fldCharType="begin"/>
      </w:r>
      <w:r w:rsidR="00C363E2" w:rsidRPr="00347F6C">
        <w:rPr>
          <w:rFonts w:ascii="Book Antiqua" w:hAnsi="Book Antiqua"/>
          <w:b/>
          <w:sz w:val="24"/>
          <w:szCs w:val="24"/>
          <w:vertAlign w:val="superscript"/>
        </w:rPr>
        <w:instrText xml:space="preserve"> ADDIN EN.CITE &lt;EndNote&gt;&lt;Cite&gt;&lt;Author&gt;Liew&lt;/Author&gt;&lt;Year&gt;1994&lt;/Year&gt;&lt;RecNum&gt;747&lt;/RecNum&gt;&lt;DisplayText&gt;(1)&lt;/DisplayText&gt;&lt;record&gt;&lt;rec-number&gt;747&lt;/rec-number&gt;&lt;foreign-keys&gt;&lt;key app="EN" db-id="pa2taa22upwtfrev293v5wecew5vxde2xt5d" timestamp="1429775589"&gt;747&lt;/key&gt;&lt;/foreign-keys&gt;&lt;ref-type name="Journal Article"&gt;17&lt;/ref-type&gt;&lt;contributors&gt;&lt;authors&gt;&lt;author&gt;Liew, S. C.&lt;/author&gt;&lt;author&gt;Glenn, D. C.&lt;/author&gt;&lt;author&gt;Storey, D. W.&lt;/author&gt;&lt;/authors&gt;&lt;/contributors&gt;&lt;auth-address&gt;Department of Colorectal Surgery, Royal Prince Alfred Hospital, Sydney, New South Wales, Australia.&lt;/auth-address&gt;&lt;titles&gt;&lt;title&gt;Mesenteric cyst&lt;/title&gt;&lt;secondary-title&gt;Aust N Z J Surg&lt;/secondary-title&gt;&lt;alt-title&gt;The Australian and New Zealand journal of surgery&lt;/alt-title&gt;&lt;/titles&gt;&lt;periodical&gt;&lt;full-title&gt;Aust N Z J Surg&lt;/full-title&gt;&lt;abbr-1&gt;The Australian and New Zealand journal of surgery&lt;/abbr-1&gt;&lt;/periodical&gt;&lt;alt-periodical&gt;&lt;full-title&gt;Aust N Z J Surg&lt;/full-title&gt;&lt;abbr-1&gt;The Australian and New Zealand journal of surgery&lt;/abbr-1&gt;&lt;/alt-periodical&gt;&lt;pages&gt;741-4&lt;/pages&gt;&lt;volume&gt;64&lt;/volume&gt;&lt;number&gt;11&lt;/number&gt;&lt;keywords&gt;&lt;keyword&gt;Abdomen, Acute/diagnosis&lt;/keyword&gt;&lt;keyword&gt;Adult&lt;/keyword&gt;&lt;keyword&gt;Diagnosis, Differential&lt;/keyword&gt;&lt;keyword&gt;Female&lt;/keyword&gt;&lt;keyword&gt;Humans&lt;/keyword&gt;&lt;keyword&gt;Mesenteric Cyst/diagnosis/epidemiology/*surgery&lt;/keyword&gt;&lt;keyword&gt;Postpartum Period&lt;/keyword&gt;&lt;keyword&gt;Recurrence&lt;/keyword&gt;&lt;keyword&gt;Tomography, X-Ray Computed&lt;/keyword&gt;&lt;/keywords&gt;&lt;dates&gt;&lt;year&gt;1994&lt;/year&gt;&lt;pub-dates&gt;&lt;date&gt;Nov&lt;/date&gt;&lt;/pub-dates&gt;&lt;/dates&gt;&lt;isbn&gt;0004-8682 (Print)&amp;#xD;0004-8682 (Linking)&lt;/isbn&gt;&lt;accession-num&gt;7945079&lt;/accession-num&gt;&lt;urls&gt;&lt;related-urls&gt;&lt;url&gt;http://www.ncbi.nlm.nih.gov/pubmed/7945079&lt;/url&gt;&lt;/related-urls&gt;&lt;/urls&gt;&lt;/record&gt;&lt;/Cite&gt;&lt;/EndNote&gt;</w:instrText>
      </w:r>
      <w:r w:rsidR="00C81D1F" w:rsidRPr="00347F6C">
        <w:rPr>
          <w:rFonts w:ascii="Book Antiqua" w:hAnsi="Book Antiqua"/>
          <w:b/>
          <w:sz w:val="24"/>
          <w:szCs w:val="24"/>
          <w:vertAlign w:val="superscript"/>
        </w:rPr>
        <w:fldChar w:fldCharType="separate"/>
      </w:r>
      <w:r w:rsidR="009D5701" w:rsidRPr="00347F6C">
        <w:rPr>
          <w:rFonts w:ascii="Book Antiqua" w:hAnsi="Book Antiqua"/>
          <w:b/>
          <w:noProof/>
          <w:sz w:val="24"/>
          <w:szCs w:val="24"/>
          <w:vertAlign w:val="superscript"/>
        </w:rPr>
        <w:t>[</w:t>
      </w:r>
      <w:r w:rsidR="00C363E2" w:rsidRPr="00347F6C">
        <w:rPr>
          <w:rFonts w:ascii="Book Antiqua" w:hAnsi="Book Antiqua"/>
          <w:b/>
          <w:noProof/>
          <w:sz w:val="24"/>
          <w:szCs w:val="24"/>
          <w:vertAlign w:val="superscript"/>
        </w:rPr>
        <w:t>1</w:t>
      </w:r>
      <w:r w:rsidR="009D5701" w:rsidRPr="00347F6C">
        <w:rPr>
          <w:rFonts w:ascii="Book Antiqua" w:hAnsi="Book Antiqua"/>
          <w:b/>
          <w:noProof/>
          <w:sz w:val="24"/>
          <w:szCs w:val="24"/>
          <w:vertAlign w:val="superscript"/>
        </w:rPr>
        <w:t>]</w:t>
      </w:r>
      <w:r w:rsidR="00C81D1F" w:rsidRPr="00347F6C">
        <w:rPr>
          <w:rFonts w:ascii="Book Antiqua" w:hAnsi="Book Antiqua"/>
          <w:b/>
          <w:sz w:val="24"/>
          <w:szCs w:val="24"/>
          <w:vertAlign w:val="superscript"/>
        </w:rPr>
        <w:fldChar w:fldCharType="end"/>
      </w:r>
      <w:r w:rsidR="00FD1BFE" w:rsidRPr="00347F6C">
        <w:rPr>
          <w:rFonts w:ascii="Book Antiqua" w:hAnsi="Book Antiqua"/>
          <w:sz w:val="24"/>
          <w:szCs w:val="24"/>
        </w:rPr>
        <w:t>.</w:t>
      </w:r>
      <w:r w:rsidR="00E90596" w:rsidRPr="00347F6C">
        <w:rPr>
          <w:rFonts w:ascii="Book Antiqua" w:hAnsi="Book Antiqua"/>
          <w:sz w:val="24"/>
          <w:szCs w:val="24"/>
        </w:rPr>
        <w:t xml:space="preserve"> The </w:t>
      </w:r>
      <w:r w:rsidR="002E27D1" w:rsidRPr="00347F6C">
        <w:rPr>
          <w:rFonts w:ascii="Book Antiqua" w:hAnsi="Book Antiqua"/>
          <w:sz w:val="24"/>
          <w:szCs w:val="24"/>
        </w:rPr>
        <w:t xml:space="preserve">size </w:t>
      </w:r>
      <w:r w:rsidR="00E90596" w:rsidRPr="00347F6C">
        <w:rPr>
          <w:rFonts w:ascii="Book Antiqua" w:hAnsi="Book Antiqua"/>
          <w:sz w:val="24"/>
          <w:szCs w:val="24"/>
        </w:rPr>
        <w:t xml:space="preserve">of </w:t>
      </w:r>
      <w:r w:rsidR="00D52538" w:rsidRPr="00347F6C">
        <w:rPr>
          <w:rFonts w:ascii="Book Antiqua" w:hAnsi="Book Antiqua"/>
          <w:sz w:val="24"/>
          <w:szCs w:val="24"/>
        </w:rPr>
        <w:t xml:space="preserve">a </w:t>
      </w:r>
      <w:r w:rsidR="00E90596" w:rsidRPr="00347F6C">
        <w:rPr>
          <w:rFonts w:ascii="Book Antiqua" w:hAnsi="Book Antiqua"/>
          <w:sz w:val="24"/>
          <w:szCs w:val="24"/>
        </w:rPr>
        <w:t xml:space="preserve">cyst </w:t>
      </w:r>
      <w:r w:rsidR="002E27D1" w:rsidRPr="00347F6C">
        <w:rPr>
          <w:rFonts w:ascii="Book Antiqua" w:hAnsi="Book Antiqua"/>
          <w:sz w:val="24"/>
          <w:szCs w:val="24"/>
        </w:rPr>
        <w:t>can vary from</w:t>
      </w:r>
      <w:r w:rsidR="00B24881" w:rsidRPr="00347F6C">
        <w:rPr>
          <w:rFonts w:ascii="Book Antiqua" w:hAnsi="Book Antiqua"/>
          <w:sz w:val="24"/>
          <w:szCs w:val="24"/>
        </w:rPr>
        <w:t xml:space="preserve"> a</w:t>
      </w:r>
      <w:r w:rsidR="002E27D1" w:rsidRPr="00347F6C">
        <w:rPr>
          <w:rFonts w:ascii="Book Antiqua" w:hAnsi="Book Antiqua"/>
          <w:sz w:val="24"/>
          <w:szCs w:val="24"/>
        </w:rPr>
        <w:t xml:space="preserve"> </w:t>
      </w:r>
      <w:r w:rsidR="00E90596" w:rsidRPr="00347F6C">
        <w:rPr>
          <w:rFonts w:ascii="Book Antiqua" w:hAnsi="Book Antiqua"/>
          <w:sz w:val="24"/>
          <w:szCs w:val="24"/>
        </w:rPr>
        <w:t xml:space="preserve">few </w:t>
      </w:r>
      <w:proofErr w:type="spellStart"/>
      <w:r w:rsidR="002E27D1" w:rsidRPr="00347F6C">
        <w:rPr>
          <w:rFonts w:ascii="Book Antiqua" w:hAnsi="Book Antiqua"/>
          <w:sz w:val="24"/>
          <w:szCs w:val="24"/>
        </w:rPr>
        <w:t>millimetres</w:t>
      </w:r>
      <w:proofErr w:type="spellEnd"/>
      <w:r w:rsidR="002E27D1" w:rsidRPr="00347F6C">
        <w:rPr>
          <w:rFonts w:ascii="Book Antiqua" w:hAnsi="Book Antiqua"/>
          <w:sz w:val="24"/>
          <w:szCs w:val="24"/>
        </w:rPr>
        <w:t xml:space="preserve"> to </w:t>
      </w:r>
      <w:r w:rsidR="000F0527" w:rsidRPr="00347F6C">
        <w:rPr>
          <w:rFonts w:ascii="Book Antiqua" w:hAnsi="Book Antiqua"/>
          <w:sz w:val="24"/>
          <w:szCs w:val="24"/>
        </w:rPr>
        <w:t xml:space="preserve">30cm in diameter, containing up to 2500ml of </w:t>
      </w:r>
      <w:r w:rsidR="000F0527" w:rsidRPr="003C0F1E">
        <w:rPr>
          <w:rFonts w:ascii="Book Antiqua" w:hAnsi="Book Antiqua"/>
          <w:sz w:val="24"/>
          <w:szCs w:val="24"/>
        </w:rPr>
        <w:t>fluid</w:t>
      </w:r>
      <w:r w:rsidR="00C81D1F" w:rsidRPr="003C0F1E">
        <w:rPr>
          <w:rFonts w:ascii="Book Antiqua" w:hAnsi="Book Antiqua"/>
          <w:sz w:val="24"/>
          <w:szCs w:val="24"/>
          <w:vertAlign w:val="superscript"/>
        </w:rPr>
        <w:fldChar w:fldCharType="begin"/>
      </w:r>
      <w:r w:rsidR="00C363E2" w:rsidRPr="003C0F1E">
        <w:rPr>
          <w:rFonts w:ascii="Book Antiqua" w:hAnsi="Book Antiqua"/>
          <w:sz w:val="24"/>
          <w:szCs w:val="24"/>
          <w:vertAlign w:val="superscript"/>
        </w:rPr>
        <w:instrText xml:space="preserve"> ADDIN EN.CITE &lt;EndNote&gt;&lt;Cite&gt;&lt;Author&gt;Aydinli&lt;/Author&gt;&lt;Year&gt;2006&lt;/Year&gt;&lt;RecNum&gt;720&lt;/RecNum&gt;&lt;DisplayText&gt;(2)&lt;/DisplayText&gt;&lt;record&gt;&lt;rec-number&gt;720&lt;/rec-number&gt;&lt;foreign-keys&gt;&lt;key app="EN" db-id="pa2taa22upwtfrev293v5wecew5vxde2xt5d" timestamp="1429614826"&gt;720&lt;/key&gt;&lt;/foreign-keys&gt;&lt;ref-type name="Journal Article"&gt;17&lt;/ref-type&gt;&lt;contributors&gt;&lt;authors&gt;&lt;author&gt;Aydinli, B.&lt;/author&gt;&lt;author&gt;Yildirgan, M. I.&lt;/author&gt;&lt;author&gt;Kantarci, M.&lt;/author&gt;&lt;author&gt;Atamanalp, S. S.&lt;/author&gt;&lt;author&gt;Basoglu, M.&lt;/author&gt;&lt;author&gt;Ozturk, G.&lt;/author&gt;&lt;author&gt;Onbas, O.&lt;/author&gt;&lt;author&gt;Oren, D.&lt;/author&gt;&lt;/authors&gt;&lt;/contributors&gt;&lt;auth-address&gt;Department of General Surgery, Ataturk University, School of Medicine, Erzurum, Turkey. aydinlib@atauni.edu.tr&lt;/auth-address&gt;&lt;titles&gt;&lt;title&gt;Giant mesenteric cyst&lt;/title&gt;&lt;secondary-title&gt;Dig Dis Sci&lt;/secondary-title&gt;&lt;alt-title&gt;Digestive diseases and sciences&lt;/alt-title&gt;&lt;/titles&gt;&lt;periodical&gt;&lt;full-title&gt;Dig Dis Sci&lt;/full-title&gt;&lt;abbr-1&gt;Digestive diseases and sciences&lt;/abbr-1&gt;&lt;/periodical&gt;&lt;alt-periodical&gt;&lt;full-title&gt;Dig Dis Sci&lt;/full-title&gt;&lt;abbr-1&gt;Digestive diseases and sciences&lt;/abbr-1&gt;&lt;/alt-periodical&gt;&lt;pages&gt;1380-2&lt;/pages&gt;&lt;volume&gt;51&lt;/volume&gt;&lt;number&gt;8&lt;/number&gt;&lt;keywords&gt;&lt;keyword&gt;Diagnosis, Differential&lt;/keyword&gt;&lt;keyword&gt;Female&lt;/keyword&gt;&lt;keyword&gt;Humans&lt;/keyword&gt;&lt;keyword&gt;Laparotomy&lt;/keyword&gt;&lt;keyword&gt;Magnetic Resonance Imaging&lt;/keyword&gt;&lt;keyword&gt;Mesenteric Cyst/*diagnosis/surgery&lt;/keyword&gt;&lt;keyword&gt;Middle Aged&lt;/keyword&gt;&lt;keyword&gt;Severity of Illness Index&lt;/keyword&gt;&lt;keyword&gt;Tomography, X-Ray Computed&lt;/keyword&gt;&lt;/keywords&gt;&lt;dates&gt;&lt;year&gt;2006&lt;/year&gt;&lt;pub-dates&gt;&lt;date&gt;Aug&lt;/date&gt;&lt;/pub-dates&gt;&lt;/dates&gt;&lt;isbn&gt;0163-2116 (Print)&amp;#xD;0163-2116 (Linking)&lt;/isbn&gt;&lt;accession-num&gt;16868822&lt;/accession-num&gt;&lt;urls&gt;&lt;related-urls&gt;&lt;url&gt;http://www.ncbi.nlm.nih.gov/pubmed/16868822&lt;/url&gt;&lt;/related-urls&gt;&lt;/urls&gt;&lt;electronic-resource-num&gt;10.1007/s10620-006-9081-9&lt;/electronic-resource-num&gt;&lt;/record&gt;&lt;/Cite&gt;&lt;/EndNote&gt;</w:instrText>
      </w:r>
      <w:r w:rsidR="00C81D1F" w:rsidRPr="003C0F1E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9D5701" w:rsidRPr="003C0F1E">
        <w:rPr>
          <w:rFonts w:ascii="Book Antiqua" w:hAnsi="Book Antiqua"/>
          <w:sz w:val="24"/>
          <w:szCs w:val="24"/>
          <w:vertAlign w:val="superscript"/>
        </w:rPr>
        <w:t>[</w:t>
      </w:r>
      <w:r w:rsidR="00C363E2" w:rsidRPr="003C0F1E">
        <w:rPr>
          <w:rFonts w:ascii="Book Antiqua" w:hAnsi="Book Antiqua"/>
          <w:sz w:val="24"/>
          <w:szCs w:val="24"/>
          <w:vertAlign w:val="superscript"/>
        </w:rPr>
        <w:t>2</w:t>
      </w:r>
      <w:r w:rsidR="009D5701" w:rsidRPr="003C0F1E">
        <w:rPr>
          <w:rFonts w:ascii="Book Antiqua" w:hAnsi="Book Antiqua"/>
          <w:sz w:val="24"/>
          <w:szCs w:val="24"/>
          <w:vertAlign w:val="superscript"/>
        </w:rPr>
        <w:t>]</w:t>
      </w:r>
      <w:r w:rsidR="00C81D1F" w:rsidRPr="003C0F1E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0F0527" w:rsidRPr="003C0F1E">
        <w:rPr>
          <w:rFonts w:ascii="Book Antiqua" w:hAnsi="Book Antiqua"/>
          <w:sz w:val="24"/>
          <w:szCs w:val="24"/>
        </w:rPr>
        <w:t>.</w:t>
      </w:r>
      <w:r w:rsidR="000F0527" w:rsidRPr="00347F6C">
        <w:rPr>
          <w:rFonts w:ascii="Book Antiqua" w:hAnsi="Book Antiqua"/>
          <w:sz w:val="24"/>
          <w:szCs w:val="24"/>
        </w:rPr>
        <w:t xml:space="preserve"> </w:t>
      </w:r>
      <w:r w:rsidR="00086660" w:rsidRPr="00347F6C">
        <w:rPr>
          <w:rFonts w:ascii="Book Antiqua" w:hAnsi="Book Antiqua"/>
          <w:sz w:val="24"/>
          <w:szCs w:val="24"/>
        </w:rPr>
        <w:t xml:space="preserve">Mesenteric cysts are often asymptomatic and </w:t>
      </w:r>
      <w:r w:rsidR="00D1694F" w:rsidRPr="00347F6C">
        <w:rPr>
          <w:rFonts w:ascii="Book Antiqua" w:hAnsi="Book Antiqua"/>
          <w:sz w:val="24"/>
          <w:szCs w:val="24"/>
        </w:rPr>
        <w:t>discovered</w:t>
      </w:r>
      <w:r w:rsidR="00086660" w:rsidRPr="00347F6C">
        <w:rPr>
          <w:rFonts w:ascii="Book Antiqua" w:hAnsi="Book Antiqua"/>
          <w:sz w:val="24"/>
          <w:szCs w:val="24"/>
        </w:rPr>
        <w:t xml:space="preserve"> as </w:t>
      </w:r>
      <w:r w:rsidR="00FA7180" w:rsidRPr="00347F6C">
        <w:rPr>
          <w:rFonts w:ascii="Book Antiqua" w:hAnsi="Book Antiqua"/>
          <w:sz w:val="24"/>
          <w:szCs w:val="24"/>
        </w:rPr>
        <w:t xml:space="preserve">an incidental finding </w:t>
      </w:r>
      <w:r w:rsidR="00A57FD7" w:rsidRPr="00347F6C">
        <w:rPr>
          <w:rFonts w:ascii="Book Antiqua" w:hAnsi="Book Antiqua"/>
          <w:sz w:val="24"/>
          <w:szCs w:val="24"/>
        </w:rPr>
        <w:t>f</w:t>
      </w:r>
      <w:r w:rsidR="001E4DC7" w:rsidRPr="00347F6C">
        <w:rPr>
          <w:rFonts w:ascii="Book Antiqua" w:hAnsi="Book Antiqua"/>
          <w:sz w:val="24"/>
          <w:szCs w:val="24"/>
        </w:rPr>
        <w:t xml:space="preserve">rom radiological investigations, but may </w:t>
      </w:r>
      <w:r w:rsidR="004817F2" w:rsidRPr="00347F6C">
        <w:rPr>
          <w:rFonts w:ascii="Book Antiqua" w:hAnsi="Book Antiqua"/>
          <w:sz w:val="24"/>
          <w:szCs w:val="24"/>
        </w:rPr>
        <w:t xml:space="preserve">present </w:t>
      </w:r>
      <w:r w:rsidR="001E4DC7" w:rsidRPr="00347F6C">
        <w:rPr>
          <w:rFonts w:ascii="Book Antiqua" w:hAnsi="Book Antiqua"/>
          <w:sz w:val="24"/>
          <w:szCs w:val="24"/>
        </w:rPr>
        <w:t xml:space="preserve">with acute or chronic </w:t>
      </w:r>
      <w:r w:rsidR="00C27CFF" w:rsidRPr="00347F6C">
        <w:rPr>
          <w:rFonts w:ascii="Book Antiqua" w:hAnsi="Book Antiqua"/>
          <w:sz w:val="24"/>
          <w:szCs w:val="24"/>
        </w:rPr>
        <w:t>abdominal pain (55</w:t>
      </w:r>
      <w:r w:rsidR="003C0F1E">
        <w:rPr>
          <w:rFonts w:ascii="Book Antiqua" w:hAnsi="Book Antiqua" w:hint="eastAsia"/>
          <w:sz w:val="24"/>
          <w:szCs w:val="24"/>
          <w:lang w:eastAsia="zh-CN"/>
        </w:rPr>
        <w:t>%</w:t>
      </w:r>
      <w:r w:rsidR="00C27CFF" w:rsidRPr="00347F6C">
        <w:rPr>
          <w:rFonts w:ascii="Book Antiqua" w:hAnsi="Book Antiqua"/>
          <w:sz w:val="24"/>
          <w:szCs w:val="24"/>
        </w:rPr>
        <w:t>-81%), palpable mass (44</w:t>
      </w:r>
      <w:r w:rsidR="003C0F1E">
        <w:rPr>
          <w:rFonts w:ascii="Book Antiqua" w:hAnsi="Book Antiqua" w:hint="eastAsia"/>
          <w:sz w:val="24"/>
          <w:szCs w:val="24"/>
          <w:lang w:eastAsia="zh-CN"/>
        </w:rPr>
        <w:t>%</w:t>
      </w:r>
      <w:r w:rsidR="00C27CFF" w:rsidRPr="00347F6C">
        <w:rPr>
          <w:rFonts w:ascii="Book Antiqua" w:hAnsi="Book Antiqua"/>
          <w:sz w:val="24"/>
          <w:szCs w:val="24"/>
        </w:rPr>
        <w:t>-61%), distension (17</w:t>
      </w:r>
      <w:r w:rsidR="003C0F1E">
        <w:rPr>
          <w:rFonts w:ascii="Book Antiqua" w:hAnsi="Book Antiqua" w:hint="eastAsia"/>
          <w:sz w:val="24"/>
          <w:szCs w:val="24"/>
          <w:lang w:eastAsia="zh-CN"/>
        </w:rPr>
        <w:t>%</w:t>
      </w:r>
      <w:r w:rsidR="00C27CFF" w:rsidRPr="00347F6C">
        <w:rPr>
          <w:rFonts w:ascii="Book Antiqua" w:hAnsi="Book Antiqua"/>
          <w:sz w:val="24"/>
          <w:szCs w:val="24"/>
        </w:rPr>
        <w:t xml:space="preserve">-61%), nausea and vomiting (45%), constipation (27%), and </w:t>
      </w:r>
      <w:proofErr w:type="spellStart"/>
      <w:r w:rsidR="00C27CFF" w:rsidRPr="00347F6C">
        <w:rPr>
          <w:rFonts w:ascii="Book Antiqua" w:hAnsi="Book Antiqua"/>
          <w:sz w:val="24"/>
          <w:szCs w:val="24"/>
        </w:rPr>
        <w:t>diarrh</w:t>
      </w:r>
      <w:r w:rsidR="00D52538" w:rsidRPr="00347F6C">
        <w:rPr>
          <w:rFonts w:ascii="Book Antiqua" w:hAnsi="Book Antiqua"/>
          <w:sz w:val="24"/>
          <w:szCs w:val="24"/>
        </w:rPr>
        <w:t>o</w:t>
      </w:r>
      <w:r w:rsidR="00C27CFF" w:rsidRPr="00347F6C">
        <w:rPr>
          <w:rFonts w:ascii="Book Antiqua" w:hAnsi="Book Antiqua"/>
          <w:sz w:val="24"/>
          <w:szCs w:val="24"/>
        </w:rPr>
        <w:t>ea</w:t>
      </w:r>
      <w:proofErr w:type="spellEnd"/>
      <w:r w:rsidR="00C27CFF" w:rsidRPr="00347F6C">
        <w:rPr>
          <w:rFonts w:ascii="Book Antiqua" w:hAnsi="Book Antiqua"/>
          <w:sz w:val="24"/>
          <w:szCs w:val="24"/>
        </w:rPr>
        <w:t xml:space="preserve"> (6</w:t>
      </w:r>
      <w:r w:rsidR="00C27CFF" w:rsidRPr="003C0F1E">
        <w:rPr>
          <w:rFonts w:ascii="Book Antiqua" w:hAnsi="Book Antiqua"/>
          <w:sz w:val="24"/>
          <w:szCs w:val="24"/>
        </w:rPr>
        <w:t>%)</w:t>
      </w:r>
      <w:r w:rsidR="00C81D1F" w:rsidRPr="003C0F1E">
        <w:rPr>
          <w:rFonts w:ascii="Book Antiqua" w:hAnsi="Book Antiqua"/>
          <w:sz w:val="24"/>
          <w:szCs w:val="24"/>
          <w:vertAlign w:val="superscript"/>
        </w:rPr>
        <w:fldChar w:fldCharType="begin"/>
      </w:r>
      <w:r w:rsidR="00C363E2" w:rsidRPr="003C0F1E">
        <w:rPr>
          <w:rFonts w:ascii="Book Antiqua" w:hAnsi="Book Antiqua"/>
          <w:sz w:val="24"/>
          <w:szCs w:val="24"/>
          <w:vertAlign w:val="superscript"/>
        </w:rPr>
        <w:instrText xml:space="preserve"> ADDIN EN.CITE &lt;EndNote&gt;&lt;Cite&gt;&lt;Author&gt;Liew&lt;/Author&gt;&lt;Year&gt;1994&lt;/Year&gt;&lt;RecNum&gt;747&lt;/RecNum&gt;&lt;DisplayText&gt;(1)&lt;/DisplayText&gt;&lt;record&gt;&lt;rec-number&gt;747&lt;/rec-number&gt;&lt;foreign-keys&gt;&lt;key app="EN" db-id="pa2taa22upwtfrev293v5wecew5vxde2xt5d" timestamp="1429775589"&gt;747&lt;/key&gt;&lt;/foreign-keys&gt;&lt;ref-type name="Journal Article"&gt;17&lt;/ref-type&gt;&lt;contributors&gt;&lt;authors&gt;&lt;author&gt;Liew, S. C.&lt;/author&gt;&lt;author&gt;Glenn, D. C.&lt;/author&gt;&lt;author&gt;Storey, D. W.&lt;/author&gt;&lt;/authors&gt;&lt;/contributors&gt;&lt;auth-address&gt;Department of Colorectal Surgery, Royal Prince Alfred Hospital, Sydney, New South Wales, Australia.&lt;/auth-address&gt;&lt;titles&gt;&lt;title&gt;Mesenteric cyst&lt;/title&gt;&lt;secondary-title&gt;Aust N Z J Surg&lt;/secondary-title&gt;&lt;alt-title&gt;The Australian and New Zealand journal of surgery&lt;/alt-title&gt;&lt;/titles&gt;&lt;periodical&gt;&lt;full-title&gt;Aust N Z J Surg&lt;/full-title&gt;&lt;abbr-1&gt;The Australian and New Zealand journal of surgery&lt;/abbr-1&gt;&lt;/periodical&gt;&lt;alt-periodical&gt;&lt;full-title&gt;Aust N Z J Surg&lt;/full-title&gt;&lt;abbr-1&gt;The Australian and New Zealand journal of surgery&lt;/abbr-1&gt;&lt;/alt-periodical&gt;&lt;pages&gt;741-4&lt;/pages&gt;&lt;volume&gt;64&lt;/volume&gt;&lt;number&gt;11&lt;/number&gt;&lt;keywords&gt;&lt;keyword&gt;Abdomen, Acute/diagnosis&lt;/keyword&gt;&lt;keyword&gt;Adult&lt;/keyword&gt;&lt;keyword&gt;Diagnosis, Differential&lt;/keyword&gt;&lt;keyword&gt;Female&lt;/keyword&gt;&lt;keyword&gt;Humans&lt;/keyword&gt;&lt;keyword&gt;Mesenteric Cyst/diagnosis/epidemiology/*surgery&lt;/keyword&gt;&lt;keyword&gt;Postpartum Period&lt;/keyword&gt;&lt;keyword&gt;Recurrence&lt;/keyword&gt;&lt;keyword&gt;Tomography, X-Ray Computed&lt;/keyword&gt;&lt;/keywords&gt;&lt;dates&gt;&lt;year&gt;1994&lt;/year&gt;&lt;pub-dates&gt;&lt;date&gt;Nov&lt;/date&gt;&lt;/pub-dates&gt;&lt;/dates&gt;&lt;isbn&gt;0004-8682 (Print)&amp;#xD;0004-8682 (Linking)&lt;/isbn&gt;&lt;accession-num&gt;7945079&lt;/accession-num&gt;&lt;urls&gt;&lt;related-urls&gt;&lt;url&gt;http://www.ncbi.nlm.nih.gov/pubmed/7945079&lt;/url&gt;&lt;/related-urls&gt;&lt;/urls&gt;&lt;/record&gt;&lt;/Cite&gt;&lt;/EndNote&gt;</w:instrText>
      </w:r>
      <w:r w:rsidR="00C81D1F" w:rsidRPr="003C0F1E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9D5701" w:rsidRPr="003C0F1E">
        <w:rPr>
          <w:rFonts w:ascii="Book Antiqua" w:hAnsi="Book Antiqua"/>
          <w:noProof/>
          <w:sz w:val="24"/>
          <w:szCs w:val="24"/>
          <w:vertAlign w:val="superscript"/>
        </w:rPr>
        <w:t>[</w:t>
      </w:r>
      <w:r w:rsidR="00C363E2" w:rsidRPr="003C0F1E">
        <w:rPr>
          <w:rFonts w:ascii="Book Antiqua" w:hAnsi="Book Antiqua"/>
          <w:noProof/>
          <w:sz w:val="24"/>
          <w:szCs w:val="24"/>
          <w:vertAlign w:val="superscript"/>
        </w:rPr>
        <w:t>1</w:t>
      </w:r>
      <w:r w:rsidR="009D5701" w:rsidRPr="003C0F1E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C81D1F" w:rsidRPr="003C0F1E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C27CFF" w:rsidRPr="003C0F1E">
        <w:rPr>
          <w:rFonts w:ascii="Book Antiqua" w:hAnsi="Book Antiqua"/>
          <w:sz w:val="24"/>
          <w:szCs w:val="24"/>
        </w:rPr>
        <w:t>.</w:t>
      </w:r>
      <w:r w:rsidR="00C27CFF" w:rsidRPr="00347F6C">
        <w:rPr>
          <w:rFonts w:ascii="Book Antiqua" w:hAnsi="Book Antiqua"/>
          <w:sz w:val="24"/>
          <w:szCs w:val="24"/>
        </w:rPr>
        <w:t xml:space="preserve"> </w:t>
      </w:r>
      <w:r w:rsidR="004817F2" w:rsidRPr="00347F6C">
        <w:rPr>
          <w:rFonts w:ascii="Book Antiqua" w:hAnsi="Book Antiqua"/>
          <w:sz w:val="24"/>
          <w:szCs w:val="24"/>
        </w:rPr>
        <w:t xml:space="preserve">In severe cases, it can lead to </w:t>
      </w:r>
      <w:r w:rsidR="00C4509A" w:rsidRPr="00347F6C">
        <w:rPr>
          <w:rFonts w:ascii="Book Antiqua" w:hAnsi="Book Antiqua"/>
          <w:sz w:val="24"/>
          <w:szCs w:val="24"/>
        </w:rPr>
        <w:t xml:space="preserve">bowel obstruction, obstructive </w:t>
      </w:r>
      <w:proofErr w:type="spellStart"/>
      <w:r w:rsidR="00C4509A" w:rsidRPr="00347F6C">
        <w:rPr>
          <w:rFonts w:ascii="Book Antiqua" w:hAnsi="Book Antiqua"/>
          <w:sz w:val="24"/>
          <w:szCs w:val="24"/>
        </w:rPr>
        <w:t>uropathy</w:t>
      </w:r>
      <w:proofErr w:type="spellEnd"/>
      <w:r w:rsidR="00C4509A" w:rsidRPr="00347F6C">
        <w:rPr>
          <w:rFonts w:ascii="Book Antiqua" w:hAnsi="Book Antiqua"/>
          <w:sz w:val="24"/>
          <w:szCs w:val="24"/>
        </w:rPr>
        <w:t xml:space="preserve">, volvulus, and peritonitis </w:t>
      </w:r>
      <w:r w:rsidR="00D52538" w:rsidRPr="00347F6C">
        <w:rPr>
          <w:rFonts w:ascii="Book Antiqua" w:hAnsi="Book Antiqua"/>
          <w:sz w:val="24"/>
          <w:szCs w:val="24"/>
        </w:rPr>
        <w:t xml:space="preserve">usually </w:t>
      </w:r>
      <w:r w:rsidR="004817F2" w:rsidRPr="00347F6C">
        <w:rPr>
          <w:rFonts w:ascii="Book Antiqua" w:hAnsi="Book Antiqua"/>
          <w:sz w:val="24"/>
          <w:szCs w:val="24"/>
        </w:rPr>
        <w:t xml:space="preserve">from </w:t>
      </w:r>
      <w:r w:rsidR="00D52538" w:rsidRPr="00347F6C">
        <w:rPr>
          <w:rFonts w:ascii="Book Antiqua" w:hAnsi="Book Antiqua"/>
          <w:sz w:val="24"/>
          <w:szCs w:val="24"/>
        </w:rPr>
        <w:t xml:space="preserve">a </w:t>
      </w:r>
      <w:proofErr w:type="spellStart"/>
      <w:r w:rsidR="00C4509A" w:rsidRPr="00347F6C">
        <w:rPr>
          <w:rFonts w:ascii="Book Antiqua" w:hAnsi="Book Antiqua"/>
          <w:sz w:val="24"/>
          <w:szCs w:val="24"/>
        </w:rPr>
        <w:t>haemorrhagic</w:t>
      </w:r>
      <w:proofErr w:type="spellEnd"/>
      <w:r w:rsidR="00C4509A" w:rsidRPr="00347F6C">
        <w:rPr>
          <w:rFonts w:ascii="Book Antiqua" w:hAnsi="Book Antiqua"/>
          <w:sz w:val="24"/>
          <w:szCs w:val="24"/>
        </w:rPr>
        <w:t xml:space="preserve"> or infective </w:t>
      </w:r>
      <w:r w:rsidR="00C4509A" w:rsidRPr="003C0F1E">
        <w:rPr>
          <w:rFonts w:ascii="Book Antiqua" w:hAnsi="Book Antiqua"/>
          <w:sz w:val="24"/>
          <w:szCs w:val="24"/>
        </w:rPr>
        <w:t>cyst</w:t>
      </w:r>
      <w:r w:rsidR="00C81D1F" w:rsidRPr="003C0F1E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PEVuZE5vdGU+PENpdGU+PEF1dGhvcj5QcmFrYXNoPC9BdXRob3I+PFllYXI+MjAxMDwvWWVhcj48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=
</w:fldData>
        </w:fldChar>
      </w:r>
      <w:r w:rsidR="00C363E2" w:rsidRPr="003C0F1E">
        <w:rPr>
          <w:rFonts w:ascii="Book Antiqua" w:hAnsi="Book Antiqua"/>
          <w:sz w:val="24"/>
          <w:szCs w:val="24"/>
          <w:vertAlign w:val="superscript"/>
        </w:rPr>
        <w:instrText xml:space="preserve"> ADDIN EN.CITE </w:instrText>
      </w:r>
      <w:r w:rsidR="00C81D1F" w:rsidRPr="003C0F1E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PEVuZE5vdGU+PENpdGU+PEF1dGhvcj5QcmFrYXNoPC9BdXRob3I+PFllYXI+MjAxMDwvWWVhcj48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=
</w:fldData>
        </w:fldChar>
      </w:r>
      <w:r w:rsidR="00C363E2" w:rsidRPr="003C0F1E">
        <w:rPr>
          <w:rFonts w:ascii="Book Antiqua" w:hAnsi="Book Antiqua"/>
          <w:sz w:val="24"/>
          <w:szCs w:val="24"/>
          <w:vertAlign w:val="superscript"/>
        </w:rPr>
        <w:instrText xml:space="preserve"> ADDIN EN.CITE.DATA </w:instrText>
      </w:r>
      <w:r w:rsidR="00C81D1F" w:rsidRPr="003C0F1E">
        <w:rPr>
          <w:rFonts w:ascii="Book Antiqua" w:hAnsi="Book Antiqua"/>
          <w:sz w:val="24"/>
          <w:szCs w:val="24"/>
          <w:vertAlign w:val="superscript"/>
        </w:rPr>
      </w:r>
      <w:r w:rsidR="00C81D1F" w:rsidRPr="003C0F1E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C81D1F" w:rsidRPr="003C0F1E">
        <w:rPr>
          <w:rFonts w:ascii="Book Antiqua" w:hAnsi="Book Antiqua"/>
          <w:sz w:val="24"/>
          <w:szCs w:val="24"/>
          <w:vertAlign w:val="superscript"/>
        </w:rPr>
      </w:r>
      <w:r w:rsidR="00C81D1F" w:rsidRPr="003C0F1E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9D5701" w:rsidRPr="003C0F1E">
        <w:rPr>
          <w:rFonts w:ascii="Book Antiqua" w:hAnsi="Book Antiqua"/>
          <w:noProof/>
          <w:sz w:val="24"/>
          <w:szCs w:val="24"/>
          <w:vertAlign w:val="superscript"/>
        </w:rPr>
        <w:t>[</w:t>
      </w:r>
      <w:r w:rsidR="00C363E2" w:rsidRPr="003C0F1E">
        <w:rPr>
          <w:rFonts w:ascii="Book Antiqua" w:hAnsi="Book Antiqua"/>
          <w:noProof/>
          <w:sz w:val="24"/>
          <w:szCs w:val="24"/>
          <w:vertAlign w:val="superscript"/>
        </w:rPr>
        <w:t>3</w:t>
      </w:r>
      <w:r w:rsidR="009D5701" w:rsidRPr="003C0F1E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C81D1F" w:rsidRPr="003C0F1E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D1694F" w:rsidRPr="003C0F1E">
        <w:rPr>
          <w:rFonts w:ascii="Book Antiqua" w:hAnsi="Book Antiqua"/>
          <w:sz w:val="24"/>
          <w:szCs w:val="24"/>
        </w:rPr>
        <w:t>.</w:t>
      </w:r>
      <w:r w:rsidR="00105654" w:rsidRPr="003C0F1E">
        <w:rPr>
          <w:rFonts w:ascii="Book Antiqua" w:hAnsi="Book Antiqua"/>
          <w:sz w:val="24"/>
          <w:szCs w:val="24"/>
        </w:rPr>
        <w:t xml:space="preserve"> </w:t>
      </w:r>
      <w:r w:rsidR="00A8012E" w:rsidRPr="003C0F1E">
        <w:rPr>
          <w:rFonts w:ascii="Book Antiqua" w:hAnsi="Book Antiqua"/>
          <w:sz w:val="24"/>
          <w:szCs w:val="24"/>
        </w:rPr>
        <w:t xml:space="preserve">Surgical excision of the mesenteric cyst, with or without resection of </w:t>
      </w:r>
      <w:r w:rsidR="00D52538" w:rsidRPr="003C0F1E">
        <w:rPr>
          <w:rFonts w:ascii="Book Antiqua" w:hAnsi="Book Antiqua"/>
          <w:sz w:val="24"/>
          <w:szCs w:val="24"/>
        </w:rPr>
        <w:t xml:space="preserve">any </w:t>
      </w:r>
      <w:proofErr w:type="spellStart"/>
      <w:r w:rsidR="00A8012E" w:rsidRPr="003C0F1E">
        <w:rPr>
          <w:rFonts w:ascii="Book Antiqua" w:hAnsi="Book Antiqua"/>
          <w:sz w:val="24"/>
          <w:szCs w:val="24"/>
        </w:rPr>
        <w:t>neighouring</w:t>
      </w:r>
      <w:proofErr w:type="spellEnd"/>
      <w:r w:rsidR="00A8012E" w:rsidRPr="003C0F1E">
        <w:rPr>
          <w:rFonts w:ascii="Book Antiqua" w:hAnsi="Book Antiqua"/>
          <w:sz w:val="24"/>
          <w:szCs w:val="24"/>
        </w:rPr>
        <w:t xml:space="preserve"> visceral organ</w:t>
      </w:r>
      <w:r w:rsidR="00D52538" w:rsidRPr="003C0F1E">
        <w:rPr>
          <w:rFonts w:ascii="Book Antiqua" w:hAnsi="Book Antiqua"/>
          <w:sz w:val="24"/>
          <w:szCs w:val="24"/>
        </w:rPr>
        <w:t>s</w:t>
      </w:r>
      <w:r w:rsidR="00A8012E" w:rsidRPr="003C0F1E">
        <w:rPr>
          <w:rFonts w:ascii="Book Antiqua" w:hAnsi="Book Antiqua"/>
          <w:sz w:val="24"/>
          <w:szCs w:val="24"/>
        </w:rPr>
        <w:t xml:space="preserve"> is the common management approach</w:t>
      </w:r>
      <w:r w:rsidR="00D52538" w:rsidRPr="003C0F1E">
        <w:rPr>
          <w:rFonts w:ascii="Book Antiqua" w:hAnsi="Book Antiqua"/>
          <w:sz w:val="24"/>
          <w:szCs w:val="24"/>
        </w:rPr>
        <w:t xml:space="preserve"> in the acute setting</w:t>
      </w:r>
      <w:r w:rsidR="00A61C48" w:rsidRPr="003C0F1E">
        <w:rPr>
          <w:rFonts w:ascii="Book Antiqua" w:hAnsi="Book Antiqua"/>
          <w:sz w:val="24"/>
          <w:szCs w:val="24"/>
        </w:rPr>
        <w:t>, with</w:t>
      </w:r>
      <w:r w:rsidR="001B5900" w:rsidRPr="003C0F1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61C48" w:rsidRPr="003C0F1E">
        <w:rPr>
          <w:rFonts w:ascii="Book Antiqua" w:hAnsi="Book Antiqua"/>
          <w:sz w:val="24"/>
          <w:szCs w:val="24"/>
        </w:rPr>
        <w:t>m</w:t>
      </w:r>
      <w:r w:rsidR="00F91B98" w:rsidRPr="003C0F1E">
        <w:rPr>
          <w:rFonts w:ascii="Book Antiqua" w:hAnsi="Book Antiqua"/>
          <w:sz w:val="24"/>
          <w:szCs w:val="24"/>
        </w:rPr>
        <w:t>arsupialisation</w:t>
      </w:r>
      <w:proofErr w:type="spellEnd"/>
      <w:r w:rsidR="00A8012E" w:rsidRPr="003C0F1E">
        <w:rPr>
          <w:rFonts w:ascii="Book Antiqua" w:hAnsi="Book Antiqua"/>
          <w:sz w:val="24"/>
          <w:szCs w:val="24"/>
        </w:rPr>
        <w:t xml:space="preserve"> </w:t>
      </w:r>
      <w:r w:rsidR="00F91B98" w:rsidRPr="003C0F1E">
        <w:rPr>
          <w:rFonts w:ascii="Book Antiqua" w:hAnsi="Book Antiqua"/>
          <w:sz w:val="24"/>
          <w:szCs w:val="24"/>
        </w:rPr>
        <w:t xml:space="preserve">reserved for cases </w:t>
      </w:r>
      <w:r w:rsidR="00A61C48" w:rsidRPr="003C0F1E">
        <w:rPr>
          <w:rFonts w:ascii="Book Antiqua" w:hAnsi="Book Antiqua"/>
          <w:sz w:val="24"/>
          <w:szCs w:val="24"/>
        </w:rPr>
        <w:t xml:space="preserve">that may require </w:t>
      </w:r>
      <w:r w:rsidR="0012694B" w:rsidRPr="003C0F1E">
        <w:rPr>
          <w:rFonts w:ascii="Book Antiqua" w:hAnsi="Book Antiqua"/>
          <w:sz w:val="24"/>
          <w:szCs w:val="24"/>
        </w:rPr>
        <w:t>wide</w:t>
      </w:r>
      <w:r w:rsidR="00A61C48" w:rsidRPr="003C0F1E">
        <w:rPr>
          <w:rFonts w:ascii="Book Antiqua" w:hAnsi="Book Antiqua"/>
          <w:sz w:val="24"/>
          <w:szCs w:val="24"/>
        </w:rPr>
        <w:t xml:space="preserve"> resection of</w:t>
      </w:r>
      <w:r w:rsidR="0012694B" w:rsidRPr="003C0F1E">
        <w:rPr>
          <w:rFonts w:ascii="Book Antiqua" w:hAnsi="Book Antiqua"/>
          <w:sz w:val="24"/>
          <w:szCs w:val="24"/>
        </w:rPr>
        <w:t xml:space="preserve"> adjacent organ</w:t>
      </w:r>
      <w:r w:rsidR="00A61C48" w:rsidRPr="003C0F1E">
        <w:rPr>
          <w:rFonts w:ascii="Book Antiqua" w:hAnsi="Book Antiqua"/>
          <w:sz w:val="24"/>
          <w:szCs w:val="24"/>
        </w:rPr>
        <w:t>s</w:t>
      </w:r>
      <w:r w:rsidR="0012694B" w:rsidRPr="003C0F1E">
        <w:rPr>
          <w:rFonts w:ascii="Book Antiqua" w:hAnsi="Book Antiqua"/>
          <w:sz w:val="24"/>
          <w:szCs w:val="24"/>
        </w:rPr>
        <w:t xml:space="preserve">, but </w:t>
      </w:r>
      <w:r w:rsidR="00D52538" w:rsidRPr="003C0F1E">
        <w:rPr>
          <w:rFonts w:ascii="Book Antiqua" w:hAnsi="Book Antiqua"/>
          <w:sz w:val="24"/>
          <w:szCs w:val="24"/>
        </w:rPr>
        <w:t xml:space="preserve">the </w:t>
      </w:r>
      <w:r w:rsidR="0012694B" w:rsidRPr="003C0F1E">
        <w:rPr>
          <w:rFonts w:ascii="Book Antiqua" w:hAnsi="Book Antiqua"/>
          <w:sz w:val="24"/>
          <w:szCs w:val="24"/>
        </w:rPr>
        <w:t>recurrence rate is high</w:t>
      </w:r>
      <w:r w:rsidR="00C81D1F" w:rsidRPr="003C0F1E">
        <w:rPr>
          <w:rFonts w:ascii="Book Antiqua" w:hAnsi="Book Antiqua"/>
          <w:sz w:val="24"/>
          <w:szCs w:val="24"/>
          <w:vertAlign w:val="superscript"/>
        </w:rPr>
        <w:fldChar w:fldCharType="begin"/>
      </w:r>
      <w:r w:rsidR="00C363E2" w:rsidRPr="003C0F1E">
        <w:rPr>
          <w:rFonts w:ascii="Book Antiqua" w:hAnsi="Book Antiqua"/>
          <w:sz w:val="24"/>
          <w:szCs w:val="24"/>
          <w:vertAlign w:val="superscript"/>
        </w:rPr>
        <w:instrText xml:space="preserve"> ADDIN EN.CITE &lt;EndNote&gt;&lt;Cite&gt;&lt;Author&gt;Kurtz&lt;/Author&gt;&lt;Year&gt;1986&lt;/Year&gt;&lt;RecNum&gt;741&lt;/RecNum&gt;&lt;DisplayText&gt;(4)&lt;/DisplayText&gt;&lt;record&gt;&lt;rec-number&gt;741&lt;/rec-number&gt;&lt;foreign-keys&gt;&lt;key app="EN" db-id="pa2taa22upwtfrev293v5wecew5vxde2xt5d" timestamp="1429617053"&gt;741&lt;/key&gt;&lt;/foreign-keys&gt;&lt;ref-type name="Journal Article"&gt;17&lt;/ref-type&gt;&lt;contributors&gt;&lt;authors&gt;&lt;author&gt;Kurtz, R. J.&lt;/author&gt;&lt;author&gt;Heimann, T. M.&lt;/author&gt;&lt;author&gt;Holt, J.&lt;/author&gt;&lt;author&gt;Beck, A. R.&lt;/author&gt;&lt;/authors&gt;&lt;/contributors&gt;&lt;titles&gt;&lt;title&gt;Mesenteric and retroperitoneal cysts&lt;/title&gt;&lt;secondary-title&gt;Ann Surg&lt;/secondary-title&gt;&lt;alt-title&gt;Annals of surgery&lt;/alt-title&gt;&lt;/titles&gt;&lt;periodical&gt;&lt;full-title&gt;Ann Surg&lt;/full-title&gt;&lt;abbr-1&gt;Annals of surgery&lt;/abbr-1&gt;&lt;/periodical&gt;&lt;alt-periodical&gt;&lt;full-title&gt;Ann Surg&lt;/full-title&gt;&lt;abbr-1&gt;Annals of surgery&lt;/abbr-1&gt;&lt;/alt-periodical&gt;&lt;pages&gt;109-12&lt;/pages&gt;&lt;volume&gt;203&lt;/volume&gt;&lt;number&gt;1&lt;/number&gt;&lt;keywords&gt;&lt;keyword&gt;Abdomen&lt;/keyword&gt;&lt;keyword&gt;Adolescent&lt;/keyword&gt;&lt;keyword&gt;Adult&lt;/keyword&gt;&lt;keyword&gt;Aged&lt;/keyword&gt;&lt;keyword&gt;Child&lt;/keyword&gt;&lt;keyword&gt;Child, Preschool&lt;/keyword&gt;&lt;keyword&gt;Cysts/*diagnosis&lt;/keyword&gt;&lt;keyword&gt;Female&lt;/keyword&gt;&lt;keyword&gt;Humans&lt;/keyword&gt;&lt;keyword&gt;Infant&lt;/keyword&gt;&lt;keyword&gt;Infant, Newborn&lt;/keyword&gt;&lt;keyword&gt;Male&lt;/keyword&gt;&lt;keyword&gt;Mesenteric Cyst/*diagnosis&lt;/keyword&gt;&lt;keyword&gt;Middle Aged&lt;/keyword&gt;&lt;keyword&gt;Retroperitoneal Space&lt;/keyword&gt;&lt;/keywords&gt;&lt;dates&gt;&lt;year&gt;1986&lt;/year&gt;&lt;pub-dates&gt;&lt;date&gt;Jan&lt;/date&gt;&lt;/pub-dates&gt;&lt;/dates&gt;&lt;isbn&gt;0003-4932 (Print)&amp;#xD;0003-4932 (Linking)&lt;/isbn&gt;&lt;accession-num&gt;3942415&lt;/accession-num&gt;&lt;urls&gt;&lt;related-urls&gt;&lt;url&gt;http://www.ncbi.nlm.nih.gov/pubmed/3942415&lt;/url&gt;&lt;/related-urls&gt;&lt;/urls&gt;&lt;custom2&gt;1251046&lt;/custom2&gt;&lt;/record&gt;&lt;/Cite&gt;&lt;/EndNote&gt;</w:instrText>
      </w:r>
      <w:r w:rsidR="00C81D1F" w:rsidRPr="003C0F1E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9D5701" w:rsidRPr="003C0F1E">
        <w:rPr>
          <w:rFonts w:ascii="Book Antiqua" w:hAnsi="Book Antiqua"/>
          <w:noProof/>
          <w:sz w:val="24"/>
          <w:szCs w:val="24"/>
          <w:vertAlign w:val="superscript"/>
        </w:rPr>
        <w:t>[</w:t>
      </w:r>
      <w:r w:rsidR="00C363E2" w:rsidRPr="003C0F1E">
        <w:rPr>
          <w:rFonts w:ascii="Book Antiqua" w:hAnsi="Book Antiqua"/>
          <w:noProof/>
          <w:sz w:val="24"/>
          <w:szCs w:val="24"/>
          <w:vertAlign w:val="superscript"/>
        </w:rPr>
        <w:t>4</w:t>
      </w:r>
      <w:r w:rsidR="009D5701" w:rsidRPr="003C0F1E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C81D1F" w:rsidRPr="003C0F1E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F91B98" w:rsidRPr="003C0F1E">
        <w:rPr>
          <w:rFonts w:ascii="Book Antiqua" w:hAnsi="Book Antiqua"/>
          <w:sz w:val="24"/>
          <w:szCs w:val="24"/>
        </w:rPr>
        <w:t>.</w:t>
      </w:r>
      <w:r w:rsidR="00684EF3" w:rsidRPr="003C0F1E">
        <w:rPr>
          <w:rFonts w:ascii="Book Antiqua" w:hAnsi="Book Antiqua"/>
          <w:sz w:val="24"/>
          <w:szCs w:val="24"/>
        </w:rPr>
        <w:t xml:space="preserve"> D</w:t>
      </w:r>
      <w:r w:rsidR="00442660" w:rsidRPr="003C0F1E">
        <w:rPr>
          <w:rFonts w:ascii="Book Antiqua" w:hAnsi="Book Antiqua"/>
          <w:sz w:val="24"/>
          <w:szCs w:val="24"/>
        </w:rPr>
        <w:t xml:space="preserve">rainage </w:t>
      </w:r>
      <w:r w:rsidR="00D05F94" w:rsidRPr="003C0F1E">
        <w:rPr>
          <w:rFonts w:ascii="Book Antiqua" w:hAnsi="Book Antiqua"/>
          <w:sz w:val="24"/>
          <w:szCs w:val="24"/>
        </w:rPr>
        <w:t xml:space="preserve">is no longer advised due to </w:t>
      </w:r>
      <w:r w:rsidR="00A61C48" w:rsidRPr="003C0F1E">
        <w:rPr>
          <w:rFonts w:ascii="Book Antiqua" w:hAnsi="Book Antiqua"/>
          <w:sz w:val="24"/>
          <w:szCs w:val="24"/>
        </w:rPr>
        <w:t xml:space="preserve">infection and recurrence </w:t>
      </w:r>
      <w:r w:rsidR="0093376E" w:rsidRPr="003C0F1E">
        <w:rPr>
          <w:rFonts w:ascii="Book Antiqua" w:hAnsi="Book Antiqua"/>
          <w:sz w:val="24"/>
          <w:szCs w:val="24"/>
        </w:rPr>
        <w:t>risk</w:t>
      </w:r>
      <w:r w:rsidR="00A61C48" w:rsidRPr="003C0F1E">
        <w:rPr>
          <w:rFonts w:ascii="Book Antiqua" w:hAnsi="Book Antiqua"/>
          <w:sz w:val="24"/>
          <w:szCs w:val="24"/>
        </w:rPr>
        <w:t>s</w:t>
      </w:r>
      <w:r w:rsidR="00C81D1F" w:rsidRPr="003C0F1E">
        <w:rPr>
          <w:rFonts w:ascii="Book Antiqua" w:hAnsi="Book Antiqua"/>
          <w:sz w:val="24"/>
          <w:szCs w:val="24"/>
          <w:vertAlign w:val="superscript"/>
        </w:rPr>
        <w:fldChar w:fldCharType="begin"/>
      </w:r>
      <w:r w:rsidR="00C363E2" w:rsidRPr="003C0F1E">
        <w:rPr>
          <w:rFonts w:ascii="Book Antiqua" w:hAnsi="Book Antiqua"/>
          <w:sz w:val="24"/>
          <w:szCs w:val="24"/>
          <w:vertAlign w:val="superscript"/>
        </w:rPr>
        <w:instrText xml:space="preserve"> ADDIN EN.CITE &lt;EndNote&gt;&lt;Cite&gt;&lt;Author&gt;Vu&lt;/Author&gt;&lt;Year&gt;1999&lt;/Year&gt;&lt;RecNum&gt;739&lt;/RecNum&gt;&lt;DisplayText&gt;(5)&lt;/DisplayText&gt;&lt;record&gt;&lt;rec-number&gt;739&lt;/rec-number&gt;&lt;foreign-keys&gt;&lt;key app="EN" db-id="pa2taa22upwtfrev293v5wecew5vxde2xt5d" timestamp="1429616953"&gt;739&lt;/key&gt;&lt;/foreign-keys&gt;&lt;ref-type name="Journal Article"&gt;17&lt;/ref-type&gt;&lt;contributors&gt;&lt;authors&gt;&lt;author&gt;Vu, J. H.&lt;/author&gt;&lt;author&gt;Thomas, E. L.&lt;/author&gt;&lt;author&gt;Spencer, D. D.&lt;/author&gt;&lt;/authors&gt;&lt;/contributors&gt;&lt;auth-address&gt;Department of Surgery, Naval Medical Center Portsmouth, Virginia 23708-2197, USA.&lt;/auth-address&gt;&lt;titles&gt;&lt;title&gt;Laparoscopic management of mesenteric cyst&lt;/title&gt;&lt;secondary-title&gt;Am Surg&lt;/secondary-title&gt;&lt;alt-title&gt;The American surgeon&lt;/alt-title&gt;&lt;/titles&gt;&lt;periodical&gt;&lt;full-title&gt;Am Surg&lt;/full-title&gt;&lt;abbr-1&gt;The American surgeon&lt;/abbr-1&gt;&lt;/periodical&gt;&lt;alt-periodical&gt;&lt;full-title&gt;Am Surg&lt;/full-title&gt;&lt;abbr-1&gt;The American surgeon&lt;/abbr-1&gt;&lt;/alt-periodical&gt;&lt;pages&gt;264-5&lt;/pages&gt;&lt;volume&gt;65&lt;/volume&gt;&lt;number&gt;3&lt;/number&gt;&lt;keywords&gt;&lt;keyword&gt;Adult&lt;/keyword&gt;&lt;keyword&gt;Female&lt;/keyword&gt;&lt;keyword&gt;Humans&lt;/keyword&gt;&lt;keyword&gt;*Laparoscopy&lt;/keyword&gt;&lt;keyword&gt;Mesenteric Cyst/*surgery&lt;/keyword&gt;&lt;/keywords&gt;&lt;dates&gt;&lt;year&gt;1999&lt;/year&gt;&lt;pub-dates&gt;&lt;date&gt;Mar&lt;/date&gt;&lt;/pub-dates&gt;&lt;/dates&gt;&lt;isbn&gt;0003-1348 (Print)&amp;#xD;0003-1348 (Linking)&lt;/isbn&gt;&lt;accession-num&gt;10075306&lt;/accession-num&gt;&lt;urls&gt;&lt;related-urls&gt;&lt;url&gt;http://www.ncbi.nlm.nih.gov/pubmed/10075306&lt;/url&gt;&lt;/related-urls&gt;&lt;/urls&gt;&lt;/record&gt;&lt;/Cite&gt;&lt;/EndNote&gt;</w:instrText>
      </w:r>
      <w:r w:rsidR="00C81D1F" w:rsidRPr="003C0F1E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9D5701" w:rsidRPr="003C0F1E">
        <w:rPr>
          <w:rFonts w:ascii="Book Antiqua" w:hAnsi="Book Antiqua"/>
          <w:noProof/>
          <w:sz w:val="24"/>
          <w:szCs w:val="24"/>
          <w:vertAlign w:val="superscript"/>
        </w:rPr>
        <w:t>[</w:t>
      </w:r>
      <w:r w:rsidR="00C363E2" w:rsidRPr="003C0F1E">
        <w:rPr>
          <w:rFonts w:ascii="Book Antiqua" w:hAnsi="Book Antiqua"/>
          <w:noProof/>
          <w:sz w:val="24"/>
          <w:szCs w:val="24"/>
          <w:vertAlign w:val="superscript"/>
        </w:rPr>
        <w:t>5</w:t>
      </w:r>
      <w:r w:rsidR="009D5701" w:rsidRPr="003C0F1E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C81D1F" w:rsidRPr="003C0F1E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D05F94" w:rsidRPr="003C0F1E">
        <w:rPr>
          <w:rFonts w:ascii="Book Antiqua" w:hAnsi="Book Antiqua"/>
          <w:sz w:val="24"/>
          <w:szCs w:val="24"/>
        </w:rPr>
        <w:t>.</w:t>
      </w:r>
      <w:r w:rsidR="0012694B" w:rsidRPr="003C0F1E">
        <w:rPr>
          <w:rFonts w:ascii="Book Antiqua" w:hAnsi="Book Antiqua"/>
          <w:sz w:val="24"/>
          <w:szCs w:val="24"/>
        </w:rPr>
        <w:t xml:space="preserve"> </w:t>
      </w:r>
    </w:p>
    <w:p w14:paraId="4837244B" w14:textId="77777777" w:rsidR="00F07F96" w:rsidRPr="00347F6C" w:rsidRDefault="00A61C48" w:rsidP="002D7E43">
      <w:pPr>
        <w:spacing w:line="360" w:lineRule="auto"/>
        <w:ind w:firstLine="720"/>
        <w:jc w:val="both"/>
        <w:rPr>
          <w:rFonts w:ascii="Book Antiqua" w:hAnsi="Book Antiqua"/>
          <w:sz w:val="24"/>
          <w:szCs w:val="24"/>
        </w:rPr>
      </w:pPr>
      <w:r w:rsidRPr="00347F6C">
        <w:rPr>
          <w:rFonts w:ascii="Book Antiqua" w:hAnsi="Book Antiqua"/>
          <w:sz w:val="24"/>
          <w:szCs w:val="24"/>
        </w:rPr>
        <w:t>This article highlights</w:t>
      </w:r>
      <w:r w:rsidR="00B815AD" w:rsidRPr="00347F6C">
        <w:rPr>
          <w:rFonts w:ascii="Book Antiqua" w:hAnsi="Book Antiqua"/>
          <w:sz w:val="24"/>
          <w:szCs w:val="24"/>
        </w:rPr>
        <w:t xml:space="preserve"> a </w:t>
      </w:r>
      <w:r w:rsidR="008F39CF" w:rsidRPr="00347F6C">
        <w:rPr>
          <w:rFonts w:ascii="Book Antiqua" w:hAnsi="Book Antiqua"/>
          <w:sz w:val="24"/>
          <w:szCs w:val="24"/>
        </w:rPr>
        <w:t xml:space="preserve">case of </w:t>
      </w:r>
      <w:r w:rsidR="00D52538" w:rsidRPr="00347F6C">
        <w:rPr>
          <w:rFonts w:ascii="Book Antiqua" w:hAnsi="Book Antiqua"/>
          <w:sz w:val="24"/>
          <w:szCs w:val="24"/>
        </w:rPr>
        <w:t xml:space="preserve">a symptomatic </w:t>
      </w:r>
      <w:r w:rsidR="008F39CF" w:rsidRPr="00347F6C">
        <w:rPr>
          <w:rFonts w:ascii="Book Antiqua" w:hAnsi="Book Antiqua"/>
          <w:sz w:val="24"/>
          <w:szCs w:val="24"/>
        </w:rPr>
        <w:t xml:space="preserve">mesenteric cyst </w:t>
      </w:r>
      <w:r w:rsidR="00D52538" w:rsidRPr="00347F6C">
        <w:rPr>
          <w:rFonts w:ascii="Book Antiqua" w:hAnsi="Book Antiqua"/>
          <w:sz w:val="24"/>
          <w:szCs w:val="24"/>
        </w:rPr>
        <w:t xml:space="preserve">found in the acute setting </w:t>
      </w:r>
      <w:r w:rsidR="008F39CF" w:rsidRPr="00347F6C">
        <w:rPr>
          <w:rFonts w:ascii="Book Antiqua" w:hAnsi="Book Antiqua"/>
          <w:sz w:val="24"/>
          <w:szCs w:val="24"/>
        </w:rPr>
        <w:t>managed successfully by conservativ</w:t>
      </w:r>
      <w:r w:rsidR="00B815AD" w:rsidRPr="00347F6C">
        <w:rPr>
          <w:rFonts w:ascii="Book Antiqua" w:hAnsi="Book Antiqua"/>
          <w:sz w:val="24"/>
          <w:szCs w:val="24"/>
        </w:rPr>
        <w:t xml:space="preserve">e measures without the need </w:t>
      </w:r>
      <w:r w:rsidR="009A5A3C" w:rsidRPr="00347F6C">
        <w:rPr>
          <w:rFonts w:ascii="Book Antiqua" w:hAnsi="Book Antiqua"/>
          <w:sz w:val="24"/>
          <w:szCs w:val="24"/>
        </w:rPr>
        <w:t xml:space="preserve">for acute </w:t>
      </w:r>
      <w:r w:rsidR="00B815AD" w:rsidRPr="00347F6C">
        <w:rPr>
          <w:rFonts w:ascii="Book Antiqua" w:hAnsi="Book Antiqua"/>
          <w:sz w:val="24"/>
          <w:szCs w:val="24"/>
        </w:rPr>
        <w:t>surgical intervention</w:t>
      </w:r>
      <w:r w:rsidR="00574787" w:rsidRPr="00347F6C">
        <w:rPr>
          <w:rFonts w:ascii="Book Antiqua" w:hAnsi="Book Antiqua"/>
          <w:sz w:val="24"/>
          <w:szCs w:val="24"/>
        </w:rPr>
        <w:t>. This has</w:t>
      </w:r>
      <w:r w:rsidR="00684EF3" w:rsidRPr="00347F6C">
        <w:rPr>
          <w:rFonts w:ascii="Book Antiqua" w:hAnsi="Book Antiqua"/>
          <w:sz w:val="24"/>
          <w:szCs w:val="24"/>
        </w:rPr>
        <w:t xml:space="preserve"> </w:t>
      </w:r>
      <w:r w:rsidRPr="00347F6C">
        <w:rPr>
          <w:rFonts w:ascii="Book Antiqua" w:hAnsi="Book Antiqua"/>
          <w:sz w:val="24"/>
          <w:szCs w:val="24"/>
        </w:rPr>
        <w:t>not b</w:t>
      </w:r>
      <w:r w:rsidR="00684EF3" w:rsidRPr="00347F6C">
        <w:rPr>
          <w:rFonts w:ascii="Book Antiqua" w:hAnsi="Book Antiqua"/>
          <w:sz w:val="24"/>
          <w:szCs w:val="24"/>
        </w:rPr>
        <w:t xml:space="preserve">een </w:t>
      </w:r>
      <w:r w:rsidRPr="00347F6C">
        <w:rPr>
          <w:rFonts w:ascii="Book Antiqua" w:hAnsi="Book Antiqua"/>
          <w:sz w:val="24"/>
          <w:szCs w:val="24"/>
        </w:rPr>
        <w:t xml:space="preserve">previously </w:t>
      </w:r>
      <w:r w:rsidR="00684EF3" w:rsidRPr="00347F6C">
        <w:rPr>
          <w:rFonts w:ascii="Book Antiqua" w:hAnsi="Book Antiqua"/>
          <w:sz w:val="24"/>
          <w:szCs w:val="24"/>
        </w:rPr>
        <w:t>reported</w:t>
      </w:r>
      <w:r w:rsidR="00574787" w:rsidRPr="00347F6C">
        <w:rPr>
          <w:rFonts w:ascii="Book Antiqua" w:hAnsi="Book Antiqua"/>
          <w:sz w:val="24"/>
          <w:szCs w:val="24"/>
        </w:rPr>
        <w:t xml:space="preserve"> in the literature</w:t>
      </w:r>
      <w:r w:rsidR="009A5A3C" w:rsidRPr="00347F6C">
        <w:rPr>
          <w:rFonts w:ascii="Book Antiqua" w:hAnsi="Book Antiqua"/>
          <w:sz w:val="24"/>
          <w:szCs w:val="24"/>
        </w:rPr>
        <w:t>. We postulate that</w:t>
      </w:r>
      <w:r w:rsidR="00551B4A" w:rsidRPr="00347F6C">
        <w:rPr>
          <w:rFonts w:ascii="Book Antiqua" w:hAnsi="Book Antiqua"/>
          <w:sz w:val="24"/>
          <w:szCs w:val="24"/>
        </w:rPr>
        <w:t xml:space="preserve"> </w:t>
      </w:r>
      <w:r w:rsidRPr="00347F6C">
        <w:rPr>
          <w:rFonts w:ascii="Book Antiqua" w:hAnsi="Book Antiqua"/>
          <w:sz w:val="24"/>
          <w:szCs w:val="24"/>
        </w:rPr>
        <w:t xml:space="preserve">the </w:t>
      </w:r>
      <w:r w:rsidR="00551B4A" w:rsidRPr="00347F6C">
        <w:rPr>
          <w:rFonts w:ascii="Book Antiqua" w:hAnsi="Book Antiqua"/>
          <w:sz w:val="24"/>
          <w:szCs w:val="24"/>
        </w:rPr>
        <w:t xml:space="preserve">conservative </w:t>
      </w:r>
      <w:r w:rsidRPr="00347F6C">
        <w:rPr>
          <w:rFonts w:ascii="Book Antiqua" w:hAnsi="Book Antiqua"/>
          <w:sz w:val="24"/>
          <w:szCs w:val="24"/>
        </w:rPr>
        <w:t xml:space="preserve">approach to </w:t>
      </w:r>
      <w:r w:rsidR="00551B4A" w:rsidRPr="00347F6C">
        <w:rPr>
          <w:rFonts w:ascii="Book Antiqua" w:hAnsi="Book Antiqua"/>
          <w:sz w:val="24"/>
          <w:szCs w:val="24"/>
        </w:rPr>
        <w:t>mesenteric cyst</w:t>
      </w:r>
      <w:r w:rsidR="005B69C8" w:rsidRPr="00347F6C">
        <w:rPr>
          <w:rFonts w:ascii="Book Antiqua" w:hAnsi="Book Antiqua"/>
          <w:sz w:val="24"/>
          <w:szCs w:val="24"/>
        </w:rPr>
        <w:t>s</w:t>
      </w:r>
      <w:r w:rsidR="00551B4A" w:rsidRPr="00347F6C">
        <w:rPr>
          <w:rFonts w:ascii="Book Antiqua" w:hAnsi="Book Antiqua"/>
          <w:sz w:val="24"/>
          <w:szCs w:val="24"/>
        </w:rPr>
        <w:t xml:space="preserve"> </w:t>
      </w:r>
      <w:r w:rsidR="00B815AD" w:rsidRPr="00347F6C">
        <w:rPr>
          <w:rFonts w:ascii="Book Antiqua" w:hAnsi="Book Antiqua"/>
          <w:sz w:val="24"/>
          <w:szCs w:val="24"/>
        </w:rPr>
        <w:t xml:space="preserve">in </w:t>
      </w:r>
      <w:r w:rsidR="00551B4A" w:rsidRPr="00347F6C">
        <w:rPr>
          <w:rFonts w:ascii="Book Antiqua" w:hAnsi="Book Antiqua"/>
          <w:sz w:val="24"/>
          <w:szCs w:val="24"/>
        </w:rPr>
        <w:t xml:space="preserve">the acute setting </w:t>
      </w:r>
      <w:r w:rsidR="00574787" w:rsidRPr="00347F6C">
        <w:rPr>
          <w:rFonts w:ascii="Book Antiqua" w:hAnsi="Book Antiqua"/>
          <w:sz w:val="24"/>
          <w:szCs w:val="24"/>
        </w:rPr>
        <w:t xml:space="preserve">followed by planned elective surgery </w:t>
      </w:r>
      <w:r w:rsidRPr="00347F6C">
        <w:rPr>
          <w:rFonts w:ascii="Book Antiqua" w:hAnsi="Book Antiqua"/>
          <w:sz w:val="24"/>
          <w:szCs w:val="24"/>
        </w:rPr>
        <w:t xml:space="preserve">for selected cases </w:t>
      </w:r>
      <w:r w:rsidR="009A5A3C" w:rsidRPr="00347F6C">
        <w:rPr>
          <w:rFonts w:ascii="Book Antiqua" w:hAnsi="Book Antiqua"/>
          <w:sz w:val="24"/>
          <w:szCs w:val="24"/>
        </w:rPr>
        <w:t>may</w:t>
      </w:r>
      <w:r w:rsidR="005B69C8" w:rsidRPr="00347F6C">
        <w:rPr>
          <w:rFonts w:ascii="Book Antiqua" w:hAnsi="Book Antiqua"/>
          <w:sz w:val="24"/>
          <w:szCs w:val="24"/>
        </w:rPr>
        <w:t xml:space="preserve"> </w:t>
      </w:r>
      <w:r w:rsidR="00574787" w:rsidRPr="00347F6C">
        <w:rPr>
          <w:rFonts w:ascii="Book Antiqua" w:hAnsi="Book Antiqua"/>
          <w:sz w:val="24"/>
          <w:szCs w:val="24"/>
        </w:rPr>
        <w:t xml:space="preserve">prove to </w:t>
      </w:r>
      <w:r w:rsidR="009A5A3C" w:rsidRPr="00347F6C">
        <w:rPr>
          <w:rFonts w:ascii="Book Antiqua" w:hAnsi="Book Antiqua"/>
          <w:sz w:val="24"/>
          <w:szCs w:val="24"/>
        </w:rPr>
        <w:t xml:space="preserve">be </w:t>
      </w:r>
      <w:r w:rsidR="00574787" w:rsidRPr="00347F6C">
        <w:rPr>
          <w:rFonts w:ascii="Book Antiqua" w:hAnsi="Book Antiqua"/>
          <w:sz w:val="24"/>
          <w:szCs w:val="24"/>
        </w:rPr>
        <w:t xml:space="preserve">a </w:t>
      </w:r>
      <w:r w:rsidRPr="00347F6C">
        <w:rPr>
          <w:rFonts w:ascii="Book Antiqua" w:hAnsi="Book Antiqua"/>
          <w:sz w:val="24"/>
          <w:szCs w:val="24"/>
        </w:rPr>
        <w:t>beneficial</w:t>
      </w:r>
      <w:r w:rsidR="00574787" w:rsidRPr="00347F6C">
        <w:rPr>
          <w:rFonts w:ascii="Book Antiqua" w:hAnsi="Book Antiqua"/>
          <w:sz w:val="24"/>
          <w:szCs w:val="24"/>
        </w:rPr>
        <w:t xml:space="preserve"> and safe approach</w:t>
      </w:r>
      <w:r w:rsidR="008F39CF" w:rsidRPr="00347F6C">
        <w:rPr>
          <w:rFonts w:ascii="Book Antiqua" w:hAnsi="Book Antiqua"/>
          <w:sz w:val="24"/>
          <w:szCs w:val="24"/>
        </w:rPr>
        <w:t xml:space="preserve">. </w:t>
      </w:r>
    </w:p>
    <w:p w14:paraId="06782385" w14:textId="77777777" w:rsidR="00424D34" w:rsidRPr="00347F6C" w:rsidRDefault="00424D34" w:rsidP="00FE731E">
      <w:pPr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</w:p>
    <w:p w14:paraId="49F769BA" w14:textId="77777777" w:rsidR="008808CB" w:rsidRPr="00347F6C" w:rsidRDefault="002D7E43" w:rsidP="00FE731E">
      <w:pPr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347F6C">
        <w:rPr>
          <w:rFonts w:ascii="Book Antiqua" w:hAnsi="Book Antiqua"/>
          <w:b/>
          <w:sz w:val="24"/>
          <w:szCs w:val="24"/>
        </w:rPr>
        <w:t>CASE REPORT</w:t>
      </w:r>
    </w:p>
    <w:p w14:paraId="6AE846FA" w14:textId="58AF7D83" w:rsidR="00F07F96" w:rsidRPr="00347F6C" w:rsidRDefault="002556BC" w:rsidP="00FE731E">
      <w:pPr>
        <w:spacing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347F6C">
        <w:rPr>
          <w:rFonts w:ascii="Book Antiqua" w:hAnsi="Book Antiqua"/>
          <w:sz w:val="24"/>
          <w:szCs w:val="24"/>
        </w:rPr>
        <w:t>A 44-year-old female</w:t>
      </w:r>
      <w:r w:rsidR="001349E3" w:rsidRPr="00347F6C">
        <w:rPr>
          <w:rFonts w:ascii="Book Antiqua" w:hAnsi="Book Antiqua"/>
          <w:sz w:val="24"/>
          <w:szCs w:val="24"/>
        </w:rPr>
        <w:t xml:space="preserve"> presented</w:t>
      </w:r>
      <w:r w:rsidRPr="00347F6C">
        <w:rPr>
          <w:rFonts w:ascii="Book Antiqua" w:hAnsi="Book Antiqua"/>
          <w:sz w:val="24"/>
          <w:szCs w:val="24"/>
        </w:rPr>
        <w:t xml:space="preserve"> to our surgical assessment unit with a four-day histor</w:t>
      </w:r>
      <w:r w:rsidR="0092483C" w:rsidRPr="00347F6C">
        <w:rPr>
          <w:rFonts w:ascii="Book Antiqua" w:hAnsi="Book Antiqua"/>
          <w:sz w:val="24"/>
          <w:szCs w:val="24"/>
        </w:rPr>
        <w:t xml:space="preserve">y of </w:t>
      </w:r>
      <w:proofErr w:type="spellStart"/>
      <w:r w:rsidR="0092483C" w:rsidRPr="00347F6C">
        <w:rPr>
          <w:rFonts w:ascii="Book Antiqua" w:hAnsi="Book Antiqua"/>
          <w:sz w:val="24"/>
          <w:szCs w:val="24"/>
        </w:rPr>
        <w:t>generalise</w:t>
      </w:r>
      <w:r w:rsidR="005B69C8" w:rsidRPr="00347F6C">
        <w:rPr>
          <w:rFonts w:ascii="Book Antiqua" w:hAnsi="Book Antiqua"/>
          <w:sz w:val="24"/>
          <w:szCs w:val="24"/>
        </w:rPr>
        <w:t>d</w:t>
      </w:r>
      <w:proofErr w:type="spellEnd"/>
      <w:r w:rsidR="005B69C8" w:rsidRPr="00347F6C">
        <w:rPr>
          <w:rFonts w:ascii="Book Antiqua" w:hAnsi="Book Antiqua"/>
          <w:sz w:val="24"/>
          <w:szCs w:val="24"/>
        </w:rPr>
        <w:t xml:space="preserve"> abdominal pain and distension,</w:t>
      </w:r>
      <w:r w:rsidR="0092483C" w:rsidRPr="00347F6C">
        <w:rPr>
          <w:rFonts w:ascii="Book Antiqua" w:hAnsi="Book Antiqua"/>
          <w:sz w:val="24"/>
          <w:szCs w:val="24"/>
        </w:rPr>
        <w:t xml:space="preserve"> </w:t>
      </w:r>
      <w:r w:rsidR="00B53DB2" w:rsidRPr="00347F6C">
        <w:rPr>
          <w:rFonts w:ascii="Book Antiqua" w:hAnsi="Book Antiqua"/>
          <w:sz w:val="24"/>
          <w:szCs w:val="24"/>
        </w:rPr>
        <w:t xml:space="preserve">and </w:t>
      </w:r>
      <w:r w:rsidR="0092483C" w:rsidRPr="00347F6C">
        <w:rPr>
          <w:rFonts w:ascii="Book Antiqua" w:hAnsi="Book Antiqua"/>
          <w:sz w:val="24"/>
          <w:szCs w:val="24"/>
        </w:rPr>
        <w:t xml:space="preserve">associated </w:t>
      </w:r>
      <w:r w:rsidR="001D18F9" w:rsidRPr="00347F6C">
        <w:rPr>
          <w:rFonts w:ascii="Book Antiqua" w:hAnsi="Book Antiqua"/>
          <w:sz w:val="24"/>
          <w:szCs w:val="24"/>
        </w:rPr>
        <w:t xml:space="preserve">fever, </w:t>
      </w:r>
      <w:r w:rsidR="0092483C" w:rsidRPr="00347F6C">
        <w:rPr>
          <w:rFonts w:ascii="Book Antiqua" w:hAnsi="Book Antiqua"/>
          <w:sz w:val="24"/>
          <w:szCs w:val="24"/>
        </w:rPr>
        <w:t xml:space="preserve">vomiting, </w:t>
      </w:r>
      <w:proofErr w:type="spellStart"/>
      <w:r w:rsidR="0092483C" w:rsidRPr="00347F6C">
        <w:rPr>
          <w:rFonts w:ascii="Book Antiqua" w:hAnsi="Book Antiqua"/>
          <w:sz w:val="24"/>
          <w:szCs w:val="24"/>
        </w:rPr>
        <w:t>diarrhoea</w:t>
      </w:r>
      <w:proofErr w:type="spellEnd"/>
      <w:r w:rsidR="0092483C" w:rsidRPr="00347F6C">
        <w:rPr>
          <w:rFonts w:ascii="Book Antiqua" w:hAnsi="Book Antiqua"/>
          <w:sz w:val="24"/>
          <w:szCs w:val="24"/>
        </w:rPr>
        <w:t xml:space="preserve"> and </w:t>
      </w:r>
      <w:r w:rsidR="001D18F9" w:rsidRPr="00347F6C">
        <w:rPr>
          <w:rFonts w:ascii="Book Antiqua" w:hAnsi="Book Antiqua"/>
          <w:sz w:val="24"/>
          <w:szCs w:val="24"/>
        </w:rPr>
        <w:t xml:space="preserve">reduced </w:t>
      </w:r>
      <w:r w:rsidRPr="00347F6C">
        <w:rPr>
          <w:rFonts w:ascii="Book Antiqua" w:hAnsi="Book Antiqua"/>
          <w:sz w:val="24"/>
          <w:szCs w:val="24"/>
        </w:rPr>
        <w:t>oral intake</w:t>
      </w:r>
      <w:r w:rsidR="0092483C" w:rsidRPr="003C0F1E">
        <w:rPr>
          <w:rFonts w:ascii="Book Antiqua" w:hAnsi="Book Antiqua"/>
          <w:sz w:val="24"/>
          <w:szCs w:val="24"/>
        </w:rPr>
        <w:t xml:space="preserve">. </w:t>
      </w:r>
      <w:r w:rsidR="00304BBE" w:rsidRPr="003C0F1E">
        <w:rPr>
          <w:rFonts w:ascii="Book Antiqua" w:hAnsi="Book Antiqua"/>
          <w:sz w:val="24"/>
          <w:szCs w:val="24"/>
        </w:rPr>
        <w:t xml:space="preserve">She </w:t>
      </w:r>
      <w:r w:rsidR="00574787" w:rsidRPr="003C0F1E">
        <w:rPr>
          <w:rFonts w:ascii="Book Antiqua" w:hAnsi="Book Antiqua"/>
          <w:sz w:val="24"/>
          <w:szCs w:val="24"/>
        </w:rPr>
        <w:t>did not have</w:t>
      </w:r>
      <w:r w:rsidR="0092483C" w:rsidRPr="003C0F1E">
        <w:rPr>
          <w:rFonts w:ascii="Book Antiqua" w:hAnsi="Book Antiqua"/>
          <w:sz w:val="24"/>
          <w:szCs w:val="24"/>
        </w:rPr>
        <w:t xml:space="preserve"> </w:t>
      </w:r>
      <w:r w:rsidR="006F0C50" w:rsidRPr="003C0F1E">
        <w:rPr>
          <w:rFonts w:ascii="Book Antiqua" w:hAnsi="Book Antiqua"/>
          <w:sz w:val="24"/>
          <w:szCs w:val="24"/>
        </w:rPr>
        <w:t xml:space="preserve">any symptoms of </w:t>
      </w:r>
      <w:proofErr w:type="spellStart"/>
      <w:r w:rsidR="006F0C50" w:rsidRPr="003C0F1E">
        <w:rPr>
          <w:rFonts w:ascii="Book Antiqua" w:hAnsi="Book Antiqua"/>
          <w:sz w:val="24"/>
          <w:szCs w:val="24"/>
        </w:rPr>
        <w:t>hae</w:t>
      </w:r>
      <w:r w:rsidR="00574787" w:rsidRPr="003C0F1E">
        <w:rPr>
          <w:rFonts w:ascii="Book Antiqua" w:hAnsi="Book Antiqua"/>
          <w:sz w:val="24"/>
          <w:szCs w:val="24"/>
        </w:rPr>
        <w:t>matemesis</w:t>
      </w:r>
      <w:proofErr w:type="spellEnd"/>
      <w:r w:rsidR="00574787" w:rsidRPr="003C0F1E">
        <w:rPr>
          <w:rFonts w:ascii="Book Antiqua" w:hAnsi="Book Antiqua"/>
          <w:sz w:val="24"/>
          <w:szCs w:val="24"/>
        </w:rPr>
        <w:t>, rectal bleeding and</w:t>
      </w:r>
      <w:r w:rsidR="006F0C50" w:rsidRPr="003C0F1E">
        <w:rPr>
          <w:rFonts w:ascii="Book Antiqua" w:hAnsi="Book Antiqua"/>
          <w:sz w:val="24"/>
          <w:szCs w:val="24"/>
        </w:rPr>
        <w:t xml:space="preserve"> mucus discharge, or any </w:t>
      </w:r>
      <w:r w:rsidR="00304BBE" w:rsidRPr="003C0F1E">
        <w:rPr>
          <w:rFonts w:ascii="Book Antiqua" w:hAnsi="Book Antiqua"/>
          <w:sz w:val="24"/>
          <w:szCs w:val="24"/>
        </w:rPr>
        <w:t>uri</w:t>
      </w:r>
      <w:r w:rsidR="00574787" w:rsidRPr="003C0F1E">
        <w:rPr>
          <w:rFonts w:ascii="Book Antiqua" w:hAnsi="Book Antiqua"/>
          <w:sz w:val="24"/>
          <w:szCs w:val="24"/>
        </w:rPr>
        <w:t>nary and</w:t>
      </w:r>
      <w:r w:rsidR="005B69C8" w:rsidRPr="003C0F1E">
        <w:rPr>
          <w:rFonts w:ascii="Book Antiqua" w:hAnsi="Book Antiqua"/>
          <w:sz w:val="24"/>
          <w:szCs w:val="24"/>
        </w:rPr>
        <w:t xml:space="preserve"> gynecological symptoms</w:t>
      </w:r>
      <w:r w:rsidR="0092483C" w:rsidRPr="003C0F1E">
        <w:rPr>
          <w:rFonts w:ascii="Book Antiqua" w:hAnsi="Book Antiqua"/>
          <w:sz w:val="24"/>
          <w:szCs w:val="24"/>
        </w:rPr>
        <w:t>.</w:t>
      </w:r>
      <w:r w:rsidR="005B69C8" w:rsidRPr="003C0F1E">
        <w:rPr>
          <w:rFonts w:ascii="Book Antiqua" w:hAnsi="Book Antiqua"/>
          <w:sz w:val="24"/>
          <w:szCs w:val="24"/>
        </w:rPr>
        <w:t xml:space="preserve"> </w:t>
      </w:r>
      <w:r w:rsidR="001349E3" w:rsidRPr="003C0F1E">
        <w:rPr>
          <w:rFonts w:ascii="Book Antiqua" w:hAnsi="Book Antiqua"/>
          <w:sz w:val="24"/>
          <w:szCs w:val="24"/>
        </w:rPr>
        <w:t>She</w:t>
      </w:r>
      <w:r w:rsidR="001349E3" w:rsidRPr="00347F6C">
        <w:rPr>
          <w:rFonts w:ascii="Book Antiqua" w:hAnsi="Book Antiqua"/>
          <w:sz w:val="24"/>
          <w:szCs w:val="24"/>
        </w:rPr>
        <w:t xml:space="preserve"> </w:t>
      </w:r>
      <w:r w:rsidR="00DF6B33" w:rsidRPr="00347F6C">
        <w:rPr>
          <w:rFonts w:ascii="Book Antiqua" w:hAnsi="Book Antiqua"/>
          <w:sz w:val="24"/>
          <w:szCs w:val="24"/>
        </w:rPr>
        <w:t xml:space="preserve">had </w:t>
      </w:r>
      <w:r w:rsidR="001349E3" w:rsidRPr="00347F6C">
        <w:rPr>
          <w:rFonts w:ascii="Book Antiqua" w:hAnsi="Book Antiqua"/>
          <w:sz w:val="24"/>
          <w:szCs w:val="24"/>
        </w:rPr>
        <w:t xml:space="preserve">no </w:t>
      </w:r>
      <w:r w:rsidR="00AD7119" w:rsidRPr="00347F6C">
        <w:rPr>
          <w:rFonts w:ascii="Book Antiqua" w:hAnsi="Book Antiqua"/>
          <w:sz w:val="24"/>
          <w:szCs w:val="24"/>
        </w:rPr>
        <w:t>significant</w:t>
      </w:r>
      <w:r w:rsidR="0092483C" w:rsidRPr="00347F6C">
        <w:rPr>
          <w:rFonts w:ascii="Book Antiqua" w:hAnsi="Book Antiqua"/>
          <w:sz w:val="24"/>
          <w:szCs w:val="24"/>
        </w:rPr>
        <w:t xml:space="preserve"> past medical or </w:t>
      </w:r>
      <w:r w:rsidR="001D18F9" w:rsidRPr="00347F6C">
        <w:rPr>
          <w:rFonts w:ascii="Book Antiqua" w:hAnsi="Book Antiqua"/>
          <w:sz w:val="24"/>
          <w:szCs w:val="24"/>
        </w:rPr>
        <w:t>surgical</w:t>
      </w:r>
      <w:r w:rsidR="001349E3" w:rsidRPr="00347F6C">
        <w:rPr>
          <w:rFonts w:ascii="Book Antiqua" w:hAnsi="Book Antiqua"/>
          <w:sz w:val="24"/>
          <w:szCs w:val="24"/>
        </w:rPr>
        <w:t xml:space="preserve"> history. </w:t>
      </w:r>
      <w:r w:rsidR="00B53DB2" w:rsidRPr="00347F6C">
        <w:rPr>
          <w:rFonts w:ascii="Book Antiqua" w:hAnsi="Book Antiqua"/>
          <w:sz w:val="24"/>
          <w:szCs w:val="24"/>
        </w:rPr>
        <w:t xml:space="preserve">On </w:t>
      </w:r>
      <w:r w:rsidR="005B69C8" w:rsidRPr="00347F6C">
        <w:rPr>
          <w:rFonts w:ascii="Book Antiqua" w:hAnsi="Book Antiqua"/>
          <w:sz w:val="24"/>
          <w:szCs w:val="24"/>
        </w:rPr>
        <w:t>examination</w:t>
      </w:r>
      <w:r w:rsidR="001D18F9" w:rsidRPr="00347F6C">
        <w:rPr>
          <w:rFonts w:ascii="Book Antiqua" w:hAnsi="Book Antiqua"/>
          <w:sz w:val="24"/>
          <w:szCs w:val="24"/>
        </w:rPr>
        <w:t xml:space="preserve"> </w:t>
      </w:r>
      <w:r w:rsidR="00947FE4" w:rsidRPr="00347F6C">
        <w:rPr>
          <w:rFonts w:ascii="Book Antiqua" w:hAnsi="Book Antiqua"/>
          <w:sz w:val="24"/>
          <w:szCs w:val="24"/>
        </w:rPr>
        <w:t xml:space="preserve">she </w:t>
      </w:r>
      <w:r w:rsidR="00B53DB2" w:rsidRPr="00347F6C">
        <w:rPr>
          <w:rFonts w:ascii="Book Antiqua" w:hAnsi="Book Antiqua"/>
          <w:sz w:val="24"/>
          <w:szCs w:val="24"/>
        </w:rPr>
        <w:t xml:space="preserve">was </w:t>
      </w:r>
      <w:proofErr w:type="spellStart"/>
      <w:r w:rsidR="00947FE4" w:rsidRPr="00347F6C">
        <w:rPr>
          <w:rFonts w:ascii="Book Antiqua" w:hAnsi="Book Antiqua"/>
          <w:sz w:val="24"/>
          <w:szCs w:val="24"/>
        </w:rPr>
        <w:t>haemodynamically</w:t>
      </w:r>
      <w:proofErr w:type="spellEnd"/>
      <w:r w:rsidR="00947FE4" w:rsidRPr="00347F6C">
        <w:rPr>
          <w:rFonts w:ascii="Book Antiqua" w:hAnsi="Book Antiqua"/>
          <w:sz w:val="24"/>
          <w:szCs w:val="24"/>
        </w:rPr>
        <w:t xml:space="preserve"> </w:t>
      </w:r>
      <w:r w:rsidR="00BB0879" w:rsidRPr="00347F6C">
        <w:rPr>
          <w:rFonts w:ascii="Book Antiqua" w:hAnsi="Book Antiqua"/>
          <w:sz w:val="24"/>
          <w:szCs w:val="24"/>
        </w:rPr>
        <w:t xml:space="preserve">stable with </w:t>
      </w:r>
      <w:r w:rsidR="00B53DB2" w:rsidRPr="00347F6C">
        <w:rPr>
          <w:rFonts w:ascii="Book Antiqua" w:hAnsi="Book Antiqua"/>
          <w:sz w:val="24"/>
          <w:szCs w:val="24"/>
        </w:rPr>
        <w:t>a</w:t>
      </w:r>
      <w:r w:rsidR="00496155" w:rsidRPr="00347F6C">
        <w:rPr>
          <w:rFonts w:ascii="Book Antiqua" w:hAnsi="Book Antiqua"/>
          <w:sz w:val="24"/>
          <w:szCs w:val="24"/>
        </w:rPr>
        <w:t xml:space="preserve"> </w:t>
      </w:r>
      <w:r w:rsidR="00BC5BE0" w:rsidRPr="00347F6C">
        <w:rPr>
          <w:rFonts w:ascii="Book Antiqua" w:hAnsi="Book Antiqua"/>
          <w:sz w:val="24"/>
          <w:szCs w:val="24"/>
        </w:rPr>
        <w:t xml:space="preserve">pyrexia </w:t>
      </w:r>
      <w:r w:rsidR="00B53DB2" w:rsidRPr="00347F6C">
        <w:rPr>
          <w:rFonts w:ascii="Book Antiqua" w:hAnsi="Book Antiqua"/>
          <w:sz w:val="24"/>
          <w:szCs w:val="24"/>
        </w:rPr>
        <w:t xml:space="preserve">of </w:t>
      </w:r>
      <w:r w:rsidR="00496155" w:rsidRPr="00347F6C">
        <w:rPr>
          <w:rFonts w:ascii="Book Antiqua" w:hAnsi="Book Antiqua"/>
          <w:sz w:val="24"/>
          <w:szCs w:val="24"/>
        </w:rPr>
        <w:t>38-39</w:t>
      </w:r>
      <w:r w:rsidR="003C0F1E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3C0F1E">
        <w:rPr>
          <w:rFonts w:ascii="Book Antiqua" w:hAnsi="Book Antiqua"/>
          <w:b/>
          <w:sz w:val="24"/>
          <w:szCs w:val="24"/>
          <w:vertAlign w:val="superscript"/>
          <w:lang w:eastAsia="zh-CN"/>
        </w:rPr>
        <w:t>°</w:t>
      </w:r>
      <w:r w:rsidR="00BC5BE0" w:rsidRPr="00347F6C">
        <w:rPr>
          <w:rFonts w:ascii="Book Antiqua" w:hAnsi="Book Antiqua"/>
          <w:sz w:val="24"/>
          <w:szCs w:val="24"/>
        </w:rPr>
        <w:t>C.</w:t>
      </w:r>
      <w:r w:rsidR="00496155" w:rsidRPr="00347F6C">
        <w:rPr>
          <w:rFonts w:ascii="Book Antiqua" w:hAnsi="Book Antiqua"/>
          <w:sz w:val="24"/>
          <w:szCs w:val="24"/>
        </w:rPr>
        <w:t xml:space="preserve"> Her abdomen was </w:t>
      </w:r>
      <w:r w:rsidR="00947FE4" w:rsidRPr="00347F6C">
        <w:rPr>
          <w:rFonts w:ascii="Book Antiqua" w:hAnsi="Book Antiqua"/>
          <w:sz w:val="24"/>
          <w:szCs w:val="24"/>
        </w:rPr>
        <w:t xml:space="preserve">distended but </w:t>
      </w:r>
      <w:r w:rsidR="00496155" w:rsidRPr="00347F6C">
        <w:rPr>
          <w:rFonts w:ascii="Book Antiqua" w:hAnsi="Book Antiqua"/>
          <w:sz w:val="24"/>
          <w:szCs w:val="24"/>
        </w:rPr>
        <w:t>soft</w:t>
      </w:r>
      <w:r w:rsidR="00A232F0" w:rsidRPr="00347F6C">
        <w:rPr>
          <w:rFonts w:ascii="Book Antiqua" w:hAnsi="Book Antiqua"/>
          <w:sz w:val="24"/>
          <w:szCs w:val="24"/>
        </w:rPr>
        <w:t>,</w:t>
      </w:r>
      <w:r w:rsidR="00496155" w:rsidRPr="00347F6C">
        <w:rPr>
          <w:rFonts w:ascii="Book Antiqua" w:hAnsi="Book Antiqua"/>
          <w:sz w:val="24"/>
          <w:szCs w:val="24"/>
        </w:rPr>
        <w:t xml:space="preserve"> </w:t>
      </w:r>
      <w:r w:rsidR="005B69C8" w:rsidRPr="00347F6C">
        <w:rPr>
          <w:rFonts w:ascii="Book Antiqua" w:hAnsi="Book Antiqua"/>
          <w:sz w:val="24"/>
          <w:szCs w:val="24"/>
        </w:rPr>
        <w:t xml:space="preserve">with </w:t>
      </w:r>
      <w:r w:rsidR="00A232F0" w:rsidRPr="00347F6C">
        <w:rPr>
          <w:rFonts w:ascii="Book Antiqua" w:hAnsi="Book Antiqua"/>
          <w:sz w:val="24"/>
          <w:szCs w:val="24"/>
        </w:rPr>
        <w:t>tenderness over</w:t>
      </w:r>
      <w:r w:rsidR="00574787" w:rsidRPr="00347F6C">
        <w:rPr>
          <w:rFonts w:ascii="Book Antiqua" w:hAnsi="Book Antiqua"/>
          <w:sz w:val="24"/>
          <w:szCs w:val="24"/>
        </w:rPr>
        <w:t xml:space="preserve"> the</w:t>
      </w:r>
      <w:r w:rsidR="00A232F0" w:rsidRPr="00347F6C">
        <w:rPr>
          <w:rFonts w:ascii="Book Antiqua" w:hAnsi="Book Antiqua"/>
          <w:sz w:val="24"/>
          <w:szCs w:val="24"/>
        </w:rPr>
        <w:t xml:space="preserve"> </w:t>
      </w:r>
      <w:r w:rsidR="00496155" w:rsidRPr="00347F6C">
        <w:rPr>
          <w:rFonts w:ascii="Book Antiqua" w:hAnsi="Book Antiqua"/>
          <w:sz w:val="24"/>
          <w:szCs w:val="24"/>
        </w:rPr>
        <w:t>epigast</w:t>
      </w:r>
      <w:r w:rsidR="00A232F0" w:rsidRPr="00347F6C">
        <w:rPr>
          <w:rFonts w:ascii="Book Antiqua" w:hAnsi="Book Antiqua"/>
          <w:sz w:val="24"/>
          <w:szCs w:val="24"/>
        </w:rPr>
        <w:t>rium and right-</w:t>
      </w:r>
      <w:r w:rsidR="004D4BC9" w:rsidRPr="00347F6C">
        <w:rPr>
          <w:rFonts w:ascii="Book Antiqua" w:hAnsi="Book Antiqua"/>
          <w:sz w:val="24"/>
          <w:szCs w:val="24"/>
        </w:rPr>
        <w:t>s</w:t>
      </w:r>
      <w:r w:rsidR="00947FE4" w:rsidRPr="00347F6C">
        <w:rPr>
          <w:rFonts w:ascii="Book Antiqua" w:hAnsi="Book Antiqua"/>
          <w:sz w:val="24"/>
          <w:szCs w:val="24"/>
        </w:rPr>
        <w:t>ide</w:t>
      </w:r>
      <w:r w:rsidR="00A232F0" w:rsidRPr="00347F6C">
        <w:rPr>
          <w:rFonts w:ascii="Book Antiqua" w:hAnsi="Book Antiqua"/>
          <w:sz w:val="24"/>
          <w:szCs w:val="24"/>
        </w:rPr>
        <w:t xml:space="preserve"> of </w:t>
      </w:r>
      <w:r w:rsidR="00574787" w:rsidRPr="00347F6C">
        <w:rPr>
          <w:rFonts w:ascii="Book Antiqua" w:hAnsi="Book Antiqua"/>
          <w:sz w:val="24"/>
          <w:szCs w:val="24"/>
        </w:rPr>
        <w:t xml:space="preserve">the </w:t>
      </w:r>
      <w:r w:rsidR="00A232F0" w:rsidRPr="00347F6C">
        <w:rPr>
          <w:rFonts w:ascii="Book Antiqua" w:hAnsi="Book Antiqua"/>
          <w:sz w:val="24"/>
          <w:szCs w:val="24"/>
        </w:rPr>
        <w:t>abdomen</w:t>
      </w:r>
      <w:r w:rsidR="00574787" w:rsidRPr="00347F6C">
        <w:rPr>
          <w:rFonts w:ascii="Book Antiqua" w:hAnsi="Book Antiqua"/>
          <w:sz w:val="24"/>
          <w:szCs w:val="24"/>
        </w:rPr>
        <w:t>, with</w:t>
      </w:r>
      <w:r w:rsidR="00C50736" w:rsidRPr="00347F6C">
        <w:rPr>
          <w:rFonts w:ascii="Book Antiqua" w:hAnsi="Book Antiqua"/>
          <w:sz w:val="24"/>
          <w:szCs w:val="24"/>
        </w:rPr>
        <w:t xml:space="preserve"> n</w:t>
      </w:r>
      <w:r w:rsidR="001349E3" w:rsidRPr="00347F6C">
        <w:rPr>
          <w:rFonts w:ascii="Book Antiqua" w:hAnsi="Book Antiqua"/>
          <w:sz w:val="24"/>
          <w:szCs w:val="24"/>
        </w:rPr>
        <w:t xml:space="preserve">o obvious </w:t>
      </w:r>
      <w:r w:rsidR="00C50736" w:rsidRPr="00347F6C">
        <w:rPr>
          <w:rFonts w:ascii="Book Antiqua" w:hAnsi="Book Antiqua"/>
          <w:sz w:val="24"/>
          <w:szCs w:val="24"/>
        </w:rPr>
        <w:t xml:space="preserve">palpable </w:t>
      </w:r>
      <w:r w:rsidR="006F0C50" w:rsidRPr="00347F6C">
        <w:rPr>
          <w:rFonts w:ascii="Book Antiqua" w:hAnsi="Book Antiqua"/>
          <w:sz w:val="24"/>
          <w:szCs w:val="24"/>
        </w:rPr>
        <w:t>masses or</w:t>
      </w:r>
      <w:r w:rsidR="00A232F0" w:rsidRPr="00347F6C">
        <w:rPr>
          <w:rFonts w:ascii="Book Antiqua" w:hAnsi="Book Antiqua"/>
          <w:sz w:val="24"/>
          <w:szCs w:val="24"/>
        </w:rPr>
        <w:t xml:space="preserve"> shifting dullness</w:t>
      </w:r>
      <w:r w:rsidR="00574787" w:rsidRPr="00347F6C">
        <w:rPr>
          <w:rFonts w:ascii="Book Antiqua" w:hAnsi="Book Antiqua"/>
          <w:sz w:val="24"/>
          <w:szCs w:val="24"/>
        </w:rPr>
        <w:t>. N</w:t>
      </w:r>
      <w:r w:rsidR="00A232F0" w:rsidRPr="00347F6C">
        <w:rPr>
          <w:rFonts w:ascii="Book Antiqua" w:hAnsi="Book Antiqua"/>
          <w:sz w:val="24"/>
          <w:szCs w:val="24"/>
        </w:rPr>
        <w:t>ormal b</w:t>
      </w:r>
      <w:r w:rsidR="00947FE4" w:rsidRPr="00347F6C">
        <w:rPr>
          <w:rFonts w:ascii="Book Antiqua" w:hAnsi="Book Antiqua"/>
          <w:sz w:val="24"/>
          <w:szCs w:val="24"/>
        </w:rPr>
        <w:t xml:space="preserve">owel </w:t>
      </w:r>
      <w:r w:rsidR="00A232F0" w:rsidRPr="00347F6C">
        <w:rPr>
          <w:rFonts w:ascii="Book Antiqua" w:hAnsi="Book Antiqua"/>
          <w:sz w:val="24"/>
          <w:szCs w:val="24"/>
        </w:rPr>
        <w:t>sounds</w:t>
      </w:r>
      <w:r w:rsidR="006F0C50" w:rsidRPr="00347F6C">
        <w:rPr>
          <w:rFonts w:ascii="Book Antiqua" w:hAnsi="Book Antiqua"/>
          <w:sz w:val="24"/>
          <w:szCs w:val="24"/>
        </w:rPr>
        <w:t xml:space="preserve"> were present</w:t>
      </w:r>
      <w:r w:rsidR="00574787" w:rsidRPr="00347F6C">
        <w:rPr>
          <w:rFonts w:ascii="Book Antiqua" w:hAnsi="Book Antiqua"/>
          <w:sz w:val="24"/>
          <w:szCs w:val="24"/>
        </w:rPr>
        <w:t xml:space="preserve"> on auscultation</w:t>
      </w:r>
      <w:r w:rsidR="00947FE4" w:rsidRPr="00347F6C">
        <w:rPr>
          <w:rFonts w:ascii="Book Antiqua" w:hAnsi="Book Antiqua"/>
          <w:sz w:val="24"/>
          <w:szCs w:val="24"/>
        </w:rPr>
        <w:t>.</w:t>
      </w:r>
      <w:r w:rsidR="00496155" w:rsidRPr="00347F6C">
        <w:rPr>
          <w:rFonts w:ascii="Book Antiqua" w:hAnsi="Book Antiqua"/>
          <w:sz w:val="24"/>
          <w:szCs w:val="24"/>
        </w:rPr>
        <w:t xml:space="preserve"> </w:t>
      </w:r>
      <w:r w:rsidR="00C50736" w:rsidRPr="00347F6C">
        <w:rPr>
          <w:rFonts w:ascii="Book Antiqua" w:hAnsi="Book Antiqua"/>
          <w:sz w:val="24"/>
          <w:szCs w:val="24"/>
        </w:rPr>
        <w:t>R</w:t>
      </w:r>
      <w:r w:rsidR="00BB0879" w:rsidRPr="00347F6C">
        <w:rPr>
          <w:rFonts w:ascii="Book Antiqua" w:hAnsi="Book Antiqua"/>
          <w:sz w:val="24"/>
          <w:szCs w:val="24"/>
        </w:rPr>
        <w:t>ectal</w:t>
      </w:r>
      <w:r w:rsidR="00496155" w:rsidRPr="00347F6C">
        <w:rPr>
          <w:rFonts w:ascii="Book Antiqua" w:hAnsi="Book Antiqua"/>
          <w:sz w:val="24"/>
          <w:szCs w:val="24"/>
        </w:rPr>
        <w:t xml:space="preserve"> examination </w:t>
      </w:r>
      <w:r w:rsidR="00947FE4" w:rsidRPr="00347F6C">
        <w:rPr>
          <w:rFonts w:ascii="Book Antiqua" w:hAnsi="Book Antiqua"/>
          <w:sz w:val="24"/>
          <w:szCs w:val="24"/>
        </w:rPr>
        <w:t xml:space="preserve">was </w:t>
      </w:r>
      <w:r w:rsidR="00947FE4" w:rsidRPr="00347F6C">
        <w:rPr>
          <w:rFonts w:ascii="Book Antiqua" w:hAnsi="Book Antiqua"/>
          <w:sz w:val="24"/>
          <w:szCs w:val="24"/>
        </w:rPr>
        <w:lastRenderedPageBreak/>
        <w:t xml:space="preserve">normal. </w:t>
      </w:r>
      <w:r w:rsidR="00A61C48" w:rsidRPr="00347F6C">
        <w:rPr>
          <w:rFonts w:ascii="Book Antiqua" w:hAnsi="Book Antiqua"/>
          <w:sz w:val="24"/>
          <w:szCs w:val="24"/>
        </w:rPr>
        <w:t>Routine</w:t>
      </w:r>
      <w:r w:rsidR="00A232F0" w:rsidRPr="00347F6C">
        <w:rPr>
          <w:rFonts w:ascii="Book Antiqua" w:hAnsi="Book Antiqua"/>
          <w:sz w:val="24"/>
          <w:szCs w:val="24"/>
        </w:rPr>
        <w:t xml:space="preserve"> b</w:t>
      </w:r>
      <w:r w:rsidR="00E64106" w:rsidRPr="00347F6C">
        <w:rPr>
          <w:rFonts w:ascii="Book Antiqua" w:hAnsi="Book Antiqua"/>
          <w:sz w:val="24"/>
          <w:szCs w:val="24"/>
        </w:rPr>
        <w:t xml:space="preserve">lood tests </w:t>
      </w:r>
      <w:r w:rsidR="00A232F0" w:rsidRPr="00347F6C">
        <w:rPr>
          <w:rFonts w:ascii="Book Antiqua" w:hAnsi="Book Antiqua"/>
          <w:sz w:val="24"/>
          <w:szCs w:val="24"/>
        </w:rPr>
        <w:t>were wi</w:t>
      </w:r>
      <w:r w:rsidR="00B53DB2" w:rsidRPr="00347F6C">
        <w:rPr>
          <w:rFonts w:ascii="Book Antiqua" w:hAnsi="Book Antiqua"/>
          <w:sz w:val="24"/>
          <w:szCs w:val="24"/>
        </w:rPr>
        <w:t xml:space="preserve">thin normal limits aside from </w:t>
      </w:r>
      <w:r w:rsidR="00574787" w:rsidRPr="00347F6C">
        <w:rPr>
          <w:rFonts w:ascii="Book Antiqua" w:hAnsi="Book Antiqua"/>
          <w:sz w:val="24"/>
          <w:szCs w:val="24"/>
        </w:rPr>
        <w:t>an elevated</w:t>
      </w:r>
      <w:r w:rsidR="004D4BC9" w:rsidRPr="00347F6C">
        <w:rPr>
          <w:rFonts w:ascii="Book Antiqua" w:hAnsi="Book Antiqua"/>
          <w:sz w:val="24"/>
          <w:szCs w:val="24"/>
        </w:rPr>
        <w:t xml:space="preserve"> CRP </w:t>
      </w:r>
      <w:r w:rsidR="00947FE4" w:rsidRPr="00347F6C">
        <w:rPr>
          <w:rFonts w:ascii="Book Antiqua" w:hAnsi="Book Antiqua"/>
          <w:sz w:val="24"/>
          <w:szCs w:val="24"/>
        </w:rPr>
        <w:t>(C-reactive protein</w:t>
      </w:r>
      <w:r w:rsidR="00A232F0" w:rsidRPr="00347F6C">
        <w:rPr>
          <w:rFonts w:ascii="Book Antiqua" w:hAnsi="Book Antiqua"/>
          <w:sz w:val="24"/>
          <w:szCs w:val="24"/>
        </w:rPr>
        <w:t>) of 120. Blood cultures, urine-</w:t>
      </w:r>
      <w:r w:rsidR="00947FE4" w:rsidRPr="00347F6C">
        <w:rPr>
          <w:rFonts w:ascii="Book Antiqua" w:hAnsi="Book Antiqua"/>
          <w:sz w:val="24"/>
          <w:szCs w:val="24"/>
        </w:rPr>
        <w:t>dip</w:t>
      </w:r>
      <w:r w:rsidR="00922EF4" w:rsidRPr="00347F6C">
        <w:rPr>
          <w:rFonts w:ascii="Book Antiqua" w:hAnsi="Book Antiqua"/>
          <w:sz w:val="24"/>
          <w:szCs w:val="24"/>
        </w:rPr>
        <w:t>,</w:t>
      </w:r>
      <w:r w:rsidR="00947FE4" w:rsidRPr="00347F6C">
        <w:rPr>
          <w:rFonts w:ascii="Book Antiqua" w:hAnsi="Book Antiqua"/>
          <w:sz w:val="24"/>
          <w:szCs w:val="24"/>
        </w:rPr>
        <w:t xml:space="preserve"> </w:t>
      </w:r>
      <w:r w:rsidR="00574787" w:rsidRPr="00347F6C">
        <w:rPr>
          <w:rFonts w:ascii="Book Antiqua" w:hAnsi="Book Antiqua"/>
          <w:sz w:val="24"/>
          <w:szCs w:val="24"/>
        </w:rPr>
        <w:t xml:space="preserve">urine </w:t>
      </w:r>
      <w:r w:rsidR="00947FE4" w:rsidRPr="00347F6C">
        <w:rPr>
          <w:rFonts w:ascii="Book Antiqua" w:hAnsi="Book Antiqua"/>
          <w:sz w:val="24"/>
          <w:szCs w:val="24"/>
        </w:rPr>
        <w:t xml:space="preserve">pregnancy </w:t>
      </w:r>
      <w:r w:rsidR="00922EF4" w:rsidRPr="00347F6C">
        <w:rPr>
          <w:rFonts w:ascii="Book Antiqua" w:hAnsi="Book Antiqua"/>
          <w:sz w:val="24"/>
          <w:szCs w:val="24"/>
        </w:rPr>
        <w:t>test, e</w:t>
      </w:r>
      <w:r w:rsidR="004D4BC9" w:rsidRPr="00347F6C">
        <w:rPr>
          <w:rFonts w:ascii="Book Antiqua" w:hAnsi="Book Antiqua"/>
          <w:sz w:val="24"/>
          <w:szCs w:val="24"/>
        </w:rPr>
        <w:t xml:space="preserve">lectrocardiography (ECG) and chest </w:t>
      </w:r>
      <w:r w:rsidR="003C0F1E" w:rsidRPr="00347F6C">
        <w:rPr>
          <w:rFonts w:ascii="Book Antiqua" w:hAnsi="Book Antiqua"/>
          <w:sz w:val="24"/>
          <w:szCs w:val="24"/>
        </w:rPr>
        <w:t>X</w:t>
      </w:r>
      <w:r w:rsidR="004D4BC9" w:rsidRPr="00347F6C">
        <w:rPr>
          <w:rFonts w:ascii="Book Antiqua" w:hAnsi="Book Antiqua"/>
          <w:sz w:val="24"/>
          <w:szCs w:val="24"/>
        </w:rPr>
        <w:t xml:space="preserve">-ray (CXR) </w:t>
      </w:r>
      <w:r w:rsidR="002B27D6" w:rsidRPr="00347F6C">
        <w:rPr>
          <w:rFonts w:ascii="Book Antiqua" w:hAnsi="Book Antiqua"/>
          <w:sz w:val="24"/>
          <w:szCs w:val="24"/>
        </w:rPr>
        <w:t>was</w:t>
      </w:r>
      <w:r w:rsidR="00574787" w:rsidRPr="00347F6C">
        <w:rPr>
          <w:rFonts w:ascii="Book Antiqua" w:hAnsi="Book Antiqua"/>
          <w:sz w:val="24"/>
          <w:szCs w:val="24"/>
        </w:rPr>
        <w:t xml:space="preserve"> unremarkable. C</w:t>
      </w:r>
      <w:r w:rsidR="00922EF4" w:rsidRPr="00347F6C">
        <w:rPr>
          <w:rFonts w:ascii="Book Antiqua" w:hAnsi="Book Antiqua"/>
          <w:sz w:val="24"/>
          <w:szCs w:val="24"/>
        </w:rPr>
        <w:t>ontrast computed tomography (</w:t>
      </w:r>
      <w:r w:rsidR="00D519C1" w:rsidRPr="00347F6C">
        <w:rPr>
          <w:rFonts w:ascii="Book Antiqua" w:hAnsi="Book Antiqua"/>
          <w:sz w:val="24"/>
          <w:szCs w:val="24"/>
        </w:rPr>
        <w:t>CT</w:t>
      </w:r>
      <w:r w:rsidR="00922EF4" w:rsidRPr="00347F6C">
        <w:rPr>
          <w:rFonts w:ascii="Book Antiqua" w:hAnsi="Book Antiqua"/>
          <w:sz w:val="24"/>
          <w:szCs w:val="24"/>
        </w:rPr>
        <w:t>)</w:t>
      </w:r>
      <w:r w:rsidR="00D519C1" w:rsidRPr="00347F6C">
        <w:rPr>
          <w:rFonts w:ascii="Book Antiqua" w:hAnsi="Book Antiqua"/>
          <w:sz w:val="24"/>
          <w:szCs w:val="24"/>
        </w:rPr>
        <w:t xml:space="preserve"> revealed</w:t>
      </w:r>
      <w:r w:rsidR="00AB42EB" w:rsidRPr="00347F6C">
        <w:rPr>
          <w:rFonts w:ascii="Book Antiqua" w:hAnsi="Book Antiqua"/>
          <w:sz w:val="24"/>
          <w:szCs w:val="24"/>
        </w:rPr>
        <w:t xml:space="preserve"> a huge </w:t>
      </w:r>
      <w:r w:rsidR="00E64106" w:rsidRPr="00347F6C">
        <w:rPr>
          <w:rFonts w:ascii="Book Antiqua" w:hAnsi="Book Antiqua"/>
          <w:sz w:val="24"/>
          <w:szCs w:val="24"/>
        </w:rPr>
        <w:t xml:space="preserve">thin-walled </w:t>
      </w:r>
      <w:r w:rsidR="00AB42EB" w:rsidRPr="00347F6C">
        <w:rPr>
          <w:rFonts w:ascii="Book Antiqua" w:hAnsi="Book Antiqua"/>
          <w:sz w:val="24"/>
          <w:szCs w:val="24"/>
        </w:rPr>
        <w:t>fluid collection</w:t>
      </w:r>
      <w:r w:rsidR="00E64106" w:rsidRPr="00347F6C">
        <w:rPr>
          <w:rFonts w:ascii="Book Antiqua" w:hAnsi="Book Antiqua"/>
          <w:sz w:val="24"/>
          <w:szCs w:val="24"/>
        </w:rPr>
        <w:t xml:space="preserve"> with no abnormal enhancement</w:t>
      </w:r>
      <w:r w:rsidR="00B53DB2" w:rsidRPr="00347F6C">
        <w:rPr>
          <w:rFonts w:ascii="Book Antiqua" w:hAnsi="Book Antiqua"/>
          <w:sz w:val="24"/>
          <w:szCs w:val="24"/>
        </w:rPr>
        <w:t xml:space="preserve"> and </w:t>
      </w:r>
      <w:r w:rsidR="00574787" w:rsidRPr="00347F6C">
        <w:rPr>
          <w:rFonts w:ascii="Book Antiqua" w:hAnsi="Book Antiqua"/>
          <w:sz w:val="24"/>
          <w:szCs w:val="24"/>
        </w:rPr>
        <w:t xml:space="preserve">was </w:t>
      </w:r>
      <w:r w:rsidR="00B53DB2" w:rsidRPr="00347F6C">
        <w:rPr>
          <w:rFonts w:ascii="Book Antiqua" w:hAnsi="Book Antiqua"/>
          <w:sz w:val="24"/>
          <w:szCs w:val="24"/>
        </w:rPr>
        <w:t>separated from any visceral organs</w:t>
      </w:r>
      <w:r w:rsidR="00E64106" w:rsidRPr="00347F6C">
        <w:rPr>
          <w:rFonts w:ascii="Book Antiqua" w:hAnsi="Book Antiqua"/>
          <w:sz w:val="24"/>
          <w:szCs w:val="24"/>
        </w:rPr>
        <w:t>,</w:t>
      </w:r>
      <w:r w:rsidR="00AB42EB" w:rsidRPr="00347F6C">
        <w:rPr>
          <w:rFonts w:ascii="Book Antiqua" w:hAnsi="Book Antiqua"/>
          <w:sz w:val="24"/>
          <w:szCs w:val="24"/>
        </w:rPr>
        <w:t xml:space="preserve"> </w:t>
      </w:r>
      <w:r w:rsidR="00922EF4" w:rsidRPr="00347F6C">
        <w:rPr>
          <w:rFonts w:ascii="Book Antiqua" w:hAnsi="Book Antiqua"/>
          <w:sz w:val="24"/>
          <w:szCs w:val="24"/>
        </w:rPr>
        <w:t>measuring 21.7</w:t>
      </w:r>
      <w:r w:rsidR="002D7E43" w:rsidRPr="00347F6C">
        <w:rPr>
          <w:rFonts w:ascii="Book Antiqua" w:hAnsi="Book Antiqua"/>
          <w:sz w:val="24"/>
          <w:szCs w:val="24"/>
        </w:rPr>
        <w:t xml:space="preserve"> </w:t>
      </w:r>
      <w:r w:rsidR="00922EF4" w:rsidRPr="00347F6C">
        <w:rPr>
          <w:rFonts w:ascii="Book Antiqua" w:hAnsi="Book Antiqua"/>
          <w:sz w:val="24"/>
          <w:szCs w:val="24"/>
        </w:rPr>
        <w:t>cm</w:t>
      </w:r>
      <w:r w:rsidR="00AB42EB" w:rsidRPr="00347F6C">
        <w:rPr>
          <w:rFonts w:ascii="Book Antiqua" w:hAnsi="Book Antiqua"/>
          <w:sz w:val="24"/>
          <w:szCs w:val="24"/>
        </w:rPr>
        <w:t xml:space="preserve"> </w:t>
      </w:r>
      <w:r w:rsidR="00922EF4" w:rsidRPr="00347F6C">
        <w:rPr>
          <w:rFonts w:ascii="Book Antiqua" w:hAnsi="Book Antiqua"/>
          <w:sz w:val="24"/>
          <w:szCs w:val="24"/>
        </w:rPr>
        <w:t>(</w:t>
      </w:r>
      <w:proofErr w:type="spellStart"/>
      <w:r w:rsidR="00922EF4" w:rsidRPr="00347F6C">
        <w:rPr>
          <w:rFonts w:ascii="Book Antiqua" w:hAnsi="Book Antiqua"/>
          <w:sz w:val="24"/>
          <w:szCs w:val="24"/>
        </w:rPr>
        <w:t>craniocadual</w:t>
      </w:r>
      <w:proofErr w:type="spellEnd"/>
      <w:r w:rsidR="00922EF4" w:rsidRPr="00347F6C">
        <w:rPr>
          <w:rFonts w:ascii="Book Antiqua" w:hAnsi="Book Antiqua"/>
          <w:sz w:val="24"/>
          <w:szCs w:val="24"/>
        </w:rPr>
        <w:t xml:space="preserve">) </w:t>
      </w:r>
      <w:r w:rsidR="003C0F1E">
        <w:rPr>
          <w:rFonts w:ascii="Book Antiqua" w:hAnsi="Book Antiqua"/>
          <w:sz w:val="24"/>
          <w:szCs w:val="24"/>
        </w:rPr>
        <w:t>×</w:t>
      </w:r>
      <w:r w:rsidR="00922EF4" w:rsidRPr="00347F6C">
        <w:rPr>
          <w:rFonts w:ascii="Book Antiqua" w:hAnsi="Book Antiqua"/>
          <w:sz w:val="24"/>
          <w:szCs w:val="24"/>
        </w:rPr>
        <w:t xml:space="preserve"> 11.8</w:t>
      </w:r>
      <w:r w:rsidR="002D7E43" w:rsidRPr="00347F6C">
        <w:rPr>
          <w:rFonts w:ascii="Book Antiqua" w:hAnsi="Book Antiqua"/>
          <w:sz w:val="24"/>
          <w:szCs w:val="24"/>
        </w:rPr>
        <w:t xml:space="preserve"> </w:t>
      </w:r>
      <w:r w:rsidR="00922EF4" w:rsidRPr="00347F6C">
        <w:rPr>
          <w:rFonts w:ascii="Book Antiqua" w:hAnsi="Book Antiqua"/>
          <w:sz w:val="24"/>
          <w:szCs w:val="24"/>
        </w:rPr>
        <w:t>cm (t</w:t>
      </w:r>
      <w:r w:rsidR="00AB42EB" w:rsidRPr="00347F6C">
        <w:rPr>
          <w:rFonts w:ascii="Book Antiqua" w:hAnsi="Book Antiqua"/>
          <w:sz w:val="24"/>
          <w:szCs w:val="24"/>
        </w:rPr>
        <w:t>ransverse</w:t>
      </w:r>
      <w:r w:rsidR="00922EF4" w:rsidRPr="00347F6C">
        <w:rPr>
          <w:rFonts w:ascii="Book Antiqua" w:hAnsi="Book Antiqua"/>
          <w:sz w:val="24"/>
          <w:szCs w:val="24"/>
        </w:rPr>
        <w:t xml:space="preserve">) </w:t>
      </w:r>
      <w:r w:rsidR="003C0F1E">
        <w:rPr>
          <w:rFonts w:ascii="Book Antiqua" w:hAnsi="Book Antiqua"/>
          <w:sz w:val="24"/>
          <w:szCs w:val="24"/>
        </w:rPr>
        <w:t>×</w:t>
      </w:r>
      <w:r w:rsidR="00922EF4" w:rsidRPr="00347F6C">
        <w:rPr>
          <w:rFonts w:ascii="Book Antiqua" w:hAnsi="Book Antiqua"/>
          <w:sz w:val="24"/>
          <w:szCs w:val="24"/>
        </w:rPr>
        <w:t xml:space="preserve"> 14</w:t>
      </w:r>
      <w:r w:rsidR="002D7E43" w:rsidRPr="00347F6C">
        <w:rPr>
          <w:rFonts w:ascii="Book Antiqua" w:hAnsi="Book Antiqua"/>
          <w:sz w:val="24"/>
          <w:szCs w:val="24"/>
        </w:rPr>
        <w:t xml:space="preserve"> </w:t>
      </w:r>
      <w:r w:rsidR="00922EF4" w:rsidRPr="00347F6C">
        <w:rPr>
          <w:rFonts w:ascii="Book Antiqua" w:hAnsi="Book Antiqua"/>
          <w:sz w:val="24"/>
          <w:szCs w:val="24"/>
        </w:rPr>
        <w:t>cm</w:t>
      </w:r>
      <w:r w:rsidR="00AB42EB" w:rsidRPr="00347F6C">
        <w:rPr>
          <w:rFonts w:ascii="Book Antiqua" w:hAnsi="Book Antiqua"/>
          <w:sz w:val="24"/>
          <w:szCs w:val="24"/>
        </w:rPr>
        <w:t xml:space="preserve"> </w:t>
      </w:r>
      <w:r w:rsidR="00922EF4" w:rsidRPr="00347F6C">
        <w:rPr>
          <w:rFonts w:ascii="Book Antiqua" w:hAnsi="Book Antiqua"/>
          <w:sz w:val="24"/>
          <w:szCs w:val="24"/>
        </w:rPr>
        <w:t>(</w:t>
      </w:r>
      <w:proofErr w:type="spellStart"/>
      <w:r w:rsidR="00AB42EB" w:rsidRPr="00347F6C">
        <w:rPr>
          <w:rFonts w:ascii="Book Antiqua" w:hAnsi="Book Antiqua"/>
          <w:sz w:val="24"/>
          <w:szCs w:val="24"/>
        </w:rPr>
        <w:t>antero</w:t>
      </w:r>
      <w:proofErr w:type="spellEnd"/>
      <w:r w:rsidR="00AB42EB" w:rsidRPr="00347F6C">
        <w:rPr>
          <w:rFonts w:ascii="Book Antiqua" w:hAnsi="Book Antiqua"/>
          <w:sz w:val="24"/>
          <w:szCs w:val="24"/>
        </w:rPr>
        <w:t>-posterior</w:t>
      </w:r>
      <w:r w:rsidR="00E64106" w:rsidRPr="00347F6C">
        <w:rPr>
          <w:rFonts w:ascii="Book Antiqua" w:hAnsi="Book Antiqua"/>
          <w:sz w:val="24"/>
          <w:szCs w:val="24"/>
        </w:rPr>
        <w:t xml:space="preserve">) </w:t>
      </w:r>
      <w:r w:rsidR="00574787" w:rsidRPr="00347F6C">
        <w:rPr>
          <w:rFonts w:ascii="Book Antiqua" w:hAnsi="Book Antiqua"/>
          <w:sz w:val="24"/>
          <w:szCs w:val="24"/>
        </w:rPr>
        <w:t xml:space="preserve">which was </w:t>
      </w:r>
      <w:r w:rsidR="00E64106" w:rsidRPr="00347F6C">
        <w:rPr>
          <w:rFonts w:ascii="Book Antiqua" w:hAnsi="Book Antiqua"/>
          <w:sz w:val="24"/>
          <w:szCs w:val="24"/>
        </w:rPr>
        <w:t xml:space="preserve">occupying the left </w:t>
      </w:r>
      <w:r w:rsidR="00922EF4" w:rsidRPr="00347F6C">
        <w:rPr>
          <w:rFonts w:ascii="Book Antiqua" w:hAnsi="Book Antiqua"/>
          <w:sz w:val="24"/>
          <w:szCs w:val="24"/>
        </w:rPr>
        <w:t xml:space="preserve">side </w:t>
      </w:r>
      <w:r w:rsidR="00AB42EB" w:rsidRPr="00347F6C">
        <w:rPr>
          <w:rFonts w:ascii="Book Antiqua" w:hAnsi="Book Antiqua"/>
          <w:sz w:val="24"/>
          <w:szCs w:val="24"/>
        </w:rPr>
        <w:t>of abdomen and upper pelvis</w:t>
      </w:r>
      <w:r w:rsidR="008E4170" w:rsidRPr="00347F6C">
        <w:rPr>
          <w:rFonts w:ascii="Book Antiqua" w:hAnsi="Book Antiqua"/>
          <w:sz w:val="24"/>
          <w:szCs w:val="24"/>
        </w:rPr>
        <w:t xml:space="preserve"> (Fig</w:t>
      </w:r>
      <w:r w:rsidR="002D7E43" w:rsidRPr="00347F6C">
        <w:rPr>
          <w:rFonts w:ascii="Book Antiqua" w:hAnsi="Book Antiqua"/>
          <w:sz w:val="24"/>
          <w:szCs w:val="24"/>
        </w:rPr>
        <w:t>ure</w:t>
      </w:r>
      <w:r w:rsidR="008E4170" w:rsidRPr="00347F6C">
        <w:rPr>
          <w:rFonts w:ascii="Book Antiqua" w:hAnsi="Book Antiqua"/>
          <w:sz w:val="24"/>
          <w:szCs w:val="24"/>
        </w:rPr>
        <w:t xml:space="preserve"> 1)</w:t>
      </w:r>
      <w:r w:rsidR="00AB42EB" w:rsidRPr="00347F6C">
        <w:rPr>
          <w:rFonts w:ascii="Book Antiqua" w:hAnsi="Book Antiqua"/>
          <w:sz w:val="24"/>
          <w:szCs w:val="24"/>
        </w:rPr>
        <w:t>.</w:t>
      </w:r>
      <w:r w:rsidR="00E64106" w:rsidRPr="00347F6C">
        <w:rPr>
          <w:rFonts w:ascii="Book Antiqua" w:hAnsi="Book Antiqua"/>
          <w:sz w:val="24"/>
          <w:szCs w:val="24"/>
        </w:rPr>
        <w:t xml:space="preserve"> </w:t>
      </w:r>
      <w:r w:rsidR="00B53DB2" w:rsidRPr="00347F6C">
        <w:rPr>
          <w:rFonts w:ascii="Book Antiqua" w:hAnsi="Book Antiqua"/>
          <w:sz w:val="24"/>
          <w:szCs w:val="24"/>
        </w:rPr>
        <w:t xml:space="preserve">No other abnormalities </w:t>
      </w:r>
      <w:r w:rsidR="00B53DB2" w:rsidRPr="003C0F1E">
        <w:rPr>
          <w:rFonts w:ascii="Book Antiqua" w:hAnsi="Book Antiqua"/>
          <w:sz w:val="24"/>
          <w:szCs w:val="24"/>
        </w:rPr>
        <w:t>were found.</w:t>
      </w:r>
      <w:r w:rsidR="00AF6231" w:rsidRPr="003C0F1E">
        <w:rPr>
          <w:rFonts w:ascii="Book Antiqua" w:hAnsi="Book Antiqua"/>
          <w:sz w:val="24"/>
          <w:szCs w:val="24"/>
        </w:rPr>
        <w:t xml:space="preserve"> </w:t>
      </w:r>
      <w:r w:rsidR="00AB42EB" w:rsidRPr="003C0F1E">
        <w:rPr>
          <w:rFonts w:ascii="Book Antiqua" w:hAnsi="Book Antiqua"/>
          <w:sz w:val="24"/>
          <w:szCs w:val="24"/>
        </w:rPr>
        <w:t>The lesion was reported presumably a</w:t>
      </w:r>
      <w:r w:rsidR="00574787" w:rsidRPr="003C0F1E">
        <w:rPr>
          <w:rFonts w:ascii="Book Antiqua" w:hAnsi="Book Antiqua"/>
          <w:sz w:val="24"/>
          <w:szCs w:val="24"/>
        </w:rPr>
        <w:t>s a</w:t>
      </w:r>
      <w:r w:rsidR="00AB42EB" w:rsidRPr="003C0F1E">
        <w:rPr>
          <w:rFonts w:ascii="Book Antiqua" w:hAnsi="Book Antiqua"/>
          <w:sz w:val="24"/>
          <w:szCs w:val="24"/>
        </w:rPr>
        <w:t xml:space="preserve"> mesenteric cyst</w:t>
      </w:r>
      <w:r w:rsidR="00351304" w:rsidRPr="003C0F1E">
        <w:rPr>
          <w:rFonts w:ascii="Book Antiqua" w:hAnsi="Book Antiqua"/>
          <w:sz w:val="24"/>
          <w:szCs w:val="24"/>
        </w:rPr>
        <w:t xml:space="preserve"> with a suggested element of chronicity due to the calcified nature of the cyst wall</w:t>
      </w:r>
      <w:r w:rsidR="00B53DB2" w:rsidRPr="003C0F1E">
        <w:rPr>
          <w:rFonts w:ascii="Book Antiqua" w:hAnsi="Book Antiqua"/>
          <w:sz w:val="24"/>
          <w:szCs w:val="24"/>
        </w:rPr>
        <w:t>.</w:t>
      </w:r>
      <w:r w:rsidR="00F26458" w:rsidRPr="00347F6C">
        <w:rPr>
          <w:rFonts w:ascii="Book Antiqua" w:hAnsi="Book Antiqua"/>
          <w:sz w:val="24"/>
          <w:szCs w:val="24"/>
        </w:rPr>
        <w:t xml:space="preserve"> </w:t>
      </w:r>
    </w:p>
    <w:p w14:paraId="6BF7C3AD" w14:textId="6940A36C" w:rsidR="00F07F96" w:rsidRPr="00347F6C" w:rsidRDefault="00C50736" w:rsidP="002D7E43">
      <w:pPr>
        <w:spacing w:line="360" w:lineRule="auto"/>
        <w:ind w:firstLine="720"/>
        <w:jc w:val="both"/>
        <w:rPr>
          <w:rFonts w:ascii="Book Antiqua" w:hAnsi="Book Antiqua"/>
          <w:sz w:val="24"/>
          <w:szCs w:val="24"/>
        </w:rPr>
      </w:pPr>
      <w:r w:rsidRPr="00347F6C">
        <w:rPr>
          <w:rFonts w:ascii="Book Antiqua" w:hAnsi="Book Antiqua"/>
          <w:sz w:val="24"/>
          <w:szCs w:val="24"/>
        </w:rPr>
        <w:t xml:space="preserve">Initial management included intravenous fluids, analgesia, </w:t>
      </w:r>
      <w:proofErr w:type="spellStart"/>
      <w:r w:rsidRPr="00347F6C">
        <w:rPr>
          <w:rFonts w:ascii="Book Antiqua" w:hAnsi="Book Antiqua"/>
          <w:sz w:val="24"/>
          <w:szCs w:val="24"/>
        </w:rPr>
        <w:t>antiemetics</w:t>
      </w:r>
      <w:proofErr w:type="spellEnd"/>
      <w:r w:rsidRPr="00347F6C">
        <w:rPr>
          <w:rFonts w:ascii="Book Antiqua" w:hAnsi="Book Antiqua"/>
          <w:sz w:val="24"/>
          <w:szCs w:val="24"/>
        </w:rPr>
        <w:t xml:space="preserve"> and broad-spectrum a</w:t>
      </w:r>
      <w:r w:rsidR="00574787" w:rsidRPr="00347F6C">
        <w:rPr>
          <w:rFonts w:ascii="Book Antiqua" w:hAnsi="Book Antiqua"/>
          <w:sz w:val="24"/>
          <w:szCs w:val="24"/>
        </w:rPr>
        <w:t>ntibiotics</w:t>
      </w:r>
      <w:r w:rsidRPr="00347F6C">
        <w:rPr>
          <w:rFonts w:ascii="Book Antiqua" w:hAnsi="Book Antiqua"/>
          <w:sz w:val="24"/>
          <w:szCs w:val="24"/>
        </w:rPr>
        <w:t xml:space="preserve"> for symptom relief and suspected concurrent infective gastroenteritis. Explorative surgery was withheld in view of her improving clinical status and inflammatory markers</w:t>
      </w:r>
      <w:r w:rsidR="00574787" w:rsidRPr="00347F6C">
        <w:rPr>
          <w:rFonts w:ascii="Book Antiqua" w:hAnsi="Book Antiqua"/>
          <w:sz w:val="24"/>
          <w:szCs w:val="24"/>
        </w:rPr>
        <w:t xml:space="preserve"> when repeated hours later</w:t>
      </w:r>
      <w:r w:rsidRPr="00347F6C">
        <w:rPr>
          <w:rFonts w:ascii="Book Antiqua" w:hAnsi="Book Antiqua"/>
          <w:sz w:val="24"/>
          <w:szCs w:val="24"/>
        </w:rPr>
        <w:t>. She was admitted for four days and discharged with a course of oral antibiotics</w:t>
      </w:r>
      <w:r w:rsidR="00574787" w:rsidRPr="00347F6C">
        <w:rPr>
          <w:rFonts w:ascii="Book Antiqua" w:hAnsi="Book Antiqua"/>
          <w:sz w:val="24"/>
          <w:szCs w:val="24"/>
        </w:rPr>
        <w:t xml:space="preserve"> and no acute surgical intervention</w:t>
      </w:r>
      <w:r w:rsidRPr="00347F6C">
        <w:rPr>
          <w:rFonts w:ascii="Book Antiqua" w:hAnsi="Book Antiqua"/>
          <w:sz w:val="24"/>
          <w:szCs w:val="24"/>
        </w:rPr>
        <w:t>. One month after discharge, a</w:t>
      </w:r>
      <w:r w:rsidR="00151234" w:rsidRPr="00347F6C">
        <w:rPr>
          <w:rFonts w:ascii="Book Antiqua" w:hAnsi="Book Antiqua"/>
          <w:sz w:val="24"/>
          <w:szCs w:val="24"/>
        </w:rPr>
        <w:t xml:space="preserve"> </w:t>
      </w:r>
      <w:r w:rsidR="00D65607" w:rsidRPr="00347F6C">
        <w:rPr>
          <w:rFonts w:ascii="Book Antiqua" w:hAnsi="Book Antiqua"/>
          <w:sz w:val="24"/>
          <w:szCs w:val="24"/>
        </w:rPr>
        <w:t xml:space="preserve">pelvic </w:t>
      </w:r>
      <w:r w:rsidR="007E6260" w:rsidRPr="007E6260">
        <w:rPr>
          <w:rFonts w:ascii="Book Antiqua" w:hAnsi="Book Antiqua"/>
          <w:sz w:val="24"/>
          <w:szCs w:val="24"/>
        </w:rPr>
        <w:t>magnetic resonance imaging</w:t>
      </w:r>
      <w:r w:rsidR="00151234" w:rsidRPr="00347F6C">
        <w:rPr>
          <w:rFonts w:ascii="Book Antiqua" w:hAnsi="Book Antiqua"/>
          <w:sz w:val="24"/>
          <w:szCs w:val="24"/>
        </w:rPr>
        <w:t xml:space="preserve"> </w:t>
      </w:r>
      <w:r w:rsidRPr="00347F6C">
        <w:rPr>
          <w:rFonts w:ascii="Book Antiqua" w:hAnsi="Book Antiqua"/>
          <w:sz w:val="24"/>
          <w:szCs w:val="24"/>
        </w:rPr>
        <w:t xml:space="preserve">scan </w:t>
      </w:r>
      <w:r w:rsidR="002A6030" w:rsidRPr="00347F6C">
        <w:rPr>
          <w:rFonts w:ascii="Book Antiqua" w:hAnsi="Book Antiqua"/>
          <w:sz w:val="24"/>
          <w:szCs w:val="24"/>
        </w:rPr>
        <w:t xml:space="preserve">was </w:t>
      </w:r>
      <w:r w:rsidR="001349E3" w:rsidRPr="00347F6C">
        <w:rPr>
          <w:rFonts w:ascii="Book Antiqua" w:hAnsi="Book Antiqua"/>
          <w:sz w:val="24"/>
          <w:szCs w:val="24"/>
        </w:rPr>
        <w:t>performed</w:t>
      </w:r>
      <w:r w:rsidR="00BB0879" w:rsidRPr="00347F6C">
        <w:rPr>
          <w:rFonts w:ascii="Book Antiqua" w:hAnsi="Book Antiqua"/>
          <w:sz w:val="24"/>
          <w:szCs w:val="24"/>
        </w:rPr>
        <w:t xml:space="preserve"> </w:t>
      </w:r>
      <w:r w:rsidRPr="00347F6C">
        <w:rPr>
          <w:rFonts w:ascii="Book Antiqua" w:hAnsi="Book Antiqua"/>
          <w:sz w:val="24"/>
          <w:szCs w:val="24"/>
        </w:rPr>
        <w:t xml:space="preserve">to </w:t>
      </w:r>
      <w:r w:rsidR="009171E4" w:rsidRPr="00347F6C">
        <w:rPr>
          <w:rFonts w:ascii="Book Antiqua" w:hAnsi="Book Antiqua"/>
          <w:sz w:val="24"/>
          <w:szCs w:val="24"/>
        </w:rPr>
        <w:t>investigate</w:t>
      </w:r>
      <w:r w:rsidRPr="00347F6C">
        <w:rPr>
          <w:rFonts w:ascii="Book Antiqua" w:hAnsi="Book Antiqua"/>
          <w:sz w:val="24"/>
          <w:szCs w:val="24"/>
        </w:rPr>
        <w:t xml:space="preserve"> </w:t>
      </w:r>
      <w:r w:rsidR="009171E4" w:rsidRPr="00347F6C">
        <w:rPr>
          <w:rFonts w:ascii="Book Antiqua" w:hAnsi="Book Antiqua"/>
          <w:sz w:val="24"/>
          <w:szCs w:val="24"/>
        </w:rPr>
        <w:t>a possible retroperitoneal origin</w:t>
      </w:r>
      <w:r w:rsidRPr="00347F6C">
        <w:rPr>
          <w:rFonts w:ascii="Book Antiqua" w:hAnsi="Book Antiqua"/>
          <w:sz w:val="24"/>
          <w:szCs w:val="24"/>
        </w:rPr>
        <w:t xml:space="preserve"> of</w:t>
      </w:r>
      <w:r w:rsidR="009171E4" w:rsidRPr="00347F6C">
        <w:rPr>
          <w:rFonts w:ascii="Book Antiqua" w:hAnsi="Book Antiqua"/>
          <w:sz w:val="24"/>
          <w:szCs w:val="24"/>
        </w:rPr>
        <w:t xml:space="preserve"> the cyst. But the scan further </w:t>
      </w:r>
      <w:r w:rsidRPr="00347F6C">
        <w:rPr>
          <w:rFonts w:ascii="Book Antiqua" w:hAnsi="Book Antiqua"/>
          <w:sz w:val="24"/>
          <w:szCs w:val="24"/>
        </w:rPr>
        <w:t xml:space="preserve">confirmed </w:t>
      </w:r>
      <w:r w:rsidR="009171E4" w:rsidRPr="00347F6C">
        <w:rPr>
          <w:rFonts w:ascii="Book Antiqua" w:hAnsi="Book Antiqua"/>
          <w:sz w:val="24"/>
          <w:szCs w:val="24"/>
        </w:rPr>
        <w:t xml:space="preserve">the acute CT findings of </w:t>
      </w:r>
      <w:r w:rsidR="00EA27B3" w:rsidRPr="00347F6C">
        <w:rPr>
          <w:rFonts w:ascii="Book Antiqua" w:hAnsi="Book Antiqua"/>
          <w:sz w:val="24"/>
          <w:szCs w:val="24"/>
        </w:rPr>
        <w:t xml:space="preserve">a large </w:t>
      </w:r>
      <w:r w:rsidR="00F03F1E" w:rsidRPr="00347F6C">
        <w:rPr>
          <w:rFonts w:ascii="Book Antiqua" w:hAnsi="Book Antiqua"/>
          <w:sz w:val="24"/>
          <w:szCs w:val="24"/>
        </w:rPr>
        <w:t>simple left-side abdominal cyst</w:t>
      </w:r>
      <w:r w:rsidR="000A2DBF" w:rsidRPr="00347F6C">
        <w:rPr>
          <w:rFonts w:ascii="Book Antiqua" w:hAnsi="Book Antiqua"/>
          <w:sz w:val="24"/>
          <w:szCs w:val="24"/>
        </w:rPr>
        <w:t xml:space="preserve"> (22</w:t>
      </w:r>
      <w:r w:rsidR="003C0F1E">
        <w:rPr>
          <w:rFonts w:ascii="Book Antiqua" w:hAnsi="Book Antiqua" w:hint="eastAsia"/>
          <w:sz w:val="24"/>
          <w:szCs w:val="24"/>
          <w:lang w:eastAsia="zh-CN"/>
        </w:rPr>
        <w:t xml:space="preserve"> cm </w:t>
      </w:r>
      <w:r w:rsidR="003C0F1E">
        <w:rPr>
          <w:rFonts w:ascii="Book Antiqua" w:hAnsi="Book Antiqua"/>
          <w:sz w:val="24"/>
          <w:szCs w:val="24"/>
        </w:rPr>
        <w:t>×</w:t>
      </w:r>
      <w:r w:rsidR="003C0F1E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0A2DBF" w:rsidRPr="00347F6C">
        <w:rPr>
          <w:rFonts w:ascii="Book Antiqua" w:hAnsi="Book Antiqua"/>
          <w:sz w:val="24"/>
          <w:szCs w:val="24"/>
        </w:rPr>
        <w:t>13</w:t>
      </w:r>
      <w:r w:rsidR="003C0F1E">
        <w:rPr>
          <w:rFonts w:ascii="Book Antiqua" w:hAnsi="Book Antiqua" w:hint="eastAsia"/>
          <w:sz w:val="24"/>
          <w:szCs w:val="24"/>
          <w:lang w:eastAsia="zh-CN"/>
        </w:rPr>
        <w:t xml:space="preserve"> cm </w:t>
      </w:r>
      <w:r w:rsidR="003C0F1E">
        <w:rPr>
          <w:rFonts w:ascii="Book Antiqua" w:hAnsi="Book Antiqua"/>
          <w:sz w:val="24"/>
          <w:szCs w:val="24"/>
        </w:rPr>
        <w:t>×</w:t>
      </w:r>
      <w:r w:rsidR="003C0F1E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0A2DBF" w:rsidRPr="00347F6C">
        <w:rPr>
          <w:rFonts w:ascii="Book Antiqua" w:hAnsi="Book Antiqua"/>
          <w:sz w:val="24"/>
          <w:szCs w:val="24"/>
        </w:rPr>
        <w:t>11.5</w:t>
      </w:r>
      <w:r w:rsidR="003C0F1E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0A2DBF" w:rsidRPr="00347F6C">
        <w:rPr>
          <w:rFonts w:ascii="Book Antiqua" w:hAnsi="Book Antiqua"/>
          <w:sz w:val="24"/>
          <w:szCs w:val="24"/>
        </w:rPr>
        <w:t>cm) extended superiorly to the inf</w:t>
      </w:r>
      <w:r w:rsidR="00BB0879" w:rsidRPr="00347F6C">
        <w:rPr>
          <w:rFonts w:ascii="Book Antiqua" w:hAnsi="Book Antiqua"/>
          <w:sz w:val="24"/>
          <w:szCs w:val="24"/>
        </w:rPr>
        <w:t>erior splenic m</w:t>
      </w:r>
      <w:r w:rsidR="009171E4" w:rsidRPr="00347F6C">
        <w:rPr>
          <w:rFonts w:ascii="Book Antiqua" w:hAnsi="Book Antiqua"/>
          <w:sz w:val="24"/>
          <w:szCs w:val="24"/>
        </w:rPr>
        <w:t>argin which</w:t>
      </w:r>
      <w:r w:rsidR="00BB0879" w:rsidRPr="00347F6C">
        <w:rPr>
          <w:rFonts w:ascii="Book Antiqua" w:hAnsi="Book Antiqua"/>
          <w:sz w:val="24"/>
          <w:szCs w:val="24"/>
        </w:rPr>
        <w:t xml:space="preserve"> abutted</w:t>
      </w:r>
      <w:r w:rsidR="000A2DBF" w:rsidRPr="00347F6C">
        <w:rPr>
          <w:rFonts w:ascii="Book Antiqua" w:hAnsi="Book Antiqua"/>
          <w:sz w:val="24"/>
          <w:szCs w:val="24"/>
        </w:rPr>
        <w:t xml:space="preserve"> the left kidney</w:t>
      </w:r>
      <w:r w:rsidR="00D65607" w:rsidRPr="00347F6C">
        <w:rPr>
          <w:rFonts w:ascii="Book Antiqua" w:hAnsi="Book Antiqua"/>
          <w:sz w:val="24"/>
          <w:szCs w:val="24"/>
        </w:rPr>
        <w:t xml:space="preserve">, </w:t>
      </w:r>
      <w:r w:rsidR="009171E4" w:rsidRPr="00347F6C">
        <w:rPr>
          <w:rFonts w:ascii="Book Antiqua" w:hAnsi="Book Antiqua"/>
          <w:sz w:val="24"/>
          <w:szCs w:val="24"/>
        </w:rPr>
        <w:t>it had</w:t>
      </w:r>
      <w:r w:rsidR="001349E3" w:rsidRPr="00347F6C">
        <w:rPr>
          <w:rFonts w:ascii="Book Antiqua" w:hAnsi="Book Antiqua"/>
          <w:sz w:val="24"/>
          <w:szCs w:val="24"/>
        </w:rPr>
        <w:t xml:space="preserve"> no relation to </w:t>
      </w:r>
      <w:r w:rsidR="00BB0879" w:rsidRPr="00347F6C">
        <w:rPr>
          <w:rFonts w:ascii="Book Antiqua" w:hAnsi="Book Antiqua"/>
          <w:sz w:val="24"/>
          <w:szCs w:val="24"/>
        </w:rPr>
        <w:t>any retroperitoneal structures, such as</w:t>
      </w:r>
      <w:r w:rsidR="00D65607" w:rsidRPr="00347F6C">
        <w:rPr>
          <w:rFonts w:ascii="Book Antiqua" w:hAnsi="Book Antiqua"/>
          <w:sz w:val="24"/>
          <w:szCs w:val="24"/>
        </w:rPr>
        <w:t xml:space="preserve"> </w:t>
      </w:r>
      <w:r w:rsidR="009171E4" w:rsidRPr="00347F6C">
        <w:rPr>
          <w:rFonts w:ascii="Book Antiqua" w:hAnsi="Book Antiqua"/>
          <w:sz w:val="24"/>
          <w:szCs w:val="24"/>
        </w:rPr>
        <w:t xml:space="preserve">the </w:t>
      </w:r>
      <w:r w:rsidR="000A2DBF" w:rsidRPr="00347F6C">
        <w:rPr>
          <w:rFonts w:ascii="Book Antiqua" w:hAnsi="Book Antiqua"/>
          <w:sz w:val="24"/>
          <w:szCs w:val="24"/>
        </w:rPr>
        <w:t>ovaries</w:t>
      </w:r>
      <w:r w:rsidR="006F5620" w:rsidRPr="00347F6C">
        <w:rPr>
          <w:rFonts w:ascii="Book Antiqua" w:hAnsi="Book Antiqua"/>
          <w:sz w:val="24"/>
          <w:szCs w:val="24"/>
        </w:rPr>
        <w:t xml:space="preserve"> or kidneys</w:t>
      </w:r>
      <w:r w:rsidR="002D7E43" w:rsidRPr="00347F6C">
        <w:rPr>
          <w:rFonts w:ascii="Book Antiqua" w:hAnsi="Book Antiqua"/>
          <w:sz w:val="24"/>
          <w:szCs w:val="24"/>
        </w:rPr>
        <w:t xml:space="preserve"> (Figure</w:t>
      </w:r>
      <w:r w:rsidR="008E4170" w:rsidRPr="00347F6C">
        <w:rPr>
          <w:rFonts w:ascii="Book Antiqua" w:hAnsi="Book Antiqua"/>
          <w:sz w:val="24"/>
          <w:szCs w:val="24"/>
        </w:rPr>
        <w:t xml:space="preserve"> 2)</w:t>
      </w:r>
      <w:r w:rsidR="000A2DBF" w:rsidRPr="00347F6C">
        <w:rPr>
          <w:rFonts w:ascii="Book Antiqua" w:hAnsi="Book Antiqua"/>
          <w:sz w:val="24"/>
          <w:szCs w:val="24"/>
        </w:rPr>
        <w:t>.</w:t>
      </w:r>
      <w:r w:rsidR="00367FEC" w:rsidRPr="00347F6C">
        <w:rPr>
          <w:rFonts w:ascii="Book Antiqua" w:hAnsi="Book Antiqua"/>
          <w:sz w:val="24"/>
          <w:szCs w:val="24"/>
        </w:rPr>
        <w:t xml:space="preserve"> Follow up</w:t>
      </w:r>
      <w:r w:rsidR="00C12653" w:rsidRPr="00347F6C">
        <w:rPr>
          <w:rFonts w:ascii="Book Antiqua" w:hAnsi="Book Antiqua"/>
          <w:sz w:val="24"/>
          <w:szCs w:val="24"/>
        </w:rPr>
        <w:t xml:space="preserve"> at one and three months revealed no worrying </w:t>
      </w:r>
      <w:r w:rsidR="009171E4" w:rsidRPr="00347F6C">
        <w:rPr>
          <w:rFonts w:ascii="Book Antiqua" w:hAnsi="Book Antiqua"/>
          <w:sz w:val="24"/>
          <w:szCs w:val="24"/>
        </w:rPr>
        <w:t xml:space="preserve">clinical </w:t>
      </w:r>
      <w:r w:rsidR="00C12653" w:rsidRPr="00347F6C">
        <w:rPr>
          <w:rFonts w:ascii="Book Antiqua" w:hAnsi="Book Antiqua"/>
          <w:sz w:val="24"/>
          <w:szCs w:val="24"/>
        </w:rPr>
        <w:t xml:space="preserve">features, and </w:t>
      </w:r>
      <w:r w:rsidR="00367FEC" w:rsidRPr="00347F6C">
        <w:rPr>
          <w:rFonts w:ascii="Book Antiqua" w:hAnsi="Book Antiqua"/>
          <w:sz w:val="24"/>
          <w:szCs w:val="24"/>
        </w:rPr>
        <w:t xml:space="preserve">a </w:t>
      </w:r>
      <w:r w:rsidR="00C12653" w:rsidRPr="00347F6C">
        <w:rPr>
          <w:rFonts w:ascii="Book Antiqua" w:hAnsi="Book Antiqua"/>
          <w:sz w:val="24"/>
          <w:szCs w:val="24"/>
        </w:rPr>
        <w:t>subsequent decision</w:t>
      </w:r>
      <w:r w:rsidR="00367FEC" w:rsidRPr="00347F6C">
        <w:rPr>
          <w:rFonts w:ascii="Book Antiqua" w:hAnsi="Book Antiqua"/>
          <w:sz w:val="24"/>
          <w:szCs w:val="24"/>
        </w:rPr>
        <w:t xml:space="preserve"> for elective operation was made</w:t>
      </w:r>
      <w:r w:rsidR="009171E4" w:rsidRPr="00347F6C">
        <w:rPr>
          <w:rFonts w:ascii="Book Antiqua" w:hAnsi="Book Antiqua"/>
          <w:sz w:val="24"/>
          <w:szCs w:val="24"/>
        </w:rPr>
        <w:t xml:space="preserve"> to excise the lesion</w:t>
      </w:r>
      <w:r w:rsidR="00367FEC" w:rsidRPr="00347F6C">
        <w:rPr>
          <w:rFonts w:ascii="Book Antiqua" w:hAnsi="Book Antiqua"/>
          <w:sz w:val="24"/>
          <w:szCs w:val="24"/>
        </w:rPr>
        <w:t>. An elective laparotomy and excision of mesenteric cyst was performed at nine months after the initial presentation. There were no post-operative complications and follow up</w:t>
      </w:r>
      <w:r w:rsidR="00F07F96" w:rsidRPr="00347F6C">
        <w:rPr>
          <w:rFonts w:ascii="Book Antiqua" w:hAnsi="Book Antiqua"/>
          <w:sz w:val="24"/>
          <w:szCs w:val="24"/>
        </w:rPr>
        <w:t xml:space="preserve"> at six weeks was unremarkable. </w:t>
      </w:r>
      <w:r w:rsidR="009171E4" w:rsidRPr="00347F6C">
        <w:rPr>
          <w:rFonts w:ascii="Book Antiqua" w:hAnsi="Book Antiqua"/>
          <w:sz w:val="24"/>
          <w:szCs w:val="24"/>
        </w:rPr>
        <w:t>Finally, h</w:t>
      </w:r>
      <w:r w:rsidR="00B82598" w:rsidRPr="00347F6C">
        <w:rPr>
          <w:rFonts w:ascii="Book Antiqua" w:hAnsi="Book Antiqua"/>
          <w:sz w:val="24"/>
          <w:szCs w:val="24"/>
        </w:rPr>
        <w:t>istology</w:t>
      </w:r>
      <w:r w:rsidR="009171E4" w:rsidRPr="00347F6C">
        <w:rPr>
          <w:rFonts w:ascii="Book Antiqua" w:hAnsi="Book Antiqua"/>
          <w:sz w:val="24"/>
          <w:szCs w:val="24"/>
        </w:rPr>
        <w:t xml:space="preserve"> of the excised lesion confirmed the diagnosis</w:t>
      </w:r>
      <w:r w:rsidR="00B82598" w:rsidRPr="00347F6C">
        <w:rPr>
          <w:rFonts w:ascii="Book Antiqua" w:hAnsi="Book Antiqua"/>
          <w:sz w:val="24"/>
          <w:szCs w:val="24"/>
        </w:rPr>
        <w:t xml:space="preserve"> of a mesenteric cyst. </w:t>
      </w:r>
    </w:p>
    <w:p w14:paraId="44F0D4E0" w14:textId="77777777" w:rsidR="002D7E43" w:rsidRPr="00347F6C" w:rsidRDefault="002D7E43" w:rsidP="00FE731E">
      <w:pPr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</w:p>
    <w:p w14:paraId="6623720F" w14:textId="77777777" w:rsidR="00EA27B3" w:rsidRPr="00347F6C" w:rsidRDefault="002D7E43" w:rsidP="00FE731E">
      <w:pPr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347F6C">
        <w:rPr>
          <w:rFonts w:ascii="Book Antiqua" w:hAnsi="Book Antiqua"/>
          <w:b/>
          <w:sz w:val="24"/>
          <w:szCs w:val="24"/>
        </w:rPr>
        <w:t>DISCUSSION</w:t>
      </w:r>
    </w:p>
    <w:p w14:paraId="78DB9DBC" w14:textId="422D77B3" w:rsidR="00B803F2" w:rsidRPr="00347F6C" w:rsidRDefault="00CC3429" w:rsidP="00FE731E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47F6C">
        <w:rPr>
          <w:rFonts w:ascii="Book Antiqua" w:hAnsi="Book Antiqua"/>
          <w:sz w:val="24"/>
          <w:szCs w:val="24"/>
        </w:rPr>
        <w:t>Mesenteric cysts are rare</w:t>
      </w:r>
      <w:r w:rsidR="009171E4" w:rsidRPr="00347F6C">
        <w:rPr>
          <w:rFonts w:ascii="Book Antiqua" w:hAnsi="Book Antiqua"/>
          <w:sz w:val="24"/>
          <w:szCs w:val="24"/>
        </w:rPr>
        <w:t>,</w:t>
      </w:r>
      <w:r w:rsidRPr="00347F6C">
        <w:rPr>
          <w:rFonts w:ascii="Book Antiqua" w:hAnsi="Book Antiqua"/>
          <w:sz w:val="24"/>
          <w:szCs w:val="24"/>
        </w:rPr>
        <w:t xml:space="preserve"> benign intra-abdominal lesions </w:t>
      </w:r>
      <w:r w:rsidR="000463EE" w:rsidRPr="00347F6C">
        <w:rPr>
          <w:rFonts w:ascii="Book Antiqua" w:hAnsi="Book Antiqua"/>
          <w:sz w:val="24"/>
          <w:szCs w:val="24"/>
        </w:rPr>
        <w:t xml:space="preserve">found in </w:t>
      </w:r>
      <w:r w:rsidRPr="00347F6C">
        <w:rPr>
          <w:rFonts w:ascii="Book Antiqua" w:hAnsi="Book Antiqua"/>
          <w:sz w:val="24"/>
          <w:szCs w:val="24"/>
        </w:rPr>
        <w:t xml:space="preserve">the </w:t>
      </w:r>
      <w:r w:rsidR="000463EE" w:rsidRPr="00347F6C">
        <w:rPr>
          <w:rFonts w:ascii="Book Antiqua" w:hAnsi="Book Antiqua"/>
          <w:sz w:val="24"/>
          <w:szCs w:val="24"/>
        </w:rPr>
        <w:t xml:space="preserve">intestinal </w:t>
      </w:r>
      <w:r w:rsidRPr="00347F6C">
        <w:rPr>
          <w:rFonts w:ascii="Book Antiqua" w:hAnsi="Book Antiqua"/>
          <w:sz w:val="24"/>
          <w:szCs w:val="24"/>
        </w:rPr>
        <w:t>mesentery</w:t>
      </w:r>
      <w:r w:rsidR="009171E4" w:rsidRPr="00347F6C">
        <w:rPr>
          <w:rFonts w:ascii="Book Antiqua" w:hAnsi="Book Antiqua"/>
          <w:sz w:val="24"/>
          <w:szCs w:val="24"/>
        </w:rPr>
        <w:t>. The</w:t>
      </w:r>
      <w:r w:rsidR="004D2E5F" w:rsidRPr="00347F6C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4D2E5F" w:rsidRPr="00347F6C">
        <w:rPr>
          <w:rFonts w:ascii="Book Antiqua" w:hAnsi="Book Antiqua"/>
          <w:sz w:val="24"/>
          <w:szCs w:val="24"/>
        </w:rPr>
        <w:t>aetiology</w:t>
      </w:r>
      <w:proofErr w:type="spellEnd"/>
      <w:r w:rsidR="004D2E5F" w:rsidRPr="00347F6C">
        <w:rPr>
          <w:rFonts w:ascii="Book Antiqua" w:hAnsi="Book Antiqua"/>
          <w:sz w:val="24"/>
          <w:szCs w:val="24"/>
        </w:rPr>
        <w:t xml:space="preserve"> is unclear,</w:t>
      </w:r>
      <w:r w:rsidR="004B3D8A" w:rsidRPr="00347F6C">
        <w:rPr>
          <w:rFonts w:ascii="Book Antiqua" w:hAnsi="Book Antiqua"/>
          <w:sz w:val="24"/>
          <w:szCs w:val="24"/>
        </w:rPr>
        <w:t xml:space="preserve"> </w:t>
      </w:r>
      <w:r w:rsidR="000463EE" w:rsidRPr="00347F6C">
        <w:rPr>
          <w:rFonts w:ascii="Book Antiqua" w:hAnsi="Book Antiqua"/>
          <w:sz w:val="24"/>
          <w:szCs w:val="24"/>
        </w:rPr>
        <w:t xml:space="preserve">but the </w:t>
      </w:r>
      <w:r w:rsidR="004B3D8A" w:rsidRPr="00347F6C">
        <w:rPr>
          <w:rFonts w:ascii="Book Antiqua" w:hAnsi="Book Antiqua"/>
          <w:sz w:val="24"/>
          <w:szCs w:val="24"/>
        </w:rPr>
        <w:t xml:space="preserve">most accepted theory </w:t>
      </w:r>
      <w:r w:rsidR="009171E4" w:rsidRPr="00347F6C">
        <w:rPr>
          <w:rFonts w:ascii="Book Antiqua" w:hAnsi="Book Antiqua"/>
          <w:sz w:val="24"/>
          <w:szCs w:val="24"/>
        </w:rPr>
        <w:t xml:space="preserve">to date </w:t>
      </w:r>
      <w:r w:rsidR="000463EE" w:rsidRPr="00347F6C">
        <w:rPr>
          <w:rFonts w:ascii="Book Antiqua" w:hAnsi="Book Antiqua"/>
          <w:sz w:val="24"/>
          <w:szCs w:val="24"/>
        </w:rPr>
        <w:t>describes</w:t>
      </w:r>
      <w:r w:rsidR="00BB0879" w:rsidRPr="00347F6C">
        <w:rPr>
          <w:rFonts w:ascii="Book Antiqua" w:hAnsi="Book Antiqua"/>
          <w:sz w:val="24"/>
          <w:szCs w:val="24"/>
        </w:rPr>
        <w:t xml:space="preserve"> </w:t>
      </w:r>
      <w:r w:rsidR="004D2E5F" w:rsidRPr="00347F6C">
        <w:rPr>
          <w:rFonts w:ascii="Book Antiqua" w:hAnsi="Book Antiqua"/>
          <w:sz w:val="24"/>
          <w:szCs w:val="24"/>
        </w:rPr>
        <w:t>a</w:t>
      </w:r>
      <w:r w:rsidR="000463EE" w:rsidRPr="00347F6C">
        <w:rPr>
          <w:rFonts w:ascii="Book Antiqua" w:hAnsi="Book Antiqua"/>
          <w:sz w:val="24"/>
          <w:szCs w:val="24"/>
        </w:rPr>
        <w:t xml:space="preserve"> </w:t>
      </w:r>
      <w:r w:rsidR="004B3D8A" w:rsidRPr="00347F6C">
        <w:rPr>
          <w:rFonts w:ascii="Book Antiqua" w:hAnsi="Book Antiqua"/>
          <w:sz w:val="24"/>
          <w:szCs w:val="24"/>
        </w:rPr>
        <w:t>benign proliferation of ectopic mesen</w:t>
      </w:r>
      <w:r w:rsidR="005B69C8" w:rsidRPr="00347F6C">
        <w:rPr>
          <w:rFonts w:ascii="Book Antiqua" w:hAnsi="Book Antiqua"/>
          <w:sz w:val="24"/>
          <w:szCs w:val="24"/>
        </w:rPr>
        <w:t xml:space="preserve">teric lymphatic tissue </w:t>
      </w:r>
      <w:r w:rsidR="004D2E5F" w:rsidRPr="00347F6C">
        <w:rPr>
          <w:rFonts w:ascii="Book Antiqua" w:hAnsi="Book Antiqua"/>
          <w:sz w:val="24"/>
          <w:szCs w:val="24"/>
        </w:rPr>
        <w:t xml:space="preserve">failing </w:t>
      </w:r>
      <w:r w:rsidR="004B3D8A" w:rsidRPr="00347F6C">
        <w:rPr>
          <w:rFonts w:ascii="Book Antiqua" w:hAnsi="Book Antiqua"/>
          <w:sz w:val="24"/>
          <w:szCs w:val="24"/>
        </w:rPr>
        <w:t xml:space="preserve">to communicate with </w:t>
      </w:r>
      <w:r w:rsidR="004D2E5F" w:rsidRPr="00347F6C">
        <w:rPr>
          <w:rFonts w:ascii="Book Antiqua" w:hAnsi="Book Antiqua"/>
          <w:sz w:val="24"/>
          <w:szCs w:val="24"/>
        </w:rPr>
        <w:t xml:space="preserve">the </w:t>
      </w:r>
      <w:r w:rsidR="004B3D8A" w:rsidRPr="00347F6C">
        <w:rPr>
          <w:rFonts w:ascii="Book Antiqua" w:hAnsi="Book Antiqua"/>
          <w:sz w:val="24"/>
          <w:szCs w:val="24"/>
        </w:rPr>
        <w:t xml:space="preserve">core lymphatic </w:t>
      </w:r>
      <w:r w:rsidR="004B3D8A" w:rsidRPr="00451FEA">
        <w:rPr>
          <w:rFonts w:ascii="Book Antiqua" w:hAnsi="Book Antiqua"/>
          <w:sz w:val="24"/>
          <w:szCs w:val="24"/>
        </w:rPr>
        <w:t>system</w:t>
      </w:r>
      <w:r w:rsidR="00C81D1F" w:rsidRPr="00451FEA">
        <w:rPr>
          <w:rFonts w:ascii="Book Antiqua" w:hAnsi="Book Antiqua"/>
          <w:sz w:val="24"/>
          <w:szCs w:val="24"/>
          <w:vertAlign w:val="superscript"/>
        </w:rPr>
        <w:fldChar w:fldCharType="begin"/>
      </w:r>
      <w:r w:rsidR="00C363E2" w:rsidRPr="00451FEA">
        <w:rPr>
          <w:rFonts w:ascii="Book Antiqua" w:hAnsi="Book Antiqua"/>
          <w:sz w:val="24"/>
          <w:szCs w:val="24"/>
          <w:vertAlign w:val="superscript"/>
        </w:rPr>
        <w:instrText xml:space="preserve"> ADDIN EN.CITE &lt;EndNote&gt;&lt;Cite&gt;&lt;Author&gt;Richard&lt;/Author&gt;&lt;Year&gt;2006&lt;/Year&gt;&lt;RecNum&gt;755&lt;/RecNum&gt;&lt;DisplayText&gt;(6)&lt;/DisplayText&gt;&lt;record&gt;&lt;rec-number&gt;755&lt;/rec-number&gt;&lt;foreign-keys&gt;&lt;key app="EN" db-id="pa2taa22upwtfrev293v5wecew5vxde2xt5d" timestamp="1429778184"&gt;755&lt;/key&gt;&lt;/foreign-keys&gt;&lt;ref-type name="Journal Article"&gt;17&lt;/ref-type&gt;&lt;contributors&gt;&lt;authors&gt;&lt;author&gt;Richard, R.&lt;/author&gt;&lt;/authors&gt;&lt;/contributors&gt;&lt;titles&gt;&lt;title&gt;Mesenteric and omental cysts.&lt;/title&gt;&lt;secondary-title&gt;6th ed. Pediatric Surgery. In: Grosfeld JL, O’Neill JA Jr, Coran AG Jr, Fonkalsrud EW, editors. Philadelphia: Mosby Elsevier.&lt;/secondary-title&gt;&lt;/titles&gt;&lt;periodical&gt;&lt;full-title&gt;6th ed. Pediatric Surgery. In: Grosfeld JL, O’Neill JA Jr, Coran AG Jr, Fonkalsrud EW, editors. Philadelphia: Mosby Elsevier.&lt;/full-title&gt;&lt;/periodical&gt;&lt;pages&gt;1399-1406&lt;/pages&gt;&lt;dates&gt;&lt;year&gt;2006&lt;/year&gt;&lt;/dates&gt;&lt;urls&gt;&lt;/urls&gt;&lt;/record&gt;&lt;/Cite&gt;&lt;/EndNote&gt;</w:instrText>
      </w:r>
      <w:r w:rsidR="00C81D1F" w:rsidRPr="00451FEA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9D5701" w:rsidRPr="00451FEA">
        <w:rPr>
          <w:rFonts w:ascii="Book Antiqua" w:hAnsi="Book Antiqua"/>
          <w:noProof/>
          <w:sz w:val="24"/>
          <w:szCs w:val="24"/>
          <w:vertAlign w:val="superscript"/>
        </w:rPr>
        <w:t>[</w:t>
      </w:r>
      <w:r w:rsidR="00C363E2" w:rsidRPr="00451FEA">
        <w:rPr>
          <w:rFonts w:ascii="Book Antiqua" w:hAnsi="Book Antiqua"/>
          <w:noProof/>
          <w:sz w:val="24"/>
          <w:szCs w:val="24"/>
          <w:vertAlign w:val="superscript"/>
        </w:rPr>
        <w:t>6</w:t>
      </w:r>
      <w:r w:rsidR="009D5701" w:rsidRPr="00451FEA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C81D1F" w:rsidRPr="00451FEA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4B3D8A" w:rsidRPr="00451FEA">
        <w:rPr>
          <w:rFonts w:ascii="Book Antiqua" w:hAnsi="Book Antiqua"/>
          <w:sz w:val="24"/>
          <w:szCs w:val="24"/>
        </w:rPr>
        <w:t>.</w:t>
      </w:r>
      <w:r w:rsidR="000463EE" w:rsidRPr="00451FEA">
        <w:rPr>
          <w:rFonts w:ascii="Book Antiqua" w:hAnsi="Book Antiqua"/>
          <w:sz w:val="24"/>
          <w:szCs w:val="24"/>
        </w:rPr>
        <w:t xml:space="preserve"> </w:t>
      </w:r>
      <w:r w:rsidR="005C2BD0" w:rsidRPr="00451FEA">
        <w:rPr>
          <w:rFonts w:ascii="Book Antiqua" w:hAnsi="Book Antiqua"/>
          <w:sz w:val="24"/>
          <w:szCs w:val="24"/>
        </w:rPr>
        <w:t>In almost all reported cases, the m</w:t>
      </w:r>
      <w:r w:rsidR="00B73A01" w:rsidRPr="00451FEA">
        <w:rPr>
          <w:rFonts w:ascii="Book Antiqua" w:hAnsi="Book Antiqua"/>
          <w:sz w:val="24"/>
          <w:szCs w:val="24"/>
        </w:rPr>
        <w:t xml:space="preserve">anagement </w:t>
      </w:r>
      <w:r w:rsidR="009171E4" w:rsidRPr="00451FEA">
        <w:rPr>
          <w:rFonts w:ascii="Book Antiqua" w:hAnsi="Book Antiqua"/>
          <w:sz w:val="24"/>
          <w:szCs w:val="24"/>
        </w:rPr>
        <w:t>approach for a symptomatic</w:t>
      </w:r>
      <w:r w:rsidR="009841B2" w:rsidRPr="00451FEA">
        <w:rPr>
          <w:rFonts w:ascii="Book Antiqua" w:hAnsi="Book Antiqua"/>
          <w:sz w:val="24"/>
          <w:szCs w:val="24"/>
        </w:rPr>
        <w:t xml:space="preserve"> </w:t>
      </w:r>
      <w:r w:rsidRPr="00451FEA">
        <w:rPr>
          <w:rFonts w:ascii="Book Antiqua" w:hAnsi="Book Antiqua"/>
          <w:sz w:val="24"/>
          <w:szCs w:val="24"/>
        </w:rPr>
        <w:t xml:space="preserve">mesenteric cyst </w:t>
      </w:r>
      <w:r w:rsidR="008E6F6C" w:rsidRPr="00451FEA">
        <w:rPr>
          <w:rFonts w:ascii="Book Antiqua" w:hAnsi="Book Antiqua"/>
          <w:sz w:val="24"/>
          <w:szCs w:val="24"/>
        </w:rPr>
        <w:t xml:space="preserve">is </w:t>
      </w:r>
      <w:r w:rsidR="00B73A01" w:rsidRPr="00451FEA">
        <w:rPr>
          <w:rFonts w:ascii="Book Antiqua" w:hAnsi="Book Antiqua"/>
          <w:sz w:val="24"/>
          <w:szCs w:val="24"/>
        </w:rPr>
        <w:t xml:space="preserve">acute </w:t>
      </w:r>
      <w:r w:rsidR="009841B2" w:rsidRPr="00451FEA">
        <w:rPr>
          <w:rFonts w:ascii="Book Antiqua" w:hAnsi="Book Antiqua"/>
          <w:sz w:val="24"/>
          <w:szCs w:val="24"/>
        </w:rPr>
        <w:t>surgical resection</w:t>
      </w:r>
      <w:r w:rsidR="003A4936" w:rsidRPr="00451FEA">
        <w:rPr>
          <w:rFonts w:ascii="Book Antiqua" w:hAnsi="Book Antiqua"/>
          <w:sz w:val="24"/>
          <w:szCs w:val="24"/>
        </w:rPr>
        <w:t>,</w:t>
      </w:r>
      <w:r w:rsidR="00315715" w:rsidRPr="00451FEA">
        <w:rPr>
          <w:rFonts w:ascii="Book Antiqua" w:hAnsi="Book Antiqua"/>
          <w:sz w:val="24"/>
          <w:szCs w:val="24"/>
        </w:rPr>
        <w:t xml:space="preserve"> often </w:t>
      </w:r>
      <w:r w:rsidR="009171E4" w:rsidRPr="00451FEA">
        <w:rPr>
          <w:rFonts w:ascii="Book Antiqua" w:hAnsi="Book Antiqua"/>
          <w:sz w:val="24"/>
          <w:szCs w:val="24"/>
        </w:rPr>
        <w:t xml:space="preserve">performed </w:t>
      </w:r>
      <w:proofErr w:type="spellStart"/>
      <w:r w:rsidR="00315715" w:rsidRPr="00451FEA">
        <w:rPr>
          <w:rFonts w:ascii="Book Antiqua" w:hAnsi="Book Antiqua"/>
          <w:sz w:val="24"/>
          <w:szCs w:val="24"/>
        </w:rPr>
        <w:t>laparoscopically</w:t>
      </w:r>
      <w:proofErr w:type="spellEnd"/>
      <w:r w:rsidR="009841B2" w:rsidRPr="00451FEA">
        <w:rPr>
          <w:rFonts w:ascii="Book Antiqua" w:hAnsi="Book Antiqua"/>
          <w:sz w:val="24"/>
          <w:szCs w:val="24"/>
        </w:rPr>
        <w:t xml:space="preserve">, </w:t>
      </w:r>
      <w:r w:rsidR="009171E4" w:rsidRPr="00451FEA">
        <w:rPr>
          <w:rFonts w:ascii="Book Antiqua" w:hAnsi="Book Antiqua"/>
          <w:sz w:val="24"/>
          <w:szCs w:val="24"/>
        </w:rPr>
        <w:t>or in some cases using</w:t>
      </w:r>
      <w:r w:rsidR="003A4936" w:rsidRPr="00451FEA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841B2" w:rsidRPr="00451FEA">
        <w:rPr>
          <w:rFonts w:ascii="Book Antiqua" w:hAnsi="Book Antiqua"/>
          <w:sz w:val="24"/>
          <w:szCs w:val="24"/>
        </w:rPr>
        <w:t>marsupialisation</w:t>
      </w:r>
      <w:proofErr w:type="spellEnd"/>
      <w:r w:rsidR="00A957CC" w:rsidRPr="00451FEA">
        <w:rPr>
          <w:rFonts w:ascii="Book Antiqua" w:hAnsi="Book Antiqua"/>
          <w:sz w:val="24"/>
          <w:szCs w:val="24"/>
        </w:rPr>
        <w:t xml:space="preserve"> </w:t>
      </w:r>
      <w:r w:rsidR="00315715" w:rsidRPr="00451FEA">
        <w:rPr>
          <w:rFonts w:ascii="Book Antiqua" w:hAnsi="Book Antiqua"/>
          <w:sz w:val="24"/>
          <w:szCs w:val="24"/>
        </w:rPr>
        <w:t>to avoid extensive bowel resection</w:t>
      </w:r>
      <w:r w:rsidR="009171E4" w:rsidRPr="00451FEA">
        <w:rPr>
          <w:rFonts w:ascii="Book Antiqua" w:hAnsi="Book Antiqua"/>
          <w:sz w:val="24"/>
          <w:szCs w:val="24"/>
        </w:rPr>
        <w:t>. Surgical d</w:t>
      </w:r>
      <w:r w:rsidR="003A4936" w:rsidRPr="00451FEA">
        <w:rPr>
          <w:rFonts w:ascii="Book Antiqua" w:hAnsi="Book Antiqua"/>
          <w:sz w:val="24"/>
          <w:szCs w:val="24"/>
        </w:rPr>
        <w:t>rainage is avoided due to infection and recurrence</w:t>
      </w:r>
      <w:r w:rsidR="00C81D1F" w:rsidRPr="00451FEA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PEVuZE5vdGU+PENpdGU+PEF1dGhvcj5LdXJ0ejwvQXV0aG9yPjxZZWFyPjE5ODY8L1llYXI+PFJl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</w:fldData>
        </w:fldChar>
      </w:r>
      <w:r w:rsidR="00C363E2" w:rsidRPr="00451FEA">
        <w:rPr>
          <w:rFonts w:ascii="Book Antiqua" w:hAnsi="Book Antiqua"/>
          <w:sz w:val="24"/>
          <w:szCs w:val="24"/>
          <w:vertAlign w:val="superscript"/>
        </w:rPr>
        <w:instrText xml:space="preserve"> ADDIN EN.CITE </w:instrText>
      </w:r>
      <w:r w:rsidR="00C81D1F" w:rsidRPr="00451FEA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PEVuZE5vdGU+PENpdGU+PEF1dGhvcj5LdXJ0ejwvQXV0aG9yPjxZZWFyPjE5ODY8L1llYXI+PFJl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</w:fldData>
        </w:fldChar>
      </w:r>
      <w:r w:rsidR="00C363E2" w:rsidRPr="00451FEA">
        <w:rPr>
          <w:rFonts w:ascii="Book Antiqua" w:hAnsi="Book Antiqua"/>
          <w:sz w:val="24"/>
          <w:szCs w:val="24"/>
          <w:vertAlign w:val="superscript"/>
        </w:rPr>
        <w:instrText xml:space="preserve"> ADDIN EN.CITE.DATA </w:instrText>
      </w:r>
      <w:r w:rsidR="00C81D1F" w:rsidRPr="00451FEA">
        <w:rPr>
          <w:rFonts w:ascii="Book Antiqua" w:hAnsi="Book Antiqua"/>
          <w:sz w:val="24"/>
          <w:szCs w:val="24"/>
          <w:vertAlign w:val="superscript"/>
        </w:rPr>
      </w:r>
      <w:r w:rsidR="00C81D1F" w:rsidRPr="00451FEA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C81D1F" w:rsidRPr="00451FEA">
        <w:rPr>
          <w:rFonts w:ascii="Book Antiqua" w:hAnsi="Book Antiqua"/>
          <w:sz w:val="24"/>
          <w:szCs w:val="24"/>
          <w:vertAlign w:val="superscript"/>
        </w:rPr>
      </w:r>
      <w:r w:rsidR="00C81D1F" w:rsidRPr="00451FEA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9D5701" w:rsidRPr="00451FEA">
        <w:rPr>
          <w:rFonts w:ascii="Book Antiqua" w:hAnsi="Book Antiqua"/>
          <w:noProof/>
          <w:sz w:val="24"/>
          <w:szCs w:val="24"/>
          <w:vertAlign w:val="superscript"/>
        </w:rPr>
        <w:t>[</w:t>
      </w:r>
      <w:r w:rsidR="00C363E2" w:rsidRPr="00451FEA">
        <w:rPr>
          <w:rFonts w:ascii="Book Antiqua" w:hAnsi="Book Antiqua"/>
          <w:noProof/>
          <w:sz w:val="24"/>
          <w:szCs w:val="24"/>
          <w:vertAlign w:val="superscript"/>
        </w:rPr>
        <w:t>4,5</w:t>
      </w:r>
      <w:r w:rsidR="009D5701" w:rsidRPr="00451FEA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C81D1F" w:rsidRPr="00451FEA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Pr="00451FEA">
        <w:rPr>
          <w:rFonts w:ascii="Book Antiqua" w:hAnsi="Book Antiqua"/>
          <w:sz w:val="24"/>
          <w:szCs w:val="24"/>
        </w:rPr>
        <w:t xml:space="preserve">. </w:t>
      </w:r>
      <w:r w:rsidR="00607155" w:rsidRPr="00451FEA">
        <w:rPr>
          <w:rFonts w:ascii="Book Antiqua" w:hAnsi="Book Antiqua"/>
          <w:sz w:val="24"/>
          <w:szCs w:val="24"/>
        </w:rPr>
        <w:t xml:space="preserve">The use of conservative </w:t>
      </w:r>
      <w:r w:rsidR="00607155" w:rsidRPr="00451FEA">
        <w:rPr>
          <w:rFonts w:ascii="Book Antiqua" w:hAnsi="Book Antiqua"/>
          <w:sz w:val="24"/>
          <w:szCs w:val="24"/>
        </w:rPr>
        <w:lastRenderedPageBreak/>
        <w:t xml:space="preserve">management in the acute setting </w:t>
      </w:r>
      <w:r w:rsidR="009171E4" w:rsidRPr="00451FEA">
        <w:rPr>
          <w:rFonts w:ascii="Book Antiqua" w:hAnsi="Book Antiqua"/>
          <w:sz w:val="24"/>
          <w:szCs w:val="24"/>
        </w:rPr>
        <w:t>followed by elective</w:t>
      </w:r>
      <w:r w:rsidR="009171E4" w:rsidRPr="00347F6C">
        <w:rPr>
          <w:rFonts w:ascii="Book Antiqua" w:hAnsi="Book Antiqua"/>
          <w:sz w:val="24"/>
          <w:szCs w:val="24"/>
        </w:rPr>
        <w:t xml:space="preserve"> surgery </w:t>
      </w:r>
      <w:r w:rsidR="00607155" w:rsidRPr="00347F6C">
        <w:rPr>
          <w:rFonts w:ascii="Book Antiqua" w:hAnsi="Book Antiqua"/>
          <w:sz w:val="24"/>
          <w:szCs w:val="24"/>
        </w:rPr>
        <w:t xml:space="preserve">had not been </w:t>
      </w:r>
      <w:r w:rsidR="009171E4" w:rsidRPr="00347F6C">
        <w:rPr>
          <w:rFonts w:ascii="Book Antiqua" w:hAnsi="Book Antiqua"/>
          <w:sz w:val="24"/>
          <w:szCs w:val="24"/>
        </w:rPr>
        <w:t>previously reported</w:t>
      </w:r>
      <w:r w:rsidR="008E6F6C" w:rsidRPr="00347F6C">
        <w:rPr>
          <w:rFonts w:ascii="Book Antiqua" w:hAnsi="Book Antiqua"/>
          <w:sz w:val="24"/>
          <w:szCs w:val="24"/>
        </w:rPr>
        <w:t xml:space="preserve">. </w:t>
      </w:r>
      <w:r w:rsidR="00607155" w:rsidRPr="00347F6C">
        <w:rPr>
          <w:rFonts w:ascii="Book Antiqua" w:hAnsi="Book Antiqua"/>
          <w:sz w:val="24"/>
          <w:szCs w:val="24"/>
        </w:rPr>
        <w:t xml:space="preserve"> </w:t>
      </w:r>
    </w:p>
    <w:p w14:paraId="1C3F31E8" w14:textId="0B0CD298" w:rsidR="00EA27B3" w:rsidRPr="00347F6C" w:rsidRDefault="00785D4D" w:rsidP="002D7E43">
      <w:pPr>
        <w:spacing w:line="360" w:lineRule="auto"/>
        <w:ind w:firstLine="720"/>
        <w:jc w:val="both"/>
        <w:rPr>
          <w:rFonts w:ascii="Book Antiqua" w:hAnsi="Book Antiqua"/>
          <w:sz w:val="24"/>
          <w:szCs w:val="24"/>
        </w:rPr>
      </w:pPr>
      <w:r w:rsidRPr="00347F6C">
        <w:rPr>
          <w:rFonts w:ascii="Book Antiqua" w:hAnsi="Book Antiqua"/>
          <w:sz w:val="24"/>
          <w:szCs w:val="24"/>
        </w:rPr>
        <w:t>Our case demonstrated t</w:t>
      </w:r>
      <w:r w:rsidR="005C2BD0" w:rsidRPr="00347F6C">
        <w:rPr>
          <w:rFonts w:ascii="Book Antiqua" w:hAnsi="Book Antiqua"/>
          <w:sz w:val="24"/>
          <w:szCs w:val="24"/>
        </w:rPr>
        <w:t xml:space="preserve">he safety of conservative management </w:t>
      </w:r>
      <w:r w:rsidR="009171E4" w:rsidRPr="00347F6C">
        <w:rPr>
          <w:rFonts w:ascii="Book Antiqua" w:hAnsi="Book Antiqua"/>
          <w:sz w:val="24"/>
          <w:szCs w:val="24"/>
        </w:rPr>
        <w:t xml:space="preserve">for a symptomatic </w:t>
      </w:r>
      <w:r w:rsidR="009171E4" w:rsidRPr="003C0F1E">
        <w:rPr>
          <w:rFonts w:ascii="Book Antiqua" w:hAnsi="Book Antiqua"/>
          <w:sz w:val="24"/>
          <w:szCs w:val="24"/>
        </w:rPr>
        <w:t xml:space="preserve">cyst </w:t>
      </w:r>
      <w:r w:rsidR="00351304" w:rsidRPr="003C0F1E">
        <w:rPr>
          <w:rFonts w:ascii="Book Antiqua" w:hAnsi="Book Antiqua"/>
          <w:sz w:val="24"/>
          <w:szCs w:val="24"/>
        </w:rPr>
        <w:t xml:space="preserve">in the acute setting </w:t>
      </w:r>
      <w:r w:rsidR="00B803F2" w:rsidRPr="003C0F1E">
        <w:rPr>
          <w:rFonts w:ascii="Book Antiqua" w:hAnsi="Book Antiqua"/>
          <w:sz w:val="24"/>
          <w:szCs w:val="24"/>
        </w:rPr>
        <w:t>without the need for immediate surgical intervention</w:t>
      </w:r>
      <w:r w:rsidR="009171E4" w:rsidRPr="003C0F1E">
        <w:rPr>
          <w:rFonts w:ascii="Book Antiqua" w:hAnsi="Book Antiqua"/>
          <w:sz w:val="24"/>
          <w:szCs w:val="24"/>
        </w:rPr>
        <w:t>. This</w:t>
      </w:r>
      <w:r w:rsidR="00A859BB" w:rsidRPr="00347F6C">
        <w:rPr>
          <w:rFonts w:ascii="Book Antiqua" w:hAnsi="Book Antiqua"/>
          <w:sz w:val="24"/>
          <w:szCs w:val="24"/>
        </w:rPr>
        <w:t xml:space="preserve"> </w:t>
      </w:r>
      <w:r w:rsidR="00A14C35" w:rsidRPr="00347F6C">
        <w:rPr>
          <w:rFonts w:ascii="Book Antiqua" w:hAnsi="Book Antiqua"/>
          <w:sz w:val="24"/>
          <w:szCs w:val="24"/>
        </w:rPr>
        <w:t>avoided</w:t>
      </w:r>
      <w:r w:rsidR="009E37B9" w:rsidRPr="00347F6C">
        <w:rPr>
          <w:rFonts w:ascii="Book Antiqua" w:hAnsi="Book Antiqua"/>
          <w:sz w:val="24"/>
          <w:szCs w:val="24"/>
        </w:rPr>
        <w:t xml:space="preserve"> any potential complications associated with acute surgery</w:t>
      </w:r>
      <w:r w:rsidR="00A859BB" w:rsidRPr="00347F6C">
        <w:rPr>
          <w:rFonts w:ascii="Book Antiqua" w:hAnsi="Book Antiqua"/>
          <w:sz w:val="24"/>
          <w:szCs w:val="24"/>
        </w:rPr>
        <w:t>. E</w:t>
      </w:r>
      <w:r w:rsidR="0051461C" w:rsidRPr="00347F6C">
        <w:rPr>
          <w:rFonts w:ascii="Book Antiqua" w:hAnsi="Book Antiqua"/>
          <w:sz w:val="24"/>
          <w:szCs w:val="24"/>
        </w:rPr>
        <w:t>mergency surgery yield</w:t>
      </w:r>
      <w:r w:rsidR="00A859BB" w:rsidRPr="00347F6C">
        <w:rPr>
          <w:rFonts w:ascii="Book Antiqua" w:hAnsi="Book Antiqua"/>
          <w:sz w:val="24"/>
          <w:szCs w:val="24"/>
        </w:rPr>
        <w:t>s</w:t>
      </w:r>
      <w:r w:rsidR="0051461C" w:rsidRPr="00347F6C">
        <w:rPr>
          <w:rFonts w:ascii="Book Antiqua" w:hAnsi="Book Antiqua"/>
          <w:sz w:val="24"/>
          <w:szCs w:val="24"/>
        </w:rPr>
        <w:t xml:space="preserve"> higher risk</w:t>
      </w:r>
      <w:r w:rsidR="004C12FE" w:rsidRPr="00347F6C">
        <w:rPr>
          <w:rFonts w:ascii="Book Antiqua" w:hAnsi="Book Antiqua"/>
          <w:sz w:val="24"/>
          <w:szCs w:val="24"/>
        </w:rPr>
        <w:t>s</w:t>
      </w:r>
      <w:r w:rsidR="00A859BB" w:rsidRPr="00347F6C">
        <w:rPr>
          <w:rFonts w:ascii="Book Antiqua" w:hAnsi="Book Antiqua"/>
          <w:sz w:val="24"/>
          <w:szCs w:val="24"/>
        </w:rPr>
        <w:t xml:space="preserve"> of complications</w:t>
      </w:r>
      <w:r w:rsidR="0051461C" w:rsidRPr="00347F6C">
        <w:rPr>
          <w:rFonts w:ascii="Book Antiqua" w:hAnsi="Book Antiqua"/>
          <w:sz w:val="24"/>
          <w:szCs w:val="24"/>
        </w:rPr>
        <w:t xml:space="preserve">, </w:t>
      </w:r>
      <w:r w:rsidR="0019142C" w:rsidRPr="00347F6C">
        <w:rPr>
          <w:rFonts w:ascii="Book Antiqua" w:hAnsi="Book Antiqua"/>
          <w:sz w:val="24"/>
          <w:szCs w:val="24"/>
        </w:rPr>
        <w:t xml:space="preserve">such as damage to surrounding structures, visceral perforation, intra-abdominal sepsis, and </w:t>
      </w:r>
      <w:r w:rsidR="0051461C" w:rsidRPr="00347F6C">
        <w:rPr>
          <w:rFonts w:ascii="Book Antiqua" w:hAnsi="Book Antiqua"/>
          <w:sz w:val="24"/>
          <w:szCs w:val="24"/>
        </w:rPr>
        <w:t xml:space="preserve">wound </w:t>
      </w:r>
      <w:r w:rsidR="0019142C" w:rsidRPr="00347F6C">
        <w:rPr>
          <w:rFonts w:ascii="Book Antiqua" w:hAnsi="Book Antiqua"/>
          <w:sz w:val="24"/>
          <w:szCs w:val="24"/>
        </w:rPr>
        <w:t xml:space="preserve">infection. </w:t>
      </w:r>
      <w:r w:rsidR="00A859BB" w:rsidRPr="00347F6C">
        <w:rPr>
          <w:rFonts w:ascii="Book Antiqua" w:hAnsi="Book Antiqua"/>
          <w:sz w:val="24"/>
          <w:szCs w:val="24"/>
        </w:rPr>
        <w:t xml:space="preserve">Furthermore, </w:t>
      </w:r>
      <w:r w:rsidR="009E37B9" w:rsidRPr="00347F6C">
        <w:rPr>
          <w:rFonts w:ascii="Book Antiqua" w:hAnsi="Book Antiqua"/>
          <w:sz w:val="24"/>
          <w:szCs w:val="24"/>
        </w:rPr>
        <w:t>the possibility</w:t>
      </w:r>
      <w:r w:rsidR="00216FBA" w:rsidRPr="00347F6C">
        <w:rPr>
          <w:rFonts w:ascii="Book Antiqua" w:hAnsi="Book Antiqua"/>
          <w:sz w:val="24"/>
          <w:szCs w:val="24"/>
        </w:rPr>
        <w:t xml:space="preserve"> </w:t>
      </w:r>
      <w:r w:rsidR="009E37B9" w:rsidRPr="00347F6C">
        <w:rPr>
          <w:rFonts w:ascii="Book Antiqua" w:hAnsi="Book Antiqua"/>
          <w:sz w:val="24"/>
          <w:szCs w:val="24"/>
        </w:rPr>
        <w:t xml:space="preserve">of cyst regression </w:t>
      </w:r>
      <w:r w:rsidR="000E727B" w:rsidRPr="00347F6C">
        <w:rPr>
          <w:rFonts w:ascii="Book Antiqua" w:hAnsi="Book Antiqua"/>
          <w:sz w:val="24"/>
          <w:szCs w:val="24"/>
        </w:rPr>
        <w:t xml:space="preserve">may </w:t>
      </w:r>
      <w:r w:rsidRPr="00347F6C">
        <w:rPr>
          <w:rFonts w:ascii="Book Antiqua" w:hAnsi="Book Antiqua"/>
          <w:sz w:val="24"/>
          <w:szCs w:val="24"/>
        </w:rPr>
        <w:t>fundamentally</w:t>
      </w:r>
      <w:r w:rsidR="000E727B" w:rsidRPr="00347F6C">
        <w:rPr>
          <w:rFonts w:ascii="Book Antiqua" w:hAnsi="Book Antiqua"/>
          <w:sz w:val="24"/>
          <w:szCs w:val="24"/>
        </w:rPr>
        <w:t xml:space="preserve"> avoid the need for </w:t>
      </w:r>
      <w:r w:rsidR="009E37B9" w:rsidRPr="00347F6C">
        <w:rPr>
          <w:rFonts w:ascii="Book Antiqua" w:hAnsi="Book Antiqua"/>
          <w:sz w:val="24"/>
          <w:szCs w:val="24"/>
        </w:rPr>
        <w:t xml:space="preserve">any </w:t>
      </w:r>
      <w:r w:rsidR="000E727B" w:rsidRPr="00347F6C">
        <w:rPr>
          <w:rFonts w:ascii="Book Antiqua" w:hAnsi="Book Antiqua"/>
          <w:sz w:val="24"/>
          <w:szCs w:val="24"/>
        </w:rPr>
        <w:t>operation</w:t>
      </w:r>
      <w:r w:rsidR="009E37B9" w:rsidRPr="00347F6C">
        <w:rPr>
          <w:rFonts w:ascii="Book Antiqua" w:hAnsi="Book Antiqua"/>
          <w:sz w:val="24"/>
          <w:szCs w:val="24"/>
        </w:rPr>
        <w:t xml:space="preserve"> at all, which means potentially avoiding</w:t>
      </w:r>
      <w:r w:rsidR="000E727B" w:rsidRPr="00347F6C">
        <w:rPr>
          <w:rFonts w:ascii="Book Antiqua" w:hAnsi="Book Antiqua"/>
          <w:sz w:val="24"/>
          <w:szCs w:val="24"/>
        </w:rPr>
        <w:t xml:space="preserve"> long-term </w:t>
      </w:r>
      <w:r w:rsidR="009E37B9" w:rsidRPr="00347F6C">
        <w:rPr>
          <w:rFonts w:ascii="Book Antiqua" w:hAnsi="Book Antiqua"/>
          <w:sz w:val="24"/>
          <w:szCs w:val="24"/>
        </w:rPr>
        <w:t>post</w:t>
      </w:r>
      <w:r w:rsidR="00216FBA" w:rsidRPr="00347F6C">
        <w:rPr>
          <w:rFonts w:ascii="Book Antiqua" w:hAnsi="Book Antiqua"/>
          <w:sz w:val="24"/>
          <w:szCs w:val="24"/>
        </w:rPr>
        <w:t xml:space="preserve">operative </w:t>
      </w:r>
      <w:r w:rsidR="000E727B" w:rsidRPr="00347F6C">
        <w:rPr>
          <w:rFonts w:ascii="Book Antiqua" w:hAnsi="Book Antiqua"/>
          <w:sz w:val="24"/>
          <w:szCs w:val="24"/>
        </w:rPr>
        <w:t xml:space="preserve">complications, such as </w:t>
      </w:r>
      <w:r w:rsidR="009E37B9" w:rsidRPr="00347F6C">
        <w:rPr>
          <w:rFonts w:ascii="Book Antiqua" w:hAnsi="Book Antiqua"/>
          <w:sz w:val="24"/>
          <w:szCs w:val="24"/>
        </w:rPr>
        <w:t xml:space="preserve">abdominal adhesions and </w:t>
      </w:r>
      <w:proofErr w:type="spellStart"/>
      <w:r w:rsidR="009E37B9" w:rsidRPr="00347F6C">
        <w:rPr>
          <w:rFonts w:ascii="Book Antiqua" w:hAnsi="Book Antiqua"/>
          <w:sz w:val="24"/>
          <w:szCs w:val="24"/>
        </w:rPr>
        <w:t>herniations</w:t>
      </w:r>
      <w:proofErr w:type="spellEnd"/>
      <w:r w:rsidR="000E727B" w:rsidRPr="00347F6C">
        <w:rPr>
          <w:rFonts w:ascii="Book Antiqua" w:hAnsi="Book Antiqua"/>
          <w:sz w:val="24"/>
          <w:szCs w:val="24"/>
        </w:rPr>
        <w:t xml:space="preserve">. </w:t>
      </w:r>
      <w:r w:rsidR="004A786D" w:rsidRPr="00347F6C">
        <w:rPr>
          <w:rFonts w:ascii="Book Antiqua" w:hAnsi="Book Antiqua"/>
          <w:sz w:val="24"/>
          <w:szCs w:val="24"/>
        </w:rPr>
        <w:t xml:space="preserve">However, </w:t>
      </w:r>
      <w:r w:rsidR="009E37B9" w:rsidRPr="00347F6C">
        <w:rPr>
          <w:rFonts w:ascii="Book Antiqua" w:hAnsi="Book Antiqua"/>
          <w:sz w:val="24"/>
          <w:szCs w:val="24"/>
        </w:rPr>
        <w:t xml:space="preserve">such a </w:t>
      </w:r>
      <w:r w:rsidR="004A786D" w:rsidRPr="00347F6C">
        <w:rPr>
          <w:rFonts w:ascii="Book Antiqua" w:hAnsi="Book Antiqua"/>
          <w:sz w:val="24"/>
          <w:szCs w:val="24"/>
        </w:rPr>
        <w:t xml:space="preserve">conservative approach should only be reserved for stable patients without symptoms of bowel obstruction, </w:t>
      </w:r>
      <w:proofErr w:type="spellStart"/>
      <w:r w:rsidR="004A786D" w:rsidRPr="00347F6C">
        <w:rPr>
          <w:rFonts w:ascii="Book Antiqua" w:hAnsi="Book Antiqua"/>
          <w:sz w:val="24"/>
          <w:szCs w:val="24"/>
        </w:rPr>
        <w:t>ischaemic</w:t>
      </w:r>
      <w:proofErr w:type="spellEnd"/>
      <w:r w:rsidR="004A786D" w:rsidRPr="00347F6C">
        <w:rPr>
          <w:rFonts w:ascii="Book Antiqua" w:hAnsi="Book Antiqua"/>
          <w:sz w:val="24"/>
          <w:szCs w:val="24"/>
        </w:rPr>
        <w:t xml:space="preserve"> bowel, obstructive </w:t>
      </w:r>
      <w:proofErr w:type="spellStart"/>
      <w:r w:rsidR="004A786D" w:rsidRPr="00347F6C">
        <w:rPr>
          <w:rFonts w:ascii="Book Antiqua" w:hAnsi="Book Antiqua"/>
          <w:sz w:val="24"/>
          <w:szCs w:val="24"/>
        </w:rPr>
        <w:t>uropathy</w:t>
      </w:r>
      <w:proofErr w:type="spellEnd"/>
      <w:r w:rsidR="004A786D" w:rsidRPr="00347F6C">
        <w:rPr>
          <w:rFonts w:ascii="Book Antiqua" w:hAnsi="Book Antiqua"/>
          <w:sz w:val="24"/>
          <w:szCs w:val="24"/>
        </w:rPr>
        <w:t>, volvulus, and peritonitis.</w:t>
      </w:r>
    </w:p>
    <w:p w14:paraId="3F6A4774" w14:textId="07B1FEDC" w:rsidR="0008166F" w:rsidRPr="00347F6C" w:rsidRDefault="009E37B9" w:rsidP="002D7E43">
      <w:pPr>
        <w:spacing w:line="360" w:lineRule="auto"/>
        <w:ind w:firstLine="720"/>
        <w:jc w:val="both"/>
        <w:rPr>
          <w:rFonts w:ascii="Book Antiqua" w:hAnsi="Book Antiqua"/>
          <w:sz w:val="24"/>
          <w:szCs w:val="24"/>
        </w:rPr>
      </w:pPr>
      <w:r w:rsidRPr="00347F6C">
        <w:rPr>
          <w:rFonts w:ascii="Book Antiqua" w:hAnsi="Book Antiqua"/>
          <w:sz w:val="24"/>
          <w:szCs w:val="24"/>
        </w:rPr>
        <w:t>However b</w:t>
      </w:r>
      <w:r w:rsidR="009A1AE7" w:rsidRPr="00347F6C">
        <w:rPr>
          <w:rFonts w:ascii="Book Antiqua" w:hAnsi="Book Antiqua"/>
          <w:sz w:val="24"/>
          <w:szCs w:val="24"/>
        </w:rPr>
        <w:t xml:space="preserve">y </w:t>
      </w:r>
      <w:r w:rsidR="00A14C35" w:rsidRPr="00347F6C">
        <w:rPr>
          <w:rFonts w:ascii="Book Antiqua" w:hAnsi="Book Antiqua"/>
          <w:sz w:val="24"/>
          <w:szCs w:val="24"/>
        </w:rPr>
        <w:t xml:space="preserve">withholding </w:t>
      </w:r>
      <w:r w:rsidR="009A1AE7" w:rsidRPr="00347F6C">
        <w:rPr>
          <w:rFonts w:ascii="Book Antiqua" w:hAnsi="Book Antiqua"/>
          <w:sz w:val="24"/>
          <w:szCs w:val="24"/>
        </w:rPr>
        <w:t>surgery, the risk</w:t>
      </w:r>
      <w:r w:rsidR="00086838" w:rsidRPr="00347F6C">
        <w:rPr>
          <w:rFonts w:ascii="Book Antiqua" w:hAnsi="Book Antiqua"/>
          <w:sz w:val="24"/>
          <w:szCs w:val="24"/>
        </w:rPr>
        <w:t xml:space="preserve"> of adverse </w:t>
      </w:r>
      <w:proofErr w:type="spellStart"/>
      <w:r w:rsidR="00086838" w:rsidRPr="00347F6C">
        <w:rPr>
          <w:rFonts w:ascii="Book Antiqua" w:hAnsi="Book Antiqua"/>
          <w:sz w:val="24"/>
          <w:szCs w:val="24"/>
        </w:rPr>
        <w:t>sequelae</w:t>
      </w:r>
      <w:proofErr w:type="spellEnd"/>
      <w:r w:rsidR="00996D96" w:rsidRPr="00347F6C">
        <w:rPr>
          <w:rFonts w:ascii="Book Antiqua" w:hAnsi="Book Antiqua"/>
          <w:sz w:val="24"/>
          <w:szCs w:val="24"/>
        </w:rPr>
        <w:t xml:space="preserve"> </w:t>
      </w:r>
      <w:r w:rsidR="00086838" w:rsidRPr="00347F6C">
        <w:rPr>
          <w:rFonts w:ascii="Book Antiqua" w:hAnsi="Book Antiqua"/>
          <w:sz w:val="24"/>
          <w:szCs w:val="24"/>
        </w:rPr>
        <w:t xml:space="preserve">such as </w:t>
      </w:r>
      <w:r w:rsidR="0051461C" w:rsidRPr="00347F6C">
        <w:rPr>
          <w:rFonts w:ascii="Book Antiqua" w:hAnsi="Book Antiqua"/>
          <w:sz w:val="24"/>
          <w:szCs w:val="24"/>
        </w:rPr>
        <w:t>bowel obstruction or periton</w:t>
      </w:r>
      <w:r w:rsidR="009A1AE7" w:rsidRPr="00347F6C">
        <w:rPr>
          <w:rFonts w:ascii="Book Antiqua" w:hAnsi="Book Antiqua"/>
          <w:sz w:val="24"/>
          <w:szCs w:val="24"/>
        </w:rPr>
        <w:t>iti</w:t>
      </w:r>
      <w:r w:rsidRPr="00347F6C">
        <w:rPr>
          <w:rFonts w:ascii="Book Antiqua" w:hAnsi="Book Antiqua"/>
          <w:sz w:val="24"/>
          <w:szCs w:val="24"/>
        </w:rPr>
        <w:t>s from cyst rupture</w:t>
      </w:r>
      <w:r w:rsidR="009A1AE7" w:rsidRPr="00347F6C">
        <w:rPr>
          <w:rFonts w:ascii="Book Antiqua" w:hAnsi="Book Antiqua"/>
          <w:sz w:val="24"/>
          <w:szCs w:val="24"/>
        </w:rPr>
        <w:t xml:space="preserve"> is inherent</w:t>
      </w:r>
      <w:r w:rsidR="00086838" w:rsidRPr="00347F6C">
        <w:rPr>
          <w:rFonts w:ascii="Book Antiqua" w:hAnsi="Book Antiqua"/>
          <w:sz w:val="24"/>
          <w:szCs w:val="24"/>
        </w:rPr>
        <w:t xml:space="preserve">, but with limited </w:t>
      </w:r>
      <w:r w:rsidR="00996D96" w:rsidRPr="00347F6C">
        <w:rPr>
          <w:rFonts w:ascii="Book Antiqua" w:hAnsi="Book Antiqua"/>
          <w:sz w:val="24"/>
          <w:szCs w:val="24"/>
        </w:rPr>
        <w:t>literature</w:t>
      </w:r>
      <w:r w:rsidR="00086838" w:rsidRPr="00347F6C">
        <w:rPr>
          <w:rFonts w:ascii="Book Antiqua" w:hAnsi="Book Antiqua"/>
          <w:sz w:val="24"/>
          <w:szCs w:val="24"/>
        </w:rPr>
        <w:t xml:space="preserve"> </w:t>
      </w:r>
      <w:r w:rsidR="00785D4D" w:rsidRPr="00347F6C">
        <w:rPr>
          <w:rFonts w:ascii="Book Antiqua" w:hAnsi="Book Antiqua"/>
          <w:sz w:val="24"/>
          <w:szCs w:val="24"/>
        </w:rPr>
        <w:t>evaluating</w:t>
      </w:r>
      <w:r w:rsidR="00086838" w:rsidRPr="00347F6C">
        <w:rPr>
          <w:rFonts w:ascii="Book Antiqua" w:hAnsi="Book Antiqua"/>
          <w:sz w:val="24"/>
          <w:szCs w:val="24"/>
        </w:rPr>
        <w:t xml:space="preserve"> the disease course of conservatively </w:t>
      </w:r>
      <w:r w:rsidR="00996D96" w:rsidRPr="00347F6C">
        <w:rPr>
          <w:rFonts w:ascii="Book Antiqua" w:hAnsi="Book Antiqua"/>
          <w:sz w:val="24"/>
          <w:szCs w:val="24"/>
        </w:rPr>
        <w:t xml:space="preserve">managed </w:t>
      </w:r>
      <w:r w:rsidR="00086838" w:rsidRPr="00347F6C">
        <w:rPr>
          <w:rFonts w:ascii="Book Antiqua" w:hAnsi="Book Antiqua"/>
          <w:sz w:val="24"/>
          <w:szCs w:val="24"/>
        </w:rPr>
        <w:t>m</w:t>
      </w:r>
      <w:r w:rsidR="00996D96" w:rsidRPr="00347F6C">
        <w:rPr>
          <w:rFonts w:ascii="Book Antiqua" w:hAnsi="Book Antiqua"/>
          <w:sz w:val="24"/>
          <w:szCs w:val="24"/>
        </w:rPr>
        <w:t>esenteric cyst</w:t>
      </w:r>
      <w:r w:rsidRPr="00347F6C">
        <w:rPr>
          <w:rFonts w:ascii="Book Antiqua" w:hAnsi="Book Antiqua"/>
          <w:sz w:val="24"/>
          <w:szCs w:val="24"/>
        </w:rPr>
        <w:t>s</w:t>
      </w:r>
      <w:r w:rsidR="00996D96" w:rsidRPr="00347F6C">
        <w:rPr>
          <w:rFonts w:ascii="Book Antiqua" w:hAnsi="Book Antiqua"/>
          <w:sz w:val="24"/>
          <w:szCs w:val="24"/>
        </w:rPr>
        <w:t xml:space="preserve">, this </w:t>
      </w:r>
      <w:r w:rsidR="00086838" w:rsidRPr="00347F6C">
        <w:rPr>
          <w:rFonts w:ascii="Book Antiqua" w:hAnsi="Book Antiqua"/>
          <w:sz w:val="24"/>
          <w:szCs w:val="24"/>
        </w:rPr>
        <w:t>risk is difficult to quantify</w:t>
      </w:r>
      <w:r w:rsidRPr="00347F6C">
        <w:rPr>
          <w:rFonts w:ascii="Book Antiqua" w:hAnsi="Book Antiqua"/>
          <w:sz w:val="24"/>
          <w:szCs w:val="24"/>
        </w:rPr>
        <w:t xml:space="preserve"> currently</w:t>
      </w:r>
      <w:r w:rsidR="00086838" w:rsidRPr="00347F6C">
        <w:rPr>
          <w:rFonts w:ascii="Book Antiqua" w:hAnsi="Book Antiqua"/>
          <w:sz w:val="24"/>
          <w:szCs w:val="24"/>
        </w:rPr>
        <w:t xml:space="preserve">. </w:t>
      </w:r>
      <w:r w:rsidRPr="00347F6C">
        <w:rPr>
          <w:rFonts w:ascii="Book Antiqua" w:hAnsi="Book Antiqua"/>
          <w:sz w:val="24"/>
          <w:szCs w:val="24"/>
        </w:rPr>
        <w:t>A literature search reveals a</w:t>
      </w:r>
      <w:r w:rsidR="00D327CD" w:rsidRPr="00347F6C">
        <w:rPr>
          <w:rFonts w:ascii="Book Antiqua" w:hAnsi="Book Antiqua"/>
          <w:sz w:val="24"/>
          <w:szCs w:val="24"/>
        </w:rPr>
        <w:t xml:space="preserve"> case-</w:t>
      </w:r>
      <w:r w:rsidR="00933A0D" w:rsidRPr="00347F6C">
        <w:rPr>
          <w:rFonts w:ascii="Book Antiqua" w:hAnsi="Book Antiqua"/>
          <w:sz w:val="24"/>
          <w:szCs w:val="24"/>
        </w:rPr>
        <w:t xml:space="preserve">series </w:t>
      </w:r>
      <w:r w:rsidR="00D327CD" w:rsidRPr="00347F6C">
        <w:rPr>
          <w:rFonts w:ascii="Book Antiqua" w:hAnsi="Book Antiqua"/>
          <w:sz w:val="24"/>
          <w:szCs w:val="24"/>
        </w:rPr>
        <w:t>conducted on</w:t>
      </w:r>
      <w:r w:rsidR="00933A0D" w:rsidRPr="00347F6C">
        <w:rPr>
          <w:rFonts w:ascii="Book Antiqua" w:hAnsi="Book Antiqua"/>
          <w:sz w:val="24"/>
          <w:szCs w:val="24"/>
        </w:rPr>
        <w:t xml:space="preserve"> seventeen children</w:t>
      </w:r>
      <w:r w:rsidRPr="00347F6C">
        <w:rPr>
          <w:rFonts w:ascii="Book Antiqua" w:hAnsi="Book Antiqua"/>
          <w:sz w:val="24"/>
          <w:szCs w:val="24"/>
        </w:rPr>
        <w:t xml:space="preserve">, which </w:t>
      </w:r>
      <w:r w:rsidR="00996D96" w:rsidRPr="00347F6C">
        <w:rPr>
          <w:rFonts w:ascii="Book Antiqua" w:hAnsi="Book Antiqua"/>
          <w:sz w:val="24"/>
          <w:szCs w:val="24"/>
        </w:rPr>
        <w:t>state</w:t>
      </w:r>
      <w:r w:rsidRPr="00347F6C">
        <w:rPr>
          <w:rFonts w:ascii="Book Antiqua" w:hAnsi="Book Antiqua"/>
          <w:sz w:val="24"/>
          <w:szCs w:val="24"/>
        </w:rPr>
        <w:t>d</w:t>
      </w:r>
      <w:r w:rsidR="00996D96" w:rsidRPr="00347F6C">
        <w:rPr>
          <w:rFonts w:ascii="Book Antiqua" w:hAnsi="Book Antiqua"/>
          <w:sz w:val="24"/>
          <w:szCs w:val="24"/>
        </w:rPr>
        <w:t xml:space="preserve"> </w:t>
      </w:r>
      <w:r w:rsidR="00933A0D" w:rsidRPr="00347F6C">
        <w:rPr>
          <w:rFonts w:ascii="Book Antiqua" w:hAnsi="Book Antiqua"/>
          <w:sz w:val="24"/>
          <w:szCs w:val="24"/>
        </w:rPr>
        <w:t xml:space="preserve">the importance of early diagnosis and treatment to prevent significant </w:t>
      </w:r>
      <w:r w:rsidR="00933A0D" w:rsidRPr="00451FEA">
        <w:rPr>
          <w:rFonts w:ascii="Book Antiqua" w:hAnsi="Book Antiqua"/>
          <w:sz w:val="24"/>
          <w:szCs w:val="24"/>
        </w:rPr>
        <w:t>complications</w:t>
      </w:r>
      <w:r w:rsidR="00C81D1F" w:rsidRPr="00451FEA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PEVuZE5vdGU+PENpdGU+PEF1dGhvcj5QcmFrYXNoPC9BdXRob3I+PFllYXI+MjAxMDwvWWVhcj48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=
</w:fldData>
        </w:fldChar>
      </w:r>
      <w:r w:rsidR="00C363E2" w:rsidRPr="00451FEA">
        <w:rPr>
          <w:rFonts w:ascii="Book Antiqua" w:hAnsi="Book Antiqua"/>
          <w:sz w:val="24"/>
          <w:szCs w:val="24"/>
          <w:vertAlign w:val="superscript"/>
        </w:rPr>
        <w:instrText xml:space="preserve"> ADDIN EN.CITE </w:instrText>
      </w:r>
      <w:r w:rsidR="00C81D1F" w:rsidRPr="00451FEA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PEVuZE5vdGU+PENpdGU+PEF1dGhvcj5QcmFrYXNoPC9BdXRob3I+PFllYXI+MjAxMDwvWWVhcj48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=
</w:fldData>
        </w:fldChar>
      </w:r>
      <w:r w:rsidR="00C363E2" w:rsidRPr="00451FEA">
        <w:rPr>
          <w:rFonts w:ascii="Book Antiqua" w:hAnsi="Book Antiqua"/>
          <w:sz w:val="24"/>
          <w:szCs w:val="24"/>
          <w:vertAlign w:val="superscript"/>
        </w:rPr>
        <w:instrText xml:space="preserve"> ADDIN EN.CITE.DATA </w:instrText>
      </w:r>
      <w:r w:rsidR="00C81D1F" w:rsidRPr="00451FEA">
        <w:rPr>
          <w:rFonts w:ascii="Book Antiqua" w:hAnsi="Book Antiqua"/>
          <w:sz w:val="24"/>
          <w:szCs w:val="24"/>
          <w:vertAlign w:val="superscript"/>
        </w:rPr>
      </w:r>
      <w:r w:rsidR="00C81D1F" w:rsidRPr="00451FEA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C81D1F" w:rsidRPr="00451FEA">
        <w:rPr>
          <w:rFonts w:ascii="Book Antiqua" w:hAnsi="Book Antiqua"/>
          <w:sz w:val="24"/>
          <w:szCs w:val="24"/>
          <w:vertAlign w:val="superscript"/>
        </w:rPr>
      </w:r>
      <w:r w:rsidR="00C81D1F" w:rsidRPr="00451FEA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9D5701" w:rsidRPr="00451FEA">
        <w:rPr>
          <w:rFonts w:ascii="Book Antiqua" w:hAnsi="Book Antiqua"/>
          <w:noProof/>
          <w:sz w:val="24"/>
          <w:szCs w:val="24"/>
          <w:vertAlign w:val="superscript"/>
        </w:rPr>
        <w:t>[</w:t>
      </w:r>
      <w:r w:rsidR="00C363E2" w:rsidRPr="00451FEA">
        <w:rPr>
          <w:rFonts w:ascii="Book Antiqua" w:hAnsi="Book Antiqua"/>
          <w:noProof/>
          <w:sz w:val="24"/>
          <w:szCs w:val="24"/>
          <w:vertAlign w:val="superscript"/>
        </w:rPr>
        <w:t>3</w:t>
      </w:r>
      <w:r w:rsidR="009D5701" w:rsidRPr="00451FEA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C81D1F" w:rsidRPr="00451FEA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933A0D" w:rsidRPr="00451FEA">
        <w:rPr>
          <w:rFonts w:ascii="Book Antiqua" w:hAnsi="Book Antiqua"/>
          <w:sz w:val="24"/>
          <w:szCs w:val="24"/>
        </w:rPr>
        <w:t xml:space="preserve">. </w:t>
      </w:r>
      <w:r w:rsidR="0051461C" w:rsidRPr="00451FEA">
        <w:rPr>
          <w:rFonts w:ascii="Book Antiqua" w:hAnsi="Book Antiqua"/>
          <w:sz w:val="24"/>
          <w:szCs w:val="24"/>
        </w:rPr>
        <w:t>Nevertheless</w:t>
      </w:r>
      <w:r w:rsidR="0051461C" w:rsidRPr="00347F6C">
        <w:rPr>
          <w:rFonts w:ascii="Book Antiqua" w:hAnsi="Book Antiqua"/>
          <w:sz w:val="24"/>
          <w:szCs w:val="24"/>
        </w:rPr>
        <w:t xml:space="preserve">, </w:t>
      </w:r>
      <w:r w:rsidR="00933A0D" w:rsidRPr="00347F6C">
        <w:rPr>
          <w:rFonts w:ascii="Book Antiqua" w:hAnsi="Book Antiqua"/>
          <w:sz w:val="24"/>
          <w:szCs w:val="24"/>
        </w:rPr>
        <w:t xml:space="preserve">we believe that </w:t>
      </w:r>
      <w:r w:rsidR="0051461C" w:rsidRPr="00347F6C">
        <w:rPr>
          <w:rFonts w:ascii="Book Antiqua" w:hAnsi="Book Antiqua"/>
          <w:sz w:val="24"/>
          <w:szCs w:val="24"/>
        </w:rPr>
        <w:t>the decision to operate</w:t>
      </w:r>
      <w:r w:rsidRPr="00347F6C">
        <w:rPr>
          <w:rFonts w:ascii="Book Antiqua" w:hAnsi="Book Antiqua"/>
          <w:sz w:val="24"/>
          <w:szCs w:val="24"/>
        </w:rPr>
        <w:t xml:space="preserve"> in the acute setting</w:t>
      </w:r>
      <w:r w:rsidR="0051461C" w:rsidRPr="00347F6C">
        <w:rPr>
          <w:rFonts w:ascii="Book Antiqua" w:hAnsi="Book Antiqua"/>
          <w:sz w:val="24"/>
          <w:szCs w:val="24"/>
        </w:rPr>
        <w:t xml:space="preserve"> should only be co</w:t>
      </w:r>
      <w:r w:rsidRPr="00347F6C">
        <w:rPr>
          <w:rFonts w:ascii="Book Antiqua" w:hAnsi="Book Antiqua"/>
          <w:sz w:val="24"/>
          <w:szCs w:val="24"/>
        </w:rPr>
        <w:t>nsidered if absolutely necessary</w:t>
      </w:r>
      <w:r w:rsidR="0051461C" w:rsidRPr="00347F6C">
        <w:rPr>
          <w:rFonts w:ascii="Book Antiqua" w:hAnsi="Book Antiqua"/>
          <w:sz w:val="24"/>
          <w:szCs w:val="24"/>
        </w:rPr>
        <w:t xml:space="preserve">. </w:t>
      </w:r>
      <w:r w:rsidR="004D2E5F" w:rsidRPr="00347F6C">
        <w:rPr>
          <w:rFonts w:ascii="Book Antiqua" w:hAnsi="Book Antiqua"/>
          <w:sz w:val="24"/>
          <w:szCs w:val="24"/>
        </w:rPr>
        <w:t>T</w:t>
      </w:r>
      <w:r w:rsidR="00086838" w:rsidRPr="00347F6C">
        <w:rPr>
          <w:rFonts w:ascii="Book Antiqua" w:hAnsi="Book Antiqua"/>
          <w:sz w:val="24"/>
          <w:szCs w:val="24"/>
        </w:rPr>
        <w:t xml:space="preserve">he calcified nature of the cyst wall </w:t>
      </w:r>
      <w:r w:rsidR="004D2E5F" w:rsidRPr="00347F6C">
        <w:rPr>
          <w:rFonts w:ascii="Book Antiqua" w:hAnsi="Book Antiqua"/>
          <w:sz w:val="24"/>
          <w:szCs w:val="24"/>
        </w:rPr>
        <w:t xml:space="preserve">in our case </w:t>
      </w:r>
      <w:r w:rsidR="00086838" w:rsidRPr="00347F6C">
        <w:rPr>
          <w:rFonts w:ascii="Book Antiqua" w:hAnsi="Book Antiqua"/>
          <w:sz w:val="24"/>
          <w:szCs w:val="24"/>
        </w:rPr>
        <w:t>suggests an element of chronicity and stability of the lesion</w:t>
      </w:r>
      <w:r w:rsidR="00DF6B33" w:rsidRPr="00347F6C">
        <w:rPr>
          <w:rFonts w:ascii="Book Antiqua" w:hAnsi="Book Antiqua"/>
          <w:sz w:val="24"/>
          <w:szCs w:val="24"/>
        </w:rPr>
        <w:t>,</w:t>
      </w:r>
      <w:r w:rsidRPr="00347F6C">
        <w:rPr>
          <w:rFonts w:ascii="Book Antiqua" w:hAnsi="Book Antiqua"/>
          <w:sz w:val="24"/>
          <w:szCs w:val="24"/>
        </w:rPr>
        <w:t xml:space="preserve"> </w:t>
      </w:r>
      <w:r w:rsidR="00880270" w:rsidRPr="003C0F1E">
        <w:rPr>
          <w:rFonts w:ascii="Book Antiqua" w:hAnsi="Book Antiqua"/>
          <w:sz w:val="24"/>
          <w:szCs w:val="24"/>
        </w:rPr>
        <w:t xml:space="preserve">possibly </w:t>
      </w:r>
      <w:r w:rsidR="00AF6231" w:rsidRPr="003C0F1E">
        <w:rPr>
          <w:rFonts w:ascii="Book Antiqua" w:hAnsi="Book Antiqua"/>
          <w:sz w:val="24"/>
          <w:szCs w:val="24"/>
        </w:rPr>
        <w:t xml:space="preserve">a process of chronic inflammation, </w:t>
      </w:r>
      <w:r w:rsidRPr="003C0F1E">
        <w:rPr>
          <w:rFonts w:ascii="Book Antiqua" w:hAnsi="Book Antiqua"/>
          <w:sz w:val="24"/>
          <w:szCs w:val="24"/>
        </w:rPr>
        <w:t>which supports the decision</w:t>
      </w:r>
      <w:r w:rsidR="00086838" w:rsidRPr="003C0F1E">
        <w:rPr>
          <w:rFonts w:ascii="Book Antiqua" w:hAnsi="Book Antiqua"/>
          <w:sz w:val="24"/>
          <w:szCs w:val="24"/>
        </w:rPr>
        <w:t xml:space="preserve"> of not operating</w:t>
      </w:r>
      <w:r w:rsidR="00086838" w:rsidRPr="00347F6C">
        <w:rPr>
          <w:rFonts w:ascii="Book Antiqua" w:hAnsi="Book Antiqua"/>
          <w:sz w:val="24"/>
          <w:szCs w:val="24"/>
        </w:rPr>
        <w:t xml:space="preserve"> immediately.</w:t>
      </w:r>
      <w:r w:rsidR="004D2E5F" w:rsidRPr="00347F6C">
        <w:rPr>
          <w:rFonts w:ascii="Book Antiqua" w:hAnsi="Book Antiqua"/>
          <w:sz w:val="24"/>
          <w:szCs w:val="24"/>
        </w:rPr>
        <w:t xml:space="preserve"> </w:t>
      </w:r>
      <w:r w:rsidR="00931532" w:rsidRPr="00347F6C">
        <w:rPr>
          <w:rFonts w:ascii="Book Antiqua" w:hAnsi="Book Antiqua"/>
          <w:sz w:val="24"/>
          <w:szCs w:val="24"/>
        </w:rPr>
        <w:t xml:space="preserve">Of </w:t>
      </w:r>
      <w:r w:rsidRPr="00347F6C">
        <w:rPr>
          <w:rFonts w:ascii="Book Antiqua" w:hAnsi="Book Antiqua"/>
          <w:sz w:val="24"/>
          <w:szCs w:val="24"/>
        </w:rPr>
        <w:t>particular note</w:t>
      </w:r>
      <w:r w:rsidR="00931532" w:rsidRPr="00347F6C">
        <w:rPr>
          <w:rFonts w:ascii="Book Antiqua" w:hAnsi="Book Antiqua"/>
          <w:sz w:val="24"/>
          <w:szCs w:val="24"/>
        </w:rPr>
        <w:t xml:space="preserve">, the clinical finding of </w:t>
      </w:r>
      <w:r w:rsidR="002A1735" w:rsidRPr="00347F6C">
        <w:rPr>
          <w:rFonts w:ascii="Book Antiqua" w:hAnsi="Book Antiqua"/>
          <w:sz w:val="24"/>
          <w:szCs w:val="24"/>
        </w:rPr>
        <w:t>right-</w:t>
      </w:r>
      <w:r w:rsidR="00D327CD" w:rsidRPr="00347F6C">
        <w:rPr>
          <w:rFonts w:ascii="Book Antiqua" w:hAnsi="Book Antiqua"/>
          <w:sz w:val="24"/>
          <w:szCs w:val="24"/>
        </w:rPr>
        <w:t xml:space="preserve">sided </w:t>
      </w:r>
      <w:r w:rsidR="002A1735" w:rsidRPr="00347F6C">
        <w:rPr>
          <w:rFonts w:ascii="Book Antiqua" w:hAnsi="Book Antiqua"/>
          <w:sz w:val="24"/>
          <w:szCs w:val="24"/>
        </w:rPr>
        <w:t xml:space="preserve">abdominal </w:t>
      </w:r>
      <w:r w:rsidR="00D327CD" w:rsidRPr="00347F6C">
        <w:rPr>
          <w:rFonts w:ascii="Book Antiqua" w:hAnsi="Book Antiqua"/>
          <w:sz w:val="24"/>
          <w:szCs w:val="24"/>
        </w:rPr>
        <w:t xml:space="preserve">tenderness </w:t>
      </w:r>
      <w:r w:rsidRPr="00347F6C">
        <w:rPr>
          <w:rFonts w:ascii="Book Antiqua" w:hAnsi="Book Antiqua"/>
          <w:sz w:val="24"/>
          <w:szCs w:val="24"/>
        </w:rPr>
        <w:t xml:space="preserve">in our participant </w:t>
      </w:r>
      <w:r w:rsidR="004A786D" w:rsidRPr="00347F6C">
        <w:rPr>
          <w:rFonts w:ascii="Book Antiqua" w:hAnsi="Book Antiqua"/>
          <w:sz w:val="24"/>
          <w:szCs w:val="24"/>
        </w:rPr>
        <w:t>did not correlate with the left-side</w:t>
      </w:r>
      <w:r w:rsidRPr="00347F6C">
        <w:rPr>
          <w:rFonts w:ascii="Book Antiqua" w:hAnsi="Book Antiqua"/>
          <w:sz w:val="24"/>
          <w:szCs w:val="24"/>
        </w:rPr>
        <w:t>d</w:t>
      </w:r>
      <w:r w:rsidR="004A786D" w:rsidRPr="00347F6C">
        <w:rPr>
          <w:rFonts w:ascii="Book Antiqua" w:hAnsi="Book Antiqua"/>
          <w:sz w:val="24"/>
          <w:szCs w:val="24"/>
        </w:rPr>
        <w:t xml:space="preserve"> mesenteric cyst</w:t>
      </w:r>
      <w:r w:rsidRPr="00347F6C">
        <w:rPr>
          <w:rFonts w:ascii="Book Antiqua" w:hAnsi="Book Antiqua"/>
          <w:sz w:val="24"/>
          <w:szCs w:val="24"/>
        </w:rPr>
        <w:t xml:space="preserve"> finding</w:t>
      </w:r>
      <w:r w:rsidR="004A786D" w:rsidRPr="00347F6C">
        <w:rPr>
          <w:rFonts w:ascii="Book Antiqua" w:hAnsi="Book Antiqua"/>
          <w:sz w:val="24"/>
          <w:szCs w:val="24"/>
        </w:rPr>
        <w:t>,</w:t>
      </w:r>
      <w:r w:rsidRPr="00347F6C">
        <w:rPr>
          <w:rFonts w:ascii="Book Antiqua" w:hAnsi="Book Antiqua"/>
          <w:sz w:val="24"/>
          <w:szCs w:val="24"/>
        </w:rPr>
        <w:t xml:space="preserve"> which serves to highlight</w:t>
      </w:r>
      <w:r w:rsidR="00F15E95" w:rsidRPr="00347F6C">
        <w:rPr>
          <w:rFonts w:ascii="Book Antiqua" w:hAnsi="Book Antiqua"/>
          <w:sz w:val="24"/>
          <w:szCs w:val="24"/>
        </w:rPr>
        <w:t xml:space="preserve"> the </w:t>
      </w:r>
      <w:r w:rsidRPr="00347F6C">
        <w:rPr>
          <w:rFonts w:ascii="Book Antiqua" w:hAnsi="Book Antiqua"/>
          <w:sz w:val="24"/>
          <w:szCs w:val="24"/>
        </w:rPr>
        <w:t>often subtle nature of mesenteric cyst</w:t>
      </w:r>
      <w:r w:rsidR="00F15E95" w:rsidRPr="00347F6C">
        <w:rPr>
          <w:rFonts w:ascii="Book Antiqua" w:hAnsi="Book Antiqua"/>
          <w:sz w:val="24"/>
          <w:szCs w:val="24"/>
        </w:rPr>
        <w:t xml:space="preserve"> presentation. </w:t>
      </w:r>
    </w:p>
    <w:p w14:paraId="2B33EF56" w14:textId="77777777" w:rsidR="003C0F1E" w:rsidRDefault="00B82598" w:rsidP="003C0F1E">
      <w:pPr>
        <w:spacing w:line="360" w:lineRule="auto"/>
        <w:ind w:firstLine="720"/>
        <w:jc w:val="both"/>
        <w:rPr>
          <w:rFonts w:ascii="Book Antiqua" w:hAnsi="Book Antiqua"/>
          <w:sz w:val="24"/>
          <w:szCs w:val="24"/>
          <w:lang w:eastAsia="zh-CN"/>
        </w:rPr>
      </w:pPr>
      <w:r w:rsidRPr="00347F6C">
        <w:rPr>
          <w:rFonts w:ascii="Book Antiqua" w:hAnsi="Book Antiqua"/>
          <w:sz w:val="24"/>
          <w:szCs w:val="24"/>
        </w:rPr>
        <w:t xml:space="preserve">The uncomplicated nature of the elective laparotomy and excision of mesenteric cyst performed nine months after the initial </w:t>
      </w:r>
      <w:r w:rsidR="009E37B9" w:rsidRPr="00347F6C">
        <w:rPr>
          <w:rFonts w:ascii="Book Antiqua" w:hAnsi="Book Antiqua"/>
          <w:sz w:val="24"/>
          <w:szCs w:val="24"/>
        </w:rPr>
        <w:t xml:space="preserve">acute </w:t>
      </w:r>
      <w:r w:rsidRPr="00347F6C">
        <w:rPr>
          <w:rFonts w:ascii="Book Antiqua" w:hAnsi="Book Antiqua"/>
          <w:sz w:val="24"/>
          <w:szCs w:val="24"/>
        </w:rPr>
        <w:t>presentation h</w:t>
      </w:r>
      <w:r w:rsidR="009E37B9" w:rsidRPr="00347F6C">
        <w:rPr>
          <w:rFonts w:ascii="Book Antiqua" w:hAnsi="Book Antiqua"/>
          <w:sz w:val="24"/>
          <w:szCs w:val="24"/>
        </w:rPr>
        <w:t>ighlights</w:t>
      </w:r>
      <w:r w:rsidRPr="00347F6C">
        <w:rPr>
          <w:rFonts w:ascii="Book Antiqua" w:hAnsi="Book Antiqua"/>
          <w:sz w:val="24"/>
          <w:szCs w:val="24"/>
        </w:rPr>
        <w:t xml:space="preserve"> the advantage of a delayed planned operation. A </w:t>
      </w:r>
      <w:proofErr w:type="spellStart"/>
      <w:r w:rsidRPr="00347F6C">
        <w:rPr>
          <w:rFonts w:ascii="Book Antiqua" w:hAnsi="Book Antiqua"/>
          <w:sz w:val="24"/>
          <w:szCs w:val="24"/>
        </w:rPr>
        <w:t>randomised</w:t>
      </w:r>
      <w:proofErr w:type="spellEnd"/>
      <w:r w:rsidRPr="00347F6C">
        <w:rPr>
          <w:rFonts w:ascii="Book Antiqua" w:hAnsi="Book Antiqua"/>
          <w:sz w:val="24"/>
          <w:szCs w:val="24"/>
        </w:rPr>
        <w:t xml:space="preserve"> controlled trial to compare the benefit </w:t>
      </w:r>
      <w:r w:rsidR="009E37B9" w:rsidRPr="00347F6C">
        <w:rPr>
          <w:rFonts w:ascii="Book Antiqua" w:hAnsi="Book Antiqua"/>
          <w:sz w:val="24"/>
          <w:szCs w:val="24"/>
        </w:rPr>
        <w:t xml:space="preserve">of such an approach </w:t>
      </w:r>
      <w:r w:rsidRPr="00347F6C">
        <w:rPr>
          <w:rFonts w:ascii="Book Antiqua" w:hAnsi="Book Antiqua"/>
          <w:sz w:val="24"/>
          <w:szCs w:val="24"/>
        </w:rPr>
        <w:t xml:space="preserve">would be ethically challenging. </w:t>
      </w:r>
      <w:r w:rsidR="00EB58CD" w:rsidRPr="00347F6C">
        <w:rPr>
          <w:rFonts w:ascii="Book Antiqua" w:hAnsi="Book Antiqua"/>
          <w:sz w:val="24"/>
          <w:szCs w:val="24"/>
        </w:rPr>
        <w:t xml:space="preserve">Overall, the benefit of conservative management </w:t>
      </w:r>
      <w:r w:rsidR="009E37B9" w:rsidRPr="00347F6C">
        <w:rPr>
          <w:rFonts w:ascii="Book Antiqua" w:hAnsi="Book Antiqua"/>
          <w:sz w:val="24"/>
          <w:szCs w:val="24"/>
        </w:rPr>
        <w:t xml:space="preserve">in the acute setting </w:t>
      </w:r>
      <w:r w:rsidR="00EB58CD" w:rsidRPr="00347F6C">
        <w:rPr>
          <w:rFonts w:ascii="Book Antiqua" w:hAnsi="Book Antiqua"/>
          <w:sz w:val="24"/>
          <w:szCs w:val="24"/>
        </w:rPr>
        <w:t>av</w:t>
      </w:r>
      <w:r w:rsidR="009E37B9" w:rsidRPr="00347F6C">
        <w:rPr>
          <w:rFonts w:ascii="Book Antiqua" w:hAnsi="Book Antiqua"/>
          <w:sz w:val="24"/>
          <w:szCs w:val="24"/>
        </w:rPr>
        <w:t>oids an unplanned operation</w:t>
      </w:r>
      <w:r w:rsidR="00EB58CD" w:rsidRPr="00347F6C">
        <w:rPr>
          <w:rFonts w:ascii="Book Antiqua" w:hAnsi="Book Antiqua"/>
          <w:sz w:val="24"/>
          <w:szCs w:val="24"/>
        </w:rPr>
        <w:t xml:space="preserve">, which may have significant operative and postoperative complications. </w:t>
      </w:r>
    </w:p>
    <w:p w14:paraId="3FA1A83C" w14:textId="3F1B37A8" w:rsidR="003A6FC5" w:rsidRDefault="003C0F1E" w:rsidP="003C0F1E">
      <w:pPr>
        <w:spacing w:line="360" w:lineRule="auto"/>
        <w:ind w:firstLine="720"/>
        <w:jc w:val="both"/>
        <w:rPr>
          <w:rFonts w:ascii="Book Antiqua" w:hAnsi="Book Antiqua"/>
          <w:sz w:val="24"/>
          <w:szCs w:val="24"/>
          <w:lang w:eastAsia="zh-CN"/>
        </w:rPr>
      </w:pPr>
      <w:r w:rsidRPr="003C0F1E">
        <w:rPr>
          <w:rFonts w:ascii="Book Antiqua" w:hAnsi="Book Antiqua" w:hint="eastAsia"/>
          <w:sz w:val="24"/>
          <w:szCs w:val="24"/>
          <w:lang w:eastAsia="zh-CN"/>
        </w:rPr>
        <w:t xml:space="preserve">In </w:t>
      </w:r>
      <w:r w:rsidRPr="003C0F1E">
        <w:rPr>
          <w:rFonts w:ascii="Book Antiqua" w:hAnsi="Book Antiqua"/>
          <w:sz w:val="24"/>
          <w:szCs w:val="24"/>
        </w:rPr>
        <w:t>conclusion</w:t>
      </w:r>
      <w:r w:rsidRPr="003C0F1E">
        <w:rPr>
          <w:rFonts w:ascii="Book Antiqua" w:hAnsi="Book Antiqua" w:hint="eastAsia"/>
          <w:sz w:val="24"/>
          <w:szCs w:val="24"/>
          <w:lang w:eastAsia="zh-CN"/>
        </w:rPr>
        <w:t xml:space="preserve">, </w:t>
      </w:r>
      <w:r w:rsidR="009E37B9" w:rsidRPr="003C0F1E">
        <w:rPr>
          <w:rFonts w:ascii="Book Antiqua" w:hAnsi="Book Antiqua"/>
          <w:sz w:val="24"/>
          <w:szCs w:val="24"/>
        </w:rPr>
        <w:t>This case report aims</w:t>
      </w:r>
      <w:r w:rsidR="00E50CD5" w:rsidRPr="003C0F1E">
        <w:rPr>
          <w:rFonts w:ascii="Book Antiqua" w:hAnsi="Book Antiqua"/>
          <w:sz w:val="24"/>
          <w:szCs w:val="24"/>
        </w:rPr>
        <w:t xml:space="preserve"> to provide fut</w:t>
      </w:r>
      <w:r w:rsidR="00EB58CD" w:rsidRPr="003C0F1E">
        <w:rPr>
          <w:rFonts w:ascii="Book Antiqua" w:hAnsi="Book Antiqua"/>
          <w:sz w:val="24"/>
          <w:szCs w:val="24"/>
        </w:rPr>
        <w:t xml:space="preserve">ure clinicians </w:t>
      </w:r>
      <w:r w:rsidR="009E37B9" w:rsidRPr="003C0F1E">
        <w:rPr>
          <w:rFonts w:ascii="Book Antiqua" w:hAnsi="Book Antiqua"/>
          <w:sz w:val="24"/>
          <w:szCs w:val="24"/>
        </w:rPr>
        <w:t xml:space="preserve">with </w:t>
      </w:r>
      <w:r w:rsidR="00EB58CD" w:rsidRPr="003C0F1E">
        <w:rPr>
          <w:rFonts w:ascii="Book Antiqua" w:hAnsi="Book Antiqua"/>
          <w:sz w:val="24"/>
          <w:szCs w:val="24"/>
        </w:rPr>
        <w:t>the confidence to</w:t>
      </w:r>
      <w:r w:rsidR="00E50CD5" w:rsidRPr="00347F6C">
        <w:rPr>
          <w:rFonts w:ascii="Book Antiqua" w:hAnsi="Book Antiqua"/>
          <w:sz w:val="24"/>
          <w:szCs w:val="24"/>
        </w:rPr>
        <w:t xml:space="preserve"> manage </w:t>
      </w:r>
      <w:r w:rsidR="00BC6554" w:rsidRPr="00347F6C">
        <w:rPr>
          <w:rFonts w:ascii="Book Antiqua" w:hAnsi="Book Antiqua"/>
          <w:sz w:val="24"/>
          <w:szCs w:val="24"/>
        </w:rPr>
        <w:t xml:space="preserve">large uncomplicated </w:t>
      </w:r>
      <w:r w:rsidR="00E50CD5" w:rsidRPr="00347F6C">
        <w:rPr>
          <w:rFonts w:ascii="Book Antiqua" w:hAnsi="Book Antiqua"/>
          <w:sz w:val="24"/>
          <w:szCs w:val="24"/>
        </w:rPr>
        <w:t>mesenteric cyst</w:t>
      </w:r>
      <w:r w:rsidR="00785D4D" w:rsidRPr="00347F6C">
        <w:rPr>
          <w:rFonts w:ascii="Book Antiqua" w:hAnsi="Book Antiqua"/>
          <w:sz w:val="24"/>
          <w:szCs w:val="24"/>
        </w:rPr>
        <w:t>s</w:t>
      </w:r>
      <w:r w:rsidR="00BC6554" w:rsidRPr="00347F6C">
        <w:rPr>
          <w:rFonts w:ascii="Book Antiqua" w:hAnsi="Book Antiqua"/>
          <w:sz w:val="24"/>
          <w:szCs w:val="24"/>
        </w:rPr>
        <w:t xml:space="preserve"> </w:t>
      </w:r>
      <w:r w:rsidR="00E50CD5" w:rsidRPr="00347F6C">
        <w:rPr>
          <w:rFonts w:ascii="Book Antiqua" w:hAnsi="Book Antiqua"/>
          <w:sz w:val="24"/>
          <w:szCs w:val="24"/>
        </w:rPr>
        <w:t>conservatively</w:t>
      </w:r>
      <w:r w:rsidR="00243197" w:rsidRPr="00347F6C">
        <w:rPr>
          <w:rFonts w:ascii="Book Antiqua" w:hAnsi="Book Antiqua"/>
          <w:sz w:val="24"/>
          <w:szCs w:val="24"/>
        </w:rPr>
        <w:t xml:space="preserve"> in the acute setting</w:t>
      </w:r>
      <w:r w:rsidR="002D5E29" w:rsidRPr="00347F6C">
        <w:rPr>
          <w:rFonts w:ascii="Book Antiqua" w:hAnsi="Book Antiqua"/>
          <w:sz w:val="24"/>
          <w:szCs w:val="24"/>
        </w:rPr>
        <w:t>, thus</w:t>
      </w:r>
      <w:r w:rsidR="00BC6554" w:rsidRPr="00347F6C">
        <w:rPr>
          <w:rFonts w:ascii="Book Antiqua" w:hAnsi="Book Antiqua"/>
          <w:sz w:val="24"/>
          <w:szCs w:val="24"/>
        </w:rPr>
        <w:t xml:space="preserve"> avoiding the need </w:t>
      </w:r>
      <w:r w:rsidR="002D5E29" w:rsidRPr="00347F6C">
        <w:rPr>
          <w:rFonts w:ascii="Book Antiqua" w:hAnsi="Book Antiqua"/>
          <w:sz w:val="24"/>
          <w:szCs w:val="24"/>
        </w:rPr>
        <w:t xml:space="preserve">for </w:t>
      </w:r>
      <w:r w:rsidR="009E37B9" w:rsidRPr="00347F6C">
        <w:rPr>
          <w:rFonts w:ascii="Book Antiqua" w:hAnsi="Book Antiqua"/>
          <w:sz w:val="24"/>
          <w:szCs w:val="24"/>
        </w:rPr>
        <w:t xml:space="preserve">an emergency </w:t>
      </w:r>
      <w:r w:rsidR="00BC6554" w:rsidRPr="00347F6C">
        <w:rPr>
          <w:rFonts w:ascii="Book Antiqua" w:hAnsi="Book Antiqua"/>
          <w:sz w:val="24"/>
          <w:szCs w:val="24"/>
        </w:rPr>
        <w:t>operation</w:t>
      </w:r>
      <w:r w:rsidR="002D5E29" w:rsidRPr="00347F6C">
        <w:rPr>
          <w:rFonts w:ascii="Book Antiqua" w:hAnsi="Book Antiqua"/>
          <w:sz w:val="24"/>
          <w:szCs w:val="24"/>
        </w:rPr>
        <w:t xml:space="preserve"> that </w:t>
      </w:r>
      <w:r w:rsidR="009E37B9" w:rsidRPr="00347F6C">
        <w:rPr>
          <w:rFonts w:ascii="Book Antiqua" w:hAnsi="Book Antiqua"/>
          <w:sz w:val="24"/>
          <w:szCs w:val="24"/>
        </w:rPr>
        <w:t xml:space="preserve">potentially </w:t>
      </w:r>
      <w:r w:rsidR="00BC6554" w:rsidRPr="00347F6C">
        <w:rPr>
          <w:rFonts w:ascii="Book Antiqua" w:hAnsi="Book Antiqua"/>
          <w:sz w:val="24"/>
          <w:szCs w:val="24"/>
        </w:rPr>
        <w:t>yield</w:t>
      </w:r>
      <w:r w:rsidR="009E37B9" w:rsidRPr="00347F6C">
        <w:rPr>
          <w:rFonts w:ascii="Book Antiqua" w:hAnsi="Book Antiqua"/>
          <w:sz w:val="24"/>
          <w:szCs w:val="24"/>
        </w:rPr>
        <w:t>s</w:t>
      </w:r>
      <w:r w:rsidR="00BC6554" w:rsidRPr="00347F6C">
        <w:rPr>
          <w:rFonts w:ascii="Book Antiqua" w:hAnsi="Book Antiqua"/>
          <w:sz w:val="24"/>
          <w:szCs w:val="24"/>
        </w:rPr>
        <w:t xml:space="preserve"> </w:t>
      </w:r>
      <w:r w:rsidR="002D5E29" w:rsidRPr="00347F6C">
        <w:rPr>
          <w:rFonts w:ascii="Book Antiqua" w:hAnsi="Book Antiqua"/>
          <w:sz w:val="24"/>
          <w:szCs w:val="24"/>
        </w:rPr>
        <w:t>a higher</w:t>
      </w:r>
      <w:r w:rsidR="00BC6554" w:rsidRPr="00347F6C">
        <w:rPr>
          <w:rFonts w:ascii="Book Antiqua" w:hAnsi="Book Antiqua"/>
          <w:sz w:val="24"/>
          <w:szCs w:val="24"/>
        </w:rPr>
        <w:t xml:space="preserve"> risk of </w:t>
      </w:r>
      <w:proofErr w:type="spellStart"/>
      <w:r w:rsidR="00DC4F77" w:rsidRPr="00347F6C">
        <w:rPr>
          <w:rFonts w:ascii="Book Antiqua" w:hAnsi="Book Antiqua"/>
          <w:sz w:val="24"/>
          <w:szCs w:val="24"/>
        </w:rPr>
        <w:t>peri</w:t>
      </w:r>
      <w:proofErr w:type="spellEnd"/>
      <w:r w:rsidR="00DC4F77" w:rsidRPr="00347F6C">
        <w:rPr>
          <w:rFonts w:ascii="Book Antiqua" w:hAnsi="Book Antiqua"/>
          <w:sz w:val="24"/>
          <w:szCs w:val="24"/>
        </w:rPr>
        <w:t xml:space="preserve"> </w:t>
      </w:r>
      <w:r w:rsidR="00DC4F77" w:rsidRPr="00347F6C">
        <w:rPr>
          <w:rFonts w:ascii="Book Antiqua" w:hAnsi="Book Antiqua"/>
          <w:sz w:val="24"/>
          <w:szCs w:val="24"/>
        </w:rPr>
        <w:lastRenderedPageBreak/>
        <w:t xml:space="preserve">and </w:t>
      </w:r>
      <w:r w:rsidR="002B27D6" w:rsidRPr="00347F6C">
        <w:rPr>
          <w:rFonts w:ascii="Book Antiqua" w:hAnsi="Book Antiqua"/>
          <w:sz w:val="24"/>
          <w:szCs w:val="24"/>
        </w:rPr>
        <w:t>post-operative</w:t>
      </w:r>
      <w:r w:rsidR="00DC4F77" w:rsidRPr="00347F6C">
        <w:rPr>
          <w:rFonts w:ascii="Book Antiqua" w:hAnsi="Book Antiqua"/>
          <w:sz w:val="24"/>
          <w:szCs w:val="24"/>
        </w:rPr>
        <w:t xml:space="preserve"> </w:t>
      </w:r>
      <w:r w:rsidR="00BC6554" w:rsidRPr="00347F6C">
        <w:rPr>
          <w:rFonts w:ascii="Book Antiqua" w:hAnsi="Book Antiqua"/>
          <w:sz w:val="24"/>
          <w:szCs w:val="24"/>
        </w:rPr>
        <w:t>complication</w:t>
      </w:r>
      <w:r w:rsidR="002D5E29" w:rsidRPr="00347F6C">
        <w:rPr>
          <w:rFonts w:ascii="Book Antiqua" w:hAnsi="Book Antiqua"/>
          <w:sz w:val="24"/>
          <w:szCs w:val="24"/>
        </w:rPr>
        <w:t>s</w:t>
      </w:r>
      <w:r w:rsidR="00A04353" w:rsidRPr="00347F6C">
        <w:rPr>
          <w:rFonts w:ascii="Book Antiqua" w:hAnsi="Book Antiqua"/>
          <w:sz w:val="24"/>
          <w:szCs w:val="24"/>
        </w:rPr>
        <w:t xml:space="preserve"> compared to a planned operation</w:t>
      </w:r>
      <w:r w:rsidR="00BC6554" w:rsidRPr="00347F6C">
        <w:rPr>
          <w:rFonts w:ascii="Book Antiqua" w:hAnsi="Book Antiqua"/>
          <w:sz w:val="24"/>
          <w:szCs w:val="24"/>
        </w:rPr>
        <w:t xml:space="preserve">. </w:t>
      </w:r>
      <w:r w:rsidR="00DC4F77" w:rsidRPr="00347F6C">
        <w:rPr>
          <w:rFonts w:ascii="Book Antiqua" w:hAnsi="Book Antiqua"/>
          <w:sz w:val="24"/>
          <w:szCs w:val="24"/>
        </w:rPr>
        <w:t>The decision to manage conservatively compared to surgically in the acute setting should be considered o</w:t>
      </w:r>
      <w:r w:rsidR="00B82598" w:rsidRPr="00347F6C">
        <w:rPr>
          <w:rFonts w:ascii="Book Antiqua" w:hAnsi="Book Antiqua"/>
          <w:sz w:val="24"/>
          <w:szCs w:val="24"/>
        </w:rPr>
        <w:t xml:space="preserve">n an individual basis. </w:t>
      </w:r>
      <w:r w:rsidR="00EB58CD" w:rsidRPr="00347F6C">
        <w:rPr>
          <w:rFonts w:ascii="Book Antiqua" w:hAnsi="Book Antiqua"/>
          <w:sz w:val="24"/>
          <w:szCs w:val="24"/>
        </w:rPr>
        <w:t>Undoubtedly, t</w:t>
      </w:r>
      <w:r w:rsidR="003A6FC5" w:rsidRPr="00347F6C">
        <w:rPr>
          <w:rFonts w:ascii="Book Antiqua" w:hAnsi="Book Antiqua"/>
          <w:sz w:val="24"/>
          <w:szCs w:val="24"/>
        </w:rPr>
        <w:t xml:space="preserve">he definitive </w:t>
      </w:r>
      <w:r w:rsidR="00B16284" w:rsidRPr="00347F6C">
        <w:rPr>
          <w:rFonts w:ascii="Book Antiqua" w:hAnsi="Book Antiqua"/>
          <w:sz w:val="24"/>
          <w:szCs w:val="24"/>
        </w:rPr>
        <w:t xml:space="preserve">treatment </w:t>
      </w:r>
      <w:r w:rsidR="00DC4F77" w:rsidRPr="00347F6C">
        <w:rPr>
          <w:rFonts w:ascii="Book Antiqua" w:hAnsi="Book Antiqua"/>
          <w:sz w:val="24"/>
          <w:szCs w:val="24"/>
        </w:rPr>
        <w:t>is the</w:t>
      </w:r>
      <w:r w:rsidR="00B16284" w:rsidRPr="00347F6C">
        <w:rPr>
          <w:rFonts w:ascii="Book Antiqua" w:hAnsi="Book Antiqua"/>
          <w:sz w:val="24"/>
          <w:szCs w:val="24"/>
        </w:rPr>
        <w:t xml:space="preserve"> </w:t>
      </w:r>
      <w:r w:rsidR="00BC6554" w:rsidRPr="00347F6C">
        <w:rPr>
          <w:rFonts w:ascii="Book Antiqua" w:hAnsi="Book Antiqua"/>
          <w:sz w:val="24"/>
          <w:szCs w:val="24"/>
        </w:rPr>
        <w:t xml:space="preserve">excision of the </w:t>
      </w:r>
      <w:r w:rsidR="00A04353" w:rsidRPr="00347F6C">
        <w:rPr>
          <w:rFonts w:ascii="Book Antiqua" w:hAnsi="Book Antiqua"/>
          <w:sz w:val="24"/>
          <w:szCs w:val="24"/>
        </w:rPr>
        <w:t>mesenteric cyst</w:t>
      </w:r>
      <w:r w:rsidR="003A6FC5" w:rsidRPr="00347F6C">
        <w:rPr>
          <w:rFonts w:ascii="Book Antiqua" w:hAnsi="Book Antiqua"/>
          <w:sz w:val="24"/>
          <w:szCs w:val="24"/>
        </w:rPr>
        <w:t xml:space="preserve">, but </w:t>
      </w:r>
      <w:r w:rsidR="00DC4F77" w:rsidRPr="00347F6C">
        <w:rPr>
          <w:rFonts w:ascii="Book Antiqua" w:hAnsi="Book Antiqua"/>
          <w:sz w:val="24"/>
          <w:szCs w:val="24"/>
        </w:rPr>
        <w:t xml:space="preserve">a planned elective surgical approach may be </w:t>
      </w:r>
      <w:r w:rsidR="003A6FC5" w:rsidRPr="00347F6C">
        <w:rPr>
          <w:rFonts w:ascii="Book Antiqua" w:hAnsi="Book Antiqua"/>
          <w:sz w:val="24"/>
          <w:szCs w:val="24"/>
        </w:rPr>
        <w:t>significantly safer</w:t>
      </w:r>
      <w:r w:rsidR="00DC4F77" w:rsidRPr="00347F6C">
        <w:rPr>
          <w:rFonts w:ascii="Book Antiqua" w:hAnsi="Book Antiqua"/>
          <w:sz w:val="24"/>
          <w:szCs w:val="24"/>
        </w:rPr>
        <w:t xml:space="preserve"> than an emergency one</w:t>
      </w:r>
      <w:r w:rsidR="003A6FC5" w:rsidRPr="00347F6C">
        <w:rPr>
          <w:rFonts w:ascii="Book Antiqua" w:hAnsi="Book Antiqua"/>
          <w:sz w:val="24"/>
          <w:szCs w:val="24"/>
        </w:rPr>
        <w:t xml:space="preserve">. </w:t>
      </w:r>
    </w:p>
    <w:p w14:paraId="5513DC74" w14:textId="77777777" w:rsidR="003C0F1E" w:rsidRPr="00347F6C" w:rsidRDefault="003C0F1E" w:rsidP="003C0F1E">
      <w:pPr>
        <w:spacing w:line="360" w:lineRule="auto"/>
        <w:ind w:firstLine="720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5BD36C66" w14:textId="75FD2D4D" w:rsidR="002131A2" w:rsidRPr="003C0F1E" w:rsidRDefault="002D7E43" w:rsidP="00FE731E">
      <w:pPr>
        <w:spacing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347F6C">
        <w:rPr>
          <w:rFonts w:ascii="Book Antiqua" w:hAnsi="Book Antiqua"/>
          <w:b/>
          <w:sz w:val="24"/>
          <w:szCs w:val="24"/>
        </w:rPr>
        <w:t>COMMENTS</w:t>
      </w:r>
    </w:p>
    <w:p w14:paraId="5812B4F4" w14:textId="77777777" w:rsidR="002D7E43" w:rsidRPr="00347F6C" w:rsidRDefault="002D7E43" w:rsidP="00FE731E">
      <w:pPr>
        <w:spacing w:line="360" w:lineRule="auto"/>
        <w:jc w:val="both"/>
        <w:rPr>
          <w:rFonts w:ascii="Book Antiqua" w:hAnsi="Book Antiqua"/>
          <w:b/>
          <w:i/>
          <w:sz w:val="24"/>
          <w:szCs w:val="24"/>
        </w:rPr>
      </w:pPr>
      <w:r w:rsidRPr="00347F6C">
        <w:rPr>
          <w:rFonts w:ascii="Book Antiqua" w:hAnsi="Book Antiqua"/>
          <w:b/>
          <w:i/>
          <w:sz w:val="24"/>
          <w:szCs w:val="24"/>
        </w:rPr>
        <w:t>Case characteristics</w:t>
      </w:r>
    </w:p>
    <w:p w14:paraId="60B4D7EB" w14:textId="77777777" w:rsidR="002D7E43" w:rsidRPr="00347F6C" w:rsidRDefault="002D7E43" w:rsidP="00FE731E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47F6C">
        <w:rPr>
          <w:rFonts w:ascii="Book Antiqua" w:hAnsi="Book Antiqua"/>
          <w:sz w:val="24"/>
          <w:szCs w:val="24"/>
        </w:rPr>
        <w:t xml:space="preserve">A 44-year-old female with no significant medical history presented with a four-day history of </w:t>
      </w:r>
      <w:proofErr w:type="spellStart"/>
      <w:r w:rsidRPr="00347F6C">
        <w:rPr>
          <w:rFonts w:ascii="Book Antiqua" w:hAnsi="Book Antiqua"/>
          <w:sz w:val="24"/>
          <w:szCs w:val="24"/>
        </w:rPr>
        <w:t>generalised</w:t>
      </w:r>
      <w:proofErr w:type="spellEnd"/>
      <w:r w:rsidRPr="00347F6C">
        <w:rPr>
          <w:rFonts w:ascii="Book Antiqua" w:hAnsi="Book Antiqua"/>
          <w:sz w:val="24"/>
          <w:szCs w:val="24"/>
        </w:rPr>
        <w:t xml:space="preserve"> abdominal pain associated with distension, fever, </w:t>
      </w:r>
      <w:proofErr w:type="spellStart"/>
      <w:r w:rsidRPr="00347F6C">
        <w:rPr>
          <w:rFonts w:ascii="Book Antiqua" w:hAnsi="Book Antiqua"/>
          <w:sz w:val="24"/>
          <w:szCs w:val="24"/>
        </w:rPr>
        <w:t>diarrhoea</w:t>
      </w:r>
      <w:proofErr w:type="spellEnd"/>
      <w:r w:rsidRPr="00347F6C">
        <w:rPr>
          <w:rFonts w:ascii="Book Antiqua" w:hAnsi="Book Antiqua"/>
          <w:sz w:val="24"/>
          <w:szCs w:val="24"/>
        </w:rPr>
        <w:t xml:space="preserve"> and vomiting.</w:t>
      </w:r>
    </w:p>
    <w:p w14:paraId="14CC4610" w14:textId="77777777" w:rsidR="002D7E43" w:rsidRPr="00347F6C" w:rsidRDefault="002D7E43" w:rsidP="00FE731E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7BA898AB" w14:textId="77777777" w:rsidR="002D7E43" w:rsidRPr="00347F6C" w:rsidRDefault="00E52D2C" w:rsidP="00FE731E">
      <w:pPr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347F6C">
        <w:rPr>
          <w:rFonts w:ascii="Book Antiqua" w:hAnsi="Book Antiqua"/>
          <w:b/>
          <w:i/>
          <w:sz w:val="24"/>
          <w:szCs w:val="24"/>
        </w:rPr>
        <w:t>Clinical diagnosis</w:t>
      </w:r>
    </w:p>
    <w:p w14:paraId="0DF5D58E" w14:textId="3CAAA413" w:rsidR="00E52D2C" w:rsidRPr="00347F6C" w:rsidRDefault="005A1166" w:rsidP="00D51994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47F6C">
        <w:rPr>
          <w:rFonts w:ascii="Book Antiqua" w:hAnsi="Book Antiqua"/>
          <w:sz w:val="24"/>
          <w:szCs w:val="24"/>
        </w:rPr>
        <w:t xml:space="preserve">Abdomen was distended but soft, </w:t>
      </w:r>
      <w:r w:rsidR="00E52D2C" w:rsidRPr="00347F6C">
        <w:rPr>
          <w:rFonts w:ascii="Book Antiqua" w:hAnsi="Book Antiqua"/>
          <w:sz w:val="24"/>
          <w:szCs w:val="24"/>
        </w:rPr>
        <w:t xml:space="preserve">with tenderness over </w:t>
      </w:r>
      <w:r w:rsidRPr="00347F6C">
        <w:rPr>
          <w:rFonts w:ascii="Book Antiqua" w:hAnsi="Book Antiqua"/>
          <w:sz w:val="24"/>
          <w:szCs w:val="24"/>
        </w:rPr>
        <w:t xml:space="preserve">the </w:t>
      </w:r>
      <w:r w:rsidR="00E52D2C" w:rsidRPr="00347F6C">
        <w:rPr>
          <w:rFonts w:ascii="Book Antiqua" w:hAnsi="Book Antiqua"/>
          <w:sz w:val="24"/>
          <w:szCs w:val="24"/>
        </w:rPr>
        <w:t>epigastrium and right-side</w:t>
      </w:r>
      <w:r w:rsidRPr="00347F6C">
        <w:rPr>
          <w:rFonts w:ascii="Book Antiqua" w:hAnsi="Book Antiqua"/>
          <w:sz w:val="24"/>
          <w:szCs w:val="24"/>
        </w:rPr>
        <w:t>d region, with no palpable mass or shifting dullness, and bowel sounds on auscultation was normal</w:t>
      </w:r>
      <w:r w:rsidR="00E52D2C" w:rsidRPr="00347F6C">
        <w:rPr>
          <w:rFonts w:ascii="Book Antiqua" w:hAnsi="Book Antiqua"/>
          <w:sz w:val="24"/>
          <w:szCs w:val="24"/>
        </w:rPr>
        <w:t xml:space="preserve">. </w:t>
      </w:r>
    </w:p>
    <w:p w14:paraId="2B0E5EC3" w14:textId="77777777" w:rsidR="00E52D2C" w:rsidRPr="00347F6C" w:rsidRDefault="00E52D2C" w:rsidP="00D51994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61561ED4" w14:textId="77777777" w:rsidR="00E52D2C" w:rsidRPr="00347F6C" w:rsidRDefault="00E52D2C" w:rsidP="00D51994">
      <w:pPr>
        <w:spacing w:line="360" w:lineRule="auto"/>
        <w:jc w:val="both"/>
        <w:rPr>
          <w:rFonts w:ascii="Book Antiqua" w:hAnsi="Book Antiqua"/>
          <w:b/>
          <w:i/>
          <w:sz w:val="24"/>
          <w:szCs w:val="24"/>
        </w:rPr>
      </w:pPr>
      <w:r w:rsidRPr="00347F6C">
        <w:rPr>
          <w:rFonts w:ascii="Book Antiqua" w:hAnsi="Book Antiqua"/>
          <w:b/>
          <w:i/>
          <w:sz w:val="24"/>
          <w:szCs w:val="24"/>
        </w:rPr>
        <w:t>Differential diagnosis</w:t>
      </w:r>
    </w:p>
    <w:p w14:paraId="3FE98980" w14:textId="01AE2273" w:rsidR="00D51994" w:rsidRPr="00347F6C" w:rsidRDefault="00D51994" w:rsidP="00D51994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proofErr w:type="spellStart"/>
      <w:proofErr w:type="gramStart"/>
      <w:r w:rsidRPr="00347F6C">
        <w:rPr>
          <w:rFonts w:ascii="Book Antiqua" w:hAnsi="Book Antiqua"/>
          <w:sz w:val="24"/>
          <w:szCs w:val="24"/>
        </w:rPr>
        <w:t>Omental</w:t>
      </w:r>
      <w:proofErr w:type="spellEnd"/>
      <w:r w:rsidRPr="00347F6C">
        <w:rPr>
          <w:rFonts w:ascii="Book Antiqua" w:hAnsi="Book Antiqua"/>
          <w:sz w:val="24"/>
          <w:szCs w:val="24"/>
        </w:rPr>
        <w:t xml:space="preserve"> cyst, pancreatic or non-pancreatic </w:t>
      </w:r>
      <w:proofErr w:type="spellStart"/>
      <w:r w:rsidRPr="00347F6C">
        <w:rPr>
          <w:rFonts w:ascii="Book Antiqua" w:hAnsi="Book Antiqua"/>
          <w:sz w:val="24"/>
          <w:szCs w:val="24"/>
        </w:rPr>
        <w:t>pseudocyst</w:t>
      </w:r>
      <w:proofErr w:type="spellEnd"/>
      <w:r w:rsidRPr="00347F6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347F6C">
        <w:rPr>
          <w:rFonts w:ascii="Book Antiqua" w:hAnsi="Book Antiqua"/>
          <w:sz w:val="24"/>
          <w:szCs w:val="24"/>
        </w:rPr>
        <w:t>echinococcal</w:t>
      </w:r>
      <w:proofErr w:type="spellEnd"/>
      <w:r w:rsidRPr="00347F6C">
        <w:rPr>
          <w:rFonts w:ascii="Book Antiqua" w:hAnsi="Book Antiqua"/>
          <w:sz w:val="24"/>
          <w:szCs w:val="24"/>
        </w:rPr>
        <w:t xml:space="preserve"> cyst, enteric duplication cyst, cystic </w:t>
      </w:r>
      <w:r w:rsidR="005A1166" w:rsidRPr="00347F6C">
        <w:rPr>
          <w:rFonts w:ascii="Book Antiqua" w:hAnsi="Book Antiqua"/>
          <w:sz w:val="24"/>
          <w:szCs w:val="24"/>
        </w:rPr>
        <w:t>mesothelioma, and ovarian cyst, a</w:t>
      </w:r>
      <w:r w:rsidRPr="00347F6C">
        <w:rPr>
          <w:rFonts w:ascii="Book Antiqua" w:hAnsi="Book Antiqua"/>
          <w:sz w:val="24"/>
          <w:szCs w:val="24"/>
        </w:rPr>
        <w:t>s well as ascites and lymphoma.</w:t>
      </w:r>
      <w:proofErr w:type="gramEnd"/>
      <w:r w:rsidRPr="00347F6C">
        <w:rPr>
          <w:rFonts w:ascii="Book Antiqua" w:hAnsi="Book Antiqua"/>
          <w:sz w:val="24"/>
          <w:szCs w:val="24"/>
        </w:rPr>
        <w:t xml:space="preserve"> </w:t>
      </w:r>
    </w:p>
    <w:p w14:paraId="7D4CCF35" w14:textId="77777777" w:rsidR="00D51994" w:rsidRPr="00347F6C" w:rsidRDefault="00D51994" w:rsidP="00D51994">
      <w:pPr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</w:p>
    <w:p w14:paraId="06B6310C" w14:textId="77777777" w:rsidR="002D7E43" w:rsidRPr="00347F6C" w:rsidRDefault="00D51994" w:rsidP="00D51994">
      <w:pPr>
        <w:spacing w:line="360" w:lineRule="auto"/>
        <w:jc w:val="both"/>
        <w:rPr>
          <w:rFonts w:ascii="Book Antiqua" w:hAnsi="Book Antiqua"/>
          <w:b/>
          <w:i/>
          <w:sz w:val="24"/>
          <w:szCs w:val="24"/>
        </w:rPr>
      </w:pPr>
      <w:r w:rsidRPr="00347F6C">
        <w:rPr>
          <w:rFonts w:ascii="Book Antiqua" w:hAnsi="Book Antiqua"/>
          <w:b/>
          <w:i/>
          <w:sz w:val="24"/>
          <w:szCs w:val="24"/>
        </w:rPr>
        <w:t>Laboratory diagnosis</w:t>
      </w:r>
    </w:p>
    <w:p w14:paraId="16845887" w14:textId="1E9C3C67" w:rsidR="00D51994" w:rsidRPr="00347F6C" w:rsidRDefault="00D51994" w:rsidP="00D51994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47F6C">
        <w:rPr>
          <w:rFonts w:ascii="Book Antiqua" w:hAnsi="Book Antiqua"/>
          <w:sz w:val="24"/>
          <w:szCs w:val="24"/>
        </w:rPr>
        <w:t xml:space="preserve">All blood tests were within normal limits aside from a raise </w:t>
      </w:r>
      <w:r w:rsidR="00451FEA" w:rsidRPr="00347F6C">
        <w:rPr>
          <w:rFonts w:ascii="Book Antiqua" w:hAnsi="Book Antiqua"/>
          <w:sz w:val="24"/>
          <w:szCs w:val="24"/>
        </w:rPr>
        <w:t xml:space="preserve">C-reactive protein </w:t>
      </w:r>
      <w:r w:rsidR="00451FEA">
        <w:rPr>
          <w:rFonts w:ascii="Book Antiqua" w:hAnsi="Book Antiqua" w:hint="eastAsia"/>
          <w:sz w:val="24"/>
          <w:szCs w:val="24"/>
          <w:lang w:eastAsia="zh-CN"/>
        </w:rPr>
        <w:t>(</w:t>
      </w:r>
      <w:r w:rsidRPr="00347F6C">
        <w:rPr>
          <w:rFonts w:ascii="Book Antiqua" w:hAnsi="Book Antiqua"/>
          <w:sz w:val="24"/>
          <w:szCs w:val="24"/>
        </w:rPr>
        <w:t>C</w:t>
      </w:r>
      <w:r w:rsidR="005A1166" w:rsidRPr="00347F6C">
        <w:rPr>
          <w:rFonts w:ascii="Book Antiqua" w:hAnsi="Book Antiqua"/>
          <w:sz w:val="24"/>
          <w:szCs w:val="24"/>
        </w:rPr>
        <w:t>RP</w:t>
      </w:r>
      <w:r w:rsidR="00451FEA">
        <w:rPr>
          <w:rFonts w:ascii="Book Antiqua" w:hAnsi="Book Antiqua" w:hint="eastAsia"/>
          <w:sz w:val="24"/>
          <w:szCs w:val="24"/>
          <w:lang w:eastAsia="zh-CN"/>
        </w:rPr>
        <w:t>)</w:t>
      </w:r>
      <w:r w:rsidR="005A1166" w:rsidRPr="00347F6C">
        <w:rPr>
          <w:rFonts w:ascii="Book Antiqua" w:hAnsi="Book Antiqua"/>
          <w:sz w:val="24"/>
          <w:szCs w:val="24"/>
        </w:rPr>
        <w:t xml:space="preserve"> of 120, and b</w:t>
      </w:r>
      <w:r w:rsidRPr="00347F6C">
        <w:rPr>
          <w:rFonts w:ascii="Book Antiqua" w:hAnsi="Book Antiqua"/>
          <w:sz w:val="24"/>
          <w:szCs w:val="24"/>
        </w:rPr>
        <w:t xml:space="preserve">lood cultures, urine-dip, pregnancy test and electrocardiography (ECG) were unremarkable. </w:t>
      </w:r>
    </w:p>
    <w:p w14:paraId="6E44EB3D" w14:textId="77777777" w:rsidR="00D51994" w:rsidRPr="00347F6C" w:rsidRDefault="00D51994" w:rsidP="00D51994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650165D7" w14:textId="77777777" w:rsidR="00D51994" w:rsidRPr="00347F6C" w:rsidRDefault="00D51994" w:rsidP="00D51994">
      <w:pPr>
        <w:spacing w:line="360" w:lineRule="auto"/>
        <w:jc w:val="both"/>
        <w:rPr>
          <w:rFonts w:ascii="Book Antiqua" w:hAnsi="Book Antiqua"/>
          <w:b/>
          <w:i/>
          <w:sz w:val="24"/>
          <w:szCs w:val="24"/>
        </w:rPr>
      </w:pPr>
      <w:r w:rsidRPr="00347F6C">
        <w:rPr>
          <w:rFonts w:ascii="Book Antiqua" w:hAnsi="Book Antiqua"/>
          <w:b/>
          <w:i/>
          <w:sz w:val="24"/>
          <w:szCs w:val="24"/>
        </w:rPr>
        <w:t>Imaging diagnosis</w:t>
      </w:r>
    </w:p>
    <w:p w14:paraId="01ACCB7E" w14:textId="71CEF929" w:rsidR="00D51994" w:rsidRPr="00347F6C" w:rsidRDefault="00D51994" w:rsidP="00D51994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47F6C">
        <w:rPr>
          <w:rFonts w:ascii="Book Antiqua" w:hAnsi="Book Antiqua"/>
          <w:sz w:val="24"/>
          <w:szCs w:val="24"/>
        </w:rPr>
        <w:t xml:space="preserve">Contrast CT showed a huge thin-walled </w:t>
      </w:r>
      <w:r w:rsidR="00261B90" w:rsidRPr="00347F6C">
        <w:rPr>
          <w:rFonts w:ascii="Book Antiqua" w:hAnsi="Book Antiqua"/>
          <w:sz w:val="24"/>
          <w:szCs w:val="24"/>
        </w:rPr>
        <w:t xml:space="preserve">intra-abdominal </w:t>
      </w:r>
      <w:r w:rsidRPr="00347F6C">
        <w:rPr>
          <w:rFonts w:ascii="Book Antiqua" w:hAnsi="Book Antiqua"/>
          <w:sz w:val="24"/>
          <w:szCs w:val="24"/>
        </w:rPr>
        <w:t xml:space="preserve">fluid collection measuring </w:t>
      </w:r>
      <w:r w:rsidR="00451FEA" w:rsidRPr="00347F6C">
        <w:rPr>
          <w:rFonts w:ascii="Book Antiqua" w:hAnsi="Book Antiqua"/>
          <w:sz w:val="24"/>
          <w:szCs w:val="24"/>
        </w:rPr>
        <w:t>21.7</w:t>
      </w:r>
      <w:r w:rsidR="00451FEA">
        <w:rPr>
          <w:rFonts w:ascii="Book Antiqua" w:hAnsi="Book Antiqua" w:hint="eastAsia"/>
          <w:sz w:val="24"/>
          <w:szCs w:val="24"/>
          <w:lang w:eastAsia="zh-CN"/>
        </w:rPr>
        <w:t xml:space="preserve"> cm </w:t>
      </w:r>
      <w:r w:rsidR="00451FEA">
        <w:rPr>
          <w:rFonts w:ascii="Book Antiqua" w:hAnsi="Book Antiqua"/>
          <w:sz w:val="24"/>
          <w:szCs w:val="24"/>
        </w:rPr>
        <w:t>×</w:t>
      </w:r>
      <w:r w:rsidR="00451FEA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451FEA" w:rsidRPr="00347F6C">
        <w:rPr>
          <w:rFonts w:ascii="Book Antiqua" w:hAnsi="Book Antiqua"/>
          <w:sz w:val="24"/>
          <w:szCs w:val="24"/>
        </w:rPr>
        <w:t>11.8</w:t>
      </w:r>
      <w:r w:rsidR="00451FEA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451FEA" w:rsidRPr="00347F6C">
        <w:rPr>
          <w:rFonts w:ascii="Book Antiqua" w:hAnsi="Book Antiqua"/>
          <w:sz w:val="24"/>
          <w:szCs w:val="24"/>
        </w:rPr>
        <w:t>cm</w:t>
      </w:r>
      <w:r w:rsidR="00451FEA">
        <w:rPr>
          <w:rFonts w:ascii="Book Antiqua" w:hAnsi="Book Antiqua"/>
          <w:sz w:val="24"/>
          <w:szCs w:val="24"/>
        </w:rPr>
        <w:t xml:space="preserve"> ×</w:t>
      </w:r>
      <w:r w:rsidR="00451FEA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451FEA" w:rsidRPr="00347F6C">
        <w:rPr>
          <w:rFonts w:ascii="Book Antiqua" w:hAnsi="Book Antiqua"/>
          <w:sz w:val="24"/>
          <w:szCs w:val="24"/>
        </w:rPr>
        <w:t>14</w:t>
      </w:r>
      <w:r w:rsidR="00451FEA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451FEA" w:rsidRPr="00347F6C">
        <w:rPr>
          <w:rFonts w:ascii="Book Antiqua" w:hAnsi="Book Antiqua"/>
          <w:sz w:val="24"/>
          <w:szCs w:val="24"/>
        </w:rPr>
        <w:t>cm</w:t>
      </w:r>
      <w:r w:rsidR="00261B90" w:rsidRPr="00347F6C">
        <w:rPr>
          <w:rFonts w:ascii="Book Antiqua" w:hAnsi="Book Antiqua"/>
          <w:sz w:val="24"/>
          <w:szCs w:val="24"/>
        </w:rPr>
        <w:t xml:space="preserve"> </w:t>
      </w:r>
      <w:r w:rsidRPr="00347F6C">
        <w:rPr>
          <w:rFonts w:ascii="Book Antiqua" w:hAnsi="Book Antiqua"/>
          <w:sz w:val="24"/>
          <w:szCs w:val="24"/>
        </w:rPr>
        <w:t>occupying the left side of abdomen and upper pelvis</w:t>
      </w:r>
      <w:r w:rsidR="00261B90" w:rsidRPr="00347F6C">
        <w:rPr>
          <w:rFonts w:ascii="Book Antiqua" w:hAnsi="Book Antiqua"/>
          <w:sz w:val="24"/>
          <w:szCs w:val="24"/>
        </w:rPr>
        <w:t>, suggestive of a mesenteric cyst.</w:t>
      </w:r>
    </w:p>
    <w:p w14:paraId="5D0740D7" w14:textId="77777777" w:rsidR="00261B90" w:rsidRPr="00347F6C" w:rsidRDefault="00261B90" w:rsidP="00D51994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7A4F6E6B" w14:textId="77777777" w:rsidR="00261B90" w:rsidRPr="00347F6C" w:rsidRDefault="00261B90" w:rsidP="00D51994">
      <w:pPr>
        <w:spacing w:line="360" w:lineRule="auto"/>
        <w:jc w:val="both"/>
        <w:rPr>
          <w:rFonts w:ascii="Book Antiqua" w:hAnsi="Book Antiqua"/>
          <w:b/>
          <w:i/>
          <w:sz w:val="24"/>
          <w:szCs w:val="24"/>
        </w:rPr>
      </w:pPr>
      <w:r w:rsidRPr="00347F6C">
        <w:rPr>
          <w:rFonts w:ascii="Book Antiqua" w:hAnsi="Book Antiqua"/>
          <w:b/>
          <w:i/>
          <w:sz w:val="24"/>
          <w:szCs w:val="24"/>
        </w:rPr>
        <w:t>Pathological diagnosis</w:t>
      </w:r>
    </w:p>
    <w:p w14:paraId="544BE872" w14:textId="77777777" w:rsidR="00261B90" w:rsidRPr="00347F6C" w:rsidRDefault="00261B90" w:rsidP="00D51994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proofErr w:type="gramStart"/>
      <w:r w:rsidRPr="00347F6C">
        <w:rPr>
          <w:rFonts w:ascii="Book Antiqua" w:hAnsi="Book Antiqua"/>
          <w:sz w:val="24"/>
          <w:szCs w:val="24"/>
        </w:rPr>
        <w:t>Histological confirmation of mesenteric cyst after elective excision.</w:t>
      </w:r>
      <w:proofErr w:type="gramEnd"/>
      <w:r w:rsidRPr="00347F6C">
        <w:rPr>
          <w:rFonts w:ascii="Book Antiqua" w:hAnsi="Book Antiqua"/>
          <w:sz w:val="24"/>
          <w:szCs w:val="24"/>
        </w:rPr>
        <w:t xml:space="preserve"> </w:t>
      </w:r>
    </w:p>
    <w:p w14:paraId="7F2134B4" w14:textId="77777777" w:rsidR="00261B90" w:rsidRPr="00347F6C" w:rsidRDefault="00261B90" w:rsidP="00D51994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37EFCEAF" w14:textId="77777777" w:rsidR="00261B90" w:rsidRPr="00347F6C" w:rsidRDefault="00261B90" w:rsidP="00D51994">
      <w:pPr>
        <w:spacing w:line="360" w:lineRule="auto"/>
        <w:jc w:val="both"/>
        <w:rPr>
          <w:rFonts w:ascii="Book Antiqua" w:hAnsi="Book Antiqua"/>
          <w:b/>
          <w:i/>
          <w:sz w:val="24"/>
          <w:szCs w:val="24"/>
        </w:rPr>
      </w:pPr>
      <w:r w:rsidRPr="00347F6C">
        <w:rPr>
          <w:rFonts w:ascii="Book Antiqua" w:hAnsi="Book Antiqua"/>
          <w:b/>
          <w:i/>
          <w:sz w:val="24"/>
          <w:szCs w:val="24"/>
        </w:rPr>
        <w:lastRenderedPageBreak/>
        <w:t>Treatment</w:t>
      </w:r>
    </w:p>
    <w:p w14:paraId="05D8DBA1" w14:textId="77777777" w:rsidR="00261B90" w:rsidRPr="00347F6C" w:rsidRDefault="00261B90" w:rsidP="00D51994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proofErr w:type="gramStart"/>
      <w:r w:rsidRPr="00347F6C">
        <w:rPr>
          <w:rFonts w:ascii="Book Antiqua" w:hAnsi="Book Antiqua"/>
          <w:sz w:val="24"/>
          <w:szCs w:val="24"/>
        </w:rPr>
        <w:t>Initial conservative management with fluid support in the acute setting, followed by elective surgical excision of lesion.</w:t>
      </w:r>
      <w:proofErr w:type="gramEnd"/>
    </w:p>
    <w:p w14:paraId="6548F56F" w14:textId="77777777" w:rsidR="00261B90" w:rsidRPr="00347F6C" w:rsidRDefault="00261B90" w:rsidP="00D51994">
      <w:pPr>
        <w:spacing w:line="360" w:lineRule="auto"/>
        <w:jc w:val="both"/>
        <w:rPr>
          <w:rFonts w:ascii="Book Antiqua" w:hAnsi="Book Antiqua"/>
          <w:b/>
          <w:i/>
          <w:sz w:val="24"/>
          <w:szCs w:val="24"/>
        </w:rPr>
      </w:pPr>
    </w:p>
    <w:p w14:paraId="3AFC9837" w14:textId="77777777" w:rsidR="00261B90" w:rsidRPr="00347F6C" w:rsidRDefault="00261B90" w:rsidP="00D51994">
      <w:pPr>
        <w:spacing w:line="360" w:lineRule="auto"/>
        <w:jc w:val="both"/>
        <w:rPr>
          <w:rFonts w:ascii="Book Antiqua" w:hAnsi="Book Antiqua"/>
          <w:b/>
          <w:i/>
          <w:sz w:val="24"/>
          <w:szCs w:val="24"/>
        </w:rPr>
      </w:pPr>
      <w:r w:rsidRPr="00347F6C">
        <w:rPr>
          <w:rFonts w:ascii="Book Antiqua" w:hAnsi="Book Antiqua"/>
          <w:b/>
          <w:i/>
          <w:sz w:val="24"/>
          <w:szCs w:val="24"/>
        </w:rPr>
        <w:t>Related reports</w:t>
      </w:r>
    </w:p>
    <w:p w14:paraId="0768373F" w14:textId="77777777" w:rsidR="00261B90" w:rsidRPr="00347F6C" w:rsidRDefault="00E12A59" w:rsidP="002D7E43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47F6C">
        <w:rPr>
          <w:rFonts w:ascii="Book Antiqua" w:hAnsi="Book Antiqua"/>
          <w:sz w:val="24"/>
          <w:szCs w:val="24"/>
        </w:rPr>
        <w:t xml:space="preserve">Surgical excision of the mesenteric cyst, with or without resection of </w:t>
      </w:r>
      <w:proofErr w:type="spellStart"/>
      <w:r w:rsidRPr="00347F6C">
        <w:rPr>
          <w:rFonts w:ascii="Book Antiqua" w:hAnsi="Book Antiqua"/>
          <w:sz w:val="24"/>
          <w:szCs w:val="24"/>
        </w:rPr>
        <w:t>neighouring</w:t>
      </w:r>
      <w:proofErr w:type="spellEnd"/>
      <w:r w:rsidRPr="00347F6C">
        <w:rPr>
          <w:rFonts w:ascii="Book Antiqua" w:hAnsi="Book Antiqua"/>
          <w:sz w:val="24"/>
          <w:szCs w:val="24"/>
        </w:rPr>
        <w:t xml:space="preserve"> organs, was the most common approach in the acute setting. </w:t>
      </w:r>
      <w:proofErr w:type="spellStart"/>
      <w:r w:rsidRPr="00347F6C">
        <w:rPr>
          <w:rFonts w:ascii="Book Antiqua" w:hAnsi="Book Antiqua"/>
          <w:sz w:val="24"/>
          <w:szCs w:val="24"/>
        </w:rPr>
        <w:t>Marsupialisation</w:t>
      </w:r>
      <w:proofErr w:type="spellEnd"/>
      <w:r w:rsidRPr="00347F6C">
        <w:rPr>
          <w:rFonts w:ascii="Book Antiqua" w:hAnsi="Book Antiqua"/>
          <w:sz w:val="24"/>
          <w:szCs w:val="24"/>
        </w:rPr>
        <w:t xml:space="preserve"> was reserved for cases that may require wide resection of adjacent organs, but the recurrence rate is high. Drainage is no longer advised due to infection and recurrence risks. </w:t>
      </w:r>
    </w:p>
    <w:p w14:paraId="441C2761" w14:textId="77777777" w:rsidR="00E12A59" w:rsidRPr="00347F6C" w:rsidRDefault="00E12A59" w:rsidP="002D7E43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071F969F" w14:textId="77777777" w:rsidR="00261B90" w:rsidRPr="00347F6C" w:rsidRDefault="00E12A59" w:rsidP="002D7E43">
      <w:pPr>
        <w:spacing w:line="360" w:lineRule="auto"/>
        <w:jc w:val="both"/>
        <w:rPr>
          <w:rFonts w:ascii="Book Antiqua" w:hAnsi="Book Antiqua"/>
          <w:b/>
          <w:i/>
          <w:sz w:val="24"/>
          <w:szCs w:val="24"/>
        </w:rPr>
      </w:pPr>
      <w:r w:rsidRPr="00347F6C">
        <w:rPr>
          <w:rFonts w:ascii="Book Antiqua" w:hAnsi="Book Antiqua"/>
          <w:b/>
          <w:i/>
          <w:sz w:val="24"/>
          <w:szCs w:val="24"/>
        </w:rPr>
        <w:t>Term explanation</w:t>
      </w:r>
    </w:p>
    <w:p w14:paraId="61E21831" w14:textId="77777777" w:rsidR="00E12A59" w:rsidRPr="00347F6C" w:rsidRDefault="00E12A59" w:rsidP="002D7E43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47F6C">
        <w:rPr>
          <w:rFonts w:ascii="Book Antiqua" w:hAnsi="Book Antiqua"/>
          <w:sz w:val="24"/>
          <w:szCs w:val="24"/>
        </w:rPr>
        <w:t>Mesenteric cysts are rare, benign gastrointestinal cystic lesions, which are often non-troublesome and present as an incidental radiological finding.</w:t>
      </w:r>
    </w:p>
    <w:p w14:paraId="39C7061D" w14:textId="77777777" w:rsidR="00E12A59" w:rsidRPr="00347F6C" w:rsidRDefault="00E12A59" w:rsidP="002D7E43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2342591C" w14:textId="77777777" w:rsidR="00E12A59" w:rsidRPr="00347F6C" w:rsidRDefault="00E12A59" w:rsidP="002D7E43">
      <w:pPr>
        <w:spacing w:line="360" w:lineRule="auto"/>
        <w:jc w:val="both"/>
        <w:rPr>
          <w:rFonts w:ascii="Book Antiqua" w:hAnsi="Book Antiqua"/>
          <w:b/>
          <w:i/>
          <w:sz w:val="24"/>
          <w:szCs w:val="24"/>
        </w:rPr>
      </w:pPr>
      <w:r w:rsidRPr="00347F6C">
        <w:rPr>
          <w:rFonts w:ascii="Book Antiqua" w:hAnsi="Book Antiqua"/>
          <w:b/>
          <w:i/>
          <w:sz w:val="24"/>
          <w:szCs w:val="24"/>
        </w:rPr>
        <w:t xml:space="preserve">Experiences and lessons </w:t>
      </w:r>
    </w:p>
    <w:p w14:paraId="43614117" w14:textId="715DDDCF" w:rsidR="00E12A59" w:rsidRPr="00347F6C" w:rsidRDefault="005A1166" w:rsidP="002D7E43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47F6C">
        <w:rPr>
          <w:rFonts w:ascii="Book Antiqua" w:hAnsi="Book Antiqua"/>
          <w:sz w:val="24"/>
          <w:szCs w:val="24"/>
        </w:rPr>
        <w:t>Initial c</w:t>
      </w:r>
      <w:r w:rsidR="00E12A59" w:rsidRPr="00347F6C">
        <w:rPr>
          <w:rFonts w:ascii="Book Antiqua" w:hAnsi="Book Antiqua"/>
          <w:sz w:val="24"/>
          <w:szCs w:val="24"/>
        </w:rPr>
        <w:t xml:space="preserve">onservative approach </w:t>
      </w:r>
      <w:r w:rsidR="00A60D9C" w:rsidRPr="00347F6C">
        <w:rPr>
          <w:rFonts w:ascii="Book Antiqua" w:hAnsi="Book Antiqua"/>
          <w:sz w:val="24"/>
          <w:szCs w:val="24"/>
        </w:rPr>
        <w:t xml:space="preserve">to mesenteric cysts </w:t>
      </w:r>
      <w:r w:rsidRPr="00347F6C">
        <w:rPr>
          <w:rFonts w:ascii="Book Antiqua" w:hAnsi="Book Antiqua"/>
          <w:sz w:val="24"/>
          <w:szCs w:val="24"/>
        </w:rPr>
        <w:t xml:space="preserve">with a planned elective surgical excision </w:t>
      </w:r>
      <w:r w:rsidR="00A60D9C" w:rsidRPr="00347F6C">
        <w:rPr>
          <w:rFonts w:ascii="Book Antiqua" w:hAnsi="Book Antiqua"/>
          <w:sz w:val="24"/>
          <w:szCs w:val="24"/>
        </w:rPr>
        <w:t xml:space="preserve">should be adopted in selected cases, such as in the absence of </w:t>
      </w:r>
      <w:r w:rsidR="00E12A59" w:rsidRPr="00347F6C">
        <w:rPr>
          <w:rFonts w:ascii="Book Antiqua" w:hAnsi="Book Antiqua"/>
          <w:sz w:val="24"/>
          <w:szCs w:val="24"/>
        </w:rPr>
        <w:t xml:space="preserve">peritonitis and bowel obstruction. </w:t>
      </w:r>
    </w:p>
    <w:p w14:paraId="050AF8DC" w14:textId="77777777" w:rsidR="00A60D9C" w:rsidRPr="00347F6C" w:rsidRDefault="00A60D9C" w:rsidP="002D7E43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10F9B9CF" w14:textId="77777777" w:rsidR="00A60D9C" w:rsidRPr="00347F6C" w:rsidRDefault="00A60D9C" w:rsidP="002D7E43">
      <w:pPr>
        <w:spacing w:line="360" w:lineRule="auto"/>
        <w:jc w:val="both"/>
        <w:rPr>
          <w:rFonts w:ascii="Book Antiqua" w:hAnsi="Book Antiqua"/>
          <w:b/>
          <w:i/>
          <w:sz w:val="24"/>
          <w:szCs w:val="24"/>
        </w:rPr>
      </w:pPr>
      <w:r w:rsidRPr="00347F6C">
        <w:rPr>
          <w:rFonts w:ascii="Book Antiqua" w:hAnsi="Book Antiqua"/>
          <w:b/>
          <w:i/>
          <w:sz w:val="24"/>
          <w:szCs w:val="24"/>
        </w:rPr>
        <w:t>Peer-review</w:t>
      </w:r>
    </w:p>
    <w:p w14:paraId="331653F5" w14:textId="612B5D8A" w:rsidR="00E12A59" w:rsidRPr="00347F6C" w:rsidRDefault="00451FEA" w:rsidP="002D7E43">
      <w:pPr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451FEA">
        <w:rPr>
          <w:rFonts w:ascii="Book Antiqua" w:hAnsi="Book Antiqua"/>
          <w:sz w:val="24"/>
          <w:szCs w:val="24"/>
        </w:rPr>
        <w:t>This article is interesting and informative on a sensible topic, and the clinical problem is clearly presented in following parts of the article. </w:t>
      </w:r>
    </w:p>
    <w:p w14:paraId="7A9FA2A3" w14:textId="77777777" w:rsidR="00A60D9C" w:rsidRPr="00347F6C" w:rsidRDefault="00A60D9C" w:rsidP="002D7E43">
      <w:pPr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</w:p>
    <w:p w14:paraId="58F26F9A" w14:textId="77777777" w:rsidR="002131A2" w:rsidRPr="00347F6C" w:rsidRDefault="002131A2" w:rsidP="002D7E43">
      <w:pPr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</w:p>
    <w:p w14:paraId="67B04C05" w14:textId="77777777" w:rsidR="002131A2" w:rsidRPr="00347F6C" w:rsidRDefault="002131A2" w:rsidP="002D7E43">
      <w:pPr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</w:p>
    <w:p w14:paraId="71615D4A" w14:textId="77777777" w:rsidR="002131A2" w:rsidRPr="00347F6C" w:rsidRDefault="002131A2" w:rsidP="002D7E43">
      <w:pPr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</w:p>
    <w:p w14:paraId="357F1F30" w14:textId="77777777" w:rsidR="00A60D9C" w:rsidRPr="00347F6C" w:rsidRDefault="00A60D9C">
      <w:pPr>
        <w:rPr>
          <w:rFonts w:ascii="Book Antiqua" w:hAnsi="Book Antiqua"/>
          <w:b/>
          <w:sz w:val="24"/>
          <w:szCs w:val="24"/>
        </w:rPr>
      </w:pPr>
      <w:r w:rsidRPr="00347F6C">
        <w:rPr>
          <w:rFonts w:ascii="Book Antiqua" w:hAnsi="Book Antiqua"/>
          <w:b/>
          <w:sz w:val="24"/>
          <w:szCs w:val="24"/>
        </w:rPr>
        <w:br w:type="page"/>
      </w:r>
    </w:p>
    <w:p w14:paraId="67FE5C97" w14:textId="2194BB2B" w:rsidR="002E27D1" w:rsidRDefault="00A60D9C" w:rsidP="00FE731E">
      <w:pPr>
        <w:spacing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347F6C">
        <w:rPr>
          <w:rFonts w:ascii="Book Antiqua" w:hAnsi="Book Antiqua"/>
          <w:b/>
          <w:sz w:val="24"/>
          <w:szCs w:val="24"/>
        </w:rPr>
        <w:lastRenderedPageBreak/>
        <w:t>REFERENCES</w:t>
      </w:r>
    </w:p>
    <w:p w14:paraId="2432FF0C" w14:textId="67473E03" w:rsidR="00B82598" w:rsidRDefault="00C81D1F" w:rsidP="001D1428">
      <w:pPr>
        <w:pStyle w:val="EndNoteBibliography"/>
        <w:numPr>
          <w:ilvl w:val="0"/>
          <w:numId w:val="4"/>
        </w:numPr>
        <w:ind w:left="426" w:hanging="426"/>
        <w:rPr>
          <w:rFonts w:ascii="Book Antiqua" w:hAnsi="Book Antiqua"/>
          <w:noProof/>
          <w:sz w:val="24"/>
          <w:szCs w:val="24"/>
        </w:rPr>
      </w:pPr>
      <w:r w:rsidRPr="00347F6C">
        <w:rPr>
          <w:rFonts w:ascii="Book Antiqua" w:hAnsi="Book Antiqua"/>
          <w:sz w:val="24"/>
          <w:szCs w:val="24"/>
        </w:rPr>
        <w:fldChar w:fldCharType="begin"/>
      </w:r>
      <w:r w:rsidR="002E27D1" w:rsidRPr="00347F6C">
        <w:rPr>
          <w:rFonts w:ascii="Book Antiqua" w:hAnsi="Book Antiqua"/>
          <w:sz w:val="24"/>
          <w:szCs w:val="24"/>
        </w:rPr>
        <w:instrText xml:space="preserve"> ADDIN EN.REFLIST </w:instrText>
      </w:r>
      <w:r w:rsidRPr="00347F6C">
        <w:rPr>
          <w:rFonts w:ascii="Book Antiqua" w:hAnsi="Book Antiqua"/>
          <w:sz w:val="24"/>
          <w:szCs w:val="24"/>
        </w:rPr>
        <w:fldChar w:fldCharType="separate"/>
      </w:r>
      <w:r w:rsidR="00451FEA" w:rsidRPr="00451FEA">
        <w:rPr>
          <w:rFonts w:ascii="Book Antiqua" w:hAnsi="Book Antiqua" w:hint="eastAsia"/>
          <w:b/>
          <w:bCs/>
          <w:noProof/>
          <w:sz w:val="24"/>
          <w:szCs w:val="24"/>
        </w:rPr>
        <w:t>Liew SC</w:t>
      </w:r>
      <w:r w:rsidR="00451FEA" w:rsidRPr="00451FEA">
        <w:rPr>
          <w:rFonts w:ascii="Book Antiqua" w:hAnsi="Book Antiqua" w:hint="eastAsia"/>
          <w:noProof/>
          <w:sz w:val="24"/>
          <w:szCs w:val="24"/>
        </w:rPr>
        <w:t>, Glenn DC, Storey DW. Mesenteric cyst. </w:t>
      </w:r>
      <w:r w:rsidR="00451FEA" w:rsidRPr="00451FEA">
        <w:rPr>
          <w:rFonts w:ascii="Book Antiqua" w:hAnsi="Book Antiqua" w:hint="eastAsia"/>
          <w:i/>
          <w:iCs/>
          <w:noProof/>
          <w:sz w:val="24"/>
          <w:szCs w:val="24"/>
        </w:rPr>
        <w:t>Aust N Z J Surg</w:t>
      </w:r>
      <w:r w:rsidR="00451FEA" w:rsidRPr="00451FEA">
        <w:rPr>
          <w:rFonts w:ascii="Book Antiqua" w:hAnsi="Book Antiqua" w:hint="eastAsia"/>
          <w:noProof/>
          <w:sz w:val="24"/>
          <w:szCs w:val="24"/>
        </w:rPr>
        <w:t> 1994; </w:t>
      </w:r>
      <w:r w:rsidR="00451FEA" w:rsidRPr="00451FEA">
        <w:rPr>
          <w:rFonts w:ascii="Book Antiqua" w:hAnsi="Book Antiqua" w:hint="eastAsia"/>
          <w:b/>
          <w:bCs/>
          <w:noProof/>
          <w:sz w:val="24"/>
          <w:szCs w:val="24"/>
        </w:rPr>
        <w:t>64</w:t>
      </w:r>
      <w:r w:rsidR="00451FEA" w:rsidRPr="00451FEA">
        <w:rPr>
          <w:rFonts w:ascii="Book Antiqua" w:hAnsi="Book Antiqua" w:hint="eastAsia"/>
          <w:noProof/>
          <w:sz w:val="24"/>
          <w:szCs w:val="24"/>
        </w:rPr>
        <w:t>: 741-744 [PMID: 7945079 DOI: 10.111/j.1445-2197.1994.tb04530.x]</w:t>
      </w:r>
    </w:p>
    <w:p w14:paraId="7203ACF8" w14:textId="6E14D645" w:rsidR="002B073C" w:rsidRPr="00347F6C" w:rsidRDefault="002B073C" w:rsidP="001D1428">
      <w:pPr>
        <w:pStyle w:val="EndNoteBibliography"/>
        <w:numPr>
          <w:ilvl w:val="0"/>
          <w:numId w:val="4"/>
        </w:numPr>
        <w:ind w:left="426" w:hanging="426"/>
        <w:rPr>
          <w:rFonts w:ascii="Book Antiqua" w:hAnsi="Book Antiqua"/>
          <w:noProof/>
          <w:sz w:val="24"/>
          <w:szCs w:val="24"/>
        </w:rPr>
      </w:pPr>
      <w:r w:rsidRPr="002B073C">
        <w:rPr>
          <w:rFonts w:ascii="Book Antiqua" w:hAnsi="Book Antiqua" w:hint="eastAsia"/>
          <w:b/>
          <w:bCs/>
          <w:noProof/>
          <w:sz w:val="24"/>
          <w:szCs w:val="24"/>
        </w:rPr>
        <w:t>Aydinli B</w:t>
      </w:r>
      <w:r w:rsidRPr="002B073C">
        <w:rPr>
          <w:rFonts w:ascii="Book Antiqua" w:hAnsi="Book Antiqua" w:hint="eastAsia"/>
          <w:noProof/>
          <w:sz w:val="24"/>
          <w:szCs w:val="24"/>
        </w:rPr>
        <w:t>, Yildirgan MI, Kantarci M, Atamanalp SS, Basoglu M, Ozturk G, Onbas O, Oren D. Giant mesenteric cyst. </w:t>
      </w:r>
      <w:r w:rsidRPr="002B073C">
        <w:rPr>
          <w:rFonts w:ascii="Book Antiqua" w:hAnsi="Book Antiqua" w:hint="eastAsia"/>
          <w:i/>
          <w:iCs/>
          <w:noProof/>
          <w:sz w:val="24"/>
          <w:szCs w:val="24"/>
        </w:rPr>
        <w:t>Dig Dis Sci</w:t>
      </w:r>
      <w:r w:rsidRPr="002B073C">
        <w:rPr>
          <w:rFonts w:ascii="Book Antiqua" w:hAnsi="Book Antiqua" w:hint="eastAsia"/>
          <w:noProof/>
          <w:sz w:val="24"/>
          <w:szCs w:val="24"/>
        </w:rPr>
        <w:t> 2006; </w:t>
      </w:r>
      <w:r w:rsidRPr="002B073C">
        <w:rPr>
          <w:rFonts w:ascii="Book Antiqua" w:hAnsi="Book Antiqua" w:hint="eastAsia"/>
          <w:b/>
          <w:bCs/>
          <w:noProof/>
          <w:sz w:val="24"/>
          <w:szCs w:val="24"/>
        </w:rPr>
        <w:t>51</w:t>
      </w:r>
      <w:r w:rsidRPr="002B073C">
        <w:rPr>
          <w:rFonts w:ascii="Book Antiqua" w:hAnsi="Book Antiqua" w:hint="eastAsia"/>
          <w:noProof/>
          <w:sz w:val="24"/>
          <w:szCs w:val="24"/>
        </w:rPr>
        <w:t>: 1380-1382 [PMID: 16868822 DOI: 10.1007/s10620-006-9081-9]</w:t>
      </w:r>
    </w:p>
    <w:p w14:paraId="15B3EDFB" w14:textId="08495758" w:rsidR="00451FEA" w:rsidRPr="00451FEA" w:rsidRDefault="00B82598" w:rsidP="001D1428">
      <w:pPr>
        <w:pStyle w:val="EndNoteBibliography"/>
        <w:numPr>
          <w:ilvl w:val="0"/>
          <w:numId w:val="4"/>
        </w:numPr>
        <w:ind w:left="426" w:hanging="426"/>
        <w:rPr>
          <w:rFonts w:ascii="Book Antiqua" w:hAnsi="Book Antiqua"/>
          <w:noProof/>
          <w:sz w:val="24"/>
          <w:szCs w:val="24"/>
          <w:lang w:eastAsia="zh-CN"/>
        </w:rPr>
      </w:pPr>
      <w:r w:rsidRPr="00347F6C">
        <w:rPr>
          <w:rFonts w:ascii="Book Antiqua" w:hAnsi="Book Antiqua"/>
          <w:b/>
          <w:noProof/>
          <w:sz w:val="24"/>
          <w:szCs w:val="24"/>
        </w:rPr>
        <w:t>Prakash A</w:t>
      </w:r>
      <w:r w:rsidRPr="00BB7B00">
        <w:rPr>
          <w:rFonts w:ascii="Book Antiqua" w:hAnsi="Book Antiqua"/>
          <w:noProof/>
          <w:sz w:val="24"/>
          <w:szCs w:val="24"/>
        </w:rPr>
        <w:t>, Agrawal A, Gupta RK, Sanghvi B, Parelkar S.</w:t>
      </w:r>
      <w:r w:rsidRPr="00347F6C">
        <w:rPr>
          <w:rFonts w:ascii="Book Antiqua" w:hAnsi="Book Antiqua"/>
          <w:noProof/>
          <w:sz w:val="24"/>
          <w:szCs w:val="24"/>
        </w:rPr>
        <w:t xml:space="preserve"> Early management of mesenteric cyst prevents catastrophes: a single centre analysis of 17 cases. </w:t>
      </w:r>
      <w:r w:rsidR="00F72D89" w:rsidRPr="00F72D89">
        <w:rPr>
          <w:rFonts w:ascii="Book Antiqua" w:hAnsi="Book Antiqua"/>
          <w:i/>
          <w:noProof/>
          <w:sz w:val="24"/>
          <w:szCs w:val="24"/>
        </w:rPr>
        <w:t>Afr J Paediatr Surg</w:t>
      </w:r>
      <w:r w:rsidRPr="00347F6C">
        <w:rPr>
          <w:rFonts w:ascii="Book Antiqua" w:hAnsi="Book Antiqua"/>
          <w:noProof/>
          <w:sz w:val="24"/>
          <w:szCs w:val="24"/>
        </w:rPr>
        <w:t xml:space="preserve"> 201</w:t>
      </w:r>
      <w:r w:rsidRPr="00451FEA">
        <w:rPr>
          <w:rFonts w:ascii="Book Antiqua" w:hAnsi="Book Antiqua"/>
          <w:noProof/>
          <w:sz w:val="24"/>
          <w:szCs w:val="24"/>
        </w:rPr>
        <w:t>0;</w:t>
      </w:r>
      <w:r w:rsidR="00BB7B00">
        <w:rPr>
          <w:rFonts w:ascii="Book Antiqua" w:hAnsi="Book Antiqua" w:hint="eastAsia"/>
          <w:noProof/>
          <w:sz w:val="24"/>
          <w:szCs w:val="24"/>
          <w:lang w:eastAsia="zh-CN"/>
        </w:rPr>
        <w:t xml:space="preserve"> </w:t>
      </w:r>
      <w:r w:rsidRPr="00BB7B00">
        <w:rPr>
          <w:rFonts w:ascii="Book Antiqua" w:hAnsi="Book Antiqua"/>
          <w:b/>
          <w:noProof/>
          <w:sz w:val="24"/>
          <w:szCs w:val="24"/>
        </w:rPr>
        <w:t>7</w:t>
      </w:r>
      <w:r w:rsidRPr="00451FEA">
        <w:rPr>
          <w:rFonts w:ascii="Book Antiqua" w:hAnsi="Book Antiqua"/>
          <w:noProof/>
          <w:sz w:val="24"/>
          <w:szCs w:val="24"/>
        </w:rPr>
        <w:t>:</w:t>
      </w:r>
      <w:r w:rsidR="00BB7B00">
        <w:rPr>
          <w:rFonts w:ascii="Book Antiqua" w:hAnsi="Book Antiqua" w:hint="eastAsia"/>
          <w:noProof/>
          <w:sz w:val="24"/>
          <w:szCs w:val="24"/>
          <w:lang w:eastAsia="zh-CN"/>
        </w:rPr>
        <w:t xml:space="preserve"> </w:t>
      </w:r>
      <w:r w:rsidRPr="00451FEA">
        <w:rPr>
          <w:rFonts w:ascii="Book Antiqua" w:hAnsi="Book Antiqua"/>
          <w:noProof/>
          <w:sz w:val="24"/>
          <w:szCs w:val="24"/>
        </w:rPr>
        <w:t>140-</w:t>
      </w:r>
      <w:r w:rsidR="00BB7B00">
        <w:rPr>
          <w:rFonts w:ascii="Book Antiqua" w:hAnsi="Book Antiqua" w:hint="eastAsia"/>
          <w:noProof/>
          <w:sz w:val="24"/>
          <w:szCs w:val="24"/>
          <w:lang w:eastAsia="zh-CN"/>
        </w:rPr>
        <w:t>14</w:t>
      </w:r>
      <w:r w:rsidRPr="00451FEA">
        <w:rPr>
          <w:rFonts w:ascii="Book Antiqua" w:hAnsi="Book Antiqua"/>
          <w:noProof/>
          <w:sz w:val="24"/>
          <w:szCs w:val="24"/>
        </w:rPr>
        <w:t>3</w:t>
      </w:r>
      <w:r w:rsidR="002131A2" w:rsidRPr="00451FEA">
        <w:rPr>
          <w:rFonts w:ascii="Book Antiqua" w:hAnsi="Book Antiqua"/>
          <w:noProof/>
          <w:sz w:val="24"/>
          <w:szCs w:val="24"/>
        </w:rPr>
        <w:t xml:space="preserve"> </w:t>
      </w:r>
      <w:r w:rsidR="005A1166" w:rsidRPr="00451FEA">
        <w:rPr>
          <w:rFonts w:ascii="Book Antiqua" w:hAnsi="Book Antiqua"/>
          <w:noProof/>
          <w:sz w:val="24"/>
          <w:szCs w:val="24"/>
        </w:rPr>
        <w:t>[</w:t>
      </w:r>
      <w:r w:rsidR="002131A2" w:rsidRPr="00451FEA">
        <w:rPr>
          <w:rFonts w:ascii="Book Antiqua" w:hAnsi="Book Antiqua"/>
          <w:noProof/>
          <w:sz w:val="24"/>
          <w:szCs w:val="24"/>
        </w:rPr>
        <w:t>DOI: 10.4103/0189-6725.70411</w:t>
      </w:r>
      <w:r w:rsidR="005A1166" w:rsidRPr="00451FEA">
        <w:rPr>
          <w:rFonts w:ascii="Book Antiqua" w:hAnsi="Book Antiqua"/>
          <w:noProof/>
          <w:sz w:val="24"/>
          <w:szCs w:val="24"/>
        </w:rPr>
        <w:t>]</w:t>
      </w:r>
    </w:p>
    <w:p w14:paraId="7987DEAE" w14:textId="77777777" w:rsidR="00451FEA" w:rsidRPr="00451FEA" w:rsidRDefault="00451FEA" w:rsidP="001D1428">
      <w:pPr>
        <w:pStyle w:val="EndNoteBibliography"/>
        <w:numPr>
          <w:ilvl w:val="0"/>
          <w:numId w:val="4"/>
        </w:numPr>
        <w:ind w:left="426" w:hanging="426"/>
        <w:rPr>
          <w:rFonts w:ascii="Book Antiqua" w:hAnsi="Book Antiqua"/>
          <w:noProof/>
          <w:sz w:val="24"/>
          <w:szCs w:val="24"/>
          <w:lang w:eastAsia="zh-CN"/>
        </w:rPr>
      </w:pPr>
      <w:r w:rsidRPr="00451FEA">
        <w:rPr>
          <w:rFonts w:ascii="Book Antiqua" w:hAnsi="Book Antiqua" w:hint="eastAsia"/>
          <w:b/>
          <w:bCs/>
          <w:noProof/>
          <w:sz w:val="24"/>
          <w:szCs w:val="24"/>
          <w:lang w:eastAsia="zh-CN"/>
        </w:rPr>
        <w:t>Kurtz RJ</w:t>
      </w:r>
      <w:r w:rsidRPr="00451FEA">
        <w:rPr>
          <w:rFonts w:ascii="Book Antiqua" w:hAnsi="Book Antiqua" w:hint="eastAsia"/>
          <w:noProof/>
          <w:sz w:val="24"/>
          <w:szCs w:val="24"/>
          <w:lang w:eastAsia="zh-CN"/>
        </w:rPr>
        <w:t>, Heimann TM, Holt J, Beck AR. Mesenteric and retroperitoneal cysts. </w:t>
      </w:r>
      <w:r w:rsidRPr="00451FEA">
        <w:rPr>
          <w:rFonts w:ascii="Book Antiqua" w:hAnsi="Book Antiqua" w:hint="eastAsia"/>
          <w:i/>
          <w:iCs/>
          <w:noProof/>
          <w:sz w:val="24"/>
          <w:szCs w:val="24"/>
          <w:lang w:eastAsia="zh-CN"/>
        </w:rPr>
        <w:t>Ann Surg</w:t>
      </w:r>
      <w:r w:rsidRPr="00451FEA">
        <w:rPr>
          <w:rFonts w:ascii="Book Antiqua" w:hAnsi="Book Antiqua" w:hint="eastAsia"/>
          <w:noProof/>
          <w:sz w:val="24"/>
          <w:szCs w:val="24"/>
          <w:lang w:eastAsia="zh-CN"/>
        </w:rPr>
        <w:t> 1986; </w:t>
      </w:r>
      <w:r w:rsidRPr="00451FEA">
        <w:rPr>
          <w:rFonts w:ascii="Book Antiqua" w:hAnsi="Book Antiqua" w:hint="eastAsia"/>
          <w:b/>
          <w:bCs/>
          <w:noProof/>
          <w:sz w:val="24"/>
          <w:szCs w:val="24"/>
          <w:lang w:eastAsia="zh-CN"/>
        </w:rPr>
        <w:t>203</w:t>
      </w:r>
      <w:r w:rsidRPr="00451FEA">
        <w:rPr>
          <w:rFonts w:ascii="Book Antiqua" w:hAnsi="Book Antiqua" w:hint="eastAsia"/>
          <w:noProof/>
          <w:sz w:val="24"/>
          <w:szCs w:val="24"/>
          <w:lang w:eastAsia="zh-CN"/>
        </w:rPr>
        <w:t>: 109-112 [PMID: 3942415 DOI: 10.1097/00000658-198601000-00017]</w:t>
      </w:r>
    </w:p>
    <w:p w14:paraId="108E731F" w14:textId="6C76B943" w:rsidR="00451FEA" w:rsidRPr="00451FEA" w:rsidRDefault="00451FEA" w:rsidP="001D1428">
      <w:pPr>
        <w:pStyle w:val="EndNoteBibliography"/>
        <w:numPr>
          <w:ilvl w:val="0"/>
          <w:numId w:val="4"/>
        </w:numPr>
        <w:ind w:left="426" w:hanging="426"/>
        <w:rPr>
          <w:rFonts w:ascii="Book Antiqua" w:hAnsi="Book Antiqua"/>
          <w:noProof/>
          <w:sz w:val="24"/>
          <w:szCs w:val="24"/>
          <w:lang w:eastAsia="zh-CN"/>
        </w:rPr>
      </w:pPr>
      <w:r w:rsidRPr="00451FEA">
        <w:rPr>
          <w:rFonts w:ascii="Book Antiqua" w:hAnsi="Book Antiqua" w:hint="eastAsia"/>
          <w:b/>
          <w:bCs/>
          <w:noProof/>
          <w:sz w:val="24"/>
          <w:szCs w:val="24"/>
          <w:lang w:eastAsia="zh-CN"/>
        </w:rPr>
        <w:t>Vu JH</w:t>
      </w:r>
      <w:r w:rsidRPr="00451FEA">
        <w:rPr>
          <w:rFonts w:ascii="Book Antiqua" w:hAnsi="Book Antiqua" w:hint="eastAsia"/>
          <w:noProof/>
          <w:sz w:val="24"/>
          <w:szCs w:val="24"/>
          <w:lang w:eastAsia="zh-CN"/>
        </w:rPr>
        <w:t>, Thomas EL, Spencer DD. Laparoscopic management of mesenteric cyst. </w:t>
      </w:r>
      <w:r w:rsidRPr="00451FEA">
        <w:rPr>
          <w:rFonts w:ascii="Book Antiqua" w:hAnsi="Book Antiqua" w:hint="eastAsia"/>
          <w:i/>
          <w:iCs/>
          <w:noProof/>
          <w:sz w:val="24"/>
          <w:szCs w:val="24"/>
          <w:lang w:eastAsia="zh-CN"/>
        </w:rPr>
        <w:t>Am Surg</w:t>
      </w:r>
      <w:r w:rsidRPr="00451FEA">
        <w:rPr>
          <w:rFonts w:ascii="Book Antiqua" w:hAnsi="Book Antiqua" w:hint="eastAsia"/>
          <w:noProof/>
          <w:sz w:val="24"/>
          <w:szCs w:val="24"/>
          <w:lang w:eastAsia="zh-CN"/>
        </w:rPr>
        <w:t> 1999; </w:t>
      </w:r>
      <w:r w:rsidRPr="00451FEA">
        <w:rPr>
          <w:rFonts w:ascii="Book Antiqua" w:hAnsi="Book Antiqua" w:hint="eastAsia"/>
          <w:b/>
          <w:bCs/>
          <w:noProof/>
          <w:sz w:val="24"/>
          <w:szCs w:val="24"/>
          <w:lang w:eastAsia="zh-CN"/>
        </w:rPr>
        <w:t>65</w:t>
      </w:r>
      <w:r w:rsidRPr="00451FEA">
        <w:rPr>
          <w:rFonts w:ascii="Book Antiqua" w:hAnsi="Book Antiqua" w:hint="eastAsia"/>
          <w:noProof/>
          <w:sz w:val="24"/>
          <w:szCs w:val="24"/>
          <w:lang w:eastAsia="zh-CN"/>
        </w:rPr>
        <w:t>: 264-265 [PMID: 10075306 DOI: 10.4114/wiitm.2011.24696]</w:t>
      </w:r>
    </w:p>
    <w:p w14:paraId="2A33E803" w14:textId="044A0BE3" w:rsidR="008609AC" w:rsidRPr="00451FEA" w:rsidRDefault="00B82598" w:rsidP="001D1428">
      <w:pPr>
        <w:pStyle w:val="EndNoteBibliography"/>
        <w:numPr>
          <w:ilvl w:val="0"/>
          <w:numId w:val="4"/>
        </w:numPr>
        <w:ind w:left="426" w:hanging="426"/>
        <w:rPr>
          <w:rFonts w:ascii="Book Antiqua" w:hAnsi="Book Antiqua"/>
          <w:noProof/>
          <w:sz w:val="24"/>
          <w:szCs w:val="24"/>
        </w:rPr>
      </w:pPr>
      <w:r w:rsidRPr="00451FEA">
        <w:rPr>
          <w:rFonts w:ascii="Book Antiqua" w:hAnsi="Book Antiqua"/>
          <w:b/>
          <w:noProof/>
          <w:sz w:val="24"/>
          <w:szCs w:val="24"/>
        </w:rPr>
        <w:t>Richard R</w:t>
      </w:r>
      <w:r w:rsidRPr="00451FEA">
        <w:rPr>
          <w:rFonts w:ascii="Book Antiqua" w:hAnsi="Book Antiqua"/>
          <w:noProof/>
          <w:sz w:val="24"/>
          <w:szCs w:val="24"/>
        </w:rPr>
        <w:t>. Mesenteric and omental cysts</w:t>
      </w:r>
      <w:r w:rsidR="00BB7B00">
        <w:rPr>
          <w:rFonts w:ascii="Book Antiqua" w:hAnsi="Book Antiqua" w:hint="eastAsia"/>
          <w:noProof/>
          <w:sz w:val="24"/>
          <w:szCs w:val="24"/>
          <w:lang w:eastAsia="zh-CN"/>
        </w:rPr>
        <w:t>,</w:t>
      </w:r>
      <w:r w:rsidRPr="00451FEA">
        <w:rPr>
          <w:rFonts w:ascii="Book Antiqua" w:hAnsi="Book Antiqua"/>
          <w:noProof/>
          <w:sz w:val="24"/>
          <w:szCs w:val="24"/>
        </w:rPr>
        <w:t xml:space="preserve"> 6th ed</w:t>
      </w:r>
      <w:r w:rsidR="00BB7B00">
        <w:rPr>
          <w:rFonts w:ascii="Book Antiqua" w:hAnsi="Book Antiqua" w:hint="eastAsia"/>
          <w:noProof/>
          <w:sz w:val="24"/>
          <w:szCs w:val="24"/>
          <w:lang w:eastAsia="zh-CN"/>
        </w:rPr>
        <w:t>,</w:t>
      </w:r>
      <w:r w:rsidRPr="00451FEA">
        <w:rPr>
          <w:rFonts w:ascii="Book Antiqua" w:hAnsi="Book Antiqua"/>
          <w:noProof/>
          <w:sz w:val="24"/>
          <w:szCs w:val="24"/>
        </w:rPr>
        <w:t xml:space="preserve"> Pediatric Surgery</w:t>
      </w:r>
      <w:r w:rsidR="00BB7B00">
        <w:rPr>
          <w:rFonts w:ascii="Book Antiqua" w:hAnsi="Book Antiqua" w:hint="eastAsia"/>
          <w:noProof/>
          <w:sz w:val="24"/>
          <w:szCs w:val="24"/>
          <w:lang w:eastAsia="zh-CN"/>
        </w:rPr>
        <w:t>.</w:t>
      </w:r>
      <w:r w:rsidRPr="00451FEA">
        <w:rPr>
          <w:rFonts w:ascii="Book Antiqua" w:hAnsi="Book Antiqua"/>
          <w:noProof/>
          <w:sz w:val="24"/>
          <w:szCs w:val="24"/>
        </w:rPr>
        <w:t xml:space="preserve"> In: Grosfeld JL, O’Neill JA Jr, Coran AG Jr, Fonkalsrud EW, editors</w:t>
      </w:r>
      <w:r w:rsidR="00BB7B00">
        <w:rPr>
          <w:rFonts w:ascii="Book Antiqua" w:hAnsi="Book Antiqua" w:hint="eastAsia"/>
          <w:noProof/>
          <w:sz w:val="24"/>
          <w:szCs w:val="24"/>
          <w:lang w:eastAsia="zh-CN"/>
        </w:rPr>
        <w:t>.</w:t>
      </w:r>
      <w:r w:rsidRPr="00451FEA">
        <w:rPr>
          <w:rFonts w:ascii="Book Antiqua" w:hAnsi="Book Antiqua"/>
          <w:noProof/>
          <w:sz w:val="24"/>
          <w:szCs w:val="24"/>
        </w:rPr>
        <w:t xml:space="preserve"> Philadelphia</w:t>
      </w:r>
      <w:r w:rsidR="00451FEA">
        <w:rPr>
          <w:rFonts w:ascii="Book Antiqua" w:hAnsi="Book Antiqua"/>
          <w:noProof/>
          <w:sz w:val="24"/>
          <w:szCs w:val="24"/>
        </w:rPr>
        <w:t>: Mosby Elsevier</w:t>
      </w:r>
      <w:r w:rsidR="00BB7B00">
        <w:rPr>
          <w:rFonts w:ascii="Book Antiqua" w:hAnsi="Book Antiqua" w:hint="eastAsia"/>
          <w:noProof/>
          <w:sz w:val="24"/>
          <w:szCs w:val="24"/>
          <w:lang w:eastAsia="zh-CN"/>
        </w:rPr>
        <w:t xml:space="preserve">; </w:t>
      </w:r>
      <w:r w:rsidR="00451FEA">
        <w:rPr>
          <w:rFonts w:ascii="Book Antiqua" w:hAnsi="Book Antiqua"/>
          <w:noProof/>
          <w:sz w:val="24"/>
          <w:szCs w:val="24"/>
        </w:rPr>
        <w:t>2006:</w:t>
      </w:r>
      <w:r w:rsidR="00BB7B00">
        <w:rPr>
          <w:rFonts w:ascii="Book Antiqua" w:hAnsi="Book Antiqua" w:hint="eastAsia"/>
          <w:noProof/>
          <w:sz w:val="24"/>
          <w:szCs w:val="24"/>
          <w:lang w:eastAsia="zh-CN"/>
        </w:rPr>
        <w:t xml:space="preserve"> </w:t>
      </w:r>
      <w:r w:rsidR="00451FEA">
        <w:rPr>
          <w:rFonts w:ascii="Book Antiqua" w:hAnsi="Book Antiqua"/>
          <w:noProof/>
          <w:sz w:val="24"/>
          <w:szCs w:val="24"/>
        </w:rPr>
        <w:t>1399-</w:t>
      </w:r>
      <w:r w:rsidR="00BB7B00">
        <w:rPr>
          <w:rFonts w:ascii="Book Antiqua" w:hAnsi="Book Antiqua" w:hint="eastAsia"/>
          <w:noProof/>
          <w:sz w:val="24"/>
          <w:szCs w:val="24"/>
          <w:lang w:eastAsia="zh-CN"/>
        </w:rPr>
        <w:t>1</w:t>
      </w:r>
      <w:r w:rsidR="00451FEA">
        <w:rPr>
          <w:rFonts w:ascii="Book Antiqua" w:hAnsi="Book Antiqua"/>
          <w:noProof/>
          <w:sz w:val="24"/>
          <w:szCs w:val="24"/>
        </w:rPr>
        <w:t>406</w:t>
      </w:r>
    </w:p>
    <w:p w14:paraId="261CE370" w14:textId="77777777" w:rsidR="0069333E" w:rsidRDefault="00C81D1F" w:rsidP="0069333E">
      <w:pPr>
        <w:adjustRightInd w:val="0"/>
        <w:snapToGrid w:val="0"/>
        <w:spacing w:line="360" w:lineRule="auto"/>
        <w:jc w:val="right"/>
        <w:rPr>
          <w:rFonts w:ascii="Book Antiqua" w:hAnsi="Book Antiqua"/>
          <w:sz w:val="24"/>
          <w:szCs w:val="24"/>
          <w:lang w:eastAsia="zh-CN"/>
        </w:rPr>
      </w:pPr>
      <w:r w:rsidRPr="00347F6C">
        <w:rPr>
          <w:rFonts w:ascii="Book Antiqua" w:hAnsi="Book Antiqua"/>
          <w:sz w:val="24"/>
          <w:szCs w:val="24"/>
        </w:rPr>
        <w:fldChar w:fldCharType="end"/>
      </w:r>
      <w:bookmarkStart w:id="84" w:name="OLE_LINK399"/>
      <w:bookmarkStart w:id="85" w:name="OLE_LINK400"/>
      <w:bookmarkStart w:id="86" w:name="OLE_LINK307"/>
      <w:bookmarkStart w:id="87" w:name="OLE_LINK308"/>
      <w:bookmarkStart w:id="88" w:name="OLE_LINK319"/>
      <w:bookmarkStart w:id="89" w:name="OLE_LINK338"/>
      <w:bookmarkStart w:id="90" w:name="OLE_LINK384"/>
      <w:bookmarkStart w:id="91" w:name="OLE_LINK370"/>
      <w:bookmarkStart w:id="92" w:name="OLE_LINK393"/>
      <w:bookmarkStart w:id="93" w:name="OLE_LINK429"/>
      <w:bookmarkStart w:id="94" w:name="OLE_LINK430"/>
      <w:bookmarkStart w:id="95" w:name="OLE_LINK444"/>
      <w:bookmarkStart w:id="96" w:name="OLE_LINK447"/>
      <w:bookmarkStart w:id="97" w:name="OLE_LINK479"/>
      <w:bookmarkStart w:id="98" w:name="OLE_LINK480"/>
      <w:bookmarkStart w:id="99" w:name="OLE_LINK502"/>
      <w:bookmarkStart w:id="100" w:name="OLE_LINK538"/>
      <w:bookmarkStart w:id="101" w:name="OLE_LINK554"/>
      <w:bookmarkStart w:id="102" w:name="OLE_LINK567"/>
      <w:bookmarkStart w:id="103" w:name="OLE_LINK595"/>
      <w:bookmarkStart w:id="104" w:name="OLE_LINK605"/>
      <w:bookmarkStart w:id="105" w:name="OLE_LINK623"/>
      <w:bookmarkStart w:id="106" w:name="OLE_LINK675"/>
      <w:bookmarkStart w:id="107" w:name="OLE_LINK690"/>
      <w:bookmarkStart w:id="108" w:name="OLE_LINK696"/>
      <w:bookmarkStart w:id="109" w:name="OLE_LINK746"/>
      <w:bookmarkStart w:id="110" w:name="OLE_LINK754"/>
      <w:bookmarkStart w:id="111" w:name="OLE_LINK759"/>
      <w:bookmarkStart w:id="112" w:name="OLE_LINK764"/>
      <w:bookmarkStart w:id="113" w:name="OLE_LINK804"/>
      <w:bookmarkStart w:id="114" w:name="OLE_LINK797"/>
      <w:bookmarkStart w:id="115" w:name="OLE_LINK816"/>
    </w:p>
    <w:p w14:paraId="5F525998" w14:textId="3D4DF556" w:rsidR="0069333E" w:rsidRPr="00C52BCF" w:rsidRDefault="0069333E" w:rsidP="0069333E">
      <w:pPr>
        <w:adjustRightInd w:val="0"/>
        <w:snapToGrid w:val="0"/>
        <w:spacing w:line="360" w:lineRule="auto"/>
        <w:jc w:val="right"/>
        <w:rPr>
          <w:rFonts w:ascii="Book Antiqua" w:hAnsi="Book Antiqua"/>
          <w:b/>
          <w:color w:val="000000"/>
          <w:sz w:val="24"/>
          <w:szCs w:val="24"/>
        </w:rPr>
      </w:pPr>
      <w:r w:rsidRPr="0069333E">
        <w:rPr>
          <w:rFonts w:ascii="Book Antiqua" w:hAnsi="Book Antiqua"/>
          <w:b/>
          <w:color w:val="000000"/>
          <w:sz w:val="24"/>
          <w:szCs w:val="24"/>
        </w:rPr>
        <w:t xml:space="preserve"> </w:t>
      </w:r>
      <w:r w:rsidRPr="00C52BCF">
        <w:rPr>
          <w:rFonts w:ascii="Book Antiqua" w:hAnsi="Book Antiqua"/>
          <w:b/>
          <w:color w:val="000000"/>
          <w:sz w:val="24"/>
          <w:szCs w:val="24"/>
        </w:rPr>
        <w:t>P-Reviewer:</w:t>
      </w:r>
      <w:r w:rsidRPr="00C52BCF">
        <w:rPr>
          <w:rFonts w:ascii="Book Antiqua" w:hAnsi="Book Antiqua"/>
          <w:color w:val="000000"/>
          <w:sz w:val="24"/>
          <w:szCs w:val="24"/>
        </w:rPr>
        <w:t xml:space="preserve"> </w:t>
      </w:r>
      <w:r w:rsidRPr="0069333E">
        <w:rPr>
          <w:rFonts w:ascii="Book Antiqua" w:hAnsi="Book Antiqua"/>
          <w:color w:val="000000"/>
          <w:sz w:val="24"/>
          <w:szCs w:val="24"/>
        </w:rPr>
        <w:t>Hermann</w:t>
      </w:r>
      <w:r w:rsidRPr="0069333E">
        <w:rPr>
          <w:rFonts w:ascii="Book Antiqua" w:hAnsi="Book Antiqua" w:hint="eastAsia"/>
          <w:color w:val="000000"/>
          <w:sz w:val="24"/>
          <w:szCs w:val="24"/>
        </w:rPr>
        <w:t xml:space="preserve"> </w:t>
      </w:r>
      <w:r w:rsidRPr="0069333E">
        <w:rPr>
          <w:rFonts w:ascii="Book Antiqua" w:hAnsi="Book Antiqua"/>
          <w:color w:val="000000"/>
          <w:sz w:val="24"/>
          <w:szCs w:val="24"/>
        </w:rPr>
        <w:t>J</w:t>
      </w:r>
      <w:r w:rsidRPr="0069333E">
        <w:rPr>
          <w:rFonts w:ascii="Book Antiqua" w:hAnsi="Book Antiqua" w:hint="eastAsia"/>
          <w:color w:val="000000"/>
          <w:sz w:val="24"/>
          <w:szCs w:val="24"/>
        </w:rPr>
        <w:t xml:space="preserve">, </w:t>
      </w:r>
      <w:proofErr w:type="spellStart"/>
      <w:r w:rsidRPr="0069333E">
        <w:rPr>
          <w:rFonts w:ascii="Book Antiqua" w:hAnsi="Book Antiqua"/>
          <w:color w:val="000000"/>
          <w:sz w:val="24"/>
          <w:szCs w:val="24"/>
        </w:rPr>
        <w:t>Miliaras</w:t>
      </w:r>
      <w:proofErr w:type="spellEnd"/>
      <w:r w:rsidRPr="0069333E">
        <w:rPr>
          <w:rFonts w:ascii="Book Antiqua" w:hAnsi="Book Antiqua" w:hint="eastAsia"/>
          <w:color w:val="000000"/>
          <w:sz w:val="24"/>
          <w:szCs w:val="24"/>
        </w:rPr>
        <w:t xml:space="preserve"> </w:t>
      </w:r>
      <w:r w:rsidRPr="0069333E">
        <w:rPr>
          <w:rFonts w:ascii="Book Antiqua" w:hAnsi="Book Antiqua"/>
          <w:color w:val="000000"/>
          <w:sz w:val="24"/>
          <w:szCs w:val="24"/>
        </w:rPr>
        <w:t>S</w:t>
      </w:r>
      <w:r w:rsidRPr="0069333E">
        <w:rPr>
          <w:rFonts w:ascii="Book Antiqua" w:hAnsi="Book Antiqua" w:hint="eastAsia"/>
          <w:color w:val="000000"/>
          <w:sz w:val="24"/>
          <w:szCs w:val="24"/>
        </w:rPr>
        <w:t>,</w:t>
      </w:r>
      <w:r w:rsidRPr="0069333E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69333E">
        <w:rPr>
          <w:rFonts w:ascii="Book Antiqua" w:hAnsi="Book Antiqua"/>
          <w:color w:val="000000"/>
          <w:sz w:val="24"/>
          <w:szCs w:val="24"/>
        </w:rPr>
        <w:t>Niu</w:t>
      </w:r>
      <w:proofErr w:type="spellEnd"/>
      <w:r w:rsidRPr="0069333E">
        <w:rPr>
          <w:rFonts w:ascii="Book Antiqua" w:hAnsi="Book Antiqua" w:hint="eastAsia"/>
          <w:color w:val="000000"/>
          <w:sz w:val="24"/>
          <w:szCs w:val="24"/>
        </w:rPr>
        <w:t xml:space="preserve"> </w:t>
      </w:r>
      <w:r w:rsidRPr="0069333E">
        <w:rPr>
          <w:rFonts w:ascii="Book Antiqua" w:hAnsi="Book Antiqua"/>
          <w:color w:val="000000"/>
          <w:sz w:val="24"/>
          <w:szCs w:val="24"/>
        </w:rPr>
        <w:t>CY</w:t>
      </w:r>
      <w:r w:rsidRPr="0069333E">
        <w:rPr>
          <w:rFonts w:ascii="Book Antiqua" w:hAnsi="Book Antiqua" w:hint="eastAsia"/>
          <w:color w:val="000000"/>
          <w:sz w:val="24"/>
          <w:szCs w:val="24"/>
        </w:rPr>
        <w:t>,</w:t>
      </w:r>
      <w:r w:rsidRPr="0069333E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69333E">
        <w:rPr>
          <w:rFonts w:ascii="Book Antiqua" w:hAnsi="Book Antiqua"/>
          <w:color w:val="000000"/>
          <w:sz w:val="24"/>
          <w:szCs w:val="24"/>
        </w:rPr>
        <w:t>Zeiler</w:t>
      </w:r>
      <w:proofErr w:type="spellEnd"/>
      <w:r w:rsidRPr="0069333E">
        <w:rPr>
          <w:rFonts w:ascii="Book Antiqua" w:hAnsi="Book Antiqua" w:hint="eastAsia"/>
          <w:color w:val="000000"/>
          <w:sz w:val="24"/>
          <w:szCs w:val="24"/>
        </w:rPr>
        <w:t xml:space="preserve"> </w:t>
      </w:r>
      <w:r w:rsidRPr="0069333E">
        <w:rPr>
          <w:rFonts w:ascii="Book Antiqua" w:hAnsi="Book Antiqua"/>
          <w:color w:val="000000"/>
          <w:sz w:val="24"/>
          <w:szCs w:val="24"/>
        </w:rPr>
        <w:t>M</w:t>
      </w:r>
      <w:r w:rsidRPr="00C52BCF">
        <w:rPr>
          <w:rFonts w:ascii="Book Antiqua" w:hAnsi="Book Antiqua"/>
          <w:b/>
          <w:color w:val="000000"/>
          <w:sz w:val="24"/>
          <w:szCs w:val="24"/>
        </w:rPr>
        <w:t xml:space="preserve"> S-Editor: </w:t>
      </w:r>
      <w:r w:rsidRPr="00C52BCF">
        <w:rPr>
          <w:rFonts w:ascii="Book Antiqua" w:hAnsi="Book Antiqua"/>
          <w:color w:val="000000"/>
          <w:sz w:val="24"/>
          <w:szCs w:val="24"/>
        </w:rPr>
        <w:t xml:space="preserve">Kong JX </w:t>
      </w:r>
      <w:r w:rsidRPr="00C52BCF">
        <w:rPr>
          <w:rFonts w:ascii="Book Antiqua" w:hAnsi="Book Antiqua"/>
          <w:b/>
          <w:color w:val="000000"/>
          <w:sz w:val="24"/>
          <w:szCs w:val="24"/>
        </w:rPr>
        <w:t>L-Editor: E-Editor:</w:t>
      </w:r>
    </w:p>
    <w:p w14:paraId="75440664" w14:textId="5189D38F" w:rsidR="0069333E" w:rsidRPr="0069333E" w:rsidRDefault="0069333E" w:rsidP="0069333E">
      <w:pPr>
        <w:rPr>
          <w:rFonts w:ascii="Book Antiqua" w:hAnsi="Book Antiqua"/>
          <w:color w:val="000000"/>
          <w:sz w:val="24"/>
          <w:szCs w:val="24"/>
        </w:rPr>
      </w:pPr>
      <w:bookmarkStart w:id="116" w:name="OLE_LINK880"/>
      <w:bookmarkStart w:id="117" w:name="OLE_LINK881"/>
      <w:bookmarkStart w:id="118" w:name="OLE_LINK81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r>
        <w:rPr>
          <w:rFonts w:ascii="Tahoma" w:eastAsia="Times New Roman" w:hAnsi="Tahoma" w:cs="Tahoma"/>
          <w:color w:val="000000"/>
          <w:sz w:val="27"/>
          <w:szCs w:val="27"/>
          <w:lang w:eastAsia="zh-CN"/>
        </w:rPr>
        <w:br/>
      </w:r>
    </w:p>
    <w:p w14:paraId="4DB612ED" w14:textId="3C2DABD4" w:rsidR="0069333E" w:rsidRPr="004A7441" w:rsidRDefault="0069333E" w:rsidP="0069333E">
      <w:pPr>
        <w:shd w:val="clear" w:color="auto" w:fill="FFFFFF"/>
        <w:snapToGrid w:val="0"/>
        <w:spacing w:line="360" w:lineRule="auto"/>
        <w:rPr>
          <w:rFonts w:ascii="Book Antiqua" w:hAnsi="Book Antiqua" w:cs="Helvetica"/>
          <w:b/>
          <w:sz w:val="24"/>
          <w:szCs w:val="24"/>
        </w:rPr>
      </w:pPr>
      <w:r w:rsidRPr="004A7441">
        <w:rPr>
          <w:rFonts w:ascii="Book Antiqua" w:hAnsi="Book Antiqua" w:cs="Helvetica"/>
          <w:b/>
          <w:sz w:val="24"/>
          <w:szCs w:val="24"/>
        </w:rPr>
        <w:t xml:space="preserve">Specialty type: </w:t>
      </w:r>
      <w:r w:rsidRPr="00383305">
        <w:rPr>
          <w:rFonts w:ascii="Book Antiqua" w:hAnsi="Book Antiqua"/>
          <w:color w:val="000000"/>
          <w:sz w:val="24"/>
          <w:szCs w:val="24"/>
        </w:rPr>
        <w:t>Medicine, research and experimental</w:t>
      </w:r>
    </w:p>
    <w:p w14:paraId="5D00FDD0" w14:textId="237AF630" w:rsidR="0069333E" w:rsidRPr="004A7441" w:rsidRDefault="0069333E" w:rsidP="0069333E">
      <w:pPr>
        <w:shd w:val="clear" w:color="auto" w:fill="FFFFFF"/>
        <w:snapToGrid w:val="0"/>
        <w:spacing w:line="360" w:lineRule="auto"/>
        <w:rPr>
          <w:rFonts w:ascii="Book Antiqua" w:hAnsi="Book Antiqua" w:cs="Helvetica"/>
          <w:b/>
          <w:sz w:val="24"/>
          <w:szCs w:val="24"/>
          <w:lang w:eastAsia="zh-CN"/>
        </w:rPr>
      </w:pPr>
      <w:r w:rsidRPr="004A7441">
        <w:rPr>
          <w:rFonts w:ascii="Book Antiqua" w:hAnsi="Book Antiqua" w:cs="Helvetica"/>
          <w:b/>
          <w:sz w:val="24"/>
          <w:szCs w:val="24"/>
        </w:rPr>
        <w:t xml:space="preserve">Country of origin: </w:t>
      </w:r>
      <w:r>
        <w:rPr>
          <w:rFonts w:ascii="Book Antiqua" w:hAnsi="Book Antiqua" w:hint="eastAsia"/>
          <w:sz w:val="24"/>
          <w:szCs w:val="24"/>
          <w:lang w:eastAsia="zh-CN"/>
        </w:rPr>
        <w:t>United Kingdom</w:t>
      </w:r>
    </w:p>
    <w:p w14:paraId="0A160E1A" w14:textId="77777777" w:rsidR="0069333E" w:rsidRPr="004A7441" w:rsidRDefault="0069333E" w:rsidP="0069333E">
      <w:pPr>
        <w:shd w:val="clear" w:color="auto" w:fill="FFFFFF"/>
        <w:snapToGrid w:val="0"/>
        <w:spacing w:line="360" w:lineRule="auto"/>
        <w:rPr>
          <w:rFonts w:ascii="Book Antiqua" w:hAnsi="Book Antiqua" w:cs="Helvetica"/>
          <w:b/>
          <w:sz w:val="24"/>
          <w:szCs w:val="24"/>
        </w:rPr>
      </w:pPr>
      <w:r w:rsidRPr="004A7441">
        <w:rPr>
          <w:rFonts w:ascii="Book Antiqua" w:hAnsi="Book Antiqua" w:cs="Helvetica"/>
          <w:b/>
          <w:sz w:val="24"/>
          <w:szCs w:val="24"/>
        </w:rPr>
        <w:t>Peer-review report classification</w:t>
      </w:r>
    </w:p>
    <w:p w14:paraId="0B27A063" w14:textId="77777777" w:rsidR="0069333E" w:rsidRPr="004A7441" w:rsidRDefault="0069333E" w:rsidP="0069333E">
      <w:pPr>
        <w:shd w:val="clear" w:color="auto" w:fill="FFFFFF"/>
        <w:snapToGrid w:val="0"/>
        <w:spacing w:line="360" w:lineRule="auto"/>
        <w:rPr>
          <w:rFonts w:ascii="Book Antiqua" w:hAnsi="Book Antiqua" w:cs="Helvetica"/>
          <w:sz w:val="24"/>
          <w:szCs w:val="24"/>
        </w:rPr>
      </w:pPr>
      <w:r w:rsidRPr="004A7441">
        <w:rPr>
          <w:rFonts w:ascii="Book Antiqua" w:hAnsi="Book Antiqua" w:cs="Helvetica"/>
          <w:sz w:val="24"/>
          <w:szCs w:val="24"/>
        </w:rPr>
        <w:t xml:space="preserve">Grade A (Excellent): </w:t>
      </w:r>
      <w:r>
        <w:rPr>
          <w:rFonts w:ascii="Book Antiqua" w:hAnsi="Book Antiqua" w:cs="Helvetica" w:hint="eastAsia"/>
          <w:sz w:val="24"/>
          <w:szCs w:val="24"/>
        </w:rPr>
        <w:t>0</w:t>
      </w:r>
    </w:p>
    <w:p w14:paraId="0A40BE80" w14:textId="1281DBA6" w:rsidR="0069333E" w:rsidRPr="004A7441" w:rsidRDefault="0069333E" w:rsidP="0069333E">
      <w:pPr>
        <w:shd w:val="clear" w:color="auto" w:fill="FFFFFF"/>
        <w:snapToGrid w:val="0"/>
        <w:spacing w:line="360" w:lineRule="auto"/>
        <w:rPr>
          <w:rFonts w:ascii="Book Antiqua" w:hAnsi="Book Antiqua" w:cs="Helvetica"/>
          <w:sz w:val="24"/>
          <w:szCs w:val="24"/>
          <w:lang w:eastAsia="zh-CN"/>
        </w:rPr>
      </w:pPr>
      <w:r w:rsidRPr="004A7441">
        <w:rPr>
          <w:rFonts w:ascii="Book Antiqua" w:hAnsi="Book Antiqua" w:cs="Helvetica"/>
          <w:sz w:val="24"/>
          <w:szCs w:val="24"/>
        </w:rPr>
        <w:t xml:space="preserve">Grade B (Very good): </w:t>
      </w:r>
      <w:r>
        <w:rPr>
          <w:rFonts w:ascii="Book Antiqua" w:hAnsi="Book Antiqua" w:cs="Helvetica" w:hint="eastAsia"/>
          <w:sz w:val="24"/>
          <w:szCs w:val="24"/>
          <w:lang w:eastAsia="zh-CN"/>
        </w:rPr>
        <w:t>B</w:t>
      </w:r>
    </w:p>
    <w:p w14:paraId="70D8E161" w14:textId="1AD427BA" w:rsidR="0069333E" w:rsidRPr="004A7441" w:rsidRDefault="0069333E" w:rsidP="0069333E">
      <w:pPr>
        <w:shd w:val="clear" w:color="auto" w:fill="FFFFFF"/>
        <w:snapToGrid w:val="0"/>
        <w:spacing w:line="360" w:lineRule="auto"/>
        <w:rPr>
          <w:rFonts w:ascii="Book Antiqua" w:hAnsi="Book Antiqua" w:cs="Helvetica"/>
          <w:sz w:val="24"/>
          <w:szCs w:val="24"/>
          <w:lang w:eastAsia="zh-CN"/>
        </w:rPr>
      </w:pPr>
      <w:r w:rsidRPr="004A7441">
        <w:rPr>
          <w:rFonts w:ascii="Book Antiqua" w:hAnsi="Book Antiqua" w:cs="Helvetica"/>
          <w:sz w:val="24"/>
          <w:szCs w:val="24"/>
        </w:rPr>
        <w:t xml:space="preserve">Grade C (Good): </w:t>
      </w:r>
      <w:r w:rsidRPr="004A7441">
        <w:rPr>
          <w:rFonts w:ascii="Book Antiqua" w:hAnsi="Book Antiqua" w:cs="Helvetica" w:hint="eastAsia"/>
          <w:sz w:val="24"/>
          <w:szCs w:val="24"/>
        </w:rPr>
        <w:t>C</w:t>
      </w:r>
      <w:r>
        <w:rPr>
          <w:rFonts w:ascii="Book Antiqua" w:hAnsi="Book Antiqua" w:cs="Helvetica" w:hint="eastAsia"/>
          <w:sz w:val="24"/>
          <w:szCs w:val="24"/>
          <w:lang w:eastAsia="zh-CN"/>
        </w:rPr>
        <w:t>, C, C</w:t>
      </w:r>
    </w:p>
    <w:p w14:paraId="4B4B3EDF" w14:textId="77777777" w:rsidR="0069333E" w:rsidRPr="004A7441" w:rsidRDefault="0069333E" w:rsidP="0069333E">
      <w:pPr>
        <w:shd w:val="clear" w:color="auto" w:fill="FFFFFF"/>
        <w:snapToGrid w:val="0"/>
        <w:spacing w:line="360" w:lineRule="auto"/>
        <w:rPr>
          <w:rFonts w:ascii="Book Antiqua" w:hAnsi="Book Antiqua" w:cs="Helvetica"/>
          <w:sz w:val="24"/>
          <w:szCs w:val="24"/>
        </w:rPr>
      </w:pPr>
      <w:r w:rsidRPr="004A7441">
        <w:rPr>
          <w:rFonts w:ascii="Book Antiqua" w:hAnsi="Book Antiqua" w:cs="Helvetica"/>
          <w:sz w:val="24"/>
          <w:szCs w:val="24"/>
        </w:rPr>
        <w:t xml:space="preserve">Grade D (Fair): </w:t>
      </w:r>
      <w:r w:rsidRPr="004A7441">
        <w:rPr>
          <w:rFonts w:ascii="Book Antiqua" w:hAnsi="Book Antiqua" w:cs="Helvetica" w:hint="eastAsia"/>
          <w:sz w:val="24"/>
          <w:szCs w:val="24"/>
        </w:rPr>
        <w:t>0</w:t>
      </w:r>
    </w:p>
    <w:p w14:paraId="20B7DBC9" w14:textId="77777777" w:rsidR="0069333E" w:rsidRPr="004A7441" w:rsidRDefault="0069333E" w:rsidP="0069333E">
      <w:pPr>
        <w:shd w:val="clear" w:color="auto" w:fill="FFFFFF"/>
        <w:snapToGrid w:val="0"/>
        <w:spacing w:line="360" w:lineRule="auto"/>
        <w:rPr>
          <w:rFonts w:ascii="Book Antiqua" w:hAnsi="Book Antiqua" w:cs="Helvetica"/>
          <w:sz w:val="24"/>
          <w:szCs w:val="24"/>
        </w:rPr>
      </w:pPr>
      <w:r w:rsidRPr="004A7441">
        <w:rPr>
          <w:rFonts w:ascii="Book Antiqua" w:hAnsi="Book Antiqua" w:cs="Helvetica"/>
          <w:sz w:val="24"/>
          <w:szCs w:val="24"/>
        </w:rPr>
        <w:t xml:space="preserve">Grade E (Poor): </w:t>
      </w:r>
      <w:r w:rsidRPr="004A7441">
        <w:rPr>
          <w:rFonts w:ascii="Book Antiqua" w:hAnsi="Book Antiqua" w:cs="Helvetica" w:hint="eastAsia"/>
          <w:sz w:val="24"/>
          <w:szCs w:val="24"/>
        </w:rPr>
        <w:t>0</w:t>
      </w:r>
      <w:bookmarkEnd w:id="116"/>
      <w:bookmarkEnd w:id="117"/>
      <w:bookmarkEnd w:id="118"/>
    </w:p>
    <w:p w14:paraId="72576BA9" w14:textId="74BD633B" w:rsidR="003C0F1E" w:rsidRDefault="003C0F1E" w:rsidP="001D1428">
      <w:pPr>
        <w:spacing w:line="360" w:lineRule="auto"/>
        <w:ind w:left="426" w:hanging="426"/>
        <w:jc w:val="both"/>
        <w:rPr>
          <w:rFonts w:ascii="Book Antiqua" w:hAnsi="Book Antiqua"/>
          <w:sz w:val="24"/>
          <w:szCs w:val="24"/>
        </w:rPr>
      </w:pPr>
    </w:p>
    <w:p w14:paraId="2094B9BC" w14:textId="77777777" w:rsidR="003C0F1E" w:rsidRDefault="003C0F1E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 w:type="page"/>
      </w:r>
    </w:p>
    <w:p w14:paraId="7318BA5B" w14:textId="0A50C203" w:rsidR="003C0F1E" w:rsidRPr="00347F6C" w:rsidRDefault="003C0F1E" w:rsidP="003C0F1E">
      <w:pPr>
        <w:spacing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347F6C">
        <w:rPr>
          <w:rFonts w:ascii="Book Antiqua" w:hAnsi="Book Antiqua"/>
          <w:noProof/>
          <w:sz w:val="24"/>
          <w:szCs w:val="24"/>
        </w:rPr>
        <w:lastRenderedPageBreak/>
        <w:drawing>
          <wp:inline distT="0" distB="0" distL="0" distR="0" wp14:anchorId="4D89DEE6" wp14:editId="3D38EAE2">
            <wp:extent cx="1859280" cy="21092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1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2109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7F6C">
        <w:rPr>
          <w:rFonts w:ascii="Book Antiqua" w:hAnsi="Book Antiqua"/>
          <w:sz w:val="24"/>
          <w:szCs w:val="24"/>
        </w:rPr>
        <w:t xml:space="preserve">  </w:t>
      </w:r>
      <w:r w:rsidRPr="00347F6C">
        <w:rPr>
          <w:rFonts w:ascii="Book Antiqua" w:hAnsi="Book Antiqua"/>
          <w:noProof/>
          <w:sz w:val="24"/>
          <w:szCs w:val="24"/>
        </w:rPr>
        <w:drawing>
          <wp:inline distT="0" distB="0" distL="0" distR="0" wp14:anchorId="4B97A4F6" wp14:editId="13A04870">
            <wp:extent cx="2401824" cy="2121408"/>
            <wp:effectExtent l="0" t="0" r="1143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1b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824" cy="2121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7F6C">
        <w:rPr>
          <w:rFonts w:ascii="Book Antiqua" w:hAnsi="Book Antiqua"/>
          <w:sz w:val="24"/>
          <w:szCs w:val="24"/>
        </w:rPr>
        <w:t xml:space="preserve">  </w:t>
      </w:r>
      <w:r w:rsidRPr="00347F6C">
        <w:rPr>
          <w:rFonts w:ascii="Book Antiqua" w:hAnsi="Book Antiqua"/>
          <w:noProof/>
          <w:sz w:val="24"/>
          <w:szCs w:val="24"/>
        </w:rPr>
        <w:drawing>
          <wp:inline distT="0" distB="0" distL="0" distR="0" wp14:anchorId="0707A6B7" wp14:editId="4B936C88">
            <wp:extent cx="1456944" cy="211531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1c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944" cy="2115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7F6C">
        <w:rPr>
          <w:rFonts w:ascii="Book Antiqua" w:hAnsi="Book Antiqua"/>
          <w:sz w:val="24"/>
          <w:szCs w:val="24"/>
        </w:rPr>
        <w:t xml:space="preserve">  </w:t>
      </w:r>
    </w:p>
    <w:p w14:paraId="16B23437" w14:textId="4BEC81E3" w:rsidR="003C0F1E" w:rsidRPr="00347F6C" w:rsidRDefault="003C0F1E" w:rsidP="003C0F1E">
      <w:pPr>
        <w:spacing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347F6C">
        <w:rPr>
          <w:rFonts w:ascii="Book Antiqua" w:hAnsi="Book Antiqua"/>
          <w:b/>
          <w:sz w:val="24"/>
          <w:szCs w:val="24"/>
        </w:rPr>
        <w:t>Figure 1</w:t>
      </w:r>
      <w:r w:rsidRPr="00347F6C">
        <w:rPr>
          <w:rFonts w:ascii="Book Antiqua" w:hAnsi="Book Antiqua"/>
          <w:sz w:val="24"/>
          <w:szCs w:val="24"/>
        </w:rPr>
        <w:t xml:space="preserve"> </w:t>
      </w:r>
      <w:r w:rsidRPr="007E6260">
        <w:rPr>
          <w:rFonts w:ascii="Book Antiqua" w:hAnsi="Book Antiqua"/>
          <w:b/>
          <w:sz w:val="24"/>
          <w:szCs w:val="24"/>
        </w:rPr>
        <w:t>Computed tomography of the abdomen and pelvis showing a large-sized mesenteric cyst</w:t>
      </w:r>
      <w:r w:rsidR="007E6260" w:rsidRPr="007E6260">
        <w:rPr>
          <w:rFonts w:ascii="Book Antiqua" w:hAnsi="Book Antiqua" w:hint="eastAsia"/>
          <w:b/>
          <w:sz w:val="24"/>
          <w:szCs w:val="24"/>
          <w:lang w:eastAsia="zh-CN"/>
        </w:rPr>
        <w:t>.</w:t>
      </w:r>
      <w:r w:rsidRPr="00347F6C">
        <w:rPr>
          <w:rFonts w:ascii="Book Antiqua" w:hAnsi="Book Antiqua"/>
          <w:sz w:val="24"/>
          <w:szCs w:val="24"/>
        </w:rPr>
        <w:t xml:space="preserve"> </w:t>
      </w:r>
      <w:r w:rsidR="007E6260">
        <w:rPr>
          <w:rFonts w:ascii="Book Antiqua" w:hAnsi="Book Antiqua" w:hint="eastAsia"/>
          <w:sz w:val="24"/>
          <w:szCs w:val="24"/>
          <w:lang w:eastAsia="zh-CN"/>
        </w:rPr>
        <w:t>Le</w:t>
      </w:r>
      <w:r w:rsidR="00CA6677">
        <w:rPr>
          <w:rFonts w:ascii="Book Antiqua" w:hAnsi="Book Antiqua" w:hint="eastAsia"/>
          <w:sz w:val="24"/>
          <w:szCs w:val="24"/>
          <w:lang w:eastAsia="zh-CN"/>
        </w:rPr>
        <w:t>f</w:t>
      </w:r>
      <w:r w:rsidR="007E6260">
        <w:rPr>
          <w:rFonts w:ascii="Book Antiqua" w:hAnsi="Book Antiqua" w:hint="eastAsia"/>
          <w:sz w:val="24"/>
          <w:szCs w:val="24"/>
          <w:lang w:eastAsia="zh-CN"/>
        </w:rPr>
        <w:t xml:space="preserve">t: </w:t>
      </w:r>
      <w:r w:rsidR="007E6260" w:rsidRPr="00347F6C">
        <w:rPr>
          <w:rFonts w:ascii="Book Antiqua" w:hAnsi="Book Antiqua"/>
          <w:sz w:val="24"/>
          <w:szCs w:val="24"/>
        </w:rPr>
        <w:t>C</w:t>
      </w:r>
      <w:r w:rsidRPr="00347F6C">
        <w:rPr>
          <w:rFonts w:ascii="Book Antiqua" w:hAnsi="Book Antiqua"/>
          <w:sz w:val="24"/>
          <w:szCs w:val="24"/>
        </w:rPr>
        <w:t>oronal plane</w:t>
      </w:r>
      <w:r w:rsidR="002B27D6">
        <w:rPr>
          <w:rFonts w:ascii="Book Antiqua" w:hAnsi="Book Antiqua" w:hint="eastAsia"/>
          <w:sz w:val="24"/>
          <w:szCs w:val="24"/>
          <w:lang w:eastAsia="zh-CN"/>
        </w:rPr>
        <w:t>-</w:t>
      </w:r>
      <w:proofErr w:type="spellStart"/>
      <w:r w:rsidRPr="00347F6C">
        <w:rPr>
          <w:rFonts w:ascii="Book Antiqua" w:hAnsi="Book Antiqua"/>
          <w:sz w:val="24"/>
          <w:szCs w:val="24"/>
        </w:rPr>
        <w:t>craniocadual</w:t>
      </w:r>
      <w:proofErr w:type="spellEnd"/>
      <w:r w:rsidRPr="00347F6C">
        <w:rPr>
          <w:rFonts w:ascii="Book Antiqua" w:hAnsi="Book Antiqua"/>
          <w:sz w:val="24"/>
          <w:szCs w:val="24"/>
        </w:rPr>
        <w:t xml:space="preserve"> diameter of 21.7</w:t>
      </w:r>
      <w:r w:rsidR="007E6260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Pr="00347F6C">
        <w:rPr>
          <w:rFonts w:ascii="Book Antiqua" w:hAnsi="Book Antiqua"/>
          <w:sz w:val="24"/>
          <w:szCs w:val="24"/>
        </w:rPr>
        <w:t>cm</w:t>
      </w:r>
      <w:r w:rsidR="007E6260">
        <w:rPr>
          <w:rFonts w:ascii="Book Antiqua" w:hAnsi="Book Antiqua" w:hint="eastAsia"/>
          <w:sz w:val="24"/>
          <w:szCs w:val="24"/>
          <w:lang w:eastAsia="zh-CN"/>
        </w:rPr>
        <w:t>.</w:t>
      </w:r>
      <w:r w:rsidRPr="00347F6C">
        <w:rPr>
          <w:rFonts w:ascii="Book Antiqua" w:hAnsi="Book Antiqua"/>
          <w:sz w:val="24"/>
          <w:szCs w:val="24"/>
        </w:rPr>
        <w:t xml:space="preserve"> </w:t>
      </w:r>
      <w:r w:rsidR="007E6260" w:rsidRPr="00347F6C">
        <w:rPr>
          <w:rFonts w:ascii="Book Antiqua" w:hAnsi="Book Antiqua"/>
          <w:sz w:val="24"/>
          <w:szCs w:val="24"/>
        </w:rPr>
        <w:t>Centre</w:t>
      </w:r>
      <w:r w:rsidR="007E6260">
        <w:rPr>
          <w:rFonts w:ascii="Book Antiqua" w:hAnsi="Book Antiqua" w:hint="eastAsia"/>
          <w:sz w:val="24"/>
          <w:szCs w:val="24"/>
          <w:lang w:eastAsia="zh-CN"/>
        </w:rPr>
        <w:t>:</w:t>
      </w:r>
      <w:r w:rsidR="007E6260" w:rsidRPr="00347F6C">
        <w:rPr>
          <w:rFonts w:ascii="Book Antiqua" w:hAnsi="Book Antiqua"/>
          <w:sz w:val="24"/>
          <w:szCs w:val="24"/>
        </w:rPr>
        <w:t xml:space="preserve"> T</w:t>
      </w:r>
      <w:r w:rsidRPr="00347F6C">
        <w:rPr>
          <w:rFonts w:ascii="Book Antiqua" w:hAnsi="Book Antiqua"/>
          <w:sz w:val="24"/>
          <w:szCs w:val="24"/>
        </w:rPr>
        <w:t xml:space="preserve">ransverse plane </w:t>
      </w:r>
      <w:r w:rsidR="007E6260">
        <w:rPr>
          <w:rFonts w:ascii="Book Antiqua" w:hAnsi="Book Antiqua" w:hint="eastAsia"/>
          <w:sz w:val="24"/>
          <w:szCs w:val="24"/>
          <w:lang w:eastAsia="zh-CN"/>
        </w:rPr>
        <w:t>-</w:t>
      </w:r>
      <w:r w:rsidRPr="00347F6C">
        <w:rPr>
          <w:rFonts w:ascii="Book Antiqua" w:hAnsi="Book Antiqua"/>
          <w:sz w:val="24"/>
          <w:szCs w:val="24"/>
        </w:rPr>
        <w:t xml:space="preserve"> transverse diameter of 11.8</w:t>
      </w:r>
      <w:r w:rsidR="007E6260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7E6260">
        <w:rPr>
          <w:rFonts w:ascii="Book Antiqua" w:hAnsi="Book Antiqua"/>
          <w:sz w:val="24"/>
          <w:szCs w:val="24"/>
        </w:rPr>
        <w:t>cm</w:t>
      </w:r>
      <w:r w:rsidR="007E6260">
        <w:rPr>
          <w:rFonts w:ascii="Book Antiqua" w:hAnsi="Book Antiqua" w:hint="eastAsia"/>
          <w:sz w:val="24"/>
          <w:szCs w:val="24"/>
          <w:lang w:eastAsia="zh-CN"/>
        </w:rPr>
        <w:t>.</w:t>
      </w:r>
      <w:r w:rsidRPr="00347F6C">
        <w:rPr>
          <w:rFonts w:ascii="Book Antiqua" w:hAnsi="Book Antiqua"/>
          <w:sz w:val="24"/>
          <w:szCs w:val="24"/>
        </w:rPr>
        <w:t xml:space="preserve"> </w:t>
      </w:r>
      <w:r w:rsidR="007E6260" w:rsidRPr="00347F6C">
        <w:rPr>
          <w:rFonts w:ascii="Book Antiqua" w:hAnsi="Book Antiqua"/>
          <w:sz w:val="24"/>
          <w:szCs w:val="24"/>
        </w:rPr>
        <w:t>Right</w:t>
      </w:r>
      <w:r w:rsidR="007E6260">
        <w:rPr>
          <w:rFonts w:ascii="Book Antiqua" w:hAnsi="Book Antiqua" w:hint="eastAsia"/>
          <w:sz w:val="24"/>
          <w:szCs w:val="24"/>
          <w:lang w:eastAsia="zh-CN"/>
        </w:rPr>
        <w:t>:</w:t>
      </w:r>
      <w:r w:rsidR="007E6260" w:rsidRPr="00347F6C">
        <w:rPr>
          <w:rFonts w:ascii="Book Antiqua" w:hAnsi="Book Antiqua"/>
          <w:sz w:val="24"/>
          <w:szCs w:val="24"/>
        </w:rPr>
        <w:t xml:space="preserve"> S</w:t>
      </w:r>
      <w:r w:rsidRPr="00347F6C">
        <w:rPr>
          <w:rFonts w:ascii="Book Antiqua" w:hAnsi="Book Antiqua"/>
          <w:sz w:val="24"/>
          <w:szCs w:val="24"/>
        </w:rPr>
        <w:t xml:space="preserve">agittal plane </w:t>
      </w:r>
      <w:r w:rsidR="007E6260">
        <w:rPr>
          <w:rFonts w:ascii="Book Antiqua" w:hAnsi="Book Antiqua" w:hint="eastAsia"/>
          <w:sz w:val="24"/>
          <w:szCs w:val="24"/>
          <w:lang w:eastAsia="zh-CN"/>
        </w:rPr>
        <w:t>-</w:t>
      </w:r>
      <w:r w:rsidRPr="00347F6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47F6C">
        <w:rPr>
          <w:rFonts w:ascii="Book Antiqua" w:hAnsi="Book Antiqua"/>
          <w:sz w:val="24"/>
          <w:szCs w:val="24"/>
        </w:rPr>
        <w:t>antero</w:t>
      </w:r>
      <w:proofErr w:type="spellEnd"/>
      <w:r w:rsidRPr="00347F6C">
        <w:rPr>
          <w:rFonts w:ascii="Book Antiqua" w:hAnsi="Book Antiqua"/>
          <w:sz w:val="24"/>
          <w:szCs w:val="24"/>
        </w:rPr>
        <w:t>-po</w:t>
      </w:r>
      <w:r w:rsidR="007E6260">
        <w:rPr>
          <w:rFonts w:ascii="Book Antiqua" w:hAnsi="Book Antiqua"/>
          <w:sz w:val="24"/>
          <w:szCs w:val="24"/>
        </w:rPr>
        <w:t>sterior diameter of 14</w:t>
      </w:r>
      <w:r w:rsidR="007E6260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7E6260">
        <w:rPr>
          <w:rFonts w:ascii="Book Antiqua" w:hAnsi="Book Antiqua"/>
          <w:sz w:val="24"/>
          <w:szCs w:val="24"/>
        </w:rPr>
        <w:t>cm</w:t>
      </w:r>
      <w:r w:rsidR="007E6260">
        <w:rPr>
          <w:rFonts w:ascii="Book Antiqua" w:hAnsi="Book Antiqua" w:hint="eastAsia"/>
          <w:sz w:val="24"/>
          <w:szCs w:val="24"/>
          <w:lang w:eastAsia="zh-CN"/>
        </w:rPr>
        <w:t>.</w:t>
      </w:r>
    </w:p>
    <w:p w14:paraId="637AAFF6" w14:textId="4A301F8D" w:rsidR="003C0F1E" w:rsidRDefault="003C0F1E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 w:type="page"/>
      </w:r>
    </w:p>
    <w:p w14:paraId="674F54C3" w14:textId="77777777" w:rsidR="003C0F1E" w:rsidRPr="00347F6C" w:rsidRDefault="003C0F1E" w:rsidP="003C0F1E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47F6C">
        <w:rPr>
          <w:rFonts w:ascii="Book Antiqua" w:hAnsi="Book Antiqua"/>
          <w:noProof/>
          <w:sz w:val="24"/>
          <w:szCs w:val="24"/>
        </w:rPr>
        <w:lastRenderedPageBreak/>
        <w:drawing>
          <wp:inline distT="0" distB="0" distL="0" distR="0" wp14:anchorId="4B4EFB57" wp14:editId="300D1EA9">
            <wp:extent cx="1834896" cy="190804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2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896" cy="1908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7F6C">
        <w:rPr>
          <w:rFonts w:ascii="Book Antiqua" w:hAnsi="Book Antiqua"/>
          <w:sz w:val="24"/>
          <w:szCs w:val="24"/>
        </w:rPr>
        <w:t xml:space="preserve">  </w:t>
      </w:r>
      <w:r w:rsidRPr="00347F6C">
        <w:rPr>
          <w:rFonts w:ascii="Book Antiqua" w:hAnsi="Book Antiqua"/>
          <w:noProof/>
          <w:sz w:val="24"/>
          <w:szCs w:val="24"/>
        </w:rPr>
        <w:drawing>
          <wp:inline distT="0" distB="0" distL="0" distR="0" wp14:anchorId="025DFC03" wp14:editId="6A999E8F">
            <wp:extent cx="2682240" cy="1908048"/>
            <wp:effectExtent l="0" t="0" r="1016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2b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2240" cy="1908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7F6C">
        <w:rPr>
          <w:rFonts w:ascii="Book Antiqua" w:hAnsi="Book Antiqua"/>
          <w:sz w:val="24"/>
          <w:szCs w:val="24"/>
        </w:rPr>
        <w:t xml:space="preserve">  </w:t>
      </w:r>
      <w:r w:rsidRPr="00347F6C">
        <w:rPr>
          <w:rFonts w:ascii="Book Antiqua" w:hAnsi="Book Antiqua"/>
          <w:noProof/>
          <w:sz w:val="24"/>
          <w:szCs w:val="24"/>
        </w:rPr>
        <w:drawing>
          <wp:inline distT="0" distB="0" distL="0" distR="0" wp14:anchorId="2264B8E2" wp14:editId="0D1573EC">
            <wp:extent cx="1353312" cy="1908048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2c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312" cy="1908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458D6B" w14:textId="4ABE4FBE" w:rsidR="003C0F1E" w:rsidRPr="007E6260" w:rsidRDefault="003C0F1E" w:rsidP="003C0F1E">
      <w:pPr>
        <w:spacing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7E6260">
        <w:rPr>
          <w:rFonts w:ascii="Book Antiqua" w:hAnsi="Book Antiqua"/>
          <w:b/>
          <w:sz w:val="24"/>
          <w:szCs w:val="24"/>
        </w:rPr>
        <w:t xml:space="preserve">Figure 2 A pelvic </w:t>
      </w:r>
      <w:r w:rsidR="007E6260" w:rsidRPr="007E6260">
        <w:rPr>
          <w:rFonts w:ascii="Book Antiqua" w:hAnsi="Book Antiqua"/>
          <w:b/>
          <w:sz w:val="24"/>
          <w:szCs w:val="24"/>
        </w:rPr>
        <w:t>magnetic resonance imaging</w:t>
      </w:r>
      <w:r w:rsidRPr="007E6260">
        <w:rPr>
          <w:rFonts w:ascii="Book Antiqua" w:hAnsi="Book Antiqua"/>
          <w:b/>
          <w:sz w:val="24"/>
          <w:szCs w:val="24"/>
        </w:rPr>
        <w:t xml:space="preserve"> scan confirming the intra-abdominal nature of the cyst, and ruling out a retroperitoneal origin</w:t>
      </w:r>
      <w:r w:rsidR="007E6260">
        <w:rPr>
          <w:rFonts w:ascii="Book Antiqua" w:hAnsi="Book Antiqua" w:hint="eastAsia"/>
          <w:b/>
          <w:sz w:val="24"/>
          <w:szCs w:val="24"/>
          <w:lang w:eastAsia="zh-CN"/>
        </w:rPr>
        <w:t>,</w:t>
      </w:r>
      <w:r w:rsidRPr="007E6260">
        <w:rPr>
          <w:rFonts w:ascii="Book Antiqua" w:hAnsi="Book Antiqua"/>
          <w:b/>
          <w:sz w:val="24"/>
          <w:szCs w:val="24"/>
        </w:rPr>
        <w:t xml:space="preserve"> </w:t>
      </w:r>
      <w:r w:rsidRPr="007E6260">
        <w:rPr>
          <w:rFonts w:ascii="Book Antiqua" w:hAnsi="Book Antiqua"/>
          <w:b/>
          <w:i/>
          <w:sz w:val="24"/>
          <w:szCs w:val="24"/>
        </w:rPr>
        <w:t>i.e.</w:t>
      </w:r>
      <w:r w:rsidR="007E6260" w:rsidRPr="007E6260">
        <w:rPr>
          <w:rFonts w:ascii="Book Antiqua" w:hAnsi="Book Antiqua" w:hint="eastAsia"/>
          <w:b/>
          <w:sz w:val="24"/>
          <w:szCs w:val="24"/>
          <w:lang w:eastAsia="zh-CN"/>
        </w:rPr>
        <w:t>,</w:t>
      </w:r>
      <w:r w:rsidRPr="007E6260">
        <w:rPr>
          <w:rFonts w:ascii="Book Antiqua" w:hAnsi="Book Antiqua"/>
          <w:b/>
          <w:sz w:val="24"/>
          <w:szCs w:val="24"/>
        </w:rPr>
        <w:t xml:space="preserve"> an ovarian cyst</w:t>
      </w:r>
      <w:r w:rsidR="007E6260">
        <w:rPr>
          <w:rFonts w:ascii="Book Antiqua" w:hAnsi="Book Antiqua" w:hint="eastAsia"/>
          <w:b/>
          <w:sz w:val="24"/>
          <w:szCs w:val="24"/>
          <w:lang w:eastAsia="zh-CN"/>
        </w:rPr>
        <w:t>.</w:t>
      </w:r>
    </w:p>
    <w:p w14:paraId="33373093" w14:textId="77777777" w:rsidR="002E27D1" w:rsidRPr="00347F6C" w:rsidRDefault="002E27D1" w:rsidP="00FE731E">
      <w:pPr>
        <w:spacing w:line="360" w:lineRule="auto"/>
        <w:ind w:left="426" w:hanging="426"/>
        <w:jc w:val="both"/>
        <w:rPr>
          <w:rFonts w:ascii="Book Antiqua" w:hAnsi="Book Antiqua"/>
          <w:sz w:val="24"/>
          <w:szCs w:val="24"/>
        </w:rPr>
      </w:pPr>
    </w:p>
    <w:sectPr w:rsidR="002E27D1" w:rsidRPr="00347F6C" w:rsidSect="009D551A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1E9409" w14:textId="77777777" w:rsidR="00FF42F2" w:rsidRDefault="00FF42F2" w:rsidP="00A8012E">
      <w:r>
        <w:separator/>
      </w:r>
    </w:p>
  </w:endnote>
  <w:endnote w:type="continuationSeparator" w:id="0">
    <w:p w14:paraId="5095765D" w14:textId="77777777" w:rsidR="00FF42F2" w:rsidRDefault="00FF42F2" w:rsidP="00A80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A5B56E" w14:textId="77777777" w:rsidR="00FF42F2" w:rsidRDefault="00FF42F2" w:rsidP="00A8012E">
      <w:r>
        <w:separator/>
      </w:r>
    </w:p>
  </w:footnote>
  <w:footnote w:type="continuationSeparator" w:id="0">
    <w:p w14:paraId="25BFCA88" w14:textId="77777777" w:rsidR="00FF42F2" w:rsidRDefault="00FF42F2" w:rsidP="00A80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315FA"/>
    <w:multiLevelType w:val="hybridMultilevel"/>
    <w:tmpl w:val="8CCC11FC"/>
    <w:lvl w:ilvl="0" w:tplc="F0544744">
      <w:start w:val="3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D62865"/>
    <w:multiLevelType w:val="hybridMultilevel"/>
    <w:tmpl w:val="C102252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A70306"/>
    <w:multiLevelType w:val="hybridMultilevel"/>
    <w:tmpl w:val="1BB0B21E"/>
    <w:lvl w:ilvl="0" w:tplc="AF9C957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F05616"/>
    <w:multiLevelType w:val="hybridMultilevel"/>
    <w:tmpl w:val="93AEF398"/>
    <w:lvl w:ilvl="0" w:tplc="0F4A0CC6">
      <w:start w:val="1"/>
      <w:numFmt w:val="decimal"/>
      <w:lvlText w:val="%1"/>
      <w:lvlJc w:val="center"/>
      <w:pPr>
        <w:ind w:left="720" w:hanging="360"/>
      </w:pPr>
      <w:rPr>
        <w:rFonts w:ascii="Book Antiqua" w:eastAsia="宋体" w:hAnsi="Book Antiqua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1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a2taa22upwtfrev293v5wecew5vxde2xt5d&quot;&gt;My EndNote Library&lt;record-ids&gt;&lt;item&gt;720&lt;/item&gt;&lt;item&gt;739&lt;/item&gt;&lt;item&gt;741&lt;/item&gt;&lt;item&gt;747&lt;/item&gt;&lt;item&gt;752&lt;/item&gt;&lt;item&gt;755&lt;/item&gt;&lt;/record-ids&gt;&lt;/item&gt;&lt;/Libraries&gt;"/>
  </w:docVars>
  <w:rsids>
    <w:rsidRoot w:val="00ED30FC"/>
    <w:rsid w:val="0002469E"/>
    <w:rsid w:val="0002677F"/>
    <w:rsid w:val="000450CE"/>
    <w:rsid w:val="000463EE"/>
    <w:rsid w:val="0008166F"/>
    <w:rsid w:val="00086660"/>
    <w:rsid w:val="00086838"/>
    <w:rsid w:val="000A2DBF"/>
    <w:rsid w:val="000A7859"/>
    <w:rsid w:val="000E727B"/>
    <w:rsid w:val="000F0527"/>
    <w:rsid w:val="00102344"/>
    <w:rsid w:val="00105654"/>
    <w:rsid w:val="00111831"/>
    <w:rsid w:val="0012694B"/>
    <w:rsid w:val="0013260C"/>
    <w:rsid w:val="00132ED3"/>
    <w:rsid w:val="001349E3"/>
    <w:rsid w:val="00151234"/>
    <w:rsid w:val="00161810"/>
    <w:rsid w:val="00187D3F"/>
    <w:rsid w:val="0019142C"/>
    <w:rsid w:val="001A1763"/>
    <w:rsid w:val="001B5900"/>
    <w:rsid w:val="001C082F"/>
    <w:rsid w:val="001C1A62"/>
    <w:rsid w:val="001D1428"/>
    <w:rsid w:val="001D18F9"/>
    <w:rsid w:val="001D450A"/>
    <w:rsid w:val="001E4DC7"/>
    <w:rsid w:val="001E6B62"/>
    <w:rsid w:val="001F0B61"/>
    <w:rsid w:val="00202BD6"/>
    <w:rsid w:val="002054CC"/>
    <w:rsid w:val="002131A2"/>
    <w:rsid w:val="00216FBA"/>
    <w:rsid w:val="00226E39"/>
    <w:rsid w:val="00227C1A"/>
    <w:rsid w:val="00234FA9"/>
    <w:rsid w:val="00243197"/>
    <w:rsid w:val="002556BC"/>
    <w:rsid w:val="00256749"/>
    <w:rsid w:val="00261B90"/>
    <w:rsid w:val="0026270D"/>
    <w:rsid w:val="00272C00"/>
    <w:rsid w:val="002A1735"/>
    <w:rsid w:val="002A6030"/>
    <w:rsid w:val="002B073C"/>
    <w:rsid w:val="002B27D6"/>
    <w:rsid w:val="002B4858"/>
    <w:rsid w:val="002B69D9"/>
    <w:rsid w:val="002C49DA"/>
    <w:rsid w:val="002C4A5A"/>
    <w:rsid w:val="002D5A56"/>
    <w:rsid w:val="002D5E29"/>
    <w:rsid w:val="002D7E43"/>
    <w:rsid w:val="002E0146"/>
    <w:rsid w:val="002E0EBA"/>
    <w:rsid w:val="002E27D1"/>
    <w:rsid w:val="002F7C34"/>
    <w:rsid w:val="00302F4D"/>
    <w:rsid w:val="00304BBE"/>
    <w:rsid w:val="00305708"/>
    <w:rsid w:val="00315715"/>
    <w:rsid w:val="00323828"/>
    <w:rsid w:val="00330BF8"/>
    <w:rsid w:val="00347F6C"/>
    <w:rsid w:val="00351304"/>
    <w:rsid w:val="00360BD3"/>
    <w:rsid w:val="00367FEC"/>
    <w:rsid w:val="0037229D"/>
    <w:rsid w:val="00372C4A"/>
    <w:rsid w:val="003847B4"/>
    <w:rsid w:val="003A4936"/>
    <w:rsid w:val="003A6FC5"/>
    <w:rsid w:val="003B397E"/>
    <w:rsid w:val="003C0F1E"/>
    <w:rsid w:val="003D77D4"/>
    <w:rsid w:val="003F621A"/>
    <w:rsid w:val="00424D34"/>
    <w:rsid w:val="00426DA8"/>
    <w:rsid w:val="00442660"/>
    <w:rsid w:val="00443185"/>
    <w:rsid w:val="00446403"/>
    <w:rsid w:val="00451FEA"/>
    <w:rsid w:val="00461AC4"/>
    <w:rsid w:val="004668B8"/>
    <w:rsid w:val="004704D9"/>
    <w:rsid w:val="00471BD0"/>
    <w:rsid w:val="004817F2"/>
    <w:rsid w:val="00482FB3"/>
    <w:rsid w:val="004935D4"/>
    <w:rsid w:val="00496155"/>
    <w:rsid w:val="004A786D"/>
    <w:rsid w:val="004B1C7C"/>
    <w:rsid w:val="004B3D8A"/>
    <w:rsid w:val="004C12FE"/>
    <w:rsid w:val="004D2E5F"/>
    <w:rsid w:val="004D4BC9"/>
    <w:rsid w:val="004D67D2"/>
    <w:rsid w:val="004E0CD3"/>
    <w:rsid w:val="005103B1"/>
    <w:rsid w:val="0051461C"/>
    <w:rsid w:val="00541325"/>
    <w:rsid w:val="00551B4A"/>
    <w:rsid w:val="00554FB8"/>
    <w:rsid w:val="0055565E"/>
    <w:rsid w:val="00556708"/>
    <w:rsid w:val="0056119B"/>
    <w:rsid w:val="005644D7"/>
    <w:rsid w:val="00572182"/>
    <w:rsid w:val="00574787"/>
    <w:rsid w:val="005762C0"/>
    <w:rsid w:val="005A1166"/>
    <w:rsid w:val="005A3D17"/>
    <w:rsid w:val="005B69C8"/>
    <w:rsid w:val="005C2BD0"/>
    <w:rsid w:val="005C4045"/>
    <w:rsid w:val="005D0AD7"/>
    <w:rsid w:val="005D4BE2"/>
    <w:rsid w:val="005D63A2"/>
    <w:rsid w:val="005E5EB7"/>
    <w:rsid w:val="006066E4"/>
    <w:rsid w:val="00607155"/>
    <w:rsid w:val="00611950"/>
    <w:rsid w:val="00612352"/>
    <w:rsid w:val="00612AEE"/>
    <w:rsid w:val="0062486C"/>
    <w:rsid w:val="00637938"/>
    <w:rsid w:val="00646A45"/>
    <w:rsid w:val="00647DF1"/>
    <w:rsid w:val="00657C7D"/>
    <w:rsid w:val="00671495"/>
    <w:rsid w:val="006752AF"/>
    <w:rsid w:val="0067716C"/>
    <w:rsid w:val="00684EF3"/>
    <w:rsid w:val="0069333E"/>
    <w:rsid w:val="00694E56"/>
    <w:rsid w:val="006B02A8"/>
    <w:rsid w:val="006F0C50"/>
    <w:rsid w:val="006F1CBB"/>
    <w:rsid w:val="006F5620"/>
    <w:rsid w:val="00720668"/>
    <w:rsid w:val="00757074"/>
    <w:rsid w:val="00777085"/>
    <w:rsid w:val="00782434"/>
    <w:rsid w:val="00785D4D"/>
    <w:rsid w:val="007A2CA6"/>
    <w:rsid w:val="007B0619"/>
    <w:rsid w:val="007B4461"/>
    <w:rsid w:val="007C634C"/>
    <w:rsid w:val="007E6260"/>
    <w:rsid w:val="007F58BB"/>
    <w:rsid w:val="00841797"/>
    <w:rsid w:val="00856D1E"/>
    <w:rsid w:val="00857B79"/>
    <w:rsid w:val="008609AC"/>
    <w:rsid w:val="00880270"/>
    <w:rsid w:val="008808CB"/>
    <w:rsid w:val="00886F57"/>
    <w:rsid w:val="008A5D07"/>
    <w:rsid w:val="008C5021"/>
    <w:rsid w:val="008C50B5"/>
    <w:rsid w:val="008D3DCF"/>
    <w:rsid w:val="008E4170"/>
    <w:rsid w:val="008E6F6C"/>
    <w:rsid w:val="008F39CF"/>
    <w:rsid w:val="00917003"/>
    <w:rsid w:val="0091718E"/>
    <w:rsid w:val="009171E4"/>
    <w:rsid w:val="00920CC9"/>
    <w:rsid w:val="00922EF4"/>
    <w:rsid w:val="0092483C"/>
    <w:rsid w:val="00931532"/>
    <w:rsid w:val="0093376E"/>
    <w:rsid w:val="00933A0D"/>
    <w:rsid w:val="0093644C"/>
    <w:rsid w:val="00936463"/>
    <w:rsid w:val="0093680A"/>
    <w:rsid w:val="00941A4E"/>
    <w:rsid w:val="00941D4E"/>
    <w:rsid w:val="009445D0"/>
    <w:rsid w:val="00947FE4"/>
    <w:rsid w:val="009531B3"/>
    <w:rsid w:val="009572DE"/>
    <w:rsid w:val="00960E81"/>
    <w:rsid w:val="00980BA1"/>
    <w:rsid w:val="009841B2"/>
    <w:rsid w:val="00985410"/>
    <w:rsid w:val="00995015"/>
    <w:rsid w:val="00996D96"/>
    <w:rsid w:val="009A1AE7"/>
    <w:rsid w:val="009A2234"/>
    <w:rsid w:val="009A5A3C"/>
    <w:rsid w:val="009D5038"/>
    <w:rsid w:val="009D551A"/>
    <w:rsid w:val="009D5701"/>
    <w:rsid w:val="009E37B9"/>
    <w:rsid w:val="009E545C"/>
    <w:rsid w:val="00A04353"/>
    <w:rsid w:val="00A061BC"/>
    <w:rsid w:val="00A14C35"/>
    <w:rsid w:val="00A17A01"/>
    <w:rsid w:val="00A232F0"/>
    <w:rsid w:val="00A2775E"/>
    <w:rsid w:val="00A34396"/>
    <w:rsid w:val="00A3764E"/>
    <w:rsid w:val="00A57A68"/>
    <w:rsid w:val="00A57FD7"/>
    <w:rsid w:val="00A60D9C"/>
    <w:rsid w:val="00A61C48"/>
    <w:rsid w:val="00A756BF"/>
    <w:rsid w:val="00A8012E"/>
    <w:rsid w:val="00A814C9"/>
    <w:rsid w:val="00A85000"/>
    <w:rsid w:val="00A855B1"/>
    <w:rsid w:val="00A859BB"/>
    <w:rsid w:val="00A95041"/>
    <w:rsid w:val="00A957CC"/>
    <w:rsid w:val="00AB42EB"/>
    <w:rsid w:val="00AB494A"/>
    <w:rsid w:val="00AD7119"/>
    <w:rsid w:val="00AD7B6E"/>
    <w:rsid w:val="00AF2664"/>
    <w:rsid w:val="00AF6231"/>
    <w:rsid w:val="00AF73DA"/>
    <w:rsid w:val="00B11AB6"/>
    <w:rsid w:val="00B16284"/>
    <w:rsid w:val="00B24881"/>
    <w:rsid w:val="00B447E6"/>
    <w:rsid w:val="00B53DB2"/>
    <w:rsid w:val="00B73A01"/>
    <w:rsid w:val="00B751C4"/>
    <w:rsid w:val="00B775F7"/>
    <w:rsid w:val="00B803F2"/>
    <w:rsid w:val="00B815AD"/>
    <w:rsid w:val="00B82598"/>
    <w:rsid w:val="00B8312C"/>
    <w:rsid w:val="00B84D71"/>
    <w:rsid w:val="00B916FC"/>
    <w:rsid w:val="00B92CA9"/>
    <w:rsid w:val="00BB0879"/>
    <w:rsid w:val="00BB2A18"/>
    <w:rsid w:val="00BB7B00"/>
    <w:rsid w:val="00BC5BE0"/>
    <w:rsid w:val="00BC6554"/>
    <w:rsid w:val="00C12653"/>
    <w:rsid w:val="00C16DD3"/>
    <w:rsid w:val="00C259E6"/>
    <w:rsid w:val="00C27CFF"/>
    <w:rsid w:val="00C363E2"/>
    <w:rsid w:val="00C4509A"/>
    <w:rsid w:val="00C50736"/>
    <w:rsid w:val="00C51422"/>
    <w:rsid w:val="00C81D1F"/>
    <w:rsid w:val="00C95D35"/>
    <w:rsid w:val="00CA5571"/>
    <w:rsid w:val="00CA5C5B"/>
    <w:rsid w:val="00CA6677"/>
    <w:rsid w:val="00CB0F6F"/>
    <w:rsid w:val="00CC27FD"/>
    <w:rsid w:val="00CC3429"/>
    <w:rsid w:val="00CE2706"/>
    <w:rsid w:val="00D05F94"/>
    <w:rsid w:val="00D1694F"/>
    <w:rsid w:val="00D22DE8"/>
    <w:rsid w:val="00D248AC"/>
    <w:rsid w:val="00D327CD"/>
    <w:rsid w:val="00D41DC5"/>
    <w:rsid w:val="00D42F03"/>
    <w:rsid w:val="00D5013A"/>
    <w:rsid w:val="00D51994"/>
    <w:rsid w:val="00D519C1"/>
    <w:rsid w:val="00D52538"/>
    <w:rsid w:val="00D5377E"/>
    <w:rsid w:val="00D65607"/>
    <w:rsid w:val="00D816A4"/>
    <w:rsid w:val="00DA20FC"/>
    <w:rsid w:val="00DB707D"/>
    <w:rsid w:val="00DC4F77"/>
    <w:rsid w:val="00DF4A3B"/>
    <w:rsid w:val="00DF6B33"/>
    <w:rsid w:val="00DF6E7E"/>
    <w:rsid w:val="00DF7C27"/>
    <w:rsid w:val="00E12A59"/>
    <w:rsid w:val="00E15B5C"/>
    <w:rsid w:val="00E17DDD"/>
    <w:rsid w:val="00E243A4"/>
    <w:rsid w:val="00E307FF"/>
    <w:rsid w:val="00E346B8"/>
    <w:rsid w:val="00E34EC4"/>
    <w:rsid w:val="00E44544"/>
    <w:rsid w:val="00E50CD5"/>
    <w:rsid w:val="00E5216C"/>
    <w:rsid w:val="00E52D2C"/>
    <w:rsid w:val="00E52E85"/>
    <w:rsid w:val="00E63B57"/>
    <w:rsid w:val="00E64106"/>
    <w:rsid w:val="00E726D5"/>
    <w:rsid w:val="00E90596"/>
    <w:rsid w:val="00EA27B3"/>
    <w:rsid w:val="00EB58CD"/>
    <w:rsid w:val="00EB6C37"/>
    <w:rsid w:val="00ED03FC"/>
    <w:rsid w:val="00ED20FA"/>
    <w:rsid w:val="00ED30FC"/>
    <w:rsid w:val="00EF0306"/>
    <w:rsid w:val="00F02389"/>
    <w:rsid w:val="00F03F1E"/>
    <w:rsid w:val="00F07F96"/>
    <w:rsid w:val="00F15E95"/>
    <w:rsid w:val="00F26458"/>
    <w:rsid w:val="00F33D19"/>
    <w:rsid w:val="00F41B4C"/>
    <w:rsid w:val="00F45F56"/>
    <w:rsid w:val="00F52DAD"/>
    <w:rsid w:val="00F6051D"/>
    <w:rsid w:val="00F62414"/>
    <w:rsid w:val="00F72D89"/>
    <w:rsid w:val="00F85A83"/>
    <w:rsid w:val="00F91B98"/>
    <w:rsid w:val="00FA7180"/>
    <w:rsid w:val="00FD1BFE"/>
    <w:rsid w:val="00FE2D7F"/>
    <w:rsid w:val="00FE32BB"/>
    <w:rsid w:val="00FE731E"/>
    <w:rsid w:val="00FF42F2"/>
    <w:rsid w:val="00FF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70638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30FC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Normal"/>
    <w:rsid w:val="002E27D1"/>
    <w:pPr>
      <w:jc w:val="center"/>
    </w:pPr>
  </w:style>
  <w:style w:type="paragraph" w:customStyle="1" w:styleId="EndNoteBibliography">
    <w:name w:val="EndNote Bibliography"/>
    <w:basedOn w:val="Normal"/>
    <w:rsid w:val="002E27D1"/>
    <w:pPr>
      <w:spacing w:line="360" w:lineRule="auto"/>
      <w:jc w:val="both"/>
    </w:pPr>
  </w:style>
  <w:style w:type="character" w:styleId="FollowedHyperlink">
    <w:name w:val="FollowedHyperlink"/>
    <w:basedOn w:val="DefaultParagraphFont"/>
    <w:uiPriority w:val="99"/>
    <w:semiHidden/>
    <w:unhideWhenUsed/>
    <w:rsid w:val="00EB6C3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206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01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12E"/>
  </w:style>
  <w:style w:type="paragraph" w:styleId="Footer">
    <w:name w:val="footer"/>
    <w:basedOn w:val="Normal"/>
    <w:link w:val="FooterChar"/>
    <w:uiPriority w:val="99"/>
    <w:unhideWhenUsed/>
    <w:rsid w:val="00A801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12E"/>
  </w:style>
  <w:style w:type="paragraph" w:styleId="BalloonText">
    <w:name w:val="Balloon Text"/>
    <w:basedOn w:val="Normal"/>
    <w:link w:val="BalloonTextChar"/>
    <w:uiPriority w:val="99"/>
    <w:semiHidden/>
    <w:unhideWhenUsed/>
    <w:rsid w:val="003F62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21A"/>
    <w:rPr>
      <w:rFonts w:ascii="Lucida Grande" w:hAnsi="Lucida Grande" w:cs="Lucida Grande"/>
      <w:sz w:val="18"/>
      <w:szCs w:val="18"/>
    </w:rPr>
  </w:style>
  <w:style w:type="character" w:styleId="Emphasis">
    <w:name w:val="Emphasis"/>
    <w:qFormat/>
    <w:rsid w:val="009D5038"/>
    <w:rPr>
      <w:rFonts w:ascii="Book Antiqua" w:hAnsi="Book Antiqua"/>
      <w:iCs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30FC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Normal"/>
    <w:rsid w:val="002E27D1"/>
    <w:pPr>
      <w:jc w:val="center"/>
    </w:pPr>
  </w:style>
  <w:style w:type="paragraph" w:customStyle="1" w:styleId="EndNoteBibliography">
    <w:name w:val="EndNote Bibliography"/>
    <w:basedOn w:val="Normal"/>
    <w:rsid w:val="002E27D1"/>
    <w:pPr>
      <w:spacing w:line="360" w:lineRule="auto"/>
      <w:jc w:val="both"/>
    </w:pPr>
  </w:style>
  <w:style w:type="character" w:styleId="FollowedHyperlink">
    <w:name w:val="FollowedHyperlink"/>
    <w:basedOn w:val="DefaultParagraphFont"/>
    <w:uiPriority w:val="99"/>
    <w:semiHidden/>
    <w:unhideWhenUsed/>
    <w:rsid w:val="00EB6C3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206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01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12E"/>
  </w:style>
  <w:style w:type="paragraph" w:styleId="Footer">
    <w:name w:val="footer"/>
    <w:basedOn w:val="Normal"/>
    <w:link w:val="FooterChar"/>
    <w:uiPriority w:val="99"/>
    <w:unhideWhenUsed/>
    <w:rsid w:val="00A801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12E"/>
  </w:style>
  <w:style w:type="paragraph" w:styleId="BalloonText">
    <w:name w:val="Balloon Text"/>
    <w:basedOn w:val="Normal"/>
    <w:link w:val="BalloonTextChar"/>
    <w:uiPriority w:val="99"/>
    <w:semiHidden/>
    <w:unhideWhenUsed/>
    <w:rsid w:val="003F62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21A"/>
    <w:rPr>
      <w:rFonts w:ascii="Lucida Grande" w:hAnsi="Lucida Grande" w:cs="Lucida Grande"/>
      <w:sz w:val="18"/>
      <w:szCs w:val="18"/>
    </w:rPr>
  </w:style>
  <w:style w:type="character" w:styleId="Emphasis">
    <w:name w:val="Emphasis"/>
    <w:qFormat/>
    <w:rsid w:val="009D5038"/>
    <w:rPr>
      <w:rFonts w:ascii="Book Antiqua" w:hAnsi="Book Antiqua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4201</Words>
  <Characters>23947</Characters>
  <Application>Microsoft Macintosh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Deanary</Company>
  <LinksUpToDate>false</LinksUpToDate>
  <CharactersWithSpaces>28092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Billy Ching Leung</dc:creator>
  <cp:lastModifiedBy>Na Ma</cp:lastModifiedBy>
  <cp:revision>2</cp:revision>
  <cp:lastPrinted>2016-09-21T19:02:00Z</cp:lastPrinted>
  <dcterms:created xsi:type="dcterms:W3CDTF">2017-06-07T03:52:00Z</dcterms:created>
  <dcterms:modified xsi:type="dcterms:W3CDTF">2017-06-07T03:52:00Z</dcterms:modified>
</cp:coreProperties>
</file>