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5A" w:rsidRPr="00496FD6" w:rsidRDefault="004B335A" w:rsidP="00331A71">
      <w:pPr>
        <w:spacing w:line="236" w:lineRule="atLeast"/>
        <w:rPr>
          <w:color w:val="000000"/>
          <w:sz w:val="32"/>
          <w:szCs w:val="32"/>
        </w:rPr>
      </w:pPr>
      <w:r w:rsidRPr="00496FD6">
        <w:rPr>
          <w:color w:val="000000"/>
          <w:sz w:val="32"/>
          <w:szCs w:val="32"/>
        </w:rPr>
        <w:t xml:space="preserve">Dear </w:t>
      </w:r>
      <w:r w:rsidR="00496FD6" w:rsidRPr="00496FD6">
        <w:rPr>
          <w:color w:val="000000"/>
          <w:sz w:val="32"/>
          <w:szCs w:val="32"/>
        </w:rPr>
        <w:t>d</w:t>
      </w:r>
      <w:r w:rsidRPr="00496FD6">
        <w:rPr>
          <w:color w:val="000000"/>
          <w:sz w:val="32"/>
          <w:szCs w:val="32"/>
        </w:rPr>
        <w:t>irector song</w:t>
      </w:r>
      <w:r w:rsidR="00496FD6" w:rsidRPr="00496FD6">
        <w:rPr>
          <w:color w:val="000000"/>
          <w:sz w:val="32"/>
          <w:szCs w:val="32"/>
        </w:rPr>
        <w:t>:</w:t>
      </w:r>
    </w:p>
    <w:p w:rsidR="00496FD6" w:rsidRPr="00496FD6" w:rsidRDefault="00496FD6" w:rsidP="00331A71">
      <w:pPr>
        <w:spacing w:line="236" w:lineRule="atLeast"/>
        <w:rPr>
          <w:color w:val="000000"/>
          <w:sz w:val="32"/>
          <w:szCs w:val="32"/>
        </w:rPr>
      </w:pPr>
    </w:p>
    <w:p w:rsidR="00331A71" w:rsidRPr="00496FD6" w:rsidRDefault="00E93412" w:rsidP="00496FD6">
      <w:pPr>
        <w:spacing w:line="236" w:lineRule="atLeast"/>
        <w:ind w:firstLineChars="250" w:firstLine="800"/>
        <w:rPr>
          <w:color w:val="000000"/>
          <w:sz w:val="32"/>
          <w:szCs w:val="32"/>
        </w:rPr>
      </w:pPr>
      <w:r w:rsidRPr="00496FD6">
        <w:rPr>
          <w:color w:val="000000"/>
          <w:sz w:val="32"/>
          <w:szCs w:val="32"/>
        </w:rPr>
        <w:t xml:space="preserve">This is a letter to </w:t>
      </w:r>
      <w:r w:rsidR="004B335A" w:rsidRPr="00496FD6">
        <w:rPr>
          <w:color w:val="000000"/>
          <w:sz w:val="32"/>
          <w:szCs w:val="32"/>
        </w:rPr>
        <w:t xml:space="preserve">confirm </w:t>
      </w:r>
      <w:r w:rsidRPr="00496FD6">
        <w:rPr>
          <w:color w:val="000000"/>
          <w:sz w:val="32"/>
          <w:szCs w:val="32"/>
        </w:rPr>
        <w:t>t</w:t>
      </w:r>
      <w:r w:rsidR="00331A71" w:rsidRPr="00496FD6">
        <w:rPr>
          <w:color w:val="000000"/>
          <w:sz w:val="32"/>
          <w:szCs w:val="32"/>
        </w:rPr>
        <w:t xml:space="preserve">he paper </w:t>
      </w:r>
      <w:r w:rsidR="004827AE" w:rsidRPr="00496FD6">
        <w:rPr>
          <w:color w:val="000000"/>
          <w:sz w:val="32"/>
          <w:szCs w:val="32"/>
        </w:rPr>
        <w:t>titled</w:t>
      </w:r>
      <w:r w:rsidR="00F5321B" w:rsidRPr="00496FD6">
        <w:rPr>
          <w:color w:val="000000"/>
          <w:sz w:val="32"/>
          <w:szCs w:val="32"/>
        </w:rPr>
        <w:t xml:space="preserve"> </w:t>
      </w:r>
      <w:r w:rsidR="00331A71" w:rsidRPr="00496FD6">
        <w:rPr>
          <w:color w:val="000000"/>
          <w:sz w:val="32"/>
          <w:szCs w:val="32"/>
        </w:rPr>
        <w:t>”</w:t>
      </w:r>
      <w:r w:rsidR="00331A71" w:rsidRPr="00496FD6">
        <w:rPr>
          <w:color w:val="000000"/>
          <w:sz w:val="32"/>
          <w:szCs w:val="32"/>
          <w:lang w:val="en-CA"/>
        </w:rPr>
        <w:t xml:space="preserve">Preclinical evaluation of herpes simplex virus armed with granulocyte-macrophage-colony-stimulating-factor </w:t>
      </w:r>
      <w:r w:rsidR="00331A71" w:rsidRPr="00496FD6">
        <w:rPr>
          <w:color w:val="000000"/>
          <w:sz w:val="32"/>
          <w:szCs w:val="32"/>
        </w:rPr>
        <w:t>in pancreatic carcinoma”</w:t>
      </w:r>
      <w:r w:rsidR="004B335A" w:rsidRPr="00496FD6">
        <w:rPr>
          <w:color w:val="000000"/>
          <w:sz w:val="32"/>
          <w:szCs w:val="32"/>
        </w:rPr>
        <w:t xml:space="preserve"> ESPS</w:t>
      </w:r>
      <w:r w:rsidR="004B335A" w:rsidRPr="00496FD6">
        <w:rPr>
          <w:rStyle w:val="apple-converted-space"/>
          <w:color w:val="000000"/>
          <w:sz w:val="32"/>
          <w:szCs w:val="32"/>
        </w:rPr>
        <w:t> </w:t>
      </w:r>
      <w:r w:rsidR="004B335A" w:rsidRPr="00496FD6">
        <w:rPr>
          <w:color w:val="000000"/>
          <w:sz w:val="32"/>
          <w:szCs w:val="32"/>
        </w:rPr>
        <w:t>Ms NO:3467 has reached Grade A</w:t>
      </w:r>
      <w:r w:rsidR="009F3EDA">
        <w:rPr>
          <w:rFonts w:hint="eastAsia"/>
          <w:color w:val="000000"/>
          <w:sz w:val="32"/>
          <w:szCs w:val="32"/>
        </w:rPr>
        <w:t xml:space="preserve"> </w:t>
      </w:r>
      <w:r w:rsidR="009F3EDA">
        <w:rPr>
          <w:color w:val="000000"/>
          <w:sz w:val="32"/>
          <w:szCs w:val="32"/>
        </w:rPr>
        <w:t>English</w:t>
      </w:r>
      <w:r w:rsidR="009F3EDA">
        <w:rPr>
          <w:rFonts w:hint="eastAsia"/>
          <w:color w:val="000000"/>
          <w:sz w:val="32"/>
          <w:szCs w:val="32"/>
        </w:rPr>
        <w:t xml:space="preserve"> level</w:t>
      </w:r>
      <w:r w:rsidR="004B335A" w:rsidRPr="00496FD6">
        <w:rPr>
          <w:color w:val="000000"/>
          <w:sz w:val="32"/>
          <w:szCs w:val="32"/>
        </w:rPr>
        <w:t xml:space="preserve">.  </w:t>
      </w:r>
    </w:p>
    <w:p w:rsidR="004B335A" w:rsidRPr="00496FD6" w:rsidRDefault="004B335A" w:rsidP="004B335A">
      <w:pPr>
        <w:spacing w:line="236" w:lineRule="atLeast"/>
        <w:rPr>
          <w:color w:val="000000"/>
          <w:sz w:val="32"/>
          <w:szCs w:val="32"/>
        </w:rPr>
      </w:pPr>
    </w:p>
    <w:p w:rsidR="00496FD6" w:rsidRDefault="00496FD6" w:rsidP="00496FD6">
      <w:pPr>
        <w:spacing w:line="280" w:lineRule="exact"/>
        <w:rPr>
          <w:rFonts w:cs="Arial"/>
          <w:sz w:val="32"/>
          <w:szCs w:val="32"/>
        </w:rPr>
      </w:pPr>
      <w:r w:rsidRPr="00496FD6">
        <w:rPr>
          <w:rFonts w:cs="Arial"/>
          <w:sz w:val="32"/>
          <w:szCs w:val="32"/>
        </w:rPr>
        <w:t>Sincerely yours,</w:t>
      </w:r>
    </w:p>
    <w:p w:rsidR="00EE2250" w:rsidRDefault="00EE2250" w:rsidP="00496FD6">
      <w:pPr>
        <w:spacing w:line="280" w:lineRule="exact"/>
        <w:rPr>
          <w:rFonts w:cs="Arial"/>
          <w:sz w:val="32"/>
          <w:szCs w:val="32"/>
        </w:rPr>
      </w:pPr>
    </w:p>
    <w:p w:rsidR="00EE2250" w:rsidRPr="00496FD6" w:rsidRDefault="00EE2250" w:rsidP="00496FD6">
      <w:pPr>
        <w:spacing w:line="280" w:lineRule="exact"/>
        <w:rPr>
          <w:rFonts w:cs="Arial"/>
          <w:sz w:val="32"/>
          <w:szCs w:val="32"/>
        </w:rPr>
      </w:pPr>
    </w:p>
    <w:p w:rsidR="00496FD6" w:rsidRDefault="00EE2250" w:rsidP="004B335A">
      <w:pPr>
        <w:spacing w:line="236" w:lineRule="atLeast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>
            <wp:extent cx="1800225" cy="781050"/>
            <wp:effectExtent l="19050" t="0" r="9525" b="0"/>
            <wp:docPr id="1" name="图片 0" descr="截图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477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250" w:rsidRDefault="00EE2250" w:rsidP="004B335A">
      <w:pPr>
        <w:spacing w:line="236" w:lineRule="atLeast"/>
        <w:rPr>
          <w:color w:val="000000"/>
          <w:sz w:val="36"/>
          <w:szCs w:val="36"/>
        </w:rPr>
      </w:pPr>
    </w:p>
    <w:p w:rsidR="004B335A" w:rsidRPr="00C01DE2" w:rsidRDefault="004B335A" w:rsidP="004B335A">
      <w:pPr>
        <w:tabs>
          <w:tab w:val="left" w:pos="1560"/>
        </w:tabs>
        <w:spacing w:line="360" w:lineRule="auto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  <w:szCs w:val="24"/>
        </w:rPr>
        <w:t>Y</w:t>
      </w:r>
      <w:r>
        <w:rPr>
          <w:rFonts w:eastAsia="仿宋_GB2312" w:hint="eastAsia"/>
          <w:color w:val="000000"/>
          <w:sz w:val="24"/>
          <w:szCs w:val="24"/>
        </w:rPr>
        <w:t>ingtai Che</w:t>
      </w:r>
      <w:r>
        <w:rPr>
          <w:rFonts w:eastAsia="仿宋_GB2312"/>
          <w:color w:val="000000"/>
          <w:sz w:val="24"/>
          <w:szCs w:val="24"/>
        </w:rPr>
        <w:t>n, MD, P</w:t>
      </w:r>
      <w:r>
        <w:rPr>
          <w:rFonts w:eastAsia="仿宋_GB2312" w:hint="eastAsia"/>
          <w:color w:val="000000"/>
          <w:sz w:val="24"/>
          <w:szCs w:val="24"/>
        </w:rPr>
        <w:t>hD</w:t>
      </w:r>
      <w:r w:rsidRPr="00C01DE2">
        <w:rPr>
          <w:rFonts w:eastAsia="仿宋_GB2312"/>
          <w:color w:val="000000"/>
          <w:sz w:val="24"/>
          <w:szCs w:val="24"/>
        </w:rPr>
        <w:t xml:space="preserve">, Department of Abdominal Surgery, Cancer Hospital, Chinese Academy of Medical Science </w:t>
      </w:r>
    </w:p>
    <w:p w:rsidR="004B335A" w:rsidRPr="00C01DE2" w:rsidRDefault="004B335A" w:rsidP="004B335A">
      <w:pPr>
        <w:tabs>
          <w:tab w:val="left" w:pos="1560"/>
        </w:tabs>
        <w:spacing w:line="360" w:lineRule="auto"/>
        <w:rPr>
          <w:rFonts w:eastAsia="仿宋_GB2312"/>
          <w:color w:val="000000"/>
          <w:sz w:val="24"/>
          <w:szCs w:val="24"/>
        </w:rPr>
      </w:pPr>
      <w:r w:rsidRPr="00C01DE2">
        <w:rPr>
          <w:rFonts w:eastAsia="仿宋_GB2312"/>
          <w:color w:val="000000"/>
          <w:sz w:val="24"/>
          <w:szCs w:val="24"/>
        </w:rPr>
        <w:t>Address: 17 Nan-li, Pan Jia Yuan,</w:t>
      </w:r>
      <w:r w:rsidRPr="00C01DE2">
        <w:rPr>
          <w:rFonts w:eastAsia="仿宋_GB2312"/>
          <w:color w:val="FF0000"/>
          <w:sz w:val="24"/>
          <w:szCs w:val="24"/>
        </w:rPr>
        <w:t xml:space="preserve"> </w:t>
      </w:r>
      <w:r w:rsidRPr="00C01DE2">
        <w:rPr>
          <w:rFonts w:eastAsia="仿宋_GB2312"/>
          <w:sz w:val="24"/>
          <w:szCs w:val="24"/>
        </w:rPr>
        <w:t>C</w:t>
      </w:r>
      <w:r w:rsidRPr="00C01DE2">
        <w:rPr>
          <w:rFonts w:eastAsia="仿宋_GB2312" w:hint="eastAsia"/>
          <w:sz w:val="24"/>
          <w:szCs w:val="24"/>
        </w:rPr>
        <w:t>h</w:t>
      </w:r>
      <w:r w:rsidRPr="00C01DE2">
        <w:rPr>
          <w:rFonts w:eastAsia="仿宋_GB2312"/>
          <w:sz w:val="24"/>
          <w:szCs w:val="24"/>
        </w:rPr>
        <w:t>aoyang</w:t>
      </w:r>
      <w:r w:rsidRPr="00C01DE2">
        <w:rPr>
          <w:rFonts w:eastAsia="仿宋_GB2312"/>
          <w:color w:val="000000"/>
          <w:sz w:val="24"/>
          <w:szCs w:val="24"/>
        </w:rPr>
        <w:t xml:space="preserve"> District, Beijing 100021, China</w:t>
      </w:r>
    </w:p>
    <w:p w:rsidR="004B335A" w:rsidRPr="00C01DE2" w:rsidRDefault="004B335A" w:rsidP="004B335A">
      <w:pPr>
        <w:tabs>
          <w:tab w:val="left" w:pos="1560"/>
        </w:tabs>
        <w:spacing w:line="360" w:lineRule="auto"/>
        <w:rPr>
          <w:color w:val="000000"/>
          <w:sz w:val="24"/>
          <w:szCs w:val="24"/>
        </w:rPr>
      </w:pPr>
      <w:r w:rsidRPr="00C01DE2">
        <w:rPr>
          <w:color w:val="000000"/>
          <w:sz w:val="24"/>
          <w:szCs w:val="24"/>
        </w:rPr>
        <w:t xml:space="preserve">E-mail: </w:t>
      </w:r>
      <w:r w:rsidRPr="004B335A">
        <w:rPr>
          <w:color w:val="000000"/>
          <w:sz w:val="24"/>
          <w:szCs w:val="24"/>
        </w:rPr>
        <w:t>yingtai.chen@hotmail.com</w:t>
      </w:r>
    </w:p>
    <w:p w:rsidR="004B335A" w:rsidRPr="00C01DE2" w:rsidRDefault="004B335A" w:rsidP="004B335A">
      <w:pPr>
        <w:spacing w:line="360" w:lineRule="auto"/>
        <w:rPr>
          <w:color w:val="000000"/>
          <w:sz w:val="24"/>
          <w:szCs w:val="24"/>
        </w:rPr>
      </w:pPr>
      <w:r w:rsidRPr="00C01DE2">
        <w:rPr>
          <w:color w:val="000000"/>
          <w:sz w:val="24"/>
          <w:szCs w:val="24"/>
        </w:rPr>
        <w:t xml:space="preserve">Tel: +86-10-87787120  </w:t>
      </w:r>
    </w:p>
    <w:p w:rsidR="004B335A" w:rsidRPr="00C01DE2" w:rsidRDefault="004B335A" w:rsidP="004B335A">
      <w:pPr>
        <w:spacing w:line="360" w:lineRule="auto"/>
        <w:rPr>
          <w:color w:val="000000"/>
          <w:sz w:val="24"/>
          <w:szCs w:val="24"/>
        </w:rPr>
      </w:pPr>
      <w:r w:rsidRPr="00C01DE2">
        <w:rPr>
          <w:color w:val="000000"/>
          <w:sz w:val="24"/>
          <w:szCs w:val="24"/>
        </w:rPr>
        <w:t>Fax: +86-10-67730386</w:t>
      </w:r>
    </w:p>
    <w:p w:rsidR="00F5321B" w:rsidRPr="004827AE" w:rsidRDefault="00F5321B" w:rsidP="00331A71">
      <w:pPr>
        <w:spacing w:line="236" w:lineRule="atLeast"/>
        <w:rPr>
          <w:rFonts w:asciiTheme="majorHAnsi" w:eastAsia="仿宋_GB2312" w:hAnsiTheme="majorHAnsi"/>
          <w:color w:val="000000"/>
          <w:sz w:val="28"/>
          <w:szCs w:val="28"/>
        </w:rPr>
      </w:pPr>
    </w:p>
    <w:sectPr w:rsidR="00F5321B" w:rsidRPr="004827AE" w:rsidSect="007F7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DCA" w:rsidRDefault="009A2DCA" w:rsidP="00331A71">
      <w:r>
        <w:separator/>
      </w:r>
    </w:p>
  </w:endnote>
  <w:endnote w:type="continuationSeparator" w:id="1">
    <w:p w:rsidR="009A2DCA" w:rsidRDefault="009A2DCA" w:rsidP="00331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DCA" w:rsidRDefault="009A2DCA" w:rsidP="00331A71">
      <w:r>
        <w:separator/>
      </w:r>
    </w:p>
  </w:footnote>
  <w:footnote w:type="continuationSeparator" w:id="1">
    <w:p w:rsidR="009A2DCA" w:rsidRDefault="009A2DCA" w:rsidP="00331A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A71"/>
    <w:rsid w:val="00331A71"/>
    <w:rsid w:val="004827AE"/>
    <w:rsid w:val="00496FD6"/>
    <w:rsid w:val="004B335A"/>
    <w:rsid w:val="00556D6D"/>
    <w:rsid w:val="005960CD"/>
    <w:rsid w:val="007F7D2E"/>
    <w:rsid w:val="009A2DCA"/>
    <w:rsid w:val="009F3EDA"/>
    <w:rsid w:val="00E93412"/>
    <w:rsid w:val="00EE2250"/>
    <w:rsid w:val="00F5321B"/>
    <w:rsid w:val="00FC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1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1A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1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1A71"/>
    <w:rPr>
      <w:sz w:val="18"/>
      <w:szCs w:val="18"/>
    </w:rPr>
  </w:style>
  <w:style w:type="character" w:customStyle="1" w:styleId="apple-converted-space">
    <w:name w:val="apple-converted-space"/>
    <w:basedOn w:val="a0"/>
    <w:rsid w:val="004B3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chaos</dc:creator>
  <cp:keywords/>
  <dc:description/>
  <cp:lastModifiedBy>chaos</cp:lastModifiedBy>
  <cp:revision>8</cp:revision>
  <dcterms:created xsi:type="dcterms:W3CDTF">2013-06-27T08:18:00Z</dcterms:created>
  <dcterms:modified xsi:type="dcterms:W3CDTF">2013-06-28T14:17:00Z</dcterms:modified>
</cp:coreProperties>
</file>