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E9FC0" w14:textId="4448F3EC" w:rsidR="000B0D6E" w:rsidRPr="00456394" w:rsidRDefault="000B0D6E" w:rsidP="000112E5">
      <w:pPr>
        <w:spacing w:after="0" w:line="360" w:lineRule="auto"/>
        <w:jc w:val="both"/>
        <w:rPr>
          <w:rFonts w:ascii="Book Antiqua" w:hAnsi="Book Antiqua" w:cs="Arial"/>
          <w:b/>
          <w:sz w:val="24"/>
          <w:szCs w:val="24"/>
        </w:rPr>
      </w:pPr>
      <w:r w:rsidRPr="00456394">
        <w:rPr>
          <w:rFonts w:ascii="Book Antiqua" w:hAnsi="Book Antiqua" w:cs="Arial"/>
          <w:b/>
          <w:sz w:val="24"/>
          <w:szCs w:val="24"/>
        </w:rPr>
        <w:t xml:space="preserve">Name of </w:t>
      </w:r>
      <w:r w:rsidRPr="00287446">
        <w:rPr>
          <w:rFonts w:ascii="Book Antiqua" w:hAnsi="Book Antiqua" w:cs="Arial"/>
          <w:b/>
          <w:caps/>
          <w:sz w:val="24"/>
          <w:szCs w:val="24"/>
        </w:rPr>
        <w:t>j</w:t>
      </w:r>
      <w:r w:rsidRPr="00456394">
        <w:rPr>
          <w:rFonts w:ascii="Book Antiqua" w:hAnsi="Book Antiqua" w:cs="Arial"/>
          <w:b/>
          <w:sz w:val="24"/>
          <w:szCs w:val="24"/>
        </w:rPr>
        <w:t xml:space="preserve">ournal: </w:t>
      </w:r>
      <w:r w:rsidRPr="00456394">
        <w:rPr>
          <w:rFonts w:ascii="Book Antiqua" w:hAnsi="Book Antiqua" w:cs="Arial"/>
          <w:b/>
          <w:i/>
          <w:sz w:val="24"/>
          <w:szCs w:val="24"/>
        </w:rPr>
        <w:t>World Journal of Gastroenterology</w:t>
      </w:r>
    </w:p>
    <w:p w14:paraId="1762CC6B" w14:textId="7B79672A" w:rsidR="000B0D6E" w:rsidRPr="00456394" w:rsidRDefault="000B0D6E" w:rsidP="000112E5">
      <w:pPr>
        <w:spacing w:after="0" w:line="360" w:lineRule="auto"/>
        <w:jc w:val="both"/>
        <w:rPr>
          <w:rFonts w:ascii="Book Antiqua" w:hAnsi="Book Antiqua" w:cs="Arial"/>
          <w:b/>
          <w:sz w:val="24"/>
          <w:szCs w:val="24"/>
        </w:rPr>
      </w:pPr>
      <w:r w:rsidRPr="00456394">
        <w:rPr>
          <w:rFonts w:ascii="Book Antiqua" w:hAnsi="Book Antiqua" w:cs="Arial"/>
          <w:b/>
          <w:sz w:val="24"/>
          <w:szCs w:val="24"/>
        </w:rPr>
        <w:t xml:space="preserve">ESPS Manuscript NO: </w:t>
      </w:r>
      <w:r w:rsidR="00402E65" w:rsidRPr="00456394">
        <w:rPr>
          <w:rFonts w:ascii="Book Antiqua" w:hAnsi="Book Antiqua" w:cs="Arial"/>
          <w:b/>
          <w:sz w:val="24"/>
          <w:szCs w:val="24"/>
        </w:rPr>
        <w:t>35276</w:t>
      </w:r>
    </w:p>
    <w:p w14:paraId="65BD264F" w14:textId="12959BCF" w:rsidR="00402E65" w:rsidRPr="00456394" w:rsidRDefault="000B0D6E" w:rsidP="000112E5">
      <w:pPr>
        <w:spacing w:after="0" w:line="360" w:lineRule="auto"/>
        <w:jc w:val="both"/>
        <w:rPr>
          <w:rFonts w:ascii="Book Antiqua" w:hAnsi="Book Antiqua" w:cs="Arial"/>
          <w:b/>
          <w:sz w:val="24"/>
          <w:szCs w:val="24"/>
        </w:rPr>
      </w:pPr>
      <w:r w:rsidRPr="00456394">
        <w:rPr>
          <w:rFonts w:ascii="Book Antiqua" w:hAnsi="Book Antiqua" w:cs="Arial"/>
          <w:b/>
          <w:sz w:val="24"/>
          <w:szCs w:val="24"/>
        </w:rPr>
        <w:t>Manuscript Type: SYSTEMATIC REVIEWS</w:t>
      </w:r>
    </w:p>
    <w:p w14:paraId="61E2CA1D" w14:textId="77777777" w:rsidR="000B0D6E" w:rsidRPr="00456394" w:rsidRDefault="000B0D6E" w:rsidP="000112E5">
      <w:pPr>
        <w:spacing w:after="0" w:line="360" w:lineRule="auto"/>
        <w:jc w:val="both"/>
        <w:rPr>
          <w:rFonts w:ascii="Book Antiqua" w:hAnsi="Book Antiqua" w:cs="Arial"/>
          <w:sz w:val="24"/>
          <w:szCs w:val="24"/>
        </w:rPr>
      </w:pPr>
    </w:p>
    <w:p w14:paraId="201819B2" w14:textId="77777777" w:rsidR="00E84215" w:rsidRPr="00456394" w:rsidRDefault="00E84215" w:rsidP="000112E5">
      <w:pPr>
        <w:spacing w:after="0" w:line="360" w:lineRule="auto"/>
        <w:jc w:val="both"/>
        <w:rPr>
          <w:rFonts w:ascii="Book Antiqua" w:hAnsi="Book Antiqua" w:cs="Arial"/>
          <w:b/>
          <w:sz w:val="24"/>
          <w:szCs w:val="24"/>
        </w:rPr>
      </w:pPr>
      <w:r w:rsidRPr="00456394">
        <w:rPr>
          <w:rFonts w:ascii="Book Antiqua" w:hAnsi="Book Antiqua" w:cs="Arial"/>
          <w:b/>
          <w:sz w:val="24"/>
          <w:szCs w:val="24"/>
        </w:rPr>
        <w:t>Vaccinations in immunosuppressive-dependent pediatric inflammatory bowel disease</w:t>
      </w:r>
    </w:p>
    <w:p w14:paraId="5FF6A613" w14:textId="77777777" w:rsidR="000B0D6E" w:rsidRPr="00456394" w:rsidRDefault="000B0D6E" w:rsidP="000112E5">
      <w:pPr>
        <w:spacing w:after="0" w:line="360" w:lineRule="auto"/>
        <w:jc w:val="both"/>
        <w:rPr>
          <w:rFonts w:ascii="Book Antiqua" w:hAnsi="Book Antiqua" w:cs="Arial"/>
          <w:b/>
          <w:sz w:val="24"/>
          <w:szCs w:val="24"/>
        </w:rPr>
      </w:pPr>
    </w:p>
    <w:p w14:paraId="0246861E" w14:textId="741BFE7C" w:rsidR="000B0D6E" w:rsidRPr="00456394" w:rsidRDefault="000B0D6E" w:rsidP="000112E5">
      <w:pPr>
        <w:spacing w:after="0" w:line="360" w:lineRule="auto"/>
        <w:jc w:val="both"/>
        <w:rPr>
          <w:rFonts w:ascii="Book Antiqua" w:hAnsi="Book Antiqua" w:cs="Arial"/>
          <w:sz w:val="24"/>
          <w:szCs w:val="24"/>
          <w:lang w:eastAsia="zh-CN"/>
        </w:rPr>
      </w:pPr>
      <w:r w:rsidRPr="00456394">
        <w:rPr>
          <w:rFonts w:ascii="Book Antiqua" w:hAnsi="Book Antiqua" w:cs="Arial"/>
          <w:sz w:val="24"/>
          <w:szCs w:val="24"/>
        </w:rPr>
        <w:t>Nguyen HT</w:t>
      </w:r>
      <w:r w:rsidRPr="00456394">
        <w:rPr>
          <w:rFonts w:ascii="Book Antiqua" w:hAnsi="Book Antiqua" w:cs="Arial"/>
          <w:i/>
          <w:sz w:val="24"/>
          <w:szCs w:val="24"/>
        </w:rPr>
        <w:t xml:space="preserve"> et al.</w:t>
      </w:r>
      <w:r w:rsidRPr="00456394">
        <w:rPr>
          <w:rFonts w:ascii="Book Antiqua" w:hAnsi="Book Antiqua" w:cs="Arial"/>
          <w:sz w:val="24"/>
          <w:szCs w:val="24"/>
        </w:rPr>
        <w:t xml:space="preserve"> </w:t>
      </w:r>
      <w:r w:rsidR="00E3167E" w:rsidRPr="00456394">
        <w:rPr>
          <w:rFonts w:ascii="Book Antiqua" w:hAnsi="Book Antiqua" w:cs="Arial"/>
          <w:sz w:val="24"/>
          <w:szCs w:val="24"/>
        </w:rPr>
        <w:t>Vaccinations in pediatric</w:t>
      </w:r>
      <w:r w:rsidR="00A25FA0">
        <w:rPr>
          <w:rFonts w:ascii="Book Antiqua" w:hAnsi="Book Antiqua" w:cs="Arial" w:hint="eastAsia"/>
          <w:sz w:val="24"/>
          <w:szCs w:val="24"/>
          <w:lang w:eastAsia="zh-CN"/>
        </w:rPr>
        <w:t xml:space="preserve"> </w:t>
      </w:r>
      <w:r w:rsidR="00287446">
        <w:rPr>
          <w:rFonts w:ascii="Book Antiqua" w:hAnsi="Book Antiqua" w:cs="Arial" w:hint="eastAsia"/>
          <w:sz w:val="24"/>
          <w:szCs w:val="24"/>
          <w:lang w:eastAsia="zh-CN"/>
        </w:rPr>
        <w:t>IBD</w:t>
      </w:r>
    </w:p>
    <w:p w14:paraId="579E7A9C" w14:textId="77777777" w:rsidR="00E84215" w:rsidRPr="00456394" w:rsidRDefault="00E84215" w:rsidP="000112E5">
      <w:pPr>
        <w:spacing w:after="0" w:line="360" w:lineRule="auto"/>
        <w:jc w:val="both"/>
        <w:rPr>
          <w:rFonts w:ascii="Book Antiqua" w:hAnsi="Book Antiqua" w:cs="Arial"/>
          <w:sz w:val="24"/>
          <w:szCs w:val="24"/>
        </w:rPr>
      </w:pPr>
    </w:p>
    <w:p w14:paraId="75D28E4E" w14:textId="49E692A0" w:rsidR="00E84215" w:rsidRPr="00456394" w:rsidRDefault="00E84215" w:rsidP="000112E5">
      <w:pPr>
        <w:spacing w:after="0" w:line="360" w:lineRule="auto"/>
        <w:jc w:val="both"/>
        <w:rPr>
          <w:rFonts w:ascii="Book Antiqua" w:hAnsi="Book Antiqua" w:cs="Arial"/>
          <w:sz w:val="24"/>
          <w:szCs w:val="24"/>
          <w:lang w:eastAsia="zh-CN"/>
        </w:rPr>
      </w:pPr>
      <w:proofErr w:type="spellStart"/>
      <w:r w:rsidRPr="00456394">
        <w:rPr>
          <w:rFonts w:ascii="Book Antiqua" w:hAnsi="Book Antiqua" w:cs="Arial"/>
          <w:sz w:val="24"/>
          <w:szCs w:val="24"/>
        </w:rPr>
        <w:t>Huyen</w:t>
      </w:r>
      <w:proofErr w:type="spellEnd"/>
      <w:r w:rsidRPr="00456394">
        <w:rPr>
          <w:rFonts w:ascii="Book Antiqua" w:hAnsi="Book Antiqua" w:cs="Arial"/>
          <w:sz w:val="24"/>
          <w:szCs w:val="24"/>
        </w:rPr>
        <w:t>-Tran Nguyen,</w:t>
      </w:r>
      <w:r w:rsidR="00593D3C" w:rsidRPr="00456394">
        <w:rPr>
          <w:rFonts w:ascii="Book Antiqua" w:hAnsi="Book Antiqua" w:cs="Arial" w:hint="eastAsia"/>
          <w:sz w:val="24"/>
          <w:szCs w:val="24"/>
          <w:lang w:eastAsia="zh-CN"/>
        </w:rPr>
        <w:t xml:space="preserve"> </w:t>
      </w:r>
      <w:r w:rsidRPr="00456394">
        <w:rPr>
          <w:rFonts w:ascii="Book Antiqua" w:hAnsi="Book Antiqua" w:cs="Arial"/>
          <w:sz w:val="24"/>
          <w:szCs w:val="24"/>
        </w:rPr>
        <w:t xml:space="preserve">Phillip </w:t>
      </w:r>
      <w:proofErr w:type="spellStart"/>
      <w:r w:rsidRPr="00456394">
        <w:rPr>
          <w:rFonts w:ascii="Book Antiqua" w:hAnsi="Book Antiqua" w:cs="Arial"/>
          <w:sz w:val="24"/>
          <w:szCs w:val="24"/>
        </w:rPr>
        <w:t>Minar</w:t>
      </w:r>
      <w:proofErr w:type="spellEnd"/>
      <w:r w:rsidRPr="00456394">
        <w:rPr>
          <w:rFonts w:ascii="Book Antiqua" w:hAnsi="Book Antiqua" w:cs="Arial"/>
          <w:sz w:val="24"/>
          <w:szCs w:val="24"/>
        </w:rPr>
        <w:t>,</w:t>
      </w:r>
      <w:r w:rsidR="00593D3C" w:rsidRPr="00456394">
        <w:rPr>
          <w:rFonts w:ascii="Book Antiqua" w:hAnsi="Book Antiqua" w:cs="Arial" w:hint="eastAsia"/>
          <w:sz w:val="24"/>
          <w:szCs w:val="24"/>
          <w:lang w:eastAsia="zh-CN"/>
        </w:rPr>
        <w:t xml:space="preserve"> </w:t>
      </w:r>
      <w:r w:rsidRPr="00456394">
        <w:rPr>
          <w:rFonts w:ascii="Book Antiqua" w:hAnsi="Book Antiqua" w:cs="Arial"/>
          <w:sz w:val="24"/>
          <w:szCs w:val="24"/>
        </w:rPr>
        <w:t>Kimberly Jackson,</w:t>
      </w:r>
      <w:r w:rsidR="00593D3C" w:rsidRPr="00456394">
        <w:rPr>
          <w:rFonts w:ascii="Book Antiqua" w:hAnsi="Book Antiqua" w:cs="Arial" w:hint="eastAsia"/>
          <w:sz w:val="24"/>
          <w:szCs w:val="24"/>
          <w:lang w:eastAsia="zh-CN"/>
        </w:rPr>
        <w:t xml:space="preserve"> </w:t>
      </w:r>
      <w:r w:rsidRPr="00456394">
        <w:rPr>
          <w:rFonts w:ascii="Book Antiqua" w:hAnsi="Book Antiqua" w:cs="Arial"/>
          <w:sz w:val="24"/>
          <w:szCs w:val="24"/>
        </w:rPr>
        <w:t>Patricia C</w:t>
      </w:r>
      <w:r w:rsidR="00593D3C" w:rsidRPr="00456394">
        <w:rPr>
          <w:rFonts w:ascii="Book Antiqua" w:hAnsi="Book Antiqua" w:cs="Arial" w:hint="eastAsia"/>
          <w:sz w:val="24"/>
          <w:szCs w:val="24"/>
          <w:lang w:eastAsia="zh-CN"/>
        </w:rPr>
        <w:t xml:space="preserve"> </w:t>
      </w:r>
      <w:r w:rsidRPr="00456394">
        <w:rPr>
          <w:rFonts w:ascii="Book Antiqua" w:hAnsi="Book Antiqua" w:cs="Arial"/>
          <w:sz w:val="24"/>
          <w:szCs w:val="24"/>
        </w:rPr>
        <w:t>Fulkerson</w:t>
      </w:r>
      <w:r w:rsidR="00593D3C" w:rsidRPr="00456394">
        <w:rPr>
          <w:rFonts w:ascii="Book Antiqua" w:hAnsi="Book Antiqua" w:cs="Arial" w:hint="eastAsia"/>
          <w:sz w:val="24"/>
          <w:szCs w:val="24"/>
          <w:lang w:eastAsia="zh-CN"/>
        </w:rPr>
        <w:t xml:space="preserve"> </w:t>
      </w:r>
    </w:p>
    <w:p w14:paraId="4A5B3D4D" w14:textId="77777777" w:rsidR="00593D3C" w:rsidRPr="00456394" w:rsidRDefault="00593D3C" w:rsidP="000112E5">
      <w:pPr>
        <w:spacing w:after="0" w:line="360" w:lineRule="auto"/>
        <w:jc w:val="both"/>
        <w:rPr>
          <w:rFonts w:ascii="Book Antiqua" w:hAnsi="Book Antiqua" w:cs="Arial"/>
          <w:sz w:val="24"/>
          <w:szCs w:val="24"/>
          <w:lang w:eastAsia="zh-CN"/>
        </w:rPr>
      </w:pPr>
    </w:p>
    <w:p w14:paraId="05388442" w14:textId="64675766" w:rsidR="00E84215" w:rsidRPr="00456394" w:rsidRDefault="00E3167E" w:rsidP="000112E5">
      <w:pPr>
        <w:spacing w:after="0" w:line="360" w:lineRule="auto"/>
        <w:jc w:val="both"/>
        <w:rPr>
          <w:rFonts w:ascii="Book Antiqua" w:hAnsi="Book Antiqua" w:cs="Arial"/>
          <w:sz w:val="24"/>
          <w:szCs w:val="24"/>
        </w:rPr>
      </w:pPr>
      <w:proofErr w:type="spellStart"/>
      <w:r w:rsidRPr="00456394">
        <w:rPr>
          <w:rFonts w:ascii="Book Antiqua" w:hAnsi="Book Antiqua" w:cs="Arial"/>
          <w:b/>
          <w:sz w:val="24"/>
          <w:szCs w:val="24"/>
        </w:rPr>
        <w:t>Huyen</w:t>
      </w:r>
      <w:proofErr w:type="spellEnd"/>
      <w:r w:rsidRPr="00456394">
        <w:rPr>
          <w:rFonts w:ascii="Book Antiqua" w:hAnsi="Book Antiqua" w:cs="Arial"/>
          <w:b/>
          <w:sz w:val="24"/>
          <w:szCs w:val="24"/>
        </w:rPr>
        <w:t>-Tran Nguyen, Patricia C Fulkerson,</w:t>
      </w:r>
      <w:r w:rsidRPr="00456394">
        <w:rPr>
          <w:rFonts w:ascii="Book Antiqua" w:hAnsi="Book Antiqua" w:cs="Arial"/>
          <w:sz w:val="24"/>
          <w:szCs w:val="24"/>
        </w:rPr>
        <w:t xml:space="preserve"> </w:t>
      </w:r>
      <w:r w:rsidR="00E84215" w:rsidRPr="00456394">
        <w:rPr>
          <w:rFonts w:ascii="Book Antiqua" w:hAnsi="Book Antiqua" w:cs="Arial"/>
          <w:sz w:val="24"/>
          <w:szCs w:val="24"/>
        </w:rPr>
        <w:t>Division of Allergy and Immunology</w:t>
      </w:r>
      <w:r w:rsidRPr="00456394">
        <w:rPr>
          <w:rFonts w:ascii="Book Antiqua" w:hAnsi="Book Antiqua" w:cs="Arial"/>
          <w:sz w:val="24"/>
          <w:szCs w:val="24"/>
        </w:rPr>
        <w:t xml:space="preserve">, </w:t>
      </w:r>
      <w:r w:rsidR="00E84215" w:rsidRPr="00456394">
        <w:rPr>
          <w:rFonts w:ascii="Book Antiqua" w:hAnsi="Book Antiqua" w:cs="Arial"/>
          <w:sz w:val="24"/>
          <w:szCs w:val="24"/>
        </w:rPr>
        <w:t>Department of Pediatrics, Cincinnati Children’s Hospital Medical Center, University of Cincinnati College of Medicine, Cincinnati, OH 45229</w:t>
      </w:r>
      <w:r w:rsidR="00C039E2" w:rsidRPr="00456394">
        <w:rPr>
          <w:rFonts w:ascii="Book Antiqua" w:hAnsi="Book Antiqua" w:cs="Arial"/>
          <w:sz w:val="24"/>
          <w:szCs w:val="24"/>
        </w:rPr>
        <w:t>, United States</w:t>
      </w:r>
    </w:p>
    <w:p w14:paraId="22381C03" w14:textId="77777777" w:rsidR="00E3167E" w:rsidRPr="00456394" w:rsidRDefault="00E3167E" w:rsidP="000112E5">
      <w:pPr>
        <w:spacing w:after="0" w:line="360" w:lineRule="auto"/>
        <w:jc w:val="both"/>
        <w:rPr>
          <w:rFonts w:ascii="Book Antiqua" w:hAnsi="Book Antiqua" w:cs="Arial"/>
          <w:sz w:val="24"/>
          <w:szCs w:val="24"/>
        </w:rPr>
      </w:pPr>
    </w:p>
    <w:p w14:paraId="7298C9AF" w14:textId="516CD0BF" w:rsidR="00E3167E" w:rsidRDefault="00E3167E" w:rsidP="000112E5">
      <w:pPr>
        <w:spacing w:after="0" w:line="360" w:lineRule="auto"/>
        <w:jc w:val="both"/>
        <w:rPr>
          <w:rFonts w:ascii="Book Antiqua" w:hAnsi="Book Antiqua" w:cs="Arial"/>
          <w:sz w:val="24"/>
          <w:szCs w:val="24"/>
          <w:lang w:eastAsia="zh-CN"/>
        </w:rPr>
      </w:pPr>
      <w:r w:rsidRPr="00456394">
        <w:rPr>
          <w:rFonts w:ascii="Book Antiqua" w:hAnsi="Book Antiqua" w:cs="Arial"/>
          <w:b/>
          <w:sz w:val="24"/>
          <w:szCs w:val="24"/>
        </w:rPr>
        <w:t>Phillip Minar, Kimberly Jackson,</w:t>
      </w:r>
      <w:r w:rsidRPr="00456394">
        <w:rPr>
          <w:rFonts w:ascii="Book Antiqua" w:hAnsi="Book Antiqua" w:cs="Arial"/>
          <w:sz w:val="24"/>
          <w:szCs w:val="24"/>
        </w:rPr>
        <w:t xml:space="preserve"> Division of Gastroenterology, Hepatology, and Nutrition, Department of Pediatrics, Cincinnati Children’s Hospital Medical Center, University of Cincinnati College of Medicine, Cincinnati, OH 45229</w:t>
      </w:r>
      <w:r w:rsidR="00C039E2" w:rsidRPr="00456394">
        <w:rPr>
          <w:rFonts w:ascii="Book Antiqua" w:hAnsi="Book Antiqua" w:cs="Arial"/>
          <w:sz w:val="24"/>
          <w:szCs w:val="24"/>
        </w:rPr>
        <w:t>, United States</w:t>
      </w:r>
    </w:p>
    <w:p w14:paraId="098478DA" w14:textId="77777777" w:rsidR="00F00062" w:rsidRPr="00456394" w:rsidRDefault="00F00062" w:rsidP="000112E5">
      <w:pPr>
        <w:spacing w:after="0" w:line="360" w:lineRule="auto"/>
        <w:jc w:val="both"/>
        <w:rPr>
          <w:rFonts w:ascii="Book Antiqua" w:hAnsi="Book Antiqua" w:cs="Arial"/>
          <w:sz w:val="24"/>
          <w:szCs w:val="24"/>
          <w:lang w:eastAsia="zh-CN"/>
        </w:rPr>
      </w:pPr>
    </w:p>
    <w:p w14:paraId="01BA727C" w14:textId="58462ED1" w:rsidR="00F00062" w:rsidRPr="00456394" w:rsidRDefault="00F00062" w:rsidP="00F00062">
      <w:pPr>
        <w:spacing w:after="0" w:line="360" w:lineRule="auto"/>
        <w:jc w:val="both"/>
        <w:rPr>
          <w:rFonts w:ascii="Book Antiqua" w:hAnsi="Book Antiqua" w:cs="Arial"/>
          <w:sz w:val="24"/>
          <w:szCs w:val="24"/>
          <w:lang w:eastAsia="zh-CN"/>
        </w:rPr>
      </w:pPr>
      <w:r w:rsidRPr="00DD461B">
        <w:rPr>
          <w:rFonts w:ascii="Book Antiqua" w:hAnsi="Book Antiqua"/>
          <w:b/>
          <w:bCs/>
          <w:sz w:val="24"/>
        </w:rPr>
        <w:t xml:space="preserve">ORCID </w:t>
      </w:r>
      <w:r w:rsidR="00DE1A93" w:rsidRPr="00DD461B">
        <w:rPr>
          <w:rFonts w:ascii="Book Antiqua" w:hAnsi="Book Antiqua"/>
          <w:b/>
          <w:bCs/>
          <w:sz w:val="24"/>
        </w:rPr>
        <w:t>n</w:t>
      </w:r>
      <w:r w:rsidRPr="00DD461B">
        <w:rPr>
          <w:rFonts w:ascii="Book Antiqua" w:hAnsi="Book Antiqua"/>
          <w:b/>
          <w:bCs/>
          <w:sz w:val="24"/>
        </w:rPr>
        <w:t>umber:</w:t>
      </w:r>
      <w:r w:rsidRPr="00F00062">
        <w:rPr>
          <w:rFonts w:ascii="Book Antiqua" w:hAnsi="Book Antiqua" w:cs="Arial"/>
          <w:sz w:val="24"/>
          <w:szCs w:val="24"/>
        </w:rPr>
        <w:t xml:space="preserve"> </w:t>
      </w:r>
      <w:proofErr w:type="spellStart"/>
      <w:r w:rsidRPr="00456394">
        <w:rPr>
          <w:rFonts w:ascii="Book Antiqua" w:hAnsi="Book Antiqua" w:cs="Arial"/>
          <w:sz w:val="24"/>
          <w:szCs w:val="24"/>
        </w:rPr>
        <w:t>Huyen</w:t>
      </w:r>
      <w:proofErr w:type="spellEnd"/>
      <w:r w:rsidRPr="00456394">
        <w:rPr>
          <w:rFonts w:ascii="Book Antiqua" w:hAnsi="Book Antiqua" w:cs="Arial"/>
          <w:sz w:val="24"/>
          <w:szCs w:val="24"/>
        </w:rPr>
        <w:t>-Tran Nguyen</w:t>
      </w:r>
      <w:r>
        <w:rPr>
          <w:rFonts w:ascii="Book Antiqua" w:hAnsi="Book Antiqua" w:cs="Arial" w:hint="eastAsia"/>
          <w:sz w:val="24"/>
          <w:szCs w:val="24"/>
          <w:lang w:eastAsia="zh-CN"/>
        </w:rPr>
        <w:t xml:space="preserve"> (</w:t>
      </w:r>
      <w:r w:rsidRPr="00F00062">
        <w:rPr>
          <w:rFonts w:ascii="Book Antiqua" w:hAnsi="Book Antiqua" w:cs="Arial"/>
          <w:sz w:val="24"/>
          <w:szCs w:val="24"/>
          <w:lang w:eastAsia="zh-CN"/>
        </w:rPr>
        <w:t>0000-0002-1067-2383</w:t>
      </w:r>
      <w:r>
        <w:rPr>
          <w:rFonts w:ascii="Book Antiqua" w:hAnsi="Book Antiqua" w:cs="Arial" w:hint="eastAsia"/>
          <w:sz w:val="24"/>
          <w:szCs w:val="24"/>
          <w:lang w:eastAsia="zh-CN"/>
        </w:rPr>
        <w:t xml:space="preserve">); </w:t>
      </w:r>
      <w:r w:rsidRPr="00456394">
        <w:rPr>
          <w:rFonts w:ascii="Book Antiqua" w:hAnsi="Book Antiqua" w:cs="Arial"/>
          <w:sz w:val="24"/>
          <w:szCs w:val="24"/>
        </w:rPr>
        <w:t xml:space="preserve">Phillip </w:t>
      </w:r>
      <w:proofErr w:type="spellStart"/>
      <w:r w:rsidRPr="00456394">
        <w:rPr>
          <w:rFonts w:ascii="Book Antiqua" w:hAnsi="Book Antiqua" w:cs="Arial"/>
          <w:sz w:val="24"/>
          <w:szCs w:val="24"/>
        </w:rPr>
        <w:t>Minar</w:t>
      </w:r>
      <w:proofErr w:type="spellEnd"/>
      <w:r>
        <w:rPr>
          <w:rFonts w:ascii="Book Antiqua" w:hAnsi="Book Antiqua" w:cs="Arial" w:hint="eastAsia"/>
          <w:sz w:val="24"/>
          <w:szCs w:val="24"/>
          <w:lang w:eastAsia="zh-CN"/>
        </w:rPr>
        <w:t xml:space="preserve"> (</w:t>
      </w:r>
      <w:r w:rsidRPr="00F00062">
        <w:rPr>
          <w:rFonts w:ascii="Book Antiqua" w:hAnsi="Book Antiqua" w:cs="Arial"/>
          <w:sz w:val="24"/>
          <w:szCs w:val="24"/>
          <w:lang w:eastAsia="zh-CN"/>
        </w:rPr>
        <w:t>0000-0003-4223-4211</w:t>
      </w:r>
      <w:r>
        <w:rPr>
          <w:rFonts w:ascii="Book Antiqua" w:hAnsi="Book Antiqua" w:cs="Arial" w:hint="eastAsia"/>
          <w:sz w:val="24"/>
          <w:szCs w:val="24"/>
          <w:lang w:eastAsia="zh-CN"/>
        </w:rPr>
        <w:t xml:space="preserve">); </w:t>
      </w:r>
      <w:r w:rsidRPr="00456394">
        <w:rPr>
          <w:rFonts w:ascii="Book Antiqua" w:hAnsi="Book Antiqua" w:cs="Arial"/>
          <w:sz w:val="24"/>
          <w:szCs w:val="24"/>
        </w:rPr>
        <w:t>Kimberly Jackson</w:t>
      </w:r>
      <w:r>
        <w:rPr>
          <w:rFonts w:ascii="Book Antiqua" w:hAnsi="Book Antiqua" w:cs="Arial" w:hint="eastAsia"/>
          <w:sz w:val="24"/>
          <w:szCs w:val="24"/>
          <w:lang w:eastAsia="zh-CN"/>
        </w:rPr>
        <w:t xml:space="preserve"> (</w:t>
      </w:r>
      <w:r w:rsidRPr="00F00062">
        <w:rPr>
          <w:rFonts w:ascii="Book Antiqua" w:hAnsi="Book Antiqua" w:cs="Arial"/>
          <w:sz w:val="24"/>
          <w:szCs w:val="24"/>
          <w:lang w:eastAsia="zh-CN"/>
        </w:rPr>
        <w:t>0000-0003-3013-0570</w:t>
      </w:r>
      <w:r>
        <w:rPr>
          <w:rFonts w:ascii="Book Antiqua" w:hAnsi="Book Antiqua" w:cs="Arial" w:hint="eastAsia"/>
          <w:sz w:val="24"/>
          <w:szCs w:val="24"/>
          <w:lang w:eastAsia="zh-CN"/>
        </w:rPr>
        <w:t xml:space="preserve">); </w:t>
      </w:r>
      <w:r w:rsidRPr="00456394">
        <w:rPr>
          <w:rFonts w:ascii="Book Antiqua" w:hAnsi="Book Antiqua" w:cs="Arial"/>
          <w:sz w:val="24"/>
          <w:szCs w:val="24"/>
        </w:rPr>
        <w:t>Patricia C</w:t>
      </w:r>
      <w:r w:rsidRPr="00456394">
        <w:rPr>
          <w:rFonts w:ascii="Book Antiqua" w:hAnsi="Book Antiqua" w:cs="Arial" w:hint="eastAsia"/>
          <w:sz w:val="24"/>
          <w:szCs w:val="24"/>
          <w:lang w:eastAsia="zh-CN"/>
        </w:rPr>
        <w:t xml:space="preserve"> </w:t>
      </w:r>
      <w:r w:rsidRPr="00456394">
        <w:rPr>
          <w:rFonts w:ascii="Book Antiqua" w:hAnsi="Book Antiqua" w:cs="Arial"/>
          <w:sz w:val="24"/>
          <w:szCs w:val="24"/>
        </w:rPr>
        <w:t>Fulkerson</w:t>
      </w:r>
      <w:r>
        <w:rPr>
          <w:rFonts w:ascii="Book Antiqua" w:hAnsi="Book Antiqua" w:cs="Arial" w:hint="eastAsia"/>
          <w:sz w:val="24"/>
          <w:szCs w:val="24"/>
          <w:lang w:eastAsia="zh-CN"/>
        </w:rPr>
        <w:t xml:space="preserve"> (</w:t>
      </w:r>
      <w:r w:rsidRPr="00F00062">
        <w:rPr>
          <w:rFonts w:ascii="Book Antiqua" w:hAnsi="Book Antiqua" w:cs="Arial"/>
          <w:sz w:val="24"/>
          <w:szCs w:val="24"/>
          <w:lang w:eastAsia="zh-CN"/>
        </w:rPr>
        <w:t>0000-0002-1512-8889</w:t>
      </w:r>
      <w:r>
        <w:rPr>
          <w:rFonts w:ascii="Book Antiqua" w:hAnsi="Book Antiqua" w:cs="Arial" w:hint="eastAsia"/>
          <w:sz w:val="24"/>
          <w:szCs w:val="24"/>
          <w:lang w:eastAsia="zh-CN"/>
        </w:rPr>
        <w:t>).</w:t>
      </w:r>
    </w:p>
    <w:p w14:paraId="4EB5796A" w14:textId="77777777" w:rsidR="00E3167E" w:rsidRPr="00456394" w:rsidRDefault="00E3167E" w:rsidP="000112E5">
      <w:pPr>
        <w:spacing w:after="0" w:line="360" w:lineRule="auto"/>
        <w:jc w:val="both"/>
        <w:rPr>
          <w:rFonts w:ascii="Book Antiqua" w:hAnsi="Book Antiqua" w:cs="Arial"/>
          <w:sz w:val="24"/>
          <w:szCs w:val="24"/>
          <w:lang w:eastAsia="zh-CN"/>
        </w:rPr>
      </w:pPr>
    </w:p>
    <w:p w14:paraId="27CDE81A" w14:textId="63D3B43A" w:rsidR="00E3167E" w:rsidRPr="00456394" w:rsidRDefault="00E3167E" w:rsidP="000112E5">
      <w:pPr>
        <w:spacing w:after="0" w:line="360" w:lineRule="auto"/>
        <w:jc w:val="both"/>
        <w:rPr>
          <w:rFonts w:ascii="Book Antiqua" w:hAnsi="Book Antiqua" w:cs="Arial"/>
          <w:sz w:val="24"/>
          <w:szCs w:val="24"/>
        </w:rPr>
      </w:pPr>
      <w:r w:rsidRPr="00456394">
        <w:rPr>
          <w:rFonts w:ascii="Book Antiqua" w:hAnsi="Book Antiqua" w:cs="Arial"/>
          <w:b/>
          <w:sz w:val="24"/>
          <w:szCs w:val="24"/>
        </w:rPr>
        <w:t>Author contributions:</w:t>
      </w:r>
      <w:r w:rsidRPr="00456394">
        <w:rPr>
          <w:rFonts w:ascii="Book Antiqua" w:hAnsi="Book Antiqua" w:cs="Arial"/>
          <w:sz w:val="24"/>
          <w:szCs w:val="24"/>
        </w:rPr>
        <w:t xml:space="preserve"> </w:t>
      </w:r>
      <w:r w:rsidR="00884C8C" w:rsidRPr="00456394">
        <w:rPr>
          <w:rFonts w:ascii="Book Antiqua" w:hAnsi="Book Antiqua" w:cs="Arial"/>
          <w:sz w:val="24"/>
          <w:szCs w:val="24"/>
        </w:rPr>
        <w:t xml:space="preserve">Nguyen HT, Minar P, Jackson K, and Fulkerson PC designed the project. Nguyen HT, </w:t>
      </w:r>
      <w:proofErr w:type="spellStart"/>
      <w:r w:rsidR="00884C8C" w:rsidRPr="00456394">
        <w:rPr>
          <w:rFonts w:ascii="Book Antiqua" w:hAnsi="Book Antiqua" w:cs="Arial"/>
          <w:sz w:val="24"/>
          <w:szCs w:val="24"/>
        </w:rPr>
        <w:t>Minar</w:t>
      </w:r>
      <w:proofErr w:type="spellEnd"/>
      <w:r w:rsidR="00884C8C" w:rsidRPr="00456394">
        <w:rPr>
          <w:rFonts w:ascii="Book Antiqua" w:hAnsi="Book Antiqua" w:cs="Arial"/>
          <w:sz w:val="24"/>
          <w:szCs w:val="24"/>
        </w:rPr>
        <w:t xml:space="preserve"> P</w:t>
      </w:r>
      <w:r w:rsidR="00593D3C" w:rsidRPr="00456394">
        <w:rPr>
          <w:rFonts w:ascii="Book Antiqua" w:hAnsi="Book Antiqua" w:cs="Arial" w:hint="eastAsia"/>
          <w:sz w:val="24"/>
          <w:szCs w:val="24"/>
          <w:lang w:eastAsia="zh-CN"/>
        </w:rPr>
        <w:t xml:space="preserve"> </w:t>
      </w:r>
      <w:r w:rsidR="00884C8C" w:rsidRPr="00456394">
        <w:rPr>
          <w:rFonts w:ascii="Book Antiqua" w:hAnsi="Book Antiqua" w:cs="Arial"/>
          <w:sz w:val="24"/>
          <w:szCs w:val="24"/>
        </w:rPr>
        <w:t>and Jackson K acquired data</w:t>
      </w:r>
      <w:r w:rsidR="00593D3C" w:rsidRPr="00456394">
        <w:rPr>
          <w:rFonts w:ascii="Book Antiqua" w:hAnsi="Book Antiqua" w:cs="Arial" w:hint="eastAsia"/>
          <w:sz w:val="24"/>
          <w:szCs w:val="24"/>
          <w:lang w:eastAsia="zh-CN"/>
        </w:rPr>
        <w:t xml:space="preserve">; </w:t>
      </w:r>
      <w:r w:rsidR="00884C8C" w:rsidRPr="00456394">
        <w:rPr>
          <w:rFonts w:ascii="Book Antiqua" w:hAnsi="Book Antiqua" w:cs="Arial"/>
          <w:sz w:val="24"/>
          <w:szCs w:val="24"/>
        </w:rPr>
        <w:t>Nguyen HT and Fulkerson PC analyzed and interpreted the data</w:t>
      </w:r>
      <w:r w:rsidR="00593D3C" w:rsidRPr="00456394">
        <w:rPr>
          <w:rFonts w:ascii="Book Antiqua" w:hAnsi="Book Antiqua" w:cs="Arial" w:hint="eastAsia"/>
          <w:sz w:val="24"/>
          <w:szCs w:val="24"/>
          <w:lang w:eastAsia="zh-CN"/>
        </w:rPr>
        <w:t xml:space="preserve">; </w:t>
      </w:r>
      <w:r w:rsidR="00593D3C" w:rsidRPr="00456394">
        <w:rPr>
          <w:rFonts w:ascii="Book Antiqua" w:hAnsi="Book Antiqua" w:cs="Arial"/>
          <w:sz w:val="24"/>
          <w:szCs w:val="24"/>
        </w:rPr>
        <w:t xml:space="preserve">all </w:t>
      </w:r>
      <w:r w:rsidR="00884C8C" w:rsidRPr="00456394">
        <w:rPr>
          <w:rFonts w:ascii="Book Antiqua" w:hAnsi="Book Antiqua" w:cs="Arial"/>
          <w:sz w:val="24"/>
          <w:szCs w:val="24"/>
        </w:rPr>
        <w:t>authors contributed to the drafting and revision of the manuscript</w:t>
      </w:r>
      <w:r w:rsidR="00593D3C" w:rsidRPr="00456394">
        <w:rPr>
          <w:rFonts w:ascii="Book Antiqua" w:hAnsi="Book Antiqua" w:cs="Arial" w:hint="eastAsia"/>
          <w:sz w:val="24"/>
          <w:szCs w:val="24"/>
          <w:lang w:eastAsia="zh-CN"/>
        </w:rPr>
        <w:t xml:space="preserve">; </w:t>
      </w:r>
      <w:r w:rsidR="00593D3C" w:rsidRPr="00456394">
        <w:rPr>
          <w:rFonts w:ascii="Book Antiqua" w:hAnsi="Book Antiqua" w:cs="Arial"/>
          <w:sz w:val="24"/>
          <w:szCs w:val="24"/>
        </w:rPr>
        <w:t xml:space="preserve">all </w:t>
      </w:r>
      <w:r w:rsidR="00884C8C" w:rsidRPr="00456394">
        <w:rPr>
          <w:rFonts w:ascii="Book Antiqua" w:hAnsi="Book Antiqua" w:cs="Arial"/>
          <w:sz w:val="24"/>
          <w:szCs w:val="24"/>
        </w:rPr>
        <w:t>authors also read and approved the final manuscript</w:t>
      </w:r>
      <w:r w:rsidR="00593D3C" w:rsidRPr="00456394">
        <w:rPr>
          <w:rFonts w:ascii="Book Antiqua" w:hAnsi="Book Antiqua" w:cs="Arial" w:hint="eastAsia"/>
          <w:sz w:val="24"/>
          <w:szCs w:val="24"/>
          <w:lang w:eastAsia="zh-CN"/>
        </w:rPr>
        <w:t xml:space="preserve">; </w:t>
      </w:r>
      <w:r w:rsidR="00593D3C" w:rsidRPr="00456394">
        <w:rPr>
          <w:rFonts w:ascii="Book Antiqua" w:hAnsi="Book Antiqua" w:cs="Arial"/>
          <w:sz w:val="24"/>
          <w:szCs w:val="24"/>
        </w:rPr>
        <w:t xml:space="preserve">all </w:t>
      </w:r>
      <w:r w:rsidR="00402E65" w:rsidRPr="00456394">
        <w:rPr>
          <w:rFonts w:ascii="Book Antiqua" w:hAnsi="Book Antiqua" w:cs="Arial"/>
          <w:sz w:val="24"/>
          <w:szCs w:val="24"/>
        </w:rPr>
        <w:t>authors are native-English speakers.</w:t>
      </w:r>
    </w:p>
    <w:p w14:paraId="0321D497" w14:textId="77777777" w:rsidR="00CC2A32" w:rsidRPr="00456394" w:rsidRDefault="00CC2A32" w:rsidP="000112E5">
      <w:pPr>
        <w:spacing w:after="0" w:line="360" w:lineRule="auto"/>
        <w:jc w:val="both"/>
        <w:rPr>
          <w:rFonts w:ascii="Book Antiqua" w:hAnsi="Book Antiqua" w:cs="Arial"/>
          <w:sz w:val="24"/>
          <w:szCs w:val="24"/>
        </w:rPr>
      </w:pPr>
    </w:p>
    <w:p w14:paraId="05E5E445" w14:textId="1F952705" w:rsidR="00CC2A32" w:rsidRPr="00456394" w:rsidRDefault="00CC2A32" w:rsidP="000112E5">
      <w:pPr>
        <w:spacing w:after="0" w:line="360" w:lineRule="auto"/>
        <w:jc w:val="both"/>
        <w:rPr>
          <w:rFonts w:ascii="Book Antiqua" w:hAnsi="Book Antiqua" w:cs="Arial"/>
          <w:sz w:val="24"/>
          <w:szCs w:val="24"/>
        </w:rPr>
      </w:pPr>
      <w:r w:rsidRPr="00456394">
        <w:rPr>
          <w:rFonts w:ascii="Book Antiqua" w:hAnsi="Book Antiqua" w:cs="Arial"/>
          <w:b/>
          <w:sz w:val="24"/>
          <w:szCs w:val="24"/>
        </w:rPr>
        <w:lastRenderedPageBreak/>
        <w:t>Conflict-of-interest statement:</w:t>
      </w:r>
      <w:r w:rsidR="00593D3C" w:rsidRPr="00456394">
        <w:rPr>
          <w:rFonts w:ascii="Book Antiqua" w:hAnsi="Book Antiqua" w:cs="Arial" w:hint="eastAsia"/>
          <w:sz w:val="24"/>
          <w:szCs w:val="24"/>
          <w:lang w:eastAsia="zh-CN"/>
        </w:rPr>
        <w:t xml:space="preserve"> </w:t>
      </w:r>
      <w:r w:rsidR="00783FF7" w:rsidRPr="00456394">
        <w:rPr>
          <w:rFonts w:ascii="Book Antiqua" w:hAnsi="Book Antiqua" w:cs="Arial"/>
          <w:sz w:val="24"/>
          <w:szCs w:val="24"/>
        </w:rPr>
        <w:t>All authors have no competing interests to declare.</w:t>
      </w:r>
    </w:p>
    <w:p w14:paraId="111B85FA" w14:textId="77777777" w:rsidR="00783FF7" w:rsidRPr="00456394" w:rsidRDefault="00783FF7" w:rsidP="000112E5">
      <w:pPr>
        <w:spacing w:after="0" w:line="360" w:lineRule="auto"/>
        <w:jc w:val="both"/>
        <w:rPr>
          <w:rFonts w:ascii="Book Antiqua" w:hAnsi="Book Antiqua" w:cs="Arial"/>
          <w:sz w:val="24"/>
          <w:szCs w:val="24"/>
        </w:rPr>
      </w:pPr>
    </w:p>
    <w:p w14:paraId="1A57249A" w14:textId="0038B202" w:rsidR="00783FF7" w:rsidRPr="00456394" w:rsidRDefault="00783FF7" w:rsidP="000112E5">
      <w:pPr>
        <w:spacing w:after="0" w:line="360" w:lineRule="auto"/>
        <w:jc w:val="both"/>
        <w:rPr>
          <w:rFonts w:ascii="Book Antiqua" w:hAnsi="Book Antiqua" w:cs="Arial"/>
          <w:sz w:val="24"/>
          <w:szCs w:val="24"/>
        </w:rPr>
      </w:pPr>
      <w:r w:rsidRPr="00456394">
        <w:rPr>
          <w:rFonts w:ascii="Book Antiqua" w:hAnsi="Book Antiqua" w:cs="Arial"/>
          <w:b/>
          <w:sz w:val="24"/>
          <w:szCs w:val="24"/>
        </w:rPr>
        <w:t>Data sharing statement:</w:t>
      </w:r>
      <w:r w:rsidR="00AE4A06" w:rsidRPr="00456394">
        <w:rPr>
          <w:rFonts w:ascii="Book Antiqua" w:hAnsi="Book Antiqua" w:cs="Arial"/>
          <w:sz w:val="24"/>
          <w:szCs w:val="24"/>
        </w:rPr>
        <w:t xml:space="preserve"> De-identified data </w:t>
      </w:r>
      <w:r w:rsidR="00AB5619" w:rsidRPr="00456394">
        <w:rPr>
          <w:rFonts w:ascii="Book Antiqua" w:hAnsi="Book Antiqua" w:cs="Arial"/>
          <w:sz w:val="24"/>
          <w:szCs w:val="24"/>
        </w:rPr>
        <w:t xml:space="preserve">are </w:t>
      </w:r>
      <w:r w:rsidR="00AE4A06" w:rsidRPr="00456394">
        <w:rPr>
          <w:rFonts w:ascii="Book Antiqua" w:hAnsi="Book Antiqua" w:cs="Arial"/>
          <w:sz w:val="24"/>
          <w:szCs w:val="24"/>
        </w:rPr>
        <w:t xml:space="preserve">available from the corresponding author at </w:t>
      </w:r>
      <w:hyperlink r:id="rId8" w:history="1">
        <w:r w:rsidR="00AE4A06" w:rsidRPr="00456394">
          <w:rPr>
            <w:rStyle w:val="Hyperlink"/>
            <w:rFonts w:ascii="Book Antiqua" w:hAnsi="Book Antiqua" w:cs="Arial"/>
            <w:sz w:val="24"/>
            <w:szCs w:val="24"/>
          </w:rPr>
          <w:t>Patricia.Fulkerson@cchmc.org</w:t>
        </w:r>
      </w:hyperlink>
      <w:r w:rsidR="00AE4A06" w:rsidRPr="00456394">
        <w:rPr>
          <w:rFonts w:ascii="Book Antiqua" w:hAnsi="Book Antiqua" w:cs="Arial"/>
          <w:sz w:val="24"/>
          <w:szCs w:val="24"/>
        </w:rPr>
        <w:t>.</w:t>
      </w:r>
      <w:r w:rsidR="0025119F" w:rsidRPr="00456394">
        <w:rPr>
          <w:rFonts w:ascii="Book Antiqua" w:hAnsi="Book Antiqua" w:cs="Arial"/>
          <w:sz w:val="24"/>
          <w:szCs w:val="24"/>
        </w:rPr>
        <w:t xml:space="preserve">  </w:t>
      </w:r>
      <w:r w:rsidR="00AB5619" w:rsidRPr="00456394">
        <w:rPr>
          <w:rFonts w:ascii="Book Antiqua" w:hAnsi="Book Antiqua" w:cs="Arial"/>
          <w:sz w:val="24"/>
          <w:szCs w:val="24"/>
        </w:rPr>
        <w:t>This project was IRB approved (Study #2015-9400). The research was determined to be no more than minimal risk to participants so consent was waived. T</w:t>
      </w:r>
      <w:r w:rsidR="0025119F" w:rsidRPr="00456394">
        <w:rPr>
          <w:rFonts w:ascii="Book Antiqua" w:hAnsi="Book Antiqua" w:cs="Arial"/>
          <w:sz w:val="24"/>
          <w:szCs w:val="24"/>
        </w:rPr>
        <w:t>he data are anonymized and risk of identification is low.</w:t>
      </w:r>
    </w:p>
    <w:p w14:paraId="0942CFE4" w14:textId="53CC19E3" w:rsidR="00AE4A06" w:rsidRPr="00456394" w:rsidRDefault="00593D3C" w:rsidP="000112E5">
      <w:pPr>
        <w:spacing w:after="0" w:line="360" w:lineRule="auto"/>
        <w:jc w:val="both"/>
        <w:rPr>
          <w:rFonts w:ascii="Book Antiqua" w:hAnsi="Book Antiqua" w:cs="Arial"/>
          <w:sz w:val="24"/>
          <w:szCs w:val="24"/>
          <w:lang w:eastAsia="zh-CN"/>
        </w:rPr>
      </w:pPr>
      <w:r w:rsidRPr="00456394">
        <w:rPr>
          <w:rFonts w:ascii="Book Antiqua" w:hAnsi="Book Antiqua" w:cs="Arial" w:hint="eastAsia"/>
          <w:sz w:val="24"/>
          <w:szCs w:val="24"/>
          <w:lang w:eastAsia="zh-CN"/>
        </w:rPr>
        <w:t xml:space="preserve"> </w:t>
      </w:r>
    </w:p>
    <w:p w14:paraId="3F4A49F0" w14:textId="5238DA46" w:rsidR="0015211F" w:rsidRPr="00456394" w:rsidRDefault="00AE4A06" w:rsidP="000112E5">
      <w:pPr>
        <w:spacing w:after="0" w:line="360" w:lineRule="auto"/>
        <w:jc w:val="both"/>
        <w:rPr>
          <w:rFonts w:ascii="Book Antiqua" w:hAnsi="Book Antiqua" w:cs="Arial"/>
          <w:sz w:val="24"/>
          <w:szCs w:val="24"/>
        </w:rPr>
      </w:pPr>
      <w:r w:rsidRPr="00456394">
        <w:rPr>
          <w:rFonts w:ascii="Book Antiqua" w:hAnsi="Book Antiqua" w:cs="Arial"/>
          <w:b/>
          <w:sz w:val="24"/>
          <w:szCs w:val="24"/>
        </w:rPr>
        <w:t>Open-Access:</w:t>
      </w:r>
      <w:r w:rsidR="00402E65" w:rsidRPr="00456394">
        <w:rPr>
          <w:rFonts w:ascii="Book Antiqua" w:hAnsi="Book Antiqua" w:cs="Arial"/>
          <w:sz w:val="24"/>
          <w:szCs w:val="24"/>
        </w:rPr>
        <w:t xml:space="preserve"> </w:t>
      </w:r>
      <w:r w:rsidR="00402E65" w:rsidRPr="00456394">
        <w:rPr>
          <w:rFonts w:ascii="Book Antiqua" w:hAnsi="Book Antiqua"/>
          <w:color w:val="000000"/>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0015211F" w:rsidRPr="00456394">
          <w:rPr>
            <w:rStyle w:val="Hyperlink"/>
            <w:rFonts w:ascii="Book Antiqua" w:hAnsi="Book Antiqua"/>
            <w:sz w:val="24"/>
          </w:rPr>
          <w:t>http://creativecommons.org/licenses/by-nc/4.0/</w:t>
        </w:r>
      </w:hyperlink>
    </w:p>
    <w:p w14:paraId="6794BD6C" w14:textId="77777777" w:rsidR="0015211F" w:rsidRPr="00456394" w:rsidRDefault="0015211F" w:rsidP="000112E5">
      <w:pPr>
        <w:spacing w:after="0" w:line="360" w:lineRule="auto"/>
        <w:jc w:val="both"/>
        <w:rPr>
          <w:rFonts w:ascii="Book Antiqua" w:hAnsi="Book Antiqua" w:cs="Arial"/>
          <w:sz w:val="24"/>
          <w:szCs w:val="24"/>
        </w:rPr>
      </w:pPr>
    </w:p>
    <w:p w14:paraId="51710395" w14:textId="55E59DBC" w:rsidR="00962039" w:rsidRPr="00456394" w:rsidRDefault="00962039" w:rsidP="000112E5">
      <w:pPr>
        <w:spacing w:after="0" w:line="360" w:lineRule="auto"/>
        <w:jc w:val="both"/>
        <w:rPr>
          <w:rFonts w:ascii="Book Antiqua" w:hAnsi="Book Antiqua" w:cs="Arial"/>
          <w:sz w:val="24"/>
          <w:szCs w:val="24"/>
        </w:rPr>
      </w:pPr>
      <w:r w:rsidRPr="00456394">
        <w:rPr>
          <w:rFonts w:ascii="Book Antiqua" w:hAnsi="Book Antiqua" w:cs="Arial"/>
          <w:b/>
          <w:sz w:val="24"/>
          <w:szCs w:val="24"/>
        </w:rPr>
        <w:t>Manuscript source:</w:t>
      </w:r>
      <w:r w:rsidRPr="00456394">
        <w:rPr>
          <w:rFonts w:ascii="Book Antiqua" w:hAnsi="Book Antiqua" w:cs="Arial"/>
          <w:sz w:val="24"/>
          <w:szCs w:val="24"/>
        </w:rPr>
        <w:t xml:space="preserve"> Unsolicited manuscript</w:t>
      </w:r>
    </w:p>
    <w:p w14:paraId="310C1748" w14:textId="77777777" w:rsidR="003410C5" w:rsidRPr="00456394" w:rsidRDefault="003410C5" w:rsidP="000112E5">
      <w:pPr>
        <w:spacing w:after="0" w:line="360" w:lineRule="auto"/>
        <w:jc w:val="both"/>
        <w:rPr>
          <w:rFonts w:ascii="Book Antiqua" w:hAnsi="Book Antiqua" w:cs="Arial"/>
          <w:sz w:val="24"/>
          <w:szCs w:val="24"/>
        </w:rPr>
      </w:pPr>
    </w:p>
    <w:p w14:paraId="24B12472" w14:textId="56BC2BFB" w:rsidR="00E84215" w:rsidRPr="00456394" w:rsidRDefault="0015211F" w:rsidP="000112E5">
      <w:pPr>
        <w:spacing w:after="0" w:line="360" w:lineRule="auto"/>
        <w:jc w:val="both"/>
        <w:rPr>
          <w:rFonts w:ascii="Book Antiqua" w:hAnsi="Book Antiqua" w:cs="Arial"/>
          <w:sz w:val="24"/>
          <w:szCs w:val="24"/>
        </w:rPr>
      </w:pPr>
      <w:r w:rsidRPr="00456394">
        <w:rPr>
          <w:rFonts w:ascii="Book Antiqua" w:hAnsi="Book Antiqua" w:cs="Arial"/>
          <w:b/>
          <w:sz w:val="24"/>
          <w:szCs w:val="24"/>
        </w:rPr>
        <w:t>Correspondence to:</w:t>
      </w:r>
      <w:r w:rsidRPr="00456394">
        <w:rPr>
          <w:rFonts w:ascii="Book Antiqua" w:hAnsi="Book Antiqua" w:cs="Arial"/>
          <w:sz w:val="24"/>
          <w:szCs w:val="24"/>
        </w:rPr>
        <w:t xml:space="preserve"> </w:t>
      </w:r>
      <w:r w:rsidRPr="00456394">
        <w:rPr>
          <w:rFonts w:ascii="Book Antiqua" w:hAnsi="Book Antiqua" w:cs="Arial"/>
          <w:b/>
          <w:sz w:val="24"/>
          <w:szCs w:val="24"/>
        </w:rPr>
        <w:t xml:space="preserve">Patricia C Fulkerson, MD, PhD, </w:t>
      </w:r>
      <w:r w:rsidR="00356835" w:rsidRPr="00356835">
        <w:rPr>
          <w:rFonts w:ascii="Book Antiqua" w:hAnsi="Book Antiqua" w:cs="Arial"/>
          <w:b/>
          <w:sz w:val="24"/>
          <w:szCs w:val="24"/>
        </w:rPr>
        <w:t xml:space="preserve">Assistant Professor, </w:t>
      </w:r>
      <w:r w:rsidRPr="00456394">
        <w:rPr>
          <w:rFonts w:ascii="Book Antiqua" w:hAnsi="Book Antiqua" w:cs="Arial"/>
          <w:sz w:val="24"/>
          <w:szCs w:val="24"/>
        </w:rPr>
        <w:t xml:space="preserve">Division of Allergy and Immunology, Cincinnati Children’s Hospital Medical Center, </w:t>
      </w:r>
      <w:r w:rsidR="00AB5619" w:rsidRPr="00456394">
        <w:rPr>
          <w:rFonts w:ascii="Book Antiqua" w:hAnsi="Book Antiqua" w:cs="Arial"/>
          <w:sz w:val="24"/>
          <w:szCs w:val="24"/>
        </w:rPr>
        <w:t>Department of Pediatrics,</w:t>
      </w:r>
      <w:r w:rsidR="00217FBC" w:rsidRPr="00456394">
        <w:rPr>
          <w:rFonts w:ascii="Book Antiqua" w:hAnsi="Book Antiqua" w:cs="Arial"/>
          <w:sz w:val="24"/>
          <w:szCs w:val="24"/>
        </w:rPr>
        <w:t xml:space="preserve"> University of Cincinnati College of Medicine,</w:t>
      </w:r>
      <w:r w:rsidR="00AB5619" w:rsidRPr="00456394">
        <w:rPr>
          <w:rFonts w:ascii="Book Antiqua" w:hAnsi="Book Antiqua" w:cs="Arial"/>
          <w:sz w:val="24"/>
          <w:szCs w:val="24"/>
        </w:rPr>
        <w:t xml:space="preserve"> </w:t>
      </w:r>
      <w:r w:rsidRPr="00456394">
        <w:rPr>
          <w:rFonts w:ascii="Book Antiqua" w:hAnsi="Book Antiqua" w:cs="Arial"/>
          <w:sz w:val="24"/>
          <w:szCs w:val="24"/>
        </w:rPr>
        <w:t xml:space="preserve">3333 Burnet Avenue, MLC 7028, Cincinnati, OH </w:t>
      </w:r>
      <w:r w:rsidR="00C039E2" w:rsidRPr="00456394">
        <w:rPr>
          <w:rFonts w:ascii="Book Antiqua" w:hAnsi="Book Antiqua" w:cs="Arial"/>
          <w:sz w:val="24"/>
          <w:szCs w:val="24"/>
        </w:rPr>
        <w:t>45229, United States</w:t>
      </w:r>
      <w:r w:rsidR="00593D3C" w:rsidRPr="00456394">
        <w:rPr>
          <w:rFonts w:ascii="Book Antiqua" w:hAnsi="Book Antiqua" w:cs="Arial" w:hint="eastAsia"/>
          <w:sz w:val="24"/>
          <w:szCs w:val="24"/>
          <w:lang w:eastAsia="zh-CN"/>
        </w:rPr>
        <w:t>.</w:t>
      </w:r>
      <w:r w:rsidRPr="00456394">
        <w:rPr>
          <w:rFonts w:ascii="Book Antiqua" w:hAnsi="Book Antiqua" w:cs="Arial"/>
          <w:sz w:val="24"/>
          <w:szCs w:val="24"/>
        </w:rPr>
        <w:t xml:space="preserve"> </w:t>
      </w:r>
      <w:r w:rsidR="00593D3C" w:rsidRPr="00456394">
        <w:rPr>
          <w:rFonts w:ascii="Book Antiqua" w:eastAsia="Arial,Times New Roman" w:hAnsi="Book Antiqua" w:cs="Arial"/>
          <w:sz w:val="24"/>
          <w:szCs w:val="24"/>
        </w:rPr>
        <w:t>patricia</w:t>
      </w:r>
      <w:r w:rsidR="00E84215" w:rsidRPr="00456394">
        <w:rPr>
          <w:rFonts w:ascii="Book Antiqua" w:eastAsia="Arial,Times New Roman" w:hAnsi="Book Antiqua" w:cs="Arial"/>
          <w:sz w:val="24"/>
          <w:szCs w:val="24"/>
        </w:rPr>
        <w:t>.</w:t>
      </w:r>
      <w:r w:rsidR="00593D3C" w:rsidRPr="00456394">
        <w:rPr>
          <w:rFonts w:ascii="Book Antiqua" w:eastAsia="Arial,Times New Roman" w:hAnsi="Book Antiqua" w:cs="Arial"/>
          <w:sz w:val="24"/>
          <w:szCs w:val="24"/>
        </w:rPr>
        <w:t>fulkerson</w:t>
      </w:r>
      <w:r w:rsidR="00E84215" w:rsidRPr="00456394">
        <w:rPr>
          <w:rFonts w:ascii="Book Antiqua" w:eastAsia="Arial,Times New Roman" w:hAnsi="Book Antiqua" w:cs="Arial"/>
          <w:sz w:val="24"/>
          <w:szCs w:val="24"/>
        </w:rPr>
        <w:t>@cchmc.org</w:t>
      </w:r>
    </w:p>
    <w:p w14:paraId="3ACFE37C" w14:textId="6264D858" w:rsidR="00E84215" w:rsidRPr="00456394" w:rsidRDefault="0015211F" w:rsidP="000112E5">
      <w:pPr>
        <w:spacing w:after="0" w:line="360" w:lineRule="auto"/>
        <w:jc w:val="both"/>
        <w:rPr>
          <w:rFonts w:ascii="Book Antiqua" w:eastAsia="Arial,Times New Roman" w:hAnsi="Book Antiqua" w:cs="Arial"/>
          <w:sz w:val="24"/>
          <w:szCs w:val="24"/>
        </w:rPr>
      </w:pPr>
      <w:r w:rsidRPr="00456394">
        <w:rPr>
          <w:rFonts w:ascii="Book Antiqua" w:eastAsia="Arial,Times New Roman" w:hAnsi="Book Antiqua" w:cs="Arial"/>
          <w:b/>
          <w:sz w:val="24"/>
          <w:szCs w:val="24"/>
        </w:rPr>
        <w:t>Telephone:</w:t>
      </w:r>
      <w:r w:rsidRPr="00456394">
        <w:rPr>
          <w:rFonts w:ascii="Book Antiqua" w:eastAsia="Arial,Times New Roman" w:hAnsi="Book Antiqua" w:cs="Arial"/>
          <w:sz w:val="24"/>
          <w:szCs w:val="24"/>
        </w:rPr>
        <w:t xml:space="preserve"> +1-513</w:t>
      </w:r>
      <w:r w:rsidR="00593D3C" w:rsidRPr="00456394">
        <w:rPr>
          <w:rFonts w:ascii="Book Antiqua" w:hAnsi="Book Antiqua" w:cs="Arial" w:hint="eastAsia"/>
          <w:sz w:val="24"/>
          <w:szCs w:val="24"/>
          <w:lang w:eastAsia="zh-CN"/>
        </w:rPr>
        <w:t>-</w:t>
      </w:r>
      <w:r w:rsidRPr="00456394">
        <w:rPr>
          <w:rFonts w:ascii="Book Antiqua" w:eastAsia="Arial,Times New Roman" w:hAnsi="Book Antiqua" w:cs="Arial"/>
          <w:sz w:val="24"/>
          <w:szCs w:val="24"/>
        </w:rPr>
        <w:t>803</w:t>
      </w:r>
      <w:r w:rsidR="00E84215" w:rsidRPr="00456394">
        <w:rPr>
          <w:rFonts w:ascii="Book Antiqua" w:eastAsia="Arial,Times New Roman" w:hAnsi="Book Antiqua" w:cs="Arial"/>
          <w:sz w:val="24"/>
          <w:szCs w:val="24"/>
        </w:rPr>
        <w:t>0973</w:t>
      </w:r>
    </w:p>
    <w:p w14:paraId="5456DD1E" w14:textId="0FDB8938" w:rsidR="00E84215" w:rsidRPr="00456394" w:rsidRDefault="0015211F" w:rsidP="000112E5">
      <w:pPr>
        <w:spacing w:after="0" w:line="360" w:lineRule="auto"/>
        <w:jc w:val="both"/>
        <w:rPr>
          <w:rFonts w:ascii="Book Antiqua" w:eastAsia="Arial,Times New Roman" w:hAnsi="Book Antiqua" w:cs="Arial"/>
          <w:sz w:val="24"/>
          <w:szCs w:val="24"/>
        </w:rPr>
      </w:pPr>
      <w:r w:rsidRPr="00456394">
        <w:rPr>
          <w:rFonts w:ascii="Book Antiqua" w:eastAsia="Arial,Times New Roman" w:hAnsi="Book Antiqua" w:cs="Arial"/>
          <w:b/>
          <w:sz w:val="24"/>
          <w:szCs w:val="24"/>
        </w:rPr>
        <w:t>Fax:</w:t>
      </w:r>
      <w:r w:rsidRPr="00456394">
        <w:rPr>
          <w:rFonts w:ascii="Book Antiqua" w:eastAsia="Arial,Times New Roman" w:hAnsi="Book Antiqua" w:cs="Arial"/>
          <w:sz w:val="24"/>
          <w:szCs w:val="24"/>
        </w:rPr>
        <w:t xml:space="preserve"> +1-513-636</w:t>
      </w:r>
      <w:r w:rsidR="00E84215" w:rsidRPr="00456394">
        <w:rPr>
          <w:rFonts w:ascii="Book Antiqua" w:eastAsia="Arial,Times New Roman" w:hAnsi="Book Antiqua" w:cs="Arial"/>
          <w:sz w:val="24"/>
          <w:szCs w:val="24"/>
        </w:rPr>
        <w:t>3310</w:t>
      </w:r>
    </w:p>
    <w:p w14:paraId="236DB645" w14:textId="77777777" w:rsidR="00E84215" w:rsidRPr="00456394" w:rsidRDefault="00E84215" w:rsidP="000112E5">
      <w:pPr>
        <w:spacing w:line="360" w:lineRule="auto"/>
        <w:jc w:val="both"/>
        <w:rPr>
          <w:rFonts w:ascii="Book Antiqua" w:hAnsi="Book Antiqua" w:cs="Arial"/>
          <w:sz w:val="24"/>
          <w:szCs w:val="24"/>
        </w:rPr>
      </w:pPr>
    </w:p>
    <w:p w14:paraId="55482CCF" w14:textId="42679CE6" w:rsidR="00C039E2" w:rsidRPr="00456394" w:rsidRDefault="0015211F" w:rsidP="000112E5">
      <w:pPr>
        <w:spacing w:after="0" w:line="360" w:lineRule="auto"/>
        <w:jc w:val="both"/>
        <w:rPr>
          <w:rFonts w:ascii="Book Antiqua" w:hAnsi="Book Antiqua" w:cs="Arial"/>
          <w:sz w:val="24"/>
          <w:szCs w:val="24"/>
        </w:rPr>
      </w:pPr>
      <w:r w:rsidRPr="00456394">
        <w:rPr>
          <w:rFonts w:ascii="Book Antiqua" w:hAnsi="Book Antiqua" w:cs="Arial"/>
          <w:b/>
          <w:sz w:val="24"/>
          <w:szCs w:val="24"/>
        </w:rPr>
        <w:t>Received:</w:t>
      </w:r>
      <w:r w:rsidRPr="00456394">
        <w:rPr>
          <w:rFonts w:ascii="Book Antiqua" w:hAnsi="Book Antiqua" w:cs="Arial"/>
          <w:sz w:val="24"/>
          <w:szCs w:val="24"/>
        </w:rPr>
        <w:t xml:space="preserve"> </w:t>
      </w:r>
      <w:r w:rsidR="00C039E2" w:rsidRPr="00456394">
        <w:rPr>
          <w:rFonts w:ascii="Book Antiqua" w:hAnsi="Book Antiqua" w:cs="Arial"/>
          <w:sz w:val="24"/>
          <w:szCs w:val="24"/>
        </w:rPr>
        <w:t>July 06, 2017</w:t>
      </w:r>
    </w:p>
    <w:p w14:paraId="4E71463C" w14:textId="77777777" w:rsidR="00FE5F88" w:rsidRPr="00456394" w:rsidRDefault="00C039E2" w:rsidP="000112E5">
      <w:pPr>
        <w:spacing w:after="0" w:line="360" w:lineRule="auto"/>
        <w:jc w:val="both"/>
        <w:rPr>
          <w:rFonts w:ascii="Book Antiqua" w:hAnsi="Book Antiqua" w:cs="Arial"/>
          <w:sz w:val="24"/>
          <w:szCs w:val="24"/>
        </w:rPr>
      </w:pPr>
      <w:r w:rsidRPr="00456394">
        <w:rPr>
          <w:rFonts w:ascii="Book Antiqua" w:hAnsi="Book Antiqua" w:cs="Arial"/>
          <w:b/>
          <w:sz w:val="24"/>
          <w:szCs w:val="24"/>
        </w:rPr>
        <w:t>Peer-review started:</w:t>
      </w:r>
      <w:r w:rsidRPr="00456394">
        <w:rPr>
          <w:rFonts w:ascii="Book Antiqua" w:hAnsi="Book Antiqua" w:cs="Arial"/>
          <w:sz w:val="24"/>
          <w:szCs w:val="24"/>
        </w:rPr>
        <w:t xml:space="preserve"> </w:t>
      </w:r>
      <w:r w:rsidR="00FE5F88" w:rsidRPr="00456394">
        <w:rPr>
          <w:rFonts w:ascii="Book Antiqua" w:hAnsi="Book Antiqua" w:cs="Arial"/>
          <w:sz w:val="24"/>
          <w:szCs w:val="24"/>
        </w:rPr>
        <w:t>July 06, 2017</w:t>
      </w:r>
    </w:p>
    <w:p w14:paraId="6CB2DD6F" w14:textId="65CD7FC2" w:rsidR="00FE5F88" w:rsidRPr="00456394" w:rsidRDefault="00FE5F88" w:rsidP="000112E5">
      <w:pPr>
        <w:spacing w:after="0" w:line="360" w:lineRule="auto"/>
        <w:jc w:val="both"/>
        <w:rPr>
          <w:rFonts w:ascii="Book Antiqua" w:hAnsi="Book Antiqua" w:cs="Arial"/>
          <w:b/>
          <w:sz w:val="24"/>
          <w:szCs w:val="24"/>
        </w:rPr>
      </w:pPr>
      <w:r w:rsidRPr="00456394">
        <w:rPr>
          <w:rFonts w:ascii="Book Antiqua" w:hAnsi="Book Antiqua" w:cs="Arial"/>
          <w:b/>
          <w:sz w:val="24"/>
          <w:szCs w:val="24"/>
        </w:rPr>
        <w:t xml:space="preserve">First decision: </w:t>
      </w:r>
      <w:r w:rsidRPr="00456394">
        <w:rPr>
          <w:rFonts w:ascii="Book Antiqua" w:hAnsi="Book Antiqua" w:cs="Arial"/>
          <w:sz w:val="24"/>
          <w:szCs w:val="24"/>
        </w:rPr>
        <w:t xml:space="preserve">July </w:t>
      </w:r>
      <w:r w:rsidR="00593D3C" w:rsidRPr="00456394">
        <w:rPr>
          <w:rFonts w:ascii="Book Antiqua" w:hAnsi="Book Antiqua" w:cs="Arial" w:hint="eastAsia"/>
          <w:sz w:val="24"/>
          <w:szCs w:val="24"/>
          <w:lang w:eastAsia="zh-CN"/>
        </w:rPr>
        <w:t>28</w:t>
      </w:r>
      <w:r w:rsidRPr="00456394">
        <w:rPr>
          <w:rFonts w:ascii="Book Antiqua" w:hAnsi="Book Antiqua" w:cs="Arial"/>
          <w:sz w:val="24"/>
          <w:szCs w:val="24"/>
        </w:rPr>
        <w:t>, 2017</w:t>
      </w:r>
    </w:p>
    <w:p w14:paraId="4743FD5A" w14:textId="4EB4113D" w:rsidR="00FE5F88" w:rsidRPr="00456394" w:rsidRDefault="00FE5F88" w:rsidP="000112E5">
      <w:pPr>
        <w:spacing w:after="0" w:line="360" w:lineRule="auto"/>
        <w:jc w:val="both"/>
        <w:rPr>
          <w:rFonts w:ascii="Book Antiqua" w:hAnsi="Book Antiqua" w:cs="Arial"/>
          <w:b/>
          <w:sz w:val="24"/>
          <w:szCs w:val="24"/>
        </w:rPr>
      </w:pPr>
      <w:r w:rsidRPr="00456394">
        <w:rPr>
          <w:rFonts w:ascii="Book Antiqua" w:hAnsi="Book Antiqua" w:cs="Arial"/>
          <w:b/>
          <w:sz w:val="24"/>
          <w:szCs w:val="24"/>
        </w:rPr>
        <w:t xml:space="preserve">Revised: </w:t>
      </w:r>
      <w:r w:rsidRPr="00456394">
        <w:rPr>
          <w:rFonts w:ascii="Book Antiqua" w:hAnsi="Book Antiqua" w:cs="Arial"/>
          <w:sz w:val="24"/>
          <w:szCs w:val="24"/>
        </w:rPr>
        <w:t xml:space="preserve">August </w:t>
      </w:r>
      <w:r w:rsidR="00593D3C" w:rsidRPr="00456394">
        <w:rPr>
          <w:rFonts w:ascii="Book Antiqua" w:hAnsi="Book Antiqua" w:cs="Arial" w:hint="eastAsia"/>
          <w:sz w:val="24"/>
          <w:szCs w:val="24"/>
          <w:lang w:eastAsia="zh-CN"/>
        </w:rPr>
        <w:t>14</w:t>
      </w:r>
      <w:r w:rsidRPr="00456394">
        <w:rPr>
          <w:rFonts w:ascii="Book Antiqua" w:hAnsi="Book Antiqua" w:cs="Arial"/>
          <w:sz w:val="24"/>
          <w:szCs w:val="24"/>
        </w:rPr>
        <w:t>, 2017</w:t>
      </w:r>
    </w:p>
    <w:p w14:paraId="6A5ECD80" w14:textId="0B9A5892" w:rsidR="00FE5F88" w:rsidRPr="00456394" w:rsidRDefault="00FE5F88" w:rsidP="000112E5">
      <w:pPr>
        <w:spacing w:after="0" w:line="360" w:lineRule="auto"/>
        <w:jc w:val="both"/>
        <w:rPr>
          <w:rFonts w:ascii="Book Antiqua" w:hAnsi="Book Antiqua" w:cs="Arial"/>
          <w:b/>
          <w:sz w:val="24"/>
          <w:szCs w:val="24"/>
        </w:rPr>
      </w:pPr>
      <w:r w:rsidRPr="00456394">
        <w:rPr>
          <w:rFonts w:ascii="Book Antiqua" w:hAnsi="Book Antiqua" w:cs="Arial"/>
          <w:b/>
          <w:sz w:val="24"/>
          <w:szCs w:val="24"/>
        </w:rPr>
        <w:lastRenderedPageBreak/>
        <w:t>Accepted:</w:t>
      </w:r>
      <w:r w:rsidR="0015772A" w:rsidRPr="0015772A">
        <w:t xml:space="preserve"> </w:t>
      </w:r>
      <w:r w:rsidR="0015772A" w:rsidRPr="0015772A">
        <w:rPr>
          <w:rFonts w:ascii="Book Antiqua" w:hAnsi="Book Antiqua" w:cs="Arial"/>
          <w:sz w:val="24"/>
          <w:szCs w:val="24"/>
        </w:rPr>
        <w:t>August 25, 2017</w:t>
      </w:r>
    </w:p>
    <w:p w14:paraId="4C82B43E" w14:textId="77777777" w:rsidR="00FE5F88" w:rsidRPr="00456394" w:rsidRDefault="00FE5F88" w:rsidP="000112E5">
      <w:pPr>
        <w:spacing w:after="0" w:line="360" w:lineRule="auto"/>
        <w:jc w:val="both"/>
        <w:rPr>
          <w:rFonts w:ascii="Book Antiqua" w:hAnsi="Book Antiqua" w:cs="Arial"/>
          <w:b/>
          <w:sz w:val="24"/>
          <w:szCs w:val="24"/>
        </w:rPr>
      </w:pPr>
      <w:r w:rsidRPr="00456394">
        <w:rPr>
          <w:rFonts w:ascii="Book Antiqua" w:hAnsi="Book Antiqua" w:cs="Arial"/>
          <w:b/>
          <w:sz w:val="24"/>
          <w:szCs w:val="24"/>
        </w:rPr>
        <w:t>Article in press:</w:t>
      </w:r>
    </w:p>
    <w:p w14:paraId="69FAEF5E" w14:textId="0F956E53" w:rsidR="00E84215" w:rsidRPr="00456394" w:rsidRDefault="00FE5F88" w:rsidP="000112E5">
      <w:pPr>
        <w:spacing w:after="0" w:line="360" w:lineRule="auto"/>
        <w:jc w:val="both"/>
        <w:rPr>
          <w:rFonts w:ascii="Book Antiqua" w:eastAsia="Arial,Times New Roman" w:hAnsi="Book Antiqua" w:cs="Arial"/>
          <w:sz w:val="24"/>
          <w:szCs w:val="24"/>
        </w:rPr>
      </w:pPr>
      <w:r w:rsidRPr="00456394">
        <w:rPr>
          <w:rFonts w:ascii="Book Antiqua" w:hAnsi="Book Antiqua" w:cs="Arial"/>
          <w:b/>
          <w:sz w:val="24"/>
          <w:szCs w:val="24"/>
        </w:rPr>
        <w:t>Published online:</w:t>
      </w:r>
      <w:r w:rsidR="00E84215" w:rsidRPr="00456394">
        <w:rPr>
          <w:rFonts w:ascii="Book Antiqua" w:hAnsi="Book Antiqua" w:cs="Arial"/>
          <w:b/>
          <w:sz w:val="24"/>
          <w:szCs w:val="24"/>
        </w:rPr>
        <w:br w:type="page"/>
      </w:r>
      <w:bookmarkStart w:id="0" w:name="_GoBack"/>
      <w:bookmarkEnd w:id="0"/>
    </w:p>
    <w:p w14:paraId="1C30D69E" w14:textId="77777777" w:rsidR="00E84215" w:rsidRPr="00456394" w:rsidRDefault="00E84215" w:rsidP="000112E5">
      <w:pPr>
        <w:spacing w:after="0" w:line="360" w:lineRule="auto"/>
        <w:jc w:val="both"/>
        <w:rPr>
          <w:rFonts w:ascii="Book Antiqua" w:hAnsi="Book Antiqua" w:cs="Arial"/>
          <w:b/>
          <w:sz w:val="24"/>
          <w:szCs w:val="24"/>
        </w:rPr>
      </w:pPr>
      <w:r w:rsidRPr="00456394">
        <w:rPr>
          <w:rFonts w:ascii="Book Antiqua" w:hAnsi="Book Antiqua" w:cs="Arial"/>
          <w:b/>
          <w:sz w:val="24"/>
          <w:szCs w:val="24"/>
        </w:rPr>
        <w:lastRenderedPageBreak/>
        <w:t>Abstract</w:t>
      </w:r>
    </w:p>
    <w:p w14:paraId="0C9786A7" w14:textId="77777777" w:rsidR="00593D3C" w:rsidRPr="00456394" w:rsidRDefault="00962039" w:rsidP="000112E5">
      <w:pPr>
        <w:spacing w:after="0" w:line="360" w:lineRule="auto"/>
        <w:jc w:val="both"/>
        <w:rPr>
          <w:rFonts w:ascii="Book Antiqua" w:hAnsi="Book Antiqua" w:cs="Arial"/>
          <w:b/>
          <w:i/>
          <w:sz w:val="24"/>
          <w:szCs w:val="24"/>
          <w:lang w:eastAsia="zh-CN"/>
        </w:rPr>
      </w:pPr>
      <w:r w:rsidRPr="00456394">
        <w:rPr>
          <w:rFonts w:ascii="Book Antiqua" w:hAnsi="Book Antiqua" w:cs="Arial"/>
          <w:b/>
          <w:i/>
          <w:sz w:val="24"/>
          <w:szCs w:val="24"/>
        </w:rPr>
        <w:t>AIM</w:t>
      </w:r>
    </w:p>
    <w:p w14:paraId="38D5BF38" w14:textId="2C1579C1" w:rsidR="00E84215" w:rsidRPr="00456394" w:rsidRDefault="00E84215" w:rsidP="000112E5">
      <w:pPr>
        <w:spacing w:after="0" w:line="360" w:lineRule="auto"/>
        <w:jc w:val="both"/>
        <w:rPr>
          <w:rFonts w:ascii="Book Antiqua" w:hAnsi="Book Antiqua" w:cs="Arial"/>
          <w:sz w:val="24"/>
          <w:szCs w:val="24"/>
        </w:rPr>
      </w:pPr>
      <w:r w:rsidRPr="00456394">
        <w:rPr>
          <w:rFonts w:ascii="Book Antiqua" w:hAnsi="Book Antiqua" w:cs="Arial"/>
          <w:sz w:val="24"/>
          <w:szCs w:val="24"/>
        </w:rPr>
        <w:t>To determine the vaccination rates in pediatric immun</w:t>
      </w:r>
      <w:r w:rsidR="002C04AB" w:rsidRPr="00456394">
        <w:rPr>
          <w:rFonts w:ascii="Book Antiqua" w:hAnsi="Book Antiqua" w:cs="Arial"/>
          <w:sz w:val="24"/>
          <w:szCs w:val="24"/>
        </w:rPr>
        <w:t>osuppression-dependent inflammatory bowel disease (IBD)</w:t>
      </w:r>
      <w:r w:rsidRPr="00456394">
        <w:rPr>
          <w:rFonts w:ascii="Book Antiqua" w:hAnsi="Book Antiqua" w:cs="Arial"/>
          <w:sz w:val="24"/>
          <w:szCs w:val="24"/>
        </w:rPr>
        <w:t xml:space="preserve"> and </w:t>
      </w:r>
      <w:r w:rsidR="00AE2C0A" w:rsidRPr="00456394">
        <w:rPr>
          <w:rFonts w:ascii="Book Antiqua" w:hAnsi="Book Antiqua" w:cs="Arial"/>
          <w:sz w:val="24"/>
          <w:szCs w:val="24"/>
        </w:rPr>
        <w:t xml:space="preserve">review </w:t>
      </w:r>
      <w:r w:rsidRPr="00456394">
        <w:rPr>
          <w:rFonts w:ascii="Book Antiqua" w:hAnsi="Book Antiqua" w:cs="Arial"/>
          <w:sz w:val="24"/>
          <w:szCs w:val="24"/>
        </w:rPr>
        <w:t>the safety and efficacy of vaccinations in this population.</w:t>
      </w:r>
    </w:p>
    <w:p w14:paraId="05B53494" w14:textId="77777777" w:rsidR="00962039" w:rsidRPr="00456394" w:rsidRDefault="00962039" w:rsidP="000112E5">
      <w:pPr>
        <w:spacing w:after="0" w:line="360" w:lineRule="auto"/>
        <w:jc w:val="both"/>
        <w:rPr>
          <w:rFonts w:ascii="Book Antiqua" w:hAnsi="Book Antiqua" w:cs="Arial"/>
          <w:sz w:val="24"/>
          <w:szCs w:val="24"/>
        </w:rPr>
      </w:pPr>
    </w:p>
    <w:p w14:paraId="0581CBFA" w14:textId="77777777" w:rsidR="00593D3C" w:rsidRPr="00456394" w:rsidRDefault="00962039" w:rsidP="000112E5">
      <w:pPr>
        <w:spacing w:after="0" w:line="360" w:lineRule="auto"/>
        <w:jc w:val="both"/>
        <w:rPr>
          <w:rFonts w:ascii="Book Antiqua" w:hAnsi="Book Antiqua" w:cs="Arial"/>
          <w:b/>
          <w:i/>
          <w:sz w:val="24"/>
          <w:szCs w:val="24"/>
          <w:lang w:eastAsia="zh-CN"/>
        </w:rPr>
      </w:pPr>
      <w:r w:rsidRPr="00456394">
        <w:rPr>
          <w:rFonts w:ascii="Book Antiqua" w:hAnsi="Book Antiqua" w:cs="Arial"/>
          <w:b/>
          <w:i/>
          <w:sz w:val="24"/>
          <w:szCs w:val="24"/>
        </w:rPr>
        <w:t>METHODS</w:t>
      </w:r>
    </w:p>
    <w:p w14:paraId="7B159A70" w14:textId="5DE463E1" w:rsidR="00E84215" w:rsidRPr="00456394" w:rsidRDefault="00E84215" w:rsidP="000112E5">
      <w:pPr>
        <w:spacing w:after="0" w:line="360" w:lineRule="auto"/>
        <w:jc w:val="both"/>
        <w:rPr>
          <w:rFonts w:ascii="Book Antiqua" w:hAnsi="Book Antiqua" w:cs="Arial"/>
          <w:sz w:val="24"/>
          <w:szCs w:val="24"/>
        </w:rPr>
      </w:pPr>
      <w:r w:rsidRPr="00456394">
        <w:rPr>
          <w:rFonts w:ascii="Book Antiqua" w:hAnsi="Book Antiqua" w:cs="Arial"/>
          <w:sz w:val="24"/>
          <w:szCs w:val="24"/>
        </w:rPr>
        <w:t>The e</w:t>
      </w:r>
      <w:r w:rsidR="005409CE" w:rsidRPr="00456394">
        <w:rPr>
          <w:rFonts w:ascii="Book Antiqua" w:hAnsi="Book Antiqua" w:cs="Arial"/>
          <w:sz w:val="24"/>
          <w:szCs w:val="24"/>
        </w:rPr>
        <w:t>lectronic medical records</w:t>
      </w:r>
      <w:r w:rsidR="004F5E9B" w:rsidRPr="00456394">
        <w:rPr>
          <w:rFonts w:ascii="Book Antiqua" w:hAnsi="Book Antiqua" w:cs="Arial"/>
          <w:sz w:val="24"/>
          <w:szCs w:val="24"/>
        </w:rPr>
        <w:t xml:space="preserve"> from October 2009 to December 2015</w:t>
      </w:r>
      <w:r w:rsidR="005409CE" w:rsidRPr="00456394">
        <w:rPr>
          <w:rFonts w:ascii="Book Antiqua" w:hAnsi="Book Antiqua" w:cs="Arial"/>
          <w:sz w:val="24"/>
          <w:szCs w:val="24"/>
        </w:rPr>
        <w:t xml:space="preserve"> of </w:t>
      </w:r>
      <w:r w:rsidRPr="00456394">
        <w:rPr>
          <w:rFonts w:ascii="Book Antiqua" w:hAnsi="Book Antiqua" w:cs="Arial"/>
          <w:sz w:val="24"/>
          <w:szCs w:val="24"/>
        </w:rPr>
        <w:t xml:space="preserve">patients diagnosed with IBD at 10 years of age or younger </w:t>
      </w:r>
      <w:r w:rsidR="005409CE" w:rsidRPr="00456394">
        <w:rPr>
          <w:rFonts w:ascii="Book Antiqua" w:hAnsi="Book Antiqua" w:cs="Arial"/>
          <w:sz w:val="24"/>
          <w:szCs w:val="24"/>
        </w:rPr>
        <w:t>and prescribed anti-tumor necrosis factor alpha</w:t>
      </w:r>
      <w:r w:rsidR="002C04AB" w:rsidRPr="00456394">
        <w:rPr>
          <w:rFonts w:ascii="Book Antiqua" w:hAnsi="Book Antiqua" w:cs="Arial"/>
          <w:sz w:val="24"/>
          <w:szCs w:val="24"/>
        </w:rPr>
        <w:t xml:space="preserve"> (anti-TNF-</w:t>
      </w:r>
      <w:r w:rsidR="00B2644A" w:rsidRPr="00456394">
        <w:rPr>
          <w:rFonts w:ascii="Book Antiqua" w:hAnsi="Book Antiqua" w:cs="Arial"/>
          <w:sz w:val="24"/>
          <w:szCs w:val="24"/>
        </w:rPr>
        <w:sym w:font="Symbol" w:char="F061"/>
      </w:r>
      <w:r w:rsidR="002C04AB" w:rsidRPr="00456394">
        <w:rPr>
          <w:rFonts w:ascii="Book Antiqua" w:hAnsi="Book Antiqua" w:cs="Arial"/>
          <w:sz w:val="24"/>
          <w:szCs w:val="24"/>
        </w:rPr>
        <w:t>)</w:t>
      </w:r>
      <w:r w:rsidR="005409CE" w:rsidRPr="00456394">
        <w:rPr>
          <w:rFonts w:ascii="Book Antiqua" w:hAnsi="Book Antiqua" w:cs="Arial"/>
          <w:sz w:val="24"/>
          <w:szCs w:val="24"/>
        </w:rPr>
        <w:t xml:space="preserve"> therapy </w:t>
      </w:r>
      <w:r w:rsidRPr="00456394">
        <w:rPr>
          <w:rFonts w:ascii="Book Antiqua" w:hAnsi="Book Antiqua" w:cs="Arial"/>
          <w:sz w:val="24"/>
          <w:szCs w:val="24"/>
        </w:rPr>
        <w:t>were reviewed for clinical history, medication history, vaccination history, and hepatitis B and varicella titers.</w:t>
      </w:r>
      <w:r w:rsidR="00901BBB">
        <w:rPr>
          <w:rFonts w:ascii="Book Antiqua" w:hAnsi="Book Antiqua" w:cs="Arial" w:hint="eastAsia"/>
          <w:sz w:val="24"/>
          <w:szCs w:val="24"/>
          <w:lang w:eastAsia="zh-CN"/>
        </w:rPr>
        <w:t xml:space="preserve"> </w:t>
      </w:r>
      <w:r w:rsidRPr="00456394">
        <w:rPr>
          <w:rFonts w:ascii="Book Antiqua" w:hAnsi="Book Antiqua" w:cs="Arial"/>
          <w:sz w:val="24"/>
          <w:szCs w:val="24"/>
        </w:rPr>
        <w:t>Literature discussing vaccination response in IBD patients were identified through search of the MEDLINE database and reviewed</w:t>
      </w:r>
      <w:r w:rsidR="00B6759C" w:rsidRPr="00456394">
        <w:rPr>
          <w:rFonts w:ascii="Book Antiqua" w:hAnsi="Book Antiqua" w:cs="Arial"/>
          <w:sz w:val="24"/>
          <w:szCs w:val="24"/>
        </w:rPr>
        <w:t xml:space="preserve"> using the key words “inflammatory bowel disease”, “immunization”, “vaccination”, “pneumococcal”, “varicella”, and “Hepatitis B”</w:t>
      </w:r>
      <w:r w:rsidRPr="00456394">
        <w:rPr>
          <w:rFonts w:ascii="Book Antiqua" w:hAnsi="Book Antiqua" w:cs="Arial"/>
          <w:sz w:val="24"/>
          <w:szCs w:val="24"/>
        </w:rPr>
        <w:t>.</w:t>
      </w:r>
      <w:r w:rsidR="00B6759C" w:rsidRPr="00456394">
        <w:rPr>
          <w:rFonts w:ascii="Book Antiqua" w:hAnsi="Book Antiqua" w:cs="Arial"/>
          <w:sz w:val="24"/>
          <w:szCs w:val="24"/>
        </w:rPr>
        <w:t xml:space="preserve">  Non-human and non-English language studies were excluded. Search results were reviewed by authors </w:t>
      </w:r>
      <w:r w:rsidR="007F7F51" w:rsidRPr="00456394">
        <w:rPr>
          <w:rFonts w:ascii="Book Antiqua" w:hAnsi="Book Antiqua" w:cs="Arial"/>
          <w:sz w:val="24"/>
          <w:szCs w:val="24"/>
        </w:rPr>
        <w:t xml:space="preserve">to select </w:t>
      </w:r>
      <w:r w:rsidR="00B6759C" w:rsidRPr="00456394">
        <w:rPr>
          <w:rFonts w:ascii="Book Antiqua" w:hAnsi="Book Antiqua" w:cs="Arial"/>
          <w:sz w:val="24"/>
          <w:szCs w:val="24"/>
        </w:rPr>
        <w:t>articles that addressed safety and efficacy of immunizations</w:t>
      </w:r>
      <w:r w:rsidR="007F7F51" w:rsidRPr="00456394">
        <w:rPr>
          <w:rFonts w:ascii="Book Antiqua" w:hAnsi="Book Antiqua" w:cs="Arial"/>
          <w:sz w:val="24"/>
          <w:szCs w:val="24"/>
        </w:rPr>
        <w:t xml:space="preserve"> in inflammatory bowel disease.</w:t>
      </w:r>
    </w:p>
    <w:p w14:paraId="68B03801" w14:textId="77777777" w:rsidR="00962039" w:rsidRPr="00456394" w:rsidRDefault="00962039" w:rsidP="000112E5">
      <w:pPr>
        <w:spacing w:after="0" w:line="360" w:lineRule="auto"/>
        <w:jc w:val="both"/>
        <w:rPr>
          <w:rFonts w:ascii="Book Antiqua" w:hAnsi="Book Antiqua" w:cs="Arial"/>
          <w:sz w:val="24"/>
          <w:szCs w:val="24"/>
        </w:rPr>
      </w:pPr>
    </w:p>
    <w:p w14:paraId="79B8E05E" w14:textId="77777777" w:rsidR="00593D3C" w:rsidRPr="00456394" w:rsidRDefault="00962039" w:rsidP="000112E5">
      <w:pPr>
        <w:spacing w:after="0" w:line="360" w:lineRule="auto"/>
        <w:jc w:val="both"/>
        <w:rPr>
          <w:rFonts w:ascii="Book Antiqua" w:hAnsi="Book Antiqua" w:cs="Arial"/>
          <w:b/>
          <w:i/>
          <w:sz w:val="24"/>
          <w:szCs w:val="24"/>
          <w:lang w:eastAsia="zh-CN"/>
        </w:rPr>
      </w:pPr>
      <w:r w:rsidRPr="00456394">
        <w:rPr>
          <w:rFonts w:ascii="Book Antiqua" w:hAnsi="Book Antiqua" w:cs="Arial"/>
          <w:b/>
          <w:i/>
          <w:sz w:val="24"/>
          <w:szCs w:val="24"/>
        </w:rPr>
        <w:t>RESULTS</w:t>
      </w:r>
    </w:p>
    <w:p w14:paraId="06D2A564" w14:textId="4DB2C01E" w:rsidR="00E84215" w:rsidRPr="00456394" w:rsidRDefault="004F5E9B" w:rsidP="000112E5">
      <w:pPr>
        <w:spacing w:after="0" w:line="360" w:lineRule="auto"/>
        <w:jc w:val="both"/>
        <w:rPr>
          <w:rFonts w:ascii="Book Antiqua" w:hAnsi="Book Antiqua" w:cs="Arial"/>
          <w:sz w:val="24"/>
          <w:szCs w:val="24"/>
        </w:rPr>
      </w:pPr>
      <w:r w:rsidRPr="00456394">
        <w:rPr>
          <w:rFonts w:ascii="Book Antiqua" w:hAnsi="Book Antiqua" w:cs="Arial"/>
          <w:sz w:val="24"/>
          <w:szCs w:val="24"/>
        </w:rPr>
        <w:t xml:space="preserve">A total of 51 patients </w:t>
      </w:r>
      <w:r w:rsidR="002C04AB" w:rsidRPr="00456394">
        <w:rPr>
          <w:rFonts w:ascii="Book Antiqua" w:hAnsi="Book Antiqua" w:cs="Arial"/>
          <w:sz w:val="24"/>
          <w:szCs w:val="24"/>
        </w:rPr>
        <w:t>diagnosed with IBD prior to the age of 10 and receiving anti-TNF-</w:t>
      </w:r>
      <w:r w:rsidR="00B2644A" w:rsidRPr="00456394">
        <w:rPr>
          <w:rFonts w:ascii="Book Antiqua" w:hAnsi="Book Antiqua" w:cs="Arial"/>
          <w:sz w:val="24"/>
          <w:szCs w:val="24"/>
        </w:rPr>
        <w:sym w:font="Symbol" w:char="F061"/>
      </w:r>
      <w:r w:rsidR="00B2644A" w:rsidRPr="00456394">
        <w:rPr>
          <w:rFonts w:ascii="Book Antiqua" w:hAnsi="Book Antiqua" w:cs="Arial" w:hint="eastAsia"/>
          <w:sz w:val="24"/>
          <w:szCs w:val="24"/>
          <w:lang w:eastAsia="zh-CN"/>
        </w:rPr>
        <w:t xml:space="preserve"> </w:t>
      </w:r>
      <w:r w:rsidR="002C04AB" w:rsidRPr="00456394">
        <w:rPr>
          <w:rFonts w:ascii="Book Antiqua" w:hAnsi="Book Antiqua" w:cs="Arial"/>
          <w:sz w:val="24"/>
          <w:szCs w:val="24"/>
        </w:rPr>
        <w:t xml:space="preserve">therapy were identified. </w:t>
      </w:r>
      <w:r w:rsidR="00E84215" w:rsidRPr="00456394">
        <w:rPr>
          <w:rFonts w:ascii="Book Antiqua" w:hAnsi="Book Antiqua" w:cs="Arial"/>
          <w:sz w:val="24"/>
          <w:szCs w:val="24"/>
        </w:rPr>
        <w:t>Thirty-three percent of patients (17/51) had incomplete or no</w:t>
      </w:r>
      <w:r w:rsidR="00593D3C" w:rsidRPr="00456394">
        <w:rPr>
          <w:rFonts w:ascii="Book Antiqua" w:hAnsi="Book Antiqua" w:cs="Arial"/>
          <w:sz w:val="24"/>
          <w:szCs w:val="24"/>
        </w:rPr>
        <w:t xml:space="preserve"> documentation of vaccinations.</w:t>
      </w:r>
      <w:r w:rsidR="00593D3C" w:rsidRPr="00456394">
        <w:rPr>
          <w:rFonts w:ascii="Book Antiqua" w:hAnsi="Book Antiqua" w:cs="Arial" w:hint="eastAsia"/>
          <w:sz w:val="24"/>
          <w:szCs w:val="24"/>
          <w:lang w:eastAsia="zh-CN"/>
        </w:rPr>
        <w:t xml:space="preserve"> </w:t>
      </w:r>
      <w:r w:rsidR="00F35DE3" w:rsidRPr="00456394">
        <w:rPr>
          <w:rFonts w:ascii="Book Antiqua" w:hAnsi="Book Antiqua" w:cs="Arial"/>
          <w:sz w:val="24"/>
          <w:szCs w:val="24"/>
        </w:rPr>
        <w:t xml:space="preserve">Sixteen case </w:t>
      </w:r>
      <w:r w:rsidR="0012059B" w:rsidRPr="00456394">
        <w:rPr>
          <w:rFonts w:ascii="Book Antiqua" w:hAnsi="Book Antiqua" w:cs="Arial"/>
          <w:sz w:val="24"/>
          <w:szCs w:val="24"/>
        </w:rPr>
        <w:t xml:space="preserve">reports, cohort studies, cross-sectional studies, and randomized trials were </w:t>
      </w:r>
      <w:r w:rsidR="007F7F51" w:rsidRPr="00456394">
        <w:rPr>
          <w:rFonts w:ascii="Book Antiqua" w:hAnsi="Book Antiqua" w:cs="Arial"/>
          <w:sz w:val="24"/>
          <w:szCs w:val="24"/>
        </w:rPr>
        <w:t xml:space="preserve">determined </w:t>
      </w:r>
      <w:r w:rsidR="00FC4BBE" w:rsidRPr="00456394">
        <w:rPr>
          <w:rFonts w:ascii="Book Antiqua" w:hAnsi="Book Antiqua" w:cs="Arial"/>
          <w:sz w:val="24"/>
          <w:szCs w:val="24"/>
        </w:rPr>
        <w:t xml:space="preserve">through review of the literature </w:t>
      </w:r>
      <w:r w:rsidR="007F7F51" w:rsidRPr="00456394">
        <w:rPr>
          <w:rFonts w:ascii="Book Antiqua" w:hAnsi="Book Antiqua" w:cs="Arial"/>
          <w:sz w:val="24"/>
          <w:szCs w:val="24"/>
        </w:rPr>
        <w:t xml:space="preserve">to describe </w:t>
      </w:r>
      <w:r w:rsidR="002A2A96" w:rsidRPr="00456394">
        <w:rPr>
          <w:rFonts w:ascii="Book Antiqua" w:hAnsi="Book Antiqua" w:cs="Arial"/>
          <w:sz w:val="24"/>
          <w:szCs w:val="24"/>
        </w:rPr>
        <w:t xml:space="preserve">the </w:t>
      </w:r>
      <w:r w:rsidR="007F7F51" w:rsidRPr="00456394">
        <w:rPr>
          <w:rFonts w:ascii="Book Antiqua" w:hAnsi="Book Antiqua" w:cs="Arial"/>
          <w:sz w:val="24"/>
          <w:szCs w:val="24"/>
        </w:rPr>
        <w:t xml:space="preserve">safety and efficacy of </w:t>
      </w:r>
      <w:r w:rsidR="002A2A96" w:rsidRPr="00456394">
        <w:rPr>
          <w:rFonts w:ascii="Book Antiqua" w:hAnsi="Book Antiqua" w:cs="Arial"/>
          <w:sz w:val="24"/>
          <w:szCs w:val="24"/>
        </w:rPr>
        <w:t xml:space="preserve">Hepatitis B, pneumococcal, and varicella </w:t>
      </w:r>
      <w:r w:rsidR="007F7F51" w:rsidRPr="00456394">
        <w:rPr>
          <w:rFonts w:ascii="Book Antiqua" w:hAnsi="Book Antiqua" w:cs="Arial"/>
          <w:sz w:val="24"/>
          <w:szCs w:val="24"/>
        </w:rPr>
        <w:t>immunizations</w:t>
      </w:r>
      <w:r w:rsidR="002A2A96" w:rsidRPr="00456394">
        <w:rPr>
          <w:rFonts w:ascii="Book Antiqua" w:hAnsi="Book Antiqua" w:cs="Arial"/>
          <w:sz w:val="24"/>
          <w:szCs w:val="24"/>
        </w:rPr>
        <w:t xml:space="preserve"> in adult and pediatric patients with </w:t>
      </w:r>
      <w:r w:rsidR="00DE5912" w:rsidRPr="00456394">
        <w:rPr>
          <w:rFonts w:ascii="Book Antiqua" w:hAnsi="Book Antiqua" w:cs="Arial"/>
          <w:sz w:val="24"/>
          <w:szCs w:val="24"/>
        </w:rPr>
        <w:t>IBD</w:t>
      </w:r>
      <w:r w:rsidR="002A2A96" w:rsidRPr="00456394">
        <w:rPr>
          <w:rFonts w:ascii="Book Antiqua" w:hAnsi="Book Antiqua" w:cs="Arial"/>
          <w:sz w:val="24"/>
          <w:szCs w:val="24"/>
        </w:rPr>
        <w:t>.</w:t>
      </w:r>
      <w:r w:rsidR="007F7F51" w:rsidRPr="00456394">
        <w:rPr>
          <w:rFonts w:ascii="Book Antiqua" w:hAnsi="Book Antiqua" w:cs="Arial"/>
          <w:sz w:val="24"/>
          <w:szCs w:val="24"/>
        </w:rPr>
        <w:t xml:space="preserve"> </w:t>
      </w:r>
      <w:r w:rsidR="00FC4BBE" w:rsidRPr="00456394">
        <w:rPr>
          <w:rFonts w:ascii="Book Antiqua" w:hAnsi="Book Antiqua" w:cs="Arial"/>
          <w:sz w:val="24"/>
          <w:szCs w:val="24"/>
        </w:rPr>
        <w:t>These studies showed</w:t>
      </w:r>
      <w:r w:rsidR="00F35DE3" w:rsidRPr="00456394">
        <w:rPr>
          <w:rFonts w:ascii="Book Antiqua" w:hAnsi="Book Antiqua" w:cs="Arial"/>
          <w:sz w:val="24"/>
          <w:szCs w:val="24"/>
        </w:rPr>
        <w:t xml:space="preserve"> that </w:t>
      </w:r>
      <w:r w:rsidR="00155420" w:rsidRPr="00456394">
        <w:rPr>
          <w:rFonts w:ascii="Book Antiqua" w:hAnsi="Book Antiqua" w:cs="Arial"/>
          <w:sz w:val="24"/>
          <w:szCs w:val="24"/>
        </w:rPr>
        <w:t>patients safely tolerated the vaccines</w:t>
      </w:r>
      <w:r w:rsidR="00E84215" w:rsidRPr="00456394">
        <w:rPr>
          <w:rFonts w:ascii="Book Antiqua" w:hAnsi="Book Antiqua" w:cs="Arial"/>
          <w:sz w:val="24"/>
          <w:szCs w:val="24"/>
        </w:rPr>
        <w:t xml:space="preserve"> without signific</w:t>
      </w:r>
      <w:r w:rsidR="00FC4BBE" w:rsidRPr="00456394">
        <w:rPr>
          <w:rFonts w:ascii="Book Antiqua" w:hAnsi="Book Antiqua" w:cs="Arial"/>
          <w:sz w:val="24"/>
          <w:szCs w:val="24"/>
        </w:rPr>
        <w:t xml:space="preserve">ant adverse effects. </w:t>
      </w:r>
      <w:r w:rsidR="003A565C" w:rsidRPr="00456394">
        <w:rPr>
          <w:rFonts w:ascii="Book Antiqua" w:hAnsi="Book Antiqua" w:cs="Arial"/>
          <w:sz w:val="24"/>
          <w:szCs w:val="24"/>
        </w:rPr>
        <w:t>Importantly</w:t>
      </w:r>
      <w:r w:rsidR="00E84215" w:rsidRPr="00456394">
        <w:rPr>
          <w:rFonts w:ascii="Book Antiqua" w:hAnsi="Book Antiqua" w:cs="Arial"/>
          <w:sz w:val="24"/>
          <w:szCs w:val="24"/>
        </w:rPr>
        <w:t xml:space="preserve">, </w:t>
      </w:r>
      <w:r w:rsidR="00FC4BBE" w:rsidRPr="00456394">
        <w:rPr>
          <w:rFonts w:ascii="Book Antiqua" w:hAnsi="Book Antiqua" w:cs="Arial"/>
          <w:sz w:val="24"/>
          <w:szCs w:val="24"/>
        </w:rPr>
        <w:t xml:space="preserve">IBD </w:t>
      </w:r>
      <w:r w:rsidR="00E84215" w:rsidRPr="00456394">
        <w:rPr>
          <w:rFonts w:ascii="Book Antiqua" w:hAnsi="Book Antiqua" w:cs="Arial"/>
          <w:sz w:val="24"/>
          <w:szCs w:val="24"/>
        </w:rPr>
        <w:t>pati</w:t>
      </w:r>
      <w:r w:rsidR="00FC4BBE" w:rsidRPr="00456394">
        <w:rPr>
          <w:rFonts w:ascii="Book Antiqua" w:hAnsi="Book Antiqua" w:cs="Arial"/>
          <w:sz w:val="24"/>
          <w:szCs w:val="24"/>
        </w:rPr>
        <w:t xml:space="preserve">ents receiving immunosuppressive </w:t>
      </w:r>
      <w:r w:rsidR="00DE5912" w:rsidRPr="00456394">
        <w:rPr>
          <w:rFonts w:ascii="Book Antiqua" w:hAnsi="Book Antiqua" w:cs="Arial"/>
          <w:sz w:val="24"/>
          <w:szCs w:val="24"/>
        </w:rPr>
        <w:t>medications</w:t>
      </w:r>
      <w:r w:rsidR="003A565C" w:rsidRPr="00456394">
        <w:rPr>
          <w:rFonts w:ascii="Book Antiqua" w:hAnsi="Book Antiqua" w:cs="Arial"/>
          <w:sz w:val="24"/>
          <w:szCs w:val="24"/>
        </w:rPr>
        <w:t>, particularly anti-TNF-</w:t>
      </w:r>
      <w:r w:rsidR="00B2644A" w:rsidRPr="00456394">
        <w:rPr>
          <w:rFonts w:ascii="Book Antiqua" w:hAnsi="Book Antiqua" w:cs="Arial"/>
          <w:sz w:val="24"/>
          <w:szCs w:val="24"/>
        </w:rPr>
        <w:sym w:font="Symbol" w:char="F061"/>
      </w:r>
      <w:r w:rsidR="00B2644A" w:rsidRPr="00456394">
        <w:rPr>
          <w:rFonts w:ascii="Book Antiqua" w:hAnsi="Book Antiqua" w:cs="Arial" w:hint="eastAsia"/>
          <w:sz w:val="24"/>
          <w:szCs w:val="24"/>
          <w:lang w:eastAsia="zh-CN"/>
        </w:rPr>
        <w:t xml:space="preserve"> </w:t>
      </w:r>
      <w:r w:rsidR="003A565C" w:rsidRPr="00456394">
        <w:rPr>
          <w:rFonts w:ascii="Book Antiqua" w:hAnsi="Book Antiqua" w:cs="Arial"/>
          <w:sz w:val="24"/>
          <w:szCs w:val="24"/>
        </w:rPr>
        <w:t>treatment,</w:t>
      </w:r>
      <w:r w:rsidR="00E84215" w:rsidRPr="00456394">
        <w:rPr>
          <w:rFonts w:ascii="Book Antiqua" w:hAnsi="Book Antiqua" w:cs="Arial"/>
          <w:sz w:val="24"/>
          <w:szCs w:val="24"/>
        </w:rPr>
        <w:t xml:space="preserve"> have decreased vaccine resp</w:t>
      </w:r>
      <w:r w:rsidR="003A565C" w:rsidRPr="00456394">
        <w:rPr>
          <w:rFonts w:ascii="Book Antiqua" w:hAnsi="Book Antiqua" w:cs="Arial"/>
          <w:sz w:val="24"/>
          <w:szCs w:val="24"/>
        </w:rPr>
        <w:t>onse compared to controls.</w:t>
      </w:r>
      <w:r w:rsidR="00456394" w:rsidRPr="00456394">
        <w:rPr>
          <w:rFonts w:ascii="Book Antiqua" w:hAnsi="Book Antiqua" w:cs="Arial" w:hint="eastAsia"/>
          <w:sz w:val="24"/>
          <w:szCs w:val="24"/>
          <w:lang w:eastAsia="zh-CN"/>
        </w:rPr>
        <w:t xml:space="preserve"> </w:t>
      </w:r>
      <w:r w:rsidR="003A565C" w:rsidRPr="00456394">
        <w:rPr>
          <w:rFonts w:ascii="Book Antiqua" w:hAnsi="Book Antiqua" w:cs="Arial"/>
          <w:sz w:val="24"/>
          <w:szCs w:val="24"/>
        </w:rPr>
        <w:t xml:space="preserve">However, the majority of patients are </w:t>
      </w:r>
      <w:r w:rsidR="00E84215" w:rsidRPr="00456394">
        <w:rPr>
          <w:rFonts w:ascii="Book Antiqua" w:hAnsi="Book Antiqua" w:cs="Arial"/>
          <w:sz w:val="24"/>
          <w:szCs w:val="24"/>
        </w:rPr>
        <w:t>still</w:t>
      </w:r>
      <w:r w:rsidR="00FC4BBE" w:rsidRPr="00456394">
        <w:rPr>
          <w:rFonts w:ascii="Book Antiqua" w:hAnsi="Book Antiqua" w:cs="Arial"/>
          <w:sz w:val="24"/>
          <w:szCs w:val="24"/>
        </w:rPr>
        <w:t xml:space="preserve"> able to</w:t>
      </w:r>
      <w:r w:rsidR="003527AE" w:rsidRPr="00456394">
        <w:rPr>
          <w:rFonts w:ascii="Book Antiqua" w:hAnsi="Book Antiqua" w:cs="Arial"/>
          <w:sz w:val="24"/>
          <w:szCs w:val="24"/>
        </w:rPr>
        <w:t xml:space="preserve"> achieve protective levels of specific antibodies</w:t>
      </w:r>
      <w:r w:rsidR="00E84215" w:rsidRPr="00456394">
        <w:rPr>
          <w:rFonts w:ascii="Book Antiqua" w:hAnsi="Book Antiqua" w:cs="Arial"/>
          <w:sz w:val="24"/>
          <w:szCs w:val="24"/>
        </w:rPr>
        <w:t xml:space="preserve">. </w:t>
      </w:r>
    </w:p>
    <w:p w14:paraId="1948DC0A" w14:textId="77777777" w:rsidR="00962039" w:rsidRPr="00456394" w:rsidRDefault="00962039" w:rsidP="000112E5">
      <w:pPr>
        <w:spacing w:after="0" w:line="360" w:lineRule="auto"/>
        <w:jc w:val="both"/>
        <w:rPr>
          <w:rFonts w:ascii="Book Antiqua" w:hAnsi="Book Antiqua" w:cs="Arial"/>
          <w:sz w:val="24"/>
          <w:szCs w:val="24"/>
        </w:rPr>
      </w:pPr>
    </w:p>
    <w:p w14:paraId="620E6A39" w14:textId="77777777" w:rsidR="00593D3C" w:rsidRPr="00456394" w:rsidRDefault="00962039" w:rsidP="000112E5">
      <w:pPr>
        <w:spacing w:after="0" w:line="360" w:lineRule="auto"/>
        <w:jc w:val="both"/>
        <w:rPr>
          <w:rFonts w:ascii="Book Antiqua" w:hAnsi="Book Antiqua" w:cs="Arial"/>
          <w:b/>
          <w:i/>
          <w:sz w:val="24"/>
          <w:szCs w:val="24"/>
          <w:lang w:eastAsia="zh-CN"/>
        </w:rPr>
      </w:pPr>
      <w:r w:rsidRPr="00456394">
        <w:rPr>
          <w:rFonts w:ascii="Book Antiqua" w:hAnsi="Book Antiqua" w:cs="Arial"/>
          <w:b/>
          <w:i/>
          <w:sz w:val="24"/>
          <w:szCs w:val="24"/>
        </w:rPr>
        <w:t>CONCLUSION</w:t>
      </w:r>
    </w:p>
    <w:p w14:paraId="5A1F939D" w14:textId="5E0DEDBD" w:rsidR="00E84215" w:rsidRPr="00456394" w:rsidRDefault="00E84215" w:rsidP="000112E5">
      <w:pPr>
        <w:spacing w:after="0" w:line="360" w:lineRule="auto"/>
        <w:jc w:val="both"/>
        <w:rPr>
          <w:rFonts w:ascii="Book Antiqua" w:hAnsi="Book Antiqua" w:cs="Arial"/>
          <w:sz w:val="24"/>
          <w:szCs w:val="24"/>
        </w:rPr>
      </w:pPr>
      <w:r w:rsidRPr="00456394">
        <w:rPr>
          <w:rFonts w:ascii="Book Antiqua" w:hAnsi="Book Antiqua" w:cs="Arial"/>
          <w:sz w:val="24"/>
          <w:szCs w:val="24"/>
        </w:rPr>
        <w:t xml:space="preserve">Immunizations have </w:t>
      </w:r>
      <w:r w:rsidR="00A43860" w:rsidRPr="00456394">
        <w:rPr>
          <w:rFonts w:ascii="Book Antiqua" w:hAnsi="Book Antiqua" w:cs="Arial"/>
          <w:sz w:val="24"/>
          <w:szCs w:val="24"/>
        </w:rPr>
        <w:t>been shown to be well-tolerated</w:t>
      </w:r>
      <w:r w:rsidRPr="00456394">
        <w:rPr>
          <w:rFonts w:ascii="Book Antiqua" w:hAnsi="Book Antiqua" w:cs="Arial"/>
          <w:sz w:val="24"/>
          <w:szCs w:val="24"/>
        </w:rPr>
        <w:t xml:space="preserve"> and protective immunity can be achieved in patients with IBD requiring immunosuppressive therapy. </w:t>
      </w:r>
    </w:p>
    <w:p w14:paraId="62BD67BB" w14:textId="77777777" w:rsidR="004F7BBE" w:rsidRPr="00456394" w:rsidRDefault="004F7BBE" w:rsidP="000112E5">
      <w:pPr>
        <w:spacing w:after="0" w:line="360" w:lineRule="auto"/>
        <w:jc w:val="both"/>
        <w:rPr>
          <w:rFonts w:ascii="Book Antiqua" w:hAnsi="Book Antiqua" w:cs="Arial"/>
          <w:sz w:val="24"/>
          <w:szCs w:val="24"/>
        </w:rPr>
      </w:pPr>
    </w:p>
    <w:p w14:paraId="1FCD928E" w14:textId="299F480B" w:rsidR="004F7BBE" w:rsidRPr="00456394" w:rsidRDefault="004F7BBE" w:rsidP="000112E5">
      <w:pPr>
        <w:spacing w:after="0" w:line="360" w:lineRule="auto"/>
        <w:jc w:val="both"/>
        <w:rPr>
          <w:rFonts w:ascii="Book Antiqua" w:eastAsia="Arial,Times New Roman" w:hAnsi="Book Antiqua" w:cs="Arial"/>
          <w:sz w:val="24"/>
          <w:szCs w:val="24"/>
        </w:rPr>
      </w:pPr>
      <w:r w:rsidRPr="00456394">
        <w:rPr>
          <w:rFonts w:ascii="Book Antiqua" w:hAnsi="Book Antiqua" w:cs="Arial"/>
          <w:b/>
          <w:sz w:val="24"/>
          <w:szCs w:val="24"/>
        </w:rPr>
        <w:t>Key words:</w:t>
      </w:r>
      <w:r w:rsidRPr="00456394">
        <w:rPr>
          <w:rFonts w:ascii="Book Antiqua" w:hAnsi="Book Antiqua" w:cs="Arial"/>
          <w:sz w:val="24"/>
          <w:szCs w:val="24"/>
        </w:rPr>
        <w:t xml:space="preserve"> </w:t>
      </w:r>
      <w:r w:rsidR="00593D3C" w:rsidRPr="00456394">
        <w:rPr>
          <w:rFonts w:ascii="Book Antiqua" w:eastAsia="Arial,Times New Roman" w:hAnsi="Book Antiqua" w:cs="Arial"/>
          <w:sz w:val="24"/>
          <w:szCs w:val="24"/>
        </w:rPr>
        <w:t>Vaccination</w:t>
      </w:r>
      <w:r w:rsidRPr="00456394">
        <w:rPr>
          <w:rFonts w:ascii="Book Antiqua" w:eastAsia="Arial,Times New Roman" w:hAnsi="Book Antiqua" w:cs="Arial"/>
          <w:sz w:val="24"/>
          <w:szCs w:val="24"/>
        </w:rPr>
        <w:t xml:space="preserve">; </w:t>
      </w:r>
      <w:r w:rsidR="00593D3C" w:rsidRPr="00456394">
        <w:rPr>
          <w:rFonts w:ascii="Book Antiqua" w:eastAsia="Arial,Times New Roman" w:hAnsi="Book Antiqua" w:cs="Arial"/>
          <w:sz w:val="24"/>
          <w:szCs w:val="24"/>
        </w:rPr>
        <w:t>Immunosuppression</w:t>
      </w:r>
      <w:r w:rsidRPr="00456394">
        <w:rPr>
          <w:rFonts w:ascii="Book Antiqua" w:eastAsia="Arial,Times New Roman" w:hAnsi="Book Antiqua" w:cs="Arial"/>
          <w:sz w:val="24"/>
          <w:szCs w:val="24"/>
        </w:rPr>
        <w:t xml:space="preserve">; </w:t>
      </w:r>
      <w:r w:rsidR="00593D3C" w:rsidRPr="00456394">
        <w:rPr>
          <w:rFonts w:ascii="Book Antiqua" w:eastAsia="Arial,Times New Roman" w:hAnsi="Book Antiqua" w:cs="Arial"/>
          <w:sz w:val="24"/>
          <w:szCs w:val="24"/>
        </w:rPr>
        <w:t>Early</w:t>
      </w:r>
      <w:r w:rsidRPr="00456394">
        <w:rPr>
          <w:rFonts w:ascii="Book Antiqua" w:eastAsia="Arial,Times New Roman" w:hAnsi="Book Antiqua" w:cs="Arial"/>
          <w:sz w:val="24"/>
          <w:szCs w:val="24"/>
        </w:rPr>
        <w:t>-onset inflammatory bowel disease</w:t>
      </w:r>
      <w:r w:rsidR="00593D3C" w:rsidRPr="00456394">
        <w:rPr>
          <w:rFonts w:ascii="Book Antiqua" w:hAnsi="Book Antiqua" w:cs="Arial" w:hint="eastAsia"/>
          <w:sz w:val="24"/>
          <w:szCs w:val="24"/>
          <w:lang w:eastAsia="zh-CN"/>
        </w:rPr>
        <w:t xml:space="preserve">; </w:t>
      </w:r>
      <w:r w:rsidR="00593D3C" w:rsidRPr="00456394">
        <w:rPr>
          <w:rFonts w:ascii="Book Antiqua" w:eastAsia="Arial,Times New Roman" w:hAnsi="Book Antiqua" w:cs="Arial"/>
          <w:sz w:val="24"/>
          <w:szCs w:val="24"/>
        </w:rPr>
        <w:t xml:space="preserve">Very </w:t>
      </w:r>
      <w:r w:rsidRPr="00456394">
        <w:rPr>
          <w:rFonts w:ascii="Book Antiqua" w:eastAsia="Arial,Times New Roman" w:hAnsi="Book Antiqua" w:cs="Arial"/>
          <w:sz w:val="24"/>
          <w:szCs w:val="24"/>
        </w:rPr>
        <w:t>early-onset inflammatory bowel disease</w:t>
      </w:r>
    </w:p>
    <w:p w14:paraId="03072838" w14:textId="14491101" w:rsidR="00DE038C" w:rsidRPr="00456394" w:rsidRDefault="00593D3C" w:rsidP="000112E5">
      <w:pPr>
        <w:spacing w:line="360" w:lineRule="auto"/>
        <w:jc w:val="both"/>
        <w:rPr>
          <w:rFonts w:ascii="Book Antiqua" w:hAnsi="Book Antiqua" w:cs="Arial"/>
          <w:sz w:val="24"/>
          <w:lang w:eastAsia="zh-CN"/>
        </w:rPr>
      </w:pPr>
      <w:bookmarkStart w:id="1" w:name="OLE_LINK105"/>
      <w:bookmarkStart w:id="2" w:name="OLE_LINK116"/>
      <w:bookmarkStart w:id="3" w:name="OLE_LINK89"/>
      <w:r w:rsidRPr="00456394">
        <w:rPr>
          <w:rFonts w:ascii="Book Antiqua" w:hAnsi="Book Antiqua" w:cs="Arial" w:hint="eastAsia"/>
          <w:sz w:val="24"/>
          <w:szCs w:val="24"/>
          <w:lang w:eastAsia="zh-CN"/>
        </w:rPr>
        <w:t xml:space="preserve"> </w:t>
      </w:r>
    </w:p>
    <w:p w14:paraId="6F1E9B07" w14:textId="77777777" w:rsidR="00593D3C" w:rsidRPr="00456394" w:rsidRDefault="00593D3C" w:rsidP="000112E5">
      <w:pPr>
        <w:spacing w:line="360" w:lineRule="auto"/>
        <w:jc w:val="both"/>
        <w:rPr>
          <w:rFonts w:ascii="Book Antiqua" w:hAnsi="Book Antiqua" w:cs="Arial"/>
          <w:sz w:val="24"/>
        </w:rPr>
      </w:pPr>
      <w:bookmarkStart w:id="4" w:name="OLE_LINK55"/>
      <w:bookmarkStart w:id="5" w:name="OLE_LINK56"/>
      <w:bookmarkEnd w:id="1"/>
      <w:bookmarkEnd w:id="2"/>
      <w:bookmarkEnd w:id="3"/>
      <w:r w:rsidRPr="00456394">
        <w:rPr>
          <w:rFonts w:ascii="Book Antiqua" w:hAnsi="Book Antiqua"/>
          <w:b/>
          <w:sz w:val="24"/>
        </w:rPr>
        <w:t>©</w:t>
      </w:r>
      <w:bookmarkEnd w:id="4"/>
      <w:bookmarkEnd w:id="5"/>
      <w:r w:rsidRPr="00456394">
        <w:rPr>
          <w:rFonts w:ascii="Book Antiqua" w:hAnsi="Book Antiqua" w:hint="eastAsia"/>
          <w:b/>
          <w:sz w:val="24"/>
        </w:rPr>
        <w:t xml:space="preserve"> </w:t>
      </w:r>
      <w:r w:rsidRPr="00456394">
        <w:rPr>
          <w:rFonts w:ascii="Book Antiqua" w:hAnsi="Book Antiqua" w:cs="Arial"/>
          <w:b/>
          <w:sz w:val="24"/>
        </w:rPr>
        <w:t>The Author(s) 201</w:t>
      </w:r>
      <w:r w:rsidRPr="00456394">
        <w:rPr>
          <w:rFonts w:ascii="Book Antiqua" w:hAnsi="Book Antiqua" w:cs="Arial" w:hint="eastAsia"/>
          <w:b/>
          <w:sz w:val="24"/>
        </w:rPr>
        <w:t>7</w:t>
      </w:r>
      <w:r w:rsidRPr="00456394">
        <w:rPr>
          <w:rFonts w:ascii="Book Antiqua" w:hAnsi="Book Antiqua" w:cs="Arial"/>
          <w:b/>
          <w:sz w:val="24"/>
        </w:rPr>
        <w:t xml:space="preserve">. </w:t>
      </w:r>
      <w:r w:rsidRPr="00456394">
        <w:rPr>
          <w:rFonts w:ascii="Book Antiqua" w:hAnsi="Book Antiqua" w:cs="Arial"/>
          <w:sz w:val="24"/>
        </w:rPr>
        <w:t xml:space="preserve">Published by </w:t>
      </w:r>
      <w:proofErr w:type="spellStart"/>
      <w:r w:rsidRPr="00456394">
        <w:rPr>
          <w:rFonts w:ascii="Book Antiqua" w:hAnsi="Book Antiqua" w:cs="Arial"/>
          <w:sz w:val="24"/>
        </w:rPr>
        <w:t>Baishideng</w:t>
      </w:r>
      <w:proofErr w:type="spellEnd"/>
      <w:r w:rsidRPr="00456394">
        <w:rPr>
          <w:rFonts w:ascii="Book Antiqua" w:hAnsi="Book Antiqua" w:cs="Arial"/>
          <w:sz w:val="24"/>
        </w:rPr>
        <w:t xml:space="preserve"> Publishing Group Inc. All rights reserved.</w:t>
      </w:r>
    </w:p>
    <w:p w14:paraId="275BAD00" w14:textId="77777777" w:rsidR="00DE038C" w:rsidRPr="00456394" w:rsidRDefault="00DE038C" w:rsidP="000112E5">
      <w:pPr>
        <w:spacing w:after="0" w:line="360" w:lineRule="auto"/>
        <w:jc w:val="both"/>
        <w:rPr>
          <w:rFonts w:ascii="Book Antiqua" w:hAnsi="Book Antiqua" w:cs="Arial"/>
          <w:sz w:val="24"/>
          <w:szCs w:val="24"/>
        </w:rPr>
      </w:pPr>
    </w:p>
    <w:p w14:paraId="428133AB" w14:textId="7DF3490D" w:rsidR="00DE038C" w:rsidRPr="00456394" w:rsidRDefault="00DE038C" w:rsidP="000112E5">
      <w:pPr>
        <w:spacing w:after="0" w:line="360" w:lineRule="auto"/>
        <w:jc w:val="both"/>
        <w:rPr>
          <w:rFonts w:ascii="Book Antiqua" w:hAnsi="Book Antiqua" w:cs="Arial"/>
          <w:sz w:val="24"/>
          <w:szCs w:val="24"/>
        </w:rPr>
      </w:pPr>
      <w:r w:rsidRPr="00456394">
        <w:rPr>
          <w:rFonts w:ascii="Book Antiqua" w:hAnsi="Book Antiqua" w:cs="Arial"/>
          <w:b/>
          <w:sz w:val="24"/>
          <w:szCs w:val="24"/>
        </w:rPr>
        <w:t>Core tip:</w:t>
      </w:r>
      <w:r w:rsidRPr="00456394">
        <w:rPr>
          <w:rFonts w:ascii="Book Antiqua" w:hAnsi="Book Antiqua" w:cs="Arial"/>
          <w:sz w:val="24"/>
          <w:szCs w:val="24"/>
        </w:rPr>
        <w:t xml:space="preserve"> </w:t>
      </w:r>
      <w:r w:rsidRPr="00456394">
        <w:rPr>
          <w:rFonts w:ascii="Book Antiqua" w:eastAsia="Arial,Times New Roman" w:hAnsi="Book Antiqua" w:cs="Arial"/>
          <w:sz w:val="24"/>
          <w:szCs w:val="24"/>
        </w:rPr>
        <w:t xml:space="preserve">Chronic immunosuppression and immune defects can contribute to increased susceptibility to infections in pediatric </w:t>
      </w:r>
      <w:r w:rsidR="005779CA" w:rsidRPr="00456394">
        <w:rPr>
          <w:rFonts w:ascii="Book Antiqua" w:eastAsia="Arial,Times New Roman" w:hAnsi="Book Antiqua" w:cs="Arial"/>
          <w:sz w:val="24"/>
          <w:szCs w:val="24"/>
        </w:rPr>
        <w:t>inflammatory bowel disease (IBD)</w:t>
      </w:r>
      <w:r w:rsidRPr="00456394">
        <w:rPr>
          <w:rFonts w:ascii="Book Antiqua" w:eastAsia="Arial,Times New Roman" w:hAnsi="Book Antiqua" w:cs="Arial"/>
          <w:sz w:val="24"/>
          <w:szCs w:val="24"/>
        </w:rPr>
        <w:t>. Immunization rates</w:t>
      </w:r>
      <w:r w:rsidR="00623F5C" w:rsidRPr="00456394">
        <w:rPr>
          <w:rFonts w:ascii="Book Antiqua" w:eastAsia="Arial,Times New Roman" w:hAnsi="Book Antiqua" w:cs="Arial"/>
          <w:sz w:val="24"/>
          <w:szCs w:val="24"/>
        </w:rPr>
        <w:t xml:space="preserve"> among IBD patients are low due to</w:t>
      </w:r>
      <w:r w:rsidRPr="00456394">
        <w:rPr>
          <w:rFonts w:ascii="Book Antiqua" w:eastAsia="Arial,Times New Roman" w:hAnsi="Book Antiqua" w:cs="Arial"/>
          <w:sz w:val="24"/>
          <w:szCs w:val="24"/>
        </w:rPr>
        <w:t xml:space="preserve"> concerns about vaccine efficacy while on immunosuppression and disease exacerbation with administration.</w:t>
      </w:r>
      <w:r w:rsidR="00593D3C" w:rsidRPr="00456394">
        <w:rPr>
          <w:rFonts w:ascii="Book Antiqua" w:hAnsi="Book Antiqua" w:cs="Arial" w:hint="eastAsia"/>
          <w:sz w:val="24"/>
          <w:szCs w:val="24"/>
          <w:lang w:eastAsia="zh-CN"/>
        </w:rPr>
        <w:t xml:space="preserve"> </w:t>
      </w:r>
      <w:r w:rsidR="005779CA" w:rsidRPr="00456394">
        <w:rPr>
          <w:rFonts w:ascii="Book Antiqua" w:eastAsia="Arial,Times New Roman" w:hAnsi="Book Antiqua" w:cs="Arial"/>
          <w:sz w:val="24"/>
          <w:szCs w:val="24"/>
        </w:rPr>
        <w:t xml:space="preserve">The aim of this review </w:t>
      </w:r>
      <w:r w:rsidR="00AE2C0A" w:rsidRPr="00456394">
        <w:rPr>
          <w:rFonts w:ascii="Book Antiqua" w:eastAsia="Arial,Times New Roman" w:hAnsi="Book Antiqua" w:cs="Arial"/>
          <w:sz w:val="24"/>
          <w:szCs w:val="24"/>
        </w:rPr>
        <w:t xml:space="preserve">was </w:t>
      </w:r>
      <w:r w:rsidR="005779CA" w:rsidRPr="00456394">
        <w:rPr>
          <w:rFonts w:ascii="Book Antiqua" w:eastAsia="Arial,Times New Roman" w:hAnsi="Book Antiqua" w:cs="Arial"/>
          <w:sz w:val="24"/>
          <w:szCs w:val="24"/>
        </w:rPr>
        <w:t>to</w:t>
      </w:r>
      <w:r w:rsidR="005779CA" w:rsidRPr="00456394">
        <w:rPr>
          <w:rFonts w:ascii="Book Antiqua" w:hAnsi="Book Antiqua" w:cs="Arial"/>
          <w:sz w:val="24"/>
          <w:szCs w:val="24"/>
        </w:rPr>
        <w:t xml:space="preserve"> determine the vaccination rates in pediatric immunosuppression-dependent IBD and the safety and efficacy of immunizations in this population.</w:t>
      </w:r>
    </w:p>
    <w:p w14:paraId="06859F89" w14:textId="77777777" w:rsidR="00962039" w:rsidRPr="00456394" w:rsidRDefault="00962039" w:rsidP="000112E5">
      <w:pPr>
        <w:spacing w:after="0" w:line="360" w:lineRule="auto"/>
        <w:jc w:val="both"/>
        <w:rPr>
          <w:rFonts w:ascii="Book Antiqua" w:hAnsi="Book Antiqua" w:cs="Arial"/>
          <w:sz w:val="24"/>
          <w:szCs w:val="24"/>
        </w:rPr>
      </w:pPr>
    </w:p>
    <w:p w14:paraId="5DC76E6E" w14:textId="3066DB18" w:rsidR="003410C5" w:rsidRPr="00456394" w:rsidRDefault="00593D3C" w:rsidP="000112E5">
      <w:pPr>
        <w:spacing w:after="0" w:line="360" w:lineRule="auto"/>
        <w:jc w:val="both"/>
        <w:rPr>
          <w:rFonts w:ascii="Book Antiqua" w:hAnsi="Book Antiqua" w:cs="Arial"/>
          <w:sz w:val="24"/>
          <w:szCs w:val="24"/>
          <w:vertAlign w:val="superscript"/>
          <w:lang w:eastAsia="zh-CN"/>
        </w:rPr>
      </w:pPr>
      <w:r w:rsidRPr="00456394">
        <w:rPr>
          <w:rFonts w:ascii="Book Antiqua" w:hAnsi="Book Antiqua" w:cs="Arial"/>
          <w:sz w:val="24"/>
          <w:szCs w:val="24"/>
        </w:rPr>
        <w:t>Nguyen</w:t>
      </w:r>
      <w:r w:rsidRPr="00456394">
        <w:rPr>
          <w:rFonts w:ascii="Book Antiqua" w:hAnsi="Book Antiqua" w:cs="Arial" w:hint="eastAsia"/>
          <w:sz w:val="24"/>
          <w:szCs w:val="24"/>
          <w:lang w:eastAsia="zh-CN"/>
        </w:rPr>
        <w:t xml:space="preserve"> HT, </w:t>
      </w:r>
      <w:proofErr w:type="spellStart"/>
      <w:r w:rsidRPr="00456394">
        <w:rPr>
          <w:rFonts w:ascii="Book Antiqua" w:hAnsi="Book Antiqua" w:cs="Arial"/>
          <w:sz w:val="24"/>
          <w:szCs w:val="24"/>
        </w:rPr>
        <w:t>Minar</w:t>
      </w:r>
      <w:proofErr w:type="spellEnd"/>
      <w:r w:rsidRPr="00456394">
        <w:rPr>
          <w:rFonts w:ascii="Book Antiqua" w:hAnsi="Book Antiqua" w:cs="Arial" w:hint="eastAsia"/>
          <w:sz w:val="24"/>
          <w:szCs w:val="24"/>
          <w:lang w:eastAsia="zh-CN"/>
        </w:rPr>
        <w:t xml:space="preserve"> P, </w:t>
      </w:r>
      <w:r w:rsidRPr="00456394">
        <w:rPr>
          <w:rFonts w:ascii="Book Antiqua" w:hAnsi="Book Antiqua" w:cs="Arial"/>
          <w:sz w:val="24"/>
          <w:szCs w:val="24"/>
        </w:rPr>
        <w:t>Jackson</w:t>
      </w:r>
      <w:r w:rsidRPr="00456394">
        <w:rPr>
          <w:rFonts w:ascii="Book Antiqua" w:hAnsi="Book Antiqua" w:cs="Arial" w:hint="eastAsia"/>
          <w:sz w:val="24"/>
          <w:szCs w:val="24"/>
          <w:lang w:eastAsia="zh-CN"/>
        </w:rPr>
        <w:t xml:space="preserve"> K, </w:t>
      </w:r>
      <w:r w:rsidRPr="00456394">
        <w:rPr>
          <w:rFonts w:ascii="Book Antiqua" w:hAnsi="Book Antiqua" w:cs="Arial"/>
          <w:sz w:val="24"/>
          <w:szCs w:val="24"/>
        </w:rPr>
        <w:t>Fulkerson</w:t>
      </w:r>
      <w:r w:rsidRPr="00456394">
        <w:rPr>
          <w:rFonts w:ascii="Book Antiqua" w:hAnsi="Book Antiqua" w:cs="Arial" w:hint="eastAsia"/>
          <w:sz w:val="24"/>
          <w:szCs w:val="24"/>
          <w:lang w:eastAsia="zh-CN"/>
        </w:rPr>
        <w:t xml:space="preserve"> PC. </w:t>
      </w:r>
      <w:r w:rsidR="00962039" w:rsidRPr="00456394">
        <w:rPr>
          <w:rFonts w:ascii="Book Antiqua" w:hAnsi="Book Antiqua" w:cs="Arial"/>
          <w:sz w:val="24"/>
          <w:szCs w:val="24"/>
        </w:rPr>
        <w:t xml:space="preserve">Vaccinations in immunosuppressive-dependent pediatric inflammatory bowel disease. </w:t>
      </w:r>
      <w:r w:rsidR="00962039" w:rsidRPr="00456394">
        <w:rPr>
          <w:rFonts w:ascii="Book Antiqua" w:hAnsi="Book Antiqua" w:cs="Arial"/>
          <w:i/>
          <w:sz w:val="24"/>
          <w:szCs w:val="24"/>
        </w:rPr>
        <w:t xml:space="preserve">World J </w:t>
      </w:r>
      <w:proofErr w:type="spellStart"/>
      <w:r w:rsidR="00962039" w:rsidRPr="00456394">
        <w:rPr>
          <w:rFonts w:ascii="Book Antiqua" w:hAnsi="Book Antiqua" w:cs="Arial"/>
          <w:i/>
          <w:sz w:val="24"/>
          <w:szCs w:val="24"/>
        </w:rPr>
        <w:t>Gastroenterol</w:t>
      </w:r>
      <w:proofErr w:type="spellEnd"/>
      <w:r w:rsidR="00962039" w:rsidRPr="00456394">
        <w:rPr>
          <w:rFonts w:ascii="Book Antiqua" w:hAnsi="Book Antiqua" w:cs="Arial"/>
          <w:sz w:val="24"/>
          <w:szCs w:val="24"/>
        </w:rPr>
        <w:t xml:space="preserve"> 2017; In press</w:t>
      </w:r>
      <w:r w:rsidR="003410C5" w:rsidRPr="00456394">
        <w:rPr>
          <w:rFonts w:ascii="Book Antiqua" w:hAnsi="Book Antiqua" w:cs="Arial"/>
          <w:b/>
          <w:sz w:val="24"/>
          <w:szCs w:val="24"/>
        </w:rPr>
        <w:br w:type="page"/>
      </w:r>
    </w:p>
    <w:p w14:paraId="66EBC270" w14:textId="2DA2E8BD" w:rsidR="005B5930" w:rsidRPr="00456394" w:rsidRDefault="003410C5" w:rsidP="000112E5">
      <w:pPr>
        <w:spacing w:after="0" w:line="360" w:lineRule="auto"/>
        <w:jc w:val="both"/>
        <w:rPr>
          <w:rFonts w:ascii="Book Antiqua" w:hAnsi="Book Antiqua" w:cs="Arial"/>
          <w:b/>
          <w:sz w:val="24"/>
          <w:szCs w:val="24"/>
        </w:rPr>
      </w:pPr>
      <w:r w:rsidRPr="00456394">
        <w:rPr>
          <w:rFonts w:ascii="Book Antiqua" w:hAnsi="Book Antiqua" w:cs="Arial"/>
          <w:b/>
          <w:sz w:val="24"/>
          <w:szCs w:val="24"/>
        </w:rPr>
        <w:lastRenderedPageBreak/>
        <w:t>INTRODUCTION</w:t>
      </w:r>
    </w:p>
    <w:p w14:paraId="7D8F1E2C" w14:textId="21FAAE71" w:rsidR="005B5930" w:rsidRPr="00456394" w:rsidRDefault="005B5930" w:rsidP="000112E5">
      <w:pPr>
        <w:spacing w:after="0" w:line="360" w:lineRule="auto"/>
        <w:jc w:val="both"/>
        <w:rPr>
          <w:rFonts w:ascii="Book Antiqua" w:hAnsi="Book Antiqua" w:cs="Arial"/>
          <w:sz w:val="24"/>
          <w:szCs w:val="24"/>
        </w:rPr>
      </w:pPr>
      <w:r w:rsidRPr="00456394">
        <w:rPr>
          <w:rFonts w:ascii="Book Antiqua" w:hAnsi="Book Antiqua" w:cs="Arial"/>
          <w:sz w:val="24"/>
          <w:szCs w:val="24"/>
        </w:rPr>
        <w:t>The prevalence of inflammatory bowel disease (IBD) is on the rise, particularly in the elderly population and very young children. Approximately 25% of patients with IBD will be diagnosed during childhood, and very early-onset IBD (VEOIBD) further classifies those children diagnosed before 6 years of age. VEOIBD comprises 15% of pediatric IBD cases and has an</w:t>
      </w:r>
      <w:r w:rsidR="00593D3C" w:rsidRPr="00456394">
        <w:rPr>
          <w:rFonts w:ascii="Book Antiqua" w:hAnsi="Book Antiqua" w:cs="Arial"/>
          <w:sz w:val="24"/>
          <w:szCs w:val="24"/>
        </w:rPr>
        <w:t xml:space="preserve"> incidence rate of 4.37 per 100</w:t>
      </w:r>
      <w:r w:rsidRPr="00456394">
        <w:rPr>
          <w:rFonts w:ascii="Book Antiqua" w:hAnsi="Book Antiqua" w:cs="Arial"/>
          <w:sz w:val="24"/>
          <w:szCs w:val="24"/>
        </w:rPr>
        <w:t>000 children</w:t>
      </w:r>
      <w:r w:rsidR="00593D3C" w:rsidRPr="00456394">
        <w:rPr>
          <w:rFonts w:ascii="Book Antiqua" w:hAnsi="Book Antiqua" w:cs="Arial"/>
          <w:sz w:val="24"/>
          <w:szCs w:val="24"/>
        </w:rPr>
        <w:t xml:space="preserve"> and a prevalence of 14 per 100</w:t>
      </w:r>
      <w:r w:rsidRPr="00456394">
        <w:rPr>
          <w:rFonts w:ascii="Book Antiqua" w:hAnsi="Book Antiqua" w:cs="Arial"/>
          <w:sz w:val="24"/>
          <w:szCs w:val="24"/>
        </w:rPr>
        <w:t xml:space="preserve">000 </w:t>
      </w:r>
      <w:proofErr w:type="gramStart"/>
      <w:r w:rsidRPr="00456394">
        <w:rPr>
          <w:rFonts w:ascii="Book Antiqua" w:hAnsi="Book Antiqua" w:cs="Arial"/>
          <w:sz w:val="24"/>
          <w:szCs w:val="24"/>
        </w:rPr>
        <w:t>children</w:t>
      </w:r>
      <w:r w:rsidR="009F526D" w:rsidRPr="00456394">
        <w:rPr>
          <w:rFonts w:ascii="Book Antiqua" w:hAnsi="Book Antiqua" w:cs="Arial"/>
          <w:sz w:val="24"/>
          <w:szCs w:val="24"/>
          <w:vertAlign w:val="superscript"/>
        </w:rPr>
        <w:t>[</w:t>
      </w:r>
      <w:proofErr w:type="gramEnd"/>
      <w:r w:rsidRPr="00456394">
        <w:rPr>
          <w:rFonts w:ascii="Book Antiqua" w:hAnsi="Book Antiqua" w:cs="Arial"/>
          <w:sz w:val="24"/>
          <w:szCs w:val="24"/>
          <w:vertAlign w:val="superscript"/>
        </w:rPr>
        <w:fldChar w:fldCharType="begin">
          <w:fldData xml:space="preserve">PEVuZE5vdGU+PENpdGU+PEF1dGhvcj5VaGxpZzwvQXV0aG9yPjxZZWFyPjIwMTQ8L1llYXI+PFJl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bD48cGFnZXM+OTkwLTEwMDcuZTM8L3BhZ2VzPjx2b2x1bWU+MTQ3PC92b2x1bWU+PG51bWJlcj41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</w:fldData>
        </w:fldChar>
      </w:r>
      <w:r w:rsidRPr="00456394">
        <w:rPr>
          <w:rFonts w:ascii="Book Antiqua" w:hAnsi="Book Antiqua" w:cs="Arial"/>
          <w:sz w:val="24"/>
          <w:szCs w:val="24"/>
          <w:vertAlign w:val="superscript"/>
        </w:rPr>
        <w:instrText xml:space="preserve"> ADDIN EN.CITE </w:instrText>
      </w:r>
      <w:r w:rsidRPr="00456394">
        <w:rPr>
          <w:rFonts w:ascii="Book Antiqua" w:hAnsi="Book Antiqua" w:cs="Arial"/>
          <w:sz w:val="24"/>
          <w:szCs w:val="24"/>
          <w:vertAlign w:val="superscript"/>
        </w:rPr>
        <w:fldChar w:fldCharType="begin">
          <w:fldData xml:space="preserve">PEVuZE5vdGU+PENpdGU+PEF1dGhvcj5VaGxpZzwvQXV0aG9yPjxZZWFyPjIwMTQ8L1llYXI+PFJl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bD48cGFnZXM+OTkwLTEwMDcuZTM8L3BhZ2VzPjx2b2x1bWU+MTQ3PC92b2x1bWU+PG51bWJlcj41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</w:fldData>
        </w:fldChar>
      </w:r>
      <w:r w:rsidRPr="00456394">
        <w:rPr>
          <w:rFonts w:ascii="Book Antiqua" w:hAnsi="Book Antiqua" w:cs="Arial"/>
          <w:sz w:val="24"/>
          <w:szCs w:val="24"/>
          <w:vertAlign w:val="superscript"/>
        </w:rPr>
        <w:instrText xml:space="preserve"> ADDIN EN.CITE.DATA </w:instrText>
      </w:r>
      <w:r w:rsidRPr="00456394">
        <w:rPr>
          <w:rFonts w:ascii="Book Antiqua" w:hAnsi="Book Antiqua" w:cs="Arial"/>
          <w:sz w:val="24"/>
          <w:szCs w:val="24"/>
          <w:vertAlign w:val="superscript"/>
        </w:rPr>
      </w:r>
      <w:r w:rsidRPr="00456394">
        <w:rPr>
          <w:rFonts w:ascii="Book Antiqua" w:hAnsi="Book Antiqua" w:cs="Arial"/>
          <w:sz w:val="24"/>
          <w:szCs w:val="24"/>
          <w:vertAlign w:val="superscript"/>
        </w:rPr>
        <w:fldChar w:fldCharType="end"/>
      </w:r>
      <w:r w:rsidRPr="00456394">
        <w:rPr>
          <w:rFonts w:ascii="Book Antiqua" w:hAnsi="Book Antiqua" w:cs="Arial"/>
          <w:sz w:val="24"/>
          <w:szCs w:val="24"/>
          <w:vertAlign w:val="superscript"/>
        </w:rPr>
      </w:r>
      <w:r w:rsidRPr="00456394">
        <w:rPr>
          <w:rFonts w:ascii="Book Antiqua" w:hAnsi="Book Antiqua" w:cs="Arial"/>
          <w:sz w:val="24"/>
          <w:szCs w:val="24"/>
          <w:vertAlign w:val="superscript"/>
        </w:rPr>
        <w:fldChar w:fldCharType="separate"/>
      </w:r>
      <w:r w:rsidRPr="00456394">
        <w:rPr>
          <w:rFonts w:ascii="Book Antiqua" w:hAnsi="Book Antiqua" w:cs="Arial"/>
          <w:noProof/>
          <w:sz w:val="24"/>
          <w:szCs w:val="24"/>
          <w:vertAlign w:val="superscript"/>
        </w:rPr>
        <w:t>1</w:t>
      </w:r>
      <w:r w:rsidRPr="00456394">
        <w:rPr>
          <w:rFonts w:ascii="Book Antiqua" w:hAnsi="Book Antiqua" w:cs="Arial"/>
          <w:sz w:val="24"/>
          <w:szCs w:val="24"/>
          <w:vertAlign w:val="superscript"/>
        </w:rPr>
        <w:fldChar w:fldCharType="end"/>
      </w:r>
      <w:r w:rsidR="009F526D" w:rsidRPr="00456394">
        <w:rPr>
          <w:rFonts w:ascii="Book Antiqua" w:hAnsi="Book Antiqua" w:cs="Arial"/>
          <w:sz w:val="24"/>
          <w:szCs w:val="24"/>
          <w:vertAlign w:val="superscript"/>
        </w:rPr>
        <w:t>]</w:t>
      </w:r>
      <w:r w:rsidRPr="00456394">
        <w:rPr>
          <w:rFonts w:ascii="Book Antiqua" w:hAnsi="Book Antiqua" w:cs="Arial"/>
          <w:sz w:val="24"/>
          <w:szCs w:val="24"/>
        </w:rPr>
        <w:t xml:space="preserve">. The increasing incidence in the very young is of interest to immunologists as these patients often are referred for evaluation for immunodeficiency. Conventional, polygenic IBD predominates in </w:t>
      </w:r>
      <w:proofErr w:type="gramStart"/>
      <w:r w:rsidRPr="00456394">
        <w:rPr>
          <w:rFonts w:ascii="Book Antiqua" w:hAnsi="Book Antiqua" w:cs="Arial"/>
          <w:sz w:val="24"/>
          <w:szCs w:val="24"/>
        </w:rPr>
        <w:t>patients</w:t>
      </w:r>
      <w:proofErr w:type="gramEnd"/>
      <w:r w:rsidRPr="00456394">
        <w:rPr>
          <w:rFonts w:ascii="Book Antiqua" w:hAnsi="Book Antiqua" w:cs="Arial"/>
          <w:sz w:val="24"/>
          <w:szCs w:val="24"/>
        </w:rPr>
        <w:t xml:space="preserve"> aged 7 years and older at time of diagnosis, but approximately 20% of VEOIBD is monogenic</w:t>
      </w:r>
      <w:r w:rsidR="00456394" w:rsidRPr="00456394">
        <w:rPr>
          <w:rFonts w:ascii="Book Antiqua" w:hAnsi="Book Antiqua" w:cs="Arial" w:hint="eastAsia"/>
          <w:sz w:val="24"/>
          <w:szCs w:val="24"/>
          <w:lang w:eastAsia="zh-CN"/>
        </w:rPr>
        <w:t>-</w:t>
      </w:r>
      <w:r w:rsidRPr="00456394">
        <w:rPr>
          <w:rFonts w:ascii="Book Antiqua" w:hAnsi="Book Antiqua" w:cs="Arial"/>
          <w:sz w:val="24"/>
          <w:szCs w:val="24"/>
        </w:rPr>
        <w:t xml:space="preserve">single gene defects that affect the gastrointestinal immune regulation. Mutations that result in chronic granulomatous disease, IL-10 signaling alterations, and defects in X-linked inhibitor of apoptosis function have been associated with </w:t>
      </w:r>
      <w:proofErr w:type="gramStart"/>
      <w:r w:rsidRPr="00456394">
        <w:rPr>
          <w:rFonts w:ascii="Book Antiqua" w:hAnsi="Book Antiqua" w:cs="Arial"/>
          <w:sz w:val="24"/>
          <w:szCs w:val="24"/>
        </w:rPr>
        <w:t>VEOIBD</w:t>
      </w:r>
      <w:r w:rsidR="009F526D" w:rsidRPr="00456394">
        <w:rPr>
          <w:rFonts w:ascii="Book Antiqua" w:hAnsi="Book Antiqua" w:cs="Arial"/>
          <w:sz w:val="24"/>
          <w:szCs w:val="24"/>
          <w:vertAlign w:val="superscript"/>
        </w:rPr>
        <w:t>[</w:t>
      </w:r>
      <w:proofErr w:type="gramEnd"/>
      <w:r w:rsidRPr="00456394">
        <w:rPr>
          <w:rFonts w:ascii="Book Antiqua" w:hAnsi="Book Antiqua" w:cs="Arial"/>
          <w:sz w:val="24"/>
          <w:szCs w:val="24"/>
          <w:vertAlign w:val="superscript"/>
        </w:rPr>
        <w:fldChar w:fldCharType="begin">
          <w:fldData xml:space="preserve">PEVuZE5vdGU+PENpdGU+PEF1dGhvcj5VaGxpZzwvQXV0aG9yPjxZZWFyPjIwMTQ8L1llYXI+PFJl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bD48cGFnZXM+OTkwLTEwMDcuZTM8L3BhZ2VzPjx2b2x1bWU+MTQ3PC92b2x1bWU+PG51bWJlcj41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</w:fldData>
        </w:fldChar>
      </w:r>
      <w:r w:rsidRPr="00456394">
        <w:rPr>
          <w:rFonts w:ascii="Book Antiqua" w:hAnsi="Book Antiqua" w:cs="Arial"/>
          <w:sz w:val="24"/>
          <w:szCs w:val="24"/>
          <w:vertAlign w:val="superscript"/>
        </w:rPr>
        <w:instrText xml:space="preserve"> ADDIN EN.CITE </w:instrText>
      </w:r>
      <w:r w:rsidRPr="00456394">
        <w:rPr>
          <w:rFonts w:ascii="Book Antiqua" w:hAnsi="Book Antiqua" w:cs="Arial"/>
          <w:sz w:val="24"/>
          <w:szCs w:val="24"/>
          <w:vertAlign w:val="superscript"/>
        </w:rPr>
        <w:fldChar w:fldCharType="begin">
          <w:fldData xml:space="preserve">PEVuZE5vdGU+PENpdGU+PEF1dGhvcj5VaGxpZzwvQXV0aG9yPjxZZWFyPjIwMTQ8L1llYXI+PFJl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bD48cGFnZXM+OTkwLTEwMDcuZTM8L3BhZ2VzPjx2b2x1bWU+MTQ3PC92b2x1bWU+PG51bWJlcj41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</w:fldData>
        </w:fldChar>
      </w:r>
      <w:r w:rsidRPr="00456394">
        <w:rPr>
          <w:rFonts w:ascii="Book Antiqua" w:hAnsi="Book Antiqua" w:cs="Arial"/>
          <w:sz w:val="24"/>
          <w:szCs w:val="24"/>
          <w:vertAlign w:val="superscript"/>
        </w:rPr>
        <w:instrText xml:space="preserve"> ADDIN EN.CITE.DATA </w:instrText>
      </w:r>
      <w:r w:rsidRPr="00456394">
        <w:rPr>
          <w:rFonts w:ascii="Book Antiqua" w:hAnsi="Book Antiqua" w:cs="Arial"/>
          <w:sz w:val="24"/>
          <w:szCs w:val="24"/>
          <w:vertAlign w:val="superscript"/>
        </w:rPr>
      </w:r>
      <w:r w:rsidRPr="00456394">
        <w:rPr>
          <w:rFonts w:ascii="Book Antiqua" w:hAnsi="Book Antiqua" w:cs="Arial"/>
          <w:sz w:val="24"/>
          <w:szCs w:val="24"/>
          <w:vertAlign w:val="superscript"/>
        </w:rPr>
        <w:fldChar w:fldCharType="end"/>
      </w:r>
      <w:r w:rsidRPr="00456394">
        <w:rPr>
          <w:rFonts w:ascii="Book Antiqua" w:hAnsi="Book Antiqua" w:cs="Arial"/>
          <w:sz w:val="24"/>
          <w:szCs w:val="24"/>
          <w:vertAlign w:val="superscript"/>
        </w:rPr>
      </w:r>
      <w:r w:rsidRPr="00456394">
        <w:rPr>
          <w:rFonts w:ascii="Book Antiqua" w:hAnsi="Book Antiqua" w:cs="Arial"/>
          <w:sz w:val="24"/>
          <w:szCs w:val="24"/>
          <w:vertAlign w:val="superscript"/>
        </w:rPr>
        <w:fldChar w:fldCharType="separate"/>
      </w:r>
      <w:r w:rsidRPr="00456394">
        <w:rPr>
          <w:rFonts w:ascii="Book Antiqua" w:hAnsi="Book Antiqua" w:cs="Arial"/>
          <w:noProof/>
          <w:sz w:val="24"/>
          <w:szCs w:val="24"/>
          <w:vertAlign w:val="superscript"/>
        </w:rPr>
        <w:t>1</w:t>
      </w:r>
      <w:r w:rsidRPr="00456394">
        <w:rPr>
          <w:rFonts w:ascii="Book Antiqua" w:hAnsi="Book Antiqua" w:cs="Arial"/>
          <w:sz w:val="24"/>
          <w:szCs w:val="24"/>
          <w:vertAlign w:val="superscript"/>
        </w:rPr>
        <w:fldChar w:fldCharType="end"/>
      </w:r>
      <w:r w:rsidR="009F526D" w:rsidRPr="00456394">
        <w:rPr>
          <w:rFonts w:ascii="Book Antiqua" w:hAnsi="Book Antiqua" w:cs="Arial"/>
          <w:sz w:val="24"/>
          <w:szCs w:val="24"/>
          <w:vertAlign w:val="superscript"/>
        </w:rPr>
        <w:t>]</w:t>
      </w:r>
      <w:r w:rsidRPr="00456394">
        <w:rPr>
          <w:rFonts w:ascii="Book Antiqua" w:hAnsi="Book Antiqua" w:cs="Arial"/>
          <w:sz w:val="24"/>
          <w:szCs w:val="24"/>
        </w:rPr>
        <w:t>.</w:t>
      </w:r>
      <w:r w:rsidR="00E72F87">
        <w:rPr>
          <w:rFonts w:ascii="Book Antiqua" w:hAnsi="Book Antiqua" w:cs="Arial" w:hint="eastAsia"/>
          <w:sz w:val="24"/>
          <w:szCs w:val="24"/>
          <w:lang w:eastAsia="zh-CN"/>
        </w:rPr>
        <w:t xml:space="preserve"> </w:t>
      </w:r>
      <w:r w:rsidRPr="00456394">
        <w:rPr>
          <w:rFonts w:ascii="Book Antiqua" w:hAnsi="Book Antiqua" w:cs="Arial"/>
          <w:sz w:val="24"/>
          <w:szCs w:val="24"/>
        </w:rPr>
        <w:t>These abnormalities in innate immunity are further compounded by immunosuppressive medications prescribed for IBD treatment, resulting in increased risk of infection. A cross-sectional analysis showed that bacterial pneumonia was one of the most common causes of hospitalizations for IBD patients on immunomodulators or anti–tumor necrosis factor alpha (anti</w:t>
      </w:r>
      <m:oMath>
        <m:r>
          <w:rPr>
            <w:rFonts w:ascii="Cambria Math" w:hAnsi="Cambria Math" w:cs="Arial"/>
            <w:sz w:val="24"/>
            <w:szCs w:val="24"/>
          </w:rPr>
          <m:t>–</m:t>
        </m:r>
      </m:oMath>
      <w:r w:rsidRPr="00456394">
        <w:rPr>
          <w:rFonts w:ascii="Book Antiqua" w:hAnsi="Book Antiqua" w:cs="Arial"/>
          <w:sz w:val="24"/>
          <w:szCs w:val="24"/>
        </w:rPr>
        <w:t xml:space="preserve">TNF-alpha) therapy with a prevalence of </w:t>
      </w:r>
      <w:r w:rsidRPr="00456394">
        <w:rPr>
          <w:rFonts w:ascii="Book Antiqua" w:hAnsi="Book Antiqua" w:cs="Arial"/>
          <w:i/>
          <w:sz w:val="24"/>
          <w:szCs w:val="24"/>
        </w:rPr>
        <w:t>S. pneumoniae</w:t>
      </w:r>
      <w:r w:rsidR="00B2644A" w:rsidRPr="00456394">
        <w:rPr>
          <w:rFonts w:ascii="Book Antiqua" w:hAnsi="Book Antiqua" w:cs="Arial"/>
          <w:sz w:val="24"/>
          <w:szCs w:val="24"/>
        </w:rPr>
        <w:t xml:space="preserve"> pneumonia at 82.6 per 100</w:t>
      </w:r>
      <w:r w:rsidR="00456394" w:rsidRPr="00456394">
        <w:rPr>
          <w:rFonts w:ascii="Book Antiqua" w:hAnsi="Book Antiqua" w:cs="Arial"/>
          <w:sz w:val="24"/>
          <w:szCs w:val="24"/>
        </w:rPr>
        <w:t>000 compared to 69.2 per 100</w:t>
      </w:r>
      <w:r w:rsidRPr="00456394">
        <w:rPr>
          <w:rFonts w:ascii="Book Antiqua" w:hAnsi="Book Antiqua" w:cs="Arial"/>
          <w:sz w:val="24"/>
          <w:szCs w:val="24"/>
        </w:rPr>
        <w:t>000 in controls</w:t>
      </w:r>
      <w:r w:rsidR="009F526D" w:rsidRPr="00456394">
        <w:rPr>
          <w:rFonts w:ascii="Book Antiqua" w:hAnsi="Book Antiqua" w:cs="Arial"/>
          <w:sz w:val="24"/>
          <w:szCs w:val="24"/>
          <w:vertAlign w:val="superscript"/>
        </w:rPr>
        <w:t>[</w:t>
      </w:r>
      <w:r w:rsidRPr="00456394">
        <w:rPr>
          <w:rFonts w:ascii="Book Antiqua" w:hAnsi="Book Antiqua" w:cs="Arial"/>
          <w:sz w:val="24"/>
          <w:szCs w:val="24"/>
          <w:vertAlign w:val="superscript"/>
        </w:rPr>
        <w:fldChar w:fldCharType="begin"/>
      </w:r>
      <w:r w:rsidRPr="00456394">
        <w:rPr>
          <w:rFonts w:ascii="Book Antiqua" w:hAnsi="Book Antiqua" w:cs="Arial"/>
          <w:sz w:val="24"/>
          <w:szCs w:val="24"/>
          <w:vertAlign w:val="superscript"/>
        </w:rPr>
        <w:instrText xml:space="preserve"> ADDIN EN.CITE &lt;EndNote&gt;&lt;Cite&gt;&lt;Author&gt;Stobaugh&lt;/Author&gt;&lt;Year&gt;2013&lt;/Year&gt;&lt;RecNum&gt;42&lt;/RecNum&gt;&lt;DisplayText&gt;2&lt;/DisplayText&gt;&lt;record&gt;&lt;rec-number&gt;42&lt;/rec-number&gt;&lt;foreign-keys&gt;&lt;key app="EN" db-id="vaffzvwsnwwtdreza5fxdvpmvtvwvv2zwvst" timestamp="1481732351"&gt;42&lt;/key&gt;&lt;/foreign-keys&gt;&lt;ref-type name="Journal Article"&gt;17&lt;/ref-type&gt;&lt;contributors&gt;&lt;authors&gt;&lt;author&gt;Stobaugh, D. J.&lt;/author&gt;&lt;author&gt;Deepak, P.&lt;/author&gt;&lt;author&gt;Ehrenpreis, E. D.&lt;/author&gt;&lt;/authors&gt;&lt;/contributors&gt;&lt;auth-address&gt;Center for the Study of Complex Diseases, Research Institute, NorthShore University HealthSystem, Evanston, IL, USA ; Gastroenterology Department, NorthShore University HealthSystem, Highland Park, IL, USA.&lt;/auth-address&gt;&lt;titles&gt;&lt;title&gt;Hospitalizations for vaccine preventable pneumonias in patients with inflammatory bowel disease: a 6-year analysis of the Nationwide Inpatient Sample&lt;/title&gt;&lt;secondary-title&gt;Clin Exp Gastroenterol&lt;/secondary-title&gt;&lt;alt-title&gt;Clinical and experimental gastroenterology&lt;/alt-title&gt;&lt;/titles&gt;&lt;periodical&gt;&lt;full-title&gt;Clin Exp Gastroenterol&lt;/full-title&gt;&lt;abbr-1&gt;Clinical and experimental gastroenterology&lt;/abbr-1&gt;&lt;/periodical&gt;&lt;alt-periodical&gt;&lt;full-title&gt;Clin Exp Gastroenterol&lt;/full-title&gt;&lt;abbr-1&gt;Clinical and experimental gastroenterology&lt;/abbr-1&gt;&lt;/alt-periodical&gt;&lt;pages&gt;43-9&lt;/pages&gt;&lt;volume&gt;6&lt;/volume&gt;&lt;edition&gt;2013/07/03&lt;/edition&gt;&lt;keywords&gt;&lt;keyword&gt;Crohn&amp;apos;s disease&lt;/keyword&gt;&lt;keyword&gt;colitis&lt;/keyword&gt;&lt;keyword&gt;infection&lt;/keyword&gt;&lt;keyword&gt;pneumonia&lt;/keyword&gt;&lt;keyword&gt;ulcerative&lt;/keyword&gt;&lt;keyword&gt;vaccination&lt;/keyword&gt;&lt;/keywords&gt;&lt;dates&gt;&lt;year&gt;2013&lt;/year&gt;&lt;/dates&gt;&lt;isbn&gt;1178-7023&lt;/isbn&gt;&lt;accession-num&gt;23818801&lt;/accession-num&gt;&lt;urls&gt;&lt;/urls&gt;&lt;custom2&gt;PMC3694419&lt;/custom2&gt;&lt;electronic-resource-num&gt;10.2147/ceg.s42514&lt;/electronic-resource-num&gt;&lt;remote-database-provider&gt;NLM&lt;/remote-database-provider&gt;&lt;language&gt;eng&lt;/language&gt;&lt;/record&gt;&lt;/Cite&gt;&lt;/EndNote&gt;</w:instrText>
      </w:r>
      <w:r w:rsidRPr="00456394">
        <w:rPr>
          <w:rFonts w:ascii="Book Antiqua" w:hAnsi="Book Antiqua" w:cs="Arial"/>
          <w:sz w:val="24"/>
          <w:szCs w:val="24"/>
          <w:vertAlign w:val="superscript"/>
        </w:rPr>
        <w:fldChar w:fldCharType="separate"/>
      </w:r>
      <w:r w:rsidRPr="00456394">
        <w:rPr>
          <w:rFonts w:ascii="Book Antiqua" w:hAnsi="Book Antiqua" w:cs="Arial"/>
          <w:noProof/>
          <w:sz w:val="24"/>
          <w:szCs w:val="24"/>
          <w:vertAlign w:val="superscript"/>
        </w:rPr>
        <w:t>2</w:t>
      </w:r>
      <w:r w:rsidRPr="00456394">
        <w:rPr>
          <w:rFonts w:ascii="Book Antiqua" w:hAnsi="Book Antiqua" w:cs="Arial"/>
          <w:sz w:val="24"/>
          <w:szCs w:val="24"/>
          <w:vertAlign w:val="superscript"/>
        </w:rPr>
        <w:fldChar w:fldCharType="end"/>
      </w:r>
      <w:r w:rsidR="009F526D" w:rsidRPr="00456394">
        <w:rPr>
          <w:rFonts w:ascii="Book Antiqua" w:hAnsi="Book Antiqua" w:cs="Arial"/>
          <w:sz w:val="24"/>
          <w:szCs w:val="24"/>
          <w:vertAlign w:val="superscript"/>
        </w:rPr>
        <w:t>]</w:t>
      </w:r>
      <w:r w:rsidRPr="00456394">
        <w:rPr>
          <w:rFonts w:ascii="Book Antiqua" w:hAnsi="Book Antiqua" w:cs="Arial"/>
          <w:sz w:val="24"/>
          <w:szCs w:val="24"/>
        </w:rPr>
        <w:t xml:space="preserve">. Adult IBD patients have an increased risk of pneumonia (OR </w:t>
      </w:r>
      <w:r w:rsidR="00B2644A" w:rsidRPr="00456394">
        <w:rPr>
          <w:rFonts w:ascii="Book Antiqua" w:hAnsi="Book Antiqua" w:cs="Arial" w:hint="eastAsia"/>
          <w:sz w:val="24"/>
          <w:szCs w:val="24"/>
          <w:lang w:eastAsia="zh-CN"/>
        </w:rPr>
        <w:t xml:space="preserve">= </w:t>
      </w:r>
      <w:r w:rsidR="00B2644A" w:rsidRPr="00456394">
        <w:rPr>
          <w:rFonts w:ascii="Book Antiqua" w:hAnsi="Book Antiqua" w:cs="Arial"/>
          <w:sz w:val="24"/>
          <w:szCs w:val="24"/>
        </w:rPr>
        <w:t>1.54, 95%</w:t>
      </w:r>
      <w:r w:rsidRPr="00456394">
        <w:rPr>
          <w:rFonts w:ascii="Book Antiqua" w:hAnsi="Book Antiqua" w:cs="Arial"/>
          <w:sz w:val="24"/>
          <w:szCs w:val="24"/>
        </w:rPr>
        <w:t>CI</w:t>
      </w:r>
      <w:r w:rsidR="00B2644A" w:rsidRPr="00456394">
        <w:rPr>
          <w:rFonts w:ascii="Book Antiqua" w:hAnsi="Book Antiqua" w:cs="Arial" w:hint="eastAsia"/>
          <w:sz w:val="24"/>
          <w:szCs w:val="24"/>
          <w:lang w:eastAsia="zh-CN"/>
        </w:rPr>
        <w:t>:</w:t>
      </w:r>
      <w:r w:rsidRPr="00456394">
        <w:rPr>
          <w:rFonts w:ascii="Book Antiqua" w:hAnsi="Book Antiqua" w:cs="Arial"/>
          <w:sz w:val="24"/>
          <w:szCs w:val="24"/>
        </w:rPr>
        <w:t xml:space="preserve"> 1.49-1.60) compared to matched individuals without IBD with use of immunosuppressive therapi</w:t>
      </w:r>
      <w:r w:rsidR="00B2644A" w:rsidRPr="00456394">
        <w:rPr>
          <w:rFonts w:ascii="Book Antiqua" w:hAnsi="Book Antiqua" w:cs="Arial"/>
          <w:sz w:val="24"/>
          <w:szCs w:val="24"/>
        </w:rPr>
        <w:t xml:space="preserve">es like biologics (OR </w:t>
      </w:r>
      <w:r w:rsidR="00B2644A" w:rsidRPr="00456394">
        <w:rPr>
          <w:rFonts w:ascii="Book Antiqua" w:hAnsi="Book Antiqua" w:cs="Arial" w:hint="eastAsia"/>
          <w:sz w:val="24"/>
          <w:szCs w:val="24"/>
          <w:lang w:eastAsia="zh-CN"/>
        </w:rPr>
        <w:t xml:space="preserve">= </w:t>
      </w:r>
      <w:r w:rsidR="00B2644A" w:rsidRPr="00456394">
        <w:rPr>
          <w:rFonts w:ascii="Book Antiqua" w:hAnsi="Book Antiqua" w:cs="Arial"/>
          <w:sz w:val="24"/>
          <w:szCs w:val="24"/>
        </w:rPr>
        <w:t>1.32, 95%</w:t>
      </w:r>
      <w:r w:rsidRPr="00456394">
        <w:rPr>
          <w:rFonts w:ascii="Book Antiqua" w:hAnsi="Book Antiqua" w:cs="Arial"/>
          <w:sz w:val="24"/>
          <w:szCs w:val="24"/>
        </w:rPr>
        <w:t>CI</w:t>
      </w:r>
      <w:r w:rsidR="00B2644A" w:rsidRPr="00456394">
        <w:rPr>
          <w:rFonts w:ascii="Book Antiqua" w:hAnsi="Book Antiqua" w:cs="Arial" w:hint="eastAsia"/>
          <w:sz w:val="24"/>
          <w:szCs w:val="24"/>
          <w:lang w:eastAsia="zh-CN"/>
        </w:rPr>
        <w:t>:</w:t>
      </w:r>
      <w:r w:rsidRPr="00456394">
        <w:rPr>
          <w:rFonts w:ascii="Book Antiqua" w:hAnsi="Book Antiqua" w:cs="Arial"/>
          <w:sz w:val="24"/>
          <w:szCs w:val="24"/>
        </w:rPr>
        <w:t xml:space="preserve"> 1.11-1.57) and corticosteroids (OR </w:t>
      </w:r>
      <w:r w:rsidR="00B2644A" w:rsidRPr="00456394">
        <w:rPr>
          <w:rFonts w:ascii="Book Antiqua" w:hAnsi="Book Antiqua" w:cs="Arial" w:hint="eastAsia"/>
          <w:sz w:val="24"/>
          <w:szCs w:val="24"/>
          <w:lang w:eastAsia="zh-CN"/>
        </w:rPr>
        <w:t xml:space="preserve">= </w:t>
      </w:r>
      <w:r w:rsidR="00B2644A" w:rsidRPr="00456394">
        <w:rPr>
          <w:rFonts w:ascii="Book Antiqua" w:hAnsi="Book Antiqua" w:cs="Arial"/>
          <w:sz w:val="24"/>
          <w:szCs w:val="24"/>
        </w:rPr>
        <w:t>1.91, 95%</w:t>
      </w:r>
      <w:r w:rsidRPr="00456394">
        <w:rPr>
          <w:rFonts w:ascii="Book Antiqua" w:hAnsi="Book Antiqua" w:cs="Arial"/>
          <w:sz w:val="24"/>
          <w:szCs w:val="24"/>
        </w:rPr>
        <w:t>CI</w:t>
      </w:r>
      <w:r w:rsidR="00B2644A" w:rsidRPr="00456394">
        <w:rPr>
          <w:rFonts w:ascii="Book Antiqua" w:hAnsi="Book Antiqua" w:cs="Arial" w:hint="eastAsia"/>
          <w:sz w:val="24"/>
          <w:szCs w:val="24"/>
          <w:lang w:eastAsia="zh-CN"/>
        </w:rPr>
        <w:t>:</w:t>
      </w:r>
      <w:r w:rsidRPr="00456394">
        <w:rPr>
          <w:rFonts w:ascii="Book Antiqua" w:hAnsi="Book Antiqua" w:cs="Arial"/>
          <w:sz w:val="24"/>
          <w:szCs w:val="24"/>
        </w:rPr>
        <w:t xml:space="preserve"> 1.72-2.12) as a risk </w:t>
      </w:r>
      <w:proofErr w:type="gramStart"/>
      <w:r w:rsidRPr="00456394">
        <w:rPr>
          <w:rFonts w:ascii="Book Antiqua" w:hAnsi="Book Antiqua" w:cs="Arial"/>
          <w:sz w:val="24"/>
          <w:szCs w:val="24"/>
        </w:rPr>
        <w:t>factor</w:t>
      </w:r>
      <w:r w:rsidR="009F526D" w:rsidRPr="00456394">
        <w:rPr>
          <w:rFonts w:ascii="Book Antiqua" w:hAnsi="Book Antiqua" w:cs="Arial"/>
          <w:sz w:val="24"/>
          <w:szCs w:val="24"/>
          <w:vertAlign w:val="superscript"/>
        </w:rPr>
        <w:t>[</w:t>
      </w:r>
      <w:proofErr w:type="gramEnd"/>
      <w:r w:rsidRPr="00456394">
        <w:rPr>
          <w:rFonts w:ascii="Book Antiqua" w:hAnsi="Book Antiqua" w:cs="Arial"/>
          <w:sz w:val="24"/>
          <w:szCs w:val="24"/>
          <w:vertAlign w:val="superscript"/>
        </w:rPr>
        <w:fldChar w:fldCharType="begin">
          <w:fldData xml:space="preserve">PEVuZE5vdGU+PENpdGU+PEF1dGhvcj5Mb25nPC9BdXRob3I+PFllYXI+MjAxMzwvWWVhcj48UmVj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=
</w:fldData>
        </w:fldChar>
      </w:r>
      <w:r w:rsidRPr="00456394">
        <w:rPr>
          <w:rFonts w:ascii="Book Antiqua" w:hAnsi="Book Antiqua" w:cs="Arial"/>
          <w:sz w:val="24"/>
          <w:szCs w:val="24"/>
          <w:vertAlign w:val="superscript"/>
        </w:rPr>
        <w:instrText xml:space="preserve"> ADDIN EN.CITE </w:instrText>
      </w:r>
      <w:r w:rsidRPr="00456394">
        <w:rPr>
          <w:rFonts w:ascii="Book Antiqua" w:hAnsi="Book Antiqua" w:cs="Arial"/>
          <w:sz w:val="24"/>
          <w:szCs w:val="24"/>
          <w:vertAlign w:val="superscript"/>
        </w:rPr>
        <w:fldChar w:fldCharType="begin">
          <w:fldData xml:space="preserve">PEVuZE5vdGU+PENpdGU+PEF1dGhvcj5Mb25nPC9BdXRob3I+PFllYXI+MjAxMzwvWWVhcj48UmVj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=
</w:fldData>
        </w:fldChar>
      </w:r>
      <w:r w:rsidRPr="00456394">
        <w:rPr>
          <w:rFonts w:ascii="Book Antiqua" w:hAnsi="Book Antiqua" w:cs="Arial"/>
          <w:sz w:val="24"/>
          <w:szCs w:val="24"/>
          <w:vertAlign w:val="superscript"/>
        </w:rPr>
        <w:instrText xml:space="preserve"> ADDIN EN.CITE.DATA </w:instrText>
      </w:r>
      <w:r w:rsidRPr="00456394">
        <w:rPr>
          <w:rFonts w:ascii="Book Antiqua" w:hAnsi="Book Antiqua" w:cs="Arial"/>
          <w:sz w:val="24"/>
          <w:szCs w:val="24"/>
          <w:vertAlign w:val="superscript"/>
        </w:rPr>
      </w:r>
      <w:r w:rsidRPr="00456394">
        <w:rPr>
          <w:rFonts w:ascii="Book Antiqua" w:hAnsi="Book Antiqua" w:cs="Arial"/>
          <w:sz w:val="24"/>
          <w:szCs w:val="24"/>
          <w:vertAlign w:val="superscript"/>
        </w:rPr>
        <w:fldChar w:fldCharType="end"/>
      </w:r>
      <w:r w:rsidRPr="00456394">
        <w:rPr>
          <w:rFonts w:ascii="Book Antiqua" w:hAnsi="Book Antiqua" w:cs="Arial"/>
          <w:sz w:val="24"/>
          <w:szCs w:val="24"/>
          <w:vertAlign w:val="superscript"/>
        </w:rPr>
      </w:r>
      <w:r w:rsidRPr="00456394">
        <w:rPr>
          <w:rFonts w:ascii="Book Antiqua" w:hAnsi="Book Antiqua" w:cs="Arial"/>
          <w:sz w:val="24"/>
          <w:szCs w:val="24"/>
          <w:vertAlign w:val="superscript"/>
        </w:rPr>
        <w:fldChar w:fldCharType="separate"/>
      </w:r>
      <w:r w:rsidRPr="00456394">
        <w:rPr>
          <w:rFonts w:ascii="Book Antiqua" w:hAnsi="Book Antiqua" w:cs="Arial"/>
          <w:noProof/>
          <w:sz w:val="24"/>
          <w:szCs w:val="24"/>
          <w:vertAlign w:val="superscript"/>
        </w:rPr>
        <w:t>3</w:t>
      </w:r>
      <w:r w:rsidRPr="00456394">
        <w:rPr>
          <w:rFonts w:ascii="Book Antiqua" w:hAnsi="Book Antiqua" w:cs="Arial"/>
          <w:sz w:val="24"/>
          <w:szCs w:val="24"/>
          <w:vertAlign w:val="superscript"/>
        </w:rPr>
        <w:fldChar w:fldCharType="end"/>
      </w:r>
      <w:r w:rsidR="009F526D" w:rsidRPr="00456394">
        <w:rPr>
          <w:rFonts w:ascii="Book Antiqua" w:hAnsi="Book Antiqua" w:cs="Arial"/>
          <w:sz w:val="24"/>
          <w:szCs w:val="24"/>
          <w:vertAlign w:val="superscript"/>
        </w:rPr>
        <w:t>]</w:t>
      </w:r>
      <w:r w:rsidRPr="00456394">
        <w:rPr>
          <w:rFonts w:ascii="Book Antiqua" w:hAnsi="Book Antiqua" w:cs="Arial"/>
          <w:sz w:val="24"/>
          <w:szCs w:val="24"/>
        </w:rPr>
        <w:t xml:space="preserve">. VEOIBD children in particular are at increased risk for vaccine-preventable infections, as many may have not yet completed their primary vaccination series prior to starting immunosuppressive therapies such as </w:t>
      </w:r>
      <w:proofErr w:type="spellStart"/>
      <w:r w:rsidRPr="00456394">
        <w:rPr>
          <w:rFonts w:ascii="Book Antiqua" w:hAnsi="Book Antiqua" w:cs="Arial"/>
          <w:sz w:val="24"/>
          <w:szCs w:val="24"/>
        </w:rPr>
        <w:t>immunomodulators</w:t>
      </w:r>
      <w:proofErr w:type="spellEnd"/>
      <w:r w:rsidRPr="00456394">
        <w:rPr>
          <w:rFonts w:ascii="Book Antiqua" w:hAnsi="Book Antiqua" w:cs="Arial"/>
          <w:sz w:val="24"/>
          <w:szCs w:val="24"/>
        </w:rPr>
        <w:t xml:space="preserve"> or anti–TNF-</w:t>
      </w:r>
      <w:r w:rsidR="00456394" w:rsidRPr="00456394">
        <w:rPr>
          <w:rFonts w:ascii="Book Antiqua" w:hAnsi="Book Antiqua" w:cs="Arial"/>
          <w:sz w:val="24"/>
          <w:szCs w:val="24"/>
        </w:rPr>
        <w:sym w:font="Symbol" w:char="F061"/>
      </w:r>
      <w:r w:rsidRPr="00456394">
        <w:rPr>
          <w:rFonts w:ascii="Book Antiqua" w:hAnsi="Book Antiqua" w:cs="Arial"/>
          <w:sz w:val="24"/>
          <w:szCs w:val="24"/>
        </w:rPr>
        <w:t xml:space="preserve">. </w:t>
      </w:r>
    </w:p>
    <w:p w14:paraId="7907B776" w14:textId="19410D51" w:rsidR="00ED3C7A" w:rsidRPr="00456394" w:rsidRDefault="005B5930" w:rsidP="000112E5">
      <w:pPr>
        <w:spacing w:after="0" w:line="360" w:lineRule="auto"/>
        <w:ind w:firstLineChars="100" w:firstLine="240"/>
        <w:jc w:val="both"/>
        <w:rPr>
          <w:rFonts w:ascii="Book Antiqua" w:hAnsi="Book Antiqua" w:cs="Arial"/>
          <w:sz w:val="24"/>
          <w:szCs w:val="24"/>
        </w:rPr>
      </w:pPr>
      <w:r w:rsidRPr="00456394">
        <w:rPr>
          <w:rFonts w:ascii="Book Antiqua" w:hAnsi="Book Antiqua" w:cs="Arial"/>
          <w:sz w:val="24"/>
          <w:szCs w:val="24"/>
        </w:rPr>
        <w:t xml:space="preserve">The Infectious Diseases Society of America recommends that patients with chronic inflammatory diseases treated with long-term immunosuppression receive inactive vaccinations, such as pneumococcal vaccines, per standard immunization </w:t>
      </w:r>
      <w:proofErr w:type="gramStart"/>
      <w:r w:rsidRPr="00456394">
        <w:rPr>
          <w:rFonts w:ascii="Book Antiqua" w:hAnsi="Book Antiqua" w:cs="Arial"/>
          <w:sz w:val="24"/>
          <w:szCs w:val="24"/>
        </w:rPr>
        <w:t>schedules</w:t>
      </w:r>
      <w:r w:rsidR="009F526D" w:rsidRPr="00456394">
        <w:rPr>
          <w:rFonts w:ascii="Book Antiqua" w:hAnsi="Book Antiqua" w:cs="Arial"/>
          <w:sz w:val="24"/>
          <w:szCs w:val="24"/>
          <w:vertAlign w:val="superscript"/>
        </w:rPr>
        <w:t>[</w:t>
      </w:r>
      <w:proofErr w:type="gramEnd"/>
      <w:r w:rsidRPr="00456394">
        <w:rPr>
          <w:rFonts w:ascii="Book Antiqua" w:hAnsi="Book Antiqua" w:cs="Arial"/>
          <w:sz w:val="24"/>
          <w:szCs w:val="24"/>
          <w:vertAlign w:val="superscript"/>
        </w:rPr>
        <w:fldChar w:fldCharType="begin">
          <w:fldData xml:space="preserve">PEVuZE5vdGU+PENpdGU+PEF1dGhvcj5SdWJpbjwvQXV0aG9yPjxZZWFyPjIwMTQ8L1llYXI+PFJl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</w:fldData>
        </w:fldChar>
      </w:r>
      <w:r w:rsidRPr="00456394">
        <w:rPr>
          <w:rFonts w:ascii="Book Antiqua" w:hAnsi="Book Antiqua" w:cs="Arial"/>
          <w:sz w:val="24"/>
          <w:szCs w:val="24"/>
          <w:vertAlign w:val="superscript"/>
        </w:rPr>
        <w:instrText xml:space="preserve"> ADDIN EN.CITE </w:instrText>
      </w:r>
      <w:r w:rsidRPr="00456394">
        <w:rPr>
          <w:rFonts w:ascii="Book Antiqua" w:hAnsi="Book Antiqua" w:cs="Arial"/>
          <w:sz w:val="24"/>
          <w:szCs w:val="24"/>
          <w:vertAlign w:val="superscript"/>
        </w:rPr>
        <w:fldChar w:fldCharType="begin">
          <w:fldData xml:space="preserve">PEVuZE5vdGU+PENpdGU+PEF1dGhvcj5SdWJpbjwvQXV0aG9yPjxZZWFyPjIwMTQ8L1llYXI+PFJl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</w:fldData>
        </w:fldChar>
      </w:r>
      <w:r w:rsidRPr="00456394">
        <w:rPr>
          <w:rFonts w:ascii="Book Antiqua" w:hAnsi="Book Antiqua" w:cs="Arial"/>
          <w:sz w:val="24"/>
          <w:szCs w:val="24"/>
          <w:vertAlign w:val="superscript"/>
        </w:rPr>
        <w:instrText xml:space="preserve"> ADDIN EN.CITE.DATA </w:instrText>
      </w:r>
      <w:r w:rsidRPr="00456394">
        <w:rPr>
          <w:rFonts w:ascii="Book Antiqua" w:hAnsi="Book Antiqua" w:cs="Arial"/>
          <w:sz w:val="24"/>
          <w:szCs w:val="24"/>
          <w:vertAlign w:val="superscript"/>
        </w:rPr>
      </w:r>
      <w:r w:rsidRPr="00456394">
        <w:rPr>
          <w:rFonts w:ascii="Book Antiqua" w:hAnsi="Book Antiqua" w:cs="Arial"/>
          <w:sz w:val="24"/>
          <w:szCs w:val="24"/>
          <w:vertAlign w:val="superscript"/>
        </w:rPr>
        <w:fldChar w:fldCharType="end"/>
      </w:r>
      <w:r w:rsidRPr="00456394">
        <w:rPr>
          <w:rFonts w:ascii="Book Antiqua" w:hAnsi="Book Antiqua" w:cs="Arial"/>
          <w:sz w:val="24"/>
          <w:szCs w:val="24"/>
          <w:vertAlign w:val="superscript"/>
        </w:rPr>
      </w:r>
      <w:r w:rsidRPr="00456394">
        <w:rPr>
          <w:rFonts w:ascii="Book Antiqua" w:hAnsi="Book Antiqua" w:cs="Arial"/>
          <w:sz w:val="24"/>
          <w:szCs w:val="24"/>
          <w:vertAlign w:val="superscript"/>
        </w:rPr>
        <w:fldChar w:fldCharType="separate"/>
      </w:r>
      <w:r w:rsidRPr="00456394">
        <w:rPr>
          <w:rFonts w:ascii="Book Antiqua" w:hAnsi="Book Antiqua" w:cs="Arial"/>
          <w:noProof/>
          <w:sz w:val="24"/>
          <w:szCs w:val="24"/>
          <w:vertAlign w:val="superscript"/>
        </w:rPr>
        <w:t>4</w:t>
      </w:r>
      <w:r w:rsidRPr="00456394">
        <w:rPr>
          <w:rFonts w:ascii="Book Antiqua" w:hAnsi="Book Antiqua" w:cs="Arial"/>
          <w:sz w:val="24"/>
          <w:szCs w:val="24"/>
          <w:vertAlign w:val="superscript"/>
        </w:rPr>
        <w:fldChar w:fldCharType="end"/>
      </w:r>
      <w:r w:rsidR="009F526D" w:rsidRPr="00456394">
        <w:rPr>
          <w:rFonts w:ascii="Book Antiqua" w:hAnsi="Book Antiqua" w:cs="Arial"/>
          <w:sz w:val="24"/>
          <w:szCs w:val="24"/>
          <w:vertAlign w:val="superscript"/>
        </w:rPr>
        <w:t>]</w:t>
      </w:r>
      <w:r w:rsidRPr="00456394">
        <w:rPr>
          <w:rFonts w:ascii="Book Antiqua" w:hAnsi="Book Antiqua" w:cs="Arial"/>
          <w:sz w:val="24"/>
          <w:szCs w:val="24"/>
        </w:rPr>
        <w:t xml:space="preserve">. </w:t>
      </w:r>
      <w:r w:rsidRPr="00456394">
        <w:rPr>
          <w:rFonts w:ascii="Book Antiqua" w:hAnsi="Book Antiqua" w:cs="Arial"/>
          <w:sz w:val="24"/>
          <w:szCs w:val="24"/>
        </w:rPr>
        <w:lastRenderedPageBreak/>
        <w:t xml:space="preserve">Despite these recommendations, vaccination rates among IBD patients are lower than expected. In a study of 169 adult IBD patients, only 10% of participants received recommended pneumococcal </w:t>
      </w:r>
      <w:proofErr w:type="gramStart"/>
      <w:r w:rsidRPr="00456394">
        <w:rPr>
          <w:rFonts w:ascii="Book Antiqua" w:hAnsi="Book Antiqua" w:cs="Arial"/>
          <w:sz w:val="24"/>
          <w:szCs w:val="24"/>
        </w:rPr>
        <w:t>vaccines</w:t>
      </w:r>
      <w:r w:rsidR="009F526D" w:rsidRPr="00456394">
        <w:rPr>
          <w:rFonts w:ascii="Book Antiqua" w:hAnsi="Book Antiqua" w:cs="Arial"/>
          <w:sz w:val="24"/>
          <w:szCs w:val="24"/>
          <w:vertAlign w:val="superscript"/>
        </w:rPr>
        <w:t>[</w:t>
      </w:r>
      <w:proofErr w:type="gramEnd"/>
      <w:r w:rsidRPr="00456394">
        <w:rPr>
          <w:rFonts w:ascii="Book Antiqua" w:hAnsi="Book Antiqua" w:cs="Arial"/>
          <w:sz w:val="24"/>
          <w:szCs w:val="24"/>
          <w:vertAlign w:val="superscript"/>
        </w:rPr>
        <w:fldChar w:fldCharType="begin">
          <w:fldData xml:space="preserve">PEVuZE5vdGU+PENpdGU+PEF1dGhvcj5NZWxtZWQ8L0F1dGhvcj48WWVhcj4yMDA2PC9ZZWFyPjxS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aW9kaWNhbD48cGFnZXM+MTgzNC00MDwvcGFnZXM+PHZvbHVtZT4xMDE8L3ZvbHVtZT48bnVtYmVy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</w:fldData>
        </w:fldChar>
      </w:r>
      <w:r w:rsidRPr="00456394">
        <w:rPr>
          <w:rFonts w:ascii="Book Antiqua" w:hAnsi="Book Antiqua" w:cs="Arial"/>
          <w:sz w:val="24"/>
          <w:szCs w:val="24"/>
          <w:vertAlign w:val="superscript"/>
        </w:rPr>
        <w:instrText xml:space="preserve"> ADDIN EN.CITE </w:instrText>
      </w:r>
      <w:r w:rsidRPr="00456394">
        <w:rPr>
          <w:rFonts w:ascii="Book Antiqua" w:hAnsi="Book Antiqua" w:cs="Arial"/>
          <w:sz w:val="24"/>
          <w:szCs w:val="24"/>
          <w:vertAlign w:val="superscript"/>
        </w:rPr>
        <w:fldChar w:fldCharType="begin">
          <w:fldData xml:space="preserve">PEVuZE5vdGU+PENpdGU+PEF1dGhvcj5NZWxtZWQ8L0F1dGhvcj48WWVhcj4yMDA2PC9ZZWFyPjxS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aW9kaWNhbD48cGFnZXM+MTgzNC00MDwvcGFnZXM+PHZvbHVtZT4xMDE8L3ZvbHVtZT48bnVtYmVy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</w:fldData>
        </w:fldChar>
      </w:r>
      <w:r w:rsidRPr="00456394">
        <w:rPr>
          <w:rFonts w:ascii="Book Antiqua" w:hAnsi="Book Antiqua" w:cs="Arial"/>
          <w:sz w:val="24"/>
          <w:szCs w:val="24"/>
          <w:vertAlign w:val="superscript"/>
        </w:rPr>
        <w:instrText xml:space="preserve"> ADDIN EN.CITE.DATA </w:instrText>
      </w:r>
      <w:r w:rsidRPr="00456394">
        <w:rPr>
          <w:rFonts w:ascii="Book Antiqua" w:hAnsi="Book Antiqua" w:cs="Arial"/>
          <w:sz w:val="24"/>
          <w:szCs w:val="24"/>
          <w:vertAlign w:val="superscript"/>
        </w:rPr>
      </w:r>
      <w:r w:rsidRPr="00456394">
        <w:rPr>
          <w:rFonts w:ascii="Book Antiqua" w:hAnsi="Book Antiqua" w:cs="Arial"/>
          <w:sz w:val="24"/>
          <w:szCs w:val="24"/>
          <w:vertAlign w:val="superscript"/>
        </w:rPr>
        <w:fldChar w:fldCharType="end"/>
      </w:r>
      <w:r w:rsidRPr="00456394">
        <w:rPr>
          <w:rFonts w:ascii="Book Antiqua" w:hAnsi="Book Antiqua" w:cs="Arial"/>
          <w:sz w:val="24"/>
          <w:szCs w:val="24"/>
          <w:vertAlign w:val="superscript"/>
        </w:rPr>
      </w:r>
      <w:r w:rsidRPr="00456394">
        <w:rPr>
          <w:rFonts w:ascii="Book Antiqua" w:hAnsi="Book Antiqua" w:cs="Arial"/>
          <w:sz w:val="24"/>
          <w:szCs w:val="24"/>
          <w:vertAlign w:val="superscript"/>
        </w:rPr>
        <w:fldChar w:fldCharType="separate"/>
      </w:r>
      <w:r w:rsidRPr="00456394">
        <w:rPr>
          <w:rFonts w:ascii="Book Antiqua" w:hAnsi="Book Antiqua" w:cs="Arial"/>
          <w:noProof/>
          <w:sz w:val="24"/>
          <w:szCs w:val="24"/>
          <w:vertAlign w:val="superscript"/>
        </w:rPr>
        <w:t>5</w:t>
      </w:r>
      <w:r w:rsidRPr="00456394">
        <w:rPr>
          <w:rFonts w:ascii="Book Antiqua" w:hAnsi="Book Antiqua" w:cs="Arial"/>
          <w:sz w:val="24"/>
          <w:szCs w:val="24"/>
          <w:vertAlign w:val="superscript"/>
        </w:rPr>
        <w:fldChar w:fldCharType="end"/>
      </w:r>
      <w:r w:rsidR="009F526D" w:rsidRPr="00456394">
        <w:rPr>
          <w:rFonts w:ascii="Book Antiqua" w:hAnsi="Book Antiqua" w:cs="Arial"/>
          <w:sz w:val="24"/>
          <w:szCs w:val="24"/>
          <w:vertAlign w:val="superscript"/>
        </w:rPr>
        <w:t>]</w:t>
      </w:r>
      <w:r w:rsidRPr="00456394">
        <w:rPr>
          <w:rFonts w:ascii="Book Antiqua" w:hAnsi="Book Antiqua" w:cs="Arial"/>
          <w:sz w:val="24"/>
          <w:szCs w:val="24"/>
        </w:rPr>
        <w:t>.</w:t>
      </w:r>
      <w:r w:rsidR="00901BBB">
        <w:rPr>
          <w:rFonts w:ascii="Book Antiqua" w:hAnsi="Book Antiqua" w:cs="Arial" w:hint="eastAsia"/>
          <w:sz w:val="24"/>
          <w:szCs w:val="24"/>
          <w:lang w:eastAsia="zh-CN"/>
        </w:rPr>
        <w:t xml:space="preserve"> </w:t>
      </w:r>
      <w:r w:rsidR="00ED3C7A" w:rsidRPr="00456394">
        <w:rPr>
          <w:rFonts w:ascii="Book Antiqua" w:hAnsi="Book Antiqua" w:cs="Arial"/>
          <w:sz w:val="24"/>
          <w:szCs w:val="24"/>
        </w:rPr>
        <w:t xml:space="preserve">Common reasons among patients for decreased adherence with vaccination recommendations have included belief in poor efficacy of vaccines, lack of knowledge about vaccine guidelines, and fear of disease exacerbation with vaccine </w:t>
      </w:r>
      <w:proofErr w:type="gramStart"/>
      <w:r w:rsidR="00ED3C7A" w:rsidRPr="00456394">
        <w:rPr>
          <w:rFonts w:ascii="Book Antiqua" w:hAnsi="Book Antiqua" w:cs="Arial"/>
          <w:sz w:val="24"/>
          <w:szCs w:val="24"/>
        </w:rPr>
        <w:t>administration</w:t>
      </w:r>
      <w:r w:rsidR="00B2644A" w:rsidRPr="00456394">
        <w:rPr>
          <w:rFonts w:ascii="Book Antiqua" w:hAnsi="Book Antiqua" w:cs="Arial"/>
          <w:sz w:val="24"/>
          <w:szCs w:val="24"/>
          <w:vertAlign w:val="superscript"/>
        </w:rPr>
        <w:t>[</w:t>
      </w:r>
      <w:proofErr w:type="gramEnd"/>
      <w:r w:rsidR="00B2644A" w:rsidRPr="00456394">
        <w:rPr>
          <w:rFonts w:ascii="Book Antiqua" w:hAnsi="Book Antiqua" w:cs="Arial"/>
          <w:sz w:val="24"/>
          <w:szCs w:val="24"/>
          <w:vertAlign w:val="superscript"/>
        </w:rPr>
        <w:fldChar w:fldCharType="begin">
          <w:fldData xml:space="preserve">PEVuZE5vdGU+PENpdGU+PEF1dGhvcj5NZWxtZWQ8L0F1dGhvcj48WWVhcj4yMDA2PC9ZZWFyPjxS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aW9kaWNhbD48cGFnZXM+MTgzNC00MDwvcGFnZXM+PHZvbHVtZT4xMDE8L3ZvbHVtZT48bnVtYmVy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</w:fldData>
        </w:fldChar>
      </w:r>
      <w:r w:rsidR="00B2644A" w:rsidRPr="00456394">
        <w:rPr>
          <w:rFonts w:ascii="Book Antiqua" w:hAnsi="Book Antiqua" w:cs="Arial"/>
          <w:sz w:val="24"/>
          <w:szCs w:val="24"/>
          <w:vertAlign w:val="superscript"/>
        </w:rPr>
        <w:instrText xml:space="preserve"> ADDIN EN.CITE </w:instrText>
      </w:r>
      <w:r w:rsidR="00B2644A" w:rsidRPr="00456394">
        <w:rPr>
          <w:rFonts w:ascii="Book Antiqua" w:hAnsi="Book Antiqua" w:cs="Arial"/>
          <w:sz w:val="24"/>
          <w:szCs w:val="24"/>
          <w:vertAlign w:val="superscript"/>
        </w:rPr>
        <w:fldChar w:fldCharType="begin">
          <w:fldData xml:space="preserve">PEVuZE5vdGU+PENpdGU+PEF1dGhvcj5NZWxtZWQ8L0F1dGhvcj48WWVhcj4yMDA2PC9ZZWFyPjxS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aW9kaWNhbD48cGFnZXM+MTgzNC00MDwvcGFnZXM+PHZvbHVtZT4xMDE8L3ZvbHVtZT48bnVtYmVy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</w:fldData>
        </w:fldChar>
      </w:r>
      <w:r w:rsidR="00B2644A" w:rsidRPr="00456394">
        <w:rPr>
          <w:rFonts w:ascii="Book Antiqua" w:hAnsi="Book Antiqua" w:cs="Arial"/>
          <w:sz w:val="24"/>
          <w:szCs w:val="24"/>
          <w:vertAlign w:val="superscript"/>
        </w:rPr>
        <w:instrText xml:space="preserve"> ADDIN EN.CITE.DATA </w:instrText>
      </w:r>
      <w:r w:rsidR="00B2644A" w:rsidRPr="00456394">
        <w:rPr>
          <w:rFonts w:ascii="Book Antiqua" w:hAnsi="Book Antiqua" w:cs="Arial"/>
          <w:sz w:val="24"/>
          <w:szCs w:val="24"/>
          <w:vertAlign w:val="superscript"/>
        </w:rPr>
      </w:r>
      <w:r w:rsidR="00B2644A" w:rsidRPr="00456394">
        <w:rPr>
          <w:rFonts w:ascii="Book Antiqua" w:hAnsi="Book Antiqua" w:cs="Arial"/>
          <w:sz w:val="24"/>
          <w:szCs w:val="24"/>
          <w:vertAlign w:val="superscript"/>
        </w:rPr>
        <w:fldChar w:fldCharType="end"/>
      </w:r>
      <w:r w:rsidR="00B2644A" w:rsidRPr="00456394">
        <w:rPr>
          <w:rFonts w:ascii="Book Antiqua" w:hAnsi="Book Antiqua" w:cs="Arial"/>
          <w:sz w:val="24"/>
          <w:szCs w:val="24"/>
          <w:vertAlign w:val="superscript"/>
        </w:rPr>
      </w:r>
      <w:r w:rsidR="00B2644A" w:rsidRPr="00456394">
        <w:rPr>
          <w:rFonts w:ascii="Book Antiqua" w:hAnsi="Book Antiqua" w:cs="Arial"/>
          <w:sz w:val="24"/>
          <w:szCs w:val="24"/>
          <w:vertAlign w:val="superscript"/>
        </w:rPr>
        <w:fldChar w:fldCharType="separate"/>
      </w:r>
      <w:r w:rsidR="00B2644A" w:rsidRPr="00456394">
        <w:rPr>
          <w:rFonts w:ascii="Book Antiqua" w:hAnsi="Book Antiqua" w:cs="Arial"/>
          <w:noProof/>
          <w:sz w:val="24"/>
          <w:szCs w:val="24"/>
          <w:vertAlign w:val="superscript"/>
        </w:rPr>
        <w:t>5</w:t>
      </w:r>
      <w:r w:rsidR="00B2644A" w:rsidRPr="00456394">
        <w:rPr>
          <w:rFonts w:ascii="Book Antiqua" w:hAnsi="Book Antiqua" w:cs="Arial"/>
          <w:sz w:val="24"/>
          <w:szCs w:val="24"/>
          <w:vertAlign w:val="superscript"/>
        </w:rPr>
        <w:fldChar w:fldCharType="end"/>
      </w:r>
      <w:r w:rsidR="00B2644A" w:rsidRPr="00456394">
        <w:rPr>
          <w:rFonts w:ascii="Book Antiqua" w:hAnsi="Book Antiqua" w:cs="Arial"/>
          <w:sz w:val="24"/>
          <w:szCs w:val="24"/>
          <w:vertAlign w:val="superscript"/>
        </w:rPr>
        <w:t>]</w:t>
      </w:r>
      <w:r w:rsidR="00ED3C7A" w:rsidRPr="00456394">
        <w:rPr>
          <w:rFonts w:ascii="Book Antiqua" w:hAnsi="Book Antiqua" w:cs="Arial"/>
          <w:sz w:val="24"/>
          <w:szCs w:val="24"/>
        </w:rPr>
        <w:t>.</w:t>
      </w:r>
      <w:r w:rsidR="00ED3C7A" w:rsidRPr="00456394">
        <w:rPr>
          <w:rFonts w:ascii="Book Antiqua" w:hAnsi="Book Antiqua" w:cs="Arial"/>
          <w:sz w:val="24"/>
          <w:szCs w:val="24"/>
          <w:vertAlign w:val="superscript"/>
        </w:rPr>
        <w:t xml:space="preserve">  </w:t>
      </w:r>
    </w:p>
    <w:p w14:paraId="44DA4BFA" w14:textId="6B67D816" w:rsidR="00ED3C7A" w:rsidRPr="00456394" w:rsidRDefault="005B5930" w:rsidP="000112E5">
      <w:pPr>
        <w:spacing w:after="0" w:line="360" w:lineRule="auto"/>
        <w:ind w:firstLineChars="100" w:firstLine="240"/>
        <w:jc w:val="both"/>
        <w:rPr>
          <w:rFonts w:ascii="Book Antiqua" w:hAnsi="Book Antiqua" w:cs="Arial"/>
          <w:sz w:val="24"/>
          <w:szCs w:val="24"/>
        </w:rPr>
      </w:pPr>
      <w:r w:rsidRPr="00456394">
        <w:rPr>
          <w:rFonts w:ascii="Book Antiqua" w:hAnsi="Book Antiqua" w:cs="Arial"/>
          <w:sz w:val="24"/>
          <w:szCs w:val="24"/>
        </w:rPr>
        <w:t xml:space="preserve">The primary aim of our study was to determine the vaccination rates </w:t>
      </w:r>
      <w:r w:rsidR="00BC63BF" w:rsidRPr="00456394">
        <w:rPr>
          <w:rFonts w:ascii="Book Antiqua" w:hAnsi="Book Antiqua" w:cs="Arial"/>
          <w:sz w:val="24"/>
          <w:szCs w:val="24"/>
        </w:rPr>
        <w:t xml:space="preserve">among pediatric patients with immunosuppression-dependent IBD </w:t>
      </w:r>
      <w:r w:rsidRPr="00456394">
        <w:rPr>
          <w:rFonts w:ascii="Book Antiqua" w:hAnsi="Book Antiqua" w:cs="Arial"/>
          <w:sz w:val="24"/>
          <w:szCs w:val="24"/>
        </w:rPr>
        <w:t>at our institution by retrospectively reviewing the electronic medical records from October 2009 through December 2015 at Cincinnati Children’s Hospital Medical Center (CCHMC).</w:t>
      </w:r>
      <w:r w:rsidR="00B2644A" w:rsidRPr="00456394">
        <w:rPr>
          <w:rFonts w:ascii="Book Antiqua" w:hAnsi="Book Antiqua" w:cs="Arial" w:hint="eastAsia"/>
          <w:sz w:val="24"/>
          <w:szCs w:val="24"/>
          <w:lang w:eastAsia="zh-CN"/>
        </w:rPr>
        <w:t xml:space="preserve"> </w:t>
      </w:r>
      <w:r w:rsidR="00ED3C7A" w:rsidRPr="00456394">
        <w:rPr>
          <w:rFonts w:ascii="Book Antiqua" w:hAnsi="Book Antiqua" w:cs="Arial"/>
          <w:sz w:val="24"/>
          <w:szCs w:val="24"/>
        </w:rPr>
        <w:t xml:space="preserve">Additionally, we </w:t>
      </w:r>
      <w:r w:rsidR="00BC63BF" w:rsidRPr="00456394">
        <w:rPr>
          <w:rFonts w:ascii="Book Antiqua" w:hAnsi="Book Antiqua" w:cs="Arial"/>
          <w:sz w:val="24"/>
          <w:szCs w:val="24"/>
        </w:rPr>
        <w:t>systematically reviewed the literature</w:t>
      </w:r>
      <w:r w:rsidR="0010389C" w:rsidRPr="00456394">
        <w:rPr>
          <w:rFonts w:ascii="Book Antiqua" w:hAnsi="Book Antiqua" w:cs="Arial"/>
          <w:sz w:val="24"/>
          <w:szCs w:val="24"/>
        </w:rPr>
        <w:t>.</w:t>
      </w:r>
      <w:r w:rsidR="00BC63BF" w:rsidRPr="00456394">
        <w:rPr>
          <w:rFonts w:ascii="Book Antiqua" w:hAnsi="Book Antiqua" w:cs="Arial"/>
          <w:sz w:val="24"/>
          <w:szCs w:val="24"/>
        </w:rPr>
        <w:t xml:space="preserve"> </w:t>
      </w:r>
    </w:p>
    <w:p w14:paraId="05A18BB1" w14:textId="77777777" w:rsidR="00ED3C7A" w:rsidRPr="00456394" w:rsidRDefault="00ED3C7A" w:rsidP="000112E5">
      <w:pPr>
        <w:spacing w:after="0" w:line="360" w:lineRule="auto"/>
        <w:jc w:val="both"/>
        <w:rPr>
          <w:rFonts w:ascii="Book Antiqua" w:hAnsi="Book Antiqua" w:cs="Arial"/>
          <w:sz w:val="24"/>
          <w:szCs w:val="24"/>
        </w:rPr>
      </w:pPr>
    </w:p>
    <w:p w14:paraId="212183F6" w14:textId="77777777" w:rsidR="00456394" w:rsidRPr="00456394" w:rsidRDefault="00456394" w:rsidP="00901BBB">
      <w:pPr>
        <w:spacing w:after="0" w:line="360" w:lineRule="auto"/>
        <w:rPr>
          <w:rFonts w:ascii="Book Antiqua" w:hAnsi="Book Antiqua"/>
          <w:b/>
          <w:sz w:val="24"/>
        </w:rPr>
      </w:pPr>
      <w:bookmarkStart w:id="6" w:name="OLE_LINK337"/>
      <w:bookmarkStart w:id="7" w:name="OLE_LINK338"/>
      <w:bookmarkStart w:id="8" w:name="OLE_LINK378"/>
      <w:bookmarkStart w:id="9" w:name="OLE_LINK388"/>
      <w:bookmarkStart w:id="10" w:name="OLE_LINK394"/>
      <w:r w:rsidRPr="00456394">
        <w:rPr>
          <w:rFonts w:ascii="Book Antiqua" w:hAnsi="Book Antiqua"/>
          <w:b/>
          <w:sz w:val="24"/>
        </w:rPr>
        <w:t>MATERIALS AND METHODS</w:t>
      </w:r>
    </w:p>
    <w:bookmarkEnd w:id="6"/>
    <w:bookmarkEnd w:id="7"/>
    <w:bookmarkEnd w:id="8"/>
    <w:bookmarkEnd w:id="9"/>
    <w:bookmarkEnd w:id="10"/>
    <w:p w14:paraId="3041315D" w14:textId="22D074EE" w:rsidR="0032406C" w:rsidRPr="00456394" w:rsidRDefault="00024021" w:rsidP="00901BBB">
      <w:pPr>
        <w:spacing w:after="0" w:line="360" w:lineRule="auto"/>
        <w:jc w:val="both"/>
        <w:rPr>
          <w:rFonts w:ascii="Book Antiqua" w:hAnsi="Book Antiqua" w:cs="Arial"/>
          <w:b/>
          <w:i/>
          <w:sz w:val="24"/>
          <w:szCs w:val="24"/>
        </w:rPr>
      </w:pPr>
      <w:r w:rsidRPr="00456394">
        <w:rPr>
          <w:rFonts w:ascii="Book Antiqua" w:hAnsi="Book Antiqua" w:cs="Arial"/>
          <w:b/>
          <w:i/>
          <w:sz w:val="24"/>
          <w:szCs w:val="24"/>
        </w:rPr>
        <w:t xml:space="preserve">Determination of </w:t>
      </w:r>
      <w:r w:rsidR="00456394" w:rsidRPr="00456394">
        <w:rPr>
          <w:rFonts w:ascii="Book Antiqua" w:hAnsi="Book Antiqua" w:cs="Arial"/>
          <w:b/>
          <w:i/>
          <w:sz w:val="24"/>
          <w:szCs w:val="24"/>
        </w:rPr>
        <w:t>vaccination rates in pedia</w:t>
      </w:r>
      <w:r w:rsidRPr="00456394">
        <w:rPr>
          <w:rFonts w:ascii="Book Antiqua" w:hAnsi="Book Antiqua" w:cs="Arial"/>
          <w:b/>
          <w:i/>
          <w:sz w:val="24"/>
          <w:szCs w:val="24"/>
        </w:rPr>
        <w:t>tric IBD</w:t>
      </w:r>
    </w:p>
    <w:p w14:paraId="500F7727" w14:textId="52268158" w:rsidR="0032406C" w:rsidRPr="00456394" w:rsidRDefault="008B75E6" w:rsidP="00901BBB">
      <w:pPr>
        <w:spacing w:after="0" w:line="360" w:lineRule="auto"/>
        <w:jc w:val="both"/>
        <w:rPr>
          <w:rFonts w:ascii="Book Antiqua" w:hAnsi="Book Antiqua" w:cs="Arial"/>
          <w:sz w:val="24"/>
          <w:szCs w:val="24"/>
        </w:rPr>
      </w:pPr>
      <w:r w:rsidRPr="00456394">
        <w:rPr>
          <w:rFonts w:ascii="Book Antiqua" w:hAnsi="Book Antiqua" w:cs="Arial"/>
          <w:sz w:val="24"/>
          <w:szCs w:val="24"/>
        </w:rPr>
        <w:t>Ped</w:t>
      </w:r>
      <w:r w:rsidR="00BC63BF" w:rsidRPr="00456394">
        <w:rPr>
          <w:rFonts w:ascii="Book Antiqua" w:hAnsi="Book Antiqua" w:cs="Arial"/>
          <w:sz w:val="24"/>
          <w:szCs w:val="24"/>
        </w:rPr>
        <w:t>i</w:t>
      </w:r>
      <w:r w:rsidRPr="00456394">
        <w:rPr>
          <w:rFonts w:ascii="Book Antiqua" w:hAnsi="Book Antiqua" w:cs="Arial"/>
          <w:sz w:val="24"/>
          <w:szCs w:val="24"/>
        </w:rPr>
        <w:t>atric</w:t>
      </w:r>
      <w:r w:rsidR="005B5930" w:rsidRPr="00456394">
        <w:rPr>
          <w:rFonts w:ascii="Book Antiqua" w:hAnsi="Book Antiqua" w:cs="Arial"/>
          <w:sz w:val="24"/>
          <w:szCs w:val="24"/>
        </w:rPr>
        <w:t xml:space="preserve"> patients with a diagnosis of IBD made prior to the age of 10 years and receiving anti–TNF-alpha were identified</w:t>
      </w:r>
      <w:r w:rsidR="0032406C" w:rsidRPr="00456394">
        <w:rPr>
          <w:rFonts w:ascii="Book Antiqua" w:hAnsi="Book Antiqua" w:cs="Arial"/>
          <w:sz w:val="24"/>
          <w:szCs w:val="24"/>
        </w:rPr>
        <w:t xml:space="preserve"> at CCHMC</w:t>
      </w:r>
      <w:r w:rsidR="005B5930" w:rsidRPr="00456394">
        <w:rPr>
          <w:rFonts w:ascii="Book Antiqua" w:hAnsi="Book Antiqua" w:cs="Arial"/>
          <w:sz w:val="24"/>
          <w:szCs w:val="24"/>
        </w:rPr>
        <w:t xml:space="preserve">. We included patients diagnosed prior to age 10 to ensure capture of patients with possible monogenic disease. </w:t>
      </w:r>
      <w:r w:rsidR="0032406C" w:rsidRPr="00456394">
        <w:rPr>
          <w:rFonts w:ascii="Book Antiqua" w:hAnsi="Book Antiqua" w:cs="Arial"/>
          <w:sz w:val="24"/>
          <w:szCs w:val="24"/>
        </w:rPr>
        <w:t xml:space="preserve">The </w:t>
      </w:r>
      <w:r w:rsidR="003978D1" w:rsidRPr="00456394">
        <w:rPr>
          <w:rFonts w:ascii="Book Antiqua" w:hAnsi="Book Antiqua" w:cs="Arial"/>
          <w:sz w:val="24"/>
          <w:szCs w:val="24"/>
        </w:rPr>
        <w:t>electronic medical records</w:t>
      </w:r>
      <w:r w:rsidR="0032406C" w:rsidRPr="00456394">
        <w:rPr>
          <w:rFonts w:ascii="Book Antiqua" w:hAnsi="Book Antiqua" w:cs="Arial"/>
          <w:sz w:val="24"/>
          <w:szCs w:val="24"/>
        </w:rPr>
        <w:t xml:space="preserve"> for </w:t>
      </w:r>
      <w:r w:rsidR="00BC63BF" w:rsidRPr="00456394">
        <w:rPr>
          <w:rFonts w:ascii="Book Antiqua" w:hAnsi="Book Antiqua" w:cs="Arial"/>
          <w:sz w:val="24"/>
          <w:szCs w:val="24"/>
        </w:rPr>
        <w:t>the</w:t>
      </w:r>
      <w:r w:rsidR="0032406C" w:rsidRPr="00456394">
        <w:rPr>
          <w:rFonts w:ascii="Book Antiqua" w:hAnsi="Book Antiqua" w:cs="Arial"/>
          <w:sz w:val="24"/>
          <w:szCs w:val="24"/>
        </w:rPr>
        <w:t xml:space="preserve"> patients</w:t>
      </w:r>
      <w:r w:rsidR="00BC63BF" w:rsidRPr="00456394">
        <w:rPr>
          <w:rFonts w:ascii="Book Antiqua" w:hAnsi="Book Antiqua" w:cs="Arial"/>
          <w:sz w:val="24"/>
          <w:szCs w:val="24"/>
        </w:rPr>
        <w:t>, dated</w:t>
      </w:r>
      <w:r w:rsidR="0032406C" w:rsidRPr="00456394">
        <w:rPr>
          <w:rFonts w:ascii="Book Antiqua" w:hAnsi="Book Antiqua" w:cs="Arial"/>
          <w:sz w:val="24"/>
          <w:szCs w:val="24"/>
        </w:rPr>
        <w:t xml:space="preserve"> from October 2009 to December 2015</w:t>
      </w:r>
      <w:r w:rsidR="00BC63BF" w:rsidRPr="00456394">
        <w:rPr>
          <w:rFonts w:ascii="Book Antiqua" w:hAnsi="Book Antiqua" w:cs="Arial"/>
          <w:sz w:val="24"/>
          <w:szCs w:val="24"/>
        </w:rPr>
        <w:t>,</w:t>
      </w:r>
      <w:r w:rsidR="0032406C" w:rsidRPr="00456394">
        <w:rPr>
          <w:rFonts w:ascii="Book Antiqua" w:hAnsi="Book Antiqua" w:cs="Arial"/>
          <w:sz w:val="24"/>
          <w:szCs w:val="24"/>
        </w:rPr>
        <w:t xml:space="preserve"> were retrospectively reviewed.  Information including clinical history, exam findings, patient’s IBD status, </w:t>
      </w:r>
      <w:proofErr w:type="gramStart"/>
      <w:r w:rsidR="0032406C" w:rsidRPr="00456394">
        <w:rPr>
          <w:rFonts w:ascii="Book Antiqua" w:hAnsi="Book Antiqua" w:cs="Arial"/>
          <w:sz w:val="24"/>
          <w:szCs w:val="24"/>
        </w:rPr>
        <w:t>results</w:t>
      </w:r>
      <w:proofErr w:type="gramEnd"/>
      <w:r w:rsidR="0032406C" w:rsidRPr="00456394">
        <w:rPr>
          <w:rFonts w:ascii="Book Antiqua" w:hAnsi="Book Antiqua" w:cs="Arial"/>
          <w:sz w:val="24"/>
          <w:szCs w:val="24"/>
        </w:rPr>
        <w:t xml:space="preserve"> of esophagogastroduodenoscopy and/or colonoscopy with biopsies, vaccination records, medication records, vaccine titers, and infectious disease laboratory testing results were collected.</w:t>
      </w:r>
      <w:r w:rsidR="00B2644A" w:rsidRPr="00456394">
        <w:rPr>
          <w:rFonts w:ascii="Book Antiqua" w:hAnsi="Book Antiqua" w:cs="Arial" w:hint="eastAsia"/>
          <w:sz w:val="24"/>
          <w:szCs w:val="24"/>
          <w:lang w:eastAsia="zh-CN"/>
        </w:rPr>
        <w:t xml:space="preserve"> </w:t>
      </w:r>
      <w:r w:rsidRPr="00456394">
        <w:rPr>
          <w:rFonts w:ascii="Book Antiqua" w:hAnsi="Book Antiqua" w:cs="Arial"/>
          <w:sz w:val="24"/>
          <w:szCs w:val="24"/>
        </w:rPr>
        <w:t xml:space="preserve">This study was approved by the </w:t>
      </w:r>
      <w:r w:rsidR="003978D1" w:rsidRPr="00456394">
        <w:rPr>
          <w:rFonts w:ascii="Book Antiqua" w:hAnsi="Book Antiqua" w:cs="Arial"/>
          <w:sz w:val="24"/>
          <w:szCs w:val="24"/>
        </w:rPr>
        <w:t>CCHMC</w:t>
      </w:r>
      <w:r w:rsidRPr="00456394">
        <w:rPr>
          <w:rFonts w:ascii="Book Antiqua" w:hAnsi="Book Antiqua" w:cs="Arial"/>
          <w:sz w:val="24"/>
          <w:szCs w:val="24"/>
        </w:rPr>
        <w:t xml:space="preserve"> Institutional Review Board.  </w:t>
      </w:r>
    </w:p>
    <w:p w14:paraId="7C5B001C" w14:textId="77777777" w:rsidR="008B75E6" w:rsidRPr="00456394" w:rsidRDefault="008B75E6" w:rsidP="000112E5">
      <w:pPr>
        <w:spacing w:after="0" w:line="360" w:lineRule="auto"/>
        <w:jc w:val="both"/>
        <w:rPr>
          <w:rFonts w:ascii="Book Antiqua" w:hAnsi="Book Antiqua" w:cs="Arial"/>
          <w:sz w:val="24"/>
          <w:szCs w:val="24"/>
        </w:rPr>
      </w:pPr>
    </w:p>
    <w:p w14:paraId="4A20366C" w14:textId="4FD8A2F4" w:rsidR="008B75E6" w:rsidRPr="00456394" w:rsidRDefault="008B75E6" w:rsidP="000112E5">
      <w:pPr>
        <w:spacing w:after="0" w:line="360" w:lineRule="auto"/>
        <w:jc w:val="both"/>
        <w:rPr>
          <w:rFonts w:ascii="Book Antiqua" w:hAnsi="Book Antiqua" w:cs="Arial"/>
          <w:b/>
          <w:i/>
          <w:sz w:val="24"/>
          <w:szCs w:val="24"/>
        </w:rPr>
      </w:pPr>
      <w:r w:rsidRPr="00456394">
        <w:rPr>
          <w:rFonts w:ascii="Book Antiqua" w:hAnsi="Book Antiqua" w:cs="Arial"/>
          <w:b/>
          <w:i/>
          <w:sz w:val="24"/>
          <w:szCs w:val="24"/>
        </w:rPr>
        <w:t xml:space="preserve">Literature </w:t>
      </w:r>
      <w:r w:rsidR="00B2644A" w:rsidRPr="00456394">
        <w:rPr>
          <w:rFonts w:ascii="Book Antiqua" w:hAnsi="Book Antiqua" w:cs="Arial"/>
          <w:b/>
          <w:i/>
          <w:sz w:val="24"/>
          <w:szCs w:val="24"/>
        </w:rPr>
        <w:t>review</w:t>
      </w:r>
    </w:p>
    <w:p w14:paraId="50D497A3" w14:textId="7E91B7CE" w:rsidR="005E22C2" w:rsidRPr="00456394" w:rsidRDefault="00DD10AE" w:rsidP="000112E5">
      <w:pPr>
        <w:spacing w:after="0" w:line="360" w:lineRule="auto"/>
        <w:jc w:val="both"/>
        <w:rPr>
          <w:rFonts w:ascii="Book Antiqua" w:hAnsi="Book Antiqua" w:cs="Arial"/>
          <w:sz w:val="24"/>
          <w:szCs w:val="24"/>
        </w:rPr>
      </w:pPr>
      <w:r w:rsidRPr="00456394">
        <w:rPr>
          <w:rFonts w:ascii="Book Antiqua" w:hAnsi="Book Antiqua" w:cs="Arial"/>
          <w:sz w:val="24"/>
          <w:szCs w:val="24"/>
        </w:rPr>
        <w:t xml:space="preserve">The </w:t>
      </w:r>
      <w:r w:rsidR="0095301C" w:rsidRPr="00456394">
        <w:rPr>
          <w:rFonts w:ascii="Book Antiqua" w:hAnsi="Book Antiqua" w:cs="Arial"/>
          <w:sz w:val="24"/>
          <w:szCs w:val="24"/>
        </w:rPr>
        <w:t xml:space="preserve">MEDLINE database was </w:t>
      </w:r>
      <w:r w:rsidRPr="00456394">
        <w:rPr>
          <w:rFonts w:ascii="Book Antiqua" w:hAnsi="Book Antiqua" w:cs="Arial"/>
          <w:sz w:val="24"/>
          <w:szCs w:val="24"/>
        </w:rPr>
        <w:t>searched through PubMed</w:t>
      </w:r>
      <w:r w:rsidR="007540B7" w:rsidRPr="00456394">
        <w:rPr>
          <w:rFonts w:ascii="Book Antiqua" w:hAnsi="Book Antiqua" w:cs="Arial"/>
          <w:sz w:val="24"/>
          <w:szCs w:val="24"/>
        </w:rPr>
        <w:t xml:space="preserve"> </w:t>
      </w:r>
      <w:r w:rsidR="000E6793" w:rsidRPr="00456394">
        <w:rPr>
          <w:rFonts w:ascii="Book Antiqua" w:hAnsi="Book Antiqua" w:cs="Arial"/>
          <w:sz w:val="24"/>
          <w:szCs w:val="24"/>
        </w:rPr>
        <w:t xml:space="preserve">with search strategies as detailed in Table 1. </w:t>
      </w:r>
      <w:r w:rsidR="00024021" w:rsidRPr="00456394">
        <w:rPr>
          <w:rFonts w:ascii="Book Antiqua" w:hAnsi="Book Antiqua" w:cs="Arial"/>
          <w:sz w:val="24"/>
          <w:szCs w:val="24"/>
        </w:rPr>
        <w:t xml:space="preserve"> Search results were reviewed by the primary research participants </w:t>
      </w:r>
      <w:r w:rsidR="002C09F8" w:rsidRPr="00456394">
        <w:rPr>
          <w:rFonts w:ascii="Book Antiqua" w:hAnsi="Book Antiqua" w:cs="Arial"/>
          <w:sz w:val="24"/>
          <w:szCs w:val="24"/>
        </w:rPr>
        <w:t xml:space="preserve">to determine if articles addressed safety and efficacy of immunizations in inflammatory bowel disease and other </w:t>
      </w:r>
      <w:proofErr w:type="spellStart"/>
      <w:r w:rsidR="002C09F8" w:rsidRPr="00456394">
        <w:rPr>
          <w:rFonts w:ascii="Book Antiqua" w:hAnsi="Book Antiqua" w:cs="Arial"/>
          <w:sz w:val="24"/>
          <w:szCs w:val="24"/>
        </w:rPr>
        <w:t>immunomodulator</w:t>
      </w:r>
      <w:proofErr w:type="spellEnd"/>
      <w:r w:rsidR="002C09F8" w:rsidRPr="00456394">
        <w:rPr>
          <w:rFonts w:ascii="Book Antiqua" w:hAnsi="Book Antiqua" w:cs="Arial"/>
          <w:sz w:val="24"/>
          <w:szCs w:val="24"/>
        </w:rPr>
        <w:t>-dependent disease</w:t>
      </w:r>
      <w:r w:rsidR="0095301C" w:rsidRPr="00456394">
        <w:rPr>
          <w:rFonts w:ascii="Book Antiqua" w:hAnsi="Book Antiqua" w:cs="Arial"/>
          <w:sz w:val="24"/>
          <w:szCs w:val="24"/>
        </w:rPr>
        <w:t>s</w:t>
      </w:r>
      <w:r w:rsidR="002C09F8" w:rsidRPr="00456394">
        <w:rPr>
          <w:rFonts w:ascii="Book Antiqua" w:hAnsi="Book Antiqua" w:cs="Arial"/>
          <w:sz w:val="24"/>
          <w:szCs w:val="24"/>
        </w:rPr>
        <w:t>.</w:t>
      </w:r>
      <w:r w:rsidR="00B2644A" w:rsidRPr="00456394">
        <w:rPr>
          <w:rFonts w:ascii="Book Antiqua" w:hAnsi="Book Antiqua" w:cs="Arial" w:hint="eastAsia"/>
          <w:sz w:val="24"/>
          <w:szCs w:val="24"/>
          <w:lang w:eastAsia="zh-CN"/>
        </w:rPr>
        <w:t xml:space="preserve"> </w:t>
      </w:r>
      <w:r w:rsidR="002C09F8" w:rsidRPr="00456394">
        <w:rPr>
          <w:rFonts w:ascii="Book Antiqua" w:hAnsi="Book Antiqua" w:cs="Arial"/>
          <w:sz w:val="24"/>
          <w:szCs w:val="24"/>
        </w:rPr>
        <w:t xml:space="preserve">Articles were limited </w:t>
      </w:r>
      <w:r w:rsidR="002C09F8" w:rsidRPr="00456394">
        <w:rPr>
          <w:rFonts w:ascii="Book Antiqua" w:hAnsi="Book Antiqua" w:cs="Arial"/>
          <w:sz w:val="24"/>
          <w:szCs w:val="24"/>
        </w:rPr>
        <w:lastRenderedPageBreak/>
        <w:t>to randomized trials, case-control</w:t>
      </w:r>
      <w:r w:rsidR="0095301C" w:rsidRPr="00456394">
        <w:rPr>
          <w:rFonts w:ascii="Book Antiqua" w:hAnsi="Book Antiqua" w:cs="Arial"/>
          <w:sz w:val="24"/>
          <w:szCs w:val="24"/>
        </w:rPr>
        <w:t xml:space="preserve"> studies</w:t>
      </w:r>
      <w:r w:rsidR="002C09F8" w:rsidRPr="00456394">
        <w:rPr>
          <w:rFonts w:ascii="Book Antiqua" w:hAnsi="Book Antiqua" w:cs="Arial"/>
          <w:sz w:val="24"/>
          <w:szCs w:val="24"/>
        </w:rPr>
        <w:t>, cohort studies</w:t>
      </w:r>
      <w:r w:rsidR="0095301C" w:rsidRPr="00456394">
        <w:rPr>
          <w:rFonts w:ascii="Book Antiqua" w:hAnsi="Book Antiqua" w:cs="Arial"/>
          <w:sz w:val="24"/>
          <w:szCs w:val="24"/>
        </w:rPr>
        <w:t>, and reviews.  Childhood and adult immunizations to pneumococcal, Hepatitis B, and varicella with any dose and any schedule were included.  Non-human and non-English language studies were excluded.</w:t>
      </w:r>
    </w:p>
    <w:p w14:paraId="06CA3038" w14:textId="77777777" w:rsidR="007540B7" w:rsidRPr="00456394" w:rsidRDefault="007540B7" w:rsidP="000112E5">
      <w:pPr>
        <w:spacing w:after="0" w:line="360" w:lineRule="auto"/>
        <w:jc w:val="both"/>
        <w:rPr>
          <w:rFonts w:ascii="Book Antiqua" w:hAnsi="Book Antiqua" w:cs="Arial"/>
          <w:sz w:val="24"/>
          <w:szCs w:val="24"/>
        </w:rPr>
      </w:pPr>
    </w:p>
    <w:p w14:paraId="15A88C51" w14:textId="381BCD43" w:rsidR="0032406C" w:rsidRPr="00456394" w:rsidRDefault="003410C5" w:rsidP="000112E5">
      <w:pPr>
        <w:spacing w:after="0" w:line="360" w:lineRule="auto"/>
        <w:jc w:val="both"/>
        <w:rPr>
          <w:rFonts w:ascii="Book Antiqua" w:hAnsi="Book Antiqua" w:cs="Arial"/>
          <w:b/>
          <w:sz w:val="24"/>
          <w:szCs w:val="24"/>
        </w:rPr>
      </w:pPr>
      <w:r w:rsidRPr="00456394">
        <w:rPr>
          <w:rFonts w:ascii="Book Antiqua" w:hAnsi="Book Antiqua" w:cs="Arial"/>
          <w:b/>
          <w:sz w:val="24"/>
          <w:szCs w:val="24"/>
        </w:rPr>
        <w:t>RESULTS</w:t>
      </w:r>
    </w:p>
    <w:p w14:paraId="7E1BCD33" w14:textId="31695BF9" w:rsidR="00B141E1" w:rsidRPr="00456394" w:rsidRDefault="00B141E1" w:rsidP="000112E5">
      <w:pPr>
        <w:spacing w:after="0" w:line="360" w:lineRule="auto"/>
        <w:jc w:val="both"/>
        <w:rPr>
          <w:rFonts w:ascii="Book Antiqua" w:hAnsi="Book Antiqua" w:cs="Arial"/>
          <w:b/>
          <w:i/>
          <w:sz w:val="24"/>
          <w:szCs w:val="24"/>
        </w:rPr>
      </w:pPr>
      <w:r w:rsidRPr="00456394">
        <w:rPr>
          <w:rFonts w:ascii="Book Antiqua" w:hAnsi="Book Antiqua" w:cs="Arial"/>
          <w:b/>
          <w:i/>
          <w:sz w:val="24"/>
          <w:szCs w:val="24"/>
        </w:rPr>
        <w:t xml:space="preserve">Vaccination Rates in Immunosuppression-dependent </w:t>
      </w:r>
      <w:r w:rsidR="00456394" w:rsidRPr="00456394">
        <w:rPr>
          <w:rFonts w:ascii="Book Antiqua" w:hAnsi="Book Antiqua" w:cs="Arial"/>
          <w:b/>
          <w:i/>
          <w:sz w:val="24"/>
          <w:szCs w:val="24"/>
        </w:rPr>
        <w:t xml:space="preserve">pediatric </w:t>
      </w:r>
      <w:r w:rsidR="00024021" w:rsidRPr="00456394">
        <w:rPr>
          <w:rFonts w:ascii="Book Antiqua" w:hAnsi="Book Antiqua" w:cs="Arial"/>
          <w:b/>
          <w:i/>
          <w:sz w:val="24"/>
          <w:szCs w:val="24"/>
        </w:rPr>
        <w:t>IBD</w:t>
      </w:r>
    </w:p>
    <w:p w14:paraId="0B9C0C33" w14:textId="57378003" w:rsidR="005B5930" w:rsidRPr="00456394" w:rsidRDefault="00B141E1" w:rsidP="000112E5">
      <w:pPr>
        <w:spacing w:after="0" w:line="360" w:lineRule="auto"/>
        <w:jc w:val="both"/>
        <w:rPr>
          <w:rFonts w:ascii="Book Antiqua" w:hAnsi="Book Antiqua" w:cs="Arial"/>
          <w:sz w:val="24"/>
          <w:szCs w:val="24"/>
        </w:rPr>
      </w:pPr>
      <w:r w:rsidRPr="00456394">
        <w:rPr>
          <w:rFonts w:ascii="Book Antiqua" w:hAnsi="Book Antiqua" w:cs="Arial"/>
          <w:sz w:val="24"/>
          <w:szCs w:val="24"/>
        </w:rPr>
        <w:t>A total of 51 pediatric patients with a diagnosis of IBD made prior to the age of 10 years and receiving anti–TNF-</w:t>
      </w:r>
      <w:r w:rsidR="00456394" w:rsidRPr="00456394">
        <w:rPr>
          <w:rFonts w:ascii="Book Antiqua" w:hAnsi="Book Antiqua" w:cs="Arial"/>
          <w:sz w:val="24"/>
          <w:szCs w:val="24"/>
        </w:rPr>
        <w:sym w:font="Symbol" w:char="F061"/>
      </w:r>
      <w:r w:rsidR="00456394" w:rsidRPr="00456394">
        <w:rPr>
          <w:rFonts w:ascii="Book Antiqua" w:hAnsi="Book Antiqua" w:cs="Arial" w:hint="eastAsia"/>
          <w:sz w:val="24"/>
          <w:szCs w:val="24"/>
          <w:lang w:eastAsia="zh-CN"/>
        </w:rPr>
        <w:t xml:space="preserve"> </w:t>
      </w:r>
      <w:r w:rsidRPr="00456394">
        <w:rPr>
          <w:rFonts w:ascii="Book Antiqua" w:hAnsi="Book Antiqua" w:cs="Arial"/>
          <w:sz w:val="24"/>
          <w:szCs w:val="24"/>
        </w:rPr>
        <w:t xml:space="preserve">were identified.  </w:t>
      </w:r>
      <w:r w:rsidR="005B5930" w:rsidRPr="00456394">
        <w:rPr>
          <w:rFonts w:ascii="Book Antiqua" w:hAnsi="Book Antiqua" w:cs="Arial"/>
          <w:sz w:val="24"/>
          <w:szCs w:val="24"/>
        </w:rPr>
        <w:t xml:space="preserve">The age at diagnosis for these 51 patients ranged from 15 </w:t>
      </w:r>
      <w:proofErr w:type="spellStart"/>
      <w:r w:rsidR="005B5930" w:rsidRPr="00456394">
        <w:rPr>
          <w:rFonts w:ascii="Book Antiqua" w:hAnsi="Book Antiqua" w:cs="Arial"/>
          <w:sz w:val="24"/>
          <w:szCs w:val="24"/>
        </w:rPr>
        <w:t>mo</w:t>
      </w:r>
      <w:proofErr w:type="spellEnd"/>
      <w:r w:rsidR="00901BBB">
        <w:rPr>
          <w:rFonts w:ascii="Book Antiqua" w:hAnsi="Book Antiqua" w:cs="Arial" w:hint="eastAsia"/>
          <w:sz w:val="24"/>
          <w:szCs w:val="24"/>
          <w:lang w:eastAsia="zh-CN"/>
        </w:rPr>
        <w:t xml:space="preserve"> </w:t>
      </w:r>
      <w:r w:rsidR="005B5930" w:rsidRPr="00456394">
        <w:rPr>
          <w:rFonts w:ascii="Book Antiqua" w:hAnsi="Book Antiqua" w:cs="Arial"/>
          <w:sz w:val="24"/>
          <w:szCs w:val="24"/>
        </w:rPr>
        <w:t xml:space="preserve">to 9 years of age. Sixty-seven percent (34/51) had documentation of a completed primary vaccination series (Figure 1A). The remainder of the patients had no or incomplete documentation of immunizations. </w:t>
      </w:r>
    </w:p>
    <w:p w14:paraId="3E860927" w14:textId="62B1537D" w:rsidR="005B5930" w:rsidRPr="00456394" w:rsidRDefault="005B5930" w:rsidP="000112E5">
      <w:pPr>
        <w:spacing w:after="0" w:line="360" w:lineRule="auto"/>
        <w:ind w:firstLineChars="100" w:firstLine="240"/>
        <w:jc w:val="both"/>
        <w:rPr>
          <w:rFonts w:ascii="Book Antiqua" w:hAnsi="Book Antiqua" w:cs="Arial"/>
          <w:sz w:val="24"/>
          <w:szCs w:val="24"/>
        </w:rPr>
      </w:pPr>
      <w:r w:rsidRPr="00456394">
        <w:rPr>
          <w:rFonts w:ascii="Book Antiqua" w:hAnsi="Book Antiqua" w:cs="Arial"/>
          <w:sz w:val="24"/>
          <w:szCs w:val="24"/>
        </w:rPr>
        <w:t>Hepatitis B (</w:t>
      </w:r>
      <w:proofErr w:type="spellStart"/>
      <w:r w:rsidRPr="00456394">
        <w:rPr>
          <w:rFonts w:ascii="Book Antiqua" w:hAnsi="Book Antiqua" w:cs="Arial"/>
          <w:sz w:val="24"/>
          <w:szCs w:val="24"/>
        </w:rPr>
        <w:t>HepB</w:t>
      </w:r>
      <w:proofErr w:type="spellEnd"/>
      <w:r w:rsidRPr="00456394">
        <w:rPr>
          <w:rFonts w:ascii="Book Antiqua" w:hAnsi="Book Antiqua" w:cs="Arial"/>
          <w:sz w:val="24"/>
          <w:szCs w:val="24"/>
        </w:rPr>
        <w:t xml:space="preserve">) serology has been recommended prior to initiation of immunosuppressive therapies due to the risk of reactivation of latent </w:t>
      </w:r>
      <w:proofErr w:type="spellStart"/>
      <w:r w:rsidRPr="00456394">
        <w:rPr>
          <w:rFonts w:ascii="Book Antiqua" w:hAnsi="Book Antiqua" w:cs="Arial"/>
          <w:sz w:val="24"/>
          <w:szCs w:val="24"/>
        </w:rPr>
        <w:t>HepB</w:t>
      </w:r>
      <w:proofErr w:type="spellEnd"/>
      <w:r w:rsidRPr="00456394">
        <w:rPr>
          <w:rFonts w:ascii="Book Antiqua" w:hAnsi="Book Antiqua" w:cs="Arial"/>
          <w:sz w:val="24"/>
          <w:szCs w:val="24"/>
        </w:rPr>
        <w:t xml:space="preserve"> infection with the start of </w:t>
      </w:r>
      <w:proofErr w:type="gramStart"/>
      <w:r w:rsidRPr="00456394">
        <w:rPr>
          <w:rFonts w:ascii="Book Antiqua" w:hAnsi="Book Antiqua" w:cs="Arial"/>
          <w:sz w:val="24"/>
          <w:szCs w:val="24"/>
        </w:rPr>
        <w:t>treatment</w:t>
      </w:r>
      <w:r w:rsidR="009F526D" w:rsidRPr="00456394">
        <w:rPr>
          <w:rFonts w:ascii="Book Antiqua" w:hAnsi="Book Antiqua" w:cs="Arial"/>
          <w:sz w:val="24"/>
          <w:szCs w:val="24"/>
          <w:vertAlign w:val="superscript"/>
        </w:rPr>
        <w:t>[</w:t>
      </w:r>
      <w:proofErr w:type="gramEnd"/>
      <w:r w:rsidRPr="00456394">
        <w:rPr>
          <w:rFonts w:ascii="Book Antiqua" w:hAnsi="Book Antiqua" w:cs="Arial"/>
          <w:sz w:val="24"/>
          <w:szCs w:val="24"/>
          <w:vertAlign w:val="superscript"/>
        </w:rPr>
        <w:fldChar w:fldCharType="begin">
          <w:fldData xml:space="preserve">PEVuZE5vdGU+PENpdGU+PEF1dGhvcj5Fc3RldmU8L0F1dGhvcj48WWVhcj4yMDA0PC9ZZWFyPjxS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aWNhbD48cGFnZXM+MTM2My01PC9wYWdlcz48dm9sdW1lPjUzPC92b2x1bWU+PG51bWJlcj45PC9u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</w:fldData>
        </w:fldChar>
      </w:r>
      <w:r w:rsidRPr="00456394">
        <w:rPr>
          <w:rFonts w:ascii="Book Antiqua" w:hAnsi="Book Antiqua" w:cs="Arial"/>
          <w:sz w:val="24"/>
          <w:szCs w:val="24"/>
          <w:vertAlign w:val="superscript"/>
        </w:rPr>
        <w:instrText xml:space="preserve"> ADDIN EN.CITE </w:instrText>
      </w:r>
      <w:r w:rsidRPr="00456394">
        <w:rPr>
          <w:rFonts w:ascii="Book Antiqua" w:hAnsi="Book Antiqua" w:cs="Arial"/>
          <w:sz w:val="24"/>
          <w:szCs w:val="24"/>
          <w:vertAlign w:val="superscript"/>
        </w:rPr>
        <w:fldChar w:fldCharType="begin">
          <w:fldData xml:space="preserve">PEVuZE5vdGU+PENpdGU+PEF1dGhvcj5Fc3RldmU8L0F1dGhvcj48WWVhcj4yMDA0PC9ZZWFyPjxS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aWNhbD48cGFnZXM+MTM2My01PC9wYWdlcz48dm9sdW1lPjUzPC92b2x1bWU+PG51bWJlcj45PC9u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</w:fldData>
        </w:fldChar>
      </w:r>
      <w:r w:rsidRPr="00456394">
        <w:rPr>
          <w:rFonts w:ascii="Book Antiqua" w:hAnsi="Book Antiqua" w:cs="Arial"/>
          <w:sz w:val="24"/>
          <w:szCs w:val="24"/>
          <w:vertAlign w:val="superscript"/>
        </w:rPr>
        <w:instrText xml:space="preserve"> ADDIN EN.CITE.DATA </w:instrText>
      </w:r>
      <w:r w:rsidRPr="00456394">
        <w:rPr>
          <w:rFonts w:ascii="Book Antiqua" w:hAnsi="Book Antiqua" w:cs="Arial"/>
          <w:sz w:val="24"/>
          <w:szCs w:val="24"/>
          <w:vertAlign w:val="superscript"/>
        </w:rPr>
      </w:r>
      <w:r w:rsidRPr="00456394">
        <w:rPr>
          <w:rFonts w:ascii="Book Antiqua" w:hAnsi="Book Antiqua" w:cs="Arial"/>
          <w:sz w:val="24"/>
          <w:szCs w:val="24"/>
          <w:vertAlign w:val="superscript"/>
        </w:rPr>
        <w:fldChar w:fldCharType="end"/>
      </w:r>
      <w:r w:rsidRPr="00456394">
        <w:rPr>
          <w:rFonts w:ascii="Book Antiqua" w:hAnsi="Book Antiqua" w:cs="Arial"/>
          <w:sz w:val="24"/>
          <w:szCs w:val="24"/>
          <w:vertAlign w:val="superscript"/>
        </w:rPr>
      </w:r>
      <w:r w:rsidRPr="00456394">
        <w:rPr>
          <w:rFonts w:ascii="Book Antiqua" w:hAnsi="Book Antiqua" w:cs="Arial"/>
          <w:sz w:val="24"/>
          <w:szCs w:val="24"/>
          <w:vertAlign w:val="superscript"/>
        </w:rPr>
        <w:fldChar w:fldCharType="separate"/>
      </w:r>
      <w:r w:rsidRPr="00456394">
        <w:rPr>
          <w:rFonts w:ascii="Book Antiqua" w:hAnsi="Book Antiqua" w:cs="Arial"/>
          <w:noProof/>
          <w:sz w:val="24"/>
          <w:szCs w:val="24"/>
          <w:vertAlign w:val="superscript"/>
        </w:rPr>
        <w:t>6</w:t>
      </w:r>
      <w:r w:rsidRPr="00456394">
        <w:rPr>
          <w:rFonts w:ascii="Book Antiqua" w:hAnsi="Book Antiqua" w:cs="Arial"/>
          <w:sz w:val="24"/>
          <w:szCs w:val="24"/>
          <w:vertAlign w:val="superscript"/>
        </w:rPr>
        <w:fldChar w:fldCharType="end"/>
      </w:r>
      <w:r w:rsidRPr="00456394">
        <w:rPr>
          <w:rFonts w:ascii="Book Antiqua" w:hAnsi="Book Antiqua" w:cs="Arial"/>
          <w:sz w:val="24"/>
          <w:szCs w:val="24"/>
          <w:vertAlign w:val="superscript"/>
        </w:rPr>
        <w:t>,</w:t>
      </w:r>
      <w:r w:rsidRPr="00456394">
        <w:rPr>
          <w:rFonts w:ascii="Book Antiqua" w:hAnsi="Book Antiqua" w:cs="Arial"/>
          <w:sz w:val="24"/>
          <w:szCs w:val="24"/>
          <w:vertAlign w:val="superscript"/>
        </w:rPr>
        <w:fldChar w:fldCharType="begin">
          <w:fldData xml:space="preserve">PEVuZE5vdGU+PENpdGU+PEF1dGhvcj5PamlybzwvQXV0aG9yPjxZZWFyPjIwMDg8L1llYXI+PFJl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</w:fldData>
        </w:fldChar>
      </w:r>
      <w:r w:rsidRPr="00456394">
        <w:rPr>
          <w:rFonts w:ascii="Book Antiqua" w:hAnsi="Book Antiqua" w:cs="Arial"/>
          <w:sz w:val="24"/>
          <w:szCs w:val="24"/>
          <w:vertAlign w:val="superscript"/>
        </w:rPr>
        <w:instrText xml:space="preserve"> ADDIN EN.CITE </w:instrText>
      </w:r>
      <w:r w:rsidRPr="00456394">
        <w:rPr>
          <w:rFonts w:ascii="Book Antiqua" w:hAnsi="Book Antiqua" w:cs="Arial"/>
          <w:sz w:val="24"/>
          <w:szCs w:val="24"/>
          <w:vertAlign w:val="superscript"/>
        </w:rPr>
        <w:fldChar w:fldCharType="begin">
          <w:fldData xml:space="preserve">PEVuZE5vdGU+PENpdGU+PEF1dGhvcj5PamlybzwvQXV0aG9yPjxZZWFyPjIwMDg8L1llYXI+PFJl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</w:fldData>
        </w:fldChar>
      </w:r>
      <w:r w:rsidRPr="00456394">
        <w:rPr>
          <w:rFonts w:ascii="Book Antiqua" w:hAnsi="Book Antiqua" w:cs="Arial"/>
          <w:sz w:val="24"/>
          <w:szCs w:val="24"/>
          <w:vertAlign w:val="superscript"/>
        </w:rPr>
        <w:instrText xml:space="preserve"> ADDIN EN.CITE.DATA </w:instrText>
      </w:r>
      <w:r w:rsidRPr="00456394">
        <w:rPr>
          <w:rFonts w:ascii="Book Antiqua" w:hAnsi="Book Antiqua" w:cs="Arial"/>
          <w:sz w:val="24"/>
          <w:szCs w:val="24"/>
          <w:vertAlign w:val="superscript"/>
        </w:rPr>
      </w:r>
      <w:r w:rsidRPr="00456394">
        <w:rPr>
          <w:rFonts w:ascii="Book Antiqua" w:hAnsi="Book Antiqua" w:cs="Arial"/>
          <w:sz w:val="24"/>
          <w:szCs w:val="24"/>
          <w:vertAlign w:val="superscript"/>
        </w:rPr>
        <w:fldChar w:fldCharType="end"/>
      </w:r>
      <w:r w:rsidRPr="00456394">
        <w:rPr>
          <w:rFonts w:ascii="Book Antiqua" w:hAnsi="Book Antiqua" w:cs="Arial"/>
          <w:sz w:val="24"/>
          <w:szCs w:val="24"/>
          <w:vertAlign w:val="superscript"/>
        </w:rPr>
      </w:r>
      <w:r w:rsidRPr="00456394">
        <w:rPr>
          <w:rFonts w:ascii="Book Antiqua" w:hAnsi="Book Antiqua" w:cs="Arial"/>
          <w:sz w:val="24"/>
          <w:szCs w:val="24"/>
          <w:vertAlign w:val="superscript"/>
        </w:rPr>
        <w:fldChar w:fldCharType="separate"/>
      </w:r>
      <w:r w:rsidRPr="00456394">
        <w:rPr>
          <w:rFonts w:ascii="Book Antiqua" w:hAnsi="Book Antiqua" w:cs="Arial"/>
          <w:noProof/>
          <w:sz w:val="24"/>
          <w:szCs w:val="24"/>
          <w:vertAlign w:val="superscript"/>
        </w:rPr>
        <w:t>7</w:t>
      </w:r>
      <w:r w:rsidRPr="00456394">
        <w:rPr>
          <w:rFonts w:ascii="Book Antiqua" w:hAnsi="Book Antiqua" w:cs="Arial"/>
          <w:sz w:val="24"/>
          <w:szCs w:val="24"/>
          <w:vertAlign w:val="superscript"/>
        </w:rPr>
        <w:fldChar w:fldCharType="end"/>
      </w:r>
      <w:r w:rsidR="009F526D" w:rsidRPr="00456394">
        <w:rPr>
          <w:rFonts w:ascii="Book Antiqua" w:hAnsi="Book Antiqua" w:cs="Arial"/>
          <w:sz w:val="24"/>
          <w:szCs w:val="24"/>
          <w:vertAlign w:val="superscript"/>
        </w:rPr>
        <w:t>]</w:t>
      </w:r>
      <w:r w:rsidRPr="00456394">
        <w:rPr>
          <w:rFonts w:ascii="Book Antiqua" w:hAnsi="Book Antiqua" w:cs="Arial"/>
          <w:sz w:val="24"/>
          <w:szCs w:val="24"/>
        </w:rPr>
        <w:t xml:space="preserve">. Additionally, it is recommended that non-immune </w:t>
      </w:r>
      <w:proofErr w:type="spellStart"/>
      <w:r w:rsidRPr="00456394">
        <w:rPr>
          <w:rFonts w:ascii="Book Antiqua" w:hAnsi="Book Antiqua" w:cs="Arial"/>
          <w:sz w:val="24"/>
          <w:szCs w:val="24"/>
        </w:rPr>
        <w:t>HepB</w:t>
      </w:r>
      <w:proofErr w:type="spellEnd"/>
      <w:r w:rsidRPr="00456394">
        <w:rPr>
          <w:rFonts w:ascii="Book Antiqua" w:hAnsi="Book Antiqua" w:cs="Arial"/>
          <w:sz w:val="24"/>
          <w:szCs w:val="24"/>
        </w:rPr>
        <w:t xml:space="preserve"> patients receive a vaccine booster</w:t>
      </w:r>
      <w:r w:rsidR="009F526D" w:rsidRPr="00456394">
        <w:rPr>
          <w:rFonts w:ascii="Book Antiqua" w:hAnsi="Book Antiqua" w:cs="Arial"/>
          <w:sz w:val="24"/>
          <w:szCs w:val="24"/>
          <w:vertAlign w:val="superscript"/>
        </w:rPr>
        <w:t>[</w:t>
      </w:r>
      <w:r w:rsidRPr="00456394">
        <w:rPr>
          <w:rFonts w:ascii="Book Antiqua" w:hAnsi="Book Antiqua" w:cs="Arial"/>
          <w:sz w:val="24"/>
          <w:szCs w:val="24"/>
          <w:vertAlign w:val="superscript"/>
        </w:rPr>
        <w:fldChar w:fldCharType="begin">
          <w:fldData xml:space="preserve">PEVuZE5vdGU+PENpdGU+PEF1dGhvcj5MdTwvQXV0aG9yPjxZZWFyPjIwMTQ8L1llYXI+PFJlY051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</w:fldData>
        </w:fldChar>
      </w:r>
      <w:r w:rsidRPr="00456394">
        <w:rPr>
          <w:rFonts w:ascii="Book Antiqua" w:hAnsi="Book Antiqua" w:cs="Arial"/>
          <w:sz w:val="24"/>
          <w:szCs w:val="24"/>
          <w:vertAlign w:val="superscript"/>
        </w:rPr>
        <w:instrText xml:space="preserve"> ADDIN EN.CITE </w:instrText>
      </w:r>
      <w:r w:rsidRPr="00456394">
        <w:rPr>
          <w:rFonts w:ascii="Book Antiqua" w:hAnsi="Book Antiqua" w:cs="Arial"/>
          <w:sz w:val="24"/>
          <w:szCs w:val="24"/>
          <w:vertAlign w:val="superscript"/>
        </w:rPr>
        <w:fldChar w:fldCharType="begin">
          <w:fldData xml:space="preserve">PEVuZE5vdGU+PENpdGU+PEF1dGhvcj5MdTwvQXV0aG9yPjxZZWFyPjIwMTQ8L1llYXI+PFJlY051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</w:fldData>
        </w:fldChar>
      </w:r>
      <w:r w:rsidRPr="00456394">
        <w:rPr>
          <w:rFonts w:ascii="Book Antiqua" w:hAnsi="Book Antiqua" w:cs="Arial"/>
          <w:sz w:val="24"/>
          <w:szCs w:val="24"/>
          <w:vertAlign w:val="superscript"/>
        </w:rPr>
        <w:instrText xml:space="preserve"> ADDIN EN.CITE.DATA </w:instrText>
      </w:r>
      <w:r w:rsidRPr="00456394">
        <w:rPr>
          <w:rFonts w:ascii="Book Antiqua" w:hAnsi="Book Antiqua" w:cs="Arial"/>
          <w:sz w:val="24"/>
          <w:szCs w:val="24"/>
          <w:vertAlign w:val="superscript"/>
        </w:rPr>
      </w:r>
      <w:r w:rsidRPr="00456394">
        <w:rPr>
          <w:rFonts w:ascii="Book Antiqua" w:hAnsi="Book Antiqua" w:cs="Arial"/>
          <w:sz w:val="24"/>
          <w:szCs w:val="24"/>
          <w:vertAlign w:val="superscript"/>
        </w:rPr>
        <w:fldChar w:fldCharType="end"/>
      </w:r>
      <w:r w:rsidRPr="00456394">
        <w:rPr>
          <w:rFonts w:ascii="Book Antiqua" w:hAnsi="Book Antiqua" w:cs="Arial"/>
          <w:sz w:val="24"/>
          <w:szCs w:val="24"/>
          <w:vertAlign w:val="superscript"/>
        </w:rPr>
      </w:r>
      <w:r w:rsidRPr="00456394">
        <w:rPr>
          <w:rFonts w:ascii="Book Antiqua" w:hAnsi="Book Antiqua" w:cs="Arial"/>
          <w:sz w:val="24"/>
          <w:szCs w:val="24"/>
          <w:vertAlign w:val="superscript"/>
        </w:rPr>
        <w:fldChar w:fldCharType="separate"/>
      </w:r>
      <w:r w:rsidRPr="00456394">
        <w:rPr>
          <w:rFonts w:ascii="Book Antiqua" w:hAnsi="Book Antiqua" w:cs="Arial"/>
          <w:noProof/>
          <w:sz w:val="24"/>
          <w:szCs w:val="24"/>
          <w:vertAlign w:val="superscript"/>
        </w:rPr>
        <w:t>8</w:t>
      </w:r>
      <w:r w:rsidRPr="00456394">
        <w:rPr>
          <w:rFonts w:ascii="Book Antiqua" w:hAnsi="Book Antiqua" w:cs="Arial"/>
          <w:sz w:val="24"/>
          <w:szCs w:val="24"/>
          <w:vertAlign w:val="superscript"/>
        </w:rPr>
        <w:fldChar w:fldCharType="end"/>
      </w:r>
      <w:r w:rsidR="009F526D" w:rsidRPr="00456394">
        <w:rPr>
          <w:rFonts w:ascii="Book Antiqua" w:hAnsi="Book Antiqua" w:cs="Arial"/>
          <w:sz w:val="24"/>
          <w:szCs w:val="24"/>
          <w:vertAlign w:val="superscript"/>
        </w:rPr>
        <w:t>]</w:t>
      </w:r>
      <w:r w:rsidRPr="00456394">
        <w:rPr>
          <w:rFonts w:ascii="Book Antiqua" w:hAnsi="Book Antiqua" w:cs="Arial"/>
          <w:sz w:val="24"/>
          <w:szCs w:val="24"/>
        </w:rPr>
        <w:t xml:space="preserve">. In our retrospective study, serology specifically evaluating </w:t>
      </w:r>
      <w:proofErr w:type="spellStart"/>
      <w:r w:rsidRPr="00456394">
        <w:rPr>
          <w:rFonts w:ascii="Book Antiqua" w:hAnsi="Book Antiqua" w:cs="Arial"/>
          <w:sz w:val="24"/>
          <w:szCs w:val="24"/>
        </w:rPr>
        <w:t>HepB</w:t>
      </w:r>
      <w:proofErr w:type="spellEnd"/>
      <w:r w:rsidRPr="00456394">
        <w:rPr>
          <w:rFonts w:ascii="Book Antiqua" w:hAnsi="Book Antiqua" w:cs="Arial"/>
          <w:sz w:val="24"/>
          <w:szCs w:val="24"/>
        </w:rPr>
        <w:t xml:space="preserve"> surface antibody showed that 67% (27/44 patients who had documented serology) were non-responders to their initial </w:t>
      </w:r>
      <w:proofErr w:type="spellStart"/>
      <w:r w:rsidRPr="00456394">
        <w:rPr>
          <w:rFonts w:ascii="Book Antiqua" w:hAnsi="Book Antiqua" w:cs="Arial"/>
          <w:sz w:val="24"/>
          <w:szCs w:val="24"/>
        </w:rPr>
        <w:t>HepB</w:t>
      </w:r>
      <w:proofErr w:type="spellEnd"/>
      <w:r w:rsidRPr="00456394">
        <w:rPr>
          <w:rFonts w:ascii="Book Antiqua" w:hAnsi="Book Antiqua" w:cs="Arial"/>
          <w:sz w:val="24"/>
          <w:szCs w:val="24"/>
        </w:rPr>
        <w:t xml:space="preserve"> vaccine series (Figure 1B). Six of the non-responders (6/27) had documentation of </w:t>
      </w:r>
      <w:proofErr w:type="spellStart"/>
      <w:r w:rsidRPr="00456394">
        <w:rPr>
          <w:rFonts w:ascii="Book Antiqua" w:hAnsi="Book Antiqua" w:cs="Arial"/>
          <w:sz w:val="24"/>
          <w:szCs w:val="24"/>
        </w:rPr>
        <w:t>HepB</w:t>
      </w:r>
      <w:proofErr w:type="spellEnd"/>
      <w:r w:rsidRPr="00456394">
        <w:rPr>
          <w:rFonts w:ascii="Book Antiqua" w:hAnsi="Book Antiqua" w:cs="Arial"/>
          <w:sz w:val="24"/>
          <w:szCs w:val="24"/>
        </w:rPr>
        <w:t xml:space="preserve"> vaccine booster receipt and post-vaccination titers drawn. Four of the 6 achieved </w:t>
      </w:r>
      <w:proofErr w:type="spellStart"/>
      <w:r w:rsidRPr="00456394">
        <w:rPr>
          <w:rFonts w:ascii="Book Antiqua" w:hAnsi="Book Antiqua" w:cs="Arial"/>
          <w:sz w:val="24"/>
          <w:szCs w:val="24"/>
        </w:rPr>
        <w:t>seroprotection</w:t>
      </w:r>
      <w:proofErr w:type="spellEnd"/>
      <w:r w:rsidRPr="00456394">
        <w:rPr>
          <w:rFonts w:ascii="Book Antiqua" w:hAnsi="Book Antiqua" w:cs="Arial"/>
          <w:sz w:val="24"/>
          <w:szCs w:val="24"/>
        </w:rPr>
        <w:t xml:space="preserve"> following the booster vaccine. Eighteen of the non-responders (18/27) either did not receive </w:t>
      </w:r>
      <w:proofErr w:type="spellStart"/>
      <w:r w:rsidRPr="00456394">
        <w:rPr>
          <w:rFonts w:ascii="Book Antiqua" w:hAnsi="Book Antiqua" w:cs="Arial"/>
          <w:sz w:val="24"/>
          <w:szCs w:val="24"/>
        </w:rPr>
        <w:t>HepB</w:t>
      </w:r>
      <w:proofErr w:type="spellEnd"/>
      <w:r w:rsidRPr="00456394">
        <w:rPr>
          <w:rFonts w:ascii="Book Antiqua" w:hAnsi="Book Antiqua" w:cs="Arial"/>
          <w:sz w:val="24"/>
          <w:szCs w:val="24"/>
        </w:rPr>
        <w:t xml:space="preserve"> vaccine booster or did not have repeat </w:t>
      </w:r>
      <w:proofErr w:type="spellStart"/>
      <w:r w:rsidRPr="00456394">
        <w:rPr>
          <w:rFonts w:ascii="Book Antiqua" w:hAnsi="Book Antiqua" w:cs="Arial"/>
          <w:sz w:val="24"/>
          <w:szCs w:val="24"/>
        </w:rPr>
        <w:t>HepB</w:t>
      </w:r>
      <w:proofErr w:type="spellEnd"/>
      <w:r w:rsidRPr="00456394">
        <w:rPr>
          <w:rFonts w:ascii="Book Antiqua" w:hAnsi="Book Antiqua" w:cs="Arial"/>
          <w:sz w:val="24"/>
          <w:szCs w:val="24"/>
        </w:rPr>
        <w:t xml:space="preserve"> titers measured. </w:t>
      </w:r>
    </w:p>
    <w:p w14:paraId="7BE64538" w14:textId="77777777" w:rsidR="005B5930" w:rsidRPr="00456394" w:rsidRDefault="005B5930" w:rsidP="000112E5">
      <w:pPr>
        <w:spacing w:after="0" w:line="360" w:lineRule="auto"/>
        <w:ind w:firstLineChars="150" w:firstLine="360"/>
        <w:jc w:val="both"/>
        <w:rPr>
          <w:rFonts w:ascii="Book Antiqua" w:hAnsi="Book Antiqua" w:cs="Arial"/>
          <w:sz w:val="24"/>
          <w:szCs w:val="24"/>
        </w:rPr>
      </w:pPr>
      <w:r w:rsidRPr="00456394">
        <w:rPr>
          <w:rFonts w:ascii="Book Antiqua" w:hAnsi="Book Antiqua" w:cs="Arial"/>
          <w:sz w:val="24"/>
          <w:szCs w:val="24"/>
        </w:rPr>
        <w:t>With increasing use of immunomodulatory therapy in the management of IBD, evaluation of varicella immunity is also recommended as primary infection can be severe and life-threatening in immunocompromised hosts. Twenty-eight percent (9/32) of patients who had varicella antibodies measured had negative titers (Figure 1C). We found that 4 of the 9 patients had only one varicella va</w:t>
      </w:r>
      <w:r w:rsidR="00ED3C7A" w:rsidRPr="00456394">
        <w:rPr>
          <w:rFonts w:ascii="Book Antiqua" w:hAnsi="Book Antiqua" w:cs="Arial"/>
          <w:sz w:val="24"/>
          <w:szCs w:val="24"/>
        </w:rPr>
        <w:t>ccine administration documented</w:t>
      </w:r>
      <w:r w:rsidRPr="00456394">
        <w:rPr>
          <w:rFonts w:ascii="Book Antiqua" w:hAnsi="Book Antiqua" w:cs="Arial"/>
          <w:sz w:val="24"/>
          <w:szCs w:val="24"/>
        </w:rPr>
        <w:t xml:space="preserve">. </w:t>
      </w:r>
    </w:p>
    <w:p w14:paraId="4BFA7E63" w14:textId="77777777" w:rsidR="005B5930" w:rsidRPr="00456394" w:rsidRDefault="005B5930" w:rsidP="000112E5">
      <w:pPr>
        <w:spacing w:after="0" w:line="360" w:lineRule="auto"/>
        <w:jc w:val="both"/>
        <w:rPr>
          <w:rFonts w:ascii="Book Antiqua" w:hAnsi="Book Antiqua" w:cs="Arial"/>
          <w:sz w:val="24"/>
          <w:szCs w:val="24"/>
        </w:rPr>
      </w:pPr>
    </w:p>
    <w:p w14:paraId="63CF7E58" w14:textId="77EDD0EC" w:rsidR="005B5930" w:rsidRPr="00456394" w:rsidRDefault="005B5930" w:rsidP="000112E5">
      <w:pPr>
        <w:spacing w:after="0" w:line="360" w:lineRule="auto"/>
        <w:jc w:val="both"/>
        <w:rPr>
          <w:rFonts w:ascii="Book Antiqua" w:hAnsi="Book Antiqua" w:cs="Arial"/>
          <w:b/>
          <w:i/>
          <w:sz w:val="24"/>
          <w:szCs w:val="24"/>
        </w:rPr>
      </w:pPr>
      <w:r w:rsidRPr="00456394">
        <w:rPr>
          <w:rFonts w:ascii="Book Antiqua" w:hAnsi="Book Antiqua" w:cs="Arial"/>
          <w:b/>
          <w:i/>
          <w:sz w:val="24"/>
          <w:szCs w:val="24"/>
        </w:rPr>
        <w:t>Safety an</w:t>
      </w:r>
      <w:r w:rsidR="00456394" w:rsidRPr="00456394">
        <w:rPr>
          <w:rFonts w:ascii="Book Antiqua" w:hAnsi="Book Antiqua" w:cs="Arial"/>
          <w:b/>
          <w:i/>
          <w:sz w:val="24"/>
          <w:szCs w:val="24"/>
        </w:rPr>
        <w:t>d efficacy of inactive vaccines in pediat</w:t>
      </w:r>
      <w:r w:rsidRPr="00456394">
        <w:rPr>
          <w:rFonts w:ascii="Book Antiqua" w:hAnsi="Book Antiqua" w:cs="Arial"/>
          <w:b/>
          <w:i/>
          <w:sz w:val="24"/>
          <w:szCs w:val="24"/>
        </w:rPr>
        <w:t>ric IBD</w:t>
      </w:r>
    </w:p>
    <w:p w14:paraId="2A2EE2C4" w14:textId="2D789524" w:rsidR="005B5930" w:rsidRPr="00456394" w:rsidRDefault="005B5930" w:rsidP="000112E5">
      <w:pPr>
        <w:spacing w:after="0" w:line="360" w:lineRule="auto"/>
        <w:jc w:val="both"/>
        <w:rPr>
          <w:rFonts w:ascii="Book Antiqua" w:hAnsi="Book Antiqua" w:cs="Arial"/>
          <w:sz w:val="24"/>
          <w:szCs w:val="24"/>
        </w:rPr>
      </w:pPr>
      <w:r w:rsidRPr="00456394">
        <w:rPr>
          <w:rFonts w:ascii="Book Antiqua" w:hAnsi="Book Antiqua" w:cs="Arial"/>
          <w:sz w:val="24"/>
          <w:szCs w:val="24"/>
        </w:rPr>
        <w:lastRenderedPageBreak/>
        <w:t>The efficacy of immunizations in patients with chronic inflammatory diseases requiring immunosuppressive therapies has been an area of concern. Studies involving rheumatologic disorders, such as rheumatoid arthritis and systemic lupus erythematous, have shown that immunizations are well tolerated and do not exacerbate disease activity</w:t>
      </w:r>
      <w:r w:rsidR="009F526D" w:rsidRPr="00456394">
        <w:rPr>
          <w:rFonts w:ascii="Book Antiqua" w:hAnsi="Book Antiqua" w:cs="Arial"/>
          <w:sz w:val="24"/>
          <w:szCs w:val="24"/>
          <w:vertAlign w:val="superscript"/>
        </w:rPr>
        <w:t>[</w:t>
      </w:r>
      <w:r w:rsidRPr="00456394">
        <w:rPr>
          <w:rFonts w:ascii="Book Antiqua" w:hAnsi="Book Antiqua" w:cs="Arial"/>
          <w:sz w:val="24"/>
          <w:szCs w:val="24"/>
          <w:vertAlign w:val="superscript"/>
        </w:rPr>
        <w:fldChar w:fldCharType="begin">
          <w:fldData xml:space="preserve">PEVuZE5vdGU+PENpdGU+PEF1dGhvcj5FbGtheWFtPC9BdXRob3I+PFllYXI+MjAwMjwvWWVhcj48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</w:fldData>
        </w:fldChar>
      </w:r>
      <w:r w:rsidRPr="00456394">
        <w:rPr>
          <w:rFonts w:ascii="Book Antiqua" w:hAnsi="Book Antiqua" w:cs="Arial"/>
          <w:sz w:val="24"/>
          <w:szCs w:val="24"/>
          <w:vertAlign w:val="superscript"/>
        </w:rPr>
        <w:instrText xml:space="preserve"> ADDIN EN.CITE </w:instrText>
      </w:r>
      <w:r w:rsidRPr="00456394">
        <w:rPr>
          <w:rFonts w:ascii="Book Antiqua" w:hAnsi="Book Antiqua" w:cs="Arial"/>
          <w:sz w:val="24"/>
          <w:szCs w:val="24"/>
          <w:vertAlign w:val="superscript"/>
        </w:rPr>
        <w:fldChar w:fldCharType="begin">
          <w:fldData xml:space="preserve">PEVuZE5vdGU+PENpdGU+PEF1dGhvcj5FbGtheWFtPC9BdXRob3I+PFllYXI+MjAwMjwvWWVhcj48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</w:fldData>
        </w:fldChar>
      </w:r>
      <w:r w:rsidRPr="00456394">
        <w:rPr>
          <w:rFonts w:ascii="Book Antiqua" w:hAnsi="Book Antiqua" w:cs="Arial"/>
          <w:sz w:val="24"/>
          <w:szCs w:val="24"/>
          <w:vertAlign w:val="superscript"/>
        </w:rPr>
        <w:instrText xml:space="preserve"> ADDIN EN.CITE.DATA </w:instrText>
      </w:r>
      <w:r w:rsidRPr="00456394">
        <w:rPr>
          <w:rFonts w:ascii="Book Antiqua" w:hAnsi="Book Antiqua" w:cs="Arial"/>
          <w:sz w:val="24"/>
          <w:szCs w:val="24"/>
          <w:vertAlign w:val="superscript"/>
        </w:rPr>
      </w:r>
      <w:r w:rsidRPr="00456394">
        <w:rPr>
          <w:rFonts w:ascii="Book Antiqua" w:hAnsi="Book Antiqua" w:cs="Arial"/>
          <w:sz w:val="24"/>
          <w:szCs w:val="24"/>
          <w:vertAlign w:val="superscript"/>
        </w:rPr>
        <w:fldChar w:fldCharType="end"/>
      </w:r>
      <w:r w:rsidRPr="00456394">
        <w:rPr>
          <w:rFonts w:ascii="Book Antiqua" w:hAnsi="Book Antiqua" w:cs="Arial"/>
          <w:sz w:val="24"/>
          <w:szCs w:val="24"/>
          <w:vertAlign w:val="superscript"/>
        </w:rPr>
      </w:r>
      <w:r w:rsidRPr="00456394">
        <w:rPr>
          <w:rFonts w:ascii="Book Antiqua" w:hAnsi="Book Antiqua" w:cs="Arial"/>
          <w:sz w:val="24"/>
          <w:szCs w:val="24"/>
          <w:vertAlign w:val="superscript"/>
        </w:rPr>
        <w:fldChar w:fldCharType="separate"/>
      </w:r>
      <w:r w:rsidRPr="00456394">
        <w:rPr>
          <w:rFonts w:ascii="Book Antiqua" w:hAnsi="Book Antiqua" w:cs="Arial"/>
          <w:noProof/>
          <w:sz w:val="24"/>
          <w:szCs w:val="24"/>
          <w:vertAlign w:val="superscript"/>
        </w:rPr>
        <w:t>9,10</w:t>
      </w:r>
      <w:r w:rsidRPr="00456394">
        <w:rPr>
          <w:rFonts w:ascii="Book Antiqua" w:hAnsi="Book Antiqua" w:cs="Arial"/>
          <w:sz w:val="24"/>
          <w:szCs w:val="24"/>
          <w:vertAlign w:val="superscript"/>
        </w:rPr>
        <w:fldChar w:fldCharType="end"/>
      </w:r>
      <w:r w:rsidR="009F526D" w:rsidRPr="00456394">
        <w:rPr>
          <w:rFonts w:ascii="Book Antiqua" w:hAnsi="Book Antiqua" w:cs="Arial"/>
          <w:sz w:val="24"/>
          <w:szCs w:val="24"/>
          <w:vertAlign w:val="superscript"/>
        </w:rPr>
        <w:t>]</w:t>
      </w:r>
      <w:r w:rsidRPr="00456394">
        <w:rPr>
          <w:rFonts w:ascii="Book Antiqua" w:hAnsi="Book Antiqua" w:cs="Arial"/>
          <w:sz w:val="24"/>
          <w:szCs w:val="24"/>
        </w:rPr>
        <w:t>. Further studies demonstrate that patients with rheumatologic diseases receiving immunosuppressive therapies may have a decreased response to immunizations but are still able to mount a specific-antibody response to vaccinations</w:t>
      </w:r>
      <w:r w:rsidR="009F526D" w:rsidRPr="00456394">
        <w:rPr>
          <w:rFonts w:ascii="Book Antiqua" w:hAnsi="Book Antiqua" w:cs="Arial"/>
          <w:sz w:val="24"/>
          <w:szCs w:val="24"/>
          <w:vertAlign w:val="superscript"/>
        </w:rPr>
        <w:t>[</w:t>
      </w:r>
      <w:r w:rsidRPr="00456394">
        <w:rPr>
          <w:rFonts w:ascii="Book Antiqua" w:hAnsi="Book Antiqua" w:cs="Arial"/>
          <w:sz w:val="24"/>
          <w:szCs w:val="24"/>
          <w:vertAlign w:val="superscript"/>
        </w:rPr>
        <w:fldChar w:fldCharType="begin">
          <w:fldData xml:space="preserve">PEVuZE5vdGU+PENpdGU+PEF1dGhvcj5CcmV6aW5zY2hlazwvQXV0aG9yPjxZZWFyPjIwMDg8L1ll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</w:fldData>
        </w:fldChar>
      </w:r>
      <w:r w:rsidRPr="00456394">
        <w:rPr>
          <w:rFonts w:ascii="Book Antiqua" w:hAnsi="Book Antiqua" w:cs="Arial"/>
          <w:sz w:val="24"/>
          <w:szCs w:val="24"/>
          <w:vertAlign w:val="superscript"/>
        </w:rPr>
        <w:instrText xml:space="preserve"> ADDIN EN.CITE </w:instrText>
      </w:r>
      <w:r w:rsidRPr="00456394">
        <w:rPr>
          <w:rFonts w:ascii="Book Antiqua" w:hAnsi="Book Antiqua" w:cs="Arial"/>
          <w:sz w:val="24"/>
          <w:szCs w:val="24"/>
          <w:vertAlign w:val="superscript"/>
        </w:rPr>
        <w:fldChar w:fldCharType="begin">
          <w:fldData xml:space="preserve">PEVuZE5vdGU+PENpdGU+PEF1dGhvcj5CcmV6aW5zY2hlazwvQXV0aG9yPjxZZWFyPjIwMDg8L1ll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</w:fldData>
        </w:fldChar>
      </w:r>
      <w:r w:rsidRPr="00456394">
        <w:rPr>
          <w:rFonts w:ascii="Book Antiqua" w:hAnsi="Book Antiqua" w:cs="Arial"/>
          <w:sz w:val="24"/>
          <w:szCs w:val="24"/>
          <w:vertAlign w:val="superscript"/>
        </w:rPr>
        <w:instrText xml:space="preserve"> ADDIN EN.CITE.DATA </w:instrText>
      </w:r>
      <w:r w:rsidRPr="00456394">
        <w:rPr>
          <w:rFonts w:ascii="Book Antiqua" w:hAnsi="Book Antiqua" w:cs="Arial"/>
          <w:sz w:val="24"/>
          <w:szCs w:val="24"/>
          <w:vertAlign w:val="superscript"/>
        </w:rPr>
      </w:r>
      <w:r w:rsidRPr="00456394">
        <w:rPr>
          <w:rFonts w:ascii="Book Antiqua" w:hAnsi="Book Antiqua" w:cs="Arial"/>
          <w:sz w:val="24"/>
          <w:szCs w:val="24"/>
          <w:vertAlign w:val="superscript"/>
        </w:rPr>
        <w:fldChar w:fldCharType="end"/>
      </w:r>
      <w:r w:rsidRPr="00456394">
        <w:rPr>
          <w:rFonts w:ascii="Book Antiqua" w:hAnsi="Book Antiqua" w:cs="Arial"/>
          <w:sz w:val="24"/>
          <w:szCs w:val="24"/>
          <w:vertAlign w:val="superscript"/>
        </w:rPr>
      </w:r>
      <w:r w:rsidRPr="00456394">
        <w:rPr>
          <w:rFonts w:ascii="Book Antiqua" w:hAnsi="Book Antiqua" w:cs="Arial"/>
          <w:sz w:val="24"/>
          <w:szCs w:val="24"/>
          <w:vertAlign w:val="superscript"/>
        </w:rPr>
        <w:fldChar w:fldCharType="separate"/>
      </w:r>
      <w:r w:rsidRPr="00456394">
        <w:rPr>
          <w:rFonts w:ascii="Book Antiqua" w:hAnsi="Book Antiqua" w:cs="Arial"/>
          <w:noProof/>
          <w:sz w:val="24"/>
          <w:szCs w:val="24"/>
          <w:vertAlign w:val="superscript"/>
        </w:rPr>
        <w:t>11-15</w:t>
      </w:r>
      <w:r w:rsidRPr="00456394">
        <w:rPr>
          <w:rFonts w:ascii="Book Antiqua" w:hAnsi="Book Antiqua" w:cs="Arial"/>
          <w:sz w:val="24"/>
          <w:szCs w:val="24"/>
          <w:vertAlign w:val="superscript"/>
        </w:rPr>
        <w:fldChar w:fldCharType="end"/>
      </w:r>
      <w:r w:rsidR="009F526D" w:rsidRPr="00456394">
        <w:rPr>
          <w:rFonts w:ascii="Book Antiqua" w:hAnsi="Book Antiqua" w:cs="Arial"/>
          <w:sz w:val="24"/>
          <w:szCs w:val="24"/>
          <w:vertAlign w:val="superscript"/>
        </w:rPr>
        <w:t>]</w:t>
      </w:r>
      <w:r w:rsidRPr="00456394">
        <w:rPr>
          <w:rFonts w:ascii="Book Antiqua" w:hAnsi="Book Antiqua" w:cs="Arial"/>
          <w:sz w:val="24"/>
          <w:szCs w:val="24"/>
        </w:rPr>
        <w:t xml:space="preserve">. Interestingly, </w:t>
      </w:r>
      <w:proofErr w:type="spellStart"/>
      <w:r w:rsidRPr="00456394">
        <w:rPr>
          <w:rFonts w:ascii="Book Antiqua" w:hAnsi="Book Antiqua" w:cs="Arial"/>
          <w:sz w:val="24"/>
          <w:szCs w:val="24"/>
        </w:rPr>
        <w:t>Kapetanovic</w:t>
      </w:r>
      <w:proofErr w:type="spellEnd"/>
      <w:r w:rsidRPr="00456394">
        <w:rPr>
          <w:rFonts w:ascii="Book Antiqua" w:hAnsi="Book Antiqua" w:cs="Arial"/>
          <w:sz w:val="24"/>
          <w:szCs w:val="24"/>
        </w:rPr>
        <w:t xml:space="preserve"> et al. proposed the possibility of anti–TNF-</w:t>
      </w:r>
      <w:r w:rsidR="00B2644A" w:rsidRPr="00456394">
        <w:rPr>
          <w:rFonts w:ascii="Book Antiqua" w:hAnsi="Book Antiqua" w:cs="Arial"/>
          <w:sz w:val="24"/>
          <w:szCs w:val="24"/>
        </w:rPr>
        <w:sym w:font="Symbol" w:char="F061"/>
      </w:r>
      <w:r w:rsidRPr="00456394">
        <w:rPr>
          <w:rFonts w:ascii="Book Antiqua" w:hAnsi="Book Antiqua" w:cs="Arial"/>
          <w:sz w:val="24"/>
          <w:szCs w:val="24"/>
        </w:rPr>
        <w:t xml:space="preserve"> therapy enhancing the immune response as IBD patients receiving anti-TNF monotherapy in this cohort had a serum response to pneumococcal polysaccharide vaccine (PPSV23) that was similar to that of healthy </w:t>
      </w:r>
      <w:proofErr w:type="gramStart"/>
      <w:r w:rsidRPr="00456394">
        <w:rPr>
          <w:rFonts w:ascii="Book Antiqua" w:hAnsi="Book Antiqua" w:cs="Arial"/>
          <w:sz w:val="24"/>
          <w:szCs w:val="24"/>
        </w:rPr>
        <w:t>controls</w:t>
      </w:r>
      <w:r w:rsidR="009F526D" w:rsidRPr="00456394">
        <w:rPr>
          <w:rFonts w:ascii="Book Antiqua" w:hAnsi="Book Antiqua" w:cs="Arial"/>
          <w:sz w:val="24"/>
          <w:szCs w:val="24"/>
          <w:vertAlign w:val="superscript"/>
        </w:rPr>
        <w:t>[</w:t>
      </w:r>
      <w:proofErr w:type="gramEnd"/>
      <w:r w:rsidRPr="00456394">
        <w:rPr>
          <w:rFonts w:ascii="Book Antiqua" w:hAnsi="Book Antiqua" w:cs="Arial"/>
          <w:sz w:val="24"/>
          <w:szCs w:val="24"/>
          <w:vertAlign w:val="superscript"/>
        </w:rPr>
        <w:fldChar w:fldCharType="begin">
          <w:fldData xml:space="preserve">PEVuZE5vdGU+PENpdGU+PEF1dGhvcj5LYXBldGFub3ZpYzwvQXV0aG9yPjxZZWFyPjIwMDY8L1ll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</w:fldData>
        </w:fldChar>
      </w:r>
      <w:r w:rsidRPr="00456394">
        <w:rPr>
          <w:rFonts w:ascii="Book Antiqua" w:hAnsi="Book Antiqua" w:cs="Arial"/>
          <w:sz w:val="24"/>
          <w:szCs w:val="24"/>
          <w:vertAlign w:val="superscript"/>
        </w:rPr>
        <w:instrText xml:space="preserve"> ADDIN EN.CITE </w:instrText>
      </w:r>
      <w:r w:rsidRPr="00456394">
        <w:rPr>
          <w:rFonts w:ascii="Book Antiqua" w:hAnsi="Book Antiqua" w:cs="Arial"/>
          <w:sz w:val="24"/>
          <w:szCs w:val="24"/>
          <w:vertAlign w:val="superscript"/>
        </w:rPr>
        <w:fldChar w:fldCharType="begin">
          <w:fldData xml:space="preserve">PEVuZE5vdGU+PENpdGU+PEF1dGhvcj5LYXBldGFub3ZpYzwvQXV0aG9yPjxZZWFyPjIwMDY8L1ll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</w:fldData>
        </w:fldChar>
      </w:r>
      <w:r w:rsidRPr="00456394">
        <w:rPr>
          <w:rFonts w:ascii="Book Antiqua" w:hAnsi="Book Antiqua" w:cs="Arial"/>
          <w:sz w:val="24"/>
          <w:szCs w:val="24"/>
          <w:vertAlign w:val="superscript"/>
        </w:rPr>
        <w:instrText xml:space="preserve"> ADDIN EN.CITE.DATA </w:instrText>
      </w:r>
      <w:r w:rsidRPr="00456394">
        <w:rPr>
          <w:rFonts w:ascii="Book Antiqua" w:hAnsi="Book Antiqua" w:cs="Arial"/>
          <w:sz w:val="24"/>
          <w:szCs w:val="24"/>
          <w:vertAlign w:val="superscript"/>
        </w:rPr>
      </w:r>
      <w:r w:rsidRPr="00456394">
        <w:rPr>
          <w:rFonts w:ascii="Book Antiqua" w:hAnsi="Book Antiqua" w:cs="Arial"/>
          <w:sz w:val="24"/>
          <w:szCs w:val="24"/>
          <w:vertAlign w:val="superscript"/>
        </w:rPr>
        <w:fldChar w:fldCharType="end"/>
      </w:r>
      <w:r w:rsidRPr="00456394">
        <w:rPr>
          <w:rFonts w:ascii="Book Antiqua" w:hAnsi="Book Antiqua" w:cs="Arial"/>
          <w:sz w:val="24"/>
          <w:szCs w:val="24"/>
          <w:vertAlign w:val="superscript"/>
        </w:rPr>
      </w:r>
      <w:r w:rsidRPr="00456394">
        <w:rPr>
          <w:rFonts w:ascii="Book Antiqua" w:hAnsi="Book Antiqua" w:cs="Arial"/>
          <w:sz w:val="24"/>
          <w:szCs w:val="24"/>
          <w:vertAlign w:val="superscript"/>
        </w:rPr>
        <w:fldChar w:fldCharType="separate"/>
      </w:r>
      <w:r w:rsidRPr="00456394">
        <w:rPr>
          <w:rFonts w:ascii="Book Antiqua" w:hAnsi="Book Antiqua" w:cs="Arial"/>
          <w:noProof/>
          <w:sz w:val="24"/>
          <w:szCs w:val="24"/>
          <w:vertAlign w:val="superscript"/>
        </w:rPr>
        <w:t>16</w:t>
      </w:r>
      <w:r w:rsidRPr="00456394">
        <w:rPr>
          <w:rFonts w:ascii="Book Antiqua" w:hAnsi="Book Antiqua" w:cs="Arial"/>
          <w:sz w:val="24"/>
          <w:szCs w:val="24"/>
          <w:vertAlign w:val="superscript"/>
        </w:rPr>
        <w:fldChar w:fldCharType="end"/>
      </w:r>
      <w:r w:rsidR="009F526D" w:rsidRPr="00456394">
        <w:rPr>
          <w:rFonts w:ascii="Book Antiqua" w:hAnsi="Book Antiqua" w:cs="Arial"/>
          <w:sz w:val="24"/>
          <w:szCs w:val="24"/>
          <w:vertAlign w:val="superscript"/>
        </w:rPr>
        <w:t>]</w:t>
      </w:r>
      <w:r w:rsidRPr="00456394">
        <w:rPr>
          <w:rFonts w:ascii="Book Antiqua" w:hAnsi="Book Antiqua" w:cs="Arial"/>
          <w:sz w:val="24"/>
          <w:szCs w:val="24"/>
        </w:rPr>
        <w:t>. In addition, anti-pneumococcal protective titers were sustained as long as 10 years following administration of the PPSV23 in patients with autoimmune inflammatory disease</w:t>
      </w:r>
      <w:r w:rsidR="009F526D" w:rsidRPr="00456394">
        <w:rPr>
          <w:rFonts w:ascii="Book Antiqua" w:hAnsi="Book Antiqua" w:cs="Arial"/>
          <w:sz w:val="24"/>
          <w:szCs w:val="24"/>
          <w:vertAlign w:val="superscript"/>
        </w:rPr>
        <w:t>[</w:t>
      </w:r>
      <w:r w:rsidRPr="00456394">
        <w:rPr>
          <w:rFonts w:ascii="Book Antiqua" w:hAnsi="Book Antiqua" w:cs="Arial"/>
          <w:sz w:val="24"/>
          <w:szCs w:val="24"/>
          <w:vertAlign w:val="superscript"/>
        </w:rPr>
        <w:fldChar w:fldCharType="begin">
          <w:fldData xml:space="preserve">PEVuZE5vdGU+PENpdGU+PEF1dGhvcj5Ccm95ZGU8L0F1dGhvcj48WWVhcj4yMDE2PC9ZZWFyPjxS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</w:fldData>
        </w:fldChar>
      </w:r>
      <w:r w:rsidRPr="00456394">
        <w:rPr>
          <w:rFonts w:ascii="Book Antiqua" w:hAnsi="Book Antiqua" w:cs="Arial"/>
          <w:sz w:val="24"/>
          <w:szCs w:val="24"/>
          <w:vertAlign w:val="superscript"/>
        </w:rPr>
        <w:instrText xml:space="preserve"> ADDIN EN.CITE </w:instrText>
      </w:r>
      <w:r w:rsidRPr="00456394">
        <w:rPr>
          <w:rFonts w:ascii="Book Antiqua" w:hAnsi="Book Antiqua" w:cs="Arial"/>
          <w:sz w:val="24"/>
          <w:szCs w:val="24"/>
          <w:vertAlign w:val="superscript"/>
        </w:rPr>
        <w:fldChar w:fldCharType="begin">
          <w:fldData xml:space="preserve">PEVuZE5vdGU+PENpdGU+PEF1dGhvcj5Ccm95ZGU8L0F1dGhvcj48WWVhcj4yMDE2PC9ZZWFyPjxS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</w:fldData>
        </w:fldChar>
      </w:r>
      <w:r w:rsidRPr="00456394">
        <w:rPr>
          <w:rFonts w:ascii="Book Antiqua" w:hAnsi="Book Antiqua" w:cs="Arial"/>
          <w:sz w:val="24"/>
          <w:szCs w:val="24"/>
          <w:vertAlign w:val="superscript"/>
        </w:rPr>
        <w:instrText xml:space="preserve"> ADDIN EN.CITE.DATA </w:instrText>
      </w:r>
      <w:r w:rsidRPr="00456394">
        <w:rPr>
          <w:rFonts w:ascii="Book Antiqua" w:hAnsi="Book Antiqua" w:cs="Arial"/>
          <w:sz w:val="24"/>
          <w:szCs w:val="24"/>
          <w:vertAlign w:val="superscript"/>
        </w:rPr>
      </w:r>
      <w:r w:rsidRPr="00456394">
        <w:rPr>
          <w:rFonts w:ascii="Book Antiqua" w:hAnsi="Book Antiqua" w:cs="Arial"/>
          <w:sz w:val="24"/>
          <w:szCs w:val="24"/>
          <w:vertAlign w:val="superscript"/>
        </w:rPr>
        <w:fldChar w:fldCharType="end"/>
      </w:r>
      <w:r w:rsidRPr="00456394">
        <w:rPr>
          <w:rFonts w:ascii="Book Antiqua" w:hAnsi="Book Antiqua" w:cs="Arial"/>
          <w:sz w:val="24"/>
          <w:szCs w:val="24"/>
          <w:vertAlign w:val="superscript"/>
        </w:rPr>
      </w:r>
      <w:r w:rsidRPr="00456394">
        <w:rPr>
          <w:rFonts w:ascii="Book Antiqua" w:hAnsi="Book Antiqua" w:cs="Arial"/>
          <w:sz w:val="24"/>
          <w:szCs w:val="24"/>
          <w:vertAlign w:val="superscript"/>
        </w:rPr>
        <w:fldChar w:fldCharType="separate"/>
      </w:r>
      <w:r w:rsidRPr="00456394">
        <w:rPr>
          <w:rFonts w:ascii="Book Antiqua" w:hAnsi="Book Antiqua" w:cs="Arial"/>
          <w:noProof/>
          <w:sz w:val="24"/>
          <w:szCs w:val="24"/>
          <w:vertAlign w:val="superscript"/>
        </w:rPr>
        <w:t>17</w:t>
      </w:r>
      <w:r w:rsidRPr="00456394">
        <w:rPr>
          <w:rFonts w:ascii="Book Antiqua" w:hAnsi="Book Antiqua" w:cs="Arial"/>
          <w:sz w:val="24"/>
          <w:szCs w:val="24"/>
          <w:vertAlign w:val="superscript"/>
        </w:rPr>
        <w:fldChar w:fldCharType="end"/>
      </w:r>
      <w:r w:rsidR="009F526D" w:rsidRPr="00456394">
        <w:rPr>
          <w:rFonts w:ascii="Book Antiqua" w:hAnsi="Book Antiqua" w:cs="Arial"/>
          <w:sz w:val="24"/>
          <w:szCs w:val="24"/>
          <w:vertAlign w:val="superscript"/>
        </w:rPr>
        <w:t>]</w:t>
      </w:r>
      <w:r w:rsidRPr="00456394">
        <w:rPr>
          <w:rFonts w:ascii="Book Antiqua" w:hAnsi="Book Antiqua" w:cs="Arial"/>
          <w:sz w:val="24"/>
          <w:szCs w:val="24"/>
        </w:rPr>
        <w:t>. In a randomized controlled study with 103 adult rheumatoid arthritis patients, the effects of systemic immunosuppression on vaccine responses were evaluated. Patients treated with both methotrexate and rituximab had decreased response to PPSV23, a T-independent antigen, compared to patients treated with methotrexate alone. However, over half of the patients receiving adjunctive therapy with rituximab responded to at least one of the pneumococcal serotypes. Additionally, there was no difference in response to the T-dependent antigens, such as the tetanus toxoid, between the two treatment groups</w:t>
      </w:r>
      <w:r w:rsidR="009F526D" w:rsidRPr="00456394">
        <w:rPr>
          <w:rFonts w:ascii="Book Antiqua" w:hAnsi="Book Antiqua" w:cs="Arial"/>
          <w:sz w:val="24"/>
          <w:szCs w:val="24"/>
          <w:vertAlign w:val="superscript"/>
        </w:rPr>
        <w:t>[</w:t>
      </w:r>
      <w:r w:rsidRPr="00456394">
        <w:rPr>
          <w:rFonts w:ascii="Book Antiqua" w:hAnsi="Book Antiqua" w:cs="Arial"/>
          <w:sz w:val="24"/>
          <w:szCs w:val="24"/>
          <w:vertAlign w:val="superscript"/>
        </w:rPr>
        <w:fldChar w:fldCharType="begin">
          <w:fldData xml:space="preserve">PEVuZE5vdGU+PENpdGU+PEF1dGhvcj5CaW5naGFtPC9BdXRob3I+PFllYXI+MjAxMDwvWWVhcj48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</w:fldData>
        </w:fldChar>
      </w:r>
      <w:r w:rsidRPr="00456394">
        <w:rPr>
          <w:rFonts w:ascii="Book Antiqua" w:hAnsi="Book Antiqua" w:cs="Arial"/>
          <w:sz w:val="24"/>
          <w:szCs w:val="24"/>
          <w:vertAlign w:val="superscript"/>
        </w:rPr>
        <w:instrText xml:space="preserve"> ADDIN EN.CITE </w:instrText>
      </w:r>
      <w:r w:rsidRPr="00456394">
        <w:rPr>
          <w:rFonts w:ascii="Book Antiqua" w:hAnsi="Book Antiqua" w:cs="Arial"/>
          <w:sz w:val="24"/>
          <w:szCs w:val="24"/>
          <w:vertAlign w:val="superscript"/>
        </w:rPr>
        <w:fldChar w:fldCharType="begin">
          <w:fldData xml:space="preserve">PEVuZE5vdGU+PENpdGU+PEF1dGhvcj5CaW5naGFtPC9BdXRob3I+PFllYXI+MjAxMDwvWWVhcj48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</w:fldData>
        </w:fldChar>
      </w:r>
      <w:r w:rsidRPr="00456394">
        <w:rPr>
          <w:rFonts w:ascii="Book Antiqua" w:hAnsi="Book Antiqua" w:cs="Arial"/>
          <w:sz w:val="24"/>
          <w:szCs w:val="24"/>
          <w:vertAlign w:val="superscript"/>
        </w:rPr>
        <w:instrText xml:space="preserve"> ADDIN EN.CITE.DATA </w:instrText>
      </w:r>
      <w:r w:rsidRPr="00456394">
        <w:rPr>
          <w:rFonts w:ascii="Book Antiqua" w:hAnsi="Book Antiqua" w:cs="Arial"/>
          <w:sz w:val="24"/>
          <w:szCs w:val="24"/>
          <w:vertAlign w:val="superscript"/>
        </w:rPr>
      </w:r>
      <w:r w:rsidRPr="00456394">
        <w:rPr>
          <w:rFonts w:ascii="Book Antiqua" w:hAnsi="Book Antiqua" w:cs="Arial"/>
          <w:sz w:val="24"/>
          <w:szCs w:val="24"/>
          <w:vertAlign w:val="superscript"/>
        </w:rPr>
        <w:fldChar w:fldCharType="end"/>
      </w:r>
      <w:r w:rsidRPr="00456394">
        <w:rPr>
          <w:rFonts w:ascii="Book Antiqua" w:hAnsi="Book Antiqua" w:cs="Arial"/>
          <w:sz w:val="24"/>
          <w:szCs w:val="24"/>
          <w:vertAlign w:val="superscript"/>
        </w:rPr>
      </w:r>
      <w:r w:rsidRPr="00456394">
        <w:rPr>
          <w:rFonts w:ascii="Book Antiqua" w:hAnsi="Book Antiqua" w:cs="Arial"/>
          <w:sz w:val="24"/>
          <w:szCs w:val="24"/>
          <w:vertAlign w:val="superscript"/>
        </w:rPr>
        <w:fldChar w:fldCharType="separate"/>
      </w:r>
      <w:r w:rsidRPr="00456394">
        <w:rPr>
          <w:rFonts w:ascii="Book Antiqua" w:hAnsi="Book Antiqua" w:cs="Arial"/>
          <w:noProof/>
          <w:sz w:val="24"/>
          <w:szCs w:val="24"/>
          <w:vertAlign w:val="superscript"/>
        </w:rPr>
        <w:t>18</w:t>
      </w:r>
      <w:r w:rsidRPr="00456394">
        <w:rPr>
          <w:rFonts w:ascii="Book Antiqua" w:hAnsi="Book Antiqua" w:cs="Arial"/>
          <w:sz w:val="24"/>
          <w:szCs w:val="24"/>
          <w:vertAlign w:val="superscript"/>
        </w:rPr>
        <w:fldChar w:fldCharType="end"/>
      </w:r>
      <w:r w:rsidR="009F526D" w:rsidRPr="00456394">
        <w:rPr>
          <w:rFonts w:ascii="Book Antiqua" w:hAnsi="Book Antiqua" w:cs="Arial"/>
          <w:sz w:val="24"/>
          <w:szCs w:val="24"/>
          <w:vertAlign w:val="superscript"/>
        </w:rPr>
        <w:t>]</w:t>
      </w:r>
      <w:r w:rsidRPr="00456394">
        <w:rPr>
          <w:rFonts w:ascii="Book Antiqua" w:hAnsi="Book Antiqua" w:cs="Arial"/>
          <w:sz w:val="24"/>
          <w:szCs w:val="24"/>
        </w:rPr>
        <w:t>. These results support the increased antigenicity of and improved response to vaccines containing T-dependent antigens in patients with chronic inflammatory diseases receiving immunosuppressive therapy.</w:t>
      </w:r>
    </w:p>
    <w:p w14:paraId="16092FBE" w14:textId="6DD968CB" w:rsidR="005B5930" w:rsidRPr="00456394" w:rsidRDefault="005B5930" w:rsidP="000112E5">
      <w:pPr>
        <w:spacing w:after="0" w:line="360" w:lineRule="auto"/>
        <w:ind w:firstLineChars="100" w:firstLine="240"/>
        <w:jc w:val="both"/>
        <w:rPr>
          <w:rFonts w:ascii="Book Antiqua" w:hAnsi="Book Antiqua" w:cs="Arial"/>
          <w:sz w:val="24"/>
          <w:szCs w:val="24"/>
        </w:rPr>
      </w:pPr>
      <w:r w:rsidRPr="00456394">
        <w:rPr>
          <w:rFonts w:ascii="Book Antiqua" w:hAnsi="Book Antiqua" w:cs="Arial"/>
          <w:sz w:val="24"/>
          <w:szCs w:val="24"/>
        </w:rPr>
        <w:t>The vaccine response in adult IBD patients undergoing immunosuppressive therapies is similar to those of</w:t>
      </w:r>
      <w:r w:rsidR="003D2422" w:rsidRPr="00456394">
        <w:rPr>
          <w:rFonts w:ascii="Book Antiqua" w:hAnsi="Book Antiqua" w:cs="Arial"/>
          <w:sz w:val="24"/>
          <w:szCs w:val="24"/>
        </w:rPr>
        <w:t xml:space="preserve"> rheumatologic patients (Table 2</w:t>
      </w:r>
      <w:r w:rsidRPr="00456394">
        <w:rPr>
          <w:rFonts w:ascii="Book Antiqua" w:hAnsi="Book Antiqua" w:cs="Arial"/>
          <w:sz w:val="24"/>
          <w:szCs w:val="24"/>
        </w:rPr>
        <w:t xml:space="preserve">). In general, adult IBD patients have decreased magnitude of response to PPSV23/pneumococcal conjugate (PCV13) and </w:t>
      </w:r>
      <w:proofErr w:type="spellStart"/>
      <w:r w:rsidRPr="00456394">
        <w:rPr>
          <w:rFonts w:ascii="Book Antiqua" w:hAnsi="Book Antiqua" w:cs="Arial"/>
          <w:sz w:val="24"/>
          <w:szCs w:val="24"/>
        </w:rPr>
        <w:t>HepB</w:t>
      </w:r>
      <w:proofErr w:type="spellEnd"/>
      <w:r w:rsidRPr="00456394">
        <w:rPr>
          <w:rFonts w:ascii="Book Antiqua" w:hAnsi="Book Antiqua" w:cs="Arial"/>
          <w:sz w:val="24"/>
          <w:szCs w:val="24"/>
        </w:rPr>
        <w:t xml:space="preserve"> vaccines, but most patients retain their specific antibody response and can attain protective titer levels. The main difference between the findings of vaccine efficacy studies in rheumatologic patients and IBD patients was that anti-TNF therapy </w:t>
      </w:r>
      <w:r w:rsidRPr="00456394">
        <w:rPr>
          <w:rFonts w:ascii="Book Antiqua" w:hAnsi="Book Antiqua" w:cs="Arial"/>
          <w:sz w:val="24"/>
          <w:szCs w:val="24"/>
        </w:rPr>
        <w:lastRenderedPageBreak/>
        <w:t xml:space="preserve">was associated with a higher risk of reduced response. However, IBD patients receiving anti-TNF treatment were still able to achieve protective levels of specific antibodies. </w:t>
      </w:r>
      <w:r w:rsidR="002A07EC" w:rsidRPr="00456394">
        <w:rPr>
          <w:rFonts w:ascii="Book Antiqua" w:hAnsi="Book Antiqua" w:cs="Arial"/>
          <w:sz w:val="24"/>
          <w:szCs w:val="24"/>
        </w:rPr>
        <w:t xml:space="preserve"> An accelerat</w:t>
      </w:r>
      <w:r w:rsidR="001C514F" w:rsidRPr="00456394">
        <w:rPr>
          <w:rFonts w:ascii="Book Antiqua" w:hAnsi="Book Antiqua" w:cs="Arial"/>
          <w:sz w:val="24"/>
          <w:szCs w:val="24"/>
        </w:rPr>
        <w:t xml:space="preserve">ed, double-dose </w:t>
      </w:r>
      <w:proofErr w:type="spellStart"/>
      <w:r w:rsidR="001C514F" w:rsidRPr="00456394">
        <w:rPr>
          <w:rFonts w:ascii="Book Antiqua" w:hAnsi="Book Antiqua" w:cs="Arial"/>
          <w:sz w:val="24"/>
          <w:szCs w:val="24"/>
        </w:rPr>
        <w:t>HepB</w:t>
      </w:r>
      <w:proofErr w:type="spellEnd"/>
      <w:r w:rsidR="001C514F" w:rsidRPr="00456394">
        <w:rPr>
          <w:rFonts w:ascii="Book Antiqua" w:hAnsi="Book Antiqua" w:cs="Arial"/>
          <w:sz w:val="24"/>
          <w:szCs w:val="24"/>
        </w:rPr>
        <w:t xml:space="preserve"> immunization</w:t>
      </w:r>
      <w:r w:rsidR="002A07EC" w:rsidRPr="00456394">
        <w:rPr>
          <w:rFonts w:ascii="Book Antiqua" w:hAnsi="Book Antiqua" w:cs="Arial"/>
          <w:sz w:val="24"/>
          <w:szCs w:val="24"/>
        </w:rPr>
        <w:t xml:space="preserve"> series has been shown to be efficacious, wherein patients receive double </w:t>
      </w:r>
      <w:r w:rsidR="001C514F" w:rsidRPr="00456394">
        <w:rPr>
          <w:rFonts w:ascii="Book Antiqua" w:hAnsi="Book Antiqua" w:cs="Arial"/>
          <w:sz w:val="24"/>
          <w:szCs w:val="24"/>
        </w:rPr>
        <w:t xml:space="preserve">doses of the vaccine 3 times at one-month </w:t>
      </w:r>
      <w:proofErr w:type="gramStart"/>
      <w:r w:rsidR="001C514F" w:rsidRPr="00456394">
        <w:rPr>
          <w:rFonts w:ascii="Book Antiqua" w:hAnsi="Book Antiqua" w:cs="Arial"/>
          <w:sz w:val="24"/>
          <w:szCs w:val="24"/>
        </w:rPr>
        <w:t>intervals</w:t>
      </w:r>
      <w:r w:rsidR="0080120F" w:rsidRPr="00456394">
        <w:rPr>
          <w:rFonts w:ascii="Book Antiqua" w:hAnsi="Book Antiqua" w:cs="Arial"/>
          <w:sz w:val="24"/>
          <w:szCs w:val="24"/>
          <w:vertAlign w:val="superscript"/>
        </w:rPr>
        <w:t>[</w:t>
      </w:r>
      <w:proofErr w:type="gramEnd"/>
      <w:r w:rsidR="0080120F" w:rsidRPr="00456394">
        <w:rPr>
          <w:rFonts w:ascii="Book Antiqua" w:hAnsi="Book Antiqua" w:cs="Arial"/>
          <w:sz w:val="24"/>
          <w:szCs w:val="24"/>
          <w:vertAlign w:val="superscript"/>
        </w:rPr>
        <w:t>19]</w:t>
      </w:r>
      <w:r w:rsidR="001C514F" w:rsidRPr="00456394">
        <w:rPr>
          <w:rFonts w:ascii="Book Antiqua" w:hAnsi="Book Antiqua" w:cs="Arial"/>
          <w:sz w:val="24"/>
          <w:szCs w:val="24"/>
        </w:rPr>
        <w:t xml:space="preserve">.  When combined with booster immunization in non-responders, the majority of IBD patients can attain </w:t>
      </w:r>
      <w:proofErr w:type="spellStart"/>
      <w:r w:rsidR="001C514F" w:rsidRPr="00456394">
        <w:rPr>
          <w:rFonts w:ascii="Book Antiqua" w:hAnsi="Book Antiqua" w:cs="Arial"/>
          <w:sz w:val="24"/>
          <w:szCs w:val="24"/>
        </w:rPr>
        <w:t>seroprotection</w:t>
      </w:r>
      <w:proofErr w:type="spellEnd"/>
      <w:r w:rsidR="001C514F" w:rsidRPr="00456394">
        <w:rPr>
          <w:rFonts w:ascii="Book Antiqua" w:hAnsi="Book Antiqua" w:cs="Arial"/>
          <w:sz w:val="24"/>
          <w:szCs w:val="24"/>
          <w:vertAlign w:val="superscript"/>
        </w:rPr>
        <w:t>[</w:t>
      </w:r>
      <w:r w:rsidR="001740DF" w:rsidRPr="00456394">
        <w:rPr>
          <w:rFonts w:ascii="Book Antiqua" w:hAnsi="Book Antiqua" w:cs="Arial"/>
          <w:sz w:val="24"/>
          <w:szCs w:val="24"/>
          <w:vertAlign w:val="superscript"/>
        </w:rPr>
        <w:t>19</w:t>
      </w:r>
      <w:r w:rsidR="001C514F" w:rsidRPr="00456394">
        <w:rPr>
          <w:rFonts w:ascii="Book Antiqua" w:hAnsi="Book Antiqua" w:cs="Arial"/>
          <w:sz w:val="24"/>
          <w:szCs w:val="24"/>
          <w:vertAlign w:val="superscript"/>
        </w:rPr>
        <w:t>]</w:t>
      </w:r>
      <w:r w:rsidR="001C514F" w:rsidRPr="00456394">
        <w:rPr>
          <w:rFonts w:ascii="Book Antiqua" w:hAnsi="Book Antiqua" w:cs="Arial"/>
          <w:sz w:val="24"/>
          <w:szCs w:val="24"/>
        </w:rPr>
        <w:t xml:space="preserve">. </w:t>
      </w:r>
      <w:r w:rsidRPr="00456394">
        <w:rPr>
          <w:rFonts w:ascii="Book Antiqua" w:hAnsi="Book Antiqua" w:cs="Arial"/>
          <w:sz w:val="24"/>
          <w:szCs w:val="24"/>
        </w:rPr>
        <w:t>Additionally, PCV13, a T-dependent vaccine, was associated with increased titers compared to PPSV23</w:t>
      </w:r>
      <w:r w:rsidR="009F526D" w:rsidRPr="00456394">
        <w:rPr>
          <w:rFonts w:ascii="Book Antiqua" w:hAnsi="Book Antiqua" w:cs="Arial"/>
          <w:sz w:val="24"/>
          <w:szCs w:val="24"/>
          <w:vertAlign w:val="superscript"/>
        </w:rPr>
        <w:t>[</w:t>
      </w:r>
      <w:r w:rsidR="00EE0E45" w:rsidRPr="00456394">
        <w:rPr>
          <w:rFonts w:ascii="Book Antiqua" w:hAnsi="Book Antiqua" w:cs="Arial"/>
          <w:sz w:val="24"/>
          <w:szCs w:val="24"/>
          <w:vertAlign w:val="superscript"/>
        </w:rPr>
        <w:t>20</w:t>
      </w:r>
      <w:r w:rsidR="009F526D" w:rsidRPr="00456394">
        <w:rPr>
          <w:rFonts w:ascii="Book Antiqua" w:hAnsi="Book Antiqua" w:cs="Arial"/>
          <w:sz w:val="24"/>
          <w:szCs w:val="24"/>
          <w:vertAlign w:val="superscript"/>
        </w:rPr>
        <w:t>]</w:t>
      </w:r>
      <w:r w:rsidRPr="00456394">
        <w:rPr>
          <w:rFonts w:ascii="Book Antiqua" w:hAnsi="Book Antiqua" w:cs="Arial"/>
          <w:sz w:val="24"/>
          <w:szCs w:val="24"/>
        </w:rPr>
        <w:t>. These findings also apply to the Hepatitis A vaccine</w:t>
      </w:r>
      <w:r w:rsidR="002A07EC" w:rsidRPr="00456394">
        <w:rPr>
          <w:rFonts w:ascii="Book Antiqua" w:hAnsi="Book Antiqua" w:cs="Arial"/>
          <w:sz w:val="24"/>
          <w:szCs w:val="24"/>
          <w:vertAlign w:val="superscript"/>
        </w:rPr>
        <w:t>[</w:t>
      </w:r>
      <w:r w:rsidR="00EE0E45" w:rsidRPr="00456394">
        <w:rPr>
          <w:rFonts w:ascii="Book Antiqua" w:hAnsi="Book Antiqua" w:cs="Arial"/>
          <w:sz w:val="24"/>
          <w:szCs w:val="24"/>
          <w:vertAlign w:val="superscript"/>
        </w:rPr>
        <w:t>21</w:t>
      </w:r>
      <w:r w:rsidR="002A07EC" w:rsidRPr="00456394">
        <w:rPr>
          <w:rFonts w:ascii="Book Antiqua" w:hAnsi="Book Antiqua" w:cs="Arial"/>
          <w:sz w:val="24"/>
          <w:szCs w:val="24"/>
          <w:vertAlign w:val="superscript"/>
        </w:rPr>
        <w:t>]</w:t>
      </w:r>
      <w:r w:rsidRPr="00456394">
        <w:rPr>
          <w:rFonts w:ascii="Book Antiqua" w:hAnsi="Book Antiqua" w:cs="Arial"/>
          <w:sz w:val="24"/>
          <w:szCs w:val="24"/>
        </w:rPr>
        <w:t>. Vaccinations were overall well-tolerated and were not associated with adverse reactions such as exacerbation of the underlying inflammatory disease</w:t>
      </w:r>
      <w:r w:rsidR="009F526D" w:rsidRPr="00456394">
        <w:rPr>
          <w:rFonts w:ascii="Book Antiqua" w:hAnsi="Book Antiqua" w:cs="Arial"/>
          <w:sz w:val="24"/>
          <w:szCs w:val="24"/>
          <w:vertAlign w:val="superscript"/>
        </w:rPr>
        <w:t>[</w:t>
      </w:r>
      <w:r w:rsidR="005C2D57" w:rsidRPr="00456394">
        <w:rPr>
          <w:rFonts w:ascii="Book Antiqua" w:hAnsi="Book Antiqua" w:cs="Arial"/>
          <w:sz w:val="24"/>
          <w:szCs w:val="24"/>
          <w:vertAlign w:val="superscript"/>
        </w:rPr>
        <w:t>20,22-24</w:t>
      </w:r>
      <w:r w:rsidR="009F526D" w:rsidRPr="00456394">
        <w:rPr>
          <w:rFonts w:ascii="Book Antiqua" w:hAnsi="Book Antiqua" w:cs="Arial"/>
          <w:sz w:val="24"/>
          <w:szCs w:val="24"/>
          <w:vertAlign w:val="superscript"/>
        </w:rPr>
        <w:t>]</w:t>
      </w:r>
      <w:r w:rsidRPr="00456394">
        <w:rPr>
          <w:rFonts w:ascii="Book Antiqua" w:hAnsi="Book Antiqua" w:cs="Arial"/>
          <w:sz w:val="24"/>
          <w:szCs w:val="24"/>
        </w:rPr>
        <w:t>.</w:t>
      </w:r>
    </w:p>
    <w:p w14:paraId="3C7D180D" w14:textId="47D8369F" w:rsidR="005B5930" w:rsidRPr="00456394" w:rsidRDefault="005B5930" w:rsidP="000112E5">
      <w:pPr>
        <w:spacing w:after="0" w:line="360" w:lineRule="auto"/>
        <w:jc w:val="both"/>
        <w:rPr>
          <w:rFonts w:ascii="Book Antiqua" w:hAnsi="Book Antiqua" w:cs="Arial"/>
          <w:sz w:val="24"/>
          <w:szCs w:val="24"/>
        </w:rPr>
      </w:pPr>
      <w:r w:rsidRPr="00456394">
        <w:rPr>
          <w:rFonts w:ascii="Book Antiqua" w:hAnsi="Book Antiqua" w:cs="Arial"/>
          <w:sz w:val="24"/>
          <w:szCs w:val="24"/>
        </w:rPr>
        <w:t xml:space="preserve">  </w:t>
      </w:r>
      <w:r w:rsidR="00B2644A" w:rsidRPr="00456394">
        <w:rPr>
          <w:rFonts w:ascii="Book Antiqua" w:hAnsi="Book Antiqua" w:cs="Arial" w:hint="eastAsia"/>
          <w:sz w:val="24"/>
          <w:szCs w:val="24"/>
          <w:lang w:eastAsia="zh-CN"/>
        </w:rPr>
        <w:t xml:space="preserve">  </w:t>
      </w:r>
      <w:r w:rsidRPr="00456394">
        <w:rPr>
          <w:rFonts w:ascii="Book Antiqua" w:hAnsi="Book Antiqua" w:cs="Arial"/>
          <w:sz w:val="24"/>
          <w:szCs w:val="24"/>
        </w:rPr>
        <w:t>The efficacy and safety of primary vaccinations in pediatric IBD patients has been investigated in a li</w:t>
      </w:r>
      <w:r w:rsidR="003D2422" w:rsidRPr="00456394">
        <w:rPr>
          <w:rFonts w:ascii="Book Antiqua" w:hAnsi="Book Antiqua" w:cs="Arial"/>
          <w:sz w:val="24"/>
          <w:szCs w:val="24"/>
        </w:rPr>
        <w:t>mited number of studies (Table 3</w:t>
      </w:r>
      <w:r w:rsidRPr="00456394">
        <w:rPr>
          <w:rFonts w:ascii="Book Antiqua" w:hAnsi="Book Antiqua" w:cs="Arial"/>
          <w:sz w:val="24"/>
          <w:szCs w:val="24"/>
        </w:rPr>
        <w:t>). The Hepatitis A vaccine series is highly immunogenic in pediatric IBD patients with seroconversion rates over 90% and has no significant differences in response between case patients compared to healthy controls; the vaccine was also well tolerated</w:t>
      </w:r>
      <w:r w:rsidR="009F526D" w:rsidRPr="00456394">
        <w:rPr>
          <w:rFonts w:ascii="Book Antiqua" w:hAnsi="Book Antiqua" w:cs="Arial"/>
          <w:sz w:val="24"/>
          <w:szCs w:val="24"/>
          <w:vertAlign w:val="superscript"/>
        </w:rPr>
        <w:t>[</w:t>
      </w:r>
      <w:r w:rsidR="005C2D57" w:rsidRPr="00456394">
        <w:rPr>
          <w:rFonts w:ascii="Book Antiqua" w:hAnsi="Book Antiqua" w:cs="Arial"/>
          <w:sz w:val="24"/>
          <w:szCs w:val="24"/>
          <w:vertAlign w:val="superscript"/>
        </w:rPr>
        <w:t>25-27</w:t>
      </w:r>
      <w:r w:rsidR="009F526D" w:rsidRPr="00456394">
        <w:rPr>
          <w:rFonts w:ascii="Book Antiqua" w:hAnsi="Book Antiqua" w:cs="Arial"/>
          <w:sz w:val="24"/>
          <w:szCs w:val="24"/>
          <w:vertAlign w:val="superscript"/>
        </w:rPr>
        <w:t>]</w:t>
      </w:r>
      <w:r w:rsidRPr="00456394">
        <w:rPr>
          <w:rFonts w:ascii="Book Antiqua" w:hAnsi="Book Antiqua" w:cs="Arial"/>
          <w:sz w:val="24"/>
          <w:szCs w:val="24"/>
        </w:rPr>
        <w:t xml:space="preserve">. The </w:t>
      </w:r>
      <w:proofErr w:type="spellStart"/>
      <w:r w:rsidRPr="00456394">
        <w:rPr>
          <w:rFonts w:ascii="Book Antiqua" w:hAnsi="Book Antiqua" w:cs="Arial"/>
          <w:sz w:val="24"/>
          <w:szCs w:val="24"/>
        </w:rPr>
        <w:t>HepB</w:t>
      </w:r>
      <w:proofErr w:type="spellEnd"/>
      <w:r w:rsidRPr="00456394">
        <w:rPr>
          <w:rFonts w:ascii="Book Antiqua" w:hAnsi="Book Antiqua" w:cs="Arial"/>
          <w:sz w:val="24"/>
          <w:szCs w:val="24"/>
        </w:rPr>
        <w:t xml:space="preserve"> series does not have the same immunog</w:t>
      </w:r>
      <w:r w:rsidR="003D2422" w:rsidRPr="00456394">
        <w:rPr>
          <w:rFonts w:ascii="Book Antiqua" w:hAnsi="Book Antiqua" w:cs="Arial"/>
          <w:sz w:val="24"/>
          <w:szCs w:val="24"/>
        </w:rPr>
        <w:t>enicity as Hepatitis A (Table 3</w:t>
      </w:r>
      <w:r w:rsidRPr="00456394">
        <w:rPr>
          <w:rFonts w:ascii="Book Antiqua" w:hAnsi="Book Antiqua" w:cs="Arial"/>
          <w:sz w:val="24"/>
          <w:szCs w:val="24"/>
        </w:rPr>
        <w:t>). Pediatric IBD patients were shown to have decreased seroconversion rate following the completion of the 3-dose series compared to controls, but the majority, over 70%, still seroconverted</w:t>
      </w:r>
      <w:r w:rsidR="009F526D" w:rsidRPr="00456394">
        <w:rPr>
          <w:rFonts w:ascii="Book Antiqua" w:hAnsi="Book Antiqua" w:cs="Arial"/>
          <w:sz w:val="24"/>
          <w:szCs w:val="24"/>
          <w:vertAlign w:val="superscript"/>
        </w:rPr>
        <w:t>[</w:t>
      </w:r>
      <w:r w:rsidR="005C2D57" w:rsidRPr="00456394">
        <w:rPr>
          <w:rFonts w:ascii="Book Antiqua" w:hAnsi="Book Antiqua" w:cs="Arial"/>
          <w:sz w:val="24"/>
          <w:szCs w:val="24"/>
          <w:vertAlign w:val="superscript"/>
        </w:rPr>
        <w:t>27,28</w:t>
      </w:r>
      <w:r w:rsidR="009F526D" w:rsidRPr="00456394">
        <w:rPr>
          <w:rFonts w:ascii="Book Antiqua" w:hAnsi="Book Antiqua" w:cs="Arial"/>
          <w:sz w:val="24"/>
          <w:szCs w:val="24"/>
          <w:vertAlign w:val="superscript"/>
        </w:rPr>
        <w:t>]</w:t>
      </w:r>
      <w:r w:rsidRPr="00456394">
        <w:rPr>
          <w:rFonts w:ascii="Book Antiqua" w:hAnsi="Book Antiqua" w:cs="Arial"/>
          <w:sz w:val="24"/>
          <w:szCs w:val="24"/>
        </w:rPr>
        <w:t xml:space="preserve">. PCV13 is commonly encountered in pediatric clinics compared to PPSV23 since the conjugate vaccine is fundamental to the primary vaccine series. </w:t>
      </w:r>
      <w:proofErr w:type="spellStart"/>
      <w:r w:rsidRPr="00456394">
        <w:rPr>
          <w:rFonts w:ascii="Book Antiqua" w:hAnsi="Book Antiqua" w:cs="Arial"/>
          <w:sz w:val="24"/>
          <w:szCs w:val="24"/>
        </w:rPr>
        <w:t>Banaszkiewics</w:t>
      </w:r>
      <w:proofErr w:type="spellEnd"/>
      <w:r w:rsidRPr="00456394">
        <w:rPr>
          <w:rFonts w:ascii="Book Antiqua" w:hAnsi="Book Antiqua" w:cs="Arial"/>
          <w:sz w:val="24"/>
          <w:szCs w:val="24"/>
        </w:rPr>
        <w:t xml:space="preserve"> et al. demonstrated that pediatric IBD patients have a good response to PCV13, further supporting that T-cell immunity seems to be conserved in IBD patients receiving immunosuppressive therapy and that T-dependent vaccines may be preferential to T-independent vaccines in these patients</w:t>
      </w:r>
      <w:r w:rsidR="009F526D" w:rsidRPr="00456394">
        <w:rPr>
          <w:rFonts w:ascii="Book Antiqua" w:hAnsi="Book Antiqua" w:cs="Arial"/>
          <w:sz w:val="24"/>
          <w:szCs w:val="24"/>
          <w:vertAlign w:val="superscript"/>
        </w:rPr>
        <w:t>[</w:t>
      </w:r>
      <w:r w:rsidR="005C2D57" w:rsidRPr="00456394">
        <w:rPr>
          <w:rFonts w:ascii="Book Antiqua" w:hAnsi="Book Antiqua" w:cs="Arial"/>
          <w:sz w:val="24"/>
          <w:szCs w:val="24"/>
          <w:vertAlign w:val="superscript"/>
        </w:rPr>
        <w:t>29</w:t>
      </w:r>
      <w:r w:rsidR="009F526D" w:rsidRPr="00456394">
        <w:rPr>
          <w:rFonts w:ascii="Book Antiqua" w:hAnsi="Book Antiqua" w:cs="Arial"/>
          <w:sz w:val="24"/>
          <w:szCs w:val="24"/>
          <w:vertAlign w:val="superscript"/>
        </w:rPr>
        <w:t>]</w:t>
      </w:r>
      <w:r w:rsidRPr="00456394">
        <w:rPr>
          <w:rFonts w:ascii="Book Antiqua" w:hAnsi="Book Antiqua" w:cs="Arial"/>
          <w:sz w:val="24"/>
          <w:szCs w:val="24"/>
        </w:rPr>
        <w:t xml:space="preserve">. </w:t>
      </w:r>
    </w:p>
    <w:p w14:paraId="26107AF9" w14:textId="77777777" w:rsidR="005B5930" w:rsidRPr="00456394" w:rsidRDefault="005B5930" w:rsidP="000112E5">
      <w:pPr>
        <w:spacing w:after="0" w:line="360" w:lineRule="auto"/>
        <w:jc w:val="both"/>
        <w:rPr>
          <w:rFonts w:ascii="Book Antiqua" w:hAnsi="Book Antiqua" w:cs="Arial"/>
          <w:sz w:val="24"/>
          <w:szCs w:val="24"/>
        </w:rPr>
      </w:pPr>
    </w:p>
    <w:p w14:paraId="614A6A89" w14:textId="6A54F14F" w:rsidR="005B5930" w:rsidRPr="00456394" w:rsidRDefault="005B5930" w:rsidP="000112E5">
      <w:pPr>
        <w:spacing w:after="0" w:line="360" w:lineRule="auto"/>
        <w:jc w:val="both"/>
        <w:rPr>
          <w:rFonts w:ascii="Book Antiqua" w:hAnsi="Book Antiqua" w:cs="Arial"/>
          <w:b/>
          <w:i/>
          <w:sz w:val="24"/>
          <w:szCs w:val="24"/>
        </w:rPr>
      </w:pPr>
      <w:r w:rsidRPr="00456394">
        <w:rPr>
          <w:rFonts w:ascii="Book Antiqua" w:hAnsi="Book Antiqua" w:cs="Arial"/>
          <w:b/>
          <w:i/>
          <w:sz w:val="24"/>
          <w:szCs w:val="24"/>
        </w:rPr>
        <w:t>Safety and</w:t>
      </w:r>
      <w:r w:rsidR="00B2644A" w:rsidRPr="00456394">
        <w:rPr>
          <w:rFonts w:ascii="Book Antiqua" w:hAnsi="Book Antiqua" w:cs="Arial"/>
          <w:b/>
          <w:i/>
          <w:sz w:val="24"/>
          <w:szCs w:val="24"/>
        </w:rPr>
        <w:t xml:space="preserve"> efficacy of live vaccines in pedi</w:t>
      </w:r>
      <w:r w:rsidRPr="00456394">
        <w:rPr>
          <w:rFonts w:ascii="Book Antiqua" w:hAnsi="Book Antiqua" w:cs="Arial"/>
          <w:b/>
          <w:i/>
          <w:sz w:val="24"/>
          <w:szCs w:val="24"/>
        </w:rPr>
        <w:t>atric IBD</w:t>
      </w:r>
    </w:p>
    <w:p w14:paraId="7EE5FFEE" w14:textId="653D57B1" w:rsidR="005B5930" w:rsidRPr="00456394" w:rsidRDefault="005B5930" w:rsidP="000112E5">
      <w:pPr>
        <w:spacing w:after="0" w:line="360" w:lineRule="auto"/>
        <w:jc w:val="both"/>
        <w:rPr>
          <w:rFonts w:ascii="Book Antiqua" w:hAnsi="Book Antiqua" w:cs="Arial"/>
          <w:sz w:val="24"/>
          <w:szCs w:val="24"/>
        </w:rPr>
      </w:pPr>
      <w:r w:rsidRPr="00456394">
        <w:rPr>
          <w:rFonts w:ascii="Book Antiqua" w:hAnsi="Book Antiqua" w:cs="Arial"/>
          <w:sz w:val="24"/>
          <w:szCs w:val="24"/>
        </w:rPr>
        <w:t>Live vaccines have long been contraindicated in immunocompromised hosts. However, with the immunocompromised state comes increased risk of contracting infections prevented by these vaccines. Herpes zoster can occur in 20</w:t>
      </w:r>
      <w:r w:rsidR="00B2644A" w:rsidRPr="00456394">
        <w:rPr>
          <w:rFonts w:ascii="Book Antiqua" w:hAnsi="Book Antiqua" w:cs="Arial" w:hint="eastAsia"/>
          <w:sz w:val="24"/>
          <w:szCs w:val="24"/>
          <w:lang w:eastAsia="zh-CN"/>
        </w:rPr>
        <w:t>%</w:t>
      </w:r>
      <w:r w:rsidRPr="00456394">
        <w:rPr>
          <w:rFonts w:ascii="Book Antiqua" w:hAnsi="Book Antiqua" w:cs="Arial"/>
          <w:sz w:val="24"/>
          <w:szCs w:val="24"/>
        </w:rPr>
        <w:t xml:space="preserve">-50% of patients following </w:t>
      </w:r>
      <w:r w:rsidRPr="00456394">
        <w:rPr>
          <w:rFonts w:ascii="Book Antiqua" w:hAnsi="Book Antiqua" w:cs="Arial"/>
          <w:sz w:val="24"/>
          <w:szCs w:val="24"/>
        </w:rPr>
        <w:lastRenderedPageBreak/>
        <w:t xml:space="preserve">bone marrow </w:t>
      </w:r>
      <w:proofErr w:type="gramStart"/>
      <w:r w:rsidRPr="00456394">
        <w:rPr>
          <w:rFonts w:ascii="Book Antiqua" w:hAnsi="Book Antiqua" w:cs="Arial"/>
          <w:sz w:val="24"/>
          <w:szCs w:val="24"/>
        </w:rPr>
        <w:t>transplant</w:t>
      </w:r>
      <w:r w:rsidR="009F526D" w:rsidRPr="00456394">
        <w:rPr>
          <w:rFonts w:ascii="Book Antiqua" w:hAnsi="Book Antiqua" w:cs="Arial"/>
          <w:sz w:val="24"/>
          <w:szCs w:val="24"/>
          <w:vertAlign w:val="superscript"/>
        </w:rPr>
        <w:t>[</w:t>
      </w:r>
      <w:proofErr w:type="gramEnd"/>
      <w:r w:rsidR="005C2D57" w:rsidRPr="00456394">
        <w:rPr>
          <w:rFonts w:ascii="Book Antiqua" w:hAnsi="Book Antiqua" w:cs="Arial"/>
          <w:sz w:val="24"/>
          <w:szCs w:val="24"/>
          <w:vertAlign w:val="superscript"/>
        </w:rPr>
        <w:t>30</w:t>
      </w:r>
      <w:r w:rsidR="009F526D" w:rsidRPr="00456394">
        <w:rPr>
          <w:rFonts w:ascii="Book Antiqua" w:hAnsi="Book Antiqua" w:cs="Arial"/>
          <w:sz w:val="24"/>
          <w:szCs w:val="24"/>
          <w:vertAlign w:val="superscript"/>
        </w:rPr>
        <w:t>]</w:t>
      </w:r>
      <w:r w:rsidRPr="00456394">
        <w:rPr>
          <w:rFonts w:ascii="Book Antiqua" w:hAnsi="Book Antiqua" w:cs="Arial"/>
          <w:sz w:val="24"/>
          <w:szCs w:val="24"/>
        </w:rPr>
        <w:t xml:space="preserve">. Crohn’s disease (varicella OR </w:t>
      </w:r>
      <w:r w:rsidR="00B2644A" w:rsidRPr="00456394">
        <w:rPr>
          <w:rFonts w:ascii="Book Antiqua" w:hAnsi="Book Antiqua" w:cs="Arial" w:hint="eastAsia"/>
          <w:sz w:val="24"/>
          <w:szCs w:val="24"/>
          <w:lang w:eastAsia="zh-CN"/>
        </w:rPr>
        <w:t xml:space="preserve">= </w:t>
      </w:r>
      <w:r w:rsidR="00B2644A" w:rsidRPr="00456394">
        <w:rPr>
          <w:rFonts w:ascii="Book Antiqua" w:hAnsi="Book Antiqua" w:cs="Arial"/>
          <w:sz w:val="24"/>
          <w:szCs w:val="24"/>
        </w:rPr>
        <w:t>12.75; 95%</w:t>
      </w:r>
      <w:r w:rsidRPr="00456394">
        <w:rPr>
          <w:rFonts w:ascii="Book Antiqua" w:hAnsi="Book Antiqua" w:cs="Arial"/>
          <w:sz w:val="24"/>
          <w:szCs w:val="24"/>
        </w:rPr>
        <w:t>CI</w:t>
      </w:r>
      <w:r w:rsidR="00B2644A" w:rsidRPr="00456394">
        <w:rPr>
          <w:rFonts w:ascii="Book Antiqua" w:hAnsi="Book Antiqua" w:cs="Arial" w:hint="eastAsia"/>
          <w:sz w:val="24"/>
          <w:szCs w:val="24"/>
          <w:lang w:eastAsia="zh-CN"/>
        </w:rPr>
        <w:t>:</w:t>
      </w:r>
      <w:r w:rsidRPr="00456394">
        <w:rPr>
          <w:rFonts w:ascii="Book Antiqua" w:hAnsi="Book Antiqua" w:cs="Arial"/>
          <w:sz w:val="24"/>
          <w:szCs w:val="24"/>
        </w:rPr>
        <w:t xml:space="preserve"> 8.30-19</w:t>
      </w:r>
      <w:r w:rsidR="00B2644A" w:rsidRPr="00456394">
        <w:rPr>
          <w:rFonts w:ascii="Book Antiqua" w:hAnsi="Book Antiqua" w:cs="Arial"/>
          <w:sz w:val="24"/>
          <w:szCs w:val="24"/>
        </w:rPr>
        <w:t xml:space="preserve">.59; herpes zoster OR </w:t>
      </w:r>
      <w:r w:rsidR="00B2644A" w:rsidRPr="00456394">
        <w:rPr>
          <w:rFonts w:ascii="Book Antiqua" w:hAnsi="Book Antiqua" w:cs="Arial" w:hint="eastAsia"/>
          <w:sz w:val="24"/>
          <w:szCs w:val="24"/>
          <w:lang w:eastAsia="zh-CN"/>
        </w:rPr>
        <w:t xml:space="preserve">= </w:t>
      </w:r>
      <w:r w:rsidR="00B2644A" w:rsidRPr="00456394">
        <w:rPr>
          <w:rFonts w:ascii="Book Antiqua" w:hAnsi="Book Antiqua" w:cs="Arial"/>
          <w:sz w:val="24"/>
          <w:szCs w:val="24"/>
        </w:rPr>
        <w:t>7.91; 95%</w:t>
      </w:r>
      <w:r w:rsidRPr="00456394">
        <w:rPr>
          <w:rFonts w:ascii="Book Antiqua" w:hAnsi="Book Antiqua" w:cs="Arial"/>
          <w:sz w:val="24"/>
          <w:szCs w:val="24"/>
        </w:rPr>
        <w:t>CI</w:t>
      </w:r>
      <w:r w:rsidR="00B2644A" w:rsidRPr="00456394">
        <w:rPr>
          <w:rFonts w:ascii="Book Antiqua" w:hAnsi="Book Antiqua" w:cs="Arial" w:hint="eastAsia"/>
          <w:sz w:val="24"/>
          <w:szCs w:val="24"/>
          <w:lang w:eastAsia="zh-CN"/>
        </w:rPr>
        <w:t>:</w:t>
      </w:r>
      <w:r w:rsidRPr="00456394">
        <w:rPr>
          <w:rFonts w:ascii="Book Antiqua" w:hAnsi="Book Antiqua" w:cs="Arial"/>
          <w:sz w:val="24"/>
          <w:szCs w:val="24"/>
        </w:rPr>
        <w:t xml:space="preserve"> 5.60-11.18) and ulcerative colitis (varicella OR </w:t>
      </w:r>
      <w:r w:rsidR="00B2644A" w:rsidRPr="00456394">
        <w:rPr>
          <w:rFonts w:ascii="Book Antiqua" w:hAnsi="Book Antiqua" w:cs="Arial" w:hint="eastAsia"/>
          <w:sz w:val="24"/>
          <w:szCs w:val="24"/>
          <w:lang w:eastAsia="zh-CN"/>
        </w:rPr>
        <w:t xml:space="preserve">= </w:t>
      </w:r>
      <w:r w:rsidR="00B2644A" w:rsidRPr="00456394">
        <w:rPr>
          <w:rFonts w:ascii="Book Antiqua" w:hAnsi="Book Antiqua" w:cs="Arial"/>
          <w:sz w:val="24"/>
          <w:szCs w:val="24"/>
        </w:rPr>
        <w:t>4.25; 95%</w:t>
      </w:r>
      <w:r w:rsidRPr="00456394">
        <w:rPr>
          <w:rFonts w:ascii="Book Antiqua" w:hAnsi="Book Antiqua" w:cs="Arial"/>
          <w:sz w:val="24"/>
          <w:szCs w:val="24"/>
        </w:rPr>
        <w:t>CI</w:t>
      </w:r>
      <w:r w:rsidR="00B2644A" w:rsidRPr="00456394">
        <w:rPr>
          <w:rFonts w:ascii="Book Antiqua" w:hAnsi="Book Antiqua" w:cs="Arial" w:hint="eastAsia"/>
          <w:sz w:val="24"/>
          <w:szCs w:val="24"/>
          <w:lang w:eastAsia="zh-CN"/>
        </w:rPr>
        <w:t>:</w:t>
      </w:r>
      <w:r w:rsidRPr="00456394">
        <w:rPr>
          <w:rFonts w:ascii="Book Antiqua" w:hAnsi="Book Antiqua" w:cs="Arial"/>
          <w:sz w:val="24"/>
          <w:szCs w:val="24"/>
        </w:rPr>
        <w:t xml:space="preserve"> 1.98-9.12; </w:t>
      </w:r>
      <w:r w:rsidR="003978D1" w:rsidRPr="00456394">
        <w:rPr>
          <w:rFonts w:ascii="Book Antiqua" w:hAnsi="Book Antiqua" w:cs="Arial"/>
          <w:sz w:val="24"/>
          <w:szCs w:val="24"/>
        </w:rPr>
        <w:t xml:space="preserve">herpes </w:t>
      </w:r>
      <w:r w:rsidRPr="00456394">
        <w:rPr>
          <w:rFonts w:ascii="Book Antiqua" w:hAnsi="Book Antiqua" w:cs="Arial"/>
          <w:sz w:val="24"/>
          <w:szCs w:val="24"/>
        </w:rPr>
        <w:t xml:space="preserve">zoster OR </w:t>
      </w:r>
      <w:r w:rsidR="00B2644A" w:rsidRPr="00456394">
        <w:rPr>
          <w:rFonts w:ascii="Book Antiqua" w:hAnsi="Book Antiqua" w:cs="Arial" w:hint="eastAsia"/>
          <w:sz w:val="24"/>
          <w:szCs w:val="24"/>
          <w:lang w:eastAsia="zh-CN"/>
        </w:rPr>
        <w:t xml:space="preserve">= </w:t>
      </w:r>
      <w:r w:rsidR="00B2644A" w:rsidRPr="00456394">
        <w:rPr>
          <w:rFonts w:ascii="Book Antiqua" w:hAnsi="Book Antiqua" w:cs="Arial"/>
          <w:sz w:val="24"/>
          <w:szCs w:val="24"/>
        </w:rPr>
        <w:t>3.90; 95%</w:t>
      </w:r>
      <w:r w:rsidRPr="00456394">
        <w:rPr>
          <w:rFonts w:ascii="Book Antiqua" w:hAnsi="Book Antiqua" w:cs="Arial"/>
          <w:sz w:val="24"/>
          <w:szCs w:val="24"/>
        </w:rPr>
        <w:t>CI</w:t>
      </w:r>
      <w:r w:rsidR="00B2644A" w:rsidRPr="00456394">
        <w:rPr>
          <w:rFonts w:ascii="Book Antiqua" w:hAnsi="Book Antiqua" w:cs="Arial" w:hint="eastAsia"/>
          <w:sz w:val="24"/>
          <w:szCs w:val="24"/>
          <w:lang w:eastAsia="zh-CN"/>
        </w:rPr>
        <w:t>:</w:t>
      </w:r>
      <w:r w:rsidRPr="00456394">
        <w:rPr>
          <w:rFonts w:ascii="Book Antiqua" w:hAnsi="Book Antiqua" w:cs="Arial"/>
          <w:sz w:val="24"/>
          <w:szCs w:val="24"/>
        </w:rPr>
        <w:t xml:space="preserve"> 1.98-7.67) in pediatric patients have an increased association with hospitalizations for varicella or herpes zoster</w:t>
      </w:r>
      <w:r w:rsidR="009F526D" w:rsidRPr="00456394">
        <w:rPr>
          <w:rFonts w:ascii="Book Antiqua" w:hAnsi="Book Antiqua" w:cs="Arial"/>
          <w:sz w:val="24"/>
          <w:szCs w:val="24"/>
          <w:vertAlign w:val="superscript"/>
        </w:rPr>
        <w:t>[</w:t>
      </w:r>
      <w:r w:rsidRPr="00456394">
        <w:rPr>
          <w:rFonts w:ascii="Book Antiqua" w:hAnsi="Book Antiqua" w:cs="Arial"/>
          <w:sz w:val="24"/>
          <w:szCs w:val="24"/>
          <w:vertAlign w:val="superscript"/>
        </w:rPr>
        <w:fldChar w:fldCharType="begin"/>
      </w:r>
      <w:r w:rsidRPr="00456394">
        <w:rPr>
          <w:rFonts w:ascii="Book Antiqua" w:hAnsi="Book Antiqua" w:cs="Arial"/>
          <w:sz w:val="24"/>
          <w:szCs w:val="24"/>
          <w:vertAlign w:val="superscript"/>
        </w:rPr>
        <w:instrText xml:space="preserve"> ADDIN EN.CITE &lt;EndNote&gt;&lt;Cite&gt;&lt;Author&gt;Adams&lt;/Author&gt;&lt;Year&gt;2016&lt;/Year&gt;&lt;RecNum&gt;1&lt;/RecNum&gt;&lt;DisplayText&gt;30&lt;/DisplayText&gt;&lt;record&gt;&lt;rec-number&gt;1&lt;/rec-number&gt;&lt;foreign-keys&gt;&lt;key app="EN" db-id="vaffzvwsnwwtdreza5fxdvpmvtvwvv2zwvst" timestamp="1481729039"&gt;1&lt;/key&gt;&lt;/foreign-keys&gt;&lt;ref-type name="Journal Article"&gt;17&lt;/ref-type&gt;&lt;contributors&gt;&lt;authors&gt;&lt;author&gt;Adams, Daniel J.&lt;/author&gt;&lt;author&gt;Nylund, Cade M.&lt;/author&gt;&lt;/authors&gt;&lt;/contributors&gt;&lt;titles&gt;&lt;title&gt;Hospitalization for Varicella and Zoster in Children with Inflammatory Bowel Disease&lt;/title&gt;&lt;secondary-title&gt;The Journal of Pediatrics&lt;/secondary-title&gt;&lt;/titles&gt;&lt;periodical&gt;&lt;full-title&gt;The Journal of Pediatrics&lt;/full-title&gt;&lt;/periodical&gt;&lt;pages&gt;140-145&lt;/pages&gt;&lt;volume&gt;171&lt;/volume&gt;&lt;dates&gt;&lt;year&gt;2016&lt;/year&gt;&lt;pub-dates&gt;&lt;date&gt;4//&lt;/date&gt;&lt;/pub-dates&gt;&lt;/dates&gt;&lt;isbn&gt;0022-3476&lt;/isbn&gt;&lt;urls&gt;&lt;related-urls&gt;&lt;url&gt;http://www.sciencedirect.com/science/article/pii/S0022347615016625&lt;/url&gt;&lt;/related-urls&gt;&lt;/urls&gt;&lt;electronic-resource-num&gt;http://dx.doi.org/10.1016/j.jpeds.2015.12.072&lt;/electronic-resource-num&gt;&lt;/record&gt;&lt;/Cite&gt;&lt;/EndNote&gt;</w:instrText>
      </w:r>
      <w:r w:rsidRPr="00456394">
        <w:rPr>
          <w:rFonts w:ascii="Book Antiqua" w:hAnsi="Book Antiqua" w:cs="Arial"/>
          <w:sz w:val="24"/>
          <w:szCs w:val="24"/>
          <w:vertAlign w:val="superscript"/>
        </w:rPr>
        <w:fldChar w:fldCharType="separate"/>
      </w:r>
      <w:r w:rsidRPr="00456394">
        <w:rPr>
          <w:rFonts w:ascii="Book Antiqua" w:hAnsi="Book Antiqua" w:cs="Arial"/>
          <w:noProof/>
          <w:sz w:val="24"/>
          <w:szCs w:val="24"/>
          <w:vertAlign w:val="superscript"/>
        </w:rPr>
        <w:t>30</w:t>
      </w:r>
      <w:r w:rsidRPr="00456394">
        <w:rPr>
          <w:rFonts w:ascii="Book Antiqua" w:hAnsi="Book Antiqua" w:cs="Arial"/>
          <w:sz w:val="24"/>
          <w:szCs w:val="24"/>
          <w:vertAlign w:val="superscript"/>
        </w:rPr>
        <w:fldChar w:fldCharType="end"/>
      </w:r>
      <w:r w:rsidR="009F526D" w:rsidRPr="00456394">
        <w:rPr>
          <w:rFonts w:ascii="Book Antiqua" w:hAnsi="Book Antiqua" w:cs="Arial"/>
          <w:sz w:val="24"/>
          <w:szCs w:val="24"/>
          <w:vertAlign w:val="superscript"/>
        </w:rPr>
        <w:t>]</w:t>
      </w:r>
      <w:r w:rsidRPr="00456394">
        <w:rPr>
          <w:rFonts w:ascii="Book Antiqua" w:hAnsi="Book Antiqua" w:cs="Arial"/>
          <w:sz w:val="24"/>
          <w:szCs w:val="24"/>
        </w:rPr>
        <w:t xml:space="preserve">; thus, there is great interest in determining whether live vaccines are safe for pediatric patients with IBD on immunosuppressive therapy. Lu and </w:t>
      </w:r>
      <w:proofErr w:type="spellStart"/>
      <w:proofErr w:type="gramStart"/>
      <w:r w:rsidRPr="00456394">
        <w:rPr>
          <w:rFonts w:ascii="Book Antiqua" w:hAnsi="Book Antiqua" w:cs="Arial"/>
          <w:sz w:val="24"/>
          <w:szCs w:val="24"/>
        </w:rPr>
        <w:t>Bousvaros</w:t>
      </w:r>
      <w:proofErr w:type="spellEnd"/>
      <w:r w:rsidR="00901BBB" w:rsidRPr="00456394">
        <w:rPr>
          <w:rFonts w:ascii="Book Antiqua" w:hAnsi="Book Antiqua" w:cs="Arial"/>
          <w:sz w:val="24"/>
          <w:szCs w:val="24"/>
          <w:vertAlign w:val="superscript"/>
        </w:rPr>
        <w:t>[</w:t>
      </w:r>
      <w:proofErr w:type="gramEnd"/>
      <w:r w:rsidR="00901BBB" w:rsidRPr="00456394">
        <w:rPr>
          <w:rFonts w:ascii="Book Antiqua" w:hAnsi="Book Antiqua" w:cs="Arial"/>
          <w:sz w:val="24"/>
          <w:szCs w:val="24"/>
          <w:vertAlign w:val="superscript"/>
        </w:rPr>
        <w:t>32]</w:t>
      </w:r>
      <w:r w:rsidRPr="00456394">
        <w:rPr>
          <w:rFonts w:ascii="Book Antiqua" w:hAnsi="Book Antiqua" w:cs="Arial"/>
          <w:sz w:val="24"/>
          <w:szCs w:val="24"/>
        </w:rPr>
        <w:t xml:space="preserve"> illustrated the safety and efficacy of the varicella vaccine in IBD patients on immunosuppressive therapies in a case series report. Three of the patients were on 6-mercaptopurine and tolerated the varicella vaccine without issue, developing equivocal or greater immunity. Two patients received the varicella vaccine while on infliximab, albeit inadvertently, without issue and developed positive titers to the virus.</w:t>
      </w:r>
    </w:p>
    <w:p w14:paraId="62BAC907" w14:textId="39EFB7D4" w:rsidR="005B5930" w:rsidRPr="00456394" w:rsidRDefault="005B5930" w:rsidP="000112E5">
      <w:pPr>
        <w:spacing w:after="0" w:line="360" w:lineRule="auto"/>
        <w:ind w:firstLineChars="100" w:firstLine="240"/>
        <w:jc w:val="both"/>
        <w:rPr>
          <w:rFonts w:ascii="Book Antiqua" w:hAnsi="Book Antiqua" w:cs="Arial"/>
          <w:sz w:val="24"/>
          <w:szCs w:val="24"/>
        </w:rPr>
      </w:pPr>
      <w:r w:rsidRPr="00456394">
        <w:rPr>
          <w:rFonts w:ascii="Book Antiqua" w:hAnsi="Book Antiqua" w:cs="Arial"/>
          <w:sz w:val="24"/>
          <w:szCs w:val="24"/>
        </w:rPr>
        <w:t xml:space="preserve">The safety of live vaccines in other pediatric populations receiving immunosuppression has been investigated. </w:t>
      </w:r>
      <w:proofErr w:type="spellStart"/>
      <w:r w:rsidRPr="00456394">
        <w:rPr>
          <w:rFonts w:ascii="Book Antiqua" w:hAnsi="Book Antiqua" w:cs="Arial"/>
          <w:sz w:val="24"/>
          <w:szCs w:val="24"/>
        </w:rPr>
        <w:t>Sauerbrei</w:t>
      </w:r>
      <w:proofErr w:type="spellEnd"/>
      <w:r w:rsidRPr="00456394">
        <w:rPr>
          <w:rFonts w:ascii="Book Antiqua" w:hAnsi="Book Antiqua" w:cs="Arial"/>
          <w:sz w:val="24"/>
          <w:szCs w:val="24"/>
        </w:rPr>
        <w:t xml:space="preserve"> </w:t>
      </w:r>
      <w:r w:rsidRPr="00456394">
        <w:rPr>
          <w:rFonts w:ascii="Book Antiqua" w:hAnsi="Book Antiqua" w:cs="Arial"/>
          <w:i/>
          <w:sz w:val="24"/>
          <w:szCs w:val="24"/>
        </w:rPr>
        <w:t xml:space="preserve">et </w:t>
      </w:r>
      <w:proofErr w:type="gramStart"/>
      <w:r w:rsidRPr="00456394">
        <w:rPr>
          <w:rFonts w:ascii="Book Antiqua" w:hAnsi="Book Antiqua" w:cs="Arial"/>
          <w:i/>
          <w:sz w:val="24"/>
          <w:szCs w:val="24"/>
        </w:rPr>
        <w:t>al</w:t>
      </w:r>
      <w:r w:rsidR="00B2644A" w:rsidRPr="00456394">
        <w:rPr>
          <w:rFonts w:ascii="Book Antiqua" w:hAnsi="Book Antiqua" w:cs="Arial"/>
          <w:sz w:val="24"/>
          <w:szCs w:val="24"/>
          <w:vertAlign w:val="superscript"/>
        </w:rPr>
        <w:t>[</w:t>
      </w:r>
      <w:proofErr w:type="gramEnd"/>
      <w:r w:rsidR="00B2644A" w:rsidRPr="00456394">
        <w:rPr>
          <w:rFonts w:ascii="Book Antiqua" w:hAnsi="Book Antiqua" w:cs="Arial"/>
          <w:sz w:val="24"/>
          <w:szCs w:val="24"/>
          <w:vertAlign w:val="superscript"/>
        </w:rPr>
        <w:t>30]</w:t>
      </w:r>
      <w:r w:rsidR="00B2644A" w:rsidRPr="00456394">
        <w:rPr>
          <w:rFonts w:ascii="Book Antiqua" w:hAnsi="Book Antiqua" w:cs="Arial" w:hint="eastAsia"/>
          <w:sz w:val="24"/>
          <w:szCs w:val="24"/>
          <w:vertAlign w:val="superscript"/>
          <w:lang w:eastAsia="zh-CN"/>
        </w:rPr>
        <w:t xml:space="preserve"> </w:t>
      </w:r>
      <w:r w:rsidRPr="00456394">
        <w:rPr>
          <w:rFonts w:ascii="Book Antiqua" w:hAnsi="Book Antiqua" w:cs="Arial"/>
          <w:sz w:val="24"/>
          <w:szCs w:val="24"/>
        </w:rPr>
        <w:t xml:space="preserve">studied the efficacy and safety of the varicella vaccine in children after bone marrow transplant. Fifteen patients received the varicella vaccine 12-23 </w:t>
      </w:r>
      <w:proofErr w:type="spellStart"/>
      <w:r w:rsidRPr="00456394">
        <w:rPr>
          <w:rFonts w:ascii="Book Antiqua" w:hAnsi="Book Antiqua" w:cs="Arial"/>
          <w:sz w:val="24"/>
          <w:szCs w:val="24"/>
        </w:rPr>
        <w:t>mo</w:t>
      </w:r>
      <w:proofErr w:type="spellEnd"/>
      <w:r w:rsidR="00B2644A" w:rsidRPr="00456394">
        <w:rPr>
          <w:rFonts w:ascii="Book Antiqua" w:hAnsi="Book Antiqua" w:cs="Arial" w:hint="eastAsia"/>
          <w:sz w:val="24"/>
          <w:szCs w:val="24"/>
          <w:lang w:eastAsia="zh-CN"/>
        </w:rPr>
        <w:t xml:space="preserve"> </w:t>
      </w:r>
      <w:r w:rsidRPr="00456394">
        <w:rPr>
          <w:rFonts w:ascii="Book Antiqua" w:hAnsi="Book Antiqua" w:cs="Arial"/>
          <w:sz w:val="24"/>
          <w:szCs w:val="24"/>
        </w:rPr>
        <w:t xml:space="preserve">(median 18 </w:t>
      </w:r>
      <w:proofErr w:type="spellStart"/>
      <w:r w:rsidRPr="00456394">
        <w:rPr>
          <w:rFonts w:ascii="Book Antiqua" w:hAnsi="Book Antiqua" w:cs="Arial"/>
          <w:sz w:val="24"/>
          <w:szCs w:val="24"/>
        </w:rPr>
        <w:t>mo</w:t>
      </w:r>
      <w:proofErr w:type="spellEnd"/>
      <w:r w:rsidRPr="00456394">
        <w:rPr>
          <w:rFonts w:ascii="Book Antiqua" w:hAnsi="Book Antiqua" w:cs="Arial"/>
          <w:sz w:val="24"/>
          <w:szCs w:val="24"/>
        </w:rPr>
        <w:t>) after transplant. Notably, the study participants were within 1-2 years of transplantation during which time some degree of immune dysfunction is expected, but they were not receiving immunosuppression and their lymphocyte counts had to be greater than 1000/microliters with T cell counts greater than 700/microliters. Importantly, no study participant experienced adverse events related to the varicella vaccine. Nine of the participants were seronegative prior to the vaccine, and 8 of the 9 seroconverted within 6 months of vaccine administration. The remaining patient required a second dose of the vaccine, after which seroconversion was achieved within 6 months. Only 3 study participants had unchanged titers. Machado</w:t>
      </w:r>
      <w:r w:rsidRPr="00456394">
        <w:rPr>
          <w:rFonts w:ascii="Book Antiqua" w:hAnsi="Book Antiqua" w:cs="Arial"/>
          <w:i/>
          <w:sz w:val="24"/>
          <w:szCs w:val="24"/>
        </w:rPr>
        <w:t xml:space="preserve"> et </w:t>
      </w:r>
      <w:proofErr w:type="gramStart"/>
      <w:r w:rsidRPr="00456394">
        <w:rPr>
          <w:rFonts w:ascii="Book Antiqua" w:hAnsi="Book Antiqua" w:cs="Arial"/>
          <w:i/>
          <w:sz w:val="24"/>
          <w:szCs w:val="24"/>
        </w:rPr>
        <w:t>al</w:t>
      </w:r>
      <w:r w:rsidR="00456394" w:rsidRPr="00456394">
        <w:rPr>
          <w:rFonts w:ascii="Book Antiqua" w:hAnsi="Book Antiqua" w:cs="Arial"/>
          <w:sz w:val="24"/>
          <w:szCs w:val="24"/>
          <w:vertAlign w:val="superscript"/>
        </w:rPr>
        <w:t>[</w:t>
      </w:r>
      <w:proofErr w:type="gramEnd"/>
      <w:r w:rsidR="00456394" w:rsidRPr="00456394">
        <w:rPr>
          <w:rFonts w:ascii="Book Antiqua" w:hAnsi="Book Antiqua" w:cs="Arial"/>
          <w:sz w:val="24"/>
          <w:szCs w:val="24"/>
          <w:vertAlign w:val="superscript"/>
        </w:rPr>
        <w:t>34]</w:t>
      </w:r>
      <w:r w:rsidR="00456394">
        <w:rPr>
          <w:rFonts w:ascii="Book Antiqua" w:hAnsi="Book Antiqua" w:cs="Arial" w:hint="eastAsia"/>
          <w:sz w:val="24"/>
          <w:szCs w:val="24"/>
          <w:vertAlign w:val="superscript"/>
          <w:lang w:eastAsia="zh-CN"/>
        </w:rPr>
        <w:t xml:space="preserve"> </w:t>
      </w:r>
      <w:r w:rsidRPr="00456394">
        <w:rPr>
          <w:rFonts w:ascii="Book Antiqua" w:hAnsi="Book Antiqua" w:cs="Arial"/>
          <w:sz w:val="24"/>
          <w:szCs w:val="24"/>
        </w:rPr>
        <w:t>also demonstrated that the measles, mumps, rubella vaccine was overall well tolerated in bone marrow transplant patients</w:t>
      </w:r>
      <w:r w:rsidR="009F526D" w:rsidRPr="00456394">
        <w:rPr>
          <w:rFonts w:ascii="Book Antiqua" w:hAnsi="Book Antiqua" w:cs="Arial"/>
          <w:sz w:val="24"/>
          <w:szCs w:val="24"/>
          <w:vertAlign w:val="superscript"/>
        </w:rPr>
        <w:t>[</w:t>
      </w:r>
      <w:r w:rsidR="005C2D57" w:rsidRPr="00456394">
        <w:rPr>
          <w:rFonts w:ascii="Book Antiqua" w:hAnsi="Book Antiqua" w:cs="Arial"/>
          <w:sz w:val="24"/>
          <w:szCs w:val="24"/>
          <w:vertAlign w:val="superscript"/>
        </w:rPr>
        <w:t>33</w:t>
      </w:r>
      <w:r w:rsidR="009F526D" w:rsidRPr="00456394">
        <w:rPr>
          <w:rFonts w:ascii="Book Antiqua" w:hAnsi="Book Antiqua" w:cs="Arial"/>
          <w:sz w:val="24"/>
          <w:szCs w:val="24"/>
          <w:vertAlign w:val="superscript"/>
        </w:rPr>
        <w:t>]</w:t>
      </w:r>
      <w:r w:rsidRPr="00456394">
        <w:rPr>
          <w:rFonts w:ascii="Book Antiqua" w:hAnsi="Book Antiqua" w:cs="Arial"/>
          <w:sz w:val="24"/>
          <w:szCs w:val="24"/>
        </w:rPr>
        <w:t>. In addition, the varicella vaccine was found to be safe in juvenile rheumatic patients receiving methotrexate or corticosteroids.</w:t>
      </w:r>
    </w:p>
    <w:p w14:paraId="32BEFA4B" w14:textId="77777777" w:rsidR="005B5930" w:rsidRPr="00456394" w:rsidRDefault="005B5930" w:rsidP="000112E5">
      <w:pPr>
        <w:spacing w:after="0" w:line="360" w:lineRule="auto"/>
        <w:jc w:val="both"/>
        <w:rPr>
          <w:rFonts w:ascii="Book Antiqua" w:hAnsi="Book Antiqua" w:cs="Arial"/>
          <w:sz w:val="24"/>
          <w:szCs w:val="24"/>
        </w:rPr>
      </w:pPr>
    </w:p>
    <w:p w14:paraId="6394E689" w14:textId="77777777" w:rsidR="005B5930" w:rsidRPr="00456394" w:rsidRDefault="005B5930" w:rsidP="000112E5">
      <w:pPr>
        <w:spacing w:after="0" w:line="360" w:lineRule="auto"/>
        <w:ind w:firstLineChars="150" w:firstLine="360"/>
        <w:jc w:val="both"/>
        <w:rPr>
          <w:rFonts w:ascii="Book Antiqua" w:hAnsi="Book Antiqua" w:cs="Arial"/>
          <w:sz w:val="24"/>
          <w:szCs w:val="24"/>
        </w:rPr>
      </w:pPr>
      <w:r w:rsidRPr="00456394">
        <w:rPr>
          <w:rFonts w:ascii="Book Antiqua" w:hAnsi="Book Antiqua" w:cs="Arial"/>
          <w:sz w:val="24"/>
          <w:szCs w:val="24"/>
        </w:rPr>
        <w:lastRenderedPageBreak/>
        <w:t>These results suggest that live vaccines may be tolerated in patients receiving long-term immunosuppressive therapies, particularly in those without severe immune defects. However, this topic remains controversial, and the support for administering live vaccines in patients receiving immunosuppressive therapies is very limited and consists of small cohort or case series studies. Further studies are needed to confirm the safety of live vaccinations in an immunosuppressed population, which would greatly benefit from them.</w:t>
      </w:r>
    </w:p>
    <w:p w14:paraId="625D070F" w14:textId="77777777" w:rsidR="005B5930" w:rsidRPr="00456394" w:rsidRDefault="005B5930" w:rsidP="000112E5">
      <w:pPr>
        <w:spacing w:after="0" w:line="360" w:lineRule="auto"/>
        <w:jc w:val="both"/>
        <w:rPr>
          <w:rFonts w:ascii="Book Antiqua" w:hAnsi="Book Antiqua" w:cs="Arial"/>
          <w:sz w:val="24"/>
          <w:szCs w:val="24"/>
        </w:rPr>
      </w:pPr>
    </w:p>
    <w:p w14:paraId="25E4BCDE" w14:textId="28B2EC99" w:rsidR="005B5930" w:rsidRPr="00456394" w:rsidRDefault="003410C5" w:rsidP="000112E5">
      <w:pPr>
        <w:spacing w:after="0" w:line="360" w:lineRule="auto"/>
        <w:jc w:val="both"/>
        <w:rPr>
          <w:rFonts w:ascii="Book Antiqua" w:hAnsi="Book Antiqua" w:cs="Arial"/>
          <w:b/>
          <w:sz w:val="24"/>
          <w:szCs w:val="24"/>
        </w:rPr>
      </w:pPr>
      <w:r w:rsidRPr="00456394">
        <w:rPr>
          <w:rFonts w:ascii="Book Antiqua" w:hAnsi="Book Antiqua" w:cs="Arial"/>
          <w:b/>
          <w:sz w:val="24"/>
          <w:szCs w:val="24"/>
        </w:rPr>
        <w:t>DISCUSSION</w:t>
      </w:r>
    </w:p>
    <w:p w14:paraId="532E5223" w14:textId="106C2A30" w:rsidR="00814441" w:rsidRPr="00456394" w:rsidRDefault="005B5930" w:rsidP="000112E5">
      <w:pPr>
        <w:spacing w:after="0" w:line="360" w:lineRule="auto"/>
        <w:jc w:val="both"/>
        <w:rPr>
          <w:rFonts w:ascii="Book Antiqua" w:hAnsi="Book Antiqua" w:cs="Arial"/>
          <w:sz w:val="24"/>
          <w:szCs w:val="24"/>
        </w:rPr>
      </w:pPr>
      <w:r w:rsidRPr="00456394">
        <w:rPr>
          <w:rFonts w:ascii="Book Antiqua" w:hAnsi="Book Antiqua" w:cs="Arial"/>
          <w:sz w:val="24"/>
          <w:szCs w:val="24"/>
        </w:rPr>
        <w:t>Children with a diagnosis of IBD early in life are at significant risk of infection due to their immunosuppression from both their underlying disease and treatment. These patients will require years, if not a lifetime, of immunosuppressive therapy, and such regimens may be started prior to completion of their primary vaccination series due to their young age at diagnosis, augmenting their risk of infection. IBD patients in general have decreased vaccinations rates</w:t>
      </w:r>
      <w:r w:rsidR="004A1DF8" w:rsidRPr="00456394">
        <w:rPr>
          <w:rFonts w:ascii="Book Antiqua" w:hAnsi="Book Antiqua" w:cs="Arial"/>
          <w:sz w:val="24"/>
          <w:szCs w:val="24"/>
          <w:vertAlign w:val="superscript"/>
        </w:rPr>
        <w:t>[</w:t>
      </w:r>
      <w:r w:rsidR="005C2D57" w:rsidRPr="00456394">
        <w:rPr>
          <w:rFonts w:ascii="Book Antiqua" w:hAnsi="Book Antiqua" w:cs="Arial"/>
          <w:sz w:val="24"/>
          <w:szCs w:val="24"/>
          <w:vertAlign w:val="superscript"/>
        </w:rPr>
        <w:t>35</w:t>
      </w:r>
      <w:r w:rsidR="004A1DF8" w:rsidRPr="00456394">
        <w:rPr>
          <w:rFonts w:ascii="Book Antiqua" w:hAnsi="Book Antiqua" w:cs="Arial"/>
          <w:sz w:val="24"/>
          <w:szCs w:val="24"/>
          <w:vertAlign w:val="superscript"/>
        </w:rPr>
        <w:t>]</w:t>
      </w:r>
      <w:r w:rsidRPr="00456394">
        <w:rPr>
          <w:rFonts w:ascii="Book Antiqua" w:hAnsi="Book Antiqua" w:cs="Arial"/>
          <w:sz w:val="24"/>
          <w:szCs w:val="24"/>
        </w:rPr>
        <w:t xml:space="preserve">. </w:t>
      </w:r>
      <w:r w:rsidR="00C96AF4" w:rsidRPr="00456394">
        <w:rPr>
          <w:rFonts w:ascii="Book Antiqua" w:hAnsi="Book Antiqua" w:cs="Arial"/>
          <w:sz w:val="24"/>
          <w:szCs w:val="24"/>
        </w:rPr>
        <w:t xml:space="preserve">Working with allergists and immunologists, </w:t>
      </w:r>
      <w:r w:rsidRPr="00456394">
        <w:rPr>
          <w:rFonts w:ascii="Book Antiqua" w:hAnsi="Book Antiqua" w:cs="Arial"/>
          <w:sz w:val="24"/>
          <w:szCs w:val="24"/>
        </w:rPr>
        <w:t xml:space="preserve">a thorough auditing of immunizations and </w:t>
      </w:r>
      <w:r w:rsidR="00C96AF4" w:rsidRPr="00456394">
        <w:rPr>
          <w:rFonts w:ascii="Book Antiqua" w:hAnsi="Book Antiqua" w:cs="Arial"/>
          <w:sz w:val="24"/>
          <w:szCs w:val="24"/>
        </w:rPr>
        <w:t xml:space="preserve">measurement of </w:t>
      </w:r>
      <w:r w:rsidRPr="00456394">
        <w:rPr>
          <w:rFonts w:ascii="Book Antiqua" w:hAnsi="Book Antiqua" w:cs="Arial"/>
          <w:sz w:val="24"/>
          <w:szCs w:val="24"/>
        </w:rPr>
        <w:t>antibodies to vaccine-preventable microbes at time of diagnosis</w:t>
      </w:r>
      <w:r w:rsidR="00C96AF4" w:rsidRPr="00456394">
        <w:rPr>
          <w:rFonts w:ascii="Book Antiqua" w:hAnsi="Book Antiqua" w:cs="Arial"/>
          <w:sz w:val="24"/>
          <w:szCs w:val="24"/>
        </w:rPr>
        <w:t xml:space="preserve"> can be achieved</w:t>
      </w:r>
      <w:r w:rsidRPr="00456394">
        <w:rPr>
          <w:rFonts w:ascii="Book Antiqua" w:hAnsi="Book Antiqua" w:cs="Arial"/>
          <w:sz w:val="24"/>
          <w:szCs w:val="24"/>
        </w:rPr>
        <w:t xml:space="preserve">. Further, immunologists can update immunizations and ensure appropriate antibody response to provide protection in this growing, vulnerable population. </w:t>
      </w:r>
      <w:r w:rsidR="004749E9" w:rsidRPr="00456394">
        <w:rPr>
          <w:rFonts w:ascii="Book Antiqua" w:hAnsi="Book Antiqua" w:cs="Arial"/>
          <w:sz w:val="24"/>
          <w:szCs w:val="24"/>
        </w:rPr>
        <w:t xml:space="preserve"> To assess seroconversion and </w:t>
      </w:r>
      <w:proofErr w:type="spellStart"/>
      <w:r w:rsidR="004749E9" w:rsidRPr="00456394">
        <w:rPr>
          <w:rFonts w:ascii="Book Antiqua" w:hAnsi="Book Antiqua" w:cs="Arial"/>
          <w:sz w:val="24"/>
          <w:szCs w:val="24"/>
        </w:rPr>
        <w:t>seroprotection</w:t>
      </w:r>
      <w:proofErr w:type="spellEnd"/>
      <w:r w:rsidR="004749E9" w:rsidRPr="00456394">
        <w:rPr>
          <w:rFonts w:ascii="Book Antiqua" w:hAnsi="Book Antiqua" w:cs="Arial"/>
          <w:sz w:val="24"/>
          <w:szCs w:val="24"/>
        </w:rPr>
        <w:t xml:space="preserve"> to an immunization, specific serum antibody levels measured prior to and approximately four </w:t>
      </w:r>
      <w:r w:rsidR="00180B52" w:rsidRPr="00456394">
        <w:rPr>
          <w:rFonts w:ascii="Book Antiqua" w:hAnsi="Book Antiqua" w:cs="Arial"/>
          <w:sz w:val="24"/>
          <w:szCs w:val="24"/>
        </w:rPr>
        <w:t xml:space="preserve">to eight </w:t>
      </w:r>
      <w:r w:rsidR="004749E9" w:rsidRPr="00456394">
        <w:rPr>
          <w:rFonts w:ascii="Book Antiqua" w:hAnsi="Book Antiqua" w:cs="Arial"/>
          <w:sz w:val="24"/>
          <w:szCs w:val="24"/>
        </w:rPr>
        <w:t>weeks following vaccine administration</w:t>
      </w:r>
      <w:r w:rsidR="0030529D" w:rsidRPr="00456394">
        <w:rPr>
          <w:rFonts w:ascii="Book Antiqua" w:hAnsi="Book Antiqua" w:cs="Arial"/>
          <w:sz w:val="24"/>
          <w:szCs w:val="24"/>
        </w:rPr>
        <w:t xml:space="preserve"> are </w:t>
      </w:r>
      <w:r w:rsidR="002109FB" w:rsidRPr="00456394">
        <w:rPr>
          <w:rFonts w:ascii="Book Antiqua" w:hAnsi="Book Antiqua" w:cs="Arial"/>
          <w:sz w:val="24"/>
          <w:szCs w:val="24"/>
        </w:rPr>
        <w:t>recommended</w:t>
      </w:r>
      <w:r w:rsidR="002109FB" w:rsidRPr="00456394">
        <w:rPr>
          <w:rFonts w:ascii="Book Antiqua" w:hAnsi="Book Antiqua" w:cs="Arial"/>
          <w:sz w:val="24"/>
          <w:szCs w:val="24"/>
          <w:vertAlign w:val="superscript"/>
        </w:rPr>
        <w:t>[36]</w:t>
      </w:r>
      <w:r w:rsidR="004749E9" w:rsidRPr="00456394">
        <w:rPr>
          <w:rFonts w:ascii="Book Antiqua" w:hAnsi="Book Antiqua" w:cs="Arial"/>
          <w:sz w:val="24"/>
          <w:szCs w:val="24"/>
        </w:rPr>
        <w:t xml:space="preserve">. </w:t>
      </w:r>
      <w:r w:rsidRPr="00456394">
        <w:rPr>
          <w:rFonts w:ascii="Book Antiqua" w:hAnsi="Book Antiqua" w:cs="Arial"/>
          <w:sz w:val="24"/>
          <w:szCs w:val="24"/>
        </w:rPr>
        <w:t xml:space="preserve">Although booster vaccinations or completion of immunizations may not be possible prior to starting immunosuppressive treatment, studies have shown that these patients can still mount an immune response to vaccines, particularly to T-dependent antigens, until seroprotective status is achieved. Optimal vaccination schedules and long-term immunogenicity of these vaccines remain to be studied in pediatric IBD patients. In addition, considering their unique immune dysregulation, further studies in the efficacy of immunizations in pediatric IBD patients, especially in the very young, are needed. </w:t>
      </w:r>
    </w:p>
    <w:p w14:paraId="48CCC363" w14:textId="77777777" w:rsidR="00E8374A" w:rsidRPr="00456394" w:rsidRDefault="00E8374A" w:rsidP="000112E5">
      <w:pPr>
        <w:spacing w:after="0" w:line="360" w:lineRule="auto"/>
        <w:jc w:val="both"/>
        <w:rPr>
          <w:rFonts w:ascii="Book Antiqua" w:hAnsi="Book Antiqua" w:cs="Arial"/>
          <w:sz w:val="24"/>
          <w:szCs w:val="24"/>
        </w:rPr>
      </w:pPr>
    </w:p>
    <w:p w14:paraId="0B326F9D" w14:textId="77777777" w:rsidR="00E8374A" w:rsidRPr="00456394" w:rsidRDefault="00E8374A" w:rsidP="000112E5">
      <w:pPr>
        <w:spacing w:after="0" w:line="360" w:lineRule="auto"/>
        <w:jc w:val="both"/>
        <w:rPr>
          <w:rFonts w:ascii="Book Antiqua" w:hAnsi="Book Antiqua" w:cs="Arial"/>
          <w:sz w:val="24"/>
          <w:szCs w:val="24"/>
        </w:rPr>
      </w:pPr>
    </w:p>
    <w:p w14:paraId="490BC924" w14:textId="2B38394E" w:rsidR="00E8374A" w:rsidRPr="00456394" w:rsidRDefault="00E8374A" w:rsidP="000112E5">
      <w:pPr>
        <w:spacing w:after="0" w:line="360" w:lineRule="auto"/>
        <w:jc w:val="both"/>
        <w:rPr>
          <w:rFonts w:ascii="Book Antiqua" w:hAnsi="Book Antiqua" w:cs="Arial"/>
          <w:b/>
          <w:sz w:val="24"/>
          <w:szCs w:val="24"/>
        </w:rPr>
      </w:pPr>
      <w:r w:rsidRPr="00456394">
        <w:rPr>
          <w:rFonts w:ascii="Book Antiqua" w:hAnsi="Book Antiqua" w:cs="Arial"/>
          <w:b/>
          <w:sz w:val="24"/>
          <w:szCs w:val="24"/>
        </w:rPr>
        <w:t>COMMENTS</w:t>
      </w:r>
    </w:p>
    <w:p w14:paraId="7F779FBE" w14:textId="323F505B" w:rsidR="00E8374A" w:rsidRPr="00456394" w:rsidRDefault="00E8374A" w:rsidP="000112E5">
      <w:pPr>
        <w:spacing w:after="0" w:line="360" w:lineRule="auto"/>
        <w:jc w:val="both"/>
        <w:rPr>
          <w:rFonts w:ascii="Book Antiqua" w:hAnsi="Book Antiqua" w:cs="Arial"/>
          <w:b/>
          <w:i/>
          <w:sz w:val="24"/>
          <w:szCs w:val="24"/>
        </w:rPr>
      </w:pPr>
      <w:r w:rsidRPr="00456394">
        <w:rPr>
          <w:rFonts w:ascii="Book Antiqua" w:hAnsi="Book Antiqua" w:cs="Arial"/>
          <w:b/>
          <w:i/>
          <w:sz w:val="24"/>
          <w:szCs w:val="24"/>
        </w:rPr>
        <w:t>Background</w:t>
      </w:r>
    </w:p>
    <w:p w14:paraId="2AC4A777" w14:textId="6D28457D" w:rsidR="00810D44" w:rsidRPr="00456394" w:rsidRDefault="00810D44" w:rsidP="000112E5">
      <w:pPr>
        <w:spacing w:after="0" w:line="360" w:lineRule="auto"/>
        <w:jc w:val="both"/>
        <w:rPr>
          <w:rFonts w:ascii="Book Antiqua" w:hAnsi="Book Antiqua" w:cs="Arial"/>
          <w:sz w:val="24"/>
          <w:szCs w:val="24"/>
        </w:rPr>
      </w:pPr>
      <w:r w:rsidRPr="00456394">
        <w:rPr>
          <w:rFonts w:ascii="Book Antiqua" w:hAnsi="Book Antiqua" w:cs="Arial"/>
          <w:sz w:val="24"/>
          <w:szCs w:val="24"/>
        </w:rPr>
        <w:t>The population of young children affected by inflammatory bowel disease (IBD) is growing.</w:t>
      </w:r>
      <w:r w:rsidR="00E72F87">
        <w:rPr>
          <w:rFonts w:ascii="Book Antiqua" w:hAnsi="Book Antiqua" w:cs="Arial" w:hint="eastAsia"/>
          <w:sz w:val="24"/>
          <w:szCs w:val="24"/>
          <w:lang w:eastAsia="zh-CN"/>
        </w:rPr>
        <w:t xml:space="preserve"> </w:t>
      </w:r>
      <w:r w:rsidRPr="00456394">
        <w:rPr>
          <w:rFonts w:ascii="Book Antiqua" w:hAnsi="Book Antiqua" w:cs="Arial"/>
          <w:sz w:val="24"/>
          <w:szCs w:val="24"/>
        </w:rPr>
        <w:t xml:space="preserve">This disease is oftentimes complicated by immune defects and long-term immunosuppressive therapy, resulting in an increased susceptibility to infections. Updating vaccines at diagnosis or before initiating chronic immunosuppressive therapy would be ideal; however, this is often not achievable due to young age and the necessity to initiate treatment imminently. Immunization rates among IBD patients are lower with the efficacy of immunizations while receiving immunosuppression and the fear of disease exacerbation after vaccine administration negatively impacting rates. </w:t>
      </w:r>
      <w:r w:rsidRPr="00456394">
        <w:rPr>
          <w:rFonts w:ascii="Book Antiqua" w:eastAsia="Arial,Times New Roman" w:hAnsi="Book Antiqua" w:cs="Arial"/>
          <w:sz w:val="24"/>
          <w:szCs w:val="24"/>
        </w:rPr>
        <w:t>The aim of this review is to</w:t>
      </w:r>
      <w:r w:rsidRPr="00456394">
        <w:rPr>
          <w:rFonts w:ascii="Book Antiqua" w:hAnsi="Book Antiqua" w:cs="Arial"/>
          <w:sz w:val="24"/>
          <w:szCs w:val="24"/>
        </w:rPr>
        <w:t xml:space="preserve"> determine the vaccination rates in pediatric immunosuppression-dependent IBD and the safety and efficacy of immunizations in this population.</w:t>
      </w:r>
    </w:p>
    <w:p w14:paraId="2655E92D" w14:textId="77777777" w:rsidR="00810D44" w:rsidRPr="00456394" w:rsidRDefault="00810D44" w:rsidP="000112E5">
      <w:pPr>
        <w:spacing w:after="0" w:line="480" w:lineRule="auto"/>
        <w:jc w:val="both"/>
        <w:rPr>
          <w:rFonts w:ascii="Book Antiqua" w:hAnsi="Book Antiqua" w:cs="Arial"/>
          <w:sz w:val="24"/>
          <w:szCs w:val="24"/>
        </w:rPr>
      </w:pPr>
    </w:p>
    <w:p w14:paraId="54614274" w14:textId="1BEA342E" w:rsidR="00E8374A" w:rsidRPr="00456394" w:rsidRDefault="00810D44" w:rsidP="000112E5">
      <w:pPr>
        <w:spacing w:after="0" w:line="360" w:lineRule="auto"/>
        <w:jc w:val="both"/>
        <w:rPr>
          <w:rFonts w:ascii="Book Antiqua" w:hAnsi="Book Antiqua" w:cs="Arial"/>
          <w:b/>
          <w:i/>
          <w:sz w:val="24"/>
          <w:szCs w:val="24"/>
        </w:rPr>
      </w:pPr>
      <w:r w:rsidRPr="00456394">
        <w:rPr>
          <w:rFonts w:ascii="Book Antiqua" w:hAnsi="Book Antiqua" w:cs="Arial"/>
          <w:b/>
          <w:i/>
          <w:sz w:val="24"/>
          <w:szCs w:val="24"/>
        </w:rPr>
        <w:t>Research frontiers</w:t>
      </w:r>
    </w:p>
    <w:p w14:paraId="6FE0BE1C" w14:textId="4EEB59F4" w:rsidR="00810D44" w:rsidRPr="00456394" w:rsidRDefault="008A6691" w:rsidP="000112E5">
      <w:pPr>
        <w:spacing w:after="0" w:line="360" w:lineRule="auto"/>
        <w:jc w:val="both"/>
        <w:rPr>
          <w:rFonts w:ascii="Book Antiqua" w:hAnsi="Book Antiqua" w:cs="Arial"/>
          <w:sz w:val="24"/>
          <w:szCs w:val="24"/>
        </w:rPr>
      </w:pPr>
      <w:r w:rsidRPr="00456394">
        <w:rPr>
          <w:rFonts w:ascii="Book Antiqua" w:hAnsi="Book Antiqua" w:cs="Arial"/>
          <w:sz w:val="24"/>
          <w:szCs w:val="24"/>
        </w:rPr>
        <w:t>The prevalence of IBD is on the rise, particularly in very young children. Approximately 25% of patients with IBD will be diagnosed during childhood, and very early-onset IBD (VEOIBD) further classifies those children diagnosed before 6 years of age and comprises 15% of pediatric IBD cases.</w:t>
      </w:r>
      <w:r w:rsidR="00E70086" w:rsidRPr="00456394">
        <w:rPr>
          <w:rFonts w:ascii="Book Antiqua" w:hAnsi="Book Antiqua" w:cs="Arial"/>
          <w:sz w:val="24"/>
          <w:szCs w:val="24"/>
        </w:rPr>
        <w:t xml:space="preserve">  As elucidated by </w:t>
      </w:r>
      <w:proofErr w:type="spellStart"/>
      <w:r w:rsidR="00E70086" w:rsidRPr="00456394">
        <w:rPr>
          <w:rFonts w:ascii="Book Antiqua" w:hAnsi="Book Antiqua" w:cs="Arial"/>
          <w:sz w:val="24"/>
          <w:szCs w:val="24"/>
        </w:rPr>
        <w:t>Uhlig</w:t>
      </w:r>
      <w:proofErr w:type="spellEnd"/>
      <w:r w:rsidR="00E70086" w:rsidRPr="00456394">
        <w:rPr>
          <w:rFonts w:ascii="Book Antiqua" w:hAnsi="Book Antiqua" w:cs="Arial"/>
          <w:sz w:val="24"/>
          <w:szCs w:val="24"/>
        </w:rPr>
        <w:t xml:space="preserve"> </w:t>
      </w:r>
      <w:r w:rsidR="00E70086" w:rsidRPr="00456394">
        <w:rPr>
          <w:rFonts w:ascii="Book Antiqua" w:hAnsi="Book Antiqua" w:cs="Arial"/>
          <w:i/>
          <w:sz w:val="24"/>
          <w:szCs w:val="24"/>
        </w:rPr>
        <w:t>et al</w:t>
      </w:r>
      <w:r w:rsidR="00E70086" w:rsidRPr="00456394">
        <w:rPr>
          <w:rFonts w:ascii="Book Antiqua" w:hAnsi="Book Antiqua" w:cs="Arial"/>
          <w:sz w:val="24"/>
          <w:szCs w:val="24"/>
        </w:rPr>
        <w:t xml:space="preserve"> in 2014, VEOIBD has been associated with single gene defects affecting the gastrointestinal immune regulation in 20% of cases. This emerging population has posed diagnostic and management challenges for both gastroenterologists and immunologists.  In addition to innate immunity abnormalities, these patients require long-term immunosuppression, including anti-tumor necrosis factor a</w:t>
      </w:r>
      <w:r w:rsidR="006A12CE" w:rsidRPr="00456394">
        <w:rPr>
          <w:rFonts w:ascii="Book Antiqua" w:hAnsi="Book Antiqua" w:cs="Arial"/>
          <w:sz w:val="24"/>
          <w:szCs w:val="24"/>
        </w:rPr>
        <w:t>lpha</w:t>
      </w:r>
      <w:r w:rsidR="005A62AB" w:rsidRPr="00456394">
        <w:rPr>
          <w:rFonts w:ascii="Book Antiqua" w:hAnsi="Book Antiqua" w:cs="Arial"/>
          <w:sz w:val="24"/>
          <w:szCs w:val="24"/>
        </w:rPr>
        <w:t xml:space="preserve"> (anti-TNF-</w:t>
      </w:r>
      <w:r w:rsidR="00B2644A" w:rsidRPr="00456394">
        <w:rPr>
          <w:rFonts w:ascii="Book Antiqua" w:hAnsi="Book Antiqua" w:cs="Arial"/>
          <w:sz w:val="24"/>
          <w:szCs w:val="24"/>
        </w:rPr>
        <w:sym w:font="Symbol" w:char="F061"/>
      </w:r>
      <w:r w:rsidR="005A62AB" w:rsidRPr="00456394">
        <w:rPr>
          <w:rFonts w:ascii="Book Antiqua" w:hAnsi="Book Antiqua" w:cs="Arial"/>
          <w:sz w:val="24"/>
          <w:szCs w:val="24"/>
        </w:rPr>
        <w:t>)</w:t>
      </w:r>
      <w:r w:rsidR="006A12CE" w:rsidRPr="00456394">
        <w:rPr>
          <w:rFonts w:ascii="Book Antiqua" w:hAnsi="Book Antiqua" w:cs="Arial"/>
          <w:sz w:val="24"/>
          <w:szCs w:val="24"/>
        </w:rPr>
        <w:t xml:space="preserve"> therapies, for treatment. </w:t>
      </w:r>
      <w:r w:rsidR="00E70086" w:rsidRPr="00456394">
        <w:rPr>
          <w:rFonts w:ascii="Book Antiqua" w:hAnsi="Book Antiqua" w:cs="Arial"/>
          <w:sz w:val="24"/>
          <w:szCs w:val="24"/>
        </w:rPr>
        <w:t xml:space="preserve">These factors contribute </w:t>
      </w:r>
      <w:r w:rsidR="005A244A" w:rsidRPr="00456394">
        <w:rPr>
          <w:rFonts w:ascii="Book Antiqua" w:hAnsi="Book Antiqua" w:cs="Arial"/>
          <w:sz w:val="24"/>
          <w:szCs w:val="24"/>
        </w:rPr>
        <w:t>to an increased risk of infection.</w:t>
      </w:r>
      <w:r w:rsidR="006A12CE" w:rsidRPr="00456394">
        <w:rPr>
          <w:rFonts w:ascii="Book Antiqua" w:hAnsi="Book Antiqua" w:cs="Arial"/>
          <w:sz w:val="24"/>
          <w:szCs w:val="24"/>
        </w:rPr>
        <w:t xml:space="preserve">  </w:t>
      </w:r>
    </w:p>
    <w:p w14:paraId="7BB22006" w14:textId="77777777" w:rsidR="006A12CE" w:rsidRPr="00456394" w:rsidRDefault="006A12CE" w:rsidP="000112E5">
      <w:pPr>
        <w:spacing w:after="0" w:line="360" w:lineRule="auto"/>
        <w:jc w:val="both"/>
        <w:rPr>
          <w:rFonts w:ascii="Book Antiqua" w:hAnsi="Book Antiqua" w:cs="Arial"/>
          <w:sz w:val="24"/>
          <w:szCs w:val="24"/>
        </w:rPr>
      </w:pPr>
    </w:p>
    <w:p w14:paraId="710E0195" w14:textId="27584E38" w:rsidR="006A12CE" w:rsidRPr="00456394" w:rsidRDefault="006A12CE" w:rsidP="000112E5">
      <w:pPr>
        <w:spacing w:after="0" w:line="360" w:lineRule="auto"/>
        <w:jc w:val="both"/>
        <w:rPr>
          <w:rFonts w:ascii="Book Antiqua" w:hAnsi="Book Antiqua" w:cs="Arial"/>
          <w:b/>
          <w:i/>
          <w:sz w:val="24"/>
          <w:szCs w:val="24"/>
        </w:rPr>
      </w:pPr>
      <w:r w:rsidRPr="00456394">
        <w:rPr>
          <w:rFonts w:ascii="Book Antiqua" w:hAnsi="Book Antiqua" w:cs="Arial"/>
          <w:b/>
          <w:i/>
          <w:sz w:val="24"/>
          <w:szCs w:val="24"/>
        </w:rPr>
        <w:t>Innovations and breakthroughs</w:t>
      </w:r>
    </w:p>
    <w:p w14:paraId="3311D91D" w14:textId="2B911B34" w:rsidR="00C674DC" w:rsidRPr="00456394" w:rsidRDefault="006A12CE" w:rsidP="000112E5">
      <w:pPr>
        <w:spacing w:after="0" w:line="360" w:lineRule="auto"/>
        <w:jc w:val="both"/>
        <w:rPr>
          <w:rFonts w:ascii="Book Antiqua" w:hAnsi="Book Antiqua" w:cs="Arial"/>
          <w:sz w:val="24"/>
          <w:szCs w:val="24"/>
        </w:rPr>
      </w:pPr>
      <w:r w:rsidRPr="00456394">
        <w:rPr>
          <w:rFonts w:ascii="Book Antiqua" w:hAnsi="Book Antiqua" w:cs="Arial"/>
          <w:sz w:val="24"/>
          <w:szCs w:val="24"/>
        </w:rPr>
        <w:t xml:space="preserve">Due to the young age at the time of diagnosis, patients with VEOIBD may not be able to complete their primary vaccination series prior to initiation of immunosuppressive </w:t>
      </w:r>
      <w:r w:rsidRPr="00456394">
        <w:rPr>
          <w:rFonts w:ascii="Book Antiqua" w:hAnsi="Book Antiqua" w:cs="Arial"/>
          <w:sz w:val="24"/>
          <w:szCs w:val="24"/>
        </w:rPr>
        <w:lastRenderedPageBreak/>
        <w:t>therapies, which further exacerbates the increased risk of infection.</w:t>
      </w:r>
      <w:r w:rsidR="00B2644A" w:rsidRPr="00456394">
        <w:rPr>
          <w:rFonts w:ascii="Book Antiqua" w:hAnsi="Book Antiqua" w:cs="Arial" w:hint="eastAsia"/>
          <w:sz w:val="24"/>
          <w:szCs w:val="24"/>
          <w:lang w:eastAsia="zh-CN"/>
        </w:rPr>
        <w:t xml:space="preserve"> </w:t>
      </w:r>
      <w:r w:rsidR="00BC1EE2" w:rsidRPr="00456394">
        <w:rPr>
          <w:rFonts w:ascii="Book Antiqua" w:hAnsi="Book Antiqua" w:cs="Arial"/>
          <w:sz w:val="24"/>
          <w:szCs w:val="24"/>
        </w:rPr>
        <w:t>The rate of vaccinations in addition to the safety and efficacy of immunizations has been studied in adult and, to a lesser extent, pediatric IBD patients.</w:t>
      </w:r>
      <w:r w:rsidR="00CD467D" w:rsidRPr="00456394">
        <w:rPr>
          <w:rFonts w:ascii="Book Antiqua" w:hAnsi="Book Antiqua" w:cs="Arial"/>
          <w:sz w:val="24"/>
          <w:szCs w:val="24"/>
        </w:rPr>
        <w:t xml:space="preserve">  Literature discussing vaccination response in IBD patients were identified through search of the MEDLINE database and reviewed by the authors.</w:t>
      </w:r>
    </w:p>
    <w:p w14:paraId="698C7E19" w14:textId="77777777" w:rsidR="00CD467D" w:rsidRPr="00456394" w:rsidRDefault="00CD467D" w:rsidP="000112E5">
      <w:pPr>
        <w:spacing w:after="0" w:line="360" w:lineRule="auto"/>
        <w:jc w:val="both"/>
        <w:rPr>
          <w:rFonts w:ascii="Book Antiqua" w:hAnsi="Book Antiqua" w:cs="Arial"/>
          <w:sz w:val="24"/>
          <w:szCs w:val="24"/>
        </w:rPr>
      </w:pPr>
    </w:p>
    <w:p w14:paraId="0EDC8E2D" w14:textId="10A56FCB" w:rsidR="00CD467D" w:rsidRPr="00456394" w:rsidRDefault="00CD467D" w:rsidP="000112E5">
      <w:pPr>
        <w:spacing w:after="0" w:line="360" w:lineRule="auto"/>
        <w:jc w:val="both"/>
        <w:rPr>
          <w:rFonts w:ascii="Book Antiqua" w:hAnsi="Book Antiqua" w:cs="Arial"/>
          <w:b/>
          <w:i/>
          <w:sz w:val="24"/>
          <w:szCs w:val="24"/>
        </w:rPr>
      </w:pPr>
      <w:r w:rsidRPr="00456394">
        <w:rPr>
          <w:rFonts w:ascii="Book Antiqua" w:hAnsi="Book Antiqua" w:cs="Arial"/>
          <w:b/>
          <w:i/>
          <w:sz w:val="24"/>
          <w:szCs w:val="24"/>
        </w:rPr>
        <w:t>Applications</w:t>
      </w:r>
    </w:p>
    <w:p w14:paraId="618A45D2" w14:textId="697F3FEA" w:rsidR="00CD467D" w:rsidRPr="00456394" w:rsidRDefault="00CD467D" w:rsidP="000112E5">
      <w:pPr>
        <w:spacing w:after="0" w:line="360" w:lineRule="auto"/>
        <w:jc w:val="both"/>
        <w:rPr>
          <w:rFonts w:ascii="Book Antiqua" w:hAnsi="Book Antiqua" w:cs="Arial"/>
          <w:sz w:val="24"/>
          <w:szCs w:val="24"/>
        </w:rPr>
      </w:pPr>
      <w:r w:rsidRPr="00456394">
        <w:rPr>
          <w:rFonts w:ascii="Book Antiqua" w:hAnsi="Book Antiqua" w:cs="Arial"/>
          <w:sz w:val="24"/>
          <w:szCs w:val="24"/>
        </w:rPr>
        <w:t xml:space="preserve">This review shows that vaccinations are well-tolerated in IBD patients, and protective immunity can be achieved in those receiving immunosuppression.  Immunologists can help provide an auditing of immunizations and can ensure appropriate antibody response to provide protection in this vulnerable population. </w:t>
      </w:r>
    </w:p>
    <w:p w14:paraId="17ABC16B" w14:textId="77777777" w:rsidR="001F717A" w:rsidRPr="00456394" w:rsidRDefault="001F717A" w:rsidP="000112E5">
      <w:pPr>
        <w:spacing w:after="0" w:line="360" w:lineRule="auto"/>
        <w:jc w:val="both"/>
        <w:rPr>
          <w:rFonts w:ascii="Book Antiqua" w:hAnsi="Book Antiqua" w:cs="Arial"/>
          <w:sz w:val="24"/>
          <w:szCs w:val="24"/>
        </w:rPr>
      </w:pPr>
    </w:p>
    <w:p w14:paraId="34D3B43F" w14:textId="0FB8E97E" w:rsidR="001F717A" w:rsidRPr="00456394" w:rsidRDefault="001F717A" w:rsidP="000112E5">
      <w:pPr>
        <w:spacing w:after="0" w:line="360" w:lineRule="auto"/>
        <w:jc w:val="both"/>
        <w:rPr>
          <w:rFonts w:ascii="Book Antiqua" w:hAnsi="Book Antiqua" w:cs="Arial"/>
          <w:b/>
          <w:i/>
          <w:sz w:val="24"/>
          <w:szCs w:val="24"/>
        </w:rPr>
      </w:pPr>
      <w:r w:rsidRPr="00456394">
        <w:rPr>
          <w:rFonts w:ascii="Book Antiqua" w:hAnsi="Book Antiqua" w:cs="Arial"/>
          <w:b/>
          <w:i/>
          <w:sz w:val="24"/>
          <w:szCs w:val="24"/>
        </w:rPr>
        <w:t>Terminology</w:t>
      </w:r>
    </w:p>
    <w:p w14:paraId="5B482FF6" w14:textId="7AAA37F3" w:rsidR="001F717A" w:rsidRPr="00456394" w:rsidRDefault="001F717A" w:rsidP="000112E5">
      <w:pPr>
        <w:spacing w:after="0" w:line="360" w:lineRule="auto"/>
        <w:jc w:val="both"/>
        <w:rPr>
          <w:rFonts w:ascii="Book Antiqua" w:hAnsi="Book Antiqua" w:cs="Arial"/>
          <w:sz w:val="24"/>
          <w:szCs w:val="24"/>
        </w:rPr>
      </w:pPr>
      <w:r w:rsidRPr="00456394">
        <w:rPr>
          <w:rFonts w:ascii="Book Antiqua" w:hAnsi="Book Antiqua" w:cs="Arial"/>
          <w:sz w:val="24"/>
          <w:szCs w:val="24"/>
        </w:rPr>
        <w:t>VEOIBD classifies children diagnosed with IBD at age 6 years or younger and is associated with single gene defects affecting gastrointestinal immune regul</w:t>
      </w:r>
      <w:r w:rsidR="005A62AB" w:rsidRPr="00456394">
        <w:rPr>
          <w:rFonts w:ascii="Book Antiqua" w:hAnsi="Book Antiqua" w:cs="Arial"/>
          <w:sz w:val="24"/>
          <w:szCs w:val="24"/>
        </w:rPr>
        <w:t>ation in 20% of cases.</w:t>
      </w:r>
      <w:r w:rsidR="00B2644A" w:rsidRPr="00456394">
        <w:rPr>
          <w:rFonts w:ascii="Book Antiqua" w:hAnsi="Book Antiqua" w:cs="Arial" w:hint="eastAsia"/>
          <w:sz w:val="24"/>
          <w:szCs w:val="24"/>
          <w:lang w:eastAsia="zh-CN"/>
        </w:rPr>
        <w:t xml:space="preserve"> </w:t>
      </w:r>
      <w:r w:rsidR="005A62AB" w:rsidRPr="00456394">
        <w:rPr>
          <w:rFonts w:ascii="Book Antiqua" w:hAnsi="Book Antiqua" w:cs="Arial"/>
          <w:sz w:val="24"/>
          <w:szCs w:val="24"/>
        </w:rPr>
        <w:t>Anti-TNF-</w:t>
      </w:r>
      <w:r w:rsidR="00B2644A" w:rsidRPr="00456394">
        <w:rPr>
          <w:rFonts w:ascii="Book Antiqua" w:hAnsi="Book Antiqua" w:cs="Arial"/>
          <w:sz w:val="24"/>
          <w:szCs w:val="24"/>
        </w:rPr>
        <w:sym w:font="Symbol" w:char="F061"/>
      </w:r>
      <w:r w:rsidR="00B2644A" w:rsidRPr="00456394">
        <w:rPr>
          <w:rFonts w:ascii="Book Antiqua" w:hAnsi="Book Antiqua" w:cs="Arial" w:hint="eastAsia"/>
          <w:sz w:val="24"/>
          <w:szCs w:val="24"/>
          <w:lang w:eastAsia="zh-CN"/>
        </w:rPr>
        <w:t xml:space="preserve"> </w:t>
      </w:r>
      <w:r w:rsidRPr="00456394">
        <w:rPr>
          <w:rFonts w:ascii="Book Antiqua" w:hAnsi="Book Antiqua" w:cs="Arial"/>
          <w:sz w:val="24"/>
          <w:szCs w:val="24"/>
        </w:rPr>
        <w:t>therapies, which include infliximab and adalimumab, are monoclonal antibodies that inhibit the inflammatory cytokine tumor necrosis factor-alpha.  Pneumococcal conjugate vaccine (PCV13) contains thirteen serotypes of pneumococcus and elicits an i</w:t>
      </w:r>
      <w:r w:rsidR="0054011D" w:rsidRPr="00456394">
        <w:rPr>
          <w:rFonts w:ascii="Book Antiqua" w:hAnsi="Book Antiqua" w:cs="Arial"/>
          <w:sz w:val="24"/>
          <w:szCs w:val="24"/>
        </w:rPr>
        <w:t>mmune response dependent on T-cells.   Pneumococcal polysaccharide vaccine (PPSV23) contains 23 pneumococcal serotypes and incites production of specific antibodies independent of T-cells.</w:t>
      </w:r>
    </w:p>
    <w:p w14:paraId="104D875F" w14:textId="77777777" w:rsidR="00B23ED8" w:rsidRPr="00456394" w:rsidRDefault="00B23ED8" w:rsidP="000112E5">
      <w:pPr>
        <w:spacing w:after="0" w:line="360" w:lineRule="auto"/>
        <w:jc w:val="both"/>
        <w:rPr>
          <w:rFonts w:ascii="Book Antiqua" w:hAnsi="Book Antiqua" w:cs="Arial"/>
          <w:sz w:val="24"/>
          <w:szCs w:val="24"/>
        </w:rPr>
      </w:pPr>
    </w:p>
    <w:p w14:paraId="52AE02A9" w14:textId="068E4542" w:rsidR="00B23ED8" w:rsidRPr="00456394" w:rsidRDefault="00B23ED8" w:rsidP="000112E5">
      <w:pPr>
        <w:spacing w:after="0" w:line="360" w:lineRule="auto"/>
        <w:jc w:val="both"/>
        <w:rPr>
          <w:rFonts w:ascii="Book Antiqua" w:hAnsi="Book Antiqua" w:cs="Arial"/>
          <w:b/>
          <w:i/>
          <w:sz w:val="24"/>
          <w:szCs w:val="24"/>
        </w:rPr>
      </w:pPr>
      <w:r w:rsidRPr="00456394">
        <w:rPr>
          <w:rFonts w:ascii="Book Antiqua" w:hAnsi="Book Antiqua" w:cs="Arial"/>
          <w:b/>
          <w:i/>
          <w:sz w:val="24"/>
          <w:szCs w:val="24"/>
        </w:rPr>
        <w:t>Peer-review</w:t>
      </w:r>
    </w:p>
    <w:p w14:paraId="4EC3038D" w14:textId="71F76A02" w:rsidR="003201C8" w:rsidRPr="00456394" w:rsidRDefault="00403397" w:rsidP="000112E5">
      <w:pPr>
        <w:spacing w:after="0" w:line="360" w:lineRule="auto"/>
        <w:jc w:val="both"/>
        <w:rPr>
          <w:rFonts w:ascii="Book Antiqua" w:hAnsi="Book Antiqua" w:cs="Arial"/>
          <w:sz w:val="24"/>
          <w:szCs w:val="24"/>
        </w:rPr>
      </w:pPr>
      <w:r w:rsidRPr="00456394">
        <w:rPr>
          <w:rFonts w:ascii="Book Antiqua" w:hAnsi="Book Antiqua" w:cs="Arial"/>
          <w:sz w:val="24"/>
          <w:szCs w:val="24"/>
        </w:rPr>
        <w:t>In this systematic review, the authors detailed the safety and efficacy of vaccinations in pediatric IBD.</w:t>
      </w:r>
    </w:p>
    <w:p w14:paraId="2A6C2625" w14:textId="609486E5" w:rsidR="00DC7504" w:rsidRPr="00456394" w:rsidRDefault="003201C8" w:rsidP="00DC7504">
      <w:pPr>
        <w:jc w:val="both"/>
        <w:rPr>
          <w:rFonts w:ascii="Book Antiqua" w:hAnsi="Book Antiqua" w:cs="Arial"/>
          <w:noProof/>
          <w:sz w:val="24"/>
          <w:szCs w:val="24"/>
          <w:lang w:eastAsia="zh-CN"/>
        </w:rPr>
      </w:pPr>
      <w:r w:rsidRPr="00456394">
        <w:rPr>
          <w:rFonts w:ascii="Book Antiqua" w:hAnsi="Book Antiqua" w:cs="Arial"/>
          <w:sz w:val="24"/>
          <w:szCs w:val="24"/>
        </w:rPr>
        <w:br w:type="page"/>
      </w:r>
      <w:r w:rsidRPr="00456394">
        <w:rPr>
          <w:rFonts w:ascii="Book Antiqua" w:hAnsi="Book Antiqua" w:cs="Arial"/>
          <w:b/>
          <w:sz w:val="24"/>
          <w:szCs w:val="24"/>
        </w:rPr>
        <w:lastRenderedPageBreak/>
        <w:t>REFERENCES</w:t>
      </w:r>
    </w:p>
    <w:p w14:paraId="7200EF5C" w14:textId="77777777" w:rsidR="00DC7504" w:rsidRPr="00456394" w:rsidRDefault="00DC7504" w:rsidP="00DC7504">
      <w:pPr>
        <w:pStyle w:val="NormalWeb"/>
        <w:shd w:val="clear" w:color="auto" w:fill="F9F9F9"/>
        <w:spacing w:before="0" w:beforeAutospacing="0" w:after="0" w:afterAutospacing="0" w:line="360" w:lineRule="auto"/>
        <w:jc w:val="both"/>
        <w:rPr>
          <w:rFonts w:ascii="Book Antiqua" w:hAnsi="Book Antiqua" w:cs="Tahoma"/>
        </w:rPr>
      </w:pPr>
      <w:r w:rsidRPr="00456394">
        <w:rPr>
          <w:rFonts w:ascii="Book Antiqua" w:hAnsi="Book Antiqua" w:cs="Tahoma"/>
        </w:rPr>
        <w:t>1</w:t>
      </w:r>
      <w:r w:rsidRPr="00456394">
        <w:rPr>
          <w:rStyle w:val="apple-converted-space"/>
          <w:rFonts w:ascii="Book Antiqua" w:hAnsi="Book Antiqua" w:cs="Tahoma"/>
        </w:rPr>
        <w:t> </w:t>
      </w:r>
      <w:proofErr w:type="spellStart"/>
      <w:r w:rsidRPr="00456394">
        <w:rPr>
          <w:rFonts w:ascii="Book Antiqua" w:hAnsi="Book Antiqua" w:cs="Tahoma"/>
          <w:b/>
          <w:bCs/>
        </w:rPr>
        <w:t>Uhlig</w:t>
      </w:r>
      <w:proofErr w:type="spellEnd"/>
      <w:r w:rsidRPr="00456394">
        <w:rPr>
          <w:rFonts w:ascii="Book Antiqua" w:hAnsi="Book Antiqua" w:cs="Tahoma"/>
          <w:b/>
          <w:bCs/>
        </w:rPr>
        <w:t xml:space="preserve"> HH</w:t>
      </w:r>
      <w:r w:rsidRPr="00456394">
        <w:rPr>
          <w:rFonts w:ascii="Book Antiqua" w:hAnsi="Book Antiqua" w:cs="Tahoma"/>
        </w:rPr>
        <w:t xml:space="preserve">, </w:t>
      </w:r>
      <w:proofErr w:type="spellStart"/>
      <w:r w:rsidRPr="00456394">
        <w:rPr>
          <w:rFonts w:ascii="Book Antiqua" w:hAnsi="Book Antiqua" w:cs="Tahoma"/>
        </w:rPr>
        <w:t>Schwerd</w:t>
      </w:r>
      <w:proofErr w:type="spellEnd"/>
      <w:r w:rsidRPr="00456394">
        <w:rPr>
          <w:rFonts w:ascii="Book Antiqua" w:hAnsi="Book Antiqua" w:cs="Tahoma"/>
        </w:rPr>
        <w:t xml:space="preserve"> T, </w:t>
      </w:r>
      <w:proofErr w:type="spellStart"/>
      <w:r w:rsidRPr="00456394">
        <w:rPr>
          <w:rFonts w:ascii="Book Antiqua" w:hAnsi="Book Antiqua" w:cs="Tahoma"/>
        </w:rPr>
        <w:t>Koletzko</w:t>
      </w:r>
      <w:proofErr w:type="spellEnd"/>
      <w:r w:rsidRPr="00456394">
        <w:rPr>
          <w:rFonts w:ascii="Book Antiqua" w:hAnsi="Book Antiqua" w:cs="Tahoma"/>
        </w:rPr>
        <w:t xml:space="preserve"> S, Shah N, </w:t>
      </w:r>
      <w:proofErr w:type="spellStart"/>
      <w:r w:rsidRPr="00456394">
        <w:rPr>
          <w:rFonts w:ascii="Book Antiqua" w:hAnsi="Book Antiqua" w:cs="Tahoma"/>
        </w:rPr>
        <w:t>Kammermeier</w:t>
      </w:r>
      <w:proofErr w:type="spellEnd"/>
      <w:r w:rsidRPr="00456394">
        <w:rPr>
          <w:rFonts w:ascii="Book Antiqua" w:hAnsi="Book Antiqua" w:cs="Tahoma"/>
        </w:rPr>
        <w:t xml:space="preserve"> J, </w:t>
      </w:r>
      <w:proofErr w:type="spellStart"/>
      <w:r w:rsidRPr="00456394">
        <w:rPr>
          <w:rFonts w:ascii="Book Antiqua" w:hAnsi="Book Antiqua" w:cs="Tahoma"/>
        </w:rPr>
        <w:t>Elkadri</w:t>
      </w:r>
      <w:proofErr w:type="spellEnd"/>
      <w:r w:rsidRPr="00456394">
        <w:rPr>
          <w:rFonts w:ascii="Book Antiqua" w:hAnsi="Book Antiqua" w:cs="Tahoma"/>
        </w:rPr>
        <w:t xml:space="preserve"> A, </w:t>
      </w:r>
      <w:proofErr w:type="spellStart"/>
      <w:r w:rsidRPr="00456394">
        <w:rPr>
          <w:rFonts w:ascii="Book Antiqua" w:hAnsi="Book Antiqua" w:cs="Tahoma"/>
        </w:rPr>
        <w:t>Ouahed</w:t>
      </w:r>
      <w:proofErr w:type="spellEnd"/>
      <w:r w:rsidRPr="00456394">
        <w:rPr>
          <w:rFonts w:ascii="Book Antiqua" w:hAnsi="Book Antiqua" w:cs="Tahoma"/>
        </w:rPr>
        <w:t xml:space="preserve"> J, Wilson DC, Travis SP, Turner D, Klein C, Snapper SB, Muise AM; COLORS in IBD Study Group and NEOPICS. The diagnostic approach to monogenic very early onset inflammatory bowel disease.</w:t>
      </w:r>
      <w:r w:rsidRPr="00456394">
        <w:rPr>
          <w:rStyle w:val="apple-converted-space"/>
          <w:rFonts w:ascii="Book Antiqua" w:hAnsi="Book Antiqua" w:cs="Tahoma"/>
        </w:rPr>
        <w:t> </w:t>
      </w:r>
      <w:r w:rsidRPr="00456394">
        <w:rPr>
          <w:rFonts w:ascii="Book Antiqua" w:hAnsi="Book Antiqua" w:cs="Tahoma"/>
          <w:i/>
          <w:iCs/>
        </w:rPr>
        <w:t>Gastroenterology</w:t>
      </w:r>
      <w:r w:rsidRPr="00456394">
        <w:rPr>
          <w:rStyle w:val="apple-converted-space"/>
          <w:rFonts w:ascii="Book Antiqua" w:hAnsi="Book Antiqua" w:cs="Tahoma"/>
        </w:rPr>
        <w:t> </w:t>
      </w:r>
      <w:r w:rsidRPr="00456394">
        <w:rPr>
          <w:rFonts w:ascii="Book Antiqua" w:hAnsi="Book Antiqua" w:cs="Tahoma"/>
        </w:rPr>
        <w:t>2014;</w:t>
      </w:r>
      <w:r w:rsidRPr="00456394">
        <w:rPr>
          <w:rStyle w:val="apple-converted-space"/>
          <w:rFonts w:ascii="Book Antiqua" w:hAnsi="Book Antiqua" w:cs="Tahoma"/>
        </w:rPr>
        <w:t> </w:t>
      </w:r>
      <w:r w:rsidRPr="00456394">
        <w:rPr>
          <w:rFonts w:ascii="Book Antiqua" w:hAnsi="Book Antiqua" w:cs="Tahoma"/>
          <w:b/>
          <w:bCs/>
        </w:rPr>
        <w:t>147</w:t>
      </w:r>
      <w:r w:rsidRPr="00456394">
        <w:rPr>
          <w:rFonts w:ascii="Book Antiqua" w:hAnsi="Book Antiqua" w:cs="Tahoma"/>
        </w:rPr>
        <w:t>: 990-1007.e3 [PMID: 25058236 DOI: 10.1053/j.gastro.2014.07.023]</w:t>
      </w:r>
    </w:p>
    <w:p w14:paraId="28EB8985" w14:textId="77777777" w:rsidR="00DC7504" w:rsidRPr="00456394" w:rsidRDefault="00DC7504" w:rsidP="00DC7504">
      <w:pPr>
        <w:pStyle w:val="NormalWeb"/>
        <w:shd w:val="clear" w:color="auto" w:fill="F9F9F9"/>
        <w:spacing w:before="0" w:beforeAutospacing="0" w:after="0" w:afterAutospacing="0" w:line="360" w:lineRule="auto"/>
        <w:jc w:val="both"/>
        <w:rPr>
          <w:rFonts w:ascii="Book Antiqua" w:hAnsi="Book Antiqua" w:cs="Tahoma"/>
        </w:rPr>
      </w:pPr>
      <w:r w:rsidRPr="00456394">
        <w:rPr>
          <w:rFonts w:ascii="Book Antiqua" w:hAnsi="Book Antiqua" w:cs="Tahoma"/>
        </w:rPr>
        <w:t>2</w:t>
      </w:r>
      <w:r w:rsidRPr="00456394">
        <w:rPr>
          <w:rStyle w:val="apple-converted-space"/>
          <w:rFonts w:ascii="Book Antiqua" w:hAnsi="Book Antiqua" w:cs="Tahoma"/>
        </w:rPr>
        <w:t> </w:t>
      </w:r>
      <w:proofErr w:type="spellStart"/>
      <w:r w:rsidRPr="00456394">
        <w:rPr>
          <w:rFonts w:ascii="Book Antiqua" w:hAnsi="Book Antiqua" w:cs="Tahoma"/>
          <w:b/>
          <w:bCs/>
        </w:rPr>
        <w:t>Stobaugh</w:t>
      </w:r>
      <w:proofErr w:type="spellEnd"/>
      <w:r w:rsidRPr="00456394">
        <w:rPr>
          <w:rFonts w:ascii="Book Antiqua" w:hAnsi="Book Antiqua" w:cs="Tahoma"/>
          <w:b/>
          <w:bCs/>
        </w:rPr>
        <w:t xml:space="preserve"> DJ</w:t>
      </w:r>
      <w:r w:rsidRPr="00456394">
        <w:rPr>
          <w:rFonts w:ascii="Book Antiqua" w:hAnsi="Book Antiqua" w:cs="Tahoma"/>
        </w:rPr>
        <w:t xml:space="preserve">, Deepak P, </w:t>
      </w:r>
      <w:proofErr w:type="spellStart"/>
      <w:r w:rsidRPr="00456394">
        <w:rPr>
          <w:rFonts w:ascii="Book Antiqua" w:hAnsi="Book Antiqua" w:cs="Tahoma"/>
        </w:rPr>
        <w:t>Ehrenpreis</w:t>
      </w:r>
      <w:proofErr w:type="spellEnd"/>
      <w:r w:rsidRPr="00456394">
        <w:rPr>
          <w:rFonts w:ascii="Book Antiqua" w:hAnsi="Book Antiqua" w:cs="Tahoma"/>
        </w:rPr>
        <w:t xml:space="preserve"> ED. Hospitalizations for vaccine preventable pneumonias in patients with inflammatory bowel disease: a 6-year analysis of the Nationwide Inpatient Sample.</w:t>
      </w:r>
      <w:r w:rsidRPr="00456394">
        <w:rPr>
          <w:rStyle w:val="apple-converted-space"/>
          <w:rFonts w:ascii="Book Antiqua" w:hAnsi="Book Antiqua" w:cs="Tahoma"/>
        </w:rPr>
        <w:t> </w:t>
      </w:r>
      <w:proofErr w:type="spellStart"/>
      <w:r w:rsidRPr="00456394">
        <w:rPr>
          <w:rFonts w:ascii="Book Antiqua" w:hAnsi="Book Antiqua" w:cs="Tahoma"/>
          <w:i/>
          <w:iCs/>
        </w:rPr>
        <w:t>Clin</w:t>
      </w:r>
      <w:proofErr w:type="spellEnd"/>
      <w:r w:rsidRPr="00456394">
        <w:rPr>
          <w:rFonts w:ascii="Book Antiqua" w:hAnsi="Book Antiqua" w:cs="Tahoma"/>
          <w:i/>
          <w:iCs/>
        </w:rPr>
        <w:t xml:space="preserve"> </w:t>
      </w:r>
      <w:proofErr w:type="spellStart"/>
      <w:r w:rsidRPr="00456394">
        <w:rPr>
          <w:rFonts w:ascii="Book Antiqua" w:hAnsi="Book Antiqua" w:cs="Tahoma"/>
          <w:i/>
          <w:iCs/>
        </w:rPr>
        <w:t>Exp</w:t>
      </w:r>
      <w:proofErr w:type="spellEnd"/>
      <w:r w:rsidRPr="00456394">
        <w:rPr>
          <w:rFonts w:ascii="Book Antiqua" w:hAnsi="Book Antiqua" w:cs="Tahoma"/>
          <w:i/>
          <w:iCs/>
        </w:rPr>
        <w:t xml:space="preserve"> </w:t>
      </w:r>
      <w:proofErr w:type="spellStart"/>
      <w:r w:rsidRPr="00456394">
        <w:rPr>
          <w:rFonts w:ascii="Book Antiqua" w:hAnsi="Book Antiqua" w:cs="Tahoma"/>
          <w:i/>
          <w:iCs/>
        </w:rPr>
        <w:t>Gastroenterol</w:t>
      </w:r>
      <w:proofErr w:type="spellEnd"/>
      <w:r w:rsidRPr="00456394">
        <w:rPr>
          <w:rStyle w:val="apple-converted-space"/>
          <w:rFonts w:ascii="Book Antiqua" w:hAnsi="Book Antiqua" w:cs="Tahoma"/>
        </w:rPr>
        <w:t> </w:t>
      </w:r>
      <w:r w:rsidRPr="00456394">
        <w:rPr>
          <w:rFonts w:ascii="Book Antiqua" w:hAnsi="Book Antiqua" w:cs="Tahoma"/>
        </w:rPr>
        <w:t>2013;</w:t>
      </w:r>
      <w:r w:rsidRPr="00456394">
        <w:rPr>
          <w:rStyle w:val="apple-converted-space"/>
          <w:rFonts w:ascii="Book Antiqua" w:hAnsi="Book Antiqua" w:cs="Tahoma"/>
        </w:rPr>
        <w:t> </w:t>
      </w:r>
      <w:r w:rsidRPr="00456394">
        <w:rPr>
          <w:rFonts w:ascii="Book Antiqua" w:hAnsi="Book Antiqua" w:cs="Tahoma"/>
          <w:b/>
          <w:bCs/>
        </w:rPr>
        <w:t>6</w:t>
      </w:r>
      <w:r w:rsidRPr="00456394">
        <w:rPr>
          <w:rFonts w:ascii="Book Antiqua" w:hAnsi="Book Antiqua" w:cs="Tahoma"/>
        </w:rPr>
        <w:t>: 43-49 [PMID: 23818801 DOI: 10.2147/CEG.S42514]</w:t>
      </w:r>
    </w:p>
    <w:p w14:paraId="6F0778C6" w14:textId="77777777" w:rsidR="00DC7504" w:rsidRPr="00456394" w:rsidRDefault="00DC7504" w:rsidP="00DC7504">
      <w:pPr>
        <w:pStyle w:val="NormalWeb"/>
        <w:shd w:val="clear" w:color="auto" w:fill="F9F9F9"/>
        <w:spacing w:before="0" w:beforeAutospacing="0" w:after="0" w:afterAutospacing="0" w:line="360" w:lineRule="auto"/>
        <w:jc w:val="both"/>
        <w:rPr>
          <w:rFonts w:ascii="Book Antiqua" w:hAnsi="Book Antiqua" w:cs="Tahoma"/>
        </w:rPr>
      </w:pPr>
      <w:r w:rsidRPr="00456394">
        <w:rPr>
          <w:rFonts w:ascii="Book Antiqua" w:hAnsi="Book Antiqua" w:cs="Tahoma"/>
        </w:rPr>
        <w:t>3</w:t>
      </w:r>
      <w:r w:rsidRPr="00456394">
        <w:rPr>
          <w:rStyle w:val="apple-converted-space"/>
          <w:rFonts w:ascii="Book Antiqua" w:hAnsi="Book Antiqua" w:cs="Tahoma"/>
        </w:rPr>
        <w:t> </w:t>
      </w:r>
      <w:r w:rsidRPr="00456394">
        <w:rPr>
          <w:rFonts w:ascii="Book Antiqua" w:hAnsi="Book Antiqua" w:cs="Tahoma"/>
          <w:b/>
          <w:bCs/>
        </w:rPr>
        <w:t>Long MD</w:t>
      </w:r>
      <w:r w:rsidRPr="00456394">
        <w:rPr>
          <w:rFonts w:ascii="Book Antiqua" w:hAnsi="Book Antiqua" w:cs="Tahoma"/>
        </w:rPr>
        <w:t xml:space="preserve">, Martin C, Sandler RS, </w:t>
      </w:r>
      <w:proofErr w:type="spellStart"/>
      <w:r w:rsidRPr="00456394">
        <w:rPr>
          <w:rFonts w:ascii="Book Antiqua" w:hAnsi="Book Antiqua" w:cs="Tahoma"/>
        </w:rPr>
        <w:t>Kappelman</w:t>
      </w:r>
      <w:proofErr w:type="spellEnd"/>
      <w:r w:rsidRPr="00456394">
        <w:rPr>
          <w:rFonts w:ascii="Book Antiqua" w:hAnsi="Book Antiqua" w:cs="Tahoma"/>
        </w:rPr>
        <w:t xml:space="preserve"> MD. Increased risk of pneumonia among patients with inflammatory bowel disease.</w:t>
      </w:r>
      <w:r w:rsidRPr="00456394">
        <w:rPr>
          <w:rStyle w:val="apple-converted-space"/>
          <w:rFonts w:ascii="Book Antiqua" w:hAnsi="Book Antiqua" w:cs="Tahoma"/>
        </w:rPr>
        <w:t> </w:t>
      </w:r>
      <w:r w:rsidRPr="00456394">
        <w:rPr>
          <w:rFonts w:ascii="Book Antiqua" w:hAnsi="Book Antiqua" w:cs="Tahoma"/>
          <w:i/>
          <w:iCs/>
        </w:rPr>
        <w:t xml:space="preserve">Am J </w:t>
      </w:r>
      <w:proofErr w:type="spellStart"/>
      <w:r w:rsidRPr="00456394">
        <w:rPr>
          <w:rFonts w:ascii="Book Antiqua" w:hAnsi="Book Antiqua" w:cs="Tahoma"/>
          <w:i/>
          <w:iCs/>
        </w:rPr>
        <w:t>Gastroenterol</w:t>
      </w:r>
      <w:proofErr w:type="spellEnd"/>
      <w:r w:rsidRPr="00456394">
        <w:rPr>
          <w:rStyle w:val="apple-converted-space"/>
          <w:rFonts w:ascii="Book Antiqua" w:hAnsi="Book Antiqua" w:cs="Tahoma"/>
        </w:rPr>
        <w:t> </w:t>
      </w:r>
      <w:r w:rsidRPr="00456394">
        <w:rPr>
          <w:rFonts w:ascii="Book Antiqua" w:hAnsi="Book Antiqua" w:cs="Tahoma"/>
        </w:rPr>
        <w:t>2013;</w:t>
      </w:r>
      <w:r w:rsidRPr="00456394">
        <w:rPr>
          <w:rStyle w:val="apple-converted-space"/>
          <w:rFonts w:ascii="Book Antiqua" w:hAnsi="Book Antiqua" w:cs="Tahoma"/>
        </w:rPr>
        <w:t> </w:t>
      </w:r>
      <w:r w:rsidRPr="00456394">
        <w:rPr>
          <w:rFonts w:ascii="Book Antiqua" w:hAnsi="Book Antiqua" w:cs="Tahoma"/>
          <w:b/>
          <w:bCs/>
        </w:rPr>
        <w:t>108</w:t>
      </w:r>
      <w:r w:rsidRPr="00456394">
        <w:rPr>
          <w:rFonts w:ascii="Book Antiqua" w:hAnsi="Book Antiqua" w:cs="Tahoma"/>
        </w:rPr>
        <w:t>: 240-248 [PMID: 23295276 DOI: 10.1038/ajg.2012.406]</w:t>
      </w:r>
    </w:p>
    <w:p w14:paraId="0CB12C62" w14:textId="77777777" w:rsidR="00DC7504" w:rsidRPr="00456394" w:rsidRDefault="00DC7504" w:rsidP="00DC7504">
      <w:pPr>
        <w:pStyle w:val="NormalWeb"/>
        <w:shd w:val="clear" w:color="auto" w:fill="F9F9F9"/>
        <w:spacing w:before="0" w:beforeAutospacing="0" w:after="0" w:afterAutospacing="0" w:line="360" w:lineRule="auto"/>
        <w:jc w:val="both"/>
        <w:rPr>
          <w:rFonts w:ascii="Book Antiqua" w:hAnsi="Book Antiqua" w:cs="Tahoma"/>
        </w:rPr>
      </w:pPr>
      <w:r w:rsidRPr="00456394">
        <w:rPr>
          <w:rFonts w:ascii="Book Antiqua" w:hAnsi="Book Antiqua" w:cs="Tahoma"/>
        </w:rPr>
        <w:t>4</w:t>
      </w:r>
      <w:r w:rsidRPr="00456394">
        <w:rPr>
          <w:rStyle w:val="apple-converted-space"/>
          <w:rFonts w:ascii="Book Antiqua" w:hAnsi="Book Antiqua" w:cs="Tahoma"/>
        </w:rPr>
        <w:t> </w:t>
      </w:r>
      <w:r w:rsidRPr="00456394">
        <w:rPr>
          <w:rFonts w:ascii="Book Antiqua" w:hAnsi="Book Antiqua" w:cs="Tahoma"/>
          <w:b/>
          <w:bCs/>
        </w:rPr>
        <w:t>Rubin LG</w:t>
      </w:r>
      <w:r w:rsidRPr="00456394">
        <w:rPr>
          <w:rFonts w:ascii="Book Antiqua" w:hAnsi="Book Antiqua" w:cs="Tahoma"/>
        </w:rPr>
        <w:t xml:space="preserve">, Levin MJ, </w:t>
      </w:r>
      <w:proofErr w:type="spellStart"/>
      <w:r w:rsidRPr="00456394">
        <w:rPr>
          <w:rFonts w:ascii="Book Antiqua" w:hAnsi="Book Antiqua" w:cs="Tahoma"/>
        </w:rPr>
        <w:t>Ljungman</w:t>
      </w:r>
      <w:proofErr w:type="spellEnd"/>
      <w:r w:rsidRPr="00456394">
        <w:rPr>
          <w:rFonts w:ascii="Book Antiqua" w:hAnsi="Book Antiqua" w:cs="Tahoma"/>
        </w:rPr>
        <w:t xml:space="preserve"> P, Davies EG, Avery R, </w:t>
      </w:r>
      <w:proofErr w:type="spellStart"/>
      <w:r w:rsidRPr="00456394">
        <w:rPr>
          <w:rFonts w:ascii="Book Antiqua" w:hAnsi="Book Antiqua" w:cs="Tahoma"/>
        </w:rPr>
        <w:t>Tomblyn</w:t>
      </w:r>
      <w:proofErr w:type="spellEnd"/>
      <w:r w:rsidRPr="00456394">
        <w:rPr>
          <w:rFonts w:ascii="Book Antiqua" w:hAnsi="Book Antiqua" w:cs="Tahoma"/>
        </w:rPr>
        <w:t xml:space="preserve"> M, </w:t>
      </w:r>
      <w:proofErr w:type="spellStart"/>
      <w:r w:rsidRPr="00456394">
        <w:rPr>
          <w:rFonts w:ascii="Book Antiqua" w:hAnsi="Book Antiqua" w:cs="Tahoma"/>
        </w:rPr>
        <w:t>Bousvaros</w:t>
      </w:r>
      <w:proofErr w:type="spellEnd"/>
      <w:r w:rsidRPr="00456394">
        <w:rPr>
          <w:rFonts w:ascii="Book Antiqua" w:hAnsi="Book Antiqua" w:cs="Tahoma"/>
        </w:rPr>
        <w:t xml:space="preserve"> A, </w:t>
      </w:r>
      <w:proofErr w:type="spellStart"/>
      <w:r w:rsidRPr="00456394">
        <w:rPr>
          <w:rFonts w:ascii="Book Antiqua" w:hAnsi="Book Antiqua" w:cs="Tahoma"/>
        </w:rPr>
        <w:t>Dhanireddy</w:t>
      </w:r>
      <w:proofErr w:type="spellEnd"/>
      <w:r w:rsidRPr="00456394">
        <w:rPr>
          <w:rFonts w:ascii="Book Antiqua" w:hAnsi="Book Antiqua" w:cs="Tahoma"/>
        </w:rPr>
        <w:t xml:space="preserve"> S, Sung L, </w:t>
      </w:r>
      <w:proofErr w:type="spellStart"/>
      <w:r w:rsidRPr="00456394">
        <w:rPr>
          <w:rFonts w:ascii="Book Antiqua" w:hAnsi="Book Antiqua" w:cs="Tahoma"/>
        </w:rPr>
        <w:t>Keyserling</w:t>
      </w:r>
      <w:proofErr w:type="spellEnd"/>
      <w:r w:rsidRPr="00456394">
        <w:rPr>
          <w:rFonts w:ascii="Book Antiqua" w:hAnsi="Book Antiqua" w:cs="Tahoma"/>
        </w:rPr>
        <w:t xml:space="preserve"> H, Kang I; Infectious Diseases Society of America. 2013 IDSA clinical practice guideline for vaccination of the immunocompromised host.</w:t>
      </w:r>
      <w:r w:rsidRPr="00456394">
        <w:rPr>
          <w:rStyle w:val="apple-converted-space"/>
          <w:rFonts w:ascii="Book Antiqua" w:hAnsi="Book Antiqua" w:cs="Tahoma"/>
        </w:rPr>
        <w:t> </w:t>
      </w:r>
      <w:proofErr w:type="spellStart"/>
      <w:r w:rsidRPr="00456394">
        <w:rPr>
          <w:rFonts w:ascii="Book Antiqua" w:hAnsi="Book Antiqua" w:cs="Tahoma"/>
          <w:i/>
          <w:iCs/>
        </w:rPr>
        <w:t>Clin</w:t>
      </w:r>
      <w:proofErr w:type="spellEnd"/>
      <w:r w:rsidRPr="00456394">
        <w:rPr>
          <w:rFonts w:ascii="Book Antiqua" w:hAnsi="Book Antiqua" w:cs="Tahoma"/>
          <w:i/>
          <w:iCs/>
        </w:rPr>
        <w:t xml:space="preserve"> Infect Dis</w:t>
      </w:r>
      <w:r w:rsidRPr="00456394">
        <w:rPr>
          <w:rStyle w:val="apple-converted-space"/>
          <w:rFonts w:ascii="Book Antiqua" w:hAnsi="Book Antiqua" w:cs="Tahoma"/>
        </w:rPr>
        <w:t> </w:t>
      </w:r>
      <w:r w:rsidRPr="00456394">
        <w:rPr>
          <w:rFonts w:ascii="Book Antiqua" w:hAnsi="Book Antiqua" w:cs="Tahoma"/>
        </w:rPr>
        <w:t>2014;</w:t>
      </w:r>
      <w:r w:rsidRPr="00456394">
        <w:rPr>
          <w:rStyle w:val="apple-converted-space"/>
          <w:rFonts w:ascii="Book Antiqua" w:hAnsi="Book Antiqua" w:cs="Tahoma"/>
        </w:rPr>
        <w:t> </w:t>
      </w:r>
      <w:r w:rsidRPr="00456394">
        <w:rPr>
          <w:rFonts w:ascii="Book Antiqua" w:hAnsi="Book Antiqua" w:cs="Tahoma"/>
          <w:b/>
          <w:bCs/>
        </w:rPr>
        <w:t>58</w:t>
      </w:r>
      <w:r w:rsidRPr="00456394">
        <w:rPr>
          <w:rFonts w:ascii="Book Antiqua" w:hAnsi="Book Antiqua" w:cs="Tahoma"/>
        </w:rPr>
        <w:t>: e44-100 [PMID: 24311479 DOI: 10.1093/</w:t>
      </w:r>
      <w:proofErr w:type="spellStart"/>
      <w:r w:rsidRPr="00456394">
        <w:rPr>
          <w:rFonts w:ascii="Book Antiqua" w:hAnsi="Book Antiqua" w:cs="Tahoma"/>
        </w:rPr>
        <w:t>cid</w:t>
      </w:r>
      <w:proofErr w:type="spellEnd"/>
      <w:r w:rsidRPr="00456394">
        <w:rPr>
          <w:rFonts w:ascii="Book Antiqua" w:hAnsi="Book Antiqua" w:cs="Tahoma"/>
        </w:rPr>
        <w:t>/cit684]</w:t>
      </w:r>
    </w:p>
    <w:p w14:paraId="04006706" w14:textId="77777777" w:rsidR="00DC7504" w:rsidRPr="00456394" w:rsidRDefault="00DC7504" w:rsidP="00DC7504">
      <w:pPr>
        <w:pStyle w:val="NormalWeb"/>
        <w:shd w:val="clear" w:color="auto" w:fill="F9F9F9"/>
        <w:spacing w:before="0" w:beforeAutospacing="0" w:after="0" w:afterAutospacing="0" w:line="360" w:lineRule="auto"/>
        <w:jc w:val="both"/>
        <w:rPr>
          <w:rFonts w:ascii="Book Antiqua" w:hAnsi="Book Antiqua" w:cs="Tahoma"/>
        </w:rPr>
      </w:pPr>
      <w:r w:rsidRPr="00456394">
        <w:rPr>
          <w:rFonts w:ascii="Book Antiqua" w:hAnsi="Book Antiqua" w:cs="Tahoma"/>
        </w:rPr>
        <w:t>5</w:t>
      </w:r>
      <w:r w:rsidRPr="00456394">
        <w:rPr>
          <w:rStyle w:val="apple-converted-space"/>
          <w:rFonts w:ascii="Book Antiqua" w:hAnsi="Book Antiqua" w:cs="Tahoma"/>
        </w:rPr>
        <w:t> </w:t>
      </w:r>
      <w:proofErr w:type="spellStart"/>
      <w:r w:rsidRPr="00456394">
        <w:rPr>
          <w:rFonts w:ascii="Book Antiqua" w:hAnsi="Book Antiqua" w:cs="Tahoma"/>
          <w:b/>
          <w:bCs/>
        </w:rPr>
        <w:t>Melmed</w:t>
      </w:r>
      <w:proofErr w:type="spellEnd"/>
      <w:r w:rsidRPr="00456394">
        <w:rPr>
          <w:rFonts w:ascii="Book Antiqua" w:hAnsi="Book Antiqua" w:cs="Tahoma"/>
          <w:b/>
          <w:bCs/>
        </w:rPr>
        <w:t xml:space="preserve"> GY</w:t>
      </w:r>
      <w:r w:rsidRPr="00456394">
        <w:rPr>
          <w:rFonts w:ascii="Book Antiqua" w:hAnsi="Book Antiqua" w:cs="Tahoma"/>
        </w:rPr>
        <w:t xml:space="preserve">, </w:t>
      </w:r>
      <w:proofErr w:type="spellStart"/>
      <w:r w:rsidRPr="00456394">
        <w:rPr>
          <w:rFonts w:ascii="Book Antiqua" w:hAnsi="Book Antiqua" w:cs="Tahoma"/>
        </w:rPr>
        <w:t>Ippoliti</w:t>
      </w:r>
      <w:proofErr w:type="spellEnd"/>
      <w:r w:rsidRPr="00456394">
        <w:rPr>
          <w:rFonts w:ascii="Book Antiqua" w:hAnsi="Book Antiqua" w:cs="Tahoma"/>
        </w:rPr>
        <w:t xml:space="preserve"> AF, </w:t>
      </w:r>
      <w:proofErr w:type="spellStart"/>
      <w:r w:rsidRPr="00456394">
        <w:rPr>
          <w:rFonts w:ascii="Book Antiqua" w:hAnsi="Book Antiqua" w:cs="Tahoma"/>
        </w:rPr>
        <w:t>Papadakis</w:t>
      </w:r>
      <w:proofErr w:type="spellEnd"/>
      <w:r w:rsidRPr="00456394">
        <w:rPr>
          <w:rFonts w:ascii="Book Antiqua" w:hAnsi="Book Antiqua" w:cs="Tahoma"/>
        </w:rPr>
        <w:t xml:space="preserve"> KA, Tran TT, </w:t>
      </w:r>
      <w:proofErr w:type="spellStart"/>
      <w:r w:rsidRPr="00456394">
        <w:rPr>
          <w:rFonts w:ascii="Book Antiqua" w:hAnsi="Book Antiqua" w:cs="Tahoma"/>
        </w:rPr>
        <w:t>Birt</w:t>
      </w:r>
      <w:proofErr w:type="spellEnd"/>
      <w:r w:rsidRPr="00456394">
        <w:rPr>
          <w:rFonts w:ascii="Book Antiqua" w:hAnsi="Book Antiqua" w:cs="Tahoma"/>
        </w:rPr>
        <w:t xml:space="preserve"> JL, Lee SK, </w:t>
      </w:r>
      <w:proofErr w:type="spellStart"/>
      <w:r w:rsidRPr="00456394">
        <w:rPr>
          <w:rFonts w:ascii="Book Antiqua" w:hAnsi="Book Antiqua" w:cs="Tahoma"/>
        </w:rPr>
        <w:t>Frenck</w:t>
      </w:r>
      <w:proofErr w:type="spellEnd"/>
      <w:r w:rsidRPr="00456394">
        <w:rPr>
          <w:rFonts w:ascii="Book Antiqua" w:hAnsi="Book Antiqua" w:cs="Tahoma"/>
        </w:rPr>
        <w:t xml:space="preserve"> RW, </w:t>
      </w:r>
      <w:proofErr w:type="spellStart"/>
      <w:r w:rsidRPr="00456394">
        <w:rPr>
          <w:rFonts w:ascii="Book Antiqua" w:hAnsi="Book Antiqua" w:cs="Tahoma"/>
        </w:rPr>
        <w:t>Targan</w:t>
      </w:r>
      <w:proofErr w:type="spellEnd"/>
      <w:r w:rsidRPr="00456394">
        <w:rPr>
          <w:rFonts w:ascii="Book Antiqua" w:hAnsi="Book Antiqua" w:cs="Tahoma"/>
        </w:rPr>
        <w:t xml:space="preserve"> SR, </w:t>
      </w:r>
      <w:proofErr w:type="spellStart"/>
      <w:r w:rsidRPr="00456394">
        <w:rPr>
          <w:rFonts w:ascii="Book Antiqua" w:hAnsi="Book Antiqua" w:cs="Tahoma"/>
        </w:rPr>
        <w:t>Vasiliauskas</w:t>
      </w:r>
      <w:proofErr w:type="spellEnd"/>
      <w:r w:rsidRPr="00456394">
        <w:rPr>
          <w:rFonts w:ascii="Book Antiqua" w:hAnsi="Book Antiqua" w:cs="Tahoma"/>
        </w:rPr>
        <w:t xml:space="preserve"> EA. Patients with inflammatory bowel disease are at risk for vaccine-preventable illnesses.</w:t>
      </w:r>
      <w:r w:rsidRPr="00456394">
        <w:rPr>
          <w:rStyle w:val="apple-converted-space"/>
          <w:rFonts w:ascii="Book Antiqua" w:hAnsi="Book Antiqua" w:cs="Tahoma"/>
        </w:rPr>
        <w:t> </w:t>
      </w:r>
      <w:r w:rsidRPr="00456394">
        <w:rPr>
          <w:rFonts w:ascii="Book Antiqua" w:hAnsi="Book Antiqua" w:cs="Tahoma"/>
          <w:i/>
          <w:iCs/>
        </w:rPr>
        <w:t xml:space="preserve">Am J </w:t>
      </w:r>
      <w:proofErr w:type="spellStart"/>
      <w:r w:rsidRPr="00456394">
        <w:rPr>
          <w:rFonts w:ascii="Book Antiqua" w:hAnsi="Book Antiqua" w:cs="Tahoma"/>
          <w:i/>
          <w:iCs/>
        </w:rPr>
        <w:t>Gastroenterol</w:t>
      </w:r>
      <w:proofErr w:type="spellEnd"/>
      <w:r w:rsidRPr="00456394">
        <w:rPr>
          <w:rStyle w:val="apple-converted-space"/>
          <w:rFonts w:ascii="Book Antiqua" w:hAnsi="Book Antiqua" w:cs="Tahoma"/>
        </w:rPr>
        <w:t> </w:t>
      </w:r>
      <w:r w:rsidRPr="00456394">
        <w:rPr>
          <w:rFonts w:ascii="Book Antiqua" w:hAnsi="Book Antiqua" w:cs="Tahoma"/>
        </w:rPr>
        <w:t>2006;</w:t>
      </w:r>
      <w:r w:rsidRPr="00456394">
        <w:rPr>
          <w:rStyle w:val="apple-converted-space"/>
          <w:rFonts w:ascii="Book Antiqua" w:hAnsi="Book Antiqua" w:cs="Tahoma"/>
        </w:rPr>
        <w:t> </w:t>
      </w:r>
      <w:r w:rsidRPr="00456394">
        <w:rPr>
          <w:rFonts w:ascii="Book Antiqua" w:hAnsi="Book Antiqua" w:cs="Tahoma"/>
          <w:b/>
          <w:bCs/>
        </w:rPr>
        <w:t>101</w:t>
      </w:r>
      <w:r w:rsidRPr="00456394">
        <w:rPr>
          <w:rFonts w:ascii="Book Antiqua" w:hAnsi="Book Antiqua" w:cs="Tahoma"/>
        </w:rPr>
        <w:t>: 1834-1840 [PMID: 16817843 DOI: 10.1111/j.1572-0241.2006.00646.x]</w:t>
      </w:r>
    </w:p>
    <w:p w14:paraId="1E7D063B" w14:textId="77777777" w:rsidR="00DC7504" w:rsidRPr="00456394" w:rsidRDefault="00DC7504" w:rsidP="00DC7504">
      <w:pPr>
        <w:pStyle w:val="NormalWeb"/>
        <w:shd w:val="clear" w:color="auto" w:fill="F9F9F9"/>
        <w:spacing w:before="0" w:beforeAutospacing="0" w:after="0" w:afterAutospacing="0" w:line="360" w:lineRule="auto"/>
        <w:jc w:val="both"/>
        <w:rPr>
          <w:rFonts w:ascii="Book Antiqua" w:hAnsi="Book Antiqua" w:cs="Tahoma"/>
        </w:rPr>
      </w:pPr>
      <w:r w:rsidRPr="00456394">
        <w:rPr>
          <w:rFonts w:ascii="Book Antiqua" w:hAnsi="Book Antiqua" w:cs="Tahoma"/>
        </w:rPr>
        <w:t>6</w:t>
      </w:r>
      <w:r w:rsidRPr="00456394">
        <w:rPr>
          <w:rStyle w:val="apple-converted-space"/>
          <w:rFonts w:ascii="Book Antiqua" w:hAnsi="Book Antiqua" w:cs="Tahoma"/>
        </w:rPr>
        <w:t> </w:t>
      </w:r>
      <w:proofErr w:type="spellStart"/>
      <w:r w:rsidRPr="00456394">
        <w:rPr>
          <w:rFonts w:ascii="Book Antiqua" w:hAnsi="Book Antiqua" w:cs="Tahoma"/>
          <w:b/>
          <w:bCs/>
        </w:rPr>
        <w:t>Esteve</w:t>
      </w:r>
      <w:proofErr w:type="spellEnd"/>
      <w:r w:rsidRPr="00456394">
        <w:rPr>
          <w:rFonts w:ascii="Book Antiqua" w:hAnsi="Book Antiqua" w:cs="Tahoma"/>
          <w:b/>
          <w:bCs/>
        </w:rPr>
        <w:t xml:space="preserve"> M</w:t>
      </w:r>
      <w:r w:rsidRPr="00456394">
        <w:rPr>
          <w:rFonts w:ascii="Book Antiqua" w:hAnsi="Book Antiqua" w:cs="Tahoma"/>
        </w:rPr>
        <w:t xml:space="preserve">, </w:t>
      </w:r>
      <w:proofErr w:type="spellStart"/>
      <w:r w:rsidRPr="00456394">
        <w:rPr>
          <w:rFonts w:ascii="Book Antiqua" w:hAnsi="Book Antiqua" w:cs="Tahoma"/>
        </w:rPr>
        <w:t>Saro</w:t>
      </w:r>
      <w:proofErr w:type="spellEnd"/>
      <w:r w:rsidRPr="00456394">
        <w:rPr>
          <w:rFonts w:ascii="Book Antiqua" w:hAnsi="Book Antiqua" w:cs="Tahoma"/>
        </w:rPr>
        <w:t xml:space="preserve"> C, González-</w:t>
      </w:r>
      <w:proofErr w:type="spellStart"/>
      <w:r w:rsidRPr="00456394">
        <w:rPr>
          <w:rFonts w:ascii="Book Antiqua" w:hAnsi="Book Antiqua" w:cs="Tahoma"/>
        </w:rPr>
        <w:t>Huix</w:t>
      </w:r>
      <w:proofErr w:type="spellEnd"/>
      <w:r w:rsidRPr="00456394">
        <w:rPr>
          <w:rFonts w:ascii="Book Antiqua" w:hAnsi="Book Antiqua" w:cs="Tahoma"/>
        </w:rPr>
        <w:t xml:space="preserve"> F, Suarez F, </w:t>
      </w:r>
      <w:proofErr w:type="spellStart"/>
      <w:r w:rsidRPr="00456394">
        <w:rPr>
          <w:rFonts w:ascii="Book Antiqua" w:hAnsi="Book Antiqua" w:cs="Tahoma"/>
        </w:rPr>
        <w:t>Forné</w:t>
      </w:r>
      <w:proofErr w:type="spellEnd"/>
      <w:r w:rsidRPr="00456394">
        <w:rPr>
          <w:rFonts w:ascii="Book Antiqua" w:hAnsi="Book Antiqua" w:cs="Tahoma"/>
        </w:rPr>
        <w:t xml:space="preserve"> M, </w:t>
      </w:r>
      <w:proofErr w:type="spellStart"/>
      <w:r w:rsidRPr="00456394">
        <w:rPr>
          <w:rFonts w:ascii="Book Antiqua" w:hAnsi="Book Antiqua" w:cs="Tahoma"/>
        </w:rPr>
        <w:t>Viver</w:t>
      </w:r>
      <w:proofErr w:type="spellEnd"/>
      <w:r w:rsidRPr="00456394">
        <w:rPr>
          <w:rFonts w:ascii="Book Antiqua" w:hAnsi="Book Antiqua" w:cs="Tahoma"/>
        </w:rPr>
        <w:t xml:space="preserve"> JM. Chronic hepatitis B reactivation following infliximab therapy in Crohn's disease patients: need for primary prophylaxis.</w:t>
      </w:r>
      <w:r w:rsidRPr="00456394">
        <w:rPr>
          <w:rStyle w:val="apple-converted-space"/>
          <w:rFonts w:ascii="Book Antiqua" w:hAnsi="Book Antiqua" w:cs="Tahoma"/>
        </w:rPr>
        <w:t> </w:t>
      </w:r>
      <w:r w:rsidRPr="00456394">
        <w:rPr>
          <w:rFonts w:ascii="Book Antiqua" w:hAnsi="Book Antiqua" w:cs="Tahoma"/>
          <w:i/>
          <w:iCs/>
        </w:rPr>
        <w:t>Gut</w:t>
      </w:r>
      <w:r w:rsidRPr="00456394">
        <w:rPr>
          <w:rStyle w:val="apple-converted-space"/>
          <w:rFonts w:ascii="Book Antiqua" w:hAnsi="Book Antiqua" w:cs="Tahoma"/>
        </w:rPr>
        <w:t> </w:t>
      </w:r>
      <w:r w:rsidRPr="00456394">
        <w:rPr>
          <w:rFonts w:ascii="Book Antiqua" w:hAnsi="Book Antiqua" w:cs="Tahoma"/>
        </w:rPr>
        <w:t>2004;</w:t>
      </w:r>
      <w:r w:rsidRPr="00456394">
        <w:rPr>
          <w:rStyle w:val="apple-converted-space"/>
          <w:rFonts w:ascii="Book Antiqua" w:hAnsi="Book Antiqua" w:cs="Tahoma"/>
        </w:rPr>
        <w:t> </w:t>
      </w:r>
      <w:r w:rsidRPr="00456394">
        <w:rPr>
          <w:rFonts w:ascii="Book Antiqua" w:hAnsi="Book Antiqua" w:cs="Tahoma"/>
          <w:b/>
          <w:bCs/>
        </w:rPr>
        <w:t>53</w:t>
      </w:r>
      <w:r w:rsidRPr="00456394">
        <w:rPr>
          <w:rFonts w:ascii="Book Antiqua" w:hAnsi="Book Antiqua" w:cs="Tahoma"/>
        </w:rPr>
        <w:t>: 1363-1365 [PMID: 15306601 DOI: 10.1136/gut.2004.040675]</w:t>
      </w:r>
    </w:p>
    <w:p w14:paraId="3D64CFFD" w14:textId="77777777" w:rsidR="00DC7504" w:rsidRPr="00456394" w:rsidRDefault="00DC7504" w:rsidP="00DC7504">
      <w:pPr>
        <w:pStyle w:val="NormalWeb"/>
        <w:shd w:val="clear" w:color="auto" w:fill="F9F9F9"/>
        <w:spacing w:before="0" w:beforeAutospacing="0" w:after="0" w:afterAutospacing="0" w:line="360" w:lineRule="auto"/>
        <w:jc w:val="both"/>
        <w:rPr>
          <w:rFonts w:ascii="Book Antiqua" w:hAnsi="Book Antiqua" w:cs="Tahoma"/>
        </w:rPr>
      </w:pPr>
      <w:r w:rsidRPr="00456394">
        <w:rPr>
          <w:rFonts w:ascii="Book Antiqua" w:hAnsi="Book Antiqua" w:cs="Tahoma"/>
        </w:rPr>
        <w:t>7</w:t>
      </w:r>
      <w:r w:rsidRPr="00456394">
        <w:rPr>
          <w:rStyle w:val="apple-converted-space"/>
          <w:rFonts w:ascii="Book Antiqua" w:hAnsi="Book Antiqua" w:cs="Tahoma"/>
        </w:rPr>
        <w:t> </w:t>
      </w:r>
      <w:proofErr w:type="spellStart"/>
      <w:r w:rsidRPr="00456394">
        <w:rPr>
          <w:rFonts w:ascii="Book Antiqua" w:hAnsi="Book Antiqua" w:cs="Tahoma"/>
          <w:b/>
          <w:bCs/>
        </w:rPr>
        <w:t>Ojiro</w:t>
      </w:r>
      <w:proofErr w:type="spellEnd"/>
      <w:r w:rsidRPr="00456394">
        <w:rPr>
          <w:rFonts w:ascii="Book Antiqua" w:hAnsi="Book Antiqua" w:cs="Tahoma"/>
          <w:b/>
          <w:bCs/>
        </w:rPr>
        <w:t xml:space="preserve"> K</w:t>
      </w:r>
      <w:r w:rsidRPr="00456394">
        <w:rPr>
          <w:rFonts w:ascii="Book Antiqua" w:hAnsi="Book Antiqua" w:cs="Tahoma"/>
        </w:rPr>
        <w:t xml:space="preserve">, </w:t>
      </w:r>
      <w:proofErr w:type="spellStart"/>
      <w:r w:rsidRPr="00456394">
        <w:rPr>
          <w:rFonts w:ascii="Book Antiqua" w:hAnsi="Book Antiqua" w:cs="Tahoma"/>
        </w:rPr>
        <w:t>Naganuma</w:t>
      </w:r>
      <w:proofErr w:type="spellEnd"/>
      <w:r w:rsidRPr="00456394">
        <w:rPr>
          <w:rFonts w:ascii="Book Antiqua" w:hAnsi="Book Antiqua" w:cs="Tahoma"/>
        </w:rPr>
        <w:t xml:space="preserve"> M, </w:t>
      </w:r>
      <w:proofErr w:type="spellStart"/>
      <w:r w:rsidRPr="00456394">
        <w:rPr>
          <w:rFonts w:ascii="Book Antiqua" w:hAnsi="Book Antiqua" w:cs="Tahoma"/>
        </w:rPr>
        <w:t>Ebinuma</w:t>
      </w:r>
      <w:proofErr w:type="spellEnd"/>
      <w:r w:rsidRPr="00456394">
        <w:rPr>
          <w:rFonts w:ascii="Book Antiqua" w:hAnsi="Book Antiqua" w:cs="Tahoma"/>
        </w:rPr>
        <w:t xml:space="preserve"> H, </w:t>
      </w:r>
      <w:proofErr w:type="spellStart"/>
      <w:r w:rsidRPr="00456394">
        <w:rPr>
          <w:rFonts w:ascii="Book Antiqua" w:hAnsi="Book Antiqua" w:cs="Tahoma"/>
        </w:rPr>
        <w:t>Kunimoto</w:t>
      </w:r>
      <w:proofErr w:type="spellEnd"/>
      <w:r w:rsidRPr="00456394">
        <w:rPr>
          <w:rFonts w:ascii="Book Antiqua" w:hAnsi="Book Antiqua" w:cs="Tahoma"/>
        </w:rPr>
        <w:t xml:space="preserve"> H, Tada S, Ogata H, </w:t>
      </w:r>
      <w:proofErr w:type="spellStart"/>
      <w:r w:rsidRPr="00456394">
        <w:rPr>
          <w:rFonts w:ascii="Book Antiqua" w:hAnsi="Book Antiqua" w:cs="Tahoma"/>
        </w:rPr>
        <w:t>Iwao</w:t>
      </w:r>
      <w:proofErr w:type="spellEnd"/>
      <w:r w:rsidRPr="00456394">
        <w:rPr>
          <w:rFonts w:ascii="Book Antiqua" w:hAnsi="Book Antiqua" w:cs="Tahoma"/>
        </w:rPr>
        <w:t xml:space="preserve"> Y, Saito H, </w:t>
      </w:r>
      <w:proofErr w:type="spellStart"/>
      <w:r w:rsidRPr="00456394">
        <w:rPr>
          <w:rFonts w:ascii="Book Antiqua" w:hAnsi="Book Antiqua" w:cs="Tahoma"/>
        </w:rPr>
        <w:t>Hibi</w:t>
      </w:r>
      <w:proofErr w:type="spellEnd"/>
      <w:r w:rsidRPr="00456394">
        <w:rPr>
          <w:rFonts w:ascii="Book Antiqua" w:hAnsi="Book Antiqua" w:cs="Tahoma"/>
        </w:rPr>
        <w:t xml:space="preserve"> T. Reactivation of hepatitis B in a patient with Crohn's disease treated using infliximab.</w:t>
      </w:r>
      <w:r w:rsidRPr="00456394">
        <w:rPr>
          <w:rStyle w:val="apple-converted-space"/>
          <w:rFonts w:ascii="Book Antiqua" w:hAnsi="Book Antiqua" w:cs="Tahoma"/>
        </w:rPr>
        <w:t> </w:t>
      </w:r>
      <w:r w:rsidRPr="00456394">
        <w:rPr>
          <w:rFonts w:ascii="Book Antiqua" w:hAnsi="Book Antiqua" w:cs="Tahoma"/>
          <w:i/>
          <w:iCs/>
        </w:rPr>
        <w:t xml:space="preserve">J </w:t>
      </w:r>
      <w:proofErr w:type="spellStart"/>
      <w:r w:rsidRPr="00456394">
        <w:rPr>
          <w:rFonts w:ascii="Book Antiqua" w:hAnsi="Book Antiqua" w:cs="Tahoma"/>
          <w:i/>
          <w:iCs/>
        </w:rPr>
        <w:t>Gastroenterol</w:t>
      </w:r>
      <w:proofErr w:type="spellEnd"/>
      <w:r w:rsidRPr="00456394">
        <w:rPr>
          <w:rStyle w:val="apple-converted-space"/>
          <w:rFonts w:ascii="Book Antiqua" w:hAnsi="Book Antiqua" w:cs="Tahoma"/>
        </w:rPr>
        <w:t> </w:t>
      </w:r>
      <w:r w:rsidRPr="00456394">
        <w:rPr>
          <w:rFonts w:ascii="Book Antiqua" w:hAnsi="Book Antiqua" w:cs="Tahoma"/>
        </w:rPr>
        <w:t>2008;</w:t>
      </w:r>
      <w:r w:rsidRPr="00456394">
        <w:rPr>
          <w:rStyle w:val="apple-converted-space"/>
          <w:rFonts w:ascii="Book Antiqua" w:hAnsi="Book Antiqua" w:cs="Tahoma"/>
        </w:rPr>
        <w:t> </w:t>
      </w:r>
      <w:r w:rsidRPr="00456394">
        <w:rPr>
          <w:rFonts w:ascii="Book Antiqua" w:hAnsi="Book Antiqua" w:cs="Tahoma"/>
          <w:b/>
          <w:bCs/>
        </w:rPr>
        <w:t>43</w:t>
      </w:r>
      <w:r w:rsidRPr="00456394">
        <w:rPr>
          <w:rFonts w:ascii="Book Antiqua" w:hAnsi="Book Antiqua" w:cs="Tahoma"/>
        </w:rPr>
        <w:t>: 397-401 [PMID: 18592158 DOI: 10.1007/s00535-008-2165-x]</w:t>
      </w:r>
    </w:p>
    <w:p w14:paraId="5F8BEC7B" w14:textId="77777777" w:rsidR="00DC7504" w:rsidRPr="00456394" w:rsidRDefault="00DC7504" w:rsidP="00DC7504">
      <w:pPr>
        <w:pStyle w:val="NormalWeb"/>
        <w:shd w:val="clear" w:color="auto" w:fill="F9F9F9"/>
        <w:spacing w:before="0" w:beforeAutospacing="0" w:after="0" w:afterAutospacing="0" w:line="360" w:lineRule="auto"/>
        <w:jc w:val="both"/>
        <w:rPr>
          <w:rFonts w:ascii="Book Antiqua" w:hAnsi="Book Antiqua" w:cs="Tahoma"/>
        </w:rPr>
      </w:pPr>
      <w:r w:rsidRPr="00456394">
        <w:rPr>
          <w:rFonts w:ascii="Book Antiqua" w:hAnsi="Book Antiqua" w:cs="Tahoma"/>
        </w:rPr>
        <w:lastRenderedPageBreak/>
        <w:t>8</w:t>
      </w:r>
      <w:r w:rsidRPr="00456394">
        <w:rPr>
          <w:rStyle w:val="apple-converted-space"/>
          <w:rFonts w:ascii="Book Antiqua" w:hAnsi="Book Antiqua" w:cs="Tahoma"/>
        </w:rPr>
        <w:t> </w:t>
      </w:r>
      <w:r w:rsidRPr="00456394">
        <w:rPr>
          <w:rFonts w:ascii="Book Antiqua" w:hAnsi="Book Antiqua" w:cs="Tahoma"/>
          <w:b/>
          <w:bCs/>
        </w:rPr>
        <w:t>Lu Y</w:t>
      </w:r>
      <w:r w:rsidRPr="00456394">
        <w:rPr>
          <w:rFonts w:ascii="Book Antiqua" w:hAnsi="Book Antiqua" w:cs="Tahoma"/>
        </w:rPr>
        <w:t xml:space="preserve">, </w:t>
      </w:r>
      <w:proofErr w:type="spellStart"/>
      <w:r w:rsidRPr="00456394">
        <w:rPr>
          <w:rFonts w:ascii="Book Antiqua" w:hAnsi="Book Antiqua" w:cs="Tahoma"/>
        </w:rPr>
        <w:t>Bousvaros</w:t>
      </w:r>
      <w:proofErr w:type="spellEnd"/>
      <w:r w:rsidRPr="00456394">
        <w:rPr>
          <w:rFonts w:ascii="Book Antiqua" w:hAnsi="Book Antiqua" w:cs="Tahoma"/>
        </w:rPr>
        <w:t xml:space="preserve"> A. Immunizations in children with inflammatory bowel disease treated with immunosuppressive therapy.</w:t>
      </w:r>
      <w:r w:rsidRPr="00456394">
        <w:rPr>
          <w:rStyle w:val="apple-converted-space"/>
          <w:rFonts w:ascii="Book Antiqua" w:hAnsi="Book Antiqua" w:cs="Tahoma"/>
        </w:rPr>
        <w:t> </w:t>
      </w:r>
      <w:proofErr w:type="spellStart"/>
      <w:r w:rsidRPr="00456394">
        <w:rPr>
          <w:rFonts w:ascii="Book Antiqua" w:hAnsi="Book Antiqua" w:cs="Tahoma"/>
          <w:i/>
          <w:iCs/>
        </w:rPr>
        <w:t>Gastroenterol</w:t>
      </w:r>
      <w:proofErr w:type="spellEnd"/>
      <w:r w:rsidRPr="00456394">
        <w:rPr>
          <w:rFonts w:ascii="Book Antiqua" w:hAnsi="Book Antiqua" w:cs="Tahoma"/>
          <w:i/>
          <w:iCs/>
        </w:rPr>
        <w:t xml:space="preserve"> </w:t>
      </w:r>
      <w:proofErr w:type="spellStart"/>
      <w:r w:rsidRPr="00456394">
        <w:rPr>
          <w:rFonts w:ascii="Book Antiqua" w:hAnsi="Book Antiqua" w:cs="Tahoma"/>
          <w:i/>
          <w:iCs/>
        </w:rPr>
        <w:t>Hepatol</w:t>
      </w:r>
      <w:proofErr w:type="spellEnd"/>
      <w:r w:rsidRPr="00456394">
        <w:rPr>
          <w:rFonts w:ascii="Book Antiqua" w:hAnsi="Book Antiqua" w:cs="Tahoma"/>
          <w:i/>
          <w:iCs/>
        </w:rPr>
        <w:t xml:space="preserve"> </w:t>
      </w:r>
      <w:r w:rsidRPr="00456394">
        <w:rPr>
          <w:rFonts w:ascii="Book Antiqua" w:hAnsi="Book Antiqua" w:cs="Tahoma"/>
          <w:iCs/>
        </w:rPr>
        <w:t>(N Y)</w:t>
      </w:r>
      <w:r w:rsidRPr="00456394">
        <w:rPr>
          <w:rStyle w:val="apple-converted-space"/>
          <w:rFonts w:ascii="Book Antiqua" w:hAnsi="Book Antiqua" w:cs="Tahoma"/>
        </w:rPr>
        <w:t> </w:t>
      </w:r>
      <w:r w:rsidRPr="00456394">
        <w:rPr>
          <w:rFonts w:ascii="Book Antiqua" w:hAnsi="Book Antiqua" w:cs="Tahoma"/>
        </w:rPr>
        <w:t>2014;</w:t>
      </w:r>
      <w:r w:rsidRPr="00456394">
        <w:rPr>
          <w:rStyle w:val="apple-converted-space"/>
          <w:rFonts w:ascii="Book Antiqua" w:hAnsi="Book Antiqua" w:cs="Tahoma"/>
        </w:rPr>
        <w:t> </w:t>
      </w:r>
      <w:r w:rsidRPr="00456394">
        <w:rPr>
          <w:rFonts w:ascii="Book Antiqua" w:hAnsi="Book Antiqua" w:cs="Tahoma"/>
          <w:b/>
          <w:bCs/>
        </w:rPr>
        <w:t>10</w:t>
      </w:r>
      <w:r w:rsidRPr="00456394">
        <w:rPr>
          <w:rFonts w:ascii="Book Antiqua" w:hAnsi="Book Antiqua" w:cs="Tahoma"/>
        </w:rPr>
        <w:t>: 355-363 [PMID: 25013388]</w:t>
      </w:r>
    </w:p>
    <w:p w14:paraId="15FC2724" w14:textId="77777777" w:rsidR="00DC7504" w:rsidRPr="00456394" w:rsidRDefault="00DC7504" w:rsidP="00DC7504">
      <w:pPr>
        <w:pStyle w:val="NormalWeb"/>
        <w:shd w:val="clear" w:color="auto" w:fill="F9F9F9"/>
        <w:spacing w:before="0" w:beforeAutospacing="0" w:after="0" w:afterAutospacing="0" w:line="360" w:lineRule="auto"/>
        <w:jc w:val="both"/>
        <w:rPr>
          <w:rFonts w:ascii="Book Antiqua" w:hAnsi="Book Antiqua" w:cs="Tahoma"/>
        </w:rPr>
      </w:pPr>
      <w:r w:rsidRPr="00456394">
        <w:rPr>
          <w:rFonts w:ascii="Book Antiqua" w:hAnsi="Book Antiqua" w:cs="Tahoma"/>
        </w:rPr>
        <w:t>9</w:t>
      </w:r>
      <w:r w:rsidRPr="00456394">
        <w:rPr>
          <w:rStyle w:val="apple-converted-space"/>
          <w:rFonts w:ascii="Book Antiqua" w:hAnsi="Book Antiqua" w:cs="Tahoma"/>
        </w:rPr>
        <w:t> </w:t>
      </w:r>
      <w:proofErr w:type="spellStart"/>
      <w:r w:rsidRPr="00456394">
        <w:rPr>
          <w:rFonts w:ascii="Book Antiqua" w:hAnsi="Book Antiqua" w:cs="Tahoma"/>
          <w:b/>
          <w:bCs/>
        </w:rPr>
        <w:t>Elkayam</w:t>
      </w:r>
      <w:proofErr w:type="spellEnd"/>
      <w:r w:rsidRPr="00456394">
        <w:rPr>
          <w:rFonts w:ascii="Book Antiqua" w:hAnsi="Book Antiqua" w:cs="Tahoma"/>
          <w:b/>
          <w:bCs/>
        </w:rPr>
        <w:t xml:space="preserve"> O</w:t>
      </w:r>
      <w:r w:rsidRPr="00456394">
        <w:rPr>
          <w:rFonts w:ascii="Book Antiqua" w:hAnsi="Book Antiqua" w:cs="Tahoma"/>
        </w:rPr>
        <w:t xml:space="preserve">, </w:t>
      </w:r>
      <w:proofErr w:type="spellStart"/>
      <w:r w:rsidRPr="00456394">
        <w:rPr>
          <w:rFonts w:ascii="Book Antiqua" w:hAnsi="Book Antiqua" w:cs="Tahoma"/>
        </w:rPr>
        <w:t>Yaron</w:t>
      </w:r>
      <w:proofErr w:type="spellEnd"/>
      <w:r w:rsidRPr="00456394">
        <w:rPr>
          <w:rFonts w:ascii="Book Antiqua" w:hAnsi="Book Antiqua" w:cs="Tahoma"/>
        </w:rPr>
        <w:t xml:space="preserve"> M, </w:t>
      </w:r>
      <w:proofErr w:type="spellStart"/>
      <w:r w:rsidRPr="00456394">
        <w:rPr>
          <w:rFonts w:ascii="Book Antiqua" w:hAnsi="Book Antiqua" w:cs="Tahoma"/>
        </w:rPr>
        <w:t>Caspi</w:t>
      </w:r>
      <w:proofErr w:type="spellEnd"/>
      <w:r w:rsidRPr="00456394">
        <w:rPr>
          <w:rFonts w:ascii="Book Antiqua" w:hAnsi="Book Antiqua" w:cs="Tahoma"/>
        </w:rPr>
        <w:t xml:space="preserve"> D. Safety and efficacy of vaccination against hepatitis B in patients with rheumatoid arthritis.</w:t>
      </w:r>
      <w:r w:rsidRPr="00456394">
        <w:rPr>
          <w:rStyle w:val="apple-converted-space"/>
          <w:rFonts w:ascii="Book Antiqua" w:hAnsi="Book Antiqua" w:cs="Tahoma"/>
        </w:rPr>
        <w:t> </w:t>
      </w:r>
      <w:r w:rsidRPr="00456394">
        <w:rPr>
          <w:rFonts w:ascii="Book Antiqua" w:hAnsi="Book Antiqua" w:cs="Tahoma"/>
          <w:i/>
          <w:iCs/>
        </w:rPr>
        <w:t>Ann Rheum Dis</w:t>
      </w:r>
      <w:r w:rsidRPr="00456394">
        <w:rPr>
          <w:rStyle w:val="apple-converted-space"/>
          <w:rFonts w:ascii="Book Antiqua" w:hAnsi="Book Antiqua" w:cs="Tahoma"/>
        </w:rPr>
        <w:t> </w:t>
      </w:r>
      <w:r w:rsidRPr="00456394">
        <w:rPr>
          <w:rFonts w:ascii="Book Antiqua" w:hAnsi="Book Antiqua" w:cs="Tahoma"/>
        </w:rPr>
        <w:t>2002;</w:t>
      </w:r>
      <w:r w:rsidRPr="00456394">
        <w:rPr>
          <w:rStyle w:val="apple-converted-space"/>
          <w:rFonts w:ascii="Book Antiqua" w:hAnsi="Book Antiqua" w:cs="Tahoma"/>
        </w:rPr>
        <w:t> </w:t>
      </w:r>
      <w:r w:rsidRPr="00456394">
        <w:rPr>
          <w:rFonts w:ascii="Book Antiqua" w:hAnsi="Book Antiqua" w:cs="Tahoma"/>
          <w:b/>
          <w:bCs/>
        </w:rPr>
        <w:t>61</w:t>
      </w:r>
      <w:r w:rsidRPr="00456394">
        <w:rPr>
          <w:rFonts w:ascii="Book Antiqua" w:hAnsi="Book Antiqua" w:cs="Tahoma"/>
        </w:rPr>
        <w:t>: 623-625 [PMID: 12079904]</w:t>
      </w:r>
    </w:p>
    <w:p w14:paraId="05765E9B" w14:textId="77777777" w:rsidR="00DC7504" w:rsidRPr="00456394" w:rsidRDefault="00DC7504" w:rsidP="00DC7504">
      <w:pPr>
        <w:pStyle w:val="NormalWeb"/>
        <w:shd w:val="clear" w:color="auto" w:fill="F9F9F9"/>
        <w:spacing w:before="0" w:beforeAutospacing="0" w:after="0" w:afterAutospacing="0" w:line="360" w:lineRule="auto"/>
        <w:jc w:val="both"/>
        <w:rPr>
          <w:rFonts w:ascii="Book Antiqua" w:hAnsi="Book Antiqua" w:cs="Tahoma"/>
        </w:rPr>
      </w:pPr>
      <w:r w:rsidRPr="00456394">
        <w:rPr>
          <w:rFonts w:ascii="Book Antiqua" w:hAnsi="Book Antiqua" w:cs="Tahoma"/>
        </w:rPr>
        <w:t>10</w:t>
      </w:r>
      <w:r w:rsidRPr="00456394">
        <w:rPr>
          <w:rStyle w:val="apple-converted-space"/>
          <w:rFonts w:ascii="Book Antiqua" w:hAnsi="Book Antiqua" w:cs="Tahoma"/>
        </w:rPr>
        <w:t> </w:t>
      </w:r>
      <w:r w:rsidRPr="00456394">
        <w:rPr>
          <w:rFonts w:ascii="Book Antiqua" w:hAnsi="Book Antiqua" w:cs="Tahoma"/>
          <w:b/>
          <w:bCs/>
        </w:rPr>
        <w:t>Mercado U</w:t>
      </w:r>
      <w:r w:rsidRPr="00456394">
        <w:rPr>
          <w:rFonts w:ascii="Book Antiqua" w:hAnsi="Book Antiqua" w:cs="Tahoma"/>
        </w:rPr>
        <w:t>. Why have rheumatologists been reluctant to vaccinate patients with systemic lupus erythematosus?</w:t>
      </w:r>
      <w:r w:rsidRPr="00456394">
        <w:rPr>
          <w:rStyle w:val="apple-converted-space"/>
          <w:rFonts w:ascii="Book Antiqua" w:hAnsi="Book Antiqua" w:cs="Tahoma"/>
        </w:rPr>
        <w:t> </w:t>
      </w:r>
      <w:r w:rsidRPr="00456394">
        <w:rPr>
          <w:rFonts w:ascii="Book Antiqua" w:hAnsi="Book Antiqua" w:cs="Tahoma"/>
          <w:i/>
          <w:iCs/>
        </w:rPr>
        <w:t xml:space="preserve">J </w:t>
      </w:r>
      <w:proofErr w:type="spellStart"/>
      <w:r w:rsidRPr="00456394">
        <w:rPr>
          <w:rFonts w:ascii="Book Antiqua" w:hAnsi="Book Antiqua" w:cs="Tahoma"/>
          <w:i/>
          <w:iCs/>
        </w:rPr>
        <w:t>Rheumatol</w:t>
      </w:r>
      <w:proofErr w:type="spellEnd"/>
      <w:r w:rsidRPr="00456394">
        <w:rPr>
          <w:rStyle w:val="apple-converted-space"/>
          <w:rFonts w:ascii="Book Antiqua" w:hAnsi="Book Antiqua" w:cs="Tahoma"/>
        </w:rPr>
        <w:t> </w:t>
      </w:r>
      <w:r w:rsidRPr="00456394">
        <w:rPr>
          <w:rFonts w:ascii="Book Antiqua" w:hAnsi="Book Antiqua" w:cs="Tahoma"/>
        </w:rPr>
        <w:t>2006;</w:t>
      </w:r>
      <w:r w:rsidRPr="00456394">
        <w:rPr>
          <w:rStyle w:val="apple-converted-space"/>
          <w:rFonts w:ascii="Book Antiqua" w:hAnsi="Book Antiqua" w:cs="Tahoma"/>
        </w:rPr>
        <w:t> </w:t>
      </w:r>
      <w:r w:rsidRPr="00456394">
        <w:rPr>
          <w:rFonts w:ascii="Book Antiqua" w:hAnsi="Book Antiqua" w:cs="Tahoma"/>
          <w:b/>
          <w:bCs/>
        </w:rPr>
        <w:t>33</w:t>
      </w:r>
      <w:r w:rsidRPr="00456394">
        <w:rPr>
          <w:rFonts w:ascii="Book Antiqua" w:hAnsi="Book Antiqua" w:cs="Tahoma"/>
        </w:rPr>
        <w:t>: 1469-1471 [PMID: 16881104]</w:t>
      </w:r>
    </w:p>
    <w:p w14:paraId="29182193" w14:textId="77777777" w:rsidR="00DC7504" w:rsidRPr="00456394" w:rsidRDefault="00DC7504" w:rsidP="00DC7504">
      <w:pPr>
        <w:pStyle w:val="NormalWeb"/>
        <w:shd w:val="clear" w:color="auto" w:fill="F9F9F9"/>
        <w:spacing w:before="0" w:beforeAutospacing="0" w:after="0" w:afterAutospacing="0" w:line="360" w:lineRule="auto"/>
        <w:jc w:val="both"/>
        <w:rPr>
          <w:rFonts w:ascii="Book Antiqua" w:hAnsi="Book Antiqua" w:cs="Tahoma"/>
        </w:rPr>
      </w:pPr>
      <w:r w:rsidRPr="00456394">
        <w:rPr>
          <w:rFonts w:ascii="Book Antiqua" w:hAnsi="Book Antiqua" w:cs="Tahoma"/>
        </w:rPr>
        <w:t>11</w:t>
      </w:r>
      <w:r w:rsidRPr="00456394">
        <w:rPr>
          <w:rStyle w:val="apple-converted-space"/>
          <w:rFonts w:ascii="Book Antiqua" w:hAnsi="Book Antiqua" w:cs="Tahoma"/>
        </w:rPr>
        <w:t> </w:t>
      </w:r>
      <w:proofErr w:type="spellStart"/>
      <w:r w:rsidRPr="00456394">
        <w:rPr>
          <w:rFonts w:ascii="Book Antiqua" w:hAnsi="Book Antiqua" w:cs="Tahoma"/>
          <w:b/>
          <w:bCs/>
        </w:rPr>
        <w:t>Brezinschek</w:t>
      </w:r>
      <w:proofErr w:type="spellEnd"/>
      <w:r w:rsidRPr="00456394">
        <w:rPr>
          <w:rFonts w:ascii="Book Antiqua" w:hAnsi="Book Antiqua" w:cs="Tahoma"/>
          <w:b/>
          <w:bCs/>
        </w:rPr>
        <w:t xml:space="preserve"> HP</w:t>
      </w:r>
      <w:r w:rsidRPr="00456394">
        <w:rPr>
          <w:rFonts w:ascii="Book Antiqua" w:hAnsi="Book Antiqua" w:cs="Tahoma"/>
        </w:rPr>
        <w:t xml:space="preserve">, </w:t>
      </w:r>
      <w:proofErr w:type="spellStart"/>
      <w:r w:rsidRPr="00456394">
        <w:rPr>
          <w:rFonts w:ascii="Book Antiqua" w:hAnsi="Book Antiqua" w:cs="Tahoma"/>
        </w:rPr>
        <w:t>Hofstaetter</w:t>
      </w:r>
      <w:proofErr w:type="spellEnd"/>
      <w:r w:rsidRPr="00456394">
        <w:rPr>
          <w:rFonts w:ascii="Book Antiqua" w:hAnsi="Book Antiqua" w:cs="Tahoma"/>
        </w:rPr>
        <w:t xml:space="preserve"> T, </w:t>
      </w:r>
      <w:proofErr w:type="spellStart"/>
      <w:r w:rsidRPr="00456394">
        <w:rPr>
          <w:rFonts w:ascii="Book Antiqua" w:hAnsi="Book Antiqua" w:cs="Tahoma"/>
        </w:rPr>
        <w:t>Leeb</w:t>
      </w:r>
      <w:proofErr w:type="spellEnd"/>
      <w:r w:rsidRPr="00456394">
        <w:rPr>
          <w:rFonts w:ascii="Book Antiqua" w:hAnsi="Book Antiqua" w:cs="Tahoma"/>
        </w:rPr>
        <w:t xml:space="preserve"> BF, </w:t>
      </w:r>
      <w:proofErr w:type="spellStart"/>
      <w:r w:rsidRPr="00456394">
        <w:rPr>
          <w:rFonts w:ascii="Book Antiqua" w:hAnsi="Book Antiqua" w:cs="Tahoma"/>
        </w:rPr>
        <w:t>Haindl</w:t>
      </w:r>
      <w:proofErr w:type="spellEnd"/>
      <w:r w:rsidRPr="00456394">
        <w:rPr>
          <w:rFonts w:ascii="Book Antiqua" w:hAnsi="Book Antiqua" w:cs="Tahoma"/>
        </w:rPr>
        <w:t xml:space="preserve"> P, </w:t>
      </w:r>
      <w:proofErr w:type="spellStart"/>
      <w:r w:rsidRPr="00456394">
        <w:rPr>
          <w:rFonts w:ascii="Book Antiqua" w:hAnsi="Book Antiqua" w:cs="Tahoma"/>
        </w:rPr>
        <w:t>Graninger</w:t>
      </w:r>
      <w:proofErr w:type="spellEnd"/>
      <w:r w:rsidRPr="00456394">
        <w:rPr>
          <w:rFonts w:ascii="Book Antiqua" w:hAnsi="Book Antiqua" w:cs="Tahoma"/>
        </w:rPr>
        <w:t xml:space="preserve"> WB. Immunization of patients with rheumatoid arthritis with antitumor necrosis factor alpha therapy and methotrexate.</w:t>
      </w:r>
      <w:r w:rsidRPr="00456394">
        <w:rPr>
          <w:rStyle w:val="apple-converted-space"/>
          <w:rFonts w:ascii="Book Antiqua" w:hAnsi="Book Antiqua" w:cs="Tahoma"/>
        </w:rPr>
        <w:t> </w:t>
      </w:r>
      <w:proofErr w:type="spellStart"/>
      <w:r w:rsidRPr="00456394">
        <w:rPr>
          <w:rFonts w:ascii="Book Antiqua" w:hAnsi="Book Antiqua" w:cs="Tahoma"/>
          <w:i/>
          <w:iCs/>
        </w:rPr>
        <w:t>Curr</w:t>
      </w:r>
      <w:proofErr w:type="spellEnd"/>
      <w:r w:rsidRPr="00456394">
        <w:rPr>
          <w:rFonts w:ascii="Book Antiqua" w:hAnsi="Book Antiqua" w:cs="Tahoma"/>
          <w:i/>
          <w:iCs/>
        </w:rPr>
        <w:t xml:space="preserve"> </w:t>
      </w:r>
      <w:proofErr w:type="spellStart"/>
      <w:r w:rsidRPr="00456394">
        <w:rPr>
          <w:rFonts w:ascii="Book Antiqua" w:hAnsi="Book Antiqua" w:cs="Tahoma"/>
          <w:i/>
          <w:iCs/>
        </w:rPr>
        <w:t>Opin</w:t>
      </w:r>
      <w:proofErr w:type="spellEnd"/>
      <w:r w:rsidRPr="00456394">
        <w:rPr>
          <w:rFonts w:ascii="Book Antiqua" w:hAnsi="Book Antiqua" w:cs="Tahoma"/>
          <w:i/>
          <w:iCs/>
        </w:rPr>
        <w:t xml:space="preserve"> </w:t>
      </w:r>
      <w:proofErr w:type="spellStart"/>
      <w:r w:rsidRPr="00456394">
        <w:rPr>
          <w:rFonts w:ascii="Book Antiqua" w:hAnsi="Book Antiqua" w:cs="Tahoma"/>
          <w:i/>
          <w:iCs/>
        </w:rPr>
        <w:t>Rheumatol</w:t>
      </w:r>
      <w:proofErr w:type="spellEnd"/>
      <w:r w:rsidRPr="00456394">
        <w:rPr>
          <w:rStyle w:val="apple-converted-space"/>
          <w:rFonts w:ascii="Book Antiqua" w:hAnsi="Book Antiqua" w:cs="Tahoma"/>
        </w:rPr>
        <w:t> </w:t>
      </w:r>
      <w:r w:rsidRPr="00456394">
        <w:rPr>
          <w:rFonts w:ascii="Book Antiqua" w:hAnsi="Book Antiqua" w:cs="Tahoma"/>
        </w:rPr>
        <w:t>2008;</w:t>
      </w:r>
      <w:r w:rsidRPr="00456394">
        <w:rPr>
          <w:rStyle w:val="apple-converted-space"/>
          <w:rFonts w:ascii="Book Antiqua" w:hAnsi="Book Antiqua" w:cs="Tahoma"/>
        </w:rPr>
        <w:t> </w:t>
      </w:r>
      <w:r w:rsidRPr="00456394">
        <w:rPr>
          <w:rFonts w:ascii="Book Antiqua" w:hAnsi="Book Antiqua" w:cs="Tahoma"/>
          <w:b/>
          <w:bCs/>
        </w:rPr>
        <w:t>20</w:t>
      </w:r>
      <w:r w:rsidRPr="00456394">
        <w:rPr>
          <w:rFonts w:ascii="Book Antiqua" w:hAnsi="Book Antiqua" w:cs="Tahoma"/>
        </w:rPr>
        <w:t>: 295-299 [PMID: 18388521 DOI: 10.1097/BOR.0b013e3282ffdeca]</w:t>
      </w:r>
    </w:p>
    <w:p w14:paraId="1DCCBFE6" w14:textId="77777777" w:rsidR="00DC7504" w:rsidRPr="00456394" w:rsidRDefault="00DC7504" w:rsidP="00DC7504">
      <w:pPr>
        <w:pStyle w:val="NormalWeb"/>
        <w:shd w:val="clear" w:color="auto" w:fill="F9F9F9"/>
        <w:spacing w:before="0" w:beforeAutospacing="0" w:after="0" w:afterAutospacing="0" w:line="360" w:lineRule="auto"/>
        <w:jc w:val="both"/>
        <w:rPr>
          <w:rFonts w:ascii="Book Antiqua" w:hAnsi="Book Antiqua" w:cs="Tahoma"/>
        </w:rPr>
      </w:pPr>
      <w:r w:rsidRPr="00456394">
        <w:rPr>
          <w:rFonts w:ascii="Book Antiqua" w:hAnsi="Book Antiqua" w:cs="Tahoma"/>
        </w:rPr>
        <w:t>12</w:t>
      </w:r>
      <w:r w:rsidRPr="00456394">
        <w:rPr>
          <w:rStyle w:val="apple-converted-space"/>
          <w:rFonts w:ascii="Book Antiqua" w:hAnsi="Book Antiqua" w:cs="Tahoma"/>
        </w:rPr>
        <w:t> </w:t>
      </w:r>
      <w:proofErr w:type="spellStart"/>
      <w:r w:rsidRPr="00456394">
        <w:rPr>
          <w:rFonts w:ascii="Book Antiqua" w:hAnsi="Book Antiqua" w:cs="Tahoma"/>
          <w:b/>
          <w:bCs/>
        </w:rPr>
        <w:t>Elkayam</w:t>
      </w:r>
      <w:proofErr w:type="spellEnd"/>
      <w:r w:rsidRPr="00456394">
        <w:rPr>
          <w:rFonts w:ascii="Book Antiqua" w:hAnsi="Book Antiqua" w:cs="Tahoma"/>
          <w:b/>
          <w:bCs/>
        </w:rPr>
        <w:t xml:space="preserve"> O</w:t>
      </w:r>
      <w:r w:rsidRPr="00456394">
        <w:rPr>
          <w:rFonts w:ascii="Book Antiqua" w:hAnsi="Book Antiqua" w:cs="Tahoma"/>
        </w:rPr>
        <w:t xml:space="preserve">, </w:t>
      </w:r>
      <w:proofErr w:type="spellStart"/>
      <w:r w:rsidRPr="00456394">
        <w:rPr>
          <w:rFonts w:ascii="Book Antiqua" w:hAnsi="Book Antiqua" w:cs="Tahoma"/>
        </w:rPr>
        <w:t>Paran</w:t>
      </w:r>
      <w:proofErr w:type="spellEnd"/>
      <w:r w:rsidRPr="00456394">
        <w:rPr>
          <w:rFonts w:ascii="Book Antiqua" w:hAnsi="Book Antiqua" w:cs="Tahoma"/>
        </w:rPr>
        <w:t xml:space="preserve"> D, </w:t>
      </w:r>
      <w:proofErr w:type="spellStart"/>
      <w:r w:rsidRPr="00456394">
        <w:rPr>
          <w:rFonts w:ascii="Book Antiqua" w:hAnsi="Book Antiqua" w:cs="Tahoma"/>
        </w:rPr>
        <w:t>Caspi</w:t>
      </w:r>
      <w:proofErr w:type="spellEnd"/>
      <w:r w:rsidRPr="00456394">
        <w:rPr>
          <w:rFonts w:ascii="Book Antiqua" w:hAnsi="Book Antiqua" w:cs="Tahoma"/>
        </w:rPr>
        <w:t xml:space="preserve"> D, </w:t>
      </w:r>
      <w:proofErr w:type="spellStart"/>
      <w:r w:rsidRPr="00456394">
        <w:rPr>
          <w:rFonts w:ascii="Book Antiqua" w:hAnsi="Book Antiqua" w:cs="Tahoma"/>
        </w:rPr>
        <w:t>Litinsky</w:t>
      </w:r>
      <w:proofErr w:type="spellEnd"/>
      <w:r w:rsidRPr="00456394">
        <w:rPr>
          <w:rFonts w:ascii="Book Antiqua" w:hAnsi="Book Antiqua" w:cs="Tahoma"/>
        </w:rPr>
        <w:t xml:space="preserve"> I, </w:t>
      </w:r>
      <w:proofErr w:type="spellStart"/>
      <w:r w:rsidRPr="00456394">
        <w:rPr>
          <w:rFonts w:ascii="Book Antiqua" w:hAnsi="Book Antiqua" w:cs="Tahoma"/>
        </w:rPr>
        <w:t>Yaron</w:t>
      </w:r>
      <w:proofErr w:type="spellEnd"/>
      <w:r w:rsidRPr="00456394">
        <w:rPr>
          <w:rFonts w:ascii="Book Antiqua" w:hAnsi="Book Antiqua" w:cs="Tahoma"/>
        </w:rPr>
        <w:t xml:space="preserve"> M, </w:t>
      </w:r>
      <w:proofErr w:type="spellStart"/>
      <w:r w:rsidRPr="00456394">
        <w:rPr>
          <w:rFonts w:ascii="Book Antiqua" w:hAnsi="Book Antiqua" w:cs="Tahoma"/>
        </w:rPr>
        <w:t>Charboneau</w:t>
      </w:r>
      <w:proofErr w:type="spellEnd"/>
      <w:r w:rsidRPr="00456394">
        <w:rPr>
          <w:rFonts w:ascii="Book Antiqua" w:hAnsi="Book Antiqua" w:cs="Tahoma"/>
        </w:rPr>
        <w:t xml:space="preserve"> D, </w:t>
      </w:r>
      <w:proofErr w:type="spellStart"/>
      <w:r w:rsidRPr="00456394">
        <w:rPr>
          <w:rFonts w:ascii="Book Antiqua" w:hAnsi="Book Antiqua" w:cs="Tahoma"/>
        </w:rPr>
        <w:t>Rubins</w:t>
      </w:r>
      <w:proofErr w:type="spellEnd"/>
      <w:r w:rsidRPr="00456394">
        <w:rPr>
          <w:rFonts w:ascii="Book Antiqua" w:hAnsi="Book Antiqua" w:cs="Tahoma"/>
        </w:rPr>
        <w:t xml:space="preserve"> JB. Immunogenicity and safety of pneumococcal vaccination in patients with rheumatoid arthritis or systemic lupus erythematosus.</w:t>
      </w:r>
      <w:r w:rsidRPr="00456394">
        <w:rPr>
          <w:rStyle w:val="apple-converted-space"/>
          <w:rFonts w:ascii="Book Antiqua" w:hAnsi="Book Antiqua" w:cs="Tahoma"/>
        </w:rPr>
        <w:t> </w:t>
      </w:r>
      <w:proofErr w:type="spellStart"/>
      <w:r w:rsidRPr="00456394">
        <w:rPr>
          <w:rFonts w:ascii="Book Antiqua" w:hAnsi="Book Antiqua" w:cs="Tahoma"/>
          <w:i/>
          <w:iCs/>
        </w:rPr>
        <w:t>Clin</w:t>
      </w:r>
      <w:proofErr w:type="spellEnd"/>
      <w:r w:rsidRPr="00456394">
        <w:rPr>
          <w:rFonts w:ascii="Book Antiqua" w:hAnsi="Book Antiqua" w:cs="Tahoma"/>
          <w:i/>
          <w:iCs/>
        </w:rPr>
        <w:t xml:space="preserve"> Infect Dis</w:t>
      </w:r>
      <w:r w:rsidRPr="00456394">
        <w:rPr>
          <w:rStyle w:val="apple-converted-space"/>
          <w:rFonts w:ascii="Book Antiqua" w:hAnsi="Book Antiqua" w:cs="Tahoma"/>
        </w:rPr>
        <w:t> </w:t>
      </w:r>
      <w:r w:rsidRPr="00456394">
        <w:rPr>
          <w:rFonts w:ascii="Book Antiqua" w:hAnsi="Book Antiqua" w:cs="Tahoma"/>
        </w:rPr>
        <w:t>2002;</w:t>
      </w:r>
      <w:r w:rsidRPr="00456394">
        <w:rPr>
          <w:rStyle w:val="apple-converted-space"/>
          <w:rFonts w:ascii="Book Antiqua" w:hAnsi="Book Antiqua" w:cs="Tahoma"/>
        </w:rPr>
        <w:t> </w:t>
      </w:r>
      <w:r w:rsidRPr="00456394">
        <w:rPr>
          <w:rFonts w:ascii="Book Antiqua" w:hAnsi="Book Antiqua" w:cs="Tahoma"/>
          <w:b/>
          <w:bCs/>
        </w:rPr>
        <w:t>34</w:t>
      </w:r>
      <w:r w:rsidRPr="00456394">
        <w:rPr>
          <w:rFonts w:ascii="Book Antiqua" w:hAnsi="Book Antiqua" w:cs="Tahoma"/>
        </w:rPr>
        <w:t>: 147-153 [PMID: 11740700 DOI: 10.1086/338043]</w:t>
      </w:r>
    </w:p>
    <w:p w14:paraId="52EA9692" w14:textId="77777777" w:rsidR="00DC7504" w:rsidRPr="00456394" w:rsidRDefault="00DC7504" w:rsidP="00DC7504">
      <w:pPr>
        <w:pStyle w:val="NormalWeb"/>
        <w:shd w:val="clear" w:color="auto" w:fill="F9F9F9"/>
        <w:spacing w:before="0" w:beforeAutospacing="0" w:after="0" w:afterAutospacing="0" w:line="360" w:lineRule="auto"/>
        <w:jc w:val="both"/>
        <w:rPr>
          <w:rFonts w:ascii="Book Antiqua" w:hAnsi="Book Antiqua" w:cs="Tahoma"/>
        </w:rPr>
      </w:pPr>
      <w:r w:rsidRPr="00456394">
        <w:rPr>
          <w:rFonts w:ascii="Book Antiqua" w:hAnsi="Book Antiqua" w:cs="Tahoma"/>
        </w:rPr>
        <w:t>13</w:t>
      </w:r>
      <w:r w:rsidRPr="00456394">
        <w:rPr>
          <w:rStyle w:val="apple-converted-space"/>
          <w:rFonts w:ascii="Book Antiqua" w:hAnsi="Book Antiqua" w:cs="Tahoma"/>
        </w:rPr>
        <w:t> </w:t>
      </w:r>
      <w:proofErr w:type="spellStart"/>
      <w:r w:rsidRPr="00456394">
        <w:rPr>
          <w:rFonts w:ascii="Book Antiqua" w:hAnsi="Book Antiqua" w:cs="Tahoma"/>
          <w:b/>
          <w:bCs/>
        </w:rPr>
        <w:t>Kasapçopur</w:t>
      </w:r>
      <w:proofErr w:type="spellEnd"/>
      <w:r w:rsidRPr="00456394">
        <w:rPr>
          <w:rFonts w:ascii="Book Antiqua" w:hAnsi="Book Antiqua" w:cs="Tahoma"/>
          <w:b/>
          <w:bCs/>
        </w:rPr>
        <w:t xml:space="preserve"> O</w:t>
      </w:r>
      <w:r w:rsidRPr="00456394">
        <w:rPr>
          <w:rFonts w:ascii="Book Antiqua" w:hAnsi="Book Antiqua" w:cs="Tahoma"/>
        </w:rPr>
        <w:t xml:space="preserve">, </w:t>
      </w:r>
      <w:proofErr w:type="spellStart"/>
      <w:r w:rsidRPr="00456394">
        <w:rPr>
          <w:rFonts w:ascii="Book Antiqua" w:hAnsi="Book Antiqua" w:cs="Tahoma"/>
        </w:rPr>
        <w:t>Cullu</w:t>
      </w:r>
      <w:proofErr w:type="spellEnd"/>
      <w:r w:rsidRPr="00456394">
        <w:rPr>
          <w:rFonts w:ascii="Book Antiqua" w:hAnsi="Book Antiqua" w:cs="Tahoma"/>
        </w:rPr>
        <w:t xml:space="preserve"> F, </w:t>
      </w:r>
      <w:proofErr w:type="spellStart"/>
      <w:r w:rsidRPr="00456394">
        <w:rPr>
          <w:rFonts w:ascii="Book Antiqua" w:hAnsi="Book Antiqua" w:cs="Tahoma"/>
        </w:rPr>
        <w:t>Kamburoğlu-Goksel</w:t>
      </w:r>
      <w:proofErr w:type="spellEnd"/>
      <w:r w:rsidRPr="00456394">
        <w:rPr>
          <w:rFonts w:ascii="Book Antiqua" w:hAnsi="Book Antiqua" w:cs="Tahoma"/>
        </w:rPr>
        <w:t xml:space="preserve"> A, Cam H, </w:t>
      </w:r>
      <w:proofErr w:type="spellStart"/>
      <w:r w:rsidRPr="00456394">
        <w:rPr>
          <w:rFonts w:ascii="Book Antiqua" w:hAnsi="Book Antiqua" w:cs="Tahoma"/>
        </w:rPr>
        <w:t>Akdenizli</w:t>
      </w:r>
      <w:proofErr w:type="spellEnd"/>
      <w:r w:rsidRPr="00456394">
        <w:rPr>
          <w:rFonts w:ascii="Book Antiqua" w:hAnsi="Book Antiqua" w:cs="Tahoma"/>
        </w:rPr>
        <w:t xml:space="preserve"> E, </w:t>
      </w:r>
      <w:proofErr w:type="spellStart"/>
      <w:r w:rsidRPr="00456394">
        <w:rPr>
          <w:rFonts w:ascii="Book Antiqua" w:hAnsi="Book Antiqua" w:cs="Tahoma"/>
        </w:rPr>
        <w:t>Calýkan</w:t>
      </w:r>
      <w:proofErr w:type="spellEnd"/>
      <w:r w:rsidRPr="00456394">
        <w:rPr>
          <w:rFonts w:ascii="Book Antiqua" w:hAnsi="Book Antiqua" w:cs="Tahoma"/>
        </w:rPr>
        <w:t xml:space="preserve"> S, Sever L, </w:t>
      </w:r>
      <w:proofErr w:type="spellStart"/>
      <w:r w:rsidRPr="00456394">
        <w:rPr>
          <w:rFonts w:ascii="Book Antiqua" w:hAnsi="Book Antiqua" w:cs="Tahoma"/>
        </w:rPr>
        <w:t>Arýsoy</w:t>
      </w:r>
      <w:proofErr w:type="spellEnd"/>
      <w:r w:rsidRPr="00456394">
        <w:rPr>
          <w:rFonts w:ascii="Book Antiqua" w:hAnsi="Book Antiqua" w:cs="Tahoma"/>
        </w:rPr>
        <w:t xml:space="preserve"> N. Hepatitis B vaccination in children with juvenile idiopathic arthritis.</w:t>
      </w:r>
      <w:r w:rsidRPr="00456394">
        <w:rPr>
          <w:rStyle w:val="apple-converted-space"/>
          <w:rFonts w:ascii="Book Antiqua" w:hAnsi="Book Antiqua" w:cs="Tahoma"/>
        </w:rPr>
        <w:t> </w:t>
      </w:r>
      <w:r w:rsidRPr="00456394">
        <w:rPr>
          <w:rFonts w:ascii="Book Antiqua" w:hAnsi="Book Antiqua" w:cs="Tahoma"/>
          <w:i/>
          <w:iCs/>
        </w:rPr>
        <w:t>Ann Rheum Dis</w:t>
      </w:r>
      <w:r w:rsidRPr="00456394">
        <w:rPr>
          <w:rStyle w:val="apple-converted-space"/>
          <w:rFonts w:ascii="Book Antiqua" w:hAnsi="Book Antiqua" w:cs="Tahoma"/>
        </w:rPr>
        <w:t> </w:t>
      </w:r>
      <w:r w:rsidRPr="00456394">
        <w:rPr>
          <w:rFonts w:ascii="Book Antiqua" w:hAnsi="Book Antiqua" w:cs="Tahoma"/>
        </w:rPr>
        <w:t>2004;</w:t>
      </w:r>
      <w:r w:rsidRPr="00456394">
        <w:rPr>
          <w:rStyle w:val="apple-converted-space"/>
          <w:rFonts w:ascii="Book Antiqua" w:hAnsi="Book Antiqua" w:cs="Tahoma"/>
        </w:rPr>
        <w:t> </w:t>
      </w:r>
      <w:r w:rsidRPr="00456394">
        <w:rPr>
          <w:rFonts w:ascii="Book Antiqua" w:hAnsi="Book Antiqua" w:cs="Tahoma"/>
          <w:b/>
          <w:bCs/>
        </w:rPr>
        <w:t>63</w:t>
      </w:r>
      <w:r w:rsidRPr="00456394">
        <w:rPr>
          <w:rFonts w:ascii="Book Antiqua" w:hAnsi="Book Antiqua" w:cs="Tahoma"/>
        </w:rPr>
        <w:t>: 1128-1130 [PMID: 15308522 DOI: 10.1136/ard.2003.013201]</w:t>
      </w:r>
    </w:p>
    <w:p w14:paraId="0C9F4BD7" w14:textId="77777777" w:rsidR="00DC7504" w:rsidRPr="00456394" w:rsidRDefault="00DC7504" w:rsidP="00DC7504">
      <w:pPr>
        <w:pStyle w:val="NormalWeb"/>
        <w:shd w:val="clear" w:color="auto" w:fill="F9F9F9"/>
        <w:spacing w:before="0" w:beforeAutospacing="0" w:after="0" w:afterAutospacing="0" w:line="360" w:lineRule="auto"/>
        <w:jc w:val="both"/>
        <w:rPr>
          <w:rFonts w:ascii="Book Antiqua" w:hAnsi="Book Antiqua" w:cs="Tahoma"/>
        </w:rPr>
      </w:pPr>
      <w:r w:rsidRPr="00456394">
        <w:rPr>
          <w:rFonts w:ascii="Book Antiqua" w:hAnsi="Book Antiqua" w:cs="Tahoma"/>
        </w:rPr>
        <w:t>14</w:t>
      </w:r>
      <w:r w:rsidRPr="00456394">
        <w:rPr>
          <w:rStyle w:val="apple-converted-space"/>
          <w:rFonts w:ascii="Book Antiqua" w:hAnsi="Book Antiqua" w:cs="Tahoma"/>
        </w:rPr>
        <w:t> </w:t>
      </w:r>
      <w:proofErr w:type="spellStart"/>
      <w:r w:rsidRPr="00456394">
        <w:rPr>
          <w:rFonts w:ascii="Book Antiqua" w:hAnsi="Book Antiqua" w:cs="Tahoma"/>
          <w:b/>
          <w:bCs/>
        </w:rPr>
        <w:t>Mease</w:t>
      </w:r>
      <w:proofErr w:type="spellEnd"/>
      <w:r w:rsidRPr="00456394">
        <w:rPr>
          <w:rFonts w:ascii="Book Antiqua" w:hAnsi="Book Antiqua" w:cs="Tahoma"/>
          <w:b/>
          <w:bCs/>
        </w:rPr>
        <w:t xml:space="preserve"> PJ</w:t>
      </w:r>
      <w:r w:rsidRPr="00456394">
        <w:rPr>
          <w:rFonts w:ascii="Book Antiqua" w:hAnsi="Book Antiqua" w:cs="Tahoma"/>
        </w:rPr>
        <w:t xml:space="preserve">, </w:t>
      </w:r>
      <w:proofErr w:type="spellStart"/>
      <w:r w:rsidRPr="00456394">
        <w:rPr>
          <w:rFonts w:ascii="Book Antiqua" w:hAnsi="Book Antiqua" w:cs="Tahoma"/>
        </w:rPr>
        <w:t>Ritchlin</w:t>
      </w:r>
      <w:proofErr w:type="spellEnd"/>
      <w:r w:rsidRPr="00456394">
        <w:rPr>
          <w:rFonts w:ascii="Book Antiqua" w:hAnsi="Book Antiqua" w:cs="Tahoma"/>
        </w:rPr>
        <w:t xml:space="preserve"> CT, Martin RW, Gottlieb AB, Baumgartner SW, Burge DJ, Whitmore JB. Pneumococcal vaccine response in psoriatic arthritis patients during treatment with </w:t>
      </w:r>
      <w:proofErr w:type="spellStart"/>
      <w:r w:rsidRPr="00456394">
        <w:rPr>
          <w:rFonts w:ascii="Book Antiqua" w:hAnsi="Book Antiqua" w:cs="Tahoma"/>
        </w:rPr>
        <w:t>etanercept</w:t>
      </w:r>
      <w:proofErr w:type="spellEnd"/>
      <w:r w:rsidRPr="00456394">
        <w:rPr>
          <w:rFonts w:ascii="Book Antiqua" w:hAnsi="Book Antiqua" w:cs="Tahoma"/>
        </w:rPr>
        <w:t>.</w:t>
      </w:r>
      <w:r w:rsidRPr="00456394">
        <w:rPr>
          <w:rStyle w:val="apple-converted-space"/>
          <w:rFonts w:ascii="Book Antiqua" w:hAnsi="Book Antiqua" w:cs="Tahoma"/>
        </w:rPr>
        <w:t> </w:t>
      </w:r>
      <w:r w:rsidRPr="00456394">
        <w:rPr>
          <w:rFonts w:ascii="Book Antiqua" w:hAnsi="Book Antiqua" w:cs="Tahoma"/>
          <w:i/>
          <w:iCs/>
        </w:rPr>
        <w:t xml:space="preserve">J </w:t>
      </w:r>
      <w:proofErr w:type="spellStart"/>
      <w:r w:rsidRPr="00456394">
        <w:rPr>
          <w:rFonts w:ascii="Book Antiqua" w:hAnsi="Book Antiqua" w:cs="Tahoma"/>
          <w:i/>
          <w:iCs/>
        </w:rPr>
        <w:t>Rheumatol</w:t>
      </w:r>
      <w:proofErr w:type="spellEnd"/>
      <w:r w:rsidRPr="00456394">
        <w:rPr>
          <w:rStyle w:val="apple-converted-space"/>
          <w:rFonts w:ascii="Book Antiqua" w:hAnsi="Book Antiqua" w:cs="Tahoma"/>
        </w:rPr>
        <w:t> </w:t>
      </w:r>
      <w:r w:rsidRPr="00456394">
        <w:rPr>
          <w:rFonts w:ascii="Book Antiqua" w:hAnsi="Book Antiqua" w:cs="Tahoma"/>
        </w:rPr>
        <w:t>2004;</w:t>
      </w:r>
      <w:r w:rsidRPr="00456394">
        <w:rPr>
          <w:rStyle w:val="apple-converted-space"/>
          <w:rFonts w:ascii="Book Antiqua" w:hAnsi="Book Antiqua" w:cs="Tahoma"/>
        </w:rPr>
        <w:t> </w:t>
      </w:r>
      <w:r w:rsidRPr="00456394">
        <w:rPr>
          <w:rFonts w:ascii="Book Antiqua" w:hAnsi="Book Antiqua" w:cs="Tahoma"/>
          <w:b/>
          <w:bCs/>
        </w:rPr>
        <w:t>31</w:t>
      </w:r>
      <w:r w:rsidRPr="00456394">
        <w:rPr>
          <w:rFonts w:ascii="Book Antiqua" w:hAnsi="Book Antiqua" w:cs="Tahoma"/>
        </w:rPr>
        <w:t>: 1356-1361 [PMID: 15229957]</w:t>
      </w:r>
    </w:p>
    <w:p w14:paraId="562D20B1" w14:textId="77777777" w:rsidR="00DC7504" w:rsidRPr="00456394" w:rsidRDefault="00DC7504" w:rsidP="00DC7504">
      <w:pPr>
        <w:pStyle w:val="NormalWeb"/>
        <w:shd w:val="clear" w:color="auto" w:fill="F9F9F9"/>
        <w:spacing w:before="0" w:beforeAutospacing="0" w:after="0" w:afterAutospacing="0" w:line="360" w:lineRule="auto"/>
        <w:jc w:val="both"/>
        <w:rPr>
          <w:rFonts w:ascii="Book Antiqua" w:hAnsi="Book Antiqua" w:cs="Tahoma"/>
        </w:rPr>
      </w:pPr>
      <w:r w:rsidRPr="00456394">
        <w:rPr>
          <w:rFonts w:ascii="Book Antiqua" w:hAnsi="Book Antiqua" w:cs="Tahoma"/>
        </w:rPr>
        <w:t>15</w:t>
      </w:r>
      <w:r w:rsidRPr="00456394">
        <w:rPr>
          <w:rStyle w:val="apple-converted-space"/>
          <w:rFonts w:ascii="Book Antiqua" w:hAnsi="Book Antiqua" w:cs="Tahoma"/>
        </w:rPr>
        <w:t> </w:t>
      </w:r>
      <w:r w:rsidRPr="00456394">
        <w:rPr>
          <w:rFonts w:ascii="Book Antiqua" w:hAnsi="Book Antiqua" w:cs="Tahoma"/>
          <w:b/>
          <w:bCs/>
        </w:rPr>
        <w:t>Visvanathan S</w:t>
      </w:r>
      <w:r w:rsidRPr="00456394">
        <w:rPr>
          <w:rFonts w:ascii="Book Antiqua" w:hAnsi="Book Antiqua" w:cs="Tahoma"/>
        </w:rPr>
        <w:t>, Keenan GF, Baker DG, Levinson AI, Wagner CL. Response to pneumococcal vaccine in patients with early rheumatoid arthritis receiving infliximab plus methotrexate or methotrexate alone.</w:t>
      </w:r>
      <w:r w:rsidRPr="00456394">
        <w:rPr>
          <w:rStyle w:val="apple-converted-space"/>
          <w:rFonts w:ascii="Book Antiqua" w:hAnsi="Book Antiqua" w:cs="Tahoma"/>
        </w:rPr>
        <w:t> </w:t>
      </w:r>
      <w:r w:rsidRPr="00456394">
        <w:rPr>
          <w:rFonts w:ascii="Book Antiqua" w:hAnsi="Book Antiqua" w:cs="Tahoma"/>
          <w:i/>
          <w:iCs/>
        </w:rPr>
        <w:t xml:space="preserve">J </w:t>
      </w:r>
      <w:proofErr w:type="spellStart"/>
      <w:r w:rsidRPr="00456394">
        <w:rPr>
          <w:rFonts w:ascii="Book Antiqua" w:hAnsi="Book Antiqua" w:cs="Tahoma"/>
          <w:i/>
          <w:iCs/>
        </w:rPr>
        <w:t>Rheumatol</w:t>
      </w:r>
      <w:proofErr w:type="spellEnd"/>
      <w:r w:rsidRPr="00456394">
        <w:rPr>
          <w:rStyle w:val="apple-converted-space"/>
          <w:rFonts w:ascii="Book Antiqua" w:hAnsi="Book Antiqua" w:cs="Tahoma"/>
        </w:rPr>
        <w:t> </w:t>
      </w:r>
      <w:r w:rsidRPr="00456394">
        <w:rPr>
          <w:rFonts w:ascii="Book Antiqua" w:hAnsi="Book Antiqua" w:cs="Tahoma"/>
        </w:rPr>
        <w:t>2007;</w:t>
      </w:r>
      <w:r w:rsidRPr="00456394">
        <w:rPr>
          <w:rStyle w:val="apple-converted-space"/>
          <w:rFonts w:ascii="Book Antiqua" w:hAnsi="Book Antiqua" w:cs="Tahoma"/>
        </w:rPr>
        <w:t> </w:t>
      </w:r>
      <w:r w:rsidRPr="00456394">
        <w:rPr>
          <w:rFonts w:ascii="Book Antiqua" w:hAnsi="Book Antiqua" w:cs="Tahoma"/>
          <w:b/>
          <w:bCs/>
        </w:rPr>
        <w:t>34</w:t>
      </w:r>
      <w:r w:rsidRPr="00456394">
        <w:rPr>
          <w:rFonts w:ascii="Book Antiqua" w:hAnsi="Book Antiqua" w:cs="Tahoma"/>
        </w:rPr>
        <w:t>: 952-957 [PMID: 17444589]</w:t>
      </w:r>
    </w:p>
    <w:p w14:paraId="1C4BF8E0" w14:textId="77777777" w:rsidR="00DC7504" w:rsidRPr="00456394" w:rsidRDefault="00DC7504" w:rsidP="00DC7504">
      <w:pPr>
        <w:pStyle w:val="NormalWeb"/>
        <w:shd w:val="clear" w:color="auto" w:fill="F9F9F9"/>
        <w:spacing w:before="0" w:beforeAutospacing="0" w:after="0" w:afterAutospacing="0" w:line="360" w:lineRule="auto"/>
        <w:jc w:val="both"/>
        <w:rPr>
          <w:rFonts w:ascii="Book Antiqua" w:hAnsi="Book Antiqua" w:cs="Tahoma"/>
        </w:rPr>
      </w:pPr>
      <w:r w:rsidRPr="00456394">
        <w:rPr>
          <w:rFonts w:ascii="Book Antiqua" w:hAnsi="Book Antiqua" w:cs="Tahoma"/>
        </w:rPr>
        <w:t>16</w:t>
      </w:r>
      <w:r w:rsidRPr="00456394">
        <w:rPr>
          <w:rStyle w:val="apple-converted-space"/>
          <w:rFonts w:ascii="Book Antiqua" w:hAnsi="Book Antiqua" w:cs="Tahoma"/>
        </w:rPr>
        <w:t> </w:t>
      </w:r>
      <w:proofErr w:type="spellStart"/>
      <w:r w:rsidRPr="00456394">
        <w:rPr>
          <w:rFonts w:ascii="Book Antiqua" w:hAnsi="Book Antiqua" w:cs="Tahoma"/>
          <w:b/>
          <w:bCs/>
        </w:rPr>
        <w:t>Kapetanovic</w:t>
      </w:r>
      <w:proofErr w:type="spellEnd"/>
      <w:r w:rsidRPr="00456394">
        <w:rPr>
          <w:rFonts w:ascii="Book Antiqua" w:hAnsi="Book Antiqua" w:cs="Tahoma"/>
          <w:b/>
          <w:bCs/>
        </w:rPr>
        <w:t xml:space="preserve"> MC</w:t>
      </w:r>
      <w:r w:rsidRPr="00456394">
        <w:rPr>
          <w:rFonts w:ascii="Book Antiqua" w:hAnsi="Book Antiqua" w:cs="Tahoma"/>
        </w:rPr>
        <w:t xml:space="preserve">, </w:t>
      </w:r>
      <w:proofErr w:type="spellStart"/>
      <w:r w:rsidRPr="00456394">
        <w:rPr>
          <w:rFonts w:ascii="Book Antiqua" w:hAnsi="Book Antiqua" w:cs="Tahoma"/>
        </w:rPr>
        <w:t>Saxne</w:t>
      </w:r>
      <w:proofErr w:type="spellEnd"/>
      <w:r w:rsidRPr="00456394">
        <w:rPr>
          <w:rFonts w:ascii="Book Antiqua" w:hAnsi="Book Antiqua" w:cs="Tahoma"/>
        </w:rPr>
        <w:t xml:space="preserve"> T, </w:t>
      </w:r>
      <w:proofErr w:type="spellStart"/>
      <w:r w:rsidRPr="00456394">
        <w:rPr>
          <w:rFonts w:ascii="Book Antiqua" w:hAnsi="Book Antiqua" w:cs="Tahoma"/>
        </w:rPr>
        <w:t>Sjöholm</w:t>
      </w:r>
      <w:proofErr w:type="spellEnd"/>
      <w:r w:rsidRPr="00456394">
        <w:rPr>
          <w:rFonts w:ascii="Book Antiqua" w:hAnsi="Book Antiqua" w:cs="Tahoma"/>
        </w:rPr>
        <w:t xml:space="preserve"> A, </w:t>
      </w:r>
      <w:proofErr w:type="spellStart"/>
      <w:r w:rsidRPr="00456394">
        <w:rPr>
          <w:rFonts w:ascii="Book Antiqua" w:hAnsi="Book Antiqua" w:cs="Tahoma"/>
        </w:rPr>
        <w:t>Truedsson</w:t>
      </w:r>
      <w:proofErr w:type="spellEnd"/>
      <w:r w:rsidRPr="00456394">
        <w:rPr>
          <w:rFonts w:ascii="Book Antiqua" w:hAnsi="Book Antiqua" w:cs="Tahoma"/>
        </w:rPr>
        <w:t xml:space="preserve"> L, </w:t>
      </w:r>
      <w:proofErr w:type="spellStart"/>
      <w:r w:rsidRPr="00456394">
        <w:rPr>
          <w:rFonts w:ascii="Book Antiqua" w:hAnsi="Book Antiqua" w:cs="Tahoma"/>
        </w:rPr>
        <w:t>Jönsson</w:t>
      </w:r>
      <w:proofErr w:type="spellEnd"/>
      <w:r w:rsidRPr="00456394">
        <w:rPr>
          <w:rFonts w:ascii="Book Antiqua" w:hAnsi="Book Antiqua" w:cs="Tahoma"/>
        </w:rPr>
        <w:t xml:space="preserve"> G, </w:t>
      </w:r>
      <w:proofErr w:type="spellStart"/>
      <w:r w:rsidRPr="00456394">
        <w:rPr>
          <w:rFonts w:ascii="Book Antiqua" w:hAnsi="Book Antiqua" w:cs="Tahoma"/>
        </w:rPr>
        <w:t>Geborek</w:t>
      </w:r>
      <w:proofErr w:type="spellEnd"/>
      <w:r w:rsidRPr="00456394">
        <w:rPr>
          <w:rFonts w:ascii="Book Antiqua" w:hAnsi="Book Antiqua" w:cs="Tahoma"/>
        </w:rPr>
        <w:t xml:space="preserve"> P. Influence of methotrexate, TNF blockers and prednisolone on antibody responses to pneumococcal polysaccharide vaccine in patients with rheumatoid </w:t>
      </w:r>
      <w:proofErr w:type="spellStart"/>
      <w:r w:rsidRPr="00456394">
        <w:rPr>
          <w:rFonts w:ascii="Book Antiqua" w:hAnsi="Book Antiqua" w:cs="Tahoma"/>
        </w:rPr>
        <w:lastRenderedPageBreak/>
        <w:t>arthritis.</w:t>
      </w:r>
      <w:r w:rsidRPr="00456394">
        <w:rPr>
          <w:rFonts w:ascii="Book Antiqua" w:hAnsi="Book Antiqua" w:cs="Tahoma"/>
          <w:i/>
          <w:iCs/>
        </w:rPr>
        <w:t>Rheumatology</w:t>
      </w:r>
      <w:proofErr w:type="spellEnd"/>
      <w:r w:rsidRPr="00456394">
        <w:rPr>
          <w:rFonts w:ascii="Book Antiqua" w:hAnsi="Book Antiqua" w:cs="Tahoma"/>
          <w:iCs/>
        </w:rPr>
        <w:t xml:space="preserve"> (Oxford)</w:t>
      </w:r>
      <w:r w:rsidRPr="00456394">
        <w:rPr>
          <w:rStyle w:val="apple-converted-space"/>
          <w:rFonts w:ascii="Book Antiqua" w:hAnsi="Book Antiqua" w:cs="Tahoma"/>
        </w:rPr>
        <w:t> </w:t>
      </w:r>
      <w:r w:rsidRPr="00456394">
        <w:rPr>
          <w:rFonts w:ascii="Book Antiqua" w:hAnsi="Book Antiqua" w:cs="Tahoma"/>
        </w:rPr>
        <w:t>2006;</w:t>
      </w:r>
      <w:r w:rsidRPr="00456394">
        <w:rPr>
          <w:rStyle w:val="apple-converted-space"/>
          <w:rFonts w:ascii="Book Antiqua" w:hAnsi="Book Antiqua" w:cs="Tahoma"/>
        </w:rPr>
        <w:t> </w:t>
      </w:r>
      <w:r w:rsidRPr="00456394">
        <w:rPr>
          <w:rFonts w:ascii="Book Antiqua" w:hAnsi="Book Antiqua" w:cs="Tahoma"/>
          <w:b/>
          <w:bCs/>
        </w:rPr>
        <w:t>45</w:t>
      </w:r>
      <w:r w:rsidRPr="00456394">
        <w:rPr>
          <w:rFonts w:ascii="Book Antiqua" w:hAnsi="Book Antiqua" w:cs="Tahoma"/>
        </w:rPr>
        <w:t>: 106-111 [PMID: 16287919 DOI: 10.1093/rheumatology/kei193]</w:t>
      </w:r>
    </w:p>
    <w:p w14:paraId="2997634C" w14:textId="77777777" w:rsidR="00DC7504" w:rsidRPr="00456394" w:rsidRDefault="00DC7504" w:rsidP="00DC7504">
      <w:pPr>
        <w:pStyle w:val="NormalWeb"/>
        <w:shd w:val="clear" w:color="auto" w:fill="F9F9F9"/>
        <w:spacing w:before="0" w:beforeAutospacing="0" w:after="0" w:afterAutospacing="0" w:line="360" w:lineRule="auto"/>
        <w:jc w:val="both"/>
        <w:rPr>
          <w:rFonts w:ascii="Book Antiqua" w:hAnsi="Book Antiqua" w:cs="Tahoma"/>
        </w:rPr>
      </w:pPr>
      <w:r w:rsidRPr="00456394">
        <w:rPr>
          <w:rFonts w:ascii="Book Antiqua" w:hAnsi="Book Antiqua" w:cs="Tahoma"/>
        </w:rPr>
        <w:t>17</w:t>
      </w:r>
      <w:r w:rsidRPr="00456394">
        <w:rPr>
          <w:rStyle w:val="apple-converted-space"/>
          <w:rFonts w:ascii="Book Antiqua" w:hAnsi="Book Antiqua" w:cs="Tahoma"/>
        </w:rPr>
        <w:t> </w:t>
      </w:r>
      <w:proofErr w:type="spellStart"/>
      <w:r w:rsidRPr="00456394">
        <w:rPr>
          <w:rFonts w:ascii="Book Antiqua" w:hAnsi="Book Antiqua" w:cs="Tahoma"/>
          <w:b/>
          <w:bCs/>
        </w:rPr>
        <w:t>Broyde</w:t>
      </w:r>
      <w:proofErr w:type="spellEnd"/>
      <w:r w:rsidRPr="00456394">
        <w:rPr>
          <w:rFonts w:ascii="Book Antiqua" w:hAnsi="Book Antiqua" w:cs="Tahoma"/>
          <w:b/>
          <w:bCs/>
        </w:rPr>
        <w:t xml:space="preserve"> A,</w:t>
      </w:r>
      <w:r w:rsidRPr="00456394">
        <w:rPr>
          <w:rStyle w:val="apple-converted-space"/>
          <w:rFonts w:ascii="Book Antiqua" w:hAnsi="Book Antiqua" w:cs="Tahoma"/>
        </w:rPr>
        <w:t> </w:t>
      </w:r>
      <w:r w:rsidRPr="00456394">
        <w:rPr>
          <w:rFonts w:ascii="Book Antiqua" w:hAnsi="Book Antiqua" w:cs="Tahoma"/>
        </w:rPr>
        <w:t xml:space="preserve">Arad U, </w:t>
      </w:r>
      <w:proofErr w:type="spellStart"/>
      <w:r w:rsidRPr="00456394">
        <w:rPr>
          <w:rFonts w:ascii="Book Antiqua" w:hAnsi="Book Antiqua" w:cs="Tahoma"/>
        </w:rPr>
        <w:t>Madar-Balakirski</w:t>
      </w:r>
      <w:proofErr w:type="spellEnd"/>
      <w:r w:rsidRPr="00456394">
        <w:rPr>
          <w:rFonts w:ascii="Book Antiqua" w:hAnsi="Book Antiqua" w:cs="Tahoma"/>
        </w:rPr>
        <w:t xml:space="preserve"> N, </w:t>
      </w:r>
      <w:proofErr w:type="spellStart"/>
      <w:r w:rsidRPr="00456394">
        <w:rPr>
          <w:rFonts w:ascii="Book Antiqua" w:hAnsi="Book Antiqua" w:cs="Tahoma"/>
        </w:rPr>
        <w:t>Paran</w:t>
      </w:r>
      <w:proofErr w:type="spellEnd"/>
      <w:r w:rsidRPr="00456394">
        <w:rPr>
          <w:rFonts w:ascii="Book Antiqua" w:hAnsi="Book Antiqua" w:cs="Tahoma"/>
        </w:rPr>
        <w:t xml:space="preserve"> D, Kaufman I, </w:t>
      </w:r>
      <w:proofErr w:type="spellStart"/>
      <w:r w:rsidRPr="00456394">
        <w:rPr>
          <w:rFonts w:ascii="Book Antiqua" w:hAnsi="Book Antiqua" w:cs="Tahoma"/>
        </w:rPr>
        <w:t>Levartovsky</w:t>
      </w:r>
      <w:proofErr w:type="spellEnd"/>
      <w:r w:rsidRPr="00456394">
        <w:rPr>
          <w:rFonts w:ascii="Book Antiqua" w:hAnsi="Book Antiqua" w:cs="Tahoma"/>
        </w:rPr>
        <w:t xml:space="preserve"> D, </w:t>
      </w:r>
      <w:proofErr w:type="spellStart"/>
      <w:r w:rsidRPr="00456394">
        <w:rPr>
          <w:rFonts w:ascii="Book Antiqua" w:hAnsi="Book Antiqua" w:cs="Tahoma"/>
        </w:rPr>
        <w:t>Wigler</w:t>
      </w:r>
      <w:proofErr w:type="spellEnd"/>
      <w:r w:rsidRPr="00456394">
        <w:rPr>
          <w:rFonts w:ascii="Book Antiqua" w:hAnsi="Book Antiqua" w:cs="Tahoma"/>
        </w:rPr>
        <w:t xml:space="preserve"> I, </w:t>
      </w:r>
      <w:proofErr w:type="spellStart"/>
      <w:r w:rsidRPr="00456394">
        <w:rPr>
          <w:rFonts w:ascii="Book Antiqua" w:hAnsi="Book Antiqua" w:cs="Tahoma"/>
        </w:rPr>
        <w:t>Caspi</w:t>
      </w:r>
      <w:proofErr w:type="spellEnd"/>
      <w:r w:rsidRPr="00456394">
        <w:rPr>
          <w:rFonts w:ascii="Book Antiqua" w:hAnsi="Book Antiqua" w:cs="Tahoma"/>
        </w:rPr>
        <w:t xml:space="preserve"> D, </w:t>
      </w:r>
      <w:proofErr w:type="spellStart"/>
      <w:r w:rsidRPr="00456394">
        <w:rPr>
          <w:rFonts w:ascii="Book Antiqua" w:hAnsi="Book Antiqua" w:cs="Tahoma"/>
        </w:rPr>
        <w:t>Elkayam</w:t>
      </w:r>
      <w:proofErr w:type="spellEnd"/>
      <w:r w:rsidRPr="00456394">
        <w:rPr>
          <w:rFonts w:ascii="Book Antiqua" w:hAnsi="Book Antiqua" w:cs="Tahoma"/>
        </w:rPr>
        <w:t xml:space="preserve"> O. </w:t>
      </w:r>
      <w:proofErr w:type="spellStart"/>
      <w:r w:rsidRPr="00456394">
        <w:rPr>
          <w:rFonts w:ascii="Book Antiqua" w:hAnsi="Book Antiqua" w:cs="Tahoma"/>
        </w:rPr>
        <w:t>Longterm</w:t>
      </w:r>
      <w:proofErr w:type="spellEnd"/>
      <w:r w:rsidRPr="00456394">
        <w:rPr>
          <w:rFonts w:ascii="Book Antiqua" w:hAnsi="Book Antiqua" w:cs="Tahoma"/>
        </w:rPr>
        <w:t xml:space="preserve"> Efficacy of an </w:t>
      </w:r>
      <w:proofErr w:type="spellStart"/>
      <w:r w:rsidRPr="00456394">
        <w:rPr>
          <w:rFonts w:ascii="Book Antiqua" w:hAnsi="Book Antiqua" w:cs="Tahoma"/>
        </w:rPr>
        <w:t>Antipneumococcal</w:t>
      </w:r>
      <w:proofErr w:type="spellEnd"/>
      <w:r w:rsidRPr="00456394">
        <w:rPr>
          <w:rFonts w:ascii="Book Antiqua" w:hAnsi="Book Antiqua" w:cs="Tahoma"/>
        </w:rPr>
        <w:t xml:space="preserve"> Polysaccharide Vaccine among Patients with Autoimmune Inflammatory Rheumatic Diseases.</w:t>
      </w:r>
      <w:r w:rsidRPr="00456394">
        <w:rPr>
          <w:rFonts w:ascii="Book Antiqua" w:hAnsi="Book Antiqua" w:cs="Tahoma"/>
          <w:i/>
        </w:rPr>
        <w:t xml:space="preserve"> J </w:t>
      </w:r>
      <w:proofErr w:type="spellStart"/>
      <w:r w:rsidRPr="00456394">
        <w:rPr>
          <w:rFonts w:ascii="Book Antiqua" w:hAnsi="Book Antiqua" w:cs="Tahoma"/>
          <w:i/>
        </w:rPr>
        <w:t>Rheumatol</w:t>
      </w:r>
      <w:proofErr w:type="spellEnd"/>
      <w:r w:rsidRPr="00456394">
        <w:rPr>
          <w:rFonts w:ascii="Book Antiqua" w:hAnsi="Book Antiqua" w:cs="Tahoma" w:hint="eastAsia"/>
        </w:rPr>
        <w:t xml:space="preserve"> </w:t>
      </w:r>
      <w:r w:rsidRPr="00456394">
        <w:rPr>
          <w:rFonts w:ascii="Book Antiqua" w:hAnsi="Book Antiqua" w:cs="Tahoma"/>
        </w:rPr>
        <w:t>2016;</w:t>
      </w:r>
      <w:r w:rsidRPr="00456394">
        <w:rPr>
          <w:rFonts w:ascii="Book Antiqua" w:hAnsi="Book Antiqua" w:cs="Tahoma" w:hint="eastAsia"/>
        </w:rPr>
        <w:t xml:space="preserve"> </w:t>
      </w:r>
      <w:r w:rsidRPr="00456394">
        <w:rPr>
          <w:rFonts w:ascii="Book Antiqua" w:hAnsi="Book Antiqua" w:cs="Tahoma"/>
          <w:b/>
        </w:rPr>
        <w:t>43</w:t>
      </w:r>
      <w:r w:rsidRPr="00456394">
        <w:rPr>
          <w:rFonts w:ascii="Book Antiqua" w:hAnsi="Book Antiqua" w:cs="Tahoma"/>
        </w:rPr>
        <w:t>:</w:t>
      </w:r>
      <w:r w:rsidRPr="00456394">
        <w:rPr>
          <w:rFonts w:ascii="Book Antiqua" w:hAnsi="Book Antiqua" w:cs="Tahoma" w:hint="eastAsia"/>
        </w:rPr>
        <w:t xml:space="preserve"> </w:t>
      </w:r>
      <w:r w:rsidRPr="00456394">
        <w:rPr>
          <w:rFonts w:ascii="Book Antiqua" w:hAnsi="Book Antiqua" w:cs="Tahoma"/>
        </w:rPr>
        <w:t>267-72 [PMID</w:t>
      </w:r>
      <w:r w:rsidRPr="00456394">
        <w:rPr>
          <w:rFonts w:ascii="Book Antiqua" w:hAnsi="Book Antiqua" w:cs="Tahoma" w:hint="eastAsia"/>
        </w:rPr>
        <w:t>:</w:t>
      </w:r>
      <w:r w:rsidRPr="00456394">
        <w:rPr>
          <w:rFonts w:ascii="Book Antiqua" w:hAnsi="Book Antiqua" w:cs="Tahoma"/>
        </w:rPr>
        <w:t xml:space="preserve"> 26773117 DOI: 10.3899/jrheum.150397]</w:t>
      </w:r>
    </w:p>
    <w:p w14:paraId="2FC91DBF" w14:textId="77777777" w:rsidR="00DC7504" w:rsidRPr="00456394" w:rsidRDefault="00DC7504" w:rsidP="00DC7504">
      <w:pPr>
        <w:pStyle w:val="NormalWeb"/>
        <w:shd w:val="clear" w:color="auto" w:fill="F9F9F9"/>
        <w:spacing w:before="0" w:beforeAutospacing="0" w:after="0" w:afterAutospacing="0" w:line="360" w:lineRule="auto"/>
        <w:jc w:val="both"/>
        <w:rPr>
          <w:rFonts w:ascii="Book Antiqua" w:hAnsi="Book Antiqua" w:cs="Tahoma"/>
        </w:rPr>
      </w:pPr>
      <w:r w:rsidRPr="00456394">
        <w:rPr>
          <w:rFonts w:ascii="Book Antiqua" w:hAnsi="Book Antiqua" w:cs="Tahoma"/>
        </w:rPr>
        <w:t>18</w:t>
      </w:r>
      <w:r w:rsidRPr="00456394">
        <w:rPr>
          <w:rStyle w:val="apple-converted-space"/>
          <w:rFonts w:ascii="Book Antiqua" w:hAnsi="Book Antiqua" w:cs="Tahoma"/>
        </w:rPr>
        <w:t> </w:t>
      </w:r>
      <w:r w:rsidRPr="00456394">
        <w:rPr>
          <w:rFonts w:ascii="Book Antiqua" w:hAnsi="Book Antiqua" w:cs="Tahoma"/>
          <w:b/>
          <w:bCs/>
        </w:rPr>
        <w:t>Bingham CO 3rd</w:t>
      </w:r>
      <w:r w:rsidRPr="00456394">
        <w:rPr>
          <w:rFonts w:ascii="Book Antiqua" w:hAnsi="Book Antiqua" w:cs="Tahoma"/>
        </w:rPr>
        <w:t xml:space="preserve">, Looney RJ, </w:t>
      </w:r>
      <w:proofErr w:type="spellStart"/>
      <w:r w:rsidRPr="00456394">
        <w:rPr>
          <w:rFonts w:ascii="Book Antiqua" w:hAnsi="Book Antiqua" w:cs="Tahoma"/>
        </w:rPr>
        <w:t>Deodhar</w:t>
      </w:r>
      <w:proofErr w:type="spellEnd"/>
      <w:r w:rsidRPr="00456394">
        <w:rPr>
          <w:rFonts w:ascii="Book Antiqua" w:hAnsi="Book Antiqua" w:cs="Tahoma"/>
        </w:rPr>
        <w:t xml:space="preserve"> A, Halsey N, Greenwald M, Codding C, </w:t>
      </w:r>
      <w:proofErr w:type="spellStart"/>
      <w:r w:rsidRPr="00456394">
        <w:rPr>
          <w:rFonts w:ascii="Book Antiqua" w:hAnsi="Book Antiqua" w:cs="Tahoma"/>
        </w:rPr>
        <w:t>Trzaskoma</w:t>
      </w:r>
      <w:proofErr w:type="spellEnd"/>
      <w:r w:rsidRPr="00456394">
        <w:rPr>
          <w:rFonts w:ascii="Book Antiqua" w:hAnsi="Book Antiqua" w:cs="Tahoma"/>
        </w:rPr>
        <w:t xml:space="preserve"> B, Martin F, Agarwal S, </w:t>
      </w:r>
      <w:proofErr w:type="spellStart"/>
      <w:r w:rsidRPr="00456394">
        <w:rPr>
          <w:rFonts w:ascii="Book Antiqua" w:hAnsi="Book Antiqua" w:cs="Tahoma"/>
        </w:rPr>
        <w:t>Kelman</w:t>
      </w:r>
      <w:proofErr w:type="spellEnd"/>
      <w:r w:rsidRPr="00456394">
        <w:rPr>
          <w:rFonts w:ascii="Book Antiqua" w:hAnsi="Book Antiqua" w:cs="Tahoma"/>
        </w:rPr>
        <w:t xml:space="preserve"> A. Immunization responses in rheumatoid arthritis patients treated with rituximab: results from a controlled clinical trial.</w:t>
      </w:r>
      <w:r w:rsidRPr="00456394">
        <w:rPr>
          <w:rStyle w:val="apple-converted-space"/>
          <w:rFonts w:ascii="Book Antiqua" w:hAnsi="Book Antiqua" w:cs="Tahoma"/>
        </w:rPr>
        <w:t> </w:t>
      </w:r>
      <w:r w:rsidRPr="00456394">
        <w:rPr>
          <w:rFonts w:ascii="Book Antiqua" w:hAnsi="Book Antiqua" w:cs="Tahoma"/>
          <w:i/>
          <w:iCs/>
        </w:rPr>
        <w:t>Arthritis Rheum</w:t>
      </w:r>
      <w:r w:rsidRPr="00456394">
        <w:rPr>
          <w:rStyle w:val="apple-converted-space"/>
          <w:rFonts w:ascii="Book Antiqua" w:hAnsi="Book Antiqua" w:cs="Tahoma"/>
        </w:rPr>
        <w:t> </w:t>
      </w:r>
      <w:r w:rsidRPr="00456394">
        <w:rPr>
          <w:rFonts w:ascii="Book Antiqua" w:hAnsi="Book Antiqua" w:cs="Tahoma"/>
        </w:rPr>
        <w:t>2010;</w:t>
      </w:r>
      <w:r w:rsidRPr="00456394">
        <w:rPr>
          <w:rStyle w:val="apple-converted-space"/>
          <w:rFonts w:ascii="Book Antiqua" w:hAnsi="Book Antiqua" w:cs="Tahoma"/>
        </w:rPr>
        <w:t> </w:t>
      </w:r>
      <w:r w:rsidRPr="00456394">
        <w:rPr>
          <w:rFonts w:ascii="Book Antiqua" w:hAnsi="Book Antiqua" w:cs="Tahoma"/>
          <w:b/>
          <w:bCs/>
        </w:rPr>
        <w:t>62</w:t>
      </w:r>
      <w:r w:rsidRPr="00456394">
        <w:rPr>
          <w:rFonts w:ascii="Book Antiqua" w:hAnsi="Book Antiqua" w:cs="Tahoma"/>
        </w:rPr>
        <w:t>: 64-74 [PMID: 20039397 DOI: 10.1002/art.25034]</w:t>
      </w:r>
    </w:p>
    <w:p w14:paraId="5186F8A2" w14:textId="77777777" w:rsidR="00DC7504" w:rsidRPr="00456394" w:rsidRDefault="00DC7504" w:rsidP="00DC7504">
      <w:pPr>
        <w:pStyle w:val="NormalWeb"/>
        <w:shd w:val="clear" w:color="auto" w:fill="F9F9F9"/>
        <w:spacing w:before="0" w:beforeAutospacing="0" w:after="0" w:afterAutospacing="0" w:line="360" w:lineRule="auto"/>
        <w:jc w:val="both"/>
        <w:rPr>
          <w:rFonts w:ascii="Book Antiqua" w:hAnsi="Book Antiqua" w:cs="Tahoma"/>
        </w:rPr>
      </w:pPr>
      <w:r w:rsidRPr="00456394">
        <w:rPr>
          <w:rFonts w:ascii="Book Antiqua" w:hAnsi="Book Antiqua" w:cs="Tahoma"/>
        </w:rPr>
        <w:t>19</w:t>
      </w:r>
      <w:r w:rsidRPr="00456394">
        <w:rPr>
          <w:rStyle w:val="apple-converted-space"/>
          <w:rFonts w:ascii="Book Antiqua" w:hAnsi="Book Antiqua" w:cs="Tahoma"/>
        </w:rPr>
        <w:t> </w:t>
      </w:r>
      <w:proofErr w:type="spellStart"/>
      <w:r w:rsidRPr="00456394">
        <w:rPr>
          <w:rFonts w:ascii="Book Antiqua" w:hAnsi="Book Antiqua" w:cs="Tahoma"/>
          <w:b/>
          <w:bCs/>
        </w:rPr>
        <w:t>Gisbert</w:t>
      </w:r>
      <w:proofErr w:type="spellEnd"/>
      <w:r w:rsidRPr="00456394">
        <w:rPr>
          <w:rFonts w:ascii="Book Antiqua" w:hAnsi="Book Antiqua" w:cs="Tahoma"/>
          <w:b/>
          <w:bCs/>
        </w:rPr>
        <w:t xml:space="preserve"> JP</w:t>
      </w:r>
      <w:r w:rsidRPr="00456394">
        <w:rPr>
          <w:rFonts w:ascii="Book Antiqua" w:hAnsi="Book Antiqua" w:cs="Tahoma"/>
        </w:rPr>
        <w:t xml:space="preserve">, </w:t>
      </w:r>
      <w:proofErr w:type="spellStart"/>
      <w:r w:rsidRPr="00456394">
        <w:rPr>
          <w:rFonts w:ascii="Book Antiqua" w:hAnsi="Book Antiqua" w:cs="Tahoma"/>
        </w:rPr>
        <w:t>Villagrasa</w:t>
      </w:r>
      <w:proofErr w:type="spellEnd"/>
      <w:r w:rsidRPr="00456394">
        <w:rPr>
          <w:rFonts w:ascii="Book Antiqua" w:hAnsi="Book Antiqua" w:cs="Tahoma"/>
        </w:rPr>
        <w:t xml:space="preserve"> JR, Rodríguez-</w:t>
      </w:r>
      <w:proofErr w:type="spellStart"/>
      <w:r w:rsidRPr="00456394">
        <w:rPr>
          <w:rFonts w:ascii="Book Antiqua" w:hAnsi="Book Antiqua" w:cs="Tahoma"/>
        </w:rPr>
        <w:t>Nogueiras</w:t>
      </w:r>
      <w:proofErr w:type="spellEnd"/>
      <w:r w:rsidRPr="00456394">
        <w:rPr>
          <w:rFonts w:ascii="Book Antiqua" w:hAnsi="Book Antiqua" w:cs="Tahoma"/>
        </w:rPr>
        <w:t xml:space="preserve"> A, </w:t>
      </w:r>
      <w:proofErr w:type="spellStart"/>
      <w:r w:rsidRPr="00456394">
        <w:rPr>
          <w:rFonts w:ascii="Book Antiqua" w:hAnsi="Book Antiqua" w:cs="Tahoma"/>
        </w:rPr>
        <w:t>Chaparro</w:t>
      </w:r>
      <w:proofErr w:type="spellEnd"/>
      <w:r w:rsidRPr="00456394">
        <w:rPr>
          <w:rFonts w:ascii="Book Antiqua" w:hAnsi="Book Antiqua" w:cs="Tahoma"/>
        </w:rPr>
        <w:t xml:space="preserve"> M. Efficacy of hepatitis B vaccination and revaccination and factors impacting on response in patients with inflammatory bowel disease.</w:t>
      </w:r>
      <w:r w:rsidRPr="00456394">
        <w:rPr>
          <w:rStyle w:val="apple-converted-space"/>
          <w:rFonts w:ascii="Book Antiqua" w:hAnsi="Book Antiqua" w:cs="Tahoma"/>
        </w:rPr>
        <w:t> </w:t>
      </w:r>
      <w:r w:rsidRPr="00456394">
        <w:rPr>
          <w:rFonts w:ascii="Book Antiqua" w:hAnsi="Book Antiqua" w:cs="Tahoma"/>
          <w:i/>
          <w:iCs/>
        </w:rPr>
        <w:t xml:space="preserve">Am J </w:t>
      </w:r>
      <w:proofErr w:type="spellStart"/>
      <w:r w:rsidRPr="00456394">
        <w:rPr>
          <w:rFonts w:ascii="Book Antiqua" w:hAnsi="Book Antiqua" w:cs="Tahoma"/>
          <w:i/>
          <w:iCs/>
        </w:rPr>
        <w:t>Gastroenterol</w:t>
      </w:r>
      <w:proofErr w:type="spellEnd"/>
      <w:r w:rsidRPr="00456394">
        <w:rPr>
          <w:rStyle w:val="apple-converted-space"/>
          <w:rFonts w:ascii="Book Antiqua" w:hAnsi="Book Antiqua" w:cs="Tahoma"/>
        </w:rPr>
        <w:t> </w:t>
      </w:r>
      <w:r w:rsidRPr="00456394">
        <w:rPr>
          <w:rFonts w:ascii="Book Antiqua" w:hAnsi="Book Antiqua" w:cs="Tahoma"/>
        </w:rPr>
        <w:t>2012;</w:t>
      </w:r>
      <w:r w:rsidRPr="00456394">
        <w:rPr>
          <w:rStyle w:val="apple-converted-space"/>
          <w:rFonts w:ascii="Book Antiqua" w:hAnsi="Book Antiqua" w:cs="Tahoma"/>
        </w:rPr>
        <w:t> </w:t>
      </w:r>
      <w:r w:rsidRPr="00456394">
        <w:rPr>
          <w:rFonts w:ascii="Book Antiqua" w:hAnsi="Book Antiqua" w:cs="Tahoma"/>
          <w:b/>
          <w:bCs/>
        </w:rPr>
        <w:t>107</w:t>
      </w:r>
      <w:r w:rsidRPr="00456394">
        <w:rPr>
          <w:rFonts w:ascii="Book Antiqua" w:hAnsi="Book Antiqua" w:cs="Tahoma"/>
        </w:rPr>
        <w:t>: 1460-1466 [PMID: 23034605 DOI: 10.1038/ajg.2012.79]</w:t>
      </w:r>
    </w:p>
    <w:p w14:paraId="41FD4D4C" w14:textId="77777777" w:rsidR="00DC7504" w:rsidRPr="00456394" w:rsidRDefault="00DC7504" w:rsidP="00DC7504">
      <w:pPr>
        <w:pStyle w:val="NormalWeb"/>
        <w:shd w:val="clear" w:color="auto" w:fill="F9F9F9"/>
        <w:spacing w:before="0" w:beforeAutospacing="0" w:after="0" w:afterAutospacing="0" w:line="360" w:lineRule="auto"/>
        <w:jc w:val="both"/>
        <w:rPr>
          <w:rFonts w:ascii="Book Antiqua" w:hAnsi="Book Antiqua" w:cs="Tahoma"/>
        </w:rPr>
      </w:pPr>
      <w:r w:rsidRPr="00456394">
        <w:rPr>
          <w:rFonts w:ascii="Book Antiqua" w:hAnsi="Book Antiqua" w:cs="Tahoma"/>
        </w:rPr>
        <w:t>20</w:t>
      </w:r>
      <w:r w:rsidRPr="00456394">
        <w:rPr>
          <w:rStyle w:val="apple-converted-space"/>
          <w:rFonts w:ascii="Book Antiqua" w:hAnsi="Book Antiqua" w:cs="Tahoma"/>
        </w:rPr>
        <w:t> </w:t>
      </w:r>
      <w:proofErr w:type="spellStart"/>
      <w:r w:rsidRPr="00456394">
        <w:rPr>
          <w:rFonts w:ascii="Book Antiqua" w:hAnsi="Book Antiqua" w:cs="Tahoma"/>
          <w:b/>
          <w:bCs/>
        </w:rPr>
        <w:t>Kantso</w:t>
      </w:r>
      <w:proofErr w:type="spellEnd"/>
      <w:r w:rsidRPr="00456394">
        <w:rPr>
          <w:rFonts w:ascii="Book Antiqua" w:hAnsi="Book Antiqua" w:cs="Tahoma"/>
          <w:b/>
          <w:bCs/>
        </w:rPr>
        <w:t xml:space="preserve"> B,</w:t>
      </w:r>
      <w:r w:rsidRPr="00456394">
        <w:rPr>
          <w:rStyle w:val="apple-converted-space"/>
          <w:rFonts w:ascii="Book Antiqua" w:hAnsi="Book Antiqua" w:cs="Tahoma"/>
        </w:rPr>
        <w:t> </w:t>
      </w:r>
      <w:proofErr w:type="spellStart"/>
      <w:r w:rsidRPr="00456394">
        <w:rPr>
          <w:rFonts w:ascii="Book Antiqua" w:hAnsi="Book Antiqua" w:cs="Tahoma"/>
        </w:rPr>
        <w:t>Halkjaer</w:t>
      </w:r>
      <w:proofErr w:type="spellEnd"/>
      <w:r w:rsidRPr="00456394">
        <w:rPr>
          <w:rFonts w:ascii="Book Antiqua" w:hAnsi="Book Antiqua" w:cs="Tahoma"/>
        </w:rPr>
        <w:t xml:space="preserve"> SI, Thomsen OO, </w:t>
      </w:r>
      <w:proofErr w:type="spellStart"/>
      <w:r w:rsidRPr="00456394">
        <w:rPr>
          <w:rFonts w:ascii="Book Antiqua" w:hAnsi="Book Antiqua" w:cs="Tahoma"/>
        </w:rPr>
        <w:t>Belard</w:t>
      </w:r>
      <w:proofErr w:type="spellEnd"/>
      <w:r w:rsidRPr="00456394">
        <w:rPr>
          <w:rFonts w:ascii="Book Antiqua" w:hAnsi="Book Antiqua" w:cs="Tahoma"/>
        </w:rPr>
        <w:t xml:space="preserve"> E, </w:t>
      </w:r>
      <w:proofErr w:type="spellStart"/>
      <w:r w:rsidRPr="00456394">
        <w:rPr>
          <w:rFonts w:ascii="Book Antiqua" w:hAnsi="Book Antiqua" w:cs="Tahoma"/>
        </w:rPr>
        <w:t>Gottschalck</w:t>
      </w:r>
      <w:proofErr w:type="spellEnd"/>
      <w:r w:rsidRPr="00456394">
        <w:rPr>
          <w:rFonts w:ascii="Book Antiqua" w:hAnsi="Book Antiqua" w:cs="Tahoma"/>
        </w:rPr>
        <w:t xml:space="preserve"> IB, Jorgensen CS, </w:t>
      </w:r>
      <w:proofErr w:type="spellStart"/>
      <w:r w:rsidRPr="00456394">
        <w:rPr>
          <w:rFonts w:ascii="Book Antiqua" w:hAnsi="Book Antiqua" w:cs="Tahoma"/>
        </w:rPr>
        <w:t>Krogfelt</w:t>
      </w:r>
      <w:proofErr w:type="spellEnd"/>
      <w:r w:rsidRPr="00456394">
        <w:rPr>
          <w:rFonts w:ascii="Book Antiqua" w:hAnsi="Book Antiqua" w:cs="Tahoma"/>
        </w:rPr>
        <w:t xml:space="preserve"> KA, </w:t>
      </w:r>
      <w:proofErr w:type="spellStart"/>
      <w:r w:rsidRPr="00456394">
        <w:rPr>
          <w:rFonts w:ascii="Book Antiqua" w:hAnsi="Book Antiqua" w:cs="Tahoma"/>
        </w:rPr>
        <w:t>Slotved</w:t>
      </w:r>
      <w:proofErr w:type="spellEnd"/>
      <w:r w:rsidRPr="00456394">
        <w:rPr>
          <w:rFonts w:ascii="Book Antiqua" w:hAnsi="Book Antiqua" w:cs="Tahoma"/>
        </w:rPr>
        <w:t xml:space="preserve"> HC, </w:t>
      </w:r>
      <w:proofErr w:type="spellStart"/>
      <w:r w:rsidRPr="00456394">
        <w:rPr>
          <w:rFonts w:ascii="Book Antiqua" w:hAnsi="Book Antiqua" w:cs="Tahoma"/>
        </w:rPr>
        <w:t>Ingels</w:t>
      </w:r>
      <w:proofErr w:type="spellEnd"/>
      <w:r w:rsidRPr="00456394">
        <w:rPr>
          <w:rFonts w:ascii="Book Antiqua" w:hAnsi="Book Antiqua" w:cs="Tahoma"/>
        </w:rPr>
        <w:t xml:space="preserve"> H, Petersen AM. Immunosuppressive drugs impairs antibody response of the polysaccharide and conjugated pneumococcal vaccines in patients with Crohn's disease. </w:t>
      </w:r>
      <w:r w:rsidRPr="00456394">
        <w:rPr>
          <w:rFonts w:ascii="Book Antiqua" w:hAnsi="Book Antiqua" w:cs="Tahoma"/>
          <w:i/>
        </w:rPr>
        <w:t>Vaccine</w:t>
      </w:r>
      <w:r w:rsidRPr="00456394">
        <w:rPr>
          <w:rFonts w:ascii="Book Antiqua" w:hAnsi="Book Antiqua" w:cs="Tahoma" w:hint="eastAsia"/>
        </w:rPr>
        <w:t xml:space="preserve"> </w:t>
      </w:r>
      <w:r w:rsidRPr="00456394">
        <w:rPr>
          <w:rFonts w:ascii="Book Antiqua" w:hAnsi="Book Antiqua" w:cs="Tahoma"/>
        </w:rPr>
        <w:t>2015;</w:t>
      </w:r>
      <w:r w:rsidRPr="00456394">
        <w:rPr>
          <w:rFonts w:ascii="Book Antiqua" w:hAnsi="Book Antiqua" w:cs="Tahoma" w:hint="eastAsia"/>
        </w:rPr>
        <w:t xml:space="preserve"> </w:t>
      </w:r>
      <w:r w:rsidRPr="00456394">
        <w:rPr>
          <w:rFonts w:ascii="Book Antiqua" w:hAnsi="Book Antiqua" w:cs="Tahoma"/>
          <w:b/>
        </w:rPr>
        <w:t>33</w:t>
      </w:r>
      <w:r w:rsidRPr="00456394">
        <w:rPr>
          <w:rFonts w:ascii="Book Antiqua" w:hAnsi="Book Antiqua" w:cs="Tahoma"/>
        </w:rPr>
        <w:t>:</w:t>
      </w:r>
      <w:r w:rsidRPr="00456394">
        <w:rPr>
          <w:rFonts w:ascii="Book Antiqua" w:hAnsi="Book Antiqua" w:cs="Tahoma" w:hint="eastAsia"/>
        </w:rPr>
        <w:t xml:space="preserve"> </w:t>
      </w:r>
      <w:r w:rsidRPr="00456394">
        <w:rPr>
          <w:rFonts w:ascii="Book Antiqua" w:hAnsi="Book Antiqua" w:cs="Tahoma"/>
        </w:rPr>
        <w:t>5464-</w:t>
      </w:r>
      <w:r w:rsidRPr="00456394">
        <w:rPr>
          <w:rFonts w:ascii="Book Antiqua" w:hAnsi="Book Antiqua" w:cs="Tahoma" w:hint="eastAsia"/>
        </w:rPr>
        <w:t>546</w:t>
      </w:r>
      <w:r w:rsidRPr="00456394">
        <w:rPr>
          <w:rFonts w:ascii="Book Antiqua" w:hAnsi="Book Antiqua" w:cs="Tahoma"/>
        </w:rPr>
        <w:t>9 [PMID</w:t>
      </w:r>
      <w:r w:rsidRPr="00456394">
        <w:rPr>
          <w:rFonts w:ascii="Book Antiqua" w:hAnsi="Book Antiqua" w:cs="Tahoma" w:hint="eastAsia"/>
        </w:rPr>
        <w:t>:</w:t>
      </w:r>
      <w:r w:rsidRPr="00456394">
        <w:rPr>
          <w:rFonts w:ascii="Book Antiqua" w:hAnsi="Book Antiqua" w:cs="Tahoma"/>
        </w:rPr>
        <w:t xml:space="preserve"> 26275480 DOI: 10.1016/j.vaccine.2015.08.011]</w:t>
      </w:r>
    </w:p>
    <w:p w14:paraId="2D8B2C69" w14:textId="77777777" w:rsidR="00DC7504" w:rsidRPr="00456394" w:rsidRDefault="00DC7504" w:rsidP="00DC7504">
      <w:pPr>
        <w:pStyle w:val="NormalWeb"/>
        <w:shd w:val="clear" w:color="auto" w:fill="F9F9F9"/>
        <w:spacing w:before="0" w:beforeAutospacing="0" w:after="0" w:afterAutospacing="0" w:line="360" w:lineRule="auto"/>
        <w:jc w:val="both"/>
        <w:rPr>
          <w:rFonts w:ascii="Book Antiqua" w:hAnsi="Book Antiqua" w:cs="Tahoma"/>
        </w:rPr>
      </w:pPr>
      <w:r w:rsidRPr="00456394">
        <w:rPr>
          <w:rFonts w:ascii="Book Antiqua" w:hAnsi="Book Antiqua" w:cs="Tahoma"/>
        </w:rPr>
        <w:t>21</w:t>
      </w:r>
      <w:r w:rsidRPr="00456394">
        <w:rPr>
          <w:rStyle w:val="apple-converted-space"/>
          <w:rFonts w:ascii="Book Antiqua" w:hAnsi="Book Antiqua" w:cs="Tahoma"/>
        </w:rPr>
        <w:t> </w:t>
      </w:r>
      <w:r w:rsidRPr="00456394">
        <w:rPr>
          <w:rFonts w:ascii="Book Antiqua" w:hAnsi="Book Antiqua" w:cs="Tahoma"/>
          <w:b/>
          <w:bCs/>
        </w:rPr>
        <w:t>Park SH</w:t>
      </w:r>
      <w:r w:rsidRPr="00456394">
        <w:rPr>
          <w:rFonts w:ascii="Book Antiqua" w:hAnsi="Book Antiqua" w:cs="Tahoma"/>
        </w:rPr>
        <w:t xml:space="preserve">, Yang SK, Park SK, Kim JW, Yang DH, Jung KW, Kim KJ, Ye BD, </w:t>
      </w:r>
      <w:proofErr w:type="spellStart"/>
      <w:r w:rsidRPr="00456394">
        <w:rPr>
          <w:rFonts w:ascii="Book Antiqua" w:hAnsi="Book Antiqua" w:cs="Tahoma"/>
        </w:rPr>
        <w:t>Byeon</w:t>
      </w:r>
      <w:proofErr w:type="spellEnd"/>
      <w:r w:rsidRPr="00456394">
        <w:rPr>
          <w:rFonts w:ascii="Book Antiqua" w:hAnsi="Book Antiqua" w:cs="Tahoma"/>
        </w:rPr>
        <w:t xml:space="preserve"> JS, Myung SJ, Kim JH. Efficacy of hepatitis A vaccination and factors impacting on seroconversion in patients with inflammatory bowel disease.</w:t>
      </w:r>
      <w:r w:rsidRPr="00456394">
        <w:rPr>
          <w:rStyle w:val="apple-converted-space"/>
          <w:rFonts w:ascii="Book Antiqua" w:hAnsi="Book Antiqua" w:cs="Tahoma"/>
        </w:rPr>
        <w:t> </w:t>
      </w:r>
      <w:proofErr w:type="spellStart"/>
      <w:r w:rsidRPr="00456394">
        <w:rPr>
          <w:rFonts w:ascii="Book Antiqua" w:hAnsi="Book Antiqua" w:cs="Tahoma"/>
          <w:i/>
          <w:iCs/>
        </w:rPr>
        <w:t>Inflamm</w:t>
      </w:r>
      <w:proofErr w:type="spellEnd"/>
      <w:r w:rsidRPr="00456394">
        <w:rPr>
          <w:rFonts w:ascii="Book Antiqua" w:hAnsi="Book Antiqua" w:cs="Tahoma"/>
          <w:i/>
          <w:iCs/>
        </w:rPr>
        <w:t xml:space="preserve"> Bowel Dis</w:t>
      </w:r>
      <w:r w:rsidRPr="00456394">
        <w:rPr>
          <w:rStyle w:val="apple-converted-space"/>
          <w:rFonts w:ascii="Book Antiqua" w:hAnsi="Book Antiqua" w:cs="Tahoma"/>
        </w:rPr>
        <w:t> </w:t>
      </w:r>
      <w:r w:rsidRPr="00456394">
        <w:rPr>
          <w:rFonts w:ascii="Book Antiqua" w:hAnsi="Book Antiqua" w:cs="Tahoma"/>
        </w:rPr>
        <w:t>2014;</w:t>
      </w:r>
      <w:r w:rsidRPr="00456394">
        <w:rPr>
          <w:rStyle w:val="apple-converted-space"/>
          <w:rFonts w:ascii="Book Antiqua" w:hAnsi="Book Antiqua" w:cs="Tahoma"/>
        </w:rPr>
        <w:t> </w:t>
      </w:r>
      <w:r w:rsidRPr="00456394">
        <w:rPr>
          <w:rFonts w:ascii="Book Antiqua" w:hAnsi="Book Antiqua" w:cs="Tahoma"/>
          <w:b/>
          <w:bCs/>
        </w:rPr>
        <w:t>20</w:t>
      </w:r>
      <w:r w:rsidRPr="00456394">
        <w:rPr>
          <w:rFonts w:ascii="Book Antiqua" w:hAnsi="Book Antiqua" w:cs="Tahoma"/>
        </w:rPr>
        <w:t>: 69-74 [PMID: 24284413 DOI: 10.1097/01.MIB.0000437736.91712.a1]</w:t>
      </w:r>
    </w:p>
    <w:p w14:paraId="4F337CC7" w14:textId="77777777" w:rsidR="00DC7504" w:rsidRPr="00456394" w:rsidRDefault="00DC7504" w:rsidP="00DC7504">
      <w:pPr>
        <w:pStyle w:val="NormalWeb"/>
        <w:shd w:val="clear" w:color="auto" w:fill="F9F9F9"/>
        <w:spacing w:before="0" w:beforeAutospacing="0" w:after="0" w:afterAutospacing="0" w:line="360" w:lineRule="auto"/>
        <w:jc w:val="both"/>
        <w:rPr>
          <w:rFonts w:ascii="Book Antiqua" w:hAnsi="Book Antiqua" w:cs="Tahoma"/>
        </w:rPr>
      </w:pPr>
      <w:r w:rsidRPr="00456394">
        <w:rPr>
          <w:rFonts w:ascii="Book Antiqua" w:hAnsi="Book Antiqua" w:cs="Tahoma"/>
        </w:rPr>
        <w:t>22</w:t>
      </w:r>
      <w:r w:rsidRPr="00456394">
        <w:rPr>
          <w:rStyle w:val="apple-converted-space"/>
          <w:rFonts w:ascii="Book Antiqua" w:hAnsi="Book Antiqua" w:cs="Tahoma"/>
        </w:rPr>
        <w:t> </w:t>
      </w:r>
      <w:proofErr w:type="spellStart"/>
      <w:r w:rsidRPr="00456394">
        <w:rPr>
          <w:rFonts w:ascii="Book Antiqua" w:hAnsi="Book Antiqua" w:cs="Tahoma"/>
          <w:b/>
          <w:bCs/>
        </w:rPr>
        <w:t>Fiorino</w:t>
      </w:r>
      <w:proofErr w:type="spellEnd"/>
      <w:r w:rsidRPr="00456394">
        <w:rPr>
          <w:rFonts w:ascii="Book Antiqua" w:hAnsi="Book Antiqua" w:cs="Tahoma"/>
          <w:b/>
          <w:bCs/>
        </w:rPr>
        <w:t xml:space="preserve"> G</w:t>
      </w:r>
      <w:r w:rsidRPr="00456394">
        <w:rPr>
          <w:rFonts w:ascii="Book Antiqua" w:hAnsi="Book Antiqua" w:cs="Tahoma"/>
        </w:rPr>
        <w:t xml:space="preserve">, </w:t>
      </w:r>
      <w:proofErr w:type="spellStart"/>
      <w:r w:rsidRPr="00456394">
        <w:rPr>
          <w:rFonts w:ascii="Book Antiqua" w:hAnsi="Book Antiqua" w:cs="Tahoma"/>
        </w:rPr>
        <w:t>Peyrin-Biroulet</w:t>
      </w:r>
      <w:proofErr w:type="spellEnd"/>
      <w:r w:rsidRPr="00456394">
        <w:rPr>
          <w:rFonts w:ascii="Book Antiqua" w:hAnsi="Book Antiqua" w:cs="Tahoma"/>
        </w:rPr>
        <w:t xml:space="preserve"> L, </w:t>
      </w:r>
      <w:proofErr w:type="spellStart"/>
      <w:r w:rsidRPr="00456394">
        <w:rPr>
          <w:rFonts w:ascii="Book Antiqua" w:hAnsi="Book Antiqua" w:cs="Tahoma"/>
        </w:rPr>
        <w:t>Naccarato</w:t>
      </w:r>
      <w:proofErr w:type="spellEnd"/>
      <w:r w:rsidRPr="00456394">
        <w:rPr>
          <w:rFonts w:ascii="Book Antiqua" w:hAnsi="Book Antiqua" w:cs="Tahoma"/>
        </w:rPr>
        <w:t xml:space="preserve"> P, </w:t>
      </w:r>
      <w:proofErr w:type="spellStart"/>
      <w:r w:rsidRPr="00456394">
        <w:rPr>
          <w:rFonts w:ascii="Book Antiqua" w:hAnsi="Book Antiqua" w:cs="Tahoma"/>
        </w:rPr>
        <w:t>Szabò</w:t>
      </w:r>
      <w:proofErr w:type="spellEnd"/>
      <w:r w:rsidRPr="00456394">
        <w:rPr>
          <w:rFonts w:ascii="Book Antiqua" w:hAnsi="Book Antiqua" w:cs="Tahoma"/>
        </w:rPr>
        <w:t xml:space="preserve"> H, </w:t>
      </w:r>
      <w:proofErr w:type="spellStart"/>
      <w:r w:rsidRPr="00456394">
        <w:rPr>
          <w:rFonts w:ascii="Book Antiqua" w:hAnsi="Book Antiqua" w:cs="Tahoma"/>
        </w:rPr>
        <w:t>Sociale</w:t>
      </w:r>
      <w:proofErr w:type="spellEnd"/>
      <w:r w:rsidRPr="00456394">
        <w:rPr>
          <w:rFonts w:ascii="Book Antiqua" w:hAnsi="Book Antiqua" w:cs="Tahoma"/>
        </w:rPr>
        <w:t xml:space="preserve"> OR, </w:t>
      </w:r>
      <w:proofErr w:type="spellStart"/>
      <w:r w:rsidRPr="00456394">
        <w:rPr>
          <w:rFonts w:ascii="Book Antiqua" w:hAnsi="Book Antiqua" w:cs="Tahoma"/>
        </w:rPr>
        <w:t>Vetrano</w:t>
      </w:r>
      <w:proofErr w:type="spellEnd"/>
      <w:r w:rsidRPr="00456394">
        <w:rPr>
          <w:rFonts w:ascii="Book Antiqua" w:hAnsi="Book Antiqua" w:cs="Tahoma"/>
        </w:rPr>
        <w:t xml:space="preserve"> S, Fries W, Montanelli A, </w:t>
      </w:r>
      <w:proofErr w:type="spellStart"/>
      <w:r w:rsidRPr="00456394">
        <w:rPr>
          <w:rFonts w:ascii="Book Antiqua" w:hAnsi="Book Antiqua" w:cs="Tahoma"/>
        </w:rPr>
        <w:t>Repici</w:t>
      </w:r>
      <w:proofErr w:type="spellEnd"/>
      <w:r w:rsidRPr="00456394">
        <w:rPr>
          <w:rFonts w:ascii="Book Antiqua" w:hAnsi="Book Antiqua" w:cs="Tahoma"/>
        </w:rPr>
        <w:t xml:space="preserve"> A, </w:t>
      </w:r>
      <w:proofErr w:type="spellStart"/>
      <w:r w:rsidRPr="00456394">
        <w:rPr>
          <w:rFonts w:ascii="Book Antiqua" w:hAnsi="Book Antiqua" w:cs="Tahoma"/>
        </w:rPr>
        <w:t>Malesci</w:t>
      </w:r>
      <w:proofErr w:type="spellEnd"/>
      <w:r w:rsidRPr="00456394">
        <w:rPr>
          <w:rFonts w:ascii="Book Antiqua" w:hAnsi="Book Antiqua" w:cs="Tahoma"/>
        </w:rPr>
        <w:t xml:space="preserve"> A, </w:t>
      </w:r>
      <w:proofErr w:type="spellStart"/>
      <w:r w:rsidRPr="00456394">
        <w:rPr>
          <w:rFonts w:ascii="Book Antiqua" w:hAnsi="Book Antiqua" w:cs="Tahoma"/>
        </w:rPr>
        <w:t>Danese</w:t>
      </w:r>
      <w:proofErr w:type="spellEnd"/>
      <w:r w:rsidRPr="00456394">
        <w:rPr>
          <w:rFonts w:ascii="Book Antiqua" w:hAnsi="Book Antiqua" w:cs="Tahoma"/>
        </w:rPr>
        <w:t xml:space="preserve"> S. Effects of immunosuppression on immune response to pneumococcal vaccine in inflammatory bowel disease: a prospective study.</w:t>
      </w:r>
      <w:r w:rsidRPr="00456394">
        <w:rPr>
          <w:rStyle w:val="apple-converted-space"/>
          <w:rFonts w:ascii="Book Antiqua" w:hAnsi="Book Antiqua" w:cs="Tahoma"/>
        </w:rPr>
        <w:t> </w:t>
      </w:r>
      <w:proofErr w:type="spellStart"/>
      <w:r w:rsidRPr="00456394">
        <w:rPr>
          <w:rFonts w:ascii="Book Antiqua" w:hAnsi="Book Antiqua" w:cs="Tahoma"/>
          <w:i/>
          <w:iCs/>
        </w:rPr>
        <w:t>Inflamm</w:t>
      </w:r>
      <w:proofErr w:type="spellEnd"/>
      <w:r w:rsidRPr="00456394">
        <w:rPr>
          <w:rFonts w:ascii="Book Antiqua" w:hAnsi="Book Antiqua" w:cs="Tahoma"/>
          <w:i/>
          <w:iCs/>
        </w:rPr>
        <w:t xml:space="preserve"> Bowel Dis</w:t>
      </w:r>
      <w:r w:rsidRPr="00456394">
        <w:rPr>
          <w:rStyle w:val="apple-converted-space"/>
          <w:rFonts w:ascii="Book Antiqua" w:hAnsi="Book Antiqua" w:cs="Tahoma"/>
        </w:rPr>
        <w:t> </w:t>
      </w:r>
      <w:r w:rsidRPr="00456394">
        <w:rPr>
          <w:rFonts w:ascii="Book Antiqua" w:hAnsi="Book Antiqua" w:cs="Tahoma"/>
        </w:rPr>
        <w:t>2012;</w:t>
      </w:r>
      <w:r w:rsidRPr="00456394">
        <w:rPr>
          <w:rStyle w:val="apple-converted-space"/>
          <w:rFonts w:ascii="Book Antiqua" w:hAnsi="Book Antiqua" w:cs="Tahoma"/>
        </w:rPr>
        <w:t> </w:t>
      </w:r>
      <w:r w:rsidRPr="00456394">
        <w:rPr>
          <w:rFonts w:ascii="Book Antiqua" w:hAnsi="Book Antiqua" w:cs="Tahoma"/>
          <w:b/>
          <w:bCs/>
        </w:rPr>
        <w:t>18</w:t>
      </w:r>
      <w:r w:rsidRPr="00456394">
        <w:rPr>
          <w:rFonts w:ascii="Book Antiqua" w:hAnsi="Book Antiqua" w:cs="Tahoma"/>
        </w:rPr>
        <w:t>: 1042-1047 [PMID: 21674732 DOI: 10.1002/ibd.21800]</w:t>
      </w:r>
    </w:p>
    <w:p w14:paraId="0546C6D2" w14:textId="77777777" w:rsidR="00DC7504" w:rsidRPr="00456394" w:rsidRDefault="00DC7504" w:rsidP="00DC7504">
      <w:pPr>
        <w:pStyle w:val="NormalWeb"/>
        <w:shd w:val="clear" w:color="auto" w:fill="F9F9F9"/>
        <w:spacing w:before="0" w:beforeAutospacing="0" w:after="0" w:afterAutospacing="0" w:line="360" w:lineRule="auto"/>
        <w:jc w:val="both"/>
        <w:rPr>
          <w:rFonts w:ascii="Book Antiqua" w:hAnsi="Book Antiqua" w:cs="Tahoma"/>
        </w:rPr>
      </w:pPr>
      <w:r w:rsidRPr="00456394">
        <w:rPr>
          <w:rFonts w:ascii="Book Antiqua" w:hAnsi="Book Antiqua" w:cs="Tahoma"/>
        </w:rPr>
        <w:t>23</w:t>
      </w:r>
      <w:r w:rsidRPr="00456394">
        <w:rPr>
          <w:rStyle w:val="apple-converted-space"/>
          <w:rFonts w:ascii="Book Antiqua" w:hAnsi="Book Antiqua" w:cs="Tahoma"/>
        </w:rPr>
        <w:t> </w:t>
      </w:r>
      <w:r w:rsidRPr="00456394">
        <w:rPr>
          <w:rFonts w:ascii="Book Antiqua" w:hAnsi="Book Antiqua" w:cs="Tahoma"/>
          <w:b/>
          <w:bCs/>
        </w:rPr>
        <w:t>Lee CK</w:t>
      </w:r>
      <w:r w:rsidRPr="00456394">
        <w:rPr>
          <w:rFonts w:ascii="Book Antiqua" w:hAnsi="Book Antiqua" w:cs="Tahoma"/>
        </w:rPr>
        <w:t xml:space="preserve">, Kim HS, Ye BD, Lee KM, Kim YS, Rhee SY, Kim HJ, Yang SK, Moon W, Koo JS, Lee SH, </w:t>
      </w:r>
      <w:proofErr w:type="spellStart"/>
      <w:r w:rsidRPr="00456394">
        <w:rPr>
          <w:rFonts w:ascii="Book Antiqua" w:hAnsi="Book Antiqua" w:cs="Tahoma"/>
        </w:rPr>
        <w:t>Seo</w:t>
      </w:r>
      <w:proofErr w:type="spellEnd"/>
      <w:r w:rsidRPr="00456394">
        <w:rPr>
          <w:rFonts w:ascii="Book Antiqua" w:hAnsi="Book Antiqua" w:cs="Tahoma"/>
        </w:rPr>
        <w:t xml:space="preserve"> GS, Park SJ, Choi CH, Jung SA, Hong SN, </w:t>
      </w:r>
      <w:proofErr w:type="spellStart"/>
      <w:r w:rsidRPr="00456394">
        <w:rPr>
          <w:rFonts w:ascii="Book Antiqua" w:hAnsi="Book Antiqua" w:cs="Tahoma"/>
        </w:rPr>
        <w:t>Im</w:t>
      </w:r>
      <w:proofErr w:type="spellEnd"/>
      <w:r w:rsidRPr="00456394">
        <w:rPr>
          <w:rFonts w:ascii="Book Antiqua" w:hAnsi="Book Antiqua" w:cs="Tahoma"/>
        </w:rPr>
        <w:t xml:space="preserve"> JP, Kim ES; Korean </w:t>
      </w:r>
      <w:r w:rsidRPr="00456394">
        <w:rPr>
          <w:rFonts w:ascii="Book Antiqua" w:hAnsi="Book Antiqua" w:cs="Tahoma"/>
        </w:rPr>
        <w:lastRenderedPageBreak/>
        <w:t>Association for the Study of Intestinal Diseases (KASID) Study. Patients with Crohn's disease on anti-tumor necrosis factor therapy are at significant risk of inadequate response to the 23-valent pneumococcal polysaccharide vaccine.</w:t>
      </w:r>
      <w:r w:rsidRPr="00456394">
        <w:rPr>
          <w:rStyle w:val="apple-converted-space"/>
          <w:rFonts w:ascii="Book Antiqua" w:hAnsi="Book Antiqua" w:cs="Tahoma"/>
        </w:rPr>
        <w:t> </w:t>
      </w:r>
      <w:r w:rsidRPr="00456394">
        <w:rPr>
          <w:rFonts w:ascii="Book Antiqua" w:hAnsi="Book Antiqua" w:cs="Tahoma"/>
          <w:i/>
          <w:iCs/>
        </w:rPr>
        <w:t xml:space="preserve">J </w:t>
      </w:r>
      <w:proofErr w:type="spellStart"/>
      <w:r w:rsidRPr="00456394">
        <w:rPr>
          <w:rFonts w:ascii="Book Antiqua" w:hAnsi="Book Antiqua" w:cs="Tahoma"/>
          <w:i/>
          <w:iCs/>
        </w:rPr>
        <w:t>Crohns</w:t>
      </w:r>
      <w:proofErr w:type="spellEnd"/>
      <w:r w:rsidRPr="00456394">
        <w:rPr>
          <w:rFonts w:ascii="Book Antiqua" w:hAnsi="Book Antiqua" w:cs="Tahoma"/>
          <w:i/>
          <w:iCs/>
        </w:rPr>
        <w:t xml:space="preserve"> Colitis</w:t>
      </w:r>
      <w:r w:rsidRPr="00456394">
        <w:rPr>
          <w:rStyle w:val="apple-converted-space"/>
          <w:rFonts w:ascii="Book Antiqua" w:hAnsi="Book Antiqua" w:cs="Tahoma"/>
        </w:rPr>
        <w:t> </w:t>
      </w:r>
      <w:r w:rsidRPr="00456394">
        <w:rPr>
          <w:rFonts w:ascii="Book Antiqua" w:hAnsi="Book Antiqua" w:cs="Tahoma"/>
        </w:rPr>
        <w:t>2014;</w:t>
      </w:r>
      <w:r w:rsidRPr="00456394">
        <w:rPr>
          <w:rStyle w:val="apple-converted-space"/>
          <w:rFonts w:ascii="Book Antiqua" w:hAnsi="Book Antiqua" w:cs="Tahoma"/>
        </w:rPr>
        <w:t> </w:t>
      </w:r>
      <w:r w:rsidRPr="00456394">
        <w:rPr>
          <w:rFonts w:ascii="Book Antiqua" w:hAnsi="Book Antiqua" w:cs="Tahoma"/>
          <w:b/>
          <w:bCs/>
        </w:rPr>
        <w:t>8</w:t>
      </w:r>
      <w:r w:rsidRPr="00456394">
        <w:rPr>
          <w:rFonts w:ascii="Book Antiqua" w:hAnsi="Book Antiqua" w:cs="Tahoma"/>
        </w:rPr>
        <w:t>: 384-391 [PMID: 24144611 DOI: 10.1016/j.crohns.2013.09.022]</w:t>
      </w:r>
    </w:p>
    <w:p w14:paraId="074628AE" w14:textId="77777777" w:rsidR="00DC7504" w:rsidRPr="00456394" w:rsidRDefault="00DC7504" w:rsidP="00DC7504">
      <w:pPr>
        <w:pStyle w:val="NormalWeb"/>
        <w:shd w:val="clear" w:color="auto" w:fill="F9F9F9"/>
        <w:spacing w:before="0" w:beforeAutospacing="0" w:after="0" w:afterAutospacing="0" w:line="360" w:lineRule="auto"/>
        <w:jc w:val="both"/>
        <w:rPr>
          <w:rFonts w:ascii="Book Antiqua" w:hAnsi="Book Antiqua" w:cs="Tahoma"/>
        </w:rPr>
      </w:pPr>
      <w:r w:rsidRPr="00456394">
        <w:rPr>
          <w:rFonts w:ascii="Book Antiqua" w:hAnsi="Book Antiqua" w:cs="Tahoma"/>
        </w:rPr>
        <w:t>24</w:t>
      </w:r>
      <w:r w:rsidRPr="00456394">
        <w:rPr>
          <w:rStyle w:val="apple-converted-space"/>
          <w:rFonts w:ascii="Book Antiqua" w:hAnsi="Book Antiqua" w:cs="Tahoma"/>
        </w:rPr>
        <w:t> </w:t>
      </w:r>
      <w:proofErr w:type="spellStart"/>
      <w:r w:rsidRPr="00456394">
        <w:rPr>
          <w:rFonts w:ascii="Book Antiqua" w:hAnsi="Book Antiqua" w:cs="Tahoma"/>
          <w:b/>
          <w:bCs/>
        </w:rPr>
        <w:t>Sempere</w:t>
      </w:r>
      <w:proofErr w:type="spellEnd"/>
      <w:r w:rsidRPr="00456394">
        <w:rPr>
          <w:rFonts w:ascii="Book Antiqua" w:hAnsi="Book Antiqua" w:cs="Tahoma"/>
          <w:b/>
          <w:bCs/>
        </w:rPr>
        <w:t xml:space="preserve"> L</w:t>
      </w:r>
      <w:r w:rsidRPr="00456394">
        <w:rPr>
          <w:rFonts w:ascii="Book Antiqua" w:hAnsi="Book Antiqua" w:cs="Tahoma"/>
        </w:rPr>
        <w:t xml:space="preserve">, </w:t>
      </w:r>
      <w:proofErr w:type="spellStart"/>
      <w:r w:rsidRPr="00456394">
        <w:rPr>
          <w:rFonts w:ascii="Book Antiqua" w:hAnsi="Book Antiqua" w:cs="Tahoma"/>
        </w:rPr>
        <w:t>Almenta</w:t>
      </w:r>
      <w:proofErr w:type="spellEnd"/>
      <w:r w:rsidRPr="00456394">
        <w:rPr>
          <w:rFonts w:ascii="Book Antiqua" w:hAnsi="Book Antiqua" w:cs="Tahoma"/>
        </w:rPr>
        <w:t xml:space="preserve"> I, </w:t>
      </w:r>
      <w:proofErr w:type="spellStart"/>
      <w:r w:rsidRPr="00456394">
        <w:rPr>
          <w:rFonts w:ascii="Book Antiqua" w:hAnsi="Book Antiqua" w:cs="Tahoma"/>
        </w:rPr>
        <w:t>Barrenengoa</w:t>
      </w:r>
      <w:proofErr w:type="spellEnd"/>
      <w:r w:rsidRPr="00456394">
        <w:rPr>
          <w:rFonts w:ascii="Book Antiqua" w:hAnsi="Book Antiqua" w:cs="Tahoma"/>
        </w:rPr>
        <w:t xml:space="preserve"> J, Gutiérrez A, Villanueva CO, de-</w:t>
      </w:r>
      <w:proofErr w:type="spellStart"/>
      <w:r w:rsidRPr="00456394">
        <w:rPr>
          <w:rFonts w:ascii="Book Antiqua" w:hAnsi="Book Antiqua" w:cs="Tahoma"/>
        </w:rPr>
        <w:t>Madaria</w:t>
      </w:r>
      <w:proofErr w:type="spellEnd"/>
      <w:r w:rsidRPr="00456394">
        <w:rPr>
          <w:rFonts w:ascii="Book Antiqua" w:hAnsi="Book Antiqua" w:cs="Tahoma"/>
        </w:rPr>
        <w:t xml:space="preserve"> E, </w:t>
      </w:r>
      <w:proofErr w:type="spellStart"/>
      <w:r w:rsidRPr="00456394">
        <w:rPr>
          <w:rFonts w:ascii="Book Antiqua" w:hAnsi="Book Antiqua" w:cs="Tahoma"/>
        </w:rPr>
        <w:t>García</w:t>
      </w:r>
      <w:proofErr w:type="spellEnd"/>
      <w:r w:rsidRPr="00456394">
        <w:rPr>
          <w:rFonts w:ascii="Book Antiqua" w:hAnsi="Book Antiqua" w:cs="Tahoma"/>
        </w:rPr>
        <w:t xml:space="preserve"> V, Sánchez-</w:t>
      </w:r>
      <w:proofErr w:type="spellStart"/>
      <w:r w:rsidRPr="00456394">
        <w:rPr>
          <w:rFonts w:ascii="Book Antiqua" w:hAnsi="Book Antiqua" w:cs="Tahoma"/>
        </w:rPr>
        <w:t>Payá</w:t>
      </w:r>
      <w:proofErr w:type="spellEnd"/>
      <w:r w:rsidRPr="00456394">
        <w:rPr>
          <w:rFonts w:ascii="Book Antiqua" w:hAnsi="Book Antiqua" w:cs="Tahoma"/>
        </w:rPr>
        <w:t xml:space="preserve"> J. Factors predicting response to hepatitis B vaccination in patients with inflammatory bowel disease.</w:t>
      </w:r>
      <w:r w:rsidRPr="00456394">
        <w:rPr>
          <w:rStyle w:val="apple-converted-space"/>
          <w:rFonts w:ascii="Book Antiqua" w:hAnsi="Book Antiqua" w:cs="Tahoma"/>
        </w:rPr>
        <w:t> </w:t>
      </w:r>
      <w:r w:rsidRPr="00456394">
        <w:rPr>
          <w:rFonts w:ascii="Book Antiqua" w:hAnsi="Book Antiqua" w:cs="Tahoma"/>
          <w:i/>
          <w:iCs/>
        </w:rPr>
        <w:t>Vaccine</w:t>
      </w:r>
      <w:r w:rsidRPr="00456394">
        <w:rPr>
          <w:rStyle w:val="apple-converted-space"/>
          <w:rFonts w:ascii="Book Antiqua" w:hAnsi="Book Antiqua" w:cs="Tahoma"/>
        </w:rPr>
        <w:t> </w:t>
      </w:r>
      <w:r w:rsidRPr="00456394">
        <w:rPr>
          <w:rFonts w:ascii="Book Antiqua" w:hAnsi="Book Antiqua" w:cs="Tahoma"/>
        </w:rPr>
        <w:t>2013;</w:t>
      </w:r>
      <w:r w:rsidRPr="00456394">
        <w:rPr>
          <w:rStyle w:val="apple-converted-space"/>
          <w:rFonts w:ascii="Book Antiqua" w:hAnsi="Book Antiqua" w:cs="Tahoma"/>
        </w:rPr>
        <w:t> </w:t>
      </w:r>
      <w:r w:rsidRPr="00456394">
        <w:rPr>
          <w:rFonts w:ascii="Book Antiqua" w:hAnsi="Book Antiqua" w:cs="Tahoma"/>
          <w:b/>
          <w:bCs/>
        </w:rPr>
        <w:t>31</w:t>
      </w:r>
      <w:r w:rsidRPr="00456394">
        <w:rPr>
          <w:rFonts w:ascii="Book Antiqua" w:hAnsi="Book Antiqua" w:cs="Tahoma"/>
        </w:rPr>
        <w:t>: 3065-3071 [PMID: 23664999 DOI: 10.1016/j.vaccine.2013.04.059]</w:t>
      </w:r>
    </w:p>
    <w:p w14:paraId="29934C24" w14:textId="77777777" w:rsidR="00DC7504" w:rsidRPr="00456394" w:rsidRDefault="00DC7504" w:rsidP="00DC7504">
      <w:pPr>
        <w:pStyle w:val="NormalWeb"/>
        <w:shd w:val="clear" w:color="auto" w:fill="F9F9F9"/>
        <w:spacing w:before="0" w:beforeAutospacing="0" w:after="0" w:afterAutospacing="0" w:line="360" w:lineRule="auto"/>
        <w:jc w:val="both"/>
        <w:rPr>
          <w:rFonts w:ascii="Book Antiqua" w:hAnsi="Book Antiqua" w:cs="Tahoma"/>
        </w:rPr>
      </w:pPr>
      <w:r w:rsidRPr="00456394">
        <w:rPr>
          <w:rFonts w:ascii="Book Antiqua" w:hAnsi="Book Antiqua" w:cs="Tahoma"/>
        </w:rPr>
        <w:t>25</w:t>
      </w:r>
      <w:r w:rsidRPr="00456394">
        <w:rPr>
          <w:rStyle w:val="apple-converted-space"/>
          <w:rFonts w:ascii="Book Antiqua" w:hAnsi="Book Antiqua" w:cs="Tahoma"/>
        </w:rPr>
        <w:t> </w:t>
      </w:r>
      <w:r w:rsidRPr="00456394">
        <w:rPr>
          <w:rFonts w:ascii="Book Antiqua" w:hAnsi="Book Antiqua" w:cs="Tahoma"/>
          <w:b/>
          <w:bCs/>
        </w:rPr>
        <w:t>Moses J</w:t>
      </w:r>
      <w:r w:rsidRPr="00456394">
        <w:rPr>
          <w:rFonts w:ascii="Book Antiqua" w:hAnsi="Book Antiqua" w:cs="Tahoma"/>
        </w:rPr>
        <w:t xml:space="preserve">, </w:t>
      </w:r>
      <w:proofErr w:type="spellStart"/>
      <w:r w:rsidRPr="00456394">
        <w:rPr>
          <w:rFonts w:ascii="Book Antiqua" w:hAnsi="Book Antiqua" w:cs="Tahoma"/>
        </w:rPr>
        <w:t>Alkhouri</w:t>
      </w:r>
      <w:proofErr w:type="spellEnd"/>
      <w:r w:rsidRPr="00456394">
        <w:rPr>
          <w:rFonts w:ascii="Book Antiqua" w:hAnsi="Book Antiqua" w:cs="Tahoma"/>
        </w:rPr>
        <w:t xml:space="preserve"> N, Shannon A, Feldstein A, Carter-Kent C. Response to hepatitis A vaccine in children with inflammatory bowel disease receiving infliximab.</w:t>
      </w:r>
      <w:r w:rsidRPr="00456394">
        <w:rPr>
          <w:rStyle w:val="apple-converted-space"/>
          <w:rFonts w:ascii="Book Antiqua" w:hAnsi="Book Antiqua" w:cs="Tahoma"/>
        </w:rPr>
        <w:t> </w:t>
      </w:r>
      <w:proofErr w:type="spellStart"/>
      <w:r w:rsidRPr="00456394">
        <w:rPr>
          <w:rFonts w:ascii="Book Antiqua" w:hAnsi="Book Antiqua" w:cs="Tahoma"/>
          <w:i/>
          <w:iCs/>
        </w:rPr>
        <w:t>Inflamm</w:t>
      </w:r>
      <w:proofErr w:type="spellEnd"/>
      <w:r w:rsidRPr="00456394">
        <w:rPr>
          <w:rFonts w:ascii="Book Antiqua" w:hAnsi="Book Antiqua" w:cs="Tahoma"/>
          <w:i/>
          <w:iCs/>
        </w:rPr>
        <w:t xml:space="preserve"> Bowel Dis</w:t>
      </w:r>
      <w:r w:rsidRPr="00456394">
        <w:rPr>
          <w:rStyle w:val="apple-converted-space"/>
          <w:rFonts w:ascii="Book Antiqua" w:hAnsi="Book Antiqua" w:cs="Tahoma"/>
        </w:rPr>
        <w:t> </w:t>
      </w:r>
      <w:r w:rsidRPr="00456394">
        <w:rPr>
          <w:rFonts w:ascii="Book Antiqua" w:hAnsi="Book Antiqua" w:cs="Tahoma"/>
        </w:rPr>
        <w:t>2011;</w:t>
      </w:r>
      <w:r w:rsidRPr="00456394">
        <w:rPr>
          <w:rStyle w:val="apple-converted-space"/>
          <w:rFonts w:ascii="Book Antiqua" w:hAnsi="Book Antiqua" w:cs="Tahoma"/>
        </w:rPr>
        <w:t> </w:t>
      </w:r>
      <w:r w:rsidRPr="00456394">
        <w:rPr>
          <w:rFonts w:ascii="Book Antiqua" w:hAnsi="Book Antiqua" w:cs="Tahoma"/>
          <w:b/>
          <w:bCs/>
        </w:rPr>
        <w:t>17</w:t>
      </w:r>
      <w:r w:rsidRPr="00456394">
        <w:rPr>
          <w:rFonts w:ascii="Book Antiqua" w:hAnsi="Book Antiqua" w:cs="Tahoma"/>
        </w:rPr>
        <w:t>: E160 [PMID: 21953938 DOI: 10.1002/ibd.21892]</w:t>
      </w:r>
    </w:p>
    <w:p w14:paraId="12DCCC02" w14:textId="77777777" w:rsidR="00DC7504" w:rsidRPr="00456394" w:rsidRDefault="00DC7504" w:rsidP="00DC7504">
      <w:pPr>
        <w:pStyle w:val="NormalWeb"/>
        <w:shd w:val="clear" w:color="auto" w:fill="F9F9F9"/>
        <w:spacing w:before="0" w:beforeAutospacing="0" w:after="0" w:afterAutospacing="0" w:line="360" w:lineRule="auto"/>
        <w:jc w:val="both"/>
        <w:rPr>
          <w:rFonts w:ascii="Book Antiqua" w:hAnsi="Book Antiqua" w:cs="Tahoma"/>
        </w:rPr>
      </w:pPr>
      <w:r w:rsidRPr="00456394">
        <w:rPr>
          <w:rFonts w:ascii="Book Antiqua" w:hAnsi="Book Antiqua" w:cs="Tahoma"/>
        </w:rPr>
        <w:t>26</w:t>
      </w:r>
      <w:r w:rsidRPr="00456394">
        <w:rPr>
          <w:rStyle w:val="apple-converted-space"/>
          <w:rFonts w:ascii="Book Antiqua" w:hAnsi="Book Antiqua" w:cs="Tahoma"/>
        </w:rPr>
        <w:t> </w:t>
      </w:r>
      <w:proofErr w:type="spellStart"/>
      <w:r w:rsidRPr="00456394">
        <w:rPr>
          <w:rFonts w:ascii="Book Antiqua" w:hAnsi="Book Antiqua" w:cs="Tahoma"/>
          <w:b/>
          <w:bCs/>
        </w:rPr>
        <w:t>Radzikowski</w:t>
      </w:r>
      <w:proofErr w:type="spellEnd"/>
      <w:r w:rsidRPr="00456394">
        <w:rPr>
          <w:rFonts w:ascii="Book Antiqua" w:hAnsi="Book Antiqua" w:cs="Tahoma"/>
          <w:b/>
          <w:bCs/>
        </w:rPr>
        <w:t xml:space="preserve"> A</w:t>
      </w:r>
      <w:r w:rsidRPr="00456394">
        <w:rPr>
          <w:rFonts w:ascii="Book Antiqua" w:hAnsi="Book Antiqua" w:cs="Tahoma"/>
        </w:rPr>
        <w:t xml:space="preserve">, </w:t>
      </w:r>
      <w:proofErr w:type="spellStart"/>
      <w:r w:rsidRPr="00456394">
        <w:rPr>
          <w:rFonts w:ascii="Book Antiqua" w:hAnsi="Book Antiqua" w:cs="Tahoma"/>
        </w:rPr>
        <w:t>Banaszkiewicz</w:t>
      </w:r>
      <w:proofErr w:type="spellEnd"/>
      <w:r w:rsidRPr="00456394">
        <w:rPr>
          <w:rFonts w:ascii="Book Antiqua" w:hAnsi="Book Antiqua" w:cs="Tahoma"/>
        </w:rPr>
        <w:t xml:space="preserve"> A, </w:t>
      </w:r>
      <w:proofErr w:type="spellStart"/>
      <w:r w:rsidRPr="00456394">
        <w:rPr>
          <w:rFonts w:ascii="Book Antiqua" w:hAnsi="Book Antiqua" w:cs="Tahoma"/>
        </w:rPr>
        <w:t>Łazowska-Przeorek</w:t>
      </w:r>
      <w:proofErr w:type="spellEnd"/>
      <w:r w:rsidRPr="00456394">
        <w:rPr>
          <w:rFonts w:ascii="Book Antiqua" w:hAnsi="Book Antiqua" w:cs="Tahoma"/>
        </w:rPr>
        <w:t xml:space="preserve"> I, </w:t>
      </w:r>
      <w:proofErr w:type="spellStart"/>
      <w:r w:rsidRPr="00456394">
        <w:rPr>
          <w:rFonts w:ascii="Book Antiqua" w:hAnsi="Book Antiqua" w:cs="Tahoma"/>
        </w:rPr>
        <w:t>Grzybowska-Chlebowczyk</w:t>
      </w:r>
      <w:proofErr w:type="spellEnd"/>
      <w:r w:rsidRPr="00456394">
        <w:rPr>
          <w:rFonts w:ascii="Book Antiqua" w:hAnsi="Book Antiqua" w:cs="Tahoma"/>
        </w:rPr>
        <w:t xml:space="preserve"> U, </w:t>
      </w:r>
      <w:proofErr w:type="spellStart"/>
      <w:r w:rsidRPr="00456394">
        <w:rPr>
          <w:rFonts w:ascii="Book Antiqua" w:hAnsi="Book Antiqua" w:cs="Tahoma"/>
        </w:rPr>
        <w:t>Woś</w:t>
      </w:r>
      <w:proofErr w:type="spellEnd"/>
      <w:r w:rsidRPr="00456394">
        <w:rPr>
          <w:rFonts w:ascii="Book Antiqua" w:hAnsi="Book Antiqua" w:cs="Tahoma"/>
        </w:rPr>
        <w:t xml:space="preserve"> H, </w:t>
      </w:r>
      <w:proofErr w:type="spellStart"/>
      <w:r w:rsidRPr="00456394">
        <w:rPr>
          <w:rFonts w:ascii="Book Antiqua" w:hAnsi="Book Antiqua" w:cs="Tahoma"/>
        </w:rPr>
        <w:t>Pytrus</w:t>
      </w:r>
      <w:proofErr w:type="spellEnd"/>
      <w:r w:rsidRPr="00456394">
        <w:rPr>
          <w:rFonts w:ascii="Book Antiqua" w:hAnsi="Book Antiqua" w:cs="Tahoma"/>
        </w:rPr>
        <w:t xml:space="preserve"> T, </w:t>
      </w:r>
      <w:proofErr w:type="spellStart"/>
      <w:r w:rsidRPr="00456394">
        <w:rPr>
          <w:rFonts w:ascii="Book Antiqua" w:hAnsi="Book Antiqua" w:cs="Tahoma"/>
        </w:rPr>
        <w:t>Iwańczak</w:t>
      </w:r>
      <w:proofErr w:type="spellEnd"/>
      <w:r w:rsidRPr="00456394">
        <w:rPr>
          <w:rFonts w:ascii="Book Antiqua" w:hAnsi="Book Antiqua" w:cs="Tahoma"/>
        </w:rPr>
        <w:t xml:space="preserve"> B, </w:t>
      </w:r>
      <w:proofErr w:type="spellStart"/>
      <w:r w:rsidRPr="00456394">
        <w:rPr>
          <w:rFonts w:ascii="Book Antiqua" w:hAnsi="Book Antiqua" w:cs="Tahoma"/>
        </w:rPr>
        <w:t>Kowalska-Duplaga</w:t>
      </w:r>
      <w:proofErr w:type="spellEnd"/>
      <w:r w:rsidRPr="00456394">
        <w:rPr>
          <w:rFonts w:ascii="Book Antiqua" w:hAnsi="Book Antiqua" w:cs="Tahoma"/>
        </w:rPr>
        <w:t xml:space="preserve"> K, </w:t>
      </w:r>
      <w:proofErr w:type="spellStart"/>
      <w:r w:rsidRPr="00456394">
        <w:rPr>
          <w:rFonts w:ascii="Book Antiqua" w:hAnsi="Book Antiqua" w:cs="Tahoma"/>
        </w:rPr>
        <w:t>Fyderek</w:t>
      </w:r>
      <w:proofErr w:type="spellEnd"/>
      <w:r w:rsidRPr="00456394">
        <w:rPr>
          <w:rFonts w:ascii="Book Antiqua" w:hAnsi="Book Antiqua" w:cs="Tahoma"/>
        </w:rPr>
        <w:t xml:space="preserve"> K, </w:t>
      </w:r>
      <w:proofErr w:type="spellStart"/>
      <w:r w:rsidRPr="00456394">
        <w:rPr>
          <w:rFonts w:ascii="Book Antiqua" w:hAnsi="Book Antiqua" w:cs="Tahoma"/>
        </w:rPr>
        <w:t>Gawrońska</w:t>
      </w:r>
      <w:proofErr w:type="spellEnd"/>
      <w:r w:rsidRPr="00456394">
        <w:rPr>
          <w:rFonts w:ascii="Book Antiqua" w:hAnsi="Book Antiqua" w:cs="Tahoma"/>
        </w:rPr>
        <w:t xml:space="preserve"> A, </w:t>
      </w:r>
      <w:proofErr w:type="spellStart"/>
      <w:r w:rsidRPr="00456394">
        <w:rPr>
          <w:rFonts w:ascii="Book Antiqua" w:hAnsi="Book Antiqua" w:cs="Tahoma"/>
        </w:rPr>
        <w:t>Karolewska-Bochenek</w:t>
      </w:r>
      <w:proofErr w:type="spellEnd"/>
      <w:r w:rsidRPr="00456394">
        <w:rPr>
          <w:rFonts w:ascii="Book Antiqua" w:hAnsi="Book Antiqua" w:cs="Tahoma"/>
        </w:rPr>
        <w:t xml:space="preserve"> K, </w:t>
      </w:r>
      <w:proofErr w:type="spellStart"/>
      <w:r w:rsidRPr="00456394">
        <w:rPr>
          <w:rFonts w:ascii="Book Antiqua" w:hAnsi="Book Antiqua" w:cs="Tahoma"/>
        </w:rPr>
        <w:t>Kotowska</w:t>
      </w:r>
      <w:proofErr w:type="spellEnd"/>
      <w:r w:rsidRPr="00456394">
        <w:rPr>
          <w:rFonts w:ascii="Book Antiqua" w:hAnsi="Book Antiqua" w:cs="Tahoma"/>
        </w:rPr>
        <w:t xml:space="preserve"> M, Albrecht P. </w:t>
      </w:r>
      <w:proofErr w:type="spellStart"/>
      <w:r w:rsidRPr="00456394">
        <w:rPr>
          <w:rFonts w:ascii="Book Antiqua" w:hAnsi="Book Antiqua" w:cs="Tahoma"/>
        </w:rPr>
        <w:t>Immunogenecity</w:t>
      </w:r>
      <w:proofErr w:type="spellEnd"/>
      <w:r w:rsidRPr="00456394">
        <w:rPr>
          <w:rFonts w:ascii="Book Antiqua" w:hAnsi="Book Antiqua" w:cs="Tahoma"/>
        </w:rPr>
        <w:t xml:space="preserve"> of hepatitis A vaccine in pediatric patients with inflammatory bowel disease.</w:t>
      </w:r>
      <w:r w:rsidRPr="00456394">
        <w:rPr>
          <w:rStyle w:val="apple-converted-space"/>
          <w:rFonts w:ascii="Book Antiqua" w:hAnsi="Book Antiqua" w:cs="Tahoma"/>
        </w:rPr>
        <w:t> </w:t>
      </w:r>
      <w:proofErr w:type="spellStart"/>
      <w:r w:rsidRPr="00456394">
        <w:rPr>
          <w:rFonts w:ascii="Book Antiqua" w:hAnsi="Book Antiqua" w:cs="Tahoma"/>
          <w:i/>
          <w:iCs/>
        </w:rPr>
        <w:t>Inflamm</w:t>
      </w:r>
      <w:proofErr w:type="spellEnd"/>
      <w:r w:rsidRPr="00456394">
        <w:rPr>
          <w:rFonts w:ascii="Book Antiqua" w:hAnsi="Book Antiqua" w:cs="Tahoma"/>
          <w:i/>
          <w:iCs/>
        </w:rPr>
        <w:t xml:space="preserve"> Bowel Dis</w:t>
      </w:r>
      <w:r w:rsidRPr="00456394">
        <w:rPr>
          <w:rStyle w:val="apple-converted-space"/>
          <w:rFonts w:ascii="Book Antiqua" w:hAnsi="Book Antiqua" w:cs="Tahoma"/>
        </w:rPr>
        <w:t> </w:t>
      </w:r>
      <w:r w:rsidRPr="00456394">
        <w:rPr>
          <w:rFonts w:ascii="Book Antiqua" w:hAnsi="Book Antiqua" w:cs="Tahoma"/>
        </w:rPr>
        <w:t>2011;</w:t>
      </w:r>
      <w:r w:rsidRPr="00456394">
        <w:rPr>
          <w:rStyle w:val="apple-converted-space"/>
          <w:rFonts w:ascii="Book Antiqua" w:hAnsi="Book Antiqua" w:cs="Tahoma"/>
        </w:rPr>
        <w:t> </w:t>
      </w:r>
      <w:r w:rsidRPr="00456394">
        <w:rPr>
          <w:rFonts w:ascii="Book Antiqua" w:hAnsi="Book Antiqua" w:cs="Tahoma"/>
          <w:b/>
          <w:bCs/>
        </w:rPr>
        <w:t>17</w:t>
      </w:r>
      <w:r w:rsidRPr="00456394">
        <w:rPr>
          <w:rFonts w:ascii="Book Antiqua" w:hAnsi="Book Antiqua" w:cs="Tahoma"/>
        </w:rPr>
        <w:t>: 1117-1124 [PMID: 20818674 DOI: 10.1002/ibd.21465]</w:t>
      </w:r>
    </w:p>
    <w:p w14:paraId="3B8B34C8" w14:textId="77777777" w:rsidR="00DC7504" w:rsidRPr="00456394" w:rsidRDefault="00DC7504" w:rsidP="00DC7504">
      <w:pPr>
        <w:pStyle w:val="NormalWeb"/>
        <w:shd w:val="clear" w:color="auto" w:fill="F9F9F9"/>
        <w:spacing w:before="0" w:beforeAutospacing="0" w:after="0" w:afterAutospacing="0" w:line="360" w:lineRule="auto"/>
        <w:jc w:val="both"/>
        <w:rPr>
          <w:rFonts w:ascii="Book Antiqua" w:hAnsi="Book Antiqua" w:cs="Tahoma"/>
        </w:rPr>
      </w:pPr>
      <w:r w:rsidRPr="00456394">
        <w:rPr>
          <w:rFonts w:ascii="Book Antiqua" w:hAnsi="Book Antiqua" w:cs="Tahoma"/>
        </w:rPr>
        <w:t>27</w:t>
      </w:r>
      <w:r w:rsidRPr="00456394">
        <w:rPr>
          <w:rStyle w:val="apple-converted-space"/>
          <w:rFonts w:ascii="Book Antiqua" w:hAnsi="Book Antiqua" w:cs="Tahoma"/>
        </w:rPr>
        <w:t> </w:t>
      </w:r>
      <w:proofErr w:type="spellStart"/>
      <w:r w:rsidRPr="00456394">
        <w:rPr>
          <w:rFonts w:ascii="Book Antiqua" w:hAnsi="Book Antiqua" w:cs="Tahoma"/>
          <w:b/>
          <w:bCs/>
        </w:rPr>
        <w:t>Urganci</w:t>
      </w:r>
      <w:proofErr w:type="spellEnd"/>
      <w:r w:rsidRPr="00456394">
        <w:rPr>
          <w:rFonts w:ascii="Book Antiqua" w:hAnsi="Book Antiqua" w:cs="Tahoma"/>
          <w:b/>
          <w:bCs/>
        </w:rPr>
        <w:t xml:space="preserve"> N</w:t>
      </w:r>
      <w:r w:rsidRPr="00456394">
        <w:rPr>
          <w:rFonts w:ascii="Book Antiqua" w:hAnsi="Book Antiqua" w:cs="Tahoma"/>
        </w:rPr>
        <w:t xml:space="preserve">, </w:t>
      </w:r>
      <w:proofErr w:type="spellStart"/>
      <w:r w:rsidRPr="00456394">
        <w:rPr>
          <w:rFonts w:ascii="Book Antiqua" w:hAnsi="Book Antiqua" w:cs="Tahoma"/>
        </w:rPr>
        <w:t>Kalyoncu</w:t>
      </w:r>
      <w:proofErr w:type="spellEnd"/>
      <w:r w:rsidRPr="00456394">
        <w:rPr>
          <w:rFonts w:ascii="Book Antiqua" w:hAnsi="Book Antiqua" w:cs="Tahoma"/>
        </w:rPr>
        <w:t xml:space="preserve"> D. </w:t>
      </w:r>
      <w:proofErr w:type="spellStart"/>
      <w:r w:rsidRPr="00456394">
        <w:rPr>
          <w:rFonts w:ascii="Book Antiqua" w:hAnsi="Book Antiqua" w:cs="Tahoma"/>
        </w:rPr>
        <w:t>Immunogenecity</w:t>
      </w:r>
      <w:proofErr w:type="spellEnd"/>
      <w:r w:rsidRPr="00456394">
        <w:rPr>
          <w:rFonts w:ascii="Book Antiqua" w:hAnsi="Book Antiqua" w:cs="Tahoma"/>
        </w:rPr>
        <w:t xml:space="preserve"> of hepatitis A and B vaccination in pediatric patients with inflammatory bowel disease.</w:t>
      </w:r>
      <w:r w:rsidRPr="00456394">
        <w:rPr>
          <w:rStyle w:val="apple-converted-space"/>
          <w:rFonts w:ascii="Book Antiqua" w:hAnsi="Book Antiqua" w:cs="Tahoma"/>
        </w:rPr>
        <w:t> </w:t>
      </w:r>
      <w:r w:rsidRPr="00456394">
        <w:rPr>
          <w:rFonts w:ascii="Book Antiqua" w:hAnsi="Book Antiqua" w:cs="Tahoma"/>
          <w:i/>
          <w:iCs/>
        </w:rPr>
        <w:t xml:space="preserve">J </w:t>
      </w:r>
      <w:proofErr w:type="spellStart"/>
      <w:r w:rsidRPr="00456394">
        <w:rPr>
          <w:rFonts w:ascii="Book Antiqua" w:hAnsi="Book Antiqua" w:cs="Tahoma"/>
          <w:i/>
          <w:iCs/>
        </w:rPr>
        <w:t>Pediatr</w:t>
      </w:r>
      <w:proofErr w:type="spellEnd"/>
      <w:r w:rsidRPr="00456394">
        <w:rPr>
          <w:rFonts w:ascii="Book Antiqua" w:hAnsi="Book Antiqua" w:cs="Tahoma"/>
          <w:i/>
          <w:iCs/>
        </w:rPr>
        <w:t xml:space="preserve"> </w:t>
      </w:r>
      <w:proofErr w:type="spellStart"/>
      <w:r w:rsidRPr="00456394">
        <w:rPr>
          <w:rFonts w:ascii="Book Antiqua" w:hAnsi="Book Antiqua" w:cs="Tahoma"/>
          <w:i/>
          <w:iCs/>
        </w:rPr>
        <w:t>Gastroenterol</w:t>
      </w:r>
      <w:proofErr w:type="spellEnd"/>
      <w:r w:rsidRPr="00456394">
        <w:rPr>
          <w:rFonts w:ascii="Book Antiqua" w:hAnsi="Book Antiqua" w:cs="Tahoma"/>
          <w:i/>
          <w:iCs/>
        </w:rPr>
        <w:t xml:space="preserve"> </w:t>
      </w:r>
      <w:proofErr w:type="spellStart"/>
      <w:r w:rsidRPr="00456394">
        <w:rPr>
          <w:rFonts w:ascii="Book Antiqua" w:hAnsi="Book Antiqua" w:cs="Tahoma"/>
          <w:i/>
          <w:iCs/>
        </w:rPr>
        <w:t>Nutr</w:t>
      </w:r>
      <w:proofErr w:type="spellEnd"/>
      <w:r w:rsidRPr="00456394">
        <w:rPr>
          <w:rStyle w:val="apple-converted-space"/>
          <w:rFonts w:ascii="Book Antiqua" w:hAnsi="Book Antiqua" w:cs="Tahoma"/>
        </w:rPr>
        <w:t> </w:t>
      </w:r>
      <w:r w:rsidRPr="00456394">
        <w:rPr>
          <w:rFonts w:ascii="Book Antiqua" w:hAnsi="Book Antiqua" w:cs="Tahoma"/>
        </w:rPr>
        <w:t>2013;</w:t>
      </w:r>
      <w:r w:rsidRPr="00456394">
        <w:rPr>
          <w:rStyle w:val="apple-converted-space"/>
          <w:rFonts w:ascii="Book Antiqua" w:hAnsi="Book Antiqua" w:cs="Tahoma"/>
        </w:rPr>
        <w:t> </w:t>
      </w:r>
      <w:r w:rsidRPr="00456394">
        <w:rPr>
          <w:rFonts w:ascii="Book Antiqua" w:hAnsi="Book Antiqua" w:cs="Tahoma"/>
          <w:b/>
          <w:bCs/>
        </w:rPr>
        <w:t>56</w:t>
      </w:r>
      <w:r w:rsidRPr="00456394">
        <w:rPr>
          <w:rFonts w:ascii="Book Antiqua" w:hAnsi="Book Antiqua" w:cs="Tahoma"/>
        </w:rPr>
        <w:t>: 412-415 [PMID: 23841120]</w:t>
      </w:r>
    </w:p>
    <w:p w14:paraId="66749E24" w14:textId="77777777" w:rsidR="00DC7504" w:rsidRPr="00456394" w:rsidRDefault="00DC7504" w:rsidP="00DC7504">
      <w:pPr>
        <w:pStyle w:val="NormalWeb"/>
        <w:shd w:val="clear" w:color="auto" w:fill="F9F9F9"/>
        <w:spacing w:before="0" w:beforeAutospacing="0" w:after="0" w:afterAutospacing="0" w:line="360" w:lineRule="auto"/>
        <w:jc w:val="both"/>
        <w:rPr>
          <w:rFonts w:ascii="Book Antiqua" w:hAnsi="Book Antiqua" w:cs="Tahoma"/>
        </w:rPr>
      </w:pPr>
      <w:r w:rsidRPr="00456394">
        <w:rPr>
          <w:rFonts w:ascii="Book Antiqua" w:hAnsi="Book Antiqua" w:cs="Tahoma"/>
        </w:rPr>
        <w:t>28</w:t>
      </w:r>
      <w:r w:rsidRPr="00456394">
        <w:rPr>
          <w:rStyle w:val="apple-converted-space"/>
          <w:rFonts w:ascii="Book Antiqua" w:hAnsi="Book Antiqua" w:cs="Tahoma"/>
        </w:rPr>
        <w:t> </w:t>
      </w:r>
      <w:r w:rsidRPr="00456394">
        <w:rPr>
          <w:rFonts w:ascii="Book Antiqua" w:hAnsi="Book Antiqua" w:cs="Tahoma"/>
          <w:b/>
          <w:bCs/>
        </w:rPr>
        <w:t>Moses J</w:t>
      </w:r>
      <w:r w:rsidRPr="00456394">
        <w:rPr>
          <w:rFonts w:ascii="Book Antiqua" w:hAnsi="Book Antiqua" w:cs="Tahoma"/>
        </w:rPr>
        <w:t xml:space="preserve">, </w:t>
      </w:r>
      <w:proofErr w:type="spellStart"/>
      <w:r w:rsidRPr="00456394">
        <w:rPr>
          <w:rFonts w:ascii="Book Antiqua" w:hAnsi="Book Antiqua" w:cs="Tahoma"/>
        </w:rPr>
        <w:t>Alkhouri</w:t>
      </w:r>
      <w:proofErr w:type="spellEnd"/>
      <w:r w:rsidRPr="00456394">
        <w:rPr>
          <w:rFonts w:ascii="Book Antiqua" w:hAnsi="Book Antiqua" w:cs="Tahoma"/>
        </w:rPr>
        <w:t xml:space="preserve"> N, Shannon A, </w:t>
      </w:r>
      <w:proofErr w:type="spellStart"/>
      <w:r w:rsidRPr="00456394">
        <w:rPr>
          <w:rFonts w:ascii="Book Antiqua" w:hAnsi="Book Antiqua" w:cs="Tahoma"/>
        </w:rPr>
        <w:t>Raig</w:t>
      </w:r>
      <w:proofErr w:type="spellEnd"/>
      <w:r w:rsidRPr="00456394">
        <w:rPr>
          <w:rFonts w:ascii="Book Antiqua" w:hAnsi="Book Antiqua" w:cs="Tahoma"/>
        </w:rPr>
        <w:t xml:space="preserve"> K, Lopez R, </w:t>
      </w:r>
      <w:proofErr w:type="spellStart"/>
      <w:r w:rsidRPr="00456394">
        <w:rPr>
          <w:rFonts w:ascii="Book Antiqua" w:hAnsi="Book Antiqua" w:cs="Tahoma"/>
        </w:rPr>
        <w:t>Danziger-Isakov</w:t>
      </w:r>
      <w:proofErr w:type="spellEnd"/>
      <w:r w:rsidRPr="00456394">
        <w:rPr>
          <w:rFonts w:ascii="Book Antiqua" w:hAnsi="Book Antiqua" w:cs="Tahoma"/>
        </w:rPr>
        <w:t xml:space="preserve"> L, Feldstein AE, </w:t>
      </w:r>
      <w:proofErr w:type="spellStart"/>
      <w:r w:rsidRPr="00456394">
        <w:rPr>
          <w:rFonts w:ascii="Book Antiqua" w:hAnsi="Book Antiqua" w:cs="Tahoma"/>
        </w:rPr>
        <w:t>Zein</w:t>
      </w:r>
      <w:proofErr w:type="spellEnd"/>
      <w:r w:rsidRPr="00456394">
        <w:rPr>
          <w:rFonts w:ascii="Book Antiqua" w:hAnsi="Book Antiqua" w:cs="Tahoma"/>
        </w:rPr>
        <w:t xml:space="preserve"> NN, Wyllie R, Carter-Kent C. Hepatitis B immunity and response to booster vaccination in children with inflammatory bowel disease treated with infliximab.</w:t>
      </w:r>
      <w:r w:rsidRPr="00456394">
        <w:rPr>
          <w:rStyle w:val="apple-converted-space"/>
          <w:rFonts w:ascii="Book Antiqua" w:hAnsi="Book Antiqua" w:cs="Tahoma"/>
        </w:rPr>
        <w:t> </w:t>
      </w:r>
      <w:r w:rsidRPr="00456394">
        <w:rPr>
          <w:rFonts w:ascii="Book Antiqua" w:hAnsi="Book Antiqua" w:cs="Tahoma"/>
          <w:i/>
          <w:iCs/>
        </w:rPr>
        <w:t xml:space="preserve">Am J </w:t>
      </w:r>
      <w:proofErr w:type="spellStart"/>
      <w:r w:rsidRPr="00456394">
        <w:rPr>
          <w:rFonts w:ascii="Book Antiqua" w:hAnsi="Book Antiqua" w:cs="Tahoma"/>
          <w:i/>
          <w:iCs/>
        </w:rPr>
        <w:t>Gastroenterol</w:t>
      </w:r>
      <w:proofErr w:type="spellEnd"/>
      <w:r w:rsidRPr="00456394">
        <w:rPr>
          <w:rStyle w:val="apple-converted-space"/>
          <w:rFonts w:ascii="Book Antiqua" w:hAnsi="Book Antiqua" w:cs="Tahoma"/>
        </w:rPr>
        <w:t> </w:t>
      </w:r>
      <w:r w:rsidRPr="00456394">
        <w:rPr>
          <w:rFonts w:ascii="Book Antiqua" w:hAnsi="Book Antiqua" w:cs="Tahoma"/>
        </w:rPr>
        <w:t>2012;</w:t>
      </w:r>
      <w:r w:rsidRPr="00456394">
        <w:rPr>
          <w:rStyle w:val="apple-converted-space"/>
          <w:rFonts w:ascii="Book Antiqua" w:hAnsi="Book Antiqua" w:cs="Tahoma"/>
        </w:rPr>
        <w:t> </w:t>
      </w:r>
      <w:r w:rsidRPr="00456394">
        <w:rPr>
          <w:rFonts w:ascii="Book Antiqua" w:hAnsi="Book Antiqua" w:cs="Tahoma"/>
          <w:b/>
          <w:bCs/>
        </w:rPr>
        <w:t>107</w:t>
      </w:r>
      <w:r w:rsidRPr="00456394">
        <w:rPr>
          <w:rFonts w:ascii="Book Antiqua" w:hAnsi="Book Antiqua" w:cs="Tahoma"/>
        </w:rPr>
        <w:t>: 133-138 [PMID: 21876562 DOI: 10.1038/ajg.2011.295]</w:t>
      </w:r>
    </w:p>
    <w:p w14:paraId="22E3C1D7" w14:textId="77777777" w:rsidR="00DC7504" w:rsidRPr="00456394" w:rsidRDefault="00DC7504" w:rsidP="00DC7504">
      <w:pPr>
        <w:pStyle w:val="NormalWeb"/>
        <w:shd w:val="clear" w:color="auto" w:fill="F9F9F9"/>
        <w:spacing w:before="0" w:beforeAutospacing="0" w:after="0" w:afterAutospacing="0" w:line="360" w:lineRule="auto"/>
        <w:jc w:val="both"/>
        <w:rPr>
          <w:rFonts w:ascii="Book Antiqua" w:hAnsi="Book Antiqua" w:cs="Tahoma"/>
        </w:rPr>
      </w:pPr>
      <w:r w:rsidRPr="00456394">
        <w:rPr>
          <w:rFonts w:ascii="Book Antiqua" w:hAnsi="Book Antiqua" w:cs="Tahoma"/>
        </w:rPr>
        <w:t>29</w:t>
      </w:r>
      <w:r w:rsidRPr="00456394">
        <w:rPr>
          <w:rStyle w:val="apple-converted-space"/>
          <w:rFonts w:ascii="Book Antiqua" w:hAnsi="Book Antiqua" w:cs="Tahoma"/>
        </w:rPr>
        <w:t> </w:t>
      </w:r>
      <w:proofErr w:type="spellStart"/>
      <w:r w:rsidRPr="00456394">
        <w:rPr>
          <w:rFonts w:ascii="Book Antiqua" w:hAnsi="Book Antiqua" w:cs="Tahoma"/>
          <w:b/>
          <w:bCs/>
        </w:rPr>
        <w:t>Banaszkiewicz</w:t>
      </w:r>
      <w:proofErr w:type="spellEnd"/>
      <w:r w:rsidRPr="00456394">
        <w:rPr>
          <w:rFonts w:ascii="Book Antiqua" w:hAnsi="Book Antiqua" w:cs="Tahoma"/>
          <w:b/>
          <w:bCs/>
        </w:rPr>
        <w:t xml:space="preserve"> A</w:t>
      </w:r>
      <w:r w:rsidRPr="00456394">
        <w:rPr>
          <w:rFonts w:ascii="Book Antiqua" w:hAnsi="Book Antiqua" w:cs="Tahoma"/>
        </w:rPr>
        <w:t xml:space="preserve">, </w:t>
      </w:r>
      <w:proofErr w:type="spellStart"/>
      <w:r w:rsidRPr="00456394">
        <w:rPr>
          <w:rFonts w:ascii="Book Antiqua" w:hAnsi="Book Antiqua" w:cs="Tahoma"/>
        </w:rPr>
        <w:t>Targońska</w:t>
      </w:r>
      <w:proofErr w:type="spellEnd"/>
      <w:r w:rsidRPr="00456394">
        <w:rPr>
          <w:rFonts w:ascii="Book Antiqua" w:hAnsi="Book Antiqua" w:cs="Tahoma"/>
        </w:rPr>
        <w:t xml:space="preserve"> B, </w:t>
      </w:r>
      <w:proofErr w:type="spellStart"/>
      <w:r w:rsidRPr="00456394">
        <w:rPr>
          <w:rFonts w:ascii="Book Antiqua" w:hAnsi="Book Antiqua" w:cs="Tahoma"/>
        </w:rPr>
        <w:t>Kowalska-Duplaga</w:t>
      </w:r>
      <w:proofErr w:type="spellEnd"/>
      <w:r w:rsidRPr="00456394">
        <w:rPr>
          <w:rFonts w:ascii="Book Antiqua" w:hAnsi="Book Antiqua" w:cs="Tahoma"/>
        </w:rPr>
        <w:t xml:space="preserve"> K, </w:t>
      </w:r>
      <w:proofErr w:type="spellStart"/>
      <w:r w:rsidRPr="00456394">
        <w:rPr>
          <w:rFonts w:ascii="Book Antiqua" w:hAnsi="Book Antiqua" w:cs="Tahoma"/>
        </w:rPr>
        <w:t>Karolewska-Bochenek</w:t>
      </w:r>
      <w:proofErr w:type="spellEnd"/>
      <w:r w:rsidRPr="00456394">
        <w:rPr>
          <w:rFonts w:ascii="Book Antiqua" w:hAnsi="Book Antiqua" w:cs="Tahoma"/>
        </w:rPr>
        <w:t xml:space="preserve"> K, </w:t>
      </w:r>
      <w:proofErr w:type="spellStart"/>
      <w:r w:rsidRPr="00456394">
        <w:rPr>
          <w:rFonts w:ascii="Book Antiqua" w:hAnsi="Book Antiqua" w:cs="Tahoma"/>
        </w:rPr>
        <w:t>Sieczkowska</w:t>
      </w:r>
      <w:proofErr w:type="spellEnd"/>
      <w:r w:rsidRPr="00456394">
        <w:rPr>
          <w:rFonts w:ascii="Book Antiqua" w:hAnsi="Book Antiqua" w:cs="Tahoma"/>
        </w:rPr>
        <w:t xml:space="preserve"> A, </w:t>
      </w:r>
      <w:proofErr w:type="spellStart"/>
      <w:r w:rsidRPr="00456394">
        <w:rPr>
          <w:rFonts w:ascii="Book Antiqua" w:hAnsi="Book Antiqua" w:cs="Tahoma"/>
        </w:rPr>
        <w:t>Gawrońska</w:t>
      </w:r>
      <w:proofErr w:type="spellEnd"/>
      <w:r w:rsidRPr="00456394">
        <w:rPr>
          <w:rFonts w:ascii="Book Antiqua" w:hAnsi="Book Antiqua" w:cs="Tahoma"/>
        </w:rPr>
        <w:t xml:space="preserve"> A, </w:t>
      </w:r>
      <w:proofErr w:type="spellStart"/>
      <w:r w:rsidRPr="00456394">
        <w:rPr>
          <w:rFonts w:ascii="Book Antiqua" w:hAnsi="Book Antiqua" w:cs="Tahoma"/>
        </w:rPr>
        <w:t>Grzybowska-Chlebowczyk</w:t>
      </w:r>
      <w:proofErr w:type="spellEnd"/>
      <w:r w:rsidRPr="00456394">
        <w:rPr>
          <w:rFonts w:ascii="Book Antiqua" w:hAnsi="Book Antiqua" w:cs="Tahoma"/>
        </w:rPr>
        <w:t xml:space="preserve"> U, </w:t>
      </w:r>
      <w:proofErr w:type="spellStart"/>
      <w:r w:rsidRPr="00456394">
        <w:rPr>
          <w:rFonts w:ascii="Book Antiqua" w:hAnsi="Book Antiqua" w:cs="Tahoma"/>
        </w:rPr>
        <w:t>Krzesiek</w:t>
      </w:r>
      <w:proofErr w:type="spellEnd"/>
      <w:r w:rsidRPr="00456394">
        <w:rPr>
          <w:rFonts w:ascii="Book Antiqua" w:hAnsi="Book Antiqua" w:cs="Tahoma"/>
        </w:rPr>
        <w:t xml:space="preserve"> E, </w:t>
      </w:r>
      <w:proofErr w:type="spellStart"/>
      <w:r w:rsidRPr="00456394">
        <w:rPr>
          <w:rFonts w:ascii="Book Antiqua" w:hAnsi="Book Antiqua" w:cs="Tahoma"/>
        </w:rPr>
        <w:t>Łazowska-Przeorek</w:t>
      </w:r>
      <w:proofErr w:type="spellEnd"/>
      <w:r w:rsidRPr="00456394">
        <w:rPr>
          <w:rFonts w:ascii="Book Antiqua" w:hAnsi="Book Antiqua" w:cs="Tahoma"/>
        </w:rPr>
        <w:t xml:space="preserve"> I, </w:t>
      </w:r>
      <w:proofErr w:type="spellStart"/>
      <w:r w:rsidRPr="00456394">
        <w:rPr>
          <w:rFonts w:ascii="Book Antiqua" w:hAnsi="Book Antiqua" w:cs="Tahoma"/>
        </w:rPr>
        <w:t>Kotowska</w:t>
      </w:r>
      <w:proofErr w:type="spellEnd"/>
      <w:r w:rsidRPr="00456394">
        <w:rPr>
          <w:rFonts w:ascii="Book Antiqua" w:hAnsi="Book Antiqua" w:cs="Tahoma"/>
        </w:rPr>
        <w:t xml:space="preserve"> M, Sienkiewicz E, </w:t>
      </w:r>
      <w:proofErr w:type="spellStart"/>
      <w:r w:rsidRPr="00456394">
        <w:rPr>
          <w:rFonts w:ascii="Book Antiqua" w:hAnsi="Book Antiqua" w:cs="Tahoma"/>
        </w:rPr>
        <w:t>Walkowiak</w:t>
      </w:r>
      <w:proofErr w:type="spellEnd"/>
      <w:r w:rsidRPr="00456394">
        <w:rPr>
          <w:rFonts w:ascii="Book Antiqua" w:hAnsi="Book Antiqua" w:cs="Tahoma"/>
        </w:rPr>
        <w:t xml:space="preserve"> J, </w:t>
      </w:r>
      <w:proofErr w:type="spellStart"/>
      <w:r w:rsidRPr="00456394">
        <w:rPr>
          <w:rFonts w:ascii="Book Antiqua" w:hAnsi="Book Antiqua" w:cs="Tahoma"/>
        </w:rPr>
        <w:t>Gregorek</w:t>
      </w:r>
      <w:proofErr w:type="spellEnd"/>
      <w:r w:rsidRPr="00456394">
        <w:rPr>
          <w:rFonts w:ascii="Book Antiqua" w:hAnsi="Book Antiqua" w:cs="Tahoma"/>
        </w:rPr>
        <w:t xml:space="preserve"> H, </w:t>
      </w:r>
      <w:proofErr w:type="spellStart"/>
      <w:r w:rsidRPr="00456394">
        <w:rPr>
          <w:rFonts w:ascii="Book Antiqua" w:hAnsi="Book Antiqua" w:cs="Tahoma"/>
        </w:rPr>
        <w:t>Radzikowski</w:t>
      </w:r>
      <w:proofErr w:type="spellEnd"/>
      <w:r w:rsidRPr="00456394">
        <w:rPr>
          <w:rFonts w:ascii="Book Antiqua" w:hAnsi="Book Antiqua" w:cs="Tahoma"/>
        </w:rPr>
        <w:t xml:space="preserve"> A, Albrecht P. Immunogenicity of 13-Valent Pneumococcal Conjugate Vaccine in Pediatric Patients with Inflammatory Bowel Disease.</w:t>
      </w:r>
      <w:r w:rsidRPr="00456394">
        <w:rPr>
          <w:rStyle w:val="apple-converted-space"/>
          <w:rFonts w:ascii="Book Antiqua" w:hAnsi="Book Antiqua" w:cs="Tahoma"/>
        </w:rPr>
        <w:t> </w:t>
      </w:r>
      <w:proofErr w:type="spellStart"/>
      <w:r w:rsidRPr="00456394">
        <w:rPr>
          <w:rFonts w:ascii="Book Antiqua" w:hAnsi="Book Antiqua" w:cs="Tahoma"/>
          <w:i/>
          <w:iCs/>
        </w:rPr>
        <w:t>Inflamm</w:t>
      </w:r>
      <w:proofErr w:type="spellEnd"/>
      <w:r w:rsidRPr="00456394">
        <w:rPr>
          <w:rFonts w:ascii="Book Antiqua" w:hAnsi="Book Antiqua" w:cs="Tahoma"/>
          <w:i/>
          <w:iCs/>
        </w:rPr>
        <w:t xml:space="preserve"> Bowel Dis</w:t>
      </w:r>
      <w:r w:rsidRPr="00456394">
        <w:rPr>
          <w:rStyle w:val="apple-converted-space"/>
          <w:rFonts w:ascii="Book Antiqua" w:hAnsi="Book Antiqua" w:cs="Tahoma"/>
        </w:rPr>
        <w:t> </w:t>
      </w:r>
      <w:r w:rsidRPr="00456394">
        <w:rPr>
          <w:rFonts w:ascii="Book Antiqua" w:hAnsi="Book Antiqua" w:cs="Tahoma"/>
        </w:rPr>
        <w:t>2015;</w:t>
      </w:r>
      <w:r w:rsidRPr="00456394">
        <w:rPr>
          <w:rStyle w:val="apple-converted-space"/>
          <w:rFonts w:ascii="Book Antiqua" w:hAnsi="Book Antiqua" w:cs="Tahoma"/>
        </w:rPr>
        <w:t> </w:t>
      </w:r>
      <w:r w:rsidRPr="00456394">
        <w:rPr>
          <w:rFonts w:ascii="Book Antiqua" w:hAnsi="Book Antiqua" w:cs="Tahoma"/>
          <w:b/>
          <w:bCs/>
        </w:rPr>
        <w:t>21</w:t>
      </w:r>
      <w:r w:rsidRPr="00456394">
        <w:rPr>
          <w:rFonts w:ascii="Book Antiqua" w:hAnsi="Book Antiqua" w:cs="Tahoma"/>
        </w:rPr>
        <w:t>: 1607-1614 [PMID: 25919976 DOI: 10.1097/MIB.0000000000000406]</w:t>
      </w:r>
    </w:p>
    <w:p w14:paraId="16902B20" w14:textId="77777777" w:rsidR="00DC7504" w:rsidRPr="00456394" w:rsidRDefault="00DC7504" w:rsidP="00DC7504">
      <w:pPr>
        <w:pStyle w:val="NormalWeb"/>
        <w:shd w:val="clear" w:color="auto" w:fill="F9F9F9"/>
        <w:spacing w:before="0" w:beforeAutospacing="0" w:after="0" w:afterAutospacing="0" w:line="360" w:lineRule="auto"/>
        <w:jc w:val="both"/>
        <w:rPr>
          <w:rFonts w:ascii="Book Antiqua" w:hAnsi="Book Antiqua" w:cs="Tahoma"/>
        </w:rPr>
      </w:pPr>
      <w:r w:rsidRPr="00456394">
        <w:rPr>
          <w:rFonts w:ascii="Book Antiqua" w:hAnsi="Book Antiqua" w:cs="Tahoma"/>
        </w:rPr>
        <w:lastRenderedPageBreak/>
        <w:t>30</w:t>
      </w:r>
      <w:r w:rsidRPr="00456394">
        <w:rPr>
          <w:rStyle w:val="apple-converted-space"/>
          <w:rFonts w:ascii="Book Antiqua" w:hAnsi="Book Antiqua" w:cs="Tahoma"/>
        </w:rPr>
        <w:t> </w:t>
      </w:r>
      <w:proofErr w:type="spellStart"/>
      <w:r w:rsidRPr="00456394">
        <w:rPr>
          <w:rFonts w:ascii="Book Antiqua" w:hAnsi="Book Antiqua" w:cs="Tahoma"/>
          <w:b/>
          <w:bCs/>
        </w:rPr>
        <w:t>Sauerbrei</w:t>
      </w:r>
      <w:proofErr w:type="spellEnd"/>
      <w:r w:rsidRPr="00456394">
        <w:rPr>
          <w:rFonts w:ascii="Book Antiqua" w:hAnsi="Book Antiqua" w:cs="Tahoma"/>
          <w:b/>
          <w:bCs/>
        </w:rPr>
        <w:t xml:space="preserve"> A</w:t>
      </w:r>
      <w:r w:rsidRPr="00456394">
        <w:rPr>
          <w:rFonts w:ascii="Book Antiqua" w:hAnsi="Book Antiqua" w:cs="Tahoma"/>
        </w:rPr>
        <w:t xml:space="preserve">, Prager J, </w:t>
      </w:r>
      <w:proofErr w:type="spellStart"/>
      <w:r w:rsidRPr="00456394">
        <w:rPr>
          <w:rFonts w:ascii="Book Antiqua" w:hAnsi="Book Antiqua" w:cs="Tahoma"/>
        </w:rPr>
        <w:t>Hengst</w:t>
      </w:r>
      <w:proofErr w:type="spellEnd"/>
      <w:r w:rsidRPr="00456394">
        <w:rPr>
          <w:rFonts w:ascii="Book Antiqua" w:hAnsi="Book Antiqua" w:cs="Tahoma"/>
        </w:rPr>
        <w:t xml:space="preserve"> U, </w:t>
      </w:r>
      <w:proofErr w:type="spellStart"/>
      <w:r w:rsidRPr="00456394">
        <w:rPr>
          <w:rFonts w:ascii="Book Antiqua" w:hAnsi="Book Antiqua" w:cs="Tahoma"/>
        </w:rPr>
        <w:t>Zintl</w:t>
      </w:r>
      <w:proofErr w:type="spellEnd"/>
      <w:r w:rsidRPr="00456394">
        <w:rPr>
          <w:rFonts w:ascii="Book Antiqua" w:hAnsi="Book Antiqua" w:cs="Tahoma"/>
        </w:rPr>
        <w:t xml:space="preserve"> F, </w:t>
      </w:r>
      <w:proofErr w:type="spellStart"/>
      <w:r w:rsidRPr="00456394">
        <w:rPr>
          <w:rFonts w:ascii="Book Antiqua" w:hAnsi="Book Antiqua" w:cs="Tahoma"/>
        </w:rPr>
        <w:t>Wutzler</w:t>
      </w:r>
      <w:proofErr w:type="spellEnd"/>
      <w:r w:rsidRPr="00456394">
        <w:rPr>
          <w:rFonts w:ascii="Book Antiqua" w:hAnsi="Book Antiqua" w:cs="Tahoma"/>
        </w:rPr>
        <w:t xml:space="preserve"> P. Varicella vaccination in children after bone marrow transplantation.</w:t>
      </w:r>
      <w:r w:rsidRPr="00456394">
        <w:rPr>
          <w:rStyle w:val="apple-converted-space"/>
          <w:rFonts w:ascii="Book Antiqua" w:hAnsi="Book Antiqua" w:cs="Tahoma"/>
        </w:rPr>
        <w:t> </w:t>
      </w:r>
      <w:r w:rsidRPr="00456394">
        <w:rPr>
          <w:rFonts w:ascii="Book Antiqua" w:hAnsi="Book Antiqua" w:cs="Tahoma"/>
          <w:i/>
          <w:iCs/>
        </w:rPr>
        <w:t>Bone Marrow Transplant</w:t>
      </w:r>
      <w:r w:rsidRPr="00456394">
        <w:rPr>
          <w:rStyle w:val="apple-converted-space"/>
          <w:rFonts w:ascii="Book Antiqua" w:hAnsi="Book Antiqua" w:cs="Tahoma"/>
        </w:rPr>
        <w:t> </w:t>
      </w:r>
      <w:r w:rsidRPr="00456394">
        <w:rPr>
          <w:rFonts w:ascii="Book Antiqua" w:hAnsi="Book Antiqua" w:cs="Tahoma"/>
        </w:rPr>
        <w:t>1997;</w:t>
      </w:r>
      <w:r w:rsidRPr="00456394">
        <w:rPr>
          <w:rStyle w:val="apple-converted-space"/>
          <w:rFonts w:ascii="Book Antiqua" w:hAnsi="Book Antiqua" w:cs="Tahoma"/>
        </w:rPr>
        <w:t> </w:t>
      </w:r>
      <w:r w:rsidRPr="00456394">
        <w:rPr>
          <w:rFonts w:ascii="Book Antiqua" w:hAnsi="Book Antiqua" w:cs="Tahoma"/>
          <w:b/>
          <w:bCs/>
        </w:rPr>
        <w:t>20</w:t>
      </w:r>
      <w:r w:rsidRPr="00456394">
        <w:rPr>
          <w:rFonts w:ascii="Book Antiqua" w:hAnsi="Book Antiqua" w:cs="Tahoma"/>
        </w:rPr>
        <w:t>: 381-383 [PMID: 9339753 DOI: 10.1038/sj.bmt.1700909]</w:t>
      </w:r>
    </w:p>
    <w:p w14:paraId="33D3322F" w14:textId="77777777" w:rsidR="00DC7504" w:rsidRPr="00456394" w:rsidRDefault="00DC7504" w:rsidP="00DC7504">
      <w:pPr>
        <w:pStyle w:val="NormalWeb"/>
        <w:shd w:val="clear" w:color="auto" w:fill="F9F9F9"/>
        <w:spacing w:before="0" w:beforeAutospacing="0" w:after="0" w:afterAutospacing="0" w:line="360" w:lineRule="auto"/>
        <w:jc w:val="both"/>
        <w:rPr>
          <w:rFonts w:ascii="Book Antiqua" w:hAnsi="Book Antiqua" w:cs="Tahoma"/>
        </w:rPr>
      </w:pPr>
      <w:r w:rsidRPr="00456394">
        <w:rPr>
          <w:rFonts w:ascii="Book Antiqua" w:hAnsi="Book Antiqua" w:cs="Tahoma"/>
        </w:rPr>
        <w:t>31</w:t>
      </w:r>
      <w:r w:rsidRPr="00456394">
        <w:rPr>
          <w:rStyle w:val="apple-converted-space"/>
          <w:rFonts w:ascii="Book Antiqua" w:hAnsi="Book Antiqua" w:cs="Tahoma"/>
        </w:rPr>
        <w:t> </w:t>
      </w:r>
      <w:r w:rsidRPr="00456394">
        <w:rPr>
          <w:rFonts w:ascii="Book Antiqua" w:hAnsi="Book Antiqua" w:cs="Tahoma"/>
          <w:b/>
          <w:bCs/>
        </w:rPr>
        <w:t>Adams DJ</w:t>
      </w:r>
      <w:r w:rsidRPr="00456394">
        <w:rPr>
          <w:rFonts w:ascii="Book Antiqua" w:hAnsi="Book Antiqua" w:cs="Tahoma"/>
        </w:rPr>
        <w:t xml:space="preserve">, </w:t>
      </w:r>
      <w:proofErr w:type="spellStart"/>
      <w:r w:rsidRPr="00456394">
        <w:rPr>
          <w:rFonts w:ascii="Book Antiqua" w:hAnsi="Book Antiqua" w:cs="Tahoma"/>
        </w:rPr>
        <w:t>Nylund</w:t>
      </w:r>
      <w:proofErr w:type="spellEnd"/>
      <w:r w:rsidRPr="00456394">
        <w:rPr>
          <w:rFonts w:ascii="Book Antiqua" w:hAnsi="Book Antiqua" w:cs="Tahoma"/>
        </w:rPr>
        <w:t xml:space="preserve"> CM. Hospitalization for Varicella and Zoster in Children with Inflammatory Bowel Disease.</w:t>
      </w:r>
      <w:r w:rsidRPr="00456394">
        <w:rPr>
          <w:rStyle w:val="apple-converted-space"/>
          <w:rFonts w:ascii="Book Antiqua" w:hAnsi="Book Antiqua" w:cs="Tahoma"/>
        </w:rPr>
        <w:t> </w:t>
      </w:r>
      <w:r w:rsidRPr="00456394">
        <w:rPr>
          <w:rFonts w:ascii="Book Antiqua" w:hAnsi="Book Antiqua" w:cs="Tahoma"/>
          <w:i/>
          <w:iCs/>
        </w:rPr>
        <w:t xml:space="preserve">J </w:t>
      </w:r>
      <w:proofErr w:type="spellStart"/>
      <w:r w:rsidRPr="00456394">
        <w:rPr>
          <w:rFonts w:ascii="Book Antiqua" w:hAnsi="Book Antiqua" w:cs="Tahoma"/>
          <w:i/>
          <w:iCs/>
        </w:rPr>
        <w:t>Pediatr</w:t>
      </w:r>
      <w:proofErr w:type="spellEnd"/>
      <w:r w:rsidRPr="00456394">
        <w:rPr>
          <w:rStyle w:val="apple-converted-space"/>
          <w:rFonts w:ascii="Book Antiqua" w:hAnsi="Book Antiqua" w:cs="Tahoma"/>
        </w:rPr>
        <w:t> </w:t>
      </w:r>
      <w:r w:rsidRPr="00456394">
        <w:rPr>
          <w:rFonts w:ascii="Book Antiqua" w:hAnsi="Book Antiqua" w:cs="Tahoma"/>
        </w:rPr>
        <w:t>2016;</w:t>
      </w:r>
      <w:r w:rsidRPr="00456394">
        <w:rPr>
          <w:rStyle w:val="apple-converted-space"/>
          <w:rFonts w:ascii="Book Antiqua" w:hAnsi="Book Antiqua" w:cs="Tahoma"/>
        </w:rPr>
        <w:t> </w:t>
      </w:r>
      <w:r w:rsidRPr="00456394">
        <w:rPr>
          <w:rFonts w:ascii="Book Antiqua" w:hAnsi="Book Antiqua" w:cs="Tahoma"/>
          <w:b/>
          <w:bCs/>
        </w:rPr>
        <w:t>171</w:t>
      </w:r>
      <w:r w:rsidRPr="00456394">
        <w:rPr>
          <w:rFonts w:ascii="Book Antiqua" w:hAnsi="Book Antiqua" w:cs="Tahoma"/>
        </w:rPr>
        <w:t>: 140-145 [PMID: 26826886 DOI: 10.1016/j.jpeds.2015.12.072]</w:t>
      </w:r>
    </w:p>
    <w:p w14:paraId="4838FA75" w14:textId="77777777" w:rsidR="00DC7504" w:rsidRPr="00456394" w:rsidRDefault="00DC7504" w:rsidP="00DC7504">
      <w:pPr>
        <w:pStyle w:val="NormalWeb"/>
        <w:shd w:val="clear" w:color="auto" w:fill="F9F9F9"/>
        <w:spacing w:before="0" w:beforeAutospacing="0" w:after="0" w:afterAutospacing="0" w:line="360" w:lineRule="auto"/>
        <w:jc w:val="both"/>
        <w:rPr>
          <w:rFonts w:ascii="Book Antiqua" w:hAnsi="Book Antiqua" w:cs="Tahoma"/>
        </w:rPr>
      </w:pPr>
      <w:r w:rsidRPr="00456394">
        <w:rPr>
          <w:rFonts w:ascii="Book Antiqua" w:hAnsi="Book Antiqua" w:cs="Tahoma"/>
        </w:rPr>
        <w:t>32</w:t>
      </w:r>
      <w:r w:rsidRPr="00456394">
        <w:rPr>
          <w:rStyle w:val="apple-converted-space"/>
          <w:rFonts w:ascii="Book Antiqua" w:hAnsi="Book Antiqua" w:cs="Tahoma"/>
        </w:rPr>
        <w:t> </w:t>
      </w:r>
      <w:r w:rsidRPr="00456394">
        <w:rPr>
          <w:rFonts w:ascii="Book Antiqua" w:hAnsi="Book Antiqua" w:cs="Tahoma"/>
          <w:b/>
          <w:bCs/>
        </w:rPr>
        <w:t>Lu Y</w:t>
      </w:r>
      <w:r w:rsidRPr="00456394">
        <w:rPr>
          <w:rFonts w:ascii="Book Antiqua" w:hAnsi="Book Antiqua" w:cs="Tahoma"/>
        </w:rPr>
        <w:t xml:space="preserve">, </w:t>
      </w:r>
      <w:proofErr w:type="spellStart"/>
      <w:r w:rsidRPr="00456394">
        <w:rPr>
          <w:rFonts w:ascii="Book Antiqua" w:hAnsi="Book Antiqua" w:cs="Tahoma"/>
        </w:rPr>
        <w:t>Bousvaros</w:t>
      </w:r>
      <w:proofErr w:type="spellEnd"/>
      <w:r w:rsidRPr="00456394">
        <w:rPr>
          <w:rFonts w:ascii="Book Antiqua" w:hAnsi="Book Antiqua" w:cs="Tahoma"/>
        </w:rPr>
        <w:t xml:space="preserve"> A. Varicella vaccination in children with inflammatory bowel disease receiving immunosuppressive therapy.</w:t>
      </w:r>
      <w:r w:rsidRPr="00456394">
        <w:rPr>
          <w:rStyle w:val="apple-converted-space"/>
          <w:rFonts w:ascii="Book Antiqua" w:hAnsi="Book Antiqua" w:cs="Tahoma"/>
        </w:rPr>
        <w:t> </w:t>
      </w:r>
      <w:r w:rsidRPr="00456394">
        <w:rPr>
          <w:rFonts w:ascii="Book Antiqua" w:hAnsi="Book Antiqua" w:cs="Tahoma"/>
          <w:i/>
          <w:iCs/>
        </w:rPr>
        <w:t xml:space="preserve">J </w:t>
      </w:r>
      <w:proofErr w:type="spellStart"/>
      <w:r w:rsidRPr="00456394">
        <w:rPr>
          <w:rFonts w:ascii="Book Antiqua" w:hAnsi="Book Antiqua" w:cs="Tahoma"/>
          <w:i/>
          <w:iCs/>
        </w:rPr>
        <w:t>Pediatr</w:t>
      </w:r>
      <w:proofErr w:type="spellEnd"/>
      <w:r w:rsidRPr="00456394">
        <w:rPr>
          <w:rFonts w:ascii="Book Antiqua" w:hAnsi="Book Antiqua" w:cs="Tahoma"/>
          <w:i/>
          <w:iCs/>
        </w:rPr>
        <w:t xml:space="preserve"> </w:t>
      </w:r>
      <w:proofErr w:type="spellStart"/>
      <w:r w:rsidRPr="00456394">
        <w:rPr>
          <w:rFonts w:ascii="Book Antiqua" w:hAnsi="Book Antiqua" w:cs="Tahoma"/>
          <w:i/>
          <w:iCs/>
        </w:rPr>
        <w:t>Gastroenterol</w:t>
      </w:r>
      <w:proofErr w:type="spellEnd"/>
      <w:r w:rsidRPr="00456394">
        <w:rPr>
          <w:rFonts w:ascii="Book Antiqua" w:hAnsi="Book Antiqua" w:cs="Tahoma"/>
          <w:i/>
          <w:iCs/>
        </w:rPr>
        <w:t xml:space="preserve"> </w:t>
      </w:r>
      <w:proofErr w:type="spellStart"/>
      <w:r w:rsidRPr="00456394">
        <w:rPr>
          <w:rFonts w:ascii="Book Antiqua" w:hAnsi="Book Antiqua" w:cs="Tahoma"/>
          <w:i/>
          <w:iCs/>
        </w:rPr>
        <w:t>Nutr</w:t>
      </w:r>
      <w:proofErr w:type="spellEnd"/>
      <w:r w:rsidRPr="00456394">
        <w:rPr>
          <w:rStyle w:val="apple-converted-space"/>
          <w:rFonts w:ascii="Book Antiqua" w:hAnsi="Book Antiqua" w:cs="Tahoma"/>
        </w:rPr>
        <w:t> </w:t>
      </w:r>
      <w:r w:rsidRPr="00456394">
        <w:rPr>
          <w:rFonts w:ascii="Book Antiqua" w:hAnsi="Book Antiqua" w:cs="Tahoma"/>
        </w:rPr>
        <w:t>2010;</w:t>
      </w:r>
      <w:r w:rsidRPr="00456394">
        <w:rPr>
          <w:rStyle w:val="apple-converted-space"/>
          <w:rFonts w:ascii="Book Antiqua" w:hAnsi="Book Antiqua" w:cs="Tahoma"/>
        </w:rPr>
        <w:t> </w:t>
      </w:r>
      <w:r w:rsidRPr="00456394">
        <w:rPr>
          <w:rFonts w:ascii="Book Antiqua" w:hAnsi="Book Antiqua" w:cs="Tahoma"/>
          <w:b/>
          <w:bCs/>
        </w:rPr>
        <w:t>50</w:t>
      </w:r>
      <w:r w:rsidRPr="00456394">
        <w:rPr>
          <w:rFonts w:ascii="Book Antiqua" w:hAnsi="Book Antiqua" w:cs="Tahoma"/>
        </w:rPr>
        <w:t>: 562-565 [PMID: 20639716 DOI: 10.1097/MPG.0b013e3181bab351]</w:t>
      </w:r>
    </w:p>
    <w:p w14:paraId="4CED3BFC" w14:textId="77777777" w:rsidR="00DC7504" w:rsidRPr="00456394" w:rsidRDefault="00DC7504" w:rsidP="00DC7504">
      <w:pPr>
        <w:pStyle w:val="NormalWeb"/>
        <w:shd w:val="clear" w:color="auto" w:fill="F9F9F9"/>
        <w:spacing w:before="0" w:beforeAutospacing="0" w:after="0" w:afterAutospacing="0" w:line="360" w:lineRule="auto"/>
        <w:jc w:val="both"/>
        <w:rPr>
          <w:rFonts w:ascii="Book Antiqua" w:hAnsi="Book Antiqua" w:cs="Tahoma"/>
        </w:rPr>
      </w:pPr>
      <w:r w:rsidRPr="00456394">
        <w:rPr>
          <w:rFonts w:ascii="Book Antiqua" w:hAnsi="Book Antiqua" w:cs="Tahoma"/>
        </w:rPr>
        <w:t>33</w:t>
      </w:r>
      <w:r w:rsidRPr="00456394">
        <w:rPr>
          <w:rStyle w:val="apple-converted-space"/>
          <w:rFonts w:ascii="Book Antiqua" w:hAnsi="Book Antiqua" w:cs="Tahoma"/>
        </w:rPr>
        <w:t> </w:t>
      </w:r>
      <w:r w:rsidRPr="00456394">
        <w:rPr>
          <w:rFonts w:ascii="Book Antiqua" w:hAnsi="Book Antiqua" w:cs="Tahoma"/>
          <w:b/>
          <w:bCs/>
        </w:rPr>
        <w:t>Machado CM</w:t>
      </w:r>
      <w:r w:rsidRPr="00456394">
        <w:rPr>
          <w:rFonts w:ascii="Book Antiqua" w:hAnsi="Book Antiqua" w:cs="Tahoma"/>
        </w:rPr>
        <w:t xml:space="preserve">, de Souza VA, </w:t>
      </w:r>
      <w:proofErr w:type="spellStart"/>
      <w:r w:rsidRPr="00456394">
        <w:rPr>
          <w:rFonts w:ascii="Book Antiqua" w:hAnsi="Book Antiqua" w:cs="Tahoma"/>
        </w:rPr>
        <w:t>Sumita</w:t>
      </w:r>
      <w:proofErr w:type="spellEnd"/>
      <w:r w:rsidRPr="00456394">
        <w:rPr>
          <w:rFonts w:ascii="Book Antiqua" w:hAnsi="Book Antiqua" w:cs="Tahoma"/>
        </w:rPr>
        <w:t xml:space="preserve"> LM, da Rocha IF, </w:t>
      </w:r>
      <w:proofErr w:type="spellStart"/>
      <w:r w:rsidRPr="00456394">
        <w:rPr>
          <w:rFonts w:ascii="Book Antiqua" w:hAnsi="Book Antiqua" w:cs="Tahoma"/>
        </w:rPr>
        <w:t>Dulley</w:t>
      </w:r>
      <w:proofErr w:type="spellEnd"/>
      <w:r w:rsidRPr="00456394">
        <w:rPr>
          <w:rFonts w:ascii="Book Antiqua" w:hAnsi="Book Antiqua" w:cs="Tahoma"/>
        </w:rPr>
        <w:t xml:space="preserve"> FL, </w:t>
      </w:r>
      <w:proofErr w:type="spellStart"/>
      <w:r w:rsidRPr="00456394">
        <w:rPr>
          <w:rFonts w:ascii="Book Antiqua" w:hAnsi="Book Antiqua" w:cs="Tahoma"/>
        </w:rPr>
        <w:t>Pannuti</w:t>
      </w:r>
      <w:proofErr w:type="spellEnd"/>
      <w:r w:rsidRPr="00456394">
        <w:rPr>
          <w:rFonts w:ascii="Book Antiqua" w:hAnsi="Book Antiqua" w:cs="Tahoma"/>
        </w:rPr>
        <w:t xml:space="preserve"> CS. Early measles vaccination in bone marrow transplant recipients.</w:t>
      </w:r>
      <w:r w:rsidRPr="00456394">
        <w:rPr>
          <w:rStyle w:val="apple-converted-space"/>
          <w:rFonts w:ascii="Book Antiqua" w:hAnsi="Book Antiqua" w:cs="Tahoma"/>
        </w:rPr>
        <w:t> </w:t>
      </w:r>
      <w:r w:rsidRPr="00456394">
        <w:rPr>
          <w:rFonts w:ascii="Book Antiqua" w:hAnsi="Book Antiqua" w:cs="Tahoma"/>
          <w:i/>
          <w:iCs/>
        </w:rPr>
        <w:t>Bone Marrow Transplant</w:t>
      </w:r>
      <w:r w:rsidRPr="00456394">
        <w:rPr>
          <w:rStyle w:val="apple-converted-space"/>
          <w:rFonts w:ascii="Book Antiqua" w:hAnsi="Book Antiqua" w:cs="Tahoma"/>
        </w:rPr>
        <w:t> </w:t>
      </w:r>
      <w:r w:rsidRPr="00456394">
        <w:rPr>
          <w:rFonts w:ascii="Book Antiqua" w:hAnsi="Book Antiqua" w:cs="Tahoma"/>
        </w:rPr>
        <w:t>2005;</w:t>
      </w:r>
      <w:r w:rsidRPr="00456394">
        <w:rPr>
          <w:rStyle w:val="apple-converted-space"/>
          <w:rFonts w:ascii="Book Antiqua" w:hAnsi="Book Antiqua" w:cs="Tahoma"/>
        </w:rPr>
        <w:t> </w:t>
      </w:r>
      <w:r w:rsidRPr="00456394">
        <w:rPr>
          <w:rFonts w:ascii="Book Antiqua" w:hAnsi="Book Antiqua" w:cs="Tahoma"/>
          <w:b/>
          <w:bCs/>
        </w:rPr>
        <w:t>35</w:t>
      </w:r>
      <w:r w:rsidRPr="00456394">
        <w:rPr>
          <w:rFonts w:ascii="Book Antiqua" w:hAnsi="Book Antiqua" w:cs="Tahoma"/>
        </w:rPr>
        <w:t>: 787-791 [PMID: 15750610 DOI: 10.1038/sj.bmt.1704878]</w:t>
      </w:r>
    </w:p>
    <w:p w14:paraId="44231873" w14:textId="77777777" w:rsidR="00DC7504" w:rsidRPr="00456394" w:rsidRDefault="00DC7504" w:rsidP="00DC7504">
      <w:pPr>
        <w:pStyle w:val="NormalWeb"/>
        <w:shd w:val="clear" w:color="auto" w:fill="F9F9F9"/>
        <w:spacing w:before="0" w:beforeAutospacing="0" w:after="0" w:afterAutospacing="0" w:line="360" w:lineRule="auto"/>
        <w:jc w:val="both"/>
        <w:rPr>
          <w:rFonts w:ascii="Book Antiqua" w:hAnsi="Book Antiqua" w:cs="Tahoma"/>
        </w:rPr>
      </w:pPr>
      <w:r w:rsidRPr="00456394">
        <w:rPr>
          <w:rFonts w:ascii="Book Antiqua" w:hAnsi="Book Antiqua" w:cs="Tahoma"/>
        </w:rPr>
        <w:t>34</w:t>
      </w:r>
      <w:r w:rsidRPr="00456394">
        <w:rPr>
          <w:rStyle w:val="apple-converted-space"/>
          <w:rFonts w:ascii="Book Antiqua" w:hAnsi="Book Antiqua" w:cs="Tahoma"/>
        </w:rPr>
        <w:t> </w:t>
      </w:r>
      <w:proofErr w:type="spellStart"/>
      <w:r w:rsidRPr="00456394">
        <w:rPr>
          <w:rFonts w:ascii="Book Antiqua" w:hAnsi="Book Antiqua" w:cs="Tahoma"/>
          <w:b/>
          <w:bCs/>
        </w:rPr>
        <w:t>Pileggi</w:t>
      </w:r>
      <w:proofErr w:type="spellEnd"/>
      <w:r w:rsidRPr="00456394">
        <w:rPr>
          <w:rFonts w:ascii="Book Antiqua" w:hAnsi="Book Antiqua" w:cs="Tahoma"/>
          <w:b/>
          <w:bCs/>
        </w:rPr>
        <w:t xml:space="preserve"> GS</w:t>
      </w:r>
      <w:r w:rsidRPr="00456394">
        <w:rPr>
          <w:rFonts w:ascii="Book Antiqua" w:hAnsi="Book Antiqua" w:cs="Tahoma"/>
        </w:rPr>
        <w:t xml:space="preserve">, de Souza CB, </w:t>
      </w:r>
      <w:proofErr w:type="spellStart"/>
      <w:r w:rsidRPr="00456394">
        <w:rPr>
          <w:rFonts w:ascii="Book Antiqua" w:hAnsi="Book Antiqua" w:cs="Tahoma"/>
        </w:rPr>
        <w:t>Ferriani</w:t>
      </w:r>
      <w:proofErr w:type="spellEnd"/>
      <w:r w:rsidRPr="00456394">
        <w:rPr>
          <w:rFonts w:ascii="Book Antiqua" w:hAnsi="Book Antiqua" w:cs="Tahoma"/>
        </w:rPr>
        <w:t xml:space="preserve"> VP. Safety and immunogenicity of varicella vaccine in patients with juvenile rheumatic diseases receiving methotrexate and corticosteroids.</w:t>
      </w:r>
      <w:r w:rsidRPr="00456394">
        <w:rPr>
          <w:rStyle w:val="apple-converted-space"/>
          <w:rFonts w:ascii="Book Antiqua" w:hAnsi="Book Antiqua" w:cs="Tahoma"/>
        </w:rPr>
        <w:t> </w:t>
      </w:r>
      <w:r w:rsidRPr="00456394">
        <w:rPr>
          <w:rFonts w:ascii="Book Antiqua" w:hAnsi="Book Antiqua" w:cs="Tahoma"/>
          <w:i/>
          <w:iCs/>
        </w:rPr>
        <w:t xml:space="preserve">Arthritis Care Res </w:t>
      </w:r>
      <w:r w:rsidRPr="00456394">
        <w:rPr>
          <w:rFonts w:ascii="Book Antiqua" w:hAnsi="Book Antiqua" w:cs="Tahoma"/>
          <w:iCs/>
        </w:rPr>
        <w:t>(Hoboken)</w:t>
      </w:r>
      <w:r w:rsidRPr="00456394">
        <w:rPr>
          <w:rStyle w:val="apple-converted-space"/>
          <w:rFonts w:ascii="Book Antiqua" w:hAnsi="Book Antiqua" w:cs="Tahoma"/>
        </w:rPr>
        <w:t> </w:t>
      </w:r>
      <w:r w:rsidRPr="00456394">
        <w:rPr>
          <w:rFonts w:ascii="Book Antiqua" w:hAnsi="Book Antiqua" w:cs="Tahoma"/>
        </w:rPr>
        <w:t>2010;</w:t>
      </w:r>
      <w:r w:rsidRPr="00456394">
        <w:rPr>
          <w:rStyle w:val="apple-converted-space"/>
          <w:rFonts w:ascii="Book Antiqua" w:hAnsi="Book Antiqua" w:cs="Tahoma"/>
        </w:rPr>
        <w:t> </w:t>
      </w:r>
      <w:r w:rsidRPr="00456394">
        <w:rPr>
          <w:rFonts w:ascii="Book Antiqua" w:hAnsi="Book Antiqua" w:cs="Tahoma"/>
          <w:b/>
          <w:bCs/>
        </w:rPr>
        <w:t>62</w:t>
      </w:r>
      <w:r w:rsidRPr="00456394">
        <w:rPr>
          <w:rFonts w:ascii="Book Antiqua" w:hAnsi="Book Antiqua" w:cs="Tahoma"/>
        </w:rPr>
        <w:t>: 1034-1039 [PMID: 20235203 DOI: 10.1002/acr.20183]</w:t>
      </w:r>
    </w:p>
    <w:p w14:paraId="116DCED2" w14:textId="77777777" w:rsidR="00DC7504" w:rsidRPr="00456394" w:rsidRDefault="00DC7504" w:rsidP="00DC7504">
      <w:pPr>
        <w:pStyle w:val="NormalWeb"/>
        <w:shd w:val="clear" w:color="auto" w:fill="F9F9F9"/>
        <w:spacing w:before="0" w:beforeAutospacing="0" w:after="0" w:afterAutospacing="0" w:line="360" w:lineRule="auto"/>
        <w:jc w:val="both"/>
        <w:rPr>
          <w:rFonts w:ascii="Book Antiqua" w:hAnsi="Book Antiqua" w:cs="Tahoma"/>
        </w:rPr>
      </w:pPr>
      <w:r w:rsidRPr="00456394">
        <w:rPr>
          <w:rFonts w:ascii="Book Antiqua" w:hAnsi="Book Antiqua" w:cs="Tahoma"/>
        </w:rPr>
        <w:t>35</w:t>
      </w:r>
      <w:r w:rsidRPr="00456394">
        <w:rPr>
          <w:rStyle w:val="apple-converted-space"/>
          <w:rFonts w:ascii="Book Antiqua" w:hAnsi="Book Antiqua" w:cs="Tahoma"/>
        </w:rPr>
        <w:t> </w:t>
      </w:r>
      <w:proofErr w:type="spellStart"/>
      <w:r w:rsidRPr="00456394">
        <w:rPr>
          <w:rFonts w:ascii="Book Antiqua" w:hAnsi="Book Antiqua" w:cs="Tahoma"/>
          <w:b/>
          <w:bCs/>
        </w:rPr>
        <w:t>Malhi</w:t>
      </w:r>
      <w:proofErr w:type="spellEnd"/>
      <w:r w:rsidRPr="00456394">
        <w:rPr>
          <w:rFonts w:ascii="Book Antiqua" w:hAnsi="Book Antiqua" w:cs="Tahoma"/>
          <w:b/>
          <w:bCs/>
        </w:rPr>
        <w:t xml:space="preserve"> G</w:t>
      </w:r>
      <w:r w:rsidRPr="00456394">
        <w:rPr>
          <w:rFonts w:ascii="Book Antiqua" w:hAnsi="Book Antiqua" w:cs="Tahoma"/>
        </w:rPr>
        <w:t xml:space="preserve">, </w:t>
      </w:r>
      <w:proofErr w:type="spellStart"/>
      <w:r w:rsidRPr="00456394">
        <w:rPr>
          <w:rFonts w:ascii="Book Antiqua" w:hAnsi="Book Antiqua" w:cs="Tahoma"/>
        </w:rPr>
        <w:t>Rumman</w:t>
      </w:r>
      <w:proofErr w:type="spellEnd"/>
      <w:r w:rsidRPr="00456394">
        <w:rPr>
          <w:rFonts w:ascii="Book Antiqua" w:hAnsi="Book Antiqua" w:cs="Tahoma"/>
        </w:rPr>
        <w:t xml:space="preserve"> A, </w:t>
      </w:r>
      <w:proofErr w:type="spellStart"/>
      <w:r w:rsidRPr="00456394">
        <w:rPr>
          <w:rFonts w:ascii="Book Antiqua" w:hAnsi="Book Antiqua" w:cs="Tahoma"/>
        </w:rPr>
        <w:t>Thanabalan</w:t>
      </w:r>
      <w:proofErr w:type="spellEnd"/>
      <w:r w:rsidRPr="00456394">
        <w:rPr>
          <w:rFonts w:ascii="Book Antiqua" w:hAnsi="Book Antiqua" w:cs="Tahoma"/>
        </w:rPr>
        <w:t xml:space="preserve"> R, </w:t>
      </w:r>
      <w:proofErr w:type="spellStart"/>
      <w:r w:rsidRPr="00456394">
        <w:rPr>
          <w:rFonts w:ascii="Book Antiqua" w:hAnsi="Book Antiqua" w:cs="Tahoma"/>
        </w:rPr>
        <w:t>Croitoru</w:t>
      </w:r>
      <w:proofErr w:type="spellEnd"/>
      <w:r w:rsidRPr="00456394">
        <w:rPr>
          <w:rFonts w:ascii="Book Antiqua" w:hAnsi="Book Antiqua" w:cs="Tahoma"/>
        </w:rPr>
        <w:t xml:space="preserve"> K, Silverberg MS, Hillary Steinhart A, Nguyen GC. Vaccination in inflammatory bowel disease patients: attitudes, knowledge, and uptake.</w:t>
      </w:r>
      <w:r w:rsidRPr="00456394">
        <w:rPr>
          <w:rStyle w:val="apple-converted-space"/>
          <w:rFonts w:ascii="Book Antiqua" w:hAnsi="Book Antiqua" w:cs="Tahoma"/>
        </w:rPr>
        <w:t> </w:t>
      </w:r>
      <w:r w:rsidRPr="00456394">
        <w:rPr>
          <w:rFonts w:ascii="Book Antiqua" w:hAnsi="Book Antiqua" w:cs="Tahoma"/>
          <w:i/>
          <w:iCs/>
        </w:rPr>
        <w:t xml:space="preserve">J </w:t>
      </w:r>
      <w:proofErr w:type="spellStart"/>
      <w:r w:rsidRPr="00456394">
        <w:rPr>
          <w:rFonts w:ascii="Book Antiqua" w:hAnsi="Book Antiqua" w:cs="Tahoma"/>
          <w:i/>
          <w:iCs/>
        </w:rPr>
        <w:t>Crohns</w:t>
      </w:r>
      <w:proofErr w:type="spellEnd"/>
      <w:r w:rsidRPr="00456394">
        <w:rPr>
          <w:rFonts w:ascii="Book Antiqua" w:hAnsi="Book Antiqua" w:cs="Tahoma"/>
          <w:i/>
          <w:iCs/>
        </w:rPr>
        <w:t xml:space="preserve"> Colitis</w:t>
      </w:r>
      <w:r w:rsidRPr="00456394">
        <w:rPr>
          <w:rStyle w:val="apple-converted-space"/>
          <w:rFonts w:ascii="Book Antiqua" w:hAnsi="Book Antiqua" w:cs="Tahoma"/>
        </w:rPr>
        <w:t> </w:t>
      </w:r>
      <w:r w:rsidRPr="00456394">
        <w:rPr>
          <w:rFonts w:ascii="Book Antiqua" w:hAnsi="Book Antiqua" w:cs="Tahoma"/>
        </w:rPr>
        <w:t>2015;</w:t>
      </w:r>
      <w:r w:rsidRPr="00456394">
        <w:rPr>
          <w:rStyle w:val="apple-converted-space"/>
          <w:rFonts w:ascii="Book Antiqua" w:hAnsi="Book Antiqua" w:cs="Tahoma"/>
        </w:rPr>
        <w:t> </w:t>
      </w:r>
      <w:r w:rsidRPr="00456394">
        <w:rPr>
          <w:rFonts w:ascii="Book Antiqua" w:hAnsi="Book Antiqua" w:cs="Tahoma"/>
          <w:b/>
          <w:bCs/>
        </w:rPr>
        <w:t>9</w:t>
      </w:r>
      <w:r w:rsidRPr="00456394">
        <w:rPr>
          <w:rFonts w:ascii="Book Antiqua" w:hAnsi="Book Antiqua" w:cs="Tahoma"/>
        </w:rPr>
        <w:t>: 439-444 [PMID: 25908717 DOI: 10.1093/</w:t>
      </w:r>
      <w:proofErr w:type="spellStart"/>
      <w:r w:rsidRPr="00456394">
        <w:rPr>
          <w:rFonts w:ascii="Book Antiqua" w:hAnsi="Book Antiqua" w:cs="Tahoma"/>
        </w:rPr>
        <w:t>ecco-jcc</w:t>
      </w:r>
      <w:proofErr w:type="spellEnd"/>
      <w:r w:rsidRPr="00456394">
        <w:rPr>
          <w:rFonts w:ascii="Book Antiqua" w:hAnsi="Book Antiqua" w:cs="Tahoma"/>
        </w:rPr>
        <w:t>/jjv064]</w:t>
      </w:r>
    </w:p>
    <w:p w14:paraId="3CA3F600" w14:textId="77777777" w:rsidR="00DC7504" w:rsidRPr="00456394" w:rsidRDefault="00DC7504" w:rsidP="00DC7504">
      <w:pPr>
        <w:pStyle w:val="NormalWeb"/>
        <w:shd w:val="clear" w:color="auto" w:fill="F9F9F9"/>
        <w:spacing w:before="0" w:beforeAutospacing="0" w:after="0" w:afterAutospacing="0" w:line="360" w:lineRule="auto"/>
        <w:jc w:val="both"/>
        <w:rPr>
          <w:rFonts w:ascii="Book Antiqua" w:hAnsi="Book Antiqua" w:cs="Tahoma"/>
        </w:rPr>
      </w:pPr>
      <w:r w:rsidRPr="00456394">
        <w:rPr>
          <w:rFonts w:ascii="Book Antiqua" w:hAnsi="Book Antiqua" w:cs="Tahoma"/>
        </w:rPr>
        <w:t>36</w:t>
      </w:r>
      <w:r w:rsidRPr="00456394">
        <w:rPr>
          <w:rStyle w:val="apple-converted-space"/>
          <w:rFonts w:ascii="Book Antiqua" w:hAnsi="Book Antiqua" w:cs="Tahoma"/>
        </w:rPr>
        <w:t> </w:t>
      </w:r>
      <w:r w:rsidRPr="00456394">
        <w:rPr>
          <w:rFonts w:ascii="Book Antiqua" w:hAnsi="Book Antiqua" w:cs="Tahoma"/>
          <w:b/>
          <w:bCs/>
        </w:rPr>
        <w:t>Orange JS</w:t>
      </w:r>
      <w:r w:rsidRPr="00456394">
        <w:rPr>
          <w:rFonts w:ascii="Book Antiqua" w:hAnsi="Book Antiqua" w:cs="Tahoma"/>
        </w:rPr>
        <w:t xml:space="preserve">, </w:t>
      </w:r>
      <w:proofErr w:type="spellStart"/>
      <w:r w:rsidRPr="00456394">
        <w:rPr>
          <w:rFonts w:ascii="Book Antiqua" w:hAnsi="Book Antiqua" w:cs="Tahoma"/>
        </w:rPr>
        <w:t>Ballow</w:t>
      </w:r>
      <w:proofErr w:type="spellEnd"/>
      <w:r w:rsidRPr="00456394">
        <w:rPr>
          <w:rFonts w:ascii="Book Antiqua" w:hAnsi="Book Antiqua" w:cs="Tahoma"/>
        </w:rPr>
        <w:t xml:space="preserve"> M, </w:t>
      </w:r>
      <w:proofErr w:type="spellStart"/>
      <w:r w:rsidRPr="00456394">
        <w:rPr>
          <w:rFonts w:ascii="Book Antiqua" w:hAnsi="Book Antiqua" w:cs="Tahoma"/>
        </w:rPr>
        <w:t>Stiehm</w:t>
      </w:r>
      <w:proofErr w:type="spellEnd"/>
      <w:r w:rsidRPr="00456394">
        <w:rPr>
          <w:rFonts w:ascii="Book Antiqua" w:hAnsi="Book Antiqua" w:cs="Tahoma"/>
        </w:rPr>
        <w:t xml:space="preserve"> ER, </w:t>
      </w:r>
      <w:proofErr w:type="spellStart"/>
      <w:r w:rsidRPr="00456394">
        <w:rPr>
          <w:rFonts w:ascii="Book Antiqua" w:hAnsi="Book Antiqua" w:cs="Tahoma"/>
        </w:rPr>
        <w:t>Ballas</w:t>
      </w:r>
      <w:proofErr w:type="spellEnd"/>
      <w:r w:rsidRPr="00456394">
        <w:rPr>
          <w:rFonts w:ascii="Book Antiqua" w:hAnsi="Book Antiqua" w:cs="Tahoma"/>
        </w:rPr>
        <w:t xml:space="preserve"> ZK, </w:t>
      </w:r>
      <w:proofErr w:type="spellStart"/>
      <w:r w:rsidRPr="00456394">
        <w:rPr>
          <w:rFonts w:ascii="Book Antiqua" w:hAnsi="Book Antiqua" w:cs="Tahoma"/>
        </w:rPr>
        <w:t>Chinen</w:t>
      </w:r>
      <w:proofErr w:type="spellEnd"/>
      <w:r w:rsidRPr="00456394">
        <w:rPr>
          <w:rFonts w:ascii="Book Antiqua" w:hAnsi="Book Antiqua" w:cs="Tahoma"/>
        </w:rPr>
        <w:t xml:space="preserve"> J, De La </w:t>
      </w:r>
      <w:proofErr w:type="spellStart"/>
      <w:r w:rsidRPr="00456394">
        <w:rPr>
          <w:rFonts w:ascii="Book Antiqua" w:hAnsi="Book Antiqua" w:cs="Tahoma"/>
        </w:rPr>
        <w:t>Morena</w:t>
      </w:r>
      <w:proofErr w:type="spellEnd"/>
      <w:r w:rsidRPr="00456394">
        <w:rPr>
          <w:rFonts w:ascii="Book Antiqua" w:hAnsi="Book Antiqua" w:cs="Tahoma"/>
        </w:rPr>
        <w:t xml:space="preserve"> M, </w:t>
      </w:r>
      <w:proofErr w:type="spellStart"/>
      <w:r w:rsidRPr="00456394">
        <w:rPr>
          <w:rFonts w:ascii="Book Antiqua" w:hAnsi="Book Antiqua" w:cs="Tahoma"/>
        </w:rPr>
        <w:t>Kumararatne</w:t>
      </w:r>
      <w:proofErr w:type="spellEnd"/>
      <w:r w:rsidRPr="00456394">
        <w:rPr>
          <w:rFonts w:ascii="Book Antiqua" w:hAnsi="Book Antiqua" w:cs="Tahoma"/>
        </w:rPr>
        <w:t xml:space="preserve"> D, </w:t>
      </w:r>
      <w:proofErr w:type="spellStart"/>
      <w:r w:rsidRPr="00456394">
        <w:rPr>
          <w:rFonts w:ascii="Book Antiqua" w:hAnsi="Book Antiqua" w:cs="Tahoma"/>
        </w:rPr>
        <w:t>Harville</w:t>
      </w:r>
      <w:proofErr w:type="spellEnd"/>
      <w:r w:rsidRPr="00456394">
        <w:rPr>
          <w:rFonts w:ascii="Book Antiqua" w:hAnsi="Book Antiqua" w:cs="Tahoma"/>
        </w:rPr>
        <w:t xml:space="preserve"> TO, </w:t>
      </w:r>
      <w:proofErr w:type="spellStart"/>
      <w:r w:rsidRPr="00456394">
        <w:rPr>
          <w:rFonts w:ascii="Book Antiqua" w:hAnsi="Book Antiqua" w:cs="Tahoma"/>
        </w:rPr>
        <w:t>Hesterberg</w:t>
      </w:r>
      <w:proofErr w:type="spellEnd"/>
      <w:r w:rsidRPr="00456394">
        <w:rPr>
          <w:rFonts w:ascii="Book Antiqua" w:hAnsi="Book Antiqua" w:cs="Tahoma"/>
        </w:rPr>
        <w:t xml:space="preserve"> P, </w:t>
      </w:r>
      <w:proofErr w:type="spellStart"/>
      <w:r w:rsidRPr="00456394">
        <w:rPr>
          <w:rFonts w:ascii="Book Antiqua" w:hAnsi="Book Antiqua" w:cs="Tahoma"/>
        </w:rPr>
        <w:t>Koleilat</w:t>
      </w:r>
      <w:proofErr w:type="spellEnd"/>
      <w:r w:rsidRPr="00456394">
        <w:rPr>
          <w:rFonts w:ascii="Book Antiqua" w:hAnsi="Book Antiqua" w:cs="Tahoma"/>
        </w:rPr>
        <w:t xml:space="preserve"> M, McGhee S, Perez EE, </w:t>
      </w:r>
      <w:proofErr w:type="spellStart"/>
      <w:r w:rsidRPr="00456394">
        <w:rPr>
          <w:rFonts w:ascii="Book Antiqua" w:hAnsi="Book Antiqua" w:cs="Tahoma"/>
        </w:rPr>
        <w:t>Raasch</w:t>
      </w:r>
      <w:proofErr w:type="spellEnd"/>
      <w:r w:rsidRPr="00456394">
        <w:rPr>
          <w:rFonts w:ascii="Book Antiqua" w:hAnsi="Book Antiqua" w:cs="Tahoma"/>
        </w:rPr>
        <w:t xml:space="preserve"> J, </w:t>
      </w:r>
      <w:proofErr w:type="spellStart"/>
      <w:r w:rsidRPr="00456394">
        <w:rPr>
          <w:rFonts w:ascii="Book Antiqua" w:hAnsi="Book Antiqua" w:cs="Tahoma"/>
        </w:rPr>
        <w:t>Scherzer</w:t>
      </w:r>
      <w:proofErr w:type="spellEnd"/>
      <w:r w:rsidRPr="00456394">
        <w:rPr>
          <w:rFonts w:ascii="Book Antiqua" w:hAnsi="Book Antiqua" w:cs="Tahoma"/>
        </w:rPr>
        <w:t xml:space="preserve"> R, Schroeder H, </w:t>
      </w:r>
      <w:proofErr w:type="spellStart"/>
      <w:r w:rsidRPr="00456394">
        <w:rPr>
          <w:rFonts w:ascii="Book Antiqua" w:hAnsi="Book Antiqua" w:cs="Tahoma"/>
        </w:rPr>
        <w:t>Seroogy</w:t>
      </w:r>
      <w:proofErr w:type="spellEnd"/>
      <w:r w:rsidRPr="00456394">
        <w:rPr>
          <w:rFonts w:ascii="Book Antiqua" w:hAnsi="Book Antiqua" w:cs="Tahoma"/>
        </w:rPr>
        <w:t xml:space="preserve"> C, </w:t>
      </w:r>
      <w:proofErr w:type="spellStart"/>
      <w:r w:rsidRPr="00456394">
        <w:rPr>
          <w:rFonts w:ascii="Book Antiqua" w:hAnsi="Book Antiqua" w:cs="Tahoma"/>
        </w:rPr>
        <w:t>Huissoon</w:t>
      </w:r>
      <w:proofErr w:type="spellEnd"/>
      <w:r w:rsidRPr="00456394">
        <w:rPr>
          <w:rFonts w:ascii="Book Antiqua" w:hAnsi="Book Antiqua" w:cs="Tahoma"/>
        </w:rPr>
        <w:t xml:space="preserve"> A, Sorensen RU, </w:t>
      </w:r>
      <w:proofErr w:type="spellStart"/>
      <w:r w:rsidRPr="00456394">
        <w:rPr>
          <w:rFonts w:ascii="Book Antiqua" w:hAnsi="Book Antiqua" w:cs="Tahoma"/>
        </w:rPr>
        <w:t>Katial</w:t>
      </w:r>
      <w:proofErr w:type="spellEnd"/>
      <w:r w:rsidRPr="00456394">
        <w:rPr>
          <w:rFonts w:ascii="Book Antiqua" w:hAnsi="Book Antiqua" w:cs="Tahoma"/>
        </w:rPr>
        <w:t xml:space="preserve"> R. Use and interpretation of diagnostic vaccination in primary immunodeficiency: a working group report of the Basic and Clinical Immunology Interest Section of the American Academy of Allergy, Asthma &amp;amp; Immunology.</w:t>
      </w:r>
      <w:r w:rsidRPr="00456394">
        <w:rPr>
          <w:rStyle w:val="apple-converted-space"/>
          <w:rFonts w:ascii="Book Antiqua" w:hAnsi="Book Antiqua" w:cs="Tahoma"/>
        </w:rPr>
        <w:t> </w:t>
      </w:r>
      <w:r w:rsidRPr="00456394">
        <w:rPr>
          <w:rFonts w:ascii="Book Antiqua" w:hAnsi="Book Antiqua" w:cs="Tahoma"/>
          <w:i/>
          <w:iCs/>
        </w:rPr>
        <w:t xml:space="preserve">J Allergy </w:t>
      </w:r>
      <w:proofErr w:type="spellStart"/>
      <w:r w:rsidRPr="00456394">
        <w:rPr>
          <w:rFonts w:ascii="Book Antiqua" w:hAnsi="Book Antiqua" w:cs="Tahoma"/>
          <w:i/>
          <w:iCs/>
        </w:rPr>
        <w:t>Clin</w:t>
      </w:r>
      <w:proofErr w:type="spellEnd"/>
      <w:r w:rsidRPr="00456394">
        <w:rPr>
          <w:rFonts w:ascii="Book Antiqua" w:hAnsi="Book Antiqua" w:cs="Tahoma"/>
          <w:i/>
          <w:iCs/>
        </w:rPr>
        <w:t xml:space="preserve"> </w:t>
      </w:r>
      <w:proofErr w:type="spellStart"/>
      <w:r w:rsidRPr="00456394">
        <w:rPr>
          <w:rFonts w:ascii="Book Antiqua" w:hAnsi="Book Antiqua" w:cs="Tahoma"/>
          <w:i/>
          <w:iCs/>
        </w:rPr>
        <w:t>Immunol</w:t>
      </w:r>
      <w:proofErr w:type="spellEnd"/>
      <w:r w:rsidRPr="00456394">
        <w:rPr>
          <w:rStyle w:val="apple-converted-space"/>
          <w:rFonts w:ascii="Book Antiqua" w:hAnsi="Book Antiqua" w:cs="Tahoma"/>
        </w:rPr>
        <w:t> </w:t>
      </w:r>
      <w:r w:rsidRPr="00456394">
        <w:rPr>
          <w:rFonts w:ascii="Book Antiqua" w:hAnsi="Book Antiqua" w:cs="Tahoma"/>
        </w:rPr>
        <w:t>2012;</w:t>
      </w:r>
      <w:r w:rsidRPr="00456394">
        <w:rPr>
          <w:rFonts w:ascii="Book Antiqua" w:hAnsi="Book Antiqua" w:cs="Tahoma" w:hint="eastAsia"/>
        </w:rPr>
        <w:t xml:space="preserve"> </w:t>
      </w:r>
      <w:r w:rsidRPr="00456394">
        <w:rPr>
          <w:rFonts w:ascii="Book Antiqua" w:hAnsi="Book Antiqua" w:cs="Tahoma"/>
          <w:b/>
          <w:bCs/>
        </w:rPr>
        <w:t>130</w:t>
      </w:r>
      <w:r w:rsidRPr="00456394">
        <w:rPr>
          <w:rFonts w:ascii="Book Antiqua" w:hAnsi="Book Antiqua" w:cs="Tahoma"/>
        </w:rPr>
        <w:t>: S1-24 [PMID: 22935624 DOI: 10.1016/j.jaci.2012.07.002]</w:t>
      </w:r>
    </w:p>
    <w:p w14:paraId="7921422D" w14:textId="77777777" w:rsidR="00DC7504" w:rsidRPr="00456394" w:rsidRDefault="00DC7504" w:rsidP="00DC7504">
      <w:pPr>
        <w:pStyle w:val="NormalWeb"/>
        <w:shd w:val="clear" w:color="auto" w:fill="F9F9F9"/>
        <w:spacing w:before="0" w:beforeAutospacing="0" w:after="0" w:afterAutospacing="0" w:line="360" w:lineRule="auto"/>
        <w:jc w:val="both"/>
        <w:rPr>
          <w:rFonts w:ascii="Book Antiqua" w:hAnsi="Book Antiqua" w:cs="Tahoma"/>
        </w:rPr>
      </w:pPr>
      <w:r w:rsidRPr="00456394">
        <w:rPr>
          <w:rFonts w:ascii="Book Antiqua" w:hAnsi="Book Antiqua" w:cs="Tahoma"/>
        </w:rPr>
        <w:t>37</w:t>
      </w:r>
      <w:r w:rsidRPr="00456394">
        <w:rPr>
          <w:rStyle w:val="apple-converted-space"/>
          <w:rFonts w:ascii="Book Antiqua" w:hAnsi="Book Antiqua" w:cs="Tahoma"/>
        </w:rPr>
        <w:t> </w:t>
      </w:r>
      <w:r w:rsidRPr="00456394">
        <w:rPr>
          <w:rFonts w:ascii="Book Antiqua" w:hAnsi="Book Antiqua" w:cs="Tahoma"/>
          <w:b/>
          <w:bCs/>
        </w:rPr>
        <w:t>Robinson CL</w:t>
      </w:r>
      <w:r w:rsidRPr="00456394">
        <w:rPr>
          <w:rFonts w:ascii="Book Antiqua" w:hAnsi="Book Antiqua" w:cs="Tahoma"/>
        </w:rPr>
        <w:t xml:space="preserve">, Romero JR, Kempe A, Pellegrini C; Advisory Committee on Immunization Practices (ACIP) Child/Adolescent Immunization Work Group. </w:t>
      </w:r>
      <w:r w:rsidRPr="00456394">
        <w:rPr>
          <w:rFonts w:ascii="Book Antiqua" w:hAnsi="Book Antiqua" w:cs="Tahoma"/>
        </w:rPr>
        <w:lastRenderedPageBreak/>
        <w:t>Advisory Committee on Immunization Practices Recommended Immunization Schedule for Children and Adolescents Aged 18 Years or Younger - United States, 2017.</w:t>
      </w:r>
      <w:r w:rsidRPr="00456394">
        <w:rPr>
          <w:rStyle w:val="apple-converted-space"/>
          <w:rFonts w:ascii="Book Antiqua" w:hAnsi="Book Antiqua" w:cs="Tahoma"/>
        </w:rPr>
        <w:t> </w:t>
      </w:r>
      <w:r w:rsidRPr="00456394">
        <w:rPr>
          <w:rFonts w:ascii="Book Antiqua" w:hAnsi="Book Antiqua" w:cs="Tahoma"/>
          <w:i/>
          <w:iCs/>
        </w:rPr>
        <w:t xml:space="preserve">MMWR </w:t>
      </w:r>
      <w:proofErr w:type="spellStart"/>
      <w:r w:rsidRPr="00456394">
        <w:rPr>
          <w:rFonts w:ascii="Book Antiqua" w:hAnsi="Book Antiqua" w:cs="Tahoma"/>
          <w:i/>
          <w:iCs/>
        </w:rPr>
        <w:t>Morb</w:t>
      </w:r>
      <w:proofErr w:type="spellEnd"/>
      <w:r w:rsidRPr="00456394">
        <w:rPr>
          <w:rFonts w:ascii="Book Antiqua" w:hAnsi="Book Antiqua" w:cs="Tahoma"/>
          <w:i/>
          <w:iCs/>
        </w:rPr>
        <w:t xml:space="preserve"> Mortal </w:t>
      </w:r>
      <w:proofErr w:type="spellStart"/>
      <w:r w:rsidRPr="00456394">
        <w:rPr>
          <w:rFonts w:ascii="Book Antiqua" w:hAnsi="Book Antiqua" w:cs="Tahoma"/>
          <w:i/>
          <w:iCs/>
        </w:rPr>
        <w:t>Wkly</w:t>
      </w:r>
      <w:proofErr w:type="spellEnd"/>
      <w:r w:rsidRPr="00456394">
        <w:rPr>
          <w:rFonts w:ascii="Book Antiqua" w:hAnsi="Book Antiqua" w:cs="Tahoma"/>
          <w:i/>
          <w:iCs/>
        </w:rPr>
        <w:t xml:space="preserve"> Rep</w:t>
      </w:r>
      <w:r w:rsidRPr="00456394">
        <w:rPr>
          <w:rStyle w:val="apple-converted-space"/>
          <w:rFonts w:ascii="Book Antiqua" w:hAnsi="Book Antiqua" w:cs="Tahoma"/>
        </w:rPr>
        <w:t> </w:t>
      </w:r>
      <w:r w:rsidRPr="00456394">
        <w:rPr>
          <w:rFonts w:ascii="Book Antiqua" w:hAnsi="Book Antiqua" w:cs="Tahoma"/>
        </w:rPr>
        <w:t>2017;</w:t>
      </w:r>
      <w:r w:rsidRPr="00456394">
        <w:rPr>
          <w:rStyle w:val="apple-converted-space"/>
          <w:rFonts w:ascii="Book Antiqua" w:hAnsi="Book Antiqua" w:cs="Tahoma"/>
        </w:rPr>
        <w:t> </w:t>
      </w:r>
      <w:r w:rsidRPr="00456394">
        <w:rPr>
          <w:rFonts w:ascii="Book Antiqua" w:hAnsi="Book Antiqua" w:cs="Tahoma"/>
          <w:b/>
          <w:bCs/>
        </w:rPr>
        <w:t>66</w:t>
      </w:r>
      <w:r w:rsidRPr="00456394">
        <w:rPr>
          <w:rFonts w:ascii="Book Antiqua" w:hAnsi="Book Antiqua" w:cs="Tahoma"/>
        </w:rPr>
        <w:t>: 134-135 [PMID: 28182607 DOI: 10.15585/mmwr.mm6605e1]</w:t>
      </w:r>
    </w:p>
    <w:p w14:paraId="0BF4B2EF" w14:textId="77777777" w:rsidR="00DC7504" w:rsidRPr="00456394" w:rsidRDefault="00DC7504" w:rsidP="00DC7504">
      <w:pPr>
        <w:pStyle w:val="NormalWeb"/>
        <w:shd w:val="clear" w:color="auto" w:fill="F9F9F9"/>
        <w:spacing w:before="0" w:beforeAutospacing="0" w:after="0" w:afterAutospacing="0" w:line="360" w:lineRule="auto"/>
        <w:jc w:val="both"/>
        <w:rPr>
          <w:rFonts w:ascii="Book Antiqua" w:hAnsi="Book Antiqua" w:cs="Tahoma"/>
        </w:rPr>
      </w:pPr>
      <w:r w:rsidRPr="00456394">
        <w:rPr>
          <w:rFonts w:ascii="Book Antiqua" w:hAnsi="Book Antiqua" w:cs="Tahoma"/>
        </w:rPr>
        <w:t>38</w:t>
      </w:r>
      <w:r w:rsidRPr="00456394">
        <w:rPr>
          <w:rStyle w:val="apple-converted-space"/>
          <w:rFonts w:ascii="Book Antiqua" w:hAnsi="Book Antiqua" w:cs="Tahoma"/>
        </w:rPr>
        <w:t> </w:t>
      </w:r>
      <w:r w:rsidRPr="00456394">
        <w:rPr>
          <w:rFonts w:ascii="Book Antiqua" w:hAnsi="Book Antiqua" w:cs="Tahoma"/>
          <w:b/>
          <w:bCs/>
        </w:rPr>
        <w:t>Andrade P</w:t>
      </w:r>
      <w:r w:rsidRPr="00456394">
        <w:rPr>
          <w:rFonts w:ascii="Book Antiqua" w:hAnsi="Book Antiqua" w:cs="Tahoma"/>
        </w:rPr>
        <w:t>, Santos-</w:t>
      </w:r>
      <w:proofErr w:type="spellStart"/>
      <w:r w:rsidRPr="00456394">
        <w:rPr>
          <w:rFonts w:ascii="Book Antiqua" w:hAnsi="Book Antiqua" w:cs="Tahoma"/>
        </w:rPr>
        <w:t>Antunes</w:t>
      </w:r>
      <w:proofErr w:type="spellEnd"/>
      <w:r w:rsidRPr="00456394">
        <w:rPr>
          <w:rFonts w:ascii="Book Antiqua" w:hAnsi="Book Antiqua" w:cs="Tahoma"/>
        </w:rPr>
        <w:t xml:space="preserve"> J, Rodrigues S, Lopes S, </w:t>
      </w:r>
      <w:proofErr w:type="spellStart"/>
      <w:r w:rsidRPr="00456394">
        <w:rPr>
          <w:rFonts w:ascii="Book Antiqua" w:hAnsi="Book Antiqua" w:cs="Tahoma"/>
        </w:rPr>
        <w:t>Macedo</w:t>
      </w:r>
      <w:proofErr w:type="spellEnd"/>
      <w:r w:rsidRPr="00456394">
        <w:rPr>
          <w:rFonts w:ascii="Book Antiqua" w:hAnsi="Book Antiqua" w:cs="Tahoma"/>
        </w:rPr>
        <w:t xml:space="preserve"> G. Treatment with infliximab or azathioprine negatively impact the efficacy of hepatitis B vaccine in inflammatory bowel disease patients.</w:t>
      </w:r>
      <w:r w:rsidRPr="00456394">
        <w:rPr>
          <w:rStyle w:val="apple-converted-space"/>
          <w:rFonts w:ascii="Book Antiqua" w:hAnsi="Book Antiqua" w:cs="Tahoma"/>
        </w:rPr>
        <w:t> </w:t>
      </w:r>
      <w:r w:rsidRPr="00456394">
        <w:rPr>
          <w:rFonts w:ascii="Book Antiqua" w:hAnsi="Book Antiqua" w:cs="Tahoma"/>
          <w:i/>
          <w:iCs/>
        </w:rPr>
        <w:t xml:space="preserve">J </w:t>
      </w:r>
      <w:proofErr w:type="spellStart"/>
      <w:r w:rsidRPr="00456394">
        <w:rPr>
          <w:rFonts w:ascii="Book Antiqua" w:hAnsi="Book Antiqua" w:cs="Tahoma"/>
          <w:i/>
          <w:iCs/>
        </w:rPr>
        <w:t>Gastroenterol</w:t>
      </w:r>
      <w:proofErr w:type="spellEnd"/>
      <w:r w:rsidRPr="00456394">
        <w:rPr>
          <w:rFonts w:ascii="Book Antiqua" w:hAnsi="Book Antiqua" w:cs="Tahoma"/>
          <w:i/>
          <w:iCs/>
        </w:rPr>
        <w:t xml:space="preserve"> </w:t>
      </w:r>
      <w:proofErr w:type="spellStart"/>
      <w:r w:rsidRPr="00456394">
        <w:rPr>
          <w:rFonts w:ascii="Book Antiqua" w:hAnsi="Book Antiqua" w:cs="Tahoma"/>
          <w:i/>
          <w:iCs/>
        </w:rPr>
        <w:t>Hepatol</w:t>
      </w:r>
      <w:proofErr w:type="spellEnd"/>
      <w:r w:rsidRPr="00456394">
        <w:rPr>
          <w:rStyle w:val="apple-converted-space"/>
          <w:rFonts w:ascii="Book Antiqua" w:hAnsi="Book Antiqua" w:cs="Tahoma"/>
        </w:rPr>
        <w:t> </w:t>
      </w:r>
      <w:r w:rsidRPr="00456394">
        <w:rPr>
          <w:rFonts w:ascii="Book Antiqua" w:hAnsi="Book Antiqua" w:cs="Tahoma"/>
        </w:rPr>
        <w:t>2015;</w:t>
      </w:r>
      <w:r w:rsidRPr="00456394">
        <w:rPr>
          <w:rStyle w:val="apple-converted-space"/>
          <w:rFonts w:ascii="Book Antiqua" w:hAnsi="Book Antiqua" w:cs="Tahoma"/>
        </w:rPr>
        <w:t> </w:t>
      </w:r>
      <w:r w:rsidRPr="00456394">
        <w:rPr>
          <w:rFonts w:ascii="Book Antiqua" w:hAnsi="Book Antiqua" w:cs="Tahoma"/>
          <w:b/>
          <w:bCs/>
        </w:rPr>
        <w:t>30</w:t>
      </w:r>
      <w:r w:rsidRPr="00456394">
        <w:rPr>
          <w:rFonts w:ascii="Book Antiqua" w:hAnsi="Book Antiqua" w:cs="Tahoma"/>
        </w:rPr>
        <w:t>: 1591-1595 [PMID: 25967740 DOI: 10.1111/jgh.13001]</w:t>
      </w:r>
    </w:p>
    <w:p w14:paraId="45813498" w14:textId="77777777" w:rsidR="00DC7504" w:rsidRPr="00456394" w:rsidRDefault="00DC7504" w:rsidP="00DC7504">
      <w:pPr>
        <w:pStyle w:val="NormalWeb"/>
        <w:shd w:val="clear" w:color="auto" w:fill="F9F9F9"/>
        <w:spacing w:before="0" w:beforeAutospacing="0" w:after="0" w:afterAutospacing="0" w:line="360" w:lineRule="auto"/>
        <w:jc w:val="both"/>
        <w:rPr>
          <w:rFonts w:ascii="Book Antiqua" w:hAnsi="Book Antiqua" w:cs="Tahoma"/>
        </w:rPr>
      </w:pPr>
      <w:r w:rsidRPr="00456394">
        <w:rPr>
          <w:rFonts w:ascii="Book Antiqua" w:hAnsi="Book Antiqua" w:cs="Tahoma"/>
        </w:rPr>
        <w:t>39</w:t>
      </w:r>
      <w:r w:rsidRPr="00456394">
        <w:rPr>
          <w:rStyle w:val="apple-converted-space"/>
          <w:rFonts w:ascii="Book Antiqua" w:hAnsi="Book Antiqua" w:cs="Tahoma"/>
        </w:rPr>
        <w:t> </w:t>
      </w:r>
      <w:proofErr w:type="spellStart"/>
      <w:r w:rsidRPr="00456394">
        <w:rPr>
          <w:rFonts w:ascii="Book Antiqua" w:hAnsi="Book Antiqua" w:cs="Tahoma"/>
          <w:b/>
          <w:bCs/>
        </w:rPr>
        <w:t>Cossio</w:t>
      </w:r>
      <w:proofErr w:type="spellEnd"/>
      <w:r w:rsidRPr="00456394">
        <w:rPr>
          <w:rFonts w:ascii="Book Antiqua" w:hAnsi="Book Antiqua" w:cs="Tahoma"/>
          <w:b/>
          <w:bCs/>
        </w:rPr>
        <w:t>-Gil Y</w:t>
      </w:r>
      <w:r w:rsidRPr="00456394">
        <w:rPr>
          <w:rFonts w:ascii="Book Antiqua" w:hAnsi="Book Antiqua" w:cs="Tahoma"/>
        </w:rPr>
        <w:t xml:space="preserve">, </w:t>
      </w:r>
      <w:proofErr w:type="spellStart"/>
      <w:r w:rsidRPr="00456394">
        <w:rPr>
          <w:rFonts w:ascii="Book Antiqua" w:hAnsi="Book Antiqua" w:cs="Tahoma"/>
        </w:rPr>
        <w:t>Martínez</w:t>
      </w:r>
      <w:proofErr w:type="spellEnd"/>
      <w:r w:rsidRPr="00456394">
        <w:rPr>
          <w:rFonts w:ascii="Book Antiqua" w:hAnsi="Book Antiqua" w:cs="Tahoma"/>
        </w:rPr>
        <w:t xml:space="preserve">-Gómez X, </w:t>
      </w:r>
      <w:proofErr w:type="spellStart"/>
      <w:r w:rsidRPr="00456394">
        <w:rPr>
          <w:rFonts w:ascii="Book Antiqua" w:hAnsi="Book Antiqua" w:cs="Tahoma"/>
        </w:rPr>
        <w:t>Campins-Martí</w:t>
      </w:r>
      <w:proofErr w:type="spellEnd"/>
      <w:r w:rsidRPr="00456394">
        <w:rPr>
          <w:rFonts w:ascii="Book Antiqua" w:hAnsi="Book Antiqua" w:cs="Tahoma"/>
        </w:rPr>
        <w:t xml:space="preserve"> M, Rodrigo-</w:t>
      </w:r>
      <w:proofErr w:type="spellStart"/>
      <w:r w:rsidRPr="00456394">
        <w:rPr>
          <w:rFonts w:ascii="Book Antiqua" w:hAnsi="Book Antiqua" w:cs="Tahoma"/>
        </w:rPr>
        <w:t>Pendás</w:t>
      </w:r>
      <w:proofErr w:type="spellEnd"/>
      <w:r w:rsidRPr="00456394">
        <w:rPr>
          <w:rFonts w:ascii="Book Antiqua" w:hAnsi="Book Antiqua" w:cs="Tahoma"/>
        </w:rPr>
        <w:t xml:space="preserve"> JÁ, </w:t>
      </w:r>
      <w:proofErr w:type="spellStart"/>
      <w:r w:rsidRPr="00456394">
        <w:rPr>
          <w:rFonts w:ascii="Book Antiqua" w:hAnsi="Book Antiqua" w:cs="Tahoma"/>
        </w:rPr>
        <w:t>Borruel-Sainz</w:t>
      </w:r>
      <w:proofErr w:type="spellEnd"/>
      <w:r w:rsidRPr="00456394">
        <w:rPr>
          <w:rFonts w:ascii="Book Antiqua" w:hAnsi="Book Antiqua" w:cs="Tahoma"/>
        </w:rPr>
        <w:t xml:space="preserve"> N, Rodríguez-</w:t>
      </w:r>
      <w:proofErr w:type="spellStart"/>
      <w:r w:rsidRPr="00456394">
        <w:rPr>
          <w:rFonts w:ascii="Book Antiqua" w:hAnsi="Book Antiqua" w:cs="Tahoma"/>
        </w:rPr>
        <w:t>Frías</w:t>
      </w:r>
      <w:proofErr w:type="spellEnd"/>
      <w:r w:rsidRPr="00456394">
        <w:rPr>
          <w:rFonts w:ascii="Book Antiqua" w:hAnsi="Book Antiqua" w:cs="Tahoma"/>
        </w:rPr>
        <w:t xml:space="preserve"> F, </w:t>
      </w:r>
      <w:proofErr w:type="spellStart"/>
      <w:r w:rsidRPr="00456394">
        <w:rPr>
          <w:rFonts w:ascii="Book Antiqua" w:hAnsi="Book Antiqua" w:cs="Tahoma"/>
        </w:rPr>
        <w:t>Casellas-Jordà</w:t>
      </w:r>
      <w:proofErr w:type="spellEnd"/>
      <w:r w:rsidRPr="00456394">
        <w:rPr>
          <w:rFonts w:ascii="Book Antiqua" w:hAnsi="Book Antiqua" w:cs="Tahoma"/>
        </w:rPr>
        <w:t xml:space="preserve"> F. Immunogenicity of hepatitis B vaccine in patients with inflammatory bowel disease and the benefits of </w:t>
      </w:r>
      <w:proofErr w:type="spellStart"/>
      <w:r w:rsidRPr="00456394">
        <w:rPr>
          <w:rFonts w:ascii="Book Antiqua" w:hAnsi="Book Antiqua" w:cs="Tahoma"/>
        </w:rPr>
        <w:t>revaccination.</w:t>
      </w:r>
      <w:r w:rsidRPr="00456394">
        <w:rPr>
          <w:rFonts w:ascii="Book Antiqua" w:hAnsi="Book Antiqua" w:cs="Tahoma"/>
          <w:i/>
          <w:iCs/>
        </w:rPr>
        <w:t>J</w:t>
      </w:r>
      <w:proofErr w:type="spellEnd"/>
      <w:r w:rsidRPr="00456394">
        <w:rPr>
          <w:rFonts w:ascii="Book Antiqua" w:hAnsi="Book Antiqua" w:cs="Tahoma"/>
          <w:i/>
          <w:iCs/>
        </w:rPr>
        <w:t xml:space="preserve"> </w:t>
      </w:r>
      <w:proofErr w:type="spellStart"/>
      <w:r w:rsidRPr="00456394">
        <w:rPr>
          <w:rFonts w:ascii="Book Antiqua" w:hAnsi="Book Antiqua" w:cs="Tahoma"/>
          <w:i/>
          <w:iCs/>
        </w:rPr>
        <w:t>Gastroenterol</w:t>
      </w:r>
      <w:proofErr w:type="spellEnd"/>
      <w:r w:rsidRPr="00456394">
        <w:rPr>
          <w:rFonts w:ascii="Book Antiqua" w:hAnsi="Book Antiqua" w:cs="Tahoma"/>
          <w:i/>
          <w:iCs/>
        </w:rPr>
        <w:t xml:space="preserve"> </w:t>
      </w:r>
      <w:proofErr w:type="spellStart"/>
      <w:r w:rsidRPr="00456394">
        <w:rPr>
          <w:rFonts w:ascii="Book Antiqua" w:hAnsi="Book Antiqua" w:cs="Tahoma"/>
          <w:i/>
          <w:iCs/>
        </w:rPr>
        <w:t>Hepatol</w:t>
      </w:r>
      <w:proofErr w:type="spellEnd"/>
      <w:r w:rsidRPr="00456394">
        <w:rPr>
          <w:rStyle w:val="apple-converted-space"/>
          <w:rFonts w:ascii="Book Antiqua" w:hAnsi="Book Antiqua" w:cs="Tahoma"/>
        </w:rPr>
        <w:t> </w:t>
      </w:r>
      <w:r w:rsidRPr="00456394">
        <w:rPr>
          <w:rFonts w:ascii="Book Antiqua" w:hAnsi="Book Antiqua" w:cs="Tahoma"/>
        </w:rPr>
        <w:t>2015;</w:t>
      </w:r>
      <w:r w:rsidRPr="00456394">
        <w:rPr>
          <w:rStyle w:val="apple-converted-space"/>
          <w:rFonts w:ascii="Book Antiqua" w:hAnsi="Book Antiqua" w:cs="Tahoma"/>
        </w:rPr>
        <w:t> </w:t>
      </w:r>
      <w:r w:rsidRPr="00456394">
        <w:rPr>
          <w:rFonts w:ascii="Book Antiqua" w:hAnsi="Book Antiqua" w:cs="Tahoma"/>
          <w:b/>
          <w:bCs/>
        </w:rPr>
        <w:t>30</w:t>
      </w:r>
      <w:r w:rsidRPr="00456394">
        <w:rPr>
          <w:rFonts w:ascii="Book Antiqua" w:hAnsi="Book Antiqua" w:cs="Tahoma"/>
        </w:rPr>
        <w:t>: 92-98 [PMID: 25160690 DOI: 10.1111/jgh.12712]</w:t>
      </w:r>
    </w:p>
    <w:p w14:paraId="08CB86C9" w14:textId="77777777" w:rsidR="00DC7504" w:rsidRPr="00456394" w:rsidRDefault="00DC7504" w:rsidP="00DC7504">
      <w:pPr>
        <w:pStyle w:val="NormalWeb"/>
        <w:shd w:val="clear" w:color="auto" w:fill="F9F9F9"/>
        <w:spacing w:before="0" w:beforeAutospacing="0" w:after="0" w:afterAutospacing="0" w:line="360" w:lineRule="auto"/>
        <w:jc w:val="both"/>
        <w:rPr>
          <w:rFonts w:ascii="Book Antiqua" w:hAnsi="Book Antiqua" w:cs="Tahoma"/>
        </w:rPr>
      </w:pPr>
      <w:r w:rsidRPr="00456394">
        <w:rPr>
          <w:rFonts w:ascii="Book Antiqua" w:hAnsi="Book Antiqua" w:cs="Tahoma"/>
        </w:rPr>
        <w:t>40</w:t>
      </w:r>
      <w:r w:rsidRPr="00456394">
        <w:rPr>
          <w:rStyle w:val="apple-converted-space"/>
          <w:rFonts w:ascii="Book Antiqua" w:hAnsi="Book Antiqua" w:cs="Tahoma"/>
        </w:rPr>
        <w:t> </w:t>
      </w:r>
      <w:proofErr w:type="spellStart"/>
      <w:r w:rsidRPr="00456394">
        <w:rPr>
          <w:rFonts w:ascii="Book Antiqua" w:hAnsi="Book Antiqua" w:cs="Tahoma"/>
          <w:b/>
          <w:bCs/>
        </w:rPr>
        <w:t>Cekic</w:t>
      </w:r>
      <w:proofErr w:type="spellEnd"/>
      <w:r w:rsidRPr="00456394">
        <w:rPr>
          <w:rFonts w:ascii="Book Antiqua" w:hAnsi="Book Antiqua" w:cs="Tahoma"/>
          <w:b/>
          <w:bCs/>
        </w:rPr>
        <w:t xml:space="preserve"> C</w:t>
      </w:r>
      <w:r w:rsidRPr="00456394">
        <w:rPr>
          <w:rFonts w:ascii="Book Antiqua" w:hAnsi="Book Antiqua" w:cs="Tahoma"/>
        </w:rPr>
        <w:t xml:space="preserve">, Aslan F, </w:t>
      </w:r>
      <w:proofErr w:type="spellStart"/>
      <w:r w:rsidRPr="00456394">
        <w:rPr>
          <w:rFonts w:ascii="Book Antiqua" w:hAnsi="Book Antiqua" w:cs="Tahoma"/>
        </w:rPr>
        <w:t>Krc</w:t>
      </w:r>
      <w:proofErr w:type="spellEnd"/>
      <w:r w:rsidRPr="00456394">
        <w:rPr>
          <w:rFonts w:ascii="Book Antiqua" w:hAnsi="Book Antiqua" w:cs="Tahoma"/>
        </w:rPr>
        <w:t xml:space="preserve"> A, </w:t>
      </w:r>
      <w:proofErr w:type="spellStart"/>
      <w:r w:rsidRPr="00456394">
        <w:rPr>
          <w:rFonts w:ascii="Book Antiqua" w:hAnsi="Book Antiqua" w:cs="Tahoma"/>
        </w:rPr>
        <w:t>Gümüs</w:t>
      </w:r>
      <w:proofErr w:type="spellEnd"/>
      <w:r w:rsidRPr="00456394">
        <w:rPr>
          <w:rFonts w:ascii="Book Antiqua" w:hAnsi="Book Antiqua" w:cs="Tahoma"/>
        </w:rPr>
        <w:t xml:space="preserve"> ZZ, </w:t>
      </w:r>
      <w:proofErr w:type="spellStart"/>
      <w:r w:rsidRPr="00456394">
        <w:rPr>
          <w:rFonts w:ascii="Book Antiqua" w:hAnsi="Book Antiqua" w:cs="Tahoma"/>
        </w:rPr>
        <w:t>Arabul</w:t>
      </w:r>
      <w:proofErr w:type="spellEnd"/>
      <w:r w:rsidRPr="00456394">
        <w:rPr>
          <w:rFonts w:ascii="Book Antiqua" w:hAnsi="Book Antiqua" w:cs="Tahoma"/>
        </w:rPr>
        <w:t xml:space="preserve"> M, </w:t>
      </w:r>
      <w:proofErr w:type="spellStart"/>
      <w:r w:rsidRPr="00456394">
        <w:rPr>
          <w:rFonts w:ascii="Book Antiqua" w:hAnsi="Book Antiqua" w:cs="Tahoma"/>
        </w:rPr>
        <w:t>Yüksel</w:t>
      </w:r>
      <w:proofErr w:type="spellEnd"/>
      <w:r w:rsidRPr="00456394">
        <w:rPr>
          <w:rFonts w:ascii="Book Antiqua" w:hAnsi="Book Antiqua" w:cs="Tahoma"/>
        </w:rPr>
        <w:t xml:space="preserve"> ES, </w:t>
      </w:r>
      <w:proofErr w:type="spellStart"/>
      <w:r w:rsidRPr="00456394">
        <w:rPr>
          <w:rFonts w:ascii="Book Antiqua" w:hAnsi="Book Antiqua" w:cs="Tahoma"/>
        </w:rPr>
        <w:t>Vatansever</w:t>
      </w:r>
      <w:proofErr w:type="spellEnd"/>
      <w:r w:rsidRPr="00456394">
        <w:rPr>
          <w:rFonts w:ascii="Book Antiqua" w:hAnsi="Book Antiqua" w:cs="Tahoma"/>
        </w:rPr>
        <w:t xml:space="preserve"> S, </w:t>
      </w:r>
      <w:proofErr w:type="spellStart"/>
      <w:r w:rsidRPr="00456394">
        <w:rPr>
          <w:rFonts w:ascii="Book Antiqua" w:hAnsi="Book Antiqua" w:cs="Tahoma"/>
        </w:rPr>
        <w:t>Yurtsever</w:t>
      </w:r>
      <w:proofErr w:type="spellEnd"/>
      <w:r w:rsidRPr="00456394">
        <w:rPr>
          <w:rFonts w:ascii="Book Antiqua" w:hAnsi="Book Antiqua" w:cs="Tahoma"/>
        </w:rPr>
        <w:t xml:space="preserve"> SG, </w:t>
      </w:r>
      <w:proofErr w:type="spellStart"/>
      <w:r w:rsidRPr="00456394">
        <w:rPr>
          <w:rFonts w:ascii="Book Antiqua" w:hAnsi="Book Antiqua" w:cs="Tahoma"/>
        </w:rPr>
        <w:t>Alper</w:t>
      </w:r>
      <w:proofErr w:type="spellEnd"/>
      <w:r w:rsidRPr="00456394">
        <w:rPr>
          <w:rFonts w:ascii="Book Antiqua" w:hAnsi="Book Antiqua" w:cs="Tahoma"/>
        </w:rPr>
        <w:t xml:space="preserve"> E, </w:t>
      </w:r>
      <w:proofErr w:type="spellStart"/>
      <w:r w:rsidRPr="00456394">
        <w:rPr>
          <w:rFonts w:ascii="Book Antiqua" w:hAnsi="Book Antiqua" w:cs="Tahoma"/>
        </w:rPr>
        <w:t>Ünsal</w:t>
      </w:r>
      <w:proofErr w:type="spellEnd"/>
      <w:r w:rsidRPr="00456394">
        <w:rPr>
          <w:rFonts w:ascii="Book Antiqua" w:hAnsi="Book Antiqua" w:cs="Tahoma"/>
        </w:rPr>
        <w:t xml:space="preserve"> B. Evaluation of factors associated with response to hepatitis B vaccination in patients with inflammatory bowel disease.</w:t>
      </w:r>
      <w:r w:rsidRPr="00456394">
        <w:rPr>
          <w:rStyle w:val="apple-converted-space"/>
          <w:rFonts w:ascii="Book Antiqua" w:hAnsi="Book Antiqua" w:cs="Tahoma"/>
        </w:rPr>
        <w:t> </w:t>
      </w:r>
      <w:r w:rsidRPr="00456394">
        <w:rPr>
          <w:rFonts w:ascii="Book Antiqua" w:hAnsi="Book Antiqua" w:cs="Tahoma"/>
          <w:i/>
          <w:iCs/>
        </w:rPr>
        <w:t xml:space="preserve">Medicine </w:t>
      </w:r>
      <w:r w:rsidRPr="00456394">
        <w:rPr>
          <w:rFonts w:ascii="Book Antiqua" w:hAnsi="Book Antiqua" w:cs="Tahoma"/>
          <w:iCs/>
        </w:rPr>
        <w:t>(Baltimore)</w:t>
      </w:r>
      <w:r w:rsidRPr="00456394">
        <w:rPr>
          <w:rStyle w:val="apple-converted-space"/>
          <w:rFonts w:ascii="Book Antiqua" w:hAnsi="Book Antiqua" w:cs="Tahoma"/>
        </w:rPr>
        <w:t> </w:t>
      </w:r>
      <w:r w:rsidRPr="00456394">
        <w:rPr>
          <w:rFonts w:ascii="Book Antiqua" w:hAnsi="Book Antiqua" w:cs="Tahoma"/>
        </w:rPr>
        <w:t>2015;</w:t>
      </w:r>
      <w:r w:rsidRPr="00456394">
        <w:rPr>
          <w:rStyle w:val="apple-converted-space"/>
          <w:rFonts w:ascii="Book Antiqua" w:hAnsi="Book Antiqua" w:cs="Tahoma"/>
        </w:rPr>
        <w:t> </w:t>
      </w:r>
      <w:r w:rsidRPr="00456394">
        <w:rPr>
          <w:rFonts w:ascii="Book Antiqua" w:hAnsi="Book Antiqua" w:cs="Tahoma"/>
          <w:b/>
          <w:bCs/>
        </w:rPr>
        <w:t>94</w:t>
      </w:r>
      <w:r w:rsidRPr="00456394">
        <w:rPr>
          <w:rFonts w:ascii="Book Antiqua" w:hAnsi="Book Antiqua" w:cs="Tahoma"/>
        </w:rPr>
        <w:t>: e940 [PMID: 26039133 DOI: 10.1097/MD.0000000000000940]</w:t>
      </w:r>
    </w:p>
    <w:p w14:paraId="02FE7F27" w14:textId="77777777" w:rsidR="00DC7504" w:rsidRPr="00456394" w:rsidRDefault="00DC7504" w:rsidP="00DC7504">
      <w:pPr>
        <w:pStyle w:val="NormalWeb"/>
        <w:shd w:val="clear" w:color="auto" w:fill="F9F9F9"/>
        <w:spacing w:before="0" w:beforeAutospacing="0" w:after="0" w:afterAutospacing="0" w:line="360" w:lineRule="auto"/>
        <w:jc w:val="both"/>
        <w:rPr>
          <w:rFonts w:ascii="Book Antiqua" w:hAnsi="Book Antiqua" w:cs="Tahoma"/>
        </w:rPr>
      </w:pPr>
      <w:r w:rsidRPr="00456394">
        <w:rPr>
          <w:rFonts w:ascii="Book Antiqua" w:hAnsi="Book Antiqua" w:cs="Tahoma"/>
        </w:rPr>
        <w:t>41</w:t>
      </w:r>
      <w:r w:rsidRPr="00456394">
        <w:rPr>
          <w:rStyle w:val="apple-converted-space"/>
          <w:rFonts w:ascii="Book Antiqua" w:hAnsi="Book Antiqua" w:cs="Tahoma"/>
        </w:rPr>
        <w:t> </w:t>
      </w:r>
      <w:r w:rsidRPr="00456394">
        <w:rPr>
          <w:rFonts w:ascii="Book Antiqua" w:hAnsi="Book Antiqua" w:cs="Tahoma"/>
          <w:b/>
          <w:bCs/>
        </w:rPr>
        <w:t>Ben Musa R</w:t>
      </w:r>
      <w:r w:rsidRPr="00456394">
        <w:rPr>
          <w:rFonts w:ascii="Book Antiqua" w:hAnsi="Book Antiqua" w:cs="Tahoma"/>
        </w:rPr>
        <w:t xml:space="preserve">, </w:t>
      </w:r>
      <w:proofErr w:type="spellStart"/>
      <w:r w:rsidRPr="00456394">
        <w:rPr>
          <w:rFonts w:ascii="Book Antiqua" w:hAnsi="Book Antiqua" w:cs="Tahoma"/>
        </w:rPr>
        <w:t>Gampa</w:t>
      </w:r>
      <w:proofErr w:type="spellEnd"/>
      <w:r w:rsidRPr="00456394">
        <w:rPr>
          <w:rFonts w:ascii="Book Antiqua" w:hAnsi="Book Antiqua" w:cs="Tahoma"/>
        </w:rPr>
        <w:t xml:space="preserve"> A, </w:t>
      </w:r>
      <w:proofErr w:type="spellStart"/>
      <w:r w:rsidRPr="00456394">
        <w:rPr>
          <w:rFonts w:ascii="Book Antiqua" w:hAnsi="Book Antiqua" w:cs="Tahoma"/>
        </w:rPr>
        <w:t>Basu</w:t>
      </w:r>
      <w:proofErr w:type="spellEnd"/>
      <w:r w:rsidRPr="00456394">
        <w:rPr>
          <w:rFonts w:ascii="Book Antiqua" w:hAnsi="Book Antiqua" w:cs="Tahoma"/>
        </w:rPr>
        <w:t xml:space="preserve"> S, </w:t>
      </w:r>
      <w:proofErr w:type="spellStart"/>
      <w:r w:rsidRPr="00456394">
        <w:rPr>
          <w:rFonts w:ascii="Book Antiqua" w:hAnsi="Book Antiqua" w:cs="Tahoma"/>
        </w:rPr>
        <w:t>Keshavarzian</w:t>
      </w:r>
      <w:proofErr w:type="spellEnd"/>
      <w:r w:rsidRPr="00456394">
        <w:rPr>
          <w:rFonts w:ascii="Book Antiqua" w:hAnsi="Book Antiqua" w:cs="Tahoma"/>
        </w:rPr>
        <w:t xml:space="preserve"> A, Swanson G, Brown M, Abraham R, </w:t>
      </w:r>
      <w:proofErr w:type="spellStart"/>
      <w:r w:rsidRPr="00456394">
        <w:rPr>
          <w:rFonts w:ascii="Book Antiqua" w:hAnsi="Book Antiqua" w:cs="Tahoma"/>
        </w:rPr>
        <w:t>Bruninga</w:t>
      </w:r>
      <w:proofErr w:type="spellEnd"/>
      <w:r w:rsidRPr="00456394">
        <w:rPr>
          <w:rFonts w:ascii="Book Antiqua" w:hAnsi="Book Antiqua" w:cs="Tahoma"/>
        </w:rPr>
        <w:t xml:space="preserve"> K, </w:t>
      </w:r>
      <w:proofErr w:type="spellStart"/>
      <w:r w:rsidRPr="00456394">
        <w:rPr>
          <w:rFonts w:ascii="Book Antiqua" w:hAnsi="Book Antiqua" w:cs="Tahoma"/>
        </w:rPr>
        <w:t>Losurdo</w:t>
      </w:r>
      <w:proofErr w:type="spellEnd"/>
      <w:r w:rsidRPr="00456394">
        <w:rPr>
          <w:rFonts w:ascii="Book Antiqua" w:hAnsi="Book Antiqua" w:cs="Tahoma"/>
        </w:rPr>
        <w:t xml:space="preserve"> J, </w:t>
      </w:r>
      <w:proofErr w:type="spellStart"/>
      <w:r w:rsidRPr="00456394">
        <w:rPr>
          <w:rFonts w:ascii="Book Antiqua" w:hAnsi="Book Antiqua" w:cs="Tahoma"/>
        </w:rPr>
        <w:t>DeMeo</w:t>
      </w:r>
      <w:proofErr w:type="spellEnd"/>
      <w:r w:rsidRPr="00456394">
        <w:rPr>
          <w:rFonts w:ascii="Book Antiqua" w:hAnsi="Book Antiqua" w:cs="Tahoma"/>
        </w:rPr>
        <w:t xml:space="preserve"> M, </w:t>
      </w:r>
      <w:proofErr w:type="spellStart"/>
      <w:r w:rsidRPr="00456394">
        <w:rPr>
          <w:rFonts w:ascii="Book Antiqua" w:hAnsi="Book Antiqua" w:cs="Tahoma"/>
        </w:rPr>
        <w:t>Mobarhan</w:t>
      </w:r>
      <w:proofErr w:type="spellEnd"/>
      <w:r w:rsidRPr="00456394">
        <w:rPr>
          <w:rFonts w:ascii="Book Antiqua" w:hAnsi="Book Antiqua" w:cs="Tahoma"/>
        </w:rPr>
        <w:t xml:space="preserve"> S, Shapiro D, </w:t>
      </w:r>
      <w:proofErr w:type="spellStart"/>
      <w:r w:rsidRPr="00456394">
        <w:rPr>
          <w:rFonts w:ascii="Book Antiqua" w:hAnsi="Book Antiqua" w:cs="Tahoma"/>
        </w:rPr>
        <w:t>Mutlu</w:t>
      </w:r>
      <w:proofErr w:type="spellEnd"/>
      <w:r w:rsidRPr="00456394">
        <w:rPr>
          <w:rFonts w:ascii="Book Antiqua" w:hAnsi="Book Antiqua" w:cs="Tahoma"/>
        </w:rPr>
        <w:t xml:space="preserve"> E. Hepatitis B vaccination in patients with inflammatory bowel disease.</w:t>
      </w:r>
      <w:r w:rsidRPr="00456394">
        <w:rPr>
          <w:rStyle w:val="apple-converted-space"/>
          <w:rFonts w:ascii="Book Antiqua" w:hAnsi="Book Antiqua" w:cs="Tahoma"/>
        </w:rPr>
        <w:t> </w:t>
      </w:r>
      <w:r w:rsidRPr="00456394">
        <w:rPr>
          <w:rFonts w:ascii="Book Antiqua" w:hAnsi="Book Antiqua" w:cs="Tahoma"/>
          <w:i/>
          <w:iCs/>
        </w:rPr>
        <w:t xml:space="preserve">World J </w:t>
      </w:r>
      <w:proofErr w:type="spellStart"/>
      <w:r w:rsidRPr="00456394">
        <w:rPr>
          <w:rFonts w:ascii="Book Antiqua" w:hAnsi="Book Antiqua" w:cs="Tahoma"/>
          <w:i/>
          <w:iCs/>
        </w:rPr>
        <w:t>Gastroenterol</w:t>
      </w:r>
      <w:proofErr w:type="spellEnd"/>
      <w:r w:rsidRPr="00456394">
        <w:rPr>
          <w:rStyle w:val="apple-converted-space"/>
          <w:rFonts w:ascii="Book Antiqua" w:hAnsi="Book Antiqua" w:cs="Tahoma"/>
        </w:rPr>
        <w:t> </w:t>
      </w:r>
      <w:r w:rsidRPr="00456394">
        <w:rPr>
          <w:rFonts w:ascii="Book Antiqua" w:hAnsi="Book Antiqua" w:cs="Tahoma"/>
        </w:rPr>
        <w:t>2014;</w:t>
      </w:r>
      <w:r w:rsidRPr="00456394">
        <w:rPr>
          <w:rStyle w:val="apple-converted-space"/>
          <w:rFonts w:ascii="Book Antiqua" w:hAnsi="Book Antiqua" w:cs="Tahoma"/>
        </w:rPr>
        <w:t> </w:t>
      </w:r>
      <w:r w:rsidRPr="00456394">
        <w:rPr>
          <w:rFonts w:ascii="Book Antiqua" w:hAnsi="Book Antiqua" w:cs="Tahoma"/>
          <w:b/>
          <w:bCs/>
        </w:rPr>
        <w:t>20</w:t>
      </w:r>
      <w:r w:rsidRPr="00456394">
        <w:rPr>
          <w:rFonts w:ascii="Book Antiqua" w:hAnsi="Book Antiqua" w:cs="Tahoma"/>
        </w:rPr>
        <w:t>: 15358-15366 [PMID: 25386085 DOI: 10.3748/wjg.v20.i41.15358]</w:t>
      </w:r>
    </w:p>
    <w:p w14:paraId="78609C22" w14:textId="77777777" w:rsidR="00DC7504" w:rsidRPr="00456394" w:rsidRDefault="00DC7504" w:rsidP="00DC7504">
      <w:pPr>
        <w:pStyle w:val="NormalWeb"/>
        <w:shd w:val="clear" w:color="auto" w:fill="F9F9F9"/>
        <w:spacing w:before="0" w:beforeAutospacing="0" w:after="0" w:afterAutospacing="0" w:line="360" w:lineRule="auto"/>
        <w:jc w:val="both"/>
        <w:rPr>
          <w:rFonts w:ascii="Book Antiqua" w:hAnsi="Book Antiqua" w:cs="Tahoma"/>
        </w:rPr>
      </w:pPr>
      <w:r w:rsidRPr="00456394">
        <w:rPr>
          <w:rFonts w:ascii="Book Antiqua" w:hAnsi="Book Antiqua" w:cs="Tahoma"/>
        </w:rPr>
        <w:t>42</w:t>
      </w:r>
      <w:r w:rsidRPr="00456394">
        <w:rPr>
          <w:rStyle w:val="apple-converted-space"/>
          <w:rFonts w:ascii="Book Antiqua" w:hAnsi="Book Antiqua" w:cs="Tahoma"/>
        </w:rPr>
        <w:t> </w:t>
      </w:r>
      <w:proofErr w:type="spellStart"/>
      <w:r w:rsidRPr="00456394">
        <w:rPr>
          <w:rFonts w:ascii="Book Antiqua" w:hAnsi="Book Antiqua" w:cs="Tahoma"/>
          <w:b/>
          <w:bCs/>
        </w:rPr>
        <w:t>Altunöz</w:t>
      </w:r>
      <w:proofErr w:type="spellEnd"/>
      <w:r w:rsidRPr="00456394">
        <w:rPr>
          <w:rFonts w:ascii="Book Antiqua" w:hAnsi="Book Antiqua" w:cs="Tahoma"/>
          <w:b/>
          <w:bCs/>
        </w:rPr>
        <w:t xml:space="preserve"> ME</w:t>
      </w:r>
      <w:r w:rsidRPr="00456394">
        <w:rPr>
          <w:rFonts w:ascii="Book Antiqua" w:hAnsi="Book Antiqua" w:cs="Tahoma"/>
        </w:rPr>
        <w:t xml:space="preserve">, </w:t>
      </w:r>
      <w:proofErr w:type="spellStart"/>
      <w:r w:rsidRPr="00456394">
        <w:rPr>
          <w:rFonts w:ascii="Book Antiqua" w:hAnsi="Book Antiqua" w:cs="Tahoma"/>
        </w:rPr>
        <w:t>Senateş</w:t>
      </w:r>
      <w:proofErr w:type="spellEnd"/>
      <w:r w:rsidRPr="00456394">
        <w:rPr>
          <w:rFonts w:ascii="Book Antiqua" w:hAnsi="Book Antiqua" w:cs="Tahoma"/>
        </w:rPr>
        <w:t xml:space="preserve"> E, </w:t>
      </w:r>
      <w:proofErr w:type="spellStart"/>
      <w:r w:rsidRPr="00456394">
        <w:rPr>
          <w:rFonts w:ascii="Book Antiqua" w:hAnsi="Book Antiqua" w:cs="Tahoma"/>
        </w:rPr>
        <w:t>Yeşil</w:t>
      </w:r>
      <w:proofErr w:type="spellEnd"/>
      <w:r w:rsidRPr="00456394">
        <w:rPr>
          <w:rFonts w:ascii="Book Antiqua" w:hAnsi="Book Antiqua" w:cs="Tahoma"/>
        </w:rPr>
        <w:t xml:space="preserve"> A, Calhan T, </w:t>
      </w:r>
      <w:proofErr w:type="spellStart"/>
      <w:r w:rsidRPr="00456394">
        <w:rPr>
          <w:rFonts w:ascii="Book Antiqua" w:hAnsi="Book Antiqua" w:cs="Tahoma"/>
        </w:rPr>
        <w:t>Ovünç</w:t>
      </w:r>
      <w:proofErr w:type="spellEnd"/>
      <w:r w:rsidRPr="00456394">
        <w:rPr>
          <w:rFonts w:ascii="Book Antiqua" w:hAnsi="Book Antiqua" w:cs="Tahoma"/>
        </w:rPr>
        <w:t xml:space="preserve"> AO. Patients with inflammatory bowel disease have a lower response rate to HBV vaccination compared to controls.</w:t>
      </w:r>
      <w:r w:rsidRPr="00456394">
        <w:rPr>
          <w:rStyle w:val="apple-converted-space"/>
          <w:rFonts w:ascii="Book Antiqua" w:hAnsi="Book Antiqua" w:cs="Tahoma"/>
        </w:rPr>
        <w:t> </w:t>
      </w:r>
      <w:r w:rsidRPr="00456394">
        <w:rPr>
          <w:rFonts w:ascii="Book Antiqua" w:hAnsi="Book Antiqua" w:cs="Tahoma"/>
          <w:i/>
          <w:iCs/>
        </w:rPr>
        <w:t xml:space="preserve">Dig Dis </w:t>
      </w:r>
      <w:proofErr w:type="spellStart"/>
      <w:r w:rsidRPr="00456394">
        <w:rPr>
          <w:rFonts w:ascii="Book Antiqua" w:hAnsi="Book Antiqua" w:cs="Tahoma"/>
          <w:i/>
          <w:iCs/>
        </w:rPr>
        <w:t>Sci</w:t>
      </w:r>
      <w:proofErr w:type="spellEnd"/>
      <w:r w:rsidRPr="00456394">
        <w:rPr>
          <w:rStyle w:val="apple-converted-space"/>
          <w:rFonts w:ascii="Book Antiqua" w:hAnsi="Book Antiqua" w:cs="Tahoma"/>
        </w:rPr>
        <w:t> </w:t>
      </w:r>
      <w:r w:rsidRPr="00456394">
        <w:rPr>
          <w:rFonts w:ascii="Book Antiqua" w:hAnsi="Book Antiqua" w:cs="Tahoma"/>
        </w:rPr>
        <w:t>2012;</w:t>
      </w:r>
      <w:r w:rsidRPr="00456394">
        <w:rPr>
          <w:rStyle w:val="apple-converted-space"/>
          <w:rFonts w:ascii="Book Antiqua" w:hAnsi="Book Antiqua" w:cs="Tahoma"/>
        </w:rPr>
        <w:t> </w:t>
      </w:r>
      <w:r w:rsidRPr="00456394">
        <w:rPr>
          <w:rFonts w:ascii="Book Antiqua" w:hAnsi="Book Antiqua" w:cs="Tahoma"/>
          <w:b/>
          <w:bCs/>
        </w:rPr>
        <w:t>57</w:t>
      </w:r>
      <w:r w:rsidRPr="00456394">
        <w:rPr>
          <w:rFonts w:ascii="Book Antiqua" w:hAnsi="Book Antiqua" w:cs="Tahoma"/>
        </w:rPr>
        <w:t>: 1039-1044 [PMID: 22147248 DOI: 10.1007/s10620-011-1980-8]</w:t>
      </w:r>
    </w:p>
    <w:p w14:paraId="2D52C18F" w14:textId="77777777" w:rsidR="00DC7504" w:rsidRPr="00456394" w:rsidRDefault="00DC7504" w:rsidP="00DC7504">
      <w:pPr>
        <w:pStyle w:val="NormalWeb"/>
        <w:shd w:val="clear" w:color="auto" w:fill="F9F9F9"/>
        <w:spacing w:before="0" w:beforeAutospacing="0" w:after="0" w:afterAutospacing="0" w:line="360" w:lineRule="auto"/>
        <w:jc w:val="both"/>
        <w:rPr>
          <w:rFonts w:ascii="Book Antiqua" w:hAnsi="Book Antiqua" w:cs="Tahoma"/>
        </w:rPr>
      </w:pPr>
      <w:r w:rsidRPr="00456394">
        <w:rPr>
          <w:rFonts w:ascii="Book Antiqua" w:hAnsi="Book Antiqua" w:cs="Tahoma"/>
        </w:rPr>
        <w:t>43</w:t>
      </w:r>
      <w:r w:rsidRPr="00456394">
        <w:rPr>
          <w:rStyle w:val="apple-converted-space"/>
          <w:rFonts w:ascii="Book Antiqua" w:hAnsi="Book Antiqua" w:cs="Tahoma"/>
        </w:rPr>
        <w:t> </w:t>
      </w:r>
      <w:proofErr w:type="spellStart"/>
      <w:r w:rsidRPr="00456394">
        <w:rPr>
          <w:rFonts w:ascii="Book Antiqua" w:hAnsi="Book Antiqua" w:cs="Tahoma"/>
          <w:b/>
          <w:bCs/>
        </w:rPr>
        <w:t>Melmed</w:t>
      </w:r>
      <w:proofErr w:type="spellEnd"/>
      <w:r w:rsidRPr="00456394">
        <w:rPr>
          <w:rFonts w:ascii="Book Antiqua" w:hAnsi="Book Antiqua" w:cs="Tahoma"/>
          <w:b/>
          <w:bCs/>
        </w:rPr>
        <w:t xml:space="preserve"> GY</w:t>
      </w:r>
      <w:r w:rsidRPr="00456394">
        <w:rPr>
          <w:rFonts w:ascii="Book Antiqua" w:hAnsi="Book Antiqua" w:cs="Tahoma"/>
        </w:rPr>
        <w:t xml:space="preserve">, Agarwal N, </w:t>
      </w:r>
      <w:proofErr w:type="spellStart"/>
      <w:r w:rsidRPr="00456394">
        <w:rPr>
          <w:rFonts w:ascii="Book Antiqua" w:hAnsi="Book Antiqua" w:cs="Tahoma"/>
        </w:rPr>
        <w:t>Frenck</w:t>
      </w:r>
      <w:proofErr w:type="spellEnd"/>
      <w:r w:rsidRPr="00456394">
        <w:rPr>
          <w:rFonts w:ascii="Book Antiqua" w:hAnsi="Book Antiqua" w:cs="Tahoma"/>
        </w:rPr>
        <w:t xml:space="preserve"> RW, </w:t>
      </w:r>
      <w:proofErr w:type="spellStart"/>
      <w:r w:rsidRPr="00456394">
        <w:rPr>
          <w:rFonts w:ascii="Book Antiqua" w:hAnsi="Book Antiqua" w:cs="Tahoma"/>
        </w:rPr>
        <w:t>Ippoliti</w:t>
      </w:r>
      <w:proofErr w:type="spellEnd"/>
      <w:r w:rsidRPr="00456394">
        <w:rPr>
          <w:rFonts w:ascii="Book Antiqua" w:hAnsi="Book Antiqua" w:cs="Tahoma"/>
        </w:rPr>
        <w:t xml:space="preserve"> AF, Ibanez P, </w:t>
      </w:r>
      <w:proofErr w:type="spellStart"/>
      <w:r w:rsidRPr="00456394">
        <w:rPr>
          <w:rFonts w:ascii="Book Antiqua" w:hAnsi="Book Antiqua" w:cs="Tahoma"/>
        </w:rPr>
        <w:t>Papadakis</w:t>
      </w:r>
      <w:proofErr w:type="spellEnd"/>
      <w:r w:rsidRPr="00456394">
        <w:rPr>
          <w:rFonts w:ascii="Book Antiqua" w:hAnsi="Book Antiqua" w:cs="Tahoma"/>
        </w:rPr>
        <w:t xml:space="preserve"> KA, Simpson P, </w:t>
      </w:r>
      <w:proofErr w:type="spellStart"/>
      <w:r w:rsidRPr="00456394">
        <w:rPr>
          <w:rFonts w:ascii="Book Antiqua" w:hAnsi="Book Antiqua" w:cs="Tahoma"/>
        </w:rPr>
        <w:t>Barolet</w:t>
      </w:r>
      <w:proofErr w:type="spellEnd"/>
      <w:r w:rsidRPr="00456394">
        <w:rPr>
          <w:rFonts w:ascii="Book Antiqua" w:hAnsi="Book Antiqua" w:cs="Tahoma"/>
        </w:rPr>
        <w:t xml:space="preserve">-Garcia C, Ward J, </w:t>
      </w:r>
      <w:proofErr w:type="spellStart"/>
      <w:r w:rsidRPr="00456394">
        <w:rPr>
          <w:rFonts w:ascii="Book Antiqua" w:hAnsi="Book Antiqua" w:cs="Tahoma"/>
        </w:rPr>
        <w:t>Targan</w:t>
      </w:r>
      <w:proofErr w:type="spellEnd"/>
      <w:r w:rsidRPr="00456394">
        <w:rPr>
          <w:rFonts w:ascii="Book Antiqua" w:hAnsi="Book Antiqua" w:cs="Tahoma"/>
        </w:rPr>
        <w:t xml:space="preserve"> SR, </w:t>
      </w:r>
      <w:proofErr w:type="spellStart"/>
      <w:r w:rsidRPr="00456394">
        <w:rPr>
          <w:rFonts w:ascii="Book Antiqua" w:hAnsi="Book Antiqua" w:cs="Tahoma"/>
        </w:rPr>
        <w:t>Vasiliauskas</w:t>
      </w:r>
      <w:proofErr w:type="spellEnd"/>
      <w:r w:rsidRPr="00456394">
        <w:rPr>
          <w:rFonts w:ascii="Book Antiqua" w:hAnsi="Book Antiqua" w:cs="Tahoma"/>
        </w:rPr>
        <w:t xml:space="preserve"> EA. Immunosuppression impairs response to pneumococcal polysaccharide vaccination in patients with inflammatory bowel disease.</w:t>
      </w:r>
      <w:r w:rsidRPr="00456394">
        <w:rPr>
          <w:rStyle w:val="apple-converted-space"/>
          <w:rFonts w:ascii="Book Antiqua" w:hAnsi="Book Antiqua" w:cs="Tahoma"/>
        </w:rPr>
        <w:t> </w:t>
      </w:r>
      <w:r w:rsidRPr="00456394">
        <w:rPr>
          <w:rFonts w:ascii="Book Antiqua" w:hAnsi="Book Antiqua" w:cs="Tahoma"/>
          <w:i/>
          <w:iCs/>
        </w:rPr>
        <w:t xml:space="preserve">Am J </w:t>
      </w:r>
      <w:proofErr w:type="spellStart"/>
      <w:r w:rsidRPr="00456394">
        <w:rPr>
          <w:rFonts w:ascii="Book Antiqua" w:hAnsi="Book Antiqua" w:cs="Tahoma"/>
          <w:i/>
          <w:iCs/>
        </w:rPr>
        <w:t>Gastroenterol</w:t>
      </w:r>
      <w:proofErr w:type="spellEnd"/>
      <w:r w:rsidRPr="00456394">
        <w:rPr>
          <w:rStyle w:val="apple-converted-space"/>
          <w:rFonts w:ascii="Book Antiqua" w:hAnsi="Book Antiqua" w:cs="Tahoma"/>
        </w:rPr>
        <w:t> </w:t>
      </w:r>
      <w:r w:rsidRPr="00456394">
        <w:rPr>
          <w:rFonts w:ascii="Book Antiqua" w:hAnsi="Book Antiqua" w:cs="Tahoma"/>
        </w:rPr>
        <w:t>2010;</w:t>
      </w:r>
      <w:r w:rsidRPr="00456394">
        <w:rPr>
          <w:rStyle w:val="apple-converted-space"/>
          <w:rFonts w:ascii="Book Antiqua" w:hAnsi="Book Antiqua" w:cs="Tahoma"/>
        </w:rPr>
        <w:t> </w:t>
      </w:r>
      <w:r w:rsidRPr="00456394">
        <w:rPr>
          <w:rFonts w:ascii="Book Antiqua" w:hAnsi="Book Antiqua" w:cs="Tahoma"/>
          <w:b/>
          <w:bCs/>
        </w:rPr>
        <w:t>105</w:t>
      </w:r>
      <w:r w:rsidRPr="00456394">
        <w:rPr>
          <w:rFonts w:ascii="Book Antiqua" w:hAnsi="Book Antiqua" w:cs="Tahoma"/>
        </w:rPr>
        <w:t>: 148-154 [PMID: 19755964 DOI: 10.1038/ajg.2009.523]</w:t>
      </w:r>
    </w:p>
    <w:p w14:paraId="5AD8696F" w14:textId="77777777" w:rsidR="00DC7504" w:rsidRPr="00456394" w:rsidRDefault="00DC7504" w:rsidP="00DC7504">
      <w:pPr>
        <w:pStyle w:val="NormalWeb"/>
        <w:shd w:val="clear" w:color="auto" w:fill="F9F9F9"/>
        <w:spacing w:before="0" w:beforeAutospacing="0" w:after="0" w:afterAutospacing="0" w:line="360" w:lineRule="auto"/>
        <w:jc w:val="both"/>
        <w:rPr>
          <w:rFonts w:ascii="Book Antiqua" w:hAnsi="Book Antiqua" w:cs="Tahoma"/>
        </w:rPr>
      </w:pPr>
      <w:r w:rsidRPr="00456394">
        <w:rPr>
          <w:rFonts w:ascii="Book Antiqua" w:hAnsi="Book Antiqua" w:cs="Tahoma"/>
        </w:rPr>
        <w:lastRenderedPageBreak/>
        <w:t>44</w:t>
      </w:r>
      <w:r w:rsidRPr="00456394">
        <w:rPr>
          <w:rStyle w:val="apple-converted-space"/>
          <w:rFonts w:ascii="Book Antiqua" w:hAnsi="Book Antiqua" w:cs="Tahoma"/>
        </w:rPr>
        <w:t> </w:t>
      </w:r>
      <w:proofErr w:type="spellStart"/>
      <w:r w:rsidRPr="00456394">
        <w:rPr>
          <w:rFonts w:ascii="Book Antiqua" w:hAnsi="Book Antiqua" w:cs="Tahoma"/>
          <w:b/>
          <w:bCs/>
        </w:rPr>
        <w:t>Fallahi</w:t>
      </w:r>
      <w:proofErr w:type="spellEnd"/>
      <w:r w:rsidRPr="00456394">
        <w:rPr>
          <w:rFonts w:ascii="Book Antiqua" w:hAnsi="Book Antiqua" w:cs="Tahoma"/>
          <w:b/>
          <w:bCs/>
        </w:rPr>
        <w:t xml:space="preserve"> G</w:t>
      </w:r>
      <w:r w:rsidRPr="00456394">
        <w:rPr>
          <w:rFonts w:ascii="Book Antiqua" w:hAnsi="Book Antiqua" w:cs="Tahoma"/>
        </w:rPr>
        <w:t xml:space="preserve">, </w:t>
      </w:r>
      <w:proofErr w:type="spellStart"/>
      <w:r w:rsidRPr="00456394">
        <w:rPr>
          <w:rFonts w:ascii="Book Antiqua" w:hAnsi="Book Antiqua" w:cs="Tahoma"/>
        </w:rPr>
        <w:t>Aghamohammadi</w:t>
      </w:r>
      <w:proofErr w:type="spellEnd"/>
      <w:r w:rsidRPr="00456394">
        <w:rPr>
          <w:rFonts w:ascii="Book Antiqua" w:hAnsi="Book Antiqua" w:cs="Tahoma"/>
        </w:rPr>
        <w:t xml:space="preserve"> A, </w:t>
      </w:r>
      <w:proofErr w:type="spellStart"/>
      <w:r w:rsidRPr="00456394">
        <w:rPr>
          <w:rFonts w:ascii="Book Antiqua" w:hAnsi="Book Antiqua" w:cs="Tahoma"/>
        </w:rPr>
        <w:t>Khodadad</w:t>
      </w:r>
      <w:proofErr w:type="spellEnd"/>
      <w:r w:rsidRPr="00456394">
        <w:rPr>
          <w:rFonts w:ascii="Book Antiqua" w:hAnsi="Book Antiqua" w:cs="Tahoma"/>
        </w:rPr>
        <w:t xml:space="preserve"> A, </w:t>
      </w:r>
      <w:proofErr w:type="spellStart"/>
      <w:r w:rsidRPr="00456394">
        <w:rPr>
          <w:rFonts w:ascii="Book Antiqua" w:hAnsi="Book Antiqua" w:cs="Tahoma"/>
        </w:rPr>
        <w:t>Hashemi</w:t>
      </w:r>
      <w:proofErr w:type="spellEnd"/>
      <w:r w:rsidRPr="00456394">
        <w:rPr>
          <w:rFonts w:ascii="Book Antiqua" w:hAnsi="Book Antiqua" w:cs="Tahoma"/>
        </w:rPr>
        <w:t xml:space="preserve"> M, </w:t>
      </w:r>
      <w:proofErr w:type="spellStart"/>
      <w:r w:rsidRPr="00456394">
        <w:rPr>
          <w:rFonts w:ascii="Book Antiqua" w:hAnsi="Book Antiqua" w:cs="Tahoma"/>
        </w:rPr>
        <w:t>Mohammadinejad</w:t>
      </w:r>
      <w:proofErr w:type="spellEnd"/>
      <w:r w:rsidRPr="00456394">
        <w:rPr>
          <w:rFonts w:ascii="Book Antiqua" w:hAnsi="Book Antiqua" w:cs="Tahoma"/>
        </w:rPr>
        <w:t xml:space="preserve"> P, </w:t>
      </w:r>
      <w:proofErr w:type="spellStart"/>
      <w:r w:rsidRPr="00456394">
        <w:rPr>
          <w:rFonts w:ascii="Book Antiqua" w:hAnsi="Book Antiqua" w:cs="Tahoma"/>
        </w:rPr>
        <w:t>Asgarian-Omran</w:t>
      </w:r>
      <w:proofErr w:type="spellEnd"/>
      <w:r w:rsidRPr="00456394">
        <w:rPr>
          <w:rFonts w:ascii="Book Antiqua" w:hAnsi="Book Antiqua" w:cs="Tahoma"/>
        </w:rPr>
        <w:t xml:space="preserve"> H, </w:t>
      </w:r>
      <w:proofErr w:type="spellStart"/>
      <w:r w:rsidRPr="00456394">
        <w:rPr>
          <w:rFonts w:ascii="Book Antiqua" w:hAnsi="Book Antiqua" w:cs="Tahoma"/>
        </w:rPr>
        <w:t>Najafi</w:t>
      </w:r>
      <w:proofErr w:type="spellEnd"/>
      <w:r w:rsidRPr="00456394">
        <w:rPr>
          <w:rFonts w:ascii="Book Antiqua" w:hAnsi="Book Antiqua" w:cs="Tahoma"/>
        </w:rPr>
        <w:t xml:space="preserve"> M, </w:t>
      </w:r>
      <w:proofErr w:type="spellStart"/>
      <w:r w:rsidRPr="00456394">
        <w:rPr>
          <w:rFonts w:ascii="Book Antiqua" w:hAnsi="Book Antiqua" w:cs="Tahoma"/>
        </w:rPr>
        <w:t>Farhmand</w:t>
      </w:r>
      <w:proofErr w:type="spellEnd"/>
      <w:r w:rsidRPr="00456394">
        <w:rPr>
          <w:rFonts w:ascii="Book Antiqua" w:hAnsi="Book Antiqua" w:cs="Tahoma"/>
        </w:rPr>
        <w:t xml:space="preserve"> F, </w:t>
      </w:r>
      <w:proofErr w:type="spellStart"/>
      <w:r w:rsidRPr="00456394">
        <w:rPr>
          <w:rFonts w:ascii="Book Antiqua" w:hAnsi="Book Antiqua" w:cs="Tahoma"/>
        </w:rPr>
        <w:t>Motamed</w:t>
      </w:r>
      <w:proofErr w:type="spellEnd"/>
      <w:r w:rsidRPr="00456394">
        <w:rPr>
          <w:rFonts w:ascii="Book Antiqua" w:hAnsi="Book Antiqua" w:cs="Tahoma"/>
        </w:rPr>
        <w:t xml:space="preserve"> F, </w:t>
      </w:r>
      <w:proofErr w:type="spellStart"/>
      <w:r w:rsidRPr="00456394">
        <w:rPr>
          <w:rFonts w:ascii="Book Antiqua" w:hAnsi="Book Antiqua" w:cs="Tahoma"/>
        </w:rPr>
        <w:t>Soleimani</w:t>
      </w:r>
      <w:proofErr w:type="spellEnd"/>
      <w:r w:rsidRPr="00456394">
        <w:rPr>
          <w:rFonts w:ascii="Book Antiqua" w:hAnsi="Book Antiqua" w:cs="Tahoma"/>
        </w:rPr>
        <w:t xml:space="preserve"> K, </w:t>
      </w:r>
      <w:proofErr w:type="spellStart"/>
      <w:r w:rsidRPr="00456394">
        <w:rPr>
          <w:rFonts w:ascii="Book Antiqua" w:hAnsi="Book Antiqua" w:cs="Tahoma"/>
        </w:rPr>
        <w:t>Soheili</w:t>
      </w:r>
      <w:proofErr w:type="spellEnd"/>
      <w:r w:rsidRPr="00456394">
        <w:rPr>
          <w:rFonts w:ascii="Book Antiqua" w:hAnsi="Book Antiqua" w:cs="Tahoma"/>
        </w:rPr>
        <w:t xml:space="preserve"> H, </w:t>
      </w:r>
      <w:proofErr w:type="spellStart"/>
      <w:r w:rsidRPr="00456394">
        <w:rPr>
          <w:rFonts w:ascii="Book Antiqua" w:hAnsi="Book Antiqua" w:cs="Tahoma"/>
        </w:rPr>
        <w:t>Parvaneh</w:t>
      </w:r>
      <w:proofErr w:type="spellEnd"/>
      <w:r w:rsidRPr="00456394">
        <w:rPr>
          <w:rFonts w:ascii="Book Antiqua" w:hAnsi="Book Antiqua" w:cs="Tahoma"/>
        </w:rPr>
        <w:t xml:space="preserve"> N, </w:t>
      </w:r>
      <w:proofErr w:type="spellStart"/>
      <w:r w:rsidRPr="00456394">
        <w:rPr>
          <w:rFonts w:ascii="Book Antiqua" w:hAnsi="Book Antiqua" w:cs="Tahoma"/>
        </w:rPr>
        <w:t>Darabi</w:t>
      </w:r>
      <w:proofErr w:type="spellEnd"/>
      <w:r w:rsidRPr="00456394">
        <w:rPr>
          <w:rFonts w:ascii="Book Antiqua" w:hAnsi="Book Antiqua" w:cs="Tahoma"/>
        </w:rPr>
        <w:t xml:space="preserve"> B, </w:t>
      </w:r>
      <w:proofErr w:type="spellStart"/>
      <w:r w:rsidRPr="00456394">
        <w:rPr>
          <w:rFonts w:ascii="Book Antiqua" w:hAnsi="Book Antiqua" w:cs="Tahoma"/>
        </w:rPr>
        <w:t>Nasiri</w:t>
      </w:r>
      <w:proofErr w:type="spellEnd"/>
      <w:r w:rsidRPr="00456394">
        <w:rPr>
          <w:rFonts w:ascii="Book Antiqua" w:hAnsi="Book Antiqua" w:cs="Tahoma"/>
        </w:rPr>
        <w:t xml:space="preserve"> </w:t>
      </w:r>
      <w:proofErr w:type="spellStart"/>
      <w:r w:rsidRPr="00456394">
        <w:rPr>
          <w:rFonts w:ascii="Book Antiqua" w:hAnsi="Book Antiqua" w:cs="Tahoma"/>
        </w:rPr>
        <w:t>Kalmarzi</w:t>
      </w:r>
      <w:proofErr w:type="spellEnd"/>
      <w:r w:rsidRPr="00456394">
        <w:rPr>
          <w:rFonts w:ascii="Book Antiqua" w:hAnsi="Book Antiqua" w:cs="Tahoma"/>
        </w:rPr>
        <w:t xml:space="preserve"> R, </w:t>
      </w:r>
      <w:proofErr w:type="spellStart"/>
      <w:r w:rsidRPr="00456394">
        <w:rPr>
          <w:rFonts w:ascii="Book Antiqua" w:hAnsi="Book Antiqua" w:cs="Tahoma"/>
        </w:rPr>
        <w:t>Pourhamdi</w:t>
      </w:r>
      <w:proofErr w:type="spellEnd"/>
      <w:r w:rsidRPr="00456394">
        <w:rPr>
          <w:rFonts w:ascii="Book Antiqua" w:hAnsi="Book Antiqua" w:cs="Tahoma"/>
        </w:rPr>
        <w:t xml:space="preserve"> S, </w:t>
      </w:r>
      <w:proofErr w:type="spellStart"/>
      <w:r w:rsidRPr="00456394">
        <w:rPr>
          <w:rFonts w:ascii="Book Antiqua" w:hAnsi="Book Antiqua" w:cs="Tahoma"/>
        </w:rPr>
        <w:t>Abolhassani</w:t>
      </w:r>
      <w:proofErr w:type="spellEnd"/>
      <w:r w:rsidRPr="00456394">
        <w:rPr>
          <w:rFonts w:ascii="Book Antiqua" w:hAnsi="Book Antiqua" w:cs="Tahoma"/>
        </w:rPr>
        <w:t xml:space="preserve"> H, </w:t>
      </w:r>
      <w:proofErr w:type="spellStart"/>
      <w:r w:rsidRPr="00456394">
        <w:rPr>
          <w:rFonts w:ascii="Book Antiqua" w:hAnsi="Book Antiqua" w:cs="Tahoma"/>
        </w:rPr>
        <w:t>Mirminachi</w:t>
      </w:r>
      <w:proofErr w:type="spellEnd"/>
      <w:r w:rsidRPr="00456394">
        <w:rPr>
          <w:rFonts w:ascii="Book Antiqua" w:hAnsi="Book Antiqua" w:cs="Tahoma"/>
        </w:rPr>
        <w:t xml:space="preserve"> B, </w:t>
      </w:r>
      <w:proofErr w:type="spellStart"/>
      <w:r w:rsidRPr="00456394">
        <w:rPr>
          <w:rFonts w:ascii="Book Antiqua" w:hAnsi="Book Antiqua" w:cs="Tahoma"/>
        </w:rPr>
        <w:t>Rezaei</w:t>
      </w:r>
      <w:proofErr w:type="spellEnd"/>
      <w:r w:rsidRPr="00456394">
        <w:rPr>
          <w:rFonts w:ascii="Book Antiqua" w:hAnsi="Book Antiqua" w:cs="Tahoma"/>
        </w:rPr>
        <w:t xml:space="preserve"> N. Evaluation of antibody response to polysaccharide vaccine and switched memory B cells in pediatric patients with inflammatory bowel disease.</w:t>
      </w:r>
      <w:r w:rsidRPr="00456394">
        <w:rPr>
          <w:rStyle w:val="apple-converted-space"/>
          <w:rFonts w:ascii="Book Antiqua" w:hAnsi="Book Antiqua" w:cs="Tahoma"/>
        </w:rPr>
        <w:t> </w:t>
      </w:r>
      <w:r w:rsidRPr="00456394">
        <w:rPr>
          <w:rFonts w:ascii="Book Antiqua" w:hAnsi="Book Antiqua" w:cs="Tahoma"/>
          <w:i/>
          <w:iCs/>
        </w:rPr>
        <w:t>Gut Liver</w:t>
      </w:r>
      <w:r w:rsidRPr="00456394">
        <w:rPr>
          <w:rStyle w:val="apple-converted-space"/>
          <w:rFonts w:ascii="Book Antiqua" w:hAnsi="Book Antiqua" w:cs="Tahoma"/>
        </w:rPr>
        <w:t> </w:t>
      </w:r>
      <w:r w:rsidRPr="00456394">
        <w:rPr>
          <w:rFonts w:ascii="Book Antiqua" w:hAnsi="Book Antiqua" w:cs="Tahoma"/>
        </w:rPr>
        <w:t>2014;</w:t>
      </w:r>
      <w:r w:rsidRPr="00456394">
        <w:rPr>
          <w:rStyle w:val="apple-converted-space"/>
          <w:rFonts w:ascii="Book Antiqua" w:hAnsi="Book Antiqua" w:cs="Tahoma"/>
        </w:rPr>
        <w:t> </w:t>
      </w:r>
      <w:r w:rsidRPr="00456394">
        <w:rPr>
          <w:rFonts w:ascii="Book Antiqua" w:hAnsi="Book Antiqua" w:cs="Tahoma"/>
          <w:b/>
          <w:bCs/>
        </w:rPr>
        <w:t>8</w:t>
      </w:r>
      <w:r w:rsidRPr="00456394">
        <w:rPr>
          <w:rFonts w:ascii="Book Antiqua" w:hAnsi="Book Antiqua" w:cs="Tahoma"/>
        </w:rPr>
        <w:t>: 24-28 [PMID: 24516697 DOI: 10.5009/gnl.2014.8.1.24]</w:t>
      </w:r>
    </w:p>
    <w:p w14:paraId="540E39AA" w14:textId="21BB1671" w:rsidR="000112E5" w:rsidRPr="00456394" w:rsidRDefault="000112E5" w:rsidP="000112E5">
      <w:pPr>
        <w:jc w:val="both"/>
        <w:rPr>
          <w:rStyle w:val="CommentReference"/>
          <w:rFonts w:ascii="Book Antiqua" w:hAnsi="Book Antiqua" w:cs="Arial"/>
          <w:bCs/>
          <w:noProof/>
          <w:color w:val="000000"/>
          <w:lang w:eastAsia="zh-CN"/>
        </w:rPr>
      </w:pPr>
    </w:p>
    <w:p w14:paraId="033C01E5" w14:textId="4DFF1DF5" w:rsidR="000112E5" w:rsidRPr="00456394" w:rsidRDefault="000112E5" w:rsidP="000112E5">
      <w:pPr>
        <w:jc w:val="both"/>
        <w:rPr>
          <w:rFonts w:ascii="Book Antiqua" w:hAnsi="Book Antiqua"/>
          <w:b/>
          <w:sz w:val="24"/>
          <w:szCs w:val="24"/>
          <w:lang w:eastAsia="zh-CN"/>
        </w:rPr>
      </w:pPr>
      <w:r w:rsidRPr="00456394">
        <w:rPr>
          <w:rStyle w:val="Strong"/>
          <w:rFonts w:ascii="Book Antiqua" w:hAnsi="Book Antiqua" w:cs="Arial"/>
          <w:bCs w:val="0"/>
          <w:noProof/>
          <w:color w:val="000000"/>
          <w:sz w:val="24"/>
          <w:szCs w:val="24"/>
        </w:rPr>
        <w:t>P-Reviewer</w:t>
      </w:r>
      <w:r w:rsidRPr="00456394">
        <w:rPr>
          <w:rStyle w:val="Strong"/>
          <w:rFonts w:ascii="Book Antiqua" w:hAnsi="Book Antiqua" w:cs="Arial"/>
          <w:bCs w:val="0"/>
          <w:noProof/>
          <w:color w:val="000000"/>
          <w:sz w:val="24"/>
          <w:szCs w:val="24"/>
          <w:lang w:eastAsia="zh-CN"/>
        </w:rPr>
        <w:t>:</w:t>
      </w:r>
      <w:r w:rsidRPr="00456394">
        <w:rPr>
          <w:rFonts w:ascii="Book Antiqua" w:hAnsi="Book Antiqua"/>
          <w:sz w:val="24"/>
          <w:szCs w:val="24"/>
        </w:rPr>
        <w:t xml:space="preserve"> </w:t>
      </w:r>
      <w:proofErr w:type="spellStart"/>
      <w:r w:rsidR="00456394" w:rsidRPr="00456394">
        <w:rPr>
          <w:rFonts w:ascii="Book Antiqua" w:hAnsi="Book Antiqua"/>
          <w:sz w:val="24"/>
          <w:szCs w:val="24"/>
        </w:rPr>
        <w:t>Katsanos</w:t>
      </w:r>
      <w:proofErr w:type="spellEnd"/>
      <w:r w:rsidR="00456394" w:rsidRPr="00456394">
        <w:rPr>
          <w:rFonts w:ascii="Book Antiqua" w:hAnsi="Book Antiqua" w:hint="eastAsia"/>
          <w:sz w:val="24"/>
          <w:szCs w:val="24"/>
          <w:lang w:eastAsia="zh-CN"/>
        </w:rPr>
        <w:t xml:space="preserve"> </w:t>
      </w:r>
      <w:r w:rsidR="00456394" w:rsidRPr="00456394">
        <w:rPr>
          <w:rFonts w:ascii="Book Antiqua" w:hAnsi="Book Antiqua"/>
          <w:sz w:val="24"/>
          <w:szCs w:val="24"/>
        </w:rPr>
        <w:t>KH</w:t>
      </w:r>
      <w:r w:rsidR="00456394" w:rsidRPr="00456394">
        <w:rPr>
          <w:rFonts w:ascii="Book Antiqua" w:hAnsi="Book Antiqua" w:hint="eastAsia"/>
          <w:sz w:val="24"/>
          <w:szCs w:val="24"/>
          <w:lang w:eastAsia="zh-CN"/>
        </w:rPr>
        <w:t>,</w:t>
      </w:r>
      <w:r w:rsidRPr="00456394">
        <w:rPr>
          <w:rFonts w:ascii="Book Antiqua" w:hAnsi="Book Antiqua"/>
          <w:sz w:val="24"/>
          <w:szCs w:val="24"/>
        </w:rPr>
        <w:t xml:space="preserve"> </w:t>
      </w:r>
      <w:r w:rsidR="00456394" w:rsidRPr="00456394">
        <w:rPr>
          <w:rFonts w:ascii="Book Antiqua" w:hAnsi="Book Antiqua"/>
          <w:sz w:val="24"/>
          <w:szCs w:val="24"/>
        </w:rPr>
        <w:t>Suzuki</w:t>
      </w:r>
      <w:r w:rsidR="00456394" w:rsidRPr="00456394">
        <w:rPr>
          <w:rFonts w:ascii="Book Antiqua" w:hAnsi="Book Antiqua" w:hint="eastAsia"/>
          <w:sz w:val="24"/>
          <w:szCs w:val="24"/>
          <w:lang w:eastAsia="zh-CN"/>
        </w:rPr>
        <w:t xml:space="preserve"> </w:t>
      </w:r>
      <w:r w:rsidR="00456394" w:rsidRPr="00456394">
        <w:rPr>
          <w:rFonts w:ascii="Book Antiqua" w:hAnsi="Book Antiqua"/>
          <w:sz w:val="24"/>
          <w:szCs w:val="24"/>
        </w:rPr>
        <w:t>H</w:t>
      </w:r>
      <w:r w:rsidR="00456394" w:rsidRPr="00456394">
        <w:rPr>
          <w:rFonts w:ascii="Book Antiqua" w:hAnsi="Book Antiqua" w:hint="eastAsia"/>
          <w:sz w:val="24"/>
          <w:szCs w:val="24"/>
          <w:lang w:eastAsia="zh-CN"/>
        </w:rPr>
        <w:t>,</w:t>
      </w:r>
      <w:r w:rsidR="00456394" w:rsidRPr="00456394">
        <w:t xml:space="preserve"> </w:t>
      </w:r>
      <w:proofErr w:type="gramStart"/>
      <w:r w:rsidR="00456394" w:rsidRPr="00456394">
        <w:rPr>
          <w:rFonts w:ascii="Book Antiqua" w:hAnsi="Book Antiqua"/>
          <w:sz w:val="24"/>
          <w:szCs w:val="24"/>
          <w:lang w:eastAsia="zh-CN"/>
        </w:rPr>
        <w:t>Rocha</w:t>
      </w:r>
      <w:proofErr w:type="gramEnd"/>
      <w:r w:rsidR="00456394" w:rsidRPr="00456394">
        <w:rPr>
          <w:rFonts w:ascii="Book Antiqua" w:hAnsi="Book Antiqua" w:hint="eastAsia"/>
          <w:sz w:val="24"/>
          <w:szCs w:val="24"/>
          <w:lang w:eastAsia="zh-CN"/>
        </w:rPr>
        <w:t xml:space="preserve"> R </w:t>
      </w:r>
      <w:r w:rsidRPr="00456394">
        <w:rPr>
          <w:rFonts w:ascii="Book Antiqua" w:hAnsi="Book Antiqua"/>
          <w:b/>
          <w:sz w:val="24"/>
          <w:szCs w:val="24"/>
        </w:rPr>
        <w:t>S-Editor</w:t>
      </w:r>
      <w:r w:rsidRPr="00456394">
        <w:rPr>
          <w:rFonts w:ascii="Book Antiqua" w:hAnsi="Book Antiqua"/>
          <w:b/>
          <w:sz w:val="24"/>
          <w:szCs w:val="24"/>
          <w:lang w:eastAsia="zh-CN"/>
        </w:rPr>
        <w:t>:</w:t>
      </w:r>
      <w:r w:rsidRPr="00456394">
        <w:rPr>
          <w:rFonts w:ascii="Book Antiqua" w:hAnsi="Book Antiqua"/>
          <w:sz w:val="24"/>
          <w:szCs w:val="24"/>
        </w:rPr>
        <w:t xml:space="preserve"> </w:t>
      </w:r>
      <w:r w:rsidRPr="00456394">
        <w:rPr>
          <w:rFonts w:ascii="Book Antiqua" w:hAnsi="Book Antiqua"/>
          <w:sz w:val="24"/>
          <w:szCs w:val="24"/>
          <w:lang w:eastAsia="zh-CN"/>
        </w:rPr>
        <w:t>Qi Y</w:t>
      </w:r>
      <w:r w:rsidRPr="00456394">
        <w:rPr>
          <w:rFonts w:ascii="Book Antiqua" w:hAnsi="Book Antiqua"/>
          <w:sz w:val="24"/>
          <w:szCs w:val="24"/>
        </w:rPr>
        <w:t xml:space="preserve"> </w:t>
      </w:r>
      <w:r w:rsidRPr="00456394">
        <w:rPr>
          <w:rFonts w:ascii="Book Antiqua" w:hAnsi="Book Antiqua"/>
          <w:b/>
          <w:sz w:val="24"/>
          <w:szCs w:val="24"/>
        </w:rPr>
        <w:t xml:space="preserve">  L-Editor</w:t>
      </w:r>
      <w:r w:rsidRPr="00456394">
        <w:rPr>
          <w:rFonts w:ascii="Book Antiqua" w:hAnsi="Book Antiqua"/>
          <w:b/>
          <w:sz w:val="24"/>
          <w:szCs w:val="24"/>
          <w:lang w:eastAsia="zh-CN"/>
        </w:rPr>
        <w:t>:</w:t>
      </w:r>
      <w:r w:rsidRPr="00456394">
        <w:rPr>
          <w:rFonts w:ascii="Book Antiqua" w:hAnsi="Book Antiqua"/>
          <w:b/>
          <w:sz w:val="24"/>
          <w:szCs w:val="24"/>
        </w:rPr>
        <w:t xml:space="preserve">   E-Editor</w:t>
      </w:r>
      <w:r w:rsidRPr="00456394">
        <w:rPr>
          <w:rFonts w:ascii="Book Antiqua" w:hAnsi="Book Antiqua"/>
          <w:b/>
          <w:sz w:val="24"/>
          <w:szCs w:val="24"/>
          <w:lang w:eastAsia="zh-CN"/>
        </w:rPr>
        <w:t>:</w:t>
      </w:r>
    </w:p>
    <w:p w14:paraId="302171C7" w14:textId="77777777" w:rsidR="000112E5" w:rsidRPr="00456394" w:rsidRDefault="000112E5" w:rsidP="000112E5">
      <w:pPr>
        <w:shd w:val="clear" w:color="auto" w:fill="FFFFFF"/>
        <w:snapToGrid w:val="0"/>
        <w:spacing w:line="360" w:lineRule="auto"/>
        <w:jc w:val="both"/>
        <w:rPr>
          <w:rFonts w:ascii="Book Antiqua" w:hAnsi="Book Antiqua" w:cs="Helvetica"/>
          <w:b/>
          <w:sz w:val="24"/>
          <w:szCs w:val="24"/>
        </w:rPr>
      </w:pPr>
      <w:r w:rsidRPr="00456394">
        <w:rPr>
          <w:rFonts w:ascii="Book Antiqua" w:hAnsi="Book Antiqua" w:cs="Helvetica"/>
          <w:b/>
          <w:sz w:val="24"/>
          <w:szCs w:val="24"/>
        </w:rPr>
        <w:t xml:space="preserve">Specialty type: </w:t>
      </w:r>
      <w:r w:rsidRPr="00456394">
        <w:rPr>
          <w:rFonts w:ascii="Book Antiqua" w:hAnsi="Book Antiqua" w:cs="Helvetica"/>
          <w:sz w:val="24"/>
          <w:szCs w:val="24"/>
        </w:rPr>
        <w:t>Gastroenterology and hepatology</w:t>
      </w:r>
    </w:p>
    <w:p w14:paraId="0E16B2FE" w14:textId="131C846D" w:rsidR="000112E5" w:rsidRPr="00456394" w:rsidRDefault="000112E5" w:rsidP="000112E5">
      <w:pPr>
        <w:shd w:val="clear" w:color="auto" w:fill="FFFFFF"/>
        <w:snapToGrid w:val="0"/>
        <w:spacing w:line="360" w:lineRule="auto"/>
        <w:jc w:val="both"/>
        <w:rPr>
          <w:rFonts w:ascii="Book Antiqua" w:hAnsi="Book Antiqua" w:cs="Helvetica"/>
          <w:b/>
          <w:sz w:val="24"/>
          <w:szCs w:val="24"/>
        </w:rPr>
      </w:pPr>
      <w:r w:rsidRPr="00456394">
        <w:rPr>
          <w:rFonts w:ascii="Book Antiqua" w:hAnsi="Book Antiqua" w:cs="Helvetica"/>
          <w:b/>
          <w:sz w:val="24"/>
          <w:szCs w:val="24"/>
        </w:rPr>
        <w:t xml:space="preserve">Country of origin: </w:t>
      </w:r>
      <w:r w:rsidR="00456394" w:rsidRPr="00456394">
        <w:rPr>
          <w:rFonts w:ascii="Book Antiqua" w:hAnsi="Book Antiqua" w:cs="Arial"/>
          <w:sz w:val="24"/>
          <w:szCs w:val="24"/>
        </w:rPr>
        <w:t>United States</w:t>
      </w:r>
    </w:p>
    <w:p w14:paraId="17DD80A2" w14:textId="77777777" w:rsidR="000112E5" w:rsidRPr="00456394" w:rsidRDefault="000112E5" w:rsidP="000112E5">
      <w:pPr>
        <w:shd w:val="clear" w:color="auto" w:fill="FFFFFF"/>
        <w:snapToGrid w:val="0"/>
        <w:spacing w:line="360" w:lineRule="auto"/>
        <w:jc w:val="both"/>
        <w:rPr>
          <w:rFonts w:ascii="Book Antiqua" w:hAnsi="Book Antiqua" w:cs="Helvetica"/>
          <w:b/>
          <w:sz w:val="24"/>
        </w:rPr>
      </w:pPr>
      <w:r w:rsidRPr="00456394">
        <w:rPr>
          <w:rFonts w:ascii="Book Antiqua" w:hAnsi="Book Antiqua" w:cs="Helvetica"/>
          <w:b/>
          <w:sz w:val="24"/>
        </w:rPr>
        <w:t>Peer-review report classification</w:t>
      </w:r>
    </w:p>
    <w:p w14:paraId="279C8FD5" w14:textId="77A9635C" w:rsidR="000112E5" w:rsidRPr="00456394" w:rsidRDefault="000112E5" w:rsidP="000112E5">
      <w:pPr>
        <w:shd w:val="clear" w:color="auto" w:fill="FFFFFF"/>
        <w:snapToGrid w:val="0"/>
        <w:spacing w:line="360" w:lineRule="auto"/>
        <w:jc w:val="both"/>
        <w:rPr>
          <w:rFonts w:ascii="Book Antiqua" w:hAnsi="Book Antiqua" w:cs="Helvetica"/>
          <w:sz w:val="24"/>
          <w:lang w:eastAsia="zh-CN"/>
        </w:rPr>
      </w:pPr>
      <w:r w:rsidRPr="00456394">
        <w:rPr>
          <w:rFonts w:ascii="Book Antiqua" w:hAnsi="Book Antiqua" w:cs="Helvetica"/>
          <w:sz w:val="24"/>
        </w:rPr>
        <w:t xml:space="preserve">Grade </w:t>
      </w:r>
      <w:proofErr w:type="gramStart"/>
      <w:r w:rsidRPr="00456394">
        <w:rPr>
          <w:rFonts w:ascii="Book Antiqua" w:hAnsi="Book Antiqua" w:cs="Helvetica"/>
          <w:sz w:val="24"/>
        </w:rPr>
        <w:t>A</w:t>
      </w:r>
      <w:proofErr w:type="gramEnd"/>
      <w:r w:rsidRPr="00456394">
        <w:rPr>
          <w:rFonts w:ascii="Book Antiqua" w:hAnsi="Book Antiqua" w:cs="Helvetica"/>
          <w:sz w:val="24"/>
        </w:rPr>
        <w:t xml:space="preserve"> (Excellent): </w:t>
      </w:r>
      <w:r w:rsidR="00456394" w:rsidRPr="00456394">
        <w:rPr>
          <w:rFonts w:ascii="Book Antiqua" w:hAnsi="Book Antiqua" w:cs="Helvetica" w:hint="eastAsia"/>
          <w:sz w:val="24"/>
          <w:lang w:eastAsia="zh-CN"/>
        </w:rPr>
        <w:t>A</w:t>
      </w:r>
    </w:p>
    <w:p w14:paraId="3C46B512" w14:textId="79BF7327" w:rsidR="000112E5" w:rsidRPr="00456394" w:rsidRDefault="000112E5" w:rsidP="000112E5">
      <w:pPr>
        <w:shd w:val="clear" w:color="auto" w:fill="FFFFFF"/>
        <w:snapToGrid w:val="0"/>
        <w:spacing w:line="360" w:lineRule="auto"/>
        <w:jc w:val="both"/>
        <w:rPr>
          <w:rFonts w:ascii="Book Antiqua" w:hAnsi="Book Antiqua" w:cs="Helvetica"/>
          <w:sz w:val="24"/>
          <w:lang w:eastAsia="zh-CN"/>
        </w:rPr>
      </w:pPr>
      <w:r w:rsidRPr="00456394">
        <w:rPr>
          <w:rFonts w:ascii="Book Antiqua" w:hAnsi="Book Antiqua" w:cs="Helvetica"/>
          <w:sz w:val="24"/>
        </w:rPr>
        <w:t xml:space="preserve">Grade B (Very good): </w:t>
      </w:r>
      <w:r w:rsidR="00456394" w:rsidRPr="00456394">
        <w:rPr>
          <w:rFonts w:ascii="Book Antiqua" w:hAnsi="Book Antiqua" w:cs="Helvetica" w:hint="eastAsia"/>
          <w:sz w:val="24"/>
          <w:lang w:eastAsia="zh-CN"/>
        </w:rPr>
        <w:t>B</w:t>
      </w:r>
    </w:p>
    <w:p w14:paraId="7F9D5372" w14:textId="3712F47F" w:rsidR="000112E5" w:rsidRPr="00456394" w:rsidRDefault="000112E5" w:rsidP="000112E5">
      <w:pPr>
        <w:shd w:val="clear" w:color="auto" w:fill="FFFFFF"/>
        <w:snapToGrid w:val="0"/>
        <w:spacing w:line="360" w:lineRule="auto"/>
        <w:jc w:val="both"/>
        <w:rPr>
          <w:rFonts w:ascii="Book Antiqua" w:hAnsi="Book Antiqua" w:cs="Helvetica"/>
          <w:sz w:val="24"/>
          <w:lang w:eastAsia="zh-CN"/>
        </w:rPr>
      </w:pPr>
      <w:r w:rsidRPr="00456394">
        <w:rPr>
          <w:rFonts w:ascii="Book Antiqua" w:hAnsi="Book Antiqua" w:cs="Helvetica"/>
          <w:sz w:val="24"/>
        </w:rPr>
        <w:t xml:space="preserve">Grade C (Good): </w:t>
      </w:r>
      <w:r w:rsidR="00456394" w:rsidRPr="00456394">
        <w:rPr>
          <w:rFonts w:ascii="Book Antiqua" w:hAnsi="Book Antiqua" w:cs="Helvetica" w:hint="eastAsia"/>
          <w:sz w:val="24"/>
          <w:lang w:eastAsia="zh-CN"/>
        </w:rPr>
        <w:t>C</w:t>
      </w:r>
    </w:p>
    <w:p w14:paraId="5197296F" w14:textId="77777777" w:rsidR="000112E5" w:rsidRPr="00456394" w:rsidRDefault="000112E5" w:rsidP="000112E5">
      <w:pPr>
        <w:shd w:val="clear" w:color="auto" w:fill="FFFFFF"/>
        <w:snapToGrid w:val="0"/>
        <w:spacing w:line="360" w:lineRule="auto"/>
        <w:jc w:val="both"/>
        <w:rPr>
          <w:rFonts w:ascii="Book Antiqua" w:hAnsi="Book Antiqua" w:cs="Helvetica"/>
          <w:sz w:val="24"/>
        </w:rPr>
      </w:pPr>
      <w:r w:rsidRPr="00456394">
        <w:rPr>
          <w:rFonts w:ascii="Book Antiqua" w:hAnsi="Book Antiqua" w:cs="Helvetica"/>
          <w:sz w:val="24"/>
        </w:rPr>
        <w:t xml:space="preserve">Grade D (Fair): </w:t>
      </w:r>
      <w:r w:rsidRPr="00456394">
        <w:rPr>
          <w:rFonts w:ascii="Book Antiqua" w:hAnsi="Book Antiqua" w:cs="Helvetica" w:hint="eastAsia"/>
          <w:sz w:val="24"/>
        </w:rPr>
        <w:t>0</w:t>
      </w:r>
    </w:p>
    <w:p w14:paraId="2F1D6C41" w14:textId="77777777" w:rsidR="000112E5" w:rsidRPr="00456394" w:rsidRDefault="000112E5" w:rsidP="000112E5">
      <w:pPr>
        <w:shd w:val="clear" w:color="auto" w:fill="FFFFFF"/>
        <w:snapToGrid w:val="0"/>
        <w:spacing w:line="360" w:lineRule="auto"/>
        <w:jc w:val="both"/>
        <w:rPr>
          <w:rFonts w:ascii="Book Antiqua" w:hAnsi="Book Antiqua" w:cs="Helvetica"/>
          <w:sz w:val="24"/>
        </w:rPr>
      </w:pPr>
      <w:r w:rsidRPr="00456394">
        <w:rPr>
          <w:rFonts w:ascii="Book Antiqua" w:hAnsi="Book Antiqua" w:cs="Helvetica"/>
          <w:sz w:val="24"/>
        </w:rPr>
        <w:t xml:space="preserve">Grade E (Poor): </w:t>
      </w:r>
      <w:r w:rsidRPr="00456394">
        <w:rPr>
          <w:rFonts w:ascii="Book Antiqua" w:hAnsi="Book Antiqua" w:cs="Helvetica" w:hint="eastAsia"/>
          <w:sz w:val="24"/>
        </w:rPr>
        <w:t>0</w:t>
      </w:r>
    </w:p>
    <w:p w14:paraId="7DF70DB2" w14:textId="77777777" w:rsidR="00901BBB" w:rsidRDefault="009F5595" w:rsidP="000112E5">
      <w:pPr>
        <w:spacing w:line="360" w:lineRule="auto"/>
        <w:jc w:val="both"/>
        <w:rPr>
          <w:rFonts w:ascii="Book Antiqua" w:hAnsi="Book Antiqua" w:cs="Arial"/>
          <w:sz w:val="24"/>
          <w:szCs w:val="24"/>
          <w:lang w:eastAsia="zh-CN"/>
        </w:rPr>
      </w:pPr>
      <w:r w:rsidRPr="00456394">
        <w:rPr>
          <w:rFonts w:ascii="Book Antiqua" w:hAnsi="Book Antiqua" w:cs="Arial"/>
          <w:sz w:val="24"/>
          <w:szCs w:val="24"/>
        </w:rPr>
        <w:br w:type="page"/>
      </w:r>
      <w:r w:rsidR="00901BBB">
        <w:rPr>
          <w:noProof/>
          <w:lang w:eastAsia="zh-CN"/>
        </w:rPr>
        <w:lastRenderedPageBreak/>
        <w:drawing>
          <wp:inline distT="0" distB="0" distL="0" distR="0" wp14:anchorId="131B8827" wp14:editId="2242F67E">
            <wp:extent cx="5486400" cy="441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4419600"/>
                    </a:xfrm>
                    <a:prstGeom prst="rect">
                      <a:avLst/>
                    </a:prstGeom>
                  </pic:spPr>
                </pic:pic>
              </a:graphicData>
            </a:graphic>
          </wp:inline>
        </w:drawing>
      </w:r>
    </w:p>
    <w:p w14:paraId="5A963458" w14:textId="15CE9586" w:rsidR="003D2422" w:rsidRPr="00456394" w:rsidRDefault="009F5595" w:rsidP="000112E5">
      <w:pPr>
        <w:spacing w:line="360" w:lineRule="auto"/>
        <w:jc w:val="both"/>
        <w:rPr>
          <w:rFonts w:ascii="Book Antiqua" w:hAnsi="Book Antiqua" w:cs="Arial"/>
          <w:sz w:val="24"/>
          <w:szCs w:val="24"/>
          <w:lang w:eastAsia="zh-CN"/>
        </w:rPr>
      </w:pPr>
      <w:r w:rsidRPr="00456394">
        <w:rPr>
          <w:rFonts w:ascii="Book Antiqua" w:hAnsi="Book Antiqua" w:cs="Arial"/>
          <w:b/>
          <w:sz w:val="24"/>
          <w:szCs w:val="24"/>
        </w:rPr>
        <w:t>Figure 1</w:t>
      </w:r>
      <w:r w:rsidR="000112E5" w:rsidRPr="00456394">
        <w:rPr>
          <w:rFonts w:ascii="Book Antiqua" w:hAnsi="Book Antiqua" w:cs="Arial" w:hint="eastAsia"/>
          <w:b/>
          <w:sz w:val="24"/>
          <w:szCs w:val="24"/>
          <w:lang w:eastAsia="zh-CN"/>
        </w:rPr>
        <w:t xml:space="preserve"> </w:t>
      </w:r>
      <w:r w:rsidRPr="00456394">
        <w:rPr>
          <w:rFonts w:ascii="Book Antiqua" w:hAnsi="Book Antiqua" w:cs="Arial"/>
          <w:b/>
          <w:sz w:val="24"/>
          <w:szCs w:val="24"/>
        </w:rPr>
        <w:t xml:space="preserve">Completeness of primary immunization documentation (A) and immune response to </w:t>
      </w:r>
      <w:r w:rsidR="00D4643B" w:rsidRPr="00D4643B">
        <w:rPr>
          <w:rFonts w:ascii="Book Antiqua" w:hAnsi="Book Antiqua" w:cs="Arial"/>
          <w:b/>
          <w:sz w:val="24"/>
          <w:szCs w:val="24"/>
        </w:rPr>
        <w:t>hepatitis B</w:t>
      </w:r>
      <w:r w:rsidRPr="00456394">
        <w:rPr>
          <w:rFonts w:ascii="Book Antiqua" w:hAnsi="Book Antiqua" w:cs="Arial"/>
          <w:b/>
          <w:sz w:val="24"/>
          <w:szCs w:val="24"/>
        </w:rPr>
        <w:t xml:space="preserve"> (B) and </w:t>
      </w:r>
      <w:r w:rsidR="00D4643B" w:rsidRPr="00456394">
        <w:rPr>
          <w:rFonts w:ascii="Book Antiqua" w:hAnsi="Book Antiqua" w:cs="Arial"/>
          <w:b/>
          <w:sz w:val="24"/>
          <w:szCs w:val="24"/>
        </w:rPr>
        <w:t>v</w:t>
      </w:r>
      <w:r w:rsidRPr="00456394">
        <w:rPr>
          <w:rFonts w:ascii="Book Antiqua" w:hAnsi="Book Antiqua" w:cs="Arial"/>
          <w:b/>
          <w:sz w:val="24"/>
          <w:szCs w:val="24"/>
        </w:rPr>
        <w:t xml:space="preserve">aricella (C) vaccines. </w:t>
      </w:r>
      <w:r w:rsidRPr="00456394">
        <w:rPr>
          <w:rFonts w:ascii="Book Antiqua" w:hAnsi="Book Antiqua" w:cs="Arial"/>
          <w:sz w:val="24"/>
          <w:szCs w:val="24"/>
        </w:rPr>
        <w:t>Primary immunizations evaluated include: diphtheria, tetanus, pertussis (</w:t>
      </w:r>
      <w:proofErr w:type="spellStart"/>
      <w:r w:rsidRPr="00456394">
        <w:rPr>
          <w:rFonts w:ascii="Book Antiqua" w:hAnsi="Book Antiqua" w:cs="Arial"/>
          <w:sz w:val="24"/>
          <w:szCs w:val="24"/>
        </w:rPr>
        <w:t>DTaP</w:t>
      </w:r>
      <w:proofErr w:type="spellEnd"/>
      <w:r w:rsidRPr="00456394">
        <w:rPr>
          <w:rFonts w:ascii="Book Antiqua" w:hAnsi="Book Antiqua" w:cs="Arial"/>
          <w:sz w:val="24"/>
          <w:szCs w:val="24"/>
        </w:rPr>
        <w:t xml:space="preserve">), inactivated poliovirus (IPV), pneumococcal (PCV), </w:t>
      </w:r>
      <w:proofErr w:type="spellStart"/>
      <w:r w:rsidRPr="00456394">
        <w:rPr>
          <w:rFonts w:ascii="Book Antiqua" w:hAnsi="Book Antiqua" w:cs="Arial"/>
          <w:i/>
          <w:sz w:val="24"/>
          <w:szCs w:val="24"/>
        </w:rPr>
        <w:t>Haemophilus</w:t>
      </w:r>
      <w:proofErr w:type="spellEnd"/>
      <w:r w:rsidRPr="00456394">
        <w:rPr>
          <w:rFonts w:ascii="Book Antiqua" w:hAnsi="Book Antiqua" w:cs="Arial"/>
          <w:i/>
          <w:sz w:val="24"/>
          <w:szCs w:val="24"/>
        </w:rPr>
        <w:t xml:space="preserve"> </w:t>
      </w:r>
      <w:proofErr w:type="spellStart"/>
      <w:r w:rsidRPr="00456394">
        <w:rPr>
          <w:rFonts w:ascii="Book Antiqua" w:hAnsi="Book Antiqua" w:cs="Arial"/>
          <w:i/>
          <w:sz w:val="24"/>
          <w:szCs w:val="24"/>
        </w:rPr>
        <w:t>influenzae</w:t>
      </w:r>
      <w:proofErr w:type="spellEnd"/>
      <w:r w:rsidRPr="00456394">
        <w:rPr>
          <w:rFonts w:ascii="Book Antiqua" w:hAnsi="Book Antiqua" w:cs="Arial"/>
          <w:sz w:val="24"/>
          <w:szCs w:val="24"/>
        </w:rPr>
        <w:t xml:space="preserve"> type B (Hib), </w:t>
      </w:r>
      <w:r w:rsidR="008D2E3B" w:rsidRPr="00456394">
        <w:rPr>
          <w:rFonts w:ascii="Book Antiqua" w:hAnsi="Book Antiqua" w:cs="Arial"/>
          <w:sz w:val="24"/>
          <w:szCs w:val="24"/>
        </w:rPr>
        <w:t>h</w:t>
      </w:r>
      <w:r w:rsidRPr="00456394">
        <w:rPr>
          <w:rFonts w:ascii="Book Antiqua" w:hAnsi="Book Antiqua" w:cs="Arial"/>
          <w:sz w:val="24"/>
          <w:szCs w:val="24"/>
        </w:rPr>
        <w:t>epatitis B (</w:t>
      </w:r>
      <w:proofErr w:type="spellStart"/>
      <w:r w:rsidRPr="00456394">
        <w:rPr>
          <w:rFonts w:ascii="Book Antiqua" w:hAnsi="Book Antiqua" w:cs="Arial"/>
          <w:sz w:val="24"/>
          <w:szCs w:val="24"/>
        </w:rPr>
        <w:t>HepB</w:t>
      </w:r>
      <w:proofErr w:type="spellEnd"/>
      <w:r w:rsidRPr="00456394">
        <w:rPr>
          <w:rFonts w:ascii="Book Antiqua" w:hAnsi="Book Antiqua" w:cs="Arial"/>
          <w:sz w:val="24"/>
          <w:szCs w:val="24"/>
        </w:rPr>
        <w:t xml:space="preserve">), measles, mumps, rubella (MMR), and varicella (VZV).  </w:t>
      </w:r>
      <w:r w:rsidR="00D61F13" w:rsidRPr="00456394">
        <w:rPr>
          <w:rFonts w:ascii="Book Antiqua" w:hAnsi="Book Antiqua" w:cs="Arial"/>
          <w:sz w:val="24"/>
          <w:szCs w:val="24"/>
        </w:rPr>
        <w:t xml:space="preserve">These vaccines have been recommended for persons 18 years and younger in the United States by the Centers for Disease Controls’ Advisory Committee on Immunization </w:t>
      </w:r>
      <w:proofErr w:type="gramStart"/>
      <w:r w:rsidR="00D61F13" w:rsidRPr="00456394">
        <w:rPr>
          <w:rFonts w:ascii="Book Antiqua" w:hAnsi="Book Antiqua" w:cs="Arial"/>
          <w:sz w:val="24"/>
          <w:szCs w:val="24"/>
        </w:rPr>
        <w:t>Practices</w:t>
      </w:r>
      <w:r w:rsidR="007B33A5" w:rsidRPr="00456394">
        <w:rPr>
          <w:rFonts w:ascii="Book Antiqua" w:hAnsi="Book Antiqua" w:cs="Arial"/>
          <w:sz w:val="24"/>
          <w:szCs w:val="24"/>
          <w:vertAlign w:val="superscript"/>
        </w:rPr>
        <w:t>[</w:t>
      </w:r>
      <w:proofErr w:type="gramEnd"/>
      <w:r w:rsidR="007B33A5" w:rsidRPr="00456394">
        <w:rPr>
          <w:rFonts w:ascii="Book Antiqua" w:hAnsi="Book Antiqua" w:cs="Arial"/>
          <w:sz w:val="24"/>
          <w:szCs w:val="24"/>
          <w:vertAlign w:val="superscript"/>
        </w:rPr>
        <w:t>3</w:t>
      </w:r>
      <w:r w:rsidR="002109FB" w:rsidRPr="00456394">
        <w:rPr>
          <w:rFonts w:ascii="Book Antiqua" w:hAnsi="Book Antiqua" w:cs="Arial"/>
          <w:sz w:val="24"/>
          <w:szCs w:val="24"/>
          <w:vertAlign w:val="superscript"/>
        </w:rPr>
        <w:t>7</w:t>
      </w:r>
      <w:r w:rsidR="00D61F13" w:rsidRPr="00456394">
        <w:rPr>
          <w:rFonts w:ascii="Book Antiqua" w:hAnsi="Book Antiqua" w:cs="Arial"/>
          <w:sz w:val="24"/>
          <w:szCs w:val="24"/>
          <w:vertAlign w:val="superscript"/>
        </w:rPr>
        <w:t>]</w:t>
      </w:r>
      <w:r w:rsidR="00D61F13" w:rsidRPr="00456394">
        <w:rPr>
          <w:rFonts w:ascii="Book Antiqua" w:hAnsi="Book Antiqua" w:cs="Arial"/>
          <w:sz w:val="24"/>
          <w:szCs w:val="24"/>
        </w:rPr>
        <w:t xml:space="preserve">. </w:t>
      </w:r>
      <w:r w:rsidRPr="00456394">
        <w:rPr>
          <w:rFonts w:ascii="Book Antiqua" w:hAnsi="Book Antiqua" w:cs="Arial"/>
          <w:sz w:val="24"/>
          <w:szCs w:val="24"/>
        </w:rPr>
        <w:t>Fifty-one patients were included in this study. Of the 17 patients who had incomplete or no immunization documentations, 3 had explanations for incomplete vaccinations</w:t>
      </w:r>
      <w:r w:rsidR="001C197E">
        <w:rPr>
          <w:rFonts w:ascii="Book Antiqua" w:hAnsi="Book Antiqua" w:cs="Arial" w:hint="eastAsia"/>
          <w:sz w:val="24"/>
          <w:szCs w:val="24"/>
          <w:lang w:eastAsia="zh-CN"/>
        </w:rPr>
        <w:t>-</w:t>
      </w:r>
      <w:r w:rsidRPr="00456394">
        <w:rPr>
          <w:rFonts w:ascii="Book Antiqua" w:hAnsi="Book Antiqua" w:cs="Arial"/>
          <w:sz w:val="24"/>
          <w:szCs w:val="24"/>
        </w:rPr>
        <w:t>1 patient started on infliximab in infancy, 1 patient did not receive the 2</w:t>
      </w:r>
      <w:r w:rsidRPr="00456394">
        <w:rPr>
          <w:rFonts w:ascii="Book Antiqua" w:hAnsi="Book Antiqua" w:cs="Arial"/>
          <w:sz w:val="24"/>
          <w:szCs w:val="24"/>
          <w:vertAlign w:val="superscript"/>
        </w:rPr>
        <w:t>nd</w:t>
      </w:r>
      <w:r w:rsidRPr="00456394">
        <w:rPr>
          <w:rFonts w:ascii="Book Antiqua" w:hAnsi="Book Antiqua" w:cs="Arial"/>
          <w:sz w:val="24"/>
          <w:szCs w:val="24"/>
        </w:rPr>
        <w:t xml:space="preserve"> MMR and VZV since infliximab started, and parents of 1 patient declined some vaccines. </w:t>
      </w:r>
    </w:p>
    <w:p w14:paraId="4A56FFF8" w14:textId="77777777" w:rsidR="000112E5" w:rsidRPr="00456394" w:rsidRDefault="000112E5" w:rsidP="000112E5">
      <w:pPr>
        <w:spacing w:line="360" w:lineRule="auto"/>
        <w:jc w:val="both"/>
        <w:rPr>
          <w:rFonts w:ascii="Book Antiqua" w:hAnsi="Book Antiqua" w:cs="Arial"/>
          <w:sz w:val="24"/>
          <w:szCs w:val="24"/>
          <w:lang w:eastAsia="zh-CN"/>
        </w:rPr>
        <w:sectPr w:rsidR="000112E5" w:rsidRPr="00456394" w:rsidSect="000112E5">
          <w:headerReference w:type="default" r:id="rId11"/>
          <w:footerReference w:type="even" r:id="rId12"/>
          <w:footerReference w:type="default" r:id="rId13"/>
          <w:type w:val="continuous"/>
          <w:pgSz w:w="12240" w:h="15840"/>
          <w:pgMar w:top="1440" w:right="1440" w:bottom="1440" w:left="1440" w:header="720" w:footer="720" w:gutter="0"/>
          <w:cols w:space="720"/>
          <w:titlePg/>
          <w:docGrid w:linePitch="360"/>
        </w:sectPr>
      </w:pPr>
    </w:p>
    <w:p w14:paraId="4F630290" w14:textId="0B166211" w:rsidR="003D2422" w:rsidRPr="00456394" w:rsidRDefault="003D2422" w:rsidP="000112E5">
      <w:pPr>
        <w:spacing w:line="360" w:lineRule="auto"/>
        <w:jc w:val="both"/>
        <w:rPr>
          <w:rFonts w:ascii="Book Antiqua" w:hAnsi="Book Antiqua" w:cs="Arial"/>
          <w:b/>
          <w:sz w:val="24"/>
          <w:szCs w:val="24"/>
        </w:rPr>
      </w:pPr>
      <w:r w:rsidRPr="00456394">
        <w:rPr>
          <w:rFonts w:ascii="Book Antiqua" w:hAnsi="Book Antiqua" w:cs="Arial"/>
          <w:b/>
          <w:sz w:val="24"/>
          <w:szCs w:val="24"/>
        </w:rPr>
        <w:lastRenderedPageBreak/>
        <w:t>Table 1</w:t>
      </w:r>
      <w:r w:rsidR="000112E5" w:rsidRPr="00456394">
        <w:rPr>
          <w:rFonts w:ascii="Book Antiqua" w:hAnsi="Book Antiqua" w:cs="Arial" w:hint="eastAsia"/>
          <w:b/>
          <w:sz w:val="24"/>
          <w:szCs w:val="24"/>
          <w:lang w:eastAsia="zh-CN"/>
        </w:rPr>
        <w:t xml:space="preserve"> </w:t>
      </w:r>
      <w:r w:rsidRPr="00456394">
        <w:rPr>
          <w:rFonts w:ascii="Book Antiqua" w:hAnsi="Book Antiqua" w:cs="Arial"/>
          <w:b/>
          <w:sz w:val="24"/>
          <w:szCs w:val="24"/>
        </w:rPr>
        <w:t>Search strategies</w:t>
      </w:r>
    </w:p>
    <w:tbl>
      <w:tblPr>
        <w:tblStyle w:val="ListTable2-Accent31"/>
        <w:tblW w:w="0" w:type="auto"/>
        <w:tblBorders>
          <w:top w:val="single" w:sz="4" w:space="0" w:color="auto"/>
          <w:bottom w:val="single" w:sz="4" w:space="0" w:color="auto"/>
          <w:insideH w:val="none" w:sz="0" w:space="0" w:color="auto"/>
        </w:tblBorders>
        <w:tblLook w:val="04A0" w:firstRow="1" w:lastRow="0" w:firstColumn="1" w:lastColumn="0" w:noHBand="0" w:noVBand="1"/>
      </w:tblPr>
      <w:tblGrid>
        <w:gridCol w:w="6588"/>
        <w:gridCol w:w="3294"/>
        <w:gridCol w:w="3294"/>
      </w:tblGrid>
      <w:tr w:rsidR="003D2422" w:rsidRPr="00456394" w14:paraId="732FC6FA" w14:textId="77777777" w:rsidTr="000112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tcBorders>
              <w:top w:val="single" w:sz="4" w:space="0" w:color="auto"/>
              <w:bottom w:val="single" w:sz="4" w:space="0" w:color="auto"/>
            </w:tcBorders>
            <w:shd w:val="clear" w:color="auto" w:fill="auto"/>
          </w:tcPr>
          <w:p w14:paraId="24662C0D" w14:textId="77777777" w:rsidR="003D2422" w:rsidRPr="00456394" w:rsidRDefault="003D2422" w:rsidP="000112E5">
            <w:pPr>
              <w:spacing w:line="360" w:lineRule="auto"/>
              <w:jc w:val="both"/>
              <w:rPr>
                <w:rFonts w:ascii="Book Antiqua" w:hAnsi="Book Antiqua" w:cs="Arial"/>
                <w:sz w:val="24"/>
                <w:szCs w:val="24"/>
              </w:rPr>
            </w:pPr>
            <w:r w:rsidRPr="00456394">
              <w:rPr>
                <w:rFonts w:ascii="Book Antiqua" w:hAnsi="Book Antiqua" w:cs="Arial"/>
                <w:sz w:val="24"/>
                <w:szCs w:val="24"/>
              </w:rPr>
              <w:t>Search Terms</w:t>
            </w:r>
          </w:p>
        </w:tc>
        <w:tc>
          <w:tcPr>
            <w:tcW w:w="3294" w:type="dxa"/>
            <w:tcBorders>
              <w:top w:val="single" w:sz="4" w:space="0" w:color="auto"/>
              <w:bottom w:val="single" w:sz="4" w:space="0" w:color="auto"/>
            </w:tcBorders>
            <w:shd w:val="clear" w:color="auto" w:fill="auto"/>
          </w:tcPr>
          <w:p w14:paraId="7EB4AB1D" w14:textId="77777777" w:rsidR="003D2422" w:rsidRPr="00456394" w:rsidRDefault="003D2422" w:rsidP="000112E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Search Limitation</w:t>
            </w:r>
          </w:p>
        </w:tc>
        <w:tc>
          <w:tcPr>
            <w:tcW w:w="3294" w:type="dxa"/>
            <w:tcBorders>
              <w:top w:val="single" w:sz="4" w:space="0" w:color="auto"/>
              <w:bottom w:val="single" w:sz="4" w:space="0" w:color="auto"/>
            </w:tcBorders>
            <w:shd w:val="clear" w:color="auto" w:fill="auto"/>
          </w:tcPr>
          <w:p w14:paraId="741560CE" w14:textId="77777777" w:rsidR="003D2422" w:rsidRPr="00456394" w:rsidRDefault="003D2422" w:rsidP="000112E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Number of Search Results</w:t>
            </w:r>
          </w:p>
        </w:tc>
      </w:tr>
      <w:tr w:rsidR="003D2422" w:rsidRPr="00456394" w14:paraId="66983311" w14:textId="77777777" w:rsidTr="00011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tcBorders>
              <w:top w:val="single" w:sz="4" w:space="0" w:color="auto"/>
            </w:tcBorders>
            <w:shd w:val="clear" w:color="auto" w:fill="auto"/>
          </w:tcPr>
          <w:p w14:paraId="0AF166AD" w14:textId="77777777" w:rsidR="003D2422" w:rsidRPr="00456394" w:rsidRDefault="003D2422" w:rsidP="000112E5">
            <w:pPr>
              <w:spacing w:line="360" w:lineRule="auto"/>
              <w:jc w:val="both"/>
              <w:rPr>
                <w:rFonts w:ascii="Book Antiqua" w:hAnsi="Book Antiqua" w:cs="Arial"/>
                <w:sz w:val="24"/>
                <w:szCs w:val="24"/>
              </w:rPr>
            </w:pPr>
            <w:r w:rsidRPr="00456394">
              <w:rPr>
                <w:rFonts w:ascii="Book Antiqua" w:hAnsi="Book Antiqua" w:cs="Arial"/>
                <w:b w:val="0"/>
                <w:sz w:val="24"/>
                <w:szCs w:val="24"/>
              </w:rPr>
              <w:t>“inflammatory bowel disease” + “immunization”</w:t>
            </w:r>
          </w:p>
        </w:tc>
        <w:tc>
          <w:tcPr>
            <w:tcW w:w="3294" w:type="dxa"/>
            <w:tcBorders>
              <w:top w:val="single" w:sz="4" w:space="0" w:color="auto"/>
            </w:tcBorders>
            <w:shd w:val="clear" w:color="auto" w:fill="auto"/>
          </w:tcPr>
          <w:p w14:paraId="69FCA614" w14:textId="77777777"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Limited to human species and English language</w:t>
            </w:r>
          </w:p>
        </w:tc>
        <w:tc>
          <w:tcPr>
            <w:tcW w:w="3294" w:type="dxa"/>
            <w:tcBorders>
              <w:top w:val="single" w:sz="4" w:space="0" w:color="auto"/>
            </w:tcBorders>
            <w:shd w:val="clear" w:color="auto" w:fill="auto"/>
          </w:tcPr>
          <w:p w14:paraId="1C7C460D" w14:textId="77777777"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436</w:t>
            </w:r>
          </w:p>
        </w:tc>
      </w:tr>
      <w:tr w:rsidR="003D2422" w:rsidRPr="00456394" w14:paraId="255ACD3C" w14:textId="77777777" w:rsidTr="000112E5">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14:paraId="77EC04EA" w14:textId="77777777" w:rsidR="003D2422" w:rsidRPr="00456394" w:rsidRDefault="003D2422" w:rsidP="000112E5">
            <w:pPr>
              <w:spacing w:line="360" w:lineRule="auto"/>
              <w:jc w:val="both"/>
              <w:rPr>
                <w:rFonts w:ascii="Book Antiqua" w:hAnsi="Book Antiqua" w:cs="Arial"/>
                <w:b w:val="0"/>
                <w:sz w:val="24"/>
                <w:szCs w:val="24"/>
              </w:rPr>
            </w:pPr>
            <w:r w:rsidRPr="00456394">
              <w:rPr>
                <w:rFonts w:ascii="Book Antiqua" w:hAnsi="Book Antiqua" w:cs="Arial"/>
                <w:b w:val="0"/>
                <w:sz w:val="24"/>
                <w:szCs w:val="24"/>
              </w:rPr>
              <w:t>“inflammatory bowel disease” + “vaccination”</w:t>
            </w:r>
          </w:p>
        </w:tc>
        <w:tc>
          <w:tcPr>
            <w:tcW w:w="3294" w:type="dxa"/>
            <w:shd w:val="clear" w:color="auto" w:fill="auto"/>
          </w:tcPr>
          <w:p w14:paraId="34857ADF" w14:textId="77777777"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Limited to human species and English language</w:t>
            </w:r>
          </w:p>
        </w:tc>
        <w:tc>
          <w:tcPr>
            <w:tcW w:w="3294" w:type="dxa"/>
            <w:shd w:val="clear" w:color="auto" w:fill="auto"/>
          </w:tcPr>
          <w:p w14:paraId="7FC78C35" w14:textId="77777777"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284</w:t>
            </w:r>
          </w:p>
        </w:tc>
      </w:tr>
      <w:tr w:rsidR="003D2422" w:rsidRPr="00456394" w14:paraId="755D982F" w14:textId="77777777" w:rsidTr="00011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14:paraId="27803391" w14:textId="77777777" w:rsidR="003D2422" w:rsidRPr="00456394" w:rsidRDefault="003D2422" w:rsidP="000112E5">
            <w:pPr>
              <w:spacing w:line="360" w:lineRule="auto"/>
              <w:jc w:val="both"/>
              <w:rPr>
                <w:rFonts w:ascii="Book Antiqua" w:hAnsi="Book Antiqua" w:cs="Arial"/>
                <w:b w:val="0"/>
                <w:sz w:val="24"/>
                <w:szCs w:val="24"/>
              </w:rPr>
            </w:pPr>
            <w:r w:rsidRPr="00456394">
              <w:rPr>
                <w:rFonts w:ascii="Book Antiqua" w:hAnsi="Book Antiqua" w:cs="Arial"/>
                <w:b w:val="0"/>
                <w:sz w:val="24"/>
                <w:szCs w:val="24"/>
              </w:rPr>
              <w:t>“inflammatory bowel disease” + “pneumococcal”</w:t>
            </w:r>
          </w:p>
        </w:tc>
        <w:tc>
          <w:tcPr>
            <w:tcW w:w="3294" w:type="dxa"/>
            <w:shd w:val="clear" w:color="auto" w:fill="auto"/>
          </w:tcPr>
          <w:p w14:paraId="7C470110" w14:textId="77777777"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Limited to human species and English language</w:t>
            </w:r>
          </w:p>
        </w:tc>
        <w:tc>
          <w:tcPr>
            <w:tcW w:w="3294" w:type="dxa"/>
            <w:shd w:val="clear" w:color="auto" w:fill="auto"/>
          </w:tcPr>
          <w:p w14:paraId="4B00B647" w14:textId="77777777"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44</w:t>
            </w:r>
          </w:p>
        </w:tc>
      </w:tr>
      <w:tr w:rsidR="003D2422" w:rsidRPr="00456394" w14:paraId="5FB7D8FB" w14:textId="77777777" w:rsidTr="000112E5">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14:paraId="22A42D79" w14:textId="77777777" w:rsidR="003D2422" w:rsidRPr="00456394" w:rsidRDefault="003D2422" w:rsidP="000112E5">
            <w:pPr>
              <w:spacing w:line="360" w:lineRule="auto"/>
              <w:jc w:val="both"/>
              <w:rPr>
                <w:rFonts w:ascii="Book Antiqua" w:hAnsi="Book Antiqua" w:cs="Arial"/>
                <w:b w:val="0"/>
                <w:sz w:val="24"/>
                <w:szCs w:val="24"/>
              </w:rPr>
            </w:pPr>
            <w:r w:rsidRPr="00456394">
              <w:rPr>
                <w:rFonts w:ascii="Book Antiqua" w:hAnsi="Book Antiqua" w:cs="Arial"/>
                <w:b w:val="0"/>
                <w:sz w:val="24"/>
                <w:szCs w:val="24"/>
              </w:rPr>
              <w:t>“inflammatory bowel disease” + “Hepatitis B”</w:t>
            </w:r>
          </w:p>
        </w:tc>
        <w:tc>
          <w:tcPr>
            <w:tcW w:w="3294" w:type="dxa"/>
            <w:shd w:val="clear" w:color="auto" w:fill="auto"/>
          </w:tcPr>
          <w:p w14:paraId="0F71521A" w14:textId="77777777"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Limited to human species and English language</w:t>
            </w:r>
          </w:p>
        </w:tc>
        <w:tc>
          <w:tcPr>
            <w:tcW w:w="3294" w:type="dxa"/>
            <w:shd w:val="clear" w:color="auto" w:fill="auto"/>
          </w:tcPr>
          <w:p w14:paraId="09676C71" w14:textId="77777777"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181</w:t>
            </w:r>
          </w:p>
        </w:tc>
      </w:tr>
      <w:tr w:rsidR="003D2422" w:rsidRPr="00456394" w14:paraId="11DB0A9C" w14:textId="77777777" w:rsidTr="00011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14:paraId="2B0BFC49" w14:textId="77777777" w:rsidR="003D2422" w:rsidRPr="00456394" w:rsidRDefault="003D2422" w:rsidP="000112E5">
            <w:pPr>
              <w:spacing w:line="360" w:lineRule="auto"/>
              <w:jc w:val="both"/>
              <w:rPr>
                <w:rFonts w:ascii="Book Antiqua" w:hAnsi="Book Antiqua" w:cs="Arial"/>
                <w:b w:val="0"/>
                <w:sz w:val="24"/>
                <w:szCs w:val="24"/>
              </w:rPr>
            </w:pPr>
            <w:r w:rsidRPr="00456394">
              <w:rPr>
                <w:rFonts w:ascii="Book Antiqua" w:hAnsi="Book Antiqua" w:cs="Arial"/>
                <w:b w:val="0"/>
                <w:sz w:val="24"/>
                <w:szCs w:val="24"/>
              </w:rPr>
              <w:t>“inflammatory bowel disease” + “varicella”</w:t>
            </w:r>
          </w:p>
        </w:tc>
        <w:tc>
          <w:tcPr>
            <w:tcW w:w="3294" w:type="dxa"/>
            <w:shd w:val="clear" w:color="auto" w:fill="auto"/>
          </w:tcPr>
          <w:p w14:paraId="05DA53F7" w14:textId="77777777"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Limited to human species and English language</w:t>
            </w:r>
          </w:p>
        </w:tc>
        <w:tc>
          <w:tcPr>
            <w:tcW w:w="3294" w:type="dxa"/>
            <w:shd w:val="clear" w:color="auto" w:fill="auto"/>
          </w:tcPr>
          <w:p w14:paraId="23D3DD3C" w14:textId="77777777"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68</w:t>
            </w:r>
          </w:p>
        </w:tc>
      </w:tr>
      <w:tr w:rsidR="003D2422" w:rsidRPr="00456394" w14:paraId="6F843249" w14:textId="77777777" w:rsidTr="000112E5">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14:paraId="1B32C4E9" w14:textId="77777777" w:rsidR="003D2422" w:rsidRPr="00456394" w:rsidRDefault="003D2422" w:rsidP="000112E5">
            <w:pPr>
              <w:spacing w:line="360" w:lineRule="auto"/>
              <w:jc w:val="both"/>
              <w:rPr>
                <w:rFonts w:ascii="Book Antiqua" w:hAnsi="Book Antiqua" w:cs="Arial"/>
                <w:b w:val="0"/>
                <w:sz w:val="24"/>
                <w:szCs w:val="24"/>
              </w:rPr>
            </w:pPr>
            <w:r w:rsidRPr="00456394">
              <w:rPr>
                <w:rFonts w:ascii="Book Antiqua" w:hAnsi="Book Antiqua" w:cs="Arial"/>
                <w:b w:val="0"/>
                <w:sz w:val="24"/>
                <w:szCs w:val="24"/>
              </w:rPr>
              <w:t>“immunosuppression” + “pneumococcal”</w:t>
            </w:r>
          </w:p>
        </w:tc>
        <w:tc>
          <w:tcPr>
            <w:tcW w:w="3294" w:type="dxa"/>
            <w:shd w:val="clear" w:color="auto" w:fill="auto"/>
          </w:tcPr>
          <w:p w14:paraId="05B8E801" w14:textId="77777777"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Limited to human species and English language</w:t>
            </w:r>
          </w:p>
        </w:tc>
        <w:tc>
          <w:tcPr>
            <w:tcW w:w="3294" w:type="dxa"/>
            <w:shd w:val="clear" w:color="auto" w:fill="auto"/>
          </w:tcPr>
          <w:p w14:paraId="21A91B2C" w14:textId="77777777"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191</w:t>
            </w:r>
          </w:p>
        </w:tc>
      </w:tr>
      <w:tr w:rsidR="003D2422" w:rsidRPr="00456394" w14:paraId="275EEA87" w14:textId="77777777" w:rsidTr="000112E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14:paraId="3D8A096A" w14:textId="77777777" w:rsidR="003D2422" w:rsidRPr="00456394" w:rsidRDefault="003D2422" w:rsidP="000112E5">
            <w:pPr>
              <w:spacing w:line="360" w:lineRule="auto"/>
              <w:jc w:val="both"/>
              <w:rPr>
                <w:rFonts w:ascii="Book Antiqua" w:hAnsi="Book Antiqua" w:cs="Arial"/>
                <w:b w:val="0"/>
                <w:sz w:val="24"/>
                <w:szCs w:val="24"/>
              </w:rPr>
            </w:pPr>
            <w:r w:rsidRPr="00456394">
              <w:rPr>
                <w:rFonts w:ascii="Book Antiqua" w:hAnsi="Book Antiqua" w:cs="Arial"/>
                <w:b w:val="0"/>
                <w:sz w:val="24"/>
                <w:szCs w:val="24"/>
              </w:rPr>
              <w:t>“immunosuppression” + “Hepatitis B” + “vaccination”</w:t>
            </w:r>
          </w:p>
        </w:tc>
        <w:tc>
          <w:tcPr>
            <w:tcW w:w="3294" w:type="dxa"/>
            <w:shd w:val="clear" w:color="auto" w:fill="auto"/>
          </w:tcPr>
          <w:p w14:paraId="7397FAC0" w14:textId="77777777"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Limited to human species and English language</w:t>
            </w:r>
          </w:p>
        </w:tc>
        <w:tc>
          <w:tcPr>
            <w:tcW w:w="3294" w:type="dxa"/>
            <w:shd w:val="clear" w:color="auto" w:fill="auto"/>
          </w:tcPr>
          <w:p w14:paraId="287B9063" w14:textId="77777777"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141</w:t>
            </w:r>
          </w:p>
        </w:tc>
      </w:tr>
      <w:tr w:rsidR="003D2422" w:rsidRPr="00456394" w14:paraId="5422FB07" w14:textId="77777777" w:rsidTr="000112E5">
        <w:trPr>
          <w:trHeight w:val="332"/>
        </w:trPr>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14:paraId="7F57F83C" w14:textId="77777777" w:rsidR="003D2422" w:rsidRPr="00456394" w:rsidRDefault="003D2422" w:rsidP="000112E5">
            <w:pPr>
              <w:spacing w:line="360" w:lineRule="auto"/>
              <w:jc w:val="both"/>
              <w:rPr>
                <w:rFonts w:ascii="Book Antiqua" w:hAnsi="Book Antiqua" w:cs="Arial"/>
                <w:b w:val="0"/>
                <w:sz w:val="24"/>
                <w:szCs w:val="24"/>
              </w:rPr>
            </w:pPr>
            <w:r w:rsidRPr="00456394">
              <w:rPr>
                <w:rFonts w:ascii="Book Antiqua" w:hAnsi="Book Antiqua" w:cs="Arial"/>
                <w:b w:val="0"/>
                <w:sz w:val="24"/>
                <w:szCs w:val="24"/>
              </w:rPr>
              <w:t>“immunosuppression” + “varicella” + “vaccination”</w:t>
            </w:r>
          </w:p>
        </w:tc>
        <w:tc>
          <w:tcPr>
            <w:tcW w:w="3294" w:type="dxa"/>
            <w:shd w:val="clear" w:color="auto" w:fill="auto"/>
          </w:tcPr>
          <w:p w14:paraId="6CDB02AA" w14:textId="77777777"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Limited to human species and English language</w:t>
            </w:r>
          </w:p>
        </w:tc>
        <w:tc>
          <w:tcPr>
            <w:tcW w:w="3294" w:type="dxa"/>
            <w:shd w:val="clear" w:color="auto" w:fill="auto"/>
          </w:tcPr>
          <w:p w14:paraId="2902311D" w14:textId="77777777"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71</w:t>
            </w:r>
          </w:p>
        </w:tc>
      </w:tr>
    </w:tbl>
    <w:p w14:paraId="5D051F0C" w14:textId="77777777" w:rsidR="003D2422" w:rsidRPr="00456394" w:rsidRDefault="003D2422" w:rsidP="000112E5">
      <w:pPr>
        <w:spacing w:line="360" w:lineRule="auto"/>
        <w:jc w:val="both"/>
        <w:rPr>
          <w:rFonts w:ascii="Book Antiqua" w:hAnsi="Book Antiqua" w:cs="Arial"/>
          <w:sz w:val="24"/>
          <w:szCs w:val="24"/>
        </w:rPr>
      </w:pPr>
    </w:p>
    <w:p w14:paraId="2884F198" w14:textId="057C6625" w:rsidR="003D2422" w:rsidRPr="00456394" w:rsidRDefault="003D2422" w:rsidP="000112E5">
      <w:pPr>
        <w:spacing w:line="360" w:lineRule="auto"/>
        <w:jc w:val="both"/>
        <w:rPr>
          <w:rFonts w:ascii="Book Antiqua" w:hAnsi="Book Antiqua" w:cs="Arial"/>
          <w:b/>
          <w:sz w:val="24"/>
          <w:szCs w:val="24"/>
        </w:rPr>
      </w:pPr>
      <w:r w:rsidRPr="00456394">
        <w:rPr>
          <w:rFonts w:ascii="Book Antiqua" w:hAnsi="Book Antiqua" w:cs="Arial"/>
          <w:b/>
          <w:sz w:val="24"/>
          <w:szCs w:val="24"/>
        </w:rPr>
        <w:lastRenderedPageBreak/>
        <w:t>Table 2</w:t>
      </w:r>
      <w:r w:rsidR="000112E5" w:rsidRPr="00456394">
        <w:rPr>
          <w:rFonts w:ascii="Book Antiqua" w:hAnsi="Book Antiqua" w:cs="Arial" w:hint="eastAsia"/>
          <w:b/>
          <w:sz w:val="24"/>
          <w:szCs w:val="24"/>
          <w:lang w:eastAsia="zh-CN"/>
        </w:rPr>
        <w:t xml:space="preserve"> </w:t>
      </w:r>
      <w:r w:rsidRPr="00456394">
        <w:rPr>
          <w:rFonts w:ascii="Book Antiqua" w:hAnsi="Book Antiqua" w:cs="Arial"/>
          <w:b/>
          <w:sz w:val="24"/>
          <w:szCs w:val="24"/>
        </w:rPr>
        <w:t xml:space="preserve">Studies of efficacy and safety of pneumococcal and </w:t>
      </w:r>
      <w:r w:rsidR="00456394" w:rsidRPr="00456394">
        <w:rPr>
          <w:rFonts w:ascii="Book Antiqua" w:hAnsi="Book Antiqua" w:cs="Arial"/>
          <w:b/>
          <w:sz w:val="24"/>
          <w:szCs w:val="24"/>
        </w:rPr>
        <w:t xml:space="preserve">hepatitis B </w:t>
      </w:r>
      <w:r w:rsidRPr="00456394">
        <w:rPr>
          <w:rFonts w:ascii="Book Antiqua" w:hAnsi="Book Antiqua" w:cs="Arial"/>
          <w:b/>
          <w:sz w:val="24"/>
          <w:szCs w:val="24"/>
        </w:rPr>
        <w:t xml:space="preserve">vaccines in adult </w:t>
      </w:r>
      <w:r w:rsidR="00456394" w:rsidRPr="00456394">
        <w:rPr>
          <w:rFonts w:ascii="Book Antiqua" w:hAnsi="Book Antiqua" w:cs="Arial"/>
          <w:b/>
          <w:sz w:val="24"/>
          <w:szCs w:val="24"/>
        </w:rPr>
        <w:t>inflammatory bowel disease</w:t>
      </w:r>
      <w:r w:rsidR="00456394">
        <w:rPr>
          <w:rFonts w:ascii="Book Antiqua" w:hAnsi="Book Antiqua" w:cs="Arial" w:hint="eastAsia"/>
          <w:b/>
          <w:sz w:val="24"/>
          <w:szCs w:val="24"/>
          <w:lang w:eastAsia="zh-CN"/>
        </w:rPr>
        <w:t xml:space="preserve"> </w:t>
      </w:r>
      <w:r w:rsidRPr="00456394">
        <w:rPr>
          <w:rFonts w:ascii="Book Antiqua" w:hAnsi="Book Antiqua" w:cs="Arial"/>
          <w:b/>
          <w:sz w:val="24"/>
          <w:szCs w:val="24"/>
        </w:rPr>
        <w:t>patients receiving immunosuppressive therapy</w:t>
      </w:r>
    </w:p>
    <w:tbl>
      <w:tblPr>
        <w:tblStyle w:val="ListTable2-Accent31"/>
        <w:tblW w:w="0" w:type="auto"/>
        <w:tblBorders>
          <w:top w:val="single" w:sz="4" w:space="0" w:color="auto"/>
          <w:bottom w:val="single" w:sz="4" w:space="0" w:color="auto"/>
          <w:insideH w:val="none" w:sz="0" w:space="0" w:color="auto"/>
        </w:tblBorders>
        <w:tblLook w:val="04A0" w:firstRow="1" w:lastRow="0" w:firstColumn="1" w:lastColumn="0" w:noHBand="0" w:noVBand="1"/>
      </w:tblPr>
      <w:tblGrid>
        <w:gridCol w:w="1285"/>
        <w:gridCol w:w="1722"/>
        <w:gridCol w:w="1149"/>
        <w:gridCol w:w="2414"/>
        <w:gridCol w:w="1743"/>
        <w:gridCol w:w="1433"/>
        <w:gridCol w:w="3430"/>
      </w:tblGrid>
      <w:tr w:rsidR="003D2422" w:rsidRPr="00456394" w14:paraId="72951995" w14:textId="77777777" w:rsidTr="000112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tcPr>
          <w:p w14:paraId="0F350CB8" w14:textId="77777777" w:rsidR="003D2422" w:rsidRPr="00456394" w:rsidRDefault="003D2422" w:rsidP="000112E5">
            <w:pPr>
              <w:spacing w:line="360" w:lineRule="auto"/>
              <w:jc w:val="both"/>
              <w:rPr>
                <w:rFonts w:ascii="Book Antiqua" w:hAnsi="Book Antiqua" w:cs="Arial"/>
                <w:sz w:val="24"/>
                <w:szCs w:val="24"/>
              </w:rPr>
            </w:pPr>
            <w:r w:rsidRPr="00456394">
              <w:rPr>
                <w:rFonts w:ascii="Book Antiqua" w:hAnsi="Book Antiqua" w:cs="Arial"/>
                <w:sz w:val="24"/>
                <w:szCs w:val="24"/>
              </w:rPr>
              <w:t>Author and Year</w:t>
            </w:r>
          </w:p>
        </w:tc>
        <w:tc>
          <w:tcPr>
            <w:tcW w:w="1588" w:type="dxa"/>
            <w:tcBorders>
              <w:top w:val="single" w:sz="4" w:space="0" w:color="auto"/>
              <w:bottom w:val="single" w:sz="4" w:space="0" w:color="auto"/>
            </w:tcBorders>
          </w:tcPr>
          <w:p w14:paraId="0135A0AD" w14:textId="77777777" w:rsidR="003D2422" w:rsidRPr="00456394" w:rsidRDefault="003D2422" w:rsidP="000112E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Study Design</w:t>
            </w:r>
          </w:p>
        </w:tc>
        <w:tc>
          <w:tcPr>
            <w:tcW w:w="968" w:type="dxa"/>
            <w:tcBorders>
              <w:top w:val="single" w:sz="4" w:space="0" w:color="auto"/>
              <w:bottom w:val="single" w:sz="4" w:space="0" w:color="auto"/>
            </w:tcBorders>
          </w:tcPr>
          <w:p w14:paraId="0161B84F" w14:textId="77777777" w:rsidR="003D2422" w:rsidRPr="00456394" w:rsidRDefault="003D2422" w:rsidP="000112E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Subjects (no.)</w:t>
            </w:r>
          </w:p>
        </w:tc>
        <w:tc>
          <w:tcPr>
            <w:tcW w:w="2399" w:type="dxa"/>
            <w:tcBorders>
              <w:top w:val="single" w:sz="4" w:space="0" w:color="auto"/>
              <w:bottom w:val="single" w:sz="4" w:space="0" w:color="auto"/>
            </w:tcBorders>
          </w:tcPr>
          <w:p w14:paraId="1CE86FAA" w14:textId="77777777" w:rsidR="003D2422" w:rsidRPr="00456394" w:rsidRDefault="003D2422" w:rsidP="000112E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Comparison Groups</w:t>
            </w:r>
          </w:p>
        </w:tc>
        <w:tc>
          <w:tcPr>
            <w:tcW w:w="1666" w:type="dxa"/>
            <w:tcBorders>
              <w:top w:val="single" w:sz="4" w:space="0" w:color="auto"/>
              <w:bottom w:val="single" w:sz="4" w:space="0" w:color="auto"/>
            </w:tcBorders>
          </w:tcPr>
          <w:p w14:paraId="1C109E3E" w14:textId="77777777" w:rsidR="003D2422" w:rsidRPr="00456394" w:rsidRDefault="003D2422" w:rsidP="000112E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Outcome Measured</w:t>
            </w:r>
          </w:p>
        </w:tc>
        <w:tc>
          <w:tcPr>
            <w:tcW w:w="1333" w:type="dxa"/>
            <w:tcBorders>
              <w:top w:val="single" w:sz="4" w:space="0" w:color="auto"/>
              <w:bottom w:val="single" w:sz="4" w:space="0" w:color="auto"/>
            </w:tcBorders>
          </w:tcPr>
          <w:p w14:paraId="449374AC" w14:textId="77777777" w:rsidR="003D2422" w:rsidRPr="00456394" w:rsidRDefault="003D2422" w:rsidP="000112E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Adverse Events</w:t>
            </w:r>
          </w:p>
        </w:tc>
        <w:tc>
          <w:tcPr>
            <w:tcW w:w="3525" w:type="dxa"/>
            <w:tcBorders>
              <w:top w:val="single" w:sz="4" w:space="0" w:color="auto"/>
              <w:bottom w:val="single" w:sz="4" w:space="0" w:color="auto"/>
            </w:tcBorders>
          </w:tcPr>
          <w:p w14:paraId="67EFB8E5" w14:textId="77777777" w:rsidR="003D2422" w:rsidRPr="00456394" w:rsidRDefault="003D2422" w:rsidP="000112E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Effects</w:t>
            </w:r>
          </w:p>
        </w:tc>
      </w:tr>
      <w:tr w:rsidR="003D2422" w:rsidRPr="00456394" w14:paraId="5E675DC1" w14:textId="77777777" w:rsidTr="00011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tcPr>
          <w:p w14:paraId="5D0354A6" w14:textId="3CC01FF7" w:rsidR="003D2422" w:rsidRPr="00456394" w:rsidRDefault="003D2422" w:rsidP="000112E5">
            <w:pPr>
              <w:spacing w:line="360" w:lineRule="auto"/>
              <w:jc w:val="both"/>
              <w:rPr>
                <w:rFonts w:ascii="Book Antiqua" w:hAnsi="Book Antiqua" w:cs="Arial"/>
                <w:b w:val="0"/>
                <w:sz w:val="24"/>
                <w:szCs w:val="24"/>
              </w:rPr>
            </w:pPr>
            <w:r w:rsidRPr="00456394">
              <w:rPr>
                <w:rFonts w:ascii="Book Antiqua" w:hAnsi="Book Antiqua" w:cs="Arial"/>
                <w:b w:val="0"/>
                <w:sz w:val="24"/>
                <w:szCs w:val="24"/>
              </w:rPr>
              <w:t xml:space="preserve">Andrade </w:t>
            </w:r>
            <w:r w:rsidRPr="00456394">
              <w:rPr>
                <w:rFonts w:ascii="Book Antiqua" w:hAnsi="Book Antiqua" w:cs="Arial"/>
                <w:b w:val="0"/>
                <w:i/>
                <w:sz w:val="24"/>
                <w:szCs w:val="24"/>
              </w:rPr>
              <w:t>et al</w:t>
            </w:r>
            <w:r w:rsidR="000112E5" w:rsidRPr="00456394">
              <w:rPr>
                <w:rFonts w:ascii="Book Antiqua" w:hAnsi="Book Antiqua" w:cs="Arial"/>
                <w:b w:val="0"/>
                <w:sz w:val="24"/>
                <w:szCs w:val="24"/>
                <w:vertAlign w:val="superscript"/>
              </w:rPr>
              <w:t>[38]</w:t>
            </w:r>
            <w:r w:rsidR="000112E5" w:rsidRPr="00456394">
              <w:rPr>
                <w:rFonts w:ascii="Book Antiqua" w:hAnsi="Book Antiqua" w:cs="Arial" w:hint="eastAsia"/>
                <w:b w:val="0"/>
                <w:sz w:val="24"/>
                <w:szCs w:val="24"/>
                <w:vertAlign w:val="superscript"/>
                <w:lang w:eastAsia="zh-CN"/>
              </w:rPr>
              <w:t xml:space="preserve"> </w:t>
            </w:r>
            <w:r w:rsidRPr="00456394">
              <w:rPr>
                <w:rFonts w:ascii="Book Antiqua" w:hAnsi="Book Antiqua" w:cs="Arial"/>
                <w:b w:val="0"/>
                <w:sz w:val="24"/>
                <w:szCs w:val="24"/>
              </w:rPr>
              <w:t>2015</w:t>
            </w:r>
          </w:p>
        </w:tc>
        <w:tc>
          <w:tcPr>
            <w:tcW w:w="1588" w:type="dxa"/>
            <w:tcBorders>
              <w:top w:val="single" w:sz="4" w:space="0" w:color="auto"/>
            </w:tcBorders>
          </w:tcPr>
          <w:p w14:paraId="63D35751" w14:textId="77777777"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Retrospective cohort</w:t>
            </w:r>
          </w:p>
        </w:tc>
        <w:tc>
          <w:tcPr>
            <w:tcW w:w="968" w:type="dxa"/>
            <w:tcBorders>
              <w:top w:val="single" w:sz="4" w:space="0" w:color="auto"/>
            </w:tcBorders>
          </w:tcPr>
          <w:p w14:paraId="3DC9B7A9" w14:textId="77777777"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217</w:t>
            </w:r>
          </w:p>
        </w:tc>
        <w:tc>
          <w:tcPr>
            <w:tcW w:w="2399" w:type="dxa"/>
            <w:tcBorders>
              <w:top w:val="single" w:sz="4" w:space="0" w:color="auto"/>
            </w:tcBorders>
          </w:tcPr>
          <w:p w14:paraId="7E97A42F" w14:textId="77777777"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IBD patients treated with infliximab and/or azathioprine</w:t>
            </w:r>
          </w:p>
        </w:tc>
        <w:tc>
          <w:tcPr>
            <w:tcW w:w="1666" w:type="dxa"/>
            <w:tcBorders>
              <w:top w:val="single" w:sz="4" w:space="0" w:color="auto"/>
            </w:tcBorders>
          </w:tcPr>
          <w:p w14:paraId="1A829E74" w14:textId="7F85F5D7" w:rsidR="003D2422" w:rsidRPr="00456394" w:rsidRDefault="003D2422" w:rsidP="004563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 xml:space="preserve">Hepatitis B antibodies 1-3 </w:t>
            </w:r>
            <w:proofErr w:type="spellStart"/>
            <w:r w:rsidRPr="00456394">
              <w:rPr>
                <w:rFonts w:ascii="Book Antiqua" w:hAnsi="Book Antiqua" w:cs="Arial"/>
                <w:sz w:val="24"/>
                <w:szCs w:val="24"/>
              </w:rPr>
              <w:t>mo</w:t>
            </w:r>
            <w:proofErr w:type="spellEnd"/>
            <w:r w:rsidR="00456394">
              <w:rPr>
                <w:rFonts w:ascii="Book Antiqua" w:hAnsi="Book Antiqua" w:cs="Arial" w:hint="eastAsia"/>
                <w:sz w:val="24"/>
                <w:szCs w:val="24"/>
                <w:lang w:eastAsia="zh-CN"/>
              </w:rPr>
              <w:t xml:space="preserve"> </w:t>
            </w:r>
            <w:r w:rsidRPr="00456394">
              <w:rPr>
                <w:rFonts w:ascii="Book Antiqua" w:hAnsi="Book Antiqua" w:cs="Arial"/>
                <w:sz w:val="24"/>
                <w:szCs w:val="24"/>
              </w:rPr>
              <w:t xml:space="preserve"> after </w:t>
            </w:r>
            <w:proofErr w:type="spellStart"/>
            <w:r w:rsidRPr="00456394">
              <w:rPr>
                <w:rFonts w:ascii="Book Antiqua" w:hAnsi="Book Antiqua" w:cs="Arial"/>
                <w:sz w:val="24"/>
                <w:szCs w:val="24"/>
              </w:rPr>
              <w:t>HepB</w:t>
            </w:r>
            <w:proofErr w:type="spellEnd"/>
            <w:r w:rsidRPr="00456394">
              <w:rPr>
                <w:rFonts w:ascii="Book Antiqua" w:hAnsi="Book Antiqua" w:cs="Arial"/>
                <w:sz w:val="24"/>
                <w:szCs w:val="24"/>
              </w:rPr>
              <w:t xml:space="preserve"> series completion</w:t>
            </w:r>
          </w:p>
        </w:tc>
        <w:tc>
          <w:tcPr>
            <w:tcW w:w="1333" w:type="dxa"/>
            <w:tcBorders>
              <w:top w:val="single" w:sz="4" w:space="0" w:color="auto"/>
            </w:tcBorders>
          </w:tcPr>
          <w:p w14:paraId="200599E4" w14:textId="77777777"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No comment on adverse effects</w:t>
            </w:r>
          </w:p>
        </w:tc>
        <w:tc>
          <w:tcPr>
            <w:tcW w:w="3525" w:type="dxa"/>
            <w:tcBorders>
              <w:top w:val="single" w:sz="4" w:space="0" w:color="auto"/>
            </w:tcBorders>
          </w:tcPr>
          <w:p w14:paraId="11ED79D3" w14:textId="047B3032"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Receipt of vaccination while under infliximab or azathioprine treatment resulted in decreas</w:t>
            </w:r>
            <w:r w:rsidR="00456394">
              <w:rPr>
                <w:rFonts w:ascii="Book Antiqua" w:hAnsi="Book Antiqua" w:cs="Arial"/>
                <w:sz w:val="24"/>
                <w:szCs w:val="24"/>
              </w:rPr>
              <w:t>ed seroconversion (OR 17.6, 95%</w:t>
            </w:r>
            <w:r w:rsidRPr="00456394">
              <w:rPr>
                <w:rFonts w:ascii="Book Antiqua" w:hAnsi="Book Antiqua" w:cs="Arial"/>
                <w:sz w:val="24"/>
                <w:szCs w:val="24"/>
              </w:rPr>
              <w:t>CI</w:t>
            </w:r>
            <w:r w:rsidR="00456394">
              <w:rPr>
                <w:rFonts w:ascii="Book Antiqua" w:hAnsi="Book Antiqua" w:cs="Arial" w:hint="eastAsia"/>
                <w:sz w:val="24"/>
                <w:szCs w:val="24"/>
                <w:lang w:eastAsia="zh-CN"/>
              </w:rPr>
              <w:t>:</w:t>
            </w:r>
            <w:r w:rsidRPr="00456394">
              <w:rPr>
                <w:rFonts w:ascii="Book Antiqua" w:hAnsi="Book Antiqua" w:cs="Arial"/>
                <w:sz w:val="24"/>
                <w:szCs w:val="24"/>
              </w:rPr>
              <w:t xml:space="preserve"> 8.5-33.9 and OR 3.3, </w:t>
            </w:r>
            <w:r w:rsidR="00456394">
              <w:rPr>
                <w:rFonts w:ascii="Book Antiqua" w:hAnsi="Book Antiqua" w:cs="Arial"/>
                <w:sz w:val="24"/>
                <w:szCs w:val="24"/>
              </w:rPr>
              <w:t>95%</w:t>
            </w:r>
            <w:r w:rsidR="00456394" w:rsidRPr="00456394">
              <w:rPr>
                <w:rFonts w:ascii="Book Antiqua" w:hAnsi="Book Antiqua" w:cs="Arial"/>
                <w:sz w:val="24"/>
                <w:szCs w:val="24"/>
              </w:rPr>
              <w:t>CI</w:t>
            </w:r>
            <w:r w:rsidR="00456394">
              <w:rPr>
                <w:rFonts w:ascii="Book Antiqua" w:hAnsi="Book Antiqua" w:cs="Arial" w:hint="eastAsia"/>
                <w:sz w:val="24"/>
                <w:szCs w:val="24"/>
                <w:lang w:eastAsia="zh-CN"/>
              </w:rPr>
              <w:t>:</w:t>
            </w:r>
            <w:r w:rsidR="00456394" w:rsidRPr="00456394">
              <w:rPr>
                <w:rFonts w:ascii="Book Antiqua" w:hAnsi="Book Antiqua" w:cs="Arial"/>
                <w:sz w:val="24"/>
                <w:szCs w:val="24"/>
              </w:rPr>
              <w:t xml:space="preserve"> </w:t>
            </w:r>
            <w:r w:rsidRPr="00456394">
              <w:rPr>
                <w:rFonts w:ascii="Book Antiqua" w:hAnsi="Book Antiqua" w:cs="Arial"/>
                <w:sz w:val="24"/>
                <w:szCs w:val="24"/>
              </w:rPr>
              <w:t>1.6-9.1)</w:t>
            </w:r>
          </w:p>
        </w:tc>
      </w:tr>
      <w:tr w:rsidR="003D2422" w:rsidRPr="00456394" w14:paraId="10847965" w14:textId="77777777" w:rsidTr="000112E5">
        <w:tc>
          <w:tcPr>
            <w:cnfStyle w:val="001000000000" w:firstRow="0" w:lastRow="0" w:firstColumn="1" w:lastColumn="0" w:oddVBand="0" w:evenVBand="0" w:oddHBand="0" w:evenHBand="0" w:firstRowFirstColumn="0" w:firstRowLastColumn="0" w:lastRowFirstColumn="0" w:lastRowLastColumn="0"/>
            <w:tcW w:w="1296" w:type="dxa"/>
          </w:tcPr>
          <w:p w14:paraId="3E84A79B" w14:textId="7BB1C532" w:rsidR="003D2422" w:rsidRPr="00456394" w:rsidRDefault="003D2422" w:rsidP="000112E5">
            <w:pPr>
              <w:spacing w:line="360" w:lineRule="auto"/>
              <w:jc w:val="both"/>
              <w:rPr>
                <w:rFonts w:ascii="Book Antiqua" w:hAnsi="Book Antiqua" w:cs="Arial"/>
                <w:b w:val="0"/>
                <w:sz w:val="24"/>
                <w:szCs w:val="24"/>
                <w:lang w:eastAsia="zh-CN"/>
              </w:rPr>
            </w:pPr>
            <w:proofErr w:type="spellStart"/>
            <w:r w:rsidRPr="00456394">
              <w:rPr>
                <w:rFonts w:ascii="Book Antiqua" w:hAnsi="Book Antiqua" w:cs="Arial"/>
                <w:b w:val="0"/>
                <w:sz w:val="24"/>
                <w:szCs w:val="24"/>
              </w:rPr>
              <w:t>Cosio</w:t>
            </w:r>
            <w:proofErr w:type="spellEnd"/>
            <w:r w:rsidRPr="00456394">
              <w:rPr>
                <w:rFonts w:ascii="Book Antiqua" w:hAnsi="Book Antiqua" w:cs="Arial"/>
                <w:b w:val="0"/>
                <w:sz w:val="24"/>
                <w:szCs w:val="24"/>
              </w:rPr>
              <w:t xml:space="preserve">-Gil </w:t>
            </w:r>
            <w:r w:rsidR="000112E5" w:rsidRPr="00456394">
              <w:rPr>
                <w:rFonts w:ascii="Book Antiqua" w:hAnsi="Book Antiqua" w:cs="Arial"/>
                <w:b w:val="0"/>
                <w:i/>
                <w:sz w:val="24"/>
                <w:szCs w:val="24"/>
              </w:rPr>
              <w:t>et al</w:t>
            </w:r>
            <w:r w:rsidR="000112E5" w:rsidRPr="00456394">
              <w:rPr>
                <w:rFonts w:ascii="Book Antiqua" w:hAnsi="Book Antiqua" w:cs="Arial"/>
                <w:b w:val="0"/>
                <w:sz w:val="24"/>
                <w:szCs w:val="24"/>
                <w:vertAlign w:val="superscript"/>
              </w:rPr>
              <w:t>[</w:t>
            </w:r>
            <w:r w:rsidR="000112E5" w:rsidRPr="00456394">
              <w:rPr>
                <w:rFonts w:ascii="Book Antiqua" w:hAnsi="Book Antiqua" w:cs="Arial" w:hint="eastAsia"/>
                <w:b w:val="0"/>
                <w:sz w:val="24"/>
                <w:szCs w:val="24"/>
                <w:vertAlign w:val="superscript"/>
                <w:lang w:eastAsia="zh-CN"/>
              </w:rPr>
              <w:t>39</w:t>
            </w:r>
            <w:r w:rsidR="000112E5" w:rsidRPr="00456394">
              <w:rPr>
                <w:rFonts w:ascii="Book Antiqua" w:hAnsi="Book Antiqua" w:cs="Arial"/>
                <w:b w:val="0"/>
                <w:sz w:val="24"/>
                <w:szCs w:val="24"/>
                <w:vertAlign w:val="superscript"/>
              </w:rPr>
              <w:t>]</w:t>
            </w:r>
            <w:r w:rsidR="000112E5" w:rsidRPr="00456394">
              <w:rPr>
                <w:rFonts w:ascii="Book Antiqua" w:hAnsi="Book Antiqua" w:cs="Arial" w:hint="eastAsia"/>
                <w:b w:val="0"/>
                <w:sz w:val="24"/>
                <w:szCs w:val="24"/>
                <w:vertAlign w:val="superscript"/>
                <w:lang w:eastAsia="zh-CN"/>
              </w:rPr>
              <w:t xml:space="preserve"> </w:t>
            </w:r>
            <w:r w:rsidRPr="00456394">
              <w:rPr>
                <w:rFonts w:ascii="Book Antiqua" w:hAnsi="Book Antiqua" w:cs="Arial"/>
                <w:b w:val="0"/>
                <w:sz w:val="24"/>
                <w:szCs w:val="24"/>
              </w:rPr>
              <w:t>2015</w:t>
            </w:r>
            <w:r w:rsidR="000112E5" w:rsidRPr="00456394">
              <w:rPr>
                <w:rFonts w:ascii="Book Antiqua" w:hAnsi="Book Antiqua" w:cs="Arial" w:hint="eastAsia"/>
                <w:b w:val="0"/>
                <w:sz w:val="24"/>
                <w:szCs w:val="24"/>
                <w:vertAlign w:val="superscript"/>
                <w:lang w:eastAsia="zh-CN"/>
              </w:rPr>
              <w:t xml:space="preserve"> </w:t>
            </w:r>
          </w:p>
        </w:tc>
        <w:tc>
          <w:tcPr>
            <w:tcW w:w="1588" w:type="dxa"/>
          </w:tcPr>
          <w:p w14:paraId="021EADC5" w14:textId="77777777"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Retrospective cohort</w:t>
            </w:r>
          </w:p>
        </w:tc>
        <w:tc>
          <w:tcPr>
            <w:tcW w:w="968" w:type="dxa"/>
          </w:tcPr>
          <w:p w14:paraId="6DFD047A" w14:textId="77777777"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172</w:t>
            </w:r>
          </w:p>
        </w:tc>
        <w:tc>
          <w:tcPr>
            <w:tcW w:w="2399" w:type="dxa"/>
          </w:tcPr>
          <w:p w14:paraId="1EA1B915" w14:textId="77777777"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IBD patients</w:t>
            </w:r>
          </w:p>
        </w:tc>
        <w:tc>
          <w:tcPr>
            <w:tcW w:w="1666" w:type="dxa"/>
          </w:tcPr>
          <w:p w14:paraId="3D460F4E" w14:textId="05DF0752"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 xml:space="preserve">Hepatitis B antibodies 1-3 </w:t>
            </w:r>
            <w:proofErr w:type="spellStart"/>
            <w:r w:rsidR="00456394" w:rsidRPr="00456394">
              <w:rPr>
                <w:rFonts w:ascii="Book Antiqua" w:hAnsi="Book Antiqua" w:cs="Arial"/>
                <w:sz w:val="24"/>
                <w:szCs w:val="24"/>
              </w:rPr>
              <w:t>mo</w:t>
            </w:r>
            <w:proofErr w:type="spellEnd"/>
            <w:r w:rsidR="00456394">
              <w:rPr>
                <w:rFonts w:ascii="Book Antiqua" w:hAnsi="Book Antiqua" w:cs="Arial" w:hint="eastAsia"/>
                <w:sz w:val="24"/>
                <w:szCs w:val="24"/>
                <w:lang w:eastAsia="zh-CN"/>
              </w:rPr>
              <w:t xml:space="preserve"> </w:t>
            </w:r>
            <w:r w:rsidR="00456394" w:rsidRPr="00456394">
              <w:rPr>
                <w:rFonts w:ascii="Book Antiqua" w:hAnsi="Book Antiqua" w:cs="Arial"/>
                <w:sz w:val="24"/>
                <w:szCs w:val="24"/>
              </w:rPr>
              <w:t xml:space="preserve"> </w:t>
            </w:r>
            <w:r w:rsidRPr="00456394">
              <w:rPr>
                <w:rFonts w:ascii="Book Antiqua" w:hAnsi="Book Antiqua" w:cs="Arial"/>
                <w:sz w:val="24"/>
                <w:szCs w:val="24"/>
              </w:rPr>
              <w:t xml:space="preserve">after </w:t>
            </w:r>
            <w:proofErr w:type="spellStart"/>
            <w:r w:rsidRPr="00456394">
              <w:rPr>
                <w:rFonts w:ascii="Book Antiqua" w:hAnsi="Book Antiqua" w:cs="Arial"/>
                <w:sz w:val="24"/>
                <w:szCs w:val="24"/>
              </w:rPr>
              <w:t>HepB</w:t>
            </w:r>
            <w:proofErr w:type="spellEnd"/>
            <w:r w:rsidRPr="00456394">
              <w:rPr>
                <w:rFonts w:ascii="Book Antiqua" w:hAnsi="Book Antiqua" w:cs="Arial"/>
                <w:sz w:val="24"/>
                <w:szCs w:val="24"/>
              </w:rPr>
              <w:t xml:space="preserve"> series completion</w:t>
            </w:r>
          </w:p>
        </w:tc>
        <w:tc>
          <w:tcPr>
            <w:tcW w:w="1333" w:type="dxa"/>
          </w:tcPr>
          <w:p w14:paraId="43C5F169" w14:textId="77777777"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No comment on adverse effects</w:t>
            </w:r>
          </w:p>
        </w:tc>
        <w:tc>
          <w:tcPr>
            <w:tcW w:w="3525" w:type="dxa"/>
          </w:tcPr>
          <w:p w14:paraId="1BCB2D54" w14:textId="3956F1D4"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50.6% patients responded to 1</w:t>
            </w:r>
            <w:r w:rsidRPr="00456394">
              <w:rPr>
                <w:rFonts w:ascii="Book Antiqua" w:hAnsi="Book Antiqua" w:cs="Arial"/>
                <w:sz w:val="24"/>
                <w:szCs w:val="24"/>
                <w:vertAlign w:val="superscript"/>
              </w:rPr>
              <w:t>st</w:t>
            </w:r>
            <w:r w:rsidRPr="00456394">
              <w:rPr>
                <w:rFonts w:ascii="Book Antiqua" w:hAnsi="Book Antiqua" w:cs="Arial"/>
                <w:sz w:val="24"/>
                <w:szCs w:val="24"/>
              </w:rPr>
              <w:t xml:space="preserve"> series (</w:t>
            </w:r>
            <w:r w:rsidR="00456394">
              <w:rPr>
                <w:rFonts w:ascii="Book Antiqua" w:hAnsi="Book Antiqua" w:cs="Arial"/>
                <w:sz w:val="24"/>
                <w:szCs w:val="24"/>
              </w:rPr>
              <w:t>95%</w:t>
            </w:r>
            <w:r w:rsidR="00456394" w:rsidRPr="00456394">
              <w:rPr>
                <w:rFonts w:ascii="Book Antiqua" w:hAnsi="Book Antiqua" w:cs="Arial"/>
                <w:sz w:val="24"/>
                <w:szCs w:val="24"/>
              </w:rPr>
              <w:t>CI</w:t>
            </w:r>
            <w:r w:rsidR="00456394">
              <w:rPr>
                <w:rFonts w:ascii="Book Antiqua" w:hAnsi="Book Antiqua" w:cs="Arial" w:hint="eastAsia"/>
                <w:sz w:val="24"/>
                <w:szCs w:val="24"/>
                <w:lang w:eastAsia="zh-CN"/>
              </w:rPr>
              <w:t>:</w:t>
            </w:r>
            <w:r w:rsidR="00456394" w:rsidRPr="00456394">
              <w:rPr>
                <w:rFonts w:ascii="Book Antiqua" w:hAnsi="Book Antiqua" w:cs="Arial"/>
                <w:sz w:val="24"/>
                <w:szCs w:val="24"/>
              </w:rPr>
              <w:t xml:space="preserve"> </w:t>
            </w:r>
            <w:r w:rsidRPr="00456394">
              <w:rPr>
                <w:rFonts w:ascii="Book Antiqua" w:hAnsi="Book Antiqua" w:cs="Arial"/>
                <w:sz w:val="24"/>
                <w:szCs w:val="24"/>
              </w:rPr>
              <w:t>42.9-58.3)</w:t>
            </w:r>
          </w:p>
          <w:p w14:paraId="5C969D5F" w14:textId="77777777"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p w14:paraId="192025A6" w14:textId="1A444D8F"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66.8% patients responded to 1</w:t>
            </w:r>
            <w:r w:rsidRPr="00456394">
              <w:rPr>
                <w:rFonts w:ascii="Book Antiqua" w:hAnsi="Book Antiqua" w:cs="Arial"/>
                <w:sz w:val="24"/>
                <w:szCs w:val="24"/>
                <w:vertAlign w:val="superscript"/>
              </w:rPr>
              <w:t>st</w:t>
            </w:r>
            <w:r w:rsidRPr="00456394">
              <w:rPr>
                <w:rFonts w:ascii="Book Antiqua" w:hAnsi="Book Antiqua" w:cs="Arial"/>
                <w:sz w:val="24"/>
                <w:szCs w:val="24"/>
              </w:rPr>
              <w:t xml:space="preserve"> or 2</w:t>
            </w:r>
            <w:r w:rsidRPr="00456394">
              <w:rPr>
                <w:rFonts w:ascii="Book Antiqua" w:hAnsi="Book Antiqua" w:cs="Arial"/>
                <w:sz w:val="24"/>
                <w:szCs w:val="24"/>
                <w:vertAlign w:val="superscript"/>
              </w:rPr>
              <w:t>nd</w:t>
            </w:r>
            <w:r w:rsidRPr="00456394">
              <w:rPr>
                <w:rFonts w:ascii="Book Antiqua" w:hAnsi="Book Antiqua" w:cs="Arial"/>
                <w:sz w:val="24"/>
                <w:szCs w:val="24"/>
              </w:rPr>
              <w:t xml:space="preserve"> series (</w:t>
            </w:r>
            <w:r w:rsidR="00456394">
              <w:rPr>
                <w:rFonts w:ascii="Book Antiqua" w:hAnsi="Book Antiqua" w:cs="Arial"/>
                <w:sz w:val="24"/>
                <w:szCs w:val="24"/>
              </w:rPr>
              <w:t>95%</w:t>
            </w:r>
            <w:r w:rsidR="00456394" w:rsidRPr="00456394">
              <w:rPr>
                <w:rFonts w:ascii="Book Antiqua" w:hAnsi="Book Antiqua" w:cs="Arial"/>
                <w:sz w:val="24"/>
                <w:szCs w:val="24"/>
              </w:rPr>
              <w:t>CI</w:t>
            </w:r>
            <w:r w:rsidR="00456394">
              <w:rPr>
                <w:rFonts w:ascii="Book Antiqua" w:hAnsi="Book Antiqua" w:cs="Arial" w:hint="eastAsia"/>
                <w:sz w:val="24"/>
                <w:szCs w:val="24"/>
                <w:lang w:eastAsia="zh-CN"/>
              </w:rPr>
              <w:t>:</w:t>
            </w:r>
            <w:r w:rsidR="00456394" w:rsidRPr="00456394">
              <w:rPr>
                <w:rFonts w:ascii="Book Antiqua" w:hAnsi="Book Antiqua" w:cs="Arial"/>
                <w:sz w:val="24"/>
                <w:szCs w:val="24"/>
              </w:rPr>
              <w:t xml:space="preserve"> </w:t>
            </w:r>
            <w:r w:rsidRPr="00456394">
              <w:rPr>
                <w:rFonts w:ascii="Book Antiqua" w:hAnsi="Book Antiqua" w:cs="Arial"/>
                <w:sz w:val="24"/>
                <w:szCs w:val="24"/>
              </w:rPr>
              <w:t>59.3-73.8)</w:t>
            </w:r>
          </w:p>
          <w:p w14:paraId="01510682" w14:textId="77777777"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p w14:paraId="1C735B5B" w14:textId="06BD3AF4"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 xml:space="preserve">Older age associated with decreased response (for </w:t>
            </w:r>
            <w:r w:rsidRPr="00456394">
              <w:rPr>
                <w:rFonts w:ascii="Book Antiqua" w:hAnsi="Book Antiqua" w:cs="Arial"/>
                <w:sz w:val="24"/>
                <w:szCs w:val="24"/>
              </w:rPr>
              <w:lastRenderedPageBreak/>
              <w:t xml:space="preserve">patients &gt; 55 years, OR 3.6, </w:t>
            </w:r>
            <w:r w:rsidR="00456394">
              <w:rPr>
                <w:rFonts w:ascii="Book Antiqua" w:hAnsi="Book Antiqua" w:cs="Arial"/>
                <w:sz w:val="24"/>
                <w:szCs w:val="24"/>
              </w:rPr>
              <w:t>95%</w:t>
            </w:r>
            <w:r w:rsidR="00456394" w:rsidRPr="00456394">
              <w:rPr>
                <w:rFonts w:ascii="Book Antiqua" w:hAnsi="Book Antiqua" w:cs="Arial"/>
                <w:sz w:val="24"/>
                <w:szCs w:val="24"/>
              </w:rPr>
              <w:t>CI</w:t>
            </w:r>
            <w:r w:rsidR="00456394">
              <w:rPr>
                <w:rFonts w:ascii="Book Antiqua" w:hAnsi="Book Antiqua" w:cs="Arial" w:hint="eastAsia"/>
                <w:sz w:val="24"/>
                <w:szCs w:val="24"/>
                <w:lang w:eastAsia="zh-CN"/>
              </w:rPr>
              <w:t>:</w:t>
            </w:r>
            <w:r w:rsidR="00456394" w:rsidRPr="00456394">
              <w:rPr>
                <w:rFonts w:ascii="Book Antiqua" w:hAnsi="Book Antiqua" w:cs="Arial"/>
                <w:sz w:val="24"/>
                <w:szCs w:val="24"/>
              </w:rPr>
              <w:t xml:space="preserve"> </w:t>
            </w:r>
            <w:r w:rsidRPr="00456394">
              <w:rPr>
                <w:rFonts w:ascii="Book Antiqua" w:hAnsi="Book Antiqua" w:cs="Arial"/>
                <w:sz w:val="24"/>
                <w:szCs w:val="24"/>
              </w:rPr>
              <w:t>1.3-10.2)</w:t>
            </w:r>
          </w:p>
        </w:tc>
      </w:tr>
      <w:tr w:rsidR="003D2422" w:rsidRPr="00456394" w14:paraId="40782641" w14:textId="77777777" w:rsidTr="00011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 w:type="dxa"/>
          </w:tcPr>
          <w:p w14:paraId="4531D3AC" w14:textId="24FAF5AD" w:rsidR="003D2422" w:rsidRPr="00456394" w:rsidRDefault="003D2422" w:rsidP="000112E5">
            <w:pPr>
              <w:spacing w:line="360" w:lineRule="auto"/>
              <w:jc w:val="both"/>
              <w:rPr>
                <w:rFonts w:ascii="Book Antiqua" w:hAnsi="Book Antiqua" w:cs="Arial"/>
                <w:b w:val="0"/>
                <w:sz w:val="24"/>
                <w:szCs w:val="24"/>
                <w:lang w:eastAsia="zh-CN"/>
              </w:rPr>
            </w:pPr>
            <w:proofErr w:type="spellStart"/>
            <w:r w:rsidRPr="00456394">
              <w:rPr>
                <w:rFonts w:ascii="Book Antiqua" w:hAnsi="Book Antiqua" w:cs="Arial"/>
                <w:b w:val="0"/>
                <w:sz w:val="24"/>
                <w:szCs w:val="24"/>
              </w:rPr>
              <w:lastRenderedPageBreak/>
              <w:t>Cekic</w:t>
            </w:r>
            <w:proofErr w:type="spellEnd"/>
            <w:r w:rsidR="000112E5" w:rsidRPr="00456394">
              <w:rPr>
                <w:rFonts w:ascii="Book Antiqua" w:hAnsi="Book Antiqua" w:cs="Arial"/>
                <w:b w:val="0"/>
                <w:i/>
                <w:sz w:val="24"/>
                <w:szCs w:val="24"/>
              </w:rPr>
              <w:t xml:space="preserve"> et al</w:t>
            </w:r>
            <w:r w:rsidR="000112E5" w:rsidRPr="00456394">
              <w:rPr>
                <w:rFonts w:ascii="Book Antiqua" w:hAnsi="Book Antiqua" w:cs="Arial"/>
                <w:b w:val="0"/>
                <w:sz w:val="24"/>
                <w:szCs w:val="24"/>
                <w:vertAlign w:val="superscript"/>
              </w:rPr>
              <w:t>[</w:t>
            </w:r>
            <w:r w:rsidR="000112E5" w:rsidRPr="00456394">
              <w:rPr>
                <w:rFonts w:ascii="Book Antiqua" w:hAnsi="Book Antiqua" w:cs="Arial" w:hint="eastAsia"/>
                <w:b w:val="0"/>
                <w:sz w:val="24"/>
                <w:szCs w:val="24"/>
                <w:vertAlign w:val="superscript"/>
                <w:lang w:eastAsia="zh-CN"/>
              </w:rPr>
              <w:t>40</w:t>
            </w:r>
            <w:r w:rsidR="000112E5" w:rsidRPr="00456394">
              <w:rPr>
                <w:rFonts w:ascii="Book Antiqua" w:hAnsi="Book Antiqua" w:cs="Arial"/>
                <w:b w:val="0"/>
                <w:sz w:val="24"/>
                <w:szCs w:val="24"/>
                <w:vertAlign w:val="superscript"/>
              </w:rPr>
              <w:t>]</w:t>
            </w:r>
            <w:r w:rsidR="000112E5" w:rsidRPr="00456394">
              <w:rPr>
                <w:rFonts w:ascii="Book Antiqua" w:hAnsi="Book Antiqua" w:cs="Arial" w:hint="eastAsia"/>
                <w:b w:val="0"/>
                <w:sz w:val="24"/>
                <w:szCs w:val="24"/>
                <w:vertAlign w:val="superscript"/>
                <w:lang w:eastAsia="zh-CN"/>
              </w:rPr>
              <w:t xml:space="preserve"> </w:t>
            </w:r>
            <w:r w:rsidRPr="00456394">
              <w:rPr>
                <w:rFonts w:ascii="Book Antiqua" w:hAnsi="Book Antiqua" w:cs="Arial"/>
                <w:b w:val="0"/>
                <w:sz w:val="24"/>
                <w:szCs w:val="24"/>
              </w:rPr>
              <w:t>2015</w:t>
            </w:r>
            <w:r w:rsidR="000112E5" w:rsidRPr="00456394">
              <w:rPr>
                <w:rFonts w:ascii="Book Antiqua" w:hAnsi="Book Antiqua" w:cs="Arial" w:hint="eastAsia"/>
                <w:b w:val="0"/>
                <w:sz w:val="24"/>
                <w:szCs w:val="24"/>
                <w:vertAlign w:val="superscript"/>
                <w:lang w:eastAsia="zh-CN"/>
              </w:rPr>
              <w:t xml:space="preserve"> </w:t>
            </w:r>
          </w:p>
        </w:tc>
        <w:tc>
          <w:tcPr>
            <w:tcW w:w="1588" w:type="dxa"/>
          </w:tcPr>
          <w:p w14:paraId="2392439E" w14:textId="77777777"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Retrospective cohort</w:t>
            </w:r>
          </w:p>
        </w:tc>
        <w:tc>
          <w:tcPr>
            <w:tcW w:w="968" w:type="dxa"/>
          </w:tcPr>
          <w:p w14:paraId="3D38C330" w14:textId="77777777"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125</w:t>
            </w:r>
          </w:p>
        </w:tc>
        <w:tc>
          <w:tcPr>
            <w:tcW w:w="2399" w:type="dxa"/>
          </w:tcPr>
          <w:p w14:paraId="45A4EA85" w14:textId="77777777"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IBD patients</w:t>
            </w:r>
          </w:p>
        </w:tc>
        <w:tc>
          <w:tcPr>
            <w:tcW w:w="1666" w:type="dxa"/>
          </w:tcPr>
          <w:p w14:paraId="62C5C13D" w14:textId="77777777"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 xml:space="preserve">Hepatitis B antibodies 1 month after </w:t>
            </w:r>
            <w:proofErr w:type="spellStart"/>
            <w:r w:rsidRPr="00456394">
              <w:rPr>
                <w:rFonts w:ascii="Book Antiqua" w:hAnsi="Book Antiqua" w:cs="Arial"/>
                <w:sz w:val="24"/>
                <w:szCs w:val="24"/>
              </w:rPr>
              <w:t>HepB</w:t>
            </w:r>
            <w:proofErr w:type="spellEnd"/>
            <w:r w:rsidRPr="00456394">
              <w:rPr>
                <w:rFonts w:ascii="Book Antiqua" w:hAnsi="Book Antiqua" w:cs="Arial"/>
                <w:sz w:val="24"/>
                <w:szCs w:val="24"/>
              </w:rPr>
              <w:t xml:space="preserve"> series completion</w:t>
            </w:r>
          </w:p>
        </w:tc>
        <w:tc>
          <w:tcPr>
            <w:tcW w:w="1333" w:type="dxa"/>
          </w:tcPr>
          <w:p w14:paraId="57932197" w14:textId="77777777"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No comment on adverse effects</w:t>
            </w:r>
          </w:p>
        </w:tc>
        <w:tc>
          <w:tcPr>
            <w:tcW w:w="3525" w:type="dxa"/>
          </w:tcPr>
          <w:p w14:paraId="427C954B" w14:textId="77777777"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Age over 45 years, active disease, CD subtype, and immune suppression negatively impacted vaccine response</w:t>
            </w:r>
          </w:p>
        </w:tc>
      </w:tr>
      <w:tr w:rsidR="003D2422" w:rsidRPr="00456394" w14:paraId="7982A51D" w14:textId="77777777" w:rsidTr="000112E5">
        <w:tc>
          <w:tcPr>
            <w:cnfStyle w:val="001000000000" w:firstRow="0" w:lastRow="0" w:firstColumn="1" w:lastColumn="0" w:oddVBand="0" w:evenVBand="0" w:oddHBand="0" w:evenHBand="0" w:firstRowFirstColumn="0" w:firstRowLastColumn="0" w:lastRowFirstColumn="0" w:lastRowLastColumn="0"/>
            <w:tcW w:w="1296" w:type="dxa"/>
          </w:tcPr>
          <w:p w14:paraId="5C605471" w14:textId="2A0D8558" w:rsidR="003D2422" w:rsidRPr="00456394" w:rsidRDefault="003D2422" w:rsidP="000112E5">
            <w:pPr>
              <w:spacing w:line="360" w:lineRule="auto"/>
              <w:jc w:val="both"/>
              <w:rPr>
                <w:rFonts w:ascii="Book Antiqua" w:hAnsi="Book Antiqua" w:cs="Arial"/>
                <w:b w:val="0"/>
                <w:sz w:val="24"/>
                <w:szCs w:val="24"/>
                <w:lang w:eastAsia="zh-CN"/>
              </w:rPr>
            </w:pPr>
            <w:r w:rsidRPr="00456394">
              <w:rPr>
                <w:rFonts w:ascii="Book Antiqua" w:hAnsi="Book Antiqua" w:cs="Arial"/>
                <w:b w:val="0"/>
                <w:sz w:val="24"/>
                <w:szCs w:val="24"/>
              </w:rPr>
              <w:t xml:space="preserve">Ben Musa </w:t>
            </w:r>
            <w:r w:rsidR="000112E5" w:rsidRPr="00456394">
              <w:rPr>
                <w:rFonts w:ascii="Book Antiqua" w:hAnsi="Book Antiqua" w:cs="Arial"/>
                <w:b w:val="0"/>
                <w:i/>
                <w:sz w:val="24"/>
                <w:szCs w:val="24"/>
              </w:rPr>
              <w:t>et al</w:t>
            </w:r>
            <w:r w:rsidR="000112E5" w:rsidRPr="00456394">
              <w:rPr>
                <w:rFonts w:ascii="Book Antiqua" w:hAnsi="Book Antiqua" w:cs="Arial"/>
                <w:b w:val="0"/>
                <w:sz w:val="24"/>
                <w:szCs w:val="24"/>
                <w:vertAlign w:val="superscript"/>
              </w:rPr>
              <w:t>[</w:t>
            </w:r>
            <w:r w:rsidR="000112E5" w:rsidRPr="00456394">
              <w:rPr>
                <w:rFonts w:ascii="Book Antiqua" w:hAnsi="Book Antiqua" w:cs="Arial" w:hint="eastAsia"/>
                <w:b w:val="0"/>
                <w:sz w:val="24"/>
                <w:szCs w:val="24"/>
                <w:vertAlign w:val="superscript"/>
                <w:lang w:eastAsia="zh-CN"/>
              </w:rPr>
              <w:t>41</w:t>
            </w:r>
            <w:r w:rsidR="000112E5" w:rsidRPr="00456394">
              <w:rPr>
                <w:rFonts w:ascii="Book Antiqua" w:hAnsi="Book Antiqua" w:cs="Arial"/>
                <w:b w:val="0"/>
                <w:sz w:val="24"/>
                <w:szCs w:val="24"/>
                <w:vertAlign w:val="superscript"/>
              </w:rPr>
              <w:t>]</w:t>
            </w:r>
            <w:r w:rsidR="000112E5" w:rsidRPr="00456394">
              <w:rPr>
                <w:rFonts w:ascii="Book Antiqua" w:hAnsi="Book Antiqua" w:cs="Arial" w:hint="eastAsia"/>
                <w:b w:val="0"/>
                <w:sz w:val="24"/>
                <w:szCs w:val="24"/>
                <w:vertAlign w:val="superscript"/>
                <w:lang w:eastAsia="zh-CN"/>
              </w:rPr>
              <w:t xml:space="preserve"> </w:t>
            </w:r>
            <w:r w:rsidRPr="00456394">
              <w:rPr>
                <w:rFonts w:ascii="Book Antiqua" w:hAnsi="Book Antiqua" w:cs="Arial"/>
                <w:b w:val="0"/>
                <w:sz w:val="24"/>
                <w:szCs w:val="24"/>
              </w:rPr>
              <w:t xml:space="preserve"> 2014</w:t>
            </w:r>
            <w:r w:rsidR="000112E5" w:rsidRPr="00456394">
              <w:rPr>
                <w:rFonts w:ascii="Book Antiqua" w:hAnsi="Book Antiqua" w:cs="Arial" w:hint="eastAsia"/>
                <w:b w:val="0"/>
                <w:sz w:val="24"/>
                <w:szCs w:val="24"/>
                <w:vertAlign w:val="superscript"/>
                <w:lang w:eastAsia="zh-CN"/>
              </w:rPr>
              <w:t xml:space="preserve"> </w:t>
            </w:r>
          </w:p>
        </w:tc>
        <w:tc>
          <w:tcPr>
            <w:tcW w:w="1588" w:type="dxa"/>
          </w:tcPr>
          <w:p w14:paraId="7694622B" w14:textId="77777777"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Retrospective, cross-sectional</w:t>
            </w:r>
          </w:p>
        </w:tc>
        <w:tc>
          <w:tcPr>
            <w:tcW w:w="968" w:type="dxa"/>
          </w:tcPr>
          <w:p w14:paraId="3586F3C6" w14:textId="77777777"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500</w:t>
            </w:r>
          </w:p>
        </w:tc>
        <w:tc>
          <w:tcPr>
            <w:tcW w:w="2399" w:type="dxa"/>
          </w:tcPr>
          <w:p w14:paraId="1542B8FE" w14:textId="77777777"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IBD patients</w:t>
            </w:r>
          </w:p>
        </w:tc>
        <w:tc>
          <w:tcPr>
            <w:tcW w:w="1666" w:type="dxa"/>
          </w:tcPr>
          <w:p w14:paraId="3BBF9562" w14:textId="77777777"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 xml:space="preserve">Hepatitis B antibodies </w:t>
            </w:r>
          </w:p>
        </w:tc>
        <w:tc>
          <w:tcPr>
            <w:tcW w:w="1333" w:type="dxa"/>
          </w:tcPr>
          <w:p w14:paraId="3FD2916A" w14:textId="77777777"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No comment on adverse effects</w:t>
            </w:r>
          </w:p>
        </w:tc>
        <w:tc>
          <w:tcPr>
            <w:tcW w:w="3525" w:type="dxa"/>
          </w:tcPr>
          <w:p w14:paraId="0C216DEC" w14:textId="77777777"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 xml:space="preserve">Younger age associated with increased </w:t>
            </w:r>
            <w:proofErr w:type="spellStart"/>
            <w:r w:rsidRPr="00456394">
              <w:rPr>
                <w:rFonts w:ascii="Book Antiqua" w:hAnsi="Book Antiqua" w:cs="Arial"/>
                <w:sz w:val="24"/>
                <w:szCs w:val="24"/>
              </w:rPr>
              <w:t>HepB</w:t>
            </w:r>
            <w:proofErr w:type="spellEnd"/>
            <w:r w:rsidRPr="00456394">
              <w:rPr>
                <w:rFonts w:ascii="Book Antiqua" w:hAnsi="Book Antiqua" w:cs="Arial"/>
                <w:sz w:val="24"/>
                <w:szCs w:val="24"/>
              </w:rPr>
              <w:t xml:space="preserve"> vaccine response</w:t>
            </w:r>
          </w:p>
        </w:tc>
      </w:tr>
      <w:tr w:rsidR="003D2422" w:rsidRPr="00456394" w14:paraId="36E66FF7" w14:textId="77777777" w:rsidTr="00011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 w:type="dxa"/>
          </w:tcPr>
          <w:p w14:paraId="24053416" w14:textId="3DBBD9B4" w:rsidR="003D2422" w:rsidRPr="00456394" w:rsidRDefault="003D2422" w:rsidP="000112E5">
            <w:pPr>
              <w:spacing w:line="360" w:lineRule="auto"/>
              <w:jc w:val="both"/>
              <w:rPr>
                <w:rFonts w:ascii="Book Antiqua" w:hAnsi="Book Antiqua" w:cs="Arial"/>
                <w:b w:val="0"/>
                <w:sz w:val="24"/>
                <w:szCs w:val="24"/>
                <w:lang w:eastAsia="zh-CN"/>
              </w:rPr>
            </w:pPr>
            <w:proofErr w:type="spellStart"/>
            <w:r w:rsidRPr="00456394">
              <w:rPr>
                <w:rFonts w:ascii="Book Antiqua" w:hAnsi="Book Antiqua" w:cs="Arial"/>
                <w:b w:val="0"/>
                <w:sz w:val="24"/>
                <w:szCs w:val="24"/>
              </w:rPr>
              <w:t>Sempere</w:t>
            </w:r>
            <w:proofErr w:type="spellEnd"/>
            <w:r w:rsidRPr="00456394">
              <w:rPr>
                <w:rFonts w:ascii="Book Antiqua" w:hAnsi="Book Antiqua" w:cs="Arial"/>
                <w:b w:val="0"/>
                <w:sz w:val="24"/>
                <w:szCs w:val="24"/>
              </w:rPr>
              <w:t xml:space="preserve"> </w:t>
            </w:r>
            <w:r w:rsidR="000112E5" w:rsidRPr="00456394">
              <w:rPr>
                <w:rFonts w:ascii="Book Antiqua" w:hAnsi="Book Antiqua" w:cs="Arial"/>
                <w:b w:val="0"/>
                <w:i/>
                <w:sz w:val="24"/>
                <w:szCs w:val="24"/>
              </w:rPr>
              <w:t>et al</w:t>
            </w:r>
            <w:r w:rsidR="000112E5" w:rsidRPr="00456394">
              <w:rPr>
                <w:rFonts w:ascii="Book Antiqua" w:hAnsi="Book Antiqua" w:cs="Arial"/>
                <w:b w:val="0"/>
                <w:sz w:val="24"/>
                <w:szCs w:val="24"/>
                <w:vertAlign w:val="superscript"/>
              </w:rPr>
              <w:t>[</w:t>
            </w:r>
            <w:r w:rsidR="000112E5" w:rsidRPr="00456394">
              <w:rPr>
                <w:rFonts w:ascii="Book Antiqua" w:hAnsi="Book Antiqua" w:cs="Arial" w:hint="eastAsia"/>
                <w:b w:val="0"/>
                <w:sz w:val="24"/>
                <w:szCs w:val="24"/>
                <w:vertAlign w:val="superscript"/>
                <w:lang w:eastAsia="zh-CN"/>
              </w:rPr>
              <w:t>24</w:t>
            </w:r>
            <w:r w:rsidR="000112E5" w:rsidRPr="00456394">
              <w:rPr>
                <w:rFonts w:ascii="Book Antiqua" w:hAnsi="Book Antiqua" w:cs="Arial"/>
                <w:b w:val="0"/>
                <w:sz w:val="24"/>
                <w:szCs w:val="24"/>
                <w:vertAlign w:val="superscript"/>
              </w:rPr>
              <w:t>]</w:t>
            </w:r>
            <w:r w:rsidR="000112E5" w:rsidRPr="00456394">
              <w:rPr>
                <w:rFonts w:ascii="Book Antiqua" w:hAnsi="Book Antiqua" w:cs="Arial" w:hint="eastAsia"/>
                <w:b w:val="0"/>
                <w:sz w:val="24"/>
                <w:szCs w:val="24"/>
                <w:vertAlign w:val="superscript"/>
                <w:lang w:eastAsia="zh-CN"/>
              </w:rPr>
              <w:t xml:space="preserve"> </w:t>
            </w:r>
            <w:r w:rsidRPr="00456394">
              <w:rPr>
                <w:rFonts w:ascii="Book Antiqua" w:hAnsi="Book Antiqua" w:cs="Arial"/>
                <w:b w:val="0"/>
                <w:sz w:val="24"/>
                <w:szCs w:val="24"/>
              </w:rPr>
              <w:t>2013</w:t>
            </w:r>
            <w:r w:rsidR="000112E5" w:rsidRPr="00456394">
              <w:rPr>
                <w:rFonts w:ascii="Book Antiqua" w:hAnsi="Book Antiqua" w:cs="Arial" w:hint="eastAsia"/>
                <w:b w:val="0"/>
                <w:sz w:val="24"/>
                <w:szCs w:val="24"/>
                <w:vertAlign w:val="superscript"/>
                <w:lang w:eastAsia="zh-CN"/>
              </w:rPr>
              <w:t xml:space="preserve"> </w:t>
            </w:r>
          </w:p>
        </w:tc>
        <w:tc>
          <w:tcPr>
            <w:tcW w:w="1588" w:type="dxa"/>
          </w:tcPr>
          <w:p w14:paraId="76ABEEDB" w14:textId="77777777"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Retrospective cohort</w:t>
            </w:r>
          </w:p>
        </w:tc>
        <w:tc>
          <w:tcPr>
            <w:tcW w:w="968" w:type="dxa"/>
          </w:tcPr>
          <w:p w14:paraId="3CF7309C" w14:textId="77777777"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105</w:t>
            </w:r>
          </w:p>
        </w:tc>
        <w:tc>
          <w:tcPr>
            <w:tcW w:w="2399" w:type="dxa"/>
          </w:tcPr>
          <w:p w14:paraId="72109D9F" w14:textId="77777777"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IBD patients</w:t>
            </w:r>
          </w:p>
        </w:tc>
        <w:tc>
          <w:tcPr>
            <w:tcW w:w="1666" w:type="dxa"/>
          </w:tcPr>
          <w:p w14:paraId="027BCB83" w14:textId="4AE61761" w:rsidR="003D2422" w:rsidRPr="00456394" w:rsidRDefault="003D2422" w:rsidP="004563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 xml:space="preserve">Hepatitis B antibodies 1-3 </w:t>
            </w:r>
            <w:proofErr w:type="spellStart"/>
            <w:r w:rsidRPr="00456394">
              <w:rPr>
                <w:rFonts w:ascii="Book Antiqua" w:hAnsi="Book Antiqua" w:cs="Arial"/>
                <w:sz w:val="24"/>
                <w:szCs w:val="24"/>
              </w:rPr>
              <w:t>mo</w:t>
            </w:r>
            <w:proofErr w:type="spellEnd"/>
            <w:r w:rsidR="00456394">
              <w:rPr>
                <w:rFonts w:ascii="Book Antiqua" w:hAnsi="Book Antiqua" w:cs="Arial" w:hint="eastAsia"/>
                <w:sz w:val="24"/>
                <w:szCs w:val="24"/>
                <w:lang w:eastAsia="zh-CN"/>
              </w:rPr>
              <w:t xml:space="preserve"> </w:t>
            </w:r>
            <w:r w:rsidRPr="00456394">
              <w:rPr>
                <w:rFonts w:ascii="Book Antiqua" w:hAnsi="Book Antiqua" w:cs="Arial"/>
                <w:sz w:val="24"/>
                <w:szCs w:val="24"/>
              </w:rPr>
              <w:t xml:space="preserve">after </w:t>
            </w:r>
            <w:proofErr w:type="spellStart"/>
            <w:r w:rsidRPr="00456394">
              <w:rPr>
                <w:rFonts w:ascii="Book Antiqua" w:hAnsi="Book Antiqua" w:cs="Arial"/>
                <w:sz w:val="24"/>
                <w:szCs w:val="24"/>
              </w:rPr>
              <w:t>HepB</w:t>
            </w:r>
            <w:proofErr w:type="spellEnd"/>
            <w:r w:rsidRPr="00456394">
              <w:rPr>
                <w:rFonts w:ascii="Book Antiqua" w:hAnsi="Book Antiqua" w:cs="Arial"/>
                <w:sz w:val="24"/>
                <w:szCs w:val="24"/>
              </w:rPr>
              <w:t xml:space="preserve"> series completion</w:t>
            </w:r>
          </w:p>
        </w:tc>
        <w:tc>
          <w:tcPr>
            <w:tcW w:w="1333" w:type="dxa"/>
          </w:tcPr>
          <w:p w14:paraId="623AFFAF" w14:textId="77777777"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No significant adverse events associated with vaccination</w:t>
            </w:r>
          </w:p>
        </w:tc>
        <w:tc>
          <w:tcPr>
            <w:tcW w:w="3525" w:type="dxa"/>
          </w:tcPr>
          <w:p w14:paraId="0C6FC508" w14:textId="7B2CBA0E"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proofErr w:type="spellStart"/>
            <w:r w:rsidRPr="00456394">
              <w:rPr>
                <w:rFonts w:ascii="Book Antiqua" w:hAnsi="Book Antiqua" w:cs="Arial"/>
                <w:sz w:val="24"/>
                <w:szCs w:val="24"/>
              </w:rPr>
              <w:t>Ileal</w:t>
            </w:r>
            <w:proofErr w:type="spellEnd"/>
            <w:r w:rsidRPr="00456394">
              <w:rPr>
                <w:rFonts w:ascii="Book Antiqua" w:hAnsi="Book Antiqua" w:cs="Arial"/>
                <w:sz w:val="24"/>
                <w:szCs w:val="24"/>
              </w:rPr>
              <w:t xml:space="preserve"> CD (</w:t>
            </w:r>
            <w:r w:rsidR="00456394" w:rsidRPr="00456394">
              <w:rPr>
                <w:rFonts w:ascii="Book Antiqua" w:hAnsi="Book Antiqua" w:cs="Arial"/>
                <w:i/>
                <w:sz w:val="24"/>
                <w:szCs w:val="24"/>
              </w:rPr>
              <w:t>P</w:t>
            </w:r>
            <w:r w:rsidRPr="00456394">
              <w:rPr>
                <w:rFonts w:ascii="Book Antiqua" w:hAnsi="Book Antiqua" w:cs="Arial"/>
                <w:sz w:val="24"/>
                <w:szCs w:val="24"/>
              </w:rPr>
              <w:t xml:space="preserve"> = 0.01), long-standing IBD (</w:t>
            </w:r>
            <w:r w:rsidR="00456394" w:rsidRPr="00456394">
              <w:rPr>
                <w:rFonts w:ascii="Book Antiqua" w:hAnsi="Book Antiqua" w:cs="Arial"/>
                <w:i/>
                <w:sz w:val="24"/>
                <w:szCs w:val="24"/>
              </w:rPr>
              <w:t>P</w:t>
            </w:r>
            <w:r w:rsidR="00456394" w:rsidRPr="00456394">
              <w:rPr>
                <w:rFonts w:ascii="Book Antiqua" w:hAnsi="Book Antiqua" w:cs="Arial"/>
                <w:sz w:val="24"/>
                <w:szCs w:val="24"/>
              </w:rPr>
              <w:t xml:space="preserve"> </w:t>
            </w:r>
            <w:r w:rsidRPr="00456394">
              <w:rPr>
                <w:rFonts w:ascii="Book Antiqua" w:hAnsi="Book Antiqua" w:cs="Arial"/>
                <w:sz w:val="24"/>
                <w:szCs w:val="24"/>
              </w:rPr>
              <w:t>= 0.03), low albumin (</w:t>
            </w:r>
            <w:r w:rsidR="00456394" w:rsidRPr="00456394">
              <w:rPr>
                <w:rFonts w:ascii="Book Antiqua" w:hAnsi="Book Antiqua" w:cs="Arial"/>
                <w:i/>
                <w:sz w:val="24"/>
                <w:szCs w:val="24"/>
              </w:rPr>
              <w:t>P</w:t>
            </w:r>
            <w:r w:rsidR="00456394" w:rsidRPr="00456394">
              <w:rPr>
                <w:rFonts w:ascii="Book Antiqua" w:hAnsi="Book Antiqua" w:cs="Arial"/>
                <w:sz w:val="24"/>
                <w:szCs w:val="24"/>
              </w:rPr>
              <w:t xml:space="preserve"> </w:t>
            </w:r>
            <w:r w:rsidRPr="00456394">
              <w:rPr>
                <w:rFonts w:ascii="Book Antiqua" w:hAnsi="Book Antiqua" w:cs="Arial"/>
                <w:sz w:val="24"/>
                <w:szCs w:val="24"/>
              </w:rPr>
              <w:t>= 0.02), and systemic steroid use with more than one dose (</w:t>
            </w:r>
            <w:r w:rsidR="00456394" w:rsidRPr="00456394">
              <w:rPr>
                <w:rFonts w:ascii="Book Antiqua" w:hAnsi="Book Antiqua" w:cs="Arial"/>
                <w:i/>
                <w:sz w:val="24"/>
                <w:szCs w:val="24"/>
              </w:rPr>
              <w:t>P</w:t>
            </w:r>
            <w:r w:rsidR="00456394" w:rsidRPr="00456394">
              <w:rPr>
                <w:rFonts w:ascii="Book Antiqua" w:hAnsi="Book Antiqua" w:cs="Arial"/>
                <w:sz w:val="24"/>
                <w:szCs w:val="24"/>
              </w:rPr>
              <w:t xml:space="preserve"> </w:t>
            </w:r>
            <w:r w:rsidRPr="00456394">
              <w:rPr>
                <w:rFonts w:ascii="Book Antiqua" w:hAnsi="Book Antiqua" w:cs="Arial"/>
                <w:sz w:val="24"/>
                <w:szCs w:val="24"/>
              </w:rPr>
              <w:t>= 0.02) associated with decreased response</w:t>
            </w:r>
          </w:p>
        </w:tc>
      </w:tr>
      <w:tr w:rsidR="003D2422" w:rsidRPr="00456394" w14:paraId="637F624F" w14:textId="77777777" w:rsidTr="000112E5">
        <w:tc>
          <w:tcPr>
            <w:cnfStyle w:val="001000000000" w:firstRow="0" w:lastRow="0" w:firstColumn="1" w:lastColumn="0" w:oddVBand="0" w:evenVBand="0" w:oddHBand="0" w:evenHBand="0" w:firstRowFirstColumn="0" w:firstRowLastColumn="0" w:lastRowFirstColumn="0" w:lastRowLastColumn="0"/>
            <w:tcW w:w="1296" w:type="dxa"/>
          </w:tcPr>
          <w:p w14:paraId="41622914" w14:textId="4AE747D1" w:rsidR="003D2422" w:rsidRPr="00456394" w:rsidRDefault="003D2422" w:rsidP="000112E5">
            <w:pPr>
              <w:spacing w:line="360" w:lineRule="auto"/>
              <w:jc w:val="both"/>
              <w:rPr>
                <w:rFonts w:ascii="Book Antiqua" w:hAnsi="Book Antiqua" w:cs="Arial"/>
                <w:b w:val="0"/>
                <w:sz w:val="24"/>
                <w:szCs w:val="24"/>
                <w:lang w:eastAsia="zh-CN"/>
              </w:rPr>
            </w:pPr>
            <w:proofErr w:type="spellStart"/>
            <w:r w:rsidRPr="00456394">
              <w:rPr>
                <w:rFonts w:ascii="Book Antiqua" w:hAnsi="Book Antiqua" w:cs="Arial"/>
                <w:b w:val="0"/>
                <w:sz w:val="24"/>
                <w:szCs w:val="24"/>
              </w:rPr>
              <w:t>Altunoz</w:t>
            </w:r>
            <w:proofErr w:type="spellEnd"/>
            <w:r w:rsidRPr="00456394">
              <w:rPr>
                <w:rFonts w:ascii="Book Antiqua" w:hAnsi="Book Antiqua" w:cs="Arial"/>
                <w:b w:val="0"/>
                <w:sz w:val="24"/>
                <w:szCs w:val="24"/>
              </w:rPr>
              <w:t xml:space="preserve"> </w:t>
            </w:r>
            <w:r w:rsidR="000112E5" w:rsidRPr="00456394">
              <w:rPr>
                <w:rFonts w:ascii="Book Antiqua" w:hAnsi="Book Antiqua" w:cs="Arial"/>
                <w:b w:val="0"/>
                <w:i/>
                <w:sz w:val="24"/>
                <w:szCs w:val="24"/>
              </w:rPr>
              <w:t>et al</w:t>
            </w:r>
            <w:r w:rsidR="000112E5" w:rsidRPr="00456394">
              <w:rPr>
                <w:rFonts w:ascii="Book Antiqua" w:hAnsi="Book Antiqua" w:cs="Arial"/>
                <w:b w:val="0"/>
                <w:sz w:val="24"/>
                <w:szCs w:val="24"/>
                <w:vertAlign w:val="superscript"/>
              </w:rPr>
              <w:t>[</w:t>
            </w:r>
            <w:r w:rsidR="000112E5" w:rsidRPr="00456394">
              <w:rPr>
                <w:rFonts w:ascii="Book Antiqua" w:hAnsi="Book Antiqua" w:cs="Arial" w:hint="eastAsia"/>
                <w:b w:val="0"/>
                <w:sz w:val="24"/>
                <w:szCs w:val="24"/>
                <w:vertAlign w:val="superscript"/>
                <w:lang w:eastAsia="zh-CN"/>
              </w:rPr>
              <w:t>42</w:t>
            </w:r>
            <w:r w:rsidR="000112E5" w:rsidRPr="00456394">
              <w:rPr>
                <w:rFonts w:ascii="Book Antiqua" w:hAnsi="Book Antiqua" w:cs="Arial"/>
                <w:b w:val="0"/>
                <w:sz w:val="24"/>
                <w:szCs w:val="24"/>
                <w:vertAlign w:val="superscript"/>
              </w:rPr>
              <w:t>]</w:t>
            </w:r>
            <w:r w:rsidR="000112E5" w:rsidRPr="00456394">
              <w:rPr>
                <w:rFonts w:ascii="Book Antiqua" w:hAnsi="Book Antiqua" w:cs="Arial" w:hint="eastAsia"/>
                <w:b w:val="0"/>
                <w:sz w:val="24"/>
                <w:szCs w:val="24"/>
                <w:vertAlign w:val="superscript"/>
                <w:lang w:eastAsia="zh-CN"/>
              </w:rPr>
              <w:t xml:space="preserve"> </w:t>
            </w:r>
            <w:r w:rsidRPr="00456394">
              <w:rPr>
                <w:rFonts w:ascii="Book Antiqua" w:hAnsi="Book Antiqua" w:cs="Arial"/>
                <w:b w:val="0"/>
                <w:sz w:val="24"/>
                <w:szCs w:val="24"/>
              </w:rPr>
              <w:lastRenderedPageBreak/>
              <w:t>2012</w:t>
            </w:r>
            <w:r w:rsidR="000112E5" w:rsidRPr="00456394">
              <w:rPr>
                <w:rFonts w:ascii="Book Antiqua" w:hAnsi="Book Antiqua" w:cs="Arial" w:hint="eastAsia"/>
                <w:b w:val="0"/>
                <w:sz w:val="24"/>
                <w:szCs w:val="24"/>
                <w:vertAlign w:val="superscript"/>
                <w:lang w:eastAsia="zh-CN"/>
              </w:rPr>
              <w:t xml:space="preserve"> </w:t>
            </w:r>
          </w:p>
        </w:tc>
        <w:tc>
          <w:tcPr>
            <w:tcW w:w="1588" w:type="dxa"/>
          </w:tcPr>
          <w:p w14:paraId="6DCEAFA4" w14:textId="77777777"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lastRenderedPageBreak/>
              <w:t>Retrospective cohort</w:t>
            </w:r>
          </w:p>
        </w:tc>
        <w:tc>
          <w:tcPr>
            <w:tcW w:w="968" w:type="dxa"/>
          </w:tcPr>
          <w:p w14:paraId="2D351C71" w14:textId="77777777"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 xml:space="preserve">211—159 </w:t>
            </w:r>
            <w:r w:rsidRPr="00456394">
              <w:rPr>
                <w:rFonts w:ascii="Book Antiqua" w:hAnsi="Book Antiqua" w:cs="Arial"/>
                <w:sz w:val="24"/>
                <w:szCs w:val="24"/>
              </w:rPr>
              <w:lastRenderedPageBreak/>
              <w:t>patients with IBD, 52 healthy controls</w:t>
            </w:r>
          </w:p>
        </w:tc>
        <w:tc>
          <w:tcPr>
            <w:tcW w:w="2399" w:type="dxa"/>
          </w:tcPr>
          <w:p w14:paraId="6990EA3F" w14:textId="77777777"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lastRenderedPageBreak/>
              <w:t>IBD patients and healthy controls</w:t>
            </w:r>
          </w:p>
        </w:tc>
        <w:tc>
          <w:tcPr>
            <w:tcW w:w="1666" w:type="dxa"/>
          </w:tcPr>
          <w:p w14:paraId="777772DC" w14:textId="77777777"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 xml:space="preserve">Hepatitis B antibodies at </w:t>
            </w:r>
            <w:r w:rsidRPr="00456394">
              <w:rPr>
                <w:rFonts w:ascii="Book Antiqua" w:hAnsi="Book Antiqua" w:cs="Arial"/>
                <w:sz w:val="24"/>
                <w:szCs w:val="24"/>
              </w:rPr>
              <w:lastRenderedPageBreak/>
              <w:t xml:space="preserve">least 1 month after </w:t>
            </w:r>
            <w:proofErr w:type="spellStart"/>
            <w:r w:rsidRPr="00456394">
              <w:rPr>
                <w:rFonts w:ascii="Book Antiqua" w:hAnsi="Book Antiqua" w:cs="Arial"/>
                <w:sz w:val="24"/>
                <w:szCs w:val="24"/>
              </w:rPr>
              <w:t>HepB</w:t>
            </w:r>
            <w:proofErr w:type="spellEnd"/>
            <w:r w:rsidRPr="00456394">
              <w:rPr>
                <w:rFonts w:ascii="Book Antiqua" w:hAnsi="Book Antiqua" w:cs="Arial"/>
                <w:sz w:val="24"/>
                <w:szCs w:val="24"/>
              </w:rPr>
              <w:t xml:space="preserve"> series completion</w:t>
            </w:r>
          </w:p>
        </w:tc>
        <w:tc>
          <w:tcPr>
            <w:tcW w:w="1333" w:type="dxa"/>
          </w:tcPr>
          <w:p w14:paraId="3C7E6B6A" w14:textId="77777777"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lastRenderedPageBreak/>
              <w:t xml:space="preserve">No comment </w:t>
            </w:r>
            <w:r w:rsidRPr="00456394">
              <w:rPr>
                <w:rFonts w:ascii="Book Antiqua" w:hAnsi="Book Antiqua" w:cs="Arial"/>
                <w:sz w:val="24"/>
                <w:szCs w:val="24"/>
              </w:rPr>
              <w:lastRenderedPageBreak/>
              <w:t>on adverse events</w:t>
            </w:r>
          </w:p>
        </w:tc>
        <w:tc>
          <w:tcPr>
            <w:tcW w:w="3525" w:type="dxa"/>
          </w:tcPr>
          <w:p w14:paraId="58EBA756" w14:textId="1657B50F"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lastRenderedPageBreak/>
              <w:t>Diagnosis of IBD overall (</w:t>
            </w:r>
            <w:r w:rsidR="00456394" w:rsidRPr="00456394">
              <w:rPr>
                <w:rFonts w:ascii="Book Antiqua" w:hAnsi="Book Antiqua" w:cs="Arial"/>
                <w:i/>
                <w:sz w:val="24"/>
                <w:szCs w:val="24"/>
              </w:rPr>
              <w:t>P</w:t>
            </w:r>
            <w:r w:rsidR="00456394" w:rsidRPr="00456394">
              <w:rPr>
                <w:rFonts w:ascii="Book Antiqua" w:hAnsi="Book Antiqua" w:cs="Arial"/>
                <w:sz w:val="24"/>
                <w:szCs w:val="24"/>
              </w:rPr>
              <w:t xml:space="preserve"> </w:t>
            </w:r>
            <w:r w:rsidRPr="00456394">
              <w:rPr>
                <w:rFonts w:ascii="Book Antiqua" w:hAnsi="Book Antiqua" w:cs="Arial"/>
                <w:sz w:val="24"/>
                <w:szCs w:val="24"/>
              </w:rPr>
              <w:t xml:space="preserve">&lt; 0.001), male sex among IBD </w:t>
            </w:r>
            <w:r w:rsidRPr="00456394">
              <w:rPr>
                <w:rFonts w:ascii="Book Antiqua" w:hAnsi="Book Antiqua" w:cs="Arial"/>
                <w:sz w:val="24"/>
                <w:szCs w:val="24"/>
              </w:rPr>
              <w:lastRenderedPageBreak/>
              <w:t>patients (</w:t>
            </w:r>
            <w:r w:rsidR="00456394" w:rsidRPr="00456394">
              <w:rPr>
                <w:rFonts w:ascii="Book Antiqua" w:hAnsi="Book Antiqua" w:cs="Arial"/>
                <w:i/>
                <w:sz w:val="24"/>
                <w:szCs w:val="24"/>
              </w:rPr>
              <w:t>P</w:t>
            </w:r>
            <w:r w:rsidR="00456394" w:rsidRPr="00456394">
              <w:rPr>
                <w:rFonts w:ascii="Book Antiqua" w:hAnsi="Book Antiqua" w:cs="Arial"/>
                <w:sz w:val="24"/>
                <w:szCs w:val="24"/>
              </w:rPr>
              <w:t xml:space="preserve"> </w:t>
            </w:r>
            <w:r w:rsidRPr="00456394">
              <w:rPr>
                <w:rFonts w:ascii="Book Antiqua" w:hAnsi="Book Antiqua" w:cs="Arial"/>
                <w:sz w:val="24"/>
                <w:szCs w:val="24"/>
              </w:rPr>
              <w:t>= 0.01), immunosuppressive therapy (</w:t>
            </w:r>
            <w:r w:rsidR="00456394" w:rsidRPr="00456394">
              <w:rPr>
                <w:rFonts w:ascii="Book Antiqua" w:hAnsi="Book Antiqua" w:cs="Arial"/>
                <w:i/>
                <w:sz w:val="24"/>
                <w:szCs w:val="24"/>
              </w:rPr>
              <w:t>P</w:t>
            </w:r>
            <w:r w:rsidR="00456394" w:rsidRPr="00456394">
              <w:rPr>
                <w:rFonts w:ascii="Book Antiqua" w:hAnsi="Book Antiqua" w:cs="Arial"/>
                <w:sz w:val="24"/>
                <w:szCs w:val="24"/>
              </w:rPr>
              <w:t xml:space="preserve"> </w:t>
            </w:r>
            <w:r w:rsidRPr="00456394">
              <w:rPr>
                <w:rFonts w:ascii="Book Antiqua" w:hAnsi="Book Antiqua" w:cs="Arial"/>
                <w:sz w:val="24"/>
                <w:szCs w:val="24"/>
              </w:rPr>
              <w:t>&lt; 0.001), and active disease (</w:t>
            </w:r>
            <w:r w:rsidR="00456394" w:rsidRPr="00456394">
              <w:rPr>
                <w:rFonts w:ascii="Book Antiqua" w:hAnsi="Book Antiqua" w:cs="Arial"/>
                <w:i/>
                <w:sz w:val="24"/>
                <w:szCs w:val="24"/>
              </w:rPr>
              <w:t>P</w:t>
            </w:r>
            <w:r w:rsidR="00456394" w:rsidRPr="00456394">
              <w:rPr>
                <w:rFonts w:ascii="Book Antiqua" w:hAnsi="Book Antiqua" w:cs="Arial"/>
                <w:sz w:val="24"/>
                <w:szCs w:val="24"/>
              </w:rPr>
              <w:t xml:space="preserve"> </w:t>
            </w:r>
            <w:r w:rsidRPr="00456394">
              <w:rPr>
                <w:rFonts w:ascii="Book Antiqua" w:hAnsi="Book Antiqua" w:cs="Arial"/>
                <w:sz w:val="24"/>
                <w:szCs w:val="24"/>
              </w:rPr>
              <w:t>&lt; 0.001) associated with decreased response</w:t>
            </w:r>
          </w:p>
        </w:tc>
      </w:tr>
      <w:tr w:rsidR="003D2422" w:rsidRPr="00456394" w14:paraId="20B724FB" w14:textId="77777777" w:rsidTr="00011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 w:type="dxa"/>
          </w:tcPr>
          <w:p w14:paraId="28EB6943" w14:textId="45E3849A" w:rsidR="003D2422" w:rsidRPr="00456394" w:rsidRDefault="003D2422" w:rsidP="000112E5">
            <w:pPr>
              <w:spacing w:line="360" w:lineRule="auto"/>
              <w:jc w:val="both"/>
              <w:rPr>
                <w:rFonts w:ascii="Book Antiqua" w:hAnsi="Book Antiqua" w:cs="Arial"/>
                <w:b w:val="0"/>
                <w:sz w:val="24"/>
                <w:szCs w:val="24"/>
                <w:lang w:eastAsia="zh-CN"/>
              </w:rPr>
            </w:pPr>
            <w:proofErr w:type="spellStart"/>
            <w:r w:rsidRPr="00456394">
              <w:rPr>
                <w:rFonts w:ascii="Book Antiqua" w:hAnsi="Book Antiqua" w:cs="Arial"/>
                <w:b w:val="0"/>
                <w:sz w:val="24"/>
                <w:szCs w:val="24"/>
              </w:rPr>
              <w:lastRenderedPageBreak/>
              <w:t>Gisbert</w:t>
            </w:r>
            <w:proofErr w:type="spellEnd"/>
            <w:r w:rsidRPr="00456394">
              <w:rPr>
                <w:rFonts w:ascii="Book Antiqua" w:hAnsi="Book Antiqua" w:cs="Arial"/>
                <w:b w:val="0"/>
                <w:sz w:val="24"/>
                <w:szCs w:val="24"/>
              </w:rPr>
              <w:t xml:space="preserve"> </w:t>
            </w:r>
            <w:r w:rsidR="000112E5" w:rsidRPr="00456394">
              <w:rPr>
                <w:rFonts w:ascii="Book Antiqua" w:hAnsi="Book Antiqua" w:cs="Arial"/>
                <w:b w:val="0"/>
                <w:i/>
                <w:sz w:val="24"/>
                <w:szCs w:val="24"/>
              </w:rPr>
              <w:t>et al</w:t>
            </w:r>
            <w:r w:rsidR="000112E5" w:rsidRPr="00456394">
              <w:rPr>
                <w:rFonts w:ascii="Book Antiqua" w:hAnsi="Book Antiqua" w:cs="Arial"/>
                <w:b w:val="0"/>
                <w:sz w:val="24"/>
                <w:szCs w:val="24"/>
                <w:vertAlign w:val="superscript"/>
              </w:rPr>
              <w:t>[</w:t>
            </w:r>
            <w:r w:rsidR="000112E5" w:rsidRPr="00456394">
              <w:rPr>
                <w:rFonts w:ascii="Book Antiqua" w:hAnsi="Book Antiqua" w:cs="Arial" w:hint="eastAsia"/>
                <w:b w:val="0"/>
                <w:sz w:val="24"/>
                <w:szCs w:val="24"/>
                <w:vertAlign w:val="superscript"/>
                <w:lang w:eastAsia="zh-CN"/>
              </w:rPr>
              <w:t>19</w:t>
            </w:r>
            <w:r w:rsidR="000112E5" w:rsidRPr="00456394">
              <w:rPr>
                <w:rFonts w:ascii="Book Antiqua" w:hAnsi="Book Antiqua" w:cs="Arial"/>
                <w:b w:val="0"/>
                <w:sz w:val="24"/>
                <w:szCs w:val="24"/>
                <w:vertAlign w:val="superscript"/>
              </w:rPr>
              <w:t>]</w:t>
            </w:r>
            <w:r w:rsidR="000112E5" w:rsidRPr="00456394">
              <w:rPr>
                <w:rFonts w:ascii="Book Antiqua" w:hAnsi="Book Antiqua" w:cs="Arial" w:hint="eastAsia"/>
                <w:b w:val="0"/>
                <w:sz w:val="24"/>
                <w:szCs w:val="24"/>
                <w:vertAlign w:val="superscript"/>
                <w:lang w:eastAsia="zh-CN"/>
              </w:rPr>
              <w:t xml:space="preserve"> </w:t>
            </w:r>
            <w:r w:rsidRPr="00456394">
              <w:rPr>
                <w:rFonts w:ascii="Book Antiqua" w:hAnsi="Book Antiqua" w:cs="Arial"/>
                <w:b w:val="0"/>
                <w:sz w:val="24"/>
                <w:szCs w:val="24"/>
              </w:rPr>
              <w:t xml:space="preserve"> 2012</w:t>
            </w:r>
            <w:r w:rsidR="000112E5" w:rsidRPr="00456394">
              <w:rPr>
                <w:rFonts w:ascii="Book Antiqua" w:hAnsi="Book Antiqua" w:cs="Arial" w:hint="eastAsia"/>
                <w:b w:val="0"/>
                <w:sz w:val="24"/>
                <w:szCs w:val="24"/>
                <w:vertAlign w:val="superscript"/>
                <w:lang w:eastAsia="zh-CN"/>
              </w:rPr>
              <w:t xml:space="preserve"> </w:t>
            </w:r>
          </w:p>
        </w:tc>
        <w:tc>
          <w:tcPr>
            <w:tcW w:w="1588" w:type="dxa"/>
          </w:tcPr>
          <w:p w14:paraId="6A31ECC7" w14:textId="77777777"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Prospective cohort</w:t>
            </w:r>
          </w:p>
        </w:tc>
        <w:tc>
          <w:tcPr>
            <w:tcW w:w="968" w:type="dxa"/>
          </w:tcPr>
          <w:p w14:paraId="18558C66" w14:textId="77777777"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241</w:t>
            </w:r>
          </w:p>
        </w:tc>
        <w:tc>
          <w:tcPr>
            <w:tcW w:w="2399" w:type="dxa"/>
          </w:tcPr>
          <w:p w14:paraId="24F7F36F" w14:textId="77777777"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IBD patients</w:t>
            </w:r>
          </w:p>
        </w:tc>
        <w:tc>
          <w:tcPr>
            <w:tcW w:w="1666" w:type="dxa"/>
          </w:tcPr>
          <w:p w14:paraId="57429CA6" w14:textId="5D62D23B" w:rsidR="003D2422" w:rsidRPr="00456394" w:rsidRDefault="003D2422" w:rsidP="004563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 xml:space="preserve">Hepatitis B antibodies 1-3 </w:t>
            </w:r>
            <w:proofErr w:type="spellStart"/>
            <w:r w:rsidRPr="00456394">
              <w:rPr>
                <w:rFonts w:ascii="Book Antiqua" w:hAnsi="Book Antiqua" w:cs="Arial"/>
                <w:sz w:val="24"/>
                <w:szCs w:val="24"/>
              </w:rPr>
              <w:t>mo</w:t>
            </w:r>
            <w:proofErr w:type="spellEnd"/>
            <w:r w:rsidR="00456394">
              <w:rPr>
                <w:rFonts w:ascii="Book Antiqua" w:hAnsi="Book Antiqua" w:cs="Arial" w:hint="eastAsia"/>
                <w:sz w:val="24"/>
                <w:szCs w:val="24"/>
                <w:lang w:eastAsia="zh-CN"/>
              </w:rPr>
              <w:t xml:space="preserve"> </w:t>
            </w:r>
            <w:r w:rsidRPr="00456394">
              <w:rPr>
                <w:rFonts w:ascii="Book Antiqua" w:hAnsi="Book Antiqua" w:cs="Arial"/>
                <w:sz w:val="24"/>
                <w:szCs w:val="24"/>
              </w:rPr>
              <w:t xml:space="preserve">after </w:t>
            </w:r>
            <w:proofErr w:type="spellStart"/>
            <w:r w:rsidRPr="00456394">
              <w:rPr>
                <w:rFonts w:ascii="Book Antiqua" w:hAnsi="Book Antiqua" w:cs="Arial"/>
                <w:sz w:val="24"/>
                <w:szCs w:val="24"/>
              </w:rPr>
              <w:t>HepB</w:t>
            </w:r>
            <w:proofErr w:type="spellEnd"/>
            <w:r w:rsidRPr="00456394">
              <w:rPr>
                <w:rFonts w:ascii="Book Antiqua" w:hAnsi="Book Antiqua" w:cs="Arial"/>
                <w:sz w:val="24"/>
                <w:szCs w:val="24"/>
              </w:rPr>
              <w:t xml:space="preserve"> series (accelerated schedule or double dose) completion</w:t>
            </w:r>
          </w:p>
        </w:tc>
        <w:tc>
          <w:tcPr>
            <w:tcW w:w="1333" w:type="dxa"/>
          </w:tcPr>
          <w:p w14:paraId="31807668" w14:textId="77777777"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No direct comment on adverse events</w:t>
            </w:r>
          </w:p>
        </w:tc>
        <w:tc>
          <w:tcPr>
            <w:tcW w:w="3525" w:type="dxa"/>
          </w:tcPr>
          <w:p w14:paraId="284B2F0D" w14:textId="7AB1625F" w:rsidR="003D2422" w:rsidRPr="00456394" w:rsidRDefault="00456394"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Pr>
                <w:rFonts w:ascii="Book Antiqua" w:hAnsi="Book Antiqua" w:cs="Arial"/>
                <w:sz w:val="24"/>
                <w:szCs w:val="24"/>
              </w:rPr>
              <w:t>Older age (OR 0.96, 95%</w:t>
            </w:r>
            <w:r w:rsidR="003D2422" w:rsidRPr="00456394">
              <w:rPr>
                <w:rFonts w:ascii="Book Antiqua" w:hAnsi="Book Antiqua" w:cs="Arial"/>
                <w:sz w:val="24"/>
                <w:szCs w:val="24"/>
              </w:rPr>
              <w:t>CI</w:t>
            </w:r>
            <w:r>
              <w:rPr>
                <w:rFonts w:ascii="Book Antiqua" w:hAnsi="Book Antiqua" w:cs="Arial" w:hint="eastAsia"/>
                <w:sz w:val="24"/>
                <w:szCs w:val="24"/>
                <w:lang w:eastAsia="zh-CN"/>
              </w:rPr>
              <w:t>:</w:t>
            </w:r>
            <w:r w:rsidR="003D2422" w:rsidRPr="00456394">
              <w:rPr>
                <w:rFonts w:ascii="Book Antiqua" w:hAnsi="Book Antiqua" w:cs="Arial"/>
                <w:sz w:val="24"/>
                <w:szCs w:val="24"/>
              </w:rPr>
              <w:t xml:space="preserve"> 0.94-0.98, </w:t>
            </w:r>
            <w:r w:rsidRPr="00456394">
              <w:rPr>
                <w:rFonts w:ascii="Book Antiqua" w:hAnsi="Book Antiqua" w:cs="Arial"/>
                <w:i/>
                <w:sz w:val="24"/>
                <w:szCs w:val="24"/>
              </w:rPr>
              <w:t>P</w:t>
            </w:r>
            <w:r w:rsidRPr="00456394">
              <w:rPr>
                <w:rFonts w:ascii="Book Antiqua" w:hAnsi="Book Antiqua" w:cs="Arial"/>
                <w:sz w:val="24"/>
                <w:szCs w:val="24"/>
              </w:rPr>
              <w:t xml:space="preserve"> </w:t>
            </w:r>
            <w:r w:rsidR="003D2422" w:rsidRPr="00456394">
              <w:rPr>
                <w:rFonts w:ascii="Book Antiqua" w:hAnsi="Book Antiqua" w:cs="Arial"/>
                <w:sz w:val="24"/>
                <w:szCs w:val="24"/>
              </w:rPr>
              <w:t xml:space="preserve">&lt; 0.001) and anti-TNF therapy (OR 0.39, </w:t>
            </w:r>
            <w:r>
              <w:rPr>
                <w:rFonts w:ascii="Book Antiqua" w:hAnsi="Book Antiqua" w:cs="Arial"/>
                <w:sz w:val="24"/>
                <w:szCs w:val="24"/>
              </w:rPr>
              <w:t>95%</w:t>
            </w:r>
            <w:r w:rsidRPr="00456394">
              <w:rPr>
                <w:rFonts w:ascii="Book Antiqua" w:hAnsi="Book Antiqua" w:cs="Arial"/>
                <w:sz w:val="24"/>
                <w:szCs w:val="24"/>
              </w:rPr>
              <w:t>CI</w:t>
            </w:r>
            <w:r>
              <w:rPr>
                <w:rFonts w:ascii="Book Antiqua" w:hAnsi="Book Antiqua" w:cs="Arial" w:hint="eastAsia"/>
                <w:sz w:val="24"/>
                <w:szCs w:val="24"/>
                <w:lang w:eastAsia="zh-CN"/>
              </w:rPr>
              <w:t>:</w:t>
            </w:r>
            <w:r w:rsidR="003D2422" w:rsidRPr="00456394">
              <w:rPr>
                <w:rFonts w:ascii="Book Antiqua" w:hAnsi="Book Antiqua" w:cs="Arial"/>
                <w:sz w:val="24"/>
                <w:szCs w:val="24"/>
              </w:rPr>
              <w:t xml:space="preserve"> 0.20-0.76, </w:t>
            </w:r>
            <w:r w:rsidRPr="00456394">
              <w:rPr>
                <w:rFonts w:ascii="Book Antiqua" w:hAnsi="Book Antiqua" w:cs="Arial"/>
                <w:i/>
                <w:sz w:val="24"/>
                <w:szCs w:val="24"/>
              </w:rPr>
              <w:t>P</w:t>
            </w:r>
            <w:r w:rsidRPr="00456394">
              <w:rPr>
                <w:rFonts w:ascii="Book Antiqua" w:hAnsi="Book Antiqua" w:cs="Arial"/>
                <w:sz w:val="24"/>
                <w:szCs w:val="24"/>
              </w:rPr>
              <w:t xml:space="preserve"> </w:t>
            </w:r>
            <w:r w:rsidR="003D2422" w:rsidRPr="00456394">
              <w:rPr>
                <w:rFonts w:ascii="Book Antiqua" w:hAnsi="Book Antiqua" w:cs="Arial"/>
                <w:sz w:val="24"/>
                <w:szCs w:val="24"/>
              </w:rPr>
              <w:t>&lt; 0.01) associated with decreased rate of seroconversion</w:t>
            </w:r>
          </w:p>
          <w:p w14:paraId="6758D332" w14:textId="77777777"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p>
          <w:p w14:paraId="55AB1E52" w14:textId="77777777"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65% of participants responded after the 1</w:t>
            </w:r>
            <w:r w:rsidRPr="00456394">
              <w:rPr>
                <w:rFonts w:ascii="Book Antiqua" w:hAnsi="Book Antiqua" w:cs="Arial"/>
                <w:sz w:val="24"/>
                <w:szCs w:val="24"/>
                <w:vertAlign w:val="superscript"/>
              </w:rPr>
              <w:t>st</w:t>
            </w:r>
            <w:r w:rsidRPr="00456394">
              <w:rPr>
                <w:rFonts w:ascii="Book Antiqua" w:hAnsi="Book Antiqua" w:cs="Arial"/>
                <w:sz w:val="24"/>
                <w:szCs w:val="24"/>
              </w:rPr>
              <w:t xml:space="preserve"> or 2</w:t>
            </w:r>
            <w:r w:rsidRPr="00456394">
              <w:rPr>
                <w:rFonts w:ascii="Book Antiqua" w:hAnsi="Book Antiqua" w:cs="Arial"/>
                <w:sz w:val="24"/>
                <w:szCs w:val="24"/>
                <w:vertAlign w:val="superscript"/>
              </w:rPr>
              <w:t>nd</w:t>
            </w:r>
            <w:r w:rsidRPr="00456394">
              <w:rPr>
                <w:rFonts w:ascii="Book Antiqua" w:hAnsi="Book Antiqua" w:cs="Arial"/>
                <w:sz w:val="24"/>
                <w:szCs w:val="24"/>
              </w:rPr>
              <w:t xml:space="preserve"> series</w:t>
            </w:r>
          </w:p>
        </w:tc>
      </w:tr>
      <w:tr w:rsidR="003D2422" w:rsidRPr="00456394" w14:paraId="38A7F81D" w14:textId="77777777" w:rsidTr="000112E5">
        <w:tc>
          <w:tcPr>
            <w:cnfStyle w:val="001000000000" w:firstRow="0" w:lastRow="0" w:firstColumn="1" w:lastColumn="0" w:oddVBand="0" w:evenVBand="0" w:oddHBand="0" w:evenHBand="0" w:firstRowFirstColumn="0" w:firstRowLastColumn="0" w:lastRowFirstColumn="0" w:lastRowLastColumn="0"/>
            <w:tcW w:w="1296" w:type="dxa"/>
          </w:tcPr>
          <w:p w14:paraId="2D1267F5" w14:textId="123135B7" w:rsidR="003D2422" w:rsidRPr="00456394" w:rsidRDefault="003D2422" w:rsidP="000112E5">
            <w:pPr>
              <w:spacing w:line="360" w:lineRule="auto"/>
              <w:jc w:val="both"/>
              <w:rPr>
                <w:rFonts w:ascii="Book Antiqua" w:hAnsi="Book Antiqua" w:cs="Arial"/>
                <w:b w:val="0"/>
                <w:sz w:val="24"/>
                <w:szCs w:val="24"/>
                <w:lang w:eastAsia="zh-CN"/>
              </w:rPr>
            </w:pPr>
            <w:proofErr w:type="spellStart"/>
            <w:r w:rsidRPr="00456394">
              <w:rPr>
                <w:rFonts w:ascii="Book Antiqua" w:hAnsi="Book Antiqua" w:cs="Arial"/>
                <w:b w:val="0"/>
                <w:sz w:val="24"/>
                <w:szCs w:val="24"/>
              </w:rPr>
              <w:t>Kants</w:t>
            </w:r>
            <w:r w:rsidRPr="00456394">
              <w:rPr>
                <w:rFonts w:ascii="Times New Roman" w:hAnsi="Times New Roman" w:cs="Times New Roman"/>
                <w:b w:val="0"/>
                <w:sz w:val="24"/>
                <w:szCs w:val="24"/>
              </w:rPr>
              <w:t>ǿ</w:t>
            </w:r>
            <w:proofErr w:type="spellEnd"/>
            <w:r w:rsidRPr="00456394">
              <w:rPr>
                <w:rFonts w:ascii="Book Antiqua" w:hAnsi="Book Antiqua" w:cs="Arial"/>
                <w:b w:val="0"/>
                <w:sz w:val="24"/>
                <w:szCs w:val="24"/>
              </w:rPr>
              <w:t xml:space="preserve"> </w:t>
            </w:r>
            <w:r w:rsidR="000112E5" w:rsidRPr="00456394">
              <w:rPr>
                <w:rFonts w:ascii="Book Antiqua" w:hAnsi="Book Antiqua" w:cs="Arial"/>
                <w:b w:val="0"/>
                <w:i/>
                <w:sz w:val="24"/>
                <w:szCs w:val="24"/>
              </w:rPr>
              <w:t>et al</w:t>
            </w:r>
            <w:r w:rsidR="000112E5" w:rsidRPr="00456394">
              <w:rPr>
                <w:rFonts w:ascii="Book Antiqua" w:hAnsi="Book Antiqua" w:cs="Arial"/>
                <w:b w:val="0"/>
                <w:sz w:val="24"/>
                <w:szCs w:val="24"/>
                <w:vertAlign w:val="superscript"/>
              </w:rPr>
              <w:t>[</w:t>
            </w:r>
            <w:r w:rsidR="000112E5" w:rsidRPr="00456394">
              <w:rPr>
                <w:rFonts w:ascii="Book Antiqua" w:hAnsi="Book Antiqua" w:cs="Arial" w:hint="eastAsia"/>
                <w:b w:val="0"/>
                <w:sz w:val="24"/>
                <w:szCs w:val="24"/>
                <w:vertAlign w:val="superscript"/>
                <w:lang w:eastAsia="zh-CN"/>
              </w:rPr>
              <w:t>20</w:t>
            </w:r>
            <w:r w:rsidR="000112E5" w:rsidRPr="00456394">
              <w:rPr>
                <w:rFonts w:ascii="Book Antiqua" w:hAnsi="Book Antiqua" w:cs="Arial"/>
                <w:b w:val="0"/>
                <w:sz w:val="24"/>
                <w:szCs w:val="24"/>
                <w:vertAlign w:val="superscript"/>
              </w:rPr>
              <w:t>]</w:t>
            </w:r>
            <w:r w:rsidR="000112E5" w:rsidRPr="00456394">
              <w:rPr>
                <w:rFonts w:ascii="Book Antiqua" w:hAnsi="Book Antiqua" w:cs="Arial" w:hint="eastAsia"/>
                <w:b w:val="0"/>
                <w:sz w:val="24"/>
                <w:szCs w:val="24"/>
                <w:vertAlign w:val="superscript"/>
                <w:lang w:eastAsia="zh-CN"/>
              </w:rPr>
              <w:t xml:space="preserve"> </w:t>
            </w:r>
            <w:r w:rsidRPr="00456394">
              <w:rPr>
                <w:rFonts w:ascii="Book Antiqua" w:hAnsi="Book Antiqua" w:cs="Arial"/>
                <w:b w:val="0"/>
                <w:sz w:val="24"/>
                <w:szCs w:val="24"/>
              </w:rPr>
              <w:t xml:space="preserve"> 2015</w:t>
            </w:r>
            <w:r w:rsidR="000112E5" w:rsidRPr="00456394">
              <w:rPr>
                <w:rFonts w:ascii="Book Antiqua" w:hAnsi="Book Antiqua" w:cs="Arial" w:hint="eastAsia"/>
                <w:b w:val="0"/>
                <w:sz w:val="24"/>
                <w:szCs w:val="24"/>
                <w:vertAlign w:val="superscript"/>
                <w:lang w:eastAsia="zh-CN"/>
              </w:rPr>
              <w:t xml:space="preserve"> </w:t>
            </w:r>
          </w:p>
        </w:tc>
        <w:tc>
          <w:tcPr>
            <w:tcW w:w="1588" w:type="dxa"/>
          </w:tcPr>
          <w:p w14:paraId="362AF361" w14:textId="77777777"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Randomized trial</w:t>
            </w:r>
          </w:p>
        </w:tc>
        <w:tc>
          <w:tcPr>
            <w:tcW w:w="968" w:type="dxa"/>
          </w:tcPr>
          <w:p w14:paraId="28C78DC2" w14:textId="77777777"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157</w:t>
            </w:r>
          </w:p>
        </w:tc>
        <w:tc>
          <w:tcPr>
            <w:tcW w:w="2399" w:type="dxa"/>
          </w:tcPr>
          <w:p w14:paraId="0A9603D4" w14:textId="45B9132A" w:rsidR="003D2422" w:rsidRPr="00456394" w:rsidRDefault="003D2422" w:rsidP="004563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 xml:space="preserve">CD patients receiving PCV13 </w:t>
            </w:r>
            <w:r w:rsidR="00456394" w:rsidRPr="00456394">
              <w:rPr>
                <w:rFonts w:ascii="Book Antiqua" w:hAnsi="Book Antiqua" w:cs="Arial" w:hint="eastAsia"/>
                <w:i/>
                <w:sz w:val="24"/>
                <w:szCs w:val="24"/>
                <w:lang w:eastAsia="zh-CN"/>
              </w:rPr>
              <w:t>vs</w:t>
            </w:r>
            <w:r w:rsidRPr="00456394">
              <w:rPr>
                <w:rFonts w:ascii="Book Antiqua" w:hAnsi="Book Antiqua" w:cs="Arial"/>
                <w:sz w:val="24"/>
                <w:szCs w:val="24"/>
              </w:rPr>
              <w:t xml:space="preserve"> PPV23</w:t>
            </w:r>
          </w:p>
        </w:tc>
        <w:tc>
          <w:tcPr>
            <w:tcW w:w="1666" w:type="dxa"/>
          </w:tcPr>
          <w:p w14:paraId="381D7FE8" w14:textId="77777777"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 xml:space="preserve">Specific antibody response to 12 pneumococcal serotypes 1 </w:t>
            </w:r>
            <w:r w:rsidRPr="00456394">
              <w:rPr>
                <w:rFonts w:ascii="Book Antiqua" w:hAnsi="Book Antiqua" w:cs="Arial"/>
                <w:sz w:val="24"/>
                <w:szCs w:val="24"/>
              </w:rPr>
              <w:lastRenderedPageBreak/>
              <w:t>month after vaccination</w:t>
            </w:r>
          </w:p>
        </w:tc>
        <w:tc>
          <w:tcPr>
            <w:tcW w:w="1333" w:type="dxa"/>
          </w:tcPr>
          <w:p w14:paraId="5EC0C158" w14:textId="77777777"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lastRenderedPageBreak/>
              <w:t xml:space="preserve">No significant adverse events related to </w:t>
            </w:r>
            <w:r w:rsidRPr="00456394">
              <w:rPr>
                <w:rFonts w:ascii="Book Antiqua" w:hAnsi="Book Antiqua" w:cs="Arial"/>
                <w:sz w:val="24"/>
                <w:szCs w:val="24"/>
              </w:rPr>
              <w:lastRenderedPageBreak/>
              <w:t>vaccination</w:t>
            </w:r>
          </w:p>
        </w:tc>
        <w:tc>
          <w:tcPr>
            <w:tcW w:w="3525" w:type="dxa"/>
          </w:tcPr>
          <w:p w14:paraId="23C6338C" w14:textId="7262D33C"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lastRenderedPageBreak/>
              <w:t>PCV13 induced higher post-immunization titers for 5 serotypes (</w:t>
            </w:r>
            <w:r w:rsidR="00456394" w:rsidRPr="00456394">
              <w:rPr>
                <w:rFonts w:ascii="Book Antiqua" w:hAnsi="Book Antiqua" w:cs="Arial"/>
                <w:i/>
                <w:sz w:val="24"/>
                <w:szCs w:val="24"/>
              </w:rPr>
              <w:t>P</w:t>
            </w:r>
            <w:r w:rsidR="00456394" w:rsidRPr="00456394">
              <w:rPr>
                <w:rFonts w:ascii="Book Antiqua" w:hAnsi="Book Antiqua" w:cs="Arial"/>
                <w:sz w:val="24"/>
                <w:szCs w:val="24"/>
              </w:rPr>
              <w:t xml:space="preserve"> </w:t>
            </w:r>
            <w:r w:rsidRPr="00456394">
              <w:rPr>
                <w:rFonts w:ascii="Book Antiqua" w:hAnsi="Book Antiqua" w:cs="Arial"/>
                <w:sz w:val="24"/>
                <w:szCs w:val="24"/>
              </w:rPr>
              <w:t>&lt; 0.05), regardless of treatment</w:t>
            </w:r>
          </w:p>
          <w:p w14:paraId="05B44EE4" w14:textId="77777777"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p w14:paraId="714329D0" w14:textId="77777777"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lastRenderedPageBreak/>
              <w:t>Immunosuppressive treatment with or without anti–TNF-</w:t>
            </w:r>
            <w:r w:rsidRPr="00456394">
              <w:rPr>
                <w:rFonts w:ascii="Times New Roman" w:hAnsi="Times New Roman" w:cs="Times New Roman"/>
                <w:sz w:val="24"/>
                <w:szCs w:val="24"/>
              </w:rPr>
              <w:t>α</w:t>
            </w:r>
            <w:r w:rsidRPr="00456394">
              <w:rPr>
                <w:rFonts w:ascii="Book Antiqua" w:hAnsi="Book Antiqua" w:cs="Arial"/>
                <w:sz w:val="24"/>
                <w:szCs w:val="24"/>
              </w:rPr>
              <w:t xml:space="preserve"> impaired immune response to both vaccines</w:t>
            </w:r>
          </w:p>
        </w:tc>
      </w:tr>
      <w:tr w:rsidR="003D2422" w:rsidRPr="00456394" w14:paraId="34C2B60D" w14:textId="77777777" w:rsidTr="00011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 w:type="dxa"/>
          </w:tcPr>
          <w:p w14:paraId="1EE64B93" w14:textId="176A02E4" w:rsidR="003D2422" w:rsidRPr="00456394" w:rsidRDefault="003D2422" w:rsidP="000112E5">
            <w:pPr>
              <w:spacing w:line="360" w:lineRule="auto"/>
              <w:jc w:val="both"/>
              <w:rPr>
                <w:rFonts w:ascii="Book Antiqua" w:hAnsi="Book Antiqua" w:cs="Arial"/>
                <w:b w:val="0"/>
                <w:sz w:val="24"/>
                <w:szCs w:val="24"/>
                <w:lang w:eastAsia="zh-CN"/>
              </w:rPr>
            </w:pPr>
            <w:r w:rsidRPr="00456394">
              <w:rPr>
                <w:rFonts w:ascii="Book Antiqua" w:hAnsi="Book Antiqua" w:cs="Arial"/>
                <w:b w:val="0"/>
                <w:sz w:val="24"/>
                <w:szCs w:val="24"/>
              </w:rPr>
              <w:lastRenderedPageBreak/>
              <w:t xml:space="preserve">Lee </w:t>
            </w:r>
            <w:r w:rsidR="000112E5" w:rsidRPr="00456394">
              <w:rPr>
                <w:rFonts w:ascii="Book Antiqua" w:hAnsi="Book Antiqua" w:cs="Arial"/>
                <w:b w:val="0"/>
                <w:i/>
                <w:sz w:val="24"/>
                <w:szCs w:val="24"/>
              </w:rPr>
              <w:t>et al</w:t>
            </w:r>
            <w:r w:rsidR="000112E5" w:rsidRPr="00456394">
              <w:rPr>
                <w:rFonts w:ascii="Book Antiqua" w:hAnsi="Book Antiqua" w:cs="Arial"/>
                <w:b w:val="0"/>
                <w:sz w:val="24"/>
                <w:szCs w:val="24"/>
                <w:vertAlign w:val="superscript"/>
              </w:rPr>
              <w:t>[</w:t>
            </w:r>
            <w:r w:rsidR="000112E5" w:rsidRPr="00456394">
              <w:rPr>
                <w:rFonts w:ascii="Book Antiqua" w:hAnsi="Book Antiqua" w:cs="Arial" w:hint="eastAsia"/>
                <w:b w:val="0"/>
                <w:sz w:val="24"/>
                <w:szCs w:val="24"/>
                <w:vertAlign w:val="superscript"/>
                <w:lang w:eastAsia="zh-CN"/>
              </w:rPr>
              <w:t>23</w:t>
            </w:r>
            <w:r w:rsidR="000112E5" w:rsidRPr="00456394">
              <w:rPr>
                <w:rFonts w:ascii="Book Antiqua" w:hAnsi="Book Antiqua" w:cs="Arial"/>
                <w:b w:val="0"/>
                <w:sz w:val="24"/>
                <w:szCs w:val="24"/>
                <w:vertAlign w:val="superscript"/>
              </w:rPr>
              <w:t>]</w:t>
            </w:r>
            <w:r w:rsidR="000112E5" w:rsidRPr="00456394">
              <w:rPr>
                <w:rFonts w:ascii="Book Antiqua" w:hAnsi="Book Antiqua" w:cs="Arial" w:hint="eastAsia"/>
                <w:b w:val="0"/>
                <w:sz w:val="24"/>
                <w:szCs w:val="24"/>
                <w:vertAlign w:val="superscript"/>
                <w:lang w:eastAsia="zh-CN"/>
              </w:rPr>
              <w:t xml:space="preserve"> </w:t>
            </w:r>
            <w:r w:rsidRPr="00456394">
              <w:rPr>
                <w:rFonts w:ascii="Book Antiqua" w:hAnsi="Book Antiqua" w:cs="Arial"/>
                <w:b w:val="0"/>
                <w:sz w:val="24"/>
                <w:szCs w:val="24"/>
              </w:rPr>
              <w:t xml:space="preserve"> 2014</w:t>
            </w:r>
            <w:r w:rsidR="000112E5" w:rsidRPr="00456394">
              <w:rPr>
                <w:rFonts w:ascii="Book Antiqua" w:hAnsi="Book Antiqua" w:cs="Arial" w:hint="eastAsia"/>
                <w:b w:val="0"/>
                <w:sz w:val="24"/>
                <w:szCs w:val="24"/>
                <w:vertAlign w:val="superscript"/>
                <w:lang w:eastAsia="zh-CN"/>
              </w:rPr>
              <w:t xml:space="preserve"> </w:t>
            </w:r>
          </w:p>
        </w:tc>
        <w:tc>
          <w:tcPr>
            <w:tcW w:w="1588" w:type="dxa"/>
          </w:tcPr>
          <w:p w14:paraId="03EE147B" w14:textId="77777777"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Prospective cohort</w:t>
            </w:r>
          </w:p>
        </w:tc>
        <w:tc>
          <w:tcPr>
            <w:tcW w:w="968" w:type="dxa"/>
          </w:tcPr>
          <w:p w14:paraId="5F94707F" w14:textId="77777777"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197</w:t>
            </w:r>
          </w:p>
        </w:tc>
        <w:tc>
          <w:tcPr>
            <w:tcW w:w="2399" w:type="dxa"/>
          </w:tcPr>
          <w:p w14:paraId="5CACB2B8" w14:textId="77777777"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CD patients</w:t>
            </w:r>
          </w:p>
        </w:tc>
        <w:tc>
          <w:tcPr>
            <w:tcW w:w="1666" w:type="dxa"/>
          </w:tcPr>
          <w:p w14:paraId="68511CFA" w14:textId="10406028" w:rsidR="003D2422" w:rsidRPr="00456394" w:rsidRDefault="003D2422" w:rsidP="0045639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 xml:space="preserve">Antibody response 1 </w:t>
            </w:r>
            <w:proofErr w:type="spellStart"/>
            <w:r w:rsidRPr="00456394">
              <w:rPr>
                <w:rFonts w:ascii="Book Antiqua" w:hAnsi="Book Antiqua" w:cs="Arial"/>
                <w:sz w:val="24"/>
                <w:szCs w:val="24"/>
              </w:rPr>
              <w:t>mo</w:t>
            </w:r>
            <w:proofErr w:type="spellEnd"/>
            <w:r w:rsidR="00456394">
              <w:rPr>
                <w:rFonts w:ascii="Book Antiqua" w:hAnsi="Book Antiqua" w:cs="Arial" w:hint="eastAsia"/>
                <w:sz w:val="24"/>
                <w:szCs w:val="24"/>
                <w:lang w:eastAsia="zh-CN"/>
              </w:rPr>
              <w:t xml:space="preserve"> </w:t>
            </w:r>
            <w:r w:rsidRPr="00456394">
              <w:rPr>
                <w:rFonts w:ascii="Book Antiqua" w:hAnsi="Book Antiqua" w:cs="Arial"/>
                <w:sz w:val="24"/>
                <w:szCs w:val="24"/>
              </w:rPr>
              <w:t xml:space="preserve"> after PPSV23 </w:t>
            </w:r>
          </w:p>
        </w:tc>
        <w:tc>
          <w:tcPr>
            <w:tcW w:w="1333" w:type="dxa"/>
          </w:tcPr>
          <w:p w14:paraId="0AD17E63" w14:textId="77777777"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No serious adverse effects in study</w:t>
            </w:r>
          </w:p>
        </w:tc>
        <w:tc>
          <w:tcPr>
            <w:tcW w:w="3525" w:type="dxa"/>
          </w:tcPr>
          <w:p w14:paraId="21EA4E18" w14:textId="77777777"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Female gender and anti-TNF therapy (monotherapy or combination with immunomodulator) associated with decreased response</w:t>
            </w:r>
          </w:p>
        </w:tc>
      </w:tr>
      <w:tr w:rsidR="003D2422" w:rsidRPr="00456394" w14:paraId="6D1F4055" w14:textId="77777777" w:rsidTr="000112E5">
        <w:tc>
          <w:tcPr>
            <w:cnfStyle w:val="001000000000" w:firstRow="0" w:lastRow="0" w:firstColumn="1" w:lastColumn="0" w:oddVBand="0" w:evenVBand="0" w:oddHBand="0" w:evenHBand="0" w:firstRowFirstColumn="0" w:firstRowLastColumn="0" w:lastRowFirstColumn="0" w:lastRowLastColumn="0"/>
            <w:tcW w:w="1296" w:type="dxa"/>
          </w:tcPr>
          <w:p w14:paraId="2CCEE791" w14:textId="67B8A246" w:rsidR="003D2422" w:rsidRPr="00456394" w:rsidRDefault="003D2422" w:rsidP="000112E5">
            <w:pPr>
              <w:spacing w:line="360" w:lineRule="auto"/>
              <w:jc w:val="both"/>
              <w:rPr>
                <w:rFonts w:ascii="Book Antiqua" w:hAnsi="Book Antiqua" w:cs="Arial"/>
                <w:b w:val="0"/>
                <w:sz w:val="24"/>
                <w:szCs w:val="24"/>
                <w:lang w:eastAsia="zh-CN"/>
              </w:rPr>
            </w:pPr>
            <w:proofErr w:type="spellStart"/>
            <w:r w:rsidRPr="00456394">
              <w:rPr>
                <w:rFonts w:ascii="Book Antiqua" w:hAnsi="Book Antiqua" w:cs="Arial"/>
                <w:b w:val="0"/>
                <w:sz w:val="24"/>
                <w:szCs w:val="24"/>
              </w:rPr>
              <w:t>Fiorino</w:t>
            </w:r>
            <w:proofErr w:type="spellEnd"/>
            <w:r w:rsidRPr="00456394">
              <w:rPr>
                <w:rFonts w:ascii="Book Antiqua" w:hAnsi="Book Antiqua" w:cs="Arial"/>
                <w:b w:val="0"/>
                <w:sz w:val="24"/>
                <w:szCs w:val="24"/>
              </w:rPr>
              <w:t xml:space="preserve"> </w:t>
            </w:r>
            <w:r w:rsidR="000112E5" w:rsidRPr="00456394">
              <w:rPr>
                <w:rFonts w:ascii="Book Antiqua" w:hAnsi="Book Antiqua" w:cs="Arial"/>
                <w:b w:val="0"/>
                <w:i/>
                <w:sz w:val="24"/>
                <w:szCs w:val="24"/>
              </w:rPr>
              <w:t>et al</w:t>
            </w:r>
            <w:r w:rsidR="000112E5" w:rsidRPr="00456394">
              <w:rPr>
                <w:rFonts w:ascii="Book Antiqua" w:hAnsi="Book Antiqua" w:cs="Arial"/>
                <w:b w:val="0"/>
                <w:sz w:val="24"/>
                <w:szCs w:val="24"/>
                <w:vertAlign w:val="superscript"/>
              </w:rPr>
              <w:t>[</w:t>
            </w:r>
            <w:r w:rsidR="000112E5" w:rsidRPr="00456394">
              <w:rPr>
                <w:rFonts w:ascii="Book Antiqua" w:hAnsi="Book Antiqua" w:cs="Arial" w:hint="eastAsia"/>
                <w:b w:val="0"/>
                <w:sz w:val="24"/>
                <w:szCs w:val="24"/>
                <w:vertAlign w:val="superscript"/>
                <w:lang w:eastAsia="zh-CN"/>
              </w:rPr>
              <w:t>22</w:t>
            </w:r>
            <w:r w:rsidR="000112E5" w:rsidRPr="00456394">
              <w:rPr>
                <w:rFonts w:ascii="Book Antiqua" w:hAnsi="Book Antiqua" w:cs="Arial"/>
                <w:b w:val="0"/>
                <w:sz w:val="24"/>
                <w:szCs w:val="24"/>
                <w:vertAlign w:val="superscript"/>
              </w:rPr>
              <w:t>]</w:t>
            </w:r>
            <w:r w:rsidR="000112E5" w:rsidRPr="00456394">
              <w:rPr>
                <w:rFonts w:ascii="Book Antiqua" w:hAnsi="Book Antiqua" w:cs="Arial" w:hint="eastAsia"/>
                <w:b w:val="0"/>
                <w:sz w:val="24"/>
                <w:szCs w:val="24"/>
                <w:vertAlign w:val="superscript"/>
                <w:lang w:eastAsia="zh-CN"/>
              </w:rPr>
              <w:t xml:space="preserve"> </w:t>
            </w:r>
            <w:r w:rsidRPr="00456394">
              <w:rPr>
                <w:rFonts w:ascii="Book Antiqua" w:hAnsi="Book Antiqua" w:cs="Arial"/>
                <w:b w:val="0"/>
                <w:sz w:val="24"/>
                <w:szCs w:val="24"/>
              </w:rPr>
              <w:t>2012</w:t>
            </w:r>
            <w:r w:rsidR="000112E5" w:rsidRPr="00456394">
              <w:rPr>
                <w:rFonts w:ascii="Book Antiqua" w:hAnsi="Book Antiqua" w:cs="Arial" w:hint="eastAsia"/>
                <w:b w:val="0"/>
                <w:sz w:val="24"/>
                <w:szCs w:val="24"/>
                <w:vertAlign w:val="superscript"/>
                <w:lang w:eastAsia="zh-CN"/>
              </w:rPr>
              <w:t xml:space="preserve"> </w:t>
            </w:r>
          </w:p>
        </w:tc>
        <w:tc>
          <w:tcPr>
            <w:tcW w:w="1588" w:type="dxa"/>
          </w:tcPr>
          <w:p w14:paraId="18966D29" w14:textId="77777777"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Prospective cohort</w:t>
            </w:r>
          </w:p>
        </w:tc>
        <w:tc>
          <w:tcPr>
            <w:tcW w:w="968" w:type="dxa"/>
          </w:tcPr>
          <w:p w14:paraId="5DE67C4F" w14:textId="77777777"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96</w:t>
            </w:r>
          </w:p>
        </w:tc>
        <w:tc>
          <w:tcPr>
            <w:tcW w:w="2399" w:type="dxa"/>
          </w:tcPr>
          <w:p w14:paraId="6E3BC84D" w14:textId="77777777"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IBD patients</w:t>
            </w:r>
          </w:p>
        </w:tc>
        <w:tc>
          <w:tcPr>
            <w:tcW w:w="1666" w:type="dxa"/>
          </w:tcPr>
          <w:p w14:paraId="06801781" w14:textId="1B70E5DE" w:rsidR="003D2422" w:rsidRPr="00456394" w:rsidRDefault="003D2422" w:rsidP="0045639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 xml:space="preserve">Antibody response 3 </w:t>
            </w:r>
            <w:proofErr w:type="spellStart"/>
            <w:r w:rsidR="00456394">
              <w:rPr>
                <w:rFonts w:ascii="Book Antiqua" w:hAnsi="Book Antiqua" w:cs="Arial" w:hint="eastAsia"/>
                <w:sz w:val="24"/>
                <w:szCs w:val="24"/>
                <w:lang w:eastAsia="zh-CN"/>
              </w:rPr>
              <w:t>wk</w:t>
            </w:r>
            <w:proofErr w:type="spellEnd"/>
            <w:r w:rsidRPr="00456394">
              <w:rPr>
                <w:rFonts w:ascii="Book Antiqua" w:hAnsi="Book Antiqua" w:cs="Arial"/>
                <w:sz w:val="24"/>
                <w:szCs w:val="24"/>
              </w:rPr>
              <w:t xml:space="preserve"> after PPSV23</w:t>
            </w:r>
          </w:p>
        </w:tc>
        <w:tc>
          <w:tcPr>
            <w:tcW w:w="1333" w:type="dxa"/>
          </w:tcPr>
          <w:p w14:paraId="7B126822" w14:textId="77777777"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No serious adverse effects in the study</w:t>
            </w:r>
          </w:p>
        </w:tc>
        <w:tc>
          <w:tcPr>
            <w:tcW w:w="3525" w:type="dxa"/>
          </w:tcPr>
          <w:p w14:paraId="0C31CA01" w14:textId="6CFFB363"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Infliximab only and combination therapy associated with decreased response (</w:t>
            </w:r>
            <w:r w:rsidR="00456394" w:rsidRPr="00456394">
              <w:rPr>
                <w:rFonts w:ascii="Book Antiqua" w:hAnsi="Book Antiqua" w:cs="Arial"/>
                <w:i/>
                <w:sz w:val="24"/>
                <w:szCs w:val="24"/>
              </w:rPr>
              <w:t>P</w:t>
            </w:r>
            <w:r w:rsidRPr="00456394">
              <w:rPr>
                <w:rFonts w:ascii="Book Antiqua" w:hAnsi="Book Antiqua" w:cs="Arial"/>
                <w:sz w:val="24"/>
                <w:szCs w:val="24"/>
              </w:rPr>
              <w:t xml:space="preserve"> = 0.009 and </w:t>
            </w:r>
            <w:r w:rsidR="00456394" w:rsidRPr="00456394">
              <w:rPr>
                <w:rFonts w:ascii="Book Antiqua" w:hAnsi="Book Antiqua" w:cs="Arial"/>
                <w:i/>
                <w:sz w:val="24"/>
                <w:szCs w:val="24"/>
              </w:rPr>
              <w:t>P</w:t>
            </w:r>
            <w:r w:rsidRPr="00456394">
              <w:rPr>
                <w:rFonts w:ascii="Book Antiqua" w:hAnsi="Book Antiqua" w:cs="Arial"/>
                <w:sz w:val="24"/>
                <w:szCs w:val="24"/>
              </w:rPr>
              <w:t xml:space="preserve"> = 0.038, respectively)</w:t>
            </w:r>
          </w:p>
        </w:tc>
      </w:tr>
      <w:tr w:rsidR="003D2422" w:rsidRPr="00456394" w14:paraId="5DAD72EE" w14:textId="77777777" w:rsidTr="00011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 w:type="dxa"/>
          </w:tcPr>
          <w:p w14:paraId="62F3F104" w14:textId="6691E582" w:rsidR="003D2422" w:rsidRPr="00456394" w:rsidRDefault="003D2422" w:rsidP="000112E5">
            <w:pPr>
              <w:spacing w:line="360" w:lineRule="auto"/>
              <w:jc w:val="both"/>
              <w:rPr>
                <w:rFonts w:ascii="Book Antiqua" w:hAnsi="Book Antiqua" w:cs="Arial"/>
                <w:b w:val="0"/>
                <w:sz w:val="24"/>
                <w:szCs w:val="24"/>
                <w:lang w:eastAsia="zh-CN"/>
              </w:rPr>
            </w:pPr>
            <w:proofErr w:type="spellStart"/>
            <w:r w:rsidRPr="00456394">
              <w:rPr>
                <w:rFonts w:ascii="Book Antiqua" w:hAnsi="Book Antiqua" w:cs="Arial"/>
                <w:b w:val="0"/>
                <w:sz w:val="24"/>
                <w:szCs w:val="24"/>
              </w:rPr>
              <w:t>Melmed</w:t>
            </w:r>
            <w:proofErr w:type="spellEnd"/>
            <w:r w:rsidRPr="00456394">
              <w:rPr>
                <w:rFonts w:ascii="Book Antiqua" w:hAnsi="Book Antiqua" w:cs="Arial"/>
                <w:b w:val="0"/>
                <w:sz w:val="24"/>
                <w:szCs w:val="24"/>
              </w:rPr>
              <w:t xml:space="preserve"> </w:t>
            </w:r>
            <w:r w:rsidR="000112E5" w:rsidRPr="00456394">
              <w:rPr>
                <w:rFonts w:ascii="Book Antiqua" w:hAnsi="Book Antiqua" w:cs="Arial"/>
                <w:b w:val="0"/>
                <w:i/>
                <w:sz w:val="24"/>
                <w:szCs w:val="24"/>
              </w:rPr>
              <w:t>et al</w:t>
            </w:r>
            <w:r w:rsidR="000112E5" w:rsidRPr="00456394">
              <w:rPr>
                <w:rFonts w:ascii="Book Antiqua" w:hAnsi="Book Antiqua" w:cs="Arial"/>
                <w:b w:val="0"/>
                <w:sz w:val="24"/>
                <w:szCs w:val="24"/>
                <w:vertAlign w:val="superscript"/>
              </w:rPr>
              <w:t>[</w:t>
            </w:r>
            <w:r w:rsidR="000112E5" w:rsidRPr="00456394">
              <w:rPr>
                <w:rFonts w:ascii="Book Antiqua" w:hAnsi="Book Antiqua" w:cs="Arial" w:hint="eastAsia"/>
                <w:b w:val="0"/>
                <w:sz w:val="24"/>
                <w:szCs w:val="24"/>
                <w:vertAlign w:val="superscript"/>
                <w:lang w:eastAsia="zh-CN"/>
              </w:rPr>
              <w:t>43</w:t>
            </w:r>
            <w:r w:rsidR="000112E5" w:rsidRPr="00456394">
              <w:rPr>
                <w:rFonts w:ascii="Book Antiqua" w:hAnsi="Book Antiqua" w:cs="Arial"/>
                <w:b w:val="0"/>
                <w:sz w:val="24"/>
                <w:szCs w:val="24"/>
                <w:vertAlign w:val="superscript"/>
              </w:rPr>
              <w:t>]</w:t>
            </w:r>
            <w:r w:rsidR="000112E5" w:rsidRPr="00456394">
              <w:rPr>
                <w:rFonts w:ascii="Book Antiqua" w:hAnsi="Book Antiqua" w:cs="Arial" w:hint="eastAsia"/>
                <w:b w:val="0"/>
                <w:sz w:val="24"/>
                <w:szCs w:val="24"/>
                <w:vertAlign w:val="superscript"/>
                <w:lang w:eastAsia="zh-CN"/>
              </w:rPr>
              <w:t xml:space="preserve"> </w:t>
            </w:r>
            <w:r w:rsidRPr="00456394">
              <w:rPr>
                <w:rFonts w:ascii="Book Antiqua" w:hAnsi="Book Antiqua" w:cs="Arial"/>
                <w:b w:val="0"/>
                <w:sz w:val="24"/>
                <w:szCs w:val="24"/>
              </w:rPr>
              <w:t xml:space="preserve"> 2010</w:t>
            </w:r>
            <w:r w:rsidR="000112E5" w:rsidRPr="00456394">
              <w:rPr>
                <w:rFonts w:ascii="Book Antiqua" w:hAnsi="Book Antiqua" w:cs="Arial" w:hint="eastAsia"/>
                <w:b w:val="0"/>
                <w:sz w:val="24"/>
                <w:szCs w:val="24"/>
                <w:vertAlign w:val="superscript"/>
                <w:lang w:eastAsia="zh-CN"/>
              </w:rPr>
              <w:t xml:space="preserve"> </w:t>
            </w:r>
          </w:p>
        </w:tc>
        <w:tc>
          <w:tcPr>
            <w:tcW w:w="1588" w:type="dxa"/>
          </w:tcPr>
          <w:p w14:paraId="43721546" w14:textId="77777777"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Prospective cohort</w:t>
            </w:r>
          </w:p>
        </w:tc>
        <w:tc>
          <w:tcPr>
            <w:tcW w:w="968" w:type="dxa"/>
          </w:tcPr>
          <w:p w14:paraId="0AA6EAB6" w14:textId="77777777"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 xml:space="preserve">64—45 patients with IBD, 19 healthy </w:t>
            </w:r>
            <w:r w:rsidRPr="00456394">
              <w:rPr>
                <w:rFonts w:ascii="Book Antiqua" w:hAnsi="Book Antiqua" w:cs="Arial"/>
                <w:sz w:val="24"/>
                <w:szCs w:val="24"/>
              </w:rPr>
              <w:lastRenderedPageBreak/>
              <w:t>controls</w:t>
            </w:r>
          </w:p>
        </w:tc>
        <w:tc>
          <w:tcPr>
            <w:tcW w:w="2399" w:type="dxa"/>
          </w:tcPr>
          <w:p w14:paraId="4086F826" w14:textId="77777777" w:rsidR="003D2422" w:rsidRPr="00456394" w:rsidRDefault="003D2422" w:rsidP="000112E5">
            <w:pPr>
              <w:pStyle w:val="ListParagraph"/>
              <w:numPr>
                <w:ilvl w:val="0"/>
                <w:numId w:val="3"/>
              </w:num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lastRenderedPageBreak/>
              <w:t>IBD patients not receiving immunosuppressive therapy</w:t>
            </w:r>
          </w:p>
          <w:p w14:paraId="14EA8DD8" w14:textId="77777777" w:rsidR="003D2422" w:rsidRPr="00456394" w:rsidRDefault="003D2422" w:rsidP="000112E5">
            <w:pPr>
              <w:pStyle w:val="ListParagraph"/>
              <w:numPr>
                <w:ilvl w:val="0"/>
                <w:numId w:val="3"/>
              </w:num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 xml:space="preserve">IBD patients </w:t>
            </w:r>
            <w:r w:rsidRPr="00456394">
              <w:rPr>
                <w:rFonts w:ascii="Book Antiqua" w:hAnsi="Book Antiqua" w:cs="Arial"/>
                <w:sz w:val="24"/>
                <w:szCs w:val="24"/>
              </w:rPr>
              <w:lastRenderedPageBreak/>
              <w:t>receiving immunosuppression</w:t>
            </w:r>
          </w:p>
          <w:p w14:paraId="05504840" w14:textId="77777777" w:rsidR="003D2422" w:rsidRPr="00456394" w:rsidRDefault="003D2422" w:rsidP="000112E5">
            <w:pPr>
              <w:pStyle w:val="ListParagraph"/>
              <w:numPr>
                <w:ilvl w:val="0"/>
                <w:numId w:val="3"/>
              </w:num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Healthy controls</w:t>
            </w:r>
          </w:p>
        </w:tc>
        <w:tc>
          <w:tcPr>
            <w:tcW w:w="1666" w:type="dxa"/>
          </w:tcPr>
          <w:p w14:paraId="73F07C3D" w14:textId="77777777"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lastRenderedPageBreak/>
              <w:t xml:space="preserve">Specific antibody response to 5 pneumococcal serotypes 4 </w:t>
            </w:r>
            <w:r w:rsidRPr="00456394">
              <w:rPr>
                <w:rFonts w:ascii="Book Antiqua" w:hAnsi="Book Antiqua" w:cs="Arial"/>
                <w:sz w:val="24"/>
                <w:szCs w:val="24"/>
              </w:rPr>
              <w:lastRenderedPageBreak/>
              <w:t>weeks after PPSV23</w:t>
            </w:r>
          </w:p>
        </w:tc>
        <w:tc>
          <w:tcPr>
            <w:tcW w:w="1333" w:type="dxa"/>
          </w:tcPr>
          <w:p w14:paraId="6BDB2AD1" w14:textId="77777777"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lastRenderedPageBreak/>
              <w:t>No comments on adverse effects</w:t>
            </w:r>
          </w:p>
        </w:tc>
        <w:tc>
          <w:tcPr>
            <w:tcW w:w="3525" w:type="dxa"/>
          </w:tcPr>
          <w:p w14:paraId="52067B1A" w14:textId="2F3EDB3D"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Combination immunosuppression associated with decreased response rate (</w:t>
            </w:r>
            <w:r w:rsidR="00456394" w:rsidRPr="00456394">
              <w:rPr>
                <w:rFonts w:ascii="Book Antiqua" w:hAnsi="Book Antiqua" w:cs="Arial"/>
                <w:i/>
                <w:sz w:val="24"/>
                <w:szCs w:val="24"/>
              </w:rPr>
              <w:t>P</w:t>
            </w:r>
            <w:r w:rsidR="00456394">
              <w:rPr>
                <w:rFonts w:ascii="Book Antiqua" w:hAnsi="Book Antiqua" w:cs="Arial" w:hint="eastAsia"/>
                <w:i/>
                <w:sz w:val="24"/>
                <w:szCs w:val="24"/>
                <w:lang w:eastAsia="zh-CN"/>
              </w:rPr>
              <w:t xml:space="preserve"> </w:t>
            </w:r>
            <w:r w:rsidRPr="00456394">
              <w:rPr>
                <w:rFonts w:ascii="Book Antiqua" w:hAnsi="Book Antiqua" w:cs="Arial"/>
                <w:sz w:val="24"/>
                <w:szCs w:val="24"/>
              </w:rPr>
              <w:t>≤ 0.01)</w:t>
            </w:r>
          </w:p>
        </w:tc>
      </w:tr>
    </w:tbl>
    <w:p w14:paraId="621EF02C" w14:textId="551A81CD" w:rsidR="003D2422" w:rsidRPr="00456394" w:rsidRDefault="003D2422" w:rsidP="000112E5">
      <w:pPr>
        <w:spacing w:line="360" w:lineRule="auto"/>
        <w:jc w:val="both"/>
        <w:rPr>
          <w:rFonts w:ascii="Book Antiqua" w:hAnsi="Book Antiqua" w:cs="Arial"/>
          <w:sz w:val="24"/>
          <w:szCs w:val="24"/>
          <w:lang w:eastAsia="zh-CN"/>
        </w:rPr>
      </w:pPr>
      <w:r w:rsidRPr="00456394">
        <w:rPr>
          <w:rFonts w:ascii="Book Antiqua" w:hAnsi="Book Antiqua" w:cs="Arial"/>
          <w:sz w:val="24"/>
          <w:szCs w:val="24"/>
        </w:rPr>
        <w:t>CD</w:t>
      </w:r>
      <w:r w:rsidR="000112E5" w:rsidRPr="00456394">
        <w:rPr>
          <w:rFonts w:ascii="Book Antiqua" w:hAnsi="Book Antiqua" w:cs="Arial" w:hint="eastAsia"/>
          <w:sz w:val="24"/>
          <w:szCs w:val="24"/>
          <w:lang w:eastAsia="zh-CN"/>
        </w:rPr>
        <w:t xml:space="preserve">: </w:t>
      </w:r>
      <w:r w:rsidRPr="00456394">
        <w:rPr>
          <w:rFonts w:ascii="Book Antiqua" w:hAnsi="Book Antiqua" w:cs="Arial"/>
          <w:sz w:val="24"/>
          <w:szCs w:val="24"/>
        </w:rPr>
        <w:t>Crohn’s disease;</w:t>
      </w:r>
      <w:r w:rsidR="000112E5" w:rsidRPr="00456394">
        <w:rPr>
          <w:rFonts w:ascii="Book Antiqua" w:hAnsi="Book Antiqua" w:cs="Arial" w:hint="eastAsia"/>
          <w:sz w:val="24"/>
          <w:szCs w:val="24"/>
          <w:lang w:eastAsia="zh-CN"/>
        </w:rPr>
        <w:t xml:space="preserve"> </w:t>
      </w:r>
      <w:proofErr w:type="spellStart"/>
      <w:r w:rsidRPr="00456394">
        <w:rPr>
          <w:rFonts w:ascii="Book Antiqua" w:hAnsi="Book Antiqua" w:cs="Arial"/>
          <w:sz w:val="24"/>
          <w:szCs w:val="24"/>
        </w:rPr>
        <w:t>HepB</w:t>
      </w:r>
      <w:proofErr w:type="spellEnd"/>
      <w:r w:rsidR="000112E5" w:rsidRPr="00456394">
        <w:rPr>
          <w:rFonts w:ascii="Book Antiqua" w:hAnsi="Book Antiqua" w:cs="Arial" w:hint="eastAsia"/>
          <w:sz w:val="24"/>
          <w:szCs w:val="24"/>
          <w:lang w:eastAsia="zh-CN"/>
        </w:rPr>
        <w:t xml:space="preserve">: </w:t>
      </w:r>
      <w:r w:rsidR="000112E5" w:rsidRPr="00456394">
        <w:rPr>
          <w:rFonts w:ascii="Book Antiqua" w:hAnsi="Book Antiqua" w:cs="Arial"/>
          <w:sz w:val="24"/>
          <w:szCs w:val="24"/>
        </w:rPr>
        <w:t xml:space="preserve">Hepatitis </w:t>
      </w:r>
      <w:r w:rsidRPr="00456394">
        <w:rPr>
          <w:rFonts w:ascii="Book Antiqua" w:hAnsi="Book Antiqua" w:cs="Arial"/>
          <w:sz w:val="24"/>
          <w:szCs w:val="24"/>
        </w:rPr>
        <w:t>B; IBD</w:t>
      </w:r>
      <w:r w:rsidR="000112E5" w:rsidRPr="00456394">
        <w:rPr>
          <w:rFonts w:ascii="Book Antiqua" w:hAnsi="Book Antiqua" w:cs="Arial" w:hint="eastAsia"/>
          <w:sz w:val="24"/>
          <w:szCs w:val="24"/>
          <w:lang w:eastAsia="zh-CN"/>
        </w:rPr>
        <w:t xml:space="preserve">: </w:t>
      </w:r>
      <w:r w:rsidR="000112E5" w:rsidRPr="00456394">
        <w:rPr>
          <w:rFonts w:ascii="Book Antiqua" w:hAnsi="Book Antiqua" w:cs="Arial"/>
          <w:sz w:val="24"/>
          <w:szCs w:val="24"/>
        </w:rPr>
        <w:t xml:space="preserve">Inflammatory </w:t>
      </w:r>
      <w:r w:rsidRPr="00456394">
        <w:rPr>
          <w:rFonts w:ascii="Book Antiqua" w:hAnsi="Book Antiqua" w:cs="Arial"/>
          <w:sz w:val="24"/>
          <w:szCs w:val="24"/>
        </w:rPr>
        <w:t>bowel disease; PCV13</w:t>
      </w:r>
      <w:r w:rsidR="000112E5" w:rsidRPr="00456394">
        <w:rPr>
          <w:rFonts w:ascii="Book Antiqua" w:hAnsi="Book Antiqua" w:cs="Arial" w:hint="eastAsia"/>
          <w:sz w:val="24"/>
          <w:szCs w:val="24"/>
          <w:lang w:eastAsia="zh-CN"/>
        </w:rPr>
        <w:t xml:space="preserve">: </w:t>
      </w:r>
      <w:r w:rsidR="000112E5" w:rsidRPr="00456394">
        <w:rPr>
          <w:rFonts w:ascii="Book Antiqua" w:hAnsi="Book Antiqua" w:cs="Arial"/>
          <w:sz w:val="24"/>
          <w:szCs w:val="24"/>
        </w:rPr>
        <w:t xml:space="preserve">Pneumococcal </w:t>
      </w:r>
      <w:r w:rsidRPr="00456394">
        <w:rPr>
          <w:rFonts w:ascii="Book Antiqua" w:hAnsi="Book Antiqua" w:cs="Arial"/>
          <w:sz w:val="24"/>
          <w:szCs w:val="24"/>
        </w:rPr>
        <w:t>conjugate vaccine; PPSV23</w:t>
      </w:r>
      <w:r w:rsidR="000112E5" w:rsidRPr="00456394">
        <w:rPr>
          <w:rFonts w:ascii="Book Antiqua" w:hAnsi="Book Antiqua" w:cs="Arial" w:hint="eastAsia"/>
          <w:sz w:val="24"/>
          <w:szCs w:val="24"/>
          <w:lang w:eastAsia="zh-CN"/>
        </w:rPr>
        <w:t xml:space="preserve">: </w:t>
      </w:r>
      <w:r w:rsidR="000112E5" w:rsidRPr="00456394">
        <w:rPr>
          <w:rFonts w:ascii="Book Antiqua" w:hAnsi="Book Antiqua" w:cs="Arial"/>
          <w:sz w:val="24"/>
          <w:szCs w:val="24"/>
        </w:rPr>
        <w:t xml:space="preserve">Pneumococcal </w:t>
      </w:r>
      <w:r w:rsidRPr="00456394">
        <w:rPr>
          <w:rFonts w:ascii="Book Antiqua" w:hAnsi="Book Antiqua" w:cs="Arial"/>
          <w:sz w:val="24"/>
          <w:szCs w:val="24"/>
        </w:rPr>
        <w:t>polysaccharide vaccine; TNF</w:t>
      </w:r>
      <w:r w:rsidR="000112E5" w:rsidRPr="00456394">
        <w:rPr>
          <w:rFonts w:ascii="Book Antiqua" w:hAnsi="Book Antiqua" w:cs="Arial" w:hint="eastAsia"/>
          <w:sz w:val="24"/>
          <w:szCs w:val="24"/>
          <w:lang w:eastAsia="zh-CN"/>
        </w:rPr>
        <w:t>:</w:t>
      </w:r>
      <w:r w:rsidRPr="00456394">
        <w:rPr>
          <w:rFonts w:ascii="Book Antiqua" w:hAnsi="Book Antiqua" w:cs="Arial"/>
          <w:sz w:val="24"/>
          <w:szCs w:val="24"/>
        </w:rPr>
        <w:t xml:space="preserve"> </w:t>
      </w:r>
      <w:r w:rsidR="000112E5" w:rsidRPr="00456394">
        <w:rPr>
          <w:rFonts w:ascii="Book Antiqua" w:hAnsi="Book Antiqua" w:cs="Arial"/>
          <w:sz w:val="24"/>
          <w:szCs w:val="24"/>
        </w:rPr>
        <w:t xml:space="preserve">Tumor </w:t>
      </w:r>
      <w:r w:rsidRPr="00456394">
        <w:rPr>
          <w:rFonts w:ascii="Book Antiqua" w:hAnsi="Book Antiqua" w:cs="Arial"/>
          <w:sz w:val="24"/>
          <w:szCs w:val="24"/>
        </w:rPr>
        <w:t>necrosis factor</w:t>
      </w:r>
      <w:r w:rsidR="000112E5" w:rsidRPr="00456394">
        <w:rPr>
          <w:rFonts w:ascii="Book Antiqua" w:hAnsi="Book Antiqua" w:cs="Arial" w:hint="eastAsia"/>
          <w:sz w:val="24"/>
          <w:szCs w:val="24"/>
          <w:lang w:eastAsia="zh-CN"/>
        </w:rPr>
        <w:t>.</w:t>
      </w:r>
    </w:p>
    <w:p w14:paraId="57F0AE69" w14:textId="77777777" w:rsidR="003D2422" w:rsidRPr="00456394" w:rsidRDefault="003D2422" w:rsidP="000112E5">
      <w:pPr>
        <w:spacing w:line="360" w:lineRule="auto"/>
        <w:jc w:val="both"/>
        <w:rPr>
          <w:rFonts w:ascii="Book Antiqua" w:hAnsi="Book Antiqua" w:cs="Arial"/>
          <w:b/>
          <w:sz w:val="24"/>
          <w:szCs w:val="24"/>
        </w:rPr>
      </w:pPr>
    </w:p>
    <w:p w14:paraId="0D1248DA" w14:textId="77777777" w:rsidR="000112E5" w:rsidRPr="00456394" w:rsidRDefault="000112E5">
      <w:pPr>
        <w:rPr>
          <w:rFonts w:ascii="Book Antiqua" w:hAnsi="Book Antiqua" w:cs="Arial"/>
          <w:b/>
          <w:sz w:val="24"/>
          <w:szCs w:val="24"/>
        </w:rPr>
      </w:pPr>
      <w:r w:rsidRPr="00456394">
        <w:rPr>
          <w:rFonts w:ascii="Book Antiqua" w:hAnsi="Book Antiqua" w:cs="Arial"/>
          <w:b/>
          <w:sz w:val="24"/>
          <w:szCs w:val="24"/>
        </w:rPr>
        <w:br w:type="page"/>
      </w:r>
    </w:p>
    <w:p w14:paraId="475FD799" w14:textId="65F741F5" w:rsidR="003D2422" w:rsidRPr="00456394" w:rsidRDefault="003D2422" w:rsidP="000112E5">
      <w:pPr>
        <w:spacing w:line="360" w:lineRule="auto"/>
        <w:jc w:val="both"/>
        <w:rPr>
          <w:rFonts w:ascii="Book Antiqua" w:hAnsi="Book Antiqua" w:cs="Arial"/>
          <w:b/>
          <w:sz w:val="24"/>
          <w:szCs w:val="24"/>
          <w:lang w:eastAsia="zh-CN"/>
        </w:rPr>
      </w:pPr>
      <w:r w:rsidRPr="00456394">
        <w:rPr>
          <w:rFonts w:ascii="Book Antiqua" w:hAnsi="Book Antiqua" w:cs="Arial"/>
          <w:b/>
          <w:sz w:val="24"/>
          <w:szCs w:val="24"/>
        </w:rPr>
        <w:lastRenderedPageBreak/>
        <w:t>Table 3</w:t>
      </w:r>
      <w:r w:rsidR="000112E5" w:rsidRPr="00456394">
        <w:rPr>
          <w:rFonts w:ascii="Book Antiqua" w:hAnsi="Book Antiqua" w:cs="Arial" w:hint="eastAsia"/>
          <w:b/>
          <w:sz w:val="24"/>
          <w:szCs w:val="24"/>
          <w:lang w:eastAsia="zh-CN"/>
        </w:rPr>
        <w:t xml:space="preserve"> </w:t>
      </w:r>
      <w:r w:rsidRPr="00456394">
        <w:rPr>
          <w:rFonts w:ascii="Book Antiqua" w:hAnsi="Book Antiqua" w:cs="Arial"/>
          <w:b/>
          <w:sz w:val="24"/>
          <w:szCs w:val="24"/>
        </w:rPr>
        <w:t xml:space="preserve">Studies of efficacy and safety of pneumococcal and </w:t>
      </w:r>
      <w:r w:rsidR="00456394" w:rsidRPr="00456394">
        <w:rPr>
          <w:rFonts w:ascii="Book Antiqua" w:hAnsi="Book Antiqua" w:cs="Arial"/>
          <w:b/>
          <w:sz w:val="24"/>
          <w:szCs w:val="24"/>
        </w:rPr>
        <w:t xml:space="preserve">hepatitis B </w:t>
      </w:r>
      <w:r w:rsidRPr="00456394">
        <w:rPr>
          <w:rFonts w:ascii="Book Antiqua" w:hAnsi="Book Antiqua" w:cs="Arial"/>
          <w:b/>
          <w:sz w:val="24"/>
          <w:szCs w:val="24"/>
        </w:rPr>
        <w:t xml:space="preserve">vaccines in pediatric </w:t>
      </w:r>
      <w:r w:rsidR="00456394" w:rsidRPr="00456394">
        <w:rPr>
          <w:rFonts w:ascii="Book Antiqua" w:hAnsi="Book Antiqua" w:cs="Arial"/>
          <w:b/>
          <w:sz w:val="24"/>
          <w:szCs w:val="24"/>
        </w:rPr>
        <w:t>inflammatory bowel disease</w:t>
      </w:r>
      <w:r w:rsidR="00456394">
        <w:rPr>
          <w:rFonts w:ascii="Book Antiqua" w:hAnsi="Book Antiqua" w:cs="Arial" w:hint="eastAsia"/>
          <w:b/>
          <w:sz w:val="24"/>
          <w:szCs w:val="24"/>
          <w:lang w:eastAsia="zh-CN"/>
        </w:rPr>
        <w:t xml:space="preserve"> </w:t>
      </w:r>
      <w:r w:rsidRPr="00456394">
        <w:rPr>
          <w:rFonts w:ascii="Book Antiqua" w:hAnsi="Book Antiqua" w:cs="Arial"/>
          <w:b/>
          <w:sz w:val="24"/>
          <w:szCs w:val="24"/>
        </w:rPr>
        <w:t>patients receiving immunosuppressive therapy</w:t>
      </w:r>
      <w:r w:rsidR="00456394">
        <w:rPr>
          <w:rFonts w:ascii="Book Antiqua" w:hAnsi="Book Antiqua" w:cs="Arial" w:hint="eastAsia"/>
          <w:b/>
          <w:sz w:val="24"/>
          <w:szCs w:val="24"/>
          <w:lang w:eastAsia="zh-CN"/>
        </w:rPr>
        <w:t xml:space="preserve">   </w:t>
      </w:r>
    </w:p>
    <w:tbl>
      <w:tblPr>
        <w:tblStyle w:val="ListTable2-Accent31"/>
        <w:tblW w:w="0" w:type="auto"/>
        <w:tblBorders>
          <w:top w:val="single" w:sz="4" w:space="0" w:color="auto"/>
          <w:bottom w:val="single" w:sz="4" w:space="0" w:color="auto"/>
          <w:insideH w:val="none" w:sz="0" w:space="0" w:color="auto"/>
        </w:tblBorders>
        <w:tblLayout w:type="fixed"/>
        <w:tblLook w:val="04A0" w:firstRow="1" w:lastRow="0" w:firstColumn="1" w:lastColumn="0" w:noHBand="0" w:noVBand="1"/>
      </w:tblPr>
      <w:tblGrid>
        <w:gridCol w:w="1255"/>
        <w:gridCol w:w="1620"/>
        <w:gridCol w:w="1373"/>
        <w:gridCol w:w="2047"/>
        <w:gridCol w:w="1620"/>
        <w:gridCol w:w="1553"/>
        <w:gridCol w:w="3307"/>
      </w:tblGrid>
      <w:tr w:rsidR="003D2422" w:rsidRPr="00456394" w14:paraId="1953A461" w14:textId="77777777" w:rsidTr="000112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auto"/>
              <w:bottom w:val="single" w:sz="4" w:space="0" w:color="auto"/>
            </w:tcBorders>
          </w:tcPr>
          <w:p w14:paraId="42DEE02C" w14:textId="7E128F8E" w:rsidR="003D2422" w:rsidRPr="00456394" w:rsidRDefault="00456394" w:rsidP="000112E5">
            <w:pPr>
              <w:spacing w:line="360" w:lineRule="auto"/>
              <w:jc w:val="both"/>
              <w:rPr>
                <w:rFonts w:ascii="Book Antiqua" w:hAnsi="Book Antiqua" w:cs="Arial"/>
                <w:sz w:val="24"/>
                <w:szCs w:val="24"/>
                <w:lang w:eastAsia="zh-CN"/>
              </w:rPr>
            </w:pPr>
            <w:r>
              <w:rPr>
                <w:rFonts w:ascii="Book Antiqua" w:hAnsi="Book Antiqua" w:cs="Arial" w:hint="eastAsia"/>
                <w:sz w:val="24"/>
                <w:szCs w:val="24"/>
                <w:lang w:eastAsia="zh-CN"/>
              </w:rPr>
              <w:t>Ref.</w:t>
            </w:r>
          </w:p>
        </w:tc>
        <w:tc>
          <w:tcPr>
            <w:tcW w:w="1620" w:type="dxa"/>
            <w:tcBorders>
              <w:top w:val="single" w:sz="4" w:space="0" w:color="auto"/>
              <w:bottom w:val="single" w:sz="4" w:space="0" w:color="auto"/>
            </w:tcBorders>
          </w:tcPr>
          <w:p w14:paraId="7B4ADEC8" w14:textId="77777777" w:rsidR="003D2422" w:rsidRPr="00456394" w:rsidRDefault="003D2422" w:rsidP="000112E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Study Design</w:t>
            </w:r>
          </w:p>
        </w:tc>
        <w:tc>
          <w:tcPr>
            <w:tcW w:w="1373" w:type="dxa"/>
            <w:tcBorders>
              <w:top w:val="single" w:sz="4" w:space="0" w:color="auto"/>
              <w:bottom w:val="single" w:sz="4" w:space="0" w:color="auto"/>
            </w:tcBorders>
          </w:tcPr>
          <w:p w14:paraId="0251A6F4" w14:textId="77777777" w:rsidR="003D2422" w:rsidRPr="00456394" w:rsidRDefault="003D2422" w:rsidP="000112E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Subjects (no.)</w:t>
            </w:r>
          </w:p>
        </w:tc>
        <w:tc>
          <w:tcPr>
            <w:tcW w:w="2047" w:type="dxa"/>
            <w:tcBorders>
              <w:top w:val="single" w:sz="4" w:space="0" w:color="auto"/>
              <w:bottom w:val="single" w:sz="4" w:space="0" w:color="auto"/>
            </w:tcBorders>
          </w:tcPr>
          <w:p w14:paraId="117EA1B4" w14:textId="77777777" w:rsidR="003D2422" w:rsidRPr="00456394" w:rsidRDefault="003D2422" w:rsidP="000112E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Comparison Groups</w:t>
            </w:r>
          </w:p>
        </w:tc>
        <w:tc>
          <w:tcPr>
            <w:tcW w:w="1620" w:type="dxa"/>
            <w:tcBorders>
              <w:top w:val="single" w:sz="4" w:space="0" w:color="auto"/>
              <w:bottom w:val="single" w:sz="4" w:space="0" w:color="auto"/>
            </w:tcBorders>
          </w:tcPr>
          <w:p w14:paraId="420E3FAC" w14:textId="77777777" w:rsidR="003D2422" w:rsidRPr="00456394" w:rsidRDefault="003D2422" w:rsidP="000112E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Outcome Measured</w:t>
            </w:r>
          </w:p>
        </w:tc>
        <w:tc>
          <w:tcPr>
            <w:tcW w:w="1553" w:type="dxa"/>
            <w:tcBorders>
              <w:top w:val="single" w:sz="4" w:space="0" w:color="auto"/>
              <w:bottom w:val="single" w:sz="4" w:space="0" w:color="auto"/>
            </w:tcBorders>
          </w:tcPr>
          <w:p w14:paraId="37AD8CB1" w14:textId="77777777" w:rsidR="003D2422" w:rsidRPr="00456394" w:rsidRDefault="003D2422" w:rsidP="000112E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Adverse Effects</w:t>
            </w:r>
          </w:p>
        </w:tc>
        <w:tc>
          <w:tcPr>
            <w:tcW w:w="3307" w:type="dxa"/>
            <w:tcBorders>
              <w:top w:val="single" w:sz="4" w:space="0" w:color="auto"/>
              <w:bottom w:val="single" w:sz="4" w:space="0" w:color="auto"/>
            </w:tcBorders>
          </w:tcPr>
          <w:p w14:paraId="17FB28A9" w14:textId="77777777" w:rsidR="003D2422" w:rsidRPr="00456394" w:rsidRDefault="003D2422" w:rsidP="000112E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Effects</w:t>
            </w:r>
          </w:p>
        </w:tc>
      </w:tr>
      <w:tr w:rsidR="003D2422" w:rsidRPr="00456394" w14:paraId="1D153146" w14:textId="77777777" w:rsidTr="00011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auto"/>
            </w:tcBorders>
          </w:tcPr>
          <w:p w14:paraId="38D5CD91" w14:textId="1E21CF99" w:rsidR="003D2422" w:rsidRPr="00456394" w:rsidRDefault="003D2422" w:rsidP="000112E5">
            <w:pPr>
              <w:spacing w:line="360" w:lineRule="auto"/>
              <w:jc w:val="both"/>
              <w:rPr>
                <w:rFonts w:ascii="Book Antiqua" w:hAnsi="Book Antiqua" w:cs="Arial"/>
                <w:b w:val="0"/>
                <w:sz w:val="24"/>
                <w:szCs w:val="24"/>
              </w:rPr>
            </w:pPr>
            <w:proofErr w:type="spellStart"/>
            <w:r w:rsidRPr="00456394">
              <w:rPr>
                <w:rFonts w:ascii="Book Antiqua" w:hAnsi="Book Antiqua" w:cs="Arial"/>
                <w:b w:val="0"/>
                <w:sz w:val="24"/>
                <w:szCs w:val="24"/>
              </w:rPr>
              <w:t>Urganci</w:t>
            </w:r>
            <w:proofErr w:type="spellEnd"/>
            <w:r w:rsidRPr="00456394">
              <w:rPr>
                <w:rFonts w:ascii="Book Antiqua" w:hAnsi="Book Antiqua" w:cs="Arial"/>
                <w:b w:val="0"/>
                <w:sz w:val="24"/>
                <w:szCs w:val="24"/>
              </w:rPr>
              <w:t xml:space="preserve"> </w:t>
            </w:r>
            <w:r w:rsidRPr="00456394">
              <w:rPr>
                <w:rFonts w:ascii="Book Antiqua" w:hAnsi="Book Antiqua" w:cs="Arial"/>
                <w:b w:val="0"/>
                <w:i/>
                <w:sz w:val="24"/>
                <w:szCs w:val="24"/>
              </w:rPr>
              <w:t>et al</w:t>
            </w:r>
            <w:r w:rsidR="000112E5" w:rsidRPr="00456394">
              <w:rPr>
                <w:rFonts w:ascii="Book Antiqua" w:hAnsi="Book Antiqua" w:cs="Arial"/>
                <w:b w:val="0"/>
                <w:sz w:val="24"/>
                <w:szCs w:val="24"/>
                <w:vertAlign w:val="superscript"/>
              </w:rPr>
              <w:t>[27]</w:t>
            </w:r>
            <w:r w:rsidR="000112E5" w:rsidRPr="00456394">
              <w:rPr>
                <w:rFonts w:ascii="Book Antiqua" w:hAnsi="Book Antiqua" w:cs="Arial" w:hint="eastAsia"/>
                <w:b w:val="0"/>
                <w:sz w:val="24"/>
                <w:szCs w:val="24"/>
                <w:vertAlign w:val="superscript"/>
                <w:lang w:eastAsia="zh-CN"/>
              </w:rPr>
              <w:t xml:space="preserve"> </w:t>
            </w:r>
            <w:r w:rsidRPr="00456394">
              <w:rPr>
                <w:rFonts w:ascii="Book Antiqua" w:hAnsi="Book Antiqua" w:cs="Arial"/>
                <w:b w:val="0"/>
                <w:sz w:val="24"/>
                <w:szCs w:val="24"/>
              </w:rPr>
              <w:t>2013</w:t>
            </w:r>
          </w:p>
        </w:tc>
        <w:tc>
          <w:tcPr>
            <w:tcW w:w="1620" w:type="dxa"/>
            <w:tcBorders>
              <w:top w:val="single" w:sz="4" w:space="0" w:color="auto"/>
            </w:tcBorders>
          </w:tcPr>
          <w:p w14:paraId="7D3C1395" w14:textId="77777777"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Prospective cohort</w:t>
            </w:r>
          </w:p>
        </w:tc>
        <w:tc>
          <w:tcPr>
            <w:tcW w:w="1373" w:type="dxa"/>
            <w:tcBorders>
              <w:top w:val="single" w:sz="4" w:space="0" w:color="auto"/>
            </w:tcBorders>
          </w:tcPr>
          <w:p w14:paraId="04C82827" w14:textId="77777777"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97—47 with IBD, 50 healthy controls</w:t>
            </w:r>
          </w:p>
        </w:tc>
        <w:tc>
          <w:tcPr>
            <w:tcW w:w="2047" w:type="dxa"/>
            <w:tcBorders>
              <w:top w:val="single" w:sz="4" w:space="0" w:color="auto"/>
            </w:tcBorders>
          </w:tcPr>
          <w:p w14:paraId="0DB91EBD" w14:textId="77777777"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IBD patients and healthy controls</w:t>
            </w:r>
          </w:p>
        </w:tc>
        <w:tc>
          <w:tcPr>
            <w:tcW w:w="1620" w:type="dxa"/>
            <w:tcBorders>
              <w:top w:val="single" w:sz="4" w:space="0" w:color="auto"/>
            </w:tcBorders>
          </w:tcPr>
          <w:p w14:paraId="11DCDF7A" w14:textId="77777777"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 xml:space="preserve">Hepatitis A and Hepatitis B antibodies 1 month following Hepatitis A vaccine and </w:t>
            </w:r>
            <w:proofErr w:type="spellStart"/>
            <w:r w:rsidRPr="00456394">
              <w:rPr>
                <w:rFonts w:ascii="Book Antiqua" w:hAnsi="Book Antiqua" w:cs="Arial"/>
                <w:sz w:val="24"/>
                <w:szCs w:val="24"/>
              </w:rPr>
              <w:t>HepB</w:t>
            </w:r>
            <w:proofErr w:type="spellEnd"/>
            <w:r w:rsidRPr="00456394">
              <w:rPr>
                <w:rFonts w:ascii="Book Antiqua" w:hAnsi="Book Antiqua" w:cs="Arial"/>
                <w:sz w:val="24"/>
                <w:szCs w:val="24"/>
              </w:rPr>
              <w:t xml:space="preserve"> series</w:t>
            </w:r>
          </w:p>
        </w:tc>
        <w:tc>
          <w:tcPr>
            <w:tcW w:w="1553" w:type="dxa"/>
            <w:tcBorders>
              <w:top w:val="single" w:sz="4" w:space="0" w:color="auto"/>
            </w:tcBorders>
          </w:tcPr>
          <w:p w14:paraId="6176023E" w14:textId="77777777"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No severe adverse reactions associated with vaccination</w:t>
            </w:r>
          </w:p>
        </w:tc>
        <w:tc>
          <w:tcPr>
            <w:tcW w:w="3307" w:type="dxa"/>
            <w:tcBorders>
              <w:top w:val="single" w:sz="4" w:space="0" w:color="auto"/>
            </w:tcBorders>
          </w:tcPr>
          <w:p w14:paraId="0740E3D6" w14:textId="77777777"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All participants seroconverted to Hepatitis A</w:t>
            </w:r>
          </w:p>
          <w:p w14:paraId="5F713E04" w14:textId="77777777"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p>
          <w:p w14:paraId="1664FEEA" w14:textId="3C3FB008"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 xml:space="preserve">IBD patients had decreased seroconversion to Hepatitis B (70.2% </w:t>
            </w:r>
            <w:r w:rsidR="00456394" w:rsidRPr="00456394">
              <w:rPr>
                <w:rFonts w:ascii="Book Antiqua" w:hAnsi="Book Antiqua" w:cs="Arial" w:hint="eastAsia"/>
                <w:i/>
                <w:sz w:val="24"/>
                <w:szCs w:val="24"/>
                <w:lang w:eastAsia="zh-CN"/>
              </w:rPr>
              <w:t>vs</w:t>
            </w:r>
            <w:r w:rsidRPr="00456394">
              <w:rPr>
                <w:rFonts w:ascii="Book Antiqua" w:hAnsi="Book Antiqua" w:cs="Arial"/>
                <w:sz w:val="24"/>
                <w:szCs w:val="24"/>
              </w:rPr>
              <w:t xml:space="preserve"> 90% in healthy controls, </w:t>
            </w:r>
            <w:r w:rsidR="00456394" w:rsidRPr="00456394">
              <w:rPr>
                <w:rFonts w:ascii="Book Antiqua" w:hAnsi="Book Antiqua" w:cs="Arial"/>
                <w:i/>
                <w:sz w:val="24"/>
                <w:szCs w:val="24"/>
              </w:rPr>
              <w:t xml:space="preserve">P </w:t>
            </w:r>
            <w:r w:rsidRPr="00456394">
              <w:rPr>
                <w:rFonts w:ascii="Book Antiqua" w:hAnsi="Book Antiqua" w:cs="Arial"/>
                <w:sz w:val="24"/>
                <w:szCs w:val="24"/>
              </w:rPr>
              <w:t>= 0.02)</w:t>
            </w:r>
          </w:p>
          <w:p w14:paraId="3B941A38" w14:textId="77777777"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p>
          <w:p w14:paraId="3BBEAD90" w14:textId="77777777"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No statistically significant association between treatment and vaccination response</w:t>
            </w:r>
          </w:p>
        </w:tc>
      </w:tr>
      <w:tr w:rsidR="003D2422" w:rsidRPr="00456394" w14:paraId="504C9290" w14:textId="77777777" w:rsidTr="000112E5">
        <w:tc>
          <w:tcPr>
            <w:cnfStyle w:val="001000000000" w:firstRow="0" w:lastRow="0" w:firstColumn="1" w:lastColumn="0" w:oddVBand="0" w:evenVBand="0" w:oddHBand="0" w:evenHBand="0" w:firstRowFirstColumn="0" w:firstRowLastColumn="0" w:lastRowFirstColumn="0" w:lastRowLastColumn="0"/>
            <w:tcW w:w="1255" w:type="dxa"/>
          </w:tcPr>
          <w:p w14:paraId="51101A9A" w14:textId="70D28A7B" w:rsidR="003D2422" w:rsidRPr="00456394" w:rsidRDefault="003D2422" w:rsidP="000112E5">
            <w:pPr>
              <w:spacing w:line="360" w:lineRule="auto"/>
              <w:jc w:val="both"/>
              <w:rPr>
                <w:rFonts w:ascii="Book Antiqua" w:hAnsi="Book Antiqua" w:cs="Arial"/>
                <w:b w:val="0"/>
                <w:sz w:val="24"/>
                <w:szCs w:val="24"/>
                <w:lang w:eastAsia="zh-CN"/>
              </w:rPr>
            </w:pPr>
            <w:r w:rsidRPr="00456394">
              <w:rPr>
                <w:rFonts w:ascii="Book Antiqua" w:hAnsi="Book Antiqua" w:cs="Arial"/>
                <w:b w:val="0"/>
                <w:sz w:val="24"/>
                <w:szCs w:val="24"/>
              </w:rPr>
              <w:t xml:space="preserve">Moses </w:t>
            </w:r>
            <w:r w:rsidR="000112E5" w:rsidRPr="00456394">
              <w:rPr>
                <w:rFonts w:ascii="Book Antiqua" w:hAnsi="Book Antiqua" w:cs="Arial"/>
                <w:b w:val="0"/>
                <w:i/>
                <w:sz w:val="24"/>
                <w:szCs w:val="24"/>
              </w:rPr>
              <w:t>et al</w:t>
            </w:r>
            <w:r w:rsidR="000112E5" w:rsidRPr="00456394">
              <w:rPr>
                <w:rFonts w:ascii="Book Antiqua" w:hAnsi="Book Antiqua" w:cs="Arial"/>
                <w:b w:val="0"/>
                <w:sz w:val="24"/>
                <w:szCs w:val="24"/>
                <w:vertAlign w:val="superscript"/>
              </w:rPr>
              <w:t>[27]</w:t>
            </w:r>
            <w:r w:rsidR="000112E5" w:rsidRPr="00456394">
              <w:rPr>
                <w:rFonts w:ascii="Book Antiqua" w:hAnsi="Book Antiqua" w:cs="Arial" w:hint="eastAsia"/>
                <w:b w:val="0"/>
                <w:sz w:val="24"/>
                <w:szCs w:val="24"/>
                <w:vertAlign w:val="superscript"/>
                <w:lang w:eastAsia="zh-CN"/>
              </w:rPr>
              <w:t xml:space="preserve"> </w:t>
            </w:r>
            <w:r w:rsidRPr="00456394">
              <w:rPr>
                <w:rFonts w:ascii="Book Antiqua" w:hAnsi="Book Antiqua" w:cs="Arial"/>
                <w:b w:val="0"/>
                <w:sz w:val="24"/>
                <w:szCs w:val="24"/>
              </w:rPr>
              <w:t>2012</w:t>
            </w:r>
            <w:r w:rsidR="000112E5" w:rsidRPr="00456394">
              <w:rPr>
                <w:rFonts w:ascii="Book Antiqua" w:hAnsi="Book Antiqua" w:cs="Arial" w:hint="eastAsia"/>
                <w:b w:val="0"/>
                <w:sz w:val="24"/>
                <w:szCs w:val="24"/>
                <w:vertAlign w:val="superscript"/>
                <w:lang w:eastAsia="zh-CN"/>
              </w:rPr>
              <w:t xml:space="preserve"> </w:t>
            </w:r>
          </w:p>
        </w:tc>
        <w:tc>
          <w:tcPr>
            <w:tcW w:w="1620" w:type="dxa"/>
          </w:tcPr>
          <w:p w14:paraId="71D96D6B" w14:textId="77777777"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Prospective, cross-sectional</w:t>
            </w:r>
          </w:p>
        </w:tc>
        <w:tc>
          <w:tcPr>
            <w:tcW w:w="1373" w:type="dxa"/>
          </w:tcPr>
          <w:p w14:paraId="3D479C28" w14:textId="77777777"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100 IBD patients</w:t>
            </w:r>
          </w:p>
        </w:tc>
        <w:tc>
          <w:tcPr>
            <w:tcW w:w="2047" w:type="dxa"/>
          </w:tcPr>
          <w:p w14:paraId="7F3E6ECA" w14:textId="77777777"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IBD patients receiving infliximab</w:t>
            </w:r>
          </w:p>
        </w:tc>
        <w:tc>
          <w:tcPr>
            <w:tcW w:w="1620" w:type="dxa"/>
          </w:tcPr>
          <w:p w14:paraId="192D276F" w14:textId="77777777"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Hepatitis B immunity (anti-HBs ≥ 10 IU/mL)</w:t>
            </w:r>
          </w:p>
        </w:tc>
        <w:tc>
          <w:tcPr>
            <w:tcW w:w="1553" w:type="dxa"/>
          </w:tcPr>
          <w:p w14:paraId="744E7E1A" w14:textId="77777777"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No comments on adverse effects</w:t>
            </w:r>
          </w:p>
        </w:tc>
        <w:tc>
          <w:tcPr>
            <w:tcW w:w="3307" w:type="dxa"/>
          </w:tcPr>
          <w:p w14:paraId="02488ECE" w14:textId="02CD9B85"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Older age at diagnosis and study visit, pancolitis, and lower albumin levels associated with non-</w:t>
            </w:r>
            <w:r w:rsidRPr="00456394">
              <w:rPr>
                <w:rFonts w:ascii="Book Antiqua" w:hAnsi="Book Antiqua" w:cs="Arial"/>
                <w:sz w:val="24"/>
                <w:szCs w:val="24"/>
              </w:rPr>
              <w:lastRenderedPageBreak/>
              <w:t>immunity (</w:t>
            </w:r>
            <w:r w:rsidR="00456394" w:rsidRPr="00456394">
              <w:rPr>
                <w:rFonts w:ascii="Book Antiqua" w:hAnsi="Book Antiqua" w:cs="Arial"/>
                <w:i/>
                <w:sz w:val="24"/>
                <w:szCs w:val="24"/>
              </w:rPr>
              <w:t>P</w:t>
            </w:r>
            <w:r w:rsidRPr="00456394">
              <w:rPr>
                <w:rFonts w:ascii="Book Antiqua" w:hAnsi="Book Antiqua" w:cs="Arial"/>
                <w:sz w:val="24"/>
                <w:szCs w:val="24"/>
              </w:rPr>
              <w:t xml:space="preserve"> &lt; 0.05)</w:t>
            </w:r>
          </w:p>
          <w:p w14:paraId="349B22EB" w14:textId="77777777"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p w14:paraId="3E97600C" w14:textId="77777777"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Infliximab dose, duration, frequency did not affect baseline immunity; associated with decreased immunity to booster</w:t>
            </w:r>
          </w:p>
        </w:tc>
      </w:tr>
      <w:tr w:rsidR="003D2422" w:rsidRPr="00456394" w14:paraId="56C91CC4" w14:textId="77777777" w:rsidTr="000112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249F6EDD" w14:textId="382513AE" w:rsidR="003D2422" w:rsidRPr="00456394" w:rsidRDefault="003D2422" w:rsidP="000112E5">
            <w:pPr>
              <w:spacing w:line="360" w:lineRule="auto"/>
              <w:jc w:val="both"/>
              <w:rPr>
                <w:rFonts w:ascii="Book Antiqua" w:hAnsi="Book Antiqua" w:cs="Arial"/>
                <w:b w:val="0"/>
                <w:sz w:val="24"/>
                <w:szCs w:val="24"/>
                <w:lang w:eastAsia="zh-CN"/>
              </w:rPr>
            </w:pPr>
            <w:proofErr w:type="spellStart"/>
            <w:r w:rsidRPr="00456394">
              <w:rPr>
                <w:rFonts w:ascii="Book Antiqua" w:hAnsi="Book Antiqua" w:cs="Arial"/>
                <w:b w:val="0"/>
                <w:sz w:val="24"/>
                <w:szCs w:val="24"/>
              </w:rPr>
              <w:lastRenderedPageBreak/>
              <w:t>Fallahi</w:t>
            </w:r>
            <w:proofErr w:type="spellEnd"/>
            <w:r w:rsidRPr="00456394">
              <w:rPr>
                <w:rFonts w:ascii="Book Antiqua" w:hAnsi="Book Antiqua" w:cs="Arial"/>
                <w:b w:val="0"/>
                <w:sz w:val="24"/>
                <w:szCs w:val="24"/>
              </w:rPr>
              <w:t xml:space="preserve"> </w:t>
            </w:r>
            <w:r w:rsidR="000112E5" w:rsidRPr="00456394">
              <w:rPr>
                <w:rFonts w:ascii="Book Antiqua" w:hAnsi="Book Antiqua" w:cs="Arial"/>
                <w:b w:val="0"/>
                <w:i/>
                <w:sz w:val="24"/>
                <w:szCs w:val="24"/>
              </w:rPr>
              <w:t>et al</w:t>
            </w:r>
            <w:r w:rsidR="000112E5" w:rsidRPr="00456394">
              <w:rPr>
                <w:rFonts w:ascii="Book Antiqua" w:hAnsi="Book Antiqua" w:cs="Arial"/>
                <w:b w:val="0"/>
                <w:sz w:val="24"/>
                <w:szCs w:val="24"/>
                <w:vertAlign w:val="superscript"/>
              </w:rPr>
              <w:t>[</w:t>
            </w:r>
            <w:r w:rsidR="000112E5" w:rsidRPr="00456394">
              <w:rPr>
                <w:rFonts w:ascii="Book Antiqua" w:hAnsi="Book Antiqua" w:cs="Arial" w:hint="eastAsia"/>
                <w:b w:val="0"/>
                <w:sz w:val="24"/>
                <w:szCs w:val="24"/>
                <w:vertAlign w:val="superscript"/>
                <w:lang w:eastAsia="zh-CN"/>
              </w:rPr>
              <w:t>44</w:t>
            </w:r>
            <w:r w:rsidR="000112E5" w:rsidRPr="00456394">
              <w:rPr>
                <w:rFonts w:ascii="Book Antiqua" w:hAnsi="Book Antiqua" w:cs="Arial"/>
                <w:b w:val="0"/>
                <w:sz w:val="24"/>
                <w:szCs w:val="24"/>
                <w:vertAlign w:val="superscript"/>
              </w:rPr>
              <w:t>]</w:t>
            </w:r>
            <w:r w:rsidR="000112E5" w:rsidRPr="00456394">
              <w:rPr>
                <w:rFonts w:ascii="Book Antiqua" w:hAnsi="Book Antiqua" w:cs="Arial" w:hint="eastAsia"/>
                <w:b w:val="0"/>
                <w:sz w:val="24"/>
                <w:szCs w:val="24"/>
                <w:vertAlign w:val="superscript"/>
                <w:lang w:eastAsia="zh-CN"/>
              </w:rPr>
              <w:t xml:space="preserve"> </w:t>
            </w:r>
            <w:r w:rsidRPr="00456394">
              <w:rPr>
                <w:rFonts w:ascii="Book Antiqua" w:hAnsi="Book Antiqua" w:cs="Arial"/>
                <w:b w:val="0"/>
                <w:sz w:val="24"/>
                <w:szCs w:val="24"/>
              </w:rPr>
              <w:t>2014</w:t>
            </w:r>
            <w:r w:rsidR="000112E5" w:rsidRPr="00456394">
              <w:rPr>
                <w:rFonts w:ascii="Book Antiqua" w:hAnsi="Book Antiqua" w:cs="Arial" w:hint="eastAsia"/>
                <w:b w:val="0"/>
                <w:sz w:val="24"/>
                <w:szCs w:val="24"/>
                <w:vertAlign w:val="superscript"/>
                <w:lang w:eastAsia="zh-CN"/>
              </w:rPr>
              <w:t xml:space="preserve"> </w:t>
            </w:r>
          </w:p>
        </w:tc>
        <w:tc>
          <w:tcPr>
            <w:tcW w:w="1620" w:type="dxa"/>
          </w:tcPr>
          <w:p w14:paraId="136CD1E1" w14:textId="77777777"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Prospective cohort</w:t>
            </w:r>
          </w:p>
        </w:tc>
        <w:tc>
          <w:tcPr>
            <w:tcW w:w="1373" w:type="dxa"/>
          </w:tcPr>
          <w:p w14:paraId="50BC640D" w14:textId="77777777"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38—18 with IBD; 20 healthy controls</w:t>
            </w:r>
          </w:p>
        </w:tc>
        <w:tc>
          <w:tcPr>
            <w:tcW w:w="2047" w:type="dxa"/>
          </w:tcPr>
          <w:p w14:paraId="66573338" w14:textId="77777777" w:rsidR="003D2422" w:rsidRPr="00456394" w:rsidRDefault="003D2422" w:rsidP="000112E5">
            <w:pPr>
              <w:pStyle w:val="ListParagraph"/>
              <w:numPr>
                <w:ilvl w:val="0"/>
                <w:numId w:val="5"/>
              </w:num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IBD patients not receiving immunosuppressive therapy</w:t>
            </w:r>
          </w:p>
          <w:p w14:paraId="3A54C5C8" w14:textId="77777777" w:rsidR="003D2422" w:rsidRPr="00456394" w:rsidRDefault="003D2422" w:rsidP="000112E5">
            <w:pPr>
              <w:pStyle w:val="ListParagraph"/>
              <w:numPr>
                <w:ilvl w:val="0"/>
                <w:numId w:val="5"/>
              </w:num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IBD patients receiving immunosuppression</w:t>
            </w:r>
          </w:p>
          <w:p w14:paraId="61346CB6" w14:textId="77777777" w:rsidR="003D2422" w:rsidRPr="00456394" w:rsidRDefault="003D2422" w:rsidP="000112E5">
            <w:pPr>
              <w:pStyle w:val="ListParagraph"/>
              <w:numPr>
                <w:ilvl w:val="0"/>
                <w:numId w:val="5"/>
              </w:num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Healthy controls</w:t>
            </w:r>
          </w:p>
        </w:tc>
        <w:tc>
          <w:tcPr>
            <w:tcW w:w="1620" w:type="dxa"/>
          </w:tcPr>
          <w:p w14:paraId="333B60E7" w14:textId="77777777"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 xml:space="preserve">Increase in total IgG 28 days after PPSV23 vaccination and percentage of switched memory B cells </w:t>
            </w:r>
          </w:p>
        </w:tc>
        <w:tc>
          <w:tcPr>
            <w:tcW w:w="1553" w:type="dxa"/>
          </w:tcPr>
          <w:p w14:paraId="08014F25" w14:textId="77777777"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No comments on adverse effects</w:t>
            </w:r>
          </w:p>
        </w:tc>
        <w:tc>
          <w:tcPr>
            <w:tcW w:w="3307" w:type="dxa"/>
          </w:tcPr>
          <w:p w14:paraId="3545EE06" w14:textId="14CD2FB3" w:rsidR="003D2422" w:rsidRPr="00456394" w:rsidRDefault="003D2422" w:rsidP="000112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IBD associated with decreased percentage of switched memory B cells and lower increase in total IgG level (</w:t>
            </w:r>
            <w:r w:rsidR="00456394" w:rsidRPr="00456394">
              <w:rPr>
                <w:rFonts w:ascii="Book Antiqua" w:hAnsi="Book Antiqua" w:cs="Arial"/>
                <w:i/>
                <w:sz w:val="24"/>
                <w:szCs w:val="24"/>
              </w:rPr>
              <w:t xml:space="preserve">P </w:t>
            </w:r>
            <w:r w:rsidRPr="00456394">
              <w:rPr>
                <w:rFonts w:ascii="Book Antiqua" w:hAnsi="Book Antiqua" w:cs="Arial"/>
                <w:sz w:val="24"/>
                <w:szCs w:val="24"/>
              </w:rPr>
              <w:t xml:space="preserve">= 0.007 and </w:t>
            </w:r>
            <w:r w:rsidR="00456394" w:rsidRPr="00456394">
              <w:rPr>
                <w:rFonts w:ascii="Book Antiqua" w:hAnsi="Book Antiqua" w:cs="Arial"/>
                <w:i/>
                <w:sz w:val="24"/>
                <w:szCs w:val="24"/>
              </w:rPr>
              <w:t xml:space="preserve">P </w:t>
            </w:r>
            <w:r w:rsidRPr="00456394">
              <w:rPr>
                <w:rFonts w:ascii="Book Antiqua" w:hAnsi="Book Antiqua" w:cs="Arial"/>
                <w:sz w:val="24"/>
                <w:szCs w:val="24"/>
              </w:rPr>
              <w:t xml:space="preserve">= 0.001, respectively) </w:t>
            </w:r>
          </w:p>
        </w:tc>
      </w:tr>
      <w:tr w:rsidR="003D2422" w:rsidRPr="00456394" w14:paraId="62ED325F" w14:textId="77777777" w:rsidTr="000112E5">
        <w:tc>
          <w:tcPr>
            <w:cnfStyle w:val="001000000000" w:firstRow="0" w:lastRow="0" w:firstColumn="1" w:lastColumn="0" w:oddVBand="0" w:evenVBand="0" w:oddHBand="0" w:evenHBand="0" w:firstRowFirstColumn="0" w:firstRowLastColumn="0" w:lastRowFirstColumn="0" w:lastRowLastColumn="0"/>
            <w:tcW w:w="1255" w:type="dxa"/>
          </w:tcPr>
          <w:p w14:paraId="7C617B11" w14:textId="64EBAC27" w:rsidR="003D2422" w:rsidRPr="00456394" w:rsidRDefault="003D2422" w:rsidP="000112E5">
            <w:pPr>
              <w:spacing w:line="360" w:lineRule="auto"/>
              <w:jc w:val="both"/>
              <w:rPr>
                <w:rFonts w:ascii="Book Antiqua" w:hAnsi="Book Antiqua" w:cs="Arial"/>
                <w:b w:val="0"/>
                <w:sz w:val="24"/>
                <w:szCs w:val="24"/>
                <w:lang w:eastAsia="zh-CN"/>
              </w:rPr>
            </w:pPr>
            <w:proofErr w:type="spellStart"/>
            <w:r w:rsidRPr="00456394">
              <w:rPr>
                <w:rFonts w:ascii="Book Antiqua" w:hAnsi="Book Antiqua" w:cs="Arial"/>
                <w:b w:val="0"/>
                <w:sz w:val="24"/>
                <w:szCs w:val="24"/>
              </w:rPr>
              <w:t>Banaszkiewicz</w:t>
            </w:r>
            <w:proofErr w:type="spellEnd"/>
            <w:r w:rsidRPr="00456394">
              <w:rPr>
                <w:rFonts w:ascii="Book Antiqua" w:hAnsi="Book Antiqua" w:cs="Arial"/>
                <w:b w:val="0"/>
                <w:sz w:val="24"/>
                <w:szCs w:val="24"/>
              </w:rPr>
              <w:t xml:space="preserve"> e</w:t>
            </w:r>
            <w:r w:rsidR="000112E5" w:rsidRPr="00456394">
              <w:rPr>
                <w:rFonts w:ascii="Book Antiqua" w:hAnsi="Book Antiqua" w:cs="Arial"/>
                <w:b w:val="0"/>
                <w:i/>
                <w:sz w:val="24"/>
                <w:szCs w:val="24"/>
              </w:rPr>
              <w:t xml:space="preserve"> et </w:t>
            </w:r>
            <w:r w:rsidR="000112E5" w:rsidRPr="00456394">
              <w:rPr>
                <w:rFonts w:ascii="Book Antiqua" w:hAnsi="Book Antiqua" w:cs="Arial"/>
                <w:b w:val="0"/>
                <w:i/>
                <w:sz w:val="24"/>
                <w:szCs w:val="24"/>
              </w:rPr>
              <w:lastRenderedPageBreak/>
              <w:t>al</w:t>
            </w:r>
            <w:r w:rsidR="000112E5" w:rsidRPr="00456394">
              <w:rPr>
                <w:rFonts w:ascii="Book Antiqua" w:hAnsi="Book Antiqua" w:cs="Arial"/>
                <w:b w:val="0"/>
                <w:sz w:val="24"/>
                <w:szCs w:val="24"/>
                <w:vertAlign w:val="superscript"/>
              </w:rPr>
              <w:t>[</w:t>
            </w:r>
            <w:r w:rsidR="000112E5" w:rsidRPr="00456394">
              <w:rPr>
                <w:rFonts w:ascii="Book Antiqua" w:hAnsi="Book Antiqua" w:cs="Arial" w:hint="eastAsia"/>
                <w:b w:val="0"/>
                <w:sz w:val="24"/>
                <w:szCs w:val="24"/>
                <w:vertAlign w:val="superscript"/>
                <w:lang w:eastAsia="zh-CN"/>
              </w:rPr>
              <w:t>29</w:t>
            </w:r>
            <w:r w:rsidR="000112E5" w:rsidRPr="00456394">
              <w:rPr>
                <w:rFonts w:ascii="Book Antiqua" w:hAnsi="Book Antiqua" w:cs="Arial"/>
                <w:b w:val="0"/>
                <w:sz w:val="24"/>
                <w:szCs w:val="24"/>
                <w:vertAlign w:val="superscript"/>
              </w:rPr>
              <w:t>]</w:t>
            </w:r>
            <w:r w:rsidR="000112E5" w:rsidRPr="00456394">
              <w:rPr>
                <w:rFonts w:ascii="Book Antiqua" w:hAnsi="Book Antiqua" w:cs="Arial" w:hint="eastAsia"/>
                <w:b w:val="0"/>
                <w:sz w:val="24"/>
                <w:szCs w:val="24"/>
                <w:vertAlign w:val="superscript"/>
                <w:lang w:eastAsia="zh-CN"/>
              </w:rPr>
              <w:t xml:space="preserve">  </w:t>
            </w:r>
            <w:r w:rsidRPr="00456394">
              <w:rPr>
                <w:rFonts w:ascii="Book Antiqua" w:hAnsi="Book Antiqua" w:cs="Arial"/>
                <w:b w:val="0"/>
                <w:sz w:val="24"/>
                <w:szCs w:val="24"/>
              </w:rPr>
              <w:t>2015</w:t>
            </w:r>
            <w:r w:rsidR="000112E5" w:rsidRPr="00456394">
              <w:rPr>
                <w:rFonts w:ascii="Book Antiqua" w:hAnsi="Book Antiqua" w:cs="Arial" w:hint="eastAsia"/>
                <w:b w:val="0"/>
                <w:sz w:val="24"/>
                <w:szCs w:val="24"/>
                <w:vertAlign w:val="superscript"/>
                <w:lang w:eastAsia="zh-CN"/>
              </w:rPr>
              <w:t xml:space="preserve"> </w:t>
            </w:r>
          </w:p>
        </w:tc>
        <w:tc>
          <w:tcPr>
            <w:tcW w:w="1620" w:type="dxa"/>
          </w:tcPr>
          <w:p w14:paraId="42BB42A5" w14:textId="77777777"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lastRenderedPageBreak/>
              <w:t>Prospective cohort</w:t>
            </w:r>
          </w:p>
        </w:tc>
        <w:tc>
          <w:tcPr>
            <w:tcW w:w="1373" w:type="dxa"/>
          </w:tcPr>
          <w:p w14:paraId="24F89D5E" w14:textId="77777777"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 xml:space="preserve">178—122 with IBD; </w:t>
            </w:r>
            <w:r w:rsidRPr="00456394">
              <w:rPr>
                <w:rFonts w:ascii="Book Antiqua" w:hAnsi="Book Antiqua" w:cs="Arial"/>
                <w:sz w:val="24"/>
                <w:szCs w:val="24"/>
              </w:rPr>
              <w:lastRenderedPageBreak/>
              <w:t>56 healthy controls</w:t>
            </w:r>
          </w:p>
        </w:tc>
        <w:tc>
          <w:tcPr>
            <w:tcW w:w="2047" w:type="dxa"/>
          </w:tcPr>
          <w:p w14:paraId="70B9E86D" w14:textId="77777777" w:rsidR="003D2422" w:rsidRPr="00456394" w:rsidRDefault="003D2422" w:rsidP="000112E5">
            <w:pPr>
              <w:pStyle w:val="ListParagraph"/>
              <w:numPr>
                <w:ilvl w:val="0"/>
                <w:numId w:val="4"/>
              </w:num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lastRenderedPageBreak/>
              <w:t xml:space="preserve">IBD patients not receiving </w:t>
            </w:r>
            <w:r w:rsidRPr="00456394">
              <w:rPr>
                <w:rFonts w:ascii="Book Antiqua" w:hAnsi="Book Antiqua" w:cs="Arial"/>
                <w:sz w:val="24"/>
                <w:szCs w:val="24"/>
              </w:rPr>
              <w:lastRenderedPageBreak/>
              <w:t>immunosuppressive therapy</w:t>
            </w:r>
          </w:p>
          <w:p w14:paraId="2716902A" w14:textId="77777777" w:rsidR="003D2422" w:rsidRPr="00456394" w:rsidRDefault="003D2422" w:rsidP="000112E5">
            <w:pPr>
              <w:pStyle w:val="ListParagraph"/>
              <w:numPr>
                <w:ilvl w:val="0"/>
                <w:numId w:val="4"/>
              </w:num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IBD patients receiving immunosuppression</w:t>
            </w:r>
          </w:p>
          <w:p w14:paraId="27A56AC2" w14:textId="77777777" w:rsidR="003D2422" w:rsidRPr="00456394" w:rsidRDefault="003D2422" w:rsidP="000112E5">
            <w:pPr>
              <w:pStyle w:val="ListParagraph"/>
              <w:numPr>
                <w:ilvl w:val="0"/>
                <w:numId w:val="4"/>
              </w:num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Healthy controls</w:t>
            </w:r>
          </w:p>
        </w:tc>
        <w:tc>
          <w:tcPr>
            <w:tcW w:w="1620" w:type="dxa"/>
          </w:tcPr>
          <w:p w14:paraId="0FFD639B" w14:textId="77777777"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lastRenderedPageBreak/>
              <w:t xml:space="preserve">Specific antibody </w:t>
            </w:r>
            <w:r w:rsidRPr="00456394">
              <w:rPr>
                <w:rFonts w:ascii="Book Antiqua" w:hAnsi="Book Antiqua" w:cs="Arial"/>
                <w:sz w:val="24"/>
                <w:szCs w:val="24"/>
              </w:rPr>
              <w:lastRenderedPageBreak/>
              <w:t>response 6-8 weeks following 1 dose of PCV13</w:t>
            </w:r>
          </w:p>
        </w:tc>
        <w:tc>
          <w:tcPr>
            <w:tcW w:w="1553" w:type="dxa"/>
          </w:tcPr>
          <w:p w14:paraId="06E2DD98" w14:textId="77777777"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lastRenderedPageBreak/>
              <w:t xml:space="preserve">No serious adverse </w:t>
            </w:r>
            <w:r w:rsidRPr="00456394">
              <w:rPr>
                <w:rFonts w:ascii="Book Antiqua" w:hAnsi="Book Antiqua" w:cs="Arial"/>
                <w:sz w:val="24"/>
                <w:szCs w:val="24"/>
              </w:rPr>
              <w:lastRenderedPageBreak/>
              <w:t>effects related to PCV13</w:t>
            </w:r>
          </w:p>
        </w:tc>
        <w:tc>
          <w:tcPr>
            <w:tcW w:w="3307" w:type="dxa"/>
          </w:tcPr>
          <w:p w14:paraId="485BD11B" w14:textId="3AA7FEF4"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lastRenderedPageBreak/>
              <w:t xml:space="preserve">Adequate vaccine response achieved in all participants </w:t>
            </w:r>
            <w:r w:rsidRPr="00456394">
              <w:rPr>
                <w:rFonts w:ascii="Book Antiqua" w:hAnsi="Book Antiqua" w:cs="Arial"/>
                <w:sz w:val="24"/>
                <w:szCs w:val="24"/>
              </w:rPr>
              <w:lastRenderedPageBreak/>
              <w:t>(90.4% in IBD patients versus 96.5% in controls) with no significant difference between IBD patients and controls (</w:t>
            </w:r>
            <w:r w:rsidR="00456394" w:rsidRPr="00456394">
              <w:rPr>
                <w:rFonts w:ascii="Book Antiqua" w:hAnsi="Book Antiqua" w:cs="Arial"/>
                <w:i/>
                <w:sz w:val="24"/>
                <w:szCs w:val="24"/>
              </w:rPr>
              <w:t xml:space="preserve">P </w:t>
            </w:r>
            <w:r w:rsidRPr="00456394">
              <w:rPr>
                <w:rFonts w:ascii="Book Antiqua" w:hAnsi="Book Antiqua" w:cs="Arial"/>
                <w:sz w:val="24"/>
                <w:szCs w:val="24"/>
              </w:rPr>
              <w:t>= 0.53)</w:t>
            </w:r>
          </w:p>
          <w:p w14:paraId="0571DE31" w14:textId="77777777"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p w14:paraId="7C65A80F" w14:textId="69A83FEE" w:rsidR="003D2422" w:rsidRPr="00456394" w:rsidRDefault="003D2422" w:rsidP="000112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56394">
              <w:rPr>
                <w:rFonts w:ascii="Book Antiqua" w:hAnsi="Book Antiqua" w:cs="Arial"/>
                <w:sz w:val="24"/>
                <w:szCs w:val="24"/>
              </w:rPr>
              <w:t>Immunosuppressive therapy associated with decreased rise in geometric mean titers (</w:t>
            </w:r>
            <w:r w:rsidR="00456394" w:rsidRPr="00456394">
              <w:rPr>
                <w:rFonts w:ascii="Book Antiqua" w:hAnsi="Book Antiqua" w:cs="Arial"/>
                <w:i/>
                <w:sz w:val="24"/>
                <w:szCs w:val="24"/>
              </w:rPr>
              <w:t xml:space="preserve">P </w:t>
            </w:r>
            <w:r w:rsidRPr="00456394">
              <w:rPr>
                <w:rFonts w:ascii="Book Antiqua" w:hAnsi="Book Antiqua" w:cs="Arial"/>
                <w:sz w:val="24"/>
                <w:szCs w:val="24"/>
              </w:rPr>
              <w:t>= 0.04)</w:t>
            </w:r>
          </w:p>
        </w:tc>
      </w:tr>
    </w:tbl>
    <w:p w14:paraId="4D0C8A2B" w14:textId="73D053BC" w:rsidR="003D2422" w:rsidRPr="00456394" w:rsidRDefault="003D2422" w:rsidP="000112E5">
      <w:pPr>
        <w:spacing w:line="360" w:lineRule="auto"/>
        <w:jc w:val="both"/>
        <w:rPr>
          <w:rFonts w:ascii="Book Antiqua" w:hAnsi="Book Antiqua" w:cs="Arial"/>
          <w:sz w:val="24"/>
          <w:szCs w:val="24"/>
          <w:lang w:eastAsia="zh-CN"/>
        </w:rPr>
      </w:pPr>
      <w:proofErr w:type="gramStart"/>
      <w:r w:rsidRPr="00456394">
        <w:rPr>
          <w:rFonts w:ascii="Book Antiqua" w:hAnsi="Book Antiqua" w:cs="Arial"/>
          <w:sz w:val="24"/>
          <w:szCs w:val="24"/>
        </w:rPr>
        <w:lastRenderedPageBreak/>
        <w:t>anti-HBs</w:t>
      </w:r>
      <w:proofErr w:type="gramEnd"/>
      <w:r w:rsidR="000112E5" w:rsidRPr="00456394">
        <w:rPr>
          <w:rFonts w:ascii="Book Antiqua" w:hAnsi="Book Antiqua" w:cs="Arial" w:hint="eastAsia"/>
          <w:sz w:val="24"/>
          <w:szCs w:val="24"/>
          <w:lang w:eastAsia="zh-CN"/>
        </w:rPr>
        <w:t xml:space="preserve">: </w:t>
      </w:r>
      <w:r w:rsidRPr="00525BD4">
        <w:rPr>
          <w:rFonts w:ascii="Book Antiqua" w:hAnsi="Book Antiqua" w:cs="Arial"/>
          <w:caps/>
          <w:sz w:val="24"/>
          <w:szCs w:val="24"/>
        </w:rPr>
        <w:t>a</w:t>
      </w:r>
      <w:r w:rsidRPr="00456394">
        <w:rPr>
          <w:rFonts w:ascii="Book Antiqua" w:hAnsi="Book Antiqua" w:cs="Arial"/>
          <w:sz w:val="24"/>
          <w:szCs w:val="24"/>
        </w:rPr>
        <w:t>nti-</w:t>
      </w:r>
      <w:r w:rsidR="00525BD4" w:rsidRPr="00456394">
        <w:rPr>
          <w:rFonts w:ascii="Book Antiqua" w:hAnsi="Book Antiqua" w:cs="Arial"/>
          <w:sz w:val="24"/>
          <w:szCs w:val="24"/>
        </w:rPr>
        <w:t>h</w:t>
      </w:r>
      <w:r w:rsidRPr="00456394">
        <w:rPr>
          <w:rFonts w:ascii="Book Antiqua" w:hAnsi="Book Antiqua" w:cs="Arial"/>
          <w:sz w:val="24"/>
          <w:szCs w:val="24"/>
        </w:rPr>
        <w:t>epatitis B surface antibody; CD</w:t>
      </w:r>
      <w:r w:rsidR="000112E5" w:rsidRPr="00456394">
        <w:rPr>
          <w:rFonts w:ascii="Book Antiqua" w:hAnsi="Book Antiqua" w:cs="Arial" w:hint="eastAsia"/>
          <w:sz w:val="24"/>
          <w:szCs w:val="24"/>
          <w:lang w:eastAsia="zh-CN"/>
        </w:rPr>
        <w:t xml:space="preserve">: </w:t>
      </w:r>
      <w:r w:rsidRPr="00456394">
        <w:rPr>
          <w:rFonts w:ascii="Book Antiqua" w:hAnsi="Book Antiqua" w:cs="Arial"/>
          <w:sz w:val="24"/>
          <w:szCs w:val="24"/>
        </w:rPr>
        <w:t xml:space="preserve">Crohn’s Disease; </w:t>
      </w:r>
      <w:r w:rsidR="000112E5" w:rsidRPr="00456394">
        <w:rPr>
          <w:rFonts w:ascii="Book Antiqua" w:hAnsi="Book Antiqua" w:cs="Arial" w:hint="eastAsia"/>
          <w:sz w:val="24"/>
          <w:szCs w:val="24"/>
          <w:lang w:eastAsia="zh-CN"/>
        </w:rPr>
        <w:t xml:space="preserve"> </w:t>
      </w:r>
      <w:proofErr w:type="spellStart"/>
      <w:r w:rsidRPr="00456394">
        <w:rPr>
          <w:rFonts w:ascii="Book Antiqua" w:hAnsi="Book Antiqua" w:cs="Arial"/>
          <w:sz w:val="24"/>
          <w:szCs w:val="24"/>
        </w:rPr>
        <w:t>HepB</w:t>
      </w:r>
      <w:proofErr w:type="spellEnd"/>
      <w:r w:rsidR="000112E5" w:rsidRPr="00456394">
        <w:rPr>
          <w:rFonts w:ascii="Book Antiqua" w:hAnsi="Book Antiqua" w:cs="Arial" w:hint="eastAsia"/>
          <w:sz w:val="24"/>
          <w:szCs w:val="24"/>
          <w:lang w:eastAsia="zh-CN"/>
        </w:rPr>
        <w:t>:</w:t>
      </w:r>
      <w:r w:rsidRPr="00456394">
        <w:rPr>
          <w:rFonts w:ascii="Book Antiqua" w:hAnsi="Book Antiqua" w:cs="Arial"/>
          <w:sz w:val="24"/>
          <w:szCs w:val="24"/>
        </w:rPr>
        <w:t xml:space="preserve"> </w:t>
      </w:r>
      <w:r w:rsidR="000112E5" w:rsidRPr="00456394">
        <w:rPr>
          <w:rFonts w:ascii="Book Antiqua" w:hAnsi="Book Antiqua" w:cs="Arial"/>
          <w:sz w:val="24"/>
          <w:szCs w:val="24"/>
        </w:rPr>
        <w:t xml:space="preserve">Hepatitis </w:t>
      </w:r>
      <w:r w:rsidRPr="00456394">
        <w:rPr>
          <w:rFonts w:ascii="Book Antiqua" w:hAnsi="Book Antiqua" w:cs="Arial"/>
          <w:sz w:val="24"/>
          <w:szCs w:val="24"/>
        </w:rPr>
        <w:t>B; IBD</w:t>
      </w:r>
      <w:r w:rsidR="000112E5" w:rsidRPr="00456394">
        <w:rPr>
          <w:rFonts w:ascii="Book Antiqua" w:hAnsi="Book Antiqua" w:cs="Arial" w:hint="eastAsia"/>
          <w:sz w:val="24"/>
          <w:szCs w:val="24"/>
          <w:lang w:eastAsia="zh-CN"/>
        </w:rPr>
        <w:t xml:space="preserve">: </w:t>
      </w:r>
      <w:r w:rsidR="000112E5" w:rsidRPr="00456394">
        <w:rPr>
          <w:rFonts w:ascii="Book Antiqua" w:hAnsi="Book Antiqua" w:cs="Arial"/>
          <w:sz w:val="24"/>
          <w:szCs w:val="24"/>
        </w:rPr>
        <w:t xml:space="preserve">Inflammatory </w:t>
      </w:r>
      <w:r w:rsidRPr="00456394">
        <w:rPr>
          <w:rFonts w:ascii="Book Antiqua" w:hAnsi="Book Antiqua" w:cs="Arial"/>
          <w:sz w:val="24"/>
          <w:szCs w:val="24"/>
        </w:rPr>
        <w:t>bowel disease; PCV13</w:t>
      </w:r>
      <w:r w:rsidR="000112E5" w:rsidRPr="00456394">
        <w:rPr>
          <w:rFonts w:ascii="Book Antiqua" w:hAnsi="Book Antiqua" w:cs="Arial" w:hint="eastAsia"/>
          <w:sz w:val="24"/>
          <w:szCs w:val="24"/>
          <w:lang w:eastAsia="zh-CN"/>
        </w:rPr>
        <w:t>:</w:t>
      </w:r>
      <w:r w:rsidRPr="00456394">
        <w:rPr>
          <w:rFonts w:ascii="Book Antiqua" w:hAnsi="Book Antiqua" w:cs="Arial"/>
          <w:sz w:val="24"/>
          <w:szCs w:val="24"/>
        </w:rPr>
        <w:t xml:space="preserve"> </w:t>
      </w:r>
      <w:r w:rsidR="000112E5" w:rsidRPr="00456394">
        <w:rPr>
          <w:rFonts w:ascii="Book Antiqua" w:hAnsi="Book Antiqua" w:cs="Arial"/>
          <w:sz w:val="24"/>
          <w:szCs w:val="24"/>
        </w:rPr>
        <w:t xml:space="preserve">Pneumococcal </w:t>
      </w:r>
      <w:r w:rsidRPr="00456394">
        <w:rPr>
          <w:rFonts w:ascii="Book Antiqua" w:hAnsi="Book Antiqua" w:cs="Arial"/>
          <w:sz w:val="24"/>
          <w:szCs w:val="24"/>
        </w:rPr>
        <w:t>conjugate vaccine; PPSV23</w:t>
      </w:r>
      <w:r w:rsidR="000112E5" w:rsidRPr="00456394">
        <w:rPr>
          <w:rFonts w:ascii="Book Antiqua" w:hAnsi="Book Antiqua" w:cs="Arial" w:hint="eastAsia"/>
          <w:sz w:val="24"/>
          <w:szCs w:val="24"/>
          <w:lang w:eastAsia="zh-CN"/>
        </w:rPr>
        <w:t>:</w:t>
      </w:r>
      <w:r w:rsidRPr="00456394">
        <w:rPr>
          <w:rFonts w:ascii="Book Antiqua" w:hAnsi="Book Antiqua" w:cs="Arial"/>
          <w:sz w:val="24"/>
          <w:szCs w:val="24"/>
        </w:rPr>
        <w:t xml:space="preserve"> </w:t>
      </w:r>
      <w:r w:rsidR="000112E5" w:rsidRPr="00456394">
        <w:rPr>
          <w:rFonts w:ascii="Book Antiqua" w:hAnsi="Book Antiqua" w:cs="Arial"/>
          <w:sz w:val="24"/>
          <w:szCs w:val="24"/>
        </w:rPr>
        <w:t xml:space="preserve">Pneumococcal </w:t>
      </w:r>
      <w:r w:rsidRPr="00456394">
        <w:rPr>
          <w:rFonts w:ascii="Book Antiqua" w:hAnsi="Book Antiqua" w:cs="Arial"/>
          <w:sz w:val="24"/>
          <w:szCs w:val="24"/>
        </w:rPr>
        <w:t>polysaccharide vaccine; TNF</w:t>
      </w:r>
      <w:r w:rsidR="000112E5" w:rsidRPr="00456394">
        <w:rPr>
          <w:rFonts w:ascii="Book Antiqua" w:hAnsi="Book Antiqua" w:cs="Arial" w:hint="eastAsia"/>
          <w:sz w:val="24"/>
          <w:szCs w:val="24"/>
          <w:lang w:eastAsia="zh-CN"/>
        </w:rPr>
        <w:t xml:space="preserve">: </w:t>
      </w:r>
      <w:r w:rsidR="000112E5" w:rsidRPr="00456394">
        <w:rPr>
          <w:rFonts w:ascii="Book Antiqua" w:hAnsi="Book Antiqua" w:cs="Arial"/>
          <w:sz w:val="24"/>
          <w:szCs w:val="24"/>
        </w:rPr>
        <w:t xml:space="preserve">Tumor </w:t>
      </w:r>
      <w:r w:rsidRPr="00456394">
        <w:rPr>
          <w:rFonts w:ascii="Book Antiqua" w:hAnsi="Book Antiqua" w:cs="Arial"/>
          <w:sz w:val="24"/>
          <w:szCs w:val="24"/>
        </w:rPr>
        <w:t>necrosis factor</w:t>
      </w:r>
      <w:r w:rsidR="000112E5" w:rsidRPr="00456394">
        <w:rPr>
          <w:rFonts w:ascii="Book Antiqua" w:hAnsi="Book Antiqua" w:cs="Arial" w:hint="eastAsia"/>
          <w:sz w:val="24"/>
          <w:szCs w:val="24"/>
          <w:lang w:eastAsia="zh-CN"/>
        </w:rPr>
        <w:t>.</w:t>
      </w:r>
    </w:p>
    <w:sectPr w:rsidR="003D2422" w:rsidRPr="00456394" w:rsidSect="000112E5">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71B2F" w14:textId="77777777" w:rsidR="002D0A58" w:rsidRDefault="002D0A58" w:rsidP="005B5930">
      <w:pPr>
        <w:spacing w:after="0" w:line="240" w:lineRule="auto"/>
      </w:pPr>
      <w:r>
        <w:separator/>
      </w:r>
    </w:p>
  </w:endnote>
  <w:endnote w:type="continuationSeparator" w:id="0">
    <w:p w14:paraId="591C60C5" w14:textId="77777777" w:rsidR="002D0A58" w:rsidRDefault="002D0A58" w:rsidP="005B5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6A305" w14:textId="77777777" w:rsidR="00A67FB0" w:rsidRDefault="00A67FB0" w:rsidP="00A67F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5A925" w14:textId="77777777" w:rsidR="00A67FB0" w:rsidRDefault="00A67FB0" w:rsidP="006513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7C8B2" w14:textId="77777777" w:rsidR="00A67FB0" w:rsidRDefault="00A67FB0" w:rsidP="0065139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65005" w14:textId="77777777" w:rsidR="002D0A58" w:rsidRDefault="002D0A58" w:rsidP="005B5930">
      <w:pPr>
        <w:spacing w:after="0" w:line="240" w:lineRule="auto"/>
      </w:pPr>
      <w:r>
        <w:separator/>
      </w:r>
    </w:p>
  </w:footnote>
  <w:footnote w:type="continuationSeparator" w:id="0">
    <w:p w14:paraId="1DD9572D" w14:textId="77777777" w:rsidR="002D0A58" w:rsidRDefault="002D0A58" w:rsidP="005B5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62266" w14:textId="512FD47B" w:rsidR="00A67FB0" w:rsidRDefault="00A67FB0" w:rsidP="0065139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15C"/>
    <w:multiLevelType w:val="hybridMultilevel"/>
    <w:tmpl w:val="4992B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30323C"/>
    <w:multiLevelType w:val="hybridMultilevel"/>
    <w:tmpl w:val="C8D6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1240D"/>
    <w:multiLevelType w:val="hybridMultilevel"/>
    <w:tmpl w:val="90907B3A"/>
    <w:lvl w:ilvl="0" w:tplc="C908CE3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642BD8"/>
    <w:multiLevelType w:val="hybridMultilevel"/>
    <w:tmpl w:val="D1880B0E"/>
    <w:lvl w:ilvl="0" w:tplc="B7E2EF3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53F31AE"/>
    <w:multiLevelType w:val="hybridMultilevel"/>
    <w:tmpl w:val="3E32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B5180C"/>
    <w:multiLevelType w:val="hybridMultilevel"/>
    <w:tmpl w:val="6598D740"/>
    <w:lvl w:ilvl="0" w:tplc="305C93C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30"/>
    <w:rsid w:val="000010A9"/>
    <w:rsid w:val="000112E5"/>
    <w:rsid w:val="00013228"/>
    <w:rsid w:val="000225DF"/>
    <w:rsid w:val="00024021"/>
    <w:rsid w:val="0003031F"/>
    <w:rsid w:val="00064A70"/>
    <w:rsid w:val="000773D3"/>
    <w:rsid w:val="000B0D6E"/>
    <w:rsid w:val="000B2EC1"/>
    <w:rsid w:val="000B6FC5"/>
    <w:rsid w:val="000E36B4"/>
    <w:rsid w:val="000E6793"/>
    <w:rsid w:val="001003D2"/>
    <w:rsid w:val="0010389C"/>
    <w:rsid w:val="0012059B"/>
    <w:rsid w:val="00120D46"/>
    <w:rsid w:val="00126E15"/>
    <w:rsid w:val="0015211F"/>
    <w:rsid w:val="00154CB4"/>
    <w:rsid w:val="00155420"/>
    <w:rsid w:val="0015772A"/>
    <w:rsid w:val="00162334"/>
    <w:rsid w:val="001740DF"/>
    <w:rsid w:val="00176522"/>
    <w:rsid w:val="001770A2"/>
    <w:rsid w:val="00180B52"/>
    <w:rsid w:val="001B1D7C"/>
    <w:rsid w:val="001C197E"/>
    <w:rsid w:val="001C514F"/>
    <w:rsid w:val="001C729B"/>
    <w:rsid w:val="001F717A"/>
    <w:rsid w:val="002109FB"/>
    <w:rsid w:val="00214A76"/>
    <w:rsid w:val="00217FBC"/>
    <w:rsid w:val="00220EF4"/>
    <w:rsid w:val="002279BA"/>
    <w:rsid w:val="0025119F"/>
    <w:rsid w:val="00286A55"/>
    <w:rsid w:val="00287446"/>
    <w:rsid w:val="002A07EC"/>
    <w:rsid w:val="002A20FC"/>
    <w:rsid w:val="002A2A96"/>
    <w:rsid w:val="002A56F5"/>
    <w:rsid w:val="002B7BFA"/>
    <w:rsid w:val="002C04AB"/>
    <w:rsid w:val="002C09F8"/>
    <w:rsid w:val="002D0A58"/>
    <w:rsid w:val="003038E1"/>
    <w:rsid w:val="0030529D"/>
    <w:rsid w:val="003169ED"/>
    <w:rsid w:val="003201C8"/>
    <w:rsid w:val="0032406C"/>
    <w:rsid w:val="00327264"/>
    <w:rsid w:val="003303C5"/>
    <w:rsid w:val="003310B4"/>
    <w:rsid w:val="003410C5"/>
    <w:rsid w:val="003527AE"/>
    <w:rsid w:val="00356835"/>
    <w:rsid w:val="003978D1"/>
    <w:rsid w:val="003A565C"/>
    <w:rsid w:val="003D2422"/>
    <w:rsid w:val="003F7241"/>
    <w:rsid w:val="00402E65"/>
    <w:rsid w:val="00403397"/>
    <w:rsid w:val="0043760D"/>
    <w:rsid w:val="0045163C"/>
    <w:rsid w:val="00456394"/>
    <w:rsid w:val="004574F0"/>
    <w:rsid w:val="004749E9"/>
    <w:rsid w:val="004804C7"/>
    <w:rsid w:val="00481770"/>
    <w:rsid w:val="004A1DF8"/>
    <w:rsid w:val="004A3C2B"/>
    <w:rsid w:val="004C0759"/>
    <w:rsid w:val="004C1558"/>
    <w:rsid w:val="004E38A7"/>
    <w:rsid w:val="004F5E9B"/>
    <w:rsid w:val="004F7BBE"/>
    <w:rsid w:val="00525BD4"/>
    <w:rsid w:val="0054011D"/>
    <w:rsid w:val="005409CE"/>
    <w:rsid w:val="00550EED"/>
    <w:rsid w:val="0055291C"/>
    <w:rsid w:val="0056082E"/>
    <w:rsid w:val="005779CA"/>
    <w:rsid w:val="00593D3C"/>
    <w:rsid w:val="005A244A"/>
    <w:rsid w:val="005A62AB"/>
    <w:rsid w:val="005B5930"/>
    <w:rsid w:val="005C1142"/>
    <w:rsid w:val="005C2D57"/>
    <w:rsid w:val="005D29FF"/>
    <w:rsid w:val="005E22C2"/>
    <w:rsid w:val="0060115E"/>
    <w:rsid w:val="00607AAD"/>
    <w:rsid w:val="00623F5C"/>
    <w:rsid w:val="0065139F"/>
    <w:rsid w:val="00654BA6"/>
    <w:rsid w:val="00667D7B"/>
    <w:rsid w:val="00697BA5"/>
    <w:rsid w:val="006A12CE"/>
    <w:rsid w:val="006B6CB3"/>
    <w:rsid w:val="006D34A4"/>
    <w:rsid w:val="006F03A7"/>
    <w:rsid w:val="00711718"/>
    <w:rsid w:val="00713534"/>
    <w:rsid w:val="00720DDC"/>
    <w:rsid w:val="0074205D"/>
    <w:rsid w:val="007540B7"/>
    <w:rsid w:val="00774688"/>
    <w:rsid w:val="00783FF7"/>
    <w:rsid w:val="00784902"/>
    <w:rsid w:val="007B33A5"/>
    <w:rsid w:val="007C4877"/>
    <w:rsid w:val="007D6A8C"/>
    <w:rsid w:val="007D772E"/>
    <w:rsid w:val="007E172A"/>
    <w:rsid w:val="007F77E9"/>
    <w:rsid w:val="007F7F51"/>
    <w:rsid w:val="0080120F"/>
    <w:rsid w:val="00810D44"/>
    <w:rsid w:val="0081255D"/>
    <w:rsid w:val="00814441"/>
    <w:rsid w:val="00872576"/>
    <w:rsid w:val="00881D15"/>
    <w:rsid w:val="00884C8C"/>
    <w:rsid w:val="008A6691"/>
    <w:rsid w:val="008B75E6"/>
    <w:rsid w:val="008D2E3B"/>
    <w:rsid w:val="00901BBB"/>
    <w:rsid w:val="009176A6"/>
    <w:rsid w:val="0095301C"/>
    <w:rsid w:val="00955FD4"/>
    <w:rsid w:val="00962039"/>
    <w:rsid w:val="0098476F"/>
    <w:rsid w:val="009B1370"/>
    <w:rsid w:val="009D0F12"/>
    <w:rsid w:val="009F526D"/>
    <w:rsid w:val="009F5595"/>
    <w:rsid w:val="00A214AD"/>
    <w:rsid w:val="00A25FA0"/>
    <w:rsid w:val="00A3253D"/>
    <w:rsid w:val="00A376D2"/>
    <w:rsid w:val="00A43860"/>
    <w:rsid w:val="00A46290"/>
    <w:rsid w:val="00A65AC0"/>
    <w:rsid w:val="00A67FB0"/>
    <w:rsid w:val="00AA04BB"/>
    <w:rsid w:val="00AA5A91"/>
    <w:rsid w:val="00AB5619"/>
    <w:rsid w:val="00AC399E"/>
    <w:rsid w:val="00AD04CA"/>
    <w:rsid w:val="00AE2C0A"/>
    <w:rsid w:val="00AE4A06"/>
    <w:rsid w:val="00AE7EC1"/>
    <w:rsid w:val="00B141E1"/>
    <w:rsid w:val="00B218DA"/>
    <w:rsid w:val="00B23ED8"/>
    <w:rsid w:val="00B2644A"/>
    <w:rsid w:val="00B55953"/>
    <w:rsid w:val="00B6759C"/>
    <w:rsid w:val="00B67C32"/>
    <w:rsid w:val="00B8602E"/>
    <w:rsid w:val="00BC1EE2"/>
    <w:rsid w:val="00BC63BF"/>
    <w:rsid w:val="00BF53BA"/>
    <w:rsid w:val="00C039E2"/>
    <w:rsid w:val="00C217CE"/>
    <w:rsid w:val="00C432A3"/>
    <w:rsid w:val="00C674DC"/>
    <w:rsid w:val="00C70933"/>
    <w:rsid w:val="00C73539"/>
    <w:rsid w:val="00C907F3"/>
    <w:rsid w:val="00C96AF4"/>
    <w:rsid w:val="00CB3300"/>
    <w:rsid w:val="00CC2A32"/>
    <w:rsid w:val="00CD467D"/>
    <w:rsid w:val="00CF003B"/>
    <w:rsid w:val="00D0609C"/>
    <w:rsid w:val="00D13B87"/>
    <w:rsid w:val="00D3622F"/>
    <w:rsid w:val="00D43448"/>
    <w:rsid w:val="00D4643B"/>
    <w:rsid w:val="00D46478"/>
    <w:rsid w:val="00D55A58"/>
    <w:rsid w:val="00D617BF"/>
    <w:rsid w:val="00D61F13"/>
    <w:rsid w:val="00D978A9"/>
    <w:rsid w:val="00DC7504"/>
    <w:rsid w:val="00DD10AE"/>
    <w:rsid w:val="00DE038C"/>
    <w:rsid w:val="00DE1A93"/>
    <w:rsid w:val="00DE3E99"/>
    <w:rsid w:val="00DE5912"/>
    <w:rsid w:val="00E11853"/>
    <w:rsid w:val="00E3167E"/>
    <w:rsid w:val="00E33EBB"/>
    <w:rsid w:val="00E430E8"/>
    <w:rsid w:val="00E51723"/>
    <w:rsid w:val="00E70086"/>
    <w:rsid w:val="00E72F87"/>
    <w:rsid w:val="00E8374A"/>
    <w:rsid w:val="00E84215"/>
    <w:rsid w:val="00ED3C7A"/>
    <w:rsid w:val="00EE0E45"/>
    <w:rsid w:val="00EE3838"/>
    <w:rsid w:val="00F00062"/>
    <w:rsid w:val="00F35DE3"/>
    <w:rsid w:val="00F431AC"/>
    <w:rsid w:val="00F5382E"/>
    <w:rsid w:val="00F72BBD"/>
    <w:rsid w:val="00F75BA2"/>
    <w:rsid w:val="00FC4BBE"/>
    <w:rsid w:val="00FE5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7B9812"/>
  <w15:docId w15:val="{EAA0F890-047A-4DCA-BBF9-3309A8740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B5930"/>
  </w:style>
  <w:style w:type="paragraph" w:styleId="Header">
    <w:name w:val="header"/>
    <w:basedOn w:val="Normal"/>
    <w:link w:val="HeaderChar"/>
    <w:uiPriority w:val="99"/>
    <w:unhideWhenUsed/>
    <w:rsid w:val="005B5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930"/>
  </w:style>
  <w:style w:type="paragraph" w:styleId="Footer">
    <w:name w:val="footer"/>
    <w:basedOn w:val="Normal"/>
    <w:link w:val="FooterChar"/>
    <w:uiPriority w:val="99"/>
    <w:unhideWhenUsed/>
    <w:rsid w:val="005B5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930"/>
  </w:style>
  <w:style w:type="paragraph" w:styleId="ListParagraph">
    <w:name w:val="List Paragraph"/>
    <w:basedOn w:val="Normal"/>
    <w:uiPriority w:val="34"/>
    <w:qFormat/>
    <w:rsid w:val="0060115E"/>
    <w:pPr>
      <w:ind w:left="720"/>
      <w:contextualSpacing/>
    </w:pPr>
  </w:style>
  <w:style w:type="paragraph" w:customStyle="1" w:styleId="EndNoteBibliography">
    <w:name w:val="EndNote Bibliography"/>
    <w:basedOn w:val="Normal"/>
    <w:link w:val="EndNoteBibliographyChar"/>
    <w:rsid w:val="00C674DC"/>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C674DC"/>
    <w:rPr>
      <w:rFonts w:ascii="Calibri" w:hAnsi="Calibri"/>
      <w:noProof/>
    </w:rPr>
  </w:style>
  <w:style w:type="paragraph" w:styleId="BalloonText">
    <w:name w:val="Balloon Text"/>
    <w:basedOn w:val="Normal"/>
    <w:link w:val="BalloonTextChar"/>
    <w:uiPriority w:val="99"/>
    <w:semiHidden/>
    <w:unhideWhenUsed/>
    <w:rsid w:val="003D242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2422"/>
    <w:rPr>
      <w:rFonts w:ascii="Lucida Grande" w:hAnsi="Lucida Grande" w:cs="Lucida Grande"/>
      <w:sz w:val="18"/>
      <w:szCs w:val="18"/>
    </w:rPr>
  </w:style>
  <w:style w:type="table" w:customStyle="1" w:styleId="ListTable2-Accent31">
    <w:name w:val="List Table 2 - Accent 31"/>
    <w:basedOn w:val="TableNormal"/>
    <w:uiPriority w:val="47"/>
    <w:rsid w:val="003D2422"/>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AE4A06"/>
    <w:rPr>
      <w:color w:val="0563C1" w:themeColor="hyperlink"/>
      <w:u w:val="single"/>
    </w:rPr>
  </w:style>
  <w:style w:type="character" w:styleId="PageNumber">
    <w:name w:val="page number"/>
    <w:basedOn w:val="DefaultParagraphFont"/>
    <w:uiPriority w:val="99"/>
    <w:semiHidden/>
    <w:unhideWhenUsed/>
    <w:rsid w:val="0065139F"/>
  </w:style>
  <w:style w:type="character" w:styleId="CommentReference">
    <w:name w:val="annotation reference"/>
    <w:basedOn w:val="DefaultParagraphFont"/>
    <w:uiPriority w:val="99"/>
    <w:semiHidden/>
    <w:unhideWhenUsed/>
    <w:rsid w:val="00AE2C0A"/>
    <w:rPr>
      <w:sz w:val="16"/>
      <w:szCs w:val="16"/>
    </w:rPr>
  </w:style>
  <w:style w:type="paragraph" w:styleId="CommentText">
    <w:name w:val="annotation text"/>
    <w:basedOn w:val="Normal"/>
    <w:link w:val="CommentTextChar"/>
    <w:uiPriority w:val="99"/>
    <w:semiHidden/>
    <w:unhideWhenUsed/>
    <w:rsid w:val="00AE2C0A"/>
    <w:pPr>
      <w:spacing w:line="240" w:lineRule="auto"/>
    </w:pPr>
    <w:rPr>
      <w:sz w:val="20"/>
      <w:szCs w:val="20"/>
    </w:rPr>
  </w:style>
  <w:style w:type="character" w:customStyle="1" w:styleId="CommentTextChar">
    <w:name w:val="Comment Text Char"/>
    <w:basedOn w:val="DefaultParagraphFont"/>
    <w:link w:val="CommentText"/>
    <w:uiPriority w:val="99"/>
    <w:semiHidden/>
    <w:rsid w:val="00AE2C0A"/>
    <w:rPr>
      <w:sz w:val="20"/>
      <w:szCs w:val="20"/>
    </w:rPr>
  </w:style>
  <w:style w:type="paragraph" w:styleId="CommentSubject">
    <w:name w:val="annotation subject"/>
    <w:basedOn w:val="CommentText"/>
    <w:next w:val="CommentText"/>
    <w:link w:val="CommentSubjectChar"/>
    <w:uiPriority w:val="99"/>
    <w:semiHidden/>
    <w:unhideWhenUsed/>
    <w:rsid w:val="00AE2C0A"/>
    <w:rPr>
      <w:b/>
      <w:bCs/>
    </w:rPr>
  </w:style>
  <w:style w:type="character" w:customStyle="1" w:styleId="CommentSubjectChar">
    <w:name w:val="Comment Subject Char"/>
    <w:basedOn w:val="CommentTextChar"/>
    <w:link w:val="CommentSubject"/>
    <w:uiPriority w:val="99"/>
    <w:semiHidden/>
    <w:rsid w:val="00AE2C0A"/>
    <w:rPr>
      <w:b/>
      <w:bCs/>
      <w:sz w:val="20"/>
      <w:szCs w:val="20"/>
    </w:rPr>
  </w:style>
  <w:style w:type="character" w:styleId="Strong">
    <w:name w:val="Strong"/>
    <w:uiPriority w:val="22"/>
    <w:qFormat/>
    <w:rsid w:val="000112E5"/>
    <w:rPr>
      <w:b/>
      <w:bCs/>
    </w:rPr>
  </w:style>
  <w:style w:type="paragraph" w:styleId="NormalWeb">
    <w:name w:val="Normal (Web)"/>
    <w:basedOn w:val="Normal"/>
    <w:uiPriority w:val="99"/>
    <w:semiHidden/>
    <w:unhideWhenUsed/>
    <w:rsid w:val="00DC7504"/>
    <w:pPr>
      <w:spacing w:before="100" w:beforeAutospacing="1" w:after="100" w:afterAutospacing="1" w:line="240" w:lineRule="auto"/>
    </w:pPr>
    <w:rPr>
      <w:rFonts w:ascii="SimSun" w:hAnsi="SimSun" w:cs="SimSun"/>
      <w:sz w:val="24"/>
      <w:szCs w:val="24"/>
      <w:lang w:eastAsia="zh-CN"/>
    </w:rPr>
  </w:style>
  <w:style w:type="character" w:customStyle="1" w:styleId="apple-converted-space">
    <w:name w:val="apple-converted-space"/>
    <w:basedOn w:val="DefaultParagraphFont"/>
    <w:rsid w:val="00DC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Fulkerson@cchm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1D03-4190-4BF7-B313-1A33E18D3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7359</Words>
  <Characters>41947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Huyen-Tran</dc:creator>
  <cp:keywords/>
  <dc:description/>
  <cp:lastModifiedBy>Na Ma</cp:lastModifiedBy>
  <cp:revision>2</cp:revision>
  <dcterms:created xsi:type="dcterms:W3CDTF">2017-08-25T13:33:00Z</dcterms:created>
  <dcterms:modified xsi:type="dcterms:W3CDTF">2017-08-25T13:33:00Z</dcterms:modified>
</cp:coreProperties>
</file>