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7D6FE" w14:textId="77777777" w:rsidR="00592046" w:rsidRPr="00F24C66" w:rsidRDefault="00592046" w:rsidP="00F24C66">
      <w:pPr>
        <w:adjustRightInd w:val="0"/>
        <w:snapToGrid w:val="0"/>
        <w:spacing w:line="360" w:lineRule="auto"/>
        <w:jc w:val="both"/>
        <w:rPr>
          <w:rFonts w:ascii="Book Antiqua" w:eastAsia="Times New Roman" w:hAnsi="Book Antiqua" w:cs="SimSun"/>
          <w:b/>
          <w:i/>
          <w:color w:val="000000"/>
        </w:rPr>
      </w:pPr>
      <w:bookmarkStart w:id="0" w:name="OLE_LINK22"/>
      <w:bookmarkStart w:id="1" w:name="OLE_LINK45"/>
      <w:bookmarkStart w:id="2" w:name="OLE_LINK1136"/>
      <w:r w:rsidRPr="00F24C66">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F24C66">
        <w:rPr>
          <w:rFonts w:ascii="Book Antiqua" w:eastAsia="Times New Roman" w:hAnsi="Book Antiqua" w:cs="SimSun"/>
          <w:b/>
          <w:i/>
          <w:color w:val="000000"/>
        </w:rPr>
        <w:t xml:space="preserve">World Journal of </w:t>
      </w:r>
      <w:bookmarkStart w:id="8" w:name="OLE_LINK1222"/>
      <w:bookmarkStart w:id="9" w:name="OLE_LINK1223"/>
      <w:r w:rsidRPr="00F24C66">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099F8559" w14:textId="69BCCA91" w:rsidR="00592046" w:rsidRPr="00F24C66" w:rsidRDefault="00592046" w:rsidP="00F24C66">
      <w:pPr>
        <w:adjustRightInd w:val="0"/>
        <w:snapToGrid w:val="0"/>
        <w:spacing w:line="360" w:lineRule="auto"/>
        <w:jc w:val="both"/>
        <w:rPr>
          <w:rFonts w:ascii="Book Antiqua" w:hAnsi="Book Antiqua" w:cs="Arial"/>
          <w:color w:val="000000"/>
          <w:lang w:val="en" w:eastAsia="zh-CN"/>
        </w:rPr>
      </w:pPr>
      <w:r w:rsidRPr="00F24C66">
        <w:rPr>
          <w:rFonts w:ascii="Book Antiqua" w:hAnsi="Book Antiqua" w:cs="Arial"/>
          <w:b/>
          <w:color w:val="000000"/>
          <w:lang w:val="en"/>
        </w:rPr>
        <w:t xml:space="preserve">Manuscript NO: </w:t>
      </w:r>
      <w:r w:rsidRPr="00F24C66">
        <w:rPr>
          <w:rFonts w:ascii="Book Antiqua" w:hAnsi="Book Antiqua" w:cs="Arial"/>
          <w:b/>
          <w:color w:val="000000"/>
          <w:lang w:val="en" w:eastAsia="zh-CN"/>
        </w:rPr>
        <w:t>36824</w:t>
      </w:r>
    </w:p>
    <w:p w14:paraId="47CB6E37" w14:textId="4A5C16D1" w:rsidR="00592046" w:rsidRPr="00F24C66" w:rsidRDefault="00592046" w:rsidP="00F24C66">
      <w:pPr>
        <w:adjustRightInd w:val="0"/>
        <w:snapToGrid w:val="0"/>
        <w:spacing w:line="360" w:lineRule="auto"/>
        <w:jc w:val="both"/>
        <w:rPr>
          <w:rFonts w:ascii="Book Antiqua" w:hAnsi="Book Antiqua"/>
          <w:b/>
          <w:lang w:eastAsia="zh-CN"/>
        </w:rPr>
      </w:pPr>
      <w:r w:rsidRPr="00F24C66">
        <w:rPr>
          <w:rFonts w:ascii="Book Antiqua" w:hAnsi="Book Antiqua"/>
          <w:b/>
        </w:rPr>
        <w:t xml:space="preserve">Manuscript Type: </w:t>
      </w:r>
      <w:r w:rsidR="000B3CC1" w:rsidRPr="00F24C66">
        <w:rPr>
          <w:rFonts w:ascii="Book Antiqua" w:hAnsi="Book Antiqua"/>
          <w:b/>
        </w:rPr>
        <w:t>ORIGINAL ARTICLE</w:t>
      </w:r>
    </w:p>
    <w:p w14:paraId="0AB4123E" w14:textId="77777777" w:rsidR="00592046" w:rsidRPr="00F24C66" w:rsidRDefault="00592046" w:rsidP="00F24C66">
      <w:pPr>
        <w:adjustRightInd w:val="0"/>
        <w:snapToGrid w:val="0"/>
        <w:spacing w:line="360" w:lineRule="auto"/>
        <w:jc w:val="both"/>
        <w:rPr>
          <w:rFonts w:ascii="Book Antiqua" w:hAnsi="Book Antiqua"/>
          <w:b/>
          <w:lang w:eastAsia="zh-CN"/>
        </w:rPr>
      </w:pPr>
    </w:p>
    <w:bookmarkEnd w:id="0"/>
    <w:bookmarkEnd w:id="1"/>
    <w:bookmarkEnd w:id="2"/>
    <w:p w14:paraId="70779210" w14:textId="4C66F2FE" w:rsidR="00441589" w:rsidRPr="00F24C66" w:rsidRDefault="001B7B80" w:rsidP="00F24C66">
      <w:pPr>
        <w:widowControl w:val="0"/>
        <w:autoSpaceDE w:val="0"/>
        <w:autoSpaceDN w:val="0"/>
        <w:adjustRightInd w:val="0"/>
        <w:snapToGrid w:val="0"/>
        <w:spacing w:line="360" w:lineRule="auto"/>
        <w:jc w:val="both"/>
        <w:rPr>
          <w:rFonts w:ascii="Book Antiqua" w:hAnsi="Book Antiqua" w:cs="Arial Hebrew"/>
          <w:b/>
          <w:bCs/>
          <w:i/>
          <w:lang w:val="en-GB" w:eastAsia="zh-CN"/>
        </w:rPr>
      </w:pPr>
      <w:r w:rsidRPr="00F24C66">
        <w:rPr>
          <w:rFonts w:ascii="Book Antiqua" w:eastAsia="Calibri" w:hAnsi="Book Antiqua" w:cs="Calibri"/>
          <w:b/>
          <w:bCs/>
          <w:i/>
          <w:lang w:val="en-GB"/>
        </w:rPr>
        <w:t>Retrospective</w:t>
      </w:r>
      <w:r w:rsidRPr="00F24C66">
        <w:rPr>
          <w:rFonts w:ascii="Book Antiqua" w:hAnsi="Book Antiqua" w:cs="Arial Hebrew"/>
          <w:b/>
          <w:bCs/>
          <w:i/>
          <w:lang w:val="en-GB"/>
        </w:rPr>
        <w:t xml:space="preserve"> </w:t>
      </w:r>
      <w:r w:rsidRPr="00F24C66">
        <w:rPr>
          <w:rFonts w:ascii="Book Antiqua" w:eastAsia="Calibri" w:hAnsi="Book Antiqua" w:cs="Calibri"/>
          <w:b/>
          <w:bCs/>
          <w:i/>
          <w:lang w:val="en-GB"/>
        </w:rPr>
        <w:t>Cohort</w:t>
      </w:r>
      <w:r w:rsidRPr="00F24C66">
        <w:rPr>
          <w:rFonts w:ascii="Book Antiqua" w:hAnsi="Book Antiqua" w:cs="Arial Hebrew"/>
          <w:b/>
          <w:bCs/>
          <w:i/>
          <w:lang w:val="en-GB"/>
        </w:rPr>
        <w:t xml:space="preserve"> </w:t>
      </w:r>
      <w:r w:rsidRPr="00F24C66">
        <w:rPr>
          <w:rFonts w:ascii="Book Antiqua" w:eastAsia="Calibri" w:hAnsi="Book Antiqua" w:cs="Calibri"/>
          <w:b/>
          <w:bCs/>
          <w:i/>
          <w:lang w:val="en-GB"/>
        </w:rPr>
        <w:t>Study</w:t>
      </w:r>
    </w:p>
    <w:p w14:paraId="1927F110" w14:textId="2484D098" w:rsidR="00845FD7" w:rsidRPr="00F24C66" w:rsidRDefault="003C1313" w:rsidP="00F24C66">
      <w:pPr>
        <w:widowControl w:val="0"/>
        <w:autoSpaceDE w:val="0"/>
        <w:autoSpaceDN w:val="0"/>
        <w:adjustRightInd w:val="0"/>
        <w:snapToGrid w:val="0"/>
        <w:spacing w:line="360" w:lineRule="auto"/>
        <w:jc w:val="both"/>
        <w:rPr>
          <w:rFonts w:ascii="Book Antiqua" w:hAnsi="Book Antiqua" w:cs="Arial Hebrew"/>
          <w:b/>
          <w:bCs/>
        </w:rPr>
      </w:pPr>
      <w:r w:rsidRPr="00F24C66">
        <w:rPr>
          <w:rFonts w:ascii="Book Antiqua" w:eastAsia="Calibri" w:hAnsi="Book Antiqua" w:cs="Calibri"/>
          <w:b/>
          <w:bCs/>
        </w:rPr>
        <w:t>Prevalence</w:t>
      </w:r>
      <w:r w:rsidRPr="00F24C66">
        <w:rPr>
          <w:rFonts w:ascii="Book Antiqua" w:hAnsi="Book Antiqua" w:cs="Arial Hebrew"/>
          <w:b/>
          <w:bCs/>
        </w:rPr>
        <w:t xml:space="preserve"> </w:t>
      </w:r>
      <w:r w:rsidRPr="00F24C66">
        <w:rPr>
          <w:rFonts w:ascii="Book Antiqua" w:eastAsia="Calibri" w:hAnsi="Book Antiqua" w:cs="Calibri"/>
          <w:b/>
          <w:bCs/>
        </w:rPr>
        <w:t>and</w:t>
      </w:r>
      <w:r w:rsidRPr="00F24C66">
        <w:rPr>
          <w:rFonts w:ascii="Book Antiqua" w:hAnsi="Book Antiqua" w:cs="Arial Hebrew"/>
          <w:b/>
          <w:bCs/>
        </w:rPr>
        <w:t xml:space="preserve"> </w:t>
      </w:r>
      <w:r w:rsidRPr="00F24C66">
        <w:rPr>
          <w:rFonts w:ascii="Book Antiqua" w:eastAsia="Calibri" w:hAnsi="Book Antiqua" w:cs="Calibri"/>
          <w:b/>
          <w:bCs/>
        </w:rPr>
        <w:t>outcomes</w:t>
      </w:r>
      <w:r w:rsidRPr="00F24C66">
        <w:rPr>
          <w:rFonts w:ascii="Book Antiqua" w:hAnsi="Book Antiqua" w:cs="Arial Hebrew"/>
          <w:b/>
          <w:bCs/>
        </w:rPr>
        <w:t xml:space="preserve"> </w:t>
      </w:r>
      <w:r w:rsidRPr="00F24C66">
        <w:rPr>
          <w:rFonts w:ascii="Book Antiqua" w:eastAsia="Calibri" w:hAnsi="Book Antiqua" w:cs="Calibri"/>
          <w:b/>
          <w:bCs/>
        </w:rPr>
        <w:t>of</w:t>
      </w:r>
      <w:r w:rsidRPr="00F24C66">
        <w:rPr>
          <w:rFonts w:ascii="Book Antiqua" w:hAnsi="Book Antiqua" w:cs="Arial Hebrew"/>
          <w:b/>
          <w:bCs/>
        </w:rPr>
        <w:t xml:space="preserve"> </w:t>
      </w:r>
      <w:r w:rsidRPr="00F24C66">
        <w:rPr>
          <w:rFonts w:ascii="Book Antiqua" w:eastAsia="Calibri" w:hAnsi="Book Antiqua" w:cs="Calibri"/>
          <w:b/>
          <w:bCs/>
        </w:rPr>
        <w:t>pancreatic</w:t>
      </w:r>
      <w:r w:rsidRPr="00F24C66">
        <w:rPr>
          <w:rFonts w:ascii="Book Antiqua" w:hAnsi="Book Antiqua" w:cs="Arial Hebrew"/>
          <w:b/>
          <w:bCs/>
        </w:rPr>
        <w:t xml:space="preserve"> </w:t>
      </w:r>
      <w:r w:rsidRPr="00F24C66">
        <w:rPr>
          <w:rFonts w:ascii="Book Antiqua" w:eastAsia="Calibri" w:hAnsi="Book Antiqua" w:cs="Calibri"/>
          <w:b/>
          <w:bCs/>
        </w:rPr>
        <w:t>cystic</w:t>
      </w:r>
      <w:r w:rsidRPr="00F24C66">
        <w:rPr>
          <w:rFonts w:ascii="Book Antiqua" w:hAnsi="Book Antiqua" w:cs="Arial Hebrew"/>
          <w:b/>
          <w:bCs/>
        </w:rPr>
        <w:t xml:space="preserve"> </w:t>
      </w:r>
      <w:r w:rsidRPr="00F24C66">
        <w:rPr>
          <w:rFonts w:ascii="Book Antiqua" w:eastAsia="Calibri" w:hAnsi="Book Antiqua" w:cs="Calibri"/>
          <w:b/>
          <w:bCs/>
        </w:rPr>
        <w:t>neoplasms</w:t>
      </w:r>
      <w:r w:rsidRPr="00F24C66">
        <w:rPr>
          <w:rFonts w:ascii="Book Antiqua" w:hAnsi="Book Antiqua" w:cs="Arial Hebrew"/>
          <w:b/>
          <w:bCs/>
        </w:rPr>
        <w:t xml:space="preserve"> </w:t>
      </w:r>
      <w:r w:rsidRPr="00F24C66">
        <w:rPr>
          <w:rFonts w:ascii="Book Antiqua" w:eastAsia="Calibri" w:hAnsi="Book Antiqua" w:cs="Calibri"/>
          <w:b/>
          <w:bCs/>
        </w:rPr>
        <w:t>in</w:t>
      </w:r>
      <w:r w:rsidRPr="00F24C66">
        <w:rPr>
          <w:rFonts w:ascii="Book Antiqua" w:hAnsi="Book Antiqua" w:cs="Arial Hebrew"/>
          <w:b/>
          <w:bCs/>
        </w:rPr>
        <w:t xml:space="preserve"> </w:t>
      </w:r>
      <w:r w:rsidRPr="00F24C66">
        <w:rPr>
          <w:rFonts w:ascii="Book Antiqua" w:eastAsia="Calibri" w:hAnsi="Book Antiqua" w:cs="Calibri"/>
          <w:b/>
          <w:bCs/>
        </w:rPr>
        <w:t>liver</w:t>
      </w:r>
      <w:r w:rsidRPr="00F24C66">
        <w:rPr>
          <w:rFonts w:ascii="Book Antiqua" w:hAnsi="Book Antiqua" w:cs="Arial Hebrew"/>
          <w:b/>
          <w:bCs/>
        </w:rPr>
        <w:t xml:space="preserve"> </w:t>
      </w:r>
      <w:r w:rsidRPr="00F24C66">
        <w:rPr>
          <w:rFonts w:ascii="Book Antiqua" w:eastAsia="Calibri" w:hAnsi="Book Antiqua" w:cs="Calibri"/>
          <w:b/>
          <w:bCs/>
        </w:rPr>
        <w:t>transplant</w:t>
      </w:r>
      <w:r w:rsidRPr="00F24C66">
        <w:rPr>
          <w:rFonts w:ascii="Book Antiqua" w:hAnsi="Book Antiqua" w:cs="Arial Hebrew"/>
          <w:b/>
          <w:bCs/>
        </w:rPr>
        <w:t xml:space="preserve"> </w:t>
      </w:r>
      <w:r w:rsidR="0059352A" w:rsidRPr="00F24C66">
        <w:rPr>
          <w:rFonts w:ascii="Book Antiqua" w:eastAsia="Calibri" w:hAnsi="Book Antiqua" w:cs="Calibri"/>
          <w:b/>
          <w:bCs/>
        </w:rPr>
        <w:t>recipients</w:t>
      </w:r>
    </w:p>
    <w:p w14:paraId="266E0FC9" w14:textId="77777777" w:rsidR="00592046" w:rsidRPr="00F24C66" w:rsidRDefault="00592046" w:rsidP="00F24C66">
      <w:pPr>
        <w:widowControl w:val="0"/>
        <w:autoSpaceDE w:val="0"/>
        <w:autoSpaceDN w:val="0"/>
        <w:adjustRightInd w:val="0"/>
        <w:snapToGrid w:val="0"/>
        <w:spacing w:line="360" w:lineRule="auto"/>
        <w:jc w:val="both"/>
        <w:rPr>
          <w:rFonts w:ascii="Book Antiqua" w:eastAsia="DengXian" w:hAnsi="Book Antiqua" w:cs="Calibri"/>
          <w:b/>
          <w:bCs/>
          <w:lang w:eastAsia="zh-CN"/>
        </w:rPr>
      </w:pPr>
    </w:p>
    <w:p w14:paraId="4AC907AF" w14:textId="74B59B07" w:rsidR="003E28A8" w:rsidRPr="00F24C66" w:rsidRDefault="00592046" w:rsidP="00F24C66">
      <w:pPr>
        <w:widowControl w:val="0"/>
        <w:autoSpaceDE w:val="0"/>
        <w:autoSpaceDN w:val="0"/>
        <w:adjustRightInd w:val="0"/>
        <w:snapToGrid w:val="0"/>
        <w:spacing w:line="360" w:lineRule="auto"/>
        <w:jc w:val="both"/>
        <w:rPr>
          <w:rFonts w:ascii="Book Antiqua" w:hAnsi="Book Antiqua" w:cs="Arial Hebrew"/>
          <w:bCs/>
        </w:rPr>
      </w:pPr>
      <w:r w:rsidRPr="00F24C66">
        <w:rPr>
          <w:rFonts w:ascii="Book Antiqua" w:eastAsia="DengXian" w:hAnsi="Book Antiqua" w:cs="Calibri"/>
          <w:bCs/>
          <w:lang w:eastAsia="zh-CN"/>
        </w:rPr>
        <w:t xml:space="preserve">Liu K </w:t>
      </w:r>
      <w:r w:rsidRPr="00F24C66">
        <w:rPr>
          <w:rFonts w:ascii="Book Antiqua" w:eastAsia="DengXian" w:hAnsi="Book Antiqua" w:cs="Calibri"/>
          <w:bCs/>
          <w:i/>
          <w:lang w:eastAsia="zh-CN"/>
        </w:rPr>
        <w:t>et al</w:t>
      </w:r>
      <w:r w:rsidRPr="00F24C66">
        <w:rPr>
          <w:rFonts w:ascii="Book Antiqua" w:eastAsia="DengXian" w:hAnsi="Book Antiqua" w:cs="Calibri"/>
          <w:bCs/>
          <w:lang w:eastAsia="zh-CN"/>
        </w:rPr>
        <w:t xml:space="preserve">. </w:t>
      </w:r>
      <w:r w:rsidR="0059352A" w:rsidRPr="00F24C66">
        <w:rPr>
          <w:rFonts w:ascii="Book Antiqua" w:eastAsia="Calibri" w:hAnsi="Book Antiqua" w:cs="Calibri"/>
          <w:bCs/>
        </w:rPr>
        <w:t>PCNs</w:t>
      </w:r>
      <w:r w:rsidR="004E5E77" w:rsidRPr="00F24C66">
        <w:rPr>
          <w:rFonts w:ascii="Book Antiqua" w:hAnsi="Book Antiqua" w:cs="Arial Hebrew"/>
          <w:bCs/>
        </w:rPr>
        <w:t xml:space="preserve"> </w:t>
      </w:r>
      <w:r w:rsidR="004E5E77" w:rsidRPr="00F24C66">
        <w:rPr>
          <w:rFonts w:ascii="Book Antiqua" w:eastAsia="Calibri" w:hAnsi="Book Antiqua" w:cs="Calibri"/>
          <w:bCs/>
        </w:rPr>
        <w:t>in</w:t>
      </w:r>
      <w:r w:rsidR="004E5E77" w:rsidRPr="00F24C66">
        <w:rPr>
          <w:rFonts w:ascii="Book Antiqua" w:hAnsi="Book Antiqua" w:cs="Arial Hebrew"/>
          <w:bCs/>
        </w:rPr>
        <w:t xml:space="preserve"> </w:t>
      </w:r>
      <w:r w:rsidR="004E5E77" w:rsidRPr="00F24C66">
        <w:rPr>
          <w:rFonts w:ascii="Book Antiqua" w:eastAsia="Calibri" w:hAnsi="Book Antiqua" w:cs="Calibri"/>
          <w:bCs/>
        </w:rPr>
        <w:t>liver</w:t>
      </w:r>
      <w:r w:rsidR="004E5E77" w:rsidRPr="00F24C66">
        <w:rPr>
          <w:rFonts w:ascii="Book Antiqua" w:hAnsi="Book Antiqua" w:cs="Arial Hebrew"/>
          <w:bCs/>
        </w:rPr>
        <w:t xml:space="preserve"> </w:t>
      </w:r>
      <w:r w:rsidR="004E5E77" w:rsidRPr="00F24C66">
        <w:rPr>
          <w:rFonts w:ascii="Book Antiqua" w:eastAsia="Calibri" w:hAnsi="Book Antiqua" w:cs="Calibri"/>
          <w:bCs/>
        </w:rPr>
        <w:t>transplant</w:t>
      </w:r>
      <w:r w:rsidR="004E5E77" w:rsidRPr="00F24C66">
        <w:rPr>
          <w:rFonts w:ascii="Book Antiqua" w:hAnsi="Book Antiqua" w:cs="Arial Hebrew"/>
          <w:bCs/>
        </w:rPr>
        <w:t xml:space="preserve"> </w:t>
      </w:r>
      <w:r w:rsidR="0059352A" w:rsidRPr="00F24C66">
        <w:rPr>
          <w:rFonts w:ascii="Book Antiqua" w:eastAsia="Calibri" w:hAnsi="Book Antiqua" w:cs="Calibri"/>
          <w:bCs/>
        </w:rPr>
        <w:t>recipients</w:t>
      </w:r>
    </w:p>
    <w:p w14:paraId="44343F1E" w14:textId="77777777" w:rsidR="00F12990" w:rsidRPr="00F24C66" w:rsidRDefault="00F12990" w:rsidP="00F24C66">
      <w:pPr>
        <w:widowControl w:val="0"/>
        <w:autoSpaceDE w:val="0"/>
        <w:autoSpaceDN w:val="0"/>
        <w:adjustRightInd w:val="0"/>
        <w:snapToGrid w:val="0"/>
        <w:spacing w:line="360" w:lineRule="auto"/>
        <w:jc w:val="both"/>
        <w:rPr>
          <w:rFonts w:ascii="Book Antiqua" w:hAnsi="Book Antiqua" w:cs="Arial Hebrew"/>
        </w:rPr>
      </w:pPr>
    </w:p>
    <w:p w14:paraId="2C57AF82" w14:textId="3A4632E4" w:rsidR="00845FD7" w:rsidRPr="00F24C66" w:rsidRDefault="00845FD7"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eastAsia="Calibri" w:hAnsi="Book Antiqua" w:cs="Calibri"/>
        </w:rPr>
        <w:t>K</w:t>
      </w:r>
      <w:r w:rsidR="0069537F" w:rsidRPr="00F24C66">
        <w:rPr>
          <w:rFonts w:ascii="Book Antiqua" w:eastAsia="Calibri" w:hAnsi="Book Antiqua" w:cs="Calibri"/>
        </w:rPr>
        <w:t>en</w:t>
      </w:r>
      <w:r w:rsidRPr="00F24C66">
        <w:rPr>
          <w:rFonts w:ascii="Book Antiqua" w:hAnsi="Book Antiqua" w:cs="Arial Hebrew"/>
        </w:rPr>
        <w:t xml:space="preserve"> </w:t>
      </w:r>
      <w:r w:rsidRPr="00F24C66">
        <w:rPr>
          <w:rFonts w:ascii="Book Antiqua" w:eastAsia="Calibri" w:hAnsi="Book Antiqua" w:cs="Calibri"/>
        </w:rPr>
        <w:t>Liu</w:t>
      </w:r>
      <w:r w:rsidR="00173D56" w:rsidRPr="00F24C66">
        <w:rPr>
          <w:rFonts w:ascii="Book Antiqua" w:hAnsi="Book Antiqua" w:cs="Arial Hebrew"/>
        </w:rPr>
        <w:t xml:space="preserve">, </w:t>
      </w:r>
      <w:r w:rsidR="003C1313" w:rsidRPr="00F24C66">
        <w:rPr>
          <w:rFonts w:ascii="Book Antiqua" w:eastAsia="Calibri" w:hAnsi="Book Antiqua" w:cs="Calibri"/>
        </w:rPr>
        <w:t>Vikram</w:t>
      </w:r>
      <w:r w:rsidR="003C1313" w:rsidRPr="00F24C66">
        <w:rPr>
          <w:rFonts w:ascii="Book Antiqua" w:hAnsi="Book Antiqua" w:cs="Arial Hebrew"/>
        </w:rPr>
        <w:t xml:space="preserve"> </w:t>
      </w:r>
      <w:r w:rsidR="003C1313" w:rsidRPr="00F24C66">
        <w:rPr>
          <w:rFonts w:ascii="Book Antiqua" w:eastAsia="Calibri" w:hAnsi="Book Antiqua" w:cs="Calibri"/>
        </w:rPr>
        <w:t>Joshi</w:t>
      </w:r>
      <w:r w:rsidR="00173D56" w:rsidRPr="00F24C66">
        <w:rPr>
          <w:rFonts w:ascii="Book Antiqua" w:hAnsi="Book Antiqua" w:cs="Arial Hebrew"/>
        </w:rPr>
        <w:t xml:space="preserve">, </w:t>
      </w:r>
      <w:r w:rsidR="00970333" w:rsidRPr="00F24C66">
        <w:rPr>
          <w:rFonts w:ascii="Book Antiqua" w:eastAsia="Calibri" w:hAnsi="Book Antiqua" w:cs="Calibri"/>
        </w:rPr>
        <w:t>Louise</w:t>
      </w:r>
      <w:r w:rsidR="00970333" w:rsidRPr="00F24C66">
        <w:rPr>
          <w:rFonts w:ascii="Book Antiqua" w:hAnsi="Book Antiqua" w:cs="Arial Hebrew"/>
        </w:rPr>
        <w:t xml:space="preserve"> </w:t>
      </w:r>
      <w:r w:rsidR="00E327BD" w:rsidRPr="00F24C66">
        <w:rPr>
          <w:rFonts w:ascii="Book Antiqua" w:eastAsia="Calibri" w:hAnsi="Book Antiqua" w:cs="Calibri"/>
        </w:rPr>
        <w:t>v</w:t>
      </w:r>
      <w:r w:rsidR="00970333" w:rsidRPr="00F24C66">
        <w:rPr>
          <w:rFonts w:ascii="Book Antiqua" w:eastAsia="Calibri" w:hAnsi="Book Antiqua" w:cs="Calibri"/>
        </w:rPr>
        <w:t>an</w:t>
      </w:r>
      <w:r w:rsidR="00970333" w:rsidRPr="00F24C66">
        <w:rPr>
          <w:rFonts w:ascii="Book Antiqua" w:hAnsi="Book Antiqua" w:cs="Arial Hebrew"/>
        </w:rPr>
        <w:t xml:space="preserve"> </w:t>
      </w:r>
      <w:r w:rsidR="00970333" w:rsidRPr="00F24C66">
        <w:rPr>
          <w:rFonts w:ascii="Book Antiqua" w:eastAsia="Calibri" w:hAnsi="Book Antiqua" w:cs="Calibri"/>
        </w:rPr>
        <w:t>Camp</w:t>
      </w:r>
      <w:r w:rsidR="00970333" w:rsidRPr="00F24C66">
        <w:rPr>
          <w:rFonts w:ascii="Book Antiqua" w:hAnsi="Book Antiqua" w:cs="Arial Hebrew"/>
        </w:rPr>
        <w:t xml:space="preserve">, </w:t>
      </w:r>
      <w:r w:rsidR="002377EC" w:rsidRPr="00F24C66">
        <w:rPr>
          <w:rFonts w:ascii="Book Antiqua" w:eastAsia="Calibri" w:hAnsi="Book Antiqua" w:cs="Calibri"/>
        </w:rPr>
        <w:t>Qi</w:t>
      </w:r>
      <w:r w:rsidR="00591EFB" w:rsidRPr="00F24C66">
        <w:rPr>
          <w:rFonts w:ascii="Book Antiqua" w:hAnsi="Book Antiqua" w:cs="Arial Hebrew"/>
          <w:lang w:eastAsia="zh-CN"/>
        </w:rPr>
        <w:t>-</w:t>
      </w:r>
      <w:r w:rsidR="002377EC" w:rsidRPr="00F24C66">
        <w:rPr>
          <w:rFonts w:ascii="Book Antiqua" w:eastAsia="Calibri" w:hAnsi="Book Antiqua" w:cs="Calibri"/>
        </w:rPr>
        <w:t>Wei</w:t>
      </w:r>
      <w:r w:rsidR="002377EC" w:rsidRPr="00F24C66">
        <w:rPr>
          <w:rFonts w:ascii="Book Antiqua" w:hAnsi="Book Antiqua" w:cs="Arial Hebrew"/>
        </w:rPr>
        <w:t xml:space="preserve"> </w:t>
      </w:r>
      <w:r w:rsidR="002377EC" w:rsidRPr="00F24C66">
        <w:rPr>
          <w:rFonts w:ascii="Book Antiqua" w:eastAsia="Calibri" w:hAnsi="Book Antiqua" w:cs="Calibri"/>
        </w:rPr>
        <w:t>Yang</w:t>
      </w:r>
      <w:r w:rsidR="002377EC" w:rsidRPr="00F24C66">
        <w:rPr>
          <w:rFonts w:ascii="Book Antiqua" w:hAnsi="Book Antiqua" w:cs="Arial Hebrew"/>
        </w:rPr>
        <w:t xml:space="preserve">, </w:t>
      </w:r>
      <w:r w:rsidR="002377EC" w:rsidRPr="00F24C66">
        <w:rPr>
          <w:rFonts w:ascii="Book Antiqua" w:eastAsia="Calibri" w:hAnsi="Book Antiqua" w:cs="Calibri"/>
        </w:rPr>
        <w:t>Judith</w:t>
      </w:r>
      <w:r w:rsidR="002377EC" w:rsidRPr="00F24C66">
        <w:rPr>
          <w:rFonts w:ascii="Book Antiqua" w:hAnsi="Book Antiqua" w:cs="Arial Hebrew"/>
        </w:rPr>
        <w:t xml:space="preserve"> </w:t>
      </w:r>
      <w:r w:rsidR="00591EFB" w:rsidRPr="00F24C66">
        <w:rPr>
          <w:rFonts w:ascii="Book Antiqua" w:eastAsia="Calibri" w:hAnsi="Book Antiqua" w:cs="Calibri"/>
        </w:rPr>
        <w:t>Elisabeth</w:t>
      </w:r>
      <w:r w:rsidR="00785D15" w:rsidRPr="00F24C66">
        <w:rPr>
          <w:rFonts w:ascii="Book Antiqua" w:hAnsi="Book Antiqua" w:cs="Arial Hebrew"/>
        </w:rPr>
        <w:t xml:space="preserve"> </w:t>
      </w:r>
      <w:r w:rsidR="002377EC" w:rsidRPr="00F24C66">
        <w:rPr>
          <w:rFonts w:ascii="Book Antiqua" w:eastAsia="Calibri" w:hAnsi="Book Antiqua" w:cs="Calibri"/>
        </w:rPr>
        <w:t>Baars</w:t>
      </w:r>
      <w:r w:rsidR="002377EC" w:rsidRPr="00F24C66">
        <w:rPr>
          <w:rFonts w:ascii="Book Antiqua" w:hAnsi="Book Antiqua" w:cs="Arial Hebrew"/>
        </w:rPr>
        <w:t xml:space="preserve">, </w:t>
      </w:r>
      <w:r w:rsidR="002E221C" w:rsidRPr="00F24C66">
        <w:rPr>
          <w:rFonts w:ascii="Book Antiqua" w:eastAsia="Calibri" w:hAnsi="Book Antiqua" w:cs="Calibri"/>
        </w:rPr>
        <w:t>Simone</w:t>
      </w:r>
      <w:r w:rsidR="002E221C" w:rsidRPr="00F24C66">
        <w:rPr>
          <w:rFonts w:ascii="Book Antiqua" w:hAnsi="Book Antiqua" w:cs="Arial Hebrew"/>
        </w:rPr>
        <w:t xml:space="preserve"> </w:t>
      </w:r>
      <w:r w:rsidR="00591EFB" w:rsidRPr="00F24C66">
        <w:rPr>
          <w:rFonts w:ascii="Book Antiqua" w:hAnsi="Book Antiqua" w:cs="Arial Hebrew"/>
        </w:rPr>
        <w:t>Irene</w:t>
      </w:r>
      <w:r w:rsidR="002E221C" w:rsidRPr="00F24C66">
        <w:rPr>
          <w:rFonts w:ascii="Book Antiqua" w:hAnsi="Book Antiqua" w:cs="Arial Hebrew"/>
        </w:rPr>
        <w:t xml:space="preserve"> </w:t>
      </w:r>
      <w:r w:rsidR="002E221C" w:rsidRPr="00F24C66">
        <w:rPr>
          <w:rFonts w:ascii="Book Antiqua" w:eastAsia="Calibri" w:hAnsi="Book Antiqua" w:cs="Calibri"/>
        </w:rPr>
        <w:t>Strasser</w:t>
      </w:r>
      <w:r w:rsidR="002E221C" w:rsidRPr="00F24C66">
        <w:rPr>
          <w:rFonts w:ascii="Book Antiqua" w:hAnsi="Book Antiqua" w:cs="Arial Hebrew"/>
        </w:rPr>
        <w:t xml:space="preserve">, </w:t>
      </w:r>
      <w:r w:rsidR="002E221C" w:rsidRPr="00F24C66">
        <w:rPr>
          <w:rFonts w:ascii="Book Antiqua" w:eastAsia="Calibri" w:hAnsi="Book Antiqua" w:cs="Calibri"/>
        </w:rPr>
        <w:t>Geoffrey</w:t>
      </w:r>
      <w:r w:rsidR="002E221C" w:rsidRPr="00F24C66">
        <w:rPr>
          <w:rFonts w:ascii="Book Antiqua" w:hAnsi="Book Antiqua" w:cs="Arial Hebrew"/>
        </w:rPr>
        <w:t xml:space="preserve"> </w:t>
      </w:r>
      <w:r w:rsidR="00591EFB" w:rsidRPr="00F24C66">
        <w:rPr>
          <w:rFonts w:ascii="Book Antiqua" w:eastAsia="Calibri" w:hAnsi="Book Antiqua" w:cs="Calibri"/>
        </w:rPr>
        <w:t>William</w:t>
      </w:r>
      <w:r w:rsidR="00C66AC6">
        <w:rPr>
          <w:rFonts w:ascii="Book Antiqua" w:hAnsi="Book Antiqua" w:cs="Calibri" w:hint="eastAsia"/>
          <w:lang w:eastAsia="zh-CN"/>
        </w:rPr>
        <w:t xml:space="preserve"> </w:t>
      </w:r>
      <w:r w:rsidR="002E221C" w:rsidRPr="00F24C66">
        <w:rPr>
          <w:rFonts w:ascii="Book Antiqua" w:eastAsia="Calibri" w:hAnsi="Book Antiqua" w:cs="Calibri"/>
        </w:rPr>
        <w:t>McCaughan</w:t>
      </w:r>
      <w:r w:rsidR="002E221C" w:rsidRPr="00F24C66">
        <w:rPr>
          <w:rFonts w:ascii="Book Antiqua" w:hAnsi="Book Antiqua" w:cs="Arial Hebrew"/>
        </w:rPr>
        <w:t xml:space="preserve">, </w:t>
      </w:r>
      <w:r w:rsidR="001565CA" w:rsidRPr="00F24C66">
        <w:rPr>
          <w:rFonts w:ascii="Book Antiqua" w:hAnsi="Book Antiqua" w:cs="Arial Hebrew"/>
        </w:rPr>
        <w:t xml:space="preserve">Avik Majumdar, </w:t>
      </w:r>
      <w:r w:rsidR="003C1313" w:rsidRPr="00F24C66">
        <w:rPr>
          <w:rFonts w:ascii="Book Antiqua" w:eastAsia="Calibri" w:hAnsi="Book Antiqua" w:cs="Calibri"/>
        </w:rPr>
        <w:t>Payal</w:t>
      </w:r>
      <w:r w:rsidR="003C1313" w:rsidRPr="00F24C66">
        <w:rPr>
          <w:rFonts w:ascii="Book Antiqua" w:hAnsi="Book Antiqua" w:cs="Arial Hebrew"/>
        </w:rPr>
        <w:t xml:space="preserve"> </w:t>
      </w:r>
      <w:r w:rsidR="003C1313" w:rsidRPr="00F24C66">
        <w:rPr>
          <w:rFonts w:ascii="Book Antiqua" w:eastAsia="Calibri" w:hAnsi="Book Antiqua" w:cs="Calibri"/>
        </w:rPr>
        <w:t>Saxena</w:t>
      </w:r>
      <w:r w:rsidR="00C775ED" w:rsidRPr="00F24C66">
        <w:rPr>
          <w:rFonts w:ascii="Book Antiqua" w:hAnsi="Book Antiqua" w:cs="Arial Hebrew"/>
        </w:rPr>
        <w:t xml:space="preserve">, </w:t>
      </w:r>
      <w:r w:rsidR="002377EC" w:rsidRPr="00F24C66">
        <w:rPr>
          <w:rFonts w:ascii="Book Antiqua" w:eastAsia="Calibri" w:hAnsi="Book Antiqua" w:cs="Calibri"/>
        </w:rPr>
        <w:t>Arthur</w:t>
      </w:r>
      <w:r w:rsidR="002377EC" w:rsidRPr="00F24C66">
        <w:rPr>
          <w:rFonts w:ascii="Book Antiqua" w:hAnsi="Book Antiqua" w:cs="Arial Hebrew"/>
        </w:rPr>
        <w:t xml:space="preserve"> </w:t>
      </w:r>
      <w:r w:rsidR="00591EFB" w:rsidRPr="00F24C66">
        <w:rPr>
          <w:rFonts w:ascii="Book Antiqua" w:hAnsi="Book Antiqua" w:cs="Arial Hebrew"/>
          <w:lang w:eastAsia="zh-CN"/>
        </w:rPr>
        <w:t xml:space="preserve">J </w:t>
      </w:r>
      <w:r w:rsidR="002377EC" w:rsidRPr="00F24C66">
        <w:rPr>
          <w:rFonts w:ascii="Book Antiqua" w:eastAsia="Calibri" w:hAnsi="Book Antiqua" w:cs="Calibri"/>
        </w:rPr>
        <w:t>Kaffes</w:t>
      </w:r>
    </w:p>
    <w:p w14:paraId="23664ACD" w14:textId="77777777" w:rsidR="00F12990" w:rsidRPr="00C66AC6" w:rsidRDefault="00F12990" w:rsidP="00F24C66">
      <w:pPr>
        <w:widowControl w:val="0"/>
        <w:autoSpaceDE w:val="0"/>
        <w:autoSpaceDN w:val="0"/>
        <w:adjustRightInd w:val="0"/>
        <w:snapToGrid w:val="0"/>
        <w:spacing w:line="360" w:lineRule="auto"/>
        <w:jc w:val="both"/>
        <w:rPr>
          <w:rFonts w:ascii="Book Antiqua" w:hAnsi="Book Antiqua" w:cs="Arial Hebrew"/>
          <w:lang w:eastAsia="zh-CN"/>
        </w:rPr>
      </w:pPr>
    </w:p>
    <w:p w14:paraId="767E55E6" w14:textId="36613920" w:rsidR="00F12990" w:rsidRPr="00F24C66" w:rsidRDefault="00A902BF" w:rsidP="00F24C66">
      <w:pPr>
        <w:widowControl w:val="0"/>
        <w:autoSpaceDE w:val="0"/>
        <w:autoSpaceDN w:val="0"/>
        <w:adjustRightInd w:val="0"/>
        <w:snapToGrid w:val="0"/>
        <w:spacing w:line="360" w:lineRule="auto"/>
        <w:jc w:val="both"/>
        <w:rPr>
          <w:rFonts w:ascii="Book Antiqua" w:hAnsi="Book Antiqua" w:cs="Arial Hebrew"/>
          <w:b/>
        </w:rPr>
      </w:pPr>
      <w:r w:rsidRPr="00F24C66">
        <w:rPr>
          <w:rFonts w:ascii="Book Antiqua" w:eastAsia="Calibri" w:hAnsi="Book Antiqua" w:cs="Calibri"/>
          <w:b/>
        </w:rPr>
        <w:t>Ken</w:t>
      </w:r>
      <w:r w:rsidRPr="00F24C66">
        <w:rPr>
          <w:rFonts w:ascii="Book Antiqua" w:hAnsi="Book Antiqua" w:cs="Arial Hebrew"/>
          <w:b/>
        </w:rPr>
        <w:t xml:space="preserve"> </w:t>
      </w:r>
      <w:r w:rsidRPr="00F24C66">
        <w:rPr>
          <w:rFonts w:ascii="Book Antiqua" w:eastAsia="Calibri" w:hAnsi="Book Antiqua" w:cs="Calibri"/>
          <w:b/>
        </w:rPr>
        <w:t>Liu</w:t>
      </w:r>
      <w:r w:rsidRPr="00F24C66">
        <w:rPr>
          <w:rFonts w:ascii="Book Antiqua" w:hAnsi="Book Antiqua" w:cs="Arial Hebrew"/>
          <w:b/>
        </w:rPr>
        <w:t xml:space="preserve">, </w:t>
      </w:r>
      <w:r w:rsidRPr="00F24C66">
        <w:rPr>
          <w:rFonts w:ascii="Book Antiqua" w:eastAsia="Calibri" w:hAnsi="Book Antiqua" w:cs="Calibri"/>
          <w:b/>
        </w:rPr>
        <w:t>Qi</w:t>
      </w:r>
      <w:r w:rsidR="00591EFB" w:rsidRPr="00F24C66">
        <w:rPr>
          <w:rFonts w:ascii="Book Antiqua" w:hAnsi="Book Antiqua" w:cs="Arial Hebrew"/>
          <w:b/>
          <w:lang w:eastAsia="zh-CN"/>
        </w:rPr>
        <w:t>-</w:t>
      </w:r>
      <w:r w:rsidRPr="00F24C66">
        <w:rPr>
          <w:rFonts w:ascii="Book Antiqua" w:eastAsia="Calibri" w:hAnsi="Book Antiqua" w:cs="Calibri"/>
          <w:b/>
        </w:rPr>
        <w:t>Wei</w:t>
      </w:r>
      <w:r w:rsidRPr="00F24C66">
        <w:rPr>
          <w:rFonts w:ascii="Book Antiqua" w:hAnsi="Book Antiqua" w:cs="Arial Hebrew"/>
          <w:b/>
        </w:rPr>
        <w:t xml:space="preserve"> </w:t>
      </w:r>
      <w:r w:rsidRPr="00F24C66">
        <w:rPr>
          <w:rFonts w:ascii="Book Antiqua" w:eastAsia="Calibri" w:hAnsi="Book Antiqua" w:cs="Calibri"/>
          <w:b/>
        </w:rPr>
        <w:t>Yang</w:t>
      </w:r>
      <w:r w:rsidRPr="00F24C66">
        <w:rPr>
          <w:rFonts w:ascii="Book Antiqua" w:hAnsi="Book Antiqua" w:cs="Arial Hebrew"/>
          <w:b/>
        </w:rPr>
        <w:t xml:space="preserve">, </w:t>
      </w:r>
      <w:r w:rsidR="00591EFB" w:rsidRPr="00F24C66">
        <w:rPr>
          <w:rFonts w:ascii="Book Antiqua" w:eastAsia="Calibri" w:hAnsi="Book Antiqua" w:cs="Calibri"/>
          <w:b/>
        </w:rPr>
        <w:t>Simone</w:t>
      </w:r>
      <w:r w:rsidR="00591EFB" w:rsidRPr="00F24C66">
        <w:rPr>
          <w:rFonts w:ascii="Book Antiqua" w:hAnsi="Book Antiqua" w:cs="Arial Hebrew"/>
          <w:b/>
        </w:rPr>
        <w:t xml:space="preserve"> Irene </w:t>
      </w:r>
      <w:r w:rsidR="00591EFB" w:rsidRPr="00F24C66">
        <w:rPr>
          <w:rFonts w:ascii="Book Antiqua" w:eastAsia="Calibri" w:hAnsi="Book Antiqua" w:cs="Calibri"/>
          <w:b/>
        </w:rPr>
        <w:t>Strasser</w:t>
      </w:r>
      <w:r w:rsidRPr="00F24C66">
        <w:rPr>
          <w:rFonts w:ascii="Book Antiqua" w:hAnsi="Book Antiqua" w:cs="Arial Hebrew"/>
          <w:b/>
        </w:rPr>
        <w:t xml:space="preserve">, </w:t>
      </w:r>
      <w:r w:rsidR="00591EFB" w:rsidRPr="00F24C66">
        <w:rPr>
          <w:rFonts w:ascii="Book Antiqua" w:eastAsia="Calibri" w:hAnsi="Book Antiqua" w:cs="Calibri"/>
          <w:b/>
        </w:rPr>
        <w:t>Geoffrey</w:t>
      </w:r>
      <w:r w:rsidR="00591EFB" w:rsidRPr="00F24C66">
        <w:rPr>
          <w:rFonts w:ascii="Book Antiqua" w:hAnsi="Book Antiqua" w:cs="Arial Hebrew"/>
          <w:b/>
        </w:rPr>
        <w:t xml:space="preserve"> </w:t>
      </w:r>
      <w:r w:rsidR="00591EFB" w:rsidRPr="00F24C66">
        <w:rPr>
          <w:rFonts w:ascii="Book Antiqua" w:eastAsia="Calibri" w:hAnsi="Book Antiqua" w:cs="Calibri"/>
          <w:b/>
        </w:rPr>
        <w:t xml:space="preserve">William </w:t>
      </w:r>
      <w:r w:rsidR="00591EFB" w:rsidRPr="00F24C66">
        <w:rPr>
          <w:rFonts w:ascii="Book Antiqua" w:eastAsia="Calibri" w:hAnsi="Book Antiqua" w:cs="Calibri"/>
          <w:b/>
          <w:lang w:eastAsia="zh-CN"/>
        </w:rPr>
        <w:t xml:space="preserve"> </w:t>
      </w:r>
      <w:r w:rsidR="00591EFB" w:rsidRPr="00F24C66">
        <w:rPr>
          <w:rFonts w:ascii="Book Antiqua" w:eastAsia="Calibri" w:hAnsi="Book Antiqua" w:cs="Calibri"/>
          <w:b/>
        </w:rPr>
        <w:t>McCaughan</w:t>
      </w:r>
      <w:r w:rsidRPr="00F24C66">
        <w:rPr>
          <w:rFonts w:ascii="Book Antiqua" w:hAnsi="Book Antiqua" w:cs="Arial Hebrew"/>
          <w:b/>
        </w:rPr>
        <w:t xml:space="preserve">, </w:t>
      </w:r>
      <w:r w:rsidRPr="00F24C66">
        <w:rPr>
          <w:rFonts w:ascii="Book Antiqua" w:eastAsia="Calibri" w:hAnsi="Book Antiqua" w:cs="Calibri"/>
          <w:b/>
        </w:rPr>
        <w:t>Arthur</w:t>
      </w:r>
      <w:r w:rsidRPr="00F24C66">
        <w:rPr>
          <w:rFonts w:ascii="Book Antiqua" w:hAnsi="Book Antiqua" w:cs="Arial Hebrew"/>
          <w:b/>
        </w:rPr>
        <w:t xml:space="preserve"> </w:t>
      </w:r>
      <w:r w:rsidRPr="00F24C66">
        <w:rPr>
          <w:rFonts w:ascii="Book Antiqua" w:eastAsia="Calibri" w:hAnsi="Book Antiqua" w:cs="Calibri"/>
          <w:b/>
        </w:rPr>
        <w:t>Kaffes</w:t>
      </w:r>
      <w:r w:rsidR="00592046" w:rsidRPr="00F24C66">
        <w:rPr>
          <w:rFonts w:ascii="Book Antiqua" w:hAnsi="Book Antiqua" w:cs="Arial Hebrew"/>
          <w:b/>
          <w:lang w:eastAsia="zh-CN"/>
        </w:rPr>
        <w:t xml:space="preserve">, </w:t>
      </w:r>
      <w:r w:rsidR="008458AB" w:rsidRPr="00F24C66">
        <w:rPr>
          <w:rFonts w:ascii="Book Antiqua" w:eastAsia="Calibri" w:hAnsi="Book Antiqua" w:cs="Calibri"/>
        </w:rPr>
        <w:t>Sydney</w:t>
      </w:r>
      <w:r w:rsidR="008458AB" w:rsidRPr="00F24C66">
        <w:rPr>
          <w:rFonts w:ascii="Book Antiqua" w:hAnsi="Book Antiqua" w:cs="Arial Hebrew"/>
        </w:rPr>
        <w:t xml:space="preserve"> </w:t>
      </w:r>
      <w:r w:rsidR="008458AB" w:rsidRPr="00F24C66">
        <w:rPr>
          <w:rFonts w:ascii="Book Antiqua" w:eastAsia="Calibri" w:hAnsi="Book Antiqua" w:cs="Calibri"/>
        </w:rPr>
        <w:t>Medical</w:t>
      </w:r>
      <w:r w:rsidR="008458AB" w:rsidRPr="00F24C66">
        <w:rPr>
          <w:rFonts w:ascii="Book Antiqua" w:hAnsi="Book Antiqua" w:cs="Arial Hebrew"/>
        </w:rPr>
        <w:t xml:space="preserve"> </w:t>
      </w:r>
      <w:r w:rsidR="008458AB" w:rsidRPr="00F24C66">
        <w:rPr>
          <w:rFonts w:ascii="Book Antiqua" w:eastAsia="Calibri" w:hAnsi="Book Antiqua" w:cs="Calibri"/>
        </w:rPr>
        <w:t>School</w:t>
      </w:r>
      <w:r w:rsidR="00845FD7" w:rsidRPr="00F24C66">
        <w:rPr>
          <w:rFonts w:ascii="Book Antiqua" w:hAnsi="Book Antiqua" w:cs="Arial Hebrew"/>
        </w:rPr>
        <w:t xml:space="preserve">, </w:t>
      </w:r>
      <w:r w:rsidR="00845FD7" w:rsidRPr="00F24C66">
        <w:rPr>
          <w:rFonts w:ascii="Book Antiqua" w:eastAsia="Calibri" w:hAnsi="Book Antiqua" w:cs="Calibri"/>
        </w:rPr>
        <w:t>T</w:t>
      </w:r>
      <w:r w:rsidR="008458AB" w:rsidRPr="00F24C66">
        <w:rPr>
          <w:rFonts w:ascii="Book Antiqua" w:eastAsia="Calibri" w:hAnsi="Book Antiqua" w:cs="Calibri"/>
        </w:rPr>
        <w:t>he</w:t>
      </w:r>
      <w:r w:rsidR="008458AB" w:rsidRPr="00F24C66">
        <w:rPr>
          <w:rFonts w:ascii="Book Antiqua" w:hAnsi="Book Antiqua" w:cs="Arial Hebrew"/>
        </w:rPr>
        <w:t xml:space="preserve"> </w:t>
      </w:r>
      <w:r w:rsidR="008458AB" w:rsidRPr="00F24C66">
        <w:rPr>
          <w:rFonts w:ascii="Book Antiqua" w:eastAsia="Calibri" w:hAnsi="Book Antiqua" w:cs="Calibri"/>
        </w:rPr>
        <w:t>University</w:t>
      </w:r>
      <w:r w:rsidR="008458AB" w:rsidRPr="00F24C66">
        <w:rPr>
          <w:rFonts w:ascii="Book Antiqua" w:hAnsi="Book Antiqua" w:cs="Arial Hebrew"/>
        </w:rPr>
        <w:t xml:space="preserve"> </w:t>
      </w:r>
      <w:r w:rsidR="008458AB" w:rsidRPr="00F24C66">
        <w:rPr>
          <w:rFonts w:ascii="Book Antiqua" w:eastAsia="Calibri" w:hAnsi="Book Antiqua" w:cs="Calibri"/>
        </w:rPr>
        <w:t>of</w:t>
      </w:r>
      <w:r w:rsidR="008458AB" w:rsidRPr="00F24C66">
        <w:rPr>
          <w:rFonts w:ascii="Book Antiqua" w:hAnsi="Book Antiqua" w:cs="Arial Hebrew"/>
        </w:rPr>
        <w:t xml:space="preserve"> </w:t>
      </w:r>
      <w:r w:rsidR="008458AB" w:rsidRPr="00F24C66">
        <w:rPr>
          <w:rFonts w:ascii="Book Antiqua" w:eastAsia="Calibri" w:hAnsi="Book Antiqua" w:cs="Calibri"/>
        </w:rPr>
        <w:t>Sydney</w:t>
      </w:r>
      <w:r w:rsidR="008458AB" w:rsidRPr="00F24C66">
        <w:rPr>
          <w:rFonts w:ascii="Book Antiqua" w:hAnsi="Book Antiqua" w:cs="Arial Hebrew"/>
        </w:rPr>
        <w:t xml:space="preserve">, </w:t>
      </w:r>
      <w:r w:rsidR="008458AB" w:rsidRPr="00F24C66">
        <w:rPr>
          <w:rFonts w:ascii="Book Antiqua" w:eastAsia="Calibri" w:hAnsi="Book Antiqua" w:cs="Calibri"/>
        </w:rPr>
        <w:t>NSW</w:t>
      </w:r>
      <w:r w:rsidR="00C91EB8" w:rsidRPr="00F24C66">
        <w:rPr>
          <w:rFonts w:ascii="Book Antiqua" w:eastAsia="Calibri" w:hAnsi="Book Antiqua" w:cs="Calibri"/>
        </w:rPr>
        <w:t xml:space="preserve"> 2006</w:t>
      </w:r>
      <w:r w:rsidR="008458AB" w:rsidRPr="00F24C66">
        <w:rPr>
          <w:rFonts w:ascii="Book Antiqua" w:hAnsi="Book Antiqua" w:cs="Arial Hebrew"/>
        </w:rPr>
        <w:t xml:space="preserve">, </w:t>
      </w:r>
      <w:r w:rsidR="008458AB" w:rsidRPr="00F24C66">
        <w:rPr>
          <w:rFonts w:ascii="Book Antiqua" w:eastAsia="Calibri" w:hAnsi="Book Antiqua" w:cs="Calibri"/>
        </w:rPr>
        <w:t>Australia</w:t>
      </w:r>
    </w:p>
    <w:p w14:paraId="671880E2" w14:textId="77777777" w:rsidR="00A902BF" w:rsidRPr="00F24C66" w:rsidRDefault="00A902BF" w:rsidP="00F24C66">
      <w:pPr>
        <w:widowControl w:val="0"/>
        <w:autoSpaceDE w:val="0"/>
        <w:autoSpaceDN w:val="0"/>
        <w:adjustRightInd w:val="0"/>
        <w:snapToGrid w:val="0"/>
        <w:spacing w:line="360" w:lineRule="auto"/>
        <w:jc w:val="both"/>
        <w:rPr>
          <w:rFonts w:ascii="Book Antiqua" w:hAnsi="Book Antiqua" w:cs="Arial Hebrew"/>
        </w:rPr>
      </w:pPr>
    </w:p>
    <w:p w14:paraId="2F8112E9" w14:textId="3B236F2C" w:rsidR="006F7875" w:rsidRPr="00F24C66" w:rsidRDefault="00A902BF" w:rsidP="00F24C66">
      <w:pPr>
        <w:widowControl w:val="0"/>
        <w:autoSpaceDE w:val="0"/>
        <w:autoSpaceDN w:val="0"/>
        <w:adjustRightInd w:val="0"/>
        <w:snapToGrid w:val="0"/>
        <w:spacing w:line="360" w:lineRule="auto"/>
        <w:jc w:val="both"/>
        <w:rPr>
          <w:rFonts w:ascii="Book Antiqua" w:hAnsi="Book Antiqua" w:cs="Arial Hebrew"/>
          <w:b/>
          <w:lang w:eastAsia="zh-CN"/>
        </w:rPr>
      </w:pPr>
      <w:r w:rsidRPr="00F24C66">
        <w:rPr>
          <w:rFonts w:ascii="Book Antiqua" w:eastAsia="Calibri" w:hAnsi="Book Antiqua" w:cs="Calibri"/>
          <w:b/>
        </w:rPr>
        <w:t>Ken</w:t>
      </w:r>
      <w:r w:rsidRPr="00F24C66">
        <w:rPr>
          <w:rFonts w:ascii="Book Antiqua" w:hAnsi="Book Antiqua" w:cs="Arial Hebrew"/>
          <w:b/>
        </w:rPr>
        <w:t xml:space="preserve"> </w:t>
      </w:r>
      <w:r w:rsidRPr="00F24C66">
        <w:rPr>
          <w:rFonts w:ascii="Book Antiqua" w:eastAsia="Calibri" w:hAnsi="Book Antiqua" w:cs="Calibri"/>
          <w:b/>
        </w:rPr>
        <w:t>Liu</w:t>
      </w:r>
      <w:r w:rsidRPr="00F24C66">
        <w:rPr>
          <w:rFonts w:ascii="Book Antiqua" w:hAnsi="Book Antiqua" w:cs="Arial Hebrew"/>
          <w:b/>
        </w:rPr>
        <w:t xml:space="preserve">, </w:t>
      </w:r>
      <w:r w:rsidRPr="00F24C66">
        <w:rPr>
          <w:rFonts w:ascii="Book Antiqua" w:eastAsia="Calibri" w:hAnsi="Book Antiqua" w:cs="Calibri"/>
          <w:b/>
        </w:rPr>
        <w:t>Vikram</w:t>
      </w:r>
      <w:r w:rsidRPr="00F24C66">
        <w:rPr>
          <w:rFonts w:ascii="Book Antiqua" w:hAnsi="Book Antiqua" w:cs="Arial Hebrew"/>
          <w:b/>
        </w:rPr>
        <w:t xml:space="preserve"> </w:t>
      </w:r>
      <w:r w:rsidRPr="00F24C66">
        <w:rPr>
          <w:rFonts w:ascii="Book Antiqua" w:eastAsia="Calibri" w:hAnsi="Book Antiqua" w:cs="Calibri"/>
          <w:b/>
        </w:rPr>
        <w:t>Joshi</w:t>
      </w:r>
      <w:r w:rsidRPr="00F24C66">
        <w:rPr>
          <w:rFonts w:ascii="Book Antiqua" w:hAnsi="Book Antiqua" w:cs="Arial Hebrew"/>
          <w:b/>
        </w:rPr>
        <w:t xml:space="preserve">, </w:t>
      </w:r>
      <w:r w:rsidR="00591EFB" w:rsidRPr="00F24C66">
        <w:rPr>
          <w:rFonts w:ascii="Book Antiqua" w:eastAsia="Calibri" w:hAnsi="Book Antiqua" w:cs="Calibri"/>
          <w:b/>
        </w:rPr>
        <w:t>Judith</w:t>
      </w:r>
      <w:r w:rsidR="00591EFB" w:rsidRPr="00F24C66">
        <w:rPr>
          <w:rFonts w:ascii="Book Antiqua" w:hAnsi="Book Antiqua" w:cs="Arial Hebrew"/>
          <w:b/>
        </w:rPr>
        <w:t xml:space="preserve"> </w:t>
      </w:r>
      <w:r w:rsidR="00591EFB" w:rsidRPr="00F24C66">
        <w:rPr>
          <w:rFonts w:ascii="Book Antiqua" w:eastAsia="Calibri" w:hAnsi="Book Antiqua" w:cs="Calibri"/>
          <w:b/>
        </w:rPr>
        <w:t>Elisabeth</w:t>
      </w:r>
      <w:r w:rsidR="00591EFB" w:rsidRPr="00F24C66">
        <w:rPr>
          <w:rFonts w:ascii="Book Antiqua" w:hAnsi="Book Antiqua" w:cs="Arial Hebrew"/>
          <w:b/>
        </w:rPr>
        <w:t xml:space="preserve"> </w:t>
      </w:r>
      <w:r w:rsidR="00591EFB" w:rsidRPr="00F24C66">
        <w:rPr>
          <w:rFonts w:ascii="Book Antiqua" w:eastAsia="Calibri" w:hAnsi="Book Antiqua" w:cs="Calibri"/>
          <w:b/>
        </w:rPr>
        <w:t>Baars</w:t>
      </w:r>
      <w:r w:rsidRPr="00F24C66">
        <w:rPr>
          <w:rFonts w:ascii="Book Antiqua" w:hAnsi="Book Antiqua" w:cs="Arial Hebrew"/>
          <w:b/>
        </w:rPr>
        <w:t xml:space="preserve">, </w:t>
      </w:r>
      <w:r w:rsidR="00591EFB" w:rsidRPr="00F24C66">
        <w:rPr>
          <w:rFonts w:ascii="Book Antiqua" w:eastAsia="Calibri" w:hAnsi="Book Antiqua" w:cs="Calibri"/>
          <w:b/>
        </w:rPr>
        <w:t>Simone</w:t>
      </w:r>
      <w:r w:rsidR="00591EFB" w:rsidRPr="00F24C66">
        <w:rPr>
          <w:rFonts w:ascii="Book Antiqua" w:hAnsi="Book Antiqua" w:cs="Arial Hebrew"/>
          <w:b/>
        </w:rPr>
        <w:t xml:space="preserve"> Irene </w:t>
      </w:r>
      <w:r w:rsidR="00591EFB" w:rsidRPr="00F24C66">
        <w:rPr>
          <w:rFonts w:ascii="Book Antiqua" w:eastAsia="Calibri" w:hAnsi="Book Antiqua" w:cs="Calibri"/>
          <w:b/>
        </w:rPr>
        <w:t>Strasser</w:t>
      </w:r>
      <w:r w:rsidRPr="00F24C66">
        <w:rPr>
          <w:rFonts w:ascii="Book Antiqua" w:hAnsi="Book Antiqua" w:cs="Arial Hebrew"/>
          <w:b/>
        </w:rPr>
        <w:t xml:space="preserve">, </w:t>
      </w:r>
      <w:r w:rsidR="00591EFB" w:rsidRPr="00F24C66">
        <w:rPr>
          <w:rFonts w:ascii="Book Antiqua" w:eastAsia="Calibri" w:hAnsi="Book Antiqua" w:cs="Calibri"/>
          <w:b/>
        </w:rPr>
        <w:t>Geoffrey</w:t>
      </w:r>
      <w:r w:rsidR="00591EFB" w:rsidRPr="00F24C66">
        <w:rPr>
          <w:rFonts w:ascii="Book Antiqua" w:hAnsi="Book Antiqua" w:cs="Arial Hebrew"/>
          <w:b/>
        </w:rPr>
        <w:t xml:space="preserve"> </w:t>
      </w:r>
      <w:r w:rsidR="00591EFB" w:rsidRPr="00F24C66">
        <w:rPr>
          <w:rFonts w:ascii="Book Antiqua" w:eastAsia="Calibri" w:hAnsi="Book Antiqua" w:cs="Calibri"/>
          <w:b/>
        </w:rPr>
        <w:t xml:space="preserve">William </w:t>
      </w:r>
      <w:r w:rsidR="00591EFB" w:rsidRPr="00F24C66">
        <w:rPr>
          <w:rFonts w:ascii="Book Antiqua" w:eastAsia="Calibri" w:hAnsi="Book Antiqua" w:cs="Calibri"/>
          <w:b/>
          <w:lang w:eastAsia="zh-CN"/>
        </w:rPr>
        <w:t xml:space="preserve"> </w:t>
      </w:r>
      <w:r w:rsidR="00591EFB" w:rsidRPr="00F24C66">
        <w:rPr>
          <w:rFonts w:ascii="Book Antiqua" w:eastAsia="Calibri" w:hAnsi="Book Antiqua" w:cs="Calibri"/>
          <w:b/>
        </w:rPr>
        <w:t>McCaughan</w:t>
      </w:r>
      <w:r w:rsidRPr="00F24C66">
        <w:rPr>
          <w:rFonts w:ascii="Book Antiqua" w:hAnsi="Book Antiqua" w:cs="Arial Hebrew"/>
          <w:b/>
        </w:rPr>
        <w:t xml:space="preserve">, Avik Majumdar, </w:t>
      </w:r>
      <w:r w:rsidRPr="00F24C66">
        <w:rPr>
          <w:rFonts w:ascii="Book Antiqua" w:eastAsia="Calibri" w:hAnsi="Book Antiqua" w:cs="Calibri"/>
          <w:b/>
        </w:rPr>
        <w:t>Payal</w:t>
      </w:r>
      <w:r w:rsidRPr="00F24C66">
        <w:rPr>
          <w:rFonts w:ascii="Book Antiqua" w:hAnsi="Book Antiqua" w:cs="Arial Hebrew"/>
          <w:b/>
        </w:rPr>
        <w:t xml:space="preserve"> </w:t>
      </w:r>
      <w:r w:rsidRPr="00F24C66">
        <w:rPr>
          <w:rFonts w:ascii="Book Antiqua" w:eastAsia="Calibri" w:hAnsi="Book Antiqua" w:cs="Calibri"/>
          <w:b/>
        </w:rPr>
        <w:t>Saxena</w:t>
      </w:r>
      <w:r w:rsidRPr="00F24C66">
        <w:rPr>
          <w:rFonts w:ascii="Book Antiqua" w:hAnsi="Book Antiqua" w:cs="Arial Hebrew"/>
          <w:b/>
        </w:rPr>
        <w:t xml:space="preserve">, </w:t>
      </w:r>
      <w:r w:rsidRPr="00F24C66">
        <w:rPr>
          <w:rFonts w:ascii="Book Antiqua" w:eastAsia="Calibri" w:hAnsi="Book Antiqua" w:cs="Calibri"/>
          <w:b/>
        </w:rPr>
        <w:t>Arthur</w:t>
      </w:r>
      <w:r w:rsidR="00591EFB" w:rsidRPr="00F24C66">
        <w:rPr>
          <w:rFonts w:ascii="Book Antiqua" w:eastAsia="Calibri" w:hAnsi="Book Antiqua" w:cs="Calibri"/>
          <w:b/>
          <w:lang w:eastAsia="zh-CN"/>
        </w:rPr>
        <w:t xml:space="preserve"> J</w:t>
      </w:r>
      <w:r w:rsidRPr="00F24C66">
        <w:rPr>
          <w:rFonts w:ascii="Book Antiqua" w:hAnsi="Book Antiqua" w:cs="Arial Hebrew"/>
          <w:b/>
        </w:rPr>
        <w:t xml:space="preserve"> </w:t>
      </w:r>
      <w:r w:rsidRPr="00F24C66">
        <w:rPr>
          <w:rFonts w:ascii="Book Antiqua" w:eastAsia="Calibri" w:hAnsi="Book Antiqua" w:cs="Calibri"/>
          <w:b/>
        </w:rPr>
        <w:t>Kaffes</w:t>
      </w:r>
      <w:r w:rsidR="00592046" w:rsidRPr="00F24C66">
        <w:rPr>
          <w:rFonts w:ascii="Book Antiqua" w:hAnsi="Book Antiqua" w:cs="Arial Hebrew"/>
          <w:b/>
          <w:lang w:eastAsia="zh-CN"/>
        </w:rPr>
        <w:t xml:space="preserve">, </w:t>
      </w:r>
      <w:r w:rsidR="00845FD7" w:rsidRPr="00F24C66">
        <w:rPr>
          <w:rFonts w:ascii="Book Antiqua" w:eastAsia="Calibri" w:hAnsi="Book Antiqua" w:cs="Calibri"/>
        </w:rPr>
        <w:t>AW</w:t>
      </w:r>
      <w:r w:rsidR="00845FD7" w:rsidRPr="00F24C66">
        <w:rPr>
          <w:rFonts w:ascii="Book Antiqua" w:hAnsi="Book Antiqua" w:cs="Arial Hebrew"/>
        </w:rPr>
        <w:t xml:space="preserve"> </w:t>
      </w:r>
      <w:r w:rsidR="00845FD7" w:rsidRPr="00F24C66">
        <w:rPr>
          <w:rFonts w:ascii="Book Antiqua" w:eastAsia="Calibri" w:hAnsi="Book Antiqua" w:cs="Calibri"/>
        </w:rPr>
        <w:t>Morrow</w:t>
      </w:r>
      <w:r w:rsidR="00845FD7" w:rsidRPr="00F24C66">
        <w:rPr>
          <w:rFonts w:ascii="Book Antiqua" w:hAnsi="Book Antiqua" w:cs="Arial Hebrew"/>
        </w:rPr>
        <w:t xml:space="preserve"> </w:t>
      </w:r>
      <w:r w:rsidR="00845FD7" w:rsidRPr="00F24C66">
        <w:rPr>
          <w:rFonts w:ascii="Book Antiqua" w:eastAsia="Calibri" w:hAnsi="Book Antiqua" w:cs="Calibri"/>
        </w:rPr>
        <w:t>Gastroenterology</w:t>
      </w:r>
      <w:r w:rsidR="00845FD7" w:rsidRPr="00F24C66">
        <w:rPr>
          <w:rFonts w:ascii="Book Antiqua" w:hAnsi="Book Antiqua" w:cs="Arial Hebrew"/>
        </w:rPr>
        <w:t xml:space="preserve"> </w:t>
      </w:r>
      <w:r w:rsidR="00845FD7" w:rsidRPr="00F24C66">
        <w:rPr>
          <w:rFonts w:ascii="Book Antiqua" w:eastAsia="Calibri" w:hAnsi="Book Antiqua" w:cs="Calibri"/>
        </w:rPr>
        <w:t>and</w:t>
      </w:r>
      <w:r w:rsidR="00845FD7" w:rsidRPr="00F24C66">
        <w:rPr>
          <w:rFonts w:ascii="Book Antiqua" w:hAnsi="Book Antiqua" w:cs="Arial Hebrew"/>
        </w:rPr>
        <w:t xml:space="preserve"> </w:t>
      </w:r>
      <w:r w:rsidR="00845FD7" w:rsidRPr="00F24C66">
        <w:rPr>
          <w:rFonts w:ascii="Book Antiqua" w:eastAsia="Calibri" w:hAnsi="Book Antiqua" w:cs="Calibri"/>
        </w:rPr>
        <w:t>Liver</w:t>
      </w:r>
      <w:r w:rsidR="00845FD7" w:rsidRPr="00F24C66">
        <w:rPr>
          <w:rFonts w:ascii="Book Antiqua" w:hAnsi="Book Antiqua" w:cs="Arial Hebrew"/>
        </w:rPr>
        <w:t xml:space="preserve"> </w:t>
      </w:r>
      <w:r w:rsidR="00845FD7" w:rsidRPr="00F24C66">
        <w:rPr>
          <w:rFonts w:ascii="Book Antiqua" w:eastAsia="Calibri" w:hAnsi="Book Antiqua" w:cs="Calibri"/>
        </w:rPr>
        <w:t>Centre</w:t>
      </w:r>
      <w:r w:rsidR="00845FD7" w:rsidRPr="00F24C66">
        <w:rPr>
          <w:rFonts w:ascii="Book Antiqua" w:hAnsi="Book Antiqua" w:cs="Arial Hebrew"/>
        </w:rPr>
        <w:t xml:space="preserve">, </w:t>
      </w:r>
      <w:r w:rsidR="00845FD7" w:rsidRPr="00F24C66">
        <w:rPr>
          <w:rFonts w:ascii="Book Antiqua" w:eastAsia="Calibri" w:hAnsi="Book Antiqua" w:cs="Calibri"/>
        </w:rPr>
        <w:t>Royal</w:t>
      </w:r>
      <w:r w:rsidR="00845FD7" w:rsidRPr="00F24C66">
        <w:rPr>
          <w:rFonts w:ascii="Book Antiqua" w:hAnsi="Book Antiqua" w:cs="Arial Hebrew"/>
        </w:rPr>
        <w:t xml:space="preserve"> </w:t>
      </w:r>
      <w:r w:rsidR="00845FD7" w:rsidRPr="00F24C66">
        <w:rPr>
          <w:rFonts w:ascii="Book Antiqua" w:eastAsia="Calibri" w:hAnsi="Book Antiqua" w:cs="Calibri"/>
        </w:rPr>
        <w:t>Prince</w:t>
      </w:r>
      <w:r w:rsidR="00845FD7" w:rsidRPr="00F24C66">
        <w:rPr>
          <w:rFonts w:ascii="Book Antiqua" w:hAnsi="Book Antiqua" w:cs="Arial Hebrew"/>
        </w:rPr>
        <w:t xml:space="preserve"> </w:t>
      </w:r>
      <w:r w:rsidR="00845FD7" w:rsidRPr="00F24C66">
        <w:rPr>
          <w:rFonts w:ascii="Book Antiqua" w:eastAsia="Calibri" w:hAnsi="Book Antiqua" w:cs="Calibri"/>
        </w:rPr>
        <w:t>Alfred</w:t>
      </w:r>
      <w:r w:rsidR="00845FD7" w:rsidRPr="00F24C66">
        <w:rPr>
          <w:rFonts w:ascii="Book Antiqua" w:hAnsi="Book Antiqua" w:cs="Arial Hebrew"/>
        </w:rPr>
        <w:t xml:space="preserve"> </w:t>
      </w:r>
      <w:r w:rsidR="00845FD7" w:rsidRPr="00F24C66">
        <w:rPr>
          <w:rFonts w:ascii="Book Antiqua" w:eastAsia="Calibri" w:hAnsi="Book Antiqua" w:cs="Calibri"/>
        </w:rPr>
        <w:t>Hospital</w:t>
      </w:r>
      <w:r w:rsidR="00845FD7" w:rsidRPr="00F24C66">
        <w:rPr>
          <w:rFonts w:ascii="Book Antiqua" w:hAnsi="Book Antiqua" w:cs="Arial Hebrew"/>
        </w:rPr>
        <w:t xml:space="preserve">, </w:t>
      </w:r>
      <w:r w:rsidR="008D05B9" w:rsidRPr="00F24C66">
        <w:rPr>
          <w:rFonts w:ascii="Book Antiqua" w:eastAsia="Calibri" w:hAnsi="Book Antiqua" w:cs="Calibri"/>
        </w:rPr>
        <w:t>Camperdown</w:t>
      </w:r>
      <w:r w:rsidR="00845FD7" w:rsidRPr="00F24C66">
        <w:rPr>
          <w:rFonts w:ascii="Book Antiqua" w:hAnsi="Book Antiqua" w:cs="Arial Hebrew"/>
        </w:rPr>
        <w:t xml:space="preserve">, </w:t>
      </w:r>
      <w:r w:rsidR="008458AB" w:rsidRPr="00F24C66">
        <w:rPr>
          <w:rFonts w:ascii="Book Antiqua" w:eastAsia="Calibri" w:hAnsi="Book Antiqua" w:cs="Calibri"/>
        </w:rPr>
        <w:t>NSW</w:t>
      </w:r>
      <w:r w:rsidR="008D05B9" w:rsidRPr="00F24C66">
        <w:rPr>
          <w:rFonts w:ascii="Book Antiqua" w:eastAsia="Calibri" w:hAnsi="Book Antiqua" w:cs="Calibri"/>
        </w:rPr>
        <w:t xml:space="preserve"> 2050</w:t>
      </w:r>
      <w:r w:rsidR="008458AB" w:rsidRPr="00F24C66">
        <w:rPr>
          <w:rFonts w:ascii="Book Antiqua" w:hAnsi="Book Antiqua" w:cs="Arial Hebrew"/>
        </w:rPr>
        <w:t xml:space="preserve">, </w:t>
      </w:r>
      <w:r w:rsidR="00845FD7" w:rsidRPr="00F24C66">
        <w:rPr>
          <w:rFonts w:ascii="Book Antiqua" w:eastAsia="Calibri" w:hAnsi="Book Antiqua" w:cs="Calibri"/>
        </w:rPr>
        <w:t>Australia</w:t>
      </w:r>
    </w:p>
    <w:p w14:paraId="3E87496C" w14:textId="77777777" w:rsidR="00A902BF" w:rsidRPr="00F24C66" w:rsidRDefault="00A902BF" w:rsidP="00F24C66">
      <w:pPr>
        <w:widowControl w:val="0"/>
        <w:autoSpaceDE w:val="0"/>
        <w:autoSpaceDN w:val="0"/>
        <w:adjustRightInd w:val="0"/>
        <w:snapToGrid w:val="0"/>
        <w:spacing w:line="360" w:lineRule="auto"/>
        <w:jc w:val="both"/>
        <w:rPr>
          <w:rFonts w:ascii="Book Antiqua" w:hAnsi="Book Antiqua" w:cs="Arial Hebrew"/>
        </w:rPr>
      </w:pPr>
    </w:p>
    <w:p w14:paraId="0B39F016" w14:textId="3B5C68C1" w:rsidR="002377EC" w:rsidRPr="00F24C66" w:rsidRDefault="00A902BF" w:rsidP="00F24C66">
      <w:pPr>
        <w:widowControl w:val="0"/>
        <w:autoSpaceDE w:val="0"/>
        <w:autoSpaceDN w:val="0"/>
        <w:adjustRightInd w:val="0"/>
        <w:snapToGrid w:val="0"/>
        <w:spacing w:line="360" w:lineRule="auto"/>
        <w:jc w:val="both"/>
        <w:rPr>
          <w:rFonts w:ascii="Book Antiqua" w:hAnsi="Book Antiqua" w:cs="Arial Hebrew"/>
          <w:b/>
          <w:lang w:eastAsia="zh-CN"/>
        </w:rPr>
      </w:pPr>
      <w:r w:rsidRPr="00F24C66">
        <w:rPr>
          <w:rFonts w:ascii="Book Antiqua" w:eastAsia="Calibri" w:hAnsi="Book Antiqua" w:cs="Calibri"/>
          <w:b/>
        </w:rPr>
        <w:t>Louise</w:t>
      </w:r>
      <w:r w:rsidRPr="00F24C66">
        <w:rPr>
          <w:rFonts w:ascii="Book Antiqua" w:hAnsi="Book Antiqua" w:cs="Arial Hebrew"/>
          <w:b/>
        </w:rPr>
        <w:t xml:space="preserve"> </w:t>
      </w:r>
      <w:r w:rsidR="00E327BD" w:rsidRPr="00F24C66">
        <w:rPr>
          <w:rFonts w:ascii="Book Antiqua" w:eastAsia="Calibri" w:hAnsi="Book Antiqua" w:cs="Calibri"/>
          <w:b/>
        </w:rPr>
        <w:t>v</w:t>
      </w:r>
      <w:r w:rsidRPr="00F24C66">
        <w:rPr>
          <w:rFonts w:ascii="Book Antiqua" w:eastAsia="Calibri" w:hAnsi="Book Antiqua" w:cs="Calibri"/>
          <w:b/>
        </w:rPr>
        <w:t>an</w:t>
      </w:r>
      <w:r w:rsidRPr="00F24C66">
        <w:rPr>
          <w:rFonts w:ascii="Book Antiqua" w:hAnsi="Book Antiqua" w:cs="Arial Hebrew"/>
          <w:b/>
        </w:rPr>
        <w:t xml:space="preserve"> </w:t>
      </w:r>
      <w:r w:rsidRPr="00F24C66">
        <w:rPr>
          <w:rFonts w:ascii="Book Antiqua" w:eastAsia="Calibri" w:hAnsi="Book Antiqua" w:cs="Calibri"/>
          <w:b/>
        </w:rPr>
        <w:t>Camp</w:t>
      </w:r>
      <w:r w:rsidR="00592046" w:rsidRPr="00F24C66">
        <w:rPr>
          <w:rFonts w:ascii="Book Antiqua" w:hAnsi="Book Antiqua" w:cs="Arial Hebrew"/>
          <w:b/>
          <w:lang w:eastAsia="zh-CN"/>
        </w:rPr>
        <w:t xml:space="preserve">, </w:t>
      </w:r>
      <w:r w:rsidR="002377EC" w:rsidRPr="00F24C66">
        <w:rPr>
          <w:rFonts w:ascii="Book Antiqua" w:eastAsia="Calibri" w:hAnsi="Book Antiqua" w:cs="Calibri"/>
        </w:rPr>
        <w:t>Department</w:t>
      </w:r>
      <w:r w:rsidR="002377EC" w:rsidRPr="00F24C66">
        <w:rPr>
          <w:rFonts w:ascii="Book Antiqua" w:hAnsi="Book Antiqua" w:cs="Arial Hebrew"/>
        </w:rPr>
        <w:t xml:space="preserve"> </w:t>
      </w:r>
      <w:r w:rsidR="002377EC" w:rsidRPr="00F24C66">
        <w:rPr>
          <w:rFonts w:ascii="Book Antiqua" w:eastAsia="Calibri" w:hAnsi="Book Antiqua" w:cs="Calibri"/>
        </w:rPr>
        <w:t>of</w:t>
      </w:r>
      <w:r w:rsidR="002377EC" w:rsidRPr="00F24C66">
        <w:rPr>
          <w:rFonts w:ascii="Book Antiqua" w:hAnsi="Book Antiqua" w:cs="Arial Hebrew"/>
        </w:rPr>
        <w:t xml:space="preserve"> </w:t>
      </w:r>
      <w:r w:rsidR="002377EC" w:rsidRPr="00F24C66">
        <w:rPr>
          <w:rFonts w:ascii="Book Antiqua" w:eastAsia="Calibri" w:hAnsi="Book Antiqua" w:cs="Calibri"/>
        </w:rPr>
        <w:t>Radiology</w:t>
      </w:r>
      <w:r w:rsidR="002377EC" w:rsidRPr="00F24C66">
        <w:rPr>
          <w:rFonts w:ascii="Book Antiqua" w:hAnsi="Book Antiqua" w:cs="Arial Hebrew"/>
        </w:rPr>
        <w:t xml:space="preserve">, </w:t>
      </w:r>
      <w:r w:rsidR="002377EC" w:rsidRPr="00F24C66">
        <w:rPr>
          <w:rFonts w:ascii="Book Antiqua" w:eastAsia="Calibri" w:hAnsi="Book Antiqua" w:cs="Calibri"/>
        </w:rPr>
        <w:t>Royal</w:t>
      </w:r>
      <w:r w:rsidR="002377EC" w:rsidRPr="00F24C66">
        <w:rPr>
          <w:rFonts w:ascii="Book Antiqua" w:hAnsi="Book Antiqua" w:cs="Arial Hebrew"/>
        </w:rPr>
        <w:t xml:space="preserve"> </w:t>
      </w:r>
      <w:r w:rsidR="002377EC" w:rsidRPr="00F24C66">
        <w:rPr>
          <w:rFonts w:ascii="Book Antiqua" w:eastAsia="Calibri" w:hAnsi="Book Antiqua" w:cs="Calibri"/>
        </w:rPr>
        <w:t>Prince</w:t>
      </w:r>
      <w:r w:rsidR="002377EC" w:rsidRPr="00F24C66">
        <w:rPr>
          <w:rFonts w:ascii="Book Antiqua" w:hAnsi="Book Antiqua" w:cs="Arial Hebrew"/>
        </w:rPr>
        <w:t xml:space="preserve"> </w:t>
      </w:r>
      <w:r w:rsidR="002377EC" w:rsidRPr="00F24C66">
        <w:rPr>
          <w:rFonts w:ascii="Book Antiqua" w:eastAsia="Calibri" w:hAnsi="Book Antiqua" w:cs="Calibri"/>
        </w:rPr>
        <w:t>Alfred</w:t>
      </w:r>
      <w:r w:rsidR="002377EC" w:rsidRPr="00F24C66">
        <w:rPr>
          <w:rFonts w:ascii="Book Antiqua" w:hAnsi="Book Antiqua" w:cs="Arial Hebrew"/>
        </w:rPr>
        <w:t xml:space="preserve"> </w:t>
      </w:r>
      <w:r w:rsidR="002377EC" w:rsidRPr="00F24C66">
        <w:rPr>
          <w:rFonts w:ascii="Book Antiqua" w:eastAsia="Calibri" w:hAnsi="Book Antiqua" w:cs="Calibri"/>
        </w:rPr>
        <w:t>Hospital</w:t>
      </w:r>
      <w:r w:rsidR="002377EC" w:rsidRPr="00F24C66">
        <w:rPr>
          <w:rFonts w:ascii="Book Antiqua" w:hAnsi="Book Antiqua" w:cs="Arial Hebrew"/>
        </w:rPr>
        <w:t xml:space="preserve">, </w:t>
      </w:r>
      <w:r w:rsidR="008D05B9" w:rsidRPr="00F24C66">
        <w:rPr>
          <w:rFonts w:ascii="Book Antiqua" w:eastAsia="Calibri" w:hAnsi="Book Antiqua" w:cs="Calibri"/>
        </w:rPr>
        <w:t>Camperdown</w:t>
      </w:r>
      <w:r w:rsidR="002377EC" w:rsidRPr="00F24C66">
        <w:rPr>
          <w:rFonts w:ascii="Book Antiqua" w:hAnsi="Book Antiqua" w:cs="Arial Hebrew"/>
        </w:rPr>
        <w:t>,</w:t>
      </w:r>
      <w:r w:rsidR="008D05B9" w:rsidRPr="00F24C66">
        <w:rPr>
          <w:rFonts w:ascii="Book Antiqua" w:hAnsi="Book Antiqua" w:cs="Arial Hebrew"/>
        </w:rPr>
        <w:t xml:space="preserve"> NSW 2050,</w:t>
      </w:r>
      <w:r w:rsidR="002377EC" w:rsidRPr="00F24C66">
        <w:rPr>
          <w:rFonts w:ascii="Book Antiqua" w:hAnsi="Book Antiqua" w:cs="Arial Hebrew"/>
        </w:rPr>
        <w:t xml:space="preserve"> </w:t>
      </w:r>
      <w:r w:rsidR="002377EC" w:rsidRPr="00F24C66">
        <w:rPr>
          <w:rFonts w:ascii="Book Antiqua" w:eastAsia="Calibri" w:hAnsi="Book Antiqua" w:cs="Calibri"/>
        </w:rPr>
        <w:t>Australia</w:t>
      </w:r>
    </w:p>
    <w:p w14:paraId="46550897" w14:textId="77777777" w:rsidR="0069537F" w:rsidRPr="00F24C66" w:rsidRDefault="0069537F" w:rsidP="00F24C66">
      <w:pPr>
        <w:adjustRightInd w:val="0"/>
        <w:snapToGrid w:val="0"/>
        <w:spacing w:line="360" w:lineRule="auto"/>
        <w:jc w:val="both"/>
        <w:rPr>
          <w:rFonts w:ascii="Book Antiqua" w:hAnsi="Book Antiqua" w:cs="Arial Hebrew"/>
          <w:b/>
          <w:bCs/>
          <w:lang w:eastAsia="zh-CN"/>
        </w:rPr>
      </w:pPr>
    </w:p>
    <w:p w14:paraId="74D6A333" w14:textId="74A166BF" w:rsidR="00A30956" w:rsidRPr="00F24C66" w:rsidRDefault="00727504" w:rsidP="00F24C66">
      <w:pPr>
        <w:adjustRightInd w:val="0"/>
        <w:snapToGrid w:val="0"/>
        <w:spacing w:line="360" w:lineRule="auto"/>
        <w:jc w:val="both"/>
        <w:rPr>
          <w:rFonts w:ascii="Book Antiqua" w:hAnsi="Book Antiqua"/>
          <w:b/>
          <w:bCs/>
          <w:lang w:eastAsia="zh-CN"/>
        </w:rPr>
      </w:pPr>
      <w:r w:rsidRPr="00F24C66">
        <w:rPr>
          <w:rFonts w:ascii="Book Antiqua" w:hAnsi="Book Antiqua"/>
          <w:b/>
          <w:bCs/>
        </w:rPr>
        <w:t>ORCID number</w:t>
      </w:r>
      <w:r w:rsidR="00A30956" w:rsidRPr="00F24C66">
        <w:rPr>
          <w:rFonts w:ascii="Book Antiqua" w:hAnsi="Book Antiqua"/>
          <w:b/>
          <w:bCs/>
        </w:rPr>
        <w:t>s</w:t>
      </w:r>
      <w:r w:rsidRPr="00F24C66">
        <w:rPr>
          <w:rFonts w:ascii="Book Antiqua" w:hAnsi="Book Antiqua"/>
          <w:b/>
          <w:bCs/>
        </w:rPr>
        <w:t>:</w:t>
      </w:r>
      <w:r w:rsidR="00592046" w:rsidRPr="00F24C66">
        <w:rPr>
          <w:rFonts w:ascii="Book Antiqua" w:hAnsi="Book Antiqua"/>
          <w:b/>
          <w:bCs/>
          <w:lang w:eastAsia="zh-CN"/>
        </w:rPr>
        <w:t xml:space="preserve"> </w:t>
      </w:r>
      <w:r w:rsidR="00A30956" w:rsidRPr="00F24C66">
        <w:rPr>
          <w:rFonts w:ascii="Book Antiqua" w:hAnsi="Book Antiqua" w:cs="Arial Hebrew"/>
          <w:bCs/>
          <w:lang w:eastAsia="zh-CN"/>
        </w:rPr>
        <w:t>Ken Liu (0000-0002-0453-3168)</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Vikram Joshi (0000-0001-6344-0677)</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Louise van Camp (0000-00002-8094-0873)</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Qi Wei Yang (0000-0002-3523-0530)</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Judith Elisabeth Baars (0000-0003-2634-0655)</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Simone Irene Strasser (0000-0001-6374-1525)</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Geoffrey William McCaughan (0000-0002-1483-1636)</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Avik Majumdar (0000-0003-2975-4327)</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Payal Saxena (0000-0003-3097-6314)</w:t>
      </w:r>
      <w:r w:rsidR="00592046" w:rsidRPr="00F24C66">
        <w:rPr>
          <w:rFonts w:ascii="Book Antiqua" w:hAnsi="Book Antiqua" w:cs="Arial Hebrew"/>
          <w:bCs/>
          <w:lang w:eastAsia="zh-CN"/>
        </w:rPr>
        <w:t>;</w:t>
      </w:r>
      <w:r w:rsidR="00A30956" w:rsidRPr="00F24C66">
        <w:rPr>
          <w:rFonts w:ascii="Book Antiqua" w:hAnsi="Book Antiqua" w:cs="Arial Hebrew"/>
          <w:bCs/>
          <w:lang w:eastAsia="zh-CN"/>
        </w:rPr>
        <w:t xml:space="preserve"> Arthur J Kaffes (0000-0003-1487-8159)</w:t>
      </w:r>
      <w:r w:rsidR="00592046" w:rsidRPr="00F24C66">
        <w:rPr>
          <w:rFonts w:ascii="Book Antiqua" w:hAnsi="Book Antiqua" w:cs="Arial Hebrew"/>
          <w:bCs/>
          <w:lang w:eastAsia="zh-CN"/>
        </w:rPr>
        <w:t>.</w:t>
      </w:r>
    </w:p>
    <w:p w14:paraId="4F17668C" w14:textId="77777777" w:rsidR="00A30956" w:rsidRPr="00F24C66" w:rsidRDefault="00A30956" w:rsidP="00F24C66">
      <w:pPr>
        <w:adjustRightInd w:val="0"/>
        <w:snapToGrid w:val="0"/>
        <w:spacing w:line="360" w:lineRule="auto"/>
        <w:jc w:val="both"/>
        <w:rPr>
          <w:rFonts w:ascii="Book Antiqua" w:hAnsi="Book Antiqua" w:cs="Arial Hebrew"/>
          <w:bCs/>
          <w:lang w:eastAsia="zh-CN"/>
        </w:rPr>
      </w:pPr>
    </w:p>
    <w:p w14:paraId="07AB739C" w14:textId="170D581A" w:rsidR="00441589" w:rsidRPr="00F24C66" w:rsidRDefault="00441589" w:rsidP="00F24C66">
      <w:pPr>
        <w:adjustRightInd w:val="0"/>
        <w:snapToGrid w:val="0"/>
        <w:spacing w:line="360" w:lineRule="auto"/>
        <w:jc w:val="both"/>
        <w:rPr>
          <w:rFonts w:ascii="Book Antiqua" w:hAnsi="Book Antiqua" w:cs="Arial Hebrew"/>
          <w:b/>
          <w:bCs/>
        </w:rPr>
      </w:pPr>
      <w:r w:rsidRPr="00F24C66">
        <w:rPr>
          <w:rFonts w:ascii="Book Antiqua" w:eastAsia="Calibri" w:hAnsi="Book Antiqua" w:cs="Calibri"/>
          <w:b/>
          <w:bCs/>
        </w:rPr>
        <w:t>Author</w:t>
      </w:r>
      <w:r w:rsidRPr="00F24C66">
        <w:rPr>
          <w:rFonts w:ascii="Book Antiqua" w:hAnsi="Book Antiqua" w:cs="Arial Hebrew"/>
          <w:b/>
          <w:bCs/>
        </w:rPr>
        <w:t xml:space="preserve"> </w:t>
      </w:r>
      <w:r w:rsidRPr="00F24C66">
        <w:rPr>
          <w:rFonts w:ascii="Book Antiqua" w:eastAsia="Calibri" w:hAnsi="Book Antiqua" w:cs="Calibri"/>
          <w:b/>
          <w:bCs/>
        </w:rPr>
        <w:t>contributions</w:t>
      </w:r>
      <w:r w:rsidR="00727504" w:rsidRPr="00F24C66">
        <w:rPr>
          <w:rFonts w:ascii="Book Antiqua" w:hAnsi="Book Antiqua" w:cs="Arial Hebrew"/>
          <w:b/>
          <w:bCs/>
          <w:lang w:eastAsia="zh-CN"/>
        </w:rPr>
        <w:t xml:space="preserve">: </w:t>
      </w:r>
      <w:r w:rsidR="00592046" w:rsidRPr="00F24C66">
        <w:rPr>
          <w:rFonts w:ascii="Book Antiqua" w:eastAsia="Calibri" w:hAnsi="Book Antiqua" w:cs="Calibri"/>
        </w:rPr>
        <w:t>Liu</w:t>
      </w:r>
      <w:r w:rsidR="00592046" w:rsidRPr="00F24C66">
        <w:rPr>
          <w:rFonts w:ascii="Book Antiqua" w:eastAsia="Calibri" w:hAnsi="Book Antiqua" w:cs="Calibri"/>
          <w:bCs/>
        </w:rPr>
        <w:t xml:space="preserve"> </w:t>
      </w:r>
      <w:r w:rsidR="004D7E7C" w:rsidRPr="00F24C66">
        <w:rPr>
          <w:rFonts w:ascii="Book Antiqua" w:eastAsia="Calibri" w:hAnsi="Book Antiqua" w:cs="Calibri"/>
          <w:bCs/>
        </w:rPr>
        <w:t>K</w:t>
      </w:r>
      <w:r w:rsidR="002A49AF" w:rsidRPr="00F24C66">
        <w:rPr>
          <w:rFonts w:ascii="Book Antiqua" w:hAnsi="Book Antiqua" w:cs="Arial Hebrew"/>
          <w:bCs/>
        </w:rPr>
        <w:t xml:space="preserve">, </w:t>
      </w:r>
      <w:r w:rsidR="00592046" w:rsidRPr="00F24C66">
        <w:rPr>
          <w:rFonts w:ascii="Book Antiqua" w:eastAsia="Calibri" w:hAnsi="Book Antiqua" w:cs="Calibri"/>
        </w:rPr>
        <w:t>Baars</w:t>
      </w:r>
      <w:r w:rsidR="00592046" w:rsidRPr="00F24C66">
        <w:rPr>
          <w:rFonts w:ascii="Book Antiqua" w:hAnsi="Book Antiqua" w:cs="Arial Hebrew"/>
          <w:bCs/>
        </w:rPr>
        <w:t xml:space="preserve"> </w:t>
      </w:r>
      <w:r w:rsidR="002A49AF" w:rsidRPr="00F24C66">
        <w:rPr>
          <w:rFonts w:ascii="Book Antiqua" w:hAnsi="Book Antiqua" w:cs="Arial Hebrew"/>
          <w:bCs/>
        </w:rPr>
        <w:t>J</w:t>
      </w:r>
      <w:r w:rsidR="00592046" w:rsidRPr="00F24C66">
        <w:rPr>
          <w:rFonts w:ascii="Book Antiqua" w:hAnsi="Book Antiqua" w:cs="Arial Hebrew"/>
          <w:bCs/>
          <w:lang w:eastAsia="zh-CN"/>
        </w:rPr>
        <w:t>E</w:t>
      </w:r>
      <w:r w:rsidR="002A49AF" w:rsidRPr="00F24C66">
        <w:rPr>
          <w:rFonts w:ascii="Book Antiqua" w:hAnsi="Book Antiqua" w:cs="Arial Hebrew"/>
          <w:bCs/>
        </w:rPr>
        <w:t xml:space="preserve">, </w:t>
      </w:r>
      <w:r w:rsidR="00592046" w:rsidRPr="00F24C66">
        <w:rPr>
          <w:rFonts w:ascii="Book Antiqua" w:hAnsi="Book Antiqua" w:cs="Arial Hebrew"/>
          <w:bCs/>
        </w:rPr>
        <w:t xml:space="preserve">Kaffes </w:t>
      </w:r>
      <w:r w:rsidR="00592046" w:rsidRPr="00F24C66">
        <w:rPr>
          <w:rFonts w:ascii="Book Antiqua" w:hAnsi="Book Antiqua" w:cs="Arial Hebrew"/>
          <w:bCs/>
          <w:lang w:eastAsia="zh-CN"/>
        </w:rPr>
        <w:t>AJ</w:t>
      </w:r>
      <w:r w:rsidR="002A49AF" w:rsidRPr="00F24C66">
        <w:rPr>
          <w:rFonts w:ascii="Book Antiqua" w:hAnsi="Book Antiqua" w:cs="Arial Hebrew"/>
          <w:bCs/>
        </w:rPr>
        <w:t xml:space="preserve">, </w:t>
      </w:r>
      <w:r w:rsidR="00592046" w:rsidRPr="00F24C66">
        <w:rPr>
          <w:rFonts w:ascii="Book Antiqua" w:hAnsi="Book Antiqua" w:cs="Arial Hebrew"/>
          <w:bCs/>
        </w:rPr>
        <w:t>Saxena</w:t>
      </w:r>
      <w:r w:rsidR="00592046" w:rsidRPr="00F24C66">
        <w:rPr>
          <w:rFonts w:ascii="Book Antiqua" w:hAnsi="Book Antiqua" w:cs="Arial Hebrew"/>
          <w:bCs/>
          <w:lang w:eastAsia="zh-CN"/>
        </w:rPr>
        <w:t xml:space="preserve"> P</w:t>
      </w:r>
      <w:r w:rsidR="002A49AF" w:rsidRPr="00F24C66">
        <w:rPr>
          <w:rFonts w:ascii="Book Antiqua" w:hAnsi="Book Antiqua" w:cs="Arial Hebrew"/>
          <w:bCs/>
        </w:rPr>
        <w:t xml:space="preserve">, </w:t>
      </w:r>
      <w:r w:rsidR="00592046" w:rsidRPr="00F24C66">
        <w:rPr>
          <w:rFonts w:ascii="Book Antiqua" w:hAnsi="Book Antiqua" w:cs="Arial Hebrew"/>
          <w:bCs/>
        </w:rPr>
        <w:t>Strasser</w:t>
      </w:r>
      <w:r w:rsidR="00592046" w:rsidRPr="00F24C66">
        <w:rPr>
          <w:rFonts w:ascii="Book Antiqua" w:hAnsi="Book Antiqua" w:cs="Arial Hebrew"/>
          <w:bCs/>
          <w:lang w:eastAsia="zh-CN"/>
        </w:rPr>
        <w:t xml:space="preserve"> SI</w:t>
      </w:r>
      <w:r w:rsidR="002A49AF" w:rsidRPr="00F24C66">
        <w:rPr>
          <w:rFonts w:ascii="Book Antiqua" w:hAnsi="Book Antiqua" w:cs="Arial Hebrew"/>
          <w:bCs/>
        </w:rPr>
        <w:t>,</w:t>
      </w:r>
      <w:r w:rsidR="005C4DDF" w:rsidRPr="00F24C66">
        <w:rPr>
          <w:rFonts w:ascii="Book Antiqua" w:hAnsi="Book Antiqua" w:cs="Arial Hebrew"/>
          <w:bCs/>
        </w:rPr>
        <w:t xml:space="preserve"> </w:t>
      </w:r>
      <w:r w:rsidR="00592046" w:rsidRPr="00F24C66">
        <w:rPr>
          <w:rFonts w:ascii="Book Antiqua" w:hAnsi="Book Antiqua" w:cs="Arial Hebrew"/>
          <w:bCs/>
        </w:rPr>
        <w:t>Majumdar</w:t>
      </w:r>
      <w:r w:rsidR="00592046" w:rsidRPr="00F24C66">
        <w:rPr>
          <w:rFonts w:ascii="Book Antiqua" w:hAnsi="Book Antiqua" w:cs="Arial Hebrew"/>
          <w:bCs/>
          <w:lang w:eastAsia="zh-CN"/>
        </w:rPr>
        <w:t xml:space="preserve"> A</w:t>
      </w:r>
      <w:r w:rsidR="002A49AF" w:rsidRPr="00F24C66">
        <w:rPr>
          <w:rFonts w:ascii="Book Antiqua" w:hAnsi="Book Antiqua" w:cs="Arial Hebrew"/>
          <w:bCs/>
        </w:rPr>
        <w:t xml:space="preserve"> and </w:t>
      </w:r>
      <w:r w:rsidR="00592046" w:rsidRPr="00F24C66">
        <w:rPr>
          <w:rFonts w:ascii="Book Antiqua" w:hAnsi="Book Antiqua" w:cs="Arial Hebrew"/>
          <w:bCs/>
        </w:rPr>
        <w:t>McCaughan</w:t>
      </w:r>
      <w:r w:rsidR="00592046" w:rsidRPr="00F24C66">
        <w:rPr>
          <w:rFonts w:ascii="Book Antiqua" w:hAnsi="Book Antiqua" w:cs="Arial Hebrew"/>
          <w:bCs/>
          <w:lang w:eastAsia="zh-CN"/>
        </w:rPr>
        <w:t xml:space="preserve"> GW</w:t>
      </w:r>
      <w:r w:rsidR="002A49AF" w:rsidRPr="00F24C66">
        <w:rPr>
          <w:rFonts w:ascii="Book Antiqua" w:hAnsi="Book Antiqua" w:cs="Arial Hebrew"/>
          <w:bCs/>
        </w:rPr>
        <w:t xml:space="preserve"> conceived and designed the research;</w:t>
      </w:r>
      <w:r w:rsidR="002A49AF" w:rsidRPr="00F24C66">
        <w:rPr>
          <w:rFonts w:ascii="Book Antiqua" w:eastAsia="Calibri" w:hAnsi="Book Antiqua" w:cs="Calibri"/>
          <w:bCs/>
        </w:rPr>
        <w:t xml:space="preserve"> </w:t>
      </w:r>
      <w:r w:rsidR="00592046" w:rsidRPr="00F24C66">
        <w:rPr>
          <w:rFonts w:ascii="Book Antiqua" w:eastAsia="Calibri" w:hAnsi="Book Antiqua" w:cs="Calibri"/>
        </w:rPr>
        <w:t>Liu</w:t>
      </w:r>
      <w:r w:rsidR="00592046" w:rsidRPr="00F24C66">
        <w:rPr>
          <w:rFonts w:ascii="Book Antiqua" w:eastAsia="Calibri" w:hAnsi="Book Antiqua" w:cs="Calibri"/>
          <w:bCs/>
        </w:rPr>
        <w:t xml:space="preserve"> K</w:t>
      </w:r>
      <w:r w:rsidR="008D05B9" w:rsidRPr="00F24C66">
        <w:rPr>
          <w:rFonts w:ascii="Book Antiqua" w:eastAsia="Calibri" w:hAnsi="Book Antiqua" w:cs="Calibri"/>
          <w:bCs/>
        </w:rPr>
        <w:t xml:space="preserve">, </w:t>
      </w:r>
      <w:r w:rsidR="00592046" w:rsidRPr="00F24C66">
        <w:rPr>
          <w:rFonts w:ascii="Book Antiqua" w:eastAsia="Calibri" w:hAnsi="Book Antiqua" w:cs="Calibri"/>
          <w:bCs/>
        </w:rPr>
        <w:t>Joshi</w:t>
      </w:r>
      <w:r w:rsidR="00592046" w:rsidRPr="00F24C66">
        <w:rPr>
          <w:rFonts w:ascii="Book Antiqua" w:eastAsia="Calibri" w:hAnsi="Book Antiqua" w:cs="Calibri"/>
          <w:bCs/>
          <w:lang w:eastAsia="zh-CN"/>
        </w:rPr>
        <w:t xml:space="preserve"> V</w:t>
      </w:r>
      <w:r w:rsidR="002A49AF" w:rsidRPr="00F24C66">
        <w:rPr>
          <w:rFonts w:ascii="Book Antiqua" w:eastAsia="Calibri" w:hAnsi="Book Antiqua" w:cs="Calibri"/>
          <w:bCs/>
        </w:rPr>
        <w:t>,</w:t>
      </w:r>
      <w:r w:rsidR="004D7E7C" w:rsidRPr="00F24C66">
        <w:rPr>
          <w:rFonts w:ascii="Book Antiqua" w:hAnsi="Book Antiqua" w:cs="Arial Hebrew"/>
          <w:bCs/>
        </w:rPr>
        <w:t xml:space="preserve"> </w:t>
      </w:r>
      <w:r w:rsidR="00592046" w:rsidRPr="00F24C66">
        <w:rPr>
          <w:rFonts w:ascii="Book Antiqua" w:eastAsia="Calibri" w:hAnsi="Book Antiqua" w:cs="Calibri"/>
          <w:bCs/>
        </w:rPr>
        <w:t>Yang</w:t>
      </w:r>
      <w:r w:rsidR="00592046" w:rsidRPr="00F24C66">
        <w:rPr>
          <w:rFonts w:ascii="Book Antiqua" w:eastAsia="Calibri" w:hAnsi="Book Antiqua" w:cs="Calibri"/>
          <w:bCs/>
          <w:lang w:eastAsia="zh-CN"/>
        </w:rPr>
        <w:t xml:space="preserve"> QW</w:t>
      </w:r>
      <w:r w:rsidR="002A49AF" w:rsidRPr="00F24C66">
        <w:rPr>
          <w:rFonts w:ascii="Book Antiqua" w:hAnsi="Book Antiqua" w:cs="Arial Hebrew"/>
          <w:bCs/>
        </w:rPr>
        <w:t xml:space="preserve"> and</w:t>
      </w:r>
      <w:r w:rsidR="004D7E7C" w:rsidRPr="00F24C66">
        <w:rPr>
          <w:rFonts w:ascii="Book Antiqua" w:hAnsi="Book Antiqua" w:cs="Arial Hebrew"/>
          <w:bCs/>
        </w:rPr>
        <w:t xml:space="preserve"> </w:t>
      </w:r>
      <w:r w:rsidR="006F00CF" w:rsidRPr="00F24C66">
        <w:rPr>
          <w:rFonts w:ascii="Book Antiqua" w:eastAsia="Calibri" w:hAnsi="Book Antiqua" w:cs="Calibri"/>
          <w:bCs/>
        </w:rPr>
        <w:t>van Camp</w:t>
      </w:r>
      <w:r w:rsidR="006F00CF" w:rsidRPr="00F24C66">
        <w:rPr>
          <w:rFonts w:ascii="Book Antiqua" w:eastAsia="Calibri" w:hAnsi="Book Antiqua" w:cs="Calibri"/>
          <w:bCs/>
          <w:lang w:eastAsia="zh-CN"/>
        </w:rPr>
        <w:t xml:space="preserve"> L</w:t>
      </w:r>
      <w:r w:rsidR="004D7E7C" w:rsidRPr="00F24C66">
        <w:rPr>
          <w:rFonts w:ascii="Book Antiqua" w:hAnsi="Book Antiqua" w:cs="Arial Hebrew"/>
          <w:bCs/>
        </w:rPr>
        <w:t xml:space="preserve"> </w:t>
      </w:r>
      <w:r w:rsidR="004D7E7C" w:rsidRPr="00F24C66">
        <w:rPr>
          <w:rFonts w:ascii="Book Antiqua" w:eastAsia="Calibri" w:hAnsi="Book Antiqua" w:cs="Calibri"/>
          <w:bCs/>
        </w:rPr>
        <w:t>acqu</w:t>
      </w:r>
      <w:r w:rsidR="002A49AF" w:rsidRPr="00F24C66">
        <w:rPr>
          <w:rFonts w:ascii="Book Antiqua" w:eastAsia="Calibri" w:hAnsi="Book Antiqua" w:cs="Calibri"/>
          <w:bCs/>
        </w:rPr>
        <w:t>ired</w:t>
      </w:r>
      <w:r w:rsidR="002A49AF" w:rsidRPr="00F24C66">
        <w:rPr>
          <w:rFonts w:ascii="Book Antiqua" w:hAnsi="Book Antiqua" w:cs="Arial Hebrew"/>
          <w:bCs/>
        </w:rPr>
        <w:t xml:space="preserve"> the data; </w:t>
      </w:r>
      <w:r w:rsidR="00592046" w:rsidRPr="00F24C66">
        <w:rPr>
          <w:rFonts w:ascii="Book Antiqua" w:eastAsia="Calibri" w:hAnsi="Book Antiqua" w:cs="Calibri"/>
        </w:rPr>
        <w:t>Liu</w:t>
      </w:r>
      <w:r w:rsidR="00592046" w:rsidRPr="00F24C66">
        <w:rPr>
          <w:rFonts w:ascii="Book Antiqua" w:eastAsia="Calibri" w:hAnsi="Book Antiqua" w:cs="Calibri"/>
          <w:bCs/>
        </w:rPr>
        <w:t xml:space="preserve"> K</w:t>
      </w:r>
      <w:r w:rsidR="002A49AF" w:rsidRPr="00F24C66">
        <w:rPr>
          <w:rFonts w:ascii="Book Antiqua" w:eastAsia="Calibri" w:hAnsi="Book Antiqua" w:cs="Calibri"/>
          <w:bCs/>
        </w:rPr>
        <w:t xml:space="preserve"> </w:t>
      </w:r>
      <w:r w:rsidR="004D7E7C" w:rsidRPr="00F24C66">
        <w:rPr>
          <w:rFonts w:ascii="Book Antiqua" w:eastAsia="Calibri" w:hAnsi="Book Antiqua" w:cs="Calibri"/>
          <w:bCs/>
        </w:rPr>
        <w:t>analy</w:t>
      </w:r>
      <w:r w:rsidR="002A49AF" w:rsidRPr="00F24C66">
        <w:rPr>
          <w:rFonts w:ascii="Book Antiqua" w:eastAsia="Calibri" w:hAnsi="Book Antiqua" w:cs="Calibri"/>
          <w:bCs/>
        </w:rPr>
        <w:t>zed</w:t>
      </w:r>
      <w:r w:rsidR="004D7E7C" w:rsidRPr="00F24C66">
        <w:rPr>
          <w:rFonts w:ascii="Book Antiqua" w:hAnsi="Book Antiqua" w:cs="Arial Hebrew"/>
          <w:bCs/>
        </w:rPr>
        <w:t xml:space="preserve"> </w:t>
      </w:r>
      <w:r w:rsidR="004D7E7C" w:rsidRPr="00F24C66">
        <w:rPr>
          <w:rFonts w:ascii="Book Antiqua" w:eastAsia="Calibri" w:hAnsi="Book Antiqua" w:cs="Calibri"/>
          <w:bCs/>
        </w:rPr>
        <w:t>and</w:t>
      </w:r>
      <w:r w:rsidR="004D7E7C" w:rsidRPr="00F24C66">
        <w:rPr>
          <w:rFonts w:ascii="Book Antiqua" w:hAnsi="Book Antiqua" w:cs="Arial Hebrew"/>
          <w:bCs/>
        </w:rPr>
        <w:t xml:space="preserve"> </w:t>
      </w:r>
      <w:r w:rsidR="002A49AF" w:rsidRPr="00F24C66">
        <w:rPr>
          <w:rFonts w:ascii="Book Antiqua" w:eastAsia="Calibri" w:hAnsi="Book Antiqua" w:cs="Calibri"/>
          <w:bCs/>
        </w:rPr>
        <w:t>interpreted the</w:t>
      </w:r>
      <w:r w:rsidR="004D7E7C" w:rsidRPr="00F24C66">
        <w:rPr>
          <w:rFonts w:ascii="Book Antiqua" w:hAnsi="Book Antiqua" w:cs="Arial Hebrew"/>
          <w:bCs/>
        </w:rPr>
        <w:t xml:space="preserve"> </w:t>
      </w:r>
      <w:r w:rsidR="004D7E7C" w:rsidRPr="00F24C66">
        <w:rPr>
          <w:rFonts w:ascii="Book Antiqua" w:eastAsia="Calibri" w:hAnsi="Book Antiqua" w:cs="Calibri"/>
          <w:bCs/>
        </w:rPr>
        <w:t>data</w:t>
      </w:r>
      <w:r w:rsidR="002A49AF" w:rsidRPr="00F24C66">
        <w:rPr>
          <w:rFonts w:ascii="Book Antiqua" w:eastAsia="Calibri" w:hAnsi="Book Antiqua" w:cs="Calibri"/>
          <w:bCs/>
        </w:rPr>
        <w:t>;</w:t>
      </w:r>
      <w:r w:rsidR="004D7E7C" w:rsidRPr="00F24C66">
        <w:rPr>
          <w:rFonts w:ascii="Book Antiqua" w:hAnsi="Book Antiqua" w:cs="Arial Hebrew"/>
          <w:bCs/>
        </w:rPr>
        <w:t xml:space="preserve"> </w:t>
      </w:r>
      <w:r w:rsidR="00592046" w:rsidRPr="00F24C66">
        <w:rPr>
          <w:rFonts w:ascii="Book Antiqua" w:eastAsia="Calibri" w:hAnsi="Book Antiqua" w:cs="Calibri"/>
        </w:rPr>
        <w:t>Liu</w:t>
      </w:r>
      <w:r w:rsidR="00592046" w:rsidRPr="00F24C66">
        <w:rPr>
          <w:rFonts w:ascii="Book Antiqua" w:eastAsia="Calibri" w:hAnsi="Book Antiqua" w:cs="Calibri"/>
          <w:bCs/>
        </w:rPr>
        <w:t xml:space="preserve"> K</w:t>
      </w:r>
      <w:r w:rsidR="004D7E7C" w:rsidRPr="00F24C66">
        <w:rPr>
          <w:rFonts w:ascii="Book Antiqua" w:hAnsi="Book Antiqua" w:cs="Arial Hebrew"/>
          <w:bCs/>
        </w:rPr>
        <w:t xml:space="preserve"> </w:t>
      </w:r>
      <w:r w:rsidR="002A49AF" w:rsidRPr="00F24C66">
        <w:rPr>
          <w:rFonts w:ascii="Book Antiqua" w:hAnsi="Book Antiqua" w:cs="Arial Hebrew"/>
          <w:bCs/>
        </w:rPr>
        <w:t xml:space="preserve">and </w:t>
      </w:r>
      <w:r w:rsidR="006F00CF" w:rsidRPr="00F24C66">
        <w:rPr>
          <w:rFonts w:ascii="Book Antiqua" w:eastAsia="Calibri" w:hAnsi="Book Antiqua" w:cs="Calibri"/>
          <w:bCs/>
        </w:rPr>
        <w:t>van Camp</w:t>
      </w:r>
      <w:r w:rsidR="006F00CF" w:rsidRPr="00F24C66">
        <w:rPr>
          <w:rFonts w:ascii="Book Antiqua" w:eastAsia="Calibri" w:hAnsi="Book Antiqua" w:cs="Calibri"/>
          <w:bCs/>
          <w:lang w:eastAsia="zh-CN"/>
        </w:rPr>
        <w:t xml:space="preserve"> L</w:t>
      </w:r>
      <w:r w:rsidR="002A49AF" w:rsidRPr="00F24C66">
        <w:rPr>
          <w:rFonts w:ascii="Book Antiqua" w:hAnsi="Book Antiqua" w:cs="Arial Hebrew"/>
          <w:bCs/>
        </w:rPr>
        <w:t xml:space="preserve"> </w:t>
      </w:r>
      <w:r w:rsidR="004D7E7C" w:rsidRPr="00F24C66">
        <w:rPr>
          <w:rFonts w:ascii="Book Antiqua" w:eastAsia="Calibri" w:hAnsi="Book Antiqua" w:cs="Calibri"/>
          <w:bCs/>
        </w:rPr>
        <w:t>draf</w:t>
      </w:r>
      <w:r w:rsidR="002A49AF" w:rsidRPr="00F24C66">
        <w:rPr>
          <w:rFonts w:ascii="Book Antiqua" w:eastAsia="Calibri" w:hAnsi="Book Antiqua" w:cs="Calibri"/>
          <w:bCs/>
        </w:rPr>
        <w:t>ted</w:t>
      </w:r>
      <w:r w:rsidR="004D7E7C" w:rsidRPr="00F24C66">
        <w:rPr>
          <w:rFonts w:ascii="Book Antiqua" w:hAnsi="Book Antiqua" w:cs="Arial Hebrew"/>
          <w:bCs/>
        </w:rPr>
        <w:t xml:space="preserve"> </w:t>
      </w:r>
      <w:r w:rsidR="004D7E7C" w:rsidRPr="00F24C66">
        <w:rPr>
          <w:rFonts w:ascii="Book Antiqua" w:eastAsia="Calibri" w:hAnsi="Book Antiqua" w:cs="Calibri"/>
          <w:bCs/>
        </w:rPr>
        <w:t>the</w:t>
      </w:r>
      <w:r w:rsidR="004D7E7C" w:rsidRPr="00F24C66">
        <w:rPr>
          <w:rFonts w:ascii="Book Antiqua" w:hAnsi="Book Antiqua" w:cs="Arial Hebrew"/>
          <w:bCs/>
        </w:rPr>
        <w:t xml:space="preserve"> </w:t>
      </w:r>
      <w:r w:rsidR="004D7E7C" w:rsidRPr="00F24C66">
        <w:rPr>
          <w:rFonts w:ascii="Book Antiqua" w:eastAsia="Calibri" w:hAnsi="Book Antiqua" w:cs="Calibri"/>
          <w:bCs/>
        </w:rPr>
        <w:t>article</w:t>
      </w:r>
      <w:r w:rsidR="002A49AF" w:rsidRPr="00F24C66">
        <w:rPr>
          <w:rFonts w:ascii="Book Antiqua" w:hAnsi="Book Antiqua" w:cs="Arial Hebrew"/>
          <w:bCs/>
        </w:rPr>
        <w:t xml:space="preserve">; </w:t>
      </w:r>
      <w:r w:rsidR="00592046" w:rsidRPr="00F24C66">
        <w:rPr>
          <w:rFonts w:ascii="Book Antiqua" w:eastAsia="Calibri" w:hAnsi="Book Antiqua" w:cs="Calibri"/>
        </w:rPr>
        <w:t>Liu</w:t>
      </w:r>
      <w:r w:rsidR="00592046" w:rsidRPr="00F24C66">
        <w:rPr>
          <w:rFonts w:ascii="Book Antiqua" w:eastAsia="Calibri" w:hAnsi="Book Antiqua" w:cs="Calibri"/>
          <w:bCs/>
        </w:rPr>
        <w:t xml:space="preserve"> K</w:t>
      </w:r>
      <w:r w:rsidR="002A49AF" w:rsidRPr="00F24C66">
        <w:rPr>
          <w:rFonts w:ascii="Book Antiqua" w:hAnsi="Book Antiqua" w:cs="Arial Hebrew"/>
          <w:bCs/>
        </w:rPr>
        <w:t xml:space="preserve">, </w:t>
      </w:r>
      <w:r w:rsidR="006F00CF" w:rsidRPr="00F24C66">
        <w:rPr>
          <w:rFonts w:ascii="Book Antiqua" w:eastAsia="Calibri" w:hAnsi="Book Antiqua" w:cs="Calibri"/>
          <w:bCs/>
        </w:rPr>
        <w:t>van Camp</w:t>
      </w:r>
      <w:r w:rsidR="006F00CF" w:rsidRPr="00F24C66">
        <w:rPr>
          <w:rFonts w:ascii="Book Antiqua" w:eastAsia="Calibri" w:hAnsi="Book Antiqua" w:cs="Calibri"/>
          <w:bCs/>
          <w:lang w:eastAsia="zh-CN"/>
        </w:rPr>
        <w:t xml:space="preserve"> L</w:t>
      </w:r>
      <w:r w:rsidR="008D05B9" w:rsidRPr="00F24C66">
        <w:rPr>
          <w:rFonts w:ascii="Book Antiqua" w:hAnsi="Book Antiqua" w:cs="Arial Hebrew"/>
          <w:bCs/>
        </w:rPr>
        <w:t xml:space="preserve">, </w:t>
      </w:r>
      <w:r w:rsidR="00592046" w:rsidRPr="00F24C66">
        <w:rPr>
          <w:rFonts w:ascii="Book Antiqua" w:eastAsia="Calibri" w:hAnsi="Book Antiqua" w:cs="Calibri"/>
          <w:bCs/>
        </w:rPr>
        <w:t>Joshi</w:t>
      </w:r>
      <w:r w:rsidR="00592046" w:rsidRPr="00F24C66">
        <w:rPr>
          <w:rFonts w:ascii="Book Antiqua" w:eastAsia="Calibri" w:hAnsi="Book Antiqua" w:cs="Calibri"/>
          <w:bCs/>
          <w:lang w:eastAsia="zh-CN"/>
        </w:rPr>
        <w:t xml:space="preserve"> V</w:t>
      </w:r>
      <w:r w:rsidR="002A49AF" w:rsidRPr="00F24C66">
        <w:rPr>
          <w:rFonts w:ascii="Book Antiqua" w:hAnsi="Book Antiqua" w:cs="Arial Hebrew"/>
          <w:bCs/>
        </w:rPr>
        <w:t xml:space="preserve">, </w:t>
      </w:r>
      <w:r w:rsidR="00592046" w:rsidRPr="00F24C66">
        <w:rPr>
          <w:rFonts w:ascii="Book Antiqua" w:eastAsia="Calibri" w:hAnsi="Book Antiqua" w:cs="Calibri"/>
          <w:bCs/>
        </w:rPr>
        <w:t>Yang</w:t>
      </w:r>
      <w:r w:rsidR="00592046" w:rsidRPr="00F24C66">
        <w:rPr>
          <w:rFonts w:ascii="Book Antiqua" w:eastAsia="Calibri" w:hAnsi="Book Antiqua" w:cs="Calibri"/>
          <w:bCs/>
          <w:lang w:eastAsia="zh-CN"/>
        </w:rPr>
        <w:t xml:space="preserve"> QW</w:t>
      </w:r>
      <w:r w:rsidR="002A49AF" w:rsidRPr="00F24C66">
        <w:rPr>
          <w:rFonts w:ascii="Book Antiqua" w:hAnsi="Book Antiqua" w:cs="Arial Hebrew"/>
          <w:bCs/>
        </w:rPr>
        <w:t xml:space="preserve">, </w:t>
      </w:r>
      <w:r w:rsidR="00592046" w:rsidRPr="00F24C66">
        <w:rPr>
          <w:rFonts w:ascii="Book Antiqua" w:eastAsia="Calibri" w:hAnsi="Book Antiqua" w:cs="Calibri"/>
        </w:rPr>
        <w:t>Baars</w:t>
      </w:r>
      <w:r w:rsidR="00592046" w:rsidRPr="00F24C66">
        <w:rPr>
          <w:rFonts w:ascii="Book Antiqua" w:hAnsi="Book Antiqua" w:cs="Arial Hebrew"/>
          <w:bCs/>
        </w:rPr>
        <w:t xml:space="preserve"> J</w:t>
      </w:r>
      <w:r w:rsidR="00592046" w:rsidRPr="00F24C66">
        <w:rPr>
          <w:rFonts w:ascii="Book Antiqua" w:hAnsi="Book Antiqua" w:cs="Arial Hebrew"/>
          <w:bCs/>
          <w:lang w:eastAsia="zh-CN"/>
        </w:rPr>
        <w:t>E</w:t>
      </w:r>
      <w:r w:rsidR="002A49AF" w:rsidRPr="00F24C66">
        <w:rPr>
          <w:rFonts w:ascii="Book Antiqua" w:hAnsi="Book Antiqua" w:cs="Arial Hebrew"/>
          <w:bCs/>
        </w:rPr>
        <w:t xml:space="preserve">, </w:t>
      </w:r>
      <w:r w:rsidR="00592046" w:rsidRPr="00F24C66">
        <w:rPr>
          <w:rFonts w:ascii="Book Antiqua" w:hAnsi="Book Antiqua" w:cs="Arial Hebrew"/>
          <w:bCs/>
        </w:rPr>
        <w:t>Strasser</w:t>
      </w:r>
      <w:r w:rsidR="00592046" w:rsidRPr="00F24C66">
        <w:rPr>
          <w:rFonts w:ascii="Book Antiqua" w:hAnsi="Book Antiqua" w:cs="Arial Hebrew"/>
          <w:bCs/>
          <w:lang w:eastAsia="zh-CN"/>
        </w:rPr>
        <w:t xml:space="preserve"> SI</w:t>
      </w:r>
      <w:r w:rsidR="002A49AF" w:rsidRPr="00F24C66">
        <w:rPr>
          <w:rFonts w:ascii="Book Antiqua" w:hAnsi="Book Antiqua" w:cs="Arial Hebrew"/>
          <w:bCs/>
        </w:rPr>
        <w:t xml:space="preserve">, </w:t>
      </w:r>
      <w:r w:rsidR="00592046" w:rsidRPr="00F24C66">
        <w:rPr>
          <w:rFonts w:ascii="Book Antiqua" w:hAnsi="Book Antiqua" w:cs="Arial Hebrew"/>
          <w:bCs/>
        </w:rPr>
        <w:t>Majumdar</w:t>
      </w:r>
      <w:r w:rsidR="00592046" w:rsidRPr="00F24C66">
        <w:rPr>
          <w:rFonts w:ascii="Book Antiqua" w:hAnsi="Book Antiqua" w:cs="Arial Hebrew"/>
          <w:bCs/>
          <w:lang w:eastAsia="zh-CN"/>
        </w:rPr>
        <w:t xml:space="preserve"> A</w:t>
      </w:r>
      <w:r w:rsidR="002A49AF" w:rsidRPr="00F24C66">
        <w:rPr>
          <w:rFonts w:ascii="Book Antiqua" w:hAnsi="Book Antiqua" w:cs="Arial Hebrew"/>
          <w:bCs/>
        </w:rPr>
        <w:t xml:space="preserve">, </w:t>
      </w:r>
      <w:r w:rsidR="00592046" w:rsidRPr="00F24C66">
        <w:rPr>
          <w:rFonts w:ascii="Book Antiqua" w:hAnsi="Book Antiqua" w:cs="Arial Hebrew"/>
          <w:bCs/>
        </w:rPr>
        <w:t>Saxena</w:t>
      </w:r>
      <w:r w:rsidR="00592046" w:rsidRPr="00F24C66">
        <w:rPr>
          <w:rFonts w:ascii="Book Antiqua" w:hAnsi="Book Antiqua" w:cs="Arial Hebrew"/>
          <w:bCs/>
          <w:lang w:eastAsia="zh-CN"/>
        </w:rPr>
        <w:t xml:space="preserve"> P</w:t>
      </w:r>
      <w:r w:rsidR="002A49AF" w:rsidRPr="00F24C66">
        <w:rPr>
          <w:rFonts w:ascii="Book Antiqua" w:hAnsi="Book Antiqua" w:cs="Arial Hebrew"/>
          <w:bCs/>
        </w:rPr>
        <w:t xml:space="preserve">, </w:t>
      </w:r>
      <w:r w:rsidR="00591EFB" w:rsidRPr="00F24C66">
        <w:rPr>
          <w:rFonts w:ascii="Book Antiqua" w:hAnsi="Book Antiqua" w:cs="Arial Hebrew"/>
          <w:bCs/>
        </w:rPr>
        <w:t>McCaughan</w:t>
      </w:r>
      <w:r w:rsidR="00591EFB" w:rsidRPr="00F24C66">
        <w:rPr>
          <w:rFonts w:ascii="Book Antiqua" w:hAnsi="Book Antiqua" w:cs="Arial Hebrew"/>
          <w:bCs/>
          <w:lang w:eastAsia="zh-CN"/>
        </w:rPr>
        <w:t xml:space="preserve"> GW</w:t>
      </w:r>
      <w:r w:rsidR="005C4DDF" w:rsidRPr="00F24C66">
        <w:rPr>
          <w:rFonts w:ascii="Book Antiqua" w:hAnsi="Book Antiqua" w:cs="Arial Hebrew"/>
          <w:bCs/>
        </w:rPr>
        <w:t xml:space="preserve">, </w:t>
      </w:r>
      <w:r w:rsidR="00591EFB" w:rsidRPr="00F24C66">
        <w:rPr>
          <w:rFonts w:ascii="Book Antiqua" w:hAnsi="Book Antiqua" w:cs="Arial Hebrew"/>
          <w:bCs/>
        </w:rPr>
        <w:t>Majumdar</w:t>
      </w:r>
      <w:r w:rsidR="00591EFB" w:rsidRPr="00F24C66">
        <w:rPr>
          <w:rFonts w:ascii="Book Antiqua" w:hAnsi="Book Antiqua" w:cs="Arial Hebrew"/>
          <w:bCs/>
          <w:lang w:eastAsia="zh-CN"/>
        </w:rPr>
        <w:t xml:space="preserve"> A</w:t>
      </w:r>
      <w:r w:rsidR="004D7E7C" w:rsidRPr="00F24C66">
        <w:rPr>
          <w:rFonts w:ascii="Book Antiqua" w:hAnsi="Book Antiqua" w:cs="Arial Hebrew"/>
          <w:bCs/>
        </w:rPr>
        <w:t xml:space="preserve"> </w:t>
      </w:r>
      <w:r w:rsidR="004D7E7C" w:rsidRPr="00F24C66">
        <w:rPr>
          <w:rFonts w:ascii="Book Antiqua" w:eastAsia="Calibri" w:hAnsi="Book Antiqua" w:cs="Calibri"/>
          <w:bCs/>
        </w:rPr>
        <w:t>critical</w:t>
      </w:r>
      <w:r w:rsidR="002A49AF" w:rsidRPr="00F24C66">
        <w:rPr>
          <w:rFonts w:ascii="Book Antiqua" w:eastAsia="Calibri" w:hAnsi="Book Antiqua" w:cs="Calibri"/>
          <w:bCs/>
        </w:rPr>
        <w:t>ly</w:t>
      </w:r>
      <w:r w:rsidR="004D7E7C" w:rsidRPr="00F24C66">
        <w:rPr>
          <w:rFonts w:ascii="Book Antiqua" w:hAnsi="Book Antiqua" w:cs="Arial Hebrew"/>
          <w:bCs/>
        </w:rPr>
        <w:t xml:space="preserve"> </w:t>
      </w:r>
      <w:r w:rsidR="004D7E7C" w:rsidRPr="00F24C66">
        <w:rPr>
          <w:rFonts w:ascii="Book Antiqua" w:eastAsia="Calibri" w:hAnsi="Book Antiqua" w:cs="Calibri"/>
          <w:bCs/>
        </w:rPr>
        <w:t>revi</w:t>
      </w:r>
      <w:r w:rsidR="002A49AF" w:rsidRPr="00F24C66">
        <w:rPr>
          <w:rFonts w:ascii="Book Antiqua" w:eastAsia="Calibri" w:hAnsi="Book Antiqua" w:cs="Calibri"/>
          <w:bCs/>
        </w:rPr>
        <w:t>sed</w:t>
      </w:r>
      <w:r w:rsidR="004D7E7C" w:rsidRPr="00F24C66">
        <w:rPr>
          <w:rFonts w:ascii="Book Antiqua" w:hAnsi="Book Antiqua" w:cs="Arial Hebrew"/>
          <w:bCs/>
        </w:rPr>
        <w:t xml:space="preserve"> </w:t>
      </w:r>
      <w:r w:rsidR="004D7E7C" w:rsidRPr="00F24C66">
        <w:rPr>
          <w:rFonts w:ascii="Book Antiqua" w:eastAsia="Calibri" w:hAnsi="Book Antiqua" w:cs="Calibri"/>
          <w:bCs/>
        </w:rPr>
        <w:t>the</w:t>
      </w:r>
      <w:r w:rsidR="004D7E7C" w:rsidRPr="00F24C66">
        <w:rPr>
          <w:rFonts w:ascii="Book Antiqua" w:hAnsi="Book Antiqua" w:cs="Arial Hebrew"/>
          <w:bCs/>
        </w:rPr>
        <w:t xml:space="preserve"> </w:t>
      </w:r>
      <w:r w:rsidR="004D7E7C" w:rsidRPr="00F24C66">
        <w:rPr>
          <w:rFonts w:ascii="Book Antiqua" w:eastAsia="Calibri" w:hAnsi="Book Antiqua" w:cs="Calibri"/>
          <w:bCs/>
        </w:rPr>
        <w:t>article</w:t>
      </w:r>
      <w:r w:rsidR="002A49AF" w:rsidRPr="00F24C66">
        <w:rPr>
          <w:rFonts w:ascii="Book Antiqua" w:eastAsia="Calibri" w:hAnsi="Book Antiqua" w:cs="Calibri"/>
          <w:bCs/>
        </w:rPr>
        <w:t>; a</w:t>
      </w:r>
      <w:r w:rsidR="004D7E7C" w:rsidRPr="00F24C66">
        <w:rPr>
          <w:rFonts w:ascii="Book Antiqua" w:eastAsia="Calibri" w:hAnsi="Book Antiqua" w:cs="Calibri"/>
          <w:bCs/>
        </w:rPr>
        <w:t>ll</w:t>
      </w:r>
      <w:r w:rsidR="004D7E7C" w:rsidRPr="00F24C66">
        <w:rPr>
          <w:rFonts w:ascii="Book Antiqua" w:hAnsi="Book Antiqua" w:cs="Arial Hebrew"/>
          <w:bCs/>
        </w:rPr>
        <w:t xml:space="preserve"> </w:t>
      </w:r>
      <w:r w:rsidR="004D7E7C" w:rsidRPr="00F24C66">
        <w:rPr>
          <w:rFonts w:ascii="Book Antiqua" w:eastAsia="Calibri" w:hAnsi="Book Antiqua" w:cs="Calibri"/>
          <w:bCs/>
        </w:rPr>
        <w:t>authors</w:t>
      </w:r>
      <w:r w:rsidR="004D7E7C" w:rsidRPr="00F24C66">
        <w:rPr>
          <w:rFonts w:ascii="Book Antiqua" w:hAnsi="Book Antiqua" w:cs="Arial Hebrew"/>
          <w:bCs/>
        </w:rPr>
        <w:t xml:space="preserve"> </w:t>
      </w:r>
      <w:r w:rsidR="004D7E7C" w:rsidRPr="00F24C66">
        <w:rPr>
          <w:rFonts w:ascii="Book Antiqua" w:eastAsia="Calibri" w:hAnsi="Book Antiqua" w:cs="Calibri"/>
          <w:bCs/>
        </w:rPr>
        <w:t>read</w:t>
      </w:r>
      <w:r w:rsidR="004D7E7C" w:rsidRPr="00F24C66">
        <w:rPr>
          <w:rFonts w:ascii="Book Antiqua" w:hAnsi="Book Antiqua" w:cs="Arial Hebrew"/>
          <w:bCs/>
        </w:rPr>
        <w:t xml:space="preserve"> </w:t>
      </w:r>
      <w:r w:rsidR="004D7E7C" w:rsidRPr="00F24C66">
        <w:rPr>
          <w:rFonts w:ascii="Book Antiqua" w:eastAsia="Calibri" w:hAnsi="Book Antiqua" w:cs="Calibri"/>
          <w:bCs/>
        </w:rPr>
        <w:t>and</w:t>
      </w:r>
      <w:r w:rsidR="004D7E7C" w:rsidRPr="00F24C66">
        <w:rPr>
          <w:rFonts w:ascii="Book Antiqua" w:hAnsi="Book Antiqua" w:cs="Arial Hebrew"/>
          <w:bCs/>
        </w:rPr>
        <w:t xml:space="preserve"> </w:t>
      </w:r>
      <w:r w:rsidR="004D7E7C" w:rsidRPr="00F24C66">
        <w:rPr>
          <w:rFonts w:ascii="Book Antiqua" w:eastAsia="Calibri" w:hAnsi="Book Antiqua" w:cs="Calibri"/>
          <w:bCs/>
        </w:rPr>
        <w:t>approved</w:t>
      </w:r>
      <w:r w:rsidR="004D7E7C" w:rsidRPr="00F24C66">
        <w:rPr>
          <w:rFonts w:ascii="Book Antiqua" w:hAnsi="Book Antiqua" w:cs="Arial Hebrew"/>
          <w:bCs/>
        </w:rPr>
        <w:t xml:space="preserve"> </w:t>
      </w:r>
      <w:r w:rsidR="004D7E7C" w:rsidRPr="00F24C66">
        <w:rPr>
          <w:rFonts w:ascii="Book Antiqua" w:eastAsia="Calibri" w:hAnsi="Book Antiqua" w:cs="Calibri"/>
          <w:bCs/>
        </w:rPr>
        <w:t>the</w:t>
      </w:r>
      <w:r w:rsidR="004D7E7C" w:rsidRPr="00F24C66">
        <w:rPr>
          <w:rFonts w:ascii="Book Antiqua" w:hAnsi="Book Antiqua" w:cs="Arial Hebrew"/>
          <w:bCs/>
        </w:rPr>
        <w:t xml:space="preserve"> </w:t>
      </w:r>
      <w:r w:rsidR="004D7E7C" w:rsidRPr="00F24C66">
        <w:rPr>
          <w:rFonts w:ascii="Book Antiqua" w:eastAsia="Calibri" w:hAnsi="Book Antiqua" w:cs="Calibri"/>
          <w:bCs/>
        </w:rPr>
        <w:t>final</w:t>
      </w:r>
      <w:r w:rsidR="004D7E7C" w:rsidRPr="00F24C66">
        <w:rPr>
          <w:rFonts w:ascii="Book Antiqua" w:hAnsi="Book Antiqua" w:cs="Arial Hebrew"/>
          <w:bCs/>
        </w:rPr>
        <w:t xml:space="preserve"> </w:t>
      </w:r>
      <w:r w:rsidR="004D7E7C" w:rsidRPr="00F24C66">
        <w:rPr>
          <w:rFonts w:ascii="Book Antiqua" w:eastAsia="Calibri" w:hAnsi="Book Antiqua" w:cs="Calibri"/>
          <w:bCs/>
        </w:rPr>
        <w:t>version</w:t>
      </w:r>
      <w:r w:rsidR="004D7E7C" w:rsidRPr="00F24C66">
        <w:rPr>
          <w:rFonts w:ascii="Book Antiqua" w:hAnsi="Book Antiqua" w:cs="Arial Hebrew"/>
          <w:bCs/>
        </w:rPr>
        <w:t>.</w:t>
      </w:r>
    </w:p>
    <w:p w14:paraId="731FE6F0" w14:textId="77777777" w:rsidR="00F61A33" w:rsidRPr="00F24C66" w:rsidRDefault="00F61A33" w:rsidP="00F24C66">
      <w:pPr>
        <w:adjustRightInd w:val="0"/>
        <w:snapToGrid w:val="0"/>
        <w:spacing w:line="360" w:lineRule="auto"/>
        <w:jc w:val="both"/>
        <w:rPr>
          <w:rFonts w:ascii="Book Antiqua" w:hAnsi="Book Antiqua" w:cs="Arial Hebrew"/>
          <w:bCs/>
        </w:rPr>
      </w:pPr>
    </w:p>
    <w:p w14:paraId="013DBD5E" w14:textId="4AEAA4C4" w:rsidR="00F61A33" w:rsidRPr="00F24C66" w:rsidRDefault="00F61A33" w:rsidP="00F24C66">
      <w:pPr>
        <w:adjustRightInd w:val="0"/>
        <w:snapToGrid w:val="0"/>
        <w:spacing w:line="360" w:lineRule="auto"/>
        <w:jc w:val="both"/>
        <w:rPr>
          <w:rFonts w:ascii="Book Antiqua" w:hAnsi="Book Antiqua" w:cs="Arial Hebrew"/>
          <w:b/>
          <w:bCs/>
        </w:rPr>
      </w:pPr>
      <w:r w:rsidRPr="00F24C66">
        <w:rPr>
          <w:rFonts w:ascii="Book Antiqua" w:eastAsia="Calibri" w:hAnsi="Book Antiqua" w:cs="Calibri"/>
          <w:b/>
          <w:bCs/>
        </w:rPr>
        <w:t>Institutional</w:t>
      </w:r>
      <w:r w:rsidRPr="00F24C66">
        <w:rPr>
          <w:rFonts w:ascii="Book Antiqua" w:hAnsi="Book Antiqua" w:cs="Arial Hebrew"/>
          <w:b/>
          <w:bCs/>
        </w:rPr>
        <w:t xml:space="preserve"> </w:t>
      </w:r>
      <w:r w:rsidRPr="00F24C66">
        <w:rPr>
          <w:rFonts w:ascii="Book Antiqua" w:eastAsia="Calibri" w:hAnsi="Book Antiqua" w:cs="Calibri"/>
          <w:b/>
          <w:bCs/>
        </w:rPr>
        <w:t>review</w:t>
      </w:r>
      <w:r w:rsidRPr="00F24C66">
        <w:rPr>
          <w:rFonts w:ascii="Book Antiqua" w:hAnsi="Book Antiqua" w:cs="Arial Hebrew"/>
          <w:b/>
          <w:bCs/>
        </w:rPr>
        <w:t xml:space="preserve"> </w:t>
      </w:r>
      <w:r w:rsidRPr="00F24C66">
        <w:rPr>
          <w:rFonts w:ascii="Book Antiqua" w:eastAsia="Calibri" w:hAnsi="Book Antiqua" w:cs="Calibri"/>
          <w:b/>
          <w:bCs/>
        </w:rPr>
        <w:t>board</w:t>
      </w:r>
      <w:r w:rsidRPr="00F24C66">
        <w:rPr>
          <w:rFonts w:ascii="Book Antiqua" w:hAnsi="Book Antiqua" w:cs="Arial Hebrew"/>
          <w:b/>
          <w:bCs/>
        </w:rPr>
        <w:t xml:space="preserve"> </w:t>
      </w:r>
      <w:r w:rsidRPr="00F24C66">
        <w:rPr>
          <w:rFonts w:ascii="Book Antiqua" w:eastAsia="Calibri" w:hAnsi="Book Antiqua" w:cs="Calibri"/>
          <w:b/>
          <w:bCs/>
        </w:rPr>
        <w:t>statement</w:t>
      </w:r>
      <w:r w:rsidRPr="00F24C66">
        <w:rPr>
          <w:rFonts w:ascii="Book Antiqua" w:hAnsi="Book Antiqua" w:cs="Arial Hebrew"/>
          <w:b/>
          <w:bCs/>
        </w:rPr>
        <w:t xml:space="preserve">: </w:t>
      </w:r>
      <w:r w:rsidRPr="00F24C66">
        <w:rPr>
          <w:rFonts w:ascii="Book Antiqua" w:eastAsia="Calibri" w:hAnsi="Book Antiqua" w:cs="Calibri"/>
          <w:bCs/>
        </w:rPr>
        <w:t>The</w:t>
      </w:r>
      <w:r w:rsidRPr="00F24C66">
        <w:rPr>
          <w:rFonts w:ascii="Book Antiqua" w:hAnsi="Book Antiqua" w:cs="Arial Hebrew"/>
          <w:bCs/>
        </w:rPr>
        <w:t xml:space="preserve"> </w:t>
      </w:r>
      <w:r w:rsidRPr="00F24C66">
        <w:rPr>
          <w:rFonts w:ascii="Book Antiqua" w:eastAsia="Calibri" w:hAnsi="Book Antiqua" w:cs="Calibri"/>
          <w:bCs/>
        </w:rPr>
        <w:t>study</w:t>
      </w:r>
      <w:r w:rsidRPr="00F24C66">
        <w:rPr>
          <w:rFonts w:ascii="Book Antiqua" w:hAnsi="Book Antiqua" w:cs="Arial Hebrew"/>
          <w:bCs/>
        </w:rPr>
        <w:t xml:space="preserve"> </w:t>
      </w:r>
      <w:r w:rsidRPr="00F24C66">
        <w:rPr>
          <w:rFonts w:ascii="Book Antiqua" w:eastAsia="Calibri" w:hAnsi="Book Antiqua" w:cs="Calibri"/>
          <w:bCs/>
        </w:rPr>
        <w:t>was</w:t>
      </w:r>
      <w:r w:rsidRPr="00F24C66">
        <w:rPr>
          <w:rFonts w:ascii="Book Antiqua" w:hAnsi="Book Antiqua" w:cs="Arial Hebrew"/>
          <w:bCs/>
        </w:rPr>
        <w:t xml:space="preserve"> </w:t>
      </w:r>
      <w:r w:rsidRPr="00F24C66">
        <w:rPr>
          <w:rFonts w:ascii="Book Antiqua" w:eastAsia="Calibri" w:hAnsi="Book Antiqua" w:cs="Calibri"/>
          <w:bCs/>
        </w:rPr>
        <w:t>reviewed</w:t>
      </w:r>
      <w:r w:rsidRPr="00F24C66">
        <w:rPr>
          <w:rFonts w:ascii="Book Antiqua" w:hAnsi="Book Antiqua" w:cs="Arial Hebrew"/>
          <w:bCs/>
        </w:rPr>
        <w:t xml:space="preserve"> </w:t>
      </w:r>
      <w:r w:rsidRPr="00F24C66">
        <w:rPr>
          <w:rFonts w:ascii="Book Antiqua" w:eastAsia="Calibri" w:hAnsi="Book Antiqua" w:cs="Calibri"/>
          <w:bCs/>
        </w:rPr>
        <w:t>and</w:t>
      </w:r>
      <w:r w:rsidRPr="00F24C66">
        <w:rPr>
          <w:rFonts w:ascii="Book Antiqua" w:hAnsi="Book Antiqua" w:cs="Arial Hebrew"/>
          <w:bCs/>
        </w:rPr>
        <w:t xml:space="preserve"> </w:t>
      </w:r>
      <w:r w:rsidRPr="00F24C66">
        <w:rPr>
          <w:rFonts w:ascii="Book Antiqua" w:eastAsia="Calibri" w:hAnsi="Book Antiqua" w:cs="Calibri"/>
          <w:bCs/>
        </w:rPr>
        <w:t>approved</w:t>
      </w:r>
      <w:r w:rsidRPr="00F24C66">
        <w:rPr>
          <w:rFonts w:ascii="Book Antiqua" w:hAnsi="Book Antiqua" w:cs="Arial Hebrew"/>
          <w:bCs/>
        </w:rPr>
        <w:t xml:space="preserve"> </w:t>
      </w:r>
      <w:r w:rsidRPr="00F24C66">
        <w:rPr>
          <w:rFonts w:ascii="Book Antiqua" w:eastAsia="Calibri" w:hAnsi="Book Antiqua" w:cs="Calibri"/>
          <w:bCs/>
        </w:rPr>
        <w:t>by</w:t>
      </w:r>
      <w:r w:rsidRPr="00F24C66">
        <w:rPr>
          <w:rFonts w:ascii="Book Antiqua" w:hAnsi="Book Antiqua" w:cs="Arial Hebrew"/>
          <w:bCs/>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Sydney</w:t>
      </w:r>
      <w:r w:rsidRPr="00F24C66">
        <w:rPr>
          <w:rFonts w:ascii="Book Antiqua" w:hAnsi="Book Antiqua" w:cs="Arial Hebrew"/>
        </w:rPr>
        <w:t xml:space="preserve"> </w:t>
      </w:r>
      <w:r w:rsidRPr="00F24C66">
        <w:rPr>
          <w:rFonts w:ascii="Book Antiqua" w:eastAsia="Calibri" w:hAnsi="Book Antiqua" w:cs="Calibri"/>
        </w:rPr>
        <w:t>Local</w:t>
      </w:r>
      <w:r w:rsidRPr="00F24C66">
        <w:rPr>
          <w:rFonts w:ascii="Book Antiqua" w:hAnsi="Book Antiqua" w:cs="Arial Hebrew"/>
        </w:rPr>
        <w:t xml:space="preserve"> </w:t>
      </w:r>
      <w:r w:rsidRPr="00F24C66">
        <w:rPr>
          <w:rFonts w:ascii="Book Antiqua" w:eastAsia="Calibri" w:hAnsi="Book Antiqua" w:cs="Calibri"/>
        </w:rPr>
        <w:t>Health</w:t>
      </w:r>
      <w:r w:rsidRPr="00F24C66">
        <w:rPr>
          <w:rFonts w:ascii="Book Antiqua" w:hAnsi="Book Antiqua" w:cs="Arial Hebrew"/>
        </w:rPr>
        <w:t xml:space="preserve"> </w:t>
      </w:r>
      <w:r w:rsidRPr="00F24C66">
        <w:rPr>
          <w:rFonts w:ascii="Book Antiqua" w:eastAsia="Calibri" w:hAnsi="Book Antiqua" w:cs="Calibri"/>
        </w:rPr>
        <w:t>District</w:t>
      </w:r>
      <w:r w:rsidRPr="00F24C66">
        <w:rPr>
          <w:rFonts w:ascii="Book Antiqua" w:hAnsi="Book Antiqua" w:cs="Arial Hebrew"/>
        </w:rPr>
        <w:t xml:space="preserve"> </w:t>
      </w:r>
      <w:r w:rsidRPr="00F24C66">
        <w:rPr>
          <w:rFonts w:ascii="Book Antiqua" w:eastAsia="Calibri" w:hAnsi="Book Antiqua" w:cs="Calibri"/>
        </w:rPr>
        <w:t>Human</w:t>
      </w:r>
      <w:r w:rsidRPr="00F24C66">
        <w:rPr>
          <w:rFonts w:ascii="Book Antiqua" w:hAnsi="Book Antiqua" w:cs="Arial Hebrew"/>
        </w:rPr>
        <w:t xml:space="preserve"> </w:t>
      </w:r>
      <w:r w:rsidRPr="00F24C66">
        <w:rPr>
          <w:rFonts w:ascii="Book Antiqua" w:eastAsia="Calibri" w:hAnsi="Book Antiqua" w:cs="Calibri"/>
        </w:rPr>
        <w:t>Research</w:t>
      </w:r>
      <w:r w:rsidRPr="00F24C66">
        <w:rPr>
          <w:rFonts w:ascii="Book Antiqua" w:hAnsi="Book Antiqua" w:cs="Arial Hebrew"/>
        </w:rPr>
        <w:t xml:space="preserve"> </w:t>
      </w:r>
      <w:r w:rsidRPr="00F24C66">
        <w:rPr>
          <w:rFonts w:ascii="Book Antiqua" w:eastAsia="Calibri" w:hAnsi="Book Antiqua" w:cs="Calibri"/>
        </w:rPr>
        <w:t>Ethics</w:t>
      </w:r>
      <w:r w:rsidRPr="00F24C66">
        <w:rPr>
          <w:rFonts w:ascii="Book Antiqua" w:hAnsi="Book Antiqua" w:cs="Arial Hebrew"/>
        </w:rPr>
        <w:t xml:space="preserve"> </w:t>
      </w:r>
      <w:r w:rsidRPr="00F24C66">
        <w:rPr>
          <w:rFonts w:ascii="Book Antiqua" w:eastAsia="Calibri" w:hAnsi="Book Antiqua" w:cs="Calibri"/>
        </w:rPr>
        <w:t>Committee</w:t>
      </w:r>
      <w:r w:rsidRPr="00F24C66">
        <w:rPr>
          <w:rFonts w:ascii="Book Antiqua" w:hAnsi="Book Antiqua" w:cs="Arial Hebrew"/>
        </w:rPr>
        <w:t xml:space="preserve"> (</w:t>
      </w:r>
      <w:r w:rsidRPr="00F24C66">
        <w:rPr>
          <w:rFonts w:ascii="Book Antiqua" w:eastAsia="Calibri" w:hAnsi="Book Antiqua" w:cs="Calibri"/>
        </w:rPr>
        <w:t>X</w:t>
      </w:r>
      <w:r w:rsidRPr="00F24C66">
        <w:rPr>
          <w:rFonts w:ascii="Book Antiqua" w:hAnsi="Book Antiqua" w:cs="Arial Hebrew"/>
        </w:rPr>
        <w:t xml:space="preserve">15-0426 </w:t>
      </w:r>
      <w:r w:rsidRPr="00F24C66">
        <w:rPr>
          <w:rFonts w:ascii="Book Antiqua" w:eastAsia="Calibri" w:hAnsi="Book Antiqua" w:cs="Calibri"/>
        </w:rPr>
        <w:t>&amp;</w:t>
      </w:r>
      <w:r w:rsidRPr="00F24C66">
        <w:rPr>
          <w:rFonts w:ascii="Book Antiqua" w:hAnsi="Book Antiqua" w:cs="Arial Hebrew"/>
        </w:rPr>
        <w:t xml:space="preserve"> </w:t>
      </w:r>
      <w:r w:rsidRPr="00F24C66">
        <w:rPr>
          <w:rFonts w:ascii="Book Antiqua" w:eastAsia="Calibri" w:hAnsi="Book Antiqua" w:cs="Calibri"/>
        </w:rPr>
        <w:t>LNR</w:t>
      </w:r>
      <w:r w:rsidRPr="00F24C66">
        <w:rPr>
          <w:rFonts w:ascii="Book Antiqua" w:hAnsi="Book Antiqua" w:cs="Arial Hebrew"/>
        </w:rPr>
        <w:t>/15/</w:t>
      </w:r>
      <w:r w:rsidRPr="00F24C66">
        <w:rPr>
          <w:rFonts w:ascii="Book Antiqua" w:eastAsia="Calibri" w:hAnsi="Book Antiqua" w:cs="Calibri"/>
        </w:rPr>
        <w:t>RPAH</w:t>
      </w:r>
      <w:r w:rsidRPr="00F24C66">
        <w:rPr>
          <w:rFonts w:ascii="Book Antiqua" w:hAnsi="Book Antiqua" w:cs="Arial Hebrew"/>
        </w:rPr>
        <w:t>/570).</w:t>
      </w:r>
    </w:p>
    <w:p w14:paraId="38967074" w14:textId="77777777" w:rsidR="00F61A33" w:rsidRPr="00F24C66" w:rsidRDefault="00F61A33" w:rsidP="00F24C66">
      <w:pPr>
        <w:adjustRightInd w:val="0"/>
        <w:snapToGrid w:val="0"/>
        <w:spacing w:line="360" w:lineRule="auto"/>
        <w:jc w:val="both"/>
        <w:rPr>
          <w:rFonts w:ascii="Book Antiqua" w:hAnsi="Book Antiqua" w:cs="Arial Hebrew"/>
          <w:b/>
          <w:bCs/>
        </w:rPr>
      </w:pPr>
    </w:p>
    <w:p w14:paraId="7DFAB921" w14:textId="26128C63" w:rsidR="00F61A33" w:rsidRPr="00F24C66" w:rsidRDefault="00F61A33" w:rsidP="00F24C66">
      <w:pPr>
        <w:adjustRightInd w:val="0"/>
        <w:snapToGrid w:val="0"/>
        <w:spacing w:line="360" w:lineRule="auto"/>
        <w:jc w:val="both"/>
        <w:rPr>
          <w:rFonts w:ascii="Book Antiqua" w:hAnsi="Book Antiqua" w:cs="Arial Hebrew"/>
          <w:b/>
          <w:bCs/>
        </w:rPr>
      </w:pPr>
      <w:r w:rsidRPr="00F24C66">
        <w:rPr>
          <w:rFonts w:ascii="Book Antiqua" w:eastAsia="Calibri" w:hAnsi="Book Antiqua" w:cs="Calibri"/>
          <w:b/>
          <w:bCs/>
        </w:rPr>
        <w:t>Informed</w:t>
      </w:r>
      <w:r w:rsidRPr="00F24C66">
        <w:rPr>
          <w:rFonts w:ascii="Book Antiqua" w:hAnsi="Book Antiqua" w:cs="Arial Hebrew"/>
          <w:b/>
          <w:bCs/>
        </w:rPr>
        <w:t xml:space="preserve"> </w:t>
      </w:r>
      <w:r w:rsidRPr="00F24C66">
        <w:rPr>
          <w:rFonts w:ascii="Book Antiqua" w:eastAsia="Calibri" w:hAnsi="Book Antiqua" w:cs="Calibri"/>
          <w:b/>
          <w:bCs/>
        </w:rPr>
        <w:t>consent</w:t>
      </w:r>
      <w:r w:rsidRPr="00F24C66">
        <w:rPr>
          <w:rFonts w:ascii="Book Antiqua" w:hAnsi="Book Antiqua" w:cs="Arial Hebrew"/>
          <w:b/>
          <w:bCs/>
        </w:rPr>
        <w:t xml:space="preserve"> </w:t>
      </w:r>
      <w:r w:rsidRPr="00F24C66">
        <w:rPr>
          <w:rFonts w:ascii="Book Antiqua" w:eastAsia="Calibri" w:hAnsi="Book Antiqua" w:cs="Calibri"/>
          <w:b/>
          <w:bCs/>
        </w:rPr>
        <w:t>statement</w:t>
      </w:r>
      <w:r w:rsidRPr="00F24C66">
        <w:rPr>
          <w:rFonts w:ascii="Book Antiqua" w:hAnsi="Book Antiqua" w:cs="Arial Hebrew"/>
          <w:b/>
          <w:bCs/>
        </w:rPr>
        <w:t xml:space="preserve">: </w:t>
      </w:r>
      <w:r w:rsidR="009F117E" w:rsidRPr="00F24C66">
        <w:rPr>
          <w:rFonts w:ascii="Book Antiqua" w:hAnsi="Book Antiqua" w:cs="Arial Hebrew"/>
          <w:bCs/>
        </w:rPr>
        <w:t xml:space="preserve">As this is a large retrospective study of over 800 patients, it was not feasible to obtain informed consent. </w:t>
      </w:r>
      <w:r w:rsidR="009F117E" w:rsidRPr="00F24C66">
        <w:rPr>
          <w:rStyle w:val="Hyperlink"/>
          <w:rFonts w:ascii="Book Antiqua" w:eastAsia="Calibri" w:hAnsi="Book Antiqua" w:cs="Calibri"/>
          <w:bCs/>
          <w:color w:val="000000" w:themeColor="text1"/>
          <w:u w:val="none"/>
        </w:rPr>
        <w:t>All patient</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data</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are</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anonymized</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and</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therefore</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risk</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of</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identification</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is</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low</w:t>
      </w:r>
      <w:r w:rsidRPr="00F24C66">
        <w:rPr>
          <w:rStyle w:val="Hyperlink"/>
          <w:rFonts w:ascii="Book Antiqua" w:hAnsi="Book Antiqua" w:cs="Arial Hebrew"/>
          <w:bCs/>
          <w:color w:val="000000" w:themeColor="text1"/>
          <w:u w:val="none"/>
        </w:rPr>
        <w:t>.</w:t>
      </w:r>
    </w:p>
    <w:p w14:paraId="169D2F23" w14:textId="77777777" w:rsidR="00F61A33" w:rsidRPr="00F24C66" w:rsidRDefault="00F61A33" w:rsidP="00F24C66">
      <w:pPr>
        <w:adjustRightInd w:val="0"/>
        <w:snapToGrid w:val="0"/>
        <w:spacing w:line="360" w:lineRule="auto"/>
        <w:jc w:val="both"/>
        <w:rPr>
          <w:rFonts w:ascii="Book Antiqua" w:hAnsi="Book Antiqua" w:cs="Arial Hebrew"/>
          <w:b/>
          <w:bCs/>
        </w:rPr>
      </w:pPr>
    </w:p>
    <w:p w14:paraId="78E137A0" w14:textId="12449CC2" w:rsidR="00F61A33" w:rsidRPr="00F24C66" w:rsidRDefault="00591EFB" w:rsidP="00F24C66">
      <w:pPr>
        <w:adjustRightInd w:val="0"/>
        <w:snapToGrid w:val="0"/>
        <w:spacing w:line="360" w:lineRule="auto"/>
        <w:jc w:val="both"/>
        <w:rPr>
          <w:rFonts w:ascii="Book Antiqua" w:hAnsi="Book Antiqua" w:cs="Arial Hebrew"/>
          <w:bCs/>
        </w:rPr>
      </w:pPr>
      <w:r w:rsidRPr="00F24C66">
        <w:rPr>
          <w:rFonts w:ascii="Book Antiqua" w:hAnsi="Book Antiqua" w:cs="TimesNewRomanPS-BoldItalicMT"/>
          <w:b/>
          <w:bCs/>
          <w:iCs/>
        </w:rPr>
        <w:t>Conflict-of-interest</w:t>
      </w:r>
      <w:r w:rsidRPr="00F24C66">
        <w:rPr>
          <w:rFonts w:ascii="Book Antiqua" w:hAnsi="Book Antiqua"/>
        </w:rPr>
        <w:t xml:space="preserve"> </w:t>
      </w:r>
      <w:r w:rsidRPr="00F24C66">
        <w:rPr>
          <w:rFonts w:ascii="Book Antiqua" w:hAnsi="Book Antiqua" w:cs="TimesNewRomanPS-BoldItalicMT"/>
          <w:b/>
          <w:bCs/>
          <w:iCs/>
        </w:rPr>
        <w:t>statement:</w:t>
      </w:r>
      <w:r w:rsidR="00F61A33" w:rsidRPr="00F24C66">
        <w:rPr>
          <w:rFonts w:ascii="Book Antiqua" w:hAnsi="Book Antiqua" w:cs="Arial Hebrew"/>
          <w:bCs/>
        </w:rPr>
        <w:t xml:space="preserve"> </w:t>
      </w:r>
      <w:r w:rsidR="00F61A33" w:rsidRPr="00F24C66">
        <w:rPr>
          <w:rFonts w:ascii="Book Antiqua" w:eastAsia="Calibri" w:hAnsi="Book Antiqua" w:cs="Calibri"/>
          <w:bCs/>
        </w:rPr>
        <w:t>All</w:t>
      </w:r>
      <w:r w:rsidR="00F61A33" w:rsidRPr="00F24C66">
        <w:rPr>
          <w:rFonts w:ascii="Book Antiqua" w:hAnsi="Book Antiqua" w:cs="Arial Hebrew"/>
          <w:bCs/>
        </w:rPr>
        <w:t xml:space="preserve"> </w:t>
      </w:r>
      <w:r w:rsidR="00F61A33" w:rsidRPr="00F24C66">
        <w:rPr>
          <w:rFonts w:ascii="Book Antiqua" w:eastAsia="Calibri" w:hAnsi="Book Antiqua" w:cs="Calibri"/>
          <w:bCs/>
        </w:rPr>
        <w:t>authors</w:t>
      </w:r>
      <w:r w:rsidR="00F61A33" w:rsidRPr="00F24C66">
        <w:rPr>
          <w:rFonts w:ascii="Book Antiqua" w:hAnsi="Book Antiqua" w:cs="Arial Hebrew"/>
          <w:bCs/>
        </w:rPr>
        <w:t xml:space="preserve"> </w:t>
      </w:r>
      <w:r w:rsidR="00F61A33" w:rsidRPr="00F24C66">
        <w:rPr>
          <w:rFonts w:ascii="Book Antiqua" w:eastAsia="Calibri" w:hAnsi="Book Antiqua" w:cs="Calibri"/>
          <w:bCs/>
        </w:rPr>
        <w:t>have</w:t>
      </w:r>
      <w:r w:rsidR="00F61A33" w:rsidRPr="00F24C66">
        <w:rPr>
          <w:rFonts w:ascii="Book Antiqua" w:hAnsi="Book Antiqua" w:cs="Arial Hebrew"/>
          <w:bCs/>
        </w:rPr>
        <w:t xml:space="preserve"> </w:t>
      </w:r>
      <w:r w:rsidR="00F61A33" w:rsidRPr="00F24C66">
        <w:rPr>
          <w:rFonts w:ascii="Book Antiqua" w:eastAsia="Calibri" w:hAnsi="Book Antiqua" w:cs="Calibri"/>
          <w:bCs/>
        </w:rPr>
        <w:t>no</w:t>
      </w:r>
      <w:r w:rsidR="00F61A33" w:rsidRPr="00F24C66">
        <w:rPr>
          <w:rFonts w:ascii="Book Antiqua" w:hAnsi="Book Antiqua" w:cs="Arial Hebrew"/>
          <w:bCs/>
        </w:rPr>
        <w:t xml:space="preserve"> </w:t>
      </w:r>
      <w:r w:rsidR="00F61A33" w:rsidRPr="00F24C66">
        <w:rPr>
          <w:rFonts w:ascii="Book Antiqua" w:eastAsia="Calibri" w:hAnsi="Book Antiqua" w:cs="Calibri"/>
          <w:bCs/>
        </w:rPr>
        <w:t>conflicts</w:t>
      </w:r>
      <w:r w:rsidR="00F61A33" w:rsidRPr="00F24C66">
        <w:rPr>
          <w:rFonts w:ascii="Book Antiqua" w:hAnsi="Book Antiqua" w:cs="Arial Hebrew"/>
          <w:bCs/>
        </w:rPr>
        <w:t xml:space="preserve"> </w:t>
      </w:r>
      <w:r w:rsidR="00F61A33" w:rsidRPr="00F24C66">
        <w:rPr>
          <w:rFonts w:ascii="Book Antiqua" w:eastAsia="Calibri" w:hAnsi="Book Antiqua" w:cs="Calibri"/>
          <w:bCs/>
        </w:rPr>
        <w:t>of</w:t>
      </w:r>
      <w:r w:rsidR="00F61A33" w:rsidRPr="00F24C66">
        <w:rPr>
          <w:rFonts w:ascii="Book Antiqua" w:hAnsi="Book Antiqua" w:cs="Arial Hebrew"/>
          <w:bCs/>
        </w:rPr>
        <w:t xml:space="preserve"> </w:t>
      </w:r>
      <w:r w:rsidR="00F61A33" w:rsidRPr="00F24C66">
        <w:rPr>
          <w:rFonts w:ascii="Book Antiqua" w:eastAsia="Calibri" w:hAnsi="Book Antiqua" w:cs="Calibri"/>
          <w:bCs/>
        </w:rPr>
        <w:t>interest</w:t>
      </w:r>
      <w:r w:rsidR="00F61A33" w:rsidRPr="00F24C66">
        <w:rPr>
          <w:rFonts w:ascii="Book Antiqua" w:hAnsi="Book Antiqua" w:cs="Arial Hebrew"/>
          <w:bCs/>
        </w:rPr>
        <w:t xml:space="preserve"> </w:t>
      </w:r>
      <w:r w:rsidR="00F61A33" w:rsidRPr="00F24C66">
        <w:rPr>
          <w:rFonts w:ascii="Book Antiqua" w:eastAsia="Calibri" w:hAnsi="Book Antiqua" w:cs="Calibri"/>
          <w:bCs/>
        </w:rPr>
        <w:t>to</w:t>
      </w:r>
      <w:r w:rsidR="00F61A33" w:rsidRPr="00F24C66">
        <w:rPr>
          <w:rFonts w:ascii="Book Antiqua" w:hAnsi="Book Antiqua" w:cs="Arial Hebrew"/>
          <w:bCs/>
        </w:rPr>
        <w:t xml:space="preserve"> </w:t>
      </w:r>
      <w:r w:rsidR="00F61A33" w:rsidRPr="00F24C66">
        <w:rPr>
          <w:rFonts w:ascii="Book Antiqua" w:eastAsia="Calibri" w:hAnsi="Book Antiqua" w:cs="Calibri"/>
          <w:bCs/>
        </w:rPr>
        <w:t>declare</w:t>
      </w:r>
      <w:r w:rsidR="00F61A33" w:rsidRPr="00F24C66">
        <w:rPr>
          <w:rFonts w:ascii="Book Antiqua" w:hAnsi="Book Antiqua" w:cs="Arial Hebrew"/>
          <w:bCs/>
        </w:rPr>
        <w:t xml:space="preserve"> </w:t>
      </w:r>
      <w:r w:rsidR="00F61A33" w:rsidRPr="00F24C66">
        <w:rPr>
          <w:rFonts w:ascii="Book Antiqua" w:eastAsia="Calibri" w:hAnsi="Book Antiqua" w:cs="Calibri"/>
          <w:bCs/>
        </w:rPr>
        <w:t>with</w:t>
      </w:r>
      <w:r w:rsidR="00F61A33" w:rsidRPr="00F24C66">
        <w:rPr>
          <w:rFonts w:ascii="Book Antiqua" w:hAnsi="Book Antiqua" w:cs="Arial Hebrew"/>
          <w:bCs/>
        </w:rPr>
        <w:t xml:space="preserve"> </w:t>
      </w:r>
      <w:r w:rsidR="00F61A33" w:rsidRPr="00F24C66">
        <w:rPr>
          <w:rFonts w:ascii="Book Antiqua" w:eastAsia="Calibri" w:hAnsi="Book Antiqua" w:cs="Calibri"/>
          <w:bCs/>
        </w:rPr>
        <w:t>respect</w:t>
      </w:r>
      <w:r w:rsidR="00F61A33" w:rsidRPr="00F24C66">
        <w:rPr>
          <w:rFonts w:ascii="Book Antiqua" w:hAnsi="Book Antiqua" w:cs="Arial Hebrew"/>
          <w:bCs/>
        </w:rPr>
        <w:t xml:space="preserve"> </w:t>
      </w:r>
      <w:r w:rsidR="00F61A33" w:rsidRPr="00F24C66">
        <w:rPr>
          <w:rFonts w:ascii="Book Antiqua" w:eastAsia="Calibri" w:hAnsi="Book Antiqua" w:cs="Calibri"/>
          <w:bCs/>
        </w:rPr>
        <w:t>to</w:t>
      </w:r>
      <w:r w:rsidR="00F61A33" w:rsidRPr="00F24C66">
        <w:rPr>
          <w:rFonts w:ascii="Book Antiqua" w:hAnsi="Book Antiqua" w:cs="Arial Hebrew"/>
          <w:bCs/>
        </w:rPr>
        <w:t xml:space="preserve"> </w:t>
      </w:r>
      <w:r w:rsidR="00F61A33" w:rsidRPr="00F24C66">
        <w:rPr>
          <w:rFonts w:ascii="Book Antiqua" w:eastAsia="Calibri" w:hAnsi="Book Antiqua" w:cs="Calibri"/>
          <w:bCs/>
        </w:rPr>
        <w:t>this</w:t>
      </w:r>
      <w:r w:rsidR="00F61A33" w:rsidRPr="00F24C66">
        <w:rPr>
          <w:rFonts w:ascii="Book Antiqua" w:hAnsi="Book Antiqua" w:cs="Arial Hebrew"/>
          <w:bCs/>
        </w:rPr>
        <w:t xml:space="preserve"> </w:t>
      </w:r>
      <w:r w:rsidR="00F61A33" w:rsidRPr="00F24C66">
        <w:rPr>
          <w:rFonts w:ascii="Book Antiqua" w:eastAsia="Calibri" w:hAnsi="Book Antiqua" w:cs="Calibri"/>
          <w:bCs/>
        </w:rPr>
        <w:t>work</w:t>
      </w:r>
      <w:r w:rsidR="00F61A33" w:rsidRPr="00F24C66">
        <w:rPr>
          <w:rFonts w:ascii="Book Antiqua" w:hAnsi="Book Antiqua" w:cs="Arial Hebrew"/>
          <w:bCs/>
        </w:rPr>
        <w:t>.</w:t>
      </w:r>
    </w:p>
    <w:p w14:paraId="5D9EE58C" w14:textId="77777777" w:rsidR="004D7E7C" w:rsidRPr="00F24C66" w:rsidRDefault="004D7E7C" w:rsidP="00F24C66">
      <w:pPr>
        <w:adjustRightInd w:val="0"/>
        <w:snapToGrid w:val="0"/>
        <w:spacing w:line="360" w:lineRule="auto"/>
        <w:jc w:val="both"/>
        <w:rPr>
          <w:rFonts w:ascii="Book Antiqua" w:hAnsi="Book Antiqua" w:cs="Arial Hebrew"/>
          <w:b/>
          <w:bCs/>
        </w:rPr>
      </w:pPr>
    </w:p>
    <w:p w14:paraId="34C84B34" w14:textId="4E3D5C58" w:rsidR="000503BF" w:rsidRPr="00F24C66" w:rsidRDefault="000503BF" w:rsidP="00F24C66">
      <w:pPr>
        <w:adjustRightInd w:val="0"/>
        <w:snapToGrid w:val="0"/>
        <w:spacing w:line="360" w:lineRule="auto"/>
        <w:jc w:val="both"/>
        <w:rPr>
          <w:rFonts w:ascii="Book Antiqua" w:hAnsi="Book Antiqua" w:cs="Arial Hebrew"/>
          <w:bCs/>
          <w:color w:val="000000" w:themeColor="text1"/>
        </w:rPr>
      </w:pPr>
      <w:r w:rsidRPr="00F24C66">
        <w:rPr>
          <w:rFonts w:ascii="Book Antiqua" w:eastAsia="Calibri" w:hAnsi="Book Antiqua" w:cs="Calibri"/>
          <w:b/>
          <w:bCs/>
        </w:rPr>
        <w:t>Data</w:t>
      </w:r>
      <w:r w:rsidRPr="00F24C66">
        <w:rPr>
          <w:rFonts w:ascii="Book Antiqua" w:hAnsi="Book Antiqua" w:cs="Arial Hebrew"/>
          <w:b/>
          <w:bCs/>
        </w:rPr>
        <w:t xml:space="preserve"> </w:t>
      </w:r>
      <w:r w:rsidRPr="00F24C66">
        <w:rPr>
          <w:rFonts w:ascii="Book Antiqua" w:eastAsia="Calibri" w:hAnsi="Book Antiqua" w:cs="Calibri"/>
          <w:b/>
          <w:bCs/>
        </w:rPr>
        <w:t>sharing</w:t>
      </w:r>
      <w:r w:rsidRPr="00F24C66">
        <w:rPr>
          <w:rFonts w:ascii="Book Antiqua" w:hAnsi="Book Antiqua" w:cs="Arial Hebrew"/>
          <w:b/>
          <w:bCs/>
        </w:rPr>
        <w:t xml:space="preserve"> </w:t>
      </w:r>
      <w:r w:rsidRPr="00F24C66">
        <w:rPr>
          <w:rFonts w:ascii="Book Antiqua" w:eastAsia="Calibri" w:hAnsi="Book Antiqua" w:cs="Calibri"/>
          <w:b/>
          <w:bCs/>
        </w:rPr>
        <w:t>statement</w:t>
      </w:r>
      <w:r w:rsidRPr="00F24C66">
        <w:rPr>
          <w:rFonts w:ascii="Book Antiqua" w:hAnsi="Book Antiqua" w:cs="Arial Hebrew"/>
          <w:b/>
          <w:bCs/>
        </w:rPr>
        <w:t xml:space="preserve">: </w:t>
      </w:r>
      <w:r w:rsidRPr="00F24C66">
        <w:rPr>
          <w:rStyle w:val="Hyperlink"/>
          <w:rFonts w:ascii="Book Antiqua" w:eastAsia="Calibri" w:hAnsi="Book Antiqua" w:cs="Calibri"/>
          <w:bCs/>
          <w:color w:val="000000" w:themeColor="text1"/>
          <w:u w:val="none"/>
        </w:rPr>
        <w:t>No</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additional</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data</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are</w:t>
      </w:r>
      <w:r w:rsidRPr="00F24C66">
        <w:rPr>
          <w:rStyle w:val="Hyperlink"/>
          <w:rFonts w:ascii="Book Antiqua" w:hAnsi="Book Antiqua" w:cs="Arial Hebrew"/>
          <w:bCs/>
          <w:color w:val="000000" w:themeColor="text1"/>
          <w:u w:val="none"/>
        </w:rPr>
        <w:t xml:space="preserve"> </w:t>
      </w:r>
      <w:r w:rsidRPr="00F24C66">
        <w:rPr>
          <w:rStyle w:val="Hyperlink"/>
          <w:rFonts w:ascii="Book Antiqua" w:eastAsia="Calibri" w:hAnsi="Book Antiqua" w:cs="Calibri"/>
          <w:bCs/>
          <w:color w:val="000000" w:themeColor="text1"/>
          <w:u w:val="none"/>
        </w:rPr>
        <w:t>available</w:t>
      </w:r>
    </w:p>
    <w:p w14:paraId="6D3E70E7" w14:textId="77777777" w:rsidR="00591EFB" w:rsidRPr="00F24C66" w:rsidRDefault="00591EFB" w:rsidP="00F24C66">
      <w:pPr>
        <w:adjustRightInd w:val="0"/>
        <w:snapToGrid w:val="0"/>
        <w:spacing w:line="360" w:lineRule="auto"/>
        <w:jc w:val="both"/>
        <w:rPr>
          <w:rFonts w:ascii="Book Antiqua" w:hAnsi="Book Antiqua"/>
          <w:b/>
          <w:lang w:eastAsia="zh-CN"/>
        </w:rPr>
      </w:pPr>
      <w:bookmarkStart w:id="10" w:name="OLE_LINK155"/>
      <w:bookmarkStart w:id="11" w:name="OLE_LINK183"/>
      <w:bookmarkStart w:id="12" w:name="OLE_LINK441"/>
    </w:p>
    <w:p w14:paraId="765E7BF9" w14:textId="77777777" w:rsidR="00727504" w:rsidRPr="00F24C66" w:rsidRDefault="00727504" w:rsidP="00F24C66">
      <w:pPr>
        <w:adjustRightInd w:val="0"/>
        <w:snapToGrid w:val="0"/>
        <w:spacing w:line="360" w:lineRule="auto"/>
        <w:jc w:val="both"/>
        <w:rPr>
          <w:rFonts w:ascii="Book Antiqua" w:hAnsi="Book Antiqua"/>
          <w:b/>
          <w:color w:val="000000"/>
        </w:rPr>
      </w:pPr>
      <w:r w:rsidRPr="00F24C66">
        <w:rPr>
          <w:rFonts w:ascii="Book Antiqua" w:hAnsi="Book Antiqua"/>
          <w:b/>
          <w:color w:val="000000"/>
        </w:rPr>
        <w:t xml:space="preserve">Open-Access: </w:t>
      </w:r>
      <w:r w:rsidRPr="00F24C66">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14:paraId="696A923A" w14:textId="77777777" w:rsidR="00727504" w:rsidRPr="00F24C66" w:rsidRDefault="00727504" w:rsidP="00F24C66">
      <w:pPr>
        <w:adjustRightInd w:val="0"/>
        <w:snapToGrid w:val="0"/>
        <w:spacing w:line="360" w:lineRule="auto"/>
        <w:jc w:val="both"/>
        <w:rPr>
          <w:rFonts w:ascii="Book Antiqua" w:hAnsi="Book Antiqua" w:cs="Arial Unicode MS"/>
          <w:color w:val="000000"/>
          <w:lang w:eastAsia="zh-CN"/>
        </w:rPr>
      </w:pPr>
    </w:p>
    <w:p w14:paraId="3878A9F7" w14:textId="77777777" w:rsidR="00727504" w:rsidRPr="00F24C66" w:rsidRDefault="00727504" w:rsidP="00F24C66">
      <w:pPr>
        <w:adjustRightInd w:val="0"/>
        <w:snapToGrid w:val="0"/>
        <w:spacing w:line="360" w:lineRule="auto"/>
        <w:jc w:val="both"/>
        <w:rPr>
          <w:rFonts w:ascii="Book Antiqua" w:hAnsi="Book Antiqua" w:cs="Arial Unicode MS"/>
          <w:color w:val="000000"/>
        </w:rPr>
      </w:pPr>
      <w:r w:rsidRPr="00F24C66">
        <w:rPr>
          <w:rFonts w:ascii="Book Antiqua" w:hAnsi="Book Antiqua" w:cs="Arial Unicode MS"/>
          <w:b/>
          <w:color w:val="000000"/>
        </w:rPr>
        <w:lastRenderedPageBreak/>
        <w:t>Manuscript source:</w:t>
      </w:r>
      <w:r w:rsidRPr="00F24C66">
        <w:rPr>
          <w:rFonts w:ascii="Book Antiqua" w:hAnsi="Book Antiqua" w:cs="Arial Unicode MS"/>
          <w:color w:val="000000"/>
        </w:rPr>
        <w:t xml:space="preserve"> Invited manuscript</w:t>
      </w:r>
    </w:p>
    <w:p w14:paraId="79EF8F6F" w14:textId="77777777" w:rsidR="00727504" w:rsidRPr="00F24C66" w:rsidRDefault="00727504" w:rsidP="00F24C66">
      <w:pPr>
        <w:adjustRightInd w:val="0"/>
        <w:snapToGrid w:val="0"/>
        <w:spacing w:line="360" w:lineRule="auto"/>
        <w:jc w:val="both"/>
        <w:rPr>
          <w:rFonts w:ascii="Book Antiqua" w:hAnsi="Book Antiqua" w:cs="Arial Hebrew"/>
          <w:b/>
          <w:bCs/>
          <w:lang w:eastAsia="zh-CN"/>
        </w:rPr>
      </w:pPr>
    </w:p>
    <w:p w14:paraId="241EA933" w14:textId="6F9AC5B1" w:rsidR="00173D56" w:rsidRPr="00F24C66" w:rsidRDefault="00441589" w:rsidP="00F24C66">
      <w:pPr>
        <w:widowControl w:val="0"/>
        <w:autoSpaceDE w:val="0"/>
        <w:autoSpaceDN w:val="0"/>
        <w:adjustRightInd w:val="0"/>
        <w:snapToGrid w:val="0"/>
        <w:spacing w:line="360" w:lineRule="auto"/>
        <w:jc w:val="both"/>
        <w:rPr>
          <w:rFonts w:ascii="Book Antiqua" w:hAnsi="Book Antiqua" w:cs="Arial Hebrew"/>
          <w:b/>
          <w:lang w:eastAsia="zh-CN"/>
        </w:rPr>
      </w:pPr>
      <w:r w:rsidRPr="00F24C66">
        <w:rPr>
          <w:rFonts w:ascii="Book Antiqua" w:eastAsia="Calibri" w:hAnsi="Book Antiqua" w:cs="Calibri"/>
          <w:b/>
          <w:bCs/>
        </w:rPr>
        <w:t>Correspond</w:t>
      </w:r>
      <w:r w:rsidR="00744483" w:rsidRPr="00F24C66">
        <w:rPr>
          <w:rFonts w:ascii="Book Antiqua" w:eastAsia="Calibri" w:hAnsi="Book Antiqua" w:cs="Calibri"/>
          <w:b/>
          <w:bCs/>
        </w:rPr>
        <w:t>ence</w:t>
      </w:r>
      <w:r w:rsidR="00744483" w:rsidRPr="00F24C66">
        <w:rPr>
          <w:rFonts w:ascii="Book Antiqua" w:hAnsi="Book Antiqua" w:cs="Arial Hebrew"/>
          <w:b/>
          <w:bCs/>
        </w:rPr>
        <w:t xml:space="preserve"> </w:t>
      </w:r>
      <w:r w:rsidR="00744483" w:rsidRPr="00F24C66">
        <w:rPr>
          <w:rFonts w:ascii="Book Antiqua" w:eastAsia="Calibri" w:hAnsi="Book Antiqua" w:cs="Calibri"/>
          <w:b/>
          <w:bCs/>
        </w:rPr>
        <w:t>to</w:t>
      </w:r>
      <w:r w:rsidR="00744483" w:rsidRPr="00F24C66">
        <w:rPr>
          <w:rFonts w:ascii="Book Antiqua" w:hAnsi="Book Antiqua" w:cs="Arial Hebrew"/>
          <w:b/>
          <w:bCs/>
        </w:rPr>
        <w:t>:</w:t>
      </w:r>
      <w:r w:rsidR="00591EFB" w:rsidRPr="00F24C66">
        <w:rPr>
          <w:rFonts w:ascii="Book Antiqua" w:hAnsi="Book Antiqua" w:cs="Arial Hebrew"/>
          <w:b/>
          <w:bCs/>
          <w:lang w:eastAsia="zh-CN"/>
        </w:rPr>
        <w:t xml:space="preserve"> </w:t>
      </w:r>
      <w:r w:rsidR="002377EC" w:rsidRPr="00F24C66">
        <w:rPr>
          <w:rFonts w:ascii="Book Antiqua" w:eastAsia="Calibri" w:hAnsi="Book Antiqua" w:cs="Calibri"/>
          <w:b/>
          <w:bCs/>
        </w:rPr>
        <w:t>Arthur</w:t>
      </w:r>
      <w:r w:rsidR="002377EC" w:rsidRPr="00F24C66">
        <w:rPr>
          <w:rFonts w:ascii="Book Antiqua" w:hAnsi="Book Antiqua" w:cs="Arial Hebrew"/>
          <w:b/>
          <w:bCs/>
        </w:rPr>
        <w:t xml:space="preserve"> </w:t>
      </w:r>
      <w:r w:rsidR="002377EC" w:rsidRPr="00F24C66">
        <w:rPr>
          <w:rFonts w:ascii="Book Antiqua" w:eastAsia="Calibri" w:hAnsi="Book Antiqua" w:cs="Calibri"/>
          <w:b/>
          <w:bCs/>
        </w:rPr>
        <w:t>Kaffes</w:t>
      </w:r>
      <w:r w:rsidR="00591EFB" w:rsidRPr="00F24C66">
        <w:rPr>
          <w:rFonts w:ascii="Book Antiqua" w:hAnsi="Book Antiqua" w:cs="Arial Hebrew"/>
          <w:b/>
          <w:bCs/>
          <w:lang w:eastAsia="zh-CN"/>
        </w:rPr>
        <w:t>,</w:t>
      </w:r>
      <w:r w:rsidR="00591EFB" w:rsidRPr="00F24C66">
        <w:rPr>
          <w:rFonts w:ascii="Book Antiqua" w:hAnsi="Book Antiqua" w:cs="Arial Hebrew"/>
          <w:bCs/>
          <w:lang w:eastAsia="zh-CN"/>
        </w:rPr>
        <w:t xml:space="preserve"> </w:t>
      </w:r>
      <w:r w:rsidR="00D27A2B" w:rsidRPr="00D27A2B">
        <w:rPr>
          <w:rFonts w:ascii="Book Antiqua" w:hAnsi="Book Antiqua" w:cs="Arial Hebrew"/>
          <w:b/>
          <w:bCs/>
          <w:lang w:eastAsia="zh-CN"/>
        </w:rPr>
        <w:t>FRACP, MBBS,</w:t>
      </w:r>
      <w:r w:rsidR="00D27A2B">
        <w:rPr>
          <w:rFonts w:ascii="Book Antiqua" w:hAnsi="Book Antiqua" w:cs="Arial Hebrew" w:hint="eastAsia"/>
          <w:bCs/>
          <w:lang w:eastAsia="zh-CN"/>
        </w:rPr>
        <w:t xml:space="preserve"> </w:t>
      </w:r>
      <w:r w:rsidR="00591EFB" w:rsidRPr="00F24C66">
        <w:rPr>
          <w:rFonts w:ascii="Book Antiqua" w:eastAsia="Calibri" w:hAnsi="Book Antiqua" w:cs="Calibri"/>
          <w:b/>
          <w:bCs/>
        </w:rPr>
        <w:t>Associate</w:t>
      </w:r>
      <w:r w:rsidR="00591EFB" w:rsidRPr="00F24C66">
        <w:rPr>
          <w:rFonts w:ascii="Book Antiqua" w:hAnsi="Book Antiqua" w:cs="Arial Hebrew"/>
          <w:b/>
          <w:bCs/>
        </w:rPr>
        <w:t xml:space="preserve"> </w:t>
      </w:r>
      <w:r w:rsidR="00591EFB" w:rsidRPr="00F24C66">
        <w:rPr>
          <w:rFonts w:ascii="Book Antiqua" w:eastAsia="Calibri" w:hAnsi="Book Antiqua" w:cs="Calibri"/>
          <w:b/>
          <w:bCs/>
        </w:rPr>
        <w:t>Professor</w:t>
      </w:r>
      <w:r w:rsidR="00591EFB" w:rsidRPr="00F24C66">
        <w:rPr>
          <w:rFonts w:ascii="Book Antiqua" w:hAnsi="Book Antiqua" w:cs="Arial Hebrew"/>
          <w:b/>
          <w:bCs/>
          <w:lang w:eastAsia="zh-CN"/>
        </w:rPr>
        <w:t xml:space="preserve">, </w:t>
      </w:r>
      <w:r w:rsidR="00D7024D" w:rsidRPr="00F24C66">
        <w:rPr>
          <w:rFonts w:ascii="Book Antiqua" w:hAnsi="Book Antiqua" w:cs="Arial Hebrew"/>
          <w:lang w:val="en-AU"/>
        </w:rPr>
        <w:t>Sydney Medical School, University of Sydney</w:t>
      </w:r>
      <w:r w:rsidR="00591EFB" w:rsidRPr="00F24C66">
        <w:rPr>
          <w:rFonts w:ascii="Book Antiqua" w:hAnsi="Book Antiqua" w:cs="Arial Hebrew"/>
          <w:b/>
          <w:bCs/>
          <w:lang w:eastAsia="zh-CN"/>
        </w:rPr>
        <w:t xml:space="preserve">, </w:t>
      </w:r>
      <w:r w:rsidR="00D7024D" w:rsidRPr="00F24C66">
        <w:rPr>
          <w:rFonts w:ascii="Book Antiqua" w:eastAsia="Calibri" w:hAnsi="Book Antiqua" w:cs="Calibri"/>
          <w:lang w:val="en-AU"/>
        </w:rPr>
        <w:t>AW</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Morrow</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Gastroenterology</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and</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Liver</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Centre</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Level</w:t>
      </w:r>
      <w:r w:rsidR="00D7024D" w:rsidRPr="00F24C66">
        <w:rPr>
          <w:rFonts w:ascii="Book Antiqua" w:hAnsi="Book Antiqua" w:cs="Arial Hebrew"/>
          <w:lang w:val="en-AU"/>
        </w:rPr>
        <w:t xml:space="preserve"> 9, </w:t>
      </w:r>
      <w:r w:rsidR="00D7024D" w:rsidRPr="00F24C66">
        <w:rPr>
          <w:rFonts w:ascii="Book Antiqua" w:eastAsia="Calibri" w:hAnsi="Book Antiqua" w:cs="Calibri"/>
          <w:lang w:val="en-AU"/>
        </w:rPr>
        <w:t>Royal</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Prince</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Alfred</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Hospital</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Missenden</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Road</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Camperdown</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Sydney</w:t>
      </w:r>
      <w:r w:rsidR="00D7024D" w:rsidRPr="00F24C66">
        <w:rPr>
          <w:rFonts w:ascii="Book Antiqua" w:hAnsi="Book Antiqua" w:cs="Arial Hebrew"/>
          <w:lang w:val="en-AU"/>
        </w:rPr>
        <w:t xml:space="preserve">, </w:t>
      </w:r>
      <w:r w:rsidR="00D7024D" w:rsidRPr="00F24C66">
        <w:rPr>
          <w:rFonts w:ascii="Book Antiqua" w:eastAsia="Calibri" w:hAnsi="Book Antiqua" w:cs="Calibri"/>
          <w:lang w:val="en-AU"/>
        </w:rPr>
        <w:t>NSW</w:t>
      </w:r>
      <w:r w:rsidR="00D7024D" w:rsidRPr="00F24C66">
        <w:rPr>
          <w:rFonts w:ascii="Book Antiqua" w:hAnsi="Book Antiqua" w:cs="Arial Hebrew"/>
          <w:lang w:val="en-AU"/>
        </w:rPr>
        <w:t xml:space="preserve"> 2050</w:t>
      </w:r>
      <w:r w:rsidR="00591EFB" w:rsidRPr="00F24C66">
        <w:rPr>
          <w:rFonts w:ascii="Book Antiqua" w:hAnsi="Book Antiqua" w:cs="Arial Hebrew"/>
          <w:lang w:val="en-AU" w:eastAsia="zh-CN"/>
        </w:rPr>
        <w:t xml:space="preserve">, </w:t>
      </w:r>
      <w:r w:rsidR="00591EFB" w:rsidRPr="00F24C66">
        <w:rPr>
          <w:rFonts w:ascii="Book Antiqua" w:eastAsia="Calibri" w:hAnsi="Book Antiqua" w:cs="Calibri"/>
        </w:rPr>
        <w:t>Australia</w:t>
      </w:r>
      <w:r w:rsidR="00591EFB" w:rsidRPr="00F24C66">
        <w:rPr>
          <w:rFonts w:ascii="Book Antiqua" w:hAnsi="Book Antiqua" w:cs="Arial Hebrew"/>
          <w:b/>
          <w:lang w:eastAsia="zh-CN"/>
        </w:rPr>
        <w:t xml:space="preserve">. </w:t>
      </w:r>
      <w:hyperlink r:id="rId8" w:history="1">
        <w:r w:rsidR="00D7024D" w:rsidRPr="00F24C66">
          <w:rPr>
            <w:rStyle w:val="Hyperlink"/>
            <w:rFonts w:ascii="Book Antiqua" w:eastAsia="Calibri" w:hAnsi="Book Antiqua" w:cs="Calibri"/>
            <w:bCs/>
          </w:rPr>
          <w:t>arthur.kaffes@sydney.edu.au</w:t>
        </w:r>
      </w:hyperlink>
      <w:r w:rsidR="00513898" w:rsidRPr="00F24C66">
        <w:rPr>
          <w:rFonts w:ascii="Book Antiqua" w:hAnsi="Book Antiqua" w:cs="Arial Hebrew"/>
          <w:bCs/>
        </w:rPr>
        <w:t xml:space="preserve"> </w:t>
      </w:r>
    </w:p>
    <w:p w14:paraId="5387B2EF" w14:textId="103B4CBC" w:rsidR="00591EFB" w:rsidRPr="00F24C66" w:rsidRDefault="00591EFB" w:rsidP="00F24C66">
      <w:pPr>
        <w:adjustRightInd w:val="0"/>
        <w:snapToGrid w:val="0"/>
        <w:spacing w:line="360" w:lineRule="auto"/>
        <w:jc w:val="both"/>
        <w:rPr>
          <w:rFonts w:ascii="Book Antiqua" w:hAnsi="Book Antiqua" w:cs="Arial Hebrew"/>
          <w:bCs/>
          <w:lang w:eastAsia="zh-CN"/>
        </w:rPr>
      </w:pPr>
      <w:r w:rsidRPr="00F24C66">
        <w:rPr>
          <w:rFonts w:ascii="Book Antiqua" w:hAnsi="Book Antiqua"/>
          <w:b/>
          <w:color w:val="000000"/>
        </w:rPr>
        <w:t xml:space="preserve">Telephone: </w:t>
      </w:r>
      <w:r w:rsidR="002377EC" w:rsidRPr="00F24C66">
        <w:rPr>
          <w:rFonts w:ascii="Book Antiqua" w:hAnsi="Book Antiqua" w:cs="Arial Hebrew"/>
          <w:bCs/>
        </w:rPr>
        <w:t>+61</w:t>
      </w:r>
      <w:r w:rsidRPr="00F24C66">
        <w:rPr>
          <w:rFonts w:ascii="Book Antiqua" w:hAnsi="Book Antiqua" w:cs="Arial Hebrew"/>
          <w:bCs/>
          <w:lang w:eastAsia="zh-CN"/>
        </w:rPr>
        <w:t>-</w:t>
      </w:r>
      <w:r w:rsidR="002377EC" w:rsidRPr="00F24C66">
        <w:rPr>
          <w:rFonts w:ascii="Book Antiqua" w:hAnsi="Book Antiqua" w:cs="Arial Hebrew"/>
          <w:bCs/>
        </w:rPr>
        <w:t>2</w:t>
      </w:r>
      <w:r w:rsidRPr="00F24C66">
        <w:rPr>
          <w:rFonts w:ascii="Book Antiqua" w:hAnsi="Book Antiqua" w:cs="Arial Hebrew"/>
          <w:bCs/>
          <w:lang w:eastAsia="zh-CN"/>
        </w:rPr>
        <w:t>-</w:t>
      </w:r>
      <w:r w:rsidR="002377EC" w:rsidRPr="00F24C66">
        <w:rPr>
          <w:rFonts w:ascii="Book Antiqua" w:hAnsi="Book Antiqua" w:cs="Arial Hebrew"/>
          <w:bCs/>
        </w:rPr>
        <w:t>95162033</w:t>
      </w:r>
    </w:p>
    <w:p w14:paraId="7E7BC57C" w14:textId="1BEE8CBB" w:rsidR="002377EC" w:rsidRPr="00F24C66" w:rsidRDefault="00591EFB" w:rsidP="00F24C66">
      <w:pPr>
        <w:adjustRightInd w:val="0"/>
        <w:snapToGrid w:val="0"/>
        <w:spacing w:line="360" w:lineRule="auto"/>
        <w:jc w:val="both"/>
        <w:rPr>
          <w:rFonts w:ascii="Book Antiqua" w:hAnsi="Book Antiqua"/>
          <w:color w:val="000000"/>
        </w:rPr>
      </w:pPr>
      <w:r w:rsidRPr="00F24C66">
        <w:rPr>
          <w:rFonts w:ascii="Book Antiqua" w:hAnsi="Book Antiqua"/>
          <w:b/>
          <w:color w:val="000000"/>
        </w:rPr>
        <w:t xml:space="preserve">Fax: </w:t>
      </w:r>
      <w:r w:rsidR="00524A98" w:rsidRPr="00F24C66">
        <w:rPr>
          <w:rFonts w:ascii="Book Antiqua" w:hAnsi="Book Antiqua" w:cs="Arial Hebrew"/>
          <w:bCs/>
        </w:rPr>
        <w:t>+61</w:t>
      </w:r>
      <w:r w:rsidRPr="00F24C66">
        <w:rPr>
          <w:rFonts w:ascii="Book Antiqua" w:hAnsi="Book Antiqua" w:cs="Arial Hebrew"/>
          <w:bCs/>
          <w:lang w:eastAsia="zh-CN"/>
        </w:rPr>
        <w:t>-</w:t>
      </w:r>
      <w:r w:rsidR="00524A98" w:rsidRPr="00F24C66">
        <w:rPr>
          <w:rFonts w:ascii="Book Antiqua" w:hAnsi="Book Antiqua" w:cs="Arial Hebrew"/>
          <w:bCs/>
        </w:rPr>
        <w:t>2</w:t>
      </w:r>
      <w:r w:rsidRPr="00F24C66">
        <w:rPr>
          <w:rFonts w:ascii="Book Antiqua" w:hAnsi="Book Antiqua" w:cs="Arial Hebrew"/>
          <w:bCs/>
          <w:lang w:eastAsia="zh-CN"/>
        </w:rPr>
        <w:t>-</w:t>
      </w:r>
      <w:r w:rsidR="002377EC" w:rsidRPr="00F24C66">
        <w:rPr>
          <w:rFonts w:ascii="Book Antiqua" w:hAnsi="Book Antiqua" w:cs="Arial Hebrew"/>
          <w:bCs/>
        </w:rPr>
        <w:t>95160778</w:t>
      </w:r>
    </w:p>
    <w:p w14:paraId="1C3FDA81" w14:textId="77777777" w:rsidR="002377EC" w:rsidRPr="00F24C66" w:rsidRDefault="002377EC" w:rsidP="00F24C66">
      <w:pPr>
        <w:adjustRightInd w:val="0"/>
        <w:snapToGrid w:val="0"/>
        <w:spacing w:line="360" w:lineRule="auto"/>
        <w:jc w:val="both"/>
        <w:rPr>
          <w:rFonts w:ascii="Book Antiqua" w:hAnsi="Book Antiqua" w:cs="Arial Hebrew"/>
          <w:bCs/>
        </w:rPr>
      </w:pPr>
    </w:p>
    <w:p w14:paraId="4D1331EA" w14:textId="59DFA79C" w:rsidR="00591EFB" w:rsidRPr="00F24C66" w:rsidRDefault="00591EFB" w:rsidP="00F24C66">
      <w:pPr>
        <w:adjustRightInd w:val="0"/>
        <w:snapToGrid w:val="0"/>
        <w:spacing w:line="360" w:lineRule="auto"/>
        <w:jc w:val="both"/>
        <w:rPr>
          <w:rFonts w:ascii="Book Antiqua" w:hAnsi="Book Antiqua"/>
          <w:lang w:eastAsia="zh-CN"/>
        </w:rPr>
      </w:pPr>
      <w:bookmarkStart w:id="13" w:name="OLE_LINK476"/>
      <w:bookmarkStart w:id="14" w:name="OLE_LINK477"/>
      <w:bookmarkStart w:id="15" w:name="OLE_LINK117"/>
      <w:bookmarkStart w:id="16" w:name="OLE_LINK528"/>
      <w:bookmarkStart w:id="17" w:name="OLE_LINK557"/>
      <w:r w:rsidRPr="00F24C66">
        <w:rPr>
          <w:rFonts w:ascii="Book Antiqua" w:hAnsi="Book Antiqua"/>
          <w:b/>
        </w:rPr>
        <w:t>Received:</w:t>
      </w:r>
      <w:r w:rsidRPr="00F24C66">
        <w:rPr>
          <w:rFonts w:ascii="Book Antiqua" w:hAnsi="Book Antiqua"/>
          <w:b/>
          <w:lang w:eastAsia="zh-CN"/>
        </w:rPr>
        <w:t xml:space="preserve"> </w:t>
      </w:r>
      <w:r w:rsidRPr="00F24C66">
        <w:rPr>
          <w:rFonts w:ascii="Book Antiqua" w:hAnsi="Book Antiqua"/>
          <w:lang w:eastAsia="zh-CN"/>
        </w:rPr>
        <w:t>October 28, 2017</w:t>
      </w:r>
    </w:p>
    <w:p w14:paraId="746EC422" w14:textId="3E29F13B" w:rsidR="00591EFB" w:rsidRPr="00F24C66" w:rsidRDefault="00591EFB" w:rsidP="00F24C66">
      <w:pPr>
        <w:adjustRightInd w:val="0"/>
        <w:snapToGrid w:val="0"/>
        <w:spacing w:line="360" w:lineRule="auto"/>
        <w:jc w:val="both"/>
        <w:rPr>
          <w:rFonts w:ascii="Book Antiqua" w:hAnsi="Book Antiqua"/>
          <w:lang w:eastAsia="zh-CN"/>
        </w:rPr>
      </w:pPr>
      <w:r w:rsidRPr="00F24C66">
        <w:rPr>
          <w:rFonts w:ascii="Book Antiqua" w:hAnsi="Book Antiqua"/>
          <w:b/>
        </w:rPr>
        <w:t>Peer-review started:</w:t>
      </w:r>
      <w:r w:rsidRPr="00F24C66">
        <w:rPr>
          <w:rFonts w:ascii="Book Antiqua" w:hAnsi="Book Antiqua"/>
          <w:b/>
          <w:lang w:eastAsia="zh-CN"/>
        </w:rPr>
        <w:t xml:space="preserve"> </w:t>
      </w:r>
      <w:r w:rsidRPr="00F24C66">
        <w:rPr>
          <w:rFonts w:ascii="Book Antiqua" w:hAnsi="Book Antiqua"/>
          <w:lang w:eastAsia="zh-CN"/>
        </w:rPr>
        <w:t>October 30, 2017</w:t>
      </w:r>
    </w:p>
    <w:p w14:paraId="58673C4B" w14:textId="3C5F5487" w:rsidR="00591EFB" w:rsidRPr="00F24C66" w:rsidRDefault="00591EFB" w:rsidP="00F24C66">
      <w:pPr>
        <w:adjustRightInd w:val="0"/>
        <w:snapToGrid w:val="0"/>
        <w:spacing w:line="360" w:lineRule="auto"/>
        <w:jc w:val="both"/>
        <w:rPr>
          <w:rFonts w:ascii="Book Antiqua" w:hAnsi="Book Antiqua"/>
          <w:lang w:eastAsia="zh-CN"/>
        </w:rPr>
      </w:pPr>
      <w:r w:rsidRPr="00F24C66">
        <w:rPr>
          <w:rFonts w:ascii="Book Antiqua" w:hAnsi="Book Antiqua"/>
          <w:b/>
        </w:rPr>
        <w:t>First decision:</w:t>
      </w:r>
      <w:r w:rsidRPr="00F24C66">
        <w:rPr>
          <w:rFonts w:ascii="Book Antiqua" w:hAnsi="Book Antiqua"/>
          <w:b/>
          <w:lang w:eastAsia="zh-CN"/>
        </w:rPr>
        <w:t xml:space="preserve"> </w:t>
      </w:r>
      <w:r w:rsidRPr="00F24C66">
        <w:rPr>
          <w:rFonts w:ascii="Book Antiqua" w:hAnsi="Book Antiqua"/>
          <w:lang w:eastAsia="zh-CN"/>
        </w:rPr>
        <w:t>November 21, 2017</w:t>
      </w:r>
    </w:p>
    <w:p w14:paraId="0B80F153" w14:textId="1BFCDD94" w:rsidR="00591EFB" w:rsidRPr="00F24C66" w:rsidRDefault="00591EFB" w:rsidP="00F24C66">
      <w:pPr>
        <w:adjustRightInd w:val="0"/>
        <w:snapToGrid w:val="0"/>
        <w:spacing w:line="360" w:lineRule="auto"/>
        <w:jc w:val="both"/>
        <w:rPr>
          <w:rFonts w:ascii="Book Antiqua" w:hAnsi="Book Antiqua"/>
          <w:lang w:eastAsia="zh-CN"/>
        </w:rPr>
      </w:pPr>
      <w:r w:rsidRPr="00F24C66">
        <w:rPr>
          <w:rFonts w:ascii="Book Antiqua" w:hAnsi="Book Antiqua"/>
          <w:b/>
        </w:rPr>
        <w:t>Revised:</w:t>
      </w:r>
      <w:r w:rsidRPr="00F24C66">
        <w:rPr>
          <w:rFonts w:ascii="Book Antiqua" w:hAnsi="Book Antiqua"/>
          <w:b/>
          <w:lang w:eastAsia="zh-CN"/>
        </w:rPr>
        <w:t xml:space="preserve"> </w:t>
      </w:r>
      <w:r w:rsidRPr="00F24C66">
        <w:rPr>
          <w:rFonts w:ascii="Book Antiqua" w:hAnsi="Book Antiqua"/>
          <w:lang w:eastAsia="zh-CN"/>
        </w:rPr>
        <w:t>November 27, 2017</w:t>
      </w:r>
    </w:p>
    <w:p w14:paraId="6CB6BC17" w14:textId="587482A0" w:rsidR="00591EFB" w:rsidRPr="00F24C66" w:rsidRDefault="00591EFB" w:rsidP="00F24C66">
      <w:pPr>
        <w:adjustRightInd w:val="0"/>
        <w:snapToGrid w:val="0"/>
        <w:spacing w:line="360" w:lineRule="auto"/>
        <w:jc w:val="both"/>
        <w:rPr>
          <w:rFonts w:ascii="Book Antiqua" w:hAnsi="Book Antiqua"/>
          <w:b/>
          <w:lang w:eastAsia="zh-CN"/>
        </w:rPr>
      </w:pPr>
      <w:r w:rsidRPr="00F24C66">
        <w:rPr>
          <w:rFonts w:ascii="Book Antiqua" w:hAnsi="Book Antiqua"/>
          <w:b/>
        </w:rPr>
        <w:t>Accepted:</w:t>
      </w:r>
      <w:r w:rsidR="009449D4" w:rsidRPr="009449D4">
        <w:t xml:space="preserve"> </w:t>
      </w:r>
      <w:r w:rsidR="009449D4" w:rsidRPr="009449D4">
        <w:rPr>
          <w:rFonts w:ascii="Book Antiqua" w:hAnsi="Book Antiqua"/>
        </w:rPr>
        <w:t>December 13, 2017</w:t>
      </w:r>
      <w:r w:rsidRPr="00F24C66">
        <w:rPr>
          <w:rFonts w:ascii="Book Antiqua" w:hAnsi="Book Antiqua"/>
          <w:b/>
        </w:rPr>
        <w:t xml:space="preserve"> </w:t>
      </w:r>
    </w:p>
    <w:p w14:paraId="395AAE60" w14:textId="77777777" w:rsidR="00591EFB" w:rsidRPr="00F24C66" w:rsidRDefault="00591EFB" w:rsidP="00F24C66">
      <w:pPr>
        <w:adjustRightInd w:val="0"/>
        <w:snapToGrid w:val="0"/>
        <w:spacing w:line="360" w:lineRule="auto"/>
        <w:jc w:val="both"/>
        <w:rPr>
          <w:rFonts w:ascii="Book Antiqua" w:hAnsi="Book Antiqua"/>
          <w:b/>
        </w:rPr>
      </w:pPr>
      <w:r w:rsidRPr="00F24C66">
        <w:rPr>
          <w:rFonts w:ascii="Book Antiqua" w:hAnsi="Book Antiqua"/>
          <w:b/>
        </w:rPr>
        <w:t>Article in press:</w:t>
      </w:r>
    </w:p>
    <w:p w14:paraId="66E061A1" w14:textId="77777777" w:rsidR="00591EFB" w:rsidRPr="00F24C66" w:rsidRDefault="00591EFB" w:rsidP="00F24C66">
      <w:pPr>
        <w:adjustRightInd w:val="0"/>
        <w:snapToGrid w:val="0"/>
        <w:spacing w:line="360" w:lineRule="auto"/>
        <w:jc w:val="both"/>
        <w:rPr>
          <w:rFonts w:ascii="Book Antiqua" w:hAnsi="Book Antiqua"/>
          <w:b/>
        </w:rPr>
      </w:pPr>
      <w:r w:rsidRPr="00F24C66">
        <w:rPr>
          <w:rFonts w:ascii="Book Antiqua" w:hAnsi="Book Antiqua"/>
          <w:b/>
        </w:rPr>
        <w:t>Published online:</w:t>
      </w:r>
    </w:p>
    <w:bookmarkEnd w:id="13"/>
    <w:bookmarkEnd w:id="14"/>
    <w:bookmarkEnd w:id="15"/>
    <w:bookmarkEnd w:id="16"/>
    <w:bookmarkEnd w:id="17"/>
    <w:p w14:paraId="44ADFFD5" w14:textId="77777777" w:rsidR="00271EE8" w:rsidRPr="00F24C66" w:rsidRDefault="00271EE8" w:rsidP="00F24C66">
      <w:pPr>
        <w:adjustRightInd w:val="0"/>
        <w:snapToGrid w:val="0"/>
        <w:spacing w:line="360" w:lineRule="auto"/>
        <w:jc w:val="both"/>
        <w:rPr>
          <w:rFonts w:ascii="Book Antiqua" w:hAnsi="Book Antiqua" w:cs="Arial Hebrew"/>
          <w:bCs/>
        </w:rPr>
      </w:pPr>
    </w:p>
    <w:p w14:paraId="5952C357" w14:textId="77777777" w:rsidR="00524A98" w:rsidRPr="00F24C66" w:rsidRDefault="00524A98" w:rsidP="00F24C66">
      <w:pPr>
        <w:adjustRightInd w:val="0"/>
        <w:snapToGrid w:val="0"/>
        <w:spacing w:line="360" w:lineRule="auto"/>
        <w:jc w:val="both"/>
        <w:rPr>
          <w:rFonts w:ascii="Book Antiqua" w:hAnsi="Book Antiqua" w:cs="Arial Hebrew"/>
          <w:bCs/>
        </w:rPr>
      </w:pPr>
    </w:p>
    <w:p w14:paraId="07FFA029" w14:textId="77777777" w:rsidR="00524A98" w:rsidRPr="00F24C66" w:rsidRDefault="00524A98" w:rsidP="00F24C66">
      <w:pPr>
        <w:adjustRightInd w:val="0"/>
        <w:snapToGrid w:val="0"/>
        <w:spacing w:line="360" w:lineRule="auto"/>
        <w:jc w:val="both"/>
        <w:rPr>
          <w:rFonts w:ascii="Book Antiqua" w:hAnsi="Book Antiqua" w:cs="Arial Hebrew"/>
          <w:b/>
          <w:bCs/>
        </w:rPr>
      </w:pPr>
      <w:r w:rsidRPr="00F24C66">
        <w:rPr>
          <w:rFonts w:ascii="Book Antiqua" w:hAnsi="Book Antiqua" w:cs="Arial Hebrew"/>
          <w:b/>
          <w:bCs/>
        </w:rPr>
        <w:br w:type="page"/>
      </w:r>
    </w:p>
    <w:p w14:paraId="7BE43ECB" w14:textId="09EA9916" w:rsidR="004C7078" w:rsidRPr="00F24C66" w:rsidRDefault="007E2668" w:rsidP="00F24C66">
      <w:pPr>
        <w:widowControl w:val="0"/>
        <w:autoSpaceDE w:val="0"/>
        <w:autoSpaceDN w:val="0"/>
        <w:adjustRightInd w:val="0"/>
        <w:snapToGrid w:val="0"/>
        <w:spacing w:line="360" w:lineRule="auto"/>
        <w:jc w:val="both"/>
        <w:outlineLvl w:val="0"/>
        <w:rPr>
          <w:rFonts w:ascii="Book Antiqua" w:hAnsi="Book Antiqua" w:cs="Arial Hebrew"/>
          <w:b/>
          <w:bCs/>
        </w:rPr>
      </w:pPr>
      <w:r w:rsidRPr="00F24C66">
        <w:rPr>
          <w:rFonts w:ascii="Book Antiqua" w:eastAsia="Calibri" w:hAnsi="Book Antiqua" w:cs="Calibri"/>
          <w:b/>
          <w:bCs/>
        </w:rPr>
        <w:lastRenderedPageBreak/>
        <w:t>Abstract</w:t>
      </w:r>
    </w:p>
    <w:p w14:paraId="4A67DCD2" w14:textId="77777777" w:rsidR="00591EFB" w:rsidRPr="00F24C66" w:rsidRDefault="008D01E1" w:rsidP="00F24C66">
      <w:pPr>
        <w:adjustRightInd w:val="0"/>
        <w:snapToGrid w:val="0"/>
        <w:spacing w:line="360" w:lineRule="auto"/>
        <w:jc w:val="both"/>
        <w:rPr>
          <w:rFonts w:ascii="Book Antiqua" w:eastAsia="DengXian" w:hAnsi="Book Antiqua" w:cs="Calibri"/>
          <w:b/>
          <w:i/>
          <w:lang w:eastAsia="zh-CN"/>
        </w:rPr>
      </w:pPr>
      <w:r w:rsidRPr="00F24C66">
        <w:rPr>
          <w:rFonts w:ascii="Book Antiqua" w:eastAsia="Calibri" w:hAnsi="Book Antiqua" w:cs="Calibri"/>
          <w:b/>
          <w:i/>
        </w:rPr>
        <w:t>AIM</w:t>
      </w:r>
    </w:p>
    <w:p w14:paraId="0732ED00" w14:textId="0D8F3FEE" w:rsidR="0022332A" w:rsidRPr="00F24C66" w:rsidRDefault="008D01E1" w:rsidP="00F24C66">
      <w:pPr>
        <w:adjustRightInd w:val="0"/>
        <w:snapToGrid w:val="0"/>
        <w:spacing w:line="360" w:lineRule="auto"/>
        <w:jc w:val="both"/>
        <w:rPr>
          <w:rFonts w:ascii="Book Antiqua" w:hAnsi="Book Antiqua" w:cs="Arial Hebrew"/>
          <w:lang w:eastAsia="zh-CN"/>
        </w:rPr>
      </w:pPr>
      <w:r w:rsidRPr="00F24C66">
        <w:rPr>
          <w:rFonts w:ascii="Book Antiqua" w:eastAsia="Calibri" w:hAnsi="Book Antiqua" w:cs="Calibri"/>
        </w:rPr>
        <w:t>T</w:t>
      </w:r>
      <w:r w:rsidR="0022332A" w:rsidRPr="00F24C66">
        <w:rPr>
          <w:rFonts w:ascii="Book Antiqua" w:eastAsia="Calibri" w:hAnsi="Book Antiqua" w:cs="Calibri"/>
        </w:rPr>
        <w:t>o</w:t>
      </w:r>
      <w:r w:rsidR="0022332A" w:rsidRPr="00F24C66">
        <w:rPr>
          <w:rFonts w:ascii="Book Antiqua" w:hAnsi="Book Antiqua" w:cs="Arial Hebrew"/>
        </w:rPr>
        <w:t xml:space="preserve"> </w:t>
      </w:r>
      <w:r w:rsidR="0022332A" w:rsidRPr="00F24C66">
        <w:rPr>
          <w:rFonts w:ascii="Book Antiqua" w:eastAsia="Calibri" w:hAnsi="Book Antiqua" w:cs="Calibri"/>
        </w:rPr>
        <w:t>determine</w:t>
      </w:r>
      <w:r w:rsidR="0022332A" w:rsidRPr="00F24C66">
        <w:rPr>
          <w:rFonts w:ascii="Book Antiqua" w:hAnsi="Book Antiqua" w:cs="Arial Hebrew"/>
        </w:rPr>
        <w:t xml:space="preserve"> </w:t>
      </w:r>
      <w:r w:rsidR="0022332A" w:rsidRPr="00F24C66">
        <w:rPr>
          <w:rFonts w:ascii="Book Antiqua" w:eastAsia="Calibri" w:hAnsi="Book Antiqua" w:cs="Calibri"/>
        </w:rPr>
        <w:t>the</w:t>
      </w:r>
      <w:r w:rsidR="0022332A" w:rsidRPr="00F24C66">
        <w:rPr>
          <w:rFonts w:ascii="Book Antiqua" w:hAnsi="Book Antiqua" w:cs="Arial Hebrew"/>
        </w:rPr>
        <w:t xml:space="preserve"> </w:t>
      </w:r>
      <w:r w:rsidR="0022332A" w:rsidRPr="00F24C66">
        <w:rPr>
          <w:rFonts w:ascii="Book Antiqua" w:eastAsia="Calibri" w:hAnsi="Book Antiqua" w:cs="Calibri"/>
        </w:rPr>
        <w:t>prevalence</w:t>
      </w:r>
      <w:r w:rsidR="0022332A" w:rsidRPr="00F24C66">
        <w:rPr>
          <w:rFonts w:ascii="Book Antiqua" w:hAnsi="Book Antiqua" w:cs="Arial Hebrew"/>
        </w:rPr>
        <w:t xml:space="preserve">, </w:t>
      </w:r>
      <w:r w:rsidR="0022332A" w:rsidRPr="00F24C66">
        <w:rPr>
          <w:rFonts w:ascii="Book Antiqua" w:eastAsia="Calibri" w:hAnsi="Book Antiqua" w:cs="Calibri"/>
        </w:rPr>
        <w:t>characteris</w:t>
      </w:r>
      <w:r w:rsidRPr="00F24C66">
        <w:rPr>
          <w:rFonts w:ascii="Book Antiqua" w:eastAsia="Calibri" w:hAnsi="Book Antiqua" w:cs="Calibri"/>
        </w:rPr>
        <w:t>tics</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clinical</w:t>
      </w:r>
      <w:r w:rsidRPr="00F24C66">
        <w:rPr>
          <w:rFonts w:ascii="Book Antiqua" w:hAnsi="Book Antiqua" w:cs="Arial Hebrew"/>
        </w:rPr>
        <w:t xml:space="preserve"> </w:t>
      </w:r>
      <w:r w:rsidRPr="00F24C66">
        <w:rPr>
          <w:rFonts w:ascii="Book Antiqua" w:eastAsia="Calibri" w:hAnsi="Book Antiqua" w:cs="Calibri"/>
        </w:rPr>
        <w:t>course</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cystic</w:t>
      </w:r>
      <w:r w:rsidRPr="00F24C66">
        <w:rPr>
          <w:rFonts w:ascii="Book Antiqua" w:hAnsi="Book Antiqua" w:cs="Arial Hebrew"/>
        </w:rPr>
        <w:t xml:space="preserve"> </w:t>
      </w:r>
      <w:r w:rsidRPr="00F24C66">
        <w:rPr>
          <w:rFonts w:ascii="Book Antiqua" w:eastAsia="Calibri" w:hAnsi="Book Antiqua" w:cs="Calibri"/>
        </w:rPr>
        <w:t>neoplasms</w:t>
      </w:r>
      <w:r w:rsidRPr="00F24C66">
        <w:rPr>
          <w:rFonts w:ascii="Book Antiqua" w:hAnsi="Book Antiqua" w:cs="Arial Hebrew"/>
        </w:rPr>
        <w:t xml:space="preserve"> (</w:t>
      </w:r>
      <w:r w:rsidRPr="00F24C66">
        <w:rPr>
          <w:rFonts w:ascii="Book Antiqua" w:eastAsia="Calibri" w:hAnsi="Book Antiqua" w:cs="Calibri"/>
        </w:rPr>
        <w:t>PCNs</w:t>
      </w:r>
      <w:r w:rsidRPr="00F24C66">
        <w:rPr>
          <w:rFonts w:ascii="Book Antiqua" w:hAnsi="Book Antiqua" w:cs="Arial Hebrew"/>
        </w:rPr>
        <w:t>)</w:t>
      </w:r>
      <w:r w:rsidR="0022332A" w:rsidRPr="00F24C66">
        <w:rPr>
          <w:rFonts w:ascii="Book Antiqua" w:hAnsi="Book Antiqua" w:cs="Arial Hebrew"/>
        </w:rPr>
        <w:t xml:space="preserve"> </w:t>
      </w:r>
      <w:r w:rsidR="0022332A" w:rsidRPr="00F24C66">
        <w:rPr>
          <w:rFonts w:ascii="Book Antiqua" w:eastAsia="Calibri" w:hAnsi="Book Antiqua" w:cs="Calibri"/>
        </w:rPr>
        <w:t>in</w:t>
      </w:r>
      <w:r w:rsidR="0022332A" w:rsidRPr="00F24C66">
        <w:rPr>
          <w:rFonts w:ascii="Book Antiqua" w:hAnsi="Book Antiqua" w:cs="Arial Hebrew"/>
        </w:rPr>
        <w:t xml:space="preserve"> </w:t>
      </w:r>
      <w:r w:rsidRPr="00F24C66">
        <w:rPr>
          <w:rFonts w:ascii="Book Antiqua" w:eastAsia="Calibri" w:hAnsi="Book Antiqua" w:cs="Calibri"/>
        </w:rPr>
        <w:t>liver</w:t>
      </w:r>
      <w:r w:rsidRPr="00F24C66">
        <w:rPr>
          <w:rFonts w:ascii="Book Antiqua" w:hAnsi="Book Antiqua" w:cs="Arial Hebrew"/>
        </w:rPr>
        <w:t xml:space="preserve"> </w:t>
      </w:r>
      <w:r w:rsidRPr="00F24C66">
        <w:rPr>
          <w:rFonts w:ascii="Book Antiqua" w:eastAsia="Calibri" w:hAnsi="Book Antiqua" w:cs="Calibri"/>
        </w:rPr>
        <w:t>transplantation</w:t>
      </w:r>
      <w:r w:rsidRPr="00F24C66">
        <w:rPr>
          <w:rFonts w:ascii="Book Antiqua" w:hAnsi="Book Antiqua" w:cs="Arial Hebrew"/>
        </w:rPr>
        <w:t xml:space="preserve"> (</w:t>
      </w:r>
      <w:r w:rsidR="0022332A" w:rsidRPr="00F24C66">
        <w:rPr>
          <w:rFonts w:ascii="Book Antiqua" w:eastAsia="Calibri" w:hAnsi="Book Antiqua" w:cs="Calibri"/>
        </w:rPr>
        <w:t>LT</w:t>
      </w:r>
      <w:r w:rsidRPr="00F24C66">
        <w:rPr>
          <w:rFonts w:ascii="Book Antiqua" w:hAnsi="Book Antiqua" w:cs="Arial Hebrew"/>
        </w:rPr>
        <w:t>)</w:t>
      </w:r>
      <w:r w:rsidR="0022332A" w:rsidRPr="00F24C66">
        <w:rPr>
          <w:rFonts w:ascii="Book Antiqua" w:hAnsi="Book Antiqua" w:cs="Arial Hebrew"/>
        </w:rPr>
        <w:t xml:space="preserve"> </w:t>
      </w:r>
      <w:r w:rsidR="0091465D" w:rsidRPr="00F24C66">
        <w:rPr>
          <w:rFonts w:ascii="Book Antiqua" w:eastAsia="Calibri" w:hAnsi="Book Antiqua" w:cs="Calibri"/>
        </w:rPr>
        <w:t>recipients</w:t>
      </w:r>
      <w:r w:rsidR="0022332A" w:rsidRPr="00F24C66">
        <w:rPr>
          <w:rFonts w:ascii="Book Antiqua" w:hAnsi="Book Antiqua" w:cs="Arial Hebrew"/>
        </w:rPr>
        <w:t>.</w:t>
      </w:r>
    </w:p>
    <w:p w14:paraId="4B94468E" w14:textId="77777777" w:rsidR="00591EFB" w:rsidRPr="00F24C66" w:rsidRDefault="00591EFB" w:rsidP="00F24C66">
      <w:pPr>
        <w:adjustRightInd w:val="0"/>
        <w:snapToGrid w:val="0"/>
        <w:spacing w:line="360" w:lineRule="auto"/>
        <w:jc w:val="both"/>
        <w:rPr>
          <w:rFonts w:ascii="Book Antiqua" w:hAnsi="Book Antiqua" w:cs="Arial Hebrew"/>
          <w:lang w:eastAsia="zh-CN"/>
        </w:rPr>
      </w:pPr>
    </w:p>
    <w:p w14:paraId="12DDBF1D" w14:textId="77777777" w:rsidR="00591EFB" w:rsidRPr="00F24C66" w:rsidRDefault="008D01E1" w:rsidP="00F24C66">
      <w:pPr>
        <w:adjustRightInd w:val="0"/>
        <w:snapToGrid w:val="0"/>
        <w:spacing w:line="360" w:lineRule="auto"/>
        <w:jc w:val="both"/>
        <w:rPr>
          <w:rFonts w:ascii="Book Antiqua" w:eastAsia="Calibri" w:hAnsi="Book Antiqua" w:cs="Calibri"/>
          <w:b/>
          <w:i/>
        </w:rPr>
      </w:pPr>
      <w:r w:rsidRPr="00F24C66">
        <w:rPr>
          <w:rFonts w:ascii="Book Antiqua" w:eastAsia="Calibri" w:hAnsi="Book Antiqua" w:cs="Calibri"/>
          <w:b/>
          <w:i/>
        </w:rPr>
        <w:t>METHODS</w:t>
      </w:r>
    </w:p>
    <w:p w14:paraId="47BABC24" w14:textId="2880D1C1" w:rsidR="0022332A" w:rsidRPr="00F24C66" w:rsidRDefault="0022332A" w:rsidP="00F24C66">
      <w:pPr>
        <w:adjustRightInd w:val="0"/>
        <w:snapToGrid w:val="0"/>
        <w:spacing w:line="360" w:lineRule="auto"/>
        <w:jc w:val="both"/>
        <w:rPr>
          <w:rFonts w:ascii="Book Antiqua" w:hAnsi="Book Antiqua" w:cs="Arial Hebrew"/>
          <w:lang w:eastAsia="zh-CN"/>
        </w:rPr>
      </w:pPr>
      <w:r w:rsidRPr="00F24C66">
        <w:rPr>
          <w:rFonts w:ascii="Book Antiqua" w:eastAsia="Calibri" w:hAnsi="Book Antiqua" w:cs="Calibri"/>
        </w:rPr>
        <w:t>We</w:t>
      </w:r>
      <w:r w:rsidRPr="00F24C66">
        <w:rPr>
          <w:rFonts w:ascii="Book Antiqua" w:hAnsi="Book Antiqua" w:cs="Arial Hebrew"/>
        </w:rPr>
        <w:t xml:space="preserve"> </w:t>
      </w:r>
      <w:r w:rsidRPr="00F24C66">
        <w:rPr>
          <w:rFonts w:ascii="Book Antiqua" w:eastAsia="Calibri" w:hAnsi="Book Antiqua" w:cs="Calibri"/>
        </w:rPr>
        <w:t>retrospectively</w:t>
      </w:r>
      <w:r w:rsidRPr="00F24C66">
        <w:rPr>
          <w:rFonts w:ascii="Book Antiqua" w:hAnsi="Book Antiqua" w:cs="Arial Hebrew"/>
        </w:rPr>
        <w:t xml:space="preserve"> </w:t>
      </w:r>
      <w:r w:rsidRPr="00F24C66">
        <w:rPr>
          <w:rFonts w:ascii="Book Antiqua" w:eastAsia="Calibri" w:hAnsi="Book Antiqua" w:cs="Calibri"/>
        </w:rPr>
        <w:t>studied</w:t>
      </w:r>
      <w:r w:rsidRPr="00F24C66">
        <w:rPr>
          <w:rFonts w:ascii="Book Antiqua" w:hAnsi="Book Antiqua" w:cs="Arial Hebrew"/>
        </w:rPr>
        <w:t xml:space="preserve"> </w:t>
      </w:r>
      <w:r w:rsidRPr="00F24C66">
        <w:rPr>
          <w:rFonts w:ascii="Book Antiqua" w:eastAsia="Calibri" w:hAnsi="Book Antiqua" w:cs="Calibri"/>
        </w:rPr>
        <w:t>consecutive</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who</w:t>
      </w:r>
      <w:r w:rsidRPr="00F24C66">
        <w:rPr>
          <w:rFonts w:ascii="Book Antiqua" w:hAnsi="Book Antiqua" w:cs="Arial Hebrew"/>
        </w:rPr>
        <w:t xml:space="preserve"> </w:t>
      </w:r>
      <w:r w:rsidRPr="00F24C66">
        <w:rPr>
          <w:rFonts w:ascii="Book Antiqua" w:eastAsia="Calibri" w:hAnsi="Book Antiqua" w:cs="Calibri"/>
        </w:rPr>
        <w:t>underwent</w:t>
      </w:r>
      <w:r w:rsidRPr="00F24C66">
        <w:rPr>
          <w:rFonts w:ascii="Book Antiqua" w:hAnsi="Book Antiqua" w:cs="Arial Hebrew"/>
        </w:rPr>
        <w:t xml:space="preserve"> </w:t>
      </w:r>
      <w:r w:rsidRPr="00F24C66">
        <w:rPr>
          <w:rFonts w:ascii="Book Antiqua" w:eastAsia="Calibri" w:hAnsi="Book Antiqua" w:cs="Calibri"/>
        </w:rPr>
        <w:t>LT</w:t>
      </w:r>
      <w:r w:rsidRPr="00F24C66">
        <w:rPr>
          <w:rFonts w:ascii="Book Antiqua" w:hAnsi="Book Antiqua" w:cs="Arial Hebrew"/>
        </w:rPr>
        <w:t xml:space="preserve"> </w:t>
      </w:r>
      <w:r w:rsidRPr="00F24C66">
        <w:rPr>
          <w:rFonts w:ascii="Book Antiqua" w:eastAsia="Calibri" w:hAnsi="Book Antiqua" w:cs="Calibri"/>
        </w:rPr>
        <w:t>between</w:t>
      </w:r>
      <w:r w:rsidRPr="00F24C66">
        <w:rPr>
          <w:rFonts w:ascii="Book Antiqua" w:hAnsi="Book Antiqua" w:cs="Arial Hebrew"/>
        </w:rPr>
        <w:t xml:space="preserve"> </w:t>
      </w:r>
      <w:r w:rsidRPr="00F24C66">
        <w:rPr>
          <w:rFonts w:ascii="Book Antiqua" w:eastAsia="Calibri" w:hAnsi="Book Antiqua" w:cs="Calibri"/>
        </w:rPr>
        <w:t>Jan</w:t>
      </w:r>
      <w:r w:rsidR="00841D5F" w:rsidRPr="00F24C66">
        <w:rPr>
          <w:rFonts w:ascii="Book Antiqua" w:eastAsia="Calibri" w:hAnsi="Book Antiqua" w:cs="Calibri"/>
        </w:rPr>
        <w:t>uary</w:t>
      </w:r>
      <w:r w:rsidRPr="00F24C66">
        <w:rPr>
          <w:rFonts w:ascii="Book Antiqua" w:hAnsi="Book Antiqua" w:cs="Arial Hebrew"/>
        </w:rPr>
        <w:t xml:space="preserve"> 1998 </w:t>
      </w:r>
      <w:r w:rsidRPr="00F24C66">
        <w:rPr>
          <w:rFonts w:ascii="Book Antiqua" w:eastAsia="Calibri" w:hAnsi="Book Antiqua" w:cs="Calibri"/>
        </w:rPr>
        <w:t>to</w:t>
      </w:r>
      <w:r w:rsidRPr="00F24C66">
        <w:rPr>
          <w:rFonts w:ascii="Book Antiqua" w:hAnsi="Book Antiqua" w:cs="Arial Hebrew"/>
        </w:rPr>
        <w:t xml:space="preserve"> </w:t>
      </w:r>
      <w:r w:rsidRPr="00F24C66">
        <w:rPr>
          <w:rFonts w:ascii="Book Antiqua" w:eastAsia="Calibri" w:hAnsi="Book Antiqua" w:cs="Calibri"/>
        </w:rPr>
        <w:t>Apr</w:t>
      </w:r>
      <w:r w:rsidR="00841D5F" w:rsidRPr="00F24C66">
        <w:rPr>
          <w:rFonts w:ascii="Book Antiqua" w:eastAsia="Calibri" w:hAnsi="Book Antiqua" w:cs="Calibri"/>
        </w:rPr>
        <w:t>il</w:t>
      </w:r>
      <w:r w:rsidRPr="00F24C66">
        <w:rPr>
          <w:rFonts w:ascii="Book Antiqua" w:hAnsi="Book Antiqua" w:cs="Arial Hebrew"/>
        </w:rPr>
        <w:t xml:space="preserve"> 2016. </w:t>
      </w:r>
      <w:r w:rsidR="00A03F47" w:rsidRPr="00F24C66">
        <w:rPr>
          <w:rFonts w:ascii="Book Antiqua" w:eastAsia="Calibri" w:hAnsi="Book Antiqua" w:cs="Calibri"/>
        </w:rPr>
        <w:t>C</w:t>
      </w:r>
      <w:r w:rsidRPr="00F24C66">
        <w:rPr>
          <w:rFonts w:ascii="Book Antiqua" w:eastAsia="Calibri" w:hAnsi="Book Antiqua" w:cs="Calibri"/>
        </w:rPr>
        <w:t>linical</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laboratory</w:t>
      </w:r>
      <w:r w:rsidRPr="00F24C66">
        <w:rPr>
          <w:rFonts w:ascii="Book Antiqua" w:hAnsi="Book Antiqua" w:cs="Arial Hebrew"/>
        </w:rPr>
        <w:t xml:space="preserve"> </w:t>
      </w:r>
      <w:r w:rsidRPr="00F24C66">
        <w:rPr>
          <w:rFonts w:ascii="Book Antiqua" w:eastAsia="Calibri" w:hAnsi="Book Antiqua" w:cs="Calibri"/>
        </w:rPr>
        <w:t>data</w:t>
      </w:r>
      <w:r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obtained</w:t>
      </w:r>
      <w:r w:rsidRPr="00F24C66">
        <w:rPr>
          <w:rFonts w:ascii="Book Antiqua" w:hAnsi="Book Antiqua" w:cs="Arial Hebrew"/>
        </w:rPr>
        <w:t xml:space="preserve"> </w:t>
      </w:r>
      <w:r w:rsidRPr="00F24C66">
        <w:rPr>
          <w:rFonts w:ascii="Book Antiqua" w:eastAsia="Calibri" w:hAnsi="Book Antiqua" w:cs="Calibri"/>
        </w:rPr>
        <w:t>from</w:t>
      </w:r>
      <w:r w:rsidRPr="00F24C66">
        <w:rPr>
          <w:rFonts w:ascii="Book Antiqua" w:hAnsi="Book Antiqua" w:cs="Arial Hebrew"/>
        </w:rPr>
        <w:t xml:space="preserve"> </w:t>
      </w:r>
      <w:r w:rsidRPr="00F24C66">
        <w:rPr>
          <w:rFonts w:ascii="Book Antiqua" w:eastAsia="Calibri" w:hAnsi="Book Antiqua" w:cs="Calibri"/>
        </w:rPr>
        <w:t>patient</w:t>
      </w:r>
      <w:r w:rsidRPr="00F24C66">
        <w:rPr>
          <w:rFonts w:ascii="Book Antiqua" w:hAnsi="Book Antiqua" w:cs="Arial Hebrew"/>
        </w:rPr>
        <w:t xml:space="preserve"> </w:t>
      </w:r>
      <w:r w:rsidRPr="00F24C66">
        <w:rPr>
          <w:rFonts w:ascii="Book Antiqua" w:eastAsia="Calibri" w:hAnsi="Book Antiqua" w:cs="Calibri"/>
        </w:rPr>
        <w:t>medical</w:t>
      </w:r>
      <w:r w:rsidRPr="00F24C66">
        <w:rPr>
          <w:rFonts w:ascii="Book Antiqua" w:hAnsi="Book Antiqua" w:cs="Arial Hebrew"/>
        </w:rPr>
        <w:t xml:space="preserve"> </w:t>
      </w:r>
      <w:r w:rsidRPr="00F24C66">
        <w:rPr>
          <w:rFonts w:ascii="Book Antiqua" w:eastAsia="Calibri" w:hAnsi="Book Antiqua" w:cs="Calibri"/>
        </w:rPr>
        <w:t>records</w:t>
      </w:r>
      <w:r w:rsidRPr="00F24C66">
        <w:rPr>
          <w:rFonts w:ascii="Book Antiqua" w:hAnsi="Book Antiqua" w:cs="Arial Hebrew"/>
        </w:rPr>
        <w:t xml:space="preserve">. </w:t>
      </w:r>
      <w:r w:rsidRPr="00F24C66">
        <w:rPr>
          <w:rFonts w:ascii="Book Antiqua" w:eastAsia="Calibri" w:hAnsi="Book Antiqua" w:cs="Calibri"/>
        </w:rPr>
        <w:t>Imaging</w:t>
      </w:r>
      <w:r w:rsidRPr="00F24C66">
        <w:rPr>
          <w:rFonts w:ascii="Book Antiqua" w:hAnsi="Book Antiqua" w:cs="Arial Hebrew"/>
        </w:rPr>
        <w:t xml:space="preserve"> </w:t>
      </w:r>
      <w:r w:rsidRPr="00F24C66">
        <w:rPr>
          <w:rFonts w:ascii="Book Antiqua" w:eastAsia="Calibri" w:hAnsi="Book Antiqua" w:cs="Calibri"/>
        </w:rPr>
        <w:t>findings</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computed</w:t>
      </w:r>
      <w:r w:rsidRPr="00F24C66">
        <w:rPr>
          <w:rFonts w:ascii="Book Antiqua" w:hAnsi="Book Antiqua" w:cs="Arial Hebrew"/>
        </w:rPr>
        <w:t xml:space="preserve"> </w:t>
      </w:r>
      <w:r w:rsidRPr="00F24C66">
        <w:rPr>
          <w:rFonts w:ascii="Book Antiqua" w:eastAsia="Calibri" w:hAnsi="Book Antiqua" w:cs="Calibri"/>
        </w:rPr>
        <w:t>tomography</w:t>
      </w:r>
      <w:r w:rsidR="00E327BD" w:rsidRPr="00F24C66">
        <w:rPr>
          <w:rFonts w:ascii="Book Antiqua" w:hAnsi="Book Antiqua" w:cs="Arial Hebrew"/>
          <w:lang w:eastAsia="zh-CN"/>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magnetic</w:t>
      </w:r>
      <w:r w:rsidRPr="00F24C66">
        <w:rPr>
          <w:rFonts w:ascii="Book Antiqua" w:hAnsi="Book Antiqua" w:cs="Arial Hebrew"/>
        </w:rPr>
        <w:t xml:space="preserve"> </w:t>
      </w:r>
      <w:r w:rsidRPr="00F24C66">
        <w:rPr>
          <w:rFonts w:ascii="Book Antiqua" w:eastAsia="Calibri" w:hAnsi="Book Antiqua" w:cs="Calibri"/>
        </w:rPr>
        <w:t>resonance</w:t>
      </w:r>
      <w:r w:rsidRPr="00F24C66">
        <w:rPr>
          <w:rFonts w:ascii="Book Antiqua" w:hAnsi="Book Antiqua" w:cs="Arial Hebrew"/>
        </w:rPr>
        <w:t xml:space="preserve"> </w:t>
      </w:r>
      <w:r w:rsidRPr="00F24C66">
        <w:rPr>
          <w:rFonts w:ascii="Book Antiqua" w:eastAsia="Calibri" w:hAnsi="Book Antiqua" w:cs="Calibri"/>
        </w:rPr>
        <w:t>cholangiopancreatography</w:t>
      </w:r>
      <w:r w:rsidR="00E327BD" w:rsidRPr="00F24C66">
        <w:rPr>
          <w:rFonts w:ascii="Book Antiqua" w:hAnsi="Book Antiqua" w:cs="Arial Hebrew"/>
          <w:lang w:eastAsia="zh-CN"/>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reviewed</w:t>
      </w:r>
      <w:r w:rsidRPr="00F24C66">
        <w:rPr>
          <w:rFonts w:ascii="Book Antiqua" w:hAnsi="Book Antiqua" w:cs="Arial Hebrew"/>
        </w:rPr>
        <w:t xml:space="preserve"> </w:t>
      </w:r>
      <w:r w:rsidRPr="00F24C66">
        <w:rPr>
          <w:rFonts w:ascii="Book Antiqua" w:eastAsia="Calibri" w:hAnsi="Book Antiqua" w:cs="Calibri"/>
        </w:rPr>
        <w:t>by</w:t>
      </w:r>
      <w:r w:rsidRPr="00F24C66">
        <w:rPr>
          <w:rFonts w:ascii="Book Antiqua" w:hAnsi="Book Antiqua" w:cs="Arial Hebrew"/>
        </w:rPr>
        <w:t xml:space="preserve"> </w:t>
      </w:r>
      <w:r w:rsidRPr="00F24C66">
        <w:rPr>
          <w:rFonts w:ascii="Book Antiqua" w:eastAsia="Calibri" w:hAnsi="Book Antiqua" w:cs="Calibri"/>
        </w:rPr>
        <w:t>two</w:t>
      </w:r>
      <w:r w:rsidRPr="00F24C66">
        <w:rPr>
          <w:rFonts w:ascii="Book Antiqua" w:hAnsi="Book Antiqua" w:cs="Arial Hebrew"/>
        </w:rPr>
        <w:t xml:space="preserve"> </w:t>
      </w:r>
      <w:r w:rsidRPr="00F24C66">
        <w:rPr>
          <w:rFonts w:ascii="Book Antiqua" w:eastAsia="Calibri" w:hAnsi="Book Antiqua" w:cs="Calibri"/>
        </w:rPr>
        <w:t>radiologists</w:t>
      </w:r>
      <w:r w:rsidRPr="00F24C66">
        <w:rPr>
          <w:rFonts w:ascii="Book Antiqua" w:hAnsi="Book Antiqua" w:cs="Arial Hebrew"/>
        </w:rPr>
        <w:t>.</w:t>
      </w:r>
    </w:p>
    <w:p w14:paraId="019CFB50" w14:textId="77777777" w:rsidR="00591EFB" w:rsidRPr="00F24C66" w:rsidRDefault="00591EFB" w:rsidP="00F24C66">
      <w:pPr>
        <w:adjustRightInd w:val="0"/>
        <w:snapToGrid w:val="0"/>
        <w:spacing w:line="360" w:lineRule="auto"/>
        <w:jc w:val="both"/>
        <w:rPr>
          <w:rFonts w:ascii="Book Antiqua" w:hAnsi="Book Antiqua" w:cs="Arial Hebrew"/>
          <w:lang w:eastAsia="zh-CN"/>
        </w:rPr>
      </w:pPr>
    </w:p>
    <w:p w14:paraId="0DD4AB46" w14:textId="77777777" w:rsidR="00591EFB" w:rsidRPr="00F24C66" w:rsidRDefault="008D01E1" w:rsidP="00F24C66">
      <w:pPr>
        <w:adjustRightInd w:val="0"/>
        <w:snapToGrid w:val="0"/>
        <w:spacing w:line="360" w:lineRule="auto"/>
        <w:jc w:val="both"/>
        <w:rPr>
          <w:rFonts w:ascii="Book Antiqua" w:eastAsia="Calibri" w:hAnsi="Book Antiqua" w:cs="Calibri"/>
          <w:b/>
          <w:i/>
        </w:rPr>
      </w:pPr>
      <w:r w:rsidRPr="00F24C66">
        <w:rPr>
          <w:rFonts w:ascii="Book Antiqua" w:eastAsia="Calibri" w:hAnsi="Book Antiqua" w:cs="Calibri"/>
          <w:b/>
          <w:i/>
        </w:rPr>
        <w:t>RESULTS</w:t>
      </w:r>
    </w:p>
    <w:p w14:paraId="61D0922F" w14:textId="0312F82A" w:rsidR="0022332A" w:rsidRPr="00F24C66" w:rsidRDefault="0022332A" w:rsidP="00F24C66">
      <w:pPr>
        <w:adjustRightInd w:val="0"/>
        <w:snapToGrid w:val="0"/>
        <w:spacing w:line="360" w:lineRule="auto"/>
        <w:jc w:val="both"/>
        <w:rPr>
          <w:rFonts w:ascii="Book Antiqua" w:hAnsi="Book Antiqua" w:cs="Arial Hebrew"/>
          <w:lang w:eastAsia="zh-CN"/>
        </w:rPr>
      </w:pPr>
      <w:r w:rsidRPr="00F24C66">
        <w:rPr>
          <w:rFonts w:ascii="Book Antiqua" w:eastAsia="Calibri" w:hAnsi="Book Antiqua" w:cs="Calibri"/>
        </w:rPr>
        <w:t>During</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study</w:t>
      </w:r>
      <w:r w:rsidRPr="00F24C66">
        <w:rPr>
          <w:rFonts w:ascii="Book Antiqua" w:hAnsi="Book Antiqua" w:cs="Arial Hebrew"/>
        </w:rPr>
        <w:t xml:space="preserve"> </w:t>
      </w:r>
      <w:r w:rsidRPr="00F24C66">
        <w:rPr>
          <w:rFonts w:ascii="Book Antiqua" w:eastAsia="Calibri" w:hAnsi="Book Antiqua" w:cs="Calibri"/>
        </w:rPr>
        <w:t>period</w:t>
      </w:r>
      <w:r w:rsidRPr="00F24C66">
        <w:rPr>
          <w:rFonts w:ascii="Book Antiqua" w:hAnsi="Book Antiqua" w:cs="Arial Hebrew"/>
        </w:rPr>
        <w:t xml:space="preserve">, 872 </w:t>
      </w:r>
      <w:r w:rsidRPr="00F24C66">
        <w:rPr>
          <w:rFonts w:ascii="Book Antiqua" w:eastAsia="Calibri" w:hAnsi="Book Antiqua" w:cs="Calibri"/>
        </w:rPr>
        <w:t>p</w:t>
      </w:r>
      <w:r w:rsidR="005E79EA" w:rsidRPr="00F24C66">
        <w:rPr>
          <w:rFonts w:ascii="Book Antiqua" w:eastAsia="Calibri" w:hAnsi="Book Antiqua" w:cs="Calibri"/>
        </w:rPr>
        <w:t>atients</w:t>
      </w:r>
      <w:r w:rsidR="005E79EA" w:rsidRPr="00F24C66">
        <w:rPr>
          <w:rFonts w:ascii="Book Antiqua" w:hAnsi="Book Antiqua" w:cs="Arial Hebrew"/>
        </w:rPr>
        <w:t xml:space="preserve"> </w:t>
      </w:r>
      <w:r w:rsidR="005E79EA" w:rsidRPr="00F24C66">
        <w:rPr>
          <w:rFonts w:ascii="Book Antiqua" w:eastAsia="Calibri" w:hAnsi="Book Antiqua" w:cs="Calibri"/>
        </w:rPr>
        <w:t>underwent</w:t>
      </w:r>
      <w:r w:rsidR="005E79EA" w:rsidRPr="00F24C66">
        <w:rPr>
          <w:rFonts w:ascii="Book Antiqua" w:hAnsi="Book Antiqua" w:cs="Arial Hebrew"/>
        </w:rPr>
        <w:t xml:space="preserve"> </w:t>
      </w:r>
      <w:r w:rsidR="005E79EA" w:rsidRPr="00F24C66">
        <w:rPr>
          <w:rFonts w:ascii="Book Antiqua" w:eastAsia="Calibri" w:hAnsi="Book Antiqua" w:cs="Calibri"/>
        </w:rPr>
        <w:t>cadaveric</w:t>
      </w:r>
      <w:r w:rsidR="005E79EA" w:rsidRPr="00F24C66">
        <w:rPr>
          <w:rFonts w:ascii="Book Antiqua" w:hAnsi="Book Antiqua" w:cs="Arial Hebrew"/>
        </w:rPr>
        <w:t xml:space="preserve"> </w:t>
      </w:r>
      <w:r w:rsidR="005E79EA" w:rsidRPr="00F24C66">
        <w:rPr>
          <w:rFonts w:ascii="Book Antiqua" w:eastAsia="Calibri" w:hAnsi="Book Antiqua" w:cs="Calibri"/>
        </w:rPr>
        <w:t>LT</w:t>
      </w:r>
      <w:r w:rsidR="005E79EA" w:rsidRPr="00F24C66">
        <w:rPr>
          <w:rFonts w:ascii="Book Antiqua" w:hAnsi="Book Antiqua" w:cs="Arial Hebrew"/>
        </w:rPr>
        <w:t xml:space="preserve">. </w:t>
      </w:r>
      <w:r w:rsidR="005E79EA" w:rsidRPr="00F24C66">
        <w:rPr>
          <w:rFonts w:ascii="Book Antiqua" w:eastAsia="Calibri" w:hAnsi="Book Antiqua" w:cs="Calibri"/>
        </w:rPr>
        <w:t>P</w:t>
      </w:r>
      <w:r w:rsidRPr="00F24C66">
        <w:rPr>
          <w:rFonts w:ascii="Book Antiqua" w:eastAsia="Calibri" w:hAnsi="Book Antiqua" w:cs="Calibri"/>
        </w:rPr>
        <w:t>ancreatic</w:t>
      </w:r>
      <w:r w:rsidRPr="00F24C66">
        <w:rPr>
          <w:rFonts w:ascii="Book Antiqua" w:hAnsi="Book Antiqua" w:cs="Arial Hebrew"/>
        </w:rPr>
        <w:t xml:space="preserve"> </w:t>
      </w:r>
      <w:r w:rsidRPr="00F24C66">
        <w:rPr>
          <w:rFonts w:ascii="Book Antiqua" w:eastAsia="Calibri" w:hAnsi="Book Antiqua" w:cs="Calibri"/>
        </w:rPr>
        <w:t>cysts</w:t>
      </w:r>
      <w:r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identifie</w:t>
      </w:r>
      <w:r w:rsidR="003A2268" w:rsidRPr="00F24C66">
        <w:rPr>
          <w:rFonts w:ascii="Book Antiqua" w:eastAsia="Calibri" w:hAnsi="Book Antiqua" w:cs="Calibri"/>
        </w:rPr>
        <w:t>d</w:t>
      </w:r>
      <w:r w:rsidR="003A2268" w:rsidRPr="00F24C66">
        <w:rPr>
          <w:rFonts w:ascii="Book Antiqua" w:hAnsi="Book Antiqua" w:cs="Arial Hebrew"/>
        </w:rPr>
        <w:t xml:space="preserve"> </w:t>
      </w:r>
      <w:r w:rsidR="003A2268" w:rsidRPr="00F24C66">
        <w:rPr>
          <w:rFonts w:ascii="Book Antiqua" w:eastAsia="Calibri" w:hAnsi="Book Antiqua" w:cs="Calibri"/>
        </w:rPr>
        <w:t>in</w:t>
      </w:r>
      <w:r w:rsidR="003A2268" w:rsidRPr="00F24C66">
        <w:rPr>
          <w:rFonts w:ascii="Book Antiqua" w:hAnsi="Book Antiqua" w:cs="Arial Hebrew"/>
        </w:rPr>
        <w:t xml:space="preserve"> 53/872 (6.1%) </w:t>
      </w:r>
      <w:r w:rsidR="0091465D" w:rsidRPr="00F24C66">
        <w:rPr>
          <w:rFonts w:ascii="Book Antiqua" w:eastAsia="Calibri" w:hAnsi="Book Antiqua" w:cs="Calibri"/>
        </w:rPr>
        <w:t>and</w:t>
      </w:r>
      <w:r w:rsidR="0091465D" w:rsidRPr="00F24C66">
        <w:rPr>
          <w:rFonts w:ascii="Book Antiqua" w:hAnsi="Book Antiqua" w:cs="Arial Hebrew"/>
        </w:rPr>
        <w:t xml:space="preserve"> </w:t>
      </w:r>
      <w:r w:rsidR="003A2268" w:rsidRPr="00F24C66">
        <w:rPr>
          <w:rFonts w:ascii="Book Antiqua" w:hAnsi="Book Antiqua" w:cs="Arial Hebrew"/>
        </w:rPr>
        <w:t>31</w:t>
      </w:r>
      <w:r w:rsidR="00ED4995" w:rsidRPr="00F24C66">
        <w:rPr>
          <w:rFonts w:ascii="Book Antiqua" w:hAnsi="Book Antiqua" w:cs="Arial Hebrew"/>
        </w:rPr>
        <w:t>/53</w:t>
      </w:r>
      <w:r w:rsidR="003A2268" w:rsidRPr="00F24C66">
        <w:rPr>
          <w:rFonts w:ascii="Book Antiqua" w:hAnsi="Book Antiqua" w:cs="Arial Hebrew"/>
        </w:rPr>
        <w:t xml:space="preserve"> (</w:t>
      </w:r>
      <w:r w:rsidR="006F57D2" w:rsidRPr="00F24C66">
        <w:rPr>
          <w:rFonts w:ascii="Book Antiqua" w:hAnsi="Book Antiqua" w:cs="Arial Hebrew"/>
        </w:rPr>
        <w:t>58</w:t>
      </w:r>
      <w:r w:rsidR="003A2268" w:rsidRPr="00F24C66">
        <w:rPr>
          <w:rFonts w:ascii="Book Antiqua" w:hAnsi="Book Antiqua" w:cs="Arial Hebrew"/>
        </w:rPr>
        <w:t>.</w:t>
      </w:r>
      <w:r w:rsidR="006F57D2" w:rsidRPr="00F24C66">
        <w:rPr>
          <w:rFonts w:ascii="Book Antiqua" w:hAnsi="Book Antiqua" w:cs="Arial Hebrew"/>
        </w:rPr>
        <w:t>5</w:t>
      </w:r>
      <w:r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PCNs</w:t>
      </w:r>
      <w:r w:rsidR="00E327BD" w:rsidRPr="00F24C66">
        <w:rPr>
          <w:rFonts w:ascii="Book Antiqua" w:hAnsi="Book Antiqua" w:cs="Arial Hebrew"/>
        </w:rPr>
        <w:t xml:space="preserve"> </w:t>
      </w:r>
      <w:r w:rsidR="00E327BD" w:rsidRPr="00F24C66">
        <w:rPr>
          <w:rFonts w:ascii="Book Antiqua" w:hAnsi="Book Antiqua" w:cs="Arial Hebrew"/>
          <w:lang w:eastAsia="zh-CN"/>
        </w:rPr>
        <w:t>[</w:t>
      </w:r>
      <w:r w:rsidRPr="00F24C66">
        <w:rPr>
          <w:rFonts w:ascii="Book Antiqua" w:hAnsi="Book Antiqua" w:cs="Arial Hebrew"/>
        </w:rPr>
        <w:t xml:space="preserve">28 </w:t>
      </w:r>
      <w:r w:rsidR="00EC5DDD" w:rsidRPr="00F24C66">
        <w:rPr>
          <w:rFonts w:ascii="Book Antiqua" w:eastAsia="Calibri" w:hAnsi="Book Antiqua" w:cs="Calibri"/>
        </w:rPr>
        <w:t>intraductal</w:t>
      </w:r>
      <w:r w:rsidR="00EC5DDD" w:rsidRPr="00F24C66">
        <w:rPr>
          <w:rFonts w:ascii="Book Antiqua" w:hAnsi="Book Antiqua" w:cs="Arial Hebrew"/>
        </w:rPr>
        <w:t xml:space="preserve"> </w:t>
      </w:r>
      <w:r w:rsidR="00EC5DDD" w:rsidRPr="00F24C66">
        <w:rPr>
          <w:rFonts w:ascii="Book Antiqua" w:eastAsia="Calibri" w:hAnsi="Book Antiqua" w:cs="Calibri"/>
        </w:rPr>
        <w:t>papillary</w:t>
      </w:r>
      <w:r w:rsidR="00EC5DDD" w:rsidRPr="00F24C66">
        <w:rPr>
          <w:rFonts w:ascii="Book Antiqua" w:hAnsi="Book Antiqua" w:cs="Arial Hebrew"/>
        </w:rPr>
        <w:t xml:space="preserve"> </w:t>
      </w:r>
      <w:r w:rsidR="00EC5DDD" w:rsidRPr="00F24C66">
        <w:rPr>
          <w:rFonts w:ascii="Book Antiqua" w:eastAsia="Calibri" w:hAnsi="Book Antiqua" w:cs="Calibri"/>
        </w:rPr>
        <w:t>mucinous</w:t>
      </w:r>
      <w:r w:rsidR="00EC5DDD" w:rsidRPr="00F24C66">
        <w:rPr>
          <w:rFonts w:ascii="Book Antiqua" w:hAnsi="Book Antiqua" w:cs="Arial Hebrew"/>
        </w:rPr>
        <w:t xml:space="preserve"> </w:t>
      </w:r>
      <w:r w:rsidR="00EC5DDD" w:rsidRPr="00F24C66">
        <w:rPr>
          <w:rFonts w:ascii="Book Antiqua" w:eastAsia="Calibri" w:hAnsi="Book Antiqua" w:cs="Calibri"/>
        </w:rPr>
        <w:t>neoplasm</w:t>
      </w:r>
      <w:r w:rsidR="00E327BD" w:rsidRPr="00F24C66">
        <w:rPr>
          <w:rFonts w:ascii="Book Antiqua" w:eastAsia="Calibri" w:hAnsi="Book Antiqua" w:cs="Calibri"/>
          <w:lang w:eastAsia="zh-CN"/>
        </w:rPr>
        <w:t xml:space="preserve"> (</w:t>
      </w:r>
      <w:r w:rsidR="00EC5DDD" w:rsidRPr="00F24C66">
        <w:rPr>
          <w:rFonts w:ascii="Book Antiqua" w:eastAsia="Calibri" w:hAnsi="Book Antiqua" w:cs="Calibri"/>
        </w:rPr>
        <w:t>IPMN</w:t>
      </w:r>
      <w:r w:rsidR="00E327BD" w:rsidRPr="00F24C66">
        <w:rPr>
          <w:rFonts w:ascii="Book Antiqua" w:hAnsi="Book Antiqua" w:cs="Arial Hebrew"/>
          <w:lang w:eastAsia="zh-CN"/>
        </w:rPr>
        <w:t>)</w:t>
      </w:r>
      <w:r w:rsidRPr="00F24C66">
        <w:rPr>
          <w:rFonts w:ascii="Book Antiqua" w:hAnsi="Book Antiqua" w:cs="Arial Hebrew"/>
        </w:rPr>
        <w:t xml:space="preserve">, 2 </w:t>
      </w:r>
      <w:r w:rsidR="00EC5DDD" w:rsidRPr="00F24C66">
        <w:rPr>
          <w:rFonts w:ascii="Book Antiqua" w:eastAsia="Calibri" w:hAnsi="Book Antiqua" w:cs="Calibri"/>
        </w:rPr>
        <w:t>mucinous</w:t>
      </w:r>
      <w:r w:rsidR="00EC5DDD" w:rsidRPr="00F24C66">
        <w:rPr>
          <w:rFonts w:ascii="Book Antiqua" w:hAnsi="Book Antiqua" w:cs="Arial Hebrew"/>
        </w:rPr>
        <w:t xml:space="preserve"> </w:t>
      </w:r>
      <w:r w:rsidR="00EC5DDD" w:rsidRPr="00F24C66">
        <w:rPr>
          <w:rFonts w:ascii="Book Antiqua" w:eastAsia="Calibri" w:hAnsi="Book Antiqua" w:cs="Calibri"/>
        </w:rPr>
        <w:t>cystic</w:t>
      </w:r>
      <w:r w:rsidR="00EC5DDD" w:rsidRPr="00F24C66">
        <w:rPr>
          <w:rFonts w:ascii="Book Antiqua" w:hAnsi="Book Antiqua" w:cs="Arial Hebrew"/>
        </w:rPr>
        <w:t xml:space="preserve"> </w:t>
      </w:r>
      <w:r w:rsidR="00EC5DDD" w:rsidRPr="00F24C66">
        <w:rPr>
          <w:rFonts w:ascii="Book Antiqua" w:eastAsia="Calibri" w:hAnsi="Book Antiqua" w:cs="Calibri"/>
        </w:rPr>
        <w:t>neoplasm</w:t>
      </w:r>
      <w:r w:rsidR="00E327BD" w:rsidRPr="00F24C66">
        <w:rPr>
          <w:rFonts w:ascii="Book Antiqua" w:hAnsi="Book Antiqua" w:cs="Arial Hebrew"/>
        </w:rPr>
        <w:t xml:space="preserve"> </w:t>
      </w:r>
      <w:r w:rsidR="00E327BD" w:rsidRPr="00F24C66">
        <w:rPr>
          <w:rFonts w:ascii="Book Antiqua" w:hAnsi="Book Antiqua" w:cs="Arial Hebrew"/>
          <w:lang w:eastAsia="zh-CN"/>
        </w:rPr>
        <w:t>(</w:t>
      </w:r>
      <w:r w:rsidRPr="00F24C66">
        <w:rPr>
          <w:rFonts w:ascii="Book Antiqua" w:eastAsia="Calibri" w:hAnsi="Book Antiqua" w:cs="Calibri"/>
        </w:rPr>
        <w:t>MCN</w:t>
      </w:r>
      <w:r w:rsidR="00E327BD" w:rsidRPr="00F24C66">
        <w:rPr>
          <w:rFonts w:ascii="Book Antiqua" w:hAnsi="Book Antiqua" w:cs="Arial Hebrew"/>
          <w:lang w:eastAsia="zh-CN"/>
        </w:rPr>
        <w:t>)</w:t>
      </w:r>
      <w:r w:rsidRPr="00F24C66">
        <w:rPr>
          <w:rFonts w:ascii="Book Antiqua" w:hAnsi="Book Antiqua" w:cs="Arial Hebrew"/>
        </w:rPr>
        <w:t xml:space="preserve">, 1 </w:t>
      </w:r>
      <w:r w:rsidRPr="00F24C66">
        <w:rPr>
          <w:rFonts w:ascii="Book Antiqua" w:eastAsia="Calibri" w:hAnsi="Book Antiqua" w:cs="Calibri"/>
        </w:rPr>
        <w:t>serous</w:t>
      </w:r>
      <w:r w:rsidRPr="00F24C66">
        <w:rPr>
          <w:rFonts w:ascii="Book Antiqua" w:hAnsi="Book Antiqua" w:cs="Arial Hebrew"/>
        </w:rPr>
        <w:t xml:space="preserve"> </w:t>
      </w:r>
      <w:r w:rsidRPr="00F24C66">
        <w:rPr>
          <w:rFonts w:ascii="Book Antiqua" w:eastAsia="Calibri" w:hAnsi="Book Antiqua" w:cs="Calibri"/>
        </w:rPr>
        <w:t>cystadenoma</w:t>
      </w:r>
      <w:r w:rsidR="00E327BD" w:rsidRPr="00F24C66">
        <w:rPr>
          <w:rFonts w:ascii="Book Antiqua" w:hAnsi="Book Antiqua" w:cs="Arial Hebrew"/>
          <w:lang w:eastAsia="zh-CN"/>
        </w:rPr>
        <w:t>]</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PCNs</w:t>
      </w:r>
      <w:r w:rsidRPr="00F24C66">
        <w:rPr>
          <w:rFonts w:ascii="Book Antiqua" w:hAnsi="Book Antiqua" w:cs="Arial Hebrew"/>
        </w:rPr>
        <w:t xml:space="preserve"> </w:t>
      </w:r>
      <w:r w:rsidRPr="00F24C66">
        <w:rPr>
          <w:rFonts w:ascii="Book Antiqua" w:eastAsia="Calibri" w:hAnsi="Book Antiqua" w:cs="Calibri"/>
        </w:rPr>
        <w:t>exh</w:t>
      </w:r>
      <w:r w:rsidR="00F01EB8" w:rsidRPr="00F24C66">
        <w:rPr>
          <w:rFonts w:ascii="Book Antiqua" w:eastAsia="Calibri" w:hAnsi="Book Antiqua" w:cs="Calibri"/>
        </w:rPr>
        <w:t>ibited</w:t>
      </w:r>
      <w:r w:rsidR="00F01EB8" w:rsidRPr="00F24C66">
        <w:rPr>
          <w:rFonts w:ascii="Book Antiqua" w:hAnsi="Book Antiqua" w:cs="Arial Hebrew"/>
        </w:rPr>
        <w:t xml:space="preserve"> </w:t>
      </w:r>
      <w:r w:rsidR="00F01EB8" w:rsidRPr="00F24C66">
        <w:rPr>
          <w:rFonts w:ascii="Book Antiqua" w:eastAsia="Calibri" w:hAnsi="Book Antiqua" w:cs="Calibri"/>
        </w:rPr>
        <w:t>less</w:t>
      </w:r>
      <w:r w:rsidR="00F01EB8" w:rsidRPr="00F24C66">
        <w:rPr>
          <w:rFonts w:ascii="Book Antiqua" w:hAnsi="Book Antiqua" w:cs="Arial Hebrew"/>
        </w:rPr>
        <w:t xml:space="preserve"> </w:t>
      </w:r>
      <w:r w:rsidR="00F01EB8" w:rsidRPr="00F24C66">
        <w:rPr>
          <w:rFonts w:ascii="Book Antiqua" w:eastAsia="Calibri" w:hAnsi="Book Antiqua" w:cs="Calibri"/>
        </w:rPr>
        <w:t>male</w:t>
      </w:r>
      <w:r w:rsidR="00F01EB8" w:rsidRPr="00F24C66">
        <w:rPr>
          <w:rFonts w:ascii="Book Antiqua" w:hAnsi="Book Antiqua" w:cs="Arial Hebrew"/>
        </w:rPr>
        <w:t xml:space="preserve"> </w:t>
      </w:r>
      <w:r w:rsidR="00F01EB8" w:rsidRPr="00F24C66">
        <w:rPr>
          <w:rFonts w:ascii="Book Antiqua" w:eastAsia="Calibri" w:hAnsi="Book Antiqua" w:cs="Calibri"/>
        </w:rPr>
        <w:t>predominance</w:t>
      </w:r>
      <w:r w:rsidR="00F01EB8" w:rsidRPr="00F24C66">
        <w:rPr>
          <w:rFonts w:ascii="Book Antiqua" w:hAnsi="Book Antiqua" w:cs="Arial Hebrew"/>
        </w:rPr>
        <w:t xml:space="preserve"> (5</w:t>
      </w:r>
      <w:r w:rsidRPr="00F24C66">
        <w:rPr>
          <w:rFonts w:ascii="Book Antiqua" w:hAnsi="Book Antiqua" w:cs="Arial Hebrew"/>
        </w:rPr>
        <w:t xml:space="preserve">5% </w:t>
      </w:r>
      <w:r w:rsidR="00E327BD" w:rsidRPr="00F24C66">
        <w:rPr>
          <w:rFonts w:ascii="Book Antiqua" w:eastAsia="Calibri" w:hAnsi="Book Antiqua" w:cs="Calibri"/>
          <w:i/>
        </w:rPr>
        <w:t>vs</w:t>
      </w:r>
      <w:r w:rsidRPr="00F24C66">
        <w:rPr>
          <w:rFonts w:ascii="Book Antiqua" w:hAnsi="Book Antiqua" w:cs="Arial Hebrew"/>
        </w:rPr>
        <w:t xml:space="preserve"> 73%, </w:t>
      </w:r>
      <w:r w:rsidR="00E327BD" w:rsidRPr="00F24C66">
        <w:rPr>
          <w:rFonts w:ascii="Book Antiqua" w:eastAsia="Calibri" w:hAnsi="Book Antiqua" w:cs="Calibri"/>
          <w:i/>
        </w:rPr>
        <w:t xml:space="preserve">P = </w:t>
      </w:r>
      <w:r w:rsidRPr="00F24C66">
        <w:rPr>
          <w:rFonts w:ascii="Book Antiqua" w:hAnsi="Book Antiqua" w:cs="Arial Hebrew"/>
        </w:rPr>
        <w:t xml:space="preserve">0.03) </w:t>
      </w:r>
      <w:r w:rsidR="00EC4EBE" w:rsidRPr="00F24C66">
        <w:rPr>
          <w:rFonts w:ascii="Book Antiqua" w:eastAsia="Calibri" w:hAnsi="Book Antiqua" w:cs="Calibri"/>
        </w:rPr>
        <w:t>compared</w:t>
      </w:r>
      <w:r w:rsidR="00EC4EBE" w:rsidRPr="00F24C66">
        <w:rPr>
          <w:rFonts w:ascii="Book Antiqua" w:hAnsi="Book Antiqua" w:cs="Arial Hebrew"/>
        </w:rPr>
        <w:t xml:space="preserve"> </w:t>
      </w:r>
      <w:r w:rsidR="00EC4EBE" w:rsidRPr="00F24C66">
        <w:rPr>
          <w:rFonts w:ascii="Book Antiqua" w:eastAsia="Calibri" w:hAnsi="Book Antiqua" w:cs="Calibri"/>
        </w:rPr>
        <w:t>to</w:t>
      </w:r>
      <w:r w:rsidR="00EC4EBE" w:rsidRPr="00F24C66">
        <w:rPr>
          <w:rFonts w:ascii="Book Antiqua" w:hAnsi="Book Antiqua" w:cs="Arial Hebrew"/>
        </w:rPr>
        <w:t xml:space="preserve"> </w:t>
      </w:r>
      <w:r w:rsidR="00EC4EBE" w:rsidRPr="00F24C66">
        <w:rPr>
          <w:rFonts w:ascii="Book Antiqua" w:eastAsia="Calibri" w:hAnsi="Book Antiqua" w:cs="Calibri"/>
        </w:rPr>
        <w:t>patients</w:t>
      </w:r>
      <w:r w:rsidR="00EC4EBE" w:rsidRPr="00F24C66">
        <w:rPr>
          <w:rFonts w:ascii="Book Antiqua" w:hAnsi="Book Antiqua" w:cs="Arial Hebrew"/>
        </w:rPr>
        <w:t xml:space="preserve"> </w:t>
      </w:r>
      <w:r w:rsidR="00EC4EBE" w:rsidRPr="00F24C66">
        <w:rPr>
          <w:rFonts w:ascii="Book Antiqua" w:eastAsia="Calibri" w:hAnsi="Book Antiqua" w:cs="Calibri"/>
        </w:rPr>
        <w:t>without</w:t>
      </w:r>
      <w:r w:rsidR="00EC4EBE" w:rsidRPr="00F24C66">
        <w:rPr>
          <w:rFonts w:ascii="Book Antiqua" w:hAnsi="Book Antiqua" w:cs="Arial Hebrew"/>
        </w:rPr>
        <w:t xml:space="preserve"> </w:t>
      </w:r>
      <w:r w:rsidR="00EC4EBE" w:rsidRPr="00F24C66">
        <w:rPr>
          <w:rFonts w:ascii="Book Antiqua" w:eastAsia="Calibri" w:hAnsi="Book Antiqua" w:cs="Calibri"/>
        </w:rPr>
        <w:t>pancreatic</w:t>
      </w:r>
      <w:r w:rsidR="00EC4EBE" w:rsidRPr="00F24C66">
        <w:rPr>
          <w:rFonts w:ascii="Book Antiqua" w:hAnsi="Book Antiqua" w:cs="Arial Hebrew"/>
        </w:rPr>
        <w:t xml:space="preserve"> </w:t>
      </w:r>
      <w:r w:rsidR="00EC4EBE" w:rsidRPr="00F24C66">
        <w:rPr>
          <w:rFonts w:ascii="Book Antiqua" w:eastAsia="Calibri" w:hAnsi="Book Antiqua" w:cs="Calibri"/>
        </w:rPr>
        <w:t>cysts</w:t>
      </w:r>
      <w:r w:rsidRPr="00F24C66">
        <w:rPr>
          <w:rFonts w:ascii="Book Antiqua" w:hAnsi="Book Antiqua" w:cs="Arial Hebrew"/>
        </w:rPr>
        <w:t xml:space="preserve">. </w:t>
      </w:r>
      <w:r w:rsidRPr="00F24C66">
        <w:rPr>
          <w:rFonts w:ascii="Book Antiqua" w:eastAsia="Calibri" w:hAnsi="Book Antiqua" w:cs="Calibri"/>
        </w:rPr>
        <w:t>Thirteen</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(42%)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diagnosed</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PCN</w:t>
      </w:r>
      <w:r w:rsidRPr="00F24C66">
        <w:rPr>
          <w:rFonts w:ascii="Book Antiqua" w:hAnsi="Book Antiqua" w:cs="Arial Hebrew"/>
        </w:rPr>
        <w:t xml:space="preserve"> </w:t>
      </w:r>
      <w:r w:rsidRPr="00F24C66">
        <w:rPr>
          <w:rFonts w:ascii="Book Antiqua" w:eastAsia="Calibri" w:hAnsi="Book Antiqua" w:cs="Calibri"/>
        </w:rPr>
        <w:t>pre</w:t>
      </w:r>
      <w:r w:rsidRPr="00F24C66">
        <w:rPr>
          <w:rFonts w:ascii="Book Antiqua" w:hAnsi="Book Antiqua" w:cs="Arial Hebrew"/>
        </w:rPr>
        <w:t>-</w:t>
      </w:r>
      <w:r w:rsidRPr="00F24C66">
        <w:rPr>
          <w:rFonts w:ascii="Book Antiqua" w:eastAsia="Calibri" w:hAnsi="Book Antiqua" w:cs="Calibri"/>
        </w:rPr>
        <w:t>LT</w:t>
      </w:r>
      <w:r w:rsidRPr="00F24C66">
        <w:rPr>
          <w:rFonts w:ascii="Book Antiqua" w:hAnsi="Book Antiqua" w:cs="Arial Hebrew"/>
        </w:rPr>
        <w:t xml:space="preserve"> </w:t>
      </w:r>
      <w:r w:rsidRPr="00F24C66">
        <w:rPr>
          <w:rFonts w:ascii="Book Antiqua" w:eastAsia="Calibri" w:hAnsi="Book Antiqua" w:cs="Calibri"/>
        </w:rPr>
        <w:t>while</w:t>
      </w:r>
      <w:r w:rsidRPr="00F24C66">
        <w:rPr>
          <w:rFonts w:ascii="Book Antiqua" w:hAnsi="Book Antiqua" w:cs="Arial Hebrew"/>
        </w:rPr>
        <w:t xml:space="preserve"> 18 </w:t>
      </w:r>
      <w:r w:rsidRPr="00F24C66">
        <w:rPr>
          <w:rFonts w:ascii="Book Antiqua" w:eastAsia="Calibri" w:hAnsi="Book Antiqua" w:cs="Calibri"/>
        </w:rPr>
        <w:t>patients</w:t>
      </w:r>
      <w:r w:rsidRPr="00F24C66">
        <w:rPr>
          <w:rFonts w:ascii="Book Antiqua" w:hAnsi="Book Antiqua" w:cs="Arial Hebrew"/>
        </w:rPr>
        <w:t xml:space="preserve"> (58%) </w:t>
      </w:r>
      <w:r w:rsidRPr="00F24C66">
        <w:rPr>
          <w:rFonts w:ascii="Book Antiqua" w:eastAsia="Calibri" w:hAnsi="Book Antiqua" w:cs="Calibri"/>
        </w:rPr>
        <w:t>developed</w:t>
      </w:r>
      <w:r w:rsidRPr="00F24C66">
        <w:rPr>
          <w:rFonts w:ascii="Book Antiqua" w:hAnsi="Book Antiqua" w:cs="Arial Hebrew"/>
        </w:rPr>
        <w:t xml:space="preserve"> </w:t>
      </w:r>
      <w:r w:rsidRPr="00F24C66">
        <w:rPr>
          <w:rFonts w:ascii="Book Antiqua" w:eastAsia="Calibri" w:hAnsi="Book Antiqua" w:cs="Calibri"/>
        </w:rPr>
        <w:t>PCN</w:t>
      </w:r>
      <w:r w:rsidRPr="00F24C66">
        <w:rPr>
          <w:rFonts w:ascii="Book Antiqua" w:hAnsi="Book Antiqua" w:cs="Arial Hebrew"/>
        </w:rPr>
        <w:t xml:space="preserve"> </w:t>
      </w:r>
      <w:r w:rsidRPr="00F24C66">
        <w:rPr>
          <w:rFonts w:ascii="Book Antiqua" w:eastAsia="Calibri" w:hAnsi="Book Antiqua" w:cs="Calibri"/>
        </w:rPr>
        <w:t>post</w:t>
      </w:r>
      <w:r w:rsidRPr="00F24C66">
        <w:rPr>
          <w:rFonts w:ascii="Book Antiqua" w:hAnsi="Book Antiqua" w:cs="Arial Hebrew"/>
        </w:rPr>
        <w:t>-</w:t>
      </w:r>
      <w:r w:rsidRPr="00F24C66">
        <w:rPr>
          <w:rFonts w:ascii="Book Antiqua" w:eastAsia="Calibri" w:hAnsi="Book Antiqua" w:cs="Calibri"/>
        </w:rPr>
        <w:t>LT</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median</w:t>
      </w:r>
      <w:r w:rsidRPr="00F24C66">
        <w:rPr>
          <w:rFonts w:ascii="Book Antiqua" w:hAnsi="Book Antiqua" w:cs="Arial Hebrew"/>
        </w:rPr>
        <w:t xml:space="preserve"> </w:t>
      </w:r>
      <w:r w:rsidRPr="00F24C66">
        <w:rPr>
          <w:rFonts w:ascii="Book Antiqua" w:eastAsia="Calibri" w:hAnsi="Book Antiqua" w:cs="Calibri"/>
        </w:rPr>
        <w:t>size</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PCNs</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00EC5DDD" w:rsidRPr="00F24C66">
        <w:rPr>
          <w:rFonts w:ascii="Book Antiqua" w:hAnsi="Book Antiqua" w:cs="Arial Hebrew"/>
        </w:rPr>
        <w:t>13</w:t>
      </w:r>
      <w:r w:rsidR="00EC5DDD" w:rsidRPr="00F24C66">
        <w:rPr>
          <w:rFonts w:ascii="Book Antiqua" w:eastAsia="Calibri" w:hAnsi="Book Antiqua" w:cs="Calibri"/>
        </w:rPr>
        <w:t>mm</w:t>
      </w:r>
      <w:r w:rsidR="00E327BD" w:rsidRPr="00F24C66">
        <w:rPr>
          <w:rFonts w:ascii="Book Antiqua" w:hAnsi="Book Antiqua" w:cs="Arial Hebrew"/>
        </w:rPr>
        <w:t xml:space="preserve"> </w:t>
      </w:r>
      <w:r w:rsidR="00E327BD" w:rsidRPr="00F24C66">
        <w:rPr>
          <w:rFonts w:ascii="Book Antiqua" w:hAnsi="Book Antiqua" w:cs="Arial Hebrew"/>
          <w:lang w:eastAsia="zh-CN"/>
        </w:rPr>
        <w:t>[</w:t>
      </w:r>
      <w:r w:rsidR="00EC5DDD" w:rsidRPr="00F24C66">
        <w:rPr>
          <w:rFonts w:ascii="Book Antiqua" w:eastAsia="Calibri" w:hAnsi="Book Antiqua" w:cs="Calibri"/>
        </w:rPr>
        <w:t>interquartile</w:t>
      </w:r>
      <w:r w:rsidR="00EC5DDD" w:rsidRPr="00F24C66">
        <w:rPr>
          <w:rFonts w:ascii="Book Antiqua" w:hAnsi="Book Antiqua" w:cs="Arial Hebrew"/>
        </w:rPr>
        <w:t xml:space="preserve"> </w:t>
      </w:r>
      <w:r w:rsidR="00EC5DDD" w:rsidRPr="00F24C66">
        <w:rPr>
          <w:rFonts w:ascii="Book Antiqua" w:eastAsia="Calibri" w:hAnsi="Book Antiqua" w:cs="Calibri"/>
        </w:rPr>
        <w:t>range</w:t>
      </w:r>
      <w:r w:rsidR="00E327BD" w:rsidRPr="00F24C66">
        <w:rPr>
          <w:rFonts w:ascii="Book Antiqua" w:hAnsi="Book Antiqua" w:cs="Arial Hebrew"/>
        </w:rPr>
        <w:t xml:space="preserve"> </w:t>
      </w:r>
      <w:r w:rsidR="00E327BD" w:rsidRPr="00F24C66">
        <w:rPr>
          <w:rFonts w:ascii="Book Antiqua" w:hAnsi="Book Antiqua" w:cs="Arial Hebrew"/>
          <w:lang w:eastAsia="zh-CN"/>
        </w:rPr>
        <w:t>(</w:t>
      </w:r>
      <w:r w:rsidR="00EC5DDD" w:rsidRPr="00F24C66">
        <w:rPr>
          <w:rFonts w:ascii="Book Antiqua" w:eastAsia="Calibri" w:hAnsi="Book Antiqua" w:cs="Calibri"/>
        </w:rPr>
        <w:t>IQR</w:t>
      </w:r>
      <w:r w:rsidR="00E327BD" w:rsidRPr="00F24C66">
        <w:rPr>
          <w:rFonts w:ascii="Book Antiqua" w:hAnsi="Book Antiqua" w:cs="Arial Hebrew"/>
          <w:lang w:eastAsia="zh-CN"/>
        </w:rPr>
        <w:t>)</w:t>
      </w:r>
      <w:r w:rsidR="00EC5DDD" w:rsidRPr="00F24C66">
        <w:rPr>
          <w:rFonts w:ascii="Book Antiqua" w:hAnsi="Book Antiqua" w:cs="Arial Hebrew"/>
        </w:rPr>
        <w:t xml:space="preserve"> 10-20</w:t>
      </w:r>
      <w:r w:rsidR="00E327BD" w:rsidRPr="00F24C66">
        <w:rPr>
          <w:rFonts w:ascii="Book Antiqua" w:hAnsi="Book Antiqua" w:cs="Arial Hebrew"/>
          <w:lang w:eastAsia="zh-CN"/>
        </w:rPr>
        <w:t xml:space="preserve"> </w:t>
      </w:r>
      <w:r w:rsidR="00EC5DDD" w:rsidRPr="00F24C66">
        <w:rPr>
          <w:rFonts w:ascii="Book Antiqua" w:eastAsia="Calibri" w:hAnsi="Book Antiqua" w:cs="Calibri"/>
        </w:rPr>
        <w:t>mm</w:t>
      </w:r>
      <w:r w:rsidR="00E327BD" w:rsidRPr="00F24C66">
        <w:rPr>
          <w:rFonts w:ascii="Book Antiqua" w:hAnsi="Book Antiqua" w:cs="Arial Hebrew"/>
          <w:lang w:eastAsia="zh-CN"/>
        </w:rPr>
        <w:t>]</w:t>
      </w:r>
      <w:r w:rsidRPr="00F24C66">
        <w:rPr>
          <w:rFonts w:ascii="Book Antiqua" w:hAnsi="Book Antiqua" w:cs="Arial Hebrew"/>
        </w:rPr>
        <w:t xml:space="preserve">. </w:t>
      </w:r>
      <w:r w:rsidRPr="00F24C66">
        <w:rPr>
          <w:rFonts w:ascii="Book Antiqua" w:eastAsia="Calibri" w:hAnsi="Book Antiqua" w:cs="Calibri"/>
        </w:rPr>
        <w:t>All</w:t>
      </w:r>
      <w:r w:rsidRPr="00F24C66">
        <w:rPr>
          <w:rFonts w:ascii="Book Antiqua" w:hAnsi="Book Antiqua" w:cs="Arial Hebrew"/>
        </w:rPr>
        <w:t xml:space="preserve"> </w:t>
      </w:r>
      <w:r w:rsidRPr="00F24C66">
        <w:rPr>
          <w:rFonts w:ascii="Book Antiqua" w:eastAsia="Calibri" w:hAnsi="Book Antiqua" w:cs="Calibri"/>
        </w:rPr>
        <w:t>IPMNs</w:t>
      </w:r>
      <w:r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side</w:t>
      </w:r>
      <w:r w:rsidRPr="00F24C66">
        <w:rPr>
          <w:rFonts w:ascii="Book Antiqua" w:hAnsi="Book Antiqua" w:cs="Arial Hebrew"/>
        </w:rPr>
        <w:t>-</w:t>
      </w:r>
      <w:r w:rsidRPr="00F24C66">
        <w:rPr>
          <w:rFonts w:ascii="Book Antiqua" w:eastAsia="Calibri" w:hAnsi="Book Antiqua" w:cs="Calibri"/>
        </w:rPr>
        <w:t>branch</w:t>
      </w:r>
      <w:r w:rsidRPr="00F24C66">
        <w:rPr>
          <w:rFonts w:ascii="Book Antiqua" w:hAnsi="Book Antiqua" w:cs="Arial Hebrew"/>
        </w:rPr>
        <w:t xml:space="preserve"> </w:t>
      </w:r>
      <w:r w:rsidRPr="00F24C66">
        <w:rPr>
          <w:rFonts w:ascii="Book Antiqua" w:eastAsia="Calibri" w:hAnsi="Book Antiqua" w:cs="Calibri"/>
        </w:rPr>
        <w:t>type</w:t>
      </w:r>
      <w:r w:rsidRPr="00F24C66">
        <w:rPr>
          <w:rFonts w:ascii="Book Antiqua" w:hAnsi="Book Antiqua" w:cs="Arial Hebrew"/>
        </w:rPr>
        <w:t xml:space="preserve">. </w:t>
      </w:r>
      <w:r w:rsidRPr="00F24C66">
        <w:rPr>
          <w:rFonts w:ascii="Book Antiqua" w:eastAsia="Calibri" w:hAnsi="Book Antiqua" w:cs="Calibri"/>
        </w:rPr>
        <w:t>Most</w:t>
      </w:r>
      <w:r w:rsidRPr="00F24C66">
        <w:rPr>
          <w:rFonts w:ascii="Book Antiqua" w:hAnsi="Book Antiqua" w:cs="Arial Hebrew"/>
        </w:rPr>
        <w:t xml:space="preserve"> </w:t>
      </w:r>
      <w:r w:rsidRPr="00F24C66">
        <w:rPr>
          <w:rFonts w:ascii="Book Antiqua" w:eastAsia="Calibri" w:hAnsi="Book Antiqua" w:cs="Calibri"/>
        </w:rPr>
        <w:t>PCNs</w:t>
      </w:r>
      <w:r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found</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head</w:t>
      </w:r>
      <w:r w:rsidRPr="00F24C66">
        <w:rPr>
          <w:rFonts w:ascii="Book Antiqua" w:hAnsi="Book Antiqua" w:cs="Arial Hebrew"/>
        </w:rPr>
        <w:t xml:space="preserve"> </w:t>
      </w:r>
      <w:r w:rsidR="001629DC" w:rsidRPr="00F24C66">
        <w:rPr>
          <w:rFonts w:ascii="Book Antiqua" w:eastAsia="Calibri" w:hAnsi="Book Antiqua" w:cs="Calibri"/>
        </w:rPr>
        <w:t>and body of</w:t>
      </w:r>
      <w:r w:rsidR="001629DC" w:rsidRPr="00F24C66">
        <w:rPr>
          <w:rFonts w:ascii="Book Antiqua" w:hAnsi="Book Antiqua" w:cs="Arial Hebrew"/>
        </w:rPr>
        <w:t xml:space="preserve"> </w:t>
      </w:r>
      <w:r w:rsidRPr="00F24C66">
        <w:rPr>
          <w:rFonts w:ascii="Book Antiqua" w:eastAsia="Calibri" w:hAnsi="Book Antiqua" w:cs="Calibri"/>
        </w:rPr>
        <w:t>pancreas</w:t>
      </w:r>
      <w:r w:rsidRPr="00F24C66">
        <w:rPr>
          <w:rFonts w:ascii="Book Antiqua" w:hAnsi="Book Antiqua" w:cs="Arial Hebrew"/>
        </w:rPr>
        <w:t xml:space="preserve"> (</w:t>
      </w:r>
      <w:r w:rsidR="001629DC" w:rsidRPr="00F24C66">
        <w:rPr>
          <w:rFonts w:ascii="Book Antiqua" w:hAnsi="Book Antiqua" w:cs="Arial Hebrew"/>
        </w:rPr>
        <w:t>37</w:t>
      </w:r>
      <w:r w:rsidRPr="00F24C66">
        <w:rPr>
          <w:rFonts w:ascii="Book Antiqua" w:hAnsi="Book Antiqua" w:cs="Arial Hebrew"/>
        </w:rPr>
        <w:t>%</w:t>
      </w:r>
      <w:r w:rsidR="00D947DF" w:rsidRPr="00F24C66">
        <w:rPr>
          <w:rFonts w:ascii="Book Antiqua" w:hAnsi="Book Antiqua" w:cs="Arial Hebrew"/>
        </w:rPr>
        <w:t xml:space="preserve"> each</w:t>
      </w:r>
      <w:r w:rsidRPr="00F24C66">
        <w:rPr>
          <w:rFonts w:ascii="Book Antiqua" w:hAnsi="Book Antiqua" w:cs="Arial Hebrew"/>
        </w:rPr>
        <w:t xml:space="preserve">), </w:t>
      </w:r>
      <w:r w:rsidRPr="00F24C66">
        <w:rPr>
          <w:rFonts w:ascii="Book Antiqua" w:eastAsia="Calibri" w:hAnsi="Book Antiqua" w:cs="Calibri"/>
        </w:rPr>
        <w:t>followed</w:t>
      </w:r>
      <w:r w:rsidRPr="00F24C66">
        <w:rPr>
          <w:rFonts w:ascii="Book Antiqua" w:hAnsi="Book Antiqua" w:cs="Arial Hebrew"/>
        </w:rPr>
        <w:t xml:space="preserve"> </w:t>
      </w:r>
      <w:r w:rsidRPr="00F24C66">
        <w:rPr>
          <w:rFonts w:ascii="Book Antiqua" w:eastAsia="Calibri" w:hAnsi="Book Antiqua" w:cs="Calibri"/>
        </w:rPr>
        <w:t>by</w:t>
      </w:r>
      <w:r w:rsidRPr="00F24C66">
        <w:rPr>
          <w:rFonts w:ascii="Book Antiqua" w:hAnsi="Book Antiqua" w:cs="Arial Hebrew"/>
        </w:rPr>
        <w:t xml:space="preserve"> </w:t>
      </w:r>
      <w:r w:rsidR="00D947DF"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tail</w:t>
      </w:r>
      <w:r w:rsidRPr="00F24C66">
        <w:rPr>
          <w:rFonts w:ascii="Book Antiqua" w:hAnsi="Book Antiqua" w:cs="Arial Hebrew"/>
        </w:rPr>
        <w:t xml:space="preserve"> (</w:t>
      </w:r>
      <w:r w:rsidR="00D947DF" w:rsidRPr="00F24C66">
        <w:rPr>
          <w:rFonts w:ascii="Book Antiqua" w:hAnsi="Book Antiqua" w:cs="Arial Hebrew"/>
        </w:rPr>
        <w:t>25</w:t>
      </w:r>
      <w:r w:rsidRPr="00F24C66">
        <w:rPr>
          <w:rFonts w:ascii="Book Antiqua" w:hAnsi="Book Antiqua" w:cs="Arial Hebrew"/>
        </w:rPr>
        <w:t xml:space="preserve">%). </w:t>
      </w:r>
      <w:r w:rsidR="008D01E1" w:rsidRPr="00F24C66">
        <w:rPr>
          <w:rFonts w:ascii="Book Antiqua" w:eastAsia="Calibri" w:hAnsi="Book Antiqua" w:cs="Calibri"/>
        </w:rPr>
        <w:t>Five</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underwent</w:t>
      </w:r>
      <w:r w:rsidRPr="00F24C66">
        <w:rPr>
          <w:rFonts w:ascii="Book Antiqua" w:hAnsi="Book Antiqua" w:cs="Arial Hebrew"/>
        </w:rPr>
        <w:t xml:space="preserve"> </w:t>
      </w:r>
      <w:r w:rsidR="008D01E1" w:rsidRPr="00F24C66">
        <w:rPr>
          <w:rFonts w:ascii="Book Antiqua" w:eastAsia="Calibri" w:hAnsi="Book Antiqua" w:cs="Calibri"/>
        </w:rPr>
        <w:t>further</w:t>
      </w:r>
      <w:r w:rsidR="008D01E1" w:rsidRPr="00F24C66">
        <w:rPr>
          <w:rFonts w:ascii="Book Antiqua" w:hAnsi="Book Antiqua" w:cs="Arial Hebrew"/>
        </w:rPr>
        <w:t xml:space="preserve"> </w:t>
      </w:r>
      <w:r w:rsidR="008D01E1" w:rsidRPr="00F24C66">
        <w:rPr>
          <w:rFonts w:ascii="Book Antiqua" w:eastAsia="Calibri" w:hAnsi="Book Antiqua" w:cs="Calibri"/>
        </w:rPr>
        <w:t>evaluation</w:t>
      </w:r>
      <w:r w:rsidR="008D01E1" w:rsidRPr="00F24C66">
        <w:rPr>
          <w:rFonts w:ascii="Book Antiqua" w:hAnsi="Book Antiqua" w:cs="Arial Hebrew"/>
        </w:rPr>
        <w:t xml:space="preserve"> </w:t>
      </w:r>
      <w:r w:rsidR="008D01E1" w:rsidRPr="00F24C66">
        <w:rPr>
          <w:rFonts w:ascii="Book Antiqua" w:eastAsia="Calibri" w:hAnsi="Book Antiqua" w:cs="Calibri"/>
        </w:rPr>
        <w:t>with</w:t>
      </w:r>
      <w:r w:rsidR="008D01E1" w:rsidRPr="00F24C66">
        <w:rPr>
          <w:rFonts w:ascii="Book Antiqua" w:hAnsi="Book Antiqua" w:cs="Arial Hebrew"/>
        </w:rPr>
        <w:t xml:space="preserve"> </w:t>
      </w:r>
      <w:r w:rsidRPr="00F24C66">
        <w:rPr>
          <w:rFonts w:ascii="Book Antiqua" w:eastAsia="Calibri" w:hAnsi="Book Antiqua" w:cs="Calibri"/>
        </w:rPr>
        <w:t>endoscopic</w:t>
      </w:r>
      <w:r w:rsidRPr="00F24C66">
        <w:rPr>
          <w:rFonts w:ascii="Book Antiqua" w:hAnsi="Book Antiqua" w:cs="Arial Hebrew"/>
        </w:rPr>
        <w:t xml:space="preserve"> </w:t>
      </w:r>
      <w:r w:rsidRPr="00F24C66">
        <w:rPr>
          <w:rFonts w:ascii="Book Antiqua" w:eastAsia="Calibri" w:hAnsi="Book Antiqua" w:cs="Calibri"/>
        </w:rPr>
        <w:t>ultrasound</w:t>
      </w:r>
      <w:r w:rsidRPr="00F24C66">
        <w:rPr>
          <w:rFonts w:ascii="Book Antiqua" w:hAnsi="Book Antiqua" w:cs="Arial Hebrew"/>
        </w:rPr>
        <w:t xml:space="preserve">. </w:t>
      </w:r>
      <w:r w:rsidRPr="00F24C66">
        <w:rPr>
          <w:rFonts w:ascii="Book Antiqua" w:eastAsia="Calibri" w:hAnsi="Book Antiqua" w:cs="Calibri"/>
        </w:rPr>
        <w:t>Prog</w:t>
      </w:r>
      <w:r w:rsidR="008D01E1" w:rsidRPr="00F24C66">
        <w:rPr>
          <w:rFonts w:ascii="Book Antiqua" w:eastAsia="Calibri" w:hAnsi="Book Antiqua" w:cs="Calibri"/>
        </w:rPr>
        <w:t>ress</w:t>
      </w:r>
      <w:r w:rsidR="008D01E1" w:rsidRPr="00F24C66">
        <w:rPr>
          <w:rFonts w:ascii="Book Antiqua" w:hAnsi="Book Antiqua" w:cs="Arial Hebrew"/>
        </w:rPr>
        <w:t xml:space="preserve"> </w:t>
      </w:r>
      <w:r w:rsidR="008D01E1" w:rsidRPr="00F24C66">
        <w:rPr>
          <w:rFonts w:ascii="Book Antiqua" w:eastAsia="Calibri" w:hAnsi="Book Antiqua" w:cs="Calibri"/>
        </w:rPr>
        <w:t>imaging</w:t>
      </w:r>
      <w:r w:rsidR="008D01E1" w:rsidRPr="00F24C66">
        <w:rPr>
          <w:rFonts w:ascii="Book Antiqua" w:hAnsi="Book Antiqua" w:cs="Arial Hebrew"/>
        </w:rPr>
        <w:t xml:space="preserve"> </w:t>
      </w:r>
      <w:r w:rsidR="008D01E1" w:rsidRPr="00F24C66">
        <w:rPr>
          <w:rFonts w:ascii="Book Antiqua" w:eastAsia="Calibri" w:hAnsi="Book Antiqua" w:cs="Calibri"/>
        </w:rPr>
        <w:t>was</w:t>
      </w:r>
      <w:r w:rsidR="008D01E1" w:rsidRPr="00F24C66">
        <w:rPr>
          <w:rFonts w:ascii="Book Antiqua" w:hAnsi="Book Antiqua" w:cs="Arial Hebrew"/>
        </w:rPr>
        <w:t xml:space="preserve"> </w:t>
      </w:r>
      <w:r w:rsidR="008D01E1" w:rsidRPr="00F24C66">
        <w:rPr>
          <w:rFonts w:ascii="Book Antiqua" w:eastAsia="Calibri" w:hAnsi="Book Antiqua" w:cs="Calibri"/>
        </w:rPr>
        <w:t>performed</w:t>
      </w:r>
      <w:r w:rsidR="008D01E1" w:rsidRPr="00F24C66">
        <w:rPr>
          <w:rFonts w:ascii="Book Antiqua" w:hAnsi="Book Antiqua" w:cs="Arial Hebrew"/>
        </w:rPr>
        <w:t xml:space="preserve"> </w:t>
      </w:r>
      <w:r w:rsidR="008D01E1" w:rsidRPr="00F24C66">
        <w:rPr>
          <w:rFonts w:ascii="Book Antiqua" w:eastAsia="Calibri" w:hAnsi="Book Antiqua" w:cs="Calibri"/>
        </w:rPr>
        <w:t>on</w:t>
      </w:r>
      <w:r w:rsidR="008D01E1" w:rsidRPr="00F24C66">
        <w:rPr>
          <w:rFonts w:ascii="Book Antiqua" w:hAnsi="Book Antiqua" w:cs="Arial Hebrew"/>
        </w:rPr>
        <w:t xml:space="preserve"> 81</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PCNs</w:t>
      </w:r>
      <w:r w:rsidRPr="00F24C66">
        <w:rPr>
          <w:rFonts w:ascii="Book Antiqua" w:hAnsi="Book Antiqua" w:cs="Arial Hebrew"/>
        </w:rPr>
        <w:t xml:space="preserve"> </w:t>
      </w:r>
      <w:r w:rsidRPr="00F24C66">
        <w:rPr>
          <w:rFonts w:ascii="Book Antiqua" w:eastAsia="Calibri" w:hAnsi="Book Antiqua" w:cs="Calibri"/>
        </w:rPr>
        <w:t>remained</w:t>
      </w:r>
      <w:r w:rsidRPr="00F24C66">
        <w:rPr>
          <w:rFonts w:ascii="Book Antiqua" w:hAnsi="Book Antiqua" w:cs="Arial Hebrew"/>
        </w:rPr>
        <w:t xml:space="preserve"> </w:t>
      </w:r>
      <w:r w:rsidRPr="00F24C66">
        <w:rPr>
          <w:rFonts w:ascii="Book Antiqua" w:eastAsia="Calibri" w:hAnsi="Book Antiqua" w:cs="Calibri"/>
        </w:rPr>
        <w:t>stable</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size</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number</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all</w:t>
      </w:r>
      <w:r w:rsidRPr="00F24C66">
        <w:rPr>
          <w:rFonts w:ascii="Book Antiqua" w:hAnsi="Book Antiqua" w:cs="Arial Hebrew"/>
        </w:rPr>
        <w:t xml:space="preserve"> </w:t>
      </w:r>
      <w:r w:rsidRPr="00F24C66">
        <w:rPr>
          <w:rFonts w:ascii="Book Antiqua" w:eastAsia="Calibri" w:hAnsi="Book Antiqua" w:cs="Calibri"/>
        </w:rPr>
        <w:t>but</w:t>
      </w:r>
      <w:r w:rsidRPr="00F24C66">
        <w:rPr>
          <w:rFonts w:ascii="Book Antiqua" w:hAnsi="Book Antiqua" w:cs="Arial Hebrew"/>
        </w:rPr>
        <w:t xml:space="preserve"> 2 </w:t>
      </w:r>
      <w:r w:rsidRPr="00F24C66">
        <w:rPr>
          <w:rFonts w:ascii="Book Antiqua" w:eastAsia="Calibri" w:hAnsi="Book Antiqua" w:cs="Calibri"/>
        </w:rPr>
        <w:t>patients</w:t>
      </w:r>
      <w:r w:rsidRPr="00F24C66">
        <w:rPr>
          <w:rFonts w:ascii="Book Antiqua" w:hAnsi="Book Antiqua" w:cs="Arial Hebrew"/>
        </w:rPr>
        <w:t>.</w:t>
      </w:r>
      <w:r w:rsidR="008D01E1" w:rsidRPr="00F24C66">
        <w:rPr>
          <w:rFonts w:ascii="Book Antiqua" w:hAnsi="Book Antiqua" w:cs="Arial Hebrew"/>
        </w:rPr>
        <w:t xml:space="preserve"> </w:t>
      </w:r>
      <w:r w:rsidR="008D01E1" w:rsidRPr="00F24C66">
        <w:rPr>
          <w:rFonts w:ascii="Book Antiqua" w:eastAsia="Calibri" w:hAnsi="Book Antiqua" w:cs="Calibri"/>
        </w:rPr>
        <w:t>During</w:t>
      </w:r>
      <w:r w:rsidR="008D01E1" w:rsidRPr="00F24C66">
        <w:rPr>
          <w:rFonts w:ascii="Book Antiqua" w:hAnsi="Book Antiqua" w:cs="Arial Hebrew"/>
        </w:rPr>
        <w:t xml:space="preserve"> </w:t>
      </w:r>
      <w:r w:rsidR="008D01E1" w:rsidRPr="00F24C66">
        <w:rPr>
          <w:rFonts w:ascii="Book Antiqua" w:eastAsia="Calibri" w:hAnsi="Book Antiqua" w:cs="Calibri"/>
        </w:rPr>
        <w:t>a</w:t>
      </w:r>
      <w:r w:rsidR="008D01E1" w:rsidRPr="00F24C66">
        <w:rPr>
          <w:rFonts w:ascii="Book Antiqua" w:hAnsi="Book Antiqua" w:cs="Arial Hebrew"/>
        </w:rPr>
        <w:t xml:space="preserve"> </w:t>
      </w:r>
      <w:r w:rsidR="008D01E1" w:rsidRPr="00F24C66">
        <w:rPr>
          <w:rFonts w:ascii="Book Antiqua" w:eastAsia="Calibri" w:hAnsi="Book Antiqua" w:cs="Calibri"/>
        </w:rPr>
        <w:t>median</w:t>
      </w:r>
      <w:r w:rsidR="008D01E1" w:rsidRPr="00F24C66">
        <w:rPr>
          <w:rFonts w:ascii="Book Antiqua" w:hAnsi="Book Antiqua" w:cs="Arial Hebrew"/>
        </w:rPr>
        <w:t xml:space="preserve"> </w:t>
      </w:r>
      <w:r w:rsidR="008D01E1" w:rsidRPr="00F24C66">
        <w:rPr>
          <w:rFonts w:ascii="Book Antiqua" w:eastAsia="Calibri" w:hAnsi="Book Antiqua" w:cs="Calibri"/>
        </w:rPr>
        <w:t>follow</w:t>
      </w:r>
      <w:r w:rsidR="008D01E1" w:rsidRPr="00F24C66">
        <w:rPr>
          <w:rFonts w:ascii="Book Antiqua" w:hAnsi="Book Antiqua" w:cs="Arial Hebrew"/>
        </w:rPr>
        <w:t xml:space="preserve"> </w:t>
      </w:r>
      <w:r w:rsidR="008D01E1" w:rsidRPr="00F24C66">
        <w:rPr>
          <w:rFonts w:ascii="Book Antiqua" w:eastAsia="Calibri" w:hAnsi="Book Antiqua" w:cs="Calibri"/>
        </w:rPr>
        <w:t>up</w:t>
      </w:r>
      <w:r w:rsidR="008D01E1" w:rsidRPr="00F24C66">
        <w:rPr>
          <w:rFonts w:ascii="Book Antiqua" w:hAnsi="Book Antiqua" w:cs="Arial Hebrew"/>
        </w:rPr>
        <w:t xml:space="preserve"> </w:t>
      </w:r>
      <w:r w:rsidR="008D01E1" w:rsidRPr="00F24C66">
        <w:rPr>
          <w:rFonts w:ascii="Book Antiqua" w:eastAsia="Calibri" w:hAnsi="Book Antiqua" w:cs="Calibri"/>
        </w:rPr>
        <w:t>of</w:t>
      </w:r>
      <w:r w:rsidR="008D01E1" w:rsidRPr="00F24C66">
        <w:rPr>
          <w:rFonts w:ascii="Book Antiqua" w:hAnsi="Book Antiqua" w:cs="Arial Hebrew"/>
        </w:rPr>
        <w:t xml:space="preserve"> 39</w:t>
      </w:r>
      <w:r w:rsidRPr="00F24C66">
        <w:rPr>
          <w:rFonts w:ascii="Book Antiqua" w:hAnsi="Book Antiqua" w:cs="Arial Hebrew"/>
        </w:rPr>
        <w:t xml:space="preserve"> </w:t>
      </w:r>
      <w:r w:rsidR="00E327BD" w:rsidRPr="00F24C66">
        <w:rPr>
          <w:rFonts w:ascii="Book Antiqua" w:eastAsia="Calibri" w:hAnsi="Book Antiqua" w:cs="Calibri"/>
        </w:rPr>
        <w:t>mo</w:t>
      </w:r>
      <w:r w:rsidRPr="00F24C66">
        <w:rPr>
          <w:rFonts w:ascii="Book Antiqua" w:hAnsi="Book Antiqua" w:cs="Arial Hebrew"/>
        </w:rPr>
        <w:t xml:space="preserve"> </w:t>
      </w:r>
      <w:r w:rsidR="00EC5DDD" w:rsidRPr="00F24C66">
        <w:rPr>
          <w:rFonts w:ascii="Book Antiqua" w:hAnsi="Book Antiqua" w:cs="Arial Hebrew"/>
        </w:rPr>
        <w:t>(</w:t>
      </w:r>
      <w:r w:rsidR="008D01E1" w:rsidRPr="00F24C66">
        <w:rPr>
          <w:rFonts w:ascii="Book Antiqua" w:eastAsia="Calibri" w:hAnsi="Book Antiqua" w:cs="Calibri"/>
        </w:rPr>
        <w:t>IQR</w:t>
      </w:r>
      <w:r w:rsidR="008D01E1" w:rsidRPr="00F24C66">
        <w:rPr>
          <w:rFonts w:ascii="Book Antiqua" w:hAnsi="Book Antiqua" w:cs="Arial Hebrew"/>
        </w:rPr>
        <w:t xml:space="preserve"> 26-58 </w:t>
      </w:r>
      <w:r w:rsidR="00E327BD" w:rsidRPr="00F24C66">
        <w:rPr>
          <w:rFonts w:ascii="Book Antiqua" w:eastAsia="Calibri" w:hAnsi="Book Antiqua" w:cs="Calibri"/>
        </w:rPr>
        <w:t>mo</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2 (6%)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MCN</w:t>
      </w:r>
      <w:r w:rsidRPr="00F24C66">
        <w:rPr>
          <w:rFonts w:ascii="Book Antiqua" w:hAnsi="Book Antiqua" w:cs="Arial Hebrew"/>
        </w:rPr>
        <w:t xml:space="preserve"> </w:t>
      </w:r>
      <w:r w:rsidRPr="00F24C66">
        <w:rPr>
          <w:rFonts w:ascii="Book Antiqua" w:eastAsia="Calibri" w:hAnsi="Book Antiqua" w:cs="Calibri"/>
        </w:rPr>
        <w:t>underwent</w:t>
      </w:r>
      <w:r w:rsidRPr="00F24C66">
        <w:rPr>
          <w:rFonts w:ascii="Book Antiqua" w:hAnsi="Book Antiqua" w:cs="Arial Hebrew"/>
        </w:rPr>
        <w:t xml:space="preserve"> </w:t>
      </w:r>
      <w:r w:rsidRPr="00F24C66">
        <w:rPr>
          <w:rFonts w:ascii="Book Antiqua" w:eastAsia="Calibri" w:hAnsi="Book Antiqua" w:cs="Calibri"/>
        </w:rPr>
        <w:t>pancreatectomy</w:t>
      </w:r>
      <w:r w:rsidR="008D01E1" w:rsidRPr="00F24C66">
        <w:rPr>
          <w:rFonts w:ascii="Book Antiqua" w:hAnsi="Book Antiqua" w:cs="Arial Hebrew"/>
        </w:rPr>
        <w:t xml:space="preserve">. </w:t>
      </w:r>
      <w:r w:rsidR="008D01E1" w:rsidRPr="00F24C66">
        <w:rPr>
          <w:rFonts w:ascii="Book Antiqua" w:eastAsia="Calibri" w:hAnsi="Book Antiqua" w:cs="Calibri"/>
        </w:rPr>
        <w:t>No</w:t>
      </w:r>
      <w:r w:rsidR="008D01E1" w:rsidRPr="00F24C66">
        <w:rPr>
          <w:rFonts w:ascii="Book Antiqua" w:hAnsi="Book Antiqua" w:cs="Arial Hebrew"/>
        </w:rPr>
        <w:t xml:space="preserve"> </w:t>
      </w:r>
      <w:r w:rsidR="008D01E1" w:rsidRPr="00F24C66">
        <w:rPr>
          <w:rFonts w:ascii="Book Antiqua" w:eastAsia="Calibri" w:hAnsi="Book Antiqua" w:cs="Calibri"/>
        </w:rPr>
        <w:t>PCN</w:t>
      </w:r>
      <w:r w:rsidR="008D01E1" w:rsidRPr="00F24C66">
        <w:rPr>
          <w:rFonts w:ascii="Book Antiqua" w:hAnsi="Book Antiqua" w:cs="Arial Hebrew"/>
        </w:rPr>
        <w:t xml:space="preserve"> </w:t>
      </w:r>
      <w:r w:rsidR="008D01E1" w:rsidRPr="00F24C66">
        <w:rPr>
          <w:rFonts w:ascii="Book Antiqua" w:eastAsia="Calibri" w:hAnsi="Book Antiqua" w:cs="Calibri"/>
        </w:rPr>
        <w:t>patient</w:t>
      </w:r>
      <w:r w:rsidRPr="00F24C66">
        <w:rPr>
          <w:rFonts w:ascii="Book Antiqua" w:hAnsi="Book Antiqua" w:cs="Arial Hebrew"/>
        </w:rPr>
        <w:t xml:space="preserve"> </w:t>
      </w:r>
      <w:r w:rsidRPr="00F24C66">
        <w:rPr>
          <w:rFonts w:ascii="Book Antiqua" w:eastAsia="Calibri" w:hAnsi="Book Antiqua" w:cs="Calibri"/>
        </w:rPr>
        <w:t>developed</w:t>
      </w:r>
      <w:r w:rsidRPr="00F24C66">
        <w:rPr>
          <w:rFonts w:ascii="Book Antiqua" w:hAnsi="Book Antiqua" w:cs="Arial Hebrew"/>
        </w:rPr>
        <w:t xml:space="preserve"> </w:t>
      </w: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adenocarcinoma</w:t>
      </w:r>
      <w:r w:rsidRPr="00F24C66">
        <w:rPr>
          <w:rFonts w:ascii="Book Antiqua" w:hAnsi="Book Antiqua" w:cs="Arial Hebrew"/>
        </w:rPr>
        <w:t xml:space="preserve">, </w:t>
      </w:r>
      <w:r w:rsidRPr="00F24C66">
        <w:rPr>
          <w:rFonts w:ascii="Book Antiqua" w:eastAsia="Calibri" w:hAnsi="Book Antiqua" w:cs="Calibri"/>
        </w:rPr>
        <w:t>wh</w:t>
      </w:r>
      <w:r w:rsidR="008D01E1" w:rsidRPr="00F24C66">
        <w:rPr>
          <w:rFonts w:ascii="Book Antiqua" w:eastAsia="Calibri" w:hAnsi="Book Antiqua" w:cs="Calibri"/>
        </w:rPr>
        <w:t>ile</w:t>
      </w:r>
      <w:r w:rsidR="008D01E1" w:rsidRPr="00F24C66">
        <w:rPr>
          <w:rFonts w:ascii="Book Antiqua" w:hAnsi="Book Antiqua" w:cs="Arial Hebrew"/>
        </w:rPr>
        <w:t xml:space="preserve"> 5 </w:t>
      </w:r>
      <w:r w:rsidR="008D01E1" w:rsidRPr="00F24C66">
        <w:rPr>
          <w:rFonts w:ascii="Book Antiqua" w:eastAsia="Calibri" w:hAnsi="Book Antiqua" w:cs="Calibri"/>
        </w:rPr>
        <w:t>died</w:t>
      </w:r>
      <w:r w:rsidR="008D01E1" w:rsidRPr="00F24C66">
        <w:rPr>
          <w:rFonts w:ascii="Book Antiqua" w:hAnsi="Book Antiqua" w:cs="Arial Hebrew"/>
        </w:rPr>
        <w:t xml:space="preserve"> </w:t>
      </w:r>
      <w:r w:rsidR="008D01E1" w:rsidRPr="00F24C66">
        <w:rPr>
          <w:rFonts w:ascii="Book Antiqua" w:eastAsia="Calibri" w:hAnsi="Book Antiqua" w:cs="Calibri"/>
        </w:rPr>
        <w:t>from</w:t>
      </w:r>
      <w:r w:rsidR="008D01E1" w:rsidRPr="00F24C66">
        <w:rPr>
          <w:rFonts w:ascii="Book Antiqua" w:hAnsi="Book Antiqua" w:cs="Arial Hebrew"/>
        </w:rPr>
        <w:t xml:space="preserve"> </w:t>
      </w:r>
      <w:r w:rsidR="008D01E1" w:rsidRPr="00F24C66">
        <w:rPr>
          <w:rFonts w:ascii="Book Antiqua" w:eastAsia="Calibri" w:hAnsi="Book Antiqua" w:cs="Calibri"/>
        </w:rPr>
        <w:t>illnesses</w:t>
      </w:r>
      <w:r w:rsidR="008D01E1" w:rsidRPr="00F24C66">
        <w:rPr>
          <w:rFonts w:ascii="Book Antiqua" w:hAnsi="Book Antiqua" w:cs="Arial Hebrew"/>
        </w:rPr>
        <w:t xml:space="preserve"> </w:t>
      </w:r>
      <w:r w:rsidR="008D01E1" w:rsidRPr="00F24C66">
        <w:rPr>
          <w:rFonts w:ascii="Book Antiqua" w:eastAsia="Calibri" w:hAnsi="Book Antiqua" w:cs="Calibri"/>
        </w:rPr>
        <w:t>unrelated</w:t>
      </w:r>
      <w:r w:rsidR="008D01E1" w:rsidRPr="00F24C66">
        <w:rPr>
          <w:rFonts w:ascii="Book Antiqua" w:hAnsi="Book Antiqua" w:cs="Arial Hebrew"/>
        </w:rPr>
        <w:t xml:space="preserve"> </w:t>
      </w:r>
      <w:r w:rsidR="008D01E1" w:rsidRPr="00F24C66">
        <w:rPr>
          <w:rFonts w:ascii="Book Antiqua" w:eastAsia="Calibri" w:hAnsi="Book Antiqua" w:cs="Calibri"/>
        </w:rPr>
        <w:t>to</w:t>
      </w:r>
      <w:r w:rsidR="008D01E1" w:rsidRPr="00F24C66">
        <w:rPr>
          <w:rFonts w:ascii="Book Antiqua" w:hAnsi="Book Antiqua" w:cs="Arial Hebrew"/>
        </w:rPr>
        <w:t xml:space="preserve"> </w:t>
      </w:r>
      <w:r w:rsidR="008D01E1" w:rsidRPr="00F24C66">
        <w:rPr>
          <w:rFonts w:ascii="Book Antiqua" w:eastAsia="Calibri" w:hAnsi="Book Antiqua" w:cs="Calibri"/>
        </w:rPr>
        <w:t>the</w:t>
      </w:r>
      <w:r w:rsidR="008D01E1" w:rsidRPr="00F24C66">
        <w:rPr>
          <w:rFonts w:ascii="Book Antiqua" w:hAnsi="Book Antiqua" w:cs="Arial Hebrew"/>
        </w:rPr>
        <w:t xml:space="preserve"> </w:t>
      </w:r>
      <w:r w:rsidR="008D01E1" w:rsidRPr="00F24C66">
        <w:rPr>
          <w:rFonts w:ascii="Book Antiqua" w:eastAsia="Calibri" w:hAnsi="Book Antiqua" w:cs="Calibri"/>
        </w:rPr>
        <w:t>PCN</w:t>
      </w:r>
      <w:r w:rsidRPr="00F24C66">
        <w:rPr>
          <w:rFonts w:ascii="Book Antiqua" w:hAnsi="Book Antiqua" w:cs="Arial Hebrew"/>
        </w:rPr>
        <w:t xml:space="preserve">. </w:t>
      </w:r>
      <w:r w:rsidRPr="00F24C66">
        <w:rPr>
          <w:rFonts w:ascii="Book Antiqua" w:eastAsia="Calibri" w:hAnsi="Book Antiqua" w:cs="Calibri"/>
        </w:rPr>
        <w:t>Among</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without</w:t>
      </w:r>
      <w:r w:rsidRPr="00F24C66">
        <w:rPr>
          <w:rFonts w:ascii="Book Antiqua" w:hAnsi="Book Antiqua" w:cs="Arial Hebrew"/>
        </w:rPr>
        <w:t xml:space="preserve"> </w:t>
      </w:r>
      <w:r w:rsidRPr="00F24C66">
        <w:rPr>
          <w:rFonts w:ascii="Book Antiqua" w:eastAsia="Calibri" w:hAnsi="Book Antiqua" w:cs="Calibri"/>
        </w:rPr>
        <w:t>PCN</w:t>
      </w:r>
      <w:r w:rsidRPr="00F24C66">
        <w:rPr>
          <w:rFonts w:ascii="Book Antiqua" w:hAnsi="Book Antiqua" w:cs="Arial Hebrew"/>
        </w:rPr>
        <w:t xml:space="preserve">, 1/841 (0.1%) </w:t>
      </w:r>
      <w:r w:rsidRPr="00F24C66">
        <w:rPr>
          <w:rFonts w:ascii="Book Antiqua" w:eastAsia="Calibri" w:hAnsi="Book Antiqua" w:cs="Calibri"/>
        </w:rPr>
        <w:t>developed</w:t>
      </w:r>
      <w:r w:rsidRPr="00F24C66">
        <w:rPr>
          <w:rFonts w:ascii="Book Antiqua" w:hAnsi="Book Antiqua" w:cs="Arial Hebrew"/>
        </w:rPr>
        <w:t xml:space="preserve"> </w:t>
      </w: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adenocarcinoma</w:t>
      </w:r>
      <w:r w:rsidRPr="00F24C66">
        <w:rPr>
          <w:rFonts w:ascii="Book Antiqua" w:hAnsi="Book Antiqua" w:cs="Arial Hebrew"/>
        </w:rPr>
        <w:t>.</w:t>
      </w:r>
    </w:p>
    <w:p w14:paraId="55741A48" w14:textId="77777777" w:rsidR="00591EFB" w:rsidRPr="00F24C66" w:rsidRDefault="00591EFB" w:rsidP="00F24C66">
      <w:pPr>
        <w:adjustRightInd w:val="0"/>
        <w:snapToGrid w:val="0"/>
        <w:spacing w:line="360" w:lineRule="auto"/>
        <w:jc w:val="both"/>
        <w:rPr>
          <w:rFonts w:ascii="Book Antiqua" w:hAnsi="Book Antiqua" w:cs="Arial Hebrew"/>
          <w:lang w:eastAsia="zh-CN"/>
        </w:rPr>
      </w:pPr>
    </w:p>
    <w:p w14:paraId="2C890FF6" w14:textId="77777777" w:rsidR="00591EFB" w:rsidRPr="00F24C66" w:rsidRDefault="008D01E1" w:rsidP="00F24C66">
      <w:pPr>
        <w:adjustRightInd w:val="0"/>
        <w:snapToGrid w:val="0"/>
        <w:spacing w:line="360" w:lineRule="auto"/>
        <w:jc w:val="both"/>
        <w:rPr>
          <w:rFonts w:ascii="Book Antiqua" w:eastAsia="Calibri" w:hAnsi="Book Antiqua" w:cs="Calibri"/>
          <w:b/>
          <w:i/>
        </w:rPr>
      </w:pPr>
      <w:r w:rsidRPr="00F24C66">
        <w:rPr>
          <w:rFonts w:ascii="Book Antiqua" w:eastAsia="Calibri" w:hAnsi="Book Antiqua" w:cs="Calibri"/>
          <w:b/>
          <w:i/>
        </w:rPr>
        <w:t>CONCLUSION</w:t>
      </w:r>
    </w:p>
    <w:p w14:paraId="1F8954F1" w14:textId="09C7044E" w:rsidR="000C74B3" w:rsidRPr="00F24C66" w:rsidRDefault="0022332A" w:rsidP="00F24C66">
      <w:pPr>
        <w:adjustRightInd w:val="0"/>
        <w:snapToGrid w:val="0"/>
        <w:spacing w:line="360" w:lineRule="auto"/>
        <w:jc w:val="both"/>
        <w:rPr>
          <w:rFonts w:ascii="Book Antiqua" w:eastAsia="DengXian" w:hAnsi="Book Antiqua" w:cs="Arial Hebrew"/>
          <w:lang w:eastAsia="zh-CN"/>
        </w:rPr>
      </w:pPr>
      <w:r w:rsidRPr="00F24C66">
        <w:rPr>
          <w:rFonts w:ascii="Book Antiqua" w:eastAsia="Calibri" w:hAnsi="Book Antiqua" w:cs="Calibri"/>
        </w:rPr>
        <w:lastRenderedPageBreak/>
        <w:t>The</w:t>
      </w:r>
      <w:r w:rsidRPr="00F24C66">
        <w:rPr>
          <w:rFonts w:ascii="Book Antiqua" w:hAnsi="Book Antiqua" w:cs="Arial Hebrew"/>
        </w:rPr>
        <w:t xml:space="preserve"> </w:t>
      </w:r>
      <w:r w:rsidRPr="00F24C66">
        <w:rPr>
          <w:rFonts w:ascii="Book Antiqua" w:eastAsia="Calibri" w:hAnsi="Book Antiqua" w:cs="Calibri"/>
        </w:rPr>
        <w:t>prevalence</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PCNs</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LT</w:t>
      </w:r>
      <w:r w:rsidRPr="00F24C66">
        <w:rPr>
          <w:rFonts w:ascii="Book Antiqua" w:hAnsi="Book Antiqua" w:cs="Arial Hebrew"/>
        </w:rPr>
        <w:t xml:space="preserve"> </w:t>
      </w:r>
      <w:r w:rsidR="00F778CF" w:rsidRPr="00F24C66">
        <w:rPr>
          <w:rFonts w:ascii="Book Antiqua" w:eastAsia="Calibri" w:hAnsi="Book Antiqua" w:cs="Calibri"/>
        </w:rPr>
        <w:t>recipients</w:t>
      </w:r>
      <w:r w:rsidR="00F778CF"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similar</w:t>
      </w:r>
      <w:r w:rsidRPr="00F24C66">
        <w:rPr>
          <w:rFonts w:ascii="Book Antiqua" w:hAnsi="Book Antiqua" w:cs="Arial Hebrew"/>
        </w:rPr>
        <w:t xml:space="preserve"> </w:t>
      </w:r>
      <w:r w:rsidRPr="00F24C66">
        <w:rPr>
          <w:rFonts w:ascii="Book Antiqua" w:eastAsia="Calibri" w:hAnsi="Book Antiqua" w:cs="Calibri"/>
        </w:rPr>
        <w:t>to</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general</w:t>
      </w:r>
      <w:r w:rsidRPr="00F24C66">
        <w:rPr>
          <w:rFonts w:ascii="Book Antiqua" w:hAnsi="Book Antiqua" w:cs="Arial Hebrew"/>
        </w:rPr>
        <w:t xml:space="preserve"> </w:t>
      </w:r>
      <w:r w:rsidRPr="00F24C66">
        <w:rPr>
          <w:rFonts w:ascii="Book Antiqua" w:eastAsia="Calibri" w:hAnsi="Book Antiqua" w:cs="Calibri"/>
        </w:rPr>
        <w:t>population</w:t>
      </w:r>
      <w:r w:rsidR="004C79B6" w:rsidRPr="00F24C66">
        <w:rPr>
          <w:rFonts w:ascii="Book Antiqua" w:eastAsia="Calibri" w:hAnsi="Book Antiqua" w:cs="Calibri"/>
        </w:rPr>
        <w:t xml:space="preserve"> (</w:t>
      </w:r>
      <w:r w:rsidR="004C79B6" w:rsidRPr="00F24C66">
        <w:rPr>
          <w:rFonts w:ascii="Book Antiqua" w:hAnsi="Book Antiqua" w:cs="Arial Hebrew"/>
        </w:rPr>
        <w:t>3.6%, 31/872)</w:t>
      </w:r>
      <w:r w:rsidRPr="00F24C66">
        <w:rPr>
          <w:rFonts w:ascii="Book Antiqua" w:hAnsi="Book Antiqua" w:cs="Arial Hebrew"/>
        </w:rPr>
        <w:t xml:space="preserve">. </w:t>
      </w:r>
      <w:r w:rsidR="00DA17B3" w:rsidRPr="00F24C66">
        <w:rPr>
          <w:rFonts w:ascii="Book Antiqua" w:hAnsi="Book Antiqua" w:cs="Arial Hebrew"/>
        </w:rPr>
        <w:t xml:space="preserve">Side-branch </w:t>
      </w:r>
      <w:r w:rsidRPr="00F24C66">
        <w:rPr>
          <w:rFonts w:ascii="Book Antiqua" w:eastAsia="Calibri" w:hAnsi="Book Antiqua" w:cs="Calibri"/>
        </w:rPr>
        <w:t>IPMN</w:t>
      </w:r>
      <w:r w:rsidR="00DA17B3" w:rsidRPr="00F24C66">
        <w:rPr>
          <w:rFonts w:ascii="Book Antiqua" w:eastAsia="Calibri" w:hAnsi="Book Antiqua" w:cs="Calibri"/>
        </w:rPr>
        <w:t>s</w:t>
      </w:r>
      <w:r w:rsidRPr="00F24C66">
        <w:rPr>
          <w:rFonts w:ascii="Book Antiqua" w:hAnsi="Book Antiqua" w:cs="Arial Hebrew"/>
        </w:rPr>
        <w:t xml:space="preserve"> </w:t>
      </w:r>
      <w:r w:rsidR="00DA17B3" w:rsidRPr="00F24C66">
        <w:rPr>
          <w:rFonts w:ascii="Book Antiqua" w:eastAsia="Calibri" w:hAnsi="Book Antiqua" w:cs="Calibri"/>
        </w:rPr>
        <w:t>do not appear to have accelerated malignant potential</w:t>
      </w:r>
      <w:r w:rsidR="000A26DB" w:rsidRPr="00F24C66">
        <w:rPr>
          <w:rFonts w:ascii="Book Antiqua" w:eastAsia="Calibri" w:hAnsi="Book Antiqua" w:cs="Calibri"/>
        </w:rPr>
        <w:t xml:space="preserve"> in post-LT patients, indicating the current surveillance </w:t>
      </w:r>
      <w:r w:rsidR="007479E7" w:rsidRPr="00F24C66">
        <w:rPr>
          <w:rFonts w:ascii="Book Antiqua" w:eastAsia="Calibri" w:hAnsi="Book Antiqua" w:cs="Calibri"/>
        </w:rPr>
        <w:t>guidelines</w:t>
      </w:r>
      <w:r w:rsidR="000A26DB" w:rsidRPr="00F24C66">
        <w:rPr>
          <w:rFonts w:ascii="Book Antiqua" w:eastAsia="Calibri" w:hAnsi="Book Antiqua" w:cs="Calibri"/>
        </w:rPr>
        <w:t xml:space="preserve"> are applicable</w:t>
      </w:r>
      <w:r w:rsidR="007479E7" w:rsidRPr="00F24C66">
        <w:rPr>
          <w:rFonts w:ascii="Book Antiqua" w:eastAsia="Calibri" w:hAnsi="Book Antiqua" w:cs="Calibri"/>
        </w:rPr>
        <w:t xml:space="preserve"> to</w:t>
      </w:r>
      <w:r w:rsidR="000A26DB" w:rsidRPr="00F24C66">
        <w:rPr>
          <w:rFonts w:ascii="Book Antiqua" w:eastAsia="Calibri" w:hAnsi="Book Antiqua" w:cs="Calibri"/>
        </w:rPr>
        <w:t xml:space="preserve"> this group.</w:t>
      </w:r>
    </w:p>
    <w:p w14:paraId="413537C2" w14:textId="77777777" w:rsidR="00E41C58" w:rsidRPr="00F24C66" w:rsidRDefault="00E41C58" w:rsidP="00F24C66">
      <w:pPr>
        <w:adjustRightInd w:val="0"/>
        <w:snapToGrid w:val="0"/>
        <w:spacing w:line="360" w:lineRule="auto"/>
        <w:jc w:val="both"/>
        <w:rPr>
          <w:rFonts w:ascii="Book Antiqua" w:hAnsi="Book Antiqua" w:cs="Arial Hebrew"/>
          <w:b/>
          <w:bCs/>
        </w:rPr>
      </w:pPr>
    </w:p>
    <w:p w14:paraId="282C2932" w14:textId="69AD7F29" w:rsidR="00E41C58" w:rsidRPr="00F24C66" w:rsidRDefault="00E41C58" w:rsidP="00F24C66">
      <w:pPr>
        <w:adjustRightInd w:val="0"/>
        <w:snapToGrid w:val="0"/>
        <w:spacing w:line="360" w:lineRule="auto"/>
        <w:jc w:val="both"/>
        <w:rPr>
          <w:rFonts w:ascii="Book Antiqua" w:hAnsi="Book Antiqua" w:cs="Arial Hebrew"/>
        </w:rPr>
      </w:pPr>
      <w:r w:rsidRPr="00F24C66">
        <w:rPr>
          <w:rFonts w:ascii="Book Antiqua" w:eastAsia="Calibri" w:hAnsi="Book Antiqua" w:cs="Calibri"/>
          <w:b/>
          <w:bCs/>
        </w:rPr>
        <w:t>Key</w:t>
      </w:r>
      <w:r w:rsidR="00591EFB" w:rsidRPr="00F24C66">
        <w:rPr>
          <w:rFonts w:ascii="Book Antiqua" w:eastAsia="Calibri" w:hAnsi="Book Antiqua" w:cs="Calibri"/>
          <w:b/>
          <w:bCs/>
          <w:lang w:eastAsia="zh-CN"/>
        </w:rPr>
        <w:t xml:space="preserve"> </w:t>
      </w:r>
      <w:r w:rsidRPr="00F24C66">
        <w:rPr>
          <w:rFonts w:ascii="Book Antiqua" w:eastAsia="Calibri" w:hAnsi="Book Antiqua" w:cs="Calibri"/>
          <w:b/>
          <w:bCs/>
        </w:rPr>
        <w:t>words</w:t>
      </w:r>
      <w:r w:rsidRPr="00F24C66">
        <w:rPr>
          <w:rFonts w:ascii="Book Antiqua" w:hAnsi="Book Antiqua" w:cs="Arial Hebrew"/>
          <w:b/>
          <w:bCs/>
        </w:rPr>
        <w:t xml:space="preserve">: </w:t>
      </w:r>
      <w:r w:rsidR="00E327BD" w:rsidRPr="00F24C66">
        <w:rPr>
          <w:rFonts w:ascii="Book Antiqua" w:eastAsia="Calibri" w:hAnsi="Book Antiqua" w:cs="Calibri"/>
          <w:bCs/>
        </w:rPr>
        <w:t>P</w:t>
      </w:r>
      <w:r w:rsidRPr="00F24C66">
        <w:rPr>
          <w:rFonts w:ascii="Book Antiqua" w:eastAsia="Calibri" w:hAnsi="Book Antiqua" w:cs="Calibri"/>
          <w:bCs/>
        </w:rPr>
        <w:t>ancreatic</w:t>
      </w:r>
      <w:r w:rsidRPr="00F24C66">
        <w:rPr>
          <w:rFonts w:ascii="Book Antiqua" w:hAnsi="Book Antiqua" w:cs="Arial Hebrew"/>
          <w:bCs/>
        </w:rPr>
        <w:t xml:space="preserve"> </w:t>
      </w:r>
      <w:r w:rsidRPr="00F24C66">
        <w:rPr>
          <w:rFonts w:ascii="Book Antiqua" w:eastAsia="Calibri" w:hAnsi="Book Antiqua" w:cs="Calibri"/>
          <w:bCs/>
        </w:rPr>
        <w:t>cystic</w:t>
      </w:r>
      <w:r w:rsidRPr="00F24C66">
        <w:rPr>
          <w:rFonts w:ascii="Book Antiqua" w:hAnsi="Book Antiqua" w:cs="Arial Hebrew"/>
          <w:bCs/>
        </w:rPr>
        <w:t xml:space="preserve"> </w:t>
      </w:r>
      <w:r w:rsidRPr="00F24C66">
        <w:rPr>
          <w:rFonts w:ascii="Book Antiqua" w:eastAsia="Calibri" w:hAnsi="Book Antiqua" w:cs="Calibri"/>
          <w:bCs/>
        </w:rPr>
        <w:t>neoplasm</w:t>
      </w:r>
      <w:r w:rsidR="00BB2D8D" w:rsidRPr="00F24C66">
        <w:rPr>
          <w:rFonts w:ascii="Book Antiqua" w:hAnsi="Book Antiqua" w:cs="Arial Hebrew"/>
          <w:bCs/>
        </w:rPr>
        <w:t>;</w:t>
      </w:r>
      <w:r w:rsidRPr="00F24C66">
        <w:rPr>
          <w:rFonts w:ascii="Book Antiqua" w:hAnsi="Book Antiqua" w:cs="Arial Hebrew"/>
          <w:bCs/>
        </w:rPr>
        <w:t xml:space="preserve"> </w:t>
      </w:r>
      <w:r w:rsidR="00E327BD" w:rsidRPr="00F24C66">
        <w:rPr>
          <w:rFonts w:ascii="Book Antiqua" w:eastAsia="Calibri" w:hAnsi="Book Antiqua" w:cs="Calibri"/>
        </w:rPr>
        <w:t>I</w:t>
      </w:r>
      <w:r w:rsidRPr="00F24C66">
        <w:rPr>
          <w:rFonts w:ascii="Book Antiqua" w:eastAsia="Calibri" w:hAnsi="Book Antiqua" w:cs="Calibri"/>
        </w:rPr>
        <w:t>ntraduc</w:t>
      </w:r>
      <w:r w:rsidR="001C4261" w:rsidRPr="00F24C66">
        <w:rPr>
          <w:rFonts w:ascii="Book Antiqua" w:eastAsia="Calibri" w:hAnsi="Book Antiqua" w:cs="Calibri"/>
        </w:rPr>
        <w:t>tal</w:t>
      </w:r>
      <w:r w:rsidR="001C4261" w:rsidRPr="00F24C66">
        <w:rPr>
          <w:rFonts w:ascii="Book Antiqua" w:hAnsi="Book Antiqua" w:cs="Arial Hebrew"/>
        </w:rPr>
        <w:t xml:space="preserve"> </w:t>
      </w:r>
      <w:r w:rsidR="001C4261" w:rsidRPr="00F24C66">
        <w:rPr>
          <w:rFonts w:ascii="Book Antiqua" w:eastAsia="Calibri" w:hAnsi="Book Antiqua" w:cs="Calibri"/>
        </w:rPr>
        <w:t>papillary</w:t>
      </w:r>
      <w:r w:rsidR="001C4261" w:rsidRPr="00F24C66">
        <w:rPr>
          <w:rFonts w:ascii="Book Antiqua" w:hAnsi="Book Antiqua" w:cs="Arial Hebrew"/>
        </w:rPr>
        <w:t xml:space="preserve"> </w:t>
      </w:r>
      <w:r w:rsidR="001C4261" w:rsidRPr="00F24C66">
        <w:rPr>
          <w:rFonts w:ascii="Book Antiqua" w:eastAsia="Calibri" w:hAnsi="Book Antiqua" w:cs="Calibri"/>
        </w:rPr>
        <w:t>mucinous</w:t>
      </w:r>
      <w:r w:rsidR="001C4261" w:rsidRPr="00F24C66">
        <w:rPr>
          <w:rFonts w:ascii="Book Antiqua" w:hAnsi="Book Antiqua" w:cs="Arial Hebrew"/>
        </w:rPr>
        <w:t xml:space="preserve"> </w:t>
      </w:r>
      <w:r w:rsidR="001C4261" w:rsidRPr="00F24C66">
        <w:rPr>
          <w:rFonts w:ascii="Book Antiqua" w:eastAsia="Calibri" w:hAnsi="Book Antiqua" w:cs="Calibri"/>
        </w:rPr>
        <w:t>neoplasm</w:t>
      </w:r>
      <w:r w:rsidRPr="00F24C66">
        <w:rPr>
          <w:rFonts w:ascii="Book Antiqua" w:hAnsi="Book Antiqua" w:cs="Arial Hebrew"/>
        </w:rPr>
        <w:t xml:space="preserve">; </w:t>
      </w:r>
      <w:r w:rsidR="00E327BD" w:rsidRPr="00F24C66">
        <w:rPr>
          <w:rFonts w:ascii="Book Antiqua" w:eastAsia="Calibri" w:hAnsi="Book Antiqua" w:cs="Calibri"/>
        </w:rPr>
        <w:t>M</w:t>
      </w:r>
      <w:r w:rsidRPr="00F24C66">
        <w:rPr>
          <w:rFonts w:ascii="Book Antiqua" w:eastAsia="Calibri" w:hAnsi="Book Antiqua" w:cs="Calibri"/>
        </w:rPr>
        <w:t>ucinous</w:t>
      </w:r>
      <w:r w:rsidRPr="00F24C66">
        <w:rPr>
          <w:rFonts w:ascii="Book Antiqua" w:hAnsi="Book Antiqua" w:cs="Arial Hebrew"/>
        </w:rPr>
        <w:t xml:space="preserve"> </w:t>
      </w:r>
      <w:r w:rsidRPr="00F24C66">
        <w:rPr>
          <w:rFonts w:ascii="Book Antiqua" w:eastAsia="Calibri" w:hAnsi="Book Antiqua" w:cs="Calibri"/>
        </w:rPr>
        <w:t>cystic</w:t>
      </w:r>
      <w:r w:rsidRPr="00F24C66">
        <w:rPr>
          <w:rFonts w:ascii="Book Antiqua" w:hAnsi="Book Antiqua" w:cs="Arial Hebrew"/>
        </w:rPr>
        <w:t xml:space="preserve"> </w:t>
      </w:r>
      <w:r w:rsidRPr="00F24C66">
        <w:rPr>
          <w:rFonts w:ascii="Book Antiqua" w:eastAsia="Calibri" w:hAnsi="Book Antiqua" w:cs="Calibri"/>
        </w:rPr>
        <w:t>neoplasm</w:t>
      </w:r>
      <w:r w:rsidR="00BB2D8D" w:rsidRPr="00F24C66">
        <w:rPr>
          <w:rFonts w:ascii="Book Antiqua" w:hAnsi="Book Antiqua" w:cs="Arial Hebrew"/>
          <w:bCs/>
        </w:rPr>
        <w:t xml:space="preserve">; </w:t>
      </w:r>
      <w:r w:rsidR="00E327BD" w:rsidRPr="00F24C66">
        <w:rPr>
          <w:rFonts w:ascii="Book Antiqua" w:eastAsia="Calibri" w:hAnsi="Book Antiqua" w:cs="Calibri"/>
          <w:bCs/>
        </w:rPr>
        <w:t>L</w:t>
      </w:r>
      <w:r w:rsidRPr="00F24C66">
        <w:rPr>
          <w:rFonts w:ascii="Book Antiqua" w:eastAsia="Calibri" w:hAnsi="Book Antiqua" w:cs="Calibri"/>
          <w:bCs/>
        </w:rPr>
        <w:t>iver</w:t>
      </w:r>
      <w:r w:rsidRPr="00F24C66">
        <w:rPr>
          <w:rFonts w:ascii="Book Antiqua" w:hAnsi="Book Antiqua" w:cs="Arial Hebrew"/>
          <w:bCs/>
        </w:rPr>
        <w:t xml:space="preserve"> </w:t>
      </w:r>
      <w:r w:rsidRPr="00F24C66">
        <w:rPr>
          <w:rFonts w:ascii="Book Antiqua" w:eastAsia="Calibri" w:hAnsi="Book Antiqua" w:cs="Calibri"/>
          <w:bCs/>
        </w:rPr>
        <w:t>transplantation</w:t>
      </w:r>
      <w:r w:rsidR="00BB2D8D" w:rsidRPr="00F24C66">
        <w:rPr>
          <w:rFonts w:ascii="Book Antiqua" w:hAnsi="Book Antiqua" w:cs="Arial Hebrew"/>
          <w:bCs/>
        </w:rPr>
        <w:t xml:space="preserve">; </w:t>
      </w:r>
      <w:r w:rsidR="00E327BD" w:rsidRPr="00F24C66">
        <w:rPr>
          <w:rFonts w:ascii="Book Antiqua" w:eastAsia="Calibri" w:hAnsi="Book Antiqua" w:cs="Calibri"/>
          <w:bCs/>
        </w:rPr>
        <w:t>P</w:t>
      </w:r>
      <w:r w:rsidR="00BB2D8D" w:rsidRPr="00F24C66">
        <w:rPr>
          <w:rFonts w:ascii="Book Antiqua" w:eastAsia="Calibri" w:hAnsi="Book Antiqua" w:cs="Calibri"/>
          <w:bCs/>
        </w:rPr>
        <w:t>ancreatic</w:t>
      </w:r>
      <w:r w:rsidR="00BB2D8D" w:rsidRPr="00F24C66">
        <w:rPr>
          <w:rFonts w:ascii="Book Antiqua" w:hAnsi="Book Antiqua" w:cs="Arial Hebrew"/>
          <w:bCs/>
        </w:rPr>
        <w:t xml:space="preserve"> </w:t>
      </w:r>
      <w:r w:rsidR="00BB2D8D" w:rsidRPr="00F24C66">
        <w:rPr>
          <w:rFonts w:ascii="Book Antiqua" w:eastAsia="Calibri" w:hAnsi="Book Antiqua" w:cs="Calibri"/>
          <w:bCs/>
        </w:rPr>
        <w:t>adenocarcinoma</w:t>
      </w:r>
      <w:r w:rsidR="00BB2D8D" w:rsidRPr="00F24C66">
        <w:rPr>
          <w:rFonts w:ascii="Book Antiqua" w:hAnsi="Book Antiqua" w:cs="Arial Hebrew"/>
          <w:bCs/>
        </w:rPr>
        <w:t xml:space="preserve">; </w:t>
      </w:r>
      <w:r w:rsidR="00E327BD" w:rsidRPr="00F24C66">
        <w:rPr>
          <w:rFonts w:ascii="Book Antiqua" w:eastAsia="Calibri" w:hAnsi="Book Antiqua" w:cs="Calibri"/>
          <w:bCs/>
        </w:rPr>
        <w:t>I</w:t>
      </w:r>
      <w:r w:rsidR="00BB2D8D" w:rsidRPr="00F24C66">
        <w:rPr>
          <w:rFonts w:ascii="Book Antiqua" w:eastAsia="Calibri" w:hAnsi="Book Antiqua" w:cs="Calibri"/>
          <w:bCs/>
        </w:rPr>
        <w:t>mmunosuppression</w:t>
      </w:r>
    </w:p>
    <w:p w14:paraId="22DC759E" w14:textId="77777777" w:rsidR="00AA3268" w:rsidRPr="00F24C66" w:rsidRDefault="00AA3268" w:rsidP="00F24C66">
      <w:pPr>
        <w:adjustRightInd w:val="0"/>
        <w:snapToGrid w:val="0"/>
        <w:spacing w:line="360" w:lineRule="auto"/>
        <w:jc w:val="both"/>
        <w:rPr>
          <w:rFonts w:ascii="Book Antiqua" w:hAnsi="Book Antiqua" w:cs="Arial Hebrew"/>
          <w:b/>
          <w:bCs/>
          <w:lang w:eastAsia="zh-CN"/>
        </w:rPr>
      </w:pPr>
    </w:p>
    <w:p w14:paraId="1980EE19" w14:textId="77777777" w:rsidR="00591EFB" w:rsidRPr="00F24C66" w:rsidRDefault="00591EFB" w:rsidP="00F24C66">
      <w:pPr>
        <w:adjustRightInd w:val="0"/>
        <w:snapToGrid w:val="0"/>
        <w:spacing w:line="360" w:lineRule="auto"/>
        <w:jc w:val="both"/>
        <w:rPr>
          <w:rFonts w:ascii="Book Antiqua" w:hAnsi="Book Antiqua" w:cs="Arial"/>
        </w:rPr>
      </w:pPr>
      <w:bookmarkStart w:id="18" w:name="OLE_LINK55"/>
      <w:bookmarkStart w:id="19" w:name="OLE_LINK56"/>
      <w:bookmarkStart w:id="20" w:name="OLE_LINK105"/>
      <w:bookmarkStart w:id="21" w:name="OLE_LINK116"/>
      <w:bookmarkStart w:id="22" w:name="OLE_LINK89"/>
      <w:r w:rsidRPr="00F24C66">
        <w:rPr>
          <w:rFonts w:ascii="Book Antiqua" w:hAnsi="Book Antiqua"/>
          <w:b/>
        </w:rPr>
        <w:t>©</w:t>
      </w:r>
      <w:bookmarkEnd w:id="18"/>
      <w:bookmarkEnd w:id="19"/>
      <w:r w:rsidRPr="00F24C66">
        <w:rPr>
          <w:rFonts w:ascii="Book Antiqua" w:hAnsi="Book Antiqua"/>
          <w:b/>
        </w:rPr>
        <w:t xml:space="preserve"> </w:t>
      </w:r>
      <w:r w:rsidRPr="00F24C66">
        <w:rPr>
          <w:rFonts w:ascii="Book Antiqua" w:hAnsi="Book Antiqua" w:cs="Arial"/>
          <w:b/>
        </w:rPr>
        <w:t xml:space="preserve">The Author(s) 2017. </w:t>
      </w:r>
      <w:r w:rsidRPr="00F24C66">
        <w:rPr>
          <w:rFonts w:ascii="Book Antiqua" w:hAnsi="Book Antiqua" w:cs="Arial"/>
        </w:rPr>
        <w:t>Published by Baishideng Publishing Group Inc. All rights reserved.</w:t>
      </w:r>
    </w:p>
    <w:bookmarkEnd w:id="20"/>
    <w:bookmarkEnd w:id="21"/>
    <w:bookmarkEnd w:id="22"/>
    <w:p w14:paraId="56FF4182" w14:textId="77777777" w:rsidR="00591EFB" w:rsidRPr="00F24C66" w:rsidRDefault="00591EFB" w:rsidP="00F24C66">
      <w:pPr>
        <w:adjustRightInd w:val="0"/>
        <w:snapToGrid w:val="0"/>
        <w:spacing w:line="360" w:lineRule="auto"/>
        <w:jc w:val="both"/>
        <w:rPr>
          <w:rFonts w:ascii="Book Antiqua" w:hAnsi="Book Antiqua" w:cs="Arial Hebrew"/>
          <w:b/>
          <w:bCs/>
          <w:lang w:eastAsia="zh-CN"/>
        </w:rPr>
      </w:pPr>
    </w:p>
    <w:p w14:paraId="0F1C6AEF" w14:textId="3405A330" w:rsidR="00AC339F" w:rsidRPr="00F24C66" w:rsidRDefault="00727504" w:rsidP="00F24C66">
      <w:pPr>
        <w:tabs>
          <w:tab w:val="left" w:pos="1455"/>
        </w:tabs>
        <w:adjustRightInd w:val="0"/>
        <w:snapToGrid w:val="0"/>
        <w:spacing w:line="360" w:lineRule="auto"/>
        <w:jc w:val="both"/>
        <w:rPr>
          <w:rFonts w:ascii="Book Antiqua" w:hAnsi="Book Antiqua" w:cs="Arial Unicode MS"/>
          <w:b/>
        </w:rPr>
      </w:pPr>
      <w:r w:rsidRPr="00F24C66">
        <w:rPr>
          <w:rFonts w:ascii="Book Antiqua" w:eastAsia="Times New Roman" w:hAnsi="Book Antiqua" w:cs="Arial Unicode MS"/>
          <w:b/>
        </w:rPr>
        <w:t>Core tip:</w:t>
      </w:r>
      <w:r w:rsidR="00591EFB" w:rsidRPr="00F24C66">
        <w:rPr>
          <w:rFonts w:ascii="Book Antiqua" w:eastAsia="Times New Roman" w:hAnsi="Book Antiqua" w:cs="Arial Unicode MS"/>
          <w:b/>
          <w:lang w:eastAsia="zh-CN"/>
        </w:rPr>
        <w:t xml:space="preserve"> </w:t>
      </w:r>
      <w:r w:rsidR="00AC339F" w:rsidRPr="00F24C66">
        <w:rPr>
          <w:rFonts w:ascii="Book Antiqua" w:hAnsi="Book Antiqua" w:cs="Arial Hebrew"/>
        </w:rPr>
        <w:t>The prevalence of pancreatic cystic neoplasms (PCNs) in liver transplant</w:t>
      </w:r>
      <w:r w:rsidR="0041766A" w:rsidRPr="00F24C66">
        <w:rPr>
          <w:rFonts w:ascii="Book Antiqua" w:hAnsi="Book Antiqua" w:cs="Arial Hebrew"/>
        </w:rPr>
        <w:t>ation (LT)</w:t>
      </w:r>
      <w:r w:rsidR="00AC339F" w:rsidRPr="00F24C66">
        <w:rPr>
          <w:rFonts w:ascii="Book Antiqua" w:hAnsi="Book Antiqua" w:cs="Arial Hebrew"/>
        </w:rPr>
        <w:t xml:space="preserve"> recipients is similar to</w:t>
      </w:r>
      <w:r w:rsidR="0041766A" w:rsidRPr="00F24C66">
        <w:rPr>
          <w:rFonts w:ascii="Book Antiqua" w:hAnsi="Book Antiqua" w:cs="Arial Hebrew"/>
        </w:rPr>
        <w:t xml:space="preserve"> that of the general population and</w:t>
      </w:r>
      <w:r w:rsidR="00AC339F" w:rsidRPr="00F24C66">
        <w:rPr>
          <w:rFonts w:ascii="Book Antiqua" w:hAnsi="Book Antiqua" w:cs="Arial Hebrew"/>
        </w:rPr>
        <w:t xml:space="preserve"> </w:t>
      </w:r>
      <w:r w:rsidR="0041766A" w:rsidRPr="00F24C66">
        <w:rPr>
          <w:rFonts w:ascii="Book Antiqua" w:hAnsi="Book Antiqua" w:cs="Arial Hebrew"/>
        </w:rPr>
        <w:t xml:space="preserve">PCNs </w:t>
      </w:r>
      <w:r w:rsidR="00AC339F" w:rsidRPr="00F24C66">
        <w:rPr>
          <w:rFonts w:ascii="Book Antiqua" w:hAnsi="Book Antiqua" w:cs="Arial Hebrew"/>
        </w:rPr>
        <w:t xml:space="preserve">do not appear to behave </w:t>
      </w:r>
      <w:r w:rsidR="0041766A" w:rsidRPr="00F24C66">
        <w:rPr>
          <w:rFonts w:ascii="Book Antiqua" w:hAnsi="Book Antiqua" w:cs="Arial Hebrew"/>
        </w:rPr>
        <w:t>more aggressively in this setting. Our</w:t>
      </w:r>
      <w:r w:rsidR="00AC339F" w:rsidRPr="00F24C66">
        <w:rPr>
          <w:rFonts w:ascii="Book Antiqua" w:hAnsi="Book Antiqua" w:cs="Arial Hebrew"/>
        </w:rPr>
        <w:t xml:space="preserve"> results suggest that current surveillance guidelines can </w:t>
      </w:r>
      <w:r w:rsidR="0041766A" w:rsidRPr="00F24C66">
        <w:rPr>
          <w:rFonts w:ascii="Book Antiqua" w:hAnsi="Book Antiqua" w:cs="Arial Hebrew"/>
        </w:rPr>
        <w:t>be safely applied in the immunosuppressed LT</w:t>
      </w:r>
      <w:r w:rsidR="00AC339F" w:rsidRPr="00F24C66">
        <w:rPr>
          <w:rFonts w:ascii="Book Antiqua" w:hAnsi="Book Antiqua" w:cs="Arial Hebrew"/>
        </w:rPr>
        <w:t xml:space="preserve"> population. </w:t>
      </w:r>
    </w:p>
    <w:p w14:paraId="7BC1CE39" w14:textId="2BD46B12" w:rsidR="0059352A" w:rsidRPr="00F24C66" w:rsidRDefault="0059352A" w:rsidP="00F24C66">
      <w:pPr>
        <w:adjustRightInd w:val="0"/>
        <w:snapToGrid w:val="0"/>
        <w:spacing w:line="360" w:lineRule="auto"/>
        <w:jc w:val="both"/>
        <w:rPr>
          <w:rFonts w:ascii="Book Antiqua" w:hAnsi="Book Antiqua" w:cs="Arial Hebrew"/>
          <w:b/>
          <w:bCs/>
        </w:rPr>
      </w:pPr>
    </w:p>
    <w:p w14:paraId="0ACF97E9" w14:textId="77777777" w:rsidR="00727504" w:rsidRPr="00F24C66" w:rsidRDefault="0059352A" w:rsidP="00F24C66">
      <w:pPr>
        <w:adjustRightInd w:val="0"/>
        <w:snapToGrid w:val="0"/>
        <w:spacing w:line="360" w:lineRule="auto"/>
        <w:jc w:val="both"/>
        <w:rPr>
          <w:rFonts w:ascii="Book Antiqua" w:hAnsi="Book Antiqua"/>
        </w:rPr>
      </w:pPr>
      <w:r w:rsidRPr="00F24C66">
        <w:rPr>
          <w:rFonts w:ascii="Book Antiqua" w:eastAsia="Calibri" w:hAnsi="Book Antiqua" w:cs="Calibri"/>
          <w:bCs/>
        </w:rPr>
        <w:t>Liu</w:t>
      </w:r>
      <w:r w:rsidRPr="00F24C66">
        <w:rPr>
          <w:rFonts w:ascii="Book Antiqua" w:hAnsi="Book Antiqua" w:cs="Arial Hebrew"/>
          <w:bCs/>
        </w:rPr>
        <w:t xml:space="preserve"> </w:t>
      </w:r>
      <w:r w:rsidRPr="00F24C66">
        <w:rPr>
          <w:rFonts w:ascii="Book Antiqua" w:eastAsia="Calibri" w:hAnsi="Book Antiqua" w:cs="Calibri"/>
          <w:bCs/>
        </w:rPr>
        <w:t>K</w:t>
      </w:r>
      <w:r w:rsidRPr="00F24C66">
        <w:rPr>
          <w:rFonts w:ascii="Book Antiqua" w:hAnsi="Book Antiqua" w:cs="Arial Hebrew"/>
          <w:bCs/>
        </w:rPr>
        <w:t xml:space="preserve">, </w:t>
      </w:r>
      <w:r w:rsidRPr="00F24C66">
        <w:rPr>
          <w:rFonts w:ascii="Book Antiqua" w:eastAsia="Calibri" w:hAnsi="Book Antiqua" w:cs="Calibri"/>
          <w:bCs/>
        </w:rPr>
        <w:t>Joshi</w:t>
      </w:r>
      <w:r w:rsidRPr="00F24C66">
        <w:rPr>
          <w:rFonts w:ascii="Book Antiqua" w:hAnsi="Book Antiqua" w:cs="Arial Hebrew"/>
          <w:bCs/>
        </w:rPr>
        <w:t xml:space="preserve"> </w:t>
      </w:r>
      <w:r w:rsidRPr="00F24C66">
        <w:rPr>
          <w:rFonts w:ascii="Book Antiqua" w:eastAsia="Calibri" w:hAnsi="Book Antiqua" w:cs="Calibri"/>
          <w:bCs/>
        </w:rPr>
        <w:t>V</w:t>
      </w:r>
      <w:r w:rsidRPr="00F24C66">
        <w:rPr>
          <w:rFonts w:ascii="Book Antiqua" w:hAnsi="Book Antiqua" w:cs="Arial Hebrew"/>
          <w:bCs/>
        </w:rPr>
        <w:t xml:space="preserve">, </w:t>
      </w:r>
      <w:r w:rsidR="00970333" w:rsidRPr="00F24C66">
        <w:rPr>
          <w:rFonts w:ascii="Book Antiqua" w:eastAsia="Calibri" w:hAnsi="Book Antiqua" w:cs="Calibri"/>
          <w:bCs/>
        </w:rPr>
        <w:t>van</w:t>
      </w:r>
      <w:r w:rsidR="00970333" w:rsidRPr="00F24C66">
        <w:rPr>
          <w:rFonts w:ascii="Book Antiqua" w:hAnsi="Book Antiqua" w:cs="Arial Hebrew"/>
          <w:bCs/>
        </w:rPr>
        <w:t xml:space="preserve"> </w:t>
      </w:r>
      <w:r w:rsidR="00970333" w:rsidRPr="00F24C66">
        <w:rPr>
          <w:rFonts w:ascii="Book Antiqua" w:eastAsia="Calibri" w:hAnsi="Book Antiqua" w:cs="Calibri"/>
          <w:bCs/>
        </w:rPr>
        <w:t>Camp</w:t>
      </w:r>
      <w:r w:rsidR="00970333" w:rsidRPr="00F24C66">
        <w:rPr>
          <w:rFonts w:ascii="Book Antiqua" w:hAnsi="Book Antiqua" w:cs="Arial Hebrew"/>
          <w:bCs/>
        </w:rPr>
        <w:t xml:space="preserve"> </w:t>
      </w:r>
      <w:r w:rsidR="00970333" w:rsidRPr="00F24C66">
        <w:rPr>
          <w:rFonts w:ascii="Book Antiqua" w:eastAsia="Calibri" w:hAnsi="Book Antiqua" w:cs="Calibri"/>
          <w:bCs/>
        </w:rPr>
        <w:t>L</w:t>
      </w:r>
      <w:r w:rsidR="00970333" w:rsidRPr="00F24C66">
        <w:rPr>
          <w:rFonts w:ascii="Book Antiqua" w:hAnsi="Book Antiqua" w:cs="Arial Hebrew"/>
          <w:bCs/>
        </w:rPr>
        <w:t xml:space="preserve">, </w:t>
      </w:r>
      <w:r w:rsidRPr="00F24C66">
        <w:rPr>
          <w:rFonts w:ascii="Book Antiqua" w:eastAsia="Calibri" w:hAnsi="Book Antiqua" w:cs="Calibri"/>
          <w:bCs/>
        </w:rPr>
        <w:t>Yang</w:t>
      </w:r>
      <w:r w:rsidRPr="00F24C66">
        <w:rPr>
          <w:rFonts w:ascii="Book Antiqua" w:hAnsi="Book Antiqua" w:cs="Arial Hebrew"/>
          <w:bCs/>
        </w:rPr>
        <w:t xml:space="preserve"> </w:t>
      </w:r>
      <w:r w:rsidRPr="00F24C66">
        <w:rPr>
          <w:rFonts w:ascii="Book Antiqua" w:eastAsia="Calibri" w:hAnsi="Book Antiqua" w:cs="Calibri"/>
          <w:bCs/>
        </w:rPr>
        <w:t>QW</w:t>
      </w:r>
      <w:r w:rsidRPr="00F24C66">
        <w:rPr>
          <w:rFonts w:ascii="Book Antiqua" w:hAnsi="Book Antiqua" w:cs="Arial Hebrew"/>
          <w:bCs/>
        </w:rPr>
        <w:t xml:space="preserve">, </w:t>
      </w:r>
      <w:r w:rsidRPr="00F24C66">
        <w:rPr>
          <w:rFonts w:ascii="Book Antiqua" w:eastAsia="Calibri" w:hAnsi="Book Antiqua" w:cs="Calibri"/>
          <w:bCs/>
        </w:rPr>
        <w:t>Baars</w:t>
      </w:r>
      <w:r w:rsidRPr="00F24C66">
        <w:rPr>
          <w:rFonts w:ascii="Book Antiqua" w:hAnsi="Book Antiqua" w:cs="Arial Hebrew"/>
          <w:bCs/>
        </w:rPr>
        <w:t xml:space="preserve"> </w:t>
      </w:r>
      <w:r w:rsidRPr="00F24C66">
        <w:rPr>
          <w:rFonts w:ascii="Book Antiqua" w:eastAsia="Calibri" w:hAnsi="Book Antiqua" w:cs="Calibri"/>
          <w:bCs/>
        </w:rPr>
        <w:t>JE</w:t>
      </w:r>
      <w:r w:rsidRPr="00F24C66">
        <w:rPr>
          <w:rFonts w:ascii="Book Antiqua" w:hAnsi="Book Antiqua" w:cs="Arial Hebrew"/>
          <w:bCs/>
        </w:rPr>
        <w:t xml:space="preserve">, </w:t>
      </w:r>
      <w:r w:rsidRPr="00F24C66">
        <w:rPr>
          <w:rFonts w:ascii="Book Antiqua" w:eastAsia="Calibri" w:hAnsi="Book Antiqua" w:cs="Calibri"/>
          <w:bCs/>
        </w:rPr>
        <w:t>Strasser</w:t>
      </w:r>
      <w:r w:rsidRPr="00F24C66">
        <w:rPr>
          <w:rFonts w:ascii="Book Antiqua" w:hAnsi="Book Antiqua" w:cs="Arial Hebrew"/>
          <w:bCs/>
        </w:rPr>
        <w:t xml:space="preserve"> </w:t>
      </w:r>
      <w:r w:rsidRPr="00F24C66">
        <w:rPr>
          <w:rFonts w:ascii="Book Antiqua" w:eastAsia="Calibri" w:hAnsi="Book Antiqua" w:cs="Calibri"/>
          <w:bCs/>
        </w:rPr>
        <w:t>SI</w:t>
      </w:r>
      <w:r w:rsidRPr="00F24C66">
        <w:rPr>
          <w:rFonts w:ascii="Book Antiqua" w:hAnsi="Book Antiqua" w:cs="Arial Hebrew"/>
          <w:bCs/>
        </w:rPr>
        <w:t xml:space="preserve">, </w:t>
      </w:r>
      <w:r w:rsidRPr="00F24C66">
        <w:rPr>
          <w:rFonts w:ascii="Book Antiqua" w:eastAsia="Calibri" w:hAnsi="Book Antiqua" w:cs="Calibri"/>
          <w:bCs/>
        </w:rPr>
        <w:t>McCaughan</w:t>
      </w:r>
      <w:r w:rsidRPr="00F24C66">
        <w:rPr>
          <w:rFonts w:ascii="Book Antiqua" w:hAnsi="Book Antiqua" w:cs="Arial Hebrew"/>
          <w:bCs/>
        </w:rPr>
        <w:t xml:space="preserve"> </w:t>
      </w:r>
      <w:r w:rsidRPr="00F24C66">
        <w:rPr>
          <w:rFonts w:ascii="Book Antiqua" w:eastAsia="Calibri" w:hAnsi="Book Antiqua" w:cs="Calibri"/>
          <w:bCs/>
        </w:rPr>
        <w:t>GW</w:t>
      </w:r>
      <w:r w:rsidRPr="00F24C66">
        <w:rPr>
          <w:rFonts w:ascii="Book Antiqua" w:hAnsi="Book Antiqua" w:cs="Arial Hebrew"/>
          <w:bCs/>
        </w:rPr>
        <w:t xml:space="preserve">, </w:t>
      </w:r>
      <w:r w:rsidR="00F778CF" w:rsidRPr="00F24C66">
        <w:rPr>
          <w:rFonts w:ascii="Book Antiqua" w:hAnsi="Book Antiqua" w:cs="Arial Hebrew"/>
          <w:bCs/>
        </w:rPr>
        <w:t xml:space="preserve">Majumdar A, </w:t>
      </w:r>
      <w:r w:rsidRPr="00F24C66">
        <w:rPr>
          <w:rFonts w:ascii="Book Antiqua" w:eastAsia="Calibri" w:hAnsi="Book Antiqua" w:cs="Calibri"/>
          <w:bCs/>
        </w:rPr>
        <w:t>Saxena</w:t>
      </w:r>
      <w:r w:rsidRPr="00F24C66">
        <w:rPr>
          <w:rFonts w:ascii="Book Antiqua" w:hAnsi="Book Antiqua" w:cs="Arial Hebrew"/>
          <w:bCs/>
        </w:rPr>
        <w:t xml:space="preserve"> </w:t>
      </w:r>
      <w:r w:rsidRPr="00F24C66">
        <w:rPr>
          <w:rFonts w:ascii="Book Antiqua" w:eastAsia="Calibri" w:hAnsi="Book Antiqua" w:cs="Calibri"/>
          <w:bCs/>
        </w:rPr>
        <w:t>P</w:t>
      </w:r>
      <w:r w:rsidRPr="00F24C66">
        <w:rPr>
          <w:rFonts w:ascii="Book Antiqua" w:hAnsi="Book Antiqua" w:cs="Arial Hebrew"/>
          <w:bCs/>
        </w:rPr>
        <w:t xml:space="preserve">, </w:t>
      </w:r>
      <w:r w:rsidRPr="00F24C66">
        <w:rPr>
          <w:rFonts w:ascii="Book Antiqua" w:eastAsia="Calibri" w:hAnsi="Book Antiqua" w:cs="Calibri"/>
          <w:bCs/>
        </w:rPr>
        <w:t>Kaffes</w:t>
      </w:r>
      <w:r w:rsidRPr="00F24C66">
        <w:rPr>
          <w:rFonts w:ascii="Book Antiqua" w:hAnsi="Book Antiqua" w:cs="Arial Hebrew"/>
          <w:bCs/>
        </w:rPr>
        <w:t xml:space="preserve"> </w:t>
      </w:r>
      <w:r w:rsidRPr="00F24C66">
        <w:rPr>
          <w:rFonts w:ascii="Book Antiqua" w:eastAsia="Calibri" w:hAnsi="Book Antiqua" w:cs="Calibri"/>
          <w:bCs/>
        </w:rPr>
        <w:t>A</w:t>
      </w:r>
      <w:r w:rsidRPr="00F24C66">
        <w:rPr>
          <w:rFonts w:ascii="Book Antiqua" w:hAnsi="Book Antiqua" w:cs="Arial Hebrew"/>
          <w:bCs/>
        </w:rPr>
        <w:t xml:space="preserve">. </w:t>
      </w:r>
      <w:r w:rsidRPr="00F24C66">
        <w:rPr>
          <w:rFonts w:ascii="Book Antiqua" w:eastAsia="Calibri" w:hAnsi="Book Antiqua" w:cs="Calibri"/>
          <w:bCs/>
        </w:rPr>
        <w:t>Prevalence</w:t>
      </w:r>
      <w:r w:rsidRPr="00F24C66">
        <w:rPr>
          <w:rFonts w:ascii="Book Antiqua" w:hAnsi="Book Antiqua" w:cs="Arial Hebrew"/>
          <w:bCs/>
        </w:rPr>
        <w:t xml:space="preserve"> </w:t>
      </w:r>
      <w:r w:rsidRPr="00F24C66">
        <w:rPr>
          <w:rFonts w:ascii="Book Antiqua" w:eastAsia="Calibri" w:hAnsi="Book Antiqua" w:cs="Calibri"/>
          <w:bCs/>
        </w:rPr>
        <w:t>and</w:t>
      </w:r>
      <w:r w:rsidRPr="00F24C66">
        <w:rPr>
          <w:rFonts w:ascii="Book Antiqua" w:hAnsi="Book Antiqua" w:cs="Arial Hebrew"/>
          <w:bCs/>
        </w:rPr>
        <w:t xml:space="preserve"> </w:t>
      </w:r>
      <w:r w:rsidRPr="00F24C66">
        <w:rPr>
          <w:rFonts w:ascii="Book Antiqua" w:eastAsia="Calibri" w:hAnsi="Book Antiqua" w:cs="Calibri"/>
          <w:bCs/>
        </w:rPr>
        <w:t>outcomes</w:t>
      </w:r>
      <w:r w:rsidRPr="00F24C66">
        <w:rPr>
          <w:rFonts w:ascii="Book Antiqua" w:hAnsi="Book Antiqua" w:cs="Arial Hebrew"/>
          <w:bCs/>
        </w:rPr>
        <w:t xml:space="preserve"> </w:t>
      </w:r>
      <w:r w:rsidRPr="00F24C66">
        <w:rPr>
          <w:rFonts w:ascii="Book Antiqua" w:eastAsia="Calibri" w:hAnsi="Book Antiqua" w:cs="Calibri"/>
          <w:bCs/>
        </w:rPr>
        <w:t>of</w:t>
      </w:r>
      <w:r w:rsidRPr="00F24C66">
        <w:rPr>
          <w:rFonts w:ascii="Book Antiqua" w:hAnsi="Book Antiqua" w:cs="Arial Hebrew"/>
          <w:bCs/>
        </w:rPr>
        <w:t xml:space="preserve"> </w:t>
      </w:r>
      <w:r w:rsidRPr="00F24C66">
        <w:rPr>
          <w:rFonts w:ascii="Book Antiqua" w:eastAsia="Calibri" w:hAnsi="Book Antiqua" w:cs="Calibri"/>
          <w:bCs/>
        </w:rPr>
        <w:t>pancreatic</w:t>
      </w:r>
      <w:r w:rsidRPr="00F24C66">
        <w:rPr>
          <w:rFonts w:ascii="Book Antiqua" w:hAnsi="Book Antiqua" w:cs="Arial Hebrew"/>
          <w:bCs/>
        </w:rPr>
        <w:t xml:space="preserve"> </w:t>
      </w:r>
      <w:r w:rsidRPr="00F24C66">
        <w:rPr>
          <w:rFonts w:ascii="Book Antiqua" w:eastAsia="Calibri" w:hAnsi="Book Antiqua" w:cs="Calibri"/>
          <w:bCs/>
        </w:rPr>
        <w:t>cystic</w:t>
      </w:r>
      <w:r w:rsidRPr="00F24C66">
        <w:rPr>
          <w:rFonts w:ascii="Book Antiqua" w:hAnsi="Book Antiqua" w:cs="Arial Hebrew"/>
          <w:bCs/>
        </w:rPr>
        <w:t xml:space="preserve"> </w:t>
      </w:r>
      <w:r w:rsidRPr="00F24C66">
        <w:rPr>
          <w:rFonts w:ascii="Book Antiqua" w:eastAsia="Calibri" w:hAnsi="Book Antiqua" w:cs="Calibri"/>
          <w:bCs/>
        </w:rPr>
        <w:t>neoplasms</w:t>
      </w:r>
      <w:r w:rsidRPr="00F24C66">
        <w:rPr>
          <w:rFonts w:ascii="Book Antiqua" w:hAnsi="Book Antiqua" w:cs="Arial Hebrew"/>
          <w:bCs/>
        </w:rPr>
        <w:t xml:space="preserve"> </w:t>
      </w:r>
      <w:r w:rsidRPr="00F24C66">
        <w:rPr>
          <w:rFonts w:ascii="Book Antiqua" w:eastAsia="Calibri" w:hAnsi="Book Antiqua" w:cs="Calibri"/>
          <w:bCs/>
        </w:rPr>
        <w:t>in</w:t>
      </w:r>
      <w:r w:rsidRPr="00F24C66">
        <w:rPr>
          <w:rFonts w:ascii="Book Antiqua" w:hAnsi="Book Antiqua" w:cs="Arial Hebrew"/>
          <w:bCs/>
        </w:rPr>
        <w:t xml:space="preserve"> </w:t>
      </w:r>
      <w:r w:rsidRPr="00F24C66">
        <w:rPr>
          <w:rFonts w:ascii="Book Antiqua" w:eastAsia="Calibri" w:hAnsi="Book Antiqua" w:cs="Calibri"/>
          <w:bCs/>
        </w:rPr>
        <w:t>liver</w:t>
      </w:r>
      <w:r w:rsidRPr="00F24C66">
        <w:rPr>
          <w:rFonts w:ascii="Book Antiqua" w:hAnsi="Book Antiqua" w:cs="Arial Hebrew"/>
          <w:bCs/>
        </w:rPr>
        <w:t xml:space="preserve"> </w:t>
      </w:r>
      <w:r w:rsidRPr="00F24C66">
        <w:rPr>
          <w:rFonts w:ascii="Book Antiqua" w:eastAsia="Calibri" w:hAnsi="Book Antiqua" w:cs="Calibri"/>
          <w:bCs/>
        </w:rPr>
        <w:t>transplant</w:t>
      </w:r>
      <w:r w:rsidRPr="00F24C66">
        <w:rPr>
          <w:rFonts w:ascii="Book Antiqua" w:hAnsi="Book Antiqua" w:cs="Arial Hebrew"/>
          <w:bCs/>
        </w:rPr>
        <w:t xml:space="preserve"> </w:t>
      </w:r>
      <w:r w:rsidRPr="00F24C66">
        <w:rPr>
          <w:rFonts w:ascii="Book Antiqua" w:eastAsia="Calibri" w:hAnsi="Book Antiqua" w:cs="Calibri"/>
          <w:bCs/>
        </w:rPr>
        <w:t>recipients</w:t>
      </w:r>
      <w:r w:rsidRPr="00F24C66">
        <w:rPr>
          <w:rFonts w:ascii="Book Antiqua" w:hAnsi="Book Antiqua" w:cs="Arial Hebrew"/>
          <w:bCs/>
        </w:rPr>
        <w:t xml:space="preserve">. </w:t>
      </w:r>
      <w:bookmarkStart w:id="23" w:name="OLE_LINK424"/>
      <w:bookmarkStart w:id="24" w:name="OLE_LINK425"/>
      <w:r w:rsidR="00727504" w:rsidRPr="00F24C66">
        <w:rPr>
          <w:rFonts w:ascii="Book Antiqua" w:hAnsi="Book Antiqua"/>
          <w:i/>
        </w:rPr>
        <w:t>World J Gastroenterol</w:t>
      </w:r>
      <w:r w:rsidR="00727504" w:rsidRPr="00F24C66">
        <w:rPr>
          <w:rFonts w:ascii="Book Antiqua" w:hAnsi="Book Antiqua"/>
        </w:rPr>
        <w:t xml:space="preserve"> 2017; </w:t>
      </w:r>
      <w:bookmarkStart w:id="25" w:name="OLE_LINK1689"/>
      <w:bookmarkStart w:id="26" w:name="OLE_LINK1298"/>
      <w:bookmarkStart w:id="27" w:name="OLE_LINK1297"/>
      <w:r w:rsidR="00727504" w:rsidRPr="00F24C66">
        <w:rPr>
          <w:rFonts w:ascii="Book Antiqua" w:hAnsi="Book Antiqua"/>
        </w:rPr>
        <w:t>In press</w:t>
      </w:r>
      <w:bookmarkEnd w:id="25"/>
      <w:bookmarkEnd w:id="26"/>
      <w:bookmarkEnd w:id="27"/>
    </w:p>
    <w:bookmarkEnd w:id="23"/>
    <w:bookmarkEnd w:id="24"/>
    <w:p w14:paraId="6BD6310D" w14:textId="68FA075F" w:rsidR="0059352A" w:rsidRPr="00F24C66" w:rsidRDefault="0059352A" w:rsidP="00F24C66">
      <w:pPr>
        <w:adjustRightInd w:val="0"/>
        <w:snapToGrid w:val="0"/>
        <w:spacing w:line="360" w:lineRule="auto"/>
        <w:jc w:val="both"/>
        <w:rPr>
          <w:rFonts w:ascii="Book Antiqua" w:hAnsi="Book Antiqua" w:cs="Arial Hebrew"/>
          <w:bCs/>
        </w:rPr>
      </w:pPr>
    </w:p>
    <w:p w14:paraId="10C1E632" w14:textId="77777777" w:rsidR="0059352A" w:rsidRPr="00F24C66" w:rsidRDefault="0059352A" w:rsidP="00F24C66">
      <w:pPr>
        <w:adjustRightInd w:val="0"/>
        <w:snapToGrid w:val="0"/>
        <w:spacing w:line="360" w:lineRule="auto"/>
        <w:jc w:val="both"/>
        <w:rPr>
          <w:rFonts w:ascii="Book Antiqua" w:hAnsi="Book Antiqua" w:cs="Arial Hebrew"/>
          <w:bCs/>
        </w:rPr>
      </w:pPr>
    </w:p>
    <w:p w14:paraId="165B00D8" w14:textId="77777777" w:rsidR="0059352A" w:rsidRPr="00F24C66" w:rsidRDefault="0059352A" w:rsidP="00F24C66">
      <w:pPr>
        <w:adjustRightInd w:val="0"/>
        <w:snapToGrid w:val="0"/>
        <w:spacing w:line="360" w:lineRule="auto"/>
        <w:jc w:val="both"/>
        <w:rPr>
          <w:rFonts w:ascii="Book Antiqua" w:hAnsi="Book Antiqua" w:cs="Arial Hebrew"/>
          <w:b/>
          <w:bCs/>
        </w:rPr>
      </w:pPr>
    </w:p>
    <w:p w14:paraId="0078C71D" w14:textId="2FCF4888" w:rsidR="00CB5E0C" w:rsidRPr="00F24C66" w:rsidRDefault="00CB5E0C" w:rsidP="00F24C66">
      <w:pPr>
        <w:adjustRightInd w:val="0"/>
        <w:snapToGrid w:val="0"/>
        <w:spacing w:line="360" w:lineRule="auto"/>
        <w:jc w:val="both"/>
        <w:rPr>
          <w:rFonts w:ascii="Book Antiqua" w:hAnsi="Book Antiqua" w:cs="Arial Hebrew"/>
          <w:bCs/>
        </w:rPr>
      </w:pPr>
    </w:p>
    <w:p w14:paraId="0A958C34" w14:textId="662AEE37" w:rsidR="00B45212" w:rsidRPr="00F24C66" w:rsidRDefault="00B45212" w:rsidP="00F24C66">
      <w:pPr>
        <w:adjustRightInd w:val="0"/>
        <w:snapToGrid w:val="0"/>
        <w:spacing w:line="360" w:lineRule="auto"/>
        <w:jc w:val="both"/>
        <w:rPr>
          <w:rFonts w:ascii="Book Antiqua" w:hAnsi="Book Antiqua" w:cs="Arial Hebrew"/>
          <w:b/>
          <w:bCs/>
        </w:rPr>
      </w:pPr>
      <w:r w:rsidRPr="00F24C66">
        <w:rPr>
          <w:rFonts w:ascii="Book Antiqua" w:hAnsi="Book Antiqua" w:cs="Arial Hebrew"/>
          <w:b/>
          <w:bCs/>
        </w:rPr>
        <w:br w:type="page"/>
      </w:r>
      <w:bookmarkStart w:id="28" w:name="_GoBack"/>
      <w:bookmarkEnd w:id="28"/>
    </w:p>
    <w:p w14:paraId="26661BFA" w14:textId="12737DC1" w:rsidR="00550EF9" w:rsidRPr="00F24C66" w:rsidRDefault="006F00CF" w:rsidP="00F24C66">
      <w:pPr>
        <w:widowControl w:val="0"/>
        <w:autoSpaceDE w:val="0"/>
        <w:autoSpaceDN w:val="0"/>
        <w:adjustRightInd w:val="0"/>
        <w:snapToGrid w:val="0"/>
        <w:spacing w:line="360" w:lineRule="auto"/>
        <w:jc w:val="both"/>
        <w:outlineLvl w:val="0"/>
        <w:rPr>
          <w:rFonts w:ascii="Book Antiqua" w:hAnsi="Book Antiqua" w:cs="Arial Hebrew"/>
        </w:rPr>
      </w:pPr>
      <w:r w:rsidRPr="00F24C66">
        <w:rPr>
          <w:rFonts w:ascii="Book Antiqua" w:eastAsia="Calibri" w:hAnsi="Book Antiqua" w:cs="Calibri"/>
          <w:b/>
          <w:bCs/>
        </w:rPr>
        <w:lastRenderedPageBreak/>
        <w:t>INTRODUCTION</w:t>
      </w:r>
      <w:r w:rsidRPr="00F24C66">
        <w:rPr>
          <w:rFonts w:ascii="Book Antiqua" w:hAnsi="Book Antiqua" w:cs="Arial Hebrew"/>
        </w:rPr>
        <w:t xml:space="preserve"> </w:t>
      </w:r>
    </w:p>
    <w:p w14:paraId="4DB842CA" w14:textId="73AC21E9" w:rsidR="00B37C7E" w:rsidRPr="00F24C66" w:rsidRDefault="00EA0A9A" w:rsidP="00F24C66">
      <w:pPr>
        <w:widowControl w:val="0"/>
        <w:autoSpaceDE w:val="0"/>
        <w:autoSpaceDN w:val="0"/>
        <w:adjustRightInd w:val="0"/>
        <w:snapToGrid w:val="0"/>
        <w:spacing w:line="360" w:lineRule="auto"/>
        <w:jc w:val="both"/>
        <w:rPr>
          <w:rFonts w:ascii="Book Antiqua" w:hAnsi="Book Antiqua" w:cs="Arial Hebrew"/>
          <w:lang w:val="en-GB"/>
        </w:rPr>
      </w:pP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cystic</w:t>
      </w:r>
      <w:r w:rsidRPr="00F24C66">
        <w:rPr>
          <w:rFonts w:ascii="Book Antiqua" w:hAnsi="Book Antiqua" w:cs="Arial Hebrew"/>
        </w:rPr>
        <w:t xml:space="preserve"> </w:t>
      </w:r>
      <w:r w:rsidRPr="00F24C66">
        <w:rPr>
          <w:rFonts w:ascii="Book Antiqua" w:eastAsia="Calibri" w:hAnsi="Book Antiqua" w:cs="Calibri"/>
        </w:rPr>
        <w:t>lesions</w:t>
      </w:r>
      <w:r w:rsidRPr="00F24C66">
        <w:rPr>
          <w:rFonts w:ascii="Book Antiqua" w:hAnsi="Book Antiqua" w:cs="Arial Hebrew"/>
        </w:rPr>
        <w:t xml:space="preserve"> </w:t>
      </w:r>
      <w:r w:rsidR="00AB3FF6" w:rsidRPr="00F24C66">
        <w:rPr>
          <w:rFonts w:ascii="Book Antiqua" w:eastAsia="Calibri" w:hAnsi="Book Antiqua" w:cs="Calibri"/>
        </w:rPr>
        <w:t>are</w:t>
      </w:r>
      <w:r w:rsidR="00AB3FF6" w:rsidRPr="00F24C66">
        <w:rPr>
          <w:rFonts w:ascii="Book Antiqua" w:hAnsi="Book Antiqua" w:cs="Arial Hebrew"/>
        </w:rPr>
        <w:t xml:space="preserve"> </w:t>
      </w:r>
      <w:r w:rsidR="00AB3FF6" w:rsidRPr="00F24C66">
        <w:rPr>
          <w:rFonts w:ascii="Book Antiqua" w:eastAsia="Calibri" w:hAnsi="Book Antiqua" w:cs="Calibri"/>
        </w:rPr>
        <w:t>a</w:t>
      </w:r>
      <w:r w:rsidR="00AB3FF6" w:rsidRPr="00F24C66">
        <w:rPr>
          <w:rFonts w:ascii="Book Antiqua" w:hAnsi="Book Antiqua" w:cs="Arial Hebrew"/>
        </w:rPr>
        <w:t xml:space="preserve"> </w:t>
      </w:r>
      <w:r w:rsidR="00AB3FF6" w:rsidRPr="00F24C66">
        <w:rPr>
          <w:rFonts w:ascii="Book Antiqua" w:eastAsia="Calibri" w:hAnsi="Book Antiqua" w:cs="Calibri"/>
        </w:rPr>
        <w:t>common</w:t>
      </w:r>
      <w:r w:rsidR="00AB3FF6" w:rsidRPr="00F24C66">
        <w:rPr>
          <w:rFonts w:ascii="Book Antiqua" w:hAnsi="Book Antiqua" w:cs="Arial Hebrew"/>
        </w:rPr>
        <w:t xml:space="preserve"> </w:t>
      </w:r>
      <w:r w:rsidR="00AB3FF6" w:rsidRPr="00F24C66">
        <w:rPr>
          <w:rFonts w:ascii="Book Antiqua" w:eastAsia="Calibri" w:hAnsi="Book Antiqua" w:cs="Calibri"/>
        </w:rPr>
        <w:t>incidental</w:t>
      </w:r>
      <w:r w:rsidR="00AB3FF6" w:rsidRPr="00F24C66">
        <w:rPr>
          <w:rFonts w:ascii="Book Antiqua" w:hAnsi="Book Antiqua" w:cs="Arial Hebrew"/>
        </w:rPr>
        <w:t xml:space="preserve"> </w:t>
      </w:r>
      <w:r w:rsidR="00AB3FF6" w:rsidRPr="00F24C66">
        <w:rPr>
          <w:rFonts w:ascii="Book Antiqua" w:eastAsia="Calibri" w:hAnsi="Book Antiqua" w:cs="Calibri"/>
        </w:rPr>
        <w:t>finding</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asymptomatic</w:t>
      </w:r>
      <w:r w:rsidRPr="00F24C66">
        <w:rPr>
          <w:rFonts w:ascii="Book Antiqua" w:hAnsi="Book Antiqua" w:cs="Arial Hebrew"/>
        </w:rPr>
        <w:t xml:space="preserve"> </w:t>
      </w:r>
      <w:r w:rsidRPr="00F24C66">
        <w:rPr>
          <w:rFonts w:ascii="Book Antiqua" w:eastAsia="Calibri" w:hAnsi="Book Antiqua" w:cs="Calibri"/>
        </w:rPr>
        <w:t>adults</w:t>
      </w:r>
      <w:r w:rsidRPr="00F24C66">
        <w:rPr>
          <w:rFonts w:ascii="Book Antiqua" w:hAnsi="Book Antiqua" w:cs="Arial Hebrew"/>
        </w:rPr>
        <w:t xml:space="preserve"> </w:t>
      </w:r>
      <w:r w:rsidRPr="00F24C66">
        <w:rPr>
          <w:rFonts w:ascii="Book Antiqua" w:eastAsia="Calibri" w:hAnsi="Book Antiqua" w:cs="Calibri"/>
        </w:rPr>
        <w:t>undergoing</w:t>
      </w:r>
      <w:r w:rsidRPr="00F24C66">
        <w:rPr>
          <w:rFonts w:ascii="Book Antiqua" w:hAnsi="Book Antiqua" w:cs="Arial Hebrew"/>
        </w:rPr>
        <w:t xml:space="preserve"> </w:t>
      </w:r>
      <w:r w:rsidRPr="00F24C66">
        <w:rPr>
          <w:rFonts w:ascii="Book Antiqua" w:eastAsia="Calibri" w:hAnsi="Book Antiqua" w:cs="Calibri"/>
        </w:rPr>
        <w:t>abdominal</w:t>
      </w:r>
      <w:r w:rsidRPr="00F24C66">
        <w:rPr>
          <w:rFonts w:ascii="Book Antiqua" w:hAnsi="Book Antiqua" w:cs="Arial Hebrew"/>
        </w:rPr>
        <w:t xml:space="preserve"> </w:t>
      </w:r>
      <w:r w:rsidRPr="00F24C66">
        <w:rPr>
          <w:rFonts w:ascii="Book Antiqua" w:eastAsia="Calibri" w:hAnsi="Book Antiqua" w:cs="Calibri"/>
        </w:rPr>
        <w:t>imaging</w:t>
      </w:r>
      <w:r w:rsidR="00DA17B3" w:rsidRPr="00F24C66">
        <w:rPr>
          <w:rFonts w:ascii="Book Antiqua" w:eastAsia="Calibri" w:hAnsi="Book Antiqua" w:cs="Calibri"/>
        </w:rPr>
        <w:t>,</w:t>
      </w:r>
      <w:r w:rsidR="00AB3FF6" w:rsidRPr="00F24C66">
        <w:rPr>
          <w:rFonts w:ascii="Book Antiqua" w:hAnsi="Book Antiqua" w:cs="Arial Hebrew"/>
        </w:rPr>
        <w:t xml:space="preserve"> </w:t>
      </w:r>
      <w:r w:rsidR="00AB3FF6" w:rsidRPr="00F24C66">
        <w:rPr>
          <w:rFonts w:ascii="Book Antiqua" w:eastAsia="Calibri" w:hAnsi="Book Antiqua" w:cs="Calibri"/>
        </w:rPr>
        <w:t>with</w:t>
      </w:r>
      <w:r w:rsidR="00AB3FF6" w:rsidRPr="00F24C66">
        <w:rPr>
          <w:rFonts w:ascii="Book Antiqua" w:hAnsi="Book Antiqua" w:cs="Arial Hebrew"/>
        </w:rPr>
        <w:t xml:space="preserve"> </w:t>
      </w:r>
      <w:r w:rsidR="00AB3FF6" w:rsidRPr="00F24C66">
        <w:rPr>
          <w:rFonts w:ascii="Book Antiqua" w:eastAsia="Calibri" w:hAnsi="Book Antiqua" w:cs="Calibri"/>
        </w:rPr>
        <w:t>a</w:t>
      </w:r>
      <w:r w:rsidR="00AB3FF6" w:rsidRPr="00F24C66">
        <w:rPr>
          <w:rFonts w:ascii="Book Antiqua" w:hAnsi="Book Antiqua" w:cs="Arial Hebrew"/>
        </w:rPr>
        <w:t xml:space="preserve"> </w:t>
      </w:r>
      <w:r w:rsidRPr="00F24C66">
        <w:rPr>
          <w:rFonts w:ascii="Book Antiqua" w:eastAsia="Calibri" w:hAnsi="Book Antiqua" w:cs="Calibri"/>
        </w:rPr>
        <w:t>quoted</w:t>
      </w:r>
      <w:r w:rsidRPr="00F24C66">
        <w:rPr>
          <w:rFonts w:ascii="Book Antiqua" w:hAnsi="Book Antiqua" w:cs="Arial Hebrew"/>
        </w:rPr>
        <w:t xml:space="preserve"> </w:t>
      </w:r>
      <w:r w:rsidR="00AB3FF6" w:rsidRPr="00F24C66">
        <w:rPr>
          <w:rFonts w:ascii="Book Antiqua" w:eastAsia="Calibri" w:hAnsi="Book Antiqua" w:cs="Calibri"/>
        </w:rPr>
        <w:t>prevalence</w:t>
      </w:r>
      <w:r w:rsidR="00AB3FF6" w:rsidRPr="00F24C66">
        <w:rPr>
          <w:rFonts w:ascii="Book Antiqua" w:hAnsi="Book Antiqua" w:cs="Arial Hebrew"/>
        </w:rPr>
        <w:t xml:space="preserve"> </w:t>
      </w:r>
      <w:r w:rsidR="00AB3FF6" w:rsidRPr="00F24C66">
        <w:rPr>
          <w:rFonts w:ascii="Book Antiqua" w:eastAsia="Calibri" w:hAnsi="Book Antiqua" w:cs="Calibri"/>
        </w:rPr>
        <w:t>of</w:t>
      </w:r>
      <w:r w:rsidR="00AB3FF6" w:rsidRPr="00F24C66">
        <w:rPr>
          <w:rFonts w:ascii="Book Antiqua" w:hAnsi="Book Antiqua" w:cs="Arial Hebrew"/>
        </w:rPr>
        <w:t xml:space="preserve"> 2</w:t>
      </w:r>
      <w:r w:rsidR="006F00CF" w:rsidRPr="00F24C66">
        <w:rPr>
          <w:rFonts w:ascii="Book Antiqua" w:hAnsi="Book Antiqua" w:cs="Arial Hebrew"/>
          <w:lang w:eastAsia="zh-CN"/>
        </w:rPr>
        <w:t>%</w:t>
      </w:r>
      <w:r w:rsidR="00AB3FF6" w:rsidRPr="00F24C66">
        <w:rPr>
          <w:rFonts w:ascii="Book Antiqua" w:hAnsi="Book Antiqua" w:cs="Arial Hebrew"/>
        </w:rPr>
        <w:t>-13%</w:t>
      </w:r>
      <w:r w:rsidR="00F46775" w:rsidRPr="00F24C66">
        <w:rPr>
          <w:rFonts w:ascii="Book Antiqua" w:hAnsi="Book Antiqua" w:cs="Arial Hebrew"/>
          <w:vertAlign w:val="superscript"/>
        </w:rPr>
        <w:t>[</w:t>
      </w:r>
      <w:r w:rsidR="008F5029" w:rsidRPr="00F24C66">
        <w:rPr>
          <w:rFonts w:ascii="Book Antiqua" w:hAnsi="Book Antiqua" w:cs="Arial Hebrew"/>
          <w:vertAlign w:val="superscript"/>
        </w:rPr>
        <w:t>1,2]</w:t>
      </w:r>
      <w:r w:rsidR="00E50622" w:rsidRPr="00F24C66">
        <w:rPr>
          <w:rFonts w:ascii="Book Antiqua" w:hAnsi="Book Antiqua" w:cs="Arial Hebrew"/>
        </w:rPr>
        <w:fldChar w:fldCharType="begin"/>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ADDIN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EN</w:instrText>
      </w:r>
      <w:r w:rsidR="00E50622" w:rsidRPr="00F24C66">
        <w:rPr>
          <w:rFonts w:ascii="Book Antiqua" w:hAnsi="Book Antiqua" w:cs="Arial Hebrew"/>
        </w:rPr>
        <w:instrText>.</w:instrText>
      </w:r>
      <w:r w:rsidR="00E50622" w:rsidRPr="00F24C66">
        <w:rPr>
          <w:rFonts w:ascii="Book Antiqua" w:eastAsia="Calibri" w:hAnsi="Book Antiqua" w:cs="Calibri"/>
        </w:rPr>
        <w:instrText>CITE</w:instrText>
      </w:r>
      <w:r w:rsidR="00E50622" w:rsidRPr="00F24C66">
        <w:rPr>
          <w:rFonts w:ascii="Book Antiqua" w:hAnsi="Book Antiqua" w:cs="Arial Hebrew"/>
        </w:rPr>
        <w:instrText xml:space="preserve"> &lt;</w:instrText>
      </w:r>
      <w:r w:rsidR="00E50622" w:rsidRPr="00F24C66">
        <w:rPr>
          <w:rFonts w:ascii="Book Antiqua" w:eastAsia="Calibri" w:hAnsi="Book Antiqua" w:cs="Calibri"/>
        </w:rPr>
        <w:instrText>EndNote</w:instrText>
      </w:r>
      <w:r w:rsidR="00E50622" w:rsidRPr="00F24C66">
        <w:rPr>
          <w:rFonts w:ascii="Book Antiqua" w:hAnsi="Book Antiqua" w:cs="Arial Hebrew"/>
        </w:rPr>
        <w:instrText>&gt;&lt;</w:instrText>
      </w:r>
      <w:r w:rsidR="00E50622" w:rsidRPr="00F24C66">
        <w:rPr>
          <w:rFonts w:ascii="Book Antiqua" w:eastAsia="Calibri" w:hAnsi="Book Antiqua" w:cs="Calibri"/>
        </w:rPr>
        <w:instrText>Cite</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Lee</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&gt;2010&lt;/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RecNum</w:instrText>
      </w:r>
      <w:r w:rsidR="00E50622" w:rsidRPr="00F24C66">
        <w:rPr>
          <w:rFonts w:ascii="Book Antiqua" w:hAnsi="Book Antiqua" w:cs="Arial Hebrew"/>
        </w:rPr>
        <w:instrText>&gt;1&lt;/</w:instrText>
      </w:r>
      <w:r w:rsidR="00E50622" w:rsidRPr="00F24C66">
        <w:rPr>
          <w:rFonts w:ascii="Book Antiqua" w:eastAsia="Calibri" w:hAnsi="Book Antiqua" w:cs="Calibri"/>
        </w:rPr>
        <w:instrText>RecNum</w:instrText>
      </w:r>
      <w:r w:rsidR="00E50622" w:rsidRPr="00F24C66">
        <w:rPr>
          <w:rFonts w:ascii="Book Antiqua" w:hAnsi="Book Antiqua" w:cs="Arial Hebrew"/>
        </w:rPr>
        <w:instrText>&gt;&lt;</w:instrText>
      </w:r>
      <w:r w:rsidR="00E50622" w:rsidRPr="00F24C66">
        <w:rPr>
          <w:rFonts w:ascii="Book Antiqua" w:eastAsia="Calibri" w:hAnsi="Book Antiqua" w:cs="Calibri"/>
        </w:rPr>
        <w:instrText>DisplayText</w:instrText>
      </w:r>
      <w:r w:rsidR="00E50622" w:rsidRPr="00F24C66">
        <w:rPr>
          <w:rFonts w:ascii="Book Antiqua" w:hAnsi="Book Antiqua" w:cs="Arial Hebrew"/>
        </w:rPr>
        <w:instrText>&gt;(1, 2)&lt;/</w:instrText>
      </w:r>
      <w:r w:rsidR="00E50622" w:rsidRPr="00F24C66">
        <w:rPr>
          <w:rFonts w:ascii="Book Antiqua" w:eastAsia="Calibri" w:hAnsi="Book Antiqua" w:cs="Calibri"/>
        </w:rPr>
        <w:instrText>DisplayText</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record</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w:instrText>
      </w:r>
      <w:r w:rsidR="00E50622" w:rsidRPr="00F24C66">
        <w:rPr>
          <w:rFonts w:ascii="Book Antiqua" w:hAnsi="Book Antiqua" w:cs="Arial Hebrew"/>
        </w:rPr>
        <w:instrText>-</w:instrText>
      </w:r>
      <w:r w:rsidR="00E50622" w:rsidRPr="00F24C66">
        <w:rPr>
          <w:rFonts w:ascii="Book Antiqua" w:eastAsia="Calibri" w:hAnsi="Book Antiqua" w:cs="Calibri"/>
        </w:rPr>
        <w:instrText>number</w:instrText>
      </w:r>
      <w:r w:rsidR="00E50622" w:rsidRPr="00F24C66">
        <w:rPr>
          <w:rFonts w:ascii="Book Antiqua" w:hAnsi="Book Antiqua" w:cs="Arial Hebrew"/>
        </w:rPr>
        <w:instrText>&gt;1&lt;/</w:instrText>
      </w:r>
      <w:r w:rsidR="00E50622" w:rsidRPr="00F24C66">
        <w:rPr>
          <w:rFonts w:ascii="Book Antiqua" w:eastAsia="Calibri" w:hAnsi="Book Antiqua" w:cs="Calibri"/>
        </w:rPr>
        <w:instrText>rec</w:instrText>
      </w:r>
      <w:r w:rsidR="00E50622" w:rsidRPr="00F24C66">
        <w:rPr>
          <w:rFonts w:ascii="Book Antiqua" w:hAnsi="Book Antiqua" w:cs="Arial Hebrew"/>
        </w:rPr>
        <w:instrText>-</w:instrText>
      </w:r>
      <w:r w:rsidR="00E50622" w:rsidRPr="00F24C66">
        <w:rPr>
          <w:rFonts w:ascii="Book Antiqua" w:eastAsia="Calibri" w:hAnsi="Book Antiqua" w:cs="Calibri"/>
        </w:rPr>
        <w:instrText>number</w:instrText>
      </w:r>
      <w:r w:rsidR="00E50622" w:rsidRPr="00F24C66">
        <w:rPr>
          <w:rFonts w:ascii="Book Antiqua" w:hAnsi="Book Antiqua" w:cs="Arial Hebrew"/>
        </w:rPr>
        <w:instrText>&gt;&lt;</w:instrText>
      </w:r>
      <w:r w:rsidR="00E50622" w:rsidRPr="00F24C66">
        <w:rPr>
          <w:rFonts w:ascii="Book Antiqua" w:eastAsia="Calibri" w:hAnsi="Book Antiqua" w:cs="Calibri"/>
        </w:rPr>
        <w:instrText>foreign</w:instrText>
      </w:r>
      <w:r w:rsidR="00E50622" w:rsidRPr="00F24C66">
        <w:rPr>
          <w:rFonts w:ascii="Book Antiqua" w:hAnsi="Book Antiqua" w:cs="Arial Hebrew"/>
        </w:rPr>
        <w:instrText>-</w:instrText>
      </w:r>
      <w:r w:rsidR="00E50622" w:rsidRPr="00F24C66">
        <w:rPr>
          <w:rFonts w:ascii="Book Antiqua" w:eastAsia="Calibri" w:hAnsi="Book Antiqua" w:cs="Calibri"/>
        </w:rPr>
        <w:instrText>keys</w:instrText>
      </w:r>
      <w:r w:rsidR="00E50622" w:rsidRPr="00F24C66">
        <w:rPr>
          <w:rFonts w:ascii="Book Antiqua" w:hAnsi="Book Antiqua" w:cs="Arial Hebrew"/>
        </w:rPr>
        <w:instrText>&gt;&lt;</w:instrText>
      </w:r>
      <w:r w:rsidR="00E50622" w:rsidRPr="00F24C66">
        <w:rPr>
          <w:rFonts w:ascii="Book Antiqua" w:eastAsia="Calibri" w:hAnsi="Book Antiqua" w:cs="Calibri"/>
        </w:rPr>
        <w:instrText>key</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app</w:instrText>
      </w:r>
      <w:r w:rsidR="00E50622" w:rsidRPr="00F24C66">
        <w:rPr>
          <w:rFonts w:ascii="Book Antiqua" w:hAnsi="Book Antiqua" w:cs="Arial Hebrew"/>
        </w:rPr>
        <w:instrText>="</w:instrText>
      </w:r>
      <w:r w:rsidR="00E50622" w:rsidRPr="00F24C66">
        <w:rPr>
          <w:rFonts w:ascii="Book Antiqua" w:eastAsia="Calibri" w:hAnsi="Book Antiqua" w:cs="Calibri"/>
        </w:rPr>
        <w:instrText>EN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db</w:instrText>
      </w:r>
      <w:r w:rsidR="00E50622" w:rsidRPr="00F24C66">
        <w:rPr>
          <w:rFonts w:ascii="Book Antiqua" w:hAnsi="Book Antiqua" w:cs="Arial Hebrew"/>
        </w:rPr>
        <w:instrText>-</w:instrText>
      </w:r>
      <w:r w:rsidR="00E50622" w:rsidRPr="00F24C66">
        <w:rPr>
          <w:rFonts w:ascii="Book Antiqua" w:eastAsia="Calibri" w:hAnsi="Book Antiqua" w:cs="Calibri"/>
        </w:rPr>
        <w:instrText>id</w:instrText>
      </w:r>
      <w:r w:rsidR="00E50622" w:rsidRPr="00F24C66">
        <w:rPr>
          <w:rFonts w:ascii="Book Antiqua" w:hAnsi="Book Antiqua" w:cs="Arial Hebrew"/>
        </w:rPr>
        <w:instrText>="</w:instrText>
      </w:r>
      <w:r w:rsidR="00E50622" w:rsidRPr="00F24C66">
        <w:rPr>
          <w:rFonts w:ascii="Book Antiqua" w:eastAsia="Calibri" w:hAnsi="Book Antiqua" w:cs="Calibri"/>
        </w:rPr>
        <w:instrText>vw</w:instrText>
      </w:r>
      <w:r w:rsidR="00E50622" w:rsidRPr="00F24C66">
        <w:rPr>
          <w:rFonts w:ascii="Book Antiqua" w:hAnsi="Book Antiqua" w:cs="Arial Hebrew"/>
        </w:rPr>
        <w:instrText>955</w:instrText>
      </w:r>
      <w:r w:rsidR="00E50622" w:rsidRPr="00F24C66">
        <w:rPr>
          <w:rFonts w:ascii="Book Antiqua" w:eastAsia="Calibri" w:hAnsi="Book Antiqua" w:cs="Calibri"/>
        </w:rPr>
        <w:instrText>dps</w:instrText>
      </w:r>
      <w:r w:rsidR="00E50622" w:rsidRPr="00F24C66">
        <w:rPr>
          <w:rFonts w:ascii="Book Antiqua" w:hAnsi="Book Antiqua" w:cs="Arial Hebrew"/>
        </w:rPr>
        <w:instrText>1</w:instrText>
      </w:r>
      <w:r w:rsidR="00E50622" w:rsidRPr="00F24C66">
        <w:rPr>
          <w:rFonts w:ascii="Book Antiqua" w:eastAsia="Calibri" w:hAnsi="Book Antiqua" w:cs="Calibri"/>
        </w:rPr>
        <w:instrText>f</w:instrText>
      </w:r>
      <w:r w:rsidR="00E50622" w:rsidRPr="00F24C66">
        <w:rPr>
          <w:rFonts w:ascii="Book Antiqua" w:hAnsi="Book Antiqua" w:cs="Arial Hebrew"/>
        </w:rPr>
        <w:instrText>5</w:instrText>
      </w:r>
      <w:r w:rsidR="00E50622" w:rsidRPr="00F24C66">
        <w:rPr>
          <w:rFonts w:ascii="Book Antiqua" w:eastAsia="Calibri" w:hAnsi="Book Antiqua" w:cs="Calibri"/>
        </w:rPr>
        <w:instrText>resedxp</w:instrText>
      </w:r>
      <w:r w:rsidR="00E50622" w:rsidRPr="00F24C66">
        <w:rPr>
          <w:rFonts w:ascii="Book Antiqua" w:hAnsi="Book Antiqua" w:cs="Arial Hebrew"/>
        </w:rPr>
        <w:instrText>95</w:instrText>
      </w:r>
      <w:r w:rsidR="00E50622" w:rsidRPr="00F24C66">
        <w:rPr>
          <w:rFonts w:ascii="Book Antiqua" w:eastAsia="Calibri" w:hAnsi="Book Antiqua" w:cs="Calibri"/>
        </w:rPr>
        <w:instrText>wsvd</w:instrText>
      </w:r>
      <w:r w:rsidR="00E50622" w:rsidRPr="00F24C66">
        <w:rPr>
          <w:rFonts w:ascii="Book Antiqua" w:hAnsi="Book Antiqua" w:cs="Arial Hebrew"/>
        </w:rPr>
        <w:instrText>9</w:instrText>
      </w:r>
      <w:r w:rsidR="00E50622" w:rsidRPr="00F24C66">
        <w:rPr>
          <w:rFonts w:ascii="Book Antiqua" w:eastAsia="Calibri" w:hAnsi="Book Antiqua" w:cs="Calibri"/>
        </w:rPr>
        <w:instrText>afffddsx</w:instrText>
      </w:r>
      <w:r w:rsidR="00E50622" w:rsidRPr="00F24C66">
        <w:rPr>
          <w:rFonts w:ascii="Book Antiqua" w:hAnsi="Book Antiqua" w:cs="Arial Hebrew"/>
        </w:rPr>
        <w:instrText>5</w:instrText>
      </w:r>
      <w:r w:rsidR="00E50622" w:rsidRPr="00F24C66">
        <w:rPr>
          <w:rFonts w:ascii="Book Antiqua" w:eastAsia="Calibri" w:hAnsi="Book Antiqua" w:cs="Calibri"/>
        </w:rPr>
        <w:instrText>t</w:instrText>
      </w:r>
      <w:r w:rsidR="00E50622" w:rsidRPr="00F24C66">
        <w:rPr>
          <w:rFonts w:ascii="Book Antiqua" w:hAnsi="Book Antiqua" w:cs="Arial Hebrew"/>
        </w:rPr>
        <w:instrText xml:space="preserve">9" </w:instrText>
      </w:r>
      <w:r w:rsidR="00E50622" w:rsidRPr="00F24C66">
        <w:rPr>
          <w:rFonts w:ascii="Book Antiqua" w:eastAsia="Calibri" w:hAnsi="Book Antiqua" w:cs="Calibri"/>
        </w:rPr>
        <w:instrText>timestamp</w:instrText>
      </w:r>
      <w:r w:rsidR="00E50622" w:rsidRPr="00F24C66">
        <w:rPr>
          <w:rFonts w:ascii="Book Antiqua" w:hAnsi="Book Antiqua" w:cs="Arial Hebrew"/>
        </w:rPr>
        <w:instrText>="1502683069"&gt;1&lt;/</w:instrText>
      </w:r>
      <w:r w:rsidR="00E50622" w:rsidRPr="00F24C66">
        <w:rPr>
          <w:rFonts w:ascii="Book Antiqua" w:eastAsia="Calibri" w:hAnsi="Book Antiqua" w:cs="Calibri"/>
        </w:rPr>
        <w:instrText>key</w:instrText>
      </w:r>
      <w:r w:rsidR="00E50622" w:rsidRPr="00F24C66">
        <w:rPr>
          <w:rFonts w:ascii="Book Antiqua" w:hAnsi="Book Antiqua" w:cs="Arial Hebrew"/>
        </w:rPr>
        <w:instrText>&gt;&lt;/</w:instrText>
      </w:r>
      <w:r w:rsidR="00E50622" w:rsidRPr="00F24C66">
        <w:rPr>
          <w:rFonts w:ascii="Book Antiqua" w:eastAsia="Calibri" w:hAnsi="Book Antiqua" w:cs="Calibri"/>
        </w:rPr>
        <w:instrText>foreign</w:instrText>
      </w:r>
      <w:r w:rsidR="00E50622" w:rsidRPr="00F24C66">
        <w:rPr>
          <w:rFonts w:ascii="Book Antiqua" w:hAnsi="Book Antiqua" w:cs="Arial Hebrew"/>
        </w:rPr>
        <w:instrText>-</w:instrText>
      </w:r>
      <w:r w:rsidR="00E50622" w:rsidRPr="00F24C66">
        <w:rPr>
          <w:rFonts w:ascii="Book Antiqua" w:eastAsia="Calibri" w:hAnsi="Book Antiqua" w:cs="Calibri"/>
        </w:rPr>
        <w:instrText>keys</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ref</w:instrText>
      </w:r>
      <w:r w:rsidR="00E50622" w:rsidRPr="00F24C66">
        <w:rPr>
          <w:rFonts w:ascii="Book Antiqua" w:hAnsi="Book Antiqua" w:cs="Arial Hebrew"/>
        </w:rPr>
        <w:instrText>-</w:instrText>
      </w:r>
      <w:r w:rsidR="00E50622" w:rsidRPr="00F24C66">
        <w:rPr>
          <w:rFonts w:ascii="Book Antiqua" w:eastAsia="Calibri" w:hAnsi="Book Antiqua" w:cs="Calibri"/>
        </w:rPr>
        <w:instrText>type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name</w:instrText>
      </w:r>
      <w:r w:rsidR="00E50622" w:rsidRPr="00F24C66">
        <w:rPr>
          <w:rFonts w:ascii="Book Antiqua" w:hAnsi="Book Antiqua" w:cs="Arial Hebrew"/>
        </w:rPr>
        <w:instrText>="</w:instrText>
      </w:r>
      <w:r w:rsidR="00E50622" w:rsidRPr="00F24C66">
        <w:rPr>
          <w:rFonts w:ascii="Book Antiqua" w:eastAsia="Calibri" w:hAnsi="Book Antiqua" w:cs="Calibri"/>
        </w:rPr>
        <w:instrText>Journal</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Article</w:instrText>
      </w:r>
      <w:r w:rsidR="00E50622" w:rsidRPr="00F24C66">
        <w:rPr>
          <w:rFonts w:ascii="Book Antiqua" w:hAnsi="Book Antiqua" w:cs="Arial Hebrew"/>
        </w:rPr>
        <w:instrText>"&gt;17&lt;/</w:instrText>
      </w:r>
      <w:r w:rsidR="00E50622" w:rsidRPr="00F24C66">
        <w:rPr>
          <w:rFonts w:ascii="Book Antiqua" w:eastAsia="Calibri" w:hAnsi="Book Antiqua" w:cs="Calibri"/>
        </w:rPr>
        <w:instrText>ref</w:instrText>
      </w:r>
      <w:r w:rsidR="00E50622" w:rsidRPr="00F24C66">
        <w:rPr>
          <w:rFonts w:ascii="Book Antiqua" w:hAnsi="Book Antiqua" w:cs="Arial Hebrew"/>
        </w:rPr>
        <w:instrText>-</w:instrText>
      </w:r>
      <w:r w:rsidR="00E50622" w:rsidRPr="00F24C66">
        <w:rPr>
          <w:rFonts w:ascii="Book Antiqua" w:eastAsia="Calibri" w:hAnsi="Book Antiqua" w:cs="Calibri"/>
        </w:rPr>
        <w:instrText>type</w:instrText>
      </w:r>
      <w:r w:rsidR="00E50622" w:rsidRPr="00F24C66">
        <w:rPr>
          <w:rFonts w:ascii="Book Antiqua" w:hAnsi="Book Antiqua" w:cs="Arial Hebrew"/>
        </w:rPr>
        <w:instrText>&gt;&lt;</w:instrText>
      </w:r>
      <w:r w:rsidR="00E50622" w:rsidRPr="00F24C66">
        <w:rPr>
          <w:rFonts w:ascii="Book Antiqua" w:eastAsia="Calibri" w:hAnsi="Book Antiqua" w:cs="Calibri"/>
        </w:rPr>
        <w:instrText>contributors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Lee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K</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S</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Sekhar</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Rofsky</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M</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Pedrosa</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I</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contributors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titles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w:instrText>
      </w:r>
      <w:r w:rsidR="00E50622" w:rsidRPr="00F24C66">
        <w:rPr>
          <w:rFonts w:ascii="Book Antiqua" w:eastAsia="Calibri" w:hAnsi="Book Antiqua" w:cs="Calibri"/>
        </w:rPr>
        <w:instrText>Prevalence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of</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incidental</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pancreatic</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cysts</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in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the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adult</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population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on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MR</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imaging</w:instrText>
      </w:r>
      <w:r w:rsidR="00E50622" w:rsidRPr="00F24C66">
        <w:rPr>
          <w:rFonts w:ascii="Book Antiqua" w:hAnsi="Book Antiqua" w:cs="Arial Hebrew"/>
        </w:rPr>
        <w:instrText>&lt;/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&gt;&lt;</w:instrText>
      </w:r>
      <w:r w:rsidR="00E50622" w:rsidRPr="00F24C66">
        <w:rPr>
          <w:rFonts w:ascii="Book Antiqua" w:eastAsia="Calibri" w:hAnsi="Book Antiqua" w:cs="Calibri"/>
        </w:rPr>
        <w:instrText>secondary</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w:instrText>
      </w:r>
      <w:r w:rsidR="00E50622" w:rsidRPr="00F24C66">
        <w:rPr>
          <w:rFonts w:ascii="Book Antiqua" w:eastAsia="Calibri" w:hAnsi="Book Antiqua" w:cs="Calibri"/>
        </w:rPr>
        <w:instrText>Am</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Gastroenterol</w:instrText>
      </w:r>
      <w:r w:rsidR="00E50622" w:rsidRPr="00F24C66">
        <w:rPr>
          <w:rFonts w:ascii="Book Antiqua" w:hAnsi="Book Antiqua" w:cs="Arial Hebrew"/>
        </w:rPr>
        <w:instrText>&lt;/</w:instrText>
      </w:r>
      <w:r w:rsidR="00E50622" w:rsidRPr="00F24C66">
        <w:rPr>
          <w:rFonts w:ascii="Book Antiqua" w:eastAsia="Calibri" w:hAnsi="Book Antiqua" w:cs="Calibri"/>
        </w:rPr>
        <w:instrText>secondary</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&gt;&lt;/</w:instrText>
      </w:r>
      <w:r w:rsidR="00E50622" w:rsidRPr="00F24C66">
        <w:rPr>
          <w:rFonts w:ascii="Book Antiqua" w:eastAsia="Calibri" w:hAnsi="Book Antiqua" w:cs="Calibri"/>
        </w:rPr>
        <w:instrText>titles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periodical</w:instrText>
      </w:r>
      <w:r w:rsidR="00E50622" w:rsidRPr="00F24C66">
        <w:rPr>
          <w:rFonts w:ascii="Book Antiqua" w:hAnsi="Book Antiqua" w:cs="Arial Hebrew"/>
        </w:rPr>
        <w:instrText>&gt;&lt;</w:instrText>
      </w:r>
      <w:r w:rsidR="00E50622" w:rsidRPr="00F24C66">
        <w:rPr>
          <w:rFonts w:ascii="Book Antiqua" w:eastAsia="Calibri" w:hAnsi="Book Antiqua" w:cs="Calibri"/>
        </w:rPr>
        <w:instrText>full</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w:instrText>
      </w:r>
      <w:r w:rsidR="00E50622" w:rsidRPr="00F24C66">
        <w:rPr>
          <w:rFonts w:ascii="Book Antiqua" w:eastAsia="Calibri" w:hAnsi="Book Antiqua" w:cs="Calibri"/>
        </w:rPr>
        <w:instrText>Am</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Gastroenterol</w:instrText>
      </w:r>
      <w:r w:rsidR="00E50622" w:rsidRPr="00F24C66">
        <w:rPr>
          <w:rFonts w:ascii="Book Antiqua" w:hAnsi="Book Antiqua" w:cs="Arial Hebrew"/>
        </w:rPr>
        <w:instrText>&lt;/</w:instrText>
      </w:r>
      <w:r w:rsidR="00E50622" w:rsidRPr="00F24C66">
        <w:rPr>
          <w:rFonts w:ascii="Book Antiqua" w:eastAsia="Calibri" w:hAnsi="Book Antiqua" w:cs="Calibri"/>
        </w:rPr>
        <w:instrText>full</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&gt;&lt;/</w:instrText>
      </w:r>
      <w:r w:rsidR="00E50622" w:rsidRPr="00F24C66">
        <w:rPr>
          <w:rFonts w:ascii="Book Antiqua" w:eastAsia="Calibri" w:hAnsi="Book Antiqua" w:cs="Calibri"/>
        </w:rPr>
        <w:instrText>periodical</w:instrText>
      </w:r>
      <w:r w:rsidR="00E50622" w:rsidRPr="00F24C66">
        <w:rPr>
          <w:rFonts w:ascii="Book Antiqua" w:hAnsi="Book Antiqua" w:cs="Arial Hebrew"/>
        </w:rPr>
        <w:instrText>&gt;&lt;</w:instrText>
      </w:r>
      <w:r w:rsidR="00E50622" w:rsidRPr="00F24C66">
        <w:rPr>
          <w:rFonts w:ascii="Book Antiqua" w:eastAsia="Calibri" w:hAnsi="Book Antiqua" w:cs="Calibri"/>
        </w:rPr>
        <w:instrText>pages</w:instrText>
      </w:r>
      <w:r w:rsidR="00E50622" w:rsidRPr="00F24C66">
        <w:rPr>
          <w:rFonts w:ascii="Book Antiqua" w:hAnsi="Book Antiqua" w:cs="Arial Hebrew"/>
        </w:rPr>
        <w:instrText>&gt;2079-84&lt;/</w:instrText>
      </w:r>
      <w:r w:rsidR="00E50622" w:rsidRPr="00F24C66">
        <w:rPr>
          <w:rFonts w:ascii="Book Antiqua" w:eastAsia="Calibri" w:hAnsi="Book Antiqua" w:cs="Calibri"/>
        </w:rPr>
        <w:instrText>pages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volume</w:instrText>
      </w:r>
      <w:r w:rsidR="00E50622" w:rsidRPr="00F24C66">
        <w:rPr>
          <w:rFonts w:ascii="Book Antiqua" w:hAnsi="Book Antiqua" w:cs="Arial Hebrew"/>
        </w:rPr>
        <w:instrText>&gt;105&lt;/</w:instrText>
      </w:r>
      <w:r w:rsidR="00E50622" w:rsidRPr="00F24C66">
        <w:rPr>
          <w:rFonts w:ascii="Book Antiqua" w:eastAsia="Calibri" w:hAnsi="Book Antiqua" w:cs="Calibri"/>
        </w:rPr>
        <w:instrText>volume</w:instrText>
      </w:r>
      <w:r w:rsidR="00E50622" w:rsidRPr="00F24C66">
        <w:rPr>
          <w:rFonts w:ascii="Book Antiqua" w:hAnsi="Book Antiqua" w:cs="Arial Hebrew"/>
        </w:rPr>
        <w:instrText>&gt;&lt;</w:instrText>
      </w:r>
      <w:r w:rsidR="00E50622" w:rsidRPr="00F24C66">
        <w:rPr>
          <w:rFonts w:ascii="Book Antiqua" w:eastAsia="Calibri" w:hAnsi="Book Antiqua" w:cs="Calibri"/>
        </w:rPr>
        <w:instrText>dates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&gt;2010&lt;/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&gt;&lt;/</w:instrText>
      </w:r>
      <w:r w:rsidR="00E50622" w:rsidRPr="00F24C66">
        <w:rPr>
          <w:rFonts w:ascii="Book Antiqua" w:eastAsia="Calibri" w:hAnsi="Book Antiqua" w:cs="Calibri"/>
        </w:rPr>
        <w:instrText>dates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urls</w:instrText>
      </w:r>
      <w:r w:rsidR="00E50622" w:rsidRPr="00F24C66">
        <w:rPr>
          <w:rFonts w:ascii="Book Antiqua" w:hAnsi="Book Antiqua" w:cs="Arial Hebrew"/>
        </w:rPr>
        <w:instrText>&gt;&lt;/</w:instrText>
      </w:r>
      <w:r w:rsidR="00E50622" w:rsidRPr="00F24C66">
        <w:rPr>
          <w:rFonts w:ascii="Book Antiqua" w:eastAsia="Calibri" w:hAnsi="Book Antiqua" w:cs="Calibri"/>
        </w:rPr>
        <w:instrText>urls</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record</w:instrText>
      </w:r>
      <w:r w:rsidR="00E50622" w:rsidRPr="00F24C66">
        <w:rPr>
          <w:rFonts w:ascii="Book Antiqua" w:hAnsi="Book Antiqua" w:cs="Arial Hebrew"/>
        </w:rPr>
        <w:instrText>&gt;&lt;/</w:instrText>
      </w:r>
      <w:r w:rsidR="00E50622" w:rsidRPr="00F24C66">
        <w:rPr>
          <w:rFonts w:ascii="Book Antiqua" w:eastAsia="Calibri" w:hAnsi="Book Antiqua" w:cs="Calibri"/>
        </w:rPr>
        <w:instrText>Cite</w:instrText>
      </w:r>
      <w:r w:rsidR="00E50622" w:rsidRPr="00F24C66">
        <w:rPr>
          <w:rFonts w:ascii="Book Antiqua" w:hAnsi="Book Antiqua" w:cs="Arial Hebrew"/>
        </w:rPr>
        <w:instrText>&gt;&lt;</w:instrText>
      </w:r>
      <w:r w:rsidR="00E50622" w:rsidRPr="00F24C66">
        <w:rPr>
          <w:rFonts w:ascii="Book Antiqua" w:eastAsia="Calibri" w:hAnsi="Book Antiqua" w:cs="Calibri"/>
        </w:rPr>
        <w:instrText>Cite</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de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Jong</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&gt;2010&lt;/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RecNum</w:instrText>
      </w:r>
      <w:r w:rsidR="00E50622" w:rsidRPr="00F24C66">
        <w:rPr>
          <w:rFonts w:ascii="Book Antiqua" w:hAnsi="Book Antiqua" w:cs="Arial Hebrew"/>
        </w:rPr>
        <w:instrText>&gt;2&lt;/</w:instrText>
      </w:r>
      <w:r w:rsidR="00E50622" w:rsidRPr="00F24C66">
        <w:rPr>
          <w:rFonts w:ascii="Book Antiqua" w:eastAsia="Calibri" w:hAnsi="Book Antiqua" w:cs="Calibri"/>
        </w:rPr>
        <w:instrText>RecNum</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record</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w:instrText>
      </w:r>
      <w:r w:rsidR="00E50622" w:rsidRPr="00F24C66">
        <w:rPr>
          <w:rFonts w:ascii="Book Antiqua" w:hAnsi="Book Antiqua" w:cs="Arial Hebrew"/>
        </w:rPr>
        <w:instrText>-</w:instrText>
      </w:r>
      <w:r w:rsidR="00E50622" w:rsidRPr="00F24C66">
        <w:rPr>
          <w:rFonts w:ascii="Book Antiqua" w:eastAsia="Calibri" w:hAnsi="Book Antiqua" w:cs="Calibri"/>
        </w:rPr>
        <w:instrText>number</w:instrText>
      </w:r>
      <w:r w:rsidR="00E50622" w:rsidRPr="00F24C66">
        <w:rPr>
          <w:rFonts w:ascii="Book Antiqua" w:hAnsi="Book Antiqua" w:cs="Arial Hebrew"/>
        </w:rPr>
        <w:instrText>&gt;2&lt;/</w:instrText>
      </w:r>
      <w:r w:rsidR="00E50622" w:rsidRPr="00F24C66">
        <w:rPr>
          <w:rFonts w:ascii="Book Antiqua" w:eastAsia="Calibri" w:hAnsi="Book Antiqua" w:cs="Calibri"/>
        </w:rPr>
        <w:instrText>rec</w:instrText>
      </w:r>
      <w:r w:rsidR="00E50622" w:rsidRPr="00F24C66">
        <w:rPr>
          <w:rFonts w:ascii="Book Antiqua" w:hAnsi="Book Antiqua" w:cs="Arial Hebrew"/>
        </w:rPr>
        <w:instrText>-</w:instrText>
      </w:r>
      <w:r w:rsidR="00E50622" w:rsidRPr="00F24C66">
        <w:rPr>
          <w:rFonts w:ascii="Book Antiqua" w:eastAsia="Calibri" w:hAnsi="Book Antiqua" w:cs="Calibri"/>
        </w:rPr>
        <w:instrText>number</w:instrText>
      </w:r>
      <w:r w:rsidR="00E50622" w:rsidRPr="00F24C66">
        <w:rPr>
          <w:rFonts w:ascii="Book Antiqua" w:hAnsi="Book Antiqua" w:cs="Arial Hebrew"/>
        </w:rPr>
        <w:instrText>&gt;&lt;</w:instrText>
      </w:r>
      <w:r w:rsidR="00E50622" w:rsidRPr="00F24C66">
        <w:rPr>
          <w:rFonts w:ascii="Book Antiqua" w:eastAsia="Calibri" w:hAnsi="Book Antiqua" w:cs="Calibri"/>
        </w:rPr>
        <w:instrText>foreign</w:instrText>
      </w:r>
      <w:r w:rsidR="00E50622" w:rsidRPr="00F24C66">
        <w:rPr>
          <w:rFonts w:ascii="Book Antiqua" w:hAnsi="Book Antiqua" w:cs="Arial Hebrew"/>
        </w:rPr>
        <w:instrText>-</w:instrText>
      </w:r>
      <w:r w:rsidR="00E50622" w:rsidRPr="00F24C66">
        <w:rPr>
          <w:rFonts w:ascii="Book Antiqua" w:eastAsia="Calibri" w:hAnsi="Book Antiqua" w:cs="Calibri"/>
        </w:rPr>
        <w:instrText>keys</w:instrText>
      </w:r>
      <w:r w:rsidR="00E50622" w:rsidRPr="00F24C66">
        <w:rPr>
          <w:rFonts w:ascii="Book Antiqua" w:hAnsi="Book Antiqua" w:cs="Arial Hebrew"/>
        </w:rPr>
        <w:instrText>&gt;&lt;</w:instrText>
      </w:r>
      <w:r w:rsidR="00E50622" w:rsidRPr="00F24C66">
        <w:rPr>
          <w:rFonts w:ascii="Book Antiqua" w:eastAsia="Calibri" w:hAnsi="Book Antiqua" w:cs="Calibri"/>
        </w:rPr>
        <w:instrText>key</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app</w:instrText>
      </w:r>
      <w:r w:rsidR="00E50622" w:rsidRPr="00F24C66">
        <w:rPr>
          <w:rFonts w:ascii="Book Antiqua" w:hAnsi="Book Antiqua" w:cs="Arial Hebrew"/>
        </w:rPr>
        <w:instrText>="</w:instrText>
      </w:r>
      <w:r w:rsidR="00E50622" w:rsidRPr="00F24C66">
        <w:rPr>
          <w:rFonts w:ascii="Book Antiqua" w:eastAsia="Calibri" w:hAnsi="Book Antiqua" w:cs="Calibri"/>
        </w:rPr>
        <w:instrText>EN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db</w:instrText>
      </w:r>
      <w:r w:rsidR="00E50622" w:rsidRPr="00F24C66">
        <w:rPr>
          <w:rFonts w:ascii="Book Antiqua" w:hAnsi="Book Antiqua" w:cs="Arial Hebrew"/>
        </w:rPr>
        <w:instrText>-</w:instrText>
      </w:r>
      <w:r w:rsidR="00E50622" w:rsidRPr="00F24C66">
        <w:rPr>
          <w:rFonts w:ascii="Book Antiqua" w:eastAsia="Calibri" w:hAnsi="Book Antiqua" w:cs="Calibri"/>
        </w:rPr>
        <w:instrText>id</w:instrText>
      </w:r>
      <w:r w:rsidR="00E50622" w:rsidRPr="00F24C66">
        <w:rPr>
          <w:rFonts w:ascii="Book Antiqua" w:hAnsi="Book Antiqua" w:cs="Arial Hebrew"/>
        </w:rPr>
        <w:instrText>="</w:instrText>
      </w:r>
      <w:r w:rsidR="00E50622" w:rsidRPr="00F24C66">
        <w:rPr>
          <w:rFonts w:ascii="Book Antiqua" w:eastAsia="Calibri" w:hAnsi="Book Antiqua" w:cs="Calibri"/>
        </w:rPr>
        <w:instrText>vw</w:instrText>
      </w:r>
      <w:r w:rsidR="00E50622" w:rsidRPr="00F24C66">
        <w:rPr>
          <w:rFonts w:ascii="Book Antiqua" w:hAnsi="Book Antiqua" w:cs="Arial Hebrew"/>
        </w:rPr>
        <w:instrText>955</w:instrText>
      </w:r>
      <w:r w:rsidR="00E50622" w:rsidRPr="00F24C66">
        <w:rPr>
          <w:rFonts w:ascii="Book Antiqua" w:eastAsia="Calibri" w:hAnsi="Book Antiqua" w:cs="Calibri"/>
        </w:rPr>
        <w:instrText>dps</w:instrText>
      </w:r>
      <w:r w:rsidR="00E50622" w:rsidRPr="00F24C66">
        <w:rPr>
          <w:rFonts w:ascii="Book Antiqua" w:hAnsi="Book Antiqua" w:cs="Arial Hebrew"/>
        </w:rPr>
        <w:instrText>1</w:instrText>
      </w:r>
      <w:r w:rsidR="00E50622" w:rsidRPr="00F24C66">
        <w:rPr>
          <w:rFonts w:ascii="Book Antiqua" w:eastAsia="Calibri" w:hAnsi="Book Antiqua" w:cs="Calibri"/>
        </w:rPr>
        <w:instrText>f</w:instrText>
      </w:r>
      <w:r w:rsidR="00E50622" w:rsidRPr="00F24C66">
        <w:rPr>
          <w:rFonts w:ascii="Book Antiqua" w:hAnsi="Book Antiqua" w:cs="Arial Hebrew"/>
        </w:rPr>
        <w:instrText>5</w:instrText>
      </w:r>
      <w:r w:rsidR="00E50622" w:rsidRPr="00F24C66">
        <w:rPr>
          <w:rFonts w:ascii="Book Antiqua" w:eastAsia="Calibri" w:hAnsi="Book Antiqua" w:cs="Calibri"/>
        </w:rPr>
        <w:instrText>resedxp</w:instrText>
      </w:r>
      <w:r w:rsidR="00E50622" w:rsidRPr="00F24C66">
        <w:rPr>
          <w:rFonts w:ascii="Book Antiqua" w:hAnsi="Book Antiqua" w:cs="Arial Hebrew"/>
        </w:rPr>
        <w:instrText>95</w:instrText>
      </w:r>
      <w:r w:rsidR="00E50622" w:rsidRPr="00F24C66">
        <w:rPr>
          <w:rFonts w:ascii="Book Antiqua" w:eastAsia="Calibri" w:hAnsi="Book Antiqua" w:cs="Calibri"/>
        </w:rPr>
        <w:instrText>wsvd</w:instrText>
      </w:r>
      <w:r w:rsidR="00E50622" w:rsidRPr="00F24C66">
        <w:rPr>
          <w:rFonts w:ascii="Book Antiqua" w:hAnsi="Book Antiqua" w:cs="Arial Hebrew"/>
        </w:rPr>
        <w:instrText>9</w:instrText>
      </w:r>
      <w:r w:rsidR="00E50622" w:rsidRPr="00F24C66">
        <w:rPr>
          <w:rFonts w:ascii="Book Antiqua" w:eastAsia="Calibri" w:hAnsi="Book Antiqua" w:cs="Calibri"/>
        </w:rPr>
        <w:instrText>afffddsx</w:instrText>
      </w:r>
      <w:r w:rsidR="00E50622" w:rsidRPr="00F24C66">
        <w:rPr>
          <w:rFonts w:ascii="Book Antiqua" w:hAnsi="Book Antiqua" w:cs="Arial Hebrew"/>
        </w:rPr>
        <w:instrText>5</w:instrText>
      </w:r>
      <w:r w:rsidR="00E50622" w:rsidRPr="00F24C66">
        <w:rPr>
          <w:rFonts w:ascii="Book Antiqua" w:eastAsia="Calibri" w:hAnsi="Book Antiqua" w:cs="Calibri"/>
        </w:rPr>
        <w:instrText>t</w:instrText>
      </w:r>
      <w:r w:rsidR="00E50622" w:rsidRPr="00F24C66">
        <w:rPr>
          <w:rFonts w:ascii="Book Antiqua" w:hAnsi="Book Antiqua" w:cs="Arial Hebrew"/>
        </w:rPr>
        <w:instrText xml:space="preserve">9" </w:instrText>
      </w:r>
      <w:r w:rsidR="00E50622" w:rsidRPr="00F24C66">
        <w:rPr>
          <w:rFonts w:ascii="Book Antiqua" w:eastAsia="Calibri" w:hAnsi="Book Antiqua" w:cs="Calibri"/>
        </w:rPr>
        <w:instrText>timestamp</w:instrText>
      </w:r>
      <w:r w:rsidR="00E50622" w:rsidRPr="00F24C66">
        <w:rPr>
          <w:rFonts w:ascii="Book Antiqua" w:hAnsi="Book Antiqua" w:cs="Arial Hebrew"/>
        </w:rPr>
        <w:instrText>="1502683135"&gt;2&lt;/</w:instrText>
      </w:r>
      <w:r w:rsidR="00E50622" w:rsidRPr="00F24C66">
        <w:rPr>
          <w:rFonts w:ascii="Book Antiqua" w:eastAsia="Calibri" w:hAnsi="Book Antiqua" w:cs="Calibri"/>
        </w:rPr>
        <w:instrText>key</w:instrText>
      </w:r>
      <w:r w:rsidR="00E50622" w:rsidRPr="00F24C66">
        <w:rPr>
          <w:rFonts w:ascii="Book Antiqua" w:hAnsi="Book Antiqua" w:cs="Arial Hebrew"/>
        </w:rPr>
        <w:instrText>&gt;&lt;/</w:instrText>
      </w:r>
      <w:r w:rsidR="00E50622" w:rsidRPr="00F24C66">
        <w:rPr>
          <w:rFonts w:ascii="Book Antiqua" w:eastAsia="Calibri" w:hAnsi="Book Antiqua" w:cs="Calibri"/>
        </w:rPr>
        <w:instrText>foreign</w:instrText>
      </w:r>
      <w:r w:rsidR="00E50622" w:rsidRPr="00F24C66">
        <w:rPr>
          <w:rFonts w:ascii="Book Antiqua" w:hAnsi="Book Antiqua" w:cs="Arial Hebrew"/>
        </w:rPr>
        <w:instrText>-</w:instrText>
      </w:r>
      <w:r w:rsidR="00E50622" w:rsidRPr="00F24C66">
        <w:rPr>
          <w:rFonts w:ascii="Book Antiqua" w:eastAsia="Calibri" w:hAnsi="Book Antiqua" w:cs="Calibri"/>
        </w:rPr>
        <w:instrText>keys</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ref</w:instrText>
      </w:r>
      <w:r w:rsidR="00E50622" w:rsidRPr="00F24C66">
        <w:rPr>
          <w:rFonts w:ascii="Book Antiqua" w:hAnsi="Book Antiqua" w:cs="Arial Hebrew"/>
        </w:rPr>
        <w:instrText>-</w:instrText>
      </w:r>
      <w:r w:rsidR="00E50622" w:rsidRPr="00F24C66">
        <w:rPr>
          <w:rFonts w:ascii="Book Antiqua" w:eastAsia="Calibri" w:hAnsi="Book Antiqua" w:cs="Calibri"/>
        </w:rPr>
        <w:instrText>type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name</w:instrText>
      </w:r>
      <w:r w:rsidR="00E50622" w:rsidRPr="00F24C66">
        <w:rPr>
          <w:rFonts w:ascii="Book Antiqua" w:hAnsi="Book Antiqua" w:cs="Arial Hebrew"/>
        </w:rPr>
        <w:instrText>="</w:instrText>
      </w:r>
      <w:r w:rsidR="00E50622" w:rsidRPr="00F24C66">
        <w:rPr>
          <w:rFonts w:ascii="Book Antiqua" w:eastAsia="Calibri" w:hAnsi="Book Antiqua" w:cs="Calibri"/>
        </w:rPr>
        <w:instrText>Journal</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Article</w:instrText>
      </w:r>
      <w:r w:rsidR="00E50622" w:rsidRPr="00F24C66">
        <w:rPr>
          <w:rFonts w:ascii="Book Antiqua" w:hAnsi="Book Antiqua" w:cs="Arial Hebrew"/>
        </w:rPr>
        <w:instrText>"&gt;17&lt;/</w:instrText>
      </w:r>
      <w:r w:rsidR="00E50622" w:rsidRPr="00F24C66">
        <w:rPr>
          <w:rFonts w:ascii="Book Antiqua" w:eastAsia="Calibri" w:hAnsi="Book Antiqua" w:cs="Calibri"/>
        </w:rPr>
        <w:instrText>ref</w:instrText>
      </w:r>
      <w:r w:rsidR="00E50622" w:rsidRPr="00F24C66">
        <w:rPr>
          <w:rFonts w:ascii="Book Antiqua" w:hAnsi="Book Antiqua" w:cs="Arial Hebrew"/>
        </w:rPr>
        <w:instrText>-</w:instrText>
      </w:r>
      <w:r w:rsidR="00E50622" w:rsidRPr="00F24C66">
        <w:rPr>
          <w:rFonts w:ascii="Book Antiqua" w:eastAsia="Calibri" w:hAnsi="Book Antiqua" w:cs="Calibri"/>
        </w:rPr>
        <w:instrText>type</w:instrText>
      </w:r>
      <w:r w:rsidR="00E50622" w:rsidRPr="00F24C66">
        <w:rPr>
          <w:rFonts w:ascii="Book Antiqua" w:hAnsi="Book Antiqua" w:cs="Arial Hebrew"/>
        </w:rPr>
        <w:instrText>&gt;&lt;</w:instrText>
      </w:r>
      <w:r w:rsidR="00E50622" w:rsidRPr="00F24C66">
        <w:rPr>
          <w:rFonts w:ascii="Book Antiqua" w:eastAsia="Calibri" w:hAnsi="Book Antiqua" w:cs="Calibri"/>
        </w:rPr>
        <w:instrText>contributors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de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Jong</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K</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Nio</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C</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Y</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Hermans</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Dijkgraaf</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M</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G</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Gouma</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D</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J</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van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Eijck</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C</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H</w:instrText>
      </w:r>
      <w:r w:rsidR="00E50622" w:rsidRPr="00F24C66">
        <w:rPr>
          <w:rFonts w:ascii="Book Antiqua" w:hAnsi="Book Antiqua" w:cs="Arial Hebrew"/>
        </w:rPr>
        <w:instrText xml:space="preserve"> &lt;/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van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Heel</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E</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w:instrText>
      </w:r>
      <w:r w:rsidR="00E50622" w:rsidRPr="00F24C66">
        <w:rPr>
          <w:rFonts w:ascii="Book Antiqua" w:eastAsia="Calibri" w:hAnsi="Book Antiqua" w:cs="Calibri"/>
        </w:rPr>
        <w:instrText>Klass</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G</w:instrText>
      </w:r>
      <w:r w:rsidR="00E50622" w:rsidRPr="00F24C66">
        <w:rPr>
          <w:rFonts w:ascii="Book Antiqua" w:hAnsi="Book Antiqua" w:cs="Arial Hebrew"/>
        </w:rPr>
        <w:instrText>&lt;/</w:instrText>
      </w:r>
      <w:r w:rsidR="00E50622" w:rsidRPr="00F24C66">
        <w:rPr>
          <w:rFonts w:ascii="Book Antiqua" w:eastAsia="Calibri" w:hAnsi="Book Antiqua" w:cs="Calibri"/>
        </w:rPr>
        <w:instrText>author</w:instrText>
      </w:r>
      <w:r w:rsidR="00E50622" w:rsidRPr="00F24C66">
        <w:rPr>
          <w:rFonts w:ascii="Book Antiqua" w:hAnsi="Book Antiqua" w:cs="Arial Hebrew"/>
        </w:rPr>
        <w:instrText>&gt;&lt;/</w:instrText>
      </w:r>
      <w:r w:rsidR="00E50622" w:rsidRPr="00F24C66">
        <w:rPr>
          <w:rFonts w:ascii="Book Antiqua" w:eastAsia="Calibri" w:hAnsi="Book Antiqua" w:cs="Calibri"/>
        </w:rPr>
        <w:instrText>authors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contributors</w:instrText>
      </w:r>
      <w:r w:rsidR="00E50622" w:rsidRPr="00F24C66">
        <w:rPr>
          <w:rFonts w:ascii="Book Antiqua" w:hAnsi="Book Antiqua" w:cs="Arial Hebrew"/>
        </w:rPr>
        <w:instrText>&gt;&lt;</w:instrText>
      </w:r>
      <w:r w:rsidR="00E50622" w:rsidRPr="00F24C66">
        <w:rPr>
          <w:rFonts w:ascii="Book Antiqua" w:eastAsia="Calibri" w:hAnsi="Book Antiqua" w:cs="Calibri"/>
        </w:rPr>
        <w:instrText>titles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w:instrText>
      </w:r>
      <w:r w:rsidR="00E50622" w:rsidRPr="00F24C66">
        <w:rPr>
          <w:rFonts w:ascii="Book Antiqua" w:eastAsia="Calibri" w:hAnsi="Book Antiqua" w:cs="Calibri"/>
        </w:rPr>
        <w:instrText>High</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prevalence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of</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pancreatic</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cysts</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detected</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by</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screening</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magnetic</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resonance</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imaging</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examinations</w:instrText>
      </w:r>
      <w:r w:rsidR="00E50622" w:rsidRPr="00F24C66">
        <w:rPr>
          <w:rFonts w:ascii="Book Antiqua" w:hAnsi="Book Antiqua" w:cs="Arial Hebrew"/>
        </w:rPr>
        <w:instrText>&lt;/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&gt;&lt;</w:instrText>
      </w:r>
      <w:r w:rsidR="00E50622" w:rsidRPr="00F24C66">
        <w:rPr>
          <w:rFonts w:ascii="Book Antiqua" w:eastAsia="Calibri" w:hAnsi="Book Antiqua" w:cs="Calibri"/>
        </w:rPr>
        <w:instrText>secondary</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w:instrText>
      </w:r>
      <w:r w:rsidR="00E50622" w:rsidRPr="00F24C66">
        <w:rPr>
          <w:rFonts w:ascii="Book Antiqua" w:eastAsia="Calibri" w:hAnsi="Book Antiqua" w:cs="Calibri"/>
        </w:rPr>
        <w:instrText>Clin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Gastroenterol</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Hepatol</w:instrText>
      </w:r>
      <w:r w:rsidR="00E50622" w:rsidRPr="00F24C66">
        <w:rPr>
          <w:rFonts w:ascii="Book Antiqua" w:hAnsi="Book Antiqua" w:cs="Arial Hebrew"/>
        </w:rPr>
        <w:instrText>&lt;/</w:instrText>
      </w:r>
      <w:r w:rsidR="00E50622" w:rsidRPr="00F24C66">
        <w:rPr>
          <w:rFonts w:ascii="Book Antiqua" w:eastAsia="Calibri" w:hAnsi="Book Antiqua" w:cs="Calibri"/>
        </w:rPr>
        <w:instrText>secondary</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&gt;&lt;/</w:instrText>
      </w:r>
      <w:r w:rsidR="00E50622" w:rsidRPr="00F24C66">
        <w:rPr>
          <w:rFonts w:ascii="Book Antiqua" w:eastAsia="Calibri" w:hAnsi="Book Antiqua" w:cs="Calibri"/>
        </w:rPr>
        <w:instrText>titles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periodical</w:instrText>
      </w:r>
      <w:r w:rsidR="00E50622" w:rsidRPr="00F24C66">
        <w:rPr>
          <w:rFonts w:ascii="Book Antiqua" w:hAnsi="Book Antiqua" w:cs="Arial Hebrew"/>
        </w:rPr>
        <w:instrText>&gt;&lt;</w:instrText>
      </w:r>
      <w:r w:rsidR="00E50622" w:rsidRPr="00F24C66">
        <w:rPr>
          <w:rFonts w:ascii="Book Antiqua" w:eastAsia="Calibri" w:hAnsi="Book Antiqua" w:cs="Calibri"/>
        </w:rPr>
        <w:instrText>full</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w:instrText>
      </w:r>
      <w:r w:rsidR="00E50622" w:rsidRPr="00F24C66">
        <w:rPr>
          <w:rFonts w:ascii="Book Antiqua" w:eastAsia="Calibri" w:hAnsi="Book Antiqua" w:cs="Calibri"/>
        </w:rPr>
        <w:instrText>Clin</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Gastroenterol</w:instrText>
      </w:r>
      <w:r w:rsidR="00E50622" w:rsidRPr="00F24C66">
        <w:rPr>
          <w:rFonts w:ascii="Book Antiqua" w:hAnsi="Book Antiqua" w:cs="Arial Hebrew"/>
        </w:rPr>
        <w:instrText xml:space="preserve"> </w:instrText>
      </w:r>
      <w:r w:rsidR="00E50622" w:rsidRPr="00F24C66">
        <w:rPr>
          <w:rFonts w:ascii="Book Antiqua" w:eastAsia="Calibri" w:hAnsi="Book Antiqua" w:cs="Calibri"/>
        </w:rPr>
        <w:instrText>Hepatol</w:instrText>
      </w:r>
      <w:r w:rsidR="00E50622" w:rsidRPr="00F24C66">
        <w:rPr>
          <w:rFonts w:ascii="Book Antiqua" w:hAnsi="Book Antiqua" w:cs="Arial Hebrew"/>
        </w:rPr>
        <w:instrText>&lt;/</w:instrText>
      </w:r>
      <w:r w:rsidR="00E50622" w:rsidRPr="00F24C66">
        <w:rPr>
          <w:rFonts w:ascii="Book Antiqua" w:eastAsia="Calibri" w:hAnsi="Book Antiqua" w:cs="Calibri"/>
        </w:rPr>
        <w:instrText>full</w:instrText>
      </w:r>
      <w:r w:rsidR="00E50622" w:rsidRPr="00F24C66">
        <w:rPr>
          <w:rFonts w:ascii="Book Antiqua" w:hAnsi="Book Antiqua" w:cs="Arial Hebrew"/>
        </w:rPr>
        <w:instrText>-</w:instrText>
      </w:r>
      <w:r w:rsidR="00E50622" w:rsidRPr="00F24C66">
        <w:rPr>
          <w:rFonts w:ascii="Book Antiqua" w:eastAsia="Calibri" w:hAnsi="Book Antiqua" w:cs="Calibri"/>
        </w:rPr>
        <w:instrText>title</w:instrText>
      </w:r>
      <w:r w:rsidR="00E50622" w:rsidRPr="00F24C66">
        <w:rPr>
          <w:rFonts w:ascii="Book Antiqua" w:hAnsi="Book Antiqua" w:cs="Arial Hebrew"/>
        </w:rPr>
        <w:instrText>&gt;&lt;/</w:instrText>
      </w:r>
      <w:r w:rsidR="00E50622" w:rsidRPr="00F24C66">
        <w:rPr>
          <w:rFonts w:ascii="Book Antiqua" w:eastAsia="Calibri" w:hAnsi="Book Antiqua" w:cs="Calibri"/>
        </w:rPr>
        <w:instrText>periodical</w:instrText>
      </w:r>
      <w:r w:rsidR="00E50622" w:rsidRPr="00F24C66">
        <w:rPr>
          <w:rFonts w:ascii="Book Antiqua" w:hAnsi="Book Antiqua" w:cs="Arial Hebrew"/>
        </w:rPr>
        <w:instrText>&gt;&lt;</w:instrText>
      </w:r>
      <w:r w:rsidR="00E50622" w:rsidRPr="00F24C66">
        <w:rPr>
          <w:rFonts w:ascii="Book Antiqua" w:eastAsia="Calibri" w:hAnsi="Book Antiqua" w:cs="Calibri"/>
        </w:rPr>
        <w:instrText>pages</w:instrText>
      </w:r>
      <w:r w:rsidR="00E50622" w:rsidRPr="00F24C66">
        <w:rPr>
          <w:rFonts w:ascii="Book Antiqua" w:hAnsi="Book Antiqua" w:cs="Arial Hebrew"/>
        </w:rPr>
        <w:instrText>&gt;806-11&lt;/</w:instrText>
      </w:r>
      <w:r w:rsidR="00E50622" w:rsidRPr="00F24C66">
        <w:rPr>
          <w:rFonts w:ascii="Book Antiqua" w:eastAsia="Calibri" w:hAnsi="Book Antiqua" w:cs="Calibri"/>
        </w:rPr>
        <w:instrText>pages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volume</w:instrText>
      </w:r>
      <w:r w:rsidR="00E50622" w:rsidRPr="00F24C66">
        <w:rPr>
          <w:rFonts w:ascii="Book Antiqua" w:hAnsi="Book Antiqua" w:cs="Arial Hebrew"/>
        </w:rPr>
        <w:instrText>&gt;8&lt;/</w:instrText>
      </w:r>
      <w:r w:rsidR="00E50622" w:rsidRPr="00F24C66">
        <w:rPr>
          <w:rFonts w:ascii="Book Antiqua" w:eastAsia="Calibri" w:hAnsi="Book Antiqua" w:cs="Calibri"/>
        </w:rPr>
        <w:instrText>volume</w:instrText>
      </w:r>
      <w:r w:rsidR="00E50622" w:rsidRPr="00F24C66">
        <w:rPr>
          <w:rFonts w:ascii="Book Antiqua" w:hAnsi="Book Antiqua" w:cs="Arial Hebrew"/>
        </w:rPr>
        <w:instrText>&gt;&lt;</w:instrText>
      </w:r>
      <w:r w:rsidR="00E50622" w:rsidRPr="00F24C66">
        <w:rPr>
          <w:rFonts w:ascii="Book Antiqua" w:eastAsia="Calibri" w:hAnsi="Book Antiqua" w:cs="Calibri"/>
        </w:rPr>
        <w:instrText>dates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&gt;2010&lt;/</w:instrText>
      </w:r>
      <w:r w:rsidR="00E50622" w:rsidRPr="00F24C66">
        <w:rPr>
          <w:rFonts w:ascii="Book Antiqua" w:eastAsia="Calibri" w:hAnsi="Book Antiqua" w:cs="Calibri"/>
        </w:rPr>
        <w:instrText>year</w:instrText>
      </w:r>
      <w:r w:rsidR="00E50622" w:rsidRPr="00F24C66">
        <w:rPr>
          <w:rFonts w:ascii="Book Antiqua" w:hAnsi="Book Antiqua" w:cs="Arial Hebrew"/>
        </w:rPr>
        <w:instrText>&gt;&lt;/</w:instrText>
      </w:r>
      <w:r w:rsidR="00E50622" w:rsidRPr="00F24C66">
        <w:rPr>
          <w:rFonts w:ascii="Book Antiqua" w:eastAsia="Calibri" w:hAnsi="Book Antiqua" w:cs="Calibri"/>
        </w:rPr>
        <w:instrText>dates</w:instrText>
      </w:r>
      <w:r w:rsidR="00E50622" w:rsidRPr="00F24C66">
        <w:rPr>
          <w:rFonts w:ascii="Book Antiqua" w:hAnsi="Book Antiqua" w:cs="Arial Hebrew"/>
        </w:rPr>
        <w:instrText>&gt;&lt;</w:instrText>
      </w:r>
      <w:r w:rsidR="00E50622" w:rsidRPr="00F24C66">
        <w:rPr>
          <w:rFonts w:ascii="Book Antiqua" w:eastAsia="Calibri" w:hAnsi="Book Antiqua" w:cs="Calibri"/>
        </w:rPr>
        <w:instrText>urls</w:instrText>
      </w:r>
      <w:r w:rsidR="00E50622" w:rsidRPr="00F24C66">
        <w:rPr>
          <w:rFonts w:ascii="Book Antiqua" w:hAnsi="Book Antiqua" w:cs="Arial Hebrew"/>
        </w:rPr>
        <w:instrText>&gt;&lt;/</w:instrText>
      </w:r>
      <w:r w:rsidR="00E50622" w:rsidRPr="00F24C66">
        <w:rPr>
          <w:rFonts w:ascii="Book Antiqua" w:eastAsia="Calibri" w:hAnsi="Book Antiqua" w:cs="Calibri"/>
        </w:rPr>
        <w:instrText>urls</w:instrText>
      </w:r>
      <w:r w:rsidR="00E50622" w:rsidRPr="00F24C66">
        <w:rPr>
          <w:rFonts w:ascii="Book Antiqua" w:hAnsi="Book Antiqua" w:cs="Arial Hebrew"/>
        </w:rPr>
        <w:instrText>&gt;&lt;/</w:instrText>
      </w:r>
      <w:r w:rsidR="00E50622" w:rsidRPr="00F24C66">
        <w:rPr>
          <w:rFonts w:ascii="Book Antiqua" w:eastAsia="Calibri" w:hAnsi="Book Antiqua" w:cs="Calibri"/>
        </w:rPr>
        <w:instrText>record</w:instrText>
      </w:r>
      <w:r w:rsidR="00E50622" w:rsidRPr="00F24C66">
        <w:rPr>
          <w:rFonts w:ascii="Book Antiqua" w:hAnsi="Book Antiqua" w:cs="Arial Hebrew"/>
        </w:rPr>
        <w:instrText>&gt;&lt;/</w:instrText>
      </w:r>
      <w:r w:rsidR="00E50622" w:rsidRPr="00F24C66">
        <w:rPr>
          <w:rFonts w:ascii="Book Antiqua" w:eastAsia="Calibri" w:hAnsi="Book Antiqua" w:cs="Calibri"/>
        </w:rPr>
        <w:instrText>Cite</w:instrText>
      </w:r>
      <w:r w:rsidR="00E50622" w:rsidRPr="00F24C66">
        <w:rPr>
          <w:rFonts w:ascii="Book Antiqua" w:hAnsi="Book Antiqua" w:cs="Arial Hebrew"/>
        </w:rPr>
        <w:instrText>&gt;&lt;/</w:instrText>
      </w:r>
      <w:r w:rsidR="00E50622" w:rsidRPr="00F24C66">
        <w:rPr>
          <w:rFonts w:ascii="Book Antiqua" w:eastAsia="Calibri" w:hAnsi="Book Antiqua" w:cs="Calibri"/>
        </w:rPr>
        <w:instrText>EndNote</w:instrText>
      </w:r>
      <w:r w:rsidR="00E50622" w:rsidRPr="00F24C66">
        <w:rPr>
          <w:rFonts w:ascii="Book Antiqua" w:hAnsi="Book Antiqua" w:cs="Arial Hebrew"/>
        </w:rPr>
        <w:instrText>&gt;</w:instrText>
      </w:r>
      <w:r w:rsidR="00E50622" w:rsidRPr="00F24C66">
        <w:rPr>
          <w:rFonts w:ascii="Book Antiqua" w:hAnsi="Book Antiqua" w:cs="Arial Hebrew"/>
        </w:rPr>
        <w:fldChar w:fldCharType="end"/>
      </w:r>
      <w:r w:rsidRPr="00F24C66">
        <w:rPr>
          <w:rFonts w:ascii="Book Antiqua" w:hAnsi="Book Antiqua" w:cs="Arial Hebrew"/>
        </w:rPr>
        <w:t>.</w:t>
      </w:r>
      <w:r w:rsidR="00AB3FF6" w:rsidRPr="00F24C66">
        <w:rPr>
          <w:rFonts w:ascii="Book Antiqua" w:hAnsi="Book Antiqua" w:cs="Arial Hebrew"/>
        </w:rPr>
        <w:t xml:space="preserve"> </w:t>
      </w:r>
      <w:r w:rsidR="00556E45" w:rsidRPr="00F24C66">
        <w:rPr>
          <w:rFonts w:ascii="Book Antiqua" w:eastAsia="Calibri" w:hAnsi="Book Antiqua" w:cs="Calibri"/>
        </w:rPr>
        <w:t>While</w:t>
      </w:r>
      <w:r w:rsidR="00556E45" w:rsidRPr="00F24C66">
        <w:rPr>
          <w:rFonts w:ascii="Book Antiqua" w:hAnsi="Book Antiqua" w:cs="Arial Hebrew"/>
        </w:rPr>
        <w:t xml:space="preserve"> 80% </w:t>
      </w:r>
      <w:r w:rsidR="00556E45" w:rsidRPr="00F24C66">
        <w:rPr>
          <w:rFonts w:ascii="Book Antiqua" w:eastAsia="Calibri" w:hAnsi="Book Antiqua" w:cs="Calibri"/>
        </w:rPr>
        <w:t>of</w:t>
      </w:r>
      <w:r w:rsidR="00556E45" w:rsidRPr="00F24C66">
        <w:rPr>
          <w:rFonts w:ascii="Book Antiqua" w:hAnsi="Book Antiqua" w:cs="Arial Hebrew"/>
        </w:rPr>
        <w:t xml:space="preserve"> </w:t>
      </w:r>
      <w:r w:rsidR="00556E45" w:rsidRPr="00F24C66">
        <w:rPr>
          <w:rFonts w:ascii="Book Antiqua" w:eastAsia="Calibri" w:hAnsi="Book Antiqua" w:cs="Calibri"/>
        </w:rPr>
        <w:t>pancreatic</w:t>
      </w:r>
      <w:r w:rsidR="00556E45" w:rsidRPr="00F24C66">
        <w:rPr>
          <w:rFonts w:ascii="Book Antiqua" w:hAnsi="Book Antiqua" w:cs="Arial Hebrew"/>
        </w:rPr>
        <w:t xml:space="preserve"> </w:t>
      </w:r>
      <w:r w:rsidR="00556E45" w:rsidRPr="00F24C66">
        <w:rPr>
          <w:rFonts w:ascii="Book Antiqua" w:eastAsia="Calibri" w:hAnsi="Book Antiqua" w:cs="Calibri"/>
        </w:rPr>
        <w:t>cysts</w:t>
      </w:r>
      <w:r w:rsidR="00556E45" w:rsidRPr="00F24C66">
        <w:rPr>
          <w:rFonts w:ascii="Book Antiqua" w:hAnsi="Book Antiqua" w:cs="Arial Hebrew"/>
        </w:rPr>
        <w:t xml:space="preserve"> </w:t>
      </w:r>
      <w:r w:rsidR="00556E45" w:rsidRPr="00F24C66">
        <w:rPr>
          <w:rFonts w:ascii="Book Antiqua" w:eastAsia="Calibri" w:hAnsi="Book Antiqua" w:cs="Calibri"/>
        </w:rPr>
        <w:t>are</w:t>
      </w:r>
      <w:r w:rsidR="00556E45" w:rsidRPr="00F24C66">
        <w:rPr>
          <w:rFonts w:ascii="Book Antiqua" w:hAnsi="Book Antiqua" w:cs="Arial Hebrew"/>
        </w:rPr>
        <w:t xml:space="preserve"> </w:t>
      </w:r>
      <w:r w:rsidR="00556E45" w:rsidRPr="00F24C66">
        <w:rPr>
          <w:rFonts w:ascii="Book Antiqua" w:eastAsia="Calibri" w:hAnsi="Book Antiqua" w:cs="Calibri"/>
        </w:rPr>
        <w:t>non</w:t>
      </w:r>
      <w:r w:rsidR="00556E45" w:rsidRPr="00F24C66">
        <w:rPr>
          <w:rFonts w:ascii="Book Antiqua" w:hAnsi="Book Antiqua" w:cs="Arial Hebrew"/>
        </w:rPr>
        <w:t>-</w:t>
      </w:r>
      <w:r w:rsidR="00556E45" w:rsidRPr="00F24C66">
        <w:rPr>
          <w:rFonts w:ascii="Book Antiqua" w:eastAsia="Calibri" w:hAnsi="Book Antiqua" w:cs="Calibri"/>
        </w:rPr>
        <w:t>neoplastic</w:t>
      </w:r>
      <w:r w:rsidR="00556E45" w:rsidRPr="00F24C66">
        <w:rPr>
          <w:rFonts w:ascii="Book Antiqua" w:hAnsi="Book Antiqua" w:cs="Arial Hebrew"/>
        </w:rPr>
        <w:t xml:space="preserve"> (</w:t>
      </w:r>
      <w:r w:rsidR="00556E45" w:rsidRPr="00F24C66">
        <w:rPr>
          <w:rFonts w:ascii="Book Antiqua" w:eastAsia="Calibri" w:hAnsi="Book Antiqua" w:cs="Calibri"/>
        </w:rPr>
        <w:t>simple</w:t>
      </w:r>
      <w:r w:rsidR="00556E45" w:rsidRPr="00F24C66">
        <w:rPr>
          <w:rFonts w:ascii="Book Antiqua" w:hAnsi="Book Antiqua" w:cs="Arial Hebrew"/>
        </w:rPr>
        <w:t xml:space="preserve"> </w:t>
      </w:r>
      <w:r w:rsidR="00556E45" w:rsidRPr="00F24C66">
        <w:rPr>
          <w:rFonts w:ascii="Book Antiqua" w:eastAsia="Calibri" w:hAnsi="Book Antiqua" w:cs="Calibri"/>
        </w:rPr>
        <w:t>cysts</w:t>
      </w:r>
      <w:r w:rsidR="00556E45" w:rsidRPr="00F24C66">
        <w:rPr>
          <w:rFonts w:ascii="Book Antiqua" w:hAnsi="Book Antiqua" w:cs="Arial Hebrew"/>
        </w:rPr>
        <w:t xml:space="preserve">, </w:t>
      </w:r>
      <w:r w:rsidR="00556E45" w:rsidRPr="00F24C66">
        <w:rPr>
          <w:rFonts w:ascii="Book Antiqua" w:eastAsia="Calibri" w:hAnsi="Book Antiqua" w:cs="Calibri"/>
        </w:rPr>
        <w:t>pseudocysts</w:t>
      </w:r>
      <w:r w:rsidR="00556E45" w:rsidRPr="00F24C66">
        <w:rPr>
          <w:rFonts w:ascii="Book Antiqua" w:hAnsi="Book Antiqua" w:cs="Arial Hebrew"/>
        </w:rPr>
        <w:t xml:space="preserve">, </w:t>
      </w:r>
      <w:r w:rsidR="00556E45" w:rsidRPr="00F24C66">
        <w:rPr>
          <w:rFonts w:ascii="Book Antiqua" w:eastAsia="Calibri" w:hAnsi="Book Antiqua" w:cs="Calibri"/>
        </w:rPr>
        <w:t>retention</w:t>
      </w:r>
      <w:r w:rsidR="00556E45" w:rsidRPr="00F24C66">
        <w:rPr>
          <w:rFonts w:ascii="Book Antiqua" w:hAnsi="Book Antiqua" w:cs="Arial Hebrew"/>
        </w:rPr>
        <w:t xml:space="preserve"> </w:t>
      </w:r>
      <w:r w:rsidR="00556E45" w:rsidRPr="00F24C66">
        <w:rPr>
          <w:rFonts w:ascii="Book Antiqua" w:eastAsia="Calibri" w:hAnsi="Book Antiqua" w:cs="Calibri"/>
        </w:rPr>
        <w:t>cysts</w:t>
      </w:r>
      <w:r w:rsidR="00556E45" w:rsidRPr="00F24C66">
        <w:rPr>
          <w:rFonts w:ascii="Book Antiqua" w:hAnsi="Book Antiqua" w:cs="Arial Hebrew"/>
        </w:rPr>
        <w:t xml:space="preserve">), </w:t>
      </w:r>
      <w:r w:rsidR="00556E45" w:rsidRPr="00F24C66">
        <w:rPr>
          <w:rFonts w:ascii="Book Antiqua" w:eastAsia="Calibri" w:hAnsi="Book Antiqua" w:cs="Calibri"/>
        </w:rPr>
        <w:t>some</w:t>
      </w:r>
      <w:r w:rsidR="00556E45" w:rsidRPr="00F24C66">
        <w:rPr>
          <w:rFonts w:ascii="Book Antiqua" w:hAnsi="Book Antiqua" w:cs="Arial Hebrew"/>
        </w:rPr>
        <w:t xml:space="preserve"> </w:t>
      </w:r>
      <w:r w:rsidR="00FF615F" w:rsidRPr="00F24C66">
        <w:rPr>
          <w:rFonts w:ascii="Book Antiqua" w:eastAsia="Calibri" w:hAnsi="Book Antiqua" w:cs="Calibri"/>
        </w:rPr>
        <w:t>are</w:t>
      </w:r>
      <w:r w:rsidR="00FF615F" w:rsidRPr="00F24C66">
        <w:rPr>
          <w:rFonts w:ascii="Book Antiqua" w:hAnsi="Book Antiqua" w:cs="Arial Hebrew"/>
        </w:rPr>
        <w:t xml:space="preserve"> </w:t>
      </w:r>
      <w:r w:rsidR="00FF615F" w:rsidRPr="00F24C66">
        <w:rPr>
          <w:rFonts w:ascii="Book Antiqua" w:eastAsia="Calibri" w:hAnsi="Book Antiqua" w:cs="Calibri"/>
        </w:rPr>
        <w:t>considered</w:t>
      </w:r>
      <w:r w:rsidR="00FF615F" w:rsidRPr="00F24C66">
        <w:rPr>
          <w:rFonts w:ascii="Book Antiqua" w:hAnsi="Book Antiqua" w:cs="Arial Hebrew"/>
        </w:rPr>
        <w:t xml:space="preserve"> </w:t>
      </w:r>
      <w:r w:rsidR="00FF615F" w:rsidRPr="00F24C66">
        <w:rPr>
          <w:rFonts w:ascii="Book Antiqua" w:eastAsia="Calibri" w:hAnsi="Book Antiqua" w:cs="Calibri"/>
        </w:rPr>
        <w:t>to</w:t>
      </w:r>
      <w:r w:rsidR="00081621" w:rsidRPr="00F24C66">
        <w:rPr>
          <w:rFonts w:ascii="Book Antiqua" w:hAnsi="Book Antiqua" w:cs="Arial Hebrew"/>
        </w:rPr>
        <w:t xml:space="preserve"> </w:t>
      </w:r>
      <w:r w:rsidR="00081621" w:rsidRPr="00F24C66">
        <w:rPr>
          <w:rFonts w:ascii="Book Antiqua" w:eastAsia="Calibri" w:hAnsi="Book Antiqua" w:cs="Calibri"/>
        </w:rPr>
        <w:t>be</w:t>
      </w:r>
      <w:r w:rsidR="00081621" w:rsidRPr="00F24C66">
        <w:rPr>
          <w:rFonts w:ascii="Book Antiqua" w:hAnsi="Book Antiqua" w:cs="Arial Hebrew"/>
        </w:rPr>
        <w:t xml:space="preserve"> </w:t>
      </w:r>
      <w:r w:rsidR="00081621" w:rsidRPr="00F24C66">
        <w:rPr>
          <w:rFonts w:ascii="Book Antiqua" w:eastAsia="Calibri" w:hAnsi="Book Antiqua" w:cs="Calibri"/>
        </w:rPr>
        <w:t>premalignant</w:t>
      </w:r>
      <w:r w:rsidR="00081621" w:rsidRPr="00F24C66">
        <w:rPr>
          <w:rFonts w:ascii="Book Antiqua" w:hAnsi="Book Antiqua" w:cs="Arial Hebrew"/>
        </w:rPr>
        <w:t xml:space="preserve"> </w:t>
      </w:r>
      <w:r w:rsidR="00081621" w:rsidRPr="00F24C66">
        <w:rPr>
          <w:rFonts w:ascii="Book Antiqua" w:eastAsia="Calibri" w:hAnsi="Book Antiqua" w:cs="Calibri"/>
        </w:rPr>
        <w:t>lesions</w:t>
      </w:r>
      <w:r w:rsidR="00081621" w:rsidRPr="00F24C66">
        <w:rPr>
          <w:rFonts w:ascii="Book Antiqua" w:hAnsi="Book Antiqua" w:cs="Arial Hebrew"/>
        </w:rPr>
        <w:t xml:space="preserve"> </w:t>
      </w:r>
      <w:r w:rsidR="00081621" w:rsidRPr="00F24C66">
        <w:rPr>
          <w:rFonts w:ascii="Book Antiqua" w:eastAsia="Calibri" w:hAnsi="Book Antiqua" w:cs="Calibri"/>
        </w:rPr>
        <w:t>and</w:t>
      </w:r>
      <w:r w:rsidR="00081621" w:rsidRPr="00F24C66">
        <w:rPr>
          <w:rFonts w:ascii="Book Antiqua" w:hAnsi="Book Antiqua" w:cs="Arial Hebrew"/>
        </w:rPr>
        <w:t xml:space="preserve"> </w:t>
      </w:r>
      <w:r w:rsidR="00081621" w:rsidRPr="00F24C66">
        <w:rPr>
          <w:rFonts w:ascii="Book Antiqua" w:eastAsia="Calibri" w:hAnsi="Book Antiqua" w:cs="Calibri"/>
        </w:rPr>
        <w:t>require</w:t>
      </w:r>
      <w:r w:rsidR="00081621" w:rsidRPr="00F24C66">
        <w:rPr>
          <w:rFonts w:ascii="Book Antiqua" w:hAnsi="Book Antiqua" w:cs="Arial Hebrew"/>
        </w:rPr>
        <w:t xml:space="preserve"> </w:t>
      </w:r>
      <w:r w:rsidR="00E7352B" w:rsidRPr="00F24C66">
        <w:rPr>
          <w:rFonts w:ascii="Book Antiqua" w:eastAsia="Calibri" w:hAnsi="Book Antiqua" w:cs="Calibri"/>
        </w:rPr>
        <w:t>surveillance</w:t>
      </w:r>
      <w:r w:rsidR="008F5029" w:rsidRPr="00F24C66">
        <w:rPr>
          <w:rFonts w:ascii="Book Antiqua" w:eastAsia="Calibri" w:hAnsi="Book Antiqua" w:cs="Calibri"/>
          <w:vertAlign w:val="superscript"/>
        </w:rPr>
        <w:t>[3]</w:t>
      </w:r>
      <w:r w:rsidR="00081621" w:rsidRPr="00F24C66">
        <w:rPr>
          <w:rFonts w:ascii="Book Antiqua" w:hAnsi="Book Antiqua" w:cs="Arial Hebrew"/>
        </w:rPr>
        <w:t xml:space="preserve">. </w:t>
      </w:r>
      <w:r w:rsidR="00307267" w:rsidRPr="00F24C66">
        <w:rPr>
          <w:rFonts w:ascii="Book Antiqua" w:eastAsia="Calibri" w:hAnsi="Book Antiqua" w:cs="Calibri"/>
        </w:rPr>
        <w:t>The</w:t>
      </w:r>
      <w:r w:rsidR="0086688F" w:rsidRPr="00F24C66">
        <w:rPr>
          <w:rFonts w:ascii="Book Antiqua" w:eastAsia="Calibri" w:hAnsi="Book Antiqua" w:cs="Calibri"/>
        </w:rPr>
        <w:t>se</w:t>
      </w:r>
      <w:r w:rsidR="00081621" w:rsidRPr="00F24C66">
        <w:rPr>
          <w:rFonts w:ascii="Book Antiqua" w:hAnsi="Book Antiqua" w:cs="Arial Hebrew"/>
        </w:rPr>
        <w:t xml:space="preserve"> </w:t>
      </w:r>
      <w:r w:rsidR="00081621" w:rsidRPr="00F24C66">
        <w:rPr>
          <w:rFonts w:ascii="Book Antiqua" w:eastAsia="Calibri" w:hAnsi="Book Antiqua" w:cs="Calibri"/>
        </w:rPr>
        <w:t>cysts</w:t>
      </w:r>
      <w:r w:rsidR="00081621" w:rsidRPr="00F24C66">
        <w:rPr>
          <w:rFonts w:ascii="Book Antiqua" w:hAnsi="Book Antiqua" w:cs="Arial Hebrew"/>
        </w:rPr>
        <w:t xml:space="preserve"> </w:t>
      </w:r>
      <w:r w:rsidR="00081621" w:rsidRPr="00F24C66">
        <w:rPr>
          <w:rFonts w:ascii="Book Antiqua" w:eastAsia="Calibri" w:hAnsi="Book Antiqua" w:cs="Calibri"/>
        </w:rPr>
        <w:t>with</w:t>
      </w:r>
      <w:r w:rsidR="00081621" w:rsidRPr="00F24C66">
        <w:rPr>
          <w:rFonts w:ascii="Book Antiqua" w:hAnsi="Book Antiqua" w:cs="Arial Hebrew"/>
        </w:rPr>
        <w:t xml:space="preserve"> </w:t>
      </w:r>
      <w:r w:rsidR="00081621" w:rsidRPr="00F24C66">
        <w:rPr>
          <w:rFonts w:ascii="Book Antiqua" w:eastAsia="Calibri" w:hAnsi="Book Antiqua" w:cs="Calibri"/>
        </w:rPr>
        <w:t>neoplastic</w:t>
      </w:r>
      <w:r w:rsidR="00081621" w:rsidRPr="00F24C66">
        <w:rPr>
          <w:rFonts w:ascii="Book Antiqua" w:hAnsi="Book Antiqua" w:cs="Arial Hebrew"/>
        </w:rPr>
        <w:t xml:space="preserve"> </w:t>
      </w:r>
      <w:r w:rsidR="00081621" w:rsidRPr="00F24C66">
        <w:rPr>
          <w:rFonts w:ascii="Book Antiqua" w:eastAsia="Calibri" w:hAnsi="Book Antiqua" w:cs="Calibri"/>
        </w:rPr>
        <w:t>potential</w:t>
      </w:r>
      <w:r w:rsidR="00081621" w:rsidRPr="00F24C66">
        <w:rPr>
          <w:rFonts w:ascii="Book Antiqua" w:hAnsi="Book Antiqua" w:cs="Arial Hebrew"/>
        </w:rPr>
        <w:t xml:space="preserve"> </w:t>
      </w:r>
      <w:r w:rsidR="00081621" w:rsidRPr="00F24C66">
        <w:rPr>
          <w:rFonts w:ascii="Book Antiqua" w:eastAsia="Calibri" w:hAnsi="Book Antiqua" w:cs="Calibri"/>
        </w:rPr>
        <w:t>are</w:t>
      </w:r>
      <w:r w:rsidR="00081621" w:rsidRPr="00F24C66">
        <w:rPr>
          <w:rFonts w:ascii="Book Antiqua" w:hAnsi="Book Antiqua" w:cs="Arial Hebrew"/>
        </w:rPr>
        <w:t xml:space="preserve"> </w:t>
      </w:r>
      <w:r w:rsidR="00081621" w:rsidRPr="00F24C66">
        <w:rPr>
          <w:rFonts w:ascii="Book Antiqua" w:eastAsia="Calibri" w:hAnsi="Book Antiqua" w:cs="Calibri"/>
        </w:rPr>
        <w:t>classified</w:t>
      </w:r>
      <w:r w:rsidR="00081621" w:rsidRPr="00F24C66">
        <w:rPr>
          <w:rFonts w:ascii="Book Antiqua" w:hAnsi="Book Antiqua" w:cs="Arial Hebrew"/>
        </w:rPr>
        <w:t xml:space="preserve"> </w:t>
      </w:r>
      <w:r w:rsidR="00081621" w:rsidRPr="00F24C66">
        <w:rPr>
          <w:rFonts w:ascii="Book Antiqua" w:eastAsia="Calibri" w:hAnsi="Book Antiqua" w:cs="Calibri"/>
        </w:rPr>
        <w:t>as</w:t>
      </w:r>
      <w:r w:rsidR="00081621" w:rsidRPr="00F24C66">
        <w:rPr>
          <w:rFonts w:ascii="Book Antiqua" w:hAnsi="Book Antiqua" w:cs="Arial Hebrew"/>
        </w:rPr>
        <w:t xml:space="preserve"> </w:t>
      </w:r>
      <w:r w:rsidR="00081621" w:rsidRPr="00F24C66">
        <w:rPr>
          <w:rFonts w:ascii="Book Antiqua" w:eastAsia="Calibri" w:hAnsi="Book Antiqua" w:cs="Calibri"/>
        </w:rPr>
        <w:t>pancreatic</w:t>
      </w:r>
      <w:r w:rsidR="00081621" w:rsidRPr="00F24C66">
        <w:rPr>
          <w:rFonts w:ascii="Book Antiqua" w:hAnsi="Book Antiqua" w:cs="Arial Hebrew"/>
        </w:rPr>
        <w:t xml:space="preserve"> </w:t>
      </w:r>
      <w:r w:rsidR="00081621" w:rsidRPr="00F24C66">
        <w:rPr>
          <w:rFonts w:ascii="Book Antiqua" w:eastAsia="Calibri" w:hAnsi="Book Antiqua" w:cs="Calibri"/>
        </w:rPr>
        <w:t>cystic</w:t>
      </w:r>
      <w:r w:rsidR="00081621" w:rsidRPr="00F24C66">
        <w:rPr>
          <w:rFonts w:ascii="Book Antiqua" w:hAnsi="Book Antiqua" w:cs="Arial Hebrew"/>
        </w:rPr>
        <w:t xml:space="preserve"> </w:t>
      </w:r>
      <w:r w:rsidR="00081621" w:rsidRPr="00F24C66">
        <w:rPr>
          <w:rFonts w:ascii="Book Antiqua" w:eastAsia="Calibri" w:hAnsi="Book Antiqua" w:cs="Calibri"/>
        </w:rPr>
        <w:t>neoplasms</w:t>
      </w:r>
      <w:r w:rsidR="00E7352B" w:rsidRPr="00F24C66">
        <w:rPr>
          <w:rFonts w:ascii="Book Antiqua" w:hAnsi="Book Antiqua" w:cs="Arial Hebrew"/>
        </w:rPr>
        <w:t xml:space="preserve"> (</w:t>
      </w:r>
      <w:r w:rsidR="00E7352B" w:rsidRPr="00F24C66">
        <w:rPr>
          <w:rFonts w:ascii="Book Antiqua" w:eastAsia="Calibri" w:hAnsi="Book Antiqua" w:cs="Calibri"/>
        </w:rPr>
        <w:t>PCNs</w:t>
      </w:r>
      <w:r w:rsidR="00E7352B" w:rsidRPr="00F24C66">
        <w:rPr>
          <w:rFonts w:ascii="Book Antiqua" w:hAnsi="Book Antiqua" w:cs="Arial Hebrew"/>
        </w:rPr>
        <w:t>)</w:t>
      </w:r>
      <w:r w:rsidR="00E84B42" w:rsidRPr="00F24C66">
        <w:rPr>
          <w:rFonts w:ascii="Book Antiqua" w:hAnsi="Book Antiqua" w:cs="Arial Hebrew"/>
        </w:rPr>
        <w:t xml:space="preserve"> </w:t>
      </w:r>
      <w:r w:rsidR="00307267" w:rsidRPr="00F24C66">
        <w:rPr>
          <w:rFonts w:ascii="Book Antiqua" w:eastAsia="Calibri" w:hAnsi="Book Antiqua" w:cs="Calibri"/>
        </w:rPr>
        <w:t>of</w:t>
      </w:r>
      <w:r w:rsidR="00307267" w:rsidRPr="00F24C66">
        <w:rPr>
          <w:rFonts w:ascii="Book Antiqua" w:hAnsi="Book Antiqua" w:cs="Arial Hebrew"/>
        </w:rPr>
        <w:t xml:space="preserve"> </w:t>
      </w:r>
      <w:r w:rsidR="00307267" w:rsidRPr="00F24C66">
        <w:rPr>
          <w:rFonts w:ascii="Book Antiqua" w:eastAsia="Calibri" w:hAnsi="Book Antiqua" w:cs="Calibri"/>
        </w:rPr>
        <w:t>which</w:t>
      </w:r>
      <w:r w:rsidR="0086688F" w:rsidRPr="00F24C66">
        <w:rPr>
          <w:rFonts w:ascii="Book Antiqua" w:hAnsi="Book Antiqua" w:cs="Arial Hebrew"/>
        </w:rPr>
        <w:t xml:space="preserve"> </w:t>
      </w:r>
      <w:r w:rsidR="0086688F" w:rsidRPr="00F24C66">
        <w:rPr>
          <w:rFonts w:ascii="Book Antiqua" w:eastAsia="Calibri" w:hAnsi="Book Antiqua" w:cs="Calibri"/>
        </w:rPr>
        <w:t>the</w:t>
      </w:r>
      <w:r w:rsidR="0086688F" w:rsidRPr="00F24C66">
        <w:rPr>
          <w:rFonts w:ascii="Book Antiqua" w:hAnsi="Book Antiqua" w:cs="Arial Hebrew"/>
        </w:rPr>
        <w:t xml:space="preserve"> </w:t>
      </w:r>
      <w:r w:rsidR="0086688F" w:rsidRPr="00F24C66">
        <w:rPr>
          <w:rFonts w:ascii="Book Antiqua" w:eastAsia="Calibri" w:hAnsi="Book Antiqua" w:cs="Calibri"/>
        </w:rPr>
        <w:t>two</w:t>
      </w:r>
      <w:r w:rsidR="0086688F" w:rsidRPr="00F24C66">
        <w:rPr>
          <w:rFonts w:ascii="Book Antiqua" w:hAnsi="Book Antiqua" w:cs="Arial Hebrew"/>
        </w:rPr>
        <w:t xml:space="preserve"> </w:t>
      </w:r>
      <w:r w:rsidR="0086688F" w:rsidRPr="00F24C66">
        <w:rPr>
          <w:rFonts w:ascii="Book Antiqua" w:eastAsia="Calibri" w:hAnsi="Book Antiqua" w:cs="Calibri"/>
        </w:rPr>
        <w:t>most</w:t>
      </w:r>
      <w:r w:rsidR="0086688F" w:rsidRPr="00F24C66">
        <w:rPr>
          <w:rFonts w:ascii="Book Antiqua" w:hAnsi="Book Antiqua" w:cs="Arial Hebrew"/>
        </w:rPr>
        <w:t xml:space="preserve"> </w:t>
      </w:r>
      <w:r w:rsidR="0086688F" w:rsidRPr="00F24C66">
        <w:rPr>
          <w:rFonts w:ascii="Book Antiqua" w:eastAsia="Calibri" w:hAnsi="Book Antiqua" w:cs="Calibri"/>
        </w:rPr>
        <w:t>common</w:t>
      </w:r>
      <w:r w:rsidR="0086688F" w:rsidRPr="00F24C66">
        <w:rPr>
          <w:rFonts w:ascii="Book Antiqua" w:hAnsi="Book Antiqua" w:cs="Arial Hebrew"/>
        </w:rPr>
        <w:t xml:space="preserve"> </w:t>
      </w:r>
      <w:r w:rsidR="0086688F" w:rsidRPr="00F24C66">
        <w:rPr>
          <w:rFonts w:ascii="Book Antiqua" w:eastAsia="Calibri" w:hAnsi="Book Antiqua" w:cs="Calibri"/>
        </w:rPr>
        <w:t>types</w:t>
      </w:r>
      <w:r w:rsidR="0086688F" w:rsidRPr="00F24C66">
        <w:rPr>
          <w:rFonts w:ascii="Book Antiqua" w:hAnsi="Book Antiqua" w:cs="Arial Hebrew"/>
        </w:rPr>
        <w:t xml:space="preserve"> </w:t>
      </w:r>
      <w:r w:rsidR="0086688F" w:rsidRPr="00F24C66">
        <w:rPr>
          <w:rFonts w:ascii="Book Antiqua" w:eastAsia="Calibri" w:hAnsi="Book Antiqua" w:cs="Calibri"/>
        </w:rPr>
        <w:t>are</w:t>
      </w:r>
      <w:r w:rsidR="0086688F" w:rsidRPr="00F24C66">
        <w:rPr>
          <w:rFonts w:ascii="Book Antiqua" w:hAnsi="Book Antiqua" w:cs="Arial Hebrew"/>
        </w:rPr>
        <w:t xml:space="preserve"> </w:t>
      </w:r>
      <w:r w:rsidR="0086688F" w:rsidRPr="00F24C66">
        <w:rPr>
          <w:rFonts w:ascii="Book Antiqua" w:eastAsia="Calibri" w:hAnsi="Book Antiqua" w:cs="Calibri"/>
        </w:rPr>
        <w:t>intraductal</w:t>
      </w:r>
      <w:r w:rsidR="0086688F" w:rsidRPr="00F24C66">
        <w:rPr>
          <w:rFonts w:ascii="Book Antiqua" w:hAnsi="Book Antiqua" w:cs="Arial Hebrew"/>
        </w:rPr>
        <w:t xml:space="preserve"> </w:t>
      </w:r>
      <w:r w:rsidR="0086688F" w:rsidRPr="00F24C66">
        <w:rPr>
          <w:rFonts w:ascii="Book Antiqua" w:eastAsia="Calibri" w:hAnsi="Book Antiqua" w:cs="Calibri"/>
        </w:rPr>
        <w:t>papillary</w:t>
      </w:r>
      <w:r w:rsidR="0086688F" w:rsidRPr="00F24C66">
        <w:rPr>
          <w:rFonts w:ascii="Book Antiqua" w:hAnsi="Book Antiqua" w:cs="Arial Hebrew"/>
        </w:rPr>
        <w:t xml:space="preserve"> </w:t>
      </w:r>
      <w:r w:rsidR="0086688F" w:rsidRPr="00F24C66">
        <w:rPr>
          <w:rFonts w:ascii="Book Antiqua" w:eastAsia="Calibri" w:hAnsi="Book Antiqua" w:cs="Calibri"/>
        </w:rPr>
        <w:t>mucinous</w:t>
      </w:r>
      <w:r w:rsidR="0086688F" w:rsidRPr="00F24C66">
        <w:rPr>
          <w:rFonts w:ascii="Book Antiqua" w:hAnsi="Book Antiqua" w:cs="Arial Hebrew"/>
        </w:rPr>
        <w:t xml:space="preserve"> </w:t>
      </w:r>
      <w:r w:rsidR="0086688F" w:rsidRPr="00F24C66">
        <w:rPr>
          <w:rFonts w:ascii="Book Antiqua" w:eastAsia="Calibri" w:hAnsi="Book Antiqua" w:cs="Calibri"/>
        </w:rPr>
        <w:t>neoplasm</w:t>
      </w:r>
      <w:r w:rsidR="0086688F" w:rsidRPr="00F24C66">
        <w:rPr>
          <w:rFonts w:ascii="Book Antiqua" w:hAnsi="Book Antiqua" w:cs="Arial Hebrew"/>
        </w:rPr>
        <w:t xml:space="preserve"> (</w:t>
      </w:r>
      <w:r w:rsidR="0086688F" w:rsidRPr="00F24C66">
        <w:rPr>
          <w:rFonts w:ascii="Book Antiqua" w:eastAsia="Calibri" w:hAnsi="Book Antiqua" w:cs="Calibri"/>
        </w:rPr>
        <w:t>IPMN</w:t>
      </w:r>
      <w:r w:rsidR="0086688F" w:rsidRPr="00F24C66">
        <w:rPr>
          <w:rFonts w:ascii="Book Antiqua" w:hAnsi="Book Antiqua" w:cs="Arial Hebrew"/>
        </w:rPr>
        <w:t xml:space="preserve">) </w:t>
      </w:r>
      <w:r w:rsidR="0086688F" w:rsidRPr="00F24C66">
        <w:rPr>
          <w:rFonts w:ascii="Book Antiqua" w:eastAsia="Calibri" w:hAnsi="Book Antiqua" w:cs="Calibri"/>
        </w:rPr>
        <w:t>and</w:t>
      </w:r>
      <w:r w:rsidR="0086688F" w:rsidRPr="00F24C66">
        <w:rPr>
          <w:rFonts w:ascii="Book Antiqua" w:hAnsi="Book Antiqua" w:cs="Arial Hebrew"/>
        </w:rPr>
        <w:t xml:space="preserve"> </w:t>
      </w:r>
      <w:r w:rsidR="0086688F" w:rsidRPr="00F24C66">
        <w:rPr>
          <w:rFonts w:ascii="Book Antiqua" w:eastAsia="Calibri" w:hAnsi="Book Antiqua" w:cs="Calibri"/>
        </w:rPr>
        <w:t>mucinous</w:t>
      </w:r>
      <w:r w:rsidR="0086688F" w:rsidRPr="00F24C66">
        <w:rPr>
          <w:rFonts w:ascii="Book Antiqua" w:hAnsi="Book Antiqua" w:cs="Arial Hebrew"/>
        </w:rPr>
        <w:t xml:space="preserve"> </w:t>
      </w:r>
      <w:r w:rsidR="0086688F" w:rsidRPr="00F24C66">
        <w:rPr>
          <w:rFonts w:ascii="Book Antiqua" w:eastAsia="Calibri" w:hAnsi="Book Antiqua" w:cs="Calibri"/>
        </w:rPr>
        <w:t>cystic</w:t>
      </w:r>
      <w:r w:rsidR="0086688F" w:rsidRPr="00F24C66">
        <w:rPr>
          <w:rFonts w:ascii="Book Antiqua" w:hAnsi="Book Antiqua" w:cs="Arial Hebrew"/>
        </w:rPr>
        <w:t xml:space="preserve"> </w:t>
      </w:r>
      <w:r w:rsidR="0086688F" w:rsidRPr="00F24C66">
        <w:rPr>
          <w:rFonts w:ascii="Book Antiqua" w:eastAsia="Calibri" w:hAnsi="Book Antiqua" w:cs="Calibri"/>
        </w:rPr>
        <w:t>neoplasm</w:t>
      </w:r>
      <w:r w:rsidR="0086688F" w:rsidRPr="00F24C66">
        <w:rPr>
          <w:rFonts w:ascii="Book Antiqua" w:hAnsi="Book Antiqua" w:cs="Arial Hebrew"/>
        </w:rPr>
        <w:t xml:space="preserve"> (</w:t>
      </w:r>
      <w:r w:rsidR="0086688F" w:rsidRPr="00F24C66">
        <w:rPr>
          <w:rFonts w:ascii="Book Antiqua" w:eastAsia="Calibri" w:hAnsi="Book Antiqua" w:cs="Calibri"/>
        </w:rPr>
        <w:t>MCNs</w:t>
      </w:r>
      <w:r w:rsidR="0086688F" w:rsidRPr="00F24C66">
        <w:rPr>
          <w:rFonts w:ascii="Book Antiqua" w:hAnsi="Book Antiqua" w:cs="Arial Hebrew"/>
        </w:rPr>
        <w:t>).</w:t>
      </w:r>
      <w:r w:rsidR="0013597D" w:rsidRPr="00F24C66">
        <w:rPr>
          <w:rFonts w:ascii="Book Antiqua" w:hAnsi="Book Antiqua" w:cs="Arial Hebrew"/>
        </w:rPr>
        <w:t xml:space="preserve"> </w:t>
      </w:r>
      <w:r w:rsidR="00944853" w:rsidRPr="00F24C66">
        <w:rPr>
          <w:rFonts w:ascii="Book Antiqua" w:eastAsia="Calibri" w:hAnsi="Book Antiqua" w:cs="Calibri"/>
          <w:lang w:val="en-GB"/>
        </w:rPr>
        <w:t>Currently</w:t>
      </w:r>
      <w:r w:rsidR="00944853" w:rsidRPr="00F24C66">
        <w:rPr>
          <w:rFonts w:ascii="Book Antiqua" w:hAnsi="Book Antiqua" w:cs="Arial Hebrew"/>
          <w:lang w:val="en-GB"/>
        </w:rPr>
        <w:t xml:space="preserve">, </w:t>
      </w:r>
      <w:r w:rsidR="00944853" w:rsidRPr="00F24C66">
        <w:rPr>
          <w:rFonts w:ascii="Book Antiqua" w:eastAsia="Calibri" w:hAnsi="Book Antiqua" w:cs="Calibri"/>
          <w:lang w:val="en-GB"/>
        </w:rPr>
        <w:t>t</w:t>
      </w:r>
      <w:r w:rsidR="000712A1" w:rsidRPr="00F24C66">
        <w:rPr>
          <w:rFonts w:ascii="Book Antiqua" w:eastAsia="Calibri" w:hAnsi="Book Antiqua" w:cs="Calibri"/>
          <w:lang w:val="en-GB"/>
        </w:rPr>
        <w:t>he</w:t>
      </w:r>
      <w:r w:rsidR="000712A1" w:rsidRPr="00F24C66">
        <w:rPr>
          <w:rFonts w:ascii="Book Antiqua" w:hAnsi="Book Antiqua" w:cs="Arial Hebrew"/>
          <w:lang w:val="en-GB"/>
        </w:rPr>
        <w:t xml:space="preserve"> </w:t>
      </w:r>
      <w:r w:rsidR="000712A1" w:rsidRPr="00F24C66">
        <w:rPr>
          <w:rFonts w:ascii="Book Antiqua" w:eastAsia="Calibri" w:hAnsi="Book Antiqua" w:cs="Calibri"/>
          <w:lang w:val="en-GB"/>
        </w:rPr>
        <w:t>assessment</w:t>
      </w:r>
      <w:r w:rsidR="000712A1" w:rsidRPr="00F24C66">
        <w:rPr>
          <w:rFonts w:ascii="Book Antiqua" w:hAnsi="Book Antiqua" w:cs="Arial Hebrew"/>
          <w:lang w:val="en-GB"/>
        </w:rPr>
        <w:t xml:space="preserve"> </w:t>
      </w:r>
      <w:r w:rsidR="000712A1" w:rsidRPr="00F24C66">
        <w:rPr>
          <w:rFonts w:ascii="Book Antiqua" w:eastAsia="Calibri" w:hAnsi="Book Antiqua" w:cs="Calibri"/>
          <w:lang w:val="en-GB"/>
        </w:rPr>
        <w:t>of</w:t>
      </w:r>
      <w:r w:rsidR="000712A1" w:rsidRPr="00F24C66">
        <w:rPr>
          <w:rFonts w:ascii="Book Antiqua" w:hAnsi="Book Antiqua" w:cs="Arial Hebrew"/>
          <w:lang w:val="en-GB"/>
        </w:rPr>
        <w:t xml:space="preserve"> </w:t>
      </w:r>
      <w:r w:rsidR="00CA125E" w:rsidRPr="00F24C66">
        <w:rPr>
          <w:rFonts w:ascii="Book Antiqua" w:eastAsia="Calibri" w:hAnsi="Book Antiqua" w:cs="Calibri"/>
          <w:lang w:val="en-GB"/>
        </w:rPr>
        <w:t>malignant</w:t>
      </w:r>
      <w:r w:rsidR="00CA125E" w:rsidRPr="00F24C66">
        <w:rPr>
          <w:rFonts w:ascii="Book Antiqua" w:hAnsi="Book Antiqua" w:cs="Arial Hebrew"/>
          <w:lang w:val="en-GB"/>
        </w:rPr>
        <w:t xml:space="preserve"> </w:t>
      </w:r>
      <w:r w:rsidR="00CA125E" w:rsidRPr="00F24C66">
        <w:rPr>
          <w:rFonts w:ascii="Book Antiqua" w:eastAsia="Calibri" w:hAnsi="Book Antiqua" w:cs="Calibri"/>
          <w:lang w:val="en-GB"/>
        </w:rPr>
        <w:t>progression</w:t>
      </w:r>
      <w:r w:rsidR="00944853" w:rsidRPr="00F24C66">
        <w:rPr>
          <w:rFonts w:ascii="Book Antiqua" w:hAnsi="Book Antiqua" w:cs="Arial Hebrew"/>
          <w:lang w:val="en-GB"/>
        </w:rPr>
        <w:t xml:space="preserve"> </w:t>
      </w:r>
      <w:r w:rsidR="00944853" w:rsidRPr="00F24C66">
        <w:rPr>
          <w:rFonts w:ascii="Book Antiqua" w:eastAsia="Calibri" w:hAnsi="Book Antiqua" w:cs="Calibri"/>
          <w:lang w:val="en-GB"/>
        </w:rPr>
        <w:t>risk</w:t>
      </w:r>
      <w:r w:rsidR="00944853" w:rsidRPr="00F24C66">
        <w:rPr>
          <w:rFonts w:ascii="Book Antiqua" w:hAnsi="Book Antiqua" w:cs="Arial Hebrew"/>
          <w:lang w:val="en-GB"/>
        </w:rPr>
        <w:t xml:space="preserve"> </w:t>
      </w:r>
      <w:r w:rsidR="00944853" w:rsidRPr="00F24C66">
        <w:rPr>
          <w:rFonts w:ascii="Book Antiqua" w:eastAsia="Calibri" w:hAnsi="Book Antiqua" w:cs="Calibri"/>
          <w:lang w:val="en-GB"/>
        </w:rPr>
        <w:t>in</w:t>
      </w:r>
      <w:r w:rsidR="00944853" w:rsidRPr="00F24C66">
        <w:rPr>
          <w:rFonts w:ascii="Book Antiqua" w:hAnsi="Book Antiqua" w:cs="Arial Hebrew"/>
          <w:lang w:val="en-GB"/>
        </w:rPr>
        <w:t xml:space="preserve"> </w:t>
      </w:r>
      <w:r w:rsidR="00944853" w:rsidRPr="00F24C66">
        <w:rPr>
          <w:rFonts w:ascii="Book Antiqua" w:eastAsia="Calibri" w:hAnsi="Book Antiqua" w:cs="Calibri"/>
          <w:lang w:val="en-GB"/>
        </w:rPr>
        <w:t>PCNs</w:t>
      </w:r>
      <w:r w:rsidR="00944853" w:rsidRPr="00F24C66">
        <w:rPr>
          <w:rFonts w:ascii="Book Antiqua" w:hAnsi="Book Antiqua" w:cs="Arial Hebrew"/>
          <w:lang w:val="en-GB"/>
        </w:rPr>
        <w:t xml:space="preserve"> </w:t>
      </w:r>
      <w:r w:rsidR="00944853" w:rsidRPr="00F24C66">
        <w:rPr>
          <w:rFonts w:ascii="Book Antiqua" w:eastAsia="Calibri" w:hAnsi="Book Antiqua" w:cs="Calibri"/>
          <w:lang w:val="en-GB"/>
        </w:rPr>
        <w:t>mainly</w:t>
      </w:r>
      <w:r w:rsidR="00944853" w:rsidRPr="00F24C66">
        <w:rPr>
          <w:rFonts w:ascii="Book Antiqua" w:hAnsi="Book Antiqua" w:cs="Arial Hebrew"/>
          <w:lang w:val="en-GB"/>
        </w:rPr>
        <w:t xml:space="preserve"> </w:t>
      </w:r>
      <w:r w:rsidR="00ED4BB7" w:rsidRPr="00F24C66">
        <w:rPr>
          <w:rFonts w:ascii="Book Antiqua" w:eastAsia="Calibri" w:hAnsi="Book Antiqua" w:cs="Calibri"/>
          <w:lang w:val="en-GB"/>
        </w:rPr>
        <w:t>focuses</w:t>
      </w:r>
      <w:r w:rsidR="000712A1" w:rsidRPr="00F24C66">
        <w:rPr>
          <w:rFonts w:ascii="Book Antiqua" w:hAnsi="Book Antiqua" w:cs="Arial Hebrew"/>
          <w:lang w:val="en-GB"/>
        </w:rPr>
        <w:t xml:space="preserve"> </w:t>
      </w:r>
      <w:r w:rsidR="000712A1" w:rsidRPr="00F24C66">
        <w:rPr>
          <w:rFonts w:ascii="Book Antiqua" w:eastAsia="Calibri" w:hAnsi="Book Antiqua" w:cs="Calibri"/>
          <w:lang w:val="en-GB"/>
        </w:rPr>
        <w:t>on</w:t>
      </w:r>
      <w:r w:rsidR="00CA125E" w:rsidRPr="00F24C66">
        <w:rPr>
          <w:rFonts w:ascii="Book Antiqua" w:hAnsi="Book Antiqua" w:cs="Arial Hebrew"/>
          <w:lang w:val="en-GB"/>
        </w:rPr>
        <w:t xml:space="preserve"> </w:t>
      </w:r>
      <w:r w:rsidR="00CA125E" w:rsidRPr="00F24C66">
        <w:rPr>
          <w:rFonts w:ascii="Book Antiqua" w:eastAsia="Calibri" w:hAnsi="Book Antiqua" w:cs="Calibri"/>
          <w:lang w:val="en-GB"/>
        </w:rPr>
        <w:t>cyst</w:t>
      </w:r>
      <w:r w:rsidR="00CA125E" w:rsidRPr="00F24C66">
        <w:rPr>
          <w:rFonts w:ascii="Book Antiqua" w:hAnsi="Book Antiqua" w:cs="Arial Hebrew"/>
          <w:lang w:val="en-GB"/>
        </w:rPr>
        <w:t xml:space="preserve"> </w:t>
      </w:r>
      <w:r w:rsidR="000712A1" w:rsidRPr="00F24C66">
        <w:rPr>
          <w:rFonts w:ascii="Book Antiqua" w:eastAsia="Calibri" w:hAnsi="Book Antiqua" w:cs="Calibri"/>
          <w:lang w:val="en-GB"/>
        </w:rPr>
        <w:t>type</w:t>
      </w:r>
      <w:r w:rsidR="000712A1" w:rsidRPr="00F24C66">
        <w:rPr>
          <w:rFonts w:ascii="Book Antiqua" w:hAnsi="Book Antiqua" w:cs="Arial Hebrew"/>
          <w:lang w:val="en-GB"/>
        </w:rPr>
        <w:t xml:space="preserve"> </w:t>
      </w:r>
      <w:r w:rsidR="000712A1" w:rsidRPr="00F24C66">
        <w:rPr>
          <w:rFonts w:ascii="Book Antiqua" w:eastAsia="Calibri" w:hAnsi="Book Antiqua" w:cs="Calibri"/>
          <w:lang w:val="en-GB"/>
        </w:rPr>
        <w:t>and</w:t>
      </w:r>
      <w:r w:rsidR="000712A1" w:rsidRPr="00F24C66">
        <w:rPr>
          <w:rFonts w:ascii="Book Antiqua" w:hAnsi="Book Antiqua" w:cs="Arial Hebrew"/>
          <w:lang w:val="en-GB"/>
        </w:rPr>
        <w:t xml:space="preserve"> </w:t>
      </w:r>
      <w:r w:rsidR="00CA125E" w:rsidRPr="00F24C66">
        <w:rPr>
          <w:rFonts w:ascii="Book Antiqua" w:eastAsia="Calibri" w:hAnsi="Book Antiqua" w:cs="Calibri"/>
          <w:lang w:val="en-GB"/>
        </w:rPr>
        <w:t>characteristics</w:t>
      </w:r>
      <w:r w:rsidR="00CA125E" w:rsidRPr="00F24C66">
        <w:rPr>
          <w:rFonts w:ascii="Book Antiqua" w:hAnsi="Book Antiqua" w:cs="Arial Hebrew"/>
          <w:lang w:val="en-GB"/>
        </w:rPr>
        <w:t xml:space="preserve"> </w:t>
      </w:r>
      <w:r w:rsidR="00944853" w:rsidRPr="00F24C66">
        <w:rPr>
          <w:rFonts w:ascii="Book Antiqua" w:eastAsia="Calibri" w:hAnsi="Book Antiqua" w:cs="Calibri"/>
          <w:lang w:val="en-GB"/>
        </w:rPr>
        <w:t>including</w:t>
      </w:r>
      <w:r w:rsidR="00CA125E" w:rsidRPr="00F24C66">
        <w:rPr>
          <w:rFonts w:ascii="Book Antiqua" w:hAnsi="Book Antiqua" w:cs="Arial Hebrew"/>
          <w:lang w:val="en-GB"/>
        </w:rPr>
        <w:t xml:space="preserve"> </w:t>
      </w:r>
      <w:r w:rsidR="00CA125E" w:rsidRPr="00F24C66">
        <w:rPr>
          <w:rFonts w:ascii="Book Antiqua" w:eastAsia="Calibri" w:hAnsi="Book Antiqua" w:cs="Calibri"/>
          <w:lang w:val="en-GB"/>
        </w:rPr>
        <w:t>size</w:t>
      </w:r>
      <w:r w:rsidR="00CA125E" w:rsidRPr="00F24C66">
        <w:rPr>
          <w:rFonts w:ascii="Book Antiqua" w:hAnsi="Book Antiqua" w:cs="Arial Hebrew"/>
          <w:lang w:val="en-GB"/>
        </w:rPr>
        <w:t xml:space="preserve">, </w:t>
      </w:r>
      <w:r w:rsidR="0048707F" w:rsidRPr="00F24C66">
        <w:rPr>
          <w:rFonts w:ascii="Book Antiqua" w:eastAsia="Calibri" w:hAnsi="Book Antiqua" w:cs="Calibri"/>
          <w:lang w:val="en-GB"/>
        </w:rPr>
        <w:t>presence</w:t>
      </w:r>
      <w:r w:rsidR="0048707F" w:rsidRPr="00F24C66">
        <w:rPr>
          <w:rFonts w:ascii="Book Antiqua" w:hAnsi="Book Antiqua" w:cs="Arial Hebrew"/>
          <w:lang w:val="en-GB"/>
        </w:rPr>
        <w:t xml:space="preserve"> </w:t>
      </w:r>
      <w:r w:rsidR="0048707F" w:rsidRPr="00F24C66">
        <w:rPr>
          <w:rFonts w:ascii="Book Antiqua" w:eastAsia="Calibri" w:hAnsi="Book Antiqua" w:cs="Calibri"/>
          <w:lang w:val="en-GB"/>
        </w:rPr>
        <w:t>of</w:t>
      </w:r>
      <w:r w:rsidR="0048707F" w:rsidRPr="00F24C66">
        <w:rPr>
          <w:rFonts w:ascii="Book Antiqua" w:hAnsi="Book Antiqua" w:cs="Arial Hebrew"/>
          <w:lang w:val="en-GB"/>
        </w:rPr>
        <w:t xml:space="preserve"> </w:t>
      </w:r>
      <w:r w:rsidR="0048707F" w:rsidRPr="00F24C66">
        <w:rPr>
          <w:rFonts w:ascii="Book Antiqua" w:eastAsia="Calibri" w:hAnsi="Book Antiqua" w:cs="Calibri"/>
          <w:lang w:val="en-GB"/>
        </w:rPr>
        <w:t>a</w:t>
      </w:r>
      <w:r w:rsidR="0048707F" w:rsidRPr="00F24C66">
        <w:rPr>
          <w:rFonts w:ascii="Book Antiqua" w:hAnsi="Book Antiqua" w:cs="Arial Hebrew"/>
          <w:lang w:val="en-GB"/>
        </w:rPr>
        <w:t xml:space="preserve"> </w:t>
      </w:r>
      <w:r w:rsidR="0048707F" w:rsidRPr="00F24C66">
        <w:rPr>
          <w:rFonts w:ascii="Book Antiqua" w:eastAsia="Calibri" w:hAnsi="Book Antiqua" w:cs="Calibri"/>
          <w:lang w:val="en-GB"/>
        </w:rPr>
        <w:t>solid</w:t>
      </w:r>
      <w:r w:rsidR="0048707F" w:rsidRPr="00F24C66">
        <w:rPr>
          <w:rFonts w:ascii="Book Antiqua" w:hAnsi="Book Antiqua" w:cs="Arial Hebrew"/>
          <w:lang w:val="en-GB"/>
        </w:rPr>
        <w:t xml:space="preserve"> </w:t>
      </w:r>
      <w:r w:rsidR="0048707F" w:rsidRPr="00F24C66">
        <w:rPr>
          <w:rFonts w:ascii="Book Antiqua" w:eastAsia="Calibri" w:hAnsi="Book Antiqua" w:cs="Calibri"/>
          <w:lang w:val="en-GB"/>
        </w:rPr>
        <w:t>component</w:t>
      </w:r>
      <w:r w:rsidR="0048707F" w:rsidRPr="00F24C66">
        <w:rPr>
          <w:rFonts w:ascii="Book Antiqua" w:hAnsi="Book Antiqua" w:cs="Arial Hebrew"/>
          <w:lang w:val="en-GB"/>
        </w:rPr>
        <w:t xml:space="preserve"> </w:t>
      </w:r>
      <w:r w:rsidR="0048707F" w:rsidRPr="00F24C66">
        <w:rPr>
          <w:rFonts w:ascii="Book Antiqua" w:eastAsia="Calibri" w:hAnsi="Book Antiqua" w:cs="Calibri"/>
          <w:lang w:val="en-GB"/>
        </w:rPr>
        <w:t>and</w:t>
      </w:r>
      <w:r w:rsidR="0048707F" w:rsidRPr="00F24C66">
        <w:rPr>
          <w:rFonts w:ascii="Book Antiqua" w:hAnsi="Book Antiqua" w:cs="Arial Hebrew"/>
          <w:lang w:val="en-GB"/>
        </w:rPr>
        <w:t xml:space="preserve"> </w:t>
      </w:r>
      <w:r w:rsidR="0048707F" w:rsidRPr="00F24C66">
        <w:rPr>
          <w:rFonts w:ascii="Book Antiqua" w:eastAsia="Calibri" w:hAnsi="Book Antiqua" w:cs="Calibri"/>
          <w:lang w:val="en-GB"/>
        </w:rPr>
        <w:t>m</w:t>
      </w:r>
      <w:r w:rsidR="0013597D" w:rsidRPr="00F24C66">
        <w:rPr>
          <w:rFonts w:ascii="Book Antiqua" w:eastAsia="Calibri" w:hAnsi="Book Antiqua" w:cs="Calibri"/>
          <w:lang w:val="en-GB"/>
        </w:rPr>
        <w:t>ain</w:t>
      </w:r>
      <w:r w:rsidR="0013597D" w:rsidRPr="00F24C66">
        <w:rPr>
          <w:rFonts w:ascii="Book Antiqua" w:hAnsi="Book Antiqua" w:cs="Arial Hebrew"/>
          <w:lang w:val="en-GB"/>
        </w:rPr>
        <w:t xml:space="preserve"> </w:t>
      </w:r>
      <w:r w:rsidR="0013597D" w:rsidRPr="00F24C66">
        <w:rPr>
          <w:rFonts w:ascii="Book Antiqua" w:eastAsia="Calibri" w:hAnsi="Book Antiqua" w:cs="Calibri"/>
          <w:lang w:val="en-GB"/>
        </w:rPr>
        <w:t>pancreatic</w:t>
      </w:r>
      <w:r w:rsidR="0013597D" w:rsidRPr="00F24C66">
        <w:rPr>
          <w:rFonts w:ascii="Book Antiqua" w:hAnsi="Book Antiqua" w:cs="Arial Hebrew"/>
          <w:lang w:val="en-GB"/>
        </w:rPr>
        <w:t xml:space="preserve"> </w:t>
      </w:r>
      <w:r w:rsidR="0013597D" w:rsidRPr="00F24C66">
        <w:rPr>
          <w:rFonts w:ascii="Book Antiqua" w:eastAsia="Calibri" w:hAnsi="Book Antiqua" w:cs="Calibri"/>
          <w:lang w:val="en-GB"/>
        </w:rPr>
        <w:t>duct</w:t>
      </w:r>
      <w:r w:rsidR="0013597D" w:rsidRPr="00F24C66">
        <w:rPr>
          <w:rFonts w:ascii="Book Antiqua" w:hAnsi="Book Antiqua" w:cs="Arial Hebrew"/>
          <w:lang w:val="en-GB"/>
        </w:rPr>
        <w:t xml:space="preserve"> </w:t>
      </w:r>
      <w:r w:rsidR="0013597D" w:rsidRPr="00F24C66">
        <w:rPr>
          <w:rFonts w:ascii="Book Antiqua" w:eastAsia="Calibri" w:hAnsi="Book Antiqua" w:cs="Calibri"/>
          <w:lang w:val="en-GB"/>
        </w:rPr>
        <w:t>dilatation</w:t>
      </w:r>
      <w:r w:rsidR="008F5029" w:rsidRPr="00F24C66">
        <w:rPr>
          <w:rFonts w:ascii="Book Antiqua" w:eastAsia="Calibri" w:hAnsi="Book Antiqua" w:cs="Calibri"/>
          <w:vertAlign w:val="superscript"/>
          <w:lang w:val="en-GB"/>
        </w:rPr>
        <w:t>[4</w:t>
      </w:r>
      <w:r w:rsidR="005C4DDF" w:rsidRPr="00F24C66">
        <w:rPr>
          <w:rFonts w:ascii="Book Antiqua" w:eastAsia="Calibri" w:hAnsi="Book Antiqua" w:cs="Calibri"/>
          <w:vertAlign w:val="superscript"/>
          <w:lang w:val="en-GB"/>
        </w:rPr>
        <w:t>,5</w:t>
      </w:r>
      <w:r w:rsidR="008F5029" w:rsidRPr="00F24C66">
        <w:rPr>
          <w:rFonts w:ascii="Book Antiqua" w:eastAsia="Calibri" w:hAnsi="Book Antiqua" w:cs="Calibri"/>
          <w:vertAlign w:val="superscript"/>
          <w:lang w:val="en-GB"/>
        </w:rPr>
        <w:t>]</w:t>
      </w:r>
      <w:r w:rsidR="0013597D" w:rsidRPr="00F24C66">
        <w:rPr>
          <w:rFonts w:ascii="Book Antiqua" w:hAnsi="Book Antiqua" w:cs="Arial Hebrew"/>
          <w:lang w:val="en-GB"/>
        </w:rPr>
        <w:t xml:space="preserve">. </w:t>
      </w:r>
    </w:p>
    <w:p w14:paraId="13DF9AD6" w14:textId="782E9493" w:rsidR="00612640" w:rsidRPr="00F24C66" w:rsidRDefault="00C24735" w:rsidP="00F24C66">
      <w:pPr>
        <w:widowControl w:val="0"/>
        <w:autoSpaceDE w:val="0"/>
        <w:autoSpaceDN w:val="0"/>
        <w:adjustRightInd w:val="0"/>
        <w:snapToGrid w:val="0"/>
        <w:spacing w:line="360" w:lineRule="auto"/>
        <w:ind w:firstLineChars="100" w:firstLine="240"/>
        <w:jc w:val="both"/>
        <w:rPr>
          <w:rFonts w:ascii="Book Antiqua" w:hAnsi="Book Antiqua" w:cs="Arial Hebrew"/>
          <w:lang w:val="en-GB"/>
        </w:rPr>
      </w:pP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prevalence</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00A95749" w:rsidRPr="00F24C66">
        <w:rPr>
          <w:rFonts w:ascii="Book Antiqua" w:eastAsia="Calibri" w:hAnsi="Book Antiqua" w:cs="Calibri"/>
        </w:rPr>
        <w:t>PCNs</w:t>
      </w:r>
      <w:r w:rsidR="00A95749" w:rsidRPr="00F24C66">
        <w:rPr>
          <w:rFonts w:ascii="Book Antiqua" w:hAnsi="Book Antiqua" w:cs="Arial Hebrew"/>
        </w:rPr>
        <w:t xml:space="preserve"> </w:t>
      </w:r>
      <w:r w:rsidR="00981F00" w:rsidRPr="00F24C66">
        <w:rPr>
          <w:rFonts w:ascii="Book Antiqua" w:eastAsia="Calibri" w:hAnsi="Book Antiqua" w:cs="Calibri"/>
        </w:rPr>
        <w:t>has</w:t>
      </w:r>
      <w:r w:rsidR="00981F00" w:rsidRPr="00F24C66">
        <w:rPr>
          <w:rFonts w:ascii="Book Antiqua" w:hAnsi="Book Antiqua" w:cs="Arial Hebrew"/>
        </w:rPr>
        <w:t xml:space="preserve"> </w:t>
      </w:r>
      <w:r w:rsidR="00981F00" w:rsidRPr="00F24C66">
        <w:rPr>
          <w:rFonts w:ascii="Book Antiqua" w:eastAsia="Calibri" w:hAnsi="Book Antiqua" w:cs="Calibri"/>
        </w:rPr>
        <w:t>been</w:t>
      </w:r>
      <w:r w:rsidR="00981F00" w:rsidRPr="00F24C66">
        <w:rPr>
          <w:rFonts w:ascii="Book Antiqua" w:hAnsi="Book Antiqua" w:cs="Arial Hebrew"/>
        </w:rPr>
        <w:t xml:space="preserve"> </w:t>
      </w:r>
      <w:r w:rsidR="00981F00" w:rsidRPr="00F24C66">
        <w:rPr>
          <w:rFonts w:ascii="Book Antiqua" w:eastAsia="Calibri" w:hAnsi="Book Antiqua" w:cs="Calibri"/>
        </w:rPr>
        <w:t>reported</w:t>
      </w:r>
      <w:r w:rsidR="00981F00" w:rsidRPr="00F24C66">
        <w:rPr>
          <w:rFonts w:ascii="Book Antiqua" w:hAnsi="Book Antiqua" w:cs="Arial Hebrew"/>
        </w:rPr>
        <w:t xml:space="preserve"> </w:t>
      </w:r>
      <w:r w:rsidR="00981F00" w:rsidRPr="00F24C66">
        <w:rPr>
          <w:rFonts w:ascii="Book Antiqua" w:eastAsia="Calibri" w:hAnsi="Book Antiqua" w:cs="Calibri"/>
        </w:rPr>
        <w:t>to</w:t>
      </w:r>
      <w:r w:rsidR="00981F00" w:rsidRPr="00F24C66">
        <w:rPr>
          <w:rFonts w:ascii="Book Antiqua" w:hAnsi="Book Antiqua" w:cs="Arial Hebrew"/>
        </w:rPr>
        <w:t xml:space="preserve"> </w:t>
      </w:r>
      <w:r w:rsidR="00981F00" w:rsidRPr="00F24C66">
        <w:rPr>
          <w:rFonts w:ascii="Book Antiqua" w:eastAsia="Calibri" w:hAnsi="Book Antiqua" w:cs="Calibri"/>
        </w:rPr>
        <w:t>be</w:t>
      </w:r>
      <w:r w:rsidR="00A95749" w:rsidRPr="00F24C66">
        <w:rPr>
          <w:rFonts w:ascii="Book Antiqua" w:hAnsi="Book Antiqua" w:cs="Arial Hebrew"/>
        </w:rPr>
        <w:t xml:space="preserve"> </w:t>
      </w:r>
      <w:r w:rsidR="000C55BA" w:rsidRPr="00F24C66">
        <w:rPr>
          <w:rFonts w:ascii="Book Antiqua" w:eastAsia="Calibri" w:hAnsi="Book Antiqua" w:cs="Calibri"/>
        </w:rPr>
        <w:t>twice</w:t>
      </w:r>
      <w:r w:rsidR="000C55BA" w:rsidRPr="00F24C66">
        <w:rPr>
          <w:rFonts w:ascii="Book Antiqua" w:hAnsi="Book Antiqua" w:cs="Arial Hebrew"/>
        </w:rPr>
        <w:t xml:space="preserve"> </w:t>
      </w:r>
      <w:r w:rsidR="000C55BA" w:rsidRPr="00F24C66">
        <w:rPr>
          <w:rFonts w:ascii="Book Antiqua" w:eastAsia="Calibri" w:hAnsi="Book Antiqua" w:cs="Calibri"/>
        </w:rPr>
        <w:t>as</w:t>
      </w:r>
      <w:r w:rsidR="000C55BA" w:rsidRPr="00F24C66">
        <w:rPr>
          <w:rFonts w:ascii="Book Antiqua" w:hAnsi="Book Antiqua" w:cs="Arial Hebrew"/>
        </w:rPr>
        <w:t xml:space="preserve"> </w:t>
      </w:r>
      <w:r w:rsidR="000C55BA" w:rsidRPr="00F24C66">
        <w:rPr>
          <w:rFonts w:ascii="Book Antiqua" w:eastAsia="Calibri" w:hAnsi="Book Antiqua" w:cs="Calibri"/>
        </w:rPr>
        <w:t>common</w:t>
      </w:r>
      <w:r w:rsidR="000C55BA" w:rsidRPr="00F24C66">
        <w:rPr>
          <w:rFonts w:ascii="Book Antiqua" w:hAnsi="Book Antiqua" w:cs="Arial Hebrew"/>
        </w:rPr>
        <w:t xml:space="preserve"> </w:t>
      </w:r>
      <w:r w:rsidR="000C55BA" w:rsidRPr="00F24C66">
        <w:rPr>
          <w:rFonts w:ascii="Book Antiqua" w:eastAsia="Calibri" w:hAnsi="Book Antiqua" w:cs="Calibri"/>
        </w:rPr>
        <w:t>in</w:t>
      </w:r>
      <w:r w:rsidR="000C55BA" w:rsidRPr="00F24C66">
        <w:rPr>
          <w:rFonts w:ascii="Book Antiqua" w:hAnsi="Book Antiqua" w:cs="Arial Hebrew"/>
        </w:rPr>
        <w:t xml:space="preserve"> </w:t>
      </w:r>
      <w:r w:rsidR="006B4A4E" w:rsidRPr="00F24C66">
        <w:rPr>
          <w:rFonts w:ascii="Book Antiqua" w:eastAsia="Calibri" w:hAnsi="Book Antiqua" w:cs="Calibri"/>
        </w:rPr>
        <w:t>cirrhotic</w:t>
      </w:r>
      <w:r w:rsidR="006B4A4E" w:rsidRPr="00F24C66">
        <w:rPr>
          <w:rFonts w:ascii="Book Antiqua" w:hAnsi="Book Antiqua" w:cs="Arial Hebrew"/>
        </w:rPr>
        <w:t xml:space="preserve"> </w:t>
      </w:r>
      <w:r w:rsidR="006B4A4E" w:rsidRPr="00F24C66">
        <w:rPr>
          <w:rFonts w:ascii="Book Antiqua" w:eastAsia="Calibri" w:hAnsi="Book Antiqua" w:cs="Calibri"/>
        </w:rPr>
        <w:t>patients</w:t>
      </w:r>
      <w:r w:rsidR="000C55BA" w:rsidRPr="00F24C66">
        <w:rPr>
          <w:rFonts w:ascii="Book Antiqua" w:hAnsi="Book Antiqua" w:cs="Arial Hebrew"/>
        </w:rPr>
        <w:t xml:space="preserve"> </w:t>
      </w:r>
      <w:r w:rsidR="006B4A4E" w:rsidRPr="00F24C66">
        <w:rPr>
          <w:rFonts w:ascii="Book Antiqua" w:eastAsia="Calibri" w:hAnsi="Book Antiqua" w:cs="Calibri"/>
        </w:rPr>
        <w:t>compared</w:t>
      </w:r>
      <w:r w:rsidR="006B4A4E" w:rsidRPr="00F24C66">
        <w:rPr>
          <w:rFonts w:ascii="Book Antiqua" w:hAnsi="Book Antiqua" w:cs="Arial Hebrew"/>
        </w:rPr>
        <w:t xml:space="preserve"> </w:t>
      </w:r>
      <w:r w:rsidR="006B4A4E" w:rsidRPr="00F24C66">
        <w:rPr>
          <w:rFonts w:ascii="Book Antiqua" w:eastAsia="Calibri" w:hAnsi="Book Antiqua" w:cs="Calibri"/>
        </w:rPr>
        <w:t>to</w:t>
      </w:r>
      <w:r w:rsidR="006B4A4E" w:rsidRPr="00F24C66">
        <w:rPr>
          <w:rFonts w:ascii="Book Antiqua" w:hAnsi="Book Antiqua" w:cs="Arial Hebrew"/>
        </w:rPr>
        <w:t xml:space="preserve"> </w:t>
      </w:r>
      <w:r w:rsidR="006B4A4E" w:rsidRPr="00F24C66">
        <w:rPr>
          <w:rFonts w:ascii="Book Antiqua" w:eastAsia="Calibri" w:hAnsi="Book Antiqua" w:cs="Calibri"/>
        </w:rPr>
        <w:t>the</w:t>
      </w:r>
      <w:r w:rsidR="006B4A4E" w:rsidRPr="00F24C66">
        <w:rPr>
          <w:rFonts w:ascii="Book Antiqua" w:hAnsi="Book Antiqua" w:cs="Arial Hebrew"/>
        </w:rPr>
        <w:t xml:space="preserve"> </w:t>
      </w:r>
      <w:r w:rsidR="006B4A4E" w:rsidRPr="00F24C66">
        <w:rPr>
          <w:rFonts w:ascii="Book Antiqua" w:eastAsia="Calibri" w:hAnsi="Book Antiqua" w:cs="Calibri"/>
        </w:rPr>
        <w:t>general</w:t>
      </w:r>
      <w:r w:rsidR="006B4A4E" w:rsidRPr="00F24C66">
        <w:rPr>
          <w:rFonts w:ascii="Book Antiqua" w:hAnsi="Book Antiqua" w:cs="Arial Hebrew"/>
        </w:rPr>
        <w:t xml:space="preserve"> </w:t>
      </w:r>
      <w:r w:rsidR="006B4A4E" w:rsidRPr="00F24C66">
        <w:rPr>
          <w:rFonts w:ascii="Book Antiqua" w:eastAsia="Calibri" w:hAnsi="Book Antiqua" w:cs="Calibri"/>
        </w:rPr>
        <w:t>population</w:t>
      </w:r>
      <w:r w:rsidR="006B4A4E" w:rsidRPr="00F24C66">
        <w:rPr>
          <w:rFonts w:ascii="Book Antiqua" w:hAnsi="Book Antiqua" w:cs="Arial Hebrew"/>
        </w:rPr>
        <w:t xml:space="preserve"> </w:t>
      </w:r>
      <w:r w:rsidR="006B4A4E" w:rsidRPr="00F24C66">
        <w:rPr>
          <w:rFonts w:ascii="Book Antiqua" w:eastAsia="Calibri" w:hAnsi="Book Antiqua" w:cs="Calibri"/>
        </w:rPr>
        <w:t>while</w:t>
      </w:r>
      <w:r w:rsidR="00981F00" w:rsidRPr="00F24C66">
        <w:rPr>
          <w:rFonts w:ascii="Book Antiqua" w:hAnsi="Book Antiqua" w:cs="Arial Hebrew"/>
        </w:rPr>
        <w:t xml:space="preserve"> </w:t>
      </w:r>
      <w:r w:rsidR="006B4A4E" w:rsidRPr="00F24C66">
        <w:rPr>
          <w:rFonts w:ascii="Book Antiqua" w:eastAsia="Calibri" w:hAnsi="Book Antiqua" w:cs="Calibri"/>
        </w:rPr>
        <w:t>their</w:t>
      </w:r>
      <w:r w:rsidR="006B4A4E" w:rsidRPr="00F24C66">
        <w:rPr>
          <w:rFonts w:ascii="Book Antiqua" w:hAnsi="Book Antiqua" w:cs="Arial Hebrew"/>
        </w:rPr>
        <w:t xml:space="preserve"> </w:t>
      </w:r>
      <w:r w:rsidR="006B4A4E" w:rsidRPr="00F24C66">
        <w:rPr>
          <w:rFonts w:ascii="Book Antiqua" w:eastAsia="Calibri" w:hAnsi="Book Antiqua" w:cs="Calibri"/>
        </w:rPr>
        <w:t>risk</w:t>
      </w:r>
      <w:r w:rsidR="006B4A4E" w:rsidRPr="00F24C66">
        <w:rPr>
          <w:rFonts w:ascii="Book Antiqua" w:hAnsi="Book Antiqua" w:cs="Arial Hebrew"/>
        </w:rPr>
        <w:t xml:space="preserve"> </w:t>
      </w:r>
      <w:r w:rsidR="006B4A4E" w:rsidRPr="00F24C66">
        <w:rPr>
          <w:rFonts w:ascii="Book Antiqua" w:eastAsia="Calibri" w:hAnsi="Book Antiqua" w:cs="Calibri"/>
        </w:rPr>
        <w:t>of</w:t>
      </w:r>
      <w:r w:rsidR="006B4A4E" w:rsidRPr="00F24C66">
        <w:rPr>
          <w:rFonts w:ascii="Book Antiqua" w:hAnsi="Book Antiqua" w:cs="Arial Hebrew"/>
        </w:rPr>
        <w:t xml:space="preserve"> </w:t>
      </w:r>
      <w:r w:rsidR="006B4A4E" w:rsidRPr="00F24C66">
        <w:rPr>
          <w:rFonts w:ascii="Book Antiqua" w:eastAsia="Calibri" w:hAnsi="Book Antiqua" w:cs="Calibri"/>
        </w:rPr>
        <w:t>pancreatic</w:t>
      </w:r>
      <w:r w:rsidR="006B4A4E" w:rsidRPr="00F24C66">
        <w:rPr>
          <w:rFonts w:ascii="Book Antiqua" w:hAnsi="Book Antiqua" w:cs="Arial Hebrew"/>
        </w:rPr>
        <w:t xml:space="preserve"> </w:t>
      </w:r>
      <w:r w:rsidR="006B4A4E" w:rsidRPr="00F24C66">
        <w:rPr>
          <w:rFonts w:ascii="Book Antiqua" w:eastAsia="Calibri" w:hAnsi="Book Antiqua" w:cs="Calibri"/>
        </w:rPr>
        <w:t>cancer</w:t>
      </w:r>
      <w:r w:rsidR="006B4A4E" w:rsidRPr="00F24C66">
        <w:rPr>
          <w:rFonts w:ascii="Book Antiqua" w:hAnsi="Book Antiqua" w:cs="Arial Hebrew"/>
        </w:rPr>
        <w:t xml:space="preserve"> </w:t>
      </w:r>
      <w:r w:rsidR="006B4A4E" w:rsidRPr="00F24C66">
        <w:rPr>
          <w:rFonts w:ascii="Book Antiqua" w:eastAsia="Calibri" w:hAnsi="Book Antiqua" w:cs="Calibri"/>
        </w:rPr>
        <w:t>is</w:t>
      </w:r>
      <w:r w:rsidR="006B4A4E" w:rsidRPr="00F24C66">
        <w:rPr>
          <w:rFonts w:ascii="Book Antiqua" w:hAnsi="Book Antiqua" w:cs="Arial Hebrew"/>
        </w:rPr>
        <w:t xml:space="preserve"> </w:t>
      </w:r>
      <w:r w:rsidR="006B4A4E" w:rsidRPr="00F24C66">
        <w:rPr>
          <w:rFonts w:ascii="Book Antiqua" w:eastAsia="Calibri" w:hAnsi="Book Antiqua" w:cs="Calibri"/>
        </w:rPr>
        <w:t>increased</w:t>
      </w:r>
      <w:r w:rsidR="006B4A4E" w:rsidRPr="00F24C66">
        <w:rPr>
          <w:rFonts w:ascii="Book Antiqua" w:hAnsi="Book Antiqua" w:cs="Arial Hebrew"/>
        </w:rPr>
        <w:t xml:space="preserve"> </w:t>
      </w:r>
      <w:r w:rsidR="006B4A4E" w:rsidRPr="00F24C66">
        <w:rPr>
          <w:rFonts w:ascii="Book Antiqua" w:eastAsia="Calibri" w:hAnsi="Book Antiqua" w:cs="Calibri"/>
        </w:rPr>
        <w:t>five</w:t>
      </w:r>
      <w:r w:rsidR="006B4A4E" w:rsidRPr="00F24C66">
        <w:rPr>
          <w:rFonts w:ascii="Book Antiqua" w:hAnsi="Book Antiqua" w:cs="Arial Hebrew"/>
        </w:rPr>
        <w:t>-</w:t>
      </w:r>
      <w:r w:rsidR="006B4A4E" w:rsidRPr="00F24C66">
        <w:rPr>
          <w:rFonts w:ascii="Book Antiqua" w:eastAsia="Calibri" w:hAnsi="Book Antiqua" w:cs="Calibri"/>
        </w:rPr>
        <w:t>fold</w:t>
      </w:r>
      <w:r w:rsidR="008F5029" w:rsidRPr="00F24C66">
        <w:rPr>
          <w:rFonts w:ascii="Book Antiqua" w:eastAsia="Calibri" w:hAnsi="Book Antiqua" w:cs="Calibri"/>
          <w:vertAlign w:val="superscript"/>
        </w:rPr>
        <w:t>[</w:t>
      </w:r>
      <w:r w:rsidR="005C4DDF" w:rsidRPr="00F24C66">
        <w:rPr>
          <w:rFonts w:ascii="Book Antiqua" w:eastAsia="Calibri" w:hAnsi="Book Antiqua" w:cs="Calibri"/>
          <w:vertAlign w:val="superscript"/>
        </w:rPr>
        <w:t>6</w:t>
      </w:r>
      <w:r w:rsidR="008F5029" w:rsidRPr="00F24C66">
        <w:rPr>
          <w:rFonts w:ascii="Book Antiqua" w:eastAsia="Calibri" w:hAnsi="Book Antiqua" w:cs="Calibri"/>
          <w:vertAlign w:val="superscript"/>
        </w:rPr>
        <w:t>,</w:t>
      </w:r>
      <w:r w:rsidR="005C4DDF" w:rsidRPr="00F24C66">
        <w:rPr>
          <w:rFonts w:ascii="Book Antiqua" w:eastAsia="Calibri" w:hAnsi="Book Antiqua" w:cs="Calibri"/>
          <w:vertAlign w:val="superscript"/>
        </w:rPr>
        <w:t>7</w:t>
      </w:r>
      <w:r w:rsidR="008F5029" w:rsidRPr="00F24C66">
        <w:rPr>
          <w:rFonts w:ascii="Book Antiqua" w:eastAsia="Calibri" w:hAnsi="Book Antiqua" w:cs="Calibri"/>
          <w:vertAlign w:val="superscript"/>
        </w:rPr>
        <w:t>]</w:t>
      </w:r>
      <w:r w:rsidR="006B4A4E" w:rsidRPr="00F24C66">
        <w:rPr>
          <w:rFonts w:ascii="Book Antiqua" w:hAnsi="Book Antiqua" w:cs="Arial Hebrew"/>
        </w:rPr>
        <w:t>.</w:t>
      </w:r>
      <w:r w:rsidR="000E26C0" w:rsidRPr="00F24C66">
        <w:rPr>
          <w:rFonts w:ascii="Book Antiqua" w:hAnsi="Book Antiqua" w:cs="Arial Hebrew"/>
        </w:rPr>
        <w:t xml:space="preserve"> </w:t>
      </w:r>
      <w:r w:rsidR="003465AE" w:rsidRPr="00F24C66">
        <w:rPr>
          <w:rFonts w:ascii="Book Antiqua" w:eastAsia="Calibri" w:hAnsi="Book Antiqua" w:cs="Calibri"/>
        </w:rPr>
        <w:t>Liver</w:t>
      </w:r>
      <w:r w:rsidR="003465AE" w:rsidRPr="00F24C66">
        <w:rPr>
          <w:rFonts w:ascii="Book Antiqua" w:hAnsi="Book Antiqua" w:cs="Arial Hebrew"/>
        </w:rPr>
        <w:t xml:space="preserve"> </w:t>
      </w:r>
      <w:r w:rsidR="003465AE" w:rsidRPr="00F24C66">
        <w:rPr>
          <w:rFonts w:ascii="Book Antiqua" w:eastAsia="Calibri" w:hAnsi="Book Antiqua" w:cs="Calibri"/>
        </w:rPr>
        <w:t>transplantation</w:t>
      </w:r>
      <w:r w:rsidR="003465AE" w:rsidRPr="00F24C66">
        <w:rPr>
          <w:rFonts w:ascii="Book Antiqua" w:hAnsi="Book Antiqua" w:cs="Arial Hebrew"/>
        </w:rPr>
        <w:t xml:space="preserve"> (</w:t>
      </w:r>
      <w:r w:rsidR="003465AE" w:rsidRPr="00F24C66">
        <w:rPr>
          <w:rFonts w:ascii="Book Antiqua" w:eastAsia="Calibri" w:hAnsi="Book Antiqua" w:cs="Calibri"/>
        </w:rPr>
        <w:t>LT</w:t>
      </w:r>
      <w:r w:rsidR="003465AE" w:rsidRPr="00F24C66">
        <w:rPr>
          <w:rFonts w:ascii="Book Antiqua" w:hAnsi="Book Antiqua" w:cs="Arial Hebrew"/>
        </w:rPr>
        <w:t xml:space="preserve">) </w:t>
      </w:r>
      <w:r w:rsidR="003465AE" w:rsidRPr="00F24C66">
        <w:rPr>
          <w:rFonts w:ascii="Book Antiqua" w:eastAsia="Calibri" w:hAnsi="Book Antiqua" w:cs="Calibri"/>
        </w:rPr>
        <w:t>is</w:t>
      </w:r>
      <w:r w:rsidR="003465AE" w:rsidRPr="00F24C66">
        <w:rPr>
          <w:rFonts w:ascii="Book Antiqua" w:hAnsi="Book Antiqua" w:cs="Arial Hebrew"/>
        </w:rPr>
        <w:t xml:space="preserve"> </w:t>
      </w:r>
      <w:r w:rsidR="003465AE" w:rsidRPr="00F24C66">
        <w:rPr>
          <w:rFonts w:ascii="Book Antiqua" w:eastAsia="Calibri" w:hAnsi="Book Antiqua" w:cs="Calibri"/>
        </w:rPr>
        <w:t>the</w:t>
      </w:r>
      <w:r w:rsidR="003465AE" w:rsidRPr="00F24C66">
        <w:rPr>
          <w:rFonts w:ascii="Book Antiqua" w:hAnsi="Book Antiqua" w:cs="Arial Hebrew"/>
        </w:rPr>
        <w:t xml:space="preserve"> </w:t>
      </w:r>
      <w:r w:rsidR="003465AE" w:rsidRPr="00F24C66">
        <w:rPr>
          <w:rFonts w:ascii="Book Antiqua" w:eastAsia="Calibri" w:hAnsi="Book Antiqua" w:cs="Calibri"/>
        </w:rPr>
        <w:t>treatment</w:t>
      </w:r>
      <w:r w:rsidR="003465AE" w:rsidRPr="00F24C66">
        <w:rPr>
          <w:rFonts w:ascii="Book Antiqua" w:hAnsi="Book Antiqua" w:cs="Arial Hebrew"/>
        </w:rPr>
        <w:t xml:space="preserve"> </w:t>
      </w:r>
      <w:r w:rsidR="003465AE" w:rsidRPr="00F24C66">
        <w:rPr>
          <w:rFonts w:ascii="Book Antiqua" w:eastAsia="Calibri" w:hAnsi="Book Antiqua" w:cs="Calibri"/>
        </w:rPr>
        <w:t>of</w:t>
      </w:r>
      <w:r w:rsidR="003465AE" w:rsidRPr="00F24C66">
        <w:rPr>
          <w:rFonts w:ascii="Book Antiqua" w:hAnsi="Book Antiqua" w:cs="Arial Hebrew"/>
        </w:rPr>
        <w:t xml:space="preserve"> </w:t>
      </w:r>
      <w:r w:rsidR="003465AE" w:rsidRPr="00F24C66">
        <w:rPr>
          <w:rFonts w:ascii="Book Antiqua" w:eastAsia="Calibri" w:hAnsi="Book Antiqua" w:cs="Calibri"/>
        </w:rPr>
        <w:t>choice</w:t>
      </w:r>
      <w:r w:rsidR="003465AE" w:rsidRPr="00F24C66">
        <w:rPr>
          <w:rFonts w:ascii="Book Antiqua" w:hAnsi="Book Antiqua" w:cs="Arial Hebrew"/>
        </w:rPr>
        <w:t xml:space="preserve"> </w:t>
      </w:r>
      <w:r w:rsidR="003465AE" w:rsidRPr="00F24C66">
        <w:rPr>
          <w:rFonts w:ascii="Book Antiqua" w:eastAsia="Calibri" w:hAnsi="Book Antiqua" w:cs="Calibri"/>
        </w:rPr>
        <w:t>for</w:t>
      </w:r>
      <w:r w:rsidR="003465AE" w:rsidRPr="00F24C66">
        <w:rPr>
          <w:rFonts w:ascii="Book Antiqua" w:hAnsi="Book Antiqua" w:cs="Arial Hebrew"/>
        </w:rPr>
        <w:t xml:space="preserve"> </w:t>
      </w:r>
      <w:r w:rsidR="003465AE" w:rsidRPr="00F24C66">
        <w:rPr>
          <w:rFonts w:ascii="Book Antiqua" w:eastAsia="Calibri" w:hAnsi="Book Antiqua" w:cs="Calibri"/>
        </w:rPr>
        <w:t>appropriately</w:t>
      </w:r>
      <w:r w:rsidR="003465AE" w:rsidRPr="00F24C66">
        <w:rPr>
          <w:rFonts w:ascii="Book Antiqua" w:hAnsi="Book Antiqua" w:cs="Arial Hebrew"/>
        </w:rPr>
        <w:t xml:space="preserve"> </w:t>
      </w:r>
      <w:r w:rsidR="003465AE" w:rsidRPr="00F24C66">
        <w:rPr>
          <w:rFonts w:ascii="Book Antiqua" w:eastAsia="Calibri" w:hAnsi="Book Antiqua" w:cs="Calibri"/>
        </w:rPr>
        <w:t>selected</w:t>
      </w:r>
      <w:r w:rsidR="003465AE" w:rsidRPr="00F24C66">
        <w:rPr>
          <w:rFonts w:ascii="Book Antiqua" w:hAnsi="Book Antiqua" w:cs="Arial Hebrew"/>
        </w:rPr>
        <w:t xml:space="preserve"> </w:t>
      </w:r>
      <w:r w:rsidR="003465AE" w:rsidRPr="00F24C66">
        <w:rPr>
          <w:rFonts w:ascii="Book Antiqua" w:eastAsia="Calibri" w:hAnsi="Book Antiqua" w:cs="Calibri"/>
        </w:rPr>
        <w:t>patients</w:t>
      </w:r>
      <w:r w:rsidR="003465AE" w:rsidRPr="00F24C66">
        <w:rPr>
          <w:rFonts w:ascii="Book Antiqua" w:hAnsi="Book Antiqua" w:cs="Arial Hebrew"/>
        </w:rPr>
        <w:t xml:space="preserve"> </w:t>
      </w:r>
      <w:r w:rsidR="003465AE" w:rsidRPr="00F24C66">
        <w:rPr>
          <w:rFonts w:ascii="Book Antiqua" w:eastAsia="Calibri" w:hAnsi="Book Antiqua" w:cs="Calibri"/>
        </w:rPr>
        <w:t>with</w:t>
      </w:r>
      <w:r w:rsidR="003465AE" w:rsidRPr="00F24C66">
        <w:rPr>
          <w:rFonts w:ascii="Book Antiqua" w:hAnsi="Book Antiqua" w:cs="Arial Hebrew"/>
        </w:rPr>
        <w:t xml:space="preserve"> </w:t>
      </w:r>
      <w:r w:rsidR="003465AE" w:rsidRPr="00F24C66">
        <w:rPr>
          <w:rFonts w:ascii="Book Antiqua" w:eastAsia="Calibri" w:hAnsi="Book Antiqua" w:cs="Calibri"/>
        </w:rPr>
        <w:t>end</w:t>
      </w:r>
      <w:r w:rsidR="003465AE" w:rsidRPr="00F24C66">
        <w:rPr>
          <w:rFonts w:ascii="Book Antiqua" w:hAnsi="Book Antiqua" w:cs="Arial Hebrew"/>
        </w:rPr>
        <w:t>-</w:t>
      </w:r>
      <w:r w:rsidR="003465AE" w:rsidRPr="00F24C66">
        <w:rPr>
          <w:rFonts w:ascii="Book Antiqua" w:eastAsia="Calibri" w:hAnsi="Book Antiqua" w:cs="Calibri"/>
        </w:rPr>
        <w:t>stage</w:t>
      </w:r>
      <w:r w:rsidR="003465AE" w:rsidRPr="00F24C66">
        <w:rPr>
          <w:rFonts w:ascii="Book Antiqua" w:hAnsi="Book Antiqua" w:cs="Arial Hebrew"/>
        </w:rPr>
        <w:t xml:space="preserve"> </w:t>
      </w:r>
      <w:r w:rsidR="003465AE" w:rsidRPr="00F24C66">
        <w:rPr>
          <w:rFonts w:ascii="Book Antiqua" w:eastAsia="Calibri" w:hAnsi="Book Antiqua" w:cs="Calibri"/>
        </w:rPr>
        <w:t>liver</w:t>
      </w:r>
      <w:r w:rsidR="003465AE" w:rsidRPr="00F24C66">
        <w:rPr>
          <w:rFonts w:ascii="Book Antiqua" w:hAnsi="Book Antiqua" w:cs="Arial Hebrew"/>
        </w:rPr>
        <w:t xml:space="preserve"> </w:t>
      </w:r>
      <w:r w:rsidR="003465AE" w:rsidRPr="00F24C66">
        <w:rPr>
          <w:rFonts w:ascii="Book Antiqua" w:eastAsia="Calibri" w:hAnsi="Book Antiqua" w:cs="Calibri"/>
        </w:rPr>
        <w:t>cirrhosis</w:t>
      </w:r>
      <w:r w:rsidR="003465AE" w:rsidRPr="00F24C66">
        <w:rPr>
          <w:rFonts w:ascii="Book Antiqua" w:hAnsi="Book Antiqua" w:cs="Arial Hebrew"/>
        </w:rPr>
        <w:t xml:space="preserve">. </w:t>
      </w:r>
      <w:r w:rsidR="003417A1" w:rsidRPr="00F24C66">
        <w:rPr>
          <w:rFonts w:ascii="Book Antiqua" w:eastAsia="Calibri" w:hAnsi="Book Antiqua" w:cs="Calibri"/>
          <w:lang w:val="en-GB"/>
        </w:rPr>
        <w:t>Limited</w:t>
      </w:r>
      <w:r w:rsidR="003417A1" w:rsidRPr="00F24C66">
        <w:rPr>
          <w:rFonts w:ascii="Book Antiqua" w:hAnsi="Book Antiqua" w:cs="Arial Hebrew"/>
          <w:lang w:val="en-GB"/>
        </w:rPr>
        <w:t xml:space="preserve"> </w:t>
      </w:r>
      <w:r w:rsidR="003417A1" w:rsidRPr="00F24C66">
        <w:rPr>
          <w:rFonts w:ascii="Book Antiqua" w:eastAsia="Calibri" w:hAnsi="Book Antiqua" w:cs="Calibri"/>
          <w:lang w:val="en-GB"/>
        </w:rPr>
        <w:t>data</w:t>
      </w:r>
      <w:r w:rsidR="003417A1" w:rsidRPr="00F24C66">
        <w:rPr>
          <w:rFonts w:ascii="Book Antiqua" w:hAnsi="Book Antiqua" w:cs="Arial Hebrew"/>
          <w:lang w:val="en-GB"/>
        </w:rPr>
        <w:t xml:space="preserve"> </w:t>
      </w:r>
      <w:r w:rsidR="003417A1" w:rsidRPr="00F24C66">
        <w:rPr>
          <w:rFonts w:ascii="Book Antiqua" w:eastAsia="Calibri" w:hAnsi="Book Antiqua" w:cs="Calibri"/>
          <w:lang w:val="en-GB"/>
        </w:rPr>
        <w:t>exist</w:t>
      </w:r>
      <w:r w:rsidR="003417A1" w:rsidRPr="00F24C66">
        <w:rPr>
          <w:rFonts w:ascii="Book Antiqua" w:hAnsi="Book Antiqua" w:cs="Arial Hebrew"/>
          <w:lang w:val="en-GB"/>
        </w:rPr>
        <w:t xml:space="preserve"> </w:t>
      </w:r>
      <w:r w:rsidR="00944853" w:rsidRPr="00F24C66">
        <w:rPr>
          <w:rFonts w:ascii="Book Antiqua" w:eastAsia="Calibri" w:hAnsi="Book Antiqua" w:cs="Calibri"/>
          <w:lang w:val="en-GB"/>
        </w:rPr>
        <w:t>regarding</w:t>
      </w:r>
      <w:r w:rsidR="00944853" w:rsidRPr="00F24C66">
        <w:rPr>
          <w:rFonts w:ascii="Book Antiqua" w:hAnsi="Book Antiqua" w:cs="Arial Hebrew"/>
          <w:lang w:val="en-GB"/>
        </w:rPr>
        <w:t xml:space="preserve"> </w:t>
      </w:r>
      <w:r w:rsidR="00944853" w:rsidRPr="00F24C66">
        <w:rPr>
          <w:rFonts w:ascii="Book Antiqua" w:eastAsia="Calibri" w:hAnsi="Book Antiqua" w:cs="Calibri"/>
          <w:lang w:val="en-GB"/>
        </w:rPr>
        <w:t>whether</w:t>
      </w:r>
      <w:r w:rsidR="00944853" w:rsidRPr="00F24C66">
        <w:rPr>
          <w:rFonts w:ascii="Book Antiqua" w:hAnsi="Book Antiqua" w:cs="Arial Hebrew"/>
          <w:lang w:val="en-GB"/>
        </w:rPr>
        <w:t xml:space="preserve"> </w:t>
      </w:r>
      <w:r w:rsidR="00EE65A7" w:rsidRPr="00F24C66">
        <w:rPr>
          <w:rFonts w:ascii="Book Antiqua" w:eastAsia="Calibri" w:hAnsi="Book Antiqua" w:cs="Calibri"/>
          <w:lang w:val="en-GB"/>
        </w:rPr>
        <w:t>LT</w:t>
      </w:r>
      <w:r w:rsidR="00EE65A7" w:rsidRPr="00F24C66">
        <w:rPr>
          <w:rFonts w:ascii="Book Antiqua" w:hAnsi="Book Antiqua" w:cs="Arial Hebrew"/>
          <w:lang w:val="en-GB"/>
        </w:rPr>
        <w:t xml:space="preserve"> </w:t>
      </w:r>
      <w:r w:rsidR="00EE65A7" w:rsidRPr="00F24C66">
        <w:rPr>
          <w:rFonts w:ascii="Book Antiqua" w:eastAsia="Calibri" w:hAnsi="Book Antiqua" w:cs="Calibri"/>
          <w:lang w:val="en-GB"/>
        </w:rPr>
        <w:t>and</w:t>
      </w:r>
      <w:r w:rsidR="00EE65A7" w:rsidRPr="00F24C66">
        <w:rPr>
          <w:rFonts w:ascii="Book Antiqua" w:hAnsi="Book Antiqua" w:cs="Arial Hebrew"/>
          <w:lang w:val="en-GB"/>
        </w:rPr>
        <w:t xml:space="preserve"> </w:t>
      </w:r>
      <w:r w:rsidR="00EE65A7" w:rsidRPr="00F24C66">
        <w:rPr>
          <w:rFonts w:ascii="Book Antiqua" w:eastAsia="Calibri" w:hAnsi="Book Antiqua" w:cs="Calibri"/>
          <w:lang w:val="en-GB"/>
        </w:rPr>
        <w:t>its</w:t>
      </w:r>
      <w:r w:rsidR="00EE65A7" w:rsidRPr="00F24C66">
        <w:rPr>
          <w:rFonts w:ascii="Book Antiqua" w:hAnsi="Book Antiqua" w:cs="Arial Hebrew"/>
          <w:lang w:val="en-GB"/>
        </w:rPr>
        <w:t xml:space="preserve"> </w:t>
      </w:r>
      <w:r w:rsidR="00EE65A7" w:rsidRPr="00F24C66">
        <w:rPr>
          <w:rFonts w:ascii="Book Antiqua" w:eastAsia="Calibri" w:hAnsi="Book Antiqua" w:cs="Calibri"/>
          <w:lang w:val="en-GB"/>
        </w:rPr>
        <w:t>ensuing</w:t>
      </w:r>
      <w:r w:rsidR="00EE65A7" w:rsidRPr="00F24C66">
        <w:rPr>
          <w:rFonts w:ascii="Book Antiqua" w:hAnsi="Book Antiqua" w:cs="Arial Hebrew"/>
          <w:lang w:val="en-GB"/>
        </w:rPr>
        <w:t xml:space="preserve"> </w:t>
      </w:r>
      <w:r w:rsidR="00EE65A7" w:rsidRPr="00F24C66">
        <w:rPr>
          <w:rFonts w:ascii="Book Antiqua" w:eastAsia="Calibri" w:hAnsi="Book Antiqua" w:cs="Calibri"/>
          <w:lang w:val="en-GB"/>
        </w:rPr>
        <w:t>immunosuppression</w:t>
      </w:r>
      <w:r w:rsidR="00EE65A7" w:rsidRPr="00F24C66">
        <w:rPr>
          <w:rFonts w:ascii="Book Antiqua" w:hAnsi="Book Antiqua" w:cs="Arial Hebrew"/>
          <w:lang w:val="en-GB"/>
        </w:rPr>
        <w:t xml:space="preserve"> </w:t>
      </w:r>
      <w:r w:rsidR="003417A1" w:rsidRPr="00F24C66">
        <w:rPr>
          <w:rFonts w:ascii="Book Antiqua" w:eastAsia="Calibri" w:hAnsi="Book Antiqua" w:cs="Calibri"/>
          <w:lang w:val="en-GB"/>
        </w:rPr>
        <w:t>influence</w:t>
      </w:r>
      <w:r w:rsidR="003151A9" w:rsidRPr="00F24C66">
        <w:rPr>
          <w:rFonts w:ascii="Book Antiqua" w:eastAsia="Calibri" w:hAnsi="Book Antiqua" w:cs="Calibri"/>
          <w:lang w:val="en-GB"/>
        </w:rPr>
        <w:t>s</w:t>
      </w:r>
      <w:r w:rsidR="003417A1" w:rsidRPr="00F24C66">
        <w:rPr>
          <w:rFonts w:ascii="Book Antiqua" w:hAnsi="Book Antiqua" w:cs="Arial Hebrew"/>
          <w:lang w:val="en-GB"/>
        </w:rPr>
        <w:t xml:space="preserve"> </w:t>
      </w:r>
      <w:r w:rsidR="003417A1" w:rsidRPr="00F24C66">
        <w:rPr>
          <w:rFonts w:ascii="Book Antiqua" w:eastAsia="Calibri" w:hAnsi="Book Antiqua" w:cs="Calibri"/>
          <w:lang w:val="en-GB"/>
        </w:rPr>
        <w:t>the</w:t>
      </w:r>
      <w:r w:rsidR="00EE65A7" w:rsidRPr="00F24C66">
        <w:rPr>
          <w:rFonts w:ascii="Book Antiqua" w:hAnsi="Book Antiqua" w:cs="Arial Hebrew"/>
          <w:lang w:val="en-GB"/>
        </w:rPr>
        <w:t xml:space="preserve"> </w:t>
      </w:r>
      <w:r w:rsidR="00EE65A7" w:rsidRPr="00F24C66">
        <w:rPr>
          <w:rFonts w:ascii="Book Antiqua" w:eastAsia="Calibri" w:hAnsi="Book Antiqua" w:cs="Calibri"/>
          <w:lang w:val="en-GB"/>
        </w:rPr>
        <w:t>incidence</w:t>
      </w:r>
      <w:r w:rsidR="00EE65A7" w:rsidRPr="00F24C66">
        <w:rPr>
          <w:rFonts w:ascii="Book Antiqua" w:hAnsi="Book Antiqua" w:cs="Arial Hebrew"/>
          <w:lang w:val="en-GB"/>
        </w:rPr>
        <w:t xml:space="preserve"> </w:t>
      </w:r>
      <w:r w:rsidR="00EE65A7" w:rsidRPr="00F24C66">
        <w:rPr>
          <w:rFonts w:ascii="Book Antiqua" w:eastAsia="Calibri" w:hAnsi="Book Antiqua" w:cs="Calibri"/>
          <w:lang w:val="en-GB"/>
        </w:rPr>
        <w:t>and</w:t>
      </w:r>
      <w:r w:rsidR="003417A1" w:rsidRPr="00F24C66">
        <w:rPr>
          <w:rFonts w:ascii="Book Antiqua" w:hAnsi="Book Antiqua" w:cs="Arial Hebrew"/>
          <w:lang w:val="en-GB"/>
        </w:rPr>
        <w:t xml:space="preserve"> </w:t>
      </w:r>
      <w:r w:rsidR="0000424E" w:rsidRPr="00F24C66">
        <w:rPr>
          <w:rFonts w:ascii="Book Antiqua" w:eastAsia="Calibri" w:hAnsi="Book Antiqua" w:cs="Calibri"/>
          <w:lang w:val="en-GB"/>
        </w:rPr>
        <w:t>risk</w:t>
      </w:r>
      <w:r w:rsidR="0000424E" w:rsidRPr="00F24C66">
        <w:rPr>
          <w:rFonts w:ascii="Book Antiqua" w:hAnsi="Book Antiqua" w:cs="Arial Hebrew"/>
          <w:lang w:val="en-GB"/>
        </w:rPr>
        <w:t xml:space="preserve"> </w:t>
      </w:r>
      <w:r w:rsidR="0000424E" w:rsidRPr="00F24C66">
        <w:rPr>
          <w:rFonts w:ascii="Book Antiqua" w:eastAsia="Calibri" w:hAnsi="Book Antiqua" w:cs="Calibri"/>
          <w:lang w:val="en-GB"/>
        </w:rPr>
        <w:t>of</w:t>
      </w:r>
      <w:r w:rsidR="0000424E" w:rsidRPr="00F24C66">
        <w:rPr>
          <w:rFonts w:ascii="Book Antiqua" w:hAnsi="Book Antiqua" w:cs="Arial Hebrew"/>
          <w:lang w:val="en-GB"/>
        </w:rPr>
        <w:t xml:space="preserve"> </w:t>
      </w:r>
      <w:r w:rsidR="0000424E" w:rsidRPr="00F24C66">
        <w:rPr>
          <w:rFonts w:ascii="Book Antiqua" w:eastAsia="Calibri" w:hAnsi="Book Antiqua" w:cs="Calibri"/>
          <w:lang w:val="en-GB"/>
        </w:rPr>
        <w:t>malignant</w:t>
      </w:r>
      <w:r w:rsidR="0000424E" w:rsidRPr="00F24C66">
        <w:rPr>
          <w:rFonts w:ascii="Book Antiqua" w:hAnsi="Book Antiqua" w:cs="Arial Hebrew"/>
          <w:lang w:val="en-GB"/>
        </w:rPr>
        <w:t xml:space="preserve"> </w:t>
      </w:r>
      <w:r w:rsidR="003417A1" w:rsidRPr="00F24C66">
        <w:rPr>
          <w:rFonts w:ascii="Book Antiqua" w:eastAsia="Calibri" w:hAnsi="Book Antiqua" w:cs="Calibri"/>
          <w:lang w:val="en-GB"/>
        </w:rPr>
        <w:t>progression</w:t>
      </w:r>
      <w:r w:rsidR="003417A1" w:rsidRPr="00F24C66">
        <w:rPr>
          <w:rFonts w:ascii="Book Antiqua" w:hAnsi="Book Antiqua" w:cs="Arial Hebrew"/>
          <w:lang w:val="en-GB"/>
        </w:rPr>
        <w:t xml:space="preserve"> </w:t>
      </w:r>
      <w:r w:rsidR="003417A1" w:rsidRPr="00F24C66">
        <w:rPr>
          <w:rFonts w:ascii="Book Antiqua" w:eastAsia="Calibri" w:hAnsi="Book Antiqua" w:cs="Calibri"/>
          <w:lang w:val="en-GB"/>
        </w:rPr>
        <w:t>of</w:t>
      </w:r>
      <w:r w:rsidR="003417A1" w:rsidRPr="00F24C66">
        <w:rPr>
          <w:rFonts w:ascii="Book Antiqua" w:hAnsi="Book Antiqua" w:cs="Arial Hebrew"/>
          <w:lang w:val="en-GB"/>
        </w:rPr>
        <w:t xml:space="preserve"> </w:t>
      </w:r>
      <w:r w:rsidR="003417A1" w:rsidRPr="00F24C66">
        <w:rPr>
          <w:rFonts w:ascii="Book Antiqua" w:eastAsia="Calibri" w:hAnsi="Book Antiqua" w:cs="Calibri"/>
          <w:lang w:val="en-GB"/>
        </w:rPr>
        <w:t>PCNs</w:t>
      </w:r>
      <w:r w:rsidR="003417A1" w:rsidRPr="00F24C66">
        <w:rPr>
          <w:rFonts w:ascii="Book Antiqua" w:hAnsi="Book Antiqua" w:cs="Arial Hebrew"/>
          <w:lang w:val="en-GB"/>
        </w:rPr>
        <w:t xml:space="preserve">. </w:t>
      </w:r>
      <w:r w:rsidR="00764F15" w:rsidRPr="00F24C66">
        <w:rPr>
          <w:rFonts w:ascii="Book Antiqua" w:eastAsia="Calibri" w:hAnsi="Book Antiqua" w:cs="Calibri"/>
          <w:lang w:val="en-GB"/>
        </w:rPr>
        <w:t>Furthermore</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patient</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populations</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and</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immunosuppression</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protocols</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differ</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between</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LT</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centers</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worldwide</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which</w:t>
      </w:r>
      <w:r w:rsidR="00764F15" w:rsidRPr="00F24C66">
        <w:rPr>
          <w:rFonts w:ascii="Book Antiqua" w:hAnsi="Book Antiqua" w:cs="Arial Hebrew"/>
          <w:lang w:val="en-GB"/>
        </w:rPr>
        <w:t xml:space="preserve"> </w:t>
      </w:r>
      <w:r w:rsidR="00CC2173" w:rsidRPr="00F24C66">
        <w:rPr>
          <w:rFonts w:ascii="Book Antiqua" w:eastAsia="Calibri" w:hAnsi="Book Antiqua" w:cs="Calibri"/>
          <w:lang w:val="en-GB"/>
        </w:rPr>
        <w:t>may</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influence</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the</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prevalence</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and</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natural</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history</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of</w:t>
      </w:r>
      <w:r w:rsidR="00764F15" w:rsidRPr="00F24C66">
        <w:rPr>
          <w:rFonts w:ascii="Book Antiqua" w:hAnsi="Book Antiqua" w:cs="Arial Hebrew"/>
          <w:lang w:val="en-GB"/>
        </w:rPr>
        <w:t xml:space="preserve"> </w:t>
      </w:r>
      <w:r w:rsidR="00764F15" w:rsidRPr="00F24C66">
        <w:rPr>
          <w:rFonts w:ascii="Book Antiqua" w:eastAsia="Calibri" w:hAnsi="Book Antiqua" w:cs="Calibri"/>
          <w:lang w:val="en-GB"/>
        </w:rPr>
        <w:t>PCNs</w:t>
      </w:r>
      <w:r w:rsidR="00764F15" w:rsidRPr="00F24C66">
        <w:rPr>
          <w:rFonts w:ascii="Book Antiqua" w:hAnsi="Book Antiqua" w:cs="Arial Hebrew"/>
          <w:lang w:val="en-GB"/>
        </w:rPr>
        <w:t xml:space="preserve">. </w:t>
      </w:r>
      <w:r w:rsidR="00232150" w:rsidRPr="00F24C66">
        <w:rPr>
          <w:rFonts w:ascii="Book Antiqua" w:eastAsia="Calibri" w:hAnsi="Book Antiqua" w:cs="Calibri"/>
        </w:rPr>
        <w:t>LT</w:t>
      </w:r>
      <w:r w:rsidR="00232150" w:rsidRPr="00F24C66">
        <w:rPr>
          <w:rFonts w:ascii="Book Antiqua" w:hAnsi="Book Antiqua" w:cs="Arial Hebrew"/>
        </w:rPr>
        <w:t xml:space="preserve"> </w:t>
      </w:r>
      <w:r w:rsidR="00232150" w:rsidRPr="00F24C66">
        <w:rPr>
          <w:rFonts w:ascii="Book Antiqua" w:eastAsia="Calibri" w:hAnsi="Book Antiqua" w:cs="Calibri"/>
        </w:rPr>
        <w:t>recipients</w:t>
      </w:r>
      <w:r w:rsidR="00232150" w:rsidRPr="00F24C66">
        <w:rPr>
          <w:rFonts w:ascii="Book Antiqua" w:hAnsi="Book Antiqua" w:cs="Arial Hebrew"/>
        </w:rPr>
        <w:t xml:space="preserve"> </w:t>
      </w:r>
      <w:r w:rsidR="00232150" w:rsidRPr="00F24C66">
        <w:rPr>
          <w:rFonts w:ascii="Book Antiqua" w:eastAsia="Calibri" w:hAnsi="Book Antiqua" w:cs="Calibri"/>
        </w:rPr>
        <w:t>undergo</w:t>
      </w:r>
      <w:r w:rsidR="00232150" w:rsidRPr="00F24C66">
        <w:rPr>
          <w:rFonts w:ascii="Book Antiqua" w:hAnsi="Book Antiqua" w:cs="Arial Hebrew"/>
        </w:rPr>
        <w:t xml:space="preserve"> </w:t>
      </w:r>
      <w:r w:rsidR="00232150" w:rsidRPr="00F24C66">
        <w:rPr>
          <w:rFonts w:ascii="Book Antiqua" w:eastAsia="Calibri" w:hAnsi="Book Antiqua" w:cs="Calibri"/>
        </w:rPr>
        <w:t>regular</w:t>
      </w:r>
      <w:r w:rsidR="00232150" w:rsidRPr="00F24C66">
        <w:rPr>
          <w:rFonts w:ascii="Book Antiqua" w:hAnsi="Book Antiqua" w:cs="Arial Hebrew"/>
        </w:rPr>
        <w:t xml:space="preserve"> </w:t>
      </w:r>
      <w:r w:rsidR="00232150" w:rsidRPr="00F24C66">
        <w:rPr>
          <w:rFonts w:ascii="Book Antiqua" w:eastAsia="Calibri" w:hAnsi="Book Antiqua" w:cs="Calibri"/>
        </w:rPr>
        <w:t>cross</w:t>
      </w:r>
      <w:r w:rsidR="00232150" w:rsidRPr="00F24C66">
        <w:rPr>
          <w:rFonts w:ascii="Book Antiqua" w:hAnsi="Book Antiqua" w:cs="Arial Hebrew"/>
        </w:rPr>
        <w:t>-</w:t>
      </w:r>
      <w:r w:rsidR="00232150" w:rsidRPr="00F24C66">
        <w:rPr>
          <w:rFonts w:ascii="Book Antiqua" w:eastAsia="Calibri" w:hAnsi="Book Antiqua" w:cs="Calibri"/>
        </w:rPr>
        <w:t>sectional</w:t>
      </w:r>
      <w:r w:rsidR="00232150" w:rsidRPr="00F24C66">
        <w:rPr>
          <w:rFonts w:ascii="Book Antiqua" w:hAnsi="Book Antiqua" w:cs="Arial Hebrew"/>
        </w:rPr>
        <w:t xml:space="preserve"> </w:t>
      </w:r>
      <w:r w:rsidR="00232150" w:rsidRPr="00F24C66">
        <w:rPr>
          <w:rFonts w:ascii="Book Antiqua" w:eastAsia="Calibri" w:hAnsi="Book Antiqua" w:cs="Calibri"/>
        </w:rPr>
        <w:t>abdominal</w:t>
      </w:r>
      <w:r w:rsidR="00232150" w:rsidRPr="00F24C66">
        <w:rPr>
          <w:rFonts w:ascii="Book Antiqua" w:hAnsi="Book Antiqua" w:cs="Arial Hebrew"/>
        </w:rPr>
        <w:t xml:space="preserve"> </w:t>
      </w:r>
      <w:r w:rsidR="00232150" w:rsidRPr="00F24C66">
        <w:rPr>
          <w:rFonts w:ascii="Book Antiqua" w:eastAsia="Calibri" w:hAnsi="Book Antiqua" w:cs="Calibri"/>
        </w:rPr>
        <w:t>imaging</w:t>
      </w:r>
      <w:r w:rsidR="006F00CF" w:rsidRPr="00F24C66">
        <w:rPr>
          <w:rFonts w:ascii="Book Antiqua" w:hAnsi="Book Antiqua" w:cs="Arial Hebrew"/>
        </w:rPr>
        <w:t xml:space="preserve"> </w:t>
      </w:r>
      <w:r w:rsidR="006F00CF" w:rsidRPr="00F24C66">
        <w:rPr>
          <w:rFonts w:ascii="Book Antiqua" w:hAnsi="Book Antiqua" w:cs="Arial Hebrew"/>
          <w:lang w:eastAsia="zh-CN"/>
        </w:rPr>
        <w:t>[</w:t>
      </w:r>
      <w:r w:rsidR="00232150" w:rsidRPr="00F24C66">
        <w:rPr>
          <w:rFonts w:ascii="Book Antiqua" w:eastAsia="Calibri" w:hAnsi="Book Antiqua" w:cs="Calibri"/>
        </w:rPr>
        <w:t>computed</w:t>
      </w:r>
      <w:r w:rsidR="00232150" w:rsidRPr="00F24C66">
        <w:rPr>
          <w:rFonts w:ascii="Book Antiqua" w:hAnsi="Book Antiqua" w:cs="Arial Hebrew"/>
        </w:rPr>
        <w:t xml:space="preserve"> </w:t>
      </w:r>
      <w:r w:rsidR="00232150" w:rsidRPr="00F24C66">
        <w:rPr>
          <w:rFonts w:ascii="Book Antiqua" w:eastAsia="Calibri" w:hAnsi="Book Antiqua" w:cs="Calibri"/>
        </w:rPr>
        <w:t>tomography</w:t>
      </w:r>
      <w:r w:rsidR="006F00CF" w:rsidRPr="00F24C66">
        <w:rPr>
          <w:rFonts w:ascii="Book Antiqua" w:hAnsi="Book Antiqua" w:cs="Arial Hebrew"/>
        </w:rPr>
        <w:t xml:space="preserve"> </w:t>
      </w:r>
      <w:r w:rsidR="006F00CF" w:rsidRPr="00F24C66">
        <w:rPr>
          <w:rFonts w:ascii="Book Antiqua" w:hAnsi="Book Antiqua" w:cs="Arial Hebrew"/>
          <w:lang w:eastAsia="zh-CN"/>
        </w:rPr>
        <w:t>(</w:t>
      </w:r>
      <w:r w:rsidR="00232150" w:rsidRPr="00F24C66">
        <w:rPr>
          <w:rFonts w:ascii="Book Antiqua" w:eastAsia="Calibri" w:hAnsi="Book Antiqua" w:cs="Calibri"/>
        </w:rPr>
        <w:t>CT</w:t>
      </w:r>
      <w:r w:rsidR="006F00CF" w:rsidRPr="00F24C66">
        <w:rPr>
          <w:rFonts w:ascii="Book Antiqua" w:hAnsi="Book Antiqua" w:cs="Arial Hebrew"/>
          <w:lang w:eastAsia="zh-CN"/>
        </w:rPr>
        <w:t>)</w:t>
      </w:r>
      <w:r w:rsidR="00232150" w:rsidRPr="00F24C66">
        <w:rPr>
          <w:rFonts w:ascii="Book Antiqua" w:hAnsi="Book Antiqua" w:cs="Arial Hebrew"/>
        </w:rPr>
        <w:t xml:space="preserve"> </w:t>
      </w:r>
      <w:r w:rsidR="00232150" w:rsidRPr="00F24C66">
        <w:rPr>
          <w:rFonts w:ascii="Book Antiqua" w:eastAsia="Calibri" w:hAnsi="Book Antiqua" w:cs="Calibri"/>
        </w:rPr>
        <w:t>and</w:t>
      </w:r>
      <w:r w:rsidR="00CC2173" w:rsidRPr="00F24C66">
        <w:rPr>
          <w:rFonts w:ascii="Book Antiqua" w:hAnsi="Book Antiqua" w:cs="Arial Hebrew"/>
        </w:rPr>
        <w:t>/</w:t>
      </w:r>
      <w:r w:rsidR="00CC2173" w:rsidRPr="00F24C66">
        <w:rPr>
          <w:rFonts w:ascii="Book Antiqua" w:eastAsia="Calibri" w:hAnsi="Book Antiqua" w:cs="Calibri"/>
        </w:rPr>
        <w:t>or</w:t>
      </w:r>
      <w:r w:rsidR="00232150" w:rsidRPr="00F24C66">
        <w:rPr>
          <w:rFonts w:ascii="Book Antiqua" w:hAnsi="Book Antiqua" w:cs="Arial Hebrew"/>
        </w:rPr>
        <w:t xml:space="preserve"> </w:t>
      </w:r>
      <w:r w:rsidR="00232150" w:rsidRPr="00F24C66">
        <w:rPr>
          <w:rFonts w:ascii="Book Antiqua" w:eastAsia="Calibri" w:hAnsi="Book Antiqua" w:cs="Calibri"/>
        </w:rPr>
        <w:t>magnetic</w:t>
      </w:r>
      <w:r w:rsidR="00232150" w:rsidRPr="00F24C66">
        <w:rPr>
          <w:rFonts w:ascii="Book Antiqua" w:hAnsi="Book Antiqua" w:cs="Arial Hebrew"/>
        </w:rPr>
        <w:t xml:space="preserve"> </w:t>
      </w:r>
      <w:r w:rsidR="00232150" w:rsidRPr="00F24C66">
        <w:rPr>
          <w:rFonts w:ascii="Book Antiqua" w:eastAsia="Calibri" w:hAnsi="Book Antiqua" w:cs="Calibri"/>
        </w:rPr>
        <w:t>resonance</w:t>
      </w:r>
      <w:r w:rsidR="00232150" w:rsidRPr="00F24C66">
        <w:rPr>
          <w:rFonts w:ascii="Book Antiqua" w:hAnsi="Book Antiqua" w:cs="Arial Hebrew"/>
        </w:rPr>
        <w:t xml:space="preserve"> </w:t>
      </w:r>
      <w:r w:rsidR="00232150" w:rsidRPr="00F24C66">
        <w:rPr>
          <w:rFonts w:ascii="Book Antiqua" w:eastAsia="Calibri" w:hAnsi="Book Antiqua" w:cs="Calibri"/>
        </w:rPr>
        <w:t>imaging</w:t>
      </w:r>
      <w:r w:rsidR="006F00CF" w:rsidRPr="00F24C66">
        <w:rPr>
          <w:rFonts w:ascii="Book Antiqua" w:hAnsi="Book Antiqua" w:cs="Arial Hebrew"/>
        </w:rPr>
        <w:t xml:space="preserve"> </w:t>
      </w:r>
      <w:r w:rsidR="006F00CF" w:rsidRPr="00F24C66">
        <w:rPr>
          <w:rFonts w:ascii="Book Antiqua" w:hAnsi="Book Antiqua" w:cs="Arial Hebrew"/>
          <w:lang w:eastAsia="zh-CN"/>
        </w:rPr>
        <w:t>(</w:t>
      </w:r>
      <w:r w:rsidR="00232150" w:rsidRPr="00F24C66">
        <w:rPr>
          <w:rFonts w:ascii="Book Antiqua" w:eastAsia="Calibri" w:hAnsi="Book Antiqua" w:cs="Calibri"/>
        </w:rPr>
        <w:t>MRI</w:t>
      </w:r>
      <w:r w:rsidR="006F00CF" w:rsidRPr="00F24C66">
        <w:rPr>
          <w:rFonts w:ascii="Book Antiqua" w:hAnsi="Book Antiqua" w:cs="Arial Hebrew"/>
          <w:lang w:eastAsia="zh-CN"/>
        </w:rPr>
        <w:t>)]</w:t>
      </w:r>
      <w:r w:rsidR="00232150" w:rsidRPr="00F24C66">
        <w:rPr>
          <w:rFonts w:ascii="Book Antiqua" w:hAnsi="Book Antiqua" w:cs="Arial Hebrew"/>
        </w:rPr>
        <w:t xml:space="preserve"> </w:t>
      </w:r>
      <w:r w:rsidR="00232150" w:rsidRPr="00F24C66">
        <w:rPr>
          <w:rFonts w:ascii="Book Antiqua" w:eastAsia="Calibri" w:hAnsi="Book Antiqua" w:cs="Calibri"/>
        </w:rPr>
        <w:t>as</w:t>
      </w:r>
      <w:r w:rsidR="00232150" w:rsidRPr="00F24C66">
        <w:rPr>
          <w:rFonts w:ascii="Book Antiqua" w:hAnsi="Book Antiqua" w:cs="Arial Hebrew"/>
        </w:rPr>
        <w:t xml:space="preserve"> </w:t>
      </w:r>
      <w:r w:rsidR="00232150" w:rsidRPr="00F24C66">
        <w:rPr>
          <w:rFonts w:ascii="Book Antiqua" w:eastAsia="Calibri" w:hAnsi="Book Antiqua" w:cs="Calibri"/>
        </w:rPr>
        <w:t>a</w:t>
      </w:r>
      <w:r w:rsidR="00232150" w:rsidRPr="00F24C66">
        <w:rPr>
          <w:rFonts w:ascii="Book Antiqua" w:hAnsi="Book Antiqua" w:cs="Arial Hebrew"/>
        </w:rPr>
        <w:t xml:space="preserve"> </w:t>
      </w:r>
      <w:r w:rsidR="00232150" w:rsidRPr="00F24C66">
        <w:rPr>
          <w:rFonts w:ascii="Book Antiqua" w:eastAsia="Calibri" w:hAnsi="Book Antiqua" w:cs="Calibri"/>
        </w:rPr>
        <w:t>part</w:t>
      </w:r>
      <w:r w:rsidR="00232150" w:rsidRPr="00F24C66">
        <w:rPr>
          <w:rFonts w:ascii="Book Antiqua" w:hAnsi="Book Antiqua" w:cs="Arial Hebrew"/>
        </w:rPr>
        <w:t xml:space="preserve"> </w:t>
      </w:r>
      <w:r w:rsidR="00232150" w:rsidRPr="00F24C66">
        <w:rPr>
          <w:rFonts w:ascii="Book Antiqua" w:eastAsia="Calibri" w:hAnsi="Book Antiqua" w:cs="Calibri"/>
        </w:rPr>
        <w:t>of</w:t>
      </w:r>
      <w:r w:rsidR="00232150" w:rsidRPr="00F24C66">
        <w:rPr>
          <w:rFonts w:ascii="Book Antiqua" w:hAnsi="Book Antiqua" w:cs="Arial Hebrew"/>
        </w:rPr>
        <w:t xml:space="preserve"> </w:t>
      </w:r>
      <w:r w:rsidR="00232150" w:rsidRPr="00F24C66">
        <w:rPr>
          <w:rFonts w:ascii="Book Antiqua" w:eastAsia="Calibri" w:hAnsi="Book Antiqua" w:cs="Calibri"/>
        </w:rPr>
        <w:t>hepatocellular</w:t>
      </w:r>
      <w:r w:rsidR="00232150" w:rsidRPr="00F24C66">
        <w:rPr>
          <w:rFonts w:ascii="Book Antiqua" w:hAnsi="Book Antiqua" w:cs="Arial Hebrew"/>
        </w:rPr>
        <w:t xml:space="preserve"> </w:t>
      </w:r>
      <w:r w:rsidR="00232150" w:rsidRPr="00F24C66">
        <w:rPr>
          <w:rFonts w:ascii="Book Antiqua" w:eastAsia="Calibri" w:hAnsi="Book Antiqua" w:cs="Calibri"/>
        </w:rPr>
        <w:t>carcinoma</w:t>
      </w:r>
      <w:r w:rsidR="00232150" w:rsidRPr="00F24C66">
        <w:rPr>
          <w:rFonts w:ascii="Book Antiqua" w:hAnsi="Book Antiqua" w:cs="Arial Hebrew"/>
        </w:rPr>
        <w:t xml:space="preserve"> (</w:t>
      </w:r>
      <w:r w:rsidR="00232150" w:rsidRPr="00F24C66">
        <w:rPr>
          <w:rFonts w:ascii="Book Antiqua" w:eastAsia="Calibri" w:hAnsi="Book Antiqua" w:cs="Calibri"/>
        </w:rPr>
        <w:t>HCC</w:t>
      </w:r>
      <w:r w:rsidR="00232150" w:rsidRPr="00F24C66">
        <w:rPr>
          <w:rFonts w:ascii="Book Antiqua" w:hAnsi="Book Antiqua" w:cs="Arial Hebrew"/>
        </w:rPr>
        <w:t xml:space="preserve">) </w:t>
      </w:r>
      <w:r w:rsidR="00232150" w:rsidRPr="00F24C66">
        <w:rPr>
          <w:rFonts w:ascii="Book Antiqua" w:eastAsia="Calibri" w:hAnsi="Book Antiqua" w:cs="Calibri"/>
        </w:rPr>
        <w:t>screening</w:t>
      </w:r>
      <w:r w:rsidR="00232150" w:rsidRPr="00F24C66">
        <w:rPr>
          <w:rFonts w:ascii="Book Antiqua" w:hAnsi="Book Antiqua" w:cs="Arial Hebrew"/>
        </w:rPr>
        <w:t xml:space="preserve"> </w:t>
      </w:r>
      <w:r w:rsidR="00232150" w:rsidRPr="00F24C66">
        <w:rPr>
          <w:rFonts w:ascii="Book Antiqua" w:eastAsia="Calibri" w:hAnsi="Book Antiqua" w:cs="Calibri"/>
        </w:rPr>
        <w:t>and</w:t>
      </w:r>
      <w:r w:rsidR="00232150" w:rsidRPr="00F24C66">
        <w:rPr>
          <w:rFonts w:ascii="Book Antiqua" w:hAnsi="Book Antiqua" w:cs="Arial Hebrew"/>
        </w:rPr>
        <w:t xml:space="preserve"> </w:t>
      </w:r>
      <w:r w:rsidR="00232150" w:rsidRPr="00F24C66">
        <w:rPr>
          <w:rFonts w:ascii="Book Antiqua" w:eastAsia="Calibri" w:hAnsi="Book Antiqua" w:cs="Calibri"/>
        </w:rPr>
        <w:t>LT</w:t>
      </w:r>
      <w:r w:rsidR="00232150" w:rsidRPr="00F24C66">
        <w:rPr>
          <w:rFonts w:ascii="Book Antiqua" w:hAnsi="Book Antiqua" w:cs="Arial Hebrew"/>
        </w:rPr>
        <w:t xml:space="preserve"> </w:t>
      </w:r>
      <w:r w:rsidR="00232150" w:rsidRPr="00F24C66">
        <w:rPr>
          <w:rFonts w:ascii="Book Antiqua" w:eastAsia="Calibri" w:hAnsi="Book Antiqua" w:cs="Calibri"/>
        </w:rPr>
        <w:t>work</w:t>
      </w:r>
      <w:r w:rsidR="00232150" w:rsidRPr="00F24C66">
        <w:rPr>
          <w:rFonts w:ascii="Book Antiqua" w:hAnsi="Book Antiqua" w:cs="Arial Hebrew"/>
        </w:rPr>
        <w:t xml:space="preserve"> </w:t>
      </w:r>
      <w:r w:rsidR="00232150" w:rsidRPr="00F24C66">
        <w:rPr>
          <w:rFonts w:ascii="Book Antiqua" w:eastAsia="Calibri" w:hAnsi="Book Antiqua" w:cs="Calibri"/>
        </w:rPr>
        <w:t>up</w:t>
      </w:r>
      <w:r w:rsidR="00232150" w:rsidRPr="00F24C66">
        <w:rPr>
          <w:rFonts w:ascii="Book Antiqua" w:hAnsi="Book Antiqua" w:cs="Arial Hebrew"/>
        </w:rPr>
        <w:t xml:space="preserve">. </w:t>
      </w:r>
      <w:r w:rsidR="001565CA" w:rsidRPr="00F24C66">
        <w:rPr>
          <w:rFonts w:ascii="Book Antiqua" w:eastAsia="Calibri" w:hAnsi="Book Antiqua" w:cs="Calibri"/>
        </w:rPr>
        <w:t xml:space="preserve">The aim of this study was to </w:t>
      </w:r>
      <w:r w:rsidR="00171922" w:rsidRPr="00F24C66">
        <w:rPr>
          <w:rFonts w:ascii="Book Antiqua" w:eastAsia="Calibri" w:hAnsi="Book Antiqua" w:cs="Calibri"/>
        </w:rPr>
        <w:t>determine</w:t>
      </w:r>
      <w:r w:rsidR="00171922" w:rsidRPr="00F24C66">
        <w:rPr>
          <w:rFonts w:ascii="Book Antiqua" w:hAnsi="Book Antiqua" w:cs="Arial Hebrew"/>
        </w:rPr>
        <w:t xml:space="preserve"> </w:t>
      </w:r>
      <w:r w:rsidR="00171922" w:rsidRPr="00F24C66">
        <w:rPr>
          <w:rFonts w:ascii="Book Antiqua" w:eastAsia="Calibri" w:hAnsi="Book Antiqua" w:cs="Calibri"/>
        </w:rPr>
        <w:t>the</w:t>
      </w:r>
      <w:r w:rsidR="00171922" w:rsidRPr="00F24C66">
        <w:rPr>
          <w:rFonts w:ascii="Book Antiqua" w:hAnsi="Book Antiqua" w:cs="Arial Hebrew"/>
        </w:rPr>
        <w:t xml:space="preserve"> </w:t>
      </w:r>
      <w:r w:rsidR="00171922" w:rsidRPr="00F24C66">
        <w:rPr>
          <w:rFonts w:ascii="Book Antiqua" w:eastAsia="Calibri" w:hAnsi="Book Antiqua" w:cs="Calibri"/>
        </w:rPr>
        <w:t>prevalence</w:t>
      </w:r>
      <w:r w:rsidR="00171922" w:rsidRPr="00F24C66">
        <w:rPr>
          <w:rFonts w:ascii="Book Antiqua" w:hAnsi="Book Antiqua" w:cs="Arial Hebrew"/>
        </w:rPr>
        <w:t xml:space="preserve">, </w:t>
      </w:r>
      <w:r w:rsidR="00171922" w:rsidRPr="00F24C66">
        <w:rPr>
          <w:rFonts w:ascii="Book Antiqua" w:eastAsia="Calibri" w:hAnsi="Book Antiqua" w:cs="Calibri"/>
        </w:rPr>
        <w:t>characteristics</w:t>
      </w:r>
      <w:r w:rsidR="00171922" w:rsidRPr="00F24C66">
        <w:rPr>
          <w:rFonts w:ascii="Book Antiqua" w:hAnsi="Book Antiqua" w:cs="Arial Hebrew"/>
        </w:rPr>
        <w:t xml:space="preserve"> </w:t>
      </w:r>
      <w:r w:rsidR="00171922" w:rsidRPr="00F24C66">
        <w:rPr>
          <w:rFonts w:ascii="Book Antiqua" w:eastAsia="Calibri" w:hAnsi="Book Antiqua" w:cs="Calibri"/>
        </w:rPr>
        <w:t>and</w:t>
      </w:r>
      <w:r w:rsidR="00171922" w:rsidRPr="00F24C66">
        <w:rPr>
          <w:rFonts w:ascii="Book Antiqua" w:hAnsi="Book Antiqua" w:cs="Arial Hebrew"/>
        </w:rPr>
        <w:t xml:space="preserve"> </w:t>
      </w:r>
      <w:r w:rsidR="00171922" w:rsidRPr="00F24C66">
        <w:rPr>
          <w:rFonts w:ascii="Book Antiqua" w:eastAsia="Calibri" w:hAnsi="Book Antiqua" w:cs="Calibri"/>
        </w:rPr>
        <w:t>clinical</w:t>
      </w:r>
      <w:r w:rsidR="00171922" w:rsidRPr="00F24C66">
        <w:rPr>
          <w:rFonts w:ascii="Book Antiqua" w:hAnsi="Book Antiqua" w:cs="Arial Hebrew"/>
        </w:rPr>
        <w:t xml:space="preserve"> </w:t>
      </w:r>
      <w:r w:rsidR="00171922" w:rsidRPr="00F24C66">
        <w:rPr>
          <w:rFonts w:ascii="Book Antiqua" w:eastAsia="Calibri" w:hAnsi="Book Antiqua" w:cs="Calibri"/>
        </w:rPr>
        <w:t>course</w:t>
      </w:r>
      <w:r w:rsidR="00171922" w:rsidRPr="00F24C66">
        <w:rPr>
          <w:rFonts w:ascii="Book Antiqua" w:hAnsi="Book Antiqua" w:cs="Arial Hebrew"/>
        </w:rPr>
        <w:t xml:space="preserve"> </w:t>
      </w:r>
      <w:r w:rsidR="00171922" w:rsidRPr="00F24C66">
        <w:rPr>
          <w:rFonts w:ascii="Book Antiqua" w:eastAsia="Calibri" w:hAnsi="Book Antiqua" w:cs="Calibri"/>
        </w:rPr>
        <w:t>of</w:t>
      </w:r>
      <w:r w:rsidR="00171922" w:rsidRPr="00F24C66">
        <w:rPr>
          <w:rFonts w:ascii="Book Antiqua" w:hAnsi="Book Antiqua" w:cs="Arial Hebrew"/>
        </w:rPr>
        <w:t xml:space="preserve"> </w:t>
      </w:r>
      <w:r w:rsidR="00171922" w:rsidRPr="00F24C66">
        <w:rPr>
          <w:rFonts w:ascii="Book Antiqua" w:eastAsia="Calibri" w:hAnsi="Book Antiqua" w:cs="Calibri"/>
        </w:rPr>
        <w:t>PCNs</w:t>
      </w:r>
      <w:r w:rsidR="00171922" w:rsidRPr="00F24C66">
        <w:rPr>
          <w:rFonts w:ascii="Book Antiqua" w:hAnsi="Book Antiqua" w:cs="Arial Hebrew"/>
        </w:rPr>
        <w:t xml:space="preserve"> </w:t>
      </w:r>
      <w:r w:rsidR="00171922" w:rsidRPr="00F24C66">
        <w:rPr>
          <w:rFonts w:ascii="Book Antiqua" w:eastAsia="Calibri" w:hAnsi="Book Antiqua" w:cs="Calibri"/>
        </w:rPr>
        <w:t>in</w:t>
      </w:r>
      <w:r w:rsidR="00171922" w:rsidRPr="00F24C66">
        <w:rPr>
          <w:rFonts w:ascii="Book Antiqua" w:hAnsi="Book Antiqua" w:cs="Arial Hebrew"/>
        </w:rPr>
        <w:t xml:space="preserve"> </w:t>
      </w:r>
      <w:r w:rsidR="00171922" w:rsidRPr="00F24C66">
        <w:rPr>
          <w:rFonts w:ascii="Book Antiqua" w:eastAsia="Calibri" w:hAnsi="Book Antiqua" w:cs="Calibri"/>
        </w:rPr>
        <w:t>LT</w:t>
      </w:r>
      <w:r w:rsidR="00171922" w:rsidRPr="00F24C66">
        <w:rPr>
          <w:rFonts w:ascii="Book Antiqua" w:hAnsi="Book Antiqua" w:cs="Arial Hebrew"/>
        </w:rPr>
        <w:t xml:space="preserve"> </w:t>
      </w:r>
      <w:r w:rsidR="0016413E" w:rsidRPr="00F24C66">
        <w:rPr>
          <w:rFonts w:ascii="Book Antiqua" w:eastAsia="Calibri" w:hAnsi="Book Antiqua" w:cs="Calibri"/>
        </w:rPr>
        <w:t>recipients</w:t>
      </w:r>
      <w:r w:rsidR="0016413E" w:rsidRPr="00F24C66">
        <w:rPr>
          <w:rFonts w:ascii="Book Antiqua" w:hAnsi="Book Antiqua" w:cs="Arial Hebrew"/>
        </w:rPr>
        <w:t xml:space="preserve"> </w:t>
      </w:r>
      <w:r w:rsidR="00764F15" w:rsidRPr="00F24C66">
        <w:rPr>
          <w:rFonts w:ascii="Book Antiqua" w:eastAsia="Calibri" w:hAnsi="Book Antiqua" w:cs="Calibri"/>
        </w:rPr>
        <w:t>in</w:t>
      </w:r>
      <w:r w:rsidR="00764F15" w:rsidRPr="00F24C66">
        <w:rPr>
          <w:rFonts w:ascii="Book Antiqua" w:hAnsi="Book Antiqua" w:cs="Arial Hebrew"/>
        </w:rPr>
        <w:t xml:space="preserve"> </w:t>
      </w:r>
      <w:r w:rsidR="00764F15" w:rsidRPr="00F24C66">
        <w:rPr>
          <w:rFonts w:ascii="Book Antiqua" w:eastAsia="Calibri" w:hAnsi="Book Antiqua" w:cs="Calibri"/>
        </w:rPr>
        <w:t>a</w:t>
      </w:r>
      <w:r w:rsidR="00841D5F" w:rsidRPr="00F24C66">
        <w:rPr>
          <w:rFonts w:ascii="Book Antiqua" w:hAnsi="Book Antiqua" w:cs="Arial Hebrew"/>
        </w:rPr>
        <w:t xml:space="preserve"> </w:t>
      </w:r>
      <w:r w:rsidR="00841D5F" w:rsidRPr="00F24C66">
        <w:rPr>
          <w:rFonts w:ascii="Book Antiqua" w:eastAsia="Calibri" w:hAnsi="Book Antiqua" w:cs="Calibri"/>
        </w:rPr>
        <w:t>large</w:t>
      </w:r>
      <w:r w:rsidR="00764F15" w:rsidRPr="00F24C66">
        <w:rPr>
          <w:rFonts w:ascii="Book Antiqua" w:hAnsi="Book Antiqua" w:cs="Arial Hebrew"/>
        </w:rPr>
        <w:t xml:space="preserve"> </w:t>
      </w:r>
      <w:r w:rsidR="00764F15" w:rsidRPr="00F24C66">
        <w:rPr>
          <w:rFonts w:ascii="Book Antiqua" w:eastAsia="Calibri" w:hAnsi="Book Antiqua" w:cs="Calibri"/>
        </w:rPr>
        <w:t>Australian</w:t>
      </w:r>
      <w:r w:rsidR="00764F15" w:rsidRPr="00F24C66">
        <w:rPr>
          <w:rFonts w:ascii="Book Antiqua" w:hAnsi="Book Antiqua" w:cs="Arial Hebrew"/>
        </w:rPr>
        <w:t xml:space="preserve"> </w:t>
      </w:r>
      <w:r w:rsidR="00764F15" w:rsidRPr="00F24C66">
        <w:rPr>
          <w:rFonts w:ascii="Book Antiqua" w:eastAsia="Calibri" w:hAnsi="Book Antiqua" w:cs="Calibri"/>
        </w:rPr>
        <w:t>LT</w:t>
      </w:r>
      <w:r w:rsidR="00764F15" w:rsidRPr="00F24C66">
        <w:rPr>
          <w:rFonts w:ascii="Book Antiqua" w:hAnsi="Book Antiqua" w:cs="Arial Hebrew"/>
        </w:rPr>
        <w:t xml:space="preserve"> </w:t>
      </w:r>
      <w:r w:rsidR="00764F15" w:rsidRPr="00F24C66">
        <w:rPr>
          <w:rFonts w:ascii="Book Antiqua" w:eastAsia="Calibri" w:hAnsi="Book Antiqua" w:cs="Calibri"/>
        </w:rPr>
        <w:t>center</w:t>
      </w:r>
      <w:r w:rsidR="00171922" w:rsidRPr="00F24C66">
        <w:rPr>
          <w:rFonts w:ascii="Book Antiqua" w:hAnsi="Book Antiqua" w:cs="Arial Hebrew"/>
        </w:rPr>
        <w:t>.</w:t>
      </w:r>
    </w:p>
    <w:p w14:paraId="7E8EE9BE" w14:textId="77777777" w:rsidR="00CD78A2" w:rsidRPr="00F24C66" w:rsidRDefault="00CD78A2" w:rsidP="00F24C66">
      <w:pPr>
        <w:widowControl w:val="0"/>
        <w:autoSpaceDE w:val="0"/>
        <w:autoSpaceDN w:val="0"/>
        <w:adjustRightInd w:val="0"/>
        <w:snapToGrid w:val="0"/>
        <w:spacing w:line="360" w:lineRule="auto"/>
        <w:jc w:val="both"/>
        <w:rPr>
          <w:rFonts w:ascii="Book Antiqua" w:hAnsi="Book Antiqua" w:cs="Arial Hebrew"/>
          <w:lang w:val="en-GB"/>
        </w:rPr>
      </w:pPr>
    </w:p>
    <w:p w14:paraId="74396406" w14:textId="77777777" w:rsidR="00461A06" w:rsidRPr="00061FB8" w:rsidRDefault="00461A06" w:rsidP="00461A06">
      <w:pPr>
        <w:autoSpaceDE w:val="0"/>
        <w:autoSpaceDN w:val="0"/>
        <w:adjustRightInd w:val="0"/>
        <w:spacing w:line="360" w:lineRule="auto"/>
        <w:outlineLvl w:val="0"/>
        <w:rPr>
          <w:rFonts w:ascii="Book Antiqua" w:hAnsi="Book Antiqua"/>
          <w:b/>
          <w:bCs/>
          <w:color w:val="000000"/>
        </w:rPr>
      </w:pPr>
      <w:r w:rsidRPr="00061FB8">
        <w:rPr>
          <w:rFonts w:ascii="Book Antiqua" w:hAnsi="Book Antiqua"/>
          <w:b/>
          <w:color w:val="000000"/>
        </w:rPr>
        <w:t>MATERIALS AND METHODS</w:t>
      </w:r>
    </w:p>
    <w:p w14:paraId="367B9000" w14:textId="1F89CA1D" w:rsidR="003C11BD" w:rsidRPr="00F24C66" w:rsidRDefault="00D83FDA" w:rsidP="00F24C66">
      <w:pPr>
        <w:widowControl w:val="0"/>
        <w:autoSpaceDE w:val="0"/>
        <w:autoSpaceDN w:val="0"/>
        <w:adjustRightInd w:val="0"/>
        <w:snapToGrid w:val="0"/>
        <w:spacing w:line="360" w:lineRule="auto"/>
        <w:jc w:val="both"/>
        <w:rPr>
          <w:rFonts w:ascii="Book Antiqua" w:hAnsi="Book Antiqua" w:cs="Arial Hebrew"/>
          <w:b/>
          <w:i/>
        </w:rPr>
      </w:pPr>
      <w:r w:rsidRPr="00F24C66">
        <w:rPr>
          <w:rFonts w:ascii="Book Antiqua" w:eastAsia="Calibri" w:hAnsi="Book Antiqua" w:cs="Calibri"/>
          <w:b/>
          <w:i/>
        </w:rPr>
        <w:t>Patients</w:t>
      </w:r>
    </w:p>
    <w:p w14:paraId="04E1F98D" w14:textId="4159311F" w:rsidR="00884479" w:rsidRPr="00F24C66" w:rsidRDefault="003C11BD"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eastAsia="Calibri" w:hAnsi="Book Antiqua" w:cs="Calibri"/>
        </w:rPr>
        <w:t>A r</w:t>
      </w:r>
      <w:r w:rsidR="008C722A" w:rsidRPr="00F24C66">
        <w:rPr>
          <w:rFonts w:ascii="Book Antiqua" w:eastAsia="Calibri" w:hAnsi="Book Antiqua" w:cs="Calibri"/>
        </w:rPr>
        <w:t>etrospective</w:t>
      </w:r>
      <w:r w:rsidRPr="00F24C66">
        <w:rPr>
          <w:rFonts w:ascii="Book Antiqua" w:eastAsia="Calibri" w:hAnsi="Book Antiqua" w:cs="Calibri"/>
        </w:rPr>
        <w:t xml:space="preserve"> review of medical records for</w:t>
      </w:r>
      <w:r w:rsidR="00120292" w:rsidRPr="00F24C66">
        <w:rPr>
          <w:rFonts w:ascii="Book Antiqua" w:hAnsi="Book Antiqua" w:cs="Arial Hebrew"/>
        </w:rPr>
        <w:t xml:space="preserve"> </w:t>
      </w:r>
      <w:r w:rsidR="00120292" w:rsidRPr="00F24C66">
        <w:rPr>
          <w:rFonts w:ascii="Book Antiqua" w:eastAsia="Calibri" w:hAnsi="Book Antiqua" w:cs="Calibri"/>
        </w:rPr>
        <w:t>all</w:t>
      </w:r>
      <w:r w:rsidR="00120292" w:rsidRPr="00F24C66">
        <w:rPr>
          <w:rFonts w:ascii="Book Antiqua" w:hAnsi="Book Antiqua" w:cs="Arial Hebrew"/>
        </w:rPr>
        <w:t xml:space="preserve"> </w:t>
      </w:r>
      <w:r w:rsidR="00CD78A2" w:rsidRPr="00F24C66">
        <w:rPr>
          <w:rFonts w:ascii="Book Antiqua" w:eastAsia="Calibri" w:hAnsi="Book Antiqua" w:cs="Calibri"/>
        </w:rPr>
        <w:t>LT</w:t>
      </w:r>
      <w:r w:rsidR="00120292" w:rsidRPr="00F24C66">
        <w:rPr>
          <w:rFonts w:ascii="Book Antiqua" w:hAnsi="Book Antiqua" w:cs="Arial Hebrew"/>
        </w:rPr>
        <w:t xml:space="preserve"> </w:t>
      </w:r>
      <w:r w:rsidR="00120292" w:rsidRPr="00F24C66">
        <w:rPr>
          <w:rFonts w:ascii="Book Antiqua" w:eastAsia="Calibri" w:hAnsi="Book Antiqua" w:cs="Calibri"/>
        </w:rPr>
        <w:t>recipients</w:t>
      </w:r>
      <w:r w:rsidR="00466CC9" w:rsidRPr="00F24C66">
        <w:rPr>
          <w:rFonts w:ascii="Book Antiqua" w:hAnsi="Book Antiqua" w:cs="Arial Hebrew"/>
        </w:rPr>
        <w:t xml:space="preserve"> </w:t>
      </w:r>
      <w:r w:rsidR="008C722A" w:rsidRPr="00F24C66">
        <w:rPr>
          <w:rFonts w:ascii="Book Antiqua" w:eastAsia="Calibri" w:hAnsi="Book Antiqua" w:cs="Calibri"/>
        </w:rPr>
        <w:t>from</w:t>
      </w:r>
      <w:r w:rsidR="008C722A" w:rsidRPr="00F24C66">
        <w:rPr>
          <w:rFonts w:ascii="Book Antiqua" w:hAnsi="Book Antiqua" w:cs="Arial Hebrew"/>
        </w:rPr>
        <w:t xml:space="preserve"> </w:t>
      </w:r>
      <w:r w:rsidR="00CD78A2" w:rsidRPr="00F24C66">
        <w:rPr>
          <w:rFonts w:ascii="Book Antiqua" w:eastAsia="Calibri" w:hAnsi="Book Antiqua" w:cs="Calibri"/>
        </w:rPr>
        <w:t>January</w:t>
      </w:r>
      <w:r w:rsidR="00CD78A2" w:rsidRPr="00F24C66">
        <w:rPr>
          <w:rFonts w:ascii="Book Antiqua" w:hAnsi="Book Antiqua" w:cs="Arial Hebrew"/>
        </w:rPr>
        <w:t xml:space="preserve"> 1998 </w:t>
      </w:r>
      <w:r w:rsidR="00CD78A2" w:rsidRPr="00F24C66">
        <w:rPr>
          <w:rFonts w:ascii="Book Antiqua" w:eastAsia="Calibri" w:hAnsi="Book Antiqua" w:cs="Calibri"/>
        </w:rPr>
        <w:t>to</w:t>
      </w:r>
      <w:r w:rsidR="00CD78A2" w:rsidRPr="00F24C66">
        <w:rPr>
          <w:rFonts w:ascii="Book Antiqua" w:hAnsi="Book Antiqua" w:cs="Arial Hebrew"/>
        </w:rPr>
        <w:t xml:space="preserve"> </w:t>
      </w:r>
      <w:r w:rsidR="00CD78A2" w:rsidRPr="00F24C66">
        <w:rPr>
          <w:rFonts w:ascii="Book Antiqua" w:eastAsia="Calibri" w:hAnsi="Book Antiqua" w:cs="Calibri"/>
        </w:rPr>
        <w:t>April</w:t>
      </w:r>
      <w:r w:rsidR="00CD78A2" w:rsidRPr="00F24C66">
        <w:rPr>
          <w:rFonts w:ascii="Book Antiqua" w:hAnsi="Book Antiqua" w:cs="Arial Hebrew"/>
        </w:rPr>
        <w:t xml:space="preserve"> 2016 </w:t>
      </w:r>
      <w:r w:rsidR="00CD78A2" w:rsidRPr="00F24C66">
        <w:rPr>
          <w:rFonts w:ascii="Book Antiqua" w:eastAsia="Calibri" w:hAnsi="Book Antiqua" w:cs="Calibri"/>
        </w:rPr>
        <w:t>at</w:t>
      </w:r>
      <w:r w:rsidR="00CD78A2" w:rsidRPr="00F24C66">
        <w:rPr>
          <w:rFonts w:ascii="Book Antiqua" w:hAnsi="Book Antiqua" w:cs="Arial Hebrew"/>
        </w:rPr>
        <w:t xml:space="preserve"> </w:t>
      </w:r>
      <w:r w:rsidR="005244E5" w:rsidRPr="00F24C66">
        <w:rPr>
          <w:rFonts w:ascii="Book Antiqua" w:eastAsia="Calibri" w:hAnsi="Book Antiqua" w:cs="Calibri"/>
        </w:rPr>
        <w:t>Royal</w:t>
      </w:r>
      <w:r w:rsidR="005244E5" w:rsidRPr="00F24C66">
        <w:rPr>
          <w:rFonts w:ascii="Book Antiqua" w:hAnsi="Book Antiqua" w:cs="Arial Hebrew"/>
        </w:rPr>
        <w:t xml:space="preserve"> </w:t>
      </w:r>
      <w:r w:rsidR="005244E5" w:rsidRPr="00F24C66">
        <w:rPr>
          <w:rFonts w:ascii="Book Antiqua" w:eastAsia="Calibri" w:hAnsi="Book Antiqua" w:cs="Calibri"/>
        </w:rPr>
        <w:t>Prince</w:t>
      </w:r>
      <w:r w:rsidR="005244E5" w:rsidRPr="00F24C66">
        <w:rPr>
          <w:rFonts w:ascii="Book Antiqua" w:hAnsi="Book Antiqua" w:cs="Arial Hebrew"/>
        </w:rPr>
        <w:t xml:space="preserve"> </w:t>
      </w:r>
      <w:r w:rsidR="005244E5" w:rsidRPr="00F24C66">
        <w:rPr>
          <w:rFonts w:ascii="Book Antiqua" w:eastAsia="Calibri" w:hAnsi="Book Antiqua" w:cs="Calibri"/>
        </w:rPr>
        <w:t>Alfred</w:t>
      </w:r>
      <w:r w:rsidR="005244E5" w:rsidRPr="00F24C66">
        <w:rPr>
          <w:rFonts w:ascii="Book Antiqua" w:hAnsi="Book Antiqua" w:cs="Arial Hebrew"/>
        </w:rPr>
        <w:t xml:space="preserve"> </w:t>
      </w:r>
      <w:r w:rsidR="005244E5" w:rsidRPr="00F24C66">
        <w:rPr>
          <w:rFonts w:ascii="Book Antiqua" w:eastAsia="Calibri" w:hAnsi="Book Antiqua" w:cs="Calibri"/>
        </w:rPr>
        <w:t>H</w:t>
      </w:r>
      <w:r w:rsidR="00CD78A2" w:rsidRPr="00F24C66">
        <w:rPr>
          <w:rFonts w:ascii="Book Antiqua" w:eastAsia="Calibri" w:hAnsi="Book Antiqua" w:cs="Calibri"/>
        </w:rPr>
        <w:t>ospital</w:t>
      </w:r>
      <w:r w:rsidR="00CD78A2" w:rsidRPr="00F24C66">
        <w:rPr>
          <w:rFonts w:ascii="Book Antiqua" w:hAnsi="Book Antiqua" w:cs="Arial Hebrew"/>
        </w:rPr>
        <w:t xml:space="preserve">, </w:t>
      </w:r>
      <w:r w:rsidR="00CD78A2" w:rsidRPr="00F24C66">
        <w:rPr>
          <w:rFonts w:ascii="Book Antiqua" w:eastAsia="Calibri" w:hAnsi="Book Antiqua" w:cs="Calibri"/>
          <w:lang w:val="en-GB"/>
        </w:rPr>
        <w:t>a</w:t>
      </w:r>
      <w:r w:rsidR="00CD78A2" w:rsidRPr="00F24C66">
        <w:rPr>
          <w:rFonts w:ascii="Book Antiqua" w:hAnsi="Book Antiqua" w:cs="Arial Hebrew"/>
          <w:lang w:val="en-GB"/>
        </w:rPr>
        <w:t xml:space="preserve"> </w:t>
      </w:r>
      <w:r w:rsidR="00426A80" w:rsidRPr="00F24C66">
        <w:rPr>
          <w:rFonts w:ascii="Book Antiqua" w:eastAsia="Calibri" w:hAnsi="Book Antiqua" w:cs="Calibri"/>
          <w:lang w:val="en-GB"/>
        </w:rPr>
        <w:t>quaternary</w:t>
      </w:r>
      <w:r w:rsidR="00426A80" w:rsidRPr="00F24C66">
        <w:rPr>
          <w:rFonts w:ascii="Book Antiqua" w:hAnsi="Book Antiqua" w:cs="Arial Hebrew"/>
          <w:lang w:val="en-GB"/>
        </w:rPr>
        <w:t xml:space="preserve"> </w:t>
      </w:r>
      <w:r w:rsidR="00CD78A2" w:rsidRPr="00F24C66">
        <w:rPr>
          <w:rFonts w:ascii="Book Antiqua" w:eastAsia="Calibri" w:hAnsi="Book Antiqua" w:cs="Calibri"/>
          <w:lang w:val="en-GB"/>
        </w:rPr>
        <w:t>state</w:t>
      </w:r>
      <w:r w:rsidR="00CD78A2" w:rsidRPr="00F24C66">
        <w:rPr>
          <w:rFonts w:ascii="Book Antiqua" w:hAnsi="Book Antiqua" w:cs="Arial Hebrew"/>
          <w:lang w:val="en-GB"/>
        </w:rPr>
        <w:t>-</w:t>
      </w:r>
      <w:r w:rsidR="00CD78A2" w:rsidRPr="00F24C66">
        <w:rPr>
          <w:rFonts w:ascii="Book Antiqua" w:eastAsia="Calibri" w:hAnsi="Book Antiqua" w:cs="Calibri"/>
          <w:lang w:val="en-GB"/>
        </w:rPr>
        <w:t>wide</w:t>
      </w:r>
      <w:r w:rsidR="00BB655F" w:rsidRPr="00F24C66">
        <w:rPr>
          <w:rFonts w:ascii="Book Antiqua" w:hAnsi="Book Antiqua" w:cs="Arial Hebrew"/>
          <w:lang w:val="en-GB"/>
        </w:rPr>
        <w:t xml:space="preserve"> </w:t>
      </w:r>
      <w:r w:rsidR="00BB655F" w:rsidRPr="00F24C66">
        <w:rPr>
          <w:rFonts w:ascii="Book Antiqua" w:eastAsia="Calibri" w:hAnsi="Book Antiqua" w:cs="Calibri"/>
          <w:lang w:val="en-GB"/>
        </w:rPr>
        <w:t>LT</w:t>
      </w:r>
      <w:r w:rsidR="00BB655F" w:rsidRPr="00F24C66">
        <w:rPr>
          <w:rFonts w:ascii="Book Antiqua" w:hAnsi="Book Antiqua" w:cs="Arial Hebrew"/>
          <w:lang w:val="en-GB"/>
        </w:rPr>
        <w:t xml:space="preserve"> </w:t>
      </w:r>
      <w:r w:rsidR="00BB655F" w:rsidRPr="00F24C66">
        <w:rPr>
          <w:rFonts w:ascii="Book Antiqua" w:eastAsia="Calibri" w:hAnsi="Book Antiqua" w:cs="Calibri"/>
          <w:lang w:val="en-GB"/>
        </w:rPr>
        <w:t>referral</w:t>
      </w:r>
      <w:r w:rsidR="00BB655F" w:rsidRPr="00F24C66">
        <w:rPr>
          <w:rFonts w:ascii="Book Antiqua" w:hAnsi="Book Antiqua" w:cs="Arial Hebrew"/>
          <w:lang w:val="en-GB"/>
        </w:rPr>
        <w:t xml:space="preserve"> </w:t>
      </w:r>
      <w:r w:rsidR="00BB655F" w:rsidRPr="00F24C66">
        <w:rPr>
          <w:rFonts w:ascii="Book Antiqua" w:eastAsia="Calibri" w:hAnsi="Book Antiqua" w:cs="Calibri"/>
          <w:lang w:val="en-GB"/>
        </w:rPr>
        <w:t>center</w:t>
      </w:r>
      <w:r w:rsidR="00CD78A2" w:rsidRPr="00F24C66">
        <w:rPr>
          <w:rFonts w:ascii="Book Antiqua" w:hAnsi="Book Antiqua" w:cs="Arial Hebrew"/>
        </w:rPr>
        <w:t xml:space="preserve"> </w:t>
      </w:r>
      <w:r w:rsidR="00CD78A2" w:rsidRPr="00F24C66">
        <w:rPr>
          <w:rFonts w:ascii="Book Antiqua" w:eastAsia="Calibri" w:hAnsi="Book Antiqua" w:cs="Calibri"/>
        </w:rPr>
        <w:t>in</w:t>
      </w:r>
      <w:r w:rsidR="00CD78A2" w:rsidRPr="00F24C66">
        <w:rPr>
          <w:rFonts w:ascii="Book Antiqua" w:hAnsi="Book Antiqua" w:cs="Arial Hebrew"/>
        </w:rPr>
        <w:t xml:space="preserve"> </w:t>
      </w:r>
      <w:r w:rsidR="00CD78A2" w:rsidRPr="00F24C66">
        <w:rPr>
          <w:rFonts w:ascii="Book Antiqua" w:eastAsia="Calibri" w:hAnsi="Book Antiqua" w:cs="Calibri"/>
        </w:rPr>
        <w:t>Sydney</w:t>
      </w:r>
      <w:r w:rsidR="00CD78A2" w:rsidRPr="00F24C66">
        <w:rPr>
          <w:rFonts w:ascii="Book Antiqua" w:hAnsi="Book Antiqua" w:cs="Arial Hebrew"/>
        </w:rPr>
        <w:t xml:space="preserve">, </w:t>
      </w:r>
      <w:r w:rsidR="00CD78A2" w:rsidRPr="00F24C66">
        <w:rPr>
          <w:rFonts w:ascii="Book Antiqua" w:eastAsia="Calibri" w:hAnsi="Book Antiqua" w:cs="Calibri"/>
        </w:rPr>
        <w:t>Australia</w:t>
      </w:r>
      <w:r w:rsidRPr="00F24C66">
        <w:rPr>
          <w:rFonts w:ascii="Book Antiqua" w:eastAsia="Calibri" w:hAnsi="Book Antiqua" w:cs="Calibri"/>
        </w:rPr>
        <w:t xml:space="preserve"> was performed</w:t>
      </w:r>
      <w:r w:rsidR="00CD78A2" w:rsidRPr="00F24C66">
        <w:rPr>
          <w:rFonts w:ascii="Book Antiqua" w:hAnsi="Book Antiqua" w:cs="Arial Hebrew"/>
        </w:rPr>
        <w:t>.</w:t>
      </w:r>
      <w:r w:rsidR="008C722A" w:rsidRPr="00F24C66">
        <w:rPr>
          <w:rFonts w:ascii="Book Antiqua" w:hAnsi="Book Antiqua" w:cs="Arial Hebrew"/>
        </w:rPr>
        <w:t xml:space="preserve"> </w:t>
      </w:r>
      <w:r w:rsidR="00A76789" w:rsidRPr="00F24C66">
        <w:rPr>
          <w:rFonts w:ascii="Book Antiqua" w:eastAsia="Calibri" w:hAnsi="Book Antiqua" w:cs="Calibri"/>
        </w:rPr>
        <w:t>Patient</w:t>
      </w:r>
      <w:r w:rsidR="00A76789" w:rsidRPr="00F24C66">
        <w:rPr>
          <w:rFonts w:ascii="Book Antiqua" w:hAnsi="Book Antiqua" w:cs="Arial Hebrew"/>
        </w:rPr>
        <w:t xml:space="preserve"> </w:t>
      </w:r>
      <w:r w:rsidR="00D06704" w:rsidRPr="00F24C66">
        <w:rPr>
          <w:rFonts w:ascii="Book Antiqua" w:eastAsia="Calibri" w:hAnsi="Book Antiqua" w:cs="Calibri"/>
        </w:rPr>
        <w:t>demographics</w:t>
      </w:r>
      <w:r w:rsidR="00D06704" w:rsidRPr="00F24C66">
        <w:rPr>
          <w:rFonts w:ascii="Book Antiqua" w:hAnsi="Book Antiqua" w:cs="Arial Hebrew"/>
        </w:rPr>
        <w:t xml:space="preserve">, </w:t>
      </w:r>
      <w:r w:rsidRPr="00F24C66">
        <w:rPr>
          <w:rFonts w:ascii="Book Antiqua" w:eastAsia="Calibri" w:hAnsi="Book Antiqua" w:cs="Calibri"/>
        </w:rPr>
        <w:t>etiology</w:t>
      </w:r>
      <w:r w:rsidRPr="00F24C66">
        <w:rPr>
          <w:rFonts w:ascii="Book Antiqua" w:hAnsi="Book Antiqua" w:cs="Arial Hebrew"/>
        </w:rPr>
        <w:t xml:space="preserve"> </w:t>
      </w:r>
      <w:r w:rsidR="00D06704" w:rsidRPr="00F24C66">
        <w:rPr>
          <w:rFonts w:ascii="Book Antiqua" w:eastAsia="Calibri" w:hAnsi="Book Antiqua" w:cs="Calibri"/>
        </w:rPr>
        <w:t>of</w:t>
      </w:r>
      <w:r w:rsidR="00D06704" w:rsidRPr="00F24C66">
        <w:rPr>
          <w:rFonts w:ascii="Book Antiqua" w:hAnsi="Book Antiqua" w:cs="Arial Hebrew"/>
        </w:rPr>
        <w:t xml:space="preserve"> </w:t>
      </w:r>
      <w:r w:rsidR="00D06704" w:rsidRPr="00F24C66">
        <w:rPr>
          <w:rFonts w:ascii="Book Antiqua" w:eastAsia="Calibri" w:hAnsi="Book Antiqua" w:cs="Calibri"/>
        </w:rPr>
        <w:t>liver</w:t>
      </w:r>
      <w:r w:rsidR="00D06704" w:rsidRPr="00F24C66">
        <w:rPr>
          <w:rFonts w:ascii="Book Antiqua" w:hAnsi="Book Antiqua" w:cs="Arial Hebrew"/>
        </w:rPr>
        <w:t xml:space="preserve"> </w:t>
      </w:r>
      <w:r w:rsidR="00D06704" w:rsidRPr="00F24C66">
        <w:rPr>
          <w:rFonts w:ascii="Book Antiqua" w:eastAsia="Calibri" w:hAnsi="Book Antiqua" w:cs="Calibri"/>
        </w:rPr>
        <w:t>disease</w:t>
      </w:r>
      <w:r w:rsidR="00D06704" w:rsidRPr="00F24C66">
        <w:rPr>
          <w:rFonts w:ascii="Book Antiqua" w:hAnsi="Book Antiqua" w:cs="Arial Hebrew"/>
        </w:rPr>
        <w:t xml:space="preserve">, </w:t>
      </w:r>
      <w:r w:rsidR="00A76789" w:rsidRPr="00F24C66">
        <w:rPr>
          <w:rFonts w:ascii="Book Antiqua" w:eastAsia="Calibri" w:hAnsi="Book Antiqua" w:cs="Calibri"/>
        </w:rPr>
        <w:t>and</w:t>
      </w:r>
      <w:r w:rsidR="00A76789" w:rsidRPr="00F24C66">
        <w:rPr>
          <w:rFonts w:ascii="Book Antiqua" w:hAnsi="Book Antiqua" w:cs="Arial Hebrew"/>
        </w:rPr>
        <w:t xml:space="preserve"> </w:t>
      </w:r>
      <w:r w:rsidR="00A76789" w:rsidRPr="00F24C66">
        <w:rPr>
          <w:rFonts w:ascii="Book Antiqua" w:eastAsia="Calibri" w:hAnsi="Book Antiqua" w:cs="Calibri"/>
        </w:rPr>
        <w:t>ra</w:t>
      </w:r>
      <w:r w:rsidR="00426A80" w:rsidRPr="00F24C66">
        <w:rPr>
          <w:rFonts w:ascii="Book Antiqua" w:eastAsia="Calibri" w:hAnsi="Book Antiqua" w:cs="Calibri"/>
        </w:rPr>
        <w:t>diolog</w:t>
      </w:r>
      <w:r w:rsidRPr="00F24C66">
        <w:rPr>
          <w:rFonts w:ascii="Book Antiqua" w:eastAsia="Calibri" w:hAnsi="Book Antiqua" w:cs="Calibri"/>
        </w:rPr>
        <w:t>y</w:t>
      </w:r>
      <w:r w:rsidR="00426A80" w:rsidRPr="00F24C66">
        <w:rPr>
          <w:rFonts w:ascii="Book Antiqua" w:hAnsi="Book Antiqua" w:cs="Arial Hebrew"/>
        </w:rPr>
        <w:t xml:space="preserve"> </w:t>
      </w:r>
      <w:r w:rsidR="00426A80" w:rsidRPr="00F24C66">
        <w:rPr>
          <w:rFonts w:ascii="Book Antiqua" w:eastAsia="Calibri" w:hAnsi="Book Antiqua" w:cs="Calibri"/>
        </w:rPr>
        <w:t>reports</w:t>
      </w:r>
      <w:r w:rsidR="00F67636" w:rsidRPr="00F24C66">
        <w:rPr>
          <w:rFonts w:ascii="Book Antiqua" w:hAnsi="Book Antiqua" w:cs="Arial Hebrew"/>
        </w:rPr>
        <w:t xml:space="preserve"> </w:t>
      </w:r>
      <w:r w:rsidR="00F67636" w:rsidRPr="00F24C66">
        <w:rPr>
          <w:rFonts w:ascii="Book Antiqua" w:eastAsia="Calibri" w:hAnsi="Book Antiqua" w:cs="Calibri"/>
        </w:rPr>
        <w:t>of</w:t>
      </w:r>
      <w:r w:rsidR="00F67636" w:rsidRPr="00F24C66">
        <w:rPr>
          <w:rFonts w:ascii="Book Antiqua" w:hAnsi="Book Antiqua" w:cs="Arial Hebrew"/>
        </w:rPr>
        <w:t xml:space="preserve"> </w:t>
      </w:r>
      <w:r w:rsidR="00F67636" w:rsidRPr="00F24C66">
        <w:rPr>
          <w:rFonts w:ascii="Book Antiqua" w:eastAsia="Calibri" w:hAnsi="Book Antiqua" w:cs="Calibri"/>
        </w:rPr>
        <w:t>CT</w:t>
      </w:r>
      <w:r w:rsidR="00F67636" w:rsidRPr="00F24C66">
        <w:rPr>
          <w:rFonts w:ascii="Book Antiqua" w:hAnsi="Book Antiqua" w:cs="Arial Hebrew"/>
        </w:rPr>
        <w:t xml:space="preserve"> </w:t>
      </w:r>
      <w:r w:rsidR="00F67636" w:rsidRPr="00F24C66">
        <w:rPr>
          <w:rFonts w:ascii="Book Antiqua" w:eastAsia="Calibri" w:hAnsi="Book Antiqua" w:cs="Calibri"/>
        </w:rPr>
        <w:t>or</w:t>
      </w:r>
      <w:r w:rsidR="00F67636" w:rsidRPr="00F24C66">
        <w:rPr>
          <w:rFonts w:ascii="Book Antiqua" w:hAnsi="Book Antiqua" w:cs="Arial Hebrew"/>
        </w:rPr>
        <w:t xml:space="preserve"> </w:t>
      </w:r>
      <w:r w:rsidR="00F67636" w:rsidRPr="00F24C66">
        <w:rPr>
          <w:rFonts w:ascii="Book Antiqua" w:eastAsia="Calibri" w:hAnsi="Book Antiqua" w:cs="Calibri"/>
        </w:rPr>
        <w:t>MRI</w:t>
      </w:r>
      <w:r w:rsidR="00F67636" w:rsidRPr="00F24C66">
        <w:rPr>
          <w:rFonts w:ascii="Book Antiqua" w:hAnsi="Book Antiqua" w:cs="Arial Hebrew"/>
        </w:rPr>
        <w:t xml:space="preserve"> </w:t>
      </w:r>
      <w:r w:rsidR="00F67636" w:rsidRPr="00F24C66">
        <w:rPr>
          <w:rFonts w:ascii="Book Antiqua" w:eastAsia="Calibri" w:hAnsi="Book Antiqua" w:cs="Calibri"/>
        </w:rPr>
        <w:t>scans</w:t>
      </w:r>
      <w:r w:rsidR="00426A80" w:rsidRPr="00F24C66">
        <w:rPr>
          <w:rFonts w:ascii="Book Antiqua" w:hAnsi="Book Antiqua" w:cs="Arial Hebrew"/>
        </w:rPr>
        <w:t xml:space="preserve"> </w:t>
      </w:r>
      <w:r w:rsidR="00426A80" w:rsidRPr="00F24C66">
        <w:rPr>
          <w:rFonts w:ascii="Book Antiqua" w:eastAsia="Calibri" w:hAnsi="Book Antiqua" w:cs="Calibri"/>
        </w:rPr>
        <w:t>were</w:t>
      </w:r>
      <w:r w:rsidR="00426A80" w:rsidRPr="00F24C66">
        <w:rPr>
          <w:rFonts w:ascii="Book Antiqua" w:hAnsi="Book Antiqua" w:cs="Arial Hebrew"/>
        </w:rPr>
        <w:t xml:space="preserve"> </w:t>
      </w:r>
      <w:r w:rsidR="00426A80" w:rsidRPr="00F24C66">
        <w:rPr>
          <w:rFonts w:ascii="Book Antiqua" w:eastAsia="Calibri" w:hAnsi="Book Antiqua" w:cs="Calibri"/>
        </w:rPr>
        <w:t>reviewed</w:t>
      </w:r>
      <w:r w:rsidR="00426A80" w:rsidRPr="00F24C66">
        <w:rPr>
          <w:rFonts w:ascii="Book Antiqua" w:hAnsi="Book Antiqua" w:cs="Arial Hebrew"/>
        </w:rPr>
        <w:t xml:space="preserve"> </w:t>
      </w:r>
      <w:r w:rsidR="00426A80" w:rsidRPr="00F24C66">
        <w:rPr>
          <w:rFonts w:ascii="Book Antiqua" w:eastAsia="Calibri" w:hAnsi="Book Antiqua" w:cs="Calibri"/>
        </w:rPr>
        <w:t>by</w:t>
      </w:r>
      <w:r w:rsidR="00426A80" w:rsidRPr="00F24C66">
        <w:rPr>
          <w:rFonts w:ascii="Book Antiqua" w:hAnsi="Book Antiqua" w:cs="Arial Hebrew"/>
        </w:rPr>
        <w:t xml:space="preserve"> </w:t>
      </w:r>
      <w:r w:rsidR="00426A80" w:rsidRPr="00F24C66">
        <w:rPr>
          <w:rFonts w:ascii="Book Antiqua" w:eastAsia="Calibri" w:hAnsi="Book Antiqua" w:cs="Calibri"/>
        </w:rPr>
        <w:t>electronic</w:t>
      </w:r>
      <w:r w:rsidR="00426A80" w:rsidRPr="00F24C66">
        <w:rPr>
          <w:rFonts w:ascii="Book Antiqua" w:hAnsi="Book Antiqua" w:cs="Arial Hebrew"/>
        </w:rPr>
        <w:t xml:space="preserve"> </w:t>
      </w:r>
      <w:r w:rsidR="00426A80" w:rsidRPr="00F24C66">
        <w:rPr>
          <w:rFonts w:ascii="Book Antiqua" w:eastAsia="Calibri" w:hAnsi="Book Antiqua" w:cs="Calibri"/>
        </w:rPr>
        <w:t>medical</w:t>
      </w:r>
      <w:r w:rsidR="00426A80" w:rsidRPr="00F24C66">
        <w:rPr>
          <w:rFonts w:ascii="Book Antiqua" w:hAnsi="Book Antiqua" w:cs="Arial Hebrew"/>
        </w:rPr>
        <w:t xml:space="preserve"> </w:t>
      </w:r>
      <w:r w:rsidR="00426A80" w:rsidRPr="00F24C66">
        <w:rPr>
          <w:rFonts w:ascii="Book Antiqua" w:eastAsia="Calibri" w:hAnsi="Book Antiqua" w:cs="Calibri"/>
        </w:rPr>
        <w:t>records</w:t>
      </w:r>
      <w:r w:rsidR="00426A80" w:rsidRPr="00F24C66">
        <w:rPr>
          <w:rFonts w:ascii="Book Antiqua" w:hAnsi="Book Antiqua" w:cs="Arial Hebrew"/>
        </w:rPr>
        <w:t xml:space="preserve">. </w:t>
      </w:r>
      <w:r w:rsidR="00426A80" w:rsidRPr="00F24C66">
        <w:rPr>
          <w:rFonts w:ascii="Book Antiqua" w:eastAsia="Calibri" w:hAnsi="Book Antiqua" w:cs="Calibri"/>
        </w:rPr>
        <w:lastRenderedPageBreak/>
        <w:t>Those</w:t>
      </w:r>
      <w:r w:rsidR="00426A80" w:rsidRPr="00F24C66">
        <w:rPr>
          <w:rFonts w:ascii="Book Antiqua" w:hAnsi="Book Antiqua" w:cs="Arial Hebrew"/>
        </w:rPr>
        <w:t xml:space="preserve"> </w:t>
      </w:r>
      <w:r w:rsidR="00426A80" w:rsidRPr="00F24C66">
        <w:rPr>
          <w:rFonts w:ascii="Book Antiqua" w:eastAsia="Calibri" w:hAnsi="Book Antiqua" w:cs="Calibri"/>
        </w:rPr>
        <w:t>with</w:t>
      </w:r>
      <w:r w:rsidR="00426A80" w:rsidRPr="00F24C66">
        <w:rPr>
          <w:rFonts w:ascii="Book Antiqua" w:hAnsi="Book Antiqua" w:cs="Arial Hebrew"/>
        </w:rPr>
        <w:t xml:space="preserve"> </w:t>
      </w:r>
      <w:r w:rsidR="00426A80" w:rsidRPr="00F24C66">
        <w:rPr>
          <w:rFonts w:ascii="Book Antiqua" w:eastAsia="Calibri" w:hAnsi="Book Antiqua" w:cs="Calibri"/>
        </w:rPr>
        <w:t>pancreatic</w:t>
      </w:r>
      <w:r w:rsidR="00426A80" w:rsidRPr="00F24C66">
        <w:rPr>
          <w:rFonts w:ascii="Book Antiqua" w:hAnsi="Book Antiqua" w:cs="Arial Hebrew"/>
        </w:rPr>
        <w:t xml:space="preserve"> </w:t>
      </w:r>
      <w:r w:rsidR="00426A80" w:rsidRPr="00F24C66">
        <w:rPr>
          <w:rFonts w:ascii="Book Antiqua" w:eastAsia="Calibri" w:hAnsi="Book Antiqua" w:cs="Calibri"/>
        </w:rPr>
        <w:t>lesions</w:t>
      </w:r>
      <w:r w:rsidR="00426A80" w:rsidRPr="00F24C66">
        <w:rPr>
          <w:rFonts w:ascii="Book Antiqua" w:hAnsi="Book Antiqua" w:cs="Arial Hebrew"/>
        </w:rPr>
        <w:t xml:space="preserve"> </w:t>
      </w:r>
      <w:r w:rsidR="00426A80" w:rsidRPr="00F24C66">
        <w:rPr>
          <w:rFonts w:ascii="Book Antiqua" w:eastAsia="Calibri" w:hAnsi="Book Antiqua" w:cs="Calibri"/>
        </w:rPr>
        <w:t>reported</w:t>
      </w:r>
      <w:r w:rsidR="00426A80" w:rsidRPr="00F24C66">
        <w:rPr>
          <w:rFonts w:ascii="Book Antiqua" w:hAnsi="Book Antiqua" w:cs="Arial Hebrew"/>
        </w:rPr>
        <w:t xml:space="preserve"> </w:t>
      </w:r>
      <w:r w:rsidR="00426A80" w:rsidRPr="00F24C66">
        <w:rPr>
          <w:rFonts w:ascii="Book Antiqua" w:eastAsia="Calibri" w:hAnsi="Book Antiqua" w:cs="Calibri"/>
        </w:rPr>
        <w:t>on</w:t>
      </w:r>
      <w:r w:rsidR="00426A80" w:rsidRPr="00F24C66">
        <w:rPr>
          <w:rFonts w:ascii="Book Antiqua" w:hAnsi="Book Antiqua" w:cs="Arial Hebrew"/>
        </w:rPr>
        <w:t xml:space="preserve"> </w:t>
      </w:r>
      <w:r w:rsidR="00426A80" w:rsidRPr="00F24C66">
        <w:rPr>
          <w:rFonts w:ascii="Book Antiqua" w:eastAsia="Calibri" w:hAnsi="Book Antiqua" w:cs="Calibri"/>
        </w:rPr>
        <w:t>abdominal</w:t>
      </w:r>
      <w:r w:rsidR="00426A80" w:rsidRPr="00F24C66">
        <w:rPr>
          <w:rFonts w:ascii="Book Antiqua" w:hAnsi="Book Antiqua" w:cs="Arial Hebrew"/>
        </w:rPr>
        <w:t xml:space="preserve"> </w:t>
      </w:r>
      <w:r w:rsidR="00426A80" w:rsidRPr="00F24C66">
        <w:rPr>
          <w:rFonts w:ascii="Book Antiqua" w:eastAsia="Calibri" w:hAnsi="Book Antiqua" w:cs="Calibri"/>
        </w:rPr>
        <w:t>imaging</w:t>
      </w:r>
      <w:r w:rsidR="00426A80" w:rsidRPr="00F24C66">
        <w:rPr>
          <w:rFonts w:ascii="Book Antiqua" w:hAnsi="Book Antiqua" w:cs="Arial Hebrew"/>
        </w:rPr>
        <w:t xml:space="preserve"> </w:t>
      </w:r>
      <w:r w:rsidR="00426A80" w:rsidRPr="00F24C66">
        <w:rPr>
          <w:rFonts w:ascii="Book Antiqua" w:eastAsia="Calibri" w:hAnsi="Book Antiqua" w:cs="Calibri"/>
        </w:rPr>
        <w:t>had</w:t>
      </w:r>
      <w:r w:rsidR="00426A80" w:rsidRPr="00F24C66">
        <w:rPr>
          <w:rFonts w:ascii="Book Antiqua" w:hAnsi="Book Antiqua" w:cs="Arial Hebrew"/>
        </w:rPr>
        <w:t xml:space="preserve"> </w:t>
      </w:r>
      <w:r w:rsidR="00917356" w:rsidRPr="00F24C66">
        <w:rPr>
          <w:rFonts w:ascii="Book Antiqua" w:eastAsia="Calibri" w:hAnsi="Book Antiqua" w:cs="Calibri"/>
        </w:rPr>
        <w:t>their</w:t>
      </w:r>
      <w:r w:rsidR="00917356" w:rsidRPr="00F24C66">
        <w:rPr>
          <w:rFonts w:ascii="Book Antiqua" w:hAnsi="Book Antiqua" w:cs="Arial Hebrew"/>
        </w:rPr>
        <w:t xml:space="preserve"> </w:t>
      </w:r>
      <w:r w:rsidR="00917356" w:rsidRPr="00F24C66">
        <w:rPr>
          <w:rFonts w:ascii="Book Antiqua" w:eastAsia="Calibri" w:hAnsi="Book Antiqua" w:cs="Calibri"/>
        </w:rPr>
        <w:t>scans</w:t>
      </w:r>
      <w:r w:rsidR="00917356" w:rsidRPr="00F24C66">
        <w:rPr>
          <w:rFonts w:ascii="Book Antiqua" w:hAnsi="Book Antiqua" w:cs="Arial Hebrew"/>
        </w:rPr>
        <w:t xml:space="preserve"> </w:t>
      </w:r>
      <w:r w:rsidR="00917356" w:rsidRPr="00F24C66">
        <w:rPr>
          <w:rFonts w:ascii="Book Antiqua" w:eastAsia="Calibri" w:hAnsi="Book Antiqua" w:cs="Calibri"/>
        </w:rPr>
        <w:t>reviewed</w:t>
      </w:r>
      <w:r w:rsidR="00917356" w:rsidRPr="00F24C66">
        <w:rPr>
          <w:rFonts w:ascii="Book Antiqua" w:hAnsi="Book Antiqua" w:cs="Arial Hebrew"/>
        </w:rPr>
        <w:t xml:space="preserve"> </w:t>
      </w:r>
      <w:r w:rsidR="00917356" w:rsidRPr="00F24C66">
        <w:rPr>
          <w:rFonts w:ascii="Book Antiqua" w:eastAsia="Calibri" w:hAnsi="Book Antiqua" w:cs="Calibri"/>
        </w:rPr>
        <w:t>and</w:t>
      </w:r>
      <w:r w:rsidR="00917356" w:rsidRPr="00F24C66">
        <w:rPr>
          <w:rFonts w:ascii="Book Antiqua" w:hAnsi="Book Antiqua" w:cs="Arial Hebrew"/>
        </w:rPr>
        <w:t xml:space="preserve"> </w:t>
      </w:r>
      <w:r w:rsidR="00426A80" w:rsidRPr="00F24C66">
        <w:rPr>
          <w:rFonts w:ascii="Book Antiqua" w:eastAsia="Calibri" w:hAnsi="Book Antiqua" w:cs="Calibri"/>
        </w:rPr>
        <w:t>further</w:t>
      </w:r>
      <w:r w:rsidR="00426A80" w:rsidRPr="00F24C66">
        <w:rPr>
          <w:rFonts w:ascii="Book Antiqua" w:hAnsi="Book Antiqua" w:cs="Arial Hebrew"/>
        </w:rPr>
        <w:t xml:space="preserve"> </w:t>
      </w:r>
      <w:r w:rsidR="00426A80" w:rsidRPr="00F24C66">
        <w:rPr>
          <w:rFonts w:ascii="Book Antiqua" w:eastAsia="Calibri" w:hAnsi="Book Antiqua" w:cs="Calibri"/>
        </w:rPr>
        <w:t>data</w:t>
      </w:r>
      <w:r w:rsidR="00426A80" w:rsidRPr="00F24C66">
        <w:rPr>
          <w:rFonts w:ascii="Book Antiqua" w:hAnsi="Book Antiqua" w:cs="Arial Hebrew"/>
        </w:rPr>
        <w:t xml:space="preserve"> </w:t>
      </w:r>
      <w:r w:rsidR="00DA17B3" w:rsidRPr="00F24C66">
        <w:rPr>
          <w:rFonts w:ascii="Book Antiqua" w:eastAsia="Calibri" w:hAnsi="Book Antiqua" w:cs="Calibri"/>
        </w:rPr>
        <w:t>were</w:t>
      </w:r>
      <w:r w:rsidR="00DA17B3" w:rsidRPr="00F24C66">
        <w:rPr>
          <w:rFonts w:ascii="Book Antiqua" w:hAnsi="Book Antiqua" w:cs="Arial Hebrew"/>
        </w:rPr>
        <w:t xml:space="preserve"> </w:t>
      </w:r>
      <w:r w:rsidR="00426A80" w:rsidRPr="00F24C66">
        <w:rPr>
          <w:rFonts w:ascii="Book Antiqua" w:eastAsia="Calibri" w:hAnsi="Book Antiqua" w:cs="Calibri"/>
        </w:rPr>
        <w:t>collected</w:t>
      </w:r>
      <w:r w:rsidR="00426A80" w:rsidRPr="00F24C66">
        <w:rPr>
          <w:rFonts w:ascii="Book Antiqua" w:hAnsi="Book Antiqua" w:cs="Arial Hebrew"/>
        </w:rPr>
        <w:t xml:space="preserve"> </w:t>
      </w:r>
      <w:r w:rsidR="00426A80" w:rsidRPr="00F24C66">
        <w:rPr>
          <w:rFonts w:ascii="Book Antiqua" w:eastAsia="Calibri" w:hAnsi="Book Antiqua" w:cs="Calibri"/>
        </w:rPr>
        <w:t>including</w:t>
      </w:r>
      <w:r w:rsidR="00426A80" w:rsidRPr="00F24C66">
        <w:rPr>
          <w:rFonts w:ascii="Book Antiqua" w:hAnsi="Book Antiqua" w:cs="Arial Hebrew"/>
        </w:rPr>
        <w:t>:</w:t>
      </w:r>
      <w:r w:rsidR="00884479" w:rsidRPr="00F24C66">
        <w:rPr>
          <w:rFonts w:ascii="Book Antiqua" w:hAnsi="Book Antiqua" w:cs="Arial Hebrew"/>
        </w:rPr>
        <w:t xml:space="preserve"> </w:t>
      </w:r>
      <w:r w:rsidR="00466CC9" w:rsidRPr="00F24C66">
        <w:rPr>
          <w:rFonts w:ascii="Book Antiqua" w:eastAsia="Calibri" w:hAnsi="Book Antiqua" w:cs="Calibri"/>
        </w:rPr>
        <w:t>clinical</w:t>
      </w:r>
      <w:r w:rsidR="00466CC9" w:rsidRPr="00F24C66">
        <w:rPr>
          <w:rFonts w:ascii="Book Antiqua" w:hAnsi="Book Antiqua" w:cs="Arial Hebrew"/>
        </w:rPr>
        <w:t xml:space="preserve"> </w:t>
      </w:r>
      <w:r w:rsidR="00466CC9" w:rsidRPr="00F24C66">
        <w:rPr>
          <w:rFonts w:ascii="Book Antiqua" w:eastAsia="Calibri" w:hAnsi="Book Antiqua" w:cs="Calibri"/>
        </w:rPr>
        <w:t>findings</w:t>
      </w:r>
      <w:r w:rsidR="00285727" w:rsidRPr="00F24C66">
        <w:rPr>
          <w:rFonts w:ascii="Book Antiqua" w:eastAsia="Calibri" w:hAnsi="Book Antiqua" w:cs="Calibri"/>
        </w:rPr>
        <w:t xml:space="preserve"> including history of pancreatitis</w:t>
      </w:r>
      <w:r w:rsidR="00466CC9" w:rsidRPr="00F24C66">
        <w:rPr>
          <w:rFonts w:ascii="Book Antiqua" w:hAnsi="Book Antiqua" w:cs="Arial Hebrew"/>
        </w:rPr>
        <w:t xml:space="preserve">, </w:t>
      </w:r>
      <w:r w:rsidR="00466CC9" w:rsidRPr="00F24C66">
        <w:rPr>
          <w:rFonts w:ascii="Book Antiqua" w:eastAsia="Calibri" w:hAnsi="Book Antiqua" w:cs="Calibri"/>
        </w:rPr>
        <w:t>laborator</w:t>
      </w:r>
      <w:r w:rsidR="00CD78A2" w:rsidRPr="00F24C66">
        <w:rPr>
          <w:rFonts w:ascii="Book Antiqua" w:eastAsia="Calibri" w:hAnsi="Book Antiqua" w:cs="Calibri"/>
        </w:rPr>
        <w:t>y</w:t>
      </w:r>
      <w:r w:rsidR="00CD78A2" w:rsidRPr="00F24C66">
        <w:rPr>
          <w:rFonts w:ascii="Book Antiqua" w:hAnsi="Book Antiqua" w:cs="Arial Hebrew"/>
        </w:rPr>
        <w:t xml:space="preserve"> </w:t>
      </w:r>
      <w:r w:rsidR="00CD78A2" w:rsidRPr="00F24C66">
        <w:rPr>
          <w:rFonts w:ascii="Book Antiqua" w:eastAsia="Calibri" w:hAnsi="Book Antiqua" w:cs="Calibri"/>
        </w:rPr>
        <w:t>values</w:t>
      </w:r>
      <w:r w:rsidR="00CD78A2" w:rsidRPr="00F24C66">
        <w:rPr>
          <w:rFonts w:ascii="Book Antiqua" w:hAnsi="Book Antiqua" w:cs="Arial Hebrew"/>
        </w:rPr>
        <w:t>,</w:t>
      </w:r>
      <w:r w:rsidR="00AD2AFA" w:rsidRPr="00F24C66">
        <w:rPr>
          <w:rFonts w:ascii="Book Antiqua" w:hAnsi="Book Antiqua" w:cs="Arial Hebrew"/>
        </w:rPr>
        <w:t xml:space="preserve"> </w:t>
      </w:r>
      <w:r w:rsidR="00AD2AFA" w:rsidRPr="00F24C66">
        <w:rPr>
          <w:rFonts w:ascii="Book Antiqua" w:eastAsia="Calibri" w:hAnsi="Book Antiqua" w:cs="Calibri"/>
        </w:rPr>
        <w:t>histology</w:t>
      </w:r>
      <w:r w:rsidR="00AD2AFA" w:rsidRPr="00F24C66">
        <w:rPr>
          <w:rFonts w:ascii="Book Antiqua" w:hAnsi="Book Antiqua" w:cs="Arial Hebrew"/>
        </w:rPr>
        <w:t xml:space="preserve"> </w:t>
      </w:r>
      <w:r w:rsidR="00AD2AFA" w:rsidRPr="00F24C66">
        <w:rPr>
          <w:rFonts w:ascii="Book Antiqua" w:eastAsia="Calibri" w:hAnsi="Book Antiqua" w:cs="Calibri"/>
        </w:rPr>
        <w:t>reports</w:t>
      </w:r>
      <w:r w:rsidR="00AD2AFA" w:rsidRPr="00F24C66">
        <w:rPr>
          <w:rFonts w:ascii="Book Antiqua" w:hAnsi="Book Antiqua" w:cs="Arial Hebrew"/>
        </w:rPr>
        <w:t xml:space="preserve">, </w:t>
      </w:r>
      <w:r w:rsidR="00F85AF5" w:rsidRPr="00F24C66">
        <w:rPr>
          <w:rFonts w:ascii="Book Antiqua" w:eastAsia="Calibri" w:hAnsi="Book Antiqua" w:cs="Calibri"/>
        </w:rPr>
        <w:t>and</w:t>
      </w:r>
      <w:r w:rsidR="00F85AF5" w:rsidRPr="00F24C66">
        <w:rPr>
          <w:rFonts w:ascii="Book Antiqua" w:hAnsi="Book Antiqua" w:cs="Arial Hebrew"/>
        </w:rPr>
        <w:t xml:space="preserve"> </w:t>
      </w:r>
      <w:r w:rsidR="00F85AF5" w:rsidRPr="00F24C66">
        <w:rPr>
          <w:rFonts w:ascii="Book Antiqua" w:eastAsia="Calibri" w:hAnsi="Book Antiqua" w:cs="Calibri"/>
        </w:rPr>
        <w:t>results</w:t>
      </w:r>
      <w:r w:rsidR="00F85AF5" w:rsidRPr="00F24C66">
        <w:rPr>
          <w:rFonts w:ascii="Book Antiqua" w:hAnsi="Book Antiqua" w:cs="Arial Hebrew"/>
        </w:rPr>
        <w:t xml:space="preserve"> </w:t>
      </w:r>
      <w:r w:rsidR="00F85AF5" w:rsidRPr="00F24C66">
        <w:rPr>
          <w:rFonts w:ascii="Book Antiqua" w:eastAsia="Calibri" w:hAnsi="Book Antiqua" w:cs="Calibri"/>
        </w:rPr>
        <w:t>of</w:t>
      </w:r>
      <w:r w:rsidR="00F85AF5" w:rsidRPr="00F24C66">
        <w:rPr>
          <w:rFonts w:ascii="Book Antiqua" w:hAnsi="Book Antiqua" w:cs="Arial Hebrew"/>
        </w:rPr>
        <w:t xml:space="preserve"> </w:t>
      </w:r>
      <w:r w:rsidR="00AD2AFA" w:rsidRPr="00F24C66">
        <w:rPr>
          <w:rFonts w:ascii="Book Antiqua" w:eastAsia="Calibri" w:hAnsi="Book Antiqua" w:cs="Calibri"/>
        </w:rPr>
        <w:t>fluid</w:t>
      </w:r>
      <w:r w:rsidR="00AD2AFA" w:rsidRPr="00F24C66">
        <w:rPr>
          <w:rFonts w:ascii="Book Antiqua" w:hAnsi="Book Antiqua" w:cs="Arial Hebrew"/>
        </w:rPr>
        <w:t xml:space="preserve"> </w:t>
      </w:r>
      <w:r w:rsidR="00AD2AFA" w:rsidRPr="00F24C66">
        <w:rPr>
          <w:rFonts w:ascii="Book Antiqua" w:eastAsia="Calibri" w:hAnsi="Book Antiqua" w:cs="Calibri"/>
        </w:rPr>
        <w:t>analysis</w:t>
      </w:r>
      <w:r w:rsidR="00AD2AFA" w:rsidRPr="00F24C66">
        <w:rPr>
          <w:rFonts w:ascii="Book Antiqua" w:hAnsi="Book Antiqua" w:cs="Arial Hebrew"/>
        </w:rPr>
        <w:t>,</w:t>
      </w:r>
      <w:r w:rsidR="00CD78A2" w:rsidRPr="00F24C66">
        <w:rPr>
          <w:rFonts w:ascii="Book Antiqua" w:hAnsi="Book Antiqua" w:cs="Arial Hebrew"/>
        </w:rPr>
        <w:t xml:space="preserve"> </w:t>
      </w:r>
      <w:r w:rsidR="00AD2AFA" w:rsidRPr="00F24C66">
        <w:rPr>
          <w:rFonts w:ascii="Book Antiqua" w:eastAsia="Calibri" w:hAnsi="Book Antiqua" w:cs="Calibri"/>
        </w:rPr>
        <w:t>if</w:t>
      </w:r>
      <w:r w:rsidR="00AD2AFA" w:rsidRPr="00F24C66">
        <w:rPr>
          <w:rFonts w:ascii="Book Antiqua" w:hAnsi="Book Antiqua" w:cs="Arial Hebrew"/>
        </w:rPr>
        <w:t xml:space="preserve"> </w:t>
      </w:r>
      <w:r w:rsidR="00AD2AFA" w:rsidRPr="00F24C66">
        <w:rPr>
          <w:rFonts w:ascii="Book Antiqua" w:eastAsia="Calibri" w:hAnsi="Book Antiqua" w:cs="Calibri"/>
        </w:rPr>
        <w:t>available</w:t>
      </w:r>
      <w:r w:rsidR="00AD2AFA" w:rsidRPr="00F24C66">
        <w:rPr>
          <w:rFonts w:ascii="Book Antiqua" w:hAnsi="Book Antiqua" w:cs="Arial Hebrew"/>
        </w:rPr>
        <w:t xml:space="preserve">. </w:t>
      </w:r>
      <w:r w:rsidR="00285727" w:rsidRPr="00F24C66">
        <w:rPr>
          <w:rFonts w:ascii="Book Antiqua" w:hAnsi="Book Antiqua" w:cs="Arial Hebrew"/>
        </w:rPr>
        <w:t>Clinical pancreatitis was defined by</w:t>
      </w:r>
      <w:r w:rsidR="00027D9F" w:rsidRPr="00F24C66">
        <w:rPr>
          <w:rFonts w:ascii="Book Antiqua" w:hAnsi="Book Antiqua" w:cs="Arial Hebrew"/>
        </w:rPr>
        <w:t xml:space="preserve"> the presence of two of the following three</w:t>
      </w:r>
      <w:r w:rsidR="00285727" w:rsidRPr="00F24C66">
        <w:rPr>
          <w:rFonts w:ascii="Book Antiqua" w:hAnsi="Book Antiqua" w:cs="Arial Hebrew"/>
        </w:rPr>
        <w:t xml:space="preserve"> criteria: (1) characteristi</w:t>
      </w:r>
      <w:r w:rsidR="00E71EC2" w:rsidRPr="00F24C66">
        <w:rPr>
          <w:rFonts w:ascii="Book Antiqua" w:hAnsi="Book Antiqua" w:cs="Arial Hebrew"/>
        </w:rPr>
        <w:t>c abdominal pain; (2) elevated (</w:t>
      </w:r>
      <w:r w:rsidR="00E71EC2" w:rsidRPr="00F24C66">
        <w:rPr>
          <w:rFonts w:ascii="Book Antiqua" w:hAnsi="Book Antiqua" w:cs="Arial Hebrew"/>
        </w:rPr>
        <w:sym w:font="Symbol" w:char="F0B3"/>
      </w:r>
      <w:r w:rsidR="006F00CF" w:rsidRPr="00F24C66">
        <w:rPr>
          <w:rFonts w:ascii="Book Antiqua" w:hAnsi="Book Antiqua" w:cs="Arial Hebrew"/>
          <w:lang w:eastAsia="zh-CN"/>
        </w:rPr>
        <w:t xml:space="preserve"> </w:t>
      </w:r>
      <w:r w:rsidR="00285727" w:rsidRPr="00F24C66">
        <w:rPr>
          <w:rFonts w:ascii="Book Antiqua" w:hAnsi="Book Antiqua" w:cs="Arial Hebrew"/>
        </w:rPr>
        <w:t>3 times the upper limit of normal</w:t>
      </w:r>
      <w:r w:rsidR="00E71EC2" w:rsidRPr="00F24C66">
        <w:rPr>
          <w:rFonts w:ascii="Book Antiqua" w:hAnsi="Book Antiqua" w:cs="Arial Hebrew"/>
        </w:rPr>
        <w:t>)</w:t>
      </w:r>
      <w:r w:rsidR="00285727" w:rsidRPr="00F24C66">
        <w:rPr>
          <w:rFonts w:ascii="Book Antiqua" w:hAnsi="Book Antiqua" w:cs="Arial Hebrew"/>
        </w:rPr>
        <w:t xml:space="preserve"> levels of serum amylase and/or lipase; or (3) characteristic findings on a CT scan</w:t>
      </w:r>
      <w:r w:rsidR="001D3AF0" w:rsidRPr="00F24C66">
        <w:rPr>
          <w:rFonts w:ascii="Book Antiqua" w:hAnsi="Book Antiqua" w:cs="Arial Hebrew"/>
          <w:vertAlign w:val="superscript"/>
        </w:rPr>
        <w:t>[8]</w:t>
      </w:r>
      <w:r w:rsidR="00285727" w:rsidRPr="00F24C66">
        <w:rPr>
          <w:rFonts w:ascii="Book Antiqua" w:hAnsi="Book Antiqua" w:cs="Arial Hebrew"/>
        </w:rPr>
        <w:t xml:space="preserve">. </w:t>
      </w:r>
      <w:r w:rsidR="00E71EC2" w:rsidRPr="00F24C66">
        <w:rPr>
          <w:rFonts w:ascii="Book Antiqua" w:hAnsi="Book Antiqua" w:cs="Arial Hebrew"/>
        </w:rPr>
        <w:t>P</w:t>
      </w:r>
      <w:r w:rsidR="00FA762F" w:rsidRPr="00F24C66">
        <w:rPr>
          <w:rFonts w:ascii="Book Antiqua" w:hAnsi="Book Antiqua" w:cs="Arial Hebrew"/>
        </w:rPr>
        <w:t xml:space="preserve">ancreatitis was attributed to </w:t>
      </w:r>
      <w:r w:rsidR="00982D39" w:rsidRPr="00F24C66">
        <w:rPr>
          <w:rFonts w:ascii="Book Antiqua" w:hAnsi="Book Antiqua" w:cs="Arial Hebrew"/>
        </w:rPr>
        <w:t xml:space="preserve">the PCN if no other </w:t>
      </w:r>
      <w:r w:rsidR="00E71EC2" w:rsidRPr="00F24C66">
        <w:rPr>
          <w:rFonts w:ascii="Book Antiqua" w:hAnsi="Book Antiqua" w:cs="Arial Hebrew"/>
        </w:rPr>
        <w:t xml:space="preserve">etiology was present </w:t>
      </w:r>
      <w:r w:rsidR="00E71EC2" w:rsidRPr="00F24C66">
        <w:rPr>
          <w:rFonts w:ascii="Book Antiqua" w:hAnsi="Book Antiqua" w:cs="Arial Hebrew"/>
          <w:i/>
        </w:rPr>
        <w:t>e.g.</w:t>
      </w:r>
      <w:r w:rsidR="00E71EC2" w:rsidRPr="00F24C66">
        <w:rPr>
          <w:rFonts w:ascii="Book Antiqua" w:hAnsi="Book Antiqua" w:cs="Arial Hebrew"/>
        </w:rPr>
        <w:t xml:space="preserve"> alcohol abuse </w:t>
      </w:r>
      <w:r w:rsidR="006E4766" w:rsidRPr="00F24C66">
        <w:rPr>
          <w:rFonts w:ascii="Book Antiqua" w:hAnsi="Book Antiqua" w:cs="Arial Hebrew"/>
        </w:rPr>
        <w:t xml:space="preserve">(alcoholic pancreatitis) or </w:t>
      </w:r>
      <w:r w:rsidR="001D3AF0" w:rsidRPr="00F24C66">
        <w:rPr>
          <w:rFonts w:ascii="Book Antiqua" w:hAnsi="Book Antiqua" w:cs="Arial Hebrew"/>
        </w:rPr>
        <w:t xml:space="preserve">choledocholithiasis (gallstone pancreatitis). </w:t>
      </w:r>
      <w:r w:rsidR="00285727" w:rsidRPr="00F24C66">
        <w:rPr>
          <w:rFonts w:ascii="Book Antiqua" w:eastAsia="Calibri" w:hAnsi="Book Antiqua" w:cs="Calibri"/>
        </w:rPr>
        <w:t>Patients</w:t>
      </w:r>
      <w:r w:rsidR="00285727" w:rsidRPr="00F24C66">
        <w:rPr>
          <w:rFonts w:ascii="Book Antiqua" w:hAnsi="Book Antiqua" w:cs="Arial Hebrew"/>
        </w:rPr>
        <w:t xml:space="preserve"> </w:t>
      </w:r>
      <w:r w:rsidR="00285727" w:rsidRPr="00F24C66">
        <w:rPr>
          <w:rFonts w:ascii="Book Antiqua" w:eastAsia="Calibri" w:hAnsi="Book Antiqua" w:cs="Calibri"/>
        </w:rPr>
        <w:t>with</w:t>
      </w:r>
      <w:r w:rsidR="00285727" w:rsidRPr="00F24C66">
        <w:rPr>
          <w:rFonts w:ascii="Book Antiqua" w:hAnsi="Book Antiqua" w:cs="Arial Hebrew"/>
        </w:rPr>
        <w:t xml:space="preserve"> </w:t>
      </w:r>
      <w:r w:rsidR="00285727" w:rsidRPr="00F24C66">
        <w:rPr>
          <w:rFonts w:ascii="Book Antiqua" w:eastAsia="Calibri" w:hAnsi="Book Antiqua" w:cs="Calibri"/>
        </w:rPr>
        <w:t>known</w:t>
      </w:r>
      <w:r w:rsidR="00285727" w:rsidRPr="00F24C66">
        <w:rPr>
          <w:rFonts w:ascii="Book Antiqua" w:hAnsi="Book Antiqua" w:cs="Arial Hebrew"/>
        </w:rPr>
        <w:t xml:space="preserve"> chronic </w:t>
      </w:r>
      <w:r w:rsidR="00285727" w:rsidRPr="00F24C66">
        <w:rPr>
          <w:rFonts w:ascii="Book Antiqua" w:eastAsia="Calibri" w:hAnsi="Book Antiqua" w:cs="Calibri"/>
        </w:rPr>
        <w:t>pancreatic</w:t>
      </w:r>
      <w:r w:rsidR="00285727" w:rsidRPr="00F24C66">
        <w:rPr>
          <w:rFonts w:ascii="Book Antiqua" w:hAnsi="Book Antiqua" w:cs="Arial Hebrew"/>
        </w:rPr>
        <w:t xml:space="preserve"> </w:t>
      </w:r>
      <w:r w:rsidR="00285727" w:rsidRPr="00F24C66">
        <w:rPr>
          <w:rFonts w:ascii="Book Antiqua" w:eastAsia="Calibri" w:hAnsi="Book Antiqua" w:cs="Calibri"/>
        </w:rPr>
        <w:t>disease</w:t>
      </w:r>
      <w:r w:rsidR="00285727" w:rsidRPr="00F24C66">
        <w:rPr>
          <w:rFonts w:ascii="Book Antiqua" w:hAnsi="Book Antiqua" w:cs="Arial Hebrew"/>
        </w:rPr>
        <w:t xml:space="preserve"> </w:t>
      </w:r>
      <w:r w:rsidR="00285727" w:rsidRPr="00F24C66">
        <w:rPr>
          <w:rFonts w:ascii="Book Antiqua" w:eastAsia="Calibri" w:hAnsi="Book Antiqua" w:cs="Calibri"/>
        </w:rPr>
        <w:t>were</w:t>
      </w:r>
      <w:r w:rsidR="00285727" w:rsidRPr="00F24C66">
        <w:rPr>
          <w:rFonts w:ascii="Book Antiqua" w:hAnsi="Book Antiqua" w:cs="Arial Hebrew"/>
        </w:rPr>
        <w:t xml:space="preserve"> </w:t>
      </w:r>
      <w:r w:rsidR="00285727" w:rsidRPr="00F24C66">
        <w:rPr>
          <w:rFonts w:ascii="Book Antiqua" w:eastAsia="Calibri" w:hAnsi="Book Antiqua" w:cs="Calibri"/>
        </w:rPr>
        <w:t>excluded</w:t>
      </w:r>
      <w:r w:rsidR="00285727" w:rsidRPr="00F24C66">
        <w:rPr>
          <w:rFonts w:ascii="Book Antiqua" w:hAnsi="Book Antiqua" w:cs="Arial Hebrew"/>
        </w:rPr>
        <w:t xml:space="preserve">. </w:t>
      </w:r>
      <w:r w:rsidR="00AD2AFA" w:rsidRPr="00F24C66">
        <w:rPr>
          <w:rFonts w:ascii="Book Antiqua" w:eastAsia="Calibri" w:hAnsi="Book Antiqua" w:cs="Calibri"/>
        </w:rPr>
        <w:t>Outcomes</w:t>
      </w:r>
      <w:r w:rsidR="00AD2AFA" w:rsidRPr="00F24C66">
        <w:rPr>
          <w:rFonts w:ascii="Book Antiqua" w:hAnsi="Book Antiqua" w:cs="Arial Hebrew"/>
        </w:rPr>
        <w:t xml:space="preserve"> </w:t>
      </w:r>
      <w:r w:rsidR="00AD2AFA" w:rsidRPr="00F24C66">
        <w:rPr>
          <w:rFonts w:ascii="Book Antiqua" w:eastAsia="Calibri" w:hAnsi="Book Antiqua" w:cs="Calibri"/>
        </w:rPr>
        <w:t>measures</w:t>
      </w:r>
      <w:r w:rsidR="00AD2AFA" w:rsidRPr="00F24C66">
        <w:rPr>
          <w:rFonts w:ascii="Book Antiqua" w:hAnsi="Book Antiqua" w:cs="Arial Hebrew"/>
        </w:rPr>
        <w:t xml:space="preserve"> </w:t>
      </w:r>
      <w:r w:rsidR="00AD2AFA" w:rsidRPr="00F24C66">
        <w:rPr>
          <w:rFonts w:ascii="Book Antiqua" w:eastAsia="Calibri" w:hAnsi="Book Antiqua" w:cs="Calibri"/>
        </w:rPr>
        <w:t>included</w:t>
      </w:r>
      <w:r w:rsidR="00AD2AFA" w:rsidRPr="00F24C66">
        <w:rPr>
          <w:rFonts w:ascii="Book Antiqua" w:hAnsi="Book Antiqua" w:cs="Arial Hebrew"/>
        </w:rPr>
        <w:t xml:space="preserve"> </w:t>
      </w:r>
      <w:r w:rsidR="00AD2AFA" w:rsidRPr="00F24C66">
        <w:rPr>
          <w:rFonts w:ascii="Book Antiqua" w:eastAsia="Calibri" w:hAnsi="Book Antiqua" w:cs="Calibri"/>
        </w:rPr>
        <w:t>growth</w:t>
      </w:r>
      <w:r w:rsidR="00AD2AFA" w:rsidRPr="00F24C66">
        <w:rPr>
          <w:rFonts w:ascii="Book Antiqua" w:hAnsi="Book Antiqua" w:cs="Arial Hebrew"/>
        </w:rPr>
        <w:t xml:space="preserve"> </w:t>
      </w:r>
      <w:r w:rsidR="00AD2AFA" w:rsidRPr="00F24C66">
        <w:rPr>
          <w:rFonts w:ascii="Book Antiqua" w:eastAsia="Calibri" w:hAnsi="Book Antiqua" w:cs="Calibri"/>
        </w:rPr>
        <w:t>of</w:t>
      </w:r>
      <w:r w:rsidR="00AD2AFA" w:rsidRPr="00F24C66">
        <w:rPr>
          <w:rFonts w:ascii="Book Antiqua" w:hAnsi="Book Antiqua" w:cs="Arial Hebrew"/>
        </w:rPr>
        <w:t xml:space="preserve"> </w:t>
      </w:r>
      <w:r w:rsidR="00AD2AFA" w:rsidRPr="00F24C66">
        <w:rPr>
          <w:rFonts w:ascii="Book Antiqua" w:eastAsia="Calibri" w:hAnsi="Book Antiqua" w:cs="Calibri"/>
        </w:rPr>
        <w:t>the</w:t>
      </w:r>
      <w:r w:rsidR="00AD2AFA" w:rsidRPr="00F24C66">
        <w:rPr>
          <w:rFonts w:ascii="Book Antiqua" w:hAnsi="Book Antiqua" w:cs="Arial Hebrew"/>
        </w:rPr>
        <w:t xml:space="preserve"> </w:t>
      </w:r>
      <w:r w:rsidR="00AD2AFA" w:rsidRPr="00F24C66">
        <w:rPr>
          <w:rFonts w:ascii="Book Antiqua" w:eastAsia="Calibri" w:hAnsi="Book Antiqua" w:cs="Calibri"/>
        </w:rPr>
        <w:t>PCN</w:t>
      </w:r>
      <w:r w:rsidR="00AD2AFA" w:rsidRPr="00F24C66">
        <w:rPr>
          <w:rFonts w:ascii="Book Antiqua" w:hAnsi="Book Antiqua" w:cs="Arial Hebrew"/>
        </w:rPr>
        <w:t xml:space="preserve">, </w:t>
      </w:r>
      <w:r w:rsidR="00AD2AFA" w:rsidRPr="00F24C66">
        <w:rPr>
          <w:rFonts w:ascii="Book Antiqua" w:eastAsia="Calibri" w:hAnsi="Book Antiqua" w:cs="Calibri"/>
        </w:rPr>
        <w:t>the</w:t>
      </w:r>
      <w:r w:rsidR="00AD2AFA" w:rsidRPr="00F24C66">
        <w:rPr>
          <w:rFonts w:ascii="Book Antiqua" w:hAnsi="Book Antiqua" w:cs="Arial Hebrew"/>
        </w:rPr>
        <w:t xml:space="preserve"> </w:t>
      </w:r>
      <w:r w:rsidR="00AD2AFA" w:rsidRPr="00F24C66">
        <w:rPr>
          <w:rFonts w:ascii="Book Antiqua" w:eastAsia="Calibri" w:hAnsi="Book Antiqua" w:cs="Calibri"/>
        </w:rPr>
        <w:t>development</w:t>
      </w:r>
      <w:r w:rsidR="00AD2AFA" w:rsidRPr="00F24C66">
        <w:rPr>
          <w:rFonts w:ascii="Book Antiqua" w:hAnsi="Book Antiqua" w:cs="Arial Hebrew"/>
        </w:rPr>
        <w:t xml:space="preserve"> </w:t>
      </w:r>
      <w:r w:rsidR="00AD2AFA" w:rsidRPr="00F24C66">
        <w:rPr>
          <w:rFonts w:ascii="Book Antiqua" w:eastAsia="Calibri" w:hAnsi="Book Antiqua" w:cs="Calibri"/>
        </w:rPr>
        <w:t>of</w:t>
      </w:r>
      <w:r w:rsidR="00AD2AFA" w:rsidRPr="00F24C66">
        <w:rPr>
          <w:rFonts w:ascii="Book Antiqua" w:hAnsi="Book Antiqua" w:cs="Arial Hebrew"/>
        </w:rPr>
        <w:t xml:space="preserve"> </w:t>
      </w:r>
      <w:r w:rsidR="00AD2AFA" w:rsidRPr="00F24C66">
        <w:rPr>
          <w:rFonts w:ascii="Book Antiqua" w:eastAsia="Calibri" w:hAnsi="Book Antiqua" w:cs="Calibri"/>
        </w:rPr>
        <w:t>pancreatic</w:t>
      </w:r>
      <w:r w:rsidR="00AD2AFA" w:rsidRPr="00F24C66">
        <w:rPr>
          <w:rFonts w:ascii="Book Antiqua" w:hAnsi="Book Antiqua" w:cs="Arial Hebrew"/>
        </w:rPr>
        <w:t xml:space="preserve"> </w:t>
      </w:r>
      <w:r w:rsidR="00AD2AFA" w:rsidRPr="00F24C66">
        <w:rPr>
          <w:rFonts w:ascii="Book Antiqua" w:eastAsia="Calibri" w:hAnsi="Book Antiqua" w:cs="Calibri"/>
        </w:rPr>
        <w:t>adenocarcinoma</w:t>
      </w:r>
      <w:r w:rsidR="00AD2AFA" w:rsidRPr="00F24C66">
        <w:rPr>
          <w:rFonts w:ascii="Book Antiqua" w:hAnsi="Book Antiqua" w:cs="Arial Hebrew"/>
        </w:rPr>
        <w:t xml:space="preserve">, </w:t>
      </w:r>
      <w:r w:rsidR="00AD2AFA" w:rsidRPr="00F24C66">
        <w:rPr>
          <w:rFonts w:ascii="Book Antiqua" w:eastAsia="Calibri" w:hAnsi="Book Antiqua" w:cs="Calibri"/>
        </w:rPr>
        <w:t>and</w:t>
      </w:r>
      <w:r w:rsidR="00AD2AFA" w:rsidRPr="00F24C66">
        <w:rPr>
          <w:rFonts w:ascii="Book Antiqua" w:hAnsi="Book Antiqua" w:cs="Arial Hebrew"/>
        </w:rPr>
        <w:t xml:space="preserve"> </w:t>
      </w:r>
      <w:r w:rsidR="00AD2AFA" w:rsidRPr="00F24C66">
        <w:rPr>
          <w:rFonts w:ascii="Book Antiqua" w:eastAsia="Calibri" w:hAnsi="Book Antiqua" w:cs="Calibri"/>
        </w:rPr>
        <w:t>requirement</w:t>
      </w:r>
      <w:r w:rsidR="00AD2AFA" w:rsidRPr="00F24C66">
        <w:rPr>
          <w:rFonts w:ascii="Book Antiqua" w:hAnsi="Book Antiqua" w:cs="Arial Hebrew"/>
        </w:rPr>
        <w:t xml:space="preserve"> </w:t>
      </w:r>
      <w:r w:rsidR="00AD2AFA" w:rsidRPr="00F24C66">
        <w:rPr>
          <w:rFonts w:ascii="Book Antiqua" w:eastAsia="Calibri" w:hAnsi="Book Antiqua" w:cs="Calibri"/>
        </w:rPr>
        <w:t>for</w:t>
      </w:r>
      <w:r w:rsidR="00AD2AFA" w:rsidRPr="00F24C66">
        <w:rPr>
          <w:rFonts w:ascii="Book Antiqua" w:hAnsi="Book Antiqua" w:cs="Arial Hebrew"/>
        </w:rPr>
        <w:t xml:space="preserve"> </w:t>
      </w:r>
      <w:r w:rsidR="00AD2AFA" w:rsidRPr="00F24C66">
        <w:rPr>
          <w:rFonts w:ascii="Book Antiqua" w:eastAsia="Calibri" w:hAnsi="Book Antiqua" w:cs="Calibri"/>
        </w:rPr>
        <w:t>surgical</w:t>
      </w:r>
      <w:r w:rsidR="00AD2AFA" w:rsidRPr="00F24C66">
        <w:rPr>
          <w:rFonts w:ascii="Book Antiqua" w:hAnsi="Book Antiqua" w:cs="Arial Hebrew"/>
        </w:rPr>
        <w:t xml:space="preserve"> </w:t>
      </w:r>
      <w:r w:rsidR="00AD2AFA" w:rsidRPr="00F24C66">
        <w:rPr>
          <w:rFonts w:ascii="Book Antiqua" w:eastAsia="Calibri" w:hAnsi="Book Antiqua" w:cs="Calibri"/>
        </w:rPr>
        <w:t>resection</w:t>
      </w:r>
      <w:r w:rsidR="00AD2AFA" w:rsidRPr="00F24C66">
        <w:rPr>
          <w:rFonts w:ascii="Book Antiqua" w:hAnsi="Book Antiqua" w:cs="Arial Hebrew"/>
        </w:rPr>
        <w:t xml:space="preserve"> </w:t>
      </w:r>
      <w:r w:rsidR="00AD2AFA" w:rsidRPr="00F24C66">
        <w:rPr>
          <w:rFonts w:ascii="Book Antiqua" w:eastAsia="Calibri" w:hAnsi="Book Antiqua" w:cs="Calibri"/>
        </w:rPr>
        <w:t>and</w:t>
      </w:r>
      <w:r w:rsidR="00AD2AFA" w:rsidRPr="00F24C66">
        <w:rPr>
          <w:rFonts w:ascii="Book Antiqua" w:hAnsi="Book Antiqua" w:cs="Arial Hebrew"/>
        </w:rPr>
        <w:t xml:space="preserve"> </w:t>
      </w:r>
      <w:r w:rsidR="00AD2AFA" w:rsidRPr="00F24C66">
        <w:rPr>
          <w:rFonts w:ascii="Book Antiqua" w:eastAsia="Calibri" w:hAnsi="Book Antiqua" w:cs="Calibri"/>
        </w:rPr>
        <w:t>mortality</w:t>
      </w:r>
      <w:r w:rsidR="00AD2AFA" w:rsidRPr="00F24C66">
        <w:rPr>
          <w:rFonts w:ascii="Book Antiqua" w:hAnsi="Book Antiqua" w:cs="Arial Hebrew"/>
        </w:rPr>
        <w:t xml:space="preserve">. </w:t>
      </w:r>
      <w:r w:rsidR="003F31A9" w:rsidRPr="00F24C66">
        <w:rPr>
          <w:rFonts w:ascii="Book Antiqua" w:eastAsia="Calibri" w:hAnsi="Book Antiqua" w:cs="Calibri"/>
        </w:rPr>
        <w:t>Patients</w:t>
      </w:r>
      <w:r w:rsidR="003F31A9" w:rsidRPr="00F24C66">
        <w:rPr>
          <w:rFonts w:ascii="Book Antiqua" w:hAnsi="Book Antiqua" w:cs="Arial Hebrew"/>
        </w:rPr>
        <w:t xml:space="preserve"> </w:t>
      </w:r>
      <w:r w:rsidR="00E62242" w:rsidRPr="00F24C66">
        <w:rPr>
          <w:rFonts w:ascii="Book Antiqua" w:eastAsia="Calibri" w:hAnsi="Book Antiqua" w:cs="Calibri"/>
        </w:rPr>
        <w:t>were</w:t>
      </w:r>
      <w:r w:rsidR="00E62242" w:rsidRPr="00F24C66">
        <w:rPr>
          <w:rFonts w:ascii="Book Antiqua" w:hAnsi="Book Antiqua" w:cs="Arial Hebrew"/>
        </w:rPr>
        <w:t xml:space="preserve"> </w:t>
      </w:r>
      <w:r w:rsidR="00E62242" w:rsidRPr="00F24C66">
        <w:rPr>
          <w:rFonts w:ascii="Book Antiqua" w:eastAsia="Calibri" w:hAnsi="Book Antiqua" w:cs="Calibri"/>
        </w:rPr>
        <w:t>otherwise</w:t>
      </w:r>
      <w:r w:rsidR="00E62242" w:rsidRPr="00F24C66">
        <w:rPr>
          <w:rFonts w:ascii="Book Antiqua" w:hAnsi="Book Antiqua" w:cs="Arial Hebrew"/>
        </w:rPr>
        <w:t xml:space="preserve"> </w:t>
      </w:r>
      <w:r w:rsidR="00E62242" w:rsidRPr="00F24C66">
        <w:rPr>
          <w:rFonts w:ascii="Book Antiqua" w:eastAsia="Calibri" w:hAnsi="Book Antiqua" w:cs="Calibri"/>
        </w:rPr>
        <w:t>followed</w:t>
      </w:r>
      <w:r w:rsidR="00E62242" w:rsidRPr="00F24C66">
        <w:rPr>
          <w:rFonts w:ascii="Book Antiqua" w:hAnsi="Book Antiqua" w:cs="Arial Hebrew"/>
        </w:rPr>
        <w:t xml:space="preserve"> </w:t>
      </w:r>
      <w:r w:rsidR="00E62242" w:rsidRPr="00F24C66">
        <w:rPr>
          <w:rFonts w:ascii="Book Antiqua" w:eastAsia="Calibri" w:hAnsi="Book Antiqua" w:cs="Calibri"/>
        </w:rPr>
        <w:t>until</w:t>
      </w:r>
      <w:r w:rsidR="00E62242" w:rsidRPr="00F24C66">
        <w:rPr>
          <w:rFonts w:ascii="Book Antiqua" w:hAnsi="Book Antiqua" w:cs="Arial Hebrew"/>
        </w:rPr>
        <w:t xml:space="preserve"> </w:t>
      </w:r>
      <w:r w:rsidR="00E62242" w:rsidRPr="00F24C66">
        <w:rPr>
          <w:rFonts w:ascii="Book Antiqua" w:eastAsia="Calibri" w:hAnsi="Book Antiqua" w:cs="Calibri"/>
        </w:rPr>
        <w:t>the</w:t>
      </w:r>
      <w:r w:rsidR="00E62242" w:rsidRPr="00F24C66">
        <w:rPr>
          <w:rFonts w:ascii="Book Antiqua" w:hAnsi="Book Antiqua" w:cs="Arial Hebrew"/>
        </w:rPr>
        <w:t xml:space="preserve"> </w:t>
      </w:r>
      <w:r w:rsidR="00E62242" w:rsidRPr="00F24C66">
        <w:rPr>
          <w:rFonts w:ascii="Book Antiqua" w:eastAsia="Calibri" w:hAnsi="Book Antiqua" w:cs="Calibri"/>
        </w:rPr>
        <w:t>date</w:t>
      </w:r>
      <w:r w:rsidR="00E62242" w:rsidRPr="00F24C66">
        <w:rPr>
          <w:rFonts w:ascii="Book Antiqua" w:hAnsi="Book Antiqua" w:cs="Arial Hebrew"/>
        </w:rPr>
        <w:t xml:space="preserve"> </w:t>
      </w:r>
      <w:r w:rsidR="00E62242" w:rsidRPr="00F24C66">
        <w:rPr>
          <w:rFonts w:ascii="Book Antiqua" w:eastAsia="Calibri" w:hAnsi="Book Antiqua" w:cs="Calibri"/>
        </w:rPr>
        <w:t>of</w:t>
      </w:r>
      <w:r w:rsidR="00E62242" w:rsidRPr="00F24C66">
        <w:rPr>
          <w:rFonts w:ascii="Book Antiqua" w:hAnsi="Book Antiqua" w:cs="Arial Hebrew"/>
        </w:rPr>
        <w:t xml:space="preserve"> </w:t>
      </w:r>
      <w:r w:rsidR="00E62242" w:rsidRPr="00F24C66">
        <w:rPr>
          <w:rFonts w:ascii="Book Antiqua" w:eastAsia="Calibri" w:hAnsi="Book Antiqua" w:cs="Calibri"/>
        </w:rPr>
        <w:t>their</w:t>
      </w:r>
      <w:r w:rsidR="00E62242" w:rsidRPr="00F24C66">
        <w:rPr>
          <w:rFonts w:ascii="Book Antiqua" w:hAnsi="Book Antiqua" w:cs="Arial Hebrew"/>
        </w:rPr>
        <w:t xml:space="preserve"> </w:t>
      </w:r>
      <w:r w:rsidR="00E62242" w:rsidRPr="00F24C66">
        <w:rPr>
          <w:rFonts w:ascii="Book Antiqua" w:eastAsia="Calibri" w:hAnsi="Book Antiqua" w:cs="Calibri"/>
        </w:rPr>
        <w:t>last</w:t>
      </w:r>
      <w:r w:rsidR="00E62242" w:rsidRPr="00F24C66">
        <w:rPr>
          <w:rFonts w:ascii="Book Antiqua" w:hAnsi="Book Antiqua" w:cs="Arial Hebrew"/>
        </w:rPr>
        <w:t xml:space="preserve"> </w:t>
      </w:r>
      <w:r w:rsidR="00E62242" w:rsidRPr="00F24C66">
        <w:rPr>
          <w:rFonts w:ascii="Book Antiqua" w:eastAsia="Calibri" w:hAnsi="Book Antiqua" w:cs="Calibri"/>
        </w:rPr>
        <w:t>abdominal</w:t>
      </w:r>
      <w:r w:rsidR="00E62242" w:rsidRPr="00F24C66">
        <w:rPr>
          <w:rFonts w:ascii="Book Antiqua" w:hAnsi="Book Antiqua" w:cs="Arial Hebrew"/>
        </w:rPr>
        <w:t xml:space="preserve"> </w:t>
      </w:r>
      <w:r w:rsidR="00E62242" w:rsidRPr="00F24C66">
        <w:rPr>
          <w:rFonts w:ascii="Book Antiqua" w:eastAsia="Calibri" w:hAnsi="Book Antiqua" w:cs="Calibri"/>
        </w:rPr>
        <w:t>CT</w:t>
      </w:r>
      <w:r w:rsidR="00E62242" w:rsidRPr="00F24C66">
        <w:rPr>
          <w:rFonts w:ascii="Book Antiqua" w:hAnsi="Book Antiqua" w:cs="Arial Hebrew"/>
        </w:rPr>
        <w:t xml:space="preserve"> </w:t>
      </w:r>
      <w:r w:rsidR="00E62242" w:rsidRPr="00F24C66">
        <w:rPr>
          <w:rFonts w:ascii="Book Antiqua" w:eastAsia="Calibri" w:hAnsi="Book Antiqua" w:cs="Calibri"/>
        </w:rPr>
        <w:t>or</w:t>
      </w:r>
      <w:r w:rsidR="00E62242" w:rsidRPr="00F24C66">
        <w:rPr>
          <w:rFonts w:ascii="Book Antiqua" w:hAnsi="Book Antiqua" w:cs="Arial Hebrew"/>
        </w:rPr>
        <w:t xml:space="preserve"> </w:t>
      </w:r>
      <w:r w:rsidR="00E62242" w:rsidRPr="00F24C66">
        <w:rPr>
          <w:rFonts w:ascii="Book Antiqua" w:eastAsia="Calibri" w:hAnsi="Book Antiqua" w:cs="Calibri"/>
        </w:rPr>
        <w:t>MRI</w:t>
      </w:r>
      <w:r w:rsidR="00E62242" w:rsidRPr="00F24C66">
        <w:rPr>
          <w:rFonts w:ascii="Book Antiqua" w:hAnsi="Book Antiqua" w:cs="Arial Hebrew"/>
        </w:rPr>
        <w:t xml:space="preserve"> </w:t>
      </w:r>
      <w:r w:rsidR="00E62242" w:rsidRPr="00F24C66">
        <w:rPr>
          <w:rFonts w:ascii="Book Antiqua" w:eastAsia="Calibri" w:hAnsi="Book Antiqua" w:cs="Calibri"/>
        </w:rPr>
        <w:t>scan</w:t>
      </w:r>
      <w:r w:rsidR="00E62242" w:rsidRPr="00F24C66">
        <w:rPr>
          <w:rFonts w:ascii="Book Antiqua" w:hAnsi="Book Antiqua" w:cs="Arial Hebrew"/>
        </w:rPr>
        <w:t xml:space="preserve">. </w:t>
      </w:r>
      <w:r w:rsidR="00891382" w:rsidRPr="00F24C66">
        <w:rPr>
          <w:rFonts w:ascii="Book Antiqua" w:eastAsia="Calibri" w:hAnsi="Book Antiqua" w:cs="Calibri"/>
        </w:rPr>
        <w:t>The</w:t>
      </w:r>
      <w:r w:rsidR="00891382" w:rsidRPr="00F24C66">
        <w:rPr>
          <w:rFonts w:ascii="Book Antiqua" w:hAnsi="Book Antiqua" w:cs="Arial Hebrew"/>
        </w:rPr>
        <w:t xml:space="preserve"> </w:t>
      </w:r>
      <w:r w:rsidR="00891382" w:rsidRPr="00F24C66">
        <w:rPr>
          <w:rFonts w:ascii="Book Antiqua" w:eastAsia="Calibri" w:hAnsi="Book Antiqua" w:cs="Calibri"/>
        </w:rPr>
        <w:t>study</w:t>
      </w:r>
      <w:r w:rsidR="00891382" w:rsidRPr="00F24C66">
        <w:rPr>
          <w:rFonts w:ascii="Book Antiqua" w:hAnsi="Book Antiqua" w:cs="Arial Hebrew"/>
        </w:rPr>
        <w:t xml:space="preserve"> </w:t>
      </w:r>
      <w:r w:rsidR="00891382" w:rsidRPr="00F24C66">
        <w:rPr>
          <w:rFonts w:ascii="Book Antiqua" w:eastAsia="Calibri" w:hAnsi="Book Antiqua" w:cs="Calibri"/>
        </w:rPr>
        <w:t>protocol</w:t>
      </w:r>
      <w:r w:rsidR="00891382" w:rsidRPr="00F24C66">
        <w:rPr>
          <w:rFonts w:ascii="Book Antiqua" w:hAnsi="Book Antiqua" w:cs="Arial Hebrew"/>
        </w:rPr>
        <w:t xml:space="preserve"> </w:t>
      </w:r>
      <w:r w:rsidR="00891382" w:rsidRPr="00F24C66">
        <w:rPr>
          <w:rFonts w:ascii="Book Antiqua" w:eastAsia="Calibri" w:hAnsi="Book Antiqua" w:cs="Calibri"/>
        </w:rPr>
        <w:t>was</w:t>
      </w:r>
      <w:r w:rsidR="00891382" w:rsidRPr="00F24C66">
        <w:rPr>
          <w:rFonts w:ascii="Book Antiqua" w:hAnsi="Book Antiqua" w:cs="Arial Hebrew"/>
        </w:rPr>
        <w:t xml:space="preserve"> </w:t>
      </w:r>
      <w:r w:rsidR="00891382" w:rsidRPr="00F24C66">
        <w:rPr>
          <w:rFonts w:ascii="Book Antiqua" w:eastAsia="Calibri" w:hAnsi="Book Antiqua" w:cs="Calibri"/>
        </w:rPr>
        <w:t>approved</w:t>
      </w:r>
      <w:r w:rsidR="00891382" w:rsidRPr="00F24C66">
        <w:rPr>
          <w:rFonts w:ascii="Book Antiqua" w:hAnsi="Book Antiqua" w:cs="Arial Hebrew"/>
        </w:rPr>
        <w:t xml:space="preserve"> </w:t>
      </w:r>
      <w:r w:rsidR="00891382" w:rsidRPr="00F24C66">
        <w:rPr>
          <w:rFonts w:ascii="Book Antiqua" w:eastAsia="Calibri" w:hAnsi="Book Antiqua" w:cs="Calibri"/>
        </w:rPr>
        <w:t>by</w:t>
      </w:r>
      <w:r w:rsidR="00891382" w:rsidRPr="00F24C66">
        <w:rPr>
          <w:rFonts w:ascii="Book Antiqua" w:hAnsi="Book Antiqua" w:cs="Arial Hebrew"/>
        </w:rPr>
        <w:t xml:space="preserve"> </w:t>
      </w:r>
      <w:r w:rsidR="00891382" w:rsidRPr="00F24C66">
        <w:rPr>
          <w:rFonts w:ascii="Book Antiqua" w:eastAsia="Calibri" w:hAnsi="Book Antiqua" w:cs="Calibri"/>
        </w:rPr>
        <w:t>the</w:t>
      </w:r>
      <w:r w:rsidR="00891382" w:rsidRPr="00F24C66">
        <w:rPr>
          <w:rFonts w:ascii="Book Antiqua" w:hAnsi="Book Antiqua" w:cs="Arial Hebrew"/>
        </w:rPr>
        <w:t xml:space="preserve"> </w:t>
      </w:r>
      <w:r w:rsidR="00891382" w:rsidRPr="00F24C66">
        <w:rPr>
          <w:rFonts w:ascii="Book Antiqua" w:eastAsia="Calibri" w:hAnsi="Book Antiqua" w:cs="Calibri"/>
        </w:rPr>
        <w:t>Sydney</w:t>
      </w:r>
      <w:r w:rsidR="00891382" w:rsidRPr="00F24C66">
        <w:rPr>
          <w:rFonts w:ascii="Book Antiqua" w:hAnsi="Book Antiqua" w:cs="Arial Hebrew"/>
        </w:rPr>
        <w:t xml:space="preserve"> </w:t>
      </w:r>
      <w:r w:rsidR="00891382" w:rsidRPr="00F24C66">
        <w:rPr>
          <w:rFonts w:ascii="Book Antiqua" w:eastAsia="Calibri" w:hAnsi="Book Antiqua" w:cs="Calibri"/>
        </w:rPr>
        <w:t>Local</w:t>
      </w:r>
      <w:r w:rsidR="00891382" w:rsidRPr="00F24C66">
        <w:rPr>
          <w:rFonts w:ascii="Book Antiqua" w:hAnsi="Book Antiqua" w:cs="Arial Hebrew"/>
        </w:rPr>
        <w:t xml:space="preserve"> </w:t>
      </w:r>
      <w:r w:rsidR="00891382" w:rsidRPr="00F24C66">
        <w:rPr>
          <w:rFonts w:ascii="Book Antiqua" w:eastAsia="Calibri" w:hAnsi="Book Antiqua" w:cs="Calibri"/>
        </w:rPr>
        <w:t>Health</w:t>
      </w:r>
      <w:r w:rsidR="00891382" w:rsidRPr="00F24C66">
        <w:rPr>
          <w:rFonts w:ascii="Book Antiqua" w:hAnsi="Book Antiqua" w:cs="Arial Hebrew"/>
        </w:rPr>
        <w:t xml:space="preserve"> </w:t>
      </w:r>
      <w:r w:rsidR="00891382" w:rsidRPr="00F24C66">
        <w:rPr>
          <w:rFonts w:ascii="Book Antiqua" w:eastAsia="Calibri" w:hAnsi="Book Antiqua" w:cs="Calibri"/>
        </w:rPr>
        <w:t>District</w:t>
      </w:r>
      <w:r w:rsidR="00891382" w:rsidRPr="00F24C66">
        <w:rPr>
          <w:rFonts w:ascii="Book Antiqua" w:hAnsi="Book Antiqua" w:cs="Arial Hebrew"/>
        </w:rPr>
        <w:t xml:space="preserve"> </w:t>
      </w:r>
      <w:r w:rsidR="00891382" w:rsidRPr="00F24C66">
        <w:rPr>
          <w:rFonts w:ascii="Book Antiqua" w:eastAsia="Calibri" w:hAnsi="Book Antiqua" w:cs="Calibri"/>
        </w:rPr>
        <w:t>Human</w:t>
      </w:r>
      <w:r w:rsidR="00891382" w:rsidRPr="00F24C66">
        <w:rPr>
          <w:rFonts w:ascii="Book Antiqua" w:hAnsi="Book Antiqua" w:cs="Arial Hebrew"/>
        </w:rPr>
        <w:t xml:space="preserve"> </w:t>
      </w:r>
      <w:r w:rsidR="00891382" w:rsidRPr="00F24C66">
        <w:rPr>
          <w:rFonts w:ascii="Book Antiqua" w:eastAsia="Calibri" w:hAnsi="Book Antiqua" w:cs="Calibri"/>
        </w:rPr>
        <w:t>Research</w:t>
      </w:r>
      <w:r w:rsidR="00891382" w:rsidRPr="00F24C66">
        <w:rPr>
          <w:rFonts w:ascii="Book Antiqua" w:hAnsi="Book Antiqua" w:cs="Arial Hebrew"/>
        </w:rPr>
        <w:t xml:space="preserve"> </w:t>
      </w:r>
      <w:r w:rsidR="00891382" w:rsidRPr="00F24C66">
        <w:rPr>
          <w:rFonts w:ascii="Book Antiqua" w:eastAsia="Calibri" w:hAnsi="Book Antiqua" w:cs="Calibri"/>
        </w:rPr>
        <w:t>Ethics</w:t>
      </w:r>
      <w:r w:rsidR="00891382" w:rsidRPr="00F24C66">
        <w:rPr>
          <w:rFonts w:ascii="Book Antiqua" w:hAnsi="Book Antiqua" w:cs="Arial Hebrew"/>
        </w:rPr>
        <w:t xml:space="preserve"> </w:t>
      </w:r>
      <w:r w:rsidR="00891382" w:rsidRPr="00F24C66">
        <w:rPr>
          <w:rFonts w:ascii="Book Antiqua" w:eastAsia="Calibri" w:hAnsi="Book Antiqua" w:cs="Calibri"/>
        </w:rPr>
        <w:t>Committee</w:t>
      </w:r>
      <w:r w:rsidR="00891382" w:rsidRPr="00F24C66">
        <w:rPr>
          <w:rFonts w:ascii="Book Antiqua" w:hAnsi="Book Antiqua" w:cs="Arial Hebrew"/>
        </w:rPr>
        <w:t xml:space="preserve"> (</w:t>
      </w:r>
      <w:r w:rsidR="00891382" w:rsidRPr="00F24C66">
        <w:rPr>
          <w:rFonts w:ascii="Book Antiqua" w:eastAsia="Calibri" w:hAnsi="Book Antiqua" w:cs="Calibri"/>
        </w:rPr>
        <w:t>X</w:t>
      </w:r>
      <w:r w:rsidR="00891382" w:rsidRPr="00F24C66">
        <w:rPr>
          <w:rFonts w:ascii="Book Antiqua" w:hAnsi="Book Antiqua" w:cs="Arial Hebrew"/>
        </w:rPr>
        <w:t xml:space="preserve">15-0426 </w:t>
      </w:r>
      <w:r w:rsidR="006F00CF" w:rsidRPr="00F24C66">
        <w:rPr>
          <w:rFonts w:ascii="Book Antiqua" w:eastAsia="Calibri" w:hAnsi="Book Antiqua" w:cs="Calibri"/>
          <w:lang w:eastAsia="zh-CN"/>
        </w:rPr>
        <w:t>and</w:t>
      </w:r>
      <w:r w:rsidR="00891382" w:rsidRPr="00F24C66">
        <w:rPr>
          <w:rFonts w:ascii="Book Antiqua" w:hAnsi="Book Antiqua" w:cs="Arial Hebrew"/>
        </w:rPr>
        <w:t xml:space="preserve"> </w:t>
      </w:r>
      <w:r w:rsidR="00891382" w:rsidRPr="00F24C66">
        <w:rPr>
          <w:rFonts w:ascii="Book Antiqua" w:eastAsia="Calibri" w:hAnsi="Book Antiqua" w:cs="Calibri"/>
        </w:rPr>
        <w:t>LNR</w:t>
      </w:r>
      <w:r w:rsidR="00891382" w:rsidRPr="00F24C66">
        <w:rPr>
          <w:rFonts w:ascii="Book Antiqua" w:hAnsi="Book Antiqua" w:cs="Arial Hebrew"/>
        </w:rPr>
        <w:t>/15/</w:t>
      </w:r>
      <w:r w:rsidR="00891382" w:rsidRPr="00F24C66">
        <w:rPr>
          <w:rFonts w:ascii="Book Antiqua" w:eastAsia="Calibri" w:hAnsi="Book Antiqua" w:cs="Calibri"/>
        </w:rPr>
        <w:t>RPAH</w:t>
      </w:r>
      <w:r w:rsidR="00891382" w:rsidRPr="00F24C66">
        <w:rPr>
          <w:rFonts w:ascii="Book Antiqua" w:hAnsi="Book Antiqua" w:cs="Arial Hebrew"/>
        </w:rPr>
        <w:t>/570).</w:t>
      </w:r>
    </w:p>
    <w:p w14:paraId="6FA3A43D" w14:textId="77777777" w:rsidR="00884479" w:rsidRPr="00F24C66" w:rsidRDefault="00884479" w:rsidP="00F24C66">
      <w:pPr>
        <w:widowControl w:val="0"/>
        <w:autoSpaceDE w:val="0"/>
        <w:autoSpaceDN w:val="0"/>
        <w:adjustRightInd w:val="0"/>
        <w:snapToGrid w:val="0"/>
        <w:spacing w:line="360" w:lineRule="auto"/>
        <w:jc w:val="both"/>
        <w:rPr>
          <w:rFonts w:ascii="Book Antiqua" w:hAnsi="Book Antiqua" w:cs="Arial Hebrew"/>
        </w:rPr>
      </w:pPr>
    </w:p>
    <w:p w14:paraId="36332F4D" w14:textId="77777777" w:rsidR="000642F8" w:rsidRPr="00F24C66" w:rsidRDefault="000642F8" w:rsidP="00F24C66">
      <w:pPr>
        <w:widowControl w:val="0"/>
        <w:autoSpaceDE w:val="0"/>
        <w:autoSpaceDN w:val="0"/>
        <w:adjustRightInd w:val="0"/>
        <w:snapToGrid w:val="0"/>
        <w:spacing w:line="360" w:lineRule="auto"/>
        <w:jc w:val="both"/>
        <w:rPr>
          <w:rFonts w:ascii="Book Antiqua" w:hAnsi="Book Antiqua" w:cs="Arial Hebrew"/>
          <w:b/>
        </w:rPr>
      </w:pPr>
      <w:r w:rsidRPr="00F24C66">
        <w:rPr>
          <w:rFonts w:ascii="Book Antiqua" w:eastAsia="Calibri" w:hAnsi="Book Antiqua" w:cs="Calibri"/>
          <w:b/>
          <w:i/>
        </w:rPr>
        <w:t>Imaging</w:t>
      </w:r>
      <w:r w:rsidRPr="00F24C66">
        <w:rPr>
          <w:rFonts w:ascii="Book Antiqua" w:hAnsi="Book Antiqua" w:cs="Arial Hebrew"/>
          <w:b/>
          <w:i/>
        </w:rPr>
        <w:t xml:space="preserve"> </w:t>
      </w:r>
      <w:r w:rsidRPr="00F24C66">
        <w:rPr>
          <w:rFonts w:ascii="Book Antiqua" w:eastAsia="Calibri" w:hAnsi="Book Antiqua" w:cs="Calibri"/>
          <w:b/>
          <w:i/>
        </w:rPr>
        <w:t>analysis</w:t>
      </w:r>
      <w:r w:rsidRPr="00F24C66">
        <w:rPr>
          <w:rFonts w:ascii="Book Antiqua" w:hAnsi="Book Antiqua" w:cs="Arial Hebrew"/>
          <w:b/>
          <w:i/>
        </w:rPr>
        <w:t xml:space="preserve"> </w:t>
      </w:r>
      <w:r w:rsidRPr="00F24C66">
        <w:rPr>
          <w:rFonts w:ascii="Book Antiqua" w:eastAsia="Calibri" w:hAnsi="Book Antiqua" w:cs="Calibri"/>
          <w:b/>
          <w:i/>
        </w:rPr>
        <w:t>of</w:t>
      </w:r>
      <w:r w:rsidRPr="00F24C66">
        <w:rPr>
          <w:rFonts w:ascii="Book Antiqua" w:hAnsi="Book Antiqua" w:cs="Arial Hebrew"/>
          <w:b/>
          <w:i/>
        </w:rPr>
        <w:t xml:space="preserve"> </w:t>
      </w:r>
      <w:r w:rsidRPr="00F24C66">
        <w:rPr>
          <w:rFonts w:ascii="Book Antiqua" w:eastAsia="Calibri" w:hAnsi="Book Antiqua" w:cs="Calibri"/>
          <w:b/>
          <w:i/>
        </w:rPr>
        <w:t>pancreatic</w:t>
      </w:r>
      <w:r w:rsidRPr="00F24C66">
        <w:rPr>
          <w:rFonts w:ascii="Book Antiqua" w:hAnsi="Book Antiqua" w:cs="Arial Hebrew"/>
          <w:b/>
          <w:i/>
        </w:rPr>
        <w:t xml:space="preserve"> </w:t>
      </w:r>
      <w:r w:rsidRPr="00F24C66">
        <w:rPr>
          <w:rFonts w:ascii="Book Antiqua" w:eastAsia="Calibri" w:hAnsi="Book Antiqua" w:cs="Calibri"/>
          <w:b/>
          <w:i/>
        </w:rPr>
        <w:t>lesions</w:t>
      </w:r>
    </w:p>
    <w:p w14:paraId="64AA7B9B" w14:textId="699B5259" w:rsidR="000642F8" w:rsidRPr="00F24C66" w:rsidRDefault="00785D15"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eastAsia="Calibri" w:hAnsi="Book Antiqua" w:cs="Calibri"/>
        </w:rPr>
        <w:t>Abdominal</w:t>
      </w:r>
      <w:r w:rsidRPr="00F24C66">
        <w:rPr>
          <w:rFonts w:ascii="Book Antiqua" w:hAnsi="Book Antiqua" w:cs="Arial Hebrew"/>
        </w:rPr>
        <w:t xml:space="preserve"> </w:t>
      </w:r>
      <w:r w:rsidRPr="00F24C66">
        <w:rPr>
          <w:rFonts w:ascii="Book Antiqua" w:eastAsia="Calibri" w:hAnsi="Book Antiqua" w:cs="Calibri"/>
        </w:rPr>
        <w:t>imaging</w:t>
      </w:r>
      <w:r w:rsidRPr="00F24C66">
        <w:rPr>
          <w:rFonts w:ascii="Book Antiqua" w:hAnsi="Book Antiqua" w:cs="Arial Hebrew"/>
        </w:rPr>
        <w:t xml:space="preserve"> (</w:t>
      </w:r>
      <w:r w:rsidRPr="00F24C66">
        <w:rPr>
          <w:rFonts w:ascii="Book Antiqua" w:eastAsia="Calibri" w:hAnsi="Book Antiqua" w:cs="Calibri"/>
        </w:rPr>
        <w:t>either</w:t>
      </w:r>
      <w:r w:rsidRPr="00F24C66">
        <w:rPr>
          <w:rFonts w:ascii="Book Antiqua" w:hAnsi="Book Antiqua" w:cs="Arial Hebrew"/>
        </w:rPr>
        <w:t xml:space="preserve"> </w:t>
      </w:r>
      <w:r w:rsidRPr="00F24C66">
        <w:rPr>
          <w:rFonts w:ascii="Book Antiqua" w:eastAsia="Calibri" w:hAnsi="Book Antiqua" w:cs="Calibri"/>
        </w:rPr>
        <w:t>CT</w:t>
      </w:r>
      <w:r w:rsidRPr="00F24C66">
        <w:rPr>
          <w:rFonts w:ascii="Book Antiqua" w:hAnsi="Book Antiqua" w:cs="Arial Hebrew"/>
        </w:rPr>
        <w:t xml:space="preserve">, </w:t>
      </w:r>
      <w:r w:rsidRPr="00F24C66">
        <w:rPr>
          <w:rFonts w:ascii="Book Antiqua" w:eastAsia="Calibri" w:hAnsi="Book Antiqua" w:cs="Calibri"/>
        </w:rPr>
        <w:t>MRI</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both</w:t>
      </w:r>
      <w:r w:rsidRPr="00F24C66">
        <w:rPr>
          <w:rFonts w:ascii="Book Antiqua" w:hAnsi="Book Antiqua" w:cs="Arial Hebrew"/>
        </w:rPr>
        <w:t xml:space="preserve">), </w:t>
      </w:r>
      <w:r w:rsidRPr="00F24C66">
        <w:rPr>
          <w:rFonts w:ascii="Book Antiqua" w:eastAsia="Calibri" w:hAnsi="Book Antiqua" w:cs="Calibri"/>
        </w:rPr>
        <w:t>for</w:t>
      </w:r>
      <w:r w:rsidRPr="00F24C66">
        <w:rPr>
          <w:rFonts w:ascii="Book Antiqua" w:hAnsi="Book Antiqua" w:cs="Arial Hebrew"/>
        </w:rPr>
        <w:t xml:space="preserve"> </w:t>
      </w:r>
      <w:r w:rsidRPr="00F24C66">
        <w:rPr>
          <w:rFonts w:ascii="Book Antiqua" w:eastAsia="Calibri" w:hAnsi="Book Antiqua" w:cs="Calibri"/>
        </w:rPr>
        <w:t>all</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cystic</w:t>
      </w:r>
      <w:r w:rsidRPr="00F24C66">
        <w:rPr>
          <w:rFonts w:ascii="Book Antiqua" w:hAnsi="Book Antiqua" w:cs="Arial Hebrew"/>
        </w:rPr>
        <w:t xml:space="preserve"> </w:t>
      </w:r>
      <w:r w:rsidRPr="00F24C66">
        <w:rPr>
          <w:rFonts w:ascii="Book Antiqua" w:eastAsia="Calibri" w:hAnsi="Book Antiqua" w:cs="Calibri"/>
        </w:rPr>
        <w:t>lesion</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reviewed</w:t>
      </w:r>
      <w:r w:rsidRPr="00F24C66">
        <w:rPr>
          <w:rFonts w:ascii="Book Antiqua" w:hAnsi="Book Antiqua" w:cs="Arial Hebrew"/>
        </w:rPr>
        <w:t xml:space="preserve"> </w:t>
      </w:r>
      <w:r w:rsidRPr="00F24C66">
        <w:rPr>
          <w:rFonts w:ascii="Book Antiqua" w:eastAsia="Calibri" w:hAnsi="Book Antiqua" w:cs="Calibri"/>
        </w:rPr>
        <w:t>by</w:t>
      </w:r>
      <w:r w:rsidRPr="00F24C66">
        <w:rPr>
          <w:rFonts w:ascii="Book Antiqua" w:hAnsi="Book Antiqua" w:cs="Arial Hebrew"/>
        </w:rPr>
        <w:t xml:space="preserve"> </w:t>
      </w:r>
      <w:r w:rsidRPr="00F24C66">
        <w:rPr>
          <w:rFonts w:ascii="Book Antiqua" w:eastAsia="Calibri" w:hAnsi="Book Antiqua" w:cs="Calibri"/>
        </w:rPr>
        <w:t>two</w:t>
      </w:r>
      <w:r w:rsidRPr="00F24C66">
        <w:rPr>
          <w:rFonts w:ascii="Book Antiqua" w:hAnsi="Book Antiqua" w:cs="Arial Hebrew"/>
        </w:rPr>
        <w:t xml:space="preserve"> </w:t>
      </w:r>
      <w:r w:rsidRPr="00F24C66">
        <w:rPr>
          <w:rFonts w:ascii="Book Antiqua" w:eastAsia="Calibri" w:hAnsi="Book Antiqua" w:cs="Calibri"/>
        </w:rPr>
        <w:t>independent</w:t>
      </w:r>
      <w:r w:rsidRPr="00F24C66">
        <w:rPr>
          <w:rFonts w:ascii="Book Antiqua" w:hAnsi="Book Antiqua" w:cs="Arial Hebrew"/>
        </w:rPr>
        <w:t xml:space="preserve"> </w:t>
      </w:r>
      <w:r w:rsidRPr="00F24C66">
        <w:rPr>
          <w:rFonts w:ascii="Book Antiqua" w:eastAsia="Calibri" w:hAnsi="Book Antiqua" w:cs="Calibri"/>
        </w:rPr>
        <w:t>radiologists</w:t>
      </w:r>
      <w:r w:rsidRPr="00F24C66">
        <w:rPr>
          <w:rFonts w:ascii="Book Antiqua" w:hAnsi="Book Antiqua" w:cs="Arial Hebrew"/>
          <w:i/>
        </w:rPr>
        <w:t>.</w:t>
      </w:r>
      <w:r w:rsidRPr="00F24C66">
        <w:rPr>
          <w:rFonts w:ascii="Book Antiqua" w:hAnsi="Book Antiqua" w:cs="Arial Hebrew"/>
        </w:rPr>
        <w:t xml:space="preserve">  </w:t>
      </w:r>
      <w:r w:rsidRPr="00F24C66">
        <w:rPr>
          <w:rFonts w:ascii="Book Antiqua" w:eastAsia="Calibri" w:hAnsi="Book Antiqua" w:cs="Calibri"/>
        </w:rPr>
        <w:t>CT</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performed</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either</w:t>
      </w:r>
      <w:r w:rsidRPr="00F24C66">
        <w:rPr>
          <w:rFonts w:ascii="Book Antiqua" w:hAnsi="Book Antiqua" w:cs="Arial Hebrew"/>
        </w:rPr>
        <w:t xml:space="preserve"> </w:t>
      </w:r>
      <w:r w:rsidRPr="00F24C66">
        <w:rPr>
          <w:rFonts w:ascii="Book Antiqua" w:eastAsia="Calibri" w:hAnsi="Book Antiqua" w:cs="Calibri"/>
        </w:rPr>
        <w:t>GE</w:t>
      </w:r>
      <w:r w:rsidRPr="00F24C66">
        <w:rPr>
          <w:rFonts w:ascii="Book Antiqua" w:hAnsi="Book Antiqua" w:cs="Arial Hebrew"/>
        </w:rPr>
        <w:t xml:space="preserve"> 16 </w:t>
      </w:r>
      <w:r w:rsidRPr="00F24C66">
        <w:rPr>
          <w:rFonts w:ascii="Book Antiqua" w:eastAsia="Calibri" w:hAnsi="Book Antiqua" w:cs="Calibri"/>
        </w:rPr>
        <w:t>or</w:t>
      </w:r>
      <w:r w:rsidRPr="00F24C66">
        <w:rPr>
          <w:rFonts w:ascii="Book Antiqua" w:hAnsi="Book Antiqua" w:cs="Arial Hebrew"/>
        </w:rPr>
        <w:t xml:space="preserve"> 64 </w:t>
      </w:r>
      <w:r w:rsidRPr="00F24C66">
        <w:rPr>
          <w:rFonts w:ascii="Book Antiqua" w:eastAsia="Calibri" w:hAnsi="Book Antiqua" w:cs="Calibri"/>
        </w:rPr>
        <w:t>slice</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Siemens</w:t>
      </w:r>
      <w:r w:rsidRPr="00F24C66">
        <w:rPr>
          <w:rFonts w:ascii="Book Antiqua" w:hAnsi="Book Antiqua" w:cs="Arial Hebrew"/>
        </w:rPr>
        <w:t xml:space="preserve"> </w:t>
      </w:r>
      <w:r w:rsidRPr="00F24C66">
        <w:rPr>
          <w:rFonts w:ascii="Book Antiqua" w:eastAsia="Calibri" w:hAnsi="Book Antiqua" w:cs="Calibri"/>
        </w:rPr>
        <w:t>SOMATOM</w:t>
      </w:r>
      <w:r w:rsidRPr="00F24C66">
        <w:rPr>
          <w:rFonts w:ascii="Book Antiqua" w:hAnsi="Book Antiqua" w:cs="Arial Hebrew"/>
        </w:rPr>
        <w:t xml:space="preserve"> </w:t>
      </w:r>
      <w:r w:rsidRPr="00F24C66">
        <w:rPr>
          <w:rFonts w:ascii="Book Antiqua" w:eastAsia="Calibri" w:hAnsi="Book Antiqua" w:cs="Calibri"/>
        </w:rPr>
        <w:t>Plus</w:t>
      </w:r>
      <w:r w:rsidRPr="00F24C66">
        <w:rPr>
          <w:rFonts w:ascii="Book Antiqua" w:hAnsi="Book Antiqua" w:cs="Arial Hebrew"/>
        </w:rPr>
        <w:t xml:space="preserve"> 4 </w:t>
      </w:r>
      <w:r w:rsidRPr="00F24C66">
        <w:rPr>
          <w:rFonts w:ascii="Book Antiqua" w:eastAsia="Calibri" w:hAnsi="Book Antiqua" w:cs="Calibri"/>
        </w:rPr>
        <w:t>spiral</w:t>
      </w:r>
      <w:r w:rsidRPr="00F24C66">
        <w:rPr>
          <w:rFonts w:ascii="Book Antiqua" w:hAnsi="Book Antiqua" w:cs="Arial Hebrew"/>
        </w:rPr>
        <w:t xml:space="preserve"> </w:t>
      </w:r>
      <w:r w:rsidRPr="00F24C66">
        <w:rPr>
          <w:rFonts w:ascii="Book Antiqua" w:eastAsia="Calibri" w:hAnsi="Book Antiqua" w:cs="Calibri"/>
        </w:rPr>
        <w:t>scanners</w:t>
      </w:r>
      <w:r w:rsidRPr="00F24C66">
        <w:rPr>
          <w:rFonts w:ascii="Book Antiqua" w:hAnsi="Book Antiqua" w:cs="Arial Hebrew"/>
        </w:rPr>
        <w:t xml:space="preserve"> </w:t>
      </w:r>
      <w:r w:rsidRPr="00F24C66">
        <w:rPr>
          <w:rFonts w:ascii="Book Antiqua" w:eastAsia="Calibri" w:hAnsi="Book Antiqua" w:cs="Calibri"/>
        </w:rPr>
        <w:t>depending</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year</w:t>
      </w:r>
      <w:r w:rsidRPr="00F24C66">
        <w:rPr>
          <w:rFonts w:ascii="Book Antiqua" w:hAnsi="Book Antiqua" w:cs="Arial Hebrew"/>
        </w:rPr>
        <w:t xml:space="preserve">.  </w:t>
      </w:r>
      <w:r w:rsidRPr="00F24C66">
        <w:rPr>
          <w:rFonts w:ascii="Book Antiqua" w:eastAsia="Calibri" w:hAnsi="Book Antiqua" w:cs="Calibri"/>
        </w:rPr>
        <w:t>Either</w:t>
      </w:r>
      <w:r w:rsidRPr="00F24C66">
        <w:rPr>
          <w:rFonts w:ascii="Book Antiqua" w:hAnsi="Book Antiqua" w:cs="Arial Hebrew"/>
        </w:rPr>
        <w:t xml:space="preserve"> </w:t>
      </w:r>
      <w:r w:rsidRPr="00F24C66">
        <w:rPr>
          <w:rFonts w:ascii="Book Antiqua" w:eastAsia="Calibri" w:hAnsi="Book Antiqua" w:cs="Calibri"/>
        </w:rPr>
        <w:t>single</w:t>
      </w:r>
      <w:r w:rsidRPr="00F24C66">
        <w:rPr>
          <w:rFonts w:ascii="Book Antiqua" w:hAnsi="Book Antiqua" w:cs="Arial Hebrew"/>
        </w:rPr>
        <w:t xml:space="preserve"> </w:t>
      </w:r>
      <w:r w:rsidRPr="00F24C66">
        <w:rPr>
          <w:rFonts w:ascii="Book Antiqua" w:eastAsia="Calibri" w:hAnsi="Book Antiqua" w:cs="Calibri"/>
        </w:rPr>
        <w:t>portal</w:t>
      </w:r>
      <w:r w:rsidRPr="00F24C66">
        <w:rPr>
          <w:rFonts w:ascii="Book Antiqua" w:hAnsi="Book Antiqua" w:cs="Arial Hebrew"/>
        </w:rPr>
        <w:t xml:space="preserve"> </w:t>
      </w:r>
      <w:r w:rsidRPr="00F24C66">
        <w:rPr>
          <w:rFonts w:ascii="Book Antiqua" w:eastAsia="Calibri" w:hAnsi="Book Antiqua" w:cs="Calibri"/>
        </w:rPr>
        <w:t>venous</w:t>
      </w:r>
      <w:r w:rsidRPr="00F24C66">
        <w:rPr>
          <w:rFonts w:ascii="Book Antiqua" w:hAnsi="Book Antiqua" w:cs="Arial Hebrew"/>
        </w:rPr>
        <w:t xml:space="preserve"> </w:t>
      </w:r>
      <w:r w:rsidRPr="00F24C66">
        <w:rPr>
          <w:rFonts w:ascii="Book Antiqua" w:eastAsia="Calibri" w:hAnsi="Book Antiqua" w:cs="Calibri"/>
        </w:rPr>
        <w:t>phase</w:t>
      </w:r>
      <w:r w:rsidRPr="00F24C66">
        <w:rPr>
          <w:rFonts w:ascii="Book Antiqua" w:hAnsi="Book Antiqua" w:cs="Arial Hebrew"/>
        </w:rPr>
        <w:t xml:space="preserve"> (70 </w:t>
      </w:r>
      <w:r w:rsidR="006F00CF" w:rsidRPr="00F24C66">
        <w:rPr>
          <w:rFonts w:ascii="Book Antiqua" w:eastAsia="Calibri" w:hAnsi="Book Antiqua" w:cs="Calibri"/>
        </w:rPr>
        <w:t>s</w:t>
      </w:r>
      <w:r w:rsidRPr="00F24C66">
        <w:rPr>
          <w:rFonts w:ascii="Book Antiqua" w:hAnsi="Book Antiqua" w:cs="Arial Hebrew"/>
        </w:rPr>
        <w:t xml:space="preserve"> </w:t>
      </w:r>
      <w:r w:rsidRPr="00F24C66">
        <w:rPr>
          <w:rFonts w:ascii="Book Antiqua" w:eastAsia="Calibri" w:hAnsi="Book Antiqua" w:cs="Calibri"/>
        </w:rPr>
        <w:t>after</w:t>
      </w:r>
      <w:r w:rsidRPr="00F24C66">
        <w:rPr>
          <w:rFonts w:ascii="Book Antiqua" w:hAnsi="Book Antiqua" w:cs="Arial Hebrew"/>
        </w:rPr>
        <w:t xml:space="preserve"> </w:t>
      </w:r>
      <w:r w:rsidRPr="00F24C66">
        <w:rPr>
          <w:rFonts w:ascii="Book Antiqua" w:eastAsia="Calibri" w:hAnsi="Book Antiqua" w:cs="Calibri"/>
        </w:rPr>
        <w:t>injection</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multiphase</w:t>
      </w:r>
      <w:r w:rsidRPr="00F24C66">
        <w:rPr>
          <w:rFonts w:ascii="Book Antiqua" w:hAnsi="Book Antiqua" w:cs="Arial Hebrew"/>
        </w:rPr>
        <w:t xml:space="preserve"> </w:t>
      </w:r>
      <w:r w:rsidRPr="00F24C66">
        <w:rPr>
          <w:rFonts w:ascii="Book Antiqua" w:eastAsia="Calibri" w:hAnsi="Book Antiqua" w:cs="Calibri"/>
        </w:rPr>
        <w:t>images</w:t>
      </w:r>
      <w:r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obtained</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pre</w:t>
      </w:r>
      <w:r w:rsidRPr="00F24C66">
        <w:rPr>
          <w:rFonts w:ascii="Book Antiqua" w:hAnsi="Book Antiqua" w:cs="Arial Hebrew"/>
        </w:rPr>
        <w:t>-</w:t>
      </w:r>
      <w:r w:rsidRPr="00F24C66">
        <w:rPr>
          <w:rFonts w:ascii="Book Antiqua" w:eastAsia="Calibri" w:hAnsi="Book Antiqua" w:cs="Calibri"/>
        </w:rPr>
        <w:t>contrast</w:t>
      </w:r>
      <w:r w:rsidRPr="00F24C66">
        <w:rPr>
          <w:rFonts w:ascii="Book Antiqua" w:hAnsi="Book Antiqua" w:cs="Arial Hebrew"/>
        </w:rPr>
        <w:t xml:space="preserve">, </w:t>
      </w:r>
      <w:r w:rsidRPr="00F24C66">
        <w:rPr>
          <w:rFonts w:ascii="Book Antiqua" w:eastAsia="Calibri" w:hAnsi="Book Antiqua" w:cs="Calibri"/>
        </w:rPr>
        <w:t>arterial</w:t>
      </w:r>
      <w:r w:rsidRPr="00F24C66">
        <w:rPr>
          <w:rFonts w:ascii="Book Antiqua" w:hAnsi="Book Antiqua" w:cs="Arial Hebrew"/>
        </w:rPr>
        <w:t xml:space="preserve"> (40 </w:t>
      </w:r>
      <w:r w:rsidR="006F00CF" w:rsidRPr="00F24C66">
        <w:rPr>
          <w:rFonts w:ascii="Book Antiqua" w:eastAsia="Calibri" w:hAnsi="Book Antiqua" w:cs="Calibri"/>
        </w:rPr>
        <w:t>s</w:t>
      </w:r>
      <w:r w:rsidRPr="00F24C66">
        <w:rPr>
          <w:rFonts w:ascii="Book Antiqua" w:hAnsi="Book Antiqua" w:cs="Arial Hebrew"/>
        </w:rPr>
        <w:t xml:space="preserve"> </w:t>
      </w:r>
      <w:r w:rsidRPr="00F24C66">
        <w:rPr>
          <w:rFonts w:ascii="Book Antiqua" w:eastAsia="Calibri" w:hAnsi="Book Antiqua" w:cs="Calibri"/>
        </w:rPr>
        <w:t>after</w:t>
      </w:r>
      <w:r w:rsidRPr="00F24C66">
        <w:rPr>
          <w:rFonts w:ascii="Book Antiqua" w:hAnsi="Book Antiqua" w:cs="Arial Hebrew"/>
        </w:rPr>
        <w:t xml:space="preserve"> </w:t>
      </w:r>
      <w:r w:rsidRPr="00F24C66">
        <w:rPr>
          <w:rFonts w:ascii="Book Antiqua" w:eastAsia="Calibri" w:hAnsi="Book Antiqua" w:cs="Calibri"/>
        </w:rPr>
        <w:t>injection</w:t>
      </w:r>
      <w:r w:rsidRPr="00F24C66">
        <w:rPr>
          <w:rFonts w:ascii="Book Antiqua" w:hAnsi="Book Antiqua" w:cs="Arial Hebrew"/>
        </w:rPr>
        <w:t xml:space="preserve">), </w:t>
      </w:r>
      <w:r w:rsidRPr="00F24C66">
        <w:rPr>
          <w:rFonts w:ascii="Book Antiqua" w:eastAsia="Calibri" w:hAnsi="Book Antiqua" w:cs="Calibri"/>
        </w:rPr>
        <w:t>portal</w:t>
      </w:r>
      <w:r w:rsidRPr="00F24C66">
        <w:rPr>
          <w:rFonts w:ascii="Book Antiqua" w:hAnsi="Book Antiqua" w:cs="Arial Hebrew"/>
        </w:rPr>
        <w:t>-</w:t>
      </w:r>
      <w:r w:rsidRPr="00F24C66">
        <w:rPr>
          <w:rFonts w:ascii="Book Antiqua" w:eastAsia="Calibri" w:hAnsi="Book Antiqua" w:cs="Calibri"/>
        </w:rPr>
        <w:t>venous</w:t>
      </w:r>
      <w:r w:rsidRPr="00F24C66">
        <w:rPr>
          <w:rFonts w:ascii="Book Antiqua" w:hAnsi="Book Antiqua" w:cs="Arial Hebrew"/>
        </w:rPr>
        <w:t xml:space="preserve"> (70 </w:t>
      </w:r>
      <w:r w:rsidR="006F00CF" w:rsidRPr="00F24C66">
        <w:rPr>
          <w:rFonts w:ascii="Book Antiqua" w:eastAsia="Calibri" w:hAnsi="Book Antiqua" w:cs="Calibri"/>
        </w:rPr>
        <w:t>s</w:t>
      </w:r>
      <w:r w:rsidRPr="00F24C66">
        <w:rPr>
          <w:rFonts w:ascii="Book Antiqua" w:hAnsi="Book Antiqua" w:cs="Arial Hebrew"/>
        </w:rPr>
        <w:t xml:space="preserve"> </w:t>
      </w:r>
      <w:r w:rsidRPr="00F24C66">
        <w:rPr>
          <w:rFonts w:ascii="Book Antiqua" w:eastAsia="Calibri" w:hAnsi="Book Antiqua" w:cs="Calibri"/>
        </w:rPr>
        <w:t>after</w:t>
      </w:r>
      <w:r w:rsidRPr="00F24C66">
        <w:rPr>
          <w:rFonts w:ascii="Book Antiqua" w:hAnsi="Book Antiqua" w:cs="Arial Hebrew"/>
        </w:rPr>
        <w:t xml:space="preserve"> </w:t>
      </w:r>
      <w:r w:rsidRPr="00F24C66">
        <w:rPr>
          <w:rFonts w:ascii="Book Antiqua" w:eastAsia="Calibri" w:hAnsi="Book Antiqua" w:cs="Calibri"/>
        </w:rPr>
        <w:t>injection</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delayed</w:t>
      </w:r>
      <w:r w:rsidRPr="00F24C66">
        <w:rPr>
          <w:rFonts w:ascii="Book Antiqua" w:hAnsi="Book Antiqua" w:cs="Arial Hebrew"/>
        </w:rPr>
        <w:t xml:space="preserve"> (</w:t>
      </w:r>
      <w:r w:rsidRPr="00F24C66">
        <w:rPr>
          <w:rFonts w:ascii="Book Antiqua" w:eastAsia="Calibri" w:hAnsi="Book Antiqua" w:cs="Calibri"/>
        </w:rPr>
        <w:t>five</w:t>
      </w:r>
      <w:r w:rsidRPr="00F24C66">
        <w:rPr>
          <w:rFonts w:ascii="Book Antiqua" w:hAnsi="Book Antiqua" w:cs="Arial Hebrew"/>
        </w:rPr>
        <w:t xml:space="preserve"> </w:t>
      </w:r>
      <w:r w:rsidRPr="00F24C66">
        <w:rPr>
          <w:rFonts w:ascii="Book Antiqua" w:eastAsia="Calibri" w:hAnsi="Book Antiqua" w:cs="Calibri"/>
        </w:rPr>
        <w:t>minutes</w:t>
      </w:r>
      <w:r w:rsidRPr="00F24C66">
        <w:rPr>
          <w:rFonts w:ascii="Book Antiqua" w:hAnsi="Book Antiqua" w:cs="Arial Hebrew"/>
        </w:rPr>
        <w:t xml:space="preserve"> </w:t>
      </w:r>
      <w:r w:rsidRPr="00F24C66">
        <w:rPr>
          <w:rFonts w:ascii="Book Antiqua" w:eastAsia="Calibri" w:hAnsi="Book Antiqua" w:cs="Calibri"/>
        </w:rPr>
        <w:t>after</w:t>
      </w:r>
      <w:r w:rsidRPr="00F24C66">
        <w:rPr>
          <w:rFonts w:ascii="Book Antiqua" w:hAnsi="Book Antiqua" w:cs="Arial Hebrew"/>
        </w:rPr>
        <w:t xml:space="preserve"> </w:t>
      </w:r>
      <w:r w:rsidRPr="00F24C66">
        <w:rPr>
          <w:rFonts w:ascii="Book Antiqua" w:eastAsia="Calibri" w:hAnsi="Book Antiqua" w:cs="Calibri"/>
        </w:rPr>
        <w:t>injection</w:t>
      </w:r>
      <w:r w:rsidRPr="00F24C66">
        <w:rPr>
          <w:rFonts w:ascii="Book Antiqua" w:hAnsi="Book Antiqua" w:cs="Arial Hebrew"/>
        </w:rPr>
        <w:t xml:space="preserve">).  </w:t>
      </w:r>
      <w:r w:rsidRPr="00F24C66">
        <w:rPr>
          <w:rFonts w:ascii="Book Antiqua" w:eastAsia="Calibri" w:hAnsi="Book Antiqua" w:cs="Calibri"/>
        </w:rPr>
        <w:t>Magnetic</w:t>
      </w:r>
      <w:r w:rsidRPr="00F24C66">
        <w:rPr>
          <w:rFonts w:ascii="Book Antiqua" w:hAnsi="Book Antiqua" w:cs="Arial Hebrew"/>
        </w:rPr>
        <w:t xml:space="preserve"> </w:t>
      </w:r>
      <w:r w:rsidRPr="00F24C66">
        <w:rPr>
          <w:rFonts w:ascii="Book Antiqua" w:eastAsia="Calibri" w:hAnsi="Book Antiqua" w:cs="Calibri"/>
        </w:rPr>
        <w:t>resonance</w:t>
      </w:r>
      <w:r w:rsidRPr="00F24C66">
        <w:rPr>
          <w:rFonts w:ascii="Book Antiqua" w:hAnsi="Book Antiqua" w:cs="Arial Hebrew"/>
        </w:rPr>
        <w:t xml:space="preserve"> </w:t>
      </w:r>
      <w:r w:rsidRPr="00F24C66">
        <w:rPr>
          <w:rFonts w:ascii="Book Antiqua" w:eastAsia="Calibri" w:hAnsi="Book Antiqua" w:cs="Calibri"/>
        </w:rPr>
        <w:t>cholangiopancreatography</w:t>
      </w:r>
      <w:r w:rsidRPr="00F24C66">
        <w:rPr>
          <w:rFonts w:ascii="Book Antiqua" w:hAnsi="Book Antiqua" w:cs="Arial Hebrew"/>
        </w:rPr>
        <w:t xml:space="preserve"> (</w:t>
      </w:r>
      <w:r w:rsidRPr="00F24C66">
        <w:rPr>
          <w:rFonts w:ascii="Book Antiqua" w:eastAsia="Calibri" w:hAnsi="Book Antiqua" w:cs="Calibri"/>
        </w:rPr>
        <w:t>MRCP</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performed</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either</w:t>
      </w:r>
      <w:r w:rsidRPr="00F24C66">
        <w:rPr>
          <w:rFonts w:ascii="Book Antiqua" w:hAnsi="Book Antiqua" w:cs="Arial Hebrew"/>
        </w:rPr>
        <w:t xml:space="preserve"> </w:t>
      </w:r>
      <w:r w:rsidRPr="00F24C66">
        <w:rPr>
          <w:rFonts w:ascii="Book Antiqua" w:eastAsia="Calibri" w:hAnsi="Book Antiqua" w:cs="Calibri"/>
        </w:rPr>
        <w:t>Siemens</w:t>
      </w:r>
      <w:r w:rsidRPr="00F24C66">
        <w:rPr>
          <w:rFonts w:ascii="Book Antiqua" w:hAnsi="Book Antiqua" w:cs="Arial Hebrew"/>
        </w:rPr>
        <w:t xml:space="preserve"> (3</w:t>
      </w:r>
      <w:r w:rsidRPr="00F24C66">
        <w:rPr>
          <w:rFonts w:ascii="Book Antiqua" w:eastAsia="Calibri" w:hAnsi="Book Antiqua" w:cs="Calibri"/>
        </w:rPr>
        <w:t>T</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GE</w:t>
      </w:r>
      <w:r w:rsidRPr="00F24C66">
        <w:rPr>
          <w:rFonts w:ascii="Book Antiqua" w:hAnsi="Book Antiqua" w:cs="Arial Hebrew"/>
        </w:rPr>
        <w:t xml:space="preserve"> (1.5</w:t>
      </w:r>
      <w:r w:rsidRPr="00F24C66">
        <w:rPr>
          <w:rFonts w:ascii="Book Antiqua" w:eastAsia="Calibri" w:hAnsi="Book Antiqua" w:cs="Calibri"/>
        </w:rPr>
        <w:t>T</w:t>
      </w:r>
      <w:r w:rsidRPr="00F24C66">
        <w:rPr>
          <w:rFonts w:ascii="Book Antiqua" w:hAnsi="Book Antiqua" w:cs="Arial Hebrew"/>
        </w:rPr>
        <w:t xml:space="preserve">) </w:t>
      </w:r>
      <w:r w:rsidRPr="00F24C66">
        <w:rPr>
          <w:rFonts w:ascii="Book Antiqua" w:eastAsia="Calibri" w:hAnsi="Book Antiqua" w:cs="Calibri"/>
        </w:rPr>
        <w:t>magnets</w:t>
      </w:r>
      <w:r w:rsidRPr="00F24C66">
        <w:rPr>
          <w:rFonts w:ascii="Book Antiqua" w:hAnsi="Book Antiqua" w:cs="Arial Hebrew"/>
        </w:rPr>
        <w:t xml:space="preserve"> </w:t>
      </w:r>
      <w:r w:rsidRPr="00F24C66">
        <w:rPr>
          <w:rFonts w:ascii="Book Antiqua" w:eastAsia="Calibri" w:hAnsi="Book Antiqua" w:cs="Calibri"/>
        </w:rPr>
        <w:t>depending</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inpatient</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outpatient</w:t>
      </w:r>
      <w:r w:rsidRPr="00F24C66">
        <w:rPr>
          <w:rFonts w:ascii="Book Antiqua" w:hAnsi="Book Antiqua" w:cs="Arial Hebrew"/>
        </w:rPr>
        <w:t xml:space="preserve"> </w:t>
      </w:r>
      <w:r w:rsidRPr="00F24C66">
        <w:rPr>
          <w:rFonts w:ascii="Book Antiqua" w:eastAsia="Calibri" w:hAnsi="Book Antiqua" w:cs="Calibri"/>
        </w:rPr>
        <w:t>status</w:t>
      </w:r>
      <w:r w:rsidRPr="00F24C66">
        <w:rPr>
          <w:rFonts w:ascii="Book Antiqua" w:hAnsi="Book Antiqua" w:cs="Arial Hebrew"/>
        </w:rPr>
        <w:t xml:space="preserve">. </w:t>
      </w:r>
      <w:r w:rsidR="000642F8" w:rsidRPr="00F24C66">
        <w:rPr>
          <w:rFonts w:ascii="Book Antiqua" w:eastAsia="Calibri" w:hAnsi="Book Antiqua" w:cs="Calibri"/>
        </w:rPr>
        <w:t>The</w:t>
      </w:r>
      <w:r w:rsidR="000642F8" w:rsidRPr="00F24C66">
        <w:rPr>
          <w:rFonts w:ascii="Book Antiqua" w:hAnsi="Book Antiqua" w:cs="Arial Hebrew"/>
        </w:rPr>
        <w:t xml:space="preserve"> </w:t>
      </w:r>
      <w:r w:rsidR="000642F8" w:rsidRPr="00F24C66">
        <w:rPr>
          <w:rFonts w:ascii="Book Antiqua" w:eastAsia="Calibri" w:hAnsi="Book Antiqua" w:cs="Calibri"/>
        </w:rPr>
        <w:t>institution</w:t>
      </w:r>
      <w:r w:rsidR="000642F8" w:rsidRPr="00F24C66">
        <w:rPr>
          <w:rFonts w:ascii="Book Antiqua" w:hAnsi="Book Antiqua" w:cs="Arial Hebrew"/>
        </w:rPr>
        <w:t>’</w:t>
      </w:r>
      <w:r w:rsidR="000642F8" w:rsidRPr="00F24C66">
        <w:rPr>
          <w:rFonts w:ascii="Book Antiqua" w:eastAsia="Calibri" w:hAnsi="Book Antiqua" w:cs="Calibri"/>
        </w:rPr>
        <w:t>s</w:t>
      </w:r>
      <w:r w:rsidR="000642F8" w:rsidRPr="00F24C66">
        <w:rPr>
          <w:rFonts w:ascii="Book Antiqua" w:hAnsi="Book Antiqua" w:cs="Arial Hebrew"/>
        </w:rPr>
        <w:t xml:space="preserve"> </w:t>
      </w:r>
      <w:r w:rsidR="000642F8" w:rsidRPr="00F24C66">
        <w:rPr>
          <w:rFonts w:ascii="Book Antiqua" w:eastAsia="Calibri" w:hAnsi="Book Antiqua" w:cs="Calibri"/>
        </w:rPr>
        <w:t>MRCP</w:t>
      </w:r>
      <w:r w:rsidR="000642F8" w:rsidRPr="00F24C66">
        <w:rPr>
          <w:rFonts w:ascii="Book Antiqua" w:hAnsi="Book Antiqua" w:cs="Arial Hebrew"/>
        </w:rPr>
        <w:t xml:space="preserve"> </w:t>
      </w:r>
      <w:r w:rsidR="000642F8" w:rsidRPr="00F24C66">
        <w:rPr>
          <w:rFonts w:ascii="Book Antiqua" w:eastAsia="Calibri" w:hAnsi="Book Antiqua" w:cs="Calibri"/>
        </w:rPr>
        <w:t>standard</w:t>
      </w:r>
      <w:r w:rsidR="000642F8" w:rsidRPr="00F24C66">
        <w:rPr>
          <w:rFonts w:ascii="Book Antiqua" w:hAnsi="Book Antiqua" w:cs="Arial Hebrew"/>
        </w:rPr>
        <w:t xml:space="preserve"> </w:t>
      </w:r>
      <w:r w:rsidR="000642F8" w:rsidRPr="00F24C66">
        <w:rPr>
          <w:rFonts w:ascii="Book Antiqua" w:eastAsia="Calibri" w:hAnsi="Book Antiqua" w:cs="Calibri"/>
        </w:rPr>
        <w:t>protocol</w:t>
      </w:r>
      <w:r w:rsidR="000642F8" w:rsidRPr="00F24C66">
        <w:rPr>
          <w:rFonts w:ascii="Book Antiqua" w:hAnsi="Book Antiqua" w:cs="Arial Hebrew"/>
        </w:rPr>
        <w:t xml:space="preserve"> </w:t>
      </w:r>
      <w:r w:rsidR="000642F8" w:rsidRPr="00F24C66">
        <w:rPr>
          <w:rFonts w:ascii="Book Antiqua" w:eastAsia="Calibri" w:hAnsi="Book Antiqua" w:cs="Calibri"/>
        </w:rPr>
        <w:t>for</w:t>
      </w:r>
      <w:r w:rsidR="000642F8" w:rsidRPr="00F24C66">
        <w:rPr>
          <w:rFonts w:ascii="Book Antiqua" w:hAnsi="Book Antiqua" w:cs="Arial Hebrew"/>
        </w:rPr>
        <w:t xml:space="preserve"> </w:t>
      </w:r>
      <w:r w:rsidR="000642F8" w:rsidRPr="00F24C66">
        <w:rPr>
          <w:rFonts w:ascii="Book Antiqua" w:eastAsia="Calibri" w:hAnsi="Book Antiqua" w:cs="Calibri"/>
        </w:rPr>
        <w:t>both</w:t>
      </w:r>
      <w:r w:rsidR="000642F8" w:rsidRPr="00F24C66">
        <w:rPr>
          <w:rFonts w:ascii="Book Antiqua" w:hAnsi="Book Antiqua" w:cs="Arial Hebrew"/>
        </w:rPr>
        <w:t xml:space="preserve"> </w:t>
      </w:r>
      <w:r w:rsidR="000642F8" w:rsidRPr="00F24C66">
        <w:rPr>
          <w:rFonts w:ascii="Book Antiqua" w:eastAsia="Calibri" w:hAnsi="Book Antiqua" w:cs="Calibri"/>
        </w:rPr>
        <w:t>magnets</w:t>
      </w:r>
      <w:r w:rsidR="000642F8" w:rsidRPr="00F24C66">
        <w:rPr>
          <w:rFonts w:ascii="Book Antiqua" w:hAnsi="Book Antiqua" w:cs="Arial Hebrew"/>
        </w:rPr>
        <w:t xml:space="preserve"> </w:t>
      </w:r>
      <w:r w:rsidR="000642F8" w:rsidRPr="00F24C66">
        <w:rPr>
          <w:rFonts w:ascii="Book Antiqua" w:eastAsia="Calibri" w:hAnsi="Book Antiqua" w:cs="Calibri"/>
        </w:rPr>
        <w:t>includes</w:t>
      </w:r>
      <w:r w:rsidR="000642F8" w:rsidRPr="00F24C66">
        <w:rPr>
          <w:rFonts w:ascii="Book Antiqua" w:hAnsi="Book Antiqua" w:cs="Arial Hebrew"/>
        </w:rPr>
        <w:t xml:space="preserve"> </w:t>
      </w:r>
      <w:r w:rsidR="000642F8" w:rsidRPr="00F24C66">
        <w:rPr>
          <w:rFonts w:ascii="Book Antiqua" w:eastAsia="Calibri" w:hAnsi="Book Antiqua" w:cs="Calibri"/>
        </w:rPr>
        <w:t>axial</w:t>
      </w:r>
      <w:r w:rsidR="000642F8" w:rsidRPr="00F24C66">
        <w:rPr>
          <w:rFonts w:ascii="Book Antiqua" w:hAnsi="Book Antiqua" w:cs="Arial Hebrew"/>
        </w:rPr>
        <w:t xml:space="preserve"> </w:t>
      </w:r>
      <w:r w:rsidR="000642F8" w:rsidRPr="00F24C66">
        <w:rPr>
          <w:rFonts w:ascii="Book Antiqua" w:eastAsia="Calibri" w:hAnsi="Book Antiqua" w:cs="Calibri"/>
        </w:rPr>
        <w:t>and</w:t>
      </w:r>
      <w:r w:rsidR="000642F8" w:rsidRPr="00F24C66">
        <w:rPr>
          <w:rFonts w:ascii="Book Antiqua" w:hAnsi="Book Antiqua" w:cs="Arial Hebrew"/>
        </w:rPr>
        <w:t xml:space="preserve"> </w:t>
      </w:r>
      <w:r w:rsidR="000642F8" w:rsidRPr="00F24C66">
        <w:rPr>
          <w:rFonts w:ascii="Book Antiqua" w:eastAsia="Calibri" w:hAnsi="Book Antiqua" w:cs="Calibri"/>
        </w:rPr>
        <w:t>coronal</w:t>
      </w:r>
      <w:r w:rsidR="000642F8" w:rsidRPr="00F24C66">
        <w:rPr>
          <w:rFonts w:ascii="Book Antiqua" w:hAnsi="Book Antiqua" w:cs="Arial Hebrew"/>
        </w:rPr>
        <w:t xml:space="preserve"> </w:t>
      </w:r>
      <w:r w:rsidR="000642F8" w:rsidRPr="00F24C66">
        <w:rPr>
          <w:rFonts w:ascii="Book Antiqua" w:eastAsia="Calibri" w:hAnsi="Book Antiqua" w:cs="Calibri"/>
        </w:rPr>
        <w:t>T</w:t>
      </w:r>
      <w:r w:rsidR="000642F8" w:rsidRPr="00F24C66">
        <w:rPr>
          <w:rFonts w:ascii="Book Antiqua" w:hAnsi="Book Antiqua" w:cs="Arial Hebrew"/>
        </w:rPr>
        <w:t>2-</w:t>
      </w:r>
      <w:r w:rsidR="000642F8" w:rsidRPr="00F24C66">
        <w:rPr>
          <w:rFonts w:ascii="Book Antiqua" w:eastAsia="Calibri" w:hAnsi="Book Antiqua" w:cs="Calibri"/>
        </w:rPr>
        <w:t>weighted</w:t>
      </w:r>
      <w:r w:rsidR="000642F8" w:rsidRPr="00F24C66">
        <w:rPr>
          <w:rFonts w:ascii="Book Antiqua" w:hAnsi="Book Antiqua" w:cs="Arial Hebrew"/>
        </w:rPr>
        <w:t xml:space="preserve"> </w:t>
      </w:r>
      <w:r w:rsidR="000642F8" w:rsidRPr="00F24C66">
        <w:rPr>
          <w:rFonts w:ascii="Book Antiqua" w:eastAsia="Calibri" w:hAnsi="Book Antiqua" w:cs="Calibri"/>
        </w:rPr>
        <w:t>single</w:t>
      </w:r>
      <w:r w:rsidR="000642F8" w:rsidRPr="00F24C66">
        <w:rPr>
          <w:rFonts w:ascii="Book Antiqua" w:hAnsi="Book Antiqua" w:cs="Arial Hebrew"/>
        </w:rPr>
        <w:t xml:space="preserve"> </w:t>
      </w:r>
      <w:r w:rsidR="000642F8" w:rsidRPr="00F24C66">
        <w:rPr>
          <w:rFonts w:ascii="Book Antiqua" w:eastAsia="Calibri" w:hAnsi="Book Antiqua" w:cs="Calibri"/>
        </w:rPr>
        <w:t>shot</w:t>
      </w:r>
      <w:r w:rsidR="000642F8" w:rsidRPr="00F24C66">
        <w:rPr>
          <w:rFonts w:ascii="Book Antiqua" w:hAnsi="Book Antiqua" w:cs="Arial Hebrew"/>
        </w:rPr>
        <w:t xml:space="preserve"> </w:t>
      </w:r>
      <w:r w:rsidR="000642F8" w:rsidRPr="00F24C66">
        <w:rPr>
          <w:rFonts w:ascii="Book Antiqua" w:eastAsia="Calibri" w:hAnsi="Book Antiqua" w:cs="Calibri"/>
        </w:rPr>
        <w:t>fast</w:t>
      </w:r>
      <w:r w:rsidR="000642F8" w:rsidRPr="00F24C66">
        <w:rPr>
          <w:rFonts w:ascii="Book Antiqua" w:hAnsi="Book Antiqua" w:cs="Arial Hebrew"/>
        </w:rPr>
        <w:t xml:space="preserve"> </w:t>
      </w:r>
      <w:r w:rsidR="000642F8" w:rsidRPr="00F24C66">
        <w:rPr>
          <w:rFonts w:ascii="Book Antiqua" w:eastAsia="Calibri" w:hAnsi="Book Antiqua" w:cs="Calibri"/>
        </w:rPr>
        <w:t>spin</w:t>
      </w:r>
      <w:r w:rsidR="000642F8" w:rsidRPr="00F24C66">
        <w:rPr>
          <w:rFonts w:ascii="Book Antiqua" w:hAnsi="Book Antiqua" w:cs="Arial Hebrew"/>
        </w:rPr>
        <w:t xml:space="preserve"> </w:t>
      </w:r>
      <w:r w:rsidR="000642F8" w:rsidRPr="00F24C66">
        <w:rPr>
          <w:rFonts w:ascii="Book Antiqua" w:eastAsia="Calibri" w:hAnsi="Book Antiqua" w:cs="Calibri"/>
        </w:rPr>
        <w:t>echo</w:t>
      </w:r>
      <w:r w:rsidR="006F00CF" w:rsidRPr="00F24C66">
        <w:rPr>
          <w:rFonts w:ascii="Book Antiqua" w:hAnsi="Book Antiqua" w:cs="Arial Hebrew"/>
          <w:lang w:eastAsia="zh-CN"/>
        </w:rPr>
        <w:t xml:space="preserve"> </w:t>
      </w:r>
      <w:r w:rsidR="000642F8" w:rsidRPr="00F24C66">
        <w:rPr>
          <w:rFonts w:ascii="Book Antiqua" w:eastAsia="Calibri" w:hAnsi="Book Antiqua" w:cs="Calibri"/>
        </w:rPr>
        <w:t>breath</w:t>
      </w:r>
      <w:r w:rsidR="000642F8" w:rsidRPr="00F24C66">
        <w:rPr>
          <w:rFonts w:ascii="Book Antiqua" w:hAnsi="Book Antiqua" w:cs="Arial Hebrew"/>
        </w:rPr>
        <w:t>-</w:t>
      </w:r>
      <w:r w:rsidR="000642F8" w:rsidRPr="00F24C66">
        <w:rPr>
          <w:rFonts w:ascii="Book Antiqua" w:eastAsia="Calibri" w:hAnsi="Book Antiqua" w:cs="Calibri"/>
        </w:rPr>
        <w:t>hold</w:t>
      </w:r>
      <w:r w:rsidR="000642F8" w:rsidRPr="00F24C66">
        <w:rPr>
          <w:rFonts w:ascii="Book Antiqua" w:hAnsi="Book Antiqua" w:cs="Arial Hebrew"/>
        </w:rPr>
        <w:t xml:space="preserve">, </w:t>
      </w:r>
      <w:r w:rsidR="000642F8" w:rsidRPr="00F24C66">
        <w:rPr>
          <w:rFonts w:ascii="Book Antiqua" w:eastAsia="Calibri" w:hAnsi="Book Antiqua" w:cs="Calibri"/>
        </w:rPr>
        <w:t>respiratory</w:t>
      </w:r>
      <w:r w:rsidR="000642F8" w:rsidRPr="00F24C66">
        <w:rPr>
          <w:rFonts w:ascii="Book Antiqua" w:hAnsi="Book Antiqua" w:cs="Arial Hebrew"/>
        </w:rPr>
        <w:t xml:space="preserve"> </w:t>
      </w:r>
      <w:r w:rsidR="000642F8" w:rsidRPr="00F24C66">
        <w:rPr>
          <w:rFonts w:ascii="Book Antiqua" w:eastAsia="Calibri" w:hAnsi="Book Antiqua" w:cs="Calibri"/>
        </w:rPr>
        <w:t>triggered</w:t>
      </w:r>
      <w:r w:rsidR="000642F8" w:rsidRPr="00F24C66">
        <w:rPr>
          <w:rFonts w:ascii="Book Antiqua" w:hAnsi="Book Antiqua" w:cs="Arial Hebrew"/>
        </w:rPr>
        <w:t xml:space="preserve"> </w:t>
      </w:r>
      <w:r w:rsidR="000642F8" w:rsidRPr="00F24C66">
        <w:rPr>
          <w:rFonts w:ascii="Book Antiqua" w:eastAsia="Calibri" w:hAnsi="Book Antiqua" w:cs="Calibri"/>
        </w:rPr>
        <w:t>axial</w:t>
      </w:r>
      <w:r w:rsidR="000642F8" w:rsidRPr="00F24C66">
        <w:rPr>
          <w:rFonts w:ascii="Book Antiqua" w:hAnsi="Book Antiqua" w:cs="Arial Hebrew"/>
        </w:rPr>
        <w:t xml:space="preserve"> </w:t>
      </w:r>
      <w:r w:rsidR="000642F8" w:rsidRPr="00F24C66">
        <w:rPr>
          <w:rFonts w:ascii="Book Antiqua" w:eastAsia="Calibri" w:hAnsi="Book Antiqua" w:cs="Calibri"/>
        </w:rPr>
        <w:t>T</w:t>
      </w:r>
      <w:r w:rsidR="000642F8" w:rsidRPr="00F24C66">
        <w:rPr>
          <w:rFonts w:ascii="Book Antiqua" w:hAnsi="Book Antiqua" w:cs="Arial Hebrew"/>
        </w:rPr>
        <w:t>2-</w:t>
      </w:r>
      <w:r w:rsidR="000642F8" w:rsidRPr="00F24C66">
        <w:rPr>
          <w:rFonts w:ascii="Book Antiqua" w:eastAsia="Calibri" w:hAnsi="Book Antiqua" w:cs="Calibri"/>
        </w:rPr>
        <w:t>weighted</w:t>
      </w:r>
      <w:r w:rsidR="000642F8" w:rsidRPr="00F24C66">
        <w:rPr>
          <w:rFonts w:ascii="Book Antiqua" w:hAnsi="Book Antiqua" w:cs="Arial Hebrew"/>
        </w:rPr>
        <w:t xml:space="preserve"> </w:t>
      </w:r>
      <w:r w:rsidR="000642F8" w:rsidRPr="00F24C66">
        <w:rPr>
          <w:rFonts w:ascii="Book Antiqua" w:eastAsia="Calibri" w:hAnsi="Book Antiqua" w:cs="Calibri"/>
        </w:rPr>
        <w:t>fast</w:t>
      </w:r>
      <w:r w:rsidR="000642F8" w:rsidRPr="00F24C66">
        <w:rPr>
          <w:rFonts w:ascii="Book Antiqua" w:hAnsi="Book Antiqua" w:cs="Arial Hebrew"/>
        </w:rPr>
        <w:t xml:space="preserve"> </w:t>
      </w:r>
      <w:r w:rsidR="000642F8" w:rsidRPr="00F24C66">
        <w:rPr>
          <w:rFonts w:ascii="Book Antiqua" w:eastAsia="Calibri" w:hAnsi="Book Antiqua" w:cs="Calibri"/>
        </w:rPr>
        <w:t>recovery</w:t>
      </w:r>
      <w:r w:rsidR="000642F8" w:rsidRPr="00F24C66">
        <w:rPr>
          <w:rFonts w:ascii="Book Antiqua" w:hAnsi="Book Antiqua" w:cs="Arial Hebrew"/>
        </w:rPr>
        <w:t xml:space="preserve"> </w:t>
      </w:r>
      <w:r w:rsidR="000642F8" w:rsidRPr="00F24C66">
        <w:rPr>
          <w:rFonts w:ascii="Book Antiqua" w:eastAsia="Calibri" w:hAnsi="Book Antiqua" w:cs="Calibri"/>
        </w:rPr>
        <w:t>fast</w:t>
      </w:r>
      <w:r w:rsidR="000642F8" w:rsidRPr="00F24C66">
        <w:rPr>
          <w:rFonts w:ascii="Book Antiqua" w:hAnsi="Book Antiqua" w:cs="Arial Hebrew"/>
        </w:rPr>
        <w:t xml:space="preserve"> </w:t>
      </w:r>
      <w:r w:rsidR="000642F8" w:rsidRPr="00F24C66">
        <w:rPr>
          <w:rFonts w:ascii="Book Antiqua" w:eastAsia="Calibri" w:hAnsi="Book Antiqua" w:cs="Calibri"/>
        </w:rPr>
        <w:t>spine</w:t>
      </w:r>
      <w:r w:rsidR="000642F8" w:rsidRPr="00F24C66">
        <w:rPr>
          <w:rFonts w:ascii="Book Antiqua" w:hAnsi="Book Antiqua" w:cs="Arial Hebrew"/>
        </w:rPr>
        <w:t xml:space="preserve"> </w:t>
      </w:r>
      <w:r w:rsidR="000642F8" w:rsidRPr="00F24C66">
        <w:rPr>
          <w:rFonts w:ascii="Book Antiqua" w:eastAsia="Calibri" w:hAnsi="Book Antiqua" w:cs="Calibri"/>
        </w:rPr>
        <w:t>echo</w:t>
      </w:r>
      <w:r w:rsidR="000642F8" w:rsidRPr="00F24C66">
        <w:rPr>
          <w:rFonts w:ascii="Book Antiqua" w:hAnsi="Book Antiqua" w:cs="Arial Hebrew"/>
        </w:rPr>
        <w:t xml:space="preserve"> (</w:t>
      </w:r>
      <w:r w:rsidR="000642F8" w:rsidRPr="00F24C66">
        <w:rPr>
          <w:rFonts w:ascii="Book Antiqua" w:eastAsia="Calibri" w:hAnsi="Book Antiqua" w:cs="Calibri"/>
        </w:rPr>
        <w:t>FRFSE</w:t>
      </w:r>
      <w:r w:rsidR="000642F8" w:rsidRPr="00F24C66">
        <w:rPr>
          <w:rFonts w:ascii="Book Antiqua" w:hAnsi="Book Antiqua" w:cs="Arial Hebrew"/>
        </w:rPr>
        <w:t xml:space="preserve">), </w:t>
      </w:r>
      <w:r w:rsidR="000642F8" w:rsidRPr="00F24C66">
        <w:rPr>
          <w:rFonts w:ascii="Book Antiqua" w:eastAsia="Calibri" w:hAnsi="Book Antiqua" w:cs="Calibri"/>
        </w:rPr>
        <w:t>heavily</w:t>
      </w:r>
      <w:r w:rsidR="000642F8" w:rsidRPr="00F24C66">
        <w:rPr>
          <w:rFonts w:ascii="Book Antiqua" w:hAnsi="Book Antiqua" w:cs="Arial Hebrew"/>
        </w:rPr>
        <w:t>-</w:t>
      </w:r>
      <w:r w:rsidR="000642F8" w:rsidRPr="00F24C66">
        <w:rPr>
          <w:rFonts w:ascii="Book Antiqua" w:eastAsia="Calibri" w:hAnsi="Book Antiqua" w:cs="Calibri"/>
        </w:rPr>
        <w:t>weighted</w:t>
      </w:r>
      <w:r w:rsidR="000642F8" w:rsidRPr="00F24C66">
        <w:rPr>
          <w:rFonts w:ascii="Book Antiqua" w:hAnsi="Book Antiqua" w:cs="Arial Hebrew"/>
        </w:rPr>
        <w:t xml:space="preserve"> </w:t>
      </w:r>
      <w:r w:rsidR="000642F8" w:rsidRPr="00F24C66">
        <w:rPr>
          <w:rFonts w:ascii="Book Antiqua" w:eastAsia="Calibri" w:hAnsi="Book Antiqua" w:cs="Calibri"/>
        </w:rPr>
        <w:t>axial</w:t>
      </w:r>
      <w:r w:rsidR="000642F8" w:rsidRPr="00F24C66">
        <w:rPr>
          <w:rFonts w:ascii="Book Antiqua" w:hAnsi="Book Antiqua" w:cs="Arial Hebrew"/>
        </w:rPr>
        <w:t xml:space="preserve"> </w:t>
      </w:r>
      <w:r w:rsidR="000642F8" w:rsidRPr="00F24C66">
        <w:rPr>
          <w:rFonts w:ascii="Book Antiqua" w:eastAsia="Calibri" w:hAnsi="Book Antiqua" w:cs="Calibri"/>
        </w:rPr>
        <w:t>T</w:t>
      </w:r>
      <w:r w:rsidR="000642F8" w:rsidRPr="00F24C66">
        <w:rPr>
          <w:rFonts w:ascii="Book Antiqua" w:hAnsi="Book Antiqua" w:cs="Arial Hebrew"/>
        </w:rPr>
        <w:t xml:space="preserve">2 </w:t>
      </w:r>
      <w:r w:rsidR="000642F8" w:rsidRPr="00F24C66">
        <w:rPr>
          <w:rFonts w:ascii="Book Antiqua" w:eastAsia="Calibri" w:hAnsi="Book Antiqua" w:cs="Calibri"/>
        </w:rPr>
        <w:t>with</w:t>
      </w:r>
      <w:r w:rsidR="000642F8" w:rsidRPr="00F24C66">
        <w:rPr>
          <w:rFonts w:ascii="Book Antiqua" w:hAnsi="Book Antiqua" w:cs="Arial Hebrew"/>
        </w:rPr>
        <w:t xml:space="preserve"> </w:t>
      </w:r>
      <w:r w:rsidR="000642F8" w:rsidRPr="00F24C66">
        <w:rPr>
          <w:rFonts w:ascii="Book Antiqua" w:eastAsia="Calibri" w:hAnsi="Book Antiqua" w:cs="Calibri"/>
        </w:rPr>
        <w:t>fat</w:t>
      </w:r>
      <w:r w:rsidR="000642F8" w:rsidRPr="00F24C66">
        <w:rPr>
          <w:rFonts w:ascii="Book Antiqua" w:hAnsi="Book Antiqua" w:cs="Arial Hebrew"/>
        </w:rPr>
        <w:t xml:space="preserve"> </w:t>
      </w:r>
      <w:r w:rsidR="000642F8" w:rsidRPr="00F24C66">
        <w:rPr>
          <w:rFonts w:ascii="Book Antiqua" w:eastAsia="Calibri" w:hAnsi="Book Antiqua" w:cs="Calibri"/>
        </w:rPr>
        <w:t>suppression</w:t>
      </w:r>
      <w:r w:rsidR="000642F8" w:rsidRPr="00F24C66">
        <w:rPr>
          <w:rFonts w:ascii="Book Antiqua" w:hAnsi="Book Antiqua" w:cs="Arial Hebrew"/>
        </w:rPr>
        <w:t xml:space="preserve">, </w:t>
      </w:r>
      <w:r w:rsidR="000642F8" w:rsidRPr="00F24C66">
        <w:rPr>
          <w:rFonts w:ascii="Book Antiqua" w:eastAsia="Calibri" w:hAnsi="Book Antiqua" w:cs="Calibri"/>
        </w:rPr>
        <w:t>axial</w:t>
      </w:r>
      <w:r w:rsidR="000642F8" w:rsidRPr="00F24C66">
        <w:rPr>
          <w:rFonts w:ascii="Book Antiqua" w:hAnsi="Book Antiqua" w:cs="Arial Hebrew"/>
        </w:rPr>
        <w:t xml:space="preserve"> </w:t>
      </w:r>
      <w:r w:rsidR="000642F8" w:rsidRPr="00F24C66">
        <w:rPr>
          <w:rFonts w:ascii="Book Antiqua" w:eastAsia="Calibri" w:hAnsi="Book Antiqua" w:cs="Calibri"/>
        </w:rPr>
        <w:t>T</w:t>
      </w:r>
      <w:r w:rsidR="000642F8" w:rsidRPr="00F24C66">
        <w:rPr>
          <w:rFonts w:ascii="Book Antiqua" w:hAnsi="Book Antiqua" w:cs="Arial Hebrew"/>
        </w:rPr>
        <w:t>1-</w:t>
      </w:r>
      <w:r w:rsidR="000642F8" w:rsidRPr="00F24C66">
        <w:rPr>
          <w:rFonts w:ascii="Book Antiqua" w:eastAsia="Calibri" w:hAnsi="Book Antiqua" w:cs="Calibri"/>
        </w:rPr>
        <w:t>weighted</w:t>
      </w:r>
      <w:r w:rsidR="000642F8" w:rsidRPr="00F24C66">
        <w:rPr>
          <w:rFonts w:ascii="Book Antiqua" w:hAnsi="Book Antiqua" w:cs="Arial Hebrew"/>
        </w:rPr>
        <w:t xml:space="preserve"> </w:t>
      </w:r>
      <w:r w:rsidR="000642F8" w:rsidRPr="00F24C66">
        <w:rPr>
          <w:rFonts w:ascii="Book Antiqua" w:eastAsia="Calibri" w:hAnsi="Book Antiqua" w:cs="Calibri"/>
        </w:rPr>
        <w:t>pancreas</w:t>
      </w:r>
      <w:r w:rsidR="000642F8" w:rsidRPr="00F24C66">
        <w:rPr>
          <w:rFonts w:ascii="Book Antiqua" w:hAnsi="Book Antiqua" w:cs="Arial Hebrew"/>
        </w:rPr>
        <w:t xml:space="preserve"> </w:t>
      </w:r>
      <w:r w:rsidR="000642F8" w:rsidRPr="00F24C66">
        <w:rPr>
          <w:rFonts w:ascii="Book Antiqua" w:eastAsia="Calibri" w:hAnsi="Book Antiqua" w:cs="Calibri"/>
        </w:rPr>
        <w:t>in</w:t>
      </w:r>
      <w:r w:rsidR="000642F8" w:rsidRPr="00F24C66">
        <w:rPr>
          <w:rFonts w:ascii="Book Antiqua" w:hAnsi="Book Antiqua" w:cs="Arial Hebrew"/>
        </w:rPr>
        <w:t xml:space="preserve"> </w:t>
      </w:r>
      <w:r w:rsidR="000642F8" w:rsidRPr="00F24C66">
        <w:rPr>
          <w:rFonts w:ascii="Book Antiqua" w:eastAsia="Calibri" w:hAnsi="Book Antiqua" w:cs="Calibri"/>
        </w:rPr>
        <w:t>and</w:t>
      </w:r>
      <w:r w:rsidR="000642F8" w:rsidRPr="00F24C66">
        <w:rPr>
          <w:rFonts w:ascii="Book Antiqua" w:hAnsi="Book Antiqua" w:cs="Arial Hebrew"/>
        </w:rPr>
        <w:t xml:space="preserve"> </w:t>
      </w:r>
      <w:r w:rsidR="000642F8" w:rsidRPr="00F24C66">
        <w:rPr>
          <w:rFonts w:ascii="Book Antiqua" w:eastAsia="Calibri" w:hAnsi="Book Antiqua" w:cs="Calibri"/>
        </w:rPr>
        <w:t>out</w:t>
      </w:r>
      <w:r w:rsidR="000642F8" w:rsidRPr="00F24C66">
        <w:rPr>
          <w:rFonts w:ascii="Book Antiqua" w:hAnsi="Book Antiqua" w:cs="Arial Hebrew"/>
        </w:rPr>
        <w:t xml:space="preserve"> </w:t>
      </w:r>
      <w:r w:rsidR="000642F8" w:rsidRPr="00F24C66">
        <w:rPr>
          <w:rFonts w:ascii="Book Antiqua" w:eastAsia="Calibri" w:hAnsi="Book Antiqua" w:cs="Calibri"/>
        </w:rPr>
        <w:t>of</w:t>
      </w:r>
      <w:r w:rsidR="000642F8" w:rsidRPr="00F24C66">
        <w:rPr>
          <w:rFonts w:ascii="Book Antiqua" w:hAnsi="Book Antiqua" w:cs="Arial Hebrew"/>
        </w:rPr>
        <w:t xml:space="preserve"> </w:t>
      </w:r>
      <w:r w:rsidR="000642F8" w:rsidRPr="00F24C66">
        <w:rPr>
          <w:rFonts w:ascii="Book Antiqua" w:eastAsia="Calibri" w:hAnsi="Book Antiqua" w:cs="Calibri"/>
        </w:rPr>
        <w:t>phase</w:t>
      </w:r>
      <w:r w:rsidR="000642F8" w:rsidRPr="00F24C66">
        <w:rPr>
          <w:rFonts w:ascii="Book Antiqua" w:hAnsi="Book Antiqua" w:cs="Arial Hebrew"/>
        </w:rPr>
        <w:t xml:space="preserve">, </w:t>
      </w:r>
      <w:r w:rsidR="000642F8" w:rsidRPr="00F24C66">
        <w:rPr>
          <w:rFonts w:ascii="Book Antiqua" w:eastAsia="Calibri" w:hAnsi="Book Antiqua" w:cs="Calibri"/>
        </w:rPr>
        <w:t>axial</w:t>
      </w:r>
      <w:r w:rsidR="000642F8" w:rsidRPr="00F24C66">
        <w:rPr>
          <w:rFonts w:ascii="Book Antiqua" w:hAnsi="Book Antiqua" w:cs="Arial Hebrew"/>
        </w:rPr>
        <w:t xml:space="preserve"> </w:t>
      </w:r>
      <w:r w:rsidR="000642F8" w:rsidRPr="00F24C66">
        <w:rPr>
          <w:rFonts w:ascii="Book Antiqua" w:eastAsia="Calibri" w:hAnsi="Book Antiqua" w:cs="Calibri"/>
        </w:rPr>
        <w:t>T</w:t>
      </w:r>
      <w:r w:rsidR="000642F8" w:rsidRPr="00F24C66">
        <w:rPr>
          <w:rFonts w:ascii="Book Antiqua" w:hAnsi="Book Antiqua" w:cs="Arial Hebrew"/>
        </w:rPr>
        <w:t xml:space="preserve">1 </w:t>
      </w:r>
      <w:r w:rsidR="000642F8" w:rsidRPr="00F24C66">
        <w:rPr>
          <w:rFonts w:ascii="Book Antiqua" w:eastAsia="Calibri" w:hAnsi="Book Antiqua" w:cs="Calibri"/>
        </w:rPr>
        <w:t>pancreas</w:t>
      </w:r>
      <w:r w:rsidR="000642F8" w:rsidRPr="00F24C66">
        <w:rPr>
          <w:rFonts w:ascii="Book Antiqua" w:hAnsi="Book Antiqua" w:cs="Arial Hebrew"/>
        </w:rPr>
        <w:t xml:space="preserve"> </w:t>
      </w:r>
      <w:r w:rsidR="000642F8" w:rsidRPr="00F24C66">
        <w:rPr>
          <w:rFonts w:ascii="Book Antiqua" w:eastAsia="Calibri" w:hAnsi="Book Antiqua" w:cs="Calibri"/>
        </w:rPr>
        <w:t>fat</w:t>
      </w:r>
      <w:r w:rsidR="000642F8" w:rsidRPr="00F24C66">
        <w:rPr>
          <w:rFonts w:ascii="Book Antiqua" w:hAnsi="Book Antiqua" w:cs="Arial Hebrew"/>
        </w:rPr>
        <w:t xml:space="preserve"> </w:t>
      </w:r>
      <w:r w:rsidR="000642F8" w:rsidRPr="00F24C66">
        <w:rPr>
          <w:rFonts w:ascii="Book Antiqua" w:eastAsia="Calibri" w:hAnsi="Book Antiqua" w:cs="Calibri"/>
        </w:rPr>
        <w:t>suppressed</w:t>
      </w:r>
      <w:r w:rsidR="000642F8" w:rsidRPr="00F24C66">
        <w:rPr>
          <w:rFonts w:ascii="Book Antiqua" w:hAnsi="Book Antiqua" w:cs="Arial Hebrew"/>
        </w:rPr>
        <w:t xml:space="preserve">, </w:t>
      </w:r>
      <w:r w:rsidR="000642F8" w:rsidRPr="00F24C66">
        <w:rPr>
          <w:rFonts w:ascii="Book Antiqua" w:eastAsia="Calibri" w:hAnsi="Book Antiqua" w:cs="Calibri"/>
        </w:rPr>
        <w:t>three</w:t>
      </w:r>
      <w:r w:rsidR="000642F8" w:rsidRPr="00F24C66">
        <w:rPr>
          <w:rFonts w:ascii="Book Antiqua" w:hAnsi="Book Antiqua" w:cs="Arial Hebrew"/>
        </w:rPr>
        <w:t>-</w:t>
      </w:r>
      <w:r w:rsidR="000642F8" w:rsidRPr="00F24C66">
        <w:rPr>
          <w:rFonts w:ascii="Book Antiqua" w:eastAsia="Calibri" w:hAnsi="Book Antiqua" w:cs="Calibri"/>
        </w:rPr>
        <w:t>dimensional</w:t>
      </w:r>
      <w:r w:rsidR="000642F8" w:rsidRPr="00F24C66">
        <w:rPr>
          <w:rFonts w:ascii="Book Antiqua" w:hAnsi="Book Antiqua" w:cs="Arial Hebrew"/>
        </w:rPr>
        <w:t xml:space="preserve"> </w:t>
      </w:r>
      <w:r w:rsidR="000642F8" w:rsidRPr="00F24C66">
        <w:rPr>
          <w:rFonts w:ascii="Book Antiqua" w:eastAsia="Calibri" w:hAnsi="Book Antiqua" w:cs="Calibri"/>
        </w:rPr>
        <w:t>and</w:t>
      </w:r>
      <w:r w:rsidR="000642F8" w:rsidRPr="00F24C66">
        <w:rPr>
          <w:rFonts w:ascii="Book Antiqua" w:hAnsi="Book Antiqua" w:cs="Arial Hebrew"/>
        </w:rPr>
        <w:t xml:space="preserve"> </w:t>
      </w:r>
      <w:r w:rsidR="000642F8" w:rsidRPr="00F24C66">
        <w:rPr>
          <w:rFonts w:ascii="Book Antiqua" w:eastAsia="Calibri" w:hAnsi="Book Antiqua" w:cs="Calibri"/>
        </w:rPr>
        <w:t>thick</w:t>
      </w:r>
      <w:r w:rsidR="000642F8" w:rsidRPr="00F24C66">
        <w:rPr>
          <w:rFonts w:ascii="Book Antiqua" w:hAnsi="Book Antiqua" w:cs="Arial Hebrew"/>
        </w:rPr>
        <w:t xml:space="preserve"> </w:t>
      </w:r>
      <w:r w:rsidR="000642F8" w:rsidRPr="00F24C66">
        <w:rPr>
          <w:rFonts w:ascii="Book Antiqua" w:eastAsia="Calibri" w:hAnsi="Book Antiqua" w:cs="Calibri"/>
        </w:rPr>
        <w:t>sla</w:t>
      </w:r>
      <w:r w:rsidR="00C94C66" w:rsidRPr="00F24C66">
        <w:rPr>
          <w:rFonts w:ascii="Book Antiqua" w:eastAsia="Calibri" w:hAnsi="Book Antiqua" w:cs="Calibri"/>
        </w:rPr>
        <w:t>b</w:t>
      </w:r>
      <w:r w:rsidR="000642F8" w:rsidRPr="00F24C66">
        <w:rPr>
          <w:rFonts w:ascii="Book Antiqua" w:hAnsi="Book Antiqua" w:cs="Arial Hebrew"/>
        </w:rPr>
        <w:t xml:space="preserve"> </w:t>
      </w:r>
      <w:r w:rsidR="000642F8" w:rsidRPr="00F24C66">
        <w:rPr>
          <w:rFonts w:ascii="Book Antiqua" w:eastAsia="Calibri" w:hAnsi="Book Antiqua" w:cs="Calibri"/>
        </w:rPr>
        <w:t>MRCP</w:t>
      </w:r>
      <w:r w:rsidR="00D27635" w:rsidRPr="00F24C66">
        <w:rPr>
          <w:rFonts w:ascii="Book Antiqua" w:hAnsi="Book Antiqua" w:cs="Arial Hebrew"/>
        </w:rPr>
        <w:t xml:space="preserve"> </w:t>
      </w:r>
      <w:r w:rsidR="00D27635" w:rsidRPr="00F24C66">
        <w:rPr>
          <w:rFonts w:ascii="Book Antiqua" w:eastAsia="Calibri" w:hAnsi="Book Antiqua" w:cs="Calibri"/>
        </w:rPr>
        <w:t>respiratory</w:t>
      </w:r>
      <w:r w:rsidR="00D27635" w:rsidRPr="00F24C66">
        <w:rPr>
          <w:rFonts w:ascii="Book Antiqua" w:hAnsi="Book Antiqua" w:cs="Arial Hebrew"/>
        </w:rPr>
        <w:t xml:space="preserve"> </w:t>
      </w:r>
      <w:r w:rsidR="00D27635" w:rsidRPr="00F24C66">
        <w:rPr>
          <w:rFonts w:ascii="Book Antiqua" w:eastAsia="Calibri" w:hAnsi="Book Antiqua" w:cs="Calibri"/>
        </w:rPr>
        <w:t>triggered</w:t>
      </w:r>
      <w:r w:rsidR="00D27635" w:rsidRPr="00F24C66">
        <w:rPr>
          <w:rFonts w:ascii="Book Antiqua" w:hAnsi="Book Antiqua" w:cs="Arial Hebrew"/>
        </w:rPr>
        <w:t xml:space="preserve">. </w:t>
      </w:r>
      <w:r w:rsidR="000642F8" w:rsidRPr="00F24C66">
        <w:rPr>
          <w:rFonts w:ascii="Book Antiqua" w:eastAsia="Calibri" w:hAnsi="Book Antiqua" w:cs="Calibri"/>
        </w:rPr>
        <w:t>Where</w:t>
      </w:r>
      <w:r w:rsidR="000642F8" w:rsidRPr="00F24C66">
        <w:rPr>
          <w:rFonts w:ascii="Book Antiqua" w:hAnsi="Book Antiqua" w:cs="Arial Hebrew"/>
        </w:rPr>
        <w:t xml:space="preserve"> </w:t>
      </w:r>
      <w:r w:rsidR="000642F8" w:rsidRPr="00F24C66">
        <w:rPr>
          <w:rFonts w:ascii="Book Antiqua" w:eastAsia="Calibri" w:hAnsi="Book Antiqua" w:cs="Calibri"/>
        </w:rPr>
        <w:t>indicated</w:t>
      </w:r>
      <w:r w:rsidR="000642F8" w:rsidRPr="00F24C66">
        <w:rPr>
          <w:rFonts w:ascii="Book Antiqua" w:hAnsi="Book Antiqua" w:cs="Arial Hebrew"/>
        </w:rPr>
        <w:t xml:space="preserve">, </w:t>
      </w:r>
      <w:r w:rsidR="000642F8" w:rsidRPr="00F24C66">
        <w:rPr>
          <w:rFonts w:ascii="Book Antiqua" w:eastAsia="Calibri" w:hAnsi="Book Antiqua" w:cs="Calibri"/>
        </w:rPr>
        <w:t>gadolinium</w:t>
      </w:r>
      <w:r w:rsidR="000642F8" w:rsidRPr="00F24C66">
        <w:rPr>
          <w:rFonts w:ascii="Book Antiqua" w:hAnsi="Book Antiqua" w:cs="Arial Hebrew"/>
        </w:rPr>
        <w:t xml:space="preserve"> (</w:t>
      </w:r>
      <w:r w:rsidR="000642F8" w:rsidRPr="00F24C66">
        <w:rPr>
          <w:rFonts w:ascii="Book Antiqua" w:eastAsia="Calibri" w:hAnsi="Book Antiqua" w:cs="Calibri"/>
        </w:rPr>
        <w:t>Gadovist</w:t>
      </w:r>
      <w:r w:rsidR="000642F8" w:rsidRPr="00F24C66">
        <w:rPr>
          <w:rFonts w:ascii="Book Antiqua" w:hAnsi="Book Antiqua" w:cs="Arial Hebrew"/>
        </w:rPr>
        <w:t xml:space="preserve">, </w:t>
      </w:r>
      <w:r w:rsidR="000642F8" w:rsidRPr="00F24C66">
        <w:rPr>
          <w:rFonts w:ascii="Book Antiqua" w:eastAsia="Calibri" w:hAnsi="Book Antiqua" w:cs="Calibri"/>
        </w:rPr>
        <w:t>Bayer</w:t>
      </w:r>
      <w:r w:rsidR="000642F8" w:rsidRPr="00F24C66">
        <w:rPr>
          <w:rFonts w:ascii="Book Antiqua" w:hAnsi="Book Antiqua" w:cs="Arial Hebrew"/>
        </w:rPr>
        <w:t xml:space="preserve"> </w:t>
      </w:r>
      <w:r w:rsidR="000642F8" w:rsidRPr="00F24C66">
        <w:rPr>
          <w:rFonts w:ascii="Book Antiqua" w:eastAsia="Calibri" w:hAnsi="Book Antiqua" w:cs="Calibri"/>
        </w:rPr>
        <w:t>Group</w:t>
      </w:r>
      <w:r w:rsidR="000642F8" w:rsidRPr="00F24C66">
        <w:rPr>
          <w:rFonts w:ascii="Book Antiqua" w:hAnsi="Book Antiqua" w:cs="Arial Hebrew"/>
        </w:rPr>
        <w:t xml:space="preserve">, </w:t>
      </w:r>
      <w:r w:rsidR="000642F8" w:rsidRPr="00F24C66">
        <w:rPr>
          <w:rFonts w:ascii="Book Antiqua" w:eastAsia="Calibri" w:hAnsi="Book Antiqua" w:cs="Calibri"/>
        </w:rPr>
        <w:t>Germany</w:t>
      </w:r>
      <w:r w:rsidR="000642F8" w:rsidRPr="00F24C66">
        <w:rPr>
          <w:rFonts w:ascii="Book Antiqua" w:hAnsi="Book Antiqua" w:cs="Arial Hebrew"/>
        </w:rPr>
        <w:t xml:space="preserve">) </w:t>
      </w:r>
      <w:r w:rsidR="000642F8" w:rsidRPr="00F24C66">
        <w:rPr>
          <w:rFonts w:ascii="Book Antiqua" w:eastAsia="Calibri" w:hAnsi="Book Antiqua" w:cs="Calibri"/>
        </w:rPr>
        <w:t>was</w:t>
      </w:r>
      <w:r w:rsidR="000642F8" w:rsidRPr="00F24C66">
        <w:rPr>
          <w:rFonts w:ascii="Book Antiqua" w:hAnsi="Book Antiqua" w:cs="Arial Hebrew"/>
        </w:rPr>
        <w:t xml:space="preserve"> </w:t>
      </w:r>
      <w:r w:rsidR="000642F8" w:rsidRPr="00F24C66">
        <w:rPr>
          <w:rFonts w:ascii="Book Antiqua" w:eastAsia="Calibri" w:hAnsi="Book Antiqua" w:cs="Calibri"/>
        </w:rPr>
        <w:lastRenderedPageBreak/>
        <w:t>administered</w:t>
      </w:r>
      <w:r w:rsidR="000642F8" w:rsidRPr="00F24C66">
        <w:rPr>
          <w:rFonts w:ascii="Book Antiqua" w:hAnsi="Book Antiqua" w:cs="Arial Hebrew"/>
        </w:rPr>
        <w:t xml:space="preserve"> </w:t>
      </w:r>
      <w:r w:rsidR="000642F8" w:rsidRPr="00F24C66">
        <w:rPr>
          <w:rFonts w:ascii="Book Antiqua" w:eastAsia="Calibri" w:hAnsi="Book Antiqua" w:cs="Calibri"/>
        </w:rPr>
        <w:t>at</w:t>
      </w:r>
      <w:r w:rsidR="000642F8" w:rsidRPr="00F24C66">
        <w:rPr>
          <w:rFonts w:ascii="Book Antiqua" w:hAnsi="Book Antiqua" w:cs="Arial Hebrew"/>
        </w:rPr>
        <w:t xml:space="preserve"> </w:t>
      </w:r>
      <w:r w:rsidR="000642F8" w:rsidRPr="00F24C66">
        <w:rPr>
          <w:rFonts w:ascii="Book Antiqua" w:eastAsia="Calibri" w:hAnsi="Book Antiqua" w:cs="Calibri"/>
        </w:rPr>
        <w:t>a</w:t>
      </w:r>
      <w:r w:rsidR="000642F8" w:rsidRPr="00F24C66">
        <w:rPr>
          <w:rFonts w:ascii="Book Antiqua" w:hAnsi="Book Antiqua" w:cs="Arial Hebrew"/>
        </w:rPr>
        <w:t xml:space="preserve"> </w:t>
      </w:r>
      <w:r w:rsidR="000642F8" w:rsidRPr="00F24C66">
        <w:rPr>
          <w:rFonts w:ascii="Book Antiqua" w:eastAsia="Calibri" w:hAnsi="Book Antiqua" w:cs="Calibri"/>
        </w:rPr>
        <w:t>rate</w:t>
      </w:r>
      <w:r w:rsidR="000642F8" w:rsidRPr="00F24C66">
        <w:rPr>
          <w:rFonts w:ascii="Book Antiqua" w:hAnsi="Book Antiqua" w:cs="Arial Hebrew"/>
        </w:rPr>
        <w:t xml:space="preserve"> </w:t>
      </w:r>
      <w:r w:rsidR="000642F8" w:rsidRPr="00F24C66">
        <w:rPr>
          <w:rFonts w:ascii="Book Antiqua" w:eastAsia="Calibri" w:hAnsi="Book Antiqua" w:cs="Calibri"/>
        </w:rPr>
        <w:t>of</w:t>
      </w:r>
      <w:r w:rsidR="000642F8" w:rsidRPr="00F24C66">
        <w:rPr>
          <w:rFonts w:ascii="Book Antiqua" w:hAnsi="Book Antiqua" w:cs="Arial Hebrew"/>
        </w:rPr>
        <w:t xml:space="preserve"> 1.5</w:t>
      </w:r>
      <w:r w:rsidR="000642F8" w:rsidRPr="00F24C66">
        <w:rPr>
          <w:rFonts w:ascii="Book Antiqua" w:eastAsia="Calibri" w:hAnsi="Book Antiqua" w:cs="Calibri"/>
        </w:rPr>
        <w:t>mL</w:t>
      </w:r>
      <w:r w:rsidR="000642F8" w:rsidRPr="00F24C66">
        <w:rPr>
          <w:rFonts w:ascii="Book Antiqua" w:hAnsi="Book Antiqua" w:cs="Arial Hebrew"/>
        </w:rPr>
        <w:t>/</w:t>
      </w:r>
      <w:r w:rsidR="000642F8" w:rsidRPr="00F24C66">
        <w:rPr>
          <w:rFonts w:ascii="Book Antiqua" w:eastAsia="Calibri" w:hAnsi="Book Antiqua" w:cs="Calibri"/>
        </w:rPr>
        <w:t>s</w:t>
      </w:r>
      <w:r w:rsidR="000642F8" w:rsidRPr="00F24C66">
        <w:rPr>
          <w:rFonts w:ascii="Book Antiqua" w:hAnsi="Book Antiqua" w:cs="Arial Hebrew"/>
        </w:rPr>
        <w:t xml:space="preserve"> </w:t>
      </w:r>
      <w:r w:rsidR="000642F8" w:rsidRPr="00F24C66">
        <w:rPr>
          <w:rFonts w:ascii="Book Antiqua" w:eastAsia="Calibri" w:hAnsi="Book Antiqua" w:cs="Calibri"/>
        </w:rPr>
        <w:t>with</w:t>
      </w:r>
      <w:r w:rsidR="000642F8" w:rsidRPr="00F24C66">
        <w:rPr>
          <w:rFonts w:ascii="Book Antiqua" w:hAnsi="Book Antiqua" w:cs="Arial Hebrew"/>
        </w:rPr>
        <w:t xml:space="preserve"> </w:t>
      </w:r>
      <w:r w:rsidR="000642F8" w:rsidRPr="00F24C66">
        <w:rPr>
          <w:rFonts w:ascii="Book Antiqua" w:eastAsia="Calibri" w:hAnsi="Book Antiqua" w:cs="Calibri"/>
        </w:rPr>
        <w:t>pancreatic</w:t>
      </w:r>
      <w:r w:rsidR="000642F8" w:rsidRPr="00F24C66">
        <w:rPr>
          <w:rFonts w:ascii="Book Antiqua" w:hAnsi="Book Antiqua" w:cs="Arial Hebrew"/>
        </w:rPr>
        <w:t xml:space="preserve"> (20-40 </w:t>
      </w:r>
      <w:r w:rsidR="006F00CF" w:rsidRPr="00F24C66">
        <w:rPr>
          <w:rFonts w:ascii="Book Antiqua" w:eastAsia="Calibri" w:hAnsi="Book Antiqua" w:cs="Calibri"/>
        </w:rPr>
        <w:t>s</w:t>
      </w:r>
      <w:r w:rsidR="000642F8" w:rsidRPr="00F24C66">
        <w:rPr>
          <w:rFonts w:ascii="Book Antiqua" w:hAnsi="Book Antiqua" w:cs="Arial Hebrew"/>
        </w:rPr>
        <w:t xml:space="preserve"> </w:t>
      </w:r>
      <w:r w:rsidR="000642F8" w:rsidRPr="00F24C66">
        <w:rPr>
          <w:rFonts w:ascii="Book Antiqua" w:eastAsia="Calibri" w:hAnsi="Book Antiqua" w:cs="Calibri"/>
        </w:rPr>
        <w:t>after</w:t>
      </w:r>
      <w:r w:rsidR="000642F8" w:rsidRPr="00F24C66">
        <w:rPr>
          <w:rFonts w:ascii="Book Antiqua" w:hAnsi="Book Antiqua" w:cs="Arial Hebrew"/>
        </w:rPr>
        <w:t xml:space="preserve"> </w:t>
      </w:r>
      <w:r w:rsidR="000642F8" w:rsidRPr="00F24C66">
        <w:rPr>
          <w:rFonts w:ascii="Book Antiqua" w:eastAsia="Calibri" w:hAnsi="Book Antiqua" w:cs="Calibri"/>
        </w:rPr>
        <w:t>injection</w:t>
      </w:r>
      <w:r w:rsidR="000642F8" w:rsidRPr="00F24C66">
        <w:rPr>
          <w:rFonts w:ascii="Book Antiqua" w:hAnsi="Book Antiqua" w:cs="Arial Hebrew"/>
        </w:rPr>
        <w:t xml:space="preserve">), </w:t>
      </w:r>
      <w:r w:rsidR="000642F8" w:rsidRPr="00F24C66">
        <w:rPr>
          <w:rFonts w:ascii="Book Antiqua" w:eastAsia="Calibri" w:hAnsi="Book Antiqua" w:cs="Calibri"/>
        </w:rPr>
        <w:t>portal</w:t>
      </w:r>
      <w:r w:rsidR="000642F8" w:rsidRPr="00F24C66">
        <w:rPr>
          <w:rFonts w:ascii="Book Antiqua" w:hAnsi="Book Antiqua" w:cs="Arial Hebrew"/>
        </w:rPr>
        <w:t xml:space="preserve"> </w:t>
      </w:r>
      <w:r w:rsidR="000642F8" w:rsidRPr="00F24C66">
        <w:rPr>
          <w:rFonts w:ascii="Book Antiqua" w:eastAsia="Calibri" w:hAnsi="Book Antiqua" w:cs="Calibri"/>
        </w:rPr>
        <w:t>venous</w:t>
      </w:r>
      <w:r w:rsidR="000642F8" w:rsidRPr="00F24C66">
        <w:rPr>
          <w:rFonts w:ascii="Book Antiqua" w:hAnsi="Book Antiqua" w:cs="Arial Hebrew"/>
        </w:rPr>
        <w:t xml:space="preserve"> (65-85 </w:t>
      </w:r>
      <w:r w:rsidR="006F00CF" w:rsidRPr="00F24C66">
        <w:rPr>
          <w:rFonts w:ascii="Book Antiqua" w:eastAsia="Calibri" w:hAnsi="Book Antiqua" w:cs="Calibri"/>
        </w:rPr>
        <w:t>s</w:t>
      </w:r>
      <w:r w:rsidR="000642F8" w:rsidRPr="00F24C66">
        <w:rPr>
          <w:rFonts w:ascii="Book Antiqua" w:hAnsi="Book Antiqua" w:cs="Arial Hebrew"/>
        </w:rPr>
        <w:t xml:space="preserve"> </w:t>
      </w:r>
      <w:r w:rsidR="000642F8" w:rsidRPr="00F24C66">
        <w:rPr>
          <w:rFonts w:ascii="Book Antiqua" w:eastAsia="Calibri" w:hAnsi="Book Antiqua" w:cs="Calibri"/>
        </w:rPr>
        <w:t>after</w:t>
      </w:r>
      <w:r w:rsidR="000642F8" w:rsidRPr="00F24C66">
        <w:rPr>
          <w:rFonts w:ascii="Book Antiqua" w:hAnsi="Book Antiqua" w:cs="Arial Hebrew"/>
        </w:rPr>
        <w:t xml:space="preserve"> </w:t>
      </w:r>
      <w:r w:rsidR="000642F8" w:rsidRPr="00F24C66">
        <w:rPr>
          <w:rFonts w:ascii="Book Antiqua" w:eastAsia="Calibri" w:hAnsi="Book Antiqua" w:cs="Calibri"/>
        </w:rPr>
        <w:t>inj</w:t>
      </w:r>
      <w:r w:rsidR="002C1F38" w:rsidRPr="00F24C66">
        <w:rPr>
          <w:rFonts w:ascii="Book Antiqua" w:eastAsia="Calibri" w:hAnsi="Book Antiqua" w:cs="Calibri"/>
        </w:rPr>
        <w:t>ection</w:t>
      </w:r>
      <w:r w:rsidR="002C1F38" w:rsidRPr="00F24C66">
        <w:rPr>
          <w:rFonts w:ascii="Book Antiqua" w:hAnsi="Book Antiqua" w:cs="Arial Hebrew"/>
        </w:rPr>
        <w:t xml:space="preserve">) </w:t>
      </w:r>
      <w:r w:rsidR="002C1F38" w:rsidRPr="00F24C66">
        <w:rPr>
          <w:rFonts w:ascii="Book Antiqua" w:eastAsia="Calibri" w:hAnsi="Book Antiqua" w:cs="Calibri"/>
        </w:rPr>
        <w:t>and</w:t>
      </w:r>
      <w:r w:rsidR="002C1F38" w:rsidRPr="00F24C66">
        <w:rPr>
          <w:rFonts w:ascii="Book Antiqua" w:hAnsi="Book Antiqua" w:cs="Arial Hebrew"/>
        </w:rPr>
        <w:t xml:space="preserve"> </w:t>
      </w:r>
      <w:r w:rsidR="002C1F38" w:rsidRPr="00F24C66">
        <w:rPr>
          <w:rFonts w:ascii="Book Antiqua" w:eastAsia="Calibri" w:hAnsi="Book Antiqua" w:cs="Calibri"/>
        </w:rPr>
        <w:t>delayed</w:t>
      </w:r>
      <w:r w:rsidR="002C1F38" w:rsidRPr="00F24C66">
        <w:rPr>
          <w:rFonts w:ascii="Book Antiqua" w:hAnsi="Book Antiqua" w:cs="Arial Hebrew"/>
        </w:rPr>
        <w:t xml:space="preserve"> </w:t>
      </w:r>
      <w:r w:rsidR="002C1F38" w:rsidRPr="00F24C66">
        <w:rPr>
          <w:rFonts w:ascii="Book Antiqua" w:eastAsia="Calibri" w:hAnsi="Book Antiqua" w:cs="Calibri"/>
        </w:rPr>
        <w:t>phase</w:t>
      </w:r>
      <w:r w:rsidR="002C1F38" w:rsidRPr="00F24C66">
        <w:rPr>
          <w:rFonts w:ascii="Book Antiqua" w:hAnsi="Book Antiqua" w:cs="Arial Hebrew"/>
        </w:rPr>
        <w:t xml:space="preserve"> (</w:t>
      </w:r>
      <w:r w:rsidR="002C1F38" w:rsidRPr="00F24C66">
        <w:rPr>
          <w:rFonts w:ascii="Book Antiqua" w:eastAsia="Calibri" w:hAnsi="Book Antiqua" w:cs="Calibri"/>
        </w:rPr>
        <w:t>three</w:t>
      </w:r>
      <w:r w:rsidR="002C1F38" w:rsidRPr="00F24C66">
        <w:rPr>
          <w:rFonts w:ascii="Book Antiqua" w:hAnsi="Book Antiqua" w:cs="Arial Hebrew"/>
        </w:rPr>
        <w:t xml:space="preserve"> </w:t>
      </w:r>
      <w:r w:rsidR="000642F8" w:rsidRPr="00F24C66">
        <w:rPr>
          <w:rFonts w:ascii="Book Antiqua" w:eastAsia="Calibri" w:hAnsi="Book Antiqua" w:cs="Calibri"/>
        </w:rPr>
        <w:t>minutes</w:t>
      </w:r>
      <w:r w:rsidR="002C1F38" w:rsidRPr="00F24C66">
        <w:rPr>
          <w:rFonts w:ascii="Book Antiqua" w:hAnsi="Book Antiqua" w:cs="Arial Hebrew"/>
        </w:rPr>
        <w:t xml:space="preserve"> </w:t>
      </w:r>
      <w:r w:rsidR="002C1F38" w:rsidRPr="00F24C66">
        <w:rPr>
          <w:rFonts w:ascii="Book Antiqua" w:eastAsia="Calibri" w:hAnsi="Book Antiqua" w:cs="Calibri"/>
        </w:rPr>
        <w:t>and</w:t>
      </w:r>
      <w:r w:rsidR="002C1F38" w:rsidRPr="00F24C66">
        <w:rPr>
          <w:rFonts w:ascii="Book Antiqua" w:hAnsi="Book Antiqua" w:cs="Arial Hebrew"/>
        </w:rPr>
        <w:t xml:space="preserve"> </w:t>
      </w:r>
      <w:r w:rsidR="002C1F38" w:rsidRPr="00F24C66">
        <w:rPr>
          <w:rFonts w:ascii="Book Antiqua" w:eastAsia="Calibri" w:hAnsi="Book Antiqua" w:cs="Calibri"/>
        </w:rPr>
        <w:t>five</w:t>
      </w:r>
      <w:r w:rsidR="002C1F38" w:rsidRPr="00F24C66">
        <w:rPr>
          <w:rFonts w:ascii="Book Antiqua" w:hAnsi="Book Antiqua" w:cs="Arial Hebrew"/>
        </w:rPr>
        <w:t xml:space="preserve"> </w:t>
      </w:r>
      <w:r w:rsidR="000642F8" w:rsidRPr="00F24C66">
        <w:rPr>
          <w:rFonts w:ascii="Book Antiqua" w:eastAsia="Calibri" w:hAnsi="Book Antiqua" w:cs="Calibri"/>
        </w:rPr>
        <w:t>minutes</w:t>
      </w:r>
      <w:r w:rsidR="000642F8" w:rsidRPr="00F24C66">
        <w:rPr>
          <w:rFonts w:ascii="Book Antiqua" w:hAnsi="Book Antiqua" w:cs="Arial Hebrew"/>
        </w:rPr>
        <w:t xml:space="preserve"> </w:t>
      </w:r>
      <w:r w:rsidR="000642F8" w:rsidRPr="00F24C66">
        <w:rPr>
          <w:rFonts w:ascii="Book Antiqua" w:eastAsia="Calibri" w:hAnsi="Book Antiqua" w:cs="Calibri"/>
        </w:rPr>
        <w:t>after</w:t>
      </w:r>
      <w:r w:rsidR="000642F8" w:rsidRPr="00F24C66">
        <w:rPr>
          <w:rFonts w:ascii="Book Antiqua" w:hAnsi="Book Antiqua" w:cs="Arial Hebrew"/>
        </w:rPr>
        <w:t xml:space="preserve"> </w:t>
      </w:r>
      <w:r w:rsidR="00D27635" w:rsidRPr="00F24C66">
        <w:rPr>
          <w:rFonts w:ascii="Book Antiqua" w:eastAsia="Calibri" w:hAnsi="Book Antiqua" w:cs="Calibri"/>
        </w:rPr>
        <w:t>injection</w:t>
      </w:r>
      <w:r w:rsidR="00D27635" w:rsidRPr="00F24C66">
        <w:rPr>
          <w:rFonts w:ascii="Book Antiqua" w:hAnsi="Book Antiqua" w:cs="Arial Hebrew"/>
        </w:rPr>
        <w:t xml:space="preserve">) </w:t>
      </w:r>
      <w:r w:rsidR="00D27635" w:rsidRPr="00F24C66">
        <w:rPr>
          <w:rFonts w:ascii="Book Antiqua" w:eastAsia="Calibri" w:hAnsi="Book Antiqua" w:cs="Calibri"/>
        </w:rPr>
        <w:t>sequences</w:t>
      </w:r>
      <w:r w:rsidR="00D27635" w:rsidRPr="00F24C66">
        <w:rPr>
          <w:rFonts w:ascii="Book Antiqua" w:hAnsi="Book Antiqua" w:cs="Arial Hebrew"/>
        </w:rPr>
        <w:t xml:space="preserve"> </w:t>
      </w:r>
      <w:r w:rsidR="00D27635" w:rsidRPr="00F24C66">
        <w:rPr>
          <w:rFonts w:ascii="Book Antiqua" w:eastAsia="Calibri" w:hAnsi="Book Antiqua" w:cs="Calibri"/>
        </w:rPr>
        <w:t>obtained</w:t>
      </w:r>
      <w:r w:rsidR="00D27635" w:rsidRPr="00F24C66">
        <w:rPr>
          <w:rFonts w:ascii="Book Antiqua" w:hAnsi="Book Antiqua" w:cs="Arial Hebrew"/>
        </w:rPr>
        <w:t xml:space="preserve">. </w:t>
      </w:r>
      <w:r w:rsidR="000642F8" w:rsidRPr="00F24C66">
        <w:rPr>
          <w:rFonts w:ascii="Book Antiqua" w:eastAsia="Calibri" w:hAnsi="Book Antiqua" w:cs="Calibri"/>
        </w:rPr>
        <w:t>Review</w:t>
      </w:r>
      <w:r w:rsidR="000642F8" w:rsidRPr="00F24C66">
        <w:rPr>
          <w:rFonts w:ascii="Book Antiqua" w:hAnsi="Book Antiqua" w:cs="Arial Hebrew"/>
        </w:rPr>
        <w:t xml:space="preserve"> </w:t>
      </w:r>
      <w:r w:rsidR="000642F8" w:rsidRPr="00F24C66">
        <w:rPr>
          <w:rFonts w:ascii="Book Antiqua" w:eastAsia="Calibri" w:hAnsi="Book Antiqua" w:cs="Calibri"/>
        </w:rPr>
        <w:t>of</w:t>
      </w:r>
      <w:r w:rsidR="000642F8" w:rsidRPr="00F24C66">
        <w:rPr>
          <w:rFonts w:ascii="Book Antiqua" w:hAnsi="Book Antiqua" w:cs="Arial Hebrew"/>
        </w:rPr>
        <w:t xml:space="preserve"> </w:t>
      </w:r>
      <w:r w:rsidR="000642F8" w:rsidRPr="00F24C66">
        <w:rPr>
          <w:rFonts w:ascii="Book Antiqua" w:eastAsia="Calibri" w:hAnsi="Book Antiqua" w:cs="Calibri"/>
        </w:rPr>
        <w:t>images</w:t>
      </w:r>
      <w:r w:rsidR="000642F8" w:rsidRPr="00F24C66">
        <w:rPr>
          <w:rFonts w:ascii="Book Antiqua" w:hAnsi="Book Antiqua" w:cs="Arial Hebrew"/>
        </w:rPr>
        <w:t xml:space="preserve"> </w:t>
      </w:r>
      <w:r w:rsidR="000642F8" w:rsidRPr="00F24C66">
        <w:rPr>
          <w:rFonts w:ascii="Book Antiqua" w:eastAsia="Calibri" w:hAnsi="Book Antiqua" w:cs="Calibri"/>
        </w:rPr>
        <w:t>was</w:t>
      </w:r>
      <w:r w:rsidR="000642F8" w:rsidRPr="00F24C66">
        <w:rPr>
          <w:rFonts w:ascii="Book Antiqua" w:hAnsi="Book Antiqua" w:cs="Arial Hebrew"/>
        </w:rPr>
        <w:t xml:space="preserve"> </w:t>
      </w:r>
      <w:r w:rsidR="000642F8" w:rsidRPr="00F24C66">
        <w:rPr>
          <w:rFonts w:ascii="Book Antiqua" w:eastAsia="Calibri" w:hAnsi="Book Antiqua" w:cs="Calibri"/>
        </w:rPr>
        <w:t>performed</w:t>
      </w:r>
      <w:r w:rsidR="000642F8" w:rsidRPr="00F24C66">
        <w:rPr>
          <w:rFonts w:ascii="Book Antiqua" w:hAnsi="Book Antiqua" w:cs="Arial Hebrew"/>
        </w:rPr>
        <w:t xml:space="preserve"> </w:t>
      </w:r>
      <w:r w:rsidR="000642F8" w:rsidRPr="00F24C66">
        <w:rPr>
          <w:rFonts w:ascii="Book Antiqua" w:eastAsia="Calibri" w:hAnsi="Book Antiqua" w:cs="Calibri"/>
        </w:rPr>
        <w:t>on</w:t>
      </w:r>
      <w:r w:rsidR="000642F8" w:rsidRPr="00F24C66">
        <w:rPr>
          <w:rFonts w:ascii="Book Antiqua" w:hAnsi="Book Antiqua" w:cs="Arial Hebrew"/>
        </w:rPr>
        <w:t xml:space="preserve"> </w:t>
      </w:r>
      <w:r w:rsidR="000642F8" w:rsidRPr="00F24C66">
        <w:rPr>
          <w:rFonts w:ascii="Book Antiqua" w:eastAsia="Calibri" w:hAnsi="Book Antiqua" w:cs="Calibri"/>
        </w:rPr>
        <w:t>a</w:t>
      </w:r>
      <w:r w:rsidR="000642F8" w:rsidRPr="00F24C66">
        <w:rPr>
          <w:rFonts w:ascii="Book Antiqua" w:hAnsi="Book Antiqua" w:cs="Arial Hebrew"/>
        </w:rPr>
        <w:t xml:space="preserve"> </w:t>
      </w:r>
      <w:r w:rsidR="000642F8" w:rsidRPr="00F24C66">
        <w:rPr>
          <w:rFonts w:ascii="Book Antiqua" w:eastAsia="Calibri" w:hAnsi="Book Antiqua" w:cs="Calibri"/>
        </w:rPr>
        <w:t>PACS</w:t>
      </w:r>
      <w:r w:rsidR="000642F8" w:rsidRPr="00F24C66">
        <w:rPr>
          <w:rFonts w:ascii="Book Antiqua" w:hAnsi="Book Antiqua" w:cs="Arial Hebrew"/>
        </w:rPr>
        <w:t>-</w:t>
      </w:r>
      <w:r w:rsidR="000642F8" w:rsidRPr="00F24C66">
        <w:rPr>
          <w:rFonts w:ascii="Book Antiqua" w:eastAsia="Calibri" w:hAnsi="Book Antiqua" w:cs="Calibri"/>
        </w:rPr>
        <w:t>integrated</w:t>
      </w:r>
      <w:r w:rsidR="000642F8" w:rsidRPr="00F24C66">
        <w:rPr>
          <w:rFonts w:ascii="Book Antiqua" w:hAnsi="Book Antiqua" w:cs="Arial Hebrew"/>
        </w:rPr>
        <w:t xml:space="preserve"> </w:t>
      </w:r>
      <w:r w:rsidR="000642F8" w:rsidRPr="00F24C66">
        <w:rPr>
          <w:rFonts w:ascii="Book Antiqua" w:eastAsia="Calibri" w:hAnsi="Book Antiqua" w:cs="Calibri"/>
        </w:rPr>
        <w:t>workstation</w:t>
      </w:r>
      <w:r w:rsidR="000642F8" w:rsidRPr="00F24C66">
        <w:rPr>
          <w:rFonts w:ascii="Book Antiqua" w:hAnsi="Book Antiqua" w:cs="Arial Hebrew"/>
          <w:lang w:val="en-GB"/>
        </w:rPr>
        <w:t xml:space="preserve"> </w:t>
      </w:r>
      <w:r w:rsidR="000642F8" w:rsidRPr="00F24C66">
        <w:rPr>
          <w:rFonts w:ascii="Book Antiqua" w:hAnsi="Book Antiqua" w:cs="Arial Hebrew"/>
        </w:rPr>
        <w:t>(</w:t>
      </w:r>
      <w:r w:rsidR="000642F8" w:rsidRPr="00F24C66">
        <w:rPr>
          <w:rFonts w:ascii="Book Antiqua" w:eastAsia="Calibri" w:hAnsi="Book Antiqua" w:cs="Calibri"/>
        </w:rPr>
        <w:t>Centricity</w:t>
      </w:r>
      <w:r w:rsidR="000642F8" w:rsidRPr="00F24C66">
        <w:rPr>
          <w:rFonts w:ascii="Book Antiqua" w:hAnsi="Book Antiqua" w:cs="Arial Hebrew"/>
        </w:rPr>
        <w:t xml:space="preserve"> </w:t>
      </w:r>
      <w:r w:rsidR="000642F8" w:rsidRPr="00F24C66">
        <w:rPr>
          <w:rFonts w:ascii="Book Antiqua" w:eastAsia="Calibri" w:hAnsi="Book Antiqua" w:cs="Calibri"/>
        </w:rPr>
        <w:t>RA</w:t>
      </w:r>
      <w:r w:rsidR="000642F8" w:rsidRPr="00F24C66">
        <w:rPr>
          <w:rFonts w:ascii="Book Antiqua" w:hAnsi="Book Antiqua" w:cs="Arial Hebrew"/>
        </w:rPr>
        <w:t xml:space="preserve"> 1000, </w:t>
      </w:r>
      <w:r w:rsidR="000642F8" w:rsidRPr="00F24C66">
        <w:rPr>
          <w:rFonts w:ascii="Book Antiqua" w:eastAsia="Calibri" w:hAnsi="Book Antiqua" w:cs="Calibri"/>
        </w:rPr>
        <w:t>GE</w:t>
      </w:r>
      <w:r w:rsidR="000642F8" w:rsidRPr="00F24C66">
        <w:rPr>
          <w:rFonts w:ascii="Book Antiqua" w:hAnsi="Book Antiqua" w:cs="Arial Hebrew"/>
        </w:rPr>
        <w:t xml:space="preserve"> </w:t>
      </w:r>
      <w:r w:rsidR="000642F8" w:rsidRPr="00F24C66">
        <w:rPr>
          <w:rFonts w:ascii="Book Antiqua" w:eastAsia="Calibri" w:hAnsi="Book Antiqua" w:cs="Calibri"/>
        </w:rPr>
        <w:t>Healthcare</w:t>
      </w:r>
      <w:r w:rsidR="000642F8" w:rsidRPr="00F24C66">
        <w:rPr>
          <w:rFonts w:ascii="Book Antiqua" w:hAnsi="Book Antiqua" w:cs="Arial Hebrew"/>
        </w:rPr>
        <w:t xml:space="preserve">, </w:t>
      </w:r>
      <w:r w:rsidR="000642F8" w:rsidRPr="00F24C66">
        <w:rPr>
          <w:rFonts w:ascii="Book Antiqua" w:eastAsia="Calibri" w:hAnsi="Book Antiqua" w:cs="Calibri"/>
        </w:rPr>
        <w:t>Little</w:t>
      </w:r>
      <w:r w:rsidR="000642F8" w:rsidRPr="00F24C66">
        <w:rPr>
          <w:rFonts w:ascii="Book Antiqua" w:hAnsi="Book Antiqua" w:cs="Arial Hebrew"/>
        </w:rPr>
        <w:t xml:space="preserve"> </w:t>
      </w:r>
      <w:r w:rsidR="000642F8" w:rsidRPr="00F24C66">
        <w:rPr>
          <w:rFonts w:ascii="Book Antiqua" w:eastAsia="Calibri" w:hAnsi="Book Antiqua" w:cs="Calibri"/>
        </w:rPr>
        <w:t>Chalfont</w:t>
      </w:r>
      <w:r w:rsidR="000642F8" w:rsidRPr="00F24C66">
        <w:rPr>
          <w:rFonts w:ascii="Book Antiqua" w:hAnsi="Book Antiqua" w:cs="Arial Hebrew"/>
        </w:rPr>
        <w:t xml:space="preserve">, </w:t>
      </w:r>
      <w:r w:rsidR="006F00CF" w:rsidRPr="00F24C66">
        <w:rPr>
          <w:rFonts w:ascii="Book Antiqua" w:eastAsia="Calibri" w:hAnsi="Book Antiqua" w:cs="Calibri"/>
        </w:rPr>
        <w:t>United Kingdom</w:t>
      </w:r>
      <w:r w:rsidR="000642F8" w:rsidRPr="00F24C66">
        <w:rPr>
          <w:rFonts w:ascii="Book Antiqua" w:hAnsi="Book Antiqua" w:cs="Arial Hebrew"/>
        </w:rPr>
        <w:t>).</w:t>
      </w:r>
    </w:p>
    <w:p w14:paraId="1F957E89" w14:textId="77777777" w:rsidR="006F00CF" w:rsidRPr="00F24C66" w:rsidRDefault="000642F8" w:rsidP="00F24C66">
      <w:pPr>
        <w:widowControl w:val="0"/>
        <w:autoSpaceDE w:val="0"/>
        <w:autoSpaceDN w:val="0"/>
        <w:adjustRightInd w:val="0"/>
        <w:snapToGrid w:val="0"/>
        <w:spacing w:line="360" w:lineRule="auto"/>
        <w:ind w:firstLineChars="100" w:firstLine="240"/>
        <w:jc w:val="both"/>
        <w:rPr>
          <w:rFonts w:ascii="Book Antiqua" w:hAnsi="Book Antiqua" w:cs="Arial Hebrew"/>
          <w:lang w:eastAsia="zh-CN"/>
        </w:rPr>
      </w:pPr>
      <w:r w:rsidRPr="00F24C66">
        <w:rPr>
          <w:rFonts w:ascii="Book Antiqua" w:eastAsia="Calibri" w:hAnsi="Book Antiqua" w:cs="Calibri"/>
        </w:rPr>
        <w:t>Characterization</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cysts</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imaging</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performed</w:t>
      </w:r>
      <w:r w:rsidRPr="00F24C66">
        <w:rPr>
          <w:rFonts w:ascii="Book Antiqua" w:hAnsi="Book Antiqua" w:cs="Arial Hebrew"/>
        </w:rPr>
        <w:t xml:space="preserve"> </w:t>
      </w:r>
      <w:r w:rsidRPr="00F24C66">
        <w:rPr>
          <w:rFonts w:ascii="Book Antiqua" w:eastAsia="Calibri" w:hAnsi="Book Antiqua" w:cs="Calibri"/>
        </w:rPr>
        <w:t>using</w:t>
      </w:r>
      <w:r w:rsidRPr="00F24C66">
        <w:rPr>
          <w:rFonts w:ascii="Book Antiqua" w:hAnsi="Book Antiqua" w:cs="Arial Hebrew"/>
        </w:rPr>
        <w:t xml:space="preserve"> </w:t>
      </w:r>
      <w:r w:rsidRPr="00F24C66">
        <w:rPr>
          <w:rFonts w:ascii="Book Antiqua" w:eastAsia="Calibri" w:hAnsi="Book Antiqua" w:cs="Calibri"/>
        </w:rPr>
        <w:t>generally</w:t>
      </w:r>
      <w:r w:rsidRPr="00F24C66">
        <w:rPr>
          <w:rFonts w:ascii="Book Antiqua" w:hAnsi="Book Antiqua" w:cs="Arial Hebrew"/>
        </w:rPr>
        <w:t xml:space="preserve"> </w:t>
      </w:r>
      <w:r w:rsidRPr="00F24C66">
        <w:rPr>
          <w:rFonts w:ascii="Book Antiqua" w:eastAsia="Calibri" w:hAnsi="Book Antiqua" w:cs="Calibri"/>
        </w:rPr>
        <w:t>accepted</w:t>
      </w:r>
      <w:r w:rsidRPr="00F24C66">
        <w:rPr>
          <w:rFonts w:ascii="Book Antiqua" w:hAnsi="Book Antiqua" w:cs="Arial Hebrew"/>
        </w:rPr>
        <w:t xml:space="preserve"> </w:t>
      </w:r>
      <w:r w:rsidRPr="00F24C66">
        <w:rPr>
          <w:rFonts w:ascii="Book Antiqua" w:eastAsia="Calibri" w:hAnsi="Book Antiqua" w:cs="Calibri"/>
        </w:rPr>
        <w:t>imaging</w:t>
      </w:r>
      <w:r w:rsidRPr="00F24C66">
        <w:rPr>
          <w:rFonts w:ascii="Book Antiqua" w:hAnsi="Book Antiqua" w:cs="Arial Hebrew"/>
        </w:rPr>
        <w:t xml:space="preserve"> </w:t>
      </w:r>
      <w:r w:rsidRPr="00F24C66">
        <w:rPr>
          <w:rFonts w:ascii="Book Antiqua" w:eastAsia="Calibri" w:hAnsi="Book Antiqua" w:cs="Calibri"/>
        </w:rPr>
        <w:t>criteria</w:t>
      </w:r>
      <w:r w:rsidR="008F5029" w:rsidRPr="00F24C66">
        <w:rPr>
          <w:rFonts w:ascii="Book Antiqua" w:eastAsia="Calibri" w:hAnsi="Book Antiqua" w:cs="Calibri"/>
          <w:vertAlign w:val="superscript"/>
        </w:rPr>
        <w:t>[</w:t>
      </w:r>
      <w:r w:rsidR="001D3AF0" w:rsidRPr="00F24C66">
        <w:rPr>
          <w:rFonts w:ascii="Book Antiqua" w:eastAsia="Calibri" w:hAnsi="Book Antiqua" w:cs="Calibri"/>
          <w:vertAlign w:val="superscript"/>
        </w:rPr>
        <w:t>9</w:t>
      </w:r>
      <w:r w:rsidR="008F5029" w:rsidRPr="00F24C66">
        <w:rPr>
          <w:rFonts w:ascii="Book Antiqua" w:eastAsia="Calibri" w:hAnsi="Book Antiqua" w:cs="Calibri"/>
          <w:vertAlign w:val="superscript"/>
        </w:rPr>
        <w:t>,</w:t>
      </w:r>
      <w:r w:rsidR="001D3AF0" w:rsidRPr="00F24C66">
        <w:rPr>
          <w:rFonts w:ascii="Book Antiqua" w:eastAsia="Calibri" w:hAnsi="Book Antiqua" w:cs="Calibri"/>
          <w:vertAlign w:val="superscript"/>
        </w:rPr>
        <w:t>10</w:t>
      </w:r>
      <w:r w:rsidR="008F5029" w:rsidRPr="00F24C66">
        <w:rPr>
          <w:rFonts w:ascii="Book Antiqua" w:eastAsia="Calibri" w:hAnsi="Book Antiqua" w:cs="Calibri"/>
          <w:vertAlign w:val="superscript"/>
        </w:rPr>
        <w:t>]</w:t>
      </w:r>
      <w:r w:rsidRPr="00F24C66">
        <w:rPr>
          <w:rFonts w:ascii="Book Antiqua" w:hAnsi="Book Antiqua" w:cs="Arial Hebrew"/>
        </w:rPr>
        <w:t>.</w:t>
      </w:r>
      <w:r w:rsidR="006F00CF" w:rsidRPr="00F24C66">
        <w:rPr>
          <w:rFonts w:ascii="Book Antiqua" w:hAnsi="Book Antiqua" w:cs="Arial Hebrew"/>
          <w:lang w:eastAsia="zh-CN"/>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presumed</w:t>
      </w:r>
      <w:r w:rsidRPr="00F24C66">
        <w:rPr>
          <w:rFonts w:ascii="Book Antiqua" w:hAnsi="Book Antiqua" w:cs="Arial Hebrew"/>
        </w:rPr>
        <w:t xml:space="preserve"> </w:t>
      </w:r>
      <w:r w:rsidRPr="00F24C66">
        <w:rPr>
          <w:rFonts w:ascii="Book Antiqua" w:eastAsia="Calibri" w:hAnsi="Book Antiqua" w:cs="Calibri"/>
        </w:rPr>
        <w:t>imaging</w:t>
      </w:r>
      <w:r w:rsidRPr="00F24C66">
        <w:rPr>
          <w:rFonts w:ascii="Book Antiqua" w:hAnsi="Book Antiqua" w:cs="Arial Hebrew"/>
        </w:rPr>
        <w:t xml:space="preserve"> </w:t>
      </w:r>
      <w:r w:rsidRPr="00F24C66">
        <w:rPr>
          <w:rFonts w:ascii="Book Antiqua" w:eastAsia="Calibri" w:hAnsi="Book Antiqua" w:cs="Calibri"/>
        </w:rPr>
        <w:t>diagnosis</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mucinous</w:t>
      </w:r>
      <w:r w:rsidRPr="00F24C66">
        <w:rPr>
          <w:rFonts w:ascii="Book Antiqua" w:hAnsi="Book Antiqua" w:cs="Arial Hebrew"/>
        </w:rPr>
        <w:t xml:space="preserve"> </w:t>
      </w:r>
      <w:r w:rsidRPr="00F24C66">
        <w:rPr>
          <w:rFonts w:ascii="Book Antiqua" w:eastAsia="Calibri" w:hAnsi="Book Antiqua" w:cs="Calibri"/>
        </w:rPr>
        <w:t>cystadenoma</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made</w:t>
      </w:r>
      <w:r w:rsidRPr="00F24C66">
        <w:rPr>
          <w:rFonts w:ascii="Book Antiqua" w:hAnsi="Book Antiqua" w:cs="Arial Hebrew"/>
        </w:rPr>
        <w:t xml:space="preserve"> </w:t>
      </w:r>
      <w:r w:rsidRPr="00F24C66">
        <w:rPr>
          <w:rFonts w:ascii="Book Antiqua" w:eastAsia="Calibri" w:hAnsi="Book Antiqua" w:cs="Calibri"/>
        </w:rPr>
        <w:t>if</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cyst</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unil</w:t>
      </w:r>
      <w:r w:rsidR="00350D33" w:rsidRPr="00F24C66">
        <w:rPr>
          <w:rFonts w:ascii="Book Antiqua" w:eastAsia="Calibri" w:hAnsi="Book Antiqua" w:cs="Calibri"/>
        </w:rPr>
        <w:t>ocular</w:t>
      </w:r>
      <w:r w:rsidR="00350D33" w:rsidRPr="00F24C66">
        <w:rPr>
          <w:rFonts w:ascii="Book Antiqua" w:hAnsi="Book Antiqua" w:cs="Arial Hebrew"/>
        </w:rPr>
        <w:t xml:space="preserve"> </w:t>
      </w:r>
      <w:r w:rsidR="00350D33" w:rsidRPr="00F24C66">
        <w:rPr>
          <w:rFonts w:ascii="Book Antiqua" w:eastAsia="Calibri" w:hAnsi="Book Antiqua" w:cs="Calibri"/>
        </w:rPr>
        <w:t>with</w:t>
      </w:r>
      <w:r w:rsidR="00350D33" w:rsidRPr="00F24C66">
        <w:rPr>
          <w:rFonts w:ascii="Book Antiqua" w:hAnsi="Book Antiqua" w:cs="Arial Hebrew"/>
        </w:rPr>
        <w:t xml:space="preserve"> </w:t>
      </w:r>
      <w:r w:rsidR="00350D33" w:rsidRPr="00F24C66">
        <w:rPr>
          <w:rFonts w:ascii="Book Antiqua" w:eastAsia="Calibri" w:hAnsi="Book Antiqua" w:cs="Calibri"/>
        </w:rPr>
        <w:t>or</w:t>
      </w:r>
      <w:r w:rsidR="00350D33" w:rsidRPr="00F24C66">
        <w:rPr>
          <w:rFonts w:ascii="Book Antiqua" w:hAnsi="Book Antiqua" w:cs="Arial Hebrew"/>
        </w:rPr>
        <w:t xml:space="preserve"> </w:t>
      </w:r>
      <w:r w:rsidR="00350D33" w:rsidRPr="00F24C66">
        <w:rPr>
          <w:rFonts w:ascii="Book Antiqua" w:eastAsia="Calibri" w:hAnsi="Book Antiqua" w:cs="Calibri"/>
        </w:rPr>
        <w:t>without</w:t>
      </w:r>
      <w:r w:rsidR="00350D33" w:rsidRPr="00F24C66">
        <w:rPr>
          <w:rFonts w:ascii="Book Antiqua" w:hAnsi="Book Antiqua" w:cs="Arial Hebrew"/>
        </w:rPr>
        <w:t xml:space="preserve"> </w:t>
      </w:r>
      <w:r w:rsidR="00350D33" w:rsidRPr="00F24C66">
        <w:rPr>
          <w:rFonts w:ascii="Book Antiqua" w:eastAsia="Calibri" w:hAnsi="Book Antiqua" w:cs="Calibri"/>
        </w:rPr>
        <w:t>mild</w:t>
      </w:r>
      <w:r w:rsidR="00350D33" w:rsidRPr="00F24C66">
        <w:rPr>
          <w:rFonts w:ascii="Book Antiqua" w:hAnsi="Book Antiqua" w:cs="Arial Hebrew"/>
        </w:rPr>
        <w:t xml:space="preserve"> </w:t>
      </w:r>
      <w:r w:rsidR="00350D33" w:rsidRPr="00F24C66">
        <w:rPr>
          <w:rFonts w:ascii="Book Antiqua" w:eastAsia="Calibri" w:hAnsi="Book Antiqua" w:cs="Calibri"/>
        </w:rPr>
        <w:t>sep</w:t>
      </w:r>
      <w:r w:rsidRPr="00F24C66">
        <w:rPr>
          <w:rFonts w:ascii="Book Antiqua" w:eastAsia="Calibri" w:hAnsi="Book Antiqua" w:cs="Calibri"/>
        </w:rPr>
        <w:t>tations</w:t>
      </w:r>
      <w:r w:rsidRPr="00F24C66">
        <w:rPr>
          <w:rFonts w:ascii="Book Antiqua" w:hAnsi="Book Antiqua" w:cs="Arial Hebrew"/>
        </w:rPr>
        <w:t xml:space="preserve">, </w:t>
      </w:r>
      <w:r w:rsidRPr="00F24C66">
        <w:rPr>
          <w:rFonts w:ascii="Book Antiqua" w:eastAsia="Calibri" w:hAnsi="Book Antiqua" w:cs="Calibri"/>
        </w:rPr>
        <w:t>located</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body</w:t>
      </w:r>
      <w:r w:rsidR="008D681C" w:rsidRPr="00F24C66">
        <w:rPr>
          <w:rFonts w:ascii="Book Antiqua" w:hAnsi="Book Antiqua" w:cs="Arial Hebrew"/>
        </w:rPr>
        <w:t xml:space="preserve"> </w:t>
      </w:r>
      <w:r w:rsidR="008D681C" w:rsidRPr="00F24C66">
        <w:rPr>
          <w:rFonts w:ascii="Book Antiqua" w:eastAsia="Calibri" w:hAnsi="Book Antiqua" w:cs="Calibri"/>
        </w:rPr>
        <w:t>or</w:t>
      </w:r>
      <w:r w:rsidR="008D681C" w:rsidRPr="00F24C66">
        <w:rPr>
          <w:rFonts w:ascii="Book Antiqua" w:hAnsi="Book Antiqua" w:cs="Arial Hebrew"/>
        </w:rPr>
        <w:t xml:space="preserve"> </w:t>
      </w:r>
      <w:r w:rsidRPr="00F24C66">
        <w:rPr>
          <w:rFonts w:ascii="Book Antiqua" w:eastAsia="Calibri" w:hAnsi="Book Antiqua" w:cs="Calibri"/>
        </w:rPr>
        <w:t>tail</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signal</w:t>
      </w:r>
      <w:r w:rsidRPr="00F24C66">
        <w:rPr>
          <w:rFonts w:ascii="Book Antiqua" w:hAnsi="Book Antiqua" w:cs="Arial Hebrew"/>
        </w:rPr>
        <w:t xml:space="preserve"> </w:t>
      </w:r>
      <w:r w:rsidRPr="00F24C66">
        <w:rPr>
          <w:rFonts w:ascii="Book Antiqua" w:eastAsia="Calibri" w:hAnsi="Book Antiqua" w:cs="Calibri"/>
        </w:rPr>
        <w:t>intensity</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simple</w:t>
      </w:r>
      <w:r w:rsidRPr="00F24C66">
        <w:rPr>
          <w:rFonts w:ascii="Book Antiqua" w:hAnsi="Book Antiqua" w:cs="Arial Hebrew"/>
        </w:rPr>
        <w:t xml:space="preserve"> </w:t>
      </w:r>
      <w:r w:rsidRPr="00F24C66">
        <w:rPr>
          <w:rFonts w:ascii="Book Antiqua" w:eastAsia="Calibri" w:hAnsi="Book Antiqua" w:cs="Calibri"/>
        </w:rPr>
        <w:t>fluid</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MRI</w:t>
      </w:r>
      <w:r w:rsidRPr="00F24C66">
        <w:rPr>
          <w:rFonts w:ascii="Book Antiqua" w:hAnsi="Book Antiqua" w:cs="Arial Hebrew"/>
        </w:rPr>
        <w:t xml:space="preserve">. </w:t>
      </w:r>
      <w:r w:rsidRPr="00F24C66">
        <w:rPr>
          <w:rFonts w:ascii="Book Antiqua" w:eastAsia="Calibri" w:hAnsi="Book Antiqua" w:cs="Calibri"/>
        </w:rPr>
        <w:t>If</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unilocular</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multilocular</w:t>
      </w:r>
      <w:r w:rsidRPr="00F24C66">
        <w:rPr>
          <w:rFonts w:ascii="Book Antiqua" w:hAnsi="Book Antiqua" w:cs="Arial Hebrew"/>
        </w:rPr>
        <w:t xml:space="preserve"> </w:t>
      </w:r>
      <w:r w:rsidRPr="00F24C66">
        <w:rPr>
          <w:rFonts w:ascii="Book Antiqua" w:eastAsia="Calibri" w:hAnsi="Book Antiqua" w:cs="Calibri"/>
        </w:rPr>
        <w:t>cyst</w:t>
      </w:r>
      <w:r w:rsidRPr="00F24C66">
        <w:rPr>
          <w:rFonts w:ascii="Book Antiqua" w:hAnsi="Book Antiqua" w:cs="Arial Hebrew"/>
        </w:rPr>
        <w:t xml:space="preserve"> </w:t>
      </w:r>
      <w:r w:rsidRPr="00F24C66">
        <w:rPr>
          <w:rFonts w:ascii="Book Antiqua" w:eastAsia="Calibri" w:hAnsi="Book Antiqua" w:cs="Calibri"/>
        </w:rPr>
        <w:t>demonstrated</w:t>
      </w:r>
      <w:r w:rsidRPr="00F24C66">
        <w:rPr>
          <w:rFonts w:ascii="Book Antiqua" w:hAnsi="Book Antiqua" w:cs="Arial Hebrew"/>
        </w:rPr>
        <w:t xml:space="preserve"> </w:t>
      </w:r>
      <w:r w:rsidRPr="00F24C66">
        <w:rPr>
          <w:rFonts w:ascii="Book Antiqua" w:eastAsia="Calibri" w:hAnsi="Book Antiqua" w:cs="Calibri"/>
        </w:rPr>
        <w:t>communication</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non</w:t>
      </w:r>
      <w:r w:rsidRPr="00F24C66">
        <w:rPr>
          <w:rFonts w:ascii="Book Antiqua" w:hAnsi="Book Antiqua" w:cs="Arial Hebrew"/>
        </w:rPr>
        <w:t>-</w:t>
      </w:r>
      <w:r w:rsidRPr="00F24C66">
        <w:rPr>
          <w:rFonts w:ascii="Book Antiqua" w:eastAsia="Calibri" w:hAnsi="Book Antiqua" w:cs="Calibri"/>
        </w:rPr>
        <w:t>dilated</w:t>
      </w:r>
      <w:r w:rsidRPr="00F24C66">
        <w:rPr>
          <w:rFonts w:ascii="Book Antiqua" w:hAnsi="Book Antiqua" w:cs="Arial Hebrew"/>
        </w:rPr>
        <w:t xml:space="preserve"> </w:t>
      </w:r>
      <w:r w:rsidRPr="00F24C66">
        <w:rPr>
          <w:rFonts w:ascii="Book Antiqua" w:eastAsia="Calibri" w:hAnsi="Book Antiqua" w:cs="Calibri"/>
        </w:rPr>
        <w:t>ma</w:t>
      </w:r>
      <w:r w:rsidR="00514C09" w:rsidRPr="00F24C66">
        <w:rPr>
          <w:rFonts w:ascii="Book Antiqua" w:eastAsia="Calibri" w:hAnsi="Book Antiqua" w:cs="Calibri"/>
        </w:rPr>
        <w:t>in</w:t>
      </w:r>
      <w:r w:rsidR="00514C09" w:rsidRPr="00F24C66">
        <w:rPr>
          <w:rFonts w:ascii="Book Antiqua" w:hAnsi="Book Antiqua" w:cs="Arial Hebrew"/>
        </w:rPr>
        <w:t xml:space="preserve"> </w:t>
      </w:r>
      <w:r w:rsidR="00514C09" w:rsidRPr="00F24C66">
        <w:rPr>
          <w:rFonts w:ascii="Book Antiqua" w:eastAsia="Calibri" w:hAnsi="Book Antiqua" w:cs="Calibri"/>
        </w:rPr>
        <w:t>pancreatic</w:t>
      </w:r>
      <w:r w:rsidR="00514C09" w:rsidRPr="00F24C66">
        <w:rPr>
          <w:rFonts w:ascii="Book Antiqua" w:hAnsi="Book Antiqua" w:cs="Arial Hebrew"/>
        </w:rPr>
        <w:t xml:space="preserve"> </w:t>
      </w:r>
      <w:r w:rsidR="00514C09" w:rsidRPr="00F24C66">
        <w:rPr>
          <w:rFonts w:ascii="Book Antiqua" w:eastAsia="Calibri" w:hAnsi="Book Antiqua" w:cs="Calibri"/>
        </w:rPr>
        <w:t>duct</w:t>
      </w:r>
      <w:r w:rsidR="00514C09" w:rsidRPr="00F24C66">
        <w:rPr>
          <w:rFonts w:ascii="Book Antiqua" w:hAnsi="Book Antiqua" w:cs="Arial Hebrew"/>
        </w:rPr>
        <w:t xml:space="preserve">, </w:t>
      </w:r>
      <w:r w:rsidR="00514C09" w:rsidRPr="00F24C66">
        <w:rPr>
          <w:rFonts w:ascii="Book Antiqua" w:eastAsia="Calibri" w:hAnsi="Book Antiqua" w:cs="Calibri"/>
        </w:rPr>
        <w:t>then</w:t>
      </w:r>
      <w:r w:rsidR="00514C09" w:rsidRPr="00F24C66">
        <w:rPr>
          <w:rFonts w:ascii="Book Antiqua" w:hAnsi="Book Antiqua" w:cs="Arial Hebrew"/>
        </w:rPr>
        <w:t xml:space="preserve"> </w:t>
      </w:r>
      <w:r w:rsidR="00514C09" w:rsidRPr="00F24C66">
        <w:rPr>
          <w:rFonts w:ascii="Book Antiqua" w:eastAsia="Calibri" w:hAnsi="Book Antiqua" w:cs="Calibri"/>
        </w:rPr>
        <w:t>a</w:t>
      </w:r>
      <w:r w:rsidR="00514C09" w:rsidRPr="00F24C66">
        <w:rPr>
          <w:rFonts w:ascii="Book Antiqua" w:hAnsi="Book Antiqua" w:cs="Arial Hebrew"/>
        </w:rPr>
        <w:t xml:space="preserve"> </w:t>
      </w:r>
      <w:r w:rsidR="00514C09" w:rsidRPr="00F24C66">
        <w:rPr>
          <w:rFonts w:ascii="Book Antiqua" w:eastAsia="Calibri" w:hAnsi="Book Antiqua" w:cs="Calibri"/>
        </w:rPr>
        <w:t>side</w:t>
      </w:r>
      <w:r w:rsidR="00514C09" w:rsidRPr="00F24C66">
        <w:rPr>
          <w:rFonts w:ascii="Book Antiqua" w:hAnsi="Book Antiqua" w:cs="Arial Hebrew"/>
        </w:rPr>
        <w:t>-</w:t>
      </w:r>
      <w:r w:rsidRPr="00F24C66">
        <w:rPr>
          <w:rFonts w:ascii="Book Antiqua" w:eastAsia="Calibri" w:hAnsi="Book Antiqua" w:cs="Calibri"/>
        </w:rPr>
        <w:t>branch</w:t>
      </w:r>
      <w:r w:rsidRPr="00F24C66">
        <w:rPr>
          <w:rFonts w:ascii="Book Antiqua" w:hAnsi="Book Antiqua" w:cs="Arial Hebrew"/>
        </w:rPr>
        <w:t xml:space="preserve"> </w:t>
      </w:r>
      <w:r w:rsidR="00514C09" w:rsidRPr="00F24C66">
        <w:rPr>
          <w:rFonts w:ascii="Book Antiqua" w:eastAsia="Calibri" w:hAnsi="Book Antiqua" w:cs="Calibri"/>
        </w:rPr>
        <w:t>IPMN</w:t>
      </w:r>
      <w:r w:rsidR="00514C09"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diagnosed</w:t>
      </w:r>
      <w:r w:rsidRPr="00F24C66">
        <w:rPr>
          <w:rFonts w:ascii="Book Antiqua" w:hAnsi="Book Antiqua" w:cs="Arial Hebrew"/>
        </w:rPr>
        <w:t xml:space="preserve">. </w:t>
      </w:r>
      <w:r w:rsidRPr="00F24C66">
        <w:rPr>
          <w:rFonts w:ascii="Book Antiqua" w:eastAsia="Calibri" w:hAnsi="Book Antiqua" w:cs="Calibri"/>
        </w:rPr>
        <w:t>If</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cyst</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comprised</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numerous</w:t>
      </w:r>
      <w:r w:rsidRPr="00F24C66">
        <w:rPr>
          <w:rFonts w:ascii="Book Antiqua" w:hAnsi="Book Antiqua" w:cs="Arial Hebrew"/>
        </w:rPr>
        <w:t xml:space="preserve"> </w:t>
      </w:r>
      <w:r w:rsidRPr="00F24C66">
        <w:rPr>
          <w:rFonts w:ascii="Book Antiqua" w:eastAsia="Calibri" w:hAnsi="Book Antiqua" w:cs="Calibri"/>
        </w:rPr>
        <w:t>small</w:t>
      </w:r>
      <w:r w:rsidRPr="00F24C66">
        <w:rPr>
          <w:rFonts w:ascii="Book Antiqua" w:hAnsi="Book Antiqua" w:cs="Arial Hebrew"/>
        </w:rPr>
        <w:t xml:space="preserve"> </w:t>
      </w:r>
      <w:r w:rsidRPr="00F24C66">
        <w:rPr>
          <w:rFonts w:ascii="Book Antiqua" w:eastAsia="Calibri" w:hAnsi="Book Antiqua" w:cs="Calibri"/>
        </w:rPr>
        <w:t>cysts</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without</w:t>
      </w:r>
      <w:r w:rsidRPr="00F24C66">
        <w:rPr>
          <w:rFonts w:ascii="Book Antiqua" w:hAnsi="Book Antiqua" w:cs="Arial Hebrew"/>
        </w:rPr>
        <w:t xml:space="preserve"> </w:t>
      </w:r>
      <w:r w:rsidRPr="00F24C66">
        <w:rPr>
          <w:rFonts w:ascii="Book Antiqua" w:eastAsia="Calibri" w:hAnsi="Book Antiqua" w:cs="Calibri"/>
        </w:rPr>
        <w:t>central</w:t>
      </w:r>
      <w:r w:rsidRPr="00F24C66">
        <w:rPr>
          <w:rFonts w:ascii="Book Antiqua" w:hAnsi="Book Antiqua" w:cs="Arial Hebrew"/>
        </w:rPr>
        <w:t xml:space="preserve"> </w:t>
      </w:r>
      <w:r w:rsidRPr="00F24C66">
        <w:rPr>
          <w:rFonts w:ascii="Book Antiqua" w:eastAsia="Calibri" w:hAnsi="Book Antiqua" w:cs="Calibri"/>
        </w:rPr>
        <w:t>calcification</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no</w:t>
      </w:r>
      <w:r w:rsidRPr="00F24C66">
        <w:rPr>
          <w:rFonts w:ascii="Book Antiqua" w:hAnsi="Book Antiqua" w:cs="Arial Hebrew"/>
        </w:rPr>
        <w:t xml:space="preserve"> </w:t>
      </w:r>
      <w:r w:rsidRPr="00F24C66">
        <w:rPr>
          <w:rFonts w:ascii="Book Antiqua" w:eastAsia="Calibri" w:hAnsi="Book Antiqua" w:cs="Calibri"/>
        </w:rPr>
        <w:t>ductal</w:t>
      </w:r>
      <w:r w:rsidRPr="00F24C66">
        <w:rPr>
          <w:rFonts w:ascii="Book Antiqua" w:hAnsi="Book Antiqua" w:cs="Arial Hebrew"/>
        </w:rPr>
        <w:t xml:space="preserve"> </w:t>
      </w:r>
      <w:r w:rsidRPr="00F24C66">
        <w:rPr>
          <w:rFonts w:ascii="Book Antiqua" w:eastAsia="Calibri" w:hAnsi="Book Antiqua" w:cs="Calibri"/>
        </w:rPr>
        <w:t>commun</w:t>
      </w:r>
      <w:r w:rsidR="00350D33" w:rsidRPr="00F24C66">
        <w:rPr>
          <w:rFonts w:ascii="Book Antiqua" w:eastAsia="Calibri" w:hAnsi="Book Antiqua" w:cs="Calibri"/>
        </w:rPr>
        <w:t>ication</w:t>
      </w:r>
      <w:r w:rsidR="00350D33" w:rsidRPr="00F24C66">
        <w:rPr>
          <w:rFonts w:ascii="Book Antiqua" w:hAnsi="Book Antiqua" w:cs="Arial Hebrew"/>
        </w:rPr>
        <w:t xml:space="preserve"> </w:t>
      </w:r>
      <w:r w:rsidR="00350D33" w:rsidRPr="00F24C66">
        <w:rPr>
          <w:rFonts w:ascii="Book Antiqua" w:eastAsia="Calibri" w:hAnsi="Book Antiqua" w:cs="Calibri"/>
        </w:rPr>
        <w:t>on</w:t>
      </w:r>
      <w:r w:rsidR="00350D33" w:rsidRPr="00F24C66">
        <w:rPr>
          <w:rFonts w:ascii="Book Antiqua" w:hAnsi="Book Antiqua" w:cs="Arial Hebrew"/>
        </w:rPr>
        <w:t xml:space="preserve"> </w:t>
      </w:r>
      <w:r w:rsidR="00350D33" w:rsidRPr="00F24C66">
        <w:rPr>
          <w:rFonts w:ascii="Book Antiqua" w:eastAsia="Calibri" w:hAnsi="Book Antiqua" w:cs="Calibri"/>
        </w:rPr>
        <w:t>imaging</w:t>
      </w:r>
      <w:r w:rsidR="00350D33" w:rsidRPr="00F24C66">
        <w:rPr>
          <w:rFonts w:ascii="Book Antiqua" w:hAnsi="Book Antiqua" w:cs="Arial Hebrew"/>
        </w:rPr>
        <w:t xml:space="preserve">, </w:t>
      </w:r>
      <w:r w:rsidR="00350D33" w:rsidRPr="00F24C66">
        <w:rPr>
          <w:rFonts w:ascii="Book Antiqua" w:eastAsia="Calibri" w:hAnsi="Book Antiqua" w:cs="Calibri"/>
        </w:rPr>
        <w:t>then</w:t>
      </w:r>
      <w:r w:rsidR="00350D33" w:rsidRPr="00F24C66">
        <w:rPr>
          <w:rFonts w:ascii="Book Antiqua" w:hAnsi="Book Antiqua" w:cs="Arial Hebrew"/>
        </w:rPr>
        <w:t xml:space="preserve"> </w:t>
      </w:r>
      <w:r w:rsidR="00350D33" w:rsidRPr="00F24C66">
        <w:rPr>
          <w:rFonts w:ascii="Book Antiqua" w:eastAsia="Calibri" w:hAnsi="Book Antiqua" w:cs="Calibri"/>
        </w:rPr>
        <w:t>a</w:t>
      </w:r>
      <w:r w:rsidR="00350D33" w:rsidRPr="00F24C66">
        <w:rPr>
          <w:rFonts w:ascii="Book Antiqua" w:hAnsi="Book Antiqua" w:cs="Arial Hebrew"/>
        </w:rPr>
        <w:t xml:space="preserve"> </w:t>
      </w:r>
      <w:r w:rsidR="00350D33" w:rsidRPr="00F24C66">
        <w:rPr>
          <w:rFonts w:ascii="Book Antiqua" w:eastAsia="Calibri" w:hAnsi="Book Antiqua" w:cs="Calibri"/>
        </w:rPr>
        <w:t>favo</w:t>
      </w:r>
      <w:r w:rsidRPr="00F24C66">
        <w:rPr>
          <w:rFonts w:ascii="Book Antiqua" w:eastAsia="Calibri" w:hAnsi="Book Antiqua" w:cs="Calibri"/>
        </w:rPr>
        <w:t>red</w:t>
      </w:r>
      <w:r w:rsidRPr="00F24C66">
        <w:rPr>
          <w:rFonts w:ascii="Book Antiqua" w:hAnsi="Book Antiqua" w:cs="Arial Hebrew"/>
        </w:rPr>
        <w:t xml:space="preserve"> </w:t>
      </w:r>
      <w:r w:rsidRPr="00F24C66">
        <w:rPr>
          <w:rFonts w:ascii="Book Antiqua" w:eastAsia="Calibri" w:hAnsi="Book Antiqua" w:cs="Calibri"/>
        </w:rPr>
        <w:t>diagnosis</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serous</w:t>
      </w:r>
      <w:r w:rsidRPr="00F24C66">
        <w:rPr>
          <w:rFonts w:ascii="Book Antiqua" w:hAnsi="Book Antiqua" w:cs="Arial Hebrew"/>
        </w:rPr>
        <w:t xml:space="preserve"> </w:t>
      </w:r>
      <w:r w:rsidRPr="00F24C66">
        <w:rPr>
          <w:rFonts w:ascii="Book Antiqua" w:eastAsia="Calibri" w:hAnsi="Book Antiqua" w:cs="Calibri"/>
        </w:rPr>
        <w:t>cystadenoma</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given</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lesion</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classified</w:t>
      </w:r>
      <w:r w:rsidRPr="00F24C66">
        <w:rPr>
          <w:rFonts w:ascii="Book Antiqua" w:hAnsi="Book Antiqua" w:cs="Arial Hebrew"/>
        </w:rPr>
        <w:t xml:space="preserve"> </w:t>
      </w:r>
      <w:r w:rsidRPr="00F24C66">
        <w:rPr>
          <w:rFonts w:ascii="Book Antiqua" w:eastAsia="Calibri" w:hAnsi="Book Antiqua" w:cs="Calibri"/>
        </w:rPr>
        <w:t>as</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pseudocyst</w:t>
      </w:r>
      <w:r w:rsidRPr="00F24C66">
        <w:rPr>
          <w:rFonts w:ascii="Book Antiqua" w:hAnsi="Book Antiqua" w:cs="Arial Hebrew"/>
        </w:rPr>
        <w:t xml:space="preserve"> </w:t>
      </w:r>
      <w:r w:rsidRPr="00F24C66">
        <w:rPr>
          <w:rFonts w:ascii="Book Antiqua" w:eastAsia="Calibri" w:hAnsi="Book Antiqua" w:cs="Calibri"/>
        </w:rPr>
        <w:t>if</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unilocular</w:t>
      </w:r>
      <w:r w:rsidRPr="00F24C66">
        <w:rPr>
          <w:rFonts w:ascii="Book Antiqua" w:hAnsi="Book Antiqua" w:cs="Arial Hebrew"/>
        </w:rPr>
        <w:t xml:space="preserve"> </w:t>
      </w:r>
      <w:r w:rsidRPr="00F24C66">
        <w:rPr>
          <w:rFonts w:ascii="Book Antiqua" w:eastAsia="Calibri" w:hAnsi="Book Antiqua" w:cs="Calibri"/>
        </w:rPr>
        <w:t>cyst</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seen</w:t>
      </w:r>
      <w:r w:rsidRPr="00F24C66">
        <w:rPr>
          <w:rFonts w:ascii="Book Antiqua" w:hAnsi="Book Antiqua" w:cs="Arial Hebrew"/>
        </w:rPr>
        <w:t xml:space="preserve"> </w:t>
      </w:r>
      <w:r w:rsidRPr="00F24C66">
        <w:rPr>
          <w:rFonts w:ascii="Book Antiqua" w:eastAsia="Calibri" w:hAnsi="Book Antiqua" w:cs="Calibri"/>
        </w:rPr>
        <w:t>with</w:t>
      </w:r>
      <w:r w:rsidRPr="00F24C66">
        <w:rPr>
          <w:rFonts w:ascii="Book Antiqua" w:hAnsi="Book Antiqua" w:cs="Arial Hebrew"/>
        </w:rPr>
        <w:t xml:space="preserve"> </w:t>
      </w:r>
      <w:r w:rsidRPr="00F24C66">
        <w:rPr>
          <w:rFonts w:ascii="Book Antiqua" w:eastAsia="Calibri" w:hAnsi="Book Antiqua" w:cs="Calibri"/>
        </w:rPr>
        <w:t>layering</w:t>
      </w:r>
      <w:r w:rsidRPr="00F24C66">
        <w:rPr>
          <w:rFonts w:ascii="Book Antiqua" w:hAnsi="Book Antiqua" w:cs="Arial Hebrew"/>
        </w:rPr>
        <w:t xml:space="preserve"> </w:t>
      </w:r>
      <w:r w:rsidRPr="00F24C66">
        <w:rPr>
          <w:rFonts w:ascii="Book Antiqua" w:eastAsia="Calibri" w:hAnsi="Book Antiqua" w:cs="Calibri"/>
        </w:rPr>
        <w:t>debris</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features</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acute</w:t>
      </w:r>
      <w:r w:rsidRPr="00F24C66">
        <w:rPr>
          <w:rFonts w:ascii="Book Antiqua" w:hAnsi="Book Antiqua" w:cs="Arial Hebrew"/>
        </w:rPr>
        <w:t xml:space="preserve"> </w:t>
      </w:r>
      <w:r w:rsidRPr="00F24C66">
        <w:rPr>
          <w:rFonts w:ascii="Book Antiqua" w:eastAsia="Calibri" w:hAnsi="Book Antiqua" w:cs="Calibri"/>
        </w:rPr>
        <w:t>or</w:t>
      </w:r>
      <w:r w:rsidRPr="00F24C66">
        <w:rPr>
          <w:rFonts w:ascii="Book Antiqua" w:hAnsi="Book Antiqua" w:cs="Arial Hebrew"/>
        </w:rPr>
        <w:t xml:space="preserve"> </w:t>
      </w:r>
      <w:r w:rsidRPr="00F24C66">
        <w:rPr>
          <w:rFonts w:ascii="Book Antiqua" w:eastAsia="Calibri" w:hAnsi="Book Antiqua" w:cs="Calibri"/>
        </w:rPr>
        <w:t>chronic</w:t>
      </w:r>
      <w:r w:rsidRPr="00F24C66">
        <w:rPr>
          <w:rFonts w:ascii="Book Antiqua" w:hAnsi="Book Antiqua" w:cs="Arial Hebrew"/>
        </w:rPr>
        <w:t xml:space="preserve"> </w:t>
      </w:r>
      <w:r w:rsidRPr="00F24C66">
        <w:rPr>
          <w:rFonts w:ascii="Book Antiqua" w:eastAsia="Calibri" w:hAnsi="Book Antiqua" w:cs="Calibri"/>
        </w:rPr>
        <w:t>pancreatitis</w:t>
      </w:r>
      <w:r w:rsidRPr="00F24C66">
        <w:rPr>
          <w:rFonts w:ascii="Book Antiqua" w:hAnsi="Book Antiqua" w:cs="Arial Hebrew"/>
        </w:rPr>
        <w:t xml:space="preserve">. </w:t>
      </w:r>
      <w:r w:rsidRPr="00F24C66">
        <w:rPr>
          <w:rFonts w:ascii="Book Antiqua" w:eastAsia="Calibri" w:hAnsi="Book Antiqua" w:cs="Calibri"/>
        </w:rPr>
        <w:t>In</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absence</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00350D33" w:rsidRPr="00F24C66">
        <w:rPr>
          <w:rFonts w:ascii="Book Antiqua" w:eastAsia="Calibri" w:hAnsi="Book Antiqua" w:cs="Calibri"/>
        </w:rPr>
        <w:t>the</w:t>
      </w:r>
      <w:r w:rsidR="00350D33" w:rsidRPr="00F24C66">
        <w:rPr>
          <w:rFonts w:ascii="Book Antiqua" w:hAnsi="Book Antiqua" w:cs="Arial Hebrew"/>
        </w:rPr>
        <w:t xml:space="preserve"> </w:t>
      </w:r>
      <w:r w:rsidR="00350D33" w:rsidRPr="00F24C66">
        <w:rPr>
          <w:rFonts w:ascii="Book Antiqua" w:eastAsia="Calibri" w:hAnsi="Book Antiqua" w:cs="Calibri"/>
        </w:rPr>
        <w:t>above</w:t>
      </w:r>
      <w:r w:rsidR="00350D33" w:rsidRPr="00F24C66">
        <w:rPr>
          <w:rFonts w:ascii="Book Antiqua" w:hAnsi="Book Antiqua" w:cs="Arial Hebrew"/>
        </w:rPr>
        <w:t xml:space="preserve"> </w:t>
      </w:r>
      <w:r w:rsidRPr="00F24C66">
        <w:rPr>
          <w:rFonts w:ascii="Book Antiqua" w:eastAsia="Calibri" w:hAnsi="Book Antiqua" w:cs="Calibri"/>
        </w:rPr>
        <w:t>imaging</w:t>
      </w:r>
      <w:r w:rsidRPr="00F24C66">
        <w:rPr>
          <w:rFonts w:ascii="Book Antiqua" w:hAnsi="Book Antiqua" w:cs="Arial Hebrew"/>
        </w:rPr>
        <w:t xml:space="preserve"> </w:t>
      </w:r>
      <w:r w:rsidRPr="00F24C66">
        <w:rPr>
          <w:rFonts w:ascii="Book Antiqua" w:eastAsia="Calibri" w:hAnsi="Book Antiqua" w:cs="Calibri"/>
        </w:rPr>
        <w:t>features</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diagnosis</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a</w:t>
      </w:r>
      <w:r w:rsidR="00ED4995" w:rsidRPr="00F24C66">
        <w:rPr>
          <w:rFonts w:ascii="Book Antiqua" w:eastAsia="Calibri" w:hAnsi="Book Antiqua" w:cs="Calibri"/>
        </w:rPr>
        <w:t>n</w:t>
      </w:r>
      <w:r w:rsidRPr="00F24C66">
        <w:rPr>
          <w:rFonts w:ascii="Book Antiqua" w:hAnsi="Book Antiqua" w:cs="Arial Hebrew"/>
        </w:rPr>
        <w:t xml:space="preserve"> </w:t>
      </w:r>
      <w:r w:rsidR="00ED4995" w:rsidRPr="00F24C66">
        <w:rPr>
          <w:rFonts w:ascii="Book Antiqua" w:eastAsia="Calibri" w:hAnsi="Book Antiqua" w:cs="Calibri"/>
        </w:rPr>
        <w:t>undifferentiated</w:t>
      </w:r>
      <w:r w:rsidR="00ED4995" w:rsidRPr="00F24C66">
        <w:rPr>
          <w:rFonts w:ascii="Book Antiqua" w:hAnsi="Book Antiqua" w:cs="Arial Hebrew"/>
        </w:rPr>
        <w:t xml:space="preserve"> </w:t>
      </w: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cyst</w:t>
      </w:r>
      <w:r w:rsidRPr="00F24C66">
        <w:rPr>
          <w:rFonts w:ascii="Book Antiqua" w:hAnsi="Book Antiqua" w:cs="Arial Hebrew"/>
        </w:rPr>
        <w:t xml:space="preserve"> </w:t>
      </w:r>
      <w:r w:rsidRPr="00F24C66">
        <w:rPr>
          <w:rFonts w:ascii="Book Antiqua" w:eastAsia="Calibri" w:hAnsi="Book Antiqua" w:cs="Calibri"/>
        </w:rPr>
        <w:t>was</w:t>
      </w:r>
      <w:r w:rsidRPr="00F24C66">
        <w:rPr>
          <w:rFonts w:ascii="Book Antiqua" w:hAnsi="Book Antiqua" w:cs="Arial Hebrew"/>
        </w:rPr>
        <w:t xml:space="preserve"> </w:t>
      </w:r>
      <w:r w:rsidRPr="00F24C66">
        <w:rPr>
          <w:rFonts w:ascii="Book Antiqua" w:eastAsia="Calibri" w:hAnsi="Book Antiqua" w:cs="Calibri"/>
        </w:rPr>
        <w:t>made</w:t>
      </w:r>
      <w:r w:rsidRPr="00F24C66">
        <w:rPr>
          <w:rFonts w:ascii="Book Antiqua" w:hAnsi="Book Antiqua" w:cs="Arial Hebrew"/>
        </w:rPr>
        <w:t xml:space="preserve">. </w:t>
      </w:r>
      <w:r w:rsidR="00F22126" w:rsidRPr="00F24C66">
        <w:rPr>
          <w:rFonts w:ascii="Book Antiqua" w:hAnsi="Book Antiqua" w:cs="Arial Hebrew"/>
        </w:rPr>
        <w:t xml:space="preserve">Final cyst diagnoses were also governed by results of </w:t>
      </w:r>
      <w:r w:rsidR="00CC38BE" w:rsidRPr="00F24C66">
        <w:rPr>
          <w:rFonts w:ascii="Book Antiqua" w:hAnsi="Book Antiqua" w:cs="Arial Hebrew"/>
          <w:lang w:val="en-GB"/>
        </w:rPr>
        <w:t>cyst fluid analysis, cytology or histology</w:t>
      </w:r>
      <w:r w:rsidR="00F22126" w:rsidRPr="00F24C66">
        <w:rPr>
          <w:rFonts w:ascii="Book Antiqua" w:hAnsi="Book Antiqua" w:cs="Arial Hebrew"/>
          <w:lang w:val="en-GB"/>
        </w:rPr>
        <w:t xml:space="preserve"> in patients who underwent endoscopic ultrasound (EUS) with cyst aspiration or resection. </w:t>
      </w:r>
    </w:p>
    <w:p w14:paraId="72E63C2A" w14:textId="14E8762D" w:rsidR="008411AE" w:rsidRPr="00F24C66" w:rsidRDefault="00927622" w:rsidP="00F24C66">
      <w:pPr>
        <w:widowControl w:val="0"/>
        <w:autoSpaceDE w:val="0"/>
        <w:autoSpaceDN w:val="0"/>
        <w:adjustRightInd w:val="0"/>
        <w:snapToGrid w:val="0"/>
        <w:spacing w:line="360" w:lineRule="auto"/>
        <w:ind w:firstLineChars="100" w:firstLine="240"/>
        <w:jc w:val="both"/>
        <w:rPr>
          <w:rFonts w:ascii="Book Antiqua" w:hAnsi="Book Antiqua" w:cs="Arial Hebrew"/>
        </w:rPr>
      </w:pPr>
      <w:r w:rsidRPr="00F24C66">
        <w:rPr>
          <w:rFonts w:ascii="Book Antiqua" w:hAnsi="Book Antiqua" w:cs="Arial Hebrew"/>
          <w:lang w:val="en-GB"/>
        </w:rPr>
        <w:t xml:space="preserve">PCNs were </w:t>
      </w:r>
      <w:r w:rsidR="00287517" w:rsidRPr="00F24C66">
        <w:rPr>
          <w:rFonts w:ascii="Book Antiqua" w:hAnsi="Book Antiqua" w:cs="Arial Hebrew"/>
          <w:lang w:val="en-GB"/>
        </w:rPr>
        <w:t>evaluated</w:t>
      </w:r>
      <w:r w:rsidRPr="00F24C66">
        <w:rPr>
          <w:rFonts w:ascii="Book Antiqua" w:hAnsi="Book Antiqua" w:cs="Arial Hebrew"/>
          <w:lang w:val="en-GB"/>
        </w:rPr>
        <w:t xml:space="preserve"> for </w:t>
      </w:r>
      <w:r w:rsidR="00031DDB" w:rsidRPr="00F24C66">
        <w:rPr>
          <w:rFonts w:ascii="Book Antiqua" w:hAnsi="Book Antiqua" w:cs="Arial Hebrew"/>
          <w:lang w:val="en-GB"/>
        </w:rPr>
        <w:t xml:space="preserve">cyst size, </w:t>
      </w:r>
      <w:r w:rsidRPr="00F24C66">
        <w:rPr>
          <w:rFonts w:ascii="Book Antiqua" w:hAnsi="Book Antiqua" w:cs="Arial Hebrew"/>
          <w:lang w:val="en-GB"/>
        </w:rPr>
        <w:t>multiplicity</w:t>
      </w:r>
      <w:r w:rsidR="00031DDB" w:rsidRPr="00F24C66">
        <w:rPr>
          <w:rFonts w:ascii="Book Antiqua" w:hAnsi="Book Antiqua" w:cs="Arial Hebrew"/>
          <w:lang w:val="en-GB"/>
        </w:rPr>
        <w:t xml:space="preserve">, location </w:t>
      </w:r>
      <w:r w:rsidRPr="00F24C66">
        <w:rPr>
          <w:rFonts w:ascii="Book Antiqua" w:hAnsi="Book Antiqua" w:cs="Arial Hebrew"/>
          <w:lang w:val="en-GB"/>
        </w:rPr>
        <w:t>in the</w:t>
      </w:r>
      <w:r w:rsidR="00031DDB" w:rsidRPr="00F24C66">
        <w:rPr>
          <w:rFonts w:ascii="Book Antiqua" w:hAnsi="Book Antiqua" w:cs="Arial Hebrew"/>
          <w:lang w:val="en-GB"/>
        </w:rPr>
        <w:t xml:space="preserve"> pancr</w:t>
      </w:r>
      <w:r w:rsidRPr="00F24C66">
        <w:rPr>
          <w:rFonts w:ascii="Book Antiqua" w:hAnsi="Book Antiqua" w:cs="Arial Hebrew"/>
          <w:lang w:val="en-GB"/>
        </w:rPr>
        <w:t xml:space="preserve">eas (head, </w:t>
      </w:r>
      <w:r w:rsidR="00BB57BF" w:rsidRPr="00F24C66">
        <w:rPr>
          <w:rFonts w:ascii="Book Antiqua" w:hAnsi="Book Antiqua" w:cs="Arial Hebrew"/>
          <w:lang w:val="en-GB"/>
        </w:rPr>
        <w:t>body</w:t>
      </w:r>
      <w:r w:rsidRPr="00F24C66">
        <w:rPr>
          <w:rFonts w:ascii="Book Antiqua" w:hAnsi="Book Antiqua" w:cs="Arial Hebrew"/>
          <w:lang w:val="en-GB"/>
        </w:rPr>
        <w:t xml:space="preserve"> and tail</w:t>
      </w:r>
      <w:r w:rsidR="00287517" w:rsidRPr="00F24C66">
        <w:rPr>
          <w:rFonts w:ascii="Book Antiqua" w:hAnsi="Book Antiqua" w:cs="Arial Hebrew"/>
          <w:lang w:val="en-GB"/>
        </w:rPr>
        <w:t>). For</w:t>
      </w:r>
      <w:r w:rsidR="00031DDB" w:rsidRPr="00F24C66">
        <w:rPr>
          <w:rFonts w:ascii="Book Antiqua" w:hAnsi="Book Antiqua" w:cs="Arial Hebrew"/>
          <w:lang w:val="en-GB"/>
        </w:rPr>
        <w:t xml:space="preserve"> pa</w:t>
      </w:r>
      <w:r w:rsidRPr="00F24C66">
        <w:rPr>
          <w:rFonts w:ascii="Book Antiqua" w:hAnsi="Book Antiqua" w:cs="Arial Hebrew"/>
          <w:lang w:val="en-GB"/>
        </w:rPr>
        <w:t>tients with multiple</w:t>
      </w:r>
      <w:r w:rsidR="00031DDB" w:rsidRPr="00F24C66">
        <w:rPr>
          <w:rFonts w:ascii="Book Antiqua" w:hAnsi="Book Antiqua" w:cs="Arial Hebrew"/>
          <w:lang w:val="en-GB"/>
        </w:rPr>
        <w:t xml:space="preserve"> </w:t>
      </w:r>
      <w:r w:rsidRPr="00F24C66">
        <w:rPr>
          <w:rFonts w:ascii="Book Antiqua" w:hAnsi="Book Antiqua" w:cs="Arial Hebrew"/>
          <w:lang w:val="en-GB"/>
        </w:rPr>
        <w:t>PCNs</w:t>
      </w:r>
      <w:r w:rsidR="00031DDB" w:rsidRPr="00F24C66">
        <w:rPr>
          <w:rFonts w:ascii="Book Antiqua" w:hAnsi="Book Antiqua" w:cs="Arial Hebrew"/>
          <w:lang w:val="en-GB"/>
        </w:rPr>
        <w:t xml:space="preserve">, data from the largest cyst were </w:t>
      </w:r>
      <w:r w:rsidR="00287517" w:rsidRPr="00F24C66">
        <w:rPr>
          <w:rFonts w:ascii="Book Antiqua" w:hAnsi="Book Antiqua" w:cs="Arial Hebrew"/>
          <w:lang w:val="en-GB"/>
        </w:rPr>
        <w:t>recorded</w:t>
      </w:r>
      <w:r w:rsidR="00031DDB" w:rsidRPr="00F24C66">
        <w:rPr>
          <w:rFonts w:ascii="Book Antiqua" w:hAnsi="Book Antiqua" w:cs="Arial Hebrew"/>
          <w:lang w:val="en-GB"/>
        </w:rPr>
        <w:t xml:space="preserve">. </w:t>
      </w:r>
      <w:r w:rsidR="00287517" w:rsidRPr="00F24C66">
        <w:rPr>
          <w:rFonts w:ascii="Book Antiqua" w:hAnsi="Book Antiqua" w:cs="Arial Hebrew"/>
          <w:lang w:val="en-GB"/>
        </w:rPr>
        <w:t xml:space="preserve">The presence of </w:t>
      </w:r>
      <w:r w:rsidR="00F13C43" w:rsidRPr="00F24C66">
        <w:rPr>
          <w:rFonts w:ascii="Book Antiqua" w:hAnsi="Book Antiqua" w:cs="Arial Hebrew"/>
          <w:lang w:val="en-GB"/>
        </w:rPr>
        <w:t>worrisome features</w:t>
      </w:r>
      <w:r w:rsidR="00287517" w:rsidRPr="00F24C66">
        <w:rPr>
          <w:rFonts w:ascii="Book Antiqua" w:hAnsi="Book Antiqua" w:cs="Arial Hebrew"/>
          <w:lang w:val="en-GB"/>
        </w:rPr>
        <w:t xml:space="preserve"> </w:t>
      </w:r>
      <w:r w:rsidR="00F13C43" w:rsidRPr="00F24C66">
        <w:rPr>
          <w:rFonts w:ascii="Book Antiqua" w:hAnsi="Book Antiqua" w:cs="Arial Hebrew"/>
          <w:lang w:val="en-GB"/>
        </w:rPr>
        <w:t>was</w:t>
      </w:r>
      <w:r w:rsidR="00287517" w:rsidRPr="00F24C66">
        <w:rPr>
          <w:rFonts w:ascii="Book Antiqua" w:hAnsi="Book Antiqua" w:cs="Arial Hebrew"/>
          <w:lang w:val="en-GB"/>
        </w:rPr>
        <w:t xml:space="preserve"> also assessed including: </w:t>
      </w:r>
      <w:r w:rsidR="00B74826" w:rsidRPr="00F24C66">
        <w:rPr>
          <w:rFonts w:ascii="Book Antiqua" w:hAnsi="Book Antiqua" w:cs="Arial Hebrew"/>
          <w:lang w:val="en-GB"/>
        </w:rPr>
        <w:t>size &gt;</w:t>
      </w:r>
      <w:r w:rsidR="006F00CF" w:rsidRPr="00F24C66">
        <w:rPr>
          <w:rFonts w:ascii="Book Antiqua" w:hAnsi="Book Antiqua" w:cs="Arial Hebrew"/>
          <w:lang w:val="en-GB" w:eastAsia="zh-CN"/>
        </w:rPr>
        <w:t xml:space="preserve"> </w:t>
      </w:r>
      <w:r w:rsidR="00B74826" w:rsidRPr="00F24C66">
        <w:rPr>
          <w:rFonts w:ascii="Book Antiqua" w:hAnsi="Book Antiqua" w:cs="Arial Hebrew"/>
          <w:lang w:val="en-GB"/>
        </w:rPr>
        <w:t>30 m</w:t>
      </w:r>
      <w:r w:rsidR="00F13C43" w:rsidRPr="00F24C66">
        <w:rPr>
          <w:rFonts w:ascii="Book Antiqua" w:hAnsi="Book Antiqua" w:cs="Arial Hebrew"/>
          <w:lang w:val="en-GB"/>
        </w:rPr>
        <w:t>m, thickened or enhancing cyst walls, dilated pancreatic duct, or solid component to the cyst</w:t>
      </w:r>
      <w:r w:rsidR="008F5029" w:rsidRPr="00F24C66">
        <w:rPr>
          <w:rFonts w:ascii="Book Antiqua" w:hAnsi="Book Antiqua" w:cs="Arial Hebrew"/>
          <w:vertAlign w:val="superscript"/>
          <w:lang w:val="en-GB"/>
        </w:rPr>
        <w:t>[</w:t>
      </w:r>
      <w:r w:rsidR="005C4DDF" w:rsidRPr="00F24C66">
        <w:rPr>
          <w:rFonts w:ascii="Book Antiqua" w:hAnsi="Book Antiqua" w:cs="Arial Hebrew"/>
          <w:vertAlign w:val="superscript"/>
          <w:lang w:val="en-GB"/>
        </w:rPr>
        <w:t>5</w:t>
      </w:r>
      <w:r w:rsidR="008F5029" w:rsidRPr="00F24C66">
        <w:rPr>
          <w:rFonts w:ascii="Book Antiqua" w:hAnsi="Book Antiqua" w:cs="Arial Hebrew"/>
          <w:vertAlign w:val="superscript"/>
          <w:lang w:val="en-GB"/>
        </w:rPr>
        <w:t>]</w:t>
      </w:r>
      <w:r w:rsidR="00F13C43" w:rsidRPr="00F24C66">
        <w:rPr>
          <w:rFonts w:ascii="Book Antiqua" w:hAnsi="Book Antiqua" w:cs="Arial Hebrew"/>
          <w:lang w:val="en-GB"/>
        </w:rPr>
        <w:t xml:space="preserve">. </w:t>
      </w:r>
      <w:r w:rsidR="003325EE" w:rsidRPr="00F24C66">
        <w:rPr>
          <w:rFonts w:ascii="Book Antiqua" w:hAnsi="Book Antiqua" w:cs="Arial Hebrew"/>
          <w:lang w:val="en-GB"/>
        </w:rPr>
        <w:t xml:space="preserve">The evolution of PCNs </w:t>
      </w:r>
      <w:r w:rsidR="00DF0C71" w:rsidRPr="00F24C66">
        <w:rPr>
          <w:rFonts w:ascii="Book Antiqua" w:hAnsi="Book Antiqua" w:cs="Arial Hebrew"/>
          <w:lang w:val="en-GB"/>
        </w:rPr>
        <w:t>was</w:t>
      </w:r>
      <w:r w:rsidR="003325EE" w:rsidRPr="00F24C66">
        <w:rPr>
          <w:rFonts w:ascii="Book Antiqua" w:hAnsi="Book Antiqua" w:cs="Arial Hebrew"/>
          <w:lang w:val="en-GB"/>
        </w:rPr>
        <w:t xml:space="preserve"> assessed for changes in cyst size and characteristics in patient</w:t>
      </w:r>
      <w:r w:rsidR="00DF0C71" w:rsidRPr="00F24C66">
        <w:rPr>
          <w:rFonts w:ascii="Book Antiqua" w:hAnsi="Book Antiqua" w:cs="Arial Hebrew"/>
          <w:lang w:val="en-GB"/>
        </w:rPr>
        <w:t>s</w:t>
      </w:r>
      <w:r w:rsidR="003325EE" w:rsidRPr="00F24C66">
        <w:rPr>
          <w:rFonts w:ascii="Book Antiqua" w:hAnsi="Book Antiqua" w:cs="Arial Hebrew"/>
          <w:lang w:val="en-GB"/>
        </w:rPr>
        <w:t xml:space="preserve"> who underwent subsequent imaging.</w:t>
      </w:r>
    </w:p>
    <w:p w14:paraId="6D83D9B5" w14:textId="77777777" w:rsidR="006A59F2" w:rsidRPr="00F24C66" w:rsidRDefault="006A59F2" w:rsidP="00F24C66">
      <w:pPr>
        <w:widowControl w:val="0"/>
        <w:autoSpaceDE w:val="0"/>
        <w:autoSpaceDN w:val="0"/>
        <w:adjustRightInd w:val="0"/>
        <w:snapToGrid w:val="0"/>
        <w:spacing w:line="360" w:lineRule="auto"/>
        <w:jc w:val="both"/>
        <w:rPr>
          <w:rFonts w:ascii="Book Antiqua" w:hAnsi="Book Antiqua" w:cs="Arial Hebrew"/>
        </w:rPr>
      </w:pPr>
    </w:p>
    <w:p w14:paraId="1CE429AC" w14:textId="65CFFD71" w:rsidR="00891382" w:rsidRPr="00F24C66" w:rsidRDefault="00891382" w:rsidP="00F24C66">
      <w:pPr>
        <w:widowControl w:val="0"/>
        <w:autoSpaceDE w:val="0"/>
        <w:autoSpaceDN w:val="0"/>
        <w:adjustRightInd w:val="0"/>
        <w:snapToGrid w:val="0"/>
        <w:spacing w:line="360" w:lineRule="auto"/>
        <w:jc w:val="both"/>
        <w:rPr>
          <w:rFonts w:ascii="Book Antiqua" w:hAnsi="Book Antiqua" w:cs="Arial Hebrew"/>
          <w:b/>
          <w:i/>
        </w:rPr>
      </w:pPr>
      <w:r w:rsidRPr="00F24C66">
        <w:rPr>
          <w:rFonts w:ascii="Book Antiqua" w:hAnsi="Book Antiqua" w:cs="Arial Hebrew"/>
          <w:b/>
          <w:i/>
        </w:rPr>
        <w:t>Statistical analysis</w:t>
      </w:r>
    </w:p>
    <w:p w14:paraId="4D3DB450" w14:textId="6B2BBAB7" w:rsidR="00466CC9" w:rsidRPr="00F24C66" w:rsidRDefault="00466CC9"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hAnsi="Book Antiqua" w:cs="Arial Hebrew"/>
        </w:rPr>
        <w:t>Categorical data was analy</w:t>
      </w:r>
      <w:r w:rsidR="00B83E38" w:rsidRPr="00F24C66">
        <w:rPr>
          <w:rFonts w:ascii="Book Antiqua" w:hAnsi="Book Antiqua" w:cs="Arial Hebrew"/>
        </w:rPr>
        <w:t>z</w:t>
      </w:r>
      <w:r w:rsidRPr="00F24C66">
        <w:rPr>
          <w:rFonts w:ascii="Book Antiqua" w:hAnsi="Book Antiqua" w:cs="Arial Hebrew"/>
        </w:rPr>
        <w:t xml:space="preserve">ed by the Pearson </w:t>
      </w:r>
      <w:r w:rsidR="005625C9" w:rsidRPr="00F24C66">
        <w:rPr>
          <w:rFonts w:ascii="Book Antiqua" w:hAnsi="Book Antiqua" w:cs="Arial Hebrew"/>
          <w:i/>
        </w:rPr>
        <w:t>χ</w:t>
      </w:r>
      <w:r w:rsidR="005625C9" w:rsidRPr="00F24C66">
        <w:rPr>
          <w:rFonts w:ascii="Book Antiqua" w:hAnsi="Book Antiqua" w:cs="Arial Hebrew"/>
          <w:vertAlign w:val="superscript"/>
        </w:rPr>
        <w:t>2</w:t>
      </w:r>
      <w:r w:rsidR="005625C9" w:rsidRPr="00F24C66">
        <w:rPr>
          <w:rFonts w:ascii="Book Antiqua" w:hAnsi="Book Antiqua" w:cs="Arial Hebrew"/>
        </w:rPr>
        <w:t xml:space="preserve"> </w:t>
      </w:r>
      <w:r w:rsidRPr="00F24C66">
        <w:rPr>
          <w:rFonts w:ascii="Book Antiqua" w:hAnsi="Book Antiqua" w:cs="Arial Hebrew"/>
        </w:rPr>
        <w:t xml:space="preserve">test or Fisher’s Exact test where appropriate. The Mann Whitney </w:t>
      </w:r>
      <w:r w:rsidRPr="00F24C66">
        <w:rPr>
          <w:rFonts w:ascii="Book Antiqua" w:hAnsi="Book Antiqua" w:cs="Arial Hebrew"/>
          <w:i/>
        </w:rPr>
        <w:t>U</w:t>
      </w:r>
      <w:r w:rsidRPr="00F24C66">
        <w:rPr>
          <w:rFonts w:ascii="Book Antiqua" w:hAnsi="Book Antiqua" w:cs="Arial Hebrew"/>
        </w:rPr>
        <w:t xml:space="preserve"> test was used to analy</w:t>
      </w:r>
      <w:r w:rsidR="00B83E38" w:rsidRPr="00F24C66">
        <w:rPr>
          <w:rFonts w:ascii="Book Antiqua" w:hAnsi="Book Antiqua" w:cs="Arial Hebrew"/>
        </w:rPr>
        <w:t>z</w:t>
      </w:r>
      <w:r w:rsidRPr="00F24C66">
        <w:rPr>
          <w:rFonts w:ascii="Book Antiqua" w:hAnsi="Book Antiqua" w:cs="Arial Hebrew"/>
        </w:rPr>
        <w:t xml:space="preserve">e continuous data with non-normal distribution. Statistical analyses were performed using SPSS v.22.0 software </w:t>
      </w:r>
      <w:r w:rsidRPr="00F24C66">
        <w:rPr>
          <w:rFonts w:ascii="Book Antiqua" w:hAnsi="Book Antiqua" w:cs="Arial Hebrew"/>
        </w:rPr>
        <w:lastRenderedPageBreak/>
        <w:t xml:space="preserve">(IBM, Armonk, New York, USA). A result was considered statistically significant if </w:t>
      </w:r>
      <w:r w:rsidRPr="00F24C66">
        <w:rPr>
          <w:rFonts w:ascii="Book Antiqua" w:hAnsi="Book Antiqua" w:cs="Arial Hebrew"/>
          <w:i/>
        </w:rPr>
        <w:t>P</w:t>
      </w:r>
      <w:r w:rsidR="006F00CF" w:rsidRPr="00F24C66">
        <w:rPr>
          <w:rFonts w:ascii="Book Antiqua" w:hAnsi="Book Antiqua" w:cs="Arial Hebrew"/>
          <w:i/>
          <w:lang w:eastAsia="zh-CN"/>
        </w:rPr>
        <w:t xml:space="preserve"> </w:t>
      </w:r>
      <w:r w:rsidRPr="00F24C66">
        <w:rPr>
          <w:rFonts w:ascii="Book Antiqua" w:hAnsi="Book Antiqua" w:cs="Arial Hebrew"/>
        </w:rPr>
        <w:t>&lt;</w:t>
      </w:r>
      <w:r w:rsidR="006F00CF" w:rsidRPr="00F24C66">
        <w:rPr>
          <w:rFonts w:ascii="Book Antiqua" w:hAnsi="Book Antiqua" w:cs="Arial Hebrew"/>
          <w:lang w:eastAsia="zh-CN"/>
        </w:rPr>
        <w:t xml:space="preserve"> </w:t>
      </w:r>
      <w:r w:rsidRPr="00F24C66">
        <w:rPr>
          <w:rFonts w:ascii="Book Antiqua" w:hAnsi="Book Antiqua" w:cs="Arial Hebrew"/>
        </w:rPr>
        <w:t>0.05.</w:t>
      </w:r>
    </w:p>
    <w:p w14:paraId="0CA9E7C6" w14:textId="77777777" w:rsidR="0026302A" w:rsidRPr="00F24C66" w:rsidRDefault="0026302A" w:rsidP="00F24C66">
      <w:pPr>
        <w:widowControl w:val="0"/>
        <w:autoSpaceDE w:val="0"/>
        <w:autoSpaceDN w:val="0"/>
        <w:adjustRightInd w:val="0"/>
        <w:snapToGrid w:val="0"/>
        <w:spacing w:line="360" w:lineRule="auto"/>
        <w:jc w:val="both"/>
        <w:rPr>
          <w:rFonts w:ascii="Book Antiqua" w:hAnsi="Book Antiqua" w:cs="Arial Hebrew"/>
        </w:rPr>
      </w:pPr>
    </w:p>
    <w:p w14:paraId="788AE92E" w14:textId="74941F8C" w:rsidR="006B3C0E" w:rsidRPr="00F24C66" w:rsidRDefault="006F00CF" w:rsidP="00F24C66">
      <w:pPr>
        <w:widowControl w:val="0"/>
        <w:autoSpaceDE w:val="0"/>
        <w:autoSpaceDN w:val="0"/>
        <w:adjustRightInd w:val="0"/>
        <w:snapToGrid w:val="0"/>
        <w:spacing w:line="360" w:lineRule="auto"/>
        <w:jc w:val="both"/>
        <w:outlineLvl w:val="0"/>
        <w:rPr>
          <w:rFonts w:ascii="Book Antiqua" w:hAnsi="Book Antiqua" w:cs="Arial Hebrew"/>
          <w:b/>
          <w:bCs/>
        </w:rPr>
      </w:pPr>
      <w:r w:rsidRPr="00F24C66">
        <w:rPr>
          <w:rFonts w:ascii="Book Antiqua" w:eastAsia="Calibri" w:hAnsi="Book Antiqua" w:cs="Calibri"/>
          <w:b/>
          <w:bCs/>
        </w:rPr>
        <w:t>RESULTS</w:t>
      </w:r>
      <w:r w:rsidRPr="00F24C66">
        <w:rPr>
          <w:rFonts w:ascii="Book Antiqua" w:hAnsi="Book Antiqua" w:cs="Arial Hebrew"/>
          <w:b/>
          <w:bCs/>
        </w:rPr>
        <w:t xml:space="preserve"> </w:t>
      </w:r>
    </w:p>
    <w:p w14:paraId="213C8960" w14:textId="11162615" w:rsidR="00CF5DBB" w:rsidRPr="00F24C66" w:rsidRDefault="007F4CAA" w:rsidP="00F24C66">
      <w:pPr>
        <w:widowControl w:val="0"/>
        <w:autoSpaceDE w:val="0"/>
        <w:autoSpaceDN w:val="0"/>
        <w:adjustRightInd w:val="0"/>
        <w:snapToGrid w:val="0"/>
        <w:spacing w:line="360" w:lineRule="auto"/>
        <w:jc w:val="both"/>
        <w:outlineLvl w:val="0"/>
        <w:rPr>
          <w:rFonts w:ascii="Book Antiqua" w:hAnsi="Book Antiqua" w:cs="Arial Hebrew"/>
          <w:b/>
          <w:bCs/>
          <w:i/>
        </w:rPr>
      </w:pPr>
      <w:r w:rsidRPr="00F24C66">
        <w:rPr>
          <w:rFonts w:ascii="Book Antiqua" w:eastAsia="Calibri" w:hAnsi="Book Antiqua" w:cs="Calibri"/>
          <w:b/>
          <w:bCs/>
          <w:i/>
        </w:rPr>
        <w:t>Patient</w:t>
      </w:r>
      <w:r w:rsidRPr="00F24C66">
        <w:rPr>
          <w:rFonts w:ascii="Book Antiqua" w:hAnsi="Book Antiqua" w:cs="Arial Hebrew"/>
          <w:b/>
          <w:bCs/>
          <w:i/>
        </w:rPr>
        <w:t xml:space="preserve"> </w:t>
      </w:r>
      <w:r w:rsidRPr="00F24C66">
        <w:rPr>
          <w:rFonts w:ascii="Book Antiqua" w:eastAsia="Calibri" w:hAnsi="Book Antiqua" w:cs="Calibri"/>
          <w:b/>
          <w:bCs/>
          <w:i/>
        </w:rPr>
        <w:t>characteristics</w:t>
      </w:r>
    </w:p>
    <w:p w14:paraId="486C269B" w14:textId="538B646D" w:rsidR="0028752E" w:rsidRPr="00F24C66" w:rsidRDefault="00935C45"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hAnsi="Book Antiqua" w:cs="Arial Hebrew"/>
        </w:rPr>
        <w:t>During the study period,</w:t>
      </w:r>
      <w:r w:rsidRPr="00F24C66">
        <w:rPr>
          <w:rFonts w:ascii="Book Antiqua" w:hAnsi="Book Antiqua" w:cs="Arial Hebrew"/>
          <w:b/>
        </w:rPr>
        <w:t xml:space="preserve"> </w:t>
      </w:r>
      <w:r w:rsidRPr="00F24C66">
        <w:rPr>
          <w:rFonts w:ascii="Book Antiqua" w:hAnsi="Book Antiqua" w:cs="Arial Hebrew"/>
        </w:rPr>
        <w:t xml:space="preserve">872 patients underwent cadaveric LT. </w:t>
      </w:r>
      <w:r w:rsidR="00906D27" w:rsidRPr="00F24C66">
        <w:rPr>
          <w:rFonts w:ascii="Book Antiqua" w:hAnsi="Book Antiqua" w:cs="Arial Hebrew"/>
        </w:rPr>
        <w:t xml:space="preserve">Median age at time of LT was </w:t>
      </w:r>
      <w:r w:rsidR="00B61A40" w:rsidRPr="00F24C66">
        <w:rPr>
          <w:rFonts w:ascii="Book Antiqua" w:hAnsi="Book Antiqua" w:cs="Arial Hebrew"/>
        </w:rPr>
        <w:t>60</w:t>
      </w:r>
      <w:r w:rsidR="00940353" w:rsidRPr="00F24C66">
        <w:rPr>
          <w:rFonts w:ascii="Book Antiqua" w:hAnsi="Book Antiqua" w:cs="Arial Hebrew"/>
        </w:rPr>
        <w:t xml:space="preserve"> y</w:t>
      </w:r>
      <w:r w:rsidR="00E327BD" w:rsidRPr="00F24C66">
        <w:rPr>
          <w:rFonts w:ascii="Book Antiqua" w:hAnsi="Book Antiqua" w:cs="Arial Hebrew"/>
        </w:rPr>
        <w:t xml:space="preserve">ears </w:t>
      </w:r>
      <w:r w:rsidR="00E327BD" w:rsidRPr="00F24C66">
        <w:rPr>
          <w:rFonts w:ascii="Book Antiqua" w:hAnsi="Book Antiqua" w:cs="Arial Hebrew"/>
          <w:lang w:eastAsia="zh-CN"/>
        </w:rPr>
        <w:t>[</w:t>
      </w:r>
      <w:r w:rsidR="00E327BD" w:rsidRPr="00F24C66">
        <w:rPr>
          <w:rFonts w:ascii="Book Antiqua" w:hAnsi="Book Antiqua" w:cs="Arial Hebrew"/>
        </w:rPr>
        <w:t xml:space="preserve">interquartile range </w:t>
      </w:r>
      <w:r w:rsidR="00E327BD" w:rsidRPr="00F24C66">
        <w:rPr>
          <w:rFonts w:ascii="Book Antiqua" w:hAnsi="Book Antiqua" w:cs="Arial Hebrew"/>
          <w:lang w:eastAsia="zh-CN"/>
        </w:rPr>
        <w:t>(</w:t>
      </w:r>
      <w:r w:rsidR="00E327BD" w:rsidRPr="00F24C66">
        <w:rPr>
          <w:rFonts w:ascii="Book Antiqua" w:hAnsi="Book Antiqua" w:cs="Arial Hebrew"/>
        </w:rPr>
        <w:t>IQR</w:t>
      </w:r>
      <w:r w:rsidR="00E327BD" w:rsidRPr="00F24C66">
        <w:rPr>
          <w:rFonts w:ascii="Book Antiqua" w:hAnsi="Book Antiqua" w:cs="Arial Hebrew"/>
          <w:lang w:eastAsia="zh-CN"/>
        </w:rPr>
        <w:t>)</w:t>
      </w:r>
      <w:r w:rsidR="00824156" w:rsidRPr="00F24C66">
        <w:rPr>
          <w:rFonts w:ascii="Book Antiqua" w:hAnsi="Book Antiqua" w:cs="Arial Hebrew"/>
        </w:rPr>
        <w:t xml:space="preserve"> 5</w:t>
      </w:r>
      <w:r w:rsidR="00B61A40" w:rsidRPr="00F24C66">
        <w:rPr>
          <w:rFonts w:ascii="Book Antiqua" w:hAnsi="Book Antiqua" w:cs="Arial Hebrew"/>
        </w:rPr>
        <w:t>5-66 years</w:t>
      </w:r>
      <w:r w:rsidR="00E327BD" w:rsidRPr="00F24C66">
        <w:rPr>
          <w:rFonts w:ascii="Book Antiqua" w:hAnsi="Book Antiqua" w:cs="Arial Hebrew"/>
          <w:lang w:eastAsia="zh-CN"/>
        </w:rPr>
        <w:t>]</w:t>
      </w:r>
      <w:r w:rsidR="00824156" w:rsidRPr="00F24C66">
        <w:rPr>
          <w:rFonts w:ascii="Book Antiqua" w:hAnsi="Book Antiqua" w:cs="Arial Hebrew"/>
        </w:rPr>
        <w:t>.</w:t>
      </w:r>
      <w:r w:rsidR="00B61A40" w:rsidRPr="00F24C66">
        <w:rPr>
          <w:rFonts w:ascii="Book Antiqua" w:hAnsi="Book Antiqua" w:cs="Arial Hebrew"/>
        </w:rPr>
        <w:t xml:space="preserve"> The majority of patients were male (630/872, 72%). The most common cause of liver disease was hepatitis C (35%), followed by alcohol (15%), hepatitis B (13%), primary sclerosing cholangitis (9%), and non-alcoholic fatty liver disease (4%). HCC </w:t>
      </w:r>
      <w:r w:rsidR="0028752E" w:rsidRPr="00F24C66">
        <w:rPr>
          <w:rFonts w:ascii="Book Antiqua" w:hAnsi="Book Antiqua" w:cs="Arial Hebrew"/>
        </w:rPr>
        <w:t>complicated the liver disease in</w:t>
      </w:r>
      <w:r w:rsidR="00B61A40" w:rsidRPr="00F24C66">
        <w:rPr>
          <w:rFonts w:ascii="Book Antiqua" w:hAnsi="Book Antiqua" w:cs="Arial Hebrew"/>
        </w:rPr>
        <w:t xml:space="preserve"> 14% (126/872)</w:t>
      </w:r>
      <w:r w:rsidR="0028752E" w:rsidRPr="00F24C66">
        <w:rPr>
          <w:rFonts w:ascii="Book Antiqua" w:hAnsi="Book Antiqua" w:cs="Arial Hebrew"/>
        </w:rPr>
        <w:t xml:space="preserve"> of</w:t>
      </w:r>
      <w:r w:rsidR="00B61A40" w:rsidRPr="00F24C66">
        <w:rPr>
          <w:rFonts w:ascii="Book Antiqua" w:hAnsi="Book Antiqua" w:cs="Arial Hebrew"/>
        </w:rPr>
        <w:t xml:space="preserve"> patients pre-LT. </w:t>
      </w:r>
    </w:p>
    <w:p w14:paraId="25C4AA6D" w14:textId="36B6D585" w:rsidR="00DD23E9" w:rsidRPr="00F24C66" w:rsidRDefault="0028752E" w:rsidP="00F24C66">
      <w:pPr>
        <w:widowControl w:val="0"/>
        <w:autoSpaceDE w:val="0"/>
        <w:autoSpaceDN w:val="0"/>
        <w:adjustRightInd w:val="0"/>
        <w:snapToGrid w:val="0"/>
        <w:spacing w:line="360" w:lineRule="auto"/>
        <w:ind w:firstLineChars="100" w:firstLine="240"/>
        <w:jc w:val="both"/>
        <w:rPr>
          <w:rFonts w:ascii="Book Antiqua" w:hAnsi="Book Antiqua" w:cs="Arial Hebrew"/>
          <w:bCs/>
        </w:rPr>
      </w:pPr>
      <w:r w:rsidRPr="00F24C66">
        <w:rPr>
          <w:rFonts w:ascii="Book Antiqua" w:hAnsi="Book Antiqua" w:cs="Arial Hebrew"/>
        </w:rPr>
        <w:t>Pancreatic cysts w</w:t>
      </w:r>
      <w:r w:rsidR="00C149E2" w:rsidRPr="00F24C66">
        <w:rPr>
          <w:rFonts w:ascii="Book Antiqua" w:hAnsi="Book Antiqua" w:cs="Arial Hebrew"/>
        </w:rPr>
        <w:t xml:space="preserve">ere identified in </w:t>
      </w:r>
      <w:r w:rsidR="009B45A9" w:rsidRPr="00F24C66">
        <w:rPr>
          <w:rFonts w:ascii="Book Antiqua" w:hAnsi="Book Antiqua" w:cs="Arial Hebrew"/>
        </w:rPr>
        <w:t>53/872 (6.1%) o</w:t>
      </w:r>
      <w:r w:rsidR="00C149E2" w:rsidRPr="00F24C66">
        <w:rPr>
          <w:rFonts w:ascii="Book Antiqua" w:hAnsi="Book Antiqua" w:cs="Arial Hebrew"/>
        </w:rPr>
        <w:t xml:space="preserve">f </w:t>
      </w:r>
      <w:r w:rsidR="009B45A9" w:rsidRPr="00F24C66">
        <w:rPr>
          <w:rFonts w:ascii="Book Antiqua" w:hAnsi="Book Antiqua" w:cs="Arial Hebrew"/>
        </w:rPr>
        <w:t xml:space="preserve">which </w:t>
      </w:r>
      <w:r w:rsidR="00DC2B66" w:rsidRPr="00F24C66">
        <w:rPr>
          <w:rFonts w:ascii="Book Antiqua" w:hAnsi="Book Antiqua" w:cs="Arial Hebrew"/>
        </w:rPr>
        <w:t>31</w:t>
      </w:r>
      <w:r w:rsidR="002101E9" w:rsidRPr="00F24C66">
        <w:rPr>
          <w:rFonts w:ascii="Book Antiqua" w:hAnsi="Book Antiqua" w:cs="Arial Hebrew"/>
        </w:rPr>
        <w:t xml:space="preserve"> (3.</w:t>
      </w:r>
      <w:r w:rsidR="00DC2B66" w:rsidRPr="00F24C66">
        <w:rPr>
          <w:rFonts w:ascii="Book Antiqua" w:hAnsi="Book Antiqua" w:cs="Arial Hebrew"/>
        </w:rPr>
        <w:t>6%) were PCNs (28</w:t>
      </w:r>
      <w:r w:rsidRPr="00F24C66">
        <w:rPr>
          <w:rFonts w:ascii="Book Antiqua" w:hAnsi="Book Antiqua" w:cs="Arial Hebrew"/>
        </w:rPr>
        <w:t xml:space="preserve"> IPMN</w:t>
      </w:r>
      <w:r w:rsidR="00F12BBE" w:rsidRPr="00F24C66">
        <w:rPr>
          <w:rFonts w:ascii="Book Antiqua" w:hAnsi="Book Antiqua" w:cs="Arial Hebrew"/>
        </w:rPr>
        <w:t>s</w:t>
      </w:r>
      <w:r w:rsidR="00B44FAD" w:rsidRPr="00F24C66">
        <w:rPr>
          <w:rFonts w:ascii="Book Antiqua" w:hAnsi="Book Antiqua" w:cs="Arial Hebrew"/>
        </w:rPr>
        <w:t>, two</w:t>
      </w:r>
      <w:r w:rsidRPr="00F24C66">
        <w:rPr>
          <w:rFonts w:ascii="Book Antiqua" w:hAnsi="Book Antiqua" w:cs="Arial Hebrew"/>
        </w:rPr>
        <w:t xml:space="preserve"> MCN</w:t>
      </w:r>
      <w:r w:rsidR="00F12BBE" w:rsidRPr="00F24C66">
        <w:rPr>
          <w:rFonts w:ascii="Book Antiqua" w:hAnsi="Book Antiqua" w:cs="Arial Hebrew"/>
        </w:rPr>
        <w:t>s</w:t>
      </w:r>
      <w:r w:rsidR="00B44FAD" w:rsidRPr="00F24C66">
        <w:rPr>
          <w:rFonts w:ascii="Book Antiqua" w:hAnsi="Book Antiqua" w:cs="Arial Hebrew"/>
        </w:rPr>
        <w:t>, one</w:t>
      </w:r>
      <w:r w:rsidRPr="00F24C66">
        <w:rPr>
          <w:rFonts w:ascii="Book Antiqua" w:hAnsi="Book Antiqua" w:cs="Arial Hebrew"/>
        </w:rPr>
        <w:t xml:space="preserve"> serous cystadenoma). </w:t>
      </w:r>
      <w:r w:rsidR="009B45A9" w:rsidRPr="00F24C66">
        <w:rPr>
          <w:rFonts w:ascii="Book Antiqua" w:hAnsi="Book Antiqua" w:cs="Arial Hebrew"/>
        </w:rPr>
        <w:t xml:space="preserve">The other cystic lesions included: </w:t>
      </w:r>
      <w:r w:rsidR="00ED4995" w:rsidRPr="00F24C66">
        <w:rPr>
          <w:rFonts w:ascii="Book Antiqua" w:hAnsi="Book Antiqua" w:cs="Arial Hebrew"/>
        </w:rPr>
        <w:t>undifferentiated cyst</w:t>
      </w:r>
      <w:r w:rsidR="009B45A9" w:rsidRPr="00F24C66">
        <w:rPr>
          <w:rFonts w:ascii="Book Antiqua" w:hAnsi="Book Antiqua" w:cs="Arial Hebrew"/>
        </w:rPr>
        <w:t xml:space="preserve"> (13/53), simple cysts (6/53) and pseudocysts (2/53). </w:t>
      </w:r>
      <w:r w:rsidRPr="00F24C66">
        <w:rPr>
          <w:rFonts w:ascii="Book Antiqua" w:hAnsi="Book Antiqua" w:cs="Arial Hebrew"/>
        </w:rPr>
        <w:t>All PCN</w:t>
      </w:r>
      <w:r w:rsidR="00E327BD" w:rsidRPr="00F24C66">
        <w:rPr>
          <w:rFonts w:ascii="Book Antiqua" w:hAnsi="Book Antiqua" w:cs="Arial Hebrew"/>
        </w:rPr>
        <w:t xml:space="preserve">s were discovered incidentally </w:t>
      </w:r>
      <w:r w:rsidR="00E327BD" w:rsidRPr="00F24C66">
        <w:rPr>
          <w:rFonts w:ascii="Book Antiqua" w:hAnsi="Book Antiqua" w:cs="Arial Hebrew"/>
          <w:lang w:eastAsia="zh-CN"/>
        </w:rPr>
        <w:t>(</w:t>
      </w:r>
      <w:r w:rsidRPr="00F24C66">
        <w:rPr>
          <w:rFonts w:ascii="Book Antiqua" w:hAnsi="Book Antiqua" w:cs="Arial Hebrew"/>
        </w:rPr>
        <w:t>71% on CT</w:t>
      </w:r>
      <w:r w:rsidR="00E327BD" w:rsidRPr="00F24C66">
        <w:rPr>
          <w:rFonts w:ascii="Book Antiqua" w:hAnsi="Book Antiqua" w:cs="Arial Hebrew"/>
        </w:rPr>
        <w:t>, 29% on MRCP</w:t>
      </w:r>
      <w:r w:rsidR="00E327BD" w:rsidRPr="00F24C66">
        <w:rPr>
          <w:rFonts w:ascii="Book Antiqua" w:hAnsi="Book Antiqua" w:cs="Arial Hebrew"/>
          <w:lang w:eastAsia="zh-CN"/>
        </w:rPr>
        <w:t>)</w:t>
      </w:r>
      <w:r w:rsidRPr="00F24C66">
        <w:rPr>
          <w:rFonts w:ascii="Book Antiqua" w:hAnsi="Book Antiqua" w:cs="Arial Hebrew"/>
        </w:rPr>
        <w:t xml:space="preserve">, </w:t>
      </w:r>
      <w:r w:rsidR="001D63B4" w:rsidRPr="00F24C66">
        <w:rPr>
          <w:rFonts w:ascii="Book Antiqua" w:hAnsi="Book Antiqua" w:cs="Arial Hebrew"/>
        </w:rPr>
        <w:t>with no</w:t>
      </w:r>
      <w:r w:rsidRPr="00F24C66">
        <w:rPr>
          <w:rFonts w:ascii="Book Antiqua" w:hAnsi="Book Antiqua" w:cs="Arial Hebrew"/>
        </w:rPr>
        <w:t xml:space="preserve"> prior history of pancreatitis. </w:t>
      </w:r>
      <w:r w:rsidR="00F26F0E" w:rsidRPr="00F24C66">
        <w:rPr>
          <w:rFonts w:ascii="Book Antiqua" w:hAnsi="Book Antiqua" w:cs="Arial Hebrew"/>
        </w:rPr>
        <w:t xml:space="preserve">All undifferentiated </w:t>
      </w:r>
      <w:r w:rsidR="00F26F0E" w:rsidRPr="00F24C66">
        <w:rPr>
          <w:rFonts w:ascii="Book Antiqua" w:eastAsia="Calibri" w:hAnsi="Book Antiqua" w:cs="Calibri"/>
        </w:rPr>
        <w:t>cysts</w:t>
      </w:r>
      <w:r w:rsidR="00F26F0E" w:rsidRPr="00F24C66">
        <w:rPr>
          <w:rFonts w:ascii="Book Antiqua" w:hAnsi="Book Antiqua" w:cs="Arial Hebrew"/>
        </w:rPr>
        <w:t xml:space="preserve"> </w:t>
      </w:r>
      <w:r w:rsidR="00F26F0E" w:rsidRPr="00F24C66">
        <w:rPr>
          <w:rFonts w:ascii="Book Antiqua" w:eastAsia="Calibri" w:hAnsi="Book Antiqua" w:cs="Calibri"/>
        </w:rPr>
        <w:t>were</w:t>
      </w:r>
      <w:r w:rsidR="00F26F0E" w:rsidRPr="00F24C66">
        <w:rPr>
          <w:rFonts w:ascii="Book Antiqua" w:hAnsi="Book Antiqua" w:cs="Arial Hebrew"/>
        </w:rPr>
        <w:t xml:space="preserve"> &lt;</w:t>
      </w:r>
      <w:r w:rsidR="006F00CF" w:rsidRPr="00F24C66">
        <w:rPr>
          <w:rFonts w:ascii="Book Antiqua" w:hAnsi="Book Antiqua" w:cs="Arial Hebrew"/>
          <w:lang w:eastAsia="zh-CN"/>
        </w:rPr>
        <w:t xml:space="preserve"> </w:t>
      </w:r>
      <w:r w:rsidR="00F26F0E" w:rsidRPr="00F24C66">
        <w:rPr>
          <w:rFonts w:ascii="Book Antiqua" w:hAnsi="Book Antiqua" w:cs="Arial Hebrew"/>
        </w:rPr>
        <w:t>3</w:t>
      </w:r>
      <w:r w:rsidR="0041354B" w:rsidRPr="00F24C66">
        <w:rPr>
          <w:rFonts w:ascii="Book Antiqua" w:hAnsi="Book Antiqua" w:cs="Arial Hebrew"/>
        </w:rPr>
        <w:t>0</w:t>
      </w:r>
      <w:r w:rsidR="006F00CF" w:rsidRPr="00F24C66">
        <w:rPr>
          <w:rFonts w:ascii="Book Antiqua" w:hAnsi="Book Antiqua" w:cs="Arial Hebrew"/>
          <w:lang w:eastAsia="zh-CN"/>
        </w:rPr>
        <w:t xml:space="preserve"> </w:t>
      </w:r>
      <w:r w:rsidR="0041354B" w:rsidRPr="00F24C66">
        <w:rPr>
          <w:rFonts w:ascii="Book Antiqua" w:eastAsia="Calibri" w:hAnsi="Book Antiqua" w:cs="Calibri"/>
        </w:rPr>
        <w:t>m</w:t>
      </w:r>
      <w:r w:rsidR="00F26F0E" w:rsidRPr="00F24C66">
        <w:rPr>
          <w:rFonts w:ascii="Book Antiqua" w:eastAsia="Calibri" w:hAnsi="Book Antiqua" w:cs="Calibri"/>
        </w:rPr>
        <w:t>m</w:t>
      </w:r>
      <w:r w:rsidR="0041354B" w:rsidRPr="00F24C66">
        <w:rPr>
          <w:rFonts w:ascii="Book Antiqua" w:eastAsia="Calibri" w:hAnsi="Book Antiqua" w:cs="Calibri"/>
        </w:rPr>
        <w:t xml:space="preserve"> in size</w:t>
      </w:r>
      <w:r w:rsidR="00F26F0E" w:rsidRPr="00F24C66">
        <w:rPr>
          <w:rFonts w:ascii="Book Antiqua" w:hAnsi="Book Antiqua" w:cs="Arial Hebrew"/>
        </w:rPr>
        <w:t xml:space="preserve">, </w:t>
      </w:r>
      <w:r w:rsidR="00F26F0E" w:rsidRPr="00F24C66">
        <w:rPr>
          <w:rFonts w:ascii="Book Antiqua" w:eastAsia="Calibri" w:hAnsi="Book Antiqua" w:cs="Calibri"/>
        </w:rPr>
        <w:t>well</w:t>
      </w:r>
      <w:r w:rsidR="00F26F0E" w:rsidRPr="00F24C66">
        <w:rPr>
          <w:rFonts w:ascii="Book Antiqua" w:hAnsi="Book Antiqua" w:cs="Arial Hebrew"/>
        </w:rPr>
        <w:t>-</w:t>
      </w:r>
      <w:r w:rsidR="00F26F0E" w:rsidRPr="00F24C66">
        <w:rPr>
          <w:rFonts w:ascii="Book Antiqua" w:eastAsia="Calibri" w:hAnsi="Book Antiqua" w:cs="Calibri"/>
        </w:rPr>
        <w:t>defined</w:t>
      </w:r>
      <w:r w:rsidR="00F26F0E" w:rsidRPr="00F24C66">
        <w:rPr>
          <w:rFonts w:ascii="Book Antiqua" w:hAnsi="Book Antiqua" w:cs="Arial Hebrew"/>
        </w:rPr>
        <w:t xml:space="preserve">, </w:t>
      </w:r>
      <w:r w:rsidR="00F26F0E" w:rsidRPr="00F24C66">
        <w:rPr>
          <w:rFonts w:ascii="Book Antiqua" w:eastAsia="Calibri" w:hAnsi="Book Antiqua" w:cs="Calibri"/>
        </w:rPr>
        <w:t>round</w:t>
      </w:r>
      <w:r w:rsidR="00F26F0E" w:rsidRPr="00F24C66">
        <w:rPr>
          <w:rFonts w:ascii="Book Antiqua" w:hAnsi="Book Antiqua" w:cs="Arial Hebrew"/>
        </w:rPr>
        <w:t xml:space="preserve"> </w:t>
      </w:r>
      <w:r w:rsidR="00F26F0E" w:rsidRPr="00F24C66">
        <w:rPr>
          <w:rFonts w:ascii="Book Antiqua" w:eastAsia="Calibri" w:hAnsi="Book Antiqua" w:cs="Calibri"/>
        </w:rPr>
        <w:t>and</w:t>
      </w:r>
      <w:r w:rsidR="00F26F0E" w:rsidRPr="00F24C66">
        <w:rPr>
          <w:rFonts w:ascii="Book Antiqua" w:hAnsi="Book Antiqua" w:cs="Arial Hebrew"/>
        </w:rPr>
        <w:t xml:space="preserve"> exhibited a homogenous fluid signal. </w:t>
      </w:r>
      <w:r w:rsidR="007C4FAC" w:rsidRPr="00F24C66">
        <w:rPr>
          <w:rFonts w:ascii="Book Antiqua" w:hAnsi="Book Antiqua" w:cs="Arial Hebrew"/>
          <w:bCs/>
        </w:rPr>
        <w:t xml:space="preserve">Most PCNs (22/31, 71%) were diagnosed in the last five years of the study period while 27/31 (87%) were diagnosed in the last ten years. </w:t>
      </w:r>
      <w:r w:rsidRPr="00F24C66">
        <w:rPr>
          <w:rFonts w:ascii="Book Antiqua" w:hAnsi="Book Antiqua" w:cs="Arial Hebrew"/>
        </w:rPr>
        <w:t xml:space="preserve">Thirteen patients (42%) were diagnosed with PCN pre-LT while 18 patients (58%) developed </w:t>
      </w:r>
      <w:r w:rsidR="007C4FAC" w:rsidRPr="00F24C66">
        <w:rPr>
          <w:rFonts w:ascii="Book Antiqua" w:hAnsi="Book Antiqua" w:cs="Arial Hebrew"/>
        </w:rPr>
        <w:t>PCN post-LT</w:t>
      </w:r>
      <w:r w:rsidR="004A1816" w:rsidRPr="00F24C66">
        <w:rPr>
          <w:rFonts w:ascii="Book Antiqua" w:hAnsi="Book Antiqua" w:cs="Arial Hebrew"/>
        </w:rPr>
        <w:t xml:space="preserve"> (Figure 1)</w:t>
      </w:r>
      <w:r w:rsidR="007C4FAC" w:rsidRPr="00F24C66">
        <w:rPr>
          <w:rFonts w:ascii="Book Antiqua" w:hAnsi="Book Antiqua" w:cs="Arial Hebrew"/>
        </w:rPr>
        <w:t xml:space="preserve">. </w:t>
      </w:r>
      <w:r w:rsidR="00EC49FA" w:rsidRPr="00F24C66">
        <w:rPr>
          <w:rFonts w:ascii="Book Antiqua" w:hAnsi="Book Antiqua" w:cs="Arial Hebrew"/>
          <w:bCs/>
        </w:rPr>
        <w:t xml:space="preserve">The median age </w:t>
      </w:r>
      <w:r w:rsidR="006300F4" w:rsidRPr="00F24C66">
        <w:rPr>
          <w:rFonts w:ascii="Book Antiqua" w:hAnsi="Book Antiqua" w:cs="Arial Hebrew"/>
          <w:bCs/>
        </w:rPr>
        <w:t>at</w:t>
      </w:r>
      <w:r w:rsidR="00EC49FA" w:rsidRPr="00F24C66">
        <w:rPr>
          <w:rFonts w:ascii="Book Antiqua" w:hAnsi="Book Antiqua" w:cs="Arial Hebrew"/>
          <w:bCs/>
        </w:rPr>
        <w:t xml:space="preserve"> cyst discovery was </w:t>
      </w:r>
      <w:r w:rsidR="009D7DD4" w:rsidRPr="00F24C66">
        <w:rPr>
          <w:rFonts w:ascii="Book Antiqua" w:hAnsi="Book Antiqua" w:cs="Arial Hebrew"/>
          <w:bCs/>
        </w:rPr>
        <w:t>59 years (IQR 56-62 years).</w:t>
      </w:r>
      <w:r w:rsidR="0044455A" w:rsidRPr="00F24C66">
        <w:rPr>
          <w:rFonts w:ascii="Book Antiqua" w:hAnsi="Book Antiqua" w:cs="Arial Hebrew"/>
          <w:bCs/>
        </w:rPr>
        <w:t xml:space="preserve"> </w:t>
      </w:r>
      <w:r w:rsidRPr="00F24C66">
        <w:rPr>
          <w:rFonts w:ascii="Book Antiqua" w:hAnsi="Book Antiqua" w:cs="Arial Hebrew"/>
        </w:rPr>
        <w:t>Patients with PCNs exh</w:t>
      </w:r>
      <w:r w:rsidR="00706D04" w:rsidRPr="00F24C66">
        <w:rPr>
          <w:rFonts w:ascii="Book Antiqua" w:hAnsi="Book Antiqua" w:cs="Arial Hebrew"/>
        </w:rPr>
        <w:t>ibited less male predominance (5</w:t>
      </w:r>
      <w:r w:rsidRPr="00F24C66">
        <w:rPr>
          <w:rFonts w:ascii="Book Antiqua" w:hAnsi="Book Antiqua" w:cs="Arial Hebrew"/>
        </w:rPr>
        <w:t xml:space="preserve">5% </w:t>
      </w:r>
      <w:r w:rsidR="00E327BD" w:rsidRPr="00F24C66">
        <w:rPr>
          <w:rFonts w:ascii="Book Antiqua" w:hAnsi="Book Antiqua" w:cs="Arial Hebrew"/>
          <w:i/>
        </w:rPr>
        <w:t>vs</w:t>
      </w:r>
      <w:r w:rsidRPr="00F24C66">
        <w:rPr>
          <w:rFonts w:ascii="Book Antiqua" w:hAnsi="Book Antiqua" w:cs="Arial Hebrew"/>
        </w:rPr>
        <w:t xml:space="preserve"> 73%, </w:t>
      </w:r>
      <w:r w:rsidR="00E327BD" w:rsidRPr="00F24C66">
        <w:rPr>
          <w:rFonts w:ascii="Book Antiqua" w:hAnsi="Book Antiqua" w:cs="Arial Hebrew"/>
          <w:i/>
        </w:rPr>
        <w:t xml:space="preserve">P = </w:t>
      </w:r>
      <w:r w:rsidRPr="00F24C66">
        <w:rPr>
          <w:rFonts w:ascii="Book Antiqua" w:hAnsi="Book Antiqua" w:cs="Arial Hebrew"/>
        </w:rPr>
        <w:t xml:space="preserve">0.03) and were </w:t>
      </w:r>
      <w:r w:rsidR="00156790" w:rsidRPr="00F24C66">
        <w:rPr>
          <w:rFonts w:ascii="Book Antiqua" w:hAnsi="Book Antiqua" w:cs="Arial Hebrew"/>
        </w:rPr>
        <w:t>comparable in terms of age</w:t>
      </w:r>
      <w:r w:rsidR="009D7DD4" w:rsidRPr="00F24C66">
        <w:rPr>
          <w:rFonts w:ascii="Book Antiqua" w:hAnsi="Book Antiqua" w:cs="Arial Hebrew"/>
        </w:rPr>
        <w:t xml:space="preserve"> at time of LT</w:t>
      </w:r>
      <w:r w:rsidRPr="00F24C66">
        <w:rPr>
          <w:rFonts w:ascii="Book Antiqua" w:hAnsi="Book Antiqua" w:cs="Arial Hebrew"/>
        </w:rPr>
        <w:t xml:space="preserve"> (</w:t>
      </w:r>
      <w:r w:rsidR="009D7DD4" w:rsidRPr="00F24C66">
        <w:rPr>
          <w:rFonts w:ascii="Book Antiqua" w:hAnsi="Book Antiqua" w:cs="Arial Hebrew"/>
        </w:rPr>
        <w:t xml:space="preserve">median 62 </w:t>
      </w:r>
      <w:r w:rsidR="00A50336" w:rsidRPr="00F24C66">
        <w:rPr>
          <w:rFonts w:ascii="Book Antiqua" w:hAnsi="Book Antiqua" w:cs="Arial Hebrew"/>
        </w:rPr>
        <w:t xml:space="preserve">years </w:t>
      </w:r>
      <w:r w:rsidR="00E327BD" w:rsidRPr="00F24C66">
        <w:rPr>
          <w:rFonts w:ascii="Book Antiqua" w:hAnsi="Book Antiqua" w:cs="Arial Hebrew"/>
          <w:i/>
        </w:rPr>
        <w:t>vs</w:t>
      </w:r>
      <w:r w:rsidR="009D7DD4" w:rsidRPr="00F24C66">
        <w:rPr>
          <w:rFonts w:ascii="Book Antiqua" w:hAnsi="Book Antiqua" w:cs="Arial Hebrew"/>
        </w:rPr>
        <w:t xml:space="preserve"> 60 years, </w:t>
      </w:r>
      <w:r w:rsidR="00E327BD" w:rsidRPr="00F24C66">
        <w:rPr>
          <w:rFonts w:ascii="Book Antiqua" w:hAnsi="Book Antiqua" w:cs="Arial Hebrew"/>
          <w:i/>
        </w:rPr>
        <w:t xml:space="preserve">P = </w:t>
      </w:r>
      <w:r w:rsidR="009D7DD4" w:rsidRPr="00F24C66">
        <w:rPr>
          <w:rFonts w:ascii="Book Antiqua" w:hAnsi="Book Antiqua" w:cs="Arial Hebrew"/>
        </w:rPr>
        <w:t>0.18</w:t>
      </w:r>
      <w:r w:rsidRPr="00F24C66">
        <w:rPr>
          <w:rFonts w:ascii="Book Antiqua" w:hAnsi="Book Antiqua" w:cs="Arial Hebrew"/>
        </w:rPr>
        <w:t>)</w:t>
      </w:r>
      <w:r w:rsidR="009D7DD4" w:rsidRPr="00F24C66">
        <w:rPr>
          <w:rFonts w:ascii="Book Antiqua" w:hAnsi="Book Antiqua" w:cs="Arial Hebrew"/>
        </w:rPr>
        <w:t xml:space="preserve"> compared to those without PCNs</w:t>
      </w:r>
      <w:r w:rsidRPr="00F24C66">
        <w:rPr>
          <w:rFonts w:ascii="Book Antiqua" w:hAnsi="Book Antiqua" w:cs="Arial Hebrew"/>
        </w:rPr>
        <w:t xml:space="preserve">. There </w:t>
      </w:r>
      <w:r w:rsidR="009D7DD4" w:rsidRPr="00F24C66">
        <w:rPr>
          <w:rFonts w:ascii="Book Antiqua" w:hAnsi="Book Antiqua" w:cs="Arial Hebrew"/>
        </w:rPr>
        <w:t>were</w:t>
      </w:r>
      <w:r w:rsidRPr="00F24C66">
        <w:rPr>
          <w:rFonts w:ascii="Book Antiqua" w:hAnsi="Book Antiqua" w:cs="Arial Hebrew"/>
        </w:rPr>
        <w:t xml:space="preserve"> no significant difference</w:t>
      </w:r>
      <w:r w:rsidR="009D7DD4" w:rsidRPr="00F24C66">
        <w:rPr>
          <w:rFonts w:ascii="Book Antiqua" w:hAnsi="Book Antiqua" w:cs="Arial Hebrew"/>
        </w:rPr>
        <w:t>s</w:t>
      </w:r>
      <w:r w:rsidRPr="00F24C66">
        <w:rPr>
          <w:rFonts w:ascii="Book Antiqua" w:hAnsi="Book Antiqua" w:cs="Arial Hebrew"/>
        </w:rPr>
        <w:t xml:space="preserve"> in etiology of </w:t>
      </w:r>
      <w:r w:rsidR="009D7DD4" w:rsidRPr="00F24C66">
        <w:rPr>
          <w:rFonts w:ascii="Book Antiqua" w:hAnsi="Book Antiqua" w:cs="Arial Hebrew"/>
        </w:rPr>
        <w:t>liver disease</w:t>
      </w:r>
      <w:r w:rsidRPr="00F24C66">
        <w:rPr>
          <w:rFonts w:ascii="Book Antiqua" w:hAnsi="Book Antiqua" w:cs="Arial Hebrew"/>
        </w:rPr>
        <w:t xml:space="preserve"> in patients with and without PCN (</w:t>
      </w:r>
      <w:r w:rsidR="00E327BD" w:rsidRPr="00F24C66">
        <w:rPr>
          <w:rFonts w:ascii="Book Antiqua" w:hAnsi="Book Antiqua" w:cs="Arial Hebrew"/>
          <w:i/>
        </w:rPr>
        <w:t xml:space="preserve">P = </w:t>
      </w:r>
      <w:r w:rsidRPr="00F24C66">
        <w:rPr>
          <w:rFonts w:ascii="Book Antiqua" w:hAnsi="Book Antiqua" w:cs="Arial Hebrew"/>
        </w:rPr>
        <w:t xml:space="preserve">0.65). Presence of HCC also did not differ between the two groups (10% PCN group </w:t>
      </w:r>
      <w:r w:rsidR="00E327BD" w:rsidRPr="00F24C66">
        <w:rPr>
          <w:rFonts w:ascii="Book Antiqua" w:hAnsi="Book Antiqua" w:cs="Arial Hebrew"/>
          <w:i/>
        </w:rPr>
        <w:t>vs</w:t>
      </w:r>
      <w:r w:rsidRPr="00F24C66">
        <w:rPr>
          <w:rFonts w:ascii="Book Antiqua" w:hAnsi="Book Antiqua" w:cs="Arial Hebrew"/>
        </w:rPr>
        <w:t xml:space="preserve"> 15% no PCN, </w:t>
      </w:r>
      <w:r w:rsidR="00E327BD" w:rsidRPr="00F24C66">
        <w:rPr>
          <w:rFonts w:ascii="Book Antiqua" w:hAnsi="Book Antiqua" w:cs="Arial Hebrew"/>
          <w:i/>
        </w:rPr>
        <w:t xml:space="preserve">P = </w:t>
      </w:r>
      <w:r w:rsidRPr="00F24C66">
        <w:rPr>
          <w:rFonts w:ascii="Book Antiqua" w:hAnsi="Book Antiqua" w:cs="Arial Hebrew"/>
        </w:rPr>
        <w:t xml:space="preserve">0.44). </w:t>
      </w:r>
      <w:r w:rsidR="0044455A" w:rsidRPr="00F24C66">
        <w:rPr>
          <w:rFonts w:ascii="Book Antiqua" w:hAnsi="Book Antiqua" w:cs="Arial Hebrew"/>
          <w:bCs/>
        </w:rPr>
        <w:t>The median white cell count in patients at time of PCN discovery was 5.0x10</w:t>
      </w:r>
      <w:r w:rsidR="0044455A" w:rsidRPr="00F24C66">
        <w:rPr>
          <w:rFonts w:ascii="Book Antiqua" w:hAnsi="Book Antiqua" w:cs="Arial Hebrew"/>
          <w:bCs/>
          <w:vertAlign w:val="superscript"/>
        </w:rPr>
        <w:t>9</w:t>
      </w:r>
      <w:r w:rsidR="0044455A" w:rsidRPr="00F24C66">
        <w:rPr>
          <w:rFonts w:ascii="Book Antiqua" w:hAnsi="Book Antiqua" w:cs="Arial Hebrew"/>
          <w:bCs/>
        </w:rPr>
        <w:t>/L (IQR 4.05-7.1x10</w:t>
      </w:r>
      <w:r w:rsidR="0044455A" w:rsidRPr="00F24C66">
        <w:rPr>
          <w:rFonts w:ascii="Book Antiqua" w:hAnsi="Book Antiqua" w:cs="Arial Hebrew"/>
          <w:bCs/>
          <w:vertAlign w:val="superscript"/>
        </w:rPr>
        <w:t>9</w:t>
      </w:r>
      <w:r w:rsidR="0044455A" w:rsidRPr="00F24C66">
        <w:rPr>
          <w:rFonts w:ascii="Book Antiqua" w:hAnsi="Book Antiqua" w:cs="Arial Hebrew"/>
          <w:bCs/>
        </w:rPr>
        <w:t>/L, normal laboratory range 4.0-10.0</w:t>
      </w:r>
      <w:r w:rsidR="006F00CF" w:rsidRPr="00F24C66">
        <w:rPr>
          <w:rFonts w:ascii="Book Antiqua" w:hAnsi="Book Antiqua" w:cs="Arial Hebrew"/>
          <w:bCs/>
          <w:lang w:eastAsia="zh-CN"/>
        </w:rPr>
        <w:t xml:space="preserve"> </w:t>
      </w:r>
      <w:r w:rsidR="0044455A" w:rsidRPr="00F24C66">
        <w:rPr>
          <w:rFonts w:ascii="Book Antiqua" w:hAnsi="Book Antiqua" w:cs="Arial Hebrew"/>
          <w:bCs/>
        </w:rPr>
        <w:t>x</w:t>
      </w:r>
      <w:r w:rsidR="006F00CF" w:rsidRPr="00F24C66">
        <w:rPr>
          <w:rFonts w:ascii="Book Antiqua" w:hAnsi="Book Antiqua" w:cs="Arial Hebrew"/>
          <w:bCs/>
          <w:lang w:eastAsia="zh-CN"/>
        </w:rPr>
        <w:t xml:space="preserve"> </w:t>
      </w:r>
      <w:r w:rsidR="0044455A" w:rsidRPr="00F24C66">
        <w:rPr>
          <w:rFonts w:ascii="Book Antiqua" w:hAnsi="Book Antiqua" w:cs="Arial Hebrew"/>
          <w:bCs/>
        </w:rPr>
        <w:t>10</w:t>
      </w:r>
      <w:r w:rsidR="0044455A" w:rsidRPr="00F24C66">
        <w:rPr>
          <w:rFonts w:ascii="Book Antiqua" w:hAnsi="Book Antiqua" w:cs="Arial Hebrew"/>
          <w:bCs/>
          <w:vertAlign w:val="superscript"/>
        </w:rPr>
        <w:t>9</w:t>
      </w:r>
      <w:r w:rsidR="0044455A" w:rsidRPr="00F24C66">
        <w:rPr>
          <w:rFonts w:ascii="Book Antiqua" w:hAnsi="Book Antiqua" w:cs="Arial Hebrew"/>
          <w:bCs/>
        </w:rPr>
        <w:t xml:space="preserve">/L). </w:t>
      </w:r>
      <w:r w:rsidRPr="00F24C66">
        <w:rPr>
          <w:rFonts w:ascii="Book Antiqua" w:hAnsi="Book Antiqua" w:cs="Arial Hebrew"/>
          <w:bCs/>
        </w:rPr>
        <w:t xml:space="preserve">Patient characteristics comparing patients with and without PCNs are shown in </w:t>
      </w:r>
      <w:r w:rsidR="00B15198" w:rsidRPr="00F24C66">
        <w:rPr>
          <w:rFonts w:ascii="Book Antiqua" w:hAnsi="Book Antiqua" w:cs="Arial Hebrew"/>
          <w:bCs/>
        </w:rPr>
        <w:t>Table 1</w:t>
      </w:r>
      <w:r w:rsidRPr="00F24C66">
        <w:rPr>
          <w:rFonts w:ascii="Book Antiqua" w:hAnsi="Book Antiqua" w:cs="Arial Hebrew"/>
          <w:bCs/>
        </w:rPr>
        <w:t>.</w:t>
      </w:r>
    </w:p>
    <w:p w14:paraId="53B8F073" w14:textId="77777777" w:rsidR="00B15198" w:rsidRPr="00F24C66" w:rsidRDefault="00B15198" w:rsidP="00F24C66">
      <w:pPr>
        <w:widowControl w:val="0"/>
        <w:autoSpaceDE w:val="0"/>
        <w:autoSpaceDN w:val="0"/>
        <w:adjustRightInd w:val="0"/>
        <w:snapToGrid w:val="0"/>
        <w:spacing w:line="360" w:lineRule="auto"/>
        <w:jc w:val="both"/>
        <w:rPr>
          <w:rFonts w:ascii="Book Antiqua" w:hAnsi="Book Antiqua" w:cs="Arial Hebrew"/>
          <w:bCs/>
        </w:rPr>
      </w:pPr>
    </w:p>
    <w:p w14:paraId="2B086A3B" w14:textId="06633AC8" w:rsidR="002377EC" w:rsidRPr="00F24C66" w:rsidRDefault="003F0A26" w:rsidP="00F24C66">
      <w:pPr>
        <w:widowControl w:val="0"/>
        <w:autoSpaceDE w:val="0"/>
        <w:autoSpaceDN w:val="0"/>
        <w:adjustRightInd w:val="0"/>
        <w:snapToGrid w:val="0"/>
        <w:spacing w:line="360" w:lineRule="auto"/>
        <w:jc w:val="both"/>
        <w:rPr>
          <w:rFonts w:ascii="Book Antiqua" w:hAnsi="Book Antiqua" w:cs="Arial Hebrew"/>
          <w:b/>
          <w:bCs/>
          <w:i/>
        </w:rPr>
      </w:pPr>
      <w:r w:rsidRPr="00F24C66">
        <w:rPr>
          <w:rFonts w:ascii="Book Antiqua" w:hAnsi="Book Antiqua" w:cs="Arial Hebrew"/>
          <w:b/>
          <w:bCs/>
          <w:i/>
        </w:rPr>
        <w:lastRenderedPageBreak/>
        <w:t>Pancreatic c</w:t>
      </w:r>
      <w:r w:rsidR="002377EC" w:rsidRPr="00F24C66">
        <w:rPr>
          <w:rFonts w:ascii="Book Antiqua" w:hAnsi="Book Antiqua" w:cs="Arial Hebrew"/>
          <w:b/>
          <w:bCs/>
          <w:i/>
        </w:rPr>
        <w:t>ystic neoplasm characteristics</w:t>
      </w:r>
    </w:p>
    <w:p w14:paraId="6F102998" w14:textId="51A194FE" w:rsidR="001B0100" w:rsidRPr="00F24C66" w:rsidRDefault="009A72D8"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hAnsi="Book Antiqua" w:cs="Arial Hebrew"/>
          <w:bCs/>
        </w:rPr>
        <w:t xml:space="preserve">The majority of patients with PCNs had multiple cystic lesions (20/31, 65%). </w:t>
      </w:r>
      <w:r w:rsidRPr="00F24C66">
        <w:rPr>
          <w:rFonts w:ascii="Book Antiqua" w:hAnsi="Book Antiqua" w:cs="Arial Hebrew"/>
        </w:rPr>
        <w:t xml:space="preserve">Most PCNs </w:t>
      </w:r>
      <w:r w:rsidR="001B0100" w:rsidRPr="00F24C66">
        <w:rPr>
          <w:rFonts w:ascii="Book Antiqua" w:hAnsi="Book Antiqua" w:cs="Arial Hebrew"/>
        </w:rPr>
        <w:t>occurred</w:t>
      </w:r>
      <w:r w:rsidRPr="00F24C66">
        <w:rPr>
          <w:rFonts w:ascii="Book Antiqua" w:hAnsi="Book Antiqua" w:cs="Arial Hebrew"/>
        </w:rPr>
        <w:t xml:space="preserve"> in the head of pancreas (</w:t>
      </w:r>
      <w:r w:rsidR="0029252A" w:rsidRPr="00F24C66">
        <w:rPr>
          <w:rFonts w:ascii="Book Antiqua" w:hAnsi="Book Antiqua" w:cs="Arial Hebrew"/>
        </w:rPr>
        <w:t>37</w:t>
      </w:r>
      <w:r w:rsidRPr="00F24C66">
        <w:rPr>
          <w:rFonts w:ascii="Book Antiqua" w:hAnsi="Book Antiqua" w:cs="Arial Hebrew"/>
        </w:rPr>
        <w:t>%)</w:t>
      </w:r>
      <w:r w:rsidR="0029252A" w:rsidRPr="00F24C66">
        <w:rPr>
          <w:rFonts w:ascii="Book Antiqua" w:hAnsi="Book Antiqua" w:cs="Arial Hebrew"/>
        </w:rPr>
        <w:t xml:space="preserve"> and</w:t>
      </w:r>
      <w:r w:rsidRPr="00F24C66">
        <w:rPr>
          <w:rFonts w:ascii="Book Antiqua" w:hAnsi="Book Antiqua" w:cs="Arial Hebrew"/>
        </w:rPr>
        <w:t xml:space="preserve"> body (</w:t>
      </w:r>
      <w:r w:rsidR="0029252A" w:rsidRPr="00F24C66">
        <w:rPr>
          <w:rFonts w:ascii="Book Antiqua" w:hAnsi="Book Antiqua" w:cs="Arial Hebrew"/>
        </w:rPr>
        <w:t>37</w:t>
      </w:r>
      <w:r w:rsidRPr="00F24C66">
        <w:rPr>
          <w:rFonts w:ascii="Book Antiqua" w:hAnsi="Book Antiqua" w:cs="Arial Hebrew"/>
        </w:rPr>
        <w:t xml:space="preserve">%) </w:t>
      </w:r>
      <w:r w:rsidR="0029252A" w:rsidRPr="00F24C66">
        <w:rPr>
          <w:rFonts w:ascii="Book Antiqua" w:hAnsi="Book Antiqua" w:cs="Arial Hebrew"/>
        </w:rPr>
        <w:t xml:space="preserve">followed by the </w:t>
      </w:r>
      <w:r w:rsidRPr="00F24C66">
        <w:rPr>
          <w:rFonts w:ascii="Book Antiqua" w:hAnsi="Book Antiqua" w:cs="Arial Hebrew"/>
        </w:rPr>
        <w:t>tail (</w:t>
      </w:r>
      <w:r w:rsidR="0029252A" w:rsidRPr="00F24C66">
        <w:rPr>
          <w:rFonts w:ascii="Book Antiqua" w:hAnsi="Book Antiqua" w:cs="Arial Hebrew"/>
        </w:rPr>
        <w:t>25</w:t>
      </w:r>
      <w:r w:rsidRPr="00F24C66">
        <w:rPr>
          <w:rFonts w:ascii="Book Antiqua" w:hAnsi="Book Antiqua" w:cs="Arial Hebrew"/>
        </w:rPr>
        <w:t>%). The median size of PCNs</w:t>
      </w:r>
      <w:r w:rsidR="008401B7" w:rsidRPr="00F24C66">
        <w:rPr>
          <w:rFonts w:ascii="Book Antiqua" w:hAnsi="Book Antiqua" w:cs="Arial Hebrew"/>
        </w:rPr>
        <w:t xml:space="preserve"> at initial diagnosis</w:t>
      </w:r>
      <w:r w:rsidRPr="00F24C66">
        <w:rPr>
          <w:rFonts w:ascii="Book Antiqua" w:hAnsi="Book Antiqua" w:cs="Arial Hebrew"/>
        </w:rPr>
        <w:t xml:space="preserve"> </w:t>
      </w:r>
      <w:r w:rsidR="004E154B" w:rsidRPr="00F24C66">
        <w:rPr>
          <w:rFonts w:ascii="Book Antiqua" w:hAnsi="Book Antiqua" w:cs="Arial Hebrew"/>
        </w:rPr>
        <w:t>was 13mm (IQR 10-20</w:t>
      </w:r>
      <w:r w:rsidRPr="00F24C66">
        <w:rPr>
          <w:rFonts w:ascii="Book Antiqua" w:hAnsi="Book Antiqua" w:cs="Arial Hebrew"/>
        </w:rPr>
        <w:t>mm).</w:t>
      </w:r>
      <w:r w:rsidR="00DC2B66" w:rsidRPr="00F24C66">
        <w:rPr>
          <w:rFonts w:ascii="Book Antiqua" w:hAnsi="Book Antiqua" w:cs="Arial Hebrew"/>
        </w:rPr>
        <w:t xml:space="preserve"> </w:t>
      </w:r>
      <w:r w:rsidR="00CF173C" w:rsidRPr="00F24C66">
        <w:rPr>
          <w:rFonts w:ascii="Book Antiqua" w:hAnsi="Book Antiqua" w:cs="Arial Hebrew"/>
        </w:rPr>
        <w:t xml:space="preserve">All 28 IPMNs were side-branch type. </w:t>
      </w:r>
      <w:r w:rsidR="003C11BD" w:rsidRPr="00F24C66">
        <w:rPr>
          <w:rFonts w:ascii="Book Antiqua" w:hAnsi="Book Antiqua" w:cs="Arial Hebrew"/>
        </w:rPr>
        <w:t>No</w:t>
      </w:r>
      <w:r w:rsidR="00E27087" w:rsidRPr="00F24C66">
        <w:rPr>
          <w:rFonts w:ascii="Book Antiqua" w:hAnsi="Book Antiqua" w:cs="Arial Hebrew"/>
        </w:rPr>
        <w:t xml:space="preserve"> PCN</w:t>
      </w:r>
      <w:r w:rsidR="00156790" w:rsidRPr="00F24C66">
        <w:rPr>
          <w:rFonts w:ascii="Book Antiqua" w:hAnsi="Book Antiqua" w:cs="Arial Hebrew"/>
        </w:rPr>
        <w:t>s</w:t>
      </w:r>
      <w:r w:rsidR="00E27087" w:rsidRPr="00F24C66">
        <w:rPr>
          <w:rFonts w:ascii="Book Antiqua" w:hAnsi="Book Antiqua" w:cs="Arial Hebrew"/>
        </w:rPr>
        <w:t xml:space="preserve"> exhibited</w:t>
      </w:r>
      <w:r w:rsidR="003C11BD" w:rsidRPr="00F24C66">
        <w:rPr>
          <w:rFonts w:ascii="Book Antiqua" w:hAnsi="Book Antiqua" w:cs="Arial Hebrew"/>
        </w:rPr>
        <w:t xml:space="preserve"> worrisome features</w:t>
      </w:r>
      <w:r w:rsidR="00156790" w:rsidRPr="00F24C66">
        <w:rPr>
          <w:rFonts w:ascii="Book Antiqua" w:hAnsi="Book Antiqua" w:cs="Arial Hebrew"/>
        </w:rPr>
        <w:t xml:space="preserve"> in the form of having a</w:t>
      </w:r>
      <w:r w:rsidR="00E27087" w:rsidRPr="00F24C66">
        <w:rPr>
          <w:rFonts w:ascii="Book Antiqua" w:hAnsi="Book Antiqua" w:cs="Arial Hebrew"/>
        </w:rPr>
        <w:t xml:space="preserve"> solid component, </w:t>
      </w:r>
      <w:r w:rsidR="00E27087" w:rsidRPr="00F24C66">
        <w:rPr>
          <w:rFonts w:ascii="Book Antiqua" w:hAnsi="Book Antiqua" w:cs="Arial Hebrew"/>
          <w:lang w:val="en-GB"/>
        </w:rPr>
        <w:t>thickened or enhancing wall or pancreatic duct dilatation. However</w:t>
      </w:r>
      <w:r w:rsidR="00BA5210" w:rsidRPr="00F24C66">
        <w:rPr>
          <w:rFonts w:ascii="Book Antiqua" w:hAnsi="Book Antiqua" w:cs="Arial Hebrew"/>
          <w:lang w:val="en-GB"/>
        </w:rPr>
        <w:t>,</w:t>
      </w:r>
      <w:r w:rsidR="00E27087" w:rsidRPr="00F24C66">
        <w:rPr>
          <w:rFonts w:ascii="Book Antiqua" w:hAnsi="Book Antiqua" w:cs="Arial Hebrew"/>
          <w:lang w:val="en-GB"/>
        </w:rPr>
        <w:t xml:space="preserve"> </w:t>
      </w:r>
      <w:r w:rsidR="00B44FAD" w:rsidRPr="00F24C66">
        <w:rPr>
          <w:rFonts w:ascii="Book Antiqua" w:hAnsi="Book Antiqua" w:cs="Arial Hebrew"/>
          <w:lang w:val="en-GB"/>
        </w:rPr>
        <w:t>three</w:t>
      </w:r>
      <w:r w:rsidR="00B74826" w:rsidRPr="00F24C66">
        <w:rPr>
          <w:rFonts w:ascii="Book Antiqua" w:hAnsi="Book Antiqua" w:cs="Arial Hebrew"/>
          <w:lang w:val="en-GB"/>
        </w:rPr>
        <w:t xml:space="preserve"> </w:t>
      </w:r>
      <w:r w:rsidR="00B44FAD" w:rsidRPr="00F24C66">
        <w:rPr>
          <w:rFonts w:ascii="Book Antiqua" w:hAnsi="Book Antiqua" w:cs="Arial Hebrew"/>
          <w:lang w:val="en-GB"/>
        </w:rPr>
        <w:t>PCNs</w:t>
      </w:r>
      <w:r w:rsidR="00B74826" w:rsidRPr="00F24C66">
        <w:rPr>
          <w:rFonts w:ascii="Book Antiqua" w:hAnsi="Book Antiqua" w:cs="Arial Hebrew"/>
          <w:lang w:val="en-GB"/>
        </w:rPr>
        <w:t xml:space="preserve"> were &gt;</w:t>
      </w:r>
      <w:r w:rsidR="006F00CF" w:rsidRPr="00F24C66">
        <w:rPr>
          <w:rFonts w:ascii="Book Antiqua" w:hAnsi="Book Antiqua" w:cs="Arial Hebrew"/>
          <w:lang w:val="en-GB" w:eastAsia="zh-CN"/>
        </w:rPr>
        <w:t xml:space="preserve"> </w:t>
      </w:r>
      <w:r w:rsidR="00B74826" w:rsidRPr="00F24C66">
        <w:rPr>
          <w:rFonts w:ascii="Book Antiqua" w:hAnsi="Book Antiqua" w:cs="Arial Hebrew"/>
          <w:lang w:val="en-GB"/>
        </w:rPr>
        <w:t>30</w:t>
      </w:r>
      <w:r w:rsidR="006F00CF" w:rsidRPr="00F24C66">
        <w:rPr>
          <w:rFonts w:ascii="Book Antiqua" w:hAnsi="Book Antiqua" w:cs="Arial Hebrew"/>
          <w:lang w:val="en-GB" w:eastAsia="zh-CN"/>
        </w:rPr>
        <w:t xml:space="preserve"> </w:t>
      </w:r>
      <w:r w:rsidR="00B74826" w:rsidRPr="00F24C66">
        <w:rPr>
          <w:rFonts w:ascii="Book Antiqua" w:hAnsi="Book Antiqua" w:cs="Arial Hebrew"/>
          <w:lang w:val="en-GB"/>
        </w:rPr>
        <w:t>m</w:t>
      </w:r>
      <w:r w:rsidR="00E27087" w:rsidRPr="00F24C66">
        <w:rPr>
          <w:rFonts w:ascii="Book Antiqua" w:hAnsi="Book Antiqua" w:cs="Arial Hebrew"/>
          <w:lang w:val="en-GB"/>
        </w:rPr>
        <w:t xml:space="preserve">m in </w:t>
      </w:r>
      <w:r w:rsidR="00BA5210" w:rsidRPr="00F24C66">
        <w:rPr>
          <w:rFonts w:ascii="Book Antiqua" w:hAnsi="Book Antiqua" w:cs="Arial Hebrew"/>
          <w:lang w:val="en-GB"/>
        </w:rPr>
        <w:t>size</w:t>
      </w:r>
      <w:r w:rsidR="0072577F" w:rsidRPr="00F24C66">
        <w:rPr>
          <w:rFonts w:ascii="Book Antiqua" w:hAnsi="Book Antiqua" w:cs="Arial Hebrew"/>
          <w:lang w:val="en-GB"/>
        </w:rPr>
        <w:t>: an IPMN at 35</w:t>
      </w:r>
      <w:r w:rsidR="006F00CF" w:rsidRPr="00F24C66">
        <w:rPr>
          <w:rFonts w:ascii="Book Antiqua" w:hAnsi="Book Antiqua" w:cs="Arial Hebrew"/>
          <w:lang w:val="en-GB" w:eastAsia="zh-CN"/>
        </w:rPr>
        <w:t xml:space="preserve"> </w:t>
      </w:r>
      <w:r w:rsidR="0072577F" w:rsidRPr="00F24C66">
        <w:rPr>
          <w:rFonts w:ascii="Book Antiqua" w:hAnsi="Book Antiqua" w:cs="Arial Hebrew"/>
          <w:lang w:val="en-GB"/>
        </w:rPr>
        <w:t>mm, a MCN at 40</w:t>
      </w:r>
      <w:r w:rsidR="006F00CF" w:rsidRPr="00F24C66">
        <w:rPr>
          <w:rFonts w:ascii="Book Antiqua" w:hAnsi="Book Antiqua" w:cs="Arial Hebrew"/>
          <w:lang w:val="en-GB" w:eastAsia="zh-CN"/>
        </w:rPr>
        <w:t xml:space="preserve"> </w:t>
      </w:r>
      <w:r w:rsidR="00B74826" w:rsidRPr="00F24C66">
        <w:rPr>
          <w:rFonts w:ascii="Book Antiqua" w:hAnsi="Book Antiqua" w:cs="Arial Hebrew"/>
          <w:lang w:val="en-GB"/>
        </w:rPr>
        <w:t>mm and a serous cystadenoma at 35</w:t>
      </w:r>
      <w:r w:rsidR="006F00CF" w:rsidRPr="00F24C66">
        <w:rPr>
          <w:rFonts w:ascii="Book Antiqua" w:hAnsi="Book Antiqua" w:cs="Arial Hebrew"/>
          <w:lang w:val="en-GB" w:eastAsia="zh-CN"/>
        </w:rPr>
        <w:t xml:space="preserve"> </w:t>
      </w:r>
      <w:r w:rsidR="00B74826" w:rsidRPr="00F24C66">
        <w:rPr>
          <w:rFonts w:ascii="Book Antiqua" w:hAnsi="Book Antiqua" w:cs="Arial Hebrew"/>
          <w:lang w:val="en-GB"/>
        </w:rPr>
        <w:t>mm.</w:t>
      </w:r>
      <w:r w:rsidR="00B719F1" w:rsidRPr="00F24C66">
        <w:rPr>
          <w:rFonts w:ascii="Book Antiqua" w:hAnsi="Book Antiqua" w:cs="Arial Hebrew"/>
        </w:rPr>
        <w:t xml:space="preserve"> </w:t>
      </w:r>
      <w:r w:rsidR="00DC6386" w:rsidRPr="00F24C66">
        <w:rPr>
          <w:rFonts w:ascii="Book Antiqua" w:hAnsi="Book Antiqua" w:cs="Arial Hebrew"/>
        </w:rPr>
        <w:t>Five patients (16%) underwent</w:t>
      </w:r>
      <w:r w:rsidR="009128E0" w:rsidRPr="00F24C66">
        <w:rPr>
          <w:rFonts w:ascii="Book Antiqua" w:hAnsi="Book Antiqua" w:cs="Arial Hebrew"/>
        </w:rPr>
        <w:t xml:space="preserve"> further evaluation with</w:t>
      </w:r>
      <w:r w:rsidR="00DC6386" w:rsidRPr="00F24C66">
        <w:rPr>
          <w:rFonts w:ascii="Book Antiqua" w:hAnsi="Book Antiqua" w:cs="Arial Hebrew"/>
        </w:rPr>
        <w:t xml:space="preserve"> </w:t>
      </w:r>
      <w:r w:rsidR="00F22126" w:rsidRPr="00F24C66">
        <w:rPr>
          <w:rFonts w:ascii="Book Antiqua" w:hAnsi="Book Antiqua" w:cs="Arial Hebrew"/>
        </w:rPr>
        <w:t>EUS</w:t>
      </w:r>
      <w:r w:rsidR="00DC6386" w:rsidRPr="00F24C66">
        <w:rPr>
          <w:rFonts w:ascii="Book Antiqua" w:hAnsi="Book Antiqua" w:cs="Arial Hebrew"/>
        </w:rPr>
        <w:t xml:space="preserve"> evaluation </w:t>
      </w:r>
      <w:r w:rsidR="00EF4B72" w:rsidRPr="00F24C66">
        <w:rPr>
          <w:rFonts w:ascii="Book Antiqua" w:hAnsi="Book Antiqua" w:cs="Arial Hebrew"/>
        </w:rPr>
        <w:t>which confirmed the suspected lesion seen on imaging</w:t>
      </w:r>
      <w:r w:rsidR="00527888" w:rsidRPr="00F24C66">
        <w:rPr>
          <w:rFonts w:ascii="Book Antiqua" w:hAnsi="Book Antiqua" w:cs="Arial Hebrew"/>
        </w:rPr>
        <w:t xml:space="preserve"> (three</w:t>
      </w:r>
      <w:r w:rsidR="00EF4B72" w:rsidRPr="00F24C66">
        <w:rPr>
          <w:rFonts w:ascii="Book Antiqua" w:hAnsi="Book Antiqua" w:cs="Arial Hebrew"/>
        </w:rPr>
        <w:t xml:space="preserve"> side-branch IPMN</w:t>
      </w:r>
      <w:r w:rsidR="00527888" w:rsidRPr="00F24C66">
        <w:rPr>
          <w:rFonts w:ascii="Book Antiqua" w:hAnsi="Book Antiqua" w:cs="Arial Hebrew"/>
        </w:rPr>
        <w:t>s, two</w:t>
      </w:r>
      <w:r w:rsidR="00EF4B72" w:rsidRPr="00F24C66">
        <w:rPr>
          <w:rFonts w:ascii="Book Antiqua" w:hAnsi="Book Antiqua" w:cs="Arial Hebrew"/>
        </w:rPr>
        <w:t xml:space="preserve"> MCN</w:t>
      </w:r>
      <w:r w:rsidR="00963795" w:rsidRPr="00F24C66">
        <w:rPr>
          <w:rFonts w:ascii="Book Antiqua" w:hAnsi="Book Antiqua" w:cs="Arial Hebrew"/>
        </w:rPr>
        <w:t>s</w:t>
      </w:r>
      <w:r w:rsidR="00EF4B72" w:rsidRPr="00F24C66">
        <w:rPr>
          <w:rFonts w:ascii="Book Antiqua" w:hAnsi="Book Antiqua" w:cs="Arial Hebrew"/>
        </w:rPr>
        <w:t>)</w:t>
      </w:r>
      <w:r w:rsidR="00DC6386" w:rsidRPr="00F24C66">
        <w:rPr>
          <w:rFonts w:ascii="Book Antiqua" w:hAnsi="Book Antiqua" w:cs="Arial Hebrew"/>
        </w:rPr>
        <w:t xml:space="preserve">. </w:t>
      </w:r>
      <w:r w:rsidR="00CF173C" w:rsidRPr="00F24C66">
        <w:rPr>
          <w:rFonts w:ascii="Book Antiqua" w:hAnsi="Book Antiqua" w:cs="Arial Hebrew"/>
        </w:rPr>
        <w:t>Only o</w:t>
      </w:r>
      <w:r w:rsidR="00DC6386" w:rsidRPr="00F24C66">
        <w:rPr>
          <w:rFonts w:ascii="Book Antiqua" w:hAnsi="Book Antiqua" w:cs="Arial Hebrew"/>
        </w:rPr>
        <w:t xml:space="preserve">ne patient underwent cyst aspiration with cytology and fluid analysis. </w:t>
      </w:r>
      <w:r w:rsidR="00CB3890" w:rsidRPr="00F24C66">
        <w:rPr>
          <w:rFonts w:ascii="Book Antiqua" w:hAnsi="Book Antiqua" w:cs="Arial Hebrew"/>
        </w:rPr>
        <w:t>At time of cyst discovery, t</w:t>
      </w:r>
      <w:r w:rsidR="0028752E" w:rsidRPr="00F24C66">
        <w:rPr>
          <w:rFonts w:ascii="Book Antiqua" w:hAnsi="Book Antiqua" w:cs="Arial Hebrew"/>
        </w:rPr>
        <w:t>he median serum Ca 19.9 was 48 U/mL (</w:t>
      </w:r>
      <w:r w:rsidR="006E5FF8" w:rsidRPr="00F24C66">
        <w:rPr>
          <w:rFonts w:ascii="Book Antiqua" w:hAnsi="Book Antiqua" w:cs="Arial Hebrew"/>
        </w:rPr>
        <w:t>IQR 35.5-112.5</w:t>
      </w:r>
      <w:r w:rsidR="0028752E" w:rsidRPr="00F24C66">
        <w:rPr>
          <w:rFonts w:ascii="Book Antiqua" w:hAnsi="Book Antiqua" w:cs="Arial Hebrew"/>
        </w:rPr>
        <w:t xml:space="preserve"> U/mL</w:t>
      </w:r>
      <w:r w:rsidR="00932972" w:rsidRPr="00F24C66">
        <w:rPr>
          <w:rFonts w:ascii="Book Antiqua" w:hAnsi="Book Antiqua" w:cs="Arial Hebrew"/>
        </w:rPr>
        <w:t xml:space="preserve">, reference range </w:t>
      </w:r>
      <w:r w:rsidR="009F1F24" w:rsidRPr="00F24C66">
        <w:rPr>
          <w:rFonts w:ascii="Book Antiqua" w:hAnsi="Book Antiqua" w:cs="Arial Hebrew"/>
        </w:rPr>
        <w:t>&lt;</w:t>
      </w:r>
      <w:r w:rsidR="006F00CF" w:rsidRPr="00F24C66">
        <w:rPr>
          <w:rFonts w:ascii="Book Antiqua" w:hAnsi="Book Antiqua" w:cs="Arial Hebrew"/>
          <w:lang w:eastAsia="zh-CN"/>
        </w:rPr>
        <w:t xml:space="preserve"> </w:t>
      </w:r>
      <w:r w:rsidR="009F1F24" w:rsidRPr="00F24C66">
        <w:rPr>
          <w:rFonts w:ascii="Book Antiqua" w:hAnsi="Book Antiqua" w:cs="Arial Hebrew"/>
        </w:rPr>
        <w:t>37 U/mL</w:t>
      </w:r>
      <w:r w:rsidR="009128E0" w:rsidRPr="00F24C66">
        <w:rPr>
          <w:rFonts w:ascii="Book Antiqua" w:hAnsi="Book Antiqua" w:cs="Arial Hebrew"/>
        </w:rPr>
        <w:t>) and t</w:t>
      </w:r>
      <w:r w:rsidR="006E5FF8" w:rsidRPr="00F24C66">
        <w:rPr>
          <w:rFonts w:ascii="Book Antiqua" w:hAnsi="Book Antiqua" w:cs="Arial Hebrew"/>
        </w:rPr>
        <w:t xml:space="preserve">he median serum lipase was </w:t>
      </w:r>
      <w:r w:rsidR="00932972" w:rsidRPr="00F24C66">
        <w:rPr>
          <w:rFonts w:ascii="Book Antiqua" w:hAnsi="Book Antiqua" w:cs="Arial Hebrew"/>
        </w:rPr>
        <w:t>48 U/L (IQR 44-75 U/L, reference range 13-60 U/L</w:t>
      </w:r>
      <w:r w:rsidR="009128E0" w:rsidRPr="00F24C66">
        <w:rPr>
          <w:rFonts w:ascii="Book Antiqua" w:hAnsi="Book Antiqua" w:cs="Arial Hebrew"/>
        </w:rPr>
        <w:t>)</w:t>
      </w:r>
      <w:r w:rsidR="00B719F1" w:rsidRPr="00F24C66">
        <w:rPr>
          <w:rFonts w:ascii="Book Antiqua" w:hAnsi="Book Antiqua" w:cs="Arial Hebrew"/>
        </w:rPr>
        <w:t>.</w:t>
      </w:r>
    </w:p>
    <w:p w14:paraId="0D134B8C" w14:textId="77777777" w:rsidR="003D46F9" w:rsidRPr="00F24C66" w:rsidRDefault="003D46F9" w:rsidP="00F24C66">
      <w:pPr>
        <w:widowControl w:val="0"/>
        <w:autoSpaceDE w:val="0"/>
        <w:autoSpaceDN w:val="0"/>
        <w:adjustRightInd w:val="0"/>
        <w:snapToGrid w:val="0"/>
        <w:spacing w:line="360" w:lineRule="auto"/>
        <w:jc w:val="both"/>
        <w:rPr>
          <w:rFonts w:ascii="Book Antiqua" w:hAnsi="Book Antiqua" w:cs="Arial Hebrew"/>
          <w:bCs/>
        </w:rPr>
      </w:pPr>
    </w:p>
    <w:p w14:paraId="3E752895" w14:textId="0E26540C" w:rsidR="00CF5DBB" w:rsidRPr="00F24C66" w:rsidRDefault="00CF5DBB" w:rsidP="00F24C66">
      <w:pPr>
        <w:widowControl w:val="0"/>
        <w:autoSpaceDE w:val="0"/>
        <w:autoSpaceDN w:val="0"/>
        <w:adjustRightInd w:val="0"/>
        <w:snapToGrid w:val="0"/>
        <w:spacing w:line="360" w:lineRule="auto"/>
        <w:jc w:val="both"/>
        <w:outlineLvl w:val="0"/>
        <w:rPr>
          <w:rFonts w:ascii="Book Antiqua" w:hAnsi="Book Antiqua" w:cs="Arial Hebrew"/>
          <w:b/>
          <w:bCs/>
          <w:i/>
        </w:rPr>
      </w:pPr>
      <w:r w:rsidRPr="00F24C66">
        <w:rPr>
          <w:rFonts w:ascii="Book Antiqua" w:eastAsia="Calibri" w:hAnsi="Book Antiqua" w:cs="Calibri"/>
          <w:b/>
          <w:bCs/>
          <w:i/>
        </w:rPr>
        <w:t>Outcomes</w:t>
      </w:r>
    </w:p>
    <w:p w14:paraId="7770C4A5" w14:textId="51DFE069" w:rsidR="006652CB" w:rsidRPr="00F24C66" w:rsidRDefault="00CC7438"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hAnsi="Book Antiqua" w:cs="Arial Hebrew"/>
        </w:rPr>
        <w:t xml:space="preserve">Patients with PCN were followed up for a median duration of </w:t>
      </w:r>
      <w:r w:rsidR="00347747" w:rsidRPr="00F24C66">
        <w:rPr>
          <w:rFonts w:ascii="Book Antiqua" w:hAnsi="Book Antiqua" w:cs="Arial Hebrew"/>
        </w:rPr>
        <w:t>40</w:t>
      </w:r>
      <w:r w:rsidR="00347BE4" w:rsidRPr="00F24C66">
        <w:rPr>
          <w:rFonts w:ascii="Book Antiqua" w:hAnsi="Book Antiqua" w:cs="Arial Hebrew"/>
        </w:rPr>
        <w:t xml:space="preserve"> </w:t>
      </w:r>
      <w:r w:rsidR="00E327BD" w:rsidRPr="00F24C66">
        <w:rPr>
          <w:rFonts w:ascii="Book Antiqua" w:hAnsi="Book Antiqua" w:cs="Arial Hebrew"/>
        </w:rPr>
        <w:t>mo</w:t>
      </w:r>
      <w:r w:rsidR="00916376" w:rsidRPr="00F24C66">
        <w:rPr>
          <w:rFonts w:ascii="Book Antiqua" w:hAnsi="Book Antiqua" w:cs="Arial Hebrew"/>
        </w:rPr>
        <w:t xml:space="preserve"> from date of cyst discovery</w:t>
      </w:r>
      <w:r w:rsidR="00347BE4" w:rsidRPr="00F24C66">
        <w:rPr>
          <w:rFonts w:ascii="Book Antiqua" w:hAnsi="Book Antiqua" w:cs="Arial Hebrew"/>
        </w:rPr>
        <w:t xml:space="preserve"> (IQR 2</w:t>
      </w:r>
      <w:r w:rsidR="00347747" w:rsidRPr="00F24C66">
        <w:rPr>
          <w:rFonts w:ascii="Book Antiqua" w:hAnsi="Book Antiqua" w:cs="Arial Hebrew"/>
        </w:rPr>
        <w:t>7</w:t>
      </w:r>
      <w:r w:rsidR="00347BE4" w:rsidRPr="00F24C66">
        <w:rPr>
          <w:rFonts w:ascii="Book Antiqua" w:hAnsi="Book Antiqua" w:cs="Arial Hebrew"/>
        </w:rPr>
        <w:t>-5</w:t>
      </w:r>
      <w:r w:rsidR="00347747" w:rsidRPr="00F24C66">
        <w:rPr>
          <w:rFonts w:ascii="Book Antiqua" w:hAnsi="Book Antiqua" w:cs="Arial Hebrew"/>
        </w:rPr>
        <w:t>9</w:t>
      </w:r>
      <w:r w:rsidR="00347BE4" w:rsidRPr="00F24C66">
        <w:rPr>
          <w:rFonts w:ascii="Book Antiqua" w:hAnsi="Book Antiqua" w:cs="Arial Hebrew"/>
        </w:rPr>
        <w:t xml:space="preserve"> </w:t>
      </w:r>
      <w:r w:rsidR="00E327BD" w:rsidRPr="00F24C66">
        <w:rPr>
          <w:rFonts w:ascii="Book Antiqua" w:hAnsi="Book Antiqua" w:cs="Arial Hebrew"/>
        </w:rPr>
        <w:t>mo</w:t>
      </w:r>
      <w:r w:rsidR="00347BE4" w:rsidRPr="00F24C66">
        <w:rPr>
          <w:rFonts w:ascii="Book Antiqua" w:hAnsi="Book Antiqua" w:cs="Arial Hebrew"/>
        </w:rPr>
        <w:t xml:space="preserve">). </w:t>
      </w:r>
      <w:r w:rsidR="00E82417" w:rsidRPr="00F24C66">
        <w:rPr>
          <w:rFonts w:ascii="Book Antiqua" w:hAnsi="Book Antiqua" w:cs="Arial Hebrew"/>
        </w:rPr>
        <w:t>Surveillance</w:t>
      </w:r>
      <w:r w:rsidR="00677F0C" w:rsidRPr="00F24C66">
        <w:rPr>
          <w:rFonts w:ascii="Book Antiqua" w:hAnsi="Book Antiqua" w:cs="Arial Hebrew"/>
        </w:rPr>
        <w:t xml:space="preserve"> with</w:t>
      </w:r>
      <w:r w:rsidR="00E82417" w:rsidRPr="00F24C66">
        <w:rPr>
          <w:rFonts w:ascii="Book Antiqua" w:hAnsi="Book Antiqua" w:cs="Arial Hebrew"/>
        </w:rPr>
        <w:t xml:space="preserve"> </w:t>
      </w:r>
      <w:r w:rsidR="00677F0C" w:rsidRPr="00F24C66">
        <w:rPr>
          <w:rFonts w:ascii="Book Antiqua" w:hAnsi="Book Antiqua" w:cs="Arial Hebrew"/>
        </w:rPr>
        <w:t xml:space="preserve">CT, </w:t>
      </w:r>
      <w:r w:rsidR="00274D9B" w:rsidRPr="00F24C66">
        <w:rPr>
          <w:rFonts w:ascii="Book Antiqua" w:hAnsi="Book Antiqua" w:cs="Arial Hebrew"/>
        </w:rPr>
        <w:t>MRCP</w:t>
      </w:r>
      <w:r w:rsidR="00567A2F" w:rsidRPr="00F24C66">
        <w:rPr>
          <w:rFonts w:ascii="Book Antiqua" w:hAnsi="Book Antiqua" w:cs="Arial Hebrew"/>
        </w:rPr>
        <w:t xml:space="preserve"> and/or EUS</w:t>
      </w:r>
      <w:r w:rsidR="00E82417" w:rsidRPr="00F24C66">
        <w:rPr>
          <w:rFonts w:ascii="Book Antiqua" w:hAnsi="Book Antiqua" w:cs="Arial Hebrew"/>
        </w:rPr>
        <w:t xml:space="preserve"> was performed on </w:t>
      </w:r>
      <w:r w:rsidR="00E76BF7" w:rsidRPr="00F24C66">
        <w:rPr>
          <w:rFonts w:ascii="Book Antiqua" w:hAnsi="Book Antiqua" w:cs="Arial Hebrew"/>
        </w:rPr>
        <w:t xml:space="preserve">25/31 </w:t>
      </w:r>
      <w:r w:rsidR="00F50FA2" w:rsidRPr="00F24C66">
        <w:rPr>
          <w:rFonts w:ascii="Book Antiqua" w:hAnsi="Book Antiqua" w:cs="Arial Hebrew"/>
        </w:rPr>
        <w:t>(</w:t>
      </w:r>
      <w:r w:rsidR="00E76BF7" w:rsidRPr="00F24C66">
        <w:rPr>
          <w:rFonts w:ascii="Book Antiqua" w:hAnsi="Book Antiqua" w:cs="Arial Hebrew"/>
        </w:rPr>
        <w:t>81</w:t>
      </w:r>
      <w:r w:rsidR="00E82417" w:rsidRPr="00F24C66">
        <w:rPr>
          <w:rFonts w:ascii="Book Antiqua" w:hAnsi="Book Antiqua" w:cs="Arial Hebrew"/>
        </w:rPr>
        <w:t>%</w:t>
      </w:r>
      <w:r w:rsidR="00F50FA2" w:rsidRPr="00F24C66">
        <w:rPr>
          <w:rFonts w:ascii="Book Antiqua" w:hAnsi="Book Antiqua" w:cs="Arial Hebrew"/>
        </w:rPr>
        <w:t>)</w:t>
      </w:r>
      <w:r w:rsidR="00E82417" w:rsidRPr="00F24C66">
        <w:rPr>
          <w:rFonts w:ascii="Book Antiqua" w:hAnsi="Book Antiqua" w:cs="Arial Hebrew"/>
        </w:rPr>
        <w:t xml:space="preserve"> patients. </w:t>
      </w:r>
      <w:r w:rsidR="00E76BF7" w:rsidRPr="00F24C66">
        <w:rPr>
          <w:rFonts w:ascii="Book Antiqua" w:hAnsi="Book Antiqua" w:cs="Arial Hebrew"/>
        </w:rPr>
        <w:t>Two of the remaining</w:t>
      </w:r>
      <w:r w:rsidR="00527888" w:rsidRPr="00F24C66">
        <w:rPr>
          <w:rFonts w:ascii="Book Antiqua" w:hAnsi="Book Antiqua" w:cs="Arial Hebrew"/>
        </w:rPr>
        <w:t xml:space="preserve"> six</w:t>
      </w:r>
      <w:r w:rsidR="00E76BF7" w:rsidRPr="00F24C66">
        <w:rPr>
          <w:rFonts w:ascii="Book Antiqua" w:hAnsi="Book Antiqua" w:cs="Arial Hebrew"/>
        </w:rPr>
        <w:t xml:space="preserve"> patients who did not have surveillance had only recently been diagnosed with PCNs and were not yet due for repeat imaging according to guidelines</w:t>
      </w:r>
      <w:r w:rsidR="008F5029" w:rsidRPr="00F24C66">
        <w:rPr>
          <w:rFonts w:ascii="Book Antiqua" w:hAnsi="Book Antiqua" w:cs="Arial Hebrew"/>
          <w:vertAlign w:val="superscript"/>
        </w:rPr>
        <w:t>[</w:t>
      </w:r>
      <w:r w:rsidR="005C4DDF" w:rsidRPr="00F24C66">
        <w:rPr>
          <w:rFonts w:ascii="Book Antiqua" w:hAnsi="Book Antiqua" w:cs="Arial Hebrew"/>
          <w:vertAlign w:val="superscript"/>
        </w:rPr>
        <w:t>5</w:t>
      </w:r>
      <w:r w:rsidR="008F5029" w:rsidRPr="00F24C66">
        <w:rPr>
          <w:rFonts w:ascii="Book Antiqua" w:hAnsi="Book Antiqua" w:cs="Arial Hebrew"/>
          <w:vertAlign w:val="superscript"/>
        </w:rPr>
        <w:t>]</w:t>
      </w:r>
      <w:r w:rsidR="00E76BF7" w:rsidRPr="00F24C66">
        <w:rPr>
          <w:rFonts w:ascii="Book Antiqua" w:hAnsi="Book Antiqua" w:cs="Arial Hebrew"/>
        </w:rPr>
        <w:t xml:space="preserve">. Of the patients with subsequent imaging, </w:t>
      </w:r>
      <w:r w:rsidR="00DA5251" w:rsidRPr="00F24C66">
        <w:rPr>
          <w:rFonts w:ascii="Book Antiqua" w:hAnsi="Book Antiqua" w:cs="Arial Hebrew"/>
        </w:rPr>
        <w:t>PCNs remained stable in size in 2</w:t>
      </w:r>
      <w:r w:rsidR="00DA4620" w:rsidRPr="00F24C66">
        <w:rPr>
          <w:rFonts w:ascii="Book Antiqua" w:hAnsi="Book Antiqua" w:cs="Arial Hebrew"/>
        </w:rPr>
        <w:t>0</w:t>
      </w:r>
      <w:r w:rsidR="00DA5251" w:rsidRPr="00F24C66">
        <w:rPr>
          <w:rFonts w:ascii="Book Antiqua" w:hAnsi="Book Antiqua" w:cs="Arial Hebrew"/>
        </w:rPr>
        <w:t>/25 (</w:t>
      </w:r>
      <w:r w:rsidR="00DA4620" w:rsidRPr="00F24C66">
        <w:rPr>
          <w:rFonts w:ascii="Book Antiqua" w:hAnsi="Book Antiqua" w:cs="Arial Hebrew"/>
        </w:rPr>
        <w:t>80</w:t>
      </w:r>
      <w:r w:rsidR="00DA5251" w:rsidRPr="00F24C66">
        <w:rPr>
          <w:rFonts w:ascii="Book Antiqua" w:hAnsi="Book Antiqua" w:cs="Arial Hebrew"/>
        </w:rPr>
        <w:t>%) p</w:t>
      </w:r>
      <w:r w:rsidR="00DA4620" w:rsidRPr="00F24C66">
        <w:rPr>
          <w:rFonts w:ascii="Book Antiqua" w:hAnsi="Book Antiqua" w:cs="Arial Hebrew"/>
        </w:rPr>
        <w:t>atients, reduced in size in 3/25 (12%) patients and increased in size in 2/25 (8%)</w:t>
      </w:r>
      <w:r w:rsidR="00CE6A79" w:rsidRPr="00F24C66">
        <w:rPr>
          <w:rFonts w:ascii="Book Antiqua" w:hAnsi="Book Antiqua" w:cs="Arial Hebrew"/>
        </w:rPr>
        <w:t xml:space="preserve"> patients</w:t>
      </w:r>
      <w:r w:rsidR="00DA4620" w:rsidRPr="00F24C66">
        <w:rPr>
          <w:rFonts w:ascii="Book Antiqua" w:hAnsi="Book Antiqua" w:cs="Arial Hebrew"/>
        </w:rPr>
        <w:t xml:space="preserve">. </w:t>
      </w:r>
      <w:r w:rsidR="00E82417" w:rsidRPr="00F24C66">
        <w:rPr>
          <w:rFonts w:ascii="Book Antiqua" w:hAnsi="Book Antiqua" w:cs="Arial Hebrew"/>
        </w:rPr>
        <w:t>No patients developed clinical pancreatitis during follow-up.</w:t>
      </w:r>
      <w:r w:rsidR="00AC17D5" w:rsidRPr="00F24C66">
        <w:rPr>
          <w:rFonts w:ascii="Book Antiqua" w:hAnsi="Book Antiqua" w:cs="Arial Hebrew"/>
        </w:rPr>
        <w:t xml:space="preserve"> </w:t>
      </w:r>
    </w:p>
    <w:p w14:paraId="20503B56" w14:textId="35F4D34C" w:rsidR="00D923F6" w:rsidRPr="00F24C66" w:rsidRDefault="00BF2A94" w:rsidP="00F24C66">
      <w:pPr>
        <w:widowControl w:val="0"/>
        <w:autoSpaceDE w:val="0"/>
        <w:autoSpaceDN w:val="0"/>
        <w:adjustRightInd w:val="0"/>
        <w:snapToGrid w:val="0"/>
        <w:spacing w:line="360" w:lineRule="auto"/>
        <w:ind w:firstLineChars="100" w:firstLine="240"/>
        <w:jc w:val="both"/>
        <w:rPr>
          <w:rFonts w:ascii="Book Antiqua" w:hAnsi="Book Antiqua" w:cs="Arial Hebrew"/>
        </w:rPr>
      </w:pPr>
      <w:r w:rsidRPr="00F24C66">
        <w:rPr>
          <w:rFonts w:ascii="Book Antiqua" w:hAnsi="Book Antiqua" w:cs="Arial Hebrew"/>
        </w:rPr>
        <w:t xml:space="preserve">No patient </w:t>
      </w:r>
      <w:r w:rsidR="00CE6A79" w:rsidRPr="00F24C66">
        <w:rPr>
          <w:rFonts w:ascii="Book Antiqua" w:hAnsi="Book Antiqua" w:cs="Arial Hebrew"/>
        </w:rPr>
        <w:t xml:space="preserve">with a PCN </w:t>
      </w:r>
      <w:r w:rsidRPr="00F24C66">
        <w:rPr>
          <w:rFonts w:ascii="Book Antiqua" w:hAnsi="Book Antiqua" w:cs="Arial Hebrew"/>
        </w:rPr>
        <w:t xml:space="preserve">developed pancreatic adenocarcinoma. </w:t>
      </w:r>
      <w:r w:rsidR="006652CB" w:rsidRPr="00F24C66">
        <w:rPr>
          <w:rFonts w:ascii="Book Antiqua" w:hAnsi="Book Antiqua" w:cs="Arial Hebrew"/>
        </w:rPr>
        <w:t>Two patients (6%) underwent surgical resection of their PCN. Both patients h</w:t>
      </w:r>
      <w:r w:rsidR="00401337" w:rsidRPr="00F24C66">
        <w:rPr>
          <w:rFonts w:ascii="Book Antiqua" w:hAnsi="Book Antiqua" w:cs="Arial Hebrew"/>
        </w:rPr>
        <w:t>ad</w:t>
      </w:r>
      <w:r w:rsidR="006652CB" w:rsidRPr="00F24C66">
        <w:rPr>
          <w:rFonts w:ascii="Book Antiqua" w:hAnsi="Book Antiqua" w:cs="Arial Hebrew"/>
        </w:rPr>
        <w:t xml:space="preserve"> </w:t>
      </w:r>
      <w:r w:rsidR="00401337" w:rsidRPr="00F24C66">
        <w:rPr>
          <w:rFonts w:ascii="Book Antiqua" w:hAnsi="Book Antiqua" w:cs="Arial Hebrew"/>
        </w:rPr>
        <w:t xml:space="preserve">a </w:t>
      </w:r>
      <w:r w:rsidR="006652CB" w:rsidRPr="00F24C66">
        <w:rPr>
          <w:rFonts w:ascii="Book Antiqua" w:hAnsi="Book Antiqua" w:cs="Arial Hebrew"/>
        </w:rPr>
        <w:t xml:space="preserve">MCN in the tail of the pancreas and underwent distal pancreatectomy and splenectomy without operative complications. </w:t>
      </w:r>
      <w:r w:rsidR="00B306C0" w:rsidRPr="00F24C66">
        <w:rPr>
          <w:rFonts w:ascii="Book Antiqua" w:hAnsi="Book Antiqua" w:cs="Arial Hebrew"/>
        </w:rPr>
        <w:t>T</w:t>
      </w:r>
      <w:r w:rsidR="001E31ED" w:rsidRPr="00F24C66">
        <w:rPr>
          <w:rFonts w:ascii="Book Antiqua" w:hAnsi="Book Antiqua" w:cs="Arial Hebrew"/>
        </w:rPr>
        <w:t>he first patient</w:t>
      </w:r>
      <w:r w:rsidR="001C3967" w:rsidRPr="00F24C66">
        <w:rPr>
          <w:rFonts w:ascii="Book Antiqua" w:hAnsi="Book Antiqua" w:cs="Arial Hebrew"/>
        </w:rPr>
        <w:t xml:space="preserve"> was a 38-year-old woman whose</w:t>
      </w:r>
      <w:r w:rsidR="001E31ED" w:rsidRPr="00F24C66">
        <w:rPr>
          <w:rFonts w:ascii="Book Antiqua" w:hAnsi="Book Antiqua" w:cs="Arial Hebrew"/>
        </w:rPr>
        <w:t xml:space="preserve"> MCN was discovered</w:t>
      </w:r>
      <w:r w:rsidR="00E23BEE" w:rsidRPr="00F24C66">
        <w:rPr>
          <w:rFonts w:ascii="Book Antiqua" w:hAnsi="Book Antiqua" w:cs="Arial Hebrew"/>
        </w:rPr>
        <w:t xml:space="preserve"> on routine LT </w:t>
      </w:r>
      <w:r w:rsidR="0072577F" w:rsidRPr="00F24C66">
        <w:rPr>
          <w:rFonts w:ascii="Book Antiqua" w:hAnsi="Book Antiqua" w:cs="Arial Hebrew"/>
        </w:rPr>
        <w:t>assessment</w:t>
      </w:r>
      <w:r w:rsidR="004329B6" w:rsidRPr="00F24C66">
        <w:rPr>
          <w:rFonts w:ascii="Book Antiqua" w:hAnsi="Book Antiqua" w:cs="Arial Hebrew"/>
        </w:rPr>
        <w:t xml:space="preserve"> </w:t>
      </w:r>
      <w:r w:rsidR="00401337" w:rsidRPr="00F24C66">
        <w:rPr>
          <w:rFonts w:ascii="Book Antiqua" w:hAnsi="Book Antiqua" w:cs="Arial Hebrew"/>
        </w:rPr>
        <w:t xml:space="preserve">(for primary biliary cholangitis) </w:t>
      </w:r>
      <w:r w:rsidR="004329B6" w:rsidRPr="00F24C66">
        <w:rPr>
          <w:rFonts w:ascii="Book Antiqua" w:hAnsi="Book Antiqua" w:cs="Arial Hebrew"/>
        </w:rPr>
        <w:t xml:space="preserve">initially </w:t>
      </w:r>
      <w:r w:rsidR="00CE487E" w:rsidRPr="00F24C66">
        <w:rPr>
          <w:rFonts w:ascii="Book Antiqua" w:hAnsi="Book Antiqua" w:cs="Arial Hebrew"/>
        </w:rPr>
        <w:t>measuring</w:t>
      </w:r>
      <w:r w:rsidR="004329B6" w:rsidRPr="00F24C66">
        <w:rPr>
          <w:rFonts w:ascii="Book Antiqua" w:hAnsi="Book Antiqua" w:cs="Arial Hebrew"/>
        </w:rPr>
        <w:t xml:space="preserve"> 9mm</w:t>
      </w:r>
      <w:r w:rsidR="00CE487E" w:rsidRPr="00F24C66">
        <w:rPr>
          <w:rFonts w:ascii="Book Antiqua" w:hAnsi="Book Antiqua" w:cs="Arial Hebrew"/>
        </w:rPr>
        <w:t xml:space="preserve"> in diameter</w:t>
      </w:r>
      <w:r w:rsidR="004329B6" w:rsidRPr="00F24C66">
        <w:rPr>
          <w:rFonts w:ascii="Book Antiqua" w:hAnsi="Book Antiqua" w:cs="Arial Hebrew"/>
        </w:rPr>
        <w:t>. This subsequ</w:t>
      </w:r>
      <w:r w:rsidR="00527888" w:rsidRPr="00F24C66">
        <w:rPr>
          <w:rFonts w:ascii="Book Antiqua" w:hAnsi="Book Antiqua" w:cs="Arial Hebrew"/>
        </w:rPr>
        <w:t>ently grew to 17mm and 26mm at two</w:t>
      </w:r>
      <w:r w:rsidR="004329B6" w:rsidRPr="00F24C66">
        <w:rPr>
          <w:rFonts w:ascii="Book Antiqua" w:hAnsi="Book Antiqua" w:cs="Arial Hebrew"/>
        </w:rPr>
        <w:t xml:space="preserve"> and </w:t>
      </w:r>
      <w:r w:rsidR="00527888" w:rsidRPr="00F24C66">
        <w:rPr>
          <w:rFonts w:ascii="Book Antiqua" w:hAnsi="Book Antiqua" w:cs="Arial Hebrew"/>
        </w:rPr>
        <w:t>five</w:t>
      </w:r>
      <w:r w:rsidR="004329B6" w:rsidRPr="00F24C66">
        <w:rPr>
          <w:rFonts w:ascii="Book Antiqua" w:hAnsi="Book Antiqua" w:cs="Arial Hebrew"/>
        </w:rPr>
        <w:t xml:space="preserve"> years post-LT, </w:t>
      </w:r>
      <w:r w:rsidR="004329B6" w:rsidRPr="00F24C66">
        <w:rPr>
          <w:rFonts w:ascii="Book Antiqua" w:hAnsi="Book Antiqua" w:cs="Arial Hebrew"/>
        </w:rPr>
        <w:lastRenderedPageBreak/>
        <w:t xml:space="preserve">respectively, which prompted the decision to resect. </w:t>
      </w:r>
      <w:r w:rsidR="008247C7" w:rsidRPr="00F24C66">
        <w:rPr>
          <w:rFonts w:ascii="Book Antiqua" w:hAnsi="Book Antiqua" w:cs="Arial Hebrew"/>
        </w:rPr>
        <w:t xml:space="preserve">Histopathology </w:t>
      </w:r>
      <w:r w:rsidR="00D667D4" w:rsidRPr="00F24C66">
        <w:rPr>
          <w:rFonts w:ascii="Book Antiqua" w:hAnsi="Book Antiqua" w:cs="Arial Hebrew"/>
        </w:rPr>
        <w:t>revealed a</w:t>
      </w:r>
      <w:r w:rsidR="008247C7" w:rsidRPr="00F24C66">
        <w:rPr>
          <w:rFonts w:ascii="Book Antiqua" w:hAnsi="Book Antiqua" w:cs="Arial Hebrew"/>
        </w:rPr>
        <w:t xml:space="preserve"> MCN with intermediate</w:t>
      </w:r>
      <w:r w:rsidR="001C3967" w:rsidRPr="00F24C66">
        <w:rPr>
          <w:rFonts w:ascii="Book Antiqua" w:hAnsi="Book Antiqua" w:cs="Arial Hebrew"/>
        </w:rPr>
        <w:t xml:space="preserve"> dysplasia. The second patient, a 61-year-old woman, had her </w:t>
      </w:r>
      <w:r w:rsidR="008247C7" w:rsidRPr="00F24C66">
        <w:rPr>
          <w:rFonts w:ascii="Book Antiqua" w:hAnsi="Book Antiqua" w:cs="Arial Hebrew"/>
        </w:rPr>
        <w:t xml:space="preserve">MCN </w:t>
      </w:r>
      <w:r w:rsidR="0072577F" w:rsidRPr="00F24C66">
        <w:rPr>
          <w:rFonts w:ascii="Book Antiqua" w:hAnsi="Book Antiqua" w:cs="Arial Hebrew"/>
        </w:rPr>
        <w:t>discovered on LT assessment</w:t>
      </w:r>
      <w:r w:rsidR="00401337" w:rsidRPr="00F24C66">
        <w:rPr>
          <w:rFonts w:ascii="Book Antiqua" w:hAnsi="Book Antiqua" w:cs="Arial Hebrew"/>
        </w:rPr>
        <w:t xml:space="preserve"> (for primary sclerosing cholangitis)</w:t>
      </w:r>
      <w:r w:rsidR="0072577F" w:rsidRPr="00F24C66">
        <w:rPr>
          <w:rFonts w:ascii="Book Antiqua" w:hAnsi="Book Antiqua" w:cs="Arial Hebrew"/>
        </w:rPr>
        <w:t xml:space="preserve"> </w:t>
      </w:r>
      <w:r w:rsidR="001C3967" w:rsidRPr="00F24C66">
        <w:rPr>
          <w:rFonts w:ascii="Book Antiqua" w:hAnsi="Book Antiqua" w:cs="Arial Hebrew"/>
        </w:rPr>
        <w:t xml:space="preserve">initially </w:t>
      </w:r>
      <w:r w:rsidR="00CE487E" w:rsidRPr="00F24C66">
        <w:rPr>
          <w:rFonts w:ascii="Book Antiqua" w:hAnsi="Book Antiqua" w:cs="Arial Hebrew"/>
        </w:rPr>
        <w:t>measuring</w:t>
      </w:r>
      <w:r w:rsidR="00D667D4" w:rsidRPr="00F24C66">
        <w:rPr>
          <w:rFonts w:ascii="Book Antiqua" w:hAnsi="Book Antiqua" w:cs="Arial Hebrew"/>
        </w:rPr>
        <w:t xml:space="preserve"> 40mm</w:t>
      </w:r>
      <w:r w:rsidR="00CE487E" w:rsidRPr="00F24C66">
        <w:rPr>
          <w:rFonts w:ascii="Book Antiqua" w:hAnsi="Book Antiqua" w:cs="Arial Hebrew"/>
        </w:rPr>
        <w:t xml:space="preserve"> in diameter</w:t>
      </w:r>
      <w:r w:rsidR="00D667D4" w:rsidRPr="00F24C66">
        <w:rPr>
          <w:rFonts w:ascii="Book Antiqua" w:hAnsi="Book Antiqua" w:cs="Arial Hebrew"/>
        </w:rPr>
        <w:t xml:space="preserve">. </w:t>
      </w:r>
      <w:r w:rsidR="00FA09CB" w:rsidRPr="00F24C66">
        <w:rPr>
          <w:rFonts w:ascii="Book Antiqua" w:hAnsi="Book Antiqua" w:cs="Arial Hebrew"/>
        </w:rPr>
        <w:t>T</w:t>
      </w:r>
      <w:r w:rsidR="00CE487E" w:rsidRPr="00F24C66">
        <w:rPr>
          <w:rFonts w:ascii="Book Antiqua" w:hAnsi="Book Antiqua" w:cs="Arial Hebrew"/>
        </w:rPr>
        <w:t>he lesion</w:t>
      </w:r>
      <w:r w:rsidR="00FA09CB" w:rsidRPr="00F24C66">
        <w:rPr>
          <w:rFonts w:ascii="Book Antiqua" w:hAnsi="Book Antiqua" w:cs="Arial Hebrew"/>
        </w:rPr>
        <w:t xml:space="preserve"> grew further to 47</w:t>
      </w:r>
      <w:r w:rsidR="006F00CF" w:rsidRPr="00F24C66">
        <w:rPr>
          <w:rFonts w:ascii="Book Antiqua" w:hAnsi="Book Antiqua" w:cs="Arial Hebrew"/>
          <w:lang w:eastAsia="zh-CN"/>
        </w:rPr>
        <w:t xml:space="preserve"> </w:t>
      </w:r>
      <w:r w:rsidR="00FA09CB" w:rsidRPr="00F24C66">
        <w:rPr>
          <w:rFonts w:ascii="Book Antiqua" w:hAnsi="Book Antiqua" w:cs="Arial Hebrew"/>
        </w:rPr>
        <w:t>mm and</w:t>
      </w:r>
      <w:r w:rsidR="00D667D4" w:rsidRPr="00F24C66">
        <w:rPr>
          <w:rFonts w:ascii="Book Antiqua" w:hAnsi="Book Antiqua" w:cs="Arial Hebrew"/>
        </w:rPr>
        <w:t xml:space="preserve"> was subsequently </w:t>
      </w:r>
      <w:r w:rsidR="00CE487E" w:rsidRPr="00F24C66">
        <w:rPr>
          <w:rFonts w:ascii="Book Antiqua" w:hAnsi="Book Antiqua" w:cs="Arial Hebrew"/>
        </w:rPr>
        <w:t>resected</w:t>
      </w:r>
      <w:r w:rsidR="00D667D4" w:rsidRPr="00F24C66">
        <w:rPr>
          <w:rFonts w:ascii="Book Antiqua" w:hAnsi="Book Antiqua" w:cs="Arial Hebrew"/>
        </w:rPr>
        <w:t xml:space="preserve"> post-LT </w:t>
      </w:r>
      <w:r w:rsidR="00CE487E" w:rsidRPr="00F24C66">
        <w:rPr>
          <w:rFonts w:ascii="Book Antiqua" w:hAnsi="Book Antiqua" w:cs="Arial Hebrew"/>
        </w:rPr>
        <w:t>with histopathology showing a MCN with low grade dysplasia</w:t>
      </w:r>
      <w:r w:rsidR="001C311A" w:rsidRPr="00F24C66">
        <w:rPr>
          <w:rFonts w:ascii="Book Antiqua" w:hAnsi="Book Antiqua" w:cs="Arial Hebrew"/>
        </w:rPr>
        <w:t xml:space="preserve"> (Figures </w:t>
      </w:r>
      <w:r w:rsidR="00F8472F" w:rsidRPr="00F24C66">
        <w:rPr>
          <w:rFonts w:ascii="Book Antiqua" w:hAnsi="Book Antiqua" w:cs="Arial Hebrew"/>
        </w:rPr>
        <w:t>2</w:t>
      </w:r>
      <w:r w:rsidR="001C311A" w:rsidRPr="00F24C66">
        <w:rPr>
          <w:rFonts w:ascii="Book Antiqua" w:hAnsi="Book Antiqua" w:cs="Arial Hebrew"/>
        </w:rPr>
        <w:t xml:space="preserve"> and </w:t>
      </w:r>
      <w:r w:rsidR="00F8472F" w:rsidRPr="00F24C66">
        <w:rPr>
          <w:rFonts w:ascii="Book Antiqua" w:hAnsi="Book Antiqua" w:cs="Arial Hebrew"/>
        </w:rPr>
        <w:t>3</w:t>
      </w:r>
      <w:r w:rsidR="001C311A" w:rsidRPr="00F24C66">
        <w:rPr>
          <w:rFonts w:ascii="Book Antiqua" w:hAnsi="Book Antiqua" w:cs="Arial Hebrew"/>
        </w:rPr>
        <w:t>)</w:t>
      </w:r>
      <w:r w:rsidR="00CE487E" w:rsidRPr="00F24C66">
        <w:rPr>
          <w:rFonts w:ascii="Book Antiqua" w:hAnsi="Book Antiqua" w:cs="Arial Hebrew"/>
        </w:rPr>
        <w:t>.</w:t>
      </w:r>
      <w:r w:rsidR="00866518" w:rsidRPr="00F24C66">
        <w:rPr>
          <w:rFonts w:ascii="Book Antiqua" w:hAnsi="Book Antiqua" w:cs="Arial Hebrew"/>
        </w:rPr>
        <w:t xml:space="preserve"> </w:t>
      </w:r>
      <w:r w:rsidR="00AA01A4" w:rsidRPr="00F24C66">
        <w:rPr>
          <w:rFonts w:ascii="Book Antiqua" w:hAnsi="Book Antiqua" w:cs="Arial Hebrew"/>
        </w:rPr>
        <w:t>Surgical r</w:t>
      </w:r>
      <w:r w:rsidR="00866518" w:rsidRPr="00F24C66">
        <w:rPr>
          <w:rFonts w:ascii="Book Antiqua" w:hAnsi="Book Antiqua" w:cs="Arial Hebrew"/>
        </w:rPr>
        <w:t>esection wa</w:t>
      </w:r>
      <w:r w:rsidR="00527888" w:rsidRPr="00F24C66">
        <w:rPr>
          <w:rFonts w:ascii="Book Antiqua" w:hAnsi="Book Antiqua" w:cs="Arial Hebrew"/>
        </w:rPr>
        <w:t>s not considered for the other two</w:t>
      </w:r>
      <w:r w:rsidR="00866518" w:rsidRPr="00F24C66">
        <w:rPr>
          <w:rFonts w:ascii="Book Antiqua" w:hAnsi="Book Antiqua" w:cs="Arial Hebrew"/>
        </w:rPr>
        <w:t xml:space="preserve"> aforementioned patients with PCNs &gt;30mm in size (one 35mm IPMN, one 35mm cystadenoma) due to significant medical co-morbidities. </w:t>
      </w:r>
    </w:p>
    <w:p w14:paraId="53192C5A" w14:textId="7039326A" w:rsidR="000C74B3" w:rsidRPr="00F24C66" w:rsidRDefault="00B27135" w:rsidP="00F24C66">
      <w:pPr>
        <w:widowControl w:val="0"/>
        <w:autoSpaceDE w:val="0"/>
        <w:autoSpaceDN w:val="0"/>
        <w:adjustRightInd w:val="0"/>
        <w:snapToGrid w:val="0"/>
        <w:spacing w:line="360" w:lineRule="auto"/>
        <w:ind w:firstLineChars="100" w:firstLine="240"/>
        <w:jc w:val="both"/>
        <w:rPr>
          <w:rFonts w:ascii="Book Antiqua" w:hAnsi="Book Antiqua" w:cs="Arial Hebrew"/>
        </w:rPr>
      </w:pPr>
      <w:r w:rsidRPr="00F24C66">
        <w:rPr>
          <w:rFonts w:ascii="Book Antiqua" w:hAnsi="Book Antiqua" w:cs="Arial Hebrew"/>
        </w:rPr>
        <w:t>During the follow-up period</w:t>
      </w:r>
      <w:r w:rsidR="00527888" w:rsidRPr="00F24C66">
        <w:rPr>
          <w:rFonts w:ascii="Book Antiqua" w:hAnsi="Book Antiqua" w:cs="Arial Hebrew"/>
        </w:rPr>
        <w:t>, five</w:t>
      </w:r>
      <w:r w:rsidR="00DC2803" w:rsidRPr="00F24C66">
        <w:rPr>
          <w:rFonts w:ascii="Book Antiqua" w:hAnsi="Book Antiqua" w:cs="Arial Hebrew"/>
        </w:rPr>
        <w:t xml:space="preserve"> patients died </w:t>
      </w:r>
      <w:r w:rsidR="00D923F6" w:rsidRPr="00F24C66">
        <w:rPr>
          <w:rFonts w:ascii="Book Antiqua" w:hAnsi="Book Antiqua" w:cs="Arial Hebrew"/>
        </w:rPr>
        <w:t xml:space="preserve">due to </w:t>
      </w:r>
      <w:r w:rsidR="0060082B" w:rsidRPr="00F24C66">
        <w:rPr>
          <w:rFonts w:ascii="Book Antiqua" w:hAnsi="Book Antiqua" w:cs="Arial Hebrew"/>
        </w:rPr>
        <w:t xml:space="preserve">acute pathologies or </w:t>
      </w:r>
      <w:r w:rsidR="00D923F6" w:rsidRPr="00F24C66">
        <w:rPr>
          <w:rFonts w:ascii="Book Antiqua" w:hAnsi="Book Antiqua" w:cs="Arial Hebrew"/>
        </w:rPr>
        <w:t xml:space="preserve">post-LT complications unrelated to their PCNs. </w:t>
      </w:r>
      <w:r w:rsidR="00DA4620" w:rsidRPr="00F24C66">
        <w:rPr>
          <w:rFonts w:ascii="Book Antiqua" w:hAnsi="Book Antiqua" w:cs="Arial Hebrew"/>
        </w:rPr>
        <w:t xml:space="preserve">Incidentally, </w:t>
      </w:r>
      <w:r w:rsidR="00D923F6" w:rsidRPr="00F24C66">
        <w:rPr>
          <w:rFonts w:ascii="Book Antiqua" w:hAnsi="Book Antiqua" w:cs="Arial Hebrew"/>
        </w:rPr>
        <w:t xml:space="preserve">among the </w:t>
      </w:r>
      <w:r w:rsidR="000C74B3" w:rsidRPr="00F24C66">
        <w:rPr>
          <w:rFonts w:ascii="Book Antiqua" w:hAnsi="Book Antiqua" w:cs="Arial Hebrew"/>
        </w:rPr>
        <w:t xml:space="preserve">patients without PCN, 1/841 (0.1%) developed </w:t>
      </w:r>
      <w:r w:rsidR="00E414B1" w:rsidRPr="00F24C66">
        <w:rPr>
          <w:rFonts w:ascii="Book Antiqua" w:hAnsi="Book Antiqua" w:cs="Arial Hebrew"/>
        </w:rPr>
        <w:t xml:space="preserve">metastatic </w:t>
      </w:r>
      <w:r w:rsidR="000C74B3" w:rsidRPr="00F24C66">
        <w:rPr>
          <w:rFonts w:ascii="Book Antiqua" w:hAnsi="Book Antiqua" w:cs="Arial Hebrew"/>
        </w:rPr>
        <w:t>pancreatic adenocarcinoma</w:t>
      </w:r>
      <w:r w:rsidR="00D923F6" w:rsidRPr="00F24C66">
        <w:rPr>
          <w:rFonts w:ascii="Book Antiqua" w:hAnsi="Book Antiqua" w:cs="Arial Hebrew"/>
        </w:rPr>
        <w:t xml:space="preserve"> </w:t>
      </w:r>
      <w:r w:rsidR="00527888" w:rsidRPr="00F24C66">
        <w:rPr>
          <w:rFonts w:ascii="Book Antiqua" w:hAnsi="Book Antiqua" w:cs="Arial Hebrew"/>
        </w:rPr>
        <w:t>eight</w:t>
      </w:r>
      <w:r w:rsidR="00E414B1" w:rsidRPr="00F24C66">
        <w:rPr>
          <w:rFonts w:ascii="Book Antiqua" w:hAnsi="Book Antiqua" w:cs="Arial Hebrew"/>
        </w:rPr>
        <w:t xml:space="preserve"> years after LT</w:t>
      </w:r>
      <w:r w:rsidR="00047580" w:rsidRPr="00F24C66">
        <w:rPr>
          <w:rFonts w:ascii="Book Antiqua" w:hAnsi="Book Antiqua" w:cs="Arial Hebrew"/>
        </w:rPr>
        <w:t xml:space="preserve"> for hepatitis C and HCC</w:t>
      </w:r>
      <w:r w:rsidR="000C74B3" w:rsidRPr="00F24C66">
        <w:rPr>
          <w:rFonts w:ascii="Book Antiqua" w:hAnsi="Book Antiqua" w:cs="Arial Hebrew"/>
        </w:rPr>
        <w:t>.</w:t>
      </w:r>
    </w:p>
    <w:p w14:paraId="07C74B0C" w14:textId="77777777" w:rsidR="000C74B3" w:rsidRPr="00F24C66" w:rsidRDefault="000C74B3" w:rsidP="00F24C66">
      <w:pPr>
        <w:widowControl w:val="0"/>
        <w:autoSpaceDE w:val="0"/>
        <w:autoSpaceDN w:val="0"/>
        <w:adjustRightInd w:val="0"/>
        <w:snapToGrid w:val="0"/>
        <w:spacing w:line="360" w:lineRule="auto"/>
        <w:jc w:val="both"/>
        <w:rPr>
          <w:rFonts w:ascii="Book Antiqua" w:hAnsi="Book Antiqua" w:cs="Arial Hebrew"/>
        </w:rPr>
      </w:pPr>
    </w:p>
    <w:p w14:paraId="6B0AEB1E" w14:textId="52FF2851" w:rsidR="00CF5DBB" w:rsidRPr="00F24C66" w:rsidRDefault="006F00CF" w:rsidP="00F24C66">
      <w:pPr>
        <w:widowControl w:val="0"/>
        <w:autoSpaceDE w:val="0"/>
        <w:autoSpaceDN w:val="0"/>
        <w:adjustRightInd w:val="0"/>
        <w:snapToGrid w:val="0"/>
        <w:spacing w:line="360" w:lineRule="auto"/>
        <w:jc w:val="both"/>
        <w:outlineLvl w:val="0"/>
        <w:rPr>
          <w:rFonts w:ascii="Book Antiqua" w:hAnsi="Book Antiqua" w:cs="Arial Hebrew"/>
          <w:b/>
          <w:lang w:eastAsia="zh-CN"/>
        </w:rPr>
      </w:pPr>
      <w:r w:rsidRPr="00F24C66">
        <w:rPr>
          <w:rFonts w:ascii="Book Antiqua" w:eastAsia="Calibri" w:hAnsi="Book Antiqua" w:cs="Calibri"/>
          <w:b/>
        </w:rPr>
        <w:t>DISCUSSION</w:t>
      </w:r>
    </w:p>
    <w:p w14:paraId="317CBEF4" w14:textId="3E9B2DD6" w:rsidR="009068A4" w:rsidRPr="00F24C66" w:rsidRDefault="00815EEA" w:rsidP="00F24C66">
      <w:pPr>
        <w:widowControl w:val="0"/>
        <w:autoSpaceDE w:val="0"/>
        <w:autoSpaceDN w:val="0"/>
        <w:adjustRightInd w:val="0"/>
        <w:snapToGrid w:val="0"/>
        <w:spacing w:line="360" w:lineRule="auto"/>
        <w:jc w:val="both"/>
        <w:rPr>
          <w:rFonts w:ascii="Book Antiqua" w:hAnsi="Book Antiqua" w:cs="Arial Hebrew"/>
        </w:rPr>
      </w:pPr>
      <w:r w:rsidRPr="00F24C66">
        <w:rPr>
          <w:rFonts w:ascii="Book Antiqua" w:hAnsi="Book Antiqua" w:cs="Arial Hebrew"/>
        </w:rPr>
        <w:t xml:space="preserve">In this </w:t>
      </w:r>
      <w:r w:rsidR="003C11BD" w:rsidRPr="00F24C66">
        <w:rPr>
          <w:rFonts w:ascii="Book Antiqua" w:hAnsi="Book Antiqua" w:cs="Arial Hebrew"/>
        </w:rPr>
        <w:t xml:space="preserve">large </w:t>
      </w:r>
      <w:r w:rsidRPr="00F24C66">
        <w:rPr>
          <w:rFonts w:ascii="Book Antiqua" w:hAnsi="Book Antiqua" w:cs="Arial Hebrew"/>
        </w:rPr>
        <w:t xml:space="preserve">cohort study of </w:t>
      </w:r>
      <w:r w:rsidR="003C11BD" w:rsidRPr="00F24C66">
        <w:rPr>
          <w:rFonts w:ascii="Book Antiqua" w:hAnsi="Book Antiqua" w:cs="Arial Hebrew"/>
        </w:rPr>
        <w:t xml:space="preserve">872 </w:t>
      </w:r>
      <w:r w:rsidRPr="00F24C66">
        <w:rPr>
          <w:rFonts w:ascii="Book Antiqua" w:hAnsi="Book Antiqua" w:cs="Arial Hebrew"/>
        </w:rPr>
        <w:t xml:space="preserve">LT patients, the prevalence of PCNs was </w:t>
      </w:r>
      <w:r w:rsidR="00867336" w:rsidRPr="00F24C66">
        <w:rPr>
          <w:rFonts w:ascii="Book Antiqua" w:hAnsi="Book Antiqua" w:cs="Arial Hebrew"/>
        </w:rPr>
        <w:t xml:space="preserve">found to be </w:t>
      </w:r>
      <w:r w:rsidRPr="00F24C66">
        <w:rPr>
          <w:rFonts w:ascii="Book Antiqua" w:hAnsi="Book Antiqua" w:cs="Arial Hebrew"/>
        </w:rPr>
        <w:t>3</w:t>
      </w:r>
      <w:r w:rsidR="00867336" w:rsidRPr="00F24C66">
        <w:rPr>
          <w:rFonts w:ascii="Book Antiqua" w:hAnsi="Book Antiqua" w:cs="Arial Hebrew"/>
        </w:rPr>
        <w:t>.6%.</w:t>
      </w:r>
      <w:r w:rsidR="00003E45" w:rsidRPr="00F24C66">
        <w:rPr>
          <w:rFonts w:ascii="Book Antiqua" w:hAnsi="Book Antiqua" w:cs="Arial Hebrew"/>
        </w:rPr>
        <w:t xml:space="preserve"> This is similar to </w:t>
      </w:r>
      <w:r w:rsidR="000A6137" w:rsidRPr="00F24C66">
        <w:rPr>
          <w:rFonts w:ascii="Book Antiqua" w:hAnsi="Book Antiqua" w:cs="Arial Hebrew"/>
        </w:rPr>
        <w:t>the rate of incidental PCNs in the general population found on abdominal imaging for other indications</w:t>
      </w:r>
      <w:r w:rsidR="008F5029" w:rsidRPr="00F24C66">
        <w:rPr>
          <w:rFonts w:ascii="Book Antiqua" w:hAnsi="Book Antiqua" w:cs="Arial Hebrew"/>
          <w:vertAlign w:val="superscript"/>
        </w:rPr>
        <w:t>[1,2]</w:t>
      </w:r>
      <w:r w:rsidR="000A6137" w:rsidRPr="00F24C66">
        <w:rPr>
          <w:rFonts w:ascii="Book Antiqua" w:hAnsi="Book Antiqua" w:cs="Arial Hebrew"/>
        </w:rPr>
        <w:t>.</w:t>
      </w:r>
      <w:r w:rsidR="006F00CF" w:rsidRPr="00F24C66">
        <w:rPr>
          <w:rFonts w:ascii="Book Antiqua" w:hAnsi="Book Antiqua" w:cs="Arial Hebrew"/>
          <w:lang w:eastAsia="zh-CN"/>
        </w:rPr>
        <w:t xml:space="preserve"> </w:t>
      </w:r>
      <w:r w:rsidR="00183F6A" w:rsidRPr="00F24C66">
        <w:rPr>
          <w:rFonts w:ascii="Book Antiqua" w:hAnsi="Book Antiqua" w:cs="Arial Hebrew"/>
        </w:rPr>
        <w:t>Although</w:t>
      </w:r>
      <w:r w:rsidR="007C4FAC" w:rsidRPr="00F24C66">
        <w:rPr>
          <w:rFonts w:ascii="Book Antiqua" w:hAnsi="Book Antiqua" w:cs="Arial Hebrew"/>
        </w:rPr>
        <w:t xml:space="preserve"> PCNs </w:t>
      </w:r>
      <w:r w:rsidR="00183F6A" w:rsidRPr="00F24C66">
        <w:rPr>
          <w:rFonts w:ascii="Book Antiqua" w:hAnsi="Book Antiqua" w:cs="Arial Hebrew"/>
        </w:rPr>
        <w:t xml:space="preserve">were </w:t>
      </w:r>
      <w:r w:rsidR="005C4DDF" w:rsidRPr="00F24C66">
        <w:rPr>
          <w:rFonts w:ascii="Book Antiqua" w:hAnsi="Book Antiqua" w:cs="Arial Hebrew"/>
        </w:rPr>
        <w:t>commonly</w:t>
      </w:r>
      <w:r w:rsidR="00183F6A" w:rsidRPr="00F24C66">
        <w:rPr>
          <w:rFonts w:ascii="Book Antiqua" w:hAnsi="Book Antiqua" w:cs="Arial Hebrew"/>
        </w:rPr>
        <w:t xml:space="preserve"> encountered</w:t>
      </w:r>
      <w:r w:rsidR="007C4FAC" w:rsidRPr="00F24C66">
        <w:rPr>
          <w:rFonts w:ascii="Book Antiqua" w:hAnsi="Book Antiqua" w:cs="Arial Hebrew"/>
        </w:rPr>
        <w:t xml:space="preserve">, </w:t>
      </w:r>
      <w:r w:rsidR="00EA717A" w:rsidRPr="00F24C66">
        <w:rPr>
          <w:rFonts w:ascii="Book Antiqua" w:hAnsi="Book Antiqua" w:cs="Arial Hebrew"/>
        </w:rPr>
        <w:t>cyst size &gt;</w:t>
      </w:r>
      <w:r w:rsidR="006F00CF" w:rsidRPr="00F24C66">
        <w:rPr>
          <w:rFonts w:ascii="Book Antiqua" w:hAnsi="Book Antiqua" w:cs="Arial Hebrew"/>
          <w:lang w:eastAsia="zh-CN"/>
        </w:rPr>
        <w:t xml:space="preserve"> </w:t>
      </w:r>
      <w:r w:rsidR="00EA717A" w:rsidRPr="00F24C66">
        <w:rPr>
          <w:rFonts w:ascii="Book Antiqua" w:hAnsi="Book Antiqua" w:cs="Arial Hebrew"/>
        </w:rPr>
        <w:t>30</w:t>
      </w:r>
      <w:r w:rsidR="006F00CF" w:rsidRPr="00F24C66">
        <w:rPr>
          <w:rFonts w:ascii="Book Antiqua" w:hAnsi="Book Antiqua" w:cs="Arial Hebrew"/>
          <w:lang w:eastAsia="zh-CN"/>
        </w:rPr>
        <w:t xml:space="preserve"> </w:t>
      </w:r>
      <w:r w:rsidR="00EA717A" w:rsidRPr="00F24C66">
        <w:rPr>
          <w:rFonts w:ascii="Book Antiqua" w:hAnsi="Book Antiqua" w:cs="Arial Hebrew"/>
        </w:rPr>
        <w:t>mm</w:t>
      </w:r>
      <w:r w:rsidR="00183F6A" w:rsidRPr="00F24C66">
        <w:rPr>
          <w:rFonts w:ascii="Book Antiqua" w:hAnsi="Book Antiqua" w:cs="Arial Hebrew"/>
        </w:rPr>
        <w:t xml:space="preserve"> (10%) and </w:t>
      </w:r>
      <w:r w:rsidR="00EA717A" w:rsidRPr="00F24C66">
        <w:rPr>
          <w:rFonts w:ascii="Book Antiqua" w:hAnsi="Book Antiqua" w:cs="Arial Hebrew"/>
        </w:rPr>
        <w:t>cyst enlargement</w:t>
      </w:r>
      <w:r w:rsidR="00183F6A" w:rsidRPr="00F24C66">
        <w:rPr>
          <w:rFonts w:ascii="Book Antiqua" w:hAnsi="Book Antiqua" w:cs="Arial Hebrew"/>
        </w:rPr>
        <w:t xml:space="preserve"> on surveillance imaging (6%)</w:t>
      </w:r>
      <w:r w:rsidR="00A455CC" w:rsidRPr="00F24C66">
        <w:rPr>
          <w:rFonts w:ascii="Book Antiqua" w:hAnsi="Book Antiqua" w:cs="Arial Hebrew"/>
        </w:rPr>
        <w:t xml:space="preserve"> </w:t>
      </w:r>
      <w:r w:rsidR="00183F6A" w:rsidRPr="00F24C66">
        <w:rPr>
          <w:rFonts w:ascii="Book Antiqua" w:hAnsi="Book Antiqua" w:cs="Arial Hebrew"/>
        </w:rPr>
        <w:t>were</w:t>
      </w:r>
      <w:r w:rsidR="00A455CC" w:rsidRPr="00F24C66">
        <w:rPr>
          <w:rFonts w:ascii="Book Antiqua" w:hAnsi="Book Antiqua" w:cs="Arial Hebrew"/>
        </w:rPr>
        <w:t xml:space="preserve"> </w:t>
      </w:r>
      <w:r w:rsidR="000A6137" w:rsidRPr="00F24C66">
        <w:rPr>
          <w:rFonts w:ascii="Book Antiqua" w:hAnsi="Book Antiqua" w:cs="Arial Hebrew"/>
        </w:rPr>
        <w:t>uncommon</w:t>
      </w:r>
      <w:r w:rsidR="00EA717A" w:rsidRPr="00F24C66">
        <w:rPr>
          <w:rFonts w:ascii="Book Antiqua" w:hAnsi="Book Antiqua" w:cs="Arial Hebrew"/>
        </w:rPr>
        <w:t>, while the presence of other worrisome features was not seen</w:t>
      </w:r>
      <w:r w:rsidR="000A6137" w:rsidRPr="00F24C66">
        <w:rPr>
          <w:rFonts w:ascii="Book Antiqua" w:hAnsi="Book Antiqua" w:cs="Arial Hebrew"/>
        </w:rPr>
        <w:t>. Accordingly, the rate</w:t>
      </w:r>
      <w:r w:rsidR="00A455CC" w:rsidRPr="00F24C66">
        <w:rPr>
          <w:rFonts w:ascii="Book Antiqua" w:hAnsi="Book Antiqua" w:cs="Arial Hebrew"/>
        </w:rPr>
        <w:t xml:space="preserve"> of </w:t>
      </w:r>
      <w:r w:rsidR="007F6560" w:rsidRPr="00F24C66">
        <w:rPr>
          <w:rFonts w:ascii="Book Antiqua" w:hAnsi="Book Antiqua" w:cs="Arial Hebrew"/>
        </w:rPr>
        <w:t xml:space="preserve">pancreatic adenocarcinoma </w:t>
      </w:r>
      <w:r w:rsidR="00183F6A" w:rsidRPr="00F24C66">
        <w:rPr>
          <w:rFonts w:ascii="Book Antiqua" w:hAnsi="Book Antiqua" w:cs="Arial Hebrew"/>
        </w:rPr>
        <w:t xml:space="preserve">in our study was low with no cases seen among patients with PCNs. </w:t>
      </w:r>
    </w:p>
    <w:p w14:paraId="07124AE5" w14:textId="7AF4D405" w:rsidR="007D0ECE" w:rsidRPr="00F24C66" w:rsidRDefault="00A94EC7" w:rsidP="00F24C66">
      <w:pPr>
        <w:widowControl w:val="0"/>
        <w:autoSpaceDE w:val="0"/>
        <w:autoSpaceDN w:val="0"/>
        <w:adjustRightInd w:val="0"/>
        <w:snapToGrid w:val="0"/>
        <w:spacing w:line="360" w:lineRule="auto"/>
        <w:ind w:firstLineChars="100" w:firstLine="240"/>
        <w:jc w:val="both"/>
        <w:rPr>
          <w:rFonts w:ascii="Book Antiqua" w:hAnsi="Book Antiqua" w:cs="Arial Hebrew"/>
        </w:rPr>
      </w:pPr>
      <w:r w:rsidRPr="00F24C66">
        <w:rPr>
          <w:rFonts w:ascii="Book Antiqua" w:hAnsi="Book Antiqua" w:cs="Arial Hebrew"/>
        </w:rPr>
        <w:t>Patients with cirrhosis</w:t>
      </w:r>
      <w:r w:rsidR="007D0ECE" w:rsidRPr="00F24C66">
        <w:rPr>
          <w:rFonts w:ascii="Book Antiqua" w:hAnsi="Book Antiqua" w:cs="Arial Hebrew"/>
        </w:rPr>
        <w:t xml:space="preserve"> </w:t>
      </w:r>
      <w:r w:rsidRPr="00F24C66">
        <w:rPr>
          <w:rFonts w:ascii="Book Antiqua" w:hAnsi="Book Antiqua" w:cs="Arial Hebrew"/>
        </w:rPr>
        <w:t xml:space="preserve">have been </w:t>
      </w:r>
      <w:r w:rsidR="008B6F22" w:rsidRPr="00F24C66">
        <w:rPr>
          <w:rFonts w:ascii="Book Antiqua" w:hAnsi="Book Antiqua" w:cs="Arial Hebrew"/>
        </w:rPr>
        <w:t>shown to be immune suppressed</w:t>
      </w:r>
      <w:r w:rsidR="001D3AF0" w:rsidRPr="00F24C66">
        <w:rPr>
          <w:rFonts w:ascii="Book Antiqua" w:hAnsi="Book Antiqua" w:cs="Arial Hebrew"/>
          <w:vertAlign w:val="superscript"/>
        </w:rPr>
        <w:t>[11,12</w:t>
      </w:r>
      <w:r w:rsidR="008F5029" w:rsidRPr="00F24C66">
        <w:rPr>
          <w:rFonts w:ascii="Book Antiqua" w:hAnsi="Book Antiqua" w:cs="Arial Hebrew"/>
          <w:vertAlign w:val="superscript"/>
        </w:rPr>
        <w:t>]</w:t>
      </w:r>
      <w:r w:rsidR="008B6F22" w:rsidRPr="00F24C66">
        <w:rPr>
          <w:rFonts w:ascii="Book Antiqua" w:hAnsi="Book Antiqua" w:cs="Arial Hebrew"/>
        </w:rPr>
        <w:t xml:space="preserve">. Furthermore, patients who undergo LT </w:t>
      </w:r>
      <w:r w:rsidR="003C11BD" w:rsidRPr="00F24C66">
        <w:rPr>
          <w:rFonts w:ascii="Book Antiqua" w:hAnsi="Book Antiqua" w:cs="Arial Hebrew"/>
        </w:rPr>
        <w:t>remain</w:t>
      </w:r>
      <w:r w:rsidR="008B6F22" w:rsidRPr="00F24C66">
        <w:rPr>
          <w:rFonts w:ascii="Book Antiqua" w:hAnsi="Book Antiqua" w:cs="Arial Hebrew"/>
        </w:rPr>
        <w:t xml:space="preserve"> on life-long immunosuppressive drugs. </w:t>
      </w:r>
      <w:r w:rsidR="00DC0A56" w:rsidRPr="00F24C66">
        <w:rPr>
          <w:rFonts w:ascii="Book Antiqua" w:hAnsi="Book Antiqua" w:cs="Arial Hebrew"/>
        </w:rPr>
        <w:t xml:space="preserve">Based on </w:t>
      </w:r>
      <w:r w:rsidR="008B6F22" w:rsidRPr="00F24C66">
        <w:rPr>
          <w:rFonts w:ascii="Book Antiqua" w:hAnsi="Book Antiqua" w:cs="Arial Hebrew"/>
        </w:rPr>
        <w:t>our</w:t>
      </w:r>
      <w:r w:rsidR="00DC0A56" w:rsidRPr="00F24C66">
        <w:rPr>
          <w:rFonts w:ascii="Book Antiqua" w:hAnsi="Book Antiqua" w:cs="Arial Hebrew"/>
        </w:rPr>
        <w:t xml:space="preserve"> results,</w:t>
      </w:r>
      <w:r w:rsidR="008B6F22" w:rsidRPr="00F24C66">
        <w:rPr>
          <w:rFonts w:ascii="Book Antiqua" w:hAnsi="Book Antiqua" w:cs="Arial Hebrew"/>
        </w:rPr>
        <w:t xml:space="preserve"> </w:t>
      </w:r>
      <w:r w:rsidR="00425939" w:rsidRPr="00F24C66">
        <w:rPr>
          <w:rFonts w:ascii="Book Antiqua" w:hAnsi="Book Antiqua" w:cs="Arial Hebrew"/>
        </w:rPr>
        <w:t>the immunosuppressive effect</w:t>
      </w:r>
      <w:r w:rsidR="007D0ECE" w:rsidRPr="00F24C66">
        <w:rPr>
          <w:rFonts w:ascii="Book Antiqua" w:hAnsi="Book Antiqua" w:cs="Arial Hebrew"/>
        </w:rPr>
        <w:t xml:space="preserve"> of cirrhosis pre-LT and anti-rejection medications post-LT </w:t>
      </w:r>
      <w:r w:rsidR="00425939" w:rsidRPr="00F24C66">
        <w:rPr>
          <w:rFonts w:ascii="Book Antiqua" w:hAnsi="Book Antiqua" w:cs="Arial Hebrew"/>
        </w:rPr>
        <w:t>do</w:t>
      </w:r>
      <w:r w:rsidR="009068A4" w:rsidRPr="00F24C66">
        <w:rPr>
          <w:rFonts w:ascii="Book Antiqua" w:hAnsi="Book Antiqua" w:cs="Arial Hebrew"/>
        </w:rPr>
        <w:t>es</w:t>
      </w:r>
      <w:r w:rsidR="007D0ECE" w:rsidRPr="00F24C66">
        <w:rPr>
          <w:rFonts w:ascii="Book Antiqua" w:hAnsi="Book Antiqua" w:cs="Arial Hebrew"/>
        </w:rPr>
        <w:t xml:space="preserve"> not</w:t>
      </w:r>
      <w:r w:rsidR="007C4FAC" w:rsidRPr="00F24C66">
        <w:rPr>
          <w:rFonts w:ascii="Book Antiqua" w:hAnsi="Book Antiqua" w:cs="Arial Hebrew"/>
        </w:rPr>
        <w:t xml:space="preserve"> seem to </w:t>
      </w:r>
      <w:r w:rsidR="00425939" w:rsidRPr="00F24C66">
        <w:rPr>
          <w:rFonts w:ascii="Book Antiqua" w:hAnsi="Book Antiqua" w:cs="Arial Hebrew"/>
        </w:rPr>
        <w:t>a</w:t>
      </w:r>
      <w:r w:rsidR="00F17D79" w:rsidRPr="00F24C66">
        <w:rPr>
          <w:rFonts w:ascii="Book Antiqua" w:hAnsi="Book Antiqua" w:cs="Arial Hebrew"/>
        </w:rPr>
        <w:t xml:space="preserve">lter the natural </w:t>
      </w:r>
      <w:r w:rsidR="003C11BD" w:rsidRPr="00F24C66">
        <w:rPr>
          <w:rFonts w:ascii="Book Antiqua" w:hAnsi="Book Antiqua" w:cs="Arial Hebrew"/>
        </w:rPr>
        <w:t xml:space="preserve">course </w:t>
      </w:r>
      <w:r w:rsidR="00425939" w:rsidRPr="00F24C66">
        <w:rPr>
          <w:rFonts w:ascii="Book Antiqua" w:hAnsi="Book Antiqua" w:cs="Arial Hebrew"/>
        </w:rPr>
        <w:t xml:space="preserve">of PCNs nor increase the risk of malignant transformation. Hence current guidelines for surveillance of PCNs can </w:t>
      </w:r>
      <w:r w:rsidR="00960015" w:rsidRPr="00F24C66">
        <w:rPr>
          <w:rFonts w:ascii="Book Antiqua" w:hAnsi="Book Antiqua" w:cs="Arial Hebrew"/>
        </w:rPr>
        <w:t xml:space="preserve">likely </w:t>
      </w:r>
      <w:r w:rsidR="00425939" w:rsidRPr="00F24C66">
        <w:rPr>
          <w:rFonts w:ascii="Book Antiqua" w:hAnsi="Book Antiqua" w:cs="Arial Hebrew"/>
        </w:rPr>
        <w:t>be safely applied in the LT population.</w:t>
      </w:r>
    </w:p>
    <w:p w14:paraId="60DBB844" w14:textId="5326DABF" w:rsidR="008A4240" w:rsidRPr="00F24C66" w:rsidRDefault="00BD6B3C" w:rsidP="00F24C66">
      <w:pPr>
        <w:widowControl w:val="0"/>
        <w:autoSpaceDE w:val="0"/>
        <w:autoSpaceDN w:val="0"/>
        <w:adjustRightInd w:val="0"/>
        <w:snapToGrid w:val="0"/>
        <w:spacing w:line="360" w:lineRule="auto"/>
        <w:ind w:firstLineChars="100" w:firstLine="240"/>
        <w:jc w:val="both"/>
        <w:rPr>
          <w:rFonts w:ascii="Book Antiqua" w:hAnsi="Book Antiqua" w:cs="Arial Hebrew"/>
        </w:rPr>
      </w:pPr>
      <w:r w:rsidRPr="00F24C66">
        <w:rPr>
          <w:rFonts w:ascii="Book Antiqua" w:hAnsi="Book Antiqua" w:cs="Arial Hebrew"/>
        </w:rPr>
        <w:t>Our findings are consistent with</w:t>
      </w:r>
      <w:r w:rsidR="00960015" w:rsidRPr="00F24C66">
        <w:rPr>
          <w:rFonts w:ascii="Book Antiqua" w:hAnsi="Book Antiqua" w:cs="Arial Hebrew"/>
        </w:rPr>
        <w:t xml:space="preserve"> </w:t>
      </w:r>
      <w:r w:rsidR="009C3F4D" w:rsidRPr="00F24C66">
        <w:rPr>
          <w:rFonts w:ascii="Book Antiqua" w:hAnsi="Book Antiqua" w:cs="Arial Hebrew"/>
        </w:rPr>
        <w:t xml:space="preserve">other studies of PCNs in the LT setting. </w:t>
      </w:r>
      <w:r w:rsidR="00BA3745" w:rsidRPr="00F24C66">
        <w:rPr>
          <w:rFonts w:ascii="Book Antiqua" w:hAnsi="Book Antiqua" w:cs="Arial Hebrew"/>
        </w:rPr>
        <w:t xml:space="preserve">Vidhyarkorn </w:t>
      </w:r>
      <w:r w:rsidR="00BA3745" w:rsidRPr="00F24C66">
        <w:rPr>
          <w:rFonts w:ascii="Book Antiqua" w:hAnsi="Book Antiqua" w:cs="Arial Hebrew"/>
          <w:i/>
        </w:rPr>
        <w:t>et al</w:t>
      </w:r>
      <w:r w:rsidR="006F00CF" w:rsidRPr="00F24C66">
        <w:rPr>
          <w:rFonts w:ascii="Book Antiqua" w:hAnsi="Book Antiqua" w:cs="Arial Hebrew"/>
          <w:vertAlign w:val="superscript"/>
        </w:rPr>
        <w:t>[13]</w:t>
      </w:r>
      <w:r w:rsidR="00BA3745" w:rsidRPr="00F24C66">
        <w:rPr>
          <w:rFonts w:ascii="Book Antiqua" w:hAnsi="Book Antiqua" w:cs="Arial Hebrew"/>
        </w:rPr>
        <w:t xml:space="preserve"> </w:t>
      </w:r>
      <w:r w:rsidR="00E1469F" w:rsidRPr="00F24C66">
        <w:rPr>
          <w:rFonts w:ascii="Book Antiqua" w:hAnsi="Book Antiqua" w:cs="Arial Hebrew"/>
        </w:rPr>
        <w:t>reported a prevalence of 3.9</w:t>
      </w:r>
      <w:r w:rsidR="00AE7ABE" w:rsidRPr="00F24C66">
        <w:rPr>
          <w:rFonts w:ascii="Book Antiqua" w:hAnsi="Book Antiqua" w:cs="Arial Hebrew"/>
        </w:rPr>
        <w:t>%</w:t>
      </w:r>
      <w:r w:rsidR="00E1469F" w:rsidRPr="00F24C66">
        <w:rPr>
          <w:rFonts w:ascii="Book Antiqua" w:hAnsi="Book Antiqua" w:cs="Arial Hebrew"/>
        </w:rPr>
        <w:t xml:space="preserve"> (70</w:t>
      </w:r>
      <w:r w:rsidR="001E4086" w:rsidRPr="00F24C66">
        <w:rPr>
          <w:rFonts w:ascii="Book Antiqua" w:hAnsi="Book Antiqua" w:cs="Arial Hebrew"/>
        </w:rPr>
        <w:t>/1778 patients)</w:t>
      </w:r>
      <w:r w:rsidR="00AE7ABE" w:rsidRPr="00F24C66">
        <w:rPr>
          <w:rFonts w:ascii="Book Antiqua" w:hAnsi="Book Antiqua" w:cs="Arial Hebrew"/>
        </w:rPr>
        <w:t xml:space="preserve"> f</w:t>
      </w:r>
      <w:r w:rsidR="004551EF" w:rsidRPr="00F24C66">
        <w:rPr>
          <w:rFonts w:ascii="Book Antiqua" w:hAnsi="Book Antiqua" w:cs="Arial Hebrew"/>
        </w:rPr>
        <w:t>or pancreatic cystic lesions</w:t>
      </w:r>
      <w:r w:rsidR="00AE7ABE" w:rsidRPr="00F24C66">
        <w:rPr>
          <w:rFonts w:ascii="Book Antiqua" w:hAnsi="Book Antiqua" w:cs="Arial Hebrew"/>
        </w:rPr>
        <w:t xml:space="preserve"> </w:t>
      </w:r>
      <w:r w:rsidR="001E4086" w:rsidRPr="00F24C66">
        <w:rPr>
          <w:rFonts w:ascii="Book Antiqua" w:hAnsi="Book Antiqua" w:cs="Arial Hebrew"/>
        </w:rPr>
        <w:lastRenderedPageBreak/>
        <w:t>demonstrated on CT or MRI among</w:t>
      </w:r>
      <w:r w:rsidR="00AE7ABE" w:rsidRPr="00F24C66">
        <w:rPr>
          <w:rFonts w:ascii="Book Antiqua" w:hAnsi="Book Antiqua" w:cs="Arial Hebrew"/>
        </w:rPr>
        <w:t xml:space="preserve"> LT </w:t>
      </w:r>
      <w:r w:rsidR="001E4086" w:rsidRPr="00F24C66">
        <w:rPr>
          <w:rFonts w:ascii="Book Antiqua" w:hAnsi="Book Antiqua" w:cs="Arial Hebrew"/>
        </w:rPr>
        <w:t xml:space="preserve">recipients. Despite </w:t>
      </w:r>
      <w:r w:rsidR="007A6BE8" w:rsidRPr="00F24C66">
        <w:rPr>
          <w:rFonts w:ascii="Book Antiqua" w:hAnsi="Book Antiqua" w:cs="Arial Hebrew"/>
        </w:rPr>
        <w:t>showing</w:t>
      </w:r>
      <w:r w:rsidRPr="00F24C66">
        <w:rPr>
          <w:rFonts w:ascii="Book Antiqua" w:hAnsi="Book Antiqua" w:cs="Arial Hebrew"/>
        </w:rPr>
        <w:t xml:space="preserve"> an increase in the average size and number of PCNs by 4.5mm and 1.4, respectively during the follow-up period, </w:t>
      </w:r>
      <w:r w:rsidR="008A4240" w:rsidRPr="00F24C66">
        <w:rPr>
          <w:rFonts w:ascii="Book Antiqua" w:hAnsi="Book Antiqua" w:cs="Arial Hebrew"/>
        </w:rPr>
        <w:t>only one patient</w:t>
      </w:r>
      <w:r w:rsidR="004551EF" w:rsidRPr="00F24C66">
        <w:rPr>
          <w:rFonts w:ascii="Book Antiqua" w:hAnsi="Book Antiqua" w:cs="Arial Hebrew"/>
        </w:rPr>
        <w:t xml:space="preserve"> developed a mixed acinar-neuroendocrine carcinoma 9 years post-LT.</w:t>
      </w:r>
      <w:r w:rsidR="00F9540C" w:rsidRPr="00F24C66">
        <w:rPr>
          <w:rFonts w:ascii="Book Antiqua" w:hAnsi="Book Antiqua" w:cs="Arial Hebrew"/>
        </w:rPr>
        <w:t xml:space="preserve"> </w:t>
      </w:r>
      <w:r w:rsidR="005F59CE" w:rsidRPr="00F24C66">
        <w:rPr>
          <w:rFonts w:ascii="Book Antiqua" w:hAnsi="Book Antiqua" w:cs="Arial Hebrew"/>
        </w:rPr>
        <w:t>In a</w:t>
      </w:r>
      <w:r w:rsidR="00F9540C" w:rsidRPr="00F24C66">
        <w:rPr>
          <w:rFonts w:ascii="Book Antiqua" w:hAnsi="Book Antiqua" w:cs="Arial Hebrew"/>
        </w:rPr>
        <w:t xml:space="preserve"> </w:t>
      </w:r>
      <w:r w:rsidR="00960015" w:rsidRPr="00F24C66">
        <w:rPr>
          <w:rFonts w:ascii="Book Antiqua" w:hAnsi="Book Antiqua" w:cs="Arial Hebrew"/>
        </w:rPr>
        <w:t xml:space="preserve">French </w:t>
      </w:r>
      <w:r w:rsidR="00F9540C" w:rsidRPr="00F24C66">
        <w:rPr>
          <w:rFonts w:ascii="Book Antiqua" w:hAnsi="Book Antiqua" w:cs="Arial Hebrew"/>
        </w:rPr>
        <w:t xml:space="preserve">study </w:t>
      </w:r>
      <w:r w:rsidR="005F59CE" w:rsidRPr="00F24C66">
        <w:rPr>
          <w:rFonts w:ascii="Book Antiqua" w:hAnsi="Book Antiqua" w:cs="Arial Hebrew"/>
        </w:rPr>
        <w:t>of LT</w:t>
      </w:r>
      <w:r w:rsidR="00C11E50" w:rsidRPr="00F24C66">
        <w:rPr>
          <w:rFonts w:ascii="Book Antiqua" w:hAnsi="Book Antiqua" w:cs="Arial Hebrew"/>
        </w:rPr>
        <w:t xml:space="preserve"> waitlist</w:t>
      </w:r>
      <w:r w:rsidR="005F59CE" w:rsidRPr="00F24C66">
        <w:rPr>
          <w:rFonts w:ascii="Book Antiqua" w:hAnsi="Book Antiqua" w:cs="Arial Hebrew"/>
        </w:rPr>
        <w:t xml:space="preserve"> patients, IPMN was identified in 6.6% (14/212 patients) using MRI. No worrisome features, pancreatic resections or pancreatic adenocarcinomas were observed</w:t>
      </w:r>
      <w:r w:rsidR="001D3AF0" w:rsidRPr="00F24C66">
        <w:rPr>
          <w:rFonts w:ascii="Book Antiqua" w:hAnsi="Book Antiqua" w:cs="Arial Hebrew"/>
          <w:vertAlign w:val="superscript"/>
        </w:rPr>
        <w:t>[14</w:t>
      </w:r>
      <w:r w:rsidR="008F5029" w:rsidRPr="00F24C66">
        <w:rPr>
          <w:rFonts w:ascii="Book Antiqua" w:hAnsi="Book Antiqua" w:cs="Arial Hebrew"/>
          <w:vertAlign w:val="superscript"/>
        </w:rPr>
        <w:t>]</w:t>
      </w:r>
      <w:r w:rsidR="005F59CE" w:rsidRPr="00F24C66">
        <w:rPr>
          <w:rFonts w:ascii="Book Antiqua" w:hAnsi="Book Antiqua" w:cs="Arial Hebrew"/>
        </w:rPr>
        <w:t xml:space="preserve">. </w:t>
      </w:r>
      <w:r w:rsidR="00C11E50" w:rsidRPr="00F24C66">
        <w:rPr>
          <w:rFonts w:ascii="Book Antiqua" w:hAnsi="Book Antiqua" w:cs="Arial Hebrew"/>
        </w:rPr>
        <w:t>In contrast</w:t>
      </w:r>
      <w:r w:rsidR="00957EFC" w:rsidRPr="00F24C66">
        <w:rPr>
          <w:rFonts w:ascii="Book Antiqua" w:hAnsi="Book Antiqua" w:cs="Arial Hebrew"/>
        </w:rPr>
        <w:t xml:space="preserve">, Lennon </w:t>
      </w:r>
      <w:r w:rsidR="00957EFC" w:rsidRPr="00F24C66">
        <w:rPr>
          <w:rFonts w:ascii="Book Antiqua" w:hAnsi="Book Antiqua" w:cs="Arial Hebrew"/>
          <w:i/>
        </w:rPr>
        <w:t>et al</w:t>
      </w:r>
      <w:r w:rsidR="006F00CF" w:rsidRPr="00F24C66">
        <w:rPr>
          <w:rFonts w:ascii="Book Antiqua" w:hAnsi="Book Antiqua" w:cs="Arial Hebrew"/>
          <w:vertAlign w:val="superscript"/>
        </w:rPr>
        <w:t>[15]</w:t>
      </w:r>
      <w:r w:rsidR="00957EFC" w:rsidRPr="00F24C66">
        <w:rPr>
          <w:rFonts w:ascii="Book Antiqua" w:hAnsi="Book Antiqua" w:cs="Arial Hebrew"/>
          <w:i/>
        </w:rPr>
        <w:t xml:space="preserve"> </w:t>
      </w:r>
      <w:r w:rsidR="00C11E50" w:rsidRPr="00F24C66">
        <w:rPr>
          <w:rFonts w:ascii="Book Antiqua" w:hAnsi="Book Antiqua" w:cs="Arial Hebrew"/>
        </w:rPr>
        <w:t>followed 297 patients with side-branch IPMN and</w:t>
      </w:r>
      <w:r w:rsidR="00C11E50" w:rsidRPr="00F24C66">
        <w:rPr>
          <w:rFonts w:ascii="Book Antiqua" w:hAnsi="Book Antiqua" w:cs="Arial Hebrew"/>
          <w:i/>
        </w:rPr>
        <w:t xml:space="preserve"> </w:t>
      </w:r>
      <w:r w:rsidR="00957EFC" w:rsidRPr="00F24C66">
        <w:rPr>
          <w:rFonts w:ascii="Book Antiqua" w:hAnsi="Book Antiqua" w:cs="Arial Hebrew"/>
        </w:rPr>
        <w:t xml:space="preserve">found </w:t>
      </w:r>
      <w:r w:rsidR="00C11E50" w:rsidRPr="00F24C66">
        <w:rPr>
          <w:rFonts w:ascii="Book Antiqua" w:hAnsi="Book Antiqua" w:cs="Arial Hebrew"/>
        </w:rPr>
        <w:t>high-risk features in up to 17%</w:t>
      </w:r>
      <w:r w:rsidR="008D3E93" w:rsidRPr="00F24C66">
        <w:rPr>
          <w:rFonts w:ascii="Book Antiqua" w:hAnsi="Book Antiqua" w:cs="Arial Hebrew"/>
        </w:rPr>
        <w:t>, potentially related to a higher proportion of patients undergoing EUS</w:t>
      </w:r>
      <w:r w:rsidR="00C11E50" w:rsidRPr="00F24C66">
        <w:rPr>
          <w:rFonts w:ascii="Book Antiqua" w:hAnsi="Book Antiqua" w:cs="Arial Hebrew"/>
        </w:rPr>
        <w:t xml:space="preserve">. </w:t>
      </w:r>
      <w:r w:rsidR="008D3E93" w:rsidRPr="00F24C66">
        <w:rPr>
          <w:rFonts w:ascii="Book Antiqua" w:hAnsi="Book Antiqua" w:cs="Arial Hebrew"/>
        </w:rPr>
        <w:t>T</w:t>
      </w:r>
      <w:r w:rsidR="00C11E50" w:rsidRPr="00F24C66">
        <w:rPr>
          <w:rFonts w:ascii="Book Antiqua" w:hAnsi="Book Antiqua" w:cs="Arial Hebrew"/>
        </w:rPr>
        <w:t xml:space="preserve">here was </w:t>
      </w:r>
      <w:r w:rsidR="00957EFC" w:rsidRPr="00F24C66">
        <w:rPr>
          <w:rFonts w:ascii="Book Antiqua" w:hAnsi="Book Antiqua" w:cs="Arial Hebrew"/>
        </w:rPr>
        <w:t xml:space="preserve">no significant difference in risk of progression when comparing 23 </w:t>
      </w:r>
      <w:r w:rsidR="00C11E50" w:rsidRPr="00F24C66">
        <w:rPr>
          <w:rFonts w:ascii="Book Antiqua" w:hAnsi="Book Antiqua" w:cs="Arial Hebrew"/>
        </w:rPr>
        <w:t xml:space="preserve">patients </w:t>
      </w:r>
      <w:r w:rsidR="00957EFC" w:rsidRPr="00F24C66">
        <w:rPr>
          <w:rFonts w:ascii="Book Antiqua" w:hAnsi="Book Antiqua" w:cs="Arial Hebrew"/>
        </w:rPr>
        <w:t>who had undergone LT versus 274</w:t>
      </w:r>
      <w:r w:rsidR="00C11E50" w:rsidRPr="00F24C66">
        <w:rPr>
          <w:rFonts w:ascii="Book Antiqua" w:hAnsi="Book Antiqua" w:cs="Arial Hebrew"/>
        </w:rPr>
        <w:t xml:space="preserve"> patients</w:t>
      </w:r>
      <w:r w:rsidR="00957EFC" w:rsidRPr="00F24C66">
        <w:rPr>
          <w:rFonts w:ascii="Book Antiqua" w:hAnsi="Book Antiqua" w:cs="Arial Hebrew"/>
        </w:rPr>
        <w:t xml:space="preserve"> without a history of immunosuppression. </w:t>
      </w:r>
      <w:r w:rsidR="008A4240" w:rsidRPr="00F24C66">
        <w:rPr>
          <w:rFonts w:ascii="Book Antiqua" w:hAnsi="Book Antiqua" w:cs="Arial Hebrew"/>
        </w:rPr>
        <w:t xml:space="preserve">All the above authors </w:t>
      </w:r>
      <w:r w:rsidR="00E267E9" w:rsidRPr="00F24C66">
        <w:rPr>
          <w:rFonts w:ascii="Book Antiqua" w:hAnsi="Book Antiqua" w:cs="Arial Hebrew"/>
        </w:rPr>
        <w:t xml:space="preserve">concluded that </w:t>
      </w:r>
      <w:r w:rsidR="00381096" w:rsidRPr="00F24C66">
        <w:rPr>
          <w:rFonts w:ascii="Book Antiqua" w:hAnsi="Book Antiqua" w:cs="Arial Hebrew"/>
        </w:rPr>
        <w:t>LT does not appear to increase the risk of malignancy in patients with PCNs despite immunosuppression.</w:t>
      </w:r>
    </w:p>
    <w:p w14:paraId="702AED66" w14:textId="14A2BA37" w:rsidR="000C7AB7" w:rsidRPr="00F24C66" w:rsidRDefault="001F11C8" w:rsidP="00F24C66">
      <w:pPr>
        <w:widowControl w:val="0"/>
        <w:autoSpaceDE w:val="0"/>
        <w:autoSpaceDN w:val="0"/>
        <w:adjustRightInd w:val="0"/>
        <w:snapToGrid w:val="0"/>
        <w:spacing w:line="360" w:lineRule="auto"/>
        <w:ind w:firstLineChars="100" w:firstLine="240"/>
        <w:jc w:val="both"/>
        <w:rPr>
          <w:rFonts w:ascii="Book Antiqua" w:hAnsi="Book Antiqua" w:cs="Arial Hebrew"/>
          <w:lang w:eastAsia="zh-CN"/>
        </w:rPr>
      </w:pPr>
      <w:r w:rsidRPr="00F24C66">
        <w:rPr>
          <w:rFonts w:ascii="Book Antiqua" w:hAnsi="Book Antiqua" w:cs="Arial Hebrew"/>
        </w:rPr>
        <w:t>The strength of our study is the large cohort of LT patients (872 patients over 18 years) with a relatively large number of PCNs (28 IPMNs versus 14-23 in other studies). While</w:t>
      </w:r>
      <w:r w:rsidR="005F59CE" w:rsidRPr="00F24C66">
        <w:rPr>
          <w:rFonts w:ascii="Book Antiqua" w:hAnsi="Book Antiqua" w:cs="Arial Hebrew"/>
        </w:rPr>
        <w:t xml:space="preserve"> p</w:t>
      </w:r>
      <w:r w:rsidR="00037BE4" w:rsidRPr="00F24C66">
        <w:rPr>
          <w:rFonts w:ascii="Book Antiqua" w:hAnsi="Book Antiqua" w:cs="Arial Hebrew"/>
        </w:rPr>
        <w:t>revious studies in the LT population have</w:t>
      </w:r>
      <w:r w:rsidR="00AA01A4" w:rsidRPr="00F24C66">
        <w:rPr>
          <w:rFonts w:ascii="Book Antiqua" w:hAnsi="Book Antiqua" w:cs="Arial Hebrew"/>
        </w:rPr>
        <w:t xml:space="preserve"> </w:t>
      </w:r>
      <w:r w:rsidR="00037BE4" w:rsidRPr="00F24C66">
        <w:rPr>
          <w:rFonts w:ascii="Book Antiqua" w:hAnsi="Book Antiqua" w:cs="Arial Hebrew"/>
        </w:rPr>
        <w:t>focused on IPMNs</w:t>
      </w:r>
      <w:r w:rsidR="001D3AF0" w:rsidRPr="00F24C66">
        <w:rPr>
          <w:rFonts w:ascii="Book Antiqua" w:hAnsi="Book Antiqua" w:cs="Arial Hebrew"/>
          <w:vertAlign w:val="superscript"/>
        </w:rPr>
        <w:t>[13</w:t>
      </w:r>
      <w:r w:rsidR="008F5029" w:rsidRPr="00F24C66">
        <w:rPr>
          <w:rFonts w:ascii="Book Antiqua" w:hAnsi="Book Antiqua" w:cs="Arial Hebrew"/>
          <w:vertAlign w:val="superscript"/>
        </w:rPr>
        <w:t>-1</w:t>
      </w:r>
      <w:r w:rsidR="001D3AF0" w:rsidRPr="00F24C66">
        <w:rPr>
          <w:rFonts w:ascii="Book Antiqua" w:hAnsi="Book Antiqua" w:cs="Arial Hebrew"/>
          <w:vertAlign w:val="superscript"/>
        </w:rPr>
        <w:t>5</w:t>
      </w:r>
      <w:r w:rsidR="008F5029" w:rsidRPr="00F24C66">
        <w:rPr>
          <w:rFonts w:ascii="Book Antiqua" w:hAnsi="Book Antiqua" w:cs="Arial Hebrew"/>
          <w:vertAlign w:val="superscript"/>
        </w:rPr>
        <w:t>]</w:t>
      </w:r>
      <w:r w:rsidRPr="00F24C66">
        <w:rPr>
          <w:rFonts w:ascii="Book Antiqua" w:hAnsi="Book Antiqua" w:cs="Arial Hebrew"/>
        </w:rPr>
        <w:t>, o</w:t>
      </w:r>
      <w:r w:rsidR="00037BE4" w:rsidRPr="00F24C66">
        <w:rPr>
          <w:rFonts w:ascii="Book Antiqua" w:hAnsi="Book Antiqua" w:cs="Arial Hebrew"/>
        </w:rPr>
        <w:t xml:space="preserve">ur study is the first to describe MCNs in </w:t>
      </w:r>
      <w:r w:rsidRPr="00F24C66">
        <w:rPr>
          <w:rFonts w:ascii="Book Antiqua" w:hAnsi="Book Antiqua" w:cs="Arial Hebrew"/>
        </w:rPr>
        <w:t>this</w:t>
      </w:r>
      <w:r w:rsidR="00557990" w:rsidRPr="00F24C66">
        <w:rPr>
          <w:rFonts w:ascii="Book Antiqua" w:hAnsi="Book Antiqua" w:cs="Arial Hebrew"/>
        </w:rPr>
        <w:t xml:space="preserve"> setting</w:t>
      </w:r>
      <w:r w:rsidR="00037BE4" w:rsidRPr="00F24C66">
        <w:rPr>
          <w:rFonts w:ascii="Book Antiqua" w:hAnsi="Book Antiqua" w:cs="Arial Hebrew"/>
        </w:rPr>
        <w:t xml:space="preserve">. </w:t>
      </w:r>
      <w:r w:rsidR="00AC5D56" w:rsidRPr="00F24C66">
        <w:rPr>
          <w:rFonts w:ascii="Book Antiqua" w:hAnsi="Book Antiqua" w:cs="Arial Hebrew"/>
        </w:rPr>
        <w:t>The two patients with MCNs were m</w:t>
      </w:r>
      <w:r w:rsidR="000C7AB7" w:rsidRPr="00F24C66">
        <w:rPr>
          <w:rFonts w:ascii="Book Antiqua" w:hAnsi="Book Antiqua" w:cs="Arial Hebrew"/>
        </w:rPr>
        <w:t>iddle-</w:t>
      </w:r>
      <w:r w:rsidR="00AC5D56" w:rsidRPr="00F24C66">
        <w:rPr>
          <w:rFonts w:ascii="Book Antiqua" w:hAnsi="Book Antiqua" w:cs="Arial Hebrew"/>
        </w:rPr>
        <w:t>aged females with single lesions</w:t>
      </w:r>
      <w:r w:rsidR="000C7AB7" w:rsidRPr="00F24C66">
        <w:rPr>
          <w:rFonts w:ascii="Book Antiqua" w:hAnsi="Book Antiqua" w:cs="Arial Hebrew"/>
        </w:rPr>
        <w:t xml:space="preserve"> located</w:t>
      </w:r>
      <w:r w:rsidR="00AC5D56" w:rsidRPr="00F24C66">
        <w:rPr>
          <w:rFonts w:ascii="Book Antiqua" w:hAnsi="Book Antiqua" w:cs="Arial Hebrew"/>
        </w:rPr>
        <w:t xml:space="preserve"> in the tail of the pancreas</w:t>
      </w:r>
      <w:r w:rsidR="000C7AB7" w:rsidRPr="00F24C66">
        <w:rPr>
          <w:rFonts w:ascii="Book Antiqua" w:hAnsi="Book Antiqua" w:cs="Arial Hebrew"/>
        </w:rPr>
        <w:t xml:space="preserve"> </w:t>
      </w:r>
      <w:r w:rsidR="00AC5D56" w:rsidRPr="00F24C66">
        <w:rPr>
          <w:rFonts w:ascii="Book Antiqua" w:hAnsi="Book Antiqua" w:cs="Arial Hebrew"/>
        </w:rPr>
        <w:t>– hallmark characteristics of MCNs</w:t>
      </w:r>
      <w:r w:rsidR="000C7AB7" w:rsidRPr="00F24C66">
        <w:rPr>
          <w:rFonts w:ascii="Book Antiqua" w:hAnsi="Book Antiqua" w:cs="Arial Hebrew"/>
        </w:rPr>
        <w:t xml:space="preserve"> in the general population</w:t>
      </w:r>
      <w:r w:rsidR="008F5029" w:rsidRPr="00F24C66">
        <w:rPr>
          <w:rFonts w:ascii="Book Antiqua" w:hAnsi="Book Antiqua" w:cs="Arial Hebrew"/>
          <w:vertAlign w:val="superscript"/>
        </w:rPr>
        <w:t>[3,4]</w:t>
      </w:r>
      <w:r w:rsidR="0041468B" w:rsidRPr="00F24C66">
        <w:rPr>
          <w:rFonts w:ascii="Book Antiqua" w:hAnsi="Book Antiqua" w:cs="Arial Hebrew"/>
        </w:rPr>
        <w:t>.</w:t>
      </w:r>
      <w:r w:rsidR="00AC5D56" w:rsidRPr="00F24C66">
        <w:rPr>
          <w:rFonts w:ascii="Book Antiqua" w:hAnsi="Book Antiqua" w:cs="Arial Hebrew"/>
        </w:rPr>
        <w:t xml:space="preserve"> </w:t>
      </w:r>
      <w:r w:rsidR="00F03746" w:rsidRPr="00F24C66">
        <w:rPr>
          <w:rFonts w:ascii="Book Antiqua" w:hAnsi="Book Antiqua" w:cs="Arial Hebrew"/>
        </w:rPr>
        <w:t>Surgical resection of MCNs is recommended for all surgically fit patients</w:t>
      </w:r>
      <w:r w:rsidR="008F5029" w:rsidRPr="00F24C66">
        <w:rPr>
          <w:rFonts w:ascii="Book Antiqua" w:hAnsi="Book Antiqua" w:cs="Arial Hebrew"/>
          <w:vertAlign w:val="superscript"/>
        </w:rPr>
        <w:t>[</w:t>
      </w:r>
      <w:r w:rsidR="00B47665" w:rsidRPr="00F24C66">
        <w:rPr>
          <w:rFonts w:ascii="Book Antiqua" w:hAnsi="Book Antiqua" w:cs="Arial Hebrew"/>
          <w:vertAlign w:val="superscript"/>
        </w:rPr>
        <w:t>5</w:t>
      </w:r>
      <w:r w:rsidR="008F5029" w:rsidRPr="00F24C66">
        <w:rPr>
          <w:rFonts w:ascii="Book Antiqua" w:hAnsi="Book Antiqua" w:cs="Arial Hebrew"/>
          <w:vertAlign w:val="superscript"/>
        </w:rPr>
        <w:t>]</w:t>
      </w:r>
      <w:r w:rsidR="00F03746" w:rsidRPr="00F24C66">
        <w:rPr>
          <w:rFonts w:ascii="Book Antiqua" w:hAnsi="Book Antiqua" w:cs="Arial Hebrew"/>
        </w:rPr>
        <w:t>. Both patients with</w:t>
      </w:r>
      <w:r w:rsidR="00AA01A4" w:rsidRPr="00F24C66">
        <w:rPr>
          <w:rFonts w:ascii="Book Antiqua" w:hAnsi="Book Antiqua" w:cs="Arial Hebrew"/>
        </w:rPr>
        <w:t xml:space="preserve"> MCN in our study </w:t>
      </w:r>
      <w:r w:rsidR="00BF5915" w:rsidRPr="00F24C66">
        <w:rPr>
          <w:rFonts w:ascii="Book Antiqua" w:hAnsi="Book Antiqua" w:cs="Arial Hebrew"/>
        </w:rPr>
        <w:t xml:space="preserve">underwent </w:t>
      </w:r>
      <w:r w:rsidR="00AA01A4" w:rsidRPr="00F24C66">
        <w:rPr>
          <w:rFonts w:ascii="Book Antiqua" w:hAnsi="Book Antiqua" w:cs="Arial Hebrew"/>
        </w:rPr>
        <w:t>pancreatectomy</w:t>
      </w:r>
      <w:r w:rsidR="000F0554" w:rsidRPr="00F24C66">
        <w:rPr>
          <w:rFonts w:ascii="Book Antiqua" w:hAnsi="Book Antiqua" w:cs="Arial Hebrew"/>
        </w:rPr>
        <w:t xml:space="preserve"> post-LT</w:t>
      </w:r>
      <w:r w:rsidR="00AA01A4" w:rsidRPr="00F24C66">
        <w:rPr>
          <w:rFonts w:ascii="Book Antiqua" w:hAnsi="Book Antiqua" w:cs="Arial Hebrew"/>
        </w:rPr>
        <w:t xml:space="preserve"> with significant dysplasia seen on histopathology, </w:t>
      </w:r>
      <w:r w:rsidR="00F03746" w:rsidRPr="00F24C66">
        <w:rPr>
          <w:rFonts w:ascii="Book Antiqua" w:hAnsi="Book Antiqua" w:cs="Arial Hebrew"/>
        </w:rPr>
        <w:t>however it</w:t>
      </w:r>
      <w:r w:rsidR="0049421A" w:rsidRPr="00F24C66">
        <w:rPr>
          <w:rFonts w:ascii="Book Antiqua" w:hAnsi="Book Antiqua" w:cs="Arial Hebrew"/>
        </w:rPr>
        <w:t xml:space="preserve"> remains</w:t>
      </w:r>
      <w:r w:rsidR="00AA01A4" w:rsidRPr="00F24C66">
        <w:rPr>
          <w:rFonts w:ascii="Book Antiqua" w:hAnsi="Book Antiqua" w:cs="Arial Hebrew"/>
        </w:rPr>
        <w:t xml:space="preserve"> </w:t>
      </w:r>
      <w:r w:rsidR="003D5671" w:rsidRPr="00F24C66">
        <w:rPr>
          <w:rFonts w:ascii="Book Antiqua" w:hAnsi="Book Antiqua" w:cs="Arial Hebrew"/>
        </w:rPr>
        <w:t>unknown</w:t>
      </w:r>
      <w:r w:rsidR="00AA01A4" w:rsidRPr="00F24C66">
        <w:rPr>
          <w:rFonts w:ascii="Book Antiqua" w:hAnsi="Book Antiqua" w:cs="Arial Hebrew"/>
        </w:rPr>
        <w:t xml:space="preserve"> whether </w:t>
      </w:r>
      <w:r w:rsidR="003D5671" w:rsidRPr="00F24C66">
        <w:rPr>
          <w:rFonts w:ascii="Book Antiqua" w:hAnsi="Book Antiqua" w:cs="Arial Hebrew"/>
        </w:rPr>
        <w:t>the behavio</w:t>
      </w:r>
      <w:r w:rsidR="000F0554" w:rsidRPr="00F24C66">
        <w:rPr>
          <w:rFonts w:ascii="Book Antiqua" w:hAnsi="Book Antiqua" w:cs="Arial Hebrew"/>
        </w:rPr>
        <w:t xml:space="preserve">r of </w:t>
      </w:r>
      <w:r w:rsidR="00AA01A4" w:rsidRPr="00F24C66">
        <w:rPr>
          <w:rFonts w:ascii="Book Antiqua" w:hAnsi="Book Antiqua" w:cs="Arial Hebrew"/>
        </w:rPr>
        <w:t xml:space="preserve">MCNs </w:t>
      </w:r>
      <w:r w:rsidR="000F0554" w:rsidRPr="00F24C66">
        <w:rPr>
          <w:rFonts w:ascii="Book Antiqua" w:hAnsi="Book Antiqua" w:cs="Arial Hebrew"/>
        </w:rPr>
        <w:t>is altered by immunosuppression</w:t>
      </w:r>
      <w:r w:rsidR="00AA01A4" w:rsidRPr="00F24C66">
        <w:rPr>
          <w:rFonts w:ascii="Book Antiqua" w:hAnsi="Book Antiqua" w:cs="Arial Hebrew"/>
        </w:rPr>
        <w:t xml:space="preserve">. </w:t>
      </w:r>
      <w:r w:rsidR="003D5671" w:rsidRPr="00F24C66">
        <w:rPr>
          <w:rFonts w:ascii="Book Antiqua" w:hAnsi="Book Antiqua" w:cs="Arial Hebrew"/>
        </w:rPr>
        <w:t>Clearly, f</w:t>
      </w:r>
      <w:r w:rsidR="00DB10AF" w:rsidRPr="00F24C66">
        <w:rPr>
          <w:rFonts w:ascii="Book Antiqua" w:hAnsi="Book Antiqua" w:cs="Arial Hebrew"/>
        </w:rPr>
        <w:t>urther studies</w:t>
      </w:r>
      <w:r w:rsidR="00AA01A4" w:rsidRPr="00F24C66">
        <w:rPr>
          <w:rFonts w:ascii="Book Antiqua" w:hAnsi="Book Antiqua" w:cs="Arial Hebrew"/>
        </w:rPr>
        <w:t xml:space="preserve"> with a focus on MCNs in </w:t>
      </w:r>
      <w:r w:rsidR="000F0554" w:rsidRPr="00F24C66">
        <w:rPr>
          <w:rFonts w:ascii="Book Antiqua" w:hAnsi="Book Antiqua" w:cs="Arial Hebrew"/>
        </w:rPr>
        <w:t>immunosuppressed patients</w:t>
      </w:r>
      <w:r w:rsidR="009D73C2" w:rsidRPr="00F24C66">
        <w:rPr>
          <w:rFonts w:ascii="Book Antiqua" w:hAnsi="Book Antiqua" w:cs="Arial Hebrew"/>
        </w:rPr>
        <w:t xml:space="preserve"> </w:t>
      </w:r>
      <w:r w:rsidR="00DB10AF" w:rsidRPr="00F24C66">
        <w:rPr>
          <w:rFonts w:ascii="Book Antiqua" w:hAnsi="Book Antiqua" w:cs="Arial Hebrew"/>
        </w:rPr>
        <w:t>are</w:t>
      </w:r>
      <w:r w:rsidR="00AA01A4" w:rsidRPr="00F24C66">
        <w:rPr>
          <w:rFonts w:ascii="Book Antiqua" w:hAnsi="Book Antiqua" w:cs="Arial Hebrew"/>
        </w:rPr>
        <w:t xml:space="preserve"> needed. </w:t>
      </w:r>
    </w:p>
    <w:p w14:paraId="4BAF51A8" w14:textId="666EB879" w:rsidR="00F32BB7" w:rsidRPr="00F24C66" w:rsidRDefault="0006038F" w:rsidP="00F24C66">
      <w:pPr>
        <w:widowControl w:val="0"/>
        <w:autoSpaceDE w:val="0"/>
        <w:autoSpaceDN w:val="0"/>
        <w:adjustRightInd w:val="0"/>
        <w:snapToGrid w:val="0"/>
        <w:spacing w:line="360" w:lineRule="auto"/>
        <w:ind w:firstLineChars="100" w:firstLine="240"/>
        <w:jc w:val="both"/>
        <w:rPr>
          <w:rFonts w:ascii="Book Antiqua" w:hAnsi="Book Antiqua" w:cs="Arial Hebrew"/>
        </w:rPr>
      </w:pPr>
      <w:r w:rsidRPr="00F24C66">
        <w:rPr>
          <w:rFonts w:ascii="Book Antiqua" w:hAnsi="Book Antiqua" w:cs="Arial Hebrew"/>
        </w:rPr>
        <w:t xml:space="preserve">A limitation of the present study is its retrospective nature which </w:t>
      </w:r>
      <w:r w:rsidR="008D106C" w:rsidRPr="00F24C66">
        <w:rPr>
          <w:rFonts w:ascii="Book Antiqua" w:hAnsi="Book Antiqua" w:cs="Arial Hebrew"/>
        </w:rPr>
        <w:t>impacts on the accuracy and completeness of the data</w:t>
      </w:r>
      <w:r w:rsidR="00AD0AD4" w:rsidRPr="00F24C66">
        <w:rPr>
          <w:rFonts w:ascii="Book Antiqua" w:hAnsi="Book Antiqua" w:cs="Arial Hebrew"/>
        </w:rPr>
        <w:t>, as well as</w:t>
      </w:r>
      <w:r w:rsidR="000B7610" w:rsidRPr="00F24C66">
        <w:rPr>
          <w:rFonts w:ascii="Book Antiqua" w:hAnsi="Book Antiqua" w:cs="Arial Hebrew"/>
        </w:rPr>
        <w:t xml:space="preserve"> the potential influence of length time bias</w:t>
      </w:r>
      <w:r w:rsidR="008D106C" w:rsidRPr="00F24C66">
        <w:rPr>
          <w:rFonts w:ascii="Book Antiqua" w:hAnsi="Book Antiqua" w:cs="Arial Hebrew"/>
        </w:rPr>
        <w:t>. However, retrospective data collection prov</w:t>
      </w:r>
      <w:r w:rsidR="000F2A99" w:rsidRPr="00F24C66">
        <w:rPr>
          <w:rFonts w:ascii="Book Antiqua" w:hAnsi="Book Antiqua" w:cs="Arial Hebrew"/>
        </w:rPr>
        <w:t>ided the advantage of capturing</w:t>
      </w:r>
      <w:r w:rsidR="00DA65A7" w:rsidRPr="00F24C66">
        <w:rPr>
          <w:rFonts w:ascii="Book Antiqua" w:hAnsi="Book Antiqua" w:cs="Arial Hebrew"/>
        </w:rPr>
        <w:t xml:space="preserve"> patients with PCNs over an 18-year period</w:t>
      </w:r>
      <w:r w:rsidR="000F2A99" w:rsidRPr="00F24C66">
        <w:rPr>
          <w:rFonts w:ascii="Book Antiqua" w:hAnsi="Book Antiqua" w:cs="Arial Hebrew"/>
        </w:rPr>
        <w:t xml:space="preserve"> </w:t>
      </w:r>
      <w:r w:rsidR="0040376D" w:rsidRPr="00F24C66">
        <w:rPr>
          <w:rFonts w:ascii="Book Antiqua" w:hAnsi="Book Antiqua" w:cs="Arial Hebrew"/>
        </w:rPr>
        <w:t>of LT. Furthermore,</w:t>
      </w:r>
      <w:r w:rsidR="00180394" w:rsidRPr="00F24C66">
        <w:rPr>
          <w:rFonts w:ascii="Book Antiqua" w:hAnsi="Book Antiqua" w:cs="Arial Hebrew"/>
        </w:rPr>
        <w:t xml:space="preserve"> our study outcomes of PCN</w:t>
      </w:r>
      <w:r w:rsidR="00C53740" w:rsidRPr="00F24C66">
        <w:rPr>
          <w:rFonts w:ascii="Book Antiqua" w:hAnsi="Book Antiqua" w:cs="Arial Hebrew"/>
        </w:rPr>
        <w:t xml:space="preserve"> growth</w:t>
      </w:r>
      <w:r w:rsidR="00180394" w:rsidRPr="00F24C66">
        <w:rPr>
          <w:rFonts w:ascii="Book Antiqua" w:hAnsi="Book Antiqua" w:cs="Arial Hebrew"/>
        </w:rPr>
        <w:t xml:space="preserve">, </w:t>
      </w:r>
      <w:r w:rsidR="00C53740" w:rsidRPr="00F24C66">
        <w:rPr>
          <w:rFonts w:ascii="Book Antiqua" w:hAnsi="Book Antiqua" w:cs="Arial Hebrew"/>
        </w:rPr>
        <w:t xml:space="preserve">pancreatic adenocarcinoma, </w:t>
      </w:r>
      <w:r w:rsidR="00180394" w:rsidRPr="00F24C66">
        <w:rPr>
          <w:rFonts w:ascii="Book Antiqua" w:hAnsi="Book Antiqua" w:cs="Arial Hebrew"/>
        </w:rPr>
        <w:t>surgical resection and mortality</w:t>
      </w:r>
      <w:r w:rsidR="00C53740" w:rsidRPr="00F24C66">
        <w:rPr>
          <w:rFonts w:ascii="Book Antiqua" w:hAnsi="Book Antiqua" w:cs="Arial Hebrew"/>
        </w:rPr>
        <w:t xml:space="preserve"> are hard endpoints which </w:t>
      </w:r>
      <w:r w:rsidR="00F17D79" w:rsidRPr="00F24C66">
        <w:rPr>
          <w:rFonts w:ascii="Book Antiqua" w:hAnsi="Book Antiqua" w:cs="Arial Hebrew"/>
        </w:rPr>
        <w:t>minimiz</w:t>
      </w:r>
      <w:r w:rsidR="009733EE" w:rsidRPr="00F24C66">
        <w:rPr>
          <w:rFonts w:ascii="Book Antiqua" w:hAnsi="Book Antiqua" w:cs="Arial Hebrew"/>
        </w:rPr>
        <w:t>es</w:t>
      </w:r>
      <w:r w:rsidR="00C53740" w:rsidRPr="00F24C66">
        <w:rPr>
          <w:rFonts w:ascii="Book Antiqua" w:hAnsi="Book Antiqua" w:cs="Arial Hebrew"/>
        </w:rPr>
        <w:t xml:space="preserve"> </w:t>
      </w:r>
      <w:r w:rsidR="000B7610" w:rsidRPr="00F24C66">
        <w:rPr>
          <w:rFonts w:ascii="Book Antiqua" w:hAnsi="Book Antiqua" w:cs="Arial Hebrew"/>
        </w:rPr>
        <w:t xml:space="preserve">other </w:t>
      </w:r>
      <w:r w:rsidR="00C53740" w:rsidRPr="00F24C66">
        <w:rPr>
          <w:rFonts w:ascii="Book Antiqua" w:hAnsi="Book Antiqua" w:cs="Arial Hebrew"/>
        </w:rPr>
        <w:t>potential biases</w:t>
      </w:r>
      <w:r w:rsidR="00180394" w:rsidRPr="00F24C66">
        <w:rPr>
          <w:rFonts w:ascii="Book Antiqua" w:hAnsi="Book Antiqua" w:cs="Arial Hebrew"/>
        </w:rPr>
        <w:t>.</w:t>
      </w:r>
      <w:r w:rsidR="007A701D" w:rsidRPr="00F24C66">
        <w:rPr>
          <w:rFonts w:ascii="Book Antiqua" w:hAnsi="Book Antiqua" w:cs="Arial Hebrew"/>
        </w:rPr>
        <w:t xml:space="preserve"> </w:t>
      </w:r>
      <w:r w:rsidR="00264661" w:rsidRPr="00F24C66">
        <w:rPr>
          <w:rFonts w:ascii="Book Antiqua" w:hAnsi="Book Antiqua" w:cs="Arial Hebrew"/>
        </w:rPr>
        <w:t xml:space="preserve">Although the imaging of patients </w:t>
      </w:r>
      <w:r w:rsidR="00264661" w:rsidRPr="00F24C66">
        <w:rPr>
          <w:rFonts w:ascii="Book Antiqua" w:hAnsi="Book Antiqua" w:cs="Arial Hebrew"/>
        </w:rPr>
        <w:lastRenderedPageBreak/>
        <w:t xml:space="preserve">without PCNs described on their initial radiological reports was not re-reviewed, all scans at our institution are reported formally by at least one </w:t>
      </w:r>
      <w:r w:rsidR="00CA29C9" w:rsidRPr="00F24C66">
        <w:rPr>
          <w:rFonts w:ascii="Book Antiqua" w:hAnsi="Book Antiqua" w:cs="Arial Hebrew"/>
        </w:rPr>
        <w:t xml:space="preserve">experienced </w:t>
      </w:r>
      <w:r w:rsidR="00264661" w:rsidRPr="00F24C66">
        <w:rPr>
          <w:rFonts w:ascii="Book Antiqua" w:hAnsi="Book Antiqua" w:cs="Arial Hebrew"/>
        </w:rPr>
        <w:t xml:space="preserve">radiologist. </w:t>
      </w:r>
      <w:r w:rsidR="007A701D" w:rsidRPr="00F24C66">
        <w:rPr>
          <w:rFonts w:ascii="Book Antiqua" w:hAnsi="Book Antiqua" w:cs="Arial Hebrew"/>
        </w:rPr>
        <w:t xml:space="preserve">Our data also suggest that awareness and identification of PCNs is increasing with most (72%) of our PCNs diagnosed in the last five years of the study period. However, the recency of these diagnoses has meant that our follow-up period in this study was relatively short (median </w:t>
      </w:r>
      <w:r w:rsidR="00347747" w:rsidRPr="00F24C66">
        <w:rPr>
          <w:rFonts w:ascii="Book Antiqua" w:hAnsi="Book Antiqua" w:cs="Arial Hebrew"/>
        </w:rPr>
        <w:t>40</w:t>
      </w:r>
      <w:r w:rsidR="007A701D" w:rsidRPr="00F24C66">
        <w:rPr>
          <w:rFonts w:ascii="Book Antiqua" w:hAnsi="Book Antiqua" w:cs="Arial Hebrew"/>
        </w:rPr>
        <w:t xml:space="preserve"> </w:t>
      </w:r>
      <w:r w:rsidR="00E327BD" w:rsidRPr="00F24C66">
        <w:rPr>
          <w:rFonts w:ascii="Book Antiqua" w:hAnsi="Book Antiqua" w:cs="Arial Hebrew"/>
        </w:rPr>
        <w:t>mo</w:t>
      </w:r>
      <w:r w:rsidR="007A701D" w:rsidRPr="00F24C66">
        <w:rPr>
          <w:rFonts w:ascii="Book Antiqua" w:hAnsi="Book Antiqua" w:cs="Arial Hebrew"/>
        </w:rPr>
        <w:t xml:space="preserve">) which limited our ability to capture events such as cyst growth and malignancy transformation. </w:t>
      </w:r>
    </w:p>
    <w:p w14:paraId="4485FB83" w14:textId="5A48AFFA" w:rsidR="00001D58" w:rsidRPr="00F24C66" w:rsidRDefault="006F00CF" w:rsidP="00F24C66">
      <w:pPr>
        <w:widowControl w:val="0"/>
        <w:autoSpaceDE w:val="0"/>
        <w:autoSpaceDN w:val="0"/>
        <w:adjustRightInd w:val="0"/>
        <w:snapToGrid w:val="0"/>
        <w:spacing w:line="360" w:lineRule="auto"/>
        <w:ind w:firstLineChars="100" w:firstLine="240"/>
        <w:jc w:val="both"/>
        <w:rPr>
          <w:rFonts w:ascii="Book Antiqua" w:hAnsi="Book Antiqua" w:cs="Arial Hebrew"/>
          <w:b/>
          <w:bCs/>
        </w:rPr>
      </w:pPr>
      <w:r w:rsidRPr="00F24C66">
        <w:rPr>
          <w:rFonts w:ascii="Book Antiqua" w:hAnsi="Book Antiqua" w:cs="Arial Hebrew"/>
          <w:bCs/>
          <w:lang w:eastAsia="zh-CN"/>
        </w:rPr>
        <w:t xml:space="preserve">In </w:t>
      </w:r>
      <w:r w:rsidRPr="00F24C66">
        <w:rPr>
          <w:rFonts w:ascii="Book Antiqua" w:hAnsi="Book Antiqua" w:cs="Arial Hebrew"/>
          <w:bCs/>
        </w:rPr>
        <w:t>conclusion</w:t>
      </w:r>
      <w:r w:rsidRPr="00F24C66">
        <w:rPr>
          <w:rFonts w:ascii="Book Antiqua" w:hAnsi="Book Antiqua" w:cs="Arial Hebrew"/>
          <w:bCs/>
          <w:lang w:eastAsia="zh-CN"/>
        </w:rPr>
        <w:t xml:space="preserve">, </w:t>
      </w:r>
      <w:r w:rsidRPr="00F24C66">
        <w:rPr>
          <w:rFonts w:ascii="Book Antiqua" w:hAnsi="Book Antiqua" w:cs="Arial Hebrew"/>
        </w:rPr>
        <w:t>t</w:t>
      </w:r>
      <w:r w:rsidR="000C74B3" w:rsidRPr="00F24C66">
        <w:rPr>
          <w:rFonts w:ascii="Book Antiqua" w:hAnsi="Book Antiqua" w:cs="Arial Hebrew"/>
        </w:rPr>
        <w:t>he prevalenc</w:t>
      </w:r>
      <w:r w:rsidR="002101E9" w:rsidRPr="00F24C66">
        <w:rPr>
          <w:rFonts w:ascii="Book Antiqua" w:hAnsi="Book Antiqua" w:cs="Arial Hebrew"/>
        </w:rPr>
        <w:t xml:space="preserve">e of PCNs </w:t>
      </w:r>
      <w:r w:rsidR="00DB4B3B" w:rsidRPr="00F24C66">
        <w:rPr>
          <w:rFonts w:ascii="Book Antiqua" w:hAnsi="Book Antiqua" w:cs="Arial Hebrew"/>
        </w:rPr>
        <w:t>was 3.6</w:t>
      </w:r>
      <w:r w:rsidR="000C74B3" w:rsidRPr="00F24C66">
        <w:rPr>
          <w:rFonts w:ascii="Book Antiqua" w:hAnsi="Book Antiqua" w:cs="Arial Hebrew"/>
        </w:rPr>
        <w:t>%</w:t>
      </w:r>
      <w:r w:rsidR="00C53740" w:rsidRPr="00F24C66">
        <w:rPr>
          <w:rFonts w:ascii="Book Antiqua" w:hAnsi="Book Antiqua" w:cs="Arial Hebrew"/>
        </w:rPr>
        <w:t xml:space="preserve"> in our cohort of Australian LT patients. This is</w:t>
      </w:r>
      <w:r w:rsidR="000C74B3" w:rsidRPr="00F24C66">
        <w:rPr>
          <w:rFonts w:ascii="Book Antiqua" w:hAnsi="Book Antiqua" w:cs="Arial Hebrew"/>
        </w:rPr>
        <w:t xml:space="preserve"> similar to that of the general population. </w:t>
      </w:r>
      <w:r w:rsidR="00C53740" w:rsidRPr="00F24C66">
        <w:rPr>
          <w:rFonts w:ascii="Book Antiqua" w:hAnsi="Book Antiqua" w:cs="Arial Hebrew"/>
        </w:rPr>
        <w:t xml:space="preserve">All PCNs were discovered incidentally </w:t>
      </w:r>
      <w:r w:rsidR="00CE6A79" w:rsidRPr="00F24C66">
        <w:rPr>
          <w:rFonts w:ascii="Book Antiqua" w:hAnsi="Book Antiqua" w:cs="Arial Hebrew"/>
        </w:rPr>
        <w:t xml:space="preserve">and </w:t>
      </w:r>
      <w:r w:rsidR="00C53740" w:rsidRPr="00F24C66">
        <w:rPr>
          <w:rFonts w:ascii="Book Antiqua" w:hAnsi="Book Antiqua" w:cs="Arial Hebrew"/>
        </w:rPr>
        <w:t>o</w:t>
      </w:r>
      <w:r w:rsidR="000C74B3" w:rsidRPr="00F24C66">
        <w:rPr>
          <w:rFonts w:ascii="Book Antiqua" w:hAnsi="Book Antiqua" w:cs="Arial Hebrew"/>
        </w:rPr>
        <w:t xml:space="preserve">ver half </w:t>
      </w:r>
      <w:r w:rsidR="00CE6A79" w:rsidRPr="00F24C66">
        <w:rPr>
          <w:rFonts w:ascii="Book Antiqua" w:hAnsi="Book Antiqua" w:cs="Arial Hebrew"/>
        </w:rPr>
        <w:t xml:space="preserve">of </w:t>
      </w:r>
      <w:r w:rsidR="00B203DA" w:rsidRPr="00F24C66">
        <w:rPr>
          <w:rFonts w:ascii="Book Antiqua" w:hAnsi="Book Antiqua" w:cs="Arial Hebrew"/>
        </w:rPr>
        <w:t xml:space="preserve">PCNs </w:t>
      </w:r>
      <w:r w:rsidR="00F302A1" w:rsidRPr="00F24C66">
        <w:rPr>
          <w:rFonts w:ascii="Book Antiqua" w:hAnsi="Book Antiqua" w:cs="Arial Hebrew"/>
        </w:rPr>
        <w:t xml:space="preserve">developed </w:t>
      </w:r>
      <w:r w:rsidR="000C74B3" w:rsidRPr="00F24C66">
        <w:rPr>
          <w:rFonts w:ascii="Book Antiqua" w:hAnsi="Book Antiqua" w:cs="Arial Hebrew"/>
        </w:rPr>
        <w:t xml:space="preserve">post-LT. </w:t>
      </w:r>
      <w:r w:rsidR="00C53740" w:rsidRPr="00F24C66">
        <w:rPr>
          <w:rFonts w:ascii="Book Antiqua" w:hAnsi="Book Antiqua" w:cs="Arial Hebrew"/>
        </w:rPr>
        <w:t>All p</w:t>
      </w:r>
      <w:r w:rsidR="000C74B3" w:rsidRPr="00F24C66">
        <w:rPr>
          <w:rFonts w:ascii="Book Antiqua" w:hAnsi="Book Antiqua" w:cs="Arial Hebrew"/>
        </w:rPr>
        <w:t>atients with IPMN exhibited a benign course in this</w:t>
      </w:r>
      <w:r w:rsidR="00C53740" w:rsidRPr="00F24C66">
        <w:rPr>
          <w:rFonts w:ascii="Book Antiqua" w:hAnsi="Book Antiqua" w:cs="Arial Hebrew"/>
        </w:rPr>
        <w:t xml:space="preserve"> study while 2/2 MCN (6% of </w:t>
      </w:r>
      <w:r w:rsidR="000C74B3" w:rsidRPr="00F24C66">
        <w:rPr>
          <w:rFonts w:ascii="Book Antiqua" w:hAnsi="Book Antiqua" w:cs="Arial Hebrew"/>
        </w:rPr>
        <w:t>PCNs) patients underwent</w:t>
      </w:r>
      <w:r w:rsidR="00AA01A4" w:rsidRPr="00F24C66">
        <w:rPr>
          <w:rFonts w:ascii="Book Antiqua" w:hAnsi="Book Antiqua" w:cs="Arial Hebrew"/>
        </w:rPr>
        <w:t xml:space="preserve"> surgical</w:t>
      </w:r>
      <w:r w:rsidR="000C74B3" w:rsidRPr="00F24C66">
        <w:rPr>
          <w:rFonts w:ascii="Book Antiqua" w:hAnsi="Book Antiqua" w:cs="Arial Hebrew"/>
        </w:rPr>
        <w:t xml:space="preserve"> resection</w:t>
      </w:r>
      <w:r w:rsidR="00C53740" w:rsidRPr="00F24C66">
        <w:rPr>
          <w:rFonts w:ascii="Book Antiqua" w:hAnsi="Book Antiqua" w:cs="Arial Hebrew"/>
        </w:rPr>
        <w:t>. No cases of pancreatic adenocarcinoma occurred in patients with pre-existing PCNs.</w:t>
      </w:r>
      <w:r w:rsidR="00F302A1" w:rsidRPr="00F24C66">
        <w:rPr>
          <w:rFonts w:ascii="Book Antiqua" w:hAnsi="Book Antiqua" w:cs="Arial Hebrew"/>
        </w:rPr>
        <w:t xml:space="preserve"> These results suggest that current surveillance guidelines can</w:t>
      </w:r>
      <w:r w:rsidR="00960015" w:rsidRPr="00F24C66">
        <w:rPr>
          <w:rFonts w:ascii="Book Antiqua" w:hAnsi="Book Antiqua" w:cs="Arial Hebrew"/>
        </w:rPr>
        <w:t xml:space="preserve"> likely</w:t>
      </w:r>
      <w:r w:rsidR="00F302A1" w:rsidRPr="00F24C66">
        <w:rPr>
          <w:rFonts w:ascii="Book Antiqua" w:hAnsi="Book Antiqua" w:cs="Arial Hebrew"/>
        </w:rPr>
        <w:t xml:space="preserve"> be safely applied in the LT population. </w:t>
      </w:r>
    </w:p>
    <w:p w14:paraId="59037E10" w14:textId="77777777" w:rsidR="00727504" w:rsidRPr="00F24C66" w:rsidRDefault="00727504" w:rsidP="00F24C66">
      <w:pPr>
        <w:widowControl w:val="0"/>
        <w:autoSpaceDE w:val="0"/>
        <w:autoSpaceDN w:val="0"/>
        <w:adjustRightInd w:val="0"/>
        <w:snapToGrid w:val="0"/>
        <w:spacing w:line="360" w:lineRule="auto"/>
        <w:jc w:val="both"/>
        <w:rPr>
          <w:rFonts w:ascii="Book Antiqua" w:hAnsi="Book Antiqua" w:cs="Arial Hebrew"/>
          <w:lang w:eastAsia="zh-CN"/>
        </w:rPr>
      </w:pPr>
    </w:p>
    <w:p w14:paraId="5FC43ED6" w14:textId="078A957E" w:rsidR="00727504" w:rsidRPr="00D63BF8" w:rsidRDefault="00545D93" w:rsidP="00F24C66">
      <w:pPr>
        <w:adjustRightInd w:val="0"/>
        <w:snapToGrid w:val="0"/>
        <w:spacing w:line="360" w:lineRule="auto"/>
        <w:jc w:val="both"/>
        <w:rPr>
          <w:rFonts w:ascii="Book Antiqua" w:hAnsi="Book Antiqua" w:cs="Segoe UI"/>
          <w:b/>
          <w:color w:val="000000"/>
        </w:rPr>
      </w:pPr>
      <w:r w:rsidRPr="00D63BF8">
        <w:rPr>
          <w:rFonts w:ascii="Book Antiqua" w:hAnsi="Book Antiqua" w:cs="Segoe UI"/>
          <w:b/>
          <w:color w:val="000000"/>
        </w:rPr>
        <w:t>ARTICLE HIGHLIGHTS</w:t>
      </w:r>
    </w:p>
    <w:p w14:paraId="06AB782E" w14:textId="783AC269" w:rsidR="00727504" w:rsidRPr="00F24C66" w:rsidRDefault="00727504" w:rsidP="00F24C66">
      <w:pPr>
        <w:adjustRightInd w:val="0"/>
        <w:snapToGrid w:val="0"/>
        <w:spacing w:line="360" w:lineRule="auto"/>
        <w:jc w:val="both"/>
        <w:rPr>
          <w:rFonts w:ascii="Book Antiqua" w:hAnsi="Book Antiqua"/>
          <w:b/>
          <w:i/>
          <w:color w:val="000000"/>
        </w:rPr>
      </w:pPr>
      <w:r w:rsidRPr="00F24C66">
        <w:rPr>
          <w:rFonts w:ascii="Book Antiqua" w:hAnsi="Book Antiqua"/>
          <w:b/>
          <w:i/>
          <w:color w:val="000000"/>
        </w:rPr>
        <w:t xml:space="preserve">Research </w:t>
      </w:r>
      <w:r w:rsidR="00D63BF8" w:rsidRPr="00F24C66">
        <w:rPr>
          <w:rFonts w:ascii="Book Antiqua" w:hAnsi="Book Antiqua"/>
          <w:b/>
          <w:i/>
          <w:color w:val="000000"/>
        </w:rPr>
        <w:t>background</w:t>
      </w:r>
    </w:p>
    <w:p w14:paraId="34AB223E" w14:textId="4BAF4C4E" w:rsidR="00727504" w:rsidRPr="00F24C66" w:rsidRDefault="00A30956" w:rsidP="00F24C66">
      <w:pPr>
        <w:adjustRightInd w:val="0"/>
        <w:snapToGrid w:val="0"/>
        <w:spacing w:line="360" w:lineRule="auto"/>
        <w:jc w:val="both"/>
        <w:rPr>
          <w:rFonts w:ascii="Book Antiqua" w:eastAsia="Calibri" w:hAnsi="Book Antiqua" w:cs="Calibri"/>
        </w:rPr>
      </w:pPr>
      <w:r w:rsidRPr="00F24C66">
        <w:rPr>
          <w:rFonts w:ascii="Book Antiqua" w:eastAsia="Calibri" w:hAnsi="Book Antiqua" w:cs="Calibri"/>
        </w:rPr>
        <w:t>Pancreatic</w:t>
      </w:r>
      <w:r w:rsidRPr="00F24C66">
        <w:rPr>
          <w:rFonts w:ascii="Book Antiqua" w:hAnsi="Book Antiqua" w:cs="Arial Hebrew"/>
        </w:rPr>
        <w:t xml:space="preserve"> </w:t>
      </w:r>
      <w:r w:rsidRPr="00F24C66">
        <w:rPr>
          <w:rFonts w:ascii="Book Antiqua" w:eastAsia="Calibri" w:hAnsi="Book Antiqua" w:cs="Calibri"/>
        </w:rPr>
        <w:t>cystic</w:t>
      </w:r>
      <w:r w:rsidRPr="00F24C66">
        <w:rPr>
          <w:rFonts w:ascii="Book Antiqua" w:hAnsi="Book Antiqua" w:cs="Arial Hebrew"/>
        </w:rPr>
        <w:t xml:space="preserve"> </w:t>
      </w:r>
      <w:r w:rsidRPr="00F24C66">
        <w:rPr>
          <w:rFonts w:ascii="Book Antiqua" w:eastAsia="Calibri" w:hAnsi="Book Antiqua" w:cs="Calibri"/>
        </w:rPr>
        <w:t>neoplasms</w:t>
      </w:r>
      <w:r w:rsidR="00A3590F" w:rsidRPr="00F24C66">
        <w:rPr>
          <w:rFonts w:ascii="Book Antiqua" w:eastAsia="Calibri" w:hAnsi="Book Antiqua" w:cs="Calibri"/>
        </w:rPr>
        <w:t xml:space="preserve"> (PCNs)</w:t>
      </w:r>
      <w:r w:rsidRPr="00F24C66">
        <w:rPr>
          <w:rFonts w:ascii="Book Antiqua" w:hAnsi="Book Antiqua" w:cs="Arial Hebrew"/>
        </w:rPr>
        <w:t xml:space="preserve"> </w:t>
      </w:r>
      <w:r w:rsidRPr="00F24C66">
        <w:rPr>
          <w:rFonts w:ascii="Book Antiqua" w:eastAsia="Calibri" w:hAnsi="Book Antiqua" w:cs="Calibri"/>
        </w:rPr>
        <w:t>are</w:t>
      </w:r>
      <w:r w:rsidRPr="00F24C66">
        <w:rPr>
          <w:rFonts w:ascii="Book Antiqua" w:hAnsi="Book Antiqua" w:cs="Arial Hebrew"/>
        </w:rPr>
        <w:t xml:space="preserve"> </w:t>
      </w:r>
      <w:r w:rsidRPr="00F24C66">
        <w:rPr>
          <w:rFonts w:ascii="Book Antiqua" w:eastAsia="Calibri" w:hAnsi="Book Antiqua" w:cs="Calibri"/>
        </w:rPr>
        <w:t>a</w:t>
      </w:r>
      <w:r w:rsidRPr="00F24C66">
        <w:rPr>
          <w:rFonts w:ascii="Book Antiqua" w:hAnsi="Book Antiqua" w:cs="Arial Hebrew"/>
        </w:rPr>
        <w:t xml:space="preserve"> </w:t>
      </w:r>
      <w:r w:rsidRPr="00F24C66">
        <w:rPr>
          <w:rFonts w:ascii="Book Antiqua" w:eastAsia="Calibri" w:hAnsi="Book Antiqua" w:cs="Calibri"/>
        </w:rPr>
        <w:t>common</w:t>
      </w:r>
      <w:r w:rsidRPr="00F24C66">
        <w:rPr>
          <w:rFonts w:ascii="Book Antiqua" w:hAnsi="Book Antiqua" w:cs="Arial Hebrew"/>
        </w:rPr>
        <w:t xml:space="preserve"> </w:t>
      </w:r>
      <w:r w:rsidRPr="00F24C66">
        <w:rPr>
          <w:rFonts w:ascii="Book Antiqua" w:eastAsia="Calibri" w:hAnsi="Book Antiqua" w:cs="Calibri"/>
        </w:rPr>
        <w:t>incidental</w:t>
      </w:r>
      <w:r w:rsidRPr="00F24C66">
        <w:rPr>
          <w:rFonts w:ascii="Book Antiqua" w:hAnsi="Book Antiqua" w:cs="Arial Hebrew"/>
        </w:rPr>
        <w:t xml:space="preserve"> </w:t>
      </w:r>
      <w:r w:rsidRPr="00F24C66">
        <w:rPr>
          <w:rFonts w:ascii="Book Antiqua" w:eastAsia="Calibri" w:hAnsi="Book Antiqua" w:cs="Calibri"/>
        </w:rPr>
        <w:t>finding and their behaviour in liver transplant</w:t>
      </w:r>
      <w:r w:rsidR="00A3590F" w:rsidRPr="00F24C66">
        <w:rPr>
          <w:rFonts w:ascii="Book Antiqua" w:eastAsia="Calibri" w:hAnsi="Book Antiqua" w:cs="Calibri"/>
        </w:rPr>
        <w:t>ation (LT)</w:t>
      </w:r>
      <w:r w:rsidRPr="00F24C66">
        <w:rPr>
          <w:rFonts w:ascii="Book Antiqua" w:eastAsia="Calibri" w:hAnsi="Book Antiqua" w:cs="Calibri"/>
        </w:rPr>
        <w:t xml:space="preserve"> </w:t>
      </w:r>
      <w:r w:rsidR="00617953" w:rsidRPr="00F24C66">
        <w:rPr>
          <w:rFonts w:ascii="Book Antiqua" w:eastAsia="Calibri" w:hAnsi="Book Antiqua" w:cs="Calibri"/>
        </w:rPr>
        <w:t>recipients</w:t>
      </w:r>
      <w:r w:rsidRPr="00F24C66">
        <w:rPr>
          <w:rFonts w:ascii="Book Antiqua" w:eastAsia="Calibri" w:hAnsi="Book Antiqua" w:cs="Calibri"/>
        </w:rPr>
        <w:t xml:space="preserve"> has not been well studied. </w:t>
      </w:r>
    </w:p>
    <w:p w14:paraId="2A768AD7" w14:textId="77777777" w:rsidR="00A30956" w:rsidRPr="00F24C66" w:rsidRDefault="00A30956" w:rsidP="00F24C66">
      <w:pPr>
        <w:adjustRightInd w:val="0"/>
        <w:snapToGrid w:val="0"/>
        <w:spacing w:line="360" w:lineRule="auto"/>
        <w:jc w:val="both"/>
        <w:rPr>
          <w:rFonts w:ascii="Book Antiqua" w:hAnsi="Book Antiqua"/>
          <w:color w:val="000000"/>
        </w:rPr>
      </w:pPr>
    </w:p>
    <w:p w14:paraId="244D6D6E" w14:textId="77777777" w:rsidR="00727504" w:rsidRPr="00F24C66" w:rsidRDefault="00727504" w:rsidP="00F24C66">
      <w:pPr>
        <w:adjustRightInd w:val="0"/>
        <w:snapToGrid w:val="0"/>
        <w:spacing w:line="360" w:lineRule="auto"/>
        <w:jc w:val="both"/>
        <w:rPr>
          <w:rFonts w:ascii="Book Antiqua" w:hAnsi="Book Antiqua"/>
          <w:b/>
          <w:i/>
          <w:color w:val="000000"/>
        </w:rPr>
      </w:pPr>
      <w:r w:rsidRPr="00F24C66">
        <w:rPr>
          <w:rFonts w:ascii="Book Antiqua" w:hAnsi="Book Antiqua"/>
          <w:b/>
          <w:i/>
          <w:color w:val="000000"/>
        </w:rPr>
        <w:t>Research motivation</w:t>
      </w:r>
    </w:p>
    <w:p w14:paraId="496BE4AF" w14:textId="3BD12794" w:rsidR="00727504" w:rsidRPr="00F24C66" w:rsidRDefault="00A30956" w:rsidP="00F24C66">
      <w:pPr>
        <w:adjustRightInd w:val="0"/>
        <w:snapToGrid w:val="0"/>
        <w:spacing w:line="360" w:lineRule="auto"/>
        <w:jc w:val="both"/>
        <w:rPr>
          <w:rFonts w:ascii="Book Antiqua" w:hAnsi="Book Antiqua"/>
          <w:color w:val="000000"/>
        </w:rPr>
      </w:pPr>
      <w:r w:rsidRPr="00F24C66">
        <w:rPr>
          <w:rFonts w:ascii="Book Antiqua" w:hAnsi="Book Antiqua"/>
          <w:color w:val="000000"/>
        </w:rPr>
        <w:t xml:space="preserve">By studying PCNs </w:t>
      </w:r>
      <w:r w:rsidR="00A3590F" w:rsidRPr="00F24C66">
        <w:rPr>
          <w:rFonts w:ascii="Book Antiqua" w:hAnsi="Book Antiqua"/>
          <w:color w:val="000000"/>
        </w:rPr>
        <w:t>in the LT setting,</w:t>
      </w:r>
      <w:r w:rsidR="00617953" w:rsidRPr="00F24C66">
        <w:rPr>
          <w:rFonts w:ascii="Book Antiqua" w:hAnsi="Book Antiqua"/>
          <w:color w:val="000000"/>
        </w:rPr>
        <w:t xml:space="preserve"> we</w:t>
      </w:r>
      <w:r w:rsidR="00A3590F" w:rsidRPr="00F24C66">
        <w:rPr>
          <w:rFonts w:ascii="Book Antiqua" w:hAnsi="Book Antiqua"/>
          <w:color w:val="000000"/>
        </w:rPr>
        <w:t xml:space="preserve"> can</w:t>
      </w:r>
      <w:r w:rsidR="00617953" w:rsidRPr="00F24C66">
        <w:rPr>
          <w:rFonts w:ascii="Book Antiqua" w:hAnsi="Book Antiqua"/>
          <w:color w:val="000000"/>
        </w:rPr>
        <w:t xml:space="preserve"> o</w:t>
      </w:r>
      <w:r w:rsidR="009C7AD9" w:rsidRPr="00F24C66">
        <w:rPr>
          <w:rFonts w:ascii="Book Antiqua" w:hAnsi="Book Antiqua"/>
          <w:color w:val="000000"/>
        </w:rPr>
        <w:t>bserve whether</w:t>
      </w:r>
      <w:r w:rsidR="00617953" w:rsidRPr="00F24C66">
        <w:rPr>
          <w:rFonts w:ascii="Book Antiqua" w:hAnsi="Book Antiqua"/>
          <w:color w:val="000000"/>
        </w:rPr>
        <w:t xml:space="preserve"> the immunosuppressive effects of cirrhosis (pre-LT) and anti-rejection medications (post-LT) have any impact on PCN development and progression. This would provide important information on </w:t>
      </w:r>
      <w:r w:rsidR="00A3590F" w:rsidRPr="00F24C66">
        <w:rPr>
          <w:rFonts w:ascii="Book Antiqua" w:hAnsi="Book Antiqua"/>
          <w:color w:val="000000"/>
        </w:rPr>
        <w:t>whether cur</w:t>
      </w:r>
      <w:r w:rsidR="00617953" w:rsidRPr="00F24C66">
        <w:rPr>
          <w:rFonts w:ascii="Book Antiqua" w:hAnsi="Book Antiqua"/>
          <w:color w:val="000000"/>
        </w:rPr>
        <w:t>rent screening and surveillance</w:t>
      </w:r>
      <w:r w:rsidR="00A003B1" w:rsidRPr="00F24C66">
        <w:rPr>
          <w:rFonts w:ascii="Book Antiqua" w:hAnsi="Book Antiqua"/>
          <w:color w:val="000000"/>
        </w:rPr>
        <w:t xml:space="preserve"> for the general population</w:t>
      </w:r>
      <w:r w:rsidR="00A3590F" w:rsidRPr="00F24C66">
        <w:rPr>
          <w:rFonts w:ascii="Book Antiqua" w:hAnsi="Book Antiqua"/>
          <w:color w:val="000000"/>
        </w:rPr>
        <w:t xml:space="preserve"> </w:t>
      </w:r>
      <w:r w:rsidR="00617953" w:rsidRPr="00F24C66">
        <w:rPr>
          <w:rFonts w:ascii="Book Antiqua" w:hAnsi="Book Antiqua"/>
          <w:color w:val="000000"/>
        </w:rPr>
        <w:t>can be safely applied to these patients.</w:t>
      </w:r>
    </w:p>
    <w:p w14:paraId="4B30F19A" w14:textId="77777777" w:rsidR="00727504" w:rsidRPr="00F24C66" w:rsidRDefault="00727504" w:rsidP="00F24C66">
      <w:pPr>
        <w:adjustRightInd w:val="0"/>
        <w:snapToGrid w:val="0"/>
        <w:spacing w:line="360" w:lineRule="auto"/>
        <w:jc w:val="both"/>
        <w:rPr>
          <w:rFonts w:ascii="Book Antiqua" w:hAnsi="Book Antiqua"/>
          <w:b/>
          <w:color w:val="000000"/>
        </w:rPr>
      </w:pPr>
    </w:p>
    <w:p w14:paraId="2FB18D98" w14:textId="77777777" w:rsidR="00727504" w:rsidRPr="00F24C66" w:rsidRDefault="00727504" w:rsidP="00F24C66">
      <w:pPr>
        <w:adjustRightInd w:val="0"/>
        <w:snapToGrid w:val="0"/>
        <w:spacing w:line="360" w:lineRule="auto"/>
        <w:jc w:val="both"/>
        <w:rPr>
          <w:rFonts w:ascii="Book Antiqua" w:hAnsi="Book Antiqua"/>
          <w:b/>
          <w:i/>
          <w:color w:val="000000"/>
        </w:rPr>
      </w:pPr>
      <w:r w:rsidRPr="00F24C66">
        <w:rPr>
          <w:rFonts w:ascii="Book Antiqua" w:hAnsi="Book Antiqua"/>
          <w:b/>
          <w:i/>
          <w:color w:val="000000"/>
        </w:rPr>
        <w:t>Research objectives</w:t>
      </w:r>
    </w:p>
    <w:p w14:paraId="77D52C3E" w14:textId="07B4336E" w:rsidR="00727504" w:rsidRPr="00F24C66" w:rsidRDefault="00617953" w:rsidP="00F24C66">
      <w:pPr>
        <w:adjustRightInd w:val="0"/>
        <w:snapToGrid w:val="0"/>
        <w:spacing w:line="360" w:lineRule="auto"/>
        <w:jc w:val="both"/>
        <w:rPr>
          <w:rFonts w:ascii="Book Antiqua" w:eastAsia="Calibri" w:hAnsi="Book Antiqua" w:cs="Calibri"/>
        </w:rPr>
      </w:pPr>
      <w:r w:rsidRPr="00F24C66">
        <w:rPr>
          <w:rFonts w:ascii="Book Antiqua" w:eastAsia="Calibri" w:hAnsi="Book Antiqua" w:cs="Calibri"/>
        </w:rPr>
        <w:lastRenderedPageBreak/>
        <w:t>We aimed to</w:t>
      </w:r>
      <w:r w:rsidRPr="00F24C66">
        <w:rPr>
          <w:rFonts w:ascii="Book Antiqua" w:hAnsi="Book Antiqua" w:cs="Arial Hebrew"/>
        </w:rPr>
        <w:t xml:space="preserve"> </w:t>
      </w:r>
      <w:r w:rsidRPr="00F24C66">
        <w:rPr>
          <w:rFonts w:ascii="Book Antiqua" w:eastAsia="Calibri" w:hAnsi="Book Antiqua" w:cs="Calibri"/>
        </w:rPr>
        <w:t>determine</w:t>
      </w:r>
      <w:r w:rsidRPr="00F24C66">
        <w:rPr>
          <w:rFonts w:ascii="Book Antiqua" w:hAnsi="Book Antiqua" w:cs="Arial Hebrew"/>
        </w:rPr>
        <w:t xml:space="preserve"> </w:t>
      </w:r>
      <w:r w:rsidRPr="00F24C66">
        <w:rPr>
          <w:rFonts w:ascii="Book Antiqua" w:eastAsia="Calibri" w:hAnsi="Book Antiqua" w:cs="Calibri"/>
        </w:rPr>
        <w:t>the</w:t>
      </w:r>
      <w:r w:rsidRPr="00F24C66">
        <w:rPr>
          <w:rFonts w:ascii="Book Antiqua" w:hAnsi="Book Antiqua" w:cs="Arial Hebrew"/>
        </w:rPr>
        <w:t xml:space="preserve"> </w:t>
      </w:r>
      <w:r w:rsidRPr="00F24C66">
        <w:rPr>
          <w:rFonts w:ascii="Book Antiqua" w:eastAsia="Calibri" w:hAnsi="Book Antiqua" w:cs="Calibri"/>
        </w:rPr>
        <w:t>prevalence</w:t>
      </w:r>
      <w:r w:rsidRPr="00F24C66">
        <w:rPr>
          <w:rFonts w:ascii="Book Antiqua" w:hAnsi="Book Antiqua" w:cs="Arial Hebrew"/>
        </w:rPr>
        <w:t xml:space="preserve">, </w:t>
      </w:r>
      <w:r w:rsidRPr="00F24C66">
        <w:rPr>
          <w:rFonts w:ascii="Book Antiqua" w:eastAsia="Calibri" w:hAnsi="Book Antiqua" w:cs="Calibri"/>
        </w:rPr>
        <w:t>characteristics</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clinical</w:t>
      </w:r>
      <w:r w:rsidRPr="00F24C66">
        <w:rPr>
          <w:rFonts w:ascii="Book Antiqua" w:hAnsi="Book Antiqua" w:cs="Arial Hebrew"/>
        </w:rPr>
        <w:t xml:space="preserve"> </w:t>
      </w:r>
      <w:r w:rsidRPr="00F24C66">
        <w:rPr>
          <w:rFonts w:ascii="Book Antiqua" w:eastAsia="Calibri" w:hAnsi="Book Antiqua" w:cs="Calibri"/>
        </w:rPr>
        <w:t>course</w:t>
      </w:r>
      <w:r w:rsidRPr="00F24C66">
        <w:rPr>
          <w:rFonts w:ascii="Book Antiqua" w:hAnsi="Book Antiqua" w:cs="Arial Hebrew"/>
        </w:rPr>
        <w:t xml:space="preserve"> </w:t>
      </w:r>
      <w:r w:rsidRPr="00F24C66">
        <w:rPr>
          <w:rFonts w:ascii="Book Antiqua" w:eastAsia="Calibri" w:hAnsi="Book Antiqua" w:cs="Calibri"/>
        </w:rPr>
        <w:t>of</w:t>
      </w:r>
      <w:r w:rsidRPr="00F24C66">
        <w:rPr>
          <w:rFonts w:ascii="Book Antiqua" w:hAnsi="Book Antiqua" w:cs="Arial Hebrew"/>
        </w:rPr>
        <w:t xml:space="preserve"> </w:t>
      </w:r>
      <w:r w:rsidRPr="00F24C66">
        <w:rPr>
          <w:rFonts w:ascii="Book Antiqua" w:eastAsia="Calibri" w:hAnsi="Book Antiqua" w:cs="Calibri"/>
        </w:rPr>
        <w:t xml:space="preserve">PCNs in LT recipients. </w:t>
      </w:r>
    </w:p>
    <w:p w14:paraId="21744B11" w14:textId="77777777" w:rsidR="00617953" w:rsidRPr="00F24C66" w:rsidRDefault="00617953" w:rsidP="00F24C66">
      <w:pPr>
        <w:adjustRightInd w:val="0"/>
        <w:snapToGrid w:val="0"/>
        <w:spacing w:line="360" w:lineRule="auto"/>
        <w:jc w:val="both"/>
        <w:rPr>
          <w:rFonts w:ascii="Book Antiqua" w:hAnsi="Book Antiqua"/>
          <w:b/>
          <w:color w:val="000000"/>
        </w:rPr>
      </w:pPr>
    </w:p>
    <w:p w14:paraId="480F4C6C" w14:textId="77777777" w:rsidR="00727504" w:rsidRPr="00F24C66" w:rsidRDefault="00727504" w:rsidP="00F24C66">
      <w:pPr>
        <w:adjustRightInd w:val="0"/>
        <w:snapToGrid w:val="0"/>
        <w:spacing w:line="360" w:lineRule="auto"/>
        <w:jc w:val="both"/>
        <w:rPr>
          <w:rFonts w:ascii="Book Antiqua" w:hAnsi="Book Antiqua"/>
          <w:b/>
          <w:i/>
          <w:color w:val="000000"/>
        </w:rPr>
      </w:pPr>
      <w:r w:rsidRPr="00F24C66">
        <w:rPr>
          <w:rFonts w:ascii="Book Antiqua" w:hAnsi="Book Antiqua"/>
          <w:b/>
          <w:i/>
          <w:color w:val="000000"/>
        </w:rPr>
        <w:t>Research methods</w:t>
      </w:r>
    </w:p>
    <w:p w14:paraId="54BAB679" w14:textId="6D0140B5" w:rsidR="00727504" w:rsidRPr="00F24C66" w:rsidRDefault="00A3590F" w:rsidP="00F24C66">
      <w:pPr>
        <w:adjustRightInd w:val="0"/>
        <w:snapToGrid w:val="0"/>
        <w:spacing w:line="360" w:lineRule="auto"/>
        <w:jc w:val="both"/>
        <w:rPr>
          <w:rFonts w:ascii="Book Antiqua" w:hAnsi="Book Antiqua" w:cs="Arial Hebrew"/>
        </w:rPr>
      </w:pPr>
      <w:r w:rsidRPr="00F24C66">
        <w:rPr>
          <w:rFonts w:ascii="Book Antiqua" w:eastAsia="Calibri" w:hAnsi="Book Antiqua" w:cs="Calibri"/>
        </w:rPr>
        <w:t>Consecutive</w:t>
      </w:r>
      <w:r w:rsidRPr="00F24C66">
        <w:rPr>
          <w:rFonts w:ascii="Book Antiqua" w:hAnsi="Book Antiqua" w:cs="Arial Hebrew"/>
        </w:rPr>
        <w:t xml:space="preserve"> </w:t>
      </w:r>
      <w:r w:rsidRPr="00F24C66">
        <w:rPr>
          <w:rFonts w:ascii="Book Antiqua" w:eastAsia="Calibri" w:hAnsi="Book Antiqua" w:cs="Calibri"/>
        </w:rPr>
        <w:t>patients</w:t>
      </w:r>
      <w:r w:rsidRPr="00F24C66">
        <w:rPr>
          <w:rFonts w:ascii="Book Antiqua" w:hAnsi="Book Antiqua" w:cs="Arial Hebrew"/>
        </w:rPr>
        <w:t xml:space="preserve"> </w:t>
      </w:r>
      <w:r w:rsidRPr="00F24C66">
        <w:rPr>
          <w:rFonts w:ascii="Book Antiqua" w:eastAsia="Calibri" w:hAnsi="Book Antiqua" w:cs="Calibri"/>
        </w:rPr>
        <w:t>who</w:t>
      </w:r>
      <w:r w:rsidRPr="00F24C66">
        <w:rPr>
          <w:rFonts w:ascii="Book Antiqua" w:hAnsi="Book Antiqua" w:cs="Arial Hebrew"/>
        </w:rPr>
        <w:t xml:space="preserve"> </w:t>
      </w:r>
      <w:r w:rsidRPr="00F24C66">
        <w:rPr>
          <w:rFonts w:ascii="Book Antiqua" w:eastAsia="Calibri" w:hAnsi="Book Antiqua" w:cs="Calibri"/>
        </w:rPr>
        <w:t>underwent</w:t>
      </w:r>
      <w:r w:rsidRPr="00F24C66">
        <w:rPr>
          <w:rFonts w:ascii="Book Antiqua" w:hAnsi="Book Antiqua" w:cs="Arial Hebrew"/>
        </w:rPr>
        <w:t xml:space="preserve"> </w:t>
      </w:r>
      <w:r w:rsidRPr="00F24C66">
        <w:rPr>
          <w:rFonts w:ascii="Book Antiqua" w:eastAsia="Calibri" w:hAnsi="Book Antiqua" w:cs="Calibri"/>
        </w:rPr>
        <w:t>LT</w:t>
      </w:r>
      <w:r w:rsidRPr="00F24C66">
        <w:rPr>
          <w:rFonts w:ascii="Book Antiqua" w:hAnsi="Book Antiqua" w:cs="Arial Hebrew"/>
        </w:rPr>
        <w:t xml:space="preserve"> </w:t>
      </w:r>
      <w:r w:rsidRPr="00F24C66">
        <w:rPr>
          <w:rFonts w:ascii="Book Antiqua" w:eastAsia="Calibri" w:hAnsi="Book Antiqua" w:cs="Calibri"/>
        </w:rPr>
        <w:t>between</w:t>
      </w:r>
      <w:r w:rsidRPr="00F24C66">
        <w:rPr>
          <w:rFonts w:ascii="Book Antiqua" w:hAnsi="Book Antiqua" w:cs="Arial Hebrew"/>
        </w:rPr>
        <w:t xml:space="preserve"> </w:t>
      </w:r>
      <w:r w:rsidRPr="00F24C66">
        <w:rPr>
          <w:rFonts w:ascii="Book Antiqua" w:eastAsia="Calibri" w:hAnsi="Book Antiqua" w:cs="Calibri"/>
        </w:rPr>
        <w:t>January</w:t>
      </w:r>
      <w:r w:rsidRPr="00F24C66">
        <w:rPr>
          <w:rFonts w:ascii="Book Antiqua" w:hAnsi="Book Antiqua" w:cs="Arial Hebrew"/>
        </w:rPr>
        <w:t xml:space="preserve"> 1998 </w:t>
      </w:r>
      <w:r w:rsidRPr="00F24C66">
        <w:rPr>
          <w:rFonts w:ascii="Book Antiqua" w:eastAsia="Calibri" w:hAnsi="Book Antiqua" w:cs="Calibri"/>
        </w:rPr>
        <w:t>to</w:t>
      </w:r>
      <w:r w:rsidRPr="00F24C66">
        <w:rPr>
          <w:rFonts w:ascii="Book Antiqua" w:hAnsi="Book Antiqua" w:cs="Arial Hebrew"/>
        </w:rPr>
        <w:t xml:space="preserve"> </w:t>
      </w:r>
      <w:r w:rsidRPr="00F24C66">
        <w:rPr>
          <w:rFonts w:ascii="Book Antiqua" w:eastAsia="Calibri" w:hAnsi="Book Antiqua" w:cs="Calibri"/>
        </w:rPr>
        <w:t>April</w:t>
      </w:r>
      <w:r w:rsidRPr="00F24C66">
        <w:rPr>
          <w:rFonts w:ascii="Book Antiqua" w:hAnsi="Book Antiqua" w:cs="Arial Hebrew"/>
        </w:rPr>
        <w:t xml:space="preserve"> 2016 were retrospectively studied. </w:t>
      </w:r>
      <w:r w:rsidRPr="00F24C66">
        <w:rPr>
          <w:rFonts w:ascii="Book Antiqua" w:eastAsia="Calibri" w:hAnsi="Book Antiqua" w:cs="Calibri"/>
        </w:rPr>
        <w:t>Clinical</w:t>
      </w:r>
      <w:r w:rsidRPr="00F24C66">
        <w:rPr>
          <w:rFonts w:ascii="Book Antiqua" w:hAnsi="Book Antiqua" w:cs="Arial Hebrew"/>
        </w:rPr>
        <w:t xml:space="preserve"> </w:t>
      </w:r>
      <w:r w:rsidRPr="00F24C66">
        <w:rPr>
          <w:rFonts w:ascii="Book Antiqua" w:eastAsia="Calibri" w:hAnsi="Book Antiqua" w:cs="Calibri"/>
        </w:rPr>
        <w:t>and</w:t>
      </w:r>
      <w:r w:rsidRPr="00F24C66">
        <w:rPr>
          <w:rFonts w:ascii="Book Antiqua" w:hAnsi="Book Antiqua" w:cs="Arial Hebrew"/>
        </w:rPr>
        <w:t xml:space="preserve"> </w:t>
      </w:r>
      <w:r w:rsidRPr="00F24C66">
        <w:rPr>
          <w:rFonts w:ascii="Book Antiqua" w:eastAsia="Calibri" w:hAnsi="Book Antiqua" w:cs="Calibri"/>
        </w:rPr>
        <w:t>laboratory</w:t>
      </w:r>
      <w:r w:rsidRPr="00F24C66">
        <w:rPr>
          <w:rFonts w:ascii="Book Antiqua" w:hAnsi="Book Antiqua" w:cs="Arial Hebrew"/>
        </w:rPr>
        <w:t xml:space="preserve"> </w:t>
      </w:r>
      <w:r w:rsidRPr="00F24C66">
        <w:rPr>
          <w:rFonts w:ascii="Book Antiqua" w:eastAsia="Calibri" w:hAnsi="Book Antiqua" w:cs="Calibri"/>
        </w:rPr>
        <w:t>data</w:t>
      </w:r>
      <w:r w:rsidRPr="00F24C66">
        <w:rPr>
          <w:rFonts w:ascii="Book Antiqua" w:hAnsi="Book Antiqua" w:cs="Arial Hebrew"/>
        </w:rPr>
        <w:t xml:space="preserve"> </w:t>
      </w:r>
      <w:r w:rsidRPr="00F24C66">
        <w:rPr>
          <w:rFonts w:ascii="Book Antiqua" w:eastAsia="Calibri" w:hAnsi="Book Antiqua" w:cs="Calibri"/>
        </w:rPr>
        <w:t>and imaging</w:t>
      </w:r>
      <w:r w:rsidRPr="00F24C66">
        <w:rPr>
          <w:rFonts w:ascii="Book Antiqua" w:hAnsi="Book Antiqua" w:cs="Arial Hebrew"/>
        </w:rPr>
        <w:t xml:space="preserve"> </w:t>
      </w:r>
      <w:r w:rsidRPr="00F24C66">
        <w:rPr>
          <w:rFonts w:ascii="Book Antiqua" w:eastAsia="Calibri" w:hAnsi="Book Antiqua" w:cs="Calibri"/>
        </w:rPr>
        <w:t>findings</w:t>
      </w:r>
      <w:r w:rsidRPr="00F24C66">
        <w:rPr>
          <w:rFonts w:ascii="Book Antiqua" w:hAnsi="Book Antiqua" w:cs="Arial Hebrew"/>
        </w:rPr>
        <w:t xml:space="preserve"> </w:t>
      </w:r>
      <w:r w:rsidRPr="00F24C66">
        <w:rPr>
          <w:rFonts w:ascii="Book Antiqua" w:eastAsia="Calibri" w:hAnsi="Book Antiqua" w:cs="Calibri"/>
        </w:rPr>
        <w:t>on</w:t>
      </w:r>
      <w:r w:rsidRPr="00F24C66">
        <w:rPr>
          <w:rFonts w:ascii="Book Antiqua" w:hAnsi="Book Antiqua" w:cs="Arial Hebrew"/>
        </w:rPr>
        <w:t xml:space="preserve"> </w:t>
      </w:r>
      <w:r w:rsidRPr="00F24C66">
        <w:rPr>
          <w:rFonts w:ascii="Book Antiqua" w:eastAsia="Calibri" w:hAnsi="Book Antiqua" w:cs="Calibri"/>
        </w:rPr>
        <w:t>computed</w:t>
      </w:r>
      <w:r w:rsidRPr="00F24C66">
        <w:rPr>
          <w:rFonts w:ascii="Book Antiqua" w:hAnsi="Book Antiqua" w:cs="Arial Hebrew"/>
        </w:rPr>
        <w:t xml:space="preserve"> </w:t>
      </w:r>
      <w:r w:rsidRPr="00F24C66">
        <w:rPr>
          <w:rFonts w:ascii="Book Antiqua" w:eastAsia="Calibri" w:hAnsi="Book Antiqua" w:cs="Calibri"/>
        </w:rPr>
        <w:t>tomography</w:t>
      </w:r>
      <w:r w:rsidRPr="00F24C66">
        <w:rPr>
          <w:rFonts w:ascii="Book Antiqua" w:hAnsi="Book Antiqua" w:cs="Arial Hebrew"/>
        </w:rPr>
        <w:t xml:space="preserve"> </w:t>
      </w:r>
      <w:r w:rsidRPr="00F24C66">
        <w:rPr>
          <w:rFonts w:ascii="Book Antiqua" w:eastAsia="Calibri" w:hAnsi="Book Antiqua" w:cs="Calibri"/>
        </w:rPr>
        <w:t>and/or</w:t>
      </w:r>
      <w:r w:rsidRPr="00F24C66">
        <w:rPr>
          <w:rFonts w:ascii="Book Antiqua" w:hAnsi="Book Antiqua" w:cs="Arial Hebrew"/>
        </w:rPr>
        <w:t xml:space="preserve"> </w:t>
      </w:r>
      <w:r w:rsidRPr="00F24C66">
        <w:rPr>
          <w:rFonts w:ascii="Book Antiqua" w:eastAsia="Calibri" w:hAnsi="Book Antiqua" w:cs="Calibri"/>
        </w:rPr>
        <w:t>magnetic</w:t>
      </w:r>
      <w:r w:rsidRPr="00F24C66">
        <w:rPr>
          <w:rFonts w:ascii="Book Antiqua" w:hAnsi="Book Antiqua" w:cs="Arial Hebrew"/>
        </w:rPr>
        <w:t xml:space="preserve"> </w:t>
      </w:r>
      <w:r w:rsidRPr="00F24C66">
        <w:rPr>
          <w:rFonts w:ascii="Book Antiqua" w:eastAsia="Calibri" w:hAnsi="Book Antiqua" w:cs="Calibri"/>
        </w:rPr>
        <w:t>resonance</w:t>
      </w:r>
      <w:r w:rsidRPr="00F24C66">
        <w:rPr>
          <w:rFonts w:ascii="Book Antiqua" w:hAnsi="Book Antiqua" w:cs="Arial Hebrew"/>
        </w:rPr>
        <w:t xml:space="preserve"> </w:t>
      </w:r>
      <w:r w:rsidRPr="00F24C66">
        <w:rPr>
          <w:rFonts w:ascii="Book Antiqua" w:eastAsia="Calibri" w:hAnsi="Book Antiqua" w:cs="Calibri"/>
        </w:rPr>
        <w:t>cholangiopancreatography</w:t>
      </w:r>
      <w:r w:rsidR="00C43A78" w:rsidRPr="00F24C66">
        <w:rPr>
          <w:rFonts w:ascii="Book Antiqua" w:hAnsi="Book Antiqua" w:cs="Arial Hebrew"/>
        </w:rPr>
        <w:t xml:space="preserve"> </w:t>
      </w:r>
      <w:r w:rsidRPr="00F24C66">
        <w:rPr>
          <w:rFonts w:ascii="Book Antiqua" w:eastAsia="Calibri" w:hAnsi="Book Antiqua" w:cs="Calibri"/>
        </w:rPr>
        <w:t>were</w:t>
      </w:r>
      <w:r w:rsidRPr="00F24C66">
        <w:rPr>
          <w:rFonts w:ascii="Book Antiqua" w:hAnsi="Book Antiqua" w:cs="Arial Hebrew"/>
        </w:rPr>
        <w:t xml:space="preserve"> </w:t>
      </w:r>
      <w:r w:rsidRPr="00F24C66">
        <w:rPr>
          <w:rFonts w:ascii="Book Antiqua" w:eastAsia="Calibri" w:hAnsi="Book Antiqua" w:cs="Calibri"/>
        </w:rPr>
        <w:t>assessed</w:t>
      </w:r>
      <w:r w:rsidRPr="00F24C66">
        <w:rPr>
          <w:rFonts w:ascii="Book Antiqua" w:hAnsi="Book Antiqua" w:cs="Arial Hebrew"/>
        </w:rPr>
        <w:t>.</w:t>
      </w:r>
    </w:p>
    <w:p w14:paraId="63C6C00E" w14:textId="77777777" w:rsidR="00A3590F" w:rsidRPr="00F24C66" w:rsidRDefault="00A3590F" w:rsidP="00F24C66">
      <w:pPr>
        <w:adjustRightInd w:val="0"/>
        <w:snapToGrid w:val="0"/>
        <w:spacing w:line="360" w:lineRule="auto"/>
        <w:jc w:val="both"/>
        <w:rPr>
          <w:rFonts w:ascii="Book Antiqua" w:hAnsi="Book Antiqua"/>
          <w:b/>
          <w:color w:val="000000"/>
        </w:rPr>
      </w:pPr>
    </w:p>
    <w:p w14:paraId="19F72689" w14:textId="77777777" w:rsidR="00727504" w:rsidRPr="00F24C66" w:rsidRDefault="00727504" w:rsidP="00F24C66">
      <w:pPr>
        <w:adjustRightInd w:val="0"/>
        <w:snapToGrid w:val="0"/>
        <w:spacing w:line="360" w:lineRule="auto"/>
        <w:jc w:val="both"/>
        <w:rPr>
          <w:rFonts w:ascii="Book Antiqua" w:hAnsi="Book Antiqua"/>
          <w:b/>
          <w:i/>
          <w:color w:val="000000"/>
        </w:rPr>
      </w:pPr>
      <w:r w:rsidRPr="00F24C66">
        <w:rPr>
          <w:rFonts w:ascii="Book Antiqua" w:hAnsi="Book Antiqua"/>
          <w:b/>
          <w:i/>
          <w:color w:val="000000"/>
        </w:rPr>
        <w:t>Research results</w:t>
      </w:r>
    </w:p>
    <w:p w14:paraId="0AA21719" w14:textId="4A202B70" w:rsidR="00617953" w:rsidRPr="00F24C66" w:rsidRDefault="00617953" w:rsidP="00F24C66">
      <w:pPr>
        <w:widowControl w:val="0"/>
        <w:autoSpaceDE w:val="0"/>
        <w:autoSpaceDN w:val="0"/>
        <w:adjustRightInd w:val="0"/>
        <w:snapToGrid w:val="0"/>
        <w:spacing w:line="360" w:lineRule="auto"/>
        <w:jc w:val="both"/>
        <w:rPr>
          <w:rFonts w:ascii="Book Antiqua" w:hAnsi="Book Antiqua" w:cs="Arial Hebrew"/>
          <w:lang w:eastAsia="zh-CN"/>
        </w:rPr>
      </w:pPr>
      <w:r w:rsidRPr="00F24C66">
        <w:rPr>
          <w:rFonts w:ascii="Book Antiqua" w:hAnsi="Book Antiqua" w:cs="Arial Hebrew"/>
        </w:rPr>
        <w:t xml:space="preserve">The prevalence of PCNs was 3.6% in our cohort of Australian LT patients which is similar to that of the general population. All PCNs were discovered incidentally and over half of PCNs developed post-LT. </w:t>
      </w:r>
      <w:r w:rsidR="00D75B2F" w:rsidRPr="00F24C66">
        <w:rPr>
          <w:rFonts w:ascii="Book Antiqua" w:hAnsi="Book Antiqua" w:cs="Arial Hebrew"/>
        </w:rPr>
        <w:t xml:space="preserve">Only 3/31 (10%) PCNs exhibited worrisome features. </w:t>
      </w:r>
      <w:r w:rsidRPr="00F24C66">
        <w:rPr>
          <w:rFonts w:ascii="Book Antiqua" w:hAnsi="Book Antiqua" w:cs="Arial Hebrew"/>
        </w:rPr>
        <w:t xml:space="preserve">All patients with </w:t>
      </w:r>
      <w:r w:rsidR="00D75B2F" w:rsidRPr="00F24C66">
        <w:rPr>
          <w:rFonts w:ascii="Book Antiqua" w:hAnsi="Book Antiqua" w:cs="Arial Hebrew"/>
        </w:rPr>
        <w:t>intraductal papillary mucinous neoplasm</w:t>
      </w:r>
      <w:r w:rsidRPr="00F24C66">
        <w:rPr>
          <w:rFonts w:ascii="Book Antiqua" w:hAnsi="Book Antiqua" w:cs="Arial Hebrew"/>
        </w:rPr>
        <w:t xml:space="preserve"> </w:t>
      </w:r>
      <w:r w:rsidR="00D75B2F" w:rsidRPr="00F24C66">
        <w:rPr>
          <w:rFonts w:ascii="Book Antiqua" w:hAnsi="Book Antiqua" w:cs="Arial Hebrew"/>
        </w:rPr>
        <w:t xml:space="preserve">(IPMN) </w:t>
      </w:r>
      <w:r w:rsidRPr="00F24C66">
        <w:rPr>
          <w:rFonts w:ascii="Book Antiqua" w:hAnsi="Book Antiqua" w:cs="Arial Hebrew"/>
        </w:rPr>
        <w:t>exhibited a benign course in this</w:t>
      </w:r>
      <w:r w:rsidR="00D75B2F" w:rsidRPr="00F24C66">
        <w:rPr>
          <w:rFonts w:ascii="Book Antiqua" w:hAnsi="Book Antiqua" w:cs="Arial Hebrew"/>
        </w:rPr>
        <w:t xml:space="preserve"> study while 2/2 mucinous cystic neoplasm (MCN)</w:t>
      </w:r>
      <w:r w:rsidRPr="00F24C66">
        <w:rPr>
          <w:rFonts w:ascii="Book Antiqua" w:hAnsi="Book Antiqua" w:cs="Arial Hebrew"/>
        </w:rPr>
        <w:t xml:space="preserve"> (6% of PCNs) patients underwent surgical resection. No cases of pancreatic adenocarcinoma occurred in patients with pre-existing PCNs. </w:t>
      </w:r>
    </w:p>
    <w:p w14:paraId="1CD9BB76" w14:textId="77777777" w:rsidR="00727504" w:rsidRPr="00F24C66" w:rsidRDefault="00727504" w:rsidP="00F24C66">
      <w:pPr>
        <w:adjustRightInd w:val="0"/>
        <w:snapToGrid w:val="0"/>
        <w:spacing w:line="360" w:lineRule="auto"/>
        <w:jc w:val="both"/>
        <w:rPr>
          <w:rFonts w:ascii="Book Antiqua" w:hAnsi="Book Antiqua" w:cs="Segoe UI"/>
          <w:color w:val="333333"/>
          <w:shd w:val="clear" w:color="auto" w:fill="FFFFFF"/>
        </w:rPr>
      </w:pPr>
    </w:p>
    <w:p w14:paraId="67F95F0D" w14:textId="66FC5A4B" w:rsidR="00727504" w:rsidRPr="00F24C66" w:rsidRDefault="00727504" w:rsidP="00F24C66">
      <w:pPr>
        <w:adjustRightInd w:val="0"/>
        <w:snapToGrid w:val="0"/>
        <w:spacing w:line="360" w:lineRule="auto"/>
        <w:jc w:val="both"/>
        <w:rPr>
          <w:rFonts w:ascii="Book Antiqua" w:hAnsi="Book Antiqua"/>
          <w:color w:val="000000"/>
        </w:rPr>
      </w:pPr>
      <w:r w:rsidRPr="00F24C66">
        <w:rPr>
          <w:rFonts w:ascii="Book Antiqua" w:hAnsi="Book Antiqua"/>
          <w:b/>
          <w:i/>
          <w:color w:val="000000"/>
        </w:rPr>
        <w:t>Research conclusions</w:t>
      </w:r>
      <w:r w:rsidRPr="00F24C66">
        <w:rPr>
          <w:rFonts w:ascii="Book Antiqua" w:hAnsi="Book Antiqua"/>
          <w:color w:val="000000"/>
        </w:rPr>
        <w:t xml:space="preserve"> </w:t>
      </w:r>
    </w:p>
    <w:p w14:paraId="75C4AFB7" w14:textId="19907313" w:rsidR="00617953" w:rsidRPr="00F24C66" w:rsidRDefault="00617953" w:rsidP="00F24C66">
      <w:pPr>
        <w:adjustRightInd w:val="0"/>
        <w:snapToGrid w:val="0"/>
        <w:spacing w:line="360" w:lineRule="auto"/>
        <w:jc w:val="both"/>
        <w:rPr>
          <w:rFonts w:ascii="Book Antiqua" w:hAnsi="Book Antiqua"/>
          <w:color w:val="000000"/>
        </w:rPr>
      </w:pPr>
      <w:r w:rsidRPr="00F24C66">
        <w:rPr>
          <w:rFonts w:ascii="Book Antiqua" w:hAnsi="Book Antiqua"/>
          <w:color w:val="000000"/>
        </w:rPr>
        <w:t>This is the first cohort study of PCNs in Australian LT</w:t>
      </w:r>
      <w:r w:rsidR="00D75B2F" w:rsidRPr="00F24C66">
        <w:rPr>
          <w:rFonts w:ascii="Book Antiqua" w:hAnsi="Book Antiqua"/>
          <w:color w:val="000000"/>
        </w:rPr>
        <w:t xml:space="preserve"> recipients. It is also the first study to describe MCNs in the LT setting. </w:t>
      </w:r>
      <w:r w:rsidR="00D75B2F" w:rsidRPr="00F24C66">
        <w:rPr>
          <w:rFonts w:ascii="Book Antiqua" w:hAnsi="Book Antiqua" w:cs="Arial Hebrew"/>
        </w:rPr>
        <w:t>Our</w:t>
      </w:r>
      <w:r w:rsidRPr="00F24C66">
        <w:rPr>
          <w:rFonts w:ascii="Book Antiqua" w:hAnsi="Book Antiqua" w:cs="Arial Hebrew"/>
        </w:rPr>
        <w:t xml:space="preserve"> results suggest that current surveillance guidelines can likely be safely applied in the LT population.</w:t>
      </w:r>
      <w:r w:rsidR="00D75B2F" w:rsidRPr="00F24C66">
        <w:rPr>
          <w:rFonts w:ascii="Book Antiqua" w:hAnsi="Book Antiqua" w:cs="Arial Hebrew"/>
        </w:rPr>
        <w:t xml:space="preserve"> Our data also suggest that awareness and identification of PCNs is increasing with most being identified in the last five years of our study period.</w:t>
      </w:r>
    </w:p>
    <w:p w14:paraId="740A7E20" w14:textId="77777777" w:rsidR="00727504" w:rsidRPr="00F24C66" w:rsidRDefault="00727504" w:rsidP="00F24C66">
      <w:pPr>
        <w:adjustRightInd w:val="0"/>
        <w:snapToGrid w:val="0"/>
        <w:spacing w:line="360" w:lineRule="auto"/>
        <w:jc w:val="both"/>
        <w:rPr>
          <w:rFonts w:ascii="Book Antiqua" w:eastAsia="Microsoft YaHei" w:hAnsi="Book Antiqua"/>
          <w:b/>
        </w:rPr>
      </w:pPr>
    </w:p>
    <w:p w14:paraId="5195980C" w14:textId="7A20DA51" w:rsidR="00727504" w:rsidRPr="00F24C66" w:rsidRDefault="00727504" w:rsidP="00F24C66">
      <w:pPr>
        <w:adjustRightInd w:val="0"/>
        <w:snapToGrid w:val="0"/>
        <w:spacing w:line="360" w:lineRule="auto"/>
        <w:jc w:val="both"/>
        <w:rPr>
          <w:rFonts w:ascii="Book Antiqua" w:hAnsi="Book Antiqua" w:cs="Segoe UI"/>
          <w:b/>
          <w:i/>
          <w:color w:val="333333"/>
        </w:rPr>
      </w:pPr>
      <w:r w:rsidRPr="00F24C66">
        <w:rPr>
          <w:rFonts w:ascii="Book Antiqua" w:hAnsi="Book Antiqua" w:cs="Segoe UI"/>
          <w:b/>
          <w:i/>
          <w:color w:val="333333"/>
        </w:rPr>
        <w:t xml:space="preserve">Research perspectives </w:t>
      </w:r>
    </w:p>
    <w:p w14:paraId="7B80B591" w14:textId="46B75C8A" w:rsidR="00727504" w:rsidRPr="00F24C66" w:rsidRDefault="00C43A78" w:rsidP="00F24C66">
      <w:pPr>
        <w:adjustRightInd w:val="0"/>
        <w:snapToGrid w:val="0"/>
        <w:spacing w:line="360" w:lineRule="auto"/>
        <w:jc w:val="both"/>
        <w:rPr>
          <w:rFonts w:ascii="Book Antiqua" w:hAnsi="Book Antiqua" w:cs="Segoe UI"/>
          <w:color w:val="333333"/>
        </w:rPr>
      </w:pPr>
      <w:r w:rsidRPr="00F24C66">
        <w:rPr>
          <w:rFonts w:ascii="Book Antiqua" w:hAnsi="Book Antiqua" w:cs="Segoe UI"/>
          <w:color w:val="333333"/>
        </w:rPr>
        <w:t xml:space="preserve">It would be important to pool experience from multiple centers </w:t>
      </w:r>
      <w:r w:rsidR="009C7AD9" w:rsidRPr="00F24C66">
        <w:rPr>
          <w:rFonts w:ascii="Book Antiqua" w:hAnsi="Book Antiqua" w:cs="Segoe UI"/>
          <w:color w:val="333333"/>
        </w:rPr>
        <w:t xml:space="preserve">to improve our knowledge of </w:t>
      </w:r>
      <w:r w:rsidR="009C7AD9" w:rsidRPr="00F24C66">
        <w:rPr>
          <w:rFonts w:ascii="Book Antiqua" w:hAnsi="Book Antiqua" w:cs="Arial Hebrew"/>
        </w:rPr>
        <w:t xml:space="preserve">the behavior of </w:t>
      </w:r>
      <w:r w:rsidR="009C7AD9" w:rsidRPr="00F24C66">
        <w:rPr>
          <w:rFonts w:ascii="Book Antiqua" w:hAnsi="Book Antiqua" w:cs="Segoe UI"/>
          <w:color w:val="333333"/>
        </w:rPr>
        <w:t>non-IPMN PCNs in the context of immunosuppression.</w:t>
      </w:r>
    </w:p>
    <w:p w14:paraId="76082365" w14:textId="77777777" w:rsidR="00727504" w:rsidRPr="00F24C66" w:rsidRDefault="00727504" w:rsidP="00F24C66">
      <w:pPr>
        <w:widowControl w:val="0"/>
        <w:autoSpaceDE w:val="0"/>
        <w:autoSpaceDN w:val="0"/>
        <w:adjustRightInd w:val="0"/>
        <w:snapToGrid w:val="0"/>
        <w:spacing w:line="360" w:lineRule="auto"/>
        <w:jc w:val="both"/>
        <w:rPr>
          <w:rFonts w:ascii="Book Antiqua" w:hAnsi="Book Antiqua" w:cs="Arial Hebrew"/>
          <w:lang w:eastAsia="zh-CN"/>
        </w:rPr>
      </w:pPr>
    </w:p>
    <w:p w14:paraId="3ED836C7" w14:textId="77777777" w:rsidR="00D1448A" w:rsidRPr="00F24C66" w:rsidRDefault="00D1448A" w:rsidP="00F24C66">
      <w:pPr>
        <w:widowControl w:val="0"/>
        <w:autoSpaceDE w:val="0"/>
        <w:autoSpaceDN w:val="0"/>
        <w:adjustRightInd w:val="0"/>
        <w:snapToGrid w:val="0"/>
        <w:spacing w:line="360" w:lineRule="auto"/>
        <w:jc w:val="both"/>
        <w:rPr>
          <w:rFonts w:ascii="Book Antiqua" w:hAnsi="Book Antiqua" w:cs="Arial Hebrew"/>
        </w:rPr>
      </w:pPr>
    </w:p>
    <w:p w14:paraId="1623876F" w14:textId="460091ED" w:rsidR="006F00CF" w:rsidRPr="00F24C66" w:rsidRDefault="006F00CF" w:rsidP="00F24C66">
      <w:pPr>
        <w:widowControl w:val="0"/>
        <w:autoSpaceDE w:val="0"/>
        <w:autoSpaceDN w:val="0"/>
        <w:adjustRightInd w:val="0"/>
        <w:snapToGrid w:val="0"/>
        <w:spacing w:line="360" w:lineRule="auto"/>
        <w:jc w:val="both"/>
        <w:rPr>
          <w:rFonts w:ascii="Book Antiqua" w:hAnsi="Book Antiqua" w:cs="Arial Hebrew"/>
          <w:b/>
          <w:lang w:eastAsia="zh-CN"/>
        </w:rPr>
      </w:pPr>
      <w:r w:rsidRPr="00F24C66">
        <w:rPr>
          <w:rFonts w:ascii="Book Antiqua" w:hAnsi="Book Antiqua" w:cs="Arial Hebrew"/>
          <w:b/>
        </w:rPr>
        <w:lastRenderedPageBreak/>
        <w:t>ACKNOWLEDGEMENTS</w:t>
      </w:r>
    </w:p>
    <w:p w14:paraId="48DA9F32" w14:textId="6668F454" w:rsidR="00D1448A" w:rsidRPr="00F24C66" w:rsidRDefault="00D1448A" w:rsidP="00F24C66">
      <w:pPr>
        <w:adjustRightInd w:val="0"/>
        <w:snapToGrid w:val="0"/>
        <w:spacing w:line="360" w:lineRule="auto"/>
        <w:jc w:val="both"/>
        <w:rPr>
          <w:rFonts w:ascii="Book Antiqua" w:hAnsi="Book Antiqua" w:cs="Arial Hebrew"/>
          <w:lang w:val="en-GB"/>
        </w:rPr>
      </w:pPr>
      <w:r w:rsidRPr="00F24C66">
        <w:rPr>
          <w:rFonts w:ascii="Book Antiqua" w:hAnsi="Book Antiqua" w:cs="Arial Hebrew"/>
          <w:lang w:val="en-GB"/>
        </w:rPr>
        <w:t xml:space="preserve">We </w:t>
      </w:r>
      <w:r w:rsidR="00F46D66" w:rsidRPr="00F24C66">
        <w:rPr>
          <w:rFonts w:ascii="Book Antiqua" w:hAnsi="Book Antiqua" w:cs="Arial Hebrew"/>
          <w:lang w:val="en-GB"/>
        </w:rPr>
        <w:t>would</w:t>
      </w:r>
      <w:r w:rsidRPr="00F24C66">
        <w:rPr>
          <w:rFonts w:ascii="Book Antiqua" w:hAnsi="Book Antiqua" w:cs="Arial Hebrew"/>
          <w:lang w:val="en-GB"/>
        </w:rPr>
        <w:t xml:space="preserve"> to thank Dr Catriona Mackenzie for her assistance with obtaining histopathology pictures for our manuscript</w:t>
      </w:r>
      <w:r w:rsidR="000F4CED" w:rsidRPr="00F24C66">
        <w:rPr>
          <w:rFonts w:ascii="Book Antiqua" w:hAnsi="Book Antiqua" w:cs="Arial Hebrew"/>
          <w:lang w:val="en-GB"/>
        </w:rPr>
        <w:t>.</w:t>
      </w:r>
      <w:r w:rsidR="002728A2" w:rsidRPr="00F24C66">
        <w:rPr>
          <w:rFonts w:ascii="Book Antiqua" w:hAnsi="Book Antiqua" w:cs="Arial Hebrew"/>
          <w:lang w:val="en-GB"/>
        </w:rPr>
        <w:t xml:space="preserve"> </w:t>
      </w:r>
    </w:p>
    <w:p w14:paraId="5083C11A" w14:textId="0B0E5BB6" w:rsidR="0023432C" w:rsidRPr="00F24C66" w:rsidRDefault="0023432C" w:rsidP="00F24C66">
      <w:pPr>
        <w:adjustRightInd w:val="0"/>
        <w:snapToGrid w:val="0"/>
        <w:spacing w:line="360" w:lineRule="auto"/>
        <w:jc w:val="both"/>
        <w:rPr>
          <w:rFonts w:ascii="Book Antiqua" w:hAnsi="Book Antiqua" w:cs="Arial Hebrew"/>
          <w:bCs/>
          <w:lang w:val="en-GB"/>
        </w:rPr>
      </w:pPr>
    </w:p>
    <w:p w14:paraId="6B1DC8C2" w14:textId="77777777" w:rsidR="00EC2299" w:rsidRPr="00F24C66" w:rsidRDefault="00EC2299"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br w:type="page"/>
      </w:r>
    </w:p>
    <w:p w14:paraId="30698081" w14:textId="662CB002" w:rsidR="002728A2" w:rsidRPr="00F24C66" w:rsidRDefault="00F24C66" w:rsidP="00F24C66">
      <w:pPr>
        <w:adjustRightInd w:val="0"/>
        <w:snapToGrid w:val="0"/>
        <w:spacing w:line="360" w:lineRule="auto"/>
        <w:jc w:val="both"/>
        <w:rPr>
          <w:rFonts w:ascii="Book Antiqua" w:hAnsi="Book Antiqua" w:cs="Arial Hebrew"/>
          <w:b/>
          <w:lang w:eastAsia="zh-CN"/>
        </w:rPr>
      </w:pPr>
      <w:r w:rsidRPr="00F24C66">
        <w:rPr>
          <w:rFonts w:ascii="Book Antiqua" w:hAnsi="Book Antiqua" w:cs="Arial Hebrew"/>
          <w:b/>
        </w:rPr>
        <w:lastRenderedPageBreak/>
        <w:t>REFERENCES</w:t>
      </w:r>
    </w:p>
    <w:p w14:paraId="6B731DE8"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 </w:t>
      </w:r>
      <w:r w:rsidRPr="00F24C66">
        <w:rPr>
          <w:rFonts w:ascii="Book Antiqua" w:hAnsi="Book Antiqua"/>
          <w:b/>
        </w:rPr>
        <w:t>Lee KS</w:t>
      </w:r>
      <w:r w:rsidRPr="00F24C66">
        <w:rPr>
          <w:rFonts w:ascii="Book Antiqua" w:hAnsi="Book Antiqua"/>
        </w:rPr>
        <w:t xml:space="preserve">, Sekhar A, Rofsky NM, Pedrosa I. Prevalence of incidental pancreatic cysts in the adult population on MR imaging. </w:t>
      </w:r>
      <w:r w:rsidRPr="00F24C66">
        <w:rPr>
          <w:rFonts w:ascii="Book Antiqua" w:hAnsi="Book Antiqua"/>
          <w:i/>
        </w:rPr>
        <w:t>Am J Gastroenterol</w:t>
      </w:r>
      <w:r w:rsidRPr="00F24C66">
        <w:rPr>
          <w:rFonts w:ascii="Book Antiqua" w:hAnsi="Book Antiqua"/>
        </w:rPr>
        <w:t xml:space="preserve"> 2010; </w:t>
      </w:r>
      <w:r w:rsidRPr="00F24C66">
        <w:rPr>
          <w:rFonts w:ascii="Book Antiqua" w:hAnsi="Book Antiqua"/>
          <w:b/>
        </w:rPr>
        <w:t>105</w:t>
      </w:r>
      <w:r w:rsidRPr="00F24C66">
        <w:rPr>
          <w:rFonts w:ascii="Book Antiqua" w:hAnsi="Book Antiqua"/>
        </w:rPr>
        <w:t>: 2079-2084 [PMID: 20354507 DOI: 10.1038/ajg.2010.122]</w:t>
      </w:r>
    </w:p>
    <w:p w14:paraId="3A4F3F53"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2 </w:t>
      </w:r>
      <w:r w:rsidRPr="00F24C66">
        <w:rPr>
          <w:rFonts w:ascii="Book Antiqua" w:hAnsi="Book Antiqua"/>
          <w:b/>
        </w:rPr>
        <w:t>de Jong K</w:t>
      </w:r>
      <w:r w:rsidRPr="00F24C66">
        <w:rPr>
          <w:rFonts w:ascii="Book Antiqua" w:hAnsi="Book Antiqua"/>
        </w:rPr>
        <w:t xml:space="preserve">, Nio CY, Hermans JJ, Dijkgraaf MG, Gouma DJ, van Eijck CH, van Heel E, Klass G, Fockens P, Bruno MJ. High prevalence of pancreatic cysts detected by screening magnetic resonance imaging examinations. </w:t>
      </w:r>
      <w:r w:rsidRPr="00F24C66">
        <w:rPr>
          <w:rFonts w:ascii="Book Antiqua" w:hAnsi="Book Antiqua"/>
          <w:i/>
        </w:rPr>
        <w:t>Clin Gastroenterol Hepatol</w:t>
      </w:r>
      <w:r w:rsidRPr="00F24C66">
        <w:rPr>
          <w:rFonts w:ascii="Book Antiqua" w:hAnsi="Book Antiqua"/>
        </w:rPr>
        <w:t xml:space="preserve"> 2010; </w:t>
      </w:r>
      <w:r w:rsidRPr="00F24C66">
        <w:rPr>
          <w:rFonts w:ascii="Book Antiqua" w:hAnsi="Book Antiqua"/>
          <w:b/>
        </w:rPr>
        <w:t>8</w:t>
      </w:r>
      <w:r w:rsidRPr="00F24C66">
        <w:rPr>
          <w:rFonts w:ascii="Book Antiqua" w:hAnsi="Book Antiqua"/>
        </w:rPr>
        <w:t>: 806-811 [PMID: 20621679 DOI: 10.1016/j.cgh.2010.05.017]</w:t>
      </w:r>
    </w:p>
    <w:p w14:paraId="0D3D182A"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3 </w:t>
      </w:r>
      <w:r w:rsidRPr="00F24C66">
        <w:rPr>
          <w:rFonts w:ascii="Book Antiqua" w:hAnsi="Book Antiqua"/>
          <w:b/>
        </w:rPr>
        <w:t>Brugge WR</w:t>
      </w:r>
      <w:r w:rsidRPr="00F24C66">
        <w:rPr>
          <w:rFonts w:ascii="Book Antiqua" w:hAnsi="Book Antiqua"/>
        </w:rPr>
        <w:t xml:space="preserve">. Diagnosis and management of cystic lesions of the pancreas. </w:t>
      </w:r>
      <w:r w:rsidRPr="00F24C66">
        <w:rPr>
          <w:rFonts w:ascii="Book Antiqua" w:hAnsi="Book Antiqua"/>
          <w:i/>
        </w:rPr>
        <w:t>J Gastrointest Oncol</w:t>
      </w:r>
      <w:r w:rsidRPr="00F24C66">
        <w:rPr>
          <w:rFonts w:ascii="Book Antiqua" w:hAnsi="Book Antiqua"/>
        </w:rPr>
        <w:t xml:space="preserve"> 2015; </w:t>
      </w:r>
      <w:r w:rsidRPr="00F24C66">
        <w:rPr>
          <w:rFonts w:ascii="Book Antiqua" w:hAnsi="Book Antiqua"/>
          <w:b/>
        </w:rPr>
        <w:t>6</w:t>
      </w:r>
      <w:r w:rsidRPr="00F24C66">
        <w:rPr>
          <w:rFonts w:ascii="Book Antiqua" w:hAnsi="Book Antiqua"/>
        </w:rPr>
        <w:t>: 375-388 [PMID: 26261724 DOI: 10.3978/j.issn.2078-6891.2015.057]</w:t>
      </w:r>
    </w:p>
    <w:p w14:paraId="7BD4C1E5" w14:textId="5B691B82"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4 </w:t>
      </w:r>
      <w:r w:rsidRPr="00F24C66">
        <w:rPr>
          <w:rFonts w:ascii="Book Antiqua" w:hAnsi="Book Antiqua"/>
          <w:b/>
        </w:rPr>
        <w:t>Scheiman JM</w:t>
      </w:r>
      <w:r w:rsidRPr="00F24C66">
        <w:rPr>
          <w:rFonts w:ascii="Book Antiqua" w:hAnsi="Book Antiqua"/>
        </w:rPr>
        <w:t xml:space="preserve">, Hwang JH, Moayyedi P. American gastroenterological association technical review on the diagnosis and management of asymptomatic neoplastic pancreatic cysts. </w:t>
      </w:r>
      <w:r w:rsidRPr="00F24C66">
        <w:rPr>
          <w:rFonts w:ascii="Book Antiqua" w:hAnsi="Book Antiqua"/>
          <w:i/>
        </w:rPr>
        <w:t>Gastroenterology</w:t>
      </w:r>
      <w:r w:rsidRPr="00F24C66">
        <w:rPr>
          <w:rFonts w:ascii="Book Antiqua" w:hAnsi="Book Antiqua"/>
        </w:rPr>
        <w:t xml:space="preserve"> 2015; </w:t>
      </w:r>
      <w:r w:rsidRPr="00F24C66">
        <w:rPr>
          <w:rFonts w:ascii="Book Antiqua" w:hAnsi="Book Antiqua"/>
          <w:b/>
        </w:rPr>
        <w:t>148</w:t>
      </w:r>
      <w:r w:rsidRPr="00F24C66">
        <w:rPr>
          <w:rFonts w:ascii="Book Antiqua" w:hAnsi="Book Antiqua"/>
        </w:rPr>
        <w:t>: 824-</w:t>
      </w:r>
      <w:r w:rsidRPr="00F24C66">
        <w:rPr>
          <w:rFonts w:ascii="Book Antiqua" w:hAnsi="Book Antiqua"/>
          <w:lang w:eastAsia="zh-CN"/>
        </w:rPr>
        <w:t>8</w:t>
      </w:r>
      <w:r w:rsidRPr="00F24C66">
        <w:rPr>
          <w:rFonts w:ascii="Book Antiqua" w:hAnsi="Book Antiqua"/>
        </w:rPr>
        <w:t>48.e22 [PMID: 25805376 DOI: 10.1053/j.gastro.2015.01.014]</w:t>
      </w:r>
    </w:p>
    <w:p w14:paraId="2C1F68B3"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5 </w:t>
      </w:r>
      <w:r w:rsidRPr="00F24C66">
        <w:rPr>
          <w:rFonts w:ascii="Book Antiqua" w:hAnsi="Book Antiqua"/>
          <w:b/>
        </w:rPr>
        <w:t>Tanaka M</w:t>
      </w:r>
      <w:r w:rsidRPr="00F24C66">
        <w:rPr>
          <w:rFonts w:ascii="Book Antiqua" w:hAnsi="Book Antiqua"/>
        </w:rPr>
        <w:t xml:space="preserve">, Fernández-del Castillo C, Adsay V, Chari S, Falconi M, Jang JY, Kimura W, Levy P, Pitman MB, Schmidt CM, Shimizu M, Wolfgang CL, Yamaguchi K, Yamao K; International Association of Pancreatology. International consensus guidelines 2012 for the management of IPMN and MCN of the pancreas. </w:t>
      </w:r>
      <w:r w:rsidRPr="00F24C66">
        <w:rPr>
          <w:rFonts w:ascii="Book Antiqua" w:hAnsi="Book Antiqua"/>
          <w:i/>
        </w:rPr>
        <w:t>Pancreatology</w:t>
      </w:r>
      <w:r w:rsidRPr="00F24C66">
        <w:rPr>
          <w:rFonts w:ascii="Book Antiqua" w:hAnsi="Book Antiqua"/>
        </w:rPr>
        <w:t xml:space="preserve"> 2012; </w:t>
      </w:r>
      <w:r w:rsidRPr="00F24C66">
        <w:rPr>
          <w:rFonts w:ascii="Book Antiqua" w:hAnsi="Book Antiqua"/>
          <w:b/>
        </w:rPr>
        <w:t>12</w:t>
      </w:r>
      <w:r w:rsidRPr="00F24C66">
        <w:rPr>
          <w:rFonts w:ascii="Book Antiqua" w:hAnsi="Book Antiqua"/>
        </w:rPr>
        <w:t>: 183-197 [PMID: 22687371 DOI: 10.1016/j.pan.2012.04.004]</w:t>
      </w:r>
    </w:p>
    <w:p w14:paraId="4C007444" w14:textId="04A74A0F"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6 </w:t>
      </w:r>
      <w:r w:rsidRPr="00F24C66">
        <w:rPr>
          <w:rFonts w:ascii="Book Antiqua" w:hAnsi="Book Antiqua"/>
          <w:b/>
        </w:rPr>
        <w:t>Zerboni G,</w:t>
      </w:r>
      <w:r w:rsidRPr="00F24C66">
        <w:rPr>
          <w:rFonts w:ascii="Book Antiqua" w:hAnsi="Book Antiqua"/>
        </w:rPr>
        <w:t xml:space="preserve">  Capurso G, Di Pietropaolo M, Carbonetti F, Iannicelli E, Marignani M, Delle Fave G. The prevalence of pancreatic cystic lesions in patients with liver cirrhosis is double that in controls. </w:t>
      </w:r>
      <w:r w:rsidRPr="00F24C66">
        <w:rPr>
          <w:rFonts w:ascii="Book Antiqua" w:hAnsi="Book Antiqua"/>
          <w:i/>
        </w:rPr>
        <w:t>United European Gastroenterol J</w:t>
      </w:r>
      <w:r w:rsidRPr="00F24C66">
        <w:rPr>
          <w:rFonts w:ascii="Book Antiqua" w:hAnsi="Book Antiqua"/>
        </w:rPr>
        <w:t>. 2017</w:t>
      </w:r>
      <w:r w:rsidRPr="00F24C66">
        <w:rPr>
          <w:rFonts w:ascii="Book Antiqua" w:hAnsi="Book Antiqua"/>
          <w:lang w:eastAsia="zh-CN"/>
        </w:rPr>
        <w:t xml:space="preserve">; </w:t>
      </w:r>
      <w:r w:rsidRPr="00F24C66">
        <w:rPr>
          <w:rFonts w:ascii="Book Antiqua" w:hAnsi="Book Antiqua"/>
          <w:b/>
          <w:lang w:eastAsia="zh-CN"/>
        </w:rPr>
        <w:t>5</w:t>
      </w:r>
      <w:r w:rsidRPr="00F24C66">
        <w:rPr>
          <w:rFonts w:ascii="Book Antiqua" w:hAnsi="Book Antiqua"/>
          <w:lang w:eastAsia="zh-CN"/>
        </w:rPr>
        <w:t xml:space="preserve">:1007-1014 </w:t>
      </w:r>
      <w:r w:rsidRPr="00F24C66">
        <w:rPr>
          <w:rFonts w:ascii="Book Antiqua" w:hAnsi="Book Antiqua"/>
        </w:rPr>
        <w:t>[DOI: 10.1177/2050640617694576]</w:t>
      </w:r>
    </w:p>
    <w:p w14:paraId="48793B5B"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7 </w:t>
      </w:r>
      <w:r w:rsidRPr="00F24C66">
        <w:rPr>
          <w:rFonts w:ascii="Book Antiqua" w:hAnsi="Book Antiqua"/>
          <w:b/>
        </w:rPr>
        <w:t>Kalaitzakis E</w:t>
      </w:r>
      <w:r w:rsidRPr="00F24C66">
        <w:rPr>
          <w:rFonts w:ascii="Book Antiqua" w:hAnsi="Book Antiqua"/>
        </w:rPr>
        <w:t xml:space="preserve">, Gunnarsdottir SA, Josefsson A, Björnsson E. Increased risk for malignant neoplasms among patients with cirrhosis. </w:t>
      </w:r>
      <w:r w:rsidRPr="00F24C66">
        <w:rPr>
          <w:rFonts w:ascii="Book Antiqua" w:hAnsi="Book Antiqua"/>
          <w:i/>
        </w:rPr>
        <w:t>Clin Gastroenterol Hepatol</w:t>
      </w:r>
      <w:r w:rsidRPr="00F24C66">
        <w:rPr>
          <w:rFonts w:ascii="Book Antiqua" w:hAnsi="Book Antiqua"/>
        </w:rPr>
        <w:t xml:space="preserve"> 2011; </w:t>
      </w:r>
      <w:r w:rsidRPr="00F24C66">
        <w:rPr>
          <w:rFonts w:ascii="Book Antiqua" w:hAnsi="Book Antiqua"/>
          <w:b/>
        </w:rPr>
        <w:t>9</w:t>
      </w:r>
      <w:r w:rsidRPr="00F24C66">
        <w:rPr>
          <w:rFonts w:ascii="Book Antiqua" w:hAnsi="Book Antiqua"/>
        </w:rPr>
        <w:t>: 168-174 [PMID: 21029788 DOI: 10.1016/j.cgh.2010.10.014]</w:t>
      </w:r>
    </w:p>
    <w:p w14:paraId="6DE6E60D"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lastRenderedPageBreak/>
        <w:t xml:space="preserve">8 </w:t>
      </w:r>
      <w:r w:rsidRPr="00F24C66">
        <w:rPr>
          <w:rFonts w:ascii="Book Antiqua" w:hAnsi="Book Antiqua"/>
          <w:b/>
        </w:rPr>
        <w:t>Muddana V</w:t>
      </w:r>
      <w:r w:rsidRPr="00F24C66">
        <w:rPr>
          <w:rFonts w:ascii="Book Antiqua" w:hAnsi="Book Antiqua"/>
        </w:rPr>
        <w:t xml:space="preserve">, Whitcomb DC, Papachristou GI. Current management and novel insights in acute pancreatitis. </w:t>
      </w:r>
      <w:r w:rsidRPr="00F24C66">
        <w:rPr>
          <w:rFonts w:ascii="Book Antiqua" w:hAnsi="Book Antiqua"/>
          <w:i/>
        </w:rPr>
        <w:t>Expert Rev Gastroenterol Hepatol</w:t>
      </w:r>
      <w:r w:rsidRPr="00F24C66">
        <w:rPr>
          <w:rFonts w:ascii="Book Antiqua" w:hAnsi="Book Antiqua"/>
        </w:rPr>
        <w:t xml:space="preserve"> 2009; </w:t>
      </w:r>
      <w:r w:rsidRPr="00F24C66">
        <w:rPr>
          <w:rFonts w:ascii="Book Antiqua" w:hAnsi="Book Antiqua"/>
          <w:b/>
        </w:rPr>
        <w:t>3</w:t>
      </w:r>
      <w:r w:rsidRPr="00F24C66">
        <w:rPr>
          <w:rFonts w:ascii="Book Antiqua" w:hAnsi="Book Antiqua"/>
        </w:rPr>
        <w:t>: 435-444 [PMID: 19673630 DOI: 10.1586/egh.09.27]</w:t>
      </w:r>
    </w:p>
    <w:p w14:paraId="4E147250"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9 </w:t>
      </w:r>
      <w:r w:rsidRPr="00F24C66">
        <w:rPr>
          <w:rFonts w:ascii="Book Antiqua" w:hAnsi="Book Antiqua"/>
          <w:b/>
        </w:rPr>
        <w:t>Kalb B</w:t>
      </w:r>
      <w:r w:rsidRPr="00F24C66">
        <w:rPr>
          <w:rFonts w:ascii="Book Antiqua" w:hAnsi="Book Antiqua"/>
        </w:rPr>
        <w:t xml:space="preserve">, Sarmiento JM, Kooby DA, Adsay NV, Martin DR. MR imaging of cystic lesions of the pancreas. </w:t>
      </w:r>
      <w:r w:rsidRPr="00F24C66">
        <w:rPr>
          <w:rFonts w:ascii="Book Antiqua" w:hAnsi="Book Antiqua"/>
          <w:i/>
        </w:rPr>
        <w:t>Radiographics</w:t>
      </w:r>
      <w:r w:rsidRPr="00F24C66">
        <w:rPr>
          <w:rFonts w:ascii="Book Antiqua" w:hAnsi="Book Antiqua"/>
        </w:rPr>
        <w:t xml:space="preserve"> 2009; </w:t>
      </w:r>
      <w:r w:rsidRPr="00F24C66">
        <w:rPr>
          <w:rFonts w:ascii="Book Antiqua" w:hAnsi="Book Antiqua"/>
          <w:b/>
        </w:rPr>
        <w:t>29</w:t>
      </w:r>
      <w:r w:rsidRPr="00F24C66">
        <w:rPr>
          <w:rFonts w:ascii="Book Antiqua" w:hAnsi="Book Antiqua"/>
        </w:rPr>
        <w:t>: 1749-1765 [PMID: 19959519 DOI: 10.1148/rg.296095506]</w:t>
      </w:r>
    </w:p>
    <w:p w14:paraId="01724EFE"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10 </w:t>
      </w:r>
      <w:r w:rsidRPr="00F24C66">
        <w:rPr>
          <w:rFonts w:ascii="Book Antiqua" w:hAnsi="Book Antiqua"/>
          <w:b/>
        </w:rPr>
        <w:t>Sahani DV</w:t>
      </w:r>
      <w:r w:rsidRPr="00F24C66">
        <w:rPr>
          <w:rFonts w:ascii="Book Antiqua" w:hAnsi="Book Antiqua"/>
        </w:rPr>
        <w:t xml:space="preserve">, Kambadakone A, Macari M, Takahashi N, Chari S, Fernandez-del Castillo C. Diagnosis and management of cystic pancreatic lesions. </w:t>
      </w:r>
      <w:r w:rsidRPr="00F24C66">
        <w:rPr>
          <w:rFonts w:ascii="Book Antiqua" w:hAnsi="Book Antiqua"/>
          <w:i/>
        </w:rPr>
        <w:t>AJR Am J Roentgenol</w:t>
      </w:r>
      <w:r w:rsidRPr="00F24C66">
        <w:rPr>
          <w:rFonts w:ascii="Book Antiqua" w:hAnsi="Book Antiqua"/>
        </w:rPr>
        <w:t xml:space="preserve"> 2013; </w:t>
      </w:r>
      <w:r w:rsidRPr="00F24C66">
        <w:rPr>
          <w:rFonts w:ascii="Book Antiqua" w:hAnsi="Book Antiqua"/>
          <w:b/>
        </w:rPr>
        <w:t>200</w:t>
      </w:r>
      <w:r w:rsidRPr="00F24C66">
        <w:rPr>
          <w:rFonts w:ascii="Book Antiqua" w:hAnsi="Book Antiqua"/>
        </w:rPr>
        <w:t>: 343-354 [PMID: 23345356 DOI: 10.2214/AJR.12.8862]</w:t>
      </w:r>
    </w:p>
    <w:p w14:paraId="194D1747"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11 </w:t>
      </w:r>
      <w:r w:rsidRPr="00F24C66">
        <w:rPr>
          <w:rFonts w:ascii="Book Antiqua" w:hAnsi="Book Antiqua"/>
          <w:b/>
        </w:rPr>
        <w:t>Piconese S</w:t>
      </w:r>
      <w:r w:rsidRPr="00F24C66">
        <w:rPr>
          <w:rFonts w:ascii="Book Antiqua" w:hAnsi="Book Antiqua"/>
        </w:rPr>
        <w:t xml:space="preserve">, Timperi E, Barnaba V. 'Hardcore' OX40&lt;sup&gt;+&lt;/sup&gt; immunosuppressive regulatory T cells in hepatic cirrhosis and cancer. </w:t>
      </w:r>
      <w:r w:rsidRPr="00F24C66">
        <w:rPr>
          <w:rFonts w:ascii="Book Antiqua" w:hAnsi="Book Antiqua"/>
          <w:i/>
        </w:rPr>
        <w:t>Oncoimmunology</w:t>
      </w:r>
      <w:r w:rsidRPr="00F24C66">
        <w:rPr>
          <w:rFonts w:ascii="Book Antiqua" w:hAnsi="Book Antiqua"/>
        </w:rPr>
        <w:t xml:space="preserve"> 2014; </w:t>
      </w:r>
      <w:r w:rsidRPr="00F24C66">
        <w:rPr>
          <w:rFonts w:ascii="Book Antiqua" w:hAnsi="Book Antiqua"/>
          <w:b/>
        </w:rPr>
        <w:t>3</w:t>
      </w:r>
      <w:r w:rsidRPr="00F24C66">
        <w:rPr>
          <w:rFonts w:ascii="Book Antiqua" w:hAnsi="Book Antiqua"/>
        </w:rPr>
        <w:t>: e29257 [PMID: 25083337 DOI: 10.4161/onci.29257]</w:t>
      </w:r>
    </w:p>
    <w:p w14:paraId="3D82D0B1"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12 </w:t>
      </w:r>
      <w:r w:rsidRPr="00F24C66">
        <w:rPr>
          <w:rFonts w:ascii="Book Antiqua" w:hAnsi="Book Antiqua"/>
          <w:b/>
        </w:rPr>
        <w:t>O'Brien AJ</w:t>
      </w:r>
      <w:r w:rsidRPr="00F24C66">
        <w:rPr>
          <w:rFonts w:ascii="Book Antiqua" w:hAnsi="Book Antiqua"/>
        </w:rPr>
        <w:t xml:space="preserve">, Fullerton JN, Massey KA, Auld G, Sewell G, James S, Newson J, Karra E, Winstanley A, Alazawi W, Garcia-Martinez R, Cordoba J, Nicolaou A, Gilroy DW. Immunosuppression in acutely decompensated cirrhosis is mediated by prostaglandin E2. </w:t>
      </w:r>
      <w:r w:rsidRPr="00F24C66">
        <w:rPr>
          <w:rFonts w:ascii="Book Antiqua" w:hAnsi="Book Antiqua"/>
          <w:i/>
        </w:rPr>
        <w:t>Nat Med</w:t>
      </w:r>
      <w:r w:rsidRPr="00F24C66">
        <w:rPr>
          <w:rFonts w:ascii="Book Antiqua" w:hAnsi="Book Antiqua"/>
        </w:rPr>
        <w:t xml:space="preserve"> 2014; </w:t>
      </w:r>
      <w:r w:rsidRPr="00F24C66">
        <w:rPr>
          <w:rFonts w:ascii="Book Antiqua" w:hAnsi="Book Antiqua"/>
          <w:b/>
        </w:rPr>
        <w:t>20</w:t>
      </w:r>
      <w:r w:rsidRPr="00F24C66">
        <w:rPr>
          <w:rFonts w:ascii="Book Antiqua" w:hAnsi="Book Antiqua"/>
        </w:rPr>
        <w:t>: 518-523 [PMID: 24728410 DOI: 10.1038/nm.3516]</w:t>
      </w:r>
    </w:p>
    <w:p w14:paraId="5E8CE9BB"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13 </w:t>
      </w:r>
      <w:r w:rsidRPr="00F24C66">
        <w:rPr>
          <w:rFonts w:ascii="Book Antiqua" w:hAnsi="Book Antiqua"/>
          <w:b/>
        </w:rPr>
        <w:t>Vidhyarkorn S</w:t>
      </w:r>
      <w:r w:rsidRPr="00F24C66">
        <w:rPr>
          <w:rFonts w:ascii="Book Antiqua" w:hAnsi="Book Antiqua"/>
        </w:rPr>
        <w:t xml:space="preserve">, Siripongsakun S, Yu J, Sayre J, Agopian VG, Durazo F, Lu DS. Longterm follow-up of small pancreatic cystic lesions in liver transplant recipients. </w:t>
      </w:r>
      <w:r w:rsidRPr="00F24C66">
        <w:rPr>
          <w:rFonts w:ascii="Book Antiqua" w:hAnsi="Book Antiqua"/>
          <w:i/>
        </w:rPr>
        <w:t>Liver Transpl</w:t>
      </w:r>
      <w:r w:rsidRPr="00F24C66">
        <w:rPr>
          <w:rFonts w:ascii="Book Antiqua" w:hAnsi="Book Antiqua"/>
        </w:rPr>
        <w:t xml:space="preserve"> 2017; </w:t>
      </w:r>
      <w:r w:rsidRPr="00F24C66">
        <w:rPr>
          <w:rFonts w:ascii="Book Antiqua" w:hAnsi="Book Antiqua"/>
          <w:b/>
        </w:rPr>
        <w:t>23</w:t>
      </w:r>
      <w:r w:rsidRPr="00F24C66">
        <w:rPr>
          <w:rFonts w:ascii="Book Antiqua" w:hAnsi="Book Antiqua"/>
        </w:rPr>
        <w:t>: 324-329 [PMID: 27875639 DOI: 10.1002/lt.24680]</w:t>
      </w:r>
    </w:p>
    <w:p w14:paraId="5EEFA1D8"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14 </w:t>
      </w:r>
      <w:r w:rsidRPr="00F24C66">
        <w:rPr>
          <w:rFonts w:ascii="Book Antiqua" w:hAnsi="Book Antiqua"/>
          <w:b/>
        </w:rPr>
        <w:t>Laurent L</w:t>
      </w:r>
      <w:r w:rsidRPr="00F24C66">
        <w:rPr>
          <w:rFonts w:ascii="Book Antiqua" w:hAnsi="Book Antiqua"/>
        </w:rPr>
        <w:t xml:space="preserve">, Vullierme MP, Rebours V, Maire F, Hentic O, Francoz C, Durand F, Ruszniewski P, Lévy P. Estimation of the prevalence of intraductal papillary mucinous neoplasm of the pancreas in the French population through patients waiting for liver transplantation. </w:t>
      </w:r>
      <w:r w:rsidRPr="00F24C66">
        <w:rPr>
          <w:rFonts w:ascii="Book Antiqua" w:hAnsi="Book Antiqua"/>
          <w:i/>
        </w:rPr>
        <w:t>United European Gastroenterol J</w:t>
      </w:r>
      <w:r w:rsidRPr="00F24C66">
        <w:rPr>
          <w:rFonts w:ascii="Book Antiqua" w:hAnsi="Book Antiqua"/>
        </w:rPr>
        <w:t xml:space="preserve"> 2017; </w:t>
      </w:r>
      <w:r w:rsidRPr="00F24C66">
        <w:rPr>
          <w:rFonts w:ascii="Book Antiqua" w:hAnsi="Book Antiqua"/>
          <w:b/>
        </w:rPr>
        <w:t>5</w:t>
      </w:r>
      <w:r w:rsidRPr="00F24C66">
        <w:rPr>
          <w:rFonts w:ascii="Book Antiqua" w:hAnsi="Book Antiqua"/>
        </w:rPr>
        <w:t>: 499-503 [PMID: 28588880 DOI: 10.1177/2050640616664842]</w:t>
      </w:r>
    </w:p>
    <w:p w14:paraId="2A20BF6D" w14:textId="77777777" w:rsidR="00F24C66" w:rsidRPr="00F24C66" w:rsidRDefault="00F24C66" w:rsidP="00F24C66">
      <w:pPr>
        <w:adjustRightInd w:val="0"/>
        <w:snapToGrid w:val="0"/>
        <w:spacing w:line="360" w:lineRule="auto"/>
        <w:jc w:val="both"/>
        <w:rPr>
          <w:rFonts w:ascii="Book Antiqua" w:hAnsi="Book Antiqua"/>
        </w:rPr>
      </w:pPr>
      <w:r w:rsidRPr="00F24C66">
        <w:rPr>
          <w:rFonts w:ascii="Book Antiqua" w:hAnsi="Book Antiqua"/>
        </w:rPr>
        <w:t xml:space="preserve">15 </w:t>
      </w:r>
      <w:r w:rsidRPr="00F24C66">
        <w:rPr>
          <w:rFonts w:ascii="Book Antiqua" w:hAnsi="Book Antiqua"/>
          <w:b/>
        </w:rPr>
        <w:t>Lennon AM</w:t>
      </w:r>
      <w:r w:rsidRPr="00F24C66">
        <w:rPr>
          <w:rFonts w:ascii="Book Antiqua" w:hAnsi="Book Antiqua"/>
        </w:rPr>
        <w:t xml:space="preserve">, Victor D, Zaheer A, Ostovaneh MR, Jeh J, Law JK, Rezaee N, Molin MD, Ahn YJ, Wu W, Khashab MA, Girotra M, Ahuja N, Makary MA, Weiss MJ, Hirose K, Goggins M, Hruban RH, Cameron A, Wolfgang CL, Singh VK, Gurakar A. Liver transplant patients have a risk of progression similar to that of sporadic patients with </w:t>
      </w:r>
      <w:r w:rsidRPr="00F24C66">
        <w:rPr>
          <w:rFonts w:ascii="Book Antiqua" w:hAnsi="Book Antiqua"/>
        </w:rPr>
        <w:lastRenderedPageBreak/>
        <w:t xml:space="preserve">branch duct intraductal papillary mucinous neoplasms. </w:t>
      </w:r>
      <w:r w:rsidRPr="00F24C66">
        <w:rPr>
          <w:rFonts w:ascii="Book Antiqua" w:hAnsi="Book Antiqua"/>
          <w:i/>
        </w:rPr>
        <w:t>Liver Transpl</w:t>
      </w:r>
      <w:r w:rsidRPr="00F24C66">
        <w:rPr>
          <w:rFonts w:ascii="Book Antiqua" w:hAnsi="Book Antiqua"/>
        </w:rPr>
        <w:t xml:space="preserve"> 2014; </w:t>
      </w:r>
      <w:r w:rsidRPr="00F24C66">
        <w:rPr>
          <w:rFonts w:ascii="Book Antiqua" w:hAnsi="Book Antiqua"/>
          <w:b/>
        </w:rPr>
        <w:t>20</w:t>
      </w:r>
      <w:r w:rsidRPr="00F24C66">
        <w:rPr>
          <w:rFonts w:ascii="Book Antiqua" w:hAnsi="Book Antiqua"/>
        </w:rPr>
        <w:t>: 1462-1467 [PMID: 25155689 DOI: 10.1002/lt.23983]</w:t>
      </w:r>
    </w:p>
    <w:p w14:paraId="230D808C" w14:textId="77777777" w:rsidR="002728A2" w:rsidRPr="00F24C66" w:rsidRDefault="002728A2" w:rsidP="00F24C66">
      <w:pPr>
        <w:adjustRightInd w:val="0"/>
        <w:snapToGrid w:val="0"/>
        <w:spacing w:line="360" w:lineRule="auto"/>
        <w:jc w:val="both"/>
        <w:rPr>
          <w:rFonts w:ascii="Book Antiqua" w:hAnsi="Book Antiqua" w:cs="Arial Hebrew"/>
          <w:b/>
        </w:rPr>
      </w:pPr>
    </w:p>
    <w:p w14:paraId="0C762070" w14:textId="77777777" w:rsidR="00A6526C" w:rsidRPr="00F24C66" w:rsidRDefault="00A6526C" w:rsidP="00F24C66">
      <w:pPr>
        <w:adjustRightInd w:val="0"/>
        <w:snapToGrid w:val="0"/>
        <w:spacing w:line="360" w:lineRule="auto"/>
        <w:jc w:val="both"/>
        <w:rPr>
          <w:rFonts w:ascii="Book Antiqua" w:hAnsi="Book Antiqua" w:cs="Arial Hebrew"/>
        </w:rPr>
      </w:pPr>
      <w:r w:rsidRPr="00F24C66">
        <w:rPr>
          <w:rFonts w:ascii="Book Antiqua" w:hAnsi="Book Antiqua" w:cs="Arial Hebrew"/>
        </w:rPr>
        <w:t> </w:t>
      </w:r>
    </w:p>
    <w:p w14:paraId="4A37BA81" w14:textId="2E59EC3D" w:rsidR="004B6D89" w:rsidRPr="00F24C66" w:rsidRDefault="004B6D89" w:rsidP="00F24C66">
      <w:pPr>
        <w:pStyle w:val="ListParagraph"/>
        <w:adjustRightInd w:val="0"/>
        <w:snapToGrid w:val="0"/>
        <w:spacing w:line="360" w:lineRule="auto"/>
        <w:ind w:left="0" w:firstLineChars="699" w:firstLine="1684"/>
        <w:contextualSpacing w:val="0"/>
        <w:jc w:val="both"/>
        <w:rPr>
          <w:rFonts w:ascii="Book Antiqua" w:hAnsi="Book Antiqua"/>
          <w:b/>
          <w:bCs/>
          <w:color w:val="000000"/>
          <w:lang w:eastAsia="zh-CN"/>
        </w:rPr>
      </w:pPr>
      <w:bookmarkStart w:id="29" w:name="OLE_LINK79"/>
      <w:bookmarkStart w:id="30" w:name="OLE_LINK80"/>
      <w:bookmarkStart w:id="31" w:name="OLE_LINK64"/>
      <w:bookmarkStart w:id="32" w:name="OLE_LINK87"/>
      <w:bookmarkStart w:id="33" w:name="OLE_LINK100"/>
      <w:bookmarkStart w:id="34" w:name="OLE_LINK102"/>
      <w:bookmarkStart w:id="35" w:name="OLE_LINK118"/>
      <w:bookmarkStart w:id="36" w:name="OLE_LINK123"/>
      <w:r w:rsidRPr="00F24C66">
        <w:rPr>
          <w:rStyle w:val="Strong"/>
          <w:rFonts w:ascii="Book Antiqua" w:hAnsi="Book Antiqua" w:cs="Arial"/>
          <w:bCs w:val="0"/>
          <w:noProof/>
          <w:color w:val="000000"/>
        </w:rPr>
        <w:t>P-Reviewer</w:t>
      </w:r>
      <w:r w:rsidRPr="00F24C66">
        <w:rPr>
          <w:rStyle w:val="Strong"/>
          <w:rFonts w:ascii="Book Antiqua" w:hAnsi="Book Antiqua" w:cs="Arial"/>
          <w:bCs w:val="0"/>
          <w:noProof/>
          <w:color w:val="000000"/>
          <w:lang w:eastAsia="zh-CN"/>
        </w:rPr>
        <w:t>:</w:t>
      </w:r>
      <w:r w:rsidRPr="00F24C66">
        <w:rPr>
          <w:rFonts w:ascii="Book Antiqua" w:hAnsi="Book Antiqua"/>
          <w:bCs/>
          <w:color w:val="000000"/>
        </w:rPr>
        <w:t xml:space="preserve"> Gong</w:t>
      </w:r>
      <w:r w:rsidRPr="00F24C66">
        <w:rPr>
          <w:rFonts w:ascii="Book Antiqua" w:hAnsi="Book Antiqua"/>
          <w:bCs/>
          <w:color w:val="000000"/>
          <w:lang w:eastAsia="zh-CN"/>
        </w:rPr>
        <w:t xml:space="preserve"> JS, Gupta R, Matsuda Y </w:t>
      </w:r>
      <w:r w:rsidRPr="00F24C66">
        <w:rPr>
          <w:rFonts w:ascii="Book Antiqua" w:hAnsi="Book Antiqua"/>
          <w:b/>
          <w:bCs/>
          <w:color w:val="000000"/>
        </w:rPr>
        <w:t>S-Editor</w:t>
      </w:r>
      <w:r w:rsidRPr="00F24C66">
        <w:rPr>
          <w:rFonts w:ascii="Book Antiqua" w:hAnsi="Book Antiqua"/>
          <w:b/>
          <w:bCs/>
          <w:color w:val="000000"/>
          <w:lang w:eastAsia="zh-CN"/>
        </w:rPr>
        <w:t>:</w:t>
      </w:r>
      <w:r w:rsidRPr="00F24C66">
        <w:rPr>
          <w:rFonts w:ascii="Book Antiqua" w:hAnsi="Book Antiqua"/>
          <w:bCs/>
          <w:color w:val="000000"/>
        </w:rPr>
        <w:t xml:space="preserve"> </w:t>
      </w:r>
      <w:r w:rsidRPr="00F24C66">
        <w:rPr>
          <w:rFonts w:ascii="Book Antiqua" w:hAnsi="Book Antiqua"/>
          <w:bCs/>
          <w:color w:val="000000"/>
          <w:lang w:eastAsia="zh-CN"/>
        </w:rPr>
        <w:t>Chen K</w:t>
      </w:r>
      <w:r w:rsidRPr="00F24C66">
        <w:rPr>
          <w:rFonts w:ascii="Book Antiqua" w:hAnsi="Book Antiqua"/>
          <w:b/>
          <w:bCs/>
          <w:color w:val="000000"/>
        </w:rPr>
        <w:t xml:space="preserve">   L-Editor</w:t>
      </w:r>
      <w:r w:rsidRPr="00F24C66">
        <w:rPr>
          <w:rFonts w:ascii="Book Antiqua" w:hAnsi="Book Antiqua"/>
          <w:b/>
          <w:bCs/>
          <w:color w:val="000000"/>
          <w:lang w:eastAsia="zh-CN"/>
        </w:rPr>
        <w:t>:</w:t>
      </w:r>
      <w:r w:rsidRPr="00F24C66">
        <w:rPr>
          <w:rFonts w:ascii="Book Antiqua" w:hAnsi="Book Antiqua"/>
          <w:b/>
          <w:bCs/>
          <w:color w:val="000000"/>
        </w:rPr>
        <w:t xml:space="preserve">   E-Editor</w:t>
      </w:r>
      <w:r w:rsidRPr="00F24C66">
        <w:rPr>
          <w:rFonts w:ascii="Book Antiqua" w:hAnsi="Book Antiqua"/>
          <w:b/>
          <w:bCs/>
          <w:color w:val="000000"/>
          <w:lang w:eastAsia="zh-CN"/>
        </w:rPr>
        <w:t>:</w:t>
      </w:r>
    </w:p>
    <w:p w14:paraId="56FAC100" w14:textId="77777777" w:rsidR="004B6D89" w:rsidRPr="00F24C66" w:rsidRDefault="004B6D89" w:rsidP="00F24C66">
      <w:pPr>
        <w:adjustRightInd w:val="0"/>
        <w:snapToGrid w:val="0"/>
        <w:spacing w:line="360" w:lineRule="auto"/>
        <w:jc w:val="both"/>
        <w:rPr>
          <w:rFonts w:ascii="Book Antiqua" w:hAnsi="Book Antiqua" w:cs="Helvetica"/>
          <w:b/>
        </w:rPr>
      </w:pPr>
      <w:r w:rsidRPr="00F24C66">
        <w:rPr>
          <w:rFonts w:ascii="Book Antiqua" w:hAnsi="Book Antiqua" w:cs="Helvetica"/>
          <w:b/>
        </w:rPr>
        <w:t xml:space="preserve">Specialty type: </w:t>
      </w:r>
      <w:r w:rsidRPr="00F24C66">
        <w:rPr>
          <w:rFonts w:ascii="Book Antiqua" w:hAnsi="Book Antiqua" w:cs="Helvetica"/>
        </w:rPr>
        <w:t>Gastroenterology and hepatology</w:t>
      </w:r>
    </w:p>
    <w:p w14:paraId="6CCB0A8B" w14:textId="0E4D0970" w:rsidR="004B6D89" w:rsidRPr="00F24C66" w:rsidRDefault="004B6D89" w:rsidP="00F24C66">
      <w:pPr>
        <w:adjustRightInd w:val="0"/>
        <w:snapToGrid w:val="0"/>
        <w:spacing w:line="360" w:lineRule="auto"/>
        <w:jc w:val="both"/>
        <w:rPr>
          <w:rFonts w:ascii="Book Antiqua" w:hAnsi="Book Antiqua" w:cs="Helvetica"/>
        </w:rPr>
      </w:pPr>
      <w:r w:rsidRPr="00F24C66">
        <w:rPr>
          <w:rFonts w:ascii="Book Antiqua" w:hAnsi="Book Antiqua" w:cs="Helvetica"/>
          <w:b/>
        </w:rPr>
        <w:t xml:space="preserve">Country of origin: </w:t>
      </w:r>
      <w:r w:rsidRPr="00F24C66">
        <w:rPr>
          <w:rFonts w:ascii="Book Antiqua" w:hAnsi="Book Antiqua" w:cs="Helvetica"/>
        </w:rPr>
        <w:t>Australia</w:t>
      </w:r>
    </w:p>
    <w:p w14:paraId="446065C4" w14:textId="77777777" w:rsidR="004B6D89" w:rsidRPr="00F24C66" w:rsidRDefault="004B6D89" w:rsidP="00F24C66">
      <w:pPr>
        <w:adjustRightInd w:val="0"/>
        <w:snapToGrid w:val="0"/>
        <w:spacing w:line="360" w:lineRule="auto"/>
        <w:jc w:val="both"/>
        <w:rPr>
          <w:rFonts w:ascii="Book Antiqua" w:hAnsi="Book Antiqua" w:cs="Helvetica"/>
          <w:b/>
        </w:rPr>
      </w:pPr>
      <w:r w:rsidRPr="00F24C66">
        <w:rPr>
          <w:rFonts w:ascii="Book Antiqua" w:hAnsi="Book Antiqua" w:cs="Helvetica"/>
          <w:b/>
        </w:rPr>
        <w:t>Peer-review report classification</w:t>
      </w:r>
    </w:p>
    <w:p w14:paraId="412CE001" w14:textId="77777777" w:rsidR="004B6D89" w:rsidRPr="00F24C66" w:rsidRDefault="004B6D89" w:rsidP="00F24C66">
      <w:pPr>
        <w:adjustRightInd w:val="0"/>
        <w:snapToGrid w:val="0"/>
        <w:spacing w:line="360" w:lineRule="auto"/>
        <w:jc w:val="both"/>
        <w:rPr>
          <w:rFonts w:ascii="Book Antiqua" w:hAnsi="Book Antiqua" w:cs="Helvetica"/>
        </w:rPr>
      </w:pPr>
      <w:r w:rsidRPr="00F24C66">
        <w:rPr>
          <w:rFonts w:ascii="Book Antiqua" w:hAnsi="Book Antiqua" w:cs="Helvetica"/>
        </w:rPr>
        <w:t>Grade A (Excellent): 0</w:t>
      </w:r>
    </w:p>
    <w:p w14:paraId="719A4AFF" w14:textId="285D6265" w:rsidR="004B6D89" w:rsidRPr="00F24C66" w:rsidRDefault="004B6D89" w:rsidP="00F24C66">
      <w:pPr>
        <w:adjustRightInd w:val="0"/>
        <w:snapToGrid w:val="0"/>
        <w:spacing w:line="360" w:lineRule="auto"/>
        <w:jc w:val="both"/>
        <w:rPr>
          <w:rFonts w:ascii="Book Antiqua" w:hAnsi="Book Antiqua" w:cs="Helvetica"/>
          <w:lang w:eastAsia="zh-CN"/>
        </w:rPr>
      </w:pPr>
      <w:r w:rsidRPr="00F24C66">
        <w:rPr>
          <w:rFonts w:ascii="Book Antiqua" w:hAnsi="Book Antiqua" w:cs="Helvetica"/>
        </w:rPr>
        <w:t xml:space="preserve">Grade B (Very good): </w:t>
      </w:r>
      <w:r w:rsidRPr="00F24C66">
        <w:rPr>
          <w:rFonts w:ascii="Book Antiqua" w:hAnsi="Book Antiqua" w:cs="Helvetica"/>
          <w:lang w:eastAsia="zh-CN"/>
        </w:rPr>
        <w:t>B</w:t>
      </w:r>
    </w:p>
    <w:p w14:paraId="473C0129" w14:textId="5923D653" w:rsidR="004B6D89" w:rsidRPr="00F24C66" w:rsidRDefault="004B6D89" w:rsidP="00F24C66">
      <w:pPr>
        <w:adjustRightInd w:val="0"/>
        <w:snapToGrid w:val="0"/>
        <w:spacing w:line="360" w:lineRule="auto"/>
        <w:jc w:val="both"/>
        <w:rPr>
          <w:rFonts w:ascii="Book Antiqua" w:hAnsi="Book Antiqua" w:cs="Helvetica"/>
          <w:lang w:eastAsia="zh-CN"/>
        </w:rPr>
      </w:pPr>
      <w:r w:rsidRPr="00F24C66">
        <w:rPr>
          <w:rFonts w:ascii="Book Antiqua" w:hAnsi="Book Antiqua" w:cs="Helvetica"/>
        </w:rPr>
        <w:t xml:space="preserve">Grade C (Good): </w:t>
      </w:r>
      <w:r w:rsidRPr="00F24C66">
        <w:rPr>
          <w:rFonts w:ascii="Book Antiqua" w:hAnsi="Book Antiqua" w:cs="Helvetica"/>
          <w:lang w:eastAsia="zh-CN"/>
        </w:rPr>
        <w:t>C</w:t>
      </w:r>
    </w:p>
    <w:p w14:paraId="64056AB8" w14:textId="4FEC31DC" w:rsidR="004B6D89" w:rsidRPr="00F24C66" w:rsidRDefault="004B6D89" w:rsidP="00F24C66">
      <w:pPr>
        <w:adjustRightInd w:val="0"/>
        <w:snapToGrid w:val="0"/>
        <w:spacing w:line="360" w:lineRule="auto"/>
        <w:jc w:val="both"/>
        <w:rPr>
          <w:rFonts w:ascii="Book Antiqua" w:hAnsi="Book Antiqua" w:cs="Helvetica"/>
          <w:lang w:eastAsia="zh-CN"/>
        </w:rPr>
      </w:pPr>
      <w:r w:rsidRPr="00F24C66">
        <w:rPr>
          <w:rFonts w:ascii="Book Antiqua" w:hAnsi="Book Antiqua" w:cs="Helvetica"/>
        </w:rPr>
        <w:t xml:space="preserve">Grade D (Fair): </w:t>
      </w:r>
      <w:r w:rsidRPr="00F24C66">
        <w:rPr>
          <w:rFonts w:ascii="Book Antiqua" w:hAnsi="Book Antiqua" w:cs="Helvetica"/>
          <w:lang w:eastAsia="zh-CN"/>
        </w:rPr>
        <w:t>D</w:t>
      </w:r>
    </w:p>
    <w:p w14:paraId="3EDBF31B" w14:textId="77777777" w:rsidR="004B6D89" w:rsidRPr="00F24C66" w:rsidRDefault="004B6D89" w:rsidP="00F24C66">
      <w:pPr>
        <w:adjustRightInd w:val="0"/>
        <w:snapToGrid w:val="0"/>
        <w:spacing w:line="360" w:lineRule="auto"/>
        <w:jc w:val="both"/>
        <w:rPr>
          <w:rFonts w:ascii="Book Antiqua" w:hAnsi="Book Antiqua" w:cs="Helvetica"/>
        </w:rPr>
      </w:pPr>
      <w:r w:rsidRPr="00F24C66">
        <w:rPr>
          <w:rFonts w:ascii="Book Antiqua" w:hAnsi="Book Antiqua" w:cs="Helvetica"/>
        </w:rPr>
        <w:t>Grade E (Poor): 0</w:t>
      </w:r>
      <w:bookmarkEnd w:id="29"/>
      <w:bookmarkEnd w:id="30"/>
      <w:bookmarkEnd w:id="31"/>
    </w:p>
    <w:bookmarkEnd w:id="32"/>
    <w:bookmarkEnd w:id="33"/>
    <w:bookmarkEnd w:id="34"/>
    <w:bookmarkEnd w:id="35"/>
    <w:bookmarkEnd w:id="36"/>
    <w:p w14:paraId="7033D443" w14:textId="3A2560FF" w:rsidR="001671C8" w:rsidRPr="00F24C66" w:rsidRDefault="001671C8" w:rsidP="00F24C66">
      <w:pPr>
        <w:adjustRightInd w:val="0"/>
        <w:snapToGrid w:val="0"/>
        <w:spacing w:line="360" w:lineRule="auto"/>
        <w:jc w:val="both"/>
        <w:rPr>
          <w:rFonts w:ascii="Book Antiqua" w:hAnsi="Book Antiqua" w:cs="Arial Hebrew"/>
        </w:rPr>
      </w:pPr>
    </w:p>
    <w:p w14:paraId="05BB80B0" w14:textId="77777777" w:rsidR="00945514" w:rsidRPr="00F24C66" w:rsidRDefault="00945514"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br w:type="page"/>
      </w:r>
    </w:p>
    <w:p w14:paraId="11AA8DD2" w14:textId="3B4E7C81" w:rsidR="001671C8" w:rsidRPr="00F24C66" w:rsidRDefault="001671C8"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lastRenderedPageBreak/>
        <w:t>Table 1</w:t>
      </w:r>
      <w:r w:rsidR="006F00CF" w:rsidRPr="00F24C66">
        <w:rPr>
          <w:rFonts w:ascii="Book Antiqua" w:hAnsi="Book Antiqua" w:cs="Arial Hebrew"/>
          <w:b/>
          <w:lang w:eastAsia="zh-CN"/>
        </w:rPr>
        <w:t xml:space="preserve"> </w:t>
      </w:r>
      <w:r w:rsidRPr="00F24C66">
        <w:rPr>
          <w:rFonts w:ascii="Book Antiqua" w:hAnsi="Book Antiqua" w:cs="Arial Hebrew"/>
          <w:b/>
        </w:rPr>
        <w:t>Demographics of liver transplant recipients with and without pancreatic cystic neoplasms</w:t>
      </w:r>
    </w:p>
    <w:tbl>
      <w:tblPr>
        <w:tblStyle w:val="TableGrid"/>
        <w:tblW w:w="10490" w:type="dxa"/>
        <w:tblBorders>
          <w:left w:val="none" w:sz="0" w:space="0" w:color="auto"/>
          <w:right w:val="none" w:sz="0" w:space="0" w:color="auto"/>
          <w:insideV w:val="none" w:sz="0" w:space="0" w:color="auto"/>
        </w:tblBorders>
        <w:tblLook w:val="04A0" w:firstRow="1" w:lastRow="0" w:firstColumn="1" w:lastColumn="0" w:noHBand="0" w:noVBand="1"/>
      </w:tblPr>
      <w:tblGrid>
        <w:gridCol w:w="3686"/>
        <w:gridCol w:w="1559"/>
        <w:gridCol w:w="1418"/>
        <w:gridCol w:w="1788"/>
        <w:gridCol w:w="2039"/>
      </w:tblGrid>
      <w:tr w:rsidR="00E65512" w:rsidRPr="00F24C66" w14:paraId="2ED2720B" w14:textId="3DB540C3" w:rsidTr="006F00CF">
        <w:tc>
          <w:tcPr>
            <w:tcW w:w="3686" w:type="dxa"/>
            <w:tcBorders>
              <w:bottom w:val="single" w:sz="4" w:space="0" w:color="auto"/>
            </w:tcBorders>
          </w:tcPr>
          <w:p w14:paraId="555FA91C" w14:textId="39155837" w:rsidR="00954B62" w:rsidRPr="00F24C66" w:rsidRDefault="00954B62"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t>Characteristic</w:t>
            </w:r>
          </w:p>
        </w:tc>
        <w:tc>
          <w:tcPr>
            <w:tcW w:w="1559" w:type="dxa"/>
            <w:tcBorders>
              <w:bottom w:val="single" w:sz="4" w:space="0" w:color="auto"/>
            </w:tcBorders>
          </w:tcPr>
          <w:p w14:paraId="26EA9894" w14:textId="77777777" w:rsidR="00954B62" w:rsidRPr="00F24C66" w:rsidRDefault="00954B62"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t>All Patients</w:t>
            </w:r>
          </w:p>
          <w:p w14:paraId="25C98400" w14:textId="77777777" w:rsidR="00E65512" w:rsidRPr="00F24C66" w:rsidRDefault="00E65512" w:rsidP="00F24C66">
            <w:pPr>
              <w:adjustRightInd w:val="0"/>
              <w:snapToGrid w:val="0"/>
              <w:spacing w:line="360" w:lineRule="auto"/>
              <w:jc w:val="both"/>
              <w:rPr>
                <w:rFonts w:ascii="Book Antiqua" w:hAnsi="Book Antiqua" w:cs="Arial Hebrew"/>
                <w:b/>
              </w:rPr>
            </w:pPr>
          </w:p>
          <w:p w14:paraId="51E78637" w14:textId="255C2E99" w:rsidR="004A55BD" w:rsidRPr="00F24C66" w:rsidRDefault="006F00CF" w:rsidP="00F24C66">
            <w:pPr>
              <w:adjustRightInd w:val="0"/>
              <w:snapToGrid w:val="0"/>
              <w:spacing w:line="360" w:lineRule="auto"/>
              <w:jc w:val="both"/>
              <w:rPr>
                <w:rFonts w:ascii="Book Antiqua" w:hAnsi="Book Antiqua" w:cs="Arial Hebrew"/>
                <w:b/>
              </w:rPr>
            </w:pPr>
            <w:r w:rsidRPr="00F24C66">
              <w:rPr>
                <w:rFonts w:ascii="Book Antiqua" w:hAnsi="Book Antiqua" w:cs="Arial Hebrew"/>
                <w:b/>
                <w:i/>
              </w:rPr>
              <w:t xml:space="preserve">n = </w:t>
            </w:r>
            <w:r w:rsidR="004A55BD" w:rsidRPr="00F24C66">
              <w:rPr>
                <w:rFonts w:ascii="Book Antiqua" w:hAnsi="Book Antiqua" w:cs="Arial Hebrew"/>
                <w:b/>
              </w:rPr>
              <w:t>872</w:t>
            </w:r>
          </w:p>
        </w:tc>
        <w:tc>
          <w:tcPr>
            <w:tcW w:w="1418" w:type="dxa"/>
            <w:tcBorders>
              <w:bottom w:val="single" w:sz="4" w:space="0" w:color="auto"/>
            </w:tcBorders>
          </w:tcPr>
          <w:p w14:paraId="699025BB" w14:textId="77777777" w:rsidR="00954B62" w:rsidRPr="00F24C66" w:rsidRDefault="00954B62"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t>Patients with PCN</w:t>
            </w:r>
          </w:p>
          <w:p w14:paraId="3A14CD2A" w14:textId="76596AD3" w:rsidR="004A55BD" w:rsidRPr="00F24C66" w:rsidRDefault="006F00CF" w:rsidP="00F24C66">
            <w:pPr>
              <w:adjustRightInd w:val="0"/>
              <w:snapToGrid w:val="0"/>
              <w:spacing w:line="360" w:lineRule="auto"/>
              <w:jc w:val="both"/>
              <w:rPr>
                <w:rFonts w:ascii="Book Antiqua" w:hAnsi="Book Antiqua" w:cs="Arial Hebrew"/>
                <w:b/>
              </w:rPr>
            </w:pPr>
            <w:r w:rsidRPr="00F24C66">
              <w:rPr>
                <w:rFonts w:ascii="Book Antiqua" w:hAnsi="Book Antiqua" w:cs="Arial Hebrew"/>
                <w:b/>
                <w:i/>
              </w:rPr>
              <w:t xml:space="preserve">n = </w:t>
            </w:r>
            <w:r w:rsidR="004A55BD" w:rsidRPr="00F24C66">
              <w:rPr>
                <w:rFonts w:ascii="Book Antiqua" w:hAnsi="Book Antiqua" w:cs="Arial Hebrew"/>
                <w:b/>
              </w:rPr>
              <w:t>31</w:t>
            </w:r>
          </w:p>
        </w:tc>
        <w:tc>
          <w:tcPr>
            <w:tcW w:w="1788" w:type="dxa"/>
            <w:tcBorders>
              <w:bottom w:val="single" w:sz="4" w:space="0" w:color="auto"/>
            </w:tcBorders>
          </w:tcPr>
          <w:p w14:paraId="467CAB35" w14:textId="77777777" w:rsidR="00954B62" w:rsidRPr="00F24C66" w:rsidRDefault="00954B62"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t>Patients without PCN</w:t>
            </w:r>
          </w:p>
          <w:p w14:paraId="4B0F8E49" w14:textId="1ECEC900" w:rsidR="004A55BD" w:rsidRPr="00F24C66" w:rsidRDefault="006F00CF" w:rsidP="00F24C66">
            <w:pPr>
              <w:adjustRightInd w:val="0"/>
              <w:snapToGrid w:val="0"/>
              <w:spacing w:line="360" w:lineRule="auto"/>
              <w:jc w:val="both"/>
              <w:rPr>
                <w:rFonts w:ascii="Book Antiqua" w:hAnsi="Book Antiqua" w:cs="Arial Hebrew"/>
                <w:b/>
              </w:rPr>
            </w:pPr>
            <w:r w:rsidRPr="00F24C66">
              <w:rPr>
                <w:rFonts w:ascii="Book Antiqua" w:hAnsi="Book Antiqua" w:cs="Arial Hebrew"/>
                <w:b/>
                <w:i/>
              </w:rPr>
              <w:t xml:space="preserve">n = </w:t>
            </w:r>
            <w:r w:rsidR="004A55BD" w:rsidRPr="00F24C66">
              <w:rPr>
                <w:rFonts w:ascii="Book Antiqua" w:hAnsi="Book Antiqua" w:cs="Arial Hebrew"/>
                <w:b/>
              </w:rPr>
              <w:t>841</w:t>
            </w:r>
          </w:p>
        </w:tc>
        <w:tc>
          <w:tcPr>
            <w:tcW w:w="2039" w:type="dxa"/>
            <w:tcBorders>
              <w:bottom w:val="single" w:sz="4" w:space="0" w:color="auto"/>
            </w:tcBorders>
          </w:tcPr>
          <w:p w14:paraId="6D824C3C" w14:textId="5BDD5A5C" w:rsidR="00954B62" w:rsidRPr="00F24C66" w:rsidRDefault="009068A4" w:rsidP="00F24C66">
            <w:pPr>
              <w:adjustRightInd w:val="0"/>
              <w:snapToGrid w:val="0"/>
              <w:spacing w:line="360" w:lineRule="auto"/>
              <w:jc w:val="both"/>
              <w:rPr>
                <w:rFonts w:ascii="Book Antiqua" w:hAnsi="Book Antiqua" w:cs="Arial Hebrew"/>
                <w:b/>
              </w:rPr>
            </w:pPr>
            <w:r w:rsidRPr="00F24C66">
              <w:rPr>
                <w:rFonts w:ascii="Book Antiqua" w:hAnsi="Book Antiqua" w:cs="Arial Hebrew"/>
                <w:b/>
                <w:i/>
              </w:rPr>
              <w:t>P</w:t>
            </w:r>
            <w:r w:rsidRPr="00F24C66">
              <w:rPr>
                <w:rFonts w:ascii="Book Antiqua" w:hAnsi="Book Antiqua" w:cs="Arial Hebrew"/>
                <w:b/>
              </w:rPr>
              <w:t xml:space="preserve"> value</w:t>
            </w:r>
          </w:p>
        </w:tc>
      </w:tr>
      <w:tr w:rsidR="00F12BBE" w:rsidRPr="00F24C66" w14:paraId="4DB06819" w14:textId="3AB37A01" w:rsidTr="006F00CF">
        <w:tc>
          <w:tcPr>
            <w:tcW w:w="3686" w:type="dxa"/>
            <w:tcBorders>
              <w:bottom w:val="nil"/>
            </w:tcBorders>
          </w:tcPr>
          <w:p w14:paraId="5A6DDC92" w14:textId="3D296B65" w:rsidR="00F12BBE" w:rsidRPr="00F24C66" w:rsidRDefault="00F12BBE" w:rsidP="00F24C66">
            <w:pPr>
              <w:adjustRightInd w:val="0"/>
              <w:snapToGrid w:val="0"/>
              <w:spacing w:line="360" w:lineRule="auto"/>
              <w:jc w:val="both"/>
              <w:rPr>
                <w:rFonts w:ascii="Book Antiqua" w:hAnsi="Book Antiqua" w:cs="Arial Hebrew"/>
                <w:b/>
              </w:rPr>
            </w:pPr>
            <w:r w:rsidRPr="00F24C66">
              <w:rPr>
                <w:rFonts w:ascii="Book Antiqua" w:hAnsi="Book Antiqua" w:cs="Arial Hebrew"/>
              </w:rPr>
              <w:t>Age at LT (y</w:t>
            </w:r>
            <w:r w:rsidR="006F00CF" w:rsidRPr="00F24C66">
              <w:rPr>
                <w:rFonts w:ascii="Book Antiqua" w:hAnsi="Book Antiqua" w:cs="Arial Hebrew"/>
              </w:rPr>
              <w:t>r</w:t>
            </w:r>
            <w:r w:rsidRPr="00F24C66">
              <w:rPr>
                <w:rFonts w:ascii="Book Antiqua" w:hAnsi="Book Antiqua" w:cs="Arial Hebrew"/>
              </w:rPr>
              <w:t>)</w:t>
            </w:r>
          </w:p>
        </w:tc>
        <w:tc>
          <w:tcPr>
            <w:tcW w:w="1559" w:type="dxa"/>
            <w:tcBorders>
              <w:bottom w:val="nil"/>
            </w:tcBorders>
          </w:tcPr>
          <w:p w14:paraId="43B3BF4E" w14:textId="320CFC86"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60 (55-66)</w:t>
            </w:r>
          </w:p>
        </w:tc>
        <w:tc>
          <w:tcPr>
            <w:tcW w:w="1418" w:type="dxa"/>
            <w:tcBorders>
              <w:bottom w:val="nil"/>
            </w:tcBorders>
          </w:tcPr>
          <w:p w14:paraId="61BEED40" w14:textId="2A9A7C2F"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62 (59-66)</w:t>
            </w:r>
          </w:p>
        </w:tc>
        <w:tc>
          <w:tcPr>
            <w:tcW w:w="1788" w:type="dxa"/>
            <w:tcBorders>
              <w:bottom w:val="nil"/>
            </w:tcBorders>
          </w:tcPr>
          <w:p w14:paraId="74A088E3" w14:textId="039ACE00"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60 (54-66)</w:t>
            </w:r>
          </w:p>
        </w:tc>
        <w:tc>
          <w:tcPr>
            <w:tcW w:w="2039" w:type="dxa"/>
            <w:tcBorders>
              <w:bottom w:val="nil"/>
            </w:tcBorders>
          </w:tcPr>
          <w:p w14:paraId="125C5AE6" w14:textId="16D82C53"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0.18</w:t>
            </w:r>
          </w:p>
        </w:tc>
      </w:tr>
      <w:tr w:rsidR="00F12BBE" w:rsidRPr="00F24C66" w14:paraId="4D3494C7" w14:textId="77777777" w:rsidTr="006F00CF">
        <w:tc>
          <w:tcPr>
            <w:tcW w:w="3686" w:type="dxa"/>
            <w:tcBorders>
              <w:top w:val="nil"/>
              <w:bottom w:val="nil"/>
            </w:tcBorders>
          </w:tcPr>
          <w:p w14:paraId="1A41C44F" w14:textId="7DAA0863" w:rsidR="00F12BBE" w:rsidRPr="00F24C66" w:rsidRDefault="00F12BBE" w:rsidP="00F24C66">
            <w:pPr>
              <w:adjustRightInd w:val="0"/>
              <w:snapToGrid w:val="0"/>
              <w:spacing w:line="360" w:lineRule="auto"/>
              <w:jc w:val="both"/>
              <w:rPr>
                <w:rFonts w:ascii="Book Antiqua" w:hAnsi="Book Antiqua" w:cs="Arial Hebrew"/>
                <w:b/>
              </w:rPr>
            </w:pPr>
            <w:r w:rsidRPr="00F24C66">
              <w:rPr>
                <w:rFonts w:ascii="Book Antiqua" w:hAnsi="Book Antiqua" w:cs="Arial Hebrew"/>
              </w:rPr>
              <w:t xml:space="preserve">Age at </w:t>
            </w:r>
            <w:r w:rsidR="006F00CF" w:rsidRPr="00F24C66">
              <w:rPr>
                <w:rFonts w:ascii="Book Antiqua" w:hAnsi="Book Antiqua" w:cs="Arial Hebrew"/>
              </w:rPr>
              <w:t>cyst PCN discovery (y</w:t>
            </w:r>
            <w:r w:rsidRPr="00F24C66">
              <w:rPr>
                <w:rFonts w:ascii="Book Antiqua" w:hAnsi="Book Antiqua" w:cs="Arial Hebrew"/>
              </w:rPr>
              <w:t>s)</w:t>
            </w:r>
          </w:p>
        </w:tc>
        <w:tc>
          <w:tcPr>
            <w:tcW w:w="1559" w:type="dxa"/>
            <w:tcBorders>
              <w:top w:val="nil"/>
              <w:bottom w:val="nil"/>
            </w:tcBorders>
          </w:tcPr>
          <w:p w14:paraId="6814C4C4" w14:textId="4F08C66B"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N/A</w:t>
            </w:r>
          </w:p>
        </w:tc>
        <w:tc>
          <w:tcPr>
            <w:tcW w:w="1418" w:type="dxa"/>
            <w:tcBorders>
              <w:top w:val="nil"/>
              <w:bottom w:val="nil"/>
            </w:tcBorders>
          </w:tcPr>
          <w:p w14:paraId="7FCD8AA3" w14:textId="4DF1BC00"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59 (56-62)</w:t>
            </w:r>
          </w:p>
        </w:tc>
        <w:tc>
          <w:tcPr>
            <w:tcW w:w="1788" w:type="dxa"/>
            <w:tcBorders>
              <w:top w:val="nil"/>
              <w:bottom w:val="nil"/>
            </w:tcBorders>
          </w:tcPr>
          <w:p w14:paraId="0B4C7D96" w14:textId="69D7F2D9"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N/A</w:t>
            </w:r>
          </w:p>
        </w:tc>
        <w:tc>
          <w:tcPr>
            <w:tcW w:w="2039" w:type="dxa"/>
            <w:tcBorders>
              <w:top w:val="nil"/>
              <w:bottom w:val="nil"/>
            </w:tcBorders>
          </w:tcPr>
          <w:p w14:paraId="107AAC67" w14:textId="1C8C5796"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N/A</w:t>
            </w:r>
          </w:p>
        </w:tc>
      </w:tr>
      <w:tr w:rsidR="00F12BBE" w:rsidRPr="00F24C66" w14:paraId="6D9BE0C2" w14:textId="7C17D78F" w:rsidTr="006F00CF">
        <w:tc>
          <w:tcPr>
            <w:tcW w:w="3686" w:type="dxa"/>
            <w:tcBorders>
              <w:top w:val="nil"/>
              <w:bottom w:val="nil"/>
            </w:tcBorders>
          </w:tcPr>
          <w:p w14:paraId="039655D6" w14:textId="6CE8AF8C" w:rsidR="00F12BBE" w:rsidRPr="00F24C66" w:rsidRDefault="00F12BBE" w:rsidP="00F24C66">
            <w:pPr>
              <w:adjustRightInd w:val="0"/>
              <w:snapToGrid w:val="0"/>
              <w:spacing w:line="360" w:lineRule="auto"/>
              <w:jc w:val="both"/>
              <w:rPr>
                <w:rFonts w:ascii="Book Antiqua" w:hAnsi="Book Antiqua" w:cs="Arial Hebrew"/>
                <w:b/>
              </w:rPr>
            </w:pPr>
            <w:r w:rsidRPr="00F24C66">
              <w:rPr>
                <w:rFonts w:ascii="Book Antiqua" w:hAnsi="Book Antiqua" w:cs="Arial Hebrew"/>
              </w:rPr>
              <w:t xml:space="preserve">Males </w:t>
            </w:r>
          </w:p>
        </w:tc>
        <w:tc>
          <w:tcPr>
            <w:tcW w:w="1559" w:type="dxa"/>
            <w:tcBorders>
              <w:top w:val="nil"/>
              <w:bottom w:val="nil"/>
            </w:tcBorders>
          </w:tcPr>
          <w:p w14:paraId="3967A28C" w14:textId="30BBCA54"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630 (72)</w:t>
            </w:r>
          </w:p>
        </w:tc>
        <w:tc>
          <w:tcPr>
            <w:tcW w:w="1418" w:type="dxa"/>
            <w:tcBorders>
              <w:top w:val="nil"/>
              <w:bottom w:val="nil"/>
            </w:tcBorders>
          </w:tcPr>
          <w:p w14:paraId="57D3AA5A" w14:textId="5B9F0B4F"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17 (56)</w:t>
            </w:r>
          </w:p>
        </w:tc>
        <w:tc>
          <w:tcPr>
            <w:tcW w:w="1788" w:type="dxa"/>
            <w:tcBorders>
              <w:top w:val="nil"/>
              <w:bottom w:val="nil"/>
            </w:tcBorders>
          </w:tcPr>
          <w:p w14:paraId="6E3B2233" w14:textId="0774EDAF"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613 (73)</w:t>
            </w:r>
          </w:p>
        </w:tc>
        <w:tc>
          <w:tcPr>
            <w:tcW w:w="2039" w:type="dxa"/>
            <w:tcBorders>
              <w:top w:val="nil"/>
              <w:bottom w:val="nil"/>
            </w:tcBorders>
          </w:tcPr>
          <w:p w14:paraId="39B57705" w14:textId="489A8E04"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0.03</w:t>
            </w:r>
            <w:r w:rsidR="00BC16FA" w:rsidRPr="00F24C66">
              <w:rPr>
                <w:rFonts w:ascii="Book Antiqua" w:hAnsi="Book Antiqua" w:cs="Arial Hebrew"/>
                <w:vertAlign w:val="superscript"/>
              </w:rPr>
              <w:t>a</w:t>
            </w:r>
          </w:p>
        </w:tc>
      </w:tr>
      <w:tr w:rsidR="00F12BBE" w:rsidRPr="00F24C66" w14:paraId="6E1C78DC" w14:textId="01A3CE37" w:rsidTr="006F00CF">
        <w:tc>
          <w:tcPr>
            <w:tcW w:w="3686" w:type="dxa"/>
            <w:tcBorders>
              <w:top w:val="nil"/>
              <w:bottom w:val="nil"/>
            </w:tcBorders>
          </w:tcPr>
          <w:p w14:paraId="100A516A" w14:textId="3B2AAB45" w:rsidR="00F12BBE" w:rsidRPr="00F24C66" w:rsidRDefault="00F12BBE" w:rsidP="00F24C66">
            <w:pPr>
              <w:adjustRightInd w:val="0"/>
              <w:snapToGrid w:val="0"/>
              <w:spacing w:line="360" w:lineRule="auto"/>
              <w:jc w:val="both"/>
              <w:rPr>
                <w:rFonts w:ascii="Book Antiqua" w:hAnsi="Book Antiqua" w:cs="Arial Hebrew"/>
                <w:b/>
              </w:rPr>
            </w:pPr>
            <w:r w:rsidRPr="00F24C66">
              <w:rPr>
                <w:rFonts w:ascii="Book Antiqua" w:hAnsi="Book Antiqua" w:cs="Arial Hebrew"/>
              </w:rPr>
              <w:t>Cause of liver disease</w:t>
            </w:r>
          </w:p>
        </w:tc>
        <w:tc>
          <w:tcPr>
            <w:tcW w:w="1559" w:type="dxa"/>
            <w:tcBorders>
              <w:top w:val="nil"/>
              <w:bottom w:val="nil"/>
            </w:tcBorders>
          </w:tcPr>
          <w:p w14:paraId="76E20860" w14:textId="77777777" w:rsidR="00F12BBE" w:rsidRPr="00F24C66" w:rsidRDefault="00F12BBE" w:rsidP="00F24C66">
            <w:pPr>
              <w:adjustRightInd w:val="0"/>
              <w:snapToGrid w:val="0"/>
              <w:spacing w:line="360" w:lineRule="auto"/>
              <w:jc w:val="both"/>
              <w:rPr>
                <w:rFonts w:ascii="Book Antiqua" w:hAnsi="Book Antiqua" w:cs="Arial Hebrew"/>
              </w:rPr>
            </w:pPr>
          </w:p>
        </w:tc>
        <w:tc>
          <w:tcPr>
            <w:tcW w:w="1418" w:type="dxa"/>
            <w:tcBorders>
              <w:top w:val="nil"/>
              <w:bottom w:val="nil"/>
            </w:tcBorders>
          </w:tcPr>
          <w:p w14:paraId="586845E8" w14:textId="77777777" w:rsidR="00F12BBE" w:rsidRPr="00F24C66" w:rsidRDefault="00F12BBE" w:rsidP="00F24C66">
            <w:pPr>
              <w:adjustRightInd w:val="0"/>
              <w:snapToGrid w:val="0"/>
              <w:spacing w:line="360" w:lineRule="auto"/>
              <w:jc w:val="both"/>
              <w:rPr>
                <w:rFonts w:ascii="Book Antiqua" w:hAnsi="Book Antiqua" w:cs="Arial Hebrew"/>
              </w:rPr>
            </w:pPr>
          </w:p>
        </w:tc>
        <w:tc>
          <w:tcPr>
            <w:tcW w:w="1788" w:type="dxa"/>
            <w:tcBorders>
              <w:top w:val="nil"/>
              <w:bottom w:val="nil"/>
            </w:tcBorders>
          </w:tcPr>
          <w:p w14:paraId="334EB903" w14:textId="77777777" w:rsidR="00F12BBE" w:rsidRPr="00F24C66" w:rsidRDefault="00F12BBE" w:rsidP="00F24C66">
            <w:pPr>
              <w:adjustRightInd w:val="0"/>
              <w:snapToGrid w:val="0"/>
              <w:spacing w:line="360" w:lineRule="auto"/>
              <w:jc w:val="both"/>
              <w:rPr>
                <w:rFonts w:ascii="Book Antiqua" w:hAnsi="Book Antiqua" w:cs="Arial Hebrew"/>
              </w:rPr>
            </w:pPr>
          </w:p>
        </w:tc>
        <w:tc>
          <w:tcPr>
            <w:tcW w:w="2039" w:type="dxa"/>
            <w:tcBorders>
              <w:top w:val="nil"/>
              <w:bottom w:val="nil"/>
            </w:tcBorders>
          </w:tcPr>
          <w:p w14:paraId="042ACDD4" w14:textId="0D602E00"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0.65</w:t>
            </w:r>
          </w:p>
        </w:tc>
      </w:tr>
      <w:tr w:rsidR="00027D51" w:rsidRPr="00F24C66" w14:paraId="45E5B6F0" w14:textId="7926FA2E" w:rsidTr="006F00CF">
        <w:tc>
          <w:tcPr>
            <w:tcW w:w="3686" w:type="dxa"/>
            <w:tcBorders>
              <w:top w:val="nil"/>
              <w:bottom w:val="nil"/>
            </w:tcBorders>
          </w:tcPr>
          <w:p w14:paraId="78082CED" w14:textId="477C0933" w:rsidR="00027D51" w:rsidRPr="00F24C66" w:rsidRDefault="00027D51" w:rsidP="00F24C66">
            <w:pPr>
              <w:adjustRightInd w:val="0"/>
              <w:snapToGrid w:val="0"/>
              <w:spacing w:line="360" w:lineRule="auto"/>
              <w:jc w:val="both"/>
              <w:rPr>
                <w:rFonts w:ascii="Book Antiqua" w:hAnsi="Book Antiqua" w:cs="Arial Hebrew"/>
                <w:b/>
                <w:bCs/>
              </w:rPr>
            </w:pPr>
            <w:r w:rsidRPr="00F24C66">
              <w:rPr>
                <w:rFonts w:ascii="Book Antiqua" w:hAnsi="Book Antiqua" w:cs="Arial Hebrew"/>
                <w:bCs/>
              </w:rPr>
              <w:t xml:space="preserve">    Hepatitis C </w:t>
            </w:r>
          </w:p>
        </w:tc>
        <w:tc>
          <w:tcPr>
            <w:tcW w:w="1559" w:type="dxa"/>
            <w:tcBorders>
              <w:top w:val="nil"/>
              <w:bottom w:val="nil"/>
            </w:tcBorders>
          </w:tcPr>
          <w:p w14:paraId="4D6D3A0C" w14:textId="295A4AA2"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304 (35)</w:t>
            </w:r>
          </w:p>
        </w:tc>
        <w:tc>
          <w:tcPr>
            <w:tcW w:w="1418" w:type="dxa"/>
            <w:tcBorders>
              <w:top w:val="nil"/>
              <w:bottom w:val="nil"/>
            </w:tcBorders>
          </w:tcPr>
          <w:p w14:paraId="7258AC95" w14:textId="232D3D5B"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8 (26)</w:t>
            </w:r>
          </w:p>
        </w:tc>
        <w:tc>
          <w:tcPr>
            <w:tcW w:w="1788" w:type="dxa"/>
            <w:tcBorders>
              <w:top w:val="nil"/>
              <w:bottom w:val="nil"/>
            </w:tcBorders>
          </w:tcPr>
          <w:p w14:paraId="4EE1C23E" w14:textId="5C248F9C"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296 (35)</w:t>
            </w:r>
          </w:p>
        </w:tc>
        <w:tc>
          <w:tcPr>
            <w:tcW w:w="2039" w:type="dxa"/>
            <w:tcBorders>
              <w:top w:val="nil"/>
              <w:bottom w:val="nil"/>
            </w:tcBorders>
          </w:tcPr>
          <w:p w14:paraId="6758BCF0"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3677966A" w14:textId="5255384D" w:rsidTr="006F00CF">
        <w:tc>
          <w:tcPr>
            <w:tcW w:w="3686" w:type="dxa"/>
            <w:tcBorders>
              <w:top w:val="nil"/>
              <w:bottom w:val="nil"/>
            </w:tcBorders>
          </w:tcPr>
          <w:p w14:paraId="43E981A6" w14:textId="7C79C370"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Alcoholic liver disease</w:t>
            </w:r>
          </w:p>
        </w:tc>
        <w:tc>
          <w:tcPr>
            <w:tcW w:w="1559" w:type="dxa"/>
            <w:tcBorders>
              <w:top w:val="nil"/>
              <w:bottom w:val="nil"/>
            </w:tcBorders>
          </w:tcPr>
          <w:p w14:paraId="7FA33907" w14:textId="07EDF0B6"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134 (15)</w:t>
            </w:r>
          </w:p>
        </w:tc>
        <w:tc>
          <w:tcPr>
            <w:tcW w:w="1418" w:type="dxa"/>
            <w:tcBorders>
              <w:top w:val="nil"/>
              <w:bottom w:val="nil"/>
            </w:tcBorders>
          </w:tcPr>
          <w:p w14:paraId="33CFBDED" w14:textId="63A1A657"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2 (7)</w:t>
            </w:r>
          </w:p>
        </w:tc>
        <w:tc>
          <w:tcPr>
            <w:tcW w:w="1788" w:type="dxa"/>
            <w:tcBorders>
              <w:top w:val="nil"/>
              <w:bottom w:val="nil"/>
            </w:tcBorders>
          </w:tcPr>
          <w:p w14:paraId="43B5F4A7" w14:textId="7C242E4A"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132 (16)</w:t>
            </w:r>
          </w:p>
        </w:tc>
        <w:tc>
          <w:tcPr>
            <w:tcW w:w="2039" w:type="dxa"/>
            <w:tcBorders>
              <w:top w:val="nil"/>
              <w:bottom w:val="nil"/>
            </w:tcBorders>
          </w:tcPr>
          <w:p w14:paraId="2A5DB824"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0046BD17" w14:textId="77777777" w:rsidTr="006F00CF">
        <w:tc>
          <w:tcPr>
            <w:tcW w:w="3686" w:type="dxa"/>
            <w:tcBorders>
              <w:top w:val="nil"/>
              <w:bottom w:val="nil"/>
            </w:tcBorders>
          </w:tcPr>
          <w:p w14:paraId="576F0B34" w14:textId="664B9EB0"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Hepatitis B</w:t>
            </w:r>
          </w:p>
        </w:tc>
        <w:tc>
          <w:tcPr>
            <w:tcW w:w="1559" w:type="dxa"/>
            <w:tcBorders>
              <w:top w:val="nil"/>
              <w:bottom w:val="nil"/>
            </w:tcBorders>
          </w:tcPr>
          <w:p w14:paraId="230E9010" w14:textId="4E383103"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109 (13)</w:t>
            </w:r>
          </w:p>
        </w:tc>
        <w:tc>
          <w:tcPr>
            <w:tcW w:w="1418" w:type="dxa"/>
            <w:tcBorders>
              <w:top w:val="nil"/>
              <w:bottom w:val="nil"/>
            </w:tcBorders>
          </w:tcPr>
          <w:p w14:paraId="00B983BE" w14:textId="4B773A96"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 (10)</w:t>
            </w:r>
          </w:p>
        </w:tc>
        <w:tc>
          <w:tcPr>
            <w:tcW w:w="1788" w:type="dxa"/>
            <w:tcBorders>
              <w:top w:val="nil"/>
              <w:bottom w:val="nil"/>
            </w:tcBorders>
          </w:tcPr>
          <w:p w14:paraId="67FFBFE7" w14:textId="711C39AF"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106 (13)</w:t>
            </w:r>
          </w:p>
        </w:tc>
        <w:tc>
          <w:tcPr>
            <w:tcW w:w="2039" w:type="dxa"/>
            <w:tcBorders>
              <w:top w:val="nil"/>
              <w:bottom w:val="nil"/>
            </w:tcBorders>
          </w:tcPr>
          <w:p w14:paraId="5971DD61"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764EF639" w14:textId="77777777" w:rsidTr="006F00CF">
        <w:tc>
          <w:tcPr>
            <w:tcW w:w="3686" w:type="dxa"/>
            <w:tcBorders>
              <w:top w:val="nil"/>
              <w:bottom w:val="nil"/>
            </w:tcBorders>
          </w:tcPr>
          <w:p w14:paraId="2448C5B8" w14:textId="7E13C1A4"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Primary sclerosing cholangitis</w:t>
            </w:r>
          </w:p>
        </w:tc>
        <w:tc>
          <w:tcPr>
            <w:tcW w:w="1559" w:type="dxa"/>
            <w:tcBorders>
              <w:top w:val="nil"/>
              <w:bottom w:val="nil"/>
            </w:tcBorders>
          </w:tcPr>
          <w:p w14:paraId="745E536F" w14:textId="6C8FCFA4"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79 (9)</w:t>
            </w:r>
          </w:p>
        </w:tc>
        <w:tc>
          <w:tcPr>
            <w:tcW w:w="1418" w:type="dxa"/>
            <w:tcBorders>
              <w:top w:val="nil"/>
              <w:bottom w:val="nil"/>
            </w:tcBorders>
          </w:tcPr>
          <w:p w14:paraId="61B3CF25" w14:textId="380F644F"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4 (13)</w:t>
            </w:r>
          </w:p>
        </w:tc>
        <w:tc>
          <w:tcPr>
            <w:tcW w:w="1788" w:type="dxa"/>
            <w:tcBorders>
              <w:top w:val="nil"/>
              <w:bottom w:val="nil"/>
            </w:tcBorders>
          </w:tcPr>
          <w:p w14:paraId="4A1EA82A" w14:textId="76EA5C5D"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75 (9)</w:t>
            </w:r>
          </w:p>
        </w:tc>
        <w:tc>
          <w:tcPr>
            <w:tcW w:w="2039" w:type="dxa"/>
            <w:tcBorders>
              <w:top w:val="nil"/>
              <w:bottom w:val="nil"/>
            </w:tcBorders>
          </w:tcPr>
          <w:p w14:paraId="1526386A"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09974FFE" w14:textId="77777777" w:rsidTr="006F00CF">
        <w:tc>
          <w:tcPr>
            <w:tcW w:w="3686" w:type="dxa"/>
            <w:tcBorders>
              <w:top w:val="nil"/>
              <w:bottom w:val="nil"/>
            </w:tcBorders>
          </w:tcPr>
          <w:p w14:paraId="5C187F20" w14:textId="56F8AC82"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Non-alcoholic fatty liver disease</w:t>
            </w:r>
          </w:p>
        </w:tc>
        <w:tc>
          <w:tcPr>
            <w:tcW w:w="1559" w:type="dxa"/>
            <w:tcBorders>
              <w:top w:val="nil"/>
              <w:bottom w:val="nil"/>
            </w:tcBorders>
          </w:tcPr>
          <w:p w14:paraId="32D1E144" w14:textId="461EA71F"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39 (4)</w:t>
            </w:r>
          </w:p>
        </w:tc>
        <w:tc>
          <w:tcPr>
            <w:tcW w:w="1418" w:type="dxa"/>
            <w:tcBorders>
              <w:top w:val="nil"/>
              <w:bottom w:val="nil"/>
            </w:tcBorders>
          </w:tcPr>
          <w:p w14:paraId="38BBC419" w14:textId="4188000B"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 (10)</w:t>
            </w:r>
          </w:p>
        </w:tc>
        <w:tc>
          <w:tcPr>
            <w:tcW w:w="1788" w:type="dxa"/>
            <w:tcBorders>
              <w:top w:val="nil"/>
              <w:bottom w:val="nil"/>
            </w:tcBorders>
          </w:tcPr>
          <w:p w14:paraId="165EB71F" w14:textId="21DE4A71"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36 (4)</w:t>
            </w:r>
          </w:p>
        </w:tc>
        <w:tc>
          <w:tcPr>
            <w:tcW w:w="2039" w:type="dxa"/>
            <w:tcBorders>
              <w:top w:val="nil"/>
              <w:bottom w:val="nil"/>
            </w:tcBorders>
          </w:tcPr>
          <w:p w14:paraId="4AA3D10A"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14AFB625" w14:textId="77777777" w:rsidTr="006F00CF">
        <w:tc>
          <w:tcPr>
            <w:tcW w:w="3686" w:type="dxa"/>
            <w:tcBorders>
              <w:top w:val="nil"/>
              <w:bottom w:val="nil"/>
            </w:tcBorders>
          </w:tcPr>
          <w:p w14:paraId="1F48A27E" w14:textId="1CFEE1DA"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Primary biliary cholangitis</w:t>
            </w:r>
          </w:p>
        </w:tc>
        <w:tc>
          <w:tcPr>
            <w:tcW w:w="1559" w:type="dxa"/>
            <w:tcBorders>
              <w:top w:val="nil"/>
              <w:bottom w:val="nil"/>
            </w:tcBorders>
          </w:tcPr>
          <w:p w14:paraId="408E7EE9" w14:textId="7706A5B2"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38 (4)</w:t>
            </w:r>
          </w:p>
        </w:tc>
        <w:tc>
          <w:tcPr>
            <w:tcW w:w="1418" w:type="dxa"/>
            <w:tcBorders>
              <w:top w:val="nil"/>
              <w:bottom w:val="nil"/>
            </w:tcBorders>
          </w:tcPr>
          <w:p w14:paraId="35A780E5" w14:textId="19767B91"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2 (7)</w:t>
            </w:r>
          </w:p>
        </w:tc>
        <w:tc>
          <w:tcPr>
            <w:tcW w:w="1788" w:type="dxa"/>
            <w:tcBorders>
              <w:top w:val="nil"/>
              <w:bottom w:val="nil"/>
            </w:tcBorders>
          </w:tcPr>
          <w:p w14:paraId="76089945" w14:textId="67DA898B"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36 (4)</w:t>
            </w:r>
          </w:p>
        </w:tc>
        <w:tc>
          <w:tcPr>
            <w:tcW w:w="2039" w:type="dxa"/>
            <w:tcBorders>
              <w:top w:val="nil"/>
              <w:bottom w:val="nil"/>
            </w:tcBorders>
          </w:tcPr>
          <w:p w14:paraId="42ECE23A"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7A0968B7" w14:textId="77777777" w:rsidTr="006F00CF">
        <w:tc>
          <w:tcPr>
            <w:tcW w:w="3686" w:type="dxa"/>
            <w:tcBorders>
              <w:top w:val="nil"/>
              <w:bottom w:val="nil"/>
            </w:tcBorders>
          </w:tcPr>
          <w:p w14:paraId="03403E7D" w14:textId="792B2DE0"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Autoimmune hepatitis</w:t>
            </w:r>
          </w:p>
        </w:tc>
        <w:tc>
          <w:tcPr>
            <w:tcW w:w="1559" w:type="dxa"/>
            <w:tcBorders>
              <w:top w:val="nil"/>
              <w:bottom w:val="nil"/>
            </w:tcBorders>
          </w:tcPr>
          <w:p w14:paraId="52A9EED1" w14:textId="550F939A"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31 (4)</w:t>
            </w:r>
          </w:p>
        </w:tc>
        <w:tc>
          <w:tcPr>
            <w:tcW w:w="1418" w:type="dxa"/>
            <w:tcBorders>
              <w:top w:val="nil"/>
              <w:bottom w:val="nil"/>
            </w:tcBorders>
          </w:tcPr>
          <w:p w14:paraId="5C3BA49D" w14:textId="716F2DC8"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2 (7)</w:t>
            </w:r>
          </w:p>
        </w:tc>
        <w:tc>
          <w:tcPr>
            <w:tcW w:w="1788" w:type="dxa"/>
            <w:tcBorders>
              <w:top w:val="nil"/>
              <w:bottom w:val="nil"/>
            </w:tcBorders>
          </w:tcPr>
          <w:p w14:paraId="7726FFF6" w14:textId="45DB980D"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29 (3)</w:t>
            </w:r>
          </w:p>
        </w:tc>
        <w:tc>
          <w:tcPr>
            <w:tcW w:w="2039" w:type="dxa"/>
            <w:tcBorders>
              <w:top w:val="nil"/>
              <w:bottom w:val="nil"/>
            </w:tcBorders>
          </w:tcPr>
          <w:p w14:paraId="2E3673E8"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7E058CAD" w14:textId="77777777" w:rsidTr="006F00CF">
        <w:tc>
          <w:tcPr>
            <w:tcW w:w="3686" w:type="dxa"/>
            <w:tcBorders>
              <w:top w:val="nil"/>
              <w:bottom w:val="nil"/>
            </w:tcBorders>
          </w:tcPr>
          <w:p w14:paraId="454AA4D9" w14:textId="088BE7BC"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Cryptogenic</w:t>
            </w:r>
          </w:p>
        </w:tc>
        <w:tc>
          <w:tcPr>
            <w:tcW w:w="1559" w:type="dxa"/>
            <w:tcBorders>
              <w:top w:val="nil"/>
              <w:bottom w:val="nil"/>
            </w:tcBorders>
          </w:tcPr>
          <w:p w14:paraId="5BA2F059" w14:textId="519E5130"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19 (2)</w:t>
            </w:r>
          </w:p>
        </w:tc>
        <w:tc>
          <w:tcPr>
            <w:tcW w:w="1418" w:type="dxa"/>
            <w:tcBorders>
              <w:top w:val="nil"/>
              <w:bottom w:val="nil"/>
            </w:tcBorders>
          </w:tcPr>
          <w:p w14:paraId="14EB662B" w14:textId="513C5621"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 (3)</w:t>
            </w:r>
          </w:p>
        </w:tc>
        <w:tc>
          <w:tcPr>
            <w:tcW w:w="1788" w:type="dxa"/>
            <w:tcBorders>
              <w:top w:val="nil"/>
              <w:bottom w:val="nil"/>
            </w:tcBorders>
          </w:tcPr>
          <w:p w14:paraId="25BB3F50" w14:textId="1464FC8C"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18 (2)</w:t>
            </w:r>
          </w:p>
        </w:tc>
        <w:tc>
          <w:tcPr>
            <w:tcW w:w="2039" w:type="dxa"/>
            <w:tcBorders>
              <w:top w:val="nil"/>
              <w:bottom w:val="nil"/>
            </w:tcBorders>
          </w:tcPr>
          <w:p w14:paraId="1B78A2AD" w14:textId="77777777" w:rsidR="00027D51" w:rsidRPr="00F24C66" w:rsidRDefault="00027D51" w:rsidP="00F24C66">
            <w:pPr>
              <w:adjustRightInd w:val="0"/>
              <w:snapToGrid w:val="0"/>
              <w:spacing w:line="360" w:lineRule="auto"/>
              <w:jc w:val="both"/>
              <w:rPr>
                <w:rFonts w:ascii="Book Antiqua" w:hAnsi="Book Antiqua" w:cs="Arial Hebrew"/>
              </w:rPr>
            </w:pPr>
          </w:p>
        </w:tc>
      </w:tr>
      <w:tr w:rsidR="00027D51" w:rsidRPr="00F24C66" w14:paraId="37726B3C" w14:textId="77777777" w:rsidTr="006F00CF">
        <w:tc>
          <w:tcPr>
            <w:tcW w:w="3686" w:type="dxa"/>
            <w:tcBorders>
              <w:top w:val="nil"/>
              <w:bottom w:val="nil"/>
            </w:tcBorders>
          </w:tcPr>
          <w:p w14:paraId="154B6BD8" w14:textId="7A45C66C" w:rsidR="00027D51" w:rsidRPr="00F24C66" w:rsidRDefault="00027D51" w:rsidP="00F24C66">
            <w:pPr>
              <w:adjustRightInd w:val="0"/>
              <w:snapToGrid w:val="0"/>
              <w:spacing w:line="360" w:lineRule="auto"/>
              <w:jc w:val="both"/>
              <w:rPr>
                <w:rFonts w:ascii="Book Antiqua" w:hAnsi="Book Antiqua" w:cs="Arial Hebrew"/>
                <w:bCs/>
              </w:rPr>
            </w:pPr>
            <w:r w:rsidRPr="00F24C66">
              <w:rPr>
                <w:rFonts w:ascii="Book Antiqua" w:hAnsi="Book Antiqua" w:cs="Arial Hebrew"/>
                <w:bCs/>
              </w:rPr>
              <w:t xml:space="preserve">    Other</w:t>
            </w:r>
          </w:p>
        </w:tc>
        <w:tc>
          <w:tcPr>
            <w:tcW w:w="1559" w:type="dxa"/>
            <w:tcBorders>
              <w:top w:val="nil"/>
              <w:bottom w:val="nil"/>
            </w:tcBorders>
          </w:tcPr>
          <w:p w14:paraId="097500FC" w14:textId="375A1B31"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118 (14)</w:t>
            </w:r>
          </w:p>
        </w:tc>
        <w:tc>
          <w:tcPr>
            <w:tcW w:w="1418" w:type="dxa"/>
            <w:tcBorders>
              <w:top w:val="nil"/>
              <w:bottom w:val="nil"/>
            </w:tcBorders>
          </w:tcPr>
          <w:p w14:paraId="68B369E8" w14:textId="10A09075"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6 (19)</w:t>
            </w:r>
          </w:p>
        </w:tc>
        <w:tc>
          <w:tcPr>
            <w:tcW w:w="1788" w:type="dxa"/>
            <w:tcBorders>
              <w:top w:val="nil"/>
              <w:bottom w:val="nil"/>
            </w:tcBorders>
          </w:tcPr>
          <w:p w14:paraId="45F2E97C" w14:textId="417818B7" w:rsidR="00027D51" w:rsidRPr="00F24C66" w:rsidRDefault="00027D51" w:rsidP="00F24C66">
            <w:pPr>
              <w:adjustRightInd w:val="0"/>
              <w:snapToGrid w:val="0"/>
              <w:spacing w:line="360" w:lineRule="auto"/>
              <w:jc w:val="both"/>
              <w:rPr>
                <w:rFonts w:ascii="Book Antiqua" w:hAnsi="Book Antiqua" w:cs="Arial Hebrew"/>
              </w:rPr>
            </w:pPr>
            <w:r w:rsidRPr="00F24C66">
              <w:rPr>
                <w:rFonts w:ascii="Book Antiqua" w:hAnsi="Book Antiqua" w:cs="Arial Hebrew"/>
              </w:rPr>
              <w:t>112 (13)</w:t>
            </w:r>
          </w:p>
        </w:tc>
        <w:tc>
          <w:tcPr>
            <w:tcW w:w="2039" w:type="dxa"/>
            <w:tcBorders>
              <w:top w:val="nil"/>
              <w:bottom w:val="nil"/>
            </w:tcBorders>
          </w:tcPr>
          <w:p w14:paraId="12F40BB9" w14:textId="77777777" w:rsidR="00027D51" w:rsidRPr="00F24C66" w:rsidRDefault="00027D51" w:rsidP="00F24C66">
            <w:pPr>
              <w:adjustRightInd w:val="0"/>
              <w:snapToGrid w:val="0"/>
              <w:spacing w:line="360" w:lineRule="auto"/>
              <w:jc w:val="both"/>
              <w:rPr>
                <w:rFonts w:ascii="Book Antiqua" w:hAnsi="Book Antiqua" w:cs="Arial Hebrew"/>
              </w:rPr>
            </w:pPr>
          </w:p>
        </w:tc>
      </w:tr>
      <w:tr w:rsidR="00F12BBE" w:rsidRPr="00F24C66" w14:paraId="4E199DAC" w14:textId="77777777" w:rsidTr="006F00CF">
        <w:trPr>
          <w:trHeight w:val="507"/>
        </w:trPr>
        <w:tc>
          <w:tcPr>
            <w:tcW w:w="3686" w:type="dxa"/>
            <w:tcBorders>
              <w:top w:val="nil"/>
            </w:tcBorders>
          </w:tcPr>
          <w:p w14:paraId="31BB96D9" w14:textId="5B7FF0BC" w:rsidR="00F12BBE" w:rsidRPr="00F24C66" w:rsidRDefault="00F12BBE" w:rsidP="00F24C66">
            <w:pPr>
              <w:adjustRightInd w:val="0"/>
              <w:snapToGrid w:val="0"/>
              <w:spacing w:line="360" w:lineRule="auto"/>
              <w:jc w:val="both"/>
              <w:rPr>
                <w:rFonts w:ascii="Book Antiqua" w:hAnsi="Book Antiqua" w:cs="Arial Hebrew"/>
                <w:b/>
              </w:rPr>
            </w:pPr>
            <w:r w:rsidRPr="00F24C66">
              <w:rPr>
                <w:rFonts w:ascii="Book Antiqua" w:hAnsi="Book Antiqua" w:cs="Arial Hebrew"/>
              </w:rPr>
              <w:t>Concomitant HCC</w:t>
            </w:r>
          </w:p>
        </w:tc>
        <w:tc>
          <w:tcPr>
            <w:tcW w:w="1559" w:type="dxa"/>
            <w:tcBorders>
              <w:top w:val="nil"/>
            </w:tcBorders>
          </w:tcPr>
          <w:p w14:paraId="0496C49F" w14:textId="288E0A45"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126 (14)</w:t>
            </w:r>
          </w:p>
        </w:tc>
        <w:tc>
          <w:tcPr>
            <w:tcW w:w="1418" w:type="dxa"/>
            <w:tcBorders>
              <w:top w:val="nil"/>
            </w:tcBorders>
          </w:tcPr>
          <w:p w14:paraId="2701CDAC" w14:textId="1CFBD26C"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3 (10)</w:t>
            </w:r>
          </w:p>
        </w:tc>
        <w:tc>
          <w:tcPr>
            <w:tcW w:w="1788" w:type="dxa"/>
            <w:tcBorders>
              <w:top w:val="nil"/>
            </w:tcBorders>
          </w:tcPr>
          <w:p w14:paraId="0B3C0505" w14:textId="03C44883"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123 (14)</w:t>
            </w:r>
          </w:p>
        </w:tc>
        <w:tc>
          <w:tcPr>
            <w:tcW w:w="2039" w:type="dxa"/>
            <w:tcBorders>
              <w:top w:val="nil"/>
            </w:tcBorders>
          </w:tcPr>
          <w:p w14:paraId="189959E0" w14:textId="3E717908" w:rsidR="00F12BBE" w:rsidRPr="00F24C66" w:rsidRDefault="00F12BBE" w:rsidP="00F24C66">
            <w:pPr>
              <w:adjustRightInd w:val="0"/>
              <w:snapToGrid w:val="0"/>
              <w:spacing w:line="360" w:lineRule="auto"/>
              <w:jc w:val="both"/>
              <w:rPr>
                <w:rFonts w:ascii="Book Antiqua" w:hAnsi="Book Antiqua" w:cs="Arial Hebrew"/>
              </w:rPr>
            </w:pPr>
            <w:r w:rsidRPr="00F24C66">
              <w:rPr>
                <w:rFonts w:ascii="Book Antiqua" w:hAnsi="Book Antiqua" w:cs="Arial Hebrew"/>
              </w:rPr>
              <w:t>0.44</w:t>
            </w:r>
          </w:p>
        </w:tc>
      </w:tr>
    </w:tbl>
    <w:p w14:paraId="405AF040" w14:textId="09998289" w:rsidR="00537A8A" w:rsidRPr="00F24C66" w:rsidRDefault="00BB4910" w:rsidP="00F24C66">
      <w:pPr>
        <w:adjustRightInd w:val="0"/>
        <w:snapToGrid w:val="0"/>
        <w:spacing w:line="360" w:lineRule="auto"/>
        <w:jc w:val="both"/>
        <w:rPr>
          <w:rFonts w:ascii="Book Antiqua" w:hAnsi="Book Antiqua" w:cs="Arial Hebrew"/>
          <w:lang w:eastAsia="zh-CN"/>
        </w:rPr>
      </w:pPr>
      <w:r w:rsidRPr="00F24C66">
        <w:rPr>
          <w:rFonts w:ascii="Book Antiqua" w:hAnsi="Book Antiqua" w:cs="Arial Hebrew"/>
        </w:rPr>
        <w:t>The data are shown in number (percentage) and median (interquartile range)</w:t>
      </w:r>
      <w:r w:rsidR="006F00CF" w:rsidRPr="00F24C66">
        <w:rPr>
          <w:rFonts w:ascii="Book Antiqua" w:hAnsi="Book Antiqua" w:cs="Arial Hebrew"/>
          <w:lang w:eastAsia="zh-CN"/>
        </w:rPr>
        <w:t xml:space="preserve">, </w:t>
      </w:r>
      <w:r w:rsidR="006F00CF" w:rsidRPr="00F24C66">
        <w:rPr>
          <w:rFonts w:ascii="Book Antiqua" w:hAnsi="Book Antiqua" w:cs="Arial Hebrew"/>
          <w:vertAlign w:val="superscript"/>
        </w:rPr>
        <w:t>a</w:t>
      </w:r>
      <w:r w:rsidR="006F00CF" w:rsidRPr="00F24C66">
        <w:rPr>
          <w:rFonts w:ascii="Book Antiqua" w:hAnsi="Book Antiqua" w:cs="Arial Hebrew"/>
          <w:i/>
        </w:rPr>
        <w:t>P</w:t>
      </w:r>
      <w:r w:rsidR="006F00CF" w:rsidRPr="00F24C66">
        <w:rPr>
          <w:rFonts w:ascii="Book Antiqua" w:hAnsi="Book Antiqua" w:cs="Arial Hebrew"/>
          <w:lang w:eastAsia="zh-CN"/>
        </w:rPr>
        <w:t xml:space="preserve"> </w:t>
      </w:r>
      <w:r w:rsidR="006F00CF" w:rsidRPr="00F24C66">
        <w:rPr>
          <w:rFonts w:ascii="Book Antiqua" w:hAnsi="Book Antiqua" w:cs="Arial Hebrew"/>
        </w:rPr>
        <w:t>&lt;</w:t>
      </w:r>
      <w:r w:rsidR="006F00CF" w:rsidRPr="00F24C66">
        <w:rPr>
          <w:rFonts w:ascii="Book Antiqua" w:hAnsi="Book Antiqua" w:cs="Arial Hebrew"/>
          <w:lang w:eastAsia="zh-CN"/>
        </w:rPr>
        <w:t xml:space="preserve"> </w:t>
      </w:r>
      <w:r w:rsidR="006F00CF" w:rsidRPr="00F24C66">
        <w:rPr>
          <w:rFonts w:ascii="Book Antiqua" w:hAnsi="Book Antiqua" w:cs="Arial Hebrew"/>
        </w:rPr>
        <w:t>0.05</w:t>
      </w:r>
      <w:r w:rsidR="006F00CF" w:rsidRPr="00F24C66">
        <w:rPr>
          <w:rFonts w:ascii="Book Antiqua" w:hAnsi="Book Antiqua" w:cs="Arial Hebrew"/>
          <w:lang w:eastAsia="zh-CN"/>
        </w:rPr>
        <w:t>.</w:t>
      </w:r>
    </w:p>
    <w:p w14:paraId="66F1B88B" w14:textId="7D7F3DAA" w:rsidR="001671C8" w:rsidRPr="00F24C66" w:rsidRDefault="001671C8" w:rsidP="00F24C66">
      <w:pPr>
        <w:adjustRightInd w:val="0"/>
        <w:snapToGrid w:val="0"/>
        <w:spacing w:line="360" w:lineRule="auto"/>
        <w:jc w:val="both"/>
        <w:rPr>
          <w:rFonts w:ascii="Book Antiqua" w:hAnsi="Book Antiqua" w:cs="Arial Hebrew"/>
        </w:rPr>
      </w:pPr>
    </w:p>
    <w:p w14:paraId="4AC47C63" w14:textId="28C2D512" w:rsidR="002D6146" w:rsidRPr="00F24C66" w:rsidRDefault="002D6146" w:rsidP="00F24C66">
      <w:pPr>
        <w:adjustRightInd w:val="0"/>
        <w:snapToGrid w:val="0"/>
        <w:spacing w:line="360" w:lineRule="auto"/>
        <w:jc w:val="both"/>
        <w:rPr>
          <w:rFonts w:ascii="Book Antiqua" w:hAnsi="Book Antiqua" w:cs="Arial Hebrew"/>
          <w:b/>
          <w:lang w:eastAsia="zh-CN"/>
        </w:rPr>
      </w:pPr>
    </w:p>
    <w:p w14:paraId="21CE64EA" w14:textId="540CAC95" w:rsidR="00280652" w:rsidRPr="00F24C66" w:rsidRDefault="00F02F22" w:rsidP="00F24C66">
      <w:pPr>
        <w:adjustRightInd w:val="0"/>
        <w:snapToGrid w:val="0"/>
        <w:spacing w:line="360" w:lineRule="auto"/>
        <w:jc w:val="both"/>
        <w:rPr>
          <w:rFonts w:ascii="Book Antiqua" w:hAnsi="Book Antiqua" w:cs="Arial Hebrew"/>
          <w:b/>
          <w:lang w:eastAsia="zh-CN"/>
        </w:rPr>
      </w:pPr>
      <w:r w:rsidRPr="00F24C66">
        <w:rPr>
          <w:rFonts w:ascii="Book Antiqua" w:hAnsi="Book Antiqua" w:cs="Arial Hebrew"/>
          <w:b/>
          <w:noProof/>
          <w:lang w:eastAsia="zh-CN"/>
        </w:rPr>
        <w:lastRenderedPageBreak/>
        <w:drawing>
          <wp:inline distT="0" distB="0" distL="0" distR="0" wp14:anchorId="0545B6A2" wp14:editId="5D489E91">
            <wp:extent cx="7179702" cy="4539557"/>
            <wp:effectExtent l="5715"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f"/>
                    <pic:cNvPicPr/>
                  </pic:nvPicPr>
                  <pic:blipFill>
                    <a:blip r:embed="rId9">
                      <a:extLst>
                        <a:ext uri="{28A0092B-C50C-407E-A947-70E740481C1C}">
                          <a14:useLocalDpi xmlns:a14="http://schemas.microsoft.com/office/drawing/2010/main" val="0"/>
                        </a:ext>
                      </a:extLst>
                    </a:blip>
                    <a:stretch>
                      <a:fillRect/>
                    </a:stretch>
                  </pic:blipFill>
                  <pic:spPr>
                    <a:xfrm rot="16200000">
                      <a:off x="0" y="0"/>
                      <a:ext cx="7196705" cy="4550308"/>
                    </a:xfrm>
                    <a:prstGeom prst="rect">
                      <a:avLst/>
                    </a:prstGeom>
                  </pic:spPr>
                </pic:pic>
              </a:graphicData>
            </a:graphic>
          </wp:inline>
        </w:drawing>
      </w:r>
    </w:p>
    <w:p w14:paraId="7CFAEB00" w14:textId="77777777" w:rsidR="006F00CF" w:rsidRPr="00F24C66" w:rsidRDefault="006F00CF" w:rsidP="00F24C66">
      <w:pPr>
        <w:adjustRightInd w:val="0"/>
        <w:snapToGrid w:val="0"/>
        <w:spacing w:line="360" w:lineRule="auto"/>
        <w:jc w:val="both"/>
        <w:rPr>
          <w:rFonts w:ascii="Book Antiqua" w:hAnsi="Book Antiqua" w:cs="Arial Hebrew"/>
          <w:b/>
        </w:rPr>
      </w:pPr>
      <w:r w:rsidRPr="00F24C66">
        <w:rPr>
          <w:rFonts w:ascii="Book Antiqua" w:hAnsi="Book Antiqua" w:cs="Arial Hebrew"/>
          <w:b/>
        </w:rPr>
        <w:t>Figure 1</w:t>
      </w:r>
      <w:r w:rsidRPr="00F24C66">
        <w:rPr>
          <w:rFonts w:ascii="Book Antiqua" w:hAnsi="Book Antiqua" w:cs="Arial Hebrew"/>
          <w:b/>
          <w:lang w:eastAsia="zh-CN"/>
        </w:rPr>
        <w:t xml:space="preserve"> </w:t>
      </w:r>
      <w:r w:rsidRPr="00F24C66">
        <w:rPr>
          <w:rFonts w:ascii="Book Antiqua" w:hAnsi="Book Antiqua" w:cs="Arial Hebrew"/>
          <w:b/>
        </w:rPr>
        <w:t>Time points for pancreatic cystic neoplasms diagnosis, liver transplantation and follow-up in the 31 patients with pancreatic cystic neoplasms.</w:t>
      </w:r>
    </w:p>
    <w:p w14:paraId="7EA75D3F" w14:textId="31C63174" w:rsidR="008F5029" w:rsidRPr="00F24C66" w:rsidRDefault="008F5029" w:rsidP="00F24C66">
      <w:pPr>
        <w:adjustRightInd w:val="0"/>
        <w:snapToGrid w:val="0"/>
        <w:spacing w:line="360" w:lineRule="auto"/>
        <w:jc w:val="both"/>
        <w:rPr>
          <w:rFonts w:ascii="Book Antiqua" w:hAnsi="Book Antiqua" w:cs="Arial Hebrew"/>
          <w:lang w:eastAsia="zh-CN"/>
        </w:rPr>
      </w:pPr>
    </w:p>
    <w:p w14:paraId="4B73F222" w14:textId="61B7E2D9" w:rsidR="00D27FE0" w:rsidRPr="00F24C66" w:rsidRDefault="006A401A" w:rsidP="00F24C66">
      <w:pPr>
        <w:adjustRightInd w:val="0"/>
        <w:snapToGrid w:val="0"/>
        <w:spacing w:line="360" w:lineRule="auto"/>
        <w:jc w:val="both"/>
        <w:rPr>
          <w:rFonts w:ascii="Book Antiqua" w:hAnsi="Book Antiqua" w:cs="Arial Hebrew"/>
        </w:rPr>
      </w:pPr>
      <w:r w:rsidRPr="00F24C66">
        <w:rPr>
          <w:rFonts w:ascii="Book Antiqua" w:hAnsi="Book Antiqua" w:cs="Arial Hebrew"/>
          <w:noProof/>
          <w:lang w:eastAsia="zh-CN"/>
        </w:rPr>
        <w:lastRenderedPageBreak/>
        <w:drawing>
          <wp:inline distT="0" distB="0" distL="0" distR="0" wp14:anchorId="6686772C" wp14:editId="386AD0F3">
            <wp:extent cx="3756367" cy="3093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A.tiff"/>
                    <pic:cNvPicPr/>
                  </pic:nvPicPr>
                  <pic:blipFill>
                    <a:blip r:embed="rId10">
                      <a:extLst>
                        <a:ext uri="{28A0092B-C50C-407E-A947-70E740481C1C}">
                          <a14:useLocalDpi xmlns:a14="http://schemas.microsoft.com/office/drawing/2010/main" val="0"/>
                        </a:ext>
                      </a:extLst>
                    </a:blip>
                    <a:stretch>
                      <a:fillRect/>
                    </a:stretch>
                  </pic:blipFill>
                  <pic:spPr>
                    <a:xfrm>
                      <a:off x="0" y="0"/>
                      <a:ext cx="3761650" cy="3097368"/>
                    </a:xfrm>
                    <a:prstGeom prst="rect">
                      <a:avLst/>
                    </a:prstGeom>
                  </pic:spPr>
                </pic:pic>
              </a:graphicData>
            </a:graphic>
          </wp:inline>
        </w:drawing>
      </w:r>
    </w:p>
    <w:p w14:paraId="593C571F" w14:textId="77777777" w:rsidR="004B6D89" w:rsidRPr="00F24C66" w:rsidRDefault="005C4DDF" w:rsidP="00F24C66">
      <w:pPr>
        <w:adjustRightInd w:val="0"/>
        <w:snapToGrid w:val="0"/>
        <w:spacing w:line="360" w:lineRule="auto"/>
        <w:jc w:val="both"/>
        <w:rPr>
          <w:rFonts w:ascii="Book Antiqua" w:hAnsi="Book Antiqua" w:cs="Arial Hebrew"/>
          <w:b/>
          <w:lang w:eastAsia="zh-CN"/>
        </w:rPr>
      </w:pPr>
      <w:r w:rsidRPr="00F24C66">
        <w:rPr>
          <w:rFonts w:ascii="Book Antiqua" w:hAnsi="Book Antiqua" w:cs="Arial Hebrew"/>
          <w:b/>
          <w:noProof/>
          <w:lang w:eastAsia="zh-CN"/>
        </w:rPr>
        <w:drawing>
          <wp:inline distT="0" distB="0" distL="0" distR="0" wp14:anchorId="69835A68" wp14:editId="73A95B64">
            <wp:extent cx="3753241" cy="323497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B.tiff"/>
                    <pic:cNvPicPr/>
                  </pic:nvPicPr>
                  <pic:blipFill>
                    <a:blip r:embed="rId11">
                      <a:extLst>
                        <a:ext uri="{28A0092B-C50C-407E-A947-70E740481C1C}">
                          <a14:useLocalDpi xmlns:a14="http://schemas.microsoft.com/office/drawing/2010/main" val="0"/>
                        </a:ext>
                      </a:extLst>
                    </a:blip>
                    <a:stretch>
                      <a:fillRect/>
                    </a:stretch>
                  </pic:blipFill>
                  <pic:spPr>
                    <a:xfrm>
                      <a:off x="0" y="0"/>
                      <a:ext cx="3766814" cy="3246675"/>
                    </a:xfrm>
                    <a:prstGeom prst="rect">
                      <a:avLst/>
                    </a:prstGeom>
                  </pic:spPr>
                </pic:pic>
              </a:graphicData>
            </a:graphic>
          </wp:inline>
        </w:drawing>
      </w:r>
    </w:p>
    <w:p w14:paraId="4DED96D9" w14:textId="41308166" w:rsidR="006A401A" w:rsidRPr="00F24C66" w:rsidRDefault="004B6D89" w:rsidP="00F24C66">
      <w:pPr>
        <w:adjustRightInd w:val="0"/>
        <w:snapToGrid w:val="0"/>
        <w:spacing w:line="360" w:lineRule="auto"/>
        <w:jc w:val="both"/>
        <w:rPr>
          <w:rFonts w:ascii="Book Antiqua" w:hAnsi="Book Antiqua" w:cs="Arial Hebrew"/>
          <w:b/>
          <w:lang w:eastAsia="zh-CN"/>
        </w:rPr>
      </w:pPr>
      <w:r w:rsidRPr="00F24C66">
        <w:rPr>
          <w:rFonts w:ascii="Book Antiqua" w:hAnsi="Book Antiqua" w:cs="Arial Hebrew"/>
          <w:b/>
        </w:rPr>
        <w:t>Figure 2</w:t>
      </w:r>
      <w:r w:rsidRPr="00F24C66">
        <w:rPr>
          <w:rFonts w:ascii="Book Antiqua" w:hAnsi="Book Antiqua" w:cs="Arial Hebrew"/>
          <w:b/>
          <w:lang w:eastAsia="zh-CN"/>
        </w:rPr>
        <w:t xml:space="preserve"> </w:t>
      </w:r>
      <w:r w:rsidRPr="00F24C66">
        <w:rPr>
          <w:rFonts w:ascii="Book Antiqua" w:hAnsi="Book Antiqua" w:cs="Arial Hebrew"/>
          <w:b/>
        </w:rPr>
        <w:t>Coronal (A) and axial (B) computed tomography images in portal venous phase demonstrate a well-defined low density lesion in the body/tail of the pancreas measuring 40</w:t>
      </w:r>
      <w:r w:rsidRPr="00F24C66">
        <w:rPr>
          <w:rFonts w:ascii="Book Antiqua" w:hAnsi="Book Antiqua" w:cs="Arial Hebrew"/>
          <w:b/>
          <w:lang w:eastAsia="zh-CN"/>
        </w:rPr>
        <w:t xml:space="preserve"> </w:t>
      </w:r>
      <w:r w:rsidRPr="00F24C66">
        <w:rPr>
          <w:rFonts w:ascii="Book Antiqua" w:hAnsi="Book Antiqua" w:cs="Arial Hebrew"/>
          <w:b/>
        </w:rPr>
        <w:t>mm in maximum transverse dimensions (arrows).</w:t>
      </w:r>
      <w:r w:rsidRPr="00F24C66">
        <w:rPr>
          <w:rFonts w:ascii="Book Antiqua" w:hAnsi="Book Antiqua" w:cs="Arial Hebrew"/>
        </w:rPr>
        <w:t xml:space="preserve"> Thin septa are demonstrated within the cyst.</w:t>
      </w:r>
      <w:r w:rsidR="001C311A" w:rsidRPr="00F24C66">
        <w:rPr>
          <w:rFonts w:ascii="Book Antiqua" w:hAnsi="Book Antiqua" w:cs="Arial Hebrew"/>
          <w:b/>
        </w:rPr>
        <w:br w:type="page"/>
      </w:r>
    </w:p>
    <w:p w14:paraId="0671E293" w14:textId="1C523404" w:rsidR="00D1448A" w:rsidRPr="00F24C66" w:rsidRDefault="006A401A" w:rsidP="00F24C66">
      <w:pPr>
        <w:adjustRightInd w:val="0"/>
        <w:snapToGrid w:val="0"/>
        <w:spacing w:line="360" w:lineRule="auto"/>
        <w:jc w:val="both"/>
        <w:rPr>
          <w:rFonts w:ascii="Book Antiqua" w:hAnsi="Book Antiqua" w:cs="Arial Hebrew"/>
          <w:b/>
          <w:lang w:val="en-GB" w:eastAsia="zh-CN"/>
        </w:rPr>
      </w:pPr>
      <w:r w:rsidRPr="00F24C66">
        <w:rPr>
          <w:rFonts w:ascii="Book Antiqua" w:hAnsi="Book Antiqua" w:cs="Arial Hebrew"/>
          <w:b/>
          <w:noProof/>
          <w:lang w:eastAsia="zh-CN"/>
        </w:rPr>
        <w:lastRenderedPageBreak/>
        <w:drawing>
          <wp:inline distT="0" distB="0" distL="0" distR="0" wp14:anchorId="0091CB09" wp14:editId="477F256C">
            <wp:extent cx="4022688" cy="31536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A.tiff"/>
                    <pic:cNvPicPr/>
                  </pic:nvPicPr>
                  <pic:blipFill>
                    <a:blip r:embed="rId12">
                      <a:extLst>
                        <a:ext uri="{28A0092B-C50C-407E-A947-70E740481C1C}">
                          <a14:useLocalDpi xmlns:a14="http://schemas.microsoft.com/office/drawing/2010/main" val="0"/>
                        </a:ext>
                      </a:extLst>
                    </a:blip>
                    <a:stretch>
                      <a:fillRect/>
                    </a:stretch>
                  </pic:blipFill>
                  <pic:spPr>
                    <a:xfrm>
                      <a:off x="0" y="0"/>
                      <a:ext cx="4041650" cy="3168542"/>
                    </a:xfrm>
                    <a:prstGeom prst="rect">
                      <a:avLst/>
                    </a:prstGeom>
                  </pic:spPr>
                </pic:pic>
              </a:graphicData>
            </a:graphic>
          </wp:inline>
        </w:drawing>
      </w:r>
    </w:p>
    <w:p w14:paraId="728587D7" w14:textId="4F5BA7E2" w:rsidR="00D27FE0" w:rsidRPr="00F24C66" w:rsidRDefault="0095492C" w:rsidP="00F24C66">
      <w:pPr>
        <w:adjustRightInd w:val="0"/>
        <w:snapToGrid w:val="0"/>
        <w:spacing w:line="360" w:lineRule="auto"/>
        <w:jc w:val="both"/>
        <w:rPr>
          <w:rFonts w:ascii="Book Antiqua" w:hAnsi="Book Antiqua" w:cs="Arial Hebrew"/>
          <w:lang w:val="en-GB" w:eastAsia="zh-CN"/>
        </w:rPr>
      </w:pPr>
      <w:r w:rsidRPr="00F24C66">
        <w:rPr>
          <w:rFonts w:ascii="Book Antiqua" w:hAnsi="Book Antiqua" w:cs="Arial Hebrew"/>
          <w:noProof/>
          <w:lang w:eastAsia="zh-CN"/>
        </w:rPr>
        <w:drawing>
          <wp:inline distT="0" distB="0" distL="0" distR="0" wp14:anchorId="452CB4F9" wp14:editId="64CC681B">
            <wp:extent cx="4023360" cy="315420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B.tiff"/>
                    <pic:cNvPicPr/>
                  </pic:nvPicPr>
                  <pic:blipFill>
                    <a:blip r:embed="rId13">
                      <a:extLst>
                        <a:ext uri="{28A0092B-C50C-407E-A947-70E740481C1C}">
                          <a14:useLocalDpi xmlns:a14="http://schemas.microsoft.com/office/drawing/2010/main" val="0"/>
                        </a:ext>
                      </a:extLst>
                    </a:blip>
                    <a:stretch>
                      <a:fillRect/>
                    </a:stretch>
                  </pic:blipFill>
                  <pic:spPr>
                    <a:xfrm>
                      <a:off x="0" y="0"/>
                      <a:ext cx="4031227" cy="3160369"/>
                    </a:xfrm>
                    <a:prstGeom prst="rect">
                      <a:avLst/>
                    </a:prstGeom>
                  </pic:spPr>
                </pic:pic>
              </a:graphicData>
            </a:graphic>
          </wp:inline>
        </w:drawing>
      </w:r>
    </w:p>
    <w:p w14:paraId="0FEFCA1E" w14:textId="7D29A1C8" w:rsidR="004B6D89" w:rsidRPr="00F24C66" w:rsidRDefault="004B6D89" w:rsidP="00F24C66">
      <w:pPr>
        <w:adjustRightInd w:val="0"/>
        <w:snapToGrid w:val="0"/>
        <w:spacing w:line="360" w:lineRule="auto"/>
        <w:jc w:val="both"/>
        <w:rPr>
          <w:rFonts w:ascii="Book Antiqua" w:hAnsi="Book Antiqua" w:cs="Arial Hebrew"/>
          <w:lang w:val="en-GB" w:eastAsia="zh-CN"/>
        </w:rPr>
      </w:pPr>
      <w:r w:rsidRPr="00F24C66">
        <w:rPr>
          <w:rFonts w:ascii="Book Antiqua" w:hAnsi="Book Antiqua" w:cs="Arial Hebrew"/>
          <w:b/>
        </w:rPr>
        <w:t>Figure 3</w:t>
      </w:r>
      <w:r w:rsidRPr="00F24C66">
        <w:rPr>
          <w:rFonts w:ascii="Book Antiqua" w:hAnsi="Book Antiqua" w:cs="Arial Hebrew"/>
          <w:b/>
          <w:lang w:eastAsia="zh-CN"/>
        </w:rPr>
        <w:t xml:space="preserve"> </w:t>
      </w:r>
      <w:r w:rsidRPr="00F24C66">
        <w:rPr>
          <w:rFonts w:ascii="Book Antiqua" w:hAnsi="Book Antiqua" w:cs="Arial Hebrew"/>
          <w:b/>
        </w:rPr>
        <w:t>L</w:t>
      </w:r>
      <w:r w:rsidRPr="00F24C66">
        <w:rPr>
          <w:rFonts w:ascii="Book Antiqua" w:hAnsi="Book Antiqua" w:cs="Arial Hebrew"/>
          <w:b/>
          <w:lang w:val="en-GB"/>
        </w:rPr>
        <w:t>ower power 100</w:t>
      </w:r>
      <w:r w:rsidRPr="00F24C66">
        <w:rPr>
          <w:rFonts w:ascii="Book Antiqua" w:hAnsi="Book Antiqua" w:cs="Arial Hebrew"/>
          <w:b/>
          <w:lang w:val="en-GB" w:eastAsia="zh-CN"/>
        </w:rPr>
        <w:t xml:space="preserve"> </w:t>
      </w:r>
      <w:r w:rsidRPr="00F24C66">
        <w:rPr>
          <w:rFonts w:ascii="Book Antiqua" w:hAnsi="Book Antiqua" w:cs="Arial Hebrew"/>
          <w:b/>
          <w:lang w:val="en-GB"/>
        </w:rPr>
        <w:t>x magnification view (A) and higher power 400</w:t>
      </w:r>
      <w:r w:rsidRPr="00F24C66">
        <w:rPr>
          <w:rFonts w:ascii="Book Antiqua" w:hAnsi="Book Antiqua" w:cs="Arial Hebrew"/>
          <w:b/>
          <w:lang w:val="en-GB" w:eastAsia="zh-CN"/>
        </w:rPr>
        <w:t xml:space="preserve"> </w:t>
      </w:r>
      <w:r w:rsidRPr="00F24C66">
        <w:rPr>
          <w:rFonts w:ascii="Book Antiqua" w:hAnsi="Book Antiqua" w:cs="Arial Hebrew"/>
          <w:b/>
          <w:lang w:val="en-GB"/>
        </w:rPr>
        <w:t xml:space="preserve">x magnification view (B) of a mucinous cystic neoplasm with low grade dysplasia. </w:t>
      </w:r>
      <w:r w:rsidRPr="00F24C66">
        <w:rPr>
          <w:rFonts w:ascii="Book Antiqua" w:hAnsi="Book Antiqua" w:cs="Arial Hebrew"/>
          <w:lang w:val="en-GB"/>
        </w:rPr>
        <w:t>The cyst is lined by columnar mucinous epithelium with underlying ovarian-type stroma (hematoxylin-eosin stain).</w:t>
      </w:r>
    </w:p>
    <w:sectPr w:rsidR="004B6D89" w:rsidRPr="00F24C66" w:rsidSect="0051520F">
      <w:footerReference w:type="even" r:id="rId14"/>
      <w:footerReference w:type="default" r:id="rId1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72ED2" w14:textId="77777777" w:rsidR="00707ED5" w:rsidRDefault="00707ED5" w:rsidP="0031665C">
      <w:r>
        <w:separator/>
      </w:r>
    </w:p>
  </w:endnote>
  <w:endnote w:type="continuationSeparator" w:id="0">
    <w:p w14:paraId="12DEF636" w14:textId="77777777" w:rsidR="00707ED5" w:rsidRDefault="00707ED5" w:rsidP="0031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Hebrew">
    <w:charset w:val="B1"/>
    <w:family w:val="auto"/>
    <w:pitch w:val="variable"/>
    <w:sig w:usb0="80000843" w:usb1="40002002" w:usb2="00000000" w:usb3="00000000" w:csb0="00000021" w:csb1="00000000"/>
  </w:font>
  <w:font w:name="DengXian">
    <w:altName w:val="Arial Unicode MS"/>
    <w:charset w:val="86"/>
    <w:family w:val="auto"/>
    <w:pitch w:val="variable"/>
    <w:sig w:usb0="00000000" w:usb1="38CF7CFA" w:usb2="00000016" w:usb3="00000000" w:csb0="0004000F"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46FF" w14:textId="77777777" w:rsidR="003C11BD" w:rsidRDefault="003C11BD" w:rsidP="00BD49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1491E9" w14:textId="77777777" w:rsidR="003C11BD" w:rsidRDefault="003C11BD" w:rsidP="003166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B00E" w14:textId="77777777" w:rsidR="003C11BD" w:rsidRDefault="003C11BD" w:rsidP="00BD49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7D82">
      <w:rPr>
        <w:rStyle w:val="PageNumber"/>
        <w:noProof/>
      </w:rPr>
      <w:t>22</w:t>
    </w:r>
    <w:r>
      <w:rPr>
        <w:rStyle w:val="PageNumber"/>
      </w:rPr>
      <w:fldChar w:fldCharType="end"/>
    </w:r>
  </w:p>
  <w:p w14:paraId="45A3AB3A" w14:textId="77777777" w:rsidR="003C11BD" w:rsidRDefault="003C11BD" w:rsidP="0031665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0D529" w14:textId="77777777" w:rsidR="00707ED5" w:rsidRDefault="00707ED5" w:rsidP="0031665C">
      <w:r>
        <w:separator/>
      </w:r>
    </w:p>
  </w:footnote>
  <w:footnote w:type="continuationSeparator" w:id="0">
    <w:p w14:paraId="4DC37D05" w14:textId="77777777" w:rsidR="00707ED5" w:rsidRDefault="00707ED5" w:rsidP="003166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B82"/>
    <w:multiLevelType w:val="hybridMultilevel"/>
    <w:tmpl w:val="CCA6A7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D5FE6"/>
    <w:multiLevelType w:val="hybridMultilevel"/>
    <w:tmpl w:val="700C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F39D8"/>
    <w:multiLevelType w:val="hybridMultilevel"/>
    <w:tmpl w:val="B0320876"/>
    <w:lvl w:ilvl="0" w:tplc="15722AA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E1E3A"/>
    <w:multiLevelType w:val="hybridMultilevel"/>
    <w:tmpl w:val="97BA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F6F63"/>
    <w:multiLevelType w:val="hybridMultilevel"/>
    <w:tmpl w:val="BB36B678"/>
    <w:lvl w:ilvl="0" w:tplc="C2BE85C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0F036E"/>
    <w:multiLevelType w:val="hybridMultilevel"/>
    <w:tmpl w:val="A344FF3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7C5075F"/>
    <w:multiLevelType w:val="hybridMultilevel"/>
    <w:tmpl w:val="E0A01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3572A"/>
    <w:multiLevelType w:val="hybridMultilevel"/>
    <w:tmpl w:val="82C2CD84"/>
    <w:lvl w:ilvl="0" w:tplc="FADEDD1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9D167B"/>
    <w:multiLevelType w:val="hybridMultilevel"/>
    <w:tmpl w:val="38F6A1B8"/>
    <w:lvl w:ilvl="0" w:tplc="15722AA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DE3778"/>
    <w:multiLevelType w:val="hybridMultilevel"/>
    <w:tmpl w:val="88C0D96A"/>
    <w:lvl w:ilvl="0" w:tplc="3D08E88A">
      <w:start w:val="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2"/>
  </w:num>
  <w:num w:numId="6">
    <w:abstractNumId w:val="8"/>
  </w:num>
  <w:num w:numId="7">
    <w:abstractNumId w:val="4"/>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955dps1f5resedxp95wsvd9afffddsx5t9&quot;&gt;pancreatic cysts&lt;record-ids&gt;&lt;item&gt;1&lt;/item&gt;&lt;item&gt;2&lt;/item&gt;&lt;item&gt;3&lt;/item&gt;&lt;item&gt;4&lt;/item&gt;&lt;item&gt;5&lt;/item&gt;&lt;item&gt;6&lt;/item&gt;&lt;item&gt;7&lt;/item&gt;&lt;item&gt;8&lt;/item&gt;&lt;item&gt;9&lt;/item&gt;&lt;item&gt;10&lt;/item&gt;&lt;item&gt;11&lt;/item&gt;&lt;item&gt;12&lt;/item&gt;&lt;item&gt;14&lt;/item&gt;&lt;item&gt;15&lt;/item&gt;&lt;/record-ids&gt;&lt;/item&gt;&lt;/Libraries&gt;"/>
  </w:docVars>
  <w:rsids>
    <w:rsidRoot w:val="00845FD7"/>
    <w:rsid w:val="00000606"/>
    <w:rsid w:val="0000111D"/>
    <w:rsid w:val="00001195"/>
    <w:rsid w:val="00001D58"/>
    <w:rsid w:val="00002E9A"/>
    <w:rsid w:val="000030C2"/>
    <w:rsid w:val="0000357D"/>
    <w:rsid w:val="00003E45"/>
    <w:rsid w:val="00003ED5"/>
    <w:rsid w:val="0000424E"/>
    <w:rsid w:val="00005DF3"/>
    <w:rsid w:val="00007F49"/>
    <w:rsid w:val="0001439F"/>
    <w:rsid w:val="000148DB"/>
    <w:rsid w:val="00015384"/>
    <w:rsid w:val="00016093"/>
    <w:rsid w:val="00016EB1"/>
    <w:rsid w:val="000173F8"/>
    <w:rsid w:val="00021DBC"/>
    <w:rsid w:val="00023174"/>
    <w:rsid w:val="00023522"/>
    <w:rsid w:val="00023E28"/>
    <w:rsid w:val="00027D51"/>
    <w:rsid w:val="00027D9F"/>
    <w:rsid w:val="000306E7"/>
    <w:rsid w:val="00031DDB"/>
    <w:rsid w:val="00033C7A"/>
    <w:rsid w:val="0003404E"/>
    <w:rsid w:val="00034DB4"/>
    <w:rsid w:val="000356BD"/>
    <w:rsid w:val="00037BE4"/>
    <w:rsid w:val="000407E5"/>
    <w:rsid w:val="00041F6F"/>
    <w:rsid w:val="000455A7"/>
    <w:rsid w:val="000471D1"/>
    <w:rsid w:val="00047270"/>
    <w:rsid w:val="00047580"/>
    <w:rsid w:val="00047AB6"/>
    <w:rsid w:val="000503BF"/>
    <w:rsid w:val="0005288A"/>
    <w:rsid w:val="0005390F"/>
    <w:rsid w:val="00053EC7"/>
    <w:rsid w:val="00056572"/>
    <w:rsid w:val="0006038F"/>
    <w:rsid w:val="00060D88"/>
    <w:rsid w:val="0006150C"/>
    <w:rsid w:val="00062530"/>
    <w:rsid w:val="00062B69"/>
    <w:rsid w:val="000642F8"/>
    <w:rsid w:val="00065218"/>
    <w:rsid w:val="00067AC0"/>
    <w:rsid w:val="00067F04"/>
    <w:rsid w:val="00067FCD"/>
    <w:rsid w:val="00070539"/>
    <w:rsid w:val="000712A1"/>
    <w:rsid w:val="000712C8"/>
    <w:rsid w:val="000732C6"/>
    <w:rsid w:val="00074EAA"/>
    <w:rsid w:val="000778CE"/>
    <w:rsid w:val="00080EAE"/>
    <w:rsid w:val="00081621"/>
    <w:rsid w:val="00084C18"/>
    <w:rsid w:val="000850AA"/>
    <w:rsid w:val="00090DC6"/>
    <w:rsid w:val="00093D65"/>
    <w:rsid w:val="00093D6D"/>
    <w:rsid w:val="000A0089"/>
    <w:rsid w:val="000A0741"/>
    <w:rsid w:val="000A0970"/>
    <w:rsid w:val="000A264E"/>
    <w:rsid w:val="000A26DB"/>
    <w:rsid w:val="000A3370"/>
    <w:rsid w:val="000A3651"/>
    <w:rsid w:val="000A5267"/>
    <w:rsid w:val="000A5B53"/>
    <w:rsid w:val="000A6137"/>
    <w:rsid w:val="000B02E7"/>
    <w:rsid w:val="000B0902"/>
    <w:rsid w:val="000B0AF1"/>
    <w:rsid w:val="000B0B2D"/>
    <w:rsid w:val="000B2017"/>
    <w:rsid w:val="000B3038"/>
    <w:rsid w:val="000B3827"/>
    <w:rsid w:val="000B3CC1"/>
    <w:rsid w:val="000B3DBD"/>
    <w:rsid w:val="000B6C11"/>
    <w:rsid w:val="000B72C0"/>
    <w:rsid w:val="000B7610"/>
    <w:rsid w:val="000C053A"/>
    <w:rsid w:val="000C1E9A"/>
    <w:rsid w:val="000C4380"/>
    <w:rsid w:val="000C55BA"/>
    <w:rsid w:val="000C74B3"/>
    <w:rsid w:val="000C7AB7"/>
    <w:rsid w:val="000C7EF1"/>
    <w:rsid w:val="000D065A"/>
    <w:rsid w:val="000D183D"/>
    <w:rsid w:val="000D3419"/>
    <w:rsid w:val="000D5459"/>
    <w:rsid w:val="000E26C0"/>
    <w:rsid w:val="000E4FF6"/>
    <w:rsid w:val="000E7A9F"/>
    <w:rsid w:val="000F0445"/>
    <w:rsid w:val="000F0554"/>
    <w:rsid w:val="000F2A99"/>
    <w:rsid w:val="000F31EB"/>
    <w:rsid w:val="000F338C"/>
    <w:rsid w:val="000F40DF"/>
    <w:rsid w:val="000F4CED"/>
    <w:rsid w:val="000F6A38"/>
    <w:rsid w:val="000F762C"/>
    <w:rsid w:val="00100688"/>
    <w:rsid w:val="001024C0"/>
    <w:rsid w:val="00103096"/>
    <w:rsid w:val="00104FC9"/>
    <w:rsid w:val="00105399"/>
    <w:rsid w:val="0010666D"/>
    <w:rsid w:val="00110478"/>
    <w:rsid w:val="00110976"/>
    <w:rsid w:val="001140DC"/>
    <w:rsid w:val="00114460"/>
    <w:rsid w:val="001148E2"/>
    <w:rsid w:val="001152DB"/>
    <w:rsid w:val="00116344"/>
    <w:rsid w:val="00120292"/>
    <w:rsid w:val="0012216D"/>
    <w:rsid w:val="00122940"/>
    <w:rsid w:val="001231DE"/>
    <w:rsid w:val="0012346D"/>
    <w:rsid w:val="00123B42"/>
    <w:rsid w:val="00123C2B"/>
    <w:rsid w:val="00127715"/>
    <w:rsid w:val="00130136"/>
    <w:rsid w:val="00130664"/>
    <w:rsid w:val="00130D4B"/>
    <w:rsid w:val="00133230"/>
    <w:rsid w:val="001350D9"/>
    <w:rsid w:val="001357F6"/>
    <w:rsid w:val="0013597D"/>
    <w:rsid w:val="001374AE"/>
    <w:rsid w:val="00140599"/>
    <w:rsid w:val="00140859"/>
    <w:rsid w:val="00140B2F"/>
    <w:rsid w:val="0014163C"/>
    <w:rsid w:val="001419C2"/>
    <w:rsid w:val="00142353"/>
    <w:rsid w:val="00142EFB"/>
    <w:rsid w:val="001431C4"/>
    <w:rsid w:val="001444D2"/>
    <w:rsid w:val="00144B85"/>
    <w:rsid w:val="00145554"/>
    <w:rsid w:val="00146F81"/>
    <w:rsid w:val="0015030C"/>
    <w:rsid w:val="00150654"/>
    <w:rsid w:val="001514E2"/>
    <w:rsid w:val="00151982"/>
    <w:rsid w:val="00151DEB"/>
    <w:rsid w:val="00151F3C"/>
    <w:rsid w:val="00152B56"/>
    <w:rsid w:val="00152CCE"/>
    <w:rsid w:val="00154929"/>
    <w:rsid w:val="00154BCF"/>
    <w:rsid w:val="001565CA"/>
    <w:rsid w:val="00156790"/>
    <w:rsid w:val="00161181"/>
    <w:rsid w:val="0016159B"/>
    <w:rsid w:val="00161995"/>
    <w:rsid w:val="001629DC"/>
    <w:rsid w:val="00162B55"/>
    <w:rsid w:val="001630C5"/>
    <w:rsid w:val="0016413E"/>
    <w:rsid w:val="00164480"/>
    <w:rsid w:val="001671C8"/>
    <w:rsid w:val="00167F6D"/>
    <w:rsid w:val="00170CBF"/>
    <w:rsid w:val="001715A6"/>
    <w:rsid w:val="00171922"/>
    <w:rsid w:val="00171E3A"/>
    <w:rsid w:val="00172DFD"/>
    <w:rsid w:val="00173ABE"/>
    <w:rsid w:val="00173D56"/>
    <w:rsid w:val="00174EBF"/>
    <w:rsid w:val="001765F1"/>
    <w:rsid w:val="0017743D"/>
    <w:rsid w:val="00180394"/>
    <w:rsid w:val="00183CFC"/>
    <w:rsid w:val="00183F6A"/>
    <w:rsid w:val="00184316"/>
    <w:rsid w:val="001844C0"/>
    <w:rsid w:val="0018451B"/>
    <w:rsid w:val="0018475C"/>
    <w:rsid w:val="00185DCB"/>
    <w:rsid w:val="00186E86"/>
    <w:rsid w:val="00186FB9"/>
    <w:rsid w:val="00190246"/>
    <w:rsid w:val="0019095B"/>
    <w:rsid w:val="00190E8D"/>
    <w:rsid w:val="00193116"/>
    <w:rsid w:val="00193961"/>
    <w:rsid w:val="0019429B"/>
    <w:rsid w:val="0019504C"/>
    <w:rsid w:val="00197898"/>
    <w:rsid w:val="001A432B"/>
    <w:rsid w:val="001A513A"/>
    <w:rsid w:val="001A5456"/>
    <w:rsid w:val="001A5E34"/>
    <w:rsid w:val="001A66B7"/>
    <w:rsid w:val="001A7673"/>
    <w:rsid w:val="001B0100"/>
    <w:rsid w:val="001B2384"/>
    <w:rsid w:val="001B28E3"/>
    <w:rsid w:val="001B2F88"/>
    <w:rsid w:val="001B30CE"/>
    <w:rsid w:val="001B3147"/>
    <w:rsid w:val="001B31ED"/>
    <w:rsid w:val="001B3EFA"/>
    <w:rsid w:val="001B4559"/>
    <w:rsid w:val="001B55D2"/>
    <w:rsid w:val="001B7B80"/>
    <w:rsid w:val="001C311A"/>
    <w:rsid w:val="001C37C4"/>
    <w:rsid w:val="001C3967"/>
    <w:rsid w:val="001C3A6D"/>
    <w:rsid w:val="001C4261"/>
    <w:rsid w:val="001C6267"/>
    <w:rsid w:val="001C69A7"/>
    <w:rsid w:val="001D0565"/>
    <w:rsid w:val="001D3AF0"/>
    <w:rsid w:val="001D562D"/>
    <w:rsid w:val="001D63B4"/>
    <w:rsid w:val="001D6632"/>
    <w:rsid w:val="001D7A4F"/>
    <w:rsid w:val="001D7C8C"/>
    <w:rsid w:val="001D7E46"/>
    <w:rsid w:val="001E1ED3"/>
    <w:rsid w:val="001E2840"/>
    <w:rsid w:val="001E31ED"/>
    <w:rsid w:val="001E3447"/>
    <w:rsid w:val="001E4086"/>
    <w:rsid w:val="001E4512"/>
    <w:rsid w:val="001E626F"/>
    <w:rsid w:val="001E647B"/>
    <w:rsid w:val="001E7639"/>
    <w:rsid w:val="001F071F"/>
    <w:rsid w:val="001F0F6A"/>
    <w:rsid w:val="001F11C8"/>
    <w:rsid w:val="001F5CBE"/>
    <w:rsid w:val="001F634D"/>
    <w:rsid w:val="001F6C56"/>
    <w:rsid w:val="001F7A1B"/>
    <w:rsid w:val="0020132E"/>
    <w:rsid w:val="00201839"/>
    <w:rsid w:val="00201CEB"/>
    <w:rsid w:val="00202434"/>
    <w:rsid w:val="002024E1"/>
    <w:rsid w:val="00204DCE"/>
    <w:rsid w:val="00204EB9"/>
    <w:rsid w:val="00206264"/>
    <w:rsid w:val="00206B44"/>
    <w:rsid w:val="0020791E"/>
    <w:rsid w:val="002101E9"/>
    <w:rsid w:val="00210398"/>
    <w:rsid w:val="00211268"/>
    <w:rsid w:val="00211EF9"/>
    <w:rsid w:val="00212D7F"/>
    <w:rsid w:val="0021743B"/>
    <w:rsid w:val="00222F34"/>
    <w:rsid w:val="0022332A"/>
    <w:rsid w:val="00223DD1"/>
    <w:rsid w:val="0022552A"/>
    <w:rsid w:val="00226686"/>
    <w:rsid w:val="00226DD3"/>
    <w:rsid w:val="00232150"/>
    <w:rsid w:val="0023216B"/>
    <w:rsid w:val="0023311E"/>
    <w:rsid w:val="00233BB0"/>
    <w:rsid w:val="00233F39"/>
    <w:rsid w:val="0023432C"/>
    <w:rsid w:val="00235464"/>
    <w:rsid w:val="0023662A"/>
    <w:rsid w:val="002370EE"/>
    <w:rsid w:val="002377EC"/>
    <w:rsid w:val="00237DF9"/>
    <w:rsid w:val="00240445"/>
    <w:rsid w:val="002419E3"/>
    <w:rsid w:val="00243D3E"/>
    <w:rsid w:val="00243F83"/>
    <w:rsid w:val="00246757"/>
    <w:rsid w:val="00246D8E"/>
    <w:rsid w:val="00247113"/>
    <w:rsid w:val="00247406"/>
    <w:rsid w:val="002555E5"/>
    <w:rsid w:val="0025599C"/>
    <w:rsid w:val="00256843"/>
    <w:rsid w:val="00257059"/>
    <w:rsid w:val="00257712"/>
    <w:rsid w:val="00257C9B"/>
    <w:rsid w:val="00257DC9"/>
    <w:rsid w:val="002624C3"/>
    <w:rsid w:val="0026302A"/>
    <w:rsid w:val="00264424"/>
    <w:rsid w:val="00264661"/>
    <w:rsid w:val="00265466"/>
    <w:rsid w:val="0026708B"/>
    <w:rsid w:val="00270289"/>
    <w:rsid w:val="002706B5"/>
    <w:rsid w:val="00270AD0"/>
    <w:rsid w:val="00271EE8"/>
    <w:rsid w:val="002728A2"/>
    <w:rsid w:val="0027398D"/>
    <w:rsid w:val="00273D2C"/>
    <w:rsid w:val="0027493A"/>
    <w:rsid w:val="00274C66"/>
    <w:rsid w:val="00274D9B"/>
    <w:rsid w:val="002751D9"/>
    <w:rsid w:val="00280652"/>
    <w:rsid w:val="002818DE"/>
    <w:rsid w:val="00281AD9"/>
    <w:rsid w:val="00284768"/>
    <w:rsid w:val="00285727"/>
    <w:rsid w:val="00286BFB"/>
    <w:rsid w:val="00286CB4"/>
    <w:rsid w:val="00287517"/>
    <w:rsid w:val="0028752E"/>
    <w:rsid w:val="002909F6"/>
    <w:rsid w:val="00290D9C"/>
    <w:rsid w:val="0029252A"/>
    <w:rsid w:val="0029297D"/>
    <w:rsid w:val="0029662F"/>
    <w:rsid w:val="0029727C"/>
    <w:rsid w:val="002A0A74"/>
    <w:rsid w:val="002A0D9C"/>
    <w:rsid w:val="002A17C1"/>
    <w:rsid w:val="002A1E50"/>
    <w:rsid w:val="002A30AF"/>
    <w:rsid w:val="002A3E81"/>
    <w:rsid w:val="002A49AF"/>
    <w:rsid w:val="002A58A3"/>
    <w:rsid w:val="002A595F"/>
    <w:rsid w:val="002A6E54"/>
    <w:rsid w:val="002B2C12"/>
    <w:rsid w:val="002B391F"/>
    <w:rsid w:val="002B53EE"/>
    <w:rsid w:val="002B6D5E"/>
    <w:rsid w:val="002C1F38"/>
    <w:rsid w:val="002C6A43"/>
    <w:rsid w:val="002C7CB4"/>
    <w:rsid w:val="002C7FED"/>
    <w:rsid w:val="002D2DFE"/>
    <w:rsid w:val="002D35A9"/>
    <w:rsid w:val="002D3EB9"/>
    <w:rsid w:val="002D3F80"/>
    <w:rsid w:val="002D438A"/>
    <w:rsid w:val="002D4FB3"/>
    <w:rsid w:val="002D6146"/>
    <w:rsid w:val="002E221C"/>
    <w:rsid w:val="002E40B5"/>
    <w:rsid w:val="002E7191"/>
    <w:rsid w:val="002F2117"/>
    <w:rsid w:val="002F3A4F"/>
    <w:rsid w:val="002F5DD5"/>
    <w:rsid w:val="002F661C"/>
    <w:rsid w:val="002F6B50"/>
    <w:rsid w:val="002F7D53"/>
    <w:rsid w:val="00300BA6"/>
    <w:rsid w:val="00302566"/>
    <w:rsid w:val="00303C05"/>
    <w:rsid w:val="00304979"/>
    <w:rsid w:val="00307267"/>
    <w:rsid w:val="00310468"/>
    <w:rsid w:val="003111C2"/>
    <w:rsid w:val="00311EAA"/>
    <w:rsid w:val="0031240A"/>
    <w:rsid w:val="00312D05"/>
    <w:rsid w:val="003151A9"/>
    <w:rsid w:val="0031665C"/>
    <w:rsid w:val="003222DF"/>
    <w:rsid w:val="00323257"/>
    <w:rsid w:val="00323991"/>
    <w:rsid w:val="00324260"/>
    <w:rsid w:val="00325644"/>
    <w:rsid w:val="003325EE"/>
    <w:rsid w:val="00332F12"/>
    <w:rsid w:val="003354EA"/>
    <w:rsid w:val="003356C1"/>
    <w:rsid w:val="00336A54"/>
    <w:rsid w:val="00336CE1"/>
    <w:rsid w:val="003371D0"/>
    <w:rsid w:val="00340D86"/>
    <w:rsid w:val="003417A1"/>
    <w:rsid w:val="003417DF"/>
    <w:rsid w:val="00343909"/>
    <w:rsid w:val="00344A30"/>
    <w:rsid w:val="003465AE"/>
    <w:rsid w:val="00346EC9"/>
    <w:rsid w:val="00347747"/>
    <w:rsid w:val="00347BE4"/>
    <w:rsid w:val="00350D33"/>
    <w:rsid w:val="00351195"/>
    <w:rsid w:val="003535AD"/>
    <w:rsid w:val="00353EBE"/>
    <w:rsid w:val="0035651E"/>
    <w:rsid w:val="0036078E"/>
    <w:rsid w:val="00362005"/>
    <w:rsid w:val="00362A57"/>
    <w:rsid w:val="00363A70"/>
    <w:rsid w:val="003649DC"/>
    <w:rsid w:val="00365489"/>
    <w:rsid w:val="00370699"/>
    <w:rsid w:val="003732EC"/>
    <w:rsid w:val="003754BD"/>
    <w:rsid w:val="00376AFC"/>
    <w:rsid w:val="00380410"/>
    <w:rsid w:val="00381096"/>
    <w:rsid w:val="0038171F"/>
    <w:rsid w:val="00381979"/>
    <w:rsid w:val="00382AE9"/>
    <w:rsid w:val="003839D7"/>
    <w:rsid w:val="00384FEF"/>
    <w:rsid w:val="00385CD2"/>
    <w:rsid w:val="00386687"/>
    <w:rsid w:val="003879AE"/>
    <w:rsid w:val="00387C10"/>
    <w:rsid w:val="00392C18"/>
    <w:rsid w:val="00393FD4"/>
    <w:rsid w:val="00396640"/>
    <w:rsid w:val="003A0AD7"/>
    <w:rsid w:val="003A1A9F"/>
    <w:rsid w:val="003A2268"/>
    <w:rsid w:val="003A5879"/>
    <w:rsid w:val="003A5B03"/>
    <w:rsid w:val="003A7C42"/>
    <w:rsid w:val="003B0AC5"/>
    <w:rsid w:val="003B1BA7"/>
    <w:rsid w:val="003B254A"/>
    <w:rsid w:val="003B28FF"/>
    <w:rsid w:val="003B42B8"/>
    <w:rsid w:val="003B5352"/>
    <w:rsid w:val="003B6CC0"/>
    <w:rsid w:val="003C0FC1"/>
    <w:rsid w:val="003C11BD"/>
    <w:rsid w:val="003C1313"/>
    <w:rsid w:val="003C1780"/>
    <w:rsid w:val="003C355F"/>
    <w:rsid w:val="003C4760"/>
    <w:rsid w:val="003C6054"/>
    <w:rsid w:val="003C61AE"/>
    <w:rsid w:val="003C668C"/>
    <w:rsid w:val="003C689D"/>
    <w:rsid w:val="003C7548"/>
    <w:rsid w:val="003D0C86"/>
    <w:rsid w:val="003D235D"/>
    <w:rsid w:val="003D2FA4"/>
    <w:rsid w:val="003D3B69"/>
    <w:rsid w:val="003D46F9"/>
    <w:rsid w:val="003D5021"/>
    <w:rsid w:val="003D51EC"/>
    <w:rsid w:val="003D5671"/>
    <w:rsid w:val="003E28A8"/>
    <w:rsid w:val="003E47F4"/>
    <w:rsid w:val="003E67DC"/>
    <w:rsid w:val="003E7744"/>
    <w:rsid w:val="003E7928"/>
    <w:rsid w:val="003F0A26"/>
    <w:rsid w:val="003F1834"/>
    <w:rsid w:val="003F1877"/>
    <w:rsid w:val="003F1D9B"/>
    <w:rsid w:val="003F2D36"/>
    <w:rsid w:val="003F31A9"/>
    <w:rsid w:val="003F569C"/>
    <w:rsid w:val="003F5A73"/>
    <w:rsid w:val="00401337"/>
    <w:rsid w:val="00402B98"/>
    <w:rsid w:val="0040376D"/>
    <w:rsid w:val="0040397F"/>
    <w:rsid w:val="004044A1"/>
    <w:rsid w:val="00404A3A"/>
    <w:rsid w:val="00404E33"/>
    <w:rsid w:val="004057CC"/>
    <w:rsid w:val="004109E3"/>
    <w:rsid w:val="00410B58"/>
    <w:rsid w:val="00412F99"/>
    <w:rsid w:val="0041354B"/>
    <w:rsid w:val="0041468B"/>
    <w:rsid w:val="00415533"/>
    <w:rsid w:val="0041766A"/>
    <w:rsid w:val="004206CE"/>
    <w:rsid w:val="004206EC"/>
    <w:rsid w:val="00422364"/>
    <w:rsid w:val="0042241D"/>
    <w:rsid w:val="004242F6"/>
    <w:rsid w:val="00425939"/>
    <w:rsid w:val="00426A80"/>
    <w:rsid w:val="00431070"/>
    <w:rsid w:val="004312AE"/>
    <w:rsid w:val="004329B6"/>
    <w:rsid w:val="004379C7"/>
    <w:rsid w:val="004406B4"/>
    <w:rsid w:val="00441589"/>
    <w:rsid w:val="004434BC"/>
    <w:rsid w:val="004435C7"/>
    <w:rsid w:val="0044455A"/>
    <w:rsid w:val="0044623D"/>
    <w:rsid w:val="004507B0"/>
    <w:rsid w:val="00450B76"/>
    <w:rsid w:val="00450FDB"/>
    <w:rsid w:val="004517A7"/>
    <w:rsid w:val="0045331B"/>
    <w:rsid w:val="0045420A"/>
    <w:rsid w:val="004551EF"/>
    <w:rsid w:val="004553BD"/>
    <w:rsid w:val="00455A26"/>
    <w:rsid w:val="00456065"/>
    <w:rsid w:val="004579B9"/>
    <w:rsid w:val="00461A06"/>
    <w:rsid w:val="004649B9"/>
    <w:rsid w:val="00466185"/>
    <w:rsid w:val="00466CC9"/>
    <w:rsid w:val="00470231"/>
    <w:rsid w:val="00472670"/>
    <w:rsid w:val="00473816"/>
    <w:rsid w:val="00473DAB"/>
    <w:rsid w:val="004770C5"/>
    <w:rsid w:val="0047737A"/>
    <w:rsid w:val="00480B2B"/>
    <w:rsid w:val="00482CB8"/>
    <w:rsid w:val="0048320A"/>
    <w:rsid w:val="00483AEA"/>
    <w:rsid w:val="00483F3D"/>
    <w:rsid w:val="00485788"/>
    <w:rsid w:val="0048707F"/>
    <w:rsid w:val="0049058C"/>
    <w:rsid w:val="00491012"/>
    <w:rsid w:val="0049193C"/>
    <w:rsid w:val="004928E8"/>
    <w:rsid w:val="0049421A"/>
    <w:rsid w:val="00494510"/>
    <w:rsid w:val="00494B64"/>
    <w:rsid w:val="00494C8C"/>
    <w:rsid w:val="004952CF"/>
    <w:rsid w:val="00497CE8"/>
    <w:rsid w:val="004A0736"/>
    <w:rsid w:val="004A1816"/>
    <w:rsid w:val="004A29A9"/>
    <w:rsid w:val="004A3451"/>
    <w:rsid w:val="004A3711"/>
    <w:rsid w:val="004A4872"/>
    <w:rsid w:val="004A55BD"/>
    <w:rsid w:val="004A661B"/>
    <w:rsid w:val="004B028C"/>
    <w:rsid w:val="004B028F"/>
    <w:rsid w:val="004B2604"/>
    <w:rsid w:val="004B2A0D"/>
    <w:rsid w:val="004B358A"/>
    <w:rsid w:val="004B4C83"/>
    <w:rsid w:val="004B5559"/>
    <w:rsid w:val="004B6D89"/>
    <w:rsid w:val="004B7127"/>
    <w:rsid w:val="004C2F4A"/>
    <w:rsid w:val="004C312D"/>
    <w:rsid w:val="004C401B"/>
    <w:rsid w:val="004C58EC"/>
    <w:rsid w:val="004C6C0F"/>
    <w:rsid w:val="004C7078"/>
    <w:rsid w:val="004C79B6"/>
    <w:rsid w:val="004C7B83"/>
    <w:rsid w:val="004C7FF4"/>
    <w:rsid w:val="004D02F8"/>
    <w:rsid w:val="004D29DA"/>
    <w:rsid w:val="004D30D8"/>
    <w:rsid w:val="004D3FBB"/>
    <w:rsid w:val="004D4F1B"/>
    <w:rsid w:val="004D5805"/>
    <w:rsid w:val="004D6106"/>
    <w:rsid w:val="004D6D22"/>
    <w:rsid w:val="004D7E7C"/>
    <w:rsid w:val="004E154B"/>
    <w:rsid w:val="004E25F1"/>
    <w:rsid w:val="004E295C"/>
    <w:rsid w:val="004E2AA7"/>
    <w:rsid w:val="004E2C2E"/>
    <w:rsid w:val="004E350F"/>
    <w:rsid w:val="004E38D1"/>
    <w:rsid w:val="004E4F49"/>
    <w:rsid w:val="004E50C5"/>
    <w:rsid w:val="004E5E77"/>
    <w:rsid w:val="004E6C35"/>
    <w:rsid w:val="004E7635"/>
    <w:rsid w:val="004E76AF"/>
    <w:rsid w:val="004F3354"/>
    <w:rsid w:val="004F4B31"/>
    <w:rsid w:val="004F5602"/>
    <w:rsid w:val="004F6687"/>
    <w:rsid w:val="004F6799"/>
    <w:rsid w:val="004F6C15"/>
    <w:rsid w:val="00500C59"/>
    <w:rsid w:val="00501D48"/>
    <w:rsid w:val="00501F88"/>
    <w:rsid w:val="0050268F"/>
    <w:rsid w:val="00506230"/>
    <w:rsid w:val="005066BA"/>
    <w:rsid w:val="0051056C"/>
    <w:rsid w:val="005120D0"/>
    <w:rsid w:val="005122EC"/>
    <w:rsid w:val="00513898"/>
    <w:rsid w:val="005147F1"/>
    <w:rsid w:val="00514C09"/>
    <w:rsid w:val="0051520F"/>
    <w:rsid w:val="00516483"/>
    <w:rsid w:val="00517757"/>
    <w:rsid w:val="00520185"/>
    <w:rsid w:val="00521A50"/>
    <w:rsid w:val="00521E1A"/>
    <w:rsid w:val="00523735"/>
    <w:rsid w:val="005244E5"/>
    <w:rsid w:val="00524802"/>
    <w:rsid w:val="00524A98"/>
    <w:rsid w:val="00524EEF"/>
    <w:rsid w:val="005256A8"/>
    <w:rsid w:val="00527329"/>
    <w:rsid w:val="00527888"/>
    <w:rsid w:val="00527EAF"/>
    <w:rsid w:val="00530F07"/>
    <w:rsid w:val="00533C4C"/>
    <w:rsid w:val="00533E84"/>
    <w:rsid w:val="00534749"/>
    <w:rsid w:val="00535535"/>
    <w:rsid w:val="00536641"/>
    <w:rsid w:val="00537A8A"/>
    <w:rsid w:val="00537D8F"/>
    <w:rsid w:val="00543106"/>
    <w:rsid w:val="00543DAF"/>
    <w:rsid w:val="005453D2"/>
    <w:rsid w:val="00545D93"/>
    <w:rsid w:val="00546D5B"/>
    <w:rsid w:val="005508DA"/>
    <w:rsid w:val="00550EF9"/>
    <w:rsid w:val="00551BF5"/>
    <w:rsid w:val="005530B8"/>
    <w:rsid w:val="005531FC"/>
    <w:rsid w:val="00553638"/>
    <w:rsid w:val="005547E9"/>
    <w:rsid w:val="00555397"/>
    <w:rsid w:val="005558BB"/>
    <w:rsid w:val="00555EB2"/>
    <w:rsid w:val="00555EBB"/>
    <w:rsid w:val="00556E45"/>
    <w:rsid w:val="00557508"/>
    <w:rsid w:val="00557990"/>
    <w:rsid w:val="005601C4"/>
    <w:rsid w:val="005625C9"/>
    <w:rsid w:val="005637BA"/>
    <w:rsid w:val="00565FE5"/>
    <w:rsid w:val="00566B40"/>
    <w:rsid w:val="00567A2F"/>
    <w:rsid w:val="0057042F"/>
    <w:rsid w:val="00570502"/>
    <w:rsid w:val="00571096"/>
    <w:rsid w:val="00571B28"/>
    <w:rsid w:val="0057234C"/>
    <w:rsid w:val="00572D65"/>
    <w:rsid w:val="00572D80"/>
    <w:rsid w:val="005731CF"/>
    <w:rsid w:val="00574C1A"/>
    <w:rsid w:val="005849E4"/>
    <w:rsid w:val="00584B56"/>
    <w:rsid w:val="00585637"/>
    <w:rsid w:val="005865E2"/>
    <w:rsid w:val="00591EFB"/>
    <w:rsid w:val="0059200B"/>
    <w:rsid w:val="00592046"/>
    <w:rsid w:val="00592118"/>
    <w:rsid w:val="005925E6"/>
    <w:rsid w:val="005930A4"/>
    <w:rsid w:val="0059352A"/>
    <w:rsid w:val="00596668"/>
    <w:rsid w:val="005A007C"/>
    <w:rsid w:val="005A27B7"/>
    <w:rsid w:val="005A37DD"/>
    <w:rsid w:val="005A41C8"/>
    <w:rsid w:val="005B0C3A"/>
    <w:rsid w:val="005B5846"/>
    <w:rsid w:val="005B7041"/>
    <w:rsid w:val="005B7606"/>
    <w:rsid w:val="005B77D8"/>
    <w:rsid w:val="005C0779"/>
    <w:rsid w:val="005C283D"/>
    <w:rsid w:val="005C3502"/>
    <w:rsid w:val="005C47B0"/>
    <w:rsid w:val="005C4DDF"/>
    <w:rsid w:val="005C5114"/>
    <w:rsid w:val="005C6F2B"/>
    <w:rsid w:val="005D02BD"/>
    <w:rsid w:val="005D4521"/>
    <w:rsid w:val="005D4F1E"/>
    <w:rsid w:val="005D5ECE"/>
    <w:rsid w:val="005D7B75"/>
    <w:rsid w:val="005E79EA"/>
    <w:rsid w:val="005F1DF2"/>
    <w:rsid w:val="005F283E"/>
    <w:rsid w:val="005F56E5"/>
    <w:rsid w:val="005F59CE"/>
    <w:rsid w:val="005F617A"/>
    <w:rsid w:val="005F685E"/>
    <w:rsid w:val="0060082B"/>
    <w:rsid w:val="00600BA0"/>
    <w:rsid w:val="00600FBC"/>
    <w:rsid w:val="0060274B"/>
    <w:rsid w:val="0060704E"/>
    <w:rsid w:val="0061029B"/>
    <w:rsid w:val="00611CC7"/>
    <w:rsid w:val="006120A4"/>
    <w:rsid w:val="00612640"/>
    <w:rsid w:val="00612B9F"/>
    <w:rsid w:val="00613740"/>
    <w:rsid w:val="00615B6E"/>
    <w:rsid w:val="0061731C"/>
    <w:rsid w:val="00617953"/>
    <w:rsid w:val="006207C0"/>
    <w:rsid w:val="00620CB4"/>
    <w:rsid w:val="00622448"/>
    <w:rsid w:val="0062543D"/>
    <w:rsid w:val="006255B9"/>
    <w:rsid w:val="00627982"/>
    <w:rsid w:val="00627A06"/>
    <w:rsid w:val="006300F4"/>
    <w:rsid w:val="00635B82"/>
    <w:rsid w:val="00636D55"/>
    <w:rsid w:val="006373CA"/>
    <w:rsid w:val="0063793A"/>
    <w:rsid w:val="0064074D"/>
    <w:rsid w:val="00640D23"/>
    <w:rsid w:val="00645248"/>
    <w:rsid w:val="00646694"/>
    <w:rsid w:val="00653B10"/>
    <w:rsid w:val="00655D27"/>
    <w:rsid w:val="0065644F"/>
    <w:rsid w:val="0065774F"/>
    <w:rsid w:val="00657D43"/>
    <w:rsid w:val="00662703"/>
    <w:rsid w:val="00665207"/>
    <w:rsid w:val="006652CB"/>
    <w:rsid w:val="00665CFD"/>
    <w:rsid w:val="00666510"/>
    <w:rsid w:val="0066715C"/>
    <w:rsid w:val="00670568"/>
    <w:rsid w:val="00670D2F"/>
    <w:rsid w:val="00671740"/>
    <w:rsid w:val="00673270"/>
    <w:rsid w:val="006755C4"/>
    <w:rsid w:val="00675DB9"/>
    <w:rsid w:val="00676815"/>
    <w:rsid w:val="00676B0C"/>
    <w:rsid w:val="00677A82"/>
    <w:rsid w:val="00677F0C"/>
    <w:rsid w:val="00682151"/>
    <w:rsid w:val="00682B7F"/>
    <w:rsid w:val="00682E91"/>
    <w:rsid w:val="00683DD7"/>
    <w:rsid w:val="0068456F"/>
    <w:rsid w:val="0069537F"/>
    <w:rsid w:val="00695940"/>
    <w:rsid w:val="00696B18"/>
    <w:rsid w:val="00696E8D"/>
    <w:rsid w:val="006A28E1"/>
    <w:rsid w:val="006A3838"/>
    <w:rsid w:val="006A401A"/>
    <w:rsid w:val="006A557A"/>
    <w:rsid w:val="006A59F2"/>
    <w:rsid w:val="006A75BC"/>
    <w:rsid w:val="006B1211"/>
    <w:rsid w:val="006B2169"/>
    <w:rsid w:val="006B2401"/>
    <w:rsid w:val="006B38CF"/>
    <w:rsid w:val="006B3C0E"/>
    <w:rsid w:val="006B4A4E"/>
    <w:rsid w:val="006B5BED"/>
    <w:rsid w:val="006B6E3E"/>
    <w:rsid w:val="006C02C3"/>
    <w:rsid w:val="006C0964"/>
    <w:rsid w:val="006C16DD"/>
    <w:rsid w:val="006C49F3"/>
    <w:rsid w:val="006C4A8E"/>
    <w:rsid w:val="006C77C3"/>
    <w:rsid w:val="006D1A39"/>
    <w:rsid w:val="006D2EE1"/>
    <w:rsid w:val="006D33AF"/>
    <w:rsid w:val="006D72B6"/>
    <w:rsid w:val="006D7742"/>
    <w:rsid w:val="006E08CA"/>
    <w:rsid w:val="006E0D5A"/>
    <w:rsid w:val="006E1D60"/>
    <w:rsid w:val="006E28C4"/>
    <w:rsid w:val="006E2FA4"/>
    <w:rsid w:val="006E346B"/>
    <w:rsid w:val="006E4766"/>
    <w:rsid w:val="006E5FF8"/>
    <w:rsid w:val="006E67A6"/>
    <w:rsid w:val="006F00CF"/>
    <w:rsid w:val="006F0BA0"/>
    <w:rsid w:val="006F0F8F"/>
    <w:rsid w:val="006F131C"/>
    <w:rsid w:val="006F4D8E"/>
    <w:rsid w:val="006F57D2"/>
    <w:rsid w:val="006F7875"/>
    <w:rsid w:val="00701911"/>
    <w:rsid w:val="00701914"/>
    <w:rsid w:val="0070271B"/>
    <w:rsid w:val="007051B2"/>
    <w:rsid w:val="00705349"/>
    <w:rsid w:val="007067CF"/>
    <w:rsid w:val="00706D04"/>
    <w:rsid w:val="00707D88"/>
    <w:rsid w:val="00707ED5"/>
    <w:rsid w:val="00712231"/>
    <w:rsid w:val="0071424E"/>
    <w:rsid w:val="0071560C"/>
    <w:rsid w:val="007163D3"/>
    <w:rsid w:val="0071744A"/>
    <w:rsid w:val="00720B58"/>
    <w:rsid w:val="00721B19"/>
    <w:rsid w:val="00724028"/>
    <w:rsid w:val="0072577F"/>
    <w:rsid w:val="00726BD8"/>
    <w:rsid w:val="00727504"/>
    <w:rsid w:val="007276E6"/>
    <w:rsid w:val="007316F0"/>
    <w:rsid w:val="00731EEF"/>
    <w:rsid w:val="00732EC4"/>
    <w:rsid w:val="007338CB"/>
    <w:rsid w:val="00736E4A"/>
    <w:rsid w:val="00740F31"/>
    <w:rsid w:val="00741059"/>
    <w:rsid w:val="00744483"/>
    <w:rsid w:val="007479E7"/>
    <w:rsid w:val="00750702"/>
    <w:rsid w:val="00754342"/>
    <w:rsid w:val="00757073"/>
    <w:rsid w:val="007570CE"/>
    <w:rsid w:val="007577A3"/>
    <w:rsid w:val="0075791C"/>
    <w:rsid w:val="00757B41"/>
    <w:rsid w:val="007603F5"/>
    <w:rsid w:val="007617F4"/>
    <w:rsid w:val="00762C9C"/>
    <w:rsid w:val="00764F15"/>
    <w:rsid w:val="007668C6"/>
    <w:rsid w:val="00766AC2"/>
    <w:rsid w:val="00772E78"/>
    <w:rsid w:val="0077472F"/>
    <w:rsid w:val="00774DD8"/>
    <w:rsid w:val="00775CB0"/>
    <w:rsid w:val="007774CC"/>
    <w:rsid w:val="007779A4"/>
    <w:rsid w:val="007819F3"/>
    <w:rsid w:val="00783185"/>
    <w:rsid w:val="00783335"/>
    <w:rsid w:val="00783D42"/>
    <w:rsid w:val="00785D15"/>
    <w:rsid w:val="007876DD"/>
    <w:rsid w:val="00790DB0"/>
    <w:rsid w:val="00791147"/>
    <w:rsid w:val="00791A28"/>
    <w:rsid w:val="0079482F"/>
    <w:rsid w:val="00796985"/>
    <w:rsid w:val="00796EBC"/>
    <w:rsid w:val="00796EDC"/>
    <w:rsid w:val="007A2866"/>
    <w:rsid w:val="007A2B49"/>
    <w:rsid w:val="007A6BE8"/>
    <w:rsid w:val="007A701D"/>
    <w:rsid w:val="007B21E1"/>
    <w:rsid w:val="007B3383"/>
    <w:rsid w:val="007B37AD"/>
    <w:rsid w:val="007B511F"/>
    <w:rsid w:val="007B5FEF"/>
    <w:rsid w:val="007C0203"/>
    <w:rsid w:val="007C25FD"/>
    <w:rsid w:val="007C2C92"/>
    <w:rsid w:val="007C3A85"/>
    <w:rsid w:val="007C4EF8"/>
    <w:rsid w:val="007C4FAC"/>
    <w:rsid w:val="007C7F6A"/>
    <w:rsid w:val="007D0ECE"/>
    <w:rsid w:val="007D1F1A"/>
    <w:rsid w:val="007D25F2"/>
    <w:rsid w:val="007D516E"/>
    <w:rsid w:val="007D54AE"/>
    <w:rsid w:val="007D5566"/>
    <w:rsid w:val="007D5677"/>
    <w:rsid w:val="007D5E1B"/>
    <w:rsid w:val="007D6342"/>
    <w:rsid w:val="007D695F"/>
    <w:rsid w:val="007D7C68"/>
    <w:rsid w:val="007E044F"/>
    <w:rsid w:val="007E13BA"/>
    <w:rsid w:val="007E194A"/>
    <w:rsid w:val="007E2323"/>
    <w:rsid w:val="007E2668"/>
    <w:rsid w:val="007E4632"/>
    <w:rsid w:val="007E7FF3"/>
    <w:rsid w:val="007F342A"/>
    <w:rsid w:val="007F477E"/>
    <w:rsid w:val="007F4CAA"/>
    <w:rsid w:val="007F5894"/>
    <w:rsid w:val="007F5FC4"/>
    <w:rsid w:val="007F6100"/>
    <w:rsid w:val="007F6560"/>
    <w:rsid w:val="007F6A12"/>
    <w:rsid w:val="00801334"/>
    <w:rsid w:val="00803124"/>
    <w:rsid w:val="00811CF9"/>
    <w:rsid w:val="00815D75"/>
    <w:rsid w:val="00815EEA"/>
    <w:rsid w:val="0081692A"/>
    <w:rsid w:val="00817529"/>
    <w:rsid w:val="00817914"/>
    <w:rsid w:val="00817D18"/>
    <w:rsid w:val="00820816"/>
    <w:rsid w:val="00821E30"/>
    <w:rsid w:val="0082203E"/>
    <w:rsid w:val="0082216C"/>
    <w:rsid w:val="00824156"/>
    <w:rsid w:val="008247C7"/>
    <w:rsid w:val="00827F7A"/>
    <w:rsid w:val="00832AEA"/>
    <w:rsid w:val="00832C6B"/>
    <w:rsid w:val="0083417E"/>
    <w:rsid w:val="0083594F"/>
    <w:rsid w:val="008361F7"/>
    <w:rsid w:val="008378C2"/>
    <w:rsid w:val="008401B7"/>
    <w:rsid w:val="00840785"/>
    <w:rsid w:val="00840C35"/>
    <w:rsid w:val="008411AE"/>
    <w:rsid w:val="008418D9"/>
    <w:rsid w:val="00841D5F"/>
    <w:rsid w:val="00842BF5"/>
    <w:rsid w:val="00843341"/>
    <w:rsid w:val="00843F64"/>
    <w:rsid w:val="00843F9B"/>
    <w:rsid w:val="008441A0"/>
    <w:rsid w:val="00844608"/>
    <w:rsid w:val="00845348"/>
    <w:rsid w:val="008458AB"/>
    <w:rsid w:val="00845FD7"/>
    <w:rsid w:val="00846C49"/>
    <w:rsid w:val="00847A2B"/>
    <w:rsid w:val="00850046"/>
    <w:rsid w:val="0085249F"/>
    <w:rsid w:val="0085321E"/>
    <w:rsid w:val="008532C8"/>
    <w:rsid w:val="00854455"/>
    <w:rsid w:val="00857459"/>
    <w:rsid w:val="0086141B"/>
    <w:rsid w:val="008629E2"/>
    <w:rsid w:val="00866518"/>
    <w:rsid w:val="0086688F"/>
    <w:rsid w:val="00867336"/>
    <w:rsid w:val="00867E66"/>
    <w:rsid w:val="008717B6"/>
    <w:rsid w:val="00872AB9"/>
    <w:rsid w:val="008733C9"/>
    <w:rsid w:val="00873BE9"/>
    <w:rsid w:val="0087553E"/>
    <w:rsid w:val="00877A99"/>
    <w:rsid w:val="00877C36"/>
    <w:rsid w:val="00881002"/>
    <w:rsid w:val="008830FD"/>
    <w:rsid w:val="00883CF6"/>
    <w:rsid w:val="00884479"/>
    <w:rsid w:val="00884CD9"/>
    <w:rsid w:val="00891382"/>
    <w:rsid w:val="00892CDD"/>
    <w:rsid w:val="00893887"/>
    <w:rsid w:val="0089784D"/>
    <w:rsid w:val="008A1CD4"/>
    <w:rsid w:val="008A247E"/>
    <w:rsid w:val="008A3EBB"/>
    <w:rsid w:val="008A4240"/>
    <w:rsid w:val="008A7FAE"/>
    <w:rsid w:val="008B2D12"/>
    <w:rsid w:val="008B5D69"/>
    <w:rsid w:val="008B60DE"/>
    <w:rsid w:val="008B69BA"/>
    <w:rsid w:val="008B6F22"/>
    <w:rsid w:val="008B7200"/>
    <w:rsid w:val="008B74D3"/>
    <w:rsid w:val="008C12A4"/>
    <w:rsid w:val="008C3452"/>
    <w:rsid w:val="008C3F6B"/>
    <w:rsid w:val="008C40F3"/>
    <w:rsid w:val="008C49DF"/>
    <w:rsid w:val="008C5653"/>
    <w:rsid w:val="008C722A"/>
    <w:rsid w:val="008D01E1"/>
    <w:rsid w:val="008D05B9"/>
    <w:rsid w:val="008D106C"/>
    <w:rsid w:val="008D2A05"/>
    <w:rsid w:val="008D2B91"/>
    <w:rsid w:val="008D3E93"/>
    <w:rsid w:val="008D4ECC"/>
    <w:rsid w:val="008D5A48"/>
    <w:rsid w:val="008D681C"/>
    <w:rsid w:val="008D6F59"/>
    <w:rsid w:val="008D7652"/>
    <w:rsid w:val="008E079D"/>
    <w:rsid w:val="008E29ED"/>
    <w:rsid w:val="008E40B1"/>
    <w:rsid w:val="008E4852"/>
    <w:rsid w:val="008E5392"/>
    <w:rsid w:val="008E5B16"/>
    <w:rsid w:val="008E5C06"/>
    <w:rsid w:val="008F08E0"/>
    <w:rsid w:val="008F2FDA"/>
    <w:rsid w:val="008F319C"/>
    <w:rsid w:val="008F48DF"/>
    <w:rsid w:val="008F5029"/>
    <w:rsid w:val="008F5BCE"/>
    <w:rsid w:val="00900DAC"/>
    <w:rsid w:val="009045C5"/>
    <w:rsid w:val="00904C88"/>
    <w:rsid w:val="009068A4"/>
    <w:rsid w:val="00906D27"/>
    <w:rsid w:val="009074F2"/>
    <w:rsid w:val="009102AE"/>
    <w:rsid w:val="00911005"/>
    <w:rsid w:val="009128E0"/>
    <w:rsid w:val="00912D12"/>
    <w:rsid w:val="00913BAD"/>
    <w:rsid w:val="009143E7"/>
    <w:rsid w:val="0091465D"/>
    <w:rsid w:val="00914D73"/>
    <w:rsid w:val="00915F96"/>
    <w:rsid w:val="00916376"/>
    <w:rsid w:val="00916398"/>
    <w:rsid w:val="0091701C"/>
    <w:rsid w:val="00917356"/>
    <w:rsid w:val="009178F0"/>
    <w:rsid w:val="0092070B"/>
    <w:rsid w:val="009216C2"/>
    <w:rsid w:val="00923447"/>
    <w:rsid w:val="009246E3"/>
    <w:rsid w:val="00924D45"/>
    <w:rsid w:val="00927622"/>
    <w:rsid w:val="00932972"/>
    <w:rsid w:val="00935C45"/>
    <w:rsid w:val="00937413"/>
    <w:rsid w:val="00940353"/>
    <w:rsid w:val="00940F3E"/>
    <w:rsid w:val="009430D9"/>
    <w:rsid w:val="00943AE8"/>
    <w:rsid w:val="00943F5F"/>
    <w:rsid w:val="00944853"/>
    <w:rsid w:val="009449D4"/>
    <w:rsid w:val="00945514"/>
    <w:rsid w:val="0094623A"/>
    <w:rsid w:val="00946B87"/>
    <w:rsid w:val="00947031"/>
    <w:rsid w:val="00947881"/>
    <w:rsid w:val="00947B43"/>
    <w:rsid w:val="00947C46"/>
    <w:rsid w:val="00952454"/>
    <w:rsid w:val="00954092"/>
    <w:rsid w:val="0095492C"/>
    <w:rsid w:val="00954B62"/>
    <w:rsid w:val="00955174"/>
    <w:rsid w:val="009559F8"/>
    <w:rsid w:val="009578ED"/>
    <w:rsid w:val="00957EFC"/>
    <w:rsid w:val="00960015"/>
    <w:rsid w:val="009602F3"/>
    <w:rsid w:val="00960BB6"/>
    <w:rsid w:val="00963795"/>
    <w:rsid w:val="009676A3"/>
    <w:rsid w:val="00970333"/>
    <w:rsid w:val="0097063F"/>
    <w:rsid w:val="009708E9"/>
    <w:rsid w:val="00970C46"/>
    <w:rsid w:val="009714BF"/>
    <w:rsid w:val="009718C7"/>
    <w:rsid w:val="009722A3"/>
    <w:rsid w:val="00972C7F"/>
    <w:rsid w:val="00973285"/>
    <w:rsid w:val="009733EE"/>
    <w:rsid w:val="0097422D"/>
    <w:rsid w:val="00974422"/>
    <w:rsid w:val="00975091"/>
    <w:rsid w:val="00975987"/>
    <w:rsid w:val="00976C32"/>
    <w:rsid w:val="00980960"/>
    <w:rsid w:val="00981F00"/>
    <w:rsid w:val="009827D5"/>
    <w:rsid w:val="00982D39"/>
    <w:rsid w:val="009851A0"/>
    <w:rsid w:val="00986D40"/>
    <w:rsid w:val="009926B0"/>
    <w:rsid w:val="00992C6B"/>
    <w:rsid w:val="009933CF"/>
    <w:rsid w:val="0099355A"/>
    <w:rsid w:val="00994522"/>
    <w:rsid w:val="0099508E"/>
    <w:rsid w:val="00996E62"/>
    <w:rsid w:val="009A1A07"/>
    <w:rsid w:val="009A2545"/>
    <w:rsid w:val="009A3C9E"/>
    <w:rsid w:val="009A50B7"/>
    <w:rsid w:val="009A5984"/>
    <w:rsid w:val="009A5BC7"/>
    <w:rsid w:val="009A72D8"/>
    <w:rsid w:val="009B1221"/>
    <w:rsid w:val="009B140B"/>
    <w:rsid w:val="009B4016"/>
    <w:rsid w:val="009B45A9"/>
    <w:rsid w:val="009B4B82"/>
    <w:rsid w:val="009B4EEF"/>
    <w:rsid w:val="009B5559"/>
    <w:rsid w:val="009B70AD"/>
    <w:rsid w:val="009C029F"/>
    <w:rsid w:val="009C10D7"/>
    <w:rsid w:val="009C3F25"/>
    <w:rsid w:val="009C3F4D"/>
    <w:rsid w:val="009C4CB8"/>
    <w:rsid w:val="009C7AD9"/>
    <w:rsid w:val="009C7DED"/>
    <w:rsid w:val="009D04B6"/>
    <w:rsid w:val="009D13B2"/>
    <w:rsid w:val="009D3016"/>
    <w:rsid w:val="009D3298"/>
    <w:rsid w:val="009D5771"/>
    <w:rsid w:val="009D73C2"/>
    <w:rsid w:val="009D7DD4"/>
    <w:rsid w:val="009D7E5E"/>
    <w:rsid w:val="009E538C"/>
    <w:rsid w:val="009F117E"/>
    <w:rsid w:val="009F1865"/>
    <w:rsid w:val="009F1CE2"/>
    <w:rsid w:val="009F1F24"/>
    <w:rsid w:val="009F55AE"/>
    <w:rsid w:val="009F5AAC"/>
    <w:rsid w:val="009F5AE0"/>
    <w:rsid w:val="00A003B1"/>
    <w:rsid w:val="00A0259E"/>
    <w:rsid w:val="00A0321E"/>
    <w:rsid w:val="00A03F47"/>
    <w:rsid w:val="00A040ED"/>
    <w:rsid w:val="00A051A2"/>
    <w:rsid w:val="00A053D0"/>
    <w:rsid w:val="00A063D6"/>
    <w:rsid w:val="00A1095A"/>
    <w:rsid w:val="00A10AFB"/>
    <w:rsid w:val="00A11289"/>
    <w:rsid w:val="00A116AE"/>
    <w:rsid w:val="00A12939"/>
    <w:rsid w:val="00A16737"/>
    <w:rsid w:val="00A24A0F"/>
    <w:rsid w:val="00A25E36"/>
    <w:rsid w:val="00A26510"/>
    <w:rsid w:val="00A267A0"/>
    <w:rsid w:val="00A2763B"/>
    <w:rsid w:val="00A27783"/>
    <w:rsid w:val="00A27EA5"/>
    <w:rsid w:val="00A30956"/>
    <w:rsid w:val="00A30FAC"/>
    <w:rsid w:val="00A31EDD"/>
    <w:rsid w:val="00A34544"/>
    <w:rsid w:val="00A34D83"/>
    <w:rsid w:val="00A34DDC"/>
    <w:rsid w:val="00A3576B"/>
    <w:rsid w:val="00A3590F"/>
    <w:rsid w:val="00A3792A"/>
    <w:rsid w:val="00A41B90"/>
    <w:rsid w:val="00A455CC"/>
    <w:rsid w:val="00A4571F"/>
    <w:rsid w:val="00A45CC0"/>
    <w:rsid w:val="00A45DD0"/>
    <w:rsid w:val="00A50110"/>
    <w:rsid w:val="00A5021D"/>
    <w:rsid w:val="00A50336"/>
    <w:rsid w:val="00A51AF2"/>
    <w:rsid w:val="00A5217B"/>
    <w:rsid w:val="00A5226C"/>
    <w:rsid w:val="00A52BF7"/>
    <w:rsid w:val="00A55181"/>
    <w:rsid w:val="00A6043A"/>
    <w:rsid w:val="00A611F2"/>
    <w:rsid w:val="00A649A5"/>
    <w:rsid w:val="00A6526C"/>
    <w:rsid w:val="00A67B25"/>
    <w:rsid w:val="00A723FE"/>
    <w:rsid w:val="00A73328"/>
    <w:rsid w:val="00A73C23"/>
    <w:rsid w:val="00A75044"/>
    <w:rsid w:val="00A76789"/>
    <w:rsid w:val="00A77083"/>
    <w:rsid w:val="00A7747C"/>
    <w:rsid w:val="00A81EC3"/>
    <w:rsid w:val="00A83F42"/>
    <w:rsid w:val="00A85127"/>
    <w:rsid w:val="00A858F7"/>
    <w:rsid w:val="00A874C7"/>
    <w:rsid w:val="00A878AC"/>
    <w:rsid w:val="00A9012A"/>
    <w:rsid w:val="00A902BF"/>
    <w:rsid w:val="00A94EC7"/>
    <w:rsid w:val="00A94F3A"/>
    <w:rsid w:val="00A95749"/>
    <w:rsid w:val="00A968F7"/>
    <w:rsid w:val="00A9743A"/>
    <w:rsid w:val="00AA01A4"/>
    <w:rsid w:val="00AA3268"/>
    <w:rsid w:val="00AA4D8B"/>
    <w:rsid w:val="00AA59EB"/>
    <w:rsid w:val="00AA5F1E"/>
    <w:rsid w:val="00AA6802"/>
    <w:rsid w:val="00AA6E8A"/>
    <w:rsid w:val="00AB26A2"/>
    <w:rsid w:val="00AB3FF6"/>
    <w:rsid w:val="00AC0974"/>
    <w:rsid w:val="00AC17D5"/>
    <w:rsid w:val="00AC1817"/>
    <w:rsid w:val="00AC1C3B"/>
    <w:rsid w:val="00AC2B52"/>
    <w:rsid w:val="00AC339F"/>
    <w:rsid w:val="00AC3BAE"/>
    <w:rsid w:val="00AC3E57"/>
    <w:rsid w:val="00AC5D56"/>
    <w:rsid w:val="00AD039C"/>
    <w:rsid w:val="00AD0AD4"/>
    <w:rsid w:val="00AD2345"/>
    <w:rsid w:val="00AD2AFA"/>
    <w:rsid w:val="00AD2CED"/>
    <w:rsid w:val="00AD3735"/>
    <w:rsid w:val="00AD48BE"/>
    <w:rsid w:val="00AD5204"/>
    <w:rsid w:val="00AD5A01"/>
    <w:rsid w:val="00AD5D39"/>
    <w:rsid w:val="00AD5E6D"/>
    <w:rsid w:val="00AD7A40"/>
    <w:rsid w:val="00AD7D82"/>
    <w:rsid w:val="00AD7F94"/>
    <w:rsid w:val="00AE0F94"/>
    <w:rsid w:val="00AE1463"/>
    <w:rsid w:val="00AE1DF7"/>
    <w:rsid w:val="00AE4946"/>
    <w:rsid w:val="00AE7ABE"/>
    <w:rsid w:val="00AF2AF8"/>
    <w:rsid w:val="00AF2E80"/>
    <w:rsid w:val="00AF4461"/>
    <w:rsid w:val="00AF50A1"/>
    <w:rsid w:val="00AF7B06"/>
    <w:rsid w:val="00B00C9C"/>
    <w:rsid w:val="00B0154E"/>
    <w:rsid w:val="00B03FF8"/>
    <w:rsid w:val="00B06037"/>
    <w:rsid w:val="00B0713D"/>
    <w:rsid w:val="00B0754B"/>
    <w:rsid w:val="00B10163"/>
    <w:rsid w:val="00B1024E"/>
    <w:rsid w:val="00B11E1E"/>
    <w:rsid w:val="00B129B3"/>
    <w:rsid w:val="00B15198"/>
    <w:rsid w:val="00B165AA"/>
    <w:rsid w:val="00B17BBF"/>
    <w:rsid w:val="00B203DA"/>
    <w:rsid w:val="00B2081F"/>
    <w:rsid w:val="00B225E5"/>
    <w:rsid w:val="00B22B68"/>
    <w:rsid w:val="00B24034"/>
    <w:rsid w:val="00B27135"/>
    <w:rsid w:val="00B306C0"/>
    <w:rsid w:val="00B36802"/>
    <w:rsid w:val="00B36DA8"/>
    <w:rsid w:val="00B37143"/>
    <w:rsid w:val="00B37C7E"/>
    <w:rsid w:val="00B41A4C"/>
    <w:rsid w:val="00B42911"/>
    <w:rsid w:val="00B433C0"/>
    <w:rsid w:val="00B44FAD"/>
    <w:rsid w:val="00B45212"/>
    <w:rsid w:val="00B47665"/>
    <w:rsid w:val="00B50FD7"/>
    <w:rsid w:val="00B5197E"/>
    <w:rsid w:val="00B54A8F"/>
    <w:rsid w:val="00B60E23"/>
    <w:rsid w:val="00B61A40"/>
    <w:rsid w:val="00B62CD9"/>
    <w:rsid w:val="00B62F3F"/>
    <w:rsid w:val="00B64402"/>
    <w:rsid w:val="00B64633"/>
    <w:rsid w:val="00B668C4"/>
    <w:rsid w:val="00B66ADE"/>
    <w:rsid w:val="00B676C2"/>
    <w:rsid w:val="00B706C3"/>
    <w:rsid w:val="00B708CE"/>
    <w:rsid w:val="00B70C21"/>
    <w:rsid w:val="00B719F1"/>
    <w:rsid w:val="00B71D3F"/>
    <w:rsid w:val="00B726E5"/>
    <w:rsid w:val="00B74826"/>
    <w:rsid w:val="00B76114"/>
    <w:rsid w:val="00B76608"/>
    <w:rsid w:val="00B77E75"/>
    <w:rsid w:val="00B82CC9"/>
    <w:rsid w:val="00B83D51"/>
    <w:rsid w:val="00B83E38"/>
    <w:rsid w:val="00B8594F"/>
    <w:rsid w:val="00B859D4"/>
    <w:rsid w:val="00B8766E"/>
    <w:rsid w:val="00B926E9"/>
    <w:rsid w:val="00B93989"/>
    <w:rsid w:val="00B94048"/>
    <w:rsid w:val="00B95D4C"/>
    <w:rsid w:val="00B96158"/>
    <w:rsid w:val="00BA325F"/>
    <w:rsid w:val="00BA3745"/>
    <w:rsid w:val="00BA506B"/>
    <w:rsid w:val="00BA5210"/>
    <w:rsid w:val="00BA56D2"/>
    <w:rsid w:val="00BA5B66"/>
    <w:rsid w:val="00BA5C8B"/>
    <w:rsid w:val="00BA62AD"/>
    <w:rsid w:val="00BA6A92"/>
    <w:rsid w:val="00BA6FA2"/>
    <w:rsid w:val="00BA7788"/>
    <w:rsid w:val="00BB0412"/>
    <w:rsid w:val="00BB08D2"/>
    <w:rsid w:val="00BB0D44"/>
    <w:rsid w:val="00BB23E5"/>
    <w:rsid w:val="00BB2D8D"/>
    <w:rsid w:val="00BB4910"/>
    <w:rsid w:val="00BB57BF"/>
    <w:rsid w:val="00BB655F"/>
    <w:rsid w:val="00BB6570"/>
    <w:rsid w:val="00BB77E6"/>
    <w:rsid w:val="00BB7A38"/>
    <w:rsid w:val="00BC0AC8"/>
    <w:rsid w:val="00BC16FA"/>
    <w:rsid w:val="00BC2955"/>
    <w:rsid w:val="00BC573F"/>
    <w:rsid w:val="00BD3D9D"/>
    <w:rsid w:val="00BD44DE"/>
    <w:rsid w:val="00BD4919"/>
    <w:rsid w:val="00BD5ACE"/>
    <w:rsid w:val="00BD69DB"/>
    <w:rsid w:val="00BD6B3C"/>
    <w:rsid w:val="00BE1C50"/>
    <w:rsid w:val="00BF1344"/>
    <w:rsid w:val="00BF1C9F"/>
    <w:rsid w:val="00BF2A94"/>
    <w:rsid w:val="00BF516E"/>
    <w:rsid w:val="00BF5915"/>
    <w:rsid w:val="00BF5F8A"/>
    <w:rsid w:val="00BF7F94"/>
    <w:rsid w:val="00C0065A"/>
    <w:rsid w:val="00C0135E"/>
    <w:rsid w:val="00C022E7"/>
    <w:rsid w:val="00C029F7"/>
    <w:rsid w:val="00C03A38"/>
    <w:rsid w:val="00C03C36"/>
    <w:rsid w:val="00C03C84"/>
    <w:rsid w:val="00C04002"/>
    <w:rsid w:val="00C06EDA"/>
    <w:rsid w:val="00C10DF0"/>
    <w:rsid w:val="00C11E50"/>
    <w:rsid w:val="00C14436"/>
    <w:rsid w:val="00C149E2"/>
    <w:rsid w:val="00C153BB"/>
    <w:rsid w:val="00C16CA7"/>
    <w:rsid w:val="00C1718A"/>
    <w:rsid w:val="00C21145"/>
    <w:rsid w:val="00C214F2"/>
    <w:rsid w:val="00C22233"/>
    <w:rsid w:val="00C24735"/>
    <w:rsid w:val="00C25F39"/>
    <w:rsid w:val="00C26573"/>
    <w:rsid w:val="00C26DA2"/>
    <w:rsid w:val="00C30F8C"/>
    <w:rsid w:val="00C31397"/>
    <w:rsid w:val="00C329A1"/>
    <w:rsid w:val="00C346D1"/>
    <w:rsid w:val="00C34D06"/>
    <w:rsid w:val="00C36E0B"/>
    <w:rsid w:val="00C373D0"/>
    <w:rsid w:val="00C377F4"/>
    <w:rsid w:val="00C37C54"/>
    <w:rsid w:val="00C43A78"/>
    <w:rsid w:val="00C43C8F"/>
    <w:rsid w:val="00C43EE9"/>
    <w:rsid w:val="00C44F4D"/>
    <w:rsid w:val="00C45BEF"/>
    <w:rsid w:val="00C46697"/>
    <w:rsid w:val="00C475C1"/>
    <w:rsid w:val="00C47FA6"/>
    <w:rsid w:val="00C5171C"/>
    <w:rsid w:val="00C53740"/>
    <w:rsid w:val="00C53A63"/>
    <w:rsid w:val="00C5450F"/>
    <w:rsid w:val="00C56379"/>
    <w:rsid w:val="00C60206"/>
    <w:rsid w:val="00C6068B"/>
    <w:rsid w:val="00C60EA8"/>
    <w:rsid w:val="00C620D7"/>
    <w:rsid w:val="00C62A7D"/>
    <w:rsid w:val="00C64BF9"/>
    <w:rsid w:val="00C64E05"/>
    <w:rsid w:val="00C64EBD"/>
    <w:rsid w:val="00C66AC6"/>
    <w:rsid w:val="00C775ED"/>
    <w:rsid w:val="00C83608"/>
    <w:rsid w:val="00C842C7"/>
    <w:rsid w:val="00C84E77"/>
    <w:rsid w:val="00C85FBF"/>
    <w:rsid w:val="00C90297"/>
    <w:rsid w:val="00C91179"/>
    <w:rsid w:val="00C91EB8"/>
    <w:rsid w:val="00C92079"/>
    <w:rsid w:val="00C93201"/>
    <w:rsid w:val="00C93E32"/>
    <w:rsid w:val="00C94C66"/>
    <w:rsid w:val="00CA125E"/>
    <w:rsid w:val="00CA29C9"/>
    <w:rsid w:val="00CA3596"/>
    <w:rsid w:val="00CA44FF"/>
    <w:rsid w:val="00CB1254"/>
    <w:rsid w:val="00CB14F6"/>
    <w:rsid w:val="00CB1B06"/>
    <w:rsid w:val="00CB1B3A"/>
    <w:rsid w:val="00CB1D1A"/>
    <w:rsid w:val="00CB2AE1"/>
    <w:rsid w:val="00CB3890"/>
    <w:rsid w:val="00CB438E"/>
    <w:rsid w:val="00CB4836"/>
    <w:rsid w:val="00CB4FCB"/>
    <w:rsid w:val="00CB590A"/>
    <w:rsid w:val="00CB5E0C"/>
    <w:rsid w:val="00CB77A5"/>
    <w:rsid w:val="00CC0A9A"/>
    <w:rsid w:val="00CC158D"/>
    <w:rsid w:val="00CC1AD3"/>
    <w:rsid w:val="00CC1C66"/>
    <w:rsid w:val="00CC2173"/>
    <w:rsid w:val="00CC38BE"/>
    <w:rsid w:val="00CC60CE"/>
    <w:rsid w:val="00CC6AA4"/>
    <w:rsid w:val="00CC7022"/>
    <w:rsid w:val="00CC7438"/>
    <w:rsid w:val="00CC7AD9"/>
    <w:rsid w:val="00CD1497"/>
    <w:rsid w:val="00CD2780"/>
    <w:rsid w:val="00CD3908"/>
    <w:rsid w:val="00CD4A9D"/>
    <w:rsid w:val="00CD6578"/>
    <w:rsid w:val="00CD7493"/>
    <w:rsid w:val="00CD78A2"/>
    <w:rsid w:val="00CE248B"/>
    <w:rsid w:val="00CE487E"/>
    <w:rsid w:val="00CE4F53"/>
    <w:rsid w:val="00CE6396"/>
    <w:rsid w:val="00CE6A79"/>
    <w:rsid w:val="00CF0438"/>
    <w:rsid w:val="00CF0F81"/>
    <w:rsid w:val="00CF173C"/>
    <w:rsid w:val="00CF4437"/>
    <w:rsid w:val="00CF5CD1"/>
    <w:rsid w:val="00CF5D18"/>
    <w:rsid w:val="00CF5DBB"/>
    <w:rsid w:val="00CF65A8"/>
    <w:rsid w:val="00D02713"/>
    <w:rsid w:val="00D032B1"/>
    <w:rsid w:val="00D04FEA"/>
    <w:rsid w:val="00D0537B"/>
    <w:rsid w:val="00D0645A"/>
    <w:rsid w:val="00D06704"/>
    <w:rsid w:val="00D12419"/>
    <w:rsid w:val="00D1448A"/>
    <w:rsid w:val="00D150C7"/>
    <w:rsid w:val="00D15A55"/>
    <w:rsid w:val="00D15C11"/>
    <w:rsid w:val="00D15EF2"/>
    <w:rsid w:val="00D217A2"/>
    <w:rsid w:val="00D21ABF"/>
    <w:rsid w:val="00D23678"/>
    <w:rsid w:val="00D25307"/>
    <w:rsid w:val="00D254FF"/>
    <w:rsid w:val="00D2698F"/>
    <w:rsid w:val="00D27635"/>
    <w:rsid w:val="00D27A2B"/>
    <w:rsid w:val="00D27DFC"/>
    <w:rsid w:val="00D27FE0"/>
    <w:rsid w:val="00D300D1"/>
    <w:rsid w:val="00D303CD"/>
    <w:rsid w:val="00D317FE"/>
    <w:rsid w:val="00D3597E"/>
    <w:rsid w:val="00D35CDF"/>
    <w:rsid w:val="00D405AE"/>
    <w:rsid w:val="00D42275"/>
    <w:rsid w:val="00D4706F"/>
    <w:rsid w:val="00D47EB6"/>
    <w:rsid w:val="00D5009E"/>
    <w:rsid w:val="00D50197"/>
    <w:rsid w:val="00D51404"/>
    <w:rsid w:val="00D51B6C"/>
    <w:rsid w:val="00D5201A"/>
    <w:rsid w:val="00D53271"/>
    <w:rsid w:val="00D53FD2"/>
    <w:rsid w:val="00D5530F"/>
    <w:rsid w:val="00D5640F"/>
    <w:rsid w:val="00D57133"/>
    <w:rsid w:val="00D60516"/>
    <w:rsid w:val="00D60C53"/>
    <w:rsid w:val="00D617D8"/>
    <w:rsid w:val="00D61C7B"/>
    <w:rsid w:val="00D61D97"/>
    <w:rsid w:val="00D63367"/>
    <w:rsid w:val="00D63BF8"/>
    <w:rsid w:val="00D65E96"/>
    <w:rsid w:val="00D667D4"/>
    <w:rsid w:val="00D66824"/>
    <w:rsid w:val="00D675FD"/>
    <w:rsid w:val="00D7024D"/>
    <w:rsid w:val="00D7420E"/>
    <w:rsid w:val="00D74EDB"/>
    <w:rsid w:val="00D75B2F"/>
    <w:rsid w:val="00D81242"/>
    <w:rsid w:val="00D83DA1"/>
    <w:rsid w:val="00D83FDA"/>
    <w:rsid w:val="00D84D3F"/>
    <w:rsid w:val="00D85062"/>
    <w:rsid w:val="00D853E0"/>
    <w:rsid w:val="00D855CD"/>
    <w:rsid w:val="00D90450"/>
    <w:rsid w:val="00D90E1A"/>
    <w:rsid w:val="00D923F6"/>
    <w:rsid w:val="00D930B4"/>
    <w:rsid w:val="00D93585"/>
    <w:rsid w:val="00D947DF"/>
    <w:rsid w:val="00D94849"/>
    <w:rsid w:val="00D969F6"/>
    <w:rsid w:val="00D97B30"/>
    <w:rsid w:val="00DA17B3"/>
    <w:rsid w:val="00DA4620"/>
    <w:rsid w:val="00DA472F"/>
    <w:rsid w:val="00DA4A2F"/>
    <w:rsid w:val="00DA5251"/>
    <w:rsid w:val="00DA65A7"/>
    <w:rsid w:val="00DA6C7E"/>
    <w:rsid w:val="00DA7A79"/>
    <w:rsid w:val="00DB05AA"/>
    <w:rsid w:val="00DB0E5D"/>
    <w:rsid w:val="00DB10AF"/>
    <w:rsid w:val="00DB1485"/>
    <w:rsid w:val="00DB2C2B"/>
    <w:rsid w:val="00DB3503"/>
    <w:rsid w:val="00DB3B80"/>
    <w:rsid w:val="00DB4B3B"/>
    <w:rsid w:val="00DB73F8"/>
    <w:rsid w:val="00DB7E4F"/>
    <w:rsid w:val="00DC0127"/>
    <w:rsid w:val="00DC057F"/>
    <w:rsid w:val="00DC0A56"/>
    <w:rsid w:val="00DC0F16"/>
    <w:rsid w:val="00DC12FB"/>
    <w:rsid w:val="00DC1695"/>
    <w:rsid w:val="00DC1DBB"/>
    <w:rsid w:val="00DC21ED"/>
    <w:rsid w:val="00DC257F"/>
    <w:rsid w:val="00DC2803"/>
    <w:rsid w:val="00DC2B66"/>
    <w:rsid w:val="00DC2F8D"/>
    <w:rsid w:val="00DC3B0E"/>
    <w:rsid w:val="00DC5B58"/>
    <w:rsid w:val="00DC6386"/>
    <w:rsid w:val="00DD03CE"/>
    <w:rsid w:val="00DD05FF"/>
    <w:rsid w:val="00DD23E9"/>
    <w:rsid w:val="00DD3E12"/>
    <w:rsid w:val="00DD5804"/>
    <w:rsid w:val="00DD5F86"/>
    <w:rsid w:val="00DD6E01"/>
    <w:rsid w:val="00DD7DBB"/>
    <w:rsid w:val="00DE226D"/>
    <w:rsid w:val="00DE26CE"/>
    <w:rsid w:val="00DE307B"/>
    <w:rsid w:val="00DE505F"/>
    <w:rsid w:val="00DE7FBD"/>
    <w:rsid w:val="00DF084D"/>
    <w:rsid w:val="00DF0C71"/>
    <w:rsid w:val="00DF1800"/>
    <w:rsid w:val="00DF1E31"/>
    <w:rsid w:val="00DF3281"/>
    <w:rsid w:val="00E0187B"/>
    <w:rsid w:val="00E03FD5"/>
    <w:rsid w:val="00E05573"/>
    <w:rsid w:val="00E06AAF"/>
    <w:rsid w:val="00E10CAE"/>
    <w:rsid w:val="00E1251A"/>
    <w:rsid w:val="00E144C2"/>
    <w:rsid w:val="00E1469F"/>
    <w:rsid w:val="00E15ED8"/>
    <w:rsid w:val="00E16C7C"/>
    <w:rsid w:val="00E20503"/>
    <w:rsid w:val="00E22E71"/>
    <w:rsid w:val="00E23BEE"/>
    <w:rsid w:val="00E267E9"/>
    <w:rsid w:val="00E27087"/>
    <w:rsid w:val="00E30B06"/>
    <w:rsid w:val="00E30EC8"/>
    <w:rsid w:val="00E31E75"/>
    <w:rsid w:val="00E327BD"/>
    <w:rsid w:val="00E34F76"/>
    <w:rsid w:val="00E360FF"/>
    <w:rsid w:val="00E371D5"/>
    <w:rsid w:val="00E37F69"/>
    <w:rsid w:val="00E414B1"/>
    <w:rsid w:val="00E414EF"/>
    <w:rsid w:val="00E41C58"/>
    <w:rsid w:val="00E4446A"/>
    <w:rsid w:val="00E50622"/>
    <w:rsid w:val="00E50BA2"/>
    <w:rsid w:val="00E517E5"/>
    <w:rsid w:val="00E5182C"/>
    <w:rsid w:val="00E51DC5"/>
    <w:rsid w:val="00E524A8"/>
    <w:rsid w:val="00E546B7"/>
    <w:rsid w:val="00E55796"/>
    <w:rsid w:val="00E55FDC"/>
    <w:rsid w:val="00E61B07"/>
    <w:rsid w:val="00E62242"/>
    <w:rsid w:val="00E628A8"/>
    <w:rsid w:val="00E65512"/>
    <w:rsid w:val="00E67C0A"/>
    <w:rsid w:val="00E7041F"/>
    <w:rsid w:val="00E70DC9"/>
    <w:rsid w:val="00E71EC2"/>
    <w:rsid w:val="00E7352B"/>
    <w:rsid w:val="00E75EF8"/>
    <w:rsid w:val="00E76BF7"/>
    <w:rsid w:val="00E7701B"/>
    <w:rsid w:val="00E7794A"/>
    <w:rsid w:val="00E77FF9"/>
    <w:rsid w:val="00E81D5F"/>
    <w:rsid w:val="00E8238E"/>
    <w:rsid w:val="00E82417"/>
    <w:rsid w:val="00E8264B"/>
    <w:rsid w:val="00E84B42"/>
    <w:rsid w:val="00E85769"/>
    <w:rsid w:val="00E85ED4"/>
    <w:rsid w:val="00E87E01"/>
    <w:rsid w:val="00E900BF"/>
    <w:rsid w:val="00E9302F"/>
    <w:rsid w:val="00E95562"/>
    <w:rsid w:val="00E95D5F"/>
    <w:rsid w:val="00E96C99"/>
    <w:rsid w:val="00EA0A9A"/>
    <w:rsid w:val="00EA1064"/>
    <w:rsid w:val="00EA26D5"/>
    <w:rsid w:val="00EA26DE"/>
    <w:rsid w:val="00EA2979"/>
    <w:rsid w:val="00EA2ECE"/>
    <w:rsid w:val="00EA3654"/>
    <w:rsid w:val="00EA3B2C"/>
    <w:rsid w:val="00EA3C92"/>
    <w:rsid w:val="00EA717A"/>
    <w:rsid w:val="00EB1ACE"/>
    <w:rsid w:val="00EB1E26"/>
    <w:rsid w:val="00EB26D2"/>
    <w:rsid w:val="00EB393B"/>
    <w:rsid w:val="00EB461B"/>
    <w:rsid w:val="00EB73A1"/>
    <w:rsid w:val="00EB7A72"/>
    <w:rsid w:val="00EB7E87"/>
    <w:rsid w:val="00EC0CA1"/>
    <w:rsid w:val="00EC1569"/>
    <w:rsid w:val="00EC17AA"/>
    <w:rsid w:val="00EC17C8"/>
    <w:rsid w:val="00EC2299"/>
    <w:rsid w:val="00EC2432"/>
    <w:rsid w:val="00EC49FA"/>
    <w:rsid w:val="00EC4EBE"/>
    <w:rsid w:val="00EC5DDD"/>
    <w:rsid w:val="00EC5E17"/>
    <w:rsid w:val="00EC7776"/>
    <w:rsid w:val="00ED05CA"/>
    <w:rsid w:val="00ED4995"/>
    <w:rsid w:val="00ED4BB7"/>
    <w:rsid w:val="00EE194E"/>
    <w:rsid w:val="00EE3A22"/>
    <w:rsid w:val="00EE50BA"/>
    <w:rsid w:val="00EE5116"/>
    <w:rsid w:val="00EE65A7"/>
    <w:rsid w:val="00EE6E21"/>
    <w:rsid w:val="00EE7AB3"/>
    <w:rsid w:val="00EE7F31"/>
    <w:rsid w:val="00EF3C7F"/>
    <w:rsid w:val="00EF4B72"/>
    <w:rsid w:val="00EF6B97"/>
    <w:rsid w:val="00EF74B5"/>
    <w:rsid w:val="00EF7C39"/>
    <w:rsid w:val="00F00DD9"/>
    <w:rsid w:val="00F01396"/>
    <w:rsid w:val="00F01CCB"/>
    <w:rsid w:val="00F01CCD"/>
    <w:rsid w:val="00F01EB8"/>
    <w:rsid w:val="00F02F22"/>
    <w:rsid w:val="00F03746"/>
    <w:rsid w:val="00F06EB7"/>
    <w:rsid w:val="00F073FD"/>
    <w:rsid w:val="00F07B7B"/>
    <w:rsid w:val="00F07DF7"/>
    <w:rsid w:val="00F1155D"/>
    <w:rsid w:val="00F11634"/>
    <w:rsid w:val="00F12990"/>
    <w:rsid w:val="00F12BBE"/>
    <w:rsid w:val="00F13C43"/>
    <w:rsid w:val="00F14D6D"/>
    <w:rsid w:val="00F14DB4"/>
    <w:rsid w:val="00F14EE6"/>
    <w:rsid w:val="00F15AD5"/>
    <w:rsid w:val="00F1678E"/>
    <w:rsid w:val="00F17D79"/>
    <w:rsid w:val="00F209C4"/>
    <w:rsid w:val="00F22126"/>
    <w:rsid w:val="00F241E6"/>
    <w:rsid w:val="00F24C66"/>
    <w:rsid w:val="00F25EF4"/>
    <w:rsid w:val="00F26F0E"/>
    <w:rsid w:val="00F278E1"/>
    <w:rsid w:val="00F302A1"/>
    <w:rsid w:val="00F302F4"/>
    <w:rsid w:val="00F32BB7"/>
    <w:rsid w:val="00F34390"/>
    <w:rsid w:val="00F35357"/>
    <w:rsid w:val="00F36CC8"/>
    <w:rsid w:val="00F36EF4"/>
    <w:rsid w:val="00F37328"/>
    <w:rsid w:val="00F4160F"/>
    <w:rsid w:val="00F41EBD"/>
    <w:rsid w:val="00F43106"/>
    <w:rsid w:val="00F433B1"/>
    <w:rsid w:val="00F45410"/>
    <w:rsid w:val="00F46775"/>
    <w:rsid w:val="00F46D66"/>
    <w:rsid w:val="00F47390"/>
    <w:rsid w:val="00F500E5"/>
    <w:rsid w:val="00F50354"/>
    <w:rsid w:val="00F50A23"/>
    <w:rsid w:val="00F50FA2"/>
    <w:rsid w:val="00F5136A"/>
    <w:rsid w:val="00F5309B"/>
    <w:rsid w:val="00F53769"/>
    <w:rsid w:val="00F550B4"/>
    <w:rsid w:val="00F61A33"/>
    <w:rsid w:val="00F6282F"/>
    <w:rsid w:val="00F63D16"/>
    <w:rsid w:val="00F6461C"/>
    <w:rsid w:val="00F646FD"/>
    <w:rsid w:val="00F64BB6"/>
    <w:rsid w:val="00F64EA1"/>
    <w:rsid w:val="00F65F7D"/>
    <w:rsid w:val="00F66CE9"/>
    <w:rsid w:val="00F67636"/>
    <w:rsid w:val="00F67AA1"/>
    <w:rsid w:val="00F67C6D"/>
    <w:rsid w:val="00F700E7"/>
    <w:rsid w:val="00F72080"/>
    <w:rsid w:val="00F73B41"/>
    <w:rsid w:val="00F76723"/>
    <w:rsid w:val="00F77243"/>
    <w:rsid w:val="00F77306"/>
    <w:rsid w:val="00F778CF"/>
    <w:rsid w:val="00F81B8E"/>
    <w:rsid w:val="00F82293"/>
    <w:rsid w:val="00F834E7"/>
    <w:rsid w:val="00F8472F"/>
    <w:rsid w:val="00F85AF5"/>
    <w:rsid w:val="00F87F7D"/>
    <w:rsid w:val="00F91E31"/>
    <w:rsid w:val="00F91E46"/>
    <w:rsid w:val="00F92A21"/>
    <w:rsid w:val="00F93317"/>
    <w:rsid w:val="00F936E1"/>
    <w:rsid w:val="00F93A4B"/>
    <w:rsid w:val="00F9540C"/>
    <w:rsid w:val="00F97230"/>
    <w:rsid w:val="00F97C89"/>
    <w:rsid w:val="00FA09CB"/>
    <w:rsid w:val="00FA0E30"/>
    <w:rsid w:val="00FA1B36"/>
    <w:rsid w:val="00FA3802"/>
    <w:rsid w:val="00FA57E3"/>
    <w:rsid w:val="00FA762F"/>
    <w:rsid w:val="00FB1A8E"/>
    <w:rsid w:val="00FB2CE5"/>
    <w:rsid w:val="00FB3FBC"/>
    <w:rsid w:val="00FB44AC"/>
    <w:rsid w:val="00FB477F"/>
    <w:rsid w:val="00FB4EA5"/>
    <w:rsid w:val="00FB5568"/>
    <w:rsid w:val="00FB706B"/>
    <w:rsid w:val="00FC3C96"/>
    <w:rsid w:val="00FC5109"/>
    <w:rsid w:val="00FC6D01"/>
    <w:rsid w:val="00FD4100"/>
    <w:rsid w:val="00FD5862"/>
    <w:rsid w:val="00FD6648"/>
    <w:rsid w:val="00FE1C98"/>
    <w:rsid w:val="00FE25A8"/>
    <w:rsid w:val="00FE36E3"/>
    <w:rsid w:val="00FE5054"/>
    <w:rsid w:val="00FE648F"/>
    <w:rsid w:val="00FE6A98"/>
    <w:rsid w:val="00FE6DE6"/>
    <w:rsid w:val="00FF00A8"/>
    <w:rsid w:val="00FF0C55"/>
    <w:rsid w:val="00FF308E"/>
    <w:rsid w:val="00FF615F"/>
    <w:rsid w:val="00FF67EB"/>
    <w:rsid w:val="00FF6C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AD8596"/>
  <w15:docId w15:val="{D11ECF9F-9474-472B-AEBF-8C01FEC2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A62AD"/>
    <w:pPr>
      <w:jc w:val="center"/>
    </w:pPr>
    <w:rPr>
      <w:rFonts w:ascii="Calibri" w:hAnsi="Calibri"/>
    </w:rPr>
  </w:style>
  <w:style w:type="paragraph" w:customStyle="1" w:styleId="EndNoteBibliography">
    <w:name w:val="EndNote Bibliography"/>
    <w:basedOn w:val="Normal"/>
    <w:rsid w:val="00BA62AD"/>
    <w:rPr>
      <w:rFonts w:ascii="Calibri" w:hAnsi="Calibri"/>
    </w:rPr>
  </w:style>
  <w:style w:type="paragraph" w:styleId="ListParagraph">
    <w:name w:val="List Paragraph"/>
    <w:basedOn w:val="Normal"/>
    <w:uiPriority w:val="34"/>
    <w:qFormat/>
    <w:rsid w:val="00CF5DBB"/>
    <w:pPr>
      <w:ind w:left="720"/>
      <w:contextualSpacing/>
    </w:pPr>
  </w:style>
  <w:style w:type="paragraph" w:styleId="Footer">
    <w:name w:val="footer"/>
    <w:basedOn w:val="Normal"/>
    <w:link w:val="FooterChar"/>
    <w:uiPriority w:val="99"/>
    <w:unhideWhenUsed/>
    <w:rsid w:val="0031665C"/>
    <w:pPr>
      <w:tabs>
        <w:tab w:val="center" w:pos="4320"/>
        <w:tab w:val="right" w:pos="8640"/>
      </w:tabs>
    </w:pPr>
  </w:style>
  <w:style w:type="character" w:customStyle="1" w:styleId="FooterChar">
    <w:name w:val="Footer Char"/>
    <w:basedOn w:val="DefaultParagraphFont"/>
    <w:link w:val="Footer"/>
    <w:uiPriority w:val="99"/>
    <w:rsid w:val="0031665C"/>
  </w:style>
  <w:style w:type="character" w:styleId="PageNumber">
    <w:name w:val="page number"/>
    <w:basedOn w:val="DefaultParagraphFont"/>
    <w:uiPriority w:val="99"/>
    <w:semiHidden/>
    <w:unhideWhenUsed/>
    <w:rsid w:val="0031665C"/>
  </w:style>
  <w:style w:type="table" w:styleId="TableGrid">
    <w:name w:val="Table Grid"/>
    <w:basedOn w:val="TableNormal"/>
    <w:uiPriority w:val="39"/>
    <w:rsid w:val="00524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uiPriority w:val="48"/>
    <w:rsid w:val="00524EEF"/>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DocumentMap">
    <w:name w:val="Document Map"/>
    <w:basedOn w:val="Normal"/>
    <w:link w:val="DocumentMapChar"/>
    <w:uiPriority w:val="99"/>
    <w:semiHidden/>
    <w:unhideWhenUsed/>
    <w:rsid w:val="004B2A0D"/>
    <w:rPr>
      <w:rFonts w:ascii="Times New Roman" w:hAnsi="Times New Roman" w:cs="Times New Roman"/>
    </w:rPr>
  </w:style>
  <w:style w:type="character" w:customStyle="1" w:styleId="DocumentMapChar">
    <w:name w:val="Document Map Char"/>
    <w:basedOn w:val="DefaultParagraphFont"/>
    <w:link w:val="DocumentMap"/>
    <w:uiPriority w:val="99"/>
    <w:semiHidden/>
    <w:rsid w:val="004B2A0D"/>
    <w:rPr>
      <w:rFonts w:ascii="Times New Roman" w:hAnsi="Times New Roman" w:cs="Times New Roman"/>
    </w:rPr>
  </w:style>
  <w:style w:type="paragraph" w:styleId="BalloonText">
    <w:name w:val="Balloon Text"/>
    <w:basedOn w:val="Normal"/>
    <w:link w:val="BalloonTextChar"/>
    <w:uiPriority w:val="99"/>
    <w:semiHidden/>
    <w:unhideWhenUsed/>
    <w:rsid w:val="007E2668"/>
    <w:rPr>
      <w:rFonts w:ascii="Tahoma" w:hAnsi="Tahoma" w:cs="Tahoma"/>
      <w:sz w:val="16"/>
      <w:szCs w:val="16"/>
    </w:rPr>
  </w:style>
  <w:style w:type="character" w:customStyle="1" w:styleId="BalloonTextChar">
    <w:name w:val="Balloon Text Char"/>
    <w:basedOn w:val="DefaultParagraphFont"/>
    <w:link w:val="BalloonText"/>
    <w:uiPriority w:val="99"/>
    <w:semiHidden/>
    <w:rsid w:val="007E2668"/>
    <w:rPr>
      <w:rFonts w:ascii="Tahoma" w:hAnsi="Tahoma" w:cs="Tahoma"/>
      <w:sz w:val="16"/>
      <w:szCs w:val="16"/>
    </w:rPr>
  </w:style>
  <w:style w:type="character" w:styleId="CommentReference">
    <w:name w:val="annotation reference"/>
    <w:basedOn w:val="DefaultParagraphFont"/>
    <w:unhideWhenUsed/>
    <w:rsid w:val="007E2668"/>
    <w:rPr>
      <w:sz w:val="16"/>
      <w:szCs w:val="16"/>
    </w:rPr>
  </w:style>
  <w:style w:type="paragraph" w:styleId="CommentText">
    <w:name w:val="annotation text"/>
    <w:basedOn w:val="Normal"/>
    <w:link w:val="CommentTextChar"/>
    <w:unhideWhenUsed/>
    <w:qFormat/>
    <w:rsid w:val="007E2668"/>
    <w:rPr>
      <w:sz w:val="20"/>
      <w:szCs w:val="20"/>
    </w:rPr>
  </w:style>
  <w:style w:type="character" w:customStyle="1" w:styleId="CommentTextChar">
    <w:name w:val="Comment Text Char"/>
    <w:basedOn w:val="DefaultParagraphFont"/>
    <w:link w:val="CommentText"/>
    <w:rsid w:val="007E2668"/>
    <w:rPr>
      <w:sz w:val="20"/>
      <w:szCs w:val="20"/>
    </w:rPr>
  </w:style>
  <w:style w:type="paragraph" w:styleId="CommentSubject">
    <w:name w:val="annotation subject"/>
    <w:basedOn w:val="CommentText"/>
    <w:next w:val="CommentText"/>
    <w:link w:val="CommentSubjectChar"/>
    <w:uiPriority w:val="99"/>
    <w:semiHidden/>
    <w:unhideWhenUsed/>
    <w:rsid w:val="007E2668"/>
    <w:rPr>
      <w:b/>
      <w:bCs/>
    </w:rPr>
  </w:style>
  <w:style w:type="character" w:customStyle="1" w:styleId="CommentSubjectChar">
    <w:name w:val="Comment Subject Char"/>
    <w:basedOn w:val="CommentTextChar"/>
    <w:link w:val="CommentSubject"/>
    <w:uiPriority w:val="99"/>
    <w:semiHidden/>
    <w:rsid w:val="007E2668"/>
    <w:rPr>
      <w:b/>
      <w:bCs/>
      <w:sz w:val="20"/>
      <w:szCs w:val="20"/>
    </w:rPr>
  </w:style>
  <w:style w:type="paragraph" w:styleId="Revision">
    <w:name w:val="Revision"/>
    <w:hidden/>
    <w:uiPriority w:val="99"/>
    <w:semiHidden/>
    <w:rsid w:val="003F2D36"/>
  </w:style>
  <w:style w:type="character" w:styleId="Hyperlink">
    <w:name w:val="Hyperlink"/>
    <w:basedOn w:val="DefaultParagraphFont"/>
    <w:uiPriority w:val="99"/>
    <w:unhideWhenUsed/>
    <w:rsid w:val="00382AE9"/>
    <w:rPr>
      <w:color w:val="0563C1" w:themeColor="hyperlink"/>
      <w:u w:val="single"/>
    </w:rPr>
  </w:style>
  <w:style w:type="paragraph" w:styleId="Header">
    <w:name w:val="header"/>
    <w:basedOn w:val="Normal"/>
    <w:link w:val="HeaderChar"/>
    <w:uiPriority w:val="99"/>
    <w:unhideWhenUsed/>
    <w:rsid w:val="002D35A9"/>
    <w:pPr>
      <w:tabs>
        <w:tab w:val="center" w:pos="4513"/>
        <w:tab w:val="right" w:pos="9026"/>
      </w:tabs>
    </w:pPr>
  </w:style>
  <w:style w:type="character" w:customStyle="1" w:styleId="HeaderChar">
    <w:name w:val="Header Char"/>
    <w:basedOn w:val="DefaultParagraphFont"/>
    <w:link w:val="Header"/>
    <w:uiPriority w:val="99"/>
    <w:rsid w:val="002D35A9"/>
  </w:style>
  <w:style w:type="table" w:customStyle="1" w:styleId="GridTable4-Accent11">
    <w:name w:val="Grid Table 4 - Accent 11"/>
    <w:basedOn w:val="TableNormal"/>
    <w:uiPriority w:val="49"/>
    <w:rsid w:val="002377EC"/>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5849E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9045C5"/>
    <w:pPr>
      <w:spacing w:before="100" w:beforeAutospacing="1" w:after="100" w:afterAutospacing="1"/>
    </w:pPr>
    <w:rPr>
      <w:rFonts w:ascii="Times New Roman" w:hAnsi="Times New Roman" w:cs="Times New Roman"/>
      <w:lang w:val="en-GB" w:eastAsia="zh-CN"/>
    </w:rPr>
  </w:style>
  <w:style w:type="character" w:styleId="Strong">
    <w:name w:val="Strong"/>
    <w:uiPriority w:val="22"/>
    <w:qFormat/>
    <w:rsid w:val="007275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360">
      <w:bodyDiv w:val="1"/>
      <w:marLeft w:val="0"/>
      <w:marRight w:val="0"/>
      <w:marTop w:val="0"/>
      <w:marBottom w:val="0"/>
      <w:divBdr>
        <w:top w:val="none" w:sz="0" w:space="0" w:color="auto"/>
        <w:left w:val="none" w:sz="0" w:space="0" w:color="auto"/>
        <w:bottom w:val="none" w:sz="0" w:space="0" w:color="auto"/>
        <w:right w:val="none" w:sz="0" w:space="0" w:color="auto"/>
      </w:divBdr>
      <w:divsChild>
        <w:div w:id="1838764451">
          <w:marLeft w:val="0"/>
          <w:marRight w:val="0"/>
          <w:marTop w:val="0"/>
          <w:marBottom w:val="0"/>
          <w:divBdr>
            <w:top w:val="none" w:sz="0" w:space="0" w:color="auto"/>
            <w:left w:val="none" w:sz="0" w:space="0" w:color="auto"/>
            <w:bottom w:val="none" w:sz="0" w:space="0" w:color="auto"/>
            <w:right w:val="none" w:sz="0" w:space="0" w:color="auto"/>
          </w:divBdr>
          <w:divsChild>
            <w:div w:id="1451583128">
              <w:marLeft w:val="0"/>
              <w:marRight w:val="0"/>
              <w:marTop w:val="0"/>
              <w:marBottom w:val="0"/>
              <w:divBdr>
                <w:top w:val="none" w:sz="0" w:space="0" w:color="auto"/>
                <w:left w:val="none" w:sz="0" w:space="0" w:color="auto"/>
                <w:bottom w:val="none" w:sz="0" w:space="0" w:color="auto"/>
                <w:right w:val="none" w:sz="0" w:space="0" w:color="auto"/>
              </w:divBdr>
              <w:divsChild>
                <w:div w:id="1931235352">
                  <w:marLeft w:val="0"/>
                  <w:marRight w:val="0"/>
                  <w:marTop w:val="0"/>
                  <w:marBottom w:val="0"/>
                  <w:divBdr>
                    <w:top w:val="none" w:sz="0" w:space="0" w:color="auto"/>
                    <w:left w:val="none" w:sz="0" w:space="0" w:color="auto"/>
                    <w:bottom w:val="none" w:sz="0" w:space="0" w:color="auto"/>
                    <w:right w:val="none" w:sz="0" w:space="0" w:color="auto"/>
                  </w:divBdr>
                  <w:divsChild>
                    <w:div w:id="1973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395">
      <w:bodyDiv w:val="1"/>
      <w:marLeft w:val="0"/>
      <w:marRight w:val="0"/>
      <w:marTop w:val="0"/>
      <w:marBottom w:val="0"/>
      <w:divBdr>
        <w:top w:val="none" w:sz="0" w:space="0" w:color="auto"/>
        <w:left w:val="none" w:sz="0" w:space="0" w:color="auto"/>
        <w:bottom w:val="none" w:sz="0" w:space="0" w:color="auto"/>
        <w:right w:val="none" w:sz="0" w:space="0" w:color="auto"/>
      </w:divBdr>
    </w:div>
    <w:div w:id="34544390">
      <w:bodyDiv w:val="1"/>
      <w:marLeft w:val="0"/>
      <w:marRight w:val="0"/>
      <w:marTop w:val="0"/>
      <w:marBottom w:val="0"/>
      <w:divBdr>
        <w:top w:val="none" w:sz="0" w:space="0" w:color="auto"/>
        <w:left w:val="none" w:sz="0" w:space="0" w:color="auto"/>
        <w:bottom w:val="none" w:sz="0" w:space="0" w:color="auto"/>
        <w:right w:val="none" w:sz="0" w:space="0" w:color="auto"/>
      </w:divBdr>
    </w:div>
    <w:div w:id="130679468">
      <w:bodyDiv w:val="1"/>
      <w:marLeft w:val="0"/>
      <w:marRight w:val="0"/>
      <w:marTop w:val="0"/>
      <w:marBottom w:val="0"/>
      <w:divBdr>
        <w:top w:val="none" w:sz="0" w:space="0" w:color="auto"/>
        <w:left w:val="none" w:sz="0" w:space="0" w:color="auto"/>
        <w:bottom w:val="none" w:sz="0" w:space="0" w:color="auto"/>
        <w:right w:val="none" w:sz="0" w:space="0" w:color="auto"/>
      </w:divBdr>
      <w:divsChild>
        <w:div w:id="911163960">
          <w:marLeft w:val="0"/>
          <w:marRight w:val="0"/>
          <w:marTop w:val="0"/>
          <w:marBottom w:val="0"/>
          <w:divBdr>
            <w:top w:val="none" w:sz="0" w:space="0" w:color="auto"/>
            <w:left w:val="none" w:sz="0" w:space="0" w:color="auto"/>
            <w:bottom w:val="none" w:sz="0" w:space="0" w:color="auto"/>
            <w:right w:val="none" w:sz="0" w:space="0" w:color="auto"/>
          </w:divBdr>
          <w:divsChild>
            <w:div w:id="1622225281">
              <w:marLeft w:val="0"/>
              <w:marRight w:val="0"/>
              <w:marTop w:val="0"/>
              <w:marBottom w:val="0"/>
              <w:divBdr>
                <w:top w:val="none" w:sz="0" w:space="0" w:color="auto"/>
                <w:left w:val="none" w:sz="0" w:space="0" w:color="auto"/>
                <w:bottom w:val="none" w:sz="0" w:space="0" w:color="auto"/>
                <w:right w:val="none" w:sz="0" w:space="0" w:color="auto"/>
              </w:divBdr>
              <w:divsChild>
                <w:div w:id="1330720477">
                  <w:marLeft w:val="0"/>
                  <w:marRight w:val="0"/>
                  <w:marTop w:val="0"/>
                  <w:marBottom w:val="0"/>
                  <w:divBdr>
                    <w:top w:val="none" w:sz="0" w:space="0" w:color="auto"/>
                    <w:left w:val="none" w:sz="0" w:space="0" w:color="auto"/>
                    <w:bottom w:val="none" w:sz="0" w:space="0" w:color="auto"/>
                    <w:right w:val="none" w:sz="0" w:space="0" w:color="auto"/>
                  </w:divBdr>
                  <w:divsChild>
                    <w:div w:id="119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99442">
      <w:bodyDiv w:val="1"/>
      <w:marLeft w:val="0"/>
      <w:marRight w:val="0"/>
      <w:marTop w:val="0"/>
      <w:marBottom w:val="0"/>
      <w:divBdr>
        <w:top w:val="none" w:sz="0" w:space="0" w:color="auto"/>
        <w:left w:val="none" w:sz="0" w:space="0" w:color="auto"/>
        <w:bottom w:val="none" w:sz="0" w:space="0" w:color="auto"/>
        <w:right w:val="none" w:sz="0" w:space="0" w:color="auto"/>
      </w:divBdr>
    </w:div>
    <w:div w:id="278991394">
      <w:bodyDiv w:val="1"/>
      <w:marLeft w:val="0"/>
      <w:marRight w:val="0"/>
      <w:marTop w:val="0"/>
      <w:marBottom w:val="0"/>
      <w:divBdr>
        <w:top w:val="none" w:sz="0" w:space="0" w:color="auto"/>
        <w:left w:val="none" w:sz="0" w:space="0" w:color="auto"/>
        <w:bottom w:val="none" w:sz="0" w:space="0" w:color="auto"/>
        <w:right w:val="none" w:sz="0" w:space="0" w:color="auto"/>
      </w:divBdr>
    </w:div>
    <w:div w:id="311982866">
      <w:bodyDiv w:val="1"/>
      <w:marLeft w:val="0"/>
      <w:marRight w:val="0"/>
      <w:marTop w:val="0"/>
      <w:marBottom w:val="0"/>
      <w:divBdr>
        <w:top w:val="none" w:sz="0" w:space="0" w:color="auto"/>
        <w:left w:val="none" w:sz="0" w:space="0" w:color="auto"/>
        <w:bottom w:val="none" w:sz="0" w:space="0" w:color="auto"/>
        <w:right w:val="none" w:sz="0" w:space="0" w:color="auto"/>
      </w:divBdr>
    </w:div>
    <w:div w:id="398139828">
      <w:bodyDiv w:val="1"/>
      <w:marLeft w:val="0"/>
      <w:marRight w:val="0"/>
      <w:marTop w:val="0"/>
      <w:marBottom w:val="0"/>
      <w:divBdr>
        <w:top w:val="none" w:sz="0" w:space="0" w:color="auto"/>
        <w:left w:val="none" w:sz="0" w:space="0" w:color="auto"/>
        <w:bottom w:val="none" w:sz="0" w:space="0" w:color="auto"/>
        <w:right w:val="none" w:sz="0" w:space="0" w:color="auto"/>
      </w:divBdr>
    </w:div>
    <w:div w:id="488064175">
      <w:bodyDiv w:val="1"/>
      <w:marLeft w:val="0"/>
      <w:marRight w:val="0"/>
      <w:marTop w:val="0"/>
      <w:marBottom w:val="0"/>
      <w:divBdr>
        <w:top w:val="none" w:sz="0" w:space="0" w:color="auto"/>
        <w:left w:val="none" w:sz="0" w:space="0" w:color="auto"/>
        <w:bottom w:val="none" w:sz="0" w:space="0" w:color="auto"/>
        <w:right w:val="none" w:sz="0" w:space="0" w:color="auto"/>
      </w:divBdr>
    </w:div>
    <w:div w:id="623120511">
      <w:bodyDiv w:val="1"/>
      <w:marLeft w:val="0"/>
      <w:marRight w:val="0"/>
      <w:marTop w:val="0"/>
      <w:marBottom w:val="0"/>
      <w:divBdr>
        <w:top w:val="none" w:sz="0" w:space="0" w:color="auto"/>
        <w:left w:val="none" w:sz="0" w:space="0" w:color="auto"/>
        <w:bottom w:val="none" w:sz="0" w:space="0" w:color="auto"/>
        <w:right w:val="none" w:sz="0" w:space="0" w:color="auto"/>
      </w:divBdr>
    </w:div>
    <w:div w:id="625696208">
      <w:bodyDiv w:val="1"/>
      <w:marLeft w:val="0"/>
      <w:marRight w:val="0"/>
      <w:marTop w:val="0"/>
      <w:marBottom w:val="0"/>
      <w:divBdr>
        <w:top w:val="none" w:sz="0" w:space="0" w:color="auto"/>
        <w:left w:val="none" w:sz="0" w:space="0" w:color="auto"/>
        <w:bottom w:val="none" w:sz="0" w:space="0" w:color="auto"/>
        <w:right w:val="none" w:sz="0" w:space="0" w:color="auto"/>
      </w:divBdr>
    </w:div>
    <w:div w:id="638345384">
      <w:bodyDiv w:val="1"/>
      <w:marLeft w:val="0"/>
      <w:marRight w:val="0"/>
      <w:marTop w:val="0"/>
      <w:marBottom w:val="0"/>
      <w:divBdr>
        <w:top w:val="none" w:sz="0" w:space="0" w:color="auto"/>
        <w:left w:val="none" w:sz="0" w:space="0" w:color="auto"/>
        <w:bottom w:val="none" w:sz="0" w:space="0" w:color="auto"/>
        <w:right w:val="none" w:sz="0" w:space="0" w:color="auto"/>
      </w:divBdr>
    </w:div>
    <w:div w:id="67426637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7">
          <w:marLeft w:val="547"/>
          <w:marRight w:val="0"/>
          <w:marTop w:val="154"/>
          <w:marBottom w:val="0"/>
          <w:divBdr>
            <w:top w:val="none" w:sz="0" w:space="0" w:color="auto"/>
            <w:left w:val="none" w:sz="0" w:space="0" w:color="auto"/>
            <w:bottom w:val="none" w:sz="0" w:space="0" w:color="auto"/>
            <w:right w:val="none" w:sz="0" w:space="0" w:color="auto"/>
          </w:divBdr>
        </w:div>
      </w:divsChild>
    </w:div>
    <w:div w:id="708460197">
      <w:bodyDiv w:val="1"/>
      <w:marLeft w:val="0"/>
      <w:marRight w:val="0"/>
      <w:marTop w:val="0"/>
      <w:marBottom w:val="0"/>
      <w:divBdr>
        <w:top w:val="none" w:sz="0" w:space="0" w:color="auto"/>
        <w:left w:val="none" w:sz="0" w:space="0" w:color="auto"/>
        <w:bottom w:val="none" w:sz="0" w:space="0" w:color="auto"/>
        <w:right w:val="none" w:sz="0" w:space="0" w:color="auto"/>
      </w:divBdr>
      <w:divsChild>
        <w:div w:id="1220291284">
          <w:marLeft w:val="0"/>
          <w:marRight w:val="0"/>
          <w:marTop w:val="34"/>
          <w:marBottom w:val="34"/>
          <w:divBdr>
            <w:top w:val="none" w:sz="0" w:space="0" w:color="auto"/>
            <w:left w:val="none" w:sz="0" w:space="0" w:color="auto"/>
            <w:bottom w:val="none" w:sz="0" w:space="0" w:color="auto"/>
            <w:right w:val="none" w:sz="0" w:space="0" w:color="auto"/>
          </w:divBdr>
        </w:div>
      </w:divsChild>
    </w:div>
    <w:div w:id="719787799">
      <w:bodyDiv w:val="1"/>
      <w:marLeft w:val="0"/>
      <w:marRight w:val="0"/>
      <w:marTop w:val="0"/>
      <w:marBottom w:val="0"/>
      <w:divBdr>
        <w:top w:val="none" w:sz="0" w:space="0" w:color="auto"/>
        <w:left w:val="none" w:sz="0" w:space="0" w:color="auto"/>
        <w:bottom w:val="none" w:sz="0" w:space="0" w:color="auto"/>
        <w:right w:val="none" w:sz="0" w:space="0" w:color="auto"/>
      </w:divBdr>
    </w:div>
    <w:div w:id="725645014">
      <w:bodyDiv w:val="1"/>
      <w:marLeft w:val="0"/>
      <w:marRight w:val="0"/>
      <w:marTop w:val="0"/>
      <w:marBottom w:val="0"/>
      <w:divBdr>
        <w:top w:val="none" w:sz="0" w:space="0" w:color="auto"/>
        <w:left w:val="none" w:sz="0" w:space="0" w:color="auto"/>
        <w:bottom w:val="none" w:sz="0" w:space="0" w:color="auto"/>
        <w:right w:val="none" w:sz="0" w:space="0" w:color="auto"/>
      </w:divBdr>
    </w:div>
    <w:div w:id="729232026">
      <w:bodyDiv w:val="1"/>
      <w:marLeft w:val="0"/>
      <w:marRight w:val="0"/>
      <w:marTop w:val="0"/>
      <w:marBottom w:val="0"/>
      <w:divBdr>
        <w:top w:val="none" w:sz="0" w:space="0" w:color="auto"/>
        <w:left w:val="none" w:sz="0" w:space="0" w:color="auto"/>
        <w:bottom w:val="none" w:sz="0" w:space="0" w:color="auto"/>
        <w:right w:val="none" w:sz="0" w:space="0" w:color="auto"/>
      </w:divBdr>
    </w:div>
    <w:div w:id="745031450">
      <w:bodyDiv w:val="1"/>
      <w:marLeft w:val="0"/>
      <w:marRight w:val="0"/>
      <w:marTop w:val="0"/>
      <w:marBottom w:val="0"/>
      <w:divBdr>
        <w:top w:val="none" w:sz="0" w:space="0" w:color="auto"/>
        <w:left w:val="none" w:sz="0" w:space="0" w:color="auto"/>
        <w:bottom w:val="none" w:sz="0" w:space="0" w:color="auto"/>
        <w:right w:val="none" w:sz="0" w:space="0" w:color="auto"/>
      </w:divBdr>
    </w:div>
    <w:div w:id="771170578">
      <w:bodyDiv w:val="1"/>
      <w:marLeft w:val="0"/>
      <w:marRight w:val="0"/>
      <w:marTop w:val="0"/>
      <w:marBottom w:val="0"/>
      <w:divBdr>
        <w:top w:val="none" w:sz="0" w:space="0" w:color="auto"/>
        <w:left w:val="none" w:sz="0" w:space="0" w:color="auto"/>
        <w:bottom w:val="none" w:sz="0" w:space="0" w:color="auto"/>
        <w:right w:val="none" w:sz="0" w:space="0" w:color="auto"/>
      </w:divBdr>
    </w:div>
    <w:div w:id="776752468">
      <w:bodyDiv w:val="1"/>
      <w:marLeft w:val="0"/>
      <w:marRight w:val="0"/>
      <w:marTop w:val="0"/>
      <w:marBottom w:val="0"/>
      <w:divBdr>
        <w:top w:val="none" w:sz="0" w:space="0" w:color="auto"/>
        <w:left w:val="none" w:sz="0" w:space="0" w:color="auto"/>
        <w:bottom w:val="none" w:sz="0" w:space="0" w:color="auto"/>
        <w:right w:val="none" w:sz="0" w:space="0" w:color="auto"/>
      </w:divBdr>
    </w:div>
    <w:div w:id="842403219">
      <w:bodyDiv w:val="1"/>
      <w:marLeft w:val="0"/>
      <w:marRight w:val="0"/>
      <w:marTop w:val="0"/>
      <w:marBottom w:val="0"/>
      <w:divBdr>
        <w:top w:val="none" w:sz="0" w:space="0" w:color="auto"/>
        <w:left w:val="none" w:sz="0" w:space="0" w:color="auto"/>
        <w:bottom w:val="none" w:sz="0" w:space="0" w:color="auto"/>
        <w:right w:val="none" w:sz="0" w:space="0" w:color="auto"/>
      </w:divBdr>
    </w:div>
    <w:div w:id="880366153">
      <w:bodyDiv w:val="1"/>
      <w:marLeft w:val="0"/>
      <w:marRight w:val="0"/>
      <w:marTop w:val="0"/>
      <w:marBottom w:val="0"/>
      <w:divBdr>
        <w:top w:val="none" w:sz="0" w:space="0" w:color="auto"/>
        <w:left w:val="none" w:sz="0" w:space="0" w:color="auto"/>
        <w:bottom w:val="none" w:sz="0" w:space="0" w:color="auto"/>
        <w:right w:val="none" w:sz="0" w:space="0" w:color="auto"/>
      </w:divBdr>
    </w:div>
    <w:div w:id="889917961">
      <w:bodyDiv w:val="1"/>
      <w:marLeft w:val="0"/>
      <w:marRight w:val="0"/>
      <w:marTop w:val="0"/>
      <w:marBottom w:val="0"/>
      <w:divBdr>
        <w:top w:val="none" w:sz="0" w:space="0" w:color="auto"/>
        <w:left w:val="none" w:sz="0" w:space="0" w:color="auto"/>
        <w:bottom w:val="none" w:sz="0" w:space="0" w:color="auto"/>
        <w:right w:val="none" w:sz="0" w:space="0" w:color="auto"/>
      </w:divBdr>
      <w:divsChild>
        <w:div w:id="1053652194">
          <w:marLeft w:val="0"/>
          <w:marRight w:val="0"/>
          <w:marTop w:val="0"/>
          <w:marBottom w:val="0"/>
          <w:divBdr>
            <w:top w:val="none" w:sz="0" w:space="0" w:color="auto"/>
            <w:left w:val="none" w:sz="0" w:space="0" w:color="auto"/>
            <w:bottom w:val="none" w:sz="0" w:space="0" w:color="auto"/>
            <w:right w:val="none" w:sz="0" w:space="0" w:color="auto"/>
          </w:divBdr>
          <w:divsChild>
            <w:div w:id="622153855">
              <w:marLeft w:val="0"/>
              <w:marRight w:val="0"/>
              <w:marTop w:val="0"/>
              <w:marBottom w:val="0"/>
              <w:divBdr>
                <w:top w:val="none" w:sz="0" w:space="0" w:color="auto"/>
                <w:left w:val="none" w:sz="0" w:space="0" w:color="auto"/>
                <w:bottom w:val="none" w:sz="0" w:space="0" w:color="auto"/>
                <w:right w:val="none" w:sz="0" w:space="0" w:color="auto"/>
              </w:divBdr>
              <w:divsChild>
                <w:div w:id="17585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835039">
      <w:bodyDiv w:val="1"/>
      <w:marLeft w:val="0"/>
      <w:marRight w:val="0"/>
      <w:marTop w:val="0"/>
      <w:marBottom w:val="0"/>
      <w:divBdr>
        <w:top w:val="none" w:sz="0" w:space="0" w:color="auto"/>
        <w:left w:val="none" w:sz="0" w:space="0" w:color="auto"/>
        <w:bottom w:val="none" w:sz="0" w:space="0" w:color="auto"/>
        <w:right w:val="none" w:sz="0" w:space="0" w:color="auto"/>
      </w:divBdr>
      <w:divsChild>
        <w:div w:id="1731465899">
          <w:marLeft w:val="0"/>
          <w:marRight w:val="0"/>
          <w:marTop w:val="0"/>
          <w:marBottom w:val="0"/>
          <w:divBdr>
            <w:top w:val="none" w:sz="0" w:space="0" w:color="auto"/>
            <w:left w:val="none" w:sz="0" w:space="0" w:color="auto"/>
            <w:bottom w:val="none" w:sz="0" w:space="0" w:color="auto"/>
            <w:right w:val="none" w:sz="0" w:space="0" w:color="auto"/>
          </w:divBdr>
          <w:divsChild>
            <w:div w:id="919292322">
              <w:marLeft w:val="0"/>
              <w:marRight w:val="0"/>
              <w:marTop w:val="0"/>
              <w:marBottom w:val="0"/>
              <w:divBdr>
                <w:top w:val="none" w:sz="0" w:space="0" w:color="auto"/>
                <w:left w:val="none" w:sz="0" w:space="0" w:color="auto"/>
                <w:bottom w:val="none" w:sz="0" w:space="0" w:color="auto"/>
                <w:right w:val="none" w:sz="0" w:space="0" w:color="auto"/>
              </w:divBdr>
              <w:divsChild>
                <w:div w:id="16067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3056">
      <w:bodyDiv w:val="1"/>
      <w:marLeft w:val="0"/>
      <w:marRight w:val="0"/>
      <w:marTop w:val="0"/>
      <w:marBottom w:val="0"/>
      <w:divBdr>
        <w:top w:val="none" w:sz="0" w:space="0" w:color="auto"/>
        <w:left w:val="none" w:sz="0" w:space="0" w:color="auto"/>
        <w:bottom w:val="none" w:sz="0" w:space="0" w:color="auto"/>
        <w:right w:val="none" w:sz="0" w:space="0" w:color="auto"/>
      </w:divBdr>
    </w:div>
    <w:div w:id="1021931058">
      <w:bodyDiv w:val="1"/>
      <w:marLeft w:val="0"/>
      <w:marRight w:val="0"/>
      <w:marTop w:val="0"/>
      <w:marBottom w:val="0"/>
      <w:divBdr>
        <w:top w:val="none" w:sz="0" w:space="0" w:color="auto"/>
        <w:left w:val="none" w:sz="0" w:space="0" w:color="auto"/>
        <w:bottom w:val="none" w:sz="0" w:space="0" w:color="auto"/>
        <w:right w:val="none" w:sz="0" w:space="0" w:color="auto"/>
      </w:divBdr>
    </w:div>
    <w:div w:id="1034038791">
      <w:bodyDiv w:val="1"/>
      <w:marLeft w:val="0"/>
      <w:marRight w:val="0"/>
      <w:marTop w:val="0"/>
      <w:marBottom w:val="0"/>
      <w:divBdr>
        <w:top w:val="none" w:sz="0" w:space="0" w:color="auto"/>
        <w:left w:val="none" w:sz="0" w:space="0" w:color="auto"/>
        <w:bottom w:val="none" w:sz="0" w:space="0" w:color="auto"/>
        <w:right w:val="none" w:sz="0" w:space="0" w:color="auto"/>
      </w:divBdr>
      <w:divsChild>
        <w:div w:id="583102547">
          <w:marLeft w:val="0"/>
          <w:marRight w:val="0"/>
          <w:marTop w:val="0"/>
          <w:marBottom w:val="0"/>
          <w:divBdr>
            <w:top w:val="none" w:sz="0" w:space="0" w:color="auto"/>
            <w:left w:val="none" w:sz="0" w:space="0" w:color="auto"/>
            <w:bottom w:val="none" w:sz="0" w:space="0" w:color="auto"/>
            <w:right w:val="none" w:sz="0" w:space="0" w:color="auto"/>
          </w:divBdr>
          <w:divsChild>
            <w:div w:id="1659185409">
              <w:marLeft w:val="0"/>
              <w:marRight w:val="0"/>
              <w:marTop w:val="0"/>
              <w:marBottom w:val="0"/>
              <w:divBdr>
                <w:top w:val="none" w:sz="0" w:space="0" w:color="auto"/>
                <w:left w:val="none" w:sz="0" w:space="0" w:color="auto"/>
                <w:bottom w:val="none" w:sz="0" w:space="0" w:color="auto"/>
                <w:right w:val="none" w:sz="0" w:space="0" w:color="auto"/>
              </w:divBdr>
              <w:divsChild>
                <w:div w:id="634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8852">
      <w:bodyDiv w:val="1"/>
      <w:marLeft w:val="0"/>
      <w:marRight w:val="0"/>
      <w:marTop w:val="0"/>
      <w:marBottom w:val="0"/>
      <w:divBdr>
        <w:top w:val="none" w:sz="0" w:space="0" w:color="auto"/>
        <w:left w:val="none" w:sz="0" w:space="0" w:color="auto"/>
        <w:bottom w:val="none" w:sz="0" w:space="0" w:color="auto"/>
        <w:right w:val="none" w:sz="0" w:space="0" w:color="auto"/>
      </w:divBdr>
    </w:div>
    <w:div w:id="1130128384">
      <w:bodyDiv w:val="1"/>
      <w:marLeft w:val="0"/>
      <w:marRight w:val="0"/>
      <w:marTop w:val="0"/>
      <w:marBottom w:val="0"/>
      <w:divBdr>
        <w:top w:val="none" w:sz="0" w:space="0" w:color="auto"/>
        <w:left w:val="none" w:sz="0" w:space="0" w:color="auto"/>
        <w:bottom w:val="none" w:sz="0" w:space="0" w:color="auto"/>
        <w:right w:val="none" w:sz="0" w:space="0" w:color="auto"/>
      </w:divBdr>
    </w:div>
    <w:div w:id="1133791594">
      <w:bodyDiv w:val="1"/>
      <w:marLeft w:val="0"/>
      <w:marRight w:val="0"/>
      <w:marTop w:val="0"/>
      <w:marBottom w:val="0"/>
      <w:divBdr>
        <w:top w:val="none" w:sz="0" w:space="0" w:color="auto"/>
        <w:left w:val="none" w:sz="0" w:space="0" w:color="auto"/>
        <w:bottom w:val="none" w:sz="0" w:space="0" w:color="auto"/>
        <w:right w:val="none" w:sz="0" w:space="0" w:color="auto"/>
      </w:divBdr>
    </w:div>
    <w:div w:id="1142962375">
      <w:bodyDiv w:val="1"/>
      <w:marLeft w:val="0"/>
      <w:marRight w:val="0"/>
      <w:marTop w:val="0"/>
      <w:marBottom w:val="0"/>
      <w:divBdr>
        <w:top w:val="none" w:sz="0" w:space="0" w:color="auto"/>
        <w:left w:val="none" w:sz="0" w:space="0" w:color="auto"/>
        <w:bottom w:val="none" w:sz="0" w:space="0" w:color="auto"/>
        <w:right w:val="none" w:sz="0" w:space="0" w:color="auto"/>
      </w:divBdr>
      <w:divsChild>
        <w:div w:id="685139266">
          <w:marLeft w:val="0"/>
          <w:marRight w:val="0"/>
          <w:marTop w:val="0"/>
          <w:marBottom w:val="0"/>
          <w:divBdr>
            <w:top w:val="none" w:sz="0" w:space="0" w:color="auto"/>
            <w:left w:val="none" w:sz="0" w:space="0" w:color="auto"/>
            <w:bottom w:val="none" w:sz="0" w:space="0" w:color="auto"/>
            <w:right w:val="none" w:sz="0" w:space="0" w:color="auto"/>
          </w:divBdr>
          <w:divsChild>
            <w:div w:id="1151093479">
              <w:marLeft w:val="0"/>
              <w:marRight w:val="0"/>
              <w:marTop w:val="0"/>
              <w:marBottom w:val="0"/>
              <w:divBdr>
                <w:top w:val="none" w:sz="0" w:space="0" w:color="auto"/>
                <w:left w:val="none" w:sz="0" w:space="0" w:color="auto"/>
                <w:bottom w:val="none" w:sz="0" w:space="0" w:color="auto"/>
                <w:right w:val="none" w:sz="0" w:space="0" w:color="auto"/>
              </w:divBdr>
              <w:divsChild>
                <w:div w:id="16027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5083">
      <w:bodyDiv w:val="1"/>
      <w:marLeft w:val="0"/>
      <w:marRight w:val="0"/>
      <w:marTop w:val="0"/>
      <w:marBottom w:val="0"/>
      <w:divBdr>
        <w:top w:val="none" w:sz="0" w:space="0" w:color="auto"/>
        <w:left w:val="none" w:sz="0" w:space="0" w:color="auto"/>
        <w:bottom w:val="none" w:sz="0" w:space="0" w:color="auto"/>
        <w:right w:val="none" w:sz="0" w:space="0" w:color="auto"/>
      </w:divBdr>
      <w:divsChild>
        <w:div w:id="92482772">
          <w:marLeft w:val="432"/>
          <w:marRight w:val="0"/>
          <w:marTop w:val="115"/>
          <w:marBottom w:val="0"/>
          <w:divBdr>
            <w:top w:val="none" w:sz="0" w:space="0" w:color="auto"/>
            <w:left w:val="none" w:sz="0" w:space="0" w:color="auto"/>
            <w:bottom w:val="none" w:sz="0" w:space="0" w:color="auto"/>
            <w:right w:val="none" w:sz="0" w:space="0" w:color="auto"/>
          </w:divBdr>
        </w:div>
      </w:divsChild>
    </w:div>
    <w:div w:id="1167014292">
      <w:bodyDiv w:val="1"/>
      <w:marLeft w:val="0"/>
      <w:marRight w:val="0"/>
      <w:marTop w:val="0"/>
      <w:marBottom w:val="0"/>
      <w:divBdr>
        <w:top w:val="none" w:sz="0" w:space="0" w:color="auto"/>
        <w:left w:val="none" w:sz="0" w:space="0" w:color="auto"/>
        <w:bottom w:val="none" w:sz="0" w:space="0" w:color="auto"/>
        <w:right w:val="none" w:sz="0" w:space="0" w:color="auto"/>
      </w:divBdr>
    </w:div>
    <w:div w:id="1176769675">
      <w:bodyDiv w:val="1"/>
      <w:marLeft w:val="0"/>
      <w:marRight w:val="0"/>
      <w:marTop w:val="0"/>
      <w:marBottom w:val="0"/>
      <w:divBdr>
        <w:top w:val="none" w:sz="0" w:space="0" w:color="auto"/>
        <w:left w:val="none" w:sz="0" w:space="0" w:color="auto"/>
        <w:bottom w:val="none" w:sz="0" w:space="0" w:color="auto"/>
        <w:right w:val="none" w:sz="0" w:space="0" w:color="auto"/>
      </w:divBdr>
    </w:div>
    <w:div w:id="1203980507">
      <w:bodyDiv w:val="1"/>
      <w:marLeft w:val="0"/>
      <w:marRight w:val="0"/>
      <w:marTop w:val="0"/>
      <w:marBottom w:val="0"/>
      <w:divBdr>
        <w:top w:val="none" w:sz="0" w:space="0" w:color="auto"/>
        <w:left w:val="none" w:sz="0" w:space="0" w:color="auto"/>
        <w:bottom w:val="none" w:sz="0" w:space="0" w:color="auto"/>
        <w:right w:val="none" w:sz="0" w:space="0" w:color="auto"/>
      </w:divBdr>
    </w:div>
    <w:div w:id="1209761347">
      <w:bodyDiv w:val="1"/>
      <w:marLeft w:val="0"/>
      <w:marRight w:val="0"/>
      <w:marTop w:val="0"/>
      <w:marBottom w:val="0"/>
      <w:divBdr>
        <w:top w:val="none" w:sz="0" w:space="0" w:color="auto"/>
        <w:left w:val="none" w:sz="0" w:space="0" w:color="auto"/>
        <w:bottom w:val="none" w:sz="0" w:space="0" w:color="auto"/>
        <w:right w:val="none" w:sz="0" w:space="0" w:color="auto"/>
      </w:divBdr>
    </w:div>
    <w:div w:id="1249852159">
      <w:bodyDiv w:val="1"/>
      <w:marLeft w:val="0"/>
      <w:marRight w:val="0"/>
      <w:marTop w:val="0"/>
      <w:marBottom w:val="0"/>
      <w:divBdr>
        <w:top w:val="none" w:sz="0" w:space="0" w:color="auto"/>
        <w:left w:val="none" w:sz="0" w:space="0" w:color="auto"/>
        <w:bottom w:val="none" w:sz="0" w:space="0" w:color="auto"/>
        <w:right w:val="none" w:sz="0" w:space="0" w:color="auto"/>
      </w:divBdr>
    </w:div>
    <w:div w:id="1281180470">
      <w:bodyDiv w:val="1"/>
      <w:marLeft w:val="0"/>
      <w:marRight w:val="0"/>
      <w:marTop w:val="0"/>
      <w:marBottom w:val="0"/>
      <w:divBdr>
        <w:top w:val="none" w:sz="0" w:space="0" w:color="auto"/>
        <w:left w:val="none" w:sz="0" w:space="0" w:color="auto"/>
        <w:bottom w:val="none" w:sz="0" w:space="0" w:color="auto"/>
        <w:right w:val="none" w:sz="0" w:space="0" w:color="auto"/>
      </w:divBdr>
    </w:div>
    <w:div w:id="1320382224">
      <w:bodyDiv w:val="1"/>
      <w:marLeft w:val="0"/>
      <w:marRight w:val="0"/>
      <w:marTop w:val="0"/>
      <w:marBottom w:val="0"/>
      <w:divBdr>
        <w:top w:val="none" w:sz="0" w:space="0" w:color="auto"/>
        <w:left w:val="none" w:sz="0" w:space="0" w:color="auto"/>
        <w:bottom w:val="none" w:sz="0" w:space="0" w:color="auto"/>
        <w:right w:val="none" w:sz="0" w:space="0" w:color="auto"/>
      </w:divBdr>
    </w:div>
    <w:div w:id="1355108401">
      <w:bodyDiv w:val="1"/>
      <w:marLeft w:val="0"/>
      <w:marRight w:val="0"/>
      <w:marTop w:val="0"/>
      <w:marBottom w:val="0"/>
      <w:divBdr>
        <w:top w:val="none" w:sz="0" w:space="0" w:color="auto"/>
        <w:left w:val="none" w:sz="0" w:space="0" w:color="auto"/>
        <w:bottom w:val="none" w:sz="0" w:space="0" w:color="auto"/>
        <w:right w:val="none" w:sz="0" w:space="0" w:color="auto"/>
      </w:divBdr>
    </w:div>
    <w:div w:id="1370839545">
      <w:bodyDiv w:val="1"/>
      <w:marLeft w:val="0"/>
      <w:marRight w:val="0"/>
      <w:marTop w:val="0"/>
      <w:marBottom w:val="0"/>
      <w:divBdr>
        <w:top w:val="none" w:sz="0" w:space="0" w:color="auto"/>
        <w:left w:val="none" w:sz="0" w:space="0" w:color="auto"/>
        <w:bottom w:val="none" w:sz="0" w:space="0" w:color="auto"/>
        <w:right w:val="none" w:sz="0" w:space="0" w:color="auto"/>
      </w:divBdr>
      <w:divsChild>
        <w:div w:id="314335468">
          <w:marLeft w:val="0"/>
          <w:marRight w:val="0"/>
          <w:marTop w:val="0"/>
          <w:marBottom w:val="0"/>
          <w:divBdr>
            <w:top w:val="none" w:sz="0" w:space="0" w:color="auto"/>
            <w:left w:val="none" w:sz="0" w:space="0" w:color="auto"/>
            <w:bottom w:val="none" w:sz="0" w:space="0" w:color="auto"/>
            <w:right w:val="none" w:sz="0" w:space="0" w:color="auto"/>
          </w:divBdr>
          <w:divsChild>
            <w:div w:id="653459730">
              <w:marLeft w:val="0"/>
              <w:marRight w:val="0"/>
              <w:marTop w:val="0"/>
              <w:marBottom w:val="0"/>
              <w:divBdr>
                <w:top w:val="none" w:sz="0" w:space="0" w:color="auto"/>
                <w:left w:val="none" w:sz="0" w:space="0" w:color="auto"/>
                <w:bottom w:val="none" w:sz="0" w:space="0" w:color="auto"/>
                <w:right w:val="none" w:sz="0" w:space="0" w:color="auto"/>
              </w:divBdr>
              <w:divsChild>
                <w:div w:id="21278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5711">
      <w:bodyDiv w:val="1"/>
      <w:marLeft w:val="0"/>
      <w:marRight w:val="0"/>
      <w:marTop w:val="0"/>
      <w:marBottom w:val="0"/>
      <w:divBdr>
        <w:top w:val="none" w:sz="0" w:space="0" w:color="auto"/>
        <w:left w:val="none" w:sz="0" w:space="0" w:color="auto"/>
        <w:bottom w:val="none" w:sz="0" w:space="0" w:color="auto"/>
        <w:right w:val="none" w:sz="0" w:space="0" w:color="auto"/>
      </w:divBdr>
    </w:div>
    <w:div w:id="1512910640">
      <w:bodyDiv w:val="1"/>
      <w:marLeft w:val="0"/>
      <w:marRight w:val="0"/>
      <w:marTop w:val="0"/>
      <w:marBottom w:val="0"/>
      <w:divBdr>
        <w:top w:val="none" w:sz="0" w:space="0" w:color="auto"/>
        <w:left w:val="none" w:sz="0" w:space="0" w:color="auto"/>
        <w:bottom w:val="none" w:sz="0" w:space="0" w:color="auto"/>
        <w:right w:val="none" w:sz="0" w:space="0" w:color="auto"/>
      </w:divBdr>
    </w:div>
    <w:div w:id="1598516634">
      <w:bodyDiv w:val="1"/>
      <w:marLeft w:val="0"/>
      <w:marRight w:val="0"/>
      <w:marTop w:val="0"/>
      <w:marBottom w:val="0"/>
      <w:divBdr>
        <w:top w:val="none" w:sz="0" w:space="0" w:color="auto"/>
        <w:left w:val="none" w:sz="0" w:space="0" w:color="auto"/>
        <w:bottom w:val="none" w:sz="0" w:space="0" w:color="auto"/>
        <w:right w:val="none" w:sz="0" w:space="0" w:color="auto"/>
      </w:divBdr>
    </w:div>
    <w:div w:id="1609509398">
      <w:bodyDiv w:val="1"/>
      <w:marLeft w:val="0"/>
      <w:marRight w:val="0"/>
      <w:marTop w:val="0"/>
      <w:marBottom w:val="0"/>
      <w:divBdr>
        <w:top w:val="none" w:sz="0" w:space="0" w:color="auto"/>
        <w:left w:val="none" w:sz="0" w:space="0" w:color="auto"/>
        <w:bottom w:val="none" w:sz="0" w:space="0" w:color="auto"/>
        <w:right w:val="none" w:sz="0" w:space="0" w:color="auto"/>
      </w:divBdr>
    </w:div>
    <w:div w:id="1619337002">
      <w:bodyDiv w:val="1"/>
      <w:marLeft w:val="0"/>
      <w:marRight w:val="0"/>
      <w:marTop w:val="0"/>
      <w:marBottom w:val="0"/>
      <w:divBdr>
        <w:top w:val="none" w:sz="0" w:space="0" w:color="auto"/>
        <w:left w:val="none" w:sz="0" w:space="0" w:color="auto"/>
        <w:bottom w:val="none" w:sz="0" w:space="0" w:color="auto"/>
        <w:right w:val="none" w:sz="0" w:space="0" w:color="auto"/>
      </w:divBdr>
    </w:div>
    <w:div w:id="1628774519">
      <w:bodyDiv w:val="1"/>
      <w:marLeft w:val="0"/>
      <w:marRight w:val="0"/>
      <w:marTop w:val="0"/>
      <w:marBottom w:val="0"/>
      <w:divBdr>
        <w:top w:val="none" w:sz="0" w:space="0" w:color="auto"/>
        <w:left w:val="none" w:sz="0" w:space="0" w:color="auto"/>
        <w:bottom w:val="none" w:sz="0" w:space="0" w:color="auto"/>
        <w:right w:val="none" w:sz="0" w:space="0" w:color="auto"/>
      </w:divBdr>
    </w:div>
    <w:div w:id="1667129572">
      <w:bodyDiv w:val="1"/>
      <w:marLeft w:val="0"/>
      <w:marRight w:val="0"/>
      <w:marTop w:val="0"/>
      <w:marBottom w:val="0"/>
      <w:divBdr>
        <w:top w:val="none" w:sz="0" w:space="0" w:color="auto"/>
        <w:left w:val="none" w:sz="0" w:space="0" w:color="auto"/>
        <w:bottom w:val="none" w:sz="0" w:space="0" w:color="auto"/>
        <w:right w:val="none" w:sz="0" w:space="0" w:color="auto"/>
      </w:divBdr>
    </w:div>
    <w:div w:id="1671061579">
      <w:bodyDiv w:val="1"/>
      <w:marLeft w:val="0"/>
      <w:marRight w:val="0"/>
      <w:marTop w:val="0"/>
      <w:marBottom w:val="0"/>
      <w:divBdr>
        <w:top w:val="none" w:sz="0" w:space="0" w:color="auto"/>
        <w:left w:val="none" w:sz="0" w:space="0" w:color="auto"/>
        <w:bottom w:val="none" w:sz="0" w:space="0" w:color="auto"/>
        <w:right w:val="none" w:sz="0" w:space="0" w:color="auto"/>
      </w:divBdr>
      <w:divsChild>
        <w:div w:id="1029642194">
          <w:marLeft w:val="0"/>
          <w:marRight w:val="0"/>
          <w:marTop w:val="0"/>
          <w:marBottom w:val="0"/>
          <w:divBdr>
            <w:top w:val="none" w:sz="0" w:space="0" w:color="auto"/>
            <w:left w:val="none" w:sz="0" w:space="0" w:color="auto"/>
            <w:bottom w:val="none" w:sz="0" w:space="0" w:color="auto"/>
            <w:right w:val="none" w:sz="0" w:space="0" w:color="auto"/>
          </w:divBdr>
          <w:divsChild>
            <w:div w:id="1999728589">
              <w:marLeft w:val="0"/>
              <w:marRight w:val="0"/>
              <w:marTop w:val="0"/>
              <w:marBottom w:val="0"/>
              <w:divBdr>
                <w:top w:val="none" w:sz="0" w:space="0" w:color="auto"/>
                <w:left w:val="none" w:sz="0" w:space="0" w:color="auto"/>
                <w:bottom w:val="none" w:sz="0" w:space="0" w:color="auto"/>
                <w:right w:val="none" w:sz="0" w:space="0" w:color="auto"/>
              </w:divBdr>
              <w:divsChild>
                <w:div w:id="10965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01661">
      <w:bodyDiv w:val="1"/>
      <w:marLeft w:val="0"/>
      <w:marRight w:val="0"/>
      <w:marTop w:val="0"/>
      <w:marBottom w:val="0"/>
      <w:divBdr>
        <w:top w:val="none" w:sz="0" w:space="0" w:color="auto"/>
        <w:left w:val="none" w:sz="0" w:space="0" w:color="auto"/>
        <w:bottom w:val="none" w:sz="0" w:space="0" w:color="auto"/>
        <w:right w:val="none" w:sz="0" w:space="0" w:color="auto"/>
      </w:divBdr>
    </w:div>
    <w:div w:id="1844078492">
      <w:bodyDiv w:val="1"/>
      <w:marLeft w:val="0"/>
      <w:marRight w:val="0"/>
      <w:marTop w:val="0"/>
      <w:marBottom w:val="0"/>
      <w:divBdr>
        <w:top w:val="none" w:sz="0" w:space="0" w:color="auto"/>
        <w:left w:val="none" w:sz="0" w:space="0" w:color="auto"/>
        <w:bottom w:val="none" w:sz="0" w:space="0" w:color="auto"/>
        <w:right w:val="none" w:sz="0" w:space="0" w:color="auto"/>
      </w:divBdr>
      <w:divsChild>
        <w:div w:id="2076856171">
          <w:marLeft w:val="0"/>
          <w:marRight w:val="0"/>
          <w:marTop w:val="0"/>
          <w:marBottom w:val="0"/>
          <w:divBdr>
            <w:top w:val="none" w:sz="0" w:space="0" w:color="auto"/>
            <w:left w:val="none" w:sz="0" w:space="0" w:color="auto"/>
            <w:bottom w:val="none" w:sz="0" w:space="0" w:color="auto"/>
            <w:right w:val="none" w:sz="0" w:space="0" w:color="auto"/>
          </w:divBdr>
          <w:divsChild>
            <w:div w:id="772673156">
              <w:marLeft w:val="0"/>
              <w:marRight w:val="0"/>
              <w:marTop w:val="0"/>
              <w:marBottom w:val="0"/>
              <w:divBdr>
                <w:top w:val="none" w:sz="0" w:space="0" w:color="auto"/>
                <w:left w:val="none" w:sz="0" w:space="0" w:color="auto"/>
                <w:bottom w:val="none" w:sz="0" w:space="0" w:color="auto"/>
                <w:right w:val="none" w:sz="0" w:space="0" w:color="auto"/>
              </w:divBdr>
              <w:divsChild>
                <w:div w:id="972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88451">
      <w:bodyDiv w:val="1"/>
      <w:marLeft w:val="0"/>
      <w:marRight w:val="0"/>
      <w:marTop w:val="0"/>
      <w:marBottom w:val="0"/>
      <w:divBdr>
        <w:top w:val="none" w:sz="0" w:space="0" w:color="auto"/>
        <w:left w:val="none" w:sz="0" w:space="0" w:color="auto"/>
        <w:bottom w:val="none" w:sz="0" w:space="0" w:color="auto"/>
        <w:right w:val="none" w:sz="0" w:space="0" w:color="auto"/>
      </w:divBdr>
    </w:div>
    <w:div w:id="1905291443">
      <w:bodyDiv w:val="1"/>
      <w:marLeft w:val="0"/>
      <w:marRight w:val="0"/>
      <w:marTop w:val="0"/>
      <w:marBottom w:val="0"/>
      <w:divBdr>
        <w:top w:val="none" w:sz="0" w:space="0" w:color="auto"/>
        <w:left w:val="none" w:sz="0" w:space="0" w:color="auto"/>
        <w:bottom w:val="none" w:sz="0" w:space="0" w:color="auto"/>
        <w:right w:val="none" w:sz="0" w:space="0" w:color="auto"/>
      </w:divBdr>
    </w:div>
    <w:div w:id="1981762302">
      <w:bodyDiv w:val="1"/>
      <w:marLeft w:val="0"/>
      <w:marRight w:val="0"/>
      <w:marTop w:val="0"/>
      <w:marBottom w:val="0"/>
      <w:divBdr>
        <w:top w:val="none" w:sz="0" w:space="0" w:color="auto"/>
        <w:left w:val="none" w:sz="0" w:space="0" w:color="auto"/>
        <w:bottom w:val="none" w:sz="0" w:space="0" w:color="auto"/>
        <w:right w:val="none" w:sz="0" w:space="0" w:color="auto"/>
      </w:divBdr>
    </w:div>
    <w:div w:id="2030913413">
      <w:bodyDiv w:val="1"/>
      <w:marLeft w:val="0"/>
      <w:marRight w:val="0"/>
      <w:marTop w:val="0"/>
      <w:marBottom w:val="0"/>
      <w:divBdr>
        <w:top w:val="none" w:sz="0" w:space="0" w:color="auto"/>
        <w:left w:val="none" w:sz="0" w:space="0" w:color="auto"/>
        <w:bottom w:val="none" w:sz="0" w:space="0" w:color="auto"/>
        <w:right w:val="none" w:sz="0" w:space="0" w:color="auto"/>
      </w:divBdr>
    </w:div>
    <w:div w:id="2085643814">
      <w:bodyDiv w:val="1"/>
      <w:marLeft w:val="0"/>
      <w:marRight w:val="0"/>
      <w:marTop w:val="0"/>
      <w:marBottom w:val="0"/>
      <w:divBdr>
        <w:top w:val="none" w:sz="0" w:space="0" w:color="auto"/>
        <w:left w:val="none" w:sz="0" w:space="0" w:color="auto"/>
        <w:bottom w:val="none" w:sz="0" w:space="0" w:color="auto"/>
        <w:right w:val="none" w:sz="0" w:space="0" w:color="auto"/>
      </w:divBdr>
    </w:div>
    <w:div w:id="2097894697">
      <w:bodyDiv w:val="1"/>
      <w:marLeft w:val="0"/>
      <w:marRight w:val="0"/>
      <w:marTop w:val="0"/>
      <w:marBottom w:val="0"/>
      <w:divBdr>
        <w:top w:val="none" w:sz="0" w:space="0" w:color="auto"/>
        <w:left w:val="none" w:sz="0" w:space="0" w:color="auto"/>
        <w:bottom w:val="none" w:sz="0" w:space="0" w:color="auto"/>
        <w:right w:val="none" w:sz="0" w:space="0" w:color="auto"/>
      </w:divBdr>
    </w:div>
    <w:div w:id="2128965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pertleong@outlook.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6C3D1-D35D-4EBE-8BD6-6CD3FE83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4810</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Liu</dc:creator>
  <cp:lastModifiedBy>Na Ma</cp:lastModifiedBy>
  <cp:revision>2</cp:revision>
  <cp:lastPrinted>2017-10-04T11:10:00Z</cp:lastPrinted>
  <dcterms:created xsi:type="dcterms:W3CDTF">2017-12-12T18:39:00Z</dcterms:created>
  <dcterms:modified xsi:type="dcterms:W3CDTF">2017-12-12T18:39:00Z</dcterms:modified>
</cp:coreProperties>
</file>