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EC9" w:rsidRPr="00CB11F9" w:rsidRDefault="00740EC9" w:rsidP="00740EC9">
      <w:pPr>
        <w:tabs>
          <w:tab w:val="left" w:pos="450"/>
        </w:tabs>
        <w:spacing w:line="360" w:lineRule="auto"/>
        <w:jc w:val="both"/>
        <w:rPr>
          <w:rFonts w:ascii="Book Antiqua" w:eastAsia="宋体" w:hAnsi="Book Antiqua"/>
          <w:bCs/>
          <w:lang w:val="en-GB" w:eastAsia="zh-CN"/>
        </w:rPr>
      </w:pPr>
    </w:p>
    <w:p w:rsidR="00740EC9" w:rsidRPr="00CB11F9" w:rsidRDefault="00740EC9" w:rsidP="00740EC9">
      <w:pPr>
        <w:pStyle w:val="Default"/>
        <w:spacing w:line="360" w:lineRule="auto"/>
        <w:jc w:val="both"/>
        <w:rPr>
          <w:rStyle w:val="A4"/>
          <w:rFonts w:ascii="Book Antiqua" w:hAnsi="Book Antiqua"/>
          <w:color w:val="auto"/>
        </w:rPr>
      </w:pPr>
      <w:r w:rsidRPr="00CB11F9">
        <w:rPr>
          <w:rStyle w:val="A4"/>
          <w:rFonts w:ascii="Book Antiqua" w:hAnsi="Book Antiqua"/>
          <w:color w:val="auto"/>
        </w:rPr>
        <w:t>Appendix: Table showing main properties of common mental health screening and assessment tools</w:t>
      </w:r>
    </w:p>
    <w:p w:rsidR="00740EC9" w:rsidRPr="00CB11F9" w:rsidRDefault="00740EC9" w:rsidP="00740EC9">
      <w:pPr>
        <w:pStyle w:val="Default"/>
        <w:spacing w:line="360" w:lineRule="auto"/>
        <w:jc w:val="both"/>
        <w:rPr>
          <w:rStyle w:val="A4"/>
          <w:rFonts w:ascii="Book Antiqua" w:hAnsi="Book Antiqua"/>
          <w:color w:val="auto"/>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2092"/>
        <w:gridCol w:w="1287"/>
        <w:gridCol w:w="1122"/>
        <w:gridCol w:w="932"/>
        <w:gridCol w:w="1754"/>
        <w:gridCol w:w="1333"/>
        <w:gridCol w:w="5372"/>
      </w:tblGrid>
      <w:tr w:rsidR="00740EC9" w:rsidRPr="00CB11F9" w:rsidTr="00675EFC">
        <w:trPr>
          <w:tblHeader/>
        </w:trPr>
        <w:tc>
          <w:tcPr>
            <w:tcW w:w="0" w:type="auto"/>
          </w:tcPr>
          <w:p w:rsidR="00740EC9" w:rsidRPr="00CB11F9" w:rsidRDefault="00740EC9" w:rsidP="00675EFC">
            <w:pPr>
              <w:spacing w:line="360" w:lineRule="auto"/>
              <w:jc w:val="both"/>
              <w:rPr>
                <w:rStyle w:val="A4"/>
                <w:rFonts w:ascii="Book Antiqua" w:hAnsi="Book Antiqua"/>
              </w:rPr>
            </w:pPr>
            <w:r w:rsidRPr="00CB11F9">
              <w:rPr>
                <w:rStyle w:val="A4"/>
                <w:rFonts w:ascii="Book Antiqua" w:hAnsi="Book Antiqua"/>
              </w:rPr>
              <w:t>Psycho-social Measure</w:t>
            </w:r>
          </w:p>
        </w:tc>
        <w:tc>
          <w:tcPr>
            <w:tcW w:w="0" w:type="auto"/>
          </w:tcPr>
          <w:p w:rsidR="00740EC9" w:rsidRPr="00CB11F9" w:rsidRDefault="00740EC9" w:rsidP="00675EFC">
            <w:pPr>
              <w:spacing w:line="360" w:lineRule="auto"/>
              <w:jc w:val="both"/>
              <w:rPr>
                <w:rFonts w:ascii="Book Antiqua" w:hAnsi="Book Antiqua"/>
              </w:rPr>
            </w:pPr>
            <w:r w:rsidRPr="00CB11F9">
              <w:rPr>
                <w:rStyle w:val="A4"/>
                <w:rFonts w:ascii="Book Antiqua" w:hAnsi="Book Antiqua"/>
              </w:rPr>
              <w:t xml:space="preserve">Tools and Description </w:t>
            </w:r>
          </w:p>
        </w:tc>
        <w:tc>
          <w:tcPr>
            <w:tcW w:w="0" w:type="auto"/>
          </w:tcPr>
          <w:p w:rsidR="00740EC9" w:rsidRPr="00CB11F9" w:rsidRDefault="00740EC9" w:rsidP="00675EFC">
            <w:pPr>
              <w:spacing w:line="360" w:lineRule="auto"/>
              <w:jc w:val="both"/>
              <w:rPr>
                <w:rStyle w:val="A4"/>
                <w:rFonts w:ascii="Book Antiqua" w:hAnsi="Book Antiqua"/>
              </w:rPr>
            </w:pPr>
            <w:r w:rsidRPr="00CB11F9">
              <w:rPr>
                <w:rStyle w:val="A4"/>
                <w:rFonts w:ascii="Book Antiqua" w:hAnsi="Book Antiqua"/>
              </w:rPr>
              <w:t>Number of Items and Format</w:t>
            </w:r>
          </w:p>
        </w:tc>
        <w:tc>
          <w:tcPr>
            <w:tcW w:w="0" w:type="auto"/>
          </w:tcPr>
          <w:p w:rsidR="00740EC9" w:rsidRPr="00CB11F9" w:rsidRDefault="00740EC9" w:rsidP="00675EFC">
            <w:pPr>
              <w:spacing w:line="360" w:lineRule="auto"/>
              <w:jc w:val="both"/>
              <w:rPr>
                <w:rStyle w:val="A4"/>
                <w:rFonts w:ascii="Book Antiqua" w:hAnsi="Book Antiqua"/>
              </w:rPr>
            </w:pPr>
            <w:r w:rsidRPr="00CB11F9">
              <w:rPr>
                <w:rStyle w:val="A4"/>
                <w:rFonts w:ascii="Book Antiqua" w:hAnsi="Book Antiqua"/>
              </w:rPr>
              <w:t>Age Group</w:t>
            </w:r>
          </w:p>
        </w:tc>
        <w:tc>
          <w:tcPr>
            <w:tcW w:w="0" w:type="auto"/>
          </w:tcPr>
          <w:p w:rsidR="00740EC9" w:rsidRPr="00CB11F9" w:rsidRDefault="00740EC9" w:rsidP="00675EFC">
            <w:pPr>
              <w:spacing w:line="360" w:lineRule="auto"/>
              <w:jc w:val="both"/>
              <w:rPr>
                <w:rStyle w:val="A4"/>
                <w:rFonts w:ascii="Book Antiqua" w:hAnsi="Book Antiqua"/>
              </w:rPr>
            </w:pPr>
            <w:r w:rsidRPr="00CB11F9">
              <w:rPr>
                <w:rStyle w:val="A4"/>
                <w:rFonts w:ascii="Book Antiqua" w:hAnsi="Book Antiqua"/>
              </w:rPr>
              <w:t>Administration and Scoring Time</w:t>
            </w:r>
          </w:p>
        </w:tc>
        <w:tc>
          <w:tcPr>
            <w:tcW w:w="0" w:type="auto"/>
          </w:tcPr>
          <w:p w:rsidR="00740EC9" w:rsidRPr="00CB11F9" w:rsidRDefault="00740EC9" w:rsidP="00675EFC">
            <w:pPr>
              <w:spacing w:line="360" w:lineRule="auto"/>
              <w:jc w:val="both"/>
              <w:rPr>
                <w:rStyle w:val="A4"/>
                <w:rFonts w:ascii="Book Antiqua" w:hAnsi="Book Antiqua"/>
              </w:rPr>
            </w:pPr>
            <w:r w:rsidRPr="00CB11F9">
              <w:rPr>
                <w:rStyle w:val="A4"/>
                <w:rFonts w:ascii="Book Antiqua" w:hAnsi="Book Antiqua"/>
              </w:rPr>
              <w:t xml:space="preserve">Psychometric Properties </w:t>
            </w:r>
          </w:p>
        </w:tc>
        <w:tc>
          <w:tcPr>
            <w:tcW w:w="0" w:type="auto"/>
          </w:tcPr>
          <w:p w:rsidR="00740EC9" w:rsidRPr="00CB11F9" w:rsidRDefault="00740EC9" w:rsidP="00675EFC">
            <w:pPr>
              <w:spacing w:line="360" w:lineRule="auto"/>
              <w:jc w:val="both"/>
              <w:rPr>
                <w:rStyle w:val="A4"/>
                <w:rFonts w:ascii="Book Antiqua" w:hAnsi="Book Antiqua"/>
              </w:rPr>
            </w:pPr>
            <w:r w:rsidRPr="00CB11F9">
              <w:rPr>
                <w:rStyle w:val="A4"/>
                <w:rFonts w:ascii="Book Antiqua" w:hAnsi="Book Antiqua"/>
              </w:rPr>
              <w:t xml:space="preserve">Cultural </w:t>
            </w:r>
            <w:proofErr w:type="spellStart"/>
            <w:r w:rsidRPr="00CB11F9">
              <w:rPr>
                <w:rStyle w:val="A4"/>
                <w:rFonts w:ascii="Book Antiqua" w:hAnsi="Book Antiqua"/>
              </w:rPr>
              <w:t>Consideration</w:t>
            </w:r>
            <w:r w:rsidRPr="00CB11F9">
              <w:rPr>
                <w:rStyle w:val="A5"/>
                <w:rFonts w:ascii="Book Antiqua" w:hAnsi="Book Antiqua"/>
              </w:rPr>
              <w:t>a</w:t>
            </w:r>
            <w:proofErr w:type="spellEnd"/>
          </w:p>
        </w:tc>
        <w:tc>
          <w:tcPr>
            <w:tcW w:w="0" w:type="auto"/>
          </w:tcPr>
          <w:p w:rsidR="00740EC9" w:rsidRPr="00CB11F9" w:rsidRDefault="00740EC9" w:rsidP="00675EFC">
            <w:pPr>
              <w:spacing w:line="360" w:lineRule="auto"/>
              <w:jc w:val="both"/>
              <w:rPr>
                <w:rStyle w:val="A4"/>
                <w:rFonts w:ascii="Book Antiqua" w:hAnsi="Book Antiqua"/>
              </w:rPr>
            </w:pPr>
            <w:r w:rsidRPr="00CB11F9">
              <w:rPr>
                <w:rStyle w:val="A4"/>
                <w:rFonts w:ascii="Book Antiqua" w:hAnsi="Book Antiqua"/>
              </w:rPr>
              <w:t>Cost and Developer</w:t>
            </w:r>
          </w:p>
        </w:tc>
      </w:tr>
      <w:tr w:rsidR="00740EC9" w:rsidRPr="00CB11F9" w:rsidTr="00675EFC">
        <w:trPr>
          <w:trHeight w:val="1115"/>
        </w:trPr>
        <w:tc>
          <w:tcPr>
            <w:tcW w:w="0" w:type="auto"/>
            <w:vMerge w:val="restart"/>
            <w:textDirection w:val="tbRl"/>
          </w:tcPr>
          <w:p w:rsidR="00740EC9" w:rsidRPr="00CB11F9" w:rsidRDefault="00740EC9" w:rsidP="00675EFC">
            <w:pPr>
              <w:spacing w:line="360" w:lineRule="auto"/>
              <w:jc w:val="both"/>
              <w:rPr>
                <w:rStyle w:val="A4"/>
                <w:rFonts w:ascii="Book Antiqua" w:hAnsi="Book Antiqua"/>
                <w:b w:val="0"/>
              </w:rPr>
            </w:pPr>
            <w:r w:rsidRPr="00CB11F9">
              <w:rPr>
                <w:rFonts w:ascii="Book Antiqua" w:hAnsi="Book Antiqua" w:cs="HelveticaNeue LightCond"/>
                <w:b/>
              </w:rPr>
              <w:t>Broad Spectrum Psychosocial Screening Tests</w:t>
            </w:r>
          </w:p>
        </w:tc>
        <w:tc>
          <w:tcPr>
            <w:tcW w:w="0" w:type="auto"/>
          </w:tcPr>
          <w:p w:rsidR="00740EC9" w:rsidRPr="00CB11F9" w:rsidRDefault="00740EC9" w:rsidP="00675EFC">
            <w:pPr>
              <w:spacing w:line="360" w:lineRule="auto"/>
              <w:jc w:val="both"/>
              <w:rPr>
                <w:rFonts w:ascii="Book Antiqua" w:hAnsi="Book Antiqua" w:cs="HelveticaNeue LightCond"/>
                <w:i/>
                <w:iCs/>
              </w:rPr>
            </w:pPr>
            <w:r w:rsidRPr="00CB11F9">
              <w:rPr>
                <w:rFonts w:ascii="Book Antiqua" w:hAnsi="Book Antiqua" w:cs="HelveticaNeue LightCond"/>
              </w:rPr>
              <w:t xml:space="preserve">Pediatric </w:t>
            </w:r>
            <w:proofErr w:type="spellStart"/>
            <w:r w:rsidRPr="00CB11F9">
              <w:rPr>
                <w:rFonts w:ascii="Book Antiqua" w:hAnsi="Book Antiqua" w:cs="HelveticaNeue LightCond"/>
              </w:rPr>
              <w:t>Sympton</w:t>
            </w:r>
            <w:proofErr w:type="spellEnd"/>
            <w:r w:rsidRPr="00CB11F9">
              <w:rPr>
                <w:rFonts w:ascii="Book Antiqua" w:hAnsi="Book Antiqua" w:cs="HelveticaNeue LightCond"/>
              </w:rPr>
              <w:t xml:space="preserve"> Checklist—17 items (PSC-17)</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i/>
                <w:iCs/>
              </w:rPr>
              <w:t>General psychosocial screening and functional</w:t>
            </w:r>
            <w:r w:rsidRPr="00CB11F9">
              <w:rPr>
                <w:rFonts w:ascii="Book Antiqua" w:hAnsi="Book Antiqua" w:cs="HelveticaNeue LightCond"/>
              </w:rPr>
              <w:t xml:space="preserve"> </w:t>
            </w:r>
            <w:r w:rsidRPr="00CB11F9">
              <w:rPr>
                <w:rFonts w:ascii="Book Antiqua" w:hAnsi="Book Antiqua" w:cs="HelveticaNeue LightCond"/>
                <w:i/>
                <w:iCs/>
              </w:rPr>
              <w:t>assessment in the domains of</w:t>
            </w:r>
            <w:r w:rsidRPr="00CB11F9">
              <w:rPr>
                <w:rFonts w:ascii="Book Antiqua" w:hAnsi="Book Antiqua" w:cs="HelveticaNeue LightCond"/>
              </w:rPr>
              <w:t xml:space="preserve"> </w:t>
            </w:r>
            <w:r w:rsidRPr="00CB11F9">
              <w:rPr>
                <w:rFonts w:ascii="Book Antiqua" w:hAnsi="Book Antiqua" w:cs="HelveticaNeue LightCond"/>
                <w:i/>
                <w:iCs/>
              </w:rPr>
              <w:t>attention, externalizing, and internalizing symptoms</w:t>
            </w:r>
            <w:r w:rsidRPr="00CB11F9">
              <w:rPr>
                <w:rFonts w:ascii="Book Antiqua" w:hAnsi="Book Antiqua" w:cs="HelveticaNeue LightCond"/>
              </w:rPr>
              <w:t xml:space="preserve"> </w:t>
            </w:r>
          </w:p>
        </w:tc>
        <w:tc>
          <w:tcPr>
            <w:tcW w:w="0" w:type="auto"/>
          </w:tcPr>
          <w:p w:rsidR="00740EC9" w:rsidRPr="00CB11F9" w:rsidRDefault="00740EC9" w:rsidP="00675EFC">
            <w:pPr>
              <w:spacing w:line="360" w:lineRule="auto"/>
              <w:jc w:val="both"/>
              <w:rPr>
                <w:rFonts w:ascii="Book Antiqua" w:hAnsi="Book Antiqua" w:cs="HelveticaNeue LightCond"/>
              </w:rPr>
            </w:pPr>
            <w:r w:rsidRPr="00CB11F9">
              <w:rPr>
                <w:rFonts w:ascii="Book Antiqua" w:hAnsi="Book Antiqua" w:cs="HelveticaNeue LightCond"/>
              </w:rPr>
              <w:t xml:space="preserve">17 items </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rPr>
              <w:t>Self-administered Parent or youth &gt;11 y</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rPr>
              <w:t>4 to 16y</w:t>
            </w:r>
          </w:p>
        </w:tc>
        <w:tc>
          <w:tcPr>
            <w:tcW w:w="0" w:type="auto"/>
          </w:tcPr>
          <w:p w:rsidR="00740EC9" w:rsidRPr="00CB11F9" w:rsidRDefault="00740EC9" w:rsidP="00675EFC">
            <w:pPr>
              <w:spacing w:line="360" w:lineRule="auto"/>
              <w:jc w:val="both"/>
              <w:rPr>
                <w:rFonts w:ascii="Book Antiqua" w:hAnsi="Book Antiqua" w:cs="HelveticaNeue LightCond"/>
              </w:rPr>
            </w:pPr>
            <w:r w:rsidRPr="00CB11F9">
              <w:rPr>
                <w:rFonts w:ascii="Book Antiqua" w:hAnsi="Book Antiqua" w:cs="HelveticaNeue LightCond"/>
              </w:rPr>
              <w:t xml:space="preserve">&lt;5 min </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rPr>
              <w:t>Scoring: 2 min</w:t>
            </w:r>
          </w:p>
        </w:tc>
        <w:tc>
          <w:tcPr>
            <w:tcW w:w="0" w:type="auto"/>
          </w:tcPr>
          <w:p w:rsidR="00740EC9" w:rsidRPr="00CB11F9" w:rsidRDefault="00740EC9" w:rsidP="00675EFC">
            <w:pPr>
              <w:spacing w:line="360" w:lineRule="auto"/>
              <w:jc w:val="both"/>
              <w:rPr>
                <w:rFonts w:ascii="Book Antiqua" w:hAnsi="Book Antiqua" w:cs="HelveticaNeue LightCond"/>
              </w:rPr>
            </w:pPr>
            <w:r w:rsidRPr="00CB11F9">
              <w:rPr>
                <w:rFonts w:ascii="Book Antiqua" w:hAnsi="Book Antiqua" w:cs="HelveticaNeue LightCond"/>
              </w:rPr>
              <w:t>Subscales have obtained reasonable agreement with validated and accepted parent-report instruments.</w:t>
            </w:r>
          </w:p>
          <w:p w:rsidR="00740EC9" w:rsidRPr="00CB11F9" w:rsidRDefault="00740EC9" w:rsidP="00675EFC">
            <w:pPr>
              <w:spacing w:line="360" w:lineRule="auto"/>
              <w:jc w:val="both"/>
              <w:rPr>
                <w:rStyle w:val="A4"/>
                <w:rFonts w:ascii="Book Antiqua" w:hAnsi="Book Antiqua"/>
              </w:rPr>
            </w:pPr>
            <w:proofErr w:type="spellStart"/>
            <w:r w:rsidRPr="00CB11F9">
              <w:rPr>
                <w:rFonts w:ascii="Book Antiqua" w:hAnsi="Book Antiqua" w:cs="HelveticaNeue LightCond"/>
              </w:rPr>
              <w:t>Cronbach</w:t>
            </w:r>
            <w:proofErr w:type="spellEnd"/>
            <w:r w:rsidRPr="00CB11F9">
              <w:rPr>
                <w:rFonts w:ascii="Book Antiqua" w:hAnsi="Book Antiqua" w:cs="HelveticaNeue LightCond"/>
              </w:rPr>
              <w:t xml:space="preserve"> alpha was high for each subscale.</w:t>
            </w:r>
          </w:p>
        </w:tc>
        <w:tc>
          <w:tcPr>
            <w:tcW w:w="0" w:type="auto"/>
          </w:tcPr>
          <w:p w:rsidR="00740EC9" w:rsidRPr="00CB11F9" w:rsidRDefault="00740EC9" w:rsidP="00675EFC">
            <w:pPr>
              <w:spacing w:line="360" w:lineRule="auto"/>
              <w:jc w:val="both"/>
              <w:rPr>
                <w:rFonts w:ascii="Book Antiqua" w:hAnsi="Book Antiqua" w:cs="HelveticaNeue LightCond"/>
              </w:rPr>
            </w:pPr>
            <w:r w:rsidRPr="00CB11F9">
              <w:rPr>
                <w:rFonts w:ascii="Book Antiqua" w:hAnsi="Book Antiqua" w:cs="HelveticaNeue LightCond"/>
              </w:rPr>
              <w:t xml:space="preserve">English, Spanish Chinese, </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rPr>
              <w:t>Reading level: fifth to sixth</w:t>
            </w:r>
            <w:r w:rsidRPr="00CB11F9">
              <w:rPr>
                <w:rFonts w:ascii="Book Antiqua" w:hAnsi="Book Antiqua" w:cs="HelveticaNeue LightCond"/>
                <w:i/>
                <w:iCs/>
              </w:rPr>
              <w:t xml:space="preserve"> </w:t>
            </w:r>
            <w:r w:rsidRPr="00CB11F9">
              <w:rPr>
                <w:rFonts w:ascii="Book Antiqua" w:hAnsi="Book Antiqua" w:cs="HelveticaNeue LightCond"/>
              </w:rPr>
              <w:t>grades</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rPr>
              <w:t>Freely accessible</w:t>
            </w:r>
          </w:p>
        </w:tc>
      </w:tr>
      <w:tr w:rsidR="00740EC9" w:rsidRPr="00CB11F9" w:rsidTr="00675EFC">
        <w:tc>
          <w:tcPr>
            <w:tcW w:w="0" w:type="auto"/>
            <w:vMerge/>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Fonts w:ascii="Book Antiqua" w:hAnsi="Book Antiqua" w:cs="HelveticaNeue LightCond"/>
                <w:i/>
                <w:iCs/>
              </w:rPr>
            </w:pPr>
            <w:r w:rsidRPr="00CB11F9">
              <w:rPr>
                <w:rFonts w:ascii="Book Antiqua" w:hAnsi="Book Antiqua" w:cs="HelveticaNeue LightCond"/>
              </w:rPr>
              <w:t xml:space="preserve">Pediatric </w:t>
            </w:r>
            <w:proofErr w:type="spellStart"/>
            <w:r w:rsidRPr="00CB11F9">
              <w:rPr>
                <w:rFonts w:ascii="Book Antiqua" w:hAnsi="Book Antiqua" w:cs="HelveticaNeue LightCond"/>
              </w:rPr>
              <w:t>Sympton</w:t>
            </w:r>
            <w:proofErr w:type="spellEnd"/>
            <w:r w:rsidRPr="00CB11F9">
              <w:rPr>
                <w:rFonts w:ascii="Book Antiqua" w:hAnsi="Book Antiqua" w:cs="HelveticaNeue LightCond"/>
              </w:rPr>
              <w:t xml:space="preserve"> Checklist—35 </w:t>
            </w:r>
            <w:r w:rsidRPr="00CB11F9">
              <w:rPr>
                <w:rFonts w:ascii="Book Antiqua" w:hAnsi="Book Antiqua" w:cs="HelveticaNeue LightCond"/>
              </w:rPr>
              <w:lastRenderedPageBreak/>
              <w:t>items (PSC-35)</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i/>
                <w:iCs/>
              </w:rPr>
              <w:t xml:space="preserve">General psychosocial screening and functional assessment in the domains of attention, </w:t>
            </w:r>
            <w:r w:rsidRPr="00CB11F9">
              <w:rPr>
                <w:rFonts w:ascii="Book Antiqua" w:hAnsi="Book Antiqua" w:cs="HelveticaNeue LightCond"/>
              </w:rPr>
              <w:t xml:space="preserve">available </w:t>
            </w:r>
            <w:r w:rsidRPr="00CB11F9">
              <w:rPr>
                <w:rFonts w:ascii="Book Antiqua" w:hAnsi="Book Antiqua" w:cs="HelveticaNeue LightCond"/>
                <w:i/>
                <w:iCs/>
              </w:rPr>
              <w:t>externalizing, and internalizing symptoms</w:t>
            </w:r>
          </w:p>
        </w:tc>
        <w:tc>
          <w:tcPr>
            <w:tcW w:w="0" w:type="auto"/>
          </w:tcPr>
          <w:p w:rsidR="00740EC9" w:rsidRPr="00CB11F9" w:rsidRDefault="00740EC9" w:rsidP="00675EFC">
            <w:pPr>
              <w:spacing w:line="360" w:lineRule="auto"/>
              <w:jc w:val="both"/>
              <w:rPr>
                <w:rStyle w:val="A4"/>
                <w:rFonts w:ascii="Book Antiqua" w:hAnsi="Book Antiqua"/>
              </w:rPr>
            </w:pPr>
            <w:r w:rsidRPr="00CB11F9">
              <w:rPr>
                <w:rStyle w:val="A4"/>
                <w:rFonts w:ascii="Book Antiqua" w:hAnsi="Book Antiqua"/>
              </w:rPr>
              <w:lastRenderedPageBreak/>
              <w:t>35 min</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rPr>
              <w:t xml:space="preserve">Self-administered </w:t>
            </w:r>
            <w:r w:rsidRPr="00CB11F9">
              <w:rPr>
                <w:rFonts w:ascii="Book Antiqua" w:hAnsi="Book Antiqua" w:cs="HelveticaNeue LightCond"/>
              </w:rPr>
              <w:lastRenderedPageBreak/>
              <w:t>Parent or youth &gt;11 y</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rPr>
              <w:lastRenderedPageBreak/>
              <w:t xml:space="preserve">4 to 16y </w:t>
            </w:r>
          </w:p>
        </w:tc>
        <w:tc>
          <w:tcPr>
            <w:tcW w:w="0" w:type="auto"/>
          </w:tcPr>
          <w:p w:rsidR="00740EC9" w:rsidRPr="00CB11F9" w:rsidRDefault="00740EC9" w:rsidP="00675EFC">
            <w:pPr>
              <w:spacing w:line="360" w:lineRule="auto"/>
              <w:jc w:val="both"/>
              <w:rPr>
                <w:rFonts w:ascii="Book Antiqua" w:hAnsi="Book Antiqua" w:cs="HelveticaNeue LightCond"/>
              </w:rPr>
            </w:pPr>
            <w:r w:rsidRPr="00CB11F9">
              <w:rPr>
                <w:rFonts w:ascii="Book Antiqua" w:hAnsi="Book Antiqua" w:cs="HelveticaNeue LightCond"/>
              </w:rPr>
              <w:t xml:space="preserve">&lt;5 min </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rPr>
              <w:t>Scorin</w:t>
            </w:r>
            <w:r w:rsidRPr="00CB11F9">
              <w:rPr>
                <w:rFonts w:ascii="Book Antiqua" w:hAnsi="Book Antiqua" w:cs="HelveticaNeue LightCond"/>
              </w:rPr>
              <w:lastRenderedPageBreak/>
              <w:t>g: 1 to 2 min</w:t>
            </w:r>
          </w:p>
        </w:tc>
        <w:tc>
          <w:tcPr>
            <w:tcW w:w="0" w:type="auto"/>
          </w:tcPr>
          <w:p w:rsidR="00740EC9" w:rsidRPr="00CB11F9" w:rsidRDefault="00740EC9" w:rsidP="00675EFC">
            <w:pPr>
              <w:spacing w:line="360" w:lineRule="auto"/>
              <w:jc w:val="both"/>
              <w:rPr>
                <w:rFonts w:ascii="Book Antiqua" w:hAnsi="Book Antiqua"/>
              </w:rPr>
            </w:pPr>
            <w:r w:rsidRPr="00CB11F9">
              <w:rPr>
                <w:rFonts w:ascii="Book Antiqua" w:hAnsi="Book Antiqua"/>
              </w:rPr>
              <w:lastRenderedPageBreak/>
              <w:t xml:space="preserve">General psychosocial screen </w:t>
            </w:r>
          </w:p>
          <w:p w:rsidR="00740EC9" w:rsidRPr="00CB11F9" w:rsidRDefault="00740EC9" w:rsidP="00675EFC">
            <w:pPr>
              <w:spacing w:line="360" w:lineRule="auto"/>
              <w:jc w:val="both"/>
              <w:rPr>
                <w:rStyle w:val="A4"/>
                <w:rFonts w:ascii="Book Antiqua" w:hAnsi="Book Antiqua"/>
              </w:rPr>
            </w:pPr>
            <w:r w:rsidRPr="00CB11F9">
              <w:rPr>
                <w:rFonts w:ascii="Book Antiqua" w:hAnsi="Book Antiqua"/>
              </w:rPr>
              <w:lastRenderedPageBreak/>
              <w:t xml:space="preserve">Sensitivity: 80% to 95% Specificity: 68% to 100% </w:t>
            </w:r>
          </w:p>
        </w:tc>
        <w:tc>
          <w:tcPr>
            <w:tcW w:w="0" w:type="auto"/>
          </w:tcPr>
          <w:p w:rsidR="00740EC9" w:rsidRPr="00CB11F9" w:rsidRDefault="00740EC9" w:rsidP="00675EFC">
            <w:pPr>
              <w:spacing w:line="360" w:lineRule="auto"/>
              <w:jc w:val="both"/>
              <w:rPr>
                <w:rFonts w:ascii="Book Antiqua" w:hAnsi="Book Antiqua" w:cs="HelveticaNeue LightCond"/>
              </w:rPr>
            </w:pPr>
            <w:r w:rsidRPr="00CB11F9">
              <w:rPr>
                <w:rFonts w:ascii="Book Antiqua" w:hAnsi="Book Antiqua" w:cs="HelveticaNeue LightCond"/>
              </w:rPr>
              <w:lastRenderedPageBreak/>
              <w:t xml:space="preserve">English, Spanish Chinese, </w:t>
            </w:r>
            <w:r w:rsidRPr="00CB11F9">
              <w:rPr>
                <w:rFonts w:ascii="Book Antiqua" w:hAnsi="Book Antiqua" w:cs="HelveticaNeue LightCond"/>
              </w:rPr>
              <w:lastRenderedPageBreak/>
              <w:t>Japanese</w:t>
            </w:r>
          </w:p>
          <w:p w:rsidR="00740EC9" w:rsidRPr="00CB11F9" w:rsidRDefault="00740EC9" w:rsidP="00675EFC">
            <w:pPr>
              <w:spacing w:line="360" w:lineRule="auto"/>
              <w:jc w:val="both"/>
              <w:rPr>
                <w:rFonts w:ascii="Book Antiqua" w:hAnsi="Book Antiqua" w:cs="HelveticaNeue LightCond"/>
              </w:rPr>
            </w:pP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rPr>
              <w:t>Pictorial version</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rPr>
              <w:lastRenderedPageBreak/>
              <w:t>Freely accessible</w:t>
            </w:r>
          </w:p>
        </w:tc>
      </w:tr>
      <w:tr w:rsidR="00740EC9" w:rsidRPr="00CB11F9" w:rsidTr="00675EFC">
        <w:tc>
          <w:tcPr>
            <w:tcW w:w="0" w:type="auto"/>
            <w:vMerge/>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Fonts w:ascii="Book Antiqua" w:hAnsi="Book Antiqua" w:cs="HelveticaNeue LightCond"/>
                <w:i/>
                <w:iCs/>
              </w:rPr>
            </w:pPr>
            <w:r w:rsidRPr="00CB11F9">
              <w:rPr>
                <w:rFonts w:ascii="Book Antiqua" w:hAnsi="Book Antiqua" w:cs="HelveticaNeue LightCond"/>
              </w:rPr>
              <w:t>(Strengths and Difficulties Questionnaire (SDQ)</w:t>
            </w:r>
          </w:p>
          <w:p w:rsidR="00740EC9" w:rsidRPr="00CB11F9" w:rsidRDefault="00740EC9" w:rsidP="00675EFC">
            <w:pPr>
              <w:spacing w:line="360" w:lineRule="auto"/>
              <w:jc w:val="both"/>
              <w:rPr>
                <w:rStyle w:val="A4"/>
                <w:rFonts w:ascii="Book Antiqua" w:hAnsi="Book Antiqua"/>
                <w:b w:val="0"/>
                <w:bCs w:val="0"/>
              </w:rPr>
            </w:pPr>
            <w:r w:rsidRPr="00CB11F9">
              <w:rPr>
                <w:rFonts w:ascii="Book Antiqua" w:hAnsi="Book Antiqua" w:cs="HelveticaNeue LightCond"/>
                <w:i/>
                <w:iCs/>
              </w:rPr>
              <w:t xml:space="preserve">General psychosocial screening for </w:t>
            </w:r>
            <w:r w:rsidRPr="00CB11F9">
              <w:rPr>
                <w:rFonts w:ascii="Book Antiqua" w:hAnsi="Book Antiqua" w:cs="HelveticaNeue LightCond"/>
                <w:i/>
                <w:iCs/>
              </w:rPr>
              <w:lastRenderedPageBreak/>
              <w:t>emotional symptoms, conduct problems, hyperactivity/ inattention, peer relationship problems, and pro-social behavior (not included in score); a separate scale assesses impact of symptoms on global functioning.</w:t>
            </w:r>
            <w:r w:rsidRPr="00CB11F9">
              <w:rPr>
                <w:rFonts w:ascii="Book Antiqua" w:hAnsi="Book Antiqua" w:cs="HelveticaNeue LightCond"/>
              </w:rPr>
              <w:t xml:space="preserve"> </w:t>
            </w:r>
          </w:p>
        </w:tc>
        <w:tc>
          <w:tcPr>
            <w:tcW w:w="0" w:type="auto"/>
          </w:tcPr>
          <w:p w:rsidR="00740EC9" w:rsidRPr="00CB11F9" w:rsidRDefault="00740EC9" w:rsidP="00675EFC">
            <w:pPr>
              <w:spacing w:line="360" w:lineRule="auto"/>
              <w:jc w:val="both"/>
              <w:rPr>
                <w:rFonts w:ascii="Book Antiqua" w:hAnsi="Book Antiqua" w:cs="HelveticaNeue LightCond"/>
              </w:rPr>
            </w:pPr>
            <w:r w:rsidRPr="00CB11F9">
              <w:rPr>
                <w:rFonts w:ascii="Book Antiqua" w:hAnsi="Book Antiqua" w:cs="HelveticaNeue LightCond"/>
              </w:rPr>
              <w:lastRenderedPageBreak/>
              <w:t xml:space="preserve">25 items </w:t>
            </w:r>
          </w:p>
          <w:p w:rsidR="00740EC9" w:rsidRPr="00CB11F9" w:rsidRDefault="00740EC9" w:rsidP="00675EFC">
            <w:pPr>
              <w:spacing w:line="360" w:lineRule="auto"/>
              <w:jc w:val="both"/>
              <w:rPr>
                <w:rFonts w:ascii="Book Antiqua" w:hAnsi="Book Antiqua" w:cs="HelveticaNeue LightCond"/>
              </w:rPr>
            </w:pPr>
            <w:r w:rsidRPr="00CB11F9">
              <w:rPr>
                <w:rFonts w:ascii="Book Antiqua" w:hAnsi="Book Antiqua" w:cs="HelveticaNeue LightCond"/>
              </w:rPr>
              <w:t>Self-administered</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rPr>
              <w:t>Parent, teacher, or youth 11 to 17 y</w:t>
            </w:r>
          </w:p>
        </w:tc>
        <w:tc>
          <w:tcPr>
            <w:tcW w:w="0" w:type="auto"/>
          </w:tcPr>
          <w:p w:rsidR="00740EC9" w:rsidRPr="00CB11F9" w:rsidRDefault="00740EC9" w:rsidP="00675EFC">
            <w:pPr>
              <w:spacing w:line="360" w:lineRule="auto"/>
              <w:jc w:val="both"/>
              <w:rPr>
                <w:rFonts w:ascii="Book Antiqua" w:hAnsi="Book Antiqua" w:cs="HelveticaNeue LightCond"/>
              </w:rPr>
            </w:pPr>
            <w:r w:rsidRPr="00CB11F9">
              <w:rPr>
                <w:rFonts w:ascii="Book Antiqua" w:hAnsi="Book Antiqua" w:cs="HelveticaNeue LightCond"/>
              </w:rPr>
              <w:t xml:space="preserve">3 to 17y </w:t>
            </w:r>
          </w:p>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rPr>
              <w:t>10 min</w:t>
            </w:r>
          </w:p>
        </w:tc>
        <w:tc>
          <w:tcPr>
            <w:tcW w:w="0" w:type="auto"/>
          </w:tcPr>
          <w:p w:rsidR="00740EC9" w:rsidRPr="00CB11F9" w:rsidRDefault="00740EC9" w:rsidP="00675EFC">
            <w:pPr>
              <w:spacing w:line="360" w:lineRule="auto"/>
              <w:jc w:val="both"/>
              <w:rPr>
                <w:rFonts w:ascii="Book Antiqua" w:hAnsi="Book Antiqua" w:cs="HelveticaNeue LightCond"/>
              </w:rPr>
            </w:pPr>
            <w:r w:rsidRPr="00CB11F9">
              <w:rPr>
                <w:rFonts w:ascii="Book Antiqua" w:hAnsi="Book Antiqua" w:cs="HelveticaNeue LightCond"/>
              </w:rPr>
              <w:t xml:space="preserve">Reliable and valid in various populations and for a number of general </w:t>
            </w:r>
            <w:r w:rsidRPr="00CB11F9">
              <w:rPr>
                <w:rFonts w:ascii="Book Antiqua" w:hAnsi="Book Antiqua" w:cs="HelveticaNeue LightCond"/>
              </w:rPr>
              <w:lastRenderedPageBreak/>
              <w:t>mental health conditions</w:t>
            </w:r>
          </w:p>
          <w:p w:rsidR="00740EC9" w:rsidRPr="00CB11F9" w:rsidRDefault="00740EC9" w:rsidP="00675EFC">
            <w:pPr>
              <w:spacing w:line="360" w:lineRule="auto"/>
              <w:jc w:val="both"/>
              <w:rPr>
                <w:rFonts w:ascii="Book Antiqua" w:hAnsi="Book Antiqua" w:cs="HelveticaNeue LightCond"/>
              </w:rPr>
            </w:pPr>
            <w:r w:rsidRPr="00CB11F9">
              <w:rPr>
                <w:rFonts w:ascii="Book Antiqua" w:hAnsi="Book Antiqua" w:cs="HelveticaNeue LightCond"/>
              </w:rPr>
              <w:t xml:space="preserve">Sensitivity: 63% to 94% </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rPr>
              <w:t>Specificity: 88% to 98%</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rPr>
              <w:lastRenderedPageBreak/>
              <w:t>&gt;40 languages</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rPr>
              <w:t>Freely accessible</w:t>
            </w:r>
          </w:p>
        </w:tc>
      </w:tr>
      <w:tr w:rsidR="00740EC9" w:rsidRPr="00CB11F9" w:rsidTr="00675EFC">
        <w:tc>
          <w:tcPr>
            <w:tcW w:w="0" w:type="auto"/>
            <w:vMerge/>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Fonts w:ascii="Book Antiqua" w:hAnsi="Book Antiqua" w:cs="HelveticaNeue LightCond"/>
              </w:rPr>
            </w:pPr>
            <w:r w:rsidRPr="00CB11F9">
              <w:rPr>
                <w:rFonts w:ascii="Book Antiqua" w:hAnsi="Book Antiqua" w:cs="HelveticaNeue LightCond"/>
              </w:rPr>
              <w:t>Early Childhood Screening Assessment (ECSA)</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i/>
                <w:iCs/>
              </w:rPr>
              <w:t xml:space="preserve">Assesses emotional </w:t>
            </w:r>
            <w:r w:rsidRPr="00CB11F9">
              <w:rPr>
                <w:rFonts w:ascii="Book Antiqua" w:hAnsi="Book Antiqua" w:cs="HelveticaNeue LightCond"/>
                <w:i/>
                <w:iCs/>
              </w:rPr>
              <w:lastRenderedPageBreak/>
              <w:t>and behavioral development in young children and maternal distress.</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rPr>
              <w:lastRenderedPageBreak/>
              <w:t xml:space="preserve">40 items, 3-point </w:t>
            </w:r>
            <w:proofErr w:type="spellStart"/>
            <w:r w:rsidRPr="00CB11F9">
              <w:rPr>
                <w:rFonts w:ascii="Book Antiqua" w:hAnsi="Book Antiqua" w:cs="HelveticaNeue LightCond"/>
              </w:rPr>
              <w:t>Likert</w:t>
            </w:r>
            <w:proofErr w:type="spellEnd"/>
            <w:r w:rsidRPr="00CB11F9">
              <w:rPr>
                <w:rFonts w:ascii="Book Antiqua" w:hAnsi="Book Antiqua" w:cs="HelveticaNeue LightCond"/>
              </w:rPr>
              <w:t xml:space="preserve"> scale responses</w:t>
            </w:r>
            <w:r w:rsidRPr="00CB11F9">
              <w:rPr>
                <w:rFonts w:ascii="Book Antiqua" w:hAnsi="Book Antiqua" w:cs="HelveticaNeue LightCond"/>
              </w:rPr>
              <w:lastRenderedPageBreak/>
              <w:t xml:space="preserve">, and an additional option for parents to identify whether they are concerned and would like help with an item </w:t>
            </w:r>
          </w:p>
        </w:tc>
        <w:tc>
          <w:tcPr>
            <w:tcW w:w="0" w:type="auto"/>
          </w:tcPr>
          <w:p w:rsidR="00740EC9" w:rsidRPr="00CB11F9" w:rsidRDefault="00740EC9" w:rsidP="00675EFC">
            <w:pPr>
              <w:spacing w:line="360" w:lineRule="auto"/>
              <w:jc w:val="both"/>
              <w:rPr>
                <w:rFonts w:ascii="Book Antiqua" w:hAnsi="Book Antiqua" w:cs="HelveticaNeue LightCond"/>
              </w:rPr>
            </w:pPr>
            <w:r w:rsidRPr="00CB11F9">
              <w:rPr>
                <w:rFonts w:ascii="Book Antiqua" w:hAnsi="Book Antiqua" w:cs="HelveticaNeue LightCond"/>
              </w:rPr>
              <w:lastRenderedPageBreak/>
              <w:t xml:space="preserve">18 to 60mo </w:t>
            </w:r>
          </w:p>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Fonts w:ascii="Book Antiqua" w:hAnsi="Book Antiqua" w:cs="HelveticaNeue LightCond"/>
              </w:rPr>
            </w:pPr>
            <w:r w:rsidRPr="00CB11F9">
              <w:rPr>
                <w:rFonts w:ascii="Book Antiqua" w:hAnsi="Book Antiqua" w:cs="HelveticaNeue LightCond"/>
              </w:rPr>
              <w:t>10 to 15 min</w:t>
            </w:r>
          </w:p>
          <w:p w:rsidR="00740EC9" w:rsidRPr="00CB11F9" w:rsidRDefault="00740EC9" w:rsidP="00675EFC">
            <w:pPr>
              <w:spacing w:line="360" w:lineRule="auto"/>
              <w:jc w:val="both"/>
              <w:rPr>
                <w:rStyle w:val="A4"/>
                <w:rFonts w:ascii="Book Antiqua" w:hAnsi="Book Antiqua" w:cs="HelveticaNeue LightCond"/>
                <w:b w:val="0"/>
                <w:bCs w:val="0"/>
              </w:rPr>
            </w:pPr>
            <w:r w:rsidRPr="00CB11F9">
              <w:rPr>
                <w:rFonts w:ascii="Book Antiqua" w:hAnsi="Book Antiqua" w:cs="HelveticaNeue LightCond"/>
              </w:rPr>
              <w:t xml:space="preserve">Scoring time: 1 </w:t>
            </w:r>
            <w:r w:rsidRPr="00CB11F9">
              <w:rPr>
                <w:rFonts w:ascii="Book Antiqua" w:hAnsi="Book Antiqua" w:cs="HelveticaNeue LightCond"/>
              </w:rPr>
              <w:lastRenderedPageBreak/>
              <w:t xml:space="preserve">to 2 min </w:t>
            </w:r>
          </w:p>
        </w:tc>
        <w:tc>
          <w:tcPr>
            <w:tcW w:w="0" w:type="auto"/>
          </w:tcPr>
          <w:p w:rsidR="00740EC9" w:rsidRPr="00CB11F9" w:rsidRDefault="00740EC9" w:rsidP="00675EFC">
            <w:pPr>
              <w:spacing w:line="360" w:lineRule="auto"/>
              <w:jc w:val="both"/>
              <w:rPr>
                <w:rFonts w:ascii="Book Antiqua" w:hAnsi="Book Antiqua" w:cs="HelveticaNeue LightCond"/>
              </w:rPr>
            </w:pPr>
            <w:r w:rsidRPr="00CB11F9">
              <w:rPr>
                <w:rFonts w:ascii="Book Antiqua" w:hAnsi="Book Antiqua" w:cs="HelveticaNeue LightCond"/>
              </w:rPr>
              <w:lastRenderedPageBreak/>
              <w:t xml:space="preserve">Should be administered by health professional or mental </w:t>
            </w:r>
            <w:r w:rsidRPr="00CB11F9">
              <w:rPr>
                <w:rFonts w:ascii="Book Antiqua" w:hAnsi="Book Antiqua" w:cs="HelveticaNeue LightCond"/>
              </w:rPr>
              <w:lastRenderedPageBreak/>
              <w:t>health professional whose training and scope of practice include interpreting screening tests and interpreting positive or negative screens for parents.</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rPr>
              <w:t>Sensitivity: 86% Specificity: 83%</w:t>
            </w:r>
          </w:p>
        </w:tc>
        <w:tc>
          <w:tcPr>
            <w:tcW w:w="0" w:type="auto"/>
          </w:tcPr>
          <w:p w:rsidR="00740EC9" w:rsidRPr="00CB11F9" w:rsidRDefault="00740EC9" w:rsidP="00675EFC">
            <w:pPr>
              <w:spacing w:line="360" w:lineRule="auto"/>
              <w:jc w:val="both"/>
              <w:rPr>
                <w:rFonts w:ascii="Book Antiqua" w:hAnsi="Book Antiqua" w:cs="HelveticaNeue LightCond"/>
              </w:rPr>
            </w:pPr>
            <w:r w:rsidRPr="00CB11F9">
              <w:rPr>
                <w:rFonts w:ascii="Book Antiqua" w:hAnsi="Book Antiqua" w:cs="HelveticaNeue LightCond"/>
              </w:rPr>
              <w:lastRenderedPageBreak/>
              <w:t>English, Spanish, Romanian</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rPr>
              <w:t xml:space="preserve"> Reading level: fifth </w:t>
            </w:r>
            <w:r w:rsidRPr="00CB11F9">
              <w:rPr>
                <w:rFonts w:ascii="Book Antiqua" w:hAnsi="Book Antiqua" w:cs="HelveticaNeue LightCond"/>
              </w:rPr>
              <w:lastRenderedPageBreak/>
              <w:t>grade</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rPr>
              <w:lastRenderedPageBreak/>
              <w:t>Freely accessible</w:t>
            </w:r>
          </w:p>
        </w:tc>
      </w:tr>
      <w:tr w:rsidR="00740EC9" w:rsidRPr="00CB11F9" w:rsidTr="00675EFC">
        <w:tc>
          <w:tcPr>
            <w:tcW w:w="0" w:type="auto"/>
            <w:vMerge/>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Fonts w:ascii="Book Antiqua" w:hAnsi="Book Antiqua" w:cs="HelveticaNeue LightCond"/>
                <w:i/>
                <w:iCs/>
                <w:lang w:val="en-GB" w:eastAsia="en-GB"/>
              </w:rPr>
            </w:pPr>
            <w:r w:rsidRPr="00CB11F9">
              <w:rPr>
                <w:rFonts w:ascii="Book Antiqua" w:hAnsi="Book Antiqua" w:cs="HelveticaNeue LightCond"/>
                <w:lang w:val="en-GB" w:eastAsia="en-GB"/>
              </w:rPr>
              <w:t>Ages and Stages Questionnaire–Social Emotional (ASQ-SE)</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i/>
                <w:iCs/>
                <w:lang w:val="en-GB" w:eastAsia="en-GB"/>
              </w:rPr>
              <w:t>Screens for social-emotional problems in young children.</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From 19 items (6 </w:t>
            </w:r>
            <w:proofErr w:type="spellStart"/>
            <w:r w:rsidRPr="00CB11F9">
              <w:rPr>
                <w:rFonts w:ascii="Book Antiqua" w:hAnsi="Book Antiqua" w:cs="HelveticaNeue LightCond"/>
                <w:lang w:val="en-GB" w:eastAsia="en-GB"/>
              </w:rPr>
              <w:t>mo</w:t>
            </w:r>
            <w:proofErr w:type="spellEnd"/>
            <w:r w:rsidRPr="00CB11F9">
              <w:rPr>
                <w:rFonts w:ascii="Book Antiqua" w:hAnsi="Book Antiqua" w:cs="HelveticaNeue LightCond"/>
                <w:lang w:val="en-GB" w:eastAsia="en-GB"/>
              </w:rPr>
              <w:t xml:space="preserve">) to 33 items (30 </w:t>
            </w:r>
            <w:proofErr w:type="spellStart"/>
            <w:r w:rsidRPr="00CB11F9">
              <w:rPr>
                <w:rFonts w:ascii="Book Antiqua" w:hAnsi="Book Antiqua" w:cs="HelveticaNeue LightCond"/>
                <w:lang w:val="en-GB" w:eastAsia="en-GB"/>
              </w:rPr>
              <w:t>mo</w:t>
            </w:r>
            <w:proofErr w:type="spellEnd"/>
            <w:r w:rsidRPr="00CB11F9">
              <w:rPr>
                <w:rFonts w:ascii="Book Antiqua" w:hAnsi="Book Antiqua" w:cs="HelveticaNeue LightCond"/>
                <w:lang w:val="en-GB" w:eastAsia="en-GB"/>
              </w:rPr>
              <w:t xml:space="preserve">) </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 xml:space="preserve">Parent report </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 xml:space="preserve">6 to 60 </w:t>
            </w:r>
            <w:proofErr w:type="spellStart"/>
            <w:r w:rsidRPr="00CB11F9">
              <w:rPr>
                <w:rFonts w:ascii="Book Antiqua" w:hAnsi="Book Antiqua" w:cs="HelveticaNeue LightCond"/>
                <w:lang w:val="en-GB" w:eastAsia="en-GB"/>
              </w:rPr>
              <w:t>mo</w:t>
            </w:r>
            <w:proofErr w:type="spellEnd"/>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10 to 15 min Scoring: 1 to 5 min</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(can be scored by paraprofessionals)</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Sensitivity: 71% to 85%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Specificity: 90% to 98% </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 xml:space="preserve">To be used in conjunction with ASQ or other tool designed to provide information on a child’s communicative, motor, problem- </w:t>
            </w:r>
            <w:r w:rsidRPr="00CB11F9">
              <w:rPr>
                <w:rFonts w:ascii="Book Antiqua" w:hAnsi="Book Antiqua" w:cs="HelveticaNeue LightCond"/>
                <w:lang w:val="en-GB" w:eastAsia="en-GB"/>
              </w:rPr>
              <w:lastRenderedPageBreak/>
              <w:t xml:space="preserve">solving, and adaptive behaviours </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lastRenderedPageBreak/>
              <w:t>English, Spanish Reading level: sixth grade</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Proprietary ($194.95/kit)</w:t>
            </w:r>
          </w:p>
        </w:tc>
      </w:tr>
      <w:tr w:rsidR="00740EC9" w:rsidRPr="00CB11F9" w:rsidTr="00675EFC">
        <w:tc>
          <w:tcPr>
            <w:tcW w:w="0" w:type="auto"/>
            <w:vMerge/>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Child </w:t>
            </w:r>
            <w:proofErr w:type="spellStart"/>
            <w:r w:rsidRPr="00CB11F9">
              <w:rPr>
                <w:rFonts w:ascii="Book Antiqua" w:hAnsi="Book Antiqua" w:cs="HelveticaNeue LightCond"/>
                <w:lang w:val="en-GB" w:eastAsia="en-GB"/>
              </w:rPr>
              <w:t>Behavior</w:t>
            </w:r>
            <w:proofErr w:type="spellEnd"/>
            <w:r w:rsidRPr="00CB11F9">
              <w:rPr>
                <w:rFonts w:ascii="Book Antiqua" w:hAnsi="Book Antiqua" w:cs="HelveticaNeue LightCond"/>
                <w:lang w:val="en-GB" w:eastAsia="en-GB"/>
              </w:rPr>
              <w:t xml:space="preserve"> Checklist (CBCL) </w:t>
            </w:r>
            <w:r w:rsidRPr="00CB11F9">
              <w:rPr>
                <w:rFonts w:ascii="Book Antiqua" w:hAnsi="Book Antiqua" w:cs="HelveticaNeue LightCond"/>
                <w:iCs/>
                <w:lang w:val="en-GB" w:eastAsia="en-GB"/>
              </w:rPr>
              <w:t xml:space="preserve">and </w:t>
            </w:r>
            <w:r w:rsidRPr="00CB11F9">
              <w:rPr>
                <w:rFonts w:ascii="Book Antiqua" w:hAnsi="Book Antiqua" w:cs="HelveticaNeue LightCond"/>
                <w:bCs/>
              </w:rPr>
              <w:t xml:space="preserve">Achenbach System of Empirically Based Assessments </w:t>
            </w:r>
            <w:r w:rsidRPr="00CB11F9">
              <w:rPr>
                <w:rFonts w:ascii="Book Antiqua" w:hAnsi="Book Antiqua" w:cs="HelveticaNeue LightCond"/>
                <w:iCs/>
                <w:lang w:val="en-GB" w:eastAsia="en-GB"/>
              </w:rPr>
              <w:t xml:space="preserve">(ASEBA) </w:t>
            </w:r>
            <w:r w:rsidRPr="00CB11F9">
              <w:rPr>
                <w:rFonts w:ascii="Book Antiqua" w:hAnsi="Book Antiqua" w:cs="HelveticaNeue LightCond"/>
                <w:i/>
                <w:iCs/>
                <w:lang w:val="en-GB" w:eastAsia="en-GB"/>
              </w:rPr>
              <w:t>DSM-oriented scales assess for</w:t>
            </w:r>
            <w:r w:rsidRPr="00CB11F9">
              <w:rPr>
                <w:rFonts w:ascii="Book Antiqua" w:hAnsi="Book Antiqua" w:cs="HelveticaNeue LightCond"/>
                <w:lang w:val="en-GB" w:eastAsia="en-GB"/>
              </w:rPr>
              <w:t xml:space="preserve">(1.5 to 5 y) Pervasive developmental problems (6 to 18 y) Somatic problems Conduct </w:t>
            </w:r>
            <w:r w:rsidRPr="00CB11F9">
              <w:rPr>
                <w:rFonts w:ascii="Book Antiqua" w:hAnsi="Book Antiqua" w:cs="HelveticaNeue LightCond"/>
                <w:lang w:val="en-GB" w:eastAsia="en-GB"/>
              </w:rPr>
              <w:lastRenderedPageBreak/>
              <w:t xml:space="preserve">problems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(Both groups) </w:t>
            </w:r>
          </w:p>
          <w:p w:rsidR="00740EC9" w:rsidRPr="00CB11F9" w:rsidRDefault="00740EC9" w:rsidP="00675EFC">
            <w:pPr>
              <w:spacing w:line="360" w:lineRule="auto"/>
              <w:jc w:val="both"/>
              <w:rPr>
                <w:rStyle w:val="A4"/>
                <w:rFonts w:ascii="Book Antiqua" w:hAnsi="Book Antiqua"/>
                <w:b w:val="0"/>
                <w:bCs w:val="0"/>
              </w:rPr>
            </w:pPr>
            <w:r w:rsidRPr="00CB11F9">
              <w:rPr>
                <w:rFonts w:ascii="Book Antiqua" w:hAnsi="Book Antiqua" w:cs="HelveticaNeue LightCond"/>
                <w:lang w:val="en-GB" w:eastAsia="en-GB"/>
              </w:rPr>
              <w:t xml:space="preserve">Affective problems Anxiety problems Oppositional-defiant problems Attention-deficit/hyperactivity problems </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lastRenderedPageBreak/>
              <w:t xml:space="preserve">Parent or caregiver/teacher for 1.5 to 5 y: 99 items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Parent/teacher: 118 items </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Direct observation</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1.5 to5y</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 xml:space="preserve"> 6 to 18y</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15 to 20 min (both age groups)</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Test-retest: 0.95 to 1.00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Inter-</w:t>
            </w:r>
            <w:proofErr w:type="spellStart"/>
            <w:r w:rsidRPr="00CB11F9">
              <w:rPr>
                <w:rFonts w:ascii="Book Antiqua" w:hAnsi="Book Antiqua" w:cs="HelveticaNeue LightCond"/>
                <w:lang w:val="en-GB" w:eastAsia="en-GB"/>
              </w:rPr>
              <w:t>rater</w:t>
            </w:r>
            <w:proofErr w:type="spellEnd"/>
            <w:r w:rsidRPr="00CB11F9">
              <w:rPr>
                <w:rFonts w:ascii="Book Antiqua" w:hAnsi="Book Antiqua" w:cs="HelveticaNeue LightCond"/>
                <w:lang w:val="en-GB" w:eastAsia="en-GB"/>
              </w:rPr>
              <w:t xml:space="preserve"> reliability: 0.93 to 0.96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Internal consistency: 0.78 to 0.97 </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Criterion validity was assessed and found to be acceptable.</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Spanish can be ordered but tool has been translated in 74 languages </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Norms: African-American, Caucasian, Hispanic/Latino, other</w:t>
            </w:r>
          </w:p>
        </w:tc>
        <w:tc>
          <w:tcPr>
            <w:tcW w:w="0" w:type="auto"/>
          </w:tcPr>
          <w:tbl>
            <w:tblPr>
              <w:tblW w:w="0" w:type="auto"/>
              <w:tblBorders>
                <w:top w:val="nil"/>
                <w:left w:val="nil"/>
                <w:bottom w:val="nil"/>
                <w:right w:val="nil"/>
              </w:tblBorders>
              <w:tblLook w:val="0000" w:firstRow="0" w:lastRow="0" w:firstColumn="0" w:lastColumn="0" w:noHBand="0" w:noVBand="0"/>
            </w:tblPr>
            <w:tblGrid>
              <w:gridCol w:w="1917"/>
            </w:tblGrid>
            <w:tr w:rsidR="00740EC9" w:rsidRPr="00CB11F9" w:rsidTr="00675EFC">
              <w:tc>
                <w:tcPr>
                  <w:tcW w:w="1917" w:type="dxa"/>
                </w:tcPr>
                <w:p w:rsidR="00740EC9" w:rsidRPr="00CB11F9" w:rsidRDefault="00740EC9" w:rsidP="00675EFC">
                  <w:pPr>
                    <w:pStyle w:val="Pa0"/>
                    <w:spacing w:line="360" w:lineRule="auto"/>
                    <w:jc w:val="both"/>
                    <w:rPr>
                      <w:rFonts w:ascii="Book Antiqua" w:hAnsi="Book Antiqua"/>
                    </w:rPr>
                  </w:pPr>
                  <w:r w:rsidRPr="00CB11F9">
                    <w:rPr>
                      <w:rFonts w:ascii="Book Antiqua" w:hAnsi="Book Antiqua" w:cs="HelveticaNeue LightCond"/>
                    </w:rPr>
                    <w:t xml:space="preserve">Proprietary </w:t>
                  </w:r>
                  <w:r w:rsidRPr="00CB11F9">
                    <w:rPr>
                      <w:rFonts w:ascii="Book Antiqua" w:hAnsi="Book Antiqua" w:cs="HelveticaNeue LightCond"/>
                      <w:bCs/>
                    </w:rPr>
                    <w:t>(ASEBA)</w:t>
                  </w:r>
                </w:p>
              </w:tc>
            </w:tr>
          </w:tbl>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 xml:space="preserve"> ($310 to$435/kit)</w:t>
            </w:r>
          </w:p>
        </w:tc>
      </w:tr>
      <w:tr w:rsidR="00740EC9" w:rsidRPr="00CB11F9" w:rsidTr="00675EFC">
        <w:tc>
          <w:tcPr>
            <w:tcW w:w="0" w:type="auto"/>
            <w:vMerge/>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BASC-2 (</w:t>
            </w:r>
            <w:proofErr w:type="spellStart"/>
            <w:r w:rsidRPr="00CB11F9">
              <w:rPr>
                <w:rFonts w:ascii="Book Antiqua" w:hAnsi="Book Antiqua" w:cs="HelveticaNeue LightCond"/>
                <w:lang w:val="en-GB" w:eastAsia="en-GB"/>
              </w:rPr>
              <w:t>Behavior</w:t>
            </w:r>
            <w:proofErr w:type="spellEnd"/>
            <w:r w:rsidRPr="00CB11F9">
              <w:rPr>
                <w:rFonts w:ascii="Book Antiqua" w:hAnsi="Book Antiqua" w:cs="HelveticaNeue LightCond"/>
                <w:lang w:val="en-GB" w:eastAsia="en-GB"/>
              </w:rPr>
              <w:t xml:space="preserve"> Assessment System for Children-2</w:t>
            </w:r>
            <w:r w:rsidRPr="00CB11F9">
              <w:rPr>
                <w:rFonts w:ascii="Book Antiqua" w:hAnsi="Book Antiqua" w:cs="HelveticaNeue LightCond"/>
                <w:vertAlign w:val="superscript"/>
                <w:lang w:val="en-GB" w:eastAsia="en-GB"/>
              </w:rPr>
              <w:t>nd</w:t>
            </w:r>
            <w:r w:rsidRPr="00CB11F9">
              <w:rPr>
                <w:rFonts w:ascii="Book Antiqua" w:hAnsi="Book Antiqua" w:cs="HelveticaNeue LightCond"/>
                <w:lang w:val="en-GB" w:eastAsia="en-GB"/>
              </w:rPr>
              <w:t xml:space="preserve"> edition)82–84 </w:t>
            </w:r>
          </w:p>
          <w:p w:rsidR="00740EC9" w:rsidRPr="00CB11F9" w:rsidRDefault="00740EC9" w:rsidP="00675EFC">
            <w:pPr>
              <w:autoSpaceDE w:val="0"/>
              <w:autoSpaceDN w:val="0"/>
              <w:adjustRightInd w:val="0"/>
              <w:spacing w:line="360" w:lineRule="auto"/>
              <w:jc w:val="both"/>
              <w:rPr>
                <w:rFonts w:ascii="Book Antiqua" w:hAnsi="Book Antiqua" w:cs="Arial"/>
                <w:lang w:val="en-GB" w:eastAsia="en-GB"/>
              </w:rPr>
            </w:pPr>
            <w:r w:rsidRPr="00CB11F9">
              <w:rPr>
                <w:rFonts w:ascii="Book Antiqua" w:hAnsi="Book Antiqua" w:cs="Arial"/>
                <w:lang w:val="en-GB" w:eastAsia="en-GB"/>
              </w:rPr>
              <w:t xml:space="preserve">and </w:t>
            </w:r>
            <w:proofErr w:type="spellStart"/>
            <w:r w:rsidRPr="00CB11F9">
              <w:rPr>
                <w:rFonts w:ascii="Book Antiqua" w:hAnsi="Book Antiqua" w:cs="Arial"/>
                <w:lang w:val="en-GB" w:eastAsia="en-GB"/>
              </w:rPr>
              <w:t>Behavioral</w:t>
            </w:r>
            <w:proofErr w:type="spellEnd"/>
            <w:r w:rsidRPr="00CB11F9">
              <w:rPr>
                <w:rFonts w:ascii="Book Antiqua" w:hAnsi="Book Antiqua" w:cs="Arial"/>
                <w:lang w:val="en-GB" w:eastAsia="en-GB"/>
              </w:rPr>
              <w:t xml:space="preserve"> and Emotional </w:t>
            </w:r>
            <w:r w:rsidRPr="00CB11F9">
              <w:rPr>
                <w:rFonts w:ascii="Book Antiqua" w:hAnsi="Book Antiqua" w:cs="Arial"/>
                <w:lang w:val="en-GB" w:eastAsia="en-GB"/>
              </w:rPr>
              <w:lastRenderedPageBreak/>
              <w:t>Screening System for Children-second edition (BESS)</w:t>
            </w:r>
          </w:p>
          <w:p w:rsidR="00740EC9" w:rsidRPr="00CB11F9" w:rsidRDefault="00740EC9" w:rsidP="00675EFC">
            <w:pPr>
              <w:spacing w:line="360" w:lineRule="auto"/>
              <w:jc w:val="both"/>
              <w:rPr>
                <w:rFonts w:ascii="Book Antiqua" w:hAnsi="Book Antiqua" w:cs="HelveticaNeue LightCond"/>
                <w:i/>
                <w:iCs/>
                <w:lang w:val="en-GB" w:eastAsia="en-GB"/>
              </w:rPr>
            </w:pP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i/>
                <w:iCs/>
                <w:lang w:val="en-GB" w:eastAsia="en-GB"/>
              </w:rPr>
              <w:t xml:space="preserve">Assesses adaptive and problem </w:t>
            </w:r>
            <w:proofErr w:type="spellStart"/>
            <w:r w:rsidRPr="00CB11F9">
              <w:rPr>
                <w:rFonts w:ascii="Book Antiqua" w:hAnsi="Book Antiqua" w:cs="HelveticaNeue LightCond"/>
                <w:i/>
                <w:iCs/>
                <w:lang w:val="en-GB" w:eastAsia="en-GB"/>
              </w:rPr>
              <w:t>behaviors</w:t>
            </w:r>
            <w:proofErr w:type="spellEnd"/>
            <w:r w:rsidRPr="00CB11F9">
              <w:rPr>
                <w:rFonts w:ascii="Book Antiqua" w:hAnsi="Book Antiqua" w:cs="HelveticaNeue LightCond"/>
                <w:i/>
                <w:iCs/>
                <w:lang w:val="en-GB" w:eastAsia="en-GB"/>
              </w:rPr>
              <w:t>.</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lastRenderedPageBreak/>
              <w:t xml:space="preserve">Parent version: 134 to 160 items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Teacher version: 100 to 139 items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lastRenderedPageBreak/>
              <w:t>Youth version</w:t>
            </w:r>
          </w:p>
          <w:p w:rsidR="00740EC9" w:rsidRPr="00CB11F9" w:rsidRDefault="00740EC9" w:rsidP="00675EFC">
            <w:pPr>
              <w:autoSpaceDE w:val="0"/>
              <w:autoSpaceDN w:val="0"/>
              <w:adjustRightInd w:val="0"/>
              <w:spacing w:line="360" w:lineRule="auto"/>
              <w:jc w:val="both"/>
              <w:rPr>
                <w:rStyle w:val="A4"/>
                <w:rFonts w:ascii="Book Antiqua" w:hAnsi="Book Antiqua" w:cs="Arial"/>
                <w:b w:val="0"/>
                <w:bCs w:val="0"/>
                <w:lang w:val="en-GB" w:eastAsia="en-GB"/>
              </w:rPr>
            </w:pPr>
            <w:r w:rsidRPr="00CB11F9">
              <w:rPr>
                <w:rFonts w:ascii="Book Antiqua" w:hAnsi="Book Antiqua" w:cs="Arial"/>
                <w:lang w:val="en-GB" w:eastAsia="en-GB"/>
              </w:rPr>
              <w:t>BESS: 25-30</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lastRenderedPageBreak/>
              <w:t xml:space="preserve">2 to 21y </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Parent /Teacher versions: 10 to 20 min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Youth </w:t>
            </w:r>
            <w:r w:rsidRPr="00CB11F9">
              <w:rPr>
                <w:rFonts w:ascii="Book Antiqua" w:hAnsi="Book Antiqua" w:cs="HelveticaNeue LightCond"/>
                <w:lang w:val="en-GB" w:eastAsia="en-GB"/>
              </w:rPr>
              <w:lastRenderedPageBreak/>
              <w:t>version: 30 min</w:t>
            </w:r>
          </w:p>
          <w:p w:rsidR="00740EC9" w:rsidRPr="00CB11F9" w:rsidRDefault="00740EC9" w:rsidP="00675EFC">
            <w:pPr>
              <w:spacing w:line="360" w:lineRule="auto"/>
              <w:jc w:val="both"/>
              <w:rPr>
                <w:rStyle w:val="A4"/>
                <w:rFonts w:ascii="Book Antiqua" w:hAnsi="Book Antiqua" w:cs="HelveticaNeue LightCond"/>
                <w:b w:val="0"/>
                <w:bCs w:val="0"/>
                <w:lang w:val="en-GB" w:eastAsia="en-GB"/>
              </w:rPr>
            </w:pPr>
            <w:r w:rsidRPr="00CB11F9">
              <w:rPr>
                <w:rFonts w:ascii="Book Antiqua" w:hAnsi="Book Antiqua" w:cs="HelveticaNeue LightCond"/>
                <w:lang w:val="en-GB" w:eastAsia="en-GB"/>
              </w:rPr>
              <w:t>BESS: 5-10 min</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lastRenderedPageBreak/>
              <w:t xml:space="preserve">Electronic scoring available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Must be administered by qualified personnel </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 xml:space="preserve">Acceptable to </w:t>
            </w:r>
            <w:r w:rsidRPr="00CB11F9">
              <w:rPr>
                <w:rFonts w:ascii="Book Antiqua" w:hAnsi="Book Antiqua" w:cs="HelveticaNeue LightCond"/>
                <w:lang w:val="en-GB" w:eastAsia="en-GB"/>
              </w:rPr>
              <w:lastRenderedPageBreak/>
              <w:t>strong reliability and validity</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lastRenderedPageBreak/>
              <w:t>English, Spanish</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 xml:space="preserve">Proprietary ($132.20 to $1,655/kit) </w:t>
            </w:r>
          </w:p>
        </w:tc>
      </w:tr>
      <w:tr w:rsidR="00740EC9" w:rsidRPr="00CB11F9" w:rsidTr="00675EFC">
        <w:tc>
          <w:tcPr>
            <w:tcW w:w="0" w:type="auto"/>
            <w:vMerge/>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Fonts w:ascii="Book Antiqua" w:hAnsi="Book Antiqua" w:cs="HelveticaNeue LightCond"/>
                <w:i/>
                <w:iCs/>
                <w:lang w:val="en-GB" w:eastAsia="en-GB"/>
              </w:rPr>
            </w:pPr>
            <w:r w:rsidRPr="00CB11F9">
              <w:rPr>
                <w:rFonts w:ascii="Book Antiqua" w:hAnsi="Book Antiqua" w:cs="HelveticaNeue LightCond"/>
                <w:lang w:val="en-GB" w:eastAsia="en-GB"/>
              </w:rPr>
              <w:t>Brief Infant Toddler Social Emotional</w:t>
            </w:r>
            <w:r w:rsidRPr="00CB11F9">
              <w:rPr>
                <w:rFonts w:ascii="Book Antiqua" w:hAnsi="Book Antiqua" w:cs="HelveticaNeue LightCond"/>
                <w:i/>
                <w:iCs/>
                <w:lang w:val="en-GB" w:eastAsia="en-GB"/>
              </w:rPr>
              <w:t xml:space="preserve"> </w:t>
            </w:r>
            <w:r w:rsidRPr="00CB11F9">
              <w:rPr>
                <w:rFonts w:ascii="Book Antiqua" w:hAnsi="Book Antiqua" w:cs="HelveticaNeue LightCond"/>
                <w:lang w:val="en-GB" w:eastAsia="en-GB"/>
              </w:rPr>
              <w:t>Assessment (BITSEA)</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i/>
                <w:iCs/>
                <w:lang w:val="en-GB" w:eastAsia="en-GB"/>
              </w:rPr>
              <w:t>Screens for social-emotional problems in young children.</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42 items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Parent report</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Child care report</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12 to 36 </w:t>
            </w:r>
            <w:proofErr w:type="spellStart"/>
            <w:r w:rsidRPr="00CB11F9">
              <w:rPr>
                <w:rFonts w:ascii="Book Antiqua" w:hAnsi="Book Antiqua" w:cs="HelveticaNeue LightCond"/>
                <w:lang w:val="en-GB" w:eastAsia="en-GB"/>
              </w:rPr>
              <w:t>mo</w:t>
            </w:r>
            <w:proofErr w:type="spellEnd"/>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7 to 10 min</w:t>
            </w:r>
          </w:p>
        </w:tc>
        <w:tc>
          <w:tcPr>
            <w:tcW w:w="0" w:type="auto"/>
          </w:tcPr>
          <w:p w:rsidR="00740EC9" w:rsidRPr="00CB11F9" w:rsidRDefault="00740EC9" w:rsidP="00675EFC">
            <w:pPr>
              <w:spacing w:line="360" w:lineRule="auto"/>
              <w:jc w:val="both"/>
              <w:rPr>
                <w:rFonts w:ascii="Book Antiqua" w:hAnsi="Book Antiqua"/>
              </w:rPr>
            </w:pPr>
            <w:r w:rsidRPr="00CB11F9">
              <w:rPr>
                <w:rFonts w:ascii="Book Antiqua" w:hAnsi="Book Antiqua" w:cs="HelveticaNeue LightCond"/>
                <w:lang w:val="en-GB" w:eastAsia="en-GB"/>
              </w:rPr>
              <w:t xml:space="preserve">Nationally standardized on 100 children. Excellent test-retest reliability. Detected 85% to 90% CBCL. </w:t>
            </w:r>
          </w:p>
          <w:p w:rsidR="00740EC9" w:rsidRPr="00CB11F9" w:rsidRDefault="00740EC9" w:rsidP="00675EFC">
            <w:pPr>
              <w:spacing w:line="360" w:lineRule="auto"/>
              <w:jc w:val="both"/>
              <w:rPr>
                <w:rFonts w:ascii="Book Antiqua" w:hAnsi="Book Antiqua" w:cs="HelveticaNeue LightCond"/>
                <w:lang w:val="en-GB" w:eastAsia="en-GB"/>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English, Spanish</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Proprietary ($108.60/kit)</w:t>
            </w:r>
          </w:p>
        </w:tc>
      </w:tr>
      <w:tr w:rsidR="00740EC9" w:rsidRPr="00CB11F9" w:rsidTr="00675EFC">
        <w:tc>
          <w:tcPr>
            <w:tcW w:w="0" w:type="auto"/>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p>
        </w:tc>
      </w:tr>
      <w:tr w:rsidR="00740EC9" w:rsidRPr="00CB11F9" w:rsidTr="00675EFC">
        <w:tc>
          <w:tcPr>
            <w:tcW w:w="0" w:type="auto"/>
            <w:vMerge w:val="restart"/>
            <w:textDirection w:val="tbRl"/>
          </w:tcPr>
          <w:p w:rsidR="00740EC9" w:rsidRPr="00CB11F9" w:rsidRDefault="00740EC9" w:rsidP="00675EFC">
            <w:pPr>
              <w:spacing w:line="360" w:lineRule="auto"/>
              <w:jc w:val="both"/>
              <w:rPr>
                <w:rStyle w:val="A4"/>
                <w:rFonts w:ascii="Book Antiqua" w:hAnsi="Book Antiqua"/>
              </w:rPr>
            </w:pPr>
            <w:r w:rsidRPr="00CB11F9">
              <w:rPr>
                <w:rStyle w:val="A4"/>
                <w:rFonts w:ascii="Book Antiqua" w:hAnsi="Book Antiqua"/>
              </w:rPr>
              <w:lastRenderedPageBreak/>
              <w:t xml:space="preserve">ADHD Screening </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Vanderbilt Diagnostic Rating Scales73</w:t>
            </w:r>
          </w:p>
          <w:p w:rsidR="00740EC9" w:rsidRPr="00CB11F9" w:rsidRDefault="00740EC9" w:rsidP="00675EFC">
            <w:pPr>
              <w:spacing w:line="360" w:lineRule="auto"/>
              <w:jc w:val="both"/>
              <w:rPr>
                <w:rFonts w:ascii="Book Antiqua" w:hAnsi="Book Antiqua"/>
              </w:rPr>
            </w:pPr>
            <w:r w:rsidRPr="00CB11F9">
              <w:rPr>
                <w:rFonts w:ascii="Book Antiqua" w:hAnsi="Book Antiqua" w:cs="HelveticaNeue LightCond"/>
                <w:i/>
                <w:iCs/>
                <w:lang w:val="en-GB" w:eastAsia="en-GB"/>
              </w:rPr>
              <w:t xml:space="preserve">Elicits symptoms in domains of inattention, disruptive </w:t>
            </w:r>
            <w:proofErr w:type="spellStart"/>
            <w:r w:rsidRPr="00CB11F9">
              <w:rPr>
                <w:rFonts w:ascii="Book Antiqua" w:hAnsi="Book Antiqua" w:cs="HelveticaNeue LightCond"/>
                <w:i/>
                <w:iCs/>
                <w:lang w:val="en-GB" w:eastAsia="en-GB"/>
              </w:rPr>
              <w:t>behavior</w:t>
            </w:r>
            <w:proofErr w:type="spellEnd"/>
            <w:r w:rsidRPr="00CB11F9">
              <w:rPr>
                <w:rFonts w:ascii="Book Antiqua" w:hAnsi="Book Antiqua" w:cs="HelveticaNeue LightCond"/>
                <w:i/>
                <w:iCs/>
                <w:lang w:val="en-GB" w:eastAsia="en-GB"/>
              </w:rPr>
              <w:t>, anxiety, and depression; separate scale assesses functioning in the area of school performance.</w:t>
            </w:r>
          </w:p>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Parent: 55 items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Teacher: 43 </w:t>
            </w:r>
            <w:proofErr w:type="spellStart"/>
            <w:r w:rsidRPr="00CB11F9">
              <w:rPr>
                <w:rFonts w:ascii="Book Antiqua" w:hAnsi="Book Antiqua" w:cs="HelveticaNeue LightCond"/>
                <w:lang w:val="en-GB" w:eastAsia="en-GB"/>
              </w:rPr>
              <w:t>itmes</w:t>
            </w:r>
            <w:proofErr w:type="spellEnd"/>
            <w:r w:rsidRPr="00CB11F9">
              <w:rPr>
                <w:rFonts w:ascii="Book Antiqua" w:hAnsi="Book Antiqua" w:cs="HelveticaNeue LightCond"/>
                <w:lang w:val="en-GB" w:eastAsia="en-GB"/>
              </w:rPr>
              <w:t xml:space="preserve"> </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Parent/teacher follow-up: 26 items plus items on medication side effects</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6 to 12y</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10 min</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 xml:space="preserve">Internal consistency and factor structure are acceptable and consistent with </w:t>
            </w:r>
            <w:r w:rsidRPr="00CB11F9">
              <w:rPr>
                <w:rFonts w:ascii="Book Antiqua" w:hAnsi="Book Antiqua" w:cs="HelveticaNeue LightCond"/>
                <w:i/>
                <w:iCs/>
                <w:lang w:val="en-GB" w:eastAsia="en-GB"/>
              </w:rPr>
              <w:t xml:space="preserve">DSM-IV </w:t>
            </w:r>
            <w:r w:rsidRPr="00CB11F9">
              <w:rPr>
                <w:rFonts w:ascii="Book Antiqua" w:hAnsi="Book Antiqua" w:cs="HelveticaNeue LightCond"/>
                <w:lang w:val="en-GB" w:eastAsia="en-GB"/>
              </w:rPr>
              <w:t>for ADHD. Rates inattention, impulsivity/ hyperactivity, ODD, CD, depression/ anxiety, and performance.</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 xml:space="preserve">The performance section of the </w:t>
            </w:r>
            <w:r w:rsidRPr="00CB11F9">
              <w:rPr>
                <w:rFonts w:ascii="Book Antiqua" w:hAnsi="Book Antiqua" w:cs="HelveticaNeue LightCond"/>
                <w:lang w:val="en-GB" w:eastAsia="en-GB"/>
              </w:rPr>
              <w:lastRenderedPageBreak/>
              <w:t xml:space="preserve">teacher version has high correlation with the performances questions of the SDQ (0.97). The performance section of the parent version does not have data about its concurrent validity at the current time, but can provide </w:t>
            </w:r>
            <w:r w:rsidRPr="00CB11F9">
              <w:rPr>
                <w:rFonts w:ascii="Book Antiqua" w:hAnsi="Book Antiqua" w:cs="HelveticaNeue LightCond"/>
                <w:lang w:val="en-GB" w:eastAsia="en-GB"/>
              </w:rPr>
              <w:lastRenderedPageBreak/>
              <w:t>information about performance to be clarified in the interview with the family.</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lastRenderedPageBreak/>
              <w:t>English, Spanish</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Freely accessible</w:t>
            </w:r>
          </w:p>
        </w:tc>
      </w:tr>
      <w:tr w:rsidR="00740EC9" w:rsidRPr="00CB11F9" w:rsidTr="00675EFC">
        <w:tc>
          <w:tcPr>
            <w:tcW w:w="0" w:type="auto"/>
            <w:vMerge/>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proofErr w:type="spellStart"/>
            <w:r w:rsidRPr="00CB11F9">
              <w:rPr>
                <w:rFonts w:ascii="Book Antiqua" w:hAnsi="Book Antiqua" w:cs="HelveticaNeue LightCond"/>
                <w:lang w:val="en-GB" w:eastAsia="en-GB"/>
              </w:rPr>
              <w:t>Conners</w:t>
            </w:r>
            <w:proofErr w:type="spellEnd"/>
            <w:r w:rsidRPr="00CB11F9">
              <w:rPr>
                <w:rFonts w:ascii="Book Antiqua" w:hAnsi="Book Antiqua" w:cs="HelveticaNeue LightCond"/>
                <w:lang w:val="en-GB" w:eastAsia="en-GB"/>
              </w:rPr>
              <w:t xml:space="preserve"> Rating Scales– Revised</w:t>
            </w:r>
          </w:p>
          <w:p w:rsidR="00740EC9" w:rsidRPr="00CB11F9" w:rsidRDefault="00740EC9" w:rsidP="00675EFC">
            <w:pPr>
              <w:spacing w:line="360" w:lineRule="auto"/>
              <w:jc w:val="both"/>
              <w:rPr>
                <w:rStyle w:val="A4"/>
                <w:rFonts w:ascii="Book Antiqua" w:hAnsi="Book Antiqua"/>
                <w:b w:val="0"/>
                <w:bCs w:val="0"/>
              </w:rPr>
            </w:pPr>
            <w:r w:rsidRPr="00CB11F9">
              <w:rPr>
                <w:rFonts w:ascii="Book Antiqua" w:hAnsi="Book Antiqua" w:cs="HelveticaNeue LightCond"/>
                <w:i/>
                <w:iCs/>
                <w:lang w:val="en-GB" w:eastAsia="en-GB"/>
              </w:rPr>
              <w:t xml:space="preserve">Elicits symptoms in domains of </w:t>
            </w:r>
            <w:proofErr w:type="spellStart"/>
            <w:r w:rsidRPr="00CB11F9">
              <w:rPr>
                <w:rFonts w:ascii="Book Antiqua" w:hAnsi="Book Antiqua" w:cs="HelveticaNeue LightCond"/>
                <w:i/>
                <w:iCs/>
                <w:lang w:val="en-GB" w:eastAsia="en-GB"/>
              </w:rPr>
              <w:t>oppositionality</w:t>
            </w:r>
            <w:proofErr w:type="spellEnd"/>
            <w:r w:rsidRPr="00CB11F9">
              <w:rPr>
                <w:rFonts w:ascii="Book Antiqua" w:hAnsi="Book Antiqua" w:cs="HelveticaNeue LightCond"/>
                <w:i/>
                <w:iCs/>
                <w:lang w:val="en-GB" w:eastAsia="en-GB"/>
              </w:rPr>
              <w:t xml:space="preserve">, cognitive problems/inattention, hyperactivity, anxiety-shyness, perfectionism, social problems, </w:t>
            </w:r>
            <w:proofErr w:type="gramStart"/>
            <w:r w:rsidRPr="00CB11F9">
              <w:rPr>
                <w:rFonts w:ascii="Book Antiqua" w:hAnsi="Book Antiqua" w:cs="HelveticaNeue LightCond"/>
                <w:i/>
                <w:iCs/>
                <w:lang w:val="en-GB" w:eastAsia="en-GB"/>
              </w:rPr>
              <w:lastRenderedPageBreak/>
              <w:t>psychosomatic</w:t>
            </w:r>
            <w:proofErr w:type="gramEnd"/>
            <w:r w:rsidRPr="00CB11F9">
              <w:rPr>
                <w:rFonts w:ascii="Book Antiqua" w:hAnsi="Book Antiqua" w:cs="HelveticaNeue LightCond"/>
                <w:i/>
                <w:iCs/>
                <w:lang w:val="en-GB" w:eastAsia="en-GB"/>
              </w:rPr>
              <w:t xml:space="preserve"> problems.</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lastRenderedPageBreak/>
              <w:t>Parent: 80 items</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Teacher: 59 items</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Self: 87 items</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3 to 17y for parent/teacher</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12 to 17y for self</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20 min</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6 distinct scales</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Age and gender norms based on more than 11,000 ratings.</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English, Spanish</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Proprietary($273/kit)</w:t>
            </w:r>
          </w:p>
        </w:tc>
      </w:tr>
      <w:tr w:rsidR="00740EC9" w:rsidRPr="00CB11F9" w:rsidTr="00675EFC">
        <w:trPr>
          <w:trHeight w:val="1484"/>
        </w:trPr>
        <w:tc>
          <w:tcPr>
            <w:tcW w:w="0" w:type="auto"/>
            <w:vMerge/>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Revised Swanson, Nolan, and Pelham (SNAP-IV-C) Rating Scale Questionnaire (Swanson et al, 1983); derived from the </w:t>
            </w:r>
            <w:proofErr w:type="spellStart"/>
            <w:r w:rsidRPr="00CB11F9">
              <w:rPr>
                <w:rFonts w:ascii="Book Antiqua" w:hAnsi="Book Antiqua" w:cs="HelveticaNeue LightCond"/>
                <w:lang w:val="en-GB" w:eastAsia="en-GB"/>
              </w:rPr>
              <w:t>Conners</w:t>
            </w:r>
            <w:proofErr w:type="spellEnd"/>
            <w:r w:rsidRPr="00CB11F9">
              <w:rPr>
                <w:rFonts w:ascii="Book Antiqua" w:hAnsi="Book Antiqua" w:cs="HelveticaNeue LightCond"/>
                <w:lang w:val="en-GB" w:eastAsia="en-GB"/>
              </w:rPr>
              <w:t xml:space="preserve"> index. </w:t>
            </w:r>
          </w:p>
          <w:p w:rsidR="00740EC9" w:rsidRPr="00CB11F9" w:rsidRDefault="00740EC9" w:rsidP="00675EFC">
            <w:pPr>
              <w:spacing w:line="360" w:lineRule="auto"/>
              <w:jc w:val="both"/>
              <w:rPr>
                <w:rStyle w:val="A4"/>
                <w:rFonts w:ascii="Book Antiqua" w:hAnsi="Book Antiqua"/>
                <w:b w:val="0"/>
                <w:bCs w:val="0"/>
              </w:rPr>
            </w:pPr>
            <w:r w:rsidRPr="00CB11F9">
              <w:rPr>
                <w:rFonts w:ascii="Book Antiqua" w:hAnsi="Book Antiqua" w:cs="HelveticaNeue LightCond"/>
                <w:i/>
                <w:iCs/>
                <w:lang w:val="en-GB" w:eastAsia="en-GB"/>
              </w:rPr>
              <w:t xml:space="preserve">Elicits symptoms of ADHD and other </w:t>
            </w:r>
            <w:r w:rsidRPr="00CB11F9">
              <w:rPr>
                <w:rFonts w:ascii="Book Antiqua" w:hAnsi="Book Antiqua" w:cs="HelveticaNeue LightCond"/>
                <w:lang w:val="en-GB" w:eastAsia="en-GB"/>
              </w:rPr>
              <w:t xml:space="preserve">DSM-IV </w:t>
            </w:r>
            <w:r w:rsidRPr="00CB11F9">
              <w:rPr>
                <w:rFonts w:ascii="Book Antiqua" w:hAnsi="Book Antiqua" w:cs="HelveticaNeue LightCond"/>
                <w:i/>
                <w:iCs/>
                <w:lang w:val="en-GB" w:eastAsia="en-GB"/>
              </w:rPr>
              <w:t>disorders that may overlap with or masquerade as ADHD.</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90 items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Parent</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Teacher</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6 to 18 y</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10 min</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Coefficient alpha for overall parent ratings is 0.94. Internal consistency, item selection, and factor structure were found acceptable and consistent with the constructs in</w:t>
            </w:r>
            <w:r w:rsidRPr="00CB11F9">
              <w:rPr>
                <w:rFonts w:ascii="Book Antiqua" w:hAnsi="Book Antiqua" w:cs="HelveticaNeue LightCond"/>
                <w:i/>
                <w:iCs/>
                <w:lang w:val="en-GB" w:eastAsia="en-GB"/>
              </w:rPr>
              <w:t xml:space="preserve"> DSM-IV.</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A number of languages: English Chinese,</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Freely accessible</w:t>
            </w:r>
          </w:p>
        </w:tc>
      </w:tr>
      <w:tr w:rsidR="00740EC9" w:rsidRPr="00CB11F9" w:rsidTr="00675EFC">
        <w:tc>
          <w:tcPr>
            <w:tcW w:w="0" w:type="auto"/>
            <w:vMerge/>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ADHD Rating </w:t>
            </w:r>
            <w:r w:rsidRPr="00CB11F9">
              <w:rPr>
                <w:rFonts w:ascii="Book Antiqua" w:hAnsi="Book Antiqua" w:cs="HelveticaNeue LightCond"/>
                <w:lang w:val="en-GB" w:eastAsia="en-GB"/>
              </w:rPr>
              <w:lastRenderedPageBreak/>
              <w:t>Scale-IV85,86</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i/>
                <w:iCs/>
                <w:lang w:val="en-GB" w:eastAsia="en-GB"/>
              </w:rPr>
              <w:t>Rates symptoms in domains of attention, impulsivity/hyperactivity.</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lastRenderedPageBreak/>
              <w:t xml:space="preserve">Parent, </w:t>
            </w:r>
            <w:r w:rsidRPr="00CB11F9">
              <w:rPr>
                <w:rFonts w:ascii="Book Antiqua" w:hAnsi="Book Antiqua" w:cs="HelveticaNeue LightCond"/>
                <w:lang w:val="en-GB" w:eastAsia="en-GB"/>
              </w:rPr>
              <w:lastRenderedPageBreak/>
              <w:t>teacher</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18 items</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lastRenderedPageBreak/>
              <w:t>5 to 17 y</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 xml:space="preserve">10 to </w:t>
            </w:r>
            <w:r w:rsidRPr="00CB11F9">
              <w:rPr>
                <w:rFonts w:ascii="Book Antiqua" w:hAnsi="Book Antiqua" w:cs="HelveticaNeue LightCond"/>
                <w:lang w:val="en-GB" w:eastAsia="en-GB"/>
              </w:rPr>
              <w:lastRenderedPageBreak/>
              <w:t>20 min</w:t>
            </w:r>
          </w:p>
        </w:tc>
        <w:tc>
          <w:tcPr>
            <w:tcW w:w="0" w:type="auto"/>
          </w:tcPr>
          <w:p w:rsidR="00740EC9" w:rsidRPr="00CB11F9" w:rsidRDefault="00740EC9" w:rsidP="00675EFC">
            <w:pPr>
              <w:spacing w:line="360" w:lineRule="auto"/>
              <w:jc w:val="both"/>
              <w:rPr>
                <w:rStyle w:val="A4"/>
                <w:rFonts w:ascii="Book Antiqua" w:hAnsi="Book Antiqua"/>
                <w:b w:val="0"/>
                <w:bCs w:val="0"/>
              </w:rPr>
            </w:pPr>
            <w:r w:rsidRPr="00CB11F9">
              <w:rPr>
                <w:rFonts w:ascii="Book Antiqua" w:hAnsi="Book Antiqua" w:cs="HelveticaNeue LightCond"/>
                <w:lang w:val="en-GB" w:eastAsia="en-GB"/>
              </w:rPr>
              <w:lastRenderedPageBreak/>
              <w:t xml:space="preserve">Internal </w:t>
            </w:r>
            <w:r w:rsidRPr="00CB11F9">
              <w:rPr>
                <w:rFonts w:ascii="Book Antiqua" w:hAnsi="Book Antiqua" w:cs="HelveticaNeue LightCond"/>
                <w:lang w:val="en-GB" w:eastAsia="en-GB"/>
              </w:rPr>
              <w:lastRenderedPageBreak/>
              <w:t xml:space="preserve">consistency (coefficient alphas) for inattention and hyperactivity-impulsivity factors greater than 0.90, test-retest reliability greater than 0.80 for both factors, and significant correlations with concurrent direct </w:t>
            </w:r>
            <w:r w:rsidRPr="00CB11F9">
              <w:rPr>
                <w:rFonts w:ascii="Book Antiqua" w:hAnsi="Book Antiqua" w:cs="HelveticaNeue LightCond"/>
                <w:lang w:val="en-GB" w:eastAsia="en-GB"/>
              </w:rPr>
              <w:lastRenderedPageBreak/>
              <w:t xml:space="preserve">observations and with other </w:t>
            </w:r>
            <w:proofErr w:type="spellStart"/>
            <w:r w:rsidRPr="00CB11F9">
              <w:rPr>
                <w:rFonts w:ascii="Book Antiqua" w:hAnsi="Book Antiqua" w:cs="HelveticaNeue LightCond"/>
                <w:lang w:val="en-GB" w:eastAsia="en-GB"/>
              </w:rPr>
              <w:t>behavior</w:t>
            </w:r>
            <w:proofErr w:type="spellEnd"/>
            <w:r w:rsidRPr="00CB11F9">
              <w:rPr>
                <w:rFonts w:ascii="Book Antiqua" w:hAnsi="Book Antiqua" w:cs="HelveticaNeue LightCond"/>
                <w:lang w:val="en-GB" w:eastAsia="en-GB"/>
              </w:rPr>
              <w:t xml:space="preserve"> rating scales </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lastRenderedPageBreak/>
              <w:t xml:space="preserve">English, </w:t>
            </w:r>
            <w:r w:rsidRPr="00CB11F9">
              <w:rPr>
                <w:rFonts w:ascii="Book Antiqua" w:hAnsi="Book Antiqua" w:cs="HelveticaNeue LightCond"/>
                <w:lang w:val="en-GB" w:eastAsia="en-GB"/>
              </w:rPr>
              <w:lastRenderedPageBreak/>
              <w:t>Spanish</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lastRenderedPageBreak/>
              <w:t>Proprietary ($46)</w:t>
            </w:r>
          </w:p>
        </w:tc>
      </w:tr>
      <w:tr w:rsidR="00740EC9" w:rsidRPr="00CB11F9" w:rsidTr="00675EFC">
        <w:tc>
          <w:tcPr>
            <w:tcW w:w="0" w:type="auto"/>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Style w:val="A4"/>
                <w:rFonts w:ascii="Book Antiqua" w:hAnsi="Book Antiqua"/>
              </w:rPr>
            </w:pPr>
          </w:p>
        </w:tc>
      </w:tr>
      <w:tr w:rsidR="00740EC9" w:rsidRPr="00CB11F9" w:rsidTr="00675EFC">
        <w:tc>
          <w:tcPr>
            <w:tcW w:w="0" w:type="auto"/>
            <w:vMerge w:val="restart"/>
            <w:textDirection w:val="tbRl"/>
          </w:tcPr>
          <w:p w:rsidR="00740EC9" w:rsidRPr="00CB11F9" w:rsidRDefault="00740EC9" w:rsidP="00675EFC">
            <w:pPr>
              <w:spacing w:line="360" w:lineRule="auto"/>
              <w:jc w:val="both"/>
              <w:rPr>
                <w:rStyle w:val="A4"/>
                <w:rFonts w:ascii="Book Antiqua" w:hAnsi="Book Antiqua"/>
              </w:rPr>
            </w:pPr>
            <w:r w:rsidRPr="00CB11F9">
              <w:rPr>
                <w:rStyle w:val="A4"/>
                <w:rFonts w:ascii="Book Antiqua" w:hAnsi="Book Antiqua"/>
              </w:rPr>
              <w:t xml:space="preserve">Emotional and </w:t>
            </w:r>
            <w:proofErr w:type="spellStart"/>
            <w:r w:rsidRPr="00CB11F9">
              <w:rPr>
                <w:rStyle w:val="A4"/>
                <w:rFonts w:ascii="Book Antiqua" w:hAnsi="Book Antiqua"/>
              </w:rPr>
              <w:t>Behavioural</w:t>
            </w:r>
            <w:proofErr w:type="spellEnd"/>
            <w:r w:rsidRPr="00CB11F9">
              <w:rPr>
                <w:rStyle w:val="A4"/>
                <w:rFonts w:ascii="Book Antiqua" w:hAnsi="Book Antiqua"/>
              </w:rPr>
              <w:t xml:space="preserve"> Screening</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Conduct Disorder Scale90 </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i/>
                <w:iCs/>
                <w:lang w:val="en-GB" w:eastAsia="en-GB"/>
              </w:rPr>
              <w:t xml:space="preserve">Rates symptoms in domain disruptive </w:t>
            </w:r>
            <w:proofErr w:type="spellStart"/>
            <w:r w:rsidRPr="00CB11F9">
              <w:rPr>
                <w:rFonts w:ascii="Book Antiqua" w:hAnsi="Book Antiqua" w:cs="HelveticaNeue LightCond"/>
                <w:i/>
                <w:iCs/>
                <w:lang w:val="en-GB" w:eastAsia="en-GB"/>
              </w:rPr>
              <w:t>behavior</w:t>
            </w:r>
            <w:proofErr w:type="spellEnd"/>
            <w:r w:rsidRPr="00CB11F9">
              <w:rPr>
                <w:rFonts w:ascii="Book Antiqua" w:hAnsi="Book Antiqua" w:cs="HelveticaNeue LightCond"/>
                <w:i/>
                <w:iCs/>
                <w:lang w:val="en-GB" w:eastAsia="en-GB"/>
              </w:rPr>
              <w:t>.</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40 items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Parent</w:t>
            </w:r>
          </w:p>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 xml:space="preserve">Teachers Siblings </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5 to 22 y</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5 to 10 min</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The test was standardized on1</w:t>
            </w:r>
            <w:proofErr w:type="gramStart"/>
            <w:r w:rsidRPr="00CB11F9">
              <w:rPr>
                <w:rFonts w:ascii="Book Antiqua" w:hAnsi="Book Antiqua" w:cs="HelveticaNeue LightCond"/>
                <w:lang w:val="en-GB" w:eastAsia="en-GB"/>
              </w:rPr>
              <w:t>,040</w:t>
            </w:r>
            <w:proofErr w:type="gramEnd"/>
            <w:r w:rsidRPr="00CB11F9">
              <w:rPr>
                <w:rFonts w:ascii="Book Antiqua" w:hAnsi="Book Antiqua" w:cs="HelveticaNeue LightCond"/>
                <w:lang w:val="en-GB" w:eastAsia="en-GB"/>
              </w:rPr>
              <w:t xml:space="preserve"> persons representing the following diagnostic groups: of normal, gifted and talented,</w:t>
            </w:r>
            <w:r w:rsidRPr="00CB11F9">
              <w:rPr>
                <w:rFonts w:ascii="Book Antiqua" w:hAnsi="Book Antiqua" w:cs="HelveticaNeue LightCond"/>
                <w:b/>
                <w:bCs/>
                <w:lang w:val="en-GB" w:eastAsia="en-GB"/>
              </w:rPr>
              <w:t xml:space="preserve"> </w:t>
            </w:r>
            <w:r w:rsidRPr="00CB11F9">
              <w:rPr>
                <w:rFonts w:ascii="Book Antiqua" w:hAnsi="Book Antiqua" w:cs="HelveticaNeue LightCond"/>
                <w:lang w:val="en-GB" w:eastAsia="en-GB"/>
              </w:rPr>
              <w:t xml:space="preserve">mentally retarded, ADHD, </w:t>
            </w:r>
            <w:r w:rsidRPr="00CB11F9">
              <w:rPr>
                <w:rFonts w:ascii="Book Antiqua" w:hAnsi="Book Antiqua" w:cs="HelveticaNeue LightCond"/>
                <w:lang w:val="en-GB" w:eastAsia="en-GB"/>
              </w:rPr>
              <w:lastRenderedPageBreak/>
              <w:t xml:space="preserve">emotionally disturbed, learning disabled, physically handicapped, and persons with conduct disorder. Norms were developed based on 644 representative individuals with a conduct disorder. </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lastRenderedPageBreak/>
              <w:t>Not described</w:t>
            </w:r>
          </w:p>
        </w:tc>
        <w:tc>
          <w:tcPr>
            <w:tcW w:w="0" w:type="auto"/>
          </w:tcPr>
          <w:p w:rsidR="00740EC9" w:rsidRPr="00CB11F9" w:rsidRDefault="00740EC9" w:rsidP="00675EFC">
            <w:pPr>
              <w:spacing w:line="360" w:lineRule="auto"/>
              <w:jc w:val="both"/>
              <w:rPr>
                <w:rStyle w:val="A4"/>
                <w:rFonts w:ascii="Book Antiqua" w:hAnsi="Book Antiqua"/>
              </w:rPr>
            </w:pPr>
            <w:r w:rsidRPr="00CB11F9">
              <w:rPr>
                <w:rFonts w:ascii="Book Antiqua" w:hAnsi="Book Antiqua" w:cs="HelveticaNeue LightCond"/>
                <w:lang w:val="en-GB" w:eastAsia="en-GB"/>
              </w:rPr>
              <w:t xml:space="preserve">Proprietary($102/kit) </w:t>
            </w:r>
          </w:p>
        </w:tc>
      </w:tr>
      <w:tr w:rsidR="00740EC9" w:rsidRPr="00CB11F9" w:rsidTr="00675EFC">
        <w:tc>
          <w:tcPr>
            <w:tcW w:w="0" w:type="auto"/>
            <w:vMerge/>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CDI (Child Depression </w:t>
            </w:r>
            <w:r w:rsidRPr="00CB11F9">
              <w:rPr>
                <w:rFonts w:ascii="Book Antiqua" w:hAnsi="Book Antiqua" w:cs="HelveticaNeue LightCond"/>
                <w:lang w:val="en-GB" w:eastAsia="en-GB"/>
              </w:rPr>
              <w:lastRenderedPageBreak/>
              <w:t>Inventory)102</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i/>
                <w:iCs/>
                <w:lang w:val="en-GB" w:eastAsia="en-GB"/>
              </w:rPr>
              <w:t>Screens for depression.</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lastRenderedPageBreak/>
              <w:t xml:space="preserve">Parent: 17 items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lastRenderedPageBreak/>
              <w:t>Teacher: 12 items</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Youth: 27 items</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(Y Short-Form: 10 items)</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lastRenderedPageBreak/>
              <w:t>7 to 17 y</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5 to 10 min </w:t>
            </w:r>
            <w:r w:rsidRPr="00CB11F9">
              <w:rPr>
                <w:rFonts w:ascii="Book Antiqua" w:hAnsi="Book Antiqua" w:cs="HelveticaNeue LightCond"/>
                <w:lang w:val="en-GB" w:eastAsia="en-GB"/>
              </w:rPr>
              <w:lastRenderedPageBreak/>
              <w:t>(27-item)</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lastRenderedPageBreak/>
              <w:t xml:space="preserve">Internal consistency </w:t>
            </w:r>
            <w:r w:rsidRPr="00CB11F9">
              <w:rPr>
                <w:rFonts w:ascii="Book Antiqua" w:hAnsi="Book Antiqua" w:cs="HelveticaNeue LightCond"/>
                <w:lang w:val="en-GB" w:eastAsia="en-GB"/>
              </w:rPr>
              <w:lastRenderedPageBreak/>
              <w:t>coefficients range from 0.71 to 0.89 and the test-retest coefficients range from 0.74 to 0.83.</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lastRenderedPageBreak/>
              <w:t>English, Spanish</w:t>
            </w:r>
          </w:p>
          <w:p w:rsidR="00740EC9" w:rsidRPr="00CB11F9" w:rsidRDefault="00740EC9" w:rsidP="00675EFC">
            <w:pPr>
              <w:spacing w:line="360" w:lineRule="auto"/>
              <w:jc w:val="both"/>
              <w:rPr>
                <w:rFonts w:ascii="Book Antiqua" w:hAnsi="Book Antiqua"/>
              </w:rPr>
            </w:pPr>
            <w:r w:rsidRPr="00CB11F9">
              <w:rPr>
                <w:rFonts w:ascii="Book Antiqua" w:hAnsi="Book Antiqua" w:cs="HelveticaNeue LightCond"/>
                <w:lang w:val="en-GB" w:eastAsia="en-GB"/>
              </w:rPr>
              <w:lastRenderedPageBreak/>
              <w:t xml:space="preserve">Reading level: first grade </w:t>
            </w:r>
          </w:p>
          <w:p w:rsidR="00740EC9" w:rsidRPr="00CB11F9" w:rsidRDefault="00740EC9" w:rsidP="00675EFC">
            <w:pPr>
              <w:spacing w:line="360" w:lineRule="auto"/>
              <w:jc w:val="both"/>
              <w:rPr>
                <w:rFonts w:ascii="Book Antiqua" w:hAnsi="Book Antiqua" w:cs="HelveticaNeue LightCond"/>
                <w:lang w:val="en-GB" w:eastAsia="en-GB"/>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lastRenderedPageBreak/>
              <w:t>Proprietary ($250/kit)</w:t>
            </w:r>
          </w:p>
        </w:tc>
      </w:tr>
      <w:tr w:rsidR="00740EC9" w:rsidRPr="00CB11F9" w:rsidTr="00675EFC">
        <w:tc>
          <w:tcPr>
            <w:tcW w:w="0" w:type="auto"/>
            <w:vMerge/>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Spence Children’s Anxiety Scale (SCAS)</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i/>
                <w:iCs/>
                <w:lang w:val="en-GB" w:eastAsia="en-GB"/>
              </w:rPr>
              <w:t xml:space="preserve">Assesses for anxiety. Subscales include panic/agoraphobia, social anxiety, separation anxiety, generalized </w:t>
            </w:r>
            <w:r w:rsidRPr="00CB11F9">
              <w:rPr>
                <w:rFonts w:ascii="Book Antiqua" w:hAnsi="Book Antiqua" w:cs="HelveticaNeue LightCond"/>
                <w:i/>
                <w:iCs/>
                <w:lang w:val="en-GB" w:eastAsia="en-GB"/>
              </w:rPr>
              <w:lastRenderedPageBreak/>
              <w:t>anxiety, obsessions/ compulsions, and fear of physical injury.</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lastRenderedPageBreak/>
              <w:t xml:space="preserve">Parent: 35 to 45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Student: 34 to 45 </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Parent: 2.5 to 6.5 y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Student: 8 to12 y</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5 to 10 min</w:t>
            </w:r>
            <w:r w:rsidRPr="00CB11F9">
              <w:rPr>
                <w:rFonts w:ascii="Book Antiqua" w:hAnsi="Book Antiqua"/>
                <w:lang w:val="en-GB" w:eastAsia="en-GB"/>
              </w:rPr>
              <w:t xml:space="preserve"> </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Coefficient alpha: 0.9 to 0.92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Test-retest: 0.60 to 0.63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Normative data: Available for males/females 8 to 19 y from various </w:t>
            </w:r>
            <w:r w:rsidRPr="00CB11F9">
              <w:rPr>
                <w:rFonts w:ascii="Book Antiqua" w:hAnsi="Book Antiqua" w:cs="HelveticaNeue LightCond"/>
                <w:lang w:val="en-GB" w:eastAsia="en-GB"/>
              </w:rPr>
              <w:lastRenderedPageBreak/>
              <w:t>countries (no US data available)</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lang w:val="en-GB" w:eastAsia="en-GB"/>
              </w:rPr>
              <w:lastRenderedPageBreak/>
              <w:t xml:space="preserve">Available in a variety of languages </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Freely accessible</w:t>
            </w:r>
          </w:p>
        </w:tc>
      </w:tr>
      <w:tr w:rsidR="00740EC9" w:rsidRPr="00CB11F9" w:rsidTr="00675EFC">
        <w:tc>
          <w:tcPr>
            <w:tcW w:w="0" w:type="auto"/>
            <w:vMerge/>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Self-Report for Childhood Anxiety Related Emotional Disorder (SCARED)</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i/>
                <w:iCs/>
                <w:lang w:val="en-GB" w:eastAsia="en-GB"/>
              </w:rPr>
              <w:t>Assesses for anxiety—but not specifically OCD or PTSD.</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41 items</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Parent</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Youth</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8+ y</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5 min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Scoring: 1 to 2 min</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Coefficient alpha: 0.9</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English</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Freely accessible </w:t>
            </w:r>
          </w:p>
        </w:tc>
      </w:tr>
      <w:tr w:rsidR="00740EC9" w:rsidRPr="00CB11F9" w:rsidTr="00675EFC">
        <w:tc>
          <w:tcPr>
            <w:tcW w:w="0" w:type="auto"/>
            <w:vMerge/>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proofErr w:type="spellStart"/>
            <w:r w:rsidRPr="00CB11F9">
              <w:rPr>
                <w:rFonts w:ascii="Book Antiqua" w:hAnsi="Book Antiqua" w:cs="HelveticaNeue LightCond"/>
                <w:lang w:val="en-GB" w:eastAsia="en-GB"/>
              </w:rPr>
              <w:t>Center</w:t>
            </w:r>
            <w:proofErr w:type="spellEnd"/>
            <w:r w:rsidRPr="00CB11F9">
              <w:rPr>
                <w:rFonts w:ascii="Book Antiqua" w:hAnsi="Book Antiqua" w:cs="HelveticaNeue LightCond"/>
                <w:lang w:val="en-GB" w:eastAsia="en-GB"/>
              </w:rPr>
              <w:t xml:space="preserve"> for Epidemiological Studies– Depression Scale </w:t>
            </w:r>
            <w:r w:rsidRPr="00CB11F9">
              <w:rPr>
                <w:rFonts w:ascii="Book Antiqua" w:hAnsi="Book Antiqua" w:cs="HelveticaNeue LightCond"/>
                <w:lang w:val="en-GB" w:eastAsia="en-GB"/>
              </w:rPr>
              <w:lastRenderedPageBreak/>
              <w:t>(CES-D)—modified version for children and adolescents</w:t>
            </w:r>
          </w:p>
          <w:p w:rsidR="00740EC9" w:rsidRPr="00CB11F9" w:rsidRDefault="00740EC9" w:rsidP="00675EFC">
            <w:pPr>
              <w:spacing w:line="360" w:lineRule="auto"/>
              <w:jc w:val="both"/>
              <w:rPr>
                <w:rFonts w:ascii="Book Antiqua" w:hAnsi="Book Antiqua"/>
              </w:rPr>
            </w:pPr>
            <w:r w:rsidRPr="00CB11F9">
              <w:rPr>
                <w:rFonts w:ascii="Book Antiqua" w:hAnsi="Book Antiqua" w:cs="HelveticaNeue LightCond"/>
                <w:i/>
                <w:iCs/>
                <w:lang w:val="en-GB" w:eastAsia="en-GB"/>
              </w:rPr>
              <w:t xml:space="preserve">Screens for depression and emotional turmoil. </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lastRenderedPageBreak/>
              <w:t>20 items</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6 to 17 y</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5 to 10 min</w:t>
            </w:r>
          </w:p>
          <w:p w:rsidR="00740EC9" w:rsidRPr="00CB11F9" w:rsidRDefault="00740EC9" w:rsidP="00675EFC">
            <w:pPr>
              <w:spacing w:line="360" w:lineRule="auto"/>
              <w:jc w:val="both"/>
              <w:rPr>
                <w:rFonts w:ascii="Book Antiqua" w:hAnsi="Book Antiqua" w:cs="HelveticaNeue LightCond"/>
                <w:lang w:val="en-GB" w:eastAsia="en-GB"/>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Used in adult populations. Scores above 15 can be </w:t>
            </w:r>
            <w:r w:rsidRPr="00CB11F9">
              <w:rPr>
                <w:rFonts w:ascii="Book Antiqua" w:hAnsi="Book Antiqua" w:cs="HelveticaNeue LightCond"/>
                <w:lang w:val="en-GB" w:eastAsia="en-GB"/>
              </w:rPr>
              <w:lastRenderedPageBreak/>
              <w:t>indicative of significant levels of depressive symptoms.</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Modified version for children and adolescents may not discriminate well between depressed and </w:t>
            </w:r>
            <w:proofErr w:type="spellStart"/>
            <w:r w:rsidRPr="00CB11F9">
              <w:rPr>
                <w:rFonts w:ascii="Book Antiqua" w:hAnsi="Book Antiqua" w:cs="HelveticaNeue LightCond"/>
                <w:lang w:val="en-GB" w:eastAsia="en-GB"/>
              </w:rPr>
              <w:t>nondepressed</w:t>
            </w:r>
            <w:proofErr w:type="spellEnd"/>
            <w:r w:rsidRPr="00CB11F9">
              <w:rPr>
                <w:rFonts w:ascii="Book Antiqua" w:hAnsi="Book Antiqua" w:cs="HelveticaNeue LightCond"/>
                <w:lang w:val="en-GB" w:eastAsia="en-GB"/>
              </w:rPr>
              <w:t xml:space="preserve"> adolescents.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Sensitivity: 71%; Specificity: </w:t>
            </w:r>
            <w:r w:rsidRPr="00CB11F9">
              <w:rPr>
                <w:rFonts w:ascii="Book Antiqua" w:hAnsi="Book Antiqua" w:cs="HelveticaNeue LightCond"/>
                <w:lang w:val="en-GB" w:eastAsia="en-GB"/>
              </w:rPr>
              <w:lastRenderedPageBreak/>
              <w:t>57%</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lastRenderedPageBreak/>
              <w:t>Mexican adolescents</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French</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lastRenderedPageBreak/>
              <w:t xml:space="preserve">English, Spanish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Reading level: sixth grade </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lastRenderedPageBreak/>
              <w:t>Freely accessible</w:t>
            </w:r>
          </w:p>
        </w:tc>
      </w:tr>
      <w:tr w:rsidR="00740EC9" w:rsidRPr="00CB11F9" w:rsidTr="00675EFC">
        <w:tc>
          <w:tcPr>
            <w:tcW w:w="0" w:type="auto"/>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Fonts w:ascii="Book Antiqua" w:hAnsi="Book Antiqua"/>
              </w:rPr>
            </w:pPr>
          </w:p>
        </w:tc>
        <w:tc>
          <w:tcPr>
            <w:tcW w:w="0" w:type="auto"/>
          </w:tcPr>
          <w:p w:rsidR="00740EC9" w:rsidRPr="00CB11F9" w:rsidRDefault="00740EC9" w:rsidP="00675EFC">
            <w:pPr>
              <w:spacing w:line="360" w:lineRule="auto"/>
              <w:jc w:val="both"/>
              <w:rPr>
                <w:rFonts w:ascii="Book Antiqua" w:hAnsi="Book Antiqua"/>
              </w:rPr>
            </w:pPr>
          </w:p>
        </w:tc>
        <w:tc>
          <w:tcPr>
            <w:tcW w:w="0" w:type="auto"/>
          </w:tcPr>
          <w:p w:rsidR="00740EC9" w:rsidRPr="00CB11F9" w:rsidRDefault="00740EC9" w:rsidP="00675EFC">
            <w:pPr>
              <w:spacing w:line="360" w:lineRule="auto"/>
              <w:jc w:val="both"/>
              <w:rPr>
                <w:rFonts w:ascii="Book Antiqua" w:hAnsi="Book Antiqua"/>
              </w:rPr>
            </w:pPr>
          </w:p>
        </w:tc>
        <w:tc>
          <w:tcPr>
            <w:tcW w:w="0" w:type="auto"/>
          </w:tcPr>
          <w:p w:rsidR="00740EC9" w:rsidRPr="00CB11F9" w:rsidRDefault="00740EC9" w:rsidP="00675EFC">
            <w:pPr>
              <w:spacing w:line="360" w:lineRule="auto"/>
              <w:jc w:val="both"/>
              <w:rPr>
                <w:rFonts w:ascii="Book Antiqua" w:hAnsi="Book Antiqua"/>
              </w:rPr>
            </w:pPr>
          </w:p>
        </w:tc>
        <w:tc>
          <w:tcPr>
            <w:tcW w:w="0" w:type="auto"/>
          </w:tcPr>
          <w:p w:rsidR="00740EC9" w:rsidRPr="00CB11F9" w:rsidRDefault="00740EC9" w:rsidP="00675EFC">
            <w:pPr>
              <w:spacing w:line="360" w:lineRule="auto"/>
              <w:jc w:val="both"/>
              <w:rPr>
                <w:rFonts w:ascii="Book Antiqua" w:hAnsi="Book Antiqua"/>
              </w:rPr>
            </w:pPr>
          </w:p>
        </w:tc>
        <w:tc>
          <w:tcPr>
            <w:tcW w:w="0" w:type="auto"/>
          </w:tcPr>
          <w:p w:rsidR="00740EC9" w:rsidRPr="00CB11F9" w:rsidRDefault="00740EC9" w:rsidP="00675EFC">
            <w:pPr>
              <w:spacing w:line="360" w:lineRule="auto"/>
              <w:jc w:val="both"/>
              <w:rPr>
                <w:rFonts w:ascii="Book Antiqua" w:hAnsi="Book Antiqua"/>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p>
        </w:tc>
      </w:tr>
      <w:tr w:rsidR="00740EC9" w:rsidRPr="00CB11F9" w:rsidTr="00675EFC">
        <w:tc>
          <w:tcPr>
            <w:tcW w:w="0" w:type="auto"/>
            <w:vMerge w:val="restart"/>
            <w:textDirection w:val="tbRl"/>
          </w:tcPr>
          <w:p w:rsidR="00740EC9" w:rsidRPr="00CB11F9" w:rsidRDefault="00740EC9" w:rsidP="00675EFC">
            <w:pPr>
              <w:spacing w:line="360" w:lineRule="auto"/>
              <w:jc w:val="both"/>
              <w:rPr>
                <w:rStyle w:val="A4"/>
                <w:rFonts w:ascii="Book Antiqua" w:hAnsi="Book Antiqua"/>
              </w:rPr>
            </w:pPr>
            <w:r w:rsidRPr="00CB11F9">
              <w:rPr>
                <w:rStyle w:val="A4"/>
                <w:rFonts w:ascii="Book Antiqua" w:hAnsi="Book Antiqua"/>
              </w:rPr>
              <w:t xml:space="preserve">Autism and Social Communication Screening </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Modified Checklist for Autism in Toddlers (M-CHAT)</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Screens for children at risk of autism.</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rPr>
              <w:t>Parent-completed 23 items</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rPr>
              <w:t xml:space="preserve">16–48 </w:t>
            </w:r>
            <w:proofErr w:type="spellStart"/>
            <w:r w:rsidRPr="00CB11F9">
              <w:rPr>
                <w:rFonts w:ascii="Book Antiqua" w:hAnsi="Book Antiqua"/>
              </w:rPr>
              <w:t>mo</w:t>
            </w:r>
            <w:proofErr w:type="spellEnd"/>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rPr>
              <w:t>5–10 min</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Standardization sample included 1293 children screened, validated using ADI-R, ADOS-G, CARS, DSM-IV; sensitivity: 0.85–0.87 (moderate); specificity: 0.93–0.99 (high)</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rPr>
              <w:t>English, Spanish, Turkish, Chinese, and Japanese versions available</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Freely accessible</w:t>
            </w:r>
          </w:p>
        </w:tc>
      </w:tr>
      <w:tr w:rsidR="00740EC9" w:rsidRPr="00CB11F9" w:rsidTr="00675EFC">
        <w:tc>
          <w:tcPr>
            <w:tcW w:w="0" w:type="auto"/>
            <w:vMerge/>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Social </w:t>
            </w:r>
            <w:r w:rsidRPr="00CB11F9">
              <w:rPr>
                <w:rFonts w:ascii="Book Antiqua" w:hAnsi="Book Antiqua" w:cs="HelveticaNeue LightCond"/>
                <w:lang w:val="en-GB" w:eastAsia="en-GB"/>
              </w:rPr>
              <w:lastRenderedPageBreak/>
              <w:t>Communication Questionnaire (SCQ) (formerly Autism Screening Questionnaire-ASQ)</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Screens for children at risk of autism.</w:t>
            </w:r>
          </w:p>
        </w:tc>
        <w:tc>
          <w:tcPr>
            <w:tcW w:w="0" w:type="auto"/>
          </w:tcPr>
          <w:p w:rsidR="00740EC9" w:rsidRPr="00CB11F9" w:rsidRDefault="00740EC9" w:rsidP="00675EFC">
            <w:pPr>
              <w:spacing w:line="360" w:lineRule="auto"/>
              <w:jc w:val="both"/>
              <w:rPr>
                <w:rFonts w:ascii="Book Antiqua" w:hAnsi="Book Antiqua"/>
              </w:rPr>
            </w:pPr>
            <w:r w:rsidRPr="00CB11F9">
              <w:rPr>
                <w:rFonts w:ascii="Book Antiqua" w:hAnsi="Book Antiqua"/>
              </w:rPr>
              <w:lastRenderedPageBreak/>
              <w:t>Parent-co</w:t>
            </w:r>
            <w:r w:rsidRPr="00CB11F9">
              <w:rPr>
                <w:rFonts w:ascii="Book Antiqua" w:hAnsi="Book Antiqua"/>
              </w:rPr>
              <w:lastRenderedPageBreak/>
              <w:t>mpleted</w:t>
            </w:r>
          </w:p>
          <w:p w:rsidR="00740EC9" w:rsidRPr="00CB11F9" w:rsidRDefault="00740EC9" w:rsidP="00675EFC">
            <w:pPr>
              <w:spacing w:line="360" w:lineRule="auto"/>
              <w:jc w:val="both"/>
              <w:rPr>
                <w:rFonts w:ascii="Book Antiqua" w:hAnsi="Book Antiqua"/>
              </w:rPr>
            </w:pPr>
            <w:r w:rsidRPr="00CB11F9">
              <w:rPr>
                <w:rFonts w:ascii="Book Antiqua" w:hAnsi="Book Antiqua"/>
              </w:rPr>
              <w:t xml:space="preserve">40 items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rPr>
              <w:t>available in 2 forms: lifetime and current;</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rPr>
              <w:lastRenderedPageBreak/>
              <w:t xml:space="preserve">4 y and </w:t>
            </w:r>
            <w:r w:rsidRPr="00CB11F9">
              <w:rPr>
                <w:rFonts w:ascii="Book Antiqua" w:hAnsi="Book Antiqua"/>
              </w:rPr>
              <w:lastRenderedPageBreak/>
              <w:t>above</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rPr>
              <w:lastRenderedPageBreak/>
              <w:t xml:space="preserve">5–10 </w:t>
            </w:r>
            <w:r w:rsidRPr="00CB11F9">
              <w:rPr>
                <w:rFonts w:ascii="Book Antiqua" w:hAnsi="Book Antiqua"/>
              </w:rPr>
              <w:lastRenderedPageBreak/>
              <w:t>min</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lastRenderedPageBreak/>
              <w:t xml:space="preserve">Validated </w:t>
            </w:r>
            <w:r w:rsidRPr="00CB11F9">
              <w:rPr>
                <w:rFonts w:ascii="Book Antiqua" w:hAnsi="Book Antiqua" w:cs="HelveticaNeue LightCond"/>
                <w:lang w:val="en-GB" w:eastAsia="en-GB"/>
              </w:rPr>
              <w:lastRenderedPageBreak/>
              <w:t xml:space="preserve">using the ADI-R and DSM-IV on 200 subjects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sensitivity: 0.85 (moderate); specificity: 0.75 (moderate)</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rPr>
              <w:lastRenderedPageBreak/>
              <w:t xml:space="preserve">English </w:t>
            </w:r>
            <w:r w:rsidRPr="00CB11F9">
              <w:rPr>
                <w:rFonts w:ascii="Book Antiqua" w:hAnsi="Book Antiqua"/>
              </w:rPr>
              <w:lastRenderedPageBreak/>
              <w:t>and Spanish versions available</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lastRenderedPageBreak/>
              <w:t xml:space="preserve">Proprietary </w:t>
            </w:r>
            <w:r w:rsidRPr="00CB11F9">
              <w:rPr>
                <w:rFonts w:ascii="Book Antiqua" w:hAnsi="Book Antiqua"/>
              </w:rPr>
              <w:t>$105 + forms @$1.60 each</w:t>
            </w:r>
          </w:p>
        </w:tc>
      </w:tr>
      <w:tr w:rsidR="00740EC9" w:rsidRPr="00CB11F9" w:rsidTr="00675EFC">
        <w:trPr>
          <w:trHeight w:val="1043"/>
        </w:trPr>
        <w:tc>
          <w:tcPr>
            <w:tcW w:w="0" w:type="auto"/>
            <w:vMerge/>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Autism Spectrum Screening Questionnaire (ASSQ)</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Screens for children at risk of AS and other high-functioning disorders on the </w:t>
            </w:r>
            <w:r w:rsidRPr="00CB11F9">
              <w:rPr>
                <w:rFonts w:ascii="Book Antiqua" w:hAnsi="Book Antiqua" w:cs="HelveticaNeue LightCond"/>
                <w:lang w:val="en-GB" w:eastAsia="en-GB"/>
              </w:rPr>
              <w:lastRenderedPageBreak/>
              <w:t>autism spectrum.</w:t>
            </w:r>
          </w:p>
        </w:tc>
        <w:tc>
          <w:tcPr>
            <w:tcW w:w="0" w:type="auto"/>
          </w:tcPr>
          <w:p w:rsidR="00740EC9" w:rsidRPr="00CB11F9" w:rsidRDefault="00740EC9" w:rsidP="00675EFC">
            <w:pPr>
              <w:spacing w:line="360" w:lineRule="auto"/>
              <w:jc w:val="both"/>
              <w:rPr>
                <w:rFonts w:ascii="Book Antiqua" w:hAnsi="Book Antiqua"/>
              </w:rPr>
            </w:pPr>
            <w:r w:rsidRPr="00CB11F9">
              <w:rPr>
                <w:rFonts w:ascii="Book Antiqua" w:hAnsi="Book Antiqua"/>
              </w:rPr>
              <w:lastRenderedPageBreak/>
              <w:t>Parents,</w:t>
            </w:r>
          </w:p>
          <w:p w:rsidR="00740EC9" w:rsidRPr="00CB11F9" w:rsidRDefault="00740EC9" w:rsidP="00675EFC">
            <w:pPr>
              <w:spacing w:line="360" w:lineRule="auto"/>
              <w:jc w:val="both"/>
              <w:rPr>
                <w:rFonts w:ascii="Book Antiqua" w:hAnsi="Book Antiqua"/>
              </w:rPr>
            </w:pPr>
            <w:r w:rsidRPr="00CB11F9">
              <w:rPr>
                <w:rFonts w:ascii="Book Antiqua" w:hAnsi="Book Antiqua"/>
              </w:rPr>
              <w:t>Teachers</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rPr>
              <w:t>27 items that are rated on a 3-point scale</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rPr>
              <w:t>7 – 16 years</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rPr>
              <w:t>5 – 10 min</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Arial"/>
              </w:rPr>
              <w:t>Cut-off score for parent &gt;18 and teacher &gt; 21 with sensitivity of 0.91 and specificity of 0.62 to 0.7.</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English,</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Norwegian, Finnish</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 xml:space="preserve">Freely accessible </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http://gillbergcentre.gu.se/digitalAssets/1587/1587455_assq-english-2016-final.pdf</w:t>
            </w:r>
          </w:p>
        </w:tc>
      </w:tr>
      <w:tr w:rsidR="00740EC9" w:rsidRPr="00CB11F9" w:rsidTr="00675EFC">
        <w:tc>
          <w:tcPr>
            <w:tcW w:w="0" w:type="auto"/>
            <w:vMerge/>
          </w:tcPr>
          <w:p w:rsidR="00740EC9" w:rsidRPr="00CB11F9" w:rsidRDefault="00740EC9" w:rsidP="00675EFC">
            <w:pPr>
              <w:spacing w:line="360" w:lineRule="auto"/>
              <w:jc w:val="both"/>
              <w:rPr>
                <w:rStyle w:val="A4"/>
                <w:rFonts w:ascii="Book Antiqua" w:hAnsi="Book Antiqua"/>
              </w:rPr>
            </w:pP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The Childhood Autism Spectrum Test (CAST), formerly known as the Childhood Asperger Screening Test</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Screens for children at risk of autism</w:t>
            </w:r>
          </w:p>
        </w:tc>
        <w:tc>
          <w:tcPr>
            <w:tcW w:w="0" w:type="auto"/>
          </w:tcPr>
          <w:p w:rsidR="00740EC9" w:rsidRPr="00CB11F9" w:rsidRDefault="00740EC9" w:rsidP="00675EFC">
            <w:pPr>
              <w:spacing w:line="360" w:lineRule="auto"/>
              <w:jc w:val="both"/>
              <w:rPr>
                <w:rFonts w:ascii="Book Antiqua" w:hAnsi="Book Antiqua"/>
              </w:rPr>
            </w:pPr>
            <w:r w:rsidRPr="00CB11F9">
              <w:rPr>
                <w:rFonts w:ascii="Book Antiqua" w:hAnsi="Book Antiqua"/>
              </w:rPr>
              <w:t>Parents,</w:t>
            </w:r>
          </w:p>
          <w:p w:rsidR="00740EC9" w:rsidRPr="00CB11F9" w:rsidRDefault="00740EC9" w:rsidP="00675EFC">
            <w:pPr>
              <w:spacing w:line="360" w:lineRule="auto"/>
              <w:jc w:val="both"/>
              <w:rPr>
                <w:rFonts w:ascii="Book Antiqua" w:hAnsi="Book Antiqua"/>
              </w:rPr>
            </w:pPr>
            <w:r w:rsidRPr="00CB11F9">
              <w:rPr>
                <w:rFonts w:ascii="Book Antiqua" w:hAnsi="Book Antiqua"/>
              </w:rPr>
              <w:t>Teachers</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37 items that are rated on a 3-point scale</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Arial"/>
                <w:lang w:val="en-GB" w:eastAsia="en-GB"/>
              </w:rPr>
              <w:t>5- to 11-year</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rPr>
              <w:t>10 – 15 min</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Cut-off score of 15 or greater indicates the need for further evaluation.</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Specificity 0.98.</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Over 16 languages</w:t>
            </w:r>
          </w:p>
        </w:tc>
        <w:tc>
          <w:tcPr>
            <w:tcW w:w="0" w:type="auto"/>
          </w:tcPr>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Freely accessible</w:t>
            </w:r>
          </w:p>
          <w:p w:rsidR="00740EC9" w:rsidRPr="00CB11F9" w:rsidRDefault="00740EC9" w:rsidP="00675EFC">
            <w:pPr>
              <w:spacing w:line="360" w:lineRule="auto"/>
              <w:jc w:val="both"/>
              <w:rPr>
                <w:rFonts w:ascii="Book Antiqua" w:hAnsi="Book Antiqua" w:cs="HelveticaNeue LightCond"/>
                <w:lang w:val="en-GB" w:eastAsia="en-GB"/>
              </w:rPr>
            </w:pPr>
            <w:r w:rsidRPr="00CB11F9">
              <w:rPr>
                <w:rFonts w:ascii="Book Antiqua" w:hAnsi="Book Antiqua" w:cs="HelveticaNeue LightCond"/>
                <w:lang w:val="en-GB" w:eastAsia="en-GB"/>
              </w:rPr>
              <w:t>https://</w:t>
            </w:r>
            <w:proofErr w:type="spellStart"/>
            <w:r w:rsidRPr="00CB11F9">
              <w:rPr>
                <w:rFonts w:ascii="Book Antiqua" w:hAnsi="Book Antiqua" w:cs="HelveticaNeue LightCond"/>
                <w:lang w:val="en-GB" w:eastAsia="en-GB"/>
              </w:rPr>
              <w:t>www.autismresearchcentre.com</w:t>
            </w:r>
            <w:proofErr w:type="spellEnd"/>
            <w:r w:rsidRPr="00CB11F9">
              <w:rPr>
                <w:rFonts w:ascii="Book Antiqua" w:hAnsi="Book Antiqua" w:cs="HelveticaNeue LightCond"/>
                <w:lang w:val="en-GB" w:eastAsia="en-GB"/>
              </w:rPr>
              <w:t>/</w:t>
            </w:r>
            <w:proofErr w:type="spellStart"/>
            <w:r w:rsidRPr="00CB11F9">
              <w:rPr>
                <w:rFonts w:ascii="Book Antiqua" w:hAnsi="Book Antiqua" w:cs="HelveticaNeue LightCond"/>
                <w:lang w:val="en-GB" w:eastAsia="en-GB"/>
              </w:rPr>
              <w:t>arc_tests</w:t>
            </w:r>
            <w:proofErr w:type="spellEnd"/>
          </w:p>
        </w:tc>
      </w:tr>
    </w:tbl>
    <w:p w:rsidR="00740EC9" w:rsidRPr="00CB11F9" w:rsidRDefault="00740EC9" w:rsidP="00740EC9">
      <w:pPr>
        <w:spacing w:line="360" w:lineRule="auto"/>
        <w:jc w:val="both"/>
        <w:rPr>
          <w:rFonts w:ascii="Book Antiqua" w:hAnsi="Book Antiqua"/>
        </w:rPr>
      </w:pPr>
    </w:p>
    <w:p w:rsidR="00740EC9" w:rsidRPr="00CB11F9" w:rsidRDefault="00740EC9" w:rsidP="00740EC9">
      <w:pPr>
        <w:spacing w:line="360" w:lineRule="auto"/>
        <w:jc w:val="both"/>
        <w:rPr>
          <w:rFonts w:ascii="Book Antiqua" w:hAnsi="Book Antiqua"/>
        </w:rPr>
      </w:pPr>
    </w:p>
    <w:p w:rsidR="00740EC9" w:rsidRPr="00CB11F9" w:rsidRDefault="00740EC9" w:rsidP="00740EC9">
      <w:pPr>
        <w:spacing w:line="360" w:lineRule="auto"/>
        <w:jc w:val="both"/>
        <w:rPr>
          <w:rFonts w:ascii="Book Antiqua" w:hAnsi="Book Antiqua"/>
        </w:rPr>
      </w:pPr>
      <w:r w:rsidRPr="00CB11F9">
        <w:rPr>
          <w:rFonts w:ascii="Book Antiqua" w:hAnsi="Book Antiqua"/>
        </w:rPr>
        <w:t>Source: Adapted from APA 2012 [</w:t>
      </w:r>
      <w:r w:rsidRPr="00CB11F9">
        <w:rPr>
          <w:rFonts w:ascii="Book Antiqua" w:hAnsi="Book Antiqua"/>
          <w:vertAlign w:val="superscript"/>
        </w:rPr>
        <w:t>101</w:t>
      </w:r>
      <w:r w:rsidRPr="00CB11F9">
        <w:rPr>
          <w:rFonts w:ascii="Book Antiqua" w:hAnsi="Book Antiqua"/>
        </w:rPr>
        <w:t>]</w:t>
      </w:r>
    </w:p>
    <w:p w:rsidR="00740EC9" w:rsidRPr="00CB11F9" w:rsidRDefault="00740EC9" w:rsidP="00740EC9">
      <w:pPr>
        <w:tabs>
          <w:tab w:val="left" w:pos="450"/>
        </w:tabs>
        <w:spacing w:line="360" w:lineRule="auto"/>
        <w:jc w:val="both"/>
        <w:rPr>
          <w:rFonts w:ascii="Book Antiqua" w:hAnsi="Book Antiqua"/>
          <w:bCs/>
          <w:lang w:val="en-GB"/>
        </w:rPr>
      </w:pPr>
    </w:p>
    <w:p w:rsidR="00A21A0D" w:rsidRDefault="00740EC9">
      <w:bookmarkStart w:id="0" w:name="_GoBack"/>
      <w:bookmarkEnd w:id="0"/>
    </w:p>
    <w:sectPr w:rsidR="00A21A0D" w:rsidSect="0029673A">
      <w:pgSz w:w="15840" w:h="12240" w:orient="landscape"/>
      <w:pgMar w:top="993" w:right="993" w:bottom="90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6F"/>
    <w:rsid w:val="00120467"/>
    <w:rsid w:val="003B28A5"/>
    <w:rsid w:val="006A0F16"/>
    <w:rsid w:val="00740EC9"/>
    <w:rsid w:val="009E3F09"/>
    <w:rsid w:val="00B1351D"/>
    <w:rsid w:val="00BC49EB"/>
    <w:rsid w:val="00C64941"/>
    <w:rsid w:val="00D32F6F"/>
    <w:rsid w:val="00F23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EC9"/>
    <w:rPr>
      <w:rFonts w:ascii="Times New Roman" w:eastAsia="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0EC9"/>
    <w:pPr>
      <w:autoSpaceDE w:val="0"/>
      <w:autoSpaceDN w:val="0"/>
      <w:adjustRightInd w:val="0"/>
    </w:pPr>
    <w:rPr>
      <w:rFonts w:ascii="Palatino Linotype" w:eastAsia="宋体" w:hAnsi="Palatino Linotype" w:cs="Palatino Linotype"/>
      <w:color w:val="000000"/>
      <w:kern w:val="0"/>
      <w:sz w:val="24"/>
      <w:szCs w:val="24"/>
      <w:lang w:val="en-GB" w:eastAsia="en-GB"/>
    </w:rPr>
  </w:style>
  <w:style w:type="character" w:customStyle="1" w:styleId="A4">
    <w:name w:val="A4"/>
    <w:uiPriority w:val="99"/>
    <w:rsid w:val="00740EC9"/>
    <w:rPr>
      <w:rFonts w:cs="HelveticaNeue MediumCond"/>
      <w:b/>
      <w:bCs/>
      <w:color w:val="000000"/>
      <w:sz w:val="18"/>
      <w:szCs w:val="18"/>
    </w:rPr>
  </w:style>
  <w:style w:type="character" w:customStyle="1" w:styleId="A5">
    <w:name w:val="A5"/>
    <w:uiPriority w:val="99"/>
    <w:rsid w:val="00740EC9"/>
    <w:rPr>
      <w:rFonts w:cs="HelveticaNeue MediumCond"/>
      <w:b/>
      <w:bCs/>
      <w:color w:val="000000"/>
      <w:sz w:val="10"/>
      <w:szCs w:val="10"/>
    </w:rPr>
  </w:style>
  <w:style w:type="paragraph" w:customStyle="1" w:styleId="Pa0">
    <w:name w:val="Pa0"/>
    <w:basedOn w:val="Default"/>
    <w:next w:val="Default"/>
    <w:uiPriority w:val="99"/>
    <w:rsid w:val="00740EC9"/>
    <w:pPr>
      <w:spacing w:line="241" w:lineRule="atLeast"/>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EC9"/>
    <w:rPr>
      <w:rFonts w:ascii="Times New Roman" w:eastAsia="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0EC9"/>
    <w:pPr>
      <w:autoSpaceDE w:val="0"/>
      <w:autoSpaceDN w:val="0"/>
      <w:adjustRightInd w:val="0"/>
    </w:pPr>
    <w:rPr>
      <w:rFonts w:ascii="Palatino Linotype" w:eastAsia="宋体" w:hAnsi="Palatino Linotype" w:cs="Palatino Linotype"/>
      <w:color w:val="000000"/>
      <w:kern w:val="0"/>
      <w:sz w:val="24"/>
      <w:szCs w:val="24"/>
      <w:lang w:val="en-GB" w:eastAsia="en-GB"/>
    </w:rPr>
  </w:style>
  <w:style w:type="character" w:customStyle="1" w:styleId="A4">
    <w:name w:val="A4"/>
    <w:uiPriority w:val="99"/>
    <w:rsid w:val="00740EC9"/>
    <w:rPr>
      <w:rFonts w:cs="HelveticaNeue MediumCond"/>
      <w:b/>
      <w:bCs/>
      <w:color w:val="000000"/>
      <w:sz w:val="18"/>
      <w:szCs w:val="18"/>
    </w:rPr>
  </w:style>
  <w:style w:type="character" w:customStyle="1" w:styleId="A5">
    <w:name w:val="A5"/>
    <w:uiPriority w:val="99"/>
    <w:rsid w:val="00740EC9"/>
    <w:rPr>
      <w:rFonts w:cs="HelveticaNeue MediumCond"/>
      <w:b/>
      <w:bCs/>
      <w:color w:val="000000"/>
      <w:sz w:val="10"/>
      <w:szCs w:val="10"/>
    </w:rPr>
  </w:style>
  <w:style w:type="paragraph" w:customStyle="1" w:styleId="Pa0">
    <w:name w:val="Pa0"/>
    <w:basedOn w:val="Default"/>
    <w:next w:val="Default"/>
    <w:uiPriority w:val="99"/>
    <w:rsid w:val="00740EC9"/>
    <w:pPr>
      <w:spacing w:line="24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1628</Words>
  <Characters>9281</Characters>
  <Application>Microsoft Office Word</Application>
  <DocSecurity>0</DocSecurity>
  <Lines>77</Lines>
  <Paragraphs>21</Paragraphs>
  <ScaleCrop>false</ScaleCrop>
  <Company>微软中国</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2017-11-30T02:15:00Z</dcterms:created>
  <dcterms:modified xsi:type="dcterms:W3CDTF">2017-11-30T02:15:00Z</dcterms:modified>
</cp:coreProperties>
</file>